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BB0C" w14:textId="77777777" w:rsidR="00F104C2" w:rsidRPr="00546E70" w:rsidRDefault="00F104C2" w:rsidP="00F104C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9C2AB27" w14:textId="77777777" w:rsidR="00F104C2" w:rsidRPr="00271928" w:rsidRDefault="00F104C2" w:rsidP="00F104C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71928">
        <w:rPr>
          <w:rFonts w:hint="eastAsia"/>
          <w:szCs w:val="24"/>
        </w:rPr>
        <w:t>：民政統計</w:t>
      </w:r>
    </w:p>
    <w:p w14:paraId="1C2CD14F" w14:textId="55C2CA58" w:rsidR="00F104C2" w:rsidRPr="00271928" w:rsidRDefault="00F104C2" w:rsidP="00F104C2">
      <w:pPr>
        <w:spacing w:line="360" w:lineRule="exact"/>
        <w:rPr>
          <w:szCs w:val="24"/>
        </w:rPr>
      </w:pPr>
      <w:r w:rsidRPr="00271928">
        <w:rPr>
          <w:rFonts w:hint="eastAsia"/>
          <w:szCs w:val="24"/>
        </w:rPr>
        <w:t>資料項目：臺南市</w:t>
      </w:r>
      <w:r w:rsidR="00A25A17">
        <w:rPr>
          <w:rFonts w:hint="eastAsia"/>
          <w:szCs w:val="24"/>
        </w:rPr>
        <w:t>鹽水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辦理調解業務概況</w:t>
      </w:r>
    </w:p>
    <w:p w14:paraId="7E668AE1" w14:textId="77777777" w:rsidR="00F104C2" w:rsidRPr="00271928" w:rsidRDefault="00F104C2" w:rsidP="00F104C2">
      <w:pPr>
        <w:spacing w:line="360" w:lineRule="exact"/>
        <w:jc w:val="both"/>
        <w:rPr>
          <w:szCs w:val="24"/>
        </w:rPr>
      </w:pPr>
      <w:r w:rsidRPr="00271928">
        <w:rPr>
          <w:rFonts w:hint="eastAsia"/>
          <w:szCs w:val="24"/>
        </w:rPr>
        <w:t>一、發布及編製機關單位</w:t>
      </w:r>
    </w:p>
    <w:p w14:paraId="24E7DEC4" w14:textId="77777777" w:rsidR="00A25A17" w:rsidRPr="002B2A9D" w:rsidRDefault="00A25A17" w:rsidP="00A25A1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14:paraId="6E59D6A6" w14:textId="77777777" w:rsidR="00A25A17" w:rsidRPr="002B2A9D" w:rsidRDefault="00A25A17" w:rsidP="00A25A1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14:paraId="078C8928" w14:textId="2CC7C2F1" w:rsidR="00A25A17" w:rsidRPr="00546E70" w:rsidRDefault="00A25A17" w:rsidP="00A25A17">
      <w:pPr>
        <w:spacing w:line="360" w:lineRule="exact"/>
        <w:ind w:left="720" w:hanging="426"/>
        <w:jc w:val="both"/>
        <w:rPr>
          <w:rFonts w:hint="eastAsia"/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 w:rsidR="00011E82">
        <w:rPr>
          <w:rFonts w:hint="eastAsia"/>
          <w:color w:val="000000" w:themeColor="text1"/>
          <w:szCs w:val="24"/>
        </w:rPr>
        <w:t>高</w:t>
      </w:r>
      <w:r w:rsidR="00011E82">
        <w:rPr>
          <w:color w:val="000000" w:themeColor="text1"/>
          <w:szCs w:val="24"/>
        </w:rPr>
        <w:t>勝霖</w:t>
      </w:r>
    </w:p>
    <w:p w14:paraId="357677E8" w14:textId="79108B2B" w:rsidR="00A25A17" w:rsidRPr="00546E70" w:rsidRDefault="00A25A17" w:rsidP="00A25A1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</w:t>
      </w:r>
      <w:r w:rsidR="00011E82">
        <w:rPr>
          <w:color w:val="000000" w:themeColor="text1"/>
          <w:szCs w:val="24"/>
        </w:rPr>
        <w:t>126</w:t>
      </w:r>
      <w:bookmarkStart w:id="0" w:name="_GoBack"/>
      <w:bookmarkEnd w:id="0"/>
    </w:p>
    <w:p w14:paraId="1CE2D7D9" w14:textId="77777777" w:rsidR="00A25A17" w:rsidRPr="00546E70" w:rsidRDefault="00A25A17" w:rsidP="00A25A1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457F6E22" w14:textId="369C279D" w:rsidR="00A25A17" w:rsidRDefault="00A25A17" w:rsidP="00A25A1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011E82" w:rsidRPr="00011E82">
        <w:rPr>
          <w:color w:val="000000" w:themeColor="text1"/>
          <w:szCs w:val="24"/>
        </w:rPr>
        <w:t>ar120542@mail.tainan.gov.tw</w:t>
      </w:r>
    </w:p>
    <w:p w14:paraId="0825809A" w14:textId="77777777" w:rsidR="00F104C2" w:rsidRPr="00546E70" w:rsidRDefault="00F104C2" w:rsidP="00F104C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1C3385D" w14:textId="77777777" w:rsidR="00F104C2" w:rsidRPr="00546E70" w:rsidRDefault="00F104C2" w:rsidP="00F104C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95605E6" w14:textId="77777777" w:rsidR="00F104C2" w:rsidRPr="00546E70" w:rsidRDefault="00F104C2" w:rsidP="00F104C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42D38A6" w14:textId="77777777" w:rsidR="00F104C2" w:rsidRPr="00546E70" w:rsidRDefault="00F104C2" w:rsidP="00F104C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5E307F4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1B4F8B3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6B5DBCC" w14:textId="77777777" w:rsidR="00F104C2" w:rsidRPr="00546E70" w:rsidRDefault="00F104C2" w:rsidP="00F104C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9BDE2C0" w14:textId="77777777" w:rsidR="00F104C2" w:rsidRPr="00546E70" w:rsidRDefault="00F104C2" w:rsidP="00F104C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4B097B8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B961FC" w14:textId="77777777" w:rsidR="00F104C2" w:rsidRPr="00546E70" w:rsidRDefault="00F104C2" w:rsidP="00F104C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F13738">
        <w:rPr>
          <w:rFonts w:hint="eastAsia"/>
          <w:color w:val="000000" w:themeColor="text1"/>
          <w:szCs w:val="24"/>
        </w:rPr>
        <w:t>凡依據本區調解條例之執行案件，均為統計對象。</w:t>
      </w:r>
    </w:p>
    <w:p w14:paraId="23F0C901" w14:textId="77777777" w:rsidR="00F104C2" w:rsidRPr="00546E70" w:rsidRDefault="00F104C2" w:rsidP="00F104C2">
      <w:pPr>
        <w:spacing w:line="360" w:lineRule="exact"/>
        <w:ind w:leftChars="115" w:left="2196" w:hangingChars="800" w:hanging="192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F13738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675BF7A3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E3824F8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（一）民事結案件數：按債權、債務、物權、親屬、繼承、商事、營建工程及其他分。</w:t>
      </w:r>
    </w:p>
    <w:p w14:paraId="5AEF287E" w14:textId="77777777" w:rsidR="00F104C2" w:rsidRDefault="00F104C2" w:rsidP="00F104C2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（二）刑事結案件數：按妨害風化、妨害婚姻及家庭、傷害、妨害自由名譽信用及秘密、竊盜及侵占詐欺、毀棄損壞及其他分。</w:t>
      </w:r>
    </w:p>
    <w:p w14:paraId="23F140EB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（三）成立：指當年調解成立之件數。</w:t>
      </w:r>
    </w:p>
    <w:p w14:paraId="7954345C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（四）不成立：指1次或多次調解未達成協議不再調解之當年結案之件數。</w:t>
      </w:r>
    </w:p>
    <w:p w14:paraId="2E69A815" w14:textId="78537642" w:rsid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62892">
        <w:rPr>
          <w:rFonts w:hint="eastAsia"/>
          <w:color w:val="000000" w:themeColor="text1"/>
          <w:szCs w:val="24"/>
        </w:rPr>
        <w:t>（五）本表結案件數總計應與「3311-04-03-3臺南市</w:t>
      </w:r>
      <w:r w:rsidR="00A25A17">
        <w:rPr>
          <w:rFonts w:hint="eastAsia"/>
          <w:color w:val="000000" w:themeColor="text1"/>
          <w:szCs w:val="24"/>
        </w:rPr>
        <w:t>鹽水</w:t>
      </w:r>
      <w:r w:rsidR="00553EB4">
        <w:rPr>
          <w:rFonts w:hint="eastAsia"/>
          <w:color w:val="000000" w:themeColor="text1"/>
          <w:szCs w:val="24"/>
        </w:rPr>
        <w:t>區</w:t>
      </w:r>
      <w:r w:rsidRPr="00162892">
        <w:rPr>
          <w:rFonts w:hint="eastAsia"/>
          <w:color w:val="000000" w:themeColor="text1"/>
          <w:szCs w:val="24"/>
        </w:rPr>
        <w:t>辦理調解方式概況」之調解方式合</w:t>
      </w:r>
    </w:p>
    <w:p w14:paraId="2661EE72" w14:textId="77777777" w:rsidR="00162892" w:rsidRP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162892">
        <w:rPr>
          <w:rFonts w:hint="eastAsia"/>
          <w:color w:val="000000" w:themeColor="text1"/>
          <w:szCs w:val="24"/>
        </w:rPr>
        <w:t>計欄相符。</w:t>
      </w:r>
    </w:p>
    <w:p w14:paraId="16054377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</w:t>
      </w:r>
    </w:p>
    <w:p w14:paraId="62F9DA9C" w14:textId="77777777" w:rsidR="001E447B" w:rsidRDefault="00F104C2" w:rsidP="00F104C2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F13738">
        <w:rPr>
          <w:rFonts w:hint="eastAsia"/>
          <w:color w:val="000000" w:themeColor="text1"/>
          <w:szCs w:val="24"/>
        </w:rPr>
        <w:t>橫項依「區域別」分；縱項依「結案件數總計」、「民事結案件數」、「刑事結案件</w:t>
      </w:r>
    </w:p>
    <w:p w14:paraId="26447D39" w14:textId="77777777" w:rsidR="00F104C2" w:rsidRPr="00546E70" w:rsidRDefault="00F104C2" w:rsidP="001E447B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數」及「年底正在調解中未結案件數」分。</w:t>
      </w:r>
      <w:r w:rsidRPr="00546E70">
        <w:rPr>
          <w:color w:val="000000" w:themeColor="text1"/>
          <w:szCs w:val="24"/>
        </w:rPr>
        <w:t xml:space="preserve"> </w:t>
      </w:r>
    </w:p>
    <w:p w14:paraId="2C84B26C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9BDB458" w14:textId="75C8866B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A13617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14:paraId="7DBC8F5F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5D53602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F85C65E" w14:textId="77777777"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271928">
        <w:rPr>
          <w:rFonts w:hAnsi="標楷體" w:hint="eastAsia"/>
          <w:spacing w:val="-4"/>
          <w:szCs w:val="24"/>
        </w:rPr>
        <w:t>於本所網頁</w:t>
      </w:r>
      <w:r w:rsidRPr="00271928">
        <w:rPr>
          <w:rFonts w:hAnsi="標楷體" w:hint="eastAsia"/>
          <w:spacing w:val="-4"/>
        </w:rPr>
        <w:t>。</w:t>
      </w:r>
    </w:p>
    <w:p w14:paraId="6A17BD3E" w14:textId="77777777"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r w:rsidRPr="00271928">
        <w:rPr>
          <w:rFonts w:hint="eastAsia"/>
          <w:szCs w:val="24"/>
        </w:rPr>
        <w:t>＊同步發送單位：無</w:t>
      </w:r>
    </w:p>
    <w:p w14:paraId="2BC3DD19" w14:textId="77777777" w:rsidR="00162892" w:rsidRDefault="0016289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</w:p>
    <w:p w14:paraId="1405DF4D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14:paraId="405450EF" w14:textId="77777777" w:rsidR="00F104C2" w:rsidRPr="00546E70" w:rsidRDefault="00F104C2" w:rsidP="00F104C2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7DB1B0FE" w14:textId="77777777" w:rsidR="001E447B" w:rsidRDefault="00F104C2" w:rsidP="00F104C2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24E00E1D" w14:textId="77777777" w:rsidR="00F104C2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F104C2" w:rsidRPr="00A4280F">
        <w:rPr>
          <w:rFonts w:hint="eastAsia"/>
          <w:color w:val="000000" w:themeColor="text1"/>
          <w:szCs w:val="24"/>
        </w:rPr>
        <w:t>民事結案件數</w:t>
      </w:r>
      <w:r w:rsidR="00F104C2">
        <w:rPr>
          <w:rFonts w:hint="eastAsia"/>
          <w:color w:val="000000" w:themeColor="text1"/>
          <w:szCs w:val="24"/>
        </w:rPr>
        <w:t>合計=</w:t>
      </w:r>
      <w:r w:rsidR="00F104C2" w:rsidRPr="00A4280F">
        <w:rPr>
          <w:rFonts w:hint="eastAsia"/>
          <w:color w:val="000000" w:themeColor="text1"/>
          <w:szCs w:val="24"/>
        </w:rPr>
        <w:t>債權、債務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物權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親屬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繼承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商事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營建工程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A4280F">
        <w:rPr>
          <w:rFonts w:hint="eastAsia"/>
          <w:color w:val="000000" w:themeColor="text1"/>
          <w:szCs w:val="24"/>
        </w:rPr>
        <w:t>民事</w:t>
      </w:r>
      <w:r>
        <w:rPr>
          <w:rFonts w:hint="eastAsia"/>
          <w:color w:val="000000" w:themeColor="text1"/>
          <w:szCs w:val="24"/>
        </w:rPr>
        <w:t>)。</w:t>
      </w:r>
    </w:p>
    <w:p w14:paraId="428A4288" w14:textId="77777777" w:rsidR="001E447B" w:rsidRPr="001E447B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E447B">
        <w:rPr>
          <w:rFonts w:hint="eastAsia"/>
          <w:color w:val="000000" w:themeColor="text1"/>
          <w:szCs w:val="24"/>
        </w:rPr>
        <w:t>刑事結案件數</w:t>
      </w:r>
      <w:r>
        <w:rPr>
          <w:rFonts w:hint="eastAsia"/>
          <w:color w:val="000000" w:themeColor="text1"/>
          <w:szCs w:val="24"/>
        </w:rPr>
        <w:t>合計=</w:t>
      </w:r>
      <w:r w:rsidRPr="001E447B">
        <w:rPr>
          <w:rFonts w:hint="eastAsia"/>
          <w:color w:val="000000" w:themeColor="text1"/>
          <w:szCs w:val="24"/>
        </w:rPr>
        <w:t>妨害風化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妨害婚姻及家庭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傷害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妨害自由名譽信用及秘密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竊盜及侵佔詐欺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毀棄損壞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1E447B">
        <w:rPr>
          <w:rFonts w:hint="eastAsia"/>
          <w:color w:val="000000" w:themeColor="text1"/>
          <w:szCs w:val="24"/>
        </w:rPr>
        <w:t>刑事</w:t>
      </w:r>
      <w:r>
        <w:rPr>
          <w:rFonts w:hint="eastAsia"/>
          <w:color w:val="000000" w:themeColor="text1"/>
          <w:szCs w:val="24"/>
        </w:rPr>
        <w:t>)。</w:t>
      </w:r>
    </w:p>
    <w:p w14:paraId="4D2726A2" w14:textId="77777777" w:rsidR="00F104C2" w:rsidRPr="00546E70" w:rsidRDefault="00F104C2" w:rsidP="00F104C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201FCC6" w14:textId="77777777" w:rsidR="007E394B" w:rsidRDefault="00F104C2" w:rsidP="00F104C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E2F0B" w14:textId="77777777" w:rsidR="00AA7D23" w:rsidRDefault="00AA7D23" w:rsidP="008D71EC">
      <w:r>
        <w:separator/>
      </w:r>
    </w:p>
  </w:endnote>
  <w:endnote w:type="continuationSeparator" w:id="0">
    <w:p w14:paraId="66D6E4F7" w14:textId="77777777" w:rsidR="00AA7D23" w:rsidRDefault="00AA7D23" w:rsidP="008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4A7E3" w14:textId="77777777" w:rsidR="00AA7D23" w:rsidRDefault="00AA7D23" w:rsidP="008D71EC">
      <w:r>
        <w:separator/>
      </w:r>
    </w:p>
  </w:footnote>
  <w:footnote w:type="continuationSeparator" w:id="0">
    <w:p w14:paraId="736CD73B" w14:textId="77777777" w:rsidR="00AA7D23" w:rsidRDefault="00AA7D23" w:rsidP="008D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11E82"/>
    <w:rsid w:val="00054605"/>
    <w:rsid w:val="00063DC2"/>
    <w:rsid w:val="001171A0"/>
    <w:rsid w:val="00162892"/>
    <w:rsid w:val="001E003A"/>
    <w:rsid w:val="001E447B"/>
    <w:rsid w:val="00271928"/>
    <w:rsid w:val="00276801"/>
    <w:rsid w:val="00283210"/>
    <w:rsid w:val="002C42B5"/>
    <w:rsid w:val="002D13D4"/>
    <w:rsid w:val="00382581"/>
    <w:rsid w:val="004E398E"/>
    <w:rsid w:val="00553EB4"/>
    <w:rsid w:val="00572971"/>
    <w:rsid w:val="00592CB9"/>
    <w:rsid w:val="007E394B"/>
    <w:rsid w:val="008270E8"/>
    <w:rsid w:val="008D71EC"/>
    <w:rsid w:val="00974789"/>
    <w:rsid w:val="009B41CC"/>
    <w:rsid w:val="00A13617"/>
    <w:rsid w:val="00A25A17"/>
    <w:rsid w:val="00A367B7"/>
    <w:rsid w:val="00AA7D23"/>
    <w:rsid w:val="00B20155"/>
    <w:rsid w:val="00D0472E"/>
    <w:rsid w:val="00E067E7"/>
    <w:rsid w:val="00F104C2"/>
    <w:rsid w:val="00F40035"/>
    <w:rsid w:val="00FC15EF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0EB687"/>
  <w15:docId w15:val="{B0D436F6-2345-4039-AF81-7F886DC7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1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1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845</Characters>
  <Application>Microsoft Office Word</Application>
  <DocSecurity>0</DocSecurity>
  <Lines>7</Lines>
  <Paragraphs>1</Paragraphs>
  <ScaleCrop>false</ScaleCrop>
  <Company>C.M.T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dcterms:created xsi:type="dcterms:W3CDTF">2015-12-21T08:42:00Z</dcterms:created>
  <dcterms:modified xsi:type="dcterms:W3CDTF">2021-10-14T03:40:00Z</dcterms:modified>
</cp:coreProperties>
</file>