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2DC59" w14:textId="77777777" w:rsidR="00B36117" w:rsidRPr="00546E70" w:rsidRDefault="00B36117" w:rsidP="00B36117">
      <w:pPr>
        <w:spacing w:line="360" w:lineRule="exact"/>
        <w:jc w:val="center"/>
        <w:rPr>
          <w:b/>
          <w:bCs/>
          <w:color w:val="000000" w:themeColor="text1"/>
          <w:spacing w:val="-4"/>
          <w:szCs w:val="24"/>
        </w:rPr>
      </w:pPr>
      <w:r w:rsidRPr="00546E70">
        <w:rPr>
          <w:rFonts w:hint="eastAsia"/>
          <w:b/>
          <w:bCs/>
          <w:color w:val="000000" w:themeColor="text1"/>
          <w:spacing w:val="-4"/>
          <w:szCs w:val="24"/>
        </w:rPr>
        <w:t>統計資料背景說明</w:t>
      </w:r>
      <w:r>
        <w:rPr>
          <w:rFonts w:hint="eastAsia"/>
          <w:b/>
          <w:bCs/>
          <w:color w:val="000000" w:themeColor="text1"/>
          <w:spacing w:val="-4"/>
          <w:szCs w:val="24"/>
        </w:rPr>
        <w:t xml:space="preserve"> </w:t>
      </w:r>
    </w:p>
    <w:p w14:paraId="70EC28C2" w14:textId="77777777" w:rsidR="00B36117" w:rsidRPr="00A00187" w:rsidRDefault="00B36117" w:rsidP="00B36117">
      <w:pPr>
        <w:spacing w:line="360" w:lineRule="exact"/>
        <w:rPr>
          <w:szCs w:val="24"/>
        </w:rPr>
      </w:pPr>
      <w:r w:rsidRPr="00546E70">
        <w:rPr>
          <w:rFonts w:hint="eastAsia"/>
          <w:color w:val="000000" w:themeColor="text1"/>
          <w:szCs w:val="24"/>
        </w:rPr>
        <w:t>資料種類：</w:t>
      </w:r>
      <w:r w:rsidRPr="00A00187">
        <w:rPr>
          <w:rFonts w:hint="eastAsia"/>
          <w:szCs w:val="24"/>
        </w:rPr>
        <w:t>土地統計</w:t>
      </w:r>
    </w:p>
    <w:p w14:paraId="2EE47FEE" w14:textId="6431E388" w:rsidR="00B36117" w:rsidRPr="00A00187" w:rsidRDefault="00B36117" w:rsidP="00B36117">
      <w:pPr>
        <w:spacing w:line="360" w:lineRule="exact"/>
        <w:rPr>
          <w:szCs w:val="24"/>
        </w:rPr>
      </w:pPr>
      <w:r w:rsidRPr="00A00187">
        <w:rPr>
          <w:rFonts w:hint="eastAsia"/>
          <w:szCs w:val="24"/>
        </w:rPr>
        <w:t>資料項目：臺南市</w:t>
      </w:r>
      <w:r w:rsidR="008A5593">
        <w:rPr>
          <w:rFonts w:hint="eastAsia"/>
          <w:szCs w:val="24"/>
        </w:rPr>
        <w:t>鹽水</w:t>
      </w:r>
      <w:r w:rsidR="00FE7E99">
        <w:rPr>
          <w:rFonts w:hint="eastAsia"/>
          <w:szCs w:val="24"/>
        </w:rPr>
        <w:t>區</w:t>
      </w:r>
      <w:r w:rsidRPr="00A00187">
        <w:rPr>
          <w:rFonts w:hint="eastAsia"/>
          <w:szCs w:val="24"/>
        </w:rPr>
        <w:t>扶植自耕農購地貸款成果</w:t>
      </w:r>
    </w:p>
    <w:p w14:paraId="0F0CA535" w14:textId="77777777" w:rsidR="00B36117" w:rsidRPr="00A00187" w:rsidRDefault="00B36117" w:rsidP="00B36117">
      <w:pPr>
        <w:spacing w:line="360" w:lineRule="exact"/>
        <w:jc w:val="both"/>
        <w:rPr>
          <w:szCs w:val="24"/>
        </w:rPr>
      </w:pPr>
      <w:r w:rsidRPr="00A00187">
        <w:rPr>
          <w:rFonts w:hint="eastAsia"/>
          <w:szCs w:val="24"/>
        </w:rPr>
        <w:t>一、發布及編製機關單位</w:t>
      </w:r>
    </w:p>
    <w:p w14:paraId="732A8A43" w14:textId="5CD2503A" w:rsidR="00B36117" w:rsidRPr="00A00187" w:rsidRDefault="00B36117" w:rsidP="00B36117">
      <w:pPr>
        <w:spacing w:line="360" w:lineRule="exact"/>
        <w:ind w:left="720" w:hanging="426"/>
        <w:jc w:val="both"/>
        <w:rPr>
          <w:spacing w:val="-4"/>
          <w:szCs w:val="24"/>
        </w:rPr>
      </w:pPr>
      <w:r w:rsidRPr="00A00187">
        <w:rPr>
          <w:rFonts w:hint="eastAsia"/>
          <w:spacing w:val="-4"/>
          <w:szCs w:val="24"/>
        </w:rPr>
        <w:t>＊發布機關、單位：</w:t>
      </w:r>
      <w:r w:rsidRPr="00A00187">
        <w:rPr>
          <w:rFonts w:hint="eastAsia"/>
          <w:szCs w:val="24"/>
        </w:rPr>
        <w:t>臺南市</w:t>
      </w:r>
      <w:r w:rsidR="008A5593">
        <w:rPr>
          <w:rFonts w:hint="eastAsia"/>
          <w:szCs w:val="24"/>
        </w:rPr>
        <w:t>鹽水</w:t>
      </w:r>
      <w:r w:rsidR="00FE7E99">
        <w:rPr>
          <w:rFonts w:hint="eastAsia"/>
          <w:szCs w:val="24"/>
        </w:rPr>
        <w:t>區</w:t>
      </w:r>
      <w:r w:rsidRPr="00A00187">
        <w:rPr>
          <w:rFonts w:hint="eastAsia"/>
          <w:szCs w:val="24"/>
        </w:rPr>
        <w:t>公所會計室</w:t>
      </w:r>
    </w:p>
    <w:p w14:paraId="42072C64" w14:textId="10142E1F" w:rsidR="00B36117" w:rsidRPr="00A00187" w:rsidRDefault="00B36117" w:rsidP="00B36117">
      <w:pPr>
        <w:spacing w:line="360" w:lineRule="exact"/>
        <w:ind w:left="720" w:hanging="426"/>
        <w:jc w:val="both"/>
        <w:rPr>
          <w:spacing w:val="-4"/>
          <w:szCs w:val="24"/>
        </w:rPr>
      </w:pPr>
      <w:r w:rsidRPr="00A00187">
        <w:rPr>
          <w:rFonts w:hint="eastAsia"/>
          <w:szCs w:val="24"/>
        </w:rPr>
        <w:t>＊編製單位：臺南市</w:t>
      </w:r>
      <w:r w:rsidR="008A5593">
        <w:rPr>
          <w:rFonts w:hint="eastAsia"/>
          <w:szCs w:val="24"/>
        </w:rPr>
        <w:t>鹽水</w:t>
      </w:r>
      <w:r w:rsidR="00FE7E99">
        <w:rPr>
          <w:rFonts w:hint="eastAsia"/>
          <w:szCs w:val="24"/>
        </w:rPr>
        <w:t>區</w:t>
      </w:r>
      <w:r w:rsidRPr="00A00187">
        <w:rPr>
          <w:rFonts w:hint="eastAsia"/>
          <w:szCs w:val="24"/>
        </w:rPr>
        <w:t>公所</w:t>
      </w:r>
      <w:r w:rsidR="001425E9" w:rsidRPr="00A00187">
        <w:rPr>
          <w:rFonts w:hint="eastAsia"/>
          <w:szCs w:val="24"/>
        </w:rPr>
        <w:t>民政及人文</w:t>
      </w:r>
      <w:r w:rsidRPr="00A00187">
        <w:rPr>
          <w:rFonts w:hint="eastAsia"/>
          <w:szCs w:val="24"/>
        </w:rPr>
        <w:t>課</w:t>
      </w:r>
    </w:p>
    <w:p w14:paraId="283EE281" w14:textId="55474EBE" w:rsidR="00B36117" w:rsidRPr="00A00187" w:rsidRDefault="00B36117" w:rsidP="00B36117">
      <w:pPr>
        <w:spacing w:line="360" w:lineRule="exact"/>
        <w:ind w:left="720" w:hanging="426"/>
        <w:jc w:val="both"/>
        <w:rPr>
          <w:spacing w:val="-10"/>
          <w:szCs w:val="24"/>
        </w:rPr>
      </w:pPr>
      <w:r w:rsidRPr="00A00187">
        <w:rPr>
          <w:rFonts w:hint="eastAsia"/>
          <w:szCs w:val="24"/>
        </w:rPr>
        <w:t>＊聯絡人：</w:t>
      </w:r>
      <w:r w:rsidR="008A5593">
        <w:rPr>
          <w:rFonts w:hint="eastAsia"/>
          <w:szCs w:val="24"/>
        </w:rPr>
        <w:t>陳重瑜</w:t>
      </w:r>
      <w:r w:rsidR="00FE7E99" w:rsidRPr="00A00187">
        <w:rPr>
          <w:spacing w:val="-10"/>
          <w:szCs w:val="24"/>
        </w:rPr>
        <w:t xml:space="preserve"> </w:t>
      </w:r>
      <w:bookmarkStart w:id="0" w:name="_GoBack"/>
      <w:bookmarkEnd w:id="0"/>
    </w:p>
    <w:p w14:paraId="0F84311A" w14:textId="0F4A9698" w:rsidR="00B36117" w:rsidRPr="00546E70" w:rsidRDefault="00B36117" w:rsidP="00B36117">
      <w:pPr>
        <w:spacing w:line="360" w:lineRule="exact"/>
        <w:ind w:left="720" w:hanging="426"/>
        <w:jc w:val="both"/>
        <w:rPr>
          <w:color w:val="000000" w:themeColor="text1"/>
          <w:szCs w:val="24"/>
        </w:rPr>
      </w:pPr>
      <w:r w:rsidRPr="00546E70">
        <w:rPr>
          <w:rFonts w:hint="eastAsia"/>
          <w:color w:val="000000" w:themeColor="text1"/>
          <w:szCs w:val="24"/>
        </w:rPr>
        <w:t>＊聯絡電話：</w:t>
      </w:r>
      <w:r w:rsidR="009E19D5">
        <w:rPr>
          <w:rFonts w:hint="eastAsia"/>
          <w:color w:val="000000" w:themeColor="text1"/>
          <w:szCs w:val="24"/>
        </w:rPr>
        <w:t>(06)6521038#</w:t>
      </w:r>
      <w:r w:rsidR="009E19D5">
        <w:rPr>
          <w:rFonts w:hint="eastAsia"/>
          <w:color w:val="000000" w:themeColor="text1"/>
          <w:szCs w:val="24"/>
        </w:rPr>
        <w:t>182</w:t>
      </w:r>
    </w:p>
    <w:p w14:paraId="5D5C7BCC" w14:textId="1041C761" w:rsidR="00B36117" w:rsidRPr="00546E70" w:rsidRDefault="00B36117" w:rsidP="00B36117">
      <w:pPr>
        <w:spacing w:line="360" w:lineRule="exact"/>
        <w:ind w:left="720" w:hanging="426"/>
        <w:jc w:val="both"/>
        <w:rPr>
          <w:color w:val="000000" w:themeColor="text1"/>
          <w:szCs w:val="24"/>
        </w:rPr>
      </w:pPr>
      <w:r w:rsidRPr="00546E70">
        <w:rPr>
          <w:rFonts w:hint="eastAsia"/>
          <w:color w:val="000000" w:themeColor="text1"/>
          <w:szCs w:val="24"/>
        </w:rPr>
        <w:t>＊傳真：</w:t>
      </w:r>
      <w:r w:rsidR="009E19D5">
        <w:rPr>
          <w:rFonts w:hint="eastAsia"/>
          <w:color w:val="000000" w:themeColor="text1"/>
          <w:szCs w:val="24"/>
        </w:rPr>
        <w:t>(06)6525604</w:t>
      </w:r>
    </w:p>
    <w:p w14:paraId="40063AA5" w14:textId="69BFF568" w:rsidR="00B36117" w:rsidRPr="001425E9" w:rsidRDefault="00B36117" w:rsidP="001425E9">
      <w:pPr>
        <w:spacing w:line="360" w:lineRule="exact"/>
        <w:ind w:left="720" w:hanging="426"/>
        <w:jc w:val="both"/>
        <w:rPr>
          <w:color w:val="000000" w:themeColor="text1"/>
          <w:szCs w:val="24"/>
        </w:rPr>
      </w:pPr>
      <w:r w:rsidRPr="00546E70">
        <w:rPr>
          <w:rFonts w:hint="eastAsia"/>
          <w:color w:val="000000" w:themeColor="text1"/>
          <w:szCs w:val="24"/>
        </w:rPr>
        <w:t>＊電子信箱：</w:t>
      </w:r>
      <w:r w:rsidR="009E19D5" w:rsidRPr="009E19D5">
        <w:rPr>
          <w:rFonts w:hAnsi="標楷體" w:cs="Arial"/>
          <w:color w:val="000000"/>
          <w:szCs w:val="24"/>
          <w:shd w:val="clear" w:color="auto" w:fill="FFFFFF"/>
        </w:rPr>
        <w:t>k856k856@mail.tainan.gov.tw</w:t>
      </w:r>
    </w:p>
    <w:p w14:paraId="4A04973E" w14:textId="77777777" w:rsidR="00B36117" w:rsidRPr="00546E70" w:rsidRDefault="00B36117" w:rsidP="00B36117">
      <w:pPr>
        <w:spacing w:line="360" w:lineRule="exact"/>
        <w:ind w:left="540" w:hanging="540"/>
        <w:jc w:val="both"/>
        <w:rPr>
          <w:color w:val="000000" w:themeColor="text1"/>
          <w:szCs w:val="24"/>
        </w:rPr>
      </w:pPr>
      <w:r w:rsidRPr="00546E70">
        <w:rPr>
          <w:rFonts w:hint="eastAsia"/>
          <w:color w:val="000000" w:themeColor="text1"/>
          <w:szCs w:val="24"/>
        </w:rPr>
        <w:t>二、發布形式</w:t>
      </w:r>
    </w:p>
    <w:p w14:paraId="2D2B146B" w14:textId="77777777" w:rsidR="00B36117" w:rsidRPr="00546E70" w:rsidRDefault="00B36117" w:rsidP="00B36117">
      <w:pPr>
        <w:numPr>
          <w:ilvl w:val="0"/>
          <w:numId w:val="2"/>
        </w:numPr>
        <w:spacing w:line="360" w:lineRule="exact"/>
        <w:jc w:val="both"/>
        <w:rPr>
          <w:color w:val="000000" w:themeColor="text1"/>
          <w:szCs w:val="24"/>
        </w:rPr>
      </w:pPr>
      <w:r w:rsidRPr="00546E70">
        <w:rPr>
          <w:rFonts w:hint="eastAsia"/>
          <w:color w:val="000000" w:themeColor="text1"/>
          <w:szCs w:val="24"/>
        </w:rPr>
        <w:t>口頭：</w:t>
      </w:r>
    </w:p>
    <w:p w14:paraId="68BB201D" w14:textId="77777777" w:rsidR="00B36117" w:rsidRPr="00546E70" w:rsidRDefault="00B36117" w:rsidP="00B36117">
      <w:pPr>
        <w:spacing w:line="360" w:lineRule="exact"/>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 ）記者會或說明會</w:t>
      </w:r>
    </w:p>
    <w:p w14:paraId="6DCBF12B" w14:textId="77777777" w:rsidR="00B36117" w:rsidRPr="00546E70" w:rsidRDefault="00B36117" w:rsidP="00B36117">
      <w:pPr>
        <w:numPr>
          <w:ilvl w:val="0"/>
          <w:numId w:val="1"/>
        </w:numPr>
        <w:spacing w:line="360" w:lineRule="exact"/>
        <w:jc w:val="both"/>
        <w:rPr>
          <w:color w:val="000000" w:themeColor="text1"/>
          <w:szCs w:val="24"/>
        </w:rPr>
      </w:pPr>
      <w:r w:rsidRPr="00546E70">
        <w:rPr>
          <w:rFonts w:hint="eastAsia"/>
          <w:color w:val="000000" w:themeColor="text1"/>
          <w:szCs w:val="24"/>
        </w:rPr>
        <w:t>書面：</w:t>
      </w:r>
    </w:p>
    <w:p w14:paraId="43EFE965" w14:textId="77777777" w:rsidR="00B36117" w:rsidRPr="00546E70" w:rsidRDefault="00B36117" w:rsidP="00B36117">
      <w:pPr>
        <w:spacing w:line="360" w:lineRule="exact"/>
        <w:ind w:left="294"/>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）新聞稿</w:t>
      </w:r>
      <w:r w:rsidRPr="00546E70">
        <w:rPr>
          <w:color w:val="000000" w:themeColor="text1"/>
          <w:szCs w:val="24"/>
        </w:rPr>
        <w:t xml:space="preserve">   </w:t>
      </w: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）報表  （ ）書刊，刊名：</w:t>
      </w:r>
    </w:p>
    <w:p w14:paraId="65D99B62" w14:textId="77777777" w:rsidR="00B36117" w:rsidRPr="00546E70" w:rsidRDefault="00B36117" w:rsidP="00B36117">
      <w:pPr>
        <w:spacing w:line="360" w:lineRule="exact"/>
        <w:ind w:left="294"/>
        <w:jc w:val="both"/>
        <w:rPr>
          <w:color w:val="000000" w:themeColor="text1"/>
          <w:szCs w:val="24"/>
        </w:rPr>
      </w:pPr>
      <w:r w:rsidRPr="00546E70">
        <w:rPr>
          <w:rFonts w:hint="eastAsia"/>
          <w:color w:val="000000" w:themeColor="text1"/>
          <w:szCs w:val="24"/>
        </w:rPr>
        <w:t>＊電子媒體：</w:t>
      </w:r>
    </w:p>
    <w:p w14:paraId="682AFAAE" w14:textId="77777777" w:rsidR="00B36117" w:rsidRPr="00546E70" w:rsidRDefault="00B36117" w:rsidP="00B36117">
      <w:pPr>
        <w:spacing w:line="320" w:lineRule="exact"/>
        <w:ind w:left="966" w:right="-328" w:hanging="294"/>
        <w:rPr>
          <w:color w:val="000000" w:themeColor="text1"/>
          <w:szCs w:val="24"/>
        </w:rPr>
      </w:pP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）線上書刊及資料庫，網址：</w:t>
      </w:r>
    </w:p>
    <w:p w14:paraId="53DFDD9F" w14:textId="77777777" w:rsidR="00B36117" w:rsidRPr="00546E70" w:rsidRDefault="00B36117" w:rsidP="00B36117">
      <w:pPr>
        <w:spacing w:line="360" w:lineRule="exact"/>
        <w:ind w:left="966" w:right="-328" w:hanging="294"/>
        <w:jc w:val="both"/>
        <w:rPr>
          <w:color w:val="000000" w:themeColor="text1"/>
          <w:szCs w:val="24"/>
        </w:rPr>
      </w:pP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）磁片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）光碟片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）其他</w:t>
      </w:r>
    </w:p>
    <w:p w14:paraId="4E45F2A1" w14:textId="77777777" w:rsidR="00B36117" w:rsidRPr="00546E70" w:rsidRDefault="00B36117" w:rsidP="00B36117">
      <w:pPr>
        <w:spacing w:before="240" w:line="360" w:lineRule="exact"/>
        <w:ind w:left="616" w:hanging="616"/>
        <w:jc w:val="both"/>
        <w:rPr>
          <w:color w:val="000000" w:themeColor="text1"/>
          <w:szCs w:val="24"/>
        </w:rPr>
      </w:pPr>
      <w:r w:rsidRPr="00546E70">
        <w:rPr>
          <w:rFonts w:hint="eastAsia"/>
          <w:color w:val="000000" w:themeColor="text1"/>
          <w:szCs w:val="24"/>
        </w:rPr>
        <w:t>三、資料範圍、週期及時效</w:t>
      </w:r>
    </w:p>
    <w:p w14:paraId="6C79EA78" w14:textId="77777777" w:rsidR="00B36117" w:rsidRDefault="00B36117" w:rsidP="00B36117">
      <w:pPr>
        <w:spacing w:line="360" w:lineRule="exact"/>
        <w:ind w:firstLineChars="100" w:firstLine="240"/>
        <w:jc w:val="both"/>
        <w:rPr>
          <w:color w:val="000000" w:themeColor="text1"/>
          <w:szCs w:val="24"/>
        </w:rPr>
      </w:pPr>
      <w:r w:rsidRPr="00546E70">
        <w:rPr>
          <w:rFonts w:hint="eastAsia"/>
          <w:color w:val="000000" w:themeColor="text1"/>
          <w:szCs w:val="24"/>
        </w:rPr>
        <w:t>＊統計地區範圍及對象：</w:t>
      </w:r>
      <w:r w:rsidRPr="004705C3">
        <w:rPr>
          <w:rFonts w:hint="eastAsia"/>
          <w:color w:val="000000" w:themeColor="text1"/>
          <w:szCs w:val="24"/>
        </w:rPr>
        <w:t>依據實施耕者有其田條例規定佃農購買地主之保留出租耕地或由政府</w:t>
      </w:r>
    </w:p>
    <w:p w14:paraId="1C24F196" w14:textId="77777777" w:rsidR="00B36117" w:rsidRPr="00546E70" w:rsidRDefault="00B36117" w:rsidP="00B36117">
      <w:pPr>
        <w:spacing w:line="360" w:lineRule="exact"/>
        <w:ind w:firstLineChars="1200" w:firstLine="2880"/>
        <w:jc w:val="both"/>
        <w:rPr>
          <w:color w:val="000000" w:themeColor="text1"/>
          <w:szCs w:val="24"/>
        </w:rPr>
      </w:pPr>
      <w:r w:rsidRPr="004705C3">
        <w:rPr>
          <w:rFonts w:hint="eastAsia"/>
          <w:color w:val="000000" w:themeColor="text1"/>
          <w:szCs w:val="24"/>
        </w:rPr>
        <w:t>貸款購買耕地者均為統計之對象。</w:t>
      </w:r>
    </w:p>
    <w:p w14:paraId="5054C1DC" w14:textId="77777777" w:rsidR="00B36117" w:rsidRPr="00546E70" w:rsidRDefault="00B36117" w:rsidP="00B36117">
      <w:pPr>
        <w:spacing w:line="360" w:lineRule="exact"/>
        <w:ind w:firstLineChars="100" w:firstLine="240"/>
        <w:jc w:val="both"/>
        <w:rPr>
          <w:color w:val="000000" w:themeColor="text1"/>
          <w:szCs w:val="24"/>
        </w:rPr>
      </w:pPr>
      <w:r w:rsidRPr="00546E70">
        <w:rPr>
          <w:rFonts w:hint="eastAsia"/>
          <w:color w:val="000000" w:themeColor="text1"/>
          <w:szCs w:val="24"/>
        </w:rPr>
        <w:t>＊統計標準時間：</w:t>
      </w:r>
      <w:r w:rsidRPr="004705C3">
        <w:rPr>
          <w:rFonts w:hint="eastAsia"/>
          <w:color w:val="000000" w:themeColor="text1"/>
          <w:szCs w:val="24"/>
        </w:rPr>
        <w:t>以每年1月1日至12月底之事實為準。</w:t>
      </w:r>
      <w:r w:rsidRPr="00546E70">
        <w:rPr>
          <w:color w:val="000000" w:themeColor="text1"/>
          <w:szCs w:val="24"/>
        </w:rPr>
        <w:t xml:space="preserve"> </w:t>
      </w:r>
    </w:p>
    <w:p w14:paraId="5E9E01DE" w14:textId="77777777" w:rsidR="00B36117" w:rsidRDefault="00B36117" w:rsidP="00B36117">
      <w:pPr>
        <w:spacing w:line="360" w:lineRule="exact"/>
        <w:ind w:firstLineChars="100" w:firstLine="240"/>
        <w:jc w:val="both"/>
        <w:rPr>
          <w:color w:val="000000" w:themeColor="text1"/>
          <w:szCs w:val="24"/>
        </w:rPr>
      </w:pPr>
      <w:r w:rsidRPr="00546E70">
        <w:rPr>
          <w:rFonts w:hint="eastAsia"/>
          <w:color w:val="000000" w:themeColor="text1"/>
          <w:szCs w:val="24"/>
        </w:rPr>
        <w:t>＊統計項目定義：</w:t>
      </w:r>
    </w:p>
    <w:p w14:paraId="6EBA7F88" w14:textId="77777777" w:rsidR="00B36117" w:rsidRDefault="00B36117" w:rsidP="00B36117">
      <w:pPr>
        <w:spacing w:line="360" w:lineRule="exact"/>
        <w:ind w:firstLineChars="100" w:firstLine="240"/>
        <w:jc w:val="both"/>
        <w:rPr>
          <w:color w:val="000000" w:themeColor="text1"/>
          <w:szCs w:val="24"/>
        </w:rPr>
      </w:pPr>
      <w:r w:rsidRPr="004705C3">
        <w:rPr>
          <w:rFonts w:hint="eastAsia"/>
          <w:color w:val="000000" w:themeColor="text1"/>
          <w:szCs w:val="24"/>
        </w:rPr>
        <w:t>(一)田：水田。</w:t>
      </w:r>
    </w:p>
    <w:p w14:paraId="03BB751A" w14:textId="77777777" w:rsidR="00B36117" w:rsidRDefault="00B36117" w:rsidP="00B36117">
      <w:pPr>
        <w:spacing w:line="360" w:lineRule="exact"/>
        <w:ind w:firstLineChars="100" w:firstLine="240"/>
        <w:jc w:val="both"/>
        <w:rPr>
          <w:color w:val="000000" w:themeColor="text1"/>
          <w:szCs w:val="24"/>
        </w:rPr>
      </w:pPr>
      <w:r w:rsidRPr="004705C3">
        <w:rPr>
          <w:rFonts w:hint="eastAsia"/>
          <w:color w:val="000000" w:themeColor="text1"/>
          <w:szCs w:val="24"/>
        </w:rPr>
        <w:t>(二)旱：非灌溉地。</w:t>
      </w:r>
    </w:p>
    <w:p w14:paraId="4988211D" w14:textId="77777777" w:rsidR="00B36117" w:rsidRPr="00546E70" w:rsidRDefault="00B36117" w:rsidP="00B36117">
      <w:pPr>
        <w:spacing w:line="360" w:lineRule="exact"/>
        <w:ind w:firstLineChars="100" w:firstLine="240"/>
        <w:jc w:val="both"/>
        <w:rPr>
          <w:color w:val="000000" w:themeColor="text1"/>
          <w:szCs w:val="24"/>
        </w:rPr>
      </w:pPr>
      <w:r w:rsidRPr="004705C3">
        <w:rPr>
          <w:rFonts w:hint="eastAsia"/>
          <w:color w:val="000000" w:themeColor="text1"/>
          <w:szCs w:val="24"/>
        </w:rPr>
        <w:t>(三)其他：田、旱以外之土地。</w:t>
      </w:r>
    </w:p>
    <w:p w14:paraId="066B37FF" w14:textId="77777777" w:rsidR="00B36117" w:rsidRPr="00546E70" w:rsidRDefault="00B36117" w:rsidP="00B36117">
      <w:pPr>
        <w:spacing w:line="360" w:lineRule="exact"/>
        <w:ind w:firstLineChars="100" w:firstLine="240"/>
        <w:jc w:val="both"/>
        <w:rPr>
          <w:color w:val="000000" w:themeColor="text1"/>
          <w:szCs w:val="24"/>
        </w:rPr>
      </w:pPr>
      <w:r w:rsidRPr="00546E70">
        <w:rPr>
          <w:rFonts w:hint="eastAsia"/>
          <w:color w:val="000000" w:themeColor="text1"/>
          <w:szCs w:val="24"/>
        </w:rPr>
        <w:t>＊統計單位：</w:t>
      </w:r>
      <w:r>
        <w:rPr>
          <w:rFonts w:hint="eastAsia"/>
          <w:color w:val="000000" w:themeColor="text1"/>
          <w:szCs w:val="24"/>
        </w:rPr>
        <w:t>戶、公頃、新台幣元</w:t>
      </w:r>
    </w:p>
    <w:p w14:paraId="5A4FD8AC" w14:textId="77777777" w:rsidR="00B36117" w:rsidRPr="00546E70" w:rsidRDefault="00B36117" w:rsidP="00B36117">
      <w:pPr>
        <w:widowControl/>
        <w:shd w:val="clear" w:color="auto" w:fill="FDFCF7"/>
        <w:spacing w:after="120" w:line="360" w:lineRule="exact"/>
        <w:ind w:firstLineChars="100" w:firstLine="240"/>
        <w:rPr>
          <w:color w:val="000000" w:themeColor="text1"/>
          <w:szCs w:val="24"/>
        </w:rPr>
      </w:pPr>
      <w:r w:rsidRPr="00546E70">
        <w:rPr>
          <w:rFonts w:hint="eastAsia"/>
          <w:color w:val="000000" w:themeColor="text1"/>
          <w:szCs w:val="24"/>
        </w:rPr>
        <w:t>＊統計分類：</w:t>
      </w:r>
      <w:r w:rsidRPr="004705C3">
        <w:rPr>
          <w:rFonts w:hint="eastAsia"/>
          <w:color w:val="000000" w:themeColor="text1"/>
          <w:szCs w:val="24"/>
        </w:rPr>
        <w:t>橫項目按區域別分，縱項目按購買耕地之佃農戶數、面積、貸款金額分類。</w:t>
      </w:r>
      <w:r w:rsidRPr="00546E70">
        <w:rPr>
          <w:color w:val="000000" w:themeColor="text1"/>
          <w:szCs w:val="24"/>
        </w:rPr>
        <w:t xml:space="preserve"> </w:t>
      </w:r>
    </w:p>
    <w:p w14:paraId="443830AD" w14:textId="77777777" w:rsidR="00B36117" w:rsidRPr="00546E70" w:rsidRDefault="00B36117" w:rsidP="00B36117">
      <w:pPr>
        <w:spacing w:line="360" w:lineRule="exact"/>
        <w:ind w:firstLineChars="100" w:firstLine="240"/>
        <w:jc w:val="both"/>
        <w:rPr>
          <w:color w:val="000000" w:themeColor="text1"/>
          <w:szCs w:val="24"/>
        </w:rPr>
      </w:pPr>
      <w:r w:rsidRPr="00546E70">
        <w:rPr>
          <w:rFonts w:hint="eastAsia"/>
          <w:color w:val="000000" w:themeColor="text1"/>
          <w:szCs w:val="24"/>
        </w:rPr>
        <w:t>＊發布週期（指資料編製或產生之頻率，如月、季、年等）：</w:t>
      </w:r>
      <w:r>
        <w:rPr>
          <w:rFonts w:hint="eastAsia"/>
          <w:color w:val="000000" w:themeColor="text1"/>
          <w:szCs w:val="24"/>
        </w:rPr>
        <w:t>年</w:t>
      </w:r>
    </w:p>
    <w:p w14:paraId="3AB02FCB" w14:textId="6FB66390" w:rsidR="00B36117" w:rsidRPr="00546E70" w:rsidRDefault="00B36117" w:rsidP="00B36117">
      <w:pPr>
        <w:spacing w:line="360" w:lineRule="exact"/>
        <w:ind w:firstLineChars="100" w:firstLine="240"/>
        <w:jc w:val="both"/>
        <w:rPr>
          <w:color w:val="000000" w:themeColor="text1"/>
          <w:szCs w:val="24"/>
        </w:rPr>
      </w:pPr>
      <w:r w:rsidRPr="00546E70">
        <w:rPr>
          <w:rFonts w:hint="eastAsia"/>
          <w:color w:val="000000" w:themeColor="text1"/>
          <w:szCs w:val="24"/>
        </w:rPr>
        <w:t>＊時效（指統計標準時間至資料發布時間之間隔時間）：</w:t>
      </w:r>
      <w:r w:rsidR="00C13E0D">
        <w:rPr>
          <w:rFonts w:hint="eastAsia"/>
          <w:szCs w:val="24"/>
        </w:rPr>
        <w:t>1個月又5</w:t>
      </w:r>
      <w:r>
        <w:rPr>
          <w:rFonts w:hint="eastAsia"/>
          <w:color w:val="000000" w:themeColor="text1"/>
          <w:szCs w:val="24"/>
        </w:rPr>
        <w:t>日</w:t>
      </w:r>
    </w:p>
    <w:p w14:paraId="14265B83" w14:textId="77777777" w:rsidR="00B36117" w:rsidRPr="00546E70" w:rsidRDefault="00B36117" w:rsidP="00B36117">
      <w:pPr>
        <w:spacing w:line="360" w:lineRule="exact"/>
        <w:ind w:firstLineChars="100" w:firstLine="240"/>
        <w:jc w:val="both"/>
        <w:rPr>
          <w:color w:val="000000" w:themeColor="text1"/>
          <w:szCs w:val="24"/>
        </w:rPr>
      </w:pPr>
      <w:r w:rsidRPr="00546E70">
        <w:rPr>
          <w:rFonts w:hint="eastAsia"/>
          <w:color w:val="000000" w:themeColor="text1"/>
          <w:szCs w:val="24"/>
        </w:rPr>
        <w:t>＊資料變革：</w:t>
      </w:r>
      <w:r>
        <w:rPr>
          <w:rFonts w:hint="eastAsia"/>
          <w:color w:val="000000" w:themeColor="text1"/>
          <w:szCs w:val="24"/>
        </w:rPr>
        <w:t>無</w:t>
      </w:r>
    </w:p>
    <w:p w14:paraId="1E915F1F" w14:textId="77777777" w:rsidR="00B36117" w:rsidRPr="00546E70" w:rsidRDefault="00B36117" w:rsidP="00B36117">
      <w:pPr>
        <w:spacing w:before="240" w:line="360" w:lineRule="exact"/>
        <w:ind w:left="616" w:hanging="616"/>
        <w:jc w:val="both"/>
        <w:rPr>
          <w:color w:val="000000" w:themeColor="text1"/>
          <w:szCs w:val="24"/>
        </w:rPr>
      </w:pPr>
      <w:r w:rsidRPr="00546E70">
        <w:rPr>
          <w:rFonts w:hint="eastAsia"/>
          <w:color w:val="000000" w:themeColor="text1"/>
          <w:szCs w:val="24"/>
        </w:rPr>
        <w:t>四、公開資料發布訊息</w:t>
      </w:r>
    </w:p>
    <w:p w14:paraId="49FAFA62" w14:textId="5F993C0F" w:rsidR="00B36117" w:rsidRPr="00546E70" w:rsidRDefault="00B36117" w:rsidP="00C82A5D">
      <w:pPr>
        <w:spacing w:line="360" w:lineRule="exact"/>
        <w:ind w:left="2268" w:hanging="2016"/>
        <w:jc w:val="both"/>
        <w:rPr>
          <w:color w:val="000000" w:themeColor="text1"/>
          <w:szCs w:val="24"/>
        </w:rPr>
      </w:pPr>
      <w:r w:rsidRPr="00546E70">
        <w:rPr>
          <w:rFonts w:hint="eastAsia"/>
          <w:color w:val="000000" w:themeColor="text1"/>
          <w:szCs w:val="24"/>
        </w:rPr>
        <w:t>＊預告發布日期：</w:t>
      </w:r>
      <w:r w:rsidR="00F33D5A" w:rsidRPr="004B4731">
        <w:rPr>
          <w:rFonts w:hAnsi="標楷體" w:hint="eastAsia"/>
          <w:szCs w:val="24"/>
        </w:rPr>
        <w:t>每年</w:t>
      </w:r>
      <w:r w:rsidR="00F33D5A">
        <w:rPr>
          <w:rFonts w:hAnsi="標楷體" w:hint="eastAsia"/>
          <w:szCs w:val="24"/>
        </w:rPr>
        <w:t>2</w:t>
      </w:r>
      <w:r w:rsidR="00F33D5A" w:rsidRPr="004B4731">
        <w:rPr>
          <w:rFonts w:hAnsi="標楷體" w:hint="eastAsia"/>
          <w:szCs w:val="24"/>
        </w:rPr>
        <w:t>月</w:t>
      </w:r>
      <w:r w:rsidR="00F33D5A">
        <w:rPr>
          <w:rFonts w:hAnsi="標楷體" w:hint="eastAsia"/>
          <w:szCs w:val="24"/>
        </w:rPr>
        <w:t>5</w:t>
      </w:r>
      <w:r w:rsidR="00F33D5A" w:rsidRPr="004B4731">
        <w:rPr>
          <w:rFonts w:hAnsi="標楷體" w:hint="eastAsia"/>
          <w:szCs w:val="24"/>
        </w:rPr>
        <w:t>日（若遇例假日提前或順延）以公務統計報表發布，</w:t>
      </w:r>
      <w:r w:rsidR="00F33D5A" w:rsidRPr="00CA5A0D">
        <w:rPr>
          <w:rFonts w:hAnsi="標楷體" w:hint="eastAsia"/>
          <w:spacing w:val="-4"/>
          <w:szCs w:val="24"/>
        </w:rPr>
        <w:t>公布日期</w:t>
      </w:r>
      <w:r w:rsidR="00F33D5A" w:rsidRPr="00404252">
        <w:rPr>
          <w:rFonts w:hAnsi="標楷體" w:hint="eastAsia"/>
          <w:spacing w:val="-4"/>
          <w:szCs w:val="24"/>
        </w:rPr>
        <w:t>上載於本所網頁</w:t>
      </w:r>
      <w:r w:rsidR="00F33D5A">
        <w:rPr>
          <w:rFonts w:hAnsi="標楷體" w:hint="eastAsia"/>
          <w:spacing w:val="-4"/>
          <w:szCs w:val="24"/>
        </w:rPr>
        <w:t>之「</w:t>
      </w:r>
      <w:r w:rsidR="00F33D5A" w:rsidRPr="004B4731">
        <w:rPr>
          <w:rFonts w:hAnsi="標楷體" w:hint="eastAsia"/>
          <w:spacing w:val="-4"/>
          <w:szCs w:val="24"/>
        </w:rPr>
        <w:t>預告統計發布時間表</w:t>
      </w:r>
      <w:r w:rsidR="00F33D5A">
        <w:rPr>
          <w:rFonts w:hAnsi="標楷體" w:hint="eastAsia"/>
          <w:spacing w:val="-4"/>
          <w:szCs w:val="24"/>
        </w:rPr>
        <w:t>」</w:t>
      </w:r>
      <w:r>
        <w:rPr>
          <w:rFonts w:hAnsi="標楷體" w:hint="eastAsia"/>
          <w:spacing w:val="-4"/>
        </w:rPr>
        <w:t>。</w:t>
      </w:r>
    </w:p>
    <w:p w14:paraId="3C645E70" w14:textId="1E436ACE" w:rsidR="00B36117" w:rsidRPr="00546E70" w:rsidRDefault="00B36117" w:rsidP="00B36117">
      <w:pPr>
        <w:spacing w:line="360" w:lineRule="exact"/>
        <w:ind w:left="560" w:hanging="308"/>
        <w:jc w:val="both"/>
        <w:rPr>
          <w:color w:val="000000" w:themeColor="text1"/>
          <w:szCs w:val="24"/>
        </w:rPr>
      </w:pPr>
      <w:r w:rsidRPr="00546E70">
        <w:rPr>
          <w:rFonts w:hint="eastAsia"/>
          <w:color w:val="000000" w:themeColor="text1"/>
          <w:szCs w:val="24"/>
        </w:rPr>
        <w:t>＊同步發送單位：</w:t>
      </w:r>
      <w:r w:rsidR="006767E9">
        <w:t>臺南市政府地政局</w:t>
      </w:r>
    </w:p>
    <w:p w14:paraId="7187CA8C" w14:textId="77777777" w:rsidR="00B36117" w:rsidRPr="00546E70" w:rsidRDefault="00B36117" w:rsidP="00B36117">
      <w:pPr>
        <w:spacing w:before="240" w:line="360" w:lineRule="exact"/>
        <w:ind w:left="616" w:hanging="616"/>
        <w:jc w:val="both"/>
        <w:rPr>
          <w:color w:val="000000" w:themeColor="text1"/>
          <w:szCs w:val="24"/>
        </w:rPr>
      </w:pPr>
      <w:r w:rsidRPr="00546E70">
        <w:rPr>
          <w:rFonts w:hint="eastAsia"/>
          <w:color w:val="000000" w:themeColor="text1"/>
          <w:szCs w:val="24"/>
        </w:rPr>
        <w:t>五、資料品質</w:t>
      </w:r>
    </w:p>
    <w:p w14:paraId="0172513A" w14:textId="77777777" w:rsidR="00B36117" w:rsidRPr="00546E70" w:rsidRDefault="00B36117" w:rsidP="00B36117">
      <w:pPr>
        <w:spacing w:line="360" w:lineRule="exact"/>
        <w:ind w:firstLine="252"/>
        <w:jc w:val="both"/>
        <w:rPr>
          <w:color w:val="000000" w:themeColor="text1"/>
          <w:szCs w:val="24"/>
        </w:rPr>
      </w:pPr>
      <w:r w:rsidRPr="00546E70">
        <w:rPr>
          <w:rFonts w:hint="eastAsia"/>
          <w:color w:val="000000" w:themeColor="text1"/>
          <w:szCs w:val="24"/>
        </w:rPr>
        <w:t>＊統計指標編製方法與資料來源說明：</w:t>
      </w:r>
      <w:r w:rsidRPr="004705C3">
        <w:rPr>
          <w:rFonts w:hint="eastAsia"/>
          <w:color w:val="000000" w:themeColor="text1"/>
          <w:szCs w:val="24"/>
        </w:rPr>
        <w:t>依據本所實際貸款金額及購買耕地面積資料彙編。</w:t>
      </w:r>
    </w:p>
    <w:p w14:paraId="19A2D4FF" w14:textId="77777777" w:rsidR="00B36117" w:rsidRPr="00213387" w:rsidRDefault="00B36117" w:rsidP="00B36117">
      <w:pPr>
        <w:tabs>
          <w:tab w:val="left" w:pos="8520"/>
        </w:tabs>
        <w:spacing w:line="360" w:lineRule="exact"/>
        <w:ind w:left="532" w:hanging="294"/>
        <w:jc w:val="both"/>
        <w:rPr>
          <w:szCs w:val="24"/>
        </w:rPr>
      </w:pPr>
      <w:r w:rsidRPr="00546E70">
        <w:rPr>
          <w:rFonts w:hint="eastAsia"/>
          <w:color w:val="000000" w:themeColor="text1"/>
          <w:szCs w:val="24"/>
        </w:rPr>
        <w:t>＊統計資料交叉查核及確保資料合理性之機制：</w:t>
      </w:r>
      <w:r w:rsidRPr="00710965">
        <w:rPr>
          <w:rFonts w:hint="eastAsia"/>
          <w:szCs w:val="24"/>
        </w:rPr>
        <w:t>購買耕地面積＝田地目面積＋旱地目面積＋其他</w:t>
      </w:r>
    </w:p>
    <w:p w14:paraId="16D1F396" w14:textId="77777777" w:rsidR="00B36117" w:rsidRPr="00546E70" w:rsidRDefault="00B36117" w:rsidP="00B36117">
      <w:pPr>
        <w:spacing w:before="240" w:line="360" w:lineRule="exact"/>
        <w:ind w:left="600" w:hanging="600"/>
        <w:jc w:val="both"/>
        <w:rPr>
          <w:color w:val="000000" w:themeColor="text1"/>
          <w:szCs w:val="24"/>
        </w:rPr>
      </w:pPr>
      <w:r w:rsidRPr="00546E70">
        <w:rPr>
          <w:rFonts w:hint="eastAsia"/>
          <w:color w:val="000000" w:themeColor="text1"/>
          <w:szCs w:val="24"/>
        </w:rPr>
        <w:t>六、須注意及預定改變之事項（說明預定修正之資料、定義、統計方法等及其修正原因）：</w:t>
      </w:r>
      <w:r>
        <w:rPr>
          <w:rFonts w:hint="eastAsia"/>
          <w:color w:val="000000" w:themeColor="text1"/>
          <w:szCs w:val="24"/>
        </w:rPr>
        <w:t>無</w:t>
      </w:r>
    </w:p>
    <w:p w14:paraId="0F7A8245" w14:textId="77777777" w:rsidR="007E394B" w:rsidRDefault="00B36117" w:rsidP="00B36117">
      <w:r w:rsidRPr="00546E70">
        <w:rPr>
          <w:rFonts w:hint="eastAsia"/>
          <w:color w:val="000000" w:themeColor="text1"/>
          <w:szCs w:val="24"/>
        </w:rPr>
        <w:lastRenderedPageBreak/>
        <w:t>七、其他事項：</w:t>
      </w:r>
      <w:r>
        <w:rPr>
          <w:rFonts w:hint="eastAsia"/>
          <w:color w:val="000000" w:themeColor="text1"/>
          <w:szCs w:val="24"/>
        </w:rPr>
        <w:t>無</w:t>
      </w:r>
    </w:p>
    <w:sectPr w:rsidR="007E394B" w:rsidSect="00B3611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8DE9C" w14:textId="77777777" w:rsidR="002D3C0C" w:rsidRDefault="002D3C0C" w:rsidP="00552A59">
      <w:r>
        <w:separator/>
      </w:r>
    </w:p>
  </w:endnote>
  <w:endnote w:type="continuationSeparator" w:id="0">
    <w:p w14:paraId="17A0A058" w14:textId="77777777" w:rsidR="002D3C0C" w:rsidRDefault="002D3C0C" w:rsidP="0055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31AEB" w14:textId="77777777" w:rsidR="002D3C0C" w:rsidRDefault="002D3C0C" w:rsidP="00552A59">
      <w:r>
        <w:separator/>
      </w:r>
    </w:p>
  </w:footnote>
  <w:footnote w:type="continuationSeparator" w:id="0">
    <w:p w14:paraId="083D412F" w14:textId="77777777" w:rsidR="002D3C0C" w:rsidRDefault="002D3C0C" w:rsidP="00552A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F3A96"/>
    <w:multiLevelType w:val="singleLevel"/>
    <w:tmpl w:val="A1EC65E0"/>
    <w:lvl w:ilvl="0">
      <w:numFmt w:val="bullet"/>
      <w:lvlText w:val="＊"/>
      <w:lvlJc w:val="left"/>
      <w:pPr>
        <w:tabs>
          <w:tab w:val="num" w:pos="579"/>
        </w:tabs>
        <w:ind w:left="579" w:hanging="285"/>
      </w:pPr>
      <w:rPr>
        <w:rFonts w:ascii="標楷體" w:eastAsia="標楷體" w:hAnsi="Times New Roman" w:hint="eastAsia"/>
      </w:rPr>
    </w:lvl>
  </w:abstractNum>
  <w:abstractNum w:abstractNumId="1" w15:restartNumberingAfterBreak="0">
    <w:nsid w:val="6B170FBB"/>
    <w:multiLevelType w:val="singleLevel"/>
    <w:tmpl w:val="49661BFE"/>
    <w:lvl w:ilvl="0">
      <w:start w:val="2"/>
      <w:numFmt w:val="bullet"/>
      <w:lvlText w:val="＊"/>
      <w:lvlJc w:val="left"/>
      <w:pPr>
        <w:tabs>
          <w:tab w:val="num" w:pos="579"/>
        </w:tabs>
        <w:ind w:left="579" w:hanging="285"/>
      </w:pPr>
      <w:rPr>
        <w:rFonts w:ascii="標楷體" w:eastAsia="標楷體" w:hAnsi="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6117"/>
    <w:rsid w:val="00001680"/>
    <w:rsid w:val="00013001"/>
    <w:rsid w:val="001425E9"/>
    <w:rsid w:val="00153287"/>
    <w:rsid w:val="001D52A3"/>
    <w:rsid w:val="00265B06"/>
    <w:rsid w:val="00266CAD"/>
    <w:rsid w:val="002D3C0C"/>
    <w:rsid w:val="002E3B50"/>
    <w:rsid w:val="003122FA"/>
    <w:rsid w:val="00320C94"/>
    <w:rsid w:val="00406F66"/>
    <w:rsid w:val="004766A5"/>
    <w:rsid w:val="004D6E92"/>
    <w:rsid w:val="00516AB1"/>
    <w:rsid w:val="00552A59"/>
    <w:rsid w:val="00604665"/>
    <w:rsid w:val="006767E9"/>
    <w:rsid w:val="006A4A2C"/>
    <w:rsid w:val="007B1B11"/>
    <w:rsid w:val="007E394B"/>
    <w:rsid w:val="0086224A"/>
    <w:rsid w:val="008821DD"/>
    <w:rsid w:val="008A5593"/>
    <w:rsid w:val="009E19D5"/>
    <w:rsid w:val="00A00187"/>
    <w:rsid w:val="00A31BA3"/>
    <w:rsid w:val="00A84FB7"/>
    <w:rsid w:val="00B36117"/>
    <w:rsid w:val="00C13E0D"/>
    <w:rsid w:val="00C82A5D"/>
    <w:rsid w:val="00C90ED9"/>
    <w:rsid w:val="00CC5A7A"/>
    <w:rsid w:val="00D54ABE"/>
    <w:rsid w:val="00D67968"/>
    <w:rsid w:val="00DA443E"/>
    <w:rsid w:val="00DD2F6D"/>
    <w:rsid w:val="00DD30BD"/>
    <w:rsid w:val="00F10DAF"/>
    <w:rsid w:val="00F33D5A"/>
    <w:rsid w:val="00F82CEE"/>
    <w:rsid w:val="00FB403D"/>
    <w:rsid w:val="00FE7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C0BF9"/>
  <w15:docId w15:val="{1B705FA9-6FAE-4030-A395-8D95DFDA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117"/>
    <w:pPr>
      <w:widowControl w:val="0"/>
    </w:pPr>
    <w:rPr>
      <w:rFonts w:ascii="標楷體"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A59"/>
    <w:pPr>
      <w:tabs>
        <w:tab w:val="center" w:pos="4153"/>
        <w:tab w:val="right" w:pos="8306"/>
      </w:tabs>
      <w:snapToGrid w:val="0"/>
    </w:pPr>
    <w:rPr>
      <w:sz w:val="20"/>
      <w:szCs w:val="20"/>
    </w:rPr>
  </w:style>
  <w:style w:type="character" w:customStyle="1" w:styleId="a4">
    <w:name w:val="頁首 字元"/>
    <w:basedOn w:val="a0"/>
    <w:link w:val="a3"/>
    <w:uiPriority w:val="99"/>
    <w:rsid w:val="00552A59"/>
    <w:rPr>
      <w:rFonts w:ascii="標楷體" w:eastAsia="標楷體" w:hAnsi="Calibri" w:cs="Times New Roman"/>
      <w:sz w:val="20"/>
      <w:szCs w:val="20"/>
    </w:rPr>
  </w:style>
  <w:style w:type="paragraph" w:styleId="a5">
    <w:name w:val="footer"/>
    <w:basedOn w:val="a"/>
    <w:link w:val="a6"/>
    <w:uiPriority w:val="99"/>
    <w:unhideWhenUsed/>
    <w:rsid w:val="00552A59"/>
    <w:pPr>
      <w:tabs>
        <w:tab w:val="center" w:pos="4153"/>
        <w:tab w:val="right" w:pos="8306"/>
      </w:tabs>
      <w:snapToGrid w:val="0"/>
    </w:pPr>
    <w:rPr>
      <w:sz w:val="20"/>
      <w:szCs w:val="20"/>
    </w:rPr>
  </w:style>
  <w:style w:type="character" w:customStyle="1" w:styleId="a6">
    <w:name w:val="頁尾 字元"/>
    <w:basedOn w:val="a0"/>
    <w:link w:val="a5"/>
    <w:uiPriority w:val="99"/>
    <w:rsid w:val="00552A59"/>
    <w:rPr>
      <w:rFonts w:ascii="標楷體" w:eastAsia="標楷體" w:hAnsi="Calibri" w:cs="Times New Roman"/>
      <w:sz w:val="20"/>
      <w:szCs w:val="20"/>
    </w:rPr>
  </w:style>
  <w:style w:type="character" w:styleId="a7">
    <w:name w:val="Hyperlink"/>
    <w:basedOn w:val="a0"/>
    <w:uiPriority w:val="99"/>
    <w:unhideWhenUsed/>
    <w:rsid w:val="001425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118</Words>
  <Characters>674</Characters>
  <Application>Microsoft Office Word</Application>
  <DocSecurity>0</DocSecurity>
  <Lines>5</Lines>
  <Paragraphs>1</Paragraphs>
  <ScaleCrop>false</ScaleCrop>
  <Company>C.M.T</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MIHC</cp:lastModifiedBy>
  <cp:revision>20</cp:revision>
  <cp:lastPrinted>2015-12-18T08:40:00Z</cp:lastPrinted>
  <dcterms:created xsi:type="dcterms:W3CDTF">2015-12-18T01:35:00Z</dcterms:created>
  <dcterms:modified xsi:type="dcterms:W3CDTF">2024-10-30T21:14:00Z</dcterms:modified>
</cp:coreProperties>
</file>