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DC59" w14:textId="77777777"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14:paraId="70EC28C2" w14:textId="77777777"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14:paraId="2EE47FEE" w14:textId="34A78480" w:rsidR="00B36117" w:rsidRPr="00A00187" w:rsidRDefault="00B36117" w:rsidP="00B36117">
      <w:pPr>
        <w:spacing w:line="360" w:lineRule="exact"/>
        <w:rPr>
          <w:szCs w:val="24"/>
        </w:rPr>
      </w:pPr>
      <w:r w:rsidRPr="00A00187">
        <w:rPr>
          <w:rFonts w:hint="eastAsia"/>
          <w:szCs w:val="24"/>
        </w:rPr>
        <w:t>資料項目：臺南市</w:t>
      </w:r>
      <w:r w:rsidR="0029549B">
        <w:rPr>
          <w:rFonts w:hint="eastAsia"/>
          <w:szCs w:val="24"/>
        </w:rPr>
        <w:t>新化</w:t>
      </w:r>
      <w:r w:rsidR="00FE7E99">
        <w:rPr>
          <w:rFonts w:hint="eastAsia"/>
          <w:szCs w:val="24"/>
        </w:rPr>
        <w:t>區</w:t>
      </w:r>
      <w:r w:rsidRPr="00A00187">
        <w:rPr>
          <w:rFonts w:hint="eastAsia"/>
          <w:szCs w:val="24"/>
        </w:rPr>
        <w:t>扶植自耕農購地貸款成果</w:t>
      </w:r>
    </w:p>
    <w:p w14:paraId="0F0CA535" w14:textId="77777777" w:rsidR="00B36117" w:rsidRPr="00A00187" w:rsidRDefault="00B36117" w:rsidP="00B36117">
      <w:pPr>
        <w:spacing w:line="360" w:lineRule="exact"/>
        <w:jc w:val="both"/>
        <w:rPr>
          <w:szCs w:val="24"/>
        </w:rPr>
      </w:pPr>
      <w:r w:rsidRPr="00A00187">
        <w:rPr>
          <w:rFonts w:hint="eastAsia"/>
          <w:szCs w:val="24"/>
        </w:rPr>
        <w:t>一、發布及編製機關單位</w:t>
      </w:r>
    </w:p>
    <w:p w14:paraId="732A8A43" w14:textId="349FE188" w:rsidR="00B36117" w:rsidRPr="00A00187" w:rsidRDefault="00B36117" w:rsidP="00B36117">
      <w:pPr>
        <w:spacing w:line="360" w:lineRule="exact"/>
        <w:ind w:left="720" w:hanging="426"/>
        <w:jc w:val="both"/>
        <w:rPr>
          <w:spacing w:val="-4"/>
          <w:szCs w:val="24"/>
        </w:rPr>
      </w:pPr>
      <w:r w:rsidRPr="00A00187">
        <w:rPr>
          <w:rFonts w:hint="eastAsia"/>
          <w:spacing w:val="-4"/>
          <w:szCs w:val="24"/>
        </w:rPr>
        <w:t>＊發布機關、單位：</w:t>
      </w:r>
      <w:r w:rsidRPr="00A00187">
        <w:rPr>
          <w:rFonts w:hint="eastAsia"/>
          <w:szCs w:val="24"/>
        </w:rPr>
        <w:t>臺南市</w:t>
      </w:r>
      <w:r w:rsidR="0029549B">
        <w:rPr>
          <w:rFonts w:hint="eastAsia"/>
          <w:szCs w:val="24"/>
        </w:rPr>
        <w:t>新化</w:t>
      </w:r>
      <w:r w:rsidR="00FE7E99">
        <w:rPr>
          <w:rFonts w:hint="eastAsia"/>
          <w:szCs w:val="24"/>
        </w:rPr>
        <w:t>區</w:t>
      </w:r>
      <w:r w:rsidRPr="00A00187">
        <w:rPr>
          <w:rFonts w:hint="eastAsia"/>
          <w:szCs w:val="24"/>
        </w:rPr>
        <w:t>公所會計室</w:t>
      </w:r>
    </w:p>
    <w:p w14:paraId="42072C64" w14:textId="1D618824" w:rsidR="00B36117" w:rsidRPr="00A00187" w:rsidRDefault="00B36117" w:rsidP="00B36117">
      <w:pPr>
        <w:spacing w:line="360" w:lineRule="exact"/>
        <w:ind w:left="720" w:hanging="426"/>
        <w:jc w:val="both"/>
        <w:rPr>
          <w:spacing w:val="-4"/>
          <w:szCs w:val="24"/>
        </w:rPr>
      </w:pPr>
      <w:r w:rsidRPr="00A00187">
        <w:rPr>
          <w:rFonts w:hint="eastAsia"/>
          <w:szCs w:val="24"/>
        </w:rPr>
        <w:t>＊編製單位：臺南市</w:t>
      </w:r>
      <w:r w:rsidR="0029549B">
        <w:rPr>
          <w:rFonts w:hint="eastAsia"/>
          <w:szCs w:val="24"/>
        </w:rPr>
        <w:t>新化</w:t>
      </w:r>
      <w:r w:rsidR="00FE7E99">
        <w:rPr>
          <w:rFonts w:hint="eastAsia"/>
          <w:szCs w:val="24"/>
        </w:rPr>
        <w:t>區</w:t>
      </w:r>
      <w:r w:rsidRPr="00A00187">
        <w:rPr>
          <w:rFonts w:hint="eastAsia"/>
          <w:szCs w:val="24"/>
        </w:rPr>
        <w:t>公所</w:t>
      </w:r>
      <w:r w:rsidR="001425E9" w:rsidRPr="00A00187">
        <w:rPr>
          <w:rFonts w:hint="eastAsia"/>
          <w:szCs w:val="24"/>
        </w:rPr>
        <w:t>民政及人文</w:t>
      </w:r>
      <w:r w:rsidRPr="00A00187">
        <w:rPr>
          <w:rFonts w:hint="eastAsia"/>
          <w:szCs w:val="24"/>
        </w:rPr>
        <w:t>課</w:t>
      </w:r>
    </w:p>
    <w:p w14:paraId="08E21411" w14:textId="77777777" w:rsidR="0029549B" w:rsidRPr="00546E70" w:rsidRDefault="0029549B" w:rsidP="0029549B">
      <w:pPr>
        <w:spacing w:line="360" w:lineRule="exact"/>
        <w:ind w:left="720" w:hanging="426"/>
        <w:jc w:val="both"/>
        <w:rPr>
          <w:color w:val="000000" w:themeColor="text1"/>
          <w:spacing w:val="-10"/>
          <w:szCs w:val="24"/>
        </w:rPr>
      </w:pPr>
      <w:r w:rsidRPr="00546E70">
        <w:rPr>
          <w:rFonts w:hint="eastAsia"/>
          <w:color w:val="000000" w:themeColor="text1"/>
          <w:szCs w:val="24"/>
        </w:rPr>
        <w:t>＊聯絡人：</w:t>
      </w:r>
      <w:r>
        <w:rPr>
          <w:rFonts w:hint="eastAsia"/>
          <w:color w:val="000000" w:themeColor="text1"/>
          <w:szCs w:val="24"/>
        </w:rPr>
        <w:t>江匯東</w:t>
      </w:r>
    </w:p>
    <w:p w14:paraId="64288AD8" w14:textId="77777777" w:rsidR="0029549B" w:rsidRPr="00546E70" w:rsidRDefault="0029549B" w:rsidP="0029549B">
      <w:pPr>
        <w:spacing w:line="360" w:lineRule="exact"/>
        <w:ind w:left="720" w:hanging="426"/>
        <w:jc w:val="both"/>
        <w:rPr>
          <w:color w:val="000000" w:themeColor="text1"/>
          <w:szCs w:val="24"/>
        </w:rPr>
      </w:pPr>
      <w:r w:rsidRPr="00546E70">
        <w:rPr>
          <w:rFonts w:hint="eastAsia"/>
          <w:color w:val="000000" w:themeColor="text1"/>
          <w:szCs w:val="24"/>
        </w:rPr>
        <w:t>＊聯絡電話：</w:t>
      </w:r>
      <w:r>
        <w:rPr>
          <w:rFonts w:hint="eastAsia"/>
          <w:color w:val="000000" w:themeColor="text1"/>
          <w:szCs w:val="24"/>
        </w:rPr>
        <w:t>06-5905009#207</w:t>
      </w:r>
    </w:p>
    <w:p w14:paraId="026370C3" w14:textId="77777777" w:rsidR="0029549B" w:rsidRPr="00546E70" w:rsidRDefault="0029549B" w:rsidP="0029549B">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06-5908704</w:t>
      </w:r>
    </w:p>
    <w:p w14:paraId="3BE99F9D" w14:textId="77777777" w:rsidR="0029549B" w:rsidRDefault="0029549B" w:rsidP="0029549B">
      <w:pPr>
        <w:spacing w:line="360" w:lineRule="exact"/>
        <w:ind w:left="720" w:hanging="426"/>
        <w:jc w:val="both"/>
        <w:rPr>
          <w:color w:val="000000" w:themeColor="text1"/>
          <w:szCs w:val="24"/>
        </w:rPr>
      </w:pPr>
      <w:r w:rsidRPr="00546E70">
        <w:rPr>
          <w:rFonts w:hint="eastAsia"/>
          <w:color w:val="000000" w:themeColor="text1"/>
          <w:szCs w:val="24"/>
        </w:rPr>
        <w:t>＊電子信箱：</w:t>
      </w:r>
      <w:r>
        <w:rPr>
          <w:rFonts w:hint="eastAsia"/>
          <w:color w:val="000000" w:themeColor="text1"/>
          <w:szCs w:val="24"/>
        </w:rPr>
        <w:t>01717@m</w:t>
      </w:r>
      <w:r>
        <w:rPr>
          <w:color w:val="000000" w:themeColor="text1"/>
          <w:szCs w:val="24"/>
        </w:rPr>
        <w:t>ail.tainan.gov.tw</w:t>
      </w:r>
    </w:p>
    <w:p w14:paraId="4A04973E" w14:textId="77777777"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2B146B" w14:textId="77777777"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8BB201D" w14:textId="77777777"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DCBF12B" w14:textId="77777777"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43EFE965" w14:textId="77777777"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5D99B62" w14:textId="77777777"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＊電子媒體：</w:t>
      </w:r>
    </w:p>
    <w:p w14:paraId="682AFAAE" w14:textId="77777777"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53DFDD9F" w14:textId="77777777"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4E45F2A1"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C79EA78"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14:paraId="1C24F196" w14:textId="77777777"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貸款購買耕地者均為統計之對象。</w:t>
      </w:r>
    </w:p>
    <w:p w14:paraId="5054C1DC"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＊統計標準時間：</w:t>
      </w:r>
      <w:r w:rsidRPr="004705C3">
        <w:rPr>
          <w:rFonts w:hint="eastAsia"/>
          <w:color w:val="000000" w:themeColor="text1"/>
          <w:szCs w:val="24"/>
        </w:rPr>
        <w:t>以每年1月1日至12月底之事實為準。</w:t>
      </w:r>
      <w:r w:rsidRPr="00546E70">
        <w:rPr>
          <w:color w:val="000000" w:themeColor="text1"/>
          <w:szCs w:val="24"/>
        </w:rPr>
        <w:t xml:space="preserve"> </w:t>
      </w:r>
    </w:p>
    <w:p w14:paraId="5E9E01DE"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＊統計項目定義：</w:t>
      </w:r>
    </w:p>
    <w:p w14:paraId="6EBA7F88"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(一)田：水田。</w:t>
      </w:r>
    </w:p>
    <w:p w14:paraId="03BB751A"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14:paraId="4988211D" w14:textId="77777777"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14:paraId="066B37FF"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＊統計單位：</w:t>
      </w:r>
      <w:r>
        <w:rPr>
          <w:rFonts w:hint="eastAsia"/>
          <w:color w:val="000000" w:themeColor="text1"/>
          <w:szCs w:val="24"/>
        </w:rPr>
        <w:t>戶、公頃、新台幣元</w:t>
      </w:r>
    </w:p>
    <w:p w14:paraId="5A4FD8AC" w14:textId="77777777" w:rsidR="00B36117" w:rsidRPr="00546E70" w:rsidRDefault="00B36117" w:rsidP="00B36117">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14:paraId="443830AD"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3AB02FCB" w14:textId="7C692573"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＊時效（指統計標準時間至資料發布時間之間隔時間）：</w:t>
      </w:r>
      <w:r w:rsidR="00FB403D">
        <w:rPr>
          <w:rFonts w:hint="eastAsia"/>
          <w:color w:val="FF0000"/>
          <w:szCs w:val="24"/>
        </w:rPr>
        <w:t>42</w:t>
      </w:r>
      <w:r>
        <w:rPr>
          <w:rFonts w:hint="eastAsia"/>
          <w:color w:val="000000" w:themeColor="text1"/>
          <w:szCs w:val="24"/>
        </w:rPr>
        <w:t>日</w:t>
      </w:r>
    </w:p>
    <w:p w14:paraId="14265B83"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E915F1F"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49FAFA62" w14:textId="77777777"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＊預告發布日期：</w:t>
      </w:r>
      <w:r w:rsidRPr="00AA6D2A">
        <w:rPr>
          <w:rFonts w:hAnsi="標楷體" w:hint="eastAsia"/>
          <w:spacing w:val="-4"/>
          <w:szCs w:val="24"/>
        </w:rPr>
        <w:t>公布日期上載</w:t>
      </w:r>
      <w:r w:rsidRPr="002E3B50">
        <w:rPr>
          <w:rFonts w:hAnsi="標楷體" w:hint="eastAsia"/>
          <w:spacing w:val="-4"/>
          <w:szCs w:val="24"/>
        </w:rPr>
        <w:t>於本所網</w:t>
      </w:r>
      <w:r w:rsidRPr="00AA6D2A">
        <w:rPr>
          <w:rFonts w:hAnsi="標楷體" w:hint="eastAsia"/>
          <w:spacing w:val="-4"/>
          <w:szCs w:val="24"/>
        </w:rPr>
        <w:t>頁</w:t>
      </w:r>
      <w:r>
        <w:rPr>
          <w:rFonts w:hAnsi="標楷體" w:hint="eastAsia"/>
          <w:spacing w:val="-4"/>
        </w:rPr>
        <w:t>。</w:t>
      </w:r>
    </w:p>
    <w:p w14:paraId="3C645E70" w14:textId="77777777"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int="eastAsia"/>
          <w:color w:val="000000" w:themeColor="text1"/>
          <w:szCs w:val="24"/>
        </w:rPr>
        <w:t>無</w:t>
      </w:r>
    </w:p>
    <w:p w14:paraId="7187CA8C"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0172513A" w14:textId="77777777" w:rsidR="00B36117" w:rsidRPr="00546E70" w:rsidRDefault="00B36117" w:rsidP="00B36117">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14:paraId="19A2D4FF" w14:textId="77777777" w:rsidR="00B36117" w:rsidRPr="00213387" w:rsidRDefault="00B36117" w:rsidP="00B36117">
      <w:pPr>
        <w:tabs>
          <w:tab w:val="left" w:pos="8520"/>
        </w:tabs>
        <w:spacing w:line="360" w:lineRule="exact"/>
        <w:ind w:left="532" w:hanging="294"/>
        <w:jc w:val="both"/>
        <w:rPr>
          <w:szCs w:val="24"/>
        </w:rPr>
      </w:pPr>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14:paraId="16D1F396" w14:textId="77777777"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0F7A8245" w14:textId="77777777" w:rsidR="007E394B" w:rsidRDefault="00B36117" w:rsidP="00B36117">
      <w:r w:rsidRPr="00546E70">
        <w:rPr>
          <w:rFonts w:hint="eastAsia"/>
          <w:color w:val="000000" w:themeColor="text1"/>
          <w:szCs w:val="24"/>
        </w:rPr>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B8F3" w14:textId="77777777" w:rsidR="009A41CE" w:rsidRDefault="009A41CE" w:rsidP="00552A59">
      <w:r>
        <w:separator/>
      </w:r>
    </w:p>
  </w:endnote>
  <w:endnote w:type="continuationSeparator" w:id="0">
    <w:p w14:paraId="30D27766" w14:textId="77777777" w:rsidR="009A41CE" w:rsidRDefault="009A41CE"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8B6E" w14:textId="77777777" w:rsidR="009A41CE" w:rsidRDefault="009A41CE" w:rsidP="00552A59">
      <w:r>
        <w:separator/>
      </w:r>
    </w:p>
  </w:footnote>
  <w:footnote w:type="continuationSeparator" w:id="0">
    <w:p w14:paraId="31AD1A0B" w14:textId="77777777" w:rsidR="009A41CE" w:rsidRDefault="009A41CE" w:rsidP="0055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6117"/>
    <w:rsid w:val="00013001"/>
    <w:rsid w:val="001425E9"/>
    <w:rsid w:val="00153287"/>
    <w:rsid w:val="001D52A3"/>
    <w:rsid w:val="00266CAD"/>
    <w:rsid w:val="0029549B"/>
    <w:rsid w:val="002E3B50"/>
    <w:rsid w:val="003122FA"/>
    <w:rsid w:val="00320C94"/>
    <w:rsid w:val="004766A5"/>
    <w:rsid w:val="004D6E92"/>
    <w:rsid w:val="00516AB1"/>
    <w:rsid w:val="00552A59"/>
    <w:rsid w:val="00604665"/>
    <w:rsid w:val="006A4A2C"/>
    <w:rsid w:val="007E394B"/>
    <w:rsid w:val="0086224A"/>
    <w:rsid w:val="008821DD"/>
    <w:rsid w:val="009A41CE"/>
    <w:rsid w:val="00A00187"/>
    <w:rsid w:val="00A31BA3"/>
    <w:rsid w:val="00A84FB7"/>
    <w:rsid w:val="00B36117"/>
    <w:rsid w:val="00C90ED9"/>
    <w:rsid w:val="00CC5A7A"/>
    <w:rsid w:val="00D54ABE"/>
    <w:rsid w:val="00D67968"/>
    <w:rsid w:val="00DD2F6D"/>
    <w:rsid w:val="00DD30BD"/>
    <w:rsid w:val="00F10DAF"/>
    <w:rsid w:val="00FB403D"/>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0BF9"/>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627</Characters>
  <Application>Microsoft Office Word</Application>
  <DocSecurity>0</DocSecurity>
  <Lines>5</Lines>
  <Paragraphs>1</Paragraphs>
  <ScaleCrop>false</ScaleCrop>
  <Company>C.M.T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j05</cp:lastModifiedBy>
  <cp:revision>14</cp:revision>
  <cp:lastPrinted>2015-12-18T08:40:00Z</cp:lastPrinted>
  <dcterms:created xsi:type="dcterms:W3CDTF">2015-12-18T01:35:00Z</dcterms:created>
  <dcterms:modified xsi:type="dcterms:W3CDTF">2021-10-14T07:25:00Z</dcterms:modified>
</cp:coreProperties>
</file>