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CA65" w14:textId="77777777" w:rsidR="0045143C" w:rsidRPr="00546E70" w:rsidRDefault="0045143C" w:rsidP="0045143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2D034DF" w14:textId="15A1F5F3" w:rsidR="0045143C" w:rsidRPr="004D4356" w:rsidRDefault="0045143C" w:rsidP="0045143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4D4356">
        <w:rPr>
          <w:rFonts w:hint="eastAsia"/>
          <w:szCs w:val="24"/>
        </w:rPr>
        <w:t>：</w:t>
      </w:r>
      <w:r w:rsidR="008373F1">
        <w:rPr>
          <w:rFonts w:hint="eastAsia"/>
          <w:szCs w:val="24"/>
        </w:rPr>
        <w:t>其</w:t>
      </w:r>
      <w:r w:rsidR="008373F1" w:rsidRPr="008373F1">
        <w:rPr>
          <w:rFonts w:hint="eastAsia"/>
          <w:szCs w:val="24"/>
        </w:rPr>
        <w:t>他行政統計</w:t>
      </w:r>
    </w:p>
    <w:p w14:paraId="788920FB" w14:textId="73D6B5F6" w:rsidR="0045143C" w:rsidRPr="004D4356" w:rsidRDefault="0045143C" w:rsidP="0045143C">
      <w:pPr>
        <w:spacing w:line="360" w:lineRule="exact"/>
        <w:rPr>
          <w:szCs w:val="24"/>
        </w:rPr>
      </w:pPr>
      <w:r w:rsidRPr="004D4356">
        <w:rPr>
          <w:rFonts w:hint="eastAsia"/>
          <w:szCs w:val="24"/>
        </w:rPr>
        <w:t>資料項目：臺南市</w:t>
      </w:r>
      <w:r w:rsidR="00CD6B81">
        <w:rPr>
          <w:rFonts w:hint="eastAsia"/>
          <w:szCs w:val="24"/>
        </w:rPr>
        <w:t>鹽水</w:t>
      </w:r>
      <w:r w:rsidR="003D2137">
        <w:rPr>
          <w:rFonts w:hint="eastAsia"/>
          <w:szCs w:val="24"/>
        </w:rPr>
        <w:t>區</w:t>
      </w:r>
      <w:r w:rsidR="00CC7F96" w:rsidRPr="004D4356">
        <w:rPr>
          <w:rFonts w:hint="eastAsia"/>
          <w:szCs w:val="24"/>
        </w:rPr>
        <w:t>殯儀館設施</w:t>
      </w:r>
      <w:r w:rsidRPr="004D4356">
        <w:rPr>
          <w:rFonts w:hint="eastAsia"/>
          <w:szCs w:val="24"/>
        </w:rPr>
        <w:t>概況</w:t>
      </w:r>
    </w:p>
    <w:p w14:paraId="3FC33272" w14:textId="77777777" w:rsidR="0045143C" w:rsidRPr="004D4356" w:rsidRDefault="0045143C" w:rsidP="0045143C">
      <w:pPr>
        <w:spacing w:line="360" w:lineRule="exact"/>
        <w:jc w:val="both"/>
        <w:rPr>
          <w:szCs w:val="24"/>
        </w:rPr>
      </w:pPr>
      <w:r w:rsidRPr="004D4356">
        <w:rPr>
          <w:rFonts w:hint="eastAsia"/>
          <w:szCs w:val="24"/>
        </w:rPr>
        <w:t>一、發布及編製機關單位</w:t>
      </w:r>
    </w:p>
    <w:p w14:paraId="3E732398" w14:textId="62FE72E8" w:rsidR="0045143C" w:rsidRPr="004D4356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4D4356">
        <w:rPr>
          <w:rFonts w:hint="eastAsia"/>
          <w:spacing w:val="-4"/>
          <w:szCs w:val="24"/>
        </w:rPr>
        <w:t>＊發布機關、單位：</w:t>
      </w:r>
      <w:r w:rsidRPr="004D4356">
        <w:rPr>
          <w:rFonts w:hint="eastAsia"/>
          <w:szCs w:val="24"/>
        </w:rPr>
        <w:t>臺南市</w:t>
      </w:r>
      <w:r w:rsidR="00CD6B81">
        <w:rPr>
          <w:rFonts w:hint="eastAsia"/>
          <w:szCs w:val="24"/>
        </w:rPr>
        <w:t>鹽水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公所會計室</w:t>
      </w:r>
    </w:p>
    <w:p w14:paraId="62295270" w14:textId="33C28562" w:rsidR="000A0075" w:rsidRPr="004D4356" w:rsidRDefault="0045143C" w:rsidP="000A0075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4D4356">
        <w:rPr>
          <w:rFonts w:hint="eastAsia"/>
          <w:szCs w:val="24"/>
        </w:rPr>
        <w:t>＊編製單位：臺南市</w:t>
      </w:r>
      <w:r w:rsidR="00CD6B81">
        <w:rPr>
          <w:rFonts w:hint="eastAsia"/>
          <w:szCs w:val="24"/>
        </w:rPr>
        <w:t>鹽水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</w:t>
      </w:r>
      <w:r w:rsidR="000A0075" w:rsidRPr="004D4356">
        <w:rPr>
          <w:rFonts w:hint="eastAsia"/>
          <w:szCs w:val="24"/>
        </w:rPr>
        <w:t>民政及人文課</w:t>
      </w:r>
    </w:p>
    <w:p w14:paraId="1285407A" w14:textId="77777777" w:rsidR="00A602C4" w:rsidRDefault="00A602C4" w:rsidP="00A602C4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1D0748D6" w14:textId="77777777" w:rsidR="00A602C4" w:rsidRDefault="00A602C4" w:rsidP="00A602C4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3B81FC47" w14:textId="77777777" w:rsidR="00A602C4" w:rsidRDefault="00A602C4" w:rsidP="00A602C4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04B81506" w14:textId="77777777" w:rsidR="00A602C4" w:rsidRDefault="00A602C4" w:rsidP="00A602C4">
      <w:pPr>
        <w:spacing w:line="360" w:lineRule="exact"/>
        <w:ind w:left="720" w:hanging="426"/>
        <w:jc w:val="both"/>
        <w:rPr>
          <w:rFonts w:hAnsi="標楷體" w:hint="eastAsia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D89E4E9" w14:textId="77777777" w:rsidR="0045143C" w:rsidRPr="00546E70" w:rsidRDefault="0045143C" w:rsidP="000A4AED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E1F861F" w14:textId="77777777" w:rsidR="0045143C" w:rsidRPr="00546E70" w:rsidRDefault="0045143C" w:rsidP="0045143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A695E68" w14:textId="77777777" w:rsidR="0045143C" w:rsidRPr="00546E70" w:rsidRDefault="0045143C" w:rsidP="0045143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7577B18" w14:textId="77777777" w:rsidR="0045143C" w:rsidRPr="00546E70" w:rsidRDefault="0045143C" w:rsidP="0045143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21A3437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251FC6B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E4D77ED" w14:textId="77777777" w:rsidR="0045143C" w:rsidRPr="00546E70" w:rsidRDefault="0045143C" w:rsidP="0045143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CFE9DE1" w14:textId="77777777" w:rsidR="0045143C" w:rsidRPr="00546E70" w:rsidRDefault="0045143C" w:rsidP="0045143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EFBB852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9DB1E19" w14:textId="77777777" w:rsidR="0045143C" w:rsidRPr="00546E70" w:rsidRDefault="0045143C" w:rsidP="00CC7F96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="00CC7F96" w:rsidRPr="00CC7F96">
        <w:rPr>
          <w:rFonts w:hint="eastAsia"/>
          <w:color w:val="000000" w:themeColor="text1"/>
          <w:szCs w:val="24"/>
        </w:rPr>
        <w:t>凡本區範圍內，依法設置及管理之公私立殯儀館，均為統計對象。</w:t>
      </w:r>
    </w:p>
    <w:p w14:paraId="061E65C0" w14:textId="77777777" w:rsidR="0045143C" w:rsidRPr="00546E70" w:rsidRDefault="0045143C" w:rsidP="00CC7F96">
      <w:pPr>
        <w:spacing w:line="360" w:lineRule="exact"/>
        <w:ind w:leftChars="100" w:left="2054" w:hanging="181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＊統計標準時間：</w:t>
      </w:r>
      <w:r w:rsidR="00CC7F96" w:rsidRPr="00CC7F96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573220DC" w14:textId="77777777" w:rsidR="0045143C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92374E9" w14:textId="77777777" w:rsidR="0045143C" w:rsidRPr="00060451" w:rsidRDefault="0045143C" w:rsidP="00CC7F96">
      <w:pPr>
        <w:widowControl/>
        <w:ind w:left="980" w:hangingChars="350" w:hanging="98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060451">
        <w:rPr>
          <w:rFonts w:hAnsi="標楷體" w:cs="新細明體" w:hint="eastAsia"/>
          <w:kern w:val="0"/>
          <w:szCs w:val="24"/>
        </w:rPr>
        <w:t xml:space="preserve">  (一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殯儀館：係指醫院以外，供屍體處理及舉行殮、殯、奠、祭儀式之設施。依殯葬管理條例第13條規定，應有以下設施：1.冷凍室。2.屍體處理設施。3.解剖室。4.消毒設施。5.廢（污）水處理設施。6.停柩室。7.禮廳及靈堂。8.悲傷輔導室。9.服務中心及家屬休息室。10.公共衛生設施。11.緊急供電設施。12.停車場。13.聯外道路。14.其他依法應設置之設施。</w:t>
      </w:r>
    </w:p>
    <w:p w14:paraId="2048D215" w14:textId="77777777" w:rsidR="0045143C" w:rsidRPr="0006045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(二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年底總樓地板面積：指當年底房屋各樓層總樓地板面積之和。</w:t>
      </w:r>
    </w:p>
    <w:p w14:paraId="24B03564" w14:textId="77777777" w:rsidR="0045143C" w:rsidRDefault="0045143C" w:rsidP="00CC7F96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(三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最大容量：同一時間可供殯殮之最高飽和量。</w:t>
      </w:r>
    </w:p>
    <w:p w14:paraId="16FCF4EE" w14:textId="77777777" w:rsidR="0045143C" w:rsidRPr="00060451" w:rsidRDefault="00F819C0" w:rsidP="00CC7F96">
      <w:pPr>
        <w:widowControl/>
        <w:ind w:left="3840" w:hangingChars="1600" w:hanging="38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 xml:space="preserve">    (四)</w:t>
      </w:r>
      <w:r w:rsidR="00CC7F96" w:rsidRPr="00CC7F96">
        <w:rPr>
          <w:rFonts w:hAnsi="標楷體" w:cs="新細明體" w:hint="eastAsia"/>
          <w:kern w:val="0"/>
          <w:szCs w:val="24"/>
        </w:rPr>
        <w:t>本年殯殮數量係指當年累計殯殮屍體數。</w:t>
      </w:r>
    </w:p>
    <w:p w14:paraId="014CF966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4D4356">
        <w:rPr>
          <w:rFonts w:hint="eastAsia"/>
          <w:szCs w:val="24"/>
        </w:rPr>
        <w:t>：</w:t>
      </w:r>
      <w:r w:rsidR="00CC7F96" w:rsidRPr="004D4356">
        <w:rPr>
          <w:rFonts w:hint="eastAsia"/>
        </w:rPr>
        <w:t>處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平方公尺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間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具</w:t>
      </w:r>
      <w:r w:rsidR="00122E7C" w:rsidRPr="004D4356">
        <w:rPr>
          <w:szCs w:val="24"/>
        </w:rPr>
        <w:t xml:space="preserve"> </w:t>
      </w:r>
    </w:p>
    <w:p w14:paraId="0108749B" w14:textId="77777777" w:rsidR="0045143C" w:rsidRPr="004D4356" w:rsidRDefault="0045143C" w:rsidP="00CC7F96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4D4356">
        <w:rPr>
          <w:rFonts w:hint="eastAsia"/>
          <w:szCs w:val="24"/>
        </w:rPr>
        <w:t>＊統計分類：</w:t>
      </w:r>
      <w:r w:rsidR="00CC7F96" w:rsidRPr="004D4356">
        <w:rPr>
          <w:rFonts w:hint="eastAsia"/>
          <w:szCs w:val="24"/>
        </w:rPr>
        <w:t>橫項依「市區別」及「公私立別」分；縱項依「年底殯儀館數」、「年底土地面積」、「年底總樓地板面積」、「年底禮廳數」、「年底屍體冷凍室最大容量」及「本年殯殮數」分。</w:t>
      </w:r>
    </w:p>
    <w:p w14:paraId="3C6E1AC7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4D4356">
        <w:rPr>
          <w:rFonts w:hint="eastAsia"/>
          <w:szCs w:val="24"/>
        </w:rPr>
        <w:t>＊發布週期（指資料編製或產生之頻率，如月、季、年等）：年</w:t>
      </w:r>
    </w:p>
    <w:p w14:paraId="670619AB" w14:textId="5910B33B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4D4356">
        <w:rPr>
          <w:rFonts w:hint="eastAsia"/>
          <w:szCs w:val="24"/>
        </w:rPr>
        <w:t>＊時效（指統計標準時間至資料發布時間之間隔時間）：</w:t>
      </w:r>
      <w:r w:rsidR="009177B5">
        <w:rPr>
          <w:rFonts w:hint="eastAsia"/>
          <w:szCs w:val="24"/>
        </w:rPr>
        <w:t>2個月又5</w:t>
      </w:r>
      <w:r w:rsidRPr="004D4356">
        <w:rPr>
          <w:rFonts w:hint="eastAsia"/>
          <w:szCs w:val="24"/>
        </w:rPr>
        <w:t>日</w:t>
      </w:r>
    </w:p>
    <w:p w14:paraId="7013B0C0" w14:textId="77777777" w:rsidR="0045143C" w:rsidRPr="00546E70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 w:rsidRPr="00926A33">
        <w:rPr>
          <w:rFonts w:hAnsi="標楷體" w:hint="eastAsia"/>
          <w:spacing w:val="-4"/>
          <w:szCs w:val="24"/>
        </w:rPr>
        <w:t>無</w:t>
      </w:r>
    </w:p>
    <w:p w14:paraId="3E70AAB7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0351F6CA" w14:textId="1AD4288B" w:rsidR="0045143C" w:rsidRPr="00546E70" w:rsidRDefault="0045143C" w:rsidP="00394D70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394D70" w:rsidRPr="004B4731">
        <w:rPr>
          <w:rFonts w:hAnsi="標楷體" w:hint="eastAsia"/>
          <w:szCs w:val="24"/>
        </w:rPr>
        <w:t>每年</w:t>
      </w:r>
      <w:r w:rsidR="00394D70">
        <w:rPr>
          <w:rFonts w:hAnsi="標楷體" w:hint="eastAsia"/>
          <w:szCs w:val="24"/>
        </w:rPr>
        <w:t>3</w:t>
      </w:r>
      <w:r w:rsidR="00394D70" w:rsidRPr="004B4731">
        <w:rPr>
          <w:rFonts w:hAnsi="標楷體" w:hint="eastAsia"/>
          <w:szCs w:val="24"/>
        </w:rPr>
        <w:t>月</w:t>
      </w:r>
      <w:r w:rsidR="00394D70">
        <w:rPr>
          <w:rFonts w:hAnsi="標楷體" w:hint="eastAsia"/>
          <w:szCs w:val="24"/>
        </w:rPr>
        <w:t>5</w:t>
      </w:r>
      <w:r w:rsidR="00394D70" w:rsidRPr="004B4731">
        <w:rPr>
          <w:rFonts w:hAnsi="標楷體" w:hint="eastAsia"/>
          <w:szCs w:val="24"/>
        </w:rPr>
        <w:t>日（若遇例假日提前或順延）以公務統計報表發布，</w:t>
      </w:r>
      <w:r w:rsidR="00394D70" w:rsidRPr="00CA5A0D">
        <w:rPr>
          <w:rFonts w:hAnsi="標楷體" w:hint="eastAsia"/>
          <w:spacing w:val="-4"/>
          <w:szCs w:val="24"/>
        </w:rPr>
        <w:t>公布日期</w:t>
      </w:r>
      <w:r w:rsidR="00394D70" w:rsidRPr="00404252">
        <w:rPr>
          <w:rFonts w:hAnsi="標楷體" w:hint="eastAsia"/>
          <w:spacing w:val="-4"/>
          <w:szCs w:val="24"/>
        </w:rPr>
        <w:t>上載於本所網頁</w:t>
      </w:r>
      <w:r w:rsidR="00394D70">
        <w:rPr>
          <w:rFonts w:hAnsi="標楷體" w:hint="eastAsia"/>
          <w:spacing w:val="-4"/>
          <w:szCs w:val="24"/>
        </w:rPr>
        <w:t>之「</w:t>
      </w:r>
      <w:r w:rsidR="00394D70" w:rsidRPr="004B4731">
        <w:rPr>
          <w:rFonts w:hAnsi="標楷體" w:hint="eastAsia"/>
          <w:spacing w:val="-4"/>
          <w:szCs w:val="24"/>
        </w:rPr>
        <w:t>預告統計發布時間表</w:t>
      </w:r>
      <w:r w:rsidR="00394D70">
        <w:rPr>
          <w:rFonts w:hAnsi="標楷體" w:hint="eastAsia"/>
          <w:spacing w:val="-4"/>
          <w:szCs w:val="24"/>
        </w:rPr>
        <w:t>」</w:t>
      </w:r>
      <w:r w:rsidRPr="00926A33">
        <w:rPr>
          <w:rFonts w:hAnsi="標楷體" w:hint="eastAsia"/>
          <w:spacing w:val="-4"/>
          <w:szCs w:val="24"/>
        </w:rPr>
        <w:t>。</w:t>
      </w:r>
    </w:p>
    <w:p w14:paraId="7A7561B8" w14:textId="5755E2A7" w:rsidR="0045143C" w:rsidRPr="00546E70" w:rsidRDefault="0045143C" w:rsidP="0045143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＊同步發送單位：</w:t>
      </w:r>
      <w:r w:rsidR="009177B5">
        <w:t>臺南市政府民政局</w:t>
      </w:r>
    </w:p>
    <w:p w14:paraId="0432D4D9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D1C3CC2" w14:textId="77777777" w:rsidR="0045143C" w:rsidRPr="00546E70" w:rsidRDefault="0045143C" w:rsidP="0045143C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="00CC7F96" w:rsidRPr="00CC7F96">
        <w:rPr>
          <w:rFonts w:hAnsi="標楷體" w:hint="eastAsia"/>
          <w:spacing w:val="-4"/>
          <w:szCs w:val="24"/>
        </w:rPr>
        <w:t>依據本所所報資料彙編。</w:t>
      </w:r>
    </w:p>
    <w:p w14:paraId="2F53B399" w14:textId="77777777" w:rsidR="0045143C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926A33">
        <w:rPr>
          <w:rFonts w:hAnsi="標楷體" w:hint="eastAsia"/>
          <w:spacing w:val="-4"/>
          <w:szCs w:val="24"/>
        </w:rPr>
        <w:t>設置公式</w:t>
      </w:r>
      <w:r w:rsidRPr="00926A33">
        <w:rPr>
          <w:rFonts w:hAnsi="標楷體" w:hint="eastAsia"/>
          <w:szCs w:val="24"/>
        </w:rPr>
        <w:t>按科目別加總等於總計，交叉查核資料</w:t>
      </w:r>
    </w:p>
    <w:p w14:paraId="391DB53F" w14:textId="77777777" w:rsidR="0045143C" w:rsidRPr="00546E70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926A33">
        <w:rPr>
          <w:rFonts w:hAnsi="標楷體" w:hint="eastAsia"/>
          <w:szCs w:val="24"/>
        </w:rPr>
        <w:t>加總正確性。</w:t>
      </w:r>
    </w:p>
    <w:p w14:paraId="43BF025C" w14:textId="77777777" w:rsidR="0045143C" w:rsidRPr="00546E70" w:rsidRDefault="0045143C" w:rsidP="0045143C">
      <w:pPr>
        <w:spacing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926A33">
        <w:rPr>
          <w:rFonts w:hAnsi="標楷體" w:hint="eastAsia"/>
          <w:szCs w:val="24"/>
        </w:rPr>
        <w:t>無。</w:t>
      </w:r>
    </w:p>
    <w:p w14:paraId="11CA6069" w14:textId="77777777" w:rsidR="007E394B" w:rsidRPr="0045143C" w:rsidRDefault="0045143C" w:rsidP="0045143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45143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2D82" w14:textId="77777777" w:rsidR="00C07990" w:rsidRDefault="00C07990" w:rsidP="0057108B">
      <w:r>
        <w:separator/>
      </w:r>
    </w:p>
  </w:endnote>
  <w:endnote w:type="continuationSeparator" w:id="0">
    <w:p w14:paraId="0D7F2C2A" w14:textId="77777777" w:rsidR="00C07990" w:rsidRDefault="00C07990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9C53" w14:textId="77777777" w:rsidR="00C07990" w:rsidRDefault="00C07990" w:rsidP="0057108B">
      <w:r>
        <w:separator/>
      </w:r>
    </w:p>
  </w:footnote>
  <w:footnote w:type="continuationSeparator" w:id="0">
    <w:p w14:paraId="12EEED68" w14:textId="77777777" w:rsidR="00C07990" w:rsidRDefault="00C07990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A0075"/>
    <w:rsid w:val="000A4AED"/>
    <w:rsid w:val="000A4FA6"/>
    <w:rsid w:val="00122E7C"/>
    <w:rsid w:val="001472E8"/>
    <w:rsid w:val="0015426A"/>
    <w:rsid w:val="0016456A"/>
    <w:rsid w:val="00175251"/>
    <w:rsid w:val="00264C2D"/>
    <w:rsid w:val="00312ED0"/>
    <w:rsid w:val="00347866"/>
    <w:rsid w:val="00394D70"/>
    <w:rsid w:val="003D2137"/>
    <w:rsid w:val="00437E16"/>
    <w:rsid w:val="0045143C"/>
    <w:rsid w:val="00490999"/>
    <w:rsid w:val="004D4356"/>
    <w:rsid w:val="004F0C01"/>
    <w:rsid w:val="00506EAC"/>
    <w:rsid w:val="0057108B"/>
    <w:rsid w:val="005C5A58"/>
    <w:rsid w:val="00606A39"/>
    <w:rsid w:val="00642B95"/>
    <w:rsid w:val="00671AFB"/>
    <w:rsid w:val="0069228A"/>
    <w:rsid w:val="007C0C0C"/>
    <w:rsid w:val="007D4C21"/>
    <w:rsid w:val="007D7D3F"/>
    <w:rsid w:val="007E394B"/>
    <w:rsid w:val="008373F1"/>
    <w:rsid w:val="00844E33"/>
    <w:rsid w:val="00855D32"/>
    <w:rsid w:val="00882737"/>
    <w:rsid w:val="009177B5"/>
    <w:rsid w:val="00942195"/>
    <w:rsid w:val="00A52CED"/>
    <w:rsid w:val="00A602C4"/>
    <w:rsid w:val="00AA41DC"/>
    <w:rsid w:val="00B8473E"/>
    <w:rsid w:val="00C07990"/>
    <w:rsid w:val="00C36DF1"/>
    <w:rsid w:val="00CB7D4B"/>
    <w:rsid w:val="00CC7F96"/>
    <w:rsid w:val="00CD6B81"/>
    <w:rsid w:val="00D059A3"/>
    <w:rsid w:val="00D45902"/>
    <w:rsid w:val="00D620B6"/>
    <w:rsid w:val="00D72E0B"/>
    <w:rsid w:val="00DB6108"/>
    <w:rsid w:val="00DD5C90"/>
    <w:rsid w:val="00E1310B"/>
    <w:rsid w:val="00E462F4"/>
    <w:rsid w:val="00E47E05"/>
    <w:rsid w:val="00F03AA8"/>
    <w:rsid w:val="00F104C2"/>
    <w:rsid w:val="00F819C0"/>
    <w:rsid w:val="00F949FB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85841"/>
  <w15:docId w15:val="{0B6D39A2-6835-415E-AE67-47A5387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0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160</Words>
  <Characters>912</Characters>
  <Application>Microsoft Office Word</Application>
  <DocSecurity>0</DocSecurity>
  <Lines>7</Lines>
  <Paragraphs>2</Paragraphs>
  <ScaleCrop>false</ScaleCrop>
  <Company>C.M.T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21</cp:revision>
  <dcterms:created xsi:type="dcterms:W3CDTF">2015-12-21T09:13:00Z</dcterms:created>
  <dcterms:modified xsi:type="dcterms:W3CDTF">2025-07-07T21:26:00Z</dcterms:modified>
</cp:coreProperties>
</file>