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0C3F" w14:textId="77777777" w:rsidR="002E02A1" w:rsidRPr="00546E70" w:rsidRDefault="002E02A1" w:rsidP="002E02A1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445D34F" w14:textId="77777777" w:rsidR="002E02A1" w:rsidRPr="00CF7FC0" w:rsidRDefault="002E02A1" w:rsidP="002E02A1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CF7FC0">
        <w:rPr>
          <w:rFonts w:hint="eastAsia"/>
          <w:szCs w:val="24"/>
        </w:rPr>
        <w:t>營造業統計</w:t>
      </w:r>
    </w:p>
    <w:p w14:paraId="15C85272" w14:textId="6C0C0ED2" w:rsidR="002E02A1" w:rsidRPr="00CF7FC0" w:rsidRDefault="002E02A1" w:rsidP="002E02A1">
      <w:pPr>
        <w:spacing w:line="360" w:lineRule="exact"/>
        <w:rPr>
          <w:szCs w:val="24"/>
        </w:rPr>
      </w:pPr>
      <w:r w:rsidRPr="00CF7FC0">
        <w:rPr>
          <w:rFonts w:hint="eastAsia"/>
          <w:szCs w:val="24"/>
        </w:rPr>
        <w:t>資料項目：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r w:rsidR="00AA0C24">
        <w:rPr>
          <w:rFonts w:hint="eastAsia"/>
          <w:szCs w:val="24"/>
        </w:rPr>
        <w:t>左鎮區</w:t>
      </w:r>
      <w:r w:rsidRPr="00CF7FC0">
        <w:rPr>
          <w:rFonts w:hint="eastAsia"/>
          <w:szCs w:val="24"/>
        </w:rPr>
        <w:t>都市計畫公共設施用地已取得面積</w:t>
      </w:r>
    </w:p>
    <w:p w14:paraId="410FA399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一、發布及編製機關單位</w:t>
      </w:r>
    </w:p>
    <w:p w14:paraId="100409AA" w14:textId="3CEAE2BD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F7FC0">
        <w:rPr>
          <w:rFonts w:hint="eastAsia"/>
          <w:spacing w:val="-4"/>
          <w:szCs w:val="24"/>
        </w:rPr>
        <w:t>＊</w:t>
      </w:r>
      <w:proofErr w:type="gramEnd"/>
      <w:r w:rsidRPr="00CF7FC0">
        <w:rPr>
          <w:rFonts w:hint="eastAsia"/>
          <w:spacing w:val="-4"/>
          <w:szCs w:val="24"/>
        </w:rPr>
        <w:t>發布機關、單位：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r w:rsidR="00AA0C24">
        <w:rPr>
          <w:rFonts w:hint="eastAsia"/>
          <w:szCs w:val="24"/>
        </w:rPr>
        <w:t>左鎮區</w:t>
      </w:r>
      <w:r w:rsidRPr="00CF7FC0">
        <w:rPr>
          <w:rFonts w:hint="eastAsia"/>
          <w:szCs w:val="24"/>
        </w:rPr>
        <w:t>公所會計室</w:t>
      </w:r>
    </w:p>
    <w:p w14:paraId="05F37383" w14:textId="6E72AA3C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編製單位：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r w:rsidR="00AA0C24">
        <w:rPr>
          <w:rFonts w:hint="eastAsia"/>
          <w:szCs w:val="24"/>
        </w:rPr>
        <w:t>左鎮區</w:t>
      </w:r>
      <w:r w:rsidRPr="00CF7FC0">
        <w:rPr>
          <w:rFonts w:hint="eastAsia"/>
          <w:szCs w:val="24"/>
        </w:rPr>
        <w:t>公所</w:t>
      </w:r>
      <w:r w:rsidR="009216A7" w:rsidRPr="00CF7FC0">
        <w:rPr>
          <w:rFonts w:hAnsi="標楷體" w:hint="eastAsia"/>
        </w:rPr>
        <w:t>農業及建設課</w:t>
      </w:r>
    </w:p>
    <w:p w14:paraId="673FA019" w14:textId="1392F9EF" w:rsidR="00AA0C24" w:rsidRDefault="002E02A1" w:rsidP="00AA0C24">
      <w:pPr>
        <w:spacing w:line="320" w:lineRule="exact"/>
        <w:ind w:left="720" w:hanging="426"/>
        <w:jc w:val="both"/>
        <w:rPr>
          <w:rFonts w:hAnsi="標楷體"/>
          <w:spacing w:val="-4"/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聯絡人：</w:t>
      </w:r>
      <w:r w:rsidR="00224BF6">
        <w:rPr>
          <w:rFonts w:hAnsi="標楷體" w:hint="eastAsia"/>
          <w:szCs w:val="24"/>
        </w:rPr>
        <w:t>蔡明哲</w:t>
      </w:r>
    </w:p>
    <w:p w14:paraId="0EEDCE21" w14:textId="1F87BF76" w:rsidR="00AA0C24" w:rsidRPr="00B87F4B" w:rsidRDefault="00AA0C24" w:rsidP="00AA0C24">
      <w:pPr>
        <w:spacing w:line="320" w:lineRule="exact"/>
        <w:ind w:left="720" w:hanging="426"/>
        <w:jc w:val="both"/>
        <w:rPr>
          <w:rFonts w:hAnsi="標楷體"/>
          <w:spacing w:val="-4"/>
          <w:szCs w:val="24"/>
        </w:rPr>
      </w:pPr>
      <w:proofErr w:type="gramStart"/>
      <w:r w:rsidRPr="00210BE4">
        <w:rPr>
          <w:rFonts w:hAnsi="標楷體" w:hint="eastAsia"/>
          <w:szCs w:val="24"/>
        </w:rPr>
        <w:t>＊</w:t>
      </w:r>
      <w:proofErr w:type="gramEnd"/>
      <w:r w:rsidRPr="00210BE4">
        <w:rPr>
          <w:rFonts w:hAnsi="標楷體" w:hint="eastAsia"/>
          <w:szCs w:val="24"/>
        </w:rPr>
        <w:t>聯絡電話：</w:t>
      </w:r>
      <w:r>
        <w:rPr>
          <w:rFonts w:hAnsi="標楷體" w:hint="eastAsia"/>
          <w:szCs w:val="24"/>
        </w:rPr>
        <w:t>0</w:t>
      </w:r>
      <w:r>
        <w:rPr>
          <w:rFonts w:hAnsi="標楷體"/>
          <w:szCs w:val="24"/>
        </w:rPr>
        <w:t>6-5731611#30</w:t>
      </w:r>
      <w:r w:rsidR="00224BF6">
        <w:rPr>
          <w:rFonts w:hAnsi="標楷體" w:hint="eastAsia"/>
          <w:szCs w:val="24"/>
        </w:rPr>
        <w:t>4</w:t>
      </w:r>
    </w:p>
    <w:p w14:paraId="540982CE" w14:textId="4F90F8ED" w:rsidR="00AA0C24" w:rsidRPr="00A8199B" w:rsidRDefault="004D1597" w:rsidP="00AA0C24">
      <w:pPr>
        <w:spacing w:line="320" w:lineRule="exact"/>
        <w:ind w:left="720" w:hanging="426"/>
        <w:jc w:val="both"/>
        <w:rPr>
          <w:rFonts w:hAnsi="標楷體"/>
          <w:szCs w:val="24"/>
        </w:rPr>
      </w:pPr>
      <w:proofErr w:type="gramStart"/>
      <w:r>
        <w:rPr>
          <w:rFonts w:hAnsi="標楷體" w:hint="eastAsia"/>
          <w:szCs w:val="24"/>
        </w:rPr>
        <w:t>＊</w:t>
      </w:r>
      <w:proofErr w:type="gramEnd"/>
      <w:r w:rsidR="00AA0C24" w:rsidRPr="00A8199B">
        <w:rPr>
          <w:rFonts w:hAnsi="標楷體" w:hint="eastAsia"/>
          <w:szCs w:val="24"/>
        </w:rPr>
        <w:t>傳真：</w:t>
      </w:r>
    </w:p>
    <w:p w14:paraId="65390307" w14:textId="453BFB80" w:rsidR="002E02A1" w:rsidRPr="009216A7" w:rsidRDefault="004D1597" w:rsidP="00AA0C24">
      <w:pPr>
        <w:spacing w:line="360" w:lineRule="exact"/>
        <w:ind w:left="720" w:hanging="426"/>
        <w:jc w:val="both"/>
      </w:pPr>
      <w:proofErr w:type="gramStart"/>
      <w:r>
        <w:rPr>
          <w:rFonts w:hAnsi="標楷體" w:hint="eastAsia"/>
          <w:szCs w:val="24"/>
        </w:rPr>
        <w:t>＊</w:t>
      </w:r>
      <w:proofErr w:type="gramEnd"/>
      <w:r w:rsidR="00AA0C24" w:rsidRPr="00A8199B">
        <w:rPr>
          <w:rFonts w:hAnsi="標楷體" w:hint="eastAsia"/>
          <w:szCs w:val="24"/>
        </w:rPr>
        <w:t>電</w:t>
      </w:r>
      <w:r w:rsidR="00AA0C24" w:rsidRPr="00210BE4">
        <w:rPr>
          <w:rFonts w:hAnsi="標楷體" w:hint="eastAsia"/>
          <w:szCs w:val="24"/>
        </w:rPr>
        <w:t>子信箱：</w:t>
      </w:r>
      <w:r w:rsidR="00224BF6">
        <w:rPr>
          <w:rFonts w:hAnsi="標楷體" w:hint="eastAsia"/>
          <w:szCs w:val="24"/>
        </w:rPr>
        <w:t>zz63</w:t>
      </w:r>
      <w:r w:rsidR="00224BF6">
        <w:rPr>
          <w:rFonts w:hint="eastAsia"/>
          <w:spacing w:val="-10"/>
          <w:kern w:val="0"/>
          <w:szCs w:val="24"/>
        </w:rPr>
        <w:t>@mail.tainan.gov.tw</w:t>
      </w:r>
      <w:r w:rsidR="00224BF6">
        <w:t xml:space="preserve"> </w:t>
      </w:r>
    </w:p>
    <w:p w14:paraId="573617D5" w14:textId="77777777" w:rsidR="002E02A1" w:rsidRPr="00546E70" w:rsidRDefault="002E02A1" w:rsidP="002E02A1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513D1C9F" w14:textId="77777777" w:rsidR="002E02A1" w:rsidRPr="00546E70" w:rsidRDefault="002E02A1" w:rsidP="002E02A1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07FDC39" w14:textId="77777777" w:rsidR="002E02A1" w:rsidRPr="00546E70" w:rsidRDefault="002E02A1" w:rsidP="002E02A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4305617" w14:textId="77777777" w:rsidR="002E02A1" w:rsidRPr="00546E70" w:rsidRDefault="002E02A1" w:rsidP="002E02A1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D6392F6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009C2B5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17F5D58" w14:textId="77777777" w:rsidR="002E02A1" w:rsidRPr="00546E70" w:rsidRDefault="002E02A1" w:rsidP="002E02A1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0E2CA64E" w14:textId="77777777" w:rsidR="002E02A1" w:rsidRPr="00546E70" w:rsidRDefault="002E02A1" w:rsidP="002E02A1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1F4ADB1" w14:textId="77777777" w:rsidR="002E02A1" w:rsidRPr="00546E70" w:rsidRDefault="002E02A1" w:rsidP="002E02A1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2B83CDA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4B003E">
        <w:rPr>
          <w:rFonts w:hint="eastAsia"/>
          <w:color w:val="000000" w:themeColor="text1"/>
          <w:szCs w:val="24"/>
        </w:rPr>
        <w:t>凡本區實施都市計畫區域已取得公共設施用地，</w:t>
      </w:r>
      <w:proofErr w:type="gramStart"/>
      <w:r w:rsidRPr="004B003E">
        <w:rPr>
          <w:rFonts w:hint="eastAsia"/>
          <w:color w:val="000000" w:themeColor="text1"/>
          <w:szCs w:val="24"/>
        </w:rPr>
        <w:t>均為統計</w:t>
      </w:r>
      <w:proofErr w:type="gramEnd"/>
      <w:r w:rsidRPr="004B003E">
        <w:rPr>
          <w:rFonts w:hint="eastAsia"/>
          <w:color w:val="000000" w:themeColor="text1"/>
          <w:szCs w:val="24"/>
        </w:rPr>
        <w:t>對象。</w:t>
      </w:r>
    </w:p>
    <w:p w14:paraId="71033562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4B003E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4B003E">
        <w:rPr>
          <w:rFonts w:hint="eastAsia"/>
          <w:color w:val="000000" w:themeColor="text1"/>
          <w:szCs w:val="24"/>
        </w:rPr>
        <w:t>準</w:t>
      </w:r>
      <w:proofErr w:type="gramEnd"/>
      <w:r w:rsidRPr="004B003E">
        <w:rPr>
          <w:rFonts w:hint="eastAsia"/>
          <w:color w:val="000000" w:themeColor="text1"/>
          <w:szCs w:val="24"/>
        </w:rPr>
        <w:t>。</w:t>
      </w:r>
    </w:p>
    <w:p w14:paraId="2323E7AB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37B474A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</w:t>
      </w:r>
      <w:proofErr w:type="gramStart"/>
      <w:r w:rsidRPr="004B003E">
        <w:rPr>
          <w:rFonts w:hint="eastAsia"/>
          <w:color w:val="000000" w:themeColor="text1"/>
          <w:szCs w:val="24"/>
        </w:rPr>
        <w:t>一</w:t>
      </w:r>
      <w:proofErr w:type="gramEnd"/>
      <w:r w:rsidRPr="004B003E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14:paraId="7BC4904B" w14:textId="77777777" w:rsidR="00E4141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(二)公園、體育場所、綠地、廣場及兒童遊樂場，應依計畫人口密度及自然環境，作有系統之佈置，除具有特殊情形外土地總面積不得少於全部計畫面積百分之</w:t>
      </w:r>
      <w:proofErr w:type="gramStart"/>
      <w:r w:rsidRPr="004B003E">
        <w:rPr>
          <w:rFonts w:hint="eastAsia"/>
          <w:color w:val="000000" w:themeColor="text1"/>
          <w:szCs w:val="24"/>
        </w:rPr>
        <w:t>10</w:t>
      </w:r>
      <w:proofErr w:type="gramEnd"/>
      <w:r w:rsidRPr="004B003E">
        <w:rPr>
          <w:rFonts w:hint="eastAsia"/>
          <w:color w:val="000000" w:themeColor="text1"/>
          <w:szCs w:val="24"/>
        </w:rPr>
        <w:t>。</w:t>
      </w:r>
    </w:p>
    <w:p w14:paraId="6DE972A3" w14:textId="77777777" w:rsidR="00E4141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0C9C871C" w14:textId="469F721C" w:rsidR="002E02A1" w:rsidRPr="00546E7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6BF7E209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CF7FC0">
        <w:rPr>
          <w:rFonts w:hint="eastAsia"/>
          <w:szCs w:val="24"/>
        </w:rPr>
        <w:t>：</w:t>
      </w:r>
      <w:r w:rsidR="008563C6" w:rsidRPr="00CF7FC0">
        <w:rPr>
          <w:rFonts w:hint="eastAsia"/>
          <w:szCs w:val="24"/>
        </w:rPr>
        <w:t>公頃</w:t>
      </w:r>
      <w:r w:rsidR="008563C6" w:rsidRPr="00CF7FC0">
        <w:rPr>
          <w:szCs w:val="24"/>
        </w:rPr>
        <w:t xml:space="preserve"> </w:t>
      </w:r>
    </w:p>
    <w:p w14:paraId="7262649A" w14:textId="40F5FC05" w:rsidR="002E02A1" w:rsidRPr="00CF7FC0" w:rsidRDefault="002E02A1" w:rsidP="00E41410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統計分類：依都市計畫法第42條規定，都市計畫地區範圍內，應視實際情況，分別設置公共設施用地。</w:t>
      </w:r>
    </w:p>
    <w:p w14:paraId="43BA672C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發布週期（指資料編製或產生之頻率，如月、季、年等）：年</w:t>
      </w:r>
    </w:p>
    <w:p w14:paraId="6114ED4E" w14:textId="7F733F21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時效（指統計標準時間至資料發布時間之間隔時間）：</w:t>
      </w:r>
      <w:r w:rsidR="00E41410">
        <w:rPr>
          <w:rFonts w:hint="eastAsia"/>
          <w:szCs w:val="24"/>
        </w:rPr>
        <w:t>1個月又20</w:t>
      </w:r>
      <w:r w:rsidRPr="00CF7FC0">
        <w:rPr>
          <w:rFonts w:hint="eastAsia"/>
          <w:szCs w:val="24"/>
        </w:rPr>
        <w:t>日</w:t>
      </w:r>
    </w:p>
    <w:p w14:paraId="7AE0BFDF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資料變革：無</w:t>
      </w:r>
    </w:p>
    <w:p w14:paraId="1B2DB57E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四、公開資料發布訊息</w:t>
      </w:r>
    </w:p>
    <w:p w14:paraId="43985068" w14:textId="41AFDF99" w:rsidR="002E02A1" w:rsidRPr="00CF7FC0" w:rsidRDefault="002E02A1" w:rsidP="001E1D12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預告發布日期：(含預告方式及週期):</w:t>
      </w:r>
      <w:r w:rsidR="001E1D12" w:rsidRPr="001E1D12">
        <w:rPr>
          <w:rFonts w:hAnsi="標楷體" w:hint="eastAsia"/>
          <w:szCs w:val="24"/>
        </w:rPr>
        <w:t xml:space="preserve"> </w:t>
      </w:r>
      <w:r w:rsidR="001E1D12" w:rsidRPr="004B4731">
        <w:rPr>
          <w:rFonts w:hAnsi="標楷體" w:hint="eastAsia"/>
          <w:szCs w:val="24"/>
        </w:rPr>
        <w:t>每年</w:t>
      </w:r>
      <w:r w:rsidR="001E1D12">
        <w:rPr>
          <w:rFonts w:hAnsi="標楷體" w:hint="eastAsia"/>
          <w:szCs w:val="24"/>
        </w:rPr>
        <w:t>2</w:t>
      </w:r>
      <w:r w:rsidR="001E1D12" w:rsidRPr="004B4731">
        <w:rPr>
          <w:rFonts w:hAnsi="標楷體" w:hint="eastAsia"/>
          <w:szCs w:val="24"/>
        </w:rPr>
        <w:t>月</w:t>
      </w:r>
      <w:r w:rsidR="001E1D12">
        <w:rPr>
          <w:rFonts w:hAnsi="標楷體" w:hint="eastAsia"/>
          <w:szCs w:val="24"/>
        </w:rPr>
        <w:t>20</w:t>
      </w:r>
      <w:r w:rsidR="001E1D12" w:rsidRPr="004B4731">
        <w:rPr>
          <w:rFonts w:hAnsi="標楷體" w:hint="eastAsia"/>
          <w:szCs w:val="24"/>
        </w:rPr>
        <w:t>日（若遇例假日提前或順延）以公務統計報表發布，</w:t>
      </w:r>
      <w:r w:rsidR="001E1D12" w:rsidRPr="00CA5A0D">
        <w:rPr>
          <w:rFonts w:hAnsi="標楷體" w:hint="eastAsia"/>
          <w:spacing w:val="-4"/>
          <w:szCs w:val="24"/>
        </w:rPr>
        <w:t>公布日期</w:t>
      </w:r>
      <w:r w:rsidR="001E1D12" w:rsidRPr="00404252">
        <w:rPr>
          <w:rFonts w:hAnsi="標楷體" w:hint="eastAsia"/>
          <w:spacing w:val="-4"/>
          <w:szCs w:val="24"/>
        </w:rPr>
        <w:t>上載於本所網頁</w:t>
      </w:r>
      <w:r w:rsidR="001E1D12">
        <w:rPr>
          <w:rFonts w:hAnsi="標楷體" w:hint="eastAsia"/>
          <w:spacing w:val="-4"/>
          <w:szCs w:val="24"/>
        </w:rPr>
        <w:t>之「</w:t>
      </w:r>
      <w:r w:rsidR="001E1D12" w:rsidRPr="004B4731">
        <w:rPr>
          <w:rFonts w:hAnsi="標楷體" w:hint="eastAsia"/>
          <w:spacing w:val="-4"/>
          <w:szCs w:val="24"/>
        </w:rPr>
        <w:t>預告統計發布時間表</w:t>
      </w:r>
      <w:r w:rsidR="001E1D12">
        <w:rPr>
          <w:rFonts w:hAnsi="標楷體" w:hint="eastAsia"/>
          <w:spacing w:val="-4"/>
          <w:szCs w:val="24"/>
        </w:rPr>
        <w:t>」</w:t>
      </w:r>
      <w:r w:rsidRPr="00CF7FC0">
        <w:rPr>
          <w:rFonts w:hint="eastAsia"/>
          <w:szCs w:val="24"/>
        </w:rPr>
        <w:t>。</w:t>
      </w:r>
    </w:p>
    <w:p w14:paraId="45517102" w14:textId="22C3B3FE" w:rsidR="002E02A1" w:rsidRPr="00CF7FC0" w:rsidRDefault="002E02A1" w:rsidP="002E02A1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同步發送單位：</w:t>
      </w:r>
      <w:r w:rsidRPr="00CF7FC0">
        <w:rPr>
          <w:rFonts w:hint="eastAsia"/>
        </w:rPr>
        <w:t>（說明資料發布時同步發送之單位或可同步查得該資料之網址）：</w:t>
      </w:r>
      <w:proofErr w:type="gramStart"/>
      <w:r w:rsidR="00E41410">
        <w:t>臺</w:t>
      </w:r>
      <w:proofErr w:type="gramEnd"/>
      <w:r w:rsidR="00E41410">
        <w:t>南市政府都市發展局</w:t>
      </w:r>
    </w:p>
    <w:p w14:paraId="606941A7" w14:textId="77777777" w:rsidR="002E02A1" w:rsidRPr="00CF7FC0" w:rsidRDefault="002E02A1" w:rsidP="002E02A1">
      <w:pPr>
        <w:spacing w:before="240" w:line="360" w:lineRule="exact"/>
        <w:ind w:left="616" w:hanging="616"/>
        <w:jc w:val="both"/>
        <w:rPr>
          <w:szCs w:val="24"/>
        </w:rPr>
      </w:pPr>
      <w:r w:rsidRPr="00CF7FC0">
        <w:rPr>
          <w:rFonts w:hint="eastAsia"/>
          <w:szCs w:val="24"/>
        </w:rPr>
        <w:lastRenderedPageBreak/>
        <w:t>五、資料品質</w:t>
      </w:r>
    </w:p>
    <w:p w14:paraId="41087B09" w14:textId="77777777" w:rsidR="002E02A1" w:rsidRPr="00CF7FC0" w:rsidRDefault="002E02A1" w:rsidP="002E02A1">
      <w:pPr>
        <w:spacing w:line="360" w:lineRule="exact"/>
        <w:ind w:firstLine="252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統計指標編製方法與資料來源說明：</w:t>
      </w:r>
      <w:r w:rsidR="007E47ED" w:rsidRPr="00CF7FC0">
        <w:rPr>
          <w:rFonts w:hAnsi="標楷體" w:hint="eastAsia"/>
          <w:spacing w:val="-4"/>
          <w:szCs w:val="24"/>
        </w:rPr>
        <w:t>依據本所資料彙編。</w:t>
      </w:r>
    </w:p>
    <w:p w14:paraId="7D64DA2A" w14:textId="77777777" w:rsidR="00763D98" w:rsidRDefault="002E02A1" w:rsidP="002E02A1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14:paraId="21126B8E" w14:textId="77777777" w:rsidR="002E02A1" w:rsidRPr="00546E70" w:rsidRDefault="002E02A1" w:rsidP="00763D98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5AB4E872" w14:textId="77777777" w:rsidR="002E02A1" w:rsidRPr="00546E70" w:rsidRDefault="002E02A1" w:rsidP="002E02A1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94650A7" w14:textId="77777777" w:rsidR="007E394B" w:rsidRPr="002E02A1" w:rsidRDefault="002E02A1" w:rsidP="002E02A1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E02A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3978F" w14:textId="77777777" w:rsidR="003F5087" w:rsidRDefault="003F5087" w:rsidP="00E606EC">
      <w:r>
        <w:separator/>
      </w:r>
    </w:p>
  </w:endnote>
  <w:endnote w:type="continuationSeparator" w:id="0">
    <w:p w14:paraId="3EF3077D" w14:textId="77777777" w:rsidR="003F5087" w:rsidRDefault="003F5087" w:rsidP="00E6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5703" w14:textId="77777777" w:rsidR="003F5087" w:rsidRDefault="003F5087" w:rsidP="00E606EC">
      <w:r>
        <w:separator/>
      </w:r>
    </w:p>
  </w:footnote>
  <w:footnote w:type="continuationSeparator" w:id="0">
    <w:p w14:paraId="5439F605" w14:textId="77777777" w:rsidR="003F5087" w:rsidRDefault="003F5087" w:rsidP="00E6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800613553">
    <w:abstractNumId w:val="0"/>
  </w:num>
  <w:num w:numId="2" w16cid:durableId="64135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0738B"/>
    <w:rsid w:val="00024D40"/>
    <w:rsid w:val="000C091C"/>
    <w:rsid w:val="000F6AA6"/>
    <w:rsid w:val="00147C28"/>
    <w:rsid w:val="0015387C"/>
    <w:rsid w:val="001E1D12"/>
    <w:rsid w:val="00224BF6"/>
    <w:rsid w:val="0024379F"/>
    <w:rsid w:val="00250CBF"/>
    <w:rsid w:val="00264C2D"/>
    <w:rsid w:val="00280963"/>
    <w:rsid w:val="00295437"/>
    <w:rsid w:val="002C65C7"/>
    <w:rsid w:val="002E02A1"/>
    <w:rsid w:val="00300DF1"/>
    <w:rsid w:val="003275BE"/>
    <w:rsid w:val="003708EB"/>
    <w:rsid w:val="00392F1E"/>
    <w:rsid w:val="003E129D"/>
    <w:rsid w:val="003F5087"/>
    <w:rsid w:val="0045143C"/>
    <w:rsid w:val="00472FE5"/>
    <w:rsid w:val="004B5295"/>
    <w:rsid w:val="004D1597"/>
    <w:rsid w:val="004E1D7F"/>
    <w:rsid w:val="00523415"/>
    <w:rsid w:val="005249FB"/>
    <w:rsid w:val="005727C3"/>
    <w:rsid w:val="005F55CC"/>
    <w:rsid w:val="00606718"/>
    <w:rsid w:val="006542B9"/>
    <w:rsid w:val="006B1256"/>
    <w:rsid w:val="006C5F2D"/>
    <w:rsid w:val="00763D98"/>
    <w:rsid w:val="007906E1"/>
    <w:rsid w:val="007E394B"/>
    <w:rsid w:val="007E47ED"/>
    <w:rsid w:val="008563C6"/>
    <w:rsid w:val="009216A7"/>
    <w:rsid w:val="00924724"/>
    <w:rsid w:val="00942195"/>
    <w:rsid w:val="00A639B0"/>
    <w:rsid w:val="00AA0C24"/>
    <w:rsid w:val="00B4494B"/>
    <w:rsid w:val="00B44B71"/>
    <w:rsid w:val="00B62DBB"/>
    <w:rsid w:val="00B8473E"/>
    <w:rsid w:val="00C2269D"/>
    <w:rsid w:val="00C70D86"/>
    <w:rsid w:val="00C71C00"/>
    <w:rsid w:val="00CC7BC8"/>
    <w:rsid w:val="00CD0191"/>
    <w:rsid w:val="00CF3FFE"/>
    <w:rsid w:val="00CF6EB0"/>
    <w:rsid w:val="00CF7FC0"/>
    <w:rsid w:val="00D42F11"/>
    <w:rsid w:val="00D620B6"/>
    <w:rsid w:val="00D95484"/>
    <w:rsid w:val="00DD5C90"/>
    <w:rsid w:val="00E343D1"/>
    <w:rsid w:val="00E41410"/>
    <w:rsid w:val="00E606EC"/>
    <w:rsid w:val="00F06C06"/>
    <w:rsid w:val="00F104C2"/>
    <w:rsid w:val="00F739B7"/>
    <w:rsid w:val="00FA1BC7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C5180"/>
  <w15:docId w15:val="{D224DFCD-8D5F-497C-B2BB-92285C5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6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6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2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144</Words>
  <Characters>826</Characters>
  <Application>Microsoft Office Word</Application>
  <DocSecurity>0</DocSecurity>
  <Lines>6</Lines>
  <Paragraphs>1</Paragraphs>
  <ScaleCrop>false</ScaleCrop>
  <Company>C.M.T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16</cp:revision>
  <dcterms:created xsi:type="dcterms:W3CDTF">2015-12-21T10:42:00Z</dcterms:created>
  <dcterms:modified xsi:type="dcterms:W3CDTF">2024-09-12T07:14:00Z</dcterms:modified>
</cp:coreProperties>
</file>