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6A7" w:rsidRPr="00420403" w:rsidRDefault="00A916A7">
      <w:pPr>
        <w:spacing w:line="320" w:lineRule="exact"/>
        <w:jc w:val="center"/>
        <w:rPr>
          <w:rFonts w:ascii="標楷體" w:eastAsia="標楷體" w:hint="eastAsia"/>
          <w:spacing w:val="-4"/>
          <w:sz w:val="28"/>
          <w:szCs w:val="28"/>
        </w:rPr>
      </w:pPr>
      <w:r w:rsidRPr="00420403">
        <w:rPr>
          <w:rFonts w:ascii="標楷體" w:eastAsia="標楷體" w:hint="eastAsia"/>
          <w:spacing w:val="-4"/>
          <w:sz w:val="28"/>
          <w:szCs w:val="28"/>
        </w:rPr>
        <w:t>統計資料背景說明</w:t>
      </w:r>
    </w:p>
    <w:p w:rsidR="008A6DBE" w:rsidRPr="000F12DA" w:rsidRDefault="008A6DBE" w:rsidP="000F12DA">
      <w:pPr>
        <w:rPr>
          <w:rFonts w:ascii="標楷體" w:eastAsia="標楷體" w:hint="eastAsia"/>
        </w:rPr>
      </w:pPr>
      <w:r>
        <w:rPr>
          <w:rFonts w:ascii="標楷體" w:eastAsia="標楷體" w:hint="eastAsia"/>
        </w:rPr>
        <w:t>資料種類</w:t>
      </w:r>
      <w:r w:rsidRPr="000F12DA">
        <w:rPr>
          <w:rFonts w:ascii="標楷體" w:eastAsia="標楷體" w:hint="eastAsia"/>
        </w:rPr>
        <w:t>：</w:t>
      </w:r>
      <w:r w:rsidR="000F12DA" w:rsidRPr="000F12DA">
        <w:rPr>
          <w:rFonts w:ascii="標楷體" w:eastAsia="標楷體" w:hint="eastAsia"/>
        </w:rPr>
        <w:t>社區發展統計</w:t>
      </w:r>
    </w:p>
    <w:p w:rsidR="00420403" w:rsidRDefault="008A6DBE" w:rsidP="00420403">
      <w:pPr>
        <w:spacing w:line="320" w:lineRule="exact"/>
        <w:rPr>
          <w:rFonts w:ascii="標楷體" w:eastAsia="標楷體" w:hint="eastAsia"/>
        </w:rPr>
      </w:pPr>
      <w:r>
        <w:rPr>
          <w:rFonts w:ascii="標楷體" w:eastAsia="標楷體" w:hint="eastAsia"/>
        </w:rPr>
        <w:t>資料項目：</w:t>
      </w:r>
      <w:proofErr w:type="gramStart"/>
      <w:r w:rsidR="00175ABE">
        <w:rPr>
          <w:rFonts w:ascii="標楷體" w:eastAsia="標楷體" w:hint="eastAsia"/>
        </w:rPr>
        <w:t>臺</w:t>
      </w:r>
      <w:proofErr w:type="gramEnd"/>
      <w:r w:rsidR="00175ABE">
        <w:rPr>
          <w:rFonts w:ascii="標楷體" w:eastAsia="標楷體" w:hint="eastAsia"/>
        </w:rPr>
        <w:t>南市</w:t>
      </w:r>
      <w:proofErr w:type="gramStart"/>
      <w:r w:rsidR="00941BF6">
        <w:rPr>
          <w:rFonts w:ascii="標楷體" w:eastAsia="標楷體" w:hAnsi="標楷體" w:hint="eastAsia"/>
        </w:rPr>
        <w:t>楠</w:t>
      </w:r>
      <w:proofErr w:type="gramEnd"/>
      <w:r w:rsidR="00941BF6">
        <w:rPr>
          <w:rFonts w:ascii="標楷體" w:eastAsia="標楷體" w:hAnsi="標楷體" w:hint="eastAsia"/>
        </w:rPr>
        <w:t>西區</w:t>
      </w:r>
      <w:r w:rsidR="00420403">
        <w:rPr>
          <w:rFonts w:ascii="標楷體" w:eastAsia="標楷體" w:hint="eastAsia"/>
        </w:rPr>
        <w:t>推行社區發展工作</w:t>
      </w:r>
      <w:r w:rsidR="00A279F4">
        <w:rPr>
          <w:rFonts w:ascii="標楷體" w:eastAsia="標楷體" w:hint="eastAsia"/>
        </w:rPr>
        <w:t>概況</w:t>
      </w:r>
    </w:p>
    <w:p w:rsidR="00A916A7" w:rsidRDefault="00A916A7" w:rsidP="00274EF6">
      <w:pPr>
        <w:spacing w:line="320" w:lineRule="exact"/>
        <w:ind w:left="480" w:hangingChars="200" w:hanging="480"/>
        <w:jc w:val="both"/>
        <w:rPr>
          <w:rFonts w:ascii="標楷體" w:eastAsia="標楷體"/>
        </w:rPr>
      </w:pPr>
      <w:r>
        <w:rPr>
          <w:rFonts w:ascii="標楷體" w:eastAsia="標楷體" w:hint="eastAsia"/>
        </w:rPr>
        <w:t>一、發布及編製機關單位</w:t>
      </w:r>
    </w:p>
    <w:p w:rsidR="00A916A7" w:rsidRDefault="00A916A7">
      <w:pPr>
        <w:spacing w:line="320" w:lineRule="exact"/>
        <w:ind w:left="720" w:hanging="180"/>
        <w:jc w:val="both"/>
        <w:rPr>
          <w:rFonts w:ascii="標楷體" w:eastAsia="標楷體" w:hint="eastAsia"/>
          <w:spacing w:val="-4"/>
          <w:szCs w:val="20"/>
        </w:rPr>
      </w:pPr>
      <w:proofErr w:type="gramStart"/>
      <w:r>
        <w:rPr>
          <w:rFonts w:ascii="標楷體" w:eastAsia="標楷體" w:hint="eastAsia"/>
          <w:spacing w:val="-4"/>
        </w:rPr>
        <w:t>＊</w:t>
      </w:r>
      <w:proofErr w:type="gramEnd"/>
      <w:r>
        <w:rPr>
          <w:rFonts w:ascii="標楷體" w:eastAsia="標楷體" w:hint="eastAsia"/>
          <w:spacing w:val="-4"/>
        </w:rPr>
        <w:t>發布機關</w:t>
      </w:r>
      <w:r w:rsidR="008A6DBE">
        <w:rPr>
          <w:rFonts w:ascii="標楷體" w:eastAsia="標楷體" w:hint="eastAsia"/>
          <w:spacing w:val="-4"/>
        </w:rPr>
        <w:t>、單位</w:t>
      </w:r>
      <w:r>
        <w:rPr>
          <w:rFonts w:ascii="標楷體" w:eastAsia="標楷體" w:hint="eastAsia"/>
          <w:spacing w:val="-4"/>
        </w:rPr>
        <w:t>：</w:t>
      </w:r>
      <w:proofErr w:type="gramStart"/>
      <w:r w:rsidR="00136D54">
        <w:rPr>
          <w:rFonts w:ascii="標楷體" w:eastAsia="標楷體" w:hAnsi="標楷體" w:hint="eastAsia"/>
        </w:rPr>
        <w:t>臺</w:t>
      </w:r>
      <w:proofErr w:type="gramEnd"/>
      <w:r w:rsidR="00136D54">
        <w:rPr>
          <w:rFonts w:ascii="標楷體" w:eastAsia="標楷體" w:hAnsi="標楷體" w:hint="eastAsia"/>
        </w:rPr>
        <w:t>南市</w:t>
      </w:r>
      <w:proofErr w:type="gramStart"/>
      <w:r w:rsidR="00941BF6">
        <w:rPr>
          <w:rFonts w:ascii="標楷體" w:eastAsia="標楷體" w:hAnsi="標楷體" w:hint="eastAsia"/>
        </w:rPr>
        <w:t>楠</w:t>
      </w:r>
      <w:proofErr w:type="gramEnd"/>
      <w:r w:rsidR="00941BF6">
        <w:rPr>
          <w:rFonts w:ascii="標楷體" w:eastAsia="標楷體" w:hAnsi="標楷體" w:hint="eastAsia"/>
        </w:rPr>
        <w:t>西區</w:t>
      </w:r>
      <w:r w:rsidR="00136D54">
        <w:rPr>
          <w:rFonts w:ascii="標楷體" w:eastAsia="標楷體" w:hAnsi="標楷體" w:hint="eastAsia"/>
        </w:rPr>
        <w:t>公所會計室</w:t>
      </w:r>
    </w:p>
    <w:p w:rsidR="00A706D5" w:rsidRDefault="00A916A7" w:rsidP="00A706D5">
      <w:pPr>
        <w:spacing w:line="320" w:lineRule="exact"/>
        <w:ind w:left="720" w:hanging="180"/>
        <w:jc w:val="both"/>
        <w:rPr>
          <w:rFonts w:ascii="標楷體" w:eastAsia="標楷體" w:hint="eastAsia"/>
        </w:rPr>
      </w:pPr>
      <w:proofErr w:type="gramStart"/>
      <w:r>
        <w:rPr>
          <w:rFonts w:ascii="標楷體" w:eastAsia="標楷體" w:hint="eastAsia"/>
        </w:rPr>
        <w:t>＊</w:t>
      </w:r>
      <w:proofErr w:type="gramEnd"/>
      <w:r>
        <w:rPr>
          <w:rFonts w:ascii="標楷體" w:eastAsia="標楷體" w:hint="eastAsia"/>
        </w:rPr>
        <w:t>編製單位：</w:t>
      </w:r>
      <w:proofErr w:type="gramStart"/>
      <w:r w:rsidR="00175ABE">
        <w:rPr>
          <w:rFonts w:ascii="標楷體" w:eastAsia="標楷體" w:hint="eastAsia"/>
        </w:rPr>
        <w:t>臺</w:t>
      </w:r>
      <w:proofErr w:type="gramEnd"/>
      <w:r w:rsidR="00175ABE">
        <w:rPr>
          <w:rFonts w:ascii="標楷體" w:eastAsia="標楷體" w:hint="eastAsia"/>
        </w:rPr>
        <w:t>南市</w:t>
      </w:r>
      <w:proofErr w:type="gramStart"/>
      <w:r w:rsidR="00941BF6">
        <w:rPr>
          <w:rFonts w:ascii="標楷體" w:eastAsia="標楷體" w:hAnsi="標楷體" w:hint="eastAsia"/>
        </w:rPr>
        <w:t>楠</w:t>
      </w:r>
      <w:proofErr w:type="gramEnd"/>
      <w:r w:rsidR="00941BF6">
        <w:rPr>
          <w:rFonts w:ascii="標楷體" w:eastAsia="標楷體" w:hAnsi="標楷體" w:hint="eastAsia"/>
        </w:rPr>
        <w:t>西區</w:t>
      </w:r>
      <w:r w:rsidR="00175ABE">
        <w:rPr>
          <w:rFonts w:ascii="標楷體" w:eastAsia="標楷體" w:hint="eastAsia"/>
        </w:rPr>
        <w:t>公所</w:t>
      </w:r>
      <w:r w:rsidR="00E541E7">
        <w:rPr>
          <w:rFonts w:ascii="標楷體" w:eastAsia="標楷體" w:hint="eastAsia"/>
        </w:rPr>
        <w:t>社會</w:t>
      </w:r>
      <w:r w:rsidR="00941BF6">
        <w:rPr>
          <w:rFonts w:ascii="標楷體" w:eastAsia="標楷體" w:hint="eastAsia"/>
        </w:rPr>
        <w:t>及行政</w:t>
      </w:r>
      <w:r w:rsidR="00175ABE">
        <w:rPr>
          <w:rFonts w:ascii="標楷體" w:eastAsia="標楷體" w:hint="eastAsia"/>
        </w:rPr>
        <w:t>課</w:t>
      </w:r>
    </w:p>
    <w:p w:rsidR="0073630F" w:rsidRDefault="0073630F" w:rsidP="00A706D5">
      <w:pPr>
        <w:spacing w:line="320" w:lineRule="exact"/>
        <w:ind w:left="720" w:hanging="180"/>
        <w:jc w:val="both"/>
        <w:rPr>
          <w:rFonts w:ascii="標楷體" w:eastAsia="標楷體" w:hint="eastAsia"/>
          <w:spacing w:val="-10"/>
          <w:szCs w:val="20"/>
        </w:rPr>
      </w:pPr>
      <w:proofErr w:type="gramStart"/>
      <w:r>
        <w:rPr>
          <w:rFonts w:ascii="標楷體" w:eastAsia="標楷體" w:hint="eastAsia"/>
        </w:rPr>
        <w:t>＊</w:t>
      </w:r>
      <w:proofErr w:type="gramEnd"/>
      <w:r>
        <w:rPr>
          <w:rFonts w:ascii="標楷體" w:eastAsia="標楷體" w:hint="eastAsia"/>
        </w:rPr>
        <w:t>聯絡人:</w:t>
      </w:r>
      <w:r w:rsidR="00930B16">
        <w:rPr>
          <w:rFonts w:ascii="標楷體" w:eastAsia="標楷體" w:hint="eastAsia"/>
        </w:rPr>
        <w:t>楊惠雯</w:t>
      </w:r>
    </w:p>
    <w:p w:rsidR="00A916A7" w:rsidRPr="004F6F67" w:rsidRDefault="00A916A7" w:rsidP="00A706D5">
      <w:pPr>
        <w:spacing w:line="320" w:lineRule="exact"/>
        <w:ind w:left="720" w:hanging="180"/>
        <w:jc w:val="both"/>
        <w:rPr>
          <w:rFonts w:ascii="標楷體" w:eastAsia="標楷體" w:hint="eastAsia"/>
          <w:spacing w:val="-10"/>
          <w:szCs w:val="20"/>
        </w:rPr>
      </w:pPr>
      <w:proofErr w:type="gramStart"/>
      <w:r>
        <w:rPr>
          <w:rFonts w:ascii="標楷體" w:eastAsia="標楷體" w:hint="eastAsia"/>
        </w:rPr>
        <w:t>＊</w:t>
      </w:r>
      <w:proofErr w:type="gramEnd"/>
      <w:r>
        <w:rPr>
          <w:rFonts w:ascii="標楷體" w:eastAsia="標楷體" w:hint="eastAsia"/>
        </w:rPr>
        <w:t>聯絡電話：</w:t>
      </w:r>
      <w:r w:rsidR="00930B16">
        <w:rPr>
          <w:rFonts w:ascii="標楷體" w:eastAsia="標楷體" w:hint="eastAsia"/>
        </w:rPr>
        <w:t>06-5751615#301</w:t>
      </w:r>
    </w:p>
    <w:p w:rsidR="00A706D5" w:rsidRPr="004F6F67" w:rsidRDefault="00A916A7" w:rsidP="00A706D5">
      <w:pPr>
        <w:spacing w:line="320" w:lineRule="exact"/>
        <w:ind w:left="720" w:hanging="180"/>
        <w:jc w:val="both"/>
        <w:rPr>
          <w:rFonts w:ascii="標楷體" w:eastAsia="標楷體" w:hint="eastAsia"/>
        </w:rPr>
      </w:pPr>
      <w:proofErr w:type="gramStart"/>
      <w:r w:rsidRPr="004F6F67">
        <w:rPr>
          <w:rFonts w:ascii="標楷體" w:eastAsia="標楷體" w:hint="eastAsia"/>
        </w:rPr>
        <w:t>＊</w:t>
      </w:r>
      <w:proofErr w:type="gramEnd"/>
      <w:r w:rsidRPr="004F6F67">
        <w:rPr>
          <w:rFonts w:ascii="標楷體" w:eastAsia="標楷體" w:hint="eastAsia"/>
        </w:rPr>
        <w:t>傳真：</w:t>
      </w:r>
      <w:r w:rsidR="00930B16">
        <w:rPr>
          <w:rFonts w:ascii="標楷體" w:eastAsia="標楷體" w:hint="eastAsia"/>
        </w:rPr>
        <w:t>06-5751000</w:t>
      </w:r>
    </w:p>
    <w:p w:rsidR="00A916A7" w:rsidRPr="00930B16" w:rsidRDefault="00A916A7" w:rsidP="00A706D5">
      <w:pPr>
        <w:spacing w:line="320" w:lineRule="exact"/>
        <w:ind w:left="720" w:hanging="180"/>
        <w:jc w:val="both"/>
        <w:rPr>
          <w:rFonts w:ascii="標楷體" w:eastAsia="標楷體" w:hAnsi="標楷體"/>
          <w:color w:val="FF0000"/>
        </w:rPr>
      </w:pPr>
      <w:proofErr w:type="gramStart"/>
      <w:r>
        <w:rPr>
          <w:rFonts w:ascii="標楷體" w:eastAsia="標楷體" w:hint="eastAsia"/>
        </w:rPr>
        <w:t>＊</w:t>
      </w:r>
      <w:proofErr w:type="gramEnd"/>
      <w:r>
        <w:rPr>
          <w:rFonts w:ascii="標楷體" w:eastAsia="標楷體" w:hint="eastAsia"/>
        </w:rPr>
        <w:t>電子信箱：</w:t>
      </w:r>
      <w:r w:rsidR="00930B16" w:rsidRPr="00930B16">
        <w:rPr>
          <w:rFonts w:ascii="標楷體" w:eastAsia="標楷體" w:hAnsi="標楷體" w:cs="Arial"/>
          <w:color w:val="000000"/>
          <w:shd w:val="clear" w:color="auto" w:fill="FFFFFF"/>
        </w:rPr>
        <w:t>annie0316@mail.tainan.gov.tw</w:t>
      </w:r>
    </w:p>
    <w:p w:rsidR="00A916A7" w:rsidRDefault="00A916A7" w:rsidP="00274EF6">
      <w:pPr>
        <w:spacing w:line="320" w:lineRule="exact"/>
        <w:ind w:left="480" w:hangingChars="200" w:hanging="480"/>
        <w:jc w:val="both"/>
        <w:rPr>
          <w:rFonts w:ascii="標楷體" w:eastAsia="標楷體"/>
          <w:szCs w:val="20"/>
        </w:rPr>
      </w:pPr>
      <w:r>
        <w:rPr>
          <w:rFonts w:ascii="標楷體" w:eastAsia="標楷體" w:hint="eastAsia"/>
        </w:rPr>
        <w:t>二、發布形式</w:t>
      </w:r>
    </w:p>
    <w:p w:rsidR="00A916A7" w:rsidRDefault="00A916A7">
      <w:pPr>
        <w:numPr>
          <w:ilvl w:val="0"/>
          <w:numId w:val="8"/>
        </w:numPr>
        <w:spacing w:line="320" w:lineRule="exact"/>
        <w:jc w:val="both"/>
        <w:rPr>
          <w:rFonts w:ascii="標楷體" w:eastAsia="標楷體" w:hint="eastAsia"/>
        </w:rPr>
      </w:pPr>
      <w:r>
        <w:rPr>
          <w:rFonts w:ascii="標楷體" w:eastAsia="標楷體" w:hint="eastAsia"/>
        </w:rPr>
        <w:t>口頭：（ ）記者會或說明會</w:t>
      </w:r>
    </w:p>
    <w:p w:rsidR="00A916A7" w:rsidRDefault="00A916A7">
      <w:pPr>
        <w:numPr>
          <w:ilvl w:val="0"/>
          <w:numId w:val="7"/>
        </w:numPr>
        <w:spacing w:line="320" w:lineRule="exact"/>
        <w:jc w:val="both"/>
        <w:rPr>
          <w:rFonts w:ascii="標楷體" w:eastAsia="標楷體" w:hint="eastAsia"/>
        </w:rPr>
      </w:pPr>
      <w:r>
        <w:rPr>
          <w:rFonts w:ascii="標楷體" w:eastAsia="標楷體" w:hint="eastAsia"/>
        </w:rPr>
        <w:t>書面：（</w:t>
      </w:r>
      <w:r>
        <w:rPr>
          <w:rFonts w:ascii="標楷體" w:eastAsia="標楷體"/>
        </w:rPr>
        <w:t xml:space="preserve"> </w:t>
      </w:r>
      <w:r>
        <w:rPr>
          <w:rFonts w:ascii="標楷體" w:eastAsia="標楷體" w:hint="eastAsia"/>
        </w:rPr>
        <w:t>）新聞稿</w:t>
      </w:r>
      <w:r>
        <w:rPr>
          <w:rFonts w:ascii="標楷體" w:eastAsia="標楷體"/>
        </w:rPr>
        <w:t xml:space="preserve">   </w:t>
      </w:r>
      <w:r>
        <w:rPr>
          <w:rFonts w:ascii="標楷體" w:eastAsia="標楷體" w:hint="eastAsia"/>
        </w:rPr>
        <w:t>（</w:t>
      </w:r>
      <w:r w:rsidR="00036E16">
        <w:rPr>
          <w:rFonts w:ascii="標楷體" w:eastAsia="標楷體" w:hAnsi="標楷體" w:hint="eastAsia"/>
        </w:rPr>
        <w:t>v</w:t>
      </w:r>
      <w:r>
        <w:rPr>
          <w:rFonts w:ascii="標楷體" w:eastAsia="標楷體" w:hint="eastAsia"/>
        </w:rPr>
        <w:t>）報表  （ ）書刊，刊名：</w:t>
      </w:r>
    </w:p>
    <w:p w:rsidR="00A916A7" w:rsidRDefault="00A916A7">
      <w:pPr>
        <w:numPr>
          <w:ilvl w:val="0"/>
          <w:numId w:val="7"/>
        </w:numPr>
        <w:spacing w:line="0" w:lineRule="atLeast"/>
        <w:ind w:right="-328"/>
        <w:jc w:val="both"/>
        <w:rPr>
          <w:rFonts w:eastAsia="標楷體" w:hint="eastAsia"/>
        </w:rPr>
      </w:pPr>
      <w:r>
        <w:rPr>
          <w:rFonts w:eastAsia="標楷體" w:hint="eastAsia"/>
        </w:rPr>
        <w:t>電子媒體：</w:t>
      </w:r>
    </w:p>
    <w:p w:rsidR="00CE7446" w:rsidRDefault="00A916A7" w:rsidP="006B7326">
      <w:pPr>
        <w:spacing w:line="0" w:lineRule="atLeast"/>
        <w:ind w:left="966" w:right="-328" w:hanging="294"/>
        <w:jc w:val="both"/>
        <w:rPr>
          <w:rFonts w:eastAsia="標楷體" w:hint="eastAsia"/>
        </w:rPr>
      </w:pPr>
      <w:r>
        <w:rPr>
          <w:rFonts w:eastAsia="標楷體" w:hint="eastAsia"/>
        </w:rPr>
        <w:t>（</w:t>
      </w:r>
      <w:r w:rsidR="00772AE6">
        <w:rPr>
          <w:rFonts w:ascii="標楷體" w:eastAsia="標楷體" w:hAnsi="標楷體" w:hint="eastAsia"/>
        </w:rPr>
        <w:t>v</w:t>
      </w:r>
      <w:r>
        <w:rPr>
          <w:rFonts w:eastAsia="標楷體" w:hint="eastAsia"/>
        </w:rPr>
        <w:t>）</w:t>
      </w:r>
      <w:proofErr w:type="gramStart"/>
      <w:r>
        <w:rPr>
          <w:rFonts w:eastAsia="標楷體" w:hint="eastAsia"/>
        </w:rPr>
        <w:t>線上書刊</w:t>
      </w:r>
      <w:proofErr w:type="gramEnd"/>
      <w:r>
        <w:rPr>
          <w:rFonts w:eastAsia="標楷體" w:hint="eastAsia"/>
        </w:rPr>
        <w:t>及資料庫</w:t>
      </w:r>
      <w:r w:rsidR="00E518AF">
        <w:rPr>
          <w:rFonts w:eastAsia="標楷體" w:hint="eastAsia"/>
        </w:rPr>
        <w:t>：</w:t>
      </w:r>
    </w:p>
    <w:p w:rsidR="00A916A7" w:rsidRDefault="000D38D8" w:rsidP="006B7326">
      <w:pPr>
        <w:spacing w:line="0" w:lineRule="atLeast"/>
        <w:ind w:left="966" w:right="-328" w:hanging="294"/>
        <w:jc w:val="both"/>
        <w:rPr>
          <w:rFonts w:ascii="標楷體" w:eastAsia="標楷體" w:hint="eastAsia"/>
        </w:rPr>
      </w:pPr>
      <w:r>
        <w:rPr>
          <w:rFonts w:eastAsia="標楷體" w:hint="eastAsia"/>
        </w:rPr>
        <w:t>（</w:t>
      </w:r>
      <w:r>
        <w:rPr>
          <w:rFonts w:eastAsia="標楷體"/>
        </w:rPr>
        <w:t xml:space="preserve"> </w:t>
      </w:r>
      <w:r>
        <w:rPr>
          <w:rFonts w:eastAsia="標楷體" w:hint="eastAsia"/>
        </w:rPr>
        <w:t>）磁片</w:t>
      </w:r>
      <w:r>
        <w:rPr>
          <w:rFonts w:eastAsia="標楷體" w:hint="eastAsia"/>
        </w:rPr>
        <w:t xml:space="preserve">   </w:t>
      </w:r>
      <w:r w:rsidR="00A916A7">
        <w:rPr>
          <w:rFonts w:eastAsia="標楷體" w:hint="eastAsia"/>
        </w:rPr>
        <w:t>（</w:t>
      </w:r>
      <w:r w:rsidR="00A916A7">
        <w:rPr>
          <w:rFonts w:eastAsia="標楷體"/>
        </w:rPr>
        <w:t xml:space="preserve"> </w:t>
      </w:r>
      <w:r>
        <w:rPr>
          <w:rFonts w:eastAsia="標楷體" w:hint="eastAsia"/>
        </w:rPr>
        <w:t>）</w:t>
      </w:r>
      <w:r w:rsidR="00A916A7">
        <w:rPr>
          <w:rFonts w:eastAsia="標楷體" w:hint="eastAsia"/>
        </w:rPr>
        <w:t>光碟片</w:t>
      </w:r>
      <w:r w:rsidR="00A916A7">
        <w:rPr>
          <w:rFonts w:eastAsia="標楷體"/>
        </w:rPr>
        <w:t xml:space="preserve">  </w:t>
      </w:r>
      <w:r w:rsidR="00A916A7">
        <w:rPr>
          <w:rFonts w:eastAsia="標楷體" w:hint="eastAsia"/>
        </w:rPr>
        <w:t>（</w:t>
      </w:r>
      <w:r w:rsidR="00A916A7">
        <w:rPr>
          <w:rFonts w:eastAsia="標楷體"/>
        </w:rPr>
        <w:t xml:space="preserve"> </w:t>
      </w:r>
      <w:r w:rsidR="00A916A7">
        <w:rPr>
          <w:rFonts w:eastAsia="標楷體" w:hint="eastAsia"/>
        </w:rPr>
        <w:t>）其他</w:t>
      </w:r>
    </w:p>
    <w:p w:rsidR="00A916A7" w:rsidRDefault="00A916A7" w:rsidP="00274EF6">
      <w:pPr>
        <w:spacing w:line="320" w:lineRule="exact"/>
        <w:ind w:left="480" w:hangingChars="200" w:hanging="480"/>
        <w:jc w:val="both"/>
        <w:rPr>
          <w:rFonts w:ascii="標楷體" w:eastAsia="標楷體"/>
          <w:szCs w:val="20"/>
        </w:rPr>
      </w:pPr>
      <w:r>
        <w:rPr>
          <w:rFonts w:ascii="標楷體" w:eastAsia="標楷體" w:hint="eastAsia"/>
        </w:rPr>
        <w:t>三、資料範圍、週期及時效</w:t>
      </w:r>
    </w:p>
    <w:p w:rsidR="00A916A7" w:rsidRDefault="00A916A7">
      <w:pPr>
        <w:spacing w:line="320" w:lineRule="exact"/>
        <w:ind w:leftChars="150" w:left="600" w:hangingChars="100" w:hanging="240"/>
        <w:rPr>
          <w:rFonts w:ascii="標楷體" w:eastAsia="標楷體"/>
        </w:rPr>
      </w:pPr>
      <w:proofErr w:type="gramStart"/>
      <w:r>
        <w:rPr>
          <w:rFonts w:ascii="標楷體" w:eastAsia="標楷體" w:hint="eastAsia"/>
        </w:rPr>
        <w:t>＊</w:t>
      </w:r>
      <w:proofErr w:type="gramEnd"/>
      <w:r>
        <w:rPr>
          <w:rFonts w:ascii="標楷體" w:eastAsia="標楷體" w:hint="eastAsia"/>
        </w:rPr>
        <w:t>統計地區範圍及對象：凡在本</w:t>
      </w:r>
      <w:r w:rsidR="006E0F10">
        <w:rPr>
          <w:rFonts w:ascii="標楷體" w:eastAsia="標楷體" w:hint="eastAsia"/>
        </w:rPr>
        <w:t>區</w:t>
      </w:r>
      <w:r>
        <w:rPr>
          <w:rFonts w:ascii="標楷體" w:eastAsia="標楷體" w:hint="eastAsia"/>
        </w:rPr>
        <w:t>內已成立社區發展</w:t>
      </w:r>
      <w:r w:rsidR="006E0F10">
        <w:rPr>
          <w:rFonts w:ascii="標楷體" w:eastAsia="標楷體" w:hint="eastAsia"/>
        </w:rPr>
        <w:t>協會</w:t>
      </w:r>
      <w:r>
        <w:rPr>
          <w:rFonts w:ascii="標楷體" w:eastAsia="標楷體" w:hint="eastAsia"/>
        </w:rPr>
        <w:t>之社區</w:t>
      </w:r>
      <w:r w:rsidR="00E518AF">
        <w:rPr>
          <w:rFonts w:ascii="標楷體" w:eastAsia="標楷體" w:hint="eastAsia"/>
        </w:rPr>
        <w:t>，</w:t>
      </w:r>
      <w:proofErr w:type="gramStart"/>
      <w:r>
        <w:rPr>
          <w:rFonts w:ascii="標楷體" w:eastAsia="標楷體" w:hint="eastAsia"/>
        </w:rPr>
        <w:t>均為統計</w:t>
      </w:r>
      <w:proofErr w:type="gramEnd"/>
      <w:r>
        <w:rPr>
          <w:rFonts w:ascii="標楷體" w:eastAsia="標楷體" w:hint="eastAsia"/>
        </w:rPr>
        <w:t>對象。</w:t>
      </w:r>
    </w:p>
    <w:p w:rsidR="00A916A7" w:rsidRDefault="00A916A7">
      <w:pPr>
        <w:spacing w:line="320" w:lineRule="exact"/>
        <w:ind w:leftChars="150" w:left="600" w:hangingChars="100" w:hanging="240"/>
        <w:rPr>
          <w:rFonts w:ascii="標楷體" w:eastAsia="標楷體"/>
        </w:rPr>
      </w:pPr>
      <w:proofErr w:type="gramStart"/>
      <w:r>
        <w:rPr>
          <w:rFonts w:ascii="標楷體" w:eastAsia="標楷體" w:hint="eastAsia"/>
        </w:rPr>
        <w:t>＊</w:t>
      </w:r>
      <w:proofErr w:type="gramEnd"/>
      <w:r>
        <w:rPr>
          <w:rFonts w:ascii="標楷體" w:eastAsia="標楷體" w:hint="eastAsia"/>
        </w:rPr>
        <w:t>統計標準時間：</w:t>
      </w:r>
      <w:r w:rsidR="00E518AF" w:rsidRPr="00400A43">
        <w:rPr>
          <w:rFonts w:ascii="標楷體" w:eastAsia="標楷體" w:hAnsi="標楷體" w:hint="eastAsia"/>
        </w:rPr>
        <w:t>動態資料以1至12月事實為</w:t>
      </w:r>
      <w:proofErr w:type="gramStart"/>
      <w:r w:rsidR="00E518AF" w:rsidRPr="00400A43">
        <w:rPr>
          <w:rFonts w:ascii="標楷體" w:eastAsia="標楷體" w:hAnsi="標楷體" w:hint="eastAsia"/>
        </w:rPr>
        <w:t>準</w:t>
      </w:r>
      <w:proofErr w:type="gramEnd"/>
      <w:r w:rsidR="00E518AF" w:rsidRPr="00400A43">
        <w:rPr>
          <w:rFonts w:ascii="標楷體" w:eastAsia="標楷體" w:hAnsi="標楷體" w:hint="eastAsia"/>
        </w:rPr>
        <w:t>；靜態資料以12月底之事實為</w:t>
      </w:r>
      <w:proofErr w:type="gramStart"/>
      <w:r w:rsidR="00E518AF" w:rsidRPr="00400A43">
        <w:rPr>
          <w:rFonts w:ascii="標楷體" w:eastAsia="標楷體" w:hAnsi="標楷體" w:hint="eastAsia"/>
        </w:rPr>
        <w:t>準</w:t>
      </w:r>
      <w:proofErr w:type="gramEnd"/>
      <w:r>
        <w:rPr>
          <w:rFonts w:ascii="標楷體" w:eastAsia="標楷體" w:hint="eastAsia"/>
        </w:rPr>
        <w:t>。</w:t>
      </w:r>
    </w:p>
    <w:p w:rsidR="00A916A7" w:rsidRDefault="00A916A7">
      <w:pPr>
        <w:spacing w:line="320" w:lineRule="exact"/>
        <w:ind w:leftChars="150" w:left="600" w:hangingChars="100" w:hanging="240"/>
        <w:rPr>
          <w:rFonts w:ascii="標楷體" w:eastAsia="標楷體" w:hint="eastAsia"/>
        </w:rPr>
      </w:pPr>
      <w:proofErr w:type="gramStart"/>
      <w:r>
        <w:rPr>
          <w:rFonts w:ascii="標楷體" w:eastAsia="標楷體" w:hint="eastAsia"/>
        </w:rPr>
        <w:t>＊</w:t>
      </w:r>
      <w:proofErr w:type="gramEnd"/>
      <w:r>
        <w:rPr>
          <w:rFonts w:ascii="標楷體" w:eastAsia="標楷體" w:hint="eastAsia"/>
        </w:rPr>
        <w:t>統計項目定義：</w:t>
      </w:r>
    </w:p>
    <w:p w:rsidR="00A916A7" w:rsidRDefault="00A916A7" w:rsidP="00B239E4">
      <w:pPr>
        <w:numPr>
          <w:ilvl w:val="1"/>
          <w:numId w:val="6"/>
        </w:numPr>
        <w:spacing w:line="320" w:lineRule="exact"/>
        <w:ind w:left="1134" w:hanging="709"/>
        <w:rPr>
          <w:rFonts w:ascii="標楷體" w:eastAsia="標楷體"/>
        </w:rPr>
      </w:pPr>
      <w:r>
        <w:rPr>
          <w:rFonts w:ascii="標楷體" w:eastAsia="標楷體" w:hint="eastAsia"/>
        </w:rPr>
        <w:t>社區：係指依「社區發展工作綱要」第2條規定</w:t>
      </w:r>
      <w:r w:rsidR="00E518AF">
        <w:rPr>
          <w:rFonts w:ascii="標楷體" w:eastAsia="標楷體" w:hint="eastAsia"/>
        </w:rPr>
        <w:t>，係指</w:t>
      </w:r>
      <w:r>
        <w:rPr>
          <w:rFonts w:ascii="標楷體" w:eastAsia="標楷體" w:hint="eastAsia"/>
        </w:rPr>
        <w:t>「經鄉(鎮、市、區)社區發展主管機關劃定，供為依法設立社區發展協會，推動社區發展工作之組織與活動區域」。</w:t>
      </w:r>
    </w:p>
    <w:p w:rsidR="006A0CC3" w:rsidRPr="006A0CC3" w:rsidRDefault="006A0CC3" w:rsidP="00B239E4">
      <w:pPr>
        <w:numPr>
          <w:ilvl w:val="1"/>
          <w:numId w:val="6"/>
        </w:numPr>
        <w:spacing w:line="320" w:lineRule="exact"/>
        <w:ind w:left="1134" w:hanging="709"/>
        <w:rPr>
          <w:rFonts w:ascii="標楷體" w:eastAsia="標楷體" w:hint="eastAsia"/>
          <w:color w:val="FF0000"/>
        </w:rPr>
      </w:pPr>
      <w:r w:rsidRPr="006A0CC3">
        <w:rPr>
          <w:rFonts w:ascii="標楷體" w:eastAsia="標楷體" w:hAnsi="標楷體" w:hint="eastAsia"/>
          <w:color w:val="FF0000"/>
          <w:u w:val="single"/>
        </w:rPr>
        <w:t>已劃定社區數：為推展社區發展業務，得視實際需要，於該鄉（鎮、市、區）內，依據歷史關係、文化背景、地緣形勢、人口分布、生態特性、資源狀況、住宅型態、農、漁、工、礦、商業之發展及居民之意向、興趣及共同需求等因素劃定數個社區區域。</w:t>
      </w:r>
    </w:p>
    <w:p w:rsidR="00A916A7" w:rsidRDefault="00A916A7" w:rsidP="00B239E4">
      <w:pPr>
        <w:numPr>
          <w:ilvl w:val="1"/>
          <w:numId w:val="6"/>
        </w:numPr>
        <w:spacing w:line="320" w:lineRule="exact"/>
        <w:ind w:left="1134" w:hanging="709"/>
        <w:rPr>
          <w:rFonts w:ascii="標楷體" w:eastAsia="標楷體" w:hint="eastAsia"/>
        </w:rPr>
      </w:pPr>
      <w:r>
        <w:rPr>
          <w:rFonts w:ascii="標楷體" w:eastAsia="標楷體" w:hint="eastAsia"/>
        </w:rPr>
        <w:t>社區發展協會：係指經主管機關劃定，依法成立之社區發展協會。</w:t>
      </w:r>
    </w:p>
    <w:p w:rsidR="00A916A7" w:rsidRDefault="00A916A7" w:rsidP="00B239E4">
      <w:pPr>
        <w:numPr>
          <w:ilvl w:val="1"/>
          <w:numId w:val="6"/>
        </w:numPr>
        <w:spacing w:line="320" w:lineRule="exact"/>
        <w:ind w:left="1134" w:hanging="709"/>
        <w:rPr>
          <w:rFonts w:ascii="標楷體" w:eastAsia="標楷體" w:hint="eastAsia"/>
        </w:rPr>
      </w:pPr>
      <w:r>
        <w:rPr>
          <w:rFonts w:ascii="標楷體" w:eastAsia="標楷體" w:hint="eastAsia"/>
        </w:rPr>
        <w:t>社區戶數:係指社區劃定範圍內</w:t>
      </w:r>
      <w:proofErr w:type="gramStart"/>
      <w:r>
        <w:rPr>
          <w:rFonts w:ascii="標楷體" w:eastAsia="標楷體" w:hint="eastAsia"/>
        </w:rPr>
        <w:t>所有戶</w:t>
      </w:r>
      <w:proofErr w:type="gramEnd"/>
      <w:r>
        <w:rPr>
          <w:rFonts w:ascii="標楷體" w:eastAsia="標楷體" w:hint="eastAsia"/>
        </w:rPr>
        <w:t>數。</w:t>
      </w:r>
    </w:p>
    <w:p w:rsidR="00A916A7" w:rsidRDefault="00A916A7" w:rsidP="00B239E4">
      <w:pPr>
        <w:numPr>
          <w:ilvl w:val="1"/>
          <w:numId w:val="6"/>
        </w:numPr>
        <w:spacing w:line="320" w:lineRule="exact"/>
        <w:ind w:left="1134" w:hanging="709"/>
        <w:rPr>
          <w:rFonts w:ascii="標楷體" w:eastAsia="標楷體" w:hint="eastAsia"/>
        </w:rPr>
      </w:pPr>
      <w:r>
        <w:rPr>
          <w:rFonts w:ascii="標楷體" w:eastAsia="標楷體" w:hint="eastAsia"/>
        </w:rPr>
        <w:t>社區人口數:係指社區劃定範圍內所有人口數。</w:t>
      </w:r>
    </w:p>
    <w:p w:rsidR="00B239E4" w:rsidRDefault="00B239E4" w:rsidP="00B239E4">
      <w:pPr>
        <w:numPr>
          <w:ilvl w:val="1"/>
          <w:numId w:val="6"/>
        </w:numPr>
        <w:spacing w:line="320" w:lineRule="exact"/>
        <w:ind w:left="1134" w:hanging="709"/>
        <w:rPr>
          <w:rFonts w:ascii="標楷體" w:eastAsia="標楷體" w:hint="eastAsia"/>
        </w:rPr>
      </w:pPr>
      <w:r w:rsidRPr="00B239E4">
        <w:rPr>
          <w:rFonts w:ascii="標楷體" w:eastAsia="標楷體" w:hint="eastAsia"/>
        </w:rPr>
        <w:t>社區發展協會會員：由社區居民自動申請加入社區發展協會為之會員人數。</w:t>
      </w:r>
    </w:p>
    <w:p w:rsidR="00B239E4" w:rsidRDefault="00B239E4" w:rsidP="00B239E4">
      <w:pPr>
        <w:numPr>
          <w:ilvl w:val="1"/>
          <w:numId w:val="6"/>
        </w:numPr>
        <w:spacing w:line="320" w:lineRule="exact"/>
        <w:ind w:left="1134" w:hanging="709"/>
        <w:rPr>
          <w:rFonts w:ascii="標楷體" w:eastAsia="標楷體" w:hint="eastAsia"/>
        </w:rPr>
      </w:pPr>
      <w:r w:rsidRPr="00B239E4">
        <w:rPr>
          <w:rFonts w:ascii="標楷體" w:eastAsia="標楷體" w:hint="eastAsia"/>
        </w:rPr>
        <w:t>社區生產建設基金：為充裕社區經濟來源，健全社區發展組織，期能負起社區成果維護，推行社會教育、社區文化活動及福利服務工作，</w:t>
      </w:r>
      <w:r w:rsidR="00E518AF" w:rsidRPr="00E518AF">
        <w:rPr>
          <w:rFonts w:ascii="標楷體" w:eastAsia="標楷體" w:hint="eastAsia"/>
        </w:rPr>
        <w:t>以提昇社區居民生活品質而籌措之基金</w:t>
      </w:r>
      <w:r>
        <w:rPr>
          <w:rFonts w:ascii="標楷體" w:eastAsia="標楷體" w:hint="eastAsia"/>
        </w:rPr>
        <w:t>。</w:t>
      </w:r>
    </w:p>
    <w:p w:rsidR="00B239E4" w:rsidRDefault="00B239E4" w:rsidP="00B239E4">
      <w:pPr>
        <w:numPr>
          <w:ilvl w:val="1"/>
          <w:numId w:val="6"/>
        </w:numPr>
        <w:spacing w:line="320" w:lineRule="exact"/>
        <w:ind w:left="1134" w:hanging="709"/>
        <w:rPr>
          <w:rFonts w:ascii="標楷體" w:eastAsia="標楷體" w:hint="eastAsia"/>
        </w:rPr>
      </w:pPr>
      <w:r w:rsidRPr="00B239E4">
        <w:rPr>
          <w:rFonts w:ascii="標楷體" w:eastAsia="標楷體" w:hint="eastAsia"/>
        </w:rPr>
        <w:t>使用經費：指依法成立之社區發展協會，其經費來源。</w:t>
      </w:r>
    </w:p>
    <w:p w:rsidR="00B239E4" w:rsidRDefault="00B239E4" w:rsidP="00175ABE">
      <w:pPr>
        <w:numPr>
          <w:ilvl w:val="2"/>
          <w:numId w:val="17"/>
        </w:numPr>
        <w:tabs>
          <w:tab w:val="clear" w:pos="1080"/>
        </w:tabs>
        <w:spacing w:line="320" w:lineRule="exact"/>
        <w:ind w:left="1176" w:hanging="378"/>
        <w:rPr>
          <w:rFonts w:ascii="標楷體" w:eastAsia="標楷體" w:hint="eastAsia"/>
        </w:rPr>
      </w:pPr>
      <w:r w:rsidRPr="00B239E4">
        <w:rPr>
          <w:rFonts w:ascii="標楷體" w:eastAsia="標楷體" w:hint="eastAsia"/>
        </w:rPr>
        <w:t>政府補助款：為促進社區發展，增進居民福利，根據社區發展協會所提之計畫及自籌款項，政府機關依年度社區發展工作計畫給予之補助。(包含中央、直轄市、縣(市)、鄉</w:t>
      </w:r>
      <w:proofErr w:type="gramStart"/>
      <w:r w:rsidRPr="00B239E4">
        <w:rPr>
          <w:rFonts w:ascii="標楷體" w:eastAsia="標楷體" w:hint="eastAsia"/>
        </w:rPr>
        <w:t>（</w:t>
      </w:r>
      <w:proofErr w:type="gramEnd"/>
      <w:r w:rsidRPr="00B239E4">
        <w:rPr>
          <w:rFonts w:ascii="標楷體" w:eastAsia="標楷體" w:hint="eastAsia"/>
        </w:rPr>
        <w:t>鎮、市、區)補助款)</w:t>
      </w:r>
    </w:p>
    <w:p w:rsidR="00B239E4" w:rsidRPr="0095497C" w:rsidRDefault="00B239E4" w:rsidP="00175ABE">
      <w:pPr>
        <w:numPr>
          <w:ilvl w:val="2"/>
          <w:numId w:val="17"/>
        </w:numPr>
        <w:tabs>
          <w:tab w:val="clear" w:pos="1080"/>
        </w:tabs>
        <w:spacing w:line="320" w:lineRule="exact"/>
        <w:ind w:left="1176" w:hanging="378"/>
        <w:rPr>
          <w:rFonts w:ascii="標楷體" w:eastAsia="標楷體" w:hint="eastAsia"/>
        </w:rPr>
      </w:pPr>
      <w:r w:rsidRPr="00B239E4">
        <w:rPr>
          <w:rFonts w:ascii="標楷體" w:eastAsia="標楷體" w:hint="eastAsia"/>
        </w:rPr>
        <w:t>社區自籌款</w:t>
      </w:r>
      <w:r w:rsidRPr="0095497C">
        <w:rPr>
          <w:rFonts w:ascii="標楷體" w:eastAsia="標楷體" w:hint="eastAsia"/>
        </w:rPr>
        <w:t>：</w:t>
      </w:r>
      <w:r w:rsidR="003402FA" w:rsidRPr="003402FA">
        <w:rPr>
          <w:rFonts w:ascii="標楷體" w:eastAsia="標楷體" w:hint="eastAsia"/>
        </w:rPr>
        <w:t>社區發展協會為促進社區發中央各部會、直轄市、縣(市)、鄉</w:t>
      </w:r>
      <w:proofErr w:type="gramStart"/>
      <w:r w:rsidR="003402FA" w:rsidRPr="003402FA">
        <w:rPr>
          <w:rFonts w:ascii="標楷體" w:eastAsia="標楷體" w:hint="eastAsia"/>
        </w:rPr>
        <w:t>（</w:t>
      </w:r>
      <w:proofErr w:type="gramEnd"/>
      <w:r w:rsidR="003402FA" w:rsidRPr="003402FA">
        <w:rPr>
          <w:rFonts w:ascii="標楷體" w:eastAsia="標楷體" w:hint="eastAsia"/>
        </w:rPr>
        <w:t>鎮、市、區)展，增進居民福利，擬定工作計畫，結合社區資源及由居民繳交或樂捐之款項。(包含民眾配合款、民眾捐款、生產收益、其他收入)</w:t>
      </w:r>
    </w:p>
    <w:p w:rsidR="00B239E4" w:rsidRPr="0095497C" w:rsidRDefault="00B239E4" w:rsidP="001D4BBB">
      <w:pPr>
        <w:numPr>
          <w:ilvl w:val="1"/>
          <w:numId w:val="6"/>
        </w:numPr>
        <w:spacing w:line="320" w:lineRule="exact"/>
        <w:ind w:left="1134" w:hanging="709"/>
        <w:rPr>
          <w:rFonts w:ascii="標楷體" w:eastAsia="標楷體" w:hint="eastAsia"/>
        </w:rPr>
      </w:pPr>
      <w:r w:rsidRPr="0095497C">
        <w:rPr>
          <w:rFonts w:ascii="標楷體" w:eastAsia="標楷體" w:hint="eastAsia"/>
        </w:rPr>
        <w:t>社區活動中心</w:t>
      </w:r>
      <w:r w:rsidR="006A0CC3" w:rsidRPr="00E76C3C">
        <w:rPr>
          <w:rFonts w:ascii="標楷體" w:eastAsia="標楷體" w:hAnsi="標楷體" w:hint="eastAsia"/>
        </w:rPr>
        <w:t>（</w:t>
      </w:r>
      <w:r w:rsidR="006A0CC3" w:rsidRPr="00E76C3C">
        <w:rPr>
          <w:rFonts w:eastAsia="標楷體" w:hint="eastAsia"/>
          <w:color w:val="FF0000"/>
          <w:kern w:val="0"/>
          <w:u w:val="single"/>
        </w:rPr>
        <w:t>不含市民活動中心、里集會所、里民活動中心、老人活動中心等</w:t>
      </w:r>
      <w:r w:rsidR="006A0CC3" w:rsidRPr="00E76C3C">
        <w:rPr>
          <w:rFonts w:ascii="標楷體" w:eastAsia="標楷體" w:hAnsi="標楷體" w:hint="eastAsia"/>
        </w:rPr>
        <w:t>）</w:t>
      </w:r>
      <w:r w:rsidRPr="0095497C">
        <w:rPr>
          <w:rFonts w:ascii="標楷體" w:eastAsia="標楷體" w:hint="eastAsia"/>
        </w:rPr>
        <w:t>：為推展社區發展各項建設工作之需要而興建，提供作為社區民眾集會及辦理各項文康育樂活動之場所，包含原建(未作修擴建)、新建及修擴建，並不考慮產權問題</w:t>
      </w:r>
      <w:r w:rsidR="001D4BBB" w:rsidRPr="0095497C">
        <w:rPr>
          <w:rFonts w:ascii="標楷體" w:eastAsia="標楷體" w:hint="eastAsia"/>
        </w:rPr>
        <w:t>；另數</w:t>
      </w:r>
      <w:proofErr w:type="gramStart"/>
      <w:r w:rsidR="001D4BBB" w:rsidRPr="0095497C">
        <w:rPr>
          <w:rFonts w:ascii="標楷體" w:eastAsia="標楷體" w:hint="eastAsia"/>
        </w:rPr>
        <w:t>個</w:t>
      </w:r>
      <w:proofErr w:type="gramEnd"/>
      <w:r w:rsidR="001D4BBB" w:rsidRPr="0095497C">
        <w:rPr>
          <w:rFonts w:ascii="標楷體" w:eastAsia="標楷體" w:hint="eastAsia"/>
        </w:rPr>
        <w:t>社區發展協會共用1幢活動中心，請以總計1為統計代表，並備註共</w:t>
      </w:r>
      <w:r w:rsidR="001D4BBB" w:rsidRPr="0095497C">
        <w:rPr>
          <w:rFonts w:ascii="標楷體" w:eastAsia="標楷體" w:hint="eastAsia"/>
        </w:rPr>
        <w:lastRenderedPageBreak/>
        <w:t>用之社區發展協會名稱</w:t>
      </w:r>
      <w:r w:rsidRPr="0095497C">
        <w:rPr>
          <w:rFonts w:ascii="標楷體" w:eastAsia="標楷體" w:hint="eastAsia"/>
        </w:rPr>
        <w:t>。</w:t>
      </w:r>
    </w:p>
    <w:p w:rsidR="00B239E4" w:rsidRPr="0095497C" w:rsidRDefault="00B239E4" w:rsidP="001D4BBB">
      <w:pPr>
        <w:numPr>
          <w:ilvl w:val="1"/>
          <w:numId w:val="6"/>
        </w:numPr>
        <w:spacing w:line="320" w:lineRule="exact"/>
        <w:ind w:left="1134" w:hanging="709"/>
        <w:rPr>
          <w:rFonts w:ascii="標楷體" w:eastAsia="標楷體" w:hint="eastAsia"/>
        </w:rPr>
      </w:pPr>
      <w:r w:rsidRPr="0095497C">
        <w:rPr>
          <w:rFonts w:ascii="標楷體" w:eastAsia="標楷體" w:hint="eastAsia"/>
        </w:rPr>
        <w:t>社區發展工作項目：</w:t>
      </w:r>
      <w:r w:rsidR="001D4BBB" w:rsidRPr="0095497C">
        <w:rPr>
          <w:rFonts w:ascii="標楷體" w:eastAsia="標楷體" w:hint="eastAsia"/>
        </w:rPr>
        <w:t>社區發展協會基於社區居民共同需要，循自動與互助精神，配合政府行政支援，有效運用各種資源，從事綜合建設，以改進社區居民生活品質。以下各項以社區發展協會辦理之內部作業組織為統計範圍。</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95497C">
        <w:rPr>
          <w:rFonts w:ascii="標楷體" w:eastAsia="標楷體" w:hint="eastAsia"/>
        </w:rPr>
        <w:t>辦理社區觀摩：具體介紹建立社區之組織活動、公共工程建設、精神倫理及文化建設、生產福利建設服務體系之作</w:t>
      </w:r>
      <w:r w:rsidRPr="00B239E4">
        <w:rPr>
          <w:rFonts w:ascii="標楷體" w:eastAsia="標楷體" w:hint="eastAsia"/>
        </w:rPr>
        <w:t>法。</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社區長壽俱樂部：</w:t>
      </w:r>
      <w:r w:rsidR="006A0CC3" w:rsidRPr="00B80121">
        <w:rPr>
          <w:rFonts w:ascii="標楷體" w:eastAsia="標楷體" w:hAnsi="標楷體" w:hint="eastAsia"/>
          <w:snapToGrid w:val="0"/>
          <w:color w:val="FF0000"/>
          <w:kern w:val="0"/>
          <w:u w:val="single"/>
        </w:rPr>
        <w:t>由社區發展協會設置，</w:t>
      </w:r>
      <w:r w:rsidRPr="00B239E4">
        <w:rPr>
          <w:rFonts w:ascii="標楷體" w:eastAsia="標楷體" w:hint="eastAsia"/>
        </w:rPr>
        <w:t>增加老人生活情趣，提昇老人生活品質並弘揚敬老</w:t>
      </w:r>
      <w:proofErr w:type="gramStart"/>
      <w:r w:rsidRPr="00B239E4">
        <w:rPr>
          <w:rFonts w:ascii="標楷體" w:eastAsia="標楷體" w:hint="eastAsia"/>
        </w:rPr>
        <w:t>崇孝之</w:t>
      </w:r>
      <w:proofErr w:type="gramEnd"/>
      <w:r w:rsidRPr="00B239E4">
        <w:rPr>
          <w:rFonts w:ascii="標楷體" w:eastAsia="標楷體" w:hint="eastAsia"/>
        </w:rPr>
        <w:t>固有美德</w:t>
      </w:r>
      <w:r w:rsidR="00B6086A" w:rsidRPr="00B80121">
        <w:rPr>
          <w:rFonts w:ascii="標楷體" w:eastAsia="標楷體" w:hAnsi="標楷體" w:hint="eastAsia"/>
          <w:snapToGrid w:val="0"/>
          <w:color w:val="FF0000"/>
          <w:kern w:val="0"/>
          <w:u w:val="single"/>
        </w:rPr>
        <w:t>之俱樂部</w:t>
      </w:r>
      <w:r w:rsidRPr="00B239E4">
        <w:rPr>
          <w:rFonts w:ascii="標楷體" w:eastAsia="標楷體" w:hint="eastAsia"/>
        </w:rPr>
        <w:t>。</w:t>
      </w:r>
    </w:p>
    <w:p w:rsidR="00B239E4" w:rsidRDefault="00204E53" w:rsidP="0041608C">
      <w:pPr>
        <w:numPr>
          <w:ilvl w:val="2"/>
          <w:numId w:val="20"/>
        </w:numPr>
        <w:tabs>
          <w:tab w:val="clear" w:pos="1080"/>
          <w:tab w:val="num" w:pos="1176"/>
        </w:tabs>
        <w:spacing w:line="320" w:lineRule="exact"/>
        <w:ind w:left="1176" w:hanging="364"/>
        <w:rPr>
          <w:rFonts w:ascii="標楷體" w:eastAsia="標楷體" w:hint="eastAsia"/>
        </w:rPr>
      </w:pPr>
      <w:r w:rsidRPr="00204E53">
        <w:rPr>
          <w:rFonts w:ascii="標楷體" w:eastAsia="標楷體" w:hint="eastAsia"/>
        </w:rPr>
        <w:t>社區成長教室</w:t>
      </w:r>
      <w:r w:rsidR="00B239E4" w:rsidRPr="00B239E4">
        <w:rPr>
          <w:rFonts w:ascii="標楷體" w:eastAsia="標楷體" w:hint="eastAsia"/>
        </w:rPr>
        <w:t>：</w:t>
      </w:r>
      <w:r w:rsidR="0041608C" w:rsidRPr="0041608C">
        <w:rPr>
          <w:rFonts w:ascii="標楷體" w:eastAsia="標楷體" w:hint="eastAsia"/>
        </w:rPr>
        <w:t>由社區發展協會設置，</w:t>
      </w:r>
      <w:proofErr w:type="gramStart"/>
      <w:r w:rsidR="0041608C" w:rsidRPr="0041608C">
        <w:rPr>
          <w:rFonts w:ascii="標楷體" w:eastAsia="標楷體" w:hint="eastAsia"/>
        </w:rPr>
        <w:t>俾</w:t>
      </w:r>
      <w:proofErr w:type="gramEnd"/>
      <w:r w:rsidR="0041608C" w:rsidRPr="0041608C">
        <w:rPr>
          <w:rFonts w:ascii="標楷體" w:eastAsia="標楷體" w:hint="eastAsia"/>
        </w:rPr>
        <w:t>增進居民個人身心成長或學習知識、技能等知能成長所規劃定期或不定期之研習訓練</w:t>
      </w:r>
      <w:r w:rsidR="00B6086A" w:rsidRPr="00B80121">
        <w:rPr>
          <w:rFonts w:ascii="標楷體" w:eastAsia="標楷體" w:hAnsi="標楷體" w:hint="eastAsia"/>
          <w:snapToGrid w:val="0"/>
          <w:color w:val="FF0000"/>
          <w:kern w:val="0"/>
          <w:u w:val="single"/>
        </w:rPr>
        <w:t>班</w:t>
      </w:r>
      <w:r w:rsidR="0041608C" w:rsidRPr="0041608C">
        <w:rPr>
          <w:rFonts w:ascii="標楷體" w:eastAsia="標楷體" w:hint="eastAsia"/>
        </w:rPr>
        <w:t>。</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社區守望相助隊：社區居民基於需要，自行組織以維護住家安全，增進家戶情感為目的之組織。</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社區志願服務團隊：社區發展協會依據志願服務法，運用或召募社區內外熱心民眾所籌組成立之志工團隊，貢獻其知識、體能、勞力、經驗、技術、時間等，以促進社區各項建設及提昇社區生活品質。</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志工：指社區發展協會依志願服務法所召募、運用、管理，並領有志願服務</w:t>
      </w:r>
      <w:proofErr w:type="gramStart"/>
      <w:r w:rsidRPr="00B239E4">
        <w:rPr>
          <w:rFonts w:ascii="標楷體" w:eastAsia="標楷體" w:hint="eastAsia"/>
        </w:rPr>
        <w:t>紀錄冊之</w:t>
      </w:r>
      <w:proofErr w:type="gramEnd"/>
      <w:r w:rsidRPr="00B239E4">
        <w:rPr>
          <w:rFonts w:ascii="標楷體" w:eastAsia="標楷體" w:hint="eastAsia"/>
        </w:rPr>
        <w:t>志願服務人員。</w:t>
      </w:r>
    </w:p>
    <w:p w:rsidR="00B239E4"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社區照顧關懷據點：為促進社區老人身心健康，落實在地老化及社區營造精神，由社區發展協會運用在地人力、物力資源，提供關懷訪視、電話問安諮詢及轉</w:t>
      </w:r>
      <w:proofErr w:type="gramStart"/>
      <w:r w:rsidRPr="00B239E4">
        <w:rPr>
          <w:rFonts w:ascii="標楷體" w:eastAsia="標楷體" w:hint="eastAsia"/>
        </w:rPr>
        <w:t>介</w:t>
      </w:r>
      <w:proofErr w:type="gramEnd"/>
      <w:r w:rsidRPr="00B239E4">
        <w:rPr>
          <w:rFonts w:ascii="標楷體" w:eastAsia="標楷體" w:hint="eastAsia"/>
        </w:rPr>
        <w:t>服務、餐飲服務、辦理健康促進活動等，以延緩長者老化速度，發揮社區自助互助照顧功能。</w:t>
      </w:r>
    </w:p>
    <w:p w:rsidR="00B239E4" w:rsidRPr="0095497C"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B239E4">
        <w:rPr>
          <w:rFonts w:ascii="標楷體" w:eastAsia="標楷體" w:hint="eastAsia"/>
        </w:rPr>
        <w:t>社區圖書室：</w:t>
      </w:r>
      <w:r w:rsidR="00B6086A" w:rsidRPr="00B80121">
        <w:rPr>
          <w:rFonts w:ascii="標楷體" w:eastAsia="標楷體" w:hAnsi="標楷體" w:hint="eastAsia"/>
          <w:snapToGrid w:val="0"/>
          <w:color w:val="FF0000"/>
          <w:kern w:val="0"/>
          <w:u w:val="single"/>
        </w:rPr>
        <w:t>為</w:t>
      </w:r>
      <w:r w:rsidRPr="00B239E4">
        <w:rPr>
          <w:rFonts w:ascii="標楷體" w:eastAsia="標楷體" w:hint="eastAsia"/>
        </w:rPr>
        <w:t>倡導讀書風氣，使文化在社區生根，以提昇社區居民生活品質，建立書香社會</w:t>
      </w:r>
      <w:r w:rsidR="00B6086A" w:rsidRPr="00B80121">
        <w:rPr>
          <w:rFonts w:ascii="標楷體" w:eastAsia="標楷體" w:hAnsi="標楷體" w:hint="eastAsia"/>
          <w:snapToGrid w:val="0"/>
          <w:color w:val="FF0000"/>
          <w:kern w:val="0"/>
          <w:u w:val="single"/>
        </w:rPr>
        <w:t>為目的所設立之圖書室</w:t>
      </w:r>
      <w:r w:rsidRPr="00B239E4">
        <w:rPr>
          <w:rFonts w:ascii="標楷體" w:eastAsia="標楷體" w:hint="eastAsia"/>
        </w:rPr>
        <w:t>。</w:t>
      </w:r>
    </w:p>
    <w:p w:rsidR="00B239E4" w:rsidRPr="0095497C" w:rsidRDefault="00B239E4" w:rsidP="001D4BBB">
      <w:pPr>
        <w:numPr>
          <w:ilvl w:val="2"/>
          <w:numId w:val="20"/>
        </w:numPr>
        <w:tabs>
          <w:tab w:val="clear" w:pos="1080"/>
          <w:tab w:val="num" w:pos="1176"/>
        </w:tabs>
        <w:spacing w:line="320" w:lineRule="exact"/>
        <w:ind w:left="1176" w:hanging="364"/>
        <w:rPr>
          <w:rFonts w:ascii="標楷體" w:eastAsia="標楷體" w:hint="eastAsia"/>
        </w:rPr>
      </w:pPr>
      <w:r w:rsidRPr="0095497C">
        <w:rPr>
          <w:rFonts w:ascii="標楷體" w:eastAsia="標楷體" w:hint="eastAsia"/>
        </w:rPr>
        <w:t>社區民俗藝文康樂班隊：藉社區民俗活動之舉辦，提昇社區居民文化生活素養，並使我國民俗文化活動傳承</w:t>
      </w:r>
      <w:proofErr w:type="gramStart"/>
      <w:r w:rsidRPr="0095497C">
        <w:rPr>
          <w:rFonts w:ascii="標楷體" w:eastAsia="標楷體" w:hint="eastAsia"/>
        </w:rPr>
        <w:t>不</w:t>
      </w:r>
      <w:proofErr w:type="gramEnd"/>
      <w:r w:rsidRPr="0095497C">
        <w:rPr>
          <w:rFonts w:ascii="標楷體" w:eastAsia="標楷體" w:hint="eastAsia"/>
        </w:rPr>
        <w:t>輟</w:t>
      </w:r>
      <w:r w:rsidR="001D4BBB" w:rsidRPr="0095497C">
        <w:rPr>
          <w:rFonts w:ascii="標楷體" w:eastAsia="標楷體" w:hint="eastAsia"/>
        </w:rPr>
        <w:t>，</w:t>
      </w:r>
      <w:proofErr w:type="gramStart"/>
      <w:r w:rsidR="001D4BBB" w:rsidRPr="0095497C">
        <w:rPr>
          <w:rFonts w:ascii="標楷體" w:eastAsia="標楷體" w:hint="eastAsia"/>
        </w:rPr>
        <w:t>倘轄內</w:t>
      </w:r>
      <w:proofErr w:type="gramEnd"/>
      <w:r w:rsidR="001D4BBB" w:rsidRPr="0095497C">
        <w:rPr>
          <w:rFonts w:ascii="標楷體" w:eastAsia="標楷體" w:hint="eastAsia"/>
        </w:rPr>
        <w:t>民歌研習</w:t>
      </w:r>
      <w:proofErr w:type="gramStart"/>
      <w:r w:rsidR="001D4BBB" w:rsidRPr="0095497C">
        <w:rPr>
          <w:rFonts w:ascii="標楷體" w:eastAsia="標楷體" w:hint="eastAsia"/>
        </w:rPr>
        <w:t>班等班隊</w:t>
      </w:r>
      <w:proofErr w:type="gramEnd"/>
      <w:r w:rsidR="001D4BBB" w:rsidRPr="0095497C">
        <w:rPr>
          <w:rFonts w:ascii="標楷體" w:eastAsia="標楷體" w:hint="eastAsia"/>
        </w:rPr>
        <w:t>為定期或不定期辦理之研習訓練，且參與民俗活動，可同時列計於成長教室及社區民俗藝文康樂班隊</w:t>
      </w:r>
      <w:r w:rsidRPr="0095497C">
        <w:rPr>
          <w:rFonts w:ascii="標楷體" w:eastAsia="標楷體" w:hint="eastAsia"/>
        </w:rPr>
        <w:t>。</w:t>
      </w:r>
    </w:p>
    <w:p w:rsidR="00B239E4" w:rsidRPr="0095497C"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95497C">
        <w:rPr>
          <w:rFonts w:ascii="標楷體" w:eastAsia="標楷體" w:hint="eastAsia"/>
        </w:rPr>
        <w:t>社區刊物：配合推展社區活動，報導社區生活，凝聚社區意識</w:t>
      </w:r>
      <w:r w:rsidR="00B6086A" w:rsidRPr="0052156A">
        <w:rPr>
          <w:rFonts w:ascii="標楷體" w:eastAsia="標楷體" w:hAnsi="標楷體" w:hint="eastAsia"/>
          <w:snapToGrid w:val="0"/>
          <w:color w:val="FF0000"/>
          <w:kern w:val="0"/>
          <w:u w:val="single"/>
        </w:rPr>
        <w:t>而發行之刊物</w:t>
      </w:r>
      <w:r w:rsidRPr="0095497C">
        <w:rPr>
          <w:rFonts w:ascii="標楷體" w:eastAsia="標楷體" w:hint="eastAsia"/>
        </w:rPr>
        <w:t>。</w:t>
      </w:r>
    </w:p>
    <w:p w:rsidR="00B239E4" w:rsidRPr="0095497C"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95497C">
        <w:rPr>
          <w:rFonts w:ascii="標楷體" w:eastAsia="標楷體" w:hint="eastAsia"/>
        </w:rPr>
        <w:t>福利服務或活動：以社區內兒童、少年、婦女、老人、身心障礙者、低收入戶、新住民或家庭暴力受害者等弱勢族群所提供之關懷照顧與服務所受益之人次。</w:t>
      </w:r>
    </w:p>
    <w:p w:rsidR="00B239E4" w:rsidRPr="0095497C" w:rsidRDefault="00B239E4" w:rsidP="00175ABE">
      <w:pPr>
        <w:numPr>
          <w:ilvl w:val="2"/>
          <w:numId w:val="20"/>
        </w:numPr>
        <w:tabs>
          <w:tab w:val="clear" w:pos="1080"/>
          <w:tab w:val="num" w:pos="1176"/>
        </w:tabs>
        <w:spacing w:line="320" w:lineRule="exact"/>
        <w:ind w:left="1176" w:hanging="364"/>
        <w:rPr>
          <w:rFonts w:ascii="標楷體" w:eastAsia="標楷體" w:hint="eastAsia"/>
        </w:rPr>
      </w:pPr>
      <w:r w:rsidRPr="0095497C">
        <w:rPr>
          <w:rFonts w:ascii="標楷體" w:eastAsia="標楷體" w:hint="eastAsia"/>
        </w:rPr>
        <w:t>其他服務：除</w:t>
      </w:r>
      <w:proofErr w:type="gramStart"/>
      <w:r w:rsidRPr="0095497C">
        <w:rPr>
          <w:rFonts w:ascii="標楷體" w:eastAsia="標楷體" w:hint="eastAsia"/>
        </w:rPr>
        <w:t>前目外</w:t>
      </w:r>
      <w:proofErr w:type="gramEnd"/>
      <w:r w:rsidRPr="0095497C">
        <w:rPr>
          <w:rFonts w:ascii="標楷體" w:eastAsia="標楷體" w:hint="eastAsia"/>
        </w:rPr>
        <w:t>，由社區發展協會所提供或辦理之服務或活動(如：環境綠美化、資源回收、社區文化導</w:t>
      </w:r>
      <w:proofErr w:type="gramStart"/>
      <w:r w:rsidRPr="0095497C">
        <w:rPr>
          <w:rFonts w:ascii="標楷體" w:eastAsia="標楷體" w:hint="eastAsia"/>
        </w:rPr>
        <w:t>覽</w:t>
      </w:r>
      <w:proofErr w:type="gramEnd"/>
      <w:r w:rsidRPr="0095497C">
        <w:rPr>
          <w:rFonts w:ascii="標楷體" w:eastAsia="標楷體" w:hint="eastAsia"/>
        </w:rPr>
        <w:t>、社區產業推廣...等)所受益之人次。</w:t>
      </w:r>
    </w:p>
    <w:p w:rsidR="00A916A7" w:rsidRPr="003402FA" w:rsidRDefault="00A916A7">
      <w:pPr>
        <w:spacing w:line="320" w:lineRule="exact"/>
        <w:ind w:leftChars="150" w:left="600" w:hangingChars="100" w:hanging="240"/>
        <w:rPr>
          <w:rFonts w:ascii="標楷體" w:eastAsia="標楷體" w:hint="eastAsia"/>
        </w:rPr>
      </w:pPr>
      <w:proofErr w:type="gramStart"/>
      <w:r w:rsidRPr="0095497C">
        <w:rPr>
          <w:rFonts w:ascii="標楷體" w:eastAsia="標楷體" w:hint="eastAsia"/>
        </w:rPr>
        <w:t>＊</w:t>
      </w:r>
      <w:proofErr w:type="gramEnd"/>
      <w:r w:rsidRPr="0095497C">
        <w:rPr>
          <w:rFonts w:ascii="標楷體" w:eastAsia="標楷體" w:hint="eastAsia"/>
        </w:rPr>
        <w:t>統計單位：</w:t>
      </w:r>
      <w:proofErr w:type="gramStart"/>
      <w:r w:rsidR="003402FA">
        <w:rPr>
          <w:rFonts w:ascii="標楷體" w:eastAsia="標楷體" w:hint="eastAsia"/>
        </w:rPr>
        <w:t>個</w:t>
      </w:r>
      <w:proofErr w:type="gramEnd"/>
      <w:r w:rsidR="003402FA">
        <w:rPr>
          <w:rFonts w:ascii="標楷體" w:eastAsia="標楷體" w:hint="eastAsia"/>
        </w:rPr>
        <w:t>、戶、人、元、</w:t>
      </w:r>
      <w:r w:rsidR="003402FA" w:rsidRPr="003402FA">
        <w:rPr>
          <w:rFonts w:ascii="標楷體" w:eastAsia="標楷體" w:hint="eastAsia"/>
        </w:rPr>
        <w:t>幢</w:t>
      </w:r>
      <w:r w:rsidR="003402FA">
        <w:rPr>
          <w:rFonts w:ascii="標楷體" w:eastAsia="標楷體" w:hint="eastAsia"/>
        </w:rPr>
        <w:t>、</w:t>
      </w:r>
      <w:proofErr w:type="gramStart"/>
      <w:r w:rsidR="003402FA" w:rsidRPr="003402FA">
        <w:rPr>
          <w:rFonts w:ascii="標楷體" w:eastAsia="標楷體" w:hint="eastAsia"/>
        </w:rPr>
        <w:t>人次</w:t>
      </w:r>
      <w:r w:rsidR="003402FA">
        <w:rPr>
          <w:rFonts w:ascii="標楷體" w:eastAsia="標楷體" w:hint="eastAsia"/>
        </w:rPr>
        <w:t>、</w:t>
      </w:r>
      <w:proofErr w:type="gramEnd"/>
      <w:r w:rsidR="003402FA">
        <w:rPr>
          <w:rFonts w:ascii="標楷體" w:eastAsia="標楷體" w:hint="eastAsia"/>
        </w:rPr>
        <w:t>處、班、隊、期</w:t>
      </w:r>
    </w:p>
    <w:p w:rsidR="00A916A7" w:rsidRPr="0095497C" w:rsidRDefault="00A916A7" w:rsidP="003402FA">
      <w:pPr>
        <w:spacing w:line="320" w:lineRule="exact"/>
        <w:ind w:leftChars="150" w:left="1735" w:hangingChars="573" w:hanging="1375"/>
        <w:rPr>
          <w:rFonts w:ascii="標楷體" w:eastAsia="標楷體"/>
        </w:rPr>
      </w:pPr>
      <w:proofErr w:type="gramStart"/>
      <w:r w:rsidRPr="0095497C">
        <w:rPr>
          <w:rFonts w:ascii="標楷體" w:eastAsia="標楷體" w:hint="eastAsia"/>
        </w:rPr>
        <w:t>＊</w:t>
      </w:r>
      <w:proofErr w:type="gramEnd"/>
      <w:r w:rsidRPr="0095497C">
        <w:rPr>
          <w:rFonts w:ascii="標楷體" w:eastAsia="標楷體" w:hint="eastAsia"/>
        </w:rPr>
        <w:t>統計分類：</w:t>
      </w:r>
      <w:proofErr w:type="gramStart"/>
      <w:r w:rsidR="003402FA" w:rsidRPr="003402FA">
        <w:rPr>
          <w:rFonts w:ascii="標楷體" w:eastAsia="標楷體" w:hint="eastAsia"/>
        </w:rPr>
        <w:t>橫項依</w:t>
      </w:r>
      <w:proofErr w:type="gramEnd"/>
      <w:r w:rsidR="003402FA" w:rsidRPr="003402FA">
        <w:rPr>
          <w:rFonts w:ascii="標楷體" w:eastAsia="標楷體" w:hint="eastAsia"/>
        </w:rPr>
        <w:t>「鄉鎮市區別」分；</w:t>
      </w:r>
      <w:proofErr w:type="gramStart"/>
      <w:r w:rsidR="003402FA" w:rsidRPr="003402FA">
        <w:rPr>
          <w:rFonts w:ascii="標楷體" w:eastAsia="標楷體" w:hint="eastAsia"/>
        </w:rPr>
        <w:t>縱項依</w:t>
      </w:r>
      <w:proofErr w:type="gramEnd"/>
      <w:r w:rsidR="00B6086A" w:rsidRPr="00E76C3C">
        <w:rPr>
          <w:rFonts w:ascii="標楷體" w:eastAsia="標楷體" w:hAnsi="標楷體" w:hint="eastAsia"/>
          <w:color w:val="FF0000"/>
          <w:u w:val="single"/>
        </w:rPr>
        <w:t>「已劃定社區數」</w:t>
      </w:r>
      <w:r w:rsidR="00B6086A" w:rsidRPr="00E76C3C">
        <w:rPr>
          <w:rFonts w:ascii="標楷體" w:eastAsia="標楷體" w:hAnsi="標楷體" w:hint="eastAsia"/>
        </w:rPr>
        <w:t>、</w:t>
      </w:r>
      <w:r w:rsidR="003402FA" w:rsidRPr="003402FA">
        <w:rPr>
          <w:rFonts w:ascii="標楷體" w:eastAsia="標楷體" w:hint="eastAsia"/>
        </w:rPr>
        <w:t>「社區發展協會數」、「社區戶數」、「社區人口數」、「理監事人數」、「社區發展協會會員數」、「設置社區生產建設基金」、「實際使用經費」、「社區活動中心(幢)」及「社區發展工作項目」分</w:t>
      </w:r>
      <w:r w:rsidRPr="0095497C">
        <w:rPr>
          <w:rFonts w:ascii="標楷體" w:eastAsia="標楷體" w:hint="eastAsia"/>
        </w:rPr>
        <w:t>。</w:t>
      </w:r>
    </w:p>
    <w:p w:rsidR="00A916A7" w:rsidRPr="0095497C" w:rsidRDefault="00A916A7">
      <w:pPr>
        <w:spacing w:line="320" w:lineRule="exact"/>
        <w:ind w:leftChars="150" w:left="600" w:hangingChars="100" w:hanging="240"/>
        <w:rPr>
          <w:rFonts w:ascii="標楷體" w:eastAsia="標楷體"/>
        </w:rPr>
      </w:pPr>
      <w:proofErr w:type="gramStart"/>
      <w:r w:rsidRPr="0095497C">
        <w:rPr>
          <w:rFonts w:ascii="標楷體" w:eastAsia="標楷體" w:hint="eastAsia"/>
        </w:rPr>
        <w:t>＊</w:t>
      </w:r>
      <w:proofErr w:type="gramEnd"/>
      <w:r w:rsidRPr="0095497C">
        <w:rPr>
          <w:rFonts w:ascii="標楷體" w:eastAsia="標楷體" w:hint="eastAsia"/>
        </w:rPr>
        <w:t>發布週期（指資料編製或產生之頻率，如月、季、年等）：年</w:t>
      </w:r>
    </w:p>
    <w:p w:rsidR="00A916A7" w:rsidRPr="0095497C" w:rsidRDefault="00A916A7">
      <w:pPr>
        <w:spacing w:line="320" w:lineRule="exact"/>
        <w:ind w:leftChars="150" w:left="600" w:hangingChars="100" w:hanging="240"/>
        <w:rPr>
          <w:rFonts w:ascii="標楷體" w:eastAsia="標楷體" w:hint="eastAsia"/>
        </w:rPr>
      </w:pPr>
      <w:proofErr w:type="gramStart"/>
      <w:r w:rsidRPr="0095497C">
        <w:rPr>
          <w:rFonts w:ascii="標楷體" w:eastAsia="標楷體" w:hint="eastAsia"/>
        </w:rPr>
        <w:t>＊</w:t>
      </w:r>
      <w:proofErr w:type="gramEnd"/>
      <w:r w:rsidRPr="0095497C">
        <w:rPr>
          <w:rFonts w:ascii="標楷體" w:eastAsia="標楷體" w:hint="eastAsia"/>
        </w:rPr>
        <w:t>時效（指統計標準時間至資料發布時間之間隔時間）：</w:t>
      </w:r>
      <w:r w:rsidR="003402FA">
        <w:rPr>
          <w:rFonts w:ascii="標楷體" w:eastAsia="標楷體" w:hint="eastAsia"/>
        </w:rPr>
        <w:t>1個月又5</w:t>
      </w:r>
      <w:r w:rsidRPr="0095497C">
        <w:rPr>
          <w:rFonts w:ascii="標楷體" w:eastAsia="標楷體" w:hint="eastAsia"/>
        </w:rPr>
        <w:t>日</w:t>
      </w:r>
    </w:p>
    <w:p w:rsidR="00A916A7" w:rsidRPr="0095497C" w:rsidRDefault="00A916A7">
      <w:pPr>
        <w:spacing w:line="320" w:lineRule="exact"/>
        <w:ind w:leftChars="150" w:left="600" w:hangingChars="100" w:hanging="240"/>
        <w:rPr>
          <w:rFonts w:ascii="標楷體" w:eastAsia="標楷體" w:hint="eastAsia"/>
        </w:rPr>
      </w:pPr>
      <w:proofErr w:type="gramStart"/>
      <w:r w:rsidRPr="0095497C">
        <w:rPr>
          <w:rFonts w:ascii="標楷體" w:eastAsia="標楷體" w:hint="eastAsia"/>
        </w:rPr>
        <w:t>＊</w:t>
      </w:r>
      <w:proofErr w:type="gramEnd"/>
      <w:r w:rsidRPr="0095497C">
        <w:rPr>
          <w:rFonts w:ascii="標楷體" w:eastAsia="標楷體" w:hint="eastAsia"/>
        </w:rPr>
        <w:t>資料變革：</w:t>
      </w:r>
      <w:r w:rsidR="00A61C3A" w:rsidRPr="0095497C">
        <w:rPr>
          <w:rFonts w:ascii="標楷體" w:eastAsia="標楷體" w:hint="eastAsia"/>
        </w:rPr>
        <w:t xml:space="preserve">無 </w:t>
      </w:r>
    </w:p>
    <w:p w:rsidR="00A916A7" w:rsidRPr="0095497C" w:rsidRDefault="00A916A7" w:rsidP="00274EF6">
      <w:pPr>
        <w:spacing w:line="320" w:lineRule="exact"/>
        <w:ind w:left="480" w:hangingChars="200" w:hanging="480"/>
        <w:jc w:val="both"/>
        <w:rPr>
          <w:rFonts w:ascii="標楷體" w:eastAsia="標楷體"/>
          <w:szCs w:val="20"/>
        </w:rPr>
      </w:pPr>
      <w:r w:rsidRPr="0095497C">
        <w:rPr>
          <w:rFonts w:ascii="標楷體" w:eastAsia="標楷體" w:hint="eastAsia"/>
        </w:rPr>
        <w:t>四、公開資料發布訊息</w:t>
      </w:r>
    </w:p>
    <w:p w:rsidR="00A916A7" w:rsidRPr="0095497C" w:rsidRDefault="00A916A7" w:rsidP="00C155AE">
      <w:pPr>
        <w:spacing w:line="320" w:lineRule="exact"/>
        <w:ind w:leftChars="150" w:left="4536" w:hangingChars="1740" w:hanging="4176"/>
        <w:rPr>
          <w:rFonts w:ascii="標楷體" w:eastAsia="標楷體"/>
        </w:rPr>
      </w:pPr>
      <w:proofErr w:type="gramStart"/>
      <w:r w:rsidRPr="0095497C">
        <w:rPr>
          <w:rFonts w:ascii="標楷體" w:eastAsia="標楷體" w:hint="eastAsia"/>
        </w:rPr>
        <w:t>＊</w:t>
      </w:r>
      <w:proofErr w:type="gramEnd"/>
      <w:r w:rsidRPr="0095497C">
        <w:rPr>
          <w:rFonts w:ascii="標楷體" w:eastAsia="標楷體" w:hint="eastAsia"/>
        </w:rPr>
        <w:t>預告發布日期（含預告方式及週期）：</w:t>
      </w:r>
      <w:r w:rsidR="00C155AE" w:rsidRPr="004B4731">
        <w:rPr>
          <w:rFonts w:ascii="標楷體" w:eastAsia="標楷體" w:hAnsi="標楷體" w:hint="eastAsia"/>
        </w:rPr>
        <w:t>每年</w:t>
      </w:r>
      <w:r w:rsidR="00C155AE">
        <w:rPr>
          <w:rFonts w:ascii="標楷體" w:eastAsia="標楷體" w:hAnsi="標楷體" w:hint="eastAsia"/>
        </w:rPr>
        <w:t>2</w:t>
      </w:r>
      <w:r w:rsidR="00C155AE" w:rsidRPr="004B4731">
        <w:rPr>
          <w:rFonts w:ascii="標楷體" w:eastAsia="標楷體" w:hAnsi="標楷體" w:hint="eastAsia"/>
        </w:rPr>
        <w:t>月</w:t>
      </w:r>
      <w:r w:rsidR="00C155AE">
        <w:rPr>
          <w:rFonts w:ascii="標楷體" w:eastAsia="標楷體" w:hAnsi="標楷體" w:hint="eastAsia"/>
        </w:rPr>
        <w:t>5</w:t>
      </w:r>
      <w:r w:rsidR="00C155AE" w:rsidRPr="004B4731">
        <w:rPr>
          <w:rFonts w:ascii="標楷體" w:eastAsia="標楷體" w:hAnsi="標楷體" w:hint="eastAsia"/>
        </w:rPr>
        <w:t>日（若遇例假日提前或順延）以公務統計報表發布，</w:t>
      </w:r>
      <w:r w:rsidR="00C155AE" w:rsidRPr="00CA5A0D">
        <w:rPr>
          <w:rFonts w:ascii="標楷體" w:eastAsia="標楷體" w:hAnsi="標楷體" w:hint="eastAsia"/>
          <w:spacing w:val="-4"/>
        </w:rPr>
        <w:t>公布日期</w:t>
      </w:r>
      <w:r w:rsidR="00C155AE" w:rsidRPr="00404252">
        <w:rPr>
          <w:rFonts w:ascii="標楷體" w:eastAsia="標楷體" w:hAnsi="標楷體" w:hint="eastAsia"/>
          <w:spacing w:val="-4"/>
        </w:rPr>
        <w:t>上載於本所網頁</w:t>
      </w:r>
      <w:r w:rsidR="00C155AE">
        <w:rPr>
          <w:rFonts w:ascii="標楷體" w:eastAsia="標楷體" w:hAnsi="標楷體" w:hint="eastAsia"/>
          <w:spacing w:val="-4"/>
        </w:rPr>
        <w:t>之「</w:t>
      </w:r>
      <w:r w:rsidR="00C155AE" w:rsidRPr="004B4731">
        <w:rPr>
          <w:rFonts w:ascii="標楷體" w:eastAsia="標楷體" w:hAnsi="標楷體" w:hint="eastAsia"/>
          <w:spacing w:val="-4"/>
        </w:rPr>
        <w:t>預告統計發布時間表</w:t>
      </w:r>
      <w:r w:rsidR="00C155AE">
        <w:rPr>
          <w:rFonts w:ascii="標楷體" w:eastAsia="標楷體" w:hAnsi="標楷體" w:hint="eastAsia"/>
          <w:spacing w:val="-4"/>
        </w:rPr>
        <w:t>」</w:t>
      </w:r>
      <w:r w:rsidR="005C07F3" w:rsidRPr="0095497C">
        <w:rPr>
          <w:rFonts w:ascii="標楷體" w:eastAsia="標楷體" w:hAnsi="標楷體" w:hint="eastAsia"/>
          <w:spacing w:val="-4"/>
        </w:rPr>
        <w:t>。</w:t>
      </w:r>
    </w:p>
    <w:p w:rsidR="00A916A7" w:rsidRPr="0095497C" w:rsidRDefault="00A916A7" w:rsidP="00EC7962">
      <w:pPr>
        <w:spacing w:line="320" w:lineRule="exact"/>
        <w:ind w:leftChars="150" w:left="566" w:hangingChars="86" w:hanging="206"/>
        <w:rPr>
          <w:rFonts w:ascii="標楷體" w:eastAsia="標楷體"/>
        </w:rPr>
      </w:pPr>
      <w:proofErr w:type="gramStart"/>
      <w:r w:rsidRPr="0095497C">
        <w:rPr>
          <w:rFonts w:ascii="標楷體" w:eastAsia="標楷體" w:hint="eastAsia"/>
        </w:rPr>
        <w:t>＊</w:t>
      </w:r>
      <w:proofErr w:type="gramEnd"/>
      <w:r w:rsidRPr="0095497C">
        <w:rPr>
          <w:rFonts w:ascii="標楷體" w:eastAsia="標楷體" w:hint="eastAsia"/>
        </w:rPr>
        <w:t>同步發送單位（說明資料發布時同步發送之單位或可同步查得該資料之網址）：</w:t>
      </w:r>
      <w:proofErr w:type="gramStart"/>
      <w:r w:rsidR="00EC7962" w:rsidRPr="00EC7962">
        <w:rPr>
          <w:rFonts w:ascii="標楷體" w:eastAsia="標楷體" w:hint="eastAsia"/>
        </w:rPr>
        <w:t>臺</w:t>
      </w:r>
      <w:proofErr w:type="gramEnd"/>
      <w:r w:rsidR="00EC7962" w:rsidRPr="00EC7962">
        <w:rPr>
          <w:rFonts w:ascii="標楷體" w:eastAsia="標楷體" w:hint="eastAsia"/>
        </w:rPr>
        <w:t>南市政府社會局</w:t>
      </w:r>
      <w:r w:rsidR="00C11439" w:rsidRPr="0095497C">
        <w:rPr>
          <w:rFonts w:ascii="標楷體" w:eastAsia="標楷體"/>
        </w:rPr>
        <w:t xml:space="preserve"> </w:t>
      </w:r>
    </w:p>
    <w:p w:rsidR="00A916A7" w:rsidRPr="0095497C" w:rsidRDefault="00A916A7" w:rsidP="00274EF6">
      <w:pPr>
        <w:spacing w:line="320" w:lineRule="exact"/>
        <w:ind w:left="480" w:hangingChars="200" w:hanging="480"/>
        <w:jc w:val="both"/>
        <w:rPr>
          <w:rFonts w:ascii="標楷體" w:eastAsia="標楷體"/>
          <w:szCs w:val="20"/>
        </w:rPr>
      </w:pPr>
      <w:r w:rsidRPr="0095497C">
        <w:rPr>
          <w:rFonts w:ascii="標楷體" w:eastAsia="標楷體" w:hint="eastAsia"/>
        </w:rPr>
        <w:lastRenderedPageBreak/>
        <w:t>五、資料品質</w:t>
      </w:r>
    </w:p>
    <w:p w:rsidR="00AD5EB0" w:rsidRDefault="00A916A7" w:rsidP="00EC7962">
      <w:pPr>
        <w:spacing w:line="320" w:lineRule="exact"/>
        <w:ind w:leftChars="150" w:left="4394" w:hangingChars="1681" w:hanging="4034"/>
        <w:rPr>
          <w:rFonts w:ascii="標楷體" w:eastAsia="標楷體" w:hint="eastAsia"/>
        </w:rPr>
      </w:pPr>
      <w:proofErr w:type="gramStart"/>
      <w:r>
        <w:rPr>
          <w:rFonts w:ascii="標楷體" w:eastAsia="標楷體" w:hint="eastAsia"/>
        </w:rPr>
        <w:t>＊</w:t>
      </w:r>
      <w:proofErr w:type="gramEnd"/>
      <w:r>
        <w:rPr>
          <w:rFonts w:ascii="標楷體" w:eastAsia="標楷體" w:hint="eastAsia"/>
        </w:rPr>
        <w:t>統計指標編製方法與資料來源說明：依據</w:t>
      </w:r>
      <w:r w:rsidR="00EC7962">
        <w:rPr>
          <w:rFonts w:ascii="標楷體" w:eastAsia="標楷體" w:hint="eastAsia"/>
        </w:rPr>
        <w:t>本</w:t>
      </w:r>
      <w:r w:rsidR="00EC7962" w:rsidRPr="00EC7962">
        <w:rPr>
          <w:rFonts w:ascii="標楷體" w:eastAsia="標楷體" w:hint="eastAsia"/>
        </w:rPr>
        <w:t>所轄內已成立社區發展協會所報工作概況資料審核彙編</w:t>
      </w:r>
      <w:r>
        <w:rPr>
          <w:rFonts w:ascii="標楷體" w:eastAsia="標楷體" w:hint="eastAsia"/>
        </w:rPr>
        <w:t>。</w:t>
      </w:r>
    </w:p>
    <w:p w:rsidR="00A916A7" w:rsidRPr="0059076E" w:rsidRDefault="00A916A7" w:rsidP="00EC7962">
      <w:pPr>
        <w:spacing w:line="320" w:lineRule="exact"/>
        <w:ind w:leftChars="150" w:left="566" w:hangingChars="86" w:hanging="206"/>
        <w:rPr>
          <w:rFonts w:ascii="標楷體" w:eastAsia="標楷體"/>
        </w:rPr>
      </w:pPr>
      <w:proofErr w:type="gramStart"/>
      <w:r>
        <w:rPr>
          <w:rFonts w:ascii="標楷體" w:eastAsia="標楷體" w:hint="eastAsia"/>
        </w:rPr>
        <w:t>＊</w:t>
      </w:r>
      <w:proofErr w:type="gramEnd"/>
      <w:r>
        <w:rPr>
          <w:rFonts w:ascii="標楷體" w:eastAsia="標楷體" w:hint="eastAsia"/>
        </w:rPr>
        <w:t>統計資料交叉查核及確保資料合理性之機制（說明各項資料之相互關係及不同資料來源之相關統計差異性）：無</w:t>
      </w:r>
    </w:p>
    <w:p w:rsidR="00A916A7" w:rsidRDefault="00A916A7" w:rsidP="00985EB2">
      <w:pPr>
        <w:spacing w:line="320" w:lineRule="exact"/>
        <w:ind w:left="480" w:hangingChars="200" w:hanging="480"/>
        <w:jc w:val="both"/>
        <w:rPr>
          <w:rFonts w:ascii="標楷體" w:eastAsia="標楷體" w:hint="eastAsia"/>
        </w:rPr>
      </w:pPr>
      <w:r>
        <w:rPr>
          <w:rFonts w:ascii="標楷體" w:eastAsia="標楷體" w:hint="eastAsia"/>
        </w:rPr>
        <w:t>六、須注意及預定改變之事項（說明預定修正之資料、定義、統計方法等及其修正原因）：無</w:t>
      </w:r>
    </w:p>
    <w:p w:rsidR="008A6DBE" w:rsidRDefault="008A6DBE" w:rsidP="00985EB2">
      <w:pPr>
        <w:spacing w:line="320" w:lineRule="exact"/>
        <w:ind w:left="480" w:hangingChars="200" w:hanging="480"/>
        <w:jc w:val="both"/>
        <w:rPr>
          <w:rFonts w:ascii="標楷體" w:eastAsia="標楷體"/>
        </w:rPr>
      </w:pPr>
      <w:r>
        <w:rPr>
          <w:rFonts w:ascii="標楷體" w:eastAsia="標楷體" w:hint="eastAsia"/>
        </w:rPr>
        <w:t>七、其他事項：無</w:t>
      </w:r>
    </w:p>
    <w:sectPr w:rsidR="008A6DBE">
      <w:footerReference w:type="even" r:id="rId7"/>
      <w:pgSz w:w="11906" w:h="16838"/>
      <w:pgMar w:top="1134" w:right="1134" w:bottom="1134" w:left="1134" w:header="56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1FA" w:rsidRDefault="009451FA">
      <w:r>
        <w:separator/>
      </w:r>
    </w:p>
  </w:endnote>
  <w:endnote w:type="continuationSeparator" w:id="0">
    <w:p w:rsidR="009451FA" w:rsidRDefault="00945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85A" w:rsidRDefault="0019185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9185A" w:rsidRDefault="0019185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1FA" w:rsidRDefault="009451FA">
      <w:r>
        <w:separator/>
      </w:r>
    </w:p>
  </w:footnote>
  <w:footnote w:type="continuationSeparator" w:id="0">
    <w:p w:rsidR="009451FA" w:rsidRDefault="009451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105B5"/>
    <w:multiLevelType w:val="multilevel"/>
    <w:tmpl w:val="054463FC"/>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1"/>
      <w:numFmt w:val="decimalFullWidth"/>
      <w:suff w:val="nothing"/>
      <w:lvlText w:val="%3．"/>
      <w:lvlJc w:val="left"/>
      <w:pPr>
        <w:ind w:left="1418" w:hanging="567"/>
      </w:pPr>
      <w:rPr>
        <w:rFonts w:hint="eastAsia"/>
        <w:lang w:val="en-US"/>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nsid w:val="0BCC4002"/>
    <w:multiLevelType w:val="hybridMultilevel"/>
    <w:tmpl w:val="F140C760"/>
    <w:lvl w:ilvl="0" w:tplc="E0326FCA">
      <w:start w:val="3"/>
      <w:numFmt w:val="bullet"/>
      <w:suff w:val="space"/>
      <w:lvlText w:val="＊"/>
      <w:lvlJc w:val="left"/>
      <w:pPr>
        <w:ind w:left="778" w:hanging="240"/>
      </w:pPr>
      <w:rPr>
        <w:rFonts w:ascii="Times New Roman" w:eastAsia="標楷體" w:hAnsi="Times New Roman" w:cs="Times New Roman" w:hint="default"/>
      </w:rPr>
    </w:lvl>
    <w:lvl w:ilvl="1" w:tplc="04090003" w:tentative="1">
      <w:start w:val="1"/>
      <w:numFmt w:val="bullet"/>
      <w:lvlText w:val=""/>
      <w:lvlJc w:val="left"/>
      <w:pPr>
        <w:tabs>
          <w:tab w:val="num" w:pos="1498"/>
        </w:tabs>
        <w:ind w:left="1498" w:hanging="480"/>
      </w:pPr>
      <w:rPr>
        <w:rFonts w:ascii="Wingdings" w:hAnsi="Wingdings" w:hint="default"/>
      </w:rPr>
    </w:lvl>
    <w:lvl w:ilvl="2" w:tplc="04090005" w:tentative="1">
      <w:start w:val="1"/>
      <w:numFmt w:val="bullet"/>
      <w:lvlText w:val=""/>
      <w:lvlJc w:val="left"/>
      <w:pPr>
        <w:tabs>
          <w:tab w:val="num" w:pos="1978"/>
        </w:tabs>
        <w:ind w:left="1978" w:hanging="480"/>
      </w:pPr>
      <w:rPr>
        <w:rFonts w:ascii="Wingdings" w:hAnsi="Wingdings" w:hint="default"/>
      </w:rPr>
    </w:lvl>
    <w:lvl w:ilvl="3" w:tplc="04090001" w:tentative="1">
      <w:start w:val="1"/>
      <w:numFmt w:val="bullet"/>
      <w:lvlText w:val=""/>
      <w:lvlJc w:val="left"/>
      <w:pPr>
        <w:tabs>
          <w:tab w:val="num" w:pos="2458"/>
        </w:tabs>
        <w:ind w:left="2458" w:hanging="480"/>
      </w:pPr>
      <w:rPr>
        <w:rFonts w:ascii="Wingdings" w:hAnsi="Wingdings" w:hint="default"/>
      </w:rPr>
    </w:lvl>
    <w:lvl w:ilvl="4" w:tplc="04090003" w:tentative="1">
      <w:start w:val="1"/>
      <w:numFmt w:val="bullet"/>
      <w:lvlText w:val=""/>
      <w:lvlJc w:val="left"/>
      <w:pPr>
        <w:tabs>
          <w:tab w:val="num" w:pos="2938"/>
        </w:tabs>
        <w:ind w:left="2938" w:hanging="480"/>
      </w:pPr>
      <w:rPr>
        <w:rFonts w:ascii="Wingdings" w:hAnsi="Wingdings" w:hint="default"/>
      </w:rPr>
    </w:lvl>
    <w:lvl w:ilvl="5" w:tplc="04090005" w:tentative="1">
      <w:start w:val="1"/>
      <w:numFmt w:val="bullet"/>
      <w:lvlText w:val=""/>
      <w:lvlJc w:val="left"/>
      <w:pPr>
        <w:tabs>
          <w:tab w:val="num" w:pos="3418"/>
        </w:tabs>
        <w:ind w:left="3418" w:hanging="480"/>
      </w:pPr>
      <w:rPr>
        <w:rFonts w:ascii="Wingdings" w:hAnsi="Wingdings" w:hint="default"/>
      </w:rPr>
    </w:lvl>
    <w:lvl w:ilvl="6" w:tplc="04090001" w:tentative="1">
      <w:start w:val="1"/>
      <w:numFmt w:val="bullet"/>
      <w:lvlText w:val=""/>
      <w:lvlJc w:val="left"/>
      <w:pPr>
        <w:tabs>
          <w:tab w:val="num" w:pos="3898"/>
        </w:tabs>
        <w:ind w:left="3898" w:hanging="480"/>
      </w:pPr>
      <w:rPr>
        <w:rFonts w:ascii="Wingdings" w:hAnsi="Wingdings" w:hint="default"/>
      </w:rPr>
    </w:lvl>
    <w:lvl w:ilvl="7" w:tplc="04090003" w:tentative="1">
      <w:start w:val="1"/>
      <w:numFmt w:val="bullet"/>
      <w:lvlText w:val=""/>
      <w:lvlJc w:val="left"/>
      <w:pPr>
        <w:tabs>
          <w:tab w:val="num" w:pos="4378"/>
        </w:tabs>
        <w:ind w:left="4378" w:hanging="480"/>
      </w:pPr>
      <w:rPr>
        <w:rFonts w:ascii="Wingdings" w:hAnsi="Wingdings" w:hint="default"/>
      </w:rPr>
    </w:lvl>
    <w:lvl w:ilvl="8" w:tplc="04090005" w:tentative="1">
      <w:start w:val="1"/>
      <w:numFmt w:val="bullet"/>
      <w:lvlText w:val=""/>
      <w:lvlJc w:val="left"/>
      <w:pPr>
        <w:tabs>
          <w:tab w:val="num" w:pos="4858"/>
        </w:tabs>
        <w:ind w:left="4858" w:hanging="480"/>
      </w:pPr>
      <w:rPr>
        <w:rFonts w:ascii="Wingdings" w:hAnsi="Wingdings" w:hint="default"/>
      </w:rPr>
    </w:lvl>
  </w:abstractNum>
  <w:abstractNum w:abstractNumId="2">
    <w:nsid w:val="0D1A4182"/>
    <w:multiLevelType w:val="multilevel"/>
    <w:tmpl w:val="225EF344"/>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2"/>
      <w:numFmt w:val="decimal"/>
      <w:lvlText w:val="%3."/>
      <w:lvlJc w:val="left"/>
      <w:pPr>
        <w:tabs>
          <w:tab w:val="num" w:pos="764"/>
        </w:tabs>
        <w:ind w:left="851" w:firstLine="0"/>
      </w:pPr>
      <w:rPr>
        <w:rFonts w:eastAsia="標楷體" w:hint="eastAsia"/>
        <w:b w:val="0"/>
        <w:i w:val="0"/>
        <w:sz w:val="28"/>
        <w:szCs w:val="28"/>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245169A9"/>
    <w:multiLevelType w:val="multilevel"/>
    <w:tmpl w:val="0B561D4E"/>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4">
    <w:nsid w:val="28DE1290"/>
    <w:multiLevelType w:val="multilevel"/>
    <w:tmpl w:val="0B561D4E"/>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b w:val="0"/>
        <w:i w:val="0"/>
        <w:sz w:val="28"/>
        <w:szCs w:val="28"/>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nsid w:val="2AF409AF"/>
    <w:multiLevelType w:val="multilevel"/>
    <w:tmpl w:val="225EF344"/>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2"/>
      <w:numFmt w:val="decimal"/>
      <w:lvlText w:val="%3."/>
      <w:lvlJc w:val="left"/>
      <w:pPr>
        <w:tabs>
          <w:tab w:val="num" w:pos="764"/>
        </w:tabs>
        <w:ind w:left="851" w:firstLine="0"/>
      </w:pPr>
      <w:rPr>
        <w:rFonts w:eastAsia="標楷體" w:hint="eastAsia"/>
        <w:b w:val="0"/>
        <w:i w:val="0"/>
        <w:sz w:val="28"/>
        <w:szCs w:val="28"/>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32CA340C"/>
    <w:multiLevelType w:val="multilevel"/>
    <w:tmpl w:val="225EF344"/>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2"/>
      <w:numFmt w:val="decimal"/>
      <w:lvlText w:val="%3."/>
      <w:lvlJc w:val="left"/>
      <w:pPr>
        <w:tabs>
          <w:tab w:val="num" w:pos="764"/>
        </w:tabs>
        <w:ind w:left="851" w:firstLine="0"/>
      </w:pPr>
      <w:rPr>
        <w:rFonts w:eastAsia="標楷體" w:hint="eastAsia"/>
        <w:b w:val="0"/>
        <w:i w:val="0"/>
        <w:sz w:val="28"/>
        <w:szCs w:val="28"/>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nsid w:val="33E47563"/>
    <w:multiLevelType w:val="multilevel"/>
    <w:tmpl w:val="225EF344"/>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2"/>
      <w:numFmt w:val="decimal"/>
      <w:lvlText w:val="%3."/>
      <w:lvlJc w:val="left"/>
      <w:pPr>
        <w:tabs>
          <w:tab w:val="num" w:pos="764"/>
        </w:tabs>
        <w:ind w:left="851" w:firstLine="0"/>
      </w:pPr>
      <w:rPr>
        <w:rFonts w:eastAsia="標楷體" w:hint="eastAsia"/>
        <w:b w:val="0"/>
        <w:i w:val="0"/>
        <w:sz w:val="28"/>
        <w:szCs w:val="28"/>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442C1821"/>
    <w:multiLevelType w:val="multilevel"/>
    <w:tmpl w:val="0B561D4E"/>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9">
    <w:nsid w:val="49A168D0"/>
    <w:multiLevelType w:val="multilevel"/>
    <w:tmpl w:val="2990D64E"/>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default"/>
      </w:rPr>
    </w:lvl>
    <w:lvl w:ilvl="2">
      <w:start w:val="1"/>
      <w:numFmt w:val="decimal"/>
      <w:lvlText w:val="%3."/>
      <w:lvlJc w:val="left"/>
      <w:pPr>
        <w:tabs>
          <w:tab w:val="num" w:pos="764"/>
        </w:tabs>
        <w:ind w:left="851" w:firstLine="0"/>
      </w:pPr>
      <w:rPr>
        <w:rFonts w:eastAsia="標楷體" w:hint="eastAsia"/>
        <w:b w:val="0"/>
        <w:i w:val="0"/>
        <w:sz w:val="28"/>
        <w:szCs w:val="28"/>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nsid w:val="59857E3A"/>
    <w:multiLevelType w:val="singleLevel"/>
    <w:tmpl w:val="8AD81A70"/>
    <w:lvl w:ilvl="0">
      <w:start w:val="1"/>
      <w:numFmt w:val="taiwaneseCountingThousand"/>
      <w:lvlText w:val="%1、"/>
      <w:lvlJc w:val="left"/>
      <w:pPr>
        <w:tabs>
          <w:tab w:val="num" w:pos="570"/>
        </w:tabs>
        <w:ind w:left="570" w:hanging="570"/>
      </w:pPr>
    </w:lvl>
  </w:abstractNum>
  <w:abstractNum w:abstractNumId="11">
    <w:nsid w:val="649C0788"/>
    <w:multiLevelType w:val="hybridMultilevel"/>
    <w:tmpl w:val="5E102862"/>
    <w:lvl w:ilvl="0" w:tplc="4CEEBA86">
      <w:start w:val="1"/>
      <w:numFmt w:val="decimal"/>
      <w:lvlText w:val="(%1)"/>
      <w:lvlJc w:val="left"/>
      <w:pPr>
        <w:tabs>
          <w:tab w:val="num" w:pos="2800"/>
        </w:tabs>
        <w:ind w:left="2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6DF3A96"/>
    <w:multiLevelType w:val="singleLevel"/>
    <w:tmpl w:val="A1EC65E0"/>
    <w:lvl w:ilvl="0">
      <w:numFmt w:val="bullet"/>
      <w:lvlText w:val="＊"/>
      <w:lvlJc w:val="left"/>
      <w:pPr>
        <w:tabs>
          <w:tab w:val="num" w:pos="579"/>
        </w:tabs>
        <w:ind w:left="579" w:hanging="285"/>
      </w:pPr>
      <w:rPr>
        <w:rFonts w:ascii="標楷體" w:eastAsia="標楷體" w:hAnsi="Times New Roman" w:hint="eastAsia"/>
      </w:rPr>
    </w:lvl>
  </w:abstractNum>
  <w:abstractNum w:abstractNumId="13">
    <w:nsid w:val="6B170FBB"/>
    <w:multiLevelType w:val="singleLevel"/>
    <w:tmpl w:val="49661BFE"/>
    <w:lvl w:ilvl="0">
      <w:start w:val="2"/>
      <w:numFmt w:val="bullet"/>
      <w:lvlText w:val="＊"/>
      <w:lvlJc w:val="left"/>
      <w:pPr>
        <w:tabs>
          <w:tab w:val="num" w:pos="579"/>
        </w:tabs>
        <w:ind w:left="579" w:hanging="285"/>
      </w:pPr>
      <w:rPr>
        <w:rFonts w:ascii="標楷體" w:eastAsia="標楷體" w:hAnsi="Times New Roman" w:hint="eastAsia"/>
      </w:rPr>
    </w:lvl>
  </w:abstractNum>
  <w:abstractNum w:abstractNumId="14">
    <w:nsid w:val="6BD04DFF"/>
    <w:multiLevelType w:val="multilevel"/>
    <w:tmpl w:val="157C79E6"/>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b w:val="0"/>
        <w:i w:val="0"/>
        <w:sz w:val="28"/>
        <w:szCs w:val="28"/>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5">
    <w:nsid w:val="70956093"/>
    <w:multiLevelType w:val="multilevel"/>
    <w:tmpl w:val="0B561D4E"/>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b w:val="0"/>
        <w:i w:val="0"/>
        <w:sz w:val="28"/>
        <w:szCs w:val="28"/>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6">
    <w:nsid w:val="7ADC24A2"/>
    <w:multiLevelType w:val="multilevel"/>
    <w:tmpl w:val="0B561D4E"/>
    <w:lvl w:ilvl="0">
      <w:start w:val="1"/>
      <w:numFmt w:val="upperRoman"/>
      <w:lvlText w:val="%1."/>
      <w:lvlJc w:val="left"/>
      <w:pPr>
        <w:tabs>
          <w:tab w:val="num" w:pos="360"/>
        </w:tabs>
        <w:ind w:left="360" w:hanging="360"/>
      </w:pPr>
      <w:rPr>
        <w:rFonts w:hint="eastAsia"/>
      </w:rPr>
    </w:lvl>
    <w:lvl w:ilvl="1">
      <w:start w:val="1"/>
      <w:numFmt w:val="upperLetter"/>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num w:numId="1">
    <w:abstractNumId w:val="10"/>
    <w:lvlOverride w:ilvl="0">
      <w:startOverride w:val="1"/>
    </w:lvlOverride>
  </w:num>
  <w:num w:numId="2">
    <w:abstractNumId w:val="13"/>
    <w:lvlOverride w:ilvl="0"/>
  </w:num>
  <w:num w:numId="3">
    <w:abstractNumId w:val="12"/>
    <w:lvlOverride w:ilv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2"/>
  </w:num>
  <w:num w:numId="8">
    <w:abstractNumId w:val="13"/>
  </w:num>
  <w:num w:numId="9">
    <w:abstractNumId w:val="0"/>
  </w:num>
  <w:num w:numId="10">
    <w:abstractNumId w:val="7"/>
  </w:num>
  <w:num w:numId="11">
    <w:abstractNumId w:val="5"/>
  </w:num>
  <w:num w:numId="12">
    <w:abstractNumId w:val="2"/>
  </w:num>
  <w:num w:numId="13">
    <w:abstractNumId w:val="11"/>
  </w:num>
  <w:num w:numId="14">
    <w:abstractNumId w:val="14"/>
  </w:num>
  <w:num w:numId="15">
    <w:abstractNumId w:val="9"/>
  </w:num>
  <w:num w:numId="16">
    <w:abstractNumId w:val="4"/>
  </w:num>
  <w:num w:numId="17">
    <w:abstractNumId w:val="8"/>
  </w:num>
  <w:num w:numId="18">
    <w:abstractNumId w:val="15"/>
  </w:num>
  <w:num w:numId="19">
    <w:abstractNumId w:val="1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gutterAtTop/>
  <w:proofState w:spelling="clean"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1DDA"/>
    <w:rsid w:val="00010A08"/>
    <w:rsid w:val="00030406"/>
    <w:rsid w:val="00036E16"/>
    <w:rsid w:val="00072DF9"/>
    <w:rsid w:val="000D2CC9"/>
    <w:rsid w:val="000D38D8"/>
    <w:rsid w:val="000F12DA"/>
    <w:rsid w:val="00136D54"/>
    <w:rsid w:val="00157187"/>
    <w:rsid w:val="00163699"/>
    <w:rsid w:val="00175ABE"/>
    <w:rsid w:val="00177F91"/>
    <w:rsid w:val="0019185A"/>
    <w:rsid w:val="001964D1"/>
    <w:rsid w:val="001D4BBB"/>
    <w:rsid w:val="001F6C85"/>
    <w:rsid w:val="001F6E18"/>
    <w:rsid w:val="00204E53"/>
    <w:rsid w:val="002344B5"/>
    <w:rsid w:val="002658E6"/>
    <w:rsid w:val="00274EF6"/>
    <w:rsid w:val="00281B19"/>
    <w:rsid w:val="002919B4"/>
    <w:rsid w:val="003014BE"/>
    <w:rsid w:val="0031698F"/>
    <w:rsid w:val="003374BE"/>
    <w:rsid w:val="003402FA"/>
    <w:rsid w:val="00342772"/>
    <w:rsid w:val="003E1028"/>
    <w:rsid w:val="0041608C"/>
    <w:rsid w:val="00420403"/>
    <w:rsid w:val="004355D1"/>
    <w:rsid w:val="004370E7"/>
    <w:rsid w:val="00440E9A"/>
    <w:rsid w:val="004468E7"/>
    <w:rsid w:val="004570D2"/>
    <w:rsid w:val="00472BD2"/>
    <w:rsid w:val="004F6F67"/>
    <w:rsid w:val="005637B5"/>
    <w:rsid w:val="00566080"/>
    <w:rsid w:val="0059076E"/>
    <w:rsid w:val="005C07F3"/>
    <w:rsid w:val="005E1DDA"/>
    <w:rsid w:val="00646446"/>
    <w:rsid w:val="006A0CC3"/>
    <w:rsid w:val="006B7326"/>
    <w:rsid w:val="006C4947"/>
    <w:rsid w:val="006E0F10"/>
    <w:rsid w:val="006E1C05"/>
    <w:rsid w:val="0070339C"/>
    <w:rsid w:val="00710F5B"/>
    <w:rsid w:val="0073630F"/>
    <w:rsid w:val="00765212"/>
    <w:rsid w:val="00772AE6"/>
    <w:rsid w:val="007B20E6"/>
    <w:rsid w:val="007E5537"/>
    <w:rsid w:val="00837892"/>
    <w:rsid w:val="0089473B"/>
    <w:rsid w:val="008A6DBE"/>
    <w:rsid w:val="008D7B76"/>
    <w:rsid w:val="008F008F"/>
    <w:rsid w:val="008F1460"/>
    <w:rsid w:val="00930B16"/>
    <w:rsid w:val="00941BF6"/>
    <w:rsid w:val="0094225D"/>
    <w:rsid w:val="009451FA"/>
    <w:rsid w:val="0095497C"/>
    <w:rsid w:val="00985CC6"/>
    <w:rsid w:val="00985EB2"/>
    <w:rsid w:val="009C391F"/>
    <w:rsid w:val="00A055F2"/>
    <w:rsid w:val="00A279F4"/>
    <w:rsid w:val="00A416D6"/>
    <w:rsid w:val="00A61C3A"/>
    <w:rsid w:val="00A706D5"/>
    <w:rsid w:val="00A916A7"/>
    <w:rsid w:val="00AD5EB0"/>
    <w:rsid w:val="00AE2A58"/>
    <w:rsid w:val="00B239E4"/>
    <w:rsid w:val="00B367B8"/>
    <w:rsid w:val="00B569D6"/>
    <w:rsid w:val="00B60453"/>
    <w:rsid w:val="00B6086A"/>
    <w:rsid w:val="00BE3C63"/>
    <w:rsid w:val="00C11439"/>
    <w:rsid w:val="00C155AE"/>
    <w:rsid w:val="00C83BB3"/>
    <w:rsid w:val="00C93505"/>
    <w:rsid w:val="00CE7446"/>
    <w:rsid w:val="00D25C14"/>
    <w:rsid w:val="00D736F8"/>
    <w:rsid w:val="00D73E88"/>
    <w:rsid w:val="00D87DEC"/>
    <w:rsid w:val="00DC7B9F"/>
    <w:rsid w:val="00E3504A"/>
    <w:rsid w:val="00E518AF"/>
    <w:rsid w:val="00E541E7"/>
    <w:rsid w:val="00E72DD6"/>
    <w:rsid w:val="00E94CE5"/>
    <w:rsid w:val="00EB3006"/>
    <w:rsid w:val="00EC7962"/>
    <w:rsid w:val="00ED0B06"/>
    <w:rsid w:val="00F17B4F"/>
    <w:rsid w:val="00F23381"/>
    <w:rsid w:val="00F828A9"/>
    <w:rsid w:val="00FF5BF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header"/>
    <w:basedOn w:val="a"/>
    <w:pPr>
      <w:tabs>
        <w:tab w:val="center" w:pos="4153"/>
        <w:tab w:val="right" w:pos="8306"/>
      </w:tabs>
      <w:snapToGrid w:val="0"/>
    </w:pPr>
    <w:rPr>
      <w:sz w:val="20"/>
      <w:szCs w:val="20"/>
    </w:rPr>
  </w:style>
  <w:style w:type="character" w:styleId="a6">
    <w:name w:val="Hyperlink"/>
    <w:rPr>
      <w:color w:val="0000FF"/>
      <w:u w:val="single"/>
    </w:rPr>
  </w:style>
  <w:style w:type="character" w:styleId="a7">
    <w:name w:val="FollowedHyperlink"/>
    <w:rsid w:val="004355D1"/>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372</Words>
  <Characters>2127</Characters>
  <Application>Microsoft Office Word</Application>
  <DocSecurity>0</DocSecurity>
  <Lines>17</Lines>
  <Paragraphs>4</Paragraphs>
  <ScaleCrop>false</ScaleCrop>
  <Company>KCGSA</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附件四</dc:title>
  <dc:creator>GHOST</dc:creator>
  <cp:lastModifiedBy>君鳳</cp:lastModifiedBy>
  <cp:revision>2</cp:revision>
  <cp:lastPrinted>2013-06-24T07:37:00Z</cp:lastPrinted>
  <dcterms:created xsi:type="dcterms:W3CDTF">2024-11-11T02:21:00Z</dcterms:created>
  <dcterms:modified xsi:type="dcterms:W3CDTF">2024-11-11T02:21:00Z</dcterms:modified>
</cp:coreProperties>
</file>