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9D" w:rsidRDefault="00CF559D" w:rsidP="004F4119">
      <w:pPr>
        <w:snapToGrid w:val="0"/>
        <w:spacing w:after="100" w:afterAutospacing="1" w:line="276" w:lineRule="auto"/>
        <w:ind w:left="141" w:hangingChars="37" w:hanging="141"/>
        <w:jc w:val="center"/>
        <w:rPr>
          <w:rFonts w:ascii="標楷體" w:eastAsia="標楷體" w:hAnsi="標楷體"/>
          <w:b/>
          <w:sz w:val="38"/>
          <w:szCs w:val="38"/>
        </w:rPr>
      </w:pPr>
      <w:r w:rsidRPr="00315208">
        <w:rPr>
          <w:rFonts w:ascii="標楷體" w:eastAsia="標楷體" w:hAnsi="標楷體" w:hint="eastAsia"/>
          <w:b/>
          <w:sz w:val="38"/>
          <w:szCs w:val="38"/>
        </w:rPr>
        <w:t>彰化縣</w:t>
      </w:r>
      <w:r w:rsidR="00731945">
        <w:rPr>
          <w:rFonts w:ascii="標楷體" w:eastAsia="標楷體" w:hAnsi="標楷體" w:hint="eastAsia"/>
          <w:b/>
          <w:sz w:val="38"/>
          <w:szCs w:val="38"/>
        </w:rPr>
        <w:t>大城鄉</w:t>
      </w:r>
      <w:r w:rsidRPr="00315208">
        <w:rPr>
          <w:rFonts w:ascii="標楷體" w:eastAsia="標楷體" w:hAnsi="標楷體" w:hint="eastAsia"/>
          <w:b/>
          <w:sz w:val="38"/>
          <w:szCs w:val="38"/>
        </w:rPr>
        <w:t>婦女生育津貼發放自治條例</w:t>
      </w:r>
    </w:p>
    <w:p w:rsidR="00CF559D" w:rsidRPr="00093256" w:rsidRDefault="00CF559D" w:rsidP="00731945">
      <w:pPr>
        <w:spacing w:after="100" w:afterAutospacing="1" w:line="60" w:lineRule="auto"/>
        <w:contextualSpacing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b/>
          <w:sz w:val="18"/>
          <w:szCs w:val="18"/>
        </w:rPr>
        <w:t xml:space="preserve">                                             </w:t>
      </w:r>
    </w:p>
    <w:p w:rsidR="00CF559D" w:rsidRPr="00093256" w:rsidRDefault="00CF559D" w:rsidP="004F4119">
      <w:pPr>
        <w:spacing w:after="100" w:afterAutospacing="1" w:line="60" w:lineRule="auto"/>
        <w:ind w:left="141" w:hangingChars="88" w:hanging="141"/>
        <w:contextualSpacing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</w:t>
      </w:r>
      <w:r w:rsidR="006027DD" w:rsidRPr="00093256">
        <w:rPr>
          <w:rFonts w:ascii="標楷體" w:eastAsia="標楷體" w:hAnsi="標楷體" w:hint="eastAsia"/>
          <w:sz w:val="16"/>
          <w:szCs w:val="16"/>
        </w:rPr>
        <w:t>彰化縣</w:t>
      </w:r>
      <w:r w:rsidR="006027DD">
        <w:rPr>
          <w:rFonts w:ascii="標楷體" w:eastAsia="標楷體" w:hAnsi="標楷體" w:hint="eastAsia"/>
          <w:sz w:val="16"/>
          <w:szCs w:val="16"/>
        </w:rPr>
        <w:t>大城鄉公所</w:t>
      </w:r>
      <w:r w:rsidRPr="00093256">
        <w:rPr>
          <w:rFonts w:ascii="標楷體" w:eastAsia="標楷體" w:hAnsi="標楷體" w:hint="eastAsia"/>
          <w:sz w:val="16"/>
          <w:szCs w:val="16"/>
        </w:rPr>
        <w:t>中華民國11</w:t>
      </w:r>
      <w:r w:rsidR="00731945">
        <w:rPr>
          <w:rFonts w:ascii="標楷體" w:eastAsia="標楷體" w:hAnsi="標楷體" w:hint="eastAsia"/>
          <w:sz w:val="16"/>
          <w:szCs w:val="16"/>
        </w:rPr>
        <w:t>3</w:t>
      </w:r>
      <w:r w:rsidRPr="00093256">
        <w:rPr>
          <w:rFonts w:ascii="標楷體" w:eastAsia="標楷體" w:hAnsi="標楷體" w:hint="eastAsia"/>
          <w:sz w:val="16"/>
          <w:szCs w:val="16"/>
        </w:rPr>
        <w:t>年</w:t>
      </w:r>
      <w:r w:rsidR="006027DD">
        <w:rPr>
          <w:rFonts w:ascii="標楷體" w:eastAsia="標楷體" w:hAnsi="標楷體" w:hint="eastAsia"/>
          <w:sz w:val="16"/>
          <w:szCs w:val="16"/>
        </w:rPr>
        <w:t>9</w:t>
      </w:r>
      <w:r w:rsidRPr="00093256">
        <w:rPr>
          <w:rFonts w:ascii="標楷體" w:eastAsia="標楷體" w:hAnsi="標楷體" w:hint="eastAsia"/>
          <w:sz w:val="16"/>
          <w:szCs w:val="16"/>
        </w:rPr>
        <w:t>月</w:t>
      </w:r>
      <w:r w:rsidR="006027DD">
        <w:rPr>
          <w:rFonts w:ascii="標楷體" w:eastAsia="標楷體" w:hAnsi="標楷體" w:hint="eastAsia"/>
          <w:sz w:val="16"/>
          <w:szCs w:val="16"/>
        </w:rPr>
        <w:t>13</w:t>
      </w:r>
      <w:r w:rsidRPr="00093256">
        <w:rPr>
          <w:rFonts w:ascii="標楷體" w:eastAsia="標楷體" w:hAnsi="標楷體" w:hint="eastAsia"/>
          <w:sz w:val="16"/>
          <w:szCs w:val="16"/>
        </w:rPr>
        <w:t>日</w:t>
      </w:r>
      <w:r w:rsidR="00731945">
        <w:rPr>
          <w:rFonts w:ascii="標楷體" w:eastAsia="標楷體" w:hAnsi="標楷體" w:hint="eastAsia"/>
          <w:sz w:val="16"/>
          <w:szCs w:val="16"/>
        </w:rPr>
        <w:t>大鄉</w:t>
      </w:r>
      <w:r w:rsidRPr="00093256">
        <w:rPr>
          <w:rFonts w:ascii="標楷體" w:eastAsia="標楷體" w:hAnsi="標楷體" w:hint="eastAsia"/>
          <w:sz w:val="16"/>
          <w:szCs w:val="16"/>
        </w:rPr>
        <w:t>社字第</w:t>
      </w:r>
      <w:r w:rsidR="006027DD">
        <w:rPr>
          <w:rFonts w:ascii="標楷體" w:eastAsia="標楷體" w:hAnsi="標楷體" w:hint="eastAsia"/>
          <w:sz w:val="16"/>
          <w:szCs w:val="16"/>
        </w:rPr>
        <w:t>1130011108</w:t>
      </w:r>
      <w:r w:rsidR="00144A28">
        <w:rPr>
          <w:rFonts w:ascii="標楷體" w:eastAsia="標楷體" w:hAnsi="標楷體" w:hint="eastAsia"/>
          <w:sz w:val="16"/>
          <w:szCs w:val="16"/>
        </w:rPr>
        <w:t>號令</w:t>
      </w:r>
      <w:r w:rsidRPr="00093256">
        <w:rPr>
          <w:rFonts w:ascii="標楷體" w:eastAsia="標楷體" w:hAnsi="標楷體" w:hint="eastAsia"/>
          <w:sz w:val="16"/>
          <w:szCs w:val="16"/>
        </w:rPr>
        <w:t>公布</w:t>
      </w:r>
      <w:bookmarkStart w:id="0" w:name="_GoBack"/>
      <w:bookmarkEnd w:id="0"/>
      <w:r w:rsidRPr="00093256">
        <w:rPr>
          <w:rFonts w:ascii="標楷體" w:eastAsia="標楷體" w:hAnsi="標楷體" w:hint="eastAsia"/>
          <w:sz w:val="16"/>
          <w:szCs w:val="16"/>
        </w:rPr>
        <w:t xml:space="preserve"> </w:t>
      </w:r>
    </w:p>
    <w:p w:rsidR="00CF559D" w:rsidRPr="00CF559D" w:rsidRDefault="00CF559D" w:rsidP="00CF559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彰化縣</w:t>
      </w:r>
      <w:r w:rsidR="00731945">
        <w:rPr>
          <w:rFonts w:ascii="標楷體" w:eastAsia="標楷體" w:hAnsi="標楷體" w:hint="eastAsia"/>
          <w:sz w:val="28"/>
          <w:szCs w:val="28"/>
        </w:rPr>
        <w:t>大城鄉</w:t>
      </w:r>
      <w:r w:rsidRPr="00CF559D">
        <w:rPr>
          <w:rFonts w:ascii="標楷體" w:eastAsia="標楷體" w:hAnsi="標楷體" w:hint="eastAsia"/>
          <w:sz w:val="28"/>
          <w:szCs w:val="28"/>
        </w:rPr>
        <w:t>公所（以下簡稱本所）為鼓勵本</w:t>
      </w:r>
      <w:r w:rsidR="00731945">
        <w:rPr>
          <w:rFonts w:ascii="標楷體" w:eastAsia="標楷體" w:hAnsi="標楷體" w:hint="eastAsia"/>
          <w:sz w:val="28"/>
          <w:szCs w:val="28"/>
        </w:rPr>
        <w:t>鄉</w:t>
      </w:r>
      <w:r w:rsidRPr="00CF559D">
        <w:rPr>
          <w:rFonts w:ascii="標楷體" w:eastAsia="標楷體" w:hAnsi="標楷體" w:hint="eastAsia"/>
          <w:sz w:val="28"/>
          <w:szCs w:val="28"/>
        </w:rPr>
        <w:t>生育意願，</w:t>
      </w:r>
      <w:r w:rsidR="00271188">
        <w:rPr>
          <w:rFonts w:ascii="標楷體" w:eastAsia="標楷體" w:hAnsi="標楷體" w:hint="eastAsia"/>
          <w:sz w:val="28"/>
          <w:szCs w:val="28"/>
        </w:rPr>
        <w:t>舒</w:t>
      </w:r>
      <w:r w:rsidRPr="00CF559D">
        <w:rPr>
          <w:rFonts w:ascii="標楷體" w:eastAsia="標楷體" w:hAnsi="標楷體" w:hint="eastAsia"/>
          <w:sz w:val="28"/>
          <w:szCs w:val="28"/>
        </w:rPr>
        <w:t>緩少子化現象，減輕家庭照顧新生兒負擔，以落實婦女福利政策，特制定本自治條例。</w:t>
      </w:r>
    </w:p>
    <w:p w:rsidR="00CF559D" w:rsidRPr="00CF559D" w:rsidRDefault="00CF559D" w:rsidP="00CF559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/>
          <w:sz w:val="28"/>
          <w:szCs w:val="28"/>
        </w:rPr>
        <w:t>自中華民國</w:t>
      </w:r>
      <w:r w:rsidR="00014739">
        <w:rPr>
          <w:rFonts w:ascii="標楷體" w:eastAsia="標楷體" w:hAnsi="標楷體" w:hint="eastAsia"/>
          <w:sz w:val="28"/>
          <w:szCs w:val="28"/>
        </w:rPr>
        <w:t>一百</w:t>
      </w:r>
      <w:r w:rsidRPr="00CF559D">
        <w:rPr>
          <w:rFonts w:ascii="標楷體" w:eastAsia="標楷體" w:hAnsi="標楷體" w:hint="eastAsia"/>
          <w:sz w:val="28"/>
          <w:szCs w:val="28"/>
        </w:rPr>
        <w:t>十</w:t>
      </w:r>
      <w:r w:rsidR="00731945">
        <w:rPr>
          <w:rFonts w:ascii="標楷體" w:eastAsia="標楷體" w:hAnsi="標楷體" w:hint="eastAsia"/>
          <w:sz w:val="28"/>
          <w:szCs w:val="28"/>
        </w:rPr>
        <w:t>四</w:t>
      </w:r>
      <w:r w:rsidRPr="00CF559D">
        <w:rPr>
          <w:rFonts w:ascii="標楷體" w:eastAsia="標楷體" w:hAnsi="標楷體" w:hint="eastAsia"/>
          <w:sz w:val="28"/>
          <w:szCs w:val="28"/>
        </w:rPr>
        <w:t>年一月一日</w:t>
      </w:r>
      <w:r w:rsidRPr="00CF559D">
        <w:rPr>
          <w:rFonts w:ascii="標楷體" w:eastAsia="標楷體" w:hAnsi="標楷體"/>
          <w:sz w:val="28"/>
          <w:szCs w:val="28"/>
        </w:rPr>
        <w:t>(含)以後出生並完成出生登記設籍本</w:t>
      </w:r>
      <w:r w:rsidR="00731945">
        <w:rPr>
          <w:rFonts w:ascii="標楷體" w:eastAsia="標楷體" w:hAnsi="標楷體" w:hint="eastAsia"/>
          <w:sz w:val="28"/>
          <w:szCs w:val="28"/>
        </w:rPr>
        <w:t>鄉</w:t>
      </w:r>
      <w:r w:rsidRPr="00CF559D">
        <w:rPr>
          <w:rFonts w:ascii="標楷體" w:eastAsia="標楷體" w:hAnsi="標楷體"/>
          <w:sz w:val="28"/>
          <w:szCs w:val="28"/>
        </w:rPr>
        <w:t>之新生兒，其父</w:t>
      </w:r>
      <w:r w:rsidR="004C67C2">
        <w:rPr>
          <w:rFonts w:ascii="標楷體" w:eastAsia="標楷體" w:hAnsi="標楷體" w:hint="eastAsia"/>
          <w:sz w:val="28"/>
          <w:szCs w:val="28"/>
        </w:rPr>
        <w:t>、</w:t>
      </w:r>
      <w:r w:rsidRPr="00CF559D">
        <w:rPr>
          <w:rFonts w:ascii="標楷體" w:eastAsia="標楷體" w:hAnsi="標楷體"/>
          <w:sz w:val="28"/>
          <w:szCs w:val="28"/>
        </w:rPr>
        <w:t>母</w:t>
      </w:r>
      <w:r w:rsidR="004C67C2">
        <w:rPr>
          <w:rFonts w:ascii="標楷體" w:eastAsia="標楷體" w:hAnsi="標楷體" w:hint="eastAsia"/>
          <w:sz w:val="28"/>
          <w:szCs w:val="28"/>
        </w:rPr>
        <w:t>或實際扶養人</w:t>
      </w:r>
      <w:r w:rsidRPr="00CF559D">
        <w:rPr>
          <w:rFonts w:ascii="標楷體" w:eastAsia="標楷體" w:hAnsi="標楷體"/>
          <w:sz w:val="28"/>
          <w:szCs w:val="28"/>
        </w:rPr>
        <w:t>符合下列情形之一且申請時仍設籍本</w:t>
      </w:r>
      <w:r w:rsidR="00731945">
        <w:rPr>
          <w:rFonts w:ascii="標楷體" w:eastAsia="標楷體" w:hAnsi="標楷體" w:hint="eastAsia"/>
          <w:sz w:val="28"/>
          <w:szCs w:val="28"/>
        </w:rPr>
        <w:t>鄉</w:t>
      </w:r>
      <w:r w:rsidRPr="00CF559D">
        <w:rPr>
          <w:rFonts w:ascii="標楷體" w:eastAsia="標楷體" w:hAnsi="標楷體"/>
          <w:sz w:val="28"/>
          <w:szCs w:val="28"/>
        </w:rPr>
        <w:t>，得申請本津貼：</w:t>
      </w:r>
    </w:p>
    <w:p w:rsidR="00CF559D" w:rsidRPr="00CF559D" w:rsidRDefault="00CF559D" w:rsidP="00014739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已婚夫妻其中一方或未婚</w:t>
      </w:r>
      <w:r w:rsidR="00014739" w:rsidRP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婦女</w:t>
      </w:r>
      <w:r w:rsid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連續</w:t>
      </w: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設籍</w:t>
      </w:r>
      <w:r w:rsid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本鄉滿一年以上</w:t>
      </w: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CF559D" w:rsidRPr="00CF559D" w:rsidRDefault="00CF559D" w:rsidP="00CF559D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未設籍本</w:t>
      </w:r>
      <w:r w:rsidR="0073194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鄉</w:t>
      </w: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之未婚婦女，新生兒經生父認領登記，且生父</w:t>
      </w:r>
      <w:r w:rsid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連續</w:t>
      </w: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設籍本</w:t>
      </w:r>
      <w:r w:rsidR="0073194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鄉</w:t>
      </w:r>
      <w:r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滿一年以上。</w:t>
      </w:r>
    </w:p>
    <w:p w:rsidR="00CF559D" w:rsidRPr="005D77BA" w:rsidRDefault="00BF3C29" w:rsidP="00891F4A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D77B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新生兒之</w:t>
      </w:r>
      <w:r w:rsidR="004C67C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父母死亡、行方不明、</w:t>
      </w:r>
      <w:r w:rsidR="00CF559D" w:rsidRPr="005D77B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監護宣告</w:t>
      </w:r>
      <w:r w:rsidR="00891F4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或雙方因特殊情形無法請領時</w:t>
      </w:r>
      <w:r w:rsidR="00CF559D" w:rsidRPr="005D77B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，得由實際扶養人提出申請</w:t>
      </w:r>
      <w:r w:rsid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，且</w:t>
      </w:r>
      <w:r w:rsidR="00891F4A" w:rsidRPr="00891F4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實際扶養人</w:t>
      </w:r>
      <w:r w:rsidR="0001473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須連續設籍本鄉滿一年以上。</w:t>
      </w:r>
    </w:p>
    <w:p w:rsidR="00CF559D" w:rsidRPr="00014739" w:rsidRDefault="00014739" w:rsidP="00CF559D">
      <w:pPr>
        <w:pStyle w:val="a3"/>
        <w:adjustRightInd w:val="0"/>
        <w:snapToGrid w:val="0"/>
        <w:spacing w:line="360" w:lineRule="auto"/>
        <w:ind w:leftChars="0" w:left="13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</w:t>
      </w:r>
      <w:r w:rsidR="00CF559D" w:rsidRPr="00014739">
        <w:rPr>
          <w:rFonts w:ascii="標楷體" w:eastAsia="標楷體" w:hAnsi="標楷體"/>
          <w:sz w:val="28"/>
          <w:szCs w:val="28"/>
        </w:rPr>
        <w:t>項所稱設籍本</w:t>
      </w:r>
      <w:r w:rsidR="00731945" w:rsidRPr="00014739">
        <w:rPr>
          <w:rFonts w:ascii="標楷體" w:eastAsia="標楷體" w:hAnsi="標楷體" w:hint="eastAsia"/>
          <w:sz w:val="28"/>
          <w:szCs w:val="28"/>
        </w:rPr>
        <w:t>鄉</w:t>
      </w:r>
      <w:r w:rsidR="00CF559D" w:rsidRPr="00014739">
        <w:rPr>
          <w:rFonts w:ascii="標楷體" w:eastAsia="標楷體" w:hAnsi="標楷體"/>
          <w:sz w:val="28"/>
          <w:szCs w:val="28"/>
        </w:rPr>
        <w:t>連續滿一年之時間認定起算</w:t>
      </w:r>
      <w:r w:rsidR="00CF559D" w:rsidRPr="00014739">
        <w:rPr>
          <w:rFonts w:ascii="標楷體" w:eastAsia="標楷體" w:hAnsi="標楷體" w:hint="eastAsia"/>
          <w:sz w:val="28"/>
          <w:szCs w:val="28"/>
        </w:rPr>
        <w:t>以生育日為基準日</w:t>
      </w:r>
      <w:r w:rsidR="00CF559D" w:rsidRPr="00014739">
        <w:rPr>
          <w:rFonts w:ascii="標楷體" w:eastAsia="標楷體" w:hAnsi="標楷體"/>
          <w:sz w:val="28"/>
          <w:szCs w:val="28"/>
        </w:rPr>
        <w:t>往前推算。</w:t>
      </w:r>
    </w:p>
    <w:p w:rsidR="00CF559D" w:rsidRPr="00CF559D" w:rsidRDefault="00CF559D" w:rsidP="00CF559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14739">
        <w:rPr>
          <w:rFonts w:ascii="標楷體" w:eastAsia="標楷體" w:hAnsi="標楷體" w:hint="eastAsia"/>
          <w:sz w:val="28"/>
          <w:szCs w:val="28"/>
        </w:rPr>
        <w:t>符合前條規定者，每胎發放生育津貼新</w:t>
      </w:r>
      <w:r w:rsidR="006320E3" w:rsidRPr="00014739">
        <w:rPr>
          <w:rFonts w:ascii="標楷體" w:eastAsia="標楷體" w:hAnsi="標楷體" w:hint="eastAsia"/>
          <w:sz w:val="28"/>
          <w:szCs w:val="28"/>
        </w:rPr>
        <w:t>臺</w:t>
      </w:r>
      <w:r w:rsidRPr="00014739">
        <w:rPr>
          <w:rFonts w:ascii="標楷體" w:eastAsia="標楷體" w:hAnsi="標楷體" w:hint="eastAsia"/>
          <w:sz w:val="28"/>
          <w:szCs w:val="28"/>
        </w:rPr>
        <w:t>幣</w:t>
      </w:r>
      <w:r w:rsidR="00731945">
        <w:rPr>
          <w:rFonts w:ascii="標楷體" w:eastAsia="標楷體" w:hAnsi="標楷體" w:hint="eastAsia"/>
          <w:sz w:val="28"/>
          <w:szCs w:val="28"/>
        </w:rPr>
        <w:t>壹萬</w:t>
      </w:r>
      <w:r w:rsidRPr="00CF559D">
        <w:rPr>
          <w:rFonts w:ascii="標楷體" w:eastAsia="標楷體" w:hAnsi="標楷體" w:hint="eastAsia"/>
          <w:sz w:val="28"/>
          <w:szCs w:val="28"/>
        </w:rPr>
        <w:t>元整。</w:t>
      </w:r>
    </w:p>
    <w:p w:rsidR="00CF559D" w:rsidRPr="00CF559D" w:rsidRDefault="00CF559D" w:rsidP="00CF559D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符合申請條件者應於生育後三個月內檢附下列資料，逕向本所提出申請，逾期視為放棄本權利。</w:t>
      </w:r>
    </w:p>
    <w:p w:rsidR="00CF559D" w:rsidRPr="00CF559D" w:rsidRDefault="00CF559D" w:rsidP="00CF559D">
      <w:pPr>
        <w:pStyle w:val="a3"/>
        <w:adjustRightInd w:val="0"/>
        <w:snapToGrid w:val="0"/>
        <w:spacing w:line="360" w:lineRule="auto"/>
        <w:ind w:leftChars="0" w:left="1392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一、申請書。</w:t>
      </w:r>
    </w:p>
    <w:p w:rsidR="00CF559D" w:rsidRPr="00CF559D" w:rsidRDefault="00CF559D" w:rsidP="00CF559D">
      <w:pPr>
        <w:pStyle w:val="a3"/>
        <w:adjustRightInd w:val="0"/>
        <w:snapToGrid w:val="0"/>
        <w:spacing w:line="360" w:lineRule="auto"/>
        <w:ind w:leftChars="0" w:left="1392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二、戶口名簿或戶籍謄本（需有新生兒及其父母詳細記事）。</w:t>
      </w:r>
    </w:p>
    <w:p w:rsidR="00CF559D" w:rsidRPr="00CF559D" w:rsidRDefault="00CF559D" w:rsidP="00CF559D">
      <w:pPr>
        <w:pStyle w:val="a3"/>
        <w:adjustRightInd w:val="0"/>
        <w:snapToGrid w:val="0"/>
        <w:spacing w:line="360" w:lineRule="auto"/>
        <w:ind w:leftChars="0" w:left="1392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三、申請人印章。</w:t>
      </w:r>
    </w:p>
    <w:p w:rsidR="00CF559D" w:rsidRPr="00CF559D" w:rsidRDefault="00CF559D" w:rsidP="00CF559D">
      <w:pPr>
        <w:pStyle w:val="a3"/>
        <w:adjustRightInd w:val="0"/>
        <w:snapToGrid w:val="0"/>
        <w:spacing w:line="360" w:lineRule="auto"/>
        <w:ind w:leftChars="0" w:left="1392"/>
        <w:rPr>
          <w:rFonts w:ascii="標楷體" w:eastAsia="標楷體" w:hAnsi="標楷體"/>
          <w:sz w:val="28"/>
          <w:szCs w:val="28"/>
        </w:rPr>
      </w:pPr>
      <w:r w:rsidRPr="00CF559D">
        <w:rPr>
          <w:rFonts w:ascii="標楷體" w:eastAsia="標楷體" w:hAnsi="標楷體" w:hint="eastAsia"/>
          <w:sz w:val="28"/>
          <w:szCs w:val="28"/>
        </w:rPr>
        <w:t>四、受託人身分證及印章。</w:t>
      </w:r>
    </w:p>
    <w:p w:rsidR="00CF559D" w:rsidRPr="00014739" w:rsidRDefault="00CF559D" w:rsidP="00014739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14739">
        <w:rPr>
          <w:rFonts w:ascii="標楷體" w:eastAsia="標楷體" w:hAnsi="標楷體" w:hint="eastAsia"/>
          <w:sz w:val="28"/>
          <w:szCs w:val="28"/>
        </w:rPr>
        <w:t>申請人之申請資格及檢附文件如有隱瞞或不實者，應負偽造文</w:t>
      </w:r>
      <w:r w:rsidRPr="00014739">
        <w:rPr>
          <w:rFonts w:ascii="標楷體" w:eastAsia="標楷體" w:hAnsi="標楷體" w:hint="eastAsia"/>
          <w:sz w:val="28"/>
          <w:szCs w:val="28"/>
        </w:rPr>
        <w:lastRenderedPageBreak/>
        <w:t>書及冒領公款等法律責任</w:t>
      </w:r>
      <w:r w:rsidR="006320E3" w:rsidRPr="00014739">
        <w:rPr>
          <w:rFonts w:ascii="標楷體" w:eastAsia="標楷體" w:hAnsi="標楷體" w:hint="eastAsia"/>
          <w:sz w:val="28"/>
          <w:szCs w:val="28"/>
        </w:rPr>
        <w:t>。溢領之津貼</w:t>
      </w:r>
      <w:r w:rsidR="00014739" w:rsidRPr="00014739">
        <w:rPr>
          <w:rFonts w:ascii="標楷體" w:eastAsia="標楷體" w:hAnsi="標楷體" w:hint="eastAsia"/>
          <w:sz w:val="28"/>
          <w:szCs w:val="28"/>
        </w:rPr>
        <w:t>，</w:t>
      </w:r>
      <w:r w:rsidR="006320E3" w:rsidRPr="00014739">
        <w:rPr>
          <w:rFonts w:ascii="標楷體" w:eastAsia="標楷體" w:hAnsi="標楷體" w:hint="eastAsia"/>
          <w:sz w:val="28"/>
          <w:szCs w:val="28"/>
        </w:rPr>
        <w:t>本所將以書面通知限期繳回，逾期仍未繳回者，依法移送</w:t>
      </w:r>
      <w:r w:rsidR="00014739" w:rsidRPr="00014739">
        <w:rPr>
          <w:rFonts w:ascii="標楷體" w:eastAsia="標楷體" w:hAnsi="標楷體" w:hint="eastAsia"/>
          <w:sz w:val="28"/>
          <w:szCs w:val="28"/>
        </w:rPr>
        <w:t>行政</w:t>
      </w:r>
      <w:r w:rsidR="006320E3" w:rsidRPr="00014739">
        <w:rPr>
          <w:rFonts w:ascii="標楷體" w:eastAsia="標楷體" w:hAnsi="標楷體" w:hint="eastAsia"/>
          <w:sz w:val="28"/>
          <w:szCs w:val="28"/>
        </w:rPr>
        <w:t>執行。</w:t>
      </w:r>
    </w:p>
    <w:p w:rsidR="00CF559D" w:rsidRPr="00CF559D" w:rsidRDefault="00BF3C29" w:rsidP="00CF559D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本自治條例所需經費，由本所編列年度預算支應，並得視財政狀況</w:t>
      </w:r>
      <w:r w:rsidR="00CF559D" w:rsidRPr="00CF559D">
        <w:rPr>
          <w:rFonts w:ascii="標楷體" w:eastAsia="標楷體" w:hAnsi="標楷體" w:hint="eastAsia"/>
          <w:sz w:val="28"/>
          <w:szCs w:val="28"/>
        </w:rPr>
        <w:t>調整發給。</w:t>
      </w:r>
    </w:p>
    <w:p w:rsidR="00772C56" w:rsidRPr="00BF3C29" w:rsidRDefault="006320E3" w:rsidP="00BF3C2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本自治條例自中華民國一百十</w:t>
      </w:r>
      <w:r w:rsidR="00731945">
        <w:rPr>
          <w:rFonts w:ascii="標楷體" w:eastAsia="標楷體" w:hAnsi="標楷體" w:hint="eastAsia"/>
          <w:sz w:val="28"/>
          <w:szCs w:val="28"/>
        </w:rPr>
        <w:t>四</w:t>
      </w:r>
      <w:r w:rsidR="00CF559D" w:rsidRPr="00CF559D">
        <w:rPr>
          <w:rFonts w:ascii="標楷體" w:eastAsia="標楷體" w:hAnsi="標楷體" w:hint="eastAsia"/>
          <w:sz w:val="28"/>
          <w:szCs w:val="28"/>
        </w:rPr>
        <w:t>年一月一日</w:t>
      </w:r>
      <w:r w:rsidR="00CF559D" w:rsidRPr="00CF559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施行</w:t>
      </w:r>
      <w:r w:rsidR="00CF559D" w:rsidRPr="00CF559D">
        <w:rPr>
          <w:rFonts w:ascii="標楷體" w:eastAsia="標楷體" w:hAnsi="標楷體" w:hint="eastAsia"/>
          <w:sz w:val="28"/>
          <w:szCs w:val="28"/>
        </w:rPr>
        <w:t>。</w:t>
      </w:r>
    </w:p>
    <w:sectPr w:rsidR="00772C56" w:rsidRPr="00BF3C29" w:rsidSect="004F411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3F" w:rsidRDefault="00C4583F" w:rsidP="00BF3C29">
      <w:r>
        <w:separator/>
      </w:r>
    </w:p>
  </w:endnote>
  <w:endnote w:type="continuationSeparator" w:id="0">
    <w:p w:rsidR="00C4583F" w:rsidRDefault="00C4583F" w:rsidP="00B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3F" w:rsidRDefault="00C4583F" w:rsidP="00BF3C29">
      <w:r>
        <w:separator/>
      </w:r>
    </w:p>
  </w:footnote>
  <w:footnote w:type="continuationSeparator" w:id="0">
    <w:p w:rsidR="00C4583F" w:rsidRDefault="00C4583F" w:rsidP="00BF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5466"/>
    <w:multiLevelType w:val="hybridMultilevel"/>
    <w:tmpl w:val="46823D72"/>
    <w:lvl w:ilvl="0" w:tplc="409C2766">
      <w:start w:val="1"/>
      <w:numFmt w:val="taiwaneseCountingThousand"/>
      <w:lvlText w:val="%1、"/>
      <w:lvlJc w:val="left"/>
      <w:pPr>
        <w:ind w:left="1872" w:hanging="48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" w15:restartNumberingAfterBreak="0">
    <w:nsid w:val="4E2B1021"/>
    <w:multiLevelType w:val="hybridMultilevel"/>
    <w:tmpl w:val="C72A207A"/>
    <w:lvl w:ilvl="0" w:tplc="AD1A603E">
      <w:start w:val="1"/>
      <w:numFmt w:val="taiwaneseCountingThousand"/>
      <w:lvlText w:val="第%1條"/>
      <w:lvlJc w:val="left"/>
      <w:pPr>
        <w:ind w:left="1392" w:hanging="1392"/>
      </w:pPr>
      <w:rPr>
        <w:rFonts w:ascii="標楷體" w:eastAsia="標楷體" w:hAnsi="標楷體" w:hint="default"/>
        <w:sz w:val="26"/>
        <w:szCs w:val="26"/>
      </w:rPr>
    </w:lvl>
    <w:lvl w:ilvl="1" w:tplc="FF26E068">
      <w:start w:val="1"/>
      <w:numFmt w:val="taiwaneseCountingThousand"/>
      <w:suff w:val="nothing"/>
      <w:lvlText w:val="%2、"/>
      <w:lvlJc w:val="left"/>
      <w:pPr>
        <w:ind w:left="1008" w:firstLine="410"/>
      </w:pPr>
      <w:rPr>
        <w:rFonts w:ascii="標楷體" w:eastAsia="標楷體" w:hAnsi="標楷體" w:hint="default"/>
        <w:sz w:val="26"/>
      </w:rPr>
    </w:lvl>
    <w:lvl w:ilvl="2" w:tplc="2DCC3280">
      <w:start w:val="4"/>
      <w:numFmt w:val="taiwaneseCountingThousand"/>
      <w:lvlText w:val="第%3條、"/>
      <w:lvlJc w:val="left"/>
      <w:pPr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45"/>
    <w:rsid w:val="00014739"/>
    <w:rsid w:val="00144A28"/>
    <w:rsid w:val="00266251"/>
    <w:rsid w:val="00271188"/>
    <w:rsid w:val="002927D1"/>
    <w:rsid w:val="002B17C8"/>
    <w:rsid w:val="003F5104"/>
    <w:rsid w:val="004B395E"/>
    <w:rsid w:val="004C67C2"/>
    <w:rsid w:val="004F4119"/>
    <w:rsid w:val="00561433"/>
    <w:rsid w:val="005D77BA"/>
    <w:rsid w:val="006027DD"/>
    <w:rsid w:val="006320E3"/>
    <w:rsid w:val="00633450"/>
    <w:rsid w:val="00731945"/>
    <w:rsid w:val="00772C56"/>
    <w:rsid w:val="007B623F"/>
    <w:rsid w:val="00891F4A"/>
    <w:rsid w:val="0090253B"/>
    <w:rsid w:val="00A73913"/>
    <w:rsid w:val="00A950C5"/>
    <w:rsid w:val="00B34C43"/>
    <w:rsid w:val="00BA168A"/>
    <w:rsid w:val="00BF3C29"/>
    <w:rsid w:val="00C4583F"/>
    <w:rsid w:val="00C61B88"/>
    <w:rsid w:val="00CF559D"/>
    <w:rsid w:val="00D972BF"/>
    <w:rsid w:val="00DE760D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27455"/>
  <w15:docId w15:val="{51E31A50-7BCD-40B9-8DC8-AE941EE4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C2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C2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9983;&#32946;&#35036;&#21161;\&#24432;&#21270;&#32291;&#20108;&#26519;&#37806;&#23142;&#22899;&#29983;&#32946;&#27941;&#36028;&#30332;&#25918;&#33258;&#27835;&#26781;&#20363;-&#2046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彰化縣二林鎮婦女生育津貼發放自治條例-修</Template>
  <TotalTime>341</TotalTime>
  <Pages>2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2024-08-29T01:12:00Z</cp:lastPrinted>
  <dcterms:created xsi:type="dcterms:W3CDTF">2024-08-15T01:59:00Z</dcterms:created>
  <dcterms:modified xsi:type="dcterms:W3CDTF">2024-09-23T03:35:00Z</dcterms:modified>
</cp:coreProperties>
</file>