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ED" w:rsidRDefault="00AA0DCC">
      <w:pPr>
        <w:pStyle w:val="a4"/>
        <w:spacing w:line="288" w:lineRule="auto"/>
        <w:ind w:left="-2"/>
        <w:jc w:val="center"/>
        <w:rPr>
          <w:rFonts w:ascii="標楷體" w:eastAsia="標楷體" w:hAnsi="標楷體"/>
          <w:b/>
        </w:rPr>
      </w:pPr>
      <w:r>
        <w:rPr>
          <w:rFonts w:ascii="標楷體" w:eastAsia="標楷體" w:hAnsi="標楷體"/>
          <w:b/>
        </w:rPr>
        <w:t>經濟部辦理受嚴重特殊傳染性肺炎影響之婚宴業者</w:t>
      </w:r>
    </w:p>
    <w:p w:rsidR="008D3DED" w:rsidRDefault="00AA0DCC">
      <w:pPr>
        <w:pStyle w:val="a4"/>
        <w:spacing w:line="288" w:lineRule="auto"/>
        <w:ind w:left="-2"/>
        <w:jc w:val="center"/>
      </w:pPr>
      <w:r>
        <w:rPr>
          <w:rFonts w:ascii="標楷體" w:eastAsia="標楷體" w:hAnsi="標楷體"/>
          <w:b/>
        </w:rPr>
        <w:t>補</w:t>
      </w:r>
      <w:bookmarkStart w:id="0" w:name="_Hlk84511328"/>
      <w:r>
        <w:rPr>
          <w:rFonts w:ascii="標楷體" w:eastAsia="標楷體" w:hAnsi="標楷體"/>
          <w:b/>
        </w:rPr>
        <w:t>貼</w:t>
      </w:r>
      <w:bookmarkEnd w:id="0"/>
      <w:r>
        <w:rPr>
          <w:rFonts w:ascii="標楷體" w:eastAsia="標楷體" w:hAnsi="標楷體"/>
          <w:b/>
        </w:rPr>
        <w:t>作業要點</w:t>
      </w:r>
    </w:p>
    <w:p w:rsidR="008D3DED" w:rsidRDefault="008D3DED">
      <w:pPr>
        <w:pStyle w:val="Standard"/>
        <w:spacing w:line="288" w:lineRule="auto"/>
        <w:jc w:val="both"/>
        <w:rPr>
          <w:rFonts w:ascii="Arial" w:eastAsia="標楷體" w:hAnsi="Arial" w:cs="Arial"/>
          <w:sz w:val="28"/>
          <w:szCs w:val="28"/>
        </w:rPr>
      </w:pPr>
    </w:p>
    <w:p w:rsidR="008D3DED" w:rsidRDefault="00AA0DCC">
      <w:pPr>
        <w:pStyle w:val="Standard"/>
        <w:snapToGrid w:val="0"/>
        <w:spacing w:before="180" w:line="300" w:lineRule="auto"/>
        <w:ind w:left="560" w:hanging="560"/>
        <w:jc w:val="both"/>
        <w:rPr>
          <w:rFonts w:ascii="標楷體" w:eastAsia="標楷體" w:hAnsi="標楷體" w:cs="Arial"/>
          <w:sz w:val="28"/>
          <w:szCs w:val="28"/>
        </w:rPr>
      </w:pPr>
      <w:r>
        <w:rPr>
          <w:rFonts w:ascii="標楷體" w:eastAsia="標楷體" w:hAnsi="標楷體" w:cs="Arial"/>
          <w:sz w:val="28"/>
          <w:szCs w:val="28"/>
        </w:rPr>
        <w:t>一、經濟部（以下簡稱本部）依據經濟部對受嚴重特殊傳染性肺炎影響發生營運困難產業事業紓困振興辦法（以下簡稱本辦法）第四條第九款規定，為對因嚴重特殊傳染性肺炎防疫規範限制婚宴場地人流而發生營運困難之婚宴業者，補貼其訂單被取消或延期之損失，特訂定本要點。</w:t>
      </w:r>
    </w:p>
    <w:p w:rsidR="008D3DED" w:rsidRDefault="00AA0DCC">
      <w:pPr>
        <w:pStyle w:val="Standard"/>
        <w:snapToGrid w:val="0"/>
        <w:spacing w:before="180" w:line="300" w:lineRule="auto"/>
        <w:ind w:left="560" w:hanging="560"/>
        <w:jc w:val="both"/>
        <w:rPr>
          <w:rFonts w:ascii="標楷體" w:eastAsia="標楷體" w:hAnsi="標楷體" w:cs="Arial"/>
          <w:sz w:val="28"/>
          <w:szCs w:val="28"/>
        </w:rPr>
      </w:pPr>
      <w:r>
        <w:rPr>
          <w:rFonts w:ascii="標楷體" w:eastAsia="標楷體" w:hAnsi="標楷體" w:cs="Arial"/>
          <w:sz w:val="28"/>
          <w:szCs w:val="28"/>
        </w:rPr>
        <w:t>二、本要點用詞定義如下：</w:t>
      </w:r>
    </w:p>
    <w:p w:rsidR="008D3DED" w:rsidRDefault="00AA0DCC">
      <w:pPr>
        <w:pStyle w:val="Standard"/>
        <w:snapToGrid w:val="0"/>
        <w:spacing w:before="180" w:line="300" w:lineRule="auto"/>
        <w:ind w:left="566" w:hanging="566"/>
        <w:jc w:val="both"/>
        <w:rPr>
          <w:rFonts w:ascii="標楷體" w:eastAsia="標楷體" w:hAnsi="標楷體" w:cs="Arial"/>
          <w:sz w:val="28"/>
          <w:szCs w:val="28"/>
        </w:rPr>
      </w:pPr>
      <w:r>
        <w:rPr>
          <w:rFonts w:ascii="標楷體" w:eastAsia="標楷體" w:hAnsi="標楷體" w:cs="Arial"/>
          <w:sz w:val="28"/>
          <w:szCs w:val="28"/>
        </w:rPr>
        <w:t xml:space="preserve">    </w:t>
      </w:r>
      <w:r>
        <w:rPr>
          <w:rFonts w:ascii="標楷體" w:eastAsia="標楷體" w:hAnsi="標楷體" w:cs="Arial"/>
          <w:sz w:val="28"/>
          <w:szCs w:val="28"/>
        </w:rPr>
        <w:t>(</w:t>
      </w:r>
      <w:proofErr w:type="gramStart"/>
      <w:r>
        <w:rPr>
          <w:rFonts w:ascii="標楷體" w:eastAsia="標楷體" w:hAnsi="標楷體" w:cs="Arial"/>
          <w:sz w:val="28"/>
          <w:szCs w:val="28"/>
        </w:rPr>
        <w:t>一</w:t>
      </w:r>
      <w:proofErr w:type="gramEnd"/>
      <w:r>
        <w:rPr>
          <w:rFonts w:ascii="標楷體" w:eastAsia="標楷體" w:hAnsi="標楷體" w:cs="Arial"/>
          <w:sz w:val="28"/>
          <w:szCs w:val="28"/>
        </w:rPr>
        <w:t>)</w:t>
      </w:r>
      <w:r>
        <w:rPr>
          <w:rFonts w:ascii="標楷體" w:eastAsia="標楷體" w:hAnsi="標楷體" w:cs="Arial"/>
          <w:sz w:val="28"/>
          <w:szCs w:val="28"/>
        </w:rPr>
        <w:t>婚宴業者：指提供婚禮宴客餐飲服務之業者。</w:t>
      </w:r>
    </w:p>
    <w:p w:rsidR="008D3DED" w:rsidRDefault="00AA0DCC">
      <w:pPr>
        <w:pStyle w:val="Standard"/>
        <w:snapToGrid w:val="0"/>
        <w:spacing w:before="180" w:line="300" w:lineRule="auto"/>
        <w:ind w:left="1134" w:hanging="1134"/>
        <w:jc w:val="both"/>
        <w:rPr>
          <w:rFonts w:ascii="標楷體" w:eastAsia="標楷體" w:hAnsi="標楷體" w:cs="Arial"/>
          <w:sz w:val="28"/>
          <w:szCs w:val="28"/>
        </w:rPr>
      </w:pPr>
      <w:r>
        <w:rPr>
          <w:rFonts w:ascii="標楷體" w:eastAsia="標楷體" w:hAnsi="標楷體" w:cs="Arial"/>
          <w:sz w:val="28"/>
          <w:szCs w:val="28"/>
        </w:rPr>
        <w:t xml:space="preserve">    (</w:t>
      </w:r>
      <w:r>
        <w:rPr>
          <w:rFonts w:ascii="標楷體" w:eastAsia="標楷體" w:hAnsi="標楷體" w:cs="Arial"/>
          <w:sz w:val="28"/>
          <w:szCs w:val="28"/>
        </w:rPr>
        <w:t>二</w:t>
      </w:r>
      <w:r>
        <w:rPr>
          <w:rFonts w:ascii="標楷體" w:eastAsia="標楷體" w:hAnsi="標楷體" w:cs="Arial"/>
          <w:sz w:val="28"/>
          <w:szCs w:val="28"/>
        </w:rPr>
        <w:t>)</w:t>
      </w:r>
      <w:r>
        <w:rPr>
          <w:rFonts w:ascii="標楷體" w:eastAsia="標楷體" w:hAnsi="標楷體" w:cs="Arial"/>
          <w:sz w:val="28"/>
          <w:szCs w:val="28"/>
        </w:rPr>
        <w:t>婚宴取消：指預定之</w:t>
      </w:r>
      <w:proofErr w:type="gramStart"/>
      <w:r>
        <w:rPr>
          <w:rFonts w:ascii="標楷體" w:eastAsia="標楷體" w:hAnsi="標楷體" w:cs="Arial"/>
          <w:sz w:val="28"/>
          <w:szCs w:val="28"/>
        </w:rPr>
        <w:t>婚宴於中華民國</w:t>
      </w:r>
      <w:proofErr w:type="gramEnd"/>
      <w:r>
        <w:rPr>
          <w:rFonts w:ascii="標楷體" w:eastAsia="標楷體" w:hAnsi="標楷體" w:cs="Arial"/>
          <w:sz w:val="28"/>
          <w:szCs w:val="28"/>
        </w:rPr>
        <w:t>一百十年八月一日至十月三十一日間取消之情形。</w:t>
      </w:r>
    </w:p>
    <w:p w:rsidR="008D3DED" w:rsidRDefault="00AA0DCC">
      <w:pPr>
        <w:pStyle w:val="Standard"/>
        <w:snapToGrid w:val="0"/>
        <w:spacing w:before="180" w:line="300" w:lineRule="auto"/>
        <w:ind w:left="1134" w:hanging="1134"/>
        <w:jc w:val="both"/>
        <w:rPr>
          <w:rFonts w:ascii="標楷體" w:eastAsia="標楷體" w:hAnsi="標楷體" w:cs="Arial"/>
          <w:sz w:val="28"/>
          <w:szCs w:val="28"/>
        </w:rPr>
      </w:pPr>
      <w:r>
        <w:rPr>
          <w:rFonts w:ascii="標楷體" w:eastAsia="標楷體" w:hAnsi="標楷體" w:cs="Arial"/>
          <w:sz w:val="28"/>
          <w:szCs w:val="28"/>
        </w:rPr>
        <w:t xml:space="preserve">    (</w:t>
      </w:r>
      <w:r>
        <w:rPr>
          <w:rFonts w:ascii="標楷體" w:eastAsia="標楷體" w:hAnsi="標楷體" w:cs="Arial"/>
          <w:sz w:val="28"/>
          <w:szCs w:val="28"/>
        </w:rPr>
        <w:t>三</w:t>
      </w:r>
      <w:r>
        <w:rPr>
          <w:rFonts w:ascii="標楷體" w:eastAsia="標楷體" w:hAnsi="標楷體" w:cs="Arial"/>
          <w:sz w:val="28"/>
          <w:szCs w:val="28"/>
        </w:rPr>
        <w:t>)</w:t>
      </w:r>
      <w:r>
        <w:rPr>
          <w:rFonts w:ascii="標楷體" w:eastAsia="標楷體" w:hAnsi="標楷體" w:cs="Arial"/>
          <w:sz w:val="28"/>
          <w:szCs w:val="28"/>
        </w:rPr>
        <w:t>婚宴延期：指預定之</w:t>
      </w:r>
      <w:proofErr w:type="gramStart"/>
      <w:r>
        <w:rPr>
          <w:rFonts w:ascii="標楷體" w:eastAsia="標楷體" w:hAnsi="標楷體" w:cs="Arial"/>
          <w:sz w:val="28"/>
          <w:szCs w:val="28"/>
        </w:rPr>
        <w:t>婚宴於一百十年八月一日</w:t>
      </w:r>
      <w:proofErr w:type="gramEnd"/>
      <w:r>
        <w:rPr>
          <w:rFonts w:ascii="標楷體" w:eastAsia="標楷體" w:hAnsi="標楷體" w:cs="Arial"/>
          <w:sz w:val="28"/>
          <w:szCs w:val="28"/>
        </w:rPr>
        <w:t>至十月三十一日間經預定人與婚宴業者協議延期辦理。</w:t>
      </w:r>
    </w:p>
    <w:p w:rsidR="008D3DED" w:rsidRDefault="00AA0DCC">
      <w:pPr>
        <w:pStyle w:val="Standard"/>
        <w:snapToGrid w:val="0"/>
        <w:spacing w:before="180" w:line="300" w:lineRule="auto"/>
        <w:ind w:left="560" w:hanging="560"/>
        <w:jc w:val="both"/>
        <w:rPr>
          <w:rFonts w:ascii="標楷體" w:eastAsia="標楷體" w:hAnsi="標楷體" w:cs="Arial"/>
          <w:sz w:val="28"/>
          <w:szCs w:val="28"/>
        </w:rPr>
      </w:pPr>
      <w:r>
        <w:rPr>
          <w:rFonts w:ascii="標楷體" w:eastAsia="標楷體" w:hAnsi="標楷體" w:cs="Arial"/>
          <w:sz w:val="28"/>
          <w:szCs w:val="28"/>
        </w:rPr>
        <w:t>三、本要點補貼受理期間：自本部公告日起至中華民國一百十一年一月二十八日止，或經費用罄時，本部得提前公告停止受理。</w:t>
      </w:r>
    </w:p>
    <w:p w:rsidR="008D3DED" w:rsidRDefault="00AA0DCC">
      <w:pPr>
        <w:pStyle w:val="Standard"/>
        <w:snapToGrid w:val="0"/>
        <w:spacing w:before="180" w:line="300" w:lineRule="auto"/>
        <w:ind w:left="560" w:hanging="560"/>
        <w:jc w:val="both"/>
        <w:rPr>
          <w:rFonts w:ascii="標楷體" w:eastAsia="標楷體" w:hAnsi="標楷體" w:cs="Arial"/>
          <w:sz w:val="28"/>
          <w:szCs w:val="28"/>
        </w:rPr>
      </w:pPr>
      <w:r>
        <w:rPr>
          <w:rFonts w:ascii="標楷體" w:eastAsia="標楷體" w:hAnsi="標楷體" w:cs="Arial"/>
          <w:sz w:val="28"/>
          <w:szCs w:val="28"/>
        </w:rPr>
        <w:t>四、本要點所需經費由本部中央政府嚴重特殊傳染性肺炎防治及紓困特別預算支應。</w:t>
      </w:r>
    </w:p>
    <w:p w:rsidR="008D3DED" w:rsidRDefault="00AA0DCC">
      <w:pPr>
        <w:pStyle w:val="Standard"/>
        <w:snapToGrid w:val="0"/>
        <w:spacing w:before="180" w:line="300" w:lineRule="auto"/>
        <w:ind w:left="560" w:hanging="560"/>
        <w:jc w:val="both"/>
        <w:rPr>
          <w:rFonts w:ascii="標楷體" w:eastAsia="標楷體" w:hAnsi="標楷體" w:cs="Arial"/>
          <w:sz w:val="28"/>
          <w:szCs w:val="28"/>
        </w:rPr>
      </w:pPr>
      <w:r>
        <w:rPr>
          <w:rFonts w:ascii="標楷體" w:eastAsia="標楷體" w:hAnsi="標楷體" w:cs="Arial"/>
          <w:sz w:val="28"/>
          <w:szCs w:val="28"/>
        </w:rPr>
        <w:t>五、補貼對象爲符合下列事項之婚宴業者：</w:t>
      </w:r>
    </w:p>
    <w:p w:rsidR="008D3DED" w:rsidRDefault="00AA0DCC">
      <w:pPr>
        <w:pStyle w:val="Standard"/>
        <w:snapToGrid w:val="0"/>
        <w:spacing w:before="180" w:line="300" w:lineRule="auto"/>
        <w:ind w:left="1135" w:hanging="563"/>
        <w:jc w:val="both"/>
      </w:pPr>
      <w:r>
        <w:rPr>
          <w:rFonts w:ascii="標楷體" w:eastAsia="標楷體" w:hAnsi="標楷體" w:cs="Arial"/>
          <w:sz w:val="28"/>
          <w:szCs w:val="28"/>
        </w:rPr>
        <w:t>(</w:t>
      </w:r>
      <w:proofErr w:type="gramStart"/>
      <w:r>
        <w:rPr>
          <w:rFonts w:ascii="標楷體" w:eastAsia="標楷體" w:hAnsi="標楷體" w:cs="Arial"/>
          <w:sz w:val="28"/>
          <w:szCs w:val="28"/>
        </w:rPr>
        <w:t>一</w:t>
      </w:r>
      <w:proofErr w:type="gramEnd"/>
      <w:r>
        <w:rPr>
          <w:rFonts w:ascii="標楷體" w:eastAsia="標楷體" w:hAnsi="標楷體" w:cs="Arial"/>
          <w:sz w:val="28"/>
          <w:szCs w:val="28"/>
        </w:rPr>
        <w:t>)</w:t>
      </w:r>
      <w:r>
        <w:rPr>
          <w:rFonts w:ascii="標楷體" w:eastAsia="標楷體" w:hAnsi="標楷體" w:cs="Arial"/>
          <w:sz w:val="28"/>
          <w:szCs w:val="28"/>
        </w:rPr>
        <w:t>依法辦理公司登記、商業登記或有限</w:t>
      </w:r>
      <w:r>
        <w:rPr>
          <w:rFonts w:ascii="標楷體" w:eastAsia="標楷體" w:hAnsi="標楷體" w:cs="Arial"/>
          <w:sz w:val="28"/>
          <w:szCs w:val="28"/>
        </w:rPr>
        <w:t>合夥登記之本國營利事業</w:t>
      </w:r>
      <w:r>
        <w:rPr>
          <w:rFonts w:ascii="新細明體" w:eastAsia="新細明體" w:hAnsi="新細明體" w:cs="Arial"/>
          <w:sz w:val="28"/>
          <w:szCs w:val="28"/>
        </w:rPr>
        <w:t>，</w:t>
      </w:r>
      <w:r>
        <w:rPr>
          <w:rFonts w:ascii="標楷體" w:eastAsia="標楷體" w:hAnsi="標楷體" w:cs="Arial"/>
          <w:sz w:val="28"/>
          <w:szCs w:val="28"/>
        </w:rPr>
        <w:t>或無上述登記而有稅籍登記之本國營利事業；且</w:t>
      </w:r>
    </w:p>
    <w:p w:rsidR="008D3DED" w:rsidRDefault="00AA0DCC">
      <w:pPr>
        <w:pStyle w:val="Standard"/>
        <w:snapToGrid w:val="0"/>
        <w:spacing w:before="180" w:line="300" w:lineRule="auto"/>
        <w:ind w:left="1135" w:hanging="563"/>
        <w:jc w:val="both"/>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二</w:t>
      </w:r>
      <w:r>
        <w:rPr>
          <w:rFonts w:ascii="標楷體" w:eastAsia="標楷體" w:hAnsi="標楷體" w:cs="Arial"/>
          <w:sz w:val="28"/>
          <w:szCs w:val="28"/>
        </w:rPr>
        <w:t>)</w:t>
      </w:r>
      <w:r>
        <w:rPr>
          <w:rFonts w:ascii="標楷體" w:eastAsia="標楷體" w:hAnsi="標楷體" w:cs="Arial"/>
          <w:sz w:val="28"/>
          <w:szCs w:val="28"/>
        </w:rPr>
        <w:t>經依食品安全衛生管理法之相關規定，於食品藥物業者登錄平台內登錄餐飲業相關資訊。</w:t>
      </w:r>
    </w:p>
    <w:p w:rsidR="008D3DED" w:rsidRDefault="00AA0DCC">
      <w:pPr>
        <w:pStyle w:val="Standard"/>
        <w:snapToGrid w:val="0"/>
        <w:spacing w:before="180" w:line="300" w:lineRule="auto"/>
        <w:ind w:left="560" w:hanging="560"/>
        <w:jc w:val="both"/>
        <w:rPr>
          <w:rFonts w:ascii="標楷體" w:eastAsia="標楷體" w:hAnsi="標楷體" w:cs="Arial"/>
          <w:sz w:val="28"/>
          <w:szCs w:val="28"/>
        </w:rPr>
      </w:pPr>
      <w:r>
        <w:rPr>
          <w:rFonts w:ascii="標楷體" w:eastAsia="標楷體" w:hAnsi="標楷體" w:cs="Arial"/>
          <w:sz w:val="28"/>
          <w:szCs w:val="28"/>
        </w:rPr>
        <w:t>六、補貼金額：</w:t>
      </w:r>
    </w:p>
    <w:p w:rsidR="008D3DED" w:rsidRDefault="00AA0DCC">
      <w:pPr>
        <w:pStyle w:val="Standard"/>
        <w:snapToGrid w:val="0"/>
        <w:spacing w:before="180" w:line="300" w:lineRule="auto"/>
        <w:ind w:left="1135" w:hanging="563"/>
        <w:jc w:val="both"/>
        <w:rPr>
          <w:rFonts w:ascii="標楷體" w:eastAsia="標楷體" w:hAnsi="標楷體" w:cs="Arial"/>
          <w:sz w:val="28"/>
          <w:szCs w:val="28"/>
        </w:rPr>
      </w:pPr>
      <w:r>
        <w:rPr>
          <w:rFonts w:ascii="標楷體" w:eastAsia="標楷體" w:hAnsi="標楷體" w:cs="Arial"/>
          <w:sz w:val="28"/>
          <w:szCs w:val="28"/>
        </w:rPr>
        <w:t>(</w:t>
      </w:r>
      <w:proofErr w:type="gramStart"/>
      <w:r>
        <w:rPr>
          <w:rFonts w:ascii="標楷體" w:eastAsia="標楷體" w:hAnsi="標楷體" w:cs="Arial"/>
          <w:sz w:val="28"/>
          <w:szCs w:val="28"/>
        </w:rPr>
        <w:t>一</w:t>
      </w:r>
      <w:proofErr w:type="gramEnd"/>
      <w:r>
        <w:rPr>
          <w:rFonts w:ascii="標楷體" w:eastAsia="標楷體" w:hAnsi="標楷體" w:cs="Arial"/>
          <w:sz w:val="28"/>
          <w:szCs w:val="28"/>
        </w:rPr>
        <w:t>)</w:t>
      </w:r>
      <w:r>
        <w:rPr>
          <w:rFonts w:ascii="標楷體" w:eastAsia="標楷體" w:hAnsi="標楷體" w:cs="Arial"/>
          <w:sz w:val="28"/>
          <w:szCs w:val="28"/>
        </w:rPr>
        <w:t>婚宴取消：每場婚宴補貼訂單金額百分之二十五，最高新臺幣六萬元。</w:t>
      </w:r>
    </w:p>
    <w:p w:rsidR="008D3DED" w:rsidRDefault="00AA0DCC">
      <w:pPr>
        <w:pStyle w:val="Standard"/>
        <w:snapToGrid w:val="0"/>
        <w:spacing w:before="180" w:line="300" w:lineRule="auto"/>
        <w:ind w:left="1135" w:hanging="563"/>
        <w:jc w:val="both"/>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二</w:t>
      </w:r>
      <w:r>
        <w:rPr>
          <w:rFonts w:ascii="標楷體" w:eastAsia="標楷體" w:hAnsi="標楷體" w:cs="Arial"/>
          <w:sz w:val="28"/>
          <w:szCs w:val="28"/>
        </w:rPr>
        <w:t>)</w:t>
      </w:r>
      <w:r>
        <w:rPr>
          <w:rFonts w:ascii="標楷體" w:eastAsia="標楷體" w:hAnsi="標楷體" w:cs="Arial"/>
          <w:sz w:val="28"/>
          <w:szCs w:val="28"/>
        </w:rPr>
        <w:t>婚宴延期：每場婚宴補貼訂單金額百分之十二點五，最高新臺幣三萬元。婚宴訂單金額因延期有所調整者，以原訂單金額為</w:t>
      </w:r>
      <w:proofErr w:type="gramStart"/>
      <w:r>
        <w:rPr>
          <w:rFonts w:ascii="標楷體" w:eastAsia="標楷體" w:hAnsi="標楷體" w:cs="Arial"/>
          <w:sz w:val="28"/>
          <w:szCs w:val="28"/>
        </w:rPr>
        <w:t>準</w:t>
      </w:r>
      <w:proofErr w:type="gramEnd"/>
      <w:r>
        <w:rPr>
          <w:rFonts w:ascii="標楷體" w:eastAsia="標楷體" w:hAnsi="標楷體" w:cs="Arial"/>
          <w:sz w:val="28"/>
          <w:szCs w:val="28"/>
        </w:rPr>
        <w:t>。</w:t>
      </w:r>
    </w:p>
    <w:p w:rsidR="008D3DED" w:rsidRDefault="00AA0DCC">
      <w:pPr>
        <w:pStyle w:val="Standard"/>
        <w:snapToGrid w:val="0"/>
        <w:spacing w:before="180" w:line="300" w:lineRule="auto"/>
        <w:ind w:left="563" w:firstLine="3"/>
        <w:jc w:val="both"/>
        <w:rPr>
          <w:rFonts w:ascii="標楷體" w:eastAsia="標楷體" w:hAnsi="標楷體" w:cs="Arial"/>
          <w:sz w:val="28"/>
          <w:szCs w:val="28"/>
        </w:rPr>
      </w:pPr>
      <w:r>
        <w:rPr>
          <w:rFonts w:ascii="標楷體" w:eastAsia="標楷體" w:hAnsi="標楷體" w:cs="Arial"/>
          <w:sz w:val="28"/>
          <w:szCs w:val="28"/>
        </w:rPr>
        <w:lastRenderedPageBreak/>
        <w:t>同一婚宴業者就相同當事人之預定婚宴，依前項提出之補貼申請以一次為限。</w:t>
      </w:r>
    </w:p>
    <w:p w:rsidR="008D3DED" w:rsidRDefault="00AA0DCC">
      <w:pPr>
        <w:pStyle w:val="Standard"/>
        <w:snapToGrid w:val="0"/>
        <w:spacing w:before="180" w:line="300" w:lineRule="auto"/>
        <w:ind w:left="560" w:hanging="560"/>
        <w:jc w:val="both"/>
        <w:rPr>
          <w:rFonts w:ascii="標楷體" w:eastAsia="標楷體" w:hAnsi="標楷體" w:cs="Arial"/>
          <w:sz w:val="28"/>
          <w:szCs w:val="28"/>
        </w:rPr>
      </w:pPr>
      <w:r>
        <w:rPr>
          <w:rFonts w:ascii="標楷體" w:eastAsia="標楷體" w:hAnsi="標楷體" w:cs="Arial"/>
          <w:sz w:val="28"/>
          <w:szCs w:val="28"/>
        </w:rPr>
        <w:t>七、婚宴業者應遵循事項：</w:t>
      </w:r>
    </w:p>
    <w:p w:rsidR="008D3DED" w:rsidRDefault="00AA0DCC">
      <w:pPr>
        <w:pStyle w:val="Standard"/>
        <w:snapToGrid w:val="0"/>
        <w:spacing w:before="180" w:line="300" w:lineRule="auto"/>
        <w:ind w:left="1135" w:hanging="563"/>
        <w:jc w:val="both"/>
        <w:rPr>
          <w:rFonts w:ascii="標楷體" w:eastAsia="標楷體" w:hAnsi="標楷體" w:cs="Arial"/>
          <w:sz w:val="28"/>
          <w:szCs w:val="28"/>
        </w:rPr>
      </w:pPr>
      <w:r>
        <w:rPr>
          <w:rFonts w:ascii="標楷體" w:eastAsia="標楷體" w:hAnsi="標楷體" w:cs="Arial"/>
          <w:sz w:val="28"/>
          <w:szCs w:val="28"/>
        </w:rPr>
        <w:t>(</w:t>
      </w:r>
      <w:proofErr w:type="gramStart"/>
      <w:r>
        <w:rPr>
          <w:rFonts w:ascii="標楷體" w:eastAsia="標楷體" w:hAnsi="標楷體" w:cs="Arial"/>
          <w:sz w:val="28"/>
          <w:szCs w:val="28"/>
        </w:rPr>
        <w:t>一</w:t>
      </w:r>
      <w:proofErr w:type="gramEnd"/>
      <w:r>
        <w:rPr>
          <w:rFonts w:ascii="標楷體" w:eastAsia="標楷體" w:hAnsi="標楷體" w:cs="Arial"/>
          <w:sz w:val="28"/>
          <w:szCs w:val="28"/>
        </w:rPr>
        <w:t>)</w:t>
      </w:r>
      <w:r>
        <w:rPr>
          <w:rFonts w:ascii="標楷體" w:eastAsia="標楷體" w:hAnsi="標楷體" w:cs="Arial"/>
          <w:sz w:val="28"/>
          <w:szCs w:val="28"/>
        </w:rPr>
        <w:t>中華民國一百十年八月一日至一百十一年一月二十八日間，不得有以下情形：</w:t>
      </w:r>
    </w:p>
    <w:p w:rsidR="008D3DED" w:rsidRDefault="00AA0DCC">
      <w:pPr>
        <w:pStyle w:val="Standard"/>
        <w:snapToGrid w:val="0"/>
        <w:spacing w:before="180" w:line="300" w:lineRule="auto"/>
        <w:ind w:left="559" w:firstLine="574"/>
        <w:jc w:val="both"/>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解散或歇業情事。</w:t>
      </w:r>
    </w:p>
    <w:p w:rsidR="008D3DED" w:rsidRDefault="00AA0DCC">
      <w:pPr>
        <w:pStyle w:val="Standard"/>
        <w:snapToGrid w:val="0"/>
        <w:spacing w:before="180" w:line="300" w:lineRule="auto"/>
        <w:ind w:left="1416" w:hanging="283"/>
        <w:jc w:val="both"/>
        <w:rPr>
          <w:rFonts w:ascii="標楷體" w:eastAsia="標楷體" w:hAnsi="標楷體" w:cs="Arial"/>
          <w:sz w:val="28"/>
          <w:szCs w:val="28"/>
        </w:rPr>
      </w:pPr>
      <w:r>
        <w:rPr>
          <w:rFonts w:ascii="標楷體" w:eastAsia="標楷體" w:hAnsi="標楷體" w:cs="Arial"/>
          <w:sz w:val="28"/>
          <w:szCs w:val="28"/>
        </w:rPr>
        <w:t>2.</w:t>
      </w:r>
      <w:r>
        <w:rPr>
          <w:rFonts w:ascii="標楷體" w:eastAsia="標楷體" w:hAnsi="標楷體" w:cs="Arial"/>
          <w:sz w:val="28"/>
          <w:szCs w:val="28"/>
        </w:rPr>
        <w:t>違反勞工相關法律且情節重大，即受勞動主管機關裁處，且裁罰金額</w:t>
      </w:r>
      <w:proofErr w:type="gramStart"/>
      <w:r>
        <w:rPr>
          <w:rFonts w:ascii="標楷體" w:eastAsia="標楷體" w:hAnsi="標楷體" w:cs="Arial"/>
          <w:sz w:val="28"/>
          <w:szCs w:val="28"/>
        </w:rPr>
        <w:t>累計逾新臺幣</w:t>
      </w:r>
      <w:proofErr w:type="gramEnd"/>
      <w:r>
        <w:rPr>
          <w:rFonts w:ascii="標楷體" w:eastAsia="標楷體" w:hAnsi="標楷體" w:cs="Arial"/>
          <w:sz w:val="28"/>
          <w:szCs w:val="28"/>
        </w:rPr>
        <w:t>五十萬元之情事。</w:t>
      </w:r>
    </w:p>
    <w:p w:rsidR="008D3DED" w:rsidRDefault="00AA0DCC">
      <w:pPr>
        <w:pStyle w:val="Standard"/>
        <w:snapToGrid w:val="0"/>
        <w:spacing w:before="180" w:line="300" w:lineRule="auto"/>
        <w:ind w:left="1416" w:hanging="283"/>
        <w:jc w:val="both"/>
        <w:rPr>
          <w:rFonts w:ascii="標楷體" w:eastAsia="標楷體" w:hAnsi="標楷體" w:cs="Arial"/>
          <w:sz w:val="28"/>
          <w:szCs w:val="28"/>
        </w:rPr>
      </w:pPr>
      <w:r>
        <w:rPr>
          <w:rFonts w:ascii="標楷體" w:eastAsia="標楷體" w:hAnsi="標楷體" w:cs="Arial"/>
          <w:sz w:val="28"/>
          <w:szCs w:val="28"/>
        </w:rPr>
        <w:t>3.</w:t>
      </w:r>
      <w:r>
        <w:rPr>
          <w:rFonts w:ascii="標楷體" w:eastAsia="標楷體" w:hAnsi="標楷體" w:cs="Arial"/>
          <w:sz w:val="28"/>
          <w:szCs w:val="28"/>
        </w:rPr>
        <w:t>違法解僱勞工，經勞動主管機關查證屬實者。</w:t>
      </w:r>
    </w:p>
    <w:p w:rsidR="008D3DED" w:rsidRDefault="00AA0DCC">
      <w:pPr>
        <w:pStyle w:val="Standard"/>
        <w:snapToGrid w:val="0"/>
        <w:spacing w:before="180" w:line="300" w:lineRule="auto"/>
        <w:ind w:left="1416" w:hanging="283"/>
        <w:jc w:val="both"/>
        <w:rPr>
          <w:rFonts w:ascii="標楷體" w:eastAsia="標楷體" w:hAnsi="標楷體" w:cs="Arial"/>
          <w:sz w:val="28"/>
          <w:szCs w:val="28"/>
        </w:rPr>
      </w:pPr>
      <w:r>
        <w:rPr>
          <w:rFonts w:ascii="標楷體" w:eastAsia="標楷體" w:hAnsi="標楷體" w:cs="Arial"/>
          <w:sz w:val="28"/>
          <w:szCs w:val="28"/>
        </w:rPr>
        <w:t>4.</w:t>
      </w:r>
      <w:r>
        <w:rPr>
          <w:rFonts w:ascii="標楷體" w:eastAsia="標楷體" w:hAnsi="標楷體" w:cs="Arial"/>
          <w:sz w:val="28"/>
          <w:szCs w:val="28"/>
        </w:rPr>
        <w:t>違反中央政府防疫政策，受中央或地方政府以傳染病防治法相關規定裁處者。</w:t>
      </w:r>
    </w:p>
    <w:p w:rsidR="008D3DED" w:rsidRDefault="00AA0DCC">
      <w:pPr>
        <w:pStyle w:val="Standard"/>
        <w:snapToGrid w:val="0"/>
        <w:spacing w:before="180" w:line="300" w:lineRule="auto"/>
        <w:ind w:left="1135" w:hanging="563"/>
        <w:jc w:val="both"/>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二</w:t>
      </w:r>
      <w:r>
        <w:rPr>
          <w:rFonts w:ascii="標楷體" w:eastAsia="標楷體" w:hAnsi="標楷體" w:cs="Arial"/>
          <w:sz w:val="28"/>
          <w:szCs w:val="28"/>
        </w:rPr>
        <w:t>)</w:t>
      </w:r>
      <w:r>
        <w:rPr>
          <w:rFonts w:ascii="標楷體" w:eastAsia="標楷體" w:hAnsi="標楷體" w:cs="Arial"/>
          <w:sz w:val="28"/>
          <w:szCs w:val="28"/>
        </w:rPr>
        <w:t>近一年內未有違反環境保護、勞工或食品安全衛生相關法律且情節重大之情事。</w:t>
      </w:r>
    </w:p>
    <w:p w:rsidR="008D3DED" w:rsidRDefault="00AA0DCC">
      <w:pPr>
        <w:pStyle w:val="Standard"/>
        <w:snapToGrid w:val="0"/>
        <w:spacing w:before="180" w:line="300" w:lineRule="auto"/>
        <w:ind w:left="1135" w:hanging="563"/>
        <w:jc w:val="both"/>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三</w:t>
      </w:r>
      <w:r>
        <w:rPr>
          <w:rFonts w:ascii="標楷體" w:eastAsia="標楷體" w:hAnsi="標楷體" w:cs="Arial"/>
          <w:sz w:val="28"/>
          <w:szCs w:val="28"/>
        </w:rPr>
        <w:t>)</w:t>
      </w:r>
      <w:r>
        <w:rPr>
          <w:rFonts w:ascii="標楷體" w:eastAsia="標楷體" w:hAnsi="標楷體" w:cs="Arial"/>
          <w:sz w:val="28"/>
          <w:szCs w:val="28"/>
        </w:rPr>
        <w:t>不可有其他違反相關法令或本部公告禁止之情事。</w:t>
      </w:r>
    </w:p>
    <w:p w:rsidR="008D3DED" w:rsidRDefault="00AA0DCC">
      <w:pPr>
        <w:pStyle w:val="Standard"/>
        <w:snapToGrid w:val="0"/>
        <w:spacing w:before="180" w:line="300" w:lineRule="auto"/>
        <w:ind w:left="560" w:hanging="560"/>
        <w:jc w:val="both"/>
        <w:rPr>
          <w:rFonts w:ascii="標楷體" w:eastAsia="標楷體" w:hAnsi="標楷體" w:cs="Arial"/>
          <w:sz w:val="28"/>
          <w:szCs w:val="28"/>
        </w:rPr>
      </w:pPr>
      <w:r>
        <w:rPr>
          <w:rFonts w:ascii="標楷體" w:eastAsia="標楷體" w:hAnsi="標楷體" w:cs="Arial"/>
          <w:sz w:val="28"/>
          <w:szCs w:val="28"/>
        </w:rPr>
        <w:t>八、申請應備文件：</w:t>
      </w:r>
    </w:p>
    <w:p w:rsidR="008D3DED" w:rsidRDefault="00AA0DCC">
      <w:pPr>
        <w:pStyle w:val="Standard"/>
        <w:snapToGrid w:val="0"/>
        <w:spacing w:before="180" w:line="300" w:lineRule="auto"/>
        <w:ind w:left="1135" w:hanging="563"/>
        <w:jc w:val="both"/>
        <w:rPr>
          <w:rFonts w:ascii="標楷體" w:eastAsia="標楷體" w:hAnsi="標楷體" w:cs="Arial"/>
          <w:sz w:val="28"/>
          <w:szCs w:val="28"/>
        </w:rPr>
      </w:pPr>
      <w:r>
        <w:rPr>
          <w:rFonts w:ascii="標楷體" w:eastAsia="標楷體" w:hAnsi="標楷體" w:cs="Arial"/>
          <w:sz w:val="28"/>
          <w:szCs w:val="28"/>
        </w:rPr>
        <w:t>(</w:t>
      </w:r>
      <w:proofErr w:type="gramStart"/>
      <w:r>
        <w:rPr>
          <w:rFonts w:ascii="標楷體" w:eastAsia="標楷體" w:hAnsi="標楷體" w:cs="Arial"/>
          <w:sz w:val="28"/>
          <w:szCs w:val="28"/>
        </w:rPr>
        <w:t>一</w:t>
      </w:r>
      <w:proofErr w:type="gramEnd"/>
      <w:r>
        <w:rPr>
          <w:rFonts w:ascii="標楷體" w:eastAsia="標楷體" w:hAnsi="標楷體" w:cs="Arial"/>
          <w:sz w:val="28"/>
          <w:szCs w:val="28"/>
        </w:rPr>
        <w:t>)</w:t>
      </w:r>
      <w:r>
        <w:rPr>
          <w:rFonts w:ascii="標楷體" w:eastAsia="標楷體" w:hAnsi="標楷體" w:cs="Arial"/>
          <w:sz w:val="28"/>
          <w:szCs w:val="28"/>
        </w:rPr>
        <w:t>申請書</w:t>
      </w:r>
      <w:r>
        <w:rPr>
          <w:rFonts w:ascii="標楷體" w:eastAsia="標楷體" w:hAnsi="標楷體" w:cs="Arial"/>
          <w:sz w:val="28"/>
          <w:szCs w:val="28"/>
        </w:rPr>
        <w:t>(</w:t>
      </w:r>
      <w:r>
        <w:rPr>
          <w:rFonts w:ascii="標楷體" w:eastAsia="標楷體" w:hAnsi="標楷體" w:cs="Arial"/>
          <w:sz w:val="28"/>
          <w:szCs w:val="28"/>
        </w:rPr>
        <w:t>附件一</w:t>
      </w:r>
      <w:r>
        <w:rPr>
          <w:rFonts w:ascii="標楷體" w:eastAsia="標楷體" w:hAnsi="標楷體" w:cs="Arial"/>
          <w:sz w:val="28"/>
          <w:szCs w:val="28"/>
        </w:rPr>
        <w:t>)</w:t>
      </w:r>
      <w:r>
        <w:rPr>
          <w:rFonts w:ascii="標楷體" w:eastAsia="標楷體" w:hAnsi="標楷體" w:cs="Arial"/>
          <w:sz w:val="28"/>
          <w:szCs w:val="28"/>
        </w:rPr>
        <w:t>。</w:t>
      </w:r>
    </w:p>
    <w:p w:rsidR="008D3DED" w:rsidRDefault="00AA0DCC">
      <w:pPr>
        <w:pStyle w:val="Standard"/>
        <w:snapToGrid w:val="0"/>
        <w:spacing w:before="180" w:line="300" w:lineRule="auto"/>
        <w:ind w:left="1135" w:hanging="563"/>
        <w:jc w:val="both"/>
      </w:pPr>
      <w:r>
        <w:rPr>
          <w:rFonts w:ascii="標楷體" w:eastAsia="標楷體" w:hAnsi="標楷體" w:cs="Arial"/>
          <w:sz w:val="28"/>
          <w:szCs w:val="28"/>
        </w:rPr>
        <w:t>(</w:t>
      </w:r>
      <w:r>
        <w:rPr>
          <w:rFonts w:ascii="標楷體" w:eastAsia="標楷體" w:hAnsi="標楷體" w:cs="Arial"/>
          <w:sz w:val="28"/>
          <w:szCs w:val="28"/>
        </w:rPr>
        <w:t>二</w:t>
      </w:r>
      <w:r>
        <w:rPr>
          <w:rFonts w:ascii="標楷體" w:eastAsia="標楷體" w:hAnsi="標楷體" w:cs="Arial"/>
          <w:sz w:val="28"/>
          <w:szCs w:val="28"/>
        </w:rPr>
        <w:t>)</w:t>
      </w:r>
      <w:r>
        <w:rPr>
          <w:rFonts w:ascii="標楷體" w:eastAsia="標楷體" w:hAnsi="標楷體" w:cs="Arial"/>
          <w:sz w:val="28"/>
          <w:szCs w:val="28"/>
        </w:rPr>
        <w:t>申請補貼明細表（附</w:t>
      </w:r>
      <w:r>
        <w:rPr>
          <w:rFonts w:ascii="標楷體" w:eastAsia="標楷體" w:hAnsi="標楷體" w:cs="Arial"/>
          <w:sz w:val="28"/>
          <w:szCs w:val="28"/>
        </w:rPr>
        <w:t>件二</w:t>
      </w:r>
      <w:r>
        <w:rPr>
          <w:rFonts w:ascii="標楷體" w:eastAsia="標楷體" w:hAnsi="標楷體" w:cs="Arial Unicode MS"/>
          <w:sz w:val="28"/>
          <w:szCs w:val="28"/>
        </w:rPr>
        <w:t>）</w:t>
      </w:r>
      <w:r>
        <w:rPr>
          <w:rFonts w:ascii="標楷體" w:eastAsia="標楷體" w:hAnsi="標楷體" w:cs="Arial"/>
          <w:sz w:val="28"/>
          <w:szCs w:val="28"/>
        </w:rPr>
        <w:t>。</w:t>
      </w:r>
    </w:p>
    <w:p w:rsidR="008D3DED" w:rsidRDefault="00AA0DCC">
      <w:pPr>
        <w:pStyle w:val="Standard"/>
        <w:snapToGrid w:val="0"/>
        <w:spacing w:before="180" w:line="300" w:lineRule="auto"/>
        <w:ind w:left="1135" w:hanging="563"/>
        <w:jc w:val="both"/>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三</w:t>
      </w:r>
      <w:r>
        <w:rPr>
          <w:rFonts w:ascii="標楷體" w:eastAsia="標楷體" w:hAnsi="標楷體" w:cs="Arial"/>
          <w:sz w:val="28"/>
          <w:szCs w:val="28"/>
        </w:rPr>
        <w:t>)</w:t>
      </w:r>
      <w:r>
        <w:rPr>
          <w:rFonts w:ascii="標楷體" w:eastAsia="標楷體" w:hAnsi="標楷體" w:cs="Arial"/>
          <w:sz w:val="28"/>
          <w:szCs w:val="28"/>
        </w:rPr>
        <w:t>證明文件：</w:t>
      </w:r>
    </w:p>
    <w:p w:rsidR="008D3DED" w:rsidRDefault="00AA0DCC">
      <w:pPr>
        <w:pStyle w:val="a5"/>
        <w:numPr>
          <w:ilvl w:val="0"/>
          <w:numId w:val="18"/>
        </w:numPr>
        <w:tabs>
          <w:tab w:val="left" w:pos="2706"/>
        </w:tabs>
        <w:snapToGrid w:val="0"/>
        <w:spacing w:before="180" w:line="300" w:lineRule="auto"/>
        <w:ind w:left="1418" w:hanging="284"/>
        <w:jc w:val="both"/>
        <w:rPr>
          <w:rFonts w:ascii="標楷體" w:eastAsia="標楷體" w:hAnsi="標楷體" w:cs="Arial"/>
          <w:sz w:val="28"/>
          <w:szCs w:val="28"/>
        </w:rPr>
      </w:pPr>
      <w:r>
        <w:rPr>
          <w:rFonts w:ascii="標楷體" w:eastAsia="標楷體" w:hAnsi="標楷體" w:cs="Arial"/>
          <w:sz w:val="28"/>
          <w:szCs w:val="28"/>
        </w:rPr>
        <w:t>個人資料去識別化後之訂席服務定型化契約影本或其他可資證明契約成交文件（包含婚宴當事人去識別化資料、訂席日期和預定桌數等項目）。</w:t>
      </w:r>
    </w:p>
    <w:p w:rsidR="008D3DED" w:rsidRDefault="00AA0DCC">
      <w:pPr>
        <w:pStyle w:val="a5"/>
        <w:numPr>
          <w:ilvl w:val="0"/>
          <w:numId w:val="14"/>
        </w:numPr>
        <w:tabs>
          <w:tab w:val="left" w:pos="2706"/>
        </w:tabs>
        <w:snapToGrid w:val="0"/>
        <w:spacing w:before="180" w:line="300" w:lineRule="auto"/>
        <w:ind w:left="1418" w:hanging="284"/>
        <w:jc w:val="both"/>
        <w:rPr>
          <w:rFonts w:ascii="標楷體" w:eastAsia="標楷體" w:hAnsi="標楷體" w:cs="Arial"/>
          <w:sz w:val="28"/>
          <w:szCs w:val="28"/>
        </w:rPr>
      </w:pPr>
      <w:r>
        <w:rPr>
          <w:rFonts w:ascii="標楷體" w:eastAsia="標楷體" w:hAnsi="標楷體" w:cs="Arial"/>
          <w:sz w:val="28"/>
          <w:szCs w:val="28"/>
        </w:rPr>
        <w:t>取消或延期證明文件：</w:t>
      </w:r>
    </w:p>
    <w:p w:rsidR="008D3DED" w:rsidRDefault="00AA0DCC">
      <w:pPr>
        <w:pStyle w:val="Standard"/>
        <w:tabs>
          <w:tab w:val="left" w:pos="2564"/>
        </w:tabs>
        <w:snapToGrid w:val="0"/>
        <w:spacing w:before="180" w:line="300" w:lineRule="auto"/>
        <w:ind w:left="1276"/>
        <w:jc w:val="both"/>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取消：訂金支付紀錄及訂金退款紀錄。</w:t>
      </w:r>
    </w:p>
    <w:p w:rsidR="008D3DED" w:rsidRDefault="00AA0DCC">
      <w:pPr>
        <w:pStyle w:val="Standard"/>
        <w:tabs>
          <w:tab w:val="left" w:pos="2564"/>
        </w:tabs>
        <w:snapToGrid w:val="0"/>
        <w:spacing w:before="180" w:line="300" w:lineRule="auto"/>
        <w:ind w:left="1276"/>
        <w:jc w:val="both"/>
        <w:rPr>
          <w:rFonts w:ascii="標楷體" w:eastAsia="標楷體" w:hAnsi="標楷體" w:cs="Arial"/>
          <w:sz w:val="28"/>
          <w:szCs w:val="28"/>
        </w:rPr>
      </w:pPr>
      <w:r>
        <w:rPr>
          <w:rFonts w:ascii="標楷體" w:eastAsia="標楷體" w:hAnsi="標楷體" w:cs="Arial"/>
          <w:sz w:val="28"/>
          <w:szCs w:val="28"/>
        </w:rPr>
        <w:t>(2)</w:t>
      </w:r>
      <w:r>
        <w:rPr>
          <w:rFonts w:ascii="標楷體" w:eastAsia="標楷體" w:hAnsi="標楷體" w:cs="Arial"/>
          <w:sz w:val="28"/>
          <w:szCs w:val="28"/>
        </w:rPr>
        <w:t>延期：訂金支付紀錄及婚宴延期證明。</w:t>
      </w:r>
    </w:p>
    <w:p w:rsidR="008D3DED" w:rsidRDefault="00AA0DCC">
      <w:pPr>
        <w:pStyle w:val="Standard"/>
        <w:snapToGrid w:val="0"/>
        <w:spacing w:before="180" w:line="300" w:lineRule="auto"/>
        <w:ind w:left="1135" w:hanging="563"/>
        <w:jc w:val="both"/>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四</w:t>
      </w:r>
      <w:r>
        <w:rPr>
          <w:rFonts w:ascii="標楷體" w:eastAsia="標楷體" w:hAnsi="標楷體" w:cs="Arial"/>
          <w:sz w:val="28"/>
          <w:szCs w:val="28"/>
        </w:rPr>
        <w:t>)</w:t>
      </w:r>
      <w:r>
        <w:rPr>
          <w:rFonts w:ascii="標楷體" w:eastAsia="標楷體" w:hAnsi="標楷體" w:cs="Arial"/>
          <w:sz w:val="28"/>
          <w:szCs w:val="28"/>
        </w:rPr>
        <w:t>申請業者存摺影本。</w:t>
      </w:r>
    </w:p>
    <w:p w:rsidR="008D3DED" w:rsidRDefault="00AA0DCC">
      <w:pPr>
        <w:pStyle w:val="Standard"/>
        <w:snapToGrid w:val="0"/>
        <w:spacing w:before="180" w:line="300" w:lineRule="auto"/>
        <w:ind w:left="560" w:hanging="560"/>
        <w:jc w:val="both"/>
        <w:rPr>
          <w:rFonts w:ascii="標楷體" w:eastAsia="標楷體" w:hAnsi="標楷體" w:cs="Arial"/>
          <w:sz w:val="28"/>
          <w:szCs w:val="28"/>
        </w:rPr>
      </w:pPr>
      <w:r>
        <w:rPr>
          <w:rFonts w:ascii="標楷體" w:eastAsia="標楷體" w:hAnsi="標楷體" w:cs="Arial"/>
          <w:sz w:val="28"/>
          <w:szCs w:val="28"/>
        </w:rPr>
        <w:lastRenderedPageBreak/>
        <w:t>九、申請方式及審查作業：</w:t>
      </w:r>
    </w:p>
    <w:p w:rsidR="008D3DED" w:rsidRDefault="00AA0DCC">
      <w:pPr>
        <w:pStyle w:val="Standard"/>
        <w:snapToGrid w:val="0"/>
        <w:spacing w:before="180" w:line="300" w:lineRule="auto"/>
        <w:ind w:left="1135" w:hanging="563"/>
        <w:jc w:val="both"/>
        <w:rPr>
          <w:rFonts w:ascii="標楷體" w:eastAsia="標楷體" w:hAnsi="標楷體" w:cs="Arial"/>
          <w:sz w:val="28"/>
          <w:szCs w:val="28"/>
        </w:rPr>
      </w:pPr>
      <w:r>
        <w:rPr>
          <w:rFonts w:ascii="標楷體" w:eastAsia="標楷體" w:hAnsi="標楷體" w:cs="Arial"/>
          <w:sz w:val="28"/>
          <w:szCs w:val="28"/>
        </w:rPr>
        <w:t>(</w:t>
      </w:r>
      <w:proofErr w:type="gramStart"/>
      <w:r>
        <w:rPr>
          <w:rFonts w:ascii="標楷體" w:eastAsia="標楷體" w:hAnsi="標楷體" w:cs="Arial"/>
          <w:sz w:val="28"/>
          <w:szCs w:val="28"/>
        </w:rPr>
        <w:t>一</w:t>
      </w:r>
      <w:proofErr w:type="gramEnd"/>
      <w:r>
        <w:rPr>
          <w:rFonts w:ascii="標楷體" w:eastAsia="標楷體" w:hAnsi="標楷體" w:cs="Arial"/>
          <w:sz w:val="28"/>
          <w:szCs w:val="28"/>
        </w:rPr>
        <w:t>)</w:t>
      </w:r>
      <w:r>
        <w:rPr>
          <w:rFonts w:ascii="標楷體" w:eastAsia="標楷體" w:hAnsi="標楷體" w:cs="Arial"/>
          <w:sz w:val="28"/>
          <w:szCs w:val="28"/>
        </w:rPr>
        <w:t>一律</w:t>
      </w:r>
      <w:proofErr w:type="gramStart"/>
      <w:r>
        <w:rPr>
          <w:rFonts w:ascii="標楷體" w:eastAsia="標楷體" w:hAnsi="標楷體" w:cs="Arial"/>
          <w:sz w:val="28"/>
          <w:szCs w:val="28"/>
        </w:rPr>
        <w:t>採線上</w:t>
      </w:r>
      <w:proofErr w:type="gramEnd"/>
      <w:r>
        <w:rPr>
          <w:rFonts w:ascii="標楷體" w:eastAsia="標楷體" w:hAnsi="標楷體" w:cs="Arial"/>
          <w:sz w:val="28"/>
          <w:szCs w:val="28"/>
        </w:rPr>
        <w:t>申請。</w:t>
      </w:r>
    </w:p>
    <w:p w:rsidR="008D3DED" w:rsidRDefault="00AA0DCC">
      <w:pPr>
        <w:pStyle w:val="Standard"/>
        <w:snapToGrid w:val="0"/>
        <w:spacing w:before="180" w:line="300" w:lineRule="auto"/>
        <w:ind w:left="1135" w:hanging="563"/>
        <w:jc w:val="both"/>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二</w:t>
      </w:r>
      <w:r>
        <w:rPr>
          <w:rFonts w:ascii="標楷體" w:eastAsia="標楷體" w:hAnsi="標楷體" w:cs="Arial"/>
          <w:sz w:val="28"/>
          <w:szCs w:val="28"/>
        </w:rPr>
        <w:t>)</w:t>
      </w:r>
      <w:r>
        <w:rPr>
          <w:rFonts w:ascii="標楷體" w:eastAsia="標楷體" w:hAnsi="標楷體" w:cs="Arial"/>
          <w:sz w:val="28"/>
          <w:szCs w:val="28"/>
        </w:rPr>
        <w:t>未依本要點之格式上傳申請文件、文件缺漏，係屬文件不齊備，本部得不予受理。</w:t>
      </w:r>
    </w:p>
    <w:p w:rsidR="008D3DED" w:rsidRDefault="00AA0DCC">
      <w:pPr>
        <w:pStyle w:val="Standard"/>
        <w:snapToGrid w:val="0"/>
        <w:spacing w:before="180" w:line="300" w:lineRule="auto"/>
        <w:ind w:left="1135" w:hanging="563"/>
        <w:jc w:val="both"/>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三</w:t>
      </w:r>
      <w:r>
        <w:rPr>
          <w:rFonts w:ascii="標楷體" w:eastAsia="標楷體" w:hAnsi="標楷體" w:cs="Arial"/>
          <w:sz w:val="28"/>
          <w:szCs w:val="28"/>
        </w:rPr>
        <w:t>)</w:t>
      </w:r>
      <w:r>
        <w:rPr>
          <w:rFonts w:ascii="標楷體" w:eastAsia="標楷體" w:hAnsi="標楷體" w:cs="Arial"/>
          <w:sz w:val="28"/>
          <w:szCs w:val="28"/>
        </w:rPr>
        <w:t>申請文件須補正，經以電子郵件或簡訊通知補正者，婚宴業者應於通知送達次日起七日曆天內補正，無法補正或逾期未補正者，本部得駁回申請。</w:t>
      </w:r>
    </w:p>
    <w:p w:rsidR="008D3DED" w:rsidRDefault="00AA0DCC">
      <w:pPr>
        <w:pStyle w:val="Standard"/>
        <w:snapToGrid w:val="0"/>
        <w:spacing w:before="180" w:line="300" w:lineRule="auto"/>
        <w:ind w:left="1135" w:hanging="563"/>
        <w:jc w:val="both"/>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四</w:t>
      </w:r>
      <w:r>
        <w:rPr>
          <w:rFonts w:ascii="標楷體" w:eastAsia="標楷體" w:hAnsi="標楷體" w:cs="Arial"/>
          <w:sz w:val="28"/>
          <w:szCs w:val="28"/>
        </w:rPr>
        <w:t>)</w:t>
      </w:r>
      <w:r>
        <w:rPr>
          <w:rFonts w:ascii="標楷體" w:eastAsia="標楷體" w:hAnsi="標楷體" w:cs="Arial"/>
          <w:sz w:val="28"/>
          <w:szCs w:val="28"/>
        </w:rPr>
        <w:t>婚宴業者申請文件有疑義時，本部或委託單位得要求其於通知送達次日起七日曆天內，</w:t>
      </w:r>
      <w:proofErr w:type="gramStart"/>
      <w:r>
        <w:rPr>
          <w:rFonts w:ascii="標楷體" w:eastAsia="標楷體" w:hAnsi="標楷體" w:cs="Arial"/>
          <w:sz w:val="28"/>
          <w:szCs w:val="28"/>
        </w:rPr>
        <w:t>檢送如營業</w:t>
      </w:r>
      <w:proofErr w:type="gramEnd"/>
      <w:r>
        <w:rPr>
          <w:rFonts w:ascii="標楷體" w:eastAsia="標楷體" w:hAnsi="標楷體" w:cs="Arial"/>
          <w:sz w:val="28"/>
          <w:szCs w:val="28"/>
        </w:rPr>
        <w:t>地址之內裝及外部照片、所開立發票品項及價目表等佐證資料，以證明業者營業場所確可辦理婚宴等符合本要點補貼之資格，經本部依其所提資料實質審查認定與申請資格不符或逾期未提供資料者，本部得駁回申請。</w:t>
      </w:r>
    </w:p>
    <w:p w:rsidR="008D3DED" w:rsidRDefault="00AA0DCC">
      <w:pPr>
        <w:pStyle w:val="Standard"/>
        <w:snapToGrid w:val="0"/>
        <w:spacing w:before="180" w:line="300" w:lineRule="auto"/>
        <w:ind w:left="560" w:hanging="560"/>
        <w:jc w:val="both"/>
        <w:rPr>
          <w:rFonts w:ascii="標楷體" w:eastAsia="標楷體" w:hAnsi="標楷體" w:cs="Arial"/>
          <w:sz w:val="28"/>
          <w:szCs w:val="28"/>
        </w:rPr>
      </w:pPr>
      <w:r>
        <w:rPr>
          <w:rFonts w:ascii="標楷體" w:eastAsia="標楷體" w:hAnsi="標楷體" w:cs="Arial"/>
          <w:sz w:val="28"/>
          <w:szCs w:val="28"/>
        </w:rPr>
        <w:t>十、查核作業：</w:t>
      </w:r>
    </w:p>
    <w:p w:rsidR="008D3DED" w:rsidRDefault="00AA0DCC">
      <w:pPr>
        <w:pStyle w:val="Standard"/>
        <w:snapToGrid w:val="0"/>
        <w:spacing w:before="180" w:line="300" w:lineRule="auto"/>
        <w:ind w:left="1135" w:hanging="563"/>
        <w:jc w:val="both"/>
        <w:rPr>
          <w:rFonts w:ascii="標楷體" w:eastAsia="標楷體" w:hAnsi="標楷體" w:cs="Arial"/>
          <w:sz w:val="28"/>
          <w:szCs w:val="28"/>
        </w:rPr>
      </w:pPr>
      <w:r>
        <w:rPr>
          <w:rFonts w:ascii="標楷體" w:eastAsia="標楷體" w:hAnsi="標楷體" w:cs="Arial"/>
          <w:sz w:val="28"/>
          <w:szCs w:val="28"/>
        </w:rPr>
        <w:t>(</w:t>
      </w:r>
      <w:proofErr w:type="gramStart"/>
      <w:r>
        <w:rPr>
          <w:rFonts w:ascii="標楷體" w:eastAsia="標楷體" w:hAnsi="標楷體" w:cs="Arial"/>
          <w:sz w:val="28"/>
          <w:szCs w:val="28"/>
        </w:rPr>
        <w:t>一</w:t>
      </w:r>
      <w:proofErr w:type="gramEnd"/>
      <w:r>
        <w:rPr>
          <w:rFonts w:ascii="標楷體" w:eastAsia="標楷體" w:hAnsi="標楷體" w:cs="Arial"/>
          <w:sz w:val="28"/>
          <w:szCs w:val="28"/>
        </w:rPr>
        <w:t>)</w:t>
      </w:r>
      <w:r>
        <w:rPr>
          <w:rFonts w:ascii="標楷體" w:eastAsia="標楷體" w:hAnsi="標楷體" w:cs="Arial"/>
          <w:sz w:val="28"/>
          <w:szCs w:val="28"/>
        </w:rPr>
        <w:t>為驗證申請資料之真實性，婚宴業者應配合本部進行查核。</w:t>
      </w:r>
    </w:p>
    <w:p w:rsidR="008D3DED" w:rsidRDefault="00AA0DCC">
      <w:pPr>
        <w:pStyle w:val="Standard"/>
        <w:snapToGrid w:val="0"/>
        <w:spacing w:before="180" w:line="300" w:lineRule="auto"/>
        <w:ind w:left="1135" w:hanging="563"/>
        <w:jc w:val="both"/>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二</w:t>
      </w:r>
      <w:r>
        <w:rPr>
          <w:rFonts w:ascii="標楷體" w:eastAsia="標楷體" w:hAnsi="標楷體" w:cs="Arial"/>
          <w:sz w:val="28"/>
          <w:szCs w:val="28"/>
        </w:rPr>
        <w:t>)</w:t>
      </w:r>
      <w:r>
        <w:rPr>
          <w:rFonts w:ascii="標楷體" w:eastAsia="標楷體" w:hAnsi="標楷體" w:cs="Arial"/>
          <w:sz w:val="28"/>
          <w:szCs w:val="28"/>
        </w:rPr>
        <w:t>婚宴業者有</w:t>
      </w:r>
      <w:r>
        <w:rPr>
          <w:rFonts w:ascii="標楷體" w:eastAsia="標楷體" w:hAnsi="標楷體" w:cs="Arial"/>
          <w:sz w:val="28"/>
          <w:szCs w:val="28"/>
        </w:rPr>
        <w:t>下列各款情形之</w:t>
      </w:r>
      <w:proofErr w:type="gramStart"/>
      <w:r>
        <w:rPr>
          <w:rFonts w:ascii="標楷體" w:eastAsia="標楷體" w:hAnsi="標楷體" w:cs="Arial"/>
          <w:sz w:val="28"/>
          <w:szCs w:val="28"/>
        </w:rPr>
        <w:t>一</w:t>
      </w:r>
      <w:proofErr w:type="gramEnd"/>
      <w:r>
        <w:rPr>
          <w:rFonts w:ascii="標楷體" w:eastAsia="標楷體" w:hAnsi="標楷體" w:cs="Arial"/>
          <w:sz w:val="28"/>
          <w:szCs w:val="28"/>
        </w:rPr>
        <w:t>者，本部得駁回申請，已獲補貼者，本部得撤銷或廢止補貼，並追回已撥付之全部或部分款項：</w:t>
      </w:r>
    </w:p>
    <w:p w:rsidR="008D3DED" w:rsidRDefault="00AA0DCC">
      <w:pPr>
        <w:pStyle w:val="Standard"/>
        <w:snapToGrid w:val="0"/>
        <w:spacing w:before="180" w:line="300" w:lineRule="auto"/>
        <w:ind w:left="559" w:firstLine="574"/>
        <w:jc w:val="both"/>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申請文件之內容不實。</w:t>
      </w:r>
    </w:p>
    <w:p w:rsidR="008D3DED" w:rsidRDefault="00AA0DCC">
      <w:pPr>
        <w:pStyle w:val="Standard"/>
        <w:snapToGrid w:val="0"/>
        <w:spacing w:before="180" w:line="300" w:lineRule="auto"/>
        <w:ind w:left="559" w:firstLine="574"/>
        <w:jc w:val="both"/>
        <w:rPr>
          <w:rFonts w:ascii="標楷體" w:eastAsia="標楷體" w:hAnsi="標楷體" w:cs="Arial"/>
          <w:sz w:val="28"/>
          <w:szCs w:val="28"/>
        </w:rPr>
      </w:pPr>
      <w:r>
        <w:rPr>
          <w:rFonts w:ascii="標楷體" w:eastAsia="標楷體" w:hAnsi="標楷體" w:cs="Arial"/>
          <w:sz w:val="28"/>
          <w:szCs w:val="28"/>
        </w:rPr>
        <w:t>2.</w:t>
      </w:r>
      <w:r>
        <w:rPr>
          <w:rFonts w:ascii="標楷體" w:eastAsia="標楷體" w:hAnsi="標楷體" w:cs="Arial"/>
          <w:sz w:val="28"/>
          <w:szCs w:val="28"/>
        </w:rPr>
        <w:t>未配合本部進行查核。</w:t>
      </w:r>
    </w:p>
    <w:p w:rsidR="008D3DED" w:rsidRDefault="00AA0DCC">
      <w:pPr>
        <w:pStyle w:val="Standard"/>
        <w:snapToGrid w:val="0"/>
        <w:spacing w:before="180" w:line="300" w:lineRule="auto"/>
        <w:ind w:left="559" w:firstLine="574"/>
        <w:jc w:val="both"/>
        <w:rPr>
          <w:rFonts w:ascii="標楷體" w:eastAsia="標楷體" w:hAnsi="標楷體" w:cs="Arial"/>
          <w:sz w:val="28"/>
          <w:szCs w:val="28"/>
        </w:rPr>
      </w:pPr>
      <w:r>
        <w:rPr>
          <w:rFonts w:ascii="標楷體" w:eastAsia="標楷體" w:hAnsi="標楷體" w:cs="Arial"/>
          <w:sz w:val="28"/>
          <w:szCs w:val="28"/>
        </w:rPr>
        <w:t>3.</w:t>
      </w:r>
      <w:r>
        <w:rPr>
          <w:rFonts w:ascii="標楷體" w:eastAsia="標楷體" w:hAnsi="標楷體" w:cs="Arial"/>
          <w:sz w:val="28"/>
          <w:szCs w:val="28"/>
        </w:rPr>
        <w:t>違反第七點規定之業者應遵循事項。</w:t>
      </w:r>
    </w:p>
    <w:p w:rsidR="008D3DED" w:rsidRDefault="00AA0DCC">
      <w:pPr>
        <w:pStyle w:val="Standard"/>
        <w:snapToGrid w:val="0"/>
        <w:spacing w:before="180" w:line="300" w:lineRule="auto"/>
        <w:ind w:left="559" w:firstLine="574"/>
        <w:jc w:val="both"/>
        <w:rPr>
          <w:rFonts w:ascii="標楷體" w:eastAsia="標楷體" w:hAnsi="標楷體" w:cs="Arial"/>
          <w:sz w:val="28"/>
          <w:szCs w:val="28"/>
        </w:rPr>
      </w:pPr>
      <w:r>
        <w:rPr>
          <w:rFonts w:ascii="標楷體" w:eastAsia="標楷體" w:hAnsi="標楷體" w:cs="Arial"/>
          <w:sz w:val="28"/>
          <w:szCs w:val="28"/>
        </w:rPr>
        <w:t>4.</w:t>
      </w:r>
      <w:r>
        <w:rPr>
          <w:rFonts w:ascii="標楷體" w:eastAsia="標楷體" w:hAnsi="標楷體" w:cs="Arial"/>
          <w:sz w:val="28"/>
          <w:szCs w:val="28"/>
        </w:rPr>
        <w:t>違反其他相關法令規定且情節重大。</w:t>
      </w:r>
    </w:p>
    <w:p w:rsidR="008D3DED" w:rsidRDefault="00AA0DCC">
      <w:pPr>
        <w:pStyle w:val="Standard"/>
        <w:snapToGrid w:val="0"/>
        <w:spacing w:before="180" w:line="300" w:lineRule="auto"/>
        <w:ind w:left="559" w:firstLine="574"/>
        <w:jc w:val="both"/>
        <w:rPr>
          <w:rFonts w:ascii="標楷體" w:eastAsia="標楷體" w:hAnsi="標楷體" w:cs="Arial"/>
          <w:sz w:val="28"/>
          <w:szCs w:val="28"/>
        </w:rPr>
      </w:pPr>
      <w:r>
        <w:rPr>
          <w:rFonts w:ascii="標楷體" w:eastAsia="標楷體" w:hAnsi="標楷體" w:cs="Arial"/>
          <w:sz w:val="28"/>
          <w:szCs w:val="28"/>
        </w:rPr>
        <w:t>5.</w:t>
      </w:r>
      <w:r>
        <w:rPr>
          <w:rFonts w:ascii="標楷體" w:eastAsia="標楷體" w:hAnsi="標楷體" w:cs="Arial"/>
          <w:sz w:val="28"/>
          <w:szCs w:val="28"/>
        </w:rPr>
        <w:t>其他有不符合本要點規定之情事。</w:t>
      </w:r>
    </w:p>
    <w:p w:rsidR="008D3DED" w:rsidRDefault="00AA0DCC">
      <w:pPr>
        <w:pStyle w:val="Standard"/>
        <w:snapToGrid w:val="0"/>
        <w:spacing w:before="180" w:line="300" w:lineRule="auto"/>
        <w:ind w:left="560" w:hanging="560"/>
        <w:jc w:val="both"/>
        <w:rPr>
          <w:rFonts w:ascii="標楷體" w:eastAsia="標楷體" w:hAnsi="標楷體" w:cs="Arial"/>
          <w:sz w:val="28"/>
          <w:szCs w:val="28"/>
        </w:rPr>
      </w:pPr>
      <w:r>
        <w:rPr>
          <w:rFonts w:ascii="標楷體" w:eastAsia="標楷體" w:hAnsi="標楷體" w:cs="Arial"/>
          <w:sz w:val="28"/>
          <w:szCs w:val="28"/>
        </w:rPr>
        <w:t>十一、本部就本要點所定相關事項，得委託法人或團體辦理。</w:t>
      </w:r>
    </w:p>
    <w:p w:rsidR="008D3DED" w:rsidRDefault="00AA0DCC">
      <w:pPr>
        <w:pStyle w:val="Standard"/>
        <w:snapToGrid w:val="0"/>
        <w:spacing w:before="180" w:line="300" w:lineRule="auto"/>
        <w:ind w:left="560" w:hanging="560"/>
        <w:jc w:val="both"/>
        <w:rPr>
          <w:rFonts w:ascii="標楷體" w:eastAsia="標楷體" w:hAnsi="標楷體" w:cs="Arial"/>
          <w:sz w:val="28"/>
          <w:szCs w:val="28"/>
        </w:rPr>
      </w:pPr>
      <w:r>
        <w:rPr>
          <w:rFonts w:ascii="標楷體" w:eastAsia="標楷體" w:hAnsi="標楷體" w:cs="Arial"/>
          <w:sz w:val="28"/>
          <w:szCs w:val="28"/>
        </w:rPr>
        <w:t>十二、本要點其他未盡事宜，依相關法令規定辦理。</w:t>
      </w:r>
    </w:p>
    <w:p w:rsidR="008D3DED" w:rsidRDefault="008D3DED">
      <w:pPr>
        <w:pStyle w:val="Standard"/>
      </w:pPr>
    </w:p>
    <w:sectPr w:rsidR="008D3DED" w:rsidSect="008D3DED">
      <w:headerReference w:type="default" r:id="rId7"/>
      <w:pgSz w:w="11906" w:h="16838"/>
      <w:pgMar w:top="992" w:right="1134" w:bottom="992" w:left="1134" w:header="425" w:footer="5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DCC" w:rsidRDefault="00AA0DCC" w:rsidP="008D3DED">
      <w:r>
        <w:separator/>
      </w:r>
    </w:p>
  </w:endnote>
  <w:endnote w:type="continuationSeparator" w:id="0">
    <w:p w:rsidR="00AA0DCC" w:rsidRDefault="00AA0DCC" w:rsidP="008D3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Mono CJK JP Bold">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default"/>
    <w:sig w:usb0="00000000" w:usb1="00000000" w:usb2="00000000" w:usb3="00000000" w:csb0="00000000" w:csb1="00000000"/>
  </w:font>
  <w:font w:name="Noto Sans CJK JP Medium">
    <w:altName w:val="Times New Roman"/>
    <w:charset w:val="00"/>
    <w:family w:val="roman"/>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DCC" w:rsidRDefault="00AA0DCC" w:rsidP="008D3DED">
      <w:r w:rsidRPr="008D3DED">
        <w:rPr>
          <w:color w:val="000000"/>
        </w:rPr>
        <w:separator/>
      </w:r>
    </w:p>
  </w:footnote>
  <w:footnote w:type="continuationSeparator" w:id="0">
    <w:p w:rsidR="00AA0DCC" w:rsidRDefault="00AA0DCC" w:rsidP="008D3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ED" w:rsidRDefault="008D3DED">
    <w:pPr>
      <w:pStyle w:val="Header"/>
      <w:rPr>
        <w:rFonts w:eastAsia="新細明體" w:hint="eastAsia"/>
      </w:rPr>
    </w:pPr>
  </w:p>
  <w:p w:rsidR="008D3DED" w:rsidRDefault="008D3DED">
    <w:pPr>
      <w:pStyle w:val="Header"/>
      <w:rPr>
        <w:rFonts w:eastAsia="新細明體"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4509"/>
    <w:multiLevelType w:val="multilevel"/>
    <w:tmpl w:val="3DF8E3D4"/>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19B14ABC"/>
    <w:multiLevelType w:val="multilevel"/>
    <w:tmpl w:val="855A4EF4"/>
    <w:styleLink w:val="WWNum1"/>
    <w:lvl w:ilvl="0">
      <w:start w:val="1"/>
      <w:numFmt w:val="japaneseCounting"/>
      <w:lvlText w:val="%1、"/>
      <w:lvlJc w:val="left"/>
      <w:rPr>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0447616"/>
    <w:multiLevelType w:val="multilevel"/>
    <w:tmpl w:val="EB26C726"/>
    <w:styleLink w:val="WWNum9"/>
    <w:lvl w:ilvl="0">
      <w:start w:val="4"/>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28696C9D"/>
    <w:multiLevelType w:val="multilevel"/>
    <w:tmpl w:val="162A9F8A"/>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2EDF6FEB"/>
    <w:multiLevelType w:val="multilevel"/>
    <w:tmpl w:val="8F2C200E"/>
    <w:styleLink w:val="WW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32906912"/>
    <w:multiLevelType w:val="multilevel"/>
    <w:tmpl w:val="666811C8"/>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42A915C2"/>
    <w:multiLevelType w:val="multilevel"/>
    <w:tmpl w:val="E2684650"/>
    <w:styleLink w:val="WWNum3"/>
    <w:lvl w:ilvl="0">
      <w:start w:val="6"/>
      <w:numFmt w:val="japaneseCounting"/>
      <w:lvlText w:val="（%1）"/>
      <w:lvlJc w:val="left"/>
      <w:rPr>
        <w:rFonts w:cs="Noto Sans Mono CJK JP Bold"/>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432C4474"/>
    <w:multiLevelType w:val="multilevel"/>
    <w:tmpl w:val="A3F0B13E"/>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586C02E9"/>
    <w:multiLevelType w:val="multilevel"/>
    <w:tmpl w:val="C19E6A7A"/>
    <w:styleLink w:val="WWNum15"/>
    <w:lvl w:ilvl="0">
      <w:start w:val="1"/>
      <w:numFmt w:val="decimal"/>
      <w:lvlText w:val="%1."/>
      <w:lvlJc w:val="left"/>
      <w:rPr>
        <w:b w:val="0"/>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5A2E6EFA"/>
    <w:multiLevelType w:val="multilevel"/>
    <w:tmpl w:val="527E1E60"/>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5B370518"/>
    <w:multiLevelType w:val="multilevel"/>
    <w:tmpl w:val="21BEF22C"/>
    <w:styleLink w:val="WWNum8"/>
    <w:lvl w:ilvl="0">
      <w:start w:val="1"/>
      <w:numFmt w:val="decimal"/>
      <w:lvlText w:val="%1."/>
      <w:lvlJc w:val="left"/>
      <w:rPr>
        <w:color w:val="auto"/>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5D263E13"/>
    <w:multiLevelType w:val="multilevel"/>
    <w:tmpl w:val="2BC824AE"/>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61D57E5E"/>
    <w:multiLevelType w:val="multilevel"/>
    <w:tmpl w:val="5182668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73ED0F1A"/>
    <w:multiLevelType w:val="multilevel"/>
    <w:tmpl w:val="0EFADFF8"/>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761B28C7"/>
    <w:multiLevelType w:val="multilevel"/>
    <w:tmpl w:val="3BF2FCD2"/>
    <w:styleLink w:val="WWNum6"/>
    <w:lvl w:ilvl="0">
      <w:start w:val="1"/>
      <w:numFmt w:val="decimal"/>
      <w:lvlText w:val="%1."/>
      <w:lvlJc w:val="left"/>
      <w:rPr>
        <w:color w:val="auto"/>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773A3B14"/>
    <w:multiLevelType w:val="multilevel"/>
    <w:tmpl w:val="4530B300"/>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7D0156B0"/>
    <w:multiLevelType w:val="multilevel"/>
    <w:tmpl w:val="ECE22030"/>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2"/>
  </w:num>
  <w:num w:numId="2">
    <w:abstractNumId w:val="1"/>
  </w:num>
  <w:num w:numId="3">
    <w:abstractNumId w:val="5"/>
  </w:num>
  <w:num w:numId="4">
    <w:abstractNumId w:val="6"/>
  </w:num>
  <w:num w:numId="5">
    <w:abstractNumId w:val="16"/>
  </w:num>
  <w:num w:numId="6">
    <w:abstractNumId w:val="3"/>
  </w:num>
  <w:num w:numId="7">
    <w:abstractNumId w:val="14"/>
  </w:num>
  <w:num w:numId="8">
    <w:abstractNumId w:val="9"/>
  </w:num>
  <w:num w:numId="9">
    <w:abstractNumId w:val="10"/>
  </w:num>
  <w:num w:numId="10">
    <w:abstractNumId w:val="2"/>
  </w:num>
  <w:num w:numId="11">
    <w:abstractNumId w:val="7"/>
  </w:num>
  <w:num w:numId="12">
    <w:abstractNumId w:val="0"/>
  </w:num>
  <w:num w:numId="13">
    <w:abstractNumId w:val="13"/>
  </w:num>
  <w:num w:numId="14">
    <w:abstractNumId w:val="15"/>
  </w:num>
  <w:num w:numId="15">
    <w:abstractNumId w:val="11"/>
  </w:num>
  <w:num w:numId="16">
    <w:abstractNumId w:val="8"/>
  </w:num>
  <w:num w:numId="17">
    <w:abstractNumId w:val="4"/>
  </w:num>
  <w:num w:numId="18">
    <w:abstractNumId w:val="1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8D3DED"/>
    <w:rsid w:val="000E6D36"/>
    <w:rsid w:val="008D3DED"/>
    <w:rsid w:val="00AA0D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D3DED"/>
    <w:rPr>
      <w:rFonts w:ascii="Noto Sans Mono CJK JP Bold" w:eastAsia="Noto Sans Mono CJK JP Bold" w:hAnsi="Noto Sans Mono CJK JP Bold" w:cs="Noto Sans Mono CJK JP Bold"/>
      <w:lang w:eastAsia="zh-TW"/>
    </w:rPr>
  </w:style>
  <w:style w:type="paragraph" w:customStyle="1" w:styleId="Heading">
    <w:name w:val="Heading"/>
    <w:basedOn w:val="Standard"/>
    <w:next w:val="Textbody"/>
    <w:rsid w:val="008D3DED"/>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8D3DED"/>
    <w:pPr>
      <w:ind w:left="670"/>
    </w:pPr>
    <w:rPr>
      <w:sz w:val="28"/>
      <w:szCs w:val="28"/>
    </w:rPr>
  </w:style>
  <w:style w:type="paragraph" w:styleId="a3">
    <w:name w:val="List"/>
    <w:basedOn w:val="Textbody"/>
    <w:rsid w:val="008D3DED"/>
    <w:rPr>
      <w:rFonts w:cs="Lucida Sans"/>
    </w:rPr>
  </w:style>
  <w:style w:type="paragraph" w:customStyle="1" w:styleId="Caption">
    <w:name w:val="Caption"/>
    <w:basedOn w:val="Standard"/>
    <w:rsid w:val="008D3DED"/>
    <w:pPr>
      <w:suppressLineNumbers/>
      <w:spacing w:before="120" w:after="120"/>
    </w:pPr>
    <w:rPr>
      <w:rFonts w:cs="Lucida Sans"/>
      <w:i/>
      <w:iCs/>
      <w:sz w:val="24"/>
      <w:szCs w:val="24"/>
    </w:rPr>
  </w:style>
  <w:style w:type="paragraph" w:customStyle="1" w:styleId="Index">
    <w:name w:val="Index"/>
    <w:basedOn w:val="Standard"/>
    <w:rsid w:val="008D3DED"/>
    <w:pPr>
      <w:suppressLineNumbers/>
    </w:pPr>
    <w:rPr>
      <w:rFonts w:cs="Lucida Sans"/>
    </w:rPr>
  </w:style>
  <w:style w:type="paragraph" w:styleId="a4">
    <w:name w:val="Title"/>
    <w:basedOn w:val="Standard"/>
    <w:rsid w:val="008D3DED"/>
    <w:pPr>
      <w:spacing w:line="654" w:lineRule="exact"/>
      <w:ind w:left="355"/>
    </w:pPr>
    <w:rPr>
      <w:rFonts w:ascii="Noto Sans CJK JP Medium" w:eastAsia="Noto Sans CJK JP Medium" w:hAnsi="Noto Sans CJK JP Medium" w:cs="Noto Sans CJK JP Medium"/>
      <w:sz w:val="40"/>
      <w:szCs w:val="40"/>
    </w:rPr>
  </w:style>
  <w:style w:type="paragraph" w:styleId="a5">
    <w:name w:val="List Paragraph"/>
    <w:basedOn w:val="Standard"/>
    <w:rsid w:val="008D3DED"/>
  </w:style>
  <w:style w:type="paragraph" w:customStyle="1" w:styleId="TableParagraph">
    <w:name w:val="Table Paragraph"/>
    <w:basedOn w:val="Standard"/>
    <w:rsid w:val="008D3DED"/>
  </w:style>
  <w:style w:type="paragraph" w:customStyle="1" w:styleId="Footnote">
    <w:name w:val="Footnote"/>
    <w:basedOn w:val="Standard"/>
    <w:rsid w:val="008D3DED"/>
    <w:pPr>
      <w:snapToGrid w:val="0"/>
    </w:pPr>
    <w:rPr>
      <w:sz w:val="20"/>
      <w:szCs w:val="20"/>
    </w:rPr>
  </w:style>
  <w:style w:type="paragraph" w:customStyle="1" w:styleId="Default">
    <w:name w:val="Default"/>
    <w:rsid w:val="008D3DED"/>
    <w:rPr>
      <w:rFonts w:ascii="標楷體" w:eastAsia="標楷體" w:hAnsi="標楷體" w:cs="標楷體"/>
      <w:color w:val="000000"/>
      <w:sz w:val="24"/>
      <w:szCs w:val="24"/>
      <w:lang w:eastAsia="zh-TW"/>
    </w:rPr>
  </w:style>
  <w:style w:type="paragraph" w:customStyle="1" w:styleId="Header">
    <w:name w:val="Header"/>
    <w:basedOn w:val="Standard"/>
    <w:rsid w:val="008D3DED"/>
    <w:pPr>
      <w:tabs>
        <w:tab w:val="center" w:pos="4153"/>
        <w:tab w:val="right" w:pos="8306"/>
      </w:tabs>
      <w:snapToGrid w:val="0"/>
    </w:pPr>
    <w:rPr>
      <w:sz w:val="20"/>
      <w:szCs w:val="20"/>
    </w:rPr>
  </w:style>
  <w:style w:type="paragraph" w:customStyle="1" w:styleId="Footer">
    <w:name w:val="Footer"/>
    <w:basedOn w:val="Standard"/>
    <w:rsid w:val="008D3DED"/>
    <w:pPr>
      <w:tabs>
        <w:tab w:val="center" w:pos="4153"/>
        <w:tab w:val="right" w:pos="8306"/>
      </w:tabs>
      <w:snapToGrid w:val="0"/>
    </w:pPr>
    <w:rPr>
      <w:sz w:val="20"/>
      <w:szCs w:val="20"/>
    </w:rPr>
  </w:style>
  <w:style w:type="paragraph" w:styleId="a6">
    <w:name w:val="Balloon Text"/>
    <w:basedOn w:val="Standard"/>
    <w:rsid w:val="008D3DED"/>
    <w:rPr>
      <w:rFonts w:ascii="Cambria" w:eastAsia="新細明體" w:hAnsi="Cambria" w:cs="Tahoma"/>
      <w:sz w:val="18"/>
      <w:szCs w:val="18"/>
    </w:rPr>
  </w:style>
  <w:style w:type="paragraph" w:styleId="a7">
    <w:name w:val="annotation text"/>
    <w:basedOn w:val="Standard"/>
    <w:rsid w:val="008D3DED"/>
  </w:style>
  <w:style w:type="paragraph" w:styleId="a8">
    <w:name w:val="annotation subject"/>
    <w:basedOn w:val="a7"/>
    <w:next w:val="a7"/>
    <w:rsid w:val="008D3DED"/>
    <w:rPr>
      <w:b/>
      <w:bCs/>
    </w:rPr>
  </w:style>
  <w:style w:type="paragraph" w:styleId="Web">
    <w:name w:val="Normal (Web)"/>
    <w:basedOn w:val="Standard"/>
    <w:rsid w:val="008D3DED"/>
    <w:pPr>
      <w:widowControl/>
      <w:spacing w:before="280" w:after="280"/>
    </w:pPr>
    <w:rPr>
      <w:rFonts w:ascii="新細明體" w:eastAsia="新細明體" w:hAnsi="新細明體" w:cs="新細明體"/>
      <w:sz w:val="24"/>
      <w:szCs w:val="24"/>
    </w:rPr>
  </w:style>
  <w:style w:type="character" w:customStyle="1" w:styleId="a9">
    <w:name w:val="註腳文字 字元"/>
    <w:basedOn w:val="a0"/>
    <w:rsid w:val="008D3DED"/>
    <w:rPr>
      <w:rFonts w:ascii="Noto Sans Mono CJK JP Bold" w:eastAsia="Noto Sans Mono CJK JP Bold" w:hAnsi="Noto Sans Mono CJK JP Bold" w:cs="Noto Sans Mono CJK JP Bold"/>
      <w:sz w:val="20"/>
      <w:szCs w:val="20"/>
      <w:lang w:eastAsia="zh-TW"/>
    </w:rPr>
  </w:style>
  <w:style w:type="character" w:customStyle="1" w:styleId="Footnoteanchor">
    <w:name w:val="Footnote anchor"/>
    <w:rsid w:val="008D3DED"/>
    <w:rPr>
      <w:position w:val="0"/>
      <w:vertAlign w:val="superscript"/>
    </w:rPr>
  </w:style>
  <w:style w:type="character" w:customStyle="1" w:styleId="FootnoteCharacters">
    <w:name w:val="Footnote Characters"/>
    <w:basedOn w:val="a0"/>
    <w:rsid w:val="008D3DED"/>
    <w:rPr>
      <w:position w:val="0"/>
      <w:vertAlign w:val="superscript"/>
    </w:rPr>
  </w:style>
  <w:style w:type="character" w:customStyle="1" w:styleId="aa">
    <w:name w:val="頁首 字元"/>
    <w:basedOn w:val="a0"/>
    <w:rsid w:val="008D3DED"/>
    <w:rPr>
      <w:rFonts w:ascii="Noto Sans Mono CJK JP Bold" w:eastAsia="Noto Sans Mono CJK JP Bold" w:hAnsi="Noto Sans Mono CJK JP Bold" w:cs="Noto Sans Mono CJK JP Bold"/>
      <w:sz w:val="20"/>
      <w:szCs w:val="20"/>
      <w:lang w:eastAsia="zh-TW"/>
    </w:rPr>
  </w:style>
  <w:style w:type="character" w:customStyle="1" w:styleId="ab">
    <w:name w:val="頁尾 字元"/>
    <w:basedOn w:val="a0"/>
    <w:rsid w:val="008D3DED"/>
    <w:rPr>
      <w:rFonts w:ascii="Noto Sans Mono CJK JP Bold" w:eastAsia="Noto Sans Mono CJK JP Bold" w:hAnsi="Noto Sans Mono CJK JP Bold" w:cs="Noto Sans Mono CJK JP Bold"/>
      <w:sz w:val="20"/>
      <w:szCs w:val="20"/>
      <w:lang w:eastAsia="zh-TW"/>
    </w:rPr>
  </w:style>
  <w:style w:type="character" w:customStyle="1" w:styleId="ac">
    <w:name w:val="註解方塊文字 字元"/>
    <w:basedOn w:val="a0"/>
    <w:rsid w:val="008D3DED"/>
    <w:rPr>
      <w:rFonts w:ascii="Cambria" w:eastAsia="新細明體" w:hAnsi="Cambria" w:cs="Tahoma"/>
      <w:sz w:val="18"/>
      <w:szCs w:val="18"/>
      <w:lang w:eastAsia="zh-TW"/>
    </w:rPr>
  </w:style>
  <w:style w:type="character" w:styleId="ad">
    <w:name w:val="annotation reference"/>
    <w:basedOn w:val="a0"/>
    <w:rsid w:val="008D3DED"/>
    <w:rPr>
      <w:sz w:val="18"/>
      <w:szCs w:val="18"/>
    </w:rPr>
  </w:style>
  <w:style w:type="character" w:customStyle="1" w:styleId="ae">
    <w:name w:val="註解文字 字元"/>
    <w:basedOn w:val="a0"/>
    <w:rsid w:val="008D3DED"/>
    <w:rPr>
      <w:rFonts w:ascii="Noto Sans Mono CJK JP Bold" w:eastAsia="Noto Sans Mono CJK JP Bold" w:hAnsi="Noto Sans Mono CJK JP Bold" w:cs="Noto Sans Mono CJK JP Bold"/>
      <w:lang w:eastAsia="zh-TW"/>
    </w:rPr>
  </w:style>
  <w:style w:type="character" w:customStyle="1" w:styleId="af">
    <w:name w:val="註解主旨 字元"/>
    <w:basedOn w:val="ae"/>
    <w:rsid w:val="008D3DED"/>
    <w:rPr>
      <w:rFonts w:ascii="Noto Sans Mono CJK JP Bold" w:eastAsia="Noto Sans Mono CJK JP Bold" w:hAnsi="Noto Sans Mono CJK JP Bold" w:cs="Noto Sans Mono CJK JP Bold"/>
      <w:b/>
      <w:bCs/>
      <w:lang w:eastAsia="zh-TW"/>
    </w:rPr>
  </w:style>
  <w:style w:type="character" w:customStyle="1" w:styleId="af0">
    <w:name w:val="清單段落 字元"/>
    <w:rsid w:val="008D3DED"/>
    <w:rPr>
      <w:rFonts w:ascii="Noto Sans Mono CJK JP Bold" w:eastAsia="Noto Sans Mono CJK JP Bold" w:hAnsi="Noto Sans Mono CJK JP Bold" w:cs="Noto Sans Mono CJK JP Bold"/>
      <w:lang w:eastAsia="zh-TW"/>
    </w:rPr>
  </w:style>
  <w:style w:type="character" w:customStyle="1" w:styleId="af1">
    <w:name w:val="標題 字元"/>
    <w:basedOn w:val="a0"/>
    <w:rsid w:val="008D3DED"/>
    <w:rPr>
      <w:rFonts w:ascii="Noto Sans CJK JP Medium" w:eastAsia="Noto Sans CJK JP Medium" w:hAnsi="Noto Sans CJK JP Medium" w:cs="Noto Sans CJK JP Medium"/>
      <w:sz w:val="40"/>
      <w:szCs w:val="40"/>
      <w:lang w:eastAsia="zh-TW"/>
    </w:rPr>
  </w:style>
  <w:style w:type="character" w:customStyle="1" w:styleId="ListLabel1">
    <w:name w:val="ListLabel 1"/>
    <w:rsid w:val="008D3DED"/>
    <w:rPr>
      <w:sz w:val="28"/>
    </w:rPr>
  </w:style>
  <w:style w:type="character" w:customStyle="1" w:styleId="ListLabel2">
    <w:name w:val="ListLabel 2"/>
    <w:rsid w:val="008D3DED"/>
    <w:rPr>
      <w:rFonts w:cs="Noto Sans Mono CJK JP Bold"/>
    </w:rPr>
  </w:style>
  <w:style w:type="character" w:customStyle="1" w:styleId="ListLabel3">
    <w:name w:val="ListLabel 3"/>
    <w:rsid w:val="008D3DED"/>
    <w:rPr>
      <w:color w:val="auto"/>
    </w:rPr>
  </w:style>
  <w:style w:type="character" w:customStyle="1" w:styleId="ListLabel4">
    <w:name w:val="ListLabel 4"/>
    <w:rsid w:val="008D3DED"/>
    <w:rPr>
      <w:color w:val="auto"/>
    </w:rPr>
  </w:style>
  <w:style w:type="character" w:customStyle="1" w:styleId="ListLabel5">
    <w:name w:val="ListLabel 5"/>
    <w:rsid w:val="008D3DED"/>
    <w:rPr>
      <w:b w:val="0"/>
      <w:u w:val="none"/>
    </w:rPr>
  </w:style>
  <w:style w:type="numbering" w:customStyle="1" w:styleId="NoList">
    <w:name w:val="No List"/>
    <w:basedOn w:val="a2"/>
    <w:rsid w:val="008D3DED"/>
    <w:pPr>
      <w:numPr>
        <w:numId w:val="1"/>
      </w:numPr>
    </w:pPr>
  </w:style>
  <w:style w:type="numbering" w:customStyle="1" w:styleId="WWNum1">
    <w:name w:val="WWNum1"/>
    <w:basedOn w:val="a2"/>
    <w:rsid w:val="008D3DED"/>
    <w:pPr>
      <w:numPr>
        <w:numId w:val="2"/>
      </w:numPr>
    </w:pPr>
  </w:style>
  <w:style w:type="numbering" w:customStyle="1" w:styleId="WWNum2">
    <w:name w:val="WWNum2"/>
    <w:basedOn w:val="a2"/>
    <w:rsid w:val="008D3DED"/>
    <w:pPr>
      <w:numPr>
        <w:numId w:val="3"/>
      </w:numPr>
    </w:pPr>
  </w:style>
  <w:style w:type="numbering" w:customStyle="1" w:styleId="WWNum3">
    <w:name w:val="WWNum3"/>
    <w:basedOn w:val="a2"/>
    <w:rsid w:val="008D3DED"/>
    <w:pPr>
      <w:numPr>
        <w:numId w:val="4"/>
      </w:numPr>
    </w:pPr>
  </w:style>
  <w:style w:type="numbering" w:customStyle="1" w:styleId="WWNum4">
    <w:name w:val="WWNum4"/>
    <w:basedOn w:val="a2"/>
    <w:rsid w:val="008D3DED"/>
    <w:pPr>
      <w:numPr>
        <w:numId w:val="5"/>
      </w:numPr>
    </w:pPr>
  </w:style>
  <w:style w:type="numbering" w:customStyle="1" w:styleId="WWNum5">
    <w:name w:val="WWNum5"/>
    <w:basedOn w:val="a2"/>
    <w:rsid w:val="008D3DED"/>
    <w:pPr>
      <w:numPr>
        <w:numId w:val="6"/>
      </w:numPr>
    </w:pPr>
  </w:style>
  <w:style w:type="numbering" w:customStyle="1" w:styleId="WWNum6">
    <w:name w:val="WWNum6"/>
    <w:basedOn w:val="a2"/>
    <w:rsid w:val="008D3DED"/>
    <w:pPr>
      <w:numPr>
        <w:numId w:val="7"/>
      </w:numPr>
    </w:pPr>
  </w:style>
  <w:style w:type="numbering" w:customStyle="1" w:styleId="WWNum7">
    <w:name w:val="WWNum7"/>
    <w:basedOn w:val="a2"/>
    <w:rsid w:val="008D3DED"/>
    <w:pPr>
      <w:numPr>
        <w:numId w:val="8"/>
      </w:numPr>
    </w:pPr>
  </w:style>
  <w:style w:type="numbering" w:customStyle="1" w:styleId="WWNum8">
    <w:name w:val="WWNum8"/>
    <w:basedOn w:val="a2"/>
    <w:rsid w:val="008D3DED"/>
    <w:pPr>
      <w:numPr>
        <w:numId w:val="9"/>
      </w:numPr>
    </w:pPr>
  </w:style>
  <w:style w:type="numbering" w:customStyle="1" w:styleId="WWNum9">
    <w:name w:val="WWNum9"/>
    <w:basedOn w:val="a2"/>
    <w:rsid w:val="008D3DED"/>
    <w:pPr>
      <w:numPr>
        <w:numId w:val="10"/>
      </w:numPr>
    </w:pPr>
  </w:style>
  <w:style w:type="numbering" w:customStyle="1" w:styleId="WWNum10">
    <w:name w:val="WWNum10"/>
    <w:basedOn w:val="a2"/>
    <w:rsid w:val="008D3DED"/>
    <w:pPr>
      <w:numPr>
        <w:numId w:val="11"/>
      </w:numPr>
    </w:pPr>
  </w:style>
  <w:style w:type="numbering" w:customStyle="1" w:styleId="WWNum11">
    <w:name w:val="WWNum11"/>
    <w:basedOn w:val="a2"/>
    <w:rsid w:val="008D3DED"/>
    <w:pPr>
      <w:numPr>
        <w:numId w:val="12"/>
      </w:numPr>
    </w:pPr>
  </w:style>
  <w:style w:type="numbering" w:customStyle="1" w:styleId="WWNum12">
    <w:name w:val="WWNum12"/>
    <w:basedOn w:val="a2"/>
    <w:rsid w:val="008D3DED"/>
    <w:pPr>
      <w:numPr>
        <w:numId w:val="13"/>
      </w:numPr>
    </w:pPr>
  </w:style>
  <w:style w:type="numbering" w:customStyle="1" w:styleId="WWNum13">
    <w:name w:val="WWNum13"/>
    <w:basedOn w:val="a2"/>
    <w:rsid w:val="008D3DED"/>
    <w:pPr>
      <w:numPr>
        <w:numId w:val="14"/>
      </w:numPr>
    </w:pPr>
  </w:style>
  <w:style w:type="numbering" w:customStyle="1" w:styleId="WWNum14">
    <w:name w:val="WWNum14"/>
    <w:basedOn w:val="a2"/>
    <w:rsid w:val="008D3DED"/>
    <w:pPr>
      <w:numPr>
        <w:numId w:val="15"/>
      </w:numPr>
    </w:pPr>
  </w:style>
  <w:style w:type="numbering" w:customStyle="1" w:styleId="WWNum15">
    <w:name w:val="WWNum15"/>
    <w:basedOn w:val="a2"/>
    <w:rsid w:val="008D3DED"/>
    <w:pPr>
      <w:numPr>
        <w:numId w:val="16"/>
      </w:numPr>
    </w:pPr>
  </w:style>
  <w:style w:type="numbering" w:customStyle="1" w:styleId="WWNum16">
    <w:name w:val="WWNum16"/>
    <w:basedOn w:val="a2"/>
    <w:rsid w:val="008D3DED"/>
    <w:pPr>
      <w:numPr>
        <w:numId w:val="17"/>
      </w:numPr>
    </w:pPr>
  </w:style>
  <w:style w:type="paragraph" w:styleId="af2">
    <w:name w:val="header"/>
    <w:basedOn w:val="a"/>
    <w:link w:val="1"/>
    <w:uiPriority w:val="99"/>
    <w:semiHidden/>
    <w:unhideWhenUsed/>
    <w:rsid w:val="008D3DED"/>
    <w:pPr>
      <w:tabs>
        <w:tab w:val="center" w:pos="4153"/>
        <w:tab w:val="right" w:pos="8306"/>
      </w:tabs>
      <w:snapToGrid w:val="0"/>
    </w:pPr>
    <w:rPr>
      <w:sz w:val="20"/>
      <w:szCs w:val="20"/>
    </w:rPr>
  </w:style>
  <w:style w:type="character" w:customStyle="1" w:styleId="1">
    <w:name w:val="頁首 字元1"/>
    <w:basedOn w:val="a0"/>
    <w:link w:val="af2"/>
    <w:uiPriority w:val="99"/>
    <w:semiHidden/>
    <w:rsid w:val="008D3DED"/>
    <w:rPr>
      <w:sz w:val="20"/>
      <w:szCs w:val="20"/>
    </w:rPr>
  </w:style>
  <w:style w:type="paragraph" w:styleId="af3">
    <w:name w:val="footer"/>
    <w:basedOn w:val="a"/>
    <w:link w:val="10"/>
    <w:uiPriority w:val="99"/>
    <w:semiHidden/>
    <w:unhideWhenUsed/>
    <w:rsid w:val="008D3DED"/>
    <w:pPr>
      <w:tabs>
        <w:tab w:val="center" w:pos="4153"/>
        <w:tab w:val="right" w:pos="8306"/>
      </w:tabs>
      <w:snapToGrid w:val="0"/>
    </w:pPr>
    <w:rPr>
      <w:sz w:val="20"/>
      <w:szCs w:val="20"/>
    </w:rPr>
  </w:style>
  <w:style w:type="character" w:customStyle="1" w:styleId="10">
    <w:name w:val="頁尾 字元1"/>
    <w:basedOn w:val="a0"/>
    <w:link w:val="af3"/>
    <w:uiPriority w:val="99"/>
    <w:semiHidden/>
    <w:rsid w:val="008D3DED"/>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2021-12-22T05:48:00Z</cp:lastPrinted>
  <dcterms:created xsi:type="dcterms:W3CDTF">2021-12-22T06:01:00Z</dcterms:created>
  <dcterms:modified xsi:type="dcterms:W3CDTF">2021-12-30T03:25:00Z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CPC</vt:lpwstr>
  </property>
  <property fmtid="{D5CDD505-2E9C-101B-9397-08002B2CF9AE}" pid="4" name="Created">
    <vt:filetime>2019-10-29T00:00:00Z</vt:filetime>
  </property>
  <property fmtid="{D5CDD505-2E9C-101B-9397-08002B2CF9AE}" pid="5" name="Creator">
    <vt:lpwstr>Writer</vt:lpwstr>
  </property>
  <property fmtid="{D5CDD505-2E9C-101B-9397-08002B2CF9AE}" pid="6" name="DocSecurity">
    <vt:r8>0</vt:r8>
  </property>
  <property fmtid="{D5CDD505-2E9C-101B-9397-08002B2CF9AE}" pid="7" name="HyperlinksChanged">
    <vt:bool>false</vt:bool>
  </property>
  <property fmtid="{D5CDD505-2E9C-101B-9397-08002B2CF9AE}" pid="8" name="LastSaved">
    <vt:filetime>2020-03-09T00:00:00Z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