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852" w:rsidRDefault="0055090A">
      <w:pPr>
        <w:pStyle w:val="Standard"/>
        <w:rPr>
          <w:rFonts w:ascii="標楷體" w:eastAsia="標楷體" w:hAnsi="標楷體" w:cs="標楷體"/>
          <w:color w:val="000000"/>
          <w:sz w:val="32"/>
        </w:rPr>
      </w:pPr>
      <w:bookmarkStart w:id="0" w:name="_GoBack"/>
      <w:bookmarkEnd w:id="0"/>
      <w:r>
        <w:rPr>
          <w:rFonts w:ascii="標楷體" w:eastAsia="標楷體" w:hAnsi="標楷體" w:cs="標楷體"/>
          <w:color w:val="000000"/>
          <w:sz w:val="32"/>
        </w:rPr>
        <w:t>附件一</w:t>
      </w:r>
      <w:r>
        <w:rPr>
          <w:rFonts w:ascii="標楷體" w:eastAsia="標楷體" w:hAnsi="標楷體" w:cs="標楷體"/>
          <w:color w:val="000000"/>
          <w:sz w:val="32"/>
        </w:rPr>
        <w:t xml:space="preserve">       </w:t>
      </w:r>
      <w:r>
        <w:rPr>
          <w:rFonts w:ascii="標楷體" w:eastAsia="標楷體" w:hAnsi="標楷體" w:cs="標楷體"/>
          <w:color w:val="000000"/>
          <w:sz w:val="32"/>
        </w:rPr>
        <w:t>銀行</w:t>
      </w:r>
      <w:r>
        <w:rPr>
          <w:rFonts w:ascii="標楷體" w:eastAsia="標楷體" w:hAnsi="標楷體" w:cs="標楷體"/>
          <w:color w:val="000000"/>
          <w:sz w:val="32"/>
        </w:rPr>
        <w:t xml:space="preserve">           </w:t>
      </w:r>
      <w:r>
        <w:rPr>
          <w:rFonts w:ascii="標楷體" w:eastAsia="標楷體" w:hAnsi="標楷體" w:cs="標楷體"/>
          <w:color w:val="000000"/>
          <w:sz w:val="32"/>
        </w:rPr>
        <w:t>分行辦理原住民族綜合發展基金逾期放款延滯名冊及催收處理情形表</w:t>
      </w:r>
    </w:p>
    <w:p w:rsidR="00F86852" w:rsidRDefault="0055090A">
      <w:pPr>
        <w:pStyle w:val="Standard"/>
        <w:ind w:firstLine="4800"/>
      </w:pPr>
      <w:r>
        <w:rPr>
          <w:rFonts w:ascii="標楷體" w:eastAsia="標楷體" w:hAnsi="標楷體" w:cs="標楷體"/>
          <w:color w:val="000000"/>
          <w:sz w:val="32"/>
        </w:rPr>
        <w:t>年</w:t>
      </w:r>
      <w:r>
        <w:rPr>
          <w:rFonts w:ascii="標楷體" w:eastAsia="標楷體" w:hAnsi="標楷體" w:cs="標楷體"/>
          <w:color w:val="000000"/>
          <w:sz w:val="32"/>
        </w:rPr>
        <w:t xml:space="preserve">     </w:t>
      </w:r>
      <w:r>
        <w:rPr>
          <w:rFonts w:ascii="標楷體" w:eastAsia="標楷體" w:hAnsi="標楷體" w:cs="標楷體"/>
          <w:color w:val="000000"/>
          <w:sz w:val="32"/>
        </w:rPr>
        <w:t>月底</w:t>
      </w:r>
      <w:r>
        <w:rPr>
          <w:rFonts w:ascii="標楷體" w:eastAsia="標楷體" w:hAnsi="標楷體" w:cs="標楷體"/>
          <w:color w:val="000000"/>
          <w:sz w:val="32"/>
        </w:rPr>
        <w:tab/>
      </w:r>
      <w:r>
        <w:rPr>
          <w:rFonts w:ascii="標楷體" w:eastAsia="標楷體" w:hAnsi="標楷體" w:cs="標楷體"/>
          <w:color w:val="000000"/>
          <w:sz w:val="32"/>
        </w:rPr>
        <w:t xml:space="preserve">                                    </w:t>
      </w:r>
      <w:r>
        <w:rPr>
          <w:rFonts w:ascii="標楷體" w:eastAsia="標楷體" w:hAnsi="標楷體" w:cs="標楷體"/>
          <w:color w:val="000000"/>
          <w:sz w:val="32"/>
        </w:rPr>
        <w:t>單位：新臺</w:t>
      </w:r>
      <w:r>
        <w:rPr>
          <w:rFonts w:eastAsia="標楷體"/>
          <w:sz w:val="32"/>
          <w:szCs w:val="32"/>
        </w:rPr>
        <w:t>幣元</w:t>
      </w:r>
    </w:p>
    <w:tbl>
      <w:tblPr>
        <w:tblW w:w="15516" w:type="dxa"/>
        <w:tblInd w:w="-33" w:type="dxa"/>
        <w:tblLayout w:type="fixed"/>
        <w:tblCellMar>
          <w:left w:w="10" w:type="dxa"/>
          <w:right w:w="10" w:type="dxa"/>
        </w:tblCellMar>
        <w:tblLook w:val="0000" w:firstRow="0" w:lastRow="0" w:firstColumn="0" w:lastColumn="0" w:noHBand="0" w:noVBand="0"/>
      </w:tblPr>
      <w:tblGrid>
        <w:gridCol w:w="1111"/>
        <w:gridCol w:w="1074"/>
        <w:gridCol w:w="1226"/>
        <w:gridCol w:w="448"/>
        <w:gridCol w:w="448"/>
        <w:gridCol w:w="881"/>
        <w:gridCol w:w="683"/>
        <w:gridCol w:w="683"/>
        <w:gridCol w:w="769"/>
        <w:gridCol w:w="353"/>
        <w:gridCol w:w="365"/>
        <w:gridCol w:w="939"/>
        <w:gridCol w:w="932"/>
        <w:gridCol w:w="745"/>
        <w:gridCol w:w="745"/>
        <w:gridCol w:w="745"/>
        <w:gridCol w:w="560"/>
        <w:gridCol w:w="745"/>
        <w:gridCol w:w="745"/>
        <w:gridCol w:w="652"/>
        <w:gridCol w:w="667"/>
      </w:tblGrid>
      <w:tr w:rsidR="00F86852">
        <w:tblPrEx>
          <w:tblCellMar>
            <w:top w:w="0" w:type="dxa"/>
            <w:bottom w:w="0" w:type="dxa"/>
          </w:tblCellMar>
        </w:tblPrEx>
        <w:trPr>
          <w:cantSplit/>
          <w:trHeight w:val="554"/>
        </w:trPr>
        <w:tc>
          <w:tcPr>
            <w:tcW w:w="1111"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所屬縣（市）政府</w:t>
            </w:r>
          </w:p>
        </w:tc>
        <w:tc>
          <w:tcPr>
            <w:tcW w:w="1074"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所屬鄉（鎮、市、區）公所</w:t>
            </w:r>
          </w:p>
        </w:tc>
        <w:tc>
          <w:tcPr>
            <w:tcW w:w="1226"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戶名</w:t>
            </w:r>
            <w:r>
              <w:rPr>
                <w:rFonts w:ascii="標楷體" w:eastAsia="標楷體" w:hAnsi="標楷體" w:cs="標楷體"/>
                <w:color w:val="000000"/>
                <w:sz w:val="20"/>
                <w:szCs w:val="20"/>
              </w:rPr>
              <w:t>/</w:t>
            </w:r>
            <w:r>
              <w:rPr>
                <w:rFonts w:ascii="標楷體" w:eastAsia="標楷體" w:hAnsi="標楷體" w:cs="標楷體"/>
                <w:color w:val="000000"/>
                <w:sz w:val="20"/>
                <w:szCs w:val="20"/>
              </w:rPr>
              <w:t>身分證字號</w:t>
            </w:r>
          </w:p>
        </w:tc>
        <w:tc>
          <w:tcPr>
            <w:tcW w:w="896"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貸款項目</w:t>
            </w:r>
          </w:p>
        </w:tc>
        <w:tc>
          <w:tcPr>
            <w:tcW w:w="881"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初放金額（元）</w:t>
            </w:r>
          </w:p>
        </w:tc>
        <w:tc>
          <w:tcPr>
            <w:tcW w:w="2135"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借款起訖息日</w:t>
            </w:r>
          </w:p>
        </w:tc>
        <w:tc>
          <w:tcPr>
            <w:tcW w:w="71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擔保品</w:t>
            </w:r>
          </w:p>
        </w:tc>
        <w:tc>
          <w:tcPr>
            <w:tcW w:w="93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現欠本金（元）</w:t>
            </w:r>
          </w:p>
        </w:tc>
        <w:tc>
          <w:tcPr>
            <w:tcW w:w="932"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逾期原因</w:t>
            </w:r>
          </w:p>
        </w:tc>
        <w:tc>
          <w:tcPr>
            <w:tcW w:w="560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55090A">
            <w:pPr>
              <w:pStyle w:val="Standard"/>
              <w:ind w:left="180" w:hanging="180"/>
              <w:rPr>
                <w:rFonts w:ascii="標楷體" w:eastAsia="標楷體" w:hAnsi="標楷體" w:cs="標楷體"/>
                <w:color w:val="000000"/>
                <w:sz w:val="20"/>
                <w:szCs w:val="20"/>
              </w:rPr>
            </w:pPr>
            <w:r>
              <w:rPr>
                <w:rFonts w:ascii="標楷體" w:eastAsia="標楷體" w:hAnsi="標楷體" w:cs="標楷體"/>
                <w:color w:val="000000"/>
                <w:sz w:val="20"/>
                <w:szCs w:val="20"/>
              </w:rPr>
              <w:t>催收處理日期</w:t>
            </w:r>
          </w:p>
        </w:tc>
      </w:tr>
      <w:tr w:rsidR="00F86852">
        <w:tblPrEx>
          <w:tblCellMar>
            <w:top w:w="0" w:type="dxa"/>
            <w:bottom w:w="0" w:type="dxa"/>
          </w:tblCellMar>
        </w:tblPrEx>
        <w:trPr>
          <w:cantSplit/>
          <w:trHeight w:val="837"/>
        </w:trPr>
        <w:tc>
          <w:tcPr>
            <w:tcW w:w="1111"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000000" w:rsidRDefault="0055090A"/>
        </w:tc>
        <w:tc>
          <w:tcPr>
            <w:tcW w:w="1074"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000000" w:rsidRDefault="0055090A"/>
        </w:tc>
        <w:tc>
          <w:tcPr>
            <w:tcW w:w="1226"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000000" w:rsidRDefault="0055090A"/>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經濟事業</w:t>
            </w: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住宅</w:t>
            </w:r>
          </w:p>
        </w:tc>
        <w:tc>
          <w:tcPr>
            <w:tcW w:w="881"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000000" w:rsidRDefault="0055090A"/>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初放日</w:t>
            </w: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到期日</w:t>
            </w: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本息付訖日</w:t>
            </w: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有</w:t>
            </w: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tabs>
                <w:tab w:val="left" w:pos="636"/>
              </w:tabs>
              <w:rPr>
                <w:rFonts w:ascii="標楷體" w:eastAsia="標楷體" w:hAnsi="標楷體" w:cs="標楷體"/>
                <w:color w:val="000000"/>
                <w:sz w:val="20"/>
                <w:szCs w:val="20"/>
              </w:rPr>
            </w:pPr>
            <w:r>
              <w:rPr>
                <w:rFonts w:ascii="標楷體" w:eastAsia="標楷體" w:hAnsi="標楷體" w:cs="標楷體"/>
                <w:color w:val="000000"/>
                <w:sz w:val="20"/>
                <w:szCs w:val="20"/>
              </w:rPr>
              <w:t>無</w:t>
            </w:r>
          </w:p>
        </w:tc>
        <w:tc>
          <w:tcPr>
            <w:tcW w:w="93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000000" w:rsidRDefault="0055090A"/>
        </w:tc>
        <w:tc>
          <w:tcPr>
            <w:tcW w:w="93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000000" w:rsidRDefault="0055090A"/>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催告</w:t>
            </w: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提訴</w:t>
            </w: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取得執行名義</w:t>
            </w: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強制執行</w:t>
            </w: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拍賣或參加分配</w:t>
            </w: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取得債權憑證</w:t>
            </w: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申請轉銷呆帳</w:t>
            </w: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備註</w:t>
            </w:r>
          </w:p>
        </w:tc>
      </w:tr>
      <w:tr w:rsidR="00F86852">
        <w:tblPrEx>
          <w:tblCellMar>
            <w:top w:w="0" w:type="dxa"/>
            <w:bottom w:w="0" w:type="dxa"/>
          </w:tblCellMar>
        </w:tblPrEx>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blPrEx>
          <w:tblCellMar>
            <w:top w:w="0" w:type="dxa"/>
            <w:bottom w:w="0" w:type="dxa"/>
          </w:tblCellMar>
        </w:tblPrEx>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blPrEx>
          <w:tblCellMar>
            <w:top w:w="0" w:type="dxa"/>
            <w:bottom w:w="0" w:type="dxa"/>
          </w:tblCellMar>
        </w:tblPrEx>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blPrEx>
          <w:tblCellMar>
            <w:top w:w="0" w:type="dxa"/>
            <w:bottom w:w="0" w:type="dxa"/>
          </w:tblCellMar>
        </w:tblPrEx>
        <w:trPr>
          <w:cantSplit/>
          <w:trHeight w:val="512"/>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blPrEx>
          <w:tblCellMar>
            <w:top w:w="0" w:type="dxa"/>
            <w:bottom w:w="0" w:type="dxa"/>
          </w:tblCellMar>
        </w:tblPrEx>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blPrEx>
          <w:tblCellMar>
            <w:top w:w="0" w:type="dxa"/>
            <w:bottom w:w="0" w:type="dxa"/>
          </w:tblCellMar>
        </w:tblPrEx>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blPrEx>
          <w:tblCellMar>
            <w:top w:w="0" w:type="dxa"/>
            <w:bottom w:w="0" w:type="dxa"/>
          </w:tblCellMar>
        </w:tblPrEx>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blPrEx>
          <w:tblCellMar>
            <w:top w:w="0" w:type="dxa"/>
            <w:bottom w:w="0" w:type="dxa"/>
          </w:tblCellMar>
        </w:tblPrEx>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blPrEx>
          <w:tblCellMar>
            <w:top w:w="0" w:type="dxa"/>
            <w:bottom w:w="0" w:type="dxa"/>
          </w:tblCellMar>
        </w:tblPrEx>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blPrEx>
          <w:tblCellMar>
            <w:top w:w="0" w:type="dxa"/>
            <w:bottom w:w="0" w:type="dxa"/>
          </w:tblCellMar>
        </w:tblPrEx>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blPrEx>
          <w:tblCellMar>
            <w:top w:w="0" w:type="dxa"/>
            <w:bottom w:w="0" w:type="dxa"/>
          </w:tblCellMar>
        </w:tblPrEx>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blPrEx>
          <w:tblCellMar>
            <w:top w:w="0" w:type="dxa"/>
            <w:bottom w:w="0" w:type="dxa"/>
          </w:tblCellMar>
        </w:tblPrEx>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blPrEx>
          <w:tblCellMar>
            <w:top w:w="0" w:type="dxa"/>
            <w:bottom w:w="0" w:type="dxa"/>
          </w:tblCellMar>
        </w:tblPrEx>
        <w:trPr>
          <w:cantSplit/>
          <w:trHeight w:val="512"/>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bl>
    <w:p w:rsidR="00F86852" w:rsidRDefault="0055090A">
      <w:pPr>
        <w:pStyle w:val="Standard"/>
        <w:tabs>
          <w:tab w:val="left" w:pos="1440"/>
        </w:tabs>
        <w:rPr>
          <w:rFonts w:ascii="標楷體" w:eastAsia="標楷體" w:hAnsi="標楷體" w:cs="標楷體"/>
          <w:color w:val="000000"/>
          <w:sz w:val="20"/>
        </w:rPr>
      </w:pPr>
      <w:r>
        <w:rPr>
          <w:rFonts w:ascii="標楷體" w:eastAsia="標楷體" w:hAnsi="標楷體" w:cs="標楷體"/>
          <w:color w:val="000000"/>
          <w:sz w:val="20"/>
        </w:rPr>
        <w:t>填表說明：</w:t>
      </w:r>
      <w:r>
        <w:rPr>
          <w:rFonts w:ascii="標楷體" w:eastAsia="標楷體" w:hAnsi="標楷體" w:cs="標楷體"/>
          <w:color w:val="000000"/>
          <w:sz w:val="20"/>
        </w:rPr>
        <w:t>1</w:t>
      </w:r>
      <w:r>
        <w:rPr>
          <w:rFonts w:ascii="標楷體" w:eastAsia="標楷體" w:hAnsi="標楷體" w:cs="標楷體"/>
          <w:color w:val="000000"/>
          <w:sz w:val="20"/>
        </w:rPr>
        <w:t>、逾期放款列報範圍應依照財政部規定填寫。</w:t>
      </w:r>
    </w:p>
    <w:p w:rsidR="00F86852" w:rsidRDefault="0055090A">
      <w:pPr>
        <w:pStyle w:val="Standard"/>
        <w:tabs>
          <w:tab w:val="left" w:pos="2206"/>
          <w:tab w:val="left" w:pos="2386"/>
        </w:tabs>
        <w:ind w:left="1306" w:hanging="1306"/>
        <w:rPr>
          <w:rFonts w:ascii="標楷體" w:eastAsia="標楷體" w:hAnsi="標楷體" w:cs="標楷體"/>
          <w:color w:val="000000"/>
          <w:sz w:val="20"/>
        </w:rPr>
      </w:pPr>
      <w:r>
        <w:rPr>
          <w:rFonts w:ascii="標楷體" w:eastAsia="標楷體" w:hAnsi="標楷體" w:cs="標楷體"/>
          <w:color w:val="000000"/>
          <w:sz w:val="20"/>
        </w:rPr>
        <w:t xml:space="preserve">          2</w:t>
      </w:r>
      <w:r>
        <w:rPr>
          <w:rFonts w:ascii="標楷體" w:eastAsia="標楷體" w:hAnsi="標楷體" w:cs="標楷體"/>
          <w:color w:val="000000"/>
          <w:sz w:val="20"/>
        </w:rPr>
        <w:t>、本表應按月確實填製四份，一份自存，一份於次月五日前送總行專業金融部，其餘三份分送有關直轄市、縣（市）政府、鄉（鎮、市、區）公所。</w:t>
      </w:r>
    </w:p>
    <w:p w:rsidR="00F86852" w:rsidRDefault="0055090A">
      <w:pPr>
        <w:pStyle w:val="Standard"/>
        <w:tabs>
          <w:tab w:val="left" w:pos="900"/>
          <w:tab w:val="left" w:pos="1080"/>
        </w:tabs>
        <w:rPr>
          <w:rFonts w:ascii="標楷體" w:eastAsia="標楷體" w:hAnsi="標楷體" w:cs="標楷體"/>
          <w:color w:val="000000"/>
          <w:sz w:val="20"/>
        </w:rPr>
      </w:pPr>
      <w:r>
        <w:rPr>
          <w:rFonts w:ascii="標楷體" w:eastAsia="標楷體" w:hAnsi="標楷體" w:cs="標楷體"/>
          <w:color w:val="000000"/>
          <w:sz w:val="20"/>
        </w:rPr>
        <w:t xml:space="preserve">          3</w:t>
      </w:r>
      <w:r>
        <w:rPr>
          <w:rFonts w:ascii="標楷體" w:eastAsia="標楷體" w:hAnsi="標楷體" w:cs="標楷體"/>
          <w:color w:val="000000"/>
          <w:sz w:val="20"/>
        </w:rPr>
        <w:t>、本表應按戶逐筆填列，「現欠本金欄」合計數應與資訊室列印原住民族綜合發展基金貸款逾期放款明細表相符。</w:t>
      </w:r>
      <w:r>
        <w:rPr>
          <w:rFonts w:ascii="標楷體" w:eastAsia="標楷體" w:hAnsi="標楷體" w:cs="標楷體"/>
          <w:color w:val="000000"/>
          <w:sz w:val="20"/>
        </w:rPr>
        <w:t xml:space="preserve">    </w:t>
      </w:r>
    </w:p>
    <w:p w:rsidR="00F86852" w:rsidRDefault="0055090A">
      <w:pPr>
        <w:pStyle w:val="Standard"/>
        <w:tabs>
          <w:tab w:val="left" w:pos="900"/>
          <w:tab w:val="left" w:pos="1080"/>
        </w:tabs>
        <w:rPr>
          <w:rFonts w:ascii="標楷體" w:eastAsia="標楷體" w:hAnsi="標楷體" w:cs="標楷體"/>
          <w:color w:val="000000"/>
          <w:sz w:val="20"/>
        </w:rPr>
      </w:pPr>
      <w:r>
        <w:rPr>
          <w:rFonts w:ascii="標楷體" w:eastAsia="標楷體" w:hAnsi="標楷體" w:cs="標楷體"/>
          <w:color w:val="000000"/>
          <w:sz w:val="20"/>
        </w:rPr>
        <w:t xml:space="preserve">  </w:t>
      </w:r>
      <w:r>
        <w:rPr>
          <w:rFonts w:ascii="標楷體" w:eastAsia="標楷體" w:hAnsi="標楷體" w:cs="標楷體"/>
          <w:color w:val="000000"/>
          <w:sz w:val="20"/>
        </w:rPr>
        <w:t>經辦</w:t>
      </w:r>
      <w:r>
        <w:rPr>
          <w:rFonts w:ascii="標楷體" w:eastAsia="標楷體" w:hAnsi="標楷體" w:cs="標楷體"/>
          <w:color w:val="000000"/>
          <w:sz w:val="20"/>
        </w:rPr>
        <w:t xml:space="preserve">                     </w:t>
      </w:r>
      <w:r>
        <w:rPr>
          <w:rFonts w:ascii="標楷體" w:eastAsia="標楷體" w:hAnsi="標楷體" w:cs="標楷體"/>
          <w:color w:val="000000"/>
          <w:sz w:val="20"/>
        </w:rPr>
        <w:t>襄理</w:t>
      </w:r>
      <w:r>
        <w:rPr>
          <w:rFonts w:ascii="標楷體" w:eastAsia="標楷體" w:hAnsi="標楷體" w:cs="標楷體"/>
          <w:color w:val="000000"/>
          <w:sz w:val="20"/>
        </w:rPr>
        <w:t xml:space="preserve">                             </w:t>
      </w:r>
      <w:r>
        <w:rPr>
          <w:rFonts w:ascii="標楷體" w:eastAsia="標楷體" w:hAnsi="標楷體" w:cs="標楷體"/>
          <w:color w:val="000000"/>
          <w:sz w:val="20"/>
        </w:rPr>
        <w:t>副理</w:t>
      </w:r>
      <w:r>
        <w:rPr>
          <w:rFonts w:ascii="標楷體" w:eastAsia="標楷體" w:hAnsi="標楷體" w:cs="標楷體"/>
          <w:color w:val="000000"/>
          <w:sz w:val="20"/>
        </w:rPr>
        <w:t xml:space="preserve">                          </w:t>
      </w:r>
      <w:r>
        <w:rPr>
          <w:rFonts w:ascii="標楷體" w:eastAsia="標楷體" w:hAnsi="標楷體" w:cs="標楷體"/>
          <w:color w:val="000000"/>
          <w:sz w:val="20"/>
        </w:rPr>
        <w:t>經理</w:t>
      </w:r>
      <w:r>
        <w:rPr>
          <w:rFonts w:ascii="標楷體" w:eastAsia="標楷體" w:hAnsi="標楷體" w:cs="標楷體"/>
          <w:color w:val="000000"/>
          <w:sz w:val="20"/>
        </w:rPr>
        <w:t xml:space="preserve">                     </w:t>
      </w:r>
    </w:p>
    <w:p w:rsidR="00F86852" w:rsidRDefault="0055090A">
      <w:pPr>
        <w:pStyle w:val="Standard"/>
        <w:rPr>
          <w:rFonts w:ascii="標楷體" w:eastAsia="標楷體" w:hAnsi="標楷體" w:cs="標楷體"/>
          <w:color w:val="000000"/>
          <w:sz w:val="20"/>
        </w:rPr>
      </w:pPr>
      <w:r>
        <w:rPr>
          <w:rFonts w:ascii="標楷體" w:eastAsia="標楷體" w:hAnsi="標楷體" w:cs="標楷體"/>
          <w:color w:val="000000"/>
          <w:sz w:val="20"/>
        </w:rPr>
        <w:t xml:space="preserve">    </w:t>
      </w:r>
      <w:r>
        <w:rPr>
          <w:rFonts w:ascii="標楷體" w:eastAsia="標楷體" w:hAnsi="標楷體" w:cs="標楷體"/>
          <w:color w:val="000000"/>
          <w:sz w:val="20"/>
        </w:rPr>
        <w:t>分機</w:t>
      </w:r>
      <w:r>
        <w:rPr>
          <w:rFonts w:ascii="標楷體" w:eastAsia="標楷體" w:hAnsi="標楷體" w:cs="標楷體"/>
          <w:color w:val="000000"/>
          <w:sz w:val="20"/>
        </w:rPr>
        <w:t xml:space="preserve">        </w:t>
      </w:r>
      <w:r>
        <w:rPr>
          <w:rFonts w:ascii="標楷體" w:eastAsia="標楷體" w:hAnsi="標楷體" w:cs="標楷體"/>
          <w:color w:val="000000"/>
          <w:sz w:val="20"/>
        </w:rPr>
        <w:t>製表日</w:t>
      </w:r>
    </w:p>
    <w:sectPr w:rsidR="00F86852">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90A" w:rsidRDefault="0055090A">
      <w:r>
        <w:separator/>
      </w:r>
    </w:p>
  </w:endnote>
  <w:endnote w:type="continuationSeparator" w:id="0">
    <w:p w:rsidR="0055090A" w:rsidRDefault="0055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細明體, MingLiU">
    <w:charset w:val="00"/>
    <w:family w:val="modern"/>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90A" w:rsidRDefault="0055090A">
      <w:r>
        <w:rPr>
          <w:color w:val="000000"/>
        </w:rPr>
        <w:separator/>
      </w:r>
    </w:p>
  </w:footnote>
  <w:footnote w:type="continuationSeparator" w:id="0">
    <w:p w:rsidR="0055090A" w:rsidRDefault="0055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EBF"/>
    <w:multiLevelType w:val="multilevel"/>
    <w:tmpl w:val="2BD4DECC"/>
    <w:styleLink w:val="WW8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357AA0"/>
    <w:multiLevelType w:val="multilevel"/>
    <w:tmpl w:val="3A72B43E"/>
    <w:styleLink w:val="WW8Num4"/>
    <w:lvl w:ilvl="0">
      <w:numFmt w:val="bullet"/>
      <w:lvlText w:val="□"/>
      <w:lvlJc w:val="left"/>
      <w:pPr>
        <w:ind w:left="370" w:hanging="360"/>
      </w:pPr>
      <w:rPr>
        <w:rFonts w:ascii="Times New Roman" w:eastAsia="標楷體" w:hAnsi="Times New Roman" w:cs="Times New Roman"/>
      </w:rPr>
    </w:lvl>
    <w:lvl w:ilvl="1">
      <w:numFmt w:val="bullet"/>
      <w:lvlText w:val=""/>
      <w:lvlJc w:val="left"/>
      <w:pPr>
        <w:ind w:left="970" w:hanging="480"/>
      </w:pPr>
      <w:rPr>
        <w:rFonts w:ascii="Wingdings" w:hAnsi="Wingdings" w:cs="Wingdings"/>
      </w:rPr>
    </w:lvl>
    <w:lvl w:ilvl="2">
      <w:numFmt w:val="bullet"/>
      <w:lvlText w:val=""/>
      <w:lvlJc w:val="left"/>
      <w:pPr>
        <w:ind w:left="1450" w:hanging="480"/>
      </w:pPr>
      <w:rPr>
        <w:rFonts w:ascii="Wingdings" w:hAnsi="Wingdings" w:cs="Wingdings"/>
      </w:rPr>
    </w:lvl>
    <w:lvl w:ilvl="3">
      <w:numFmt w:val="bullet"/>
      <w:lvlText w:val=""/>
      <w:lvlJc w:val="left"/>
      <w:pPr>
        <w:ind w:left="1930" w:hanging="480"/>
      </w:pPr>
      <w:rPr>
        <w:rFonts w:ascii="Wingdings" w:hAnsi="Wingdings" w:cs="Wingdings"/>
      </w:rPr>
    </w:lvl>
    <w:lvl w:ilvl="4">
      <w:numFmt w:val="bullet"/>
      <w:lvlText w:val=""/>
      <w:lvlJc w:val="left"/>
      <w:pPr>
        <w:ind w:left="2410" w:hanging="480"/>
      </w:pPr>
      <w:rPr>
        <w:rFonts w:ascii="Wingdings" w:hAnsi="Wingdings" w:cs="Wingdings"/>
      </w:rPr>
    </w:lvl>
    <w:lvl w:ilvl="5">
      <w:numFmt w:val="bullet"/>
      <w:lvlText w:val=""/>
      <w:lvlJc w:val="left"/>
      <w:pPr>
        <w:ind w:left="2890" w:hanging="480"/>
      </w:pPr>
      <w:rPr>
        <w:rFonts w:ascii="Wingdings" w:hAnsi="Wingdings" w:cs="Wingdings"/>
      </w:rPr>
    </w:lvl>
    <w:lvl w:ilvl="6">
      <w:numFmt w:val="bullet"/>
      <w:lvlText w:val=""/>
      <w:lvlJc w:val="left"/>
      <w:pPr>
        <w:ind w:left="3370" w:hanging="480"/>
      </w:pPr>
      <w:rPr>
        <w:rFonts w:ascii="Wingdings" w:hAnsi="Wingdings" w:cs="Wingdings"/>
      </w:rPr>
    </w:lvl>
    <w:lvl w:ilvl="7">
      <w:numFmt w:val="bullet"/>
      <w:lvlText w:val=""/>
      <w:lvlJc w:val="left"/>
      <w:pPr>
        <w:ind w:left="3850" w:hanging="480"/>
      </w:pPr>
      <w:rPr>
        <w:rFonts w:ascii="Wingdings" w:hAnsi="Wingdings" w:cs="Wingdings"/>
      </w:rPr>
    </w:lvl>
    <w:lvl w:ilvl="8">
      <w:numFmt w:val="bullet"/>
      <w:lvlText w:val=""/>
      <w:lvlJc w:val="left"/>
      <w:pPr>
        <w:ind w:left="4330" w:hanging="480"/>
      </w:pPr>
      <w:rPr>
        <w:rFonts w:ascii="Wingdings" w:hAnsi="Wingdings" w:cs="Wingdings"/>
      </w:rPr>
    </w:lvl>
  </w:abstractNum>
  <w:abstractNum w:abstractNumId="2" w15:restartNumberingAfterBreak="0">
    <w:nsid w:val="1A3E62C9"/>
    <w:multiLevelType w:val="multilevel"/>
    <w:tmpl w:val="106C41A4"/>
    <w:styleLink w:val="WW8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01F4875"/>
    <w:multiLevelType w:val="multilevel"/>
    <w:tmpl w:val="0D746A10"/>
    <w:styleLink w:val="WW8Num2"/>
    <w:lvl w:ilvl="0">
      <w:start w:val="1"/>
      <w:numFmt w:val="japaneseCounting"/>
      <w:lvlText w:val="(%1)"/>
      <w:lvlJc w:val="left"/>
      <w:pPr>
        <w:ind w:left="1609" w:hanging="90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 w15:restartNumberingAfterBreak="0">
    <w:nsid w:val="36BB5804"/>
    <w:multiLevelType w:val="multilevel"/>
    <w:tmpl w:val="A962C77E"/>
    <w:styleLink w:val="WW8Num8"/>
    <w:lvl w:ilvl="0">
      <w:start w:val="1"/>
      <w:numFmt w:val="decimal"/>
      <w:lvlText w:val="%1."/>
      <w:lvlJc w:val="left"/>
      <w:pPr>
        <w:ind w:left="1958" w:hanging="54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15:restartNumberingAfterBreak="0">
    <w:nsid w:val="37532541"/>
    <w:multiLevelType w:val="multilevel"/>
    <w:tmpl w:val="D8C475F2"/>
    <w:styleLink w:val="WW8Num3"/>
    <w:lvl w:ilvl="0">
      <w:start w:val="1"/>
      <w:numFmt w:val="japaneseCounting"/>
      <w:lvlText w:val="(%1)"/>
      <w:lvlJc w:val="left"/>
      <w:pPr>
        <w:ind w:left="1594" w:hanging="885"/>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6" w15:restartNumberingAfterBreak="0">
    <w:nsid w:val="4EA722F1"/>
    <w:multiLevelType w:val="multilevel"/>
    <w:tmpl w:val="6ADABC1E"/>
    <w:styleLink w:val="WW8Num1"/>
    <w:lvl w:ilvl="0">
      <w:start w:val="1"/>
      <w:numFmt w:val="japaneseCounting"/>
      <w:lvlText w:val="(%1)"/>
      <w:lvlJc w:val="left"/>
      <w:pPr>
        <w:ind w:left="1594" w:hanging="885"/>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7" w15:restartNumberingAfterBreak="0">
    <w:nsid w:val="54EC1FAA"/>
    <w:multiLevelType w:val="multilevel"/>
    <w:tmpl w:val="D8CCA1F6"/>
    <w:styleLink w:val="WW8Num6"/>
    <w:lvl w:ilvl="0">
      <w:start w:val="1"/>
      <w:numFmt w:val="decimal"/>
      <w:lvlText w:val="(%1)"/>
      <w:lvlJc w:val="left"/>
      <w:pPr>
        <w:ind w:left="2847" w:hanging="720"/>
      </w:pPr>
    </w:lvl>
    <w:lvl w:ilvl="1">
      <w:start w:val="1"/>
      <w:numFmt w:val="ideographTraditional"/>
      <w:lvlText w:val="%2、"/>
      <w:lvlJc w:val="left"/>
      <w:pPr>
        <w:ind w:left="3087" w:hanging="480"/>
      </w:pPr>
    </w:lvl>
    <w:lvl w:ilvl="2">
      <w:start w:val="1"/>
      <w:numFmt w:val="lowerRoman"/>
      <w:lvlText w:val="%3."/>
      <w:lvlJc w:val="right"/>
      <w:pPr>
        <w:ind w:left="3567" w:hanging="480"/>
      </w:pPr>
    </w:lvl>
    <w:lvl w:ilvl="3">
      <w:start w:val="1"/>
      <w:numFmt w:val="decimal"/>
      <w:lvlText w:val="%4."/>
      <w:lvlJc w:val="left"/>
      <w:pPr>
        <w:ind w:left="4047" w:hanging="480"/>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5487" w:hanging="480"/>
      </w:pPr>
    </w:lvl>
    <w:lvl w:ilvl="7">
      <w:start w:val="1"/>
      <w:numFmt w:val="ideographTraditional"/>
      <w:lvlText w:val="%8、"/>
      <w:lvlJc w:val="left"/>
      <w:pPr>
        <w:ind w:left="5967" w:hanging="480"/>
      </w:pPr>
    </w:lvl>
    <w:lvl w:ilvl="8">
      <w:start w:val="1"/>
      <w:numFmt w:val="lowerRoman"/>
      <w:lvlText w:val="%9."/>
      <w:lvlJc w:val="right"/>
      <w:pPr>
        <w:ind w:left="6447" w:hanging="480"/>
      </w:pPr>
    </w:lvl>
  </w:abstractNum>
  <w:abstractNum w:abstractNumId="8" w15:restartNumberingAfterBreak="0">
    <w:nsid w:val="66C86099"/>
    <w:multiLevelType w:val="multilevel"/>
    <w:tmpl w:val="1B644810"/>
    <w:styleLink w:val="WW8Num9"/>
    <w:lvl w:ilvl="0">
      <w:start w:val="1"/>
      <w:numFmt w:val="japaneseCounting"/>
      <w:lvlText w:val="(%1)"/>
      <w:lvlJc w:val="left"/>
      <w:pPr>
        <w:ind w:left="1609" w:hanging="90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9" w15:restartNumberingAfterBreak="0">
    <w:nsid w:val="670D2D0B"/>
    <w:multiLevelType w:val="multilevel"/>
    <w:tmpl w:val="637ADF2C"/>
    <w:styleLink w:val="WW8Num12"/>
    <w:lvl w:ilvl="0">
      <w:start w:val="1"/>
      <w:numFmt w:val="japaneseCounting"/>
      <w:lvlText w:val="(%1)"/>
      <w:lvlJc w:val="left"/>
      <w:pPr>
        <w:ind w:left="1609" w:hanging="90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0" w15:restartNumberingAfterBreak="0">
    <w:nsid w:val="7AC529B3"/>
    <w:multiLevelType w:val="multilevel"/>
    <w:tmpl w:val="00EEEED2"/>
    <w:styleLink w:val="WW8Num7"/>
    <w:lvl w:ilvl="0">
      <w:start w:val="1"/>
      <w:numFmt w:val="decimal"/>
      <w:lvlText w:val="%1."/>
      <w:lvlJc w:val="left"/>
      <w:pPr>
        <w:ind w:left="1943" w:hanging="525"/>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1" w15:restartNumberingAfterBreak="0">
    <w:nsid w:val="7CCC5F9D"/>
    <w:multiLevelType w:val="multilevel"/>
    <w:tmpl w:val="85A6BA0C"/>
    <w:styleLink w:val="WW8Num11"/>
    <w:lvl w:ilvl="0">
      <w:start w:val="1"/>
      <w:numFmt w:val="japaneseCounting"/>
      <w:lvlText w:val="(%1)"/>
      <w:lvlJc w:val="left"/>
      <w:pPr>
        <w:ind w:left="1429" w:hanging="72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num w:numId="1">
    <w:abstractNumId w:val="6"/>
  </w:num>
  <w:num w:numId="2">
    <w:abstractNumId w:val="3"/>
  </w:num>
  <w:num w:numId="3">
    <w:abstractNumId w:val="5"/>
  </w:num>
  <w:num w:numId="4">
    <w:abstractNumId w:val="1"/>
  </w:num>
  <w:num w:numId="5">
    <w:abstractNumId w:val="2"/>
  </w:num>
  <w:num w:numId="6">
    <w:abstractNumId w:val="7"/>
  </w:num>
  <w:num w:numId="7">
    <w:abstractNumId w:val="10"/>
  </w:num>
  <w:num w:numId="8">
    <w:abstractNumId w:val="4"/>
  </w:num>
  <w:num w:numId="9">
    <w:abstractNumId w:val="8"/>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86852"/>
    <w:rsid w:val="00033F39"/>
    <w:rsid w:val="0055090A"/>
    <w:rsid w:val="00F86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33D48-0BC5-4D60-A687-49CA9F6A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742" w:hanging="742"/>
    </w:pPr>
    <w:rPr>
      <w:rFonts w:ascii="標楷體" w:eastAsia="標楷體" w:hAnsi="標楷體" w:cs="標楷體"/>
      <w:color w:val="000000"/>
      <w:sz w:val="36"/>
    </w:rPr>
  </w:style>
  <w:style w:type="paragraph" w:styleId="a5">
    <w:name w:val="Date"/>
    <w:basedOn w:val="Standard"/>
    <w:next w:val="Standard"/>
    <w:pPr>
      <w:jc w:val="right"/>
    </w:pPr>
  </w:style>
  <w:style w:type="paragraph" w:styleId="3">
    <w:name w:val="Body Text 3"/>
    <w:basedOn w:val="Standard"/>
    <w:pPr>
      <w:snapToGrid w:val="0"/>
    </w:pPr>
    <w:rPr>
      <w:rFonts w:ascii="標楷體" w:eastAsia="標楷體" w:hAnsi="標楷體" w:cs="標楷體"/>
      <w:sz w:val="20"/>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pPr>
      <w:spacing w:line="360" w:lineRule="atLeast"/>
    </w:pPr>
    <w:rPr>
      <w:rFonts w:ascii="Arial" w:eastAsia="Arial" w:hAnsi="Arial" w:cs="Arial"/>
      <w:sz w:val="18"/>
      <w:szCs w:val="18"/>
    </w:rPr>
  </w:style>
  <w:style w:type="paragraph" w:styleId="2">
    <w:name w:val="Body Text Indent 2"/>
    <w:basedOn w:val="Standard"/>
    <w:pPr>
      <w:spacing w:after="120" w:line="480" w:lineRule="auto"/>
      <w:ind w:left="480"/>
    </w:pPr>
  </w:style>
  <w:style w:type="paragraph" w:styleId="a9">
    <w:name w:val="Plain Text"/>
    <w:basedOn w:val="Standard"/>
    <w:rPr>
      <w:rFonts w:ascii="細明體, MingLiU" w:eastAsia="細明體, MingLiU" w:hAnsi="細明體, MingLiU" w:cs="Courier New"/>
      <w:szCs w:val="20"/>
    </w:rPr>
  </w:style>
  <w:style w:type="paragraph" w:styleId="aa">
    <w:name w:val="Block Text"/>
    <w:basedOn w:val="Standard"/>
    <w:pPr>
      <w:snapToGrid w:val="0"/>
      <w:spacing w:line="280" w:lineRule="exact"/>
      <w:ind w:left="1280" w:right="10" w:hanging="800"/>
    </w:pPr>
    <w:rPr>
      <w:rFonts w:ascii="標楷體" w:eastAsia="標楷體" w:hAnsi="標楷體" w:cs="標楷體"/>
      <w:color w:val="000000"/>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rPr>
  </w:style>
  <w:style w:type="character" w:customStyle="1" w:styleId="WW8Num4z1">
    <w:name w:val="WW8Num4z1"/>
    <w:rPr>
      <w:rFonts w:ascii="Wingdings" w:eastAsia="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ab">
    <w:name w:val="本文縮排 字元"/>
    <w:basedOn w:val="a0"/>
    <w:rPr>
      <w:rFonts w:ascii="標楷體" w:eastAsia="標楷體" w:hAnsi="標楷體" w:cs="Times New Roman"/>
      <w:color w:val="000000"/>
      <w:sz w:val="36"/>
      <w:szCs w:val="24"/>
    </w:rPr>
  </w:style>
  <w:style w:type="character" w:customStyle="1" w:styleId="ac">
    <w:name w:val="日期 字元"/>
    <w:basedOn w:val="a0"/>
    <w:rPr>
      <w:rFonts w:ascii="Times New Roman" w:eastAsia="新細明體, PMingLiU" w:hAnsi="Times New Roman" w:cs="Times New Roman"/>
      <w:szCs w:val="24"/>
    </w:rPr>
  </w:style>
  <w:style w:type="character" w:customStyle="1" w:styleId="30">
    <w:name w:val="本文 3 字元"/>
    <w:basedOn w:val="a0"/>
    <w:rPr>
      <w:rFonts w:ascii="標楷體" w:eastAsia="標楷體" w:hAnsi="標楷體" w:cs="Times New Roman"/>
      <w:sz w:val="20"/>
      <w:szCs w:val="24"/>
    </w:rPr>
  </w:style>
  <w:style w:type="character" w:customStyle="1" w:styleId="ad">
    <w:name w:val="頁首 字元"/>
    <w:basedOn w:val="a0"/>
    <w:rPr>
      <w:rFonts w:ascii="Times New Roman" w:eastAsia="Times New Roman" w:hAnsi="Times New Roman" w:cs="Times New Roman"/>
      <w:kern w:val="3"/>
    </w:rPr>
  </w:style>
  <w:style w:type="character" w:customStyle="1" w:styleId="ae">
    <w:name w:val="頁尾 字元"/>
    <w:basedOn w:val="a0"/>
    <w:rPr>
      <w:rFonts w:ascii="Times New Roman" w:eastAsia="Times New Roman" w:hAnsi="Times New Roman" w:cs="Times New Roman"/>
      <w:kern w:val="3"/>
    </w:rPr>
  </w:style>
  <w:style w:type="character" w:styleId="af">
    <w:name w:val="page number"/>
    <w:basedOn w:val="a0"/>
  </w:style>
  <w:style w:type="character" w:customStyle="1" w:styleId="af0">
    <w:name w:val="註解方塊文字 字元"/>
    <w:basedOn w:val="a0"/>
    <w:rPr>
      <w:rFonts w:ascii="Arial" w:eastAsia="Arial" w:hAnsi="Arial" w:cs="Arial"/>
      <w:sz w:val="18"/>
      <w:szCs w:val="18"/>
    </w:rPr>
  </w:style>
  <w:style w:type="character" w:customStyle="1" w:styleId="20">
    <w:name w:val="本文縮排 2 字元"/>
    <w:basedOn w:val="a0"/>
    <w:rPr>
      <w:rFonts w:ascii="Times New Roman" w:eastAsia="Times New Roman" w:hAnsi="Times New Roman" w:cs="Times New Roman"/>
      <w:kern w:val="3"/>
      <w:sz w:val="24"/>
      <w:szCs w:val="24"/>
    </w:rPr>
  </w:style>
  <w:style w:type="character" w:customStyle="1" w:styleId="af1">
    <w:name w:val="純文字 字元"/>
    <w:basedOn w:val="a0"/>
    <w:rPr>
      <w:rFonts w:ascii="細明體, MingLiU" w:eastAsia="細明體, MingLiU" w:hAnsi="細明體, MingLiU" w:cs="Courier New"/>
      <w:kern w:val="3"/>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鄭瀚淳</dc:creator>
  <cp:lastModifiedBy>民族事務委員會</cp:lastModifiedBy>
  <cp:revision>2</cp:revision>
  <cp:lastPrinted>2015-10-19T11:45:00Z</cp:lastPrinted>
  <dcterms:created xsi:type="dcterms:W3CDTF">2017-06-14T06:32:00Z</dcterms:created>
  <dcterms:modified xsi:type="dcterms:W3CDTF">2017-06-14T06:32:00Z</dcterms:modified>
</cp:coreProperties>
</file>