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C8" w:rsidRDefault="002919C8" w:rsidP="00993B1C">
      <w:pPr>
        <w:spacing w:line="500" w:lineRule="exact"/>
        <w:jc w:val="center"/>
        <w:rPr>
          <w:rFonts w:ascii="標楷體" w:eastAsia="標楷體" w:hAnsi="標楷體"/>
          <w:b/>
          <w:sz w:val="36"/>
        </w:rPr>
      </w:pPr>
      <w:bookmarkStart w:id="0" w:name="_GoBack"/>
      <w:r w:rsidRPr="008C5EF0">
        <w:rPr>
          <w:rFonts w:ascii="標楷體" w:eastAsia="標楷體" w:hAnsi="標楷體" w:hint="eastAsia"/>
          <w:b/>
          <w:sz w:val="36"/>
        </w:rPr>
        <w:t>軍公教人員兼職費及講座鐘點費支給規定</w:t>
      </w:r>
      <w:r w:rsidRPr="00190CE0">
        <w:rPr>
          <w:rFonts w:ascii="標楷體" w:eastAsia="標楷體" w:hAnsi="標楷體" w:hint="eastAsia"/>
          <w:b/>
          <w:sz w:val="36"/>
        </w:rPr>
        <w:t>修正對照表</w:t>
      </w:r>
    </w:p>
    <w:bookmarkEnd w:id="0"/>
    <w:p w:rsidR="002919C8" w:rsidRPr="00993B1C" w:rsidRDefault="002919C8" w:rsidP="00993B1C">
      <w:pPr>
        <w:spacing w:line="460" w:lineRule="exact"/>
        <w:jc w:val="both"/>
        <w:rPr>
          <w:rFonts w:ascii="標楷體" w:eastAsia="標楷體" w:hAnsi="標楷體"/>
          <w:sz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0"/>
        <w:gridCol w:w="5583"/>
        <w:gridCol w:w="2835"/>
      </w:tblGrid>
      <w:tr w:rsidR="002919C8" w:rsidRPr="002627B6" w:rsidTr="002627B6">
        <w:trPr>
          <w:trHeight w:val="465"/>
        </w:trPr>
        <w:tc>
          <w:tcPr>
            <w:tcW w:w="5440" w:type="dxa"/>
            <w:vAlign w:val="center"/>
          </w:tcPr>
          <w:p w:rsidR="002919C8" w:rsidRPr="002627B6" w:rsidRDefault="002919C8" w:rsidP="002627B6">
            <w:pPr>
              <w:spacing w:line="460" w:lineRule="exact"/>
              <w:jc w:val="center"/>
              <w:rPr>
                <w:rFonts w:ascii="標楷體" w:eastAsia="標楷體" w:hAnsi="標楷體"/>
                <w:sz w:val="28"/>
              </w:rPr>
            </w:pPr>
            <w:r w:rsidRPr="002627B6">
              <w:rPr>
                <w:rFonts w:ascii="標楷體" w:eastAsia="標楷體" w:hAnsi="標楷體" w:hint="eastAsia"/>
                <w:sz w:val="28"/>
              </w:rPr>
              <w:t>修正名稱</w:t>
            </w:r>
          </w:p>
        </w:tc>
        <w:tc>
          <w:tcPr>
            <w:tcW w:w="5583" w:type="dxa"/>
            <w:vAlign w:val="center"/>
          </w:tcPr>
          <w:p w:rsidR="002919C8" w:rsidRPr="002627B6" w:rsidRDefault="002919C8" w:rsidP="002627B6">
            <w:pPr>
              <w:spacing w:line="460" w:lineRule="exact"/>
              <w:jc w:val="center"/>
              <w:rPr>
                <w:rFonts w:ascii="標楷體" w:eastAsia="標楷體" w:hAnsi="標楷體"/>
                <w:sz w:val="28"/>
              </w:rPr>
            </w:pPr>
            <w:r w:rsidRPr="002627B6">
              <w:rPr>
                <w:rFonts w:ascii="標楷體" w:eastAsia="標楷體" w:hAnsi="標楷體" w:hint="eastAsia"/>
                <w:sz w:val="28"/>
              </w:rPr>
              <w:t>現行名稱</w:t>
            </w:r>
          </w:p>
        </w:tc>
        <w:tc>
          <w:tcPr>
            <w:tcW w:w="2835" w:type="dxa"/>
            <w:vAlign w:val="center"/>
          </w:tcPr>
          <w:p w:rsidR="002919C8" w:rsidRPr="002627B6" w:rsidRDefault="002919C8" w:rsidP="002627B6">
            <w:pPr>
              <w:spacing w:line="460" w:lineRule="exact"/>
              <w:jc w:val="center"/>
              <w:rPr>
                <w:rFonts w:ascii="標楷體" w:eastAsia="標楷體" w:hAnsi="標楷體"/>
                <w:sz w:val="28"/>
              </w:rPr>
            </w:pPr>
            <w:r w:rsidRPr="002627B6">
              <w:rPr>
                <w:rFonts w:ascii="標楷體" w:eastAsia="標楷體" w:hAnsi="標楷體" w:hint="eastAsia"/>
                <w:sz w:val="28"/>
              </w:rPr>
              <w:t>說明</w:t>
            </w:r>
          </w:p>
        </w:tc>
      </w:tr>
      <w:tr w:rsidR="002919C8" w:rsidRPr="002627B6" w:rsidTr="002627B6">
        <w:trPr>
          <w:trHeight w:val="225"/>
        </w:trPr>
        <w:tc>
          <w:tcPr>
            <w:tcW w:w="5440" w:type="dxa"/>
            <w:vAlign w:val="center"/>
          </w:tcPr>
          <w:p w:rsidR="002919C8" w:rsidRPr="002627B6" w:rsidRDefault="002919C8" w:rsidP="002627B6">
            <w:pPr>
              <w:spacing w:line="460" w:lineRule="exact"/>
              <w:jc w:val="center"/>
              <w:rPr>
                <w:rFonts w:ascii="標楷體" w:eastAsia="標楷體" w:hAnsi="標楷體"/>
                <w:sz w:val="28"/>
              </w:rPr>
            </w:pPr>
            <w:r w:rsidRPr="002627B6">
              <w:rPr>
                <w:rFonts w:ascii="標楷體" w:eastAsia="標楷體" w:hAnsi="標楷體" w:hint="eastAsia"/>
                <w:sz w:val="28"/>
              </w:rPr>
              <w:t>軍公教人員兼職費支給</w:t>
            </w:r>
            <w:r w:rsidRPr="002627B6">
              <w:rPr>
                <w:rFonts w:ascii="標楷體" w:eastAsia="標楷體" w:hAnsi="標楷體" w:hint="eastAsia"/>
                <w:sz w:val="28"/>
                <w:u w:val="single"/>
              </w:rPr>
              <w:t>要點</w:t>
            </w:r>
          </w:p>
        </w:tc>
        <w:tc>
          <w:tcPr>
            <w:tcW w:w="5583" w:type="dxa"/>
            <w:vAlign w:val="center"/>
          </w:tcPr>
          <w:p w:rsidR="002919C8" w:rsidRPr="002627B6" w:rsidRDefault="002919C8" w:rsidP="002627B6">
            <w:pPr>
              <w:spacing w:line="460" w:lineRule="exact"/>
              <w:jc w:val="center"/>
              <w:rPr>
                <w:rFonts w:ascii="標楷體" w:eastAsia="標楷體" w:hAnsi="標楷體"/>
                <w:sz w:val="28"/>
              </w:rPr>
            </w:pPr>
            <w:r w:rsidRPr="002627B6">
              <w:rPr>
                <w:rFonts w:ascii="標楷體" w:eastAsia="標楷體" w:hAnsi="標楷體" w:hint="eastAsia"/>
                <w:sz w:val="28"/>
              </w:rPr>
              <w:t>軍公教人員兼職費</w:t>
            </w:r>
            <w:r w:rsidRPr="002627B6">
              <w:rPr>
                <w:rFonts w:ascii="標楷體" w:eastAsia="標楷體" w:hAnsi="標楷體" w:hint="eastAsia"/>
                <w:sz w:val="28"/>
                <w:u w:val="single"/>
              </w:rPr>
              <w:t>及講座鐘點費</w:t>
            </w:r>
            <w:r w:rsidRPr="002627B6">
              <w:rPr>
                <w:rFonts w:ascii="標楷體" w:eastAsia="標楷體" w:hAnsi="標楷體" w:hint="eastAsia"/>
                <w:sz w:val="28"/>
              </w:rPr>
              <w:t>支給規定</w:t>
            </w:r>
          </w:p>
        </w:tc>
        <w:tc>
          <w:tcPr>
            <w:tcW w:w="2835" w:type="dxa"/>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「講座鐘點費支給表」訂定後，講座鐘點費改依該支給表規定辦理，爰修正法規名稱。</w:t>
            </w:r>
          </w:p>
        </w:tc>
      </w:tr>
      <w:tr w:rsidR="002919C8" w:rsidRPr="002627B6" w:rsidTr="002627B6">
        <w:trPr>
          <w:trHeight w:val="220"/>
        </w:trPr>
        <w:tc>
          <w:tcPr>
            <w:tcW w:w="5440" w:type="dxa"/>
            <w:vAlign w:val="center"/>
          </w:tcPr>
          <w:p w:rsidR="002919C8" w:rsidRPr="002627B6" w:rsidRDefault="002919C8" w:rsidP="002627B6">
            <w:pPr>
              <w:spacing w:line="460" w:lineRule="exact"/>
              <w:jc w:val="center"/>
              <w:rPr>
                <w:rFonts w:ascii="標楷體" w:eastAsia="標楷體" w:hAnsi="標楷體"/>
                <w:sz w:val="28"/>
              </w:rPr>
            </w:pPr>
            <w:r w:rsidRPr="002627B6">
              <w:rPr>
                <w:rFonts w:ascii="標楷體" w:eastAsia="標楷體" w:hAnsi="標楷體" w:hint="eastAsia"/>
                <w:sz w:val="28"/>
              </w:rPr>
              <w:t>修正規定</w:t>
            </w:r>
          </w:p>
        </w:tc>
        <w:tc>
          <w:tcPr>
            <w:tcW w:w="5583" w:type="dxa"/>
            <w:vAlign w:val="center"/>
          </w:tcPr>
          <w:p w:rsidR="002919C8" w:rsidRPr="002627B6" w:rsidRDefault="002919C8" w:rsidP="002627B6">
            <w:pPr>
              <w:spacing w:line="460" w:lineRule="exact"/>
              <w:jc w:val="center"/>
              <w:rPr>
                <w:rFonts w:ascii="標楷體" w:eastAsia="標楷體" w:hAnsi="標楷體"/>
                <w:sz w:val="28"/>
              </w:rPr>
            </w:pPr>
            <w:r w:rsidRPr="002627B6">
              <w:rPr>
                <w:rFonts w:ascii="標楷體" w:eastAsia="標楷體" w:hAnsi="標楷體" w:hint="eastAsia"/>
                <w:sz w:val="28"/>
              </w:rPr>
              <w:t>現行規定</w:t>
            </w:r>
          </w:p>
        </w:tc>
        <w:tc>
          <w:tcPr>
            <w:tcW w:w="2835" w:type="dxa"/>
            <w:vAlign w:val="center"/>
          </w:tcPr>
          <w:p w:rsidR="002919C8" w:rsidRPr="002627B6" w:rsidRDefault="002919C8" w:rsidP="002627B6">
            <w:pPr>
              <w:spacing w:line="460" w:lineRule="exact"/>
              <w:jc w:val="center"/>
              <w:rPr>
                <w:rFonts w:ascii="標楷體" w:eastAsia="標楷體" w:hAnsi="標楷體"/>
                <w:sz w:val="28"/>
              </w:rPr>
            </w:pPr>
            <w:r w:rsidRPr="002627B6">
              <w:rPr>
                <w:rFonts w:ascii="標楷體" w:eastAsia="標楷體" w:hAnsi="標楷體" w:hint="eastAsia"/>
                <w:sz w:val="28"/>
              </w:rPr>
              <w:t>說明</w:t>
            </w:r>
          </w:p>
        </w:tc>
      </w:tr>
      <w:tr w:rsidR="002919C8" w:rsidRPr="002627B6" w:rsidTr="002627B6">
        <w:tc>
          <w:tcPr>
            <w:tcW w:w="5440" w:type="dxa"/>
          </w:tcPr>
          <w:p w:rsidR="002919C8" w:rsidRPr="002627B6" w:rsidRDefault="002919C8" w:rsidP="002627B6">
            <w:pPr>
              <w:tabs>
                <w:tab w:val="left" w:pos="142"/>
                <w:tab w:val="left" w:pos="567"/>
              </w:tabs>
              <w:spacing w:line="460" w:lineRule="exact"/>
              <w:ind w:rightChars="-24" w:right="-58"/>
              <w:jc w:val="both"/>
              <w:rPr>
                <w:rFonts w:ascii="標楷體" w:eastAsia="標楷體" w:hAnsi="標楷體"/>
                <w:sz w:val="28"/>
                <w:szCs w:val="28"/>
              </w:rPr>
            </w:pPr>
          </w:p>
          <w:p w:rsidR="002919C8" w:rsidRPr="002627B6" w:rsidRDefault="002919C8" w:rsidP="002627B6">
            <w:pPr>
              <w:pStyle w:val="ListParagraph"/>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支給對象：</w:t>
            </w:r>
          </w:p>
          <w:p w:rsidR="002919C8" w:rsidRPr="002627B6" w:rsidRDefault="002919C8" w:rsidP="002627B6">
            <w:pPr>
              <w:pStyle w:val="ListParagraph"/>
              <w:tabs>
                <w:tab w:val="left" w:pos="142"/>
              </w:tabs>
              <w:spacing w:line="460" w:lineRule="exact"/>
              <w:ind w:leftChars="236" w:left="566" w:rightChars="-24" w:right="-58"/>
              <w:jc w:val="both"/>
              <w:rPr>
                <w:rFonts w:ascii="標楷體" w:eastAsia="標楷體" w:hAnsi="標楷體"/>
                <w:sz w:val="28"/>
                <w:szCs w:val="28"/>
              </w:rPr>
            </w:pPr>
            <w:r w:rsidRPr="002627B6">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2919C8" w:rsidRPr="002627B6" w:rsidRDefault="002919C8" w:rsidP="002627B6">
            <w:pPr>
              <w:pStyle w:val="ListParagraph"/>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2919C8" w:rsidRPr="002627B6" w:rsidRDefault="002919C8" w:rsidP="002627B6">
            <w:pPr>
              <w:pStyle w:val="ListParagraph"/>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各機關所屬單位，未具</w:t>
            </w:r>
            <w:r w:rsidRPr="002627B6">
              <w:rPr>
                <w:rFonts w:ascii="標楷體" w:eastAsia="標楷體" w:hAnsi="標楷體"/>
                <w:sz w:val="28"/>
                <w:szCs w:val="28"/>
              </w:rPr>
              <w:t xml:space="preserve"> </w:t>
            </w:r>
            <w:r w:rsidRPr="002627B6">
              <w:rPr>
                <w:rFonts w:ascii="標楷體" w:eastAsia="標楷體" w:hAnsi="標楷體"/>
                <w:sz w:val="28"/>
                <w:szCs w:val="28"/>
                <w:u w:val="single"/>
              </w:rPr>
              <w:t>1.</w:t>
            </w:r>
            <w:r w:rsidRPr="002627B6">
              <w:rPr>
                <w:rFonts w:ascii="標楷體" w:eastAsia="標楷體" w:hAnsi="標楷體" w:hint="eastAsia"/>
                <w:sz w:val="28"/>
                <w:szCs w:val="28"/>
              </w:rPr>
              <w:t>獨立編制；</w:t>
            </w:r>
            <w:r w:rsidRPr="002627B6">
              <w:rPr>
                <w:rFonts w:ascii="標楷體" w:eastAsia="標楷體" w:hAnsi="標楷體"/>
                <w:sz w:val="28"/>
                <w:szCs w:val="28"/>
                <w:u w:val="single"/>
              </w:rPr>
              <w:t>2.</w:t>
            </w:r>
            <w:r w:rsidRPr="002627B6">
              <w:rPr>
                <w:rFonts w:ascii="標楷體" w:eastAsia="標楷體" w:hAnsi="標楷體" w:hint="eastAsia"/>
                <w:sz w:val="28"/>
                <w:szCs w:val="28"/>
              </w:rPr>
              <w:t>獨立預算；</w:t>
            </w:r>
            <w:r w:rsidRPr="002627B6">
              <w:rPr>
                <w:rFonts w:ascii="標楷體" w:eastAsia="標楷體" w:hAnsi="標楷體"/>
                <w:sz w:val="28"/>
                <w:szCs w:val="28"/>
                <w:u w:val="single"/>
              </w:rPr>
              <w:t>3.</w:t>
            </w:r>
            <w:r w:rsidRPr="002627B6">
              <w:rPr>
                <w:rFonts w:ascii="標楷體" w:eastAsia="標楷體" w:hAnsi="標楷體" w:hint="eastAsia"/>
                <w:sz w:val="28"/>
                <w:szCs w:val="28"/>
              </w:rPr>
              <w:t>依法設置；</w:t>
            </w:r>
            <w:r w:rsidRPr="002627B6">
              <w:rPr>
                <w:rFonts w:ascii="標楷體" w:eastAsia="標楷體" w:hAnsi="標楷體"/>
                <w:sz w:val="28"/>
                <w:szCs w:val="28"/>
                <w:u w:val="single"/>
              </w:rPr>
              <w:t>4.</w:t>
            </w:r>
            <w:r w:rsidRPr="002627B6">
              <w:rPr>
                <w:rFonts w:ascii="標楷體" w:eastAsia="標楷體" w:hAnsi="標楷體" w:hint="eastAsia"/>
                <w:sz w:val="28"/>
                <w:szCs w:val="28"/>
              </w:rPr>
              <w:t>對外行文等四項要件者，非屬獨立之建制機關，本機關人員兼任該單位職務者，不得支給。</w:t>
            </w:r>
          </w:p>
          <w:p w:rsidR="002919C8" w:rsidRPr="002627B6" w:rsidRDefault="002919C8" w:rsidP="002627B6">
            <w:pPr>
              <w:pStyle w:val="ListParagraph"/>
              <w:tabs>
                <w:tab w:val="left" w:pos="142"/>
                <w:tab w:val="left" w:pos="567"/>
              </w:tabs>
              <w:spacing w:line="460" w:lineRule="exact"/>
              <w:ind w:leftChars="0" w:left="1200" w:rightChars="-24" w:right="-58"/>
              <w:jc w:val="both"/>
              <w:rPr>
                <w:rFonts w:ascii="標楷體" w:eastAsia="標楷體" w:hAnsi="標楷體"/>
                <w:sz w:val="28"/>
                <w:szCs w:val="28"/>
              </w:rPr>
            </w:pPr>
          </w:p>
          <w:p w:rsidR="002919C8" w:rsidRPr="002627B6" w:rsidRDefault="002919C8" w:rsidP="002627B6">
            <w:pPr>
              <w:pStyle w:val="ListParagraph"/>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借調人員兼任本機關（構）學校及借調機關（構）學校之職務者，不得支給。</w:t>
            </w:r>
          </w:p>
          <w:p w:rsidR="002919C8" w:rsidRPr="002627B6" w:rsidRDefault="002919C8" w:rsidP="002627B6">
            <w:pPr>
              <w:pStyle w:val="ListParagraph"/>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兼任為執行本機關（構）學校業務或執行共同業務而設在上級或他機關（構）學校之任務編組職務者，不得支給。</w:t>
            </w:r>
          </w:p>
          <w:p w:rsidR="002919C8" w:rsidRPr="002627B6" w:rsidRDefault="002919C8" w:rsidP="002627B6">
            <w:pPr>
              <w:pStyle w:val="ListParagraph"/>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支給標準：</w:t>
            </w:r>
          </w:p>
          <w:p w:rsidR="002919C8" w:rsidRPr="002627B6" w:rsidRDefault="002919C8" w:rsidP="002627B6">
            <w:pPr>
              <w:pStyle w:val="ListParagraph"/>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2919C8" w:rsidRPr="002627B6" w:rsidRDefault="002919C8" w:rsidP="002627B6">
            <w:pPr>
              <w:pStyle w:val="ListParagraph"/>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各機關（構）學校支給兼職費標準在前目規定範圍內得自行核定支給，超過標準者應專案報經行政院核准後始得支給。</w:t>
            </w:r>
          </w:p>
          <w:p w:rsidR="002919C8" w:rsidRPr="002627B6" w:rsidRDefault="002919C8" w:rsidP="002627B6">
            <w:pPr>
              <w:pStyle w:val="ListParagraph"/>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支給方式：</w:t>
            </w:r>
          </w:p>
          <w:p w:rsidR="002919C8" w:rsidRPr="002627B6" w:rsidRDefault="002919C8" w:rsidP="002627B6">
            <w:pPr>
              <w:pStyle w:val="ListParagraph"/>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2919C8" w:rsidRPr="002627B6" w:rsidRDefault="002919C8" w:rsidP="002627B6">
            <w:pPr>
              <w:pStyle w:val="ListParagraph"/>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2919C8" w:rsidRPr="002627B6" w:rsidRDefault="002919C8" w:rsidP="002627B6">
            <w:pPr>
              <w:pStyle w:val="ListParagraph"/>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依實際出席次數按次支給兼職費，每次最高新臺幣二千元，每月支領總額不受本支給</w:t>
            </w:r>
            <w:r w:rsidRPr="002627B6">
              <w:rPr>
                <w:rFonts w:ascii="標楷體" w:eastAsia="標楷體" w:hAnsi="標楷體" w:hint="eastAsia"/>
                <w:sz w:val="28"/>
                <w:szCs w:val="28"/>
                <w:u w:val="single"/>
              </w:rPr>
              <w:t>要點二、</w:t>
            </w:r>
            <w:r w:rsidRPr="002627B6">
              <w:rPr>
                <w:rFonts w:ascii="標楷體" w:eastAsia="標楷體" w:hAnsi="標楷體"/>
                <w:sz w:val="28"/>
                <w:szCs w:val="28"/>
                <w:u w:val="single"/>
              </w:rPr>
              <w:t>(</w:t>
            </w:r>
            <w:r w:rsidRPr="002627B6">
              <w:rPr>
                <w:rFonts w:ascii="標楷體" w:eastAsia="標楷體" w:hAnsi="標楷體" w:hint="eastAsia"/>
                <w:sz w:val="28"/>
                <w:szCs w:val="28"/>
                <w:u w:val="single"/>
              </w:rPr>
              <w:t>二</w:t>
            </w:r>
            <w:r w:rsidRPr="002627B6">
              <w:rPr>
                <w:rFonts w:ascii="標楷體" w:eastAsia="標楷體" w:hAnsi="標楷體"/>
                <w:sz w:val="28"/>
                <w:szCs w:val="28"/>
                <w:u w:val="single"/>
              </w:rPr>
              <w:t>)</w:t>
            </w:r>
            <w:r w:rsidRPr="002627B6">
              <w:rPr>
                <w:rFonts w:ascii="標楷體" w:eastAsia="標楷體" w:hAnsi="標楷體" w:hint="eastAsia"/>
                <w:sz w:val="28"/>
                <w:szCs w:val="28"/>
              </w:rPr>
              <w:t>有關超過通案標準應專案報經行政院核准之限制。但仍應受本支給</w:t>
            </w:r>
            <w:r w:rsidRPr="002627B6">
              <w:rPr>
                <w:rFonts w:ascii="標楷體" w:eastAsia="標楷體" w:hAnsi="標楷體" w:hint="eastAsia"/>
                <w:sz w:val="28"/>
                <w:szCs w:val="28"/>
                <w:u w:val="single"/>
              </w:rPr>
              <w:t>要點四、</w:t>
            </w:r>
            <w:r w:rsidRPr="002627B6">
              <w:rPr>
                <w:rFonts w:ascii="標楷體" w:eastAsia="標楷體" w:hAnsi="標楷體" w:hint="eastAsia"/>
                <w:sz w:val="28"/>
                <w:szCs w:val="28"/>
              </w:rPr>
              <w:t>支領個數及上限規定之限制。</w:t>
            </w:r>
          </w:p>
          <w:p w:rsidR="002919C8" w:rsidRPr="002627B6" w:rsidRDefault="002919C8" w:rsidP="002627B6">
            <w:pPr>
              <w:pStyle w:val="ListParagraph"/>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2919C8" w:rsidRPr="002627B6" w:rsidRDefault="002919C8" w:rsidP="002627B6">
            <w:pPr>
              <w:pStyle w:val="ListParagraph"/>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2627B6">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2919C8" w:rsidRPr="002627B6" w:rsidRDefault="002919C8" w:rsidP="002627B6">
            <w:pPr>
              <w:pStyle w:val="ListParagraph"/>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支領一個兼職費每月超過新臺幣八千元部分；兼任公司常務董事或常駐監察人為每月超過新臺幣一萬二千元部分。</w:t>
            </w:r>
          </w:p>
          <w:p w:rsidR="002919C8" w:rsidRPr="002627B6" w:rsidRDefault="002919C8" w:rsidP="002627B6">
            <w:pPr>
              <w:pStyle w:val="ListParagraph"/>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支領二個兼職費每月合計超過新臺幣一萬六千元部分。</w:t>
            </w:r>
          </w:p>
          <w:p w:rsidR="002919C8" w:rsidRPr="002627B6" w:rsidRDefault="002919C8" w:rsidP="002627B6">
            <w:pPr>
              <w:pStyle w:val="ListParagraph"/>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支領超過二個以上之兼職費。</w:t>
            </w:r>
          </w:p>
          <w:p w:rsidR="002919C8" w:rsidRPr="002627B6" w:rsidRDefault="002919C8" w:rsidP="002627B6">
            <w:pPr>
              <w:pStyle w:val="ListParagraph"/>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2627B6">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2919C8" w:rsidRPr="002627B6" w:rsidRDefault="002919C8" w:rsidP="002627B6">
            <w:pPr>
              <w:pStyle w:val="ListParagraph"/>
              <w:tabs>
                <w:tab w:val="left" w:pos="142"/>
                <w:tab w:val="left" w:pos="567"/>
              </w:tabs>
              <w:spacing w:line="460" w:lineRule="exact"/>
              <w:ind w:leftChars="0" w:left="567" w:rightChars="-24" w:right="-58"/>
              <w:jc w:val="both"/>
              <w:rPr>
                <w:rFonts w:ascii="標楷體" w:eastAsia="標楷體" w:hAnsi="標楷體"/>
                <w:sz w:val="28"/>
                <w:szCs w:val="28"/>
              </w:rPr>
            </w:pPr>
            <w:r w:rsidRPr="002627B6">
              <w:rPr>
                <w:rFonts w:ascii="標楷體" w:eastAsia="標楷體" w:hAnsi="標楷體" w:hint="eastAsia"/>
                <w:sz w:val="28"/>
                <w:szCs w:val="28"/>
              </w:rPr>
              <w:t>各機關（構）學校應將本支給</w:t>
            </w:r>
            <w:r w:rsidRPr="002627B6">
              <w:rPr>
                <w:rFonts w:ascii="標楷體" w:eastAsia="標楷體" w:hAnsi="標楷體" w:hint="eastAsia"/>
                <w:sz w:val="28"/>
                <w:szCs w:val="28"/>
                <w:u w:val="single"/>
              </w:rPr>
              <w:t>要點</w:t>
            </w:r>
            <w:r w:rsidRPr="002627B6">
              <w:rPr>
                <w:rFonts w:ascii="標楷體" w:eastAsia="標楷體" w:hAnsi="標楷體" w:hint="eastAsia"/>
                <w:sz w:val="28"/>
                <w:szCs w:val="28"/>
              </w:rPr>
              <w:t>通知兼職人員，兼職人員之本職機關（構）學校應確實依規定列冊加強審核登記兼職及支給兼職費情形。</w:t>
            </w:r>
          </w:p>
          <w:p w:rsidR="002919C8" w:rsidRPr="002627B6" w:rsidRDefault="002919C8" w:rsidP="002627B6">
            <w:pPr>
              <w:pStyle w:val="ListParagraph"/>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兼任及代理主管職務人員兼職費，依下列規定支給：</w:t>
            </w:r>
          </w:p>
          <w:p w:rsidR="002919C8" w:rsidRPr="002627B6" w:rsidRDefault="002919C8" w:rsidP="002627B6">
            <w:pPr>
              <w:pStyle w:val="ListParagraph"/>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兼任本機關（構）學校法定主管職務及非主管人員兼任其他機關（構）學校主管職務，已支領主管職務加給者，如另有兼職，得依本支給</w:t>
            </w:r>
            <w:r w:rsidRPr="002627B6">
              <w:rPr>
                <w:rFonts w:ascii="標楷體" w:eastAsia="標楷體" w:hAnsi="標楷體" w:hint="eastAsia"/>
                <w:sz w:val="28"/>
                <w:szCs w:val="28"/>
                <w:u w:val="single"/>
              </w:rPr>
              <w:t>要點</w:t>
            </w:r>
            <w:r w:rsidRPr="002627B6">
              <w:rPr>
                <w:rFonts w:ascii="標楷體" w:eastAsia="標楷體" w:hAnsi="標楷體" w:hint="eastAsia"/>
                <w:sz w:val="28"/>
                <w:szCs w:val="28"/>
              </w:rPr>
              <w:t>，再支領二個兼職費。</w:t>
            </w:r>
          </w:p>
          <w:p w:rsidR="002919C8" w:rsidRPr="002627B6" w:rsidRDefault="002919C8" w:rsidP="002627B6">
            <w:pPr>
              <w:pStyle w:val="ListParagraph"/>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Pr="002627B6">
              <w:rPr>
                <w:rFonts w:ascii="標楷體" w:eastAsia="標楷體" w:hAnsi="標楷體" w:hint="eastAsia"/>
                <w:sz w:val="28"/>
                <w:szCs w:val="28"/>
                <w:u w:val="single"/>
              </w:rPr>
              <w:t>要點</w:t>
            </w:r>
            <w:r w:rsidRPr="002627B6">
              <w:rPr>
                <w:rFonts w:ascii="標楷體" w:eastAsia="標楷體" w:hAnsi="標楷體" w:hint="eastAsia"/>
                <w:sz w:val="28"/>
                <w:szCs w:val="28"/>
              </w:rPr>
              <w:t>再支領二個兼職費；擇領兼職費者，得依本支給</w:t>
            </w:r>
            <w:r w:rsidRPr="002627B6">
              <w:rPr>
                <w:rFonts w:ascii="標楷體" w:eastAsia="標楷體" w:hAnsi="標楷體" w:hint="eastAsia"/>
                <w:sz w:val="28"/>
                <w:szCs w:val="28"/>
                <w:u w:val="single"/>
              </w:rPr>
              <w:t>要點</w:t>
            </w:r>
            <w:r w:rsidRPr="002627B6">
              <w:rPr>
                <w:rFonts w:ascii="標楷體" w:eastAsia="標楷體" w:hAnsi="標楷體" w:hint="eastAsia"/>
                <w:sz w:val="28"/>
                <w:szCs w:val="28"/>
              </w:rPr>
              <w:t>再支領一個兼職費。</w:t>
            </w:r>
          </w:p>
          <w:p w:rsidR="002919C8" w:rsidRPr="002627B6" w:rsidRDefault="002919C8" w:rsidP="002627B6">
            <w:pPr>
              <w:pStyle w:val="ListParagraph"/>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Pr="002627B6">
              <w:rPr>
                <w:rFonts w:ascii="標楷體" w:eastAsia="標楷體" w:hAnsi="標楷體" w:hint="eastAsia"/>
                <w:sz w:val="28"/>
                <w:szCs w:val="28"/>
                <w:u w:val="single"/>
              </w:rPr>
              <w:t>要點</w:t>
            </w:r>
            <w:r w:rsidRPr="002627B6">
              <w:rPr>
                <w:rFonts w:ascii="標楷體" w:eastAsia="標楷體" w:hAnsi="標楷體" w:hint="eastAsia"/>
                <w:sz w:val="28"/>
                <w:szCs w:val="28"/>
              </w:rPr>
              <w:t>再支領二個兼職費；擇領兼職費者，如另有兼職，得依本支給</w:t>
            </w:r>
            <w:r w:rsidRPr="002627B6">
              <w:rPr>
                <w:rFonts w:ascii="標楷體" w:eastAsia="標楷體" w:hAnsi="標楷體" w:hint="eastAsia"/>
                <w:sz w:val="28"/>
                <w:szCs w:val="28"/>
                <w:u w:val="single"/>
              </w:rPr>
              <w:t>要點</w:t>
            </w:r>
            <w:r w:rsidRPr="002627B6">
              <w:rPr>
                <w:rFonts w:ascii="標楷體" w:eastAsia="標楷體" w:hAnsi="標楷體" w:hint="eastAsia"/>
                <w:sz w:val="28"/>
                <w:szCs w:val="28"/>
              </w:rPr>
              <w:t>再支領一個兼職費。</w:t>
            </w:r>
          </w:p>
          <w:p w:rsidR="002919C8" w:rsidRPr="002627B6" w:rsidRDefault="002919C8" w:rsidP="002627B6">
            <w:pPr>
              <w:pStyle w:val="ListParagraph"/>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2919C8" w:rsidRPr="002627B6" w:rsidRDefault="002919C8" w:rsidP="002627B6">
            <w:pPr>
              <w:pStyle w:val="ListParagraph"/>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2627B6">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Pr="002627B6">
              <w:rPr>
                <w:rFonts w:ascii="標楷體" w:eastAsia="標楷體" w:hAnsi="標楷體" w:hint="eastAsia"/>
                <w:sz w:val="28"/>
                <w:szCs w:val="28"/>
                <w:u w:val="single"/>
              </w:rPr>
              <w:t>要點</w:t>
            </w:r>
            <w:r w:rsidRPr="002627B6">
              <w:rPr>
                <w:rFonts w:ascii="標楷體" w:eastAsia="標楷體" w:hAnsi="標楷體" w:hint="eastAsia"/>
                <w:sz w:val="28"/>
                <w:szCs w:val="28"/>
              </w:rPr>
              <w:t>辦理。</w:t>
            </w:r>
          </w:p>
          <w:p w:rsidR="002919C8" w:rsidRPr="002627B6" w:rsidRDefault="002919C8" w:rsidP="002627B6">
            <w:pPr>
              <w:pStyle w:val="ListParagraph"/>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2627B6">
              <w:rPr>
                <w:rFonts w:ascii="標楷體" w:eastAsia="標楷體" w:hAnsi="標楷體" w:hint="eastAsia"/>
                <w:sz w:val="28"/>
                <w:szCs w:val="28"/>
              </w:rPr>
              <w:t>下列情形不受本支給</w:t>
            </w:r>
            <w:r w:rsidRPr="002627B6">
              <w:rPr>
                <w:rFonts w:ascii="標楷體" w:eastAsia="標楷體" w:hAnsi="標楷體" w:hint="eastAsia"/>
                <w:sz w:val="28"/>
                <w:szCs w:val="28"/>
                <w:u w:val="single"/>
              </w:rPr>
              <w:t>要點</w:t>
            </w:r>
            <w:r w:rsidRPr="002627B6">
              <w:rPr>
                <w:rFonts w:ascii="標楷體" w:eastAsia="標楷體" w:hAnsi="標楷體" w:hint="eastAsia"/>
                <w:sz w:val="28"/>
                <w:szCs w:val="28"/>
              </w:rPr>
              <w:t>之限制：</w:t>
            </w:r>
          </w:p>
          <w:p w:rsidR="002919C8" w:rsidRPr="002627B6" w:rsidRDefault="002919C8" w:rsidP="002627B6">
            <w:pPr>
              <w:pStyle w:val="ListParagraph"/>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2919C8" w:rsidRPr="002627B6" w:rsidRDefault="002919C8" w:rsidP="002627B6">
            <w:pPr>
              <w:pStyle w:val="ListParagraph"/>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2919C8" w:rsidRPr="002627B6" w:rsidRDefault="002919C8" w:rsidP="002627B6">
            <w:pPr>
              <w:pStyle w:val="ListParagraph"/>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2627B6">
              <w:rPr>
                <w:rFonts w:ascii="標楷體" w:eastAsia="標楷體" w:hAnsi="標楷體" w:hint="eastAsia"/>
                <w:sz w:val="28"/>
                <w:szCs w:val="28"/>
              </w:rPr>
              <w:t>按件計酬及依「中央政府各機關單位預算執行要點」所定義之講授鐘點費、稿費、審查費、出席費、監考費及閱卷費等。</w:t>
            </w:r>
          </w:p>
          <w:p w:rsidR="002919C8" w:rsidRPr="002627B6" w:rsidRDefault="002919C8" w:rsidP="002627B6">
            <w:pPr>
              <w:pStyle w:val="ListParagraph"/>
              <w:numPr>
                <w:ilvl w:val="0"/>
                <w:numId w:val="22"/>
              </w:numPr>
              <w:spacing w:line="460" w:lineRule="exact"/>
              <w:ind w:leftChars="0" w:left="567" w:hanging="621"/>
              <w:jc w:val="both"/>
              <w:rPr>
                <w:rFonts w:ascii="標楷體" w:eastAsia="標楷體" w:hAnsi="標楷體"/>
                <w:sz w:val="28"/>
              </w:rPr>
            </w:pPr>
            <w:r w:rsidRPr="002627B6">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2919C8" w:rsidRPr="002627B6" w:rsidRDefault="002919C8" w:rsidP="002627B6">
            <w:pPr>
              <w:spacing w:line="460" w:lineRule="exact"/>
              <w:jc w:val="both"/>
              <w:rPr>
                <w:rFonts w:ascii="標楷體" w:eastAsia="標楷體" w:hAnsi="標楷體"/>
                <w:sz w:val="28"/>
                <w:u w:val="single"/>
              </w:rPr>
            </w:pPr>
            <w:r w:rsidRPr="002627B6">
              <w:rPr>
                <w:rFonts w:ascii="標楷體" w:eastAsia="標楷體" w:hAnsi="標楷體" w:hint="eastAsia"/>
                <w:sz w:val="28"/>
                <w:u w:val="single"/>
              </w:rPr>
              <w:t>一、兼職費部分：</w:t>
            </w:r>
          </w:p>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（一）支給對象：</w:t>
            </w:r>
          </w:p>
          <w:p w:rsidR="002919C8" w:rsidRPr="002627B6" w:rsidRDefault="002919C8" w:rsidP="002627B6">
            <w:pPr>
              <w:spacing w:line="460" w:lineRule="exact"/>
              <w:ind w:leftChars="273" w:left="655"/>
              <w:jc w:val="both"/>
              <w:rPr>
                <w:rFonts w:ascii="標楷體" w:eastAsia="標楷體" w:hAnsi="標楷體"/>
                <w:sz w:val="28"/>
              </w:rPr>
            </w:pPr>
            <w:r w:rsidRPr="002627B6">
              <w:rPr>
                <w:rFonts w:ascii="標楷體" w:eastAsia="標楷體" w:hAnsi="標楷體" w:hint="eastAsia"/>
                <w:sz w:val="28"/>
              </w:rPr>
              <w:t>兼職費支給以依組織法規或有關法令規定經權責主管機關核准兼任其他機關</w:t>
            </w:r>
            <w:r w:rsidRPr="002627B6">
              <w:rPr>
                <w:rFonts w:ascii="標楷體" w:eastAsia="標楷體" w:hAnsi="標楷體" w:hint="eastAsia"/>
                <w:sz w:val="28"/>
                <w:szCs w:val="28"/>
              </w:rPr>
              <w:t>（構）學校職務（含由主管院、省（市）</w:t>
            </w:r>
            <w:r w:rsidRPr="002627B6">
              <w:rPr>
                <w:rFonts w:ascii="標楷體" w:eastAsia="標楷體" w:hAnsi="標楷體" w:hint="eastAsia"/>
                <w:sz w:val="28"/>
              </w:rPr>
              <w:t>政府或縣（市）政府依權責核定之其他機關學校任務編組職務）之人員為限。但下列情形不得支給：</w:t>
            </w:r>
          </w:p>
          <w:p w:rsidR="002919C8" w:rsidRPr="002627B6" w:rsidRDefault="002919C8" w:rsidP="002627B6">
            <w:pPr>
              <w:pStyle w:val="ListParagraph"/>
              <w:numPr>
                <w:ilvl w:val="0"/>
                <w:numId w:val="1"/>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給。</w:t>
            </w:r>
          </w:p>
          <w:p w:rsidR="002919C8" w:rsidRPr="002627B6" w:rsidRDefault="002919C8" w:rsidP="002627B6">
            <w:pPr>
              <w:pStyle w:val="ListParagraph"/>
              <w:numPr>
                <w:ilvl w:val="0"/>
                <w:numId w:val="1"/>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各機關所屬單位，未具（</w:t>
            </w:r>
            <w:r w:rsidRPr="002627B6">
              <w:rPr>
                <w:rFonts w:ascii="標楷體" w:eastAsia="標楷體" w:hAnsi="標楷體"/>
                <w:sz w:val="28"/>
              </w:rPr>
              <w:t>1</w:t>
            </w:r>
            <w:r w:rsidRPr="002627B6">
              <w:rPr>
                <w:rFonts w:ascii="標楷體" w:eastAsia="標楷體" w:hAnsi="標楷體" w:hint="eastAsia"/>
                <w:sz w:val="28"/>
              </w:rPr>
              <w:t>）、獨立編制；（</w:t>
            </w:r>
            <w:r w:rsidRPr="002627B6">
              <w:rPr>
                <w:rFonts w:ascii="標楷體" w:eastAsia="標楷體" w:hAnsi="標楷體"/>
                <w:sz w:val="28"/>
              </w:rPr>
              <w:t>2</w:t>
            </w:r>
            <w:r w:rsidRPr="002627B6">
              <w:rPr>
                <w:rFonts w:ascii="標楷體" w:eastAsia="標楷體" w:hAnsi="標楷體" w:hint="eastAsia"/>
                <w:sz w:val="28"/>
              </w:rPr>
              <w:t>）、獨立預算；（</w:t>
            </w:r>
            <w:r w:rsidRPr="002627B6">
              <w:rPr>
                <w:rFonts w:ascii="標楷體" w:eastAsia="標楷體" w:hAnsi="標楷體"/>
                <w:sz w:val="28"/>
              </w:rPr>
              <w:t>3</w:t>
            </w:r>
            <w:r w:rsidRPr="002627B6">
              <w:rPr>
                <w:rFonts w:ascii="標楷體" w:eastAsia="標楷體" w:hAnsi="標楷體" w:hint="eastAsia"/>
                <w:sz w:val="28"/>
              </w:rPr>
              <w:t>）、依法設置；（</w:t>
            </w:r>
            <w:r w:rsidRPr="002627B6">
              <w:rPr>
                <w:rFonts w:ascii="標楷體" w:eastAsia="標楷體" w:hAnsi="標楷體"/>
                <w:sz w:val="28"/>
              </w:rPr>
              <w:t>4</w:t>
            </w:r>
            <w:r w:rsidRPr="002627B6">
              <w:rPr>
                <w:rFonts w:ascii="標楷體" w:eastAsia="標楷體" w:hAnsi="標楷體" w:hint="eastAsia"/>
                <w:sz w:val="28"/>
              </w:rPr>
              <w:t>）、對外行文等四項要件者，非屬獨立之建制機關，本機關人員兼任該單位職務者，不得支給。</w:t>
            </w:r>
          </w:p>
          <w:p w:rsidR="002919C8" w:rsidRPr="002627B6" w:rsidRDefault="002919C8" w:rsidP="002627B6">
            <w:pPr>
              <w:pStyle w:val="ListParagraph"/>
              <w:numPr>
                <w:ilvl w:val="0"/>
                <w:numId w:val="1"/>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借調人員兼任本機關（構）學校及借調機關（構）學校之職務者，不得支給。</w:t>
            </w:r>
          </w:p>
          <w:p w:rsidR="002919C8" w:rsidRPr="002627B6" w:rsidRDefault="002919C8" w:rsidP="002627B6">
            <w:pPr>
              <w:pStyle w:val="ListParagraph"/>
              <w:numPr>
                <w:ilvl w:val="0"/>
                <w:numId w:val="1"/>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兼任為執行本機關（構）學校業務或執行共同業務而設在上級或他機關（構）學校之任務編組職務者，不得支給。</w:t>
            </w:r>
          </w:p>
          <w:p w:rsidR="002919C8" w:rsidRPr="002627B6" w:rsidRDefault="002919C8" w:rsidP="002627B6">
            <w:pPr>
              <w:pStyle w:val="ListParagraph"/>
              <w:numPr>
                <w:ilvl w:val="0"/>
                <w:numId w:val="19"/>
              </w:numPr>
              <w:spacing w:line="460" w:lineRule="exact"/>
              <w:ind w:leftChars="0"/>
              <w:jc w:val="both"/>
              <w:rPr>
                <w:rFonts w:ascii="標楷體" w:eastAsia="標楷體" w:hAnsi="標楷體"/>
                <w:sz w:val="28"/>
              </w:rPr>
            </w:pPr>
            <w:r w:rsidRPr="002627B6">
              <w:rPr>
                <w:rFonts w:ascii="標楷體" w:eastAsia="標楷體" w:hAnsi="標楷體" w:hint="eastAsia"/>
                <w:sz w:val="28"/>
              </w:rPr>
              <w:t>支給標準：</w:t>
            </w:r>
          </w:p>
          <w:p w:rsidR="002919C8" w:rsidRPr="002627B6" w:rsidRDefault="002919C8" w:rsidP="002627B6">
            <w:pPr>
              <w:pStyle w:val="ListParagraph"/>
              <w:numPr>
                <w:ilvl w:val="0"/>
                <w:numId w:val="2"/>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按兼職人員本職銓敘審定等級區分為：簡任月支最高新臺幣三千元、薦任月支最高新臺幣二千五百元、委任月支最高新臺幣二千元。軍人、公立學校教育人員、公營事業人員比照相當等級支給。</w:t>
            </w:r>
          </w:p>
          <w:p w:rsidR="002919C8" w:rsidRPr="002627B6" w:rsidRDefault="002919C8" w:rsidP="002627B6">
            <w:pPr>
              <w:pStyle w:val="ListParagraph"/>
              <w:numPr>
                <w:ilvl w:val="0"/>
                <w:numId w:val="2"/>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各機關（構）學校支給兼職費標準在前目規定範圍內得自行核定支給，超過標準者應專案報經行政院核准後始得支給。</w:t>
            </w:r>
          </w:p>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（三）支給方式</w:t>
            </w:r>
          </w:p>
          <w:p w:rsidR="002919C8" w:rsidRPr="002627B6" w:rsidRDefault="002919C8" w:rsidP="002627B6">
            <w:pPr>
              <w:pStyle w:val="ListParagraph"/>
              <w:numPr>
                <w:ilvl w:val="0"/>
                <w:numId w:val="3"/>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兼任職務之性質以開會型態為主者，由聘（派）兼機關（構）學校統一就下列兼職費支給方式擇一辦理，擇定後於同一任期內，除報經主管機關同意者外，不得變更；代理出席會議者，不得支給：</w:t>
            </w:r>
          </w:p>
          <w:p w:rsidR="002919C8" w:rsidRPr="002627B6" w:rsidRDefault="002919C8" w:rsidP="002627B6">
            <w:pPr>
              <w:pStyle w:val="ListParagraph"/>
              <w:numPr>
                <w:ilvl w:val="0"/>
                <w:numId w:val="4"/>
              </w:numPr>
              <w:spacing w:line="460" w:lineRule="exact"/>
              <w:ind w:leftChars="0" w:left="1790" w:hanging="568"/>
              <w:jc w:val="both"/>
              <w:rPr>
                <w:rFonts w:ascii="標楷體" w:eastAsia="標楷體" w:hAnsi="標楷體"/>
                <w:sz w:val="28"/>
              </w:rPr>
            </w:pPr>
            <w:r w:rsidRPr="002627B6">
              <w:rPr>
                <w:rFonts w:ascii="標楷體" w:eastAsia="標楷體" w:hAnsi="標楷體" w:hint="eastAsia"/>
                <w:sz w:val="28"/>
              </w:rPr>
              <w:t>按月支給，並依實際出席比率計發兼職費。但所兼任之職務非每月開會者，亦得按實際開會之月數依實際出席比率計發之。</w:t>
            </w:r>
          </w:p>
          <w:p w:rsidR="002919C8" w:rsidRPr="002627B6" w:rsidRDefault="002919C8" w:rsidP="002627B6">
            <w:pPr>
              <w:pStyle w:val="ListParagraph"/>
              <w:numPr>
                <w:ilvl w:val="0"/>
                <w:numId w:val="4"/>
              </w:numPr>
              <w:spacing w:line="460" w:lineRule="exact"/>
              <w:ind w:leftChars="0" w:left="1790" w:hanging="568"/>
              <w:jc w:val="both"/>
              <w:rPr>
                <w:rFonts w:ascii="標楷體" w:eastAsia="標楷體" w:hAnsi="標楷體"/>
                <w:sz w:val="28"/>
              </w:rPr>
            </w:pPr>
            <w:r w:rsidRPr="002627B6">
              <w:rPr>
                <w:rFonts w:ascii="標楷體" w:eastAsia="標楷體" w:hAnsi="標楷體" w:hint="eastAsia"/>
                <w:sz w:val="28"/>
              </w:rPr>
              <w:t>依實際出席次數按次支給兼職費，每次最高新臺幣二千元，每月支領總額不受本支給規定一、（二）</w:t>
            </w:r>
            <w:r w:rsidRPr="002627B6">
              <w:rPr>
                <w:rFonts w:ascii="標楷體" w:eastAsia="標楷體" w:hAnsi="標楷體"/>
                <w:sz w:val="28"/>
              </w:rPr>
              <w:t>2.</w:t>
            </w:r>
            <w:r w:rsidRPr="002627B6">
              <w:rPr>
                <w:rFonts w:ascii="標楷體" w:eastAsia="標楷體" w:hAnsi="標楷體" w:hint="eastAsia"/>
                <w:sz w:val="28"/>
              </w:rPr>
              <w:t>有關超過通案標準應專案報經行政院核准之限制。但仍應受本支給規定一、（四）支領個數及上限規定之限制。</w:t>
            </w:r>
          </w:p>
          <w:p w:rsidR="002919C8" w:rsidRPr="002627B6" w:rsidRDefault="002919C8" w:rsidP="002627B6">
            <w:pPr>
              <w:pStyle w:val="ListParagraph"/>
              <w:numPr>
                <w:ilvl w:val="0"/>
                <w:numId w:val="3"/>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2919C8" w:rsidRPr="002627B6" w:rsidRDefault="002919C8" w:rsidP="002627B6">
            <w:pPr>
              <w:spacing w:line="460" w:lineRule="exact"/>
              <w:ind w:leftChars="-57" w:left="658" w:hangingChars="284" w:hanging="795"/>
              <w:jc w:val="both"/>
              <w:rPr>
                <w:rFonts w:ascii="標楷體" w:eastAsia="標楷體" w:hAnsi="標楷體"/>
                <w:sz w:val="28"/>
              </w:rPr>
            </w:pPr>
            <w:r w:rsidRPr="002627B6">
              <w:rPr>
                <w:rFonts w:ascii="標楷體" w:eastAsia="標楷體" w:hAnsi="標楷體" w:hint="eastAsia"/>
                <w:sz w:val="28"/>
              </w:rPr>
              <w:t>（四）基於法令規定有數個兼職者，以支領二個兼職費為限，每月支領總額不得超過新臺幣一萬六千元。有下列情形之一者，其由公務機關派兼者，悉數繳庫；其由公營事業機構派兼者，繳作原事業機構之收益：</w:t>
            </w:r>
          </w:p>
          <w:p w:rsidR="002919C8" w:rsidRPr="002627B6" w:rsidRDefault="002919C8" w:rsidP="002627B6">
            <w:pPr>
              <w:pStyle w:val="ListParagraph"/>
              <w:numPr>
                <w:ilvl w:val="0"/>
                <w:numId w:val="5"/>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支領一個兼職費每月超過新臺幣八千元部分；兼任公司常務董事或常駐監察人為每月超過新臺幣一萬二千元部分。</w:t>
            </w:r>
          </w:p>
          <w:p w:rsidR="002919C8" w:rsidRPr="002627B6" w:rsidRDefault="002919C8" w:rsidP="002627B6">
            <w:pPr>
              <w:pStyle w:val="ListParagraph"/>
              <w:numPr>
                <w:ilvl w:val="0"/>
                <w:numId w:val="5"/>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支領二個兼職費每月合計超過新臺幣一萬六千元部分。</w:t>
            </w:r>
          </w:p>
          <w:p w:rsidR="002919C8" w:rsidRPr="002627B6" w:rsidRDefault="002919C8" w:rsidP="002627B6">
            <w:pPr>
              <w:pStyle w:val="ListParagraph"/>
              <w:numPr>
                <w:ilvl w:val="0"/>
                <w:numId w:val="5"/>
              </w:numPr>
              <w:spacing w:line="460" w:lineRule="exact"/>
              <w:ind w:leftChars="0" w:left="1223"/>
              <w:jc w:val="both"/>
              <w:rPr>
                <w:rFonts w:ascii="標楷體" w:eastAsia="標楷體" w:hAnsi="標楷體"/>
                <w:sz w:val="28"/>
              </w:rPr>
            </w:pPr>
            <w:r w:rsidRPr="002627B6">
              <w:rPr>
                <w:rFonts w:ascii="標楷體" w:eastAsia="標楷體" w:hAnsi="標楷體" w:hint="eastAsia"/>
                <w:sz w:val="28"/>
              </w:rPr>
              <w:t>支領超過二個以上之兼職費。</w:t>
            </w:r>
          </w:p>
          <w:p w:rsidR="002919C8" w:rsidRPr="002627B6" w:rsidRDefault="002919C8" w:rsidP="002627B6">
            <w:pPr>
              <w:spacing w:line="460" w:lineRule="exact"/>
              <w:ind w:left="655" w:hangingChars="234" w:hanging="655"/>
              <w:jc w:val="both"/>
              <w:rPr>
                <w:rFonts w:ascii="標楷體" w:eastAsia="標楷體" w:hAnsi="標楷體"/>
                <w:sz w:val="28"/>
              </w:rPr>
            </w:pPr>
            <w:r w:rsidRPr="002627B6">
              <w:rPr>
                <w:rFonts w:ascii="標楷體" w:eastAsia="標楷體" w:hAnsi="標楷體" w:hint="eastAsia"/>
                <w:sz w:val="28"/>
              </w:rPr>
              <w:t>（五）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2919C8" w:rsidRPr="002627B6" w:rsidRDefault="002919C8" w:rsidP="002627B6">
            <w:pPr>
              <w:spacing w:line="460" w:lineRule="exact"/>
              <w:ind w:leftChars="272" w:left="653" w:firstLine="1"/>
              <w:jc w:val="both"/>
              <w:rPr>
                <w:rFonts w:ascii="標楷體" w:eastAsia="標楷體" w:hAnsi="標楷體"/>
                <w:sz w:val="28"/>
              </w:rPr>
            </w:pPr>
            <w:r w:rsidRPr="002627B6">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2919C8" w:rsidRPr="002627B6" w:rsidRDefault="002919C8" w:rsidP="002627B6">
            <w:pPr>
              <w:spacing w:line="460" w:lineRule="exact"/>
              <w:ind w:leftChars="-57" w:left="658" w:hangingChars="284" w:hanging="795"/>
              <w:jc w:val="both"/>
              <w:rPr>
                <w:rFonts w:ascii="標楷體" w:eastAsia="標楷體" w:hAnsi="標楷體"/>
                <w:sz w:val="28"/>
              </w:rPr>
            </w:pPr>
            <w:r w:rsidRPr="002627B6">
              <w:rPr>
                <w:rFonts w:ascii="標楷體" w:eastAsia="標楷體" w:hAnsi="標楷體" w:hint="eastAsia"/>
                <w:sz w:val="28"/>
              </w:rPr>
              <w:t>（六）兼任及代理主管職務人員兼職費，依下列規定支給：</w:t>
            </w:r>
          </w:p>
          <w:p w:rsidR="002919C8" w:rsidRPr="002627B6" w:rsidRDefault="002919C8" w:rsidP="002627B6">
            <w:pPr>
              <w:pStyle w:val="ListParagraph"/>
              <w:numPr>
                <w:ilvl w:val="0"/>
                <w:numId w:val="6"/>
              </w:numPr>
              <w:spacing w:line="460" w:lineRule="exact"/>
              <w:ind w:leftChars="0" w:left="1223" w:hanging="383"/>
              <w:jc w:val="both"/>
              <w:rPr>
                <w:rFonts w:ascii="標楷體" w:eastAsia="標楷體" w:hAnsi="標楷體"/>
                <w:sz w:val="28"/>
              </w:rPr>
            </w:pPr>
            <w:r w:rsidRPr="002627B6">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2919C8" w:rsidRPr="002627B6" w:rsidRDefault="002919C8" w:rsidP="002627B6">
            <w:pPr>
              <w:pStyle w:val="ListParagraph"/>
              <w:numPr>
                <w:ilvl w:val="0"/>
                <w:numId w:val="6"/>
              </w:numPr>
              <w:spacing w:line="460" w:lineRule="exact"/>
              <w:ind w:leftChars="0" w:left="1223" w:hanging="383"/>
              <w:jc w:val="both"/>
              <w:rPr>
                <w:rFonts w:ascii="標楷體" w:eastAsia="標楷體" w:hAnsi="標楷體"/>
                <w:sz w:val="28"/>
              </w:rPr>
            </w:pPr>
            <w:r w:rsidRPr="002627B6">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2919C8" w:rsidRPr="002627B6" w:rsidRDefault="002919C8" w:rsidP="002627B6">
            <w:pPr>
              <w:pStyle w:val="ListParagraph"/>
              <w:numPr>
                <w:ilvl w:val="0"/>
                <w:numId w:val="6"/>
              </w:numPr>
              <w:spacing w:line="460" w:lineRule="exact"/>
              <w:ind w:leftChars="0" w:left="1223" w:hanging="383"/>
              <w:jc w:val="both"/>
              <w:rPr>
                <w:rFonts w:ascii="標楷體" w:eastAsia="標楷體" w:hAnsi="標楷體"/>
                <w:sz w:val="28"/>
              </w:rPr>
            </w:pPr>
            <w:r w:rsidRPr="002627B6">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2919C8" w:rsidRPr="002627B6" w:rsidRDefault="002919C8" w:rsidP="002627B6">
            <w:pPr>
              <w:pStyle w:val="ListParagraph"/>
              <w:numPr>
                <w:ilvl w:val="0"/>
                <w:numId w:val="6"/>
              </w:numPr>
              <w:spacing w:line="460" w:lineRule="exact"/>
              <w:ind w:leftChars="0" w:left="1223" w:hanging="383"/>
              <w:jc w:val="both"/>
              <w:rPr>
                <w:rFonts w:ascii="標楷體" w:eastAsia="標楷體" w:hAnsi="標楷體"/>
                <w:sz w:val="28"/>
              </w:rPr>
            </w:pPr>
            <w:r w:rsidRPr="002627B6">
              <w:rPr>
                <w:rFonts w:ascii="標楷體" w:eastAsia="標楷體" w:hAnsi="標楷體" w:hint="eastAsia"/>
                <w:sz w:val="28"/>
              </w:rPr>
              <w:t>經權責機關核准代理其他機關（構）學校非主管職務連續十個工作日以上者，得支領兼職費；如另有兼職，以再支領一個兼職費為限。</w:t>
            </w:r>
          </w:p>
          <w:p w:rsidR="002919C8" w:rsidRPr="002627B6" w:rsidRDefault="002919C8" w:rsidP="002627B6">
            <w:pPr>
              <w:spacing w:line="460" w:lineRule="exact"/>
              <w:ind w:leftChars="-57" w:left="658" w:hangingChars="284" w:hanging="795"/>
              <w:jc w:val="both"/>
              <w:rPr>
                <w:rFonts w:ascii="標楷體" w:eastAsia="標楷體" w:hAnsi="標楷體"/>
                <w:sz w:val="28"/>
              </w:rPr>
            </w:pPr>
            <w:r w:rsidRPr="002627B6">
              <w:rPr>
                <w:rFonts w:ascii="標楷體" w:eastAsia="標楷體" w:hAnsi="標楷體" w:hint="eastAsia"/>
                <w:sz w:val="28"/>
              </w:rPr>
              <w:t>（七）軍公教人員依法令奉派或經服務機關（構）學校許可兼任民營公司、財（社）團法人、依人民團體法所組織之團體等職務，其兼職費均應依本支給規定辦理。</w:t>
            </w:r>
          </w:p>
          <w:p w:rsidR="002919C8" w:rsidRPr="002627B6" w:rsidRDefault="002919C8" w:rsidP="002627B6">
            <w:pPr>
              <w:pStyle w:val="ListParagraph"/>
              <w:numPr>
                <w:ilvl w:val="0"/>
                <w:numId w:val="20"/>
              </w:numPr>
              <w:spacing w:line="460" w:lineRule="exact"/>
              <w:ind w:leftChars="0"/>
              <w:jc w:val="both"/>
              <w:rPr>
                <w:rFonts w:ascii="標楷體" w:eastAsia="標楷體" w:hAnsi="標楷體"/>
                <w:sz w:val="28"/>
              </w:rPr>
            </w:pPr>
            <w:r w:rsidRPr="002627B6">
              <w:rPr>
                <w:rFonts w:ascii="標楷體" w:eastAsia="標楷體" w:hAnsi="標楷體" w:hint="eastAsia"/>
                <w:sz w:val="28"/>
              </w:rPr>
              <w:t>下列情形不受本支給規定之限制：</w:t>
            </w:r>
          </w:p>
          <w:p w:rsidR="002919C8" w:rsidRPr="002627B6" w:rsidRDefault="002919C8" w:rsidP="002627B6">
            <w:pPr>
              <w:pStyle w:val="ListParagraph"/>
              <w:numPr>
                <w:ilvl w:val="0"/>
                <w:numId w:val="7"/>
              </w:numPr>
              <w:spacing w:line="460" w:lineRule="exact"/>
              <w:ind w:leftChars="0" w:left="1223" w:hanging="383"/>
              <w:jc w:val="both"/>
              <w:rPr>
                <w:rFonts w:ascii="標楷體" w:eastAsia="標楷體" w:hAnsi="標楷體"/>
                <w:sz w:val="28"/>
              </w:rPr>
            </w:pPr>
            <w:r w:rsidRPr="002627B6">
              <w:rPr>
                <w:rFonts w:ascii="標楷體" w:eastAsia="標楷體" w:hAnsi="標楷體" w:hint="eastAsia"/>
                <w:sz w:val="28"/>
              </w:rPr>
              <w:t>退休人員、民意代表，及各機關（構）學校接受委託研究計畫之工作人員，其所支給之研究津貼，由被兼職機關（構）學校依規定標準逕行發給兼職人員具領。</w:t>
            </w:r>
          </w:p>
          <w:p w:rsidR="002919C8" w:rsidRPr="002627B6" w:rsidRDefault="002919C8" w:rsidP="002627B6">
            <w:pPr>
              <w:pStyle w:val="ListParagraph"/>
              <w:numPr>
                <w:ilvl w:val="0"/>
                <w:numId w:val="7"/>
              </w:numPr>
              <w:spacing w:line="460" w:lineRule="exact"/>
              <w:ind w:leftChars="0" w:left="1223" w:hanging="383"/>
              <w:jc w:val="both"/>
              <w:rPr>
                <w:rFonts w:ascii="標楷體" w:eastAsia="標楷體" w:hAnsi="標楷體"/>
                <w:sz w:val="28"/>
              </w:rPr>
            </w:pPr>
            <w:r w:rsidRPr="002627B6">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2919C8" w:rsidRPr="002627B6" w:rsidRDefault="002919C8" w:rsidP="002627B6">
            <w:pPr>
              <w:pStyle w:val="ListParagraph"/>
              <w:numPr>
                <w:ilvl w:val="0"/>
                <w:numId w:val="7"/>
              </w:numPr>
              <w:spacing w:line="460" w:lineRule="exact"/>
              <w:ind w:leftChars="0" w:left="1223" w:hanging="383"/>
              <w:jc w:val="both"/>
              <w:rPr>
                <w:rFonts w:ascii="標楷體" w:eastAsia="標楷體" w:hAnsi="標楷體"/>
                <w:sz w:val="28"/>
              </w:rPr>
            </w:pPr>
            <w:r w:rsidRPr="002627B6">
              <w:rPr>
                <w:rFonts w:ascii="標楷體" w:eastAsia="標楷體" w:hAnsi="標楷體" w:hint="eastAsia"/>
                <w:sz w:val="28"/>
              </w:rPr>
              <w:t>按件計酬及依「中央政府各機關單位預算執行要點」所定義之講授鐘點費、稿費、審查費、出席費、監考費及閱卷費等。</w:t>
            </w:r>
          </w:p>
          <w:p w:rsidR="002919C8" w:rsidRPr="002627B6" w:rsidRDefault="002919C8" w:rsidP="002627B6">
            <w:pPr>
              <w:spacing w:line="460" w:lineRule="exact"/>
              <w:ind w:left="655" w:hangingChars="234" w:hanging="655"/>
              <w:jc w:val="both"/>
              <w:rPr>
                <w:rFonts w:ascii="標楷體" w:eastAsia="標楷體" w:hAnsi="標楷體"/>
                <w:sz w:val="28"/>
              </w:rPr>
            </w:pPr>
            <w:r w:rsidRPr="002627B6">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2919C8" w:rsidRPr="002627B6" w:rsidRDefault="002919C8" w:rsidP="002627B6">
            <w:pPr>
              <w:widowControl/>
              <w:spacing w:line="460" w:lineRule="exact"/>
              <w:jc w:val="both"/>
              <w:rPr>
                <w:rFonts w:ascii="標楷體" w:eastAsia="標楷體" w:hAnsi="標楷體"/>
                <w:sz w:val="28"/>
              </w:rPr>
            </w:pPr>
            <w:r w:rsidRPr="002627B6">
              <w:rPr>
                <w:rFonts w:ascii="標楷體" w:eastAsia="標楷體" w:hAnsi="標楷體" w:hint="eastAsia"/>
                <w:sz w:val="28"/>
              </w:rPr>
              <w:t>「講座鐘點費支給表」訂定後，本支給要點僅規範兼職費，毋須再以點次區分兼職費及講座鐘點費，爰刪除「一、兼職費部分」文字，並配合修正各點次及部分文字。</w:t>
            </w:r>
          </w:p>
        </w:tc>
      </w:tr>
      <w:tr w:rsidR="002919C8" w:rsidRPr="002627B6" w:rsidTr="002627B6">
        <w:tc>
          <w:tcPr>
            <w:tcW w:w="5440" w:type="dxa"/>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sz w:val="28"/>
              </w:rPr>
              <w:t>(</w:t>
            </w:r>
            <w:r w:rsidRPr="002627B6">
              <w:rPr>
                <w:rFonts w:ascii="標楷體" w:eastAsia="標楷體" w:hAnsi="標楷體" w:hint="eastAsia"/>
                <w:sz w:val="28"/>
              </w:rPr>
              <w:t>刪除</w:t>
            </w:r>
            <w:r w:rsidRPr="002627B6">
              <w:rPr>
                <w:rFonts w:ascii="標楷體" w:eastAsia="標楷體" w:hAnsi="標楷體"/>
                <w:sz w:val="28"/>
              </w:rPr>
              <w:t>)</w:t>
            </w:r>
          </w:p>
        </w:tc>
        <w:tc>
          <w:tcPr>
            <w:tcW w:w="5583" w:type="dxa"/>
          </w:tcPr>
          <w:p w:rsidR="002919C8" w:rsidRPr="002627B6" w:rsidRDefault="002919C8" w:rsidP="002627B6">
            <w:pPr>
              <w:pStyle w:val="1"/>
              <w:spacing w:line="460" w:lineRule="exact"/>
              <w:ind w:leftChars="0" w:left="0"/>
              <w:jc w:val="both"/>
              <w:rPr>
                <w:rFonts w:ascii="標楷體" w:eastAsia="標楷體" w:hAnsi="標楷體"/>
                <w:sz w:val="28"/>
              </w:rPr>
            </w:pPr>
            <w:r w:rsidRPr="002627B6">
              <w:rPr>
                <w:rFonts w:ascii="標楷體" w:eastAsia="標楷體" w:hAnsi="標楷體" w:hint="eastAsia"/>
                <w:sz w:val="28"/>
              </w:rPr>
              <w:t>二、講座鐘點費部分：</w:t>
            </w:r>
          </w:p>
          <w:p w:rsidR="002919C8" w:rsidRPr="002627B6" w:rsidRDefault="002919C8" w:rsidP="002627B6">
            <w:pPr>
              <w:pStyle w:val="1"/>
              <w:numPr>
                <w:ilvl w:val="0"/>
                <w:numId w:val="8"/>
              </w:numPr>
              <w:spacing w:line="460" w:lineRule="exact"/>
              <w:ind w:leftChars="0" w:left="939" w:hanging="939"/>
              <w:jc w:val="both"/>
              <w:rPr>
                <w:rFonts w:ascii="標楷體" w:eastAsia="標楷體" w:hAnsi="標楷體"/>
                <w:sz w:val="28"/>
              </w:rPr>
            </w:pPr>
            <w:r w:rsidRPr="002627B6">
              <w:rPr>
                <w:rFonts w:ascii="標楷體" w:eastAsia="標楷體" w:hAnsi="標楷體" w:hint="eastAsia"/>
                <w:sz w:val="28"/>
              </w:rPr>
              <w:t>各機關學校辦理研習會、座談會或訓練機構辦理訓練進修，其實際擔任授課人員，按下列標準支給：</w:t>
            </w:r>
          </w:p>
          <w:tbl>
            <w:tblPr>
              <w:tblW w:w="510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543"/>
              <w:gridCol w:w="696"/>
              <w:gridCol w:w="1606"/>
              <w:gridCol w:w="1646"/>
            </w:tblGrid>
            <w:tr w:rsidR="002919C8" w:rsidRPr="002627B6" w:rsidTr="002627B6">
              <w:tc>
                <w:tcPr>
                  <w:tcW w:w="3402" w:type="dxa"/>
                  <w:gridSpan w:val="4"/>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區分</w:t>
                  </w:r>
                </w:p>
              </w:tc>
              <w:tc>
                <w:tcPr>
                  <w:tcW w:w="1701"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支給數額</w:t>
                  </w:r>
                </w:p>
              </w:tc>
            </w:tr>
            <w:tr w:rsidR="002919C8" w:rsidRPr="002627B6" w:rsidTr="002627B6">
              <w:tc>
                <w:tcPr>
                  <w:tcW w:w="619" w:type="dxa"/>
                  <w:vMerge w:val="restart"/>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授課時數</w:t>
                  </w:r>
                </w:p>
              </w:tc>
              <w:tc>
                <w:tcPr>
                  <w:tcW w:w="546" w:type="dxa"/>
                  <w:vMerge w:val="restart"/>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外聘</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國外聘請人員</w:t>
                  </w:r>
                </w:p>
              </w:tc>
              <w:tc>
                <w:tcPr>
                  <w:tcW w:w="1701"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二千四百元</w:t>
                  </w:r>
                </w:p>
              </w:tc>
            </w:tr>
            <w:tr w:rsidR="002919C8" w:rsidRPr="002627B6" w:rsidTr="002627B6">
              <w:tc>
                <w:tcPr>
                  <w:tcW w:w="619" w:type="dxa"/>
                  <w:vMerge/>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p>
              </w:tc>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919C8" w:rsidRPr="002627B6" w:rsidRDefault="002919C8" w:rsidP="002627B6">
                  <w:pPr>
                    <w:spacing w:line="460" w:lineRule="exact"/>
                    <w:ind w:left="113" w:right="113"/>
                    <w:jc w:val="center"/>
                    <w:rPr>
                      <w:rFonts w:ascii="標楷體" w:eastAsia="標楷體" w:hAnsi="標楷體"/>
                      <w:sz w:val="28"/>
                    </w:rPr>
                  </w:pPr>
                  <w:r w:rsidRPr="002627B6">
                    <w:rPr>
                      <w:rFonts w:ascii="標楷體" w:eastAsia="標楷體" w:hAnsi="標楷體" w:hint="eastAsia"/>
                      <w:sz w:val="28"/>
                    </w:rPr>
                    <w:t>國內聘請</w:t>
                  </w:r>
                </w:p>
              </w:tc>
              <w:tc>
                <w:tcPr>
                  <w:tcW w:w="1655"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專家學者</w:t>
                  </w:r>
                </w:p>
              </w:tc>
              <w:tc>
                <w:tcPr>
                  <w:tcW w:w="1701"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一千六百元</w:t>
                  </w:r>
                </w:p>
              </w:tc>
            </w:tr>
            <w:tr w:rsidR="002919C8" w:rsidRPr="002627B6" w:rsidTr="002627B6">
              <w:tc>
                <w:tcPr>
                  <w:tcW w:w="619" w:type="dxa"/>
                  <w:vMerge/>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p>
              </w:tc>
              <w:tc>
                <w:tcPr>
                  <w:tcW w:w="1655"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與主辦或訓練機關有隸屬關係之機關</w:t>
                  </w:r>
                  <w:r w:rsidRPr="002627B6">
                    <w:rPr>
                      <w:rFonts w:ascii="標楷體" w:eastAsia="標楷體" w:hAnsi="標楷體"/>
                      <w:sz w:val="28"/>
                    </w:rPr>
                    <w:t>(</w:t>
                  </w:r>
                  <w:r w:rsidRPr="002627B6">
                    <w:rPr>
                      <w:rFonts w:ascii="標楷體" w:eastAsia="標楷體" w:hAnsi="標楷體" w:hint="eastAsia"/>
                      <w:sz w:val="28"/>
                    </w:rPr>
                    <w:t>構</w:t>
                  </w:r>
                  <w:r w:rsidRPr="002627B6">
                    <w:rPr>
                      <w:rFonts w:ascii="標楷體" w:eastAsia="標楷體" w:hAnsi="標楷體"/>
                      <w:sz w:val="28"/>
                    </w:rPr>
                    <w:t>)</w:t>
                  </w:r>
                  <w:r w:rsidRPr="002627B6">
                    <w:rPr>
                      <w:rFonts w:ascii="標楷體" w:eastAsia="標楷體" w:hAnsi="標楷體" w:hint="eastAsia"/>
                      <w:sz w:val="28"/>
                    </w:rPr>
                    <w:t>學校人員</w:t>
                  </w:r>
                </w:p>
              </w:tc>
              <w:tc>
                <w:tcPr>
                  <w:tcW w:w="1701"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一千二百元</w:t>
                  </w:r>
                </w:p>
              </w:tc>
            </w:tr>
            <w:tr w:rsidR="002919C8" w:rsidRPr="002627B6" w:rsidTr="002627B6">
              <w:tc>
                <w:tcPr>
                  <w:tcW w:w="619" w:type="dxa"/>
                  <w:vMerge/>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p>
              </w:tc>
              <w:tc>
                <w:tcPr>
                  <w:tcW w:w="546"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內聘</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主辦或訓練機關</w:t>
                  </w:r>
                  <w:r w:rsidRPr="002627B6">
                    <w:rPr>
                      <w:rFonts w:ascii="標楷體" w:eastAsia="標楷體" w:hAnsi="標楷體"/>
                      <w:sz w:val="28"/>
                    </w:rPr>
                    <w:t>(</w:t>
                  </w:r>
                  <w:r w:rsidRPr="002627B6">
                    <w:rPr>
                      <w:rFonts w:ascii="標楷體" w:eastAsia="標楷體" w:hAnsi="標楷體" w:hint="eastAsia"/>
                      <w:sz w:val="28"/>
                    </w:rPr>
                    <w:t>構</w:t>
                  </w:r>
                  <w:r w:rsidRPr="002627B6">
                    <w:rPr>
                      <w:rFonts w:ascii="標楷體" w:eastAsia="標楷體" w:hAnsi="標楷體"/>
                      <w:sz w:val="28"/>
                    </w:rPr>
                    <w:t>)</w:t>
                  </w:r>
                  <w:r w:rsidRPr="002627B6">
                    <w:rPr>
                      <w:rFonts w:ascii="標楷體" w:eastAsia="標楷體" w:hAnsi="標楷體" w:hint="eastAsia"/>
                      <w:sz w:val="28"/>
                    </w:rPr>
                    <w:t>人員</w:t>
                  </w:r>
                </w:p>
              </w:tc>
              <w:tc>
                <w:tcPr>
                  <w:tcW w:w="1701"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八百元</w:t>
                  </w:r>
                </w:p>
              </w:tc>
            </w:tr>
            <w:tr w:rsidR="002919C8" w:rsidRPr="002627B6" w:rsidTr="002627B6">
              <w:tc>
                <w:tcPr>
                  <w:tcW w:w="619"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講座助理</w:t>
                  </w:r>
                </w:p>
              </w:tc>
              <w:tc>
                <w:tcPr>
                  <w:tcW w:w="2783" w:type="dxa"/>
                  <w:gridSpan w:val="3"/>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協助教學並實際授課人員</w:t>
                  </w:r>
                </w:p>
              </w:tc>
              <w:tc>
                <w:tcPr>
                  <w:tcW w:w="1701" w:type="dxa"/>
                  <w:tcBorders>
                    <w:top w:val="single" w:sz="4" w:space="0" w:color="auto"/>
                    <w:left w:val="single" w:sz="4" w:space="0" w:color="auto"/>
                    <w:bottom w:val="single" w:sz="4" w:space="0" w:color="auto"/>
                    <w:right w:val="single" w:sz="4" w:space="0" w:color="auto"/>
                  </w:tcBorders>
                  <w:vAlign w:val="center"/>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按同一課程講座鐘點費</w:t>
                  </w:r>
                  <w:r w:rsidRPr="002627B6">
                    <w:rPr>
                      <w:rFonts w:ascii="標楷體" w:eastAsia="標楷體" w:hAnsi="標楷體"/>
                      <w:sz w:val="28"/>
                    </w:rPr>
                    <w:t>1/2</w:t>
                  </w:r>
                  <w:r w:rsidRPr="002627B6">
                    <w:rPr>
                      <w:rFonts w:ascii="標楷體" w:eastAsia="標楷體" w:hAnsi="標楷體" w:hint="eastAsia"/>
                      <w:sz w:val="28"/>
                    </w:rPr>
                    <w:t>支給</w:t>
                  </w:r>
                </w:p>
              </w:tc>
            </w:tr>
            <w:tr w:rsidR="002919C8" w:rsidRPr="002627B6" w:rsidTr="002627B6">
              <w:tc>
                <w:tcPr>
                  <w:tcW w:w="5103" w:type="dxa"/>
                  <w:gridSpan w:val="5"/>
                  <w:tcBorders>
                    <w:top w:val="single" w:sz="4" w:space="0" w:color="auto"/>
                    <w:left w:val="single" w:sz="4" w:space="0" w:color="auto"/>
                    <w:bottom w:val="single" w:sz="4" w:space="0" w:color="auto"/>
                    <w:right w:val="single" w:sz="4" w:space="0" w:color="auto"/>
                  </w:tcBorders>
                </w:tcPr>
                <w:p w:rsidR="002919C8" w:rsidRPr="002627B6" w:rsidRDefault="002919C8" w:rsidP="002627B6">
                  <w:pPr>
                    <w:spacing w:line="460" w:lineRule="exact"/>
                    <w:jc w:val="both"/>
                    <w:rPr>
                      <w:rFonts w:ascii="標楷體" w:eastAsia="標楷體" w:hAnsi="標楷體"/>
                      <w:sz w:val="28"/>
                    </w:rPr>
                  </w:pPr>
                  <w:r w:rsidRPr="002627B6">
                    <w:rPr>
                      <w:rFonts w:ascii="標楷體" w:eastAsia="標楷體" w:hAnsi="標楷體" w:hint="eastAsia"/>
                      <w:sz w:val="28"/>
                    </w:rPr>
                    <w:t>備註：</w:t>
                  </w:r>
                </w:p>
                <w:p w:rsidR="002919C8" w:rsidRPr="002627B6" w:rsidRDefault="002919C8" w:rsidP="002627B6">
                  <w:pPr>
                    <w:pStyle w:val="1"/>
                    <w:numPr>
                      <w:ilvl w:val="0"/>
                      <w:numId w:val="9"/>
                    </w:numPr>
                    <w:kinsoku w:val="0"/>
                    <w:spacing w:line="460" w:lineRule="exact"/>
                    <w:ind w:leftChars="0"/>
                    <w:jc w:val="both"/>
                    <w:rPr>
                      <w:rFonts w:ascii="標楷體" w:eastAsia="標楷體" w:hAnsi="標楷體"/>
                      <w:sz w:val="28"/>
                    </w:rPr>
                  </w:pPr>
                  <w:r w:rsidRPr="002627B6">
                    <w:rPr>
                      <w:rFonts w:ascii="標楷體" w:eastAsia="標楷體" w:hAnsi="標楷體" w:hint="eastAsia"/>
                      <w:sz w:val="28"/>
                    </w:rPr>
                    <w:t>單位：新臺幣元／節。</w:t>
                  </w:r>
                </w:p>
                <w:p w:rsidR="002919C8" w:rsidRPr="002627B6" w:rsidRDefault="002919C8" w:rsidP="002627B6">
                  <w:pPr>
                    <w:pStyle w:val="1"/>
                    <w:numPr>
                      <w:ilvl w:val="0"/>
                      <w:numId w:val="9"/>
                    </w:numPr>
                    <w:kinsoku w:val="0"/>
                    <w:spacing w:line="460" w:lineRule="exact"/>
                    <w:ind w:leftChars="0"/>
                    <w:jc w:val="both"/>
                    <w:rPr>
                      <w:rFonts w:ascii="標楷體" w:eastAsia="標楷體" w:hAnsi="標楷體"/>
                      <w:sz w:val="28"/>
                    </w:rPr>
                  </w:pPr>
                  <w:r w:rsidRPr="002627B6">
                    <w:rPr>
                      <w:rFonts w:ascii="標楷體" w:eastAsia="標楷體" w:hAnsi="標楷體" w:hint="eastAsia"/>
                      <w:sz w:val="28"/>
                    </w:rPr>
                    <w:t>授課時間每節五十分鐘，其連續上課二節者為九十分鐘，未滿者減半支給。</w:t>
                  </w:r>
                </w:p>
              </w:tc>
            </w:tr>
          </w:tbl>
          <w:p w:rsidR="002919C8" w:rsidRPr="002627B6" w:rsidRDefault="002919C8" w:rsidP="002627B6">
            <w:pPr>
              <w:pStyle w:val="1"/>
              <w:numPr>
                <w:ilvl w:val="0"/>
                <w:numId w:val="8"/>
              </w:numPr>
              <w:spacing w:line="460" w:lineRule="exact"/>
              <w:ind w:leftChars="0" w:left="885" w:hanging="885"/>
              <w:jc w:val="both"/>
              <w:rPr>
                <w:rFonts w:ascii="標楷體" w:eastAsia="標楷體" w:hAnsi="標楷體"/>
                <w:sz w:val="28"/>
              </w:rPr>
            </w:pPr>
            <w:r w:rsidRPr="002627B6">
              <w:rPr>
                <w:rFonts w:ascii="標楷體" w:eastAsia="標楷體" w:hAnsi="標楷體" w:hint="eastAsia"/>
                <w:sz w:val="28"/>
              </w:rPr>
              <w:t>辦理參加訓練進修人員之甄試、分班測驗、學科測驗之外聘主試或面試人員之鐘點費按授課講座標準支給，實際執行監場及工作人員之鐘點費得按講座助理標準支給。</w:t>
            </w:r>
          </w:p>
          <w:p w:rsidR="002919C8" w:rsidRPr="002627B6" w:rsidRDefault="002919C8" w:rsidP="002627B6">
            <w:pPr>
              <w:pStyle w:val="1"/>
              <w:numPr>
                <w:ilvl w:val="0"/>
                <w:numId w:val="8"/>
              </w:numPr>
              <w:spacing w:line="460" w:lineRule="exact"/>
              <w:ind w:leftChars="0" w:left="885" w:hanging="885"/>
              <w:jc w:val="both"/>
              <w:rPr>
                <w:rFonts w:ascii="標楷體" w:eastAsia="標楷體" w:hAnsi="標楷體"/>
                <w:sz w:val="28"/>
              </w:rPr>
            </w:pPr>
            <w:r w:rsidRPr="002627B6">
              <w:rPr>
                <w:rFonts w:ascii="標楷體" w:eastAsia="標楷體" w:hAnsi="標楷體" w:hint="eastAsia"/>
                <w:sz w:val="28"/>
              </w:rPr>
              <w:t>專題演講人員各場次報酬標準，得由各機關（構）學校衡酌演講之內容自行核定支給。</w:t>
            </w:r>
          </w:p>
          <w:p w:rsidR="002919C8" w:rsidRPr="002627B6" w:rsidRDefault="002919C8" w:rsidP="002627B6">
            <w:pPr>
              <w:pStyle w:val="1"/>
              <w:numPr>
                <w:ilvl w:val="0"/>
                <w:numId w:val="8"/>
              </w:numPr>
              <w:spacing w:line="460" w:lineRule="exact"/>
              <w:ind w:leftChars="0" w:left="885" w:hanging="885"/>
              <w:jc w:val="both"/>
              <w:rPr>
                <w:rFonts w:ascii="標楷體" w:eastAsia="標楷體" w:hAnsi="標楷體"/>
                <w:sz w:val="28"/>
              </w:rPr>
            </w:pPr>
            <w:r w:rsidRPr="002627B6">
              <w:rPr>
                <w:rFonts w:ascii="標楷體" w:eastAsia="標楷體" w:hAnsi="標楷體" w:hint="eastAsia"/>
                <w:sz w:val="28"/>
              </w:rPr>
              <w:t>外聘講座視實際需要核實支給往返交通費。但已使用主辦或訓練機關（構）學校公務車輛接送或致送車票、機票者，不得再支給。</w:t>
            </w:r>
          </w:p>
          <w:p w:rsidR="002919C8" w:rsidRPr="002627B6" w:rsidRDefault="002919C8" w:rsidP="002627B6">
            <w:pPr>
              <w:pStyle w:val="1"/>
              <w:numPr>
                <w:ilvl w:val="0"/>
                <w:numId w:val="8"/>
              </w:numPr>
              <w:spacing w:line="460" w:lineRule="exact"/>
              <w:ind w:leftChars="0" w:left="885" w:hanging="885"/>
              <w:jc w:val="both"/>
              <w:rPr>
                <w:rFonts w:ascii="標楷體" w:eastAsia="標楷體" w:hAnsi="標楷體"/>
                <w:sz w:val="28"/>
              </w:rPr>
            </w:pPr>
            <w:r w:rsidRPr="002627B6">
              <w:rPr>
                <w:rFonts w:ascii="標楷體" w:eastAsia="標楷體" w:hAnsi="標楷體" w:hint="eastAsia"/>
                <w:sz w:val="28"/>
              </w:rPr>
              <w:t>講座編撰之教材，得依「中央政府各機關單位預算執行要點」中有關編稿費及撰稿費標準支給。</w:t>
            </w:r>
          </w:p>
        </w:tc>
        <w:tc>
          <w:tcPr>
            <w:tcW w:w="2835" w:type="dxa"/>
          </w:tcPr>
          <w:p w:rsidR="002919C8" w:rsidRPr="002627B6" w:rsidRDefault="002919C8" w:rsidP="002627B6">
            <w:pPr>
              <w:widowControl/>
              <w:spacing w:line="460" w:lineRule="exact"/>
              <w:rPr>
                <w:rFonts w:ascii="標楷體" w:eastAsia="標楷體" w:hAnsi="標楷體"/>
                <w:sz w:val="28"/>
              </w:rPr>
            </w:pPr>
            <w:r w:rsidRPr="002627B6">
              <w:rPr>
                <w:rFonts w:ascii="標楷體" w:eastAsia="標楷體" w:hAnsi="標楷體" w:hint="eastAsia"/>
                <w:sz w:val="28"/>
                <w:u w:val="single"/>
              </w:rPr>
              <w:t>本點刪除</w:t>
            </w:r>
            <w:r w:rsidRPr="002627B6">
              <w:rPr>
                <w:rFonts w:ascii="標楷體" w:eastAsia="標楷體" w:hAnsi="標楷體" w:hint="eastAsia"/>
                <w:sz w:val="28"/>
              </w:rPr>
              <w:t>。</w:t>
            </w:r>
          </w:p>
        </w:tc>
      </w:tr>
    </w:tbl>
    <w:p w:rsidR="002919C8" w:rsidRPr="00B2517B" w:rsidRDefault="002919C8" w:rsidP="00B2517B">
      <w:pPr>
        <w:spacing w:line="460" w:lineRule="exact"/>
        <w:rPr>
          <w:rFonts w:ascii="標楷體" w:eastAsia="標楷體" w:hAnsi="標楷體"/>
          <w:sz w:val="28"/>
        </w:rPr>
      </w:pPr>
    </w:p>
    <w:sectPr w:rsidR="002919C8" w:rsidRPr="00B2517B" w:rsidSect="00B2517B">
      <w:footerReference w:type="default" r:id="rId7"/>
      <w:pgSz w:w="16839" w:h="23814"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9C8" w:rsidRDefault="002919C8" w:rsidP="0003222E">
      <w:r>
        <w:separator/>
      </w:r>
    </w:p>
  </w:endnote>
  <w:endnote w:type="continuationSeparator" w:id="0">
    <w:p w:rsidR="002919C8" w:rsidRDefault="002919C8" w:rsidP="00032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C8" w:rsidRPr="0003222E" w:rsidRDefault="002919C8">
    <w:pPr>
      <w:pStyle w:val="Footer"/>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p w:rsidR="002919C8" w:rsidRDefault="00291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9C8" w:rsidRDefault="002919C8" w:rsidP="0003222E">
      <w:r>
        <w:separator/>
      </w:r>
    </w:p>
  </w:footnote>
  <w:footnote w:type="continuationSeparator" w:id="0">
    <w:p w:rsidR="002919C8" w:rsidRDefault="002919C8" w:rsidP="00032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F9748FEC"/>
    <w:lvl w:ilvl="0" w:tplc="F93067EE">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019F6780"/>
    <w:multiLevelType w:val="multilevel"/>
    <w:tmpl w:val="1BA0113A"/>
    <w:lvl w:ilvl="0">
      <w:start w:val="1"/>
      <w:numFmt w:val="taiwaneseCountingThousand"/>
      <w:lvlText w:val="（%1）"/>
      <w:lvlJc w:val="left"/>
      <w:pPr>
        <w:ind w:left="1287" w:hanging="720"/>
      </w:pPr>
      <w:rPr>
        <w:rFonts w:cs="Times New Roman" w:hint="default"/>
        <w:u w:val="none"/>
      </w:rPr>
    </w:lvl>
    <w:lvl w:ilvl="1">
      <w:start w:val="1"/>
      <w:numFmt w:val="decimal"/>
      <w:lvlText w:val="(%2)"/>
      <w:lvlJc w:val="left"/>
      <w:pPr>
        <w:ind w:left="1080" w:hanging="360"/>
      </w:pPr>
      <w:rPr>
        <w:rFonts w:cs="Times New Roman" w:hint="default"/>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2">
    <w:nsid w:val="047C428B"/>
    <w:multiLevelType w:val="hybridMultilevel"/>
    <w:tmpl w:val="1EFE7572"/>
    <w:lvl w:ilvl="0" w:tplc="0F56A924">
      <w:start w:val="1"/>
      <w:numFmt w:val="decimal"/>
      <w:lvlText w:val="(%1)"/>
      <w:lvlJc w:val="left"/>
      <w:pPr>
        <w:ind w:left="2083" w:hanging="720"/>
      </w:pPr>
      <w:rPr>
        <w:rFonts w:cs="Times New Roman" w:hint="default"/>
        <w:u w:val="none"/>
      </w:rPr>
    </w:lvl>
    <w:lvl w:ilvl="1" w:tplc="04090019" w:tentative="1">
      <w:start w:val="1"/>
      <w:numFmt w:val="ideographTraditional"/>
      <w:lvlText w:val="%2、"/>
      <w:lvlJc w:val="left"/>
      <w:pPr>
        <w:ind w:left="2323" w:hanging="480"/>
      </w:pPr>
      <w:rPr>
        <w:rFonts w:cs="Times New Roman"/>
      </w:rPr>
    </w:lvl>
    <w:lvl w:ilvl="2" w:tplc="0409001B" w:tentative="1">
      <w:start w:val="1"/>
      <w:numFmt w:val="lowerRoman"/>
      <w:lvlText w:val="%3."/>
      <w:lvlJc w:val="right"/>
      <w:pPr>
        <w:ind w:left="2803" w:hanging="480"/>
      </w:pPr>
      <w:rPr>
        <w:rFonts w:cs="Times New Roman"/>
      </w:rPr>
    </w:lvl>
    <w:lvl w:ilvl="3" w:tplc="0409000F" w:tentative="1">
      <w:start w:val="1"/>
      <w:numFmt w:val="decimal"/>
      <w:lvlText w:val="%4."/>
      <w:lvlJc w:val="left"/>
      <w:pPr>
        <w:ind w:left="3283" w:hanging="480"/>
      </w:pPr>
      <w:rPr>
        <w:rFonts w:cs="Times New Roman"/>
      </w:rPr>
    </w:lvl>
    <w:lvl w:ilvl="4" w:tplc="04090019" w:tentative="1">
      <w:start w:val="1"/>
      <w:numFmt w:val="ideographTraditional"/>
      <w:lvlText w:val="%5、"/>
      <w:lvlJc w:val="left"/>
      <w:pPr>
        <w:ind w:left="3763" w:hanging="480"/>
      </w:pPr>
      <w:rPr>
        <w:rFonts w:cs="Times New Roman"/>
      </w:rPr>
    </w:lvl>
    <w:lvl w:ilvl="5" w:tplc="0409001B" w:tentative="1">
      <w:start w:val="1"/>
      <w:numFmt w:val="lowerRoman"/>
      <w:lvlText w:val="%6."/>
      <w:lvlJc w:val="right"/>
      <w:pPr>
        <w:ind w:left="4243" w:hanging="480"/>
      </w:pPr>
      <w:rPr>
        <w:rFonts w:cs="Times New Roman"/>
      </w:rPr>
    </w:lvl>
    <w:lvl w:ilvl="6" w:tplc="0409000F" w:tentative="1">
      <w:start w:val="1"/>
      <w:numFmt w:val="decimal"/>
      <w:lvlText w:val="%7."/>
      <w:lvlJc w:val="left"/>
      <w:pPr>
        <w:ind w:left="4723" w:hanging="480"/>
      </w:pPr>
      <w:rPr>
        <w:rFonts w:cs="Times New Roman"/>
      </w:rPr>
    </w:lvl>
    <w:lvl w:ilvl="7" w:tplc="04090019" w:tentative="1">
      <w:start w:val="1"/>
      <w:numFmt w:val="ideographTraditional"/>
      <w:lvlText w:val="%8、"/>
      <w:lvlJc w:val="left"/>
      <w:pPr>
        <w:ind w:left="5203" w:hanging="480"/>
      </w:pPr>
      <w:rPr>
        <w:rFonts w:cs="Times New Roman"/>
      </w:rPr>
    </w:lvl>
    <w:lvl w:ilvl="8" w:tplc="0409001B" w:tentative="1">
      <w:start w:val="1"/>
      <w:numFmt w:val="lowerRoman"/>
      <w:lvlText w:val="%9."/>
      <w:lvlJc w:val="right"/>
      <w:pPr>
        <w:ind w:left="5683" w:hanging="480"/>
      </w:pPr>
      <w:rPr>
        <w:rFonts w:cs="Times New Roman"/>
      </w:rPr>
    </w:lvl>
  </w:abstractNum>
  <w:abstractNum w:abstractNumId="3">
    <w:nsid w:val="0C6B1B8E"/>
    <w:multiLevelType w:val="hybridMultilevel"/>
    <w:tmpl w:val="1226B800"/>
    <w:lvl w:ilvl="0" w:tplc="536E0320">
      <w:start w:val="1"/>
      <w:numFmt w:val="decimal"/>
      <w:lvlText w:val="%1."/>
      <w:lvlJc w:val="left"/>
      <w:pPr>
        <w:ind w:left="1680" w:hanging="480"/>
      </w:pPr>
      <w:rPr>
        <w:rFonts w:cs="Times New Roman"/>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cs="Times New Roman" w:hint="default"/>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27C865D9"/>
    <w:multiLevelType w:val="hybridMultilevel"/>
    <w:tmpl w:val="1B0034FA"/>
    <w:lvl w:ilvl="0" w:tplc="E5E885A8">
      <w:start w:val="1"/>
      <w:numFmt w:val="decimal"/>
      <w:lvlText w:val="%1."/>
      <w:lvlJc w:val="left"/>
      <w:pPr>
        <w:ind w:left="1320" w:hanging="480"/>
      </w:pPr>
      <w:rPr>
        <w:rFonts w:cs="Times New Roman"/>
        <w:u w:val="none"/>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cs="Times New Roman" w:hint="eastAsia"/>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cs="Times New Roman" w:hint="default"/>
        <w:u w:val="none"/>
      </w:rPr>
    </w:lvl>
    <w:lvl w:ilvl="1" w:tplc="04090019" w:tentative="1">
      <w:start w:val="1"/>
      <w:numFmt w:val="ideographTraditional"/>
      <w:lvlText w:val="%2、"/>
      <w:lvlJc w:val="left"/>
      <w:pPr>
        <w:ind w:left="907" w:hanging="480"/>
      </w:pPr>
      <w:rPr>
        <w:rFonts w:cs="Times New Roman"/>
      </w:rPr>
    </w:lvl>
    <w:lvl w:ilvl="2" w:tplc="0409001B" w:tentative="1">
      <w:start w:val="1"/>
      <w:numFmt w:val="lowerRoman"/>
      <w:lvlText w:val="%3."/>
      <w:lvlJc w:val="right"/>
      <w:pPr>
        <w:ind w:left="1387" w:hanging="480"/>
      </w:pPr>
      <w:rPr>
        <w:rFonts w:cs="Times New Roman"/>
      </w:rPr>
    </w:lvl>
    <w:lvl w:ilvl="3" w:tplc="0409000F" w:tentative="1">
      <w:start w:val="1"/>
      <w:numFmt w:val="decimal"/>
      <w:lvlText w:val="%4."/>
      <w:lvlJc w:val="left"/>
      <w:pPr>
        <w:ind w:left="1867" w:hanging="480"/>
      </w:pPr>
      <w:rPr>
        <w:rFonts w:cs="Times New Roman"/>
      </w:rPr>
    </w:lvl>
    <w:lvl w:ilvl="4" w:tplc="04090019" w:tentative="1">
      <w:start w:val="1"/>
      <w:numFmt w:val="ideographTraditional"/>
      <w:lvlText w:val="%5、"/>
      <w:lvlJc w:val="left"/>
      <w:pPr>
        <w:ind w:left="2347" w:hanging="480"/>
      </w:pPr>
      <w:rPr>
        <w:rFonts w:cs="Times New Roman"/>
      </w:rPr>
    </w:lvl>
    <w:lvl w:ilvl="5" w:tplc="0409001B" w:tentative="1">
      <w:start w:val="1"/>
      <w:numFmt w:val="lowerRoman"/>
      <w:lvlText w:val="%6."/>
      <w:lvlJc w:val="right"/>
      <w:pPr>
        <w:ind w:left="2827" w:hanging="480"/>
      </w:pPr>
      <w:rPr>
        <w:rFonts w:cs="Times New Roman"/>
      </w:rPr>
    </w:lvl>
    <w:lvl w:ilvl="6" w:tplc="0409000F" w:tentative="1">
      <w:start w:val="1"/>
      <w:numFmt w:val="decimal"/>
      <w:lvlText w:val="%7."/>
      <w:lvlJc w:val="left"/>
      <w:pPr>
        <w:ind w:left="3307" w:hanging="480"/>
      </w:pPr>
      <w:rPr>
        <w:rFonts w:cs="Times New Roman"/>
      </w:rPr>
    </w:lvl>
    <w:lvl w:ilvl="7" w:tplc="04090019" w:tentative="1">
      <w:start w:val="1"/>
      <w:numFmt w:val="ideographTraditional"/>
      <w:lvlText w:val="%8、"/>
      <w:lvlJc w:val="left"/>
      <w:pPr>
        <w:ind w:left="3787" w:hanging="480"/>
      </w:pPr>
      <w:rPr>
        <w:rFonts w:cs="Times New Roman"/>
      </w:rPr>
    </w:lvl>
    <w:lvl w:ilvl="8" w:tplc="0409001B" w:tentative="1">
      <w:start w:val="1"/>
      <w:numFmt w:val="lowerRoman"/>
      <w:lvlText w:val="%9."/>
      <w:lvlJc w:val="right"/>
      <w:pPr>
        <w:ind w:left="4267" w:hanging="480"/>
      </w:pPr>
      <w:rPr>
        <w:rFonts w:cs="Times New Roman"/>
      </w:r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478503F4"/>
    <w:multiLevelType w:val="multilevel"/>
    <w:tmpl w:val="478503F4"/>
    <w:lvl w:ilvl="0">
      <w:start w:val="1"/>
      <w:numFmt w:val="taiwaneseCountingThousand"/>
      <w:lvlText w:val="%1、"/>
      <w:lvlJc w:val="left"/>
      <w:pPr>
        <w:ind w:left="480" w:hanging="480"/>
      </w:pPr>
      <w:rPr>
        <w:rFonts w:cs="Times New Roman"/>
      </w:rPr>
    </w:lvl>
    <w:lvl w:ilvl="1">
      <w:start w:val="1"/>
      <w:numFmt w:val="decimal"/>
      <w:lvlText w:val="(%2)"/>
      <w:lvlJc w:val="left"/>
      <w:pPr>
        <w:ind w:left="840" w:hanging="360"/>
      </w:pPr>
      <w:rPr>
        <w:rFonts w:cs="Times New Roman" w:hint="default"/>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nsid w:val="50EB13BB"/>
    <w:multiLevelType w:val="hybridMultilevel"/>
    <w:tmpl w:val="235828A0"/>
    <w:lvl w:ilvl="0" w:tplc="CC66077A">
      <w:start w:val="1"/>
      <w:numFmt w:val="decimal"/>
      <w:lvlText w:val="%1."/>
      <w:lvlJc w:val="left"/>
      <w:pPr>
        <w:ind w:left="1318" w:hanging="480"/>
      </w:pPr>
      <w:rPr>
        <w:rFonts w:cs="Times New Roman"/>
        <w:u w:val="none"/>
      </w:rPr>
    </w:lvl>
    <w:lvl w:ilvl="1" w:tplc="04090019" w:tentative="1">
      <w:start w:val="1"/>
      <w:numFmt w:val="ideographTraditional"/>
      <w:lvlText w:val="%2、"/>
      <w:lvlJc w:val="left"/>
      <w:pPr>
        <w:ind w:left="1798" w:hanging="480"/>
      </w:pPr>
      <w:rPr>
        <w:rFonts w:cs="Times New Roman"/>
      </w:rPr>
    </w:lvl>
    <w:lvl w:ilvl="2" w:tplc="0409001B" w:tentative="1">
      <w:start w:val="1"/>
      <w:numFmt w:val="lowerRoman"/>
      <w:lvlText w:val="%3."/>
      <w:lvlJc w:val="right"/>
      <w:pPr>
        <w:ind w:left="2278" w:hanging="480"/>
      </w:pPr>
      <w:rPr>
        <w:rFonts w:cs="Times New Roman"/>
      </w:rPr>
    </w:lvl>
    <w:lvl w:ilvl="3" w:tplc="0409000F" w:tentative="1">
      <w:start w:val="1"/>
      <w:numFmt w:val="decimal"/>
      <w:lvlText w:val="%4."/>
      <w:lvlJc w:val="left"/>
      <w:pPr>
        <w:ind w:left="2758" w:hanging="480"/>
      </w:pPr>
      <w:rPr>
        <w:rFonts w:cs="Times New Roman"/>
      </w:rPr>
    </w:lvl>
    <w:lvl w:ilvl="4" w:tplc="04090019" w:tentative="1">
      <w:start w:val="1"/>
      <w:numFmt w:val="ideographTraditional"/>
      <w:lvlText w:val="%5、"/>
      <w:lvlJc w:val="left"/>
      <w:pPr>
        <w:ind w:left="3238" w:hanging="480"/>
      </w:pPr>
      <w:rPr>
        <w:rFonts w:cs="Times New Roman"/>
      </w:rPr>
    </w:lvl>
    <w:lvl w:ilvl="5" w:tplc="0409001B" w:tentative="1">
      <w:start w:val="1"/>
      <w:numFmt w:val="lowerRoman"/>
      <w:lvlText w:val="%6."/>
      <w:lvlJc w:val="right"/>
      <w:pPr>
        <w:ind w:left="3718" w:hanging="480"/>
      </w:pPr>
      <w:rPr>
        <w:rFonts w:cs="Times New Roman"/>
      </w:rPr>
    </w:lvl>
    <w:lvl w:ilvl="6" w:tplc="0409000F" w:tentative="1">
      <w:start w:val="1"/>
      <w:numFmt w:val="decimal"/>
      <w:lvlText w:val="%7."/>
      <w:lvlJc w:val="left"/>
      <w:pPr>
        <w:ind w:left="4198" w:hanging="480"/>
      </w:pPr>
      <w:rPr>
        <w:rFonts w:cs="Times New Roman"/>
      </w:rPr>
    </w:lvl>
    <w:lvl w:ilvl="7" w:tplc="04090019" w:tentative="1">
      <w:start w:val="1"/>
      <w:numFmt w:val="ideographTraditional"/>
      <w:lvlText w:val="%8、"/>
      <w:lvlJc w:val="left"/>
      <w:pPr>
        <w:ind w:left="4678" w:hanging="480"/>
      </w:pPr>
      <w:rPr>
        <w:rFonts w:cs="Times New Roman"/>
      </w:rPr>
    </w:lvl>
    <w:lvl w:ilvl="8" w:tplc="0409001B" w:tentative="1">
      <w:start w:val="1"/>
      <w:numFmt w:val="lowerRoman"/>
      <w:lvlText w:val="%9."/>
      <w:lvlJc w:val="right"/>
      <w:pPr>
        <w:ind w:left="5158" w:hanging="480"/>
      </w:pPr>
      <w:rPr>
        <w:rFonts w:cs="Times New Roman"/>
      </w:rPr>
    </w:lvl>
  </w:abstractNum>
  <w:abstractNum w:abstractNumId="15">
    <w:nsid w:val="55404FAE"/>
    <w:multiLevelType w:val="hybridMultilevel"/>
    <w:tmpl w:val="594C22B8"/>
    <w:lvl w:ilvl="0" w:tplc="4C1C1FF8">
      <w:start w:val="1"/>
      <w:numFmt w:val="decimal"/>
      <w:lvlText w:val="%1."/>
      <w:lvlJc w:val="left"/>
      <w:pPr>
        <w:ind w:left="1318" w:hanging="480"/>
      </w:pPr>
      <w:rPr>
        <w:rFonts w:cs="Times New Roman"/>
        <w:u w:val="none"/>
      </w:rPr>
    </w:lvl>
    <w:lvl w:ilvl="1" w:tplc="04090019" w:tentative="1">
      <w:start w:val="1"/>
      <w:numFmt w:val="ideographTraditional"/>
      <w:lvlText w:val="%2、"/>
      <w:lvlJc w:val="left"/>
      <w:pPr>
        <w:ind w:left="1798" w:hanging="480"/>
      </w:pPr>
      <w:rPr>
        <w:rFonts w:cs="Times New Roman"/>
      </w:rPr>
    </w:lvl>
    <w:lvl w:ilvl="2" w:tplc="0409001B" w:tentative="1">
      <w:start w:val="1"/>
      <w:numFmt w:val="lowerRoman"/>
      <w:lvlText w:val="%3."/>
      <w:lvlJc w:val="right"/>
      <w:pPr>
        <w:ind w:left="2278" w:hanging="480"/>
      </w:pPr>
      <w:rPr>
        <w:rFonts w:cs="Times New Roman"/>
      </w:rPr>
    </w:lvl>
    <w:lvl w:ilvl="3" w:tplc="0409000F" w:tentative="1">
      <w:start w:val="1"/>
      <w:numFmt w:val="decimal"/>
      <w:lvlText w:val="%4."/>
      <w:lvlJc w:val="left"/>
      <w:pPr>
        <w:ind w:left="2758" w:hanging="480"/>
      </w:pPr>
      <w:rPr>
        <w:rFonts w:cs="Times New Roman"/>
      </w:rPr>
    </w:lvl>
    <w:lvl w:ilvl="4" w:tplc="04090019" w:tentative="1">
      <w:start w:val="1"/>
      <w:numFmt w:val="ideographTraditional"/>
      <w:lvlText w:val="%5、"/>
      <w:lvlJc w:val="left"/>
      <w:pPr>
        <w:ind w:left="3238" w:hanging="480"/>
      </w:pPr>
      <w:rPr>
        <w:rFonts w:cs="Times New Roman"/>
      </w:rPr>
    </w:lvl>
    <w:lvl w:ilvl="5" w:tplc="0409001B" w:tentative="1">
      <w:start w:val="1"/>
      <w:numFmt w:val="lowerRoman"/>
      <w:lvlText w:val="%6."/>
      <w:lvlJc w:val="right"/>
      <w:pPr>
        <w:ind w:left="3718" w:hanging="480"/>
      </w:pPr>
      <w:rPr>
        <w:rFonts w:cs="Times New Roman"/>
      </w:rPr>
    </w:lvl>
    <w:lvl w:ilvl="6" w:tplc="0409000F" w:tentative="1">
      <w:start w:val="1"/>
      <w:numFmt w:val="decimal"/>
      <w:lvlText w:val="%7."/>
      <w:lvlJc w:val="left"/>
      <w:pPr>
        <w:ind w:left="4198" w:hanging="480"/>
      </w:pPr>
      <w:rPr>
        <w:rFonts w:cs="Times New Roman"/>
      </w:rPr>
    </w:lvl>
    <w:lvl w:ilvl="7" w:tplc="04090019" w:tentative="1">
      <w:start w:val="1"/>
      <w:numFmt w:val="ideographTraditional"/>
      <w:lvlText w:val="%8、"/>
      <w:lvlJc w:val="left"/>
      <w:pPr>
        <w:ind w:left="4678" w:hanging="480"/>
      </w:pPr>
      <w:rPr>
        <w:rFonts w:cs="Times New Roman"/>
      </w:rPr>
    </w:lvl>
    <w:lvl w:ilvl="8" w:tplc="0409001B" w:tentative="1">
      <w:start w:val="1"/>
      <w:numFmt w:val="lowerRoman"/>
      <w:lvlText w:val="%9."/>
      <w:lvlJc w:val="right"/>
      <w:pPr>
        <w:ind w:left="5158" w:hanging="480"/>
      </w:pPr>
      <w:rPr>
        <w:rFonts w:cs="Times New Roman"/>
      </w:rPr>
    </w:lvl>
  </w:abstractNum>
  <w:abstractNum w:abstractNumId="16">
    <w:nsid w:val="56D57758"/>
    <w:multiLevelType w:val="hybridMultilevel"/>
    <w:tmpl w:val="82B4A5DC"/>
    <w:lvl w:ilvl="0" w:tplc="92205908">
      <w:start w:val="1"/>
      <w:numFmt w:val="decimal"/>
      <w:lvlText w:val="%1."/>
      <w:lvlJc w:val="left"/>
      <w:pPr>
        <w:ind w:left="1318" w:hanging="480"/>
      </w:pPr>
      <w:rPr>
        <w:rFonts w:cs="Times New Roman"/>
        <w:u w:val="none"/>
      </w:rPr>
    </w:lvl>
    <w:lvl w:ilvl="1" w:tplc="04090019" w:tentative="1">
      <w:start w:val="1"/>
      <w:numFmt w:val="ideographTraditional"/>
      <w:lvlText w:val="%2、"/>
      <w:lvlJc w:val="left"/>
      <w:pPr>
        <w:ind w:left="1798" w:hanging="480"/>
      </w:pPr>
      <w:rPr>
        <w:rFonts w:cs="Times New Roman"/>
      </w:rPr>
    </w:lvl>
    <w:lvl w:ilvl="2" w:tplc="0409001B" w:tentative="1">
      <w:start w:val="1"/>
      <w:numFmt w:val="lowerRoman"/>
      <w:lvlText w:val="%3."/>
      <w:lvlJc w:val="right"/>
      <w:pPr>
        <w:ind w:left="2278" w:hanging="480"/>
      </w:pPr>
      <w:rPr>
        <w:rFonts w:cs="Times New Roman"/>
      </w:rPr>
    </w:lvl>
    <w:lvl w:ilvl="3" w:tplc="0409000F" w:tentative="1">
      <w:start w:val="1"/>
      <w:numFmt w:val="decimal"/>
      <w:lvlText w:val="%4."/>
      <w:lvlJc w:val="left"/>
      <w:pPr>
        <w:ind w:left="2758" w:hanging="480"/>
      </w:pPr>
      <w:rPr>
        <w:rFonts w:cs="Times New Roman"/>
      </w:rPr>
    </w:lvl>
    <w:lvl w:ilvl="4" w:tplc="04090019" w:tentative="1">
      <w:start w:val="1"/>
      <w:numFmt w:val="ideographTraditional"/>
      <w:lvlText w:val="%5、"/>
      <w:lvlJc w:val="left"/>
      <w:pPr>
        <w:ind w:left="3238" w:hanging="480"/>
      </w:pPr>
      <w:rPr>
        <w:rFonts w:cs="Times New Roman"/>
      </w:rPr>
    </w:lvl>
    <w:lvl w:ilvl="5" w:tplc="0409001B" w:tentative="1">
      <w:start w:val="1"/>
      <w:numFmt w:val="lowerRoman"/>
      <w:lvlText w:val="%6."/>
      <w:lvlJc w:val="right"/>
      <w:pPr>
        <w:ind w:left="3718" w:hanging="480"/>
      </w:pPr>
      <w:rPr>
        <w:rFonts w:cs="Times New Roman"/>
      </w:rPr>
    </w:lvl>
    <w:lvl w:ilvl="6" w:tplc="0409000F" w:tentative="1">
      <w:start w:val="1"/>
      <w:numFmt w:val="decimal"/>
      <w:lvlText w:val="%7."/>
      <w:lvlJc w:val="left"/>
      <w:pPr>
        <w:ind w:left="4198" w:hanging="480"/>
      </w:pPr>
      <w:rPr>
        <w:rFonts w:cs="Times New Roman"/>
      </w:rPr>
    </w:lvl>
    <w:lvl w:ilvl="7" w:tplc="04090019" w:tentative="1">
      <w:start w:val="1"/>
      <w:numFmt w:val="ideographTraditional"/>
      <w:lvlText w:val="%8、"/>
      <w:lvlJc w:val="left"/>
      <w:pPr>
        <w:ind w:left="4678" w:hanging="480"/>
      </w:pPr>
      <w:rPr>
        <w:rFonts w:cs="Times New Roman"/>
      </w:rPr>
    </w:lvl>
    <w:lvl w:ilvl="8" w:tplc="0409001B" w:tentative="1">
      <w:start w:val="1"/>
      <w:numFmt w:val="lowerRoman"/>
      <w:lvlText w:val="%9."/>
      <w:lvlJc w:val="right"/>
      <w:pPr>
        <w:ind w:left="5158" w:hanging="480"/>
      </w:pPr>
      <w:rPr>
        <w:rFonts w:cs="Times New Roman"/>
      </w:r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777A5AE4"/>
    <w:multiLevelType w:val="hybridMultilevel"/>
    <w:tmpl w:val="B148BD5E"/>
    <w:lvl w:ilvl="0" w:tplc="5FE2E83A">
      <w:start w:val="1"/>
      <w:numFmt w:val="decimal"/>
      <w:lvlText w:val="%1."/>
      <w:lvlJc w:val="left"/>
      <w:pPr>
        <w:ind w:left="1320" w:hanging="480"/>
      </w:pPr>
      <w:rPr>
        <w:rFonts w:cs="Times New Roman"/>
        <w:u w:val="none"/>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cs="Times New Roman" w:hint="default"/>
        <w:u w:val="singl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nsid w:val="7D683F97"/>
    <w:multiLevelType w:val="hybridMultilevel"/>
    <w:tmpl w:val="AF1E88B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E0420DB"/>
    <w:multiLevelType w:val="hybridMultilevel"/>
    <w:tmpl w:val="D8BAD62E"/>
    <w:lvl w:ilvl="0" w:tplc="2E748F5A">
      <w:start w:val="1"/>
      <w:numFmt w:val="decimal"/>
      <w:lvlText w:val="%1."/>
      <w:lvlJc w:val="left"/>
      <w:pPr>
        <w:ind w:left="1179" w:hanging="480"/>
      </w:pPr>
      <w:rPr>
        <w:rFonts w:cs="Times New Roman"/>
        <w:u w:val="none"/>
      </w:rPr>
    </w:lvl>
    <w:lvl w:ilvl="1" w:tplc="04090019" w:tentative="1">
      <w:start w:val="1"/>
      <w:numFmt w:val="ideographTraditional"/>
      <w:lvlText w:val="%2、"/>
      <w:lvlJc w:val="left"/>
      <w:pPr>
        <w:ind w:left="1659" w:hanging="480"/>
      </w:pPr>
      <w:rPr>
        <w:rFonts w:cs="Times New Roman"/>
      </w:rPr>
    </w:lvl>
    <w:lvl w:ilvl="2" w:tplc="0409001B" w:tentative="1">
      <w:start w:val="1"/>
      <w:numFmt w:val="lowerRoman"/>
      <w:lvlText w:val="%3."/>
      <w:lvlJc w:val="right"/>
      <w:pPr>
        <w:ind w:left="2139" w:hanging="480"/>
      </w:pPr>
      <w:rPr>
        <w:rFonts w:cs="Times New Roman"/>
      </w:rPr>
    </w:lvl>
    <w:lvl w:ilvl="3" w:tplc="0409000F" w:tentative="1">
      <w:start w:val="1"/>
      <w:numFmt w:val="decimal"/>
      <w:lvlText w:val="%4."/>
      <w:lvlJc w:val="left"/>
      <w:pPr>
        <w:ind w:left="2619" w:hanging="480"/>
      </w:pPr>
      <w:rPr>
        <w:rFonts w:cs="Times New Roman"/>
      </w:rPr>
    </w:lvl>
    <w:lvl w:ilvl="4" w:tplc="04090019" w:tentative="1">
      <w:start w:val="1"/>
      <w:numFmt w:val="ideographTraditional"/>
      <w:lvlText w:val="%5、"/>
      <w:lvlJc w:val="left"/>
      <w:pPr>
        <w:ind w:left="3099" w:hanging="480"/>
      </w:pPr>
      <w:rPr>
        <w:rFonts w:cs="Times New Roman"/>
      </w:rPr>
    </w:lvl>
    <w:lvl w:ilvl="5" w:tplc="0409001B" w:tentative="1">
      <w:start w:val="1"/>
      <w:numFmt w:val="lowerRoman"/>
      <w:lvlText w:val="%6."/>
      <w:lvlJc w:val="right"/>
      <w:pPr>
        <w:ind w:left="3579" w:hanging="480"/>
      </w:pPr>
      <w:rPr>
        <w:rFonts w:cs="Times New Roman"/>
      </w:rPr>
    </w:lvl>
    <w:lvl w:ilvl="6" w:tplc="0409000F" w:tentative="1">
      <w:start w:val="1"/>
      <w:numFmt w:val="decimal"/>
      <w:lvlText w:val="%7."/>
      <w:lvlJc w:val="left"/>
      <w:pPr>
        <w:ind w:left="4059" w:hanging="480"/>
      </w:pPr>
      <w:rPr>
        <w:rFonts w:cs="Times New Roman"/>
      </w:rPr>
    </w:lvl>
    <w:lvl w:ilvl="7" w:tplc="04090019" w:tentative="1">
      <w:start w:val="1"/>
      <w:numFmt w:val="ideographTraditional"/>
      <w:lvlText w:val="%8、"/>
      <w:lvlJc w:val="left"/>
      <w:pPr>
        <w:ind w:left="4539" w:hanging="480"/>
      </w:pPr>
      <w:rPr>
        <w:rFonts w:cs="Times New Roman"/>
      </w:rPr>
    </w:lvl>
    <w:lvl w:ilvl="8" w:tplc="0409001B" w:tentative="1">
      <w:start w:val="1"/>
      <w:numFmt w:val="lowerRoman"/>
      <w:lvlText w:val="%9."/>
      <w:lvlJc w:val="right"/>
      <w:pPr>
        <w:ind w:left="5019" w:hanging="480"/>
      </w:pPr>
      <w:rPr>
        <w:rFonts w:cs="Times New Roman"/>
      </w:rPr>
    </w:lvl>
  </w:abstractNum>
  <w:abstractNum w:abstractNumId="23">
    <w:nsid w:val="7F9F557D"/>
    <w:multiLevelType w:val="hybridMultilevel"/>
    <w:tmpl w:val="B252881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17B"/>
    <w:rsid w:val="000200EF"/>
    <w:rsid w:val="0003222E"/>
    <w:rsid w:val="00190CE0"/>
    <w:rsid w:val="001A488D"/>
    <w:rsid w:val="002627B6"/>
    <w:rsid w:val="002919C8"/>
    <w:rsid w:val="002B7BC7"/>
    <w:rsid w:val="00386551"/>
    <w:rsid w:val="004479D2"/>
    <w:rsid w:val="005C20CC"/>
    <w:rsid w:val="005D7822"/>
    <w:rsid w:val="006122D3"/>
    <w:rsid w:val="006A0A41"/>
    <w:rsid w:val="00720499"/>
    <w:rsid w:val="00775606"/>
    <w:rsid w:val="008C5EF0"/>
    <w:rsid w:val="00993B1C"/>
    <w:rsid w:val="009A7048"/>
    <w:rsid w:val="009C0316"/>
    <w:rsid w:val="00B2517B"/>
    <w:rsid w:val="00B51B03"/>
    <w:rsid w:val="00B544F6"/>
    <w:rsid w:val="00BC2BA9"/>
    <w:rsid w:val="00C27795"/>
    <w:rsid w:val="00C811A2"/>
    <w:rsid w:val="00CF42AB"/>
    <w:rsid w:val="00DB08E6"/>
    <w:rsid w:val="00F52CD6"/>
    <w:rsid w:val="00FA781C"/>
    <w:rsid w:val="00FD0E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0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3B1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3B1C"/>
    <w:pPr>
      <w:ind w:leftChars="200" w:left="480"/>
    </w:pPr>
  </w:style>
  <w:style w:type="paragraph" w:customStyle="1" w:styleId="1">
    <w:name w:val="清單段落1"/>
    <w:basedOn w:val="Normal"/>
    <w:uiPriority w:val="99"/>
    <w:rsid w:val="004479D2"/>
    <w:pPr>
      <w:ind w:leftChars="200" w:left="480"/>
    </w:pPr>
  </w:style>
  <w:style w:type="paragraph" w:styleId="Header">
    <w:name w:val="header"/>
    <w:basedOn w:val="Normal"/>
    <w:link w:val="HeaderChar"/>
    <w:uiPriority w:val="99"/>
    <w:rsid w:val="0003222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3222E"/>
    <w:rPr>
      <w:rFonts w:cs="Times New Roman"/>
      <w:sz w:val="20"/>
      <w:szCs w:val="20"/>
    </w:rPr>
  </w:style>
  <w:style w:type="paragraph" w:styleId="Footer">
    <w:name w:val="footer"/>
    <w:basedOn w:val="Normal"/>
    <w:link w:val="FooterChar"/>
    <w:uiPriority w:val="99"/>
    <w:rsid w:val="0003222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3222E"/>
    <w:rPr>
      <w:rFonts w:cs="Times New Roman"/>
      <w:sz w:val="20"/>
      <w:szCs w:val="20"/>
    </w:rPr>
  </w:style>
  <w:style w:type="paragraph" w:styleId="BalloonText">
    <w:name w:val="Balloon Text"/>
    <w:basedOn w:val="Normal"/>
    <w:link w:val="BalloonTextChar"/>
    <w:uiPriority w:val="99"/>
    <w:semiHidden/>
    <w:rsid w:val="00720499"/>
    <w:rPr>
      <w:rFonts w:ascii="Cambria" w:hAnsi="Cambria"/>
      <w:sz w:val="18"/>
      <w:szCs w:val="18"/>
    </w:rPr>
  </w:style>
  <w:style w:type="character" w:customStyle="1" w:styleId="BalloonTextChar">
    <w:name w:val="Balloon Text Char"/>
    <w:basedOn w:val="DefaultParagraphFont"/>
    <w:link w:val="BalloonText"/>
    <w:uiPriority w:val="99"/>
    <w:semiHidden/>
    <w:locked/>
    <w:rsid w:val="0072049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717</Words>
  <Characters>4088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軍公教人員兼職費及講座鐘點費支給規定修正對照表</dc:title>
  <dc:subject/>
  <dc:creator>給與福利處第二科王哲毅</dc:creator>
  <cp:keywords/>
  <dc:description/>
  <cp:lastModifiedBy>USER</cp:lastModifiedBy>
  <cp:revision>2</cp:revision>
  <cp:lastPrinted>2017-12-21T09:30:00Z</cp:lastPrinted>
  <dcterms:created xsi:type="dcterms:W3CDTF">2018-01-30T02:35:00Z</dcterms:created>
  <dcterms:modified xsi:type="dcterms:W3CDTF">2018-01-30T02:35:00Z</dcterms:modified>
</cp:coreProperties>
</file>