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01A50C" w14:textId="77777777" w:rsidR="00127AB8" w:rsidRPr="002E4113" w:rsidRDefault="008F42E0" w:rsidP="002F76F9">
      <w:pPr>
        <w:jc w:val="right"/>
        <w:rPr>
          <w:rFonts w:ascii="Times New Roman" w:hAnsi="Times New Roman"/>
          <w:color w:val="000000"/>
        </w:rPr>
      </w:pPr>
      <w:r w:rsidRPr="002E4113">
        <w:rPr>
          <w:rFonts w:ascii="Times New Roman" w:eastAsia="標楷體" w:hAnsi="Times New Roman"/>
          <w:b/>
          <w:noProof/>
          <w:color w:val="000000"/>
          <w:sz w:val="64"/>
          <w:szCs w:val="64"/>
        </w:rPr>
        <w:drawing>
          <wp:anchor distT="0" distB="0" distL="114300" distR="114300" simplePos="0" relativeHeight="251621888" behindDoc="1" locked="0" layoutInCell="1" allowOverlap="1" wp14:anchorId="77FAA159" wp14:editId="2FEB941A">
            <wp:simplePos x="0" y="0"/>
            <wp:positionH relativeFrom="column">
              <wp:posOffset>76200</wp:posOffset>
            </wp:positionH>
            <wp:positionV relativeFrom="paragraph">
              <wp:posOffset>114300</wp:posOffset>
            </wp:positionV>
            <wp:extent cx="914400" cy="1143000"/>
            <wp:effectExtent l="19050" t="0" r="0" b="0"/>
            <wp:wrapNone/>
            <wp:docPr id="64" name="圖片 64" descr="新化區區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新化區區徽"/>
                    <pic:cNvPicPr>
                      <a:picLocks noChangeAspect="1" noChangeArrowheads="1"/>
                    </pic:cNvPicPr>
                  </pic:nvPicPr>
                  <pic:blipFill>
                    <a:blip r:embed="rId8" cstate="print"/>
                    <a:srcRect r="68484" b="59891"/>
                    <a:stretch>
                      <a:fillRect/>
                    </a:stretch>
                  </pic:blipFill>
                  <pic:spPr bwMode="auto">
                    <a:xfrm>
                      <a:off x="0" y="0"/>
                      <a:ext cx="914400" cy="1143000"/>
                    </a:xfrm>
                    <a:prstGeom prst="rect">
                      <a:avLst/>
                    </a:prstGeom>
                    <a:noFill/>
                    <a:ln w="9525">
                      <a:noFill/>
                      <a:miter lim="800000"/>
                      <a:headEnd/>
                      <a:tailEnd/>
                    </a:ln>
                  </pic:spPr>
                </pic:pic>
              </a:graphicData>
            </a:graphic>
          </wp:anchor>
        </w:drawing>
      </w:r>
      <w:r w:rsidR="002F76F9" w:rsidRPr="002E4113">
        <w:rPr>
          <w:rFonts w:ascii="Times New Roman" w:hAnsi="新細明體"/>
          <w:color w:val="000000"/>
        </w:rPr>
        <w:t>中華民國</w:t>
      </w:r>
      <w:r w:rsidR="002F76F9" w:rsidRPr="002E4113">
        <w:rPr>
          <w:rFonts w:ascii="Times New Roman" w:hAnsi="Times New Roman"/>
          <w:color w:val="000000"/>
        </w:rPr>
        <w:t>100</w:t>
      </w:r>
      <w:r w:rsidR="002F76F9" w:rsidRPr="002E4113">
        <w:rPr>
          <w:rFonts w:ascii="Times New Roman" w:hAnsi="新細明體"/>
          <w:color w:val="000000"/>
        </w:rPr>
        <w:t>年</w:t>
      </w:r>
      <w:r w:rsidR="002F76F9" w:rsidRPr="002E4113">
        <w:rPr>
          <w:rFonts w:ascii="Times New Roman" w:hAnsi="Times New Roman"/>
          <w:color w:val="000000"/>
        </w:rPr>
        <w:t>3</w:t>
      </w:r>
      <w:r w:rsidR="002F76F9" w:rsidRPr="002E4113">
        <w:rPr>
          <w:rFonts w:ascii="Times New Roman" w:hAnsi="新細明體"/>
          <w:color w:val="000000"/>
        </w:rPr>
        <w:t>月草案擬訂</w:t>
      </w:r>
    </w:p>
    <w:p w14:paraId="32259B05" w14:textId="77777777" w:rsidR="004467C3" w:rsidRPr="002E4113" w:rsidRDefault="002F76F9" w:rsidP="002F76F9">
      <w:pPr>
        <w:wordWrap w:val="0"/>
        <w:jc w:val="right"/>
        <w:rPr>
          <w:rFonts w:ascii="Times New Roman" w:hAnsi="Times New Roman"/>
          <w:color w:val="000000"/>
        </w:rPr>
      </w:pPr>
      <w:r w:rsidRPr="002E4113">
        <w:rPr>
          <w:rFonts w:ascii="Times New Roman" w:hAnsi="新細明體"/>
          <w:color w:val="000000"/>
        </w:rPr>
        <w:t>中華民國</w:t>
      </w:r>
      <w:r w:rsidRPr="002E4113">
        <w:rPr>
          <w:rFonts w:ascii="Times New Roman" w:hAnsi="Times New Roman"/>
          <w:color w:val="000000"/>
        </w:rPr>
        <w:t>100</w:t>
      </w:r>
      <w:r w:rsidRPr="002E4113">
        <w:rPr>
          <w:rFonts w:ascii="Times New Roman" w:hAnsi="新細明體"/>
          <w:color w:val="000000"/>
        </w:rPr>
        <w:t>年</w:t>
      </w:r>
      <w:r w:rsidRPr="002E4113">
        <w:rPr>
          <w:rFonts w:ascii="Times New Roman" w:hAnsi="Times New Roman"/>
          <w:color w:val="000000"/>
        </w:rPr>
        <w:t>12</w:t>
      </w:r>
      <w:r w:rsidRPr="002E4113">
        <w:rPr>
          <w:rFonts w:ascii="Times New Roman" w:hAnsi="新細明體"/>
          <w:color w:val="000000"/>
        </w:rPr>
        <w:t>月定稿</w:t>
      </w:r>
      <w:r w:rsidRPr="002E4113">
        <w:rPr>
          <w:rFonts w:ascii="Times New Roman" w:hAnsi="Times New Roman"/>
          <w:color w:val="000000"/>
        </w:rPr>
        <w:t xml:space="preserve">   </w:t>
      </w:r>
    </w:p>
    <w:p w14:paraId="67B8EA9A" w14:textId="77777777" w:rsidR="002F76F9" w:rsidRPr="002E4113" w:rsidRDefault="002F76F9" w:rsidP="002F76F9">
      <w:pPr>
        <w:jc w:val="right"/>
        <w:rPr>
          <w:rFonts w:ascii="Times New Roman" w:hAnsi="Times New Roman"/>
          <w:color w:val="000000"/>
        </w:rPr>
      </w:pPr>
      <w:smartTag w:uri="urn:schemas-microsoft-com:office:smarttags" w:element="chsdate">
        <w:smartTagPr>
          <w:attr w:name="IsROCDate" w:val="True"/>
          <w:attr w:name="IsLunarDate" w:val="False"/>
          <w:attr w:name="Day" w:val="11"/>
          <w:attr w:name="Month" w:val="5"/>
          <w:attr w:name="Year" w:val="2012"/>
        </w:smartTagPr>
        <w:r w:rsidRPr="002E4113">
          <w:rPr>
            <w:rFonts w:ascii="Times New Roman" w:hAnsi="新細明體"/>
            <w:color w:val="000000"/>
          </w:rPr>
          <w:t>中華民國</w:t>
        </w:r>
        <w:r w:rsidRPr="002E4113">
          <w:rPr>
            <w:rFonts w:ascii="Times New Roman" w:hAnsi="Times New Roman"/>
            <w:color w:val="000000"/>
          </w:rPr>
          <w:t>101</w:t>
        </w:r>
        <w:r w:rsidRPr="002E4113">
          <w:rPr>
            <w:rFonts w:ascii="Times New Roman" w:hAnsi="新細明體"/>
            <w:color w:val="000000"/>
          </w:rPr>
          <w:t>年</w:t>
        </w:r>
        <w:r w:rsidRPr="002E4113">
          <w:rPr>
            <w:rFonts w:ascii="Times New Roman" w:hAnsi="Times New Roman"/>
            <w:color w:val="000000"/>
          </w:rPr>
          <w:t>5</w:t>
        </w:r>
        <w:r w:rsidRPr="002E4113">
          <w:rPr>
            <w:rFonts w:ascii="Times New Roman" w:hAnsi="新細明體"/>
            <w:color w:val="000000"/>
          </w:rPr>
          <w:t>月</w:t>
        </w:r>
        <w:r w:rsidRPr="002E4113">
          <w:rPr>
            <w:rFonts w:ascii="Times New Roman" w:hAnsi="Times New Roman"/>
            <w:color w:val="000000"/>
          </w:rPr>
          <w:t>11</w:t>
        </w:r>
        <w:r w:rsidRPr="002E4113">
          <w:rPr>
            <w:rFonts w:ascii="Times New Roman" w:hAnsi="新細明體"/>
            <w:color w:val="000000"/>
          </w:rPr>
          <w:t>日</w:t>
        </w:r>
      </w:smartTag>
      <w:r w:rsidRPr="002E4113">
        <w:rPr>
          <w:rFonts w:ascii="Times New Roman" w:hAnsi="新細明體"/>
          <w:color w:val="000000"/>
        </w:rPr>
        <w:t>經新化區災害防救會報審議</w:t>
      </w:r>
    </w:p>
    <w:p w14:paraId="3C0D0357" w14:textId="77777777" w:rsidR="00E1065A" w:rsidRPr="002E4113" w:rsidRDefault="00E1065A" w:rsidP="002F76F9">
      <w:pPr>
        <w:jc w:val="right"/>
        <w:rPr>
          <w:rFonts w:ascii="Times New Roman" w:hAnsi="Times New Roman"/>
          <w:color w:val="000000"/>
        </w:rPr>
      </w:pPr>
      <w:r w:rsidRPr="002E4113">
        <w:rPr>
          <w:rFonts w:ascii="Times New Roman" w:hAnsi="新細明體"/>
          <w:color w:val="000000"/>
        </w:rPr>
        <w:t>中華民國</w:t>
      </w:r>
      <w:r w:rsidRPr="002E4113">
        <w:rPr>
          <w:rFonts w:ascii="Times New Roman" w:hAnsi="Times New Roman"/>
          <w:color w:val="000000"/>
        </w:rPr>
        <w:t>101</w:t>
      </w:r>
      <w:r w:rsidRPr="002E4113">
        <w:rPr>
          <w:rFonts w:ascii="Times New Roman" w:hAnsi="新細明體"/>
          <w:color w:val="000000"/>
        </w:rPr>
        <w:t>年</w:t>
      </w:r>
      <w:r w:rsidR="003B40A8" w:rsidRPr="002E4113">
        <w:rPr>
          <w:rFonts w:ascii="Times New Roman" w:hAnsi="Times New Roman"/>
          <w:color w:val="000000"/>
        </w:rPr>
        <w:t>7</w:t>
      </w:r>
      <w:r w:rsidRPr="002E4113">
        <w:rPr>
          <w:rFonts w:ascii="Times New Roman" w:hAnsi="新細明體"/>
          <w:color w:val="000000"/>
        </w:rPr>
        <w:t>月</w:t>
      </w:r>
      <w:r w:rsidR="003B40A8" w:rsidRPr="002E4113">
        <w:rPr>
          <w:rFonts w:ascii="Times New Roman" w:hAnsi="Times New Roman"/>
          <w:color w:val="000000"/>
        </w:rPr>
        <w:t>10</w:t>
      </w:r>
      <w:r w:rsidRPr="002E4113">
        <w:rPr>
          <w:rFonts w:ascii="Times New Roman" w:hAnsi="新細明體"/>
          <w:color w:val="000000"/>
        </w:rPr>
        <w:t>日</w:t>
      </w:r>
      <w:proofErr w:type="gramStart"/>
      <w:r w:rsidRPr="002E4113">
        <w:rPr>
          <w:rFonts w:ascii="Times New Roman" w:hAnsi="新細明體"/>
          <w:color w:val="000000"/>
        </w:rPr>
        <w:t>臺</w:t>
      </w:r>
      <w:proofErr w:type="gramEnd"/>
      <w:r w:rsidRPr="002E4113">
        <w:rPr>
          <w:rFonts w:ascii="Times New Roman" w:hAnsi="新細明體"/>
          <w:color w:val="000000"/>
        </w:rPr>
        <w:t>南市政府災害防救會報備查</w:t>
      </w:r>
    </w:p>
    <w:p w14:paraId="5A4601F0" w14:textId="77777777" w:rsidR="007E0DAA" w:rsidRPr="002E4113" w:rsidRDefault="007E0DAA" w:rsidP="007E0DAA">
      <w:pPr>
        <w:jc w:val="right"/>
        <w:rPr>
          <w:rFonts w:ascii="Times New Roman" w:hAnsi="Times New Roman"/>
          <w:color w:val="000000"/>
        </w:rPr>
      </w:pPr>
      <w:r w:rsidRPr="002E4113">
        <w:rPr>
          <w:rFonts w:ascii="Times New Roman" w:hAnsi="新細明體"/>
          <w:color w:val="000000"/>
        </w:rPr>
        <w:t>中華民國</w:t>
      </w:r>
      <w:r w:rsidRPr="002E4113">
        <w:rPr>
          <w:rFonts w:ascii="Times New Roman" w:hAnsi="Times New Roman"/>
          <w:color w:val="000000"/>
        </w:rPr>
        <w:t>103</w:t>
      </w:r>
      <w:r w:rsidRPr="002E4113">
        <w:rPr>
          <w:rFonts w:ascii="Times New Roman" w:hAnsi="新細明體"/>
          <w:color w:val="000000"/>
        </w:rPr>
        <w:t>年</w:t>
      </w:r>
      <w:r w:rsidR="002E4113" w:rsidRPr="002E4113">
        <w:rPr>
          <w:rFonts w:ascii="Times New Roman" w:hAnsi="新細明體"/>
          <w:color w:val="000000"/>
        </w:rPr>
        <w:t>、</w:t>
      </w:r>
      <w:r w:rsidR="002E4113" w:rsidRPr="002E4113">
        <w:rPr>
          <w:rFonts w:ascii="Times New Roman" w:hAnsi="Times New Roman"/>
          <w:color w:val="000000"/>
        </w:rPr>
        <w:t>106</w:t>
      </w:r>
      <w:r w:rsidR="002E4113" w:rsidRPr="002E4113">
        <w:rPr>
          <w:rFonts w:ascii="Times New Roman" w:hAnsi="新細明體"/>
          <w:color w:val="000000"/>
        </w:rPr>
        <w:t>年、</w:t>
      </w:r>
      <w:r w:rsidR="002E4113" w:rsidRPr="002E4113">
        <w:rPr>
          <w:rFonts w:ascii="Times New Roman" w:hAnsi="Times New Roman"/>
          <w:color w:val="000000"/>
        </w:rPr>
        <w:t>108</w:t>
      </w:r>
      <w:r w:rsidR="002E4113" w:rsidRPr="002E4113">
        <w:rPr>
          <w:rFonts w:ascii="Times New Roman" w:hAnsi="新細明體"/>
          <w:color w:val="000000"/>
        </w:rPr>
        <w:t>年</w:t>
      </w:r>
      <w:r w:rsidRPr="002E4113">
        <w:rPr>
          <w:rFonts w:ascii="Times New Roman" w:hAnsi="新細明體"/>
          <w:color w:val="000000"/>
        </w:rPr>
        <w:t>經新化區災害防救會報審議</w:t>
      </w:r>
      <w:r w:rsidR="00FD718B">
        <w:rPr>
          <w:rFonts w:ascii="Times New Roman" w:hAnsi="新細明體"/>
          <w:color w:val="000000"/>
        </w:rPr>
        <w:t>及備查</w:t>
      </w:r>
    </w:p>
    <w:p w14:paraId="4AC52C27" w14:textId="45884086" w:rsidR="00FD718B" w:rsidRDefault="00FD718B" w:rsidP="00FD718B">
      <w:pPr>
        <w:jc w:val="right"/>
        <w:rPr>
          <w:rFonts w:ascii="Times New Roman" w:hAnsi="新細明體"/>
          <w:color w:val="000000"/>
        </w:rPr>
      </w:pPr>
      <w:r w:rsidRPr="002E4113">
        <w:rPr>
          <w:rFonts w:ascii="Times New Roman" w:hAnsi="新細明體"/>
          <w:color w:val="000000"/>
        </w:rPr>
        <w:t>中華民國</w:t>
      </w:r>
      <w:r>
        <w:rPr>
          <w:rFonts w:ascii="Times New Roman" w:hAnsi="Times New Roman"/>
          <w:color w:val="000000"/>
        </w:rPr>
        <w:t>110</w:t>
      </w:r>
      <w:r w:rsidRPr="002E4113">
        <w:rPr>
          <w:rFonts w:ascii="Times New Roman" w:hAnsi="新細明體"/>
          <w:color w:val="000000"/>
        </w:rPr>
        <w:t>年</w:t>
      </w:r>
      <w:r>
        <w:rPr>
          <w:rFonts w:ascii="Times New Roman" w:hAnsi="Times New Roman"/>
          <w:color w:val="000000"/>
        </w:rPr>
        <w:t>11</w:t>
      </w:r>
      <w:r w:rsidRPr="002E4113">
        <w:rPr>
          <w:rFonts w:ascii="Times New Roman" w:hAnsi="新細明體"/>
          <w:color w:val="000000"/>
        </w:rPr>
        <w:t>月</w:t>
      </w:r>
      <w:r>
        <w:rPr>
          <w:rFonts w:ascii="Times New Roman" w:hAnsi="Times New Roman"/>
          <w:color w:val="000000"/>
        </w:rPr>
        <w:t>26</w:t>
      </w:r>
      <w:r w:rsidRPr="002E4113">
        <w:rPr>
          <w:rFonts w:ascii="Times New Roman" w:hAnsi="新細明體"/>
          <w:color w:val="000000"/>
        </w:rPr>
        <w:t>日經新化區災害防救會報審議</w:t>
      </w:r>
    </w:p>
    <w:p w14:paraId="6D1FFC24" w14:textId="66C0E80F" w:rsidR="008E7B18" w:rsidRPr="002E4113" w:rsidRDefault="008E7B18" w:rsidP="008E7B18">
      <w:pPr>
        <w:jc w:val="right"/>
        <w:rPr>
          <w:rFonts w:ascii="Times New Roman" w:hAnsi="Times New Roman"/>
          <w:color w:val="000000"/>
        </w:rPr>
      </w:pPr>
      <w:r w:rsidRPr="002E4113">
        <w:rPr>
          <w:rFonts w:ascii="Times New Roman" w:hAnsi="新細明體"/>
          <w:color w:val="000000"/>
        </w:rPr>
        <w:t>中華民國</w:t>
      </w:r>
      <w:r>
        <w:rPr>
          <w:rFonts w:ascii="Times New Roman" w:hAnsi="Times New Roman" w:hint="eastAsia"/>
          <w:color w:val="000000"/>
        </w:rPr>
        <w:t>110</w:t>
      </w:r>
      <w:r w:rsidRPr="002E4113">
        <w:rPr>
          <w:rFonts w:ascii="Times New Roman" w:hAnsi="新細明體"/>
          <w:color w:val="000000"/>
        </w:rPr>
        <w:t>年</w:t>
      </w:r>
      <w:r>
        <w:rPr>
          <w:rFonts w:ascii="Times New Roman" w:hAnsi="Times New Roman" w:hint="eastAsia"/>
          <w:color w:val="000000"/>
        </w:rPr>
        <w:t>12</w:t>
      </w:r>
      <w:r w:rsidRPr="002E4113">
        <w:rPr>
          <w:rFonts w:ascii="Times New Roman" w:hAnsi="新細明體"/>
          <w:color w:val="000000"/>
        </w:rPr>
        <w:t>月</w:t>
      </w:r>
      <w:r>
        <w:rPr>
          <w:rFonts w:ascii="Times New Roman" w:hAnsi="Times New Roman" w:hint="eastAsia"/>
          <w:color w:val="000000"/>
        </w:rPr>
        <w:t>16</w:t>
      </w:r>
      <w:r w:rsidRPr="002E4113">
        <w:rPr>
          <w:rFonts w:ascii="Times New Roman" w:hAnsi="新細明體"/>
          <w:color w:val="000000"/>
        </w:rPr>
        <w:t>日</w:t>
      </w:r>
      <w:proofErr w:type="gramStart"/>
      <w:r w:rsidRPr="002E4113">
        <w:rPr>
          <w:rFonts w:ascii="Times New Roman" w:hAnsi="新細明體"/>
          <w:color w:val="000000"/>
        </w:rPr>
        <w:t>臺</w:t>
      </w:r>
      <w:proofErr w:type="gramEnd"/>
      <w:r w:rsidRPr="002E4113">
        <w:rPr>
          <w:rFonts w:ascii="Times New Roman" w:hAnsi="新細明體"/>
          <w:color w:val="000000"/>
        </w:rPr>
        <w:t>南市政府災害防救會報備查</w:t>
      </w:r>
    </w:p>
    <w:p w14:paraId="381FBBA7" w14:textId="5DA2B1B4" w:rsidR="008E7B18" w:rsidRPr="002E4113" w:rsidRDefault="008E7B18" w:rsidP="008E7B18">
      <w:pPr>
        <w:jc w:val="right"/>
        <w:rPr>
          <w:rFonts w:ascii="Times New Roman" w:hAnsi="Times New Roman"/>
          <w:color w:val="000000"/>
        </w:rPr>
      </w:pPr>
      <w:r w:rsidRPr="002E4113">
        <w:rPr>
          <w:rFonts w:ascii="Times New Roman" w:hAnsi="新細明體"/>
          <w:color w:val="000000"/>
        </w:rPr>
        <w:t>中華民國</w:t>
      </w:r>
      <w:r>
        <w:rPr>
          <w:rFonts w:ascii="Times New Roman" w:hAnsi="Times New Roman"/>
          <w:color w:val="000000"/>
        </w:rPr>
        <w:t>11</w:t>
      </w:r>
      <w:r>
        <w:rPr>
          <w:rFonts w:ascii="Times New Roman" w:hAnsi="Times New Roman" w:hint="eastAsia"/>
          <w:color w:val="000000"/>
        </w:rPr>
        <w:t>1</w:t>
      </w:r>
      <w:r w:rsidRPr="002E4113">
        <w:rPr>
          <w:rFonts w:ascii="Times New Roman" w:hAnsi="新細明體"/>
          <w:color w:val="000000"/>
        </w:rPr>
        <w:t>年</w:t>
      </w:r>
      <w:r>
        <w:rPr>
          <w:rFonts w:ascii="Times New Roman" w:hAnsi="Times New Roman"/>
          <w:color w:val="000000"/>
        </w:rPr>
        <w:t>1</w:t>
      </w:r>
      <w:r>
        <w:rPr>
          <w:rFonts w:ascii="Times New Roman" w:hAnsi="Times New Roman" w:hint="eastAsia"/>
          <w:color w:val="000000"/>
        </w:rPr>
        <w:t>0</w:t>
      </w:r>
      <w:r w:rsidRPr="002E4113">
        <w:rPr>
          <w:rFonts w:ascii="Times New Roman" w:hAnsi="新細明體"/>
          <w:color w:val="000000"/>
        </w:rPr>
        <w:t>月</w:t>
      </w:r>
      <w:r>
        <w:rPr>
          <w:rFonts w:ascii="Times New Roman" w:hAnsi="Times New Roman" w:hint="eastAsia"/>
          <w:color w:val="000000"/>
        </w:rPr>
        <w:t>19</w:t>
      </w:r>
      <w:r w:rsidRPr="002E4113">
        <w:rPr>
          <w:rFonts w:ascii="Times New Roman" w:hAnsi="新細明體"/>
          <w:color w:val="000000"/>
        </w:rPr>
        <w:t>日經新化區災害防救會報審議</w:t>
      </w:r>
    </w:p>
    <w:p w14:paraId="093BB774" w14:textId="77777777" w:rsidR="00D1548A" w:rsidRPr="008E7B18" w:rsidRDefault="00D1548A" w:rsidP="00AB710B">
      <w:pPr>
        <w:jc w:val="right"/>
        <w:rPr>
          <w:rFonts w:ascii="新細明體" w:hAnsi="新細明體"/>
          <w:color w:val="000000"/>
        </w:rPr>
      </w:pPr>
    </w:p>
    <w:p w14:paraId="52F9841A" w14:textId="77777777" w:rsidR="007E0DAA" w:rsidRPr="007E0DAA" w:rsidRDefault="007E0DAA" w:rsidP="002F76F9">
      <w:pPr>
        <w:jc w:val="right"/>
        <w:rPr>
          <w:rFonts w:ascii="新細明體" w:hAnsi="新細明體"/>
          <w:color w:val="000000"/>
        </w:rPr>
      </w:pPr>
    </w:p>
    <w:p w14:paraId="494DC4AB" w14:textId="77777777" w:rsidR="00431A47" w:rsidRPr="00E1065A" w:rsidRDefault="00431A47" w:rsidP="00E32721">
      <w:pPr>
        <w:rPr>
          <w:color w:val="000000"/>
        </w:rPr>
      </w:pPr>
    </w:p>
    <w:p w14:paraId="477EAB30" w14:textId="77777777" w:rsidR="004467C3" w:rsidRPr="00F56223" w:rsidRDefault="004467C3" w:rsidP="00E32721">
      <w:pPr>
        <w:rPr>
          <w:color w:val="000000"/>
        </w:rPr>
      </w:pPr>
    </w:p>
    <w:p w14:paraId="617A2CD3" w14:textId="77777777" w:rsidR="004467C3" w:rsidRPr="002E4113" w:rsidRDefault="004467C3" w:rsidP="00E32721">
      <w:pPr>
        <w:rPr>
          <w:color w:val="000000"/>
        </w:rPr>
      </w:pPr>
    </w:p>
    <w:p w14:paraId="27167312" w14:textId="77777777" w:rsidR="002F76F9" w:rsidRPr="003B40A8" w:rsidRDefault="002F76F9" w:rsidP="00E32721">
      <w:pPr>
        <w:rPr>
          <w:color w:val="000000"/>
        </w:rPr>
      </w:pPr>
    </w:p>
    <w:p w14:paraId="234939E8" w14:textId="77777777" w:rsidR="002F76F9" w:rsidRPr="00675E7E" w:rsidRDefault="002F76F9" w:rsidP="00E32721">
      <w:pPr>
        <w:rPr>
          <w:color w:val="000000"/>
        </w:rPr>
      </w:pPr>
    </w:p>
    <w:p w14:paraId="4B3F2DE1" w14:textId="77777777" w:rsidR="002F76F9" w:rsidRDefault="002F76F9" w:rsidP="00E32721">
      <w:pPr>
        <w:rPr>
          <w:color w:val="000000"/>
        </w:rPr>
      </w:pPr>
    </w:p>
    <w:p w14:paraId="51CFFE35" w14:textId="77777777" w:rsidR="002F76F9" w:rsidRPr="00675E7E" w:rsidRDefault="002F76F9" w:rsidP="00E32721">
      <w:pPr>
        <w:rPr>
          <w:color w:val="000000"/>
        </w:rPr>
      </w:pPr>
    </w:p>
    <w:p w14:paraId="33581F8E" w14:textId="77777777" w:rsidR="002F76F9" w:rsidRPr="00E1065A" w:rsidRDefault="002F76F9" w:rsidP="00E32721">
      <w:pPr>
        <w:rPr>
          <w:color w:val="000000"/>
        </w:rPr>
      </w:pPr>
    </w:p>
    <w:p w14:paraId="56BF5E6E" w14:textId="77777777" w:rsidR="009C395F" w:rsidRPr="00F76A09" w:rsidRDefault="00B043ED" w:rsidP="00221BC3">
      <w:pPr>
        <w:jc w:val="center"/>
        <w:rPr>
          <w:rFonts w:ascii="標楷體" w:eastAsia="標楷體" w:hAnsi="標楷體"/>
          <w:b/>
          <w:color w:val="000000"/>
          <w:sz w:val="64"/>
          <w:szCs w:val="64"/>
        </w:rPr>
      </w:pPr>
      <w:r w:rsidRPr="00F76A09">
        <w:rPr>
          <w:rFonts w:ascii="標楷體" w:eastAsia="標楷體" w:hAnsi="標楷體" w:hint="eastAsia"/>
          <w:b/>
          <w:color w:val="000000"/>
          <w:sz w:val="64"/>
          <w:szCs w:val="64"/>
        </w:rPr>
        <w:t>新化</w:t>
      </w:r>
      <w:r w:rsidR="00587273" w:rsidRPr="00F76A09">
        <w:rPr>
          <w:rFonts w:ascii="標楷體" w:eastAsia="標楷體" w:hAnsi="標楷體" w:hint="eastAsia"/>
          <w:b/>
          <w:color w:val="000000"/>
          <w:sz w:val="64"/>
          <w:szCs w:val="64"/>
        </w:rPr>
        <w:t>區</w:t>
      </w:r>
      <w:r w:rsidR="004467C3" w:rsidRPr="00F76A09">
        <w:rPr>
          <w:rFonts w:ascii="標楷體" w:eastAsia="標楷體" w:hAnsi="標楷體" w:hint="eastAsia"/>
          <w:b/>
          <w:color w:val="000000"/>
          <w:sz w:val="64"/>
          <w:szCs w:val="64"/>
        </w:rPr>
        <w:t>地區災害防救計畫</w:t>
      </w:r>
    </w:p>
    <w:p w14:paraId="0696859F" w14:textId="77777777" w:rsidR="004404E3" w:rsidRPr="00085DF4" w:rsidRDefault="004404E3" w:rsidP="000B42E1">
      <w:pPr>
        <w:rPr>
          <w:color w:val="000000"/>
        </w:rPr>
      </w:pPr>
    </w:p>
    <w:p w14:paraId="5790C834" w14:textId="77777777" w:rsidR="004404E3" w:rsidRPr="00F76A09" w:rsidRDefault="004404E3" w:rsidP="000B42E1">
      <w:pPr>
        <w:rPr>
          <w:color w:val="000000"/>
        </w:rPr>
      </w:pPr>
    </w:p>
    <w:p w14:paraId="685D4981" w14:textId="77777777" w:rsidR="004404E3" w:rsidRPr="00F76A09" w:rsidRDefault="004404E3" w:rsidP="000B42E1">
      <w:pPr>
        <w:rPr>
          <w:color w:val="000000"/>
        </w:rPr>
      </w:pPr>
    </w:p>
    <w:p w14:paraId="5DD9D92A" w14:textId="77777777" w:rsidR="004404E3" w:rsidRPr="00F76A09" w:rsidRDefault="004404E3" w:rsidP="004404E3">
      <w:pPr>
        <w:rPr>
          <w:color w:val="000000"/>
        </w:rPr>
      </w:pPr>
    </w:p>
    <w:p w14:paraId="096D1167" w14:textId="77777777" w:rsidR="004404E3" w:rsidRPr="00F76A09" w:rsidRDefault="004404E3" w:rsidP="004404E3">
      <w:pPr>
        <w:rPr>
          <w:color w:val="000000"/>
        </w:rPr>
      </w:pPr>
    </w:p>
    <w:p w14:paraId="38415A89" w14:textId="77777777" w:rsidR="004404E3" w:rsidRPr="00F76A09" w:rsidRDefault="004404E3" w:rsidP="004404E3">
      <w:pPr>
        <w:rPr>
          <w:color w:val="000000"/>
        </w:rPr>
      </w:pPr>
    </w:p>
    <w:p w14:paraId="3E3B0380" w14:textId="77777777" w:rsidR="000B42E1" w:rsidRDefault="000B42E1" w:rsidP="004404E3">
      <w:pPr>
        <w:rPr>
          <w:color w:val="000000"/>
        </w:rPr>
      </w:pPr>
    </w:p>
    <w:p w14:paraId="79021525" w14:textId="77777777" w:rsidR="002F76F9" w:rsidRPr="00F76A09" w:rsidRDefault="002F76F9" w:rsidP="004404E3">
      <w:pPr>
        <w:rPr>
          <w:color w:val="000000"/>
        </w:rPr>
      </w:pPr>
    </w:p>
    <w:p w14:paraId="5FF22FDD" w14:textId="77777777" w:rsidR="004404E3" w:rsidRPr="00F76A09" w:rsidRDefault="004404E3" w:rsidP="004404E3">
      <w:pPr>
        <w:rPr>
          <w:color w:val="000000"/>
        </w:rPr>
      </w:pPr>
    </w:p>
    <w:p w14:paraId="69232233" w14:textId="77777777" w:rsidR="004404E3" w:rsidRPr="00F76A09" w:rsidRDefault="004404E3" w:rsidP="004404E3">
      <w:pPr>
        <w:rPr>
          <w:color w:val="000000"/>
        </w:rPr>
      </w:pPr>
    </w:p>
    <w:p w14:paraId="03E3F478" w14:textId="77777777" w:rsidR="004404E3" w:rsidRPr="00F76A09" w:rsidRDefault="004404E3" w:rsidP="004404E3">
      <w:pPr>
        <w:rPr>
          <w:color w:val="000000"/>
        </w:rPr>
      </w:pPr>
    </w:p>
    <w:p w14:paraId="5B264F52" w14:textId="77777777" w:rsidR="004404E3" w:rsidRPr="00F76A09" w:rsidRDefault="004404E3" w:rsidP="004404E3">
      <w:pPr>
        <w:rPr>
          <w:color w:val="000000"/>
        </w:rPr>
      </w:pPr>
    </w:p>
    <w:p w14:paraId="67BDF1AD" w14:textId="77777777" w:rsidR="004404E3" w:rsidRPr="00F76A09" w:rsidRDefault="004404E3" w:rsidP="004404E3">
      <w:pPr>
        <w:rPr>
          <w:color w:val="000000"/>
        </w:rPr>
      </w:pPr>
    </w:p>
    <w:p w14:paraId="7CED6178" w14:textId="77777777" w:rsidR="004404E3" w:rsidRPr="00675E7E" w:rsidRDefault="004404E3" w:rsidP="004404E3">
      <w:pPr>
        <w:rPr>
          <w:color w:val="000000"/>
        </w:rPr>
      </w:pPr>
    </w:p>
    <w:p w14:paraId="39C140D0" w14:textId="77777777" w:rsidR="00431A47" w:rsidRPr="00F76A09" w:rsidRDefault="00431A47" w:rsidP="004404E3">
      <w:pPr>
        <w:rPr>
          <w:color w:val="000000"/>
        </w:rPr>
      </w:pPr>
    </w:p>
    <w:p w14:paraId="45E04E18" w14:textId="77777777" w:rsidR="00431A47" w:rsidRPr="00F76A09" w:rsidRDefault="00431A47" w:rsidP="004404E3">
      <w:pPr>
        <w:rPr>
          <w:color w:val="000000"/>
        </w:rPr>
      </w:pPr>
    </w:p>
    <w:p w14:paraId="4920C316" w14:textId="77777777" w:rsidR="00431A47" w:rsidRPr="00F76A09" w:rsidRDefault="00431A47" w:rsidP="004404E3">
      <w:pPr>
        <w:rPr>
          <w:color w:val="000000"/>
        </w:rPr>
      </w:pPr>
    </w:p>
    <w:p w14:paraId="08E91111" w14:textId="77777777" w:rsidR="00431A47" w:rsidRPr="00F76A09" w:rsidRDefault="00431A47" w:rsidP="004404E3">
      <w:pPr>
        <w:rPr>
          <w:color w:val="000000"/>
        </w:rPr>
      </w:pPr>
    </w:p>
    <w:p w14:paraId="70406621" w14:textId="77777777" w:rsidR="004404E3" w:rsidRPr="00675E7E" w:rsidRDefault="004404E3" w:rsidP="004404E3">
      <w:pPr>
        <w:rPr>
          <w:color w:val="000000"/>
        </w:rPr>
      </w:pPr>
    </w:p>
    <w:p w14:paraId="719AFF97" w14:textId="77777777" w:rsidR="004404E3" w:rsidRPr="00F76A09" w:rsidRDefault="004404E3" w:rsidP="004404E3">
      <w:pPr>
        <w:rPr>
          <w:color w:val="000000"/>
        </w:rPr>
      </w:pPr>
    </w:p>
    <w:p w14:paraId="624C2A95" w14:textId="77777777" w:rsidR="004404E3" w:rsidRPr="00F76A09" w:rsidRDefault="004404E3" w:rsidP="004404E3">
      <w:pPr>
        <w:rPr>
          <w:color w:val="000000"/>
        </w:rPr>
      </w:pPr>
    </w:p>
    <w:p w14:paraId="6EA44CB2" w14:textId="77777777" w:rsidR="004404E3" w:rsidRPr="00F76A09" w:rsidRDefault="004404E3" w:rsidP="004404E3">
      <w:pPr>
        <w:rPr>
          <w:color w:val="000000"/>
        </w:rPr>
      </w:pPr>
    </w:p>
    <w:p w14:paraId="301F2CD8" w14:textId="77777777" w:rsidR="004404E3" w:rsidRPr="00F76A09" w:rsidRDefault="00B043ED" w:rsidP="004404E3">
      <w:pPr>
        <w:jc w:val="center"/>
        <w:rPr>
          <w:rFonts w:ascii="標楷體" w:eastAsia="標楷體" w:hAnsi="標楷體"/>
          <w:color w:val="000000"/>
          <w:sz w:val="40"/>
          <w:szCs w:val="40"/>
        </w:rPr>
      </w:pPr>
      <w:r w:rsidRPr="00F76A09">
        <w:rPr>
          <w:rFonts w:ascii="標楷體" w:eastAsia="標楷體" w:hAnsi="標楷體" w:hint="eastAsia"/>
          <w:color w:val="000000"/>
          <w:sz w:val="40"/>
          <w:szCs w:val="40"/>
        </w:rPr>
        <w:t>新化</w:t>
      </w:r>
      <w:r w:rsidR="00587273" w:rsidRPr="00F76A09">
        <w:rPr>
          <w:rFonts w:ascii="標楷體" w:eastAsia="標楷體" w:hAnsi="標楷體" w:hint="eastAsia"/>
          <w:color w:val="000000"/>
          <w:sz w:val="40"/>
          <w:szCs w:val="40"/>
        </w:rPr>
        <w:t>區</w:t>
      </w:r>
      <w:r w:rsidR="004467C3" w:rsidRPr="00F76A09">
        <w:rPr>
          <w:rFonts w:ascii="標楷體" w:eastAsia="標楷體" w:hAnsi="標楷體" w:hint="eastAsia"/>
          <w:color w:val="000000"/>
          <w:sz w:val="40"/>
          <w:szCs w:val="40"/>
        </w:rPr>
        <w:t>公所</w:t>
      </w:r>
      <w:r w:rsidR="002B75EC">
        <w:rPr>
          <w:rFonts w:ascii="標楷體" w:eastAsia="標楷體" w:hAnsi="標楷體" w:hint="eastAsia"/>
          <w:color w:val="000000"/>
          <w:sz w:val="40"/>
          <w:szCs w:val="40"/>
        </w:rPr>
        <w:t>印製</w:t>
      </w:r>
    </w:p>
    <w:p w14:paraId="37082EC4" w14:textId="568FFEBE" w:rsidR="004404E3" w:rsidRPr="00F76A09" w:rsidRDefault="00F72425" w:rsidP="00117ABA">
      <w:pPr>
        <w:jc w:val="center"/>
        <w:rPr>
          <w:rFonts w:ascii="標楷體" w:eastAsia="標楷體" w:hAnsi="標楷體"/>
          <w:color w:val="000000"/>
          <w:sz w:val="40"/>
          <w:szCs w:val="40"/>
        </w:rPr>
      </w:pPr>
      <w:r w:rsidRPr="00F76A09">
        <w:rPr>
          <w:rFonts w:ascii="標楷體" w:eastAsia="標楷體" w:hAnsi="標楷體" w:hint="eastAsia"/>
          <w:color w:val="000000"/>
          <w:sz w:val="40"/>
          <w:szCs w:val="40"/>
        </w:rPr>
        <w:t>中華民國</w:t>
      </w:r>
      <w:r w:rsidR="00046229">
        <w:rPr>
          <w:rFonts w:ascii="標楷體" w:eastAsia="標楷體" w:hAnsi="標楷體" w:hint="eastAsia"/>
          <w:color w:val="000000"/>
          <w:sz w:val="40"/>
          <w:szCs w:val="40"/>
        </w:rPr>
        <w:t>111</w:t>
      </w:r>
      <w:r w:rsidRPr="00F76A09">
        <w:rPr>
          <w:rFonts w:ascii="標楷體" w:eastAsia="標楷體" w:hAnsi="標楷體" w:hint="eastAsia"/>
          <w:color w:val="000000"/>
          <w:sz w:val="40"/>
          <w:szCs w:val="40"/>
        </w:rPr>
        <w:t>年</w:t>
      </w:r>
      <w:r w:rsidR="00205E00">
        <w:rPr>
          <w:rFonts w:ascii="標楷體" w:eastAsia="標楷體" w:hAnsi="標楷體" w:hint="eastAsia"/>
          <w:color w:val="000000"/>
          <w:sz w:val="40"/>
          <w:szCs w:val="40"/>
        </w:rPr>
        <w:t xml:space="preserve"> </w:t>
      </w:r>
      <w:r w:rsidR="00046229">
        <w:rPr>
          <w:rFonts w:ascii="標楷體" w:eastAsia="標楷體" w:hAnsi="標楷體" w:hint="eastAsia"/>
          <w:color w:val="000000"/>
          <w:sz w:val="40"/>
          <w:szCs w:val="40"/>
        </w:rPr>
        <w:t>10</w:t>
      </w:r>
      <w:r w:rsidR="00205E00">
        <w:rPr>
          <w:rFonts w:ascii="標楷體" w:eastAsia="標楷體" w:hAnsi="標楷體" w:hint="eastAsia"/>
          <w:color w:val="000000"/>
          <w:sz w:val="40"/>
          <w:szCs w:val="40"/>
        </w:rPr>
        <w:t xml:space="preserve"> </w:t>
      </w:r>
      <w:r w:rsidRPr="00F76A09">
        <w:rPr>
          <w:rFonts w:ascii="標楷體" w:eastAsia="標楷體" w:hAnsi="標楷體" w:hint="eastAsia"/>
          <w:color w:val="000000"/>
          <w:sz w:val="40"/>
          <w:szCs w:val="40"/>
        </w:rPr>
        <w:t>月</w:t>
      </w:r>
    </w:p>
    <w:p w14:paraId="4FF6D5F1" w14:textId="77777777" w:rsidR="002F76F9" w:rsidRPr="005A18E4" w:rsidRDefault="002F76F9" w:rsidP="00EC240E">
      <w:pPr>
        <w:pStyle w:val="000"/>
        <w:sectPr w:rsidR="002F76F9" w:rsidRPr="005A18E4" w:rsidSect="00244990">
          <w:headerReference w:type="default" r:id="rId9"/>
          <w:footerReference w:type="even" r:id="rId10"/>
          <w:footerReference w:type="default" r:id="rId11"/>
          <w:type w:val="nextColumn"/>
          <w:pgSz w:w="11906" w:h="16838" w:code="9"/>
          <w:pgMar w:top="1418" w:right="1418" w:bottom="1418" w:left="1418" w:header="851" w:footer="992" w:gutter="0"/>
          <w:cols w:space="425"/>
          <w:docGrid w:linePitch="360"/>
        </w:sectPr>
      </w:pPr>
    </w:p>
    <w:p w14:paraId="4B7A55FE" w14:textId="77777777" w:rsidR="00CC77EC" w:rsidRPr="00F76A09" w:rsidRDefault="00CC77EC" w:rsidP="00CC77EC">
      <w:pPr>
        <w:pStyle w:val="0"/>
        <w:spacing w:before="240" w:after="240"/>
        <w:rPr>
          <w:rFonts w:ascii="標楷體" w:hAnsi="標楷體"/>
          <w:color w:val="000000"/>
        </w:rPr>
      </w:pPr>
      <w:bookmarkStart w:id="0" w:name="_Toc162345000"/>
      <w:bookmarkStart w:id="1" w:name="_Toc162346849"/>
      <w:bookmarkStart w:id="2" w:name="_Toc162346888"/>
      <w:bookmarkStart w:id="3" w:name="_Toc193689722"/>
      <w:bookmarkStart w:id="4" w:name="_Toc77839158"/>
      <w:bookmarkStart w:id="5" w:name="_Toc162345001"/>
      <w:bookmarkStart w:id="6" w:name="_Toc162346850"/>
      <w:bookmarkStart w:id="7" w:name="_Toc162346889"/>
      <w:r w:rsidRPr="00F76A09">
        <w:rPr>
          <w:rFonts w:ascii="標楷體" w:hAnsi="標楷體" w:hint="eastAsia"/>
          <w:color w:val="000000"/>
        </w:rPr>
        <w:lastRenderedPageBreak/>
        <w:t>目錄</w:t>
      </w:r>
      <w:bookmarkEnd w:id="0"/>
      <w:bookmarkEnd w:id="1"/>
      <w:bookmarkEnd w:id="2"/>
      <w:bookmarkEnd w:id="3"/>
      <w:bookmarkEnd w:id="4"/>
    </w:p>
    <w:p w14:paraId="2F41CA24" w14:textId="6A28CAED" w:rsidR="00FB2018" w:rsidRPr="00FB2018" w:rsidRDefault="003D452D" w:rsidP="00E018AA">
      <w:pPr>
        <w:pStyle w:val="1f3"/>
        <w:rPr>
          <w:rStyle w:val="aff0"/>
        </w:rPr>
      </w:pPr>
      <w:r w:rsidRPr="005C2A02">
        <w:rPr>
          <w:rStyle w:val="aff0"/>
        </w:rPr>
        <w:fldChar w:fldCharType="begin"/>
      </w:r>
      <w:r w:rsidR="00CC77EC" w:rsidRPr="005C2A02">
        <w:rPr>
          <w:rStyle w:val="aff0"/>
        </w:rPr>
        <w:instrText xml:space="preserve"> TOC \o "3-3" \h \z \t "</w:instrText>
      </w:r>
      <w:r w:rsidR="00CC77EC" w:rsidRPr="005C2A02">
        <w:rPr>
          <w:rStyle w:val="aff0"/>
        </w:rPr>
        <w:instrText>標題</w:instrText>
      </w:r>
      <w:r w:rsidR="00CC77EC" w:rsidRPr="005C2A02">
        <w:rPr>
          <w:rStyle w:val="aff0"/>
        </w:rPr>
        <w:instrText xml:space="preserve"> 1,1,</w:instrText>
      </w:r>
      <w:r w:rsidR="00CC77EC" w:rsidRPr="005C2A02">
        <w:rPr>
          <w:rStyle w:val="aff0"/>
        </w:rPr>
        <w:instrText>標題</w:instrText>
      </w:r>
      <w:r w:rsidR="00CC77EC" w:rsidRPr="005C2A02">
        <w:rPr>
          <w:rStyle w:val="aff0"/>
        </w:rPr>
        <w:instrText xml:space="preserve"> 2,2,</w:instrText>
      </w:r>
      <w:r w:rsidR="00CC77EC" w:rsidRPr="005C2A02">
        <w:rPr>
          <w:rStyle w:val="aff0"/>
        </w:rPr>
        <w:instrText>一、</w:instrText>
      </w:r>
      <w:r w:rsidR="00CC77EC" w:rsidRPr="005C2A02">
        <w:rPr>
          <w:rStyle w:val="aff0"/>
        </w:rPr>
        <w:instrText>,3,0</w:instrText>
      </w:r>
      <w:r w:rsidR="00CC77EC" w:rsidRPr="005C2A02">
        <w:rPr>
          <w:rStyle w:val="aff0"/>
        </w:rPr>
        <w:instrText>章標題</w:instrText>
      </w:r>
      <w:r w:rsidR="00CC77EC" w:rsidRPr="005C2A02">
        <w:rPr>
          <w:rStyle w:val="aff0"/>
        </w:rPr>
        <w:instrText>,1,0</w:instrText>
      </w:r>
      <w:r w:rsidR="00CC77EC" w:rsidRPr="005C2A02">
        <w:rPr>
          <w:rStyle w:val="aff0"/>
        </w:rPr>
        <w:instrText>節標題</w:instrText>
      </w:r>
      <w:r w:rsidR="00CC77EC" w:rsidRPr="005C2A02">
        <w:rPr>
          <w:rStyle w:val="aff0"/>
        </w:rPr>
        <w:instrText xml:space="preserve">,2" </w:instrText>
      </w:r>
      <w:r w:rsidRPr="005C2A02">
        <w:rPr>
          <w:rStyle w:val="aff0"/>
        </w:rPr>
        <w:fldChar w:fldCharType="separate"/>
      </w:r>
      <w:hyperlink w:anchor="_Toc77839158" w:history="1">
        <w:r w:rsidR="00FB2018" w:rsidRPr="00FB2018">
          <w:rPr>
            <w:rStyle w:val="aff0"/>
            <w:rFonts w:hint="eastAsia"/>
          </w:rPr>
          <w:t>目錄</w:t>
        </w:r>
        <w:r w:rsidR="00FB2018" w:rsidRPr="00FB2018">
          <w:rPr>
            <w:rStyle w:val="aff0"/>
            <w:webHidden/>
          </w:rPr>
          <w:tab/>
        </w:r>
        <w:r w:rsidRPr="00FB2018">
          <w:rPr>
            <w:rStyle w:val="aff0"/>
            <w:webHidden/>
          </w:rPr>
          <w:fldChar w:fldCharType="begin"/>
        </w:r>
        <w:r w:rsidR="00FB2018" w:rsidRPr="00FB2018">
          <w:rPr>
            <w:rStyle w:val="aff0"/>
            <w:webHidden/>
          </w:rPr>
          <w:instrText xml:space="preserve"> PAGEREF _Toc77839158 \h </w:instrText>
        </w:r>
        <w:r w:rsidRPr="00FB2018">
          <w:rPr>
            <w:rStyle w:val="aff0"/>
            <w:webHidden/>
          </w:rPr>
        </w:r>
        <w:r w:rsidRPr="00FB2018">
          <w:rPr>
            <w:rStyle w:val="aff0"/>
            <w:webHidden/>
          </w:rPr>
          <w:fldChar w:fldCharType="separate"/>
        </w:r>
        <w:r w:rsidR="008270B4">
          <w:rPr>
            <w:rStyle w:val="aff0"/>
            <w:webHidden/>
          </w:rPr>
          <w:t>I</w:t>
        </w:r>
        <w:r w:rsidRPr="00FB2018">
          <w:rPr>
            <w:rStyle w:val="aff0"/>
            <w:webHidden/>
          </w:rPr>
          <w:fldChar w:fldCharType="end"/>
        </w:r>
      </w:hyperlink>
    </w:p>
    <w:p w14:paraId="09F48AE4" w14:textId="7CABD92A" w:rsidR="00FB2018" w:rsidRPr="00FB2018" w:rsidRDefault="00000000" w:rsidP="00E018AA">
      <w:pPr>
        <w:pStyle w:val="1f3"/>
        <w:rPr>
          <w:rStyle w:val="aff0"/>
        </w:rPr>
      </w:pPr>
      <w:hyperlink w:anchor="_Toc77839159" w:history="1">
        <w:r w:rsidR="00FB2018" w:rsidRPr="00FB2018">
          <w:rPr>
            <w:rStyle w:val="aff0"/>
            <w:rFonts w:hint="eastAsia"/>
          </w:rPr>
          <w:t>圖目錄</w:t>
        </w:r>
        <w:r w:rsidR="00934A46">
          <w:rPr>
            <w:rStyle w:val="aff0"/>
            <w:webHidden/>
          </w:rPr>
          <w:tab/>
        </w:r>
        <w:r w:rsidR="003D452D" w:rsidRPr="00FB2018">
          <w:rPr>
            <w:rStyle w:val="aff0"/>
            <w:webHidden/>
          </w:rPr>
          <w:fldChar w:fldCharType="begin"/>
        </w:r>
        <w:r w:rsidR="00FB2018" w:rsidRPr="00FB2018">
          <w:rPr>
            <w:rStyle w:val="aff0"/>
            <w:webHidden/>
          </w:rPr>
          <w:instrText xml:space="preserve"> PAGEREF _Toc77839159 \h </w:instrText>
        </w:r>
        <w:r w:rsidR="003D452D" w:rsidRPr="00FB2018">
          <w:rPr>
            <w:rStyle w:val="aff0"/>
            <w:webHidden/>
          </w:rPr>
        </w:r>
        <w:r w:rsidR="003D452D" w:rsidRPr="00FB2018">
          <w:rPr>
            <w:rStyle w:val="aff0"/>
            <w:webHidden/>
          </w:rPr>
          <w:fldChar w:fldCharType="separate"/>
        </w:r>
        <w:r w:rsidR="008270B4">
          <w:rPr>
            <w:rStyle w:val="aff0"/>
            <w:webHidden/>
          </w:rPr>
          <w:t>VII</w:t>
        </w:r>
        <w:r w:rsidR="003D452D" w:rsidRPr="00FB2018">
          <w:rPr>
            <w:rStyle w:val="aff0"/>
            <w:webHidden/>
          </w:rPr>
          <w:fldChar w:fldCharType="end"/>
        </w:r>
      </w:hyperlink>
      <w:r w:rsidR="00751E7B" w:rsidRPr="009C6F55">
        <w:rPr>
          <w:rStyle w:val="aff0"/>
          <w:webHidden/>
          <w:u w:val="none"/>
        </w:rPr>
        <w:t>I</w:t>
      </w:r>
    </w:p>
    <w:p w14:paraId="05810F12" w14:textId="24DA4C49" w:rsidR="00FB2018" w:rsidRPr="00FB2018" w:rsidRDefault="00000000" w:rsidP="00E018AA">
      <w:pPr>
        <w:pStyle w:val="1f3"/>
        <w:rPr>
          <w:rStyle w:val="aff0"/>
        </w:rPr>
      </w:pPr>
      <w:hyperlink w:anchor="_Toc77839160" w:history="1">
        <w:r w:rsidR="00FB2018" w:rsidRPr="00FB2018">
          <w:rPr>
            <w:rStyle w:val="aff0"/>
            <w:rFonts w:hint="eastAsia"/>
          </w:rPr>
          <w:t>表目錄</w:t>
        </w:r>
        <w:r w:rsidR="00FB2018" w:rsidRPr="00FB2018">
          <w:rPr>
            <w:rStyle w:val="aff0"/>
            <w:webHidden/>
          </w:rPr>
          <w:tab/>
        </w:r>
        <w:r w:rsidR="00751E7B">
          <w:rPr>
            <w:rStyle w:val="aff0"/>
            <w:webHidden/>
          </w:rPr>
          <w:t>I</w:t>
        </w:r>
        <w:r w:rsidR="00751E7B">
          <w:rPr>
            <w:rStyle w:val="aff0"/>
            <w:rFonts w:hint="eastAsia"/>
            <w:webHidden/>
          </w:rPr>
          <w:t>X</w:t>
        </w:r>
      </w:hyperlink>
    </w:p>
    <w:p w14:paraId="432BC888" w14:textId="7611EFDF" w:rsidR="00FB2018" w:rsidRPr="00FB2018" w:rsidRDefault="00000000" w:rsidP="00E018AA">
      <w:pPr>
        <w:pStyle w:val="1f3"/>
        <w:rPr>
          <w:rStyle w:val="aff0"/>
        </w:rPr>
      </w:pPr>
      <w:hyperlink w:anchor="_Toc77839161" w:history="1">
        <w:r w:rsidR="00FB2018" w:rsidRPr="00FB2018">
          <w:rPr>
            <w:rStyle w:val="aff0"/>
            <w:rFonts w:hint="eastAsia"/>
          </w:rPr>
          <w:t>第一章、總則</w:t>
        </w:r>
        <w:r w:rsidR="00056DEB" w:rsidRPr="00056DEB">
          <w:rPr>
            <w:rStyle w:val="aff0"/>
            <w:webHidden/>
          </w:rPr>
          <w:tab/>
        </w:r>
        <w:r w:rsidR="003D452D" w:rsidRPr="00FB2018">
          <w:rPr>
            <w:rStyle w:val="aff0"/>
            <w:webHidden/>
          </w:rPr>
          <w:fldChar w:fldCharType="begin"/>
        </w:r>
        <w:r w:rsidR="00FB2018" w:rsidRPr="00FB2018">
          <w:rPr>
            <w:rStyle w:val="aff0"/>
            <w:webHidden/>
          </w:rPr>
          <w:instrText xml:space="preserve"> PAGEREF _Toc77839161 \h </w:instrText>
        </w:r>
        <w:r w:rsidR="003D452D" w:rsidRPr="00FB2018">
          <w:rPr>
            <w:rStyle w:val="aff0"/>
            <w:webHidden/>
          </w:rPr>
        </w:r>
        <w:r w:rsidR="003D452D" w:rsidRPr="00FB2018">
          <w:rPr>
            <w:rStyle w:val="aff0"/>
            <w:webHidden/>
          </w:rPr>
          <w:fldChar w:fldCharType="separate"/>
        </w:r>
        <w:r w:rsidR="008270B4">
          <w:rPr>
            <w:rStyle w:val="aff0"/>
            <w:webHidden/>
          </w:rPr>
          <w:t>1</w:t>
        </w:r>
        <w:r w:rsidR="003D452D" w:rsidRPr="00FB2018">
          <w:rPr>
            <w:rStyle w:val="aff0"/>
            <w:webHidden/>
          </w:rPr>
          <w:fldChar w:fldCharType="end"/>
        </w:r>
      </w:hyperlink>
    </w:p>
    <w:p w14:paraId="01B8DC95" w14:textId="20787FDF" w:rsidR="00FB2018" w:rsidRPr="00FB2018" w:rsidRDefault="00000000" w:rsidP="000C0220">
      <w:pPr>
        <w:pStyle w:val="2f3"/>
        <w:rPr>
          <w:rStyle w:val="aff0"/>
          <w:rFonts w:hAnsi="標楷體"/>
        </w:rPr>
      </w:pPr>
      <w:hyperlink w:anchor="_Toc77839162" w:history="1">
        <w:r w:rsidR="00FB2018" w:rsidRPr="00FB2018">
          <w:rPr>
            <w:rStyle w:val="aff0"/>
            <w:rFonts w:hAnsi="標楷體" w:hint="eastAsia"/>
          </w:rPr>
          <w:t>第一節、計畫依據與目的</w:t>
        </w:r>
        <w:r w:rsidR="00854E12" w:rsidRPr="00854E12">
          <w:rPr>
            <w:rStyle w:val="aff0"/>
            <w:rFonts w:hAnsi="標楷體"/>
            <w:webHidden/>
          </w:rPr>
          <w:tab/>
        </w:r>
        <w:r w:rsidR="003D452D" w:rsidRPr="00FB2018">
          <w:rPr>
            <w:rStyle w:val="aff0"/>
            <w:rFonts w:hAnsi="標楷體"/>
            <w:webHidden/>
          </w:rPr>
          <w:fldChar w:fldCharType="begin"/>
        </w:r>
        <w:r w:rsidR="00FB2018" w:rsidRPr="00FB2018">
          <w:rPr>
            <w:rStyle w:val="aff0"/>
            <w:rFonts w:hAnsi="標楷體"/>
            <w:webHidden/>
          </w:rPr>
          <w:instrText xml:space="preserve"> PAGEREF _Toc77839162 \h </w:instrText>
        </w:r>
        <w:r w:rsidR="003D452D" w:rsidRPr="00FB2018">
          <w:rPr>
            <w:rStyle w:val="aff0"/>
            <w:rFonts w:hAnsi="標楷體"/>
            <w:webHidden/>
          </w:rPr>
        </w:r>
        <w:r w:rsidR="003D452D" w:rsidRPr="00FB2018">
          <w:rPr>
            <w:rStyle w:val="aff0"/>
            <w:rFonts w:hAnsi="標楷體"/>
            <w:webHidden/>
          </w:rPr>
          <w:fldChar w:fldCharType="separate"/>
        </w:r>
        <w:r w:rsidR="008270B4">
          <w:rPr>
            <w:rStyle w:val="aff0"/>
            <w:rFonts w:hAnsi="標楷體"/>
            <w:webHidden/>
          </w:rPr>
          <w:t>1</w:t>
        </w:r>
        <w:r w:rsidR="003D452D" w:rsidRPr="00FB2018">
          <w:rPr>
            <w:rStyle w:val="aff0"/>
            <w:rFonts w:hAnsi="標楷體"/>
            <w:webHidden/>
          </w:rPr>
          <w:fldChar w:fldCharType="end"/>
        </w:r>
      </w:hyperlink>
    </w:p>
    <w:p w14:paraId="2BF2E512" w14:textId="0B6DAAA9" w:rsidR="00FB2018" w:rsidRPr="00FB2018" w:rsidRDefault="00000000" w:rsidP="000C0220">
      <w:pPr>
        <w:pStyle w:val="2f3"/>
        <w:rPr>
          <w:rStyle w:val="aff0"/>
          <w:rFonts w:hAnsi="標楷體"/>
        </w:rPr>
      </w:pPr>
      <w:hyperlink w:anchor="_Toc77839163" w:history="1">
        <w:r w:rsidR="00FB2018" w:rsidRPr="00FB2018">
          <w:rPr>
            <w:rStyle w:val="aff0"/>
            <w:rFonts w:hAnsi="標楷體" w:hint="eastAsia"/>
          </w:rPr>
          <w:t>第二節、計畫修訂與實施</w:t>
        </w:r>
        <w:r w:rsidR="00FB2018" w:rsidRPr="00FB2018">
          <w:rPr>
            <w:rStyle w:val="aff0"/>
            <w:rFonts w:hAnsi="標楷體"/>
            <w:webHidden/>
          </w:rPr>
          <w:tab/>
        </w:r>
        <w:r w:rsidR="003D452D" w:rsidRPr="00FB2018">
          <w:rPr>
            <w:rStyle w:val="aff0"/>
            <w:rFonts w:hAnsi="標楷體"/>
            <w:webHidden/>
          </w:rPr>
          <w:fldChar w:fldCharType="begin"/>
        </w:r>
        <w:r w:rsidR="00FB2018" w:rsidRPr="00FB2018">
          <w:rPr>
            <w:rStyle w:val="aff0"/>
            <w:rFonts w:hAnsi="標楷體"/>
            <w:webHidden/>
          </w:rPr>
          <w:instrText xml:space="preserve"> PAGEREF _Toc77839163 \h </w:instrText>
        </w:r>
        <w:r w:rsidR="003D452D" w:rsidRPr="00FB2018">
          <w:rPr>
            <w:rStyle w:val="aff0"/>
            <w:rFonts w:hAnsi="標楷體"/>
            <w:webHidden/>
          </w:rPr>
        </w:r>
        <w:r w:rsidR="003D452D" w:rsidRPr="00FB2018">
          <w:rPr>
            <w:rStyle w:val="aff0"/>
            <w:rFonts w:hAnsi="標楷體"/>
            <w:webHidden/>
          </w:rPr>
          <w:fldChar w:fldCharType="separate"/>
        </w:r>
        <w:r w:rsidR="008270B4">
          <w:rPr>
            <w:rStyle w:val="aff0"/>
            <w:rFonts w:hAnsi="標楷體"/>
            <w:webHidden/>
          </w:rPr>
          <w:t>2</w:t>
        </w:r>
        <w:r w:rsidR="003D452D" w:rsidRPr="00FB2018">
          <w:rPr>
            <w:rStyle w:val="aff0"/>
            <w:rFonts w:hAnsi="標楷體"/>
            <w:webHidden/>
          </w:rPr>
          <w:fldChar w:fldCharType="end"/>
        </w:r>
      </w:hyperlink>
    </w:p>
    <w:p w14:paraId="204AAC13" w14:textId="61D54C50" w:rsidR="00FB2018" w:rsidRPr="00FB2018" w:rsidRDefault="00000000" w:rsidP="00F62137">
      <w:pPr>
        <w:pStyle w:val="35"/>
        <w:rPr>
          <w:rStyle w:val="aff0"/>
        </w:rPr>
      </w:pPr>
      <w:hyperlink w:anchor="_Toc77839164" w:history="1">
        <w:r w:rsidR="00FB2018" w:rsidRPr="00FB2018">
          <w:rPr>
            <w:rStyle w:val="aff0"/>
            <w:rFonts w:hint="eastAsia"/>
            <w:kern w:val="2"/>
          </w:rPr>
          <w:t>一、計畫擬訂及運用原則</w:t>
        </w:r>
        <w:r w:rsidR="00387C3D">
          <w:rPr>
            <w:rStyle w:val="aff0"/>
            <w:webHidden/>
            <w:kern w:val="2"/>
          </w:rPr>
          <w:t>…………………………………………………</w:t>
        </w:r>
        <w:r w:rsidR="003D452D" w:rsidRPr="00FB2018">
          <w:rPr>
            <w:rStyle w:val="aff0"/>
            <w:webHidden/>
            <w:kern w:val="2"/>
          </w:rPr>
          <w:fldChar w:fldCharType="begin"/>
        </w:r>
        <w:r w:rsidR="00FB2018" w:rsidRPr="00FB2018">
          <w:rPr>
            <w:rStyle w:val="aff0"/>
            <w:webHidden/>
            <w:kern w:val="2"/>
          </w:rPr>
          <w:instrText xml:space="preserve"> PAGEREF _Toc77839164 \h </w:instrText>
        </w:r>
        <w:r w:rsidR="003D452D" w:rsidRPr="00FB2018">
          <w:rPr>
            <w:rStyle w:val="aff0"/>
            <w:webHidden/>
            <w:kern w:val="2"/>
          </w:rPr>
        </w:r>
        <w:r w:rsidR="003D452D" w:rsidRPr="00FB2018">
          <w:rPr>
            <w:rStyle w:val="aff0"/>
            <w:webHidden/>
            <w:kern w:val="2"/>
          </w:rPr>
          <w:fldChar w:fldCharType="separate"/>
        </w:r>
        <w:r w:rsidR="008270B4">
          <w:rPr>
            <w:rStyle w:val="aff0"/>
            <w:webHidden/>
            <w:kern w:val="2"/>
          </w:rPr>
          <w:t>2</w:t>
        </w:r>
        <w:r w:rsidR="003D452D" w:rsidRPr="00FB2018">
          <w:rPr>
            <w:rStyle w:val="aff0"/>
            <w:webHidden/>
            <w:kern w:val="2"/>
          </w:rPr>
          <w:fldChar w:fldCharType="end"/>
        </w:r>
      </w:hyperlink>
    </w:p>
    <w:p w14:paraId="6BB818C9" w14:textId="226DE3FF" w:rsidR="00FB2018" w:rsidRPr="00FB2018" w:rsidRDefault="00000000" w:rsidP="00F62137">
      <w:pPr>
        <w:pStyle w:val="35"/>
        <w:rPr>
          <w:rStyle w:val="aff0"/>
        </w:rPr>
      </w:pPr>
      <w:hyperlink w:anchor="_Toc77839165" w:history="1">
        <w:r w:rsidR="00FB2018" w:rsidRPr="00FB2018">
          <w:rPr>
            <w:rStyle w:val="aff0"/>
            <w:rFonts w:hint="eastAsia"/>
            <w:kern w:val="2"/>
          </w:rPr>
          <w:t>二、計畫架構及內容</w:t>
        </w:r>
        <w:r w:rsidR="00387C3D">
          <w:rPr>
            <w:rStyle w:val="aff0"/>
            <w:webHidden/>
            <w:kern w:val="2"/>
          </w:rPr>
          <w:t>………………………………………………………</w:t>
        </w:r>
        <w:r w:rsidR="003D452D" w:rsidRPr="00FB2018">
          <w:rPr>
            <w:rStyle w:val="aff0"/>
            <w:webHidden/>
            <w:kern w:val="2"/>
          </w:rPr>
          <w:fldChar w:fldCharType="begin"/>
        </w:r>
        <w:r w:rsidR="00FB2018" w:rsidRPr="00FB2018">
          <w:rPr>
            <w:rStyle w:val="aff0"/>
            <w:webHidden/>
            <w:kern w:val="2"/>
          </w:rPr>
          <w:instrText xml:space="preserve"> PAGEREF _Toc77839165 \h </w:instrText>
        </w:r>
        <w:r w:rsidR="003D452D" w:rsidRPr="00FB2018">
          <w:rPr>
            <w:rStyle w:val="aff0"/>
            <w:webHidden/>
            <w:kern w:val="2"/>
          </w:rPr>
        </w:r>
        <w:r w:rsidR="003D452D" w:rsidRPr="00FB2018">
          <w:rPr>
            <w:rStyle w:val="aff0"/>
            <w:webHidden/>
            <w:kern w:val="2"/>
          </w:rPr>
          <w:fldChar w:fldCharType="separate"/>
        </w:r>
        <w:r w:rsidR="008270B4">
          <w:rPr>
            <w:rStyle w:val="aff0"/>
            <w:webHidden/>
            <w:kern w:val="2"/>
          </w:rPr>
          <w:t>2</w:t>
        </w:r>
        <w:r w:rsidR="003D452D" w:rsidRPr="00FB2018">
          <w:rPr>
            <w:rStyle w:val="aff0"/>
            <w:webHidden/>
            <w:kern w:val="2"/>
          </w:rPr>
          <w:fldChar w:fldCharType="end"/>
        </w:r>
      </w:hyperlink>
    </w:p>
    <w:p w14:paraId="109BC697" w14:textId="117243FA" w:rsidR="00FB2018" w:rsidRPr="00FB2018" w:rsidRDefault="00000000" w:rsidP="00F62137">
      <w:pPr>
        <w:pStyle w:val="35"/>
        <w:rPr>
          <w:rStyle w:val="aff0"/>
        </w:rPr>
      </w:pPr>
      <w:hyperlink w:anchor="_Toc77839166" w:history="1">
        <w:r w:rsidR="00FB2018" w:rsidRPr="00FB2018">
          <w:rPr>
            <w:rStyle w:val="aff0"/>
            <w:rFonts w:hint="eastAsia"/>
            <w:kern w:val="2"/>
          </w:rPr>
          <w:t>三、計畫之修訂與實施</w:t>
        </w:r>
        <w:r w:rsidR="00387C3D">
          <w:rPr>
            <w:rStyle w:val="aff0"/>
            <w:webHidden/>
            <w:kern w:val="2"/>
          </w:rPr>
          <w:t>……………………………………………………</w:t>
        </w:r>
        <w:r w:rsidR="003D452D" w:rsidRPr="00FB2018">
          <w:rPr>
            <w:rStyle w:val="aff0"/>
            <w:webHidden/>
            <w:kern w:val="2"/>
          </w:rPr>
          <w:fldChar w:fldCharType="begin"/>
        </w:r>
        <w:r w:rsidR="00FB2018" w:rsidRPr="00FB2018">
          <w:rPr>
            <w:rStyle w:val="aff0"/>
            <w:webHidden/>
            <w:kern w:val="2"/>
          </w:rPr>
          <w:instrText xml:space="preserve"> PAGEREF _Toc77839166 \h </w:instrText>
        </w:r>
        <w:r w:rsidR="003D452D" w:rsidRPr="00FB2018">
          <w:rPr>
            <w:rStyle w:val="aff0"/>
            <w:webHidden/>
            <w:kern w:val="2"/>
          </w:rPr>
        </w:r>
        <w:r w:rsidR="003D452D" w:rsidRPr="00FB2018">
          <w:rPr>
            <w:rStyle w:val="aff0"/>
            <w:webHidden/>
            <w:kern w:val="2"/>
          </w:rPr>
          <w:fldChar w:fldCharType="separate"/>
        </w:r>
        <w:r w:rsidR="008270B4">
          <w:rPr>
            <w:rStyle w:val="aff0"/>
            <w:webHidden/>
            <w:kern w:val="2"/>
          </w:rPr>
          <w:t>3</w:t>
        </w:r>
        <w:r w:rsidR="003D452D" w:rsidRPr="00FB2018">
          <w:rPr>
            <w:rStyle w:val="aff0"/>
            <w:webHidden/>
            <w:kern w:val="2"/>
          </w:rPr>
          <w:fldChar w:fldCharType="end"/>
        </w:r>
      </w:hyperlink>
    </w:p>
    <w:p w14:paraId="431E542A" w14:textId="7B7B7E1A" w:rsidR="00FB2018" w:rsidRPr="00FB2018" w:rsidRDefault="00000000" w:rsidP="00E018AA">
      <w:pPr>
        <w:pStyle w:val="1f3"/>
        <w:rPr>
          <w:rStyle w:val="aff0"/>
        </w:rPr>
      </w:pPr>
      <w:hyperlink w:anchor="_Toc77839167" w:history="1">
        <w:r w:rsidR="00FB2018" w:rsidRPr="00F412B1">
          <w:rPr>
            <w:rStyle w:val="aff0"/>
            <w:rFonts w:hint="eastAsia"/>
          </w:rPr>
          <w:t>第二章、地區環境與防救災體系</w:t>
        </w:r>
        <w:r w:rsidR="00FB2018" w:rsidRPr="00FB2018">
          <w:rPr>
            <w:rStyle w:val="aff0"/>
            <w:webHidden/>
          </w:rPr>
          <w:tab/>
        </w:r>
        <w:r w:rsidR="003D452D" w:rsidRPr="00FB2018">
          <w:rPr>
            <w:rStyle w:val="aff0"/>
            <w:webHidden/>
          </w:rPr>
          <w:fldChar w:fldCharType="begin"/>
        </w:r>
        <w:r w:rsidR="00FB2018" w:rsidRPr="00FB2018">
          <w:rPr>
            <w:rStyle w:val="aff0"/>
            <w:webHidden/>
          </w:rPr>
          <w:instrText xml:space="preserve"> PAGEREF _Toc77839167 \h </w:instrText>
        </w:r>
        <w:r w:rsidR="003D452D" w:rsidRPr="00FB2018">
          <w:rPr>
            <w:rStyle w:val="aff0"/>
            <w:webHidden/>
          </w:rPr>
        </w:r>
        <w:r w:rsidR="003D452D" w:rsidRPr="00FB2018">
          <w:rPr>
            <w:rStyle w:val="aff0"/>
            <w:webHidden/>
          </w:rPr>
          <w:fldChar w:fldCharType="separate"/>
        </w:r>
        <w:r w:rsidR="008270B4">
          <w:rPr>
            <w:rStyle w:val="aff0"/>
            <w:webHidden/>
          </w:rPr>
          <w:t>4</w:t>
        </w:r>
        <w:r w:rsidR="003D452D" w:rsidRPr="00FB2018">
          <w:rPr>
            <w:rStyle w:val="aff0"/>
            <w:webHidden/>
          </w:rPr>
          <w:fldChar w:fldCharType="end"/>
        </w:r>
      </w:hyperlink>
    </w:p>
    <w:p w14:paraId="7D8FA9C5" w14:textId="159601CB" w:rsidR="00FB2018" w:rsidRPr="00FB2018" w:rsidRDefault="00000000" w:rsidP="000C0220">
      <w:pPr>
        <w:pStyle w:val="2f3"/>
        <w:rPr>
          <w:rStyle w:val="aff0"/>
          <w:rFonts w:hAnsi="標楷體"/>
        </w:rPr>
      </w:pPr>
      <w:hyperlink w:anchor="_Toc77839168" w:history="1">
        <w:r w:rsidR="00FB2018" w:rsidRPr="00FB2018">
          <w:rPr>
            <w:rStyle w:val="aff0"/>
            <w:rFonts w:hAnsi="標楷體" w:hint="eastAsia"/>
          </w:rPr>
          <w:t>第一節、地區環境概述</w:t>
        </w:r>
        <w:r w:rsidR="00FB2018" w:rsidRPr="00FB2018">
          <w:rPr>
            <w:rStyle w:val="aff0"/>
            <w:rFonts w:hAnsi="標楷體"/>
            <w:webHidden/>
          </w:rPr>
          <w:tab/>
        </w:r>
        <w:r w:rsidR="003D452D" w:rsidRPr="00FB2018">
          <w:rPr>
            <w:rStyle w:val="aff0"/>
            <w:rFonts w:hAnsi="標楷體"/>
            <w:webHidden/>
          </w:rPr>
          <w:fldChar w:fldCharType="begin"/>
        </w:r>
        <w:r w:rsidR="00FB2018" w:rsidRPr="00FB2018">
          <w:rPr>
            <w:rStyle w:val="aff0"/>
            <w:rFonts w:hAnsi="標楷體"/>
            <w:webHidden/>
          </w:rPr>
          <w:instrText xml:space="preserve"> PAGEREF _Toc77839168 \h </w:instrText>
        </w:r>
        <w:r w:rsidR="003D452D" w:rsidRPr="00FB2018">
          <w:rPr>
            <w:rStyle w:val="aff0"/>
            <w:rFonts w:hAnsi="標楷體"/>
            <w:webHidden/>
          </w:rPr>
        </w:r>
        <w:r w:rsidR="003D452D" w:rsidRPr="00FB2018">
          <w:rPr>
            <w:rStyle w:val="aff0"/>
            <w:rFonts w:hAnsi="標楷體"/>
            <w:webHidden/>
          </w:rPr>
          <w:fldChar w:fldCharType="separate"/>
        </w:r>
        <w:r w:rsidR="008270B4">
          <w:rPr>
            <w:rStyle w:val="aff0"/>
            <w:rFonts w:hAnsi="標楷體"/>
            <w:webHidden/>
          </w:rPr>
          <w:t>4</w:t>
        </w:r>
        <w:r w:rsidR="003D452D" w:rsidRPr="00FB2018">
          <w:rPr>
            <w:rStyle w:val="aff0"/>
            <w:rFonts w:hAnsi="標楷體"/>
            <w:webHidden/>
          </w:rPr>
          <w:fldChar w:fldCharType="end"/>
        </w:r>
      </w:hyperlink>
    </w:p>
    <w:p w14:paraId="0B70D498" w14:textId="53B4A7A9" w:rsidR="00FB2018" w:rsidRPr="00FB2018" w:rsidRDefault="00000000" w:rsidP="00F62137">
      <w:pPr>
        <w:pStyle w:val="35"/>
        <w:rPr>
          <w:rStyle w:val="aff0"/>
        </w:rPr>
      </w:pPr>
      <w:hyperlink w:anchor="_Toc77839169" w:history="1">
        <w:r w:rsidR="00FB2018" w:rsidRPr="00FB2018">
          <w:rPr>
            <w:rStyle w:val="aff0"/>
            <w:rFonts w:hint="eastAsia"/>
            <w:kern w:val="2"/>
          </w:rPr>
          <w:t>一、自然環境概述</w:t>
        </w:r>
        <w:r w:rsidR="00387C3D">
          <w:rPr>
            <w:rStyle w:val="aff0"/>
            <w:webHidden/>
            <w:kern w:val="2"/>
          </w:rPr>
          <w:t>…………………………………………………………..</w:t>
        </w:r>
        <w:r w:rsidR="003D452D" w:rsidRPr="00FB2018">
          <w:rPr>
            <w:rStyle w:val="aff0"/>
            <w:webHidden/>
            <w:kern w:val="2"/>
          </w:rPr>
          <w:fldChar w:fldCharType="begin"/>
        </w:r>
        <w:r w:rsidR="00FB2018" w:rsidRPr="00FB2018">
          <w:rPr>
            <w:rStyle w:val="aff0"/>
            <w:webHidden/>
            <w:kern w:val="2"/>
          </w:rPr>
          <w:instrText xml:space="preserve"> PAGEREF _Toc77839169 \h </w:instrText>
        </w:r>
        <w:r w:rsidR="003D452D" w:rsidRPr="00FB2018">
          <w:rPr>
            <w:rStyle w:val="aff0"/>
            <w:webHidden/>
            <w:kern w:val="2"/>
          </w:rPr>
        </w:r>
        <w:r w:rsidR="003D452D" w:rsidRPr="00FB2018">
          <w:rPr>
            <w:rStyle w:val="aff0"/>
            <w:webHidden/>
            <w:kern w:val="2"/>
          </w:rPr>
          <w:fldChar w:fldCharType="separate"/>
        </w:r>
        <w:r w:rsidR="008270B4">
          <w:rPr>
            <w:rStyle w:val="aff0"/>
            <w:webHidden/>
            <w:kern w:val="2"/>
          </w:rPr>
          <w:t>4</w:t>
        </w:r>
        <w:r w:rsidR="003D452D" w:rsidRPr="00FB2018">
          <w:rPr>
            <w:rStyle w:val="aff0"/>
            <w:webHidden/>
            <w:kern w:val="2"/>
          </w:rPr>
          <w:fldChar w:fldCharType="end"/>
        </w:r>
      </w:hyperlink>
    </w:p>
    <w:p w14:paraId="02987F99" w14:textId="52AD7403" w:rsidR="00FB2018" w:rsidRPr="00826B9C" w:rsidRDefault="00000000" w:rsidP="00F62137">
      <w:pPr>
        <w:pStyle w:val="35"/>
        <w:rPr>
          <w:rStyle w:val="aff0"/>
          <w:color w:val="auto"/>
        </w:rPr>
      </w:pPr>
      <w:hyperlink w:anchor="_Toc77839170" w:history="1">
        <w:r w:rsidR="00FB2018" w:rsidRPr="00826B9C">
          <w:rPr>
            <w:rStyle w:val="aff0"/>
            <w:rFonts w:hint="eastAsia"/>
            <w:color w:val="auto"/>
            <w:kern w:val="2"/>
          </w:rPr>
          <w:t>二、社會經濟環境概況</w:t>
        </w:r>
        <w:r w:rsidR="00387C3D" w:rsidRPr="00826B9C">
          <w:rPr>
            <w:rStyle w:val="aff0"/>
            <w:webHidden/>
            <w:color w:val="auto"/>
            <w:kern w:val="2"/>
          </w:rPr>
          <w:t>……………………………………………………..</w:t>
        </w:r>
        <w:r w:rsidR="003D452D" w:rsidRPr="00826B9C">
          <w:rPr>
            <w:rStyle w:val="aff0"/>
            <w:webHidden/>
            <w:color w:val="auto"/>
            <w:kern w:val="2"/>
          </w:rPr>
          <w:fldChar w:fldCharType="begin"/>
        </w:r>
        <w:r w:rsidR="00FB2018" w:rsidRPr="00826B9C">
          <w:rPr>
            <w:rStyle w:val="aff0"/>
            <w:webHidden/>
            <w:color w:val="auto"/>
            <w:kern w:val="2"/>
          </w:rPr>
          <w:instrText xml:space="preserve"> PAGEREF _Toc77839170 \h </w:instrText>
        </w:r>
        <w:r w:rsidR="003D452D" w:rsidRPr="00826B9C">
          <w:rPr>
            <w:rStyle w:val="aff0"/>
            <w:webHidden/>
            <w:color w:val="auto"/>
            <w:kern w:val="2"/>
          </w:rPr>
        </w:r>
        <w:r w:rsidR="003D452D" w:rsidRPr="00826B9C">
          <w:rPr>
            <w:rStyle w:val="aff0"/>
            <w:webHidden/>
            <w:color w:val="auto"/>
            <w:kern w:val="2"/>
          </w:rPr>
          <w:fldChar w:fldCharType="separate"/>
        </w:r>
        <w:r w:rsidR="008270B4">
          <w:rPr>
            <w:rStyle w:val="aff0"/>
            <w:webHidden/>
            <w:color w:val="auto"/>
            <w:kern w:val="2"/>
          </w:rPr>
          <w:t>9</w:t>
        </w:r>
        <w:r w:rsidR="003D452D" w:rsidRPr="00826B9C">
          <w:rPr>
            <w:rStyle w:val="aff0"/>
            <w:webHidden/>
            <w:color w:val="auto"/>
            <w:kern w:val="2"/>
          </w:rPr>
          <w:fldChar w:fldCharType="end"/>
        </w:r>
      </w:hyperlink>
    </w:p>
    <w:p w14:paraId="2F63C2C9" w14:textId="6F79F11A" w:rsidR="00FB2018" w:rsidRPr="00826B9C" w:rsidRDefault="00000000" w:rsidP="00F62137">
      <w:pPr>
        <w:pStyle w:val="35"/>
        <w:rPr>
          <w:rFonts w:asciiTheme="minorHAnsi" w:eastAsiaTheme="minorEastAsia" w:hAnsiTheme="minorHAnsi" w:cstheme="minorBidi"/>
          <w:sz w:val="24"/>
          <w:szCs w:val="22"/>
        </w:rPr>
      </w:pPr>
      <w:hyperlink w:anchor="_Toc77839171" w:history="1">
        <w:r w:rsidR="00FB2018" w:rsidRPr="00826B9C">
          <w:rPr>
            <w:rStyle w:val="aff0"/>
            <w:rFonts w:hint="eastAsia"/>
            <w:color w:val="auto"/>
            <w:kern w:val="2"/>
          </w:rPr>
          <w:t>三、防救災資源分</w:t>
        </w:r>
        <w:r w:rsidR="00CF4C07" w:rsidRPr="00826B9C">
          <w:rPr>
            <w:rStyle w:val="aff0"/>
            <w:rFonts w:hint="eastAsia"/>
            <w:color w:val="auto"/>
            <w:kern w:val="2"/>
          </w:rPr>
          <w:t>布</w:t>
        </w:r>
        <w:r w:rsidR="00387C3D" w:rsidRPr="00826B9C">
          <w:rPr>
            <w:rStyle w:val="aff0"/>
            <w:color w:val="auto"/>
            <w:kern w:val="2"/>
          </w:rPr>
          <w:t>……………………………………………………….</w:t>
        </w:r>
        <w:r w:rsidR="003D452D" w:rsidRPr="00826B9C">
          <w:rPr>
            <w:rStyle w:val="aff0"/>
            <w:webHidden/>
            <w:color w:val="auto"/>
            <w:kern w:val="2"/>
          </w:rPr>
          <w:fldChar w:fldCharType="begin"/>
        </w:r>
        <w:r w:rsidR="00FB2018" w:rsidRPr="00826B9C">
          <w:rPr>
            <w:rStyle w:val="aff0"/>
            <w:webHidden/>
            <w:color w:val="auto"/>
            <w:kern w:val="2"/>
          </w:rPr>
          <w:instrText xml:space="preserve"> PAGEREF _Toc77839171 \h </w:instrText>
        </w:r>
        <w:r w:rsidR="003D452D" w:rsidRPr="00826B9C">
          <w:rPr>
            <w:rStyle w:val="aff0"/>
            <w:webHidden/>
            <w:color w:val="auto"/>
            <w:kern w:val="2"/>
          </w:rPr>
        </w:r>
        <w:r w:rsidR="003D452D" w:rsidRPr="00826B9C">
          <w:rPr>
            <w:rStyle w:val="aff0"/>
            <w:webHidden/>
            <w:color w:val="auto"/>
            <w:kern w:val="2"/>
          </w:rPr>
          <w:fldChar w:fldCharType="separate"/>
        </w:r>
        <w:r w:rsidR="008270B4">
          <w:rPr>
            <w:rStyle w:val="aff0"/>
            <w:webHidden/>
            <w:color w:val="auto"/>
            <w:kern w:val="2"/>
          </w:rPr>
          <w:t>13</w:t>
        </w:r>
        <w:r w:rsidR="003D452D" w:rsidRPr="00826B9C">
          <w:rPr>
            <w:rStyle w:val="aff0"/>
            <w:webHidden/>
            <w:color w:val="auto"/>
            <w:kern w:val="2"/>
          </w:rPr>
          <w:fldChar w:fldCharType="end"/>
        </w:r>
      </w:hyperlink>
    </w:p>
    <w:p w14:paraId="21346753" w14:textId="4C48DAC7" w:rsidR="00FB2018" w:rsidRPr="00826B9C" w:rsidRDefault="00000000" w:rsidP="000C0220">
      <w:pPr>
        <w:pStyle w:val="2f3"/>
        <w:rPr>
          <w:rStyle w:val="aff0"/>
          <w:rFonts w:hAnsi="標楷體"/>
          <w:color w:val="auto"/>
        </w:rPr>
      </w:pPr>
      <w:hyperlink w:anchor="_Toc77839172" w:history="1">
        <w:r w:rsidR="00FB2018" w:rsidRPr="00826B9C">
          <w:rPr>
            <w:rStyle w:val="aff0"/>
            <w:rFonts w:hAnsi="標楷體" w:hint="eastAsia"/>
            <w:color w:val="auto"/>
          </w:rPr>
          <w:t>第二節、新化區地區災害特性</w:t>
        </w:r>
        <w:r w:rsidR="00FB2018" w:rsidRPr="00826B9C">
          <w:rPr>
            <w:rStyle w:val="aff0"/>
            <w:rFonts w:hAnsi="標楷體"/>
            <w:webHidden/>
            <w:color w:val="auto"/>
          </w:rPr>
          <w:tab/>
        </w:r>
        <w:r w:rsidR="003D452D" w:rsidRPr="00826B9C">
          <w:rPr>
            <w:rStyle w:val="aff0"/>
            <w:rFonts w:hAnsi="標楷體"/>
            <w:webHidden/>
            <w:color w:val="auto"/>
          </w:rPr>
          <w:fldChar w:fldCharType="begin"/>
        </w:r>
        <w:r w:rsidR="00FB2018" w:rsidRPr="00826B9C">
          <w:rPr>
            <w:rStyle w:val="aff0"/>
            <w:rFonts w:hAnsi="標楷體"/>
            <w:webHidden/>
            <w:color w:val="auto"/>
          </w:rPr>
          <w:instrText xml:space="preserve"> PAGEREF _Toc77839172 \h </w:instrText>
        </w:r>
        <w:r w:rsidR="003D452D" w:rsidRPr="00826B9C">
          <w:rPr>
            <w:rStyle w:val="aff0"/>
            <w:rFonts w:hAnsi="標楷體"/>
            <w:webHidden/>
            <w:color w:val="auto"/>
          </w:rPr>
        </w:r>
        <w:r w:rsidR="003D452D" w:rsidRPr="00826B9C">
          <w:rPr>
            <w:rStyle w:val="aff0"/>
            <w:rFonts w:hAnsi="標楷體"/>
            <w:webHidden/>
            <w:color w:val="auto"/>
          </w:rPr>
          <w:fldChar w:fldCharType="separate"/>
        </w:r>
        <w:r w:rsidR="008270B4">
          <w:rPr>
            <w:rStyle w:val="aff0"/>
            <w:rFonts w:hAnsi="標楷體"/>
            <w:webHidden/>
            <w:color w:val="auto"/>
          </w:rPr>
          <w:t>32</w:t>
        </w:r>
        <w:r w:rsidR="003D452D" w:rsidRPr="00826B9C">
          <w:rPr>
            <w:rStyle w:val="aff0"/>
            <w:rFonts w:hAnsi="標楷體"/>
            <w:webHidden/>
            <w:color w:val="auto"/>
          </w:rPr>
          <w:fldChar w:fldCharType="end"/>
        </w:r>
      </w:hyperlink>
    </w:p>
    <w:p w14:paraId="726C9E83" w14:textId="2228BC92" w:rsidR="00FB2018" w:rsidRPr="00826B9C" w:rsidRDefault="00000000" w:rsidP="00387C3D">
      <w:pPr>
        <w:pStyle w:val="2f3"/>
        <w:ind w:leftChars="117" w:firstLineChars="152" w:firstLine="426"/>
        <w:rPr>
          <w:rStyle w:val="aff0"/>
          <w:color w:val="auto"/>
        </w:rPr>
      </w:pPr>
      <w:hyperlink w:anchor="_Toc77839173" w:history="1">
        <w:r w:rsidR="00FB2018" w:rsidRPr="00826B9C">
          <w:rPr>
            <w:rStyle w:val="aff0"/>
            <w:color w:val="auto"/>
          </w:rPr>
          <w:t>一、風水災害</w:t>
        </w:r>
        <w:r w:rsidR="00387C3D" w:rsidRPr="00826B9C">
          <w:rPr>
            <w:rStyle w:val="aff0"/>
            <w:webHidden/>
            <w:color w:val="auto"/>
          </w:rPr>
          <w:t>……………………………………………………….</w:t>
        </w:r>
        <w:r w:rsidR="003D452D" w:rsidRPr="00826B9C">
          <w:rPr>
            <w:rStyle w:val="aff0"/>
            <w:webHidden/>
            <w:color w:val="auto"/>
          </w:rPr>
          <w:fldChar w:fldCharType="begin"/>
        </w:r>
        <w:r w:rsidR="00FB2018" w:rsidRPr="00826B9C">
          <w:rPr>
            <w:rStyle w:val="aff0"/>
            <w:webHidden/>
            <w:color w:val="auto"/>
          </w:rPr>
          <w:instrText xml:space="preserve"> PAGEREF _Toc77839173 \h </w:instrText>
        </w:r>
        <w:r w:rsidR="003D452D" w:rsidRPr="00826B9C">
          <w:rPr>
            <w:rStyle w:val="aff0"/>
            <w:webHidden/>
            <w:color w:val="auto"/>
          </w:rPr>
        </w:r>
        <w:r w:rsidR="003D452D" w:rsidRPr="00826B9C">
          <w:rPr>
            <w:rStyle w:val="aff0"/>
            <w:webHidden/>
            <w:color w:val="auto"/>
          </w:rPr>
          <w:fldChar w:fldCharType="separate"/>
        </w:r>
        <w:r w:rsidR="008270B4">
          <w:rPr>
            <w:rStyle w:val="aff0"/>
            <w:webHidden/>
            <w:color w:val="auto"/>
          </w:rPr>
          <w:t>32</w:t>
        </w:r>
        <w:r w:rsidR="003D452D" w:rsidRPr="00826B9C">
          <w:rPr>
            <w:rStyle w:val="aff0"/>
            <w:webHidden/>
            <w:color w:val="auto"/>
          </w:rPr>
          <w:fldChar w:fldCharType="end"/>
        </w:r>
      </w:hyperlink>
    </w:p>
    <w:p w14:paraId="4C09ECBE" w14:textId="43C8BE99" w:rsidR="00FB2018" w:rsidRPr="00826B9C" w:rsidRDefault="00000000" w:rsidP="00387C3D">
      <w:pPr>
        <w:pStyle w:val="2f3"/>
        <w:ind w:leftChars="117" w:firstLineChars="152" w:firstLine="426"/>
        <w:rPr>
          <w:rStyle w:val="aff0"/>
          <w:color w:val="auto"/>
        </w:rPr>
      </w:pPr>
      <w:hyperlink w:anchor="_Toc77839177" w:history="1">
        <w:r w:rsidR="00FB2018" w:rsidRPr="00826B9C">
          <w:rPr>
            <w:rStyle w:val="aff0"/>
            <w:color w:val="auto"/>
          </w:rPr>
          <w:t>二、地震災害</w:t>
        </w:r>
        <w:r w:rsidR="00387C3D" w:rsidRPr="00826B9C">
          <w:rPr>
            <w:rStyle w:val="aff0"/>
            <w:webHidden/>
            <w:color w:val="auto"/>
          </w:rPr>
          <w:t>……………………………………………………….</w:t>
        </w:r>
        <w:r w:rsidR="003D452D" w:rsidRPr="00826B9C">
          <w:rPr>
            <w:rStyle w:val="aff0"/>
            <w:webHidden/>
            <w:color w:val="auto"/>
          </w:rPr>
          <w:fldChar w:fldCharType="begin"/>
        </w:r>
        <w:r w:rsidR="00FB2018" w:rsidRPr="00826B9C">
          <w:rPr>
            <w:rStyle w:val="aff0"/>
            <w:webHidden/>
            <w:color w:val="auto"/>
          </w:rPr>
          <w:instrText xml:space="preserve"> PAGEREF _Toc77839177 \h </w:instrText>
        </w:r>
        <w:r w:rsidR="003D452D" w:rsidRPr="00826B9C">
          <w:rPr>
            <w:rStyle w:val="aff0"/>
            <w:webHidden/>
            <w:color w:val="auto"/>
          </w:rPr>
        </w:r>
        <w:r w:rsidR="003D452D" w:rsidRPr="00826B9C">
          <w:rPr>
            <w:rStyle w:val="aff0"/>
            <w:webHidden/>
            <w:color w:val="auto"/>
          </w:rPr>
          <w:fldChar w:fldCharType="separate"/>
        </w:r>
        <w:r w:rsidR="008270B4">
          <w:rPr>
            <w:rStyle w:val="aff0"/>
            <w:webHidden/>
            <w:color w:val="auto"/>
          </w:rPr>
          <w:t>35</w:t>
        </w:r>
        <w:r w:rsidR="003D452D" w:rsidRPr="00826B9C">
          <w:rPr>
            <w:rStyle w:val="aff0"/>
            <w:webHidden/>
            <w:color w:val="auto"/>
          </w:rPr>
          <w:fldChar w:fldCharType="end"/>
        </w:r>
      </w:hyperlink>
    </w:p>
    <w:p w14:paraId="33CC1741" w14:textId="72E0388E" w:rsidR="00FB2018" w:rsidRPr="00826B9C" w:rsidRDefault="00000000" w:rsidP="00387C3D">
      <w:pPr>
        <w:pStyle w:val="2f3"/>
        <w:ind w:leftChars="117" w:firstLineChars="152" w:firstLine="426"/>
        <w:rPr>
          <w:rStyle w:val="aff0"/>
          <w:color w:val="auto"/>
          <w:u w:val="none"/>
        </w:rPr>
      </w:pPr>
      <w:hyperlink w:anchor="_Toc77839180" w:history="1">
        <w:r w:rsidR="00FB2018" w:rsidRPr="00826B9C">
          <w:rPr>
            <w:rStyle w:val="aff0"/>
            <w:color w:val="auto"/>
            <w:u w:val="none"/>
          </w:rPr>
          <w:t>三、</w:t>
        </w:r>
        <w:r w:rsidR="004122AB" w:rsidRPr="00826B9C">
          <w:rPr>
            <w:rStyle w:val="aff0"/>
            <w:rFonts w:hint="eastAsia"/>
            <w:color w:val="auto"/>
            <w:u w:val="none"/>
          </w:rPr>
          <w:t>坡地災害</w:t>
        </w:r>
        <w:r w:rsidR="00387C3D" w:rsidRPr="00826B9C">
          <w:rPr>
            <w:rStyle w:val="aff0"/>
            <w:webHidden/>
            <w:color w:val="auto"/>
            <w:u w:val="none"/>
          </w:rPr>
          <w:t>……………………………………………………….</w:t>
        </w:r>
        <w:r w:rsidR="003D452D" w:rsidRPr="00826B9C">
          <w:rPr>
            <w:rStyle w:val="aff0"/>
            <w:webHidden/>
            <w:color w:val="auto"/>
            <w:u w:val="none"/>
          </w:rPr>
          <w:fldChar w:fldCharType="begin"/>
        </w:r>
        <w:r w:rsidR="00FB2018" w:rsidRPr="00826B9C">
          <w:rPr>
            <w:rStyle w:val="aff0"/>
            <w:webHidden/>
            <w:color w:val="auto"/>
            <w:u w:val="none"/>
          </w:rPr>
          <w:instrText xml:space="preserve"> PAGEREF _Toc77839180 \h </w:instrText>
        </w:r>
        <w:r w:rsidR="003D452D" w:rsidRPr="00826B9C">
          <w:rPr>
            <w:rStyle w:val="aff0"/>
            <w:webHidden/>
            <w:color w:val="auto"/>
            <w:u w:val="none"/>
          </w:rPr>
        </w:r>
        <w:r w:rsidR="003D452D" w:rsidRPr="00826B9C">
          <w:rPr>
            <w:rStyle w:val="aff0"/>
            <w:webHidden/>
            <w:color w:val="auto"/>
            <w:u w:val="none"/>
          </w:rPr>
          <w:fldChar w:fldCharType="separate"/>
        </w:r>
        <w:r w:rsidR="008270B4">
          <w:rPr>
            <w:rStyle w:val="aff0"/>
            <w:webHidden/>
            <w:color w:val="auto"/>
            <w:u w:val="none"/>
          </w:rPr>
          <w:t>39</w:t>
        </w:r>
        <w:r w:rsidR="003D452D" w:rsidRPr="00826B9C">
          <w:rPr>
            <w:rStyle w:val="aff0"/>
            <w:webHidden/>
            <w:color w:val="auto"/>
            <w:u w:val="none"/>
          </w:rPr>
          <w:fldChar w:fldCharType="end"/>
        </w:r>
      </w:hyperlink>
    </w:p>
    <w:p w14:paraId="02D6DBEA" w14:textId="5F80B0E1" w:rsidR="004122AB" w:rsidRPr="00826B9C" w:rsidRDefault="004122AB" w:rsidP="00387C3D">
      <w:pPr>
        <w:pStyle w:val="2f3"/>
        <w:ind w:leftChars="117" w:firstLineChars="152" w:firstLine="426"/>
        <w:rPr>
          <w:rStyle w:val="aff0"/>
          <w:color w:val="auto"/>
          <w:u w:val="none"/>
        </w:rPr>
      </w:pPr>
      <w:r w:rsidRPr="00826B9C">
        <w:rPr>
          <w:rStyle w:val="aff0"/>
          <w:rFonts w:hint="eastAsia"/>
          <w:color w:val="auto"/>
          <w:u w:val="none"/>
        </w:rPr>
        <w:t>四、</w:t>
      </w:r>
      <w:r w:rsidRPr="00826B9C">
        <w:rPr>
          <w:rStyle w:val="aff0"/>
          <w:color w:val="auto"/>
          <w:u w:val="none"/>
        </w:rPr>
        <w:t>毒性化學物質災害</w:t>
      </w:r>
      <w:r w:rsidRPr="00826B9C">
        <w:rPr>
          <w:rStyle w:val="aff0"/>
          <w:color w:val="auto"/>
          <w:u w:val="none"/>
        </w:rPr>
        <w:t>………………………………………</w:t>
      </w:r>
      <w:r w:rsidR="00E018AA" w:rsidRPr="00826B9C">
        <w:rPr>
          <w:rStyle w:val="aff0"/>
          <w:color w:val="auto"/>
          <w:u w:val="none"/>
        </w:rPr>
        <w:t>……</w:t>
      </w:r>
      <w:r w:rsidR="00387C3D" w:rsidRPr="00826B9C">
        <w:rPr>
          <w:rStyle w:val="aff0"/>
          <w:color w:val="auto"/>
          <w:u w:val="none"/>
        </w:rPr>
        <w:t>..39</w:t>
      </w:r>
    </w:p>
    <w:p w14:paraId="37A4F779" w14:textId="531E4CE3" w:rsidR="00FB2018" w:rsidRPr="00826B9C" w:rsidRDefault="004122AB" w:rsidP="00387C3D">
      <w:pPr>
        <w:pStyle w:val="2f3"/>
        <w:ind w:leftChars="117" w:firstLineChars="152" w:firstLine="426"/>
        <w:rPr>
          <w:rStyle w:val="aff0"/>
          <w:color w:val="auto"/>
          <w:u w:val="none"/>
        </w:rPr>
      </w:pPr>
      <w:r w:rsidRPr="00826B9C">
        <w:rPr>
          <w:rStyle w:val="aff0"/>
          <w:rFonts w:hint="eastAsia"/>
          <w:color w:val="auto"/>
          <w:u w:val="none"/>
        </w:rPr>
        <w:t>五</w:t>
      </w:r>
      <w:r w:rsidR="00FB2018" w:rsidRPr="00826B9C">
        <w:rPr>
          <w:rStyle w:val="aff0"/>
          <w:rFonts w:hint="eastAsia"/>
          <w:color w:val="auto"/>
          <w:u w:val="none"/>
        </w:rPr>
        <w:t>、旱災</w:t>
      </w:r>
      <w:r w:rsidR="00FB2018" w:rsidRPr="00826B9C">
        <w:rPr>
          <w:rStyle w:val="aff0"/>
          <w:color w:val="auto"/>
          <w:u w:val="none"/>
        </w:rPr>
        <w:t>………………………………………………</w:t>
      </w:r>
      <w:r w:rsidR="00A87C98" w:rsidRPr="00826B9C">
        <w:rPr>
          <w:rStyle w:val="aff0"/>
          <w:color w:val="auto"/>
          <w:u w:val="none"/>
        </w:rPr>
        <w:t>…</w:t>
      </w:r>
      <w:r w:rsidR="00401EFA" w:rsidRPr="00826B9C">
        <w:rPr>
          <w:rStyle w:val="aff0"/>
          <w:color w:val="auto"/>
          <w:u w:val="none"/>
        </w:rPr>
        <w:t>…</w:t>
      </w:r>
      <w:r w:rsidR="00E018AA" w:rsidRPr="00826B9C">
        <w:rPr>
          <w:rStyle w:val="aff0"/>
          <w:color w:val="auto"/>
          <w:u w:val="none"/>
        </w:rPr>
        <w:t>………</w:t>
      </w:r>
      <w:r w:rsidR="00387C3D" w:rsidRPr="00826B9C">
        <w:rPr>
          <w:rStyle w:val="aff0"/>
          <w:color w:val="auto"/>
          <w:u w:val="none"/>
        </w:rPr>
        <w:t>..41</w:t>
      </w:r>
    </w:p>
    <w:p w14:paraId="4EB6B526" w14:textId="64309BC5" w:rsidR="00FB2018" w:rsidRPr="00826B9C" w:rsidRDefault="004122AB" w:rsidP="00387C3D">
      <w:pPr>
        <w:pStyle w:val="2f3"/>
        <w:ind w:leftChars="117" w:firstLineChars="152" w:firstLine="426"/>
        <w:rPr>
          <w:rStyle w:val="aff0"/>
          <w:color w:val="auto"/>
          <w:u w:val="none"/>
        </w:rPr>
      </w:pPr>
      <w:r w:rsidRPr="00826B9C">
        <w:rPr>
          <w:rStyle w:val="aff0"/>
          <w:rFonts w:hint="eastAsia"/>
          <w:color w:val="auto"/>
          <w:u w:val="none"/>
        </w:rPr>
        <w:t>六</w:t>
      </w:r>
      <w:r w:rsidR="00FB2018" w:rsidRPr="00826B9C">
        <w:rPr>
          <w:rStyle w:val="aff0"/>
          <w:color w:val="auto"/>
          <w:u w:val="none"/>
        </w:rPr>
        <w:t>、寒害</w:t>
      </w:r>
      <w:r w:rsidR="00FB2018" w:rsidRPr="00826B9C">
        <w:rPr>
          <w:rStyle w:val="aff0"/>
          <w:color w:val="auto"/>
          <w:u w:val="none"/>
        </w:rPr>
        <w:t>………………………………………………………</w:t>
      </w:r>
      <w:r w:rsidR="00E018AA" w:rsidRPr="00826B9C">
        <w:rPr>
          <w:rStyle w:val="aff0"/>
          <w:color w:val="auto"/>
          <w:u w:val="none"/>
        </w:rPr>
        <w:t>……</w:t>
      </w:r>
      <w:r w:rsidR="00387C3D" w:rsidRPr="00826B9C">
        <w:rPr>
          <w:rStyle w:val="aff0"/>
          <w:color w:val="auto"/>
          <w:u w:val="none"/>
        </w:rPr>
        <w:t>..41</w:t>
      </w:r>
    </w:p>
    <w:p w14:paraId="525044A0" w14:textId="31DB668B" w:rsidR="00FB2018" w:rsidRPr="00826B9C" w:rsidRDefault="004122AB" w:rsidP="00387C3D">
      <w:pPr>
        <w:pStyle w:val="2f3"/>
        <w:ind w:leftChars="117" w:firstLineChars="152" w:firstLine="426"/>
        <w:rPr>
          <w:rStyle w:val="aff0"/>
          <w:color w:val="auto"/>
          <w:u w:val="none"/>
        </w:rPr>
      </w:pPr>
      <w:r w:rsidRPr="00826B9C">
        <w:rPr>
          <w:rStyle w:val="aff0"/>
          <w:rFonts w:hint="eastAsia"/>
          <w:color w:val="auto"/>
          <w:u w:val="none"/>
        </w:rPr>
        <w:t>七</w:t>
      </w:r>
      <w:r w:rsidR="00FB2018" w:rsidRPr="00826B9C">
        <w:rPr>
          <w:rStyle w:val="aff0"/>
          <w:color w:val="auto"/>
          <w:u w:val="none"/>
        </w:rPr>
        <w:t>、</w:t>
      </w:r>
      <w:r w:rsidR="00A87C98" w:rsidRPr="00826B9C">
        <w:rPr>
          <w:rStyle w:val="aff0"/>
          <w:color w:val="auto"/>
          <w:u w:val="none"/>
        </w:rPr>
        <w:t>動植物疫災</w:t>
      </w:r>
      <w:r w:rsidR="00A87C98" w:rsidRPr="00826B9C">
        <w:rPr>
          <w:rStyle w:val="aff0"/>
          <w:color w:val="auto"/>
          <w:u w:val="none"/>
        </w:rPr>
        <w:t>…………………………………………………</w:t>
      </w:r>
      <w:r w:rsidR="00E018AA" w:rsidRPr="00826B9C">
        <w:rPr>
          <w:rStyle w:val="aff0"/>
          <w:color w:val="auto"/>
          <w:u w:val="none"/>
        </w:rPr>
        <w:t>…</w:t>
      </w:r>
      <w:r w:rsidR="00387C3D" w:rsidRPr="00826B9C">
        <w:rPr>
          <w:rStyle w:val="aff0"/>
          <w:color w:val="auto"/>
          <w:u w:val="none"/>
        </w:rPr>
        <w:t>..42</w:t>
      </w:r>
    </w:p>
    <w:p w14:paraId="6C659573" w14:textId="1D72D5B1" w:rsidR="00A87C98" w:rsidRPr="00826B9C" w:rsidRDefault="004122AB" w:rsidP="00387C3D">
      <w:pPr>
        <w:pStyle w:val="2f3"/>
        <w:ind w:leftChars="117" w:firstLineChars="152" w:firstLine="426"/>
        <w:rPr>
          <w:rStyle w:val="aff0"/>
          <w:color w:val="auto"/>
          <w:u w:val="none"/>
        </w:rPr>
      </w:pPr>
      <w:r w:rsidRPr="00826B9C">
        <w:rPr>
          <w:rStyle w:val="aff0"/>
          <w:rFonts w:hint="eastAsia"/>
          <w:color w:val="auto"/>
          <w:u w:val="none"/>
        </w:rPr>
        <w:t>八</w:t>
      </w:r>
      <w:r w:rsidR="00A87C98" w:rsidRPr="00826B9C">
        <w:rPr>
          <w:rStyle w:val="aff0"/>
          <w:color w:val="auto"/>
          <w:u w:val="none"/>
        </w:rPr>
        <w:t>、懸浮微粒</w:t>
      </w:r>
      <w:r w:rsidR="00E100DE" w:rsidRPr="00826B9C">
        <w:rPr>
          <w:rStyle w:val="aff0"/>
          <w:color w:val="auto"/>
          <w:u w:val="none"/>
        </w:rPr>
        <w:t>物質</w:t>
      </w:r>
      <w:r w:rsidR="00A87C98" w:rsidRPr="00826B9C">
        <w:rPr>
          <w:rStyle w:val="aff0"/>
          <w:color w:val="auto"/>
          <w:u w:val="none"/>
        </w:rPr>
        <w:t>災害</w:t>
      </w:r>
      <w:r w:rsidR="00E100DE" w:rsidRPr="00826B9C">
        <w:rPr>
          <w:rStyle w:val="aff0"/>
          <w:color w:val="auto"/>
          <w:u w:val="none"/>
        </w:rPr>
        <w:t>…………………………………</w:t>
      </w:r>
      <w:r w:rsidR="00A87C98" w:rsidRPr="00826B9C">
        <w:rPr>
          <w:rStyle w:val="aff0"/>
          <w:color w:val="auto"/>
          <w:u w:val="none"/>
        </w:rPr>
        <w:t>…………</w:t>
      </w:r>
      <w:r w:rsidR="00081958" w:rsidRPr="00826B9C">
        <w:rPr>
          <w:rStyle w:val="aff0"/>
          <w:color w:val="auto"/>
          <w:u w:val="none"/>
        </w:rPr>
        <w:t>..43</w:t>
      </w:r>
    </w:p>
    <w:p w14:paraId="10234920" w14:textId="0D5F5EA8" w:rsidR="00FB2018" w:rsidRPr="00826B9C" w:rsidRDefault="00000000" w:rsidP="000C0220">
      <w:pPr>
        <w:pStyle w:val="2f3"/>
        <w:rPr>
          <w:rStyle w:val="aff0"/>
          <w:rFonts w:hAnsi="標楷體"/>
          <w:color w:val="auto"/>
        </w:rPr>
      </w:pPr>
      <w:hyperlink w:anchor="_Toc77839239" w:history="1">
        <w:r w:rsidR="00FB2018" w:rsidRPr="00826B9C">
          <w:rPr>
            <w:rStyle w:val="aff0"/>
            <w:rFonts w:hAnsi="標楷體" w:hint="eastAsia"/>
            <w:color w:val="auto"/>
          </w:rPr>
          <w:t>第三節、地區行政架構</w:t>
        </w:r>
        <w:r w:rsidR="00FB2018" w:rsidRPr="00826B9C">
          <w:rPr>
            <w:rStyle w:val="aff0"/>
            <w:rFonts w:hAnsi="標楷體"/>
            <w:webHidden/>
            <w:color w:val="auto"/>
          </w:rPr>
          <w:tab/>
        </w:r>
        <w:r w:rsidR="003D452D" w:rsidRPr="00826B9C">
          <w:rPr>
            <w:rStyle w:val="aff0"/>
            <w:rFonts w:hAnsi="標楷體"/>
            <w:webHidden/>
            <w:color w:val="auto"/>
          </w:rPr>
          <w:fldChar w:fldCharType="begin"/>
        </w:r>
        <w:r w:rsidR="00FB2018" w:rsidRPr="00826B9C">
          <w:rPr>
            <w:rStyle w:val="aff0"/>
            <w:rFonts w:hAnsi="標楷體"/>
            <w:webHidden/>
            <w:color w:val="auto"/>
          </w:rPr>
          <w:instrText xml:space="preserve"> PAGEREF _Toc77839239 \h </w:instrText>
        </w:r>
        <w:r w:rsidR="003D452D" w:rsidRPr="00826B9C">
          <w:rPr>
            <w:rStyle w:val="aff0"/>
            <w:rFonts w:hAnsi="標楷體"/>
            <w:webHidden/>
            <w:color w:val="auto"/>
          </w:rPr>
        </w:r>
        <w:r w:rsidR="003D452D" w:rsidRPr="00826B9C">
          <w:rPr>
            <w:rStyle w:val="aff0"/>
            <w:rFonts w:hAnsi="標楷體"/>
            <w:webHidden/>
            <w:color w:val="auto"/>
          </w:rPr>
          <w:fldChar w:fldCharType="separate"/>
        </w:r>
        <w:r w:rsidR="008270B4">
          <w:rPr>
            <w:rStyle w:val="aff0"/>
            <w:rFonts w:hAnsi="標楷體"/>
            <w:webHidden/>
            <w:color w:val="auto"/>
          </w:rPr>
          <w:t>49</w:t>
        </w:r>
        <w:r w:rsidR="003D452D" w:rsidRPr="00826B9C">
          <w:rPr>
            <w:rStyle w:val="aff0"/>
            <w:rFonts w:hAnsi="標楷體"/>
            <w:webHidden/>
            <w:color w:val="auto"/>
          </w:rPr>
          <w:fldChar w:fldCharType="end"/>
        </w:r>
      </w:hyperlink>
    </w:p>
    <w:p w14:paraId="34B91D47" w14:textId="33BB4709" w:rsidR="00FB2018" w:rsidRPr="00826B9C" w:rsidRDefault="00000000" w:rsidP="000C0220">
      <w:pPr>
        <w:pStyle w:val="2f3"/>
        <w:rPr>
          <w:rStyle w:val="aff0"/>
          <w:rFonts w:hAnsi="標楷體"/>
          <w:color w:val="auto"/>
        </w:rPr>
      </w:pPr>
      <w:hyperlink w:anchor="_Toc77839240" w:history="1">
        <w:r w:rsidR="00FB2018" w:rsidRPr="00826B9C">
          <w:rPr>
            <w:rStyle w:val="aff0"/>
            <w:rFonts w:hAnsi="標楷體" w:hint="eastAsia"/>
            <w:color w:val="auto"/>
          </w:rPr>
          <w:t>第四節、新化區災害防救體系</w:t>
        </w:r>
        <w:r w:rsidR="00FB2018" w:rsidRPr="00826B9C">
          <w:rPr>
            <w:rStyle w:val="aff0"/>
            <w:rFonts w:hAnsi="標楷體"/>
            <w:webHidden/>
            <w:color w:val="auto"/>
          </w:rPr>
          <w:tab/>
        </w:r>
        <w:r w:rsidR="00DF3753" w:rsidRPr="00826B9C">
          <w:rPr>
            <w:rStyle w:val="aff0"/>
            <w:rFonts w:hAnsi="標楷體" w:hint="eastAsia"/>
            <w:webHidden/>
            <w:color w:val="auto"/>
          </w:rPr>
          <w:t>50</w:t>
        </w:r>
      </w:hyperlink>
    </w:p>
    <w:p w14:paraId="3CA4FFAA" w14:textId="1E5D00A6" w:rsidR="00FB2018" w:rsidRPr="00826B9C" w:rsidRDefault="00081958" w:rsidP="00F62137">
      <w:pPr>
        <w:pStyle w:val="35"/>
        <w:rPr>
          <w:rFonts w:asciiTheme="minorHAnsi" w:eastAsiaTheme="minorEastAsia" w:hAnsiTheme="minorHAnsi" w:cstheme="minorBidi"/>
          <w:kern w:val="2"/>
          <w:sz w:val="24"/>
          <w:szCs w:val="22"/>
        </w:rPr>
      </w:pPr>
      <w:r w:rsidRPr="00826B9C">
        <w:t xml:space="preserve">     </w:t>
      </w:r>
      <w:hyperlink w:anchor="_Toc77839241" w:history="1">
        <w:r w:rsidR="00FB2018" w:rsidRPr="00826B9C">
          <w:rPr>
            <w:rStyle w:val="aff0"/>
            <w:rFonts w:hint="eastAsia"/>
            <w:color w:val="auto"/>
          </w:rPr>
          <w:t>一、災害防救會報</w:t>
        </w:r>
        <w:r w:rsidRPr="00826B9C">
          <w:rPr>
            <w:webHidden/>
          </w:rPr>
          <w:t>………………………………………………….50</w:t>
        </w:r>
      </w:hyperlink>
    </w:p>
    <w:p w14:paraId="20F0F28E" w14:textId="0AFE0FE6" w:rsidR="00FB2018" w:rsidRPr="00826B9C" w:rsidRDefault="00081958" w:rsidP="00F62137">
      <w:pPr>
        <w:pStyle w:val="35"/>
        <w:rPr>
          <w:rFonts w:asciiTheme="minorHAnsi" w:eastAsiaTheme="minorEastAsia" w:hAnsiTheme="minorHAnsi" w:cstheme="minorBidi"/>
          <w:kern w:val="2"/>
          <w:sz w:val="24"/>
          <w:szCs w:val="22"/>
        </w:rPr>
      </w:pPr>
      <w:r w:rsidRPr="00826B9C">
        <w:t xml:space="preserve">     </w:t>
      </w:r>
      <w:hyperlink w:anchor="_Toc77839242" w:history="1">
        <w:r w:rsidR="00FB2018" w:rsidRPr="00826B9C">
          <w:rPr>
            <w:rStyle w:val="aff0"/>
            <w:rFonts w:hint="eastAsia"/>
            <w:color w:val="auto"/>
          </w:rPr>
          <w:t>二、災害應變中心</w:t>
        </w:r>
        <w:r w:rsidRPr="00826B9C">
          <w:rPr>
            <w:webHidden/>
          </w:rPr>
          <w:t>………………………………………………….50</w:t>
        </w:r>
      </w:hyperlink>
    </w:p>
    <w:p w14:paraId="5695E43D" w14:textId="1B9CE5F4" w:rsidR="00FB2018" w:rsidRPr="00826B9C" w:rsidRDefault="00081958" w:rsidP="00F62137">
      <w:pPr>
        <w:pStyle w:val="35"/>
        <w:rPr>
          <w:rFonts w:asciiTheme="minorHAnsi" w:eastAsiaTheme="minorEastAsia" w:hAnsiTheme="minorHAnsi" w:cstheme="minorBidi"/>
          <w:kern w:val="2"/>
          <w:sz w:val="24"/>
          <w:szCs w:val="22"/>
        </w:rPr>
      </w:pPr>
      <w:r w:rsidRPr="00826B9C">
        <w:t xml:space="preserve">     </w:t>
      </w:r>
      <w:hyperlink w:anchor="_Toc77839243" w:history="1">
        <w:r w:rsidR="00FB2018" w:rsidRPr="00826B9C">
          <w:rPr>
            <w:rStyle w:val="aff0"/>
            <w:rFonts w:ascii="標楷體" w:hint="eastAsia"/>
            <w:color w:val="auto"/>
          </w:rPr>
          <w:t>三、災害防救辦公室</w:t>
        </w:r>
        <w:r w:rsidRPr="00826B9C">
          <w:rPr>
            <w:webHidden/>
          </w:rPr>
          <w:t>……………………………………………….52</w:t>
        </w:r>
      </w:hyperlink>
    </w:p>
    <w:p w14:paraId="4F61C9E8" w14:textId="2E7F1D2B" w:rsidR="00FB2018" w:rsidRPr="00826B9C" w:rsidRDefault="00081958" w:rsidP="00F62137">
      <w:pPr>
        <w:pStyle w:val="35"/>
        <w:rPr>
          <w:rFonts w:asciiTheme="minorHAnsi" w:eastAsiaTheme="minorEastAsia" w:hAnsiTheme="minorHAnsi" w:cstheme="minorBidi"/>
          <w:kern w:val="2"/>
          <w:sz w:val="24"/>
          <w:szCs w:val="22"/>
        </w:rPr>
      </w:pPr>
      <w:r w:rsidRPr="00826B9C">
        <w:t xml:space="preserve">     </w:t>
      </w:r>
      <w:hyperlink w:anchor="_Toc77839244" w:history="1">
        <w:r w:rsidR="00FB2018" w:rsidRPr="00826B9C">
          <w:rPr>
            <w:rStyle w:val="aff0"/>
            <w:rFonts w:ascii="標楷體" w:hint="eastAsia"/>
            <w:color w:val="auto"/>
          </w:rPr>
          <w:t>四、</w:t>
        </w:r>
        <w:r w:rsidR="00FB2018" w:rsidRPr="00826B9C">
          <w:rPr>
            <w:rStyle w:val="aff0"/>
            <w:rFonts w:hint="eastAsia"/>
            <w:color w:val="auto"/>
          </w:rPr>
          <w:t>緊急應變小組</w:t>
        </w:r>
        <w:r w:rsidRPr="00826B9C">
          <w:rPr>
            <w:webHidden/>
          </w:rPr>
          <w:t>………………………………………………….52</w:t>
        </w:r>
      </w:hyperlink>
    </w:p>
    <w:p w14:paraId="758BA9A3" w14:textId="23A5812A" w:rsidR="00FB2018" w:rsidRPr="00826B9C" w:rsidRDefault="00081958" w:rsidP="00F62137">
      <w:pPr>
        <w:pStyle w:val="35"/>
        <w:rPr>
          <w:rFonts w:asciiTheme="minorHAnsi" w:eastAsiaTheme="minorEastAsia" w:hAnsiTheme="minorHAnsi" w:cstheme="minorBidi"/>
          <w:kern w:val="2"/>
          <w:sz w:val="24"/>
          <w:szCs w:val="22"/>
        </w:rPr>
      </w:pPr>
      <w:r w:rsidRPr="00826B9C">
        <w:t xml:space="preserve">     </w:t>
      </w:r>
      <w:hyperlink w:anchor="_Toc77839245" w:history="1">
        <w:r w:rsidR="00FB2018" w:rsidRPr="00826B9C">
          <w:rPr>
            <w:rStyle w:val="aff0"/>
            <w:rFonts w:hint="eastAsia"/>
            <w:color w:val="auto"/>
          </w:rPr>
          <w:t>五、災害現場指揮所</w:t>
        </w:r>
        <w:r w:rsidRPr="00826B9C">
          <w:rPr>
            <w:webHidden/>
          </w:rPr>
          <w:t>……………………………………………….</w:t>
        </w:r>
        <w:r w:rsidR="003D452D" w:rsidRPr="00826B9C">
          <w:rPr>
            <w:webHidden/>
          </w:rPr>
          <w:fldChar w:fldCharType="begin"/>
        </w:r>
        <w:r w:rsidR="00FB2018" w:rsidRPr="00826B9C">
          <w:rPr>
            <w:webHidden/>
          </w:rPr>
          <w:instrText xml:space="preserve"> PAGEREF _Toc77839245 \h </w:instrText>
        </w:r>
        <w:r w:rsidR="003D452D" w:rsidRPr="00826B9C">
          <w:rPr>
            <w:webHidden/>
          </w:rPr>
        </w:r>
        <w:r w:rsidR="003D452D" w:rsidRPr="00826B9C">
          <w:rPr>
            <w:webHidden/>
          </w:rPr>
          <w:fldChar w:fldCharType="separate"/>
        </w:r>
        <w:r w:rsidR="008270B4">
          <w:rPr>
            <w:webHidden/>
          </w:rPr>
          <w:t>53</w:t>
        </w:r>
        <w:r w:rsidR="003D452D" w:rsidRPr="00826B9C">
          <w:rPr>
            <w:webHidden/>
          </w:rPr>
          <w:fldChar w:fldCharType="end"/>
        </w:r>
      </w:hyperlink>
    </w:p>
    <w:p w14:paraId="09F7C2B0" w14:textId="3276447E" w:rsidR="00FB2018" w:rsidRPr="00826B9C" w:rsidRDefault="0006731D" w:rsidP="00F62137">
      <w:pPr>
        <w:pStyle w:val="35"/>
        <w:rPr>
          <w:rFonts w:asciiTheme="minorHAnsi" w:eastAsiaTheme="minorEastAsia" w:hAnsiTheme="minorHAnsi" w:cstheme="minorBidi"/>
          <w:kern w:val="2"/>
          <w:sz w:val="24"/>
          <w:szCs w:val="22"/>
        </w:rPr>
      </w:pPr>
      <w:r w:rsidRPr="00826B9C">
        <w:lastRenderedPageBreak/>
        <w:t xml:space="preserve">  </w:t>
      </w:r>
      <w:hyperlink w:anchor="_Toc77839246" w:history="1">
        <w:r w:rsidR="00FB2018" w:rsidRPr="00826B9C">
          <w:rPr>
            <w:rStyle w:val="aff0"/>
            <w:rFonts w:hint="eastAsia"/>
            <w:color w:val="auto"/>
          </w:rPr>
          <w:t>六、新化區防</w:t>
        </w:r>
        <w:r w:rsidR="00FB2018" w:rsidRPr="00826B9C">
          <w:rPr>
            <w:rStyle w:val="aff0"/>
            <w:color w:val="auto"/>
          </w:rPr>
          <w:t>(</w:t>
        </w:r>
        <w:r w:rsidR="00FB2018" w:rsidRPr="00826B9C">
          <w:rPr>
            <w:rStyle w:val="aff0"/>
            <w:rFonts w:hint="eastAsia"/>
            <w:color w:val="auto"/>
          </w:rPr>
          <w:t>救</w:t>
        </w:r>
        <w:r w:rsidR="00FB2018" w:rsidRPr="00826B9C">
          <w:rPr>
            <w:rStyle w:val="aff0"/>
            <w:color w:val="auto"/>
          </w:rPr>
          <w:t>)</w:t>
        </w:r>
        <w:r w:rsidR="00FB2018" w:rsidRPr="00826B9C">
          <w:rPr>
            <w:rStyle w:val="aff0"/>
            <w:rFonts w:hint="eastAsia"/>
            <w:color w:val="auto"/>
          </w:rPr>
          <w:t>災任務業務權責</w:t>
        </w:r>
        <w:r w:rsidR="00081958" w:rsidRPr="00826B9C">
          <w:rPr>
            <w:webHidden/>
          </w:rPr>
          <w:t>…………………………………</w:t>
        </w:r>
        <w:r w:rsidR="00F62137" w:rsidRPr="00826B9C">
          <w:rPr>
            <w:webHidden/>
          </w:rPr>
          <w:t>..</w:t>
        </w:r>
        <w:r w:rsidR="003D452D" w:rsidRPr="00826B9C">
          <w:rPr>
            <w:webHidden/>
          </w:rPr>
          <w:fldChar w:fldCharType="begin"/>
        </w:r>
        <w:r w:rsidR="00FB2018" w:rsidRPr="00826B9C">
          <w:rPr>
            <w:webHidden/>
          </w:rPr>
          <w:instrText xml:space="preserve"> PAGEREF _Toc77839246 \h </w:instrText>
        </w:r>
        <w:r w:rsidR="003D452D" w:rsidRPr="00826B9C">
          <w:rPr>
            <w:webHidden/>
          </w:rPr>
        </w:r>
        <w:r w:rsidR="003D452D" w:rsidRPr="00826B9C">
          <w:rPr>
            <w:webHidden/>
          </w:rPr>
          <w:fldChar w:fldCharType="separate"/>
        </w:r>
        <w:r w:rsidR="008270B4">
          <w:rPr>
            <w:webHidden/>
          </w:rPr>
          <w:t>55</w:t>
        </w:r>
        <w:r w:rsidR="003D452D" w:rsidRPr="00826B9C">
          <w:rPr>
            <w:webHidden/>
          </w:rPr>
          <w:fldChar w:fldCharType="end"/>
        </w:r>
      </w:hyperlink>
    </w:p>
    <w:p w14:paraId="00F47FC8" w14:textId="03A95142" w:rsidR="00FB2018" w:rsidRPr="00826B9C" w:rsidRDefault="00A87C98" w:rsidP="00E018AA">
      <w:pPr>
        <w:pStyle w:val="1f3"/>
        <w:rPr>
          <w:rFonts w:asciiTheme="minorHAnsi" w:eastAsiaTheme="minorEastAsia" w:hAnsiTheme="minorHAnsi" w:cstheme="minorBidi"/>
          <w:color w:val="auto"/>
          <w:sz w:val="24"/>
          <w:szCs w:val="22"/>
        </w:rPr>
      </w:pPr>
      <w:r w:rsidRPr="00826B9C">
        <w:rPr>
          <w:rStyle w:val="aff0"/>
          <w:color w:val="auto"/>
          <w:u w:val="none"/>
        </w:rPr>
        <w:t xml:space="preserve">   </w:t>
      </w:r>
      <w:r w:rsidR="006E1155" w:rsidRPr="00826B9C">
        <w:rPr>
          <w:rStyle w:val="aff0"/>
          <w:color w:val="auto"/>
          <w:u w:val="none"/>
        </w:rPr>
        <w:t xml:space="preserve">   </w:t>
      </w:r>
      <w:hyperlink w:anchor="_Toc77839247" w:history="1">
        <w:r w:rsidR="00FB2018" w:rsidRPr="00826B9C">
          <w:rPr>
            <w:rStyle w:val="aff0"/>
            <w:rFonts w:hAnsi="Times New Roman" w:hint="eastAsia"/>
            <w:color w:val="auto"/>
          </w:rPr>
          <w:t>七、災害防救經費</w:t>
        </w:r>
        <w:r w:rsidR="0006731D" w:rsidRPr="00826B9C">
          <w:rPr>
            <w:webHidden/>
            <w:color w:val="auto"/>
          </w:rPr>
          <w:t>……………………………………………………</w:t>
        </w:r>
        <w:r w:rsidR="0006731D" w:rsidRPr="00826B9C">
          <w:rPr>
            <w:webHidden/>
            <w:color w:val="auto"/>
          </w:rPr>
          <w:t>.60</w:t>
        </w:r>
      </w:hyperlink>
    </w:p>
    <w:p w14:paraId="3ED6C4B8" w14:textId="1E888CED" w:rsidR="00FB2018" w:rsidRPr="00826B9C" w:rsidRDefault="00A87C98" w:rsidP="00E018AA">
      <w:pPr>
        <w:pStyle w:val="1f3"/>
        <w:rPr>
          <w:rFonts w:asciiTheme="minorHAnsi" w:eastAsiaTheme="minorEastAsia" w:hAnsiTheme="minorHAnsi" w:cstheme="minorBidi"/>
          <w:color w:val="auto"/>
          <w:sz w:val="24"/>
          <w:szCs w:val="22"/>
        </w:rPr>
      </w:pPr>
      <w:r w:rsidRPr="00826B9C">
        <w:rPr>
          <w:rStyle w:val="aff0"/>
          <w:color w:val="auto"/>
          <w:u w:val="none"/>
        </w:rPr>
        <w:t xml:space="preserve">      </w:t>
      </w:r>
      <w:hyperlink w:anchor="_Toc77839257" w:history="1">
        <w:r w:rsidR="00FB2018" w:rsidRPr="00826B9C">
          <w:rPr>
            <w:rStyle w:val="aff0"/>
            <w:rFonts w:hAnsi="Times New Roman" w:hint="eastAsia"/>
            <w:color w:val="auto"/>
          </w:rPr>
          <w:t>八、相關法令研擬訂定</w:t>
        </w:r>
        <w:r w:rsidR="0006731D" w:rsidRPr="00826B9C">
          <w:rPr>
            <w:webHidden/>
            <w:color w:val="auto"/>
          </w:rPr>
          <w:t>………………………………………………</w:t>
        </w:r>
        <w:r w:rsidR="0006731D" w:rsidRPr="00826B9C">
          <w:rPr>
            <w:webHidden/>
            <w:color w:val="auto"/>
          </w:rPr>
          <w:t>.61</w:t>
        </w:r>
      </w:hyperlink>
    </w:p>
    <w:p w14:paraId="50458F00" w14:textId="52D675BD" w:rsidR="00FB2018" w:rsidRPr="00826B9C" w:rsidRDefault="00000000" w:rsidP="00E018AA">
      <w:pPr>
        <w:pStyle w:val="1f3"/>
        <w:rPr>
          <w:rStyle w:val="aff0"/>
          <w:color w:val="auto"/>
        </w:rPr>
      </w:pPr>
      <w:hyperlink w:anchor="_Toc77839260" w:history="1">
        <w:r w:rsidR="00FB2018" w:rsidRPr="00826B9C">
          <w:rPr>
            <w:rStyle w:val="aff0"/>
            <w:rFonts w:hint="eastAsia"/>
            <w:color w:val="auto"/>
          </w:rPr>
          <w:t>第三章、災害共同對策</w:t>
        </w:r>
        <w:r w:rsidR="00FB2018" w:rsidRPr="00826B9C">
          <w:rPr>
            <w:webHidden/>
            <w:color w:val="auto"/>
          </w:rPr>
          <w:tab/>
        </w:r>
        <w:r w:rsidR="003D452D" w:rsidRPr="00826B9C">
          <w:rPr>
            <w:webHidden/>
            <w:color w:val="auto"/>
          </w:rPr>
          <w:fldChar w:fldCharType="begin"/>
        </w:r>
        <w:r w:rsidR="00FB2018" w:rsidRPr="00826B9C">
          <w:rPr>
            <w:webHidden/>
            <w:color w:val="auto"/>
          </w:rPr>
          <w:instrText xml:space="preserve"> PAGEREF _Toc77839260 \h </w:instrText>
        </w:r>
        <w:r w:rsidR="003D452D" w:rsidRPr="00826B9C">
          <w:rPr>
            <w:webHidden/>
            <w:color w:val="auto"/>
          </w:rPr>
        </w:r>
        <w:r w:rsidR="003D452D" w:rsidRPr="00826B9C">
          <w:rPr>
            <w:webHidden/>
            <w:color w:val="auto"/>
          </w:rPr>
          <w:fldChar w:fldCharType="separate"/>
        </w:r>
        <w:r w:rsidR="008270B4">
          <w:rPr>
            <w:webHidden/>
            <w:color w:val="auto"/>
          </w:rPr>
          <w:t>63</w:t>
        </w:r>
        <w:r w:rsidR="003D452D" w:rsidRPr="00826B9C">
          <w:rPr>
            <w:webHidden/>
            <w:color w:val="auto"/>
          </w:rPr>
          <w:fldChar w:fldCharType="end"/>
        </w:r>
      </w:hyperlink>
    </w:p>
    <w:p w14:paraId="178BD53C" w14:textId="600D5A70" w:rsidR="00FB2018" w:rsidRPr="00826B9C" w:rsidRDefault="00A87C98" w:rsidP="000C0220">
      <w:pPr>
        <w:pStyle w:val="2f3"/>
      </w:pPr>
      <w:r w:rsidRPr="00826B9C">
        <w:t xml:space="preserve">  </w:t>
      </w:r>
      <w:r w:rsidRPr="00826B9C">
        <w:rPr>
          <w:rStyle w:val="aff0"/>
          <w:rFonts w:hAnsi="標楷體"/>
          <w:color w:val="auto"/>
          <w:u w:val="none"/>
        </w:rPr>
        <w:t>第一節</w:t>
      </w:r>
      <w:r w:rsidRPr="00826B9C">
        <w:rPr>
          <w:rStyle w:val="aff0"/>
          <w:rFonts w:hAnsi="標楷體" w:hint="eastAsia"/>
          <w:color w:val="auto"/>
          <w:u w:val="none"/>
        </w:rPr>
        <w:t>、減災計畫</w:t>
      </w:r>
      <w:r w:rsidR="00FE5896" w:rsidRPr="00826B9C">
        <w:rPr>
          <w:rStyle w:val="aff0"/>
          <w:color w:val="auto"/>
          <w:u w:val="none"/>
        </w:rPr>
        <w:t>…………........................................................................</w:t>
      </w:r>
      <w:r w:rsidR="00E018AA" w:rsidRPr="00826B9C">
        <w:rPr>
          <w:rStyle w:val="aff0"/>
          <w:rFonts w:hint="eastAsia"/>
          <w:color w:val="auto"/>
          <w:u w:val="none"/>
        </w:rPr>
        <w:t>.......</w:t>
      </w:r>
      <w:r w:rsidRPr="00826B9C">
        <w:rPr>
          <w:rStyle w:val="aff0"/>
          <w:color w:val="auto"/>
          <w:u w:val="none"/>
        </w:rPr>
        <w:t>6</w:t>
      </w:r>
      <w:r w:rsidR="000B57AB" w:rsidRPr="00826B9C">
        <w:rPr>
          <w:rStyle w:val="aff0"/>
          <w:rFonts w:hint="eastAsia"/>
          <w:color w:val="auto"/>
          <w:u w:val="none"/>
        </w:rPr>
        <w:t>3</w:t>
      </w:r>
    </w:p>
    <w:p w14:paraId="6A80174A" w14:textId="5D2CC456" w:rsidR="00A87C98" w:rsidRPr="00826B9C" w:rsidRDefault="00A87C98" w:rsidP="00F62137">
      <w:pPr>
        <w:pStyle w:val="35"/>
        <w:rPr>
          <w:rStyle w:val="aff0"/>
          <w:color w:val="auto"/>
          <w:u w:val="none"/>
        </w:rPr>
      </w:pPr>
      <w:r w:rsidRPr="00826B9C">
        <w:rPr>
          <w:rFonts w:hint="eastAsia"/>
        </w:rPr>
        <w:t xml:space="preserve">  </w:t>
      </w:r>
      <w:r w:rsidRPr="00826B9C">
        <w:rPr>
          <w:rStyle w:val="aff0"/>
          <w:rFonts w:hint="eastAsia"/>
          <w:color w:val="auto"/>
          <w:u w:val="none"/>
        </w:rPr>
        <w:t>一、災害防救計畫之擬訂</w:t>
      </w:r>
      <w:r w:rsidRPr="00826B9C">
        <w:rPr>
          <w:rStyle w:val="aff0"/>
          <w:color w:val="auto"/>
          <w:u w:val="none"/>
        </w:rPr>
        <w:t>…………………………</w:t>
      </w:r>
      <w:r w:rsidR="00CC49E3" w:rsidRPr="00826B9C">
        <w:rPr>
          <w:rStyle w:val="aff0"/>
          <w:color w:val="auto"/>
          <w:u w:val="none"/>
        </w:rPr>
        <w:t>……………</w:t>
      </w:r>
      <w:r w:rsidRPr="00826B9C">
        <w:rPr>
          <w:rStyle w:val="aff0"/>
          <w:color w:val="auto"/>
          <w:u w:val="none"/>
        </w:rPr>
        <w:t>……</w:t>
      </w:r>
      <w:r w:rsidRPr="00826B9C">
        <w:rPr>
          <w:rStyle w:val="aff0"/>
          <w:rFonts w:hint="eastAsia"/>
          <w:color w:val="auto"/>
          <w:u w:val="none"/>
        </w:rPr>
        <w:t>6</w:t>
      </w:r>
      <w:r w:rsidR="000B57AB" w:rsidRPr="00826B9C">
        <w:rPr>
          <w:rStyle w:val="aff0"/>
          <w:rFonts w:hint="eastAsia"/>
          <w:color w:val="auto"/>
          <w:u w:val="none"/>
        </w:rPr>
        <w:t>3</w:t>
      </w:r>
    </w:p>
    <w:p w14:paraId="4F0A7070" w14:textId="38A76967" w:rsidR="00A87C98" w:rsidRPr="00826B9C" w:rsidRDefault="00A87C98" w:rsidP="00F62137">
      <w:pPr>
        <w:pStyle w:val="35"/>
        <w:rPr>
          <w:rStyle w:val="aff0"/>
          <w:color w:val="auto"/>
          <w:u w:val="none"/>
        </w:rPr>
      </w:pPr>
      <w:r w:rsidRPr="00826B9C">
        <w:rPr>
          <w:rStyle w:val="aff0"/>
          <w:rFonts w:hint="eastAsia"/>
          <w:color w:val="auto"/>
          <w:u w:val="none"/>
        </w:rPr>
        <w:t xml:space="preserve">  </w:t>
      </w:r>
      <w:r w:rsidRPr="00826B9C">
        <w:rPr>
          <w:rStyle w:val="aff0"/>
          <w:rFonts w:hint="eastAsia"/>
          <w:color w:val="auto"/>
          <w:u w:val="none"/>
        </w:rPr>
        <w:t>二、強化資通訊系統</w:t>
      </w:r>
      <w:r w:rsidRPr="00826B9C">
        <w:rPr>
          <w:rStyle w:val="aff0"/>
          <w:color w:val="auto"/>
          <w:u w:val="none"/>
        </w:rPr>
        <w:t>…………………………………………</w:t>
      </w:r>
      <w:r w:rsidR="00CC49E3" w:rsidRPr="00826B9C">
        <w:rPr>
          <w:rStyle w:val="aff0"/>
          <w:color w:val="auto"/>
          <w:u w:val="none"/>
        </w:rPr>
        <w:t>……</w:t>
      </w:r>
      <w:r w:rsidR="006E1155" w:rsidRPr="00826B9C">
        <w:rPr>
          <w:rStyle w:val="aff0"/>
          <w:color w:val="auto"/>
          <w:u w:val="none"/>
        </w:rPr>
        <w:t>…</w:t>
      </w:r>
      <w:r w:rsidRPr="00826B9C">
        <w:rPr>
          <w:rStyle w:val="aff0"/>
          <w:rFonts w:hint="eastAsia"/>
          <w:color w:val="auto"/>
          <w:u w:val="none"/>
        </w:rPr>
        <w:t>6</w:t>
      </w:r>
      <w:r w:rsidR="000B57AB" w:rsidRPr="00826B9C">
        <w:rPr>
          <w:rStyle w:val="aff0"/>
          <w:rFonts w:hint="eastAsia"/>
          <w:color w:val="auto"/>
          <w:u w:val="none"/>
        </w:rPr>
        <w:t>3</w:t>
      </w:r>
    </w:p>
    <w:p w14:paraId="5E884A82" w14:textId="101E8330" w:rsidR="00A87C98" w:rsidRPr="00826B9C" w:rsidRDefault="00A87C98" w:rsidP="00F62137">
      <w:pPr>
        <w:pStyle w:val="35"/>
        <w:rPr>
          <w:rStyle w:val="aff0"/>
          <w:color w:val="auto"/>
          <w:u w:val="none"/>
        </w:rPr>
      </w:pPr>
      <w:r w:rsidRPr="00826B9C">
        <w:rPr>
          <w:rStyle w:val="aff0"/>
          <w:rFonts w:hint="eastAsia"/>
          <w:color w:val="auto"/>
          <w:u w:val="none"/>
        </w:rPr>
        <w:t xml:space="preserve">  </w:t>
      </w:r>
      <w:r w:rsidRPr="00826B9C">
        <w:rPr>
          <w:rStyle w:val="aff0"/>
          <w:rFonts w:hint="eastAsia"/>
          <w:color w:val="auto"/>
          <w:u w:val="none"/>
        </w:rPr>
        <w:t>三、防災資訊網建置</w:t>
      </w:r>
      <w:r w:rsidRPr="00826B9C">
        <w:rPr>
          <w:rStyle w:val="aff0"/>
          <w:color w:val="auto"/>
          <w:u w:val="none"/>
        </w:rPr>
        <w:t>………………………………………………</w:t>
      </w:r>
      <w:r w:rsidR="00CC49E3" w:rsidRPr="00826B9C">
        <w:rPr>
          <w:rStyle w:val="aff0"/>
          <w:color w:val="auto"/>
          <w:u w:val="none"/>
        </w:rPr>
        <w:t>…</w:t>
      </w:r>
      <w:r w:rsidRPr="00826B9C">
        <w:rPr>
          <w:rStyle w:val="aff0"/>
          <w:rFonts w:hint="eastAsia"/>
          <w:color w:val="auto"/>
          <w:u w:val="none"/>
        </w:rPr>
        <w:t>6</w:t>
      </w:r>
      <w:r w:rsidR="000B57AB" w:rsidRPr="00826B9C">
        <w:rPr>
          <w:rStyle w:val="aff0"/>
          <w:rFonts w:hint="eastAsia"/>
          <w:color w:val="auto"/>
          <w:u w:val="none"/>
        </w:rPr>
        <w:t>4</w:t>
      </w:r>
    </w:p>
    <w:p w14:paraId="2D9F448E" w14:textId="5406EDFC" w:rsidR="00CC49E3" w:rsidRPr="00826B9C" w:rsidRDefault="00CC49E3" w:rsidP="00F62137">
      <w:pPr>
        <w:pStyle w:val="35"/>
        <w:rPr>
          <w:rStyle w:val="aff0"/>
          <w:color w:val="auto"/>
          <w:u w:val="none"/>
        </w:rPr>
      </w:pPr>
      <w:r w:rsidRPr="00826B9C">
        <w:rPr>
          <w:rFonts w:hint="eastAsia"/>
        </w:rPr>
        <w:t xml:space="preserve">  </w:t>
      </w:r>
      <w:r w:rsidRPr="00826B9C">
        <w:rPr>
          <w:rStyle w:val="aff0"/>
          <w:rFonts w:hint="eastAsia"/>
          <w:color w:val="auto"/>
          <w:u w:val="none"/>
        </w:rPr>
        <w:t>四、監測及警報系統應用</w:t>
      </w:r>
      <w:r w:rsidRPr="00826B9C">
        <w:rPr>
          <w:rStyle w:val="aff0"/>
          <w:color w:val="auto"/>
          <w:u w:val="none"/>
        </w:rPr>
        <w:t>……………………………………………</w:t>
      </w:r>
      <w:r w:rsidRPr="00826B9C">
        <w:rPr>
          <w:rStyle w:val="aff0"/>
          <w:rFonts w:hint="eastAsia"/>
          <w:color w:val="auto"/>
          <w:u w:val="none"/>
        </w:rPr>
        <w:t>6</w:t>
      </w:r>
      <w:r w:rsidR="000B57AB" w:rsidRPr="00826B9C">
        <w:rPr>
          <w:rStyle w:val="aff0"/>
          <w:rFonts w:hint="eastAsia"/>
          <w:color w:val="auto"/>
          <w:u w:val="none"/>
        </w:rPr>
        <w:t>4</w:t>
      </w:r>
    </w:p>
    <w:p w14:paraId="5215C191" w14:textId="6B2FAEDF" w:rsidR="00CC49E3" w:rsidRPr="00826B9C" w:rsidRDefault="00CC49E3" w:rsidP="00F62137">
      <w:pPr>
        <w:pStyle w:val="35"/>
        <w:rPr>
          <w:rStyle w:val="aff0"/>
          <w:color w:val="auto"/>
          <w:u w:val="none"/>
        </w:rPr>
      </w:pPr>
      <w:r w:rsidRPr="00826B9C">
        <w:rPr>
          <w:rStyle w:val="aff0"/>
          <w:rFonts w:hint="eastAsia"/>
          <w:color w:val="auto"/>
          <w:u w:val="none"/>
        </w:rPr>
        <w:t xml:space="preserve">  </w:t>
      </w:r>
      <w:r w:rsidRPr="00826B9C">
        <w:rPr>
          <w:rStyle w:val="aff0"/>
          <w:rFonts w:hint="eastAsia"/>
          <w:color w:val="auto"/>
          <w:u w:val="none"/>
        </w:rPr>
        <w:t>五、公共設施防災對策</w:t>
      </w:r>
      <w:r w:rsidRPr="00826B9C">
        <w:rPr>
          <w:rStyle w:val="aff0"/>
          <w:color w:val="auto"/>
          <w:u w:val="none"/>
        </w:rPr>
        <w:t>………………………………………………</w:t>
      </w:r>
      <w:r w:rsidRPr="00826B9C">
        <w:rPr>
          <w:rStyle w:val="aff0"/>
          <w:rFonts w:hint="eastAsia"/>
          <w:color w:val="auto"/>
          <w:u w:val="none"/>
        </w:rPr>
        <w:t>6</w:t>
      </w:r>
      <w:r w:rsidR="000B57AB" w:rsidRPr="00826B9C">
        <w:rPr>
          <w:rStyle w:val="aff0"/>
          <w:rFonts w:hint="eastAsia"/>
          <w:color w:val="auto"/>
          <w:u w:val="none"/>
        </w:rPr>
        <w:t>5</w:t>
      </w:r>
    </w:p>
    <w:p w14:paraId="27AFCA8B" w14:textId="0D32474D" w:rsidR="00CC49E3" w:rsidRPr="00826B9C" w:rsidRDefault="00CC49E3" w:rsidP="00F62137">
      <w:pPr>
        <w:pStyle w:val="35"/>
        <w:rPr>
          <w:rStyle w:val="aff0"/>
          <w:color w:val="auto"/>
          <w:u w:val="none"/>
        </w:rPr>
      </w:pPr>
      <w:r w:rsidRPr="00826B9C">
        <w:rPr>
          <w:rStyle w:val="aff0"/>
          <w:rFonts w:hint="eastAsia"/>
          <w:color w:val="auto"/>
          <w:u w:val="none"/>
        </w:rPr>
        <w:t xml:space="preserve">  </w:t>
      </w:r>
      <w:r w:rsidRPr="00826B9C">
        <w:rPr>
          <w:rStyle w:val="aff0"/>
          <w:rFonts w:hint="eastAsia"/>
          <w:color w:val="auto"/>
          <w:u w:val="none"/>
        </w:rPr>
        <w:t>六、防災教育</w:t>
      </w:r>
      <w:r w:rsidRPr="00826B9C">
        <w:rPr>
          <w:rStyle w:val="aff0"/>
          <w:color w:val="auto"/>
          <w:u w:val="none"/>
        </w:rPr>
        <w:t>…………………………………………………………</w:t>
      </w:r>
      <w:r w:rsidRPr="00826B9C">
        <w:rPr>
          <w:rStyle w:val="aff0"/>
          <w:rFonts w:hint="eastAsia"/>
          <w:color w:val="auto"/>
          <w:u w:val="none"/>
        </w:rPr>
        <w:t>6</w:t>
      </w:r>
      <w:r w:rsidR="000B57AB" w:rsidRPr="00826B9C">
        <w:rPr>
          <w:rStyle w:val="aff0"/>
          <w:rFonts w:hint="eastAsia"/>
          <w:color w:val="auto"/>
          <w:u w:val="none"/>
        </w:rPr>
        <w:t>6</w:t>
      </w:r>
    </w:p>
    <w:p w14:paraId="1DF9FB6F" w14:textId="7DE7EC14" w:rsidR="00CC49E3" w:rsidRPr="00826B9C" w:rsidRDefault="00CC49E3" w:rsidP="00F62137">
      <w:pPr>
        <w:pStyle w:val="35"/>
        <w:rPr>
          <w:rStyle w:val="aff0"/>
          <w:color w:val="auto"/>
          <w:u w:val="none"/>
        </w:rPr>
      </w:pPr>
      <w:r w:rsidRPr="00826B9C">
        <w:rPr>
          <w:rStyle w:val="aff0"/>
          <w:rFonts w:hint="eastAsia"/>
          <w:color w:val="auto"/>
          <w:u w:val="none"/>
        </w:rPr>
        <w:t xml:space="preserve">  </w:t>
      </w:r>
      <w:r w:rsidRPr="00826B9C">
        <w:rPr>
          <w:rStyle w:val="aff0"/>
          <w:rFonts w:hint="eastAsia"/>
          <w:color w:val="auto"/>
          <w:u w:val="none"/>
        </w:rPr>
        <w:t>七、相互支援協議之訂定</w:t>
      </w:r>
      <w:r w:rsidRPr="00826B9C">
        <w:rPr>
          <w:rStyle w:val="aff0"/>
          <w:color w:val="auto"/>
          <w:u w:val="none"/>
        </w:rPr>
        <w:t>……………………………………………</w:t>
      </w:r>
      <w:r w:rsidRPr="00826B9C">
        <w:rPr>
          <w:rStyle w:val="aff0"/>
          <w:rFonts w:hint="eastAsia"/>
          <w:color w:val="auto"/>
          <w:u w:val="none"/>
        </w:rPr>
        <w:t>6</w:t>
      </w:r>
      <w:r w:rsidR="000B57AB" w:rsidRPr="00826B9C">
        <w:rPr>
          <w:rStyle w:val="aff0"/>
          <w:rFonts w:hint="eastAsia"/>
          <w:color w:val="auto"/>
          <w:u w:val="none"/>
        </w:rPr>
        <w:t>6</w:t>
      </w:r>
    </w:p>
    <w:p w14:paraId="1A2F8900" w14:textId="76E36A82" w:rsidR="00CC49E3" w:rsidRPr="00826B9C" w:rsidRDefault="00CC49E3" w:rsidP="00F62137">
      <w:pPr>
        <w:pStyle w:val="35"/>
        <w:rPr>
          <w:rStyle w:val="aff0"/>
          <w:color w:val="auto"/>
          <w:u w:val="none"/>
        </w:rPr>
      </w:pPr>
      <w:r w:rsidRPr="00826B9C">
        <w:rPr>
          <w:rStyle w:val="aff0"/>
          <w:rFonts w:hint="eastAsia"/>
          <w:color w:val="auto"/>
          <w:u w:val="none"/>
        </w:rPr>
        <w:t xml:space="preserve">  </w:t>
      </w:r>
      <w:r w:rsidRPr="00826B9C">
        <w:rPr>
          <w:rStyle w:val="aff0"/>
          <w:rFonts w:hint="eastAsia"/>
          <w:color w:val="auto"/>
          <w:u w:val="none"/>
        </w:rPr>
        <w:t>八、企業防災</w:t>
      </w:r>
      <w:r w:rsidRPr="00826B9C">
        <w:rPr>
          <w:rStyle w:val="aff0"/>
          <w:color w:val="auto"/>
          <w:u w:val="none"/>
        </w:rPr>
        <w:t>…………………………………………………………</w:t>
      </w:r>
      <w:r w:rsidRPr="00826B9C">
        <w:rPr>
          <w:rStyle w:val="aff0"/>
          <w:rFonts w:hint="eastAsia"/>
          <w:color w:val="auto"/>
          <w:u w:val="none"/>
        </w:rPr>
        <w:t>6</w:t>
      </w:r>
      <w:r w:rsidR="000B57AB" w:rsidRPr="00826B9C">
        <w:rPr>
          <w:rStyle w:val="aff0"/>
          <w:rFonts w:hint="eastAsia"/>
          <w:color w:val="auto"/>
          <w:u w:val="none"/>
        </w:rPr>
        <w:t>7</w:t>
      </w:r>
    </w:p>
    <w:p w14:paraId="2CA776E7" w14:textId="6D7CC415" w:rsidR="00CC49E3" w:rsidRPr="00826B9C" w:rsidRDefault="00CC49E3" w:rsidP="000C0220">
      <w:pPr>
        <w:pStyle w:val="2f3"/>
      </w:pPr>
      <w:r w:rsidRPr="00826B9C">
        <w:rPr>
          <w:rFonts w:hint="eastAsia"/>
        </w:rPr>
        <w:t xml:space="preserve">  </w:t>
      </w:r>
      <w:r w:rsidRPr="00826B9C">
        <w:rPr>
          <w:rStyle w:val="aff0"/>
          <w:rFonts w:hAnsi="標楷體" w:hint="eastAsia"/>
          <w:color w:val="auto"/>
          <w:u w:val="none"/>
        </w:rPr>
        <w:t>第二節、整備計畫</w:t>
      </w:r>
      <w:r w:rsidR="00FE5896" w:rsidRPr="00826B9C">
        <w:rPr>
          <w:rStyle w:val="aff0"/>
          <w:color w:val="auto"/>
          <w:u w:val="none"/>
        </w:rPr>
        <w:t>………….....................................................................</w:t>
      </w:r>
      <w:r w:rsidR="00E018AA" w:rsidRPr="00826B9C">
        <w:rPr>
          <w:rStyle w:val="aff0"/>
          <w:rFonts w:hint="eastAsia"/>
          <w:color w:val="auto"/>
          <w:u w:val="none"/>
        </w:rPr>
        <w:t>........</w:t>
      </w:r>
      <w:r w:rsidR="00FE5896" w:rsidRPr="00826B9C">
        <w:rPr>
          <w:rStyle w:val="aff0"/>
          <w:color w:val="auto"/>
          <w:u w:val="none"/>
        </w:rPr>
        <w:t>..</w:t>
      </w:r>
      <w:r w:rsidRPr="00826B9C">
        <w:rPr>
          <w:rStyle w:val="aff0"/>
          <w:rFonts w:hAnsi="標楷體" w:hint="eastAsia"/>
          <w:color w:val="auto"/>
          <w:u w:val="none"/>
        </w:rPr>
        <w:t>6</w:t>
      </w:r>
      <w:r w:rsidR="000B57AB" w:rsidRPr="00826B9C">
        <w:rPr>
          <w:rStyle w:val="aff0"/>
          <w:rFonts w:hAnsi="標楷體" w:hint="eastAsia"/>
          <w:color w:val="auto"/>
          <w:u w:val="none"/>
        </w:rPr>
        <w:t>8</w:t>
      </w:r>
    </w:p>
    <w:p w14:paraId="2F8954B6" w14:textId="3401A8D1" w:rsidR="00CC49E3" w:rsidRPr="00826B9C" w:rsidRDefault="00CC49E3" w:rsidP="00F62137">
      <w:pPr>
        <w:pStyle w:val="35"/>
        <w:rPr>
          <w:rStyle w:val="aff0"/>
          <w:color w:val="auto"/>
          <w:u w:val="none"/>
        </w:rPr>
      </w:pPr>
      <w:r w:rsidRPr="00826B9C">
        <w:t xml:space="preserve">  </w:t>
      </w:r>
      <w:r w:rsidRPr="00826B9C">
        <w:rPr>
          <w:rStyle w:val="aff0"/>
          <w:color w:val="auto"/>
          <w:u w:val="none"/>
        </w:rPr>
        <w:t>一</w:t>
      </w:r>
      <w:r w:rsidRPr="00826B9C">
        <w:rPr>
          <w:rStyle w:val="aff0"/>
          <w:rFonts w:hint="eastAsia"/>
          <w:color w:val="auto"/>
          <w:u w:val="none"/>
        </w:rPr>
        <w:t>、防災體系建置</w:t>
      </w:r>
      <w:r w:rsidRPr="00826B9C">
        <w:rPr>
          <w:rStyle w:val="aff0"/>
          <w:color w:val="auto"/>
          <w:u w:val="none"/>
        </w:rPr>
        <w:t>……………………………………………………</w:t>
      </w:r>
      <w:r w:rsidRPr="00826B9C">
        <w:rPr>
          <w:rStyle w:val="aff0"/>
          <w:rFonts w:hint="eastAsia"/>
          <w:color w:val="auto"/>
          <w:u w:val="none"/>
        </w:rPr>
        <w:t>6</w:t>
      </w:r>
      <w:r w:rsidR="000B57AB" w:rsidRPr="00826B9C">
        <w:rPr>
          <w:rStyle w:val="aff0"/>
          <w:rFonts w:hint="eastAsia"/>
          <w:color w:val="auto"/>
          <w:u w:val="none"/>
        </w:rPr>
        <w:t>8</w:t>
      </w:r>
    </w:p>
    <w:p w14:paraId="428386F6" w14:textId="6DD024AD" w:rsidR="00CC49E3" w:rsidRPr="00826B9C" w:rsidRDefault="00CC49E3" w:rsidP="00F62137">
      <w:pPr>
        <w:pStyle w:val="35"/>
        <w:rPr>
          <w:rStyle w:val="aff0"/>
          <w:color w:val="auto"/>
          <w:u w:val="none"/>
        </w:rPr>
      </w:pPr>
      <w:r w:rsidRPr="00826B9C">
        <w:rPr>
          <w:rStyle w:val="aff0"/>
          <w:rFonts w:hint="eastAsia"/>
          <w:color w:val="auto"/>
          <w:u w:val="none"/>
        </w:rPr>
        <w:t xml:space="preserve">  </w:t>
      </w:r>
      <w:r w:rsidRPr="00826B9C">
        <w:rPr>
          <w:rStyle w:val="aff0"/>
          <w:rFonts w:hint="eastAsia"/>
          <w:color w:val="auto"/>
          <w:u w:val="none"/>
        </w:rPr>
        <w:t>二、防救災資源整備</w:t>
      </w:r>
      <w:r w:rsidRPr="00826B9C">
        <w:rPr>
          <w:rStyle w:val="aff0"/>
          <w:color w:val="auto"/>
          <w:u w:val="none"/>
        </w:rPr>
        <w:t>…………………………………………………</w:t>
      </w:r>
      <w:r w:rsidRPr="00826B9C">
        <w:rPr>
          <w:rStyle w:val="aff0"/>
          <w:rFonts w:hint="eastAsia"/>
          <w:color w:val="auto"/>
          <w:u w:val="none"/>
        </w:rPr>
        <w:t>6</w:t>
      </w:r>
      <w:r w:rsidR="000B57AB" w:rsidRPr="00826B9C">
        <w:rPr>
          <w:rStyle w:val="aff0"/>
          <w:rFonts w:hint="eastAsia"/>
          <w:color w:val="auto"/>
          <w:u w:val="none"/>
        </w:rPr>
        <w:t>8</w:t>
      </w:r>
    </w:p>
    <w:p w14:paraId="4ADD51B9" w14:textId="4C3AE3EC" w:rsidR="00CC49E3" w:rsidRPr="00826B9C" w:rsidRDefault="00CC49E3" w:rsidP="00F62137">
      <w:pPr>
        <w:pStyle w:val="35"/>
        <w:rPr>
          <w:rStyle w:val="aff0"/>
          <w:color w:val="auto"/>
          <w:u w:val="none"/>
        </w:rPr>
      </w:pPr>
      <w:r w:rsidRPr="00826B9C">
        <w:rPr>
          <w:rStyle w:val="aff0"/>
          <w:rFonts w:hint="eastAsia"/>
          <w:color w:val="auto"/>
          <w:u w:val="none"/>
        </w:rPr>
        <w:t xml:space="preserve">  </w:t>
      </w:r>
      <w:r w:rsidRPr="00826B9C">
        <w:rPr>
          <w:rStyle w:val="aff0"/>
          <w:rFonts w:hint="eastAsia"/>
          <w:color w:val="auto"/>
          <w:u w:val="none"/>
        </w:rPr>
        <w:t>三、災害防救人員編組與整備</w:t>
      </w:r>
      <w:r w:rsidRPr="00826B9C">
        <w:rPr>
          <w:rStyle w:val="aff0"/>
          <w:color w:val="auto"/>
          <w:u w:val="none"/>
        </w:rPr>
        <w:t>………………………………………</w:t>
      </w:r>
      <w:r w:rsidR="000B57AB" w:rsidRPr="00826B9C">
        <w:rPr>
          <w:rStyle w:val="aff0"/>
          <w:rFonts w:hint="eastAsia"/>
          <w:color w:val="auto"/>
          <w:u w:val="none"/>
        </w:rPr>
        <w:t>70</w:t>
      </w:r>
    </w:p>
    <w:p w14:paraId="2795158D" w14:textId="619A8B9D" w:rsidR="00CC49E3" w:rsidRPr="00826B9C" w:rsidRDefault="00CC49E3" w:rsidP="00F62137">
      <w:pPr>
        <w:pStyle w:val="35"/>
        <w:rPr>
          <w:rStyle w:val="aff0"/>
          <w:color w:val="auto"/>
          <w:u w:val="none"/>
        </w:rPr>
      </w:pPr>
      <w:r w:rsidRPr="00826B9C">
        <w:rPr>
          <w:rFonts w:hint="eastAsia"/>
        </w:rPr>
        <w:t xml:space="preserve">  </w:t>
      </w:r>
      <w:r w:rsidRPr="00826B9C">
        <w:rPr>
          <w:rStyle w:val="aff0"/>
          <w:rFonts w:hint="eastAsia"/>
          <w:color w:val="auto"/>
          <w:u w:val="none"/>
        </w:rPr>
        <w:t>四、設施及設備之檢修</w:t>
      </w:r>
      <w:r w:rsidRPr="00826B9C">
        <w:rPr>
          <w:rStyle w:val="aff0"/>
          <w:color w:val="auto"/>
          <w:u w:val="none"/>
        </w:rPr>
        <w:t>………………………………………………</w:t>
      </w:r>
      <w:r w:rsidR="000B57AB" w:rsidRPr="00826B9C">
        <w:rPr>
          <w:rStyle w:val="aff0"/>
          <w:rFonts w:hint="eastAsia"/>
          <w:color w:val="auto"/>
          <w:u w:val="none"/>
        </w:rPr>
        <w:t>70</w:t>
      </w:r>
    </w:p>
    <w:p w14:paraId="1D6898EB" w14:textId="3ED01FA3" w:rsidR="00FB2018" w:rsidRPr="00826B9C" w:rsidRDefault="00CC49E3" w:rsidP="00F62137">
      <w:pPr>
        <w:pStyle w:val="35"/>
        <w:rPr>
          <w:rStyle w:val="aff0"/>
          <w:color w:val="auto"/>
        </w:rPr>
      </w:pPr>
      <w:r w:rsidRPr="00826B9C">
        <w:rPr>
          <w:rStyle w:val="aff0"/>
          <w:rFonts w:hint="eastAsia"/>
          <w:color w:val="auto"/>
          <w:u w:val="none"/>
        </w:rPr>
        <w:t xml:space="preserve">  </w:t>
      </w:r>
      <w:hyperlink w:anchor="_Toc77839261" w:history="1">
        <w:r w:rsidR="00FB2018" w:rsidRPr="00826B9C">
          <w:rPr>
            <w:rStyle w:val="aff0"/>
            <w:rFonts w:hint="eastAsia"/>
            <w:color w:val="auto"/>
          </w:rPr>
          <w:t>五、避難</w:t>
        </w:r>
        <w:r w:rsidR="000747BB" w:rsidRPr="00826B9C">
          <w:rPr>
            <w:rStyle w:val="aff0"/>
            <w:rFonts w:hint="eastAsia"/>
            <w:color w:val="auto"/>
          </w:rPr>
          <w:t>收容處所</w:t>
        </w:r>
        <w:r w:rsidR="00FB2018" w:rsidRPr="00826B9C">
          <w:rPr>
            <w:rStyle w:val="aff0"/>
            <w:rFonts w:hint="eastAsia"/>
            <w:color w:val="auto"/>
          </w:rPr>
          <w:t>與設施之管理與維護</w:t>
        </w:r>
        <w:r w:rsidR="0006731D" w:rsidRPr="00826B9C">
          <w:rPr>
            <w:webHidden/>
          </w:rPr>
          <w:t>……………………………</w:t>
        </w:r>
        <w:r w:rsidR="003D452D" w:rsidRPr="00826B9C">
          <w:rPr>
            <w:webHidden/>
          </w:rPr>
          <w:fldChar w:fldCharType="begin"/>
        </w:r>
        <w:r w:rsidR="00FB2018" w:rsidRPr="00826B9C">
          <w:rPr>
            <w:webHidden/>
          </w:rPr>
          <w:instrText xml:space="preserve"> PAGEREF _Toc77839261 \h </w:instrText>
        </w:r>
        <w:r w:rsidR="003D452D" w:rsidRPr="00826B9C">
          <w:rPr>
            <w:webHidden/>
          </w:rPr>
        </w:r>
        <w:r w:rsidR="003D452D" w:rsidRPr="00826B9C">
          <w:rPr>
            <w:webHidden/>
          </w:rPr>
          <w:fldChar w:fldCharType="separate"/>
        </w:r>
        <w:r w:rsidR="008270B4">
          <w:rPr>
            <w:webHidden/>
          </w:rPr>
          <w:t>72</w:t>
        </w:r>
        <w:r w:rsidR="003D452D" w:rsidRPr="00826B9C">
          <w:rPr>
            <w:webHidden/>
          </w:rPr>
          <w:fldChar w:fldCharType="end"/>
        </w:r>
      </w:hyperlink>
    </w:p>
    <w:p w14:paraId="50BF28EA" w14:textId="05E7BFA4" w:rsidR="00CC49E3" w:rsidRPr="00826B9C" w:rsidRDefault="00CC49E3" w:rsidP="00F62137">
      <w:pPr>
        <w:pStyle w:val="35"/>
        <w:rPr>
          <w:rStyle w:val="aff0"/>
          <w:color w:val="auto"/>
          <w:u w:val="none"/>
        </w:rPr>
      </w:pPr>
      <w:r w:rsidRPr="00826B9C">
        <w:rPr>
          <w:rFonts w:hint="eastAsia"/>
        </w:rPr>
        <w:t xml:space="preserve">  </w:t>
      </w:r>
      <w:r w:rsidRPr="00826B9C">
        <w:rPr>
          <w:rStyle w:val="aff0"/>
          <w:rFonts w:hint="eastAsia"/>
          <w:color w:val="auto"/>
          <w:u w:val="none"/>
        </w:rPr>
        <w:t>六、災害應變中心設置規劃</w:t>
      </w:r>
      <w:r w:rsidRPr="00826B9C">
        <w:rPr>
          <w:rStyle w:val="aff0"/>
          <w:color w:val="auto"/>
          <w:u w:val="none"/>
        </w:rPr>
        <w:t>…………………………………………</w:t>
      </w:r>
      <w:r w:rsidRPr="00826B9C">
        <w:rPr>
          <w:rStyle w:val="aff0"/>
          <w:rFonts w:hint="eastAsia"/>
          <w:color w:val="auto"/>
          <w:u w:val="none"/>
        </w:rPr>
        <w:t>7</w:t>
      </w:r>
      <w:r w:rsidR="000B57AB" w:rsidRPr="00826B9C">
        <w:rPr>
          <w:rStyle w:val="aff0"/>
          <w:rFonts w:hint="eastAsia"/>
          <w:color w:val="auto"/>
          <w:u w:val="none"/>
        </w:rPr>
        <w:t>3</w:t>
      </w:r>
    </w:p>
    <w:p w14:paraId="50918607" w14:textId="3DBF59E0" w:rsidR="00CC49E3" w:rsidRPr="00826B9C" w:rsidRDefault="00CC49E3" w:rsidP="00F62137">
      <w:pPr>
        <w:pStyle w:val="35"/>
        <w:rPr>
          <w:rStyle w:val="aff0"/>
          <w:color w:val="auto"/>
          <w:u w:val="none"/>
        </w:rPr>
      </w:pPr>
      <w:r w:rsidRPr="00826B9C">
        <w:rPr>
          <w:rStyle w:val="aff0"/>
          <w:rFonts w:hint="eastAsia"/>
          <w:color w:val="auto"/>
          <w:u w:val="none"/>
        </w:rPr>
        <w:t xml:space="preserve">  </w:t>
      </w:r>
      <w:r w:rsidRPr="00826B9C">
        <w:rPr>
          <w:rStyle w:val="aff0"/>
          <w:rFonts w:hint="eastAsia"/>
          <w:color w:val="auto"/>
          <w:u w:val="none"/>
        </w:rPr>
        <w:t>七、監測及預警系統建置</w:t>
      </w:r>
      <w:r w:rsidRPr="00826B9C">
        <w:rPr>
          <w:rStyle w:val="aff0"/>
          <w:color w:val="auto"/>
          <w:u w:val="none"/>
        </w:rPr>
        <w:t>……………………………………………</w:t>
      </w:r>
      <w:r w:rsidRPr="00826B9C">
        <w:rPr>
          <w:rStyle w:val="aff0"/>
          <w:rFonts w:hint="eastAsia"/>
          <w:color w:val="auto"/>
          <w:u w:val="none"/>
        </w:rPr>
        <w:t>7</w:t>
      </w:r>
      <w:r w:rsidR="000B57AB" w:rsidRPr="00826B9C">
        <w:rPr>
          <w:rStyle w:val="aff0"/>
          <w:rFonts w:hint="eastAsia"/>
          <w:color w:val="auto"/>
          <w:u w:val="none"/>
        </w:rPr>
        <w:t>4</w:t>
      </w:r>
    </w:p>
    <w:p w14:paraId="79CF9F65" w14:textId="1B7FF4F7" w:rsidR="00FB2018" w:rsidRPr="00826B9C" w:rsidRDefault="00CC49E3" w:rsidP="00F62137">
      <w:pPr>
        <w:pStyle w:val="35"/>
        <w:rPr>
          <w:rStyle w:val="aff0"/>
          <w:color w:val="auto"/>
        </w:rPr>
      </w:pPr>
      <w:r w:rsidRPr="00826B9C">
        <w:rPr>
          <w:rStyle w:val="aff0"/>
          <w:color w:val="auto"/>
          <w:u w:val="none"/>
        </w:rPr>
        <w:t xml:space="preserve">  </w:t>
      </w:r>
      <w:hyperlink w:anchor="_Toc77839262" w:history="1">
        <w:r w:rsidR="00FB2018" w:rsidRPr="00826B9C">
          <w:rPr>
            <w:rStyle w:val="aff0"/>
            <w:rFonts w:hint="eastAsia"/>
            <w:color w:val="auto"/>
          </w:rPr>
          <w:t>八、災情查報與通報系統之強化與更新</w:t>
        </w:r>
        <w:r w:rsidR="0006731D" w:rsidRPr="00826B9C">
          <w:rPr>
            <w:webHidden/>
          </w:rPr>
          <w:t>……………………………</w:t>
        </w:r>
        <w:r w:rsidR="003D452D" w:rsidRPr="00826B9C">
          <w:rPr>
            <w:webHidden/>
          </w:rPr>
          <w:fldChar w:fldCharType="begin"/>
        </w:r>
        <w:r w:rsidR="00FB2018" w:rsidRPr="00826B9C">
          <w:rPr>
            <w:webHidden/>
          </w:rPr>
          <w:instrText xml:space="preserve"> PAGEREF _Toc77839262 \h </w:instrText>
        </w:r>
        <w:r w:rsidR="003D452D" w:rsidRPr="00826B9C">
          <w:rPr>
            <w:webHidden/>
          </w:rPr>
        </w:r>
        <w:r w:rsidR="003D452D" w:rsidRPr="00826B9C">
          <w:rPr>
            <w:webHidden/>
          </w:rPr>
          <w:fldChar w:fldCharType="separate"/>
        </w:r>
        <w:r w:rsidR="008270B4">
          <w:rPr>
            <w:webHidden/>
          </w:rPr>
          <w:t>74</w:t>
        </w:r>
        <w:r w:rsidR="003D452D" w:rsidRPr="00826B9C">
          <w:rPr>
            <w:webHidden/>
          </w:rPr>
          <w:fldChar w:fldCharType="end"/>
        </w:r>
      </w:hyperlink>
    </w:p>
    <w:p w14:paraId="2D22D244" w14:textId="60C00911" w:rsidR="00CC49E3" w:rsidRPr="00826B9C" w:rsidRDefault="00CC49E3" w:rsidP="000C0220">
      <w:pPr>
        <w:pStyle w:val="2f3"/>
        <w:rPr>
          <w:rStyle w:val="aff0"/>
          <w:color w:val="auto"/>
          <w:u w:val="none"/>
        </w:rPr>
      </w:pPr>
      <w:r w:rsidRPr="00826B9C">
        <w:rPr>
          <w:rFonts w:hint="eastAsia"/>
        </w:rPr>
        <w:t xml:space="preserve"> </w:t>
      </w:r>
      <w:r w:rsidRPr="00826B9C">
        <w:t xml:space="preserve"> </w:t>
      </w:r>
      <w:r w:rsidRPr="00826B9C">
        <w:rPr>
          <w:rStyle w:val="aff0"/>
          <w:color w:val="auto"/>
          <w:u w:val="none"/>
        </w:rPr>
        <w:t>第三節、應變計畫</w:t>
      </w:r>
      <w:r w:rsidR="00854E12" w:rsidRPr="00826B9C">
        <w:rPr>
          <w:rStyle w:val="aff0"/>
          <w:color w:val="auto"/>
          <w:u w:val="none"/>
        </w:rPr>
        <w:t>……………………………………………………</w:t>
      </w:r>
      <w:r w:rsidR="001E4442" w:rsidRPr="00826B9C">
        <w:rPr>
          <w:rStyle w:val="aff0"/>
          <w:color w:val="auto"/>
          <w:u w:val="none"/>
        </w:rPr>
        <w:t>…</w:t>
      </w:r>
      <w:r w:rsidR="00E018AA" w:rsidRPr="00826B9C">
        <w:rPr>
          <w:rStyle w:val="aff0"/>
          <w:color w:val="auto"/>
          <w:u w:val="none"/>
        </w:rPr>
        <w:t>……</w:t>
      </w:r>
      <w:r w:rsidR="00E018AA" w:rsidRPr="00826B9C">
        <w:rPr>
          <w:rStyle w:val="aff0"/>
          <w:rFonts w:hint="eastAsia"/>
          <w:color w:val="auto"/>
          <w:u w:val="none"/>
        </w:rPr>
        <w:t>.</w:t>
      </w:r>
      <w:r w:rsidR="006E1155" w:rsidRPr="00826B9C">
        <w:rPr>
          <w:rStyle w:val="aff0"/>
          <w:color w:val="auto"/>
          <w:u w:val="none"/>
        </w:rPr>
        <w:t>.</w:t>
      </w:r>
      <w:r w:rsidR="00854E12" w:rsidRPr="00826B9C">
        <w:rPr>
          <w:kern w:val="0"/>
        </w:rPr>
        <w:t>7</w:t>
      </w:r>
      <w:r w:rsidR="000B57AB" w:rsidRPr="00826B9C">
        <w:rPr>
          <w:rStyle w:val="aff0"/>
          <w:rFonts w:hint="eastAsia"/>
          <w:color w:val="auto"/>
          <w:u w:val="none"/>
        </w:rPr>
        <w:t>7</w:t>
      </w:r>
    </w:p>
    <w:p w14:paraId="2BE935D3" w14:textId="565CB1BB" w:rsidR="00854E12" w:rsidRPr="00826B9C" w:rsidRDefault="00854E12" w:rsidP="00F62137">
      <w:pPr>
        <w:pStyle w:val="35"/>
        <w:rPr>
          <w:rStyle w:val="aff0"/>
          <w:color w:val="auto"/>
          <w:u w:val="none"/>
        </w:rPr>
      </w:pPr>
      <w:r w:rsidRPr="00826B9C">
        <w:rPr>
          <w:rFonts w:hint="eastAsia"/>
        </w:rPr>
        <w:t xml:space="preserve"> </w:t>
      </w:r>
      <w:r w:rsidRPr="00826B9C">
        <w:rPr>
          <w:rStyle w:val="aff0"/>
          <w:rFonts w:hint="eastAsia"/>
          <w:color w:val="auto"/>
          <w:u w:val="none"/>
        </w:rPr>
        <w:t>一、資料蒐集、分析研判與災情查通報</w:t>
      </w:r>
      <w:r w:rsidRPr="00826B9C">
        <w:rPr>
          <w:rStyle w:val="aff0"/>
          <w:color w:val="auto"/>
          <w:u w:val="none"/>
        </w:rPr>
        <w:t>…………………………</w:t>
      </w:r>
      <w:r w:rsidR="001E4442" w:rsidRPr="00826B9C">
        <w:rPr>
          <w:rStyle w:val="aff0"/>
          <w:color w:val="auto"/>
          <w:u w:val="none"/>
        </w:rPr>
        <w:t>…</w:t>
      </w:r>
      <w:r w:rsidRPr="00826B9C">
        <w:rPr>
          <w:rStyle w:val="aff0"/>
          <w:color w:val="auto"/>
          <w:u w:val="none"/>
        </w:rPr>
        <w:t>7</w:t>
      </w:r>
      <w:r w:rsidR="000B57AB" w:rsidRPr="00826B9C">
        <w:rPr>
          <w:rStyle w:val="aff0"/>
          <w:rFonts w:hint="eastAsia"/>
          <w:color w:val="auto"/>
          <w:u w:val="none"/>
        </w:rPr>
        <w:t>7</w:t>
      </w:r>
    </w:p>
    <w:p w14:paraId="2CC29F31" w14:textId="5A1DD0BC" w:rsidR="00854E12" w:rsidRPr="00826B9C" w:rsidRDefault="001E4442" w:rsidP="00F62137">
      <w:pPr>
        <w:pStyle w:val="35"/>
        <w:rPr>
          <w:rStyle w:val="aff0"/>
          <w:color w:val="auto"/>
          <w:u w:val="none"/>
        </w:rPr>
      </w:pPr>
      <w:r w:rsidRPr="00826B9C">
        <w:rPr>
          <w:rStyle w:val="aff0"/>
          <w:rFonts w:hint="eastAsia"/>
          <w:color w:val="auto"/>
          <w:u w:val="none"/>
        </w:rPr>
        <w:t xml:space="preserve"> </w:t>
      </w:r>
      <w:r w:rsidR="00854E12" w:rsidRPr="00826B9C">
        <w:rPr>
          <w:rStyle w:val="aff0"/>
          <w:rFonts w:hint="eastAsia"/>
          <w:color w:val="auto"/>
          <w:u w:val="none"/>
        </w:rPr>
        <w:t>二、受災區管理與管制</w:t>
      </w:r>
      <w:r w:rsidR="00854E12" w:rsidRPr="00826B9C">
        <w:rPr>
          <w:rStyle w:val="aff0"/>
          <w:color w:val="auto"/>
          <w:u w:val="none"/>
        </w:rPr>
        <w:t>……………………………………………</w:t>
      </w:r>
      <w:r w:rsidRPr="00826B9C">
        <w:rPr>
          <w:rStyle w:val="aff0"/>
          <w:color w:val="auto"/>
          <w:u w:val="none"/>
        </w:rPr>
        <w:t>…</w:t>
      </w:r>
      <w:r w:rsidR="00854E12" w:rsidRPr="00826B9C">
        <w:rPr>
          <w:rStyle w:val="aff0"/>
          <w:rFonts w:hint="eastAsia"/>
          <w:color w:val="auto"/>
          <w:u w:val="none"/>
        </w:rPr>
        <w:t>7</w:t>
      </w:r>
      <w:r w:rsidR="000B57AB" w:rsidRPr="00826B9C">
        <w:rPr>
          <w:rStyle w:val="aff0"/>
          <w:rFonts w:hint="eastAsia"/>
          <w:color w:val="auto"/>
          <w:u w:val="none"/>
        </w:rPr>
        <w:t>8</w:t>
      </w:r>
    </w:p>
    <w:p w14:paraId="4161F5D7" w14:textId="0414CB8C" w:rsidR="00854E12" w:rsidRPr="00826B9C" w:rsidRDefault="001E4442" w:rsidP="00F62137">
      <w:pPr>
        <w:pStyle w:val="35"/>
        <w:rPr>
          <w:rStyle w:val="aff0"/>
          <w:color w:val="auto"/>
          <w:u w:val="none"/>
        </w:rPr>
      </w:pPr>
      <w:r w:rsidRPr="00826B9C">
        <w:rPr>
          <w:rStyle w:val="aff0"/>
          <w:rFonts w:hint="eastAsia"/>
          <w:color w:val="auto"/>
          <w:u w:val="none"/>
        </w:rPr>
        <w:t xml:space="preserve"> </w:t>
      </w:r>
      <w:r w:rsidR="00854E12" w:rsidRPr="00826B9C">
        <w:rPr>
          <w:rStyle w:val="aff0"/>
          <w:rFonts w:hint="eastAsia"/>
          <w:color w:val="auto"/>
          <w:u w:val="none"/>
        </w:rPr>
        <w:t>三、緊急搶修與救援</w:t>
      </w:r>
      <w:r w:rsidR="00854E12" w:rsidRPr="00826B9C">
        <w:rPr>
          <w:rStyle w:val="aff0"/>
          <w:color w:val="auto"/>
          <w:u w:val="none"/>
        </w:rPr>
        <w:t>………………………………………………</w:t>
      </w:r>
      <w:r w:rsidRPr="00826B9C">
        <w:rPr>
          <w:rStyle w:val="aff0"/>
          <w:color w:val="auto"/>
          <w:u w:val="none"/>
        </w:rPr>
        <w:t>…</w:t>
      </w:r>
      <w:r w:rsidR="00854E12" w:rsidRPr="00826B9C">
        <w:rPr>
          <w:rStyle w:val="aff0"/>
          <w:rFonts w:hint="eastAsia"/>
          <w:color w:val="auto"/>
          <w:u w:val="none"/>
        </w:rPr>
        <w:t>7</w:t>
      </w:r>
      <w:r w:rsidR="000B57AB" w:rsidRPr="00826B9C">
        <w:rPr>
          <w:rStyle w:val="aff0"/>
          <w:rFonts w:hint="eastAsia"/>
          <w:color w:val="auto"/>
          <w:u w:val="none"/>
        </w:rPr>
        <w:t>9</w:t>
      </w:r>
    </w:p>
    <w:p w14:paraId="6621072E" w14:textId="6B25B013" w:rsidR="00854E12" w:rsidRPr="00826B9C" w:rsidRDefault="001E4442" w:rsidP="00F62137">
      <w:pPr>
        <w:pStyle w:val="35"/>
        <w:rPr>
          <w:rStyle w:val="aff0"/>
          <w:color w:val="auto"/>
          <w:u w:val="none"/>
        </w:rPr>
      </w:pPr>
      <w:r w:rsidRPr="00826B9C">
        <w:rPr>
          <w:rStyle w:val="aff0"/>
          <w:rFonts w:hint="eastAsia"/>
          <w:color w:val="auto"/>
          <w:u w:val="none"/>
        </w:rPr>
        <w:t xml:space="preserve"> </w:t>
      </w:r>
      <w:r w:rsidR="00854E12" w:rsidRPr="00826B9C">
        <w:rPr>
          <w:rStyle w:val="aff0"/>
          <w:rFonts w:hint="eastAsia"/>
          <w:color w:val="auto"/>
          <w:u w:val="none"/>
        </w:rPr>
        <w:t>四、避難疏散、緊急收容安置</w:t>
      </w:r>
      <w:r w:rsidR="00854E12" w:rsidRPr="00826B9C">
        <w:rPr>
          <w:rStyle w:val="aff0"/>
          <w:color w:val="auto"/>
          <w:u w:val="none"/>
        </w:rPr>
        <w:t>……………………………………</w:t>
      </w:r>
      <w:r w:rsidRPr="00826B9C">
        <w:rPr>
          <w:rStyle w:val="aff0"/>
          <w:color w:val="auto"/>
          <w:u w:val="none"/>
        </w:rPr>
        <w:t>…</w:t>
      </w:r>
      <w:r w:rsidR="006752B9">
        <w:rPr>
          <w:rStyle w:val="aff0"/>
          <w:color w:val="auto"/>
          <w:u w:val="none"/>
        </w:rPr>
        <w:t>80</w:t>
      </w:r>
    </w:p>
    <w:p w14:paraId="1C1D53E5" w14:textId="0055676E" w:rsidR="00F5206F" w:rsidRPr="00826B9C" w:rsidRDefault="001E4442" w:rsidP="00F62137">
      <w:pPr>
        <w:pStyle w:val="35"/>
      </w:pPr>
      <w:r w:rsidRPr="00826B9C">
        <w:rPr>
          <w:rFonts w:hint="eastAsia"/>
        </w:rPr>
        <w:t xml:space="preserve"> </w:t>
      </w:r>
      <w:r w:rsidR="00F5206F" w:rsidRPr="00826B9C">
        <w:rPr>
          <w:rFonts w:hint="eastAsia"/>
        </w:rPr>
        <w:t>五、緊急醫療</w:t>
      </w:r>
      <w:r w:rsidR="00F5206F" w:rsidRPr="00826B9C">
        <w:t>………………………………………………………</w:t>
      </w:r>
      <w:r w:rsidRPr="00826B9C">
        <w:t>…</w:t>
      </w:r>
      <w:r w:rsidR="00F5206F" w:rsidRPr="00826B9C">
        <w:rPr>
          <w:rFonts w:hint="eastAsia"/>
        </w:rPr>
        <w:t>8</w:t>
      </w:r>
      <w:r w:rsidR="000B57AB" w:rsidRPr="00826B9C">
        <w:rPr>
          <w:rFonts w:hint="eastAsia"/>
        </w:rPr>
        <w:t>2</w:t>
      </w:r>
    </w:p>
    <w:p w14:paraId="2C28260D" w14:textId="6F91917A" w:rsidR="00F5206F" w:rsidRPr="00826B9C" w:rsidRDefault="00F5206F" w:rsidP="00F62137">
      <w:pPr>
        <w:pStyle w:val="35"/>
      </w:pPr>
      <w:r w:rsidRPr="00826B9C">
        <w:rPr>
          <w:rFonts w:hint="eastAsia"/>
        </w:rPr>
        <w:lastRenderedPageBreak/>
        <w:t xml:space="preserve"> </w:t>
      </w:r>
      <w:r w:rsidRPr="00826B9C">
        <w:rPr>
          <w:rFonts w:hint="eastAsia"/>
        </w:rPr>
        <w:t>六、維生機能因應對策</w:t>
      </w:r>
      <w:r w:rsidRPr="00826B9C">
        <w:t>………………………………………………</w:t>
      </w:r>
      <w:r w:rsidRPr="00826B9C">
        <w:rPr>
          <w:rFonts w:hint="eastAsia"/>
        </w:rPr>
        <w:t>8</w:t>
      </w:r>
      <w:r w:rsidR="000B57AB" w:rsidRPr="00826B9C">
        <w:rPr>
          <w:rFonts w:hint="eastAsia"/>
        </w:rPr>
        <w:t>3</w:t>
      </w:r>
    </w:p>
    <w:p w14:paraId="1B487A7F" w14:textId="55E2BCE9" w:rsidR="00F5206F" w:rsidRPr="00826B9C" w:rsidRDefault="00F5206F" w:rsidP="00F62137">
      <w:pPr>
        <w:pStyle w:val="35"/>
      </w:pPr>
      <w:r w:rsidRPr="00826B9C">
        <w:rPr>
          <w:rFonts w:hint="eastAsia"/>
        </w:rPr>
        <w:t xml:space="preserve"> </w:t>
      </w:r>
      <w:r w:rsidRPr="00826B9C">
        <w:rPr>
          <w:rFonts w:hint="eastAsia"/>
        </w:rPr>
        <w:t>七、提供民眾災情訊息</w:t>
      </w:r>
      <w:r w:rsidRPr="00826B9C">
        <w:t>…………………………………</w:t>
      </w:r>
      <w:r w:rsidR="001E4442" w:rsidRPr="00826B9C">
        <w:t>…………</w:t>
      </w:r>
      <w:r w:rsidRPr="00826B9C">
        <w:t>…</w:t>
      </w:r>
      <w:r w:rsidRPr="00826B9C">
        <w:rPr>
          <w:rFonts w:hint="eastAsia"/>
        </w:rPr>
        <w:t>8</w:t>
      </w:r>
      <w:r w:rsidR="000B57AB" w:rsidRPr="00826B9C">
        <w:rPr>
          <w:rFonts w:hint="eastAsia"/>
        </w:rPr>
        <w:t>4</w:t>
      </w:r>
    </w:p>
    <w:p w14:paraId="46900F56" w14:textId="7E94F542" w:rsidR="00F5206F" w:rsidRPr="00826B9C" w:rsidRDefault="001E4442" w:rsidP="00F62137">
      <w:pPr>
        <w:pStyle w:val="35"/>
      </w:pPr>
      <w:r w:rsidRPr="00826B9C">
        <w:rPr>
          <w:rFonts w:hint="eastAsia"/>
        </w:rPr>
        <w:t xml:space="preserve"> </w:t>
      </w:r>
      <w:r w:rsidR="00F5206F" w:rsidRPr="00826B9C">
        <w:rPr>
          <w:rFonts w:hint="eastAsia"/>
        </w:rPr>
        <w:t>八、緊急動員</w:t>
      </w:r>
      <w:r w:rsidR="00F5206F" w:rsidRPr="00826B9C">
        <w:t>……………………………………………………</w:t>
      </w:r>
      <w:r w:rsidRPr="00826B9C">
        <w:t>……</w:t>
      </w:r>
      <w:r w:rsidR="00F5206F" w:rsidRPr="00826B9C">
        <w:rPr>
          <w:rFonts w:hint="eastAsia"/>
        </w:rPr>
        <w:t>8</w:t>
      </w:r>
      <w:r w:rsidR="00B43AF2" w:rsidRPr="00826B9C">
        <w:rPr>
          <w:rFonts w:hint="eastAsia"/>
        </w:rPr>
        <w:t>5</w:t>
      </w:r>
    </w:p>
    <w:p w14:paraId="1FA92EBC" w14:textId="010BD0B3" w:rsidR="00F5206F" w:rsidRPr="00826B9C" w:rsidRDefault="001E4442" w:rsidP="00F62137">
      <w:pPr>
        <w:pStyle w:val="35"/>
      </w:pPr>
      <w:r w:rsidRPr="00826B9C">
        <w:rPr>
          <w:rFonts w:hint="eastAsia"/>
        </w:rPr>
        <w:t xml:space="preserve"> </w:t>
      </w:r>
      <w:r w:rsidR="00F5206F" w:rsidRPr="00826B9C">
        <w:rPr>
          <w:rFonts w:hint="eastAsia"/>
        </w:rPr>
        <w:t>九、罹難者相驗及處理作業</w:t>
      </w:r>
      <w:r w:rsidR="00F5206F" w:rsidRPr="00826B9C">
        <w:t>…………………………………</w:t>
      </w:r>
      <w:r w:rsidRPr="00826B9C">
        <w:t>………</w:t>
      </w:r>
      <w:r w:rsidR="00F5206F" w:rsidRPr="00826B9C">
        <w:rPr>
          <w:rFonts w:hint="eastAsia"/>
        </w:rPr>
        <w:t>8</w:t>
      </w:r>
      <w:r w:rsidR="00B43AF2" w:rsidRPr="00826B9C">
        <w:rPr>
          <w:rFonts w:hint="eastAsia"/>
        </w:rPr>
        <w:t>5</w:t>
      </w:r>
    </w:p>
    <w:p w14:paraId="3872A9A1" w14:textId="12BA3315" w:rsidR="001E4442" w:rsidRPr="00826B9C" w:rsidRDefault="001E4442" w:rsidP="00F62137">
      <w:pPr>
        <w:pStyle w:val="35"/>
      </w:pPr>
      <w:r w:rsidRPr="00826B9C">
        <w:rPr>
          <w:rFonts w:hint="eastAsia"/>
        </w:rPr>
        <w:t xml:space="preserve"> </w:t>
      </w:r>
      <w:r w:rsidRPr="00826B9C">
        <w:rPr>
          <w:rFonts w:hint="eastAsia"/>
        </w:rPr>
        <w:t>十、建物及公共設施之災情勘查與緊急處理</w:t>
      </w:r>
      <w:r w:rsidRPr="00826B9C">
        <w:t>………………………8</w:t>
      </w:r>
      <w:r w:rsidR="00B43AF2" w:rsidRPr="00826B9C">
        <w:rPr>
          <w:rFonts w:hint="eastAsia"/>
        </w:rPr>
        <w:t>6</w:t>
      </w:r>
    </w:p>
    <w:p w14:paraId="21E25C55" w14:textId="74260CFE" w:rsidR="001E4442" w:rsidRPr="00826B9C" w:rsidRDefault="001E4442" w:rsidP="000C0220">
      <w:pPr>
        <w:pStyle w:val="2f3"/>
        <w:rPr>
          <w:rStyle w:val="aff0"/>
          <w:color w:val="auto"/>
          <w:u w:val="none"/>
        </w:rPr>
      </w:pPr>
      <w:r w:rsidRPr="00826B9C">
        <w:rPr>
          <w:rFonts w:hint="eastAsia"/>
        </w:rPr>
        <w:t xml:space="preserve">  </w:t>
      </w:r>
      <w:r w:rsidRPr="00826B9C">
        <w:rPr>
          <w:rStyle w:val="aff0"/>
          <w:rFonts w:hint="eastAsia"/>
          <w:color w:val="auto"/>
          <w:u w:val="none"/>
        </w:rPr>
        <w:t>第四節、復原重建計畫</w:t>
      </w:r>
      <w:r w:rsidRPr="00826B9C">
        <w:rPr>
          <w:rStyle w:val="aff0"/>
          <w:color w:val="auto"/>
          <w:u w:val="none"/>
        </w:rPr>
        <w:t>……………………………………</w:t>
      </w:r>
      <w:r w:rsidR="00FE5896" w:rsidRPr="00826B9C">
        <w:rPr>
          <w:rStyle w:val="aff0"/>
          <w:color w:val="auto"/>
          <w:u w:val="none"/>
        </w:rPr>
        <w:t>……</w:t>
      </w:r>
      <w:r w:rsidRPr="00826B9C">
        <w:rPr>
          <w:rStyle w:val="aff0"/>
          <w:color w:val="auto"/>
          <w:u w:val="none"/>
        </w:rPr>
        <w:t>……</w:t>
      </w:r>
      <w:r w:rsidR="0006731D" w:rsidRPr="00826B9C">
        <w:rPr>
          <w:rStyle w:val="aff0"/>
          <w:color w:val="auto"/>
          <w:u w:val="none"/>
        </w:rPr>
        <w:t>……….88</w:t>
      </w:r>
    </w:p>
    <w:p w14:paraId="03FCF05D" w14:textId="1E18BDD4" w:rsidR="001E4442" w:rsidRPr="00826B9C" w:rsidRDefault="001E4442" w:rsidP="00F62137">
      <w:pPr>
        <w:pStyle w:val="35"/>
      </w:pPr>
      <w:r w:rsidRPr="00826B9C">
        <w:rPr>
          <w:rFonts w:hint="eastAsia"/>
        </w:rPr>
        <w:t xml:space="preserve"> </w:t>
      </w:r>
      <w:r w:rsidRPr="00826B9C">
        <w:rPr>
          <w:rFonts w:hint="eastAsia"/>
        </w:rPr>
        <w:t>一、啟動公共設施災害復建工程提報審查機制</w:t>
      </w:r>
      <w:r w:rsidRPr="00826B9C">
        <w:t>…………………</w:t>
      </w:r>
      <w:r w:rsidR="00FE5896" w:rsidRPr="00826B9C">
        <w:t>…</w:t>
      </w:r>
      <w:r w:rsidRPr="00826B9C">
        <w:rPr>
          <w:rFonts w:hint="eastAsia"/>
        </w:rPr>
        <w:t>8</w:t>
      </w:r>
      <w:r w:rsidR="00B43AF2" w:rsidRPr="00826B9C">
        <w:rPr>
          <w:rFonts w:hint="eastAsia"/>
        </w:rPr>
        <w:t>8</w:t>
      </w:r>
    </w:p>
    <w:p w14:paraId="199DDE34" w14:textId="7C37CE81" w:rsidR="001E4442" w:rsidRPr="00826B9C" w:rsidRDefault="001E4442" w:rsidP="00F62137">
      <w:pPr>
        <w:pStyle w:val="35"/>
      </w:pPr>
      <w:r w:rsidRPr="00826B9C">
        <w:rPr>
          <w:rFonts w:hint="eastAsia"/>
        </w:rPr>
        <w:t xml:space="preserve"> </w:t>
      </w:r>
      <w:r w:rsidRPr="00826B9C">
        <w:rPr>
          <w:rFonts w:hint="eastAsia"/>
        </w:rPr>
        <w:t>二、受災民眾之生活、心靈、生計復原及產業重建</w:t>
      </w:r>
      <w:r w:rsidRPr="00826B9C">
        <w:t>……………</w:t>
      </w:r>
      <w:r w:rsidR="00FE5896" w:rsidRPr="00826B9C">
        <w:t>…</w:t>
      </w:r>
      <w:r w:rsidRPr="00826B9C">
        <w:rPr>
          <w:rFonts w:hint="eastAsia"/>
        </w:rPr>
        <w:t>8</w:t>
      </w:r>
      <w:r w:rsidR="00B43AF2" w:rsidRPr="00826B9C">
        <w:rPr>
          <w:rFonts w:hint="eastAsia"/>
        </w:rPr>
        <w:t>8</w:t>
      </w:r>
    </w:p>
    <w:p w14:paraId="58623021" w14:textId="0AA06A41" w:rsidR="001E4442" w:rsidRPr="00826B9C" w:rsidRDefault="001E4442" w:rsidP="00F62137">
      <w:pPr>
        <w:pStyle w:val="35"/>
      </w:pPr>
      <w:r w:rsidRPr="00826B9C">
        <w:rPr>
          <w:rFonts w:hint="eastAsia"/>
        </w:rPr>
        <w:t xml:space="preserve"> </w:t>
      </w:r>
      <w:r w:rsidRPr="00826B9C">
        <w:rPr>
          <w:rFonts w:hint="eastAsia"/>
        </w:rPr>
        <w:t>三、民間災後重建之媒合與協調平台</w:t>
      </w:r>
      <w:r w:rsidRPr="00826B9C">
        <w:t>……………………………</w:t>
      </w:r>
      <w:r w:rsidR="00FE5896" w:rsidRPr="00826B9C">
        <w:t>…</w:t>
      </w:r>
      <w:r w:rsidRPr="00826B9C">
        <w:rPr>
          <w:rFonts w:hint="eastAsia"/>
        </w:rPr>
        <w:t>9</w:t>
      </w:r>
      <w:r w:rsidR="00B43AF2" w:rsidRPr="00826B9C">
        <w:rPr>
          <w:rFonts w:hint="eastAsia"/>
        </w:rPr>
        <w:t>2</w:t>
      </w:r>
    </w:p>
    <w:p w14:paraId="49DD4784" w14:textId="6F430076" w:rsidR="001E4442" w:rsidRPr="00826B9C" w:rsidRDefault="001E4442" w:rsidP="00F62137">
      <w:pPr>
        <w:pStyle w:val="35"/>
      </w:pPr>
      <w:r w:rsidRPr="00826B9C">
        <w:rPr>
          <w:rFonts w:hint="eastAsia"/>
        </w:rPr>
        <w:t xml:space="preserve"> </w:t>
      </w:r>
      <w:r w:rsidRPr="00826B9C">
        <w:rPr>
          <w:rFonts w:hint="eastAsia"/>
        </w:rPr>
        <w:t>四、重建區環境消毒與廢棄物處理</w:t>
      </w:r>
      <w:r w:rsidRPr="00826B9C">
        <w:t>………………………………</w:t>
      </w:r>
      <w:r w:rsidR="00FE5896" w:rsidRPr="00826B9C">
        <w:t>…</w:t>
      </w:r>
      <w:r w:rsidRPr="00826B9C">
        <w:t>9</w:t>
      </w:r>
      <w:r w:rsidR="00046229" w:rsidRPr="00826B9C">
        <w:rPr>
          <w:rFonts w:hint="eastAsia"/>
        </w:rPr>
        <w:t>3</w:t>
      </w:r>
    </w:p>
    <w:p w14:paraId="490D7183" w14:textId="22B6F097" w:rsidR="001E4442" w:rsidRPr="00826B9C" w:rsidRDefault="001E4442" w:rsidP="00F62137">
      <w:pPr>
        <w:pStyle w:val="35"/>
      </w:pPr>
      <w:r w:rsidRPr="00826B9C">
        <w:rPr>
          <w:rFonts w:hint="eastAsia"/>
        </w:rPr>
        <w:t xml:space="preserve"> </w:t>
      </w:r>
      <w:r w:rsidRPr="00826B9C">
        <w:rPr>
          <w:rFonts w:hint="eastAsia"/>
        </w:rPr>
        <w:t>五、地方產業振興</w:t>
      </w:r>
      <w:r w:rsidRPr="00826B9C">
        <w:t>…………………………………………………</w:t>
      </w:r>
      <w:r w:rsidR="00FE5896" w:rsidRPr="00826B9C">
        <w:t>…</w:t>
      </w:r>
      <w:r w:rsidRPr="00826B9C">
        <w:rPr>
          <w:rFonts w:hint="eastAsia"/>
        </w:rPr>
        <w:t>9</w:t>
      </w:r>
      <w:r w:rsidR="00B43AF2" w:rsidRPr="00826B9C">
        <w:rPr>
          <w:rFonts w:hint="eastAsia"/>
        </w:rPr>
        <w:t>4</w:t>
      </w:r>
    </w:p>
    <w:p w14:paraId="23C89146" w14:textId="0C341248" w:rsidR="001E4442" w:rsidRPr="00826B9C" w:rsidRDefault="001E4442" w:rsidP="00F62137">
      <w:pPr>
        <w:pStyle w:val="35"/>
      </w:pPr>
      <w:r w:rsidRPr="00826B9C">
        <w:rPr>
          <w:rFonts w:hint="eastAsia"/>
        </w:rPr>
        <w:t xml:space="preserve"> </w:t>
      </w:r>
      <w:r w:rsidRPr="00826B9C">
        <w:rPr>
          <w:rFonts w:hint="eastAsia"/>
        </w:rPr>
        <w:t>六、受災民眾生活重建</w:t>
      </w:r>
      <w:r w:rsidRPr="00826B9C">
        <w:t>……………………………………………</w:t>
      </w:r>
      <w:r w:rsidRPr="00826B9C">
        <w:rPr>
          <w:rFonts w:hint="eastAsia"/>
        </w:rPr>
        <w:t>.</w:t>
      </w:r>
      <w:r w:rsidR="00FE5896" w:rsidRPr="00826B9C">
        <w:t xml:space="preserve"> </w:t>
      </w:r>
      <w:r w:rsidR="00B43AF2" w:rsidRPr="00826B9C">
        <w:rPr>
          <w:rFonts w:hint="eastAsia"/>
        </w:rPr>
        <w:t>..</w:t>
      </w:r>
      <w:r w:rsidRPr="00826B9C">
        <w:rPr>
          <w:rFonts w:hint="eastAsia"/>
        </w:rPr>
        <w:t>9</w:t>
      </w:r>
      <w:r w:rsidR="006752B9">
        <w:t>5</w:t>
      </w:r>
    </w:p>
    <w:p w14:paraId="6079E65F" w14:textId="7930832E" w:rsidR="00FB2018" w:rsidRPr="00826B9C" w:rsidRDefault="00000000" w:rsidP="00387C3D">
      <w:pPr>
        <w:pStyle w:val="1f3"/>
        <w:spacing w:line="276" w:lineRule="auto"/>
        <w:rPr>
          <w:rFonts w:asciiTheme="minorHAnsi" w:eastAsiaTheme="minorEastAsia" w:hAnsiTheme="minorHAnsi" w:cstheme="minorBidi"/>
          <w:color w:val="auto"/>
          <w:sz w:val="24"/>
          <w:szCs w:val="22"/>
        </w:rPr>
      </w:pPr>
      <w:hyperlink w:anchor="_Toc77839263" w:history="1">
        <w:r w:rsidR="00FB2018" w:rsidRPr="00826B9C">
          <w:rPr>
            <w:rStyle w:val="aff0"/>
            <w:rFonts w:hint="eastAsia"/>
            <w:color w:val="auto"/>
          </w:rPr>
          <w:t>第</w:t>
        </w:r>
        <w:r w:rsidR="006E1155" w:rsidRPr="00826B9C">
          <w:rPr>
            <w:rStyle w:val="aff0"/>
            <w:rFonts w:hint="eastAsia"/>
            <w:color w:val="auto"/>
          </w:rPr>
          <w:t>四</w:t>
        </w:r>
        <w:r w:rsidR="00FB2018" w:rsidRPr="00826B9C">
          <w:rPr>
            <w:rStyle w:val="aff0"/>
            <w:rFonts w:hint="eastAsia"/>
            <w:color w:val="auto"/>
          </w:rPr>
          <w:t>章、風水災害防救對策</w:t>
        </w:r>
        <w:r w:rsidR="00FB2018" w:rsidRPr="00826B9C">
          <w:rPr>
            <w:webHidden/>
            <w:color w:val="auto"/>
          </w:rPr>
          <w:tab/>
        </w:r>
        <w:r w:rsidR="003D452D" w:rsidRPr="00826B9C">
          <w:rPr>
            <w:webHidden/>
            <w:color w:val="auto"/>
          </w:rPr>
          <w:fldChar w:fldCharType="begin"/>
        </w:r>
        <w:r w:rsidR="00FB2018" w:rsidRPr="00826B9C">
          <w:rPr>
            <w:webHidden/>
            <w:color w:val="auto"/>
          </w:rPr>
          <w:instrText xml:space="preserve"> PAGEREF _Toc77839263 \h </w:instrText>
        </w:r>
        <w:r w:rsidR="003D452D" w:rsidRPr="00826B9C">
          <w:rPr>
            <w:webHidden/>
            <w:color w:val="auto"/>
          </w:rPr>
        </w:r>
        <w:r w:rsidR="003D452D" w:rsidRPr="00826B9C">
          <w:rPr>
            <w:webHidden/>
            <w:color w:val="auto"/>
          </w:rPr>
          <w:fldChar w:fldCharType="separate"/>
        </w:r>
        <w:r w:rsidR="008270B4">
          <w:rPr>
            <w:webHidden/>
            <w:color w:val="auto"/>
          </w:rPr>
          <w:t>96</w:t>
        </w:r>
        <w:r w:rsidR="003D452D" w:rsidRPr="00826B9C">
          <w:rPr>
            <w:webHidden/>
            <w:color w:val="auto"/>
          </w:rPr>
          <w:fldChar w:fldCharType="end"/>
        </w:r>
      </w:hyperlink>
    </w:p>
    <w:p w14:paraId="3F87B057" w14:textId="189422D4" w:rsidR="00FB2018" w:rsidRPr="00826B9C" w:rsidRDefault="00000000" w:rsidP="00387C3D">
      <w:pPr>
        <w:pStyle w:val="2f3"/>
        <w:spacing w:line="276" w:lineRule="auto"/>
        <w:rPr>
          <w:rFonts w:asciiTheme="minorHAnsi" w:eastAsiaTheme="minorEastAsia" w:hAnsiTheme="minorHAnsi" w:cstheme="minorBidi"/>
          <w:szCs w:val="22"/>
        </w:rPr>
      </w:pPr>
      <w:hyperlink w:anchor="_Toc77839264" w:history="1">
        <w:r w:rsidR="00FB2018" w:rsidRPr="00826B9C">
          <w:rPr>
            <w:rStyle w:val="aff0"/>
            <w:rFonts w:hint="eastAsia"/>
            <w:color w:val="auto"/>
          </w:rPr>
          <w:t>第一節、平時減災</w:t>
        </w:r>
        <w:r w:rsidR="00FB2018" w:rsidRPr="00826B9C">
          <w:rPr>
            <w:webHidden/>
          </w:rPr>
          <w:tab/>
        </w:r>
        <w:r w:rsidR="003D452D" w:rsidRPr="00826B9C">
          <w:rPr>
            <w:webHidden/>
          </w:rPr>
          <w:fldChar w:fldCharType="begin"/>
        </w:r>
        <w:r w:rsidR="00FB2018" w:rsidRPr="00826B9C">
          <w:rPr>
            <w:webHidden/>
          </w:rPr>
          <w:instrText xml:space="preserve"> PAGEREF _Toc77839264 \h </w:instrText>
        </w:r>
        <w:r w:rsidR="003D452D" w:rsidRPr="00826B9C">
          <w:rPr>
            <w:webHidden/>
          </w:rPr>
        </w:r>
        <w:r w:rsidR="003D452D" w:rsidRPr="00826B9C">
          <w:rPr>
            <w:webHidden/>
          </w:rPr>
          <w:fldChar w:fldCharType="separate"/>
        </w:r>
        <w:r w:rsidR="008270B4">
          <w:rPr>
            <w:webHidden/>
          </w:rPr>
          <w:t>96</w:t>
        </w:r>
        <w:r w:rsidR="003D452D" w:rsidRPr="00826B9C">
          <w:rPr>
            <w:webHidden/>
          </w:rPr>
          <w:fldChar w:fldCharType="end"/>
        </w:r>
      </w:hyperlink>
    </w:p>
    <w:p w14:paraId="5384CDAD" w14:textId="1D82864C" w:rsidR="00FB2018" w:rsidRPr="00826B9C" w:rsidRDefault="00000000" w:rsidP="00F62137">
      <w:pPr>
        <w:pStyle w:val="35"/>
        <w:rPr>
          <w:rFonts w:asciiTheme="minorHAnsi" w:eastAsiaTheme="minorEastAsia" w:hAnsiTheme="minorHAnsi" w:cstheme="minorBidi"/>
          <w:kern w:val="2"/>
          <w:sz w:val="24"/>
          <w:szCs w:val="22"/>
        </w:rPr>
      </w:pPr>
      <w:hyperlink w:anchor="_Toc77839265" w:history="1">
        <w:r w:rsidR="00FB2018" w:rsidRPr="00826B9C">
          <w:rPr>
            <w:rStyle w:val="aff0"/>
            <w:rFonts w:hint="eastAsia"/>
            <w:color w:val="auto"/>
          </w:rPr>
          <w:t>一、風水災害特性</w:t>
        </w:r>
        <w:r w:rsidR="0006731D" w:rsidRPr="00826B9C">
          <w:rPr>
            <w:webHidden/>
          </w:rPr>
          <w:t>…………………………………………………….</w:t>
        </w:r>
        <w:r w:rsidR="003D452D" w:rsidRPr="00826B9C">
          <w:rPr>
            <w:webHidden/>
          </w:rPr>
          <w:fldChar w:fldCharType="begin"/>
        </w:r>
        <w:r w:rsidR="00FB2018" w:rsidRPr="00826B9C">
          <w:rPr>
            <w:webHidden/>
          </w:rPr>
          <w:instrText xml:space="preserve"> PAGEREF _Toc77839265 \h </w:instrText>
        </w:r>
        <w:r w:rsidR="003D452D" w:rsidRPr="00826B9C">
          <w:rPr>
            <w:webHidden/>
          </w:rPr>
        </w:r>
        <w:r w:rsidR="003D452D" w:rsidRPr="00826B9C">
          <w:rPr>
            <w:webHidden/>
          </w:rPr>
          <w:fldChar w:fldCharType="separate"/>
        </w:r>
        <w:r w:rsidR="008270B4">
          <w:rPr>
            <w:webHidden/>
          </w:rPr>
          <w:t>96</w:t>
        </w:r>
        <w:r w:rsidR="003D452D" w:rsidRPr="00826B9C">
          <w:rPr>
            <w:webHidden/>
          </w:rPr>
          <w:fldChar w:fldCharType="end"/>
        </w:r>
      </w:hyperlink>
    </w:p>
    <w:p w14:paraId="28D3380C" w14:textId="0D01DC5C" w:rsidR="00FB2018" w:rsidRPr="00826B9C" w:rsidRDefault="00000000" w:rsidP="00F62137">
      <w:pPr>
        <w:pStyle w:val="35"/>
        <w:rPr>
          <w:rStyle w:val="aff0"/>
          <w:color w:val="auto"/>
        </w:rPr>
      </w:pPr>
      <w:hyperlink w:anchor="_Toc77839266" w:history="1">
        <w:r w:rsidR="00FB2018" w:rsidRPr="00826B9C">
          <w:rPr>
            <w:rStyle w:val="aff0"/>
            <w:rFonts w:hint="eastAsia"/>
            <w:color w:val="auto"/>
          </w:rPr>
          <w:t>二、風水災害潛勢規模設定</w:t>
        </w:r>
        <w:r w:rsidR="0006731D" w:rsidRPr="00826B9C">
          <w:rPr>
            <w:webHidden/>
          </w:rPr>
          <w:t>………………………………………….</w:t>
        </w:r>
        <w:r w:rsidR="003D452D" w:rsidRPr="00826B9C">
          <w:rPr>
            <w:webHidden/>
          </w:rPr>
          <w:fldChar w:fldCharType="begin"/>
        </w:r>
        <w:r w:rsidR="00FB2018" w:rsidRPr="00826B9C">
          <w:rPr>
            <w:webHidden/>
          </w:rPr>
          <w:instrText xml:space="preserve"> PAGEREF _Toc77839266 \h </w:instrText>
        </w:r>
        <w:r w:rsidR="003D452D" w:rsidRPr="00826B9C">
          <w:rPr>
            <w:webHidden/>
          </w:rPr>
        </w:r>
        <w:r w:rsidR="003D452D" w:rsidRPr="00826B9C">
          <w:rPr>
            <w:webHidden/>
          </w:rPr>
          <w:fldChar w:fldCharType="separate"/>
        </w:r>
        <w:r w:rsidR="008270B4">
          <w:rPr>
            <w:webHidden/>
          </w:rPr>
          <w:t>96</w:t>
        </w:r>
        <w:r w:rsidR="003D452D" w:rsidRPr="00826B9C">
          <w:rPr>
            <w:webHidden/>
          </w:rPr>
          <w:fldChar w:fldCharType="end"/>
        </w:r>
      </w:hyperlink>
    </w:p>
    <w:p w14:paraId="4A19E1CD" w14:textId="04BB64EF" w:rsidR="004A234D" w:rsidRPr="00826B9C" w:rsidRDefault="004A234D" w:rsidP="00F62137">
      <w:pPr>
        <w:pStyle w:val="35"/>
      </w:pPr>
      <w:r w:rsidRPr="00826B9C">
        <w:rPr>
          <w:rStyle w:val="aff0"/>
          <w:rFonts w:hint="eastAsia"/>
          <w:color w:val="auto"/>
          <w:u w:val="none"/>
        </w:rPr>
        <w:t>三、資通訊系統應用</w:t>
      </w:r>
      <w:r w:rsidRPr="00826B9C">
        <w:rPr>
          <w:rStyle w:val="aff0"/>
          <w:color w:val="auto"/>
          <w:u w:val="none"/>
        </w:rPr>
        <w:t>…………………………………………………</w:t>
      </w:r>
      <w:r w:rsidRPr="00826B9C">
        <w:rPr>
          <w:rStyle w:val="aff0"/>
          <w:rFonts w:hint="eastAsia"/>
          <w:color w:val="auto"/>
          <w:u w:val="none"/>
        </w:rPr>
        <w:t>10</w:t>
      </w:r>
      <w:r w:rsidR="00B43AF2" w:rsidRPr="00826B9C">
        <w:rPr>
          <w:rStyle w:val="aff0"/>
          <w:rFonts w:hint="eastAsia"/>
          <w:color w:val="auto"/>
          <w:u w:val="none"/>
        </w:rPr>
        <w:t>2</w:t>
      </w:r>
    </w:p>
    <w:p w14:paraId="5DF84D36" w14:textId="1D4023E9" w:rsidR="00FB2018" w:rsidRPr="00826B9C" w:rsidRDefault="00000000" w:rsidP="000C0220">
      <w:pPr>
        <w:pStyle w:val="2f3"/>
        <w:rPr>
          <w:rStyle w:val="aff0"/>
          <w:color w:val="auto"/>
        </w:rPr>
      </w:pPr>
      <w:hyperlink w:anchor="_Toc77839267" w:history="1">
        <w:r w:rsidR="00FB2018" w:rsidRPr="00826B9C">
          <w:rPr>
            <w:rStyle w:val="aff0"/>
            <w:rFonts w:hint="eastAsia"/>
            <w:color w:val="auto"/>
          </w:rPr>
          <w:t>第二節、</w:t>
        </w:r>
        <w:r w:rsidR="00FB2018" w:rsidRPr="00826B9C">
          <w:rPr>
            <w:rStyle w:val="aff0"/>
            <w:color w:val="auto"/>
          </w:rPr>
          <w:t xml:space="preserve"> </w:t>
        </w:r>
        <w:r w:rsidR="00FB2018" w:rsidRPr="00826B9C">
          <w:rPr>
            <w:rStyle w:val="aff0"/>
            <w:rFonts w:hint="eastAsia"/>
            <w:color w:val="auto"/>
          </w:rPr>
          <w:t>災前整備</w:t>
        </w:r>
        <w:r w:rsidR="00FB2018" w:rsidRPr="00826B9C">
          <w:rPr>
            <w:webHidden/>
          </w:rPr>
          <w:tab/>
        </w:r>
        <w:r w:rsidR="003D452D" w:rsidRPr="00826B9C">
          <w:rPr>
            <w:webHidden/>
          </w:rPr>
          <w:fldChar w:fldCharType="begin"/>
        </w:r>
        <w:r w:rsidR="00FB2018" w:rsidRPr="00826B9C">
          <w:rPr>
            <w:webHidden/>
          </w:rPr>
          <w:instrText xml:space="preserve"> PAGEREF _Toc77839267 \h </w:instrText>
        </w:r>
        <w:r w:rsidR="003D452D" w:rsidRPr="00826B9C">
          <w:rPr>
            <w:webHidden/>
          </w:rPr>
        </w:r>
        <w:r w:rsidR="003D452D" w:rsidRPr="00826B9C">
          <w:rPr>
            <w:webHidden/>
          </w:rPr>
          <w:fldChar w:fldCharType="separate"/>
        </w:r>
        <w:r w:rsidR="008270B4">
          <w:rPr>
            <w:webHidden/>
          </w:rPr>
          <w:t>102</w:t>
        </w:r>
        <w:r w:rsidR="003D452D" w:rsidRPr="00826B9C">
          <w:rPr>
            <w:webHidden/>
          </w:rPr>
          <w:fldChar w:fldCharType="end"/>
        </w:r>
      </w:hyperlink>
    </w:p>
    <w:p w14:paraId="19B7055C" w14:textId="0F898EB1" w:rsidR="00180612" w:rsidRPr="00826B9C" w:rsidRDefault="00180612" w:rsidP="00F62137">
      <w:pPr>
        <w:pStyle w:val="35"/>
        <w:rPr>
          <w:rStyle w:val="aff0"/>
          <w:color w:val="auto"/>
          <w:u w:val="none"/>
        </w:rPr>
      </w:pPr>
      <w:r w:rsidRPr="00826B9C">
        <w:rPr>
          <w:rStyle w:val="aff0"/>
          <w:rFonts w:hint="eastAsia"/>
          <w:color w:val="auto"/>
          <w:u w:val="none"/>
        </w:rPr>
        <w:t>一、社區防救災能力之整合與強化</w:t>
      </w:r>
      <w:r w:rsidRPr="00826B9C">
        <w:rPr>
          <w:rStyle w:val="aff0"/>
          <w:color w:val="auto"/>
          <w:u w:val="none"/>
        </w:rPr>
        <w:t>…………………………………</w:t>
      </w:r>
      <w:r w:rsidRPr="00826B9C">
        <w:rPr>
          <w:rStyle w:val="aff0"/>
          <w:rFonts w:hint="eastAsia"/>
          <w:color w:val="auto"/>
          <w:u w:val="none"/>
        </w:rPr>
        <w:t>10</w:t>
      </w:r>
      <w:r w:rsidR="00B43AF2" w:rsidRPr="00826B9C">
        <w:rPr>
          <w:rStyle w:val="aff0"/>
          <w:rFonts w:hint="eastAsia"/>
          <w:color w:val="auto"/>
          <w:u w:val="none"/>
        </w:rPr>
        <w:t>2</w:t>
      </w:r>
    </w:p>
    <w:p w14:paraId="1D554DC0" w14:textId="5BA7DB18" w:rsidR="00180612" w:rsidRPr="00826B9C" w:rsidRDefault="00180612" w:rsidP="00F62137">
      <w:pPr>
        <w:pStyle w:val="35"/>
        <w:rPr>
          <w:rStyle w:val="aff0"/>
          <w:color w:val="auto"/>
        </w:rPr>
      </w:pPr>
      <w:r w:rsidRPr="00826B9C">
        <w:rPr>
          <w:rStyle w:val="aff0"/>
          <w:rFonts w:hint="eastAsia"/>
          <w:color w:val="auto"/>
          <w:u w:val="none"/>
        </w:rPr>
        <w:t>二、演習訓練</w:t>
      </w:r>
      <w:r w:rsidRPr="00826B9C">
        <w:rPr>
          <w:rStyle w:val="aff0"/>
          <w:color w:val="auto"/>
          <w:u w:val="none"/>
        </w:rPr>
        <w:t>………………………………………………………</w:t>
      </w:r>
      <w:r w:rsidR="007149CA" w:rsidRPr="00826B9C">
        <w:rPr>
          <w:rStyle w:val="aff0"/>
          <w:color w:val="auto"/>
          <w:u w:val="none"/>
        </w:rPr>
        <w:t>....103</w:t>
      </w:r>
    </w:p>
    <w:p w14:paraId="6C94827C" w14:textId="7A943CF9" w:rsidR="00FB2018" w:rsidRPr="00826B9C" w:rsidRDefault="00000000" w:rsidP="00F62137">
      <w:pPr>
        <w:pStyle w:val="35"/>
        <w:rPr>
          <w:rFonts w:eastAsiaTheme="minorEastAsia"/>
          <w:kern w:val="2"/>
          <w:sz w:val="24"/>
          <w:szCs w:val="22"/>
        </w:rPr>
      </w:pPr>
      <w:hyperlink w:anchor="_Toc77839268" w:history="1">
        <w:r w:rsidR="00FB2018" w:rsidRPr="00826B9C">
          <w:rPr>
            <w:rStyle w:val="aff0"/>
            <w:color w:val="auto"/>
          </w:rPr>
          <w:t>三、公共設施防災對策</w:t>
        </w:r>
        <w:r w:rsidR="007149CA" w:rsidRPr="00826B9C">
          <w:rPr>
            <w:webHidden/>
          </w:rPr>
          <w:t>………………………………………………</w:t>
        </w:r>
        <w:r w:rsidR="003D452D" w:rsidRPr="00826B9C">
          <w:rPr>
            <w:webHidden/>
          </w:rPr>
          <w:fldChar w:fldCharType="begin"/>
        </w:r>
        <w:r w:rsidR="00FB2018" w:rsidRPr="00826B9C">
          <w:rPr>
            <w:webHidden/>
          </w:rPr>
          <w:instrText xml:space="preserve"> PAGEREF _Toc77839268 \h </w:instrText>
        </w:r>
        <w:r w:rsidR="003D452D" w:rsidRPr="00826B9C">
          <w:rPr>
            <w:webHidden/>
          </w:rPr>
        </w:r>
        <w:r w:rsidR="003D452D" w:rsidRPr="00826B9C">
          <w:rPr>
            <w:webHidden/>
          </w:rPr>
          <w:fldChar w:fldCharType="separate"/>
        </w:r>
        <w:r w:rsidR="008270B4">
          <w:rPr>
            <w:webHidden/>
          </w:rPr>
          <w:t>104</w:t>
        </w:r>
        <w:r w:rsidR="003D452D" w:rsidRPr="00826B9C">
          <w:rPr>
            <w:webHidden/>
          </w:rPr>
          <w:fldChar w:fldCharType="end"/>
        </w:r>
      </w:hyperlink>
    </w:p>
    <w:p w14:paraId="185EB0AE" w14:textId="6801E572" w:rsidR="00FB2018" w:rsidRPr="00826B9C" w:rsidRDefault="00000000" w:rsidP="00F62137">
      <w:pPr>
        <w:pStyle w:val="35"/>
        <w:rPr>
          <w:rStyle w:val="aff0"/>
          <w:color w:val="auto"/>
        </w:rPr>
      </w:pPr>
      <w:hyperlink w:anchor="_Toc77839269" w:history="1">
        <w:r w:rsidR="00FB2018" w:rsidRPr="00826B9C">
          <w:rPr>
            <w:rStyle w:val="aff0"/>
            <w:color w:val="auto"/>
          </w:rPr>
          <w:t>四、積淹水預警系統資訊應用</w:t>
        </w:r>
        <w:r w:rsidR="007149CA" w:rsidRPr="00826B9C">
          <w:rPr>
            <w:webHidden/>
          </w:rPr>
          <w:t>………………………………………</w:t>
        </w:r>
        <w:r w:rsidR="003D452D" w:rsidRPr="00826B9C">
          <w:rPr>
            <w:webHidden/>
          </w:rPr>
          <w:fldChar w:fldCharType="begin"/>
        </w:r>
        <w:r w:rsidR="00FB2018" w:rsidRPr="00826B9C">
          <w:rPr>
            <w:webHidden/>
          </w:rPr>
          <w:instrText xml:space="preserve"> PAGEREF _Toc77839269 \h </w:instrText>
        </w:r>
        <w:r w:rsidR="003D452D" w:rsidRPr="00826B9C">
          <w:rPr>
            <w:webHidden/>
          </w:rPr>
        </w:r>
        <w:r w:rsidR="003D452D" w:rsidRPr="00826B9C">
          <w:rPr>
            <w:webHidden/>
          </w:rPr>
          <w:fldChar w:fldCharType="separate"/>
        </w:r>
        <w:r w:rsidR="008270B4">
          <w:rPr>
            <w:webHidden/>
          </w:rPr>
          <w:t>105</w:t>
        </w:r>
        <w:r w:rsidR="003D452D" w:rsidRPr="00826B9C">
          <w:rPr>
            <w:webHidden/>
          </w:rPr>
          <w:fldChar w:fldCharType="end"/>
        </w:r>
      </w:hyperlink>
    </w:p>
    <w:p w14:paraId="03ACD0C4" w14:textId="056BFE0A" w:rsidR="00180612" w:rsidRPr="00826B9C" w:rsidRDefault="00180612" w:rsidP="00F62137">
      <w:pPr>
        <w:pStyle w:val="35"/>
      </w:pPr>
      <w:r w:rsidRPr="00826B9C">
        <w:rPr>
          <w:rStyle w:val="aff0"/>
          <w:rFonts w:hint="eastAsia"/>
          <w:color w:val="auto"/>
          <w:u w:val="none"/>
        </w:rPr>
        <w:t>五、避難救災路徑規劃</w:t>
      </w:r>
      <w:r w:rsidRPr="00826B9C">
        <w:rPr>
          <w:rStyle w:val="aff0"/>
          <w:color w:val="auto"/>
          <w:u w:val="none"/>
        </w:rPr>
        <w:t>………………………………………………</w:t>
      </w:r>
      <w:r w:rsidR="00B43AF2" w:rsidRPr="00826B9C">
        <w:rPr>
          <w:rStyle w:val="aff0"/>
          <w:rFonts w:hint="eastAsia"/>
          <w:color w:val="auto"/>
          <w:u w:val="none"/>
        </w:rPr>
        <w:t>.</w:t>
      </w:r>
      <w:r w:rsidRPr="00826B9C">
        <w:rPr>
          <w:rStyle w:val="aff0"/>
          <w:rFonts w:hint="eastAsia"/>
          <w:color w:val="auto"/>
          <w:u w:val="none"/>
        </w:rPr>
        <w:t>10</w:t>
      </w:r>
      <w:r w:rsidR="00B43AF2" w:rsidRPr="00826B9C">
        <w:rPr>
          <w:rStyle w:val="aff0"/>
          <w:rFonts w:hint="eastAsia"/>
          <w:color w:val="auto"/>
          <w:u w:val="none"/>
        </w:rPr>
        <w:t>5</w:t>
      </w:r>
    </w:p>
    <w:p w14:paraId="17D1A29B" w14:textId="544E2922" w:rsidR="00FB2018" w:rsidRPr="00826B9C" w:rsidRDefault="00000000" w:rsidP="000C0220">
      <w:pPr>
        <w:pStyle w:val="2f3"/>
        <w:rPr>
          <w:rFonts w:asciiTheme="minorHAnsi" w:eastAsiaTheme="minorEastAsia" w:hAnsiTheme="minorHAnsi" w:cstheme="minorBidi"/>
          <w:szCs w:val="22"/>
        </w:rPr>
      </w:pPr>
      <w:hyperlink w:anchor="_Toc77839270" w:history="1">
        <w:r w:rsidR="00FB2018" w:rsidRPr="00826B9C">
          <w:rPr>
            <w:rStyle w:val="aff0"/>
            <w:rFonts w:hint="eastAsia"/>
            <w:color w:val="auto"/>
          </w:rPr>
          <w:t>第三節、災害應變計畫</w:t>
        </w:r>
        <w:r w:rsidR="00FB2018" w:rsidRPr="00826B9C">
          <w:rPr>
            <w:webHidden/>
          </w:rPr>
          <w:tab/>
        </w:r>
        <w:r w:rsidR="003D452D" w:rsidRPr="00826B9C">
          <w:rPr>
            <w:webHidden/>
          </w:rPr>
          <w:fldChar w:fldCharType="begin"/>
        </w:r>
        <w:r w:rsidR="00FB2018" w:rsidRPr="00826B9C">
          <w:rPr>
            <w:webHidden/>
          </w:rPr>
          <w:instrText xml:space="preserve"> PAGEREF _Toc77839270 \h </w:instrText>
        </w:r>
        <w:r w:rsidR="003D452D" w:rsidRPr="00826B9C">
          <w:rPr>
            <w:webHidden/>
          </w:rPr>
        </w:r>
        <w:r w:rsidR="003D452D" w:rsidRPr="00826B9C">
          <w:rPr>
            <w:webHidden/>
          </w:rPr>
          <w:fldChar w:fldCharType="separate"/>
        </w:r>
        <w:r w:rsidR="008270B4">
          <w:rPr>
            <w:webHidden/>
          </w:rPr>
          <w:t>108</w:t>
        </w:r>
        <w:r w:rsidR="003D452D" w:rsidRPr="00826B9C">
          <w:rPr>
            <w:webHidden/>
          </w:rPr>
          <w:fldChar w:fldCharType="end"/>
        </w:r>
      </w:hyperlink>
    </w:p>
    <w:p w14:paraId="6057DF03" w14:textId="18E010B0" w:rsidR="00FB2018" w:rsidRPr="00826B9C" w:rsidRDefault="00000000" w:rsidP="00F62137">
      <w:pPr>
        <w:pStyle w:val="35"/>
        <w:rPr>
          <w:rFonts w:asciiTheme="minorHAnsi" w:eastAsiaTheme="minorEastAsia" w:hAnsiTheme="minorHAnsi" w:cstheme="minorBidi"/>
          <w:kern w:val="2"/>
          <w:sz w:val="24"/>
          <w:szCs w:val="22"/>
        </w:rPr>
      </w:pPr>
      <w:hyperlink w:anchor="_Toc77839271" w:history="1">
        <w:r w:rsidR="00FB2018" w:rsidRPr="00826B9C">
          <w:rPr>
            <w:rStyle w:val="aff0"/>
            <w:rFonts w:hint="eastAsia"/>
            <w:color w:val="auto"/>
          </w:rPr>
          <w:t>一、災害應變中心之成立與運作</w:t>
        </w:r>
        <w:r w:rsidR="00F62137" w:rsidRPr="00826B9C">
          <w:rPr>
            <w:webHidden/>
          </w:rPr>
          <w:t>…………………………………….</w:t>
        </w:r>
        <w:r w:rsidR="003D452D" w:rsidRPr="00826B9C">
          <w:rPr>
            <w:webHidden/>
          </w:rPr>
          <w:fldChar w:fldCharType="begin"/>
        </w:r>
        <w:r w:rsidR="00FB2018" w:rsidRPr="00826B9C">
          <w:rPr>
            <w:webHidden/>
          </w:rPr>
          <w:instrText xml:space="preserve"> PAGEREF _Toc77839271 \h </w:instrText>
        </w:r>
        <w:r w:rsidR="003D452D" w:rsidRPr="00826B9C">
          <w:rPr>
            <w:webHidden/>
          </w:rPr>
        </w:r>
        <w:r w:rsidR="003D452D" w:rsidRPr="00826B9C">
          <w:rPr>
            <w:webHidden/>
          </w:rPr>
          <w:fldChar w:fldCharType="separate"/>
        </w:r>
        <w:r w:rsidR="008270B4">
          <w:rPr>
            <w:webHidden/>
          </w:rPr>
          <w:t>108</w:t>
        </w:r>
        <w:r w:rsidR="003D452D" w:rsidRPr="00826B9C">
          <w:rPr>
            <w:webHidden/>
          </w:rPr>
          <w:fldChar w:fldCharType="end"/>
        </w:r>
      </w:hyperlink>
    </w:p>
    <w:p w14:paraId="2613539A" w14:textId="2C0AA695" w:rsidR="00FB2018" w:rsidRPr="00826B9C" w:rsidRDefault="00000000" w:rsidP="00E018AA">
      <w:pPr>
        <w:pStyle w:val="1f3"/>
        <w:rPr>
          <w:rFonts w:asciiTheme="minorHAnsi" w:eastAsiaTheme="minorEastAsia" w:hAnsiTheme="minorHAnsi" w:cstheme="minorBidi"/>
          <w:color w:val="auto"/>
          <w:sz w:val="24"/>
          <w:szCs w:val="22"/>
        </w:rPr>
      </w:pPr>
      <w:hyperlink w:anchor="_Toc77839272" w:history="1">
        <w:r w:rsidR="00FB2018" w:rsidRPr="00826B9C">
          <w:rPr>
            <w:rStyle w:val="aff0"/>
            <w:rFonts w:hint="eastAsia"/>
            <w:color w:val="auto"/>
          </w:rPr>
          <w:t>第</w:t>
        </w:r>
        <w:r w:rsidR="006E1155" w:rsidRPr="00826B9C">
          <w:rPr>
            <w:rStyle w:val="aff0"/>
            <w:rFonts w:hint="eastAsia"/>
            <w:color w:val="auto"/>
          </w:rPr>
          <w:t>五</w:t>
        </w:r>
        <w:r w:rsidR="00FB2018" w:rsidRPr="00826B9C">
          <w:rPr>
            <w:rStyle w:val="aff0"/>
            <w:rFonts w:hint="eastAsia"/>
            <w:color w:val="auto"/>
          </w:rPr>
          <w:t>章、地震</w:t>
        </w:r>
        <w:r w:rsidR="006B2C1D" w:rsidRPr="00826B9C">
          <w:rPr>
            <w:rStyle w:val="aff0"/>
            <w:rFonts w:hint="eastAsia"/>
            <w:color w:val="auto"/>
          </w:rPr>
          <w:t>（含土壤液化）</w:t>
        </w:r>
        <w:r w:rsidR="00FB2018" w:rsidRPr="00826B9C">
          <w:rPr>
            <w:rStyle w:val="aff0"/>
            <w:rFonts w:hint="eastAsia"/>
            <w:color w:val="auto"/>
          </w:rPr>
          <w:t>災害防救對策</w:t>
        </w:r>
        <w:r w:rsidR="00FB2018" w:rsidRPr="00826B9C">
          <w:rPr>
            <w:webHidden/>
            <w:color w:val="auto"/>
          </w:rPr>
          <w:tab/>
        </w:r>
        <w:r w:rsidR="003D452D" w:rsidRPr="00826B9C">
          <w:rPr>
            <w:webHidden/>
            <w:color w:val="auto"/>
          </w:rPr>
          <w:fldChar w:fldCharType="begin"/>
        </w:r>
        <w:r w:rsidR="00FB2018" w:rsidRPr="00826B9C">
          <w:rPr>
            <w:webHidden/>
            <w:color w:val="auto"/>
          </w:rPr>
          <w:instrText xml:space="preserve"> PAGEREF _Toc77839272 \h </w:instrText>
        </w:r>
        <w:r w:rsidR="003D452D" w:rsidRPr="00826B9C">
          <w:rPr>
            <w:webHidden/>
            <w:color w:val="auto"/>
          </w:rPr>
        </w:r>
        <w:r w:rsidR="003D452D" w:rsidRPr="00826B9C">
          <w:rPr>
            <w:webHidden/>
            <w:color w:val="auto"/>
          </w:rPr>
          <w:fldChar w:fldCharType="separate"/>
        </w:r>
        <w:r w:rsidR="008270B4">
          <w:rPr>
            <w:webHidden/>
            <w:color w:val="auto"/>
          </w:rPr>
          <w:t>111</w:t>
        </w:r>
        <w:r w:rsidR="003D452D" w:rsidRPr="00826B9C">
          <w:rPr>
            <w:webHidden/>
            <w:color w:val="auto"/>
          </w:rPr>
          <w:fldChar w:fldCharType="end"/>
        </w:r>
      </w:hyperlink>
    </w:p>
    <w:p w14:paraId="4E7B08CC" w14:textId="7833260D" w:rsidR="00FB2018" w:rsidRPr="00826B9C" w:rsidRDefault="00000000" w:rsidP="000C0220">
      <w:pPr>
        <w:pStyle w:val="2f3"/>
        <w:rPr>
          <w:rFonts w:asciiTheme="minorHAnsi" w:eastAsiaTheme="minorEastAsia" w:hAnsiTheme="minorHAnsi" w:cstheme="minorBidi"/>
          <w:szCs w:val="22"/>
        </w:rPr>
      </w:pPr>
      <w:hyperlink w:anchor="_Toc77839273" w:history="1">
        <w:r w:rsidR="00FB2018" w:rsidRPr="00826B9C">
          <w:rPr>
            <w:rStyle w:val="aff0"/>
            <w:rFonts w:hint="eastAsia"/>
            <w:color w:val="auto"/>
            <w:kern w:val="0"/>
          </w:rPr>
          <w:t>第一節、</w:t>
        </w:r>
        <w:r w:rsidR="00FB2018" w:rsidRPr="00826B9C">
          <w:rPr>
            <w:rStyle w:val="aff0"/>
            <w:rFonts w:hint="eastAsia"/>
            <w:color w:val="auto"/>
          </w:rPr>
          <w:t>災害潛勢與規模設定</w:t>
        </w:r>
        <w:r w:rsidR="00FB2018" w:rsidRPr="00826B9C">
          <w:rPr>
            <w:webHidden/>
          </w:rPr>
          <w:tab/>
        </w:r>
        <w:r w:rsidR="003D452D" w:rsidRPr="00826B9C">
          <w:rPr>
            <w:webHidden/>
          </w:rPr>
          <w:fldChar w:fldCharType="begin"/>
        </w:r>
        <w:r w:rsidR="00FB2018" w:rsidRPr="00826B9C">
          <w:rPr>
            <w:webHidden/>
          </w:rPr>
          <w:instrText xml:space="preserve"> PAGEREF _Toc77839273 \h </w:instrText>
        </w:r>
        <w:r w:rsidR="003D452D" w:rsidRPr="00826B9C">
          <w:rPr>
            <w:webHidden/>
          </w:rPr>
        </w:r>
        <w:r w:rsidR="003D452D" w:rsidRPr="00826B9C">
          <w:rPr>
            <w:webHidden/>
          </w:rPr>
          <w:fldChar w:fldCharType="separate"/>
        </w:r>
        <w:r w:rsidR="008270B4">
          <w:rPr>
            <w:webHidden/>
          </w:rPr>
          <w:t>111</w:t>
        </w:r>
        <w:r w:rsidR="003D452D" w:rsidRPr="00826B9C">
          <w:rPr>
            <w:webHidden/>
          </w:rPr>
          <w:fldChar w:fldCharType="end"/>
        </w:r>
      </w:hyperlink>
    </w:p>
    <w:p w14:paraId="610D4962" w14:textId="22C44CD0" w:rsidR="00FB2018" w:rsidRPr="00826B9C" w:rsidRDefault="00000000" w:rsidP="00F62137">
      <w:pPr>
        <w:pStyle w:val="35"/>
      </w:pPr>
      <w:hyperlink w:anchor="_Toc77839274" w:history="1">
        <w:r w:rsidR="00FB2018" w:rsidRPr="00826B9C">
          <w:rPr>
            <w:rFonts w:hint="eastAsia"/>
          </w:rPr>
          <w:t>一、災害潛勢、危險度與境況模擬定義</w:t>
        </w:r>
        <w:r w:rsidR="00F62137" w:rsidRPr="00826B9C">
          <w:rPr>
            <w:webHidden/>
          </w:rPr>
          <w:t>……………………………..</w:t>
        </w:r>
        <w:r w:rsidR="003D452D" w:rsidRPr="00826B9C">
          <w:rPr>
            <w:webHidden/>
          </w:rPr>
          <w:fldChar w:fldCharType="begin"/>
        </w:r>
        <w:r w:rsidR="00FB2018" w:rsidRPr="00826B9C">
          <w:rPr>
            <w:webHidden/>
          </w:rPr>
          <w:instrText xml:space="preserve"> PAGEREF _Toc77839274 \h </w:instrText>
        </w:r>
        <w:r w:rsidR="003D452D" w:rsidRPr="00826B9C">
          <w:rPr>
            <w:webHidden/>
          </w:rPr>
        </w:r>
        <w:r w:rsidR="003D452D" w:rsidRPr="00826B9C">
          <w:rPr>
            <w:webHidden/>
          </w:rPr>
          <w:fldChar w:fldCharType="separate"/>
        </w:r>
        <w:r w:rsidR="008270B4">
          <w:rPr>
            <w:webHidden/>
          </w:rPr>
          <w:t>111</w:t>
        </w:r>
        <w:r w:rsidR="003D452D" w:rsidRPr="00826B9C">
          <w:rPr>
            <w:webHidden/>
          </w:rPr>
          <w:fldChar w:fldCharType="end"/>
        </w:r>
      </w:hyperlink>
    </w:p>
    <w:p w14:paraId="55C5152F" w14:textId="6B6D881E" w:rsidR="00FB2018" w:rsidRPr="00826B9C" w:rsidRDefault="00000000" w:rsidP="00F62137">
      <w:pPr>
        <w:pStyle w:val="35"/>
        <w:rPr>
          <w:rStyle w:val="aff0"/>
          <w:color w:val="auto"/>
          <w:u w:val="none"/>
        </w:rPr>
      </w:pPr>
      <w:hyperlink w:anchor="_Toc77839275" w:history="1">
        <w:r w:rsidR="00FB2018" w:rsidRPr="00826B9C">
          <w:rPr>
            <w:rStyle w:val="aff0"/>
            <w:rFonts w:hint="eastAsia"/>
            <w:color w:val="auto"/>
            <w:u w:val="none"/>
          </w:rPr>
          <w:t>二、地震災害潛勢與規模設定</w:t>
        </w:r>
        <w:r w:rsidR="00F62137" w:rsidRPr="00826B9C">
          <w:rPr>
            <w:rStyle w:val="aff0"/>
            <w:webHidden/>
            <w:color w:val="auto"/>
            <w:u w:val="none"/>
          </w:rPr>
          <w:t>………………………………………..</w:t>
        </w:r>
        <w:r w:rsidR="003D452D" w:rsidRPr="00826B9C">
          <w:rPr>
            <w:rStyle w:val="aff0"/>
            <w:webHidden/>
            <w:color w:val="auto"/>
            <w:u w:val="none"/>
          </w:rPr>
          <w:fldChar w:fldCharType="begin"/>
        </w:r>
        <w:r w:rsidR="00FB2018" w:rsidRPr="00826B9C">
          <w:rPr>
            <w:rStyle w:val="aff0"/>
            <w:webHidden/>
            <w:color w:val="auto"/>
            <w:u w:val="none"/>
          </w:rPr>
          <w:instrText xml:space="preserve"> PAGEREF _Toc77839275 \h </w:instrText>
        </w:r>
        <w:r w:rsidR="003D452D" w:rsidRPr="00826B9C">
          <w:rPr>
            <w:rStyle w:val="aff0"/>
            <w:webHidden/>
            <w:color w:val="auto"/>
            <w:u w:val="none"/>
          </w:rPr>
        </w:r>
        <w:r w:rsidR="003D452D" w:rsidRPr="00826B9C">
          <w:rPr>
            <w:rStyle w:val="aff0"/>
            <w:webHidden/>
            <w:color w:val="auto"/>
            <w:u w:val="none"/>
          </w:rPr>
          <w:fldChar w:fldCharType="separate"/>
        </w:r>
        <w:r w:rsidR="008270B4">
          <w:rPr>
            <w:rStyle w:val="aff0"/>
            <w:webHidden/>
            <w:color w:val="auto"/>
            <w:u w:val="none"/>
          </w:rPr>
          <w:t>111</w:t>
        </w:r>
        <w:r w:rsidR="003D452D" w:rsidRPr="00826B9C">
          <w:rPr>
            <w:rStyle w:val="aff0"/>
            <w:webHidden/>
            <w:color w:val="auto"/>
            <w:u w:val="none"/>
          </w:rPr>
          <w:fldChar w:fldCharType="end"/>
        </w:r>
      </w:hyperlink>
    </w:p>
    <w:p w14:paraId="04CA8B16" w14:textId="371B08B7" w:rsidR="00FB2018" w:rsidRPr="00826B9C" w:rsidRDefault="00000000" w:rsidP="00F62137">
      <w:pPr>
        <w:pStyle w:val="35"/>
        <w:rPr>
          <w:rStyle w:val="aff0"/>
          <w:color w:val="auto"/>
          <w:u w:val="none"/>
        </w:rPr>
      </w:pPr>
      <w:hyperlink w:anchor="_Toc77839278" w:history="1">
        <w:r w:rsidR="00FB2018" w:rsidRPr="00826B9C">
          <w:rPr>
            <w:rStyle w:val="aff0"/>
            <w:color w:val="auto"/>
            <w:u w:val="none"/>
          </w:rPr>
          <w:t>三、地震災害潛勢分析</w:t>
        </w:r>
        <w:r w:rsidR="00F62137" w:rsidRPr="00826B9C">
          <w:rPr>
            <w:rStyle w:val="aff0"/>
            <w:webHidden/>
            <w:color w:val="auto"/>
            <w:u w:val="none"/>
          </w:rPr>
          <w:t>………………………………………………..</w:t>
        </w:r>
        <w:r w:rsidR="003D452D" w:rsidRPr="00826B9C">
          <w:rPr>
            <w:rStyle w:val="aff0"/>
            <w:webHidden/>
            <w:color w:val="auto"/>
            <w:u w:val="none"/>
          </w:rPr>
          <w:fldChar w:fldCharType="begin"/>
        </w:r>
        <w:r w:rsidR="00FB2018" w:rsidRPr="00826B9C">
          <w:rPr>
            <w:rStyle w:val="aff0"/>
            <w:webHidden/>
            <w:color w:val="auto"/>
            <w:u w:val="none"/>
          </w:rPr>
          <w:instrText xml:space="preserve"> PAGEREF _Toc77839278 \h </w:instrText>
        </w:r>
        <w:r w:rsidR="003D452D" w:rsidRPr="00826B9C">
          <w:rPr>
            <w:rStyle w:val="aff0"/>
            <w:webHidden/>
            <w:color w:val="auto"/>
            <w:u w:val="none"/>
          </w:rPr>
        </w:r>
        <w:r w:rsidR="003D452D" w:rsidRPr="00826B9C">
          <w:rPr>
            <w:rStyle w:val="aff0"/>
            <w:webHidden/>
            <w:color w:val="auto"/>
            <w:u w:val="none"/>
          </w:rPr>
          <w:fldChar w:fldCharType="separate"/>
        </w:r>
        <w:r w:rsidR="008270B4">
          <w:rPr>
            <w:rStyle w:val="aff0"/>
            <w:webHidden/>
            <w:color w:val="auto"/>
            <w:u w:val="none"/>
          </w:rPr>
          <w:t>119</w:t>
        </w:r>
        <w:r w:rsidR="003D452D" w:rsidRPr="00826B9C">
          <w:rPr>
            <w:rStyle w:val="aff0"/>
            <w:webHidden/>
            <w:color w:val="auto"/>
            <w:u w:val="none"/>
          </w:rPr>
          <w:fldChar w:fldCharType="end"/>
        </w:r>
      </w:hyperlink>
    </w:p>
    <w:p w14:paraId="4C6CEE81" w14:textId="75E63A03" w:rsidR="00B43AF2" w:rsidRPr="00826B9C" w:rsidRDefault="00180612" w:rsidP="00F62137">
      <w:pPr>
        <w:pStyle w:val="35"/>
        <w:rPr>
          <w:rStyle w:val="aff0"/>
          <w:color w:val="auto"/>
          <w:u w:val="none"/>
        </w:rPr>
      </w:pPr>
      <w:r w:rsidRPr="00826B9C">
        <w:rPr>
          <w:rStyle w:val="aff0"/>
          <w:color w:val="auto"/>
          <w:u w:val="none"/>
        </w:rPr>
        <w:t>四、</w:t>
      </w:r>
      <w:r w:rsidR="00B43AF2" w:rsidRPr="00826B9C">
        <w:rPr>
          <w:rStyle w:val="aff0"/>
          <w:rFonts w:hint="eastAsia"/>
          <w:color w:val="auto"/>
          <w:u w:val="none"/>
        </w:rPr>
        <w:t>土壤液化</w:t>
      </w:r>
      <w:r w:rsidR="00B43AF2" w:rsidRPr="00826B9C">
        <w:rPr>
          <w:rStyle w:val="aff0"/>
          <w:color w:val="auto"/>
          <w:u w:val="none"/>
        </w:rPr>
        <w:t>…………………………………………………………</w:t>
      </w:r>
      <w:r w:rsidR="00B43AF2" w:rsidRPr="00826B9C">
        <w:rPr>
          <w:rStyle w:val="aff0"/>
          <w:rFonts w:hint="eastAsia"/>
          <w:color w:val="auto"/>
          <w:u w:val="none"/>
        </w:rPr>
        <w:t>.12</w:t>
      </w:r>
      <w:r w:rsidR="003806D6" w:rsidRPr="00826B9C">
        <w:rPr>
          <w:rStyle w:val="aff0"/>
          <w:rFonts w:hint="eastAsia"/>
          <w:color w:val="auto"/>
          <w:u w:val="none"/>
        </w:rPr>
        <w:t>3</w:t>
      </w:r>
    </w:p>
    <w:p w14:paraId="69468AC1" w14:textId="5AB011E1" w:rsidR="00180612" w:rsidRPr="00826B9C" w:rsidRDefault="00B43AF2" w:rsidP="00F62137">
      <w:pPr>
        <w:pStyle w:val="35"/>
        <w:rPr>
          <w:rStyle w:val="aff0"/>
          <w:color w:val="auto"/>
          <w:u w:val="none"/>
        </w:rPr>
      </w:pPr>
      <w:r w:rsidRPr="00826B9C">
        <w:rPr>
          <w:rStyle w:val="aff0"/>
          <w:rFonts w:hint="eastAsia"/>
          <w:color w:val="auto"/>
          <w:u w:val="none"/>
        </w:rPr>
        <w:t>五、</w:t>
      </w:r>
      <w:r w:rsidR="00180612" w:rsidRPr="00826B9C">
        <w:rPr>
          <w:rStyle w:val="aff0"/>
          <w:color w:val="auto"/>
          <w:u w:val="none"/>
        </w:rPr>
        <w:t>弱勢族群之掌握</w:t>
      </w:r>
      <w:r w:rsidR="00180612" w:rsidRPr="00826B9C">
        <w:rPr>
          <w:rStyle w:val="aff0"/>
          <w:color w:val="auto"/>
          <w:u w:val="none"/>
        </w:rPr>
        <w:t>…………………………………………………1</w:t>
      </w:r>
      <w:r w:rsidR="003806D6" w:rsidRPr="00826B9C">
        <w:rPr>
          <w:rStyle w:val="aff0"/>
          <w:rFonts w:hint="eastAsia"/>
          <w:color w:val="auto"/>
          <w:u w:val="none"/>
        </w:rPr>
        <w:t>24</w:t>
      </w:r>
    </w:p>
    <w:p w14:paraId="5245FE0E" w14:textId="5F62F8CD" w:rsidR="00180612" w:rsidRPr="00826B9C" w:rsidRDefault="00C6785E" w:rsidP="00F62137">
      <w:pPr>
        <w:pStyle w:val="35"/>
        <w:rPr>
          <w:rStyle w:val="aff0"/>
          <w:color w:val="auto"/>
          <w:u w:val="none"/>
        </w:rPr>
      </w:pPr>
      <w:r w:rsidRPr="00826B9C">
        <w:rPr>
          <w:rStyle w:val="aff0"/>
          <w:rFonts w:hint="eastAsia"/>
          <w:color w:val="auto"/>
          <w:u w:val="none"/>
        </w:rPr>
        <w:t>六</w:t>
      </w:r>
      <w:r w:rsidR="00180612" w:rsidRPr="00826B9C">
        <w:rPr>
          <w:rStyle w:val="aff0"/>
          <w:color w:val="auto"/>
          <w:u w:val="none"/>
        </w:rPr>
        <w:t>、資通訊系統應用</w:t>
      </w:r>
      <w:r w:rsidR="00180612" w:rsidRPr="00826B9C">
        <w:rPr>
          <w:rStyle w:val="aff0"/>
          <w:color w:val="auto"/>
          <w:u w:val="none"/>
        </w:rPr>
        <w:t>…………………………………………………12</w:t>
      </w:r>
      <w:r w:rsidR="003806D6" w:rsidRPr="00826B9C">
        <w:rPr>
          <w:rStyle w:val="aff0"/>
          <w:rFonts w:hint="eastAsia"/>
          <w:color w:val="auto"/>
          <w:u w:val="none"/>
        </w:rPr>
        <w:t>6</w:t>
      </w:r>
    </w:p>
    <w:p w14:paraId="62304729" w14:textId="212F14C5" w:rsidR="00FB2018" w:rsidRPr="00826B9C" w:rsidRDefault="00000000" w:rsidP="00F62137">
      <w:pPr>
        <w:pStyle w:val="35"/>
        <w:ind w:leftChars="-118" w:left="-283" w:firstLineChars="0" w:firstLine="0"/>
      </w:pPr>
      <w:hyperlink w:anchor="_Toc77839287" w:history="1">
        <w:r w:rsidR="00FB2018" w:rsidRPr="00826B9C">
          <w:rPr>
            <w:rFonts w:hint="eastAsia"/>
          </w:rPr>
          <w:t>第二節、減災計畫</w:t>
        </w:r>
        <w:r w:rsidR="00FB2018" w:rsidRPr="00826B9C">
          <w:rPr>
            <w:webHidden/>
          </w:rPr>
          <w:tab/>
        </w:r>
        <w:r w:rsidR="003D452D" w:rsidRPr="00826B9C">
          <w:rPr>
            <w:webHidden/>
          </w:rPr>
          <w:fldChar w:fldCharType="begin"/>
        </w:r>
        <w:r w:rsidR="00FB2018" w:rsidRPr="00826B9C">
          <w:rPr>
            <w:webHidden/>
          </w:rPr>
          <w:instrText xml:space="preserve"> PAGEREF _Toc77839287 \h </w:instrText>
        </w:r>
        <w:r w:rsidR="003D452D" w:rsidRPr="00826B9C">
          <w:rPr>
            <w:webHidden/>
          </w:rPr>
        </w:r>
        <w:r w:rsidR="003D452D" w:rsidRPr="00826B9C">
          <w:rPr>
            <w:webHidden/>
          </w:rPr>
          <w:fldChar w:fldCharType="separate"/>
        </w:r>
        <w:r w:rsidR="008270B4">
          <w:rPr>
            <w:webHidden/>
          </w:rPr>
          <w:t>126</w:t>
        </w:r>
        <w:r w:rsidR="003D452D" w:rsidRPr="00826B9C">
          <w:rPr>
            <w:webHidden/>
          </w:rPr>
          <w:fldChar w:fldCharType="end"/>
        </w:r>
      </w:hyperlink>
    </w:p>
    <w:p w14:paraId="7126D532" w14:textId="7B64ABD8" w:rsidR="00FB2018" w:rsidRPr="00826B9C" w:rsidRDefault="00000000" w:rsidP="00F62137">
      <w:pPr>
        <w:pStyle w:val="35"/>
      </w:pPr>
      <w:hyperlink w:anchor="_Toc77839288" w:history="1">
        <w:r w:rsidR="00FB2018" w:rsidRPr="00826B9C">
          <w:rPr>
            <w:rFonts w:hint="eastAsia"/>
          </w:rPr>
          <w:t>一、建築物之減災與補強對策</w:t>
        </w:r>
        <w:r w:rsidR="00F62137" w:rsidRPr="00826B9C">
          <w:rPr>
            <w:webHidden/>
          </w:rPr>
          <w:t>……………………………………….</w:t>
        </w:r>
        <w:r w:rsidR="003D452D" w:rsidRPr="00826B9C">
          <w:rPr>
            <w:webHidden/>
          </w:rPr>
          <w:fldChar w:fldCharType="begin"/>
        </w:r>
        <w:r w:rsidR="00FB2018" w:rsidRPr="00826B9C">
          <w:rPr>
            <w:webHidden/>
          </w:rPr>
          <w:instrText xml:space="preserve"> PAGEREF _Toc77839288 \h </w:instrText>
        </w:r>
        <w:r w:rsidR="003D452D" w:rsidRPr="00826B9C">
          <w:rPr>
            <w:webHidden/>
          </w:rPr>
        </w:r>
        <w:r w:rsidR="003D452D" w:rsidRPr="00826B9C">
          <w:rPr>
            <w:webHidden/>
          </w:rPr>
          <w:fldChar w:fldCharType="separate"/>
        </w:r>
        <w:r w:rsidR="008270B4">
          <w:rPr>
            <w:webHidden/>
          </w:rPr>
          <w:t>126</w:t>
        </w:r>
        <w:r w:rsidR="003D452D" w:rsidRPr="00826B9C">
          <w:rPr>
            <w:webHidden/>
          </w:rPr>
          <w:fldChar w:fldCharType="end"/>
        </w:r>
      </w:hyperlink>
    </w:p>
    <w:p w14:paraId="79CDCF2E" w14:textId="7E1BB59B" w:rsidR="00FB2018" w:rsidRPr="00826B9C" w:rsidRDefault="00000000" w:rsidP="00F62137">
      <w:pPr>
        <w:pStyle w:val="35"/>
        <w:rPr>
          <w:rFonts w:asciiTheme="minorHAnsi" w:eastAsiaTheme="minorEastAsia" w:hAnsiTheme="minorHAnsi" w:cstheme="minorBidi"/>
          <w:kern w:val="2"/>
          <w:sz w:val="24"/>
          <w:szCs w:val="22"/>
        </w:rPr>
      </w:pPr>
      <w:hyperlink w:anchor="_Toc77839289" w:history="1">
        <w:r w:rsidR="00FB2018" w:rsidRPr="00826B9C">
          <w:rPr>
            <w:rStyle w:val="aff0"/>
            <w:rFonts w:hint="eastAsia"/>
            <w:color w:val="auto"/>
          </w:rPr>
          <w:t>二、維生管線防災對策</w:t>
        </w:r>
        <w:r w:rsidR="00F62137" w:rsidRPr="00826B9C">
          <w:rPr>
            <w:webHidden/>
          </w:rPr>
          <w:t>……………………………………………….</w:t>
        </w:r>
        <w:r w:rsidR="003D452D" w:rsidRPr="00826B9C">
          <w:rPr>
            <w:webHidden/>
          </w:rPr>
          <w:fldChar w:fldCharType="begin"/>
        </w:r>
        <w:r w:rsidR="00FB2018" w:rsidRPr="00826B9C">
          <w:rPr>
            <w:webHidden/>
          </w:rPr>
          <w:instrText xml:space="preserve"> PAGEREF _Toc77839289 \h </w:instrText>
        </w:r>
        <w:r w:rsidR="003D452D" w:rsidRPr="00826B9C">
          <w:rPr>
            <w:webHidden/>
          </w:rPr>
        </w:r>
        <w:r w:rsidR="003D452D" w:rsidRPr="00826B9C">
          <w:rPr>
            <w:webHidden/>
          </w:rPr>
          <w:fldChar w:fldCharType="separate"/>
        </w:r>
        <w:r w:rsidR="008270B4">
          <w:rPr>
            <w:webHidden/>
          </w:rPr>
          <w:t>127</w:t>
        </w:r>
        <w:r w:rsidR="003D452D" w:rsidRPr="00826B9C">
          <w:rPr>
            <w:webHidden/>
          </w:rPr>
          <w:fldChar w:fldCharType="end"/>
        </w:r>
      </w:hyperlink>
    </w:p>
    <w:p w14:paraId="679206D4" w14:textId="5C86B40E" w:rsidR="00FB2018" w:rsidRPr="00826B9C" w:rsidRDefault="00000000" w:rsidP="00F62137">
      <w:pPr>
        <w:pStyle w:val="35"/>
        <w:rPr>
          <w:rFonts w:asciiTheme="minorHAnsi" w:eastAsiaTheme="minorEastAsia" w:hAnsiTheme="minorHAnsi" w:cstheme="minorBidi"/>
          <w:kern w:val="2"/>
          <w:sz w:val="24"/>
          <w:szCs w:val="22"/>
        </w:rPr>
      </w:pPr>
      <w:hyperlink w:anchor="_Toc77839290" w:history="1">
        <w:r w:rsidR="00FB2018" w:rsidRPr="00826B9C">
          <w:rPr>
            <w:rStyle w:val="aff0"/>
            <w:rFonts w:hint="eastAsia"/>
            <w:color w:val="auto"/>
          </w:rPr>
          <w:t>三、地震防災教育訓練與宣導</w:t>
        </w:r>
        <w:r w:rsidR="00F62137" w:rsidRPr="00826B9C">
          <w:rPr>
            <w:webHidden/>
          </w:rPr>
          <w:t>……………………………………….</w:t>
        </w:r>
        <w:r w:rsidR="003D452D" w:rsidRPr="00826B9C">
          <w:rPr>
            <w:webHidden/>
          </w:rPr>
          <w:fldChar w:fldCharType="begin"/>
        </w:r>
        <w:r w:rsidR="00FB2018" w:rsidRPr="00826B9C">
          <w:rPr>
            <w:webHidden/>
          </w:rPr>
          <w:instrText xml:space="preserve"> PAGEREF _Toc77839290 \h </w:instrText>
        </w:r>
        <w:r w:rsidR="003D452D" w:rsidRPr="00826B9C">
          <w:rPr>
            <w:webHidden/>
          </w:rPr>
        </w:r>
        <w:r w:rsidR="003D452D" w:rsidRPr="00826B9C">
          <w:rPr>
            <w:webHidden/>
          </w:rPr>
          <w:fldChar w:fldCharType="separate"/>
        </w:r>
        <w:r w:rsidR="008270B4">
          <w:rPr>
            <w:webHidden/>
          </w:rPr>
          <w:t>128</w:t>
        </w:r>
        <w:r w:rsidR="003D452D" w:rsidRPr="00826B9C">
          <w:rPr>
            <w:webHidden/>
          </w:rPr>
          <w:fldChar w:fldCharType="end"/>
        </w:r>
      </w:hyperlink>
    </w:p>
    <w:p w14:paraId="681CDB3D" w14:textId="0EA71773" w:rsidR="00FB2018" w:rsidRPr="00826B9C" w:rsidRDefault="00000000" w:rsidP="00F62137">
      <w:pPr>
        <w:pStyle w:val="35"/>
        <w:rPr>
          <w:rFonts w:asciiTheme="minorHAnsi" w:eastAsiaTheme="minorEastAsia" w:hAnsiTheme="minorHAnsi" w:cstheme="minorBidi"/>
          <w:kern w:val="2"/>
          <w:sz w:val="24"/>
          <w:szCs w:val="22"/>
        </w:rPr>
      </w:pPr>
      <w:hyperlink w:anchor="_Toc77839291" w:history="1">
        <w:r w:rsidR="00FB2018" w:rsidRPr="00826B9C">
          <w:rPr>
            <w:rStyle w:val="aff0"/>
            <w:rFonts w:hint="eastAsia"/>
            <w:color w:val="auto"/>
          </w:rPr>
          <w:t>四、自主性社區防災</w:t>
        </w:r>
        <w:r w:rsidR="00F62137" w:rsidRPr="00826B9C">
          <w:rPr>
            <w:webHidden/>
          </w:rPr>
          <w:t>………………………………………………….</w:t>
        </w:r>
        <w:r w:rsidR="003D452D" w:rsidRPr="00826B9C">
          <w:rPr>
            <w:webHidden/>
          </w:rPr>
          <w:fldChar w:fldCharType="begin"/>
        </w:r>
        <w:r w:rsidR="00FB2018" w:rsidRPr="00826B9C">
          <w:rPr>
            <w:webHidden/>
          </w:rPr>
          <w:instrText xml:space="preserve"> PAGEREF _Toc77839291 \h </w:instrText>
        </w:r>
        <w:r w:rsidR="003D452D" w:rsidRPr="00826B9C">
          <w:rPr>
            <w:webHidden/>
          </w:rPr>
        </w:r>
        <w:r w:rsidR="003D452D" w:rsidRPr="00826B9C">
          <w:rPr>
            <w:webHidden/>
          </w:rPr>
          <w:fldChar w:fldCharType="separate"/>
        </w:r>
        <w:r w:rsidR="008270B4">
          <w:rPr>
            <w:webHidden/>
          </w:rPr>
          <w:t>129</w:t>
        </w:r>
        <w:r w:rsidR="003D452D" w:rsidRPr="00826B9C">
          <w:rPr>
            <w:webHidden/>
          </w:rPr>
          <w:fldChar w:fldCharType="end"/>
        </w:r>
      </w:hyperlink>
    </w:p>
    <w:p w14:paraId="3613A667" w14:textId="6F45B2A2" w:rsidR="00FB2018" w:rsidRPr="00826B9C" w:rsidRDefault="00000000" w:rsidP="00F62137">
      <w:pPr>
        <w:pStyle w:val="35"/>
        <w:rPr>
          <w:rFonts w:asciiTheme="minorHAnsi" w:eastAsiaTheme="minorEastAsia" w:hAnsiTheme="minorHAnsi" w:cstheme="minorBidi"/>
          <w:kern w:val="2"/>
          <w:sz w:val="24"/>
          <w:szCs w:val="22"/>
        </w:rPr>
      </w:pPr>
      <w:hyperlink w:anchor="_Toc77839292" w:history="1">
        <w:r w:rsidR="00FB2018" w:rsidRPr="00826B9C">
          <w:rPr>
            <w:rStyle w:val="aff0"/>
            <w:rFonts w:hint="eastAsia"/>
            <w:color w:val="auto"/>
          </w:rPr>
          <w:t>五、防救災路線與據點規劃</w:t>
        </w:r>
        <w:r w:rsidR="00F62137" w:rsidRPr="00826B9C">
          <w:rPr>
            <w:webHidden/>
          </w:rPr>
          <w:t>…………………………………………</w:t>
        </w:r>
        <w:r w:rsidR="003D452D" w:rsidRPr="00826B9C">
          <w:rPr>
            <w:webHidden/>
          </w:rPr>
          <w:fldChar w:fldCharType="begin"/>
        </w:r>
        <w:r w:rsidR="00FB2018" w:rsidRPr="00826B9C">
          <w:rPr>
            <w:webHidden/>
          </w:rPr>
          <w:instrText xml:space="preserve"> PAGEREF _Toc77839292 \h </w:instrText>
        </w:r>
        <w:r w:rsidR="003D452D" w:rsidRPr="00826B9C">
          <w:rPr>
            <w:webHidden/>
          </w:rPr>
        </w:r>
        <w:r w:rsidR="003D452D" w:rsidRPr="00826B9C">
          <w:rPr>
            <w:webHidden/>
          </w:rPr>
          <w:fldChar w:fldCharType="separate"/>
        </w:r>
        <w:r w:rsidR="008270B4">
          <w:rPr>
            <w:webHidden/>
          </w:rPr>
          <w:t>130</w:t>
        </w:r>
        <w:r w:rsidR="003D452D" w:rsidRPr="00826B9C">
          <w:rPr>
            <w:webHidden/>
          </w:rPr>
          <w:fldChar w:fldCharType="end"/>
        </w:r>
      </w:hyperlink>
    </w:p>
    <w:p w14:paraId="2AE37ED5" w14:textId="1D91B714" w:rsidR="00FB2018" w:rsidRPr="00826B9C" w:rsidRDefault="00000000" w:rsidP="00F62137">
      <w:pPr>
        <w:pStyle w:val="35"/>
        <w:ind w:leftChars="-118" w:left="-3" w:hangingChars="100" w:hanging="280"/>
        <w:rPr>
          <w:rFonts w:asciiTheme="minorHAnsi" w:eastAsiaTheme="minorEastAsia" w:hAnsiTheme="minorHAnsi" w:cstheme="minorBidi"/>
          <w:kern w:val="2"/>
          <w:sz w:val="24"/>
          <w:szCs w:val="22"/>
        </w:rPr>
      </w:pPr>
      <w:hyperlink w:anchor="_Toc77839293" w:history="1">
        <w:r w:rsidR="00FB2018" w:rsidRPr="00826B9C">
          <w:rPr>
            <w:rStyle w:val="aff0"/>
            <w:rFonts w:hint="eastAsia"/>
            <w:color w:val="auto"/>
          </w:rPr>
          <w:t>第三節、整備計畫</w:t>
        </w:r>
        <w:r w:rsidR="00FB2018" w:rsidRPr="00826B9C">
          <w:rPr>
            <w:webHidden/>
          </w:rPr>
          <w:tab/>
        </w:r>
        <w:r w:rsidR="003D452D" w:rsidRPr="00826B9C">
          <w:rPr>
            <w:webHidden/>
          </w:rPr>
          <w:fldChar w:fldCharType="begin"/>
        </w:r>
        <w:r w:rsidR="00FB2018" w:rsidRPr="00826B9C">
          <w:rPr>
            <w:webHidden/>
          </w:rPr>
          <w:instrText xml:space="preserve"> PAGEREF _Toc77839293 \h </w:instrText>
        </w:r>
        <w:r w:rsidR="003D452D" w:rsidRPr="00826B9C">
          <w:rPr>
            <w:webHidden/>
          </w:rPr>
        </w:r>
        <w:r w:rsidR="003D452D" w:rsidRPr="00826B9C">
          <w:rPr>
            <w:webHidden/>
          </w:rPr>
          <w:fldChar w:fldCharType="separate"/>
        </w:r>
        <w:r w:rsidR="008270B4">
          <w:rPr>
            <w:webHidden/>
          </w:rPr>
          <w:t>132</w:t>
        </w:r>
        <w:r w:rsidR="003D452D" w:rsidRPr="00826B9C">
          <w:rPr>
            <w:webHidden/>
          </w:rPr>
          <w:fldChar w:fldCharType="end"/>
        </w:r>
      </w:hyperlink>
    </w:p>
    <w:p w14:paraId="74857ACE" w14:textId="1A2E33CA" w:rsidR="00FB2018" w:rsidRPr="00826B9C" w:rsidRDefault="00000000" w:rsidP="00F62137">
      <w:pPr>
        <w:pStyle w:val="35"/>
        <w:rPr>
          <w:rFonts w:asciiTheme="minorHAnsi" w:eastAsiaTheme="minorEastAsia" w:hAnsiTheme="minorHAnsi" w:cstheme="minorBidi"/>
          <w:kern w:val="2"/>
          <w:sz w:val="24"/>
          <w:szCs w:val="22"/>
        </w:rPr>
      </w:pPr>
      <w:hyperlink w:anchor="_Toc77839294" w:history="1">
        <w:r w:rsidR="00FB2018" w:rsidRPr="00826B9C">
          <w:rPr>
            <w:rStyle w:val="aff0"/>
            <w:rFonts w:hint="eastAsia"/>
            <w:color w:val="auto"/>
          </w:rPr>
          <w:t>一、社區防救災能力之整合與強化</w:t>
        </w:r>
        <w:r w:rsidR="00F62137" w:rsidRPr="00826B9C">
          <w:rPr>
            <w:webHidden/>
          </w:rPr>
          <w:t>………………………………….</w:t>
        </w:r>
        <w:r w:rsidR="003D452D" w:rsidRPr="00826B9C">
          <w:rPr>
            <w:webHidden/>
          </w:rPr>
          <w:fldChar w:fldCharType="begin"/>
        </w:r>
        <w:r w:rsidR="00FB2018" w:rsidRPr="00826B9C">
          <w:rPr>
            <w:webHidden/>
          </w:rPr>
          <w:instrText xml:space="preserve"> PAGEREF _Toc77839294 \h </w:instrText>
        </w:r>
        <w:r w:rsidR="003D452D" w:rsidRPr="00826B9C">
          <w:rPr>
            <w:webHidden/>
          </w:rPr>
        </w:r>
        <w:r w:rsidR="003D452D" w:rsidRPr="00826B9C">
          <w:rPr>
            <w:webHidden/>
          </w:rPr>
          <w:fldChar w:fldCharType="separate"/>
        </w:r>
        <w:r w:rsidR="008270B4">
          <w:rPr>
            <w:webHidden/>
          </w:rPr>
          <w:t>132</w:t>
        </w:r>
        <w:r w:rsidR="003D452D" w:rsidRPr="00826B9C">
          <w:rPr>
            <w:webHidden/>
          </w:rPr>
          <w:fldChar w:fldCharType="end"/>
        </w:r>
      </w:hyperlink>
    </w:p>
    <w:p w14:paraId="3FC53157" w14:textId="15FEF920" w:rsidR="00FB2018" w:rsidRPr="00826B9C" w:rsidRDefault="00000000" w:rsidP="00F62137">
      <w:pPr>
        <w:pStyle w:val="35"/>
        <w:rPr>
          <w:rFonts w:asciiTheme="minorHAnsi" w:eastAsiaTheme="minorEastAsia" w:hAnsiTheme="minorHAnsi" w:cstheme="minorBidi"/>
          <w:kern w:val="2"/>
          <w:sz w:val="24"/>
          <w:szCs w:val="22"/>
        </w:rPr>
      </w:pPr>
      <w:hyperlink w:anchor="_Toc77839295" w:history="1">
        <w:r w:rsidR="00FB2018" w:rsidRPr="00826B9C">
          <w:rPr>
            <w:rStyle w:val="aff0"/>
            <w:rFonts w:hint="eastAsia"/>
            <w:color w:val="auto"/>
          </w:rPr>
          <w:t>二、演習訓練</w:t>
        </w:r>
        <w:r w:rsidR="00F62137" w:rsidRPr="00826B9C">
          <w:rPr>
            <w:webHidden/>
          </w:rPr>
          <w:t>…………………………………………………………</w:t>
        </w:r>
        <w:r w:rsidR="003D452D" w:rsidRPr="00826B9C">
          <w:rPr>
            <w:webHidden/>
          </w:rPr>
          <w:fldChar w:fldCharType="begin"/>
        </w:r>
        <w:r w:rsidR="00FB2018" w:rsidRPr="00826B9C">
          <w:rPr>
            <w:webHidden/>
          </w:rPr>
          <w:instrText xml:space="preserve"> PAGEREF _Toc77839295 \h </w:instrText>
        </w:r>
        <w:r w:rsidR="003D452D" w:rsidRPr="00826B9C">
          <w:rPr>
            <w:webHidden/>
          </w:rPr>
        </w:r>
        <w:r w:rsidR="003D452D" w:rsidRPr="00826B9C">
          <w:rPr>
            <w:webHidden/>
          </w:rPr>
          <w:fldChar w:fldCharType="separate"/>
        </w:r>
        <w:r w:rsidR="008270B4">
          <w:rPr>
            <w:webHidden/>
          </w:rPr>
          <w:t>134</w:t>
        </w:r>
        <w:r w:rsidR="003D452D" w:rsidRPr="00826B9C">
          <w:rPr>
            <w:webHidden/>
          </w:rPr>
          <w:fldChar w:fldCharType="end"/>
        </w:r>
      </w:hyperlink>
    </w:p>
    <w:p w14:paraId="0B029DDE" w14:textId="54A54B99" w:rsidR="00FB2018" w:rsidRPr="00826B9C" w:rsidRDefault="00000000" w:rsidP="00F62137">
      <w:pPr>
        <w:pStyle w:val="35"/>
        <w:rPr>
          <w:rFonts w:asciiTheme="minorHAnsi" w:eastAsiaTheme="minorEastAsia" w:hAnsiTheme="minorHAnsi" w:cstheme="minorBidi"/>
          <w:kern w:val="2"/>
          <w:sz w:val="24"/>
          <w:szCs w:val="22"/>
        </w:rPr>
      </w:pPr>
      <w:hyperlink w:anchor="_Toc77839296" w:history="1">
        <w:r w:rsidR="00FB2018" w:rsidRPr="00826B9C">
          <w:rPr>
            <w:rStyle w:val="aff0"/>
            <w:rFonts w:hint="eastAsia"/>
            <w:color w:val="auto"/>
          </w:rPr>
          <w:t>三、監測及警報系統之建置</w:t>
        </w:r>
        <w:r w:rsidR="00F62137" w:rsidRPr="00826B9C">
          <w:rPr>
            <w:webHidden/>
          </w:rPr>
          <w:t>…………………………………………</w:t>
        </w:r>
        <w:r w:rsidR="003D452D" w:rsidRPr="00826B9C">
          <w:rPr>
            <w:webHidden/>
          </w:rPr>
          <w:fldChar w:fldCharType="begin"/>
        </w:r>
        <w:r w:rsidR="00FB2018" w:rsidRPr="00826B9C">
          <w:rPr>
            <w:webHidden/>
          </w:rPr>
          <w:instrText xml:space="preserve"> PAGEREF _Toc77839296 \h </w:instrText>
        </w:r>
        <w:r w:rsidR="003D452D" w:rsidRPr="00826B9C">
          <w:rPr>
            <w:webHidden/>
          </w:rPr>
        </w:r>
        <w:r w:rsidR="003D452D" w:rsidRPr="00826B9C">
          <w:rPr>
            <w:webHidden/>
          </w:rPr>
          <w:fldChar w:fldCharType="separate"/>
        </w:r>
        <w:r w:rsidR="008270B4">
          <w:rPr>
            <w:webHidden/>
          </w:rPr>
          <w:t>135</w:t>
        </w:r>
        <w:r w:rsidR="003D452D" w:rsidRPr="00826B9C">
          <w:rPr>
            <w:webHidden/>
          </w:rPr>
          <w:fldChar w:fldCharType="end"/>
        </w:r>
      </w:hyperlink>
    </w:p>
    <w:p w14:paraId="7E6EF728" w14:textId="3A62A82F" w:rsidR="00FB2018" w:rsidRPr="00826B9C" w:rsidRDefault="00000000" w:rsidP="00F62137">
      <w:pPr>
        <w:pStyle w:val="35"/>
        <w:ind w:leftChars="-118" w:left="-3" w:hangingChars="100" w:hanging="280"/>
        <w:rPr>
          <w:rFonts w:asciiTheme="minorHAnsi" w:eastAsiaTheme="minorEastAsia" w:hAnsiTheme="minorHAnsi" w:cstheme="minorBidi"/>
          <w:kern w:val="2"/>
          <w:sz w:val="24"/>
          <w:szCs w:val="22"/>
        </w:rPr>
      </w:pPr>
      <w:hyperlink w:anchor="_Toc77839297" w:history="1">
        <w:r w:rsidR="00FB2018" w:rsidRPr="00826B9C">
          <w:rPr>
            <w:rStyle w:val="aff0"/>
            <w:rFonts w:hint="eastAsia"/>
            <w:color w:val="auto"/>
          </w:rPr>
          <w:t>第四節、災害應變計畫</w:t>
        </w:r>
        <w:r w:rsidR="00FB2018" w:rsidRPr="00826B9C">
          <w:rPr>
            <w:webHidden/>
          </w:rPr>
          <w:tab/>
        </w:r>
        <w:r w:rsidR="003D452D" w:rsidRPr="00826B9C">
          <w:rPr>
            <w:webHidden/>
          </w:rPr>
          <w:fldChar w:fldCharType="begin"/>
        </w:r>
        <w:r w:rsidR="00FB2018" w:rsidRPr="00826B9C">
          <w:rPr>
            <w:webHidden/>
          </w:rPr>
          <w:instrText xml:space="preserve"> PAGEREF _Toc77839297 \h </w:instrText>
        </w:r>
        <w:r w:rsidR="003D452D" w:rsidRPr="00826B9C">
          <w:rPr>
            <w:webHidden/>
          </w:rPr>
        </w:r>
        <w:r w:rsidR="003D452D" w:rsidRPr="00826B9C">
          <w:rPr>
            <w:webHidden/>
          </w:rPr>
          <w:fldChar w:fldCharType="separate"/>
        </w:r>
        <w:r w:rsidR="008270B4">
          <w:rPr>
            <w:webHidden/>
          </w:rPr>
          <w:t>136</w:t>
        </w:r>
        <w:r w:rsidR="003D452D" w:rsidRPr="00826B9C">
          <w:rPr>
            <w:webHidden/>
          </w:rPr>
          <w:fldChar w:fldCharType="end"/>
        </w:r>
      </w:hyperlink>
    </w:p>
    <w:p w14:paraId="020CAB80" w14:textId="67500640" w:rsidR="00FB2018" w:rsidRPr="00826B9C" w:rsidRDefault="00000000" w:rsidP="00F62137">
      <w:pPr>
        <w:pStyle w:val="35"/>
        <w:rPr>
          <w:rFonts w:asciiTheme="minorHAnsi" w:eastAsiaTheme="minorEastAsia" w:hAnsiTheme="minorHAnsi" w:cstheme="minorBidi"/>
          <w:kern w:val="2"/>
          <w:sz w:val="24"/>
          <w:szCs w:val="22"/>
        </w:rPr>
      </w:pPr>
      <w:hyperlink w:anchor="_Toc77839298" w:history="1">
        <w:r w:rsidR="00FB2018" w:rsidRPr="00826B9C">
          <w:rPr>
            <w:rStyle w:val="aff0"/>
            <w:rFonts w:hint="eastAsia"/>
            <w:color w:val="auto"/>
          </w:rPr>
          <w:t>一、災害應變中心之成立與運作</w:t>
        </w:r>
        <w:r w:rsidR="00F62137" w:rsidRPr="00826B9C">
          <w:rPr>
            <w:webHidden/>
          </w:rPr>
          <w:t>……………………………………</w:t>
        </w:r>
        <w:r w:rsidR="003D452D" w:rsidRPr="00826B9C">
          <w:rPr>
            <w:webHidden/>
          </w:rPr>
          <w:fldChar w:fldCharType="begin"/>
        </w:r>
        <w:r w:rsidR="00FB2018" w:rsidRPr="00826B9C">
          <w:rPr>
            <w:webHidden/>
          </w:rPr>
          <w:instrText xml:space="preserve"> PAGEREF _Toc77839298 \h </w:instrText>
        </w:r>
        <w:r w:rsidR="003D452D" w:rsidRPr="00826B9C">
          <w:rPr>
            <w:webHidden/>
          </w:rPr>
        </w:r>
        <w:r w:rsidR="003D452D" w:rsidRPr="00826B9C">
          <w:rPr>
            <w:webHidden/>
          </w:rPr>
          <w:fldChar w:fldCharType="separate"/>
        </w:r>
        <w:r w:rsidR="008270B4">
          <w:rPr>
            <w:webHidden/>
          </w:rPr>
          <w:t>136</w:t>
        </w:r>
        <w:r w:rsidR="003D452D" w:rsidRPr="00826B9C">
          <w:rPr>
            <w:webHidden/>
          </w:rPr>
          <w:fldChar w:fldCharType="end"/>
        </w:r>
      </w:hyperlink>
    </w:p>
    <w:p w14:paraId="3B1C0B9E" w14:textId="7830CE1F" w:rsidR="00FB2018" w:rsidRPr="00826B9C" w:rsidRDefault="00000000" w:rsidP="00F62137">
      <w:pPr>
        <w:pStyle w:val="35"/>
        <w:rPr>
          <w:rFonts w:asciiTheme="minorHAnsi" w:eastAsiaTheme="minorEastAsia" w:hAnsiTheme="minorHAnsi" w:cstheme="minorBidi"/>
          <w:kern w:val="2"/>
          <w:sz w:val="24"/>
          <w:szCs w:val="22"/>
        </w:rPr>
      </w:pPr>
      <w:hyperlink w:anchor="_Toc77839299" w:history="1">
        <w:r w:rsidR="00FB2018" w:rsidRPr="00826B9C">
          <w:rPr>
            <w:rStyle w:val="aff0"/>
            <w:rFonts w:hint="eastAsia"/>
            <w:color w:val="auto"/>
          </w:rPr>
          <w:t>二、二次災害之防止</w:t>
        </w:r>
        <w:r w:rsidR="00F62137" w:rsidRPr="00826B9C">
          <w:rPr>
            <w:webHidden/>
          </w:rPr>
          <w:t>…………………………………………………</w:t>
        </w:r>
        <w:r w:rsidR="003D452D" w:rsidRPr="00826B9C">
          <w:rPr>
            <w:webHidden/>
          </w:rPr>
          <w:fldChar w:fldCharType="begin"/>
        </w:r>
        <w:r w:rsidR="00FB2018" w:rsidRPr="00826B9C">
          <w:rPr>
            <w:webHidden/>
          </w:rPr>
          <w:instrText xml:space="preserve"> PAGEREF _Toc77839299 \h </w:instrText>
        </w:r>
        <w:r w:rsidR="003D452D" w:rsidRPr="00826B9C">
          <w:rPr>
            <w:webHidden/>
          </w:rPr>
        </w:r>
        <w:r w:rsidR="003D452D" w:rsidRPr="00826B9C">
          <w:rPr>
            <w:webHidden/>
          </w:rPr>
          <w:fldChar w:fldCharType="separate"/>
        </w:r>
        <w:r w:rsidR="008270B4">
          <w:rPr>
            <w:webHidden/>
          </w:rPr>
          <w:t>138</w:t>
        </w:r>
        <w:r w:rsidR="003D452D" w:rsidRPr="00826B9C">
          <w:rPr>
            <w:webHidden/>
          </w:rPr>
          <w:fldChar w:fldCharType="end"/>
        </w:r>
      </w:hyperlink>
    </w:p>
    <w:p w14:paraId="3DF67621" w14:textId="25D52858" w:rsidR="00FB2018" w:rsidRPr="00826B9C" w:rsidRDefault="00000000" w:rsidP="00F62137">
      <w:pPr>
        <w:pStyle w:val="35"/>
        <w:rPr>
          <w:rFonts w:asciiTheme="minorHAnsi" w:eastAsiaTheme="minorEastAsia" w:hAnsiTheme="minorHAnsi" w:cstheme="minorBidi"/>
          <w:kern w:val="2"/>
          <w:sz w:val="24"/>
          <w:szCs w:val="22"/>
        </w:rPr>
      </w:pPr>
      <w:hyperlink w:anchor="_Toc77839300" w:history="1">
        <w:r w:rsidR="00FB2018" w:rsidRPr="00826B9C">
          <w:rPr>
            <w:rStyle w:val="aff0"/>
            <w:rFonts w:hint="eastAsia"/>
            <w:color w:val="auto"/>
          </w:rPr>
          <w:t>三、災情查通報及通訊之確保</w:t>
        </w:r>
        <w:r w:rsidR="00F62137" w:rsidRPr="00826B9C">
          <w:rPr>
            <w:webHidden/>
          </w:rPr>
          <w:t>……………………………………….</w:t>
        </w:r>
        <w:r w:rsidR="003D452D" w:rsidRPr="00826B9C">
          <w:rPr>
            <w:webHidden/>
          </w:rPr>
          <w:fldChar w:fldCharType="begin"/>
        </w:r>
        <w:r w:rsidR="00FB2018" w:rsidRPr="00826B9C">
          <w:rPr>
            <w:webHidden/>
          </w:rPr>
          <w:instrText xml:space="preserve"> PAGEREF _Toc77839300 \h </w:instrText>
        </w:r>
        <w:r w:rsidR="003D452D" w:rsidRPr="00826B9C">
          <w:rPr>
            <w:webHidden/>
          </w:rPr>
        </w:r>
        <w:r w:rsidR="003D452D" w:rsidRPr="00826B9C">
          <w:rPr>
            <w:webHidden/>
          </w:rPr>
          <w:fldChar w:fldCharType="separate"/>
        </w:r>
        <w:r w:rsidR="008270B4">
          <w:rPr>
            <w:webHidden/>
          </w:rPr>
          <w:t>139</w:t>
        </w:r>
        <w:r w:rsidR="003D452D" w:rsidRPr="00826B9C">
          <w:rPr>
            <w:webHidden/>
          </w:rPr>
          <w:fldChar w:fldCharType="end"/>
        </w:r>
      </w:hyperlink>
    </w:p>
    <w:p w14:paraId="331EB6A4" w14:textId="388B8A06" w:rsidR="00FB2018" w:rsidRPr="00826B9C" w:rsidRDefault="00000000" w:rsidP="00F62137">
      <w:pPr>
        <w:pStyle w:val="35"/>
        <w:rPr>
          <w:rFonts w:asciiTheme="minorHAnsi" w:eastAsiaTheme="minorEastAsia" w:hAnsiTheme="minorHAnsi" w:cstheme="minorBidi"/>
          <w:kern w:val="2"/>
          <w:sz w:val="24"/>
          <w:szCs w:val="22"/>
        </w:rPr>
      </w:pPr>
      <w:hyperlink w:anchor="_Toc77839301" w:history="1">
        <w:r w:rsidR="00FB2018" w:rsidRPr="00826B9C">
          <w:rPr>
            <w:rStyle w:val="aff0"/>
            <w:rFonts w:hint="eastAsia"/>
            <w:color w:val="auto"/>
          </w:rPr>
          <w:t>四、災害搶救</w:t>
        </w:r>
        <w:r w:rsidR="00F62137" w:rsidRPr="00826B9C">
          <w:rPr>
            <w:webHidden/>
          </w:rPr>
          <w:t>…………………………………………………………</w:t>
        </w:r>
        <w:r w:rsidR="003D452D" w:rsidRPr="00826B9C">
          <w:rPr>
            <w:webHidden/>
          </w:rPr>
          <w:fldChar w:fldCharType="begin"/>
        </w:r>
        <w:r w:rsidR="00FB2018" w:rsidRPr="00826B9C">
          <w:rPr>
            <w:webHidden/>
          </w:rPr>
          <w:instrText xml:space="preserve"> PAGEREF _Toc77839301 \h </w:instrText>
        </w:r>
        <w:r w:rsidR="003D452D" w:rsidRPr="00826B9C">
          <w:rPr>
            <w:webHidden/>
          </w:rPr>
        </w:r>
        <w:r w:rsidR="003D452D" w:rsidRPr="00826B9C">
          <w:rPr>
            <w:webHidden/>
          </w:rPr>
          <w:fldChar w:fldCharType="separate"/>
        </w:r>
        <w:r w:rsidR="008270B4">
          <w:rPr>
            <w:webHidden/>
          </w:rPr>
          <w:t>141</w:t>
        </w:r>
        <w:r w:rsidR="003D452D" w:rsidRPr="00826B9C">
          <w:rPr>
            <w:webHidden/>
          </w:rPr>
          <w:fldChar w:fldCharType="end"/>
        </w:r>
      </w:hyperlink>
    </w:p>
    <w:p w14:paraId="3C518593" w14:textId="582640B2" w:rsidR="00FB2018" w:rsidRPr="00826B9C" w:rsidRDefault="00000000" w:rsidP="00F62137">
      <w:pPr>
        <w:pStyle w:val="35"/>
        <w:rPr>
          <w:rFonts w:asciiTheme="minorHAnsi" w:eastAsiaTheme="minorEastAsia" w:hAnsiTheme="minorHAnsi" w:cstheme="minorBidi"/>
          <w:kern w:val="2"/>
          <w:sz w:val="24"/>
          <w:szCs w:val="22"/>
        </w:rPr>
      </w:pPr>
      <w:hyperlink w:anchor="_Toc77839302" w:history="1">
        <w:r w:rsidR="00FB2018" w:rsidRPr="00826B9C">
          <w:rPr>
            <w:rStyle w:val="aff0"/>
            <w:rFonts w:hint="eastAsia"/>
            <w:color w:val="auto"/>
          </w:rPr>
          <w:t>五、避難疏散及避難收容處所</w:t>
        </w:r>
        <w:r w:rsidR="00F62137" w:rsidRPr="00826B9C">
          <w:rPr>
            <w:webHidden/>
          </w:rPr>
          <w:t>………………………………………</w:t>
        </w:r>
        <w:r w:rsidR="003D452D" w:rsidRPr="00826B9C">
          <w:rPr>
            <w:webHidden/>
          </w:rPr>
          <w:fldChar w:fldCharType="begin"/>
        </w:r>
        <w:r w:rsidR="00FB2018" w:rsidRPr="00826B9C">
          <w:rPr>
            <w:webHidden/>
          </w:rPr>
          <w:instrText xml:space="preserve"> PAGEREF _Toc77839302 \h </w:instrText>
        </w:r>
        <w:r w:rsidR="003D452D" w:rsidRPr="00826B9C">
          <w:rPr>
            <w:webHidden/>
          </w:rPr>
        </w:r>
        <w:r w:rsidR="003D452D" w:rsidRPr="00826B9C">
          <w:rPr>
            <w:webHidden/>
          </w:rPr>
          <w:fldChar w:fldCharType="separate"/>
        </w:r>
        <w:r w:rsidR="008270B4">
          <w:rPr>
            <w:webHidden/>
          </w:rPr>
          <w:t>141</w:t>
        </w:r>
        <w:r w:rsidR="003D452D" w:rsidRPr="00826B9C">
          <w:rPr>
            <w:webHidden/>
          </w:rPr>
          <w:fldChar w:fldCharType="end"/>
        </w:r>
      </w:hyperlink>
    </w:p>
    <w:p w14:paraId="1E7E23A2" w14:textId="0D232C73" w:rsidR="00FB2018" w:rsidRPr="00826B9C" w:rsidRDefault="00000000" w:rsidP="00F62137">
      <w:pPr>
        <w:pStyle w:val="35"/>
        <w:rPr>
          <w:rFonts w:asciiTheme="minorHAnsi" w:eastAsiaTheme="minorEastAsia" w:hAnsiTheme="minorHAnsi" w:cstheme="minorBidi"/>
          <w:kern w:val="2"/>
          <w:sz w:val="24"/>
          <w:szCs w:val="22"/>
        </w:rPr>
      </w:pPr>
      <w:hyperlink w:anchor="_Toc77839303" w:history="1">
        <w:r w:rsidR="00FB2018" w:rsidRPr="00826B9C">
          <w:rPr>
            <w:rStyle w:val="aff0"/>
            <w:rFonts w:hint="eastAsia"/>
            <w:color w:val="auto"/>
          </w:rPr>
          <w:t>六、緊急醫療救護</w:t>
        </w:r>
        <w:r w:rsidR="00F62137" w:rsidRPr="00826B9C">
          <w:rPr>
            <w:webHidden/>
          </w:rPr>
          <w:t>……………………………………………………</w:t>
        </w:r>
        <w:r w:rsidR="003D452D" w:rsidRPr="00826B9C">
          <w:rPr>
            <w:webHidden/>
          </w:rPr>
          <w:fldChar w:fldCharType="begin"/>
        </w:r>
        <w:r w:rsidR="00FB2018" w:rsidRPr="00826B9C">
          <w:rPr>
            <w:webHidden/>
          </w:rPr>
          <w:instrText xml:space="preserve"> PAGEREF _Toc77839303 \h </w:instrText>
        </w:r>
        <w:r w:rsidR="003D452D" w:rsidRPr="00826B9C">
          <w:rPr>
            <w:webHidden/>
          </w:rPr>
        </w:r>
        <w:r w:rsidR="003D452D" w:rsidRPr="00826B9C">
          <w:rPr>
            <w:webHidden/>
          </w:rPr>
          <w:fldChar w:fldCharType="separate"/>
        </w:r>
        <w:r w:rsidR="008270B4">
          <w:rPr>
            <w:webHidden/>
          </w:rPr>
          <w:t>143</w:t>
        </w:r>
        <w:r w:rsidR="003D452D" w:rsidRPr="00826B9C">
          <w:rPr>
            <w:webHidden/>
          </w:rPr>
          <w:fldChar w:fldCharType="end"/>
        </w:r>
      </w:hyperlink>
    </w:p>
    <w:p w14:paraId="6829BF69" w14:textId="00BE02FB" w:rsidR="00FB2018" w:rsidRPr="00826B9C" w:rsidRDefault="00000000" w:rsidP="00F62137">
      <w:pPr>
        <w:pStyle w:val="35"/>
        <w:rPr>
          <w:rFonts w:asciiTheme="minorHAnsi" w:eastAsiaTheme="minorEastAsia" w:hAnsiTheme="minorHAnsi" w:cstheme="minorBidi"/>
          <w:kern w:val="2"/>
          <w:sz w:val="24"/>
          <w:szCs w:val="22"/>
        </w:rPr>
      </w:pPr>
      <w:hyperlink w:anchor="_Toc77839304" w:history="1">
        <w:r w:rsidR="00FB2018" w:rsidRPr="00826B9C">
          <w:rPr>
            <w:rStyle w:val="aff0"/>
            <w:rFonts w:hint="eastAsia"/>
            <w:color w:val="auto"/>
          </w:rPr>
          <w:t>七、物資調度供應</w:t>
        </w:r>
        <w:r w:rsidR="00F62137" w:rsidRPr="00826B9C">
          <w:rPr>
            <w:webHidden/>
          </w:rPr>
          <w:t>……………………………………………………</w:t>
        </w:r>
        <w:r w:rsidR="003D452D" w:rsidRPr="00826B9C">
          <w:rPr>
            <w:webHidden/>
          </w:rPr>
          <w:fldChar w:fldCharType="begin"/>
        </w:r>
        <w:r w:rsidR="00FB2018" w:rsidRPr="00826B9C">
          <w:rPr>
            <w:webHidden/>
          </w:rPr>
          <w:instrText xml:space="preserve"> PAGEREF _Toc77839304 \h </w:instrText>
        </w:r>
        <w:r w:rsidR="003D452D" w:rsidRPr="00826B9C">
          <w:rPr>
            <w:webHidden/>
          </w:rPr>
        </w:r>
        <w:r w:rsidR="003D452D" w:rsidRPr="00826B9C">
          <w:rPr>
            <w:webHidden/>
          </w:rPr>
          <w:fldChar w:fldCharType="separate"/>
        </w:r>
        <w:r w:rsidR="008270B4">
          <w:rPr>
            <w:webHidden/>
          </w:rPr>
          <w:t>144</w:t>
        </w:r>
        <w:r w:rsidR="003D452D" w:rsidRPr="00826B9C">
          <w:rPr>
            <w:webHidden/>
          </w:rPr>
          <w:fldChar w:fldCharType="end"/>
        </w:r>
      </w:hyperlink>
    </w:p>
    <w:p w14:paraId="24A11CE0" w14:textId="4FF97B6D" w:rsidR="00FB2018" w:rsidRPr="00826B9C" w:rsidRDefault="00000000" w:rsidP="00F62137">
      <w:pPr>
        <w:pStyle w:val="35"/>
        <w:rPr>
          <w:rFonts w:asciiTheme="minorHAnsi" w:eastAsiaTheme="minorEastAsia" w:hAnsiTheme="minorHAnsi" w:cstheme="minorBidi"/>
          <w:kern w:val="2"/>
          <w:sz w:val="24"/>
          <w:szCs w:val="22"/>
        </w:rPr>
      </w:pPr>
      <w:hyperlink w:anchor="_Toc77839305" w:history="1">
        <w:r w:rsidR="00FB2018" w:rsidRPr="00826B9C">
          <w:rPr>
            <w:rStyle w:val="aff0"/>
            <w:rFonts w:hint="eastAsia"/>
            <w:color w:val="auto"/>
          </w:rPr>
          <w:t>八、提供民眾災情訊息</w:t>
        </w:r>
        <w:r w:rsidR="00F62137" w:rsidRPr="00826B9C">
          <w:rPr>
            <w:webHidden/>
          </w:rPr>
          <w:t>………………………………………………</w:t>
        </w:r>
        <w:r w:rsidR="003D452D" w:rsidRPr="00826B9C">
          <w:rPr>
            <w:webHidden/>
          </w:rPr>
          <w:fldChar w:fldCharType="begin"/>
        </w:r>
        <w:r w:rsidR="00FB2018" w:rsidRPr="00826B9C">
          <w:rPr>
            <w:webHidden/>
          </w:rPr>
          <w:instrText xml:space="preserve"> PAGEREF _Toc77839305 \h </w:instrText>
        </w:r>
        <w:r w:rsidR="003D452D" w:rsidRPr="00826B9C">
          <w:rPr>
            <w:webHidden/>
          </w:rPr>
        </w:r>
        <w:r w:rsidR="003D452D" w:rsidRPr="00826B9C">
          <w:rPr>
            <w:webHidden/>
          </w:rPr>
          <w:fldChar w:fldCharType="separate"/>
        </w:r>
        <w:r w:rsidR="008270B4">
          <w:rPr>
            <w:webHidden/>
          </w:rPr>
          <w:t>146</w:t>
        </w:r>
        <w:r w:rsidR="003D452D" w:rsidRPr="00826B9C">
          <w:rPr>
            <w:webHidden/>
          </w:rPr>
          <w:fldChar w:fldCharType="end"/>
        </w:r>
      </w:hyperlink>
    </w:p>
    <w:p w14:paraId="53DD8F45" w14:textId="0CF2E757" w:rsidR="00FB2018" w:rsidRPr="00826B9C" w:rsidRDefault="00000000" w:rsidP="00F62137">
      <w:pPr>
        <w:pStyle w:val="35"/>
        <w:rPr>
          <w:rFonts w:asciiTheme="minorHAnsi" w:eastAsiaTheme="minorEastAsia" w:hAnsiTheme="minorHAnsi" w:cstheme="minorBidi"/>
          <w:kern w:val="2"/>
          <w:sz w:val="24"/>
          <w:szCs w:val="22"/>
        </w:rPr>
      </w:pPr>
      <w:hyperlink w:anchor="_Toc77839306" w:history="1">
        <w:r w:rsidR="00FB2018" w:rsidRPr="00826B9C">
          <w:rPr>
            <w:rStyle w:val="aff0"/>
            <w:rFonts w:hint="eastAsia"/>
            <w:color w:val="auto"/>
          </w:rPr>
          <w:t>九、緊急動員</w:t>
        </w:r>
        <w:r w:rsidR="00F62137" w:rsidRPr="00826B9C">
          <w:rPr>
            <w:webHidden/>
          </w:rPr>
          <w:t>…………………………………………………………</w:t>
        </w:r>
        <w:r w:rsidR="003D452D" w:rsidRPr="00826B9C">
          <w:rPr>
            <w:webHidden/>
          </w:rPr>
          <w:fldChar w:fldCharType="begin"/>
        </w:r>
        <w:r w:rsidR="00FB2018" w:rsidRPr="00826B9C">
          <w:rPr>
            <w:webHidden/>
          </w:rPr>
          <w:instrText xml:space="preserve"> PAGEREF _Toc77839306 \h </w:instrText>
        </w:r>
        <w:r w:rsidR="003D452D" w:rsidRPr="00826B9C">
          <w:rPr>
            <w:webHidden/>
          </w:rPr>
        </w:r>
        <w:r w:rsidR="003D452D" w:rsidRPr="00826B9C">
          <w:rPr>
            <w:webHidden/>
          </w:rPr>
          <w:fldChar w:fldCharType="separate"/>
        </w:r>
        <w:r w:rsidR="008270B4">
          <w:rPr>
            <w:webHidden/>
          </w:rPr>
          <w:t>146</w:t>
        </w:r>
        <w:r w:rsidR="003D452D" w:rsidRPr="00826B9C">
          <w:rPr>
            <w:webHidden/>
          </w:rPr>
          <w:fldChar w:fldCharType="end"/>
        </w:r>
      </w:hyperlink>
    </w:p>
    <w:p w14:paraId="75CE385C" w14:textId="1D91C11D" w:rsidR="00FB2018" w:rsidRPr="00826B9C" w:rsidRDefault="00000000" w:rsidP="00F62137">
      <w:pPr>
        <w:pStyle w:val="35"/>
        <w:rPr>
          <w:rFonts w:asciiTheme="minorHAnsi" w:eastAsiaTheme="minorEastAsia" w:hAnsiTheme="minorHAnsi" w:cstheme="minorBidi"/>
          <w:kern w:val="2"/>
          <w:sz w:val="24"/>
          <w:szCs w:val="22"/>
        </w:rPr>
      </w:pPr>
      <w:hyperlink w:anchor="_Toc77839307" w:history="1">
        <w:r w:rsidR="00FB2018" w:rsidRPr="00826B9C">
          <w:rPr>
            <w:rStyle w:val="aff0"/>
            <w:rFonts w:hint="eastAsia"/>
            <w:color w:val="auto"/>
          </w:rPr>
          <w:t>十、罹難者處置</w:t>
        </w:r>
        <w:r w:rsidR="00F62137" w:rsidRPr="00826B9C">
          <w:rPr>
            <w:webHidden/>
          </w:rPr>
          <w:t>………………………………………………………</w:t>
        </w:r>
        <w:r w:rsidR="003D452D" w:rsidRPr="00826B9C">
          <w:rPr>
            <w:webHidden/>
          </w:rPr>
          <w:fldChar w:fldCharType="begin"/>
        </w:r>
        <w:r w:rsidR="00FB2018" w:rsidRPr="00826B9C">
          <w:rPr>
            <w:webHidden/>
          </w:rPr>
          <w:instrText xml:space="preserve"> PAGEREF _Toc77839307 \h </w:instrText>
        </w:r>
        <w:r w:rsidR="003D452D" w:rsidRPr="00826B9C">
          <w:rPr>
            <w:webHidden/>
          </w:rPr>
        </w:r>
        <w:r w:rsidR="003D452D" w:rsidRPr="00826B9C">
          <w:rPr>
            <w:webHidden/>
          </w:rPr>
          <w:fldChar w:fldCharType="separate"/>
        </w:r>
        <w:r w:rsidR="008270B4">
          <w:rPr>
            <w:webHidden/>
          </w:rPr>
          <w:t>146</w:t>
        </w:r>
        <w:r w:rsidR="003D452D" w:rsidRPr="00826B9C">
          <w:rPr>
            <w:webHidden/>
          </w:rPr>
          <w:fldChar w:fldCharType="end"/>
        </w:r>
      </w:hyperlink>
    </w:p>
    <w:p w14:paraId="035509A7" w14:textId="4CC8892C" w:rsidR="00FB2018" w:rsidRPr="00826B9C" w:rsidRDefault="00000000" w:rsidP="00F62137">
      <w:pPr>
        <w:pStyle w:val="35"/>
        <w:rPr>
          <w:rFonts w:asciiTheme="minorHAnsi" w:eastAsiaTheme="minorEastAsia" w:hAnsiTheme="minorHAnsi" w:cstheme="minorBidi"/>
          <w:kern w:val="2"/>
          <w:sz w:val="24"/>
          <w:szCs w:val="22"/>
        </w:rPr>
      </w:pPr>
      <w:hyperlink w:anchor="_Toc77839308" w:history="1">
        <w:r w:rsidR="00FB2018" w:rsidRPr="00826B9C">
          <w:rPr>
            <w:rStyle w:val="aff0"/>
            <w:rFonts w:hint="eastAsia"/>
            <w:color w:val="auto"/>
          </w:rPr>
          <w:t>十一、建物及公共設施之災情勘查與緊急處理</w:t>
        </w:r>
        <w:r w:rsidR="00F62137" w:rsidRPr="00826B9C">
          <w:rPr>
            <w:webHidden/>
          </w:rPr>
          <w:t>……………………</w:t>
        </w:r>
        <w:r w:rsidR="003D452D" w:rsidRPr="00826B9C">
          <w:rPr>
            <w:webHidden/>
          </w:rPr>
          <w:fldChar w:fldCharType="begin"/>
        </w:r>
        <w:r w:rsidR="00FB2018" w:rsidRPr="00826B9C">
          <w:rPr>
            <w:webHidden/>
          </w:rPr>
          <w:instrText xml:space="preserve"> PAGEREF _Toc77839308 \h </w:instrText>
        </w:r>
        <w:r w:rsidR="003D452D" w:rsidRPr="00826B9C">
          <w:rPr>
            <w:webHidden/>
          </w:rPr>
        </w:r>
        <w:r w:rsidR="003D452D" w:rsidRPr="00826B9C">
          <w:rPr>
            <w:webHidden/>
          </w:rPr>
          <w:fldChar w:fldCharType="separate"/>
        </w:r>
        <w:r w:rsidR="008270B4">
          <w:rPr>
            <w:webHidden/>
          </w:rPr>
          <w:t>148</w:t>
        </w:r>
        <w:r w:rsidR="003D452D" w:rsidRPr="00826B9C">
          <w:rPr>
            <w:webHidden/>
          </w:rPr>
          <w:fldChar w:fldCharType="end"/>
        </w:r>
      </w:hyperlink>
    </w:p>
    <w:p w14:paraId="705FF241" w14:textId="6128137F" w:rsidR="00FB2018" w:rsidRPr="00826B9C" w:rsidRDefault="00000000" w:rsidP="00F62137">
      <w:pPr>
        <w:pStyle w:val="35"/>
        <w:rPr>
          <w:rFonts w:asciiTheme="minorHAnsi" w:eastAsiaTheme="minorEastAsia" w:hAnsiTheme="minorHAnsi" w:cstheme="minorBidi"/>
          <w:kern w:val="2"/>
          <w:sz w:val="24"/>
          <w:szCs w:val="22"/>
        </w:rPr>
      </w:pPr>
      <w:hyperlink w:anchor="_Toc77839309" w:history="1">
        <w:r w:rsidR="00FB2018" w:rsidRPr="00826B9C">
          <w:rPr>
            <w:rStyle w:val="aff0"/>
            <w:rFonts w:hint="eastAsia"/>
            <w:color w:val="auto"/>
          </w:rPr>
          <w:t>十二、文化古蹟</w:t>
        </w:r>
        <w:r w:rsidR="00FC1F09" w:rsidRPr="00826B9C">
          <w:rPr>
            <w:rStyle w:val="aff0"/>
            <w:rFonts w:hint="eastAsia"/>
            <w:color w:val="auto"/>
          </w:rPr>
          <w:t>通報</w:t>
        </w:r>
        <w:r w:rsidR="00F62137" w:rsidRPr="00826B9C">
          <w:rPr>
            <w:webHidden/>
          </w:rPr>
          <w:t>………………………………………………….</w:t>
        </w:r>
        <w:r w:rsidR="003D452D" w:rsidRPr="00826B9C">
          <w:rPr>
            <w:webHidden/>
          </w:rPr>
          <w:fldChar w:fldCharType="begin"/>
        </w:r>
        <w:r w:rsidR="00FB2018" w:rsidRPr="00826B9C">
          <w:rPr>
            <w:webHidden/>
          </w:rPr>
          <w:instrText xml:space="preserve"> PAGEREF _Toc77839309 \h </w:instrText>
        </w:r>
        <w:r w:rsidR="003D452D" w:rsidRPr="00826B9C">
          <w:rPr>
            <w:webHidden/>
          </w:rPr>
        </w:r>
        <w:r w:rsidR="003D452D" w:rsidRPr="00826B9C">
          <w:rPr>
            <w:webHidden/>
          </w:rPr>
          <w:fldChar w:fldCharType="separate"/>
        </w:r>
        <w:r w:rsidR="008270B4">
          <w:rPr>
            <w:webHidden/>
          </w:rPr>
          <w:t>149</w:t>
        </w:r>
        <w:r w:rsidR="003D452D" w:rsidRPr="00826B9C">
          <w:rPr>
            <w:webHidden/>
          </w:rPr>
          <w:fldChar w:fldCharType="end"/>
        </w:r>
      </w:hyperlink>
    </w:p>
    <w:p w14:paraId="2BDD965C" w14:textId="3E4E9D9C" w:rsidR="00FB2018" w:rsidRPr="00826B9C" w:rsidRDefault="00000000" w:rsidP="00E018AA">
      <w:pPr>
        <w:pStyle w:val="1f3"/>
        <w:rPr>
          <w:rStyle w:val="aff0"/>
          <w:color w:val="auto"/>
        </w:rPr>
      </w:pPr>
      <w:hyperlink w:anchor="_Toc77839310" w:history="1">
        <w:r w:rsidR="00FB2018" w:rsidRPr="00826B9C">
          <w:rPr>
            <w:rStyle w:val="aff0"/>
            <w:rFonts w:hint="eastAsia"/>
            <w:color w:val="auto"/>
          </w:rPr>
          <w:t>第</w:t>
        </w:r>
        <w:r w:rsidR="006E1155" w:rsidRPr="00826B9C">
          <w:rPr>
            <w:rStyle w:val="aff0"/>
            <w:rFonts w:hint="eastAsia"/>
            <w:color w:val="auto"/>
          </w:rPr>
          <w:t>六</w:t>
        </w:r>
        <w:r w:rsidR="00FB2018" w:rsidRPr="00826B9C">
          <w:rPr>
            <w:rStyle w:val="aff0"/>
            <w:rFonts w:hint="eastAsia"/>
            <w:color w:val="auto"/>
          </w:rPr>
          <w:t>章、毒性化學物質災害防救對策</w:t>
        </w:r>
        <w:r w:rsidR="00FB2018" w:rsidRPr="00826B9C">
          <w:rPr>
            <w:webHidden/>
            <w:color w:val="auto"/>
          </w:rPr>
          <w:tab/>
        </w:r>
        <w:r w:rsidR="003D452D" w:rsidRPr="00826B9C">
          <w:rPr>
            <w:webHidden/>
            <w:color w:val="auto"/>
          </w:rPr>
          <w:fldChar w:fldCharType="begin"/>
        </w:r>
        <w:r w:rsidR="00FB2018" w:rsidRPr="00826B9C">
          <w:rPr>
            <w:webHidden/>
            <w:color w:val="auto"/>
          </w:rPr>
          <w:instrText xml:space="preserve"> PAGEREF _Toc77839310 \h </w:instrText>
        </w:r>
        <w:r w:rsidR="003D452D" w:rsidRPr="00826B9C">
          <w:rPr>
            <w:webHidden/>
            <w:color w:val="auto"/>
          </w:rPr>
        </w:r>
        <w:r w:rsidR="003D452D" w:rsidRPr="00826B9C">
          <w:rPr>
            <w:webHidden/>
            <w:color w:val="auto"/>
          </w:rPr>
          <w:fldChar w:fldCharType="separate"/>
        </w:r>
        <w:r w:rsidR="008270B4">
          <w:rPr>
            <w:webHidden/>
            <w:color w:val="auto"/>
          </w:rPr>
          <w:t>150</w:t>
        </w:r>
        <w:r w:rsidR="003D452D" w:rsidRPr="00826B9C">
          <w:rPr>
            <w:webHidden/>
            <w:color w:val="auto"/>
          </w:rPr>
          <w:fldChar w:fldCharType="end"/>
        </w:r>
      </w:hyperlink>
    </w:p>
    <w:p w14:paraId="6EDE23CE" w14:textId="2F611102" w:rsidR="00180612" w:rsidRPr="00826B9C" w:rsidRDefault="00180612" w:rsidP="00387C3D">
      <w:pPr>
        <w:pStyle w:val="1f3"/>
        <w:spacing w:line="276" w:lineRule="auto"/>
        <w:rPr>
          <w:rStyle w:val="aff0"/>
          <w:color w:val="auto"/>
          <w:u w:val="none"/>
        </w:rPr>
      </w:pPr>
      <w:r w:rsidRPr="00826B9C">
        <w:rPr>
          <w:rStyle w:val="aff0"/>
          <w:rFonts w:hint="eastAsia"/>
          <w:color w:val="auto"/>
          <w:u w:val="none"/>
        </w:rPr>
        <w:t>第一節、平時減災</w:t>
      </w:r>
      <w:r w:rsidR="00FE5896" w:rsidRPr="00826B9C">
        <w:rPr>
          <w:rStyle w:val="aff0"/>
          <w:color w:val="auto"/>
          <w:u w:val="none"/>
        </w:rPr>
        <w:t>...............................................................................................</w:t>
      </w:r>
      <w:r w:rsidRPr="00826B9C">
        <w:rPr>
          <w:rStyle w:val="aff0"/>
          <w:rFonts w:hint="eastAsia"/>
          <w:color w:val="auto"/>
          <w:u w:val="none"/>
        </w:rPr>
        <w:t>1</w:t>
      </w:r>
      <w:r w:rsidR="003806D6" w:rsidRPr="00826B9C">
        <w:rPr>
          <w:rStyle w:val="aff0"/>
          <w:rFonts w:hint="eastAsia"/>
          <w:color w:val="auto"/>
          <w:u w:val="none"/>
        </w:rPr>
        <w:t>50</w:t>
      </w:r>
    </w:p>
    <w:p w14:paraId="5B10949D" w14:textId="1F512DBF" w:rsidR="00180612" w:rsidRPr="00826B9C" w:rsidRDefault="00180612" w:rsidP="00387C3D">
      <w:pPr>
        <w:pStyle w:val="2f3"/>
        <w:spacing w:line="276" w:lineRule="auto"/>
        <w:ind w:leftChars="-60" w:left="279" w:hangingChars="151" w:hanging="423"/>
        <w:rPr>
          <w:rStyle w:val="aff0"/>
          <w:color w:val="auto"/>
          <w:u w:val="none"/>
        </w:rPr>
      </w:pPr>
      <w:r w:rsidRPr="00826B9C">
        <w:rPr>
          <w:rStyle w:val="aff0"/>
          <w:rFonts w:hint="eastAsia"/>
          <w:color w:val="auto"/>
          <w:u w:val="none"/>
        </w:rPr>
        <w:t xml:space="preserve"> </w:t>
      </w:r>
      <w:r w:rsidRPr="00826B9C">
        <w:rPr>
          <w:rStyle w:val="aff0"/>
          <w:rFonts w:hint="eastAsia"/>
          <w:color w:val="auto"/>
          <w:u w:val="none"/>
        </w:rPr>
        <w:t>一、災害規模設定與災害潛勢圖</w:t>
      </w:r>
      <w:r w:rsidRPr="00826B9C">
        <w:rPr>
          <w:rStyle w:val="aff0"/>
          <w:color w:val="auto"/>
          <w:u w:val="none"/>
        </w:rPr>
        <w:t>………………………………………</w:t>
      </w:r>
      <w:r w:rsidR="00F62137" w:rsidRPr="00826B9C">
        <w:rPr>
          <w:rStyle w:val="aff0"/>
          <w:color w:val="auto"/>
          <w:u w:val="none"/>
        </w:rPr>
        <w:t>150</w:t>
      </w:r>
    </w:p>
    <w:p w14:paraId="262231C4" w14:textId="7D0D8CB0" w:rsidR="00180612" w:rsidRPr="00826B9C" w:rsidRDefault="00180612" w:rsidP="00387C3D">
      <w:pPr>
        <w:pStyle w:val="2f3"/>
        <w:spacing w:line="276" w:lineRule="auto"/>
        <w:ind w:leftChars="-60" w:left="279" w:hangingChars="151" w:hanging="423"/>
        <w:rPr>
          <w:rStyle w:val="aff0"/>
          <w:color w:val="auto"/>
          <w:u w:val="none"/>
        </w:rPr>
      </w:pPr>
      <w:r w:rsidRPr="00826B9C">
        <w:rPr>
          <w:rStyle w:val="aff0"/>
          <w:rFonts w:hint="eastAsia"/>
          <w:color w:val="auto"/>
          <w:u w:val="none"/>
        </w:rPr>
        <w:t xml:space="preserve"> </w:t>
      </w:r>
      <w:r w:rsidRPr="00826B9C">
        <w:rPr>
          <w:rStyle w:val="aff0"/>
          <w:rFonts w:hint="eastAsia"/>
          <w:color w:val="auto"/>
          <w:u w:val="none"/>
        </w:rPr>
        <w:t>二、資通訊系統應用</w:t>
      </w:r>
      <w:r w:rsidRPr="00826B9C">
        <w:rPr>
          <w:rStyle w:val="aff0"/>
          <w:color w:val="auto"/>
          <w:u w:val="none"/>
        </w:rPr>
        <w:t>……………………………………………………</w:t>
      </w:r>
      <w:r w:rsidRPr="00826B9C">
        <w:rPr>
          <w:rStyle w:val="aff0"/>
          <w:rFonts w:hint="eastAsia"/>
          <w:color w:val="auto"/>
          <w:u w:val="none"/>
        </w:rPr>
        <w:t>15</w:t>
      </w:r>
      <w:r w:rsidR="003806D6" w:rsidRPr="00826B9C">
        <w:rPr>
          <w:rStyle w:val="aff0"/>
          <w:rFonts w:hint="eastAsia"/>
          <w:color w:val="auto"/>
          <w:u w:val="none"/>
        </w:rPr>
        <w:t>4</w:t>
      </w:r>
    </w:p>
    <w:p w14:paraId="08DBE0CE" w14:textId="662A5B3C" w:rsidR="00180612" w:rsidRPr="00826B9C" w:rsidRDefault="00180612" w:rsidP="00387C3D">
      <w:pPr>
        <w:pStyle w:val="2f3"/>
        <w:spacing w:line="276" w:lineRule="auto"/>
        <w:ind w:leftChars="-60" w:left="279" w:hangingChars="151" w:hanging="423"/>
        <w:rPr>
          <w:rStyle w:val="aff0"/>
          <w:color w:val="auto"/>
          <w:u w:val="none"/>
        </w:rPr>
      </w:pPr>
      <w:r w:rsidRPr="00826B9C">
        <w:rPr>
          <w:rStyle w:val="aff0"/>
          <w:rFonts w:hint="eastAsia"/>
          <w:color w:val="auto"/>
          <w:u w:val="none"/>
        </w:rPr>
        <w:t xml:space="preserve"> </w:t>
      </w:r>
      <w:r w:rsidRPr="00826B9C">
        <w:rPr>
          <w:rStyle w:val="aff0"/>
          <w:rFonts w:hint="eastAsia"/>
          <w:color w:val="auto"/>
          <w:u w:val="none"/>
        </w:rPr>
        <w:t>三、災害防救宣導</w:t>
      </w:r>
      <w:r w:rsidRPr="00826B9C">
        <w:rPr>
          <w:rStyle w:val="aff0"/>
          <w:color w:val="auto"/>
          <w:u w:val="none"/>
        </w:rPr>
        <w:t>………………………………………………………</w:t>
      </w:r>
      <w:r w:rsidRPr="00826B9C">
        <w:rPr>
          <w:rStyle w:val="aff0"/>
          <w:rFonts w:hint="eastAsia"/>
          <w:color w:val="auto"/>
          <w:u w:val="none"/>
        </w:rPr>
        <w:t>15</w:t>
      </w:r>
      <w:r w:rsidR="00F92B92" w:rsidRPr="00826B9C">
        <w:rPr>
          <w:rStyle w:val="aff0"/>
          <w:rFonts w:hint="eastAsia"/>
          <w:color w:val="auto"/>
          <w:u w:val="none"/>
        </w:rPr>
        <w:t>4</w:t>
      </w:r>
    </w:p>
    <w:p w14:paraId="764C05F1" w14:textId="26D6A6F9" w:rsidR="00180612" w:rsidRPr="00826B9C" w:rsidRDefault="00180612" w:rsidP="00387C3D">
      <w:pPr>
        <w:pStyle w:val="1f3"/>
        <w:spacing w:line="276" w:lineRule="auto"/>
        <w:rPr>
          <w:rStyle w:val="aff0"/>
          <w:color w:val="auto"/>
          <w:u w:val="none"/>
        </w:rPr>
      </w:pPr>
      <w:r w:rsidRPr="00826B9C">
        <w:rPr>
          <w:rStyle w:val="aff0"/>
          <w:rFonts w:hint="eastAsia"/>
          <w:color w:val="auto"/>
          <w:u w:val="none"/>
        </w:rPr>
        <w:t>第二節、災前整備</w:t>
      </w:r>
      <w:r w:rsidR="00FE5896" w:rsidRPr="00826B9C">
        <w:rPr>
          <w:rStyle w:val="aff0"/>
          <w:color w:val="auto"/>
          <w:u w:val="none"/>
        </w:rPr>
        <w:t>...............................................................................................</w:t>
      </w:r>
      <w:r w:rsidRPr="00826B9C">
        <w:rPr>
          <w:rStyle w:val="aff0"/>
          <w:rFonts w:hint="eastAsia"/>
          <w:color w:val="auto"/>
          <w:u w:val="none"/>
        </w:rPr>
        <w:t>15</w:t>
      </w:r>
      <w:r w:rsidR="00F92B92" w:rsidRPr="00826B9C">
        <w:rPr>
          <w:rStyle w:val="aff0"/>
          <w:rFonts w:hint="eastAsia"/>
          <w:color w:val="auto"/>
          <w:u w:val="none"/>
        </w:rPr>
        <w:t>6</w:t>
      </w:r>
    </w:p>
    <w:p w14:paraId="5D8CD6D9" w14:textId="50A00C6D" w:rsidR="00180612" w:rsidRPr="00826B9C" w:rsidRDefault="00180612" w:rsidP="00387C3D">
      <w:pPr>
        <w:pStyle w:val="2f3"/>
        <w:spacing w:line="276" w:lineRule="auto"/>
        <w:ind w:leftChars="-60" w:left="279" w:hangingChars="151" w:hanging="423"/>
        <w:rPr>
          <w:rStyle w:val="aff0"/>
          <w:color w:val="auto"/>
          <w:u w:val="none"/>
        </w:rPr>
      </w:pPr>
      <w:r w:rsidRPr="00826B9C">
        <w:rPr>
          <w:rStyle w:val="aff0"/>
          <w:rFonts w:hint="eastAsia"/>
          <w:color w:val="auto"/>
          <w:u w:val="none"/>
        </w:rPr>
        <w:t xml:space="preserve"> </w:t>
      </w:r>
      <w:r w:rsidRPr="00826B9C">
        <w:rPr>
          <w:rStyle w:val="aff0"/>
          <w:rFonts w:hint="eastAsia"/>
          <w:color w:val="auto"/>
          <w:u w:val="none"/>
        </w:rPr>
        <w:t>一、社區防救災能力之整合與強化</w:t>
      </w:r>
      <w:r w:rsidRPr="00826B9C">
        <w:rPr>
          <w:rStyle w:val="aff0"/>
          <w:color w:val="auto"/>
          <w:u w:val="none"/>
        </w:rPr>
        <w:t>……………………………………</w:t>
      </w:r>
      <w:r w:rsidRPr="00826B9C">
        <w:rPr>
          <w:rStyle w:val="aff0"/>
          <w:rFonts w:hint="eastAsia"/>
          <w:color w:val="auto"/>
          <w:u w:val="none"/>
        </w:rPr>
        <w:t>15</w:t>
      </w:r>
      <w:r w:rsidR="00F92B92" w:rsidRPr="00826B9C">
        <w:rPr>
          <w:rStyle w:val="aff0"/>
          <w:rFonts w:hint="eastAsia"/>
          <w:color w:val="auto"/>
          <w:u w:val="none"/>
        </w:rPr>
        <w:t>6</w:t>
      </w:r>
    </w:p>
    <w:p w14:paraId="7F1B3D09" w14:textId="72483616" w:rsidR="00FB2018" w:rsidRPr="00826B9C" w:rsidRDefault="00000000" w:rsidP="00387C3D">
      <w:pPr>
        <w:pStyle w:val="1f3"/>
        <w:spacing w:line="276" w:lineRule="auto"/>
        <w:rPr>
          <w:rFonts w:asciiTheme="minorHAnsi" w:eastAsiaTheme="minorEastAsia" w:hAnsiTheme="minorHAnsi" w:cstheme="minorBidi"/>
          <w:color w:val="auto"/>
          <w:sz w:val="24"/>
          <w:szCs w:val="22"/>
        </w:rPr>
      </w:pPr>
      <w:hyperlink w:anchor="_Toc77839312" w:history="1">
        <w:r w:rsidR="00FB2018" w:rsidRPr="00826B9C">
          <w:rPr>
            <w:rStyle w:val="aff0"/>
            <w:rFonts w:hint="eastAsia"/>
            <w:color w:val="auto"/>
          </w:rPr>
          <w:t>第三節、</w:t>
        </w:r>
        <w:r w:rsidR="00FB2018" w:rsidRPr="00826B9C">
          <w:rPr>
            <w:rStyle w:val="aff0"/>
            <w:color w:val="auto"/>
          </w:rPr>
          <w:t xml:space="preserve"> </w:t>
        </w:r>
        <w:r w:rsidR="00FB2018" w:rsidRPr="00826B9C">
          <w:rPr>
            <w:rStyle w:val="aff0"/>
            <w:rFonts w:hint="eastAsia"/>
            <w:color w:val="auto"/>
          </w:rPr>
          <w:t>災中應變</w:t>
        </w:r>
        <w:r w:rsidR="00FB2018" w:rsidRPr="00826B9C">
          <w:rPr>
            <w:webHidden/>
            <w:color w:val="auto"/>
          </w:rPr>
          <w:tab/>
        </w:r>
        <w:r w:rsidR="003D452D" w:rsidRPr="00826B9C">
          <w:rPr>
            <w:webHidden/>
            <w:color w:val="auto"/>
          </w:rPr>
          <w:fldChar w:fldCharType="begin"/>
        </w:r>
        <w:r w:rsidR="00FB2018" w:rsidRPr="00826B9C">
          <w:rPr>
            <w:webHidden/>
            <w:color w:val="auto"/>
          </w:rPr>
          <w:instrText xml:space="preserve"> PAGEREF _Toc77839312 \h </w:instrText>
        </w:r>
        <w:r w:rsidR="003D452D" w:rsidRPr="00826B9C">
          <w:rPr>
            <w:webHidden/>
            <w:color w:val="auto"/>
          </w:rPr>
        </w:r>
        <w:r w:rsidR="003D452D" w:rsidRPr="00826B9C">
          <w:rPr>
            <w:webHidden/>
            <w:color w:val="auto"/>
          </w:rPr>
          <w:fldChar w:fldCharType="separate"/>
        </w:r>
        <w:r w:rsidR="008270B4">
          <w:rPr>
            <w:webHidden/>
            <w:color w:val="auto"/>
          </w:rPr>
          <w:t>157</w:t>
        </w:r>
        <w:r w:rsidR="003D452D" w:rsidRPr="00826B9C">
          <w:rPr>
            <w:webHidden/>
            <w:color w:val="auto"/>
          </w:rPr>
          <w:fldChar w:fldCharType="end"/>
        </w:r>
      </w:hyperlink>
    </w:p>
    <w:p w14:paraId="32214D29" w14:textId="2B6BC4DE" w:rsidR="00E414AD" w:rsidRPr="00826B9C" w:rsidRDefault="00FE5896" w:rsidP="00387C3D">
      <w:pPr>
        <w:pStyle w:val="1f3"/>
        <w:spacing w:line="276" w:lineRule="auto"/>
        <w:rPr>
          <w:color w:val="auto"/>
        </w:rPr>
      </w:pPr>
      <w:r w:rsidRPr="00826B9C">
        <w:rPr>
          <w:rStyle w:val="aff0"/>
          <w:color w:val="auto"/>
          <w:u w:val="none"/>
        </w:rPr>
        <w:t xml:space="preserve">  </w:t>
      </w:r>
      <w:hyperlink w:anchor="_Toc77839327" w:history="1">
        <w:r w:rsidRPr="00826B9C">
          <w:rPr>
            <w:rStyle w:val="aff0"/>
            <w:rFonts w:hAnsi="Times New Roman"/>
            <w:color w:val="auto"/>
          </w:rPr>
          <w:t>一</w:t>
        </w:r>
        <w:r w:rsidR="00FB2018" w:rsidRPr="00826B9C">
          <w:rPr>
            <w:rStyle w:val="aff0"/>
            <w:rFonts w:hAnsi="Times New Roman" w:hint="eastAsia"/>
            <w:color w:val="auto"/>
          </w:rPr>
          <w:t>、</w:t>
        </w:r>
        <w:r w:rsidRPr="00826B9C">
          <w:rPr>
            <w:rStyle w:val="aff0"/>
            <w:rFonts w:hAnsi="Times New Roman" w:hint="eastAsia"/>
            <w:color w:val="auto"/>
          </w:rPr>
          <w:t>災害應變中心運作</w:t>
        </w:r>
        <w:r w:rsidR="00F62137" w:rsidRPr="00826B9C">
          <w:rPr>
            <w:webHidden/>
            <w:color w:val="auto"/>
          </w:rPr>
          <w:t>……………………………………………………</w:t>
        </w:r>
        <w:r w:rsidR="003D452D" w:rsidRPr="00826B9C">
          <w:rPr>
            <w:webHidden/>
            <w:color w:val="auto"/>
          </w:rPr>
          <w:fldChar w:fldCharType="begin"/>
        </w:r>
        <w:r w:rsidR="00FB2018" w:rsidRPr="00826B9C">
          <w:rPr>
            <w:webHidden/>
            <w:color w:val="auto"/>
          </w:rPr>
          <w:instrText xml:space="preserve"> PAGEREF _Toc77839327 \h </w:instrText>
        </w:r>
        <w:r w:rsidR="003D452D" w:rsidRPr="00826B9C">
          <w:rPr>
            <w:webHidden/>
            <w:color w:val="auto"/>
          </w:rPr>
        </w:r>
        <w:r w:rsidR="003D452D" w:rsidRPr="00826B9C">
          <w:rPr>
            <w:webHidden/>
            <w:color w:val="auto"/>
          </w:rPr>
          <w:fldChar w:fldCharType="separate"/>
        </w:r>
        <w:r w:rsidR="008270B4">
          <w:rPr>
            <w:webHidden/>
            <w:color w:val="auto"/>
          </w:rPr>
          <w:t>158</w:t>
        </w:r>
        <w:r w:rsidR="003D452D" w:rsidRPr="00826B9C">
          <w:rPr>
            <w:webHidden/>
            <w:color w:val="auto"/>
          </w:rPr>
          <w:fldChar w:fldCharType="end"/>
        </w:r>
      </w:hyperlink>
    </w:p>
    <w:p w14:paraId="15066E23" w14:textId="4DCE80E3" w:rsidR="00E414AD" w:rsidRPr="00826B9C" w:rsidRDefault="00E414AD" w:rsidP="00387C3D">
      <w:pPr>
        <w:pStyle w:val="2f3"/>
        <w:spacing w:line="276" w:lineRule="auto"/>
        <w:rPr>
          <w:rStyle w:val="aff0"/>
          <w:color w:val="auto"/>
          <w:kern w:val="0"/>
          <w:u w:val="none"/>
        </w:rPr>
      </w:pPr>
      <w:r w:rsidRPr="00826B9C">
        <w:rPr>
          <w:rStyle w:val="aff0"/>
          <w:color w:val="auto"/>
          <w:kern w:val="0"/>
          <w:u w:val="none"/>
        </w:rPr>
        <w:t>第七章、坡地災害</w:t>
      </w:r>
      <w:r w:rsidRPr="00826B9C">
        <w:rPr>
          <w:rStyle w:val="aff0"/>
          <w:color w:val="auto"/>
          <w:kern w:val="0"/>
          <w:u w:val="none"/>
        </w:rPr>
        <w:t>………………………………………………………………</w:t>
      </w:r>
      <w:r w:rsidRPr="00826B9C">
        <w:rPr>
          <w:rStyle w:val="aff0"/>
          <w:rFonts w:hint="eastAsia"/>
          <w:color w:val="auto"/>
          <w:kern w:val="0"/>
          <w:u w:val="none"/>
        </w:rPr>
        <w:t>.15</w:t>
      </w:r>
      <w:r w:rsidR="00F92B92" w:rsidRPr="00826B9C">
        <w:rPr>
          <w:rStyle w:val="aff0"/>
          <w:rFonts w:hint="eastAsia"/>
          <w:color w:val="auto"/>
          <w:kern w:val="0"/>
          <w:u w:val="none"/>
        </w:rPr>
        <w:t>9</w:t>
      </w:r>
    </w:p>
    <w:p w14:paraId="1CE5EBF3" w14:textId="47DF2656" w:rsidR="000C0220" w:rsidRPr="00826B9C" w:rsidRDefault="000C0220" w:rsidP="00387C3D">
      <w:pPr>
        <w:pStyle w:val="2f3"/>
        <w:spacing w:line="276" w:lineRule="auto"/>
        <w:rPr>
          <w:rStyle w:val="aff0"/>
          <w:color w:val="auto"/>
          <w:kern w:val="0"/>
          <w:u w:val="none"/>
        </w:rPr>
      </w:pPr>
      <w:r w:rsidRPr="00826B9C">
        <w:rPr>
          <w:rStyle w:val="aff0"/>
          <w:color w:val="auto"/>
          <w:kern w:val="0"/>
          <w:u w:val="none"/>
        </w:rPr>
        <w:t>第一節、</w:t>
      </w:r>
      <w:r w:rsidRPr="00826B9C">
        <w:rPr>
          <w:rStyle w:val="aff0"/>
          <w:rFonts w:hint="eastAsia"/>
          <w:color w:val="auto"/>
          <w:kern w:val="0"/>
          <w:u w:val="none"/>
        </w:rPr>
        <w:t>平時減災</w:t>
      </w:r>
      <w:r w:rsidRPr="00826B9C">
        <w:rPr>
          <w:rStyle w:val="aff0"/>
          <w:color w:val="auto"/>
          <w:kern w:val="0"/>
          <w:u w:val="none"/>
        </w:rPr>
        <w:t>………………………………………………………………</w:t>
      </w:r>
      <w:r w:rsidRPr="00826B9C">
        <w:rPr>
          <w:rStyle w:val="aff0"/>
          <w:rFonts w:hint="eastAsia"/>
          <w:color w:val="auto"/>
          <w:kern w:val="0"/>
          <w:u w:val="none"/>
        </w:rPr>
        <w:t>15</w:t>
      </w:r>
      <w:r w:rsidR="00F92B92" w:rsidRPr="00826B9C">
        <w:rPr>
          <w:rStyle w:val="aff0"/>
          <w:rFonts w:hint="eastAsia"/>
          <w:color w:val="auto"/>
          <w:kern w:val="0"/>
          <w:u w:val="none"/>
        </w:rPr>
        <w:t>9</w:t>
      </w:r>
    </w:p>
    <w:p w14:paraId="20EA28D6" w14:textId="3B97F883" w:rsidR="000C0220" w:rsidRPr="00826B9C" w:rsidRDefault="000C0220" w:rsidP="00387C3D">
      <w:pPr>
        <w:pStyle w:val="2f3"/>
        <w:spacing w:line="276" w:lineRule="auto"/>
        <w:ind w:leftChars="-294" w:left="0"/>
        <w:rPr>
          <w:rStyle w:val="aff0"/>
          <w:color w:val="auto"/>
          <w:u w:val="none"/>
        </w:rPr>
      </w:pPr>
      <w:r w:rsidRPr="00826B9C">
        <w:rPr>
          <w:rStyle w:val="aff0"/>
          <w:rFonts w:hint="eastAsia"/>
          <w:color w:val="auto"/>
          <w:u w:val="none"/>
        </w:rPr>
        <w:t xml:space="preserve">    </w:t>
      </w:r>
      <w:r w:rsidRPr="00826B9C">
        <w:rPr>
          <w:rStyle w:val="aff0"/>
          <w:rFonts w:hint="eastAsia"/>
          <w:color w:val="auto"/>
          <w:u w:val="none"/>
        </w:rPr>
        <w:t>一、災害防救資料庫與資訊通訊系統</w:t>
      </w:r>
      <w:r w:rsidRPr="00826B9C">
        <w:rPr>
          <w:rStyle w:val="aff0"/>
          <w:color w:val="auto"/>
          <w:u w:val="none"/>
        </w:rPr>
        <w:t>…………………………………</w:t>
      </w:r>
      <w:r w:rsidR="00F62137" w:rsidRPr="00826B9C">
        <w:rPr>
          <w:rStyle w:val="aff0"/>
          <w:color w:val="auto"/>
          <w:u w:val="none"/>
        </w:rPr>
        <w:t>…159</w:t>
      </w:r>
    </w:p>
    <w:p w14:paraId="5C227D66" w14:textId="5F3780E5" w:rsidR="000C0220" w:rsidRPr="00826B9C" w:rsidRDefault="000C0220" w:rsidP="00387C3D">
      <w:pPr>
        <w:pStyle w:val="2f3"/>
        <w:spacing w:line="276" w:lineRule="auto"/>
        <w:rPr>
          <w:rStyle w:val="aff0"/>
          <w:color w:val="auto"/>
          <w:kern w:val="0"/>
          <w:u w:val="none"/>
        </w:rPr>
      </w:pPr>
      <w:r w:rsidRPr="00826B9C">
        <w:rPr>
          <w:rStyle w:val="aff0"/>
          <w:rFonts w:hint="eastAsia"/>
          <w:color w:val="auto"/>
          <w:kern w:val="0"/>
          <w:u w:val="none"/>
        </w:rPr>
        <w:t>第二節、災前整備</w:t>
      </w:r>
      <w:r w:rsidRPr="00826B9C">
        <w:rPr>
          <w:rStyle w:val="aff0"/>
          <w:color w:val="auto"/>
          <w:kern w:val="0"/>
          <w:u w:val="none"/>
        </w:rPr>
        <w:t>………………………………………………………………</w:t>
      </w:r>
      <w:r w:rsidRPr="00826B9C">
        <w:rPr>
          <w:rStyle w:val="aff0"/>
          <w:rFonts w:hint="eastAsia"/>
          <w:color w:val="auto"/>
          <w:kern w:val="0"/>
          <w:u w:val="none"/>
        </w:rPr>
        <w:t>.15</w:t>
      </w:r>
      <w:r w:rsidR="00F92B92" w:rsidRPr="00826B9C">
        <w:rPr>
          <w:rStyle w:val="aff0"/>
          <w:rFonts w:hint="eastAsia"/>
          <w:color w:val="auto"/>
          <w:kern w:val="0"/>
          <w:u w:val="none"/>
        </w:rPr>
        <w:t>9</w:t>
      </w:r>
    </w:p>
    <w:p w14:paraId="45790A31" w14:textId="788CDBDC" w:rsidR="000C0220" w:rsidRPr="00826B9C" w:rsidRDefault="000C0220" w:rsidP="00387C3D">
      <w:pPr>
        <w:pStyle w:val="2f3"/>
        <w:spacing w:line="276" w:lineRule="auto"/>
        <w:ind w:leftChars="-60" w:left="279" w:hangingChars="151" w:hanging="423"/>
        <w:rPr>
          <w:rStyle w:val="aff0"/>
          <w:color w:val="auto"/>
          <w:u w:val="none"/>
        </w:rPr>
      </w:pPr>
      <w:r w:rsidRPr="00826B9C">
        <w:rPr>
          <w:rStyle w:val="aff0"/>
          <w:color w:val="auto"/>
          <w:kern w:val="0"/>
          <w:u w:val="none"/>
        </w:rPr>
        <w:t>一、</w:t>
      </w:r>
      <w:r w:rsidRPr="00826B9C">
        <w:rPr>
          <w:rStyle w:val="aff0"/>
          <w:rFonts w:hint="eastAsia"/>
          <w:color w:val="auto"/>
          <w:u w:val="none"/>
        </w:rPr>
        <w:t>災害防救人員之整備與編組</w:t>
      </w:r>
      <w:r w:rsidRPr="00826B9C">
        <w:rPr>
          <w:rStyle w:val="aff0"/>
          <w:color w:val="auto"/>
          <w:u w:val="none"/>
        </w:rPr>
        <w:t>…………………………………………</w:t>
      </w:r>
      <w:r w:rsidRPr="00826B9C">
        <w:rPr>
          <w:rStyle w:val="aff0"/>
          <w:rFonts w:hint="eastAsia"/>
          <w:color w:val="auto"/>
          <w:u w:val="none"/>
        </w:rPr>
        <w:t>15</w:t>
      </w:r>
      <w:r w:rsidR="00F92B92" w:rsidRPr="00826B9C">
        <w:rPr>
          <w:rStyle w:val="aff0"/>
          <w:rFonts w:hint="eastAsia"/>
          <w:color w:val="auto"/>
          <w:u w:val="none"/>
        </w:rPr>
        <w:t>9</w:t>
      </w:r>
    </w:p>
    <w:p w14:paraId="16ECE2DF" w14:textId="50258A96" w:rsidR="000C0220" w:rsidRPr="00826B9C" w:rsidRDefault="000C0220" w:rsidP="00387C3D">
      <w:pPr>
        <w:spacing w:line="276" w:lineRule="auto"/>
        <w:ind w:leftChars="-60" w:left="279" w:hangingChars="151" w:hanging="423"/>
        <w:rPr>
          <w:rStyle w:val="aff0"/>
          <w:rFonts w:ascii="Times New Roman" w:eastAsia="標楷體" w:hAnsi="Times New Roman"/>
          <w:noProof/>
          <w:color w:val="auto"/>
          <w:sz w:val="28"/>
          <w:szCs w:val="28"/>
          <w:u w:val="none"/>
        </w:rPr>
      </w:pPr>
      <w:r w:rsidRPr="00826B9C">
        <w:rPr>
          <w:rStyle w:val="aff0"/>
          <w:rFonts w:ascii="Times New Roman" w:eastAsia="標楷體" w:hAnsi="Times New Roman" w:hint="eastAsia"/>
          <w:noProof/>
          <w:color w:val="auto"/>
          <w:sz w:val="28"/>
          <w:szCs w:val="28"/>
          <w:u w:val="none"/>
        </w:rPr>
        <w:t>二、演習訓練</w:t>
      </w:r>
      <w:r w:rsidRPr="00826B9C">
        <w:rPr>
          <w:rStyle w:val="aff0"/>
          <w:rFonts w:ascii="Times New Roman" w:eastAsia="標楷體" w:hAnsi="Times New Roman"/>
          <w:noProof/>
          <w:color w:val="auto"/>
          <w:sz w:val="28"/>
          <w:szCs w:val="28"/>
          <w:u w:val="none"/>
        </w:rPr>
        <w:t>………………………………………………………………1</w:t>
      </w:r>
      <w:r w:rsidR="00F92B92" w:rsidRPr="00826B9C">
        <w:rPr>
          <w:rStyle w:val="aff0"/>
          <w:rFonts w:ascii="Times New Roman" w:eastAsia="標楷體" w:hAnsi="Times New Roman" w:hint="eastAsia"/>
          <w:noProof/>
          <w:color w:val="auto"/>
          <w:sz w:val="28"/>
          <w:szCs w:val="28"/>
          <w:u w:val="none"/>
        </w:rPr>
        <w:t>60</w:t>
      </w:r>
    </w:p>
    <w:p w14:paraId="3683254E" w14:textId="4B4283E5" w:rsidR="000C0220" w:rsidRPr="00826B9C" w:rsidRDefault="000C0220" w:rsidP="00387C3D">
      <w:pPr>
        <w:spacing w:line="276" w:lineRule="auto"/>
        <w:ind w:leftChars="-60" w:left="279" w:hangingChars="151" w:hanging="423"/>
        <w:rPr>
          <w:rStyle w:val="aff0"/>
          <w:rFonts w:ascii="Times New Roman" w:eastAsia="標楷體" w:hAnsi="Times New Roman"/>
          <w:noProof/>
          <w:color w:val="auto"/>
          <w:sz w:val="28"/>
          <w:szCs w:val="28"/>
          <w:u w:val="none"/>
        </w:rPr>
      </w:pPr>
      <w:r w:rsidRPr="00826B9C">
        <w:rPr>
          <w:rStyle w:val="aff0"/>
          <w:rFonts w:ascii="Times New Roman" w:eastAsia="標楷體" w:hAnsi="Times New Roman"/>
          <w:noProof/>
          <w:color w:val="auto"/>
          <w:sz w:val="28"/>
          <w:szCs w:val="28"/>
          <w:u w:val="none"/>
        </w:rPr>
        <w:t>三、</w:t>
      </w:r>
      <w:r w:rsidRPr="00826B9C">
        <w:rPr>
          <w:rStyle w:val="aff0"/>
          <w:rFonts w:ascii="Times New Roman" w:eastAsia="標楷體" w:hAnsi="Times New Roman" w:hint="eastAsia"/>
          <w:noProof/>
          <w:color w:val="auto"/>
          <w:sz w:val="28"/>
          <w:szCs w:val="28"/>
          <w:u w:val="none"/>
        </w:rPr>
        <w:t>監測與預警系統建置</w:t>
      </w:r>
      <w:r w:rsidRPr="00826B9C">
        <w:rPr>
          <w:rStyle w:val="aff0"/>
          <w:rFonts w:ascii="Times New Roman" w:eastAsia="標楷體" w:hAnsi="Times New Roman"/>
          <w:noProof/>
          <w:color w:val="auto"/>
          <w:sz w:val="28"/>
          <w:szCs w:val="28"/>
          <w:u w:val="none"/>
        </w:rPr>
        <w:t>…………………………………………………</w:t>
      </w:r>
      <w:r w:rsidRPr="00826B9C">
        <w:rPr>
          <w:rStyle w:val="aff0"/>
          <w:rFonts w:ascii="Times New Roman" w:eastAsia="標楷體" w:hAnsi="Times New Roman" w:hint="eastAsia"/>
          <w:noProof/>
          <w:color w:val="auto"/>
          <w:sz w:val="28"/>
          <w:szCs w:val="28"/>
          <w:u w:val="none"/>
        </w:rPr>
        <w:t>1</w:t>
      </w:r>
      <w:r w:rsidR="00F92B92" w:rsidRPr="00826B9C">
        <w:rPr>
          <w:rStyle w:val="aff0"/>
          <w:rFonts w:ascii="Times New Roman" w:eastAsia="標楷體" w:hAnsi="Times New Roman" w:hint="eastAsia"/>
          <w:noProof/>
          <w:color w:val="auto"/>
          <w:sz w:val="28"/>
          <w:szCs w:val="28"/>
          <w:u w:val="none"/>
        </w:rPr>
        <w:t>60</w:t>
      </w:r>
    </w:p>
    <w:p w14:paraId="243255ED" w14:textId="51CAB524" w:rsidR="000C0220" w:rsidRPr="00826B9C" w:rsidRDefault="000C0220" w:rsidP="00387C3D">
      <w:pPr>
        <w:spacing w:line="276" w:lineRule="auto"/>
        <w:ind w:leftChars="-60" w:left="279" w:hangingChars="151" w:hanging="423"/>
        <w:rPr>
          <w:rStyle w:val="aff0"/>
          <w:rFonts w:ascii="Times New Roman" w:eastAsia="標楷體" w:hAnsi="Times New Roman"/>
          <w:noProof/>
          <w:color w:val="auto"/>
          <w:sz w:val="28"/>
          <w:szCs w:val="28"/>
          <w:u w:val="none"/>
        </w:rPr>
      </w:pPr>
      <w:r w:rsidRPr="00826B9C">
        <w:rPr>
          <w:rStyle w:val="aff0"/>
          <w:rFonts w:ascii="Times New Roman" w:eastAsia="標楷體" w:hAnsi="Times New Roman" w:hint="eastAsia"/>
          <w:noProof/>
          <w:color w:val="auto"/>
          <w:sz w:val="28"/>
          <w:szCs w:val="28"/>
          <w:u w:val="none"/>
        </w:rPr>
        <w:t>四、加強山坡地管理</w:t>
      </w:r>
      <w:r w:rsidRPr="00826B9C">
        <w:rPr>
          <w:rStyle w:val="aff0"/>
          <w:rFonts w:ascii="Times New Roman" w:eastAsia="標楷體" w:hAnsi="Times New Roman"/>
          <w:noProof/>
          <w:color w:val="auto"/>
          <w:sz w:val="28"/>
          <w:szCs w:val="28"/>
          <w:u w:val="none"/>
        </w:rPr>
        <w:t>………………………………………………………</w:t>
      </w:r>
      <w:r w:rsidRPr="00826B9C">
        <w:rPr>
          <w:rStyle w:val="aff0"/>
          <w:rFonts w:ascii="Times New Roman" w:eastAsia="標楷體" w:hAnsi="Times New Roman" w:hint="eastAsia"/>
          <w:noProof/>
          <w:color w:val="auto"/>
          <w:sz w:val="28"/>
          <w:szCs w:val="28"/>
          <w:u w:val="none"/>
        </w:rPr>
        <w:t>1</w:t>
      </w:r>
      <w:r w:rsidR="00F92B92" w:rsidRPr="00826B9C">
        <w:rPr>
          <w:rStyle w:val="aff0"/>
          <w:rFonts w:ascii="Times New Roman" w:eastAsia="標楷體" w:hAnsi="Times New Roman" w:hint="eastAsia"/>
          <w:noProof/>
          <w:color w:val="auto"/>
          <w:sz w:val="28"/>
          <w:szCs w:val="28"/>
          <w:u w:val="none"/>
        </w:rPr>
        <w:t>61</w:t>
      </w:r>
    </w:p>
    <w:p w14:paraId="607FC59D" w14:textId="4DC73E73" w:rsidR="000C0220" w:rsidRPr="00826B9C" w:rsidRDefault="000C0220" w:rsidP="00387C3D">
      <w:pPr>
        <w:pStyle w:val="2f3"/>
        <w:spacing w:line="276" w:lineRule="auto"/>
        <w:rPr>
          <w:rStyle w:val="aff0"/>
          <w:color w:val="auto"/>
          <w:kern w:val="0"/>
          <w:u w:val="none"/>
        </w:rPr>
      </w:pPr>
      <w:r w:rsidRPr="00826B9C">
        <w:rPr>
          <w:rStyle w:val="aff0"/>
          <w:rFonts w:hint="eastAsia"/>
          <w:color w:val="auto"/>
          <w:kern w:val="0"/>
          <w:u w:val="none"/>
        </w:rPr>
        <w:t>第三節、災中應變</w:t>
      </w:r>
      <w:r w:rsidRPr="00826B9C">
        <w:rPr>
          <w:rStyle w:val="aff0"/>
          <w:color w:val="auto"/>
          <w:kern w:val="0"/>
          <w:u w:val="none"/>
        </w:rPr>
        <w:t>………………………………………………………………</w:t>
      </w:r>
      <w:r w:rsidRPr="00826B9C">
        <w:rPr>
          <w:rStyle w:val="aff0"/>
          <w:rFonts w:hint="eastAsia"/>
          <w:color w:val="auto"/>
          <w:kern w:val="0"/>
          <w:u w:val="none"/>
        </w:rPr>
        <w:t>.16</w:t>
      </w:r>
      <w:r w:rsidR="00F92B92" w:rsidRPr="00826B9C">
        <w:rPr>
          <w:rStyle w:val="aff0"/>
          <w:rFonts w:hint="eastAsia"/>
          <w:color w:val="auto"/>
          <w:kern w:val="0"/>
          <w:u w:val="none"/>
        </w:rPr>
        <w:t>1</w:t>
      </w:r>
    </w:p>
    <w:p w14:paraId="0C07F70A" w14:textId="689414D2" w:rsidR="000C0220" w:rsidRPr="00826B9C" w:rsidRDefault="000C0220" w:rsidP="00387C3D">
      <w:pPr>
        <w:spacing w:line="276" w:lineRule="auto"/>
        <w:ind w:leftChars="-59" w:left="-2" w:hangingChars="50" w:hanging="140"/>
        <w:rPr>
          <w:rStyle w:val="aff0"/>
          <w:rFonts w:ascii="Times New Roman" w:eastAsia="標楷體" w:hAnsi="Times New Roman"/>
          <w:noProof/>
          <w:color w:val="auto"/>
          <w:sz w:val="28"/>
          <w:szCs w:val="28"/>
          <w:u w:val="none"/>
        </w:rPr>
      </w:pPr>
      <w:r w:rsidRPr="00826B9C">
        <w:rPr>
          <w:rStyle w:val="aff0"/>
          <w:rFonts w:ascii="Times New Roman" w:eastAsia="標楷體" w:hAnsi="Times New Roman"/>
          <w:noProof/>
          <w:color w:val="auto"/>
          <w:sz w:val="28"/>
          <w:szCs w:val="28"/>
          <w:u w:val="none"/>
        </w:rPr>
        <w:t>一</w:t>
      </w:r>
      <w:r w:rsidRPr="00826B9C">
        <w:rPr>
          <w:rStyle w:val="aff0"/>
          <w:rFonts w:ascii="Times New Roman" w:eastAsia="標楷體" w:hAnsi="Times New Roman" w:hint="eastAsia"/>
          <w:noProof/>
          <w:color w:val="auto"/>
          <w:sz w:val="28"/>
          <w:szCs w:val="28"/>
          <w:u w:val="none"/>
        </w:rPr>
        <w:t>、災害應變中心運作</w:t>
      </w:r>
      <w:r w:rsidRPr="00826B9C">
        <w:rPr>
          <w:rStyle w:val="aff0"/>
          <w:rFonts w:ascii="Times New Roman" w:eastAsia="標楷體" w:hAnsi="Times New Roman"/>
          <w:noProof/>
          <w:color w:val="auto"/>
          <w:sz w:val="28"/>
          <w:szCs w:val="28"/>
          <w:u w:val="none"/>
        </w:rPr>
        <w:t>……………………………………………………</w:t>
      </w:r>
      <w:r w:rsidRPr="00826B9C">
        <w:rPr>
          <w:rStyle w:val="aff0"/>
          <w:rFonts w:ascii="Times New Roman" w:eastAsia="標楷體" w:hAnsi="Times New Roman" w:hint="eastAsia"/>
          <w:noProof/>
          <w:color w:val="auto"/>
          <w:sz w:val="28"/>
          <w:szCs w:val="28"/>
          <w:u w:val="none"/>
        </w:rPr>
        <w:t>16</w:t>
      </w:r>
      <w:r w:rsidR="00F92B92" w:rsidRPr="00826B9C">
        <w:rPr>
          <w:rStyle w:val="aff0"/>
          <w:rFonts w:ascii="Times New Roman" w:eastAsia="標楷體" w:hAnsi="Times New Roman" w:hint="eastAsia"/>
          <w:noProof/>
          <w:color w:val="auto"/>
          <w:sz w:val="28"/>
          <w:szCs w:val="28"/>
          <w:u w:val="none"/>
        </w:rPr>
        <w:t>1</w:t>
      </w:r>
    </w:p>
    <w:p w14:paraId="7D6FBCD5" w14:textId="5852121C" w:rsidR="00FB2018" w:rsidRPr="00826B9C" w:rsidRDefault="00000000" w:rsidP="00387C3D">
      <w:pPr>
        <w:pStyle w:val="1f3"/>
        <w:spacing w:line="276" w:lineRule="auto"/>
        <w:rPr>
          <w:rFonts w:asciiTheme="minorHAnsi" w:eastAsiaTheme="minorEastAsia" w:hAnsiTheme="minorHAnsi" w:cstheme="minorBidi"/>
          <w:color w:val="auto"/>
          <w:sz w:val="24"/>
          <w:szCs w:val="22"/>
        </w:rPr>
      </w:pPr>
      <w:hyperlink w:anchor="_Toc77839332" w:history="1">
        <w:r w:rsidR="00FB2018" w:rsidRPr="00826B9C">
          <w:rPr>
            <w:rStyle w:val="aff0"/>
            <w:rFonts w:hint="eastAsia"/>
            <w:color w:val="auto"/>
          </w:rPr>
          <w:t>第</w:t>
        </w:r>
        <w:r w:rsidR="00E414AD" w:rsidRPr="00826B9C">
          <w:rPr>
            <w:rStyle w:val="aff0"/>
            <w:rFonts w:hint="eastAsia"/>
            <w:color w:val="auto"/>
          </w:rPr>
          <w:t>八</w:t>
        </w:r>
        <w:r w:rsidR="00FB2018" w:rsidRPr="00826B9C">
          <w:rPr>
            <w:rStyle w:val="aff0"/>
            <w:rFonts w:hint="eastAsia"/>
            <w:color w:val="auto"/>
          </w:rPr>
          <w:t>章、其他類型災害防救共通對策</w:t>
        </w:r>
        <w:r w:rsidR="00FB2018" w:rsidRPr="00826B9C">
          <w:rPr>
            <w:webHidden/>
            <w:color w:val="auto"/>
          </w:rPr>
          <w:tab/>
        </w:r>
        <w:r w:rsidR="000C0220" w:rsidRPr="00826B9C">
          <w:rPr>
            <w:rFonts w:hint="eastAsia"/>
            <w:webHidden/>
            <w:color w:val="auto"/>
          </w:rPr>
          <w:t>16</w:t>
        </w:r>
        <w:r w:rsidR="00F92B92" w:rsidRPr="00826B9C">
          <w:rPr>
            <w:rFonts w:hint="eastAsia"/>
            <w:webHidden/>
            <w:color w:val="auto"/>
          </w:rPr>
          <w:t>4</w:t>
        </w:r>
      </w:hyperlink>
    </w:p>
    <w:p w14:paraId="42AC424C" w14:textId="5758F065" w:rsidR="00FB2018" w:rsidRPr="00826B9C" w:rsidRDefault="00000000" w:rsidP="00387C3D">
      <w:pPr>
        <w:pStyle w:val="2f3"/>
        <w:spacing w:line="276" w:lineRule="auto"/>
        <w:rPr>
          <w:rFonts w:asciiTheme="minorHAnsi" w:eastAsiaTheme="minorEastAsia" w:hAnsiTheme="minorHAnsi" w:cstheme="minorBidi"/>
          <w:szCs w:val="22"/>
        </w:rPr>
      </w:pPr>
      <w:hyperlink w:anchor="_Toc77839333" w:history="1">
        <w:r w:rsidR="00FB2018" w:rsidRPr="00826B9C">
          <w:rPr>
            <w:rStyle w:val="aff0"/>
            <w:rFonts w:hint="eastAsia"/>
            <w:color w:val="auto"/>
            <w:kern w:val="0"/>
          </w:rPr>
          <w:t>第一節、減災計畫</w:t>
        </w:r>
        <w:r w:rsidR="00FB2018" w:rsidRPr="00826B9C">
          <w:rPr>
            <w:webHidden/>
          </w:rPr>
          <w:tab/>
        </w:r>
        <w:r w:rsidR="000C0220" w:rsidRPr="00826B9C">
          <w:rPr>
            <w:rFonts w:hint="eastAsia"/>
            <w:webHidden/>
          </w:rPr>
          <w:t>16</w:t>
        </w:r>
        <w:r w:rsidR="00F92B92" w:rsidRPr="00826B9C">
          <w:rPr>
            <w:rFonts w:hint="eastAsia"/>
            <w:webHidden/>
          </w:rPr>
          <w:t>4</w:t>
        </w:r>
      </w:hyperlink>
    </w:p>
    <w:p w14:paraId="65782E74" w14:textId="48E0605E" w:rsidR="00FB2018" w:rsidRPr="00826B9C" w:rsidRDefault="00000000" w:rsidP="00F62137">
      <w:pPr>
        <w:pStyle w:val="35"/>
        <w:rPr>
          <w:rFonts w:asciiTheme="minorHAnsi" w:eastAsiaTheme="minorEastAsia" w:hAnsiTheme="minorHAnsi" w:cstheme="minorBidi"/>
          <w:kern w:val="2"/>
          <w:sz w:val="24"/>
          <w:szCs w:val="22"/>
        </w:rPr>
      </w:pPr>
      <w:hyperlink w:anchor="_Toc77839334" w:history="1">
        <w:r w:rsidR="00FB2018" w:rsidRPr="00826B9C">
          <w:rPr>
            <w:rStyle w:val="aff0"/>
            <w:rFonts w:hint="eastAsia"/>
            <w:color w:val="auto"/>
          </w:rPr>
          <w:t>一、掌握各類災害之潛勢與特性</w:t>
        </w:r>
        <w:r w:rsidR="00F62137" w:rsidRPr="00826B9C">
          <w:rPr>
            <w:webHidden/>
          </w:rPr>
          <w:t>…………………………………….....164</w:t>
        </w:r>
      </w:hyperlink>
    </w:p>
    <w:p w14:paraId="4E9B17F8" w14:textId="33BCD894" w:rsidR="00FB2018" w:rsidRPr="00826B9C" w:rsidRDefault="00000000" w:rsidP="00F62137">
      <w:pPr>
        <w:pStyle w:val="35"/>
        <w:rPr>
          <w:rFonts w:asciiTheme="minorHAnsi" w:eastAsiaTheme="minorEastAsia" w:hAnsiTheme="minorHAnsi" w:cstheme="minorBidi"/>
          <w:kern w:val="2"/>
          <w:sz w:val="24"/>
          <w:szCs w:val="22"/>
        </w:rPr>
      </w:pPr>
      <w:hyperlink w:anchor="_Toc77839335" w:history="1">
        <w:r w:rsidR="00FB2018" w:rsidRPr="00826B9C">
          <w:rPr>
            <w:rStyle w:val="aff0"/>
            <w:rFonts w:hint="eastAsia"/>
            <w:color w:val="auto"/>
          </w:rPr>
          <w:t>二、災害防救宣導</w:t>
        </w:r>
        <w:r w:rsidR="00F62137" w:rsidRPr="00826B9C">
          <w:rPr>
            <w:webHidden/>
          </w:rPr>
          <w:t>……………………………………………………….</w:t>
        </w:r>
        <w:r w:rsidR="003D452D" w:rsidRPr="00826B9C">
          <w:rPr>
            <w:webHidden/>
          </w:rPr>
          <w:fldChar w:fldCharType="begin"/>
        </w:r>
        <w:r w:rsidR="00FB2018" w:rsidRPr="00826B9C">
          <w:rPr>
            <w:webHidden/>
          </w:rPr>
          <w:instrText xml:space="preserve"> PAGEREF _Toc77839335 \h </w:instrText>
        </w:r>
        <w:r w:rsidR="003D452D" w:rsidRPr="00826B9C">
          <w:rPr>
            <w:webHidden/>
          </w:rPr>
        </w:r>
        <w:r w:rsidR="003D452D" w:rsidRPr="00826B9C">
          <w:rPr>
            <w:webHidden/>
          </w:rPr>
          <w:fldChar w:fldCharType="separate"/>
        </w:r>
        <w:r w:rsidR="008270B4">
          <w:rPr>
            <w:webHidden/>
          </w:rPr>
          <w:t>164</w:t>
        </w:r>
        <w:r w:rsidR="003D452D" w:rsidRPr="00826B9C">
          <w:rPr>
            <w:webHidden/>
          </w:rPr>
          <w:fldChar w:fldCharType="end"/>
        </w:r>
      </w:hyperlink>
    </w:p>
    <w:p w14:paraId="2EF35A4A" w14:textId="5B8E5B86" w:rsidR="00FB2018" w:rsidRPr="00826B9C" w:rsidRDefault="00000000" w:rsidP="00387C3D">
      <w:pPr>
        <w:pStyle w:val="2f3"/>
        <w:spacing w:line="276" w:lineRule="auto"/>
        <w:rPr>
          <w:rFonts w:asciiTheme="minorHAnsi" w:eastAsiaTheme="minorEastAsia" w:hAnsiTheme="minorHAnsi" w:cstheme="minorBidi"/>
          <w:szCs w:val="22"/>
        </w:rPr>
      </w:pPr>
      <w:hyperlink w:anchor="_Toc77839336" w:history="1">
        <w:r w:rsidR="00FB2018" w:rsidRPr="00826B9C">
          <w:rPr>
            <w:rStyle w:val="aff0"/>
            <w:rFonts w:hint="eastAsia"/>
            <w:color w:val="auto"/>
            <w:kern w:val="0"/>
          </w:rPr>
          <w:t>第二節、整備計畫</w:t>
        </w:r>
        <w:r w:rsidR="00FB2018" w:rsidRPr="00826B9C">
          <w:rPr>
            <w:webHidden/>
          </w:rPr>
          <w:tab/>
        </w:r>
        <w:r w:rsidR="003D452D" w:rsidRPr="00826B9C">
          <w:rPr>
            <w:webHidden/>
          </w:rPr>
          <w:fldChar w:fldCharType="begin"/>
        </w:r>
        <w:r w:rsidR="00FB2018" w:rsidRPr="00826B9C">
          <w:rPr>
            <w:webHidden/>
          </w:rPr>
          <w:instrText xml:space="preserve"> PAGEREF _Toc77839336 \h </w:instrText>
        </w:r>
        <w:r w:rsidR="003D452D" w:rsidRPr="00826B9C">
          <w:rPr>
            <w:webHidden/>
          </w:rPr>
        </w:r>
        <w:r w:rsidR="003D452D" w:rsidRPr="00826B9C">
          <w:rPr>
            <w:webHidden/>
          </w:rPr>
          <w:fldChar w:fldCharType="separate"/>
        </w:r>
        <w:r w:rsidR="008270B4">
          <w:rPr>
            <w:webHidden/>
          </w:rPr>
          <w:t>166</w:t>
        </w:r>
        <w:r w:rsidR="003D452D" w:rsidRPr="00826B9C">
          <w:rPr>
            <w:webHidden/>
          </w:rPr>
          <w:fldChar w:fldCharType="end"/>
        </w:r>
      </w:hyperlink>
    </w:p>
    <w:p w14:paraId="48DB9084" w14:textId="3CBB4DD5" w:rsidR="00FB2018" w:rsidRPr="00826B9C" w:rsidRDefault="00000000" w:rsidP="00F62137">
      <w:pPr>
        <w:pStyle w:val="35"/>
        <w:rPr>
          <w:rFonts w:asciiTheme="minorHAnsi" w:eastAsiaTheme="minorEastAsia" w:hAnsiTheme="minorHAnsi" w:cstheme="minorBidi"/>
          <w:kern w:val="2"/>
          <w:sz w:val="24"/>
          <w:szCs w:val="22"/>
        </w:rPr>
      </w:pPr>
      <w:hyperlink w:anchor="_Toc77839337" w:history="1">
        <w:r w:rsidR="00FB2018" w:rsidRPr="00826B9C">
          <w:rPr>
            <w:rStyle w:val="aff0"/>
            <w:rFonts w:hint="eastAsia"/>
            <w:color w:val="auto"/>
          </w:rPr>
          <w:t>一、災害應變資源整備</w:t>
        </w:r>
        <w:r w:rsidR="00F62137" w:rsidRPr="00826B9C">
          <w:rPr>
            <w:webHidden/>
          </w:rPr>
          <w:t>………………………………………………….</w:t>
        </w:r>
        <w:r w:rsidR="003D452D" w:rsidRPr="00826B9C">
          <w:rPr>
            <w:webHidden/>
          </w:rPr>
          <w:fldChar w:fldCharType="begin"/>
        </w:r>
        <w:r w:rsidR="00FB2018" w:rsidRPr="00826B9C">
          <w:rPr>
            <w:webHidden/>
          </w:rPr>
          <w:instrText xml:space="preserve"> PAGEREF _Toc77839337 \h </w:instrText>
        </w:r>
        <w:r w:rsidR="003D452D" w:rsidRPr="00826B9C">
          <w:rPr>
            <w:webHidden/>
          </w:rPr>
        </w:r>
        <w:r w:rsidR="003D452D" w:rsidRPr="00826B9C">
          <w:rPr>
            <w:webHidden/>
          </w:rPr>
          <w:fldChar w:fldCharType="separate"/>
        </w:r>
        <w:r w:rsidR="008270B4">
          <w:rPr>
            <w:webHidden/>
          </w:rPr>
          <w:t>166</w:t>
        </w:r>
        <w:r w:rsidR="003D452D" w:rsidRPr="00826B9C">
          <w:rPr>
            <w:webHidden/>
          </w:rPr>
          <w:fldChar w:fldCharType="end"/>
        </w:r>
      </w:hyperlink>
    </w:p>
    <w:p w14:paraId="2A43E44F" w14:textId="0637E1C8" w:rsidR="00FB2018" w:rsidRPr="00826B9C" w:rsidRDefault="00000000" w:rsidP="00387C3D">
      <w:pPr>
        <w:pStyle w:val="2f3"/>
        <w:spacing w:line="276" w:lineRule="auto"/>
        <w:rPr>
          <w:rFonts w:asciiTheme="minorHAnsi" w:eastAsiaTheme="minorEastAsia" w:hAnsiTheme="minorHAnsi" w:cstheme="minorBidi"/>
          <w:szCs w:val="22"/>
        </w:rPr>
      </w:pPr>
      <w:hyperlink w:anchor="_Toc77839338" w:history="1">
        <w:r w:rsidR="00FB2018" w:rsidRPr="00826B9C">
          <w:rPr>
            <w:rStyle w:val="aff0"/>
            <w:rFonts w:hint="eastAsia"/>
            <w:color w:val="auto"/>
            <w:kern w:val="0"/>
          </w:rPr>
          <w:t>第三節、災害應變計畫</w:t>
        </w:r>
        <w:r w:rsidR="00FB2018" w:rsidRPr="00826B9C">
          <w:rPr>
            <w:webHidden/>
          </w:rPr>
          <w:tab/>
        </w:r>
        <w:r w:rsidR="003D452D" w:rsidRPr="00826B9C">
          <w:rPr>
            <w:webHidden/>
          </w:rPr>
          <w:fldChar w:fldCharType="begin"/>
        </w:r>
        <w:r w:rsidR="00FB2018" w:rsidRPr="00826B9C">
          <w:rPr>
            <w:webHidden/>
          </w:rPr>
          <w:instrText xml:space="preserve"> PAGEREF _Toc77839338 \h </w:instrText>
        </w:r>
        <w:r w:rsidR="003D452D" w:rsidRPr="00826B9C">
          <w:rPr>
            <w:webHidden/>
          </w:rPr>
        </w:r>
        <w:r w:rsidR="003D452D" w:rsidRPr="00826B9C">
          <w:rPr>
            <w:webHidden/>
          </w:rPr>
          <w:fldChar w:fldCharType="separate"/>
        </w:r>
        <w:r w:rsidR="008270B4">
          <w:rPr>
            <w:webHidden/>
          </w:rPr>
          <w:t>168</w:t>
        </w:r>
        <w:r w:rsidR="003D452D" w:rsidRPr="00826B9C">
          <w:rPr>
            <w:webHidden/>
          </w:rPr>
          <w:fldChar w:fldCharType="end"/>
        </w:r>
      </w:hyperlink>
    </w:p>
    <w:p w14:paraId="099A61B3" w14:textId="5327F73A" w:rsidR="00FB2018" w:rsidRPr="00826B9C" w:rsidRDefault="00000000" w:rsidP="00F62137">
      <w:pPr>
        <w:pStyle w:val="35"/>
        <w:rPr>
          <w:rFonts w:asciiTheme="minorHAnsi" w:eastAsiaTheme="minorEastAsia" w:hAnsiTheme="minorHAnsi" w:cstheme="minorBidi"/>
          <w:kern w:val="2"/>
          <w:sz w:val="24"/>
          <w:szCs w:val="22"/>
        </w:rPr>
      </w:pPr>
      <w:hyperlink w:anchor="_Toc77839339" w:history="1">
        <w:r w:rsidR="00FB2018" w:rsidRPr="00826B9C">
          <w:rPr>
            <w:rStyle w:val="aff0"/>
            <w:rFonts w:hint="eastAsia"/>
            <w:color w:val="auto"/>
          </w:rPr>
          <w:t>一、災害應變中心之成立與運作</w:t>
        </w:r>
        <w:r w:rsidR="00F62137" w:rsidRPr="00826B9C">
          <w:rPr>
            <w:webHidden/>
          </w:rPr>
          <w:t>……………………………………….</w:t>
        </w:r>
        <w:r w:rsidR="003D452D" w:rsidRPr="00826B9C">
          <w:rPr>
            <w:webHidden/>
          </w:rPr>
          <w:fldChar w:fldCharType="begin"/>
        </w:r>
        <w:r w:rsidR="00FB2018" w:rsidRPr="00826B9C">
          <w:rPr>
            <w:webHidden/>
          </w:rPr>
          <w:instrText xml:space="preserve"> PAGEREF _Toc77839339 \h </w:instrText>
        </w:r>
        <w:r w:rsidR="003D452D" w:rsidRPr="00826B9C">
          <w:rPr>
            <w:webHidden/>
          </w:rPr>
        </w:r>
        <w:r w:rsidR="003D452D" w:rsidRPr="00826B9C">
          <w:rPr>
            <w:webHidden/>
          </w:rPr>
          <w:fldChar w:fldCharType="separate"/>
        </w:r>
        <w:r w:rsidR="008270B4">
          <w:rPr>
            <w:webHidden/>
          </w:rPr>
          <w:t>168</w:t>
        </w:r>
        <w:r w:rsidR="003D452D" w:rsidRPr="00826B9C">
          <w:rPr>
            <w:webHidden/>
          </w:rPr>
          <w:fldChar w:fldCharType="end"/>
        </w:r>
      </w:hyperlink>
    </w:p>
    <w:p w14:paraId="02A2CFF2" w14:textId="3A827E93" w:rsidR="00FB2018" w:rsidRPr="00826B9C" w:rsidRDefault="00000000" w:rsidP="00387C3D">
      <w:pPr>
        <w:pStyle w:val="2f3"/>
        <w:spacing w:line="276" w:lineRule="auto"/>
        <w:rPr>
          <w:rFonts w:asciiTheme="minorHAnsi" w:eastAsiaTheme="minorEastAsia" w:hAnsiTheme="minorHAnsi" w:cstheme="minorBidi"/>
          <w:szCs w:val="22"/>
        </w:rPr>
      </w:pPr>
      <w:hyperlink w:anchor="_Toc77839340" w:history="1">
        <w:r w:rsidR="00FB2018" w:rsidRPr="00826B9C">
          <w:rPr>
            <w:rStyle w:val="aff0"/>
            <w:rFonts w:hint="eastAsia"/>
            <w:color w:val="auto"/>
            <w:kern w:val="0"/>
          </w:rPr>
          <w:t>第四節、復原重建計畫</w:t>
        </w:r>
        <w:r w:rsidR="00FB2018" w:rsidRPr="00826B9C">
          <w:rPr>
            <w:webHidden/>
          </w:rPr>
          <w:tab/>
        </w:r>
        <w:r w:rsidR="003D452D" w:rsidRPr="00826B9C">
          <w:rPr>
            <w:webHidden/>
          </w:rPr>
          <w:fldChar w:fldCharType="begin"/>
        </w:r>
        <w:r w:rsidR="00FB2018" w:rsidRPr="00826B9C">
          <w:rPr>
            <w:webHidden/>
          </w:rPr>
          <w:instrText xml:space="preserve"> PAGEREF _Toc77839340 \h </w:instrText>
        </w:r>
        <w:r w:rsidR="003D452D" w:rsidRPr="00826B9C">
          <w:rPr>
            <w:webHidden/>
          </w:rPr>
        </w:r>
        <w:r w:rsidR="003D452D" w:rsidRPr="00826B9C">
          <w:rPr>
            <w:webHidden/>
          </w:rPr>
          <w:fldChar w:fldCharType="separate"/>
        </w:r>
        <w:r w:rsidR="008270B4">
          <w:rPr>
            <w:webHidden/>
          </w:rPr>
          <w:t>170</w:t>
        </w:r>
        <w:r w:rsidR="003D452D" w:rsidRPr="00826B9C">
          <w:rPr>
            <w:webHidden/>
          </w:rPr>
          <w:fldChar w:fldCharType="end"/>
        </w:r>
      </w:hyperlink>
    </w:p>
    <w:p w14:paraId="3B102811" w14:textId="6C275844" w:rsidR="00FB2018" w:rsidRPr="00826B9C" w:rsidRDefault="00000000" w:rsidP="00F62137">
      <w:pPr>
        <w:pStyle w:val="35"/>
        <w:rPr>
          <w:rFonts w:asciiTheme="minorHAnsi" w:eastAsiaTheme="minorEastAsia" w:hAnsiTheme="minorHAnsi" w:cstheme="minorBidi"/>
          <w:kern w:val="2"/>
          <w:sz w:val="24"/>
          <w:szCs w:val="22"/>
        </w:rPr>
      </w:pPr>
      <w:hyperlink w:anchor="_Toc77839341" w:history="1">
        <w:r w:rsidR="00FB2018" w:rsidRPr="00826B9C">
          <w:rPr>
            <w:rStyle w:val="aff0"/>
            <w:rFonts w:hint="eastAsia"/>
            <w:color w:val="auto"/>
          </w:rPr>
          <w:t>一、地方產業振興</w:t>
        </w:r>
        <w:r w:rsidR="00F62137" w:rsidRPr="00826B9C">
          <w:rPr>
            <w:webHidden/>
          </w:rPr>
          <w:t>……………………………………………………….</w:t>
        </w:r>
        <w:r w:rsidR="003D452D" w:rsidRPr="00826B9C">
          <w:rPr>
            <w:webHidden/>
          </w:rPr>
          <w:fldChar w:fldCharType="begin"/>
        </w:r>
        <w:r w:rsidR="00FB2018" w:rsidRPr="00826B9C">
          <w:rPr>
            <w:webHidden/>
          </w:rPr>
          <w:instrText xml:space="preserve"> PAGEREF _Toc77839341 \h </w:instrText>
        </w:r>
        <w:r w:rsidR="003D452D" w:rsidRPr="00826B9C">
          <w:rPr>
            <w:webHidden/>
          </w:rPr>
        </w:r>
        <w:r w:rsidR="003D452D" w:rsidRPr="00826B9C">
          <w:rPr>
            <w:webHidden/>
          </w:rPr>
          <w:fldChar w:fldCharType="separate"/>
        </w:r>
        <w:r w:rsidR="008270B4">
          <w:rPr>
            <w:webHidden/>
          </w:rPr>
          <w:t>170</w:t>
        </w:r>
        <w:r w:rsidR="003D452D" w:rsidRPr="00826B9C">
          <w:rPr>
            <w:webHidden/>
          </w:rPr>
          <w:fldChar w:fldCharType="end"/>
        </w:r>
      </w:hyperlink>
    </w:p>
    <w:p w14:paraId="75DDF402" w14:textId="7DCF951E" w:rsidR="00FB2018" w:rsidRPr="00826B9C" w:rsidRDefault="00000000" w:rsidP="00387C3D">
      <w:pPr>
        <w:pStyle w:val="1f3"/>
        <w:spacing w:line="276" w:lineRule="auto"/>
        <w:rPr>
          <w:rFonts w:asciiTheme="minorHAnsi" w:eastAsiaTheme="minorEastAsia" w:hAnsiTheme="minorHAnsi" w:cstheme="minorBidi"/>
          <w:color w:val="auto"/>
          <w:sz w:val="24"/>
          <w:szCs w:val="22"/>
        </w:rPr>
      </w:pPr>
      <w:hyperlink w:anchor="_Toc77839342" w:history="1">
        <w:r w:rsidR="00FB2018" w:rsidRPr="00826B9C">
          <w:rPr>
            <w:rStyle w:val="aff0"/>
            <w:rFonts w:hint="eastAsia"/>
            <w:color w:val="auto"/>
          </w:rPr>
          <w:t>第</w:t>
        </w:r>
        <w:r w:rsidR="00B46621" w:rsidRPr="00826B9C">
          <w:rPr>
            <w:rStyle w:val="aff0"/>
            <w:rFonts w:hint="eastAsia"/>
            <w:color w:val="auto"/>
          </w:rPr>
          <w:t>九</w:t>
        </w:r>
        <w:r w:rsidR="00FB2018" w:rsidRPr="00826B9C">
          <w:rPr>
            <w:rStyle w:val="aff0"/>
            <w:rFonts w:hint="eastAsia"/>
            <w:color w:val="auto"/>
          </w:rPr>
          <w:t>章、防災防救執行重點、災害防救</w:t>
        </w:r>
        <w:r w:rsidR="00FB2018" w:rsidRPr="00826B9C">
          <w:rPr>
            <w:rStyle w:val="aff0"/>
            <w:color w:val="auto"/>
          </w:rPr>
          <w:t xml:space="preserve"> </w:t>
        </w:r>
        <w:r w:rsidR="00FB2018" w:rsidRPr="00826B9C">
          <w:rPr>
            <w:rStyle w:val="aff0"/>
            <w:rFonts w:hint="eastAsia"/>
            <w:color w:val="auto"/>
          </w:rPr>
          <w:t>預算與管考</w:t>
        </w:r>
        <w:r w:rsidR="00FB2018" w:rsidRPr="00826B9C">
          <w:rPr>
            <w:webHidden/>
            <w:color w:val="auto"/>
          </w:rPr>
          <w:tab/>
        </w:r>
        <w:r w:rsidR="003D452D" w:rsidRPr="00826B9C">
          <w:rPr>
            <w:webHidden/>
            <w:color w:val="auto"/>
          </w:rPr>
          <w:fldChar w:fldCharType="begin"/>
        </w:r>
        <w:r w:rsidR="00FB2018" w:rsidRPr="00826B9C">
          <w:rPr>
            <w:webHidden/>
            <w:color w:val="auto"/>
          </w:rPr>
          <w:instrText xml:space="preserve"> PAGEREF _Toc77839342 \h </w:instrText>
        </w:r>
        <w:r w:rsidR="003D452D" w:rsidRPr="00826B9C">
          <w:rPr>
            <w:webHidden/>
            <w:color w:val="auto"/>
          </w:rPr>
        </w:r>
        <w:r w:rsidR="003D452D" w:rsidRPr="00826B9C">
          <w:rPr>
            <w:webHidden/>
            <w:color w:val="auto"/>
          </w:rPr>
          <w:fldChar w:fldCharType="separate"/>
        </w:r>
        <w:r w:rsidR="008270B4">
          <w:rPr>
            <w:webHidden/>
            <w:color w:val="auto"/>
          </w:rPr>
          <w:t>171</w:t>
        </w:r>
        <w:r w:rsidR="003D452D" w:rsidRPr="00826B9C">
          <w:rPr>
            <w:webHidden/>
            <w:color w:val="auto"/>
          </w:rPr>
          <w:fldChar w:fldCharType="end"/>
        </w:r>
      </w:hyperlink>
    </w:p>
    <w:p w14:paraId="5EE6EDC8" w14:textId="3CDE3BA5" w:rsidR="00FB2018" w:rsidRPr="00826B9C" w:rsidRDefault="00FE5896" w:rsidP="00387C3D">
      <w:pPr>
        <w:pStyle w:val="1f3"/>
        <w:spacing w:line="276" w:lineRule="auto"/>
        <w:rPr>
          <w:rFonts w:asciiTheme="minorHAnsi" w:eastAsiaTheme="minorEastAsia" w:hAnsiTheme="minorHAnsi" w:cstheme="minorBidi"/>
          <w:color w:val="auto"/>
          <w:sz w:val="24"/>
          <w:szCs w:val="22"/>
        </w:rPr>
      </w:pPr>
      <w:r w:rsidRPr="00826B9C">
        <w:rPr>
          <w:rStyle w:val="aff0"/>
          <w:color w:val="auto"/>
          <w:u w:val="none"/>
        </w:rPr>
        <w:lastRenderedPageBreak/>
        <w:t xml:space="preserve">  </w:t>
      </w:r>
      <w:r w:rsidR="00387C3D" w:rsidRPr="00826B9C">
        <w:rPr>
          <w:rStyle w:val="aff0"/>
          <w:rFonts w:hint="eastAsia"/>
          <w:color w:val="auto"/>
          <w:u w:val="none"/>
        </w:rPr>
        <w:t xml:space="preserve">  </w:t>
      </w:r>
      <w:hyperlink w:anchor="_Toc77839343" w:history="1">
        <w:r w:rsidR="00FB2018" w:rsidRPr="00826B9C">
          <w:rPr>
            <w:rStyle w:val="aff0"/>
            <w:rFonts w:hint="eastAsia"/>
            <w:color w:val="auto"/>
          </w:rPr>
          <w:t>第一節、未來工作重點</w:t>
        </w:r>
        <w:r w:rsidR="00FB2018" w:rsidRPr="00826B9C">
          <w:rPr>
            <w:webHidden/>
            <w:color w:val="auto"/>
          </w:rPr>
          <w:tab/>
        </w:r>
        <w:r w:rsidR="003D452D" w:rsidRPr="00826B9C">
          <w:rPr>
            <w:webHidden/>
            <w:color w:val="auto"/>
          </w:rPr>
          <w:fldChar w:fldCharType="begin"/>
        </w:r>
        <w:r w:rsidR="00FB2018" w:rsidRPr="00826B9C">
          <w:rPr>
            <w:webHidden/>
            <w:color w:val="auto"/>
          </w:rPr>
          <w:instrText xml:space="preserve"> PAGEREF _Toc77839343 \h </w:instrText>
        </w:r>
        <w:r w:rsidR="003D452D" w:rsidRPr="00826B9C">
          <w:rPr>
            <w:webHidden/>
            <w:color w:val="auto"/>
          </w:rPr>
        </w:r>
        <w:r w:rsidR="003D452D" w:rsidRPr="00826B9C">
          <w:rPr>
            <w:webHidden/>
            <w:color w:val="auto"/>
          </w:rPr>
          <w:fldChar w:fldCharType="separate"/>
        </w:r>
        <w:r w:rsidR="008270B4">
          <w:rPr>
            <w:webHidden/>
            <w:color w:val="auto"/>
          </w:rPr>
          <w:t>171</w:t>
        </w:r>
        <w:r w:rsidR="003D452D" w:rsidRPr="00826B9C">
          <w:rPr>
            <w:webHidden/>
            <w:color w:val="auto"/>
          </w:rPr>
          <w:fldChar w:fldCharType="end"/>
        </w:r>
      </w:hyperlink>
    </w:p>
    <w:p w14:paraId="5C3CF1A3" w14:textId="1F16924F" w:rsidR="00D23C32" w:rsidRDefault="003D452D" w:rsidP="00FE5896">
      <w:pPr>
        <w:spacing w:line="480" w:lineRule="exact"/>
        <w:ind w:leftChars="-59" w:left="-142" w:firstLineChars="118" w:firstLine="283"/>
        <w:rPr>
          <w:rFonts w:ascii="Times New Roman" w:eastAsia="標楷體" w:hAnsi="標楷體"/>
          <w:noProof/>
          <w:sz w:val="28"/>
          <w:szCs w:val="28"/>
        </w:rPr>
      </w:pPr>
      <w:r w:rsidRPr="005C2A02">
        <w:rPr>
          <w:rStyle w:val="aff0"/>
          <w:rFonts w:ascii="Times New Roman"/>
          <w:noProof/>
        </w:rPr>
        <w:fldChar w:fldCharType="end"/>
      </w:r>
      <w:r w:rsidR="00DC22AA" w:rsidRPr="00DC22AA">
        <w:rPr>
          <w:rFonts w:eastAsia="標楷體" w:hAnsi="標楷體" w:hint="eastAsia"/>
          <w:sz w:val="28"/>
          <w:szCs w:val="28"/>
        </w:rPr>
        <w:t>第</w:t>
      </w:r>
      <w:r w:rsidR="00933423">
        <w:rPr>
          <w:rFonts w:eastAsia="標楷體" w:hAnsi="標楷體" w:hint="eastAsia"/>
          <w:sz w:val="28"/>
          <w:szCs w:val="28"/>
        </w:rPr>
        <w:t>二節、</w:t>
      </w:r>
      <w:r w:rsidR="00FE5896">
        <w:rPr>
          <w:rFonts w:eastAsia="標楷體" w:hAnsi="標楷體" w:hint="eastAsia"/>
          <w:sz w:val="28"/>
          <w:szCs w:val="28"/>
        </w:rPr>
        <w:t>災害防救預算籌</w:t>
      </w:r>
      <w:r w:rsidR="007B4C01">
        <w:rPr>
          <w:rFonts w:eastAsia="標楷體" w:hAnsi="標楷體" w:hint="eastAsia"/>
          <w:sz w:val="28"/>
          <w:szCs w:val="28"/>
        </w:rPr>
        <w:t>措</w:t>
      </w:r>
      <w:r w:rsidR="007B4C01">
        <w:rPr>
          <w:rFonts w:eastAsia="標楷體" w:hAnsi="標楷體"/>
          <w:sz w:val="28"/>
          <w:szCs w:val="28"/>
        </w:rPr>
        <w:t>…</w:t>
      </w:r>
      <w:proofErr w:type="gramStart"/>
      <w:r w:rsidR="007B4C01">
        <w:rPr>
          <w:rFonts w:eastAsia="標楷體" w:hAnsi="標楷體"/>
          <w:sz w:val="28"/>
          <w:szCs w:val="28"/>
        </w:rPr>
        <w:t>…………………………………………</w:t>
      </w:r>
      <w:r w:rsidR="006752B9">
        <w:rPr>
          <w:rFonts w:eastAsia="標楷體" w:hAnsi="標楷體"/>
          <w:sz w:val="28"/>
          <w:szCs w:val="28"/>
        </w:rPr>
        <w:t>…</w:t>
      </w:r>
      <w:proofErr w:type="gramEnd"/>
      <w:r w:rsidR="007B4C01" w:rsidRPr="006752B9">
        <w:rPr>
          <w:rFonts w:ascii="Times New Roman" w:eastAsia="標楷體" w:hAnsi="Times New Roman"/>
          <w:sz w:val="28"/>
          <w:szCs w:val="28"/>
        </w:rPr>
        <w:t>1</w:t>
      </w:r>
      <w:r w:rsidR="006752B9" w:rsidRPr="006752B9">
        <w:rPr>
          <w:rFonts w:ascii="Times New Roman" w:eastAsia="標楷體" w:hAnsi="Times New Roman"/>
          <w:sz w:val="28"/>
          <w:szCs w:val="28"/>
        </w:rPr>
        <w:t>75</w:t>
      </w:r>
    </w:p>
    <w:p w14:paraId="290EEE35" w14:textId="087EA7DE" w:rsidR="00FE5896" w:rsidRPr="00DC22AA" w:rsidRDefault="00FE5896" w:rsidP="00FE5896">
      <w:pPr>
        <w:spacing w:line="480" w:lineRule="exact"/>
        <w:ind w:leftChars="-59" w:left="-142" w:firstLineChars="101" w:firstLine="283"/>
        <w:rPr>
          <w:rFonts w:ascii="Times New Roman" w:eastAsia="標楷體" w:hAnsi="標楷體"/>
          <w:noProof/>
          <w:sz w:val="28"/>
          <w:szCs w:val="28"/>
        </w:rPr>
      </w:pPr>
      <w:r>
        <w:rPr>
          <w:rFonts w:ascii="Times New Roman" w:eastAsia="標楷體" w:hAnsi="標楷體" w:hint="eastAsia"/>
          <w:noProof/>
          <w:sz w:val="28"/>
          <w:szCs w:val="28"/>
        </w:rPr>
        <w:t>第三節、內部管考機制</w:t>
      </w:r>
      <w:r>
        <w:rPr>
          <w:rFonts w:ascii="Times New Roman" w:eastAsia="標楷體" w:hAnsi="標楷體"/>
          <w:noProof/>
          <w:sz w:val="28"/>
          <w:szCs w:val="28"/>
        </w:rPr>
        <w:t>………………………………………………</w:t>
      </w:r>
      <w:r w:rsidR="006752B9">
        <w:rPr>
          <w:rFonts w:ascii="Times New Roman" w:eastAsia="標楷體" w:hAnsi="標楷體"/>
          <w:noProof/>
          <w:sz w:val="28"/>
          <w:szCs w:val="28"/>
        </w:rPr>
        <w:t>……</w:t>
      </w:r>
      <w:r w:rsidRPr="006752B9">
        <w:rPr>
          <w:rFonts w:ascii="Times New Roman" w:eastAsia="標楷體" w:hAnsi="Times New Roman"/>
          <w:noProof/>
          <w:sz w:val="28"/>
          <w:szCs w:val="28"/>
        </w:rPr>
        <w:t>1</w:t>
      </w:r>
      <w:r w:rsidR="006752B9" w:rsidRPr="006752B9">
        <w:rPr>
          <w:rFonts w:ascii="Times New Roman" w:eastAsia="標楷體" w:hAnsi="Times New Roman"/>
          <w:noProof/>
          <w:sz w:val="28"/>
          <w:szCs w:val="28"/>
        </w:rPr>
        <w:t>76</w:t>
      </w:r>
    </w:p>
    <w:p w14:paraId="24C4D70B" w14:textId="77777777" w:rsidR="00571A40" w:rsidRDefault="00571A40" w:rsidP="00746810">
      <w:pPr>
        <w:pStyle w:val="0"/>
        <w:spacing w:before="240" w:after="240"/>
        <w:rPr>
          <w:rFonts w:ascii="標楷體" w:hAnsi="標楷體"/>
          <w:color w:val="000000"/>
          <w:sz w:val="28"/>
          <w:szCs w:val="28"/>
        </w:rPr>
      </w:pPr>
      <w:bookmarkStart w:id="8" w:name="_Toc193689723"/>
    </w:p>
    <w:p w14:paraId="2C45E6F3" w14:textId="77777777" w:rsidR="00571A40" w:rsidRPr="00571A40" w:rsidRDefault="00571A40" w:rsidP="00571A40"/>
    <w:p w14:paraId="3EBF741F" w14:textId="77777777" w:rsidR="00571A40" w:rsidRPr="00571A40" w:rsidRDefault="00571A40" w:rsidP="00571A40"/>
    <w:p w14:paraId="31085BF5" w14:textId="77777777" w:rsidR="00571A40" w:rsidRPr="00571A40" w:rsidRDefault="00571A40" w:rsidP="00571A40"/>
    <w:p w14:paraId="64533569" w14:textId="77777777" w:rsidR="00571A40" w:rsidRPr="00571A40" w:rsidRDefault="00571A40" w:rsidP="00571A40"/>
    <w:p w14:paraId="73C61515" w14:textId="77777777" w:rsidR="00571A40" w:rsidRPr="00571A40" w:rsidRDefault="00571A40" w:rsidP="00571A40"/>
    <w:p w14:paraId="24534DEB" w14:textId="2AE0FB27" w:rsidR="00571A40" w:rsidRPr="00571A40" w:rsidRDefault="00571A40" w:rsidP="00571A40">
      <w:pPr>
        <w:tabs>
          <w:tab w:val="left" w:pos="6300"/>
        </w:tabs>
      </w:pPr>
      <w:r>
        <w:tab/>
      </w:r>
    </w:p>
    <w:p w14:paraId="3CD521A0" w14:textId="1123C543" w:rsidR="00CC77EC" w:rsidRPr="00F76A09" w:rsidRDefault="00C13DDA" w:rsidP="00746810">
      <w:pPr>
        <w:pStyle w:val="0"/>
        <w:spacing w:before="240" w:after="240"/>
        <w:rPr>
          <w:color w:val="000000"/>
        </w:rPr>
      </w:pPr>
      <w:r w:rsidRPr="00571A40">
        <w:br w:type="page"/>
      </w:r>
      <w:bookmarkStart w:id="9" w:name="_Toc77839159"/>
      <w:r w:rsidR="00CC77EC" w:rsidRPr="00F76A09">
        <w:rPr>
          <w:rFonts w:hint="eastAsia"/>
          <w:color w:val="000000"/>
        </w:rPr>
        <w:lastRenderedPageBreak/>
        <w:t>圖目錄</w:t>
      </w:r>
      <w:bookmarkEnd w:id="9"/>
    </w:p>
    <w:p w14:paraId="5777BDB5" w14:textId="7EBB9119" w:rsidR="0063614C" w:rsidRPr="008365B4" w:rsidRDefault="003D452D" w:rsidP="00E018AA">
      <w:pPr>
        <w:pStyle w:val="1f3"/>
        <w:ind w:left="-182" w:hanging="245"/>
        <w:rPr>
          <w:rFonts w:eastAsiaTheme="minorEastAsia"/>
        </w:rPr>
      </w:pPr>
      <w:r w:rsidRPr="00F76A09">
        <w:rPr>
          <w:color w:val="000000"/>
          <w:sz w:val="24"/>
          <w:szCs w:val="24"/>
        </w:rPr>
        <w:fldChar w:fldCharType="begin"/>
      </w:r>
      <w:r w:rsidR="00CC77EC" w:rsidRPr="00F76A09">
        <w:rPr>
          <w:color w:val="000000"/>
          <w:sz w:val="24"/>
          <w:szCs w:val="24"/>
        </w:rPr>
        <w:instrText xml:space="preserve"> TOC \o "3-3" \h \z \t "</w:instrText>
      </w:r>
      <w:r w:rsidR="00CC77EC" w:rsidRPr="00F76A09">
        <w:rPr>
          <w:color w:val="000000"/>
          <w:sz w:val="24"/>
          <w:szCs w:val="24"/>
        </w:rPr>
        <w:instrText>標題</w:instrText>
      </w:r>
      <w:r w:rsidR="00CC77EC" w:rsidRPr="00F76A09">
        <w:rPr>
          <w:color w:val="000000"/>
          <w:sz w:val="24"/>
          <w:szCs w:val="24"/>
        </w:rPr>
        <w:instrText xml:space="preserve"> 1,1,</w:instrText>
      </w:r>
      <w:r w:rsidR="00CC77EC" w:rsidRPr="00F76A09">
        <w:rPr>
          <w:color w:val="000000"/>
          <w:sz w:val="24"/>
          <w:szCs w:val="24"/>
        </w:rPr>
        <w:instrText>標題</w:instrText>
      </w:r>
      <w:r w:rsidR="00CC77EC" w:rsidRPr="00F76A09">
        <w:rPr>
          <w:color w:val="000000"/>
          <w:sz w:val="24"/>
          <w:szCs w:val="24"/>
        </w:rPr>
        <w:instrText xml:space="preserve"> 2,2,</w:instrText>
      </w:r>
      <w:r w:rsidR="00CC77EC" w:rsidRPr="00F76A09">
        <w:rPr>
          <w:color w:val="000000"/>
          <w:sz w:val="24"/>
          <w:szCs w:val="24"/>
        </w:rPr>
        <w:instrText>圖</w:instrText>
      </w:r>
      <w:r w:rsidR="00CC77EC" w:rsidRPr="00F76A09">
        <w:rPr>
          <w:color w:val="000000"/>
          <w:sz w:val="24"/>
          <w:szCs w:val="24"/>
        </w:rPr>
        <w:instrText>-</w:instrText>
      </w:r>
      <w:r w:rsidR="00CC77EC" w:rsidRPr="00F76A09">
        <w:rPr>
          <w:color w:val="000000"/>
          <w:sz w:val="24"/>
          <w:szCs w:val="24"/>
        </w:rPr>
        <w:instrText>名稱</w:instrText>
      </w:r>
      <w:r w:rsidR="00CC77EC" w:rsidRPr="00F76A09">
        <w:rPr>
          <w:color w:val="000000"/>
          <w:sz w:val="24"/>
          <w:szCs w:val="24"/>
        </w:rPr>
        <w:instrText xml:space="preserve">,1" </w:instrText>
      </w:r>
      <w:r w:rsidRPr="00F76A09">
        <w:rPr>
          <w:color w:val="000000"/>
          <w:sz w:val="24"/>
          <w:szCs w:val="24"/>
        </w:rPr>
        <w:fldChar w:fldCharType="separate"/>
      </w:r>
      <w:hyperlink w:anchor="_Toc25161306" w:history="1">
        <w:r w:rsidR="0063614C" w:rsidRPr="008365B4">
          <w:rPr>
            <w:rStyle w:val="aff0"/>
            <w:rFonts w:hAnsi="Times New Roman"/>
          </w:rPr>
          <w:t>圖</w:t>
        </w:r>
        <w:r w:rsidR="0063614C" w:rsidRPr="008365B4">
          <w:rPr>
            <w:rStyle w:val="aff0"/>
            <w:rFonts w:hAnsi="Times New Roman"/>
          </w:rPr>
          <w:t xml:space="preserve">2-1-1 </w:t>
        </w:r>
        <w:r w:rsidR="0063614C" w:rsidRPr="008365B4">
          <w:rPr>
            <w:rStyle w:val="aff0"/>
            <w:rFonts w:hAnsi="Times New Roman"/>
          </w:rPr>
          <w:t>新化區行政區域圖</w:t>
        </w:r>
        <w:r w:rsidR="0063614C" w:rsidRPr="008365B4">
          <w:rPr>
            <w:webHidden/>
          </w:rPr>
          <w:tab/>
        </w:r>
        <w:r w:rsidRPr="008365B4">
          <w:rPr>
            <w:webHidden/>
          </w:rPr>
          <w:fldChar w:fldCharType="begin"/>
        </w:r>
        <w:r w:rsidR="0063614C" w:rsidRPr="008365B4">
          <w:rPr>
            <w:webHidden/>
          </w:rPr>
          <w:instrText xml:space="preserve"> PAGEREF _Toc25161306 \h </w:instrText>
        </w:r>
        <w:r w:rsidRPr="008365B4">
          <w:rPr>
            <w:webHidden/>
          </w:rPr>
        </w:r>
        <w:r w:rsidRPr="008365B4">
          <w:rPr>
            <w:webHidden/>
          </w:rPr>
          <w:fldChar w:fldCharType="separate"/>
        </w:r>
        <w:r w:rsidR="008270B4">
          <w:rPr>
            <w:webHidden/>
          </w:rPr>
          <w:t>5</w:t>
        </w:r>
        <w:r w:rsidRPr="008365B4">
          <w:rPr>
            <w:webHidden/>
          </w:rPr>
          <w:fldChar w:fldCharType="end"/>
        </w:r>
      </w:hyperlink>
    </w:p>
    <w:p w14:paraId="27B5A6A4" w14:textId="15914D03" w:rsidR="0063614C" w:rsidRPr="008365B4" w:rsidRDefault="00000000" w:rsidP="00E018AA">
      <w:pPr>
        <w:pStyle w:val="1f3"/>
        <w:rPr>
          <w:rFonts w:eastAsiaTheme="minorEastAsia"/>
        </w:rPr>
      </w:pPr>
      <w:hyperlink w:anchor="_Toc25161307" w:history="1">
        <w:r w:rsidR="0063614C" w:rsidRPr="008365B4">
          <w:rPr>
            <w:rStyle w:val="aff0"/>
            <w:rFonts w:hAnsi="Times New Roman"/>
          </w:rPr>
          <w:t>圖</w:t>
        </w:r>
        <w:r w:rsidR="0063614C" w:rsidRPr="008365B4">
          <w:rPr>
            <w:rStyle w:val="aff0"/>
            <w:rFonts w:hAnsi="Times New Roman"/>
          </w:rPr>
          <w:t>2-1-2</w:t>
        </w:r>
        <w:r w:rsidR="0063614C" w:rsidRPr="008365B4">
          <w:rPr>
            <w:rStyle w:val="aff0"/>
            <w:rFonts w:hAnsi="Times New Roman"/>
          </w:rPr>
          <w:t>鹽水溪及其支流與新化區相對位置圖</w:t>
        </w:r>
        <w:r w:rsidR="0063614C" w:rsidRPr="008365B4">
          <w:rPr>
            <w:webHidden/>
          </w:rPr>
          <w:tab/>
        </w:r>
        <w:r w:rsidR="003D452D" w:rsidRPr="008365B4">
          <w:rPr>
            <w:webHidden/>
          </w:rPr>
          <w:fldChar w:fldCharType="begin"/>
        </w:r>
        <w:r w:rsidR="0063614C" w:rsidRPr="008365B4">
          <w:rPr>
            <w:webHidden/>
          </w:rPr>
          <w:instrText xml:space="preserve"> PAGEREF _Toc25161307 \h </w:instrText>
        </w:r>
        <w:r w:rsidR="003D452D" w:rsidRPr="008365B4">
          <w:rPr>
            <w:webHidden/>
          </w:rPr>
        </w:r>
        <w:r w:rsidR="003D452D" w:rsidRPr="008365B4">
          <w:rPr>
            <w:webHidden/>
          </w:rPr>
          <w:fldChar w:fldCharType="separate"/>
        </w:r>
        <w:r w:rsidR="008270B4">
          <w:rPr>
            <w:webHidden/>
          </w:rPr>
          <w:t>5</w:t>
        </w:r>
        <w:r w:rsidR="003D452D" w:rsidRPr="008365B4">
          <w:rPr>
            <w:webHidden/>
          </w:rPr>
          <w:fldChar w:fldCharType="end"/>
        </w:r>
      </w:hyperlink>
    </w:p>
    <w:p w14:paraId="7EC6ABE7" w14:textId="0CE2F3AD" w:rsidR="0063614C" w:rsidRPr="008365B4" w:rsidRDefault="00000000" w:rsidP="00E018AA">
      <w:pPr>
        <w:pStyle w:val="1f3"/>
        <w:rPr>
          <w:rFonts w:eastAsiaTheme="minorEastAsia"/>
        </w:rPr>
      </w:pPr>
      <w:hyperlink w:anchor="_Toc25161308" w:history="1">
        <w:r w:rsidR="0063614C" w:rsidRPr="008365B4">
          <w:rPr>
            <w:rStyle w:val="aff0"/>
            <w:rFonts w:hAnsi="Times New Roman"/>
          </w:rPr>
          <w:t>圖</w:t>
        </w:r>
        <w:r w:rsidR="0063614C" w:rsidRPr="008365B4">
          <w:rPr>
            <w:rStyle w:val="aff0"/>
            <w:rFonts w:hAnsi="Times New Roman"/>
          </w:rPr>
          <w:t xml:space="preserve">2-1-3 </w:t>
        </w:r>
        <w:r w:rsidR="0063614C" w:rsidRPr="008365B4">
          <w:rPr>
            <w:rStyle w:val="aff0"/>
            <w:rFonts w:hAnsi="Times New Roman"/>
          </w:rPr>
          <w:t>新化區坡度分析圖</w:t>
        </w:r>
        <w:r w:rsidR="0063614C" w:rsidRPr="008365B4">
          <w:rPr>
            <w:webHidden/>
          </w:rPr>
          <w:tab/>
        </w:r>
        <w:r w:rsidR="003D452D" w:rsidRPr="008365B4">
          <w:rPr>
            <w:webHidden/>
          </w:rPr>
          <w:fldChar w:fldCharType="begin"/>
        </w:r>
        <w:r w:rsidR="0063614C" w:rsidRPr="008365B4">
          <w:rPr>
            <w:webHidden/>
          </w:rPr>
          <w:instrText xml:space="preserve"> PAGEREF _Toc25161308 \h </w:instrText>
        </w:r>
        <w:r w:rsidR="003D452D" w:rsidRPr="008365B4">
          <w:rPr>
            <w:webHidden/>
          </w:rPr>
        </w:r>
        <w:r w:rsidR="003D452D" w:rsidRPr="008365B4">
          <w:rPr>
            <w:webHidden/>
          </w:rPr>
          <w:fldChar w:fldCharType="separate"/>
        </w:r>
        <w:r w:rsidR="008270B4">
          <w:rPr>
            <w:webHidden/>
          </w:rPr>
          <w:t>6</w:t>
        </w:r>
        <w:r w:rsidR="003D452D" w:rsidRPr="008365B4">
          <w:rPr>
            <w:webHidden/>
          </w:rPr>
          <w:fldChar w:fldCharType="end"/>
        </w:r>
      </w:hyperlink>
    </w:p>
    <w:p w14:paraId="26BDC451" w14:textId="2C7943D2" w:rsidR="0063614C" w:rsidRPr="00826B9C" w:rsidRDefault="00000000" w:rsidP="00E018AA">
      <w:pPr>
        <w:pStyle w:val="1f3"/>
        <w:rPr>
          <w:rFonts w:eastAsiaTheme="minorEastAsia"/>
          <w:color w:val="auto"/>
        </w:rPr>
      </w:pPr>
      <w:hyperlink w:anchor="_Toc25161309" w:history="1">
        <w:r w:rsidR="0063614C" w:rsidRPr="00826B9C">
          <w:rPr>
            <w:rStyle w:val="aff0"/>
            <w:rFonts w:hAnsi="Times New Roman"/>
            <w:color w:val="auto"/>
          </w:rPr>
          <w:t>圖</w:t>
        </w:r>
        <w:r w:rsidR="0063614C" w:rsidRPr="00826B9C">
          <w:rPr>
            <w:rStyle w:val="aff0"/>
            <w:rFonts w:hAnsi="Times New Roman"/>
            <w:color w:val="auto"/>
          </w:rPr>
          <w:t xml:space="preserve">2-1-4 </w:t>
        </w:r>
        <w:r w:rsidR="0063614C" w:rsidRPr="00826B9C">
          <w:rPr>
            <w:rStyle w:val="aff0"/>
            <w:rFonts w:hAnsi="Times New Roman"/>
            <w:color w:val="auto"/>
          </w:rPr>
          <w:t>新化區區域斷層分</w:t>
        </w:r>
        <w:r w:rsidR="00CF4C07" w:rsidRPr="00826B9C">
          <w:rPr>
            <w:rStyle w:val="aff0"/>
            <w:rFonts w:hAnsi="Times New Roman"/>
            <w:color w:val="auto"/>
          </w:rPr>
          <w:t>布</w:t>
        </w:r>
        <w:r w:rsidR="0063614C" w:rsidRPr="00826B9C">
          <w:rPr>
            <w:rStyle w:val="aff0"/>
            <w:rFonts w:hAnsi="Times New Roman"/>
            <w:color w:val="auto"/>
          </w:rPr>
          <w:t>圖</w:t>
        </w:r>
        <w:r w:rsidR="0063614C" w:rsidRPr="00826B9C">
          <w:rPr>
            <w:webHidden/>
            <w:color w:val="auto"/>
          </w:rPr>
          <w:tab/>
        </w:r>
        <w:r w:rsidR="003D452D" w:rsidRPr="00826B9C">
          <w:rPr>
            <w:webHidden/>
            <w:color w:val="auto"/>
          </w:rPr>
          <w:fldChar w:fldCharType="begin"/>
        </w:r>
        <w:r w:rsidR="0063614C" w:rsidRPr="00826B9C">
          <w:rPr>
            <w:webHidden/>
            <w:color w:val="auto"/>
          </w:rPr>
          <w:instrText xml:space="preserve"> PAGEREF _Toc25161309 \h </w:instrText>
        </w:r>
        <w:r w:rsidR="003D452D" w:rsidRPr="00826B9C">
          <w:rPr>
            <w:webHidden/>
            <w:color w:val="auto"/>
          </w:rPr>
        </w:r>
        <w:r w:rsidR="003D452D" w:rsidRPr="00826B9C">
          <w:rPr>
            <w:webHidden/>
            <w:color w:val="auto"/>
          </w:rPr>
          <w:fldChar w:fldCharType="separate"/>
        </w:r>
        <w:r w:rsidR="008270B4">
          <w:rPr>
            <w:webHidden/>
            <w:color w:val="auto"/>
          </w:rPr>
          <w:t>7</w:t>
        </w:r>
        <w:r w:rsidR="003D452D" w:rsidRPr="00826B9C">
          <w:rPr>
            <w:webHidden/>
            <w:color w:val="auto"/>
          </w:rPr>
          <w:fldChar w:fldCharType="end"/>
        </w:r>
      </w:hyperlink>
    </w:p>
    <w:p w14:paraId="59211398" w14:textId="794F9356" w:rsidR="0063614C" w:rsidRPr="00826B9C" w:rsidRDefault="00000000" w:rsidP="00E018AA">
      <w:pPr>
        <w:pStyle w:val="1f3"/>
        <w:rPr>
          <w:rFonts w:eastAsiaTheme="minorEastAsia"/>
          <w:color w:val="auto"/>
        </w:rPr>
      </w:pPr>
      <w:hyperlink w:anchor="_Toc25161310" w:history="1">
        <w:r w:rsidR="0063614C" w:rsidRPr="00826B9C">
          <w:rPr>
            <w:rStyle w:val="aff0"/>
            <w:rFonts w:hAnsi="Times New Roman"/>
            <w:color w:val="auto"/>
          </w:rPr>
          <w:t>圖</w:t>
        </w:r>
        <w:r w:rsidR="0063614C" w:rsidRPr="00826B9C">
          <w:rPr>
            <w:rStyle w:val="aff0"/>
            <w:rFonts w:hAnsi="Times New Roman"/>
            <w:color w:val="auto"/>
          </w:rPr>
          <w:t xml:space="preserve">2-1-5 </w:t>
        </w:r>
        <w:r w:rsidR="0063614C" w:rsidRPr="00826B9C">
          <w:rPr>
            <w:rStyle w:val="aff0"/>
            <w:rFonts w:hAnsi="Times New Roman"/>
            <w:color w:val="auto"/>
          </w:rPr>
          <w:t>新化區區域地質圖</w:t>
        </w:r>
        <w:r w:rsidR="0063614C" w:rsidRPr="00826B9C">
          <w:rPr>
            <w:webHidden/>
            <w:color w:val="auto"/>
          </w:rPr>
          <w:tab/>
        </w:r>
        <w:r w:rsidR="003D452D" w:rsidRPr="00826B9C">
          <w:rPr>
            <w:webHidden/>
            <w:color w:val="auto"/>
          </w:rPr>
          <w:fldChar w:fldCharType="begin"/>
        </w:r>
        <w:r w:rsidR="0063614C" w:rsidRPr="00826B9C">
          <w:rPr>
            <w:webHidden/>
            <w:color w:val="auto"/>
          </w:rPr>
          <w:instrText xml:space="preserve"> PAGEREF _Toc25161310 \h </w:instrText>
        </w:r>
        <w:r w:rsidR="003D452D" w:rsidRPr="00826B9C">
          <w:rPr>
            <w:webHidden/>
            <w:color w:val="auto"/>
          </w:rPr>
        </w:r>
        <w:r w:rsidR="003D452D" w:rsidRPr="00826B9C">
          <w:rPr>
            <w:webHidden/>
            <w:color w:val="auto"/>
          </w:rPr>
          <w:fldChar w:fldCharType="separate"/>
        </w:r>
        <w:r w:rsidR="008270B4">
          <w:rPr>
            <w:webHidden/>
            <w:color w:val="auto"/>
          </w:rPr>
          <w:t>7</w:t>
        </w:r>
        <w:r w:rsidR="003D452D" w:rsidRPr="00826B9C">
          <w:rPr>
            <w:webHidden/>
            <w:color w:val="auto"/>
          </w:rPr>
          <w:fldChar w:fldCharType="end"/>
        </w:r>
      </w:hyperlink>
    </w:p>
    <w:p w14:paraId="64F98296" w14:textId="73FCEE67" w:rsidR="0063614C" w:rsidRPr="00826B9C" w:rsidRDefault="00000000" w:rsidP="00E018AA">
      <w:pPr>
        <w:pStyle w:val="1f3"/>
        <w:rPr>
          <w:rFonts w:eastAsiaTheme="minorEastAsia"/>
          <w:color w:val="auto"/>
        </w:rPr>
      </w:pPr>
      <w:hyperlink w:anchor="_Toc25161311" w:history="1">
        <w:r w:rsidR="0063614C" w:rsidRPr="00826B9C">
          <w:rPr>
            <w:rStyle w:val="aff0"/>
            <w:rFonts w:hAnsi="Times New Roman"/>
            <w:color w:val="auto"/>
          </w:rPr>
          <w:t>圖</w:t>
        </w:r>
        <w:r w:rsidR="0063614C" w:rsidRPr="00826B9C">
          <w:rPr>
            <w:rStyle w:val="aff0"/>
            <w:rFonts w:hAnsi="Times New Roman"/>
            <w:color w:val="auto"/>
          </w:rPr>
          <w:t xml:space="preserve">2-1-6 </w:t>
        </w:r>
        <w:r w:rsidR="0063614C" w:rsidRPr="00826B9C">
          <w:rPr>
            <w:rStyle w:val="aff0"/>
            <w:rFonts w:hAnsi="Times New Roman"/>
            <w:color w:val="auto"/>
          </w:rPr>
          <w:t>新化區水系及區域排水分布圖</w:t>
        </w:r>
        <w:r w:rsidR="0063614C" w:rsidRPr="00826B9C">
          <w:rPr>
            <w:webHidden/>
            <w:color w:val="auto"/>
          </w:rPr>
          <w:tab/>
        </w:r>
        <w:r w:rsidR="003D452D" w:rsidRPr="00826B9C">
          <w:rPr>
            <w:webHidden/>
            <w:color w:val="auto"/>
          </w:rPr>
          <w:fldChar w:fldCharType="begin"/>
        </w:r>
        <w:r w:rsidR="0063614C" w:rsidRPr="00826B9C">
          <w:rPr>
            <w:webHidden/>
            <w:color w:val="auto"/>
          </w:rPr>
          <w:instrText xml:space="preserve"> PAGEREF _Toc25161311 \h </w:instrText>
        </w:r>
        <w:r w:rsidR="003D452D" w:rsidRPr="00826B9C">
          <w:rPr>
            <w:webHidden/>
            <w:color w:val="auto"/>
          </w:rPr>
        </w:r>
        <w:r w:rsidR="003D452D" w:rsidRPr="00826B9C">
          <w:rPr>
            <w:webHidden/>
            <w:color w:val="auto"/>
          </w:rPr>
          <w:fldChar w:fldCharType="separate"/>
        </w:r>
        <w:r w:rsidR="008270B4">
          <w:rPr>
            <w:webHidden/>
            <w:color w:val="auto"/>
          </w:rPr>
          <w:t>8</w:t>
        </w:r>
        <w:r w:rsidR="003D452D" w:rsidRPr="00826B9C">
          <w:rPr>
            <w:webHidden/>
            <w:color w:val="auto"/>
          </w:rPr>
          <w:fldChar w:fldCharType="end"/>
        </w:r>
      </w:hyperlink>
    </w:p>
    <w:p w14:paraId="5313A290" w14:textId="0CE0CF45" w:rsidR="0063614C" w:rsidRPr="00826B9C" w:rsidRDefault="00000000" w:rsidP="00E018AA">
      <w:pPr>
        <w:pStyle w:val="1f3"/>
        <w:rPr>
          <w:rFonts w:eastAsiaTheme="minorEastAsia"/>
          <w:color w:val="auto"/>
        </w:rPr>
      </w:pPr>
      <w:hyperlink w:anchor="_Toc25161312" w:history="1">
        <w:r w:rsidR="0063614C" w:rsidRPr="00826B9C">
          <w:rPr>
            <w:rStyle w:val="aff0"/>
            <w:rFonts w:hAnsi="Times New Roman"/>
            <w:color w:val="auto"/>
          </w:rPr>
          <w:t>圖</w:t>
        </w:r>
        <w:r w:rsidR="0063614C" w:rsidRPr="00826B9C">
          <w:rPr>
            <w:rStyle w:val="aff0"/>
            <w:rFonts w:hAnsi="Times New Roman"/>
            <w:color w:val="auto"/>
          </w:rPr>
          <w:t xml:space="preserve">2-1-7 </w:t>
        </w:r>
        <w:r w:rsidR="0063614C" w:rsidRPr="00826B9C">
          <w:rPr>
            <w:rStyle w:val="aff0"/>
            <w:rFonts w:hAnsi="Times New Roman"/>
            <w:color w:val="auto"/>
          </w:rPr>
          <w:t>新化區重要道路分布圖</w:t>
        </w:r>
        <w:r w:rsidR="0063614C" w:rsidRPr="00826B9C">
          <w:rPr>
            <w:webHidden/>
            <w:color w:val="auto"/>
          </w:rPr>
          <w:tab/>
        </w:r>
        <w:r w:rsidR="003D452D" w:rsidRPr="00826B9C">
          <w:rPr>
            <w:webHidden/>
            <w:color w:val="auto"/>
          </w:rPr>
          <w:fldChar w:fldCharType="begin"/>
        </w:r>
        <w:r w:rsidR="0063614C" w:rsidRPr="00826B9C">
          <w:rPr>
            <w:webHidden/>
            <w:color w:val="auto"/>
          </w:rPr>
          <w:instrText xml:space="preserve"> PAGEREF _Toc25161312 \h </w:instrText>
        </w:r>
        <w:r w:rsidR="003D452D" w:rsidRPr="00826B9C">
          <w:rPr>
            <w:webHidden/>
            <w:color w:val="auto"/>
          </w:rPr>
        </w:r>
        <w:r w:rsidR="003D452D" w:rsidRPr="00826B9C">
          <w:rPr>
            <w:webHidden/>
            <w:color w:val="auto"/>
          </w:rPr>
          <w:fldChar w:fldCharType="separate"/>
        </w:r>
        <w:r w:rsidR="008270B4">
          <w:rPr>
            <w:webHidden/>
            <w:color w:val="auto"/>
          </w:rPr>
          <w:t>10</w:t>
        </w:r>
        <w:r w:rsidR="003D452D" w:rsidRPr="00826B9C">
          <w:rPr>
            <w:webHidden/>
            <w:color w:val="auto"/>
          </w:rPr>
          <w:fldChar w:fldCharType="end"/>
        </w:r>
      </w:hyperlink>
    </w:p>
    <w:p w14:paraId="335041A2" w14:textId="6534E4F3" w:rsidR="0063614C" w:rsidRPr="00826B9C" w:rsidRDefault="00000000" w:rsidP="00E018AA">
      <w:pPr>
        <w:pStyle w:val="1f3"/>
        <w:rPr>
          <w:rFonts w:eastAsiaTheme="minorEastAsia"/>
          <w:color w:val="auto"/>
        </w:rPr>
      </w:pPr>
      <w:hyperlink w:anchor="_Toc25161313" w:history="1">
        <w:r w:rsidR="0063614C" w:rsidRPr="00826B9C">
          <w:rPr>
            <w:rStyle w:val="aff0"/>
            <w:rFonts w:hAnsi="Times New Roman"/>
            <w:color w:val="auto"/>
          </w:rPr>
          <w:t>圖</w:t>
        </w:r>
        <w:r w:rsidR="0063614C" w:rsidRPr="00826B9C">
          <w:rPr>
            <w:rStyle w:val="aff0"/>
            <w:rFonts w:hAnsi="Times New Roman"/>
            <w:color w:val="auto"/>
          </w:rPr>
          <w:t xml:space="preserve">2-1-8 </w:t>
        </w:r>
        <w:r w:rsidR="0063614C" w:rsidRPr="00826B9C">
          <w:rPr>
            <w:rStyle w:val="aff0"/>
            <w:rFonts w:hAnsi="Times New Roman"/>
            <w:color w:val="auto"/>
          </w:rPr>
          <w:t>新化區現有消防分隊分布圖</w:t>
        </w:r>
        <w:r w:rsidR="0063614C" w:rsidRPr="00826B9C">
          <w:rPr>
            <w:webHidden/>
            <w:color w:val="auto"/>
          </w:rPr>
          <w:tab/>
        </w:r>
        <w:r w:rsidR="003D452D" w:rsidRPr="00826B9C">
          <w:rPr>
            <w:webHidden/>
            <w:color w:val="auto"/>
          </w:rPr>
          <w:fldChar w:fldCharType="begin"/>
        </w:r>
        <w:r w:rsidR="0063614C" w:rsidRPr="00826B9C">
          <w:rPr>
            <w:webHidden/>
            <w:color w:val="auto"/>
          </w:rPr>
          <w:instrText xml:space="preserve"> PAGEREF _Toc25161313 \h </w:instrText>
        </w:r>
        <w:r w:rsidR="003D452D" w:rsidRPr="00826B9C">
          <w:rPr>
            <w:webHidden/>
            <w:color w:val="auto"/>
          </w:rPr>
        </w:r>
        <w:r w:rsidR="003D452D" w:rsidRPr="00826B9C">
          <w:rPr>
            <w:webHidden/>
            <w:color w:val="auto"/>
          </w:rPr>
          <w:fldChar w:fldCharType="separate"/>
        </w:r>
        <w:r w:rsidR="008270B4">
          <w:rPr>
            <w:webHidden/>
            <w:color w:val="auto"/>
          </w:rPr>
          <w:t>17</w:t>
        </w:r>
        <w:r w:rsidR="003D452D" w:rsidRPr="00826B9C">
          <w:rPr>
            <w:webHidden/>
            <w:color w:val="auto"/>
          </w:rPr>
          <w:fldChar w:fldCharType="end"/>
        </w:r>
      </w:hyperlink>
    </w:p>
    <w:p w14:paraId="28F2BD18" w14:textId="6DCCC755" w:rsidR="0063614C" w:rsidRPr="00826B9C" w:rsidRDefault="00000000" w:rsidP="00E018AA">
      <w:pPr>
        <w:pStyle w:val="1f3"/>
        <w:rPr>
          <w:rFonts w:eastAsiaTheme="minorEastAsia"/>
          <w:color w:val="auto"/>
        </w:rPr>
      </w:pPr>
      <w:hyperlink w:anchor="_Toc25161314" w:history="1">
        <w:r w:rsidR="0063614C" w:rsidRPr="00826B9C">
          <w:rPr>
            <w:rStyle w:val="aff0"/>
            <w:rFonts w:hAnsi="Times New Roman"/>
            <w:color w:val="auto"/>
          </w:rPr>
          <w:t>圖</w:t>
        </w:r>
        <w:r w:rsidR="0063614C" w:rsidRPr="00826B9C">
          <w:rPr>
            <w:rStyle w:val="aff0"/>
            <w:rFonts w:hAnsi="Times New Roman"/>
            <w:color w:val="auto"/>
          </w:rPr>
          <w:t xml:space="preserve">2-1-9 </w:t>
        </w:r>
        <w:r w:rsidR="0063614C" w:rsidRPr="00826B9C">
          <w:rPr>
            <w:rStyle w:val="aff0"/>
            <w:rFonts w:hAnsi="Times New Roman"/>
            <w:color w:val="auto"/>
          </w:rPr>
          <w:t>新化區現有警察單位分布圖</w:t>
        </w:r>
        <w:r w:rsidR="0063614C" w:rsidRPr="00826B9C">
          <w:rPr>
            <w:webHidden/>
            <w:color w:val="auto"/>
          </w:rPr>
          <w:tab/>
        </w:r>
        <w:r w:rsidR="003D452D" w:rsidRPr="00826B9C">
          <w:rPr>
            <w:webHidden/>
            <w:color w:val="auto"/>
          </w:rPr>
          <w:fldChar w:fldCharType="begin"/>
        </w:r>
        <w:r w:rsidR="0063614C" w:rsidRPr="00826B9C">
          <w:rPr>
            <w:webHidden/>
            <w:color w:val="auto"/>
          </w:rPr>
          <w:instrText xml:space="preserve"> PAGEREF _Toc25161314 \h </w:instrText>
        </w:r>
        <w:r w:rsidR="003D452D" w:rsidRPr="00826B9C">
          <w:rPr>
            <w:webHidden/>
            <w:color w:val="auto"/>
          </w:rPr>
        </w:r>
        <w:r w:rsidR="003D452D" w:rsidRPr="00826B9C">
          <w:rPr>
            <w:webHidden/>
            <w:color w:val="auto"/>
          </w:rPr>
          <w:fldChar w:fldCharType="separate"/>
        </w:r>
        <w:r w:rsidR="008270B4">
          <w:rPr>
            <w:webHidden/>
            <w:color w:val="auto"/>
          </w:rPr>
          <w:t>19</w:t>
        </w:r>
        <w:r w:rsidR="003D452D" w:rsidRPr="00826B9C">
          <w:rPr>
            <w:webHidden/>
            <w:color w:val="auto"/>
          </w:rPr>
          <w:fldChar w:fldCharType="end"/>
        </w:r>
      </w:hyperlink>
    </w:p>
    <w:p w14:paraId="034D0203" w14:textId="1F9BA873" w:rsidR="0063614C" w:rsidRPr="00826B9C" w:rsidRDefault="00000000" w:rsidP="00E018AA">
      <w:pPr>
        <w:pStyle w:val="1f3"/>
        <w:rPr>
          <w:rFonts w:eastAsiaTheme="minorEastAsia"/>
          <w:color w:val="auto"/>
        </w:rPr>
      </w:pPr>
      <w:hyperlink w:anchor="_Toc25161315" w:history="1">
        <w:r w:rsidR="0063614C" w:rsidRPr="00826B9C">
          <w:rPr>
            <w:rStyle w:val="aff0"/>
            <w:rFonts w:hAnsi="Times New Roman"/>
            <w:color w:val="auto"/>
          </w:rPr>
          <w:t>圖</w:t>
        </w:r>
        <w:r w:rsidR="0063614C" w:rsidRPr="00826B9C">
          <w:rPr>
            <w:rStyle w:val="aff0"/>
            <w:rFonts w:hAnsi="Times New Roman"/>
            <w:color w:val="auto"/>
          </w:rPr>
          <w:t xml:space="preserve">2-1-10 </w:t>
        </w:r>
        <w:r w:rsidR="0063614C" w:rsidRPr="00826B9C">
          <w:rPr>
            <w:rStyle w:val="aff0"/>
            <w:rFonts w:hAnsi="Times New Roman"/>
            <w:color w:val="auto"/>
          </w:rPr>
          <w:t>新化區醫療院所分</w:t>
        </w:r>
        <w:r w:rsidR="00CF4C07" w:rsidRPr="00826B9C">
          <w:rPr>
            <w:rStyle w:val="aff0"/>
            <w:rFonts w:hAnsi="Times New Roman"/>
            <w:color w:val="auto"/>
          </w:rPr>
          <w:t>布</w:t>
        </w:r>
        <w:r w:rsidR="0063614C" w:rsidRPr="00826B9C">
          <w:rPr>
            <w:rStyle w:val="aff0"/>
            <w:rFonts w:hAnsi="Times New Roman"/>
            <w:color w:val="auto"/>
          </w:rPr>
          <w:t>圖</w:t>
        </w:r>
        <w:r w:rsidR="0063614C" w:rsidRPr="00826B9C">
          <w:rPr>
            <w:webHidden/>
            <w:color w:val="auto"/>
          </w:rPr>
          <w:tab/>
        </w:r>
        <w:r w:rsidR="003D452D" w:rsidRPr="00826B9C">
          <w:rPr>
            <w:webHidden/>
            <w:color w:val="auto"/>
          </w:rPr>
          <w:fldChar w:fldCharType="begin"/>
        </w:r>
        <w:r w:rsidR="0063614C" w:rsidRPr="00826B9C">
          <w:rPr>
            <w:webHidden/>
            <w:color w:val="auto"/>
          </w:rPr>
          <w:instrText xml:space="preserve"> PAGEREF _Toc25161315 \h </w:instrText>
        </w:r>
        <w:r w:rsidR="003D452D" w:rsidRPr="00826B9C">
          <w:rPr>
            <w:webHidden/>
            <w:color w:val="auto"/>
          </w:rPr>
        </w:r>
        <w:r w:rsidR="003D452D" w:rsidRPr="00826B9C">
          <w:rPr>
            <w:webHidden/>
            <w:color w:val="auto"/>
          </w:rPr>
          <w:fldChar w:fldCharType="separate"/>
        </w:r>
        <w:r w:rsidR="008270B4">
          <w:rPr>
            <w:webHidden/>
            <w:color w:val="auto"/>
          </w:rPr>
          <w:t>22</w:t>
        </w:r>
        <w:r w:rsidR="003D452D" w:rsidRPr="00826B9C">
          <w:rPr>
            <w:webHidden/>
            <w:color w:val="auto"/>
          </w:rPr>
          <w:fldChar w:fldCharType="end"/>
        </w:r>
      </w:hyperlink>
    </w:p>
    <w:p w14:paraId="3C52DAB9" w14:textId="7D024F83" w:rsidR="0063614C" w:rsidRPr="00826B9C" w:rsidRDefault="00000000" w:rsidP="00E018AA">
      <w:pPr>
        <w:pStyle w:val="1f3"/>
        <w:rPr>
          <w:rFonts w:eastAsiaTheme="minorEastAsia"/>
          <w:color w:val="auto"/>
        </w:rPr>
      </w:pPr>
      <w:hyperlink w:anchor="_Toc25161316" w:history="1">
        <w:r w:rsidR="0063614C" w:rsidRPr="00826B9C">
          <w:rPr>
            <w:rStyle w:val="aff0"/>
            <w:rFonts w:hAnsi="Times New Roman"/>
            <w:color w:val="auto"/>
          </w:rPr>
          <w:t>圖</w:t>
        </w:r>
        <w:r w:rsidR="0063614C" w:rsidRPr="00826B9C">
          <w:rPr>
            <w:rStyle w:val="aff0"/>
            <w:rFonts w:hAnsi="Times New Roman"/>
            <w:color w:val="auto"/>
          </w:rPr>
          <w:t>2-1-11</w:t>
        </w:r>
        <w:r w:rsidR="0063614C" w:rsidRPr="00826B9C">
          <w:rPr>
            <w:rStyle w:val="aff0"/>
            <w:rFonts w:hAnsi="Times New Roman"/>
            <w:color w:val="auto"/>
          </w:rPr>
          <w:t>新化區水災避難收容</w:t>
        </w:r>
        <w:r w:rsidR="00941213" w:rsidRPr="00826B9C">
          <w:rPr>
            <w:rStyle w:val="aff0"/>
            <w:rFonts w:hAnsi="Times New Roman"/>
            <w:color w:val="auto"/>
          </w:rPr>
          <w:t>處</w:t>
        </w:r>
        <w:r w:rsidR="0063614C" w:rsidRPr="00826B9C">
          <w:rPr>
            <w:rStyle w:val="aff0"/>
            <w:rFonts w:hAnsi="Times New Roman"/>
            <w:color w:val="auto"/>
          </w:rPr>
          <w:t>所分布圖</w:t>
        </w:r>
        <w:r w:rsidR="0063614C" w:rsidRPr="00826B9C">
          <w:rPr>
            <w:webHidden/>
            <w:color w:val="auto"/>
          </w:rPr>
          <w:tab/>
        </w:r>
        <w:r w:rsidR="003D452D" w:rsidRPr="00826B9C">
          <w:rPr>
            <w:webHidden/>
            <w:color w:val="auto"/>
          </w:rPr>
          <w:fldChar w:fldCharType="begin"/>
        </w:r>
        <w:r w:rsidR="0063614C" w:rsidRPr="00826B9C">
          <w:rPr>
            <w:webHidden/>
            <w:color w:val="auto"/>
          </w:rPr>
          <w:instrText xml:space="preserve"> PAGEREF _Toc25161316 \h </w:instrText>
        </w:r>
        <w:r w:rsidR="003D452D" w:rsidRPr="00826B9C">
          <w:rPr>
            <w:webHidden/>
            <w:color w:val="auto"/>
          </w:rPr>
        </w:r>
        <w:r w:rsidR="003D452D" w:rsidRPr="00826B9C">
          <w:rPr>
            <w:webHidden/>
            <w:color w:val="auto"/>
          </w:rPr>
          <w:fldChar w:fldCharType="separate"/>
        </w:r>
        <w:r w:rsidR="008270B4">
          <w:rPr>
            <w:webHidden/>
            <w:color w:val="auto"/>
          </w:rPr>
          <w:t>25</w:t>
        </w:r>
        <w:r w:rsidR="003D452D" w:rsidRPr="00826B9C">
          <w:rPr>
            <w:webHidden/>
            <w:color w:val="auto"/>
          </w:rPr>
          <w:fldChar w:fldCharType="end"/>
        </w:r>
      </w:hyperlink>
    </w:p>
    <w:p w14:paraId="3CECC7C1" w14:textId="77777777" w:rsidR="00D76BF0" w:rsidRPr="00826B9C" w:rsidRDefault="00000000" w:rsidP="00E018AA">
      <w:pPr>
        <w:pStyle w:val="1f3"/>
        <w:rPr>
          <w:color w:val="auto"/>
        </w:rPr>
      </w:pPr>
      <w:hyperlink w:anchor="_Toc25161317" w:history="1">
        <w:r w:rsidR="0063614C" w:rsidRPr="00826B9C">
          <w:rPr>
            <w:rStyle w:val="aff0"/>
            <w:rFonts w:hAnsi="Times New Roman"/>
            <w:color w:val="auto"/>
          </w:rPr>
          <w:t>圖</w:t>
        </w:r>
        <w:r w:rsidR="0063614C" w:rsidRPr="00826B9C">
          <w:rPr>
            <w:rStyle w:val="aff0"/>
            <w:rFonts w:hAnsi="Times New Roman"/>
            <w:color w:val="auto"/>
          </w:rPr>
          <w:t>2-1-12</w:t>
        </w:r>
        <w:r w:rsidR="0063614C" w:rsidRPr="00826B9C">
          <w:rPr>
            <w:rStyle w:val="aff0"/>
            <w:rFonts w:hAnsi="Times New Roman"/>
            <w:color w:val="auto"/>
          </w:rPr>
          <w:t>新化區地震災害避難收容</w:t>
        </w:r>
        <w:r w:rsidR="001C530F" w:rsidRPr="00826B9C">
          <w:rPr>
            <w:rStyle w:val="aff0"/>
            <w:rFonts w:hAnsi="Times New Roman"/>
            <w:color w:val="auto"/>
          </w:rPr>
          <w:t>處</w:t>
        </w:r>
        <w:r w:rsidR="0063614C" w:rsidRPr="00826B9C">
          <w:rPr>
            <w:rStyle w:val="aff0"/>
            <w:rFonts w:hAnsi="Times New Roman"/>
            <w:color w:val="auto"/>
          </w:rPr>
          <w:t>所分布圖</w:t>
        </w:r>
        <w:r w:rsidR="0063614C" w:rsidRPr="00826B9C">
          <w:rPr>
            <w:rStyle w:val="aff0"/>
            <w:rFonts w:hAnsi="Times New Roman"/>
            <w:color w:val="auto"/>
          </w:rPr>
          <w:t>(</w:t>
        </w:r>
        <w:r w:rsidR="0063614C" w:rsidRPr="00826B9C">
          <w:rPr>
            <w:rStyle w:val="aff0"/>
            <w:rFonts w:hAnsi="Times New Roman"/>
            <w:color w:val="auto"/>
          </w:rPr>
          <w:t>新化斷層</w:t>
        </w:r>
        <w:r w:rsidR="0063614C" w:rsidRPr="00826B9C">
          <w:rPr>
            <w:rStyle w:val="aff0"/>
            <w:rFonts w:hAnsi="Times New Roman"/>
            <w:color w:val="auto"/>
          </w:rPr>
          <w:t>)</w:t>
        </w:r>
        <w:r w:rsidR="0063614C" w:rsidRPr="00826B9C">
          <w:rPr>
            <w:webHidden/>
            <w:color w:val="auto"/>
          </w:rPr>
          <w:tab/>
        </w:r>
        <w:r w:rsidR="006D64B6" w:rsidRPr="00826B9C">
          <w:rPr>
            <w:webHidden/>
            <w:color w:val="auto"/>
          </w:rPr>
          <w:t>2</w:t>
        </w:r>
        <w:r w:rsidR="006E1155" w:rsidRPr="00826B9C">
          <w:rPr>
            <w:webHidden/>
            <w:color w:val="auto"/>
          </w:rPr>
          <w:t>5</w:t>
        </w:r>
      </w:hyperlink>
    </w:p>
    <w:p w14:paraId="5DB93422" w14:textId="6343B5C2" w:rsidR="00D76BF0" w:rsidRPr="00826B9C" w:rsidRDefault="00D76BF0" w:rsidP="00E018AA">
      <w:pPr>
        <w:pStyle w:val="1f3"/>
        <w:rPr>
          <w:color w:val="auto"/>
        </w:rPr>
      </w:pPr>
      <w:r w:rsidRPr="00826B9C">
        <w:rPr>
          <w:rFonts w:hint="eastAsia"/>
          <w:color w:val="auto"/>
        </w:rPr>
        <w:t>圖</w:t>
      </w:r>
      <w:r w:rsidRPr="00826B9C">
        <w:rPr>
          <w:rFonts w:hint="eastAsia"/>
          <w:color w:val="auto"/>
        </w:rPr>
        <w:t>2-1-13</w:t>
      </w:r>
      <w:r w:rsidRPr="00826B9C">
        <w:rPr>
          <w:rFonts w:hint="eastAsia"/>
          <w:color w:val="auto"/>
        </w:rPr>
        <w:t>新化區臨時取水站地圖</w:t>
      </w:r>
      <w:r w:rsidRPr="00826B9C">
        <w:rPr>
          <w:color w:val="auto"/>
        </w:rPr>
        <w:t>……………………………………………</w:t>
      </w:r>
      <w:r w:rsidR="00B21168" w:rsidRPr="00826B9C">
        <w:rPr>
          <w:color w:val="auto"/>
        </w:rPr>
        <w:t>…</w:t>
      </w:r>
      <w:r w:rsidR="00B21168" w:rsidRPr="00826B9C">
        <w:rPr>
          <w:color w:val="auto"/>
        </w:rPr>
        <w:t>31</w:t>
      </w:r>
    </w:p>
    <w:p w14:paraId="27B3A19A" w14:textId="37A0D22F" w:rsidR="00D76BF0" w:rsidRPr="00826B9C" w:rsidRDefault="00D76BF0" w:rsidP="00E018AA">
      <w:pPr>
        <w:pStyle w:val="1f3"/>
        <w:rPr>
          <w:color w:val="auto"/>
        </w:rPr>
      </w:pPr>
      <w:r w:rsidRPr="00826B9C">
        <w:rPr>
          <w:rFonts w:hint="eastAsia"/>
          <w:color w:val="auto"/>
        </w:rPr>
        <w:t>圖</w:t>
      </w:r>
      <w:r w:rsidRPr="00826B9C">
        <w:rPr>
          <w:rFonts w:hint="eastAsia"/>
          <w:color w:val="auto"/>
        </w:rPr>
        <w:t>2-1-14</w:t>
      </w:r>
      <w:r w:rsidRPr="00826B9C">
        <w:rPr>
          <w:rFonts w:hint="eastAsia"/>
          <w:color w:val="auto"/>
        </w:rPr>
        <w:t>新化區防災公園地圖</w:t>
      </w:r>
      <w:r w:rsidRPr="00826B9C">
        <w:rPr>
          <w:color w:val="auto"/>
        </w:rPr>
        <w:t>………………………………………………</w:t>
      </w:r>
      <w:r w:rsidR="00B21168" w:rsidRPr="00826B9C">
        <w:rPr>
          <w:color w:val="auto"/>
        </w:rPr>
        <w:t>…</w:t>
      </w:r>
      <w:r w:rsidR="00B21168" w:rsidRPr="00826B9C">
        <w:rPr>
          <w:color w:val="auto"/>
        </w:rPr>
        <w:t>31</w:t>
      </w:r>
    </w:p>
    <w:p w14:paraId="2A6CBF41" w14:textId="3A3DC3C1" w:rsidR="002B076E" w:rsidRPr="00826B9C" w:rsidRDefault="002B076E" w:rsidP="00E018AA">
      <w:pPr>
        <w:pStyle w:val="1f3"/>
        <w:rPr>
          <w:color w:val="auto"/>
        </w:rPr>
      </w:pPr>
      <w:r w:rsidRPr="00826B9C">
        <w:rPr>
          <w:color w:val="auto"/>
        </w:rPr>
        <w:t>圖</w:t>
      </w:r>
      <w:r w:rsidRPr="00826B9C">
        <w:rPr>
          <w:color w:val="auto"/>
        </w:rPr>
        <w:t>2-2-1</w:t>
      </w:r>
      <w:r w:rsidRPr="00826B9C">
        <w:rPr>
          <w:color w:val="auto"/>
        </w:rPr>
        <w:t>臺南市新化區日雨量</w:t>
      </w:r>
      <w:r w:rsidRPr="00826B9C">
        <w:rPr>
          <w:color w:val="auto"/>
        </w:rPr>
        <w:t>500mm</w:t>
      </w:r>
      <w:r w:rsidRPr="00826B9C">
        <w:rPr>
          <w:color w:val="auto"/>
        </w:rPr>
        <w:t>事件最大淹水深度圖</w:t>
      </w:r>
      <w:r w:rsidR="00401EFA" w:rsidRPr="00826B9C">
        <w:rPr>
          <w:rStyle w:val="aff0"/>
          <w:rFonts w:hAnsi="Times New Roman"/>
          <w:color w:val="auto"/>
          <w:u w:val="none"/>
        </w:rPr>
        <w:t>………………</w:t>
      </w:r>
      <w:r w:rsidR="00B21168" w:rsidRPr="00826B9C">
        <w:rPr>
          <w:rStyle w:val="aff0"/>
          <w:rFonts w:hAnsi="Times New Roman"/>
          <w:color w:val="auto"/>
          <w:u w:val="none"/>
        </w:rPr>
        <w:t>…..33</w:t>
      </w:r>
    </w:p>
    <w:p w14:paraId="28F1EEEA" w14:textId="04AD4E81" w:rsidR="002B076E" w:rsidRPr="00826B9C" w:rsidRDefault="002B076E" w:rsidP="00E018AA">
      <w:pPr>
        <w:pStyle w:val="1f3"/>
        <w:rPr>
          <w:color w:val="auto"/>
        </w:rPr>
      </w:pPr>
      <w:r w:rsidRPr="00826B9C">
        <w:rPr>
          <w:color w:val="auto"/>
        </w:rPr>
        <w:t>圖</w:t>
      </w:r>
      <w:r w:rsidRPr="00826B9C">
        <w:rPr>
          <w:color w:val="auto"/>
        </w:rPr>
        <w:t>2-2-2</w:t>
      </w:r>
      <w:r w:rsidRPr="00826B9C">
        <w:rPr>
          <w:color w:val="auto"/>
        </w:rPr>
        <w:t>臺南市新化區日雨量</w:t>
      </w:r>
      <w:r w:rsidRPr="00826B9C">
        <w:rPr>
          <w:color w:val="auto"/>
        </w:rPr>
        <w:t>600mm</w:t>
      </w:r>
      <w:r w:rsidRPr="00826B9C">
        <w:rPr>
          <w:color w:val="auto"/>
        </w:rPr>
        <w:t>事件最大淹水深度圖</w:t>
      </w:r>
      <w:r w:rsidR="00401EFA" w:rsidRPr="00826B9C">
        <w:rPr>
          <w:rStyle w:val="aff0"/>
          <w:rFonts w:hAnsi="Times New Roman"/>
          <w:color w:val="auto"/>
          <w:u w:val="none"/>
        </w:rPr>
        <w:t>………………</w:t>
      </w:r>
      <w:r w:rsidR="00B21168" w:rsidRPr="00826B9C">
        <w:rPr>
          <w:rStyle w:val="aff0"/>
          <w:rFonts w:hAnsi="Times New Roman"/>
          <w:color w:val="auto"/>
          <w:u w:val="none"/>
        </w:rPr>
        <w:t>…..34</w:t>
      </w:r>
    </w:p>
    <w:p w14:paraId="646759BA" w14:textId="400EE9B4" w:rsidR="002B076E" w:rsidRPr="00826B9C" w:rsidRDefault="002B076E" w:rsidP="00E018AA">
      <w:pPr>
        <w:pStyle w:val="1f3"/>
        <w:rPr>
          <w:color w:val="auto"/>
        </w:rPr>
      </w:pPr>
      <w:r w:rsidRPr="00826B9C">
        <w:rPr>
          <w:color w:val="auto"/>
        </w:rPr>
        <w:t>圖</w:t>
      </w:r>
      <w:r w:rsidRPr="00826B9C">
        <w:rPr>
          <w:color w:val="auto"/>
        </w:rPr>
        <w:t>2-2-3</w:t>
      </w:r>
      <w:r w:rsidRPr="00826B9C">
        <w:rPr>
          <w:color w:val="auto"/>
        </w:rPr>
        <w:t>臺南市新化區重現期</w:t>
      </w:r>
      <w:r w:rsidRPr="00826B9C">
        <w:rPr>
          <w:color w:val="auto"/>
        </w:rPr>
        <w:t>100</w:t>
      </w:r>
      <w:r w:rsidRPr="00826B9C">
        <w:rPr>
          <w:color w:val="auto"/>
        </w:rPr>
        <w:t>年事件最大淹水深度圖</w:t>
      </w:r>
      <w:r w:rsidR="00401EFA" w:rsidRPr="00826B9C">
        <w:rPr>
          <w:rStyle w:val="aff0"/>
          <w:rFonts w:hAnsi="Times New Roman"/>
          <w:color w:val="auto"/>
          <w:u w:val="none"/>
        </w:rPr>
        <w:t>…………………</w:t>
      </w:r>
      <w:r w:rsidR="00B21168" w:rsidRPr="00826B9C">
        <w:rPr>
          <w:rStyle w:val="aff0"/>
          <w:rFonts w:hAnsi="Times New Roman"/>
          <w:color w:val="auto"/>
          <w:u w:val="none"/>
        </w:rPr>
        <w:t>….34</w:t>
      </w:r>
    </w:p>
    <w:p w14:paraId="6BEA22CA" w14:textId="67C28FE6" w:rsidR="002B076E" w:rsidRPr="00826B9C" w:rsidRDefault="002B076E" w:rsidP="00E018AA">
      <w:pPr>
        <w:pStyle w:val="1f3"/>
        <w:rPr>
          <w:color w:val="auto"/>
        </w:rPr>
      </w:pPr>
      <w:r w:rsidRPr="00826B9C">
        <w:rPr>
          <w:color w:val="auto"/>
        </w:rPr>
        <w:t>圖</w:t>
      </w:r>
      <w:r w:rsidRPr="00826B9C">
        <w:rPr>
          <w:color w:val="auto"/>
        </w:rPr>
        <w:t>2-2-4</w:t>
      </w:r>
      <w:r w:rsidRPr="00826B9C">
        <w:rPr>
          <w:color w:val="auto"/>
        </w:rPr>
        <w:t>臺南市斷層分</w:t>
      </w:r>
      <w:r w:rsidR="00CF4C07" w:rsidRPr="00826B9C">
        <w:rPr>
          <w:color w:val="auto"/>
        </w:rPr>
        <w:t>布</w:t>
      </w:r>
      <w:r w:rsidRPr="00826B9C">
        <w:rPr>
          <w:color w:val="auto"/>
        </w:rPr>
        <w:t>圖</w:t>
      </w:r>
      <w:r w:rsidR="00401EFA" w:rsidRPr="00826B9C">
        <w:rPr>
          <w:rStyle w:val="aff0"/>
          <w:rFonts w:hAnsi="Times New Roman"/>
          <w:color w:val="auto"/>
          <w:u w:val="none"/>
        </w:rPr>
        <w:t>……………………………………………………</w:t>
      </w:r>
      <w:r w:rsidR="00B21168" w:rsidRPr="00826B9C">
        <w:rPr>
          <w:rStyle w:val="aff0"/>
          <w:rFonts w:hAnsi="Times New Roman"/>
          <w:color w:val="auto"/>
          <w:u w:val="none"/>
        </w:rPr>
        <w:t>…36</w:t>
      </w:r>
    </w:p>
    <w:p w14:paraId="104580A5" w14:textId="67413566" w:rsidR="002B076E" w:rsidRPr="00826B9C" w:rsidRDefault="002B076E" w:rsidP="00E018AA">
      <w:pPr>
        <w:pStyle w:val="1f3"/>
        <w:rPr>
          <w:color w:val="auto"/>
        </w:rPr>
      </w:pPr>
      <w:r w:rsidRPr="00826B9C">
        <w:rPr>
          <w:color w:val="auto"/>
        </w:rPr>
        <w:t>圖</w:t>
      </w:r>
      <w:r w:rsidRPr="00826B9C">
        <w:rPr>
          <w:color w:val="auto"/>
        </w:rPr>
        <w:t>2-2-5</w:t>
      </w:r>
      <w:r w:rsidRPr="00826B9C">
        <w:rPr>
          <w:color w:val="auto"/>
        </w:rPr>
        <w:t>臺南市新化斷層地質敏感區</w:t>
      </w:r>
      <w:r w:rsidRPr="00826B9C">
        <w:rPr>
          <w:color w:val="auto"/>
        </w:rPr>
        <w:t>(F0006)</w:t>
      </w:r>
      <w:r w:rsidRPr="00826B9C">
        <w:rPr>
          <w:color w:val="auto"/>
        </w:rPr>
        <w:t>圖</w:t>
      </w:r>
      <w:r w:rsidR="00401EFA" w:rsidRPr="00826B9C">
        <w:rPr>
          <w:rStyle w:val="aff0"/>
          <w:rFonts w:hAnsi="Times New Roman"/>
          <w:color w:val="auto"/>
          <w:u w:val="none"/>
        </w:rPr>
        <w:t>………………………………</w:t>
      </w:r>
      <w:r w:rsidR="00B21168" w:rsidRPr="00826B9C">
        <w:rPr>
          <w:color w:val="auto"/>
        </w:rPr>
        <w:t>…</w:t>
      </w:r>
      <w:r w:rsidR="00B21168" w:rsidRPr="00826B9C">
        <w:rPr>
          <w:color w:val="auto"/>
        </w:rPr>
        <w:t>36</w:t>
      </w:r>
    </w:p>
    <w:p w14:paraId="64E1EBB5" w14:textId="019200F8" w:rsidR="00C15E89" w:rsidRDefault="002B076E" w:rsidP="00E018AA">
      <w:pPr>
        <w:pStyle w:val="1f3"/>
      </w:pPr>
      <w:r w:rsidRPr="00826B9C">
        <w:rPr>
          <w:color w:val="auto"/>
        </w:rPr>
        <w:t>圖</w:t>
      </w:r>
      <w:r w:rsidRPr="00826B9C">
        <w:rPr>
          <w:color w:val="auto"/>
        </w:rPr>
        <w:t xml:space="preserve">2-2-6 </w:t>
      </w:r>
      <w:r w:rsidR="00C15E89" w:rsidRPr="00826B9C">
        <w:rPr>
          <w:color w:val="auto"/>
        </w:rPr>
        <w:t>臺南市山崩與地滑地質敏感區位分布圖……………</w:t>
      </w:r>
      <w:r w:rsidR="00C15E89">
        <w:t>……………</w:t>
      </w:r>
      <w:r w:rsidR="00E018AA">
        <w:t>…</w:t>
      </w:r>
      <w:r w:rsidR="00B21168">
        <w:t>…</w:t>
      </w:r>
      <w:r w:rsidR="00B21168">
        <w:t>39</w:t>
      </w:r>
    </w:p>
    <w:p w14:paraId="5564E4B9" w14:textId="2FAC1CDB" w:rsidR="002B076E" w:rsidRPr="00FD718B" w:rsidRDefault="00C15E89" w:rsidP="00E018AA">
      <w:pPr>
        <w:pStyle w:val="1f3"/>
      </w:pPr>
      <w:r w:rsidRPr="00FD718B">
        <w:t>圖</w:t>
      </w:r>
      <w:r w:rsidRPr="00FD718B">
        <w:t>2-2-</w:t>
      </w:r>
      <w:r>
        <w:rPr>
          <w:rFonts w:hint="eastAsia"/>
        </w:rPr>
        <w:t>7</w:t>
      </w:r>
      <w:r w:rsidR="002B076E" w:rsidRPr="00FD718B">
        <w:t>空氣品質監測站涵蓋區域</w:t>
      </w:r>
      <w:r w:rsidR="008365B4" w:rsidRPr="00FD718B">
        <w:rPr>
          <w:rStyle w:val="aff0"/>
          <w:rFonts w:hAnsi="Times New Roman"/>
          <w:color w:val="000000" w:themeColor="text1"/>
          <w:u w:val="none"/>
        </w:rPr>
        <w:t>………………</w:t>
      </w:r>
      <w:r w:rsidR="00401EFA" w:rsidRPr="00FD718B">
        <w:rPr>
          <w:rStyle w:val="aff0"/>
          <w:rFonts w:hAnsi="Times New Roman"/>
          <w:color w:val="000000" w:themeColor="text1"/>
          <w:u w:val="none"/>
        </w:rPr>
        <w:t>…………………………</w:t>
      </w:r>
      <w:r w:rsidR="00B21168">
        <w:rPr>
          <w:rStyle w:val="aff0"/>
          <w:rFonts w:hAnsi="Times New Roman"/>
          <w:color w:val="000000" w:themeColor="text1"/>
          <w:u w:val="none"/>
        </w:rPr>
        <w:t>…..48</w:t>
      </w:r>
    </w:p>
    <w:p w14:paraId="1AA7828C" w14:textId="2B18F0C5" w:rsidR="0063614C" w:rsidRPr="00FD718B" w:rsidRDefault="00000000" w:rsidP="00E018AA">
      <w:pPr>
        <w:pStyle w:val="1f3"/>
      </w:pPr>
      <w:hyperlink w:anchor="_Toc25161318" w:history="1">
        <w:r w:rsidR="0063614C" w:rsidRPr="00FD718B">
          <w:t>圖</w:t>
        </w:r>
        <w:r w:rsidR="0063614C" w:rsidRPr="00FD718B">
          <w:t>2-</w:t>
        </w:r>
        <w:r w:rsidR="002B076E" w:rsidRPr="00FD718B">
          <w:t>3</w:t>
        </w:r>
        <w:r w:rsidR="0063614C" w:rsidRPr="00FD718B">
          <w:t>-1</w:t>
        </w:r>
        <w:r w:rsidR="0063614C" w:rsidRPr="00FD718B">
          <w:t>新化區公所行政組織架構圖</w:t>
        </w:r>
        <w:r w:rsidR="0063614C" w:rsidRPr="00FD718B">
          <w:rPr>
            <w:webHidden/>
          </w:rPr>
          <w:tab/>
        </w:r>
        <w:r w:rsidR="008365B4" w:rsidRPr="00FD718B">
          <w:rPr>
            <w:webHidden/>
          </w:rPr>
          <w:t>4</w:t>
        </w:r>
        <w:r w:rsidR="00F54205">
          <w:rPr>
            <w:rFonts w:hint="eastAsia"/>
            <w:webHidden/>
          </w:rPr>
          <w:t>9</w:t>
        </w:r>
      </w:hyperlink>
    </w:p>
    <w:p w14:paraId="2747F992" w14:textId="24247031" w:rsidR="008365B4" w:rsidRPr="00FD718B" w:rsidRDefault="00000000" w:rsidP="00E018AA">
      <w:pPr>
        <w:pStyle w:val="1f3"/>
      </w:pPr>
      <w:hyperlink w:anchor="_Toc25161324" w:history="1">
        <w:r w:rsidR="008365B4" w:rsidRPr="00FD718B">
          <w:t>圖</w:t>
        </w:r>
        <w:r w:rsidR="008365B4" w:rsidRPr="00FD718B">
          <w:t>4-1-1</w:t>
        </w:r>
        <w:r w:rsidR="008365B4" w:rsidRPr="00FD718B">
          <w:t>新化區歷年易淹水地區</w:t>
        </w:r>
        <w:r w:rsidR="008365B4" w:rsidRPr="00FD718B">
          <w:rPr>
            <w:webHidden/>
          </w:rPr>
          <w:tab/>
          <w:t>9</w:t>
        </w:r>
        <w:r w:rsidR="005F3051">
          <w:rPr>
            <w:rFonts w:hint="eastAsia"/>
            <w:webHidden/>
          </w:rPr>
          <w:t>9</w:t>
        </w:r>
      </w:hyperlink>
    </w:p>
    <w:p w14:paraId="0F3E1F2C" w14:textId="355C3122" w:rsidR="008365B4" w:rsidRPr="00FD718B" w:rsidRDefault="00000000" w:rsidP="00E018AA">
      <w:pPr>
        <w:pStyle w:val="1f3"/>
      </w:pPr>
      <w:hyperlink w:anchor="_Toc25161325" w:history="1">
        <w:r w:rsidR="008365B4" w:rsidRPr="00FD718B">
          <w:t>圖</w:t>
        </w:r>
        <w:r w:rsidR="008365B4" w:rsidRPr="00FD718B">
          <w:t>4-1-2</w:t>
        </w:r>
        <w:r w:rsidR="008365B4" w:rsidRPr="00FD718B">
          <w:t>將軍潮位站之平均大潮歷線圖</w:t>
        </w:r>
        <w:r w:rsidR="008365B4" w:rsidRPr="00FD718B">
          <w:rPr>
            <w:webHidden/>
          </w:rPr>
          <w:tab/>
          <w:t>9</w:t>
        </w:r>
        <w:r w:rsidR="005F3051">
          <w:rPr>
            <w:rFonts w:hint="eastAsia"/>
            <w:webHidden/>
          </w:rPr>
          <w:t>9</w:t>
        </w:r>
      </w:hyperlink>
    </w:p>
    <w:p w14:paraId="5D3E9940" w14:textId="29DBCA03" w:rsidR="008365B4" w:rsidRPr="00FD718B" w:rsidRDefault="00000000" w:rsidP="00E018AA">
      <w:pPr>
        <w:pStyle w:val="1f3"/>
      </w:pPr>
      <w:hyperlink w:anchor="_Toc25161326" w:history="1">
        <w:r w:rsidR="008365B4" w:rsidRPr="00FD718B">
          <w:t>圖</w:t>
        </w:r>
        <w:r w:rsidR="008365B4" w:rsidRPr="00FD718B">
          <w:t>4-1-3</w:t>
        </w:r>
        <w:r w:rsidR="008365B4" w:rsidRPr="00FD718B">
          <w:t>風水災害規模設定區位</w:t>
        </w:r>
        <w:r w:rsidR="008365B4" w:rsidRPr="00FD718B">
          <w:rPr>
            <w:webHidden/>
          </w:rPr>
          <w:tab/>
        </w:r>
        <w:r w:rsidR="005F3051">
          <w:rPr>
            <w:rFonts w:hint="eastAsia"/>
            <w:webHidden/>
          </w:rPr>
          <w:t>100</w:t>
        </w:r>
      </w:hyperlink>
    </w:p>
    <w:p w14:paraId="458A03EB" w14:textId="78AA20BC" w:rsidR="008365B4" w:rsidRPr="00FD718B" w:rsidRDefault="008365B4" w:rsidP="00E018AA">
      <w:pPr>
        <w:pStyle w:val="1f3"/>
      </w:pPr>
      <w:r w:rsidRPr="00FD718B">
        <w:t>圖</w:t>
      </w:r>
      <w:r w:rsidRPr="00FD718B">
        <w:t>4-1-4</w:t>
      </w:r>
      <w:r w:rsidRPr="00FD718B">
        <w:t>新化區老人養護院套歷史淹水範圍分布圖</w:t>
      </w:r>
      <w:r w:rsidR="00401EFA" w:rsidRPr="00FD718B">
        <w:rPr>
          <w:rStyle w:val="aff0"/>
          <w:rFonts w:hAnsi="Times New Roman"/>
          <w:color w:val="000000" w:themeColor="text1"/>
          <w:u w:val="none"/>
        </w:rPr>
        <w:t>…………………………</w:t>
      </w:r>
      <w:r w:rsidR="005F3051">
        <w:rPr>
          <w:rStyle w:val="aff0"/>
          <w:rFonts w:hAnsi="Times New Roman" w:hint="eastAsia"/>
          <w:color w:val="000000" w:themeColor="text1"/>
          <w:u w:val="none"/>
        </w:rPr>
        <w:t>.</w:t>
      </w:r>
      <w:r w:rsidR="00401EFA" w:rsidRPr="00FD718B">
        <w:rPr>
          <w:rStyle w:val="aff0"/>
          <w:rFonts w:hAnsi="Times New Roman"/>
          <w:color w:val="000000" w:themeColor="text1"/>
          <w:u w:val="none"/>
        </w:rPr>
        <w:t>.</w:t>
      </w:r>
      <w:r w:rsidR="005F3051">
        <w:rPr>
          <w:rFonts w:hint="eastAsia"/>
        </w:rPr>
        <w:t>100</w:t>
      </w:r>
    </w:p>
    <w:p w14:paraId="5AC515C7" w14:textId="31E4E9A5" w:rsidR="0063614C" w:rsidRPr="00FD718B" w:rsidRDefault="00000000" w:rsidP="00E018AA">
      <w:pPr>
        <w:pStyle w:val="1f3"/>
      </w:pPr>
      <w:hyperlink w:anchor="_Toc25161319" w:history="1">
        <w:r w:rsidR="0063614C" w:rsidRPr="00FD718B">
          <w:t>圖</w:t>
        </w:r>
        <w:r w:rsidR="002B076E" w:rsidRPr="00FD718B">
          <w:t>5</w:t>
        </w:r>
        <w:r w:rsidR="0063614C" w:rsidRPr="00FD718B">
          <w:t>-1-1</w:t>
        </w:r>
        <w:r w:rsidR="0063614C" w:rsidRPr="00FD718B">
          <w:t>臺南市活動斷層分布圖</w:t>
        </w:r>
        <w:r w:rsidR="0063614C" w:rsidRPr="00FD718B">
          <w:t>(a)</w:t>
        </w:r>
        <w:r w:rsidR="0063614C" w:rsidRPr="00FD718B">
          <w:rPr>
            <w:webHidden/>
          </w:rPr>
          <w:tab/>
        </w:r>
        <w:r w:rsidR="002B076E" w:rsidRPr="00FD718B">
          <w:rPr>
            <w:webHidden/>
          </w:rPr>
          <w:t>11</w:t>
        </w:r>
        <w:r w:rsidR="0065063E">
          <w:rPr>
            <w:rFonts w:hint="eastAsia"/>
            <w:webHidden/>
          </w:rPr>
          <w:t>2</w:t>
        </w:r>
      </w:hyperlink>
    </w:p>
    <w:p w14:paraId="55E1511A" w14:textId="77777777" w:rsidR="0063614C" w:rsidRPr="0019731F" w:rsidRDefault="00000000" w:rsidP="00E018AA">
      <w:pPr>
        <w:pStyle w:val="1f3"/>
        <w:rPr>
          <w:color w:val="auto"/>
        </w:rPr>
      </w:pPr>
      <w:hyperlink w:anchor="_Toc25161320" w:history="1">
        <w:r w:rsidR="0063614C" w:rsidRPr="0019731F">
          <w:rPr>
            <w:color w:val="auto"/>
          </w:rPr>
          <w:t>圖</w:t>
        </w:r>
        <w:r w:rsidR="002B076E" w:rsidRPr="0019731F">
          <w:rPr>
            <w:color w:val="auto"/>
          </w:rPr>
          <w:t>5-1-2</w:t>
        </w:r>
        <w:r w:rsidR="0063614C" w:rsidRPr="0019731F">
          <w:rPr>
            <w:color w:val="auto"/>
          </w:rPr>
          <w:t>臺南市附近活動斷層分布與</w:t>
        </w:r>
        <w:r w:rsidR="0063614C" w:rsidRPr="0019731F">
          <w:rPr>
            <w:color w:val="auto"/>
          </w:rPr>
          <w:t>1900</w:t>
        </w:r>
        <w:r w:rsidR="0063614C" w:rsidRPr="0019731F">
          <w:rPr>
            <w:color w:val="auto"/>
          </w:rPr>
          <w:t>年以來</w:t>
        </w:r>
      </w:hyperlink>
      <w:r w:rsidR="002B076E" w:rsidRPr="0019731F">
        <w:rPr>
          <w:color w:val="auto"/>
        </w:rPr>
        <w:t>規模大於等於</w:t>
      </w:r>
      <w:r w:rsidR="002B076E" w:rsidRPr="0019731F">
        <w:rPr>
          <w:color w:val="auto"/>
        </w:rPr>
        <w:t>5</w:t>
      </w:r>
      <w:r w:rsidR="002B076E" w:rsidRPr="0019731F">
        <w:rPr>
          <w:color w:val="auto"/>
        </w:rPr>
        <w:t>的地震震</w:t>
      </w:r>
    </w:p>
    <w:p w14:paraId="3FF13C2B" w14:textId="0BDF6AD0" w:rsidR="0063614C" w:rsidRPr="0019731F" w:rsidRDefault="00000000" w:rsidP="00E018AA">
      <w:pPr>
        <w:pStyle w:val="1f3"/>
        <w:rPr>
          <w:color w:val="auto"/>
        </w:rPr>
      </w:pPr>
      <w:hyperlink w:anchor="_Toc25161321" w:history="1">
        <w:r w:rsidR="0063614C" w:rsidRPr="0019731F">
          <w:rPr>
            <w:color w:val="auto"/>
          </w:rPr>
          <w:t>央分布</w:t>
        </w:r>
        <w:r w:rsidR="0063614C" w:rsidRPr="0019731F">
          <w:rPr>
            <w:color w:val="auto"/>
          </w:rPr>
          <w:t>(b)</w:t>
        </w:r>
        <w:r w:rsidR="00401EFA" w:rsidRPr="0019731F">
          <w:rPr>
            <w:rStyle w:val="aff0"/>
            <w:rFonts w:hAnsi="Times New Roman"/>
            <w:color w:val="auto"/>
            <w:u w:val="none"/>
          </w:rPr>
          <w:t xml:space="preserve"> ……………………………………………………………………..</w:t>
        </w:r>
        <w:r w:rsidR="002B076E" w:rsidRPr="0019731F">
          <w:rPr>
            <w:webHidden/>
            <w:color w:val="auto"/>
          </w:rPr>
          <w:t>11</w:t>
        </w:r>
        <w:r w:rsidR="0065063E" w:rsidRPr="0019731F">
          <w:rPr>
            <w:rFonts w:hint="eastAsia"/>
            <w:webHidden/>
            <w:color w:val="auto"/>
          </w:rPr>
          <w:t>2</w:t>
        </w:r>
      </w:hyperlink>
    </w:p>
    <w:p w14:paraId="249E22C7" w14:textId="5488880A" w:rsidR="0063614C" w:rsidRPr="0019731F" w:rsidRDefault="00000000" w:rsidP="00E018AA">
      <w:pPr>
        <w:pStyle w:val="1f3"/>
        <w:rPr>
          <w:color w:val="auto"/>
        </w:rPr>
      </w:pPr>
      <w:hyperlink w:anchor="_Toc25161322" w:history="1">
        <w:r w:rsidR="0063614C" w:rsidRPr="0019731F">
          <w:rPr>
            <w:color w:val="auto"/>
          </w:rPr>
          <w:t>圖</w:t>
        </w:r>
        <w:r w:rsidR="002B076E" w:rsidRPr="0019731F">
          <w:rPr>
            <w:color w:val="auto"/>
          </w:rPr>
          <w:t>5-1-3</w:t>
        </w:r>
        <w:r w:rsidR="0063614C" w:rsidRPr="0019731F">
          <w:rPr>
            <w:color w:val="auto"/>
          </w:rPr>
          <w:t>新化斷層地震事件</w:t>
        </w:r>
        <w:r w:rsidR="0020106F" w:rsidRPr="0019731F">
          <w:rPr>
            <w:color w:val="auto"/>
          </w:rPr>
          <w:t>地震最大地表加速度</w:t>
        </w:r>
        <w:r w:rsidR="0020106F" w:rsidRPr="0019731F">
          <w:rPr>
            <w:color w:val="auto"/>
          </w:rPr>
          <w:t>(PGA)</w:t>
        </w:r>
        <w:r w:rsidR="0020106F" w:rsidRPr="0019731F">
          <w:rPr>
            <w:color w:val="auto"/>
          </w:rPr>
          <w:t>分</w:t>
        </w:r>
        <w:r w:rsidR="00CF4C07" w:rsidRPr="0019731F">
          <w:rPr>
            <w:color w:val="auto"/>
          </w:rPr>
          <w:t>布</w:t>
        </w:r>
        <w:r w:rsidR="0020106F" w:rsidRPr="0019731F">
          <w:rPr>
            <w:color w:val="auto"/>
          </w:rPr>
          <w:t>圖</w:t>
        </w:r>
        <w:r w:rsidR="0063614C" w:rsidRPr="0019731F">
          <w:rPr>
            <w:webHidden/>
            <w:color w:val="auto"/>
          </w:rPr>
          <w:tab/>
        </w:r>
        <w:r w:rsidR="002B076E" w:rsidRPr="0019731F">
          <w:rPr>
            <w:webHidden/>
            <w:color w:val="auto"/>
          </w:rPr>
          <w:t>11</w:t>
        </w:r>
        <w:r w:rsidR="0065063E" w:rsidRPr="0019731F">
          <w:rPr>
            <w:rFonts w:hint="eastAsia"/>
            <w:webHidden/>
            <w:color w:val="auto"/>
          </w:rPr>
          <w:t>4</w:t>
        </w:r>
      </w:hyperlink>
    </w:p>
    <w:p w14:paraId="61A8E802" w14:textId="363F9872" w:rsidR="00933423" w:rsidRPr="0019731F" w:rsidRDefault="00933423" w:rsidP="00E018AA">
      <w:pPr>
        <w:pStyle w:val="1f3"/>
        <w:rPr>
          <w:color w:val="auto"/>
        </w:rPr>
      </w:pPr>
      <w:r w:rsidRPr="0019731F">
        <w:rPr>
          <w:color w:val="auto"/>
        </w:rPr>
        <w:t>圖</w:t>
      </w:r>
      <w:r w:rsidRPr="0019731F">
        <w:rPr>
          <w:color w:val="auto"/>
        </w:rPr>
        <w:t>5-1-4</w:t>
      </w:r>
      <w:r w:rsidRPr="0019731F">
        <w:rPr>
          <w:color w:val="auto"/>
        </w:rPr>
        <w:t>新化斷層地震事件臺南市各區日間時段重傷與死亡人</w:t>
      </w:r>
      <w:r w:rsidR="00A52053" w:rsidRPr="0019731F">
        <w:rPr>
          <w:rFonts w:hint="eastAsia"/>
          <w:color w:val="auto"/>
        </w:rPr>
        <w:t>數</w:t>
      </w:r>
      <w:r w:rsidR="00A52053" w:rsidRPr="0019731F">
        <w:rPr>
          <w:color w:val="auto"/>
        </w:rPr>
        <w:t>…………</w:t>
      </w:r>
      <w:r w:rsidR="00A52053" w:rsidRPr="0019731F">
        <w:rPr>
          <w:rFonts w:hint="eastAsia"/>
          <w:color w:val="auto"/>
        </w:rPr>
        <w:t>11</w:t>
      </w:r>
      <w:r w:rsidR="0065063E" w:rsidRPr="0019731F">
        <w:rPr>
          <w:rFonts w:hint="eastAsia"/>
          <w:color w:val="auto"/>
        </w:rPr>
        <w:t>6</w:t>
      </w:r>
      <w:r w:rsidRPr="0019731F">
        <w:rPr>
          <w:color w:val="auto"/>
        </w:rPr>
        <w:t xml:space="preserve"> </w:t>
      </w:r>
    </w:p>
    <w:p w14:paraId="5FDD2F85" w14:textId="590420E1" w:rsidR="00933423" w:rsidRPr="0019731F" w:rsidRDefault="00933423" w:rsidP="00E018AA">
      <w:pPr>
        <w:pStyle w:val="1f3"/>
        <w:rPr>
          <w:color w:val="auto"/>
        </w:rPr>
      </w:pPr>
      <w:r w:rsidRPr="0019731F">
        <w:rPr>
          <w:color w:val="auto"/>
        </w:rPr>
        <w:t>圖</w:t>
      </w:r>
      <w:r w:rsidRPr="0019731F">
        <w:rPr>
          <w:color w:val="auto"/>
        </w:rPr>
        <w:t>5-1-5</w:t>
      </w:r>
      <w:r w:rsidRPr="0019731F">
        <w:rPr>
          <w:color w:val="auto"/>
        </w:rPr>
        <w:t>左鎮斷層地震事件臺南市各區日間時段重傷與死亡人數</w:t>
      </w:r>
      <w:r w:rsidR="00401EFA" w:rsidRPr="0019731F">
        <w:rPr>
          <w:rStyle w:val="aff0"/>
          <w:rFonts w:hAnsi="Times New Roman"/>
          <w:color w:val="auto"/>
          <w:u w:val="none"/>
        </w:rPr>
        <w:t>………</w:t>
      </w:r>
      <w:r w:rsidR="00DB11C4" w:rsidRPr="0019731F">
        <w:rPr>
          <w:rStyle w:val="aff0"/>
          <w:rFonts w:hAnsi="Times New Roman"/>
          <w:color w:val="auto"/>
          <w:u w:val="none"/>
        </w:rPr>
        <w:t>…</w:t>
      </w:r>
      <w:r w:rsidR="00DB11C4" w:rsidRPr="0019731F">
        <w:rPr>
          <w:rStyle w:val="aff0"/>
          <w:rFonts w:hAnsi="Times New Roman" w:hint="eastAsia"/>
          <w:color w:val="auto"/>
          <w:u w:val="none"/>
        </w:rPr>
        <w:t>..</w:t>
      </w:r>
      <w:r w:rsidR="00DB11C4" w:rsidRPr="0019731F">
        <w:rPr>
          <w:rFonts w:hint="eastAsia"/>
          <w:color w:val="auto"/>
        </w:rPr>
        <w:t>11</w:t>
      </w:r>
      <w:r w:rsidR="0065063E" w:rsidRPr="0019731F">
        <w:rPr>
          <w:rFonts w:hint="eastAsia"/>
          <w:color w:val="auto"/>
        </w:rPr>
        <w:t>8</w:t>
      </w:r>
    </w:p>
    <w:p w14:paraId="4374F8C1" w14:textId="78DBD7D8" w:rsidR="00933423" w:rsidRPr="0019731F" w:rsidRDefault="00933423" w:rsidP="00E018AA">
      <w:pPr>
        <w:pStyle w:val="1f3"/>
        <w:rPr>
          <w:color w:val="auto"/>
        </w:rPr>
      </w:pPr>
      <w:r w:rsidRPr="0019731F">
        <w:rPr>
          <w:color w:val="auto"/>
        </w:rPr>
        <w:t>圖</w:t>
      </w:r>
      <w:r w:rsidRPr="0019731F">
        <w:rPr>
          <w:color w:val="auto"/>
        </w:rPr>
        <w:t>5-1-6</w:t>
      </w:r>
      <w:r w:rsidR="008657E7" w:rsidRPr="0019731F">
        <w:rPr>
          <w:rFonts w:hint="eastAsia"/>
          <w:color w:val="auto"/>
        </w:rPr>
        <w:t>後甲里斷層地震事</w:t>
      </w:r>
      <w:r w:rsidR="008657E7" w:rsidRPr="0019731F">
        <w:rPr>
          <w:color w:val="auto"/>
        </w:rPr>
        <w:t>件臺南市各區日間時段重傷與死亡人</w:t>
      </w:r>
      <w:r w:rsidR="008657E7" w:rsidRPr="0019731F">
        <w:rPr>
          <w:rFonts w:hint="eastAsia"/>
          <w:color w:val="auto"/>
        </w:rPr>
        <w:t>數</w:t>
      </w:r>
      <w:r w:rsidR="008657E7" w:rsidRPr="0019731F">
        <w:rPr>
          <w:color w:val="auto"/>
        </w:rPr>
        <w:t>………</w:t>
      </w:r>
      <w:r w:rsidR="008657E7" w:rsidRPr="0019731F">
        <w:rPr>
          <w:rFonts w:hint="eastAsia"/>
          <w:color w:val="auto"/>
        </w:rPr>
        <w:t>11</w:t>
      </w:r>
      <w:r w:rsidR="0065063E" w:rsidRPr="0019731F">
        <w:rPr>
          <w:rFonts w:hint="eastAsia"/>
          <w:color w:val="auto"/>
        </w:rPr>
        <w:t>9</w:t>
      </w:r>
    </w:p>
    <w:p w14:paraId="0BDC5B56" w14:textId="24F474F4" w:rsidR="008657E7" w:rsidRPr="0019731F" w:rsidRDefault="00933423" w:rsidP="00E018AA">
      <w:pPr>
        <w:pStyle w:val="1f3"/>
        <w:rPr>
          <w:color w:val="auto"/>
        </w:rPr>
      </w:pPr>
      <w:r w:rsidRPr="0019731F">
        <w:rPr>
          <w:color w:val="auto"/>
        </w:rPr>
        <w:t>圖</w:t>
      </w:r>
      <w:r w:rsidRPr="0019731F">
        <w:rPr>
          <w:color w:val="auto"/>
        </w:rPr>
        <w:t>5-1-7</w:t>
      </w:r>
      <w:r w:rsidR="008657E7" w:rsidRPr="0019731F">
        <w:rPr>
          <w:color w:val="auto"/>
        </w:rPr>
        <w:t>新化斷層地震最大地表加速度</w:t>
      </w:r>
      <w:r w:rsidR="008657E7" w:rsidRPr="0019731F">
        <w:rPr>
          <w:color w:val="auto"/>
        </w:rPr>
        <w:t>(PGA)</w:t>
      </w:r>
      <w:r w:rsidR="008657E7" w:rsidRPr="0019731F">
        <w:rPr>
          <w:color w:val="auto"/>
        </w:rPr>
        <w:t>分佈圖</w:t>
      </w:r>
      <w:r w:rsidR="00401EFA" w:rsidRPr="0019731F">
        <w:rPr>
          <w:rStyle w:val="aff0"/>
          <w:rFonts w:hAnsi="Times New Roman"/>
          <w:color w:val="auto"/>
          <w:u w:val="none"/>
        </w:rPr>
        <w:t>……………………</w:t>
      </w:r>
      <w:r w:rsidR="008657E7" w:rsidRPr="0019731F">
        <w:rPr>
          <w:rStyle w:val="aff0"/>
          <w:rFonts w:hAnsi="Times New Roman"/>
          <w:color w:val="auto"/>
          <w:u w:val="none"/>
        </w:rPr>
        <w:t>…</w:t>
      </w:r>
      <w:r w:rsidR="008657E7" w:rsidRPr="0019731F">
        <w:rPr>
          <w:rFonts w:hint="eastAsia"/>
          <w:color w:val="auto"/>
        </w:rPr>
        <w:t>.1</w:t>
      </w:r>
      <w:r w:rsidR="0065063E" w:rsidRPr="0019731F">
        <w:rPr>
          <w:rFonts w:hint="eastAsia"/>
          <w:color w:val="auto"/>
        </w:rPr>
        <w:t>21</w:t>
      </w:r>
    </w:p>
    <w:p w14:paraId="10C0BFF8" w14:textId="1BE95B2C" w:rsidR="008657E7" w:rsidRPr="0019731F" w:rsidRDefault="00933423" w:rsidP="00E018AA">
      <w:pPr>
        <w:pStyle w:val="1f3"/>
        <w:rPr>
          <w:color w:val="auto"/>
        </w:rPr>
      </w:pPr>
      <w:r w:rsidRPr="0019731F">
        <w:rPr>
          <w:color w:val="auto"/>
        </w:rPr>
        <w:t>圖</w:t>
      </w:r>
      <w:r w:rsidRPr="0019731F">
        <w:rPr>
          <w:color w:val="auto"/>
        </w:rPr>
        <w:t>5-1-8</w:t>
      </w:r>
      <w:r w:rsidR="008657E7" w:rsidRPr="0019731F">
        <w:rPr>
          <w:rFonts w:hint="eastAsia"/>
          <w:color w:val="auto"/>
        </w:rPr>
        <w:t>左鎮斷層</w:t>
      </w:r>
      <w:r w:rsidR="008657E7" w:rsidRPr="0019731F">
        <w:rPr>
          <w:color w:val="auto"/>
        </w:rPr>
        <w:t>地震最大地表加速度</w:t>
      </w:r>
      <w:r w:rsidR="008657E7" w:rsidRPr="0019731F">
        <w:rPr>
          <w:color w:val="auto"/>
        </w:rPr>
        <w:t>(PGA)</w:t>
      </w:r>
      <w:r w:rsidR="008657E7" w:rsidRPr="0019731F">
        <w:rPr>
          <w:color w:val="auto"/>
        </w:rPr>
        <w:t>分佈圖…………………………</w:t>
      </w:r>
      <w:r w:rsidR="008657E7" w:rsidRPr="0019731F">
        <w:rPr>
          <w:rFonts w:hint="eastAsia"/>
          <w:color w:val="auto"/>
        </w:rPr>
        <w:t>1</w:t>
      </w:r>
      <w:r w:rsidR="0065063E" w:rsidRPr="0019731F">
        <w:rPr>
          <w:rFonts w:hint="eastAsia"/>
          <w:color w:val="auto"/>
        </w:rPr>
        <w:t>21</w:t>
      </w:r>
    </w:p>
    <w:p w14:paraId="0B64837A" w14:textId="65EC4F90" w:rsidR="00933423" w:rsidRPr="0019731F" w:rsidRDefault="00933423" w:rsidP="00E018AA">
      <w:pPr>
        <w:pStyle w:val="1f3"/>
        <w:rPr>
          <w:color w:val="auto"/>
        </w:rPr>
      </w:pPr>
      <w:r w:rsidRPr="0019731F">
        <w:rPr>
          <w:color w:val="auto"/>
        </w:rPr>
        <w:t>圖</w:t>
      </w:r>
      <w:r w:rsidRPr="0019731F">
        <w:rPr>
          <w:color w:val="auto"/>
        </w:rPr>
        <w:t>5-1-9</w:t>
      </w:r>
      <w:r w:rsidR="008657E7" w:rsidRPr="0019731F">
        <w:rPr>
          <w:rFonts w:hint="eastAsia"/>
          <w:color w:val="auto"/>
        </w:rPr>
        <w:t>後甲里斷層地震</w:t>
      </w:r>
      <w:r w:rsidR="008657E7" w:rsidRPr="0019731F">
        <w:rPr>
          <w:color w:val="auto"/>
        </w:rPr>
        <w:t>地震最大地表加速度</w:t>
      </w:r>
      <w:r w:rsidR="008657E7" w:rsidRPr="0019731F">
        <w:rPr>
          <w:color w:val="auto"/>
        </w:rPr>
        <w:t>(PGA)</w:t>
      </w:r>
      <w:r w:rsidR="008657E7" w:rsidRPr="0019731F">
        <w:rPr>
          <w:color w:val="auto"/>
        </w:rPr>
        <w:t>分佈圖</w:t>
      </w:r>
      <w:r w:rsidR="00401EFA" w:rsidRPr="0019731F">
        <w:rPr>
          <w:rStyle w:val="aff0"/>
          <w:rFonts w:hAnsi="Times New Roman"/>
          <w:color w:val="auto"/>
          <w:u w:val="none"/>
        </w:rPr>
        <w:t>……………</w:t>
      </w:r>
      <w:r w:rsidR="008657E7" w:rsidRPr="0019731F">
        <w:rPr>
          <w:rStyle w:val="aff0"/>
          <w:rFonts w:hAnsi="Times New Roman"/>
          <w:color w:val="auto"/>
          <w:u w:val="none"/>
        </w:rPr>
        <w:t>……</w:t>
      </w:r>
      <w:r w:rsidRPr="0019731F">
        <w:rPr>
          <w:color w:val="auto"/>
        </w:rPr>
        <w:t>1</w:t>
      </w:r>
      <w:r w:rsidR="008657E7" w:rsidRPr="0019731F">
        <w:rPr>
          <w:rFonts w:hint="eastAsia"/>
          <w:color w:val="auto"/>
        </w:rPr>
        <w:t>2</w:t>
      </w:r>
      <w:r w:rsidR="0065063E" w:rsidRPr="0019731F">
        <w:rPr>
          <w:rFonts w:hint="eastAsia"/>
          <w:color w:val="auto"/>
        </w:rPr>
        <w:t>2</w:t>
      </w:r>
    </w:p>
    <w:p w14:paraId="1F1BE412" w14:textId="75C15F18" w:rsidR="00463B46" w:rsidRPr="0019731F" w:rsidRDefault="00067D9E" w:rsidP="00E018AA">
      <w:pPr>
        <w:pStyle w:val="1f3"/>
        <w:rPr>
          <w:color w:val="auto"/>
        </w:rPr>
      </w:pPr>
      <w:r w:rsidRPr="0019731F">
        <w:rPr>
          <w:color w:val="auto"/>
        </w:rPr>
        <w:t>圖</w:t>
      </w:r>
      <w:r w:rsidR="008365B4" w:rsidRPr="0019731F">
        <w:rPr>
          <w:color w:val="auto"/>
        </w:rPr>
        <w:t>5-1-10</w:t>
      </w:r>
      <w:r w:rsidR="00463B46" w:rsidRPr="0019731F">
        <w:rPr>
          <w:color w:val="auto"/>
        </w:rPr>
        <w:t>臺南市土壤液化潛勢分析圖…………………………………………</w:t>
      </w:r>
      <w:r w:rsidR="00463B46" w:rsidRPr="0019731F">
        <w:rPr>
          <w:rFonts w:hint="eastAsia"/>
          <w:color w:val="auto"/>
        </w:rPr>
        <w:t>12</w:t>
      </w:r>
      <w:r w:rsidR="0065063E" w:rsidRPr="0019731F">
        <w:rPr>
          <w:rFonts w:hint="eastAsia"/>
          <w:color w:val="auto"/>
        </w:rPr>
        <w:t>3</w:t>
      </w:r>
    </w:p>
    <w:p w14:paraId="2A14A11C" w14:textId="7BC18C50" w:rsidR="00067D9E" w:rsidRPr="0019731F" w:rsidRDefault="00463B46" w:rsidP="00E018AA">
      <w:pPr>
        <w:pStyle w:val="1f3"/>
        <w:rPr>
          <w:color w:val="auto"/>
        </w:rPr>
      </w:pPr>
      <w:r w:rsidRPr="0019731F">
        <w:rPr>
          <w:color w:val="auto"/>
        </w:rPr>
        <w:t>圖</w:t>
      </w:r>
      <w:r w:rsidRPr="0019731F">
        <w:rPr>
          <w:color w:val="auto"/>
        </w:rPr>
        <w:t>5-1-1</w:t>
      </w:r>
      <w:r w:rsidRPr="0019731F">
        <w:rPr>
          <w:rFonts w:hint="eastAsia"/>
          <w:color w:val="auto"/>
        </w:rPr>
        <w:t>1</w:t>
      </w:r>
      <w:r w:rsidR="00067D9E" w:rsidRPr="0019731F">
        <w:rPr>
          <w:color w:val="auto"/>
        </w:rPr>
        <w:t>新化區老人養護院分布圖</w:t>
      </w:r>
      <w:r w:rsidR="00401EFA" w:rsidRPr="0019731F">
        <w:rPr>
          <w:rStyle w:val="aff0"/>
          <w:rFonts w:hAnsi="Times New Roman"/>
          <w:color w:val="auto"/>
          <w:u w:val="none"/>
        </w:rPr>
        <w:t>…………………………………………</w:t>
      </w:r>
      <w:r w:rsidRPr="0019731F">
        <w:rPr>
          <w:rStyle w:val="aff0"/>
          <w:rFonts w:hAnsi="Times New Roman"/>
          <w:color w:val="auto"/>
          <w:u w:val="none"/>
        </w:rPr>
        <w:t>…</w:t>
      </w:r>
      <w:r w:rsidR="00067D9E" w:rsidRPr="0019731F">
        <w:rPr>
          <w:color w:val="auto"/>
        </w:rPr>
        <w:t>1</w:t>
      </w:r>
      <w:r w:rsidRPr="0019731F">
        <w:rPr>
          <w:rFonts w:hint="eastAsia"/>
          <w:color w:val="auto"/>
        </w:rPr>
        <w:t>2</w:t>
      </w:r>
      <w:r w:rsidR="0065063E" w:rsidRPr="0019731F">
        <w:rPr>
          <w:rFonts w:hint="eastAsia"/>
          <w:color w:val="auto"/>
        </w:rPr>
        <w:t>4</w:t>
      </w:r>
    </w:p>
    <w:p w14:paraId="74757514" w14:textId="673F2A7B" w:rsidR="006E1155" w:rsidRPr="0019731F" w:rsidRDefault="006E1155" w:rsidP="00E018AA">
      <w:pPr>
        <w:pStyle w:val="1f3"/>
        <w:rPr>
          <w:color w:val="auto"/>
        </w:rPr>
      </w:pPr>
      <w:r w:rsidRPr="0019731F">
        <w:rPr>
          <w:color w:val="auto"/>
        </w:rPr>
        <w:t>圖</w:t>
      </w:r>
      <w:r w:rsidRPr="0019731F">
        <w:rPr>
          <w:color w:val="auto"/>
        </w:rPr>
        <w:t xml:space="preserve">6-1-1 </w:t>
      </w:r>
      <w:r w:rsidRPr="0019731F">
        <w:rPr>
          <w:rFonts w:hint="eastAsia"/>
          <w:color w:val="auto"/>
        </w:rPr>
        <w:t>新化區人為災害潛勢分析圖</w:t>
      </w:r>
      <w:r w:rsidR="00401EFA" w:rsidRPr="0019731F">
        <w:rPr>
          <w:rStyle w:val="aff0"/>
          <w:rFonts w:hAnsi="Times New Roman"/>
          <w:color w:val="auto"/>
          <w:u w:val="none"/>
        </w:rPr>
        <w:t>………………………………………..</w:t>
      </w:r>
      <w:r w:rsidRPr="0019731F">
        <w:rPr>
          <w:color w:val="auto"/>
        </w:rPr>
        <w:t>15</w:t>
      </w:r>
      <w:r w:rsidR="0065063E" w:rsidRPr="0019731F">
        <w:rPr>
          <w:rFonts w:hint="eastAsia"/>
          <w:color w:val="auto"/>
        </w:rPr>
        <w:t>1</w:t>
      </w:r>
    </w:p>
    <w:p w14:paraId="59196C29" w14:textId="27C73A44" w:rsidR="006E1155" w:rsidRPr="0019731F" w:rsidRDefault="006E1155" w:rsidP="00E018AA">
      <w:pPr>
        <w:pStyle w:val="1f3"/>
        <w:rPr>
          <w:color w:val="auto"/>
        </w:rPr>
      </w:pPr>
      <w:r w:rsidRPr="0019731F">
        <w:rPr>
          <w:rFonts w:hint="eastAsia"/>
          <w:color w:val="auto"/>
        </w:rPr>
        <w:t>圖</w:t>
      </w:r>
      <w:r w:rsidRPr="0019731F">
        <w:rPr>
          <w:rFonts w:hint="eastAsia"/>
          <w:color w:val="auto"/>
        </w:rPr>
        <w:t>6-1-2</w:t>
      </w:r>
      <w:r w:rsidRPr="0019731F">
        <w:rPr>
          <w:rFonts w:hint="eastAsia"/>
          <w:color w:val="auto"/>
        </w:rPr>
        <w:t>化學物質包裝量體參考示意圖</w:t>
      </w:r>
      <w:r w:rsidRPr="0019731F">
        <w:rPr>
          <w:rFonts w:hint="eastAsia"/>
          <w:color w:val="auto"/>
        </w:rPr>
        <w:t>-</w:t>
      </w:r>
      <w:r w:rsidRPr="0019731F">
        <w:rPr>
          <w:color w:val="auto"/>
        </w:rPr>
        <w:t>50</w:t>
      </w:r>
      <w:r w:rsidRPr="0019731F">
        <w:rPr>
          <w:color w:val="auto"/>
        </w:rPr>
        <w:t>公升</w:t>
      </w:r>
      <w:r w:rsidRPr="0019731F">
        <w:rPr>
          <w:color w:val="auto"/>
        </w:rPr>
        <w:t>(</w:t>
      </w:r>
      <w:r w:rsidRPr="0019731F">
        <w:rPr>
          <w:color w:val="auto"/>
        </w:rPr>
        <w:t>左</w:t>
      </w:r>
      <w:r w:rsidRPr="0019731F">
        <w:rPr>
          <w:color w:val="auto"/>
        </w:rPr>
        <w:t>)</w:t>
      </w:r>
      <w:r w:rsidRPr="0019731F">
        <w:rPr>
          <w:color w:val="auto"/>
        </w:rPr>
        <w:t>和</w:t>
      </w:r>
      <w:r w:rsidRPr="0019731F">
        <w:rPr>
          <w:color w:val="auto"/>
        </w:rPr>
        <w:t>200</w:t>
      </w:r>
      <w:r w:rsidRPr="0019731F">
        <w:rPr>
          <w:color w:val="auto"/>
        </w:rPr>
        <w:t>公升</w:t>
      </w:r>
      <w:r w:rsidRPr="0019731F">
        <w:rPr>
          <w:color w:val="auto"/>
        </w:rPr>
        <w:t>(</w:t>
      </w:r>
      <w:r w:rsidRPr="0019731F">
        <w:rPr>
          <w:color w:val="auto"/>
        </w:rPr>
        <w:t>右</w:t>
      </w:r>
      <w:r w:rsidRPr="0019731F">
        <w:rPr>
          <w:color w:val="auto"/>
        </w:rPr>
        <w:t>) .........15</w:t>
      </w:r>
      <w:r w:rsidR="0065063E" w:rsidRPr="0019731F">
        <w:rPr>
          <w:rFonts w:hint="eastAsia"/>
          <w:color w:val="auto"/>
        </w:rPr>
        <w:t>2</w:t>
      </w:r>
    </w:p>
    <w:p w14:paraId="3F575050" w14:textId="751853B8" w:rsidR="006E1155" w:rsidRPr="0019731F" w:rsidRDefault="006E1155" w:rsidP="00E018AA">
      <w:pPr>
        <w:pStyle w:val="1f3"/>
        <w:rPr>
          <w:color w:val="auto"/>
        </w:rPr>
      </w:pPr>
      <w:r w:rsidRPr="0019731F">
        <w:rPr>
          <w:rFonts w:hint="eastAsia"/>
          <w:color w:val="auto"/>
        </w:rPr>
        <w:t>圖</w:t>
      </w:r>
      <w:r w:rsidRPr="0019731F">
        <w:rPr>
          <w:rFonts w:hint="eastAsia"/>
          <w:color w:val="auto"/>
        </w:rPr>
        <w:t>6-1-3</w:t>
      </w:r>
      <w:r w:rsidRPr="0019731F">
        <w:rPr>
          <w:rFonts w:hint="eastAsia"/>
          <w:color w:val="auto"/>
        </w:rPr>
        <w:t>聯防小組分布圖</w:t>
      </w:r>
      <w:r w:rsidR="00401EFA" w:rsidRPr="0019731F">
        <w:rPr>
          <w:rStyle w:val="aff0"/>
          <w:rFonts w:hAnsi="Times New Roman"/>
          <w:color w:val="auto"/>
          <w:u w:val="none"/>
        </w:rPr>
        <w:t>…………………………………………………….</w:t>
      </w:r>
      <w:r w:rsidRPr="0019731F">
        <w:rPr>
          <w:color w:val="auto"/>
        </w:rPr>
        <w:t>15</w:t>
      </w:r>
      <w:r w:rsidR="0065063E" w:rsidRPr="0019731F">
        <w:rPr>
          <w:rFonts w:hint="eastAsia"/>
          <w:color w:val="auto"/>
        </w:rPr>
        <w:t>3</w:t>
      </w:r>
    </w:p>
    <w:p w14:paraId="13B0EABA" w14:textId="4CD69FF5" w:rsidR="006E1155" w:rsidRPr="0019731F" w:rsidRDefault="006E1155" w:rsidP="00E018AA">
      <w:pPr>
        <w:pStyle w:val="1f3"/>
        <w:rPr>
          <w:color w:val="auto"/>
        </w:rPr>
      </w:pPr>
      <w:r w:rsidRPr="0019731F">
        <w:rPr>
          <w:color w:val="auto"/>
        </w:rPr>
        <w:t>圖</w:t>
      </w:r>
      <w:r w:rsidRPr="0019731F">
        <w:rPr>
          <w:color w:val="auto"/>
        </w:rPr>
        <w:t>6-1-4</w:t>
      </w:r>
      <w:r w:rsidRPr="0019731F">
        <w:rPr>
          <w:color w:val="auto"/>
        </w:rPr>
        <w:t>臺南市政府環境保護局網頁圖</w:t>
      </w:r>
      <w:r w:rsidRPr="0019731F">
        <w:rPr>
          <w:color w:val="auto"/>
        </w:rPr>
        <w:t xml:space="preserve"> </w:t>
      </w:r>
      <w:r w:rsidRPr="0019731F">
        <w:rPr>
          <w:color w:val="auto"/>
        </w:rPr>
        <w:t>網站連結</w:t>
      </w:r>
      <w:r w:rsidR="00401EFA" w:rsidRPr="0019731F">
        <w:rPr>
          <w:rStyle w:val="aff0"/>
          <w:rFonts w:hAnsi="Times New Roman"/>
          <w:color w:val="auto"/>
          <w:u w:val="none"/>
        </w:rPr>
        <w:t>…………………………1</w:t>
      </w:r>
      <w:r w:rsidRPr="0019731F">
        <w:rPr>
          <w:color w:val="auto"/>
        </w:rPr>
        <w:t>5</w:t>
      </w:r>
      <w:r w:rsidR="0065063E" w:rsidRPr="0019731F">
        <w:rPr>
          <w:rFonts w:hint="eastAsia"/>
          <w:color w:val="auto"/>
        </w:rPr>
        <w:t>5</w:t>
      </w:r>
    </w:p>
    <w:p w14:paraId="05299700" w14:textId="7C0F0A69" w:rsidR="006E1155" w:rsidRPr="00FD718B" w:rsidRDefault="006E1155" w:rsidP="00E018AA">
      <w:pPr>
        <w:pStyle w:val="1f3"/>
      </w:pPr>
    </w:p>
    <w:p w14:paraId="27927BAC" w14:textId="77777777" w:rsidR="00184600" w:rsidRPr="00184600" w:rsidRDefault="00184600" w:rsidP="00E018AA">
      <w:pPr>
        <w:pStyle w:val="1f3"/>
      </w:pPr>
    </w:p>
    <w:p w14:paraId="399F3074" w14:textId="77777777" w:rsidR="00CC77EC" w:rsidRDefault="003D452D" w:rsidP="00CC77EC">
      <w:pPr>
        <w:pStyle w:val="0"/>
        <w:spacing w:before="240" w:after="240"/>
        <w:rPr>
          <w:color w:val="000000"/>
        </w:rPr>
      </w:pPr>
      <w:r w:rsidRPr="00F76A09">
        <w:rPr>
          <w:rFonts w:hAnsi="Times New Roman"/>
          <w:color w:val="000000"/>
        </w:rPr>
        <w:fldChar w:fldCharType="end"/>
      </w:r>
    </w:p>
    <w:bookmarkEnd w:id="5"/>
    <w:bookmarkEnd w:id="6"/>
    <w:bookmarkEnd w:id="7"/>
    <w:bookmarkEnd w:id="8"/>
    <w:p w14:paraId="2B12AA1C" w14:textId="5E763909" w:rsidR="002D1523" w:rsidRPr="00862658" w:rsidRDefault="006752B9" w:rsidP="006752B9">
      <w:pPr>
        <w:pStyle w:val="1f3"/>
        <w:tabs>
          <w:tab w:val="clear" w:pos="9060"/>
          <w:tab w:val="left" w:pos="885"/>
        </w:tabs>
      </w:pPr>
      <w:r>
        <w:tab/>
      </w:r>
      <w:r>
        <w:tab/>
      </w:r>
    </w:p>
    <w:p w14:paraId="087F0C77" w14:textId="0D0DDDE4" w:rsidR="00824853" w:rsidRDefault="00824853" w:rsidP="00824853">
      <w:pPr>
        <w:pStyle w:val="0"/>
        <w:tabs>
          <w:tab w:val="left" w:pos="3690"/>
        </w:tabs>
        <w:spacing w:before="240" w:after="240"/>
        <w:jc w:val="left"/>
        <w:rPr>
          <w:color w:val="000000"/>
        </w:rPr>
      </w:pPr>
      <w:bookmarkStart w:id="10" w:name="_Toc162339583"/>
      <w:r>
        <w:rPr>
          <w:color w:val="000000"/>
        </w:rPr>
        <w:tab/>
      </w:r>
    </w:p>
    <w:p w14:paraId="0614B118" w14:textId="57AFA5F8" w:rsidR="002D1523" w:rsidRPr="00F76A09" w:rsidRDefault="002D1523" w:rsidP="00F55858">
      <w:pPr>
        <w:pStyle w:val="0"/>
        <w:spacing w:before="240" w:after="240"/>
        <w:rPr>
          <w:color w:val="000000"/>
        </w:rPr>
      </w:pPr>
      <w:r w:rsidRPr="00824853">
        <w:br w:type="page"/>
      </w:r>
      <w:bookmarkStart w:id="11" w:name="_Toc162345002"/>
      <w:bookmarkStart w:id="12" w:name="_Toc162346851"/>
      <w:bookmarkStart w:id="13" w:name="_Toc162346890"/>
      <w:bookmarkStart w:id="14" w:name="_Toc193689724"/>
      <w:bookmarkStart w:id="15" w:name="_Toc77839160"/>
      <w:r w:rsidRPr="00F76A09">
        <w:rPr>
          <w:rFonts w:hint="eastAsia"/>
          <w:color w:val="000000"/>
        </w:rPr>
        <w:lastRenderedPageBreak/>
        <w:t>表目錄</w:t>
      </w:r>
      <w:bookmarkEnd w:id="11"/>
      <w:bookmarkEnd w:id="12"/>
      <w:bookmarkEnd w:id="13"/>
      <w:bookmarkEnd w:id="14"/>
      <w:bookmarkEnd w:id="15"/>
    </w:p>
    <w:p w14:paraId="62DA8CAE" w14:textId="2A0B57D2" w:rsidR="008E5D44" w:rsidRDefault="003D452D" w:rsidP="00E018AA">
      <w:pPr>
        <w:pStyle w:val="1f3"/>
        <w:ind w:left="-182" w:hanging="245"/>
        <w:rPr>
          <w:rFonts w:asciiTheme="minorHAnsi" w:eastAsiaTheme="minorEastAsia" w:hAnsiTheme="minorHAnsi" w:cstheme="minorBidi"/>
          <w:sz w:val="24"/>
          <w:szCs w:val="22"/>
        </w:rPr>
      </w:pPr>
      <w:r w:rsidRPr="00F76A09">
        <w:rPr>
          <w:rFonts w:hAnsi="Times New Roman"/>
          <w:color w:val="000000"/>
          <w:sz w:val="24"/>
          <w:szCs w:val="24"/>
        </w:rPr>
        <w:fldChar w:fldCharType="begin"/>
      </w:r>
      <w:r w:rsidR="00E45C90" w:rsidRPr="00F76A09">
        <w:rPr>
          <w:rFonts w:hAnsi="Times New Roman"/>
          <w:color w:val="000000"/>
          <w:sz w:val="24"/>
          <w:szCs w:val="24"/>
        </w:rPr>
        <w:instrText xml:space="preserve"> TOC \o "3-3" \h \z \t "</w:instrText>
      </w:r>
      <w:r w:rsidR="00E45C90" w:rsidRPr="00F76A09">
        <w:rPr>
          <w:color w:val="000000"/>
          <w:sz w:val="24"/>
          <w:szCs w:val="24"/>
        </w:rPr>
        <w:instrText>標題</w:instrText>
      </w:r>
      <w:r w:rsidR="00E45C90" w:rsidRPr="00F76A09">
        <w:rPr>
          <w:rFonts w:hAnsi="Times New Roman"/>
          <w:color w:val="000000"/>
          <w:sz w:val="24"/>
          <w:szCs w:val="24"/>
        </w:rPr>
        <w:instrText xml:space="preserve"> 1,1,</w:instrText>
      </w:r>
      <w:r w:rsidR="00E45C90" w:rsidRPr="00F76A09">
        <w:rPr>
          <w:color w:val="000000"/>
          <w:sz w:val="24"/>
          <w:szCs w:val="24"/>
        </w:rPr>
        <w:instrText>標題</w:instrText>
      </w:r>
      <w:r w:rsidR="00E45C90" w:rsidRPr="00F76A09">
        <w:rPr>
          <w:rFonts w:hAnsi="Times New Roman"/>
          <w:color w:val="000000"/>
          <w:sz w:val="24"/>
          <w:szCs w:val="24"/>
        </w:rPr>
        <w:instrText xml:space="preserve"> 2,2,</w:instrText>
      </w:r>
      <w:r w:rsidR="00E45C90" w:rsidRPr="00F76A09">
        <w:rPr>
          <w:color w:val="000000"/>
          <w:sz w:val="24"/>
          <w:szCs w:val="24"/>
        </w:rPr>
        <w:instrText>表</w:instrText>
      </w:r>
      <w:r w:rsidR="00E45C90" w:rsidRPr="00F76A09">
        <w:rPr>
          <w:rFonts w:hAnsi="Times New Roman"/>
          <w:color w:val="000000"/>
          <w:sz w:val="24"/>
          <w:szCs w:val="24"/>
        </w:rPr>
        <w:instrText>-</w:instrText>
      </w:r>
      <w:r w:rsidR="00E45C90" w:rsidRPr="00F76A09">
        <w:rPr>
          <w:color w:val="000000"/>
          <w:sz w:val="24"/>
          <w:szCs w:val="24"/>
        </w:rPr>
        <w:instrText>名稱</w:instrText>
      </w:r>
      <w:r w:rsidR="00E45C90" w:rsidRPr="00F76A09">
        <w:rPr>
          <w:rFonts w:hAnsi="Times New Roman"/>
          <w:color w:val="000000"/>
          <w:sz w:val="24"/>
          <w:szCs w:val="24"/>
        </w:rPr>
        <w:instrText xml:space="preserve">,1" </w:instrText>
      </w:r>
      <w:r w:rsidRPr="00F76A09">
        <w:rPr>
          <w:rFonts w:hAnsi="Times New Roman"/>
          <w:color w:val="000000"/>
          <w:sz w:val="24"/>
          <w:szCs w:val="24"/>
        </w:rPr>
        <w:fldChar w:fldCharType="separate"/>
      </w:r>
      <w:hyperlink w:anchor="_Toc23253025" w:history="1">
        <w:r w:rsidR="008E5D44" w:rsidRPr="00DB1F86">
          <w:rPr>
            <w:rStyle w:val="aff0"/>
            <w:rFonts w:hint="eastAsia"/>
          </w:rPr>
          <w:t>表</w:t>
        </w:r>
        <w:r w:rsidR="008E5D44" w:rsidRPr="00DB1F86">
          <w:rPr>
            <w:rStyle w:val="aff0"/>
          </w:rPr>
          <w:t>2-1-1</w:t>
        </w:r>
        <w:r w:rsidR="008E5D44" w:rsidRPr="00DB1F86">
          <w:rPr>
            <w:rStyle w:val="aff0"/>
            <w:rFonts w:hint="eastAsia"/>
          </w:rPr>
          <w:t>新化區人口統計資料一覽表</w:t>
        </w:r>
        <w:r w:rsidR="008E5D44">
          <w:rPr>
            <w:webHidden/>
          </w:rPr>
          <w:tab/>
        </w:r>
        <w:r>
          <w:rPr>
            <w:webHidden/>
          </w:rPr>
          <w:fldChar w:fldCharType="begin"/>
        </w:r>
        <w:r w:rsidR="008E5D44">
          <w:rPr>
            <w:webHidden/>
          </w:rPr>
          <w:instrText xml:space="preserve"> PAGEREF _Toc23253025 \h </w:instrText>
        </w:r>
        <w:r>
          <w:rPr>
            <w:webHidden/>
          </w:rPr>
        </w:r>
        <w:r>
          <w:rPr>
            <w:webHidden/>
          </w:rPr>
          <w:fldChar w:fldCharType="separate"/>
        </w:r>
        <w:r w:rsidR="008270B4">
          <w:rPr>
            <w:webHidden/>
          </w:rPr>
          <w:t>9</w:t>
        </w:r>
        <w:r>
          <w:rPr>
            <w:webHidden/>
          </w:rPr>
          <w:fldChar w:fldCharType="end"/>
        </w:r>
      </w:hyperlink>
    </w:p>
    <w:p w14:paraId="7553DA6E" w14:textId="595FFDD3" w:rsidR="008E5D44" w:rsidRDefault="00000000" w:rsidP="00E018AA">
      <w:pPr>
        <w:pStyle w:val="1f3"/>
        <w:rPr>
          <w:rFonts w:asciiTheme="minorHAnsi" w:eastAsiaTheme="minorEastAsia" w:hAnsiTheme="minorHAnsi" w:cstheme="minorBidi"/>
          <w:sz w:val="24"/>
          <w:szCs w:val="22"/>
        </w:rPr>
      </w:pPr>
      <w:hyperlink w:anchor="_Toc23253026" w:history="1">
        <w:r w:rsidR="008E5D44" w:rsidRPr="00DB1F86">
          <w:rPr>
            <w:rStyle w:val="aff0"/>
            <w:rFonts w:hint="eastAsia"/>
          </w:rPr>
          <w:t>表</w:t>
        </w:r>
        <w:r w:rsidR="008E5D44" w:rsidRPr="00DB1F86">
          <w:rPr>
            <w:rStyle w:val="aff0"/>
          </w:rPr>
          <w:t xml:space="preserve">2-1-2 </w:t>
        </w:r>
        <w:r w:rsidR="008E5D44" w:rsidRPr="00DB1F86">
          <w:rPr>
            <w:rStyle w:val="aff0"/>
            <w:rFonts w:hint="eastAsia"/>
          </w:rPr>
          <w:t>新化區都市計畫區土地使用分區面積表</w:t>
        </w:r>
        <w:r w:rsidR="008E5D44">
          <w:rPr>
            <w:webHidden/>
          </w:rPr>
          <w:tab/>
        </w:r>
        <w:r w:rsidR="003D452D">
          <w:rPr>
            <w:webHidden/>
          </w:rPr>
          <w:fldChar w:fldCharType="begin"/>
        </w:r>
        <w:r w:rsidR="008E5D44">
          <w:rPr>
            <w:webHidden/>
          </w:rPr>
          <w:instrText xml:space="preserve"> PAGEREF _Toc23253026 \h </w:instrText>
        </w:r>
        <w:r w:rsidR="003D452D">
          <w:rPr>
            <w:webHidden/>
          </w:rPr>
        </w:r>
        <w:r w:rsidR="003D452D">
          <w:rPr>
            <w:webHidden/>
          </w:rPr>
          <w:fldChar w:fldCharType="separate"/>
        </w:r>
        <w:r w:rsidR="008270B4">
          <w:rPr>
            <w:webHidden/>
          </w:rPr>
          <w:t>11</w:t>
        </w:r>
        <w:r w:rsidR="003D452D">
          <w:rPr>
            <w:webHidden/>
          </w:rPr>
          <w:fldChar w:fldCharType="end"/>
        </w:r>
      </w:hyperlink>
    </w:p>
    <w:p w14:paraId="2CEFAB64" w14:textId="60FBD36B" w:rsidR="008E5D44" w:rsidRPr="00BB1F17" w:rsidRDefault="00000000" w:rsidP="00E018AA">
      <w:pPr>
        <w:pStyle w:val="1f3"/>
      </w:pPr>
      <w:hyperlink w:anchor="_Toc23253027" w:history="1">
        <w:r w:rsidR="008E5D44" w:rsidRPr="00BB1F17">
          <w:rPr>
            <w:rFonts w:hint="eastAsia"/>
          </w:rPr>
          <w:t>表</w:t>
        </w:r>
        <w:r w:rsidR="008E5D44" w:rsidRPr="00BB1F17">
          <w:t xml:space="preserve">2-1-3 </w:t>
        </w:r>
        <w:r w:rsidR="008E5D44" w:rsidRPr="00BB1F17">
          <w:rPr>
            <w:rFonts w:hint="eastAsia"/>
          </w:rPr>
          <w:t>新化區公所可用機具能量總表</w:t>
        </w:r>
        <w:r w:rsidR="008E5D44">
          <w:rPr>
            <w:webHidden/>
          </w:rPr>
          <w:tab/>
        </w:r>
        <w:r w:rsidR="003D452D">
          <w:rPr>
            <w:webHidden/>
          </w:rPr>
          <w:fldChar w:fldCharType="begin"/>
        </w:r>
        <w:r w:rsidR="008E5D44">
          <w:rPr>
            <w:webHidden/>
          </w:rPr>
          <w:instrText xml:space="preserve"> PAGEREF _Toc23253027 \h </w:instrText>
        </w:r>
        <w:r w:rsidR="003D452D">
          <w:rPr>
            <w:webHidden/>
          </w:rPr>
        </w:r>
        <w:r w:rsidR="003D452D">
          <w:rPr>
            <w:webHidden/>
          </w:rPr>
          <w:fldChar w:fldCharType="separate"/>
        </w:r>
        <w:r w:rsidR="008270B4">
          <w:rPr>
            <w:webHidden/>
          </w:rPr>
          <w:t>14</w:t>
        </w:r>
        <w:r w:rsidR="003D452D">
          <w:rPr>
            <w:webHidden/>
          </w:rPr>
          <w:fldChar w:fldCharType="end"/>
        </w:r>
      </w:hyperlink>
    </w:p>
    <w:p w14:paraId="018EF7DE" w14:textId="3E555E66" w:rsidR="008E5D44" w:rsidRPr="00BB1F17" w:rsidRDefault="00000000" w:rsidP="00E018AA">
      <w:pPr>
        <w:pStyle w:val="1f3"/>
      </w:pPr>
      <w:hyperlink w:anchor="_Toc23253028" w:history="1">
        <w:r w:rsidR="008E5D44" w:rsidRPr="00BB1F17">
          <w:rPr>
            <w:rFonts w:hint="eastAsia"/>
          </w:rPr>
          <w:t>表</w:t>
        </w:r>
        <w:r w:rsidR="008E5D44" w:rsidRPr="00BB1F17">
          <w:t xml:space="preserve">2-1-4 </w:t>
        </w:r>
        <w:r w:rsidR="008E5D44" w:rsidRPr="00BB1F17">
          <w:rPr>
            <w:rFonts w:hint="eastAsia"/>
          </w:rPr>
          <w:t>新化區公所可用物資能量總表</w:t>
        </w:r>
        <w:r w:rsidR="008E5D44">
          <w:rPr>
            <w:webHidden/>
          </w:rPr>
          <w:tab/>
        </w:r>
        <w:r w:rsidR="003D452D">
          <w:rPr>
            <w:webHidden/>
          </w:rPr>
          <w:fldChar w:fldCharType="begin"/>
        </w:r>
        <w:r w:rsidR="008E5D44">
          <w:rPr>
            <w:webHidden/>
          </w:rPr>
          <w:instrText xml:space="preserve"> PAGEREF _Toc23253028 \h </w:instrText>
        </w:r>
        <w:r w:rsidR="003D452D">
          <w:rPr>
            <w:webHidden/>
          </w:rPr>
        </w:r>
        <w:r w:rsidR="003D452D">
          <w:rPr>
            <w:webHidden/>
          </w:rPr>
          <w:fldChar w:fldCharType="separate"/>
        </w:r>
        <w:r w:rsidR="008270B4">
          <w:rPr>
            <w:webHidden/>
          </w:rPr>
          <w:t>15</w:t>
        </w:r>
        <w:r w:rsidR="003D452D">
          <w:rPr>
            <w:webHidden/>
          </w:rPr>
          <w:fldChar w:fldCharType="end"/>
        </w:r>
      </w:hyperlink>
    </w:p>
    <w:p w14:paraId="64C7BFA3" w14:textId="3967BBCE" w:rsidR="008E5D44" w:rsidRPr="00BB1F17" w:rsidRDefault="00000000" w:rsidP="00E018AA">
      <w:pPr>
        <w:pStyle w:val="1f3"/>
      </w:pPr>
      <w:hyperlink w:anchor="_Toc23253029" w:history="1">
        <w:r w:rsidR="008E5D44" w:rsidRPr="00BB1F17">
          <w:rPr>
            <w:rFonts w:hint="eastAsia"/>
          </w:rPr>
          <w:t>表</w:t>
        </w:r>
        <w:r w:rsidR="008E5D44" w:rsidRPr="00BB1F17">
          <w:t>2-1-5</w:t>
        </w:r>
        <w:r w:rsidR="008E5D44" w:rsidRPr="00BB1F17">
          <w:rPr>
            <w:rFonts w:hint="eastAsia"/>
          </w:rPr>
          <w:t>新化區現有消防分隊</w:t>
        </w:r>
        <w:r w:rsidR="008E5D44">
          <w:rPr>
            <w:webHidden/>
          </w:rPr>
          <w:tab/>
        </w:r>
        <w:r w:rsidR="003D452D">
          <w:rPr>
            <w:webHidden/>
          </w:rPr>
          <w:fldChar w:fldCharType="begin"/>
        </w:r>
        <w:r w:rsidR="008E5D44">
          <w:rPr>
            <w:webHidden/>
          </w:rPr>
          <w:instrText xml:space="preserve"> PAGEREF _Toc23253029 \h </w:instrText>
        </w:r>
        <w:r w:rsidR="003D452D">
          <w:rPr>
            <w:webHidden/>
          </w:rPr>
        </w:r>
        <w:r w:rsidR="003D452D">
          <w:rPr>
            <w:webHidden/>
          </w:rPr>
          <w:fldChar w:fldCharType="separate"/>
        </w:r>
        <w:r w:rsidR="008270B4">
          <w:rPr>
            <w:webHidden/>
          </w:rPr>
          <w:t>17</w:t>
        </w:r>
        <w:r w:rsidR="003D452D">
          <w:rPr>
            <w:webHidden/>
          </w:rPr>
          <w:fldChar w:fldCharType="end"/>
        </w:r>
      </w:hyperlink>
    </w:p>
    <w:p w14:paraId="5E0FAEB3" w14:textId="24356562" w:rsidR="008E5D44" w:rsidRPr="00BB1F17" w:rsidRDefault="00000000" w:rsidP="00E018AA">
      <w:pPr>
        <w:pStyle w:val="1f3"/>
      </w:pPr>
      <w:hyperlink w:anchor="_Toc23253030" w:history="1">
        <w:r w:rsidR="008E5D44" w:rsidRPr="00BB1F17">
          <w:rPr>
            <w:rFonts w:hint="eastAsia"/>
          </w:rPr>
          <w:t>表</w:t>
        </w:r>
        <w:r w:rsidR="008E5D44" w:rsidRPr="00BB1F17">
          <w:t>2-1-6</w:t>
        </w:r>
        <w:r w:rsidR="008E5D44" w:rsidRPr="00BB1F17">
          <w:rPr>
            <w:rFonts w:hint="eastAsia"/>
          </w:rPr>
          <w:t>新化區現有消防分隊資源一覽表</w:t>
        </w:r>
        <w:r w:rsidR="008E5D44">
          <w:rPr>
            <w:webHidden/>
          </w:rPr>
          <w:tab/>
        </w:r>
        <w:r w:rsidR="003D452D">
          <w:rPr>
            <w:webHidden/>
          </w:rPr>
          <w:fldChar w:fldCharType="begin"/>
        </w:r>
        <w:r w:rsidR="008E5D44">
          <w:rPr>
            <w:webHidden/>
          </w:rPr>
          <w:instrText xml:space="preserve"> PAGEREF _Toc23253030 \h </w:instrText>
        </w:r>
        <w:r w:rsidR="003D452D">
          <w:rPr>
            <w:webHidden/>
          </w:rPr>
        </w:r>
        <w:r w:rsidR="003D452D">
          <w:rPr>
            <w:webHidden/>
          </w:rPr>
          <w:fldChar w:fldCharType="separate"/>
        </w:r>
        <w:r w:rsidR="008270B4">
          <w:rPr>
            <w:webHidden/>
          </w:rPr>
          <w:t>18</w:t>
        </w:r>
        <w:r w:rsidR="003D452D">
          <w:rPr>
            <w:webHidden/>
          </w:rPr>
          <w:fldChar w:fldCharType="end"/>
        </w:r>
      </w:hyperlink>
    </w:p>
    <w:p w14:paraId="1AADF035" w14:textId="3C5CB078" w:rsidR="008E5D44" w:rsidRPr="00BB1F17" w:rsidRDefault="00000000" w:rsidP="00E018AA">
      <w:pPr>
        <w:pStyle w:val="1f3"/>
      </w:pPr>
      <w:hyperlink w:anchor="_Toc23253031" w:history="1">
        <w:r w:rsidR="008E5D44" w:rsidRPr="00BB1F17">
          <w:rPr>
            <w:rFonts w:hint="eastAsia"/>
          </w:rPr>
          <w:t>表</w:t>
        </w:r>
        <w:r w:rsidR="008E5D44" w:rsidRPr="00BB1F17">
          <w:t>2-1-7</w:t>
        </w:r>
        <w:r w:rsidR="008E5D44" w:rsidRPr="00BB1F17">
          <w:rPr>
            <w:rFonts w:hint="eastAsia"/>
          </w:rPr>
          <w:t>新化區現有警察單位</w:t>
        </w:r>
        <w:r w:rsidR="008E5D44">
          <w:rPr>
            <w:webHidden/>
          </w:rPr>
          <w:tab/>
        </w:r>
        <w:r w:rsidR="003D452D">
          <w:rPr>
            <w:webHidden/>
          </w:rPr>
          <w:fldChar w:fldCharType="begin"/>
        </w:r>
        <w:r w:rsidR="008E5D44">
          <w:rPr>
            <w:webHidden/>
          </w:rPr>
          <w:instrText xml:space="preserve"> PAGEREF _Toc23253031 \h </w:instrText>
        </w:r>
        <w:r w:rsidR="003D452D">
          <w:rPr>
            <w:webHidden/>
          </w:rPr>
        </w:r>
        <w:r w:rsidR="003D452D">
          <w:rPr>
            <w:webHidden/>
          </w:rPr>
          <w:fldChar w:fldCharType="separate"/>
        </w:r>
        <w:r w:rsidR="008270B4">
          <w:rPr>
            <w:webHidden/>
          </w:rPr>
          <w:t>19</w:t>
        </w:r>
        <w:r w:rsidR="003D452D">
          <w:rPr>
            <w:webHidden/>
          </w:rPr>
          <w:fldChar w:fldCharType="end"/>
        </w:r>
      </w:hyperlink>
    </w:p>
    <w:p w14:paraId="1DE4D94D" w14:textId="29E4992C" w:rsidR="008E5D44" w:rsidRPr="00BB1F17" w:rsidRDefault="00000000" w:rsidP="00E018AA">
      <w:pPr>
        <w:pStyle w:val="1f3"/>
      </w:pPr>
      <w:hyperlink w:anchor="_Toc23253032" w:history="1">
        <w:r w:rsidR="008E5D44" w:rsidRPr="00BB1F17">
          <w:rPr>
            <w:rFonts w:hint="eastAsia"/>
          </w:rPr>
          <w:t>表</w:t>
        </w:r>
        <w:r w:rsidR="008E5D44" w:rsidRPr="00BB1F17">
          <w:t>2-1-8</w:t>
        </w:r>
        <w:r w:rsidR="008E5D44" w:rsidRPr="00BB1F17">
          <w:rPr>
            <w:rFonts w:hint="eastAsia"/>
          </w:rPr>
          <w:t>新化區轄內醫療單位一覽表</w:t>
        </w:r>
        <w:r w:rsidR="008E5D44" w:rsidRPr="00BB1F17">
          <w:t xml:space="preserve">        1</w:t>
        </w:r>
        <w:r w:rsidR="005C73AB" w:rsidRPr="00BB1F17">
          <w:t>10</w:t>
        </w:r>
        <w:r w:rsidR="008E5D44" w:rsidRPr="00BB1F17">
          <w:t>.</w:t>
        </w:r>
        <w:r w:rsidR="005A1831">
          <w:rPr>
            <w:rFonts w:hint="eastAsia"/>
          </w:rPr>
          <w:t>10</w:t>
        </w:r>
        <w:r w:rsidR="008E5D44" w:rsidRPr="00BB1F17">
          <w:t>.</w:t>
        </w:r>
        <w:r w:rsidR="005C73AB" w:rsidRPr="00BB1F17">
          <w:t>01</w:t>
        </w:r>
        <w:r w:rsidR="008E5D44">
          <w:rPr>
            <w:webHidden/>
          </w:rPr>
          <w:tab/>
        </w:r>
        <w:r w:rsidR="003D452D">
          <w:rPr>
            <w:webHidden/>
          </w:rPr>
          <w:fldChar w:fldCharType="begin"/>
        </w:r>
        <w:r w:rsidR="008E5D44">
          <w:rPr>
            <w:webHidden/>
          </w:rPr>
          <w:instrText xml:space="preserve"> PAGEREF _Toc23253032 \h </w:instrText>
        </w:r>
        <w:r w:rsidR="003D452D">
          <w:rPr>
            <w:webHidden/>
          </w:rPr>
        </w:r>
        <w:r w:rsidR="003D452D">
          <w:rPr>
            <w:webHidden/>
          </w:rPr>
          <w:fldChar w:fldCharType="separate"/>
        </w:r>
        <w:r w:rsidR="008270B4">
          <w:rPr>
            <w:webHidden/>
          </w:rPr>
          <w:t>20</w:t>
        </w:r>
        <w:r w:rsidR="003D452D">
          <w:rPr>
            <w:webHidden/>
          </w:rPr>
          <w:fldChar w:fldCharType="end"/>
        </w:r>
      </w:hyperlink>
    </w:p>
    <w:p w14:paraId="6F7133B7" w14:textId="22FDEF23" w:rsidR="008E5D44" w:rsidRPr="0019731F" w:rsidRDefault="00000000" w:rsidP="00E018AA">
      <w:pPr>
        <w:pStyle w:val="1f3"/>
        <w:rPr>
          <w:color w:val="auto"/>
        </w:rPr>
      </w:pPr>
      <w:hyperlink w:anchor="_Toc23253033" w:history="1">
        <w:r w:rsidR="008E5D44" w:rsidRPr="0019731F">
          <w:rPr>
            <w:rFonts w:hint="eastAsia"/>
            <w:color w:val="auto"/>
          </w:rPr>
          <w:t>表</w:t>
        </w:r>
        <w:r w:rsidR="008E5D44" w:rsidRPr="0019731F">
          <w:rPr>
            <w:color w:val="auto"/>
          </w:rPr>
          <w:t>2-1-9</w:t>
        </w:r>
        <w:r w:rsidR="008E5D44" w:rsidRPr="0019731F">
          <w:rPr>
            <w:rFonts w:hint="eastAsia"/>
            <w:color w:val="auto"/>
          </w:rPr>
          <w:t>新化區</w:t>
        </w:r>
        <w:r w:rsidR="00F60731" w:rsidRPr="0019731F">
          <w:rPr>
            <w:rFonts w:hint="eastAsia"/>
            <w:color w:val="auto"/>
          </w:rPr>
          <w:t>災害</w:t>
        </w:r>
        <w:r w:rsidR="008E5D44" w:rsidRPr="0019731F">
          <w:rPr>
            <w:rFonts w:hint="eastAsia"/>
            <w:color w:val="auto"/>
          </w:rPr>
          <w:t>避難收容</w:t>
        </w:r>
        <w:r w:rsidR="001C530F" w:rsidRPr="0019731F">
          <w:rPr>
            <w:rFonts w:hint="eastAsia"/>
            <w:color w:val="auto"/>
          </w:rPr>
          <w:t>處</w:t>
        </w:r>
        <w:r w:rsidR="008E5D44" w:rsidRPr="0019731F">
          <w:rPr>
            <w:rFonts w:hint="eastAsia"/>
            <w:color w:val="auto"/>
          </w:rPr>
          <w:t>所一覽表</w:t>
        </w:r>
        <w:r w:rsidR="008E5D44" w:rsidRPr="0019731F">
          <w:rPr>
            <w:webHidden/>
            <w:color w:val="auto"/>
          </w:rPr>
          <w:tab/>
        </w:r>
        <w:r w:rsidR="003D452D" w:rsidRPr="0019731F">
          <w:rPr>
            <w:webHidden/>
            <w:color w:val="auto"/>
          </w:rPr>
          <w:fldChar w:fldCharType="begin"/>
        </w:r>
        <w:r w:rsidR="008E5D44" w:rsidRPr="0019731F">
          <w:rPr>
            <w:webHidden/>
            <w:color w:val="auto"/>
          </w:rPr>
          <w:instrText xml:space="preserve"> PAGEREF _Toc23253033 \h </w:instrText>
        </w:r>
        <w:r w:rsidR="003D452D" w:rsidRPr="0019731F">
          <w:rPr>
            <w:webHidden/>
            <w:color w:val="auto"/>
          </w:rPr>
        </w:r>
        <w:r w:rsidR="003D452D" w:rsidRPr="0019731F">
          <w:rPr>
            <w:webHidden/>
            <w:color w:val="auto"/>
          </w:rPr>
          <w:fldChar w:fldCharType="separate"/>
        </w:r>
        <w:r w:rsidR="008270B4">
          <w:rPr>
            <w:webHidden/>
            <w:color w:val="auto"/>
          </w:rPr>
          <w:t>23</w:t>
        </w:r>
        <w:r w:rsidR="003D452D" w:rsidRPr="0019731F">
          <w:rPr>
            <w:webHidden/>
            <w:color w:val="auto"/>
          </w:rPr>
          <w:fldChar w:fldCharType="end"/>
        </w:r>
      </w:hyperlink>
    </w:p>
    <w:p w14:paraId="64D9DE07" w14:textId="321111F6" w:rsidR="00F60731" w:rsidRPr="0019731F" w:rsidRDefault="00F60731" w:rsidP="00E018AA">
      <w:pPr>
        <w:pStyle w:val="1f3"/>
        <w:rPr>
          <w:color w:val="auto"/>
        </w:rPr>
      </w:pPr>
      <w:r w:rsidRPr="0019731F">
        <w:rPr>
          <w:rFonts w:hint="eastAsia"/>
          <w:color w:val="auto"/>
        </w:rPr>
        <w:t>表</w:t>
      </w:r>
      <w:r w:rsidRPr="0019731F">
        <w:rPr>
          <w:rFonts w:hint="eastAsia"/>
          <w:color w:val="auto"/>
        </w:rPr>
        <w:t>2-1-</w:t>
      </w:r>
      <w:r w:rsidR="006E1155" w:rsidRPr="0019731F">
        <w:rPr>
          <w:rFonts w:hint="eastAsia"/>
          <w:color w:val="auto"/>
        </w:rPr>
        <w:t xml:space="preserve">10 </w:t>
      </w:r>
      <w:r w:rsidRPr="0019731F">
        <w:rPr>
          <w:rFonts w:hint="eastAsia"/>
          <w:color w:val="auto"/>
        </w:rPr>
        <w:t>防救災物資開口契約廠商儲備物資整備一覽表</w:t>
      </w:r>
      <w:r w:rsidR="00862658" w:rsidRPr="0019731F">
        <w:rPr>
          <w:rStyle w:val="aff0"/>
          <w:rFonts w:hAnsi="Times New Roman"/>
          <w:color w:val="auto"/>
          <w:u w:val="none"/>
        </w:rPr>
        <w:t>…………………</w:t>
      </w:r>
      <w:r w:rsidR="00C15E89" w:rsidRPr="0019731F">
        <w:rPr>
          <w:rStyle w:val="aff0"/>
          <w:rFonts w:hAnsi="Times New Roman"/>
          <w:color w:val="auto"/>
          <w:u w:val="none"/>
        </w:rPr>
        <w:t>…</w:t>
      </w:r>
      <w:r w:rsidR="00C15E89" w:rsidRPr="0019731F">
        <w:rPr>
          <w:rStyle w:val="aff0"/>
          <w:rFonts w:hAnsi="Times New Roman" w:hint="eastAsia"/>
          <w:color w:val="auto"/>
          <w:u w:val="none"/>
        </w:rPr>
        <w:t>.</w:t>
      </w:r>
      <w:r w:rsidRPr="0019731F">
        <w:rPr>
          <w:rFonts w:hint="eastAsia"/>
          <w:color w:val="auto"/>
        </w:rPr>
        <w:t>26</w:t>
      </w:r>
    </w:p>
    <w:p w14:paraId="152797C6" w14:textId="464CE0CB" w:rsidR="00F60731" w:rsidRPr="0019731F" w:rsidRDefault="00F60731" w:rsidP="00E018AA">
      <w:pPr>
        <w:pStyle w:val="1f3"/>
        <w:rPr>
          <w:color w:val="auto"/>
        </w:rPr>
      </w:pPr>
      <w:r w:rsidRPr="0019731F">
        <w:rPr>
          <w:rFonts w:hint="eastAsia"/>
          <w:color w:val="auto"/>
        </w:rPr>
        <w:t>表</w:t>
      </w:r>
      <w:r w:rsidRPr="0019731F">
        <w:rPr>
          <w:rFonts w:hint="eastAsia"/>
          <w:color w:val="auto"/>
        </w:rPr>
        <w:t>2-1-11</w:t>
      </w:r>
      <w:r w:rsidRPr="0019731F">
        <w:rPr>
          <w:rFonts w:hint="eastAsia"/>
          <w:color w:val="auto"/>
        </w:rPr>
        <w:t>防救災資源整備需求評估原則</w:t>
      </w:r>
      <w:r w:rsidR="00862658" w:rsidRPr="0019731F">
        <w:rPr>
          <w:rStyle w:val="aff0"/>
          <w:rFonts w:hAnsi="Times New Roman"/>
          <w:color w:val="auto"/>
          <w:u w:val="none"/>
        </w:rPr>
        <w:t>……………………………………</w:t>
      </w:r>
      <w:r w:rsidR="00C15E89" w:rsidRPr="0019731F">
        <w:rPr>
          <w:rStyle w:val="aff0"/>
          <w:rFonts w:hAnsi="Times New Roman"/>
          <w:color w:val="auto"/>
          <w:u w:val="none"/>
        </w:rPr>
        <w:t>…</w:t>
      </w:r>
      <w:r w:rsidR="00C15E89" w:rsidRPr="0019731F">
        <w:rPr>
          <w:rStyle w:val="aff0"/>
          <w:rFonts w:hAnsi="Times New Roman" w:hint="eastAsia"/>
          <w:color w:val="auto"/>
          <w:u w:val="none"/>
        </w:rPr>
        <w:t>..</w:t>
      </w:r>
      <w:r w:rsidRPr="0019731F">
        <w:rPr>
          <w:rFonts w:hint="eastAsia"/>
          <w:color w:val="auto"/>
        </w:rPr>
        <w:t>27</w:t>
      </w:r>
    </w:p>
    <w:p w14:paraId="5A2F8E2B" w14:textId="382D2673" w:rsidR="00D76BF0" w:rsidRPr="0019731F" w:rsidRDefault="00F60731" w:rsidP="00E018AA">
      <w:pPr>
        <w:pStyle w:val="1f3"/>
        <w:rPr>
          <w:color w:val="auto"/>
        </w:rPr>
      </w:pPr>
      <w:r w:rsidRPr="0019731F">
        <w:rPr>
          <w:rFonts w:hint="eastAsia"/>
          <w:color w:val="auto"/>
        </w:rPr>
        <w:t>表</w:t>
      </w:r>
      <w:r w:rsidRPr="0019731F">
        <w:rPr>
          <w:rFonts w:hint="eastAsia"/>
          <w:color w:val="auto"/>
        </w:rPr>
        <w:t>2-1-12</w:t>
      </w:r>
      <w:r w:rsidRPr="0019731F">
        <w:rPr>
          <w:rFonts w:hint="eastAsia"/>
          <w:color w:val="auto"/>
        </w:rPr>
        <w:t>可支援本區之民間組織與志工團體一覽表</w:t>
      </w:r>
      <w:r w:rsidR="00862658" w:rsidRPr="0019731F">
        <w:rPr>
          <w:rStyle w:val="aff0"/>
          <w:rFonts w:hAnsi="Times New Roman"/>
          <w:color w:val="auto"/>
          <w:u w:val="none"/>
        </w:rPr>
        <w:t>………………………</w:t>
      </w:r>
      <w:r w:rsidR="00C15E89" w:rsidRPr="0019731F">
        <w:rPr>
          <w:rStyle w:val="aff0"/>
          <w:rFonts w:hAnsi="Times New Roman"/>
          <w:color w:val="auto"/>
          <w:u w:val="none"/>
        </w:rPr>
        <w:t>…</w:t>
      </w:r>
      <w:r w:rsidR="00C15E89" w:rsidRPr="0019731F">
        <w:rPr>
          <w:rStyle w:val="aff0"/>
          <w:rFonts w:hAnsi="Times New Roman" w:hint="eastAsia"/>
          <w:color w:val="auto"/>
          <w:u w:val="none"/>
        </w:rPr>
        <w:t>..</w:t>
      </w:r>
      <w:r w:rsidRPr="0019731F">
        <w:rPr>
          <w:rFonts w:hint="eastAsia"/>
          <w:color w:val="auto"/>
        </w:rPr>
        <w:t>2</w:t>
      </w:r>
      <w:r w:rsidR="00D76BF0" w:rsidRPr="0019731F">
        <w:rPr>
          <w:color w:val="auto"/>
        </w:rPr>
        <w:t>8</w:t>
      </w:r>
    </w:p>
    <w:p w14:paraId="31AA2338" w14:textId="0C0A00BA" w:rsidR="00D76BF0" w:rsidRPr="0019731F" w:rsidRDefault="00D76BF0" w:rsidP="00E018AA">
      <w:pPr>
        <w:pStyle w:val="1f3"/>
        <w:rPr>
          <w:color w:val="auto"/>
        </w:rPr>
      </w:pPr>
      <w:r w:rsidRPr="0019731F">
        <w:rPr>
          <w:rFonts w:hint="eastAsia"/>
          <w:color w:val="auto"/>
        </w:rPr>
        <w:t>表</w:t>
      </w:r>
      <w:r w:rsidRPr="0019731F">
        <w:rPr>
          <w:rFonts w:hint="eastAsia"/>
          <w:color w:val="auto"/>
        </w:rPr>
        <w:t>2-1-13</w:t>
      </w:r>
      <w:r w:rsidRPr="0019731F">
        <w:rPr>
          <w:rFonts w:hint="eastAsia"/>
          <w:color w:val="auto"/>
        </w:rPr>
        <w:t>新化區企業支援協定一覽表</w:t>
      </w:r>
      <w:r w:rsidRPr="0019731F">
        <w:rPr>
          <w:color w:val="auto"/>
        </w:rPr>
        <w:t>………………………………………</w:t>
      </w:r>
      <w:r w:rsidR="00C15E89" w:rsidRPr="0019731F">
        <w:rPr>
          <w:color w:val="auto"/>
        </w:rPr>
        <w:t>…</w:t>
      </w:r>
      <w:r w:rsidR="006752B9">
        <w:rPr>
          <w:color w:val="auto"/>
        </w:rPr>
        <w:t>...</w:t>
      </w:r>
      <w:r w:rsidRPr="0019731F">
        <w:rPr>
          <w:rFonts w:hint="eastAsia"/>
          <w:color w:val="auto"/>
        </w:rPr>
        <w:t>30</w:t>
      </w:r>
    </w:p>
    <w:p w14:paraId="4572FF33" w14:textId="61654C26" w:rsidR="00F60731" w:rsidRPr="0019731F" w:rsidRDefault="00F60731" w:rsidP="00E018AA">
      <w:pPr>
        <w:pStyle w:val="1f3"/>
        <w:rPr>
          <w:color w:val="auto"/>
        </w:rPr>
      </w:pPr>
      <w:r w:rsidRPr="0019731F">
        <w:rPr>
          <w:color w:val="auto"/>
        </w:rPr>
        <w:t>表</w:t>
      </w:r>
      <w:r w:rsidRPr="0019731F">
        <w:rPr>
          <w:color w:val="auto"/>
        </w:rPr>
        <w:t>2-</w:t>
      </w:r>
      <w:r w:rsidRPr="0019731F">
        <w:rPr>
          <w:rFonts w:hint="eastAsia"/>
          <w:color w:val="auto"/>
        </w:rPr>
        <w:t>2</w:t>
      </w:r>
      <w:r w:rsidR="006E1155" w:rsidRPr="0019731F">
        <w:rPr>
          <w:color w:val="auto"/>
        </w:rPr>
        <w:t>-1</w:t>
      </w:r>
      <w:r w:rsidRPr="0019731F">
        <w:rPr>
          <w:color w:val="auto"/>
        </w:rPr>
        <w:t>新化區歷年重大颱風災情資料</w:t>
      </w:r>
      <w:r w:rsidR="00862658" w:rsidRPr="0019731F">
        <w:rPr>
          <w:rStyle w:val="aff0"/>
          <w:rFonts w:hAnsi="Times New Roman"/>
          <w:color w:val="auto"/>
          <w:u w:val="none"/>
        </w:rPr>
        <w:t>………………………………………</w:t>
      </w:r>
      <w:r w:rsidR="00C15E89" w:rsidRPr="0019731F">
        <w:rPr>
          <w:rStyle w:val="aff0"/>
          <w:rFonts w:hAnsi="Times New Roman"/>
          <w:color w:val="auto"/>
          <w:u w:val="none"/>
        </w:rPr>
        <w:t>…</w:t>
      </w:r>
      <w:r w:rsidRPr="0019731F">
        <w:rPr>
          <w:rFonts w:hint="eastAsia"/>
          <w:color w:val="auto"/>
        </w:rPr>
        <w:t>32</w:t>
      </w:r>
    </w:p>
    <w:p w14:paraId="67B52855" w14:textId="55A689CA" w:rsidR="00F60731" w:rsidRPr="0019731F" w:rsidRDefault="00F60731" w:rsidP="00E018AA">
      <w:pPr>
        <w:pStyle w:val="1f3"/>
        <w:rPr>
          <w:color w:val="auto"/>
        </w:rPr>
      </w:pPr>
      <w:r w:rsidRPr="0019731F">
        <w:rPr>
          <w:rFonts w:hint="eastAsia"/>
          <w:color w:val="auto"/>
        </w:rPr>
        <w:t>表</w:t>
      </w:r>
      <w:r w:rsidRPr="0019731F">
        <w:rPr>
          <w:rFonts w:hint="eastAsia"/>
          <w:color w:val="auto"/>
        </w:rPr>
        <w:t>2-2-2</w:t>
      </w:r>
      <w:r w:rsidRPr="0019731F">
        <w:rPr>
          <w:rFonts w:hint="eastAsia"/>
          <w:color w:val="auto"/>
        </w:rPr>
        <w:t>臺南市新化區歷史</w:t>
      </w:r>
      <w:r w:rsidRPr="0019731F">
        <w:rPr>
          <w:rFonts w:hint="eastAsia"/>
          <w:color w:val="auto"/>
        </w:rPr>
        <w:t>(100-108</w:t>
      </w:r>
      <w:r w:rsidRPr="0019731F">
        <w:rPr>
          <w:rFonts w:hint="eastAsia"/>
          <w:color w:val="auto"/>
        </w:rPr>
        <w:t>年</w:t>
      </w:r>
      <w:r w:rsidRPr="0019731F">
        <w:rPr>
          <w:rFonts w:hint="eastAsia"/>
          <w:color w:val="auto"/>
        </w:rPr>
        <w:t>)</w:t>
      </w:r>
      <w:r w:rsidRPr="0019731F">
        <w:rPr>
          <w:rFonts w:hint="eastAsia"/>
          <w:color w:val="auto"/>
        </w:rPr>
        <w:t>淹水區域表</w:t>
      </w:r>
      <w:r w:rsidR="00862658" w:rsidRPr="0019731F">
        <w:rPr>
          <w:rStyle w:val="aff0"/>
          <w:rFonts w:hAnsi="Times New Roman"/>
          <w:color w:val="auto"/>
          <w:u w:val="none"/>
        </w:rPr>
        <w:t>…………………………</w:t>
      </w:r>
      <w:r w:rsidR="00C15E89" w:rsidRPr="0019731F">
        <w:rPr>
          <w:rStyle w:val="aff0"/>
          <w:rFonts w:hAnsi="Times New Roman"/>
          <w:color w:val="auto"/>
          <w:u w:val="none"/>
        </w:rPr>
        <w:t>…</w:t>
      </w:r>
      <w:r w:rsidRPr="0019731F">
        <w:rPr>
          <w:rFonts w:hint="eastAsia"/>
          <w:color w:val="auto"/>
        </w:rPr>
        <w:t>33</w:t>
      </w:r>
    </w:p>
    <w:p w14:paraId="1468E293" w14:textId="5638E6B7" w:rsidR="00D76BF0" w:rsidRPr="0019731F" w:rsidRDefault="00F60731" w:rsidP="00E018AA">
      <w:pPr>
        <w:pStyle w:val="1f3"/>
        <w:rPr>
          <w:color w:val="auto"/>
        </w:rPr>
      </w:pPr>
      <w:r w:rsidRPr="0019731F">
        <w:rPr>
          <w:color w:val="auto"/>
        </w:rPr>
        <w:t>表</w:t>
      </w:r>
      <w:r w:rsidRPr="0019731F">
        <w:rPr>
          <w:color w:val="auto"/>
        </w:rPr>
        <w:t>2-</w:t>
      </w:r>
      <w:r w:rsidRPr="0019731F">
        <w:rPr>
          <w:rFonts w:hint="eastAsia"/>
          <w:color w:val="auto"/>
        </w:rPr>
        <w:t>2</w:t>
      </w:r>
      <w:r w:rsidR="006E1155" w:rsidRPr="0019731F">
        <w:rPr>
          <w:color w:val="auto"/>
        </w:rPr>
        <w:t>-3</w:t>
      </w:r>
      <w:r w:rsidRPr="0019731F">
        <w:rPr>
          <w:color w:val="auto"/>
        </w:rPr>
        <w:t>新化區歷年重大地震災情資料</w:t>
      </w:r>
      <w:r w:rsidR="00862658" w:rsidRPr="0019731F">
        <w:rPr>
          <w:rStyle w:val="aff0"/>
          <w:rFonts w:hAnsi="Times New Roman"/>
          <w:color w:val="auto"/>
          <w:u w:val="none"/>
        </w:rPr>
        <w:t>………………………………………</w:t>
      </w:r>
      <w:r w:rsidR="00C15E89" w:rsidRPr="0019731F">
        <w:rPr>
          <w:rStyle w:val="aff0"/>
          <w:rFonts w:hAnsi="Times New Roman"/>
          <w:color w:val="auto"/>
          <w:u w:val="none"/>
        </w:rPr>
        <w:t>…</w:t>
      </w:r>
      <w:r w:rsidR="006E1155" w:rsidRPr="0019731F">
        <w:rPr>
          <w:color w:val="auto"/>
        </w:rPr>
        <w:t>37</w:t>
      </w:r>
    </w:p>
    <w:p w14:paraId="4A94BD5E" w14:textId="3BAF7047" w:rsidR="00D76BF0" w:rsidRPr="0019731F" w:rsidRDefault="00F60731" w:rsidP="00E018AA">
      <w:pPr>
        <w:pStyle w:val="1f3"/>
        <w:rPr>
          <w:color w:val="auto"/>
        </w:rPr>
      </w:pPr>
      <w:r w:rsidRPr="0019731F">
        <w:rPr>
          <w:color w:val="auto"/>
        </w:rPr>
        <w:t>表</w:t>
      </w:r>
      <w:r w:rsidRPr="0019731F">
        <w:rPr>
          <w:color w:val="auto"/>
        </w:rPr>
        <w:t>2-</w:t>
      </w:r>
      <w:r w:rsidRPr="0019731F">
        <w:rPr>
          <w:rFonts w:hint="eastAsia"/>
          <w:color w:val="auto"/>
        </w:rPr>
        <w:t>2</w:t>
      </w:r>
      <w:r w:rsidRPr="0019731F">
        <w:rPr>
          <w:color w:val="auto"/>
        </w:rPr>
        <w:t>-4</w:t>
      </w:r>
      <w:r w:rsidR="00D76BF0" w:rsidRPr="0019731F">
        <w:rPr>
          <w:rFonts w:hint="eastAsia"/>
          <w:color w:val="auto"/>
        </w:rPr>
        <w:t xml:space="preserve"> </w:t>
      </w:r>
      <w:r w:rsidR="00D76BF0" w:rsidRPr="0019731F">
        <w:rPr>
          <w:color w:val="auto"/>
        </w:rPr>
        <w:t>新化區歷史土壤液化災害一覽表…………………………………</w:t>
      </w:r>
      <w:r w:rsidR="00C15E89" w:rsidRPr="0019731F">
        <w:rPr>
          <w:color w:val="auto"/>
        </w:rPr>
        <w:t>…</w:t>
      </w:r>
      <w:r w:rsidR="00D76BF0" w:rsidRPr="0019731F">
        <w:rPr>
          <w:rFonts w:hint="eastAsia"/>
          <w:color w:val="auto"/>
        </w:rPr>
        <w:t>37</w:t>
      </w:r>
    </w:p>
    <w:p w14:paraId="0D316C16" w14:textId="0E789E0C" w:rsidR="00D76BF0" w:rsidRPr="0019731F" w:rsidRDefault="00D76BF0" w:rsidP="00E018AA">
      <w:pPr>
        <w:pStyle w:val="1f3"/>
        <w:rPr>
          <w:color w:val="auto"/>
        </w:rPr>
      </w:pPr>
      <w:r w:rsidRPr="0019731F">
        <w:rPr>
          <w:rFonts w:hint="eastAsia"/>
          <w:color w:val="auto"/>
        </w:rPr>
        <w:t>表</w:t>
      </w:r>
      <w:r w:rsidRPr="0019731F">
        <w:rPr>
          <w:rFonts w:hint="eastAsia"/>
          <w:color w:val="auto"/>
        </w:rPr>
        <w:t>2-2-5</w:t>
      </w:r>
      <w:r w:rsidRPr="0019731F">
        <w:rPr>
          <w:color w:val="auto"/>
        </w:rPr>
        <w:t>地質敏感區域面積分布……………………………………………</w:t>
      </w:r>
      <w:r w:rsidR="00C15E89" w:rsidRPr="0019731F">
        <w:rPr>
          <w:color w:val="auto"/>
        </w:rPr>
        <w:t>…</w:t>
      </w:r>
      <w:r w:rsidR="00C15E89" w:rsidRPr="0019731F">
        <w:rPr>
          <w:rFonts w:hint="eastAsia"/>
          <w:color w:val="auto"/>
        </w:rPr>
        <w:t>.</w:t>
      </w:r>
      <w:r w:rsidRPr="0019731F">
        <w:rPr>
          <w:rFonts w:hint="eastAsia"/>
          <w:color w:val="auto"/>
        </w:rPr>
        <w:t>38</w:t>
      </w:r>
    </w:p>
    <w:p w14:paraId="47649D83" w14:textId="596B350A" w:rsidR="00F60731" w:rsidRPr="0019731F" w:rsidRDefault="00C15E89" w:rsidP="00E018AA">
      <w:pPr>
        <w:pStyle w:val="1f3"/>
        <w:rPr>
          <w:color w:val="auto"/>
        </w:rPr>
      </w:pPr>
      <w:r w:rsidRPr="0019731F">
        <w:rPr>
          <w:color w:val="auto"/>
        </w:rPr>
        <w:t>表</w:t>
      </w:r>
      <w:r w:rsidRPr="0019731F">
        <w:rPr>
          <w:color w:val="auto"/>
        </w:rPr>
        <w:t>2-</w:t>
      </w:r>
      <w:r w:rsidRPr="0019731F">
        <w:rPr>
          <w:rFonts w:hint="eastAsia"/>
          <w:color w:val="auto"/>
        </w:rPr>
        <w:t>2</w:t>
      </w:r>
      <w:r w:rsidRPr="0019731F">
        <w:rPr>
          <w:color w:val="auto"/>
        </w:rPr>
        <w:t>-6</w:t>
      </w:r>
      <w:r w:rsidR="00F60731" w:rsidRPr="0019731F">
        <w:rPr>
          <w:color w:val="auto"/>
        </w:rPr>
        <w:t>天氣類型造成懸浮微粒</w:t>
      </w:r>
      <w:r w:rsidR="00E100DE" w:rsidRPr="0019731F">
        <w:rPr>
          <w:color w:val="auto"/>
        </w:rPr>
        <w:t>物質</w:t>
      </w:r>
      <w:r w:rsidR="00F60731" w:rsidRPr="0019731F">
        <w:rPr>
          <w:color w:val="auto"/>
        </w:rPr>
        <w:t>災害成因</w:t>
      </w:r>
      <w:r w:rsidR="00E100DE" w:rsidRPr="0019731F">
        <w:rPr>
          <w:rStyle w:val="aff0"/>
          <w:rFonts w:hAnsi="Times New Roman"/>
          <w:color w:val="auto"/>
          <w:u w:val="none"/>
        </w:rPr>
        <w:t>……………………</w:t>
      </w:r>
      <w:r w:rsidR="00862658" w:rsidRPr="0019731F">
        <w:rPr>
          <w:rStyle w:val="aff0"/>
          <w:rFonts w:hAnsi="Times New Roman"/>
          <w:color w:val="auto"/>
          <w:u w:val="none"/>
        </w:rPr>
        <w:t>…………</w:t>
      </w:r>
      <w:r w:rsidRPr="0019731F">
        <w:rPr>
          <w:rStyle w:val="aff0"/>
          <w:rFonts w:hAnsi="Times New Roman"/>
          <w:color w:val="auto"/>
          <w:u w:val="none"/>
        </w:rPr>
        <w:t>…</w:t>
      </w:r>
      <w:r w:rsidRPr="0019731F">
        <w:rPr>
          <w:rStyle w:val="aff0"/>
          <w:rFonts w:hAnsi="Times New Roman" w:hint="eastAsia"/>
          <w:color w:val="auto"/>
          <w:u w:val="none"/>
        </w:rPr>
        <w:t>.</w:t>
      </w:r>
      <w:r w:rsidR="006E1155" w:rsidRPr="0019731F">
        <w:rPr>
          <w:color w:val="auto"/>
        </w:rPr>
        <w:t>4</w:t>
      </w:r>
      <w:r w:rsidRPr="0019731F">
        <w:rPr>
          <w:rFonts w:hint="eastAsia"/>
          <w:color w:val="auto"/>
        </w:rPr>
        <w:t>5</w:t>
      </w:r>
    </w:p>
    <w:p w14:paraId="79FB754A" w14:textId="20205DA6" w:rsidR="00F60731" w:rsidRPr="0019731F" w:rsidRDefault="00F60731" w:rsidP="00E018AA">
      <w:pPr>
        <w:pStyle w:val="1f3"/>
        <w:rPr>
          <w:color w:val="auto"/>
        </w:rPr>
      </w:pPr>
      <w:r w:rsidRPr="0019731F">
        <w:rPr>
          <w:color w:val="auto"/>
        </w:rPr>
        <w:t>表</w:t>
      </w:r>
      <w:r w:rsidRPr="0019731F">
        <w:rPr>
          <w:color w:val="auto"/>
        </w:rPr>
        <w:t>2-</w:t>
      </w:r>
      <w:r w:rsidRPr="0019731F">
        <w:rPr>
          <w:rFonts w:hint="eastAsia"/>
          <w:color w:val="auto"/>
        </w:rPr>
        <w:t>2</w:t>
      </w:r>
      <w:r w:rsidRPr="0019731F">
        <w:rPr>
          <w:color w:val="auto"/>
        </w:rPr>
        <w:t>-</w:t>
      </w:r>
      <w:r w:rsidR="00C15E89" w:rsidRPr="0019731F">
        <w:rPr>
          <w:rFonts w:hint="eastAsia"/>
          <w:color w:val="auto"/>
        </w:rPr>
        <w:t>7</w:t>
      </w:r>
      <w:r w:rsidRPr="0019731F">
        <w:rPr>
          <w:color w:val="auto"/>
        </w:rPr>
        <w:t>空氣品質各級預警與嚴重惡化之空氣污染物濃度條件</w:t>
      </w:r>
      <w:r w:rsidR="00862658" w:rsidRPr="0019731F">
        <w:rPr>
          <w:rStyle w:val="aff0"/>
          <w:rFonts w:hAnsi="Times New Roman"/>
          <w:color w:val="auto"/>
          <w:u w:val="none"/>
        </w:rPr>
        <w:t>……………</w:t>
      </w:r>
      <w:r w:rsidR="00C15E89" w:rsidRPr="0019731F">
        <w:rPr>
          <w:rStyle w:val="aff0"/>
          <w:rFonts w:hAnsi="Times New Roman"/>
          <w:color w:val="auto"/>
          <w:u w:val="none"/>
        </w:rPr>
        <w:t>…</w:t>
      </w:r>
      <w:r w:rsidR="006E1155" w:rsidRPr="0019731F">
        <w:rPr>
          <w:color w:val="auto"/>
        </w:rPr>
        <w:t>4</w:t>
      </w:r>
      <w:r w:rsidR="00C15E89" w:rsidRPr="0019731F">
        <w:rPr>
          <w:rFonts w:hint="eastAsia"/>
          <w:color w:val="auto"/>
        </w:rPr>
        <w:t>7</w:t>
      </w:r>
    </w:p>
    <w:p w14:paraId="3ECF9BC2" w14:textId="5650D47C" w:rsidR="00F60731" w:rsidRPr="0019731F" w:rsidRDefault="00F60731" w:rsidP="00E018AA">
      <w:pPr>
        <w:pStyle w:val="1f3"/>
        <w:rPr>
          <w:color w:val="auto"/>
        </w:rPr>
      </w:pPr>
      <w:r w:rsidRPr="0019731F">
        <w:rPr>
          <w:color w:val="auto"/>
        </w:rPr>
        <w:t>表</w:t>
      </w:r>
      <w:r w:rsidRPr="0019731F">
        <w:rPr>
          <w:color w:val="auto"/>
        </w:rPr>
        <w:t>2-</w:t>
      </w:r>
      <w:r w:rsidRPr="0019731F">
        <w:rPr>
          <w:rFonts w:hint="eastAsia"/>
          <w:color w:val="auto"/>
        </w:rPr>
        <w:t>2</w:t>
      </w:r>
      <w:r w:rsidR="006E1155" w:rsidRPr="0019731F">
        <w:rPr>
          <w:color w:val="auto"/>
        </w:rPr>
        <w:t>-</w:t>
      </w:r>
      <w:r w:rsidR="00C15E89" w:rsidRPr="0019731F">
        <w:rPr>
          <w:rFonts w:hint="eastAsia"/>
          <w:color w:val="auto"/>
        </w:rPr>
        <w:t>8</w:t>
      </w:r>
      <w:r w:rsidRPr="0019731F">
        <w:rPr>
          <w:color w:val="auto"/>
        </w:rPr>
        <w:t>空氣品質監測站涵蓋區域</w:t>
      </w:r>
      <w:r w:rsidR="00862658" w:rsidRPr="0019731F">
        <w:rPr>
          <w:rStyle w:val="aff0"/>
          <w:rFonts w:hAnsi="Times New Roman"/>
          <w:color w:val="auto"/>
          <w:u w:val="none"/>
        </w:rPr>
        <w:t>……………………………………………</w:t>
      </w:r>
      <w:r w:rsidR="00C15E89" w:rsidRPr="0019731F">
        <w:rPr>
          <w:rStyle w:val="aff0"/>
          <w:rFonts w:hAnsi="Times New Roman"/>
          <w:color w:val="auto"/>
          <w:u w:val="none"/>
        </w:rPr>
        <w:t>…</w:t>
      </w:r>
      <w:r w:rsidRPr="0019731F">
        <w:rPr>
          <w:rFonts w:hint="eastAsia"/>
          <w:color w:val="auto"/>
        </w:rPr>
        <w:t>4</w:t>
      </w:r>
      <w:r w:rsidR="00C15E89" w:rsidRPr="0019731F">
        <w:rPr>
          <w:rFonts w:hint="eastAsia"/>
          <w:color w:val="auto"/>
        </w:rPr>
        <w:t>8</w:t>
      </w:r>
    </w:p>
    <w:p w14:paraId="3D972F54" w14:textId="2A60E13D" w:rsidR="008E5D44" w:rsidRPr="0019731F" w:rsidRDefault="00000000" w:rsidP="00E018AA">
      <w:pPr>
        <w:pStyle w:val="1f3"/>
        <w:rPr>
          <w:color w:val="auto"/>
        </w:rPr>
      </w:pPr>
      <w:hyperlink w:anchor="_Toc23253035" w:history="1">
        <w:r w:rsidR="008E5D44" w:rsidRPr="0019731F">
          <w:rPr>
            <w:rFonts w:hint="eastAsia"/>
            <w:color w:val="auto"/>
          </w:rPr>
          <w:t>表</w:t>
        </w:r>
        <w:r w:rsidR="008E5D44" w:rsidRPr="0019731F">
          <w:rPr>
            <w:color w:val="auto"/>
          </w:rPr>
          <w:t>2-</w:t>
        </w:r>
        <w:r w:rsidR="00F60731" w:rsidRPr="0019731F">
          <w:rPr>
            <w:color w:val="auto"/>
          </w:rPr>
          <w:t>3</w:t>
        </w:r>
        <w:r w:rsidR="006E1155" w:rsidRPr="0019731F">
          <w:rPr>
            <w:color w:val="auto"/>
          </w:rPr>
          <w:t>-1</w:t>
        </w:r>
        <w:r w:rsidR="008E5D44" w:rsidRPr="0019731F">
          <w:rPr>
            <w:rFonts w:hint="eastAsia"/>
            <w:color w:val="auto"/>
          </w:rPr>
          <w:t>新化區公所員額配置</w:t>
        </w:r>
        <w:r w:rsidR="008E5D44" w:rsidRPr="0019731F">
          <w:rPr>
            <w:webHidden/>
            <w:color w:val="auto"/>
          </w:rPr>
          <w:tab/>
        </w:r>
        <w:r w:rsidR="00F55182" w:rsidRPr="0019731F">
          <w:rPr>
            <w:webHidden/>
            <w:color w:val="auto"/>
          </w:rPr>
          <w:t>4</w:t>
        </w:r>
        <w:r w:rsidR="00C15E89" w:rsidRPr="0019731F">
          <w:rPr>
            <w:rFonts w:hint="eastAsia"/>
            <w:webHidden/>
            <w:color w:val="auto"/>
          </w:rPr>
          <w:t>9</w:t>
        </w:r>
      </w:hyperlink>
    </w:p>
    <w:p w14:paraId="6BFF78CA" w14:textId="03AEFA10" w:rsidR="00F60731" w:rsidRPr="0019731F" w:rsidRDefault="00F60731" w:rsidP="00E018AA">
      <w:pPr>
        <w:pStyle w:val="1f3"/>
        <w:rPr>
          <w:color w:val="auto"/>
        </w:rPr>
      </w:pPr>
      <w:r w:rsidRPr="0019731F">
        <w:rPr>
          <w:rFonts w:hint="eastAsia"/>
          <w:color w:val="auto"/>
        </w:rPr>
        <w:t>表</w:t>
      </w:r>
      <w:r w:rsidRPr="0019731F">
        <w:rPr>
          <w:rFonts w:hint="eastAsia"/>
          <w:color w:val="auto"/>
        </w:rPr>
        <w:t>2-4-1</w:t>
      </w:r>
      <w:r w:rsidRPr="0019731F">
        <w:rPr>
          <w:color w:val="auto"/>
        </w:rPr>
        <w:t>臺南市新化區災害防救相關之法令彙整表</w:t>
      </w:r>
      <w:r w:rsidR="00862658" w:rsidRPr="0019731F">
        <w:rPr>
          <w:rStyle w:val="aff0"/>
          <w:rFonts w:hAnsi="Times New Roman"/>
          <w:color w:val="auto"/>
          <w:u w:val="none"/>
        </w:rPr>
        <w:t>…………………………</w:t>
      </w:r>
      <w:r w:rsidR="00C15E89" w:rsidRPr="0019731F">
        <w:rPr>
          <w:rStyle w:val="aff0"/>
          <w:rFonts w:hAnsi="Times New Roman"/>
          <w:color w:val="auto"/>
          <w:u w:val="none"/>
        </w:rPr>
        <w:t>…</w:t>
      </w:r>
      <w:r w:rsidR="00C15E89" w:rsidRPr="0019731F">
        <w:rPr>
          <w:rStyle w:val="aff0"/>
          <w:rFonts w:hAnsi="Times New Roman" w:hint="eastAsia"/>
          <w:color w:val="auto"/>
          <w:u w:val="none"/>
        </w:rPr>
        <w:t>.</w:t>
      </w:r>
      <w:r w:rsidR="00C15E89" w:rsidRPr="0019731F">
        <w:rPr>
          <w:rFonts w:hint="eastAsia"/>
          <w:color w:val="auto"/>
        </w:rPr>
        <w:t>61</w:t>
      </w:r>
    </w:p>
    <w:p w14:paraId="42C9BDF7" w14:textId="0C15C38F" w:rsidR="00F55182" w:rsidRPr="0019731F" w:rsidRDefault="00F55182" w:rsidP="00E018AA">
      <w:pPr>
        <w:pStyle w:val="1f3"/>
        <w:rPr>
          <w:color w:val="auto"/>
        </w:rPr>
      </w:pPr>
      <w:r w:rsidRPr="0019731F">
        <w:rPr>
          <w:rFonts w:hint="eastAsia"/>
          <w:color w:val="auto"/>
        </w:rPr>
        <w:t>表</w:t>
      </w:r>
      <w:r w:rsidRPr="0019731F">
        <w:rPr>
          <w:rFonts w:hint="eastAsia"/>
          <w:color w:val="auto"/>
        </w:rPr>
        <w:t>3-2-1</w:t>
      </w:r>
      <w:r w:rsidRPr="0019731F">
        <w:rPr>
          <w:rFonts w:hint="eastAsia"/>
          <w:color w:val="auto"/>
        </w:rPr>
        <w:t>災情查報作業規範</w:t>
      </w:r>
      <w:r w:rsidR="00862658" w:rsidRPr="0019731F">
        <w:rPr>
          <w:rStyle w:val="aff0"/>
          <w:rFonts w:hAnsi="Times New Roman"/>
          <w:color w:val="auto"/>
          <w:u w:val="none"/>
        </w:rPr>
        <w:t>……………………………………………………</w:t>
      </w:r>
      <w:r w:rsidR="00C15E89" w:rsidRPr="0019731F">
        <w:rPr>
          <w:rStyle w:val="aff0"/>
          <w:rFonts w:hAnsi="Times New Roman"/>
          <w:color w:val="auto"/>
          <w:u w:val="none"/>
        </w:rPr>
        <w:t>…</w:t>
      </w:r>
      <w:r w:rsidR="00C15E89" w:rsidRPr="0019731F">
        <w:rPr>
          <w:rStyle w:val="aff0"/>
          <w:rFonts w:hAnsi="Times New Roman" w:hint="eastAsia"/>
          <w:color w:val="auto"/>
          <w:u w:val="none"/>
        </w:rPr>
        <w:t>.</w:t>
      </w:r>
      <w:r w:rsidRPr="0019731F">
        <w:rPr>
          <w:rFonts w:hint="eastAsia"/>
          <w:color w:val="auto"/>
        </w:rPr>
        <w:t>7</w:t>
      </w:r>
      <w:r w:rsidR="00C15E89" w:rsidRPr="0019731F">
        <w:rPr>
          <w:rFonts w:hint="eastAsia"/>
          <w:color w:val="auto"/>
        </w:rPr>
        <w:t>5</w:t>
      </w:r>
    </w:p>
    <w:p w14:paraId="50898BD0" w14:textId="158E0C1C" w:rsidR="00F55182" w:rsidRPr="0019731F" w:rsidRDefault="00F55182" w:rsidP="00E018AA">
      <w:pPr>
        <w:pStyle w:val="1f3"/>
        <w:rPr>
          <w:color w:val="auto"/>
        </w:rPr>
      </w:pPr>
      <w:r w:rsidRPr="0019731F">
        <w:rPr>
          <w:rFonts w:hint="eastAsia"/>
          <w:color w:val="auto"/>
        </w:rPr>
        <w:t>表</w:t>
      </w:r>
      <w:r w:rsidRPr="0019731F">
        <w:rPr>
          <w:rFonts w:hint="eastAsia"/>
          <w:color w:val="auto"/>
        </w:rPr>
        <w:t xml:space="preserve">4-1-1 </w:t>
      </w:r>
      <w:r w:rsidRPr="0019731F">
        <w:rPr>
          <w:rFonts w:hint="eastAsia"/>
          <w:color w:val="auto"/>
        </w:rPr>
        <w:t>一日暴雨量頻率分析之雨量條件</w:t>
      </w:r>
      <w:r w:rsidR="00862658" w:rsidRPr="0019731F">
        <w:rPr>
          <w:rStyle w:val="aff0"/>
          <w:rFonts w:hAnsi="Times New Roman"/>
          <w:color w:val="auto"/>
          <w:u w:val="none"/>
        </w:rPr>
        <w:t>…………………………………</w:t>
      </w:r>
      <w:r w:rsidR="00C15E89" w:rsidRPr="0019731F">
        <w:rPr>
          <w:rStyle w:val="aff0"/>
          <w:rFonts w:hAnsi="Times New Roman"/>
          <w:color w:val="auto"/>
          <w:u w:val="none"/>
        </w:rPr>
        <w:t>…</w:t>
      </w:r>
      <w:r w:rsidR="00862658" w:rsidRPr="0019731F">
        <w:rPr>
          <w:rStyle w:val="aff0"/>
          <w:rFonts w:hAnsi="Times New Roman"/>
          <w:color w:val="auto"/>
          <w:u w:val="none"/>
        </w:rPr>
        <w:t>…</w:t>
      </w:r>
      <w:r w:rsidRPr="0019731F">
        <w:rPr>
          <w:rFonts w:hint="eastAsia"/>
          <w:color w:val="auto"/>
        </w:rPr>
        <w:t>9</w:t>
      </w:r>
      <w:r w:rsidR="00C15E89" w:rsidRPr="0019731F">
        <w:rPr>
          <w:rFonts w:hint="eastAsia"/>
          <w:color w:val="auto"/>
        </w:rPr>
        <w:t>8</w:t>
      </w:r>
    </w:p>
    <w:p w14:paraId="47C597A8" w14:textId="4D379797" w:rsidR="00F55182" w:rsidRPr="0019731F" w:rsidRDefault="00F55182" w:rsidP="00E018AA">
      <w:pPr>
        <w:pStyle w:val="1f3"/>
        <w:rPr>
          <w:color w:val="auto"/>
        </w:rPr>
      </w:pPr>
      <w:r w:rsidRPr="0019731F">
        <w:rPr>
          <w:rFonts w:hint="eastAsia"/>
          <w:color w:val="auto"/>
        </w:rPr>
        <w:t>表</w:t>
      </w:r>
      <w:r w:rsidRPr="0019731F">
        <w:rPr>
          <w:color w:val="auto"/>
        </w:rPr>
        <w:t>4-1-2</w:t>
      </w:r>
      <w:r w:rsidRPr="0019731F">
        <w:rPr>
          <w:rFonts w:hint="eastAsia"/>
          <w:color w:val="auto"/>
        </w:rPr>
        <w:t>弱勢群族</w:t>
      </w:r>
      <w:r w:rsidRPr="0019731F">
        <w:rPr>
          <w:color w:val="auto"/>
        </w:rPr>
        <w:t>-</w:t>
      </w:r>
      <w:r w:rsidRPr="0019731F">
        <w:rPr>
          <w:rFonts w:hint="eastAsia"/>
          <w:color w:val="auto"/>
        </w:rPr>
        <w:t>新化區老人養護院清冊</w:t>
      </w:r>
      <w:r w:rsidRPr="0019731F">
        <w:rPr>
          <w:color w:val="auto"/>
        </w:rPr>
        <w:t>(</w:t>
      </w:r>
      <w:r w:rsidRPr="0019731F">
        <w:rPr>
          <w:rFonts w:hint="eastAsia"/>
          <w:color w:val="auto"/>
        </w:rPr>
        <w:t>水災災害評估</w:t>
      </w:r>
      <w:r w:rsidRPr="0019731F">
        <w:rPr>
          <w:color w:val="auto"/>
        </w:rPr>
        <w:t>)</w:t>
      </w:r>
      <w:r w:rsidR="00862658" w:rsidRPr="0019731F">
        <w:rPr>
          <w:rStyle w:val="aff0"/>
          <w:rFonts w:hAnsi="Times New Roman"/>
          <w:color w:val="auto"/>
          <w:u w:val="none"/>
        </w:rPr>
        <w:t xml:space="preserve"> ………………..</w:t>
      </w:r>
      <w:r w:rsidRPr="0019731F">
        <w:rPr>
          <w:webHidden/>
          <w:color w:val="auto"/>
        </w:rPr>
        <w:t>10</w:t>
      </w:r>
      <w:r w:rsidR="005F3051" w:rsidRPr="0019731F">
        <w:rPr>
          <w:rFonts w:hint="eastAsia"/>
          <w:webHidden/>
          <w:color w:val="auto"/>
        </w:rPr>
        <w:t>1</w:t>
      </w:r>
    </w:p>
    <w:p w14:paraId="0257F3DB" w14:textId="77777777" w:rsidR="008E5D44" w:rsidRPr="00FD718B" w:rsidRDefault="00000000" w:rsidP="00E018AA">
      <w:pPr>
        <w:pStyle w:val="1f3"/>
      </w:pPr>
      <w:hyperlink w:anchor="_Toc23253036" w:history="1">
        <w:r w:rsidR="008E5D44" w:rsidRPr="00FD718B">
          <w:rPr>
            <w:rFonts w:hint="eastAsia"/>
          </w:rPr>
          <w:t>表</w:t>
        </w:r>
        <w:r w:rsidR="00F55182" w:rsidRPr="00FD718B">
          <w:t>5</w:t>
        </w:r>
        <w:r w:rsidR="008E5D44" w:rsidRPr="00FD718B">
          <w:t>-1-1</w:t>
        </w:r>
        <w:r w:rsidR="008E5D44" w:rsidRPr="00FD718B">
          <w:rPr>
            <w:rFonts w:hint="eastAsia"/>
          </w:rPr>
          <w:t>新化斷層地震事件新化區地震最大地表</w:t>
        </w:r>
      </w:hyperlink>
      <w:r w:rsidR="00A613E9" w:rsidRPr="00FD718B">
        <w:rPr>
          <w:rFonts w:hint="eastAsia"/>
        </w:rPr>
        <w:t>加速度為</w:t>
      </w:r>
      <w:r w:rsidR="00A613E9" w:rsidRPr="00FD718B">
        <w:t>0.4g</w:t>
      </w:r>
    </w:p>
    <w:p w14:paraId="0332DAA6" w14:textId="4ACE8FA0" w:rsidR="008E5D44" w:rsidRPr="00F5448D" w:rsidRDefault="00000000" w:rsidP="00E018AA">
      <w:pPr>
        <w:pStyle w:val="1f3"/>
      </w:pPr>
      <w:hyperlink w:anchor="_Toc23253037" w:history="1">
        <w:r w:rsidR="008E5D44" w:rsidRPr="00F5448D">
          <w:rPr>
            <w:rFonts w:hint="eastAsia"/>
          </w:rPr>
          <w:t>以上之統計表</w:t>
        </w:r>
        <w:r w:rsidR="008E5D44">
          <w:rPr>
            <w:webHidden/>
          </w:rPr>
          <w:tab/>
        </w:r>
        <w:r w:rsidR="00F55182">
          <w:rPr>
            <w:webHidden/>
          </w:rPr>
          <w:t>11</w:t>
        </w:r>
        <w:r w:rsidR="005A1831">
          <w:rPr>
            <w:rFonts w:hint="eastAsia"/>
            <w:webHidden/>
          </w:rPr>
          <w:t>4</w:t>
        </w:r>
      </w:hyperlink>
    </w:p>
    <w:p w14:paraId="50FACDB9" w14:textId="5A5B3246" w:rsidR="008E5D44" w:rsidRPr="00F5448D" w:rsidRDefault="00000000" w:rsidP="00E018AA">
      <w:pPr>
        <w:pStyle w:val="1f3"/>
      </w:pPr>
      <w:hyperlink w:anchor="_Toc23253038" w:history="1">
        <w:r w:rsidR="008E5D44" w:rsidRPr="00F5448D">
          <w:rPr>
            <w:rFonts w:hint="eastAsia"/>
          </w:rPr>
          <w:t>表</w:t>
        </w:r>
        <w:r w:rsidR="00F55182">
          <w:t>5</w:t>
        </w:r>
        <w:r w:rsidR="008E5D44" w:rsidRPr="00F5448D">
          <w:t>-1-2</w:t>
        </w:r>
        <w:r w:rsidR="008E5D44" w:rsidRPr="00F5448D">
          <w:rPr>
            <w:rFonts w:hint="eastAsia"/>
          </w:rPr>
          <w:t>中央氣象局地震震度分級表</w:t>
        </w:r>
        <w:r w:rsidR="008E5D44">
          <w:rPr>
            <w:webHidden/>
          </w:rPr>
          <w:tab/>
        </w:r>
        <w:r w:rsidR="00F55182">
          <w:rPr>
            <w:webHidden/>
          </w:rPr>
          <w:t>11</w:t>
        </w:r>
        <w:r w:rsidR="005A1831">
          <w:rPr>
            <w:rFonts w:hint="eastAsia"/>
            <w:webHidden/>
          </w:rPr>
          <w:t>5</w:t>
        </w:r>
      </w:hyperlink>
    </w:p>
    <w:p w14:paraId="40B3249E" w14:textId="3B5DCD8D" w:rsidR="008E5D44" w:rsidRDefault="00000000" w:rsidP="00E018AA">
      <w:pPr>
        <w:pStyle w:val="1f3"/>
      </w:pPr>
      <w:hyperlink w:anchor="_Toc23253040" w:history="1">
        <w:r w:rsidR="008E5D44" w:rsidRPr="00F5448D">
          <w:rPr>
            <w:rFonts w:hint="eastAsia"/>
          </w:rPr>
          <w:t>表</w:t>
        </w:r>
        <w:r w:rsidR="00F55182">
          <w:t>5</w:t>
        </w:r>
        <w:r w:rsidR="008E5D44" w:rsidRPr="00F5448D">
          <w:t>-1-3</w:t>
        </w:r>
        <w:r w:rsidR="008E5D44" w:rsidRPr="00F5448D">
          <w:rPr>
            <w:rFonts w:hint="eastAsia"/>
          </w:rPr>
          <w:t>新化斷層地震事件下臺南市可能傷亡人數</w:t>
        </w:r>
        <w:r w:rsidR="008E5D44">
          <w:rPr>
            <w:webHidden/>
          </w:rPr>
          <w:tab/>
        </w:r>
        <w:r w:rsidR="00F55182">
          <w:rPr>
            <w:webHidden/>
          </w:rPr>
          <w:t>11</w:t>
        </w:r>
        <w:r w:rsidR="00D67942">
          <w:rPr>
            <w:rFonts w:hint="eastAsia"/>
            <w:webHidden/>
          </w:rPr>
          <w:t>6</w:t>
        </w:r>
      </w:hyperlink>
    </w:p>
    <w:p w14:paraId="3390A19C" w14:textId="7EF9EEF9" w:rsidR="00086520" w:rsidRDefault="00086520" w:rsidP="00E018AA">
      <w:pPr>
        <w:pStyle w:val="1f3"/>
      </w:pPr>
      <w:r>
        <w:rPr>
          <w:rFonts w:hint="eastAsia"/>
        </w:rPr>
        <w:t>表</w:t>
      </w:r>
      <w:r w:rsidR="006E1155">
        <w:rPr>
          <w:rFonts w:hint="eastAsia"/>
        </w:rPr>
        <w:t>5</w:t>
      </w:r>
      <w:r>
        <w:rPr>
          <w:rFonts w:hint="eastAsia"/>
        </w:rPr>
        <w:t>-1-4</w:t>
      </w:r>
      <w:r w:rsidR="00A52053" w:rsidRPr="00F97C4C">
        <w:rPr>
          <w:rFonts w:hint="eastAsia"/>
        </w:rPr>
        <w:t>新化斷層地震事件下新化區建物毀損及避難</w:t>
      </w:r>
      <w:r w:rsidR="00A52053">
        <w:rPr>
          <w:rFonts w:hint="eastAsia"/>
        </w:rPr>
        <w:t>需求</w:t>
      </w:r>
      <w:r w:rsidR="00A52053" w:rsidRPr="00F97C4C">
        <w:rPr>
          <w:rFonts w:hint="eastAsia"/>
        </w:rPr>
        <w:t>人數統</w:t>
      </w:r>
      <w:r w:rsidR="00A52053">
        <w:rPr>
          <w:rFonts w:hint="eastAsia"/>
        </w:rPr>
        <w:t>計</w:t>
      </w:r>
      <w:r w:rsidR="00A52053">
        <w:t>……</w:t>
      </w:r>
      <w:r w:rsidR="00E018AA">
        <w:t>…</w:t>
      </w:r>
      <w:r w:rsidR="00E018AA">
        <w:rPr>
          <w:rFonts w:hint="eastAsia"/>
        </w:rPr>
        <w:t>..</w:t>
      </w:r>
      <w:r w:rsidR="00A52053">
        <w:rPr>
          <w:rFonts w:hint="eastAsia"/>
        </w:rPr>
        <w:t>11</w:t>
      </w:r>
      <w:r w:rsidR="005A1831">
        <w:rPr>
          <w:rFonts w:hint="eastAsia"/>
        </w:rPr>
        <w:t>6</w:t>
      </w:r>
    </w:p>
    <w:p w14:paraId="4E9499D7" w14:textId="57117DAD" w:rsidR="008E5D44" w:rsidRPr="00F5448D" w:rsidRDefault="00000000" w:rsidP="00E018AA">
      <w:pPr>
        <w:pStyle w:val="1f3"/>
      </w:pPr>
      <w:hyperlink w:anchor="_Toc23253041" w:history="1">
        <w:r w:rsidR="008E5D44" w:rsidRPr="00F5448D">
          <w:rPr>
            <w:rFonts w:hint="eastAsia"/>
          </w:rPr>
          <w:t>表</w:t>
        </w:r>
        <w:r w:rsidR="00F55182">
          <w:t>5</w:t>
        </w:r>
        <w:r w:rsidR="008E5D44" w:rsidRPr="00F5448D">
          <w:t>-1-5</w:t>
        </w:r>
        <w:r w:rsidR="008E5D44" w:rsidRPr="00F5448D">
          <w:rPr>
            <w:rFonts w:hint="eastAsia"/>
          </w:rPr>
          <w:t>左鎮斷層地震事件新化區地震最大地表</w:t>
        </w:r>
      </w:hyperlink>
      <w:r w:rsidR="00F86D70">
        <w:rPr>
          <w:rFonts w:hint="eastAsia"/>
        </w:rPr>
        <w:t>加速度為</w:t>
      </w:r>
    </w:p>
    <w:p w14:paraId="35DEA17A" w14:textId="3DBD8D74" w:rsidR="008E5D44" w:rsidRDefault="00000000" w:rsidP="00E018AA">
      <w:pPr>
        <w:pStyle w:val="1f3"/>
      </w:pPr>
      <w:hyperlink w:anchor="_Toc23253042" w:history="1">
        <w:r w:rsidR="008E5D44" w:rsidRPr="00F5448D">
          <w:t>0.2g</w:t>
        </w:r>
        <w:r w:rsidR="008E5D44" w:rsidRPr="00F5448D">
          <w:rPr>
            <w:rFonts w:hint="eastAsia"/>
          </w:rPr>
          <w:t>以上之統計表</w:t>
        </w:r>
        <w:r w:rsidR="008E5D44">
          <w:rPr>
            <w:webHidden/>
          </w:rPr>
          <w:tab/>
        </w:r>
        <w:r w:rsidR="00F55182">
          <w:rPr>
            <w:webHidden/>
          </w:rPr>
          <w:t>11</w:t>
        </w:r>
        <w:r w:rsidR="005A1831">
          <w:rPr>
            <w:rFonts w:hint="eastAsia"/>
            <w:webHidden/>
          </w:rPr>
          <w:t>7</w:t>
        </w:r>
      </w:hyperlink>
    </w:p>
    <w:p w14:paraId="38E58D07" w14:textId="0CA957B7" w:rsidR="00086520" w:rsidRPr="00086520" w:rsidRDefault="00086520" w:rsidP="00E018AA">
      <w:pPr>
        <w:pStyle w:val="1f3"/>
      </w:pPr>
      <w:r>
        <w:rPr>
          <w:rFonts w:hint="eastAsia"/>
          <w:webHidden/>
        </w:rPr>
        <w:t>表</w:t>
      </w:r>
      <w:r w:rsidR="00F55182">
        <w:rPr>
          <w:rFonts w:hint="eastAsia"/>
          <w:webHidden/>
        </w:rPr>
        <w:t>5-1-6</w:t>
      </w:r>
      <w:r w:rsidR="00DB11C4" w:rsidRPr="00847AE8">
        <w:rPr>
          <w:rFonts w:hint="eastAsia"/>
        </w:rPr>
        <w:t>左鎮斷層地震事件下新化區建物毀損棟數及避難需求人數統</w:t>
      </w:r>
      <w:r w:rsidR="00E018AA">
        <w:rPr>
          <w:rFonts w:hint="eastAsia"/>
        </w:rPr>
        <w:t>計</w:t>
      </w:r>
      <w:r w:rsidR="00DB11C4">
        <w:t>…</w:t>
      </w:r>
      <w:r w:rsidR="00E018AA">
        <w:t>………………………………………………………………………</w:t>
      </w:r>
      <w:r w:rsidR="00DB11C4">
        <w:t>…</w:t>
      </w:r>
      <w:r w:rsidR="00E018AA">
        <w:rPr>
          <w:rFonts w:hint="eastAsia"/>
        </w:rPr>
        <w:t>...</w:t>
      </w:r>
      <w:r w:rsidR="00F55182">
        <w:t>11</w:t>
      </w:r>
      <w:r w:rsidR="005A1831">
        <w:rPr>
          <w:rFonts w:hint="eastAsia"/>
        </w:rPr>
        <w:t>7</w:t>
      </w:r>
    </w:p>
    <w:p w14:paraId="596018DD" w14:textId="2350A992" w:rsidR="008E5D44" w:rsidRPr="00F5448D" w:rsidRDefault="00000000" w:rsidP="00E018AA">
      <w:pPr>
        <w:pStyle w:val="1f3"/>
      </w:pPr>
      <w:hyperlink w:anchor="_Toc23253043" w:history="1">
        <w:r w:rsidR="008E5D44" w:rsidRPr="00F5448D">
          <w:rPr>
            <w:rFonts w:hint="eastAsia"/>
          </w:rPr>
          <w:t>表</w:t>
        </w:r>
        <w:r w:rsidR="00F55182">
          <w:t>5-1-7</w:t>
        </w:r>
        <w:r w:rsidR="008E5D44" w:rsidRPr="00F5448D">
          <w:rPr>
            <w:rFonts w:hint="eastAsia"/>
          </w:rPr>
          <w:t>後甲里斷層地震事件新化區地震最大地表</w:t>
        </w:r>
      </w:hyperlink>
      <w:r w:rsidR="00DB11C4">
        <w:rPr>
          <w:rFonts w:hint="eastAsia"/>
        </w:rPr>
        <w:t>加速度為</w:t>
      </w:r>
      <w:r w:rsidR="00DB11C4">
        <w:rPr>
          <w:rFonts w:hint="eastAsia"/>
        </w:rPr>
        <w:t>0.4</w:t>
      </w:r>
      <w:r w:rsidR="00DB11C4">
        <w:t>g</w:t>
      </w:r>
    </w:p>
    <w:p w14:paraId="6D7A5488" w14:textId="500752B7" w:rsidR="00DB11C4" w:rsidRDefault="00000000" w:rsidP="00E018AA">
      <w:pPr>
        <w:pStyle w:val="1f3"/>
      </w:pPr>
      <w:hyperlink w:anchor="_Toc23253044" w:history="1">
        <w:r w:rsidR="008E5D44" w:rsidRPr="00F5448D">
          <w:rPr>
            <w:rFonts w:hint="eastAsia"/>
          </w:rPr>
          <w:t>以上之統計表</w:t>
        </w:r>
        <w:r w:rsidR="008E5D44">
          <w:rPr>
            <w:webHidden/>
          </w:rPr>
          <w:tab/>
        </w:r>
        <w:r w:rsidR="00F55182">
          <w:rPr>
            <w:webHidden/>
          </w:rPr>
          <w:t>11</w:t>
        </w:r>
        <w:r w:rsidR="005A1831">
          <w:rPr>
            <w:rFonts w:hint="eastAsia"/>
            <w:webHidden/>
          </w:rPr>
          <w:t>8</w:t>
        </w:r>
      </w:hyperlink>
    </w:p>
    <w:p w14:paraId="30CF3AE5" w14:textId="0909CAA3" w:rsidR="00DB11C4" w:rsidRPr="00DB11C4" w:rsidRDefault="00086520" w:rsidP="00E018AA">
      <w:pPr>
        <w:pStyle w:val="1f3"/>
        <w:rPr>
          <w:color w:val="auto"/>
          <w:kern w:val="2"/>
        </w:rPr>
      </w:pPr>
      <w:r>
        <w:rPr>
          <w:rFonts w:hint="eastAsia"/>
        </w:rPr>
        <w:t>表</w:t>
      </w:r>
      <w:r w:rsidR="00F55182">
        <w:rPr>
          <w:rFonts w:hint="eastAsia"/>
        </w:rPr>
        <w:t>5-1-8</w:t>
      </w:r>
      <w:r w:rsidR="00DB11C4" w:rsidRPr="00EB5550">
        <w:rPr>
          <w:rFonts w:hint="eastAsia"/>
        </w:rPr>
        <w:t>後甲里斷層地震事件下新化區</w:t>
      </w:r>
      <w:r w:rsidR="00DB11C4">
        <w:rPr>
          <w:rFonts w:hint="eastAsia"/>
        </w:rPr>
        <w:t>建物毀損棟數及避難需求人數統計</w:t>
      </w:r>
    </w:p>
    <w:p w14:paraId="53A88E55" w14:textId="5D3A190A" w:rsidR="00086520" w:rsidRPr="00F5448D" w:rsidRDefault="00862658" w:rsidP="00E018AA">
      <w:pPr>
        <w:pStyle w:val="1f3"/>
      </w:pPr>
      <w:r>
        <w:rPr>
          <w:rStyle w:val="aff0"/>
          <w:rFonts w:hAnsi="Times New Roman"/>
          <w:u w:val="none"/>
        </w:rPr>
        <w:t>………………</w:t>
      </w:r>
      <w:r w:rsidR="00DB11C4">
        <w:rPr>
          <w:rStyle w:val="aff0"/>
          <w:rFonts w:hAnsi="Times New Roman"/>
          <w:u w:val="none"/>
        </w:rPr>
        <w:t>……………………………………………………………………</w:t>
      </w:r>
      <w:r w:rsidR="00DB11C4">
        <w:rPr>
          <w:rStyle w:val="aff0"/>
          <w:rFonts w:hAnsi="Times New Roman" w:hint="eastAsia"/>
          <w:u w:val="none"/>
        </w:rPr>
        <w:t>.</w:t>
      </w:r>
      <w:r w:rsidR="00F55182">
        <w:t>11</w:t>
      </w:r>
      <w:r w:rsidR="005A1831">
        <w:rPr>
          <w:rFonts w:hint="eastAsia"/>
        </w:rPr>
        <w:t>9</w:t>
      </w:r>
    </w:p>
    <w:p w14:paraId="046926E1" w14:textId="63D37B5C" w:rsidR="008E5D44" w:rsidRPr="00F5448D" w:rsidRDefault="00000000" w:rsidP="00E018AA">
      <w:pPr>
        <w:pStyle w:val="1f3"/>
      </w:pPr>
      <w:hyperlink w:anchor="_Toc23253045" w:history="1">
        <w:r w:rsidR="008E5D44" w:rsidRPr="00F5448D">
          <w:rPr>
            <w:rFonts w:hint="eastAsia"/>
          </w:rPr>
          <w:t>表</w:t>
        </w:r>
        <w:r w:rsidR="00F55182">
          <w:t>5-1-9</w:t>
        </w:r>
        <w:r w:rsidR="008E5D44" w:rsidRPr="00F5448D">
          <w:rPr>
            <w:rFonts w:hint="eastAsia"/>
          </w:rPr>
          <w:t>新化區地震災害高危險潛勢里別表</w:t>
        </w:r>
        <w:r w:rsidR="008E5D44">
          <w:rPr>
            <w:webHidden/>
          </w:rPr>
          <w:tab/>
        </w:r>
        <w:r w:rsidR="003D452D">
          <w:rPr>
            <w:webHidden/>
          </w:rPr>
          <w:fldChar w:fldCharType="begin"/>
        </w:r>
        <w:r w:rsidR="008E5D44">
          <w:rPr>
            <w:webHidden/>
          </w:rPr>
          <w:instrText xml:space="preserve"> PAGEREF _Toc23253045 \h </w:instrText>
        </w:r>
        <w:r w:rsidR="003D452D">
          <w:rPr>
            <w:webHidden/>
          </w:rPr>
        </w:r>
        <w:r w:rsidR="003D452D">
          <w:rPr>
            <w:webHidden/>
          </w:rPr>
          <w:fldChar w:fldCharType="separate"/>
        </w:r>
        <w:r w:rsidR="008270B4">
          <w:rPr>
            <w:webHidden/>
          </w:rPr>
          <w:t>120</w:t>
        </w:r>
        <w:r w:rsidR="003D452D">
          <w:rPr>
            <w:webHidden/>
          </w:rPr>
          <w:fldChar w:fldCharType="end"/>
        </w:r>
      </w:hyperlink>
    </w:p>
    <w:p w14:paraId="392E3A23" w14:textId="33125783" w:rsidR="008E5D44" w:rsidRDefault="00000000" w:rsidP="00E018AA">
      <w:pPr>
        <w:pStyle w:val="1f3"/>
      </w:pPr>
      <w:hyperlink w:anchor="_Toc23253048" w:history="1">
        <w:r w:rsidR="008E5D44" w:rsidRPr="00F5448D">
          <w:rPr>
            <w:rFonts w:hint="eastAsia"/>
          </w:rPr>
          <w:t>表</w:t>
        </w:r>
        <w:r w:rsidR="00F55182">
          <w:t>5-1-</w:t>
        </w:r>
        <w:r w:rsidR="00463B46">
          <w:rPr>
            <w:rFonts w:hint="eastAsia"/>
          </w:rPr>
          <w:t>10</w:t>
        </w:r>
        <w:r w:rsidR="008E5D44" w:rsidRPr="00F5448D">
          <w:rPr>
            <w:rFonts w:hint="eastAsia"/>
          </w:rPr>
          <w:t>弱勢群族</w:t>
        </w:r>
        <w:r w:rsidR="008E5D44" w:rsidRPr="00F5448D">
          <w:t>-</w:t>
        </w:r>
        <w:r w:rsidR="008E5D44" w:rsidRPr="00F5448D">
          <w:rPr>
            <w:rFonts w:hint="eastAsia"/>
          </w:rPr>
          <w:t>新化區老人養護院清冊</w:t>
        </w:r>
        <w:r w:rsidR="008E5D44" w:rsidRPr="00F5448D">
          <w:t>(</w:t>
        </w:r>
        <w:r w:rsidR="008E5D44" w:rsidRPr="00F5448D">
          <w:rPr>
            <w:rFonts w:hint="eastAsia"/>
          </w:rPr>
          <w:t>地震災害評估</w:t>
        </w:r>
        <w:r w:rsidR="008E5D44" w:rsidRPr="00F5448D">
          <w:t>)</w:t>
        </w:r>
        <w:r w:rsidR="008E5D44">
          <w:rPr>
            <w:webHidden/>
          </w:rPr>
          <w:tab/>
        </w:r>
        <w:r w:rsidR="003D452D">
          <w:rPr>
            <w:webHidden/>
          </w:rPr>
          <w:fldChar w:fldCharType="begin"/>
        </w:r>
        <w:r w:rsidR="008E5D44">
          <w:rPr>
            <w:webHidden/>
          </w:rPr>
          <w:instrText xml:space="preserve"> PAGEREF _Toc23253048 \h </w:instrText>
        </w:r>
        <w:r w:rsidR="003D452D">
          <w:rPr>
            <w:webHidden/>
          </w:rPr>
        </w:r>
        <w:r w:rsidR="003D452D">
          <w:rPr>
            <w:webHidden/>
          </w:rPr>
          <w:fldChar w:fldCharType="separate"/>
        </w:r>
        <w:r w:rsidR="008270B4">
          <w:rPr>
            <w:webHidden/>
          </w:rPr>
          <w:t>125</w:t>
        </w:r>
        <w:r w:rsidR="003D452D">
          <w:rPr>
            <w:webHidden/>
          </w:rPr>
          <w:fldChar w:fldCharType="end"/>
        </w:r>
      </w:hyperlink>
    </w:p>
    <w:p w14:paraId="3D7918A6" w14:textId="71ADA2FE" w:rsidR="00BB1F17" w:rsidRPr="00BB1F17" w:rsidRDefault="00BB1F17" w:rsidP="00E018AA">
      <w:pPr>
        <w:pStyle w:val="1f3"/>
      </w:pPr>
      <w:r w:rsidRPr="00BB1F17">
        <w:t>表</w:t>
      </w:r>
      <w:r w:rsidRPr="00BB1F17">
        <w:t>6-1-1</w:t>
      </w:r>
      <w:r w:rsidRPr="00BB1F17">
        <w:t>臺南市</w:t>
      </w:r>
      <w:r w:rsidRPr="00BB1F17">
        <w:rPr>
          <w:rFonts w:hint="eastAsia"/>
        </w:rPr>
        <w:t>新化區毒性化學物質潛勢分析表</w:t>
      </w:r>
      <w:r w:rsidR="00862658">
        <w:rPr>
          <w:rStyle w:val="aff0"/>
          <w:rFonts w:hAnsi="Times New Roman"/>
          <w:u w:val="none"/>
        </w:rPr>
        <w:t>…………………………</w:t>
      </w:r>
      <w:r w:rsidR="00463B46">
        <w:rPr>
          <w:rStyle w:val="aff0"/>
          <w:rFonts w:hAnsi="Times New Roman"/>
          <w:u w:val="none"/>
        </w:rPr>
        <w:t>…</w:t>
      </w:r>
      <w:r w:rsidRPr="00BB1F17">
        <w:rPr>
          <w:rFonts w:hint="eastAsia"/>
        </w:rPr>
        <w:t>1</w:t>
      </w:r>
      <w:r w:rsidR="00766EC5">
        <w:rPr>
          <w:rFonts w:hint="eastAsia"/>
        </w:rPr>
        <w:t>50</w:t>
      </w:r>
    </w:p>
    <w:p w14:paraId="69B35A2A" w14:textId="17156DDD" w:rsidR="008E5D44" w:rsidRPr="00F5448D" w:rsidRDefault="00000000" w:rsidP="00E018AA">
      <w:pPr>
        <w:pStyle w:val="1f3"/>
      </w:pPr>
      <w:hyperlink w:anchor="_Toc23253057" w:history="1">
        <w:r w:rsidR="008E5D44" w:rsidRPr="00F5448D">
          <w:rPr>
            <w:rFonts w:hint="eastAsia"/>
          </w:rPr>
          <w:t>表</w:t>
        </w:r>
        <w:r w:rsidR="0037172F">
          <w:rPr>
            <w:rFonts w:hint="eastAsia"/>
          </w:rPr>
          <w:t>9</w:t>
        </w:r>
        <w:r w:rsidR="008E5D44" w:rsidRPr="00F5448D">
          <w:t>-1-1</w:t>
        </w:r>
        <w:r w:rsidR="008E5D44" w:rsidRPr="00F5448D">
          <w:rPr>
            <w:rFonts w:hint="eastAsia"/>
          </w:rPr>
          <w:t>新化區短中長期地震災害具體改善措施建議表</w:t>
        </w:r>
        <w:r w:rsidR="008E5D44">
          <w:rPr>
            <w:webHidden/>
          </w:rPr>
          <w:tab/>
        </w:r>
        <w:r w:rsidR="00BB1F17">
          <w:rPr>
            <w:webHidden/>
          </w:rPr>
          <w:t>1</w:t>
        </w:r>
        <w:r w:rsidR="00766EC5">
          <w:rPr>
            <w:rFonts w:hint="eastAsia"/>
            <w:webHidden/>
          </w:rPr>
          <w:t>7</w:t>
        </w:r>
        <w:r w:rsidR="006752B9">
          <w:rPr>
            <w:webHidden/>
          </w:rPr>
          <w:t>2</w:t>
        </w:r>
      </w:hyperlink>
    </w:p>
    <w:p w14:paraId="2096F080" w14:textId="0F50E7C9" w:rsidR="008E5D44" w:rsidRPr="00F5448D" w:rsidRDefault="00000000" w:rsidP="00E018AA">
      <w:pPr>
        <w:pStyle w:val="1f3"/>
      </w:pPr>
      <w:hyperlink w:anchor="_Toc23253059" w:history="1">
        <w:r w:rsidR="008E5D44" w:rsidRPr="00F5448D">
          <w:rPr>
            <w:rFonts w:hint="eastAsia"/>
          </w:rPr>
          <w:t>表</w:t>
        </w:r>
        <w:r w:rsidR="0037172F">
          <w:rPr>
            <w:rFonts w:hint="eastAsia"/>
          </w:rPr>
          <w:t>9</w:t>
        </w:r>
        <w:r w:rsidR="00BB1F17">
          <w:t>-1-2</w:t>
        </w:r>
        <w:r w:rsidR="008E5D44" w:rsidRPr="00F5448D">
          <w:rPr>
            <w:rFonts w:hint="eastAsia"/>
          </w:rPr>
          <w:t>本計畫執行績效評核表</w:t>
        </w:r>
        <w:r w:rsidR="008E5D44">
          <w:rPr>
            <w:webHidden/>
          </w:rPr>
          <w:tab/>
        </w:r>
        <w:r w:rsidR="00BB1F17">
          <w:rPr>
            <w:webHidden/>
          </w:rPr>
          <w:t>17</w:t>
        </w:r>
        <w:r w:rsidR="006752B9">
          <w:rPr>
            <w:webHidden/>
          </w:rPr>
          <w:t>6</w:t>
        </w:r>
      </w:hyperlink>
    </w:p>
    <w:p w14:paraId="59951FE9" w14:textId="77777777" w:rsidR="00E45C90" w:rsidRPr="00F76A09" w:rsidRDefault="003D452D" w:rsidP="00E018AA">
      <w:pPr>
        <w:pStyle w:val="1f3"/>
      </w:pPr>
      <w:r w:rsidRPr="00F76A09">
        <w:fldChar w:fldCharType="end"/>
      </w:r>
    </w:p>
    <w:p w14:paraId="48F61D70" w14:textId="587A4305" w:rsidR="000B42E1" w:rsidRPr="00F76A09" w:rsidRDefault="000B42E1" w:rsidP="000B42E1">
      <w:pPr>
        <w:rPr>
          <w:rFonts w:ascii="Times New Roman" w:eastAsia="標楷體" w:hAnsi="Times New Roman"/>
          <w:color w:val="000000"/>
          <w:sz w:val="28"/>
          <w:szCs w:val="28"/>
        </w:rPr>
        <w:sectPr w:rsidR="000B42E1" w:rsidRPr="00F76A09" w:rsidSect="00244990">
          <w:footerReference w:type="default" r:id="rId12"/>
          <w:type w:val="nextColumn"/>
          <w:pgSz w:w="11906" w:h="16838" w:code="9"/>
          <w:pgMar w:top="1418" w:right="1418" w:bottom="1418" w:left="1418" w:header="851" w:footer="992" w:gutter="0"/>
          <w:pgNumType w:fmt="upperRoman" w:start="1"/>
          <w:cols w:space="425"/>
          <w:docGrid w:linePitch="360"/>
        </w:sectPr>
      </w:pPr>
    </w:p>
    <w:p w14:paraId="24D42BD4" w14:textId="77777777" w:rsidR="00427361" w:rsidRPr="00F76A09" w:rsidRDefault="00427361" w:rsidP="00B043ED">
      <w:pPr>
        <w:pStyle w:val="0"/>
        <w:spacing w:before="240" w:after="240"/>
        <w:rPr>
          <w:color w:val="000000"/>
          <w:kern w:val="0"/>
        </w:rPr>
      </w:pPr>
      <w:bookmarkStart w:id="16" w:name="_Toc77839161"/>
      <w:bookmarkEnd w:id="10"/>
      <w:r w:rsidRPr="00F76A09">
        <w:rPr>
          <w:rFonts w:hint="eastAsia"/>
          <w:color w:val="000000"/>
          <w:kern w:val="0"/>
        </w:rPr>
        <w:lastRenderedPageBreak/>
        <w:t>第一章</w:t>
      </w:r>
      <w:r w:rsidR="00917E7C">
        <w:rPr>
          <w:rFonts w:hint="eastAsia"/>
          <w:color w:val="000000"/>
          <w:kern w:val="0"/>
        </w:rPr>
        <w:t>、</w:t>
      </w:r>
      <w:r w:rsidR="00D06473" w:rsidRPr="00F76A09">
        <w:rPr>
          <w:rFonts w:hint="eastAsia"/>
          <w:color w:val="000000"/>
          <w:kern w:val="0"/>
        </w:rPr>
        <w:t>總則</w:t>
      </w:r>
      <w:bookmarkEnd w:id="16"/>
    </w:p>
    <w:p w14:paraId="7AA22B32" w14:textId="77777777" w:rsidR="00D06473" w:rsidRPr="00F76A09" w:rsidRDefault="00D06473" w:rsidP="00D06473">
      <w:pPr>
        <w:pStyle w:val="00"/>
        <w:rPr>
          <w:color w:val="000000"/>
          <w:kern w:val="0"/>
        </w:rPr>
      </w:pPr>
      <w:bookmarkStart w:id="17" w:name="_Toc77839162"/>
      <w:r w:rsidRPr="00F76A09">
        <w:rPr>
          <w:rFonts w:hint="eastAsia"/>
          <w:color w:val="000000"/>
          <w:kern w:val="0"/>
        </w:rPr>
        <w:t>第一節</w:t>
      </w:r>
      <w:r w:rsidR="00917E7C">
        <w:rPr>
          <w:rFonts w:hint="eastAsia"/>
          <w:color w:val="000000"/>
          <w:kern w:val="0"/>
        </w:rPr>
        <w:t>、</w:t>
      </w:r>
      <w:r w:rsidRPr="00F76A09">
        <w:rPr>
          <w:rFonts w:hint="eastAsia"/>
          <w:color w:val="000000"/>
          <w:kern w:val="0"/>
        </w:rPr>
        <w:t>計畫</w:t>
      </w:r>
      <w:r w:rsidR="007503DF" w:rsidRPr="00F76A09">
        <w:rPr>
          <w:rFonts w:hint="eastAsia"/>
          <w:color w:val="000000"/>
          <w:kern w:val="0"/>
        </w:rPr>
        <w:t>依據與目的</w:t>
      </w:r>
      <w:bookmarkEnd w:id="17"/>
    </w:p>
    <w:p w14:paraId="3A600C6F" w14:textId="77777777" w:rsidR="00D06473" w:rsidRPr="00665C5B" w:rsidRDefault="00D06473" w:rsidP="00D06473">
      <w:pPr>
        <w:pStyle w:val="afffff6"/>
        <w:ind w:firstLine="560"/>
      </w:pPr>
      <w:r w:rsidRPr="00665C5B">
        <w:rPr>
          <w:rFonts w:hint="eastAsia"/>
        </w:rPr>
        <w:t>本計畫係依據災害防救法第二十條第三、四項，並遵照中央災害防救基本計畫與</w:t>
      </w:r>
      <w:proofErr w:type="gramStart"/>
      <w:r w:rsidR="000726C1" w:rsidRPr="00665C5B">
        <w:rPr>
          <w:rFonts w:hint="eastAsia"/>
        </w:rPr>
        <w:t>臺</w:t>
      </w:r>
      <w:proofErr w:type="gramEnd"/>
      <w:r w:rsidR="000726C1" w:rsidRPr="00665C5B">
        <w:rPr>
          <w:rFonts w:hint="eastAsia"/>
        </w:rPr>
        <w:t>南市</w:t>
      </w:r>
      <w:r w:rsidRPr="00665C5B">
        <w:rPr>
          <w:rFonts w:hint="eastAsia"/>
        </w:rPr>
        <w:t>地區災害防救計畫訂定之。</w:t>
      </w:r>
      <w:r w:rsidR="00D217F1" w:rsidRPr="00665C5B">
        <w:rPr>
          <w:rFonts w:hint="eastAsia"/>
        </w:rPr>
        <w:t>及災害防救法施行細則第九條規定：「直轄市、縣（市）政府及鄉（鎮、市）公所每二年應依本法第二十二條第二項、第二十三條第二項、第二十七條第二項、第三十六條第二項規定、災害防救計畫、地區災害發生狀況、災害潛勢特性等，進行勘查、評估，檢討地區災害防救計畫；必要時，得隨時辦理之。」</w:t>
      </w:r>
    </w:p>
    <w:p w14:paraId="11C9CE20" w14:textId="77777777" w:rsidR="00D06473" w:rsidRPr="00665C5B" w:rsidRDefault="00D06473" w:rsidP="00D06473">
      <w:pPr>
        <w:pStyle w:val="afffff6"/>
        <w:ind w:firstLine="560"/>
      </w:pPr>
      <w:r w:rsidRPr="00665C5B">
        <w:rPr>
          <w:rFonts w:hint="eastAsia"/>
        </w:rPr>
        <w:t>本計畫擬定之目的乃為健全災害防救體制，強化本</w:t>
      </w:r>
      <w:r w:rsidR="006608A5" w:rsidRPr="00665C5B">
        <w:rPr>
          <w:rFonts w:hint="eastAsia"/>
        </w:rPr>
        <w:t>區</w:t>
      </w:r>
      <w:r w:rsidRPr="00665C5B">
        <w:rPr>
          <w:rFonts w:hint="eastAsia"/>
        </w:rPr>
        <w:t>災害預防及相關措施，有效落實執行災害應變、搶救及善後處理，並加強教育宣導，以提升本</w:t>
      </w:r>
      <w:r w:rsidR="00865340" w:rsidRPr="00665C5B">
        <w:rPr>
          <w:rFonts w:hint="eastAsia"/>
        </w:rPr>
        <w:t>區</w:t>
      </w:r>
      <w:r w:rsidRPr="00665C5B">
        <w:rPr>
          <w:rFonts w:hint="eastAsia"/>
        </w:rPr>
        <w:t>之災害應變作業能力，減輕災害損失，保障</w:t>
      </w:r>
      <w:r w:rsidR="00865340" w:rsidRPr="00665C5B">
        <w:rPr>
          <w:rFonts w:hint="eastAsia"/>
        </w:rPr>
        <w:t>區</w:t>
      </w:r>
      <w:r w:rsidRPr="00665C5B">
        <w:rPr>
          <w:rFonts w:hint="eastAsia"/>
        </w:rPr>
        <w:t>民生命、身體及財產安全。</w:t>
      </w:r>
    </w:p>
    <w:p w14:paraId="05F56643" w14:textId="40708F4E" w:rsidR="007503DF" w:rsidRPr="00F76A09" w:rsidRDefault="007503DF" w:rsidP="00BA0459">
      <w:pPr>
        <w:pStyle w:val="00"/>
        <w:rPr>
          <w:kern w:val="0"/>
        </w:rPr>
      </w:pPr>
      <w:r w:rsidRPr="00F76A09">
        <w:rPr>
          <w:kern w:val="0"/>
        </w:rPr>
        <w:br w:type="page"/>
      </w:r>
      <w:bookmarkStart w:id="18" w:name="_Toc77839163"/>
      <w:r w:rsidRPr="00F76A09">
        <w:rPr>
          <w:rFonts w:hint="eastAsia"/>
          <w:kern w:val="0"/>
        </w:rPr>
        <w:lastRenderedPageBreak/>
        <w:t>第二節</w:t>
      </w:r>
      <w:r w:rsidR="00917E7C">
        <w:rPr>
          <w:rFonts w:hint="eastAsia"/>
          <w:kern w:val="0"/>
        </w:rPr>
        <w:t>、</w:t>
      </w:r>
      <w:r w:rsidRPr="00F76A09">
        <w:rPr>
          <w:rFonts w:hint="eastAsia"/>
          <w:kern w:val="0"/>
        </w:rPr>
        <w:t>計畫修訂與實施</w:t>
      </w:r>
      <w:bookmarkEnd w:id="18"/>
    </w:p>
    <w:p w14:paraId="3260DA81" w14:textId="77777777" w:rsidR="00D06473" w:rsidRPr="00F76A09" w:rsidRDefault="007503DF" w:rsidP="00D26F4D">
      <w:pPr>
        <w:pStyle w:val="afffff3"/>
        <w:spacing w:before="240" w:after="120"/>
        <w:rPr>
          <w:kern w:val="0"/>
        </w:rPr>
      </w:pPr>
      <w:bookmarkStart w:id="19" w:name="_Toc77839164"/>
      <w:r w:rsidRPr="00F76A09">
        <w:rPr>
          <w:rFonts w:hint="eastAsia"/>
          <w:kern w:val="0"/>
        </w:rPr>
        <w:t>一</w:t>
      </w:r>
      <w:r w:rsidR="00D06473" w:rsidRPr="00F76A09">
        <w:rPr>
          <w:rFonts w:hint="eastAsia"/>
          <w:kern w:val="0"/>
        </w:rPr>
        <w:t>、計畫擬訂及運用原則</w:t>
      </w:r>
      <w:bookmarkEnd w:id="19"/>
    </w:p>
    <w:p w14:paraId="48AB4940" w14:textId="77777777" w:rsidR="00D06473" w:rsidRDefault="00986BCE" w:rsidP="003A5435">
      <w:pPr>
        <w:pStyle w:val="afffff5"/>
        <w:ind w:left="1040" w:hanging="560"/>
        <w:rPr>
          <w:kern w:val="0"/>
        </w:rPr>
      </w:pPr>
      <w:r w:rsidRPr="00F76A09">
        <w:rPr>
          <w:rFonts w:hint="eastAsia"/>
          <w:kern w:val="0"/>
        </w:rPr>
        <w:t>(</w:t>
      </w:r>
      <w:r w:rsidR="00B043ED" w:rsidRPr="00F76A09">
        <w:rPr>
          <w:rFonts w:hint="eastAsia"/>
          <w:kern w:val="0"/>
        </w:rPr>
        <w:t>一</w:t>
      </w:r>
      <w:r w:rsidRPr="00F76A09">
        <w:rPr>
          <w:rFonts w:hint="eastAsia"/>
          <w:kern w:val="0"/>
        </w:rPr>
        <w:t>)</w:t>
      </w:r>
      <w:r w:rsidR="00D06473" w:rsidRPr="00F76A09">
        <w:rPr>
          <w:rFonts w:hint="eastAsia"/>
          <w:kern w:val="0"/>
        </w:rPr>
        <w:t>本計畫之</w:t>
      </w:r>
      <w:proofErr w:type="gramStart"/>
      <w:r w:rsidR="00D06473" w:rsidRPr="00F76A09">
        <w:rPr>
          <w:rFonts w:hint="eastAsia"/>
          <w:kern w:val="0"/>
        </w:rPr>
        <w:t>研擬</w:t>
      </w:r>
      <w:r w:rsidR="00B92D1F" w:rsidRPr="00F76A09">
        <w:rPr>
          <w:rFonts w:hint="eastAsia"/>
          <w:kern w:val="0"/>
        </w:rPr>
        <w:t>乃</w:t>
      </w:r>
      <w:proofErr w:type="gramEnd"/>
      <w:r w:rsidR="00D06473" w:rsidRPr="00F76A09">
        <w:rPr>
          <w:rFonts w:hint="eastAsia"/>
          <w:kern w:val="0"/>
        </w:rPr>
        <w:t>基於災害防救之基本理念及現行</w:t>
      </w:r>
      <w:r w:rsidR="00B92D1F" w:rsidRPr="00F76A09">
        <w:rPr>
          <w:rFonts w:hint="eastAsia"/>
          <w:kern w:val="0"/>
        </w:rPr>
        <w:t>災害</w:t>
      </w:r>
      <w:r w:rsidR="00D06473" w:rsidRPr="00F76A09">
        <w:rPr>
          <w:rFonts w:hint="eastAsia"/>
          <w:kern w:val="0"/>
        </w:rPr>
        <w:t>防救法之各項規定，</w:t>
      </w:r>
      <w:r w:rsidR="00B92D1F" w:rsidRPr="00F76A09">
        <w:rPr>
          <w:rFonts w:hint="eastAsia"/>
          <w:kern w:val="0"/>
        </w:rPr>
        <w:t>以中央災害防救基本計畫與</w:t>
      </w:r>
      <w:proofErr w:type="gramStart"/>
      <w:r w:rsidR="000726C1" w:rsidRPr="00F76A09">
        <w:rPr>
          <w:rFonts w:hint="eastAsia"/>
          <w:kern w:val="0"/>
        </w:rPr>
        <w:t>臺</w:t>
      </w:r>
      <w:proofErr w:type="gramEnd"/>
      <w:r w:rsidR="000726C1" w:rsidRPr="00F76A09">
        <w:rPr>
          <w:rFonts w:hint="eastAsia"/>
          <w:kern w:val="0"/>
        </w:rPr>
        <w:t>南市</w:t>
      </w:r>
      <w:r w:rsidR="00B92D1F" w:rsidRPr="00F76A09">
        <w:rPr>
          <w:rFonts w:hint="eastAsia"/>
          <w:kern w:val="0"/>
        </w:rPr>
        <w:t>地區災害防救計畫為上位計畫，</w:t>
      </w:r>
      <w:r w:rsidR="00D06473" w:rsidRPr="00F76A09">
        <w:rPr>
          <w:rFonts w:hint="eastAsia"/>
          <w:kern w:val="0"/>
        </w:rPr>
        <w:t>考量</w:t>
      </w:r>
      <w:r w:rsidR="00F81347" w:rsidRPr="00F76A09">
        <w:rPr>
          <w:rFonts w:hint="eastAsia"/>
          <w:kern w:val="0"/>
        </w:rPr>
        <w:t>與</w:t>
      </w:r>
      <w:proofErr w:type="gramStart"/>
      <w:r w:rsidR="000726C1" w:rsidRPr="00F76A09">
        <w:rPr>
          <w:rFonts w:hint="eastAsia"/>
          <w:kern w:val="0"/>
        </w:rPr>
        <w:t>臺</w:t>
      </w:r>
      <w:proofErr w:type="gramEnd"/>
      <w:r w:rsidR="000726C1" w:rsidRPr="00F76A09">
        <w:rPr>
          <w:rFonts w:hint="eastAsia"/>
          <w:kern w:val="0"/>
        </w:rPr>
        <w:t>南市</w:t>
      </w:r>
      <w:r w:rsidR="00F81347" w:rsidRPr="00F76A09">
        <w:rPr>
          <w:rFonts w:hint="eastAsia"/>
          <w:kern w:val="0"/>
        </w:rPr>
        <w:t>政府及其他災害防救相關單位於災害防救業務上之權責劃分，並斟酌本</w:t>
      </w:r>
      <w:r w:rsidR="00226974" w:rsidRPr="00F76A09">
        <w:rPr>
          <w:rFonts w:hint="eastAsia"/>
          <w:kern w:val="0"/>
        </w:rPr>
        <w:t>區</w:t>
      </w:r>
      <w:r w:rsidR="00D06473" w:rsidRPr="00F76A09">
        <w:rPr>
          <w:rFonts w:hint="eastAsia"/>
          <w:kern w:val="0"/>
        </w:rPr>
        <w:t>實施的條件與現行體系制度等各個面向，</w:t>
      </w:r>
      <w:proofErr w:type="gramStart"/>
      <w:r w:rsidR="00F81347" w:rsidRPr="00F76A09">
        <w:rPr>
          <w:rFonts w:hint="eastAsia"/>
          <w:kern w:val="0"/>
        </w:rPr>
        <w:t>研擬能</w:t>
      </w:r>
      <w:proofErr w:type="gramEnd"/>
      <w:r w:rsidR="00F81347" w:rsidRPr="00F76A09">
        <w:rPr>
          <w:rFonts w:hint="eastAsia"/>
          <w:kern w:val="0"/>
        </w:rPr>
        <w:t>提昇本</w:t>
      </w:r>
      <w:r w:rsidR="00226974" w:rsidRPr="00F76A09">
        <w:rPr>
          <w:rFonts w:hint="eastAsia"/>
          <w:kern w:val="0"/>
        </w:rPr>
        <w:t>區</w:t>
      </w:r>
      <w:r w:rsidR="00F81347" w:rsidRPr="00F76A09">
        <w:rPr>
          <w:rFonts w:hint="eastAsia"/>
          <w:kern w:val="0"/>
        </w:rPr>
        <w:t>防救災作業能力與能量之各</w:t>
      </w:r>
      <w:r w:rsidR="0051456A" w:rsidRPr="00F76A09">
        <w:rPr>
          <w:rFonts w:hint="eastAsia"/>
          <w:kern w:val="0"/>
        </w:rPr>
        <w:t>項計畫</w:t>
      </w:r>
      <w:r w:rsidR="00D06473" w:rsidRPr="00F76A09">
        <w:rPr>
          <w:rFonts w:hint="eastAsia"/>
          <w:kern w:val="0"/>
        </w:rPr>
        <w:t>。</w:t>
      </w:r>
    </w:p>
    <w:p w14:paraId="6E25F38A" w14:textId="77777777" w:rsidR="00D06473" w:rsidRPr="00F76A09" w:rsidRDefault="003D0744" w:rsidP="003A5435">
      <w:pPr>
        <w:pStyle w:val="afffff5"/>
        <w:ind w:left="1040" w:hanging="560"/>
      </w:pPr>
      <w:r w:rsidRPr="00F76A09">
        <w:rPr>
          <w:rFonts w:hint="eastAsia"/>
          <w:kern w:val="0"/>
        </w:rPr>
        <w:t xml:space="preserve"> </w:t>
      </w:r>
      <w:r w:rsidR="00986BCE" w:rsidRPr="00F76A09">
        <w:rPr>
          <w:rFonts w:hint="eastAsia"/>
          <w:kern w:val="0"/>
        </w:rPr>
        <w:t>(</w:t>
      </w:r>
      <w:r w:rsidR="00DC30A7" w:rsidRPr="00F76A09">
        <w:rPr>
          <w:rFonts w:hint="eastAsia"/>
          <w:kern w:val="0"/>
        </w:rPr>
        <w:t>二</w:t>
      </w:r>
      <w:r w:rsidR="00986BCE" w:rsidRPr="00F76A09">
        <w:rPr>
          <w:rFonts w:hint="eastAsia"/>
          <w:kern w:val="0"/>
        </w:rPr>
        <w:t>)</w:t>
      </w:r>
      <w:r w:rsidR="0051456A" w:rsidRPr="00F76A09">
        <w:rPr>
          <w:rFonts w:hint="eastAsia"/>
        </w:rPr>
        <w:t>本</w:t>
      </w:r>
      <w:r w:rsidR="00D06473" w:rsidRPr="00F76A09">
        <w:rPr>
          <w:rFonts w:hint="eastAsia"/>
        </w:rPr>
        <w:t>計畫所考</w:t>
      </w:r>
      <w:r w:rsidR="00D06473" w:rsidRPr="00F76A09">
        <w:rPr>
          <w:rFonts w:cs="細明體" w:hint="eastAsia"/>
        </w:rPr>
        <w:t>量</w:t>
      </w:r>
      <w:r w:rsidR="00D06473" w:rsidRPr="00F76A09">
        <w:rPr>
          <w:rFonts w:hint="eastAsia"/>
        </w:rPr>
        <w:t>之期程，依據災害防救法施</w:t>
      </w:r>
      <w:r w:rsidR="00D06473" w:rsidRPr="00F76A09">
        <w:rPr>
          <w:rFonts w:cs="細明體" w:hint="eastAsia"/>
        </w:rPr>
        <w:t>行</w:t>
      </w:r>
      <w:r w:rsidR="00D06473" w:rsidRPr="00F76A09">
        <w:rPr>
          <w:rFonts w:hint="eastAsia"/>
        </w:rPr>
        <w:t>細則第七條規定，原則上係在現有的業務基礎上，以五</w:t>
      </w:r>
      <w:r w:rsidR="00D06473" w:rsidRPr="00F76A09">
        <w:rPr>
          <w:rFonts w:cs="細明體" w:hint="eastAsia"/>
        </w:rPr>
        <w:t>年</w:t>
      </w:r>
      <w:r w:rsidR="00D06473" w:rsidRPr="00F76A09">
        <w:rPr>
          <w:rFonts w:hint="eastAsia"/>
        </w:rPr>
        <w:t>內可執</w:t>
      </w:r>
      <w:r w:rsidR="00D06473" w:rsidRPr="00F76A09">
        <w:rPr>
          <w:rFonts w:cs="細明體" w:hint="eastAsia"/>
        </w:rPr>
        <w:t>行</w:t>
      </w:r>
      <w:r w:rsidR="00DC30A7" w:rsidRPr="00F76A09">
        <w:rPr>
          <w:rFonts w:hint="eastAsia"/>
        </w:rPr>
        <w:t>達成事項為計劃的內容與目標。本</w:t>
      </w:r>
      <w:r w:rsidR="00D06473" w:rsidRPr="00F76A09">
        <w:rPr>
          <w:rFonts w:hint="eastAsia"/>
        </w:rPr>
        <w:t>計畫並</w:t>
      </w:r>
      <w:r w:rsidR="00DC30A7" w:rsidRPr="00F76A09">
        <w:rPr>
          <w:rFonts w:hint="eastAsia"/>
        </w:rPr>
        <w:t>應</w:t>
      </w:r>
      <w:r w:rsidR="00D06473" w:rsidRPr="00F76A09">
        <w:rPr>
          <w:rFonts w:hint="eastAsia"/>
        </w:rPr>
        <w:t>逐</w:t>
      </w:r>
      <w:r w:rsidR="00D06473" w:rsidRPr="00F76A09">
        <w:rPr>
          <w:rFonts w:cs="細明體" w:hint="eastAsia"/>
        </w:rPr>
        <w:t>年</w:t>
      </w:r>
      <w:r w:rsidR="00D06473" w:rsidRPr="00F76A09">
        <w:rPr>
          <w:rFonts w:hint="eastAsia"/>
        </w:rPr>
        <w:t>檢討、補強，並於一定期間進</w:t>
      </w:r>
      <w:r w:rsidR="00D06473" w:rsidRPr="00F76A09">
        <w:rPr>
          <w:rFonts w:cs="細明體" w:hint="eastAsia"/>
        </w:rPr>
        <w:t>行</w:t>
      </w:r>
      <w:r w:rsidR="00D06473" w:rsidRPr="00F76A09">
        <w:rPr>
          <w:rFonts w:hint="eastAsia"/>
        </w:rPr>
        <w:t>整體的修正。</w:t>
      </w:r>
    </w:p>
    <w:p w14:paraId="40FCE66D" w14:textId="77777777" w:rsidR="00D06473" w:rsidRDefault="00986BCE" w:rsidP="003A5435">
      <w:pPr>
        <w:pStyle w:val="afffff5"/>
        <w:ind w:left="1040" w:hanging="560"/>
      </w:pPr>
      <w:r w:rsidRPr="00F76A09">
        <w:rPr>
          <w:rFonts w:hint="eastAsia"/>
          <w:kern w:val="0"/>
        </w:rPr>
        <w:t>(</w:t>
      </w:r>
      <w:r w:rsidR="00DC30A7" w:rsidRPr="00F76A09">
        <w:rPr>
          <w:rFonts w:hint="eastAsia"/>
          <w:kern w:val="0"/>
        </w:rPr>
        <w:t>三</w:t>
      </w:r>
      <w:r w:rsidRPr="00F76A09">
        <w:rPr>
          <w:rFonts w:hint="eastAsia"/>
          <w:kern w:val="0"/>
        </w:rPr>
        <w:t>)</w:t>
      </w:r>
      <w:r w:rsidR="00DC30A7" w:rsidRPr="00F76A09">
        <w:rPr>
          <w:rFonts w:hint="eastAsia"/>
        </w:rPr>
        <w:t>本</w:t>
      </w:r>
      <w:r w:rsidR="00226974" w:rsidRPr="00F76A09">
        <w:rPr>
          <w:rFonts w:hint="eastAsia"/>
        </w:rPr>
        <w:t>區</w:t>
      </w:r>
      <w:r w:rsidR="00DC30A7" w:rsidRPr="00F76A09">
        <w:rPr>
          <w:rFonts w:hint="eastAsia"/>
        </w:rPr>
        <w:t>各災害防救業務單位及課室應</w:t>
      </w:r>
      <w:r w:rsidR="00D06473" w:rsidRPr="00F76A09">
        <w:rPr>
          <w:rFonts w:hint="eastAsia"/>
        </w:rPr>
        <w:t>依據</w:t>
      </w:r>
      <w:r w:rsidR="00DC30A7" w:rsidRPr="00F76A09">
        <w:rPr>
          <w:rFonts w:hint="eastAsia"/>
        </w:rPr>
        <w:t>本</w:t>
      </w:r>
      <w:r w:rsidR="00D06473" w:rsidRPr="00F76A09">
        <w:rPr>
          <w:rFonts w:hint="eastAsia"/>
        </w:rPr>
        <w:t>計畫各項內容，就其業務職掌範圍，擬定</w:t>
      </w:r>
      <w:r w:rsidR="00DC30A7" w:rsidRPr="00F76A09">
        <w:rPr>
          <w:rFonts w:hint="eastAsia"/>
        </w:rPr>
        <w:t>並執行各</w:t>
      </w:r>
      <w:r w:rsidR="00D06473" w:rsidRPr="00F76A09">
        <w:rPr>
          <w:rFonts w:hint="eastAsia"/>
        </w:rPr>
        <w:t>災害防救</w:t>
      </w:r>
      <w:r w:rsidR="00DC30A7" w:rsidRPr="00F76A09">
        <w:rPr>
          <w:rFonts w:hint="eastAsia"/>
        </w:rPr>
        <w:t>之</w:t>
      </w:r>
      <w:r w:rsidR="00D06473" w:rsidRPr="00F76A09">
        <w:rPr>
          <w:rFonts w:hint="eastAsia"/>
        </w:rPr>
        <w:t>業務</w:t>
      </w:r>
      <w:r w:rsidR="00DC30A7" w:rsidRPr="00F76A09">
        <w:rPr>
          <w:rFonts w:hint="eastAsia"/>
        </w:rPr>
        <w:t>與工</w:t>
      </w:r>
      <w:r w:rsidR="00D06473" w:rsidRPr="00F76A09">
        <w:rPr>
          <w:rFonts w:hint="eastAsia"/>
        </w:rPr>
        <w:t>作。</w:t>
      </w:r>
    </w:p>
    <w:p w14:paraId="4120AFA6" w14:textId="77777777" w:rsidR="00D06473" w:rsidRPr="00F76A09" w:rsidRDefault="007503DF" w:rsidP="00D26F4D">
      <w:pPr>
        <w:pStyle w:val="afffff3"/>
        <w:spacing w:before="240" w:after="120"/>
        <w:rPr>
          <w:kern w:val="0"/>
        </w:rPr>
      </w:pPr>
      <w:bookmarkStart w:id="20" w:name="_Toc77839165"/>
      <w:r w:rsidRPr="00F76A09">
        <w:rPr>
          <w:rFonts w:hint="eastAsia"/>
          <w:kern w:val="0"/>
        </w:rPr>
        <w:t>二</w:t>
      </w:r>
      <w:r w:rsidR="00D06473" w:rsidRPr="00F76A09">
        <w:rPr>
          <w:rFonts w:hint="eastAsia"/>
          <w:kern w:val="0"/>
        </w:rPr>
        <w:t>、計畫架構及內容</w:t>
      </w:r>
      <w:bookmarkEnd w:id="20"/>
    </w:p>
    <w:p w14:paraId="1DFF5B28" w14:textId="712224E2" w:rsidR="003F0130" w:rsidRPr="00665C5B" w:rsidRDefault="00D06473" w:rsidP="00BD4A4B">
      <w:pPr>
        <w:pStyle w:val="afffff6"/>
        <w:ind w:firstLine="560"/>
      </w:pPr>
      <w:r w:rsidRPr="00FD718B">
        <w:rPr>
          <w:rFonts w:hint="eastAsia"/>
          <w:color w:val="000000" w:themeColor="text1"/>
        </w:rPr>
        <w:t>本計畫合計</w:t>
      </w:r>
      <w:r w:rsidR="009F31E9">
        <w:rPr>
          <w:rFonts w:hint="eastAsia"/>
          <w:b/>
          <w:color w:val="000000" w:themeColor="text1"/>
        </w:rPr>
        <w:t>九</w:t>
      </w:r>
      <w:r w:rsidR="00DC30A7" w:rsidRPr="00FD718B">
        <w:rPr>
          <w:rFonts w:hint="eastAsia"/>
          <w:b/>
          <w:color w:val="000000" w:themeColor="text1"/>
        </w:rPr>
        <w:t>章</w:t>
      </w:r>
      <w:r w:rsidR="00DC30A7" w:rsidRPr="00FD718B">
        <w:rPr>
          <w:rFonts w:hint="eastAsia"/>
          <w:color w:val="000000" w:themeColor="text1"/>
        </w:rPr>
        <w:t>，第一章為總則、</w:t>
      </w:r>
      <w:r w:rsidR="00BD4A4B" w:rsidRPr="00FD718B">
        <w:rPr>
          <w:rFonts w:hint="eastAsia"/>
          <w:color w:val="000000" w:themeColor="text1"/>
        </w:rPr>
        <w:t>第</w:t>
      </w:r>
      <w:r w:rsidR="00BA0459" w:rsidRPr="00FD718B">
        <w:rPr>
          <w:rFonts w:hint="eastAsia"/>
          <w:color w:val="000000" w:themeColor="text1"/>
        </w:rPr>
        <w:t>二</w:t>
      </w:r>
      <w:r w:rsidR="00BD4A4B" w:rsidRPr="00FD718B">
        <w:rPr>
          <w:rFonts w:hint="eastAsia"/>
          <w:color w:val="000000" w:themeColor="text1"/>
        </w:rPr>
        <w:t>章為地區環境與防救災體系、</w:t>
      </w:r>
      <w:r w:rsidR="00DC30A7" w:rsidRPr="00FD718B">
        <w:rPr>
          <w:rFonts w:hint="eastAsia"/>
          <w:color w:val="000000" w:themeColor="text1"/>
        </w:rPr>
        <w:t>第</w:t>
      </w:r>
      <w:r w:rsidR="00BA0459" w:rsidRPr="00665C5B">
        <w:rPr>
          <w:rFonts w:hint="eastAsia"/>
        </w:rPr>
        <w:t>三</w:t>
      </w:r>
      <w:r w:rsidRPr="00665C5B">
        <w:rPr>
          <w:rFonts w:hint="eastAsia"/>
        </w:rPr>
        <w:t>章為</w:t>
      </w:r>
      <w:r w:rsidR="00D860B1" w:rsidRPr="00665C5B">
        <w:rPr>
          <w:rFonts w:hint="eastAsia"/>
        </w:rPr>
        <w:t>災害共同對策</w:t>
      </w:r>
      <w:r w:rsidR="000D0F50" w:rsidRPr="00665C5B">
        <w:rPr>
          <w:rFonts w:hint="eastAsia"/>
        </w:rPr>
        <w:t>、第四章為</w:t>
      </w:r>
      <w:r w:rsidR="00D860B1" w:rsidRPr="00665C5B">
        <w:rPr>
          <w:rFonts w:hint="eastAsia"/>
        </w:rPr>
        <w:t>風水災害防救對策</w:t>
      </w:r>
      <w:r w:rsidRPr="00665C5B">
        <w:rPr>
          <w:rFonts w:hint="eastAsia"/>
        </w:rPr>
        <w:t>、第</w:t>
      </w:r>
      <w:r w:rsidR="000D0F50" w:rsidRPr="00665C5B">
        <w:rPr>
          <w:rFonts w:hint="eastAsia"/>
        </w:rPr>
        <w:t>五</w:t>
      </w:r>
      <w:r w:rsidRPr="00665C5B">
        <w:rPr>
          <w:rFonts w:hint="eastAsia"/>
        </w:rPr>
        <w:t>章為</w:t>
      </w:r>
      <w:r w:rsidR="00D860B1" w:rsidRPr="00665C5B">
        <w:rPr>
          <w:rFonts w:hint="eastAsia"/>
        </w:rPr>
        <w:t>地震災害防救對策</w:t>
      </w:r>
      <w:r w:rsidR="00BA0459" w:rsidRPr="00665C5B">
        <w:rPr>
          <w:rFonts w:hint="eastAsia"/>
        </w:rPr>
        <w:t>、第</w:t>
      </w:r>
      <w:r w:rsidR="000D0F50" w:rsidRPr="00665C5B">
        <w:rPr>
          <w:rFonts w:hint="eastAsia"/>
        </w:rPr>
        <w:t>六</w:t>
      </w:r>
      <w:r w:rsidR="00BA0459" w:rsidRPr="00665C5B">
        <w:rPr>
          <w:rFonts w:hint="eastAsia"/>
        </w:rPr>
        <w:t>章為</w:t>
      </w:r>
      <w:r w:rsidR="003F0130" w:rsidRPr="00665C5B">
        <w:t>毒性化學物質災害防救對策、第七章為</w:t>
      </w:r>
    </w:p>
    <w:p w14:paraId="6858DDED" w14:textId="5C333E33" w:rsidR="00D06473" w:rsidRPr="00665C5B" w:rsidRDefault="00A92696" w:rsidP="003F0130">
      <w:pPr>
        <w:pStyle w:val="afffff6"/>
        <w:ind w:firstLineChars="0" w:firstLine="0"/>
      </w:pPr>
      <w:r w:rsidRPr="00665C5B">
        <w:rPr>
          <w:rFonts w:hint="eastAsia"/>
        </w:rPr>
        <w:t>坡地災害防救對策、第八章為</w:t>
      </w:r>
      <w:r w:rsidR="00D860B1" w:rsidRPr="00665C5B">
        <w:rPr>
          <w:rFonts w:hint="eastAsia"/>
        </w:rPr>
        <w:t>其他類型災害防救共通對策</w:t>
      </w:r>
      <w:r w:rsidR="002B3D17" w:rsidRPr="00665C5B">
        <w:rPr>
          <w:rFonts w:hint="eastAsia"/>
        </w:rPr>
        <w:t>、</w:t>
      </w:r>
      <w:r w:rsidR="00D860B1" w:rsidRPr="00665C5B">
        <w:rPr>
          <w:rFonts w:hint="eastAsia"/>
        </w:rPr>
        <w:t>第</w:t>
      </w:r>
      <w:r w:rsidRPr="00665C5B">
        <w:rPr>
          <w:rFonts w:hint="eastAsia"/>
        </w:rPr>
        <w:t>九</w:t>
      </w:r>
      <w:r w:rsidR="003F0130" w:rsidRPr="00665C5B">
        <w:rPr>
          <w:rFonts w:hint="eastAsia"/>
        </w:rPr>
        <w:t>章為</w:t>
      </w:r>
      <w:r w:rsidR="003F0130" w:rsidRPr="00665C5B">
        <w:t>防災防救執行重點、災害防救預算與管考</w:t>
      </w:r>
      <w:r w:rsidR="00D06473" w:rsidRPr="00665C5B">
        <w:rPr>
          <w:rFonts w:hint="eastAsia"/>
        </w:rPr>
        <w:t>。</w:t>
      </w:r>
    </w:p>
    <w:p w14:paraId="3446C97B" w14:textId="434E4855" w:rsidR="00D06473" w:rsidRPr="00665C5B" w:rsidRDefault="00D06473" w:rsidP="00BD4A4B">
      <w:pPr>
        <w:pStyle w:val="afffff6"/>
        <w:ind w:firstLine="560"/>
      </w:pPr>
      <w:r w:rsidRPr="00665C5B">
        <w:rPr>
          <w:rFonts w:hint="eastAsia"/>
        </w:rPr>
        <w:t>第一章總則內容為本計畫構成之概述</w:t>
      </w:r>
      <w:r w:rsidR="00BD4A4B" w:rsidRPr="00665C5B">
        <w:rPr>
          <w:rFonts w:hint="eastAsia"/>
        </w:rPr>
        <w:t>，第</w:t>
      </w:r>
      <w:r w:rsidR="00BA0459" w:rsidRPr="00665C5B">
        <w:rPr>
          <w:rFonts w:hint="eastAsia"/>
        </w:rPr>
        <w:t>二</w:t>
      </w:r>
      <w:r w:rsidR="00BD4A4B" w:rsidRPr="00665C5B">
        <w:rPr>
          <w:rFonts w:hint="eastAsia"/>
        </w:rPr>
        <w:t>章則為</w:t>
      </w:r>
      <w:r w:rsidRPr="00665C5B">
        <w:rPr>
          <w:rFonts w:hint="eastAsia"/>
        </w:rPr>
        <w:t>本</w:t>
      </w:r>
      <w:r w:rsidR="00903D95" w:rsidRPr="00665C5B">
        <w:rPr>
          <w:rFonts w:hint="eastAsia"/>
        </w:rPr>
        <w:t>區</w:t>
      </w:r>
      <w:r w:rsidRPr="00665C5B">
        <w:rPr>
          <w:rFonts w:hint="eastAsia"/>
        </w:rPr>
        <w:t>地區環</w:t>
      </w:r>
      <w:r w:rsidR="00BD4A4B" w:rsidRPr="00665C5B">
        <w:rPr>
          <w:rFonts w:hint="eastAsia"/>
        </w:rPr>
        <w:t>境及災害防救體系等之說明</w:t>
      </w:r>
      <w:r w:rsidR="00BA0459" w:rsidRPr="00665C5B">
        <w:rPr>
          <w:rFonts w:hint="eastAsia"/>
        </w:rPr>
        <w:t>，</w:t>
      </w:r>
      <w:r w:rsidR="00BD4A4B" w:rsidRPr="00665C5B">
        <w:rPr>
          <w:rFonts w:hint="eastAsia"/>
        </w:rPr>
        <w:t>第</w:t>
      </w:r>
      <w:r w:rsidR="00BA0459" w:rsidRPr="00665C5B">
        <w:rPr>
          <w:rFonts w:hint="eastAsia"/>
        </w:rPr>
        <w:t>三</w:t>
      </w:r>
      <w:r w:rsidRPr="00665C5B">
        <w:rPr>
          <w:rFonts w:hint="eastAsia"/>
        </w:rPr>
        <w:t>章至第</w:t>
      </w:r>
      <w:r w:rsidR="005C653C" w:rsidRPr="00665C5B">
        <w:rPr>
          <w:rFonts w:hint="eastAsia"/>
        </w:rPr>
        <w:t>八</w:t>
      </w:r>
      <w:r w:rsidRPr="00665C5B">
        <w:rPr>
          <w:rFonts w:hint="eastAsia"/>
        </w:rPr>
        <w:t>章分別描述</w:t>
      </w:r>
      <w:r w:rsidR="00D860B1" w:rsidRPr="00665C5B">
        <w:rPr>
          <w:rFonts w:hint="eastAsia"/>
        </w:rPr>
        <w:t>風水</w:t>
      </w:r>
      <w:r w:rsidR="00B043ED" w:rsidRPr="00665C5B">
        <w:rPr>
          <w:rFonts w:hint="eastAsia"/>
        </w:rPr>
        <w:t>災害、</w:t>
      </w:r>
      <w:r w:rsidR="00D860B1" w:rsidRPr="00665C5B">
        <w:rPr>
          <w:rFonts w:hint="eastAsia"/>
        </w:rPr>
        <w:t>地震</w:t>
      </w:r>
      <w:r w:rsidRPr="00665C5B">
        <w:rPr>
          <w:rFonts w:hint="eastAsia"/>
        </w:rPr>
        <w:t>災害</w:t>
      </w:r>
      <w:r w:rsidR="005C653C" w:rsidRPr="00665C5B">
        <w:rPr>
          <w:rFonts w:hint="eastAsia"/>
        </w:rPr>
        <w:t>、坡地災害及</w:t>
      </w:r>
      <w:r w:rsidRPr="00665C5B">
        <w:rPr>
          <w:rFonts w:hint="eastAsia"/>
        </w:rPr>
        <w:t>其他類型災害之災害特性</w:t>
      </w:r>
      <w:r w:rsidR="00BD4A4B" w:rsidRPr="00665C5B">
        <w:rPr>
          <w:rFonts w:hint="eastAsia"/>
        </w:rPr>
        <w:t>、</w:t>
      </w:r>
      <w:r w:rsidRPr="00665C5B">
        <w:rPr>
          <w:rFonts w:hint="eastAsia"/>
        </w:rPr>
        <w:t>規模設定、災害</w:t>
      </w:r>
      <w:proofErr w:type="gramStart"/>
      <w:r w:rsidRPr="00665C5B">
        <w:rPr>
          <w:rFonts w:hint="eastAsia"/>
        </w:rPr>
        <w:t>防救</w:t>
      </w:r>
      <w:r w:rsidR="00BD4A4B" w:rsidRPr="00665C5B">
        <w:rPr>
          <w:rFonts w:hint="eastAsia"/>
        </w:rPr>
        <w:t>各</w:t>
      </w:r>
      <w:r w:rsidRPr="00665C5B">
        <w:rPr>
          <w:rFonts w:hint="eastAsia"/>
        </w:rPr>
        <w:t>階段</w:t>
      </w:r>
      <w:proofErr w:type="gramEnd"/>
      <w:r w:rsidRPr="00665C5B">
        <w:rPr>
          <w:rFonts w:hint="eastAsia"/>
        </w:rPr>
        <w:t>之對策與措施</w:t>
      </w:r>
      <w:r w:rsidR="00BA0459" w:rsidRPr="00665C5B">
        <w:rPr>
          <w:rFonts w:hint="eastAsia"/>
        </w:rPr>
        <w:t>，第</w:t>
      </w:r>
      <w:r w:rsidR="005C653C" w:rsidRPr="00665C5B">
        <w:rPr>
          <w:rFonts w:hint="eastAsia"/>
        </w:rPr>
        <w:t>九</w:t>
      </w:r>
      <w:r w:rsidR="00BA0459" w:rsidRPr="00665C5B">
        <w:rPr>
          <w:rFonts w:hint="eastAsia"/>
        </w:rPr>
        <w:t>章則為本區</w:t>
      </w:r>
      <w:r w:rsidR="003F0130" w:rsidRPr="00665C5B">
        <w:rPr>
          <w:rFonts w:hint="eastAsia"/>
        </w:rPr>
        <w:t>未來</w:t>
      </w:r>
      <w:r w:rsidR="003F0130" w:rsidRPr="00665C5B">
        <w:t>防災防救執行重點、災害防救預算</w:t>
      </w:r>
      <w:r w:rsidR="001618C9" w:rsidRPr="00665C5B">
        <w:rPr>
          <w:rFonts w:hint="eastAsia"/>
        </w:rPr>
        <w:t>。</w:t>
      </w:r>
    </w:p>
    <w:p w14:paraId="1AAC3B3E" w14:textId="77777777" w:rsidR="00D06473" w:rsidRPr="00F76A09" w:rsidRDefault="007503DF" w:rsidP="00D26F4D">
      <w:pPr>
        <w:pStyle w:val="afffff3"/>
        <w:spacing w:before="240" w:after="120"/>
        <w:rPr>
          <w:kern w:val="0"/>
        </w:rPr>
      </w:pPr>
      <w:r w:rsidRPr="00F76A09">
        <w:rPr>
          <w:kern w:val="0"/>
        </w:rPr>
        <w:br w:type="page"/>
      </w:r>
      <w:bookmarkStart w:id="21" w:name="_Toc77839166"/>
      <w:r w:rsidRPr="00F76A09">
        <w:rPr>
          <w:rFonts w:hint="eastAsia"/>
          <w:kern w:val="0"/>
        </w:rPr>
        <w:lastRenderedPageBreak/>
        <w:t>三</w:t>
      </w:r>
      <w:r w:rsidR="00D06473" w:rsidRPr="00F76A09">
        <w:rPr>
          <w:rFonts w:hint="eastAsia"/>
          <w:kern w:val="0"/>
        </w:rPr>
        <w:t>、計畫之</w:t>
      </w:r>
      <w:r w:rsidR="00CF37BD" w:rsidRPr="00F76A09">
        <w:rPr>
          <w:rFonts w:hint="eastAsia"/>
          <w:kern w:val="0"/>
        </w:rPr>
        <w:t>修訂</w:t>
      </w:r>
      <w:r w:rsidR="00D06473" w:rsidRPr="00F76A09">
        <w:rPr>
          <w:rFonts w:hint="eastAsia"/>
          <w:kern w:val="0"/>
        </w:rPr>
        <w:t>與</w:t>
      </w:r>
      <w:r w:rsidR="00CF37BD" w:rsidRPr="00F76A09">
        <w:rPr>
          <w:rFonts w:hint="eastAsia"/>
          <w:kern w:val="0"/>
        </w:rPr>
        <w:t>實施</w:t>
      </w:r>
      <w:bookmarkEnd w:id="21"/>
    </w:p>
    <w:p w14:paraId="5C697EE8" w14:textId="77777777" w:rsidR="00691F83" w:rsidRPr="00F76A09" w:rsidRDefault="00CF37BD" w:rsidP="0062792B">
      <w:pPr>
        <w:pStyle w:val="afffff6"/>
        <w:ind w:firstLine="560"/>
      </w:pPr>
      <w:r w:rsidRPr="00F76A09">
        <w:rPr>
          <w:rFonts w:hint="eastAsia"/>
        </w:rPr>
        <w:t>本計畫之修訂</w:t>
      </w:r>
      <w:r w:rsidR="007A59FE" w:rsidRPr="00F76A09">
        <w:rPr>
          <w:rFonts w:hint="eastAsia"/>
        </w:rPr>
        <w:t>乃為本</w:t>
      </w:r>
      <w:r w:rsidR="00903D95" w:rsidRPr="00F76A09">
        <w:rPr>
          <w:rFonts w:hint="eastAsia"/>
        </w:rPr>
        <w:t>區</w:t>
      </w:r>
      <w:r w:rsidR="007A59FE" w:rsidRPr="00F76A09">
        <w:rPr>
          <w:rFonts w:hint="eastAsia"/>
        </w:rPr>
        <w:t>公所之權責，在內容之修訂上分為二部分，整體之計畫內容乃</w:t>
      </w:r>
      <w:r w:rsidR="003D0744">
        <w:rPr>
          <w:rFonts w:hint="eastAsia"/>
        </w:rPr>
        <w:t>2</w:t>
      </w:r>
      <w:r w:rsidR="007A59FE" w:rsidRPr="00F76A09">
        <w:rPr>
          <w:rFonts w:hint="eastAsia"/>
        </w:rPr>
        <w:t>至</w:t>
      </w:r>
      <w:r w:rsidR="003D0744">
        <w:rPr>
          <w:rFonts w:hint="eastAsia"/>
        </w:rPr>
        <w:t>5</w:t>
      </w:r>
      <w:r w:rsidR="009137CB" w:rsidRPr="00F76A09">
        <w:rPr>
          <w:rFonts w:hint="eastAsia"/>
        </w:rPr>
        <w:t>年修訂一次，應以本</w:t>
      </w:r>
      <w:r w:rsidR="00903D95" w:rsidRPr="00F76A09">
        <w:rPr>
          <w:rFonts w:hint="eastAsia"/>
        </w:rPr>
        <w:t>區</w:t>
      </w:r>
      <w:r w:rsidR="009137CB" w:rsidRPr="00F76A09">
        <w:rPr>
          <w:rFonts w:hint="eastAsia"/>
        </w:rPr>
        <w:t>環境與災害特性之變遷、防救災作業能力之強化狀況及本計畫前</w:t>
      </w:r>
      <w:r w:rsidR="003D0744">
        <w:rPr>
          <w:rFonts w:hint="eastAsia"/>
        </w:rPr>
        <w:t>2</w:t>
      </w:r>
      <w:r w:rsidR="009137CB" w:rsidRPr="00F76A09">
        <w:rPr>
          <w:rFonts w:hint="eastAsia"/>
        </w:rPr>
        <w:t>至</w:t>
      </w:r>
      <w:r w:rsidR="009137CB" w:rsidRPr="00F76A09">
        <w:rPr>
          <w:rFonts w:hint="eastAsia"/>
        </w:rPr>
        <w:t>5</w:t>
      </w:r>
      <w:r w:rsidR="009137CB" w:rsidRPr="00F76A09">
        <w:rPr>
          <w:rFonts w:hint="eastAsia"/>
        </w:rPr>
        <w:t>年間執行面之進展等作為計畫修訂之依據。</w:t>
      </w:r>
      <w:r w:rsidR="00691F83" w:rsidRPr="00F76A09">
        <w:rPr>
          <w:rFonts w:hint="eastAsia"/>
        </w:rPr>
        <w:t>計畫修訂之架構如前文所述，修訂之內容以各類災害於各階段之防救對策與措施為主，並明訂各對策與措施之重要等級、辦理單位與辦理期程。其中，各對策之重要等級分為</w:t>
      </w:r>
      <w:r w:rsidR="00691F83" w:rsidRPr="00F76A09">
        <w:t>A</w:t>
      </w:r>
      <w:r w:rsidR="00691F83" w:rsidRPr="00F76A09">
        <w:rPr>
          <w:rFonts w:ascii="標楷體" w:hAnsi="標楷體" w:hint="eastAsia"/>
        </w:rPr>
        <w:t>、</w:t>
      </w:r>
      <w:r w:rsidR="00691F83" w:rsidRPr="00F76A09">
        <w:t>B</w:t>
      </w:r>
      <w:r w:rsidR="00691F83" w:rsidRPr="00F76A09">
        <w:rPr>
          <w:rFonts w:ascii="標楷體" w:hAnsi="標楷體" w:hint="eastAsia"/>
        </w:rPr>
        <w:t>、</w:t>
      </w:r>
      <w:r w:rsidR="00691F83" w:rsidRPr="00F76A09">
        <w:t>C</w:t>
      </w:r>
      <w:r w:rsidR="00691F83" w:rsidRPr="00F76A09">
        <w:rPr>
          <w:rFonts w:ascii="標楷體" w:hAnsi="標楷體" w:hint="eastAsia"/>
        </w:rPr>
        <w:t>、</w:t>
      </w:r>
      <w:r w:rsidR="00691F83" w:rsidRPr="00F76A09">
        <w:rPr>
          <w:rFonts w:hint="eastAsia"/>
        </w:rPr>
        <w:t>D</w:t>
      </w:r>
      <w:r w:rsidR="00691F83" w:rsidRPr="00F76A09">
        <w:rPr>
          <w:rFonts w:hint="eastAsia"/>
        </w:rPr>
        <w:t>四級，以作為各年度在經費與人力侷限下</w:t>
      </w:r>
      <w:r w:rsidR="008277FC" w:rsidRPr="00F76A09">
        <w:rPr>
          <w:rFonts w:hint="eastAsia"/>
        </w:rPr>
        <w:t>而無法全數執行各對策時，</w:t>
      </w:r>
      <w:r w:rsidR="00691F83" w:rsidRPr="00F76A09">
        <w:rPr>
          <w:rFonts w:hint="eastAsia"/>
        </w:rPr>
        <w:t>選定</w:t>
      </w:r>
      <w:r w:rsidR="008277FC" w:rsidRPr="00F76A09">
        <w:rPr>
          <w:rFonts w:hint="eastAsia"/>
        </w:rPr>
        <w:t>重點</w:t>
      </w:r>
      <w:r w:rsidR="00691F83" w:rsidRPr="00F76A09">
        <w:rPr>
          <w:rFonts w:hint="eastAsia"/>
        </w:rPr>
        <w:t>執行項目</w:t>
      </w:r>
      <w:r w:rsidR="008277FC" w:rsidRPr="00F76A09">
        <w:rPr>
          <w:rFonts w:hint="eastAsia"/>
        </w:rPr>
        <w:t>之依據。四等級區分之說明如下：</w:t>
      </w:r>
    </w:p>
    <w:p w14:paraId="56366BC3" w14:textId="77777777" w:rsidR="00691F83" w:rsidRPr="00F76A09" w:rsidRDefault="008277FC" w:rsidP="00666D8A">
      <w:pPr>
        <w:pStyle w:val="afffff5"/>
        <w:ind w:left="1040" w:hanging="560"/>
        <w:rPr>
          <w:color w:val="000000"/>
        </w:rPr>
      </w:pPr>
      <w:r w:rsidRPr="00F76A09">
        <w:rPr>
          <w:color w:val="000000"/>
        </w:rPr>
        <w:t>A</w:t>
      </w:r>
      <w:r w:rsidRPr="00F76A09">
        <w:rPr>
          <w:rFonts w:hAnsi="標楷體"/>
          <w:color w:val="000000"/>
        </w:rPr>
        <w:t>：</w:t>
      </w:r>
      <w:r w:rsidR="00151EF6" w:rsidRPr="00F76A09">
        <w:rPr>
          <w:rFonts w:hAnsi="標楷體" w:hint="eastAsia"/>
          <w:color w:val="000000"/>
        </w:rPr>
        <w:t>為</w:t>
      </w:r>
      <w:r w:rsidR="00151EF6" w:rsidRPr="00F76A09">
        <w:rPr>
          <w:rFonts w:hint="eastAsia"/>
          <w:color w:val="000000"/>
        </w:rPr>
        <w:t>緊急需每年辦理之工作項目或權責上</w:t>
      </w:r>
      <w:proofErr w:type="gramStart"/>
      <w:r w:rsidR="00151EF6" w:rsidRPr="00F76A09">
        <w:rPr>
          <w:rFonts w:hint="eastAsia"/>
          <w:color w:val="000000"/>
        </w:rPr>
        <w:t>完全屬</w:t>
      </w:r>
      <w:r w:rsidR="00903D95" w:rsidRPr="00F76A09">
        <w:rPr>
          <w:rFonts w:hint="eastAsia"/>
          <w:color w:val="000000"/>
        </w:rPr>
        <w:t>區級</w:t>
      </w:r>
      <w:proofErr w:type="gramEnd"/>
      <w:r w:rsidR="00151EF6" w:rsidRPr="00F76A09">
        <w:rPr>
          <w:rFonts w:hint="eastAsia"/>
          <w:color w:val="000000"/>
        </w:rPr>
        <w:t>層級之相關工作。</w:t>
      </w:r>
    </w:p>
    <w:p w14:paraId="00D0FDBF" w14:textId="77777777" w:rsidR="008277FC" w:rsidRPr="00F76A09" w:rsidRDefault="008277FC" w:rsidP="00666D8A">
      <w:pPr>
        <w:pStyle w:val="afffff5"/>
        <w:ind w:left="1040" w:hanging="560"/>
        <w:rPr>
          <w:color w:val="000000"/>
        </w:rPr>
      </w:pPr>
      <w:r w:rsidRPr="00F76A09">
        <w:rPr>
          <w:color w:val="000000"/>
        </w:rPr>
        <w:t>B</w:t>
      </w:r>
      <w:r w:rsidRPr="00F76A09">
        <w:rPr>
          <w:rFonts w:hAnsi="標楷體"/>
          <w:color w:val="000000"/>
        </w:rPr>
        <w:t>：</w:t>
      </w:r>
      <w:r w:rsidR="00666D8A" w:rsidRPr="00F76A09">
        <w:rPr>
          <w:rFonts w:hAnsi="標楷體" w:hint="eastAsia"/>
          <w:color w:val="000000"/>
        </w:rPr>
        <w:t>為</w:t>
      </w:r>
      <w:r w:rsidR="00666D8A" w:rsidRPr="00F76A09">
        <w:rPr>
          <w:rFonts w:hint="eastAsia"/>
          <w:color w:val="000000"/>
        </w:rPr>
        <w:t>重要需於</w:t>
      </w:r>
      <w:r w:rsidR="00666D8A" w:rsidRPr="00F76A09">
        <w:rPr>
          <w:rFonts w:hint="eastAsia"/>
          <w:color w:val="000000"/>
        </w:rPr>
        <w:t>3</w:t>
      </w:r>
      <w:r w:rsidR="00666D8A" w:rsidRPr="00F76A09">
        <w:rPr>
          <w:rFonts w:hint="eastAsia"/>
          <w:color w:val="000000"/>
        </w:rPr>
        <w:t>年內分年辦理之工作項目或權責上以</w:t>
      </w:r>
      <w:r w:rsidR="00903D95" w:rsidRPr="00F76A09">
        <w:rPr>
          <w:rFonts w:hint="eastAsia"/>
          <w:color w:val="000000"/>
        </w:rPr>
        <w:t>區級</w:t>
      </w:r>
      <w:r w:rsidR="00666D8A" w:rsidRPr="00F76A09">
        <w:rPr>
          <w:rFonts w:hint="eastAsia"/>
          <w:color w:val="000000"/>
        </w:rPr>
        <w:t>層級為主之相關工作。</w:t>
      </w:r>
    </w:p>
    <w:p w14:paraId="6CA33D0F" w14:textId="77777777" w:rsidR="008277FC" w:rsidRPr="00F76A09" w:rsidRDefault="008277FC" w:rsidP="00666D8A">
      <w:pPr>
        <w:pStyle w:val="afffff5"/>
        <w:ind w:left="1040" w:hanging="560"/>
        <w:rPr>
          <w:color w:val="000000"/>
        </w:rPr>
      </w:pPr>
      <w:r w:rsidRPr="00F76A09">
        <w:rPr>
          <w:color w:val="000000"/>
        </w:rPr>
        <w:t>C</w:t>
      </w:r>
      <w:r w:rsidRPr="00F76A09">
        <w:rPr>
          <w:rFonts w:hAnsi="標楷體"/>
          <w:color w:val="000000"/>
        </w:rPr>
        <w:t>：</w:t>
      </w:r>
      <w:r w:rsidR="00726340" w:rsidRPr="00F76A09">
        <w:rPr>
          <w:rFonts w:hAnsi="標楷體" w:hint="eastAsia"/>
          <w:color w:val="000000"/>
        </w:rPr>
        <w:t>可以僅</w:t>
      </w:r>
      <w:r w:rsidR="00666D8A" w:rsidRPr="00F76A09">
        <w:rPr>
          <w:rFonts w:hint="eastAsia"/>
          <w:color w:val="000000"/>
        </w:rPr>
        <w:t>在經費與人力充裕情形下辦理</w:t>
      </w:r>
      <w:r w:rsidR="00726340" w:rsidRPr="00F76A09">
        <w:rPr>
          <w:rFonts w:hint="eastAsia"/>
          <w:color w:val="000000"/>
        </w:rPr>
        <w:t>之一般工作。</w:t>
      </w:r>
    </w:p>
    <w:p w14:paraId="4D6A5CE3" w14:textId="77777777" w:rsidR="008277FC" w:rsidRPr="00F76A09" w:rsidRDefault="008277FC" w:rsidP="00666D8A">
      <w:pPr>
        <w:pStyle w:val="afffff5"/>
        <w:ind w:left="1040" w:hanging="560"/>
        <w:rPr>
          <w:color w:val="FF0000"/>
        </w:rPr>
      </w:pPr>
      <w:r w:rsidRPr="00F76A09">
        <w:rPr>
          <w:color w:val="000000"/>
        </w:rPr>
        <w:t>D</w:t>
      </w:r>
      <w:r w:rsidRPr="00F76A09">
        <w:rPr>
          <w:rFonts w:hAnsi="標楷體"/>
          <w:color w:val="000000"/>
        </w:rPr>
        <w:t>：</w:t>
      </w:r>
      <w:r w:rsidR="00726340" w:rsidRPr="00F76A09">
        <w:rPr>
          <w:rFonts w:hint="eastAsia"/>
          <w:color w:val="000000"/>
        </w:rPr>
        <w:t>權責上屬市政府或</w:t>
      </w:r>
      <w:r w:rsidR="00726340" w:rsidRPr="00F76A09">
        <w:rPr>
          <w:rFonts w:hint="eastAsia"/>
        </w:rPr>
        <w:t>其他防救災相關單位，由本</w:t>
      </w:r>
      <w:r w:rsidR="00903D95" w:rsidRPr="00F76A09">
        <w:rPr>
          <w:rFonts w:hint="eastAsia"/>
        </w:rPr>
        <w:t>區</w:t>
      </w:r>
      <w:r w:rsidR="00726340" w:rsidRPr="00F76A09">
        <w:rPr>
          <w:rFonts w:hint="eastAsia"/>
        </w:rPr>
        <w:t>聯繫或協助辦理之相關工作。</w:t>
      </w:r>
    </w:p>
    <w:p w14:paraId="047A6030" w14:textId="77777777" w:rsidR="00AB79BD" w:rsidRPr="00F76A09" w:rsidRDefault="00383C72" w:rsidP="0062792B">
      <w:pPr>
        <w:pStyle w:val="afffff6"/>
        <w:ind w:firstLine="560"/>
        <w:rPr>
          <w:color w:val="000000"/>
        </w:rPr>
      </w:pPr>
      <w:r w:rsidRPr="00F76A09">
        <w:rPr>
          <w:rFonts w:hint="eastAsia"/>
          <w:color w:val="000000"/>
        </w:rPr>
        <w:t>上述</w:t>
      </w:r>
      <w:r w:rsidRPr="00F76A09">
        <w:rPr>
          <w:rFonts w:hint="eastAsia"/>
          <w:color w:val="000000"/>
        </w:rPr>
        <w:t>A</w:t>
      </w:r>
      <w:r w:rsidRPr="00F76A09">
        <w:rPr>
          <w:rFonts w:hint="eastAsia"/>
          <w:color w:val="000000"/>
        </w:rPr>
        <w:t>與</w:t>
      </w:r>
      <w:r w:rsidRPr="00F76A09">
        <w:rPr>
          <w:rFonts w:hint="eastAsia"/>
          <w:color w:val="000000"/>
        </w:rPr>
        <w:t>B</w:t>
      </w:r>
      <w:r w:rsidRPr="00F76A09">
        <w:rPr>
          <w:rFonts w:hint="eastAsia"/>
          <w:color w:val="000000"/>
        </w:rPr>
        <w:t>重要程度一致，差別在於</w:t>
      </w:r>
      <w:r w:rsidRPr="00F76A09">
        <w:rPr>
          <w:rFonts w:hint="eastAsia"/>
          <w:color w:val="000000"/>
        </w:rPr>
        <w:t>A</w:t>
      </w:r>
      <w:r w:rsidRPr="00F76A09">
        <w:rPr>
          <w:rFonts w:hint="eastAsia"/>
          <w:color w:val="000000"/>
        </w:rPr>
        <w:t>為每年需執行之經常性工作，</w:t>
      </w:r>
      <w:r w:rsidRPr="00F76A09">
        <w:rPr>
          <w:rFonts w:hint="eastAsia"/>
          <w:color w:val="000000"/>
        </w:rPr>
        <w:t>B</w:t>
      </w:r>
      <w:r w:rsidRPr="00F76A09">
        <w:rPr>
          <w:rFonts w:hint="eastAsia"/>
          <w:color w:val="000000"/>
        </w:rPr>
        <w:t>則為非經常性工作。</w:t>
      </w:r>
    </w:p>
    <w:p w14:paraId="65C8BE3E" w14:textId="77777777" w:rsidR="00D06473" w:rsidRPr="00F76A09" w:rsidRDefault="00726340" w:rsidP="003A5435">
      <w:pPr>
        <w:pStyle w:val="afffff6"/>
        <w:ind w:firstLine="560"/>
      </w:pPr>
      <w:r w:rsidRPr="00F76A09">
        <w:rPr>
          <w:rFonts w:hint="eastAsia"/>
        </w:rPr>
        <w:t>年度計畫</w:t>
      </w:r>
      <w:r w:rsidR="009137CB" w:rsidRPr="00F76A09">
        <w:rPr>
          <w:rFonts w:hint="eastAsia"/>
        </w:rPr>
        <w:t>預計執行</w:t>
      </w:r>
      <w:r w:rsidRPr="00F76A09">
        <w:rPr>
          <w:rFonts w:hint="eastAsia"/>
        </w:rPr>
        <w:t>項目</w:t>
      </w:r>
      <w:r w:rsidR="009137CB" w:rsidRPr="00F76A09">
        <w:rPr>
          <w:rFonts w:hint="eastAsia"/>
        </w:rPr>
        <w:t>則為</w:t>
      </w:r>
      <w:r w:rsidRPr="00F76A09">
        <w:rPr>
          <w:rFonts w:hint="eastAsia"/>
        </w:rPr>
        <w:t>計畫修訂之</w:t>
      </w:r>
      <w:r w:rsidR="009137CB" w:rsidRPr="00F76A09">
        <w:rPr>
          <w:rFonts w:hint="eastAsia"/>
        </w:rPr>
        <w:t>另一部份</w:t>
      </w:r>
      <w:r w:rsidRPr="00F76A09">
        <w:rPr>
          <w:rFonts w:hint="eastAsia"/>
        </w:rPr>
        <w:t>。每年依據本</w:t>
      </w:r>
      <w:r w:rsidR="00903D95" w:rsidRPr="00F76A09">
        <w:rPr>
          <w:rFonts w:hint="eastAsia"/>
        </w:rPr>
        <w:t>區</w:t>
      </w:r>
      <w:r w:rsidRPr="00F76A09">
        <w:rPr>
          <w:rFonts w:hint="eastAsia"/>
        </w:rPr>
        <w:t>之經費與人力狀況及各工作項目之重要等級，針對當年度預計執行之計畫內容</w:t>
      </w:r>
      <w:r w:rsidR="00986BCE" w:rsidRPr="00F76A09">
        <w:rPr>
          <w:rFonts w:hint="eastAsia"/>
        </w:rPr>
        <w:t>(</w:t>
      </w:r>
      <w:r w:rsidRPr="00F76A09">
        <w:rPr>
          <w:rFonts w:hint="eastAsia"/>
        </w:rPr>
        <w:t>即本計畫第</w:t>
      </w:r>
      <w:r w:rsidR="004F083F">
        <w:rPr>
          <w:rFonts w:hint="eastAsia"/>
        </w:rPr>
        <w:t>七</w:t>
      </w:r>
      <w:r w:rsidRPr="00F76A09">
        <w:rPr>
          <w:rFonts w:hint="eastAsia"/>
        </w:rPr>
        <w:t>章</w:t>
      </w:r>
      <w:r w:rsidR="00986BCE" w:rsidRPr="00F76A09">
        <w:rPr>
          <w:rFonts w:hint="eastAsia"/>
        </w:rPr>
        <w:t>)</w:t>
      </w:r>
      <w:r w:rsidRPr="00F76A09">
        <w:rPr>
          <w:rFonts w:hint="eastAsia"/>
        </w:rPr>
        <w:t>進行修訂，</w:t>
      </w:r>
      <w:r w:rsidR="00AB79BD" w:rsidRPr="00F76A09">
        <w:rPr>
          <w:rFonts w:hint="eastAsia"/>
        </w:rPr>
        <w:t>該修訂之內容即為當年度計畫實施與執行之重點，</w:t>
      </w:r>
      <w:r w:rsidR="001C4052" w:rsidRPr="00F76A09">
        <w:rPr>
          <w:rFonts w:hint="eastAsia"/>
        </w:rPr>
        <w:t>其</w:t>
      </w:r>
      <w:r w:rsidR="00AB79BD" w:rsidRPr="00F76A09">
        <w:rPr>
          <w:rFonts w:hint="eastAsia"/>
        </w:rPr>
        <w:t>修訂原則如下：</w:t>
      </w:r>
    </w:p>
    <w:p w14:paraId="61374230" w14:textId="77777777" w:rsidR="00AB79BD" w:rsidRPr="00F76A09" w:rsidRDefault="00986BCE" w:rsidP="003A5435">
      <w:pPr>
        <w:pStyle w:val="afffff5"/>
        <w:ind w:left="1040" w:hanging="560"/>
      </w:pPr>
      <w:r w:rsidRPr="00F76A09">
        <w:rPr>
          <w:rFonts w:hint="eastAsia"/>
        </w:rPr>
        <w:t>(</w:t>
      </w:r>
      <w:proofErr w:type="gramStart"/>
      <w:r w:rsidR="00AB79BD" w:rsidRPr="00F76A09">
        <w:rPr>
          <w:rFonts w:hint="eastAsia"/>
        </w:rPr>
        <w:t>一</w:t>
      </w:r>
      <w:proofErr w:type="gramEnd"/>
      <w:r w:rsidRPr="00F76A09">
        <w:rPr>
          <w:rFonts w:hint="eastAsia"/>
        </w:rPr>
        <w:t>)</w:t>
      </w:r>
      <w:r w:rsidR="00AB79BD" w:rsidRPr="00F76A09">
        <w:rPr>
          <w:rFonts w:hint="eastAsia"/>
        </w:rPr>
        <w:t>每年皆須納入重要等級</w:t>
      </w:r>
      <w:r w:rsidR="00AB79BD" w:rsidRPr="00F76A09">
        <w:rPr>
          <w:rFonts w:hint="eastAsia"/>
        </w:rPr>
        <w:t>A</w:t>
      </w:r>
      <w:r w:rsidR="00AB79BD" w:rsidRPr="00F76A09">
        <w:rPr>
          <w:rFonts w:hint="eastAsia"/>
        </w:rPr>
        <w:t>之對策與措施。</w:t>
      </w:r>
    </w:p>
    <w:p w14:paraId="1FF31A55" w14:textId="77777777" w:rsidR="00AB79BD" w:rsidRPr="00F76A09" w:rsidRDefault="00986BCE" w:rsidP="003A5435">
      <w:pPr>
        <w:pStyle w:val="afffff5"/>
        <w:ind w:left="1040" w:hanging="560"/>
      </w:pPr>
      <w:r w:rsidRPr="00F76A09">
        <w:rPr>
          <w:rFonts w:hint="eastAsia"/>
        </w:rPr>
        <w:t>(</w:t>
      </w:r>
      <w:r w:rsidR="00AB79BD" w:rsidRPr="00F76A09">
        <w:rPr>
          <w:rFonts w:hint="eastAsia"/>
        </w:rPr>
        <w:t>二</w:t>
      </w:r>
      <w:r w:rsidRPr="00F76A09">
        <w:rPr>
          <w:rFonts w:hint="eastAsia"/>
        </w:rPr>
        <w:t>)</w:t>
      </w:r>
      <w:r w:rsidR="00AB79BD" w:rsidRPr="00F76A09">
        <w:rPr>
          <w:rFonts w:hint="eastAsia"/>
        </w:rPr>
        <w:t>重要等級</w:t>
      </w:r>
      <w:r w:rsidR="00AB79BD" w:rsidRPr="00F76A09">
        <w:rPr>
          <w:rFonts w:hint="eastAsia"/>
        </w:rPr>
        <w:t>B</w:t>
      </w:r>
      <w:r w:rsidR="00AB79BD" w:rsidRPr="00F76A09">
        <w:rPr>
          <w:rFonts w:hint="eastAsia"/>
        </w:rPr>
        <w:t>之對策與措施需於</w:t>
      </w:r>
      <w:r w:rsidR="00AB79BD" w:rsidRPr="00F76A09">
        <w:rPr>
          <w:rFonts w:hint="eastAsia"/>
        </w:rPr>
        <w:t>3</w:t>
      </w:r>
      <w:r w:rsidR="00AB79BD" w:rsidRPr="00F76A09">
        <w:rPr>
          <w:rFonts w:hint="eastAsia"/>
        </w:rPr>
        <w:t>年內</w:t>
      </w:r>
      <w:r w:rsidR="0021049F" w:rsidRPr="00F76A09">
        <w:rPr>
          <w:rFonts w:hint="eastAsia"/>
        </w:rPr>
        <w:t>分年納入至年度預計執行項目中。</w:t>
      </w:r>
    </w:p>
    <w:p w14:paraId="4C460220" w14:textId="77777777" w:rsidR="001C4052" w:rsidRPr="00F76A09" w:rsidRDefault="00986BCE" w:rsidP="00AB79BD">
      <w:pPr>
        <w:pStyle w:val="afffff5"/>
        <w:ind w:left="1040" w:hanging="560"/>
      </w:pPr>
      <w:r w:rsidRPr="00F76A09">
        <w:rPr>
          <w:rFonts w:hint="eastAsia"/>
        </w:rPr>
        <w:t>(</w:t>
      </w:r>
      <w:r w:rsidR="0021049F" w:rsidRPr="00F76A09">
        <w:rPr>
          <w:rFonts w:hint="eastAsia"/>
        </w:rPr>
        <w:t>三</w:t>
      </w:r>
      <w:r w:rsidRPr="00F76A09">
        <w:rPr>
          <w:rFonts w:hint="eastAsia"/>
        </w:rPr>
        <w:t>)</w:t>
      </w:r>
      <w:r w:rsidR="0021049F" w:rsidRPr="00F76A09">
        <w:rPr>
          <w:rFonts w:hint="eastAsia"/>
        </w:rPr>
        <w:t>納入年度預計執行項目之工作得詳述辦理內容、地點、時間與所需人力經費。</w:t>
      </w:r>
    </w:p>
    <w:p w14:paraId="34CC57E6" w14:textId="77777777" w:rsidR="00D06473" w:rsidRPr="00F76A09" w:rsidRDefault="00D06473" w:rsidP="00B043ED">
      <w:pPr>
        <w:pStyle w:val="0"/>
        <w:spacing w:before="240" w:after="240"/>
      </w:pPr>
      <w:r w:rsidRPr="00F76A09">
        <w:rPr>
          <w:color w:val="FF0000"/>
          <w:kern w:val="0"/>
        </w:rPr>
        <w:br w:type="page"/>
      </w:r>
      <w:bookmarkStart w:id="22" w:name="_Toc77839167"/>
      <w:bookmarkStart w:id="23" w:name="_Toc191411696"/>
      <w:r w:rsidRPr="00F76A09">
        <w:rPr>
          <w:rFonts w:hint="eastAsia"/>
        </w:rPr>
        <w:lastRenderedPageBreak/>
        <w:t>第</w:t>
      </w:r>
      <w:r w:rsidR="00BA0459" w:rsidRPr="00F76A09">
        <w:rPr>
          <w:rFonts w:hint="eastAsia"/>
        </w:rPr>
        <w:t>二</w:t>
      </w:r>
      <w:r w:rsidRPr="00F76A09">
        <w:rPr>
          <w:rFonts w:hint="eastAsia"/>
        </w:rPr>
        <w:t>章</w:t>
      </w:r>
      <w:r w:rsidR="00917E7C">
        <w:rPr>
          <w:rFonts w:hint="eastAsia"/>
        </w:rPr>
        <w:t>、</w:t>
      </w:r>
      <w:r w:rsidRPr="00F76A09">
        <w:rPr>
          <w:rFonts w:hint="eastAsia"/>
        </w:rPr>
        <w:t>地區環境與防救災體系</w:t>
      </w:r>
      <w:bookmarkEnd w:id="22"/>
    </w:p>
    <w:p w14:paraId="1E54D6F7" w14:textId="77777777" w:rsidR="00E30C54" w:rsidRPr="00F76A09" w:rsidRDefault="00E30C54" w:rsidP="00E30C54">
      <w:pPr>
        <w:pStyle w:val="00"/>
        <w:rPr>
          <w:color w:val="000000"/>
        </w:rPr>
      </w:pPr>
      <w:bookmarkStart w:id="24" w:name="_Toc77839168"/>
      <w:r w:rsidRPr="00F76A09">
        <w:rPr>
          <w:rFonts w:hint="eastAsia"/>
          <w:color w:val="000000"/>
        </w:rPr>
        <w:t>第</w:t>
      </w:r>
      <w:r w:rsidR="00D06473" w:rsidRPr="00F76A09">
        <w:rPr>
          <w:rFonts w:hint="eastAsia"/>
          <w:color w:val="000000"/>
        </w:rPr>
        <w:t>一</w:t>
      </w:r>
      <w:r w:rsidRPr="00F76A09">
        <w:rPr>
          <w:rFonts w:hint="eastAsia"/>
          <w:color w:val="000000"/>
        </w:rPr>
        <w:t>節</w:t>
      </w:r>
      <w:r w:rsidR="00917E7C">
        <w:rPr>
          <w:rFonts w:hint="eastAsia"/>
          <w:color w:val="000000"/>
        </w:rPr>
        <w:t>、</w:t>
      </w:r>
      <w:r w:rsidRPr="00F76A09">
        <w:rPr>
          <w:rFonts w:hint="eastAsia"/>
          <w:color w:val="000000"/>
        </w:rPr>
        <w:t>地區環境概述</w:t>
      </w:r>
      <w:bookmarkEnd w:id="23"/>
      <w:bookmarkEnd w:id="24"/>
    </w:p>
    <w:p w14:paraId="37C7955A" w14:textId="77777777" w:rsidR="00B043ED" w:rsidRPr="00F76A09" w:rsidRDefault="00B043ED" w:rsidP="00D26F4D">
      <w:pPr>
        <w:pStyle w:val="afffff3"/>
        <w:spacing w:before="240" w:after="120"/>
      </w:pPr>
      <w:bookmarkStart w:id="25" w:name="_Toc306285210"/>
      <w:bookmarkStart w:id="26" w:name="_Toc77839169"/>
      <w:r w:rsidRPr="00F76A09">
        <w:rPr>
          <w:rFonts w:hint="eastAsia"/>
        </w:rPr>
        <w:t>一、自然環境概述</w:t>
      </w:r>
      <w:bookmarkEnd w:id="25"/>
      <w:bookmarkEnd w:id="26"/>
    </w:p>
    <w:p w14:paraId="7EB96C71" w14:textId="77777777" w:rsidR="00B043ED" w:rsidRPr="00F76A09" w:rsidRDefault="00B043ED" w:rsidP="00B043ED">
      <w:pPr>
        <w:pStyle w:val="afffff5"/>
        <w:ind w:left="1040" w:hanging="560"/>
        <w:rPr>
          <w:color w:val="000000"/>
        </w:rPr>
      </w:pPr>
      <w:r w:rsidRPr="00F76A09">
        <w:rPr>
          <w:rFonts w:hint="eastAsia"/>
          <w:color w:val="000000"/>
        </w:rPr>
        <w:t>(</w:t>
      </w:r>
      <w:proofErr w:type="gramStart"/>
      <w:r w:rsidRPr="00F76A09">
        <w:rPr>
          <w:rFonts w:hint="eastAsia"/>
          <w:color w:val="000000"/>
        </w:rPr>
        <w:t>一</w:t>
      </w:r>
      <w:proofErr w:type="gramEnd"/>
      <w:r w:rsidRPr="00F76A09">
        <w:rPr>
          <w:rFonts w:hint="eastAsia"/>
          <w:color w:val="000000"/>
        </w:rPr>
        <w:t>)</w:t>
      </w:r>
      <w:r w:rsidRPr="00F76A09">
        <w:rPr>
          <w:rFonts w:hint="eastAsia"/>
          <w:color w:val="000000"/>
        </w:rPr>
        <w:t>地理位置</w:t>
      </w:r>
    </w:p>
    <w:p w14:paraId="2A822795" w14:textId="77777777" w:rsidR="00EA7ED3" w:rsidRDefault="00F33A93" w:rsidP="00EA7ED3">
      <w:pPr>
        <w:pStyle w:val="cjk"/>
        <w:spacing w:line="403" w:lineRule="atLeast"/>
        <w:rPr>
          <w:rFonts w:ascii="Times New Roman" w:eastAsia="標楷體" w:hAnsi="Times New Roman" w:cs="Times New Roman"/>
          <w:kern w:val="2"/>
          <w:sz w:val="28"/>
        </w:rPr>
      </w:pPr>
      <w:r w:rsidRPr="00184600">
        <w:rPr>
          <w:rFonts w:ascii="Times New Roman" w:eastAsia="標楷體" w:hAnsi="Times New Roman" w:cs="Times New Roman" w:hint="eastAsia"/>
          <w:kern w:val="2"/>
          <w:sz w:val="28"/>
        </w:rPr>
        <w:t>本區位處</w:t>
      </w:r>
      <w:proofErr w:type="gramStart"/>
      <w:r w:rsidRPr="00184600">
        <w:rPr>
          <w:rFonts w:ascii="Times New Roman" w:eastAsia="標楷體" w:hAnsi="Times New Roman" w:cs="Times New Roman" w:hint="eastAsia"/>
          <w:kern w:val="2"/>
          <w:sz w:val="28"/>
        </w:rPr>
        <w:t>臺</w:t>
      </w:r>
      <w:proofErr w:type="gramEnd"/>
      <w:r w:rsidRPr="00184600">
        <w:rPr>
          <w:rFonts w:ascii="Times New Roman" w:eastAsia="標楷體" w:hAnsi="Times New Roman" w:cs="Times New Roman" w:hint="eastAsia"/>
          <w:kern w:val="2"/>
          <w:sz w:val="28"/>
        </w:rPr>
        <w:t>南平原與新化丘陵接觸地帶，西</w:t>
      </w:r>
      <w:proofErr w:type="gramStart"/>
      <w:r w:rsidRPr="00184600">
        <w:rPr>
          <w:rFonts w:ascii="Times New Roman" w:eastAsia="標楷體" w:hAnsi="Times New Roman" w:cs="Times New Roman" w:hint="eastAsia"/>
          <w:kern w:val="2"/>
          <w:sz w:val="28"/>
        </w:rPr>
        <w:t>半部為海拔</w:t>
      </w:r>
      <w:proofErr w:type="gramEnd"/>
      <w:smartTag w:uri="urn:schemas-microsoft-com:office:smarttags" w:element="chmetcnv">
        <w:smartTagPr>
          <w:attr w:name="UnitName" w:val="公尺"/>
          <w:attr w:name="SourceValue" w:val="6"/>
          <w:attr w:name="HasSpace" w:val="False"/>
          <w:attr w:name="Negative" w:val="False"/>
          <w:attr w:name="NumberType" w:val="1"/>
          <w:attr w:name="TCSC" w:val="0"/>
        </w:smartTagPr>
        <w:r w:rsidRPr="00184600">
          <w:rPr>
            <w:rFonts w:ascii="Times New Roman" w:eastAsia="標楷體" w:hAnsi="Times New Roman" w:cs="Times New Roman" w:hint="eastAsia"/>
            <w:kern w:val="2"/>
            <w:sz w:val="28"/>
          </w:rPr>
          <w:t>6</w:t>
        </w:r>
        <w:r w:rsidRPr="00184600">
          <w:rPr>
            <w:rFonts w:ascii="Times New Roman" w:eastAsia="標楷體" w:hAnsi="Times New Roman" w:cs="Times New Roman" w:hint="eastAsia"/>
            <w:kern w:val="2"/>
            <w:sz w:val="28"/>
          </w:rPr>
          <w:t>公尺</w:t>
        </w:r>
      </w:smartTag>
      <w:r w:rsidRPr="00184600">
        <w:rPr>
          <w:rFonts w:ascii="Times New Roman" w:eastAsia="標楷體" w:hAnsi="Times New Roman" w:cs="Times New Roman" w:hint="eastAsia"/>
          <w:kern w:val="2"/>
          <w:sz w:val="28"/>
        </w:rPr>
        <w:t>至</w:t>
      </w:r>
      <w:smartTag w:uri="urn:schemas-microsoft-com:office:smarttags" w:element="chmetcnv">
        <w:smartTagPr>
          <w:attr w:name="UnitName" w:val="公尺"/>
          <w:attr w:name="SourceValue" w:val="25"/>
          <w:attr w:name="HasSpace" w:val="False"/>
          <w:attr w:name="Negative" w:val="False"/>
          <w:attr w:name="NumberType" w:val="1"/>
          <w:attr w:name="TCSC" w:val="0"/>
        </w:smartTagPr>
        <w:r w:rsidRPr="00184600">
          <w:rPr>
            <w:rFonts w:ascii="Times New Roman" w:eastAsia="標楷體" w:hAnsi="Times New Roman" w:cs="Times New Roman" w:hint="eastAsia"/>
            <w:kern w:val="2"/>
            <w:sz w:val="28"/>
          </w:rPr>
          <w:t>25</w:t>
        </w:r>
        <w:r w:rsidRPr="00184600">
          <w:rPr>
            <w:rFonts w:ascii="Times New Roman" w:eastAsia="標楷體" w:hAnsi="Times New Roman" w:cs="Times New Roman" w:hint="eastAsia"/>
            <w:kern w:val="2"/>
            <w:sz w:val="28"/>
          </w:rPr>
          <w:t>公尺</w:t>
        </w:r>
      </w:smartTag>
      <w:r w:rsidRPr="00184600">
        <w:rPr>
          <w:rFonts w:ascii="Times New Roman" w:eastAsia="標楷體" w:hAnsi="Times New Roman" w:cs="Times New Roman" w:hint="eastAsia"/>
          <w:kern w:val="2"/>
          <w:sz w:val="28"/>
        </w:rPr>
        <w:t>的平原地形，而東</w:t>
      </w:r>
      <w:proofErr w:type="gramStart"/>
      <w:r w:rsidRPr="00184600">
        <w:rPr>
          <w:rFonts w:ascii="Times New Roman" w:eastAsia="標楷體" w:hAnsi="Times New Roman" w:cs="Times New Roman" w:hint="eastAsia"/>
          <w:kern w:val="2"/>
          <w:sz w:val="28"/>
        </w:rPr>
        <w:t>半部為海拔</w:t>
      </w:r>
      <w:proofErr w:type="gramEnd"/>
      <w:smartTag w:uri="urn:schemas-microsoft-com:office:smarttags" w:element="chmetcnv">
        <w:smartTagPr>
          <w:attr w:name="UnitName" w:val="公尺"/>
          <w:attr w:name="SourceValue" w:val="25"/>
          <w:attr w:name="HasSpace" w:val="False"/>
          <w:attr w:name="Negative" w:val="False"/>
          <w:attr w:name="NumberType" w:val="1"/>
          <w:attr w:name="TCSC" w:val="0"/>
        </w:smartTagPr>
        <w:r w:rsidRPr="00184600">
          <w:rPr>
            <w:rFonts w:ascii="Times New Roman" w:eastAsia="標楷體" w:hAnsi="Times New Roman" w:cs="Times New Roman" w:hint="eastAsia"/>
            <w:kern w:val="2"/>
            <w:sz w:val="28"/>
          </w:rPr>
          <w:t>25</w:t>
        </w:r>
        <w:r w:rsidRPr="00184600">
          <w:rPr>
            <w:rFonts w:ascii="Times New Roman" w:eastAsia="標楷體" w:hAnsi="Times New Roman" w:cs="Times New Roman" w:hint="eastAsia"/>
            <w:kern w:val="2"/>
            <w:sz w:val="28"/>
          </w:rPr>
          <w:t>公尺</w:t>
        </w:r>
      </w:smartTag>
      <w:r w:rsidRPr="00184600">
        <w:rPr>
          <w:rFonts w:ascii="Times New Roman" w:eastAsia="標楷體" w:hAnsi="Times New Roman" w:cs="Times New Roman" w:hint="eastAsia"/>
          <w:kern w:val="2"/>
          <w:sz w:val="28"/>
        </w:rPr>
        <w:t>至</w:t>
      </w:r>
      <w:smartTag w:uri="urn:schemas-microsoft-com:office:smarttags" w:element="chmetcnv">
        <w:smartTagPr>
          <w:attr w:name="UnitName" w:val="公尺"/>
          <w:attr w:name="SourceValue" w:val="170"/>
          <w:attr w:name="HasSpace" w:val="False"/>
          <w:attr w:name="Negative" w:val="False"/>
          <w:attr w:name="NumberType" w:val="1"/>
          <w:attr w:name="TCSC" w:val="0"/>
        </w:smartTagPr>
        <w:r w:rsidRPr="00184600">
          <w:rPr>
            <w:rFonts w:ascii="Times New Roman" w:eastAsia="標楷體" w:hAnsi="Times New Roman" w:cs="Times New Roman" w:hint="eastAsia"/>
            <w:kern w:val="2"/>
            <w:sz w:val="28"/>
          </w:rPr>
          <w:t>170</w:t>
        </w:r>
        <w:r w:rsidRPr="00184600">
          <w:rPr>
            <w:rFonts w:ascii="Times New Roman" w:eastAsia="標楷體" w:hAnsi="Times New Roman" w:cs="Times New Roman" w:hint="eastAsia"/>
            <w:kern w:val="2"/>
            <w:sz w:val="28"/>
          </w:rPr>
          <w:t>公尺</w:t>
        </w:r>
      </w:smartTag>
      <w:r w:rsidRPr="00184600">
        <w:rPr>
          <w:rFonts w:ascii="Times New Roman" w:eastAsia="標楷體" w:hAnsi="Times New Roman" w:cs="Times New Roman" w:hint="eastAsia"/>
          <w:kern w:val="2"/>
          <w:sz w:val="28"/>
        </w:rPr>
        <w:t>的丘陵地形，地勢呈現</w:t>
      </w:r>
      <w:proofErr w:type="gramStart"/>
      <w:r w:rsidRPr="00184600">
        <w:rPr>
          <w:rFonts w:ascii="Times New Roman" w:eastAsia="標楷體" w:hAnsi="Times New Roman" w:cs="Times New Roman" w:hint="eastAsia"/>
          <w:kern w:val="2"/>
          <w:sz w:val="28"/>
        </w:rPr>
        <w:t>東高西低</w:t>
      </w:r>
      <w:proofErr w:type="gramEnd"/>
      <w:r w:rsidRPr="00184600">
        <w:rPr>
          <w:rFonts w:ascii="Times New Roman" w:eastAsia="標楷體" w:hAnsi="Times New Roman" w:cs="Times New Roman" w:hint="eastAsia"/>
          <w:kern w:val="2"/>
          <w:sz w:val="28"/>
        </w:rPr>
        <w:t>的態勢。</w:t>
      </w:r>
      <w:r w:rsidR="00B043ED" w:rsidRPr="00184600">
        <w:rPr>
          <w:rFonts w:ascii="Times New Roman" w:eastAsia="標楷體" w:hAnsi="Times New Roman" w:cs="Times New Roman" w:hint="eastAsia"/>
          <w:kern w:val="2"/>
          <w:sz w:val="28"/>
        </w:rPr>
        <w:t>地理於平地與</w:t>
      </w:r>
      <w:r w:rsidR="00B043ED" w:rsidRPr="00184600">
        <w:rPr>
          <w:rFonts w:ascii="Times New Roman" w:eastAsia="標楷體" w:hAnsi="Times New Roman" w:cs="Times New Roman"/>
          <w:kern w:val="2"/>
          <w:sz w:val="28"/>
        </w:rPr>
        <w:t>山區之間共有環境，共設</w:t>
      </w:r>
      <w:r w:rsidR="00205E00" w:rsidRPr="00184600">
        <w:rPr>
          <w:rFonts w:ascii="Times New Roman" w:eastAsia="標楷體" w:hAnsi="Times New Roman" w:cs="Times New Roman" w:hint="eastAsia"/>
          <w:kern w:val="2"/>
          <w:sz w:val="28"/>
        </w:rPr>
        <w:t>16</w:t>
      </w:r>
      <w:r w:rsidR="00B043ED" w:rsidRPr="00184600">
        <w:rPr>
          <w:rFonts w:ascii="Times New Roman" w:eastAsia="標楷體" w:hAnsi="Times New Roman" w:cs="Times New Roman"/>
          <w:kern w:val="2"/>
          <w:sz w:val="28"/>
        </w:rPr>
        <w:t>個</w:t>
      </w:r>
      <w:r w:rsidR="00E53958" w:rsidRPr="00184600">
        <w:rPr>
          <w:rFonts w:ascii="Times New Roman" w:eastAsia="標楷體" w:hAnsi="Times New Roman" w:cs="Times New Roman"/>
          <w:kern w:val="2"/>
          <w:sz w:val="28"/>
        </w:rPr>
        <w:t>行政里，東面</w:t>
      </w:r>
      <w:r w:rsidR="00184600" w:rsidRPr="00184600">
        <w:rPr>
          <w:rFonts w:ascii="標楷體" w:eastAsia="新細明體-ExtB" w:hAnsi="標楷體" w:cs="新細明體-ExtB" w:hint="eastAsia"/>
          <w:sz w:val="28"/>
          <w:szCs w:val="28"/>
        </w:rPr>
        <w:t>𦰡</w:t>
      </w:r>
      <w:r w:rsidR="00B043ED" w:rsidRPr="00184600">
        <w:rPr>
          <w:rFonts w:ascii="Times New Roman" w:eastAsia="標楷體" w:hAnsi="Times New Roman" w:cs="Times New Roman"/>
          <w:kern w:val="2"/>
          <w:sz w:val="28"/>
        </w:rPr>
        <w:t>拔里</w:t>
      </w:r>
      <w:r w:rsidR="005228A4" w:rsidRPr="00184600">
        <w:rPr>
          <w:rFonts w:ascii="Times New Roman" w:eastAsia="標楷體" w:hAnsi="Times New Roman" w:cs="Times New Roman" w:hint="eastAsia"/>
          <w:kern w:val="2"/>
          <w:sz w:val="28"/>
        </w:rPr>
        <w:t>及</w:t>
      </w:r>
      <w:r w:rsidR="00B043ED" w:rsidRPr="00184600">
        <w:rPr>
          <w:rFonts w:ascii="Times New Roman" w:eastAsia="標楷體" w:hAnsi="Times New Roman" w:cs="Times New Roman"/>
          <w:kern w:val="2"/>
          <w:sz w:val="28"/>
        </w:rPr>
        <w:t>羊林里與左</w:t>
      </w:r>
      <w:r w:rsidR="002741A8" w:rsidRPr="00184600">
        <w:rPr>
          <w:rFonts w:ascii="Times New Roman" w:eastAsia="標楷體" w:hAnsi="Times New Roman" w:cs="Times New Roman" w:hint="eastAsia"/>
          <w:kern w:val="2"/>
          <w:sz w:val="28"/>
        </w:rPr>
        <w:t>鎮區</w:t>
      </w:r>
      <w:r w:rsidR="00B043ED" w:rsidRPr="00184600">
        <w:rPr>
          <w:rFonts w:ascii="Times New Roman" w:eastAsia="標楷體" w:hAnsi="Times New Roman" w:cs="Times New Roman"/>
          <w:kern w:val="2"/>
          <w:sz w:val="28"/>
        </w:rPr>
        <w:t>、山上區接臨；大坑里、礁坑里與左</w:t>
      </w:r>
      <w:r w:rsidR="002741A8" w:rsidRPr="00184600">
        <w:rPr>
          <w:rFonts w:ascii="Times New Roman" w:eastAsia="標楷體" w:hAnsi="Times New Roman" w:cs="Times New Roman" w:hint="eastAsia"/>
          <w:kern w:val="2"/>
          <w:sz w:val="28"/>
        </w:rPr>
        <w:t>鎮</w:t>
      </w:r>
      <w:r w:rsidR="00B043ED" w:rsidRPr="00184600">
        <w:rPr>
          <w:rFonts w:ascii="Times New Roman" w:eastAsia="標楷體" w:hAnsi="Times New Roman" w:cs="Times New Roman"/>
          <w:kern w:val="2"/>
          <w:sz w:val="28"/>
        </w:rPr>
        <w:t>區、</w:t>
      </w:r>
      <w:proofErr w:type="gramStart"/>
      <w:r w:rsidR="00B043ED" w:rsidRPr="00184600">
        <w:rPr>
          <w:rFonts w:ascii="Times New Roman" w:eastAsia="標楷體" w:hAnsi="Times New Roman" w:cs="Times New Roman"/>
          <w:kern w:val="2"/>
          <w:sz w:val="28"/>
        </w:rPr>
        <w:t>龍崎區接臨</w:t>
      </w:r>
      <w:proofErr w:type="gramEnd"/>
      <w:r w:rsidR="00B043ED" w:rsidRPr="00184600">
        <w:rPr>
          <w:rFonts w:ascii="Times New Roman" w:eastAsia="標楷體" w:hAnsi="Times New Roman" w:cs="Times New Roman"/>
          <w:kern w:val="2"/>
          <w:sz w:val="28"/>
        </w:rPr>
        <w:t>；西面崙頂里與永康區、</w:t>
      </w:r>
      <w:proofErr w:type="gramStart"/>
      <w:r w:rsidR="000726C1" w:rsidRPr="00184600">
        <w:rPr>
          <w:rFonts w:ascii="Times New Roman" w:eastAsia="標楷體" w:hAnsi="Times New Roman" w:cs="Times New Roman"/>
          <w:kern w:val="2"/>
          <w:sz w:val="28"/>
        </w:rPr>
        <w:t>臺</w:t>
      </w:r>
      <w:proofErr w:type="gramEnd"/>
      <w:r w:rsidR="000726C1" w:rsidRPr="00184600">
        <w:rPr>
          <w:rFonts w:ascii="Times New Roman" w:eastAsia="標楷體" w:hAnsi="Times New Roman" w:cs="Times New Roman"/>
          <w:kern w:val="2"/>
          <w:sz w:val="28"/>
        </w:rPr>
        <w:t>南市</w:t>
      </w:r>
      <w:r w:rsidR="00B043ED" w:rsidRPr="00184600">
        <w:rPr>
          <w:rFonts w:ascii="Times New Roman" w:eastAsia="標楷體" w:hAnsi="Times New Roman" w:cs="Times New Roman"/>
          <w:kern w:val="2"/>
          <w:sz w:val="28"/>
        </w:rPr>
        <w:t>都會區平原</w:t>
      </w:r>
      <w:proofErr w:type="gramStart"/>
      <w:r w:rsidR="00B043ED" w:rsidRPr="00184600">
        <w:rPr>
          <w:rFonts w:ascii="Times New Roman" w:eastAsia="標楷體" w:hAnsi="Times New Roman" w:cs="Times New Roman"/>
          <w:kern w:val="2"/>
          <w:sz w:val="28"/>
        </w:rPr>
        <w:t>地帶接臨</w:t>
      </w:r>
      <w:proofErr w:type="gramEnd"/>
      <w:r w:rsidR="00B043ED" w:rsidRPr="00184600">
        <w:rPr>
          <w:rFonts w:ascii="Times New Roman" w:eastAsia="標楷體" w:hAnsi="Times New Roman" w:cs="Times New Roman"/>
          <w:kern w:val="2"/>
          <w:sz w:val="28"/>
        </w:rPr>
        <w:t>；南面知義里、山腳里與關廟</w:t>
      </w:r>
      <w:proofErr w:type="gramStart"/>
      <w:r w:rsidR="002741A8" w:rsidRPr="00184600">
        <w:rPr>
          <w:rFonts w:ascii="Times New Roman" w:eastAsia="標楷體" w:hAnsi="Times New Roman" w:cs="Times New Roman" w:hint="eastAsia"/>
          <w:kern w:val="2"/>
          <w:sz w:val="28"/>
        </w:rPr>
        <w:t>區</w:t>
      </w:r>
      <w:r w:rsidR="00B043ED" w:rsidRPr="00184600">
        <w:rPr>
          <w:rFonts w:ascii="Times New Roman" w:eastAsia="標楷體" w:hAnsi="Times New Roman" w:cs="Times New Roman"/>
          <w:kern w:val="2"/>
          <w:sz w:val="28"/>
        </w:rPr>
        <w:t>接臨</w:t>
      </w:r>
      <w:proofErr w:type="gramEnd"/>
      <w:r w:rsidR="00B043ED" w:rsidRPr="00184600">
        <w:rPr>
          <w:rFonts w:ascii="Times New Roman" w:eastAsia="標楷體" w:hAnsi="Times New Roman" w:cs="Times New Roman"/>
          <w:kern w:val="2"/>
          <w:sz w:val="28"/>
        </w:rPr>
        <w:t>；北面北勢里平原與新市</w:t>
      </w:r>
      <w:r w:rsidR="002741A8" w:rsidRPr="00184600">
        <w:rPr>
          <w:rFonts w:ascii="Times New Roman" w:eastAsia="標楷體" w:hAnsi="Times New Roman" w:cs="Times New Roman" w:hint="eastAsia"/>
          <w:kern w:val="2"/>
          <w:sz w:val="28"/>
        </w:rPr>
        <w:t>區</w:t>
      </w:r>
      <w:r w:rsidR="00B043ED" w:rsidRPr="00184600">
        <w:rPr>
          <w:rFonts w:ascii="Times New Roman" w:eastAsia="標楷體" w:hAnsi="Times New Roman" w:cs="Times New Roman"/>
          <w:kern w:val="2"/>
          <w:sz w:val="28"/>
        </w:rPr>
        <w:t>及永康</w:t>
      </w:r>
      <w:proofErr w:type="gramStart"/>
      <w:r w:rsidR="002741A8" w:rsidRPr="00184600">
        <w:rPr>
          <w:rFonts w:ascii="Times New Roman" w:eastAsia="標楷體" w:hAnsi="Times New Roman" w:cs="Times New Roman" w:hint="eastAsia"/>
          <w:kern w:val="2"/>
          <w:sz w:val="28"/>
        </w:rPr>
        <w:t>區</w:t>
      </w:r>
      <w:r w:rsidR="00205E00" w:rsidRPr="00184600">
        <w:rPr>
          <w:rFonts w:ascii="Times New Roman" w:eastAsia="標楷體" w:hAnsi="Times New Roman" w:cs="Times New Roman"/>
          <w:kern w:val="2"/>
          <w:sz w:val="28"/>
        </w:rPr>
        <w:t>接臨</w:t>
      </w:r>
      <w:proofErr w:type="gramEnd"/>
      <w:r w:rsidR="00205E00" w:rsidRPr="00184600">
        <w:rPr>
          <w:rFonts w:ascii="Times New Roman" w:eastAsia="標楷體" w:hAnsi="Times New Roman" w:cs="Times New Roman"/>
          <w:kern w:val="2"/>
          <w:sz w:val="28"/>
        </w:rPr>
        <w:t>；武安里、東榮里、護國里、太平里</w:t>
      </w:r>
      <w:r w:rsidR="00B043ED" w:rsidRPr="00184600">
        <w:rPr>
          <w:rFonts w:ascii="Times New Roman" w:eastAsia="標楷體" w:hAnsi="Times New Roman" w:cs="Times New Roman"/>
          <w:kern w:val="2"/>
          <w:sz w:val="28"/>
        </w:rPr>
        <w:t>、協興里、豐榮里、全興里、唪口里等</w:t>
      </w:r>
      <w:r w:rsidR="00205E00" w:rsidRPr="00184600">
        <w:rPr>
          <w:rFonts w:ascii="Times New Roman" w:eastAsia="標楷體" w:hAnsi="Times New Roman" w:cs="Times New Roman" w:hint="eastAsia"/>
          <w:kern w:val="2"/>
          <w:sz w:val="28"/>
        </w:rPr>
        <w:t>8</w:t>
      </w:r>
      <w:r w:rsidR="00B043ED" w:rsidRPr="00184600">
        <w:rPr>
          <w:rFonts w:ascii="Times New Roman" w:eastAsia="標楷體" w:hAnsi="Times New Roman" w:cs="Times New Roman"/>
          <w:kern w:val="2"/>
          <w:sz w:val="28"/>
        </w:rPr>
        <w:t>里</w:t>
      </w:r>
      <w:r w:rsidR="00B043ED" w:rsidRPr="00184600">
        <w:rPr>
          <w:rFonts w:ascii="Times New Roman" w:eastAsia="標楷體" w:hAnsi="Times New Roman" w:cs="Times New Roman"/>
          <w:kern w:val="2"/>
          <w:sz w:val="28"/>
        </w:rPr>
        <w:t>(</w:t>
      </w:r>
      <w:r w:rsidR="00B043ED" w:rsidRPr="00184600">
        <w:rPr>
          <w:rFonts w:ascii="Times New Roman" w:eastAsia="標楷體" w:hAnsi="Times New Roman" w:cs="Times New Roman"/>
          <w:kern w:val="2"/>
          <w:sz w:val="28"/>
        </w:rPr>
        <w:t>圖</w:t>
      </w:r>
      <w:smartTag w:uri="urn:schemas-microsoft-com:office:smarttags" w:element="chsdate">
        <w:smartTagPr>
          <w:attr w:name="IsROCDate" w:val="False"/>
          <w:attr w:name="IsLunarDate" w:val="False"/>
          <w:attr w:name="Day" w:val="1"/>
          <w:attr w:name="Month" w:val="1"/>
          <w:attr w:name="Year" w:val="2002"/>
        </w:smartTagPr>
        <w:r w:rsidR="00B043ED" w:rsidRPr="00184600">
          <w:rPr>
            <w:rFonts w:ascii="Times New Roman" w:eastAsia="標楷體" w:hAnsi="Times New Roman" w:cs="Times New Roman"/>
            <w:kern w:val="2"/>
            <w:sz w:val="28"/>
          </w:rPr>
          <w:t>2-1-1</w:t>
        </w:r>
      </w:smartTag>
      <w:r w:rsidR="00B043ED" w:rsidRPr="00184600">
        <w:rPr>
          <w:rFonts w:ascii="Times New Roman" w:eastAsia="標楷體" w:hAnsi="Times New Roman" w:cs="Times New Roman"/>
          <w:kern w:val="2"/>
          <w:sz w:val="28"/>
        </w:rPr>
        <w:t>)</w:t>
      </w:r>
      <w:r w:rsidR="00B043ED" w:rsidRPr="00184600">
        <w:rPr>
          <w:rFonts w:ascii="Times New Roman" w:eastAsia="標楷體" w:hAnsi="Times New Roman" w:cs="Times New Roman"/>
          <w:kern w:val="2"/>
          <w:sz w:val="28"/>
        </w:rPr>
        <w:t>屬平原地理環境，除東面有一丘陵外，地勢低平；主要河流</w:t>
      </w:r>
      <w:proofErr w:type="gramStart"/>
      <w:r w:rsidR="00B043ED" w:rsidRPr="00184600">
        <w:rPr>
          <w:rFonts w:ascii="Times New Roman" w:eastAsia="標楷體" w:hAnsi="Times New Roman" w:cs="Times New Roman"/>
          <w:kern w:val="2"/>
          <w:sz w:val="28"/>
        </w:rPr>
        <w:t>為斜貫本</w:t>
      </w:r>
      <w:proofErr w:type="gramEnd"/>
      <w:r w:rsidR="00B043ED" w:rsidRPr="00184600">
        <w:rPr>
          <w:rFonts w:ascii="Times New Roman" w:eastAsia="標楷體" w:hAnsi="Times New Roman" w:cs="Times New Roman"/>
          <w:kern w:val="2"/>
          <w:sz w:val="28"/>
        </w:rPr>
        <w:t>區西側之鹽水溪與</w:t>
      </w:r>
      <w:r w:rsidR="00737E8B" w:rsidRPr="00184600">
        <w:rPr>
          <w:rFonts w:ascii="Times New Roman" w:eastAsia="標楷體" w:hAnsi="Times New Roman" w:cs="Times New Roman" w:hint="eastAsia"/>
          <w:kern w:val="2"/>
          <w:sz w:val="28"/>
        </w:rPr>
        <w:t>虎頭</w:t>
      </w:r>
      <w:r w:rsidR="00B043ED" w:rsidRPr="00184600">
        <w:rPr>
          <w:rFonts w:ascii="Times New Roman" w:eastAsia="標楷體" w:hAnsi="Times New Roman" w:cs="Times New Roman"/>
          <w:kern w:val="2"/>
          <w:sz w:val="28"/>
        </w:rPr>
        <w:t>溪、</w:t>
      </w:r>
      <w:r w:rsidR="00737E8B" w:rsidRPr="00184600">
        <w:rPr>
          <w:rFonts w:ascii="Times New Roman" w:eastAsia="標楷體" w:hAnsi="Times New Roman" w:cs="Times New Roman" w:hint="eastAsia"/>
          <w:kern w:val="2"/>
          <w:sz w:val="28"/>
        </w:rPr>
        <w:t>烏鬼</w:t>
      </w:r>
      <w:proofErr w:type="gramStart"/>
      <w:r w:rsidR="00737E8B" w:rsidRPr="00184600">
        <w:rPr>
          <w:rFonts w:ascii="Times New Roman" w:eastAsia="標楷體" w:hAnsi="Times New Roman" w:cs="Times New Roman" w:hint="eastAsia"/>
          <w:kern w:val="2"/>
          <w:sz w:val="28"/>
        </w:rPr>
        <w:t>厝</w:t>
      </w:r>
      <w:proofErr w:type="gramEnd"/>
      <w:r w:rsidR="00737E8B" w:rsidRPr="00184600">
        <w:rPr>
          <w:rFonts w:ascii="Times New Roman" w:eastAsia="標楷體" w:hAnsi="Times New Roman" w:cs="Times New Roman" w:hint="eastAsia"/>
          <w:kern w:val="2"/>
          <w:sz w:val="28"/>
        </w:rPr>
        <w:t>溪及衛生一號排水</w:t>
      </w:r>
      <w:r w:rsidR="00B043ED" w:rsidRPr="00184600">
        <w:rPr>
          <w:rFonts w:ascii="Times New Roman" w:eastAsia="標楷體" w:hAnsi="Times New Roman" w:cs="Times New Roman"/>
          <w:kern w:val="2"/>
          <w:sz w:val="28"/>
        </w:rPr>
        <w:t>(</w:t>
      </w:r>
      <w:r w:rsidR="00B043ED" w:rsidRPr="00184600">
        <w:rPr>
          <w:rFonts w:ascii="Times New Roman" w:eastAsia="標楷體" w:hAnsi="Times New Roman" w:cs="Times New Roman"/>
          <w:kern w:val="2"/>
          <w:sz w:val="28"/>
        </w:rPr>
        <w:t>圖</w:t>
      </w:r>
      <w:r w:rsidR="00B043ED" w:rsidRPr="00184600">
        <w:rPr>
          <w:rFonts w:ascii="Times New Roman" w:eastAsia="標楷體" w:hAnsi="Times New Roman" w:cs="Times New Roman"/>
          <w:kern w:val="2"/>
          <w:sz w:val="28"/>
        </w:rPr>
        <w:t>2-1-2)</w:t>
      </w:r>
      <w:r w:rsidR="00B043ED" w:rsidRPr="00184600">
        <w:rPr>
          <w:rFonts w:ascii="Times New Roman" w:eastAsia="標楷體" w:hAnsi="Times New Roman" w:cs="Times New Roman"/>
          <w:kern w:val="2"/>
          <w:sz w:val="28"/>
        </w:rPr>
        <w:t>。本區境內交通網便利，有國道</w:t>
      </w:r>
      <w:r w:rsidR="00B043ED" w:rsidRPr="00184600">
        <w:rPr>
          <w:rFonts w:ascii="Times New Roman" w:eastAsia="標楷體" w:hAnsi="Times New Roman" w:cs="Times New Roman"/>
          <w:kern w:val="2"/>
          <w:sz w:val="28"/>
        </w:rPr>
        <w:t>3</w:t>
      </w:r>
      <w:r w:rsidR="000060F8" w:rsidRPr="00184600">
        <w:rPr>
          <w:rFonts w:ascii="Times New Roman" w:eastAsia="標楷體" w:hAnsi="Times New Roman" w:cs="Times New Roman" w:hint="eastAsia"/>
          <w:kern w:val="2"/>
          <w:sz w:val="28"/>
        </w:rPr>
        <w:t>號</w:t>
      </w:r>
      <w:r w:rsidR="000855A1" w:rsidRPr="00184600">
        <w:rPr>
          <w:rFonts w:ascii="Times New Roman" w:eastAsia="標楷體" w:hAnsi="Times New Roman" w:cs="Times New Roman" w:hint="eastAsia"/>
          <w:kern w:val="2"/>
          <w:sz w:val="28"/>
        </w:rPr>
        <w:t>、</w:t>
      </w:r>
      <w:r w:rsidR="00D81F1A" w:rsidRPr="00134A00">
        <w:rPr>
          <w:rFonts w:ascii="Times New Roman" w:eastAsia="標楷體" w:hAnsi="Times New Roman" w:cs="Times New Roman" w:hint="eastAsia"/>
          <w:kern w:val="2"/>
          <w:sz w:val="28"/>
        </w:rPr>
        <w:t>市</w:t>
      </w:r>
      <w:r w:rsidR="005228A4" w:rsidRPr="00134A00">
        <w:rPr>
          <w:rFonts w:ascii="Times New Roman" w:eastAsia="標楷體" w:hAnsi="Times New Roman" w:cs="Times New Roman" w:hint="eastAsia"/>
          <w:kern w:val="2"/>
          <w:sz w:val="28"/>
        </w:rPr>
        <w:t>道</w:t>
      </w:r>
      <w:r w:rsidR="000855A1" w:rsidRPr="00134A00">
        <w:rPr>
          <w:rFonts w:ascii="Times New Roman" w:eastAsia="標楷體" w:hAnsi="Times New Roman" w:cs="Times New Roman" w:hint="eastAsia"/>
          <w:kern w:val="2"/>
          <w:sz w:val="28"/>
        </w:rPr>
        <w:t>1</w:t>
      </w:r>
      <w:r w:rsidR="00B043ED" w:rsidRPr="00134A00">
        <w:rPr>
          <w:rFonts w:ascii="Times New Roman" w:eastAsia="標楷體" w:hAnsi="Times New Roman" w:cs="Times New Roman"/>
          <w:kern w:val="2"/>
          <w:sz w:val="28"/>
        </w:rPr>
        <w:t>80</w:t>
      </w:r>
      <w:r w:rsidR="000855A1" w:rsidRPr="00134A00">
        <w:rPr>
          <w:rFonts w:ascii="Times New Roman" w:eastAsia="標楷體" w:hAnsi="Times New Roman" w:cs="Times New Roman" w:hint="eastAsia"/>
          <w:kern w:val="2"/>
          <w:sz w:val="28"/>
        </w:rPr>
        <w:t>線、</w:t>
      </w:r>
      <w:proofErr w:type="gramStart"/>
      <w:r w:rsidR="003867C0" w:rsidRPr="00134A00">
        <w:rPr>
          <w:rFonts w:ascii="Times New Roman" w:eastAsia="標楷體" w:hAnsi="Times New Roman" w:cs="Times New Roman" w:hint="eastAsia"/>
          <w:kern w:val="2"/>
          <w:sz w:val="28"/>
        </w:rPr>
        <w:t>區</w:t>
      </w:r>
      <w:r w:rsidR="005228A4" w:rsidRPr="00134A00">
        <w:rPr>
          <w:rFonts w:ascii="Times New Roman" w:eastAsia="標楷體" w:hAnsi="Times New Roman" w:cs="Times New Roman" w:hint="eastAsia"/>
          <w:kern w:val="2"/>
          <w:sz w:val="28"/>
        </w:rPr>
        <w:t>道</w:t>
      </w:r>
      <w:r w:rsidR="00B043ED" w:rsidRPr="00134A00">
        <w:rPr>
          <w:rFonts w:ascii="Times New Roman" w:eastAsia="標楷體" w:hAnsi="Times New Roman" w:cs="Times New Roman"/>
          <w:kern w:val="2"/>
          <w:sz w:val="28"/>
        </w:rPr>
        <w:t>168</w:t>
      </w:r>
      <w:r w:rsidR="000855A1" w:rsidRPr="00134A00">
        <w:rPr>
          <w:rFonts w:ascii="Times New Roman" w:eastAsia="標楷體" w:hAnsi="Times New Roman" w:cs="Times New Roman" w:hint="eastAsia"/>
          <w:kern w:val="2"/>
          <w:sz w:val="28"/>
        </w:rPr>
        <w:t>、</w:t>
      </w:r>
      <w:r w:rsidR="00B043ED" w:rsidRPr="00134A00">
        <w:rPr>
          <w:rFonts w:ascii="Times New Roman" w:eastAsia="標楷體" w:hAnsi="Times New Roman" w:cs="Times New Roman"/>
          <w:kern w:val="2"/>
          <w:sz w:val="28"/>
        </w:rPr>
        <w:t>169</w:t>
      </w:r>
      <w:r w:rsidR="00B043ED" w:rsidRPr="00134A00">
        <w:rPr>
          <w:rFonts w:ascii="Times New Roman" w:eastAsia="標楷體" w:hAnsi="Times New Roman" w:cs="Times New Roman"/>
          <w:kern w:val="2"/>
          <w:sz w:val="28"/>
        </w:rPr>
        <w:t>、</w:t>
      </w:r>
      <w:r w:rsidR="00B043ED" w:rsidRPr="00134A00">
        <w:rPr>
          <w:rFonts w:ascii="Times New Roman" w:eastAsia="標楷體" w:hAnsi="Times New Roman" w:cs="Times New Roman"/>
          <w:kern w:val="2"/>
          <w:sz w:val="28"/>
        </w:rPr>
        <w:t>170</w:t>
      </w:r>
      <w:r w:rsidR="00B043ED" w:rsidRPr="00134A00">
        <w:rPr>
          <w:rFonts w:ascii="Times New Roman" w:eastAsia="標楷體" w:hAnsi="Times New Roman" w:cs="Times New Roman"/>
          <w:kern w:val="2"/>
          <w:sz w:val="28"/>
        </w:rPr>
        <w:t>、</w:t>
      </w:r>
      <w:r w:rsidR="00B043ED" w:rsidRPr="00134A00">
        <w:rPr>
          <w:rFonts w:ascii="Times New Roman" w:eastAsia="標楷體" w:hAnsi="Times New Roman" w:cs="Times New Roman"/>
          <w:kern w:val="2"/>
          <w:sz w:val="28"/>
        </w:rPr>
        <w:t>172</w:t>
      </w:r>
      <w:proofErr w:type="gramEnd"/>
      <w:r w:rsidR="00B043ED" w:rsidRPr="00134A00">
        <w:rPr>
          <w:rFonts w:ascii="Times New Roman" w:eastAsia="標楷體" w:hAnsi="Times New Roman" w:cs="Times New Roman"/>
          <w:kern w:val="2"/>
          <w:sz w:val="28"/>
        </w:rPr>
        <w:t>及</w:t>
      </w:r>
      <w:r w:rsidR="00B043ED" w:rsidRPr="00184600">
        <w:rPr>
          <w:rFonts w:ascii="Times New Roman" w:eastAsia="標楷體" w:hAnsi="Times New Roman" w:cs="Times New Roman"/>
          <w:kern w:val="2"/>
          <w:sz w:val="28"/>
        </w:rPr>
        <w:t>省道台</w:t>
      </w:r>
      <w:smartTag w:uri="urn:schemas-microsoft-com:office:smarttags" w:element="chmetcnv">
        <w:smartTagPr>
          <w:attr w:name="UnitName" w:val="甲"/>
          <w:attr w:name="SourceValue" w:val="19"/>
          <w:attr w:name="HasSpace" w:val="False"/>
          <w:attr w:name="Negative" w:val="False"/>
          <w:attr w:name="NumberType" w:val="1"/>
          <w:attr w:name="TCSC" w:val="0"/>
        </w:smartTagPr>
        <w:smartTag w:uri="urn:schemas-microsoft-com:office:smarttags" w:element="chmetcnv">
          <w:smartTagPr>
            <w:attr w:name="TCSC" w:val="0"/>
            <w:attr w:name="NumberType" w:val="1"/>
            <w:attr w:name="Negative" w:val="False"/>
            <w:attr w:name="HasSpace" w:val="False"/>
            <w:attr w:name="SourceValue" w:val="19"/>
            <w:attr w:name="UnitName" w:val="甲"/>
          </w:smartTagPr>
          <w:r w:rsidR="00B043ED" w:rsidRPr="00184600">
            <w:rPr>
              <w:rFonts w:ascii="Times New Roman" w:eastAsia="標楷體" w:hAnsi="Times New Roman" w:cs="Times New Roman"/>
              <w:kern w:val="2"/>
              <w:sz w:val="28"/>
            </w:rPr>
            <w:t>19</w:t>
          </w:r>
          <w:r w:rsidR="00B043ED" w:rsidRPr="00184600">
            <w:rPr>
              <w:rFonts w:ascii="Times New Roman" w:eastAsia="標楷體" w:hAnsi="Times New Roman" w:cs="Times New Roman"/>
              <w:kern w:val="2"/>
              <w:sz w:val="28"/>
            </w:rPr>
            <w:t>甲</w:t>
          </w:r>
        </w:smartTag>
        <w:r w:rsidR="005228A4" w:rsidRPr="00184600">
          <w:rPr>
            <w:rFonts w:ascii="Times New Roman" w:eastAsia="標楷體" w:hAnsi="Times New Roman" w:cs="Times New Roman" w:hint="eastAsia"/>
            <w:kern w:val="2"/>
            <w:sz w:val="28"/>
          </w:rPr>
          <w:t>線</w:t>
        </w:r>
      </w:smartTag>
      <w:r w:rsidR="00B043ED" w:rsidRPr="00184600">
        <w:rPr>
          <w:rFonts w:ascii="Times New Roman" w:eastAsia="標楷體" w:hAnsi="Times New Roman" w:cs="Times New Roman"/>
          <w:kern w:val="2"/>
          <w:sz w:val="28"/>
        </w:rPr>
        <w:t>、台</w:t>
      </w:r>
      <w:r w:rsidR="00B043ED" w:rsidRPr="00184600">
        <w:rPr>
          <w:rFonts w:ascii="Times New Roman" w:eastAsia="標楷體" w:hAnsi="Times New Roman" w:cs="Times New Roman"/>
          <w:kern w:val="2"/>
          <w:sz w:val="28"/>
        </w:rPr>
        <w:t>20</w:t>
      </w:r>
      <w:r w:rsidR="005228A4" w:rsidRPr="00184600">
        <w:rPr>
          <w:rFonts w:ascii="Times New Roman" w:eastAsia="標楷體" w:hAnsi="Times New Roman" w:cs="Times New Roman" w:hint="eastAsia"/>
          <w:kern w:val="2"/>
          <w:sz w:val="28"/>
        </w:rPr>
        <w:t>線</w:t>
      </w:r>
      <w:r w:rsidR="00B043ED" w:rsidRPr="00184600">
        <w:rPr>
          <w:rFonts w:ascii="Times New Roman" w:eastAsia="標楷體" w:hAnsi="Times New Roman" w:cs="Times New Roman"/>
          <w:kern w:val="2"/>
          <w:sz w:val="28"/>
        </w:rPr>
        <w:t>等交通路線分布</w:t>
      </w:r>
      <w:r w:rsidR="00FB7B51" w:rsidRPr="00184600">
        <w:rPr>
          <w:rFonts w:ascii="Times New Roman" w:eastAsia="標楷體" w:hAnsi="Times New Roman" w:cs="Times New Roman" w:hint="eastAsia"/>
          <w:kern w:val="2"/>
          <w:sz w:val="28"/>
        </w:rPr>
        <w:t>。</w:t>
      </w:r>
    </w:p>
    <w:p w14:paraId="5E3554C5" w14:textId="77777777" w:rsidR="00B043ED" w:rsidRPr="00EA7ED3" w:rsidRDefault="00EA7ED3" w:rsidP="00EA7ED3">
      <w:pPr>
        <w:pStyle w:val="cjk"/>
        <w:spacing w:line="403" w:lineRule="atLeast"/>
      </w:pPr>
      <w:r>
        <w:rPr>
          <w:rFonts w:ascii="Times New Roman" w:eastAsia="標楷體" w:hAnsi="Times New Roman" w:cs="Times New Roman" w:hint="eastAsia"/>
          <w:kern w:val="2"/>
          <w:sz w:val="28"/>
        </w:rPr>
        <w:t xml:space="preserve">     </w:t>
      </w:r>
      <w:r w:rsidR="00B043ED" w:rsidRPr="00184600">
        <w:rPr>
          <w:rFonts w:ascii="Times New Roman" w:eastAsia="標楷體" w:hAnsi="Times New Roman"/>
          <w:sz w:val="28"/>
        </w:rPr>
        <w:t>全區人口四萬</w:t>
      </w:r>
      <w:r w:rsidR="001618C9" w:rsidRPr="00184600">
        <w:rPr>
          <w:rFonts w:ascii="Times New Roman" w:eastAsia="標楷體" w:hAnsi="Times New Roman" w:hint="eastAsia"/>
          <w:sz w:val="28"/>
        </w:rPr>
        <w:t>三</w:t>
      </w:r>
      <w:r w:rsidR="00B043ED" w:rsidRPr="00184600">
        <w:rPr>
          <w:rFonts w:ascii="Times New Roman" w:eastAsia="標楷體" w:hAnsi="Times New Roman"/>
          <w:sz w:val="28"/>
        </w:rPr>
        <w:t>千多人</w:t>
      </w:r>
      <w:r w:rsidR="004C5578" w:rsidRPr="00184600">
        <w:rPr>
          <w:rFonts w:ascii="Times New Roman" w:eastAsia="標楷體" w:hAnsi="Times New Roman" w:hint="eastAsia"/>
          <w:sz w:val="28"/>
        </w:rPr>
        <w:t>，</w:t>
      </w:r>
      <w:r w:rsidR="00B043ED" w:rsidRPr="00184600">
        <w:rPr>
          <w:rFonts w:ascii="Times New Roman" w:eastAsia="標楷體" w:hAnsi="Times New Roman"/>
          <w:sz w:val="28"/>
        </w:rPr>
        <w:t>密集</w:t>
      </w:r>
      <w:proofErr w:type="gramStart"/>
      <w:r w:rsidR="00FD2E13" w:rsidRPr="00184600">
        <w:rPr>
          <w:rFonts w:ascii="Times New Roman" w:eastAsia="標楷體" w:hAnsi="Times New Roman" w:hint="eastAsia"/>
          <w:sz w:val="28"/>
        </w:rPr>
        <w:t>於</w:t>
      </w:r>
      <w:r w:rsidR="00B043ED" w:rsidRPr="00184600">
        <w:rPr>
          <w:rFonts w:ascii="Times New Roman" w:eastAsia="標楷體" w:hAnsi="Times New Roman"/>
          <w:sz w:val="28"/>
        </w:rPr>
        <w:t>區轄八里</w:t>
      </w:r>
      <w:proofErr w:type="gramEnd"/>
      <w:r w:rsidR="00B043ED" w:rsidRPr="00184600">
        <w:rPr>
          <w:rFonts w:ascii="Times New Roman" w:eastAsia="標楷體" w:hAnsi="Times New Roman"/>
          <w:sz w:val="28"/>
        </w:rPr>
        <w:t>及協興、豐榮兩里；偏遠山區大坑里與</w:t>
      </w:r>
      <w:proofErr w:type="gramStart"/>
      <w:r w:rsidR="00B043ED" w:rsidRPr="00184600">
        <w:rPr>
          <w:rFonts w:ascii="Times New Roman" w:eastAsia="標楷體" w:hAnsi="Times New Roman"/>
          <w:sz w:val="28"/>
        </w:rPr>
        <w:t>礁坑里距區中心</w:t>
      </w:r>
      <w:proofErr w:type="gramEnd"/>
      <w:smartTag w:uri="urn:schemas-microsoft-com:office:smarttags" w:element="chmetcnv">
        <w:smartTagPr>
          <w:attr w:name="TCSC" w:val="0"/>
          <w:attr w:name="NumberType" w:val="1"/>
          <w:attr w:name="Negative" w:val="False"/>
          <w:attr w:name="HasSpace" w:val="False"/>
          <w:attr w:name="SourceValue" w:val="12.43"/>
          <w:attr w:name="UnitName" w:val="公里"/>
        </w:smartTagPr>
        <w:r w:rsidR="00B043ED" w:rsidRPr="00F76A09">
          <w:rPr>
            <w:rFonts w:ascii="Times New Roman" w:eastAsia="標楷體" w:hAnsi="Times New Roman"/>
            <w:sz w:val="28"/>
          </w:rPr>
          <w:t>12.43</w:t>
        </w:r>
        <w:r w:rsidR="00B043ED" w:rsidRPr="00184600">
          <w:rPr>
            <w:rFonts w:ascii="Times New Roman" w:eastAsia="標楷體" w:hAnsi="Times New Roman"/>
            <w:sz w:val="28"/>
          </w:rPr>
          <w:t>公里</w:t>
        </w:r>
      </w:smartTag>
      <w:r w:rsidR="00B043ED" w:rsidRPr="00184600">
        <w:rPr>
          <w:rFonts w:ascii="Times New Roman" w:eastAsia="標楷體" w:hAnsi="Times New Roman"/>
          <w:sz w:val="28"/>
        </w:rPr>
        <w:t>之遙，人口稀疏亦有散居，</w:t>
      </w:r>
      <w:r w:rsidR="00B043ED" w:rsidRPr="00F76A09">
        <w:rPr>
          <w:rFonts w:ascii="Times New Roman" w:eastAsia="標楷體" w:hAnsi="Times New Roman"/>
          <w:sz w:val="28"/>
        </w:rPr>
        <w:t>居民多數以務農為</w:t>
      </w:r>
      <w:r w:rsidR="00B043ED" w:rsidRPr="00184600">
        <w:rPr>
          <w:rFonts w:ascii="Times New Roman" w:eastAsia="標楷體" w:hAnsi="Times New Roman" w:hint="eastAsia"/>
          <w:sz w:val="28"/>
        </w:rPr>
        <w:t>主。</w:t>
      </w:r>
    </w:p>
    <w:p w14:paraId="3F01FB02" w14:textId="77777777" w:rsidR="00B043ED" w:rsidRPr="00FD2E13" w:rsidRDefault="00B043ED" w:rsidP="00B043ED">
      <w:pPr>
        <w:pStyle w:val="afffff5"/>
        <w:ind w:left="1040" w:hanging="560"/>
        <w:rPr>
          <w:color w:val="000000"/>
        </w:rPr>
      </w:pPr>
    </w:p>
    <w:p w14:paraId="4A0755B7" w14:textId="77777777" w:rsidR="00B043ED" w:rsidRDefault="00B043ED" w:rsidP="00B043ED">
      <w:pPr>
        <w:jc w:val="center"/>
        <w:rPr>
          <w:noProof/>
          <w:color w:val="000000"/>
        </w:rPr>
      </w:pPr>
    </w:p>
    <w:p w14:paraId="16702D18" w14:textId="77777777" w:rsidR="00B473C7" w:rsidRDefault="00B473C7" w:rsidP="00B043ED">
      <w:pPr>
        <w:jc w:val="center"/>
        <w:rPr>
          <w:noProof/>
          <w:color w:val="000000"/>
        </w:rPr>
      </w:pPr>
    </w:p>
    <w:p w14:paraId="687E9C80" w14:textId="77777777" w:rsidR="00B473C7" w:rsidRDefault="00B473C7" w:rsidP="00B043ED">
      <w:pPr>
        <w:jc w:val="center"/>
        <w:rPr>
          <w:noProof/>
          <w:color w:val="000000"/>
        </w:rPr>
      </w:pPr>
    </w:p>
    <w:p w14:paraId="5C46CFD6" w14:textId="77777777" w:rsidR="00B473C7" w:rsidRDefault="00B473C7" w:rsidP="00B043ED">
      <w:pPr>
        <w:jc w:val="center"/>
        <w:rPr>
          <w:noProof/>
          <w:color w:val="000000"/>
        </w:rPr>
      </w:pPr>
    </w:p>
    <w:p w14:paraId="23A02FD1" w14:textId="77777777" w:rsidR="00B473C7" w:rsidRDefault="00B473C7" w:rsidP="00B043ED">
      <w:pPr>
        <w:jc w:val="center"/>
        <w:rPr>
          <w:noProof/>
          <w:color w:val="000000"/>
        </w:rPr>
      </w:pPr>
    </w:p>
    <w:p w14:paraId="53572E0E" w14:textId="77777777" w:rsidR="00B473C7" w:rsidRDefault="00B473C7" w:rsidP="00B043ED">
      <w:pPr>
        <w:jc w:val="center"/>
        <w:rPr>
          <w:noProof/>
          <w:color w:val="000000"/>
        </w:rPr>
      </w:pPr>
    </w:p>
    <w:p w14:paraId="528EB3B7" w14:textId="77777777" w:rsidR="00B473C7" w:rsidRDefault="00B473C7" w:rsidP="00B043ED">
      <w:pPr>
        <w:jc w:val="center"/>
        <w:rPr>
          <w:noProof/>
          <w:color w:val="000000"/>
        </w:rPr>
      </w:pPr>
    </w:p>
    <w:p w14:paraId="47914B25" w14:textId="77777777" w:rsidR="00B473C7" w:rsidRDefault="00B473C7" w:rsidP="00B043ED">
      <w:pPr>
        <w:jc w:val="center"/>
        <w:rPr>
          <w:noProof/>
          <w:color w:val="000000"/>
        </w:rPr>
      </w:pPr>
    </w:p>
    <w:p w14:paraId="2BFCB837" w14:textId="77777777" w:rsidR="00B473C7" w:rsidRDefault="00B473C7" w:rsidP="00B043ED">
      <w:pPr>
        <w:jc w:val="center"/>
        <w:rPr>
          <w:noProof/>
          <w:color w:val="000000"/>
        </w:rPr>
      </w:pPr>
    </w:p>
    <w:p w14:paraId="1933CD6E" w14:textId="77777777" w:rsidR="007D57FE" w:rsidRDefault="007D57FE" w:rsidP="00B043ED">
      <w:pPr>
        <w:jc w:val="center"/>
        <w:rPr>
          <w:noProof/>
          <w:color w:val="000000"/>
        </w:rPr>
      </w:pPr>
    </w:p>
    <w:p w14:paraId="735CB852" w14:textId="77777777" w:rsidR="007D57FE" w:rsidRDefault="007D57FE" w:rsidP="00B043ED">
      <w:pPr>
        <w:jc w:val="center"/>
        <w:rPr>
          <w:noProof/>
          <w:color w:val="000000"/>
        </w:rPr>
      </w:pPr>
    </w:p>
    <w:p w14:paraId="471806F1" w14:textId="77777777" w:rsidR="007D57FE" w:rsidRDefault="007D57FE" w:rsidP="00B043ED">
      <w:pPr>
        <w:jc w:val="center"/>
        <w:rPr>
          <w:noProof/>
          <w:color w:val="000000"/>
        </w:rPr>
      </w:pPr>
    </w:p>
    <w:p w14:paraId="7FCF2DC7" w14:textId="77777777" w:rsidR="007D57FE" w:rsidRDefault="007D57FE" w:rsidP="00B043ED">
      <w:pPr>
        <w:jc w:val="center"/>
        <w:rPr>
          <w:noProof/>
          <w:color w:val="000000"/>
        </w:rPr>
      </w:pPr>
    </w:p>
    <w:p w14:paraId="4A1C3084" w14:textId="77777777" w:rsidR="007D57FE" w:rsidRDefault="007D57FE" w:rsidP="00B043ED">
      <w:pPr>
        <w:jc w:val="center"/>
        <w:rPr>
          <w:noProof/>
          <w:color w:val="000000"/>
        </w:rPr>
      </w:pPr>
      <w:r>
        <w:rPr>
          <w:rFonts w:hint="eastAsia"/>
          <w:noProof/>
          <w:color w:val="000000"/>
        </w:rPr>
        <w:lastRenderedPageBreak/>
        <w:drawing>
          <wp:inline distT="0" distB="0" distL="0" distR="0" wp14:anchorId="378F26EE" wp14:editId="7B9D8035">
            <wp:extent cx="5274310" cy="3729355"/>
            <wp:effectExtent l="19050" t="0" r="2540" b="0"/>
            <wp:docPr id="17" name="圖片 16" descr="行政區域圖_新化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行政區域圖_新化區.jpg"/>
                    <pic:cNvPicPr/>
                  </pic:nvPicPr>
                  <pic:blipFill>
                    <a:blip r:embed="rId13" cstate="print"/>
                    <a:stretch>
                      <a:fillRect/>
                    </a:stretch>
                  </pic:blipFill>
                  <pic:spPr>
                    <a:xfrm>
                      <a:off x="0" y="0"/>
                      <a:ext cx="5274310" cy="3729355"/>
                    </a:xfrm>
                    <a:prstGeom prst="rect">
                      <a:avLst/>
                    </a:prstGeom>
                  </pic:spPr>
                </pic:pic>
              </a:graphicData>
            </a:graphic>
          </wp:inline>
        </w:drawing>
      </w:r>
    </w:p>
    <w:p w14:paraId="367E104B" w14:textId="77777777" w:rsidR="007D57FE" w:rsidRDefault="007D57FE" w:rsidP="00B043ED">
      <w:pPr>
        <w:jc w:val="center"/>
        <w:rPr>
          <w:noProof/>
          <w:color w:val="000000"/>
        </w:rPr>
      </w:pPr>
    </w:p>
    <w:p w14:paraId="1D43ED02" w14:textId="77777777" w:rsidR="00B043ED" w:rsidRDefault="00B043ED" w:rsidP="00B043ED">
      <w:pPr>
        <w:pStyle w:val="-"/>
      </w:pPr>
      <w:bookmarkStart w:id="27" w:name="_Toc181464490"/>
      <w:bookmarkStart w:id="28" w:name="_Toc191411721"/>
      <w:bookmarkStart w:id="29" w:name="_Toc306285356"/>
      <w:bookmarkStart w:id="30" w:name="_Toc408490334"/>
      <w:bookmarkStart w:id="31" w:name="_Toc25161306"/>
      <w:r w:rsidRPr="00F76A09">
        <w:rPr>
          <w:rFonts w:hint="eastAsia"/>
        </w:rPr>
        <w:t>圖</w:t>
      </w:r>
      <w:smartTag w:uri="urn:schemas-microsoft-com:office:smarttags" w:element="chsdate">
        <w:smartTagPr>
          <w:attr w:name="IsROCDate" w:val="False"/>
          <w:attr w:name="IsLunarDate" w:val="False"/>
          <w:attr w:name="Day" w:val="1"/>
          <w:attr w:name="Month" w:val="1"/>
          <w:attr w:name="Year" w:val="2002"/>
        </w:smartTagPr>
        <w:r w:rsidRPr="00F76A09">
          <w:rPr>
            <w:rFonts w:hint="eastAsia"/>
          </w:rPr>
          <w:t>2-1-1</w:t>
        </w:r>
      </w:smartTag>
      <w:r w:rsidRPr="00F76A09">
        <w:rPr>
          <w:rFonts w:hint="eastAsia"/>
        </w:rPr>
        <w:t xml:space="preserve"> </w:t>
      </w:r>
      <w:r w:rsidRPr="00F76A09">
        <w:rPr>
          <w:rFonts w:hint="eastAsia"/>
        </w:rPr>
        <w:t>新化區行政區域圖</w:t>
      </w:r>
      <w:bookmarkEnd w:id="27"/>
      <w:bookmarkEnd w:id="28"/>
      <w:bookmarkEnd w:id="29"/>
      <w:bookmarkEnd w:id="30"/>
      <w:bookmarkEnd w:id="31"/>
    </w:p>
    <w:p w14:paraId="51E81E72" w14:textId="77777777" w:rsidR="00F33A93" w:rsidRPr="00F76A09" w:rsidRDefault="00F33A93" w:rsidP="00B043ED">
      <w:pPr>
        <w:pStyle w:val="-"/>
      </w:pPr>
    </w:p>
    <w:p w14:paraId="50E4E882" w14:textId="77777777" w:rsidR="00B043ED" w:rsidRPr="00F76A09" w:rsidRDefault="008F42E0" w:rsidP="00BD20DE">
      <w:pPr>
        <w:jc w:val="center"/>
      </w:pPr>
      <w:r>
        <w:rPr>
          <w:noProof/>
        </w:rPr>
        <w:drawing>
          <wp:inline distT="0" distB="0" distL="0" distR="0" wp14:anchorId="558CDF1F" wp14:editId="644C7E7E">
            <wp:extent cx="5267325" cy="3724275"/>
            <wp:effectExtent l="19050" t="0" r="9525" b="0"/>
            <wp:docPr id="2" name="圖片 2" descr="描述: 100新化鎮水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描述: 100新化鎮水系"/>
                    <pic:cNvPicPr>
                      <a:picLocks noChangeAspect="1" noChangeArrowheads="1"/>
                    </pic:cNvPicPr>
                  </pic:nvPicPr>
                  <pic:blipFill>
                    <a:blip r:embed="rId14" cstate="print"/>
                    <a:srcRect/>
                    <a:stretch>
                      <a:fillRect/>
                    </a:stretch>
                  </pic:blipFill>
                  <pic:spPr bwMode="auto">
                    <a:xfrm>
                      <a:off x="0" y="0"/>
                      <a:ext cx="5267325" cy="3724275"/>
                    </a:xfrm>
                    <a:prstGeom prst="rect">
                      <a:avLst/>
                    </a:prstGeom>
                    <a:noFill/>
                    <a:ln w="9525">
                      <a:noFill/>
                      <a:miter lim="800000"/>
                      <a:headEnd/>
                      <a:tailEnd/>
                    </a:ln>
                  </pic:spPr>
                </pic:pic>
              </a:graphicData>
            </a:graphic>
          </wp:inline>
        </w:drawing>
      </w:r>
    </w:p>
    <w:p w14:paraId="78B8AF0C" w14:textId="77777777" w:rsidR="00B043ED" w:rsidRPr="00F76A09" w:rsidRDefault="00B043ED" w:rsidP="00B043ED">
      <w:pPr>
        <w:pStyle w:val="-"/>
      </w:pPr>
      <w:bookmarkStart w:id="32" w:name="_Toc181464491"/>
      <w:bookmarkStart w:id="33" w:name="_Toc191411722"/>
      <w:bookmarkStart w:id="34" w:name="_Toc306285357"/>
      <w:bookmarkStart w:id="35" w:name="_Toc408490335"/>
      <w:bookmarkStart w:id="36" w:name="_Toc25161307"/>
      <w:r w:rsidRPr="00F76A09">
        <w:rPr>
          <w:rFonts w:hint="eastAsia"/>
        </w:rPr>
        <w:t>圖</w:t>
      </w:r>
      <w:smartTag w:uri="urn:schemas-microsoft-com:office:smarttags" w:element="chsdate">
        <w:smartTagPr>
          <w:attr w:name="Year" w:val="2002"/>
          <w:attr w:name="Month" w:val="1"/>
          <w:attr w:name="Day" w:val="2"/>
          <w:attr w:name="IsLunarDate" w:val="False"/>
          <w:attr w:name="IsROCDate" w:val="False"/>
        </w:smartTagPr>
        <w:r w:rsidRPr="00F76A09">
          <w:rPr>
            <w:rFonts w:hint="eastAsia"/>
          </w:rPr>
          <w:t>2-1-2</w:t>
        </w:r>
      </w:smartTag>
      <w:r w:rsidRPr="00F76A09">
        <w:rPr>
          <w:rFonts w:hint="eastAsia"/>
        </w:rPr>
        <w:t>鹽水溪及其支流與新化區相對位置圖</w:t>
      </w:r>
      <w:bookmarkEnd w:id="32"/>
      <w:bookmarkEnd w:id="33"/>
      <w:bookmarkEnd w:id="34"/>
      <w:bookmarkEnd w:id="35"/>
      <w:bookmarkEnd w:id="36"/>
    </w:p>
    <w:p w14:paraId="602047CF" w14:textId="77777777" w:rsidR="00B043ED" w:rsidRPr="00F76A09" w:rsidRDefault="00B043ED" w:rsidP="00B043ED">
      <w:pPr>
        <w:pStyle w:val="afffff5"/>
        <w:ind w:left="1040" w:hanging="560"/>
        <w:rPr>
          <w:color w:val="000000"/>
        </w:rPr>
      </w:pPr>
    </w:p>
    <w:p w14:paraId="516FB221" w14:textId="77777777" w:rsidR="00B043ED" w:rsidRPr="00F76A09" w:rsidRDefault="00B043ED" w:rsidP="00B043ED">
      <w:pPr>
        <w:pStyle w:val="afffff5"/>
        <w:ind w:left="1040" w:hanging="560"/>
        <w:rPr>
          <w:color w:val="000000"/>
        </w:rPr>
      </w:pPr>
      <w:r w:rsidRPr="00F76A09">
        <w:rPr>
          <w:rFonts w:hint="eastAsia"/>
          <w:color w:val="000000"/>
        </w:rPr>
        <w:lastRenderedPageBreak/>
        <w:t>(</w:t>
      </w:r>
      <w:r w:rsidRPr="00F76A09">
        <w:rPr>
          <w:rFonts w:hint="eastAsia"/>
          <w:color w:val="000000"/>
        </w:rPr>
        <w:t>二</w:t>
      </w:r>
      <w:r w:rsidRPr="00F76A09">
        <w:rPr>
          <w:rFonts w:hint="eastAsia"/>
          <w:color w:val="000000"/>
        </w:rPr>
        <w:t>)</w:t>
      </w:r>
      <w:r w:rsidRPr="00F76A09">
        <w:rPr>
          <w:rFonts w:hint="eastAsia"/>
          <w:color w:val="000000"/>
        </w:rPr>
        <w:t>地勢及地質</w:t>
      </w:r>
    </w:p>
    <w:p w14:paraId="45118556" w14:textId="77777777" w:rsidR="00B043ED" w:rsidRPr="00F76A09" w:rsidRDefault="00B043ED" w:rsidP="00B043ED">
      <w:pPr>
        <w:pStyle w:val="af5"/>
        <w:ind w:left="960" w:firstLine="560"/>
        <w:rPr>
          <w:color w:val="000000"/>
        </w:rPr>
      </w:pPr>
      <w:r w:rsidRPr="00F76A09">
        <w:rPr>
          <w:rFonts w:hint="eastAsia"/>
          <w:color w:val="000000"/>
        </w:rPr>
        <w:t>新化區面積為</w:t>
      </w:r>
      <w:smartTag w:uri="urn:schemas-microsoft-com:office:smarttags" w:element="chmetcnv">
        <w:smartTagPr>
          <w:attr w:name="UnitName" w:val="公頃"/>
          <w:attr w:name="SourceValue" w:val="6194.35"/>
          <w:attr w:name="HasSpace" w:val="False"/>
          <w:attr w:name="Negative" w:val="False"/>
          <w:attr w:name="NumberType" w:val="1"/>
          <w:attr w:name="TCSC" w:val="0"/>
        </w:smartTagPr>
        <w:r w:rsidRPr="00F76A09">
          <w:rPr>
            <w:rFonts w:hint="eastAsia"/>
            <w:color w:val="000000"/>
          </w:rPr>
          <w:t>6,194</w:t>
        </w:r>
        <w:r w:rsidRPr="00F76A09">
          <w:rPr>
            <w:color w:val="000000"/>
          </w:rPr>
          <w:t>.</w:t>
        </w:r>
        <w:r w:rsidRPr="00F76A09">
          <w:rPr>
            <w:rFonts w:hint="eastAsia"/>
            <w:color w:val="000000"/>
          </w:rPr>
          <w:t>35</w:t>
        </w:r>
        <w:r w:rsidRPr="00F76A09">
          <w:rPr>
            <w:rFonts w:hint="eastAsia"/>
            <w:color w:val="000000"/>
          </w:rPr>
          <w:t>公頃</w:t>
        </w:r>
      </w:smartTag>
      <w:r w:rsidRPr="00F76A09">
        <w:rPr>
          <w:rFonts w:hint="eastAsia"/>
          <w:color w:val="000000"/>
        </w:rPr>
        <w:t>，行政區域為東西狹長形、地勢呈東西走向；全區西為平原地形，東為丘陵地形，地勢平緩、高地起伏小，全區高程最高處於東南方，約為</w:t>
      </w:r>
      <w:smartTag w:uri="urn:schemas-microsoft-com:office:smarttags" w:element="chmetcnv">
        <w:smartTagPr>
          <w:attr w:name="UnitName" w:val="公尺"/>
          <w:attr w:name="SourceValue" w:val="130"/>
          <w:attr w:name="HasSpace" w:val="False"/>
          <w:attr w:name="Negative" w:val="False"/>
          <w:attr w:name="NumberType" w:val="1"/>
          <w:attr w:name="TCSC" w:val="0"/>
        </w:smartTagPr>
        <w:r w:rsidRPr="00F76A09">
          <w:rPr>
            <w:rFonts w:hint="eastAsia"/>
            <w:color w:val="000000"/>
          </w:rPr>
          <w:t>130</w:t>
        </w:r>
        <w:r w:rsidRPr="00F76A09">
          <w:rPr>
            <w:rFonts w:hint="eastAsia"/>
            <w:color w:val="000000"/>
          </w:rPr>
          <w:t>公尺</w:t>
        </w:r>
      </w:smartTag>
      <w:r w:rsidRPr="00F76A09">
        <w:rPr>
          <w:rFonts w:hint="eastAsia"/>
          <w:color w:val="000000"/>
        </w:rPr>
        <w:t>，最低處位於西南區，約為</w:t>
      </w:r>
      <w:r w:rsidRPr="00F76A09">
        <w:rPr>
          <w:rFonts w:hint="eastAsia"/>
          <w:color w:val="000000"/>
        </w:rPr>
        <w:t>0~</w:t>
      </w:r>
      <w:smartTag w:uri="urn:schemas-microsoft-com:office:smarttags" w:element="chmetcnv">
        <w:smartTagPr>
          <w:attr w:name="UnitName" w:val="公尺"/>
          <w:attr w:name="SourceValue" w:val="10"/>
          <w:attr w:name="HasSpace" w:val="False"/>
          <w:attr w:name="Negative" w:val="False"/>
          <w:attr w:name="NumberType" w:val="1"/>
          <w:attr w:name="TCSC" w:val="0"/>
        </w:smartTagPr>
        <w:r w:rsidRPr="00F76A09">
          <w:rPr>
            <w:rFonts w:hint="eastAsia"/>
            <w:color w:val="000000"/>
          </w:rPr>
          <w:t>10</w:t>
        </w:r>
        <w:r w:rsidRPr="00F76A09">
          <w:rPr>
            <w:rFonts w:hint="eastAsia"/>
            <w:color w:val="000000"/>
          </w:rPr>
          <w:t>公尺</w:t>
        </w:r>
      </w:smartTag>
      <w:r w:rsidRPr="00F76A09">
        <w:rPr>
          <w:rFonts w:hint="eastAsia"/>
          <w:color w:val="000000"/>
        </w:rPr>
        <w:t>(</w:t>
      </w:r>
      <w:r w:rsidRPr="00F76A09">
        <w:rPr>
          <w:rFonts w:hint="eastAsia"/>
          <w:color w:val="000000"/>
        </w:rPr>
        <w:t>如圖</w:t>
      </w:r>
      <w:smartTag w:uri="urn:schemas-microsoft-com:office:smarttags" w:element="chsdate">
        <w:smartTagPr>
          <w:attr w:name="Year" w:val="2002"/>
          <w:attr w:name="Month" w:val="1"/>
          <w:attr w:name="Day" w:val="3"/>
          <w:attr w:name="IsLunarDate" w:val="False"/>
          <w:attr w:name="IsROCDate" w:val="False"/>
        </w:smartTagPr>
        <w:r w:rsidRPr="00F76A09">
          <w:rPr>
            <w:rFonts w:hint="eastAsia"/>
            <w:color w:val="000000"/>
          </w:rPr>
          <w:t>2-1-3</w:t>
        </w:r>
      </w:smartTag>
      <w:r w:rsidRPr="00F76A09">
        <w:rPr>
          <w:rFonts w:hint="eastAsia"/>
          <w:color w:val="000000"/>
        </w:rPr>
        <w:t>)</w:t>
      </w:r>
      <w:r w:rsidRPr="00F76A09">
        <w:rPr>
          <w:rFonts w:hint="eastAsia"/>
          <w:color w:val="000000"/>
        </w:rPr>
        <w:t>。</w:t>
      </w:r>
    </w:p>
    <w:p w14:paraId="4C351CEB" w14:textId="77777777" w:rsidR="00B043ED" w:rsidRPr="00F76A09" w:rsidRDefault="00B043ED" w:rsidP="00B043ED">
      <w:pPr>
        <w:pStyle w:val="af5"/>
        <w:ind w:left="960" w:firstLine="560"/>
        <w:rPr>
          <w:color w:val="000000"/>
        </w:rPr>
      </w:pPr>
      <w:r w:rsidRPr="00F76A09">
        <w:rPr>
          <w:rFonts w:hint="eastAsia"/>
          <w:color w:val="000000"/>
        </w:rPr>
        <w:t>新化區行政區域內有一新化斷層通過</w:t>
      </w:r>
      <w:proofErr w:type="gramStart"/>
      <w:r w:rsidRPr="00F76A09">
        <w:rPr>
          <w:rFonts w:hint="eastAsia"/>
          <w:color w:val="000000"/>
        </w:rPr>
        <w:t>北部，</w:t>
      </w:r>
      <w:proofErr w:type="gramEnd"/>
      <w:r w:rsidRPr="00F76A09">
        <w:rPr>
          <w:rFonts w:hint="eastAsia"/>
          <w:color w:val="000000"/>
        </w:rPr>
        <w:t>往東西方向延伸約有</w:t>
      </w:r>
      <w:smartTag w:uri="urn:schemas-microsoft-com:office:smarttags" w:element="chmetcnv">
        <w:smartTagPr>
          <w:attr w:name="UnitName" w:val="公尺"/>
          <w:attr w:name="SourceValue" w:val="5500"/>
          <w:attr w:name="HasSpace" w:val="False"/>
          <w:attr w:name="Negative" w:val="False"/>
          <w:attr w:name="NumberType" w:val="1"/>
          <w:attr w:name="TCSC" w:val="0"/>
        </w:smartTagPr>
        <w:r w:rsidRPr="00F76A09">
          <w:rPr>
            <w:rFonts w:hint="eastAsia"/>
            <w:color w:val="000000"/>
          </w:rPr>
          <w:t>5,500</w:t>
        </w:r>
        <w:r w:rsidRPr="00F76A09">
          <w:rPr>
            <w:rFonts w:hint="eastAsia"/>
            <w:color w:val="000000"/>
          </w:rPr>
          <w:t>公尺</w:t>
        </w:r>
      </w:smartTag>
      <w:r w:rsidRPr="00F76A09">
        <w:rPr>
          <w:rFonts w:hint="eastAsia"/>
          <w:color w:val="000000"/>
        </w:rPr>
        <w:t>至行政區域</w:t>
      </w:r>
      <w:proofErr w:type="gramStart"/>
      <w:r w:rsidRPr="00F76A09">
        <w:rPr>
          <w:rFonts w:hint="eastAsia"/>
          <w:color w:val="000000"/>
        </w:rPr>
        <w:t>北部，</w:t>
      </w:r>
      <w:proofErr w:type="gramEnd"/>
      <w:r w:rsidRPr="00F76A09">
        <w:rPr>
          <w:rFonts w:hint="eastAsia"/>
          <w:color w:val="000000"/>
        </w:rPr>
        <w:t>如圖</w:t>
      </w:r>
      <w:smartTag w:uri="urn:schemas-microsoft-com:office:smarttags" w:element="chsdate">
        <w:smartTagPr>
          <w:attr w:name="Year" w:val="2002"/>
          <w:attr w:name="Month" w:val="1"/>
          <w:attr w:name="Day" w:val="4"/>
          <w:attr w:name="IsLunarDate" w:val="False"/>
          <w:attr w:name="IsROCDate" w:val="False"/>
        </w:smartTagPr>
        <w:r w:rsidRPr="00F76A09">
          <w:rPr>
            <w:rFonts w:hint="eastAsia"/>
            <w:color w:val="000000"/>
          </w:rPr>
          <w:t>2-1-4</w:t>
        </w:r>
      </w:smartTag>
      <w:r w:rsidRPr="00F76A09">
        <w:rPr>
          <w:rFonts w:hint="eastAsia"/>
          <w:color w:val="000000"/>
        </w:rPr>
        <w:t>。新化區位</w:t>
      </w:r>
      <w:r w:rsidRPr="00665C5B">
        <w:rPr>
          <w:rFonts w:hint="eastAsia"/>
        </w:rPr>
        <w:t>處與丘陵地接壤之平原地形，主要地質構造為沖積層，組成成份大多以砂、</w:t>
      </w:r>
      <w:proofErr w:type="gramStart"/>
      <w:r w:rsidRPr="00665C5B">
        <w:rPr>
          <w:rFonts w:hint="eastAsia"/>
        </w:rPr>
        <w:t>礫</w:t>
      </w:r>
      <w:proofErr w:type="gramEnd"/>
      <w:r w:rsidRPr="00665C5B">
        <w:rPr>
          <w:rFonts w:hint="eastAsia"/>
        </w:rPr>
        <w:t>為主，如圖</w:t>
      </w:r>
      <w:r w:rsidRPr="00665C5B">
        <w:rPr>
          <w:rFonts w:hint="eastAsia"/>
        </w:rPr>
        <w:t>2-1-5</w:t>
      </w:r>
      <w:r w:rsidRPr="00665C5B">
        <w:rPr>
          <w:rFonts w:hint="eastAsia"/>
        </w:rPr>
        <w:t>。其中成份</w:t>
      </w:r>
      <w:proofErr w:type="gramStart"/>
      <w:r w:rsidRPr="00665C5B">
        <w:rPr>
          <w:rFonts w:hint="eastAsia"/>
        </w:rPr>
        <w:t>以粉砂</w:t>
      </w:r>
      <w:proofErr w:type="gramEnd"/>
      <w:r w:rsidRPr="00665C5B">
        <w:rPr>
          <w:rFonts w:hint="eastAsia"/>
        </w:rPr>
        <w:t>、砂和礫石組成下半部膠結較佳的部分稱作</w:t>
      </w:r>
      <w:proofErr w:type="gramStart"/>
      <w:r w:rsidR="000726C1" w:rsidRPr="00665C5B">
        <w:rPr>
          <w:rFonts w:hint="eastAsia"/>
        </w:rPr>
        <w:t>臺南</w:t>
      </w:r>
      <w:r w:rsidR="00883EC7" w:rsidRPr="00665C5B">
        <w:rPr>
          <w:rFonts w:hint="eastAsia"/>
        </w:rPr>
        <w:t>層</w:t>
      </w:r>
      <w:proofErr w:type="gramEnd"/>
      <w:r w:rsidR="00883EC7" w:rsidRPr="00665C5B">
        <w:rPr>
          <w:rFonts w:hint="eastAsia"/>
        </w:rPr>
        <w:t>；而</w:t>
      </w:r>
      <w:proofErr w:type="gramStart"/>
      <w:r w:rsidR="00883EC7" w:rsidRPr="00665C5B">
        <w:rPr>
          <w:rFonts w:hint="eastAsia"/>
        </w:rPr>
        <w:t>臺</w:t>
      </w:r>
      <w:proofErr w:type="gramEnd"/>
      <w:r w:rsidR="00883EC7" w:rsidRPr="00665C5B">
        <w:rPr>
          <w:rFonts w:hint="eastAsia"/>
        </w:rPr>
        <w:t>地堆積物分</w:t>
      </w:r>
      <w:r w:rsidR="00CF4C07" w:rsidRPr="00665C5B">
        <w:t>布</w:t>
      </w:r>
      <w:r w:rsidR="00883EC7" w:rsidRPr="00665C5B">
        <w:rPr>
          <w:rFonts w:hint="eastAsia"/>
        </w:rPr>
        <w:t>在主要河川</w:t>
      </w:r>
      <w:proofErr w:type="gramStart"/>
      <w:r w:rsidR="00883EC7" w:rsidRPr="00665C5B">
        <w:rPr>
          <w:rFonts w:hint="eastAsia"/>
        </w:rPr>
        <w:t>沿線，</w:t>
      </w:r>
      <w:proofErr w:type="gramEnd"/>
      <w:r w:rsidR="00883EC7" w:rsidRPr="00665C5B">
        <w:rPr>
          <w:rFonts w:hint="eastAsia"/>
        </w:rPr>
        <w:t>此類堆積層大多</w:t>
      </w:r>
      <w:r w:rsidRPr="00665C5B">
        <w:rPr>
          <w:rFonts w:hint="eastAsia"/>
        </w:rPr>
        <w:t>由未經膠結的礫石及夾在</w:t>
      </w:r>
      <w:proofErr w:type="gramStart"/>
      <w:r w:rsidRPr="00665C5B">
        <w:rPr>
          <w:rFonts w:hint="eastAsia"/>
        </w:rPr>
        <w:t>其中呈</w:t>
      </w:r>
      <w:proofErr w:type="gramEnd"/>
      <w:r w:rsidRPr="00665C5B">
        <w:rPr>
          <w:rFonts w:hint="eastAsia"/>
        </w:rPr>
        <w:t>平緩的砂質</w:t>
      </w:r>
      <w:proofErr w:type="gramStart"/>
      <w:r w:rsidRPr="00665C5B">
        <w:rPr>
          <w:rFonts w:hint="eastAsia"/>
        </w:rPr>
        <w:t>或粉砂質</w:t>
      </w:r>
      <w:proofErr w:type="gramEnd"/>
      <w:r w:rsidRPr="00665C5B">
        <w:rPr>
          <w:rFonts w:hint="eastAsia"/>
        </w:rPr>
        <w:t>凸鏡體組成。</w:t>
      </w:r>
    </w:p>
    <w:p w14:paraId="2CA333B2" w14:textId="77777777" w:rsidR="00B043ED" w:rsidRPr="00F76A09" w:rsidRDefault="00B043ED" w:rsidP="00B043ED">
      <w:pPr>
        <w:pStyle w:val="af5"/>
        <w:ind w:left="960" w:firstLine="560"/>
        <w:rPr>
          <w:color w:val="000000"/>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8296"/>
      </w:tblGrid>
      <w:tr w:rsidR="00B043ED" w:rsidRPr="00F76A09" w14:paraId="6A8BF228" w14:textId="77777777">
        <w:trPr>
          <w:jc w:val="center"/>
        </w:trPr>
        <w:tc>
          <w:tcPr>
            <w:tcW w:w="5000" w:type="pct"/>
          </w:tcPr>
          <w:p w14:paraId="0C0302B8" w14:textId="77777777" w:rsidR="00B043ED" w:rsidRPr="00F76A09" w:rsidRDefault="00B043ED" w:rsidP="00B043ED">
            <w:pPr>
              <w:snapToGrid w:val="0"/>
              <w:spacing w:line="500" w:lineRule="atLeast"/>
              <w:jc w:val="center"/>
              <w:rPr>
                <w:rFonts w:eastAsia="標楷體" w:hAnsi="標楷體"/>
                <w:color w:val="000000"/>
                <w:sz w:val="28"/>
                <w:szCs w:val="28"/>
              </w:rPr>
            </w:pPr>
            <w:r w:rsidRPr="00F76A09">
              <w:rPr>
                <w:color w:val="000000"/>
              </w:rPr>
              <w:br w:type="page"/>
            </w:r>
            <w:r w:rsidR="008F42E0">
              <w:rPr>
                <w:noProof/>
                <w:color w:val="000000"/>
              </w:rPr>
              <w:drawing>
                <wp:inline distT="0" distB="0" distL="0" distR="0" wp14:anchorId="17614729" wp14:editId="659D90BF">
                  <wp:extent cx="5267325" cy="3724275"/>
                  <wp:effectExtent l="19050" t="0" r="9525" b="0"/>
                  <wp:docPr id="3" name="圖片 3" descr="描述: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描述: slope"/>
                          <pic:cNvPicPr>
                            <a:picLocks noChangeAspect="1" noChangeArrowheads="1"/>
                          </pic:cNvPicPr>
                        </pic:nvPicPr>
                        <pic:blipFill>
                          <a:blip r:embed="rId15" cstate="print"/>
                          <a:srcRect/>
                          <a:stretch>
                            <a:fillRect/>
                          </a:stretch>
                        </pic:blipFill>
                        <pic:spPr bwMode="auto">
                          <a:xfrm>
                            <a:off x="0" y="0"/>
                            <a:ext cx="5267325" cy="3724275"/>
                          </a:xfrm>
                          <a:prstGeom prst="rect">
                            <a:avLst/>
                          </a:prstGeom>
                          <a:noFill/>
                          <a:ln w="9525">
                            <a:noFill/>
                            <a:miter lim="800000"/>
                            <a:headEnd/>
                            <a:tailEnd/>
                          </a:ln>
                        </pic:spPr>
                      </pic:pic>
                    </a:graphicData>
                  </a:graphic>
                </wp:inline>
              </w:drawing>
            </w:r>
          </w:p>
        </w:tc>
      </w:tr>
      <w:tr w:rsidR="00B043ED" w:rsidRPr="00F76A09" w14:paraId="472F29EC" w14:textId="77777777">
        <w:trPr>
          <w:jc w:val="center"/>
        </w:trPr>
        <w:tc>
          <w:tcPr>
            <w:tcW w:w="5000" w:type="pct"/>
          </w:tcPr>
          <w:p w14:paraId="15D5D3E8" w14:textId="77777777" w:rsidR="00B043ED" w:rsidRPr="00F76A09" w:rsidRDefault="00B043ED" w:rsidP="00B043ED">
            <w:pPr>
              <w:pStyle w:val="-"/>
            </w:pPr>
            <w:bookmarkStart w:id="37" w:name="_Toc191411723"/>
            <w:bookmarkStart w:id="38" w:name="_Toc306285358"/>
            <w:bookmarkStart w:id="39" w:name="_Toc408490336"/>
            <w:bookmarkStart w:id="40" w:name="_Toc25161308"/>
            <w:r w:rsidRPr="00F76A09">
              <w:rPr>
                <w:rFonts w:hint="eastAsia"/>
              </w:rPr>
              <w:t>圖</w:t>
            </w:r>
            <w:smartTag w:uri="urn:schemas-microsoft-com:office:smarttags" w:element="chsdate">
              <w:smartTagPr>
                <w:attr w:name="Year" w:val="2002"/>
                <w:attr w:name="Month" w:val="1"/>
                <w:attr w:name="Day" w:val="3"/>
                <w:attr w:name="IsLunarDate" w:val="False"/>
                <w:attr w:name="IsROCDate" w:val="False"/>
              </w:smartTagPr>
              <w:r w:rsidRPr="00F76A09">
                <w:rPr>
                  <w:rFonts w:hint="eastAsia"/>
                </w:rPr>
                <w:t>2-1-3</w:t>
              </w:r>
            </w:smartTag>
            <w:r w:rsidRPr="00F76A09">
              <w:rPr>
                <w:rFonts w:hint="eastAsia"/>
              </w:rPr>
              <w:t xml:space="preserve"> </w:t>
            </w:r>
            <w:r w:rsidRPr="00F76A09">
              <w:rPr>
                <w:rFonts w:hint="eastAsia"/>
              </w:rPr>
              <w:t>新化區坡度分析圖</w:t>
            </w:r>
            <w:bookmarkEnd w:id="37"/>
            <w:bookmarkEnd w:id="38"/>
            <w:bookmarkEnd w:id="39"/>
            <w:bookmarkEnd w:id="40"/>
          </w:p>
        </w:tc>
      </w:tr>
      <w:tr w:rsidR="00B043ED" w:rsidRPr="00F76A09" w14:paraId="6F428EE7" w14:textId="77777777">
        <w:trPr>
          <w:jc w:val="center"/>
        </w:trPr>
        <w:tc>
          <w:tcPr>
            <w:tcW w:w="5000" w:type="pct"/>
          </w:tcPr>
          <w:p w14:paraId="776816E0" w14:textId="77777777" w:rsidR="00B043ED" w:rsidRPr="00F76A09" w:rsidRDefault="008F42E0" w:rsidP="00B043ED">
            <w:pPr>
              <w:pStyle w:val="-"/>
            </w:pPr>
            <w:bookmarkStart w:id="41" w:name="_Toc312701076"/>
            <w:r>
              <w:rPr>
                <w:noProof/>
              </w:rPr>
              <w:lastRenderedPageBreak/>
              <w:drawing>
                <wp:inline distT="0" distB="0" distL="0" distR="0" wp14:anchorId="66EE35B8" wp14:editId="68C6DB95">
                  <wp:extent cx="5267325" cy="3724275"/>
                  <wp:effectExtent l="19050" t="0" r="9525" b="0"/>
                  <wp:docPr id="4" name="圖片 4" descr="描述: 斷層分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descr="描述: 斷層分布"/>
                          <pic:cNvPicPr>
                            <a:picLocks noChangeAspect="1" noChangeArrowheads="1"/>
                          </pic:cNvPicPr>
                        </pic:nvPicPr>
                        <pic:blipFill>
                          <a:blip r:embed="rId16" cstate="print"/>
                          <a:srcRect/>
                          <a:stretch>
                            <a:fillRect/>
                          </a:stretch>
                        </pic:blipFill>
                        <pic:spPr bwMode="auto">
                          <a:xfrm>
                            <a:off x="0" y="0"/>
                            <a:ext cx="5267325" cy="3724275"/>
                          </a:xfrm>
                          <a:prstGeom prst="rect">
                            <a:avLst/>
                          </a:prstGeom>
                          <a:noFill/>
                          <a:ln w="9525">
                            <a:noFill/>
                            <a:miter lim="800000"/>
                            <a:headEnd/>
                            <a:tailEnd/>
                          </a:ln>
                        </pic:spPr>
                      </pic:pic>
                    </a:graphicData>
                  </a:graphic>
                </wp:inline>
              </w:drawing>
            </w:r>
            <w:bookmarkEnd w:id="41"/>
          </w:p>
        </w:tc>
      </w:tr>
      <w:tr w:rsidR="00B043ED" w:rsidRPr="00F76A09" w14:paraId="08828B52" w14:textId="77777777">
        <w:trPr>
          <w:jc w:val="center"/>
        </w:trPr>
        <w:tc>
          <w:tcPr>
            <w:tcW w:w="5000" w:type="pct"/>
          </w:tcPr>
          <w:p w14:paraId="677113C0" w14:textId="77777777" w:rsidR="00B043ED" w:rsidRDefault="00B043ED" w:rsidP="00B043ED">
            <w:pPr>
              <w:pStyle w:val="-"/>
            </w:pPr>
            <w:bookmarkStart w:id="42" w:name="_Toc191411724"/>
            <w:bookmarkStart w:id="43" w:name="_Toc306285359"/>
            <w:bookmarkStart w:id="44" w:name="_Toc408490337"/>
            <w:bookmarkStart w:id="45" w:name="_Toc25161309"/>
            <w:r w:rsidRPr="00F76A09">
              <w:rPr>
                <w:rFonts w:hint="eastAsia"/>
              </w:rPr>
              <w:t>圖</w:t>
            </w:r>
            <w:smartTag w:uri="urn:schemas-microsoft-com:office:smarttags" w:element="chsdate">
              <w:smartTagPr>
                <w:attr w:name="Year" w:val="2002"/>
                <w:attr w:name="Month" w:val="1"/>
                <w:attr w:name="Day" w:val="4"/>
                <w:attr w:name="IsLunarDate" w:val="False"/>
                <w:attr w:name="IsROCDate" w:val="False"/>
              </w:smartTagPr>
              <w:r w:rsidRPr="00F76A09">
                <w:rPr>
                  <w:rFonts w:hint="eastAsia"/>
                </w:rPr>
                <w:t>2-1-4</w:t>
              </w:r>
            </w:smartTag>
            <w:r w:rsidRPr="00F76A09">
              <w:rPr>
                <w:rFonts w:hint="eastAsia"/>
              </w:rPr>
              <w:t xml:space="preserve"> </w:t>
            </w:r>
            <w:r w:rsidRPr="00F76A09">
              <w:rPr>
                <w:rFonts w:hint="eastAsia"/>
              </w:rPr>
              <w:t>新化區</w:t>
            </w:r>
            <w:r w:rsidRPr="00EA022F">
              <w:rPr>
                <w:rFonts w:hint="eastAsia"/>
                <w:color w:val="auto"/>
              </w:rPr>
              <w:t>區域斷層分</w:t>
            </w:r>
            <w:r w:rsidR="00CF4C07" w:rsidRPr="00EA022F">
              <w:rPr>
                <w:color w:val="auto"/>
              </w:rPr>
              <w:t>布</w:t>
            </w:r>
            <w:r w:rsidRPr="00EA022F">
              <w:rPr>
                <w:rFonts w:hint="eastAsia"/>
                <w:color w:val="auto"/>
              </w:rPr>
              <w:t>圖</w:t>
            </w:r>
            <w:bookmarkEnd w:id="42"/>
            <w:bookmarkEnd w:id="43"/>
            <w:bookmarkEnd w:id="44"/>
            <w:bookmarkEnd w:id="45"/>
          </w:p>
          <w:p w14:paraId="780F92E0" w14:textId="77777777" w:rsidR="00F33A93" w:rsidRPr="00F76A09" w:rsidRDefault="00F33A93" w:rsidP="00B043ED">
            <w:pPr>
              <w:pStyle w:val="-"/>
            </w:pPr>
          </w:p>
        </w:tc>
      </w:tr>
      <w:tr w:rsidR="00B043ED" w:rsidRPr="00F76A09" w14:paraId="6EFEF58B" w14:textId="77777777">
        <w:trPr>
          <w:jc w:val="center"/>
        </w:trPr>
        <w:tc>
          <w:tcPr>
            <w:tcW w:w="5000" w:type="pct"/>
          </w:tcPr>
          <w:p w14:paraId="13278AA7" w14:textId="77777777" w:rsidR="00B043ED" w:rsidRPr="00F76A09" w:rsidRDefault="008F42E0" w:rsidP="00B043ED">
            <w:pPr>
              <w:snapToGrid w:val="0"/>
              <w:spacing w:line="500" w:lineRule="atLeast"/>
              <w:jc w:val="center"/>
              <w:rPr>
                <w:rFonts w:eastAsia="標楷體" w:hAnsi="標楷體"/>
                <w:color w:val="000000"/>
                <w:sz w:val="28"/>
                <w:szCs w:val="28"/>
              </w:rPr>
            </w:pPr>
            <w:r>
              <w:rPr>
                <w:noProof/>
                <w:color w:val="000000"/>
              </w:rPr>
              <w:drawing>
                <wp:inline distT="0" distB="0" distL="0" distR="0" wp14:anchorId="35459EDF" wp14:editId="2FE2C80F">
                  <wp:extent cx="5267325" cy="3724275"/>
                  <wp:effectExtent l="19050" t="0" r="9525" b="0"/>
                  <wp:docPr id="5" name="圖片 5" descr="描述: 地質分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descr="描述: 地質分布"/>
                          <pic:cNvPicPr>
                            <a:picLocks noChangeAspect="1" noChangeArrowheads="1"/>
                          </pic:cNvPicPr>
                        </pic:nvPicPr>
                        <pic:blipFill>
                          <a:blip r:embed="rId17" cstate="print"/>
                          <a:srcRect/>
                          <a:stretch>
                            <a:fillRect/>
                          </a:stretch>
                        </pic:blipFill>
                        <pic:spPr bwMode="auto">
                          <a:xfrm>
                            <a:off x="0" y="0"/>
                            <a:ext cx="5267325" cy="3724275"/>
                          </a:xfrm>
                          <a:prstGeom prst="rect">
                            <a:avLst/>
                          </a:prstGeom>
                          <a:noFill/>
                          <a:ln w="9525">
                            <a:noFill/>
                            <a:miter lim="800000"/>
                            <a:headEnd/>
                            <a:tailEnd/>
                          </a:ln>
                        </pic:spPr>
                      </pic:pic>
                    </a:graphicData>
                  </a:graphic>
                </wp:inline>
              </w:drawing>
            </w:r>
          </w:p>
        </w:tc>
      </w:tr>
      <w:tr w:rsidR="00B043ED" w:rsidRPr="00F76A09" w14:paraId="244FEFF0" w14:textId="77777777">
        <w:trPr>
          <w:trHeight w:val="848"/>
          <w:jc w:val="center"/>
        </w:trPr>
        <w:tc>
          <w:tcPr>
            <w:tcW w:w="5000" w:type="pct"/>
            <w:vAlign w:val="center"/>
          </w:tcPr>
          <w:p w14:paraId="461EBD46" w14:textId="77777777" w:rsidR="00F33A93" w:rsidRPr="00F76A09" w:rsidRDefault="00B043ED" w:rsidP="006767BD">
            <w:pPr>
              <w:pStyle w:val="-"/>
            </w:pPr>
            <w:bookmarkStart w:id="46" w:name="_Toc191411725"/>
            <w:bookmarkStart w:id="47" w:name="_Toc306285360"/>
            <w:bookmarkStart w:id="48" w:name="_Toc408490338"/>
            <w:bookmarkStart w:id="49" w:name="_Toc25161310"/>
            <w:r w:rsidRPr="00F76A09">
              <w:rPr>
                <w:rFonts w:hint="eastAsia"/>
              </w:rPr>
              <w:t>圖</w:t>
            </w:r>
            <w:smartTag w:uri="urn:schemas-microsoft-com:office:smarttags" w:element="chsdate">
              <w:smartTagPr>
                <w:attr w:name="Year" w:val="2002"/>
                <w:attr w:name="Month" w:val="1"/>
                <w:attr w:name="Day" w:val="5"/>
                <w:attr w:name="IsLunarDate" w:val="False"/>
                <w:attr w:name="IsROCDate" w:val="False"/>
              </w:smartTagPr>
              <w:r w:rsidRPr="00F76A09">
                <w:rPr>
                  <w:rFonts w:hint="eastAsia"/>
                </w:rPr>
                <w:t>2-1-5</w:t>
              </w:r>
            </w:smartTag>
            <w:r w:rsidRPr="00F76A09">
              <w:rPr>
                <w:rFonts w:hint="eastAsia"/>
              </w:rPr>
              <w:t xml:space="preserve"> </w:t>
            </w:r>
            <w:r w:rsidRPr="00F76A09">
              <w:rPr>
                <w:rFonts w:hint="eastAsia"/>
              </w:rPr>
              <w:t>新化區區域地質圖</w:t>
            </w:r>
            <w:bookmarkEnd w:id="46"/>
            <w:bookmarkEnd w:id="47"/>
            <w:bookmarkEnd w:id="48"/>
            <w:bookmarkEnd w:id="49"/>
          </w:p>
        </w:tc>
      </w:tr>
    </w:tbl>
    <w:p w14:paraId="29B484EF" w14:textId="77777777" w:rsidR="00B043ED" w:rsidRPr="00F76A09" w:rsidRDefault="00B043ED" w:rsidP="00B043ED">
      <w:pPr>
        <w:pStyle w:val="afffff5"/>
        <w:ind w:left="1040" w:hanging="560"/>
        <w:rPr>
          <w:color w:val="000000"/>
        </w:rPr>
      </w:pPr>
    </w:p>
    <w:p w14:paraId="0D5C87E3" w14:textId="77777777" w:rsidR="00B043ED" w:rsidRPr="00F76A09" w:rsidRDefault="00B043ED" w:rsidP="00B043ED">
      <w:pPr>
        <w:pStyle w:val="afffff5"/>
        <w:ind w:left="1040" w:hanging="560"/>
        <w:rPr>
          <w:color w:val="000000"/>
        </w:rPr>
      </w:pPr>
      <w:r w:rsidRPr="00F76A09">
        <w:rPr>
          <w:rFonts w:hint="eastAsia"/>
          <w:color w:val="000000"/>
        </w:rPr>
        <w:lastRenderedPageBreak/>
        <w:t>(</w:t>
      </w:r>
      <w:r w:rsidRPr="00F76A09">
        <w:rPr>
          <w:color w:val="000000"/>
        </w:rPr>
        <w:t>三</w:t>
      </w:r>
      <w:r w:rsidRPr="00F76A09">
        <w:rPr>
          <w:color w:val="000000"/>
        </w:rPr>
        <w:t>)</w:t>
      </w:r>
      <w:r w:rsidRPr="00F76A09">
        <w:rPr>
          <w:color w:val="000000"/>
        </w:rPr>
        <w:t>水系</w:t>
      </w:r>
    </w:p>
    <w:p w14:paraId="31D5D8BF" w14:textId="77777777" w:rsidR="00737E8B" w:rsidRPr="00F33A93" w:rsidRDefault="00B043ED" w:rsidP="00622924">
      <w:pPr>
        <w:pStyle w:val="af5"/>
        <w:ind w:left="960" w:firstLine="560"/>
        <w:rPr>
          <w:color w:val="000000"/>
        </w:rPr>
      </w:pPr>
      <w:r w:rsidRPr="00F76A09">
        <w:rPr>
          <w:color w:val="000000"/>
        </w:rPr>
        <w:t>新化區西端以鹽水溪主流為界，支流由西向東橫貫此區，</w:t>
      </w:r>
      <w:proofErr w:type="gramStart"/>
      <w:r w:rsidRPr="00F76A09">
        <w:rPr>
          <w:color w:val="000000"/>
        </w:rPr>
        <w:t>水系及區排如</w:t>
      </w:r>
      <w:proofErr w:type="gramEnd"/>
      <w:r w:rsidRPr="00F76A09">
        <w:rPr>
          <w:color w:val="000000"/>
        </w:rPr>
        <w:t>圖</w:t>
      </w:r>
      <w:smartTag w:uri="urn:schemas-microsoft-com:office:smarttags" w:element="chsdate">
        <w:smartTagPr>
          <w:attr w:name="Year" w:val="2002"/>
          <w:attr w:name="Month" w:val="1"/>
          <w:attr w:name="Day" w:val="6"/>
          <w:attr w:name="IsLunarDate" w:val="False"/>
          <w:attr w:name="IsROCDate" w:val="False"/>
        </w:smartTagPr>
        <w:r w:rsidRPr="00F76A09">
          <w:rPr>
            <w:color w:val="000000"/>
          </w:rPr>
          <w:t>2-1-6</w:t>
        </w:r>
      </w:smartTag>
      <w:r w:rsidRPr="00F76A09">
        <w:rPr>
          <w:color w:val="000000"/>
        </w:rPr>
        <w:t>。新化區的區域排水</w:t>
      </w:r>
      <w:r w:rsidRPr="00F33A93">
        <w:rPr>
          <w:color w:val="000000"/>
        </w:rPr>
        <w:t>，</w:t>
      </w:r>
      <w:r w:rsidR="00737E8B" w:rsidRPr="00F33A93">
        <w:rPr>
          <w:rFonts w:hint="eastAsia"/>
          <w:color w:val="000000"/>
        </w:rPr>
        <w:t>主要有二條幹線：虎頭溪排水</w:t>
      </w:r>
      <w:r w:rsidR="00737E8B" w:rsidRPr="00F33A93">
        <w:rPr>
          <w:rFonts w:hint="eastAsia"/>
          <w:color w:val="000000"/>
        </w:rPr>
        <w:t>(</w:t>
      </w:r>
      <w:r w:rsidR="00737E8B" w:rsidRPr="00F33A93">
        <w:rPr>
          <w:rFonts w:hint="eastAsia"/>
          <w:color w:val="000000"/>
        </w:rPr>
        <w:t>至虎頭</w:t>
      </w:r>
      <w:proofErr w:type="gramStart"/>
      <w:r w:rsidR="00737E8B" w:rsidRPr="00F33A93">
        <w:rPr>
          <w:rFonts w:hint="eastAsia"/>
          <w:color w:val="000000"/>
        </w:rPr>
        <w:t>埤</w:t>
      </w:r>
      <w:proofErr w:type="gramEnd"/>
      <w:r w:rsidR="00737E8B" w:rsidRPr="00F33A93">
        <w:rPr>
          <w:rFonts w:hint="eastAsia"/>
          <w:color w:val="000000"/>
        </w:rPr>
        <w:t>)</w:t>
      </w:r>
      <w:r w:rsidR="00737E8B" w:rsidRPr="00F33A93">
        <w:rPr>
          <w:rFonts w:hint="eastAsia"/>
          <w:color w:val="000000"/>
        </w:rPr>
        <w:t>長度約</w:t>
      </w:r>
      <w:smartTag w:uri="urn:schemas-microsoft-com:office:smarttags" w:element="chmetcnv">
        <w:smartTagPr>
          <w:attr w:name="UnitName" w:val="公里"/>
          <w:attr w:name="SourceValue" w:val="10.6"/>
          <w:attr w:name="HasSpace" w:val="False"/>
          <w:attr w:name="Negative" w:val="False"/>
          <w:attr w:name="NumberType" w:val="1"/>
          <w:attr w:name="TCSC" w:val="0"/>
        </w:smartTagPr>
        <w:r w:rsidR="00737E8B" w:rsidRPr="00F33A93">
          <w:rPr>
            <w:rFonts w:hint="eastAsia"/>
            <w:color w:val="000000"/>
          </w:rPr>
          <w:t>10.60</w:t>
        </w:r>
        <w:r w:rsidR="00737E8B" w:rsidRPr="00F33A93">
          <w:rPr>
            <w:rFonts w:hint="eastAsia"/>
            <w:color w:val="000000"/>
          </w:rPr>
          <w:t>公里</w:t>
        </w:r>
      </w:smartTag>
      <w:r w:rsidR="00737E8B" w:rsidRPr="00F33A93">
        <w:rPr>
          <w:rFonts w:hint="eastAsia"/>
          <w:color w:val="000000"/>
        </w:rPr>
        <w:t>，集水面積約</w:t>
      </w:r>
      <w:r w:rsidR="00737E8B" w:rsidRPr="00F33A93">
        <w:rPr>
          <w:rFonts w:hint="eastAsia"/>
          <w:color w:val="000000"/>
        </w:rPr>
        <w:t>51.6</w:t>
      </w:r>
      <w:r w:rsidR="00737E8B" w:rsidRPr="00F33A93">
        <w:rPr>
          <w:rFonts w:hint="eastAsia"/>
          <w:color w:val="000000"/>
        </w:rPr>
        <w:t>平方公里，包括：烏鬼</w:t>
      </w:r>
      <w:proofErr w:type="gramStart"/>
      <w:r w:rsidR="00737E8B" w:rsidRPr="00F33A93">
        <w:rPr>
          <w:rFonts w:hint="eastAsia"/>
          <w:color w:val="000000"/>
        </w:rPr>
        <w:t>厝</w:t>
      </w:r>
      <w:proofErr w:type="gramEnd"/>
      <w:r w:rsidR="00737E8B" w:rsidRPr="00F33A93">
        <w:rPr>
          <w:rFonts w:hint="eastAsia"/>
          <w:color w:val="000000"/>
        </w:rPr>
        <w:t>溪排水、啟聰溝排水、五甲勢排水、</w:t>
      </w:r>
      <w:proofErr w:type="gramStart"/>
      <w:r w:rsidR="00737E8B" w:rsidRPr="00F33A93">
        <w:rPr>
          <w:rFonts w:hint="eastAsia"/>
          <w:color w:val="000000"/>
        </w:rPr>
        <w:t>崩溝溪</w:t>
      </w:r>
      <w:proofErr w:type="gramEnd"/>
      <w:r w:rsidR="00737E8B" w:rsidRPr="00F33A93">
        <w:rPr>
          <w:rFonts w:hint="eastAsia"/>
          <w:color w:val="000000"/>
        </w:rPr>
        <w:t>排水等</w:t>
      </w:r>
      <w:r w:rsidR="00737E8B" w:rsidRPr="00F33A93">
        <w:rPr>
          <w:rFonts w:hint="eastAsia"/>
          <w:color w:val="000000"/>
        </w:rPr>
        <w:t>4</w:t>
      </w:r>
      <w:r w:rsidR="00737E8B" w:rsidRPr="00F33A93">
        <w:rPr>
          <w:rFonts w:hint="eastAsia"/>
          <w:color w:val="000000"/>
        </w:rPr>
        <w:t>條支線；衛生</w:t>
      </w:r>
      <w:r w:rsidR="00737E8B" w:rsidRPr="00F33A93">
        <w:rPr>
          <w:rFonts w:hint="eastAsia"/>
          <w:color w:val="000000"/>
        </w:rPr>
        <w:t>1</w:t>
      </w:r>
      <w:r w:rsidR="00737E8B" w:rsidRPr="00F33A93">
        <w:rPr>
          <w:rFonts w:hint="eastAsia"/>
          <w:color w:val="000000"/>
        </w:rPr>
        <w:t>號排水主幹線</w:t>
      </w:r>
      <w:r w:rsidR="00737E8B" w:rsidRPr="00F33A93">
        <w:rPr>
          <w:rFonts w:hint="eastAsia"/>
          <w:color w:val="000000"/>
        </w:rPr>
        <w:t>(</w:t>
      </w:r>
      <w:r w:rsidR="00737E8B" w:rsidRPr="00F33A93">
        <w:rPr>
          <w:rFonts w:hint="eastAsia"/>
          <w:color w:val="000000"/>
        </w:rPr>
        <w:t>至</w:t>
      </w:r>
      <w:proofErr w:type="gramStart"/>
      <w:r w:rsidR="00737E8B" w:rsidRPr="00F33A93">
        <w:rPr>
          <w:rFonts w:hint="eastAsia"/>
          <w:color w:val="000000"/>
        </w:rPr>
        <w:t>唪</w:t>
      </w:r>
      <w:proofErr w:type="gramEnd"/>
      <w:r w:rsidR="00737E8B" w:rsidRPr="00F33A93">
        <w:rPr>
          <w:rFonts w:hint="eastAsia"/>
          <w:color w:val="000000"/>
        </w:rPr>
        <w:t>口橋</w:t>
      </w:r>
      <w:r w:rsidR="00737E8B" w:rsidRPr="00F33A93">
        <w:rPr>
          <w:rFonts w:hint="eastAsia"/>
          <w:color w:val="000000"/>
        </w:rPr>
        <w:t>)</w:t>
      </w:r>
      <w:r w:rsidR="00737E8B" w:rsidRPr="00F33A93">
        <w:rPr>
          <w:rFonts w:hint="eastAsia"/>
          <w:color w:val="000000"/>
        </w:rPr>
        <w:t>，長</w:t>
      </w:r>
      <w:r w:rsidR="00537882" w:rsidRPr="00F33A93">
        <w:rPr>
          <w:rFonts w:hint="eastAsia"/>
          <w:color w:val="000000"/>
        </w:rPr>
        <w:t>度</w:t>
      </w:r>
      <w:r w:rsidR="00737E8B" w:rsidRPr="00F33A93">
        <w:rPr>
          <w:rFonts w:hint="eastAsia"/>
          <w:color w:val="000000"/>
        </w:rPr>
        <w:t>約</w:t>
      </w:r>
      <w:smartTag w:uri="urn:schemas-microsoft-com:office:smarttags" w:element="chmetcnv">
        <w:smartTagPr>
          <w:attr w:name="UnitName" w:val="公里"/>
          <w:attr w:name="SourceValue" w:val="2.5"/>
          <w:attr w:name="HasSpace" w:val="False"/>
          <w:attr w:name="Negative" w:val="False"/>
          <w:attr w:name="NumberType" w:val="1"/>
          <w:attr w:name="TCSC" w:val="0"/>
        </w:smartTagPr>
        <w:r w:rsidR="00737E8B" w:rsidRPr="00F33A93">
          <w:rPr>
            <w:rFonts w:hint="eastAsia"/>
            <w:color w:val="000000"/>
          </w:rPr>
          <w:t>2.5</w:t>
        </w:r>
        <w:r w:rsidR="00737E8B" w:rsidRPr="00F33A93">
          <w:rPr>
            <w:rFonts w:hint="eastAsia"/>
            <w:color w:val="000000"/>
          </w:rPr>
          <w:t>公里</w:t>
        </w:r>
      </w:smartTag>
      <w:r w:rsidR="00737E8B" w:rsidRPr="00F33A93">
        <w:rPr>
          <w:rFonts w:hint="eastAsia"/>
          <w:color w:val="000000"/>
        </w:rPr>
        <w:t>，集水面積約</w:t>
      </w:r>
      <w:r w:rsidR="00737E8B" w:rsidRPr="00F33A93">
        <w:rPr>
          <w:rFonts w:hint="eastAsia"/>
          <w:color w:val="000000"/>
        </w:rPr>
        <w:t>11.93</w:t>
      </w:r>
      <w:r w:rsidR="00737E8B" w:rsidRPr="00F33A93">
        <w:rPr>
          <w:rFonts w:hint="eastAsia"/>
          <w:color w:val="000000"/>
        </w:rPr>
        <w:t>平方公里，包括：衛生二號排水、洋子中排</w:t>
      </w:r>
      <w:r w:rsidR="00C15688" w:rsidRPr="00F33A93">
        <w:rPr>
          <w:rFonts w:hint="eastAsia"/>
          <w:color w:val="000000"/>
        </w:rPr>
        <w:t>一、洋子中排二、</w:t>
      </w:r>
      <w:proofErr w:type="gramStart"/>
      <w:r w:rsidR="00C15688" w:rsidRPr="00F33A93">
        <w:rPr>
          <w:rFonts w:hint="eastAsia"/>
          <w:color w:val="000000"/>
        </w:rPr>
        <w:t>營尾大</w:t>
      </w:r>
      <w:proofErr w:type="gramEnd"/>
      <w:r w:rsidR="00C15688" w:rsidRPr="00F33A93">
        <w:rPr>
          <w:rFonts w:hint="eastAsia"/>
          <w:color w:val="000000"/>
        </w:rPr>
        <w:t>排、</w:t>
      </w:r>
      <w:proofErr w:type="gramStart"/>
      <w:r w:rsidR="00C15688" w:rsidRPr="00F33A93">
        <w:rPr>
          <w:rFonts w:hint="eastAsia"/>
          <w:color w:val="000000"/>
        </w:rPr>
        <w:t>營尾中</w:t>
      </w:r>
      <w:proofErr w:type="gramEnd"/>
      <w:r w:rsidR="00C15688" w:rsidRPr="00F33A93">
        <w:rPr>
          <w:rFonts w:hint="eastAsia"/>
          <w:color w:val="000000"/>
        </w:rPr>
        <w:t>排等</w:t>
      </w:r>
      <w:r w:rsidR="00C15688" w:rsidRPr="00F33A93">
        <w:rPr>
          <w:rFonts w:hint="eastAsia"/>
          <w:color w:val="000000"/>
        </w:rPr>
        <w:t>5</w:t>
      </w:r>
      <w:r w:rsidR="00C15688" w:rsidRPr="00F33A93">
        <w:rPr>
          <w:rFonts w:hint="eastAsia"/>
          <w:color w:val="000000"/>
        </w:rPr>
        <w:t>條支線。</w:t>
      </w:r>
    </w:p>
    <w:p w14:paraId="73E8E396" w14:textId="77777777" w:rsidR="00B043ED" w:rsidRPr="00F76A09" w:rsidRDefault="00B043ED" w:rsidP="00B043ED">
      <w:pPr>
        <w:pStyle w:val="afffff5"/>
        <w:ind w:left="1040" w:hanging="560"/>
        <w:rPr>
          <w:color w:val="000000"/>
        </w:rPr>
      </w:pPr>
      <w:r w:rsidRPr="00F76A09">
        <w:rPr>
          <w:color w:val="000000"/>
        </w:rPr>
        <w:t>(</w:t>
      </w:r>
      <w:r w:rsidRPr="00F76A09">
        <w:rPr>
          <w:color w:val="000000"/>
        </w:rPr>
        <w:t>四</w:t>
      </w:r>
      <w:r w:rsidRPr="00F76A09">
        <w:rPr>
          <w:color w:val="000000"/>
        </w:rPr>
        <w:t>)</w:t>
      </w:r>
      <w:r w:rsidRPr="00F76A09">
        <w:rPr>
          <w:color w:val="000000"/>
        </w:rPr>
        <w:t>水文與氣候環境</w:t>
      </w:r>
    </w:p>
    <w:p w14:paraId="486FE747" w14:textId="77777777" w:rsidR="00B043ED" w:rsidRDefault="003D23E8" w:rsidP="00B043ED">
      <w:pPr>
        <w:pStyle w:val="af5"/>
        <w:ind w:left="960" w:firstLine="560"/>
        <w:rPr>
          <w:rFonts w:ascii="標楷體" w:cs="標楷體"/>
          <w:color w:val="000000"/>
          <w:kern w:val="0"/>
        </w:rPr>
      </w:pPr>
      <w:proofErr w:type="gramStart"/>
      <w:r>
        <w:rPr>
          <w:rFonts w:hint="eastAsia"/>
          <w:color w:val="000000"/>
          <w:kern w:val="0"/>
        </w:rPr>
        <w:t>臺</w:t>
      </w:r>
      <w:proofErr w:type="gramEnd"/>
      <w:r>
        <w:rPr>
          <w:rFonts w:hint="eastAsia"/>
          <w:color w:val="000000"/>
          <w:kern w:val="0"/>
        </w:rPr>
        <w:t>南地</w:t>
      </w:r>
      <w:r w:rsidR="00B043ED" w:rsidRPr="00F76A09">
        <w:rPr>
          <w:color w:val="000000"/>
          <w:kern w:val="0"/>
        </w:rPr>
        <w:t>區各月平均氣溫在</w:t>
      </w:r>
      <w:r w:rsidR="00AF4CE5">
        <w:rPr>
          <w:color w:val="000000"/>
          <w:kern w:val="0"/>
        </w:rPr>
        <w:t>1</w:t>
      </w:r>
      <w:r w:rsidR="00AF4CE5">
        <w:rPr>
          <w:rFonts w:hint="eastAsia"/>
          <w:color w:val="000000"/>
          <w:kern w:val="0"/>
        </w:rPr>
        <w:t>8</w:t>
      </w:r>
      <w:smartTag w:uri="urn:schemas-microsoft-com:office:smarttags" w:element="chmetcnv">
        <w:smartTagPr>
          <w:attr w:name="UnitName" w:val="℃"/>
          <w:attr w:name="SourceValue" w:val="29"/>
          <w:attr w:name="HasSpace" w:val="False"/>
          <w:attr w:name="Negative" w:val="True"/>
          <w:attr w:name="NumberType" w:val="1"/>
          <w:attr w:name="TCSC" w:val="0"/>
        </w:smartTagPr>
        <w:r w:rsidR="00B043ED" w:rsidRPr="00F76A09">
          <w:rPr>
            <w:color w:val="000000"/>
            <w:kern w:val="0"/>
          </w:rPr>
          <w:t>-2</w:t>
        </w:r>
        <w:r w:rsidR="00AF4CE5">
          <w:rPr>
            <w:rFonts w:hint="eastAsia"/>
            <w:color w:val="000000"/>
            <w:kern w:val="0"/>
          </w:rPr>
          <w:t>9</w:t>
        </w:r>
        <w:r w:rsidR="00B043ED" w:rsidRPr="00F76A09">
          <w:rPr>
            <w:rFonts w:ascii="標楷體" w:hAnsi="標楷體"/>
            <w:color w:val="000000"/>
            <w:kern w:val="0"/>
          </w:rPr>
          <w:t>℃</w:t>
        </w:r>
      </w:smartTag>
      <w:r w:rsidR="00B043ED" w:rsidRPr="00F76A09">
        <w:rPr>
          <w:color w:val="000000"/>
          <w:kern w:val="0"/>
        </w:rPr>
        <w:t>間，年平均氣溫約</w:t>
      </w:r>
      <w:smartTag w:uri="urn:schemas-microsoft-com:office:smarttags" w:element="chmetcnv">
        <w:smartTagPr>
          <w:attr w:name="UnitName" w:val="℃"/>
          <w:attr w:name="SourceValue" w:val="24.6"/>
          <w:attr w:name="HasSpace" w:val="False"/>
          <w:attr w:name="Negative" w:val="False"/>
          <w:attr w:name="NumberType" w:val="1"/>
          <w:attr w:name="TCSC" w:val="0"/>
        </w:smartTagPr>
        <w:r w:rsidR="00B043ED" w:rsidRPr="00F76A09">
          <w:rPr>
            <w:color w:val="000000"/>
            <w:kern w:val="0"/>
          </w:rPr>
          <w:t>2</w:t>
        </w:r>
        <w:r w:rsidR="00AF4CE5">
          <w:rPr>
            <w:rFonts w:hint="eastAsia"/>
            <w:color w:val="000000"/>
            <w:kern w:val="0"/>
          </w:rPr>
          <w:t>4.6</w:t>
        </w:r>
        <w:r w:rsidR="00B043ED" w:rsidRPr="00F76A09">
          <w:rPr>
            <w:rFonts w:ascii="標楷體" w:hAnsi="標楷體"/>
            <w:color w:val="000000"/>
            <w:kern w:val="0"/>
          </w:rPr>
          <w:t>℃</w:t>
        </w:r>
      </w:smartTag>
      <w:r w:rsidR="00B043ED" w:rsidRPr="00F76A09">
        <w:rPr>
          <w:color w:val="000000"/>
          <w:kern w:val="0"/>
        </w:rPr>
        <w:t>，最低月平均溫度約</w:t>
      </w:r>
      <w:smartTag w:uri="urn:schemas-microsoft-com:office:smarttags" w:element="chmetcnv">
        <w:smartTagPr>
          <w:attr w:name="UnitName" w:val="℃"/>
          <w:attr w:name="SourceValue" w:val="18.3"/>
          <w:attr w:name="HasSpace" w:val="False"/>
          <w:attr w:name="Negative" w:val="False"/>
          <w:attr w:name="NumberType" w:val="1"/>
          <w:attr w:name="TCSC" w:val="0"/>
        </w:smartTagPr>
        <w:r w:rsidR="00B043ED" w:rsidRPr="00F76A09">
          <w:rPr>
            <w:color w:val="000000"/>
            <w:kern w:val="0"/>
          </w:rPr>
          <w:t>1</w:t>
        </w:r>
        <w:r w:rsidR="00AF4CE5">
          <w:rPr>
            <w:rFonts w:hint="eastAsia"/>
            <w:color w:val="000000"/>
            <w:kern w:val="0"/>
          </w:rPr>
          <w:t>8.3</w:t>
        </w:r>
        <w:r w:rsidR="00B043ED" w:rsidRPr="00F76A09">
          <w:rPr>
            <w:rFonts w:ascii="標楷體" w:hAnsi="標楷體"/>
            <w:color w:val="000000"/>
            <w:kern w:val="0"/>
          </w:rPr>
          <w:t>℃</w:t>
        </w:r>
      </w:smartTag>
      <w:r w:rsidR="00B043ED" w:rsidRPr="00F76A09">
        <w:rPr>
          <w:color w:val="000000"/>
          <w:kern w:val="0"/>
        </w:rPr>
        <w:t>，每年五月至九月為雨季，該期間常有局部雷陣雨發生，且七至</w:t>
      </w:r>
      <w:proofErr w:type="gramStart"/>
      <w:r w:rsidR="00B043ED" w:rsidRPr="00F76A09">
        <w:rPr>
          <w:color w:val="000000"/>
          <w:kern w:val="0"/>
        </w:rPr>
        <w:t>九月間多有</w:t>
      </w:r>
      <w:proofErr w:type="gramEnd"/>
      <w:r w:rsidR="00B043ED" w:rsidRPr="00F76A09">
        <w:rPr>
          <w:color w:val="000000"/>
          <w:kern w:val="0"/>
        </w:rPr>
        <w:t>颱風侵襲，全年雨量近九成集中在五至九月，平均年雨量約</w:t>
      </w:r>
      <w:smartTag w:uri="urn:schemas-microsoft-com:office:smarttags" w:element="chmetcnv">
        <w:smartTagPr>
          <w:attr w:name="UnitName" w:val="公釐"/>
          <w:attr w:name="SourceValue" w:val="1779"/>
          <w:attr w:name="HasSpace" w:val="False"/>
          <w:attr w:name="Negative" w:val="False"/>
          <w:attr w:name="NumberType" w:val="1"/>
          <w:attr w:name="TCSC" w:val="0"/>
        </w:smartTagPr>
        <w:r w:rsidR="00B043ED" w:rsidRPr="00F76A09">
          <w:rPr>
            <w:color w:val="000000"/>
            <w:kern w:val="0"/>
          </w:rPr>
          <w:t>1,</w:t>
        </w:r>
        <w:r>
          <w:rPr>
            <w:rFonts w:hint="eastAsia"/>
            <w:color w:val="000000"/>
            <w:kern w:val="0"/>
          </w:rPr>
          <w:t>779</w:t>
        </w:r>
        <w:r w:rsidR="00B043ED" w:rsidRPr="00F76A09">
          <w:rPr>
            <w:color w:val="000000"/>
            <w:kern w:val="0"/>
          </w:rPr>
          <w:t>公</w:t>
        </w:r>
        <w:r w:rsidR="00B043ED" w:rsidRPr="00F76A09">
          <w:rPr>
            <w:rFonts w:ascii="標楷體" w:cs="標楷體" w:hint="eastAsia"/>
            <w:color w:val="000000"/>
            <w:kern w:val="0"/>
          </w:rPr>
          <w:t>釐</w:t>
        </w:r>
      </w:smartTag>
      <w:r w:rsidR="00B043ED" w:rsidRPr="00F76A09">
        <w:rPr>
          <w:rFonts w:ascii="標楷體" w:cs="標楷體" w:hint="eastAsia"/>
          <w:color w:val="000000"/>
          <w:kern w:val="0"/>
        </w:rPr>
        <w:t>。</w:t>
      </w:r>
    </w:p>
    <w:p w14:paraId="08087D51" w14:textId="77777777" w:rsidR="00AC3AD5" w:rsidRDefault="00AC3AD5" w:rsidP="00B043ED">
      <w:pPr>
        <w:pStyle w:val="-"/>
      </w:pPr>
      <w:bookmarkStart w:id="50" w:name="_Toc191411726"/>
      <w:bookmarkStart w:id="51" w:name="_Toc306285361"/>
    </w:p>
    <w:p w14:paraId="48BC3CD4" w14:textId="77777777" w:rsidR="00B043ED" w:rsidRPr="00F76A09" w:rsidRDefault="00B043ED" w:rsidP="00B043ED">
      <w:pPr>
        <w:pStyle w:val="-"/>
      </w:pPr>
      <w:bookmarkStart w:id="52" w:name="_Toc408490339"/>
      <w:bookmarkStart w:id="53" w:name="_Toc25161311"/>
      <w:r w:rsidRPr="00F76A09">
        <w:rPr>
          <w:rFonts w:hint="eastAsia"/>
        </w:rPr>
        <w:t>圖</w:t>
      </w:r>
      <w:smartTag w:uri="urn:schemas-microsoft-com:office:smarttags" w:element="chsdate">
        <w:smartTagPr>
          <w:attr w:name="Year" w:val="2002"/>
          <w:attr w:name="Month" w:val="1"/>
          <w:attr w:name="Day" w:val="6"/>
          <w:attr w:name="IsLunarDate" w:val="False"/>
          <w:attr w:name="IsROCDate" w:val="False"/>
        </w:smartTagPr>
        <w:r w:rsidRPr="00F76A09">
          <w:rPr>
            <w:rFonts w:hint="eastAsia"/>
          </w:rPr>
          <w:t>2-1-6</w:t>
        </w:r>
      </w:smartTag>
      <w:r w:rsidRPr="00F76A09">
        <w:rPr>
          <w:rFonts w:hint="eastAsia"/>
        </w:rPr>
        <w:t xml:space="preserve"> </w:t>
      </w:r>
      <w:r w:rsidRPr="00F76A09">
        <w:rPr>
          <w:rFonts w:hint="eastAsia"/>
        </w:rPr>
        <w:t>新化</w:t>
      </w:r>
      <w:proofErr w:type="gramStart"/>
      <w:r w:rsidRPr="00F76A09">
        <w:rPr>
          <w:rFonts w:hint="eastAsia"/>
        </w:rPr>
        <w:t>區水系及</w:t>
      </w:r>
      <w:proofErr w:type="gramEnd"/>
      <w:r w:rsidRPr="00F76A09">
        <w:rPr>
          <w:rFonts w:hint="eastAsia"/>
        </w:rPr>
        <w:t>區域排水分布圖</w:t>
      </w:r>
      <w:bookmarkEnd w:id="50"/>
      <w:bookmarkEnd w:id="51"/>
      <w:bookmarkEnd w:id="52"/>
      <w:bookmarkEnd w:id="53"/>
    </w:p>
    <w:p w14:paraId="787677E4" w14:textId="77777777" w:rsidR="00B043ED" w:rsidRPr="00F76A09" w:rsidRDefault="008F42E0" w:rsidP="00D26F4D">
      <w:pPr>
        <w:pStyle w:val="afffff3"/>
        <w:spacing w:before="240" w:after="120"/>
      </w:pPr>
      <w:r>
        <w:rPr>
          <w:noProof/>
        </w:rPr>
        <w:drawing>
          <wp:anchor distT="0" distB="0" distL="114300" distR="114300" simplePos="0" relativeHeight="251620864" behindDoc="1" locked="0" layoutInCell="1" allowOverlap="1" wp14:anchorId="740FE29D" wp14:editId="2A21B4A1">
            <wp:simplePos x="0" y="0"/>
            <wp:positionH relativeFrom="column">
              <wp:posOffset>-76200</wp:posOffset>
            </wp:positionH>
            <wp:positionV relativeFrom="paragraph">
              <wp:posOffset>73660</wp:posOffset>
            </wp:positionV>
            <wp:extent cx="5911215" cy="3996690"/>
            <wp:effectExtent l="19050" t="0" r="0" b="0"/>
            <wp:wrapTight wrapText="bothSides">
              <wp:wrapPolygon edited="0">
                <wp:start x="-70" y="0"/>
                <wp:lineTo x="-70" y="21518"/>
                <wp:lineTo x="21579" y="21518"/>
                <wp:lineTo x="21579" y="0"/>
                <wp:lineTo x="-70" y="0"/>
              </wp:wrapPolygon>
            </wp:wrapTight>
            <wp:docPr id="265" name="圖片 38" descr="描述: 新化區水系.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8" descr="描述: 新化區水系.tiff"/>
                    <pic:cNvPicPr>
                      <a:picLocks noChangeAspect="1" noChangeArrowheads="1"/>
                    </pic:cNvPicPr>
                  </pic:nvPicPr>
                  <pic:blipFill>
                    <a:blip r:embed="rId18" cstate="print"/>
                    <a:srcRect l="7144" t="6061" r="4350" b="9392"/>
                    <a:stretch>
                      <a:fillRect/>
                    </a:stretch>
                  </pic:blipFill>
                  <pic:spPr bwMode="auto">
                    <a:xfrm>
                      <a:off x="0" y="0"/>
                      <a:ext cx="5911215" cy="3996690"/>
                    </a:xfrm>
                    <a:prstGeom prst="rect">
                      <a:avLst/>
                    </a:prstGeom>
                    <a:noFill/>
                    <a:ln w="9525">
                      <a:noFill/>
                      <a:miter lim="800000"/>
                      <a:headEnd/>
                      <a:tailEnd/>
                    </a:ln>
                  </pic:spPr>
                </pic:pic>
              </a:graphicData>
            </a:graphic>
          </wp:anchor>
        </w:drawing>
      </w:r>
      <w:r w:rsidR="00B043ED" w:rsidRPr="00F76A09">
        <w:br w:type="page"/>
      </w:r>
      <w:bookmarkStart w:id="54" w:name="_Toc306285211"/>
      <w:bookmarkStart w:id="55" w:name="_Toc77839170"/>
      <w:r w:rsidR="00B043ED" w:rsidRPr="00F76A09">
        <w:rPr>
          <w:rFonts w:hint="eastAsia"/>
        </w:rPr>
        <w:lastRenderedPageBreak/>
        <w:t>二、社會經濟環境概況</w:t>
      </w:r>
      <w:bookmarkEnd w:id="54"/>
      <w:bookmarkEnd w:id="55"/>
    </w:p>
    <w:p w14:paraId="73E24EBA" w14:textId="77777777" w:rsidR="00B043ED" w:rsidRPr="00F76A09" w:rsidRDefault="00B043ED" w:rsidP="00B043ED">
      <w:pPr>
        <w:pStyle w:val="afffff5"/>
        <w:ind w:left="1040" w:hanging="560"/>
        <w:rPr>
          <w:color w:val="000000"/>
        </w:rPr>
      </w:pPr>
      <w:r w:rsidRPr="00F76A09">
        <w:rPr>
          <w:rFonts w:hint="eastAsia"/>
          <w:color w:val="000000"/>
        </w:rPr>
        <w:t>(</w:t>
      </w:r>
      <w:proofErr w:type="gramStart"/>
      <w:r w:rsidRPr="00F76A09">
        <w:rPr>
          <w:rFonts w:hint="eastAsia"/>
          <w:color w:val="000000"/>
        </w:rPr>
        <w:t>一</w:t>
      </w:r>
      <w:proofErr w:type="gramEnd"/>
      <w:r w:rsidRPr="00F76A09">
        <w:rPr>
          <w:color w:val="000000"/>
        </w:rPr>
        <w:t>)</w:t>
      </w:r>
      <w:r w:rsidRPr="00F76A09">
        <w:rPr>
          <w:color w:val="000000"/>
        </w:rPr>
        <w:t>人口概況</w:t>
      </w:r>
    </w:p>
    <w:p w14:paraId="4BF31ACC" w14:textId="3E1684E0" w:rsidR="00B043ED" w:rsidRPr="00134A00" w:rsidRDefault="00B043ED" w:rsidP="00B043ED">
      <w:pPr>
        <w:pStyle w:val="af5"/>
        <w:ind w:left="960" w:firstLine="560"/>
      </w:pPr>
      <w:r w:rsidRPr="00AC3AD5">
        <w:t>本區現</w:t>
      </w:r>
      <w:r w:rsidRPr="00134A00">
        <w:t>有</w:t>
      </w:r>
      <w:r w:rsidR="00205E00" w:rsidRPr="00134A00">
        <w:rPr>
          <w:rFonts w:hint="eastAsia"/>
        </w:rPr>
        <w:t>16</w:t>
      </w:r>
      <w:r w:rsidRPr="00134A00">
        <w:t>里</w:t>
      </w:r>
      <w:r w:rsidRPr="00134A00">
        <w:rPr>
          <w:rFonts w:hint="eastAsia"/>
        </w:rPr>
        <w:t>(</w:t>
      </w:r>
      <w:r w:rsidR="00205E00" w:rsidRPr="00134A00">
        <w:rPr>
          <w:rFonts w:hint="eastAsia"/>
        </w:rPr>
        <w:t>185</w:t>
      </w:r>
      <w:r w:rsidRPr="00134A00">
        <w:t>鄰</w:t>
      </w:r>
      <w:r w:rsidRPr="00134A00">
        <w:rPr>
          <w:rFonts w:hint="eastAsia"/>
        </w:rPr>
        <w:t>)</w:t>
      </w:r>
      <w:r w:rsidRPr="00134A00">
        <w:t>，依</w:t>
      </w:r>
      <w:r w:rsidR="006D6F1D" w:rsidRPr="00134A00">
        <w:rPr>
          <w:rFonts w:hint="eastAsia"/>
        </w:rPr>
        <w:t>戶政系統</w:t>
      </w:r>
      <w:r w:rsidR="000D2E68">
        <w:rPr>
          <w:rFonts w:hint="eastAsia"/>
        </w:rPr>
        <w:t>11</w:t>
      </w:r>
      <w:r w:rsidR="00793B3F">
        <w:rPr>
          <w:rFonts w:hint="eastAsia"/>
        </w:rPr>
        <w:t>1</w:t>
      </w:r>
      <w:r w:rsidRPr="00134A00">
        <w:t>年</w:t>
      </w:r>
      <w:r w:rsidR="009C3568">
        <w:rPr>
          <w:rFonts w:hint="eastAsia"/>
        </w:rPr>
        <w:t>9</w:t>
      </w:r>
      <w:r w:rsidRPr="00134A00">
        <w:t>月</w:t>
      </w:r>
      <w:r w:rsidR="006D6F1D" w:rsidRPr="00134A00">
        <w:rPr>
          <w:rFonts w:hint="eastAsia"/>
        </w:rPr>
        <w:t>底</w:t>
      </w:r>
      <w:r w:rsidRPr="00134A00">
        <w:t>人口統計資料</w:t>
      </w:r>
      <w:r w:rsidRPr="00134A00">
        <w:t>(</w:t>
      </w:r>
      <w:r w:rsidRPr="00134A00">
        <w:t>表</w:t>
      </w:r>
      <w:smartTag w:uri="urn:schemas-microsoft-com:office:smarttags" w:element="chsdate">
        <w:smartTagPr>
          <w:attr w:name="Year" w:val="2002"/>
          <w:attr w:name="Month" w:val="1"/>
          <w:attr w:name="Day" w:val="1"/>
          <w:attr w:name="IsLunarDate" w:val="False"/>
          <w:attr w:name="IsROCDate" w:val="False"/>
        </w:smartTagPr>
        <w:r w:rsidR="007F4324" w:rsidRPr="00134A00">
          <w:rPr>
            <w:rFonts w:hint="eastAsia"/>
          </w:rPr>
          <w:t>2</w:t>
        </w:r>
        <w:r w:rsidRPr="00134A00">
          <w:t>-1</w:t>
        </w:r>
        <w:r w:rsidRPr="00134A00">
          <w:rPr>
            <w:rFonts w:hint="eastAsia"/>
          </w:rPr>
          <w:t>-</w:t>
        </w:r>
        <w:r w:rsidRPr="00134A00">
          <w:t>1</w:t>
        </w:r>
      </w:smartTag>
      <w:r w:rsidRPr="00134A00">
        <w:t>)</w:t>
      </w:r>
      <w:r w:rsidRPr="00134A00">
        <w:t>，本區計有男性</w:t>
      </w:r>
      <w:r w:rsidRPr="00134A00">
        <w:rPr>
          <w:rFonts w:hint="eastAsia"/>
        </w:rPr>
        <w:t>2</w:t>
      </w:r>
      <w:r w:rsidR="000D2E68">
        <w:rPr>
          <w:rFonts w:hint="eastAsia"/>
        </w:rPr>
        <w:t>1</w:t>
      </w:r>
      <w:r w:rsidR="00AF3BA8">
        <w:rPr>
          <w:rFonts w:hint="eastAsia"/>
        </w:rPr>
        <w:t>,</w:t>
      </w:r>
      <w:r w:rsidR="00793B3F">
        <w:rPr>
          <w:rFonts w:hint="eastAsia"/>
        </w:rPr>
        <w:t>5</w:t>
      </w:r>
      <w:r w:rsidR="009C3568">
        <w:rPr>
          <w:rFonts w:hint="eastAsia"/>
        </w:rPr>
        <w:t>39</w:t>
      </w:r>
      <w:r w:rsidRPr="00134A00">
        <w:t>人，女性</w:t>
      </w:r>
      <w:r w:rsidRPr="00134A00">
        <w:rPr>
          <w:rFonts w:hint="eastAsia"/>
        </w:rPr>
        <w:t>2</w:t>
      </w:r>
      <w:r w:rsidR="00793B3F">
        <w:rPr>
          <w:rFonts w:hint="eastAsia"/>
        </w:rPr>
        <w:t>0</w:t>
      </w:r>
      <w:r w:rsidR="003C3FE9" w:rsidRPr="00134A00">
        <w:rPr>
          <w:rFonts w:hint="eastAsia"/>
        </w:rPr>
        <w:t>,</w:t>
      </w:r>
      <w:r w:rsidR="00793B3F">
        <w:rPr>
          <w:rFonts w:hint="eastAsia"/>
        </w:rPr>
        <w:t>9</w:t>
      </w:r>
      <w:r w:rsidR="009C3568">
        <w:rPr>
          <w:rFonts w:hint="eastAsia"/>
        </w:rPr>
        <w:t>07</w:t>
      </w:r>
      <w:r w:rsidRPr="00134A00">
        <w:t>人，人口數總計</w:t>
      </w:r>
      <w:r w:rsidR="000D7E32" w:rsidRPr="00134A00">
        <w:t>4</w:t>
      </w:r>
      <w:r w:rsidR="00793B3F">
        <w:rPr>
          <w:rFonts w:hint="eastAsia"/>
        </w:rPr>
        <w:t>2</w:t>
      </w:r>
      <w:r w:rsidR="000D7E32" w:rsidRPr="00134A00">
        <w:rPr>
          <w:rFonts w:hint="eastAsia"/>
        </w:rPr>
        <w:t>,</w:t>
      </w:r>
      <w:r w:rsidR="009C3568">
        <w:rPr>
          <w:rFonts w:hint="eastAsia"/>
        </w:rPr>
        <w:t>446</w:t>
      </w:r>
      <w:r w:rsidRPr="00134A00">
        <w:t>人</w:t>
      </w:r>
      <w:r w:rsidR="0063007F" w:rsidRPr="00134A00">
        <w:rPr>
          <w:rFonts w:hint="eastAsia"/>
        </w:rPr>
        <w:t>(</w:t>
      </w:r>
      <w:r w:rsidR="0063007F" w:rsidRPr="00134A00">
        <w:rPr>
          <w:rFonts w:hint="eastAsia"/>
        </w:rPr>
        <w:t>如下表</w:t>
      </w:r>
      <w:r w:rsidR="0063007F" w:rsidRPr="00134A00">
        <w:rPr>
          <w:rFonts w:hint="eastAsia"/>
        </w:rPr>
        <w:t>2-1-1</w:t>
      </w:r>
      <w:r w:rsidR="0063007F" w:rsidRPr="00134A00">
        <w:rPr>
          <w:rFonts w:hint="eastAsia"/>
        </w:rPr>
        <w:t>所示</w:t>
      </w:r>
      <w:r w:rsidR="0063007F" w:rsidRPr="00134A00">
        <w:rPr>
          <w:rFonts w:hint="eastAsia"/>
        </w:rPr>
        <w:t>)</w:t>
      </w:r>
      <w:r w:rsidRPr="00134A00">
        <w:t>。</w:t>
      </w:r>
    </w:p>
    <w:p w14:paraId="4857ED3C" w14:textId="77777777" w:rsidR="00F33A93" w:rsidRPr="00134A00" w:rsidRDefault="00F33A93" w:rsidP="00B043ED">
      <w:pPr>
        <w:pStyle w:val="af5"/>
        <w:ind w:left="960" w:firstLine="560"/>
      </w:pPr>
    </w:p>
    <w:p w14:paraId="7034EA90" w14:textId="77777777" w:rsidR="00B043ED" w:rsidRPr="00793155" w:rsidRDefault="00B043ED" w:rsidP="001072D0">
      <w:pPr>
        <w:pStyle w:val="-7"/>
        <w:rPr>
          <w:kern w:val="2"/>
        </w:rPr>
      </w:pPr>
      <w:bookmarkStart w:id="56" w:name="_Toc181464434"/>
      <w:bookmarkStart w:id="57" w:name="_Toc191411737"/>
      <w:bookmarkStart w:id="58" w:name="_Toc306285381"/>
      <w:bookmarkStart w:id="59" w:name="_Toc23253025"/>
      <w:r w:rsidRPr="00793155">
        <w:rPr>
          <w:rFonts w:hint="eastAsia"/>
          <w:kern w:val="2"/>
        </w:rPr>
        <w:t>表</w:t>
      </w:r>
      <w:r w:rsidR="00793155" w:rsidRPr="00793155">
        <w:rPr>
          <w:kern w:val="2"/>
        </w:rPr>
        <w:t>2-1-1</w:t>
      </w:r>
      <w:r w:rsidRPr="00793155">
        <w:rPr>
          <w:rFonts w:hint="eastAsia"/>
          <w:kern w:val="2"/>
        </w:rPr>
        <w:t>新化區人口統計資料一覽表</w:t>
      </w:r>
      <w:bookmarkEnd w:id="56"/>
      <w:bookmarkEnd w:id="57"/>
      <w:bookmarkEnd w:id="58"/>
      <w:bookmarkEnd w:id="59"/>
    </w:p>
    <w:tbl>
      <w:tblPr>
        <w:tblW w:w="82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81"/>
        <w:gridCol w:w="1382"/>
        <w:gridCol w:w="1382"/>
        <w:gridCol w:w="1381"/>
        <w:gridCol w:w="1382"/>
        <w:gridCol w:w="1382"/>
      </w:tblGrid>
      <w:tr w:rsidR="00723D72" w:rsidRPr="00134A00" w14:paraId="597AC3E9" w14:textId="77777777">
        <w:trPr>
          <w:trHeight w:val="345"/>
        </w:trPr>
        <w:tc>
          <w:tcPr>
            <w:tcW w:w="1381" w:type="dxa"/>
            <w:shd w:val="clear" w:color="auto" w:fill="DFD8E8"/>
            <w:vAlign w:val="center"/>
          </w:tcPr>
          <w:p w14:paraId="3917995D" w14:textId="77777777" w:rsidR="0013572F" w:rsidRPr="00134A00" w:rsidRDefault="0013572F" w:rsidP="006416CD">
            <w:pPr>
              <w:widowControl/>
              <w:spacing w:line="0" w:lineRule="atLeast"/>
              <w:jc w:val="center"/>
              <w:rPr>
                <w:rFonts w:ascii="標楷體" w:eastAsia="標楷體" w:hAnsi="標楷體" w:cs="新細明體"/>
                <w:kern w:val="0"/>
              </w:rPr>
            </w:pPr>
            <w:proofErr w:type="gramStart"/>
            <w:r w:rsidRPr="00134A00">
              <w:rPr>
                <w:rFonts w:ascii="標楷體" w:eastAsia="標楷體" w:hAnsi="標楷體" w:cs="新細明體"/>
                <w:kern w:val="0"/>
              </w:rPr>
              <w:t>里別</w:t>
            </w:r>
            <w:proofErr w:type="gramEnd"/>
          </w:p>
        </w:tc>
        <w:tc>
          <w:tcPr>
            <w:tcW w:w="1382" w:type="dxa"/>
            <w:shd w:val="clear" w:color="auto" w:fill="E5DFEC"/>
            <w:vAlign w:val="center"/>
          </w:tcPr>
          <w:p w14:paraId="596352C9" w14:textId="77777777" w:rsidR="0013572F" w:rsidRPr="00134A00" w:rsidRDefault="0013572F" w:rsidP="006416CD">
            <w:pPr>
              <w:widowControl/>
              <w:spacing w:line="400" w:lineRule="exact"/>
              <w:jc w:val="center"/>
              <w:rPr>
                <w:rFonts w:ascii="標楷體" w:eastAsia="標楷體" w:hAnsi="標楷體" w:cs="新細明體"/>
                <w:kern w:val="0"/>
              </w:rPr>
            </w:pPr>
            <w:proofErr w:type="gramStart"/>
            <w:r w:rsidRPr="00134A00">
              <w:rPr>
                <w:rFonts w:ascii="標楷體" w:eastAsia="標楷體" w:hAnsi="標楷體" w:cs="新細明體"/>
                <w:kern w:val="0"/>
              </w:rPr>
              <w:t>鄰數</w:t>
            </w:r>
            <w:proofErr w:type="gramEnd"/>
          </w:p>
        </w:tc>
        <w:tc>
          <w:tcPr>
            <w:tcW w:w="1382" w:type="dxa"/>
            <w:shd w:val="clear" w:color="auto" w:fill="DFD8E8"/>
            <w:vAlign w:val="center"/>
          </w:tcPr>
          <w:p w14:paraId="526BC63B" w14:textId="77777777" w:rsidR="0013572F" w:rsidRPr="00134A00" w:rsidRDefault="0013572F" w:rsidP="006416CD">
            <w:pPr>
              <w:widowControl/>
              <w:spacing w:line="400" w:lineRule="exact"/>
              <w:jc w:val="center"/>
              <w:rPr>
                <w:rFonts w:ascii="標楷體" w:eastAsia="標楷體" w:hAnsi="標楷體" w:cs="新細明體"/>
                <w:kern w:val="0"/>
              </w:rPr>
            </w:pPr>
            <w:r w:rsidRPr="00134A00">
              <w:rPr>
                <w:rFonts w:ascii="標楷體" w:eastAsia="標楷體" w:hAnsi="標楷體" w:cs="新細明體"/>
                <w:kern w:val="0"/>
              </w:rPr>
              <w:t>戶數</w:t>
            </w:r>
          </w:p>
        </w:tc>
        <w:tc>
          <w:tcPr>
            <w:tcW w:w="1381" w:type="dxa"/>
            <w:shd w:val="clear" w:color="auto" w:fill="E5DFEC"/>
            <w:vAlign w:val="center"/>
          </w:tcPr>
          <w:p w14:paraId="0BA09DC7" w14:textId="77777777" w:rsidR="0013572F" w:rsidRPr="00134A00" w:rsidRDefault="0013572F" w:rsidP="006416CD">
            <w:pPr>
              <w:widowControl/>
              <w:spacing w:line="400" w:lineRule="exact"/>
              <w:jc w:val="center"/>
              <w:rPr>
                <w:rFonts w:ascii="標楷體" w:eastAsia="標楷體" w:hAnsi="標楷體" w:cs="新細明體"/>
                <w:kern w:val="0"/>
              </w:rPr>
            </w:pPr>
            <w:r w:rsidRPr="00134A00">
              <w:rPr>
                <w:rFonts w:ascii="標楷體" w:eastAsia="標楷體" w:hAnsi="標楷體" w:cs="新細明體"/>
                <w:kern w:val="0"/>
              </w:rPr>
              <w:t>男</w:t>
            </w:r>
          </w:p>
        </w:tc>
        <w:tc>
          <w:tcPr>
            <w:tcW w:w="1382" w:type="dxa"/>
            <w:shd w:val="clear" w:color="auto" w:fill="DFD8E8"/>
            <w:vAlign w:val="center"/>
          </w:tcPr>
          <w:p w14:paraId="2BD194B1" w14:textId="77777777" w:rsidR="0013572F" w:rsidRPr="00134A00" w:rsidRDefault="0013572F" w:rsidP="006416CD">
            <w:pPr>
              <w:widowControl/>
              <w:spacing w:line="400" w:lineRule="exact"/>
              <w:jc w:val="center"/>
              <w:rPr>
                <w:rFonts w:ascii="標楷體" w:eastAsia="標楷體" w:hAnsi="標楷體" w:cs="新細明體"/>
                <w:kern w:val="0"/>
              </w:rPr>
            </w:pPr>
            <w:r w:rsidRPr="00134A00">
              <w:rPr>
                <w:rFonts w:ascii="標楷體" w:eastAsia="標楷體" w:hAnsi="標楷體" w:cs="新細明體"/>
                <w:kern w:val="0"/>
              </w:rPr>
              <w:t>女</w:t>
            </w:r>
          </w:p>
        </w:tc>
        <w:tc>
          <w:tcPr>
            <w:tcW w:w="1382" w:type="dxa"/>
            <w:shd w:val="clear" w:color="auto" w:fill="E5DFEC"/>
            <w:vAlign w:val="center"/>
          </w:tcPr>
          <w:p w14:paraId="22420306" w14:textId="77777777" w:rsidR="0013572F" w:rsidRPr="00134A00" w:rsidRDefault="0013572F" w:rsidP="006416CD">
            <w:pPr>
              <w:widowControl/>
              <w:spacing w:line="400" w:lineRule="exact"/>
              <w:jc w:val="center"/>
              <w:rPr>
                <w:rFonts w:ascii="標楷體" w:eastAsia="標楷體" w:hAnsi="標楷體" w:cs="新細明體"/>
                <w:kern w:val="0"/>
              </w:rPr>
            </w:pPr>
            <w:r w:rsidRPr="00134A00">
              <w:rPr>
                <w:rFonts w:ascii="標楷體" w:eastAsia="標楷體" w:hAnsi="標楷體" w:cs="新細明體"/>
                <w:kern w:val="0"/>
              </w:rPr>
              <w:t>合計</w:t>
            </w:r>
          </w:p>
        </w:tc>
      </w:tr>
      <w:tr w:rsidR="000E5A72" w:rsidRPr="00134A00" w14:paraId="278D6CA1" w14:textId="77777777">
        <w:trPr>
          <w:trHeight w:val="345"/>
        </w:trPr>
        <w:tc>
          <w:tcPr>
            <w:tcW w:w="1381" w:type="dxa"/>
            <w:shd w:val="clear" w:color="auto" w:fill="DFD8E8"/>
            <w:vAlign w:val="center"/>
          </w:tcPr>
          <w:p w14:paraId="55BAAD77" w14:textId="77777777"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武安里</w:t>
            </w:r>
          </w:p>
        </w:tc>
        <w:tc>
          <w:tcPr>
            <w:tcW w:w="1382" w:type="dxa"/>
            <w:shd w:val="clear" w:color="auto" w:fill="F2EFF6"/>
            <w:vAlign w:val="center"/>
          </w:tcPr>
          <w:p w14:paraId="759D96AD" w14:textId="77777777" w:rsidR="000E5A72" w:rsidRPr="000D2E68" w:rsidRDefault="000E5A72" w:rsidP="006416CD">
            <w:pPr>
              <w:jc w:val="center"/>
              <w:rPr>
                <w:rFonts w:ascii="Times New Roman" w:eastAsia="標楷體" w:hAnsi="Times New Roman"/>
              </w:rPr>
            </w:pPr>
            <w:r w:rsidRPr="000D2E68">
              <w:rPr>
                <w:rFonts w:ascii="Times New Roman" w:eastAsia="標楷體" w:hAnsi="Times New Roman"/>
              </w:rPr>
              <w:t>16</w:t>
            </w:r>
          </w:p>
        </w:tc>
        <w:tc>
          <w:tcPr>
            <w:tcW w:w="1382" w:type="dxa"/>
            <w:shd w:val="clear" w:color="auto" w:fill="DFD8E8"/>
            <w:vAlign w:val="center"/>
          </w:tcPr>
          <w:p w14:paraId="39AA72FE" w14:textId="764EEBD2"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w:t>
            </w:r>
            <w:r w:rsidR="00AF3BA8">
              <w:rPr>
                <w:rFonts w:ascii="Times New Roman" w:eastAsia="標楷體" w:hAnsi="Times New Roman"/>
              </w:rPr>
              <w:t>3</w:t>
            </w:r>
            <w:r w:rsidR="00665C5B">
              <w:rPr>
                <w:rFonts w:ascii="Times New Roman" w:eastAsia="標楷體" w:hAnsi="Times New Roman" w:hint="eastAsia"/>
              </w:rPr>
              <w:t>22</w:t>
            </w:r>
          </w:p>
        </w:tc>
        <w:tc>
          <w:tcPr>
            <w:tcW w:w="1381" w:type="dxa"/>
            <w:shd w:val="clear" w:color="auto" w:fill="F2EFF6"/>
            <w:vAlign w:val="center"/>
          </w:tcPr>
          <w:p w14:paraId="5B0A55C2" w14:textId="11EBFC9B" w:rsidR="000E5A72" w:rsidRPr="000D2E68" w:rsidRDefault="000E5A72">
            <w:pPr>
              <w:jc w:val="center"/>
              <w:rPr>
                <w:rFonts w:ascii="Times New Roman" w:eastAsia="標楷體" w:hAnsi="Times New Roman"/>
              </w:rPr>
            </w:pPr>
            <w:r w:rsidRPr="000D2E68">
              <w:rPr>
                <w:rFonts w:ascii="Times New Roman" w:eastAsia="標楷體" w:hAnsi="Times New Roman"/>
              </w:rPr>
              <w:t>1,7</w:t>
            </w:r>
            <w:r w:rsidR="00665C5B">
              <w:rPr>
                <w:rFonts w:ascii="Times New Roman" w:eastAsia="標楷體" w:hAnsi="Times New Roman" w:hint="eastAsia"/>
              </w:rPr>
              <w:t>32</w:t>
            </w:r>
          </w:p>
        </w:tc>
        <w:tc>
          <w:tcPr>
            <w:tcW w:w="1382" w:type="dxa"/>
            <w:shd w:val="clear" w:color="auto" w:fill="DFD8E8"/>
            <w:vAlign w:val="center"/>
          </w:tcPr>
          <w:p w14:paraId="3688EB5D" w14:textId="7AF7FF77" w:rsidR="000E5A72" w:rsidRPr="000D2E68" w:rsidRDefault="000E5A72" w:rsidP="00AF3BA8">
            <w:pPr>
              <w:jc w:val="center"/>
              <w:rPr>
                <w:rFonts w:ascii="Times New Roman" w:eastAsia="標楷體" w:hAnsi="Times New Roman"/>
              </w:rPr>
            </w:pPr>
            <w:r w:rsidRPr="000D2E68">
              <w:rPr>
                <w:rFonts w:ascii="Times New Roman" w:eastAsia="標楷體" w:hAnsi="Times New Roman"/>
              </w:rPr>
              <w:t>1,7</w:t>
            </w:r>
            <w:r w:rsidR="00665C5B">
              <w:rPr>
                <w:rFonts w:ascii="Times New Roman" w:eastAsia="標楷體" w:hAnsi="Times New Roman" w:hint="eastAsia"/>
              </w:rPr>
              <w:t>15</w:t>
            </w:r>
          </w:p>
        </w:tc>
        <w:tc>
          <w:tcPr>
            <w:tcW w:w="1382" w:type="dxa"/>
            <w:shd w:val="clear" w:color="auto" w:fill="F2EFF6"/>
            <w:vAlign w:val="center"/>
          </w:tcPr>
          <w:p w14:paraId="3DBA1A3D" w14:textId="18340B0A" w:rsidR="000E5A72" w:rsidRPr="000D2E68" w:rsidRDefault="000E5A72" w:rsidP="00AF3BA8">
            <w:pPr>
              <w:jc w:val="center"/>
              <w:rPr>
                <w:rFonts w:ascii="Times New Roman" w:eastAsia="標楷體" w:hAnsi="Times New Roman"/>
              </w:rPr>
            </w:pPr>
            <w:r w:rsidRPr="000D2E68">
              <w:rPr>
                <w:rFonts w:ascii="Times New Roman" w:eastAsia="標楷體" w:hAnsi="Times New Roman"/>
              </w:rPr>
              <w:t>3,</w:t>
            </w:r>
            <w:r w:rsidR="000D2E68" w:rsidRPr="000D2E68">
              <w:rPr>
                <w:rFonts w:ascii="Times New Roman" w:eastAsia="標楷體" w:hAnsi="Times New Roman"/>
              </w:rPr>
              <w:t>4</w:t>
            </w:r>
            <w:r w:rsidR="00665C5B">
              <w:rPr>
                <w:rFonts w:ascii="Times New Roman" w:eastAsia="標楷體" w:hAnsi="Times New Roman" w:hint="eastAsia"/>
              </w:rPr>
              <w:t>47</w:t>
            </w:r>
          </w:p>
        </w:tc>
      </w:tr>
      <w:tr w:rsidR="000E5A72" w:rsidRPr="00134A00" w14:paraId="0FA54812" w14:textId="77777777">
        <w:trPr>
          <w:trHeight w:val="345"/>
        </w:trPr>
        <w:tc>
          <w:tcPr>
            <w:tcW w:w="1381" w:type="dxa"/>
            <w:shd w:val="clear" w:color="auto" w:fill="DFD8E8"/>
            <w:vAlign w:val="center"/>
          </w:tcPr>
          <w:p w14:paraId="778D277D" w14:textId="77777777"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東榮里</w:t>
            </w:r>
          </w:p>
        </w:tc>
        <w:tc>
          <w:tcPr>
            <w:tcW w:w="1382" w:type="dxa"/>
            <w:shd w:val="clear" w:color="auto" w:fill="E5DFEC"/>
            <w:vAlign w:val="center"/>
          </w:tcPr>
          <w:p w14:paraId="7D30DFCA" w14:textId="77777777" w:rsidR="000E5A72" w:rsidRPr="000D2E68" w:rsidRDefault="000E5A72" w:rsidP="006416CD">
            <w:pPr>
              <w:jc w:val="center"/>
              <w:rPr>
                <w:rFonts w:ascii="Times New Roman" w:eastAsia="標楷體" w:hAnsi="Times New Roman"/>
              </w:rPr>
            </w:pPr>
            <w:r w:rsidRPr="000D2E68">
              <w:rPr>
                <w:rFonts w:ascii="Times New Roman" w:eastAsia="標楷體" w:hAnsi="Times New Roman"/>
              </w:rPr>
              <w:t>17</w:t>
            </w:r>
          </w:p>
        </w:tc>
        <w:tc>
          <w:tcPr>
            <w:tcW w:w="1382" w:type="dxa"/>
            <w:shd w:val="clear" w:color="auto" w:fill="DFD8E8"/>
            <w:vAlign w:val="center"/>
          </w:tcPr>
          <w:p w14:paraId="57065279" w14:textId="64E391D0"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w:t>
            </w:r>
            <w:r w:rsidR="000D2E68" w:rsidRPr="000D2E68">
              <w:rPr>
                <w:rFonts w:ascii="Times New Roman" w:eastAsia="標楷體" w:hAnsi="Times New Roman"/>
              </w:rPr>
              <w:t>7</w:t>
            </w:r>
            <w:r w:rsidR="003C5F80">
              <w:rPr>
                <w:rFonts w:ascii="Times New Roman" w:eastAsia="標楷體" w:hAnsi="Times New Roman" w:hint="eastAsia"/>
              </w:rPr>
              <w:t>74</w:t>
            </w:r>
          </w:p>
        </w:tc>
        <w:tc>
          <w:tcPr>
            <w:tcW w:w="1381" w:type="dxa"/>
            <w:shd w:val="clear" w:color="auto" w:fill="E5DFEC"/>
            <w:vAlign w:val="center"/>
          </w:tcPr>
          <w:p w14:paraId="2896E32B" w14:textId="07D55D4E" w:rsidR="000E5A72" w:rsidRPr="000D2E68" w:rsidRDefault="000E5A72" w:rsidP="00793155">
            <w:pPr>
              <w:jc w:val="center"/>
              <w:rPr>
                <w:rFonts w:ascii="Times New Roman" w:eastAsia="標楷體" w:hAnsi="Times New Roman"/>
              </w:rPr>
            </w:pPr>
            <w:r w:rsidRPr="000D2E68">
              <w:rPr>
                <w:rFonts w:ascii="Times New Roman" w:eastAsia="標楷體" w:hAnsi="Times New Roman"/>
              </w:rPr>
              <w:t>2,</w:t>
            </w:r>
            <w:r w:rsidR="00665C5B">
              <w:rPr>
                <w:rFonts w:ascii="Times New Roman" w:eastAsia="標楷體" w:hAnsi="Times New Roman" w:hint="eastAsia"/>
              </w:rPr>
              <w:t>296</w:t>
            </w:r>
          </w:p>
        </w:tc>
        <w:tc>
          <w:tcPr>
            <w:tcW w:w="1382" w:type="dxa"/>
            <w:shd w:val="clear" w:color="auto" w:fill="DFD8E8"/>
            <w:vAlign w:val="center"/>
          </w:tcPr>
          <w:p w14:paraId="3F95C216" w14:textId="5BA37780" w:rsidR="000E5A72" w:rsidRPr="000D2E68" w:rsidRDefault="000E5A72" w:rsidP="00AF3BA8">
            <w:pPr>
              <w:jc w:val="center"/>
              <w:rPr>
                <w:rFonts w:ascii="Times New Roman" w:eastAsia="標楷體" w:hAnsi="Times New Roman"/>
              </w:rPr>
            </w:pPr>
            <w:r w:rsidRPr="000D2E68">
              <w:rPr>
                <w:rFonts w:ascii="Times New Roman" w:eastAsia="標楷體" w:hAnsi="Times New Roman"/>
              </w:rPr>
              <w:t>2,2</w:t>
            </w:r>
            <w:r w:rsidR="00665C5B">
              <w:rPr>
                <w:rFonts w:ascii="Times New Roman" w:eastAsia="標楷體" w:hAnsi="Times New Roman" w:hint="eastAsia"/>
              </w:rPr>
              <w:t>97</w:t>
            </w:r>
          </w:p>
        </w:tc>
        <w:tc>
          <w:tcPr>
            <w:tcW w:w="1382" w:type="dxa"/>
            <w:shd w:val="clear" w:color="auto" w:fill="E5DFEC"/>
            <w:vAlign w:val="center"/>
          </w:tcPr>
          <w:p w14:paraId="6F439B2F" w14:textId="795BADDB" w:rsidR="000E5A72" w:rsidRPr="000D2E68" w:rsidRDefault="000E5A72" w:rsidP="00793155">
            <w:pPr>
              <w:jc w:val="center"/>
              <w:rPr>
                <w:rFonts w:ascii="Times New Roman" w:eastAsia="標楷體" w:hAnsi="Times New Roman"/>
              </w:rPr>
            </w:pPr>
            <w:r w:rsidRPr="000D2E68">
              <w:rPr>
                <w:rFonts w:ascii="Times New Roman" w:eastAsia="標楷體" w:hAnsi="Times New Roman"/>
              </w:rPr>
              <w:t>4,5</w:t>
            </w:r>
            <w:r w:rsidR="00665C5B">
              <w:rPr>
                <w:rFonts w:ascii="Times New Roman" w:eastAsia="標楷體" w:hAnsi="Times New Roman" w:hint="eastAsia"/>
              </w:rPr>
              <w:t>93</w:t>
            </w:r>
          </w:p>
        </w:tc>
      </w:tr>
      <w:tr w:rsidR="000E5A72" w:rsidRPr="00134A00" w14:paraId="6BFB5A10" w14:textId="77777777">
        <w:trPr>
          <w:trHeight w:val="345"/>
        </w:trPr>
        <w:tc>
          <w:tcPr>
            <w:tcW w:w="1381" w:type="dxa"/>
            <w:shd w:val="clear" w:color="auto" w:fill="DFD8E8"/>
            <w:vAlign w:val="center"/>
          </w:tcPr>
          <w:p w14:paraId="52CAA6E4" w14:textId="77777777"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護國里</w:t>
            </w:r>
          </w:p>
        </w:tc>
        <w:tc>
          <w:tcPr>
            <w:tcW w:w="1382" w:type="dxa"/>
            <w:shd w:val="clear" w:color="auto" w:fill="F2EFF6"/>
            <w:vAlign w:val="center"/>
          </w:tcPr>
          <w:p w14:paraId="43715630" w14:textId="77777777" w:rsidR="000E5A72" w:rsidRPr="000D2E68" w:rsidRDefault="000E5A72" w:rsidP="006416CD">
            <w:pPr>
              <w:jc w:val="center"/>
              <w:rPr>
                <w:rFonts w:ascii="Times New Roman" w:eastAsia="標楷體" w:hAnsi="Times New Roman"/>
              </w:rPr>
            </w:pPr>
            <w:r w:rsidRPr="000D2E68">
              <w:rPr>
                <w:rFonts w:ascii="Times New Roman" w:eastAsia="標楷體" w:hAnsi="Times New Roman"/>
              </w:rPr>
              <w:t>13</w:t>
            </w:r>
          </w:p>
        </w:tc>
        <w:tc>
          <w:tcPr>
            <w:tcW w:w="1382" w:type="dxa"/>
            <w:shd w:val="clear" w:color="auto" w:fill="DFD8E8"/>
            <w:vAlign w:val="center"/>
          </w:tcPr>
          <w:p w14:paraId="6E0455B6" w14:textId="11DFFF43"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1,1</w:t>
            </w:r>
            <w:r w:rsidR="003C5F80">
              <w:rPr>
                <w:rFonts w:ascii="Times New Roman" w:eastAsia="標楷體" w:hAnsi="Times New Roman" w:hint="eastAsia"/>
              </w:rPr>
              <w:t>1</w:t>
            </w:r>
            <w:r w:rsidR="00665C5B">
              <w:rPr>
                <w:rFonts w:ascii="Times New Roman" w:eastAsia="標楷體" w:hAnsi="Times New Roman" w:hint="eastAsia"/>
              </w:rPr>
              <w:t>6</w:t>
            </w:r>
          </w:p>
        </w:tc>
        <w:tc>
          <w:tcPr>
            <w:tcW w:w="1381" w:type="dxa"/>
            <w:shd w:val="clear" w:color="auto" w:fill="F2EFF6"/>
            <w:vAlign w:val="center"/>
          </w:tcPr>
          <w:p w14:paraId="375924FF" w14:textId="22C76820"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w:t>
            </w:r>
            <w:r w:rsidR="000D2E68" w:rsidRPr="000D2E68">
              <w:rPr>
                <w:rFonts w:ascii="Times New Roman" w:eastAsia="標楷體" w:hAnsi="Times New Roman"/>
              </w:rPr>
              <w:t>5</w:t>
            </w:r>
            <w:r w:rsidR="00665C5B">
              <w:rPr>
                <w:rFonts w:ascii="Times New Roman" w:eastAsia="標楷體" w:hAnsi="Times New Roman" w:hint="eastAsia"/>
              </w:rPr>
              <w:t>49</w:t>
            </w:r>
          </w:p>
        </w:tc>
        <w:tc>
          <w:tcPr>
            <w:tcW w:w="1382" w:type="dxa"/>
            <w:shd w:val="clear" w:color="auto" w:fill="DFD8E8"/>
            <w:vAlign w:val="center"/>
          </w:tcPr>
          <w:p w14:paraId="71ED2A78" w14:textId="3250F1A0" w:rsidR="000E5A72" w:rsidRPr="000D2E68" w:rsidRDefault="000E5A72" w:rsidP="00AF3BA8">
            <w:pPr>
              <w:jc w:val="center"/>
              <w:rPr>
                <w:rFonts w:ascii="Times New Roman" w:eastAsia="標楷體" w:hAnsi="Times New Roman"/>
              </w:rPr>
            </w:pPr>
            <w:r w:rsidRPr="000D2E68">
              <w:rPr>
                <w:rFonts w:ascii="Times New Roman" w:eastAsia="標楷體" w:hAnsi="Times New Roman"/>
              </w:rPr>
              <w:t>1,</w:t>
            </w:r>
            <w:r w:rsidR="003C5F80">
              <w:rPr>
                <w:rFonts w:ascii="Times New Roman" w:eastAsia="標楷體" w:hAnsi="Times New Roman" w:hint="eastAsia"/>
              </w:rPr>
              <w:t>4</w:t>
            </w:r>
            <w:r w:rsidR="00665C5B">
              <w:rPr>
                <w:rFonts w:ascii="Times New Roman" w:eastAsia="標楷體" w:hAnsi="Times New Roman" w:hint="eastAsia"/>
              </w:rPr>
              <w:t>66</w:t>
            </w:r>
          </w:p>
        </w:tc>
        <w:tc>
          <w:tcPr>
            <w:tcW w:w="1382" w:type="dxa"/>
            <w:shd w:val="clear" w:color="auto" w:fill="F2EFF6"/>
            <w:vAlign w:val="center"/>
          </w:tcPr>
          <w:p w14:paraId="328323A6" w14:textId="1AE5CAB7" w:rsidR="000E5A72" w:rsidRPr="000D2E68" w:rsidRDefault="000E5A72" w:rsidP="00793155">
            <w:pPr>
              <w:jc w:val="center"/>
              <w:rPr>
                <w:rFonts w:ascii="Times New Roman" w:eastAsia="標楷體" w:hAnsi="Times New Roman"/>
              </w:rPr>
            </w:pPr>
            <w:r w:rsidRPr="000D2E68">
              <w:rPr>
                <w:rFonts w:ascii="Times New Roman" w:eastAsia="標楷體" w:hAnsi="Times New Roman"/>
              </w:rPr>
              <w:t>3,</w:t>
            </w:r>
            <w:r w:rsidR="000D2E68" w:rsidRPr="000D2E68">
              <w:rPr>
                <w:rFonts w:ascii="Times New Roman" w:eastAsia="標楷體" w:hAnsi="Times New Roman"/>
              </w:rPr>
              <w:t>0</w:t>
            </w:r>
            <w:r w:rsidR="00665C5B">
              <w:rPr>
                <w:rFonts w:ascii="Times New Roman" w:eastAsia="標楷體" w:hAnsi="Times New Roman" w:hint="eastAsia"/>
              </w:rPr>
              <w:t>15</w:t>
            </w:r>
          </w:p>
        </w:tc>
      </w:tr>
      <w:tr w:rsidR="000E5A72" w:rsidRPr="00134A00" w14:paraId="0EEB59F1" w14:textId="77777777">
        <w:trPr>
          <w:trHeight w:val="345"/>
        </w:trPr>
        <w:tc>
          <w:tcPr>
            <w:tcW w:w="1381" w:type="dxa"/>
            <w:shd w:val="clear" w:color="auto" w:fill="DFD8E8"/>
            <w:vAlign w:val="center"/>
          </w:tcPr>
          <w:p w14:paraId="24BB11F3" w14:textId="77777777"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太平里</w:t>
            </w:r>
          </w:p>
        </w:tc>
        <w:tc>
          <w:tcPr>
            <w:tcW w:w="1382" w:type="dxa"/>
            <w:shd w:val="clear" w:color="auto" w:fill="E5DFEC"/>
            <w:vAlign w:val="center"/>
          </w:tcPr>
          <w:p w14:paraId="37AC4DC0" w14:textId="77777777" w:rsidR="000E5A72" w:rsidRPr="000D2E68" w:rsidRDefault="000E5A72" w:rsidP="006416CD">
            <w:pPr>
              <w:jc w:val="center"/>
              <w:rPr>
                <w:rFonts w:ascii="Times New Roman" w:eastAsia="標楷體" w:hAnsi="Times New Roman"/>
              </w:rPr>
            </w:pPr>
            <w:r w:rsidRPr="000D2E68">
              <w:rPr>
                <w:rFonts w:ascii="Times New Roman" w:eastAsia="標楷體" w:hAnsi="Times New Roman"/>
              </w:rPr>
              <w:t>17</w:t>
            </w:r>
          </w:p>
        </w:tc>
        <w:tc>
          <w:tcPr>
            <w:tcW w:w="1382" w:type="dxa"/>
            <w:shd w:val="clear" w:color="auto" w:fill="DFD8E8"/>
            <w:vAlign w:val="center"/>
          </w:tcPr>
          <w:p w14:paraId="682F9A9C" w14:textId="19F08450"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1,7</w:t>
            </w:r>
            <w:r w:rsidR="00665C5B">
              <w:rPr>
                <w:rFonts w:ascii="Times New Roman" w:eastAsia="標楷體" w:hAnsi="Times New Roman" w:hint="eastAsia"/>
              </w:rPr>
              <w:t>84</w:t>
            </w:r>
          </w:p>
        </w:tc>
        <w:tc>
          <w:tcPr>
            <w:tcW w:w="1381" w:type="dxa"/>
            <w:shd w:val="clear" w:color="auto" w:fill="E5DFEC"/>
            <w:vAlign w:val="center"/>
          </w:tcPr>
          <w:p w14:paraId="054B470A" w14:textId="45A1C8EF" w:rsidR="000E5A72" w:rsidRPr="000D2E68" w:rsidRDefault="000E5A72" w:rsidP="00793155">
            <w:pPr>
              <w:jc w:val="center"/>
              <w:rPr>
                <w:rFonts w:ascii="Times New Roman" w:eastAsia="標楷體" w:hAnsi="Times New Roman"/>
              </w:rPr>
            </w:pPr>
            <w:r w:rsidRPr="000D2E68">
              <w:rPr>
                <w:rFonts w:ascii="Times New Roman" w:eastAsia="標楷體" w:hAnsi="Times New Roman"/>
              </w:rPr>
              <w:t>2,5</w:t>
            </w:r>
            <w:r w:rsidR="00665C5B">
              <w:rPr>
                <w:rFonts w:ascii="Times New Roman" w:eastAsia="標楷體" w:hAnsi="Times New Roman" w:hint="eastAsia"/>
              </w:rPr>
              <w:t>55</w:t>
            </w:r>
          </w:p>
        </w:tc>
        <w:tc>
          <w:tcPr>
            <w:tcW w:w="1382" w:type="dxa"/>
            <w:shd w:val="clear" w:color="auto" w:fill="DFD8E8"/>
            <w:vAlign w:val="center"/>
          </w:tcPr>
          <w:p w14:paraId="33F1017B" w14:textId="6A7498F2" w:rsidR="000E5A72" w:rsidRPr="000D2E68" w:rsidRDefault="000E5A72" w:rsidP="00AF3BA8">
            <w:pPr>
              <w:jc w:val="center"/>
              <w:rPr>
                <w:rFonts w:ascii="Times New Roman" w:eastAsia="標楷體" w:hAnsi="Times New Roman"/>
              </w:rPr>
            </w:pPr>
            <w:r w:rsidRPr="000D2E68">
              <w:rPr>
                <w:rFonts w:ascii="Times New Roman" w:eastAsia="標楷體" w:hAnsi="Times New Roman"/>
              </w:rPr>
              <w:t>2,</w:t>
            </w:r>
            <w:r w:rsidR="000D2E68" w:rsidRPr="000D2E68">
              <w:rPr>
                <w:rFonts w:ascii="Times New Roman" w:eastAsia="標楷體" w:hAnsi="Times New Roman"/>
              </w:rPr>
              <w:t>5</w:t>
            </w:r>
            <w:r w:rsidR="00665C5B">
              <w:rPr>
                <w:rFonts w:ascii="Times New Roman" w:eastAsia="標楷體" w:hAnsi="Times New Roman" w:hint="eastAsia"/>
              </w:rPr>
              <w:t>48</w:t>
            </w:r>
          </w:p>
        </w:tc>
        <w:tc>
          <w:tcPr>
            <w:tcW w:w="1382" w:type="dxa"/>
            <w:shd w:val="clear" w:color="auto" w:fill="E5DFEC"/>
            <w:vAlign w:val="center"/>
          </w:tcPr>
          <w:p w14:paraId="3FD2A406" w14:textId="40C23589" w:rsidR="000E5A72" w:rsidRPr="000D2E68" w:rsidRDefault="000E5A72" w:rsidP="00793155">
            <w:pPr>
              <w:jc w:val="center"/>
              <w:rPr>
                <w:rFonts w:ascii="Times New Roman" w:eastAsia="標楷體" w:hAnsi="Times New Roman"/>
              </w:rPr>
            </w:pPr>
            <w:r w:rsidRPr="000D2E68">
              <w:rPr>
                <w:rFonts w:ascii="Times New Roman" w:eastAsia="標楷體" w:hAnsi="Times New Roman"/>
              </w:rPr>
              <w:t>5,</w:t>
            </w:r>
            <w:r w:rsidR="000D2E68" w:rsidRPr="000D2E68">
              <w:rPr>
                <w:rFonts w:ascii="Times New Roman" w:eastAsia="標楷體" w:hAnsi="Times New Roman"/>
              </w:rPr>
              <w:t>1</w:t>
            </w:r>
            <w:r w:rsidR="00665C5B">
              <w:rPr>
                <w:rFonts w:ascii="Times New Roman" w:eastAsia="標楷體" w:hAnsi="Times New Roman" w:hint="eastAsia"/>
              </w:rPr>
              <w:t>03</w:t>
            </w:r>
          </w:p>
        </w:tc>
      </w:tr>
      <w:tr w:rsidR="000E5A72" w:rsidRPr="00134A00" w14:paraId="080ECD87" w14:textId="77777777">
        <w:trPr>
          <w:trHeight w:val="345"/>
        </w:trPr>
        <w:tc>
          <w:tcPr>
            <w:tcW w:w="1381" w:type="dxa"/>
            <w:shd w:val="clear" w:color="auto" w:fill="DFD8E8"/>
            <w:vAlign w:val="center"/>
          </w:tcPr>
          <w:p w14:paraId="75E62B45" w14:textId="77777777"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協興里</w:t>
            </w:r>
          </w:p>
        </w:tc>
        <w:tc>
          <w:tcPr>
            <w:tcW w:w="1382" w:type="dxa"/>
            <w:shd w:val="clear" w:color="auto" w:fill="F2EFF6"/>
            <w:vAlign w:val="center"/>
          </w:tcPr>
          <w:p w14:paraId="1A16E32A" w14:textId="77777777" w:rsidR="000E5A72" w:rsidRPr="000D2E68" w:rsidRDefault="000E5A72" w:rsidP="006416CD">
            <w:pPr>
              <w:jc w:val="center"/>
              <w:rPr>
                <w:rFonts w:ascii="Times New Roman" w:eastAsia="標楷體" w:hAnsi="Times New Roman"/>
              </w:rPr>
            </w:pPr>
            <w:r w:rsidRPr="000D2E68">
              <w:rPr>
                <w:rFonts w:ascii="Times New Roman" w:eastAsia="標楷體" w:hAnsi="Times New Roman"/>
              </w:rPr>
              <w:t>14</w:t>
            </w:r>
          </w:p>
        </w:tc>
        <w:tc>
          <w:tcPr>
            <w:tcW w:w="1382" w:type="dxa"/>
            <w:shd w:val="clear" w:color="auto" w:fill="DFD8E8"/>
            <w:vAlign w:val="center"/>
          </w:tcPr>
          <w:p w14:paraId="7B1587B7" w14:textId="0982086D" w:rsidR="000E5A72" w:rsidRPr="000D2E68" w:rsidRDefault="000E5A72">
            <w:pPr>
              <w:jc w:val="center"/>
              <w:rPr>
                <w:rFonts w:ascii="Times New Roman" w:eastAsia="標楷體" w:hAnsi="Times New Roman"/>
              </w:rPr>
            </w:pPr>
            <w:r w:rsidRPr="000D2E68">
              <w:rPr>
                <w:rFonts w:ascii="Times New Roman" w:eastAsia="標楷體" w:hAnsi="Times New Roman"/>
              </w:rPr>
              <w:t>1,2</w:t>
            </w:r>
            <w:r w:rsidR="00AF3BA8">
              <w:rPr>
                <w:rFonts w:ascii="Times New Roman" w:eastAsia="標楷體" w:hAnsi="Times New Roman"/>
              </w:rPr>
              <w:t>5</w:t>
            </w:r>
            <w:r w:rsidR="00665C5B">
              <w:rPr>
                <w:rFonts w:ascii="Times New Roman" w:eastAsia="標楷體" w:hAnsi="Times New Roman" w:hint="eastAsia"/>
              </w:rPr>
              <w:t>6</w:t>
            </w:r>
          </w:p>
        </w:tc>
        <w:tc>
          <w:tcPr>
            <w:tcW w:w="1381" w:type="dxa"/>
            <w:shd w:val="clear" w:color="auto" w:fill="F2EFF6"/>
            <w:vAlign w:val="center"/>
          </w:tcPr>
          <w:p w14:paraId="04045FEF" w14:textId="443F2284"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w:t>
            </w:r>
            <w:r w:rsidR="000C4A77">
              <w:rPr>
                <w:rFonts w:ascii="Times New Roman" w:eastAsia="標楷體" w:hAnsi="Times New Roman" w:hint="eastAsia"/>
              </w:rPr>
              <w:t>7</w:t>
            </w:r>
            <w:r w:rsidR="00665C5B">
              <w:rPr>
                <w:rFonts w:ascii="Times New Roman" w:eastAsia="標楷體" w:hAnsi="Times New Roman" w:hint="eastAsia"/>
              </w:rPr>
              <w:t>83</w:t>
            </w:r>
          </w:p>
        </w:tc>
        <w:tc>
          <w:tcPr>
            <w:tcW w:w="1382" w:type="dxa"/>
            <w:shd w:val="clear" w:color="auto" w:fill="DFD8E8"/>
            <w:vAlign w:val="center"/>
          </w:tcPr>
          <w:p w14:paraId="36E10F65" w14:textId="6CA8A148" w:rsidR="000E5A72" w:rsidRPr="000D2E68" w:rsidRDefault="000E5A72" w:rsidP="00AF3BA8">
            <w:pPr>
              <w:jc w:val="center"/>
              <w:rPr>
                <w:rFonts w:ascii="Times New Roman" w:eastAsia="標楷體" w:hAnsi="Times New Roman"/>
              </w:rPr>
            </w:pPr>
            <w:r w:rsidRPr="000D2E68">
              <w:rPr>
                <w:rFonts w:ascii="Times New Roman" w:eastAsia="標楷體" w:hAnsi="Times New Roman"/>
              </w:rPr>
              <w:t>1,</w:t>
            </w:r>
            <w:r w:rsidR="000C4A77">
              <w:rPr>
                <w:rFonts w:ascii="Times New Roman" w:eastAsia="標楷體" w:hAnsi="Times New Roman" w:hint="eastAsia"/>
              </w:rPr>
              <w:t>8</w:t>
            </w:r>
            <w:r w:rsidR="00665C5B">
              <w:rPr>
                <w:rFonts w:ascii="Times New Roman" w:eastAsia="標楷體" w:hAnsi="Times New Roman" w:hint="eastAsia"/>
              </w:rPr>
              <w:t>67</w:t>
            </w:r>
          </w:p>
        </w:tc>
        <w:tc>
          <w:tcPr>
            <w:tcW w:w="1382" w:type="dxa"/>
            <w:shd w:val="clear" w:color="auto" w:fill="F2EFF6"/>
            <w:vAlign w:val="center"/>
          </w:tcPr>
          <w:p w14:paraId="731858AD" w14:textId="133A67C2" w:rsidR="000E5A72" w:rsidRPr="000D2E68" w:rsidRDefault="000E5A72" w:rsidP="00793155">
            <w:pPr>
              <w:jc w:val="center"/>
              <w:rPr>
                <w:rFonts w:ascii="Times New Roman" w:eastAsia="標楷體" w:hAnsi="Times New Roman"/>
              </w:rPr>
            </w:pPr>
            <w:r w:rsidRPr="000D2E68">
              <w:rPr>
                <w:rFonts w:ascii="Times New Roman" w:eastAsia="標楷體" w:hAnsi="Times New Roman"/>
              </w:rPr>
              <w:t>3,</w:t>
            </w:r>
            <w:r w:rsidR="000C4A77">
              <w:rPr>
                <w:rFonts w:ascii="Times New Roman" w:eastAsia="標楷體" w:hAnsi="Times New Roman" w:hint="eastAsia"/>
              </w:rPr>
              <w:t>6</w:t>
            </w:r>
            <w:r w:rsidR="00665C5B">
              <w:rPr>
                <w:rFonts w:ascii="Times New Roman" w:eastAsia="標楷體" w:hAnsi="Times New Roman" w:hint="eastAsia"/>
              </w:rPr>
              <w:t>50</w:t>
            </w:r>
          </w:p>
        </w:tc>
      </w:tr>
      <w:tr w:rsidR="000E5A72" w:rsidRPr="00134A00" w14:paraId="213580B8" w14:textId="77777777">
        <w:trPr>
          <w:trHeight w:val="345"/>
        </w:trPr>
        <w:tc>
          <w:tcPr>
            <w:tcW w:w="1381" w:type="dxa"/>
            <w:shd w:val="clear" w:color="auto" w:fill="DFD8E8"/>
            <w:vAlign w:val="center"/>
          </w:tcPr>
          <w:p w14:paraId="3AEF5E14" w14:textId="77777777"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唪口里</w:t>
            </w:r>
          </w:p>
        </w:tc>
        <w:tc>
          <w:tcPr>
            <w:tcW w:w="1382" w:type="dxa"/>
            <w:shd w:val="clear" w:color="auto" w:fill="E5DFEC"/>
            <w:vAlign w:val="center"/>
          </w:tcPr>
          <w:p w14:paraId="0BF8FB49" w14:textId="77777777" w:rsidR="000E5A72" w:rsidRPr="000D2E68" w:rsidRDefault="000E5A72" w:rsidP="006416CD">
            <w:pPr>
              <w:jc w:val="center"/>
              <w:rPr>
                <w:rFonts w:ascii="Times New Roman" w:eastAsia="標楷體" w:hAnsi="Times New Roman"/>
              </w:rPr>
            </w:pPr>
            <w:r w:rsidRPr="000D2E68">
              <w:rPr>
                <w:rFonts w:ascii="Times New Roman" w:eastAsia="標楷體" w:hAnsi="Times New Roman"/>
              </w:rPr>
              <w:t>11</w:t>
            </w:r>
          </w:p>
        </w:tc>
        <w:tc>
          <w:tcPr>
            <w:tcW w:w="1382" w:type="dxa"/>
            <w:shd w:val="clear" w:color="auto" w:fill="DFD8E8"/>
            <w:vAlign w:val="center"/>
          </w:tcPr>
          <w:p w14:paraId="69CCE713" w14:textId="3605D424" w:rsidR="000E5A72" w:rsidRPr="000D2E68" w:rsidRDefault="000E5A72" w:rsidP="00793155">
            <w:pPr>
              <w:jc w:val="center"/>
              <w:rPr>
                <w:rFonts w:ascii="Times New Roman" w:eastAsia="標楷體" w:hAnsi="Times New Roman"/>
              </w:rPr>
            </w:pPr>
            <w:r w:rsidRPr="000D2E68">
              <w:rPr>
                <w:rFonts w:ascii="Times New Roman" w:eastAsia="標楷體" w:hAnsi="Times New Roman"/>
              </w:rPr>
              <w:t>7</w:t>
            </w:r>
            <w:r w:rsidR="00793155">
              <w:rPr>
                <w:rFonts w:ascii="Times New Roman" w:eastAsia="標楷體" w:hAnsi="Times New Roman" w:hint="eastAsia"/>
              </w:rPr>
              <w:t>6</w:t>
            </w:r>
            <w:r w:rsidR="00665C5B">
              <w:rPr>
                <w:rFonts w:ascii="Times New Roman" w:eastAsia="標楷體" w:hAnsi="Times New Roman" w:hint="eastAsia"/>
              </w:rPr>
              <w:t>3</w:t>
            </w:r>
          </w:p>
        </w:tc>
        <w:tc>
          <w:tcPr>
            <w:tcW w:w="1381" w:type="dxa"/>
            <w:shd w:val="clear" w:color="auto" w:fill="E5DFEC"/>
            <w:vAlign w:val="center"/>
          </w:tcPr>
          <w:p w14:paraId="74C9AFA5" w14:textId="5C9797ED"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1,2</w:t>
            </w:r>
            <w:r w:rsidR="000C4A77">
              <w:rPr>
                <w:rFonts w:ascii="Times New Roman" w:eastAsia="標楷體" w:hAnsi="Times New Roman" w:hint="eastAsia"/>
              </w:rPr>
              <w:t>2</w:t>
            </w:r>
            <w:r w:rsidR="00665C5B">
              <w:rPr>
                <w:rFonts w:ascii="Times New Roman" w:eastAsia="標楷體" w:hAnsi="Times New Roman" w:hint="eastAsia"/>
              </w:rPr>
              <w:t>3</w:t>
            </w:r>
          </w:p>
        </w:tc>
        <w:tc>
          <w:tcPr>
            <w:tcW w:w="1382" w:type="dxa"/>
            <w:shd w:val="clear" w:color="auto" w:fill="DFD8E8"/>
            <w:vAlign w:val="center"/>
          </w:tcPr>
          <w:p w14:paraId="786454C9" w14:textId="659E8E97" w:rsidR="000E5A72" w:rsidRPr="000D2E68" w:rsidRDefault="000E5A72" w:rsidP="00AF3BA8">
            <w:pPr>
              <w:jc w:val="center"/>
              <w:rPr>
                <w:rFonts w:ascii="Times New Roman" w:eastAsia="標楷體" w:hAnsi="Times New Roman"/>
              </w:rPr>
            </w:pPr>
            <w:r w:rsidRPr="000D2E68">
              <w:rPr>
                <w:rFonts w:ascii="Times New Roman" w:eastAsia="標楷體" w:hAnsi="Times New Roman"/>
              </w:rPr>
              <w:t>1,2</w:t>
            </w:r>
            <w:r w:rsidR="00665C5B">
              <w:rPr>
                <w:rFonts w:ascii="Times New Roman" w:eastAsia="標楷體" w:hAnsi="Times New Roman" w:hint="eastAsia"/>
              </w:rPr>
              <w:t>64</w:t>
            </w:r>
          </w:p>
        </w:tc>
        <w:tc>
          <w:tcPr>
            <w:tcW w:w="1382" w:type="dxa"/>
            <w:shd w:val="clear" w:color="auto" w:fill="E5DFEC"/>
            <w:vAlign w:val="center"/>
          </w:tcPr>
          <w:p w14:paraId="3C1588FF" w14:textId="7AF4676F" w:rsidR="000E5A72" w:rsidRPr="000D2E68" w:rsidRDefault="000E5A72" w:rsidP="00793155">
            <w:pPr>
              <w:jc w:val="center"/>
              <w:rPr>
                <w:rFonts w:ascii="Times New Roman" w:eastAsia="標楷體" w:hAnsi="Times New Roman"/>
              </w:rPr>
            </w:pPr>
            <w:r w:rsidRPr="000D2E68">
              <w:rPr>
                <w:rFonts w:ascii="Times New Roman" w:eastAsia="標楷體" w:hAnsi="Times New Roman"/>
              </w:rPr>
              <w:t>2,</w:t>
            </w:r>
            <w:r w:rsidR="000C4A77">
              <w:rPr>
                <w:rFonts w:ascii="Times New Roman" w:eastAsia="標楷體" w:hAnsi="Times New Roman" w:hint="eastAsia"/>
              </w:rPr>
              <w:t>4</w:t>
            </w:r>
            <w:r w:rsidR="00665C5B">
              <w:rPr>
                <w:rFonts w:ascii="Times New Roman" w:eastAsia="標楷體" w:hAnsi="Times New Roman" w:hint="eastAsia"/>
              </w:rPr>
              <w:t>87</w:t>
            </w:r>
          </w:p>
        </w:tc>
      </w:tr>
      <w:tr w:rsidR="000E5A72" w:rsidRPr="00134A00" w14:paraId="1B3D02F5" w14:textId="77777777">
        <w:trPr>
          <w:trHeight w:val="345"/>
        </w:trPr>
        <w:tc>
          <w:tcPr>
            <w:tcW w:w="1381" w:type="dxa"/>
            <w:shd w:val="clear" w:color="auto" w:fill="DFD8E8"/>
            <w:vAlign w:val="center"/>
          </w:tcPr>
          <w:p w14:paraId="1C97E3C5" w14:textId="77777777"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北勢里</w:t>
            </w:r>
          </w:p>
        </w:tc>
        <w:tc>
          <w:tcPr>
            <w:tcW w:w="1382" w:type="dxa"/>
            <w:shd w:val="clear" w:color="auto" w:fill="F2EFF6"/>
            <w:vAlign w:val="center"/>
          </w:tcPr>
          <w:p w14:paraId="0A09B6A4" w14:textId="77777777" w:rsidR="000E5A72" w:rsidRPr="000D2E68" w:rsidRDefault="000E5A72" w:rsidP="006416CD">
            <w:pPr>
              <w:jc w:val="center"/>
              <w:rPr>
                <w:rFonts w:ascii="Times New Roman" w:eastAsia="標楷體" w:hAnsi="Times New Roman"/>
              </w:rPr>
            </w:pPr>
            <w:r w:rsidRPr="000D2E68">
              <w:rPr>
                <w:rFonts w:ascii="Times New Roman" w:eastAsia="標楷體" w:hAnsi="Times New Roman"/>
              </w:rPr>
              <w:t>8</w:t>
            </w:r>
          </w:p>
        </w:tc>
        <w:tc>
          <w:tcPr>
            <w:tcW w:w="1382" w:type="dxa"/>
            <w:shd w:val="clear" w:color="auto" w:fill="DFD8E8"/>
            <w:vAlign w:val="center"/>
          </w:tcPr>
          <w:p w14:paraId="31B05C4A" w14:textId="0177B3F7" w:rsidR="000E5A72" w:rsidRPr="000D2E68" w:rsidRDefault="00665C5B">
            <w:pPr>
              <w:jc w:val="center"/>
              <w:rPr>
                <w:rFonts w:ascii="Times New Roman" w:eastAsia="標楷體" w:hAnsi="Times New Roman"/>
              </w:rPr>
            </w:pPr>
            <w:r>
              <w:rPr>
                <w:rFonts w:ascii="Times New Roman" w:eastAsia="標楷體" w:hAnsi="Times New Roman" w:hint="eastAsia"/>
              </w:rPr>
              <w:t>590</w:t>
            </w:r>
          </w:p>
        </w:tc>
        <w:tc>
          <w:tcPr>
            <w:tcW w:w="1381" w:type="dxa"/>
            <w:shd w:val="clear" w:color="auto" w:fill="F2EFF6"/>
            <w:vAlign w:val="center"/>
          </w:tcPr>
          <w:p w14:paraId="55D14AE3" w14:textId="6770AC96" w:rsidR="000E5A72" w:rsidRPr="000D2E68" w:rsidRDefault="000E5A72" w:rsidP="00793155">
            <w:pPr>
              <w:jc w:val="center"/>
              <w:rPr>
                <w:rFonts w:ascii="Times New Roman" w:eastAsia="標楷體" w:hAnsi="Times New Roman"/>
              </w:rPr>
            </w:pPr>
            <w:r w:rsidRPr="000D2E68">
              <w:rPr>
                <w:rFonts w:ascii="Times New Roman" w:eastAsia="標楷體" w:hAnsi="Times New Roman"/>
              </w:rPr>
              <w:t>8</w:t>
            </w:r>
            <w:r w:rsidR="00665C5B">
              <w:rPr>
                <w:rFonts w:ascii="Times New Roman" w:eastAsia="標楷體" w:hAnsi="Times New Roman" w:hint="eastAsia"/>
              </w:rPr>
              <w:t>25</w:t>
            </w:r>
          </w:p>
        </w:tc>
        <w:tc>
          <w:tcPr>
            <w:tcW w:w="1382" w:type="dxa"/>
            <w:shd w:val="clear" w:color="auto" w:fill="DFD8E8"/>
            <w:vAlign w:val="center"/>
          </w:tcPr>
          <w:p w14:paraId="5932D5A8" w14:textId="6C953EBD" w:rsidR="000E5A72" w:rsidRPr="000D2E68" w:rsidRDefault="000D2E68" w:rsidP="00793155">
            <w:pPr>
              <w:jc w:val="center"/>
              <w:rPr>
                <w:rFonts w:ascii="Times New Roman" w:eastAsia="標楷體" w:hAnsi="Times New Roman"/>
              </w:rPr>
            </w:pPr>
            <w:r w:rsidRPr="000D2E68">
              <w:rPr>
                <w:rFonts w:ascii="Times New Roman" w:eastAsia="標楷體" w:hAnsi="Times New Roman"/>
              </w:rPr>
              <w:t>8</w:t>
            </w:r>
            <w:r w:rsidR="00665C5B">
              <w:rPr>
                <w:rFonts w:ascii="Times New Roman" w:eastAsia="標楷體" w:hAnsi="Times New Roman" w:hint="eastAsia"/>
              </w:rPr>
              <w:t>66</w:t>
            </w:r>
          </w:p>
        </w:tc>
        <w:tc>
          <w:tcPr>
            <w:tcW w:w="1382" w:type="dxa"/>
            <w:shd w:val="clear" w:color="auto" w:fill="F2EFF6"/>
            <w:vAlign w:val="center"/>
          </w:tcPr>
          <w:p w14:paraId="0E3B7D27" w14:textId="3FA0B893"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w:t>
            </w:r>
            <w:r w:rsidR="00665C5B">
              <w:rPr>
                <w:rFonts w:ascii="Times New Roman" w:eastAsia="標楷體" w:hAnsi="Times New Roman" w:hint="eastAsia"/>
              </w:rPr>
              <w:t>691</w:t>
            </w:r>
          </w:p>
        </w:tc>
      </w:tr>
      <w:tr w:rsidR="000E5A72" w:rsidRPr="00134A00" w14:paraId="25A12E41" w14:textId="77777777">
        <w:trPr>
          <w:trHeight w:val="345"/>
        </w:trPr>
        <w:tc>
          <w:tcPr>
            <w:tcW w:w="1381" w:type="dxa"/>
            <w:shd w:val="clear" w:color="auto" w:fill="DFD8E8"/>
            <w:vAlign w:val="center"/>
          </w:tcPr>
          <w:p w14:paraId="0EA736EA" w14:textId="77777777"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豐榮里</w:t>
            </w:r>
          </w:p>
        </w:tc>
        <w:tc>
          <w:tcPr>
            <w:tcW w:w="1382" w:type="dxa"/>
            <w:shd w:val="clear" w:color="auto" w:fill="E5DFEC"/>
            <w:vAlign w:val="center"/>
          </w:tcPr>
          <w:p w14:paraId="3FF2748B" w14:textId="77777777" w:rsidR="000E5A72" w:rsidRPr="000D2E68" w:rsidRDefault="000E5A72" w:rsidP="00205E00">
            <w:pPr>
              <w:jc w:val="center"/>
              <w:rPr>
                <w:rFonts w:ascii="Times New Roman" w:eastAsia="標楷體" w:hAnsi="Times New Roman"/>
              </w:rPr>
            </w:pPr>
            <w:r w:rsidRPr="000D2E68">
              <w:rPr>
                <w:rFonts w:ascii="Times New Roman" w:eastAsia="標楷體" w:hAnsi="Times New Roman"/>
              </w:rPr>
              <w:t>9</w:t>
            </w:r>
          </w:p>
        </w:tc>
        <w:tc>
          <w:tcPr>
            <w:tcW w:w="1382" w:type="dxa"/>
            <w:shd w:val="clear" w:color="auto" w:fill="DFD8E8"/>
            <w:vAlign w:val="center"/>
          </w:tcPr>
          <w:p w14:paraId="536DC18D" w14:textId="56648153"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1,2</w:t>
            </w:r>
            <w:r w:rsidR="00665C5B">
              <w:rPr>
                <w:rFonts w:ascii="Times New Roman" w:eastAsia="標楷體" w:hAnsi="Times New Roman" w:hint="eastAsia"/>
              </w:rPr>
              <w:t>89</w:t>
            </w:r>
          </w:p>
        </w:tc>
        <w:tc>
          <w:tcPr>
            <w:tcW w:w="1381" w:type="dxa"/>
            <w:shd w:val="clear" w:color="auto" w:fill="E5DFEC"/>
            <w:vAlign w:val="center"/>
          </w:tcPr>
          <w:p w14:paraId="34A71BE2" w14:textId="54892FAF"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1,9</w:t>
            </w:r>
            <w:r w:rsidR="00665C5B">
              <w:rPr>
                <w:rFonts w:ascii="Times New Roman" w:eastAsia="標楷體" w:hAnsi="Times New Roman" w:hint="eastAsia"/>
              </w:rPr>
              <w:t>45</w:t>
            </w:r>
          </w:p>
        </w:tc>
        <w:tc>
          <w:tcPr>
            <w:tcW w:w="1382" w:type="dxa"/>
            <w:shd w:val="clear" w:color="auto" w:fill="DFD8E8"/>
            <w:vAlign w:val="center"/>
          </w:tcPr>
          <w:p w14:paraId="09E588E4" w14:textId="4D2B09CA" w:rsidR="000E5A72" w:rsidRPr="000D2E68" w:rsidRDefault="000E5A72">
            <w:pPr>
              <w:jc w:val="center"/>
              <w:rPr>
                <w:rFonts w:ascii="Times New Roman" w:eastAsia="標楷體" w:hAnsi="Times New Roman"/>
              </w:rPr>
            </w:pPr>
            <w:r w:rsidRPr="000D2E68">
              <w:rPr>
                <w:rFonts w:ascii="Times New Roman" w:eastAsia="標楷體" w:hAnsi="Times New Roman"/>
              </w:rPr>
              <w:t>1,</w:t>
            </w:r>
            <w:r w:rsidR="000C4A77">
              <w:rPr>
                <w:rFonts w:ascii="Times New Roman" w:eastAsia="標楷體" w:hAnsi="Times New Roman" w:hint="eastAsia"/>
              </w:rPr>
              <w:t>8</w:t>
            </w:r>
            <w:r w:rsidR="00665C5B">
              <w:rPr>
                <w:rFonts w:ascii="Times New Roman" w:eastAsia="標楷體" w:hAnsi="Times New Roman" w:hint="eastAsia"/>
              </w:rPr>
              <w:t>9</w:t>
            </w:r>
            <w:r w:rsidR="000C4A77">
              <w:rPr>
                <w:rFonts w:ascii="Times New Roman" w:eastAsia="標楷體" w:hAnsi="Times New Roman" w:hint="eastAsia"/>
              </w:rPr>
              <w:t>3</w:t>
            </w:r>
          </w:p>
        </w:tc>
        <w:tc>
          <w:tcPr>
            <w:tcW w:w="1382" w:type="dxa"/>
            <w:shd w:val="clear" w:color="auto" w:fill="E5DFEC"/>
            <w:vAlign w:val="center"/>
          </w:tcPr>
          <w:p w14:paraId="45C159DC" w14:textId="7A349855" w:rsidR="000E5A72" w:rsidRPr="000D2E68" w:rsidRDefault="000E5A72" w:rsidP="00793155">
            <w:pPr>
              <w:jc w:val="center"/>
              <w:rPr>
                <w:rFonts w:ascii="Times New Roman" w:eastAsia="標楷體" w:hAnsi="Times New Roman"/>
              </w:rPr>
            </w:pPr>
            <w:r w:rsidRPr="000D2E68">
              <w:rPr>
                <w:rFonts w:ascii="Times New Roman" w:eastAsia="標楷體" w:hAnsi="Times New Roman"/>
              </w:rPr>
              <w:t>3,8</w:t>
            </w:r>
            <w:r w:rsidR="00665C5B">
              <w:rPr>
                <w:rFonts w:ascii="Times New Roman" w:eastAsia="標楷體" w:hAnsi="Times New Roman" w:hint="eastAsia"/>
              </w:rPr>
              <w:t>38</w:t>
            </w:r>
          </w:p>
        </w:tc>
      </w:tr>
      <w:tr w:rsidR="000E5A72" w:rsidRPr="00134A00" w14:paraId="19BE14B7" w14:textId="77777777">
        <w:trPr>
          <w:trHeight w:val="345"/>
        </w:trPr>
        <w:tc>
          <w:tcPr>
            <w:tcW w:w="1381" w:type="dxa"/>
            <w:shd w:val="clear" w:color="auto" w:fill="DFD8E8"/>
            <w:vAlign w:val="center"/>
          </w:tcPr>
          <w:p w14:paraId="33784B95" w14:textId="77777777"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全興里</w:t>
            </w:r>
          </w:p>
        </w:tc>
        <w:tc>
          <w:tcPr>
            <w:tcW w:w="1382" w:type="dxa"/>
            <w:shd w:val="clear" w:color="auto" w:fill="F2EFF6"/>
            <w:vAlign w:val="center"/>
          </w:tcPr>
          <w:p w14:paraId="28F8500C" w14:textId="77777777" w:rsidR="000E5A72" w:rsidRPr="000D2E68" w:rsidRDefault="000E5A72" w:rsidP="006416CD">
            <w:pPr>
              <w:jc w:val="center"/>
              <w:rPr>
                <w:rFonts w:ascii="Times New Roman" w:eastAsia="標楷體" w:hAnsi="Times New Roman"/>
              </w:rPr>
            </w:pPr>
            <w:r w:rsidRPr="000D2E68">
              <w:rPr>
                <w:rFonts w:ascii="Times New Roman" w:eastAsia="標楷體" w:hAnsi="Times New Roman"/>
              </w:rPr>
              <w:t>12</w:t>
            </w:r>
          </w:p>
        </w:tc>
        <w:tc>
          <w:tcPr>
            <w:tcW w:w="1382" w:type="dxa"/>
            <w:shd w:val="clear" w:color="auto" w:fill="DFD8E8"/>
            <w:vAlign w:val="center"/>
          </w:tcPr>
          <w:p w14:paraId="5923A9AF" w14:textId="4F057F67"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1,0</w:t>
            </w:r>
            <w:r w:rsidR="00665C5B">
              <w:rPr>
                <w:rFonts w:ascii="Times New Roman" w:eastAsia="標楷體" w:hAnsi="Times New Roman" w:hint="eastAsia"/>
              </w:rPr>
              <w:t>44</w:t>
            </w:r>
          </w:p>
        </w:tc>
        <w:tc>
          <w:tcPr>
            <w:tcW w:w="1381" w:type="dxa"/>
            <w:shd w:val="clear" w:color="auto" w:fill="F2EFF6"/>
            <w:vAlign w:val="center"/>
          </w:tcPr>
          <w:p w14:paraId="483189CC" w14:textId="40E04041" w:rsidR="000E5A72" w:rsidRPr="000D2E68" w:rsidRDefault="000E5A72">
            <w:pPr>
              <w:jc w:val="center"/>
              <w:rPr>
                <w:rFonts w:ascii="Times New Roman" w:eastAsia="標楷體" w:hAnsi="Times New Roman"/>
              </w:rPr>
            </w:pPr>
            <w:r w:rsidRPr="000D2E68">
              <w:rPr>
                <w:rFonts w:ascii="Times New Roman" w:eastAsia="標楷體" w:hAnsi="Times New Roman"/>
              </w:rPr>
              <w:t>1,</w:t>
            </w:r>
            <w:r w:rsidR="000C4A77">
              <w:rPr>
                <w:rFonts w:ascii="Times New Roman" w:eastAsia="標楷體" w:hAnsi="Times New Roman" w:hint="eastAsia"/>
              </w:rPr>
              <w:t>5</w:t>
            </w:r>
            <w:r w:rsidR="00665C5B">
              <w:rPr>
                <w:rFonts w:ascii="Times New Roman" w:eastAsia="標楷體" w:hAnsi="Times New Roman" w:hint="eastAsia"/>
              </w:rPr>
              <w:t>86</w:t>
            </w:r>
          </w:p>
        </w:tc>
        <w:tc>
          <w:tcPr>
            <w:tcW w:w="1382" w:type="dxa"/>
            <w:shd w:val="clear" w:color="auto" w:fill="DFD8E8"/>
            <w:vAlign w:val="center"/>
          </w:tcPr>
          <w:p w14:paraId="2F802E2D" w14:textId="7255E10F"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w:t>
            </w:r>
            <w:r w:rsidR="000C4A77">
              <w:rPr>
                <w:rFonts w:ascii="Times New Roman" w:eastAsia="標楷體" w:hAnsi="Times New Roman" w:hint="eastAsia"/>
              </w:rPr>
              <w:t>57</w:t>
            </w:r>
            <w:r w:rsidR="00665C5B">
              <w:rPr>
                <w:rFonts w:ascii="Times New Roman" w:eastAsia="標楷體" w:hAnsi="Times New Roman" w:hint="eastAsia"/>
              </w:rPr>
              <w:t>2</w:t>
            </w:r>
          </w:p>
        </w:tc>
        <w:tc>
          <w:tcPr>
            <w:tcW w:w="1382" w:type="dxa"/>
            <w:shd w:val="clear" w:color="auto" w:fill="F2EFF6"/>
            <w:vAlign w:val="center"/>
          </w:tcPr>
          <w:p w14:paraId="637850BB" w14:textId="653840F5" w:rsidR="000E5A72" w:rsidRPr="000D2E68" w:rsidRDefault="000E5A72" w:rsidP="00793155">
            <w:pPr>
              <w:jc w:val="center"/>
              <w:rPr>
                <w:rFonts w:ascii="Times New Roman" w:eastAsia="標楷體" w:hAnsi="Times New Roman"/>
              </w:rPr>
            </w:pPr>
            <w:r w:rsidRPr="000D2E68">
              <w:rPr>
                <w:rFonts w:ascii="Times New Roman" w:eastAsia="標楷體" w:hAnsi="Times New Roman"/>
              </w:rPr>
              <w:t>3,</w:t>
            </w:r>
            <w:r w:rsidR="000C4A77">
              <w:rPr>
                <w:rFonts w:ascii="Times New Roman" w:eastAsia="標楷體" w:hAnsi="Times New Roman" w:hint="eastAsia"/>
              </w:rPr>
              <w:t>1</w:t>
            </w:r>
            <w:r w:rsidR="00665C5B">
              <w:rPr>
                <w:rFonts w:ascii="Times New Roman" w:eastAsia="標楷體" w:hAnsi="Times New Roman" w:hint="eastAsia"/>
              </w:rPr>
              <w:t>58</w:t>
            </w:r>
          </w:p>
        </w:tc>
      </w:tr>
      <w:tr w:rsidR="000E5A72" w:rsidRPr="00134A00" w14:paraId="39B2F5BD" w14:textId="77777777">
        <w:trPr>
          <w:trHeight w:val="345"/>
        </w:trPr>
        <w:tc>
          <w:tcPr>
            <w:tcW w:w="1381" w:type="dxa"/>
            <w:shd w:val="clear" w:color="auto" w:fill="DFD8E8"/>
            <w:vAlign w:val="center"/>
          </w:tcPr>
          <w:p w14:paraId="2C2D70D8" w14:textId="77777777"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崙頂里</w:t>
            </w:r>
          </w:p>
        </w:tc>
        <w:tc>
          <w:tcPr>
            <w:tcW w:w="1382" w:type="dxa"/>
            <w:shd w:val="clear" w:color="auto" w:fill="E5DFEC"/>
            <w:vAlign w:val="center"/>
          </w:tcPr>
          <w:p w14:paraId="664EE96E" w14:textId="77777777" w:rsidR="000E5A72" w:rsidRPr="000D2E68" w:rsidRDefault="000E5A72" w:rsidP="006416CD">
            <w:pPr>
              <w:jc w:val="center"/>
              <w:rPr>
                <w:rFonts w:ascii="Times New Roman" w:eastAsia="標楷體" w:hAnsi="Times New Roman"/>
              </w:rPr>
            </w:pPr>
            <w:r w:rsidRPr="000D2E68">
              <w:rPr>
                <w:rFonts w:ascii="Times New Roman" w:eastAsia="標楷體" w:hAnsi="Times New Roman"/>
              </w:rPr>
              <w:t>8</w:t>
            </w:r>
          </w:p>
        </w:tc>
        <w:tc>
          <w:tcPr>
            <w:tcW w:w="1382" w:type="dxa"/>
            <w:shd w:val="clear" w:color="auto" w:fill="DFD8E8"/>
            <w:vAlign w:val="center"/>
          </w:tcPr>
          <w:p w14:paraId="7C5E0E6E" w14:textId="0F4A197C" w:rsidR="000E5A72" w:rsidRPr="000D2E68" w:rsidRDefault="00665C5B">
            <w:pPr>
              <w:jc w:val="center"/>
              <w:rPr>
                <w:rFonts w:ascii="Times New Roman" w:eastAsia="標楷體" w:hAnsi="Times New Roman"/>
              </w:rPr>
            </w:pPr>
            <w:r>
              <w:rPr>
                <w:rFonts w:ascii="Times New Roman" w:eastAsia="標楷體" w:hAnsi="Times New Roman" w:hint="eastAsia"/>
              </w:rPr>
              <w:t>784</w:t>
            </w:r>
          </w:p>
        </w:tc>
        <w:tc>
          <w:tcPr>
            <w:tcW w:w="1381" w:type="dxa"/>
            <w:shd w:val="clear" w:color="auto" w:fill="E5DFEC"/>
            <w:vAlign w:val="center"/>
          </w:tcPr>
          <w:p w14:paraId="3F5C7A43" w14:textId="54089450"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1,2</w:t>
            </w:r>
            <w:r w:rsidR="000C4A77">
              <w:rPr>
                <w:rFonts w:ascii="Times New Roman" w:eastAsia="標楷體" w:hAnsi="Times New Roman" w:hint="eastAsia"/>
              </w:rPr>
              <w:t>85</w:t>
            </w:r>
          </w:p>
        </w:tc>
        <w:tc>
          <w:tcPr>
            <w:tcW w:w="1382" w:type="dxa"/>
            <w:shd w:val="clear" w:color="auto" w:fill="DFD8E8"/>
            <w:vAlign w:val="center"/>
          </w:tcPr>
          <w:p w14:paraId="59CB302F" w14:textId="561F89A2" w:rsidR="000E5A72" w:rsidRPr="000D2E68" w:rsidRDefault="000E5A72">
            <w:pPr>
              <w:jc w:val="center"/>
              <w:rPr>
                <w:rFonts w:ascii="Times New Roman" w:eastAsia="標楷體" w:hAnsi="Times New Roman"/>
              </w:rPr>
            </w:pPr>
            <w:r w:rsidRPr="000D2E68">
              <w:rPr>
                <w:rFonts w:ascii="Times New Roman" w:eastAsia="標楷體" w:hAnsi="Times New Roman"/>
              </w:rPr>
              <w:t>1,</w:t>
            </w:r>
            <w:r w:rsidR="000D2E68" w:rsidRPr="000D2E68">
              <w:rPr>
                <w:rFonts w:ascii="Times New Roman" w:eastAsia="標楷體" w:hAnsi="Times New Roman"/>
              </w:rPr>
              <w:t>1</w:t>
            </w:r>
            <w:r w:rsidR="00665C5B">
              <w:rPr>
                <w:rFonts w:ascii="Times New Roman" w:eastAsia="標楷體" w:hAnsi="Times New Roman" w:hint="eastAsia"/>
              </w:rPr>
              <w:t>21</w:t>
            </w:r>
          </w:p>
        </w:tc>
        <w:tc>
          <w:tcPr>
            <w:tcW w:w="1382" w:type="dxa"/>
            <w:shd w:val="clear" w:color="auto" w:fill="E5DFEC"/>
            <w:vAlign w:val="center"/>
          </w:tcPr>
          <w:p w14:paraId="63045EBA" w14:textId="3ED6E288" w:rsidR="000E5A72" w:rsidRPr="000D2E68" w:rsidRDefault="000E5A72" w:rsidP="00793155">
            <w:pPr>
              <w:jc w:val="center"/>
              <w:rPr>
                <w:rFonts w:ascii="Times New Roman" w:eastAsia="標楷體" w:hAnsi="Times New Roman"/>
              </w:rPr>
            </w:pPr>
            <w:r w:rsidRPr="000D2E68">
              <w:rPr>
                <w:rFonts w:ascii="Times New Roman" w:eastAsia="標楷體" w:hAnsi="Times New Roman"/>
              </w:rPr>
              <w:t>2,</w:t>
            </w:r>
            <w:r w:rsidR="000D2E68" w:rsidRPr="000D2E68">
              <w:rPr>
                <w:rFonts w:ascii="Times New Roman" w:eastAsia="標楷體" w:hAnsi="Times New Roman"/>
              </w:rPr>
              <w:t>4</w:t>
            </w:r>
            <w:r w:rsidR="00665C5B">
              <w:rPr>
                <w:rFonts w:ascii="Times New Roman" w:eastAsia="標楷體" w:hAnsi="Times New Roman" w:hint="eastAsia"/>
              </w:rPr>
              <w:t>06</w:t>
            </w:r>
          </w:p>
        </w:tc>
      </w:tr>
      <w:tr w:rsidR="000E5A72" w:rsidRPr="00134A00" w14:paraId="2E4D332E" w14:textId="77777777">
        <w:trPr>
          <w:trHeight w:val="345"/>
        </w:trPr>
        <w:tc>
          <w:tcPr>
            <w:tcW w:w="1381" w:type="dxa"/>
            <w:shd w:val="clear" w:color="auto" w:fill="DFD8E8"/>
            <w:vAlign w:val="center"/>
          </w:tcPr>
          <w:p w14:paraId="218A2A48" w14:textId="77777777"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知義里</w:t>
            </w:r>
          </w:p>
        </w:tc>
        <w:tc>
          <w:tcPr>
            <w:tcW w:w="1382" w:type="dxa"/>
            <w:shd w:val="clear" w:color="auto" w:fill="F2EFF6"/>
            <w:vAlign w:val="center"/>
          </w:tcPr>
          <w:p w14:paraId="4C84BEBB" w14:textId="77777777" w:rsidR="000E5A72" w:rsidRPr="000D2E68" w:rsidRDefault="000E5A72" w:rsidP="006416CD">
            <w:pPr>
              <w:jc w:val="center"/>
              <w:rPr>
                <w:rFonts w:ascii="Times New Roman" w:eastAsia="標楷體" w:hAnsi="Times New Roman"/>
              </w:rPr>
            </w:pPr>
            <w:r w:rsidRPr="000D2E68">
              <w:rPr>
                <w:rFonts w:ascii="Times New Roman" w:eastAsia="標楷體" w:hAnsi="Times New Roman"/>
              </w:rPr>
              <w:t>15</w:t>
            </w:r>
          </w:p>
        </w:tc>
        <w:tc>
          <w:tcPr>
            <w:tcW w:w="1382" w:type="dxa"/>
            <w:shd w:val="clear" w:color="auto" w:fill="DFD8E8"/>
            <w:vAlign w:val="center"/>
          </w:tcPr>
          <w:p w14:paraId="1B95FD14" w14:textId="2D6F05D7" w:rsidR="000E5A72" w:rsidRPr="000D2E68" w:rsidRDefault="00665C5B" w:rsidP="00793155">
            <w:pPr>
              <w:jc w:val="center"/>
              <w:rPr>
                <w:rFonts w:ascii="Times New Roman" w:eastAsia="標楷體" w:hAnsi="Times New Roman"/>
              </w:rPr>
            </w:pPr>
            <w:r>
              <w:rPr>
                <w:rFonts w:ascii="Times New Roman" w:eastAsia="標楷體" w:hAnsi="Times New Roman" w:hint="eastAsia"/>
              </w:rPr>
              <w:t>855</w:t>
            </w:r>
          </w:p>
        </w:tc>
        <w:tc>
          <w:tcPr>
            <w:tcW w:w="1381" w:type="dxa"/>
            <w:shd w:val="clear" w:color="auto" w:fill="F2EFF6"/>
            <w:vAlign w:val="center"/>
          </w:tcPr>
          <w:p w14:paraId="641AA661" w14:textId="2084D8BC" w:rsidR="000E5A72" w:rsidRPr="000D2E68" w:rsidRDefault="000E5A72">
            <w:pPr>
              <w:jc w:val="center"/>
              <w:rPr>
                <w:rFonts w:ascii="Times New Roman" w:eastAsia="標楷體" w:hAnsi="Times New Roman"/>
              </w:rPr>
            </w:pPr>
            <w:r w:rsidRPr="000D2E68">
              <w:rPr>
                <w:rFonts w:ascii="Times New Roman" w:eastAsia="標楷體" w:hAnsi="Times New Roman"/>
              </w:rPr>
              <w:t>1,2</w:t>
            </w:r>
            <w:r w:rsidR="00665C5B">
              <w:rPr>
                <w:rFonts w:ascii="Times New Roman" w:eastAsia="標楷體" w:hAnsi="Times New Roman" w:hint="eastAsia"/>
              </w:rPr>
              <w:t>22</w:t>
            </w:r>
          </w:p>
        </w:tc>
        <w:tc>
          <w:tcPr>
            <w:tcW w:w="1382" w:type="dxa"/>
            <w:shd w:val="clear" w:color="auto" w:fill="DFD8E8"/>
            <w:vAlign w:val="center"/>
          </w:tcPr>
          <w:p w14:paraId="6D6DC754" w14:textId="465EDA00"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1,1</w:t>
            </w:r>
            <w:r w:rsidR="00665C5B">
              <w:rPr>
                <w:rFonts w:ascii="Times New Roman" w:eastAsia="標楷體" w:hAnsi="Times New Roman" w:hint="eastAsia"/>
              </w:rPr>
              <w:t>30</w:t>
            </w:r>
          </w:p>
        </w:tc>
        <w:tc>
          <w:tcPr>
            <w:tcW w:w="1382" w:type="dxa"/>
            <w:shd w:val="clear" w:color="auto" w:fill="F2EFF6"/>
            <w:vAlign w:val="center"/>
          </w:tcPr>
          <w:p w14:paraId="2784D788" w14:textId="404D559B" w:rsidR="000E5A72" w:rsidRPr="000D2E68" w:rsidRDefault="000E5A72" w:rsidP="00AF3BA8">
            <w:pPr>
              <w:jc w:val="center"/>
              <w:rPr>
                <w:rFonts w:ascii="Times New Roman" w:eastAsia="標楷體" w:hAnsi="Times New Roman"/>
              </w:rPr>
            </w:pPr>
            <w:r w:rsidRPr="000D2E68">
              <w:rPr>
                <w:rFonts w:ascii="Times New Roman" w:eastAsia="標楷體" w:hAnsi="Times New Roman"/>
              </w:rPr>
              <w:t>2,</w:t>
            </w:r>
            <w:r w:rsidR="00AF3BA8">
              <w:rPr>
                <w:rFonts w:ascii="Times New Roman" w:eastAsia="標楷體" w:hAnsi="Times New Roman" w:hint="eastAsia"/>
              </w:rPr>
              <w:t>3</w:t>
            </w:r>
            <w:r w:rsidR="00665C5B">
              <w:rPr>
                <w:rFonts w:ascii="Times New Roman" w:eastAsia="標楷體" w:hAnsi="Times New Roman" w:hint="eastAsia"/>
              </w:rPr>
              <w:t>52</w:t>
            </w:r>
          </w:p>
        </w:tc>
      </w:tr>
      <w:tr w:rsidR="000E5A72" w:rsidRPr="00134A00" w14:paraId="01BD9191" w14:textId="77777777">
        <w:trPr>
          <w:trHeight w:val="345"/>
        </w:trPr>
        <w:tc>
          <w:tcPr>
            <w:tcW w:w="1381" w:type="dxa"/>
            <w:shd w:val="clear" w:color="auto" w:fill="DFD8E8"/>
            <w:vAlign w:val="center"/>
          </w:tcPr>
          <w:p w14:paraId="62B13D15" w14:textId="77777777"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山腳里</w:t>
            </w:r>
          </w:p>
        </w:tc>
        <w:tc>
          <w:tcPr>
            <w:tcW w:w="1382" w:type="dxa"/>
            <w:shd w:val="clear" w:color="auto" w:fill="E5DFEC"/>
            <w:vAlign w:val="center"/>
          </w:tcPr>
          <w:p w14:paraId="44813282" w14:textId="77777777" w:rsidR="000E5A72" w:rsidRPr="000D2E68" w:rsidRDefault="000E5A72" w:rsidP="006416CD">
            <w:pPr>
              <w:jc w:val="center"/>
              <w:rPr>
                <w:rFonts w:ascii="Times New Roman" w:eastAsia="標楷體" w:hAnsi="Times New Roman"/>
              </w:rPr>
            </w:pPr>
            <w:r w:rsidRPr="000D2E68">
              <w:rPr>
                <w:rFonts w:ascii="Times New Roman" w:eastAsia="標楷體" w:hAnsi="Times New Roman"/>
              </w:rPr>
              <w:t>10</w:t>
            </w:r>
          </w:p>
        </w:tc>
        <w:tc>
          <w:tcPr>
            <w:tcW w:w="1382" w:type="dxa"/>
            <w:shd w:val="clear" w:color="auto" w:fill="DFD8E8"/>
            <w:vAlign w:val="center"/>
          </w:tcPr>
          <w:p w14:paraId="2B7B83F0" w14:textId="104172F5" w:rsidR="000E5A72" w:rsidRPr="000D2E68" w:rsidRDefault="00665C5B" w:rsidP="00793155">
            <w:pPr>
              <w:jc w:val="center"/>
              <w:rPr>
                <w:rFonts w:ascii="Times New Roman" w:eastAsia="標楷體" w:hAnsi="Times New Roman"/>
              </w:rPr>
            </w:pPr>
            <w:r>
              <w:rPr>
                <w:rFonts w:ascii="Times New Roman" w:eastAsia="標楷體" w:hAnsi="Times New Roman" w:hint="eastAsia"/>
              </w:rPr>
              <w:t>687</w:t>
            </w:r>
          </w:p>
        </w:tc>
        <w:tc>
          <w:tcPr>
            <w:tcW w:w="1381" w:type="dxa"/>
            <w:shd w:val="clear" w:color="auto" w:fill="E5DFEC"/>
            <w:vAlign w:val="center"/>
          </w:tcPr>
          <w:p w14:paraId="3C815871" w14:textId="40F22415" w:rsidR="000E5A72" w:rsidRPr="000D2E68" w:rsidRDefault="00AF3BA8" w:rsidP="00793155">
            <w:pPr>
              <w:jc w:val="center"/>
              <w:rPr>
                <w:rFonts w:ascii="Times New Roman" w:eastAsia="標楷體" w:hAnsi="Times New Roman"/>
              </w:rPr>
            </w:pPr>
            <w:r>
              <w:rPr>
                <w:rFonts w:ascii="Times New Roman" w:eastAsia="標楷體" w:hAnsi="Times New Roman"/>
              </w:rPr>
              <w:t>1</w:t>
            </w:r>
            <w:r>
              <w:rPr>
                <w:rFonts w:ascii="Times New Roman" w:eastAsia="標楷體" w:hAnsi="Times New Roman" w:hint="eastAsia"/>
              </w:rPr>
              <w:t>,0</w:t>
            </w:r>
            <w:r w:rsidR="00665C5B">
              <w:rPr>
                <w:rFonts w:ascii="Times New Roman" w:eastAsia="標楷體" w:hAnsi="Times New Roman" w:hint="eastAsia"/>
              </w:rPr>
              <w:t>08</w:t>
            </w:r>
          </w:p>
        </w:tc>
        <w:tc>
          <w:tcPr>
            <w:tcW w:w="1382" w:type="dxa"/>
            <w:shd w:val="clear" w:color="auto" w:fill="DFD8E8"/>
            <w:vAlign w:val="center"/>
          </w:tcPr>
          <w:p w14:paraId="492AC11D" w14:textId="4659132E" w:rsidR="000E5A72" w:rsidRPr="000D2E68" w:rsidRDefault="000D2E68" w:rsidP="00793155">
            <w:pPr>
              <w:jc w:val="center"/>
              <w:rPr>
                <w:rFonts w:ascii="Times New Roman" w:eastAsia="標楷體" w:hAnsi="Times New Roman"/>
              </w:rPr>
            </w:pPr>
            <w:r w:rsidRPr="000D2E68">
              <w:rPr>
                <w:rFonts w:ascii="Times New Roman" w:eastAsia="標楷體" w:hAnsi="Times New Roman"/>
              </w:rPr>
              <w:t>9</w:t>
            </w:r>
            <w:r w:rsidR="00AF3BA8">
              <w:rPr>
                <w:rFonts w:ascii="Times New Roman" w:eastAsia="標楷體" w:hAnsi="Times New Roman" w:hint="eastAsia"/>
              </w:rPr>
              <w:t>3</w:t>
            </w:r>
            <w:r w:rsidR="00665C5B">
              <w:rPr>
                <w:rFonts w:ascii="Times New Roman" w:eastAsia="標楷體" w:hAnsi="Times New Roman" w:hint="eastAsia"/>
              </w:rPr>
              <w:t>6</w:t>
            </w:r>
          </w:p>
        </w:tc>
        <w:tc>
          <w:tcPr>
            <w:tcW w:w="1382" w:type="dxa"/>
            <w:shd w:val="clear" w:color="auto" w:fill="E5DFEC"/>
            <w:vAlign w:val="center"/>
          </w:tcPr>
          <w:p w14:paraId="083F5C1E" w14:textId="0F2C5F4C"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w:t>
            </w:r>
            <w:r w:rsidR="000D2E68" w:rsidRPr="000D2E68">
              <w:rPr>
                <w:rFonts w:ascii="Times New Roman" w:eastAsia="標楷體" w:hAnsi="Times New Roman"/>
              </w:rPr>
              <w:t>9</w:t>
            </w:r>
            <w:r w:rsidR="009C3568">
              <w:rPr>
                <w:rFonts w:ascii="Times New Roman" w:eastAsia="標楷體" w:hAnsi="Times New Roman" w:hint="eastAsia"/>
              </w:rPr>
              <w:t>44</w:t>
            </w:r>
          </w:p>
        </w:tc>
      </w:tr>
      <w:tr w:rsidR="000E5A72" w:rsidRPr="00134A00" w14:paraId="61C78FB6" w14:textId="77777777">
        <w:trPr>
          <w:trHeight w:val="345"/>
        </w:trPr>
        <w:tc>
          <w:tcPr>
            <w:tcW w:w="1381" w:type="dxa"/>
            <w:shd w:val="clear" w:color="auto" w:fill="DFD8E8"/>
            <w:vAlign w:val="center"/>
          </w:tcPr>
          <w:p w14:paraId="608610A9" w14:textId="77777777"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大坑里</w:t>
            </w:r>
          </w:p>
        </w:tc>
        <w:tc>
          <w:tcPr>
            <w:tcW w:w="1382" w:type="dxa"/>
            <w:shd w:val="clear" w:color="auto" w:fill="F2EFF6"/>
            <w:vAlign w:val="center"/>
          </w:tcPr>
          <w:p w14:paraId="123A0AF3" w14:textId="77777777" w:rsidR="000E5A72" w:rsidRPr="000D2E68" w:rsidRDefault="000E5A72" w:rsidP="006416CD">
            <w:pPr>
              <w:jc w:val="center"/>
              <w:rPr>
                <w:rFonts w:ascii="Times New Roman" w:eastAsia="標楷體" w:hAnsi="Times New Roman"/>
              </w:rPr>
            </w:pPr>
            <w:r w:rsidRPr="000D2E68">
              <w:rPr>
                <w:rFonts w:ascii="Times New Roman" w:eastAsia="標楷體" w:hAnsi="Times New Roman"/>
              </w:rPr>
              <w:t>7</w:t>
            </w:r>
          </w:p>
        </w:tc>
        <w:tc>
          <w:tcPr>
            <w:tcW w:w="1382" w:type="dxa"/>
            <w:shd w:val="clear" w:color="auto" w:fill="DFD8E8"/>
            <w:vAlign w:val="center"/>
          </w:tcPr>
          <w:p w14:paraId="57C2D7CE" w14:textId="7EA8B465" w:rsidR="000E5A72" w:rsidRPr="000D2E68" w:rsidRDefault="00665C5B">
            <w:pPr>
              <w:jc w:val="center"/>
              <w:rPr>
                <w:rFonts w:ascii="Times New Roman" w:eastAsia="標楷體" w:hAnsi="Times New Roman"/>
              </w:rPr>
            </w:pPr>
            <w:r>
              <w:rPr>
                <w:rFonts w:ascii="Times New Roman" w:eastAsia="標楷體" w:hAnsi="Times New Roman" w:hint="eastAsia"/>
              </w:rPr>
              <w:t>187</w:t>
            </w:r>
          </w:p>
        </w:tc>
        <w:tc>
          <w:tcPr>
            <w:tcW w:w="1381" w:type="dxa"/>
            <w:shd w:val="clear" w:color="auto" w:fill="F2EFF6"/>
            <w:vAlign w:val="center"/>
          </w:tcPr>
          <w:p w14:paraId="68DDD745" w14:textId="6FA5A6D0" w:rsidR="000E5A72" w:rsidRPr="000D2E68" w:rsidRDefault="000E5A72">
            <w:pPr>
              <w:jc w:val="center"/>
              <w:rPr>
                <w:rFonts w:ascii="Times New Roman" w:eastAsia="標楷體" w:hAnsi="Times New Roman"/>
              </w:rPr>
            </w:pPr>
            <w:r w:rsidRPr="000D2E68">
              <w:rPr>
                <w:rFonts w:ascii="Times New Roman" w:eastAsia="標楷體" w:hAnsi="Times New Roman"/>
              </w:rPr>
              <w:t>2</w:t>
            </w:r>
            <w:r w:rsidR="000D2E68" w:rsidRPr="000D2E68">
              <w:rPr>
                <w:rFonts w:ascii="Times New Roman" w:eastAsia="標楷體" w:hAnsi="Times New Roman"/>
              </w:rPr>
              <w:t>4</w:t>
            </w:r>
            <w:r w:rsidR="00665C5B">
              <w:rPr>
                <w:rFonts w:ascii="Times New Roman" w:eastAsia="標楷體" w:hAnsi="Times New Roman" w:hint="eastAsia"/>
              </w:rPr>
              <w:t>0</w:t>
            </w:r>
          </w:p>
        </w:tc>
        <w:tc>
          <w:tcPr>
            <w:tcW w:w="1382" w:type="dxa"/>
            <w:shd w:val="clear" w:color="auto" w:fill="DFD8E8"/>
            <w:vAlign w:val="center"/>
          </w:tcPr>
          <w:p w14:paraId="21985F50" w14:textId="0BC0C0AA" w:rsidR="000E5A72" w:rsidRPr="000D2E68" w:rsidRDefault="000D2E68" w:rsidP="00793155">
            <w:pPr>
              <w:jc w:val="center"/>
              <w:rPr>
                <w:rFonts w:ascii="Times New Roman" w:eastAsia="標楷體" w:hAnsi="Times New Roman"/>
              </w:rPr>
            </w:pPr>
            <w:r w:rsidRPr="000D2E68">
              <w:rPr>
                <w:rFonts w:ascii="Times New Roman" w:eastAsia="標楷體" w:hAnsi="Times New Roman"/>
              </w:rPr>
              <w:t>20</w:t>
            </w:r>
            <w:r w:rsidR="00665C5B">
              <w:rPr>
                <w:rFonts w:ascii="Times New Roman" w:eastAsia="標楷體" w:hAnsi="Times New Roman" w:hint="eastAsia"/>
              </w:rPr>
              <w:t>5</w:t>
            </w:r>
          </w:p>
        </w:tc>
        <w:tc>
          <w:tcPr>
            <w:tcW w:w="1382" w:type="dxa"/>
            <w:shd w:val="clear" w:color="auto" w:fill="F2EFF6"/>
            <w:vAlign w:val="center"/>
          </w:tcPr>
          <w:p w14:paraId="6D8D5375" w14:textId="75657FD5" w:rsidR="000E5A72" w:rsidRPr="000D2E68" w:rsidRDefault="009C3568" w:rsidP="00793155">
            <w:pPr>
              <w:jc w:val="center"/>
              <w:rPr>
                <w:rFonts w:ascii="Times New Roman" w:eastAsia="標楷體" w:hAnsi="Times New Roman"/>
              </w:rPr>
            </w:pPr>
            <w:r>
              <w:rPr>
                <w:rFonts w:ascii="Times New Roman" w:eastAsia="標楷體" w:hAnsi="Times New Roman" w:hint="eastAsia"/>
              </w:rPr>
              <w:t>445</w:t>
            </w:r>
          </w:p>
        </w:tc>
      </w:tr>
      <w:tr w:rsidR="000E5A72" w:rsidRPr="00134A00" w14:paraId="22E50417" w14:textId="77777777">
        <w:trPr>
          <w:trHeight w:val="345"/>
        </w:trPr>
        <w:tc>
          <w:tcPr>
            <w:tcW w:w="1381" w:type="dxa"/>
            <w:shd w:val="clear" w:color="auto" w:fill="DFD8E8"/>
            <w:vAlign w:val="center"/>
          </w:tcPr>
          <w:p w14:paraId="3FE11BA6" w14:textId="77777777" w:rsidR="000E5A72" w:rsidRPr="00134A00" w:rsidRDefault="00184600" w:rsidP="006416CD">
            <w:pPr>
              <w:widowControl/>
              <w:spacing w:line="336" w:lineRule="auto"/>
              <w:jc w:val="center"/>
              <w:rPr>
                <w:rFonts w:ascii="標楷體" w:eastAsia="標楷體" w:hAnsi="標楷體" w:cs="新細明體"/>
                <w:kern w:val="0"/>
              </w:rPr>
            </w:pPr>
            <w:r w:rsidRPr="00134A00">
              <w:rPr>
                <w:rFonts w:ascii="標楷體" w:eastAsia="新細明體-ExtB" w:hAnsi="標楷體" w:cs="新細明體-ExtB" w:hint="eastAsia"/>
                <w:sz w:val="28"/>
                <w:szCs w:val="28"/>
              </w:rPr>
              <w:t>𦰡</w:t>
            </w:r>
            <w:r w:rsidR="000E5A72" w:rsidRPr="00134A00">
              <w:rPr>
                <w:rFonts w:ascii="標楷體" w:eastAsia="標楷體" w:hAnsi="標楷體" w:cs="新細明體"/>
                <w:kern w:val="0"/>
              </w:rPr>
              <w:t>拔里</w:t>
            </w:r>
          </w:p>
        </w:tc>
        <w:tc>
          <w:tcPr>
            <w:tcW w:w="1382" w:type="dxa"/>
            <w:shd w:val="clear" w:color="auto" w:fill="E5DFEC"/>
            <w:vAlign w:val="center"/>
          </w:tcPr>
          <w:p w14:paraId="39EE83AD" w14:textId="77777777" w:rsidR="000E5A72" w:rsidRPr="000D2E68" w:rsidRDefault="000E5A72" w:rsidP="006416CD">
            <w:pPr>
              <w:jc w:val="center"/>
              <w:rPr>
                <w:rFonts w:ascii="Times New Roman" w:eastAsia="標楷體" w:hAnsi="Times New Roman"/>
              </w:rPr>
            </w:pPr>
            <w:r w:rsidRPr="000D2E68">
              <w:rPr>
                <w:rFonts w:ascii="Times New Roman" w:eastAsia="標楷體" w:hAnsi="Times New Roman"/>
              </w:rPr>
              <w:t>10</w:t>
            </w:r>
          </w:p>
        </w:tc>
        <w:tc>
          <w:tcPr>
            <w:tcW w:w="1382" w:type="dxa"/>
            <w:shd w:val="clear" w:color="auto" w:fill="DFD8E8"/>
            <w:vAlign w:val="center"/>
          </w:tcPr>
          <w:p w14:paraId="0E3E4B8F" w14:textId="299C7E2B" w:rsidR="000E5A72" w:rsidRPr="000D2E68" w:rsidRDefault="00665C5B" w:rsidP="00793155">
            <w:pPr>
              <w:jc w:val="center"/>
              <w:rPr>
                <w:rFonts w:ascii="Times New Roman" w:eastAsia="標楷體" w:hAnsi="Times New Roman"/>
              </w:rPr>
            </w:pPr>
            <w:r>
              <w:rPr>
                <w:rFonts w:ascii="Times New Roman" w:eastAsia="標楷體" w:hAnsi="Times New Roman" w:hint="eastAsia"/>
              </w:rPr>
              <w:t>786</w:t>
            </w:r>
          </w:p>
        </w:tc>
        <w:tc>
          <w:tcPr>
            <w:tcW w:w="1381" w:type="dxa"/>
            <w:shd w:val="clear" w:color="auto" w:fill="E5DFEC"/>
            <w:vAlign w:val="center"/>
          </w:tcPr>
          <w:p w14:paraId="06E559E9" w14:textId="670EB342"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w:t>
            </w:r>
            <w:r w:rsidR="00665C5B">
              <w:rPr>
                <w:rFonts w:ascii="Times New Roman" w:eastAsia="標楷體" w:hAnsi="Times New Roman" w:hint="eastAsia"/>
              </w:rPr>
              <w:t>194</w:t>
            </w:r>
          </w:p>
        </w:tc>
        <w:tc>
          <w:tcPr>
            <w:tcW w:w="1382" w:type="dxa"/>
            <w:shd w:val="clear" w:color="auto" w:fill="DFD8E8"/>
            <w:vAlign w:val="center"/>
          </w:tcPr>
          <w:p w14:paraId="27B6F286" w14:textId="175D3A1D"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w:t>
            </w:r>
            <w:r w:rsidR="000D2E68" w:rsidRPr="000D2E68">
              <w:rPr>
                <w:rFonts w:ascii="Times New Roman" w:eastAsia="標楷體" w:hAnsi="Times New Roman"/>
              </w:rPr>
              <w:t>1</w:t>
            </w:r>
            <w:r w:rsidR="00665C5B">
              <w:rPr>
                <w:rFonts w:ascii="Times New Roman" w:eastAsia="標楷體" w:hAnsi="Times New Roman" w:hint="eastAsia"/>
              </w:rPr>
              <w:t>38</w:t>
            </w:r>
          </w:p>
        </w:tc>
        <w:tc>
          <w:tcPr>
            <w:tcW w:w="1382" w:type="dxa"/>
            <w:shd w:val="clear" w:color="auto" w:fill="E5DFEC"/>
            <w:vAlign w:val="center"/>
          </w:tcPr>
          <w:p w14:paraId="3082BEF8" w14:textId="32A84974" w:rsidR="000E5A72" w:rsidRPr="000D2E68" w:rsidRDefault="000E5A72" w:rsidP="00793155">
            <w:pPr>
              <w:jc w:val="center"/>
              <w:rPr>
                <w:rFonts w:ascii="Times New Roman" w:eastAsia="標楷體" w:hAnsi="Times New Roman"/>
              </w:rPr>
            </w:pPr>
            <w:r w:rsidRPr="000D2E68">
              <w:rPr>
                <w:rFonts w:ascii="Times New Roman" w:eastAsia="標楷體" w:hAnsi="Times New Roman"/>
              </w:rPr>
              <w:t>2,</w:t>
            </w:r>
            <w:r w:rsidR="000C4A77">
              <w:rPr>
                <w:rFonts w:ascii="Times New Roman" w:eastAsia="標楷體" w:hAnsi="Times New Roman" w:hint="eastAsia"/>
              </w:rPr>
              <w:t>3</w:t>
            </w:r>
            <w:r w:rsidR="009C3568">
              <w:rPr>
                <w:rFonts w:ascii="Times New Roman" w:eastAsia="標楷體" w:hAnsi="Times New Roman" w:hint="eastAsia"/>
              </w:rPr>
              <w:t>32</w:t>
            </w:r>
          </w:p>
        </w:tc>
      </w:tr>
      <w:tr w:rsidR="000E5A72" w:rsidRPr="00134A00" w14:paraId="44840F02" w14:textId="77777777">
        <w:trPr>
          <w:trHeight w:val="345"/>
        </w:trPr>
        <w:tc>
          <w:tcPr>
            <w:tcW w:w="1381" w:type="dxa"/>
            <w:shd w:val="clear" w:color="auto" w:fill="DFD8E8"/>
            <w:vAlign w:val="center"/>
          </w:tcPr>
          <w:p w14:paraId="46DAB195" w14:textId="77777777"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羊林里</w:t>
            </w:r>
          </w:p>
        </w:tc>
        <w:tc>
          <w:tcPr>
            <w:tcW w:w="1382" w:type="dxa"/>
            <w:shd w:val="clear" w:color="auto" w:fill="F2EFF6"/>
            <w:vAlign w:val="center"/>
          </w:tcPr>
          <w:p w14:paraId="4EDB890E" w14:textId="77777777" w:rsidR="000E5A72" w:rsidRPr="000D2E68" w:rsidRDefault="000E5A72" w:rsidP="006416CD">
            <w:pPr>
              <w:jc w:val="center"/>
              <w:rPr>
                <w:rFonts w:ascii="Times New Roman" w:eastAsia="標楷體" w:hAnsi="Times New Roman"/>
              </w:rPr>
            </w:pPr>
            <w:r w:rsidRPr="000D2E68">
              <w:rPr>
                <w:rFonts w:ascii="Times New Roman" w:eastAsia="標楷體" w:hAnsi="Times New Roman"/>
              </w:rPr>
              <w:t>6</w:t>
            </w:r>
          </w:p>
        </w:tc>
        <w:tc>
          <w:tcPr>
            <w:tcW w:w="1382" w:type="dxa"/>
            <w:shd w:val="clear" w:color="auto" w:fill="DFD8E8"/>
            <w:vAlign w:val="center"/>
          </w:tcPr>
          <w:p w14:paraId="5725B574" w14:textId="10D2E095" w:rsidR="000E5A72" w:rsidRPr="000D2E68" w:rsidRDefault="000E5A72" w:rsidP="00793155">
            <w:pPr>
              <w:jc w:val="center"/>
              <w:rPr>
                <w:rFonts w:ascii="Times New Roman" w:eastAsia="標楷體" w:hAnsi="Times New Roman"/>
              </w:rPr>
            </w:pPr>
            <w:r w:rsidRPr="000D2E68">
              <w:rPr>
                <w:rFonts w:ascii="Times New Roman" w:eastAsia="標楷體" w:hAnsi="Times New Roman"/>
              </w:rPr>
              <w:t>32</w:t>
            </w:r>
            <w:r w:rsidR="000C4A77">
              <w:rPr>
                <w:rFonts w:ascii="Times New Roman" w:eastAsia="標楷體" w:hAnsi="Times New Roman" w:hint="eastAsia"/>
              </w:rPr>
              <w:t>3</w:t>
            </w:r>
          </w:p>
        </w:tc>
        <w:tc>
          <w:tcPr>
            <w:tcW w:w="1381" w:type="dxa"/>
            <w:shd w:val="clear" w:color="auto" w:fill="F2EFF6"/>
            <w:vAlign w:val="center"/>
          </w:tcPr>
          <w:p w14:paraId="5CAEF509" w14:textId="011EE0C7" w:rsidR="000E5A72" w:rsidRPr="000D2E68" w:rsidRDefault="000D2E68" w:rsidP="00793155">
            <w:pPr>
              <w:jc w:val="center"/>
              <w:rPr>
                <w:rFonts w:ascii="Times New Roman" w:eastAsia="標楷體" w:hAnsi="Times New Roman"/>
              </w:rPr>
            </w:pPr>
            <w:r w:rsidRPr="000D2E68">
              <w:rPr>
                <w:rFonts w:ascii="Times New Roman" w:eastAsia="標楷體" w:hAnsi="Times New Roman"/>
              </w:rPr>
              <w:t>5</w:t>
            </w:r>
            <w:r w:rsidR="00665C5B">
              <w:rPr>
                <w:rFonts w:ascii="Times New Roman" w:eastAsia="標楷體" w:hAnsi="Times New Roman" w:hint="eastAsia"/>
              </w:rPr>
              <w:t>51</w:t>
            </w:r>
          </w:p>
        </w:tc>
        <w:tc>
          <w:tcPr>
            <w:tcW w:w="1382" w:type="dxa"/>
            <w:shd w:val="clear" w:color="auto" w:fill="DFD8E8"/>
            <w:vAlign w:val="center"/>
          </w:tcPr>
          <w:p w14:paraId="3EFB4890" w14:textId="4D03E225" w:rsidR="000E5A72" w:rsidRPr="000D2E68" w:rsidRDefault="000D2E68" w:rsidP="00793155">
            <w:pPr>
              <w:jc w:val="center"/>
              <w:rPr>
                <w:rFonts w:ascii="Times New Roman" w:eastAsia="標楷體" w:hAnsi="Times New Roman"/>
              </w:rPr>
            </w:pPr>
            <w:r w:rsidRPr="000D2E68">
              <w:rPr>
                <w:rFonts w:ascii="Times New Roman" w:eastAsia="標楷體" w:hAnsi="Times New Roman"/>
              </w:rPr>
              <w:t>4</w:t>
            </w:r>
            <w:r w:rsidR="00665C5B">
              <w:rPr>
                <w:rFonts w:ascii="Times New Roman" w:eastAsia="標楷體" w:hAnsi="Times New Roman" w:hint="eastAsia"/>
              </w:rPr>
              <w:t>69</w:t>
            </w:r>
          </w:p>
        </w:tc>
        <w:tc>
          <w:tcPr>
            <w:tcW w:w="1382" w:type="dxa"/>
            <w:shd w:val="clear" w:color="auto" w:fill="F2EFF6"/>
            <w:vAlign w:val="center"/>
          </w:tcPr>
          <w:p w14:paraId="491BA48A" w14:textId="40CAB234"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1,0</w:t>
            </w:r>
            <w:r w:rsidR="000C4A77">
              <w:rPr>
                <w:rFonts w:ascii="Times New Roman" w:eastAsia="標楷體" w:hAnsi="Times New Roman" w:hint="eastAsia"/>
              </w:rPr>
              <w:t>20</w:t>
            </w:r>
          </w:p>
        </w:tc>
      </w:tr>
      <w:tr w:rsidR="000E5A72" w:rsidRPr="00134A00" w14:paraId="61507422" w14:textId="77777777">
        <w:trPr>
          <w:trHeight w:val="345"/>
        </w:trPr>
        <w:tc>
          <w:tcPr>
            <w:tcW w:w="1381" w:type="dxa"/>
            <w:shd w:val="clear" w:color="auto" w:fill="DFD8E8"/>
            <w:vAlign w:val="center"/>
          </w:tcPr>
          <w:p w14:paraId="1940A781" w14:textId="77777777"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礁坑里</w:t>
            </w:r>
          </w:p>
        </w:tc>
        <w:tc>
          <w:tcPr>
            <w:tcW w:w="1382" w:type="dxa"/>
            <w:shd w:val="clear" w:color="auto" w:fill="E5DFEC"/>
            <w:vAlign w:val="center"/>
          </w:tcPr>
          <w:p w14:paraId="6066C94B" w14:textId="77777777" w:rsidR="000E5A72" w:rsidRPr="000D2E68" w:rsidRDefault="000E5A72" w:rsidP="006416CD">
            <w:pPr>
              <w:jc w:val="center"/>
              <w:rPr>
                <w:rFonts w:ascii="Times New Roman" w:eastAsia="標楷體" w:hAnsi="Times New Roman"/>
              </w:rPr>
            </w:pPr>
            <w:r w:rsidRPr="000D2E68">
              <w:rPr>
                <w:rFonts w:ascii="Times New Roman" w:eastAsia="標楷體" w:hAnsi="Times New Roman"/>
              </w:rPr>
              <w:t>12</w:t>
            </w:r>
          </w:p>
        </w:tc>
        <w:tc>
          <w:tcPr>
            <w:tcW w:w="1382" w:type="dxa"/>
            <w:shd w:val="clear" w:color="auto" w:fill="DFD8E8"/>
            <w:vAlign w:val="center"/>
          </w:tcPr>
          <w:p w14:paraId="62451C62" w14:textId="45D189A7" w:rsidR="000E5A72" w:rsidRPr="000D2E68" w:rsidRDefault="00665C5B" w:rsidP="00793155">
            <w:pPr>
              <w:jc w:val="center"/>
              <w:rPr>
                <w:rFonts w:ascii="Times New Roman" w:eastAsia="標楷體" w:hAnsi="Times New Roman"/>
              </w:rPr>
            </w:pPr>
            <w:r>
              <w:rPr>
                <w:rFonts w:ascii="Times New Roman" w:eastAsia="標楷體" w:hAnsi="Times New Roman" w:hint="eastAsia"/>
              </w:rPr>
              <w:t>381</w:t>
            </w:r>
          </w:p>
        </w:tc>
        <w:tc>
          <w:tcPr>
            <w:tcW w:w="1381" w:type="dxa"/>
            <w:shd w:val="clear" w:color="auto" w:fill="E5DFEC"/>
            <w:vAlign w:val="center"/>
          </w:tcPr>
          <w:p w14:paraId="105EC926" w14:textId="1649049F" w:rsidR="000E5A72" w:rsidRPr="000D2E68" w:rsidRDefault="000D2E68" w:rsidP="00793155">
            <w:pPr>
              <w:jc w:val="center"/>
              <w:rPr>
                <w:rFonts w:ascii="Times New Roman" w:eastAsia="標楷體" w:hAnsi="Times New Roman"/>
              </w:rPr>
            </w:pPr>
            <w:r w:rsidRPr="000D2E68">
              <w:rPr>
                <w:rFonts w:ascii="Times New Roman" w:eastAsia="標楷體" w:hAnsi="Times New Roman"/>
              </w:rPr>
              <w:t>5</w:t>
            </w:r>
            <w:r w:rsidR="00665C5B">
              <w:rPr>
                <w:rFonts w:ascii="Times New Roman" w:eastAsia="標楷體" w:hAnsi="Times New Roman" w:hint="eastAsia"/>
              </w:rPr>
              <w:t>4</w:t>
            </w:r>
            <w:r w:rsidR="000C4A77">
              <w:rPr>
                <w:rFonts w:ascii="Times New Roman" w:eastAsia="標楷體" w:hAnsi="Times New Roman" w:hint="eastAsia"/>
              </w:rPr>
              <w:t>5</w:t>
            </w:r>
          </w:p>
        </w:tc>
        <w:tc>
          <w:tcPr>
            <w:tcW w:w="1382" w:type="dxa"/>
            <w:shd w:val="clear" w:color="auto" w:fill="DFD8E8"/>
            <w:vAlign w:val="center"/>
          </w:tcPr>
          <w:p w14:paraId="1F577FB6" w14:textId="163226C7" w:rsidR="000E5A72" w:rsidRPr="000D2E68" w:rsidRDefault="000E5A72" w:rsidP="00793155">
            <w:pPr>
              <w:jc w:val="center"/>
              <w:rPr>
                <w:rFonts w:ascii="Times New Roman" w:eastAsia="標楷體" w:hAnsi="Times New Roman"/>
              </w:rPr>
            </w:pPr>
            <w:r w:rsidRPr="000D2E68">
              <w:rPr>
                <w:rFonts w:ascii="Times New Roman" w:eastAsia="標楷體" w:hAnsi="Times New Roman"/>
              </w:rPr>
              <w:t>4</w:t>
            </w:r>
            <w:r w:rsidR="00665C5B">
              <w:rPr>
                <w:rFonts w:ascii="Times New Roman" w:eastAsia="標楷體" w:hAnsi="Times New Roman" w:hint="eastAsia"/>
              </w:rPr>
              <w:t>20</w:t>
            </w:r>
          </w:p>
        </w:tc>
        <w:tc>
          <w:tcPr>
            <w:tcW w:w="1382" w:type="dxa"/>
            <w:shd w:val="clear" w:color="auto" w:fill="E5DFEC"/>
            <w:vAlign w:val="center"/>
          </w:tcPr>
          <w:p w14:paraId="7ACB38D6" w14:textId="666207E1" w:rsidR="000E5A72" w:rsidRPr="000D2E68" w:rsidRDefault="000C4A77" w:rsidP="00793155">
            <w:pPr>
              <w:jc w:val="center"/>
              <w:rPr>
                <w:rFonts w:ascii="Times New Roman" w:eastAsia="標楷體" w:hAnsi="Times New Roman"/>
              </w:rPr>
            </w:pPr>
            <w:r>
              <w:rPr>
                <w:rFonts w:ascii="Times New Roman" w:eastAsia="標楷體" w:hAnsi="Times New Roman" w:hint="eastAsia"/>
              </w:rPr>
              <w:t>9</w:t>
            </w:r>
            <w:r w:rsidR="009C3568">
              <w:rPr>
                <w:rFonts w:ascii="Times New Roman" w:eastAsia="標楷體" w:hAnsi="Times New Roman" w:hint="eastAsia"/>
              </w:rPr>
              <w:t>65</w:t>
            </w:r>
          </w:p>
        </w:tc>
      </w:tr>
      <w:tr w:rsidR="000E5A72" w:rsidRPr="00134A00" w14:paraId="3FEF7A3B" w14:textId="77777777">
        <w:trPr>
          <w:trHeight w:val="345"/>
        </w:trPr>
        <w:tc>
          <w:tcPr>
            <w:tcW w:w="1381" w:type="dxa"/>
            <w:shd w:val="clear" w:color="auto" w:fill="DFD8E8"/>
            <w:vAlign w:val="center"/>
          </w:tcPr>
          <w:p w14:paraId="66842912" w14:textId="77777777" w:rsidR="000E5A72" w:rsidRPr="00134A00" w:rsidRDefault="000E5A72" w:rsidP="006416CD">
            <w:pPr>
              <w:widowControl/>
              <w:spacing w:line="336" w:lineRule="auto"/>
              <w:jc w:val="center"/>
              <w:rPr>
                <w:rFonts w:ascii="標楷體" w:eastAsia="標楷體" w:hAnsi="標楷體" w:cs="新細明體"/>
                <w:kern w:val="0"/>
              </w:rPr>
            </w:pPr>
            <w:r w:rsidRPr="00134A00">
              <w:rPr>
                <w:rFonts w:ascii="標楷體" w:eastAsia="標楷體" w:hAnsi="標楷體" w:cs="新細明體"/>
                <w:kern w:val="0"/>
              </w:rPr>
              <w:t>合計</w:t>
            </w:r>
          </w:p>
        </w:tc>
        <w:tc>
          <w:tcPr>
            <w:tcW w:w="1382" w:type="dxa"/>
            <w:shd w:val="clear" w:color="auto" w:fill="F2EFF6"/>
            <w:vAlign w:val="center"/>
          </w:tcPr>
          <w:p w14:paraId="772886E1" w14:textId="77777777" w:rsidR="000E5A72" w:rsidRPr="000D2E68" w:rsidRDefault="000E5A72" w:rsidP="006416CD">
            <w:pPr>
              <w:jc w:val="center"/>
              <w:rPr>
                <w:rFonts w:ascii="Times New Roman" w:eastAsia="標楷體" w:hAnsi="Times New Roman"/>
              </w:rPr>
            </w:pPr>
            <w:r w:rsidRPr="000D2E68">
              <w:rPr>
                <w:rFonts w:ascii="Times New Roman" w:eastAsia="標楷體" w:hAnsi="Times New Roman"/>
              </w:rPr>
              <w:t>185</w:t>
            </w:r>
          </w:p>
        </w:tc>
        <w:tc>
          <w:tcPr>
            <w:tcW w:w="1382" w:type="dxa"/>
            <w:shd w:val="clear" w:color="auto" w:fill="DFD8E8"/>
            <w:vAlign w:val="center"/>
          </w:tcPr>
          <w:p w14:paraId="68CB62CB" w14:textId="1BD8AAE4" w:rsidR="000E5A72" w:rsidRPr="000D2E68" w:rsidRDefault="000E5A72" w:rsidP="00793155">
            <w:pPr>
              <w:jc w:val="center"/>
              <w:rPr>
                <w:rFonts w:ascii="Times New Roman" w:eastAsia="標楷體" w:hAnsi="Times New Roman"/>
              </w:rPr>
            </w:pPr>
            <w:r w:rsidRPr="000D2E68">
              <w:rPr>
                <w:rFonts w:ascii="Times New Roman" w:eastAsia="標楷體" w:hAnsi="Times New Roman"/>
              </w:rPr>
              <w:t>14,</w:t>
            </w:r>
            <w:r w:rsidR="00665C5B">
              <w:rPr>
                <w:rFonts w:ascii="Times New Roman" w:eastAsia="標楷體" w:hAnsi="Times New Roman" w:hint="eastAsia"/>
              </w:rPr>
              <w:t>941</w:t>
            </w:r>
          </w:p>
        </w:tc>
        <w:tc>
          <w:tcPr>
            <w:tcW w:w="1381" w:type="dxa"/>
            <w:shd w:val="clear" w:color="auto" w:fill="F2EFF6"/>
            <w:vAlign w:val="center"/>
          </w:tcPr>
          <w:p w14:paraId="5D99E5BA" w14:textId="6651C0ED" w:rsidR="000E5A72" w:rsidRPr="000D2E68" w:rsidRDefault="000E5A72" w:rsidP="00793155">
            <w:pPr>
              <w:jc w:val="center"/>
              <w:rPr>
                <w:rFonts w:ascii="Times New Roman" w:eastAsia="標楷體" w:hAnsi="Times New Roman"/>
              </w:rPr>
            </w:pPr>
            <w:r w:rsidRPr="000D2E68">
              <w:rPr>
                <w:rFonts w:ascii="Times New Roman" w:eastAsia="標楷體" w:hAnsi="Times New Roman"/>
              </w:rPr>
              <w:t>2</w:t>
            </w:r>
            <w:r w:rsidR="000D2E68" w:rsidRPr="000D2E68">
              <w:rPr>
                <w:rFonts w:ascii="Times New Roman" w:eastAsia="標楷體" w:hAnsi="Times New Roman"/>
              </w:rPr>
              <w:t>1</w:t>
            </w:r>
            <w:r w:rsidRPr="000D2E68">
              <w:rPr>
                <w:rFonts w:ascii="Times New Roman" w:eastAsia="標楷體" w:hAnsi="Times New Roman"/>
              </w:rPr>
              <w:t>,</w:t>
            </w:r>
            <w:r w:rsidR="00665C5B">
              <w:rPr>
                <w:rFonts w:ascii="Times New Roman" w:eastAsia="標楷體" w:hAnsi="Times New Roman" w:hint="eastAsia"/>
              </w:rPr>
              <w:t>539</w:t>
            </w:r>
          </w:p>
        </w:tc>
        <w:tc>
          <w:tcPr>
            <w:tcW w:w="1382" w:type="dxa"/>
            <w:shd w:val="clear" w:color="auto" w:fill="DFD8E8"/>
            <w:vAlign w:val="center"/>
          </w:tcPr>
          <w:p w14:paraId="740F048E" w14:textId="7FC2DC53" w:rsidR="000E5A72" w:rsidRPr="000D2E68" w:rsidRDefault="000E5A72" w:rsidP="00793155">
            <w:pPr>
              <w:jc w:val="center"/>
              <w:rPr>
                <w:rFonts w:ascii="Times New Roman" w:eastAsia="標楷體" w:hAnsi="Times New Roman"/>
              </w:rPr>
            </w:pPr>
            <w:r w:rsidRPr="000D2E68">
              <w:rPr>
                <w:rFonts w:ascii="Times New Roman" w:eastAsia="標楷體" w:hAnsi="Times New Roman"/>
              </w:rPr>
              <w:t>2</w:t>
            </w:r>
            <w:r w:rsidR="000C4A77">
              <w:rPr>
                <w:rFonts w:ascii="Times New Roman" w:eastAsia="標楷體" w:hAnsi="Times New Roman" w:hint="eastAsia"/>
              </w:rPr>
              <w:t>0</w:t>
            </w:r>
            <w:r w:rsidRPr="000D2E68">
              <w:rPr>
                <w:rFonts w:ascii="Times New Roman" w:eastAsia="標楷體" w:hAnsi="Times New Roman"/>
              </w:rPr>
              <w:t>,</w:t>
            </w:r>
            <w:r w:rsidR="00665C5B">
              <w:rPr>
                <w:rFonts w:ascii="Times New Roman" w:eastAsia="標楷體" w:hAnsi="Times New Roman" w:hint="eastAsia"/>
              </w:rPr>
              <w:t>907</w:t>
            </w:r>
          </w:p>
        </w:tc>
        <w:tc>
          <w:tcPr>
            <w:tcW w:w="1382" w:type="dxa"/>
            <w:shd w:val="clear" w:color="auto" w:fill="F2EFF6"/>
            <w:vAlign w:val="center"/>
          </w:tcPr>
          <w:p w14:paraId="7F2EC2AE" w14:textId="29F12B57" w:rsidR="000E5A72" w:rsidRPr="000D2E68" w:rsidRDefault="000E5A72" w:rsidP="00AF3BA8">
            <w:pPr>
              <w:jc w:val="center"/>
              <w:rPr>
                <w:rFonts w:ascii="Times New Roman" w:eastAsia="標楷體" w:hAnsi="Times New Roman"/>
              </w:rPr>
            </w:pPr>
            <w:r w:rsidRPr="000D2E68">
              <w:rPr>
                <w:rFonts w:ascii="Times New Roman" w:eastAsia="標楷體" w:hAnsi="Times New Roman"/>
              </w:rPr>
              <w:t>4</w:t>
            </w:r>
            <w:r w:rsidR="000C4A77">
              <w:rPr>
                <w:rFonts w:ascii="Times New Roman" w:eastAsia="標楷體" w:hAnsi="Times New Roman" w:hint="eastAsia"/>
              </w:rPr>
              <w:t>2</w:t>
            </w:r>
            <w:r w:rsidRPr="000D2E68">
              <w:rPr>
                <w:rFonts w:ascii="Times New Roman" w:eastAsia="標楷體" w:hAnsi="Times New Roman"/>
              </w:rPr>
              <w:t>,</w:t>
            </w:r>
            <w:r w:rsidR="009C3568">
              <w:rPr>
                <w:rFonts w:ascii="Times New Roman" w:eastAsia="標楷體" w:hAnsi="Times New Roman" w:hint="eastAsia"/>
              </w:rPr>
              <w:t>446</w:t>
            </w:r>
          </w:p>
        </w:tc>
      </w:tr>
    </w:tbl>
    <w:p w14:paraId="61310E5C" w14:textId="59F270DD" w:rsidR="0013572F" w:rsidRPr="00134A00" w:rsidRDefault="00621EC0" w:rsidP="00955B5F">
      <w:pPr>
        <w:pStyle w:val="00new"/>
        <w:ind w:leftChars="125" w:firstLineChars="71" w:firstLine="170"/>
        <w:jc w:val="right"/>
        <w:rPr>
          <w:sz w:val="24"/>
          <w:szCs w:val="24"/>
        </w:rPr>
      </w:pPr>
      <w:r w:rsidRPr="00134A00">
        <w:rPr>
          <w:rFonts w:hint="eastAsia"/>
          <w:sz w:val="24"/>
          <w:szCs w:val="24"/>
        </w:rPr>
        <w:t>資料來源</w:t>
      </w:r>
      <w:r w:rsidRPr="00134A00">
        <w:rPr>
          <w:rFonts w:hint="eastAsia"/>
          <w:sz w:val="24"/>
          <w:szCs w:val="24"/>
        </w:rPr>
        <w:t>:</w:t>
      </w:r>
      <w:proofErr w:type="gramStart"/>
      <w:r w:rsidRPr="00134A00">
        <w:rPr>
          <w:rFonts w:hint="eastAsia"/>
          <w:sz w:val="24"/>
          <w:szCs w:val="24"/>
        </w:rPr>
        <w:t>臺</w:t>
      </w:r>
      <w:proofErr w:type="gramEnd"/>
      <w:r w:rsidRPr="00134A00">
        <w:rPr>
          <w:rFonts w:hint="eastAsia"/>
          <w:sz w:val="24"/>
          <w:szCs w:val="24"/>
        </w:rPr>
        <w:t>南市新化區戶政事務所</w:t>
      </w:r>
      <w:r w:rsidRPr="00134A00">
        <w:rPr>
          <w:rFonts w:hint="eastAsia"/>
          <w:sz w:val="24"/>
          <w:szCs w:val="24"/>
        </w:rPr>
        <w:t>-</w:t>
      </w:r>
      <w:r w:rsidRPr="00134A00">
        <w:rPr>
          <w:rFonts w:hint="eastAsia"/>
          <w:sz w:val="24"/>
          <w:szCs w:val="24"/>
        </w:rPr>
        <w:t>人口統計</w:t>
      </w:r>
      <w:r w:rsidR="00AE5F81" w:rsidRPr="00134A00">
        <w:rPr>
          <w:rFonts w:hint="eastAsia"/>
          <w:sz w:val="24"/>
          <w:szCs w:val="24"/>
        </w:rPr>
        <w:t>（</w:t>
      </w:r>
      <w:r w:rsidR="00AE5F81" w:rsidRPr="00134A00">
        <w:rPr>
          <w:rFonts w:hint="eastAsia"/>
          <w:sz w:val="24"/>
          <w:szCs w:val="24"/>
        </w:rPr>
        <w:t>1</w:t>
      </w:r>
      <w:r w:rsidR="000D2E68">
        <w:rPr>
          <w:rFonts w:hint="eastAsia"/>
          <w:sz w:val="24"/>
          <w:szCs w:val="24"/>
        </w:rPr>
        <w:t>1</w:t>
      </w:r>
      <w:r w:rsidR="000C4A77">
        <w:rPr>
          <w:rFonts w:hint="eastAsia"/>
          <w:sz w:val="24"/>
          <w:szCs w:val="24"/>
        </w:rPr>
        <w:t>1</w:t>
      </w:r>
      <w:r w:rsidR="00AE5F81" w:rsidRPr="00134A00">
        <w:rPr>
          <w:rFonts w:hint="eastAsia"/>
          <w:sz w:val="24"/>
          <w:szCs w:val="24"/>
        </w:rPr>
        <w:t>年</w:t>
      </w:r>
      <w:r w:rsidR="009C3568">
        <w:rPr>
          <w:rFonts w:hint="eastAsia"/>
          <w:sz w:val="24"/>
          <w:szCs w:val="24"/>
        </w:rPr>
        <w:t>9</w:t>
      </w:r>
      <w:r w:rsidR="00955B5F" w:rsidRPr="00134A00">
        <w:rPr>
          <w:rFonts w:hint="eastAsia"/>
          <w:sz w:val="24"/>
          <w:szCs w:val="24"/>
        </w:rPr>
        <w:t>月</w:t>
      </w:r>
      <w:r w:rsidR="00AE5F81" w:rsidRPr="00134A00">
        <w:rPr>
          <w:rFonts w:hint="eastAsia"/>
          <w:sz w:val="24"/>
          <w:szCs w:val="24"/>
        </w:rPr>
        <w:t>）</w:t>
      </w:r>
    </w:p>
    <w:p w14:paraId="3200D2F6" w14:textId="77777777" w:rsidR="00B043ED" w:rsidRPr="00F76A09" w:rsidRDefault="00B043ED" w:rsidP="00B043ED">
      <w:pPr>
        <w:pStyle w:val="afffff5"/>
        <w:ind w:left="1040" w:hanging="560"/>
        <w:rPr>
          <w:color w:val="000000"/>
        </w:rPr>
      </w:pPr>
      <w:r w:rsidRPr="00134A00">
        <w:br w:type="page"/>
      </w:r>
      <w:r w:rsidRPr="00F76A09">
        <w:rPr>
          <w:rFonts w:hint="eastAsia"/>
          <w:color w:val="000000"/>
        </w:rPr>
        <w:lastRenderedPageBreak/>
        <w:t>(</w:t>
      </w:r>
      <w:r w:rsidRPr="00F76A09">
        <w:rPr>
          <w:rFonts w:hint="eastAsia"/>
          <w:color w:val="000000"/>
        </w:rPr>
        <w:t>二</w:t>
      </w:r>
      <w:r w:rsidRPr="00F76A09">
        <w:rPr>
          <w:rFonts w:hint="eastAsia"/>
          <w:color w:val="000000"/>
        </w:rPr>
        <w:t>)</w:t>
      </w:r>
      <w:r w:rsidRPr="00F76A09">
        <w:rPr>
          <w:rFonts w:hint="eastAsia"/>
          <w:color w:val="000000"/>
        </w:rPr>
        <w:t>交通概況</w:t>
      </w:r>
    </w:p>
    <w:p w14:paraId="64AA04A7" w14:textId="77777777" w:rsidR="00B043ED" w:rsidRDefault="00B043ED" w:rsidP="00B043ED">
      <w:pPr>
        <w:pStyle w:val="af5"/>
        <w:ind w:left="960" w:firstLine="560"/>
        <w:rPr>
          <w:rFonts w:cs="標楷體"/>
          <w:color w:val="000000"/>
        </w:rPr>
      </w:pPr>
      <w:r w:rsidRPr="00F76A09">
        <w:rPr>
          <w:rFonts w:cs="標楷體" w:hint="eastAsia"/>
          <w:color w:val="000000"/>
        </w:rPr>
        <w:t>本區境內交通十分發達，有高速</w:t>
      </w:r>
      <w:r w:rsidRPr="00134A00">
        <w:rPr>
          <w:rFonts w:cs="標楷體" w:hint="eastAsia"/>
        </w:rPr>
        <w:t>公路國道</w:t>
      </w:r>
      <w:r w:rsidR="001A5D1F" w:rsidRPr="00134A00">
        <w:rPr>
          <w:rFonts w:cs="標楷體" w:hint="eastAsia"/>
        </w:rPr>
        <w:t>3</w:t>
      </w:r>
      <w:r w:rsidRPr="00134A00">
        <w:rPr>
          <w:rFonts w:cs="標楷體" w:hint="eastAsia"/>
        </w:rPr>
        <w:t>號</w:t>
      </w:r>
      <w:r w:rsidR="0011123D" w:rsidRPr="00134A00">
        <w:rPr>
          <w:rFonts w:cs="標楷體" w:hint="eastAsia"/>
        </w:rPr>
        <w:t>新化交流道</w:t>
      </w:r>
      <w:r w:rsidR="00AB266D">
        <w:rPr>
          <w:rFonts w:cs="標楷體" w:hint="eastAsia"/>
        </w:rPr>
        <w:t>、</w:t>
      </w:r>
      <w:r w:rsidRPr="00134A00">
        <w:rPr>
          <w:rFonts w:cs="標楷體" w:hint="eastAsia"/>
        </w:rPr>
        <w:t>台</w:t>
      </w:r>
      <w:r w:rsidRPr="00134A00">
        <w:rPr>
          <w:rFonts w:cs="標楷體" w:hint="eastAsia"/>
        </w:rPr>
        <w:t>20</w:t>
      </w:r>
      <w:r w:rsidRPr="00134A00">
        <w:rPr>
          <w:rFonts w:cs="標楷體" w:hint="eastAsia"/>
        </w:rPr>
        <w:t>線、台</w:t>
      </w:r>
      <w:smartTag w:uri="urn:schemas-microsoft-com:office:smarttags" w:element="chmetcnv">
        <w:smartTagPr>
          <w:attr w:name="UnitName" w:val="甲"/>
          <w:attr w:name="SourceValue" w:val="19"/>
          <w:attr w:name="HasSpace" w:val="False"/>
          <w:attr w:name="Negative" w:val="False"/>
          <w:attr w:name="NumberType" w:val="1"/>
          <w:attr w:name="TCSC" w:val="0"/>
        </w:smartTagPr>
        <w:r w:rsidRPr="00134A00">
          <w:rPr>
            <w:rFonts w:cs="標楷體" w:hint="eastAsia"/>
          </w:rPr>
          <w:t>19</w:t>
        </w:r>
        <w:r w:rsidRPr="00134A00">
          <w:rPr>
            <w:rFonts w:cs="標楷體" w:hint="eastAsia"/>
          </w:rPr>
          <w:t>甲</w:t>
        </w:r>
      </w:smartTag>
      <w:r w:rsidR="006D6F1D" w:rsidRPr="00134A00">
        <w:rPr>
          <w:rFonts w:cs="標楷體" w:hint="eastAsia"/>
        </w:rPr>
        <w:t>、高鐵下方台</w:t>
      </w:r>
      <w:r w:rsidR="006D6F1D" w:rsidRPr="00134A00">
        <w:rPr>
          <w:rFonts w:cs="標楷體" w:hint="eastAsia"/>
        </w:rPr>
        <w:t>39</w:t>
      </w:r>
      <w:r w:rsidR="006D6F1D" w:rsidRPr="00134A00">
        <w:rPr>
          <w:rFonts w:cs="標楷體" w:hint="eastAsia"/>
        </w:rPr>
        <w:t>線</w:t>
      </w:r>
      <w:r w:rsidRPr="00134A00">
        <w:rPr>
          <w:rFonts w:cs="標楷體" w:hint="eastAsia"/>
        </w:rPr>
        <w:t>、</w:t>
      </w:r>
      <w:proofErr w:type="gramStart"/>
      <w:r w:rsidR="003867C0" w:rsidRPr="00134A00">
        <w:rPr>
          <w:rFonts w:cs="標楷體" w:hint="eastAsia"/>
        </w:rPr>
        <w:t>區</w:t>
      </w:r>
      <w:r w:rsidR="00744403" w:rsidRPr="00134A00">
        <w:rPr>
          <w:rFonts w:cs="標楷體" w:hint="eastAsia"/>
        </w:rPr>
        <w:t>道</w:t>
      </w:r>
      <w:r w:rsidR="00DC758E">
        <w:rPr>
          <w:rFonts w:cs="標楷體" w:hint="eastAsia"/>
        </w:rPr>
        <w:t>南</w:t>
      </w:r>
      <w:proofErr w:type="gramEnd"/>
      <w:r w:rsidRPr="00134A00">
        <w:rPr>
          <w:rFonts w:cs="標楷體" w:hint="eastAsia"/>
        </w:rPr>
        <w:t>144</w:t>
      </w:r>
      <w:r w:rsidRPr="00134A00">
        <w:rPr>
          <w:rFonts w:cs="標楷體" w:hint="eastAsia"/>
        </w:rPr>
        <w:t>、</w:t>
      </w:r>
      <w:r w:rsidR="00DC758E" w:rsidRPr="00134A00">
        <w:rPr>
          <w:rFonts w:cs="標楷體" w:hint="eastAsia"/>
        </w:rPr>
        <w:t>168</w:t>
      </w:r>
      <w:r w:rsidR="00DC758E" w:rsidRPr="00134A00">
        <w:rPr>
          <w:rFonts w:cs="標楷體" w:hint="eastAsia"/>
        </w:rPr>
        <w:t>、</w:t>
      </w:r>
      <w:r w:rsidR="00DC758E" w:rsidRPr="00134A00">
        <w:rPr>
          <w:rFonts w:cs="標楷體" w:hint="eastAsia"/>
        </w:rPr>
        <w:t>170</w:t>
      </w:r>
      <w:r w:rsidR="00DC758E" w:rsidRPr="00134A00">
        <w:rPr>
          <w:rFonts w:cs="標楷體" w:hint="eastAsia"/>
        </w:rPr>
        <w:t>、</w:t>
      </w:r>
      <w:r w:rsidR="00DC758E">
        <w:rPr>
          <w:rFonts w:cs="標楷體" w:hint="eastAsia"/>
        </w:rPr>
        <w:t>172</w:t>
      </w:r>
      <w:r w:rsidR="00DC758E">
        <w:rPr>
          <w:rFonts w:cs="標楷體" w:hint="eastAsia"/>
        </w:rPr>
        <w:t>、</w:t>
      </w:r>
      <w:r w:rsidR="00DC758E">
        <w:rPr>
          <w:rFonts w:cs="標楷體" w:hint="eastAsia"/>
        </w:rPr>
        <w:t>173</w:t>
      </w:r>
      <w:r w:rsidR="00DC758E">
        <w:rPr>
          <w:rFonts w:cs="標楷體" w:hint="eastAsia"/>
        </w:rPr>
        <w:t>、</w:t>
      </w:r>
      <w:r w:rsidRPr="00134A00">
        <w:rPr>
          <w:rFonts w:cs="標楷體" w:hint="eastAsia"/>
        </w:rPr>
        <w:t>175</w:t>
      </w:r>
      <w:r w:rsidRPr="00134A00">
        <w:rPr>
          <w:rFonts w:cs="標楷體" w:hint="eastAsia"/>
        </w:rPr>
        <w:t>及</w:t>
      </w:r>
      <w:r w:rsidR="00D81F1A" w:rsidRPr="00134A00">
        <w:rPr>
          <w:rFonts w:cs="標楷體" w:hint="eastAsia"/>
        </w:rPr>
        <w:t>市</w:t>
      </w:r>
      <w:r w:rsidR="00967D61" w:rsidRPr="00134A00">
        <w:rPr>
          <w:rFonts w:cs="標楷體" w:hint="eastAsia"/>
        </w:rPr>
        <w:t>道</w:t>
      </w:r>
      <w:r w:rsidRPr="00134A00">
        <w:rPr>
          <w:rFonts w:cs="標楷體" w:hint="eastAsia"/>
        </w:rPr>
        <w:t>180</w:t>
      </w:r>
      <w:r w:rsidR="00DC758E">
        <w:rPr>
          <w:rFonts w:cs="標楷體" w:hint="eastAsia"/>
        </w:rPr>
        <w:t>甲線</w:t>
      </w:r>
      <w:r w:rsidR="006416CD" w:rsidRPr="00134A00">
        <w:rPr>
          <w:rFonts w:cs="標楷體" w:hint="eastAsia"/>
        </w:rPr>
        <w:t>構成交通</w:t>
      </w:r>
      <w:r w:rsidR="006416CD">
        <w:rPr>
          <w:rFonts w:cs="標楷體" w:hint="eastAsia"/>
          <w:color w:val="000000"/>
        </w:rPr>
        <w:t>路網，使</w:t>
      </w:r>
      <w:r w:rsidRPr="00F33A93">
        <w:rPr>
          <w:rFonts w:cs="標楷體" w:hint="eastAsia"/>
          <w:color w:val="000000"/>
        </w:rPr>
        <w:t>本地交通更加便利。</w:t>
      </w:r>
    </w:p>
    <w:p w14:paraId="698159F9" w14:textId="77777777" w:rsidR="00AF53CA" w:rsidRPr="00783620" w:rsidRDefault="00AF53CA" w:rsidP="007D57FE">
      <w:pPr>
        <w:snapToGrid w:val="0"/>
        <w:spacing w:line="500" w:lineRule="atLeast"/>
        <w:rPr>
          <w:rFonts w:ascii="Times New Roman" w:eastAsia="標楷體" w:hAnsi="Times New Roman"/>
          <w:color w:val="000000"/>
          <w:sz w:val="28"/>
          <w:szCs w:val="28"/>
        </w:rPr>
      </w:pPr>
    </w:p>
    <w:p w14:paraId="2265A776" w14:textId="77777777" w:rsidR="007D57FE" w:rsidRDefault="007D57FE" w:rsidP="00B043ED">
      <w:pPr>
        <w:pStyle w:val="-"/>
      </w:pPr>
      <w:bookmarkStart w:id="60" w:name="_Toc191411727"/>
      <w:bookmarkStart w:id="61" w:name="_Toc306285362"/>
      <w:bookmarkStart w:id="62" w:name="_Toc408490340"/>
      <w:bookmarkStart w:id="63" w:name="_Toc25161312"/>
      <w:r>
        <w:rPr>
          <w:rFonts w:hint="eastAsia"/>
          <w:noProof/>
        </w:rPr>
        <w:drawing>
          <wp:inline distT="0" distB="0" distL="0" distR="0" wp14:anchorId="5C4FCBFA" wp14:editId="6A1B3B69">
            <wp:extent cx="4202566" cy="5943600"/>
            <wp:effectExtent l="19050" t="0" r="7484" b="0"/>
            <wp:docPr id="18" name="圖片 17" descr="新化區_道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新化區_道路.jpg"/>
                    <pic:cNvPicPr/>
                  </pic:nvPicPr>
                  <pic:blipFill>
                    <a:blip r:embed="rId19" cstate="print"/>
                    <a:stretch>
                      <a:fillRect/>
                    </a:stretch>
                  </pic:blipFill>
                  <pic:spPr>
                    <a:xfrm>
                      <a:off x="0" y="0"/>
                      <a:ext cx="4203282" cy="5944612"/>
                    </a:xfrm>
                    <a:prstGeom prst="rect">
                      <a:avLst/>
                    </a:prstGeom>
                  </pic:spPr>
                </pic:pic>
              </a:graphicData>
            </a:graphic>
          </wp:inline>
        </w:drawing>
      </w:r>
    </w:p>
    <w:p w14:paraId="30D612F7" w14:textId="77777777" w:rsidR="007D57FE" w:rsidRDefault="007D57FE" w:rsidP="007D57FE">
      <w:pPr>
        <w:pStyle w:val="-"/>
        <w:jc w:val="left"/>
      </w:pPr>
    </w:p>
    <w:p w14:paraId="1FA250F2" w14:textId="77777777" w:rsidR="00B043ED" w:rsidRPr="00F76A09" w:rsidRDefault="00B043ED" w:rsidP="00B043ED">
      <w:pPr>
        <w:pStyle w:val="-"/>
      </w:pPr>
      <w:r w:rsidRPr="00F76A09">
        <w:rPr>
          <w:rFonts w:hint="eastAsia"/>
        </w:rPr>
        <w:t>圖</w:t>
      </w:r>
      <w:smartTag w:uri="urn:schemas-microsoft-com:office:smarttags" w:element="chsdate">
        <w:smartTagPr>
          <w:attr w:name="Year" w:val="2002"/>
          <w:attr w:name="Month" w:val="1"/>
          <w:attr w:name="Day" w:val="7"/>
          <w:attr w:name="IsLunarDate" w:val="False"/>
          <w:attr w:name="IsROCDate" w:val="False"/>
        </w:smartTagPr>
        <w:r w:rsidRPr="00F76A09">
          <w:rPr>
            <w:rFonts w:hint="eastAsia"/>
          </w:rPr>
          <w:t>2-1-7</w:t>
        </w:r>
      </w:smartTag>
      <w:r w:rsidRPr="00F76A09">
        <w:rPr>
          <w:rFonts w:hint="eastAsia"/>
        </w:rPr>
        <w:t xml:space="preserve"> </w:t>
      </w:r>
      <w:r w:rsidRPr="00F76A09">
        <w:rPr>
          <w:rFonts w:hint="eastAsia"/>
        </w:rPr>
        <w:t>新化區重要道路分布圖</w:t>
      </w:r>
      <w:bookmarkEnd w:id="60"/>
      <w:bookmarkEnd w:id="61"/>
      <w:bookmarkEnd w:id="62"/>
      <w:bookmarkEnd w:id="63"/>
    </w:p>
    <w:p w14:paraId="310804C5" w14:textId="77777777" w:rsidR="00B043ED" w:rsidRPr="00FD718B" w:rsidRDefault="00B043ED" w:rsidP="00B043ED">
      <w:pPr>
        <w:pStyle w:val="afffff5"/>
        <w:ind w:left="1040" w:hanging="560"/>
        <w:rPr>
          <w:color w:val="000000" w:themeColor="text1"/>
        </w:rPr>
      </w:pPr>
      <w:r w:rsidRPr="00F76A09">
        <w:rPr>
          <w:color w:val="000000"/>
        </w:rPr>
        <w:br w:type="page"/>
      </w:r>
      <w:r w:rsidRPr="00FD718B">
        <w:rPr>
          <w:rFonts w:hint="eastAsia"/>
          <w:color w:val="000000" w:themeColor="text1"/>
        </w:rPr>
        <w:lastRenderedPageBreak/>
        <w:t>(</w:t>
      </w:r>
      <w:r w:rsidRPr="00FD718B">
        <w:rPr>
          <w:rFonts w:hint="eastAsia"/>
          <w:color w:val="000000" w:themeColor="text1"/>
        </w:rPr>
        <w:t>三</w:t>
      </w:r>
      <w:r w:rsidRPr="00FD718B">
        <w:rPr>
          <w:rFonts w:hint="eastAsia"/>
          <w:color w:val="000000" w:themeColor="text1"/>
        </w:rPr>
        <w:t>)</w:t>
      </w:r>
      <w:r w:rsidRPr="00FD718B">
        <w:rPr>
          <w:rFonts w:hint="eastAsia"/>
          <w:color w:val="000000" w:themeColor="text1"/>
        </w:rPr>
        <w:t>土地使用及都市發展狀況</w:t>
      </w:r>
    </w:p>
    <w:p w14:paraId="1BABBD87" w14:textId="77777777" w:rsidR="00B043ED" w:rsidRPr="00FD718B" w:rsidRDefault="00B043ED" w:rsidP="00FC448A">
      <w:pPr>
        <w:pStyle w:val="af5"/>
        <w:ind w:left="960" w:firstLine="560"/>
        <w:rPr>
          <w:rFonts w:cs="標楷體"/>
          <w:color w:val="000000" w:themeColor="text1"/>
        </w:rPr>
      </w:pPr>
      <w:r w:rsidRPr="00FD718B">
        <w:rPr>
          <w:rFonts w:cs="標楷體" w:hint="eastAsia"/>
          <w:color w:val="000000" w:themeColor="text1"/>
        </w:rPr>
        <w:t>新化區土地總面積為</w:t>
      </w:r>
      <w:smartTag w:uri="urn:schemas-microsoft-com:office:smarttags" w:element="chmetcnv">
        <w:smartTagPr>
          <w:attr w:name="UnitName" w:val="公頃"/>
          <w:attr w:name="SourceValue" w:val="6194.35"/>
          <w:attr w:name="HasSpace" w:val="False"/>
          <w:attr w:name="Negative" w:val="False"/>
          <w:attr w:name="NumberType" w:val="1"/>
          <w:attr w:name="TCSC" w:val="0"/>
        </w:smartTagPr>
        <w:r w:rsidRPr="00FD718B">
          <w:rPr>
            <w:rFonts w:cs="標楷體" w:hint="eastAsia"/>
            <w:color w:val="000000" w:themeColor="text1"/>
          </w:rPr>
          <w:t>6,194.35</w:t>
        </w:r>
        <w:r w:rsidRPr="00FD718B">
          <w:rPr>
            <w:rFonts w:cs="標楷體" w:hint="eastAsia"/>
            <w:color w:val="000000" w:themeColor="text1"/>
          </w:rPr>
          <w:t>公頃</w:t>
        </w:r>
      </w:smartTag>
      <w:r w:rsidRPr="00FD718B">
        <w:rPr>
          <w:rFonts w:cs="標楷體" w:hint="eastAsia"/>
          <w:color w:val="000000" w:themeColor="text1"/>
        </w:rPr>
        <w:t>，</w:t>
      </w:r>
      <w:proofErr w:type="gramStart"/>
      <w:r w:rsidRPr="00FD718B">
        <w:rPr>
          <w:rFonts w:cs="標楷體"/>
          <w:color w:val="000000" w:themeColor="text1"/>
        </w:rPr>
        <w:t>目前</w:t>
      </w:r>
      <w:r w:rsidRPr="00FD718B">
        <w:rPr>
          <w:rFonts w:cs="標楷體" w:hint="eastAsia"/>
          <w:color w:val="000000" w:themeColor="text1"/>
        </w:rPr>
        <w:t>轄</w:t>
      </w:r>
      <w:proofErr w:type="gramEnd"/>
      <w:r w:rsidRPr="00FD718B">
        <w:rPr>
          <w:rFonts w:cs="標楷體" w:hint="eastAsia"/>
          <w:color w:val="000000" w:themeColor="text1"/>
        </w:rPr>
        <w:t>內</w:t>
      </w:r>
      <w:r w:rsidRPr="00FD718B">
        <w:rPr>
          <w:rFonts w:cs="標楷體"/>
          <w:color w:val="000000" w:themeColor="text1"/>
        </w:rPr>
        <w:t>之都市計畫區包含新化都市計畫</w:t>
      </w:r>
      <w:r w:rsidRPr="00FD718B">
        <w:rPr>
          <w:rFonts w:cs="標楷體" w:hint="eastAsia"/>
          <w:color w:val="000000" w:themeColor="text1"/>
        </w:rPr>
        <w:t>區</w:t>
      </w:r>
      <w:r w:rsidRPr="00FD718B">
        <w:rPr>
          <w:rFonts w:cs="標楷體"/>
          <w:color w:val="000000" w:themeColor="text1"/>
        </w:rPr>
        <w:t>以及虎頭</w:t>
      </w:r>
      <w:proofErr w:type="gramStart"/>
      <w:r w:rsidRPr="00FD718B">
        <w:rPr>
          <w:rFonts w:cs="標楷體"/>
          <w:color w:val="000000" w:themeColor="text1"/>
        </w:rPr>
        <w:t>埤</w:t>
      </w:r>
      <w:proofErr w:type="gramEnd"/>
      <w:r w:rsidRPr="00FD718B">
        <w:rPr>
          <w:rFonts w:cs="標楷體"/>
          <w:color w:val="000000" w:themeColor="text1"/>
        </w:rPr>
        <w:t>特定計畫</w:t>
      </w:r>
      <w:r w:rsidRPr="00FD718B">
        <w:rPr>
          <w:rFonts w:cs="標楷體" w:hint="eastAsia"/>
          <w:color w:val="000000" w:themeColor="text1"/>
        </w:rPr>
        <w:t>區，</w:t>
      </w:r>
      <w:r w:rsidR="00C14FA3" w:rsidRPr="00FD718B">
        <w:rPr>
          <w:rFonts w:cs="標楷體" w:hint="eastAsia"/>
          <w:color w:val="000000" w:themeColor="text1"/>
        </w:rPr>
        <w:t>以</w:t>
      </w:r>
      <w:r w:rsidRPr="00FD718B">
        <w:rPr>
          <w:rFonts w:cs="標楷體"/>
          <w:color w:val="000000" w:themeColor="text1"/>
        </w:rPr>
        <w:t>新化都市計畫之計畫人口為</w:t>
      </w:r>
      <w:r w:rsidRPr="00FD718B">
        <w:rPr>
          <w:rFonts w:cs="標楷體"/>
          <w:color w:val="000000" w:themeColor="text1"/>
        </w:rPr>
        <w:t>25</w:t>
      </w:r>
      <w:r w:rsidRPr="00FD718B">
        <w:rPr>
          <w:rFonts w:cs="標楷體" w:hint="eastAsia"/>
          <w:color w:val="000000" w:themeColor="text1"/>
        </w:rPr>
        <w:t>,</w:t>
      </w:r>
      <w:r w:rsidRPr="00FD718B">
        <w:rPr>
          <w:rFonts w:cs="標楷體"/>
          <w:color w:val="000000" w:themeColor="text1"/>
        </w:rPr>
        <w:t>00</w:t>
      </w:r>
      <w:r w:rsidRPr="00FD718B">
        <w:rPr>
          <w:rFonts w:cs="標楷體" w:hint="eastAsia"/>
          <w:color w:val="000000" w:themeColor="text1"/>
        </w:rPr>
        <w:t>0</w:t>
      </w:r>
      <w:r w:rsidRPr="00FD718B">
        <w:rPr>
          <w:rFonts w:cs="標楷體" w:hint="eastAsia"/>
          <w:color w:val="000000" w:themeColor="text1"/>
        </w:rPr>
        <w:t>人</w:t>
      </w:r>
      <w:r w:rsidRPr="00FD718B">
        <w:rPr>
          <w:rFonts w:cs="標楷體"/>
          <w:color w:val="000000" w:themeColor="text1"/>
        </w:rPr>
        <w:t>，目前約有</w:t>
      </w:r>
      <w:r w:rsidRPr="00FD718B">
        <w:rPr>
          <w:rFonts w:cs="標楷體"/>
          <w:color w:val="000000" w:themeColor="text1"/>
        </w:rPr>
        <w:t>23</w:t>
      </w:r>
      <w:r w:rsidRPr="00FD718B">
        <w:rPr>
          <w:rFonts w:cs="標楷體" w:hint="eastAsia"/>
          <w:color w:val="000000" w:themeColor="text1"/>
        </w:rPr>
        <w:t>,900</w:t>
      </w:r>
      <w:r w:rsidRPr="00FD718B">
        <w:rPr>
          <w:rFonts w:cs="標楷體"/>
          <w:color w:val="000000" w:themeColor="text1"/>
        </w:rPr>
        <w:t>人居住在計畫區內。都市計畫區面積</w:t>
      </w:r>
      <w:r w:rsidRPr="00FD718B">
        <w:rPr>
          <w:rFonts w:cs="標楷體"/>
          <w:color w:val="000000" w:themeColor="text1"/>
        </w:rPr>
        <w:t>20</w:t>
      </w:r>
      <w:r w:rsidR="00C14FA3" w:rsidRPr="00FD718B">
        <w:rPr>
          <w:rFonts w:cs="標楷體"/>
          <w:color w:val="000000" w:themeColor="text1"/>
        </w:rPr>
        <w:t>1</w:t>
      </w:r>
      <w:r w:rsidRPr="00FD718B">
        <w:rPr>
          <w:rFonts w:cs="標楷體"/>
          <w:color w:val="000000" w:themeColor="text1"/>
        </w:rPr>
        <w:t>.</w:t>
      </w:r>
      <w:r w:rsidR="00C14FA3" w:rsidRPr="00FD718B">
        <w:rPr>
          <w:rFonts w:cs="標楷體"/>
          <w:color w:val="000000" w:themeColor="text1"/>
        </w:rPr>
        <w:t>087</w:t>
      </w:r>
      <w:r w:rsidRPr="00FD718B">
        <w:rPr>
          <w:rFonts w:cs="標楷體"/>
          <w:color w:val="000000" w:themeColor="text1"/>
        </w:rPr>
        <w:t>公頃，其中住宅區</w:t>
      </w:r>
      <w:r w:rsidRPr="00FD718B">
        <w:rPr>
          <w:rFonts w:cs="標楷體"/>
          <w:color w:val="000000" w:themeColor="text1"/>
        </w:rPr>
        <w:t>85.</w:t>
      </w:r>
      <w:r w:rsidR="00C14FA3" w:rsidRPr="00FD718B">
        <w:rPr>
          <w:rFonts w:cs="標楷體"/>
          <w:color w:val="000000" w:themeColor="text1"/>
        </w:rPr>
        <w:t>402</w:t>
      </w:r>
      <w:r w:rsidRPr="00FD718B">
        <w:rPr>
          <w:rFonts w:cs="標楷體"/>
          <w:color w:val="000000" w:themeColor="text1"/>
        </w:rPr>
        <w:t>公頃，商業區</w:t>
      </w:r>
      <w:r w:rsidRPr="00FD718B">
        <w:rPr>
          <w:rFonts w:cs="標楷體"/>
          <w:color w:val="000000" w:themeColor="text1"/>
        </w:rPr>
        <w:t>20.1</w:t>
      </w:r>
      <w:r w:rsidR="00C14FA3" w:rsidRPr="00FD718B">
        <w:rPr>
          <w:rFonts w:cs="標楷體"/>
          <w:color w:val="000000" w:themeColor="text1"/>
        </w:rPr>
        <w:t>98</w:t>
      </w:r>
      <w:r w:rsidRPr="00FD718B">
        <w:rPr>
          <w:rFonts w:cs="標楷體"/>
          <w:color w:val="000000" w:themeColor="text1"/>
        </w:rPr>
        <w:t>公頃，公設用地</w:t>
      </w:r>
      <w:r w:rsidRPr="00FD718B">
        <w:rPr>
          <w:rFonts w:cs="標楷體"/>
          <w:color w:val="000000" w:themeColor="text1"/>
        </w:rPr>
        <w:t>62.</w:t>
      </w:r>
      <w:r w:rsidR="00C14FA3" w:rsidRPr="00FD718B">
        <w:rPr>
          <w:rFonts w:cs="標楷體"/>
          <w:color w:val="000000" w:themeColor="text1"/>
        </w:rPr>
        <w:t>858</w:t>
      </w:r>
      <w:r w:rsidRPr="00FD718B">
        <w:rPr>
          <w:rFonts w:cs="標楷體"/>
          <w:color w:val="000000" w:themeColor="text1"/>
        </w:rPr>
        <w:t>公頃，農業區</w:t>
      </w:r>
      <w:r w:rsidRPr="00FD718B">
        <w:rPr>
          <w:rFonts w:cs="標楷體"/>
          <w:color w:val="000000" w:themeColor="text1"/>
        </w:rPr>
        <w:t>23.</w:t>
      </w:r>
      <w:r w:rsidR="00C14FA3" w:rsidRPr="00FD718B">
        <w:rPr>
          <w:rFonts w:cs="標楷體"/>
          <w:color w:val="000000" w:themeColor="text1"/>
        </w:rPr>
        <w:t>887</w:t>
      </w:r>
      <w:r w:rsidRPr="00FD718B">
        <w:rPr>
          <w:rFonts w:cs="標楷體"/>
          <w:color w:val="000000" w:themeColor="text1"/>
        </w:rPr>
        <w:t>公頃，無工業區及保護區之劃定。虎頭</w:t>
      </w:r>
      <w:proofErr w:type="gramStart"/>
      <w:r w:rsidRPr="00FD718B">
        <w:rPr>
          <w:rFonts w:cs="標楷體"/>
          <w:color w:val="000000" w:themeColor="text1"/>
        </w:rPr>
        <w:t>埤</w:t>
      </w:r>
      <w:proofErr w:type="gramEnd"/>
      <w:r w:rsidRPr="00FD718B">
        <w:rPr>
          <w:rFonts w:cs="標楷體"/>
          <w:color w:val="000000" w:themeColor="text1"/>
        </w:rPr>
        <w:t>特定區之計畫人口為</w:t>
      </w:r>
      <w:r w:rsidRPr="00FD718B">
        <w:rPr>
          <w:rFonts w:cs="標楷體"/>
          <w:color w:val="000000" w:themeColor="text1"/>
        </w:rPr>
        <w:t>600</w:t>
      </w:r>
      <w:r w:rsidRPr="00FD718B">
        <w:rPr>
          <w:rFonts w:cs="標楷體"/>
          <w:color w:val="000000" w:themeColor="text1"/>
        </w:rPr>
        <w:t>人，目前約有</w:t>
      </w:r>
      <w:r w:rsidRPr="00FD718B">
        <w:rPr>
          <w:rFonts w:cs="標楷體"/>
          <w:color w:val="000000" w:themeColor="text1"/>
        </w:rPr>
        <w:t>400</w:t>
      </w:r>
      <w:r w:rsidRPr="00FD718B">
        <w:rPr>
          <w:rFonts w:cs="標楷體"/>
          <w:color w:val="000000" w:themeColor="text1"/>
        </w:rPr>
        <w:t>人居住在此計畫區內；特定區區面積</w:t>
      </w:r>
      <w:r w:rsidR="00FC448A" w:rsidRPr="00FD718B">
        <w:rPr>
          <w:rFonts w:cs="標楷體"/>
          <w:color w:val="000000" w:themeColor="text1"/>
        </w:rPr>
        <w:t>424.1591</w:t>
      </w:r>
      <w:r w:rsidRPr="00FD718B">
        <w:rPr>
          <w:rFonts w:cs="標楷體"/>
          <w:color w:val="000000" w:themeColor="text1"/>
        </w:rPr>
        <w:t>公頃，其中，住宅區</w:t>
      </w:r>
      <w:r w:rsidR="00C14FA3" w:rsidRPr="00FD718B">
        <w:rPr>
          <w:rFonts w:cs="標楷體"/>
          <w:color w:val="000000" w:themeColor="text1"/>
        </w:rPr>
        <w:t>2</w:t>
      </w:r>
      <w:r w:rsidRPr="00FD718B">
        <w:rPr>
          <w:rFonts w:cs="標楷體"/>
          <w:color w:val="000000" w:themeColor="text1"/>
        </w:rPr>
        <w:t>.</w:t>
      </w:r>
      <w:r w:rsidR="00C14FA3" w:rsidRPr="00FD718B">
        <w:rPr>
          <w:rFonts w:cs="標楷體"/>
          <w:color w:val="000000" w:themeColor="text1"/>
        </w:rPr>
        <w:t>9197</w:t>
      </w:r>
      <w:r w:rsidRPr="00FD718B">
        <w:rPr>
          <w:rFonts w:cs="標楷體"/>
          <w:color w:val="000000" w:themeColor="text1"/>
        </w:rPr>
        <w:t>公頃，商業區</w:t>
      </w:r>
      <w:r w:rsidRPr="00FD718B">
        <w:rPr>
          <w:rFonts w:cs="標楷體"/>
          <w:color w:val="000000" w:themeColor="text1"/>
        </w:rPr>
        <w:t>1.8</w:t>
      </w:r>
      <w:r w:rsidR="00C14FA3" w:rsidRPr="00FD718B">
        <w:rPr>
          <w:rFonts w:cs="標楷體"/>
          <w:color w:val="000000" w:themeColor="text1"/>
        </w:rPr>
        <w:t>329</w:t>
      </w:r>
      <w:r w:rsidRPr="00FD718B">
        <w:rPr>
          <w:rFonts w:cs="標楷體"/>
          <w:color w:val="000000" w:themeColor="text1"/>
        </w:rPr>
        <w:t>公頃，公設用地</w:t>
      </w:r>
      <w:r w:rsidRPr="00FD718B">
        <w:rPr>
          <w:rFonts w:cs="標楷體"/>
          <w:color w:val="000000" w:themeColor="text1"/>
        </w:rPr>
        <w:t>1</w:t>
      </w:r>
      <w:r w:rsidR="00FC448A" w:rsidRPr="00FD718B">
        <w:rPr>
          <w:rFonts w:cs="標楷體"/>
          <w:color w:val="000000" w:themeColor="text1"/>
        </w:rPr>
        <w:t>16.3751</w:t>
      </w:r>
      <w:r w:rsidRPr="00FD718B">
        <w:rPr>
          <w:rFonts w:cs="標楷體"/>
          <w:color w:val="000000" w:themeColor="text1"/>
        </w:rPr>
        <w:t>公頃，農業區</w:t>
      </w:r>
      <w:r w:rsidRPr="00FD718B">
        <w:rPr>
          <w:rFonts w:cs="標楷體"/>
          <w:color w:val="000000" w:themeColor="text1"/>
        </w:rPr>
        <w:t>2</w:t>
      </w:r>
      <w:r w:rsidR="00C14FA3" w:rsidRPr="00FD718B">
        <w:rPr>
          <w:rFonts w:cs="標楷體"/>
          <w:color w:val="000000" w:themeColor="text1"/>
        </w:rPr>
        <w:t>03.5156</w:t>
      </w:r>
      <w:r w:rsidR="00FC448A" w:rsidRPr="00FD718B">
        <w:rPr>
          <w:rFonts w:cs="標楷體"/>
          <w:color w:val="000000" w:themeColor="text1"/>
        </w:rPr>
        <w:t>公頃</w:t>
      </w:r>
      <w:r w:rsidRPr="00FD718B">
        <w:rPr>
          <w:rFonts w:cs="標楷體"/>
          <w:color w:val="000000" w:themeColor="text1"/>
        </w:rPr>
        <w:t>，無工業區之劃定。</w:t>
      </w:r>
      <w:r w:rsidR="00AE5E36" w:rsidRPr="00FD718B">
        <w:rPr>
          <w:rFonts w:cs="標楷體" w:hint="eastAsia"/>
          <w:color w:val="000000" w:themeColor="text1"/>
        </w:rPr>
        <w:t>(</w:t>
      </w:r>
      <w:r w:rsidR="0039001A" w:rsidRPr="00FD718B">
        <w:rPr>
          <w:rFonts w:cs="標楷體" w:hint="eastAsia"/>
          <w:color w:val="000000" w:themeColor="text1"/>
        </w:rPr>
        <w:t>如</w:t>
      </w:r>
      <w:r w:rsidR="00AE5E36" w:rsidRPr="00FD718B">
        <w:rPr>
          <w:rFonts w:cs="標楷體" w:hint="eastAsia"/>
          <w:color w:val="000000" w:themeColor="text1"/>
        </w:rPr>
        <w:t>表</w:t>
      </w:r>
      <w:smartTag w:uri="urn:schemas-microsoft-com:office:smarttags" w:element="chsdate">
        <w:smartTagPr>
          <w:attr w:name="Year" w:val="2002"/>
          <w:attr w:name="Month" w:val="1"/>
          <w:attr w:name="Day" w:val="2"/>
          <w:attr w:name="IsLunarDate" w:val="False"/>
          <w:attr w:name="IsROCDate" w:val="False"/>
        </w:smartTagPr>
        <w:r w:rsidR="00AE5E36" w:rsidRPr="00FD718B">
          <w:rPr>
            <w:rFonts w:cs="標楷體" w:hint="eastAsia"/>
            <w:color w:val="000000" w:themeColor="text1"/>
          </w:rPr>
          <w:t>2-1-2</w:t>
        </w:r>
      </w:smartTag>
      <w:r w:rsidR="00AE5E36" w:rsidRPr="00FD718B">
        <w:rPr>
          <w:rFonts w:cs="標楷體" w:hint="eastAsia"/>
          <w:color w:val="000000" w:themeColor="text1"/>
        </w:rPr>
        <w:t>)</w:t>
      </w:r>
    </w:p>
    <w:p w14:paraId="2692B438" w14:textId="77777777" w:rsidR="00B043ED" w:rsidRPr="00FD718B" w:rsidRDefault="00B043ED" w:rsidP="00B043ED">
      <w:pPr>
        <w:pStyle w:val="af5"/>
        <w:ind w:left="960" w:firstLine="560"/>
        <w:rPr>
          <w:color w:val="000000" w:themeColor="text1"/>
        </w:rPr>
      </w:pPr>
    </w:p>
    <w:p w14:paraId="65188974" w14:textId="77777777" w:rsidR="00B043ED" w:rsidRPr="00FD718B" w:rsidRDefault="00B043ED" w:rsidP="001072D0">
      <w:pPr>
        <w:pStyle w:val="-7"/>
        <w:rPr>
          <w:kern w:val="2"/>
        </w:rPr>
      </w:pPr>
      <w:bookmarkStart w:id="64" w:name="_Toc306285382"/>
      <w:bookmarkStart w:id="65" w:name="_Toc23253026"/>
      <w:r w:rsidRPr="00FD718B">
        <w:rPr>
          <w:rFonts w:hint="eastAsia"/>
          <w:kern w:val="2"/>
        </w:rPr>
        <w:t>表</w:t>
      </w:r>
      <w:smartTag w:uri="urn:schemas-microsoft-com:office:smarttags" w:element="chsdate">
        <w:smartTagPr>
          <w:attr w:name="Year" w:val="2002"/>
          <w:attr w:name="Month" w:val="1"/>
          <w:attr w:name="Day" w:val="2"/>
          <w:attr w:name="IsLunarDate" w:val="False"/>
          <w:attr w:name="IsROCDate" w:val="False"/>
        </w:smartTagPr>
        <w:r w:rsidRPr="00FD718B">
          <w:rPr>
            <w:rFonts w:hint="eastAsia"/>
            <w:kern w:val="2"/>
          </w:rPr>
          <w:t>2-1-2</w:t>
        </w:r>
      </w:smartTag>
      <w:r w:rsidRPr="00FD718B">
        <w:rPr>
          <w:rFonts w:hint="eastAsia"/>
          <w:kern w:val="2"/>
        </w:rPr>
        <w:t xml:space="preserve"> </w:t>
      </w:r>
      <w:r w:rsidRPr="00FD718B">
        <w:rPr>
          <w:rFonts w:hint="eastAsia"/>
          <w:kern w:val="2"/>
        </w:rPr>
        <w:t>新化區都市計畫區土地使用分區面積表</w:t>
      </w:r>
      <w:bookmarkEnd w:id="64"/>
      <w:bookmarkEnd w:id="65"/>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04"/>
        <w:gridCol w:w="2746"/>
        <w:gridCol w:w="2746"/>
      </w:tblGrid>
      <w:tr w:rsidR="00B043ED" w:rsidRPr="00FD718B" w14:paraId="4CBEE02C" w14:textId="77777777">
        <w:trPr>
          <w:trHeight w:val="684"/>
          <w:jc w:val="center"/>
        </w:trPr>
        <w:tc>
          <w:tcPr>
            <w:tcW w:w="1690" w:type="pct"/>
            <w:vAlign w:val="center"/>
          </w:tcPr>
          <w:p w14:paraId="795E216C" w14:textId="77777777" w:rsidR="00B043ED" w:rsidRPr="00FD718B" w:rsidRDefault="00B043ED" w:rsidP="00B043ED">
            <w:pPr>
              <w:pStyle w:val="afffff5"/>
              <w:ind w:leftChars="0" w:left="0" w:firstLineChars="0" w:firstLine="0"/>
              <w:jc w:val="center"/>
              <w:rPr>
                <w:rFonts w:ascii="標楷體" w:hAnsi="標楷體"/>
                <w:color w:val="000000" w:themeColor="text1"/>
                <w:szCs w:val="28"/>
              </w:rPr>
            </w:pPr>
            <w:r w:rsidRPr="00FD718B">
              <w:rPr>
                <w:rFonts w:ascii="標楷體" w:hAnsi="標楷體" w:hint="eastAsia"/>
                <w:color w:val="000000" w:themeColor="text1"/>
                <w:szCs w:val="28"/>
              </w:rPr>
              <w:t>項目</w:t>
            </w:r>
          </w:p>
        </w:tc>
        <w:tc>
          <w:tcPr>
            <w:tcW w:w="1655" w:type="pct"/>
            <w:vAlign w:val="center"/>
          </w:tcPr>
          <w:p w14:paraId="2B3516DC" w14:textId="77777777" w:rsidR="00B043ED" w:rsidRPr="00FD718B" w:rsidRDefault="00B043ED" w:rsidP="00B043ED">
            <w:pPr>
              <w:pStyle w:val="afffff5"/>
              <w:ind w:leftChars="0" w:left="0" w:firstLineChars="0" w:firstLine="0"/>
              <w:jc w:val="center"/>
              <w:rPr>
                <w:rFonts w:ascii="標楷體" w:hAnsi="標楷體"/>
                <w:b/>
                <w:color w:val="000000" w:themeColor="text1"/>
                <w:szCs w:val="28"/>
              </w:rPr>
            </w:pPr>
            <w:r w:rsidRPr="00FD718B">
              <w:rPr>
                <w:rFonts w:ascii="標楷體" w:hAnsi="標楷體" w:cs="Tahoma"/>
                <w:b/>
                <w:color w:val="000000" w:themeColor="text1"/>
                <w:kern w:val="0"/>
                <w:szCs w:val="28"/>
              </w:rPr>
              <w:t>新化</w:t>
            </w:r>
            <w:r w:rsidRPr="00FD718B">
              <w:rPr>
                <w:rFonts w:ascii="標楷體" w:hAnsi="標楷體" w:cs="Tahoma" w:hint="eastAsia"/>
                <w:b/>
                <w:color w:val="000000" w:themeColor="text1"/>
                <w:kern w:val="0"/>
                <w:szCs w:val="28"/>
              </w:rPr>
              <w:t>都市計畫區</w:t>
            </w:r>
          </w:p>
        </w:tc>
        <w:tc>
          <w:tcPr>
            <w:tcW w:w="1655" w:type="pct"/>
            <w:vAlign w:val="center"/>
          </w:tcPr>
          <w:p w14:paraId="2EBABBAE" w14:textId="77777777" w:rsidR="00B043ED" w:rsidRPr="00FD718B" w:rsidRDefault="00B043ED" w:rsidP="00B043ED">
            <w:pPr>
              <w:pStyle w:val="afffff5"/>
              <w:ind w:leftChars="0" w:left="0" w:firstLineChars="0" w:firstLine="0"/>
              <w:jc w:val="center"/>
              <w:rPr>
                <w:rFonts w:ascii="標楷體" w:hAnsi="標楷體"/>
                <w:b/>
                <w:color w:val="000000" w:themeColor="text1"/>
                <w:szCs w:val="28"/>
              </w:rPr>
            </w:pPr>
            <w:r w:rsidRPr="00FD718B">
              <w:rPr>
                <w:rFonts w:ascii="標楷體" w:hAnsi="標楷體" w:cs="Tahoma"/>
                <w:b/>
                <w:color w:val="000000" w:themeColor="text1"/>
                <w:kern w:val="0"/>
                <w:szCs w:val="28"/>
              </w:rPr>
              <w:t>虎頭</w:t>
            </w:r>
            <w:proofErr w:type="gramStart"/>
            <w:r w:rsidRPr="00FD718B">
              <w:rPr>
                <w:rFonts w:ascii="標楷體" w:hAnsi="標楷體" w:cs="Tahoma"/>
                <w:b/>
                <w:color w:val="000000" w:themeColor="text1"/>
                <w:kern w:val="0"/>
                <w:szCs w:val="28"/>
              </w:rPr>
              <w:t>埤</w:t>
            </w:r>
            <w:proofErr w:type="gramEnd"/>
            <w:r w:rsidRPr="00FD718B">
              <w:rPr>
                <w:rFonts w:ascii="標楷體" w:hAnsi="標楷體" w:cs="Tahoma" w:hint="eastAsia"/>
                <w:b/>
                <w:color w:val="000000" w:themeColor="text1"/>
                <w:kern w:val="0"/>
                <w:szCs w:val="28"/>
              </w:rPr>
              <w:t>都市計畫區</w:t>
            </w:r>
          </w:p>
        </w:tc>
      </w:tr>
      <w:tr w:rsidR="00B043ED" w:rsidRPr="00FD718B" w14:paraId="3F5D759B" w14:textId="77777777">
        <w:trPr>
          <w:jc w:val="center"/>
        </w:trPr>
        <w:tc>
          <w:tcPr>
            <w:tcW w:w="1690" w:type="pct"/>
            <w:vAlign w:val="center"/>
          </w:tcPr>
          <w:p w14:paraId="51AAC948" w14:textId="77777777" w:rsidR="00B043ED" w:rsidRPr="00FD718B" w:rsidRDefault="00B043ED" w:rsidP="00B043ED">
            <w:pPr>
              <w:pStyle w:val="afffff5"/>
              <w:ind w:leftChars="0" w:left="0" w:firstLineChars="0" w:firstLine="0"/>
              <w:jc w:val="center"/>
              <w:rPr>
                <w:rFonts w:ascii="標楷體" w:hAnsi="標楷體"/>
                <w:color w:val="000000" w:themeColor="text1"/>
                <w:szCs w:val="28"/>
              </w:rPr>
            </w:pPr>
            <w:r w:rsidRPr="00FD718B">
              <w:rPr>
                <w:rFonts w:ascii="標楷體" w:hAnsi="標楷體" w:cs="Tahoma"/>
                <w:color w:val="000000" w:themeColor="text1"/>
                <w:kern w:val="0"/>
                <w:szCs w:val="28"/>
              </w:rPr>
              <w:t>住宅區</w:t>
            </w:r>
            <w:r w:rsidRPr="00FD718B">
              <w:rPr>
                <w:rFonts w:ascii="標楷體" w:hAnsi="標楷體" w:cs="Tahoma" w:hint="eastAsia"/>
                <w:color w:val="000000" w:themeColor="text1"/>
                <w:kern w:val="0"/>
                <w:szCs w:val="28"/>
              </w:rPr>
              <w:t>(</w:t>
            </w:r>
            <w:r w:rsidRPr="00FD718B">
              <w:rPr>
                <w:rFonts w:ascii="標楷體" w:hAnsi="標楷體" w:cs="Tahoma"/>
                <w:color w:val="000000" w:themeColor="text1"/>
                <w:kern w:val="0"/>
                <w:szCs w:val="28"/>
              </w:rPr>
              <w:t>公頃)</w:t>
            </w:r>
          </w:p>
        </w:tc>
        <w:tc>
          <w:tcPr>
            <w:tcW w:w="1655" w:type="pct"/>
            <w:vAlign w:val="center"/>
          </w:tcPr>
          <w:p w14:paraId="1FF8AC12" w14:textId="77777777" w:rsidR="00B043ED" w:rsidRPr="00FD718B" w:rsidRDefault="00B043ED" w:rsidP="00B043ED">
            <w:pPr>
              <w:pStyle w:val="afffff5"/>
              <w:ind w:leftChars="0" w:left="0" w:firstLineChars="0" w:firstLine="0"/>
              <w:jc w:val="center"/>
              <w:rPr>
                <w:color w:val="000000" w:themeColor="text1"/>
                <w:szCs w:val="28"/>
              </w:rPr>
            </w:pPr>
            <w:r w:rsidRPr="00FD718B">
              <w:rPr>
                <w:color w:val="000000" w:themeColor="text1"/>
                <w:kern w:val="0"/>
                <w:szCs w:val="28"/>
              </w:rPr>
              <w:t>85.</w:t>
            </w:r>
            <w:r w:rsidR="00FC448A" w:rsidRPr="00FD718B">
              <w:rPr>
                <w:color w:val="000000" w:themeColor="text1"/>
                <w:kern w:val="0"/>
                <w:szCs w:val="28"/>
              </w:rPr>
              <w:t>402</w:t>
            </w:r>
          </w:p>
        </w:tc>
        <w:tc>
          <w:tcPr>
            <w:tcW w:w="1655" w:type="pct"/>
            <w:vAlign w:val="center"/>
          </w:tcPr>
          <w:p w14:paraId="21EDEB02" w14:textId="77777777" w:rsidR="00B043ED" w:rsidRPr="00FD718B" w:rsidRDefault="00C14FA3" w:rsidP="00B043ED">
            <w:pPr>
              <w:pStyle w:val="afffff5"/>
              <w:ind w:leftChars="0" w:left="0" w:firstLineChars="0" w:firstLine="0"/>
              <w:jc w:val="center"/>
              <w:rPr>
                <w:color w:val="000000" w:themeColor="text1"/>
                <w:szCs w:val="28"/>
              </w:rPr>
            </w:pPr>
            <w:r w:rsidRPr="00FD718B">
              <w:rPr>
                <w:color w:val="000000" w:themeColor="text1"/>
                <w:kern w:val="0"/>
                <w:szCs w:val="28"/>
              </w:rPr>
              <w:t>2</w:t>
            </w:r>
            <w:r w:rsidR="00B043ED" w:rsidRPr="00FD718B">
              <w:rPr>
                <w:color w:val="000000" w:themeColor="text1"/>
                <w:kern w:val="0"/>
                <w:szCs w:val="28"/>
              </w:rPr>
              <w:t>.</w:t>
            </w:r>
            <w:r w:rsidRPr="00FD718B">
              <w:rPr>
                <w:color w:val="000000" w:themeColor="text1"/>
                <w:kern w:val="0"/>
                <w:szCs w:val="28"/>
              </w:rPr>
              <w:t>9197</w:t>
            </w:r>
          </w:p>
        </w:tc>
      </w:tr>
      <w:tr w:rsidR="00B043ED" w:rsidRPr="00FD718B" w14:paraId="0B387F7C" w14:textId="77777777">
        <w:trPr>
          <w:jc w:val="center"/>
        </w:trPr>
        <w:tc>
          <w:tcPr>
            <w:tcW w:w="1690" w:type="pct"/>
            <w:vAlign w:val="center"/>
          </w:tcPr>
          <w:p w14:paraId="7F7598E4" w14:textId="77777777" w:rsidR="00B043ED" w:rsidRPr="00FD718B" w:rsidRDefault="00B043ED" w:rsidP="00B043ED">
            <w:pPr>
              <w:pStyle w:val="afffff5"/>
              <w:ind w:leftChars="0" w:left="0" w:firstLineChars="0" w:firstLine="0"/>
              <w:jc w:val="center"/>
              <w:rPr>
                <w:rFonts w:ascii="標楷體" w:hAnsi="標楷體"/>
                <w:color w:val="000000" w:themeColor="text1"/>
                <w:szCs w:val="28"/>
              </w:rPr>
            </w:pPr>
            <w:r w:rsidRPr="00FD718B">
              <w:rPr>
                <w:rFonts w:ascii="標楷體" w:hAnsi="標楷體" w:cs="Tahoma"/>
                <w:color w:val="000000" w:themeColor="text1"/>
                <w:kern w:val="0"/>
                <w:szCs w:val="28"/>
              </w:rPr>
              <w:t>商業區</w:t>
            </w:r>
            <w:r w:rsidRPr="00FD718B">
              <w:rPr>
                <w:rFonts w:ascii="標楷體" w:hAnsi="標楷體" w:cs="Tahoma" w:hint="eastAsia"/>
                <w:color w:val="000000" w:themeColor="text1"/>
                <w:kern w:val="0"/>
                <w:szCs w:val="28"/>
              </w:rPr>
              <w:t>(</w:t>
            </w:r>
            <w:r w:rsidRPr="00FD718B">
              <w:rPr>
                <w:rFonts w:ascii="標楷體" w:hAnsi="標楷體" w:cs="Tahoma"/>
                <w:color w:val="000000" w:themeColor="text1"/>
                <w:kern w:val="0"/>
                <w:szCs w:val="28"/>
              </w:rPr>
              <w:t>公頃)</w:t>
            </w:r>
          </w:p>
        </w:tc>
        <w:tc>
          <w:tcPr>
            <w:tcW w:w="1655" w:type="pct"/>
            <w:vAlign w:val="center"/>
          </w:tcPr>
          <w:p w14:paraId="5D775E02" w14:textId="77777777" w:rsidR="00B043ED" w:rsidRPr="00FD718B" w:rsidRDefault="00B043ED" w:rsidP="00B043ED">
            <w:pPr>
              <w:pStyle w:val="afffff5"/>
              <w:ind w:leftChars="0" w:left="0" w:firstLineChars="0" w:firstLine="0"/>
              <w:jc w:val="center"/>
              <w:rPr>
                <w:color w:val="000000" w:themeColor="text1"/>
                <w:szCs w:val="28"/>
              </w:rPr>
            </w:pPr>
            <w:r w:rsidRPr="00FD718B">
              <w:rPr>
                <w:color w:val="000000" w:themeColor="text1"/>
                <w:kern w:val="0"/>
                <w:szCs w:val="28"/>
              </w:rPr>
              <w:t>20.</w:t>
            </w:r>
            <w:r w:rsidR="00FC448A" w:rsidRPr="00FD718B">
              <w:rPr>
                <w:color w:val="000000" w:themeColor="text1"/>
                <w:kern w:val="0"/>
                <w:szCs w:val="28"/>
              </w:rPr>
              <w:t>198</w:t>
            </w:r>
          </w:p>
        </w:tc>
        <w:tc>
          <w:tcPr>
            <w:tcW w:w="1655" w:type="pct"/>
            <w:vAlign w:val="center"/>
          </w:tcPr>
          <w:p w14:paraId="475E643E" w14:textId="77777777" w:rsidR="00B043ED" w:rsidRPr="00FD718B" w:rsidRDefault="00B043ED" w:rsidP="00B043ED">
            <w:pPr>
              <w:pStyle w:val="afffff5"/>
              <w:ind w:leftChars="0" w:left="0" w:firstLineChars="0" w:firstLine="0"/>
              <w:jc w:val="center"/>
              <w:rPr>
                <w:color w:val="000000" w:themeColor="text1"/>
                <w:szCs w:val="28"/>
              </w:rPr>
            </w:pPr>
            <w:r w:rsidRPr="00FD718B">
              <w:rPr>
                <w:color w:val="000000" w:themeColor="text1"/>
                <w:kern w:val="0"/>
                <w:szCs w:val="28"/>
              </w:rPr>
              <w:t>1.8</w:t>
            </w:r>
            <w:r w:rsidR="00C14FA3" w:rsidRPr="00FD718B">
              <w:rPr>
                <w:color w:val="000000" w:themeColor="text1"/>
                <w:kern w:val="0"/>
                <w:szCs w:val="28"/>
              </w:rPr>
              <w:t>329</w:t>
            </w:r>
          </w:p>
        </w:tc>
      </w:tr>
      <w:tr w:rsidR="00B043ED" w:rsidRPr="00FD718B" w14:paraId="69ABE9AD" w14:textId="77777777">
        <w:trPr>
          <w:jc w:val="center"/>
        </w:trPr>
        <w:tc>
          <w:tcPr>
            <w:tcW w:w="1690" w:type="pct"/>
            <w:vAlign w:val="center"/>
          </w:tcPr>
          <w:p w14:paraId="117F6D2D" w14:textId="77777777" w:rsidR="00B043ED" w:rsidRPr="00FD718B" w:rsidRDefault="00B043ED" w:rsidP="00B043ED">
            <w:pPr>
              <w:pStyle w:val="afffff5"/>
              <w:ind w:leftChars="0" w:left="0" w:firstLineChars="0" w:firstLine="0"/>
              <w:jc w:val="center"/>
              <w:rPr>
                <w:rFonts w:ascii="標楷體" w:hAnsi="標楷體"/>
                <w:color w:val="000000" w:themeColor="text1"/>
                <w:szCs w:val="28"/>
              </w:rPr>
            </w:pPr>
            <w:r w:rsidRPr="00FD718B">
              <w:rPr>
                <w:rFonts w:ascii="標楷體" w:hAnsi="標楷體" w:cs="Tahoma"/>
                <w:color w:val="000000" w:themeColor="text1"/>
                <w:kern w:val="0"/>
                <w:szCs w:val="28"/>
              </w:rPr>
              <w:t>工業區(公頃)</w:t>
            </w:r>
          </w:p>
        </w:tc>
        <w:tc>
          <w:tcPr>
            <w:tcW w:w="1655" w:type="pct"/>
            <w:vAlign w:val="center"/>
          </w:tcPr>
          <w:p w14:paraId="608C0281" w14:textId="77777777" w:rsidR="00B043ED" w:rsidRPr="00FD718B" w:rsidRDefault="00B043ED" w:rsidP="00B043ED">
            <w:pPr>
              <w:pStyle w:val="afffff5"/>
              <w:ind w:leftChars="0" w:left="0" w:firstLineChars="0" w:firstLine="0"/>
              <w:jc w:val="center"/>
              <w:rPr>
                <w:color w:val="000000" w:themeColor="text1"/>
                <w:szCs w:val="28"/>
              </w:rPr>
            </w:pPr>
            <w:r w:rsidRPr="00FD718B">
              <w:rPr>
                <w:color w:val="000000" w:themeColor="text1"/>
                <w:szCs w:val="28"/>
              </w:rPr>
              <w:t>-</w:t>
            </w:r>
          </w:p>
        </w:tc>
        <w:tc>
          <w:tcPr>
            <w:tcW w:w="1655" w:type="pct"/>
            <w:vAlign w:val="center"/>
          </w:tcPr>
          <w:p w14:paraId="764900AD" w14:textId="77777777" w:rsidR="00B043ED" w:rsidRPr="00FD718B" w:rsidRDefault="00B043ED" w:rsidP="00B043ED">
            <w:pPr>
              <w:pStyle w:val="afffff5"/>
              <w:ind w:leftChars="0" w:left="0" w:firstLineChars="0" w:firstLine="0"/>
              <w:jc w:val="center"/>
              <w:rPr>
                <w:color w:val="000000" w:themeColor="text1"/>
                <w:szCs w:val="28"/>
              </w:rPr>
            </w:pPr>
            <w:r w:rsidRPr="00FD718B">
              <w:rPr>
                <w:color w:val="000000" w:themeColor="text1"/>
                <w:szCs w:val="28"/>
              </w:rPr>
              <w:t>-</w:t>
            </w:r>
          </w:p>
        </w:tc>
      </w:tr>
      <w:tr w:rsidR="00B043ED" w:rsidRPr="00FD718B" w14:paraId="4E83ED1D" w14:textId="77777777">
        <w:trPr>
          <w:jc w:val="center"/>
        </w:trPr>
        <w:tc>
          <w:tcPr>
            <w:tcW w:w="1690" w:type="pct"/>
            <w:vAlign w:val="center"/>
          </w:tcPr>
          <w:p w14:paraId="0330835E" w14:textId="77777777" w:rsidR="00B043ED" w:rsidRPr="00FD718B" w:rsidRDefault="00B043ED" w:rsidP="00B043ED">
            <w:pPr>
              <w:pStyle w:val="afffff5"/>
              <w:ind w:leftChars="0" w:left="0" w:firstLineChars="0" w:firstLine="0"/>
              <w:jc w:val="center"/>
              <w:rPr>
                <w:rFonts w:ascii="標楷體" w:hAnsi="標楷體"/>
                <w:color w:val="000000" w:themeColor="text1"/>
                <w:szCs w:val="28"/>
              </w:rPr>
            </w:pPr>
            <w:r w:rsidRPr="00FD718B">
              <w:rPr>
                <w:rFonts w:ascii="標楷體" w:hAnsi="標楷體" w:cs="Tahoma"/>
                <w:color w:val="000000" w:themeColor="text1"/>
                <w:kern w:val="0"/>
                <w:szCs w:val="28"/>
              </w:rPr>
              <w:t>公共設施(公頃)</w:t>
            </w:r>
          </w:p>
        </w:tc>
        <w:tc>
          <w:tcPr>
            <w:tcW w:w="1655" w:type="pct"/>
            <w:vAlign w:val="center"/>
          </w:tcPr>
          <w:p w14:paraId="772C67BD" w14:textId="77777777" w:rsidR="00B043ED" w:rsidRPr="00FD718B" w:rsidRDefault="00B043ED" w:rsidP="00B043ED">
            <w:pPr>
              <w:pStyle w:val="afffff5"/>
              <w:ind w:leftChars="0" w:left="0" w:firstLineChars="0" w:firstLine="0"/>
              <w:jc w:val="center"/>
              <w:rPr>
                <w:color w:val="000000" w:themeColor="text1"/>
                <w:szCs w:val="28"/>
              </w:rPr>
            </w:pPr>
            <w:r w:rsidRPr="00FD718B">
              <w:rPr>
                <w:color w:val="000000" w:themeColor="text1"/>
                <w:kern w:val="0"/>
                <w:szCs w:val="28"/>
              </w:rPr>
              <w:t>62.8</w:t>
            </w:r>
            <w:r w:rsidR="00FC448A" w:rsidRPr="00FD718B">
              <w:rPr>
                <w:color w:val="000000" w:themeColor="text1"/>
                <w:kern w:val="0"/>
                <w:szCs w:val="28"/>
              </w:rPr>
              <w:t>58</w:t>
            </w:r>
          </w:p>
        </w:tc>
        <w:tc>
          <w:tcPr>
            <w:tcW w:w="1655" w:type="pct"/>
            <w:vAlign w:val="center"/>
          </w:tcPr>
          <w:p w14:paraId="7D94BF83" w14:textId="77777777" w:rsidR="00B043ED" w:rsidRPr="00FD718B" w:rsidRDefault="00FC448A" w:rsidP="00B043ED">
            <w:pPr>
              <w:pStyle w:val="afffff5"/>
              <w:ind w:leftChars="0" w:left="0" w:firstLineChars="0" w:firstLine="0"/>
              <w:jc w:val="center"/>
              <w:rPr>
                <w:color w:val="000000" w:themeColor="text1"/>
                <w:szCs w:val="28"/>
              </w:rPr>
            </w:pPr>
            <w:r w:rsidRPr="00FD718B">
              <w:rPr>
                <w:color w:val="000000" w:themeColor="text1"/>
                <w:kern w:val="0"/>
                <w:szCs w:val="28"/>
              </w:rPr>
              <w:t>116.3751</w:t>
            </w:r>
          </w:p>
        </w:tc>
      </w:tr>
      <w:tr w:rsidR="00B043ED" w:rsidRPr="00FD718B" w14:paraId="33AC5D08" w14:textId="77777777">
        <w:trPr>
          <w:jc w:val="center"/>
        </w:trPr>
        <w:tc>
          <w:tcPr>
            <w:tcW w:w="1690" w:type="pct"/>
            <w:vAlign w:val="center"/>
          </w:tcPr>
          <w:p w14:paraId="362C5A5C" w14:textId="77777777" w:rsidR="00B043ED" w:rsidRPr="00FD718B" w:rsidRDefault="00B043ED" w:rsidP="00B043ED">
            <w:pPr>
              <w:pStyle w:val="afffff5"/>
              <w:ind w:leftChars="0" w:left="0" w:firstLineChars="0" w:firstLine="0"/>
              <w:jc w:val="center"/>
              <w:rPr>
                <w:rFonts w:ascii="標楷體" w:hAnsi="標楷體"/>
                <w:color w:val="000000" w:themeColor="text1"/>
                <w:szCs w:val="28"/>
              </w:rPr>
            </w:pPr>
            <w:r w:rsidRPr="00FD718B">
              <w:rPr>
                <w:rFonts w:ascii="標楷體" w:hAnsi="標楷體" w:cs="Tahoma"/>
                <w:color w:val="000000" w:themeColor="text1"/>
                <w:kern w:val="0"/>
                <w:szCs w:val="28"/>
              </w:rPr>
              <w:t>農業區(公頃)</w:t>
            </w:r>
          </w:p>
        </w:tc>
        <w:tc>
          <w:tcPr>
            <w:tcW w:w="1655" w:type="pct"/>
            <w:vAlign w:val="center"/>
          </w:tcPr>
          <w:p w14:paraId="5E9359AE" w14:textId="77777777" w:rsidR="00B043ED" w:rsidRPr="00FD718B" w:rsidRDefault="00B043ED" w:rsidP="00B043ED">
            <w:pPr>
              <w:pStyle w:val="afffff5"/>
              <w:ind w:leftChars="0" w:left="0" w:firstLineChars="0" w:firstLine="0"/>
              <w:jc w:val="center"/>
              <w:rPr>
                <w:color w:val="000000" w:themeColor="text1"/>
                <w:szCs w:val="28"/>
              </w:rPr>
            </w:pPr>
            <w:r w:rsidRPr="00FD718B">
              <w:rPr>
                <w:color w:val="000000" w:themeColor="text1"/>
                <w:kern w:val="0"/>
                <w:szCs w:val="28"/>
              </w:rPr>
              <w:t>23.</w:t>
            </w:r>
            <w:r w:rsidR="00FC448A" w:rsidRPr="00FD718B">
              <w:rPr>
                <w:color w:val="000000" w:themeColor="text1"/>
                <w:kern w:val="0"/>
                <w:szCs w:val="28"/>
              </w:rPr>
              <w:t>887</w:t>
            </w:r>
          </w:p>
        </w:tc>
        <w:tc>
          <w:tcPr>
            <w:tcW w:w="1655" w:type="pct"/>
            <w:vAlign w:val="center"/>
          </w:tcPr>
          <w:p w14:paraId="55E45561" w14:textId="77777777" w:rsidR="00B043ED" w:rsidRPr="00FD718B" w:rsidRDefault="00FC448A" w:rsidP="00B043ED">
            <w:pPr>
              <w:pStyle w:val="afffff5"/>
              <w:ind w:leftChars="0" w:left="0" w:firstLineChars="0" w:firstLine="0"/>
              <w:jc w:val="center"/>
              <w:rPr>
                <w:color w:val="000000" w:themeColor="text1"/>
                <w:szCs w:val="28"/>
              </w:rPr>
            </w:pPr>
            <w:r w:rsidRPr="00FD718B">
              <w:rPr>
                <w:color w:val="000000" w:themeColor="text1"/>
                <w:kern w:val="0"/>
                <w:szCs w:val="28"/>
              </w:rPr>
              <w:t>203.5156</w:t>
            </w:r>
          </w:p>
        </w:tc>
      </w:tr>
      <w:tr w:rsidR="00B043ED" w:rsidRPr="00FD718B" w14:paraId="2B19D4A5" w14:textId="77777777">
        <w:trPr>
          <w:jc w:val="center"/>
        </w:trPr>
        <w:tc>
          <w:tcPr>
            <w:tcW w:w="1690" w:type="pct"/>
            <w:vAlign w:val="center"/>
          </w:tcPr>
          <w:p w14:paraId="7679B9DE" w14:textId="77777777" w:rsidR="00B043ED" w:rsidRPr="00FD718B" w:rsidRDefault="00B043ED" w:rsidP="00B043ED">
            <w:pPr>
              <w:pStyle w:val="afffff5"/>
              <w:ind w:leftChars="0" w:left="0" w:firstLineChars="0" w:firstLine="0"/>
              <w:jc w:val="center"/>
              <w:rPr>
                <w:rFonts w:ascii="標楷體" w:hAnsi="標楷體"/>
                <w:color w:val="000000" w:themeColor="text1"/>
                <w:szCs w:val="28"/>
              </w:rPr>
            </w:pPr>
            <w:r w:rsidRPr="00FD718B">
              <w:rPr>
                <w:rFonts w:ascii="標楷體" w:hAnsi="標楷體" w:cs="Tahoma"/>
                <w:color w:val="000000" w:themeColor="text1"/>
                <w:kern w:val="0"/>
                <w:szCs w:val="28"/>
              </w:rPr>
              <w:t>保護區(公頃)</w:t>
            </w:r>
          </w:p>
        </w:tc>
        <w:tc>
          <w:tcPr>
            <w:tcW w:w="1655" w:type="pct"/>
            <w:vAlign w:val="center"/>
          </w:tcPr>
          <w:p w14:paraId="36DC822B" w14:textId="77777777" w:rsidR="00B043ED" w:rsidRPr="00FD718B" w:rsidRDefault="00B043ED" w:rsidP="00B043ED">
            <w:pPr>
              <w:pStyle w:val="afffff5"/>
              <w:ind w:leftChars="0" w:left="0" w:firstLineChars="0" w:firstLine="0"/>
              <w:jc w:val="center"/>
              <w:rPr>
                <w:color w:val="000000" w:themeColor="text1"/>
                <w:szCs w:val="28"/>
              </w:rPr>
            </w:pPr>
            <w:r w:rsidRPr="00FD718B">
              <w:rPr>
                <w:color w:val="000000" w:themeColor="text1"/>
                <w:szCs w:val="28"/>
              </w:rPr>
              <w:t>-</w:t>
            </w:r>
          </w:p>
        </w:tc>
        <w:tc>
          <w:tcPr>
            <w:tcW w:w="1655" w:type="pct"/>
            <w:vAlign w:val="center"/>
          </w:tcPr>
          <w:p w14:paraId="447A83A9" w14:textId="77777777" w:rsidR="00B043ED" w:rsidRPr="00FD718B" w:rsidRDefault="00FC448A" w:rsidP="00B043ED">
            <w:pPr>
              <w:pStyle w:val="afffff5"/>
              <w:ind w:leftChars="0" w:left="0" w:firstLineChars="0" w:firstLine="0"/>
              <w:jc w:val="center"/>
              <w:rPr>
                <w:color w:val="000000" w:themeColor="text1"/>
                <w:szCs w:val="28"/>
              </w:rPr>
            </w:pPr>
            <w:r w:rsidRPr="00FD718B">
              <w:rPr>
                <w:color w:val="000000" w:themeColor="text1"/>
                <w:szCs w:val="28"/>
              </w:rPr>
              <w:t>-</w:t>
            </w:r>
          </w:p>
        </w:tc>
      </w:tr>
      <w:tr w:rsidR="00B043ED" w:rsidRPr="00FD718B" w14:paraId="1F69E57F" w14:textId="77777777">
        <w:trPr>
          <w:jc w:val="center"/>
        </w:trPr>
        <w:tc>
          <w:tcPr>
            <w:tcW w:w="1690" w:type="pct"/>
            <w:vAlign w:val="center"/>
          </w:tcPr>
          <w:p w14:paraId="18FF8726" w14:textId="77777777" w:rsidR="00B043ED" w:rsidRPr="00FD718B" w:rsidRDefault="00B043ED" w:rsidP="00B043ED">
            <w:pPr>
              <w:pStyle w:val="afffff5"/>
              <w:ind w:leftChars="0" w:left="0" w:firstLineChars="0" w:firstLine="0"/>
              <w:jc w:val="center"/>
              <w:rPr>
                <w:rFonts w:ascii="標楷體" w:hAnsi="標楷體"/>
                <w:color w:val="000000" w:themeColor="text1"/>
                <w:szCs w:val="28"/>
              </w:rPr>
            </w:pPr>
            <w:r w:rsidRPr="00FD718B">
              <w:rPr>
                <w:rFonts w:ascii="標楷體" w:hAnsi="標楷體" w:cs="Tahoma"/>
                <w:color w:val="000000" w:themeColor="text1"/>
                <w:kern w:val="0"/>
                <w:szCs w:val="28"/>
              </w:rPr>
              <w:t>風景區(公頃)</w:t>
            </w:r>
          </w:p>
        </w:tc>
        <w:tc>
          <w:tcPr>
            <w:tcW w:w="1655" w:type="pct"/>
            <w:vAlign w:val="center"/>
          </w:tcPr>
          <w:p w14:paraId="1DF0820A" w14:textId="77777777" w:rsidR="00B043ED" w:rsidRPr="00FD718B" w:rsidRDefault="00B043ED" w:rsidP="00B043ED">
            <w:pPr>
              <w:pStyle w:val="afffff5"/>
              <w:ind w:leftChars="0" w:left="0" w:firstLineChars="0" w:firstLine="0"/>
              <w:jc w:val="center"/>
              <w:rPr>
                <w:color w:val="000000" w:themeColor="text1"/>
                <w:szCs w:val="28"/>
              </w:rPr>
            </w:pPr>
            <w:r w:rsidRPr="00FD718B">
              <w:rPr>
                <w:color w:val="000000" w:themeColor="text1"/>
                <w:szCs w:val="28"/>
              </w:rPr>
              <w:t>-</w:t>
            </w:r>
          </w:p>
        </w:tc>
        <w:tc>
          <w:tcPr>
            <w:tcW w:w="1655" w:type="pct"/>
            <w:vAlign w:val="center"/>
          </w:tcPr>
          <w:p w14:paraId="2EB98D2E" w14:textId="77777777" w:rsidR="00B043ED" w:rsidRPr="00FD718B" w:rsidRDefault="00B043ED" w:rsidP="00B043ED">
            <w:pPr>
              <w:pStyle w:val="afffff5"/>
              <w:ind w:leftChars="0" w:left="0" w:firstLineChars="0" w:firstLine="0"/>
              <w:jc w:val="center"/>
              <w:rPr>
                <w:color w:val="000000" w:themeColor="text1"/>
                <w:szCs w:val="28"/>
              </w:rPr>
            </w:pPr>
            <w:r w:rsidRPr="00FD718B">
              <w:rPr>
                <w:color w:val="000000" w:themeColor="text1"/>
                <w:szCs w:val="28"/>
              </w:rPr>
              <w:t>-</w:t>
            </w:r>
          </w:p>
        </w:tc>
      </w:tr>
      <w:tr w:rsidR="00B043ED" w:rsidRPr="00FD718B" w14:paraId="1B2663E3" w14:textId="77777777">
        <w:trPr>
          <w:jc w:val="center"/>
        </w:trPr>
        <w:tc>
          <w:tcPr>
            <w:tcW w:w="1690" w:type="pct"/>
            <w:vAlign w:val="center"/>
          </w:tcPr>
          <w:p w14:paraId="3C95ED10" w14:textId="77777777" w:rsidR="00B043ED" w:rsidRPr="00FD718B" w:rsidRDefault="00B043ED" w:rsidP="00B043ED">
            <w:pPr>
              <w:pStyle w:val="afffff5"/>
              <w:ind w:leftChars="0" w:left="0" w:firstLineChars="0" w:firstLine="0"/>
              <w:jc w:val="center"/>
              <w:rPr>
                <w:rFonts w:ascii="標楷體" w:hAnsi="標楷體"/>
                <w:color w:val="000000" w:themeColor="text1"/>
                <w:szCs w:val="28"/>
              </w:rPr>
            </w:pPr>
            <w:r w:rsidRPr="00FD718B">
              <w:rPr>
                <w:rFonts w:ascii="標楷體" w:hAnsi="標楷體" w:cs="Tahoma"/>
                <w:color w:val="000000" w:themeColor="text1"/>
                <w:kern w:val="0"/>
                <w:szCs w:val="28"/>
              </w:rPr>
              <w:t>其他(公頃)</w:t>
            </w:r>
          </w:p>
        </w:tc>
        <w:tc>
          <w:tcPr>
            <w:tcW w:w="1655" w:type="pct"/>
            <w:vAlign w:val="center"/>
          </w:tcPr>
          <w:p w14:paraId="5EB453EE" w14:textId="77777777" w:rsidR="00B043ED" w:rsidRPr="00FD718B" w:rsidRDefault="00B043ED" w:rsidP="00B043ED">
            <w:pPr>
              <w:pStyle w:val="afffff5"/>
              <w:ind w:leftChars="0" w:left="0" w:firstLineChars="0" w:firstLine="0"/>
              <w:jc w:val="center"/>
              <w:rPr>
                <w:color w:val="000000" w:themeColor="text1"/>
                <w:szCs w:val="28"/>
              </w:rPr>
            </w:pPr>
            <w:r w:rsidRPr="00FD718B">
              <w:rPr>
                <w:color w:val="000000" w:themeColor="text1"/>
                <w:szCs w:val="28"/>
              </w:rPr>
              <w:t>-</w:t>
            </w:r>
          </w:p>
        </w:tc>
        <w:tc>
          <w:tcPr>
            <w:tcW w:w="1655" w:type="pct"/>
            <w:vAlign w:val="center"/>
          </w:tcPr>
          <w:p w14:paraId="4704B87D" w14:textId="77777777" w:rsidR="00B043ED" w:rsidRPr="00FD718B" w:rsidRDefault="00B043ED" w:rsidP="00B043ED">
            <w:pPr>
              <w:pStyle w:val="afffff5"/>
              <w:ind w:leftChars="0" w:left="0" w:firstLineChars="0" w:firstLine="0"/>
              <w:jc w:val="center"/>
              <w:rPr>
                <w:color w:val="000000" w:themeColor="text1"/>
                <w:szCs w:val="28"/>
              </w:rPr>
            </w:pPr>
            <w:r w:rsidRPr="00FD718B">
              <w:rPr>
                <w:color w:val="000000" w:themeColor="text1"/>
                <w:szCs w:val="28"/>
              </w:rPr>
              <w:t>-</w:t>
            </w:r>
          </w:p>
        </w:tc>
      </w:tr>
      <w:tr w:rsidR="00B043ED" w:rsidRPr="00FD718B" w14:paraId="4C1F16E6" w14:textId="77777777">
        <w:trPr>
          <w:jc w:val="center"/>
        </w:trPr>
        <w:tc>
          <w:tcPr>
            <w:tcW w:w="1690" w:type="pct"/>
            <w:vAlign w:val="center"/>
          </w:tcPr>
          <w:p w14:paraId="2AD2B217" w14:textId="77777777" w:rsidR="00B043ED" w:rsidRPr="00FD718B" w:rsidRDefault="00B043ED" w:rsidP="00B043ED">
            <w:pPr>
              <w:pStyle w:val="afffff5"/>
              <w:ind w:leftChars="0" w:left="0" w:firstLineChars="0" w:firstLine="0"/>
              <w:jc w:val="center"/>
              <w:rPr>
                <w:rFonts w:ascii="標楷體" w:hAnsi="標楷體"/>
                <w:color w:val="000000" w:themeColor="text1"/>
                <w:szCs w:val="28"/>
              </w:rPr>
            </w:pPr>
            <w:r w:rsidRPr="00FD718B">
              <w:rPr>
                <w:rFonts w:ascii="標楷體" w:hAnsi="標楷體" w:cs="Tahoma"/>
                <w:color w:val="000000" w:themeColor="text1"/>
                <w:kern w:val="0"/>
                <w:szCs w:val="28"/>
              </w:rPr>
              <w:t>合計(公頃)</w:t>
            </w:r>
          </w:p>
        </w:tc>
        <w:tc>
          <w:tcPr>
            <w:tcW w:w="1655" w:type="pct"/>
            <w:vAlign w:val="center"/>
          </w:tcPr>
          <w:p w14:paraId="7006DFCA" w14:textId="77777777" w:rsidR="00B043ED" w:rsidRPr="00FD718B" w:rsidRDefault="00B043ED" w:rsidP="00B043ED">
            <w:pPr>
              <w:pStyle w:val="afffff5"/>
              <w:ind w:leftChars="0" w:left="0" w:firstLineChars="0" w:firstLine="0"/>
              <w:jc w:val="center"/>
              <w:rPr>
                <w:color w:val="000000" w:themeColor="text1"/>
                <w:szCs w:val="28"/>
              </w:rPr>
            </w:pPr>
            <w:r w:rsidRPr="00FD718B">
              <w:rPr>
                <w:color w:val="000000" w:themeColor="text1"/>
                <w:kern w:val="0"/>
                <w:szCs w:val="28"/>
              </w:rPr>
              <w:t>2</w:t>
            </w:r>
            <w:r w:rsidR="00FC448A" w:rsidRPr="00FD718B">
              <w:rPr>
                <w:color w:val="000000" w:themeColor="text1"/>
                <w:kern w:val="0"/>
                <w:szCs w:val="28"/>
              </w:rPr>
              <w:t>31586</w:t>
            </w:r>
          </w:p>
        </w:tc>
        <w:tc>
          <w:tcPr>
            <w:tcW w:w="1655" w:type="pct"/>
            <w:vAlign w:val="center"/>
          </w:tcPr>
          <w:p w14:paraId="52C43481" w14:textId="77777777" w:rsidR="00B043ED" w:rsidRPr="00FD718B" w:rsidRDefault="00FC448A" w:rsidP="00B043ED">
            <w:pPr>
              <w:pStyle w:val="afffff5"/>
              <w:ind w:leftChars="0" w:left="0" w:firstLineChars="0" w:firstLine="0"/>
              <w:jc w:val="center"/>
              <w:rPr>
                <w:color w:val="000000" w:themeColor="text1"/>
                <w:szCs w:val="28"/>
              </w:rPr>
            </w:pPr>
            <w:r w:rsidRPr="00FD718B">
              <w:rPr>
                <w:color w:val="000000" w:themeColor="text1"/>
                <w:kern w:val="0"/>
                <w:szCs w:val="28"/>
              </w:rPr>
              <w:t>424.1591</w:t>
            </w:r>
          </w:p>
        </w:tc>
      </w:tr>
      <w:tr w:rsidR="00B043ED" w:rsidRPr="00FD718B" w14:paraId="49E81C50" w14:textId="77777777">
        <w:trPr>
          <w:jc w:val="center"/>
        </w:trPr>
        <w:tc>
          <w:tcPr>
            <w:tcW w:w="1690" w:type="pct"/>
            <w:vAlign w:val="center"/>
          </w:tcPr>
          <w:p w14:paraId="5FBE4DD2" w14:textId="77777777" w:rsidR="00B043ED" w:rsidRPr="00FD718B" w:rsidRDefault="004712D8" w:rsidP="00B043ED">
            <w:pPr>
              <w:pStyle w:val="afffff5"/>
              <w:ind w:leftChars="0" w:left="0" w:firstLineChars="0" w:firstLine="0"/>
              <w:jc w:val="center"/>
              <w:rPr>
                <w:rFonts w:ascii="標楷體" w:hAnsi="標楷體"/>
                <w:color w:val="000000" w:themeColor="text1"/>
                <w:szCs w:val="28"/>
              </w:rPr>
            </w:pPr>
            <w:r w:rsidRPr="00FD718B">
              <w:rPr>
                <w:rFonts w:ascii="標楷體" w:hAnsi="標楷體" w:cs="Tahoma"/>
                <w:color w:val="000000" w:themeColor="text1"/>
                <w:kern w:val="0"/>
                <w:szCs w:val="28"/>
              </w:rPr>
              <w:t>計</w:t>
            </w:r>
            <w:r w:rsidRPr="00FD718B">
              <w:rPr>
                <w:rFonts w:ascii="標楷體" w:hAnsi="標楷體" w:cs="Tahoma" w:hint="eastAsia"/>
                <w:color w:val="000000" w:themeColor="text1"/>
                <w:kern w:val="0"/>
                <w:szCs w:val="28"/>
              </w:rPr>
              <w:t>畫</w:t>
            </w:r>
            <w:r w:rsidR="00B043ED" w:rsidRPr="00FD718B">
              <w:rPr>
                <w:rFonts w:ascii="標楷體" w:hAnsi="標楷體" w:cs="Tahoma"/>
                <w:color w:val="000000" w:themeColor="text1"/>
                <w:kern w:val="0"/>
                <w:szCs w:val="28"/>
              </w:rPr>
              <w:t>人口(人)</w:t>
            </w:r>
          </w:p>
        </w:tc>
        <w:tc>
          <w:tcPr>
            <w:tcW w:w="1655" w:type="pct"/>
            <w:vAlign w:val="center"/>
          </w:tcPr>
          <w:p w14:paraId="22BC4A15" w14:textId="77777777" w:rsidR="00B043ED" w:rsidRPr="00FD718B" w:rsidRDefault="00B043ED" w:rsidP="00B043ED">
            <w:pPr>
              <w:pStyle w:val="afffff5"/>
              <w:ind w:leftChars="0" w:left="0" w:firstLineChars="0" w:firstLine="0"/>
              <w:jc w:val="center"/>
              <w:rPr>
                <w:color w:val="000000" w:themeColor="text1"/>
                <w:szCs w:val="28"/>
              </w:rPr>
            </w:pPr>
            <w:r w:rsidRPr="00FD718B">
              <w:rPr>
                <w:color w:val="000000" w:themeColor="text1"/>
                <w:kern w:val="0"/>
                <w:szCs w:val="28"/>
              </w:rPr>
              <w:t>25,00</w:t>
            </w:r>
            <w:r w:rsidR="00C14FA3" w:rsidRPr="00FD718B">
              <w:rPr>
                <w:color w:val="000000" w:themeColor="text1"/>
                <w:kern w:val="0"/>
                <w:szCs w:val="28"/>
              </w:rPr>
              <w:t>0</w:t>
            </w:r>
          </w:p>
        </w:tc>
        <w:tc>
          <w:tcPr>
            <w:tcW w:w="1655" w:type="pct"/>
            <w:vAlign w:val="center"/>
          </w:tcPr>
          <w:p w14:paraId="2C72C479" w14:textId="77777777" w:rsidR="00B043ED" w:rsidRPr="00FD718B" w:rsidRDefault="00B043ED" w:rsidP="00B043ED">
            <w:pPr>
              <w:pStyle w:val="afffff5"/>
              <w:ind w:leftChars="0" w:left="0" w:firstLineChars="0" w:firstLine="0"/>
              <w:jc w:val="center"/>
              <w:rPr>
                <w:color w:val="000000" w:themeColor="text1"/>
                <w:szCs w:val="28"/>
              </w:rPr>
            </w:pPr>
            <w:r w:rsidRPr="00FD718B">
              <w:rPr>
                <w:color w:val="000000" w:themeColor="text1"/>
                <w:szCs w:val="28"/>
              </w:rPr>
              <w:t>600</w:t>
            </w:r>
          </w:p>
        </w:tc>
      </w:tr>
    </w:tbl>
    <w:p w14:paraId="68931867" w14:textId="77777777" w:rsidR="00FC448A" w:rsidRPr="00CF5304" w:rsidRDefault="00B043ED" w:rsidP="00FC448A">
      <w:pPr>
        <w:pStyle w:val="cjk"/>
        <w:spacing w:line="403" w:lineRule="atLeast"/>
        <w:rPr>
          <w:rFonts w:ascii="標楷體" w:eastAsia="標楷體" w:hAnsi="標楷體"/>
        </w:rPr>
      </w:pPr>
      <w:r w:rsidRPr="00FD718B">
        <w:rPr>
          <w:rFonts w:ascii="標楷體" w:eastAsia="標楷體" w:hAnsi="標楷體" w:hint="eastAsia"/>
          <w:color w:val="000000" w:themeColor="text1"/>
          <w:sz w:val="20"/>
          <w:szCs w:val="20"/>
        </w:rPr>
        <w:t>資料來源:</w:t>
      </w:r>
      <w:proofErr w:type="gramStart"/>
      <w:r w:rsidR="000726C1" w:rsidRPr="00FD718B">
        <w:rPr>
          <w:rFonts w:ascii="標楷體" w:eastAsia="標楷體" w:hAnsi="標楷體" w:cs="Tahoma"/>
          <w:color w:val="000000" w:themeColor="text1"/>
          <w:sz w:val="20"/>
          <w:szCs w:val="20"/>
        </w:rPr>
        <w:t>臺</w:t>
      </w:r>
      <w:proofErr w:type="gramEnd"/>
      <w:r w:rsidR="000726C1" w:rsidRPr="00FD718B">
        <w:rPr>
          <w:rFonts w:ascii="標楷體" w:eastAsia="標楷體" w:hAnsi="標楷體" w:cs="Tahoma"/>
          <w:color w:val="000000" w:themeColor="text1"/>
          <w:sz w:val="20"/>
          <w:szCs w:val="20"/>
        </w:rPr>
        <w:t>南</w:t>
      </w:r>
      <w:r w:rsidR="00407223" w:rsidRPr="00FD718B">
        <w:rPr>
          <w:rFonts w:ascii="標楷體" w:eastAsia="標楷體" w:hAnsi="標楷體" w:cs="Tahoma" w:hint="eastAsia"/>
          <w:color w:val="000000" w:themeColor="text1"/>
          <w:sz w:val="20"/>
          <w:szCs w:val="20"/>
        </w:rPr>
        <w:t>市</w:t>
      </w:r>
      <w:r w:rsidRPr="00FD718B">
        <w:rPr>
          <w:rFonts w:ascii="標楷體" w:eastAsia="標楷體" w:hAnsi="標楷體" w:cs="Tahoma"/>
          <w:color w:val="000000" w:themeColor="text1"/>
          <w:sz w:val="20"/>
          <w:szCs w:val="20"/>
        </w:rPr>
        <w:t>區市建設發展計畫</w:t>
      </w:r>
      <w:r w:rsidR="00FC448A" w:rsidRPr="00FD718B">
        <w:rPr>
          <w:rFonts w:ascii="標楷體" w:eastAsia="標楷體" w:hAnsi="標楷體" w:cs="Tahoma" w:hint="eastAsia"/>
          <w:color w:val="000000" w:themeColor="text1"/>
          <w:sz w:val="20"/>
          <w:szCs w:val="20"/>
        </w:rPr>
        <w:t>、</w:t>
      </w:r>
      <w:r w:rsidR="00FC448A" w:rsidRPr="00FD718B">
        <w:rPr>
          <w:rFonts w:ascii="標楷體" w:eastAsia="標楷體" w:hAnsi="標楷體" w:cs="Tahoma"/>
          <w:color w:val="000000" w:themeColor="text1"/>
          <w:sz w:val="20"/>
          <w:szCs w:val="20"/>
        </w:rPr>
        <w:t>變更新化都市計畫（第二次通盤檢討） （土地使用</w:t>
      </w:r>
      <w:r w:rsidR="00FC448A" w:rsidRPr="00CF5304">
        <w:rPr>
          <w:rFonts w:ascii="標楷體" w:eastAsia="標楷體" w:hAnsi="標楷體" w:cs="Tahoma"/>
          <w:color w:val="000000"/>
          <w:sz w:val="20"/>
          <w:szCs w:val="20"/>
        </w:rPr>
        <w:t>分區管制要點）細部計畫書</w:t>
      </w:r>
      <w:r w:rsidR="00FC448A" w:rsidRPr="00CF5304">
        <w:rPr>
          <w:rFonts w:ascii="標楷體" w:eastAsia="標楷體" w:hAnsi="標楷體" w:cs="Tahoma" w:hint="eastAsia"/>
          <w:color w:val="000000"/>
          <w:sz w:val="20"/>
          <w:szCs w:val="20"/>
        </w:rPr>
        <w:t>、擴大及變更虎頭</w:t>
      </w:r>
      <w:proofErr w:type="gramStart"/>
      <w:r w:rsidR="00FC448A" w:rsidRPr="00CF5304">
        <w:rPr>
          <w:rFonts w:ascii="標楷體" w:eastAsia="標楷體" w:hAnsi="標楷體" w:cs="Tahoma" w:hint="eastAsia"/>
          <w:color w:val="000000"/>
          <w:sz w:val="20"/>
          <w:szCs w:val="20"/>
        </w:rPr>
        <w:t>埤</w:t>
      </w:r>
      <w:proofErr w:type="gramEnd"/>
      <w:r w:rsidR="00FC448A" w:rsidRPr="00CF5304">
        <w:rPr>
          <w:rFonts w:ascii="標楷體" w:eastAsia="標楷體" w:hAnsi="標楷體" w:cs="Tahoma" w:hint="eastAsia"/>
          <w:color w:val="000000"/>
          <w:sz w:val="20"/>
          <w:szCs w:val="20"/>
        </w:rPr>
        <w:t>特定區計畫</w:t>
      </w:r>
      <w:proofErr w:type="gramStart"/>
      <w:r w:rsidR="00FC448A" w:rsidRPr="00CF5304">
        <w:rPr>
          <w:rFonts w:ascii="標楷體" w:eastAsia="標楷體" w:hAnsi="標楷體" w:cs="Tahoma" w:hint="eastAsia"/>
          <w:color w:val="000000"/>
          <w:sz w:val="20"/>
          <w:szCs w:val="20"/>
        </w:rPr>
        <w:t>（</w:t>
      </w:r>
      <w:proofErr w:type="gramEnd"/>
      <w:r w:rsidR="00FC448A" w:rsidRPr="00CF5304">
        <w:rPr>
          <w:rFonts w:ascii="標楷體" w:eastAsia="標楷體" w:hAnsi="標楷體" w:cs="Tahoma" w:hint="eastAsia"/>
          <w:color w:val="000000"/>
          <w:sz w:val="20"/>
          <w:szCs w:val="20"/>
        </w:rPr>
        <w:t>第二次通盤檢討</w:t>
      </w:r>
    </w:p>
    <w:p w14:paraId="6E1C2479" w14:textId="77777777" w:rsidR="00B043ED" w:rsidRPr="00FC448A" w:rsidRDefault="00B043ED" w:rsidP="00B043ED">
      <w:pPr>
        <w:pStyle w:val="afffff5"/>
        <w:ind w:left="880" w:hanging="400"/>
        <w:jc w:val="right"/>
        <w:rPr>
          <w:color w:val="000000"/>
          <w:sz w:val="20"/>
          <w:szCs w:val="20"/>
        </w:rPr>
      </w:pPr>
    </w:p>
    <w:p w14:paraId="48B015DD" w14:textId="77777777" w:rsidR="00B043ED" w:rsidRPr="00F76A09" w:rsidRDefault="00B043ED" w:rsidP="00B043ED">
      <w:pPr>
        <w:pStyle w:val="afffff5"/>
        <w:ind w:left="880" w:hanging="400"/>
        <w:rPr>
          <w:color w:val="000000"/>
        </w:rPr>
      </w:pPr>
      <w:r w:rsidRPr="00F76A09">
        <w:rPr>
          <w:rFonts w:ascii="標楷體" w:hAnsi="標楷體"/>
          <w:color w:val="000000"/>
          <w:sz w:val="20"/>
          <w:szCs w:val="20"/>
        </w:rPr>
        <w:br w:type="page"/>
      </w:r>
      <w:r w:rsidRPr="00F76A09">
        <w:rPr>
          <w:rFonts w:hint="eastAsia"/>
          <w:color w:val="000000"/>
        </w:rPr>
        <w:lastRenderedPageBreak/>
        <w:t>(</w:t>
      </w:r>
      <w:r w:rsidRPr="00F76A09">
        <w:rPr>
          <w:rFonts w:hint="eastAsia"/>
          <w:color w:val="000000"/>
        </w:rPr>
        <w:t>四</w:t>
      </w:r>
      <w:r w:rsidRPr="00F76A09">
        <w:rPr>
          <w:rFonts w:hint="eastAsia"/>
          <w:color w:val="000000"/>
        </w:rPr>
        <w:t>)</w:t>
      </w:r>
      <w:r w:rsidRPr="00F76A09">
        <w:rPr>
          <w:rFonts w:hint="eastAsia"/>
          <w:color w:val="000000"/>
        </w:rPr>
        <w:t>產業概況</w:t>
      </w:r>
    </w:p>
    <w:p w14:paraId="2643AC4F" w14:textId="77777777" w:rsidR="00B043ED" w:rsidRPr="00F76A09" w:rsidRDefault="00B043ED" w:rsidP="00B043ED">
      <w:pPr>
        <w:pStyle w:val="af5"/>
        <w:ind w:left="960" w:firstLine="560"/>
        <w:rPr>
          <w:color w:val="000000"/>
        </w:rPr>
      </w:pPr>
      <w:r w:rsidRPr="00F76A09">
        <w:rPr>
          <w:rFonts w:hint="eastAsia"/>
          <w:color w:val="000000"/>
        </w:rPr>
        <w:t>新化區的產業結構依就業人口來看，仍以一級產業之就業人口最高，有</w:t>
      </w:r>
      <w:r w:rsidRPr="00F76A09">
        <w:rPr>
          <w:rFonts w:hint="eastAsia"/>
          <w:color w:val="000000"/>
        </w:rPr>
        <w:t>7</w:t>
      </w:r>
      <w:r w:rsidRPr="00F76A09">
        <w:rPr>
          <w:color w:val="000000"/>
        </w:rPr>
        <w:t>,</w:t>
      </w:r>
      <w:r w:rsidRPr="00F76A09">
        <w:rPr>
          <w:rFonts w:hint="eastAsia"/>
          <w:color w:val="000000"/>
        </w:rPr>
        <w:t>580</w:t>
      </w:r>
      <w:r w:rsidRPr="00F76A09">
        <w:rPr>
          <w:rFonts w:hint="eastAsia"/>
          <w:color w:val="000000"/>
        </w:rPr>
        <w:t>人，比例近</w:t>
      </w:r>
      <w:r w:rsidRPr="00F76A09">
        <w:rPr>
          <w:rFonts w:hint="eastAsia"/>
          <w:color w:val="000000"/>
        </w:rPr>
        <w:t>40</w:t>
      </w:r>
      <w:proofErr w:type="gramStart"/>
      <w:r w:rsidRPr="00F76A09">
        <w:rPr>
          <w:rFonts w:hint="eastAsia"/>
          <w:color w:val="000000"/>
        </w:rPr>
        <w:t>﹪</w:t>
      </w:r>
      <w:proofErr w:type="gramEnd"/>
      <w:r w:rsidRPr="00F76A09">
        <w:rPr>
          <w:rFonts w:hint="eastAsia"/>
          <w:color w:val="000000"/>
        </w:rPr>
        <w:t>，其次是三級產業，人口有</w:t>
      </w:r>
      <w:r w:rsidRPr="00F76A09">
        <w:rPr>
          <w:rFonts w:hint="eastAsia"/>
          <w:color w:val="000000"/>
        </w:rPr>
        <w:t>6,125</w:t>
      </w:r>
      <w:r w:rsidRPr="00F76A09">
        <w:rPr>
          <w:rFonts w:hint="eastAsia"/>
          <w:color w:val="000000"/>
        </w:rPr>
        <w:t>人，比例為</w:t>
      </w:r>
      <w:r w:rsidRPr="00F76A09">
        <w:rPr>
          <w:rFonts w:hint="eastAsia"/>
          <w:color w:val="000000"/>
        </w:rPr>
        <w:t>32</w:t>
      </w:r>
      <w:proofErr w:type="gramStart"/>
      <w:r w:rsidRPr="00F76A09">
        <w:rPr>
          <w:rFonts w:hint="eastAsia"/>
          <w:color w:val="000000"/>
        </w:rPr>
        <w:t>﹪</w:t>
      </w:r>
      <w:proofErr w:type="gramEnd"/>
      <w:r w:rsidRPr="00F76A09">
        <w:rPr>
          <w:rFonts w:hint="eastAsia"/>
          <w:color w:val="000000"/>
        </w:rPr>
        <w:t>，</w:t>
      </w:r>
      <w:r w:rsidR="00BA4CD6" w:rsidRPr="00AF2B42">
        <w:rPr>
          <w:rFonts w:hint="eastAsia"/>
        </w:rPr>
        <w:t>再</w:t>
      </w:r>
      <w:r w:rsidRPr="00AF2B42">
        <w:rPr>
          <w:rFonts w:hint="eastAsia"/>
        </w:rPr>
        <w:t>其次為</w:t>
      </w:r>
      <w:r w:rsidRPr="00F76A09">
        <w:rPr>
          <w:rFonts w:hint="eastAsia"/>
          <w:color w:val="000000"/>
        </w:rPr>
        <w:t>二級產業，人口有</w:t>
      </w:r>
      <w:r w:rsidRPr="00F76A09">
        <w:rPr>
          <w:rFonts w:hint="eastAsia"/>
          <w:color w:val="000000"/>
        </w:rPr>
        <w:t>5</w:t>
      </w:r>
      <w:r w:rsidRPr="00F76A09">
        <w:rPr>
          <w:color w:val="000000"/>
        </w:rPr>
        <w:t>,</w:t>
      </w:r>
      <w:r w:rsidRPr="00F76A09">
        <w:rPr>
          <w:rFonts w:hint="eastAsia"/>
          <w:color w:val="000000"/>
        </w:rPr>
        <w:t>494</w:t>
      </w:r>
      <w:r w:rsidRPr="00F76A09">
        <w:rPr>
          <w:rFonts w:hint="eastAsia"/>
          <w:color w:val="000000"/>
        </w:rPr>
        <w:t>人，比例約有</w:t>
      </w:r>
      <w:r w:rsidRPr="00F76A09">
        <w:rPr>
          <w:rFonts w:hint="eastAsia"/>
          <w:color w:val="000000"/>
        </w:rPr>
        <w:t>28.6%</w:t>
      </w:r>
      <w:r w:rsidRPr="00F76A09">
        <w:rPr>
          <w:rFonts w:hint="eastAsia"/>
          <w:color w:val="000000"/>
        </w:rPr>
        <w:t>。</w:t>
      </w:r>
    </w:p>
    <w:p w14:paraId="0D361131" w14:textId="77777777" w:rsidR="00B043ED" w:rsidRPr="00F76A09" w:rsidRDefault="00B043ED" w:rsidP="00B043ED">
      <w:pPr>
        <w:pStyle w:val="af5"/>
        <w:ind w:left="960" w:firstLine="560"/>
        <w:rPr>
          <w:color w:val="000000"/>
        </w:rPr>
      </w:pPr>
      <w:r w:rsidRPr="00F76A09">
        <w:rPr>
          <w:rFonts w:hint="eastAsia"/>
          <w:color w:val="000000"/>
        </w:rPr>
        <w:t>農業方面，新化區主要的農作生產為稻米、甘薯、玉米等，山產則以竹筍、芒果、荔枝、鳳梨、龍眼為主。在設施方面，新化區的青果市場是</w:t>
      </w:r>
      <w:proofErr w:type="gramStart"/>
      <w:r w:rsidR="000726C1" w:rsidRPr="00F76A09">
        <w:rPr>
          <w:rFonts w:hint="eastAsia"/>
          <w:color w:val="000000"/>
        </w:rPr>
        <w:t>臺</w:t>
      </w:r>
      <w:proofErr w:type="gramEnd"/>
      <w:r w:rsidR="000726C1" w:rsidRPr="00F76A09">
        <w:rPr>
          <w:rFonts w:hint="eastAsia"/>
          <w:color w:val="000000"/>
        </w:rPr>
        <w:t>南市</w:t>
      </w:r>
      <w:r w:rsidR="000855A1">
        <w:rPr>
          <w:rFonts w:hint="eastAsia"/>
          <w:color w:val="000000"/>
        </w:rPr>
        <w:t>內具發展潛力之果菜市場；在研究機關方面，</w:t>
      </w:r>
      <w:r w:rsidRPr="00F76A09">
        <w:rPr>
          <w:rFonts w:hint="eastAsia"/>
          <w:color w:val="000000"/>
        </w:rPr>
        <w:t>有畜產試驗所、農改場新化分場，以及中興大學實驗林場</w:t>
      </w:r>
      <w:r w:rsidR="004177D6" w:rsidRPr="00F33A93">
        <w:rPr>
          <w:rFonts w:hint="eastAsia"/>
          <w:color w:val="000000"/>
        </w:rPr>
        <w:t>(</w:t>
      </w:r>
      <w:r w:rsidR="004177D6" w:rsidRPr="00F33A93">
        <w:rPr>
          <w:rFonts w:hint="eastAsia"/>
          <w:color w:val="000000"/>
        </w:rPr>
        <w:t>現改為國家植物園</w:t>
      </w:r>
      <w:r w:rsidR="004177D6" w:rsidRPr="00F33A93">
        <w:rPr>
          <w:rFonts w:hint="eastAsia"/>
          <w:color w:val="000000"/>
        </w:rPr>
        <w:t>)</w:t>
      </w:r>
      <w:r w:rsidRPr="00F76A09">
        <w:rPr>
          <w:rFonts w:hint="eastAsia"/>
          <w:color w:val="000000"/>
        </w:rPr>
        <w:t>等機構。</w:t>
      </w:r>
      <w:proofErr w:type="gramStart"/>
      <w:r w:rsidRPr="00F76A09">
        <w:rPr>
          <w:rFonts w:hint="eastAsia"/>
          <w:color w:val="000000"/>
        </w:rPr>
        <w:t>此外，</w:t>
      </w:r>
      <w:proofErr w:type="gramEnd"/>
      <w:r w:rsidRPr="00F76A09">
        <w:rPr>
          <w:rFonts w:hint="eastAsia"/>
          <w:color w:val="000000"/>
        </w:rPr>
        <w:t>新化區還有水稻育苗中心三處</w:t>
      </w:r>
      <w:r w:rsidR="00F33A93">
        <w:rPr>
          <w:rFonts w:hint="eastAsia"/>
          <w:color w:val="000000"/>
        </w:rPr>
        <w:t>、</w:t>
      </w:r>
      <w:r w:rsidRPr="00F76A09">
        <w:rPr>
          <w:rFonts w:hint="eastAsia"/>
          <w:color w:val="000000"/>
        </w:rPr>
        <w:t>代耕中心八處</w:t>
      </w:r>
      <w:r w:rsidR="00F33A93">
        <w:rPr>
          <w:rFonts w:hint="eastAsia"/>
          <w:color w:val="000000"/>
        </w:rPr>
        <w:t>、</w:t>
      </w:r>
      <w:r w:rsidRPr="00F76A09">
        <w:rPr>
          <w:rFonts w:hint="eastAsia"/>
          <w:color w:val="000000"/>
        </w:rPr>
        <w:t>竹筍加工場二處</w:t>
      </w:r>
      <w:r w:rsidR="00F33A93">
        <w:rPr>
          <w:rFonts w:hint="eastAsia"/>
          <w:color w:val="000000"/>
        </w:rPr>
        <w:t>，</w:t>
      </w:r>
      <w:r w:rsidRPr="00F76A09">
        <w:rPr>
          <w:rFonts w:hint="eastAsia"/>
          <w:color w:val="000000"/>
        </w:rPr>
        <w:t>台糖農地</w:t>
      </w:r>
      <w:smartTag w:uri="urn:schemas-microsoft-com:office:smarttags" w:element="chmetcnv">
        <w:smartTagPr>
          <w:attr w:name="UnitName" w:val="公頃"/>
          <w:attr w:name="SourceValue" w:val="262"/>
          <w:attr w:name="HasSpace" w:val="False"/>
          <w:attr w:name="Negative" w:val="False"/>
          <w:attr w:name="NumberType" w:val="1"/>
          <w:attr w:name="TCSC" w:val="0"/>
        </w:smartTagPr>
        <w:r w:rsidRPr="00F76A09">
          <w:rPr>
            <w:rFonts w:hint="eastAsia"/>
            <w:color w:val="000000"/>
          </w:rPr>
          <w:t>262</w:t>
        </w:r>
        <w:r w:rsidRPr="00F76A09">
          <w:rPr>
            <w:rFonts w:hint="eastAsia"/>
            <w:color w:val="000000"/>
          </w:rPr>
          <w:t>公頃</w:t>
        </w:r>
      </w:smartTag>
      <w:r w:rsidRPr="00F76A09">
        <w:rPr>
          <w:rFonts w:hint="eastAsia"/>
          <w:color w:val="000000"/>
        </w:rPr>
        <w:t>，養豬、</w:t>
      </w:r>
      <w:proofErr w:type="gramStart"/>
      <w:r w:rsidRPr="00F76A09">
        <w:rPr>
          <w:rFonts w:hint="eastAsia"/>
          <w:color w:val="000000"/>
        </w:rPr>
        <w:t>乳羊</w:t>
      </w:r>
      <w:proofErr w:type="gramEnd"/>
      <w:r w:rsidRPr="00F76A09">
        <w:rPr>
          <w:rFonts w:hint="eastAsia"/>
          <w:color w:val="000000"/>
        </w:rPr>
        <w:t>、養蜂、蕃薯、有機蔬菜、竹筍、鳳梨、花卉等產銷班及市民農園。</w:t>
      </w:r>
    </w:p>
    <w:p w14:paraId="6E3E4B02" w14:textId="77777777" w:rsidR="00B043ED" w:rsidRPr="00F76A09" w:rsidRDefault="00B043ED" w:rsidP="00B043ED">
      <w:pPr>
        <w:pStyle w:val="af5"/>
        <w:ind w:left="960" w:firstLine="560"/>
        <w:rPr>
          <w:color w:val="000000"/>
        </w:rPr>
      </w:pPr>
      <w:r w:rsidRPr="00F76A09">
        <w:rPr>
          <w:rFonts w:hint="eastAsia"/>
          <w:color w:val="000000"/>
        </w:rPr>
        <w:t>工業方面，新化現有之</w:t>
      </w:r>
      <w:proofErr w:type="gramStart"/>
      <w:r w:rsidRPr="00F76A09">
        <w:rPr>
          <w:rFonts w:hint="eastAsia"/>
          <w:color w:val="000000"/>
        </w:rPr>
        <w:t>製造業場家數</w:t>
      </w:r>
      <w:proofErr w:type="gramEnd"/>
      <w:r w:rsidRPr="00F76A09">
        <w:rPr>
          <w:rFonts w:hint="eastAsia"/>
          <w:color w:val="000000"/>
        </w:rPr>
        <w:t>約</w:t>
      </w:r>
      <w:r w:rsidRPr="00F76A09">
        <w:rPr>
          <w:rFonts w:hint="eastAsia"/>
          <w:color w:val="000000"/>
        </w:rPr>
        <w:t>100</w:t>
      </w:r>
      <w:r w:rsidRPr="00F76A09">
        <w:rPr>
          <w:rFonts w:hint="eastAsia"/>
          <w:color w:val="000000"/>
        </w:rPr>
        <w:t>家</w:t>
      </w:r>
      <w:r w:rsidR="00F33A93">
        <w:rPr>
          <w:rFonts w:hint="eastAsia"/>
          <w:color w:val="000000"/>
        </w:rPr>
        <w:t>，</w:t>
      </w:r>
      <w:proofErr w:type="gramStart"/>
      <w:r w:rsidRPr="00F76A09">
        <w:rPr>
          <w:rFonts w:hint="eastAsia"/>
          <w:color w:val="000000"/>
        </w:rPr>
        <w:t>佔</w:t>
      </w:r>
      <w:r w:rsidR="000726C1" w:rsidRPr="00F76A09">
        <w:rPr>
          <w:rFonts w:hint="eastAsia"/>
          <w:color w:val="000000"/>
        </w:rPr>
        <w:t>臺</w:t>
      </w:r>
      <w:proofErr w:type="gramEnd"/>
      <w:r w:rsidR="000726C1" w:rsidRPr="00F76A09">
        <w:rPr>
          <w:rFonts w:hint="eastAsia"/>
          <w:color w:val="000000"/>
        </w:rPr>
        <w:t>南市</w:t>
      </w:r>
      <w:r w:rsidRPr="00F76A09">
        <w:rPr>
          <w:rFonts w:hint="eastAsia"/>
          <w:color w:val="000000"/>
        </w:rPr>
        <w:t>之</w:t>
      </w:r>
      <w:r w:rsidRPr="00F76A09">
        <w:rPr>
          <w:rFonts w:hint="eastAsia"/>
          <w:color w:val="000000"/>
        </w:rPr>
        <w:t>1.58%</w:t>
      </w:r>
      <w:r w:rsidRPr="00F76A09">
        <w:rPr>
          <w:rFonts w:hint="eastAsia"/>
          <w:color w:val="000000"/>
        </w:rPr>
        <w:t>，是都會區中製造業較不發達的。由各業別</w:t>
      </w:r>
      <w:proofErr w:type="gramStart"/>
      <w:r w:rsidRPr="00F76A09">
        <w:rPr>
          <w:rFonts w:hint="eastAsia"/>
          <w:color w:val="000000"/>
        </w:rPr>
        <w:t>之</w:t>
      </w:r>
      <w:proofErr w:type="gramEnd"/>
      <w:r w:rsidRPr="00F76A09">
        <w:rPr>
          <w:rFonts w:hint="eastAsia"/>
          <w:color w:val="000000"/>
        </w:rPr>
        <w:t>產值及其在</w:t>
      </w:r>
      <w:proofErr w:type="gramStart"/>
      <w:r w:rsidR="000726C1" w:rsidRPr="00F76A09">
        <w:rPr>
          <w:rFonts w:hint="eastAsia"/>
          <w:color w:val="000000"/>
        </w:rPr>
        <w:t>臺</w:t>
      </w:r>
      <w:proofErr w:type="gramEnd"/>
      <w:r w:rsidR="000726C1" w:rsidRPr="00F76A09">
        <w:rPr>
          <w:rFonts w:hint="eastAsia"/>
          <w:color w:val="000000"/>
        </w:rPr>
        <w:t>南市</w:t>
      </w:r>
      <w:r w:rsidRPr="00F76A09">
        <w:rPr>
          <w:rFonts w:hint="eastAsia"/>
          <w:color w:val="000000"/>
        </w:rPr>
        <w:t>的排名表現，本市表現較優的四種製造業別中，屬未來重點發展、熟練技術勞動力的產業</w:t>
      </w:r>
      <w:proofErr w:type="gramStart"/>
      <w:r w:rsidRPr="00F76A09">
        <w:rPr>
          <w:rFonts w:hint="eastAsia"/>
          <w:color w:val="000000"/>
        </w:rPr>
        <w:t>佔</w:t>
      </w:r>
      <w:proofErr w:type="gramEnd"/>
      <w:r w:rsidRPr="00F76A09">
        <w:rPr>
          <w:rFonts w:hint="eastAsia"/>
          <w:color w:val="000000"/>
        </w:rPr>
        <w:t>了一類</w:t>
      </w:r>
      <w:r w:rsidRPr="00F76A09">
        <w:rPr>
          <w:rFonts w:hint="eastAsia"/>
          <w:color w:val="000000"/>
        </w:rPr>
        <w:t>(</w:t>
      </w:r>
      <w:r w:rsidRPr="00F76A09">
        <w:rPr>
          <w:rFonts w:hint="eastAsia"/>
          <w:color w:val="000000"/>
        </w:rPr>
        <w:t>自行車業</w:t>
      </w:r>
      <w:r w:rsidRPr="00F76A09">
        <w:rPr>
          <w:rFonts w:hint="eastAsia"/>
          <w:color w:val="000000"/>
        </w:rPr>
        <w:t>)</w:t>
      </w:r>
      <w:r w:rsidRPr="00F76A09">
        <w:rPr>
          <w:rFonts w:hint="eastAsia"/>
          <w:color w:val="000000"/>
        </w:rPr>
        <w:t>；屬第三優先者</w:t>
      </w:r>
      <w:proofErr w:type="gramStart"/>
      <w:r w:rsidRPr="00F76A09">
        <w:rPr>
          <w:rFonts w:hint="eastAsia"/>
          <w:color w:val="000000"/>
        </w:rPr>
        <w:t>佔</w:t>
      </w:r>
      <w:proofErr w:type="gramEnd"/>
      <w:r w:rsidRPr="00F76A09">
        <w:rPr>
          <w:rFonts w:hint="eastAsia"/>
          <w:color w:val="000000"/>
        </w:rPr>
        <w:t>三類</w:t>
      </w:r>
      <w:r w:rsidRPr="00F76A09">
        <w:rPr>
          <w:rFonts w:hint="eastAsia"/>
          <w:color w:val="000000"/>
        </w:rPr>
        <w:t>(</w:t>
      </w:r>
      <w:r w:rsidRPr="00F76A09">
        <w:rPr>
          <w:rFonts w:hint="eastAsia"/>
          <w:color w:val="000000"/>
        </w:rPr>
        <w:t>人</w:t>
      </w:r>
      <w:proofErr w:type="gramStart"/>
      <w:r w:rsidRPr="00F76A09">
        <w:rPr>
          <w:rFonts w:hint="eastAsia"/>
          <w:color w:val="000000"/>
        </w:rPr>
        <w:t>纖</w:t>
      </w:r>
      <w:proofErr w:type="gramEnd"/>
      <w:r w:rsidRPr="00F76A09">
        <w:rPr>
          <w:rFonts w:hint="eastAsia"/>
          <w:color w:val="000000"/>
        </w:rPr>
        <w:t>紡織業、</w:t>
      </w:r>
      <w:proofErr w:type="gramStart"/>
      <w:r w:rsidRPr="00F76A09">
        <w:rPr>
          <w:rFonts w:hint="eastAsia"/>
          <w:color w:val="000000"/>
        </w:rPr>
        <w:t>綿</w:t>
      </w:r>
      <w:proofErr w:type="gramEnd"/>
      <w:r w:rsidRPr="00F76A09">
        <w:rPr>
          <w:rFonts w:hint="eastAsia"/>
          <w:color w:val="000000"/>
        </w:rPr>
        <w:t>紡織業、塑膠</w:t>
      </w:r>
      <w:proofErr w:type="gramStart"/>
      <w:r w:rsidRPr="00F76A09">
        <w:rPr>
          <w:rFonts w:hint="eastAsia"/>
          <w:color w:val="000000"/>
        </w:rPr>
        <w:t>皮板管材</w:t>
      </w:r>
      <w:proofErr w:type="gramEnd"/>
      <w:r w:rsidRPr="00F76A09">
        <w:rPr>
          <w:rFonts w:hint="eastAsia"/>
          <w:color w:val="000000"/>
        </w:rPr>
        <w:t>業</w:t>
      </w:r>
      <w:r w:rsidRPr="00F76A09">
        <w:rPr>
          <w:rFonts w:hint="eastAsia"/>
          <w:color w:val="000000"/>
        </w:rPr>
        <w:t>)</w:t>
      </w:r>
      <w:r w:rsidRPr="00F76A09">
        <w:rPr>
          <w:rFonts w:hint="eastAsia"/>
          <w:color w:val="000000"/>
        </w:rPr>
        <w:t>。</w:t>
      </w:r>
    </w:p>
    <w:p w14:paraId="66D06D22" w14:textId="77777777" w:rsidR="00B043ED" w:rsidRPr="00F76A09" w:rsidRDefault="00B043ED" w:rsidP="00B043ED">
      <w:pPr>
        <w:pStyle w:val="af5"/>
        <w:ind w:left="960" w:firstLine="560"/>
        <w:rPr>
          <w:color w:val="000000"/>
        </w:rPr>
      </w:pPr>
      <w:r w:rsidRPr="00F76A09">
        <w:rPr>
          <w:rFonts w:hint="eastAsia"/>
          <w:color w:val="000000"/>
        </w:rPr>
        <w:t>商業方面：新化區之商業及服務業</w:t>
      </w:r>
      <w:r w:rsidR="004177D6">
        <w:rPr>
          <w:rFonts w:hint="eastAsia"/>
          <w:color w:val="000000"/>
        </w:rPr>
        <w:t>單位</w:t>
      </w:r>
      <w:r w:rsidRPr="00F76A09">
        <w:rPr>
          <w:rFonts w:hint="eastAsia"/>
          <w:color w:val="000000"/>
        </w:rPr>
        <w:t>在</w:t>
      </w:r>
      <w:proofErr w:type="gramStart"/>
      <w:r w:rsidR="000726C1" w:rsidRPr="00F76A09">
        <w:rPr>
          <w:rFonts w:hint="eastAsia"/>
          <w:color w:val="000000"/>
        </w:rPr>
        <w:t>臺</w:t>
      </w:r>
      <w:proofErr w:type="gramEnd"/>
      <w:r w:rsidR="000726C1" w:rsidRPr="00F76A09">
        <w:rPr>
          <w:rFonts w:hint="eastAsia"/>
          <w:color w:val="000000"/>
        </w:rPr>
        <w:t>南市</w:t>
      </w:r>
      <w:r w:rsidRPr="00F76A09">
        <w:rPr>
          <w:rFonts w:hint="eastAsia"/>
          <w:color w:val="000000"/>
        </w:rPr>
        <w:t>的比重，自</w:t>
      </w:r>
      <w:r w:rsidRPr="00F76A09">
        <w:rPr>
          <w:rFonts w:hint="eastAsia"/>
          <w:color w:val="000000"/>
        </w:rPr>
        <w:t>1971</w:t>
      </w:r>
      <w:r w:rsidRPr="00F76A09">
        <w:rPr>
          <w:rFonts w:hint="eastAsia"/>
          <w:color w:val="000000"/>
        </w:rPr>
        <w:t>年來</w:t>
      </w:r>
      <w:r w:rsidRPr="00F76A09">
        <w:rPr>
          <w:rFonts w:hint="eastAsia"/>
          <w:color w:val="000000"/>
        </w:rPr>
        <w:t>(5.32%)</w:t>
      </w:r>
      <w:r w:rsidRPr="00F76A09">
        <w:rPr>
          <w:rFonts w:hint="eastAsia"/>
          <w:color w:val="000000"/>
        </w:rPr>
        <w:t>呈現逐漸下降之趨勢，在</w:t>
      </w:r>
      <w:r w:rsidRPr="00F76A09">
        <w:rPr>
          <w:rFonts w:hint="eastAsia"/>
          <w:color w:val="000000"/>
        </w:rPr>
        <w:t>1911</w:t>
      </w:r>
      <w:r w:rsidRPr="00F76A09">
        <w:rPr>
          <w:rFonts w:hint="eastAsia"/>
          <w:color w:val="000000"/>
        </w:rPr>
        <w:t>年，新化區商業的場所單位數</w:t>
      </w:r>
      <w:proofErr w:type="gramStart"/>
      <w:r w:rsidRPr="00F76A09">
        <w:rPr>
          <w:rFonts w:hint="eastAsia"/>
          <w:color w:val="000000"/>
        </w:rPr>
        <w:t>佔</w:t>
      </w:r>
      <w:r w:rsidR="000726C1" w:rsidRPr="00F76A09">
        <w:rPr>
          <w:rFonts w:hint="eastAsia"/>
          <w:color w:val="000000"/>
        </w:rPr>
        <w:t>臺</w:t>
      </w:r>
      <w:proofErr w:type="gramEnd"/>
      <w:r w:rsidR="000726C1" w:rsidRPr="00F76A09">
        <w:rPr>
          <w:rFonts w:hint="eastAsia"/>
          <w:color w:val="000000"/>
        </w:rPr>
        <w:t>南市</w:t>
      </w:r>
      <w:r w:rsidRPr="00F76A09">
        <w:rPr>
          <w:rFonts w:hint="eastAsia"/>
          <w:color w:val="000000"/>
        </w:rPr>
        <w:t>的</w:t>
      </w:r>
      <w:r w:rsidRPr="00F76A09">
        <w:rPr>
          <w:rFonts w:hint="eastAsia"/>
          <w:color w:val="000000"/>
        </w:rPr>
        <w:t>4.24%</w:t>
      </w:r>
      <w:r w:rsidRPr="00F76A09">
        <w:rPr>
          <w:rFonts w:hint="eastAsia"/>
          <w:color w:val="000000"/>
        </w:rPr>
        <w:t>，約略等於人口之比例。新化的商業主要是以滿足地方日常消費的中等、初等層級的零售與服務業為主，包括屬消費者服務的：一般都市服務的零售業、飲食業、個人服務業，高級都市服務的綜合零售、汽車客運、計程車客運、出版電視廣播、娛樂業，特殊都市服務</w:t>
      </w:r>
      <w:r w:rsidRPr="00F76A09">
        <w:rPr>
          <w:rFonts w:hint="eastAsia"/>
          <w:color w:val="000000"/>
        </w:rPr>
        <w:t>(</w:t>
      </w:r>
      <w:r w:rsidRPr="00F76A09">
        <w:rPr>
          <w:rFonts w:hint="eastAsia"/>
          <w:color w:val="000000"/>
        </w:rPr>
        <w:t>觀光</w:t>
      </w:r>
      <w:r w:rsidRPr="00F76A09">
        <w:rPr>
          <w:rFonts w:hint="eastAsia"/>
          <w:color w:val="000000"/>
        </w:rPr>
        <w:t>)</w:t>
      </w:r>
      <w:r w:rsidRPr="00F76A09">
        <w:rPr>
          <w:rFonts w:hint="eastAsia"/>
          <w:color w:val="000000"/>
        </w:rPr>
        <w:t>的旅館業、旅行社業</w:t>
      </w:r>
      <w:r w:rsidR="004D2BCC">
        <w:rPr>
          <w:rFonts w:hint="eastAsia"/>
          <w:color w:val="000000"/>
        </w:rPr>
        <w:t>。</w:t>
      </w:r>
    </w:p>
    <w:p w14:paraId="64F79049" w14:textId="77777777" w:rsidR="00B043ED" w:rsidRPr="00F76A09" w:rsidRDefault="00B043ED" w:rsidP="00B043ED">
      <w:pPr>
        <w:pStyle w:val="af5"/>
        <w:ind w:left="960" w:firstLine="560"/>
        <w:rPr>
          <w:color w:val="000000"/>
        </w:rPr>
      </w:pPr>
    </w:p>
    <w:p w14:paraId="08671FAF" w14:textId="77777777" w:rsidR="00B043ED" w:rsidRPr="00F76A09" w:rsidRDefault="00B043ED" w:rsidP="00D26F4D">
      <w:pPr>
        <w:pStyle w:val="afffff3"/>
        <w:spacing w:before="240" w:after="120"/>
      </w:pPr>
      <w:r w:rsidRPr="00F76A09">
        <w:br w:type="page"/>
      </w:r>
      <w:bookmarkStart w:id="66" w:name="_Toc306285212"/>
      <w:bookmarkStart w:id="67" w:name="_Toc77839171"/>
      <w:r w:rsidRPr="00F76A09">
        <w:rPr>
          <w:rFonts w:hint="eastAsia"/>
        </w:rPr>
        <w:lastRenderedPageBreak/>
        <w:t>三、防救災</w:t>
      </w:r>
      <w:r w:rsidRPr="009C3568">
        <w:rPr>
          <w:rFonts w:hint="eastAsia"/>
        </w:rPr>
        <w:t>資源分</w:t>
      </w:r>
      <w:bookmarkEnd w:id="66"/>
      <w:bookmarkEnd w:id="67"/>
      <w:r w:rsidR="00CF4C07" w:rsidRPr="009C3568">
        <w:t>布</w:t>
      </w:r>
    </w:p>
    <w:p w14:paraId="773723E9" w14:textId="77777777" w:rsidR="00B043ED" w:rsidRDefault="00B043ED" w:rsidP="00B043ED">
      <w:pPr>
        <w:pStyle w:val="afffff6"/>
        <w:ind w:firstLine="560"/>
        <w:rPr>
          <w:color w:val="000000"/>
        </w:rPr>
      </w:pPr>
      <w:r w:rsidRPr="00F76A09">
        <w:rPr>
          <w:rFonts w:hint="eastAsia"/>
          <w:color w:val="000000"/>
        </w:rPr>
        <w:t>災害防救工作之推動，除了要有完備之災害防救管理系統與組織分工外，尚需有完整的防救資源來備援。新化區防救災之資源除了區公所本身既有機具與</w:t>
      </w:r>
      <w:r w:rsidR="00821BB0" w:rsidRPr="00F76A09">
        <w:rPr>
          <w:rFonts w:hint="eastAsia"/>
          <w:color w:val="000000"/>
        </w:rPr>
        <w:t>物資</w:t>
      </w:r>
      <w:r w:rsidRPr="00F76A09">
        <w:rPr>
          <w:rFonts w:hint="eastAsia"/>
          <w:color w:val="000000"/>
        </w:rPr>
        <w:t>資源</w:t>
      </w:r>
      <w:r w:rsidRPr="00F76A09">
        <w:rPr>
          <w:rFonts w:hint="eastAsia"/>
          <w:color w:val="000000"/>
        </w:rPr>
        <w:t>(</w:t>
      </w:r>
      <w:r w:rsidRPr="00F76A09">
        <w:rPr>
          <w:rFonts w:hint="eastAsia"/>
          <w:color w:val="000000"/>
        </w:rPr>
        <w:t>如表</w:t>
      </w:r>
      <w:smartTag w:uri="urn:schemas-microsoft-com:office:smarttags" w:element="chsdate">
        <w:smartTagPr>
          <w:attr w:name="Year" w:val="2002"/>
          <w:attr w:name="Month" w:val="1"/>
          <w:attr w:name="Day" w:val="3"/>
          <w:attr w:name="IsLunarDate" w:val="False"/>
          <w:attr w:name="IsROCDate" w:val="False"/>
        </w:smartTagPr>
        <w:r w:rsidRPr="00F76A09">
          <w:rPr>
            <w:rFonts w:hint="eastAsia"/>
            <w:color w:val="000000"/>
          </w:rPr>
          <w:t>2-1-</w:t>
        </w:r>
        <w:r w:rsidR="00CB6E49">
          <w:rPr>
            <w:rFonts w:hint="eastAsia"/>
            <w:color w:val="000000"/>
          </w:rPr>
          <w:t>3</w:t>
        </w:r>
      </w:smartTag>
      <w:r w:rsidRPr="00F76A09">
        <w:rPr>
          <w:rFonts w:hint="eastAsia"/>
          <w:color w:val="000000"/>
        </w:rPr>
        <w:t>、表</w:t>
      </w:r>
      <w:r w:rsidRPr="00F76A09">
        <w:rPr>
          <w:rFonts w:hint="eastAsia"/>
          <w:color w:val="000000"/>
        </w:rPr>
        <w:t>2-1-</w:t>
      </w:r>
      <w:r w:rsidR="00CB6E49">
        <w:rPr>
          <w:rFonts w:hint="eastAsia"/>
          <w:color w:val="000000"/>
        </w:rPr>
        <w:t>4</w:t>
      </w:r>
      <w:r w:rsidRPr="00F76A09">
        <w:rPr>
          <w:rFonts w:hint="eastAsia"/>
          <w:color w:val="000000"/>
        </w:rPr>
        <w:t>)</w:t>
      </w:r>
      <w:r w:rsidRPr="00F76A09">
        <w:rPr>
          <w:rFonts w:hint="eastAsia"/>
          <w:color w:val="000000"/>
        </w:rPr>
        <w:t>外</w:t>
      </w:r>
      <w:r w:rsidR="00CB6E49">
        <w:rPr>
          <w:rFonts w:hint="eastAsia"/>
          <w:color w:val="000000"/>
        </w:rPr>
        <w:t>，</w:t>
      </w:r>
      <w:r w:rsidRPr="00F76A09">
        <w:rPr>
          <w:rFonts w:hint="eastAsia"/>
          <w:color w:val="000000"/>
        </w:rPr>
        <w:t>尚包</w:t>
      </w:r>
      <w:r w:rsidR="0011123D">
        <w:rPr>
          <w:rFonts w:hint="eastAsia"/>
          <w:color w:val="000000"/>
        </w:rPr>
        <w:t>含工程搶修開口契約廠商及</w:t>
      </w:r>
      <w:r w:rsidRPr="00F76A09">
        <w:rPr>
          <w:rFonts w:hint="eastAsia"/>
          <w:color w:val="000000"/>
        </w:rPr>
        <w:t>消防、警政</w:t>
      </w:r>
      <w:r w:rsidRPr="00CD6A7D">
        <w:rPr>
          <w:rFonts w:hint="eastAsia"/>
        </w:rPr>
        <w:t>、醫療及避難</w:t>
      </w:r>
      <w:r w:rsidR="001E259B" w:rsidRPr="00CD6A7D">
        <w:rPr>
          <w:rFonts w:hint="eastAsia"/>
        </w:rPr>
        <w:t>收容處所</w:t>
      </w:r>
      <w:r w:rsidRPr="00CD6A7D">
        <w:rPr>
          <w:rFonts w:hint="eastAsia"/>
        </w:rPr>
        <w:t>等</w:t>
      </w:r>
      <w:r w:rsidRPr="00F76A09">
        <w:rPr>
          <w:rFonts w:hint="eastAsia"/>
          <w:color w:val="000000"/>
        </w:rPr>
        <w:t>，各資源概況敘述如下：</w:t>
      </w:r>
      <w:r w:rsidR="00C03553">
        <w:rPr>
          <w:rFonts w:hint="eastAsia"/>
          <w:color w:val="000000"/>
        </w:rPr>
        <w:t xml:space="preserve"> </w:t>
      </w:r>
    </w:p>
    <w:p w14:paraId="19698959" w14:textId="77777777" w:rsidR="00821BB0" w:rsidRPr="00DC758E" w:rsidRDefault="00D15B80" w:rsidP="001072D0">
      <w:pPr>
        <w:pStyle w:val="-7"/>
      </w:pPr>
      <w:r>
        <w:br w:type="page"/>
      </w:r>
      <w:bookmarkStart w:id="68" w:name="_Toc23253027"/>
      <w:r w:rsidR="00BF75A3" w:rsidRPr="00DC758E">
        <w:rPr>
          <w:rFonts w:hint="eastAsia"/>
          <w:kern w:val="2"/>
        </w:rPr>
        <w:lastRenderedPageBreak/>
        <w:t>表</w:t>
      </w:r>
      <w:smartTag w:uri="urn:schemas-microsoft-com:office:smarttags" w:element="chsdate">
        <w:smartTagPr>
          <w:attr w:name="Year" w:val="2002"/>
          <w:attr w:name="Month" w:val="1"/>
          <w:attr w:name="Day" w:val="3"/>
          <w:attr w:name="IsLunarDate" w:val="False"/>
          <w:attr w:name="IsROCDate" w:val="False"/>
        </w:smartTagPr>
        <w:r w:rsidR="00BF75A3" w:rsidRPr="00DC758E">
          <w:rPr>
            <w:rFonts w:hint="eastAsia"/>
            <w:kern w:val="2"/>
          </w:rPr>
          <w:t>2-1-</w:t>
        </w:r>
        <w:r w:rsidR="00CB6E49" w:rsidRPr="00DC758E">
          <w:rPr>
            <w:rFonts w:hint="eastAsia"/>
            <w:kern w:val="2"/>
          </w:rPr>
          <w:t>3</w:t>
        </w:r>
      </w:smartTag>
      <w:r w:rsidR="00BF75A3" w:rsidRPr="00DC758E">
        <w:rPr>
          <w:rFonts w:hint="eastAsia"/>
          <w:kern w:val="2"/>
        </w:rPr>
        <w:t xml:space="preserve"> </w:t>
      </w:r>
      <w:r w:rsidR="00BF75A3" w:rsidRPr="00DC758E">
        <w:rPr>
          <w:rFonts w:hint="eastAsia"/>
          <w:kern w:val="2"/>
        </w:rPr>
        <w:t>新化區公所可用機具能量總表</w:t>
      </w:r>
      <w:bookmarkEnd w:id="68"/>
    </w:p>
    <w:tbl>
      <w:tblPr>
        <w:tblW w:w="5553" w:type="pct"/>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Layout w:type="fixed"/>
        <w:tblLook w:val="04A0" w:firstRow="1" w:lastRow="0" w:firstColumn="1" w:lastColumn="0" w:noHBand="0" w:noVBand="1"/>
      </w:tblPr>
      <w:tblGrid>
        <w:gridCol w:w="656"/>
        <w:gridCol w:w="1312"/>
        <w:gridCol w:w="894"/>
        <w:gridCol w:w="2337"/>
        <w:gridCol w:w="1263"/>
        <w:gridCol w:w="1126"/>
        <w:gridCol w:w="1614"/>
      </w:tblGrid>
      <w:tr w:rsidR="00723D72" w:rsidRPr="00723D72" w14:paraId="4DA27860" w14:textId="77777777">
        <w:trPr>
          <w:trHeight w:val="360"/>
        </w:trPr>
        <w:tc>
          <w:tcPr>
            <w:tcW w:w="1069" w:type="pct"/>
            <w:gridSpan w:val="2"/>
            <w:tcBorders>
              <w:top w:val="single" w:sz="8" w:space="0" w:color="8064A2"/>
              <w:left w:val="single" w:sz="8" w:space="0" w:color="8064A2"/>
              <w:bottom w:val="single" w:sz="18" w:space="0" w:color="8064A2"/>
              <w:right w:val="single" w:sz="8" w:space="0" w:color="8064A2"/>
            </w:tcBorders>
            <w:noWrap/>
          </w:tcPr>
          <w:p w14:paraId="00C6DDCC" w14:textId="77777777" w:rsidR="009E7587" w:rsidRPr="00723D72" w:rsidRDefault="009E7587" w:rsidP="00723D72">
            <w:pPr>
              <w:widowControl/>
              <w:jc w:val="center"/>
              <w:rPr>
                <w:rFonts w:ascii="標楷體" w:eastAsia="標楷體" w:hAnsi="標楷體" w:cs="新細明體"/>
                <w:b/>
                <w:bCs/>
                <w:color w:val="000000"/>
                <w:kern w:val="0"/>
              </w:rPr>
            </w:pPr>
            <w:bookmarkStart w:id="69" w:name="_Toc306285383"/>
            <w:r w:rsidRPr="00723D72">
              <w:rPr>
                <w:rFonts w:ascii="標楷體" w:eastAsia="標楷體" w:hAnsi="標楷體" w:cs="新細明體" w:hint="eastAsia"/>
                <w:b/>
                <w:bCs/>
                <w:color w:val="000000"/>
                <w:kern w:val="0"/>
              </w:rPr>
              <w:t>裝備名稱</w:t>
            </w:r>
          </w:p>
        </w:tc>
        <w:tc>
          <w:tcPr>
            <w:tcW w:w="486" w:type="pct"/>
            <w:tcBorders>
              <w:top w:val="single" w:sz="8" w:space="0" w:color="8064A2"/>
              <w:left w:val="single" w:sz="8" w:space="0" w:color="8064A2"/>
              <w:bottom w:val="single" w:sz="18" w:space="0" w:color="8064A2"/>
              <w:right w:val="single" w:sz="8" w:space="0" w:color="8064A2"/>
            </w:tcBorders>
            <w:noWrap/>
          </w:tcPr>
          <w:p w14:paraId="68379301" w14:textId="77777777" w:rsidR="009E7587" w:rsidRPr="00723D72" w:rsidRDefault="009E7587" w:rsidP="00723D72">
            <w:pPr>
              <w:widowControl/>
              <w:jc w:val="center"/>
              <w:rPr>
                <w:rFonts w:ascii="標楷體" w:eastAsia="標楷體" w:hAnsi="標楷體" w:cs="新細明體"/>
                <w:b/>
                <w:bCs/>
                <w:color w:val="000000"/>
                <w:kern w:val="0"/>
              </w:rPr>
            </w:pPr>
            <w:r w:rsidRPr="00723D72">
              <w:rPr>
                <w:rFonts w:ascii="標楷體" w:eastAsia="標楷體" w:hAnsi="標楷體" w:cs="新細明體" w:hint="eastAsia"/>
                <w:b/>
                <w:bCs/>
                <w:color w:val="000000"/>
                <w:kern w:val="0"/>
              </w:rPr>
              <w:t>數量</w:t>
            </w:r>
          </w:p>
        </w:tc>
        <w:tc>
          <w:tcPr>
            <w:tcW w:w="1270" w:type="pct"/>
            <w:tcBorders>
              <w:top w:val="single" w:sz="8" w:space="0" w:color="8064A2"/>
              <w:left w:val="single" w:sz="8" w:space="0" w:color="8064A2"/>
              <w:bottom w:val="single" w:sz="18" w:space="0" w:color="8064A2"/>
              <w:right w:val="single" w:sz="8" w:space="0" w:color="8064A2"/>
            </w:tcBorders>
            <w:noWrap/>
          </w:tcPr>
          <w:p w14:paraId="370F7A89" w14:textId="77777777" w:rsidR="009E7587" w:rsidRPr="00723D72" w:rsidRDefault="009E7587" w:rsidP="00723D72">
            <w:pPr>
              <w:widowControl/>
              <w:jc w:val="center"/>
              <w:rPr>
                <w:rFonts w:ascii="標楷體" w:eastAsia="標楷體" w:hAnsi="標楷體" w:cs="新細明體"/>
                <w:b/>
                <w:bCs/>
                <w:color w:val="000000"/>
                <w:kern w:val="0"/>
              </w:rPr>
            </w:pPr>
            <w:r w:rsidRPr="00723D72">
              <w:rPr>
                <w:rFonts w:ascii="標楷體" w:eastAsia="標楷體" w:hAnsi="標楷體" w:cs="新細明體" w:hint="eastAsia"/>
                <w:b/>
                <w:bCs/>
                <w:color w:val="000000"/>
                <w:kern w:val="0"/>
              </w:rPr>
              <w:t>置放位置</w:t>
            </w:r>
            <w:r w:rsidRPr="00723D72">
              <w:rPr>
                <w:rFonts w:ascii="標楷體" w:eastAsia="標楷體" w:hAnsi="標楷體"/>
                <w:b/>
                <w:bCs/>
                <w:color w:val="000000"/>
                <w:kern w:val="0"/>
              </w:rPr>
              <w:t>(</w:t>
            </w:r>
            <w:r w:rsidRPr="00723D72">
              <w:rPr>
                <w:rFonts w:ascii="標楷體" w:eastAsia="標楷體" w:hAnsi="標楷體" w:cs="新細明體" w:hint="eastAsia"/>
                <w:b/>
                <w:bCs/>
                <w:color w:val="000000"/>
                <w:kern w:val="0"/>
              </w:rPr>
              <w:t>地址</w:t>
            </w:r>
            <w:r w:rsidRPr="00723D72">
              <w:rPr>
                <w:rFonts w:ascii="標楷體" w:eastAsia="標楷體" w:hAnsi="標楷體"/>
                <w:b/>
                <w:bCs/>
                <w:color w:val="000000"/>
                <w:kern w:val="0"/>
              </w:rPr>
              <w:t>)</w:t>
            </w:r>
          </w:p>
        </w:tc>
        <w:tc>
          <w:tcPr>
            <w:tcW w:w="686" w:type="pct"/>
            <w:tcBorders>
              <w:top w:val="single" w:sz="8" w:space="0" w:color="8064A2"/>
              <w:left w:val="single" w:sz="8" w:space="0" w:color="8064A2"/>
              <w:bottom w:val="single" w:sz="18" w:space="0" w:color="8064A2"/>
              <w:right w:val="single" w:sz="8" w:space="0" w:color="8064A2"/>
            </w:tcBorders>
            <w:noWrap/>
          </w:tcPr>
          <w:p w14:paraId="67DCB1A9" w14:textId="77777777" w:rsidR="009E7587" w:rsidRPr="00723D72" w:rsidRDefault="009E7587" w:rsidP="00723D72">
            <w:pPr>
              <w:widowControl/>
              <w:jc w:val="center"/>
              <w:rPr>
                <w:rFonts w:ascii="標楷體" w:eastAsia="標楷體" w:hAnsi="標楷體" w:cs="新細明體"/>
                <w:b/>
                <w:bCs/>
                <w:color w:val="000000"/>
                <w:kern w:val="0"/>
              </w:rPr>
            </w:pPr>
            <w:r w:rsidRPr="00723D72">
              <w:rPr>
                <w:rFonts w:ascii="標楷體" w:eastAsia="標楷體" w:hAnsi="標楷體" w:cs="新細明體" w:hint="eastAsia"/>
                <w:b/>
                <w:bCs/>
                <w:color w:val="000000"/>
                <w:kern w:val="0"/>
              </w:rPr>
              <w:t>保管課室</w:t>
            </w:r>
          </w:p>
        </w:tc>
        <w:tc>
          <w:tcPr>
            <w:tcW w:w="612" w:type="pct"/>
            <w:tcBorders>
              <w:top w:val="single" w:sz="8" w:space="0" w:color="8064A2"/>
              <w:left w:val="single" w:sz="8" w:space="0" w:color="8064A2"/>
              <w:bottom w:val="single" w:sz="18" w:space="0" w:color="8064A2"/>
              <w:right w:val="single" w:sz="8" w:space="0" w:color="8064A2"/>
            </w:tcBorders>
            <w:noWrap/>
          </w:tcPr>
          <w:p w14:paraId="18987CB5" w14:textId="77777777" w:rsidR="009E7587" w:rsidRPr="00723D72" w:rsidRDefault="009E7587" w:rsidP="00723D72">
            <w:pPr>
              <w:widowControl/>
              <w:jc w:val="center"/>
              <w:rPr>
                <w:rFonts w:ascii="標楷體" w:eastAsia="標楷體" w:hAnsi="標楷體" w:cs="新細明體"/>
                <w:b/>
                <w:bCs/>
                <w:color w:val="000000"/>
                <w:kern w:val="0"/>
              </w:rPr>
            </w:pPr>
            <w:r w:rsidRPr="00723D72">
              <w:rPr>
                <w:rFonts w:ascii="標楷體" w:eastAsia="標楷體" w:hAnsi="標楷體" w:cs="新細明體" w:hint="eastAsia"/>
                <w:b/>
                <w:bCs/>
                <w:color w:val="000000"/>
                <w:kern w:val="0"/>
              </w:rPr>
              <w:t>保管人</w:t>
            </w:r>
          </w:p>
        </w:tc>
        <w:tc>
          <w:tcPr>
            <w:tcW w:w="877" w:type="pct"/>
            <w:tcBorders>
              <w:top w:val="single" w:sz="8" w:space="0" w:color="8064A2"/>
              <w:left w:val="single" w:sz="8" w:space="0" w:color="8064A2"/>
              <w:bottom w:val="single" w:sz="18" w:space="0" w:color="8064A2"/>
              <w:right w:val="single" w:sz="8" w:space="0" w:color="8064A2"/>
            </w:tcBorders>
            <w:noWrap/>
          </w:tcPr>
          <w:p w14:paraId="2CF4FD34" w14:textId="77777777" w:rsidR="009E7587" w:rsidRPr="00723D72" w:rsidRDefault="009E7587" w:rsidP="00723D72">
            <w:pPr>
              <w:widowControl/>
              <w:jc w:val="center"/>
              <w:rPr>
                <w:rFonts w:ascii="標楷體" w:eastAsia="標楷體" w:hAnsi="標楷體" w:cs="新細明體"/>
                <w:b/>
                <w:bCs/>
                <w:color w:val="000000"/>
                <w:kern w:val="0"/>
              </w:rPr>
            </w:pPr>
            <w:r w:rsidRPr="00723D72">
              <w:rPr>
                <w:rFonts w:ascii="標楷體" w:eastAsia="標楷體" w:hAnsi="標楷體" w:cs="新細明體" w:hint="eastAsia"/>
                <w:b/>
                <w:bCs/>
                <w:color w:val="000000"/>
                <w:kern w:val="0"/>
              </w:rPr>
              <w:t>保管人電話</w:t>
            </w:r>
          </w:p>
        </w:tc>
      </w:tr>
      <w:tr w:rsidR="00765905" w:rsidRPr="00723D72" w14:paraId="255B4FDE" w14:textId="77777777">
        <w:trPr>
          <w:trHeight w:val="360"/>
        </w:trPr>
        <w:tc>
          <w:tcPr>
            <w:tcW w:w="1069" w:type="pct"/>
            <w:gridSpan w:val="2"/>
            <w:tcBorders>
              <w:top w:val="single" w:sz="8" w:space="0" w:color="8064A2"/>
              <w:left w:val="single" w:sz="8" w:space="0" w:color="8064A2"/>
              <w:bottom w:val="single" w:sz="8" w:space="0" w:color="8064A2"/>
              <w:right w:val="single" w:sz="8" w:space="0" w:color="8064A2"/>
            </w:tcBorders>
            <w:shd w:val="clear" w:color="auto" w:fill="DFD8E8"/>
            <w:noWrap/>
            <w:vAlign w:val="center"/>
          </w:tcPr>
          <w:p w14:paraId="6CF0D576" w14:textId="77777777" w:rsidR="00765905" w:rsidRPr="00723D72" w:rsidRDefault="002F044E" w:rsidP="00765905">
            <w:pPr>
              <w:widowControl/>
              <w:rPr>
                <w:rFonts w:ascii="標楷體" w:eastAsia="標楷體" w:hAnsi="標楷體" w:cs="新細明體"/>
                <w:b/>
                <w:bCs/>
                <w:color w:val="000000"/>
                <w:kern w:val="0"/>
              </w:rPr>
            </w:pPr>
            <w:r w:rsidRPr="00134A00">
              <w:rPr>
                <w:rFonts w:ascii="標楷體" w:eastAsia="標楷體" w:hAnsi="標楷體" w:cs="新細明體" w:hint="eastAsia"/>
                <w:b/>
                <w:bCs/>
                <w:kern w:val="0"/>
              </w:rPr>
              <w:t>手持式衛星電話</w:t>
            </w:r>
          </w:p>
        </w:tc>
        <w:tc>
          <w:tcPr>
            <w:tcW w:w="486" w:type="pct"/>
            <w:tcBorders>
              <w:top w:val="single" w:sz="8" w:space="0" w:color="8064A2"/>
              <w:left w:val="single" w:sz="8" w:space="0" w:color="8064A2"/>
              <w:bottom w:val="single" w:sz="8" w:space="0" w:color="8064A2"/>
              <w:right w:val="single" w:sz="8" w:space="0" w:color="8064A2"/>
            </w:tcBorders>
            <w:shd w:val="clear" w:color="auto" w:fill="DFD8E8"/>
            <w:noWrap/>
          </w:tcPr>
          <w:p w14:paraId="6E3A00DB" w14:textId="77777777" w:rsidR="00765905" w:rsidRPr="008154DB" w:rsidRDefault="00765905" w:rsidP="00723D72">
            <w:pPr>
              <w:widowControl/>
              <w:jc w:val="center"/>
              <w:rPr>
                <w:rFonts w:ascii="Times New Roman" w:eastAsia="標楷體" w:hAnsi="Times New Roman"/>
                <w:color w:val="000000"/>
                <w:kern w:val="0"/>
              </w:rPr>
            </w:pPr>
            <w:r w:rsidRPr="008154DB">
              <w:rPr>
                <w:rFonts w:ascii="Times New Roman" w:eastAsia="標楷體" w:hAnsi="Times New Roman"/>
                <w:color w:val="000000"/>
                <w:kern w:val="0"/>
              </w:rPr>
              <w:t>1</w:t>
            </w:r>
            <w:r w:rsidRPr="008154DB">
              <w:rPr>
                <w:rFonts w:ascii="Times New Roman" w:eastAsia="標楷體" w:hAnsi="標楷體"/>
                <w:color w:val="000000"/>
                <w:kern w:val="0"/>
              </w:rPr>
              <w:t>台</w:t>
            </w:r>
          </w:p>
        </w:tc>
        <w:tc>
          <w:tcPr>
            <w:tcW w:w="1270" w:type="pct"/>
            <w:vMerge w:val="restart"/>
            <w:tcBorders>
              <w:top w:val="single" w:sz="8" w:space="0" w:color="8064A2"/>
              <w:left w:val="single" w:sz="8" w:space="0" w:color="8064A2"/>
              <w:right w:val="single" w:sz="8" w:space="0" w:color="8064A2"/>
            </w:tcBorders>
            <w:shd w:val="clear" w:color="auto" w:fill="DFD8E8"/>
            <w:noWrap/>
            <w:vAlign w:val="center"/>
          </w:tcPr>
          <w:p w14:paraId="423FCE77" w14:textId="77777777" w:rsidR="00765905" w:rsidRPr="00134A00" w:rsidRDefault="00765905" w:rsidP="00765905">
            <w:pPr>
              <w:widowControl/>
              <w:jc w:val="both"/>
              <w:rPr>
                <w:rFonts w:ascii="標楷體" w:eastAsia="標楷體" w:hAnsi="標楷體" w:cs="新細明體"/>
                <w:kern w:val="0"/>
              </w:rPr>
            </w:pPr>
            <w:r w:rsidRPr="00134A00">
              <w:rPr>
                <w:rFonts w:ascii="標楷體" w:eastAsia="標楷體" w:hAnsi="標楷體" w:cs="新細明體" w:hint="eastAsia"/>
                <w:kern w:val="0"/>
              </w:rPr>
              <w:t>新化區中山路</w:t>
            </w:r>
            <w:r w:rsidRPr="00134A00">
              <w:rPr>
                <w:rFonts w:ascii="標楷體" w:eastAsia="標楷體" w:hAnsi="標楷體"/>
                <w:kern w:val="0"/>
              </w:rPr>
              <w:t>130</w:t>
            </w:r>
            <w:r w:rsidRPr="00134A00">
              <w:rPr>
                <w:rFonts w:ascii="標楷體" w:eastAsia="標楷體" w:hAnsi="標楷體" w:cs="新細明體" w:hint="eastAsia"/>
                <w:kern w:val="0"/>
              </w:rPr>
              <w:t>號</w:t>
            </w:r>
          </w:p>
        </w:tc>
        <w:tc>
          <w:tcPr>
            <w:tcW w:w="686" w:type="pct"/>
            <w:vMerge w:val="restart"/>
            <w:tcBorders>
              <w:top w:val="single" w:sz="8" w:space="0" w:color="8064A2"/>
              <w:left w:val="single" w:sz="8" w:space="0" w:color="8064A2"/>
              <w:right w:val="single" w:sz="8" w:space="0" w:color="8064A2"/>
            </w:tcBorders>
            <w:shd w:val="clear" w:color="auto" w:fill="auto"/>
            <w:noWrap/>
            <w:vAlign w:val="center"/>
          </w:tcPr>
          <w:p w14:paraId="24E07D47" w14:textId="77777777" w:rsidR="00765905" w:rsidRPr="00134A00" w:rsidRDefault="00BA4CD6" w:rsidP="00765905">
            <w:pPr>
              <w:widowControl/>
              <w:jc w:val="center"/>
              <w:rPr>
                <w:rFonts w:ascii="標楷體" w:eastAsia="標楷體" w:hAnsi="標楷體" w:cs="新細明體"/>
                <w:kern w:val="0"/>
              </w:rPr>
            </w:pPr>
            <w:r w:rsidRPr="00134A00">
              <w:rPr>
                <w:rFonts w:ascii="標楷體" w:eastAsia="標楷體" w:hAnsi="標楷體" w:cs="新細明體" w:hint="eastAsia"/>
                <w:kern w:val="0"/>
              </w:rPr>
              <w:t>民政及人文課</w:t>
            </w:r>
          </w:p>
        </w:tc>
        <w:tc>
          <w:tcPr>
            <w:tcW w:w="612" w:type="pct"/>
            <w:vMerge w:val="restart"/>
            <w:tcBorders>
              <w:top w:val="single" w:sz="8" w:space="0" w:color="8064A2"/>
              <w:left w:val="single" w:sz="8" w:space="0" w:color="8064A2"/>
              <w:right w:val="single" w:sz="8" w:space="0" w:color="8064A2"/>
            </w:tcBorders>
            <w:shd w:val="clear" w:color="auto" w:fill="DFD8E8"/>
            <w:noWrap/>
            <w:vAlign w:val="center"/>
          </w:tcPr>
          <w:p w14:paraId="5332E2A9" w14:textId="77777777" w:rsidR="00765905" w:rsidRPr="00134A00" w:rsidRDefault="00600A13" w:rsidP="00765905">
            <w:pPr>
              <w:widowControl/>
              <w:jc w:val="center"/>
              <w:rPr>
                <w:rFonts w:ascii="標楷體" w:eastAsia="標楷體" w:hAnsi="標楷體" w:cs="新細明體"/>
                <w:kern w:val="0"/>
              </w:rPr>
            </w:pPr>
            <w:r w:rsidRPr="00134A00">
              <w:rPr>
                <w:rFonts w:ascii="標楷體" w:eastAsia="標楷體" w:hAnsi="標楷體" w:cs="新細明體" w:hint="eastAsia"/>
                <w:kern w:val="0"/>
              </w:rPr>
              <w:t>陳映儒</w:t>
            </w:r>
          </w:p>
        </w:tc>
        <w:tc>
          <w:tcPr>
            <w:tcW w:w="877" w:type="pct"/>
            <w:vMerge w:val="restart"/>
            <w:tcBorders>
              <w:top w:val="single" w:sz="8" w:space="0" w:color="8064A2"/>
              <w:left w:val="single" w:sz="8" w:space="0" w:color="8064A2"/>
              <w:right w:val="single" w:sz="8" w:space="0" w:color="8064A2"/>
            </w:tcBorders>
            <w:shd w:val="clear" w:color="auto" w:fill="DFD8E8"/>
            <w:noWrap/>
            <w:vAlign w:val="center"/>
          </w:tcPr>
          <w:p w14:paraId="622E4D60" w14:textId="77777777" w:rsidR="00765905" w:rsidRPr="002F044E" w:rsidRDefault="00765905" w:rsidP="00765905">
            <w:pPr>
              <w:jc w:val="center"/>
              <w:rPr>
                <w:rFonts w:ascii="Times New Roman" w:eastAsia="標楷體" w:hAnsi="Times New Roman"/>
                <w:kern w:val="0"/>
              </w:rPr>
            </w:pPr>
            <w:r w:rsidRPr="002F044E">
              <w:rPr>
                <w:rFonts w:ascii="Times New Roman" w:eastAsia="標楷體" w:hAnsi="Times New Roman"/>
                <w:kern w:val="0"/>
              </w:rPr>
              <w:t>5905009-2</w:t>
            </w:r>
            <w:r w:rsidR="00600A13" w:rsidRPr="002F044E">
              <w:rPr>
                <w:rFonts w:ascii="Times New Roman" w:eastAsia="標楷體" w:hAnsi="Times New Roman"/>
                <w:kern w:val="0"/>
              </w:rPr>
              <w:t>05</w:t>
            </w:r>
          </w:p>
        </w:tc>
      </w:tr>
      <w:tr w:rsidR="00765905" w:rsidRPr="00723D72" w14:paraId="122A1CC9" w14:textId="77777777">
        <w:trPr>
          <w:trHeight w:val="345"/>
        </w:trPr>
        <w:tc>
          <w:tcPr>
            <w:tcW w:w="1069" w:type="pct"/>
            <w:gridSpan w:val="2"/>
            <w:tcBorders>
              <w:top w:val="single" w:sz="8" w:space="0" w:color="8064A2"/>
              <w:left w:val="single" w:sz="8" w:space="0" w:color="8064A2"/>
              <w:bottom w:val="single" w:sz="8" w:space="0" w:color="8064A2"/>
              <w:right w:val="single" w:sz="8" w:space="0" w:color="8064A2"/>
            </w:tcBorders>
            <w:shd w:val="clear" w:color="auto" w:fill="DFD8E8"/>
            <w:noWrap/>
            <w:vAlign w:val="center"/>
          </w:tcPr>
          <w:p w14:paraId="3B13B205" w14:textId="77777777" w:rsidR="00765905" w:rsidRPr="00723D72" w:rsidRDefault="00765905" w:rsidP="00765905">
            <w:pPr>
              <w:widowControl/>
              <w:rPr>
                <w:rFonts w:ascii="標楷體" w:eastAsia="標楷體" w:hAnsi="標楷體" w:cs="新細明體"/>
                <w:b/>
                <w:bCs/>
                <w:color w:val="000000"/>
                <w:kern w:val="0"/>
              </w:rPr>
            </w:pPr>
            <w:r w:rsidRPr="00723D72">
              <w:rPr>
                <w:rFonts w:ascii="標楷體" w:eastAsia="標楷體" w:hAnsi="標楷體" w:cs="新細明體" w:hint="eastAsia"/>
                <w:b/>
                <w:bCs/>
                <w:color w:val="000000"/>
                <w:kern w:val="0"/>
              </w:rPr>
              <w:t>救生衣</w:t>
            </w:r>
          </w:p>
        </w:tc>
        <w:tc>
          <w:tcPr>
            <w:tcW w:w="486" w:type="pct"/>
            <w:tcBorders>
              <w:top w:val="single" w:sz="8" w:space="0" w:color="8064A2"/>
              <w:left w:val="single" w:sz="8" w:space="0" w:color="8064A2"/>
              <w:bottom w:val="single" w:sz="8" w:space="0" w:color="8064A2"/>
              <w:right w:val="single" w:sz="8" w:space="0" w:color="8064A2"/>
            </w:tcBorders>
            <w:shd w:val="clear" w:color="auto" w:fill="DFD8E8"/>
            <w:noWrap/>
          </w:tcPr>
          <w:p w14:paraId="7DA13065" w14:textId="77777777" w:rsidR="00765905" w:rsidRPr="008154DB" w:rsidRDefault="00765905" w:rsidP="00723D72">
            <w:pPr>
              <w:widowControl/>
              <w:jc w:val="center"/>
              <w:rPr>
                <w:rFonts w:ascii="Times New Roman" w:eastAsia="標楷體" w:hAnsi="Times New Roman"/>
                <w:color w:val="000000"/>
                <w:kern w:val="0"/>
              </w:rPr>
            </w:pPr>
            <w:r w:rsidRPr="008154DB">
              <w:rPr>
                <w:rFonts w:ascii="Times New Roman" w:eastAsia="標楷體" w:hAnsi="Times New Roman"/>
                <w:color w:val="000000"/>
                <w:kern w:val="0"/>
              </w:rPr>
              <w:t>30</w:t>
            </w:r>
            <w:r w:rsidRPr="008154DB">
              <w:rPr>
                <w:rFonts w:ascii="Times New Roman" w:eastAsia="標楷體" w:hAnsi="標楷體"/>
                <w:color w:val="000000"/>
                <w:kern w:val="0"/>
              </w:rPr>
              <w:t>件</w:t>
            </w:r>
          </w:p>
        </w:tc>
        <w:tc>
          <w:tcPr>
            <w:tcW w:w="1270" w:type="pct"/>
            <w:vMerge/>
            <w:tcBorders>
              <w:left w:val="single" w:sz="8" w:space="0" w:color="8064A2"/>
              <w:right w:val="single" w:sz="8" w:space="0" w:color="8064A2"/>
            </w:tcBorders>
            <w:shd w:val="clear" w:color="auto" w:fill="DFD8E8"/>
            <w:noWrap/>
          </w:tcPr>
          <w:p w14:paraId="2BCA96F1" w14:textId="77777777" w:rsidR="00765905" w:rsidRPr="00723D72" w:rsidRDefault="00765905" w:rsidP="00723D72">
            <w:pPr>
              <w:widowControl/>
              <w:jc w:val="center"/>
              <w:rPr>
                <w:rFonts w:ascii="標楷體" w:eastAsia="標楷體" w:hAnsi="標楷體" w:cs="新細明體"/>
                <w:color w:val="000000"/>
                <w:kern w:val="0"/>
              </w:rPr>
            </w:pPr>
          </w:p>
        </w:tc>
        <w:tc>
          <w:tcPr>
            <w:tcW w:w="686" w:type="pct"/>
            <w:vMerge/>
            <w:tcBorders>
              <w:left w:val="single" w:sz="8" w:space="0" w:color="8064A2"/>
              <w:right w:val="single" w:sz="8" w:space="0" w:color="8064A2"/>
            </w:tcBorders>
            <w:shd w:val="clear" w:color="auto" w:fill="auto"/>
            <w:noWrap/>
          </w:tcPr>
          <w:p w14:paraId="160D65F5" w14:textId="77777777" w:rsidR="00765905" w:rsidRPr="00723D72" w:rsidRDefault="00765905" w:rsidP="00723D72">
            <w:pPr>
              <w:widowControl/>
              <w:jc w:val="center"/>
              <w:rPr>
                <w:rFonts w:ascii="標楷體" w:eastAsia="標楷體" w:hAnsi="標楷體" w:cs="新細明體"/>
                <w:color w:val="000000"/>
                <w:kern w:val="0"/>
              </w:rPr>
            </w:pPr>
          </w:p>
        </w:tc>
        <w:tc>
          <w:tcPr>
            <w:tcW w:w="612" w:type="pct"/>
            <w:vMerge/>
            <w:tcBorders>
              <w:left w:val="single" w:sz="8" w:space="0" w:color="8064A2"/>
              <w:right w:val="single" w:sz="8" w:space="0" w:color="8064A2"/>
            </w:tcBorders>
            <w:shd w:val="clear" w:color="auto" w:fill="DFD8E8"/>
            <w:noWrap/>
          </w:tcPr>
          <w:p w14:paraId="1B0D29A5" w14:textId="77777777" w:rsidR="00765905" w:rsidRPr="00723D72" w:rsidRDefault="00765905" w:rsidP="00723D72">
            <w:pPr>
              <w:widowControl/>
              <w:jc w:val="center"/>
              <w:rPr>
                <w:rFonts w:ascii="標楷體" w:eastAsia="標楷體" w:hAnsi="標楷體" w:cs="新細明體"/>
                <w:color w:val="000000"/>
                <w:kern w:val="0"/>
              </w:rPr>
            </w:pPr>
          </w:p>
        </w:tc>
        <w:tc>
          <w:tcPr>
            <w:tcW w:w="877" w:type="pct"/>
            <w:vMerge/>
            <w:tcBorders>
              <w:left w:val="single" w:sz="8" w:space="0" w:color="8064A2"/>
              <w:right w:val="single" w:sz="8" w:space="0" w:color="8064A2"/>
            </w:tcBorders>
            <w:shd w:val="clear" w:color="auto" w:fill="DFD8E8"/>
            <w:noWrap/>
          </w:tcPr>
          <w:p w14:paraId="630356E9" w14:textId="77777777" w:rsidR="00765905" w:rsidRPr="002F044E" w:rsidRDefault="00765905" w:rsidP="00723D72">
            <w:pPr>
              <w:jc w:val="center"/>
              <w:rPr>
                <w:rFonts w:ascii="Times New Roman" w:eastAsia="標楷體" w:hAnsi="Times New Roman"/>
                <w:color w:val="000000"/>
                <w:kern w:val="0"/>
              </w:rPr>
            </w:pPr>
          </w:p>
        </w:tc>
      </w:tr>
      <w:tr w:rsidR="00205E00" w:rsidRPr="00723D72" w14:paraId="52A4BD96" w14:textId="77777777">
        <w:trPr>
          <w:trHeight w:val="345"/>
        </w:trPr>
        <w:tc>
          <w:tcPr>
            <w:tcW w:w="1069" w:type="pct"/>
            <w:gridSpan w:val="2"/>
            <w:tcBorders>
              <w:top w:val="single" w:sz="8" w:space="0" w:color="8064A2"/>
              <w:left w:val="single" w:sz="8" w:space="0" w:color="8064A2"/>
              <w:bottom w:val="single" w:sz="8" w:space="0" w:color="8064A2"/>
              <w:right w:val="single" w:sz="8" w:space="0" w:color="8064A2"/>
            </w:tcBorders>
            <w:shd w:val="clear" w:color="auto" w:fill="DFD8E8"/>
            <w:noWrap/>
            <w:vAlign w:val="center"/>
          </w:tcPr>
          <w:p w14:paraId="749F1353" w14:textId="77777777" w:rsidR="00205E00" w:rsidRPr="00723D72" w:rsidRDefault="00205E00" w:rsidP="00765905">
            <w:pPr>
              <w:widowControl/>
              <w:rPr>
                <w:rFonts w:ascii="標楷體" w:eastAsia="標楷體" w:hAnsi="標楷體" w:cs="新細明體"/>
                <w:b/>
                <w:bCs/>
                <w:color w:val="000000"/>
                <w:kern w:val="0"/>
              </w:rPr>
            </w:pPr>
            <w:r>
              <w:rPr>
                <w:rFonts w:ascii="標楷體" w:eastAsia="標楷體" w:hAnsi="標楷體" w:cs="新細明體" w:hint="eastAsia"/>
                <w:b/>
                <w:bCs/>
                <w:color w:val="000000"/>
                <w:kern w:val="0"/>
              </w:rPr>
              <w:t>傳真機</w:t>
            </w:r>
          </w:p>
        </w:tc>
        <w:tc>
          <w:tcPr>
            <w:tcW w:w="486" w:type="pct"/>
            <w:tcBorders>
              <w:top w:val="single" w:sz="8" w:space="0" w:color="8064A2"/>
              <w:left w:val="single" w:sz="8" w:space="0" w:color="8064A2"/>
              <w:bottom w:val="single" w:sz="8" w:space="0" w:color="8064A2"/>
              <w:right w:val="single" w:sz="8" w:space="0" w:color="8064A2"/>
            </w:tcBorders>
            <w:shd w:val="clear" w:color="auto" w:fill="DFD8E8"/>
            <w:noWrap/>
          </w:tcPr>
          <w:p w14:paraId="15B53BDC" w14:textId="77777777" w:rsidR="00205E00" w:rsidRPr="008154DB" w:rsidRDefault="00205E00" w:rsidP="00723D72">
            <w:pPr>
              <w:widowControl/>
              <w:jc w:val="center"/>
              <w:rPr>
                <w:rFonts w:ascii="Times New Roman" w:eastAsia="標楷體" w:hAnsi="Times New Roman"/>
                <w:color w:val="000000"/>
                <w:kern w:val="0"/>
              </w:rPr>
            </w:pPr>
            <w:r w:rsidRPr="008154DB">
              <w:rPr>
                <w:rFonts w:ascii="Times New Roman" w:eastAsia="標楷體" w:hAnsi="Times New Roman"/>
                <w:color w:val="000000"/>
                <w:kern w:val="0"/>
              </w:rPr>
              <w:t>1</w:t>
            </w:r>
            <w:r w:rsidRPr="008154DB">
              <w:rPr>
                <w:rFonts w:ascii="Times New Roman" w:eastAsia="標楷體" w:hAnsi="標楷體"/>
                <w:color w:val="000000"/>
                <w:kern w:val="0"/>
              </w:rPr>
              <w:t>台</w:t>
            </w:r>
          </w:p>
        </w:tc>
        <w:tc>
          <w:tcPr>
            <w:tcW w:w="1270" w:type="pct"/>
            <w:vMerge/>
            <w:tcBorders>
              <w:left w:val="single" w:sz="8" w:space="0" w:color="8064A2"/>
              <w:right w:val="single" w:sz="8" w:space="0" w:color="8064A2"/>
            </w:tcBorders>
            <w:shd w:val="clear" w:color="auto" w:fill="DFD8E8"/>
            <w:noWrap/>
          </w:tcPr>
          <w:p w14:paraId="64C61F31" w14:textId="77777777" w:rsidR="00205E00" w:rsidRPr="00723D72" w:rsidRDefault="00205E00" w:rsidP="00723D72">
            <w:pPr>
              <w:widowControl/>
              <w:jc w:val="center"/>
              <w:rPr>
                <w:rFonts w:ascii="標楷體" w:eastAsia="標楷體" w:hAnsi="標楷體" w:cs="新細明體"/>
                <w:color w:val="000000"/>
                <w:kern w:val="0"/>
              </w:rPr>
            </w:pPr>
          </w:p>
        </w:tc>
        <w:tc>
          <w:tcPr>
            <w:tcW w:w="686" w:type="pct"/>
            <w:vMerge/>
            <w:tcBorders>
              <w:left w:val="single" w:sz="8" w:space="0" w:color="8064A2"/>
              <w:right w:val="single" w:sz="8" w:space="0" w:color="8064A2"/>
            </w:tcBorders>
            <w:shd w:val="clear" w:color="auto" w:fill="auto"/>
            <w:noWrap/>
          </w:tcPr>
          <w:p w14:paraId="1FA78474" w14:textId="77777777" w:rsidR="00205E00" w:rsidRPr="00723D72" w:rsidRDefault="00205E00" w:rsidP="00723D72">
            <w:pPr>
              <w:widowControl/>
              <w:jc w:val="center"/>
              <w:rPr>
                <w:rFonts w:ascii="標楷體" w:eastAsia="標楷體" w:hAnsi="標楷體" w:cs="新細明體"/>
                <w:color w:val="000000"/>
                <w:kern w:val="0"/>
              </w:rPr>
            </w:pPr>
          </w:p>
        </w:tc>
        <w:tc>
          <w:tcPr>
            <w:tcW w:w="612" w:type="pct"/>
            <w:vMerge/>
            <w:tcBorders>
              <w:left w:val="single" w:sz="8" w:space="0" w:color="8064A2"/>
              <w:right w:val="single" w:sz="8" w:space="0" w:color="8064A2"/>
            </w:tcBorders>
            <w:shd w:val="clear" w:color="auto" w:fill="DFD8E8"/>
            <w:noWrap/>
          </w:tcPr>
          <w:p w14:paraId="78910DF6" w14:textId="77777777" w:rsidR="00205E00" w:rsidRPr="00723D72" w:rsidRDefault="00205E00" w:rsidP="00723D72">
            <w:pPr>
              <w:widowControl/>
              <w:jc w:val="center"/>
              <w:rPr>
                <w:rFonts w:ascii="標楷體" w:eastAsia="標楷體" w:hAnsi="標楷體" w:cs="新細明體"/>
                <w:color w:val="000000"/>
                <w:kern w:val="0"/>
              </w:rPr>
            </w:pPr>
          </w:p>
        </w:tc>
        <w:tc>
          <w:tcPr>
            <w:tcW w:w="877" w:type="pct"/>
            <w:vMerge/>
            <w:tcBorders>
              <w:left w:val="single" w:sz="8" w:space="0" w:color="8064A2"/>
              <w:right w:val="single" w:sz="8" w:space="0" w:color="8064A2"/>
            </w:tcBorders>
            <w:shd w:val="clear" w:color="auto" w:fill="DFD8E8"/>
            <w:noWrap/>
          </w:tcPr>
          <w:p w14:paraId="6FD17C91" w14:textId="77777777" w:rsidR="00205E00" w:rsidRPr="002F044E" w:rsidRDefault="00205E00" w:rsidP="00723D72">
            <w:pPr>
              <w:jc w:val="center"/>
              <w:rPr>
                <w:rFonts w:ascii="Times New Roman" w:eastAsia="標楷體" w:hAnsi="Times New Roman"/>
                <w:color w:val="000000"/>
                <w:kern w:val="0"/>
              </w:rPr>
            </w:pPr>
          </w:p>
        </w:tc>
      </w:tr>
      <w:tr w:rsidR="00765905" w:rsidRPr="00723D72" w14:paraId="13D0EA8E" w14:textId="77777777">
        <w:trPr>
          <w:trHeight w:val="345"/>
        </w:trPr>
        <w:tc>
          <w:tcPr>
            <w:tcW w:w="1069" w:type="pct"/>
            <w:gridSpan w:val="2"/>
            <w:tcBorders>
              <w:top w:val="single" w:sz="8" w:space="0" w:color="8064A2"/>
              <w:left w:val="single" w:sz="8" w:space="0" w:color="8064A2"/>
              <w:bottom w:val="single" w:sz="8" w:space="0" w:color="8064A2"/>
              <w:right w:val="single" w:sz="8" w:space="0" w:color="8064A2"/>
            </w:tcBorders>
            <w:noWrap/>
            <w:vAlign w:val="center"/>
          </w:tcPr>
          <w:p w14:paraId="150A0786" w14:textId="77777777" w:rsidR="00765905" w:rsidRPr="00723D72" w:rsidRDefault="00765905" w:rsidP="00765905">
            <w:pPr>
              <w:widowControl/>
              <w:rPr>
                <w:rFonts w:ascii="標楷體" w:eastAsia="標楷體" w:hAnsi="標楷體" w:cs="新細明體"/>
                <w:b/>
                <w:bCs/>
                <w:color w:val="000000"/>
                <w:kern w:val="0"/>
              </w:rPr>
            </w:pPr>
            <w:r w:rsidRPr="00723D72">
              <w:rPr>
                <w:rFonts w:ascii="標楷體" w:eastAsia="標楷體" w:hAnsi="標楷體" w:cs="新細明體" w:hint="eastAsia"/>
                <w:b/>
                <w:bCs/>
                <w:color w:val="000000"/>
                <w:kern w:val="0"/>
              </w:rPr>
              <w:t>救生管筏</w:t>
            </w:r>
          </w:p>
        </w:tc>
        <w:tc>
          <w:tcPr>
            <w:tcW w:w="486" w:type="pct"/>
            <w:tcBorders>
              <w:top w:val="single" w:sz="8" w:space="0" w:color="8064A2"/>
              <w:left w:val="single" w:sz="8" w:space="0" w:color="8064A2"/>
              <w:bottom w:val="single" w:sz="8" w:space="0" w:color="8064A2"/>
              <w:right w:val="single" w:sz="8" w:space="0" w:color="8064A2"/>
            </w:tcBorders>
            <w:noWrap/>
          </w:tcPr>
          <w:p w14:paraId="3CCF65F7" w14:textId="77777777" w:rsidR="00765905" w:rsidRPr="008154DB" w:rsidRDefault="00765905" w:rsidP="00723D72">
            <w:pPr>
              <w:widowControl/>
              <w:jc w:val="center"/>
              <w:rPr>
                <w:rFonts w:ascii="Times New Roman" w:eastAsia="標楷體" w:hAnsi="Times New Roman"/>
                <w:color w:val="000000"/>
                <w:kern w:val="0"/>
              </w:rPr>
            </w:pPr>
            <w:r w:rsidRPr="008154DB">
              <w:rPr>
                <w:rFonts w:ascii="Times New Roman" w:eastAsia="標楷體" w:hAnsi="Times New Roman"/>
                <w:color w:val="000000"/>
                <w:kern w:val="0"/>
              </w:rPr>
              <w:t>3</w:t>
            </w:r>
            <w:r w:rsidRPr="008154DB">
              <w:rPr>
                <w:rFonts w:ascii="Times New Roman" w:eastAsia="標楷體" w:hAnsi="標楷體"/>
                <w:color w:val="000000"/>
                <w:kern w:val="0"/>
              </w:rPr>
              <w:t>艘</w:t>
            </w:r>
          </w:p>
        </w:tc>
        <w:tc>
          <w:tcPr>
            <w:tcW w:w="1270" w:type="pct"/>
            <w:vMerge/>
            <w:tcBorders>
              <w:left w:val="single" w:sz="8" w:space="0" w:color="8064A2"/>
              <w:right w:val="single" w:sz="8" w:space="0" w:color="8064A2"/>
            </w:tcBorders>
            <w:noWrap/>
          </w:tcPr>
          <w:p w14:paraId="7B8776BD" w14:textId="77777777" w:rsidR="00765905" w:rsidRPr="00723D72" w:rsidRDefault="00765905" w:rsidP="00723D72">
            <w:pPr>
              <w:widowControl/>
              <w:jc w:val="center"/>
              <w:rPr>
                <w:rFonts w:ascii="標楷體" w:eastAsia="標楷體" w:hAnsi="標楷體" w:cs="新細明體"/>
                <w:color w:val="000000"/>
                <w:kern w:val="0"/>
              </w:rPr>
            </w:pPr>
          </w:p>
        </w:tc>
        <w:tc>
          <w:tcPr>
            <w:tcW w:w="686" w:type="pct"/>
            <w:vMerge/>
            <w:tcBorders>
              <w:left w:val="single" w:sz="8" w:space="0" w:color="8064A2"/>
              <w:right w:val="single" w:sz="8" w:space="0" w:color="8064A2"/>
            </w:tcBorders>
            <w:shd w:val="clear" w:color="auto" w:fill="auto"/>
            <w:noWrap/>
          </w:tcPr>
          <w:p w14:paraId="16E331D7" w14:textId="77777777" w:rsidR="00765905" w:rsidRPr="00723D72" w:rsidRDefault="00765905" w:rsidP="00723D72">
            <w:pPr>
              <w:widowControl/>
              <w:jc w:val="center"/>
              <w:rPr>
                <w:rFonts w:ascii="標楷體" w:eastAsia="標楷體" w:hAnsi="標楷體" w:cs="新細明體"/>
                <w:color w:val="000000"/>
                <w:kern w:val="0"/>
              </w:rPr>
            </w:pPr>
          </w:p>
        </w:tc>
        <w:tc>
          <w:tcPr>
            <w:tcW w:w="612" w:type="pct"/>
            <w:vMerge/>
            <w:tcBorders>
              <w:left w:val="single" w:sz="8" w:space="0" w:color="8064A2"/>
              <w:right w:val="single" w:sz="8" w:space="0" w:color="8064A2"/>
            </w:tcBorders>
            <w:noWrap/>
          </w:tcPr>
          <w:p w14:paraId="24FBBE47" w14:textId="77777777" w:rsidR="00765905" w:rsidRPr="00723D72" w:rsidRDefault="00765905" w:rsidP="00723D72">
            <w:pPr>
              <w:widowControl/>
              <w:jc w:val="center"/>
              <w:rPr>
                <w:rFonts w:ascii="標楷體" w:eastAsia="標楷體" w:hAnsi="標楷體" w:cs="新細明體"/>
                <w:color w:val="000000"/>
                <w:kern w:val="0"/>
              </w:rPr>
            </w:pPr>
          </w:p>
        </w:tc>
        <w:tc>
          <w:tcPr>
            <w:tcW w:w="877" w:type="pct"/>
            <w:vMerge/>
            <w:tcBorders>
              <w:left w:val="single" w:sz="8" w:space="0" w:color="8064A2"/>
              <w:right w:val="single" w:sz="8" w:space="0" w:color="8064A2"/>
            </w:tcBorders>
            <w:noWrap/>
          </w:tcPr>
          <w:p w14:paraId="68BF73F8" w14:textId="77777777" w:rsidR="00765905" w:rsidRPr="002F044E" w:rsidRDefault="00765905" w:rsidP="00723D72">
            <w:pPr>
              <w:jc w:val="center"/>
              <w:rPr>
                <w:rFonts w:ascii="Times New Roman" w:eastAsia="標楷體" w:hAnsi="Times New Roman"/>
                <w:color w:val="000000"/>
                <w:kern w:val="0"/>
              </w:rPr>
            </w:pPr>
          </w:p>
        </w:tc>
      </w:tr>
      <w:tr w:rsidR="00765905" w:rsidRPr="00723D72" w14:paraId="6307A18F" w14:textId="77777777">
        <w:trPr>
          <w:trHeight w:val="345"/>
        </w:trPr>
        <w:tc>
          <w:tcPr>
            <w:tcW w:w="1069" w:type="pct"/>
            <w:gridSpan w:val="2"/>
            <w:tcBorders>
              <w:top w:val="single" w:sz="8" w:space="0" w:color="8064A2"/>
              <w:left w:val="single" w:sz="8" w:space="0" w:color="8064A2"/>
              <w:bottom w:val="single" w:sz="8" w:space="0" w:color="8064A2"/>
              <w:right w:val="single" w:sz="8" w:space="0" w:color="8064A2"/>
            </w:tcBorders>
            <w:shd w:val="clear" w:color="auto" w:fill="DFD8E8"/>
            <w:noWrap/>
            <w:vAlign w:val="center"/>
          </w:tcPr>
          <w:p w14:paraId="50C30DEB" w14:textId="77777777" w:rsidR="00765905" w:rsidRPr="00134A00" w:rsidRDefault="00765905" w:rsidP="00765905">
            <w:pPr>
              <w:widowControl/>
              <w:rPr>
                <w:rFonts w:ascii="標楷體" w:eastAsia="標楷體" w:hAnsi="標楷體" w:cs="新細明體"/>
                <w:b/>
                <w:bCs/>
                <w:kern w:val="0"/>
              </w:rPr>
            </w:pPr>
            <w:r w:rsidRPr="00134A00">
              <w:rPr>
                <w:rFonts w:ascii="標楷體" w:eastAsia="標楷體" w:hAnsi="標楷體" w:cs="新細明體" w:hint="eastAsia"/>
                <w:b/>
                <w:bCs/>
                <w:kern w:val="0"/>
              </w:rPr>
              <w:t>視訊電腦</w:t>
            </w:r>
          </w:p>
        </w:tc>
        <w:tc>
          <w:tcPr>
            <w:tcW w:w="486" w:type="pct"/>
            <w:tcBorders>
              <w:top w:val="single" w:sz="8" w:space="0" w:color="8064A2"/>
              <w:left w:val="single" w:sz="8" w:space="0" w:color="8064A2"/>
              <w:bottom w:val="single" w:sz="8" w:space="0" w:color="8064A2"/>
              <w:right w:val="single" w:sz="8" w:space="0" w:color="8064A2"/>
            </w:tcBorders>
            <w:shd w:val="clear" w:color="auto" w:fill="DFD8E8"/>
            <w:noWrap/>
          </w:tcPr>
          <w:p w14:paraId="65F9E362" w14:textId="77777777" w:rsidR="00765905" w:rsidRPr="008154DB" w:rsidRDefault="008154DB" w:rsidP="00723D72">
            <w:pPr>
              <w:widowControl/>
              <w:jc w:val="center"/>
              <w:rPr>
                <w:rFonts w:ascii="Times New Roman" w:eastAsia="標楷體" w:hAnsi="Times New Roman"/>
                <w:kern w:val="0"/>
              </w:rPr>
            </w:pPr>
            <w:r w:rsidRPr="008154DB">
              <w:rPr>
                <w:rFonts w:ascii="Times New Roman" w:eastAsia="標楷體" w:hAnsi="Times New Roman"/>
                <w:kern w:val="0"/>
              </w:rPr>
              <w:t>4</w:t>
            </w:r>
            <w:r w:rsidR="00765905" w:rsidRPr="008154DB">
              <w:rPr>
                <w:rFonts w:ascii="Times New Roman" w:eastAsia="標楷體" w:hAnsi="標楷體"/>
                <w:kern w:val="0"/>
              </w:rPr>
              <w:t>台</w:t>
            </w:r>
          </w:p>
        </w:tc>
        <w:tc>
          <w:tcPr>
            <w:tcW w:w="1270" w:type="pct"/>
            <w:vMerge/>
            <w:tcBorders>
              <w:left w:val="single" w:sz="8" w:space="0" w:color="8064A2"/>
              <w:right w:val="single" w:sz="8" w:space="0" w:color="8064A2"/>
            </w:tcBorders>
            <w:shd w:val="clear" w:color="auto" w:fill="DFD8E8"/>
            <w:noWrap/>
          </w:tcPr>
          <w:p w14:paraId="3E951FD6" w14:textId="77777777" w:rsidR="00765905" w:rsidRPr="00134A00" w:rsidRDefault="00765905" w:rsidP="00723D72">
            <w:pPr>
              <w:widowControl/>
              <w:jc w:val="center"/>
              <w:rPr>
                <w:rFonts w:ascii="標楷體" w:eastAsia="標楷體" w:hAnsi="標楷體" w:cs="新細明體"/>
                <w:kern w:val="0"/>
              </w:rPr>
            </w:pPr>
          </w:p>
        </w:tc>
        <w:tc>
          <w:tcPr>
            <w:tcW w:w="686" w:type="pct"/>
            <w:vMerge/>
            <w:tcBorders>
              <w:left w:val="single" w:sz="8" w:space="0" w:color="8064A2"/>
              <w:right w:val="single" w:sz="8" w:space="0" w:color="8064A2"/>
            </w:tcBorders>
            <w:shd w:val="clear" w:color="auto" w:fill="auto"/>
            <w:noWrap/>
          </w:tcPr>
          <w:p w14:paraId="79F32A88" w14:textId="77777777" w:rsidR="00765905" w:rsidRPr="00134A00" w:rsidRDefault="00765905" w:rsidP="00723D72">
            <w:pPr>
              <w:widowControl/>
              <w:jc w:val="center"/>
              <w:rPr>
                <w:rFonts w:ascii="標楷體" w:eastAsia="標楷體" w:hAnsi="標楷體" w:cs="新細明體"/>
                <w:kern w:val="0"/>
              </w:rPr>
            </w:pPr>
          </w:p>
        </w:tc>
        <w:tc>
          <w:tcPr>
            <w:tcW w:w="612" w:type="pct"/>
            <w:vMerge/>
            <w:tcBorders>
              <w:left w:val="single" w:sz="8" w:space="0" w:color="8064A2"/>
              <w:right w:val="single" w:sz="8" w:space="0" w:color="8064A2"/>
            </w:tcBorders>
            <w:shd w:val="clear" w:color="auto" w:fill="DFD8E8"/>
            <w:noWrap/>
          </w:tcPr>
          <w:p w14:paraId="00B3A2CA" w14:textId="77777777" w:rsidR="00765905" w:rsidRPr="00134A00" w:rsidRDefault="00765905" w:rsidP="00723D72">
            <w:pPr>
              <w:widowControl/>
              <w:jc w:val="center"/>
              <w:rPr>
                <w:rFonts w:ascii="標楷體" w:eastAsia="標楷體" w:hAnsi="標楷體" w:cs="新細明體"/>
                <w:kern w:val="0"/>
              </w:rPr>
            </w:pPr>
          </w:p>
        </w:tc>
        <w:tc>
          <w:tcPr>
            <w:tcW w:w="877" w:type="pct"/>
            <w:vMerge/>
            <w:tcBorders>
              <w:left w:val="single" w:sz="8" w:space="0" w:color="8064A2"/>
              <w:right w:val="single" w:sz="8" w:space="0" w:color="8064A2"/>
            </w:tcBorders>
            <w:shd w:val="clear" w:color="auto" w:fill="DFD8E8"/>
            <w:noWrap/>
          </w:tcPr>
          <w:p w14:paraId="0678CAC5" w14:textId="77777777" w:rsidR="00765905" w:rsidRPr="002F044E" w:rsidRDefault="00765905" w:rsidP="00723D72">
            <w:pPr>
              <w:jc w:val="center"/>
              <w:rPr>
                <w:rFonts w:ascii="Times New Roman" w:eastAsia="標楷體" w:hAnsi="Times New Roman"/>
                <w:kern w:val="0"/>
              </w:rPr>
            </w:pPr>
          </w:p>
        </w:tc>
      </w:tr>
      <w:tr w:rsidR="00765905" w:rsidRPr="00723D72" w14:paraId="691BEF39" w14:textId="77777777">
        <w:trPr>
          <w:trHeight w:val="345"/>
        </w:trPr>
        <w:tc>
          <w:tcPr>
            <w:tcW w:w="1069" w:type="pct"/>
            <w:gridSpan w:val="2"/>
            <w:tcBorders>
              <w:top w:val="single" w:sz="8" w:space="0" w:color="8064A2"/>
              <w:left w:val="single" w:sz="8" w:space="0" w:color="8064A2"/>
              <w:bottom w:val="single" w:sz="8" w:space="0" w:color="8064A2"/>
              <w:right w:val="single" w:sz="8" w:space="0" w:color="8064A2"/>
            </w:tcBorders>
            <w:noWrap/>
            <w:vAlign w:val="center"/>
          </w:tcPr>
          <w:p w14:paraId="36CDE6EA" w14:textId="77777777" w:rsidR="00765905" w:rsidRPr="00134A00" w:rsidRDefault="00765905" w:rsidP="00765905">
            <w:pPr>
              <w:widowControl/>
              <w:rPr>
                <w:rFonts w:ascii="標楷體" w:eastAsia="標楷體" w:hAnsi="標楷體" w:cs="新細明體"/>
                <w:b/>
                <w:bCs/>
                <w:kern w:val="0"/>
              </w:rPr>
            </w:pPr>
            <w:r w:rsidRPr="00134A00">
              <w:rPr>
                <w:rFonts w:ascii="標楷體" w:eastAsia="標楷體" w:hAnsi="標楷體" w:cs="新細明體" w:hint="eastAsia"/>
                <w:b/>
                <w:bCs/>
                <w:kern w:val="0"/>
              </w:rPr>
              <w:t>錄影機</w:t>
            </w:r>
          </w:p>
        </w:tc>
        <w:tc>
          <w:tcPr>
            <w:tcW w:w="486" w:type="pct"/>
            <w:tcBorders>
              <w:top w:val="single" w:sz="8" w:space="0" w:color="8064A2"/>
              <w:left w:val="single" w:sz="8" w:space="0" w:color="8064A2"/>
              <w:bottom w:val="single" w:sz="8" w:space="0" w:color="8064A2"/>
              <w:right w:val="single" w:sz="8" w:space="0" w:color="8064A2"/>
            </w:tcBorders>
            <w:noWrap/>
          </w:tcPr>
          <w:p w14:paraId="1420722E" w14:textId="77777777" w:rsidR="00765905" w:rsidRPr="008154DB" w:rsidRDefault="00765905" w:rsidP="00723D72">
            <w:pPr>
              <w:widowControl/>
              <w:jc w:val="center"/>
              <w:rPr>
                <w:rFonts w:ascii="Times New Roman" w:eastAsia="標楷體" w:hAnsi="Times New Roman"/>
                <w:kern w:val="0"/>
              </w:rPr>
            </w:pPr>
            <w:r w:rsidRPr="008154DB">
              <w:rPr>
                <w:rFonts w:ascii="Times New Roman" w:eastAsia="標楷體" w:hAnsi="Times New Roman"/>
                <w:kern w:val="0"/>
              </w:rPr>
              <w:t>1</w:t>
            </w:r>
            <w:r w:rsidRPr="008154DB">
              <w:rPr>
                <w:rFonts w:ascii="Times New Roman" w:eastAsia="標楷體" w:hAnsi="標楷體"/>
                <w:kern w:val="0"/>
              </w:rPr>
              <w:t>台</w:t>
            </w:r>
          </w:p>
        </w:tc>
        <w:tc>
          <w:tcPr>
            <w:tcW w:w="1270" w:type="pct"/>
            <w:vMerge/>
            <w:tcBorders>
              <w:left w:val="single" w:sz="8" w:space="0" w:color="8064A2"/>
              <w:right w:val="single" w:sz="8" w:space="0" w:color="8064A2"/>
            </w:tcBorders>
            <w:noWrap/>
          </w:tcPr>
          <w:p w14:paraId="3BC91A04" w14:textId="77777777" w:rsidR="00765905" w:rsidRPr="00134A00" w:rsidRDefault="00765905" w:rsidP="00723D72">
            <w:pPr>
              <w:widowControl/>
              <w:jc w:val="center"/>
              <w:rPr>
                <w:rFonts w:ascii="標楷體" w:eastAsia="標楷體" w:hAnsi="標楷體" w:cs="新細明體"/>
                <w:kern w:val="0"/>
              </w:rPr>
            </w:pPr>
          </w:p>
        </w:tc>
        <w:tc>
          <w:tcPr>
            <w:tcW w:w="686" w:type="pct"/>
            <w:vMerge/>
            <w:tcBorders>
              <w:left w:val="single" w:sz="8" w:space="0" w:color="8064A2"/>
              <w:right w:val="single" w:sz="8" w:space="0" w:color="8064A2"/>
            </w:tcBorders>
            <w:shd w:val="clear" w:color="auto" w:fill="auto"/>
            <w:noWrap/>
          </w:tcPr>
          <w:p w14:paraId="2CF7D3FC" w14:textId="77777777" w:rsidR="00765905" w:rsidRPr="00134A00" w:rsidRDefault="00765905" w:rsidP="00723D72">
            <w:pPr>
              <w:widowControl/>
              <w:jc w:val="center"/>
              <w:rPr>
                <w:rFonts w:ascii="標楷體" w:eastAsia="標楷體" w:hAnsi="標楷體" w:cs="新細明體"/>
                <w:kern w:val="0"/>
              </w:rPr>
            </w:pPr>
          </w:p>
        </w:tc>
        <w:tc>
          <w:tcPr>
            <w:tcW w:w="612" w:type="pct"/>
            <w:vMerge/>
            <w:tcBorders>
              <w:left w:val="single" w:sz="8" w:space="0" w:color="8064A2"/>
              <w:right w:val="single" w:sz="8" w:space="0" w:color="8064A2"/>
            </w:tcBorders>
            <w:noWrap/>
          </w:tcPr>
          <w:p w14:paraId="3A8C3DCB" w14:textId="77777777" w:rsidR="00765905" w:rsidRPr="00134A00" w:rsidRDefault="00765905" w:rsidP="00723D72">
            <w:pPr>
              <w:widowControl/>
              <w:jc w:val="center"/>
              <w:rPr>
                <w:rFonts w:ascii="標楷體" w:eastAsia="標楷體" w:hAnsi="標楷體" w:cs="新細明體"/>
                <w:kern w:val="0"/>
              </w:rPr>
            </w:pPr>
          </w:p>
        </w:tc>
        <w:tc>
          <w:tcPr>
            <w:tcW w:w="877" w:type="pct"/>
            <w:vMerge/>
            <w:tcBorders>
              <w:left w:val="single" w:sz="8" w:space="0" w:color="8064A2"/>
              <w:right w:val="single" w:sz="8" w:space="0" w:color="8064A2"/>
            </w:tcBorders>
            <w:noWrap/>
          </w:tcPr>
          <w:p w14:paraId="312B6705" w14:textId="77777777" w:rsidR="00765905" w:rsidRPr="002F044E" w:rsidRDefault="00765905" w:rsidP="00723D72">
            <w:pPr>
              <w:jc w:val="center"/>
              <w:rPr>
                <w:rFonts w:ascii="Times New Roman" w:eastAsia="標楷體" w:hAnsi="Times New Roman"/>
                <w:kern w:val="0"/>
              </w:rPr>
            </w:pPr>
          </w:p>
        </w:tc>
      </w:tr>
      <w:tr w:rsidR="00205E00" w:rsidRPr="00723D72" w14:paraId="05CCEE6C" w14:textId="77777777">
        <w:trPr>
          <w:trHeight w:val="345"/>
        </w:trPr>
        <w:tc>
          <w:tcPr>
            <w:tcW w:w="1069" w:type="pct"/>
            <w:gridSpan w:val="2"/>
            <w:tcBorders>
              <w:top w:val="single" w:sz="8" w:space="0" w:color="8064A2"/>
              <w:left w:val="single" w:sz="8" w:space="0" w:color="8064A2"/>
              <w:bottom w:val="single" w:sz="8" w:space="0" w:color="8064A2"/>
              <w:right w:val="single" w:sz="8" w:space="0" w:color="8064A2"/>
            </w:tcBorders>
            <w:shd w:val="clear" w:color="auto" w:fill="DFD8E8"/>
            <w:noWrap/>
            <w:vAlign w:val="center"/>
          </w:tcPr>
          <w:p w14:paraId="6FB557B0" w14:textId="77777777" w:rsidR="00205E00" w:rsidRPr="00134A00" w:rsidRDefault="00205E00" w:rsidP="00205E00">
            <w:pPr>
              <w:widowControl/>
              <w:rPr>
                <w:rFonts w:ascii="標楷體" w:eastAsia="標楷體" w:hAnsi="標楷體" w:cs="新細明體"/>
                <w:b/>
                <w:bCs/>
                <w:kern w:val="0"/>
              </w:rPr>
            </w:pPr>
            <w:r w:rsidRPr="00134A00">
              <w:rPr>
                <w:rFonts w:ascii="標楷體" w:eastAsia="標楷體" w:hAnsi="標楷體" w:cs="新細明體" w:hint="eastAsia"/>
                <w:b/>
                <w:bCs/>
                <w:kern w:val="0"/>
              </w:rPr>
              <w:t>防爆防水探照燈</w:t>
            </w:r>
          </w:p>
        </w:tc>
        <w:tc>
          <w:tcPr>
            <w:tcW w:w="486" w:type="pct"/>
            <w:tcBorders>
              <w:top w:val="single" w:sz="8" w:space="0" w:color="8064A2"/>
              <w:left w:val="single" w:sz="8" w:space="0" w:color="8064A2"/>
              <w:bottom w:val="single" w:sz="8" w:space="0" w:color="8064A2"/>
              <w:right w:val="single" w:sz="8" w:space="0" w:color="8064A2"/>
            </w:tcBorders>
            <w:shd w:val="clear" w:color="auto" w:fill="DFD8E8"/>
            <w:noWrap/>
          </w:tcPr>
          <w:p w14:paraId="1AF1F00E" w14:textId="77777777" w:rsidR="00205E00" w:rsidRPr="008154DB" w:rsidRDefault="00205E00" w:rsidP="00205E00">
            <w:pPr>
              <w:widowControl/>
              <w:jc w:val="center"/>
              <w:rPr>
                <w:rFonts w:ascii="Times New Roman" w:eastAsia="標楷體" w:hAnsi="Times New Roman"/>
                <w:kern w:val="0"/>
              </w:rPr>
            </w:pPr>
            <w:r w:rsidRPr="008154DB">
              <w:rPr>
                <w:rFonts w:ascii="Times New Roman" w:eastAsia="標楷體" w:hAnsi="Times New Roman"/>
                <w:kern w:val="0"/>
              </w:rPr>
              <w:t>3</w:t>
            </w:r>
            <w:r w:rsidRPr="008154DB">
              <w:rPr>
                <w:rFonts w:ascii="Times New Roman" w:eastAsia="標楷體" w:hAnsi="標楷體"/>
                <w:kern w:val="0"/>
              </w:rPr>
              <w:t>組</w:t>
            </w:r>
          </w:p>
        </w:tc>
        <w:tc>
          <w:tcPr>
            <w:tcW w:w="1270" w:type="pct"/>
            <w:vMerge/>
            <w:tcBorders>
              <w:left w:val="single" w:sz="8" w:space="0" w:color="8064A2"/>
              <w:right w:val="single" w:sz="8" w:space="0" w:color="8064A2"/>
            </w:tcBorders>
            <w:shd w:val="clear" w:color="auto" w:fill="DFD8E8"/>
            <w:noWrap/>
          </w:tcPr>
          <w:p w14:paraId="4E92F8F7" w14:textId="77777777" w:rsidR="00205E00" w:rsidRPr="00134A00" w:rsidRDefault="00205E00" w:rsidP="00723D72">
            <w:pPr>
              <w:widowControl/>
              <w:jc w:val="center"/>
              <w:rPr>
                <w:rFonts w:ascii="標楷體" w:eastAsia="標楷體" w:hAnsi="標楷體" w:cs="新細明體"/>
                <w:kern w:val="0"/>
              </w:rPr>
            </w:pPr>
          </w:p>
        </w:tc>
        <w:tc>
          <w:tcPr>
            <w:tcW w:w="686" w:type="pct"/>
            <w:vMerge/>
            <w:tcBorders>
              <w:left w:val="single" w:sz="8" w:space="0" w:color="8064A2"/>
              <w:right w:val="single" w:sz="8" w:space="0" w:color="8064A2"/>
            </w:tcBorders>
            <w:shd w:val="clear" w:color="auto" w:fill="auto"/>
            <w:noWrap/>
          </w:tcPr>
          <w:p w14:paraId="7765F830" w14:textId="77777777" w:rsidR="00205E00" w:rsidRPr="00134A00" w:rsidRDefault="00205E00" w:rsidP="00723D72">
            <w:pPr>
              <w:widowControl/>
              <w:jc w:val="center"/>
              <w:rPr>
                <w:rFonts w:ascii="標楷體" w:eastAsia="標楷體" w:hAnsi="標楷體" w:cs="新細明體"/>
                <w:kern w:val="0"/>
              </w:rPr>
            </w:pPr>
          </w:p>
        </w:tc>
        <w:tc>
          <w:tcPr>
            <w:tcW w:w="612" w:type="pct"/>
            <w:vMerge/>
            <w:tcBorders>
              <w:left w:val="single" w:sz="8" w:space="0" w:color="8064A2"/>
              <w:right w:val="single" w:sz="8" w:space="0" w:color="8064A2"/>
            </w:tcBorders>
            <w:shd w:val="clear" w:color="auto" w:fill="DFD8E8"/>
            <w:noWrap/>
          </w:tcPr>
          <w:p w14:paraId="1DEF4F30" w14:textId="77777777" w:rsidR="00205E00" w:rsidRPr="00134A00" w:rsidRDefault="00205E00" w:rsidP="00723D72">
            <w:pPr>
              <w:widowControl/>
              <w:jc w:val="center"/>
              <w:rPr>
                <w:rFonts w:ascii="標楷體" w:eastAsia="標楷體" w:hAnsi="標楷體" w:cs="新細明體"/>
                <w:kern w:val="0"/>
              </w:rPr>
            </w:pPr>
          </w:p>
        </w:tc>
        <w:tc>
          <w:tcPr>
            <w:tcW w:w="877" w:type="pct"/>
            <w:vMerge/>
            <w:tcBorders>
              <w:left w:val="single" w:sz="8" w:space="0" w:color="8064A2"/>
              <w:right w:val="single" w:sz="8" w:space="0" w:color="8064A2"/>
            </w:tcBorders>
            <w:shd w:val="clear" w:color="auto" w:fill="DFD8E8"/>
            <w:noWrap/>
          </w:tcPr>
          <w:p w14:paraId="00BDA0C2" w14:textId="77777777" w:rsidR="00205E00" w:rsidRPr="002F044E" w:rsidRDefault="00205E00" w:rsidP="00723D72">
            <w:pPr>
              <w:jc w:val="center"/>
              <w:rPr>
                <w:rFonts w:ascii="Times New Roman" w:eastAsia="標楷體" w:hAnsi="Times New Roman"/>
                <w:kern w:val="0"/>
              </w:rPr>
            </w:pPr>
          </w:p>
        </w:tc>
      </w:tr>
      <w:tr w:rsidR="00205E00" w:rsidRPr="00723D72" w14:paraId="7953511F" w14:textId="77777777">
        <w:trPr>
          <w:trHeight w:val="345"/>
        </w:trPr>
        <w:tc>
          <w:tcPr>
            <w:tcW w:w="1069" w:type="pct"/>
            <w:gridSpan w:val="2"/>
            <w:tcBorders>
              <w:top w:val="single" w:sz="8" w:space="0" w:color="8064A2"/>
              <w:left w:val="single" w:sz="8" w:space="0" w:color="8064A2"/>
              <w:bottom w:val="single" w:sz="8" w:space="0" w:color="8064A2"/>
              <w:right w:val="single" w:sz="8" w:space="0" w:color="8064A2"/>
            </w:tcBorders>
            <w:noWrap/>
            <w:vAlign w:val="center"/>
          </w:tcPr>
          <w:p w14:paraId="21E364B4" w14:textId="77777777" w:rsidR="00205E00" w:rsidRPr="00134A00" w:rsidRDefault="00205E00" w:rsidP="00205E00">
            <w:pPr>
              <w:widowControl/>
              <w:rPr>
                <w:rFonts w:ascii="標楷體" w:eastAsia="標楷體" w:hAnsi="標楷體"/>
                <w:b/>
                <w:bCs/>
                <w:kern w:val="0"/>
              </w:rPr>
            </w:pPr>
            <w:r w:rsidRPr="00134A00">
              <w:rPr>
                <w:rFonts w:ascii="標楷體" w:eastAsia="標楷體" w:hAnsi="標楷體"/>
                <w:b/>
                <w:bCs/>
                <w:kern w:val="0"/>
              </w:rPr>
              <w:t>LED</w:t>
            </w:r>
            <w:r w:rsidRPr="00134A00">
              <w:rPr>
                <w:rFonts w:ascii="標楷體" w:eastAsia="標楷體" w:hAnsi="標楷體" w:hint="eastAsia"/>
                <w:b/>
                <w:bCs/>
                <w:kern w:val="0"/>
              </w:rPr>
              <w:t>燈手電筒</w:t>
            </w:r>
          </w:p>
        </w:tc>
        <w:tc>
          <w:tcPr>
            <w:tcW w:w="486" w:type="pct"/>
            <w:tcBorders>
              <w:top w:val="single" w:sz="8" w:space="0" w:color="8064A2"/>
              <w:left w:val="single" w:sz="8" w:space="0" w:color="8064A2"/>
              <w:bottom w:val="single" w:sz="8" w:space="0" w:color="8064A2"/>
              <w:right w:val="single" w:sz="8" w:space="0" w:color="8064A2"/>
            </w:tcBorders>
            <w:noWrap/>
          </w:tcPr>
          <w:p w14:paraId="2B9B0698" w14:textId="77777777" w:rsidR="00205E00" w:rsidRPr="008154DB" w:rsidRDefault="00205E00" w:rsidP="00205E00">
            <w:pPr>
              <w:widowControl/>
              <w:jc w:val="center"/>
              <w:rPr>
                <w:rFonts w:ascii="Times New Roman" w:eastAsia="標楷體" w:hAnsi="Times New Roman"/>
                <w:kern w:val="0"/>
              </w:rPr>
            </w:pPr>
            <w:r w:rsidRPr="008154DB">
              <w:rPr>
                <w:rFonts w:ascii="Times New Roman" w:eastAsia="標楷體" w:hAnsi="Times New Roman"/>
                <w:kern w:val="0"/>
              </w:rPr>
              <w:t>3</w:t>
            </w:r>
            <w:r w:rsidRPr="008154DB">
              <w:rPr>
                <w:rFonts w:ascii="Times New Roman" w:eastAsia="標楷體" w:hAnsi="標楷體"/>
                <w:kern w:val="0"/>
              </w:rPr>
              <w:t>支</w:t>
            </w:r>
          </w:p>
        </w:tc>
        <w:tc>
          <w:tcPr>
            <w:tcW w:w="1270" w:type="pct"/>
            <w:vMerge/>
            <w:tcBorders>
              <w:left w:val="single" w:sz="8" w:space="0" w:color="8064A2"/>
              <w:right w:val="single" w:sz="8" w:space="0" w:color="8064A2"/>
            </w:tcBorders>
            <w:noWrap/>
          </w:tcPr>
          <w:p w14:paraId="7558CE6B" w14:textId="77777777" w:rsidR="00205E00" w:rsidRPr="00134A00" w:rsidRDefault="00205E00" w:rsidP="00723D72">
            <w:pPr>
              <w:widowControl/>
              <w:jc w:val="center"/>
              <w:rPr>
                <w:rFonts w:ascii="標楷體" w:eastAsia="標楷體" w:hAnsi="標楷體" w:cs="新細明體"/>
                <w:kern w:val="0"/>
              </w:rPr>
            </w:pPr>
          </w:p>
        </w:tc>
        <w:tc>
          <w:tcPr>
            <w:tcW w:w="686" w:type="pct"/>
            <w:vMerge/>
            <w:tcBorders>
              <w:left w:val="single" w:sz="8" w:space="0" w:color="8064A2"/>
              <w:right w:val="single" w:sz="8" w:space="0" w:color="8064A2"/>
            </w:tcBorders>
            <w:shd w:val="clear" w:color="auto" w:fill="auto"/>
            <w:noWrap/>
          </w:tcPr>
          <w:p w14:paraId="6AF3D538" w14:textId="77777777" w:rsidR="00205E00" w:rsidRPr="00134A00" w:rsidRDefault="00205E00" w:rsidP="00723D72">
            <w:pPr>
              <w:widowControl/>
              <w:jc w:val="center"/>
              <w:rPr>
                <w:rFonts w:ascii="標楷體" w:eastAsia="標楷體" w:hAnsi="標楷體" w:cs="新細明體"/>
                <w:kern w:val="0"/>
              </w:rPr>
            </w:pPr>
          </w:p>
        </w:tc>
        <w:tc>
          <w:tcPr>
            <w:tcW w:w="612" w:type="pct"/>
            <w:vMerge/>
            <w:tcBorders>
              <w:left w:val="single" w:sz="8" w:space="0" w:color="8064A2"/>
              <w:right w:val="single" w:sz="8" w:space="0" w:color="8064A2"/>
            </w:tcBorders>
            <w:noWrap/>
          </w:tcPr>
          <w:p w14:paraId="2747AE9F" w14:textId="77777777" w:rsidR="00205E00" w:rsidRPr="00134A00" w:rsidRDefault="00205E00" w:rsidP="00723D72">
            <w:pPr>
              <w:widowControl/>
              <w:jc w:val="center"/>
              <w:rPr>
                <w:rFonts w:ascii="標楷體" w:eastAsia="標楷體" w:hAnsi="標楷體" w:cs="新細明體"/>
                <w:kern w:val="0"/>
              </w:rPr>
            </w:pPr>
          </w:p>
        </w:tc>
        <w:tc>
          <w:tcPr>
            <w:tcW w:w="877" w:type="pct"/>
            <w:vMerge/>
            <w:tcBorders>
              <w:left w:val="single" w:sz="8" w:space="0" w:color="8064A2"/>
              <w:right w:val="single" w:sz="8" w:space="0" w:color="8064A2"/>
            </w:tcBorders>
            <w:noWrap/>
          </w:tcPr>
          <w:p w14:paraId="0402C52F" w14:textId="77777777" w:rsidR="00205E00" w:rsidRPr="002F044E" w:rsidRDefault="00205E00" w:rsidP="00723D72">
            <w:pPr>
              <w:jc w:val="center"/>
              <w:rPr>
                <w:rFonts w:ascii="Times New Roman" w:eastAsia="標楷體" w:hAnsi="Times New Roman"/>
                <w:kern w:val="0"/>
              </w:rPr>
            </w:pPr>
          </w:p>
        </w:tc>
      </w:tr>
      <w:tr w:rsidR="00205E00" w:rsidRPr="00723D72" w14:paraId="4F81A943" w14:textId="77777777">
        <w:trPr>
          <w:trHeight w:val="345"/>
        </w:trPr>
        <w:tc>
          <w:tcPr>
            <w:tcW w:w="1069" w:type="pct"/>
            <w:gridSpan w:val="2"/>
            <w:tcBorders>
              <w:top w:val="single" w:sz="8" w:space="0" w:color="8064A2"/>
              <w:left w:val="single" w:sz="8" w:space="0" w:color="8064A2"/>
              <w:bottom w:val="single" w:sz="8" w:space="0" w:color="8064A2"/>
              <w:right w:val="single" w:sz="8" w:space="0" w:color="8064A2"/>
            </w:tcBorders>
            <w:shd w:val="clear" w:color="auto" w:fill="DFD8E8"/>
            <w:noWrap/>
            <w:vAlign w:val="center"/>
          </w:tcPr>
          <w:p w14:paraId="0C5C032F" w14:textId="77777777" w:rsidR="00205E00" w:rsidRPr="00134A00" w:rsidRDefault="00205E00" w:rsidP="00765905">
            <w:pPr>
              <w:widowControl/>
              <w:rPr>
                <w:rFonts w:ascii="標楷體" w:eastAsia="標楷體" w:hAnsi="標楷體"/>
                <w:b/>
                <w:bCs/>
                <w:kern w:val="0"/>
              </w:rPr>
            </w:pPr>
            <w:r w:rsidRPr="00134A00">
              <w:rPr>
                <w:rFonts w:ascii="標楷體" w:eastAsia="標楷體" w:hAnsi="標楷體" w:hint="eastAsia"/>
                <w:b/>
                <w:bCs/>
                <w:kern w:val="0"/>
              </w:rPr>
              <w:t>無線電手提</w:t>
            </w:r>
            <w:proofErr w:type="gramStart"/>
            <w:r w:rsidRPr="00134A00">
              <w:rPr>
                <w:rFonts w:ascii="標楷體" w:eastAsia="標楷體" w:hAnsi="標楷體" w:hint="eastAsia"/>
                <w:b/>
                <w:bCs/>
                <w:kern w:val="0"/>
              </w:rPr>
              <w:t>臺</w:t>
            </w:r>
            <w:proofErr w:type="gramEnd"/>
          </w:p>
        </w:tc>
        <w:tc>
          <w:tcPr>
            <w:tcW w:w="486" w:type="pct"/>
            <w:tcBorders>
              <w:top w:val="single" w:sz="8" w:space="0" w:color="8064A2"/>
              <w:left w:val="single" w:sz="8" w:space="0" w:color="8064A2"/>
              <w:bottom w:val="single" w:sz="8" w:space="0" w:color="8064A2"/>
              <w:right w:val="single" w:sz="8" w:space="0" w:color="8064A2"/>
            </w:tcBorders>
            <w:shd w:val="clear" w:color="auto" w:fill="DFD8E8"/>
            <w:noWrap/>
          </w:tcPr>
          <w:p w14:paraId="40F2CB5C" w14:textId="77777777" w:rsidR="00205E00" w:rsidRPr="008154DB" w:rsidRDefault="00205E00" w:rsidP="00723D72">
            <w:pPr>
              <w:widowControl/>
              <w:jc w:val="center"/>
              <w:rPr>
                <w:rFonts w:ascii="Times New Roman" w:eastAsia="標楷體" w:hAnsi="Times New Roman"/>
                <w:kern w:val="0"/>
              </w:rPr>
            </w:pPr>
            <w:r w:rsidRPr="008154DB">
              <w:rPr>
                <w:rFonts w:ascii="Times New Roman" w:eastAsia="標楷體" w:hAnsi="Times New Roman"/>
                <w:kern w:val="0"/>
              </w:rPr>
              <w:t>3</w:t>
            </w:r>
            <w:r w:rsidRPr="008154DB">
              <w:rPr>
                <w:rFonts w:ascii="Times New Roman" w:eastAsia="標楷體" w:hAnsi="標楷體"/>
                <w:kern w:val="0"/>
              </w:rPr>
              <w:t>台</w:t>
            </w:r>
          </w:p>
        </w:tc>
        <w:tc>
          <w:tcPr>
            <w:tcW w:w="1270" w:type="pct"/>
            <w:vMerge/>
            <w:tcBorders>
              <w:left w:val="single" w:sz="8" w:space="0" w:color="8064A2"/>
              <w:right w:val="single" w:sz="8" w:space="0" w:color="8064A2"/>
            </w:tcBorders>
            <w:shd w:val="clear" w:color="auto" w:fill="DFD8E8"/>
            <w:noWrap/>
          </w:tcPr>
          <w:p w14:paraId="3D70657C" w14:textId="77777777" w:rsidR="00205E00" w:rsidRPr="00134A00" w:rsidRDefault="00205E00" w:rsidP="00723D72">
            <w:pPr>
              <w:widowControl/>
              <w:jc w:val="center"/>
              <w:rPr>
                <w:rFonts w:ascii="標楷體" w:eastAsia="標楷體" w:hAnsi="標楷體" w:cs="新細明體"/>
                <w:kern w:val="0"/>
              </w:rPr>
            </w:pPr>
          </w:p>
        </w:tc>
        <w:tc>
          <w:tcPr>
            <w:tcW w:w="686" w:type="pct"/>
            <w:vMerge/>
            <w:tcBorders>
              <w:left w:val="single" w:sz="8" w:space="0" w:color="8064A2"/>
              <w:right w:val="single" w:sz="8" w:space="0" w:color="8064A2"/>
            </w:tcBorders>
            <w:shd w:val="clear" w:color="auto" w:fill="auto"/>
            <w:noWrap/>
          </w:tcPr>
          <w:p w14:paraId="1BF21074" w14:textId="77777777" w:rsidR="00205E00" w:rsidRPr="00134A00" w:rsidRDefault="00205E00" w:rsidP="00723D72">
            <w:pPr>
              <w:widowControl/>
              <w:jc w:val="center"/>
              <w:rPr>
                <w:rFonts w:ascii="標楷體" w:eastAsia="標楷體" w:hAnsi="標楷體" w:cs="新細明體"/>
                <w:kern w:val="0"/>
              </w:rPr>
            </w:pPr>
          </w:p>
        </w:tc>
        <w:tc>
          <w:tcPr>
            <w:tcW w:w="612" w:type="pct"/>
            <w:vMerge/>
            <w:tcBorders>
              <w:left w:val="single" w:sz="8" w:space="0" w:color="8064A2"/>
              <w:right w:val="single" w:sz="8" w:space="0" w:color="8064A2"/>
            </w:tcBorders>
            <w:shd w:val="clear" w:color="auto" w:fill="DFD8E8"/>
            <w:noWrap/>
          </w:tcPr>
          <w:p w14:paraId="306DF3C7" w14:textId="77777777" w:rsidR="00205E00" w:rsidRPr="00134A00" w:rsidRDefault="00205E00" w:rsidP="00723D72">
            <w:pPr>
              <w:widowControl/>
              <w:jc w:val="center"/>
              <w:rPr>
                <w:rFonts w:ascii="標楷體" w:eastAsia="標楷體" w:hAnsi="標楷體" w:cs="新細明體"/>
                <w:kern w:val="0"/>
              </w:rPr>
            </w:pPr>
          </w:p>
        </w:tc>
        <w:tc>
          <w:tcPr>
            <w:tcW w:w="877" w:type="pct"/>
            <w:vMerge/>
            <w:tcBorders>
              <w:left w:val="single" w:sz="8" w:space="0" w:color="8064A2"/>
              <w:right w:val="single" w:sz="8" w:space="0" w:color="8064A2"/>
            </w:tcBorders>
            <w:shd w:val="clear" w:color="auto" w:fill="DFD8E8"/>
            <w:noWrap/>
          </w:tcPr>
          <w:p w14:paraId="052DF7A2" w14:textId="77777777" w:rsidR="00205E00" w:rsidRPr="002F044E" w:rsidRDefault="00205E00" w:rsidP="00723D72">
            <w:pPr>
              <w:jc w:val="center"/>
              <w:rPr>
                <w:rFonts w:ascii="Times New Roman" w:eastAsia="標楷體" w:hAnsi="Times New Roman"/>
                <w:kern w:val="0"/>
              </w:rPr>
            </w:pPr>
          </w:p>
        </w:tc>
      </w:tr>
      <w:tr w:rsidR="00205E00" w:rsidRPr="00723D72" w14:paraId="4FAD38AD" w14:textId="77777777">
        <w:trPr>
          <w:trHeight w:val="345"/>
        </w:trPr>
        <w:tc>
          <w:tcPr>
            <w:tcW w:w="1069" w:type="pct"/>
            <w:gridSpan w:val="2"/>
            <w:tcBorders>
              <w:top w:val="single" w:sz="8" w:space="0" w:color="8064A2"/>
              <w:left w:val="single" w:sz="8" w:space="0" w:color="8064A2"/>
              <w:bottom w:val="single" w:sz="8" w:space="0" w:color="8064A2"/>
              <w:right w:val="single" w:sz="8" w:space="0" w:color="8064A2"/>
            </w:tcBorders>
            <w:noWrap/>
            <w:vAlign w:val="center"/>
          </w:tcPr>
          <w:p w14:paraId="3C475E02" w14:textId="77777777" w:rsidR="00205E00" w:rsidRPr="00134A00" w:rsidRDefault="00205E00" w:rsidP="00765905">
            <w:pPr>
              <w:widowControl/>
              <w:rPr>
                <w:rFonts w:ascii="標楷體" w:eastAsia="標楷體" w:hAnsi="標楷體" w:cs="新細明體"/>
                <w:b/>
                <w:bCs/>
                <w:kern w:val="0"/>
              </w:rPr>
            </w:pPr>
            <w:r w:rsidRPr="00134A00">
              <w:rPr>
                <w:rFonts w:ascii="標楷體" w:eastAsia="標楷體" w:hAnsi="標楷體" w:cs="新細明體" w:hint="eastAsia"/>
                <w:b/>
                <w:bCs/>
                <w:kern w:val="0"/>
              </w:rPr>
              <w:t>無線電對講機</w:t>
            </w:r>
          </w:p>
        </w:tc>
        <w:tc>
          <w:tcPr>
            <w:tcW w:w="486" w:type="pct"/>
            <w:tcBorders>
              <w:top w:val="single" w:sz="8" w:space="0" w:color="8064A2"/>
              <w:left w:val="single" w:sz="8" w:space="0" w:color="8064A2"/>
              <w:bottom w:val="single" w:sz="8" w:space="0" w:color="8064A2"/>
              <w:right w:val="single" w:sz="8" w:space="0" w:color="8064A2"/>
            </w:tcBorders>
            <w:noWrap/>
          </w:tcPr>
          <w:p w14:paraId="18EE576F" w14:textId="77777777" w:rsidR="00205E00" w:rsidRPr="008154DB" w:rsidRDefault="00205E00" w:rsidP="00723D72">
            <w:pPr>
              <w:widowControl/>
              <w:jc w:val="center"/>
              <w:rPr>
                <w:rFonts w:ascii="Times New Roman" w:eastAsia="標楷體" w:hAnsi="Times New Roman"/>
                <w:kern w:val="0"/>
              </w:rPr>
            </w:pPr>
            <w:r w:rsidRPr="008154DB">
              <w:rPr>
                <w:rFonts w:ascii="Times New Roman" w:eastAsia="標楷體" w:hAnsi="Times New Roman"/>
                <w:kern w:val="0"/>
              </w:rPr>
              <w:t>5</w:t>
            </w:r>
            <w:r w:rsidRPr="008154DB">
              <w:rPr>
                <w:rFonts w:ascii="Times New Roman" w:eastAsia="標楷體" w:hAnsi="標楷體"/>
                <w:kern w:val="0"/>
              </w:rPr>
              <w:t>支</w:t>
            </w:r>
          </w:p>
        </w:tc>
        <w:tc>
          <w:tcPr>
            <w:tcW w:w="1270" w:type="pct"/>
            <w:vMerge/>
            <w:tcBorders>
              <w:left w:val="single" w:sz="8" w:space="0" w:color="8064A2"/>
              <w:right w:val="single" w:sz="8" w:space="0" w:color="8064A2"/>
            </w:tcBorders>
            <w:noWrap/>
          </w:tcPr>
          <w:p w14:paraId="0A9CF599" w14:textId="77777777" w:rsidR="00205E00" w:rsidRPr="00134A00" w:rsidRDefault="00205E00" w:rsidP="00723D72">
            <w:pPr>
              <w:widowControl/>
              <w:jc w:val="center"/>
              <w:rPr>
                <w:rFonts w:ascii="標楷體" w:eastAsia="標楷體" w:hAnsi="標楷體" w:cs="新細明體"/>
                <w:kern w:val="0"/>
              </w:rPr>
            </w:pPr>
          </w:p>
        </w:tc>
        <w:tc>
          <w:tcPr>
            <w:tcW w:w="686" w:type="pct"/>
            <w:vMerge/>
            <w:tcBorders>
              <w:left w:val="single" w:sz="8" w:space="0" w:color="8064A2"/>
              <w:right w:val="single" w:sz="8" w:space="0" w:color="8064A2"/>
            </w:tcBorders>
            <w:shd w:val="clear" w:color="auto" w:fill="auto"/>
            <w:noWrap/>
          </w:tcPr>
          <w:p w14:paraId="4286B1DE" w14:textId="77777777" w:rsidR="00205E00" w:rsidRPr="00134A00" w:rsidRDefault="00205E00" w:rsidP="00723D72">
            <w:pPr>
              <w:widowControl/>
              <w:jc w:val="center"/>
              <w:rPr>
                <w:rFonts w:ascii="標楷體" w:eastAsia="標楷體" w:hAnsi="標楷體" w:cs="新細明體"/>
                <w:kern w:val="0"/>
              </w:rPr>
            </w:pPr>
          </w:p>
        </w:tc>
        <w:tc>
          <w:tcPr>
            <w:tcW w:w="612" w:type="pct"/>
            <w:vMerge/>
            <w:tcBorders>
              <w:left w:val="single" w:sz="8" w:space="0" w:color="8064A2"/>
              <w:right w:val="single" w:sz="8" w:space="0" w:color="8064A2"/>
            </w:tcBorders>
            <w:noWrap/>
          </w:tcPr>
          <w:p w14:paraId="44626FD5" w14:textId="77777777" w:rsidR="00205E00" w:rsidRPr="00134A00" w:rsidRDefault="00205E00" w:rsidP="00723D72">
            <w:pPr>
              <w:widowControl/>
              <w:jc w:val="center"/>
              <w:rPr>
                <w:rFonts w:ascii="標楷體" w:eastAsia="標楷體" w:hAnsi="標楷體" w:cs="新細明體"/>
                <w:kern w:val="0"/>
              </w:rPr>
            </w:pPr>
          </w:p>
        </w:tc>
        <w:tc>
          <w:tcPr>
            <w:tcW w:w="877" w:type="pct"/>
            <w:vMerge/>
            <w:tcBorders>
              <w:left w:val="single" w:sz="8" w:space="0" w:color="8064A2"/>
              <w:right w:val="single" w:sz="8" w:space="0" w:color="8064A2"/>
            </w:tcBorders>
            <w:noWrap/>
          </w:tcPr>
          <w:p w14:paraId="0F692496" w14:textId="77777777" w:rsidR="00205E00" w:rsidRPr="002F044E" w:rsidRDefault="00205E00" w:rsidP="00723D72">
            <w:pPr>
              <w:jc w:val="center"/>
              <w:rPr>
                <w:rFonts w:ascii="Times New Roman" w:eastAsia="標楷體" w:hAnsi="Times New Roman"/>
                <w:kern w:val="0"/>
              </w:rPr>
            </w:pPr>
          </w:p>
        </w:tc>
      </w:tr>
      <w:tr w:rsidR="00205E00" w:rsidRPr="00723D72" w14:paraId="32EA5C49" w14:textId="77777777">
        <w:trPr>
          <w:trHeight w:val="345"/>
        </w:trPr>
        <w:tc>
          <w:tcPr>
            <w:tcW w:w="1069" w:type="pct"/>
            <w:gridSpan w:val="2"/>
            <w:tcBorders>
              <w:top w:val="single" w:sz="8" w:space="0" w:color="8064A2"/>
              <w:left w:val="single" w:sz="8" w:space="0" w:color="8064A2"/>
              <w:bottom w:val="single" w:sz="8" w:space="0" w:color="8064A2"/>
              <w:right w:val="single" w:sz="8" w:space="0" w:color="8064A2"/>
            </w:tcBorders>
            <w:shd w:val="clear" w:color="auto" w:fill="DFD8E8"/>
            <w:noWrap/>
            <w:vAlign w:val="center"/>
          </w:tcPr>
          <w:p w14:paraId="436428CD" w14:textId="77777777" w:rsidR="00205E00" w:rsidRPr="00134A00" w:rsidRDefault="00205E00" w:rsidP="00765905">
            <w:pPr>
              <w:widowControl/>
              <w:rPr>
                <w:rFonts w:ascii="標楷體" w:eastAsia="標楷體" w:hAnsi="標楷體" w:cs="新細明體"/>
                <w:b/>
                <w:bCs/>
                <w:kern w:val="0"/>
              </w:rPr>
            </w:pPr>
            <w:r w:rsidRPr="00134A00">
              <w:rPr>
                <w:rFonts w:ascii="標楷體" w:eastAsia="標楷體" w:hAnsi="標楷體" w:cs="新細明體" w:hint="eastAsia"/>
                <w:b/>
                <w:bCs/>
                <w:kern w:val="0"/>
              </w:rPr>
              <w:t>小型電鋸機</w:t>
            </w:r>
          </w:p>
        </w:tc>
        <w:tc>
          <w:tcPr>
            <w:tcW w:w="486" w:type="pct"/>
            <w:tcBorders>
              <w:top w:val="single" w:sz="8" w:space="0" w:color="8064A2"/>
              <w:left w:val="single" w:sz="8" w:space="0" w:color="8064A2"/>
              <w:bottom w:val="single" w:sz="8" w:space="0" w:color="8064A2"/>
              <w:right w:val="single" w:sz="8" w:space="0" w:color="8064A2"/>
            </w:tcBorders>
            <w:shd w:val="clear" w:color="auto" w:fill="DFD8E8"/>
            <w:noWrap/>
          </w:tcPr>
          <w:p w14:paraId="747E2626" w14:textId="77777777" w:rsidR="00205E00" w:rsidRPr="008154DB" w:rsidRDefault="00205E00" w:rsidP="00723D72">
            <w:pPr>
              <w:widowControl/>
              <w:jc w:val="center"/>
              <w:rPr>
                <w:rFonts w:ascii="Times New Roman" w:eastAsia="標楷體" w:hAnsi="Times New Roman"/>
                <w:kern w:val="0"/>
              </w:rPr>
            </w:pPr>
            <w:r w:rsidRPr="008154DB">
              <w:rPr>
                <w:rFonts w:ascii="Times New Roman" w:eastAsia="標楷體" w:hAnsi="Times New Roman"/>
                <w:kern w:val="0"/>
              </w:rPr>
              <w:t>2</w:t>
            </w:r>
            <w:r w:rsidRPr="008154DB">
              <w:rPr>
                <w:rFonts w:ascii="Times New Roman" w:eastAsia="標楷體" w:hAnsi="標楷體"/>
                <w:kern w:val="0"/>
              </w:rPr>
              <w:t>台</w:t>
            </w:r>
          </w:p>
        </w:tc>
        <w:tc>
          <w:tcPr>
            <w:tcW w:w="1270" w:type="pct"/>
            <w:vMerge/>
            <w:tcBorders>
              <w:left w:val="single" w:sz="8" w:space="0" w:color="8064A2"/>
              <w:right w:val="single" w:sz="8" w:space="0" w:color="8064A2"/>
            </w:tcBorders>
            <w:shd w:val="clear" w:color="auto" w:fill="DFD8E8"/>
            <w:noWrap/>
          </w:tcPr>
          <w:p w14:paraId="268A6C4D" w14:textId="77777777" w:rsidR="00205E00" w:rsidRPr="00134A00" w:rsidRDefault="00205E00" w:rsidP="00723D72">
            <w:pPr>
              <w:widowControl/>
              <w:jc w:val="center"/>
              <w:rPr>
                <w:rFonts w:ascii="標楷體" w:eastAsia="標楷體" w:hAnsi="標楷體" w:cs="新細明體"/>
                <w:kern w:val="0"/>
              </w:rPr>
            </w:pPr>
          </w:p>
        </w:tc>
        <w:tc>
          <w:tcPr>
            <w:tcW w:w="686" w:type="pct"/>
            <w:vMerge/>
            <w:tcBorders>
              <w:left w:val="single" w:sz="8" w:space="0" w:color="8064A2"/>
              <w:right w:val="single" w:sz="8" w:space="0" w:color="8064A2"/>
            </w:tcBorders>
            <w:shd w:val="clear" w:color="auto" w:fill="auto"/>
            <w:noWrap/>
          </w:tcPr>
          <w:p w14:paraId="2769A06A" w14:textId="77777777" w:rsidR="00205E00" w:rsidRPr="00134A00" w:rsidRDefault="00205E00" w:rsidP="00723D72">
            <w:pPr>
              <w:widowControl/>
              <w:jc w:val="center"/>
              <w:rPr>
                <w:rFonts w:ascii="標楷體" w:eastAsia="標楷體" w:hAnsi="標楷體" w:cs="新細明體"/>
                <w:kern w:val="0"/>
              </w:rPr>
            </w:pPr>
          </w:p>
        </w:tc>
        <w:tc>
          <w:tcPr>
            <w:tcW w:w="612" w:type="pct"/>
            <w:vMerge/>
            <w:tcBorders>
              <w:left w:val="single" w:sz="8" w:space="0" w:color="8064A2"/>
              <w:right w:val="single" w:sz="8" w:space="0" w:color="8064A2"/>
            </w:tcBorders>
            <w:shd w:val="clear" w:color="auto" w:fill="DFD8E8"/>
            <w:noWrap/>
          </w:tcPr>
          <w:p w14:paraId="1A3BBF34" w14:textId="77777777" w:rsidR="00205E00" w:rsidRPr="00134A00" w:rsidRDefault="00205E00" w:rsidP="00723D72">
            <w:pPr>
              <w:widowControl/>
              <w:jc w:val="center"/>
              <w:rPr>
                <w:rFonts w:ascii="標楷體" w:eastAsia="標楷體" w:hAnsi="標楷體" w:cs="新細明體"/>
                <w:kern w:val="0"/>
              </w:rPr>
            </w:pPr>
          </w:p>
        </w:tc>
        <w:tc>
          <w:tcPr>
            <w:tcW w:w="877" w:type="pct"/>
            <w:vMerge/>
            <w:tcBorders>
              <w:left w:val="single" w:sz="8" w:space="0" w:color="8064A2"/>
              <w:right w:val="single" w:sz="8" w:space="0" w:color="8064A2"/>
            </w:tcBorders>
            <w:shd w:val="clear" w:color="auto" w:fill="DFD8E8"/>
            <w:noWrap/>
          </w:tcPr>
          <w:p w14:paraId="0122E651" w14:textId="77777777" w:rsidR="00205E00" w:rsidRPr="002F044E" w:rsidRDefault="00205E00" w:rsidP="00723D72">
            <w:pPr>
              <w:jc w:val="center"/>
              <w:rPr>
                <w:rFonts w:ascii="Times New Roman" w:eastAsia="標楷體" w:hAnsi="Times New Roman"/>
                <w:kern w:val="0"/>
              </w:rPr>
            </w:pPr>
          </w:p>
        </w:tc>
      </w:tr>
      <w:tr w:rsidR="00205E00" w:rsidRPr="00723D72" w14:paraId="6B0A2B8A" w14:textId="77777777">
        <w:trPr>
          <w:trHeight w:val="61"/>
        </w:trPr>
        <w:tc>
          <w:tcPr>
            <w:tcW w:w="1069" w:type="pct"/>
            <w:gridSpan w:val="2"/>
            <w:tcBorders>
              <w:top w:val="single" w:sz="8" w:space="0" w:color="8064A2"/>
              <w:left w:val="single" w:sz="8" w:space="0" w:color="8064A2"/>
              <w:bottom w:val="single" w:sz="8" w:space="0" w:color="8064A2"/>
              <w:right w:val="single" w:sz="8" w:space="0" w:color="8064A2"/>
            </w:tcBorders>
            <w:noWrap/>
            <w:vAlign w:val="center"/>
          </w:tcPr>
          <w:p w14:paraId="63E33276" w14:textId="77777777" w:rsidR="00205E00" w:rsidRPr="00134A00" w:rsidRDefault="00205E00" w:rsidP="00765905">
            <w:pPr>
              <w:widowControl/>
              <w:rPr>
                <w:rFonts w:ascii="標楷體" w:eastAsia="標楷體" w:hAnsi="標楷體" w:cs="新細明體"/>
                <w:b/>
                <w:bCs/>
                <w:kern w:val="0"/>
              </w:rPr>
            </w:pPr>
            <w:r w:rsidRPr="00134A00">
              <w:rPr>
                <w:rFonts w:ascii="標楷體" w:eastAsia="標楷體" w:hAnsi="標楷體" w:cs="新細明體" w:hint="eastAsia"/>
                <w:b/>
                <w:bCs/>
                <w:kern w:val="0"/>
              </w:rPr>
              <w:t>防</w:t>
            </w:r>
            <w:proofErr w:type="gramStart"/>
            <w:r w:rsidRPr="00134A00">
              <w:rPr>
                <w:rFonts w:ascii="標楷體" w:eastAsia="標楷體" w:hAnsi="標楷體" w:cs="新細明體" w:hint="eastAsia"/>
                <w:b/>
                <w:bCs/>
                <w:kern w:val="0"/>
              </w:rPr>
              <w:t>救災圖資</w:t>
            </w:r>
            <w:proofErr w:type="gramEnd"/>
          </w:p>
        </w:tc>
        <w:tc>
          <w:tcPr>
            <w:tcW w:w="486" w:type="pct"/>
            <w:tcBorders>
              <w:top w:val="single" w:sz="8" w:space="0" w:color="8064A2"/>
              <w:left w:val="single" w:sz="8" w:space="0" w:color="8064A2"/>
              <w:bottom w:val="single" w:sz="8" w:space="0" w:color="8064A2"/>
              <w:right w:val="single" w:sz="8" w:space="0" w:color="8064A2"/>
            </w:tcBorders>
            <w:noWrap/>
          </w:tcPr>
          <w:p w14:paraId="1E13CB53" w14:textId="77777777" w:rsidR="00205E00" w:rsidRPr="008154DB" w:rsidRDefault="00205E00" w:rsidP="00723D72">
            <w:pPr>
              <w:widowControl/>
              <w:jc w:val="center"/>
              <w:rPr>
                <w:rFonts w:ascii="Times New Roman" w:eastAsia="標楷體" w:hAnsi="Times New Roman"/>
                <w:kern w:val="0"/>
              </w:rPr>
            </w:pPr>
            <w:r w:rsidRPr="008154DB">
              <w:rPr>
                <w:rFonts w:ascii="Times New Roman" w:eastAsia="標楷體" w:hAnsi="Times New Roman"/>
                <w:kern w:val="0"/>
              </w:rPr>
              <w:t>1</w:t>
            </w:r>
            <w:r w:rsidRPr="008154DB">
              <w:rPr>
                <w:rFonts w:ascii="Times New Roman" w:eastAsia="標楷體" w:hAnsi="標楷體"/>
                <w:kern w:val="0"/>
              </w:rPr>
              <w:t>組</w:t>
            </w:r>
          </w:p>
        </w:tc>
        <w:tc>
          <w:tcPr>
            <w:tcW w:w="1270" w:type="pct"/>
            <w:vMerge/>
            <w:tcBorders>
              <w:left w:val="single" w:sz="8" w:space="0" w:color="8064A2"/>
              <w:right w:val="single" w:sz="8" w:space="0" w:color="8064A2"/>
            </w:tcBorders>
            <w:noWrap/>
          </w:tcPr>
          <w:p w14:paraId="786BE0E7" w14:textId="77777777" w:rsidR="00205E00" w:rsidRPr="00134A00" w:rsidRDefault="00205E00" w:rsidP="00723D72">
            <w:pPr>
              <w:widowControl/>
              <w:jc w:val="center"/>
              <w:rPr>
                <w:rFonts w:ascii="標楷體" w:eastAsia="標楷體" w:hAnsi="標楷體" w:cs="新細明體"/>
                <w:kern w:val="0"/>
              </w:rPr>
            </w:pPr>
          </w:p>
        </w:tc>
        <w:tc>
          <w:tcPr>
            <w:tcW w:w="686" w:type="pct"/>
            <w:vMerge/>
            <w:tcBorders>
              <w:left w:val="single" w:sz="8" w:space="0" w:color="8064A2"/>
              <w:right w:val="single" w:sz="8" w:space="0" w:color="8064A2"/>
            </w:tcBorders>
            <w:shd w:val="clear" w:color="auto" w:fill="auto"/>
            <w:noWrap/>
          </w:tcPr>
          <w:p w14:paraId="5D9FEF22" w14:textId="77777777" w:rsidR="00205E00" w:rsidRPr="00134A00" w:rsidRDefault="00205E00" w:rsidP="00723D72">
            <w:pPr>
              <w:widowControl/>
              <w:jc w:val="center"/>
              <w:rPr>
                <w:rFonts w:ascii="標楷體" w:eastAsia="標楷體" w:hAnsi="標楷體" w:cs="新細明體"/>
                <w:kern w:val="0"/>
              </w:rPr>
            </w:pPr>
          </w:p>
        </w:tc>
        <w:tc>
          <w:tcPr>
            <w:tcW w:w="612" w:type="pct"/>
            <w:vMerge/>
            <w:tcBorders>
              <w:left w:val="single" w:sz="8" w:space="0" w:color="8064A2"/>
              <w:right w:val="single" w:sz="8" w:space="0" w:color="8064A2"/>
            </w:tcBorders>
            <w:noWrap/>
          </w:tcPr>
          <w:p w14:paraId="5BA5D6DF" w14:textId="77777777" w:rsidR="00205E00" w:rsidRPr="00134A00" w:rsidRDefault="00205E00" w:rsidP="00723D72">
            <w:pPr>
              <w:widowControl/>
              <w:jc w:val="center"/>
              <w:rPr>
                <w:rFonts w:ascii="標楷體" w:eastAsia="標楷體" w:hAnsi="標楷體" w:cs="新細明體"/>
                <w:kern w:val="0"/>
              </w:rPr>
            </w:pPr>
          </w:p>
        </w:tc>
        <w:tc>
          <w:tcPr>
            <w:tcW w:w="877" w:type="pct"/>
            <w:vMerge/>
            <w:tcBorders>
              <w:left w:val="single" w:sz="8" w:space="0" w:color="8064A2"/>
              <w:right w:val="single" w:sz="8" w:space="0" w:color="8064A2"/>
            </w:tcBorders>
            <w:noWrap/>
          </w:tcPr>
          <w:p w14:paraId="04311BF5" w14:textId="77777777" w:rsidR="00205E00" w:rsidRPr="002F044E" w:rsidRDefault="00205E00" w:rsidP="00723D72">
            <w:pPr>
              <w:jc w:val="center"/>
              <w:rPr>
                <w:rFonts w:ascii="Times New Roman" w:eastAsia="標楷體" w:hAnsi="Times New Roman"/>
                <w:kern w:val="0"/>
              </w:rPr>
            </w:pPr>
          </w:p>
        </w:tc>
      </w:tr>
      <w:tr w:rsidR="00205E00" w:rsidRPr="00723D72" w14:paraId="249AE327" w14:textId="77777777">
        <w:trPr>
          <w:trHeight w:val="345"/>
        </w:trPr>
        <w:tc>
          <w:tcPr>
            <w:tcW w:w="1069" w:type="pct"/>
            <w:gridSpan w:val="2"/>
            <w:tcBorders>
              <w:top w:val="single" w:sz="8" w:space="0" w:color="8064A2"/>
              <w:left w:val="single" w:sz="8" w:space="0" w:color="8064A2"/>
              <w:bottom w:val="single" w:sz="8" w:space="0" w:color="8064A2"/>
              <w:right w:val="single" w:sz="8" w:space="0" w:color="8064A2"/>
            </w:tcBorders>
            <w:shd w:val="clear" w:color="auto" w:fill="DFD8E8"/>
            <w:noWrap/>
            <w:vAlign w:val="center"/>
          </w:tcPr>
          <w:p w14:paraId="00354D6A" w14:textId="77777777" w:rsidR="00205E00" w:rsidRPr="00134A00" w:rsidRDefault="00205E00" w:rsidP="00765905">
            <w:pPr>
              <w:widowControl/>
              <w:rPr>
                <w:rFonts w:ascii="標楷體" w:eastAsia="標楷體" w:hAnsi="標楷體" w:cs="新細明體"/>
                <w:b/>
                <w:bCs/>
                <w:kern w:val="0"/>
              </w:rPr>
            </w:pPr>
            <w:r w:rsidRPr="00134A00">
              <w:rPr>
                <w:rFonts w:ascii="標楷體" w:eastAsia="標楷體" w:hAnsi="標楷體" w:cs="新細明體" w:hint="eastAsia"/>
                <w:b/>
                <w:bCs/>
                <w:kern w:val="0"/>
              </w:rPr>
              <w:t>小型發電機</w:t>
            </w:r>
          </w:p>
        </w:tc>
        <w:tc>
          <w:tcPr>
            <w:tcW w:w="486" w:type="pct"/>
            <w:tcBorders>
              <w:top w:val="single" w:sz="8" w:space="0" w:color="8064A2"/>
              <w:left w:val="single" w:sz="8" w:space="0" w:color="8064A2"/>
              <w:bottom w:val="single" w:sz="8" w:space="0" w:color="8064A2"/>
              <w:right w:val="single" w:sz="8" w:space="0" w:color="8064A2"/>
            </w:tcBorders>
            <w:shd w:val="clear" w:color="auto" w:fill="DFD8E8"/>
            <w:noWrap/>
          </w:tcPr>
          <w:p w14:paraId="17E78DCA" w14:textId="77777777" w:rsidR="00205E00" w:rsidRPr="008154DB" w:rsidRDefault="00205E00" w:rsidP="00723D72">
            <w:pPr>
              <w:widowControl/>
              <w:jc w:val="center"/>
              <w:rPr>
                <w:rFonts w:ascii="Times New Roman" w:eastAsia="標楷體" w:hAnsi="Times New Roman"/>
                <w:kern w:val="0"/>
              </w:rPr>
            </w:pPr>
            <w:r w:rsidRPr="008154DB">
              <w:rPr>
                <w:rFonts w:ascii="Times New Roman" w:eastAsia="標楷體" w:hAnsi="Times New Roman"/>
                <w:kern w:val="0"/>
              </w:rPr>
              <w:t>1</w:t>
            </w:r>
            <w:r w:rsidRPr="008154DB">
              <w:rPr>
                <w:rFonts w:ascii="Times New Roman" w:eastAsia="標楷體" w:hAnsi="標楷體"/>
                <w:kern w:val="0"/>
              </w:rPr>
              <w:t>台</w:t>
            </w:r>
          </w:p>
        </w:tc>
        <w:tc>
          <w:tcPr>
            <w:tcW w:w="1270" w:type="pct"/>
            <w:vMerge/>
            <w:tcBorders>
              <w:left w:val="single" w:sz="8" w:space="0" w:color="8064A2"/>
              <w:right w:val="single" w:sz="8" w:space="0" w:color="8064A2"/>
            </w:tcBorders>
            <w:shd w:val="clear" w:color="auto" w:fill="DFD8E8"/>
            <w:noWrap/>
          </w:tcPr>
          <w:p w14:paraId="29372D4B" w14:textId="77777777" w:rsidR="00205E00" w:rsidRPr="00134A00" w:rsidRDefault="00205E00" w:rsidP="00723D72">
            <w:pPr>
              <w:widowControl/>
              <w:jc w:val="center"/>
              <w:rPr>
                <w:rFonts w:ascii="標楷體" w:eastAsia="標楷體" w:hAnsi="標楷體" w:cs="新細明體"/>
                <w:kern w:val="0"/>
              </w:rPr>
            </w:pPr>
          </w:p>
        </w:tc>
        <w:tc>
          <w:tcPr>
            <w:tcW w:w="686" w:type="pct"/>
            <w:vMerge/>
            <w:tcBorders>
              <w:left w:val="single" w:sz="8" w:space="0" w:color="8064A2"/>
              <w:right w:val="single" w:sz="8" w:space="0" w:color="8064A2"/>
            </w:tcBorders>
            <w:shd w:val="clear" w:color="auto" w:fill="auto"/>
            <w:noWrap/>
          </w:tcPr>
          <w:p w14:paraId="44D14CDA" w14:textId="77777777" w:rsidR="00205E00" w:rsidRPr="00134A00" w:rsidRDefault="00205E00" w:rsidP="00723D72">
            <w:pPr>
              <w:widowControl/>
              <w:jc w:val="center"/>
              <w:rPr>
                <w:rFonts w:ascii="標楷體" w:eastAsia="標楷體" w:hAnsi="標楷體" w:cs="新細明體"/>
                <w:kern w:val="0"/>
              </w:rPr>
            </w:pPr>
          </w:p>
        </w:tc>
        <w:tc>
          <w:tcPr>
            <w:tcW w:w="612" w:type="pct"/>
            <w:vMerge/>
            <w:tcBorders>
              <w:left w:val="single" w:sz="8" w:space="0" w:color="8064A2"/>
              <w:right w:val="single" w:sz="8" w:space="0" w:color="8064A2"/>
            </w:tcBorders>
            <w:shd w:val="clear" w:color="auto" w:fill="DFD8E8"/>
            <w:noWrap/>
          </w:tcPr>
          <w:p w14:paraId="2C7E1280" w14:textId="77777777" w:rsidR="00205E00" w:rsidRPr="00134A00" w:rsidRDefault="00205E00" w:rsidP="00723D72">
            <w:pPr>
              <w:widowControl/>
              <w:jc w:val="center"/>
              <w:rPr>
                <w:rFonts w:ascii="標楷體" w:eastAsia="標楷體" w:hAnsi="標楷體" w:cs="新細明體"/>
                <w:kern w:val="0"/>
              </w:rPr>
            </w:pPr>
          </w:p>
        </w:tc>
        <w:tc>
          <w:tcPr>
            <w:tcW w:w="877" w:type="pct"/>
            <w:vMerge/>
            <w:tcBorders>
              <w:left w:val="single" w:sz="8" w:space="0" w:color="8064A2"/>
              <w:right w:val="single" w:sz="8" w:space="0" w:color="8064A2"/>
            </w:tcBorders>
            <w:shd w:val="clear" w:color="auto" w:fill="DFD8E8"/>
            <w:noWrap/>
          </w:tcPr>
          <w:p w14:paraId="7B988107" w14:textId="77777777" w:rsidR="00205E00" w:rsidRPr="002F044E" w:rsidRDefault="00205E00" w:rsidP="00723D72">
            <w:pPr>
              <w:jc w:val="center"/>
              <w:rPr>
                <w:rFonts w:ascii="Times New Roman" w:eastAsia="標楷體" w:hAnsi="Times New Roman"/>
                <w:kern w:val="0"/>
              </w:rPr>
            </w:pPr>
          </w:p>
        </w:tc>
      </w:tr>
      <w:tr w:rsidR="00205E00" w:rsidRPr="00723D72" w14:paraId="4CF899FF" w14:textId="77777777">
        <w:trPr>
          <w:trHeight w:val="345"/>
        </w:trPr>
        <w:tc>
          <w:tcPr>
            <w:tcW w:w="1069" w:type="pct"/>
            <w:gridSpan w:val="2"/>
            <w:tcBorders>
              <w:top w:val="single" w:sz="8" w:space="0" w:color="8064A2"/>
              <w:left w:val="single" w:sz="8" w:space="0" w:color="8064A2"/>
              <w:bottom w:val="single" w:sz="8" w:space="0" w:color="8064A2"/>
              <w:right w:val="single" w:sz="8" w:space="0" w:color="8064A2"/>
            </w:tcBorders>
            <w:shd w:val="clear" w:color="auto" w:fill="DFD8E8"/>
            <w:noWrap/>
            <w:vAlign w:val="center"/>
          </w:tcPr>
          <w:p w14:paraId="65092183" w14:textId="77777777" w:rsidR="00205E00" w:rsidRPr="00134A00" w:rsidRDefault="00205E00" w:rsidP="001D76DE">
            <w:pPr>
              <w:widowControl/>
              <w:rPr>
                <w:rFonts w:ascii="標楷體" w:eastAsia="標楷體" w:hAnsi="標楷體" w:cs="新細明體"/>
                <w:b/>
                <w:bCs/>
                <w:kern w:val="0"/>
              </w:rPr>
            </w:pPr>
            <w:r w:rsidRPr="00134A00">
              <w:rPr>
                <w:rFonts w:ascii="標楷體" w:eastAsia="標楷體" w:hAnsi="標楷體" w:cs="新細明體" w:hint="eastAsia"/>
                <w:b/>
                <w:bCs/>
                <w:kern w:val="0"/>
              </w:rPr>
              <w:t>固定型發電機</w:t>
            </w:r>
          </w:p>
        </w:tc>
        <w:tc>
          <w:tcPr>
            <w:tcW w:w="486" w:type="pct"/>
            <w:tcBorders>
              <w:top w:val="single" w:sz="8" w:space="0" w:color="8064A2"/>
              <w:left w:val="single" w:sz="8" w:space="0" w:color="8064A2"/>
              <w:bottom w:val="single" w:sz="8" w:space="0" w:color="8064A2"/>
              <w:right w:val="single" w:sz="8" w:space="0" w:color="8064A2"/>
            </w:tcBorders>
            <w:shd w:val="clear" w:color="auto" w:fill="DFD8E8"/>
            <w:noWrap/>
          </w:tcPr>
          <w:p w14:paraId="2A579055" w14:textId="77777777" w:rsidR="00205E00" w:rsidRPr="008154DB" w:rsidRDefault="00205E00" w:rsidP="001D76DE">
            <w:pPr>
              <w:widowControl/>
              <w:jc w:val="center"/>
              <w:rPr>
                <w:rFonts w:ascii="Times New Roman" w:eastAsia="標楷體" w:hAnsi="Times New Roman"/>
                <w:kern w:val="0"/>
              </w:rPr>
            </w:pPr>
            <w:r w:rsidRPr="008154DB">
              <w:rPr>
                <w:rFonts w:ascii="Times New Roman" w:eastAsia="標楷體" w:hAnsi="Times New Roman"/>
                <w:kern w:val="0"/>
              </w:rPr>
              <w:t>1</w:t>
            </w:r>
            <w:r w:rsidRPr="008154DB">
              <w:rPr>
                <w:rFonts w:ascii="Times New Roman" w:eastAsia="標楷體" w:hAnsi="標楷體"/>
                <w:kern w:val="0"/>
              </w:rPr>
              <w:t>台</w:t>
            </w:r>
          </w:p>
        </w:tc>
        <w:tc>
          <w:tcPr>
            <w:tcW w:w="1270" w:type="pct"/>
            <w:vMerge/>
            <w:tcBorders>
              <w:left w:val="single" w:sz="8" w:space="0" w:color="8064A2"/>
              <w:right w:val="single" w:sz="8" w:space="0" w:color="8064A2"/>
            </w:tcBorders>
            <w:shd w:val="clear" w:color="auto" w:fill="DFD8E8"/>
            <w:noWrap/>
          </w:tcPr>
          <w:p w14:paraId="7C48DC60" w14:textId="77777777" w:rsidR="00205E00" w:rsidRPr="00134A00" w:rsidRDefault="00205E00" w:rsidP="00723D72">
            <w:pPr>
              <w:widowControl/>
              <w:jc w:val="center"/>
              <w:rPr>
                <w:rFonts w:ascii="標楷體" w:eastAsia="標楷體" w:hAnsi="標楷體" w:cs="新細明體"/>
                <w:kern w:val="0"/>
              </w:rPr>
            </w:pPr>
          </w:p>
        </w:tc>
        <w:tc>
          <w:tcPr>
            <w:tcW w:w="686" w:type="pct"/>
            <w:vMerge/>
            <w:tcBorders>
              <w:left w:val="single" w:sz="8" w:space="0" w:color="8064A2"/>
              <w:right w:val="single" w:sz="8" w:space="0" w:color="8064A2"/>
            </w:tcBorders>
            <w:shd w:val="clear" w:color="auto" w:fill="auto"/>
            <w:noWrap/>
          </w:tcPr>
          <w:p w14:paraId="123B445E" w14:textId="77777777" w:rsidR="00205E00" w:rsidRPr="00134A00" w:rsidRDefault="00205E00" w:rsidP="00723D72">
            <w:pPr>
              <w:widowControl/>
              <w:jc w:val="center"/>
              <w:rPr>
                <w:rFonts w:ascii="標楷體" w:eastAsia="標楷體" w:hAnsi="標楷體" w:cs="新細明體"/>
                <w:kern w:val="0"/>
              </w:rPr>
            </w:pPr>
          </w:p>
        </w:tc>
        <w:tc>
          <w:tcPr>
            <w:tcW w:w="612" w:type="pct"/>
            <w:vMerge/>
            <w:tcBorders>
              <w:left w:val="single" w:sz="8" w:space="0" w:color="8064A2"/>
              <w:right w:val="single" w:sz="8" w:space="0" w:color="8064A2"/>
            </w:tcBorders>
            <w:shd w:val="clear" w:color="auto" w:fill="DFD8E8"/>
            <w:noWrap/>
          </w:tcPr>
          <w:p w14:paraId="06BA766F" w14:textId="77777777" w:rsidR="00205E00" w:rsidRPr="00134A00" w:rsidRDefault="00205E00" w:rsidP="00723D72">
            <w:pPr>
              <w:widowControl/>
              <w:jc w:val="center"/>
              <w:rPr>
                <w:rFonts w:ascii="標楷體" w:eastAsia="標楷體" w:hAnsi="標楷體" w:cs="新細明體"/>
                <w:kern w:val="0"/>
              </w:rPr>
            </w:pPr>
          </w:p>
        </w:tc>
        <w:tc>
          <w:tcPr>
            <w:tcW w:w="877" w:type="pct"/>
            <w:vMerge/>
            <w:tcBorders>
              <w:left w:val="single" w:sz="8" w:space="0" w:color="8064A2"/>
              <w:right w:val="single" w:sz="8" w:space="0" w:color="8064A2"/>
            </w:tcBorders>
            <w:shd w:val="clear" w:color="auto" w:fill="DFD8E8"/>
            <w:noWrap/>
          </w:tcPr>
          <w:p w14:paraId="3A5E4136" w14:textId="77777777" w:rsidR="00205E00" w:rsidRPr="002F044E" w:rsidRDefault="00205E00" w:rsidP="00723D72">
            <w:pPr>
              <w:jc w:val="center"/>
              <w:rPr>
                <w:rFonts w:ascii="Times New Roman" w:eastAsia="標楷體" w:hAnsi="Times New Roman"/>
                <w:kern w:val="0"/>
              </w:rPr>
            </w:pPr>
          </w:p>
        </w:tc>
      </w:tr>
      <w:tr w:rsidR="00205E00" w:rsidRPr="00723D72" w14:paraId="03DBB568" w14:textId="77777777">
        <w:trPr>
          <w:trHeight w:val="345"/>
        </w:trPr>
        <w:tc>
          <w:tcPr>
            <w:tcW w:w="1069" w:type="pct"/>
            <w:gridSpan w:val="2"/>
            <w:tcBorders>
              <w:top w:val="single" w:sz="8" w:space="0" w:color="8064A2"/>
              <w:left w:val="single" w:sz="8" w:space="0" w:color="8064A2"/>
              <w:bottom w:val="single" w:sz="8" w:space="0" w:color="8064A2"/>
              <w:right w:val="single" w:sz="8" w:space="0" w:color="8064A2"/>
            </w:tcBorders>
            <w:shd w:val="clear" w:color="auto" w:fill="DFD8E8"/>
            <w:noWrap/>
            <w:vAlign w:val="center"/>
          </w:tcPr>
          <w:p w14:paraId="78389C42" w14:textId="77777777" w:rsidR="00205E00" w:rsidRPr="00134A00" w:rsidRDefault="00205E00" w:rsidP="00765905">
            <w:pPr>
              <w:widowControl/>
              <w:rPr>
                <w:rFonts w:ascii="標楷體" w:eastAsia="標楷體" w:hAnsi="標楷體" w:cs="新細明體"/>
                <w:b/>
                <w:bCs/>
                <w:kern w:val="0"/>
              </w:rPr>
            </w:pPr>
            <w:r w:rsidRPr="00134A00">
              <w:rPr>
                <w:rFonts w:ascii="標楷體" w:eastAsia="標楷體" w:hAnsi="標楷體" w:cs="新細明體" w:hint="eastAsia"/>
                <w:b/>
                <w:bCs/>
                <w:kern w:val="0"/>
              </w:rPr>
              <w:t>收錄音機</w:t>
            </w:r>
          </w:p>
        </w:tc>
        <w:tc>
          <w:tcPr>
            <w:tcW w:w="486" w:type="pct"/>
            <w:tcBorders>
              <w:top w:val="single" w:sz="8" w:space="0" w:color="8064A2"/>
              <w:left w:val="single" w:sz="8" w:space="0" w:color="8064A2"/>
              <w:bottom w:val="single" w:sz="8" w:space="0" w:color="8064A2"/>
              <w:right w:val="single" w:sz="8" w:space="0" w:color="8064A2"/>
            </w:tcBorders>
            <w:shd w:val="clear" w:color="auto" w:fill="DFD8E8"/>
            <w:noWrap/>
          </w:tcPr>
          <w:p w14:paraId="2ECF7AE7" w14:textId="77777777" w:rsidR="00205E00" w:rsidRPr="008154DB" w:rsidRDefault="00205E00" w:rsidP="00723D72">
            <w:pPr>
              <w:widowControl/>
              <w:jc w:val="center"/>
              <w:rPr>
                <w:rFonts w:ascii="Times New Roman" w:eastAsia="標楷體" w:hAnsi="Times New Roman"/>
                <w:kern w:val="0"/>
              </w:rPr>
            </w:pPr>
            <w:r w:rsidRPr="008154DB">
              <w:rPr>
                <w:rFonts w:ascii="Times New Roman" w:eastAsia="標楷體" w:hAnsi="Times New Roman"/>
                <w:kern w:val="0"/>
              </w:rPr>
              <w:t>1</w:t>
            </w:r>
            <w:r w:rsidRPr="008154DB">
              <w:rPr>
                <w:rFonts w:ascii="Times New Roman" w:eastAsia="標楷體" w:hAnsi="標楷體"/>
                <w:kern w:val="0"/>
              </w:rPr>
              <w:t>台</w:t>
            </w:r>
          </w:p>
        </w:tc>
        <w:tc>
          <w:tcPr>
            <w:tcW w:w="1270" w:type="pct"/>
            <w:vMerge/>
            <w:tcBorders>
              <w:left w:val="single" w:sz="8" w:space="0" w:color="8064A2"/>
              <w:right w:val="single" w:sz="8" w:space="0" w:color="8064A2"/>
            </w:tcBorders>
            <w:shd w:val="clear" w:color="auto" w:fill="DFD8E8"/>
            <w:noWrap/>
          </w:tcPr>
          <w:p w14:paraId="68AAAB2F" w14:textId="77777777" w:rsidR="00205E00" w:rsidRPr="00134A00" w:rsidRDefault="00205E00" w:rsidP="00723D72">
            <w:pPr>
              <w:widowControl/>
              <w:jc w:val="center"/>
              <w:rPr>
                <w:rFonts w:ascii="標楷體" w:eastAsia="標楷體" w:hAnsi="標楷體" w:cs="新細明體"/>
                <w:kern w:val="0"/>
              </w:rPr>
            </w:pPr>
          </w:p>
        </w:tc>
        <w:tc>
          <w:tcPr>
            <w:tcW w:w="686" w:type="pct"/>
            <w:vMerge/>
            <w:tcBorders>
              <w:left w:val="single" w:sz="8" w:space="0" w:color="8064A2"/>
              <w:right w:val="single" w:sz="8" w:space="0" w:color="8064A2"/>
            </w:tcBorders>
            <w:shd w:val="clear" w:color="auto" w:fill="auto"/>
            <w:noWrap/>
          </w:tcPr>
          <w:p w14:paraId="76761DE9" w14:textId="77777777" w:rsidR="00205E00" w:rsidRPr="00134A00" w:rsidRDefault="00205E00" w:rsidP="00723D72">
            <w:pPr>
              <w:widowControl/>
              <w:jc w:val="center"/>
              <w:rPr>
                <w:rFonts w:ascii="標楷體" w:eastAsia="標楷體" w:hAnsi="標楷體" w:cs="新細明體"/>
                <w:kern w:val="0"/>
              </w:rPr>
            </w:pPr>
          </w:p>
        </w:tc>
        <w:tc>
          <w:tcPr>
            <w:tcW w:w="612" w:type="pct"/>
            <w:vMerge/>
            <w:tcBorders>
              <w:left w:val="single" w:sz="8" w:space="0" w:color="8064A2"/>
              <w:right w:val="single" w:sz="8" w:space="0" w:color="8064A2"/>
            </w:tcBorders>
            <w:shd w:val="clear" w:color="auto" w:fill="DFD8E8"/>
            <w:noWrap/>
          </w:tcPr>
          <w:p w14:paraId="2C666CCE" w14:textId="77777777" w:rsidR="00205E00" w:rsidRPr="00134A00" w:rsidRDefault="00205E00" w:rsidP="00723D72">
            <w:pPr>
              <w:widowControl/>
              <w:jc w:val="center"/>
              <w:rPr>
                <w:rFonts w:ascii="標楷體" w:eastAsia="標楷體" w:hAnsi="標楷體" w:cs="新細明體"/>
                <w:kern w:val="0"/>
              </w:rPr>
            </w:pPr>
          </w:p>
        </w:tc>
        <w:tc>
          <w:tcPr>
            <w:tcW w:w="877" w:type="pct"/>
            <w:vMerge/>
            <w:tcBorders>
              <w:left w:val="single" w:sz="8" w:space="0" w:color="8064A2"/>
              <w:right w:val="single" w:sz="8" w:space="0" w:color="8064A2"/>
            </w:tcBorders>
            <w:shd w:val="clear" w:color="auto" w:fill="DFD8E8"/>
            <w:noWrap/>
          </w:tcPr>
          <w:p w14:paraId="7068E9BC" w14:textId="77777777" w:rsidR="00205E00" w:rsidRPr="002F044E" w:rsidRDefault="00205E00" w:rsidP="00723D72">
            <w:pPr>
              <w:jc w:val="center"/>
              <w:rPr>
                <w:rFonts w:ascii="Times New Roman" w:eastAsia="標楷體" w:hAnsi="Times New Roman"/>
                <w:kern w:val="0"/>
              </w:rPr>
            </w:pPr>
          </w:p>
        </w:tc>
      </w:tr>
      <w:tr w:rsidR="00205E00" w:rsidRPr="00723D72" w14:paraId="3E3E28B5" w14:textId="77777777">
        <w:trPr>
          <w:trHeight w:val="345"/>
        </w:trPr>
        <w:tc>
          <w:tcPr>
            <w:tcW w:w="1069" w:type="pct"/>
            <w:gridSpan w:val="2"/>
            <w:tcBorders>
              <w:top w:val="single" w:sz="8" w:space="0" w:color="8064A2"/>
              <w:left w:val="single" w:sz="8" w:space="0" w:color="8064A2"/>
              <w:bottom w:val="single" w:sz="8" w:space="0" w:color="8064A2"/>
              <w:right w:val="single" w:sz="8" w:space="0" w:color="8064A2"/>
            </w:tcBorders>
            <w:noWrap/>
            <w:vAlign w:val="center"/>
          </w:tcPr>
          <w:p w14:paraId="1ECAFDAC" w14:textId="77777777" w:rsidR="00205E00" w:rsidRPr="00134A00" w:rsidRDefault="00205E00" w:rsidP="00765905">
            <w:pPr>
              <w:widowControl/>
              <w:rPr>
                <w:rFonts w:ascii="標楷體" w:eastAsia="標楷體" w:hAnsi="標楷體" w:cs="新細明體"/>
                <w:b/>
                <w:bCs/>
                <w:kern w:val="0"/>
              </w:rPr>
            </w:pPr>
            <w:r w:rsidRPr="00134A00">
              <w:rPr>
                <w:rFonts w:ascii="標楷體" w:eastAsia="標楷體" w:hAnsi="標楷體" w:cs="新細明體" w:hint="eastAsia"/>
                <w:b/>
                <w:bCs/>
                <w:kern w:val="0"/>
              </w:rPr>
              <w:t>中型急救箱</w:t>
            </w:r>
          </w:p>
        </w:tc>
        <w:tc>
          <w:tcPr>
            <w:tcW w:w="486" w:type="pct"/>
            <w:tcBorders>
              <w:top w:val="single" w:sz="8" w:space="0" w:color="8064A2"/>
              <w:left w:val="single" w:sz="8" w:space="0" w:color="8064A2"/>
              <w:bottom w:val="single" w:sz="8" w:space="0" w:color="8064A2"/>
              <w:right w:val="single" w:sz="8" w:space="0" w:color="8064A2"/>
            </w:tcBorders>
            <w:noWrap/>
          </w:tcPr>
          <w:p w14:paraId="6C726D5F" w14:textId="77777777" w:rsidR="00205E00" w:rsidRPr="008154DB" w:rsidRDefault="00205E00" w:rsidP="00723D72">
            <w:pPr>
              <w:widowControl/>
              <w:jc w:val="center"/>
              <w:rPr>
                <w:rFonts w:ascii="Times New Roman" w:eastAsia="標楷體" w:hAnsi="Times New Roman"/>
                <w:kern w:val="0"/>
              </w:rPr>
            </w:pPr>
            <w:r w:rsidRPr="008154DB">
              <w:rPr>
                <w:rFonts w:ascii="Times New Roman" w:eastAsia="標楷體" w:hAnsi="Times New Roman"/>
                <w:kern w:val="0"/>
              </w:rPr>
              <w:t>2</w:t>
            </w:r>
            <w:r w:rsidRPr="008154DB">
              <w:rPr>
                <w:rFonts w:ascii="Times New Roman" w:eastAsia="標楷體" w:hAnsi="標楷體"/>
                <w:kern w:val="0"/>
              </w:rPr>
              <w:t>個</w:t>
            </w:r>
          </w:p>
        </w:tc>
        <w:tc>
          <w:tcPr>
            <w:tcW w:w="1270" w:type="pct"/>
            <w:vMerge/>
            <w:tcBorders>
              <w:left w:val="single" w:sz="8" w:space="0" w:color="8064A2"/>
              <w:bottom w:val="single" w:sz="8" w:space="0" w:color="8064A2"/>
              <w:right w:val="single" w:sz="8" w:space="0" w:color="8064A2"/>
            </w:tcBorders>
            <w:noWrap/>
          </w:tcPr>
          <w:p w14:paraId="7CDAD70F" w14:textId="77777777" w:rsidR="00205E00" w:rsidRPr="00134A00" w:rsidRDefault="00205E00" w:rsidP="00723D72">
            <w:pPr>
              <w:widowControl/>
              <w:jc w:val="center"/>
              <w:rPr>
                <w:rFonts w:ascii="標楷體" w:eastAsia="標楷體" w:hAnsi="標楷體" w:cs="新細明體"/>
                <w:kern w:val="0"/>
              </w:rPr>
            </w:pPr>
          </w:p>
        </w:tc>
        <w:tc>
          <w:tcPr>
            <w:tcW w:w="686" w:type="pct"/>
            <w:vMerge/>
            <w:tcBorders>
              <w:left w:val="single" w:sz="8" w:space="0" w:color="8064A2"/>
              <w:bottom w:val="single" w:sz="8" w:space="0" w:color="8064A2"/>
              <w:right w:val="single" w:sz="8" w:space="0" w:color="8064A2"/>
            </w:tcBorders>
            <w:shd w:val="clear" w:color="auto" w:fill="auto"/>
            <w:noWrap/>
          </w:tcPr>
          <w:p w14:paraId="72795CE6" w14:textId="77777777" w:rsidR="00205E00" w:rsidRPr="00134A00" w:rsidRDefault="00205E00" w:rsidP="00723D72">
            <w:pPr>
              <w:widowControl/>
              <w:jc w:val="center"/>
              <w:rPr>
                <w:rFonts w:ascii="標楷體" w:eastAsia="標楷體" w:hAnsi="標楷體" w:cs="新細明體"/>
                <w:kern w:val="0"/>
              </w:rPr>
            </w:pPr>
          </w:p>
        </w:tc>
        <w:tc>
          <w:tcPr>
            <w:tcW w:w="612" w:type="pct"/>
            <w:vMerge/>
            <w:tcBorders>
              <w:left w:val="single" w:sz="8" w:space="0" w:color="8064A2"/>
              <w:bottom w:val="single" w:sz="8" w:space="0" w:color="8064A2"/>
              <w:right w:val="single" w:sz="8" w:space="0" w:color="8064A2"/>
            </w:tcBorders>
            <w:noWrap/>
          </w:tcPr>
          <w:p w14:paraId="34EDC689" w14:textId="77777777" w:rsidR="00205E00" w:rsidRPr="00134A00" w:rsidRDefault="00205E00" w:rsidP="00723D72">
            <w:pPr>
              <w:widowControl/>
              <w:jc w:val="center"/>
              <w:rPr>
                <w:rFonts w:ascii="標楷體" w:eastAsia="標楷體" w:hAnsi="標楷體" w:cs="新細明體"/>
                <w:kern w:val="0"/>
              </w:rPr>
            </w:pPr>
          </w:p>
        </w:tc>
        <w:tc>
          <w:tcPr>
            <w:tcW w:w="877" w:type="pct"/>
            <w:vMerge/>
            <w:tcBorders>
              <w:left w:val="single" w:sz="8" w:space="0" w:color="8064A2"/>
              <w:bottom w:val="single" w:sz="8" w:space="0" w:color="8064A2"/>
              <w:right w:val="single" w:sz="8" w:space="0" w:color="8064A2"/>
            </w:tcBorders>
            <w:noWrap/>
          </w:tcPr>
          <w:p w14:paraId="20E64DAA" w14:textId="77777777" w:rsidR="00205E00" w:rsidRPr="002F044E" w:rsidRDefault="00205E00" w:rsidP="00723D72">
            <w:pPr>
              <w:widowControl/>
              <w:jc w:val="center"/>
              <w:rPr>
                <w:rFonts w:ascii="Times New Roman" w:eastAsia="標楷體" w:hAnsi="Times New Roman"/>
                <w:kern w:val="0"/>
              </w:rPr>
            </w:pPr>
          </w:p>
        </w:tc>
      </w:tr>
      <w:tr w:rsidR="00205E00" w:rsidRPr="00723D72" w14:paraId="7F3216CC" w14:textId="77777777">
        <w:trPr>
          <w:trHeight w:val="345"/>
        </w:trPr>
        <w:tc>
          <w:tcPr>
            <w:tcW w:w="1069" w:type="pct"/>
            <w:gridSpan w:val="2"/>
            <w:tcBorders>
              <w:top w:val="single" w:sz="8" w:space="0" w:color="8064A2"/>
              <w:left w:val="single" w:sz="8" w:space="0" w:color="8064A2"/>
              <w:bottom w:val="single" w:sz="8" w:space="0" w:color="8064A2"/>
              <w:right w:val="single" w:sz="8" w:space="0" w:color="8064A2"/>
            </w:tcBorders>
            <w:shd w:val="clear" w:color="auto" w:fill="DFD8E8"/>
            <w:noWrap/>
            <w:vAlign w:val="center"/>
          </w:tcPr>
          <w:p w14:paraId="71AC7933" w14:textId="77777777" w:rsidR="00205E00" w:rsidRPr="00134A00" w:rsidRDefault="00205E00" w:rsidP="00765905">
            <w:pPr>
              <w:widowControl/>
              <w:rPr>
                <w:rFonts w:ascii="標楷體" w:eastAsia="標楷體" w:hAnsi="標楷體" w:cs="新細明體"/>
                <w:b/>
                <w:bCs/>
                <w:kern w:val="0"/>
              </w:rPr>
            </w:pPr>
            <w:r w:rsidRPr="00134A00">
              <w:rPr>
                <w:rFonts w:ascii="標楷體" w:eastAsia="標楷體" w:hAnsi="標楷體" w:cs="新細明體" w:hint="eastAsia"/>
                <w:b/>
                <w:bCs/>
                <w:kern w:val="0"/>
              </w:rPr>
              <w:t>移動式抽水機</w:t>
            </w:r>
          </w:p>
        </w:tc>
        <w:tc>
          <w:tcPr>
            <w:tcW w:w="486" w:type="pct"/>
            <w:tcBorders>
              <w:top w:val="single" w:sz="8" w:space="0" w:color="8064A2"/>
              <w:left w:val="single" w:sz="8" w:space="0" w:color="8064A2"/>
              <w:bottom w:val="single" w:sz="8" w:space="0" w:color="8064A2"/>
              <w:right w:val="single" w:sz="8" w:space="0" w:color="8064A2"/>
            </w:tcBorders>
            <w:shd w:val="clear" w:color="auto" w:fill="DFD8E8"/>
            <w:noWrap/>
          </w:tcPr>
          <w:p w14:paraId="00B28461" w14:textId="77777777" w:rsidR="00205E00" w:rsidRPr="008154DB" w:rsidRDefault="00205E00" w:rsidP="00723D72">
            <w:pPr>
              <w:widowControl/>
              <w:jc w:val="center"/>
              <w:rPr>
                <w:rFonts w:ascii="Times New Roman" w:eastAsia="標楷體" w:hAnsi="Times New Roman"/>
                <w:kern w:val="0"/>
              </w:rPr>
            </w:pPr>
            <w:r w:rsidRPr="008154DB">
              <w:rPr>
                <w:rFonts w:ascii="Times New Roman" w:eastAsia="標楷體" w:hAnsi="Times New Roman"/>
                <w:kern w:val="0"/>
              </w:rPr>
              <w:t>4</w:t>
            </w:r>
            <w:r w:rsidRPr="008154DB">
              <w:rPr>
                <w:rFonts w:ascii="Times New Roman" w:eastAsia="標楷體" w:hAnsi="標楷體"/>
                <w:kern w:val="0"/>
              </w:rPr>
              <w:t>台</w:t>
            </w:r>
          </w:p>
        </w:tc>
        <w:tc>
          <w:tcPr>
            <w:tcW w:w="1270" w:type="pct"/>
            <w:tcBorders>
              <w:top w:val="single" w:sz="8" w:space="0" w:color="8064A2"/>
              <w:left w:val="single" w:sz="8" w:space="0" w:color="8064A2"/>
              <w:bottom w:val="single" w:sz="8" w:space="0" w:color="8064A2"/>
              <w:right w:val="single" w:sz="8" w:space="0" w:color="8064A2"/>
            </w:tcBorders>
            <w:shd w:val="clear" w:color="auto" w:fill="DFD8E8"/>
            <w:noWrap/>
          </w:tcPr>
          <w:p w14:paraId="5B8D319D" w14:textId="77777777" w:rsidR="00205E00" w:rsidRPr="00134A00" w:rsidRDefault="00205E00" w:rsidP="00723D72">
            <w:pPr>
              <w:widowControl/>
              <w:jc w:val="center"/>
              <w:rPr>
                <w:rFonts w:ascii="標楷體" w:eastAsia="標楷體" w:hAnsi="標楷體" w:cs="新細明體"/>
                <w:kern w:val="0"/>
              </w:rPr>
            </w:pPr>
            <w:r w:rsidRPr="00134A00">
              <w:rPr>
                <w:rFonts w:ascii="標楷體" w:eastAsia="標楷體" w:hAnsi="標楷體" w:cs="新細明體" w:hint="eastAsia"/>
                <w:kern w:val="0"/>
              </w:rPr>
              <w:t>新化區中山路</w:t>
            </w:r>
            <w:r w:rsidRPr="00134A00">
              <w:rPr>
                <w:rFonts w:ascii="標楷體" w:eastAsia="標楷體" w:hAnsi="標楷體"/>
                <w:kern w:val="0"/>
              </w:rPr>
              <w:t>130</w:t>
            </w:r>
            <w:r w:rsidRPr="00134A00">
              <w:rPr>
                <w:rFonts w:ascii="標楷體" w:eastAsia="標楷體" w:hAnsi="標楷體" w:cs="新細明體" w:hint="eastAsia"/>
                <w:kern w:val="0"/>
              </w:rPr>
              <w:t>號</w:t>
            </w:r>
          </w:p>
        </w:tc>
        <w:tc>
          <w:tcPr>
            <w:tcW w:w="686" w:type="pct"/>
            <w:tcBorders>
              <w:top w:val="single" w:sz="8" w:space="0" w:color="8064A2"/>
              <w:left w:val="single" w:sz="8" w:space="0" w:color="8064A2"/>
              <w:bottom w:val="single" w:sz="8" w:space="0" w:color="8064A2"/>
              <w:right w:val="single" w:sz="8" w:space="0" w:color="8064A2"/>
            </w:tcBorders>
            <w:shd w:val="clear" w:color="auto" w:fill="DFD8E8"/>
            <w:noWrap/>
          </w:tcPr>
          <w:p w14:paraId="52B52C9A" w14:textId="77777777" w:rsidR="00205E00" w:rsidRPr="00FD718B" w:rsidRDefault="00205E00" w:rsidP="00BA4CD6">
            <w:pPr>
              <w:widowControl/>
              <w:spacing w:line="240" w:lineRule="exact"/>
              <w:jc w:val="center"/>
              <w:rPr>
                <w:rFonts w:ascii="標楷體" w:eastAsia="標楷體" w:hAnsi="標楷體" w:cs="新細明體"/>
                <w:color w:val="000000" w:themeColor="text1"/>
                <w:kern w:val="0"/>
              </w:rPr>
            </w:pPr>
            <w:r w:rsidRPr="00FD718B">
              <w:rPr>
                <w:rFonts w:ascii="標楷體" w:eastAsia="標楷體" w:hAnsi="標楷體" w:cs="新細明體" w:hint="eastAsia"/>
                <w:color w:val="000000" w:themeColor="text1"/>
                <w:kern w:val="0"/>
              </w:rPr>
              <w:t>農業及建設課</w:t>
            </w:r>
          </w:p>
        </w:tc>
        <w:tc>
          <w:tcPr>
            <w:tcW w:w="612" w:type="pct"/>
            <w:tcBorders>
              <w:top w:val="single" w:sz="8" w:space="0" w:color="8064A2"/>
              <w:left w:val="single" w:sz="8" w:space="0" w:color="8064A2"/>
              <w:bottom w:val="single" w:sz="8" w:space="0" w:color="8064A2"/>
              <w:right w:val="single" w:sz="8" w:space="0" w:color="8064A2"/>
            </w:tcBorders>
            <w:shd w:val="clear" w:color="auto" w:fill="DFD8E8"/>
            <w:noWrap/>
          </w:tcPr>
          <w:p w14:paraId="0B7CE9B7" w14:textId="33A8C1E3" w:rsidR="00205E00" w:rsidRPr="009C3568" w:rsidRDefault="00FB3060" w:rsidP="00723D72">
            <w:pPr>
              <w:widowControl/>
              <w:jc w:val="center"/>
              <w:rPr>
                <w:rFonts w:ascii="標楷體" w:eastAsia="標楷體" w:hAnsi="標楷體" w:cs="新細明體"/>
                <w:kern w:val="0"/>
              </w:rPr>
            </w:pPr>
            <w:r w:rsidRPr="009C3568">
              <w:rPr>
                <w:rFonts w:ascii="標楷體" w:eastAsia="標楷體" w:hAnsi="標楷體" w:cs="新細明體" w:hint="eastAsia"/>
                <w:kern w:val="0"/>
              </w:rPr>
              <w:t>藍榮為</w:t>
            </w:r>
          </w:p>
        </w:tc>
        <w:tc>
          <w:tcPr>
            <w:tcW w:w="877" w:type="pct"/>
            <w:tcBorders>
              <w:top w:val="single" w:sz="8" w:space="0" w:color="8064A2"/>
              <w:left w:val="single" w:sz="8" w:space="0" w:color="8064A2"/>
              <w:bottom w:val="single" w:sz="8" w:space="0" w:color="8064A2"/>
              <w:right w:val="single" w:sz="8" w:space="0" w:color="8064A2"/>
            </w:tcBorders>
            <w:shd w:val="clear" w:color="auto" w:fill="DFD8E8"/>
            <w:noWrap/>
          </w:tcPr>
          <w:p w14:paraId="521EB5D2" w14:textId="77777777" w:rsidR="00205E00" w:rsidRPr="009C3568" w:rsidRDefault="00205E00" w:rsidP="002F7CEA">
            <w:pPr>
              <w:widowControl/>
              <w:jc w:val="center"/>
              <w:rPr>
                <w:rFonts w:ascii="Times New Roman" w:eastAsia="標楷體" w:hAnsi="Times New Roman"/>
                <w:kern w:val="0"/>
              </w:rPr>
            </w:pPr>
            <w:r w:rsidRPr="009C3568">
              <w:rPr>
                <w:rFonts w:ascii="Times New Roman" w:eastAsia="標楷體" w:hAnsi="Times New Roman"/>
                <w:kern w:val="0"/>
              </w:rPr>
              <w:t>5905009-501</w:t>
            </w:r>
          </w:p>
        </w:tc>
      </w:tr>
      <w:tr w:rsidR="00205E00" w:rsidRPr="00723D72" w14:paraId="3CD94A40" w14:textId="77777777">
        <w:trPr>
          <w:trHeight w:val="345"/>
        </w:trPr>
        <w:tc>
          <w:tcPr>
            <w:tcW w:w="1069" w:type="pct"/>
            <w:gridSpan w:val="2"/>
            <w:tcBorders>
              <w:top w:val="single" w:sz="8" w:space="0" w:color="8064A2"/>
              <w:left w:val="single" w:sz="8" w:space="0" w:color="8064A2"/>
              <w:bottom w:val="single" w:sz="8" w:space="0" w:color="8064A2"/>
              <w:right w:val="single" w:sz="8" w:space="0" w:color="8064A2"/>
            </w:tcBorders>
            <w:shd w:val="clear" w:color="auto" w:fill="DFD8E8"/>
            <w:noWrap/>
            <w:vAlign w:val="center"/>
          </w:tcPr>
          <w:p w14:paraId="3FA18453" w14:textId="77777777" w:rsidR="00205E00" w:rsidRPr="00134A00" w:rsidRDefault="00205E00" w:rsidP="00765905">
            <w:pPr>
              <w:widowControl/>
              <w:rPr>
                <w:rFonts w:ascii="標楷體" w:eastAsia="標楷體" w:hAnsi="標楷體" w:cs="新細明體"/>
                <w:b/>
                <w:bCs/>
                <w:kern w:val="0"/>
              </w:rPr>
            </w:pPr>
            <w:r w:rsidRPr="00134A00">
              <w:rPr>
                <w:rFonts w:ascii="標楷體" w:eastAsia="標楷體" w:hAnsi="標楷體" w:cs="新細明體" w:hint="eastAsia"/>
                <w:b/>
                <w:bCs/>
                <w:kern w:val="0"/>
              </w:rPr>
              <w:t>電鋸機</w:t>
            </w:r>
          </w:p>
        </w:tc>
        <w:tc>
          <w:tcPr>
            <w:tcW w:w="486" w:type="pct"/>
            <w:tcBorders>
              <w:top w:val="single" w:sz="8" w:space="0" w:color="8064A2"/>
              <w:left w:val="single" w:sz="8" w:space="0" w:color="8064A2"/>
              <w:bottom w:val="single" w:sz="8" w:space="0" w:color="8064A2"/>
              <w:right w:val="single" w:sz="8" w:space="0" w:color="8064A2"/>
            </w:tcBorders>
            <w:shd w:val="clear" w:color="auto" w:fill="DFD8E8"/>
            <w:noWrap/>
          </w:tcPr>
          <w:p w14:paraId="325E3381" w14:textId="77777777" w:rsidR="00205E00" w:rsidRPr="008154DB" w:rsidRDefault="00205E00" w:rsidP="00723D72">
            <w:pPr>
              <w:widowControl/>
              <w:jc w:val="center"/>
              <w:rPr>
                <w:rFonts w:ascii="Times New Roman" w:eastAsia="標楷體" w:hAnsi="Times New Roman"/>
                <w:kern w:val="0"/>
              </w:rPr>
            </w:pPr>
            <w:r w:rsidRPr="008154DB">
              <w:rPr>
                <w:rFonts w:ascii="Times New Roman" w:eastAsia="標楷體" w:hAnsi="Times New Roman"/>
                <w:kern w:val="0"/>
              </w:rPr>
              <w:t>1</w:t>
            </w:r>
            <w:r w:rsidRPr="008154DB">
              <w:rPr>
                <w:rFonts w:ascii="Times New Roman" w:eastAsia="標楷體" w:hAnsi="標楷體"/>
                <w:kern w:val="0"/>
              </w:rPr>
              <w:t>台</w:t>
            </w:r>
          </w:p>
        </w:tc>
        <w:tc>
          <w:tcPr>
            <w:tcW w:w="1270" w:type="pct"/>
            <w:tcBorders>
              <w:top w:val="single" w:sz="8" w:space="0" w:color="8064A2"/>
              <w:left w:val="single" w:sz="8" w:space="0" w:color="8064A2"/>
              <w:bottom w:val="single" w:sz="8" w:space="0" w:color="8064A2"/>
              <w:right w:val="single" w:sz="8" w:space="0" w:color="8064A2"/>
            </w:tcBorders>
            <w:shd w:val="clear" w:color="auto" w:fill="DFD8E8"/>
            <w:noWrap/>
          </w:tcPr>
          <w:p w14:paraId="62EA9D0D" w14:textId="77777777" w:rsidR="00205E00" w:rsidRPr="00134A00" w:rsidRDefault="00205E00" w:rsidP="00723D72">
            <w:pPr>
              <w:widowControl/>
              <w:jc w:val="center"/>
              <w:rPr>
                <w:rFonts w:ascii="標楷體" w:eastAsia="標楷體" w:hAnsi="標楷體" w:cs="新細明體"/>
                <w:kern w:val="0"/>
              </w:rPr>
            </w:pPr>
            <w:r w:rsidRPr="00134A00">
              <w:rPr>
                <w:rFonts w:ascii="標楷體" w:eastAsia="標楷體" w:hAnsi="標楷體" w:cs="新細明體" w:hint="eastAsia"/>
                <w:kern w:val="0"/>
              </w:rPr>
              <w:t>新化區中山路</w:t>
            </w:r>
            <w:r w:rsidRPr="00134A00">
              <w:rPr>
                <w:rFonts w:ascii="標楷體" w:eastAsia="標楷體" w:hAnsi="標楷體"/>
                <w:kern w:val="0"/>
              </w:rPr>
              <w:t>130</w:t>
            </w:r>
            <w:r w:rsidRPr="00134A00">
              <w:rPr>
                <w:rFonts w:ascii="標楷體" w:eastAsia="標楷體" w:hAnsi="標楷體" w:cs="新細明體" w:hint="eastAsia"/>
                <w:kern w:val="0"/>
              </w:rPr>
              <w:t>號</w:t>
            </w:r>
          </w:p>
        </w:tc>
        <w:tc>
          <w:tcPr>
            <w:tcW w:w="686" w:type="pct"/>
            <w:tcBorders>
              <w:top w:val="single" w:sz="8" w:space="0" w:color="8064A2"/>
              <w:left w:val="single" w:sz="8" w:space="0" w:color="8064A2"/>
              <w:bottom w:val="single" w:sz="8" w:space="0" w:color="8064A2"/>
              <w:right w:val="single" w:sz="8" w:space="0" w:color="8064A2"/>
            </w:tcBorders>
            <w:shd w:val="clear" w:color="auto" w:fill="DFD8E8"/>
            <w:noWrap/>
          </w:tcPr>
          <w:p w14:paraId="5D97D69C" w14:textId="77777777" w:rsidR="00205E00" w:rsidRPr="00FD718B" w:rsidRDefault="00205E00" w:rsidP="00BA4CD6">
            <w:pPr>
              <w:widowControl/>
              <w:spacing w:line="240" w:lineRule="exact"/>
              <w:jc w:val="center"/>
              <w:rPr>
                <w:rFonts w:ascii="標楷體" w:eastAsia="標楷體" w:hAnsi="標楷體" w:cs="新細明體"/>
                <w:color w:val="000000" w:themeColor="text1"/>
                <w:kern w:val="0"/>
              </w:rPr>
            </w:pPr>
            <w:r w:rsidRPr="00FD718B">
              <w:rPr>
                <w:rFonts w:ascii="標楷體" w:eastAsia="標楷體" w:hAnsi="標楷體" w:cs="新細明體" w:hint="eastAsia"/>
                <w:color w:val="000000" w:themeColor="text1"/>
                <w:kern w:val="0"/>
              </w:rPr>
              <w:t>農業及建設課</w:t>
            </w:r>
          </w:p>
        </w:tc>
        <w:tc>
          <w:tcPr>
            <w:tcW w:w="612" w:type="pct"/>
            <w:tcBorders>
              <w:top w:val="single" w:sz="8" w:space="0" w:color="8064A2"/>
              <w:left w:val="single" w:sz="8" w:space="0" w:color="8064A2"/>
              <w:bottom w:val="single" w:sz="8" w:space="0" w:color="8064A2"/>
              <w:right w:val="single" w:sz="8" w:space="0" w:color="8064A2"/>
            </w:tcBorders>
            <w:shd w:val="clear" w:color="auto" w:fill="DFD8E8"/>
            <w:noWrap/>
          </w:tcPr>
          <w:p w14:paraId="2511052D" w14:textId="1A7460EA" w:rsidR="00205E00" w:rsidRPr="009C3568" w:rsidRDefault="00FB3060" w:rsidP="00723D72">
            <w:pPr>
              <w:widowControl/>
              <w:jc w:val="center"/>
              <w:rPr>
                <w:rFonts w:ascii="標楷體" w:eastAsia="標楷體" w:hAnsi="標楷體" w:cs="新細明體"/>
                <w:kern w:val="0"/>
              </w:rPr>
            </w:pPr>
            <w:r w:rsidRPr="009C3568">
              <w:rPr>
                <w:rFonts w:ascii="標楷體" w:eastAsia="標楷體" w:hAnsi="標楷體" w:cs="新細明體" w:hint="eastAsia"/>
                <w:kern w:val="0"/>
              </w:rPr>
              <w:t>藍榮為</w:t>
            </w:r>
          </w:p>
        </w:tc>
        <w:tc>
          <w:tcPr>
            <w:tcW w:w="877" w:type="pct"/>
            <w:tcBorders>
              <w:top w:val="single" w:sz="8" w:space="0" w:color="8064A2"/>
              <w:left w:val="single" w:sz="8" w:space="0" w:color="8064A2"/>
              <w:bottom w:val="single" w:sz="8" w:space="0" w:color="8064A2"/>
              <w:right w:val="single" w:sz="8" w:space="0" w:color="8064A2"/>
            </w:tcBorders>
            <w:shd w:val="clear" w:color="auto" w:fill="DFD8E8"/>
            <w:noWrap/>
          </w:tcPr>
          <w:p w14:paraId="19005569" w14:textId="77777777" w:rsidR="00205E00" w:rsidRPr="009C3568" w:rsidRDefault="00205E00" w:rsidP="00723D72">
            <w:pPr>
              <w:widowControl/>
              <w:jc w:val="center"/>
              <w:rPr>
                <w:rFonts w:ascii="Times New Roman" w:eastAsia="標楷體" w:hAnsi="Times New Roman"/>
                <w:kern w:val="0"/>
              </w:rPr>
            </w:pPr>
            <w:r w:rsidRPr="009C3568">
              <w:rPr>
                <w:rFonts w:ascii="Times New Roman" w:eastAsia="標楷體" w:hAnsi="Times New Roman"/>
                <w:kern w:val="0"/>
              </w:rPr>
              <w:t>5905009-501</w:t>
            </w:r>
          </w:p>
        </w:tc>
      </w:tr>
      <w:tr w:rsidR="00205E00" w:rsidRPr="00723D72" w14:paraId="1C1E6579" w14:textId="77777777">
        <w:trPr>
          <w:trHeight w:val="4867"/>
        </w:trPr>
        <w:tc>
          <w:tcPr>
            <w:tcW w:w="356" w:type="pct"/>
            <w:tcBorders>
              <w:top w:val="single" w:sz="8" w:space="0" w:color="8064A2"/>
              <w:left w:val="single" w:sz="8" w:space="0" w:color="8064A2"/>
              <w:bottom w:val="single" w:sz="8" w:space="0" w:color="8064A2"/>
              <w:right w:val="single" w:sz="8" w:space="0" w:color="8064A2"/>
            </w:tcBorders>
            <w:noWrap/>
            <w:vAlign w:val="center"/>
          </w:tcPr>
          <w:p w14:paraId="7702606C" w14:textId="77777777" w:rsidR="00205E00" w:rsidRPr="00723D72" w:rsidRDefault="00205E00" w:rsidP="00723D72">
            <w:pPr>
              <w:widowControl/>
              <w:jc w:val="center"/>
              <w:rPr>
                <w:rFonts w:ascii="標楷體" w:eastAsia="標楷體" w:hAnsi="標楷體" w:cs="新細明體"/>
                <w:b/>
                <w:bCs/>
                <w:color w:val="000000"/>
                <w:kern w:val="0"/>
              </w:rPr>
            </w:pPr>
            <w:r w:rsidRPr="00723D72">
              <w:rPr>
                <w:rFonts w:ascii="標楷體" w:eastAsia="標楷體" w:hAnsi="標楷體" w:cs="新細明體" w:hint="eastAsia"/>
                <w:b/>
                <w:bCs/>
                <w:color w:val="000000"/>
                <w:kern w:val="0"/>
              </w:rPr>
              <w:t>相關機具照片</w:t>
            </w:r>
          </w:p>
        </w:tc>
        <w:tc>
          <w:tcPr>
            <w:tcW w:w="4644" w:type="pct"/>
            <w:gridSpan w:val="6"/>
            <w:tcBorders>
              <w:top w:val="single" w:sz="8" w:space="0" w:color="8064A2"/>
              <w:left w:val="single" w:sz="8" w:space="0" w:color="8064A2"/>
              <w:bottom w:val="single" w:sz="8" w:space="0" w:color="8064A2"/>
              <w:right w:val="single" w:sz="8" w:space="0" w:color="8064A2"/>
            </w:tcBorders>
            <w:vAlign w:val="center"/>
          </w:tcPr>
          <w:p w14:paraId="313A1402" w14:textId="77777777" w:rsidR="00205E00" w:rsidRPr="008154DB" w:rsidRDefault="00205E00" w:rsidP="00723D72">
            <w:pPr>
              <w:widowControl/>
              <w:jc w:val="center"/>
              <w:rPr>
                <w:rFonts w:ascii="Times New Roman" w:eastAsia="標楷體" w:hAnsi="Times New Roman"/>
                <w:b/>
                <w:color w:val="000000"/>
                <w:kern w:val="0"/>
              </w:rPr>
            </w:pPr>
            <w:r w:rsidRPr="008154DB">
              <w:rPr>
                <w:rFonts w:ascii="Times New Roman" w:hAnsi="Times New Roman"/>
                <w:noProof/>
              </w:rPr>
              <w:drawing>
                <wp:anchor distT="0" distB="0" distL="114300" distR="114300" simplePos="0" relativeHeight="251656704" behindDoc="0" locked="0" layoutInCell="1" allowOverlap="1" wp14:anchorId="4E84A48A" wp14:editId="6B16D160">
                  <wp:simplePos x="0" y="0"/>
                  <wp:positionH relativeFrom="column">
                    <wp:posOffset>4147820</wp:posOffset>
                  </wp:positionH>
                  <wp:positionV relativeFrom="paragraph">
                    <wp:posOffset>2043430</wp:posOffset>
                  </wp:positionV>
                  <wp:extent cx="1259840" cy="899795"/>
                  <wp:effectExtent l="19050" t="0" r="0" b="0"/>
                  <wp:wrapSquare wrapText="bothSides"/>
                  <wp:docPr id="114" name="圖片 59" descr="氣象動態圖"/>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descr="氣象動態圖"/>
                          <pic:cNvPicPr preferRelativeResize="0">
                            <a:picLocks noChangeArrowheads="1"/>
                          </pic:cNvPicPr>
                        </pic:nvPicPr>
                        <pic:blipFill>
                          <a:blip r:embed="rId20" cstate="print"/>
                          <a:srcRect/>
                          <a:stretch>
                            <a:fillRect/>
                          </a:stretch>
                        </pic:blipFill>
                        <pic:spPr bwMode="auto">
                          <a:xfrm>
                            <a:off x="0" y="0"/>
                            <a:ext cx="1259840" cy="899795"/>
                          </a:xfrm>
                          <a:prstGeom prst="rect">
                            <a:avLst/>
                          </a:prstGeom>
                          <a:noFill/>
                          <a:ln w="9525">
                            <a:noFill/>
                            <a:miter lim="800000"/>
                            <a:headEnd/>
                            <a:tailEnd/>
                          </a:ln>
                        </pic:spPr>
                      </pic:pic>
                    </a:graphicData>
                  </a:graphic>
                </wp:anchor>
              </w:drawing>
            </w:r>
            <w:r w:rsidRPr="008154DB">
              <w:rPr>
                <w:rFonts w:ascii="Times New Roman" w:hAnsi="Times New Roman"/>
                <w:noProof/>
              </w:rPr>
              <w:drawing>
                <wp:anchor distT="0" distB="0" distL="114300" distR="114300" simplePos="0" relativeHeight="251655680" behindDoc="0" locked="0" layoutInCell="1" allowOverlap="1" wp14:anchorId="5E4FC063" wp14:editId="1D76A14D">
                  <wp:simplePos x="0" y="0"/>
                  <wp:positionH relativeFrom="column">
                    <wp:posOffset>2776220</wp:posOffset>
                  </wp:positionH>
                  <wp:positionV relativeFrom="paragraph">
                    <wp:posOffset>2043430</wp:posOffset>
                  </wp:positionV>
                  <wp:extent cx="1259840" cy="899795"/>
                  <wp:effectExtent l="19050" t="0" r="0" b="0"/>
                  <wp:wrapSquare wrapText="bothSides"/>
                  <wp:docPr id="115" name="圖片 256" descr="台南縣新化鎮_斷層分布"/>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256" descr="台南縣新化鎮_斷層分布"/>
                          <pic:cNvPicPr preferRelativeResize="0">
                            <a:picLocks noChangeArrowheads="1"/>
                          </pic:cNvPicPr>
                        </pic:nvPicPr>
                        <pic:blipFill>
                          <a:blip r:embed="rId21" cstate="print"/>
                          <a:srcRect/>
                          <a:stretch>
                            <a:fillRect/>
                          </a:stretch>
                        </pic:blipFill>
                        <pic:spPr bwMode="auto">
                          <a:xfrm>
                            <a:off x="0" y="0"/>
                            <a:ext cx="1259840" cy="899795"/>
                          </a:xfrm>
                          <a:prstGeom prst="rect">
                            <a:avLst/>
                          </a:prstGeom>
                          <a:noFill/>
                          <a:ln w="9525">
                            <a:noFill/>
                            <a:miter lim="800000"/>
                            <a:headEnd/>
                            <a:tailEnd/>
                          </a:ln>
                        </pic:spPr>
                      </pic:pic>
                    </a:graphicData>
                  </a:graphic>
                </wp:anchor>
              </w:drawing>
            </w:r>
            <w:r w:rsidRPr="008154DB">
              <w:rPr>
                <w:rFonts w:ascii="Times New Roman" w:hAnsi="Times New Roman"/>
                <w:noProof/>
              </w:rPr>
              <w:drawing>
                <wp:anchor distT="0" distB="0" distL="114300" distR="114300" simplePos="0" relativeHeight="251654656" behindDoc="0" locked="0" layoutInCell="1" allowOverlap="1" wp14:anchorId="4163578A" wp14:editId="5E3E7761">
                  <wp:simplePos x="0" y="0"/>
                  <wp:positionH relativeFrom="column">
                    <wp:posOffset>1404620</wp:posOffset>
                  </wp:positionH>
                  <wp:positionV relativeFrom="paragraph">
                    <wp:posOffset>2043430</wp:posOffset>
                  </wp:positionV>
                  <wp:extent cx="1259840" cy="899795"/>
                  <wp:effectExtent l="19050" t="0" r="0" b="0"/>
                  <wp:wrapSquare wrapText="bothSides"/>
                  <wp:docPr id="116" name="圖片 57" descr="地震災害潛勢分析圖"/>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descr="地震災害潛勢分析圖"/>
                          <pic:cNvPicPr preferRelativeResize="0">
                            <a:picLocks noChangeArrowheads="1"/>
                          </pic:cNvPicPr>
                        </pic:nvPicPr>
                        <pic:blipFill>
                          <a:blip r:embed="rId22" cstate="print"/>
                          <a:srcRect/>
                          <a:stretch>
                            <a:fillRect/>
                          </a:stretch>
                        </pic:blipFill>
                        <pic:spPr bwMode="auto">
                          <a:xfrm>
                            <a:off x="0" y="0"/>
                            <a:ext cx="1259840" cy="899795"/>
                          </a:xfrm>
                          <a:prstGeom prst="rect">
                            <a:avLst/>
                          </a:prstGeom>
                          <a:noFill/>
                          <a:ln w="9525">
                            <a:noFill/>
                            <a:miter lim="800000"/>
                            <a:headEnd/>
                            <a:tailEnd/>
                          </a:ln>
                        </pic:spPr>
                      </pic:pic>
                    </a:graphicData>
                  </a:graphic>
                </wp:anchor>
              </w:drawing>
            </w:r>
            <w:r w:rsidRPr="008154DB">
              <w:rPr>
                <w:rFonts w:ascii="Times New Roman" w:hAnsi="Times New Roman"/>
                <w:noProof/>
              </w:rPr>
              <w:drawing>
                <wp:anchor distT="0" distB="0" distL="114300" distR="114300" simplePos="0" relativeHeight="251651584" behindDoc="0" locked="0" layoutInCell="1" allowOverlap="1" wp14:anchorId="0490DF91" wp14:editId="6294592F">
                  <wp:simplePos x="0" y="0"/>
                  <wp:positionH relativeFrom="column">
                    <wp:posOffset>33020</wp:posOffset>
                  </wp:positionH>
                  <wp:positionV relativeFrom="paragraph">
                    <wp:posOffset>2072005</wp:posOffset>
                  </wp:positionV>
                  <wp:extent cx="1259840" cy="899795"/>
                  <wp:effectExtent l="19050" t="0" r="0" b="0"/>
                  <wp:wrapSquare wrapText="bothSides"/>
                  <wp:docPr id="117" name="圖片 56" descr="IMG_15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descr="IMG_1545"/>
                          <pic:cNvPicPr preferRelativeResize="0">
                            <a:picLocks noChangeArrowheads="1"/>
                          </pic:cNvPicPr>
                        </pic:nvPicPr>
                        <pic:blipFill>
                          <a:blip r:embed="rId23" cstate="print"/>
                          <a:srcRect/>
                          <a:stretch>
                            <a:fillRect/>
                          </a:stretch>
                        </pic:blipFill>
                        <pic:spPr bwMode="auto">
                          <a:xfrm>
                            <a:off x="0" y="0"/>
                            <a:ext cx="1259840" cy="899795"/>
                          </a:xfrm>
                          <a:prstGeom prst="rect">
                            <a:avLst/>
                          </a:prstGeom>
                          <a:noFill/>
                          <a:ln w="9525">
                            <a:noFill/>
                            <a:miter lim="800000"/>
                            <a:headEnd/>
                            <a:tailEnd/>
                          </a:ln>
                        </pic:spPr>
                      </pic:pic>
                    </a:graphicData>
                  </a:graphic>
                </wp:anchor>
              </w:drawing>
            </w:r>
            <w:r w:rsidRPr="008154DB">
              <w:rPr>
                <w:rFonts w:ascii="Times New Roman" w:hAnsi="Times New Roman"/>
                <w:noProof/>
              </w:rPr>
              <w:drawing>
                <wp:anchor distT="0" distB="0" distL="114300" distR="114300" simplePos="0" relativeHeight="251650560" behindDoc="1" locked="0" layoutInCell="1" allowOverlap="1" wp14:anchorId="00B79AE9" wp14:editId="3D403093">
                  <wp:simplePos x="0" y="0"/>
                  <wp:positionH relativeFrom="column">
                    <wp:posOffset>4147820</wp:posOffset>
                  </wp:positionH>
                  <wp:positionV relativeFrom="paragraph">
                    <wp:posOffset>1043305</wp:posOffset>
                  </wp:positionV>
                  <wp:extent cx="1257300" cy="899795"/>
                  <wp:effectExtent l="19050" t="0" r="0" b="0"/>
                  <wp:wrapNone/>
                  <wp:docPr id="118" name="圖片 55" descr="IMG_4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descr="IMG_4341"/>
                          <pic:cNvPicPr preferRelativeResize="0">
                            <a:picLocks noChangeArrowheads="1"/>
                          </pic:cNvPicPr>
                        </pic:nvPicPr>
                        <pic:blipFill>
                          <a:blip r:embed="rId24" cstate="print"/>
                          <a:srcRect/>
                          <a:stretch>
                            <a:fillRect/>
                          </a:stretch>
                        </pic:blipFill>
                        <pic:spPr bwMode="auto">
                          <a:xfrm>
                            <a:off x="0" y="0"/>
                            <a:ext cx="1257300" cy="899795"/>
                          </a:xfrm>
                          <a:prstGeom prst="rect">
                            <a:avLst/>
                          </a:prstGeom>
                          <a:noFill/>
                          <a:ln w="9525">
                            <a:noFill/>
                            <a:miter lim="800000"/>
                            <a:headEnd/>
                            <a:tailEnd/>
                          </a:ln>
                        </pic:spPr>
                      </pic:pic>
                    </a:graphicData>
                  </a:graphic>
                </wp:anchor>
              </w:drawing>
            </w:r>
            <w:r w:rsidRPr="008154DB">
              <w:rPr>
                <w:rFonts w:ascii="Times New Roman" w:hAnsi="Times New Roman"/>
                <w:noProof/>
              </w:rPr>
              <w:drawing>
                <wp:anchor distT="0" distB="0" distL="114300" distR="114300" simplePos="0" relativeHeight="251645440" behindDoc="1" locked="0" layoutInCell="1" allowOverlap="1" wp14:anchorId="0E6F952A" wp14:editId="1D1D47A0">
                  <wp:simplePos x="0" y="0"/>
                  <wp:positionH relativeFrom="column">
                    <wp:posOffset>4147820</wp:posOffset>
                  </wp:positionH>
                  <wp:positionV relativeFrom="paragraph">
                    <wp:posOffset>14605</wp:posOffset>
                  </wp:positionV>
                  <wp:extent cx="1259840" cy="899795"/>
                  <wp:effectExtent l="19050" t="0" r="0" b="0"/>
                  <wp:wrapNone/>
                  <wp:docPr id="119" name="圖片 51" descr="視訊電腦"/>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descr="視訊電腦"/>
                          <pic:cNvPicPr preferRelativeResize="0">
                            <a:picLocks noChangeArrowheads="1"/>
                          </pic:cNvPicPr>
                        </pic:nvPicPr>
                        <pic:blipFill>
                          <a:blip r:embed="rId25" cstate="print"/>
                          <a:srcRect/>
                          <a:stretch>
                            <a:fillRect/>
                          </a:stretch>
                        </pic:blipFill>
                        <pic:spPr bwMode="auto">
                          <a:xfrm>
                            <a:off x="0" y="0"/>
                            <a:ext cx="1259840" cy="899795"/>
                          </a:xfrm>
                          <a:prstGeom prst="rect">
                            <a:avLst/>
                          </a:prstGeom>
                          <a:noFill/>
                          <a:ln w="9525">
                            <a:noFill/>
                            <a:miter lim="800000"/>
                            <a:headEnd/>
                            <a:tailEnd/>
                          </a:ln>
                        </pic:spPr>
                      </pic:pic>
                    </a:graphicData>
                  </a:graphic>
                </wp:anchor>
              </w:drawing>
            </w:r>
            <w:r w:rsidRPr="008154DB">
              <w:rPr>
                <w:rFonts w:ascii="Times New Roman" w:hAnsi="Times New Roman"/>
                <w:noProof/>
              </w:rPr>
              <w:drawing>
                <wp:anchor distT="0" distB="0" distL="114300" distR="114300" simplePos="0" relativeHeight="251644416" behindDoc="1" locked="0" layoutInCell="1" allowOverlap="1" wp14:anchorId="24FA0A0D" wp14:editId="5013A7E8">
                  <wp:simplePos x="0" y="0"/>
                  <wp:positionH relativeFrom="column">
                    <wp:posOffset>2776220</wp:posOffset>
                  </wp:positionH>
                  <wp:positionV relativeFrom="paragraph">
                    <wp:posOffset>14605</wp:posOffset>
                  </wp:positionV>
                  <wp:extent cx="1259840" cy="899795"/>
                  <wp:effectExtent l="19050" t="0" r="0" b="0"/>
                  <wp:wrapNone/>
                  <wp:docPr id="120" name="圖片 50" descr="IMG_15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descr="IMG_1543"/>
                          <pic:cNvPicPr preferRelativeResize="0">
                            <a:picLocks noChangeArrowheads="1"/>
                          </pic:cNvPicPr>
                        </pic:nvPicPr>
                        <pic:blipFill>
                          <a:blip r:embed="rId26" cstate="print"/>
                          <a:srcRect/>
                          <a:stretch>
                            <a:fillRect/>
                          </a:stretch>
                        </pic:blipFill>
                        <pic:spPr bwMode="auto">
                          <a:xfrm>
                            <a:off x="0" y="0"/>
                            <a:ext cx="1259840" cy="899795"/>
                          </a:xfrm>
                          <a:prstGeom prst="rect">
                            <a:avLst/>
                          </a:prstGeom>
                          <a:noFill/>
                          <a:ln w="9525">
                            <a:noFill/>
                            <a:miter lim="800000"/>
                            <a:headEnd/>
                            <a:tailEnd/>
                          </a:ln>
                        </pic:spPr>
                      </pic:pic>
                    </a:graphicData>
                  </a:graphic>
                </wp:anchor>
              </w:drawing>
            </w:r>
            <w:r w:rsidRPr="008154DB">
              <w:rPr>
                <w:rFonts w:ascii="Times New Roman" w:hAnsi="Times New Roman"/>
                <w:noProof/>
              </w:rPr>
              <w:drawing>
                <wp:anchor distT="0" distB="0" distL="114300" distR="114300" simplePos="0" relativeHeight="251649536" behindDoc="0" locked="0" layoutInCell="1" allowOverlap="1" wp14:anchorId="38000D2F" wp14:editId="4477A6A0">
                  <wp:simplePos x="0" y="0"/>
                  <wp:positionH relativeFrom="column">
                    <wp:posOffset>2776220</wp:posOffset>
                  </wp:positionH>
                  <wp:positionV relativeFrom="paragraph">
                    <wp:posOffset>1043305</wp:posOffset>
                  </wp:positionV>
                  <wp:extent cx="1259840" cy="899795"/>
                  <wp:effectExtent l="19050" t="0" r="0" b="0"/>
                  <wp:wrapSquare wrapText="bothSides"/>
                  <wp:docPr id="121" name="圖片 54" descr="IMG_4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descr="IMG_4338"/>
                          <pic:cNvPicPr preferRelativeResize="0">
                            <a:picLocks noChangeArrowheads="1"/>
                          </pic:cNvPicPr>
                        </pic:nvPicPr>
                        <pic:blipFill>
                          <a:blip r:embed="rId27" cstate="print"/>
                          <a:srcRect/>
                          <a:stretch>
                            <a:fillRect/>
                          </a:stretch>
                        </pic:blipFill>
                        <pic:spPr bwMode="auto">
                          <a:xfrm>
                            <a:off x="0" y="0"/>
                            <a:ext cx="1259840" cy="899795"/>
                          </a:xfrm>
                          <a:prstGeom prst="rect">
                            <a:avLst/>
                          </a:prstGeom>
                          <a:noFill/>
                          <a:ln w="9525">
                            <a:noFill/>
                            <a:miter lim="800000"/>
                            <a:headEnd/>
                            <a:tailEnd/>
                          </a:ln>
                        </pic:spPr>
                      </pic:pic>
                    </a:graphicData>
                  </a:graphic>
                </wp:anchor>
              </w:drawing>
            </w:r>
            <w:r w:rsidRPr="008154DB">
              <w:rPr>
                <w:rFonts w:ascii="Times New Roman" w:hAnsi="Times New Roman"/>
                <w:noProof/>
              </w:rPr>
              <w:drawing>
                <wp:anchor distT="0" distB="0" distL="114300" distR="114300" simplePos="0" relativeHeight="251647488" behindDoc="1" locked="0" layoutInCell="1" allowOverlap="1" wp14:anchorId="1B7A3973" wp14:editId="5C6F9366">
                  <wp:simplePos x="0" y="0"/>
                  <wp:positionH relativeFrom="column">
                    <wp:posOffset>1404620</wp:posOffset>
                  </wp:positionH>
                  <wp:positionV relativeFrom="paragraph">
                    <wp:posOffset>1043305</wp:posOffset>
                  </wp:positionV>
                  <wp:extent cx="1259840" cy="899795"/>
                  <wp:effectExtent l="19050" t="0" r="0" b="0"/>
                  <wp:wrapSquare wrapText="bothSides"/>
                  <wp:docPr id="122" name="圖片 53" descr="電鋸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descr="電鋸1"/>
                          <pic:cNvPicPr preferRelativeResize="0">
                            <a:picLocks noChangeArrowheads="1"/>
                          </pic:cNvPicPr>
                        </pic:nvPicPr>
                        <pic:blipFill>
                          <a:blip r:embed="rId28" cstate="print"/>
                          <a:srcRect/>
                          <a:stretch>
                            <a:fillRect/>
                          </a:stretch>
                        </pic:blipFill>
                        <pic:spPr bwMode="auto">
                          <a:xfrm>
                            <a:off x="0" y="0"/>
                            <a:ext cx="1259840" cy="899795"/>
                          </a:xfrm>
                          <a:prstGeom prst="rect">
                            <a:avLst/>
                          </a:prstGeom>
                          <a:noFill/>
                          <a:ln w="9525">
                            <a:noFill/>
                            <a:miter lim="800000"/>
                            <a:headEnd/>
                            <a:tailEnd/>
                          </a:ln>
                        </pic:spPr>
                      </pic:pic>
                    </a:graphicData>
                  </a:graphic>
                </wp:anchor>
              </w:drawing>
            </w:r>
            <w:r w:rsidRPr="008154DB">
              <w:rPr>
                <w:rFonts w:ascii="Times New Roman" w:hAnsi="Times New Roman"/>
                <w:noProof/>
              </w:rPr>
              <w:drawing>
                <wp:anchor distT="0" distB="0" distL="114300" distR="114300" simplePos="0" relativeHeight="251643392" behindDoc="1" locked="0" layoutInCell="1" allowOverlap="0" wp14:anchorId="3B962DA2" wp14:editId="78EDA659">
                  <wp:simplePos x="0" y="0"/>
                  <wp:positionH relativeFrom="column">
                    <wp:posOffset>1404620</wp:posOffset>
                  </wp:positionH>
                  <wp:positionV relativeFrom="paragraph">
                    <wp:posOffset>14605</wp:posOffset>
                  </wp:positionV>
                  <wp:extent cx="1259840" cy="899795"/>
                  <wp:effectExtent l="19050" t="0" r="0" b="0"/>
                  <wp:wrapNone/>
                  <wp:docPr id="123" name="圖片 49" descr="IMG_4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descr="IMG_4322"/>
                          <pic:cNvPicPr preferRelativeResize="0">
                            <a:picLocks noChangeArrowheads="1"/>
                          </pic:cNvPicPr>
                        </pic:nvPicPr>
                        <pic:blipFill>
                          <a:blip r:embed="rId29" cstate="print"/>
                          <a:srcRect/>
                          <a:stretch>
                            <a:fillRect/>
                          </a:stretch>
                        </pic:blipFill>
                        <pic:spPr bwMode="auto">
                          <a:xfrm>
                            <a:off x="0" y="0"/>
                            <a:ext cx="1259840" cy="899795"/>
                          </a:xfrm>
                          <a:prstGeom prst="rect">
                            <a:avLst/>
                          </a:prstGeom>
                          <a:noFill/>
                          <a:ln w="9525">
                            <a:noFill/>
                            <a:miter lim="800000"/>
                            <a:headEnd/>
                            <a:tailEnd/>
                          </a:ln>
                        </pic:spPr>
                      </pic:pic>
                    </a:graphicData>
                  </a:graphic>
                </wp:anchor>
              </w:drawing>
            </w:r>
            <w:r w:rsidRPr="008154DB">
              <w:rPr>
                <w:rFonts w:ascii="Times New Roman" w:hAnsi="Times New Roman"/>
                <w:noProof/>
              </w:rPr>
              <w:drawing>
                <wp:anchor distT="0" distB="0" distL="114300" distR="114300" simplePos="0" relativeHeight="251646464" behindDoc="1" locked="0" layoutInCell="1" allowOverlap="1" wp14:anchorId="331F28A6" wp14:editId="07517E86">
                  <wp:simplePos x="0" y="0"/>
                  <wp:positionH relativeFrom="column">
                    <wp:posOffset>33020</wp:posOffset>
                  </wp:positionH>
                  <wp:positionV relativeFrom="paragraph">
                    <wp:posOffset>1043305</wp:posOffset>
                  </wp:positionV>
                  <wp:extent cx="1259840" cy="899795"/>
                  <wp:effectExtent l="19050" t="0" r="0" b="0"/>
                  <wp:wrapSquare wrapText="bothSides"/>
                  <wp:docPr id="124" name="圖片 52" descr="IMG_08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descr="IMG_0812"/>
                          <pic:cNvPicPr preferRelativeResize="0">
                            <a:picLocks noChangeArrowheads="1"/>
                          </pic:cNvPicPr>
                        </pic:nvPicPr>
                        <pic:blipFill>
                          <a:blip r:embed="rId30" cstate="print"/>
                          <a:srcRect/>
                          <a:stretch>
                            <a:fillRect/>
                          </a:stretch>
                        </pic:blipFill>
                        <pic:spPr bwMode="auto">
                          <a:xfrm>
                            <a:off x="0" y="0"/>
                            <a:ext cx="1259840" cy="899795"/>
                          </a:xfrm>
                          <a:prstGeom prst="rect">
                            <a:avLst/>
                          </a:prstGeom>
                          <a:noFill/>
                          <a:ln w="9525">
                            <a:noFill/>
                            <a:miter lim="800000"/>
                            <a:headEnd/>
                            <a:tailEnd/>
                          </a:ln>
                        </pic:spPr>
                      </pic:pic>
                    </a:graphicData>
                  </a:graphic>
                </wp:anchor>
              </w:drawing>
            </w:r>
            <w:r w:rsidRPr="008154DB">
              <w:rPr>
                <w:rFonts w:ascii="Times New Roman" w:hAnsi="Times New Roman"/>
                <w:noProof/>
              </w:rPr>
              <w:drawing>
                <wp:anchor distT="0" distB="0" distL="114300" distR="114300" simplePos="0" relativeHeight="251642368" behindDoc="1" locked="0" layoutInCell="1" allowOverlap="0" wp14:anchorId="0D3ED8AB" wp14:editId="480EC022">
                  <wp:simplePos x="0" y="0"/>
                  <wp:positionH relativeFrom="column">
                    <wp:posOffset>33020</wp:posOffset>
                  </wp:positionH>
                  <wp:positionV relativeFrom="paragraph">
                    <wp:posOffset>14605</wp:posOffset>
                  </wp:positionV>
                  <wp:extent cx="1259840" cy="899795"/>
                  <wp:effectExtent l="19050" t="0" r="0" b="0"/>
                  <wp:wrapNone/>
                  <wp:docPr id="125" name="圖片 48" descr="IMG_4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descr="IMG_4324"/>
                          <pic:cNvPicPr preferRelativeResize="0">
                            <a:picLocks noChangeArrowheads="1"/>
                          </pic:cNvPicPr>
                        </pic:nvPicPr>
                        <pic:blipFill>
                          <a:blip r:embed="rId31" cstate="print"/>
                          <a:srcRect/>
                          <a:stretch>
                            <a:fillRect/>
                          </a:stretch>
                        </pic:blipFill>
                        <pic:spPr bwMode="auto">
                          <a:xfrm>
                            <a:off x="0" y="0"/>
                            <a:ext cx="1259840" cy="899795"/>
                          </a:xfrm>
                          <a:prstGeom prst="rect">
                            <a:avLst/>
                          </a:prstGeom>
                          <a:noFill/>
                          <a:ln w="9525">
                            <a:noFill/>
                            <a:miter lim="800000"/>
                            <a:headEnd/>
                            <a:tailEnd/>
                          </a:ln>
                        </pic:spPr>
                      </pic:pic>
                    </a:graphicData>
                  </a:graphic>
                </wp:anchor>
              </w:drawing>
            </w:r>
          </w:p>
        </w:tc>
      </w:tr>
      <w:tr w:rsidR="00205E00" w:rsidRPr="002F044E" w14:paraId="6ADE2527" w14:textId="77777777">
        <w:trPr>
          <w:trHeight w:val="416"/>
        </w:trPr>
        <w:tc>
          <w:tcPr>
            <w:tcW w:w="5000" w:type="pct"/>
            <w:gridSpan w:val="7"/>
            <w:tcBorders>
              <w:top w:val="single" w:sz="8" w:space="0" w:color="8064A2"/>
              <w:left w:val="single" w:sz="8" w:space="0" w:color="8064A2"/>
              <w:bottom w:val="single" w:sz="8" w:space="0" w:color="8064A2"/>
              <w:right w:val="single" w:sz="8" w:space="0" w:color="8064A2"/>
            </w:tcBorders>
            <w:shd w:val="clear" w:color="auto" w:fill="DFD8E8"/>
            <w:noWrap/>
          </w:tcPr>
          <w:p w14:paraId="55279724" w14:textId="16D385A8" w:rsidR="00205E00" w:rsidRPr="002F044E" w:rsidRDefault="00205E00" w:rsidP="005A18E4">
            <w:pPr>
              <w:widowControl/>
              <w:ind w:right="240"/>
              <w:jc w:val="right"/>
              <w:rPr>
                <w:rFonts w:ascii="Times New Roman" w:eastAsia="標楷體" w:hAnsi="Times New Roman"/>
                <w:b/>
                <w:bCs/>
                <w:noProof/>
                <w:color w:val="000000"/>
                <w:kern w:val="0"/>
              </w:rPr>
            </w:pPr>
            <w:r w:rsidRPr="002F044E">
              <w:rPr>
                <w:rFonts w:ascii="Times New Roman" w:eastAsia="標楷體" w:hAnsi="標楷體"/>
                <w:b/>
                <w:bCs/>
                <w:noProof/>
                <w:color w:val="000000"/>
                <w:kern w:val="0"/>
              </w:rPr>
              <w:t>更新日期</w:t>
            </w:r>
            <w:r w:rsidRPr="002F044E">
              <w:rPr>
                <w:rFonts w:ascii="Times New Roman" w:eastAsia="標楷體" w:hAnsi="Times New Roman"/>
                <w:b/>
                <w:bCs/>
                <w:noProof/>
                <w:color w:val="000000"/>
                <w:kern w:val="0"/>
              </w:rPr>
              <w:t>:1</w:t>
            </w:r>
            <w:r w:rsidR="00E472C7" w:rsidRPr="002F044E">
              <w:rPr>
                <w:rFonts w:ascii="Times New Roman" w:eastAsia="標楷體" w:hAnsi="Times New Roman"/>
                <w:b/>
                <w:bCs/>
                <w:noProof/>
                <w:color w:val="000000"/>
                <w:kern w:val="0"/>
              </w:rPr>
              <w:t>1</w:t>
            </w:r>
            <w:r w:rsidR="00FB3060">
              <w:rPr>
                <w:rFonts w:ascii="Times New Roman" w:eastAsia="標楷體" w:hAnsi="Times New Roman" w:hint="eastAsia"/>
                <w:b/>
                <w:bCs/>
                <w:noProof/>
                <w:color w:val="000000"/>
                <w:kern w:val="0"/>
              </w:rPr>
              <w:t>1/06/01</w:t>
            </w:r>
          </w:p>
        </w:tc>
      </w:tr>
    </w:tbl>
    <w:p w14:paraId="67444AA4" w14:textId="77777777" w:rsidR="002F044E" w:rsidRDefault="002F044E" w:rsidP="001072D0">
      <w:pPr>
        <w:pStyle w:val="-7"/>
      </w:pPr>
      <w:bookmarkStart w:id="70" w:name="_Toc23253028"/>
    </w:p>
    <w:p w14:paraId="41F070FC" w14:textId="77777777" w:rsidR="00F745BE" w:rsidRPr="00DC758E" w:rsidRDefault="00F745BE" w:rsidP="001072D0">
      <w:pPr>
        <w:pStyle w:val="-7"/>
        <w:rPr>
          <w:kern w:val="2"/>
        </w:rPr>
      </w:pPr>
      <w:r w:rsidRPr="00DC758E">
        <w:rPr>
          <w:rFonts w:hint="eastAsia"/>
          <w:kern w:val="2"/>
        </w:rPr>
        <w:lastRenderedPageBreak/>
        <w:t>表</w:t>
      </w:r>
      <w:smartTag w:uri="urn:schemas-microsoft-com:office:smarttags" w:element="chsdate">
        <w:smartTagPr>
          <w:attr w:name="IsROCDate" w:val="False"/>
          <w:attr w:name="IsLunarDate" w:val="False"/>
          <w:attr w:name="Day" w:val="4"/>
          <w:attr w:name="Month" w:val="1"/>
          <w:attr w:name="Year" w:val="2002"/>
        </w:smartTagPr>
        <w:r w:rsidR="00CB6E49" w:rsidRPr="00DC758E">
          <w:rPr>
            <w:rFonts w:hint="eastAsia"/>
            <w:kern w:val="2"/>
          </w:rPr>
          <w:t>2-1-4</w:t>
        </w:r>
      </w:smartTag>
      <w:r w:rsidRPr="00DC758E">
        <w:rPr>
          <w:rFonts w:hint="eastAsia"/>
          <w:kern w:val="2"/>
        </w:rPr>
        <w:t xml:space="preserve"> </w:t>
      </w:r>
      <w:r w:rsidRPr="00DC758E">
        <w:rPr>
          <w:rFonts w:hint="eastAsia"/>
          <w:kern w:val="2"/>
        </w:rPr>
        <w:t>新化區公所可用</w:t>
      </w:r>
      <w:r w:rsidR="00505B38" w:rsidRPr="00DC758E">
        <w:rPr>
          <w:rFonts w:hint="eastAsia"/>
          <w:kern w:val="2"/>
        </w:rPr>
        <w:t>物資</w:t>
      </w:r>
      <w:r w:rsidRPr="00DC758E">
        <w:rPr>
          <w:rFonts w:hint="eastAsia"/>
          <w:kern w:val="2"/>
        </w:rPr>
        <w:t>能量總表</w:t>
      </w:r>
      <w:bookmarkEnd w:id="70"/>
    </w:p>
    <w:tbl>
      <w:tblPr>
        <w:tblW w:w="5780" w:type="pct"/>
        <w:tblInd w:w="-3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969"/>
        <w:gridCol w:w="702"/>
        <w:gridCol w:w="1268"/>
        <w:gridCol w:w="420"/>
        <w:gridCol w:w="706"/>
        <w:gridCol w:w="844"/>
        <w:gridCol w:w="773"/>
        <w:gridCol w:w="712"/>
        <w:gridCol w:w="2196"/>
      </w:tblGrid>
      <w:tr w:rsidR="00F745BE" w:rsidRPr="00ED7F74" w14:paraId="5CF42425" w14:textId="77777777">
        <w:trPr>
          <w:trHeight w:val="350"/>
        </w:trPr>
        <w:tc>
          <w:tcPr>
            <w:tcW w:w="1027" w:type="pct"/>
          </w:tcPr>
          <w:p w14:paraId="402B539B" w14:textId="77777777" w:rsidR="00F745BE" w:rsidRPr="00F70578" w:rsidRDefault="00F745BE" w:rsidP="00F745BE">
            <w:pPr>
              <w:jc w:val="center"/>
              <w:rPr>
                <w:rFonts w:ascii="標楷體" w:eastAsia="標楷體" w:hAnsi="標楷體"/>
              </w:rPr>
            </w:pPr>
            <w:r w:rsidRPr="00F70578">
              <w:rPr>
                <w:rFonts w:ascii="標楷體" w:eastAsia="標楷體" w:hAnsi="標楷體" w:hint="eastAsia"/>
              </w:rPr>
              <w:t>物資名稱</w:t>
            </w:r>
          </w:p>
        </w:tc>
        <w:tc>
          <w:tcPr>
            <w:tcW w:w="366" w:type="pct"/>
          </w:tcPr>
          <w:p w14:paraId="593335E7" w14:textId="77777777" w:rsidR="00F745BE" w:rsidRPr="00F70578" w:rsidRDefault="00F745BE" w:rsidP="00F745BE">
            <w:pPr>
              <w:jc w:val="center"/>
              <w:rPr>
                <w:rFonts w:ascii="標楷體" w:eastAsia="標楷體" w:hAnsi="標楷體"/>
              </w:rPr>
            </w:pPr>
            <w:r w:rsidRPr="00F70578">
              <w:rPr>
                <w:rFonts w:ascii="標楷體" w:eastAsia="標楷體" w:hAnsi="標楷體" w:hint="eastAsia"/>
              </w:rPr>
              <w:t>數量</w:t>
            </w:r>
          </w:p>
        </w:tc>
        <w:tc>
          <w:tcPr>
            <w:tcW w:w="661" w:type="pct"/>
          </w:tcPr>
          <w:p w14:paraId="1CA7BB88" w14:textId="77777777" w:rsidR="00F745BE" w:rsidRPr="00F70578" w:rsidRDefault="00F745BE" w:rsidP="00F745BE">
            <w:pPr>
              <w:jc w:val="center"/>
              <w:rPr>
                <w:rFonts w:ascii="標楷體" w:eastAsia="標楷體" w:hAnsi="標楷體"/>
              </w:rPr>
            </w:pPr>
            <w:r w:rsidRPr="00F70578">
              <w:rPr>
                <w:rFonts w:ascii="標楷體" w:eastAsia="標楷體" w:hAnsi="標楷體" w:hint="eastAsia"/>
              </w:rPr>
              <w:t>置放地址</w:t>
            </w:r>
          </w:p>
        </w:tc>
        <w:tc>
          <w:tcPr>
            <w:tcW w:w="587" w:type="pct"/>
            <w:gridSpan w:val="2"/>
            <w:shd w:val="clear" w:color="auto" w:fill="auto"/>
          </w:tcPr>
          <w:p w14:paraId="69D2175C" w14:textId="77777777" w:rsidR="00F745BE" w:rsidRPr="00F70578" w:rsidRDefault="00F745BE" w:rsidP="00F745BE">
            <w:pPr>
              <w:jc w:val="center"/>
              <w:rPr>
                <w:rFonts w:ascii="標楷體" w:eastAsia="標楷體" w:hAnsi="標楷體"/>
              </w:rPr>
            </w:pPr>
            <w:r w:rsidRPr="00F70578">
              <w:rPr>
                <w:rFonts w:ascii="標楷體" w:eastAsia="標楷體" w:hAnsi="標楷體" w:hint="eastAsia"/>
              </w:rPr>
              <w:t>保管單位</w:t>
            </w:r>
          </w:p>
        </w:tc>
        <w:tc>
          <w:tcPr>
            <w:tcW w:w="440" w:type="pct"/>
            <w:shd w:val="clear" w:color="auto" w:fill="auto"/>
          </w:tcPr>
          <w:p w14:paraId="3BD72526" w14:textId="77777777" w:rsidR="00F745BE" w:rsidRPr="00F70578" w:rsidRDefault="00F745BE" w:rsidP="00F745BE">
            <w:pPr>
              <w:jc w:val="center"/>
              <w:rPr>
                <w:rFonts w:ascii="標楷體" w:eastAsia="標楷體" w:hAnsi="標楷體"/>
              </w:rPr>
            </w:pPr>
            <w:r w:rsidRPr="00F70578">
              <w:rPr>
                <w:rFonts w:ascii="標楷體" w:eastAsia="標楷體" w:hAnsi="標楷體" w:hint="eastAsia"/>
              </w:rPr>
              <w:t>保管人</w:t>
            </w:r>
          </w:p>
        </w:tc>
        <w:tc>
          <w:tcPr>
            <w:tcW w:w="774" w:type="pct"/>
            <w:gridSpan w:val="2"/>
          </w:tcPr>
          <w:p w14:paraId="47B8FEE4" w14:textId="77777777" w:rsidR="00F745BE" w:rsidRPr="00F70578" w:rsidRDefault="00F745BE" w:rsidP="00F745BE">
            <w:pPr>
              <w:jc w:val="center"/>
              <w:rPr>
                <w:rFonts w:ascii="標楷體" w:eastAsia="標楷體" w:hAnsi="標楷體"/>
              </w:rPr>
            </w:pPr>
            <w:r w:rsidRPr="00F70578">
              <w:rPr>
                <w:rFonts w:ascii="標楷體" w:eastAsia="標楷體" w:hAnsi="標楷體" w:hint="eastAsia"/>
              </w:rPr>
              <w:t>保管人電話</w:t>
            </w:r>
          </w:p>
        </w:tc>
        <w:tc>
          <w:tcPr>
            <w:tcW w:w="1145" w:type="pct"/>
          </w:tcPr>
          <w:p w14:paraId="1F1753BC" w14:textId="77777777" w:rsidR="00F745BE" w:rsidRPr="00F70578" w:rsidRDefault="00F745BE" w:rsidP="00F745BE">
            <w:pPr>
              <w:jc w:val="center"/>
              <w:rPr>
                <w:rFonts w:ascii="標楷體" w:eastAsia="標楷體" w:hAnsi="標楷體"/>
              </w:rPr>
            </w:pPr>
            <w:r w:rsidRPr="00F70578">
              <w:rPr>
                <w:rFonts w:ascii="標楷體" w:eastAsia="標楷體" w:hAnsi="標楷體" w:hint="eastAsia"/>
              </w:rPr>
              <w:t>備註</w:t>
            </w:r>
            <w:r w:rsidR="00775E8B" w:rsidRPr="00F70578">
              <w:rPr>
                <w:rFonts w:ascii="標楷體" w:eastAsia="標楷體" w:hAnsi="標楷體" w:hint="eastAsia"/>
              </w:rPr>
              <w:t>(置放位置)</w:t>
            </w:r>
          </w:p>
        </w:tc>
      </w:tr>
      <w:tr w:rsidR="007E4E9D" w:rsidRPr="00ED7F74" w14:paraId="6C4FF7B2" w14:textId="77777777">
        <w:trPr>
          <w:trHeight w:val="315"/>
        </w:trPr>
        <w:tc>
          <w:tcPr>
            <w:tcW w:w="1027" w:type="pct"/>
            <w:shd w:val="clear" w:color="auto" w:fill="D1FFE8"/>
            <w:vAlign w:val="center"/>
          </w:tcPr>
          <w:p w14:paraId="1D1B78E9" w14:textId="77777777" w:rsidR="007E4E9D" w:rsidRPr="00CE24A6" w:rsidRDefault="007E4E9D" w:rsidP="00775E8B">
            <w:pPr>
              <w:spacing w:line="240" w:lineRule="exact"/>
              <w:jc w:val="both"/>
              <w:rPr>
                <w:rFonts w:ascii="標楷體" w:eastAsia="標楷體" w:hAnsi="標楷體"/>
              </w:rPr>
            </w:pPr>
            <w:r w:rsidRPr="00CE24A6">
              <w:rPr>
                <w:rFonts w:ascii="標楷體" w:eastAsia="標楷體" w:hAnsi="標楷體" w:hint="eastAsia"/>
              </w:rPr>
              <w:t>毛毯</w:t>
            </w:r>
          </w:p>
        </w:tc>
        <w:tc>
          <w:tcPr>
            <w:tcW w:w="366" w:type="pct"/>
            <w:shd w:val="clear" w:color="auto" w:fill="D1FFE8"/>
            <w:vAlign w:val="center"/>
          </w:tcPr>
          <w:p w14:paraId="41FA317A" w14:textId="77777777" w:rsidR="007E4E9D" w:rsidRPr="002F044E" w:rsidRDefault="007E4E9D" w:rsidP="00775E8B">
            <w:pPr>
              <w:spacing w:line="240" w:lineRule="exact"/>
              <w:jc w:val="center"/>
              <w:rPr>
                <w:rFonts w:ascii="Times New Roman" w:eastAsia="標楷體" w:hAnsi="Times New Roman"/>
              </w:rPr>
            </w:pPr>
            <w:r w:rsidRPr="002F044E">
              <w:rPr>
                <w:rFonts w:ascii="Times New Roman" w:eastAsia="標楷體" w:hAnsi="Times New Roman"/>
              </w:rPr>
              <w:t>5</w:t>
            </w:r>
            <w:r w:rsidR="00980EAD" w:rsidRPr="002F044E">
              <w:rPr>
                <w:rFonts w:ascii="Times New Roman" w:eastAsia="標楷體" w:hAnsi="Times New Roman"/>
              </w:rPr>
              <w:t>0</w:t>
            </w:r>
            <w:r w:rsidRPr="002F044E">
              <w:rPr>
                <w:rFonts w:ascii="Times New Roman" w:eastAsia="標楷體" w:hAnsi="標楷體"/>
              </w:rPr>
              <w:t>件</w:t>
            </w:r>
          </w:p>
        </w:tc>
        <w:tc>
          <w:tcPr>
            <w:tcW w:w="661" w:type="pct"/>
            <w:vMerge w:val="restart"/>
            <w:shd w:val="clear" w:color="auto" w:fill="D1FFE8"/>
            <w:vAlign w:val="center"/>
          </w:tcPr>
          <w:p w14:paraId="3648DCF4" w14:textId="77777777" w:rsidR="007E4E9D" w:rsidRPr="00CE24A6" w:rsidRDefault="007E4E9D" w:rsidP="00805FFB">
            <w:pPr>
              <w:jc w:val="both"/>
              <w:rPr>
                <w:rFonts w:ascii="標楷體" w:eastAsia="標楷體" w:hAnsi="標楷體"/>
              </w:rPr>
            </w:pPr>
            <w:r w:rsidRPr="00CE24A6">
              <w:rPr>
                <w:rFonts w:ascii="標楷體" w:eastAsia="標楷體" w:hAnsi="標楷體" w:hint="eastAsia"/>
              </w:rPr>
              <w:t>新化區中山路130號</w:t>
            </w:r>
          </w:p>
        </w:tc>
        <w:tc>
          <w:tcPr>
            <w:tcW w:w="587" w:type="pct"/>
            <w:gridSpan w:val="2"/>
            <w:vMerge w:val="restart"/>
            <w:shd w:val="clear" w:color="auto" w:fill="D1FFE8"/>
            <w:vAlign w:val="center"/>
          </w:tcPr>
          <w:p w14:paraId="245148FF" w14:textId="77777777" w:rsidR="007E4E9D" w:rsidRPr="00CE24A6" w:rsidRDefault="007E4E9D" w:rsidP="00805FFB">
            <w:pPr>
              <w:jc w:val="both"/>
              <w:rPr>
                <w:rFonts w:ascii="標楷體" w:eastAsia="標楷體" w:hAnsi="標楷體"/>
              </w:rPr>
            </w:pPr>
            <w:r w:rsidRPr="00CE24A6">
              <w:rPr>
                <w:rFonts w:ascii="標楷體" w:eastAsia="標楷體" w:hAnsi="標楷體" w:hint="eastAsia"/>
              </w:rPr>
              <w:t>社會課</w:t>
            </w:r>
          </w:p>
        </w:tc>
        <w:tc>
          <w:tcPr>
            <w:tcW w:w="440" w:type="pct"/>
            <w:vMerge w:val="restart"/>
            <w:shd w:val="clear" w:color="auto" w:fill="D1FFE8"/>
            <w:vAlign w:val="center"/>
          </w:tcPr>
          <w:p w14:paraId="5D6A15A2" w14:textId="77777777" w:rsidR="007E4E9D" w:rsidRPr="00CE24A6" w:rsidRDefault="007E4E9D" w:rsidP="00805FFB">
            <w:pPr>
              <w:jc w:val="both"/>
              <w:rPr>
                <w:rFonts w:ascii="標楷體" w:eastAsia="標楷體" w:hAnsi="標楷體"/>
              </w:rPr>
            </w:pPr>
            <w:r w:rsidRPr="00CE24A6">
              <w:rPr>
                <w:rFonts w:ascii="標楷體" w:eastAsia="標楷體" w:hAnsi="標楷體" w:hint="eastAsia"/>
              </w:rPr>
              <w:t>林</w:t>
            </w:r>
            <w:proofErr w:type="gramStart"/>
            <w:r w:rsidRPr="00CE24A6">
              <w:rPr>
                <w:rFonts w:ascii="標楷體" w:eastAsia="標楷體" w:hAnsi="標楷體" w:hint="eastAsia"/>
              </w:rPr>
              <w:t>珮萱</w:t>
            </w:r>
            <w:proofErr w:type="gramEnd"/>
          </w:p>
        </w:tc>
        <w:tc>
          <w:tcPr>
            <w:tcW w:w="774" w:type="pct"/>
            <w:gridSpan w:val="2"/>
            <w:vMerge w:val="restart"/>
            <w:shd w:val="clear" w:color="auto" w:fill="D1FFE8"/>
            <w:vAlign w:val="center"/>
          </w:tcPr>
          <w:p w14:paraId="49CCCE21" w14:textId="77777777" w:rsidR="007E4E9D" w:rsidRPr="002F044E" w:rsidRDefault="007E4E9D" w:rsidP="00805FFB">
            <w:pPr>
              <w:jc w:val="both"/>
              <w:rPr>
                <w:rFonts w:ascii="Times New Roman" w:eastAsia="標楷體" w:hAnsi="Times New Roman"/>
              </w:rPr>
            </w:pPr>
            <w:r w:rsidRPr="002F044E">
              <w:rPr>
                <w:rFonts w:ascii="Times New Roman" w:eastAsia="標楷體" w:hAnsi="Times New Roman"/>
              </w:rPr>
              <w:t>5905009#705</w:t>
            </w:r>
          </w:p>
        </w:tc>
        <w:tc>
          <w:tcPr>
            <w:tcW w:w="1145" w:type="pct"/>
            <w:vMerge w:val="restart"/>
            <w:shd w:val="clear" w:color="auto" w:fill="D1FFE8"/>
            <w:vAlign w:val="center"/>
          </w:tcPr>
          <w:p w14:paraId="510C9F81" w14:textId="77777777" w:rsidR="007E4E9D" w:rsidRPr="002F044E" w:rsidRDefault="007E4E9D" w:rsidP="00775E8B">
            <w:pPr>
              <w:jc w:val="both"/>
              <w:rPr>
                <w:rFonts w:ascii="Times New Roman" w:eastAsia="標楷體" w:hAnsi="Times New Roman"/>
              </w:rPr>
            </w:pPr>
            <w:r w:rsidRPr="002F044E">
              <w:rPr>
                <w:rFonts w:ascii="Times New Roman" w:eastAsia="標楷體" w:hAnsi="標楷體"/>
              </w:rPr>
              <w:t>公所</w:t>
            </w:r>
            <w:r w:rsidRPr="002F044E">
              <w:rPr>
                <w:rFonts w:ascii="Times New Roman" w:eastAsia="標楷體" w:hAnsi="Times New Roman"/>
              </w:rPr>
              <w:t>2</w:t>
            </w:r>
            <w:r w:rsidRPr="002F044E">
              <w:rPr>
                <w:rFonts w:ascii="Times New Roman" w:eastAsia="標楷體" w:hAnsi="標楷體"/>
              </w:rPr>
              <w:t>、</w:t>
            </w:r>
            <w:r w:rsidRPr="002F044E">
              <w:rPr>
                <w:rFonts w:ascii="Times New Roman" w:eastAsia="標楷體" w:hAnsi="Times New Roman"/>
              </w:rPr>
              <w:t>3</w:t>
            </w:r>
            <w:r w:rsidRPr="002F044E">
              <w:rPr>
                <w:rFonts w:ascii="Times New Roman" w:eastAsia="標楷體" w:hAnsi="標楷體"/>
              </w:rPr>
              <w:t>樓</w:t>
            </w:r>
            <w:r w:rsidRPr="002F044E">
              <w:rPr>
                <w:rFonts w:ascii="Times New Roman" w:eastAsia="標楷體" w:hAnsi="Times New Roman"/>
              </w:rPr>
              <w:t xml:space="preserve"> </w:t>
            </w:r>
          </w:p>
        </w:tc>
      </w:tr>
      <w:tr w:rsidR="007E4E9D" w:rsidRPr="00ED7F74" w14:paraId="6709D6A2" w14:textId="77777777">
        <w:trPr>
          <w:trHeight w:val="315"/>
        </w:trPr>
        <w:tc>
          <w:tcPr>
            <w:tcW w:w="1027" w:type="pct"/>
            <w:shd w:val="clear" w:color="auto" w:fill="D1FFE8"/>
            <w:vAlign w:val="center"/>
          </w:tcPr>
          <w:p w14:paraId="52DE4DB7" w14:textId="77777777" w:rsidR="007E4E9D" w:rsidRPr="00CE24A6" w:rsidRDefault="007E4E9D" w:rsidP="00775E8B">
            <w:pPr>
              <w:spacing w:line="240" w:lineRule="exact"/>
              <w:jc w:val="both"/>
              <w:rPr>
                <w:rFonts w:ascii="標楷體" w:eastAsia="標楷體" w:hAnsi="標楷體"/>
              </w:rPr>
            </w:pPr>
            <w:r w:rsidRPr="00CE24A6">
              <w:rPr>
                <w:rFonts w:ascii="標楷體" w:eastAsia="標楷體" w:hAnsi="標楷體" w:hint="eastAsia"/>
              </w:rPr>
              <w:t>安全地墊</w:t>
            </w:r>
          </w:p>
        </w:tc>
        <w:tc>
          <w:tcPr>
            <w:tcW w:w="366" w:type="pct"/>
            <w:shd w:val="clear" w:color="auto" w:fill="D1FFE8"/>
            <w:vAlign w:val="center"/>
          </w:tcPr>
          <w:p w14:paraId="35584E9B" w14:textId="77777777" w:rsidR="007E4E9D" w:rsidRPr="002F044E" w:rsidRDefault="007E4E9D" w:rsidP="00775E8B">
            <w:pPr>
              <w:spacing w:line="240" w:lineRule="exact"/>
              <w:jc w:val="center"/>
              <w:rPr>
                <w:rFonts w:ascii="Times New Roman" w:eastAsia="標楷體" w:hAnsi="Times New Roman"/>
              </w:rPr>
            </w:pPr>
            <w:r w:rsidRPr="002F044E">
              <w:rPr>
                <w:rFonts w:ascii="Times New Roman" w:eastAsia="標楷體" w:hAnsi="Times New Roman"/>
              </w:rPr>
              <w:t>78</w:t>
            </w:r>
            <w:r w:rsidRPr="002F044E">
              <w:rPr>
                <w:rFonts w:ascii="Times New Roman" w:eastAsia="標楷體" w:hAnsi="標楷體"/>
              </w:rPr>
              <w:t>張</w:t>
            </w:r>
          </w:p>
        </w:tc>
        <w:tc>
          <w:tcPr>
            <w:tcW w:w="661" w:type="pct"/>
            <w:vMerge/>
            <w:shd w:val="clear" w:color="auto" w:fill="D1FFE8"/>
          </w:tcPr>
          <w:p w14:paraId="17CC6415" w14:textId="77777777" w:rsidR="007E4E9D" w:rsidRPr="00CE24A6" w:rsidRDefault="007E4E9D" w:rsidP="00805FFB">
            <w:pPr>
              <w:rPr>
                <w:rFonts w:ascii="標楷體" w:eastAsia="標楷體" w:hAnsi="標楷體"/>
              </w:rPr>
            </w:pPr>
          </w:p>
        </w:tc>
        <w:tc>
          <w:tcPr>
            <w:tcW w:w="587" w:type="pct"/>
            <w:gridSpan w:val="2"/>
            <w:vMerge/>
            <w:shd w:val="clear" w:color="auto" w:fill="D1FFE8"/>
          </w:tcPr>
          <w:p w14:paraId="17282FF4" w14:textId="77777777" w:rsidR="007E4E9D" w:rsidRPr="00CE24A6" w:rsidRDefault="007E4E9D" w:rsidP="00805FFB">
            <w:pPr>
              <w:rPr>
                <w:rFonts w:ascii="標楷體" w:eastAsia="標楷體" w:hAnsi="標楷體"/>
              </w:rPr>
            </w:pPr>
          </w:p>
        </w:tc>
        <w:tc>
          <w:tcPr>
            <w:tcW w:w="440" w:type="pct"/>
            <w:vMerge/>
            <w:shd w:val="clear" w:color="auto" w:fill="D1FFE8"/>
          </w:tcPr>
          <w:p w14:paraId="7BC47190" w14:textId="77777777" w:rsidR="007E4E9D" w:rsidRPr="00CE24A6" w:rsidRDefault="007E4E9D" w:rsidP="00805FFB">
            <w:pPr>
              <w:rPr>
                <w:rFonts w:ascii="標楷體" w:eastAsia="標楷體" w:hAnsi="標楷體"/>
              </w:rPr>
            </w:pPr>
          </w:p>
        </w:tc>
        <w:tc>
          <w:tcPr>
            <w:tcW w:w="774" w:type="pct"/>
            <w:gridSpan w:val="2"/>
            <w:vMerge/>
            <w:shd w:val="clear" w:color="auto" w:fill="D1FFE8"/>
          </w:tcPr>
          <w:p w14:paraId="3A459DEB" w14:textId="77777777" w:rsidR="007E4E9D" w:rsidRPr="002F044E" w:rsidRDefault="007E4E9D" w:rsidP="00805FFB">
            <w:pPr>
              <w:rPr>
                <w:rFonts w:ascii="Times New Roman" w:eastAsia="標楷體" w:hAnsi="Times New Roman"/>
              </w:rPr>
            </w:pPr>
          </w:p>
        </w:tc>
        <w:tc>
          <w:tcPr>
            <w:tcW w:w="1145" w:type="pct"/>
            <w:vMerge/>
            <w:shd w:val="clear" w:color="auto" w:fill="D1FFE8"/>
          </w:tcPr>
          <w:p w14:paraId="1BC81CE9" w14:textId="77777777" w:rsidR="007E4E9D" w:rsidRPr="002F044E" w:rsidRDefault="007E4E9D" w:rsidP="00805FFB">
            <w:pPr>
              <w:rPr>
                <w:rFonts w:ascii="Times New Roman" w:hAnsi="Times New Roman"/>
              </w:rPr>
            </w:pPr>
          </w:p>
        </w:tc>
      </w:tr>
      <w:tr w:rsidR="007E4E9D" w:rsidRPr="00ED7F74" w14:paraId="681DF228" w14:textId="77777777">
        <w:trPr>
          <w:trHeight w:val="315"/>
        </w:trPr>
        <w:tc>
          <w:tcPr>
            <w:tcW w:w="1027" w:type="pct"/>
            <w:shd w:val="clear" w:color="auto" w:fill="D1FFE8"/>
            <w:vAlign w:val="center"/>
          </w:tcPr>
          <w:p w14:paraId="7F7BE355" w14:textId="77777777" w:rsidR="007E4E9D" w:rsidRPr="00CE24A6" w:rsidRDefault="007E4E9D" w:rsidP="00775E8B">
            <w:pPr>
              <w:spacing w:line="240" w:lineRule="exact"/>
              <w:jc w:val="both"/>
              <w:rPr>
                <w:rFonts w:ascii="標楷體" w:eastAsia="標楷體" w:hAnsi="標楷體"/>
              </w:rPr>
            </w:pPr>
            <w:r w:rsidRPr="00CE24A6">
              <w:rPr>
                <w:rFonts w:ascii="標楷體" w:eastAsia="標楷體" w:hAnsi="標楷體" w:hint="eastAsia"/>
              </w:rPr>
              <w:t>鋁合金輪椅</w:t>
            </w:r>
          </w:p>
        </w:tc>
        <w:tc>
          <w:tcPr>
            <w:tcW w:w="366" w:type="pct"/>
            <w:shd w:val="clear" w:color="auto" w:fill="D1FFE8"/>
            <w:vAlign w:val="center"/>
          </w:tcPr>
          <w:p w14:paraId="4ECD35F4" w14:textId="77777777" w:rsidR="007E4E9D" w:rsidRPr="002F044E" w:rsidRDefault="007E4E9D" w:rsidP="00775E8B">
            <w:pPr>
              <w:spacing w:line="240" w:lineRule="exact"/>
              <w:jc w:val="center"/>
              <w:rPr>
                <w:rFonts w:ascii="Times New Roman" w:eastAsia="標楷體" w:hAnsi="Times New Roman"/>
              </w:rPr>
            </w:pPr>
            <w:r w:rsidRPr="002F044E">
              <w:rPr>
                <w:rFonts w:ascii="Times New Roman" w:eastAsia="標楷體" w:hAnsi="Times New Roman"/>
              </w:rPr>
              <w:t>2</w:t>
            </w:r>
            <w:r w:rsidRPr="002F044E">
              <w:rPr>
                <w:rFonts w:ascii="Times New Roman" w:eastAsia="標楷體" w:hAnsi="標楷體"/>
              </w:rPr>
              <w:t>台</w:t>
            </w:r>
          </w:p>
        </w:tc>
        <w:tc>
          <w:tcPr>
            <w:tcW w:w="661" w:type="pct"/>
            <w:vMerge/>
            <w:shd w:val="clear" w:color="auto" w:fill="D1FFE8"/>
          </w:tcPr>
          <w:p w14:paraId="319BB812" w14:textId="77777777" w:rsidR="007E4E9D" w:rsidRPr="00CE24A6" w:rsidRDefault="007E4E9D" w:rsidP="00805FFB">
            <w:pPr>
              <w:rPr>
                <w:rFonts w:ascii="標楷體" w:eastAsia="標楷體" w:hAnsi="標楷體"/>
              </w:rPr>
            </w:pPr>
          </w:p>
        </w:tc>
        <w:tc>
          <w:tcPr>
            <w:tcW w:w="587" w:type="pct"/>
            <w:gridSpan w:val="2"/>
            <w:vMerge/>
            <w:shd w:val="clear" w:color="auto" w:fill="D1FFE8"/>
          </w:tcPr>
          <w:p w14:paraId="3DF149A1" w14:textId="77777777" w:rsidR="007E4E9D" w:rsidRPr="00CE24A6" w:rsidRDefault="007E4E9D" w:rsidP="00805FFB">
            <w:pPr>
              <w:rPr>
                <w:rFonts w:ascii="標楷體" w:eastAsia="標楷體" w:hAnsi="標楷體"/>
              </w:rPr>
            </w:pPr>
          </w:p>
        </w:tc>
        <w:tc>
          <w:tcPr>
            <w:tcW w:w="440" w:type="pct"/>
            <w:vMerge/>
            <w:shd w:val="clear" w:color="auto" w:fill="D1FFE8"/>
          </w:tcPr>
          <w:p w14:paraId="6CA27D14" w14:textId="77777777" w:rsidR="007E4E9D" w:rsidRPr="00CE24A6" w:rsidRDefault="007E4E9D" w:rsidP="00805FFB">
            <w:pPr>
              <w:rPr>
                <w:rFonts w:ascii="標楷體" w:eastAsia="標楷體" w:hAnsi="標楷體"/>
              </w:rPr>
            </w:pPr>
          </w:p>
        </w:tc>
        <w:tc>
          <w:tcPr>
            <w:tcW w:w="774" w:type="pct"/>
            <w:gridSpan w:val="2"/>
            <w:vMerge/>
            <w:shd w:val="clear" w:color="auto" w:fill="D1FFE8"/>
          </w:tcPr>
          <w:p w14:paraId="30A54F12" w14:textId="77777777" w:rsidR="007E4E9D" w:rsidRPr="002F044E" w:rsidRDefault="007E4E9D" w:rsidP="00805FFB">
            <w:pPr>
              <w:rPr>
                <w:rFonts w:ascii="Times New Roman" w:eastAsia="標楷體" w:hAnsi="Times New Roman"/>
              </w:rPr>
            </w:pPr>
          </w:p>
        </w:tc>
        <w:tc>
          <w:tcPr>
            <w:tcW w:w="1145" w:type="pct"/>
            <w:vMerge/>
            <w:shd w:val="clear" w:color="auto" w:fill="D1FFE8"/>
          </w:tcPr>
          <w:p w14:paraId="50D7211B" w14:textId="77777777" w:rsidR="007E4E9D" w:rsidRPr="002F044E" w:rsidRDefault="007E4E9D" w:rsidP="00805FFB">
            <w:pPr>
              <w:rPr>
                <w:rFonts w:ascii="Times New Roman" w:hAnsi="Times New Roman"/>
              </w:rPr>
            </w:pPr>
          </w:p>
        </w:tc>
      </w:tr>
      <w:tr w:rsidR="007E4E9D" w:rsidRPr="00ED7F74" w14:paraId="3F848F1F" w14:textId="77777777">
        <w:trPr>
          <w:trHeight w:val="315"/>
        </w:trPr>
        <w:tc>
          <w:tcPr>
            <w:tcW w:w="1027" w:type="pct"/>
            <w:shd w:val="clear" w:color="auto" w:fill="D1FFE8"/>
            <w:vAlign w:val="center"/>
          </w:tcPr>
          <w:p w14:paraId="5FDFD134" w14:textId="77777777" w:rsidR="007E4E9D" w:rsidRPr="00CE24A6" w:rsidRDefault="007E4E9D" w:rsidP="00775E8B">
            <w:pPr>
              <w:spacing w:line="240" w:lineRule="exact"/>
              <w:jc w:val="both"/>
              <w:rPr>
                <w:rFonts w:ascii="標楷體" w:eastAsia="標楷體" w:hAnsi="標楷體"/>
              </w:rPr>
            </w:pPr>
            <w:r w:rsidRPr="00CE24A6">
              <w:rPr>
                <w:rFonts w:ascii="標楷體" w:eastAsia="標楷體" w:hAnsi="標楷體" w:hint="eastAsia"/>
              </w:rPr>
              <w:t>洗澡便盆椅</w:t>
            </w:r>
          </w:p>
        </w:tc>
        <w:tc>
          <w:tcPr>
            <w:tcW w:w="366" w:type="pct"/>
            <w:shd w:val="clear" w:color="auto" w:fill="D1FFE8"/>
            <w:vAlign w:val="center"/>
          </w:tcPr>
          <w:p w14:paraId="2869AE94" w14:textId="77777777" w:rsidR="007E4E9D" w:rsidRPr="002F044E" w:rsidRDefault="002F044E" w:rsidP="00775E8B">
            <w:pPr>
              <w:spacing w:line="240" w:lineRule="exact"/>
              <w:jc w:val="center"/>
              <w:rPr>
                <w:rFonts w:ascii="Times New Roman" w:eastAsia="標楷體" w:hAnsi="Times New Roman"/>
              </w:rPr>
            </w:pPr>
            <w:r>
              <w:rPr>
                <w:rFonts w:ascii="Times New Roman" w:eastAsia="標楷體" w:hAnsi="Times New Roman"/>
              </w:rPr>
              <w:t>1</w:t>
            </w:r>
            <w:r w:rsidR="007E4E9D" w:rsidRPr="002F044E">
              <w:rPr>
                <w:rFonts w:ascii="Times New Roman" w:eastAsia="標楷體" w:hAnsi="標楷體"/>
              </w:rPr>
              <w:t>台</w:t>
            </w:r>
          </w:p>
        </w:tc>
        <w:tc>
          <w:tcPr>
            <w:tcW w:w="661" w:type="pct"/>
            <w:vMerge/>
            <w:shd w:val="clear" w:color="auto" w:fill="D1FFE8"/>
          </w:tcPr>
          <w:p w14:paraId="795B32D0" w14:textId="77777777" w:rsidR="007E4E9D" w:rsidRPr="00CE24A6" w:rsidRDefault="007E4E9D" w:rsidP="00805FFB">
            <w:pPr>
              <w:rPr>
                <w:rFonts w:ascii="標楷體" w:eastAsia="標楷體" w:hAnsi="標楷體"/>
              </w:rPr>
            </w:pPr>
          </w:p>
        </w:tc>
        <w:tc>
          <w:tcPr>
            <w:tcW w:w="587" w:type="pct"/>
            <w:gridSpan w:val="2"/>
            <w:vMerge/>
            <w:shd w:val="clear" w:color="auto" w:fill="D1FFE8"/>
          </w:tcPr>
          <w:p w14:paraId="3AB9479B" w14:textId="77777777" w:rsidR="007E4E9D" w:rsidRPr="00CE24A6" w:rsidRDefault="007E4E9D" w:rsidP="00805FFB">
            <w:pPr>
              <w:rPr>
                <w:rFonts w:ascii="標楷體" w:eastAsia="標楷體" w:hAnsi="標楷體"/>
              </w:rPr>
            </w:pPr>
          </w:p>
        </w:tc>
        <w:tc>
          <w:tcPr>
            <w:tcW w:w="440" w:type="pct"/>
            <w:vMerge/>
            <w:shd w:val="clear" w:color="auto" w:fill="D1FFE8"/>
          </w:tcPr>
          <w:p w14:paraId="70FCCA77" w14:textId="77777777" w:rsidR="007E4E9D" w:rsidRPr="00CE24A6" w:rsidRDefault="007E4E9D" w:rsidP="00805FFB">
            <w:pPr>
              <w:rPr>
                <w:rFonts w:ascii="標楷體" w:eastAsia="標楷體" w:hAnsi="標楷體"/>
              </w:rPr>
            </w:pPr>
          </w:p>
        </w:tc>
        <w:tc>
          <w:tcPr>
            <w:tcW w:w="774" w:type="pct"/>
            <w:gridSpan w:val="2"/>
            <w:vMerge/>
            <w:shd w:val="clear" w:color="auto" w:fill="D1FFE8"/>
          </w:tcPr>
          <w:p w14:paraId="2CF02A2C" w14:textId="77777777" w:rsidR="007E4E9D" w:rsidRPr="002F044E" w:rsidRDefault="007E4E9D" w:rsidP="00805FFB">
            <w:pPr>
              <w:rPr>
                <w:rFonts w:ascii="Times New Roman" w:eastAsia="標楷體" w:hAnsi="Times New Roman"/>
              </w:rPr>
            </w:pPr>
          </w:p>
        </w:tc>
        <w:tc>
          <w:tcPr>
            <w:tcW w:w="1145" w:type="pct"/>
            <w:vMerge/>
            <w:shd w:val="clear" w:color="auto" w:fill="D1FFE8"/>
          </w:tcPr>
          <w:p w14:paraId="148EA60A" w14:textId="77777777" w:rsidR="007E4E9D" w:rsidRPr="002F044E" w:rsidRDefault="007E4E9D" w:rsidP="00805FFB">
            <w:pPr>
              <w:rPr>
                <w:rFonts w:ascii="Times New Roman" w:hAnsi="Times New Roman"/>
              </w:rPr>
            </w:pPr>
          </w:p>
        </w:tc>
      </w:tr>
      <w:tr w:rsidR="007E4E9D" w:rsidRPr="00ED7F74" w14:paraId="23151E61" w14:textId="77777777">
        <w:trPr>
          <w:trHeight w:val="315"/>
        </w:trPr>
        <w:tc>
          <w:tcPr>
            <w:tcW w:w="1027" w:type="pct"/>
            <w:shd w:val="clear" w:color="auto" w:fill="D1FFE8"/>
            <w:vAlign w:val="center"/>
          </w:tcPr>
          <w:p w14:paraId="5B7368A9" w14:textId="77777777" w:rsidR="007E4E9D" w:rsidRPr="00CE24A6" w:rsidRDefault="007E4E9D" w:rsidP="00775E8B">
            <w:pPr>
              <w:spacing w:line="240" w:lineRule="exact"/>
              <w:jc w:val="both"/>
              <w:rPr>
                <w:rFonts w:ascii="標楷體" w:eastAsia="標楷體" w:hAnsi="標楷體"/>
              </w:rPr>
            </w:pPr>
            <w:r w:rsidRPr="00CE24A6">
              <w:rPr>
                <w:rFonts w:ascii="標楷體" w:eastAsia="標楷體" w:hAnsi="標楷體" w:hint="eastAsia"/>
              </w:rPr>
              <w:t>睡袋</w:t>
            </w:r>
          </w:p>
        </w:tc>
        <w:tc>
          <w:tcPr>
            <w:tcW w:w="366" w:type="pct"/>
            <w:shd w:val="clear" w:color="auto" w:fill="D1FFE8"/>
            <w:vAlign w:val="center"/>
          </w:tcPr>
          <w:p w14:paraId="7582F169" w14:textId="77777777" w:rsidR="007E4E9D" w:rsidRPr="002F044E" w:rsidRDefault="007E4E9D" w:rsidP="00775E8B">
            <w:pPr>
              <w:spacing w:line="240" w:lineRule="exact"/>
              <w:jc w:val="center"/>
              <w:rPr>
                <w:rFonts w:ascii="Times New Roman" w:eastAsia="標楷體" w:hAnsi="Times New Roman"/>
              </w:rPr>
            </w:pPr>
            <w:r w:rsidRPr="002F044E">
              <w:rPr>
                <w:rFonts w:ascii="Times New Roman" w:eastAsia="標楷體" w:hAnsi="Times New Roman"/>
              </w:rPr>
              <w:t>85</w:t>
            </w:r>
            <w:r w:rsidRPr="002F044E">
              <w:rPr>
                <w:rFonts w:ascii="Times New Roman" w:eastAsia="標楷體" w:hAnsi="標楷體"/>
              </w:rPr>
              <w:t>個</w:t>
            </w:r>
          </w:p>
        </w:tc>
        <w:tc>
          <w:tcPr>
            <w:tcW w:w="661" w:type="pct"/>
            <w:vMerge/>
            <w:shd w:val="clear" w:color="auto" w:fill="D1FFE8"/>
          </w:tcPr>
          <w:p w14:paraId="3B743711" w14:textId="77777777" w:rsidR="007E4E9D" w:rsidRPr="00CE24A6" w:rsidRDefault="007E4E9D" w:rsidP="00805FFB">
            <w:pPr>
              <w:rPr>
                <w:rFonts w:ascii="標楷體" w:eastAsia="標楷體" w:hAnsi="標楷體"/>
              </w:rPr>
            </w:pPr>
          </w:p>
        </w:tc>
        <w:tc>
          <w:tcPr>
            <w:tcW w:w="587" w:type="pct"/>
            <w:gridSpan w:val="2"/>
            <w:vMerge/>
            <w:shd w:val="clear" w:color="auto" w:fill="D1FFE8"/>
          </w:tcPr>
          <w:p w14:paraId="74714CA2" w14:textId="77777777" w:rsidR="007E4E9D" w:rsidRPr="00CE24A6" w:rsidRDefault="007E4E9D" w:rsidP="00805FFB">
            <w:pPr>
              <w:rPr>
                <w:rFonts w:ascii="標楷體" w:eastAsia="標楷體" w:hAnsi="標楷體"/>
              </w:rPr>
            </w:pPr>
          </w:p>
        </w:tc>
        <w:tc>
          <w:tcPr>
            <w:tcW w:w="440" w:type="pct"/>
            <w:vMerge/>
            <w:shd w:val="clear" w:color="auto" w:fill="D1FFE8"/>
          </w:tcPr>
          <w:p w14:paraId="3995CB4D" w14:textId="77777777" w:rsidR="007E4E9D" w:rsidRPr="00CE24A6" w:rsidRDefault="007E4E9D" w:rsidP="00805FFB">
            <w:pPr>
              <w:rPr>
                <w:rFonts w:ascii="標楷體" w:eastAsia="標楷體" w:hAnsi="標楷體"/>
              </w:rPr>
            </w:pPr>
          </w:p>
        </w:tc>
        <w:tc>
          <w:tcPr>
            <w:tcW w:w="774" w:type="pct"/>
            <w:gridSpan w:val="2"/>
            <w:vMerge/>
            <w:shd w:val="clear" w:color="auto" w:fill="D1FFE8"/>
          </w:tcPr>
          <w:p w14:paraId="42A52AE7" w14:textId="77777777" w:rsidR="007E4E9D" w:rsidRPr="002F044E" w:rsidRDefault="007E4E9D" w:rsidP="00805FFB">
            <w:pPr>
              <w:rPr>
                <w:rFonts w:ascii="Times New Roman" w:eastAsia="標楷體" w:hAnsi="Times New Roman"/>
              </w:rPr>
            </w:pPr>
          </w:p>
        </w:tc>
        <w:tc>
          <w:tcPr>
            <w:tcW w:w="1145" w:type="pct"/>
            <w:vMerge/>
            <w:shd w:val="clear" w:color="auto" w:fill="D1FFE8"/>
          </w:tcPr>
          <w:p w14:paraId="556BC944" w14:textId="77777777" w:rsidR="007E4E9D" w:rsidRPr="002F044E" w:rsidRDefault="007E4E9D" w:rsidP="00805FFB">
            <w:pPr>
              <w:rPr>
                <w:rFonts w:ascii="Times New Roman" w:hAnsi="Times New Roman"/>
              </w:rPr>
            </w:pPr>
          </w:p>
        </w:tc>
      </w:tr>
      <w:tr w:rsidR="007E4E9D" w:rsidRPr="00ED7F74" w14:paraId="1FF9D1B9" w14:textId="77777777">
        <w:trPr>
          <w:trHeight w:val="315"/>
        </w:trPr>
        <w:tc>
          <w:tcPr>
            <w:tcW w:w="1027" w:type="pct"/>
            <w:shd w:val="clear" w:color="auto" w:fill="D1FFE8"/>
            <w:vAlign w:val="center"/>
          </w:tcPr>
          <w:p w14:paraId="7C3B3F8F" w14:textId="77777777" w:rsidR="007E4E9D" w:rsidRPr="00CE24A6" w:rsidRDefault="007E4E9D" w:rsidP="00775E8B">
            <w:pPr>
              <w:spacing w:line="240" w:lineRule="exact"/>
              <w:jc w:val="both"/>
              <w:rPr>
                <w:rFonts w:ascii="標楷體" w:eastAsia="標楷體" w:hAnsi="標楷體"/>
              </w:rPr>
            </w:pPr>
            <w:r w:rsidRPr="00CE24A6">
              <w:rPr>
                <w:rFonts w:ascii="標楷體" w:eastAsia="標楷體" w:hAnsi="標楷體" w:hint="eastAsia"/>
              </w:rPr>
              <w:t>吹風機</w:t>
            </w:r>
          </w:p>
        </w:tc>
        <w:tc>
          <w:tcPr>
            <w:tcW w:w="366" w:type="pct"/>
            <w:shd w:val="clear" w:color="auto" w:fill="D1FFE8"/>
            <w:vAlign w:val="center"/>
          </w:tcPr>
          <w:p w14:paraId="0802465E" w14:textId="77777777" w:rsidR="007E4E9D" w:rsidRPr="002F044E" w:rsidRDefault="007E4E9D" w:rsidP="00775E8B">
            <w:pPr>
              <w:spacing w:line="240" w:lineRule="exact"/>
              <w:jc w:val="center"/>
              <w:rPr>
                <w:rFonts w:ascii="Times New Roman" w:eastAsia="標楷體" w:hAnsi="Times New Roman"/>
              </w:rPr>
            </w:pPr>
            <w:r w:rsidRPr="002F044E">
              <w:rPr>
                <w:rFonts w:ascii="Times New Roman" w:eastAsia="標楷體" w:hAnsi="Times New Roman"/>
              </w:rPr>
              <w:t>12</w:t>
            </w:r>
            <w:r w:rsidRPr="002F044E">
              <w:rPr>
                <w:rFonts w:ascii="Times New Roman" w:eastAsia="標楷體" w:hAnsi="標楷體"/>
              </w:rPr>
              <w:t>支</w:t>
            </w:r>
          </w:p>
        </w:tc>
        <w:tc>
          <w:tcPr>
            <w:tcW w:w="661" w:type="pct"/>
            <w:vMerge/>
            <w:shd w:val="clear" w:color="auto" w:fill="D1FFE8"/>
          </w:tcPr>
          <w:p w14:paraId="5A522989" w14:textId="77777777" w:rsidR="007E4E9D" w:rsidRPr="00CE24A6" w:rsidRDefault="007E4E9D" w:rsidP="00805FFB">
            <w:pPr>
              <w:rPr>
                <w:rFonts w:ascii="標楷體" w:eastAsia="標楷體" w:hAnsi="標楷體"/>
              </w:rPr>
            </w:pPr>
          </w:p>
        </w:tc>
        <w:tc>
          <w:tcPr>
            <w:tcW w:w="587" w:type="pct"/>
            <w:gridSpan w:val="2"/>
            <w:vMerge/>
            <w:shd w:val="clear" w:color="auto" w:fill="D1FFE8"/>
          </w:tcPr>
          <w:p w14:paraId="1D105F1D" w14:textId="77777777" w:rsidR="007E4E9D" w:rsidRPr="00CE24A6" w:rsidRDefault="007E4E9D" w:rsidP="00805FFB">
            <w:pPr>
              <w:rPr>
                <w:rFonts w:ascii="標楷體" w:eastAsia="標楷體" w:hAnsi="標楷體"/>
              </w:rPr>
            </w:pPr>
          </w:p>
        </w:tc>
        <w:tc>
          <w:tcPr>
            <w:tcW w:w="440" w:type="pct"/>
            <w:vMerge/>
            <w:shd w:val="clear" w:color="auto" w:fill="D1FFE8"/>
          </w:tcPr>
          <w:p w14:paraId="181D960F" w14:textId="77777777" w:rsidR="007E4E9D" w:rsidRPr="00CE24A6" w:rsidRDefault="007E4E9D" w:rsidP="00805FFB">
            <w:pPr>
              <w:rPr>
                <w:rFonts w:ascii="標楷體" w:eastAsia="標楷體" w:hAnsi="標楷體"/>
              </w:rPr>
            </w:pPr>
          </w:p>
        </w:tc>
        <w:tc>
          <w:tcPr>
            <w:tcW w:w="774" w:type="pct"/>
            <w:gridSpan w:val="2"/>
            <w:vMerge/>
            <w:shd w:val="clear" w:color="auto" w:fill="D1FFE8"/>
          </w:tcPr>
          <w:p w14:paraId="42126B9B" w14:textId="77777777" w:rsidR="007E4E9D" w:rsidRPr="002F044E" w:rsidRDefault="007E4E9D" w:rsidP="00805FFB">
            <w:pPr>
              <w:rPr>
                <w:rFonts w:ascii="Times New Roman" w:eastAsia="標楷體" w:hAnsi="Times New Roman"/>
              </w:rPr>
            </w:pPr>
          </w:p>
        </w:tc>
        <w:tc>
          <w:tcPr>
            <w:tcW w:w="1145" w:type="pct"/>
            <w:vMerge/>
            <w:shd w:val="clear" w:color="auto" w:fill="D1FFE8"/>
          </w:tcPr>
          <w:p w14:paraId="57B6EEF3" w14:textId="77777777" w:rsidR="007E4E9D" w:rsidRPr="002F044E" w:rsidRDefault="007E4E9D" w:rsidP="00805FFB">
            <w:pPr>
              <w:rPr>
                <w:rFonts w:ascii="Times New Roman" w:hAnsi="Times New Roman"/>
              </w:rPr>
            </w:pPr>
          </w:p>
        </w:tc>
      </w:tr>
      <w:tr w:rsidR="007E4E9D" w:rsidRPr="00ED7F74" w14:paraId="08127513" w14:textId="77777777">
        <w:trPr>
          <w:trHeight w:val="315"/>
        </w:trPr>
        <w:tc>
          <w:tcPr>
            <w:tcW w:w="1027" w:type="pct"/>
            <w:shd w:val="clear" w:color="auto" w:fill="D1FFE8"/>
            <w:vAlign w:val="center"/>
          </w:tcPr>
          <w:p w14:paraId="4DEF59D5" w14:textId="77777777" w:rsidR="007E4E9D" w:rsidRPr="00CE24A6" w:rsidRDefault="007E4E9D" w:rsidP="00775E8B">
            <w:pPr>
              <w:spacing w:line="240" w:lineRule="exact"/>
              <w:jc w:val="both"/>
              <w:rPr>
                <w:rFonts w:ascii="標楷體" w:eastAsia="標楷體" w:hAnsi="標楷體"/>
              </w:rPr>
            </w:pPr>
            <w:r w:rsidRPr="00CE24A6">
              <w:rPr>
                <w:rFonts w:ascii="標楷體" w:eastAsia="標楷體" w:hAnsi="標楷體" w:hint="eastAsia"/>
              </w:rPr>
              <w:t>棉被</w:t>
            </w:r>
          </w:p>
        </w:tc>
        <w:tc>
          <w:tcPr>
            <w:tcW w:w="366" w:type="pct"/>
            <w:shd w:val="clear" w:color="auto" w:fill="D1FFE8"/>
            <w:vAlign w:val="center"/>
          </w:tcPr>
          <w:p w14:paraId="72561FFC" w14:textId="77777777" w:rsidR="007E4E9D" w:rsidRPr="002F044E" w:rsidRDefault="007E4E9D" w:rsidP="00775E8B">
            <w:pPr>
              <w:tabs>
                <w:tab w:val="left" w:pos="1050"/>
              </w:tabs>
              <w:spacing w:line="240" w:lineRule="exact"/>
              <w:jc w:val="center"/>
              <w:rPr>
                <w:rFonts w:ascii="Times New Roman" w:eastAsia="標楷體" w:hAnsi="Times New Roman"/>
              </w:rPr>
            </w:pPr>
            <w:r w:rsidRPr="002F044E">
              <w:rPr>
                <w:rFonts w:ascii="Times New Roman" w:eastAsia="標楷體" w:hAnsi="Times New Roman"/>
              </w:rPr>
              <w:t>25</w:t>
            </w:r>
            <w:r w:rsidRPr="002F044E">
              <w:rPr>
                <w:rFonts w:ascii="Times New Roman" w:eastAsia="標楷體" w:hAnsi="標楷體"/>
              </w:rPr>
              <w:t>條</w:t>
            </w:r>
          </w:p>
        </w:tc>
        <w:tc>
          <w:tcPr>
            <w:tcW w:w="661" w:type="pct"/>
            <w:vMerge/>
            <w:shd w:val="clear" w:color="auto" w:fill="D1FFE8"/>
          </w:tcPr>
          <w:p w14:paraId="6D15FE0E" w14:textId="77777777" w:rsidR="007E4E9D" w:rsidRPr="00CE24A6" w:rsidRDefault="007E4E9D" w:rsidP="00805FFB">
            <w:pPr>
              <w:rPr>
                <w:rFonts w:ascii="標楷體" w:eastAsia="標楷體" w:hAnsi="標楷體"/>
              </w:rPr>
            </w:pPr>
          </w:p>
        </w:tc>
        <w:tc>
          <w:tcPr>
            <w:tcW w:w="587" w:type="pct"/>
            <w:gridSpan w:val="2"/>
            <w:vMerge/>
            <w:shd w:val="clear" w:color="auto" w:fill="D1FFE8"/>
          </w:tcPr>
          <w:p w14:paraId="7FC0547F" w14:textId="77777777" w:rsidR="007E4E9D" w:rsidRPr="00CE24A6" w:rsidRDefault="007E4E9D" w:rsidP="00805FFB">
            <w:pPr>
              <w:rPr>
                <w:rFonts w:ascii="標楷體" w:eastAsia="標楷體" w:hAnsi="標楷體"/>
              </w:rPr>
            </w:pPr>
          </w:p>
        </w:tc>
        <w:tc>
          <w:tcPr>
            <w:tcW w:w="440" w:type="pct"/>
            <w:vMerge/>
            <w:shd w:val="clear" w:color="auto" w:fill="D1FFE8"/>
          </w:tcPr>
          <w:p w14:paraId="10767E41" w14:textId="77777777" w:rsidR="007E4E9D" w:rsidRPr="00CE24A6" w:rsidRDefault="007E4E9D" w:rsidP="00805FFB">
            <w:pPr>
              <w:rPr>
                <w:rFonts w:ascii="標楷體" w:eastAsia="標楷體" w:hAnsi="標楷體"/>
              </w:rPr>
            </w:pPr>
          </w:p>
        </w:tc>
        <w:tc>
          <w:tcPr>
            <w:tcW w:w="774" w:type="pct"/>
            <w:gridSpan w:val="2"/>
            <w:vMerge/>
            <w:shd w:val="clear" w:color="auto" w:fill="D1FFE8"/>
          </w:tcPr>
          <w:p w14:paraId="2CD64FAB" w14:textId="77777777" w:rsidR="007E4E9D" w:rsidRPr="002F044E" w:rsidRDefault="007E4E9D" w:rsidP="00805FFB">
            <w:pPr>
              <w:rPr>
                <w:rFonts w:ascii="Times New Roman" w:eastAsia="標楷體" w:hAnsi="Times New Roman"/>
              </w:rPr>
            </w:pPr>
          </w:p>
        </w:tc>
        <w:tc>
          <w:tcPr>
            <w:tcW w:w="1145" w:type="pct"/>
            <w:vMerge/>
            <w:shd w:val="clear" w:color="auto" w:fill="D1FFE8"/>
          </w:tcPr>
          <w:p w14:paraId="34BB149C" w14:textId="77777777" w:rsidR="007E4E9D" w:rsidRPr="002F044E" w:rsidRDefault="007E4E9D" w:rsidP="00805FFB">
            <w:pPr>
              <w:rPr>
                <w:rFonts w:ascii="Times New Roman" w:hAnsi="Times New Roman"/>
              </w:rPr>
            </w:pPr>
          </w:p>
        </w:tc>
      </w:tr>
      <w:tr w:rsidR="007E4E9D" w:rsidRPr="00ED7F74" w14:paraId="047E7107" w14:textId="77777777">
        <w:trPr>
          <w:trHeight w:val="315"/>
        </w:trPr>
        <w:tc>
          <w:tcPr>
            <w:tcW w:w="1027" w:type="pct"/>
            <w:shd w:val="clear" w:color="auto" w:fill="D1FFE8"/>
            <w:vAlign w:val="center"/>
          </w:tcPr>
          <w:p w14:paraId="4722098E" w14:textId="77777777" w:rsidR="007E4E9D" w:rsidRPr="00CE24A6" w:rsidRDefault="007E4E9D" w:rsidP="00775E8B">
            <w:pPr>
              <w:spacing w:line="240" w:lineRule="exact"/>
              <w:jc w:val="both"/>
              <w:rPr>
                <w:rFonts w:ascii="標楷體" w:eastAsia="標楷體" w:hAnsi="標楷體"/>
              </w:rPr>
            </w:pPr>
            <w:r w:rsidRPr="00CE24A6">
              <w:rPr>
                <w:rFonts w:ascii="標楷體" w:eastAsia="標楷體" w:hAnsi="標楷體" w:hint="eastAsia"/>
              </w:rPr>
              <w:t>照明燈</w:t>
            </w:r>
          </w:p>
        </w:tc>
        <w:tc>
          <w:tcPr>
            <w:tcW w:w="366" w:type="pct"/>
            <w:shd w:val="clear" w:color="auto" w:fill="D1FFE8"/>
            <w:vAlign w:val="center"/>
          </w:tcPr>
          <w:p w14:paraId="7FD57A81" w14:textId="77777777" w:rsidR="007E4E9D" w:rsidRPr="002F044E" w:rsidRDefault="007E4E9D" w:rsidP="00775E8B">
            <w:pPr>
              <w:tabs>
                <w:tab w:val="left" w:pos="1050"/>
              </w:tabs>
              <w:spacing w:line="240" w:lineRule="exact"/>
              <w:jc w:val="center"/>
              <w:rPr>
                <w:rFonts w:ascii="Times New Roman" w:eastAsia="標楷體" w:hAnsi="Times New Roman"/>
              </w:rPr>
            </w:pPr>
            <w:r w:rsidRPr="002F044E">
              <w:rPr>
                <w:rFonts w:ascii="Times New Roman" w:eastAsia="標楷體" w:hAnsi="Times New Roman"/>
              </w:rPr>
              <w:t>29</w:t>
            </w:r>
            <w:r w:rsidRPr="002F044E">
              <w:rPr>
                <w:rFonts w:ascii="Times New Roman" w:eastAsia="標楷體" w:hAnsi="標楷體"/>
              </w:rPr>
              <w:t>支</w:t>
            </w:r>
          </w:p>
        </w:tc>
        <w:tc>
          <w:tcPr>
            <w:tcW w:w="661" w:type="pct"/>
            <w:vMerge/>
            <w:shd w:val="clear" w:color="auto" w:fill="D1FFE8"/>
          </w:tcPr>
          <w:p w14:paraId="3BC9929C" w14:textId="77777777" w:rsidR="007E4E9D" w:rsidRPr="00CE24A6" w:rsidRDefault="007E4E9D" w:rsidP="00805FFB">
            <w:pPr>
              <w:rPr>
                <w:rFonts w:ascii="標楷體" w:eastAsia="標楷體" w:hAnsi="標楷體"/>
              </w:rPr>
            </w:pPr>
          </w:p>
        </w:tc>
        <w:tc>
          <w:tcPr>
            <w:tcW w:w="587" w:type="pct"/>
            <w:gridSpan w:val="2"/>
            <w:vMerge/>
            <w:shd w:val="clear" w:color="auto" w:fill="D1FFE8"/>
          </w:tcPr>
          <w:p w14:paraId="3F0A4C4E" w14:textId="77777777" w:rsidR="007E4E9D" w:rsidRPr="00CE24A6" w:rsidRDefault="007E4E9D" w:rsidP="00805FFB">
            <w:pPr>
              <w:rPr>
                <w:rFonts w:ascii="標楷體" w:eastAsia="標楷體" w:hAnsi="標楷體"/>
              </w:rPr>
            </w:pPr>
          </w:p>
        </w:tc>
        <w:tc>
          <w:tcPr>
            <w:tcW w:w="440" w:type="pct"/>
            <w:vMerge/>
            <w:shd w:val="clear" w:color="auto" w:fill="D1FFE8"/>
          </w:tcPr>
          <w:p w14:paraId="091E19D1" w14:textId="77777777" w:rsidR="007E4E9D" w:rsidRPr="00CE24A6" w:rsidRDefault="007E4E9D" w:rsidP="00805FFB">
            <w:pPr>
              <w:rPr>
                <w:rFonts w:ascii="標楷體" w:eastAsia="標楷體" w:hAnsi="標楷體"/>
              </w:rPr>
            </w:pPr>
          </w:p>
        </w:tc>
        <w:tc>
          <w:tcPr>
            <w:tcW w:w="774" w:type="pct"/>
            <w:gridSpan w:val="2"/>
            <w:vMerge/>
            <w:shd w:val="clear" w:color="auto" w:fill="D1FFE8"/>
          </w:tcPr>
          <w:p w14:paraId="62D1135B" w14:textId="77777777" w:rsidR="007E4E9D" w:rsidRPr="002F044E" w:rsidRDefault="007E4E9D" w:rsidP="00805FFB">
            <w:pPr>
              <w:rPr>
                <w:rFonts w:ascii="Times New Roman" w:eastAsia="標楷體" w:hAnsi="Times New Roman"/>
              </w:rPr>
            </w:pPr>
          </w:p>
        </w:tc>
        <w:tc>
          <w:tcPr>
            <w:tcW w:w="1145" w:type="pct"/>
            <w:vMerge/>
            <w:shd w:val="clear" w:color="auto" w:fill="D1FFE8"/>
          </w:tcPr>
          <w:p w14:paraId="09E07F40" w14:textId="77777777" w:rsidR="007E4E9D" w:rsidRPr="002F044E" w:rsidRDefault="007E4E9D" w:rsidP="00805FFB">
            <w:pPr>
              <w:rPr>
                <w:rFonts w:ascii="Times New Roman" w:hAnsi="Times New Roman"/>
              </w:rPr>
            </w:pPr>
          </w:p>
        </w:tc>
      </w:tr>
      <w:tr w:rsidR="007E4E9D" w:rsidRPr="00ED7F74" w14:paraId="433F1C44" w14:textId="77777777">
        <w:trPr>
          <w:trHeight w:val="315"/>
        </w:trPr>
        <w:tc>
          <w:tcPr>
            <w:tcW w:w="1027" w:type="pct"/>
            <w:shd w:val="clear" w:color="auto" w:fill="D1FFE8"/>
            <w:vAlign w:val="center"/>
          </w:tcPr>
          <w:p w14:paraId="01C2C48E" w14:textId="77777777" w:rsidR="007E4E9D" w:rsidRPr="00CE24A6" w:rsidRDefault="007E4E9D" w:rsidP="00775E8B">
            <w:pPr>
              <w:spacing w:line="240" w:lineRule="exact"/>
              <w:jc w:val="both"/>
              <w:rPr>
                <w:rFonts w:ascii="標楷體" w:eastAsia="標楷體" w:hAnsi="標楷體"/>
              </w:rPr>
            </w:pPr>
            <w:r w:rsidRPr="00CE24A6">
              <w:rPr>
                <w:rFonts w:ascii="標楷體" w:eastAsia="標楷體" w:hAnsi="標楷體" w:hint="eastAsia"/>
              </w:rPr>
              <w:t>毛巾</w:t>
            </w:r>
          </w:p>
        </w:tc>
        <w:tc>
          <w:tcPr>
            <w:tcW w:w="366" w:type="pct"/>
            <w:shd w:val="clear" w:color="auto" w:fill="D1FFE8"/>
            <w:vAlign w:val="center"/>
          </w:tcPr>
          <w:p w14:paraId="27FB391B" w14:textId="77777777" w:rsidR="007E4E9D" w:rsidRPr="002F044E" w:rsidRDefault="007E4E9D" w:rsidP="00775E8B">
            <w:pPr>
              <w:tabs>
                <w:tab w:val="left" w:pos="1050"/>
              </w:tabs>
              <w:spacing w:line="240" w:lineRule="exact"/>
              <w:jc w:val="center"/>
              <w:rPr>
                <w:rFonts w:ascii="Times New Roman" w:eastAsia="標楷體" w:hAnsi="Times New Roman"/>
              </w:rPr>
            </w:pPr>
            <w:r w:rsidRPr="002F044E">
              <w:rPr>
                <w:rFonts w:ascii="Times New Roman" w:eastAsia="標楷體" w:hAnsi="Times New Roman"/>
              </w:rPr>
              <w:t>1</w:t>
            </w:r>
            <w:r w:rsidR="00980EAD" w:rsidRPr="002F044E">
              <w:rPr>
                <w:rFonts w:ascii="Times New Roman" w:eastAsia="標楷體" w:hAnsi="Times New Roman"/>
              </w:rPr>
              <w:t>08</w:t>
            </w:r>
            <w:r w:rsidRPr="002F044E">
              <w:rPr>
                <w:rFonts w:ascii="Times New Roman" w:eastAsia="標楷體" w:hAnsi="標楷體"/>
              </w:rPr>
              <w:t>條</w:t>
            </w:r>
          </w:p>
        </w:tc>
        <w:tc>
          <w:tcPr>
            <w:tcW w:w="661" w:type="pct"/>
            <w:vMerge/>
            <w:shd w:val="clear" w:color="auto" w:fill="D1FFE8"/>
          </w:tcPr>
          <w:p w14:paraId="6BCA7928" w14:textId="77777777" w:rsidR="007E4E9D" w:rsidRPr="00CE24A6" w:rsidRDefault="007E4E9D" w:rsidP="00805FFB">
            <w:pPr>
              <w:rPr>
                <w:rFonts w:ascii="標楷體" w:eastAsia="標楷體" w:hAnsi="標楷體"/>
              </w:rPr>
            </w:pPr>
          </w:p>
        </w:tc>
        <w:tc>
          <w:tcPr>
            <w:tcW w:w="587" w:type="pct"/>
            <w:gridSpan w:val="2"/>
            <w:vMerge/>
            <w:shd w:val="clear" w:color="auto" w:fill="D1FFE8"/>
          </w:tcPr>
          <w:p w14:paraId="5196D4CA" w14:textId="77777777" w:rsidR="007E4E9D" w:rsidRPr="00CE24A6" w:rsidRDefault="007E4E9D" w:rsidP="00805FFB">
            <w:pPr>
              <w:rPr>
                <w:rFonts w:ascii="標楷體" w:eastAsia="標楷體" w:hAnsi="標楷體"/>
              </w:rPr>
            </w:pPr>
          </w:p>
        </w:tc>
        <w:tc>
          <w:tcPr>
            <w:tcW w:w="440" w:type="pct"/>
            <w:vMerge/>
            <w:shd w:val="clear" w:color="auto" w:fill="D1FFE8"/>
          </w:tcPr>
          <w:p w14:paraId="226E1A88" w14:textId="77777777" w:rsidR="007E4E9D" w:rsidRPr="00CE24A6" w:rsidRDefault="007E4E9D" w:rsidP="00805FFB">
            <w:pPr>
              <w:rPr>
                <w:rFonts w:ascii="標楷體" w:eastAsia="標楷體" w:hAnsi="標楷體"/>
              </w:rPr>
            </w:pPr>
          </w:p>
        </w:tc>
        <w:tc>
          <w:tcPr>
            <w:tcW w:w="774" w:type="pct"/>
            <w:gridSpan w:val="2"/>
            <w:vMerge/>
            <w:shd w:val="clear" w:color="auto" w:fill="D1FFE8"/>
          </w:tcPr>
          <w:p w14:paraId="74FCA261" w14:textId="77777777" w:rsidR="007E4E9D" w:rsidRPr="002F044E" w:rsidRDefault="007E4E9D" w:rsidP="00805FFB">
            <w:pPr>
              <w:rPr>
                <w:rFonts w:ascii="Times New Roman" w:eastAsia="標楷體" w:hAnsi="Times New Roman"/>
              </w:rPr>
            </w:pPr>
          </w:p>
        </w:tc>
        <w:tc>
          <w:tcPr>
            <w:tcW w:w="1145" w:type="pct"/>
            <w:vMerge/>
            <w:shd w:val="clear" w:color="auto" w:fill="D1FFE8"/>
            <w:vAlign w:val="center"/>
          </w:tcPr>
          <w:p w14:paraId="1AEE4E50" w14:textId="77777777" w:rsidR="007E4E9D" w:rsidRPr="002F044E" w:rsidRDefault="007E4E9D" w:rsidP="00805FFB">
            <w:pPr>
              <w:rPr>
                <w:rFonts w:ascii="Times New Roman" w:hAnsi="Times New Roman"/>
              </w:rPr>
            </w:pPr>
          </w:p>
        </w:tc>
      </w:tr>
      <w:tr w:rsidR="007E4E9D" w:rsidRPr="00ED7F74" w14:paraId="6CFB5CAD" w14:textId="77777777">
        <w:trPr>
          <w:trHeight w:val="315"/>
        </w:trPr>
        <w:tc>
          <w:tcPr>
            <w:tcW w:w="1027" w:type="pct"/>
            <w:shd w:val="clear" w:color="auto" w:fill="D1FFE8"/>
            <w:vAlign w:val="center"/>
          </w:tcPr>
          <w:p w14:paraId="672C484C" w14:textId="77777777" w:rsidR="007E4E9D" w:rsidRPr="00CE24A6" w:rsidRDefault="007E4E9D" w:rsidP="00775E8B">
            <w:pPr>
              <w:spacing w:line="240" w:lineRule="exact"/>
              <w:jc w:val="both"/>
              <w:rPr>
                <w:rFonts w:ascii="標楷體" w:eastAsia="標楷體" w:hAnsi="標楷體"/>
              </w:rPr>
            </w:pPr>
            <w:r w:rsidRPr="00CE24A6">
              <w:rPr>
                <w:rFonts w:ascii="標楷體" w:eastAsia="標楷體" w:hAnsi="標楷體" w:hint="eastAsia"/>
              </w:rPr>
              <w:t>液晶電視</w:t>
            </w:r>
          </w:p>
        </w:tc>
        <w:tc>
          <w:tcPr>
            <w:tcW w:w="366" w:type="pct"/>
            <w:shd w:val="clear" w:color="auto" w:fill="D1FFE8"/>
            <w:vAlign w:val="center"/>
          </w:tcPr>
          <w:p w14:paraId="28DE8585" w14:textId="77777777" w:rsidR="007E4E9D" w:rsidRPr="002F044E" w:rsidRDefault="007E4E9D" w:rsidP="00775E8B">
            <w:pPr>
              <w:spacing w:line="240" w:lineRule="exact"/>
              <w:jc w:val="center"/>
              <w:rPr>
                <w:rFonts w:ascii="Times New Roman" w:eastAsia="標楷體" w:hAnsi="Times New Roman"/>
              </w:rPr>
            </w:pPr>
            <w:r w:rsidRPr="002F044E">
              <w:rPr>
                <w:rFonts w:ascii="Times New Roman" w:eastAsia="標楷體" w:hAnsi="Times New Roman"/>
              </w:rPr>
              <w:t>1</w:t>
            </w:r>
            <w:r w:rsidRPr="002F044E">
              <w:rPr>
                <w:rFonts w:ascii="Times New Roman" w:eastAsia="標楷體" w:hAnsi="標楷體"/>
              </w:rPr>
              <w:t>台</w:t>
            </w:r>
          </w:p>
        </w:tc>
        <w:tc>
          <w:tcPr>
            <w:tcW w:w="661" w:type="pct"/>
            <w:vMerge/>
            <w:shd w:val="clear" w:color="auto" w:fill="D1FFE8"/>
          </w:tcPr>
          <w:p w14:paraId="7BB50718" w14:textId="77777777" w:rsidR="007E4E9D" w:rsidRPr="00CE24A6" w:rsidRDefault="007E4E9D" w:rsidP="00805FFB">
            <w:pPr>
              <w:rPr>
                <w:rFonts w:ascii="標楷體" w:eastAsia="標楷體" w:hAnsi="標楷體"/>
              </w:rPr>
            </w:pPr>
          </w:p>
        </w:tc>
        <w:tc>
          <w:tcPr>
            <w:tcW w:w="587" w:type="pct"/>
            <w:gridSpan w:val="2"/>
            <w:vMerge/>
            <w:shd w:val="clear" w:color="auto" w:fill="D1FFE8"/>
          </w:tcPr>
          <w:p w14:paraId="6ADE245E" w14:textId="77777777" w:rsidR="007E4E9D" w:rsidRPr="00CE24A6" w:rsidRDefault="007E4E9D" w:rsidP="00805FFB">
            <w:pPr>
              <w:rPr>
                <w:rFonts w:ascii="標楷體" w:eastAsia="標楷體" w:hAnsi="標楷體"/>
              </w:rPr>
            </w:pPr>
          </w:p>
        </w:tc>
        <w:tc>
          <w:tcPr>
            <w:tcW w:w="440" w:type="pct"/>
            <w:vMerge/>
            <w:shd w:val="clear" w:color="auto" w:fill="D1FFE8"/>
          </w:tcPr>
          <w:p w14:paraId="672625B4" w14:textId="77777777" w:rsidR="007E4E9D" w:rsidRPr="00CE24A6" w:rsidRDefault="007E4E9D" w:rsidP="00805FFB">
            <w:pPr>
              <w:rPr>
                <w:rFonts w:ascii="標楷體" w:eastAsia="標楷體" w:hAnsi="標楷體"/>
              </w:rPr>
            </w:pPr>
          </w:p>
        </w:tc>
        <w:tc>
          <w:tcPr>
            <w:tcW w:w="774" w:type="pct"/>
            <w:gridSpan w:val="2"/>
            <w:vMerge/>
            <w:shd w:val="clear" w:color="auto" w:fill="D1FFE8"/>
          </w:tcPr>
          <w:p w14:paraId="3D815876" w14:textId="77777777" w:rsidR="007E4E9D" w:rsidRPr="002F044E" w:rsidRDefault="007E4E9D" w:rsidP="00805FFB">
            <w:pPr>
              <w:rPr>
                <w:rFonts w:ascii="Times New Roman" w:eastAsia="標楷體" w:hAnsi="Times New Roman"/>
              </w:rPr>
            </w:pPr>
          </w:p>
        </w:tc>
        <w:tc>
          <w:tcPr>
            <w:tcW w:w="1145" w:type="pct"/>
            <w:vMerge/>
            <w:shd w:val="clear" w:color="auto" w:fill="D1FFE8"/>
          </w:tcPr>
          <w:p w14:paraId="262B7A30" w14:textId="77777777" w:rsidR="007E4E9D" w:rsidRPr="002F044E" w:rsidRDefault="007E4E9D" w:rsidP="00805FFB">
            <w:pPr>
              <w:rPr>
                <w:rFonts w:ascii="Times New Roman" w:hAnsi="Times New Roman"/>
              </w:rPr>
            </w:pPr>
          </w:p>
        </w:tc>
      </w:tr>
      <w:tr w:rsidR="007E4E9D" w:rsidRPr="00ED7F74" w14:paraId="702FD5C4" w14:textId="77777777">
        <w:trPr>
          <w:trHeight w:val="315"/>
        </w:trPr>
        <w:tc>
          <w:tcPr>
            <w:tcW w:w="1027" w:type="pct"/>
            <w:shd w:val="clear" w:color="auto" w:fill="D1FFE8"/>
            <w:vAlign w:val="center"/>
          </w:tcPr>
          <w:p w14:paraId="021F3F81" w14:textId="77777777" w:rsidR="007E4E9D" w:rsidRPr="00CE24A6" w:rsidRDefault="007E4E9D" w:rsidP="00BF279B">
            <w:pPr>
              <w:spacing w:line="240" w:lineRule="exact"/>
              <w:jc w:val="both"/>
              <w:rPr>
                <w:rFonts w:ascii="標楷體" w:eastAsia="標楷體" w:hAnsi="標楷體"/>
              </w:rPr>
            </w:pPr>
            <w:proofErr w:type="gramStart"/>
            <w:r w:rsidRPr="00CE24A6">
              <w:rPr>
                <w:rFonts w:ascii="標楷體" w:eastAsia="標楷體" w:hAnsi="標楷體" w:hint="eastAsia"/>
                <w:sz w:val="26"/>
                <w:szCs w:val="26"/>
              </w:rPr>
              <w:t>補蚊燈</w:t>
            </w:r>
            <w:proofErr w:type="gramEnd"/>
          </w:p>
        </w:tc>
        <w:tc>
          <w:tcPr>
            <w:tcW w:w="366" w:type="pct"/>
            <w:shd w:val="clear" w:color="auto" w:fill="D1FFE8"/>
            <w:vAlign w:val="center"/>
          </w:tcPr>
          <w:p w14:paraId="03D3E5A6" w14:textId="77777777" w:rsidR="007E4E9D" w:rsidRPr="002F044E" w:rsidRDefault="007E4E9D" w:rsidP="00BF279B">
            <w:pPr>
              <w:spacing w:line="240" w:lineRule="exact"/>
              <w:jc w:val="center"/>
              <w:rPr>
                <w:rFonts w:ascii="Times New Roman" w:eastAsia="標楷體" w:hAnsi="Times New Roman"/>
              </w:rPr>
            </w:pPr>
            <w:r w:rsidRPr="002F044E">
              <w:rPr>
                <w:rFonts w:ascii="Times New Roman" w:eastAsia="標楷體" w:hAnsi="Times New Roman"/>
              </w:rPr>
              <w:t>2</w:t>
            </w:r>
            <w:r w:rsidRPr="002F044E">
              <w:rPr>
                <w:rFonts w:ascii="Times New Roman" w:eastAsia="標楷體" w:hAnsi="標楷體"/>
              </w:rPr>
              <w:t>台</w:t>
            </w:r>
          </w:p>
        </w:tc>
        <w:tc>
          <w:tcPr>
            <w:tcW w:w="661" w:type="pct"/>
            <w:vMerge/>
            <w:shd w:val="clear" w:color="auto" w:fill="D1FFE8"/>
          </w:tcPr>
          <w:p w14:paraId="731DC41B" w14:textId="77777777" w:rsidR="007E4E9D" w:rsidRPr="00CE24A6" w:rsidRDefault="007E4E9D" w:rsidP="00805FFB">
            <w:pPr>
              <w:rPr>
                <w:rFonts w:ascii="標楷體" w:eastAsia="標楷體" w:hAnsi="標楷體"/>
              </w:rPr>
            </w:pPr>
          </w:p>
        </w:tc>
        <w:tc>
          <w:tcPr>
            <w:tcW w:w="587" w:type="pct"/>
            <w:gridSpan w:val="2"/>
            <w:vMerge/>
            <w:shd w:val="clear" w:color="auto" w:fill="D1FFE8"/>
          </w:tcPr>
          <w:p w14:paraId="57F9367C" w14:textId="77777777" w:rsidR="007E4E9D" w:rsidRPr="00CE24A6" w:rsidRDefault="007E4E9D" w:rsidP="00805FFB">
            <w:pPr>
              <w:rPr>
                <w:rFonts w:ascii="標楷體" w:eastAsia="標楷體" w:hAnsi="標楷體"/>
              </w:rPr>
            </w:pPr>
          </w:p>
        </w:tc>
        <w:tc>
          <w:tcPr>
            <w:tcW w:w="440" w:type="pct"/>
            <w:vMerge/>
            <w:shd w:val="clear" w:color="auto" w:fill="D1FFE8"/>
          </w:tcPr>
          <w:p w14:paraId="0EAC1954" w14:textId="77777777" w:rsidR="007E4E9D" w:rsidRPr="00CE24A6" w:rsidRDefault="007E4E9D" w:rsidP="00805FFB">
            <w:pPr>
              <w:rPr>
                <w:rFonts w:ascii="標楷體" w:eastAsia="標楷體" w:hAnsi="標楷體"/>
              </w:rPr>
            </w:pPr>
          </w:p>
        </w:tc>
        <w:tc>
          <w:tcPr>
            <w:tcW w:w="774" w:type="pct"/>
            <w:gridSpan w:val="2"/>
            <w:vMerge/>
            <w:shd w:val="clear" w:color="auto" w:fill="D1FFE8"/>
          </w:tcPr>
          <w:p w14:paraId="7B545CAA" w14:textId="77777777" w:rsidR="007E4E9D" w:rsidRPr="002F044E" w:rsidRDefault="007E4E9D" w:rsidP="00805FFB">
            <w:pPr>
              <w:rPr>
                <w:rFonts w:ascii="Times New Roman" w:eastAsia="標楷體" w:hAnsi="Times New Roman"/>
              </w:rPr>
            </w:pPr>
          </w:p>
        </w:tc>
        <w:tc>
          <w:tcPr>
            <w:tcW w:w="1145" w:type="pct"/>
            <w:vMerge/>
            <w:shd w:val="clear" w:color="auto" w:fill="D1FFE8"/>
          </w:tcPr>
          <w:p w14:paraId="6E73EBF4" w14:textId="77777777" w:rsidR="007E4E9D" w:rsidRPr="002F044E" w:rsidRDefault="007E4E9D" w:rsidP="00805FFB">
            <w:pPr>
              <w:rPr>
                <w:rFonts w:ascii="Times New Roman" w:hAnsi="Times New Roman"/>
              </w:rPr>
            </w:pPr>
          </w:p>
        </w:tc>
      </w:tr>
      <w:tr w:rsidR="007E4E9D" w:rsidRPr="00ED7F74" w14:paraId="68E9299B" w14:textId="77777777">
        <w:trPr>
          <w:trHeight w:val="315"/>
        </w:trPr>
        <w:tc>
          <w:tcPr>
            <w:tcW w:w="1027" w:type="pct"/>
            <w:shd w:val="clear" w:color="auto" w:fill="D1FFE8"/>
            <w:vAlign w:val="center"/>
          </w:tcPr>
          <w:p w14:paraId="7628B038" w14:textId="77777777" w:rsidR="007E4E9D" w:rsidRPr="00CE24A6" w:rsidRDefault="007E4E9D" w:rsidP="00BF279B">
            <w:pPr>
              <w:spacing w:line="240" w:lineRule="exact"/>
              <w:jc w:val="both"/>
              <w:rPr>
                <w:rFonts w:ascii="標楷體" w:eastAsia="標楷體" w:hAnsi="標楷體"/>
              </w:rPr>
            </w:pPr>
            <w:r w:rsidRPr="00CE24A6">
              <w:rPr>
                <w:rFonts w:ascii="標楷體" w:eastAsia="標楷體" w:hAnsi="標楷體" w:hint="eastAsia"/>
              </w:rPr>
              <w:t>電風扇</w:t>
            </w:r>
          </w:p>
        </w:tc>
        <w:tc>
          <w:tcPr>
            <w:tcW w:w="366" w:type="pct"/>
            <w:shd w:val="clear" w:color="auto" w:fill="D1FFE8"/>
            <w:vAlign w:val="center"/>
          </w:tcPr>
          <w:p w14:paraId="11FD4377" w14:textId="77777777" w:rsidR="007E4E9D" w:rsidRPr="002F044E" w:rsidRDefault="007E4E9D" w:rsidP="00BF279B">
            <w:pPr>
              <w:spacing w:line="240" w:lineRule="exact"/>
              <w:jc w:val="center"/>
              <w:rPr>
                <w:rFonts w:ascii="Times New Roman" w:eastAsia="標楷體" w:hAnsi="Times New Roman"/>
              </w:rPr>
            </w:pPr>
            <w:r w:rsidRPr="002F044E">
              <w:rPr>
                <w:rFonts w:ascii="Times New Roman" w:eastAsia="標楷體" w:hAnsi="Times New Roman"/>
              </w:rPr>
              <w:t>2</w:t>
            </w:r>
            <w:r w:rsidRPr="002F044E">
              <w:rPr>
                <w:rFonts w:ascii="Times New Roman" w:eastAsia="標楷體" w:hAnsi="標楷體"/>
              </w:rPr>
              <w:t>台</w:t>
            </w:r>
          </w:p>
        </w:tc>
        <w:tc>
          <w:tcPr>
            <w:tcW w:w="661" w:type="pct"/>
            <w:vMerge/>
            <w:shd w:val="clear" w:color="auto" w:fill="D1FFE8"/>
          </w:tcPr>
          <w:p w14:paraId="3C11EE18" w14:textId="77777777" w:rsidR="007E4E9D" w:rsidRPr="00CE24A6" w:rsidRDefault="007E4E9D" w:rsidP="00805FFB">
            <w:pPr>
              <w:rPr>
                <w:rFonts w:ascii="標楷體" w:eastAsia="標楷體" w:hAnsi="標楷體"/>
              </w:rPr>
            </w:pPr>
          </w:p>
        </w:tc>
        <w:tc>
          <w:tcPr>
            <w:tcW w:w="587" w:type="pct"/>
            <w:gridSpan w:val="2"/>
            <w:vMerge/>
            <w:shd w:val="clear" w:color="auto" w:fill="D1FFE8"/>
          </w:tcPr>
          <w:p w14:paraId="16E7DB99" w14:textId="77777777" w:rsidR="007E4E9D" w:rsidRPr="00CE24A6" w:rsidRDefault="007E4E9D" w:rsidP="00805FFB">
            <w:pPr>
              <w:rPr>
                <w:rFonts w:ascii="標楷體" w:eastAsia="標楷體" w:hAnsi="標楷體"/>
              </w:rPr>
            </w:pPr>
          </w:p>
        </w:tc>
        <w:tc>
          <w:tcPr>
            <w:tcW w:w="440" w:type="pct"/>
            <w:vMerge/>
            <w:shd w:val="clear" w:color="auto" w:fill="D1FFE8"/>
          </w:tcPr>
          <w:p w14:paraId="57E03DFE" w14:textId="77777777" w:rsidR="007E4E9D" w:rsidRPr="00CE24A6" w:rsidRDefault="007E4E9D" w:rsidP="00805FFB">
            <w:pPr>
              <w:rPr>
                <w:rFonts w:ascii="標楷體" w:eastAsia="標楷體" w:hAnsi="標楷體"/>
              </w:rPr>
            </w:pPr>
          </w:p>
        </w:tc>
        <w:tc>
          <w:tcPr>
            <w:tcW w:w="774" w:type="pct"/>
            <w:gridSpan w:val="2"/>
            <w:vMerge/>
            <w:shd w:val="clear" w:color="auto" w:fill="D1FFE8"/>
          </w:tcPr>
          <w:p w14:paraId="50B72911" w14:textId="77777777" w:rsidR="007E4E9D" w:rsidRPr="002F044E" w:rsidRDefault="007E4E9D" w:rsidP="00805FFB">
            <w:pPr>
              <w:rPr>
                <w:rFonts w:ascii="Times New Roman" w:eastAsia="標楷體" w:hAnsi="Times New Roman"/>
              </w:rPr>
            </w:pPr>
          </w:p>
        </w:tc>
        <w:tc>
          <w:tcPr>
            <w:tcW w:w="1145" w:type="pct"/>
            <w:vMerge/>
            <w:shd w:val="clear" w:color="auto" w:fill="D1FFE8"/>
          </w:tcPr>
          <w:p w14:paraId="1DAF4B51" w14:textId="77777777" w:rsidR="007E4E9D" w:rsidRPr="002F044E" w:rsidRDefault="007E4E9D" w:rsidP="00805FFB">
            <w:pPr>
              <w:rPr>
                <w:rFonts w:ascii="Times New Roman" w:hAnsi="Times New Roman"/>
              </w:rPr>
            </w:pPr>
          </w:p>
        </w:tc>
      </w:tr>
      <w:tr w:rsidR="007E4E9D" w:rsidRPr="00ED7F74" w14:paraId="377C5EE7" w14:textId="77777777">
        <w:trPr>
          <w:trHeight w:val="315"/>
        </w:trPr>
        <w:tc>
          <w:tcPr>
            <w:tcW w:w="1027" w:type="pct"/>
            <w:shd w:val="clear" w:color="auto" w:fill="D1FFE8"/>
            <w:vAlign w:val="center"/>
          </w:tcPr>
          <w:p w14:paraId="53EE0E94" w14:textId="77777777" w:rsidR="007E4E9D" w:rsidRPr="00CE24A6" w:rsidRDefault="007E4E9D" w:rsidP="00BF279B">
            <w:pPr>
              <w:spacing w:line="240" w:lineRule="exact"/>
              <w:jc w:val="both"/>
              <w:rPr>
                <w:rFonts w:ascii="標楷體" w:eastAsia="標楷體" w:hAnsi="標楷體"/>
              </w:rPr>
            </w:pPr>
            <w:r w:rsidRPr="00CE24A6">
              <w:rPr>
                <w:rFonts w:ascii="標楷體" w:eastAsia="標楷體" w:hAnsi="標楷體" w:hint="eastAsia"/>
              </w:rPr>
              <w:t>拖鞋</w:t>
            </w:r>
          </w:p>
        </w:tc>
        <w:tc>
          <w:tcPr>
            <w:tcW w:w="366" w:type="pct"/>
            <w:shd w:val="clear" w:color="auto" w:fill="D1FFE8"/>
            <w:vAlign w:val="center"/>
          </w:tcPr>
          <w:p w14:paraId="6EB2137D" w14:textId="77777777" w:rsidR="007E4E9D" w:rsidRPr="002F044E" w:rsidRDefault="00980EAD" w:rsidP="00BF279B">
            <w:pPr>
              <w:spacing w:line="240" w:lineRule="exact"/>
              <w:jc w:val="center"/>
              <w:rPr>
                <w:rFonts w:ascii="Times New Roman" w:eastAsia="標楷體" w:hAnsi="Times New Roman"/>
              </w:rPr>
            </w:pPr>
            <w:r w:rsidRPr="002F044E">
              <w:rPr>
                <w:rFonts w:ascii="Times New Roman" w:eastAsia="標楷體" w:hAnsi="Times New Roman"/>
              </w:rPr>
              <w:t>83</w:t>
            </w:r>
            <w:r w:rsidR="007E4E9D" w:rsidRPr="002F044E">
              <w:rPr>
                <w:rFonts w:ascii="Times New Roman" w:eastAsia="標楷體" w:hAnsi="標楷體"/>
              </w:rPr>
              <w:t>雙</w:t>
            </w:r>
          </w:p>
        </w:tc>
        <w:tc>
          <w:tcPr>
            <w:tcW w:w="661" w:type="pct"/>
            <w:vMerge/>
            <w:shd w:val="clear" w:color="auto" w:fill="D1FFE8"/>
          </w:tcPr>
          <w:p w14:paraId="40A28671" w14:textId="77777777" w:rsidR="007E4E9D" w:rsidRPr="00CE24A6" w:rsidRDefault="007E4E9D" w:rsidP="00805FFB">
            <w:pPr>
              <w:rPr>
                <w:rFonts w:ascii="標楷體" w:eastAsia="標楷體" w:hAnsi="標楷體"/>
              </w:rPr>
            </w:pPr>
          </w:p>
        </w:tc>
        <w:tc>
          <w:tcPr>
            <w:tcW w:w="587" w:type="pct"/>
            <w:gridSpan w:val="2"/>
            <w:vMerge/>
            <w:shd w:val="clear" w:color="auto" w:fill="D1FFE8"/>
          </w:tcPr>
          <w:p w14:paraId="360C6369" w14:textId="77777777" w:rsidR="007E4E9D" w:rsidRPr="00CE24A6" w:rsidRDefault="007E4E9D" w:rsidP="00805FFB">
            <w:pPr>
              <w:rPr>
                <w:rFonts w:ascii="標楷體" w:eastAsia="標楷體" w:hAnsi="標楷體"/>
              </w:rPr>
            </w:pPr>
          </w:p>
        </w:tc>
        <w:tc>
          <w:tcPr>
            <w:tcW w:w="440" w:type="pct"/>
            <w:vMerge/>
            <w:shd w:val="clear" w:color="auto" w:fill="D1FFE8"/>
          </w:tcPr>
          <w:p w14:paraId="144E7C21" w14:textId="77777777" w:rsidR="007E4E9D" w:rsidRPr="00CE24A6" w:rsidRDefault="007E4E9D" w:rsidP="00805FFB">
            <w:pPr>
              <w:rPr>
                <w:rFonts w:ascii="標楷體" w:eastAsia="標楷體" w:hAnsi="標楷體"/>
              </w:rPr>
            </w:pPr>
          </w:p>
        </w:tc>
        <w:tc>
          <w:tcPr>
            <w:tcW w:w="774" w:type="pct"/>
            <w:gridSpan w:val="2"/>
            <w:vMerge/>
            <w:shd w:val="clear" w:color="auto" w:fill="D1FFE8"/>
          </w:tcPr>
          <w:p w14:paraId="21FCAE52" w14:textId="77777777" w:rsidR="007E4E9D" w:rsidRPr="002F044E" w:rsidRDefault="007E4E9D" w:rsidP="00805FFB">
            <w:pPr>
              <w:rPr>
                <w:rFonts w:ascii="Times New Roman" w:eastAsia="標楷體" w:hAnsi="Times New Roman"/>
              </w:rPr>
            </w:pPr>
          </w:p>
        </w:tc>
        <w:tc>
          <w:tcPr>
            <w:tcW w:w="1145" w:type="pct"/>
            <w:vMerge/>
            <w:shd w:val="clear" w:color="auto" w:fill="D1FFE8"/>
          </w:tcPr>
          <w:p w14:paraId="75B83955" w14:textId="77777777" w:rsidR="007E4E9D" w:rsidRPr="002F044E" w:rsidRDefault="007E4E9D" w:rsidP="00805FFB">
            <w:pPr>
              <w:rPr>
                <w:rFonts w:ascii="Times New Roman" w:hAnsi="Times New Roman"/>
              </w:rPr>
            </w:pPr>
          </w:p>
        </w:tc>
      </w:tr>
      <w:tr w:rsidR="007E4E9D" w:rsidRPr="00ED7F74" w14:paraId="76071C4F" w14:textId="77777777">
        <w:trPr>
          <w:trHeight w:val="315"/>
        </w:trPr>
        <w:tc>
          <w:tcPr>
            <w:tcW w:w="1027" w:type="pct"/>
            <w:shd w:val="clear" w:color="auto" w:fill="D1FFE8"/>
            <w:vAlign w:val="center"/>
          </w:tcPr>
          <w:p w14:paraId="3951827C" w14:textId="77777777" w:rsidR="007E4E9D" w:rsidRPr="00CE24A6" w:rsidRDefault="007E4E9D" w:rsidP="00BF279B">
            <w:pPr>
              <w:spacing w:line="240" w:lineRule="exact"/>
              <w:jc w:val="both"/>
              <w:rPr>
                <w:rFonts w:ascii="標楷體" w:eastAsia="標楷體" w:hAnsi="標楷體"/>
              </w:rPr>
            </w:pPr>
            <w:r w:rsidRPr="00CE24A6">
              <w:rPr>
                <w:rFonts w:ascii="標楷體" w:eastAsia="標楷體" w:hAnsi="標楷體" w:hint="eastAsia"/>
              </w:rPr>
              <w:t>漱口杯</w:t>
            </w:r>
          </w:p>
        </w:tc>
        <w:tc>
          <w:tcPr>
            <w:tcW w:w="366" w:type="pct"/>
            <w:shd w:val="clear" w:color="auto" w:fill="D1FFE8"/>
            <w:vAlign w:val="center"/>
          </w:tcPr>
          <w:p w14:paraId="07079C3A" w14:textId="77777777" w:rsidR="007E4E9D" w:rsidRPr="002F044E" w:rsidRDefault="007E4E9D" w:rsidP="00BF279B">
            <w:pPr>
              <w:spacing w:line="240" w:lineRule="exact"/>
              <w:jc w:val="center"/>
              <w:rPr>
                <w:rFonts w:ascii="Times New Roman" w:eastAsia="標楷體" w:hAnsi="Times New Roman"/>
              </w:rPr>
            </w:pPr>
            <w:r w:rsidRPr="002F044E">
              <w:rPr>
                <w:rFonts w:ascii="Times New Roman" w:eastAsia="標楷體" w:hAnsi="Times New Roman"/>
              </w:rPr>
              <w:t>5</w:t>
            </w:r>
            <w:r w:rsidR="00980EAD" w:rsidRPr="002F044E">
              <w:rPr>
                <w:rFonts w:ascii="Times New Roman" w:eastAsia="標楷體" w:hAnsi="Times New Roman"/>
              </w:rPr>
              <w:t>0</w:t>
            </w:r>
            <w:r w:rsidRPr="002F044E">
              <w:rPr>
                <w:rFonts w:ascii="Times New Roman" w:eastAsia="標楷體" w:hAnsi="標楷體"/>
              </w:rPr>
              <w:t>個</w:t>
            </w:r>
          </w:p>
        </w:tc>
        <w:tc>
          <w:tcPr>
            <w:tcW w:w="661" w:type="pct"/>
            <w:vMerge/>
            <w:shd w:val="clear" w:color="auto" w:fill="D1FFE8"/>
          </w:tcPr>
          <w:p w14:paraId="4A0113FE" w14:textId="77777777" w:rsidR="007E4E9D" w:rsidRPr="00CE24A6" w:rsidRDefault="007E4E9D" w:rsidP="00805FFB">
            <w:pPr>
              <w:rPr>
                <w:rFonts w:ascii="標楷體" w:eastAsia="標楷體" w:hAnsi="標楷體"/>
              </w:rPr>
            </w:pPr>
          </w:p>
        </w:tc>
        <w:tc>
          <w:tcPr>
            <w:tcW w:w="587" w:type="pct"/>
            <w:gridSpan w:val="2"/>
            <w:vMerge/>
            <w:shd w:val="clear" w:color="auto" w:fill="D1FFE8"/>
          </w:tcPr>
          <w:p w14:paraId="2668D696" w14:textId="77777777" w:rsidR="007E4E9D" w:rsidRPr="00CE24A6" w:rsidRDefault="007E4E9D" w:rsidP="00805FFB">
            <w:pPr>
              <w:rPr>
                <w:rFonts w:ascii="標楷體" w:eastAsia="標楷體" w:hAnsi="標楷體"/>
              </w:rPr>
            </w:pPr>
          </w:p>
        </w:tc>
        <w:tc>
          <w:tcPr>
            <w:tcW w:w="440" w:type="pct"/>
            <w:vMerge/>
            <w:shd w:val="clear" w:color="auto" w:fill="D1FFE8"/>
          </w:tcPr>
          <w:p w14:paraId="1EFCEDC5" w14:textId="77777777" w:rsidR="007E4E9D" w:rsidRPr="00CE24A6" w:rsidRDefault="007E4E9D" w:rsidP="00805FFB">
            <w:pPr>
              <w:rPr>
                <w:rFonts w:ascii="標楷體" w:eastAsia="標楷體" w:hAnsi="標楷體"/>
              </w:rPr>
            </w:pPr>
          </w:p>
        </w:tc>
        <w:tc>
          <w:tcPr>
            <w:tcW w:w="774" w:type="pct"/>
            <w:gridSpan w:val="2"/>
            <w:vMerge/>
            <w:shd w:val="clear" w:color="auto" w:fill="D1FFE8"/>
          </w:tcPr>
          <w:p w14:paraId="683A57A9" w14:textId="77777777" w:rsidR="007E4E9D" w:rsidRPr="002F044E" w:rsidRDefault="007E4E9D" w:rsidP="00805FFB">
            <w:pPr>
              <w:rPr>
                <w:rFonts w:ascii="Times New Roman" w:eastAsia="標楷體" w:hAnsi="Times New Roman"/>
              </w:rPr>
            </w:pPr>
          </w:p>
        </w:tc>
        <w:tc>
          <w:tcPr>
            <w:tcW w:w="1145" w:type="pct"/>
            <w:vMerge/>
            <w:shd w:val="clear" w:color="auto" w:fill="D1FFE8"/>
          </w:tcPr>
          <w:p w14:paraId="2141D7F8" w14:textId="77777777" w:rsidR="007E4E9D" w:rsidRPr="002F044E" w:rsidRDefault="007E4E9D" w:rsidP="00805FFB">
            <w:pPr>
              <w:rPr>
                <w:rFonts w:ascii="Times New Roman" w:hAnsi="Times New Roman"/>
              </w:rPr>
            </w:pPr>
          </w:p>
        </w:tc>
      </w:tr>
      <w:tr w:rsidR="007E4E9D" w:rsidRPr="00ED7F74" w14:paraId="13A534E8" w14:textId="77777777">
        <w:trPr>
          <w:trHeight w:val="315"/>
        </w:trPr>
        <w:tc>
          <w:tcPr>
            <w:tcW w:w="1027" w:type="pct"/>
            <w:shd w:val="clear" w:color="auto" w:fill="D1FFE8"/>
            <w:vAlign w:val="center"/>
          </w:tcPr>
          <w:p w14:paraId="09D5ED07" w14:textId="77777777" w:rsidR="007E4E9D" w:rsidRPr="00CE24A6" w:rsidRDefault="007E4E9D" w:rsidP="00BF279B">
            <w:pPr>
              <w:spacing w:line="240" w:lineRule="exact"/>
              <w:jc w:val="both"/>
              <w:rPr>
                <w:rFonts w:ascii="標楷體" w:eastAsia="標楷體" w:hAnsi="標楷體"/>
              </w:rPr>
            </w:pPr>
            <w:r w:rsidRPr="004B6F46">
              <w:rPr>
                <w:rFonts w:ascii="標楷體" w:eastAsia="標楷體" w:hAnsi="標楷體" w:hint="eastAsia"/>
              </w:rPr>
              <w:t>免洗內褲</w:t>
            </w:r>
          </w:p>
        </w:tc>
        <w:tc>
          <w:tcPr>
            <w:tcW w:w="366" w:type="pct"/>
            <w:shd w:val="clear" w:color="auto" w:fill="D1FFE8"/>
            <w:vAlign w:val="center"/>
          </w:tcPr>
          <w:p w14:paraId="6EF2CF6D" w14:textId="77777777" w:rsidR="007E4E9D" w:rsidRPr="002F044E" w:rsidRDefault="007E4E9D" w:rsidP="00BF279B">
            <w:pPr>
              <w:spacing w:line="240" w:lineRule="exact"/>
              <w:jc w:val="center"/>
              <w:rPr>
                <w:rFonts w:ascii="Times New Roman" w:eastAsia="標楷體" w:hAnsi="Times New Roman"/>
              </w:rPr>
            </w:pPr>
            <w:r w:rsidRPr="002F044E">
              <w:rPr>
                <w:rFonts w:ascii="Times New Roman" w:eastAsia="標楷體" w:hAnsi="Times New Roman"/>
              </w:rPr>
              <w:t>80</w:t>
            </w:r>
            <w:r w:rsidRPr="002F044E">
              <w:rPr>
                <w:rFonts w:ascii="Times New Roman" w:eastAsia="標楷體" w:hAnsi="標楷體"/>
              </w:rPr>
              <w:t>件</w:t>
            </w:r>
          </w:p>
        </w:tc>
        <w:tc>
          <w:tcPr>
            <w:tcW w:w="661" w:type="pct"/>
            <w:vMerge/>
            <w:shd w:val="clear" w:color="auto" w:fill="D1FFE8"/>
          </w:tcPr>
          <w:p w14:paraId="740C770A" w14:textId="77777777" w:rsidR="007E4E9D" w:rsidRPr="00CE24A6" w:rsidRDefault="007E4E9D" w:rsidP="00805FFB">
            <w:pPr>
              <w:rPr>
                <w:rFonts w:ascii="標楷體" w:eastAsia="標楷體" w:hAnsi="標楷體"/>
              </w:rPr>
            </w:pPr>
          </w:p>
        </w:tc>
        <w:tc>
          <w:tcPr>
            <w:tcW w:w="587" w:type="pct"/>
            <w:gridSpan w:val="2"/>
            <w:vMerge/>
            <w:shd w:val="clear" w:color="auto" w:fill="D1FFE8"/>
          </w:tcPr>
          <w:p w14:paraId="1D3FB0F2" w14:textId="77777777" w:rsidR="007E4E9D" w:rsidRPr="00CE24A6" w:rsidRDefault="007E4E9D" w:rsidP="00805FFB">
            <w:pPr>
              <w:rPr>
                <w:rFonts w:ascii="標楷體" w:eastAsia="標楷體" w:hAnsi="標楷體"/>
              </w:rPr>
            </w:pPr>
          </w:p>
        </w:tc>
        <w:tc>
          <w:tcPr>
            <w:tcW w:w="440" w:type="pct"/>
            <w:vMerge/>
            <w:shd w:val="clear" w:color="auto" w:fill="D1FFE8"/>
          </w:tcPr>
          <w:p w14:paraId="2F740690" w14:textId="77777777" w:rsidR="007E4E9D" w:rsidRPr="00CE24A6" w:rsidRDefault="007E4E9D" w:rsidP="00805FFB">
            <w:pPr>
              <w:rPr>
                <w:rFonts w:ascii="標楷體" w:eastAsia="標楷體" w:hAnsi="標楷體"/>
              </w:rPr>
            </w:pPr>
          </w:p>
        </w:tc>
        <w:tc>
          <w:tcPr>
            <w:tcW w:w="774" w:type="pct"/>
            <w:gridSpan w:val="2"/>
            <w:vMerge/>
            <w:shd w:val="clear" w:color="auto" w:fill="D1FFE8"/>
          </w:tcPr>
          <w:p w14:paraId="112C8334" w14:textId="77777777" w:rsidR="007E4E9D" w:rsidRPr="002F044E" w:rsidRDefault="007E4E9D" w:rsidP="00805FFB">
            <w:pPr>
              <w:rPr>
                <w:rFonts w:ascii="Times New Roman" w:eastAsia="標楷體" w:hAnsi="Times New Roman"/>
              </w:rPr>
            </w:pPr>
          </w:p>
        </w:tc>
        <w:tc>
          <w:tcPr>
            <w:tcW w:w="1145" w:type="pct"/>
            <w:vMerge/>
            <w:shd w:val="clear" w:color="auto" w:fill="D1FFE8"/>
          </w:tcPr>
          <w:p w14:paraId="73B220E7" w14:textId="77777777" w:rsidR="007E4E9D" w:rsidRPr="002F044E" w:rsidRDefault="007E4E9D" w:rsidP="00805FFB">
            <w:pPr>
              <w:rPr>
                <w:rFonts w:ascii="Times New Roman" w:hAnsi="Times New Roman"/>
              </w:rPr>
            </w:pPr>
          </w:p>
        </w:tc>
      </w:tr>
      <w:tr w:rsidR="007E4E9D" w:rsidRPr="00ED7F74" w14:paraId="5A8594C9" w14:textId="77777777">
        <w:trPr>
          <w:trHeight w:val="315"/>
        </w:trPr>
        <w:tc>
          <w:tcPr>
            <w:tcW w:w="1027" w:type="pct"/>
            <w:shd w:val="clear" w:color="auto" w:fill="D1FFE8"/>
            <w:vAlign w:val="center"/>
          </w:tcPr>
          <w:p w14:paraId="43EB6CD7" w14:textId="77777777" w:rsidR="007E4E9D" w:rsidRPr="00CE24A6" w:rsidRDefault="007E4E9D" w:rsidP="00BF279B">
            <w:pPr>
              <w:spacing w:line="240" w:lineRule="exact"/>
              <w:jc w:val="both"/>
              <w:rPr>
                <w:rFonts w:ascii="標楷體" w:eastAsia="標楷體" w:hAnsi="標楷體"/>
              </w:rPr>
            </w:pPr>
            <w:r w:rsidRPr="004B6F46">
              <w:rPr>
                <w:rFonts w:ascii="標楷體" w:eastAsia="標楷體" w:hAnsi="標楷體" w:hint="eastAsia"/>
              </w:rPr>
              <w:t>狗籠</w:t>
            </w:r>
          </w:p>
        </w:tc>
        <w:tc>
          <w:tcPr>
            <w:tcW w:w="366" w:type="pct"/>
            <w:shd w:val="clear" w:color="auto" w:fill="D1FFE8"/>
            <w:vAlign w:val="center"/>
          </w:tcPr>
          <w:p w14:paraId="39BB55AA" w14:textId="77777777" w:rsidR="007E4E9D" w:rsidRPr="002F044E" w:rsidRDefault="007E4E9D" w:rsidP="00BF279B">
            <w:pPr>
              <w:spacing w:line="240" w:lineRule="exact"/>
              <w:jc w:val="center"/>
              <w:rPr>
                <w:rFonts w:ascii="Times New Roman" w:eastAsia="標楷體" w:hAnsi="Times New Roman"/>
              </w:rPr>
            </w:pPr>
            <w:r w:rsidRPr="002F044E">
              <w:rPr>
                <w:rFonts w:ascii="Times New Roman" w:eastAsia="標楷體" w:hAnsi="Times New Roman"/>
              </w:rPr>
              <w:t>1</w:t>
            </w:r>
            <w:r w:rsidRPr="002F044E">
              <w:rPr>
                <w:rFonts w:ascii="Times New Roman" w:eastAsia="標楷體" w:hAnsi="標楷體"/>
              </w:rPr>
              <w:t>個</w:t>
            </w:r>
          </w:p>
        </w:tc>
        <w:tc>
          <w:tcPr>
            <w:tcW w:w="661" w:type="pct"/>
            <w:vMerge/>
            <w:shd w:val="clear" w:color="auto" w:fill="D1FFE8"/>
          </w:tcPr>
          <w:p w14:paraId="62D22143" w14:textId="77777777" w:rsidR="007E4E9D" w:rsidRPr="00CE24A6" w:rsidRDefault="007E4E9D" w:rsidP="00805FFB">
            <w:pPr>
              <w:rPr>
                <w:rFonts w:ascii="標楷體" w:eastAsia="標楷體" w:hAnsi="標楷體"/>
              </w:rPr>
            </w:pPr>
          </w:p>
        </w:tc>
        <w:tc>
          <w:tcPr>
            <w:tcW w:w="587" w:type="pct"/>
            <w:gridSpan w:val="2"/>
            <w:vMerge/>
            <w:shd w:val="clear" w:color="auto" w:fill="D1FFE8"/>
          </w:tcPr>
          <w:p w14:paraId="3253049F" w14:textId="77777777" w:rsidR="007E4E9D" w:rsidRPr="00CE24A6" w:rsidRDefault="007E4E9D" w:rsidP="00805FFB">
            <w:pPr>
              <w:rPr>
                <w:rFonts w:ascii="標楷體" w:eastAsia="標楷體" w:hAnsi="標楷體"/>
              </w:rPr>
            </w:pPr>
          </w:p>
        </w:tc>
        <w:tc>
          <w:tcPr>
            <w:tcW w:w="440" w:type="pct"/>
            <w:vMerge/>
            <w:shd w:val="clear" w:color="auto" w:fill="D1FFE8"/>
          </w:tcPr>
          <w:p w14:paraId="35E51636" w14:textId="77777777" w:rsidR="007E4E9D" w:rsidRPr="00CE24A6" w:rsidRDefault="007E4E9D" w:rsidP="00805FFB">
            <w:pPr>
              <w:rPr>
                <w:rFonts w:ascii="標楷體" w:eastAsia="標楷體" w:hAnsi="標楷體"/>
              </w:rPr>
            </w:pPr>
          </w:p>
        </w:tc>
        <w:tc>
          <w:tcPr>
            <w:tcW w:w="774" w:type="pct"/>
            <w:gridSpan w:val="2"/>
            <w:vMerge/>
            <w:shd w:val="clear" w:color="auto" w:fill="D1FFE8"/>
          </w:tcPr>
          <w:p w14:paraId="3091F647" w14:textId="77777777" w:rsidR="007E4E9D" w:rsidRPr="002F044E" w:rsidRDefault="007E4E9D" w:rsidP="00805FFB">
            <w:pPr>
              <w:rPr>
                <w:rFonts w:ascii="Times New Roman" w:eastAsia="標楷體" w:hAnsi="Times New Roman"/>
              </w:rPr>
            </w:pPr>
          </w:p>
        </w:tc>
        <w:tc>
          <w:tcPr>
            <w:tcW w:w="1145" w:type="pct"/>
            <w:vMerge/>
            <w:shd w:val="clear" w:color="auto" w:fill="D1FFE8"/>
          </w:tcPr>
          <w:p w14:paraId="6AA1C168" w14:textId="77777777" w:rsidR="007E4E9D" w:rsidRPr="002F044E" w:rsidRDefault="007E4E9D" w:rsidP="00805FFB">
            <w:pPr>
              <w:rPr>
                <w:rFonts w:ascii="Times New Roman" w:hAnsi="Times New Roman"/>
              </w:rPr>
            </w:pPr>
          </w:p>
        </w:tc>
      </w:tr>
      <w:tr w:rsidR="007E4E9D" w:rsidRPr="00ED7F74" w14:paraId="15240BC1" w14:textId="77777777">
        <w:trPr>
          <w:trHeight w:val="315"/>
        </w:trPr>
        <w:tc>
          <w:tcPr>
            <w:tcW w:w="1027" w:type="pct"/>
            <w:shd w:val="clear" w:color="auto" w:fill="D1FFE8"/>
            <w:vAlign w:val="center"/>
          </w:tcPr>
          <w:p w14:paraId="51A9D356" w14:textId="77777777" w:rsidR="007E4E9D" w:rsidRPr="00CE24A6" w:rsidRDefault="007E4E9D" w:rsidP="00775E8B">
            <w:pPr>
              <w:spacing w:line="240" w:lineRule="exact"/>
              <w:jc w:val="both"/>
              <w:rPr>
                <w:rFonts w:ascii="標楷體" w:eastAsia="標楷體" w:hAnsi="標楷體"/>
              </w:rPr>
            </w:pPr>
            <w:r w:rsidRPr="00CE24A6">
              <w:rPr>
                <w:rFonts w:ascii="標楷體" w:eastAsia="標楷體" w:hAnsi="標楷體" w:hint="eastAsia"/>
              </w:rPr>
              <w:t>無線電對講機</w:t>
            </w:r>
          </w:p>
        </w:tc>
        <w:tc>
          <w:tcPr>
            <w:tcW w:w="366" w:type="pct"/>
            <w:shd w:val="clear" w:color="auto" w:fill="D1FFE8"/>
            <w:vAlign w:val="center"/>
          </w:tcPr>
          <w:p w14:paraId="7B1D6ECB" w14:textId="77777777" w:rsidR="007E4E9D" w:rsidRPr="002F044E" w:rsidRDefault="007E4E9D" w:rsidP="00775E8B">
            <w:pPr>
              <w:spacing w:line="240" w:lineRule="exact"/>
              <w:jc w:val="center"/>
              <w:rPr>
                <w:rFonts w:ascii="Times New Roman" w:eastAsia="標楷體" w:hAnsi="Times New Roman"/>
              </w:rPr>
            </w:pPr>
            <w:r w:rsidRPr="002F044E">
              <w:rPr>
                <w:rFonts w:ascii="Times New Roman" w:eastAsia="標楷體" w:hAnsi="Times New Roman"/>
              </w:rPr>
              <w:t>3</w:t>
            </w:r>
            <w:r w:rsidRPr="002F044E">
              <w:rPr>
                <w:rFonts w:ascii="Times New Roman" w:eastAsia="標楷體" w:hAnsi="標楷體"/>
              </w:rPr>
              <w:t>支</w:t>
            </w:r>
          </w:p>
        </w:tc>
        <w:tc>
          <w:tcPr>
            <w:tcW w:w="661" w:type="pct"/>
            <w:vMerge/>
            <w:shd w:val="clear" w:color="auto" w:fill="D1FFE8"/>
          </w:tcPr>
          <w:p w14:paraId="333058CF" w14:textId="77777777" w:rsidR="007E4E9D" w:rsidRPr="00CE24A6" w:rsidRDefault="007E4E9D" w:rsidP="00805FFB">
            <w:pPr>
              <w:rPr>
                <w:rFonts w:ascii="標楷體" w:eastAsia="標楷體" w:hAnsi="標楷體"/>
              </w:rPr>
            </w:pPr>
          </w:p>
        </w:tc>
        <w:tc>
          <w:tcPr>
            <w:tcW w:w="587" w:type="pct"/>
            <w:gridSpan w:val="2"/>
            <w:vMerge/>
            <w:shd w:val="clear" w:color="auto" w:fill="D1FFE8"/>
          </w:tcPr>
          <w:p w14:paraId="60CBC8CD" w14:textId="77777777" w:rsidR="007E4E9D" w:rsidRPr="00CE24A6" w:rsidRDefault="007E4E9D" w:rsidP="00805FFB">
            <w:pPr>
              <w:rPr>
                <w:rFonts w:ascii="標楷體" w:eastAsia="標楷體" w:hAnsi="標楷體"/>
              </w:rPr>
            </w:pPr>
          </w:p>
        </w:tc>
        <w:tc>
          <w:tcPr>
            <w:tcW w:w="440" w:type="pct"/>
            <w:vMerge/>
            <w:shd w:val="clear" w:color="auto" w:fill="D1FFE8"/>
          </w:tcPr>
          <w:p w14:paraId="04E344E1" w14:textId="77777777" w:rsidR="007E4E9D" w:rsidRPr="00CE24A6" w:rsidRDefault="007E4E9D" w:rsidP="00805FFB">
            <w:pPr>
              <w:rPr>
                <w:rFonts w:ascii="標楷體" w:eastAsia="標楷體" w:hAnsi="標楷體"/>
              </w:rPr>
            </w:pPr>
          </w:p>
        </w:tc>
        <w:tc>
          <w:tcPr>
            <w:tcW w:w="774" w:type="pct"/>
            <w:gridSpan w:val="2"/>
            <w:vMerge/>
            <w:shd w:val="clear" w:color="auto" w:fill="D1FFE8"/>
          </w:tcPr>
          <w:p w14:paraId="1DD62E80" w14:textId="77777777" w:rsidR="007E4E9D" w:rsidRPr="002F044E" w:rsidRDefault="007E4E9D" w:rsidP="00805FFB">
            <w:pPr>
              <w:rPr>
                <w:rFonts w:ascii="Times New Roman" w:eastAsia="標楷體" w:hAnsi="Times New Roman"/>
              </w:rPr>
            </w:pPr>
          </w:p>
        </w:tc>
        <w:tc>
          <w:tcPr>
            <w:tcW w:w="1145" w:type="pct"/>
            <w:vMerge/>
            <w:shd w:val="clear" w:color="auto" w:fill="D1FFE8"/>
          </w:tcPr>
          <w:p w14:paraId="3CC2B845" w14:textId="77777777" w:rsidR="007E4E9D" w:rsidRPr="002F044E" w:rsidRDefault="007E4E9D" w:rsidP="00805FFB">
            <w:pPr>
              <w:rPr>
                <w:rFonts w:ascii="Times New Roman" w:hAnsi="Times New Roman"/>
              </w:rPr>
            </w:pPr>
          </w:p>
        </w:tc>
      </w:tr>
      <w:tr w:rsidR="007E4E9D" w:rsidRPr="00ED7F74" w14:paraId="6FAA3AA5" w14:textId="77777777">
        <w:trPr>
          <w:trHeight w:val="315"/>
        </w:trPr>
        <w:tc>
          <w:tcPr>
            <w:tcW w:w="1027" w:type="pct"/>
            <w:shd w:val="clear" w:color="auto" w:fill="D1FFE8"/>
            <w:vAlign w:val="center"/>
          </w:tcPr>
          <w:p w14:paraId="22E3B90A" w14:textId="77777777" w:rsidR="007E4E9D" w:rsidRPr="00134A00" w:rsidRDefault="007E4E9D" w:rsidP="00775E8B">
            <w:pPr>
              <w:spacing w:line="240" w:lineRule="exact"/>
              <w:jc w:val="both"/>
              <w:rPr>
                <w:rFonts w:ascii="標楷體" w:eastAsia="標楷體" w:hAnsi="標楷體"/>
              </w:rPr>
            </w:pPr>
            <w:proofErr w:type="gramStart"/>
            <w:r w:rsidRPr="00134A00">
              <w:rPr>
                <w:rFonts w:ascii="標楷體" w:eastAsia="標楷體" w:hAnsi="標楷體" w:hint="eastAsia"/>
              </w:rPr>
              <w:t>福慧床</w:t>
            </w:r>
            <w:proofErr w:type="gramEnd"/>
          </w:p>
        </w:tc>
        <w:tc>
          <w:tcPr>
            <w:tcW w:w="366" w:type="pct"/>
            <w:shd w:val="clear" w:color="auto" w:fill="D1FFE8"/>
            <w:vAlign w:val="center"/>
          </w:tcPr>
          <w:p w14:paraId="153E8AE1" w14:textId="77777777" w:rsidR="007E4E9D" w:rsidRPr="002F044E" w:rsidRDefault="007E4E9D" w:rsidP="00775E8B">
            <w:pPr>
              <w:spacing w:line="240" w:lineRule="exact"/>
              <w:jc w:val="center"/>
              <w:rPr>
                <w:rFonts w:ascii="Times New Roman" w:eastAsia="標楷體" w:hAnsi="Times New Roman"/>
              </w:rPr>
            </w:pPr>
            <w:r w:rsidRPr="002F044E">
              <w:rPr>
                <w:rFonts w:ascii="Times New Roman" w:eastAsia="標楷體" w:hAnsi="Times New Roman"/>
              </w:rPr>
              <w:t>6</w:t>
            </w:r>
            <w:r w:rsidRPr="002F044E">
              <w:rPr>
                <w:rFonts w:ascii="Times New Roman" w:eastAsia="標楷體" w:hAnsi="標楷體"/>
              </w:rPr>
              <w:t>組</w:t>
            </w:r>
          </w:p>
        </w:tc>
        <w:tc>
          <w:tcPr>
            <w:tcW w:w="661" w:type="pct"/>
            <w:vMerge/>
            <w:shd w:val="clear" w:color="auto" w:fill="D1FFE8"/>
          </w:tcPr>
          <w:p w14:paraId="1B628FD7" w14:textId="77777777" w:rsidR="007E4E9D" w:rsidRPr="00CE24A6" w:rsidRDefault="007E4E9D" w:rsidP="00805FFB">
            <w:pPr>
              <w:rPr>
                <w:rFonts w:ascii="標楷體" w:eastAsia="標楷體" w:hAnsi="標楷體"/>
              </w:rPr>
            </w:pPr>
          </w:p>
        </w:tc>
        <w:tc>
          <w:tcPr>
            <w:tcW w:w="587" w:type="pct"/>
            <w:gridSpan w:val="2"/>
            <w:vMerge/>
            <w:shd w:val="clear" w:color="auto" w:fill="D1FFE8"/>
          </w:tcPr>
          <w:p w14:paraId="2F34E421" w14:textId="77777777" w:rsidR="007E4E9D" w:rsidRPr="00CE24A6" w:rsidRDefault="007E4E9D" w:rsidP="00805FFB">
            <w:pPr>
              <w:rPr>
                <w:rFonts w:ascii="標楷體" w:eastAsia="標楷體" w:hAnsi="標楷體"/>
              </w:rPr>
            </w:pPr>
          </w:p>
        </w:tc>
        <w:tc>
          <w:tcPr>
            <w:tcW w:w="440" w:type="pct"/>
            <w:vMerge/>
            <w:shd w:val="clear" w:color="auto" w:fill="D1FFE8"/>
          </w:tcPr>
          <w:p w14:paraId="1B20823C" w14:textId="77777777" w:rsidR="007E4E9D" w:rsidRPr="00CE24A6" w:rsidRDefault="007E4E9D" w:rsidP="00805FFB">
            <w:pPr>
              <w:rPr>
                <w:rFonts w:ascii="標楷體" w:eastAsia="標楷體" w:hAnsi="標楷體"/>
              </w:rPr>
            </w:pPr>
          </w:p>
        </w:tc>
        <w:tc>
          <w:tcPr>
            <w:tcW w:w="774" w:type="pct"/>
            <w:gridSpan w:val="2"/>
            <w:vMerge/>
            <w:shd w:val="clear" w:color="auto" w:fill="D1FFE8"/>
          </w:tcPr>
          <w:p w14:paraId="4930ECC5" w14:textId="77777777" w:rsidR="007E4E9D" w:rsidRPr="002F044E" w:rsidRDefault="007E4E9D" w:rsidP="00805FFB">
            <w:pPr>
              <w:rPr>
                <w:rFonts w:ascii="Times New Roman" w:eastAsia="標楷體" w:hAnsi="Times New Roman"/>
              </w:rPr>
            </w:pPr>
          </w:p>
        </w:tc>
        <w:tc>
          <w:tcPr>
            <w:tcW w:w="1145" w:type="pct"/>
            <w:vMerge/>
            <w:shd w:val="clear" w:color="auto" w:fill="D1FFE8"/>
          </w:tcPr>
          <w:p w14:paraId="74F82B83" w14:textId="77777777" w:rsidR="007E4E9D" w:rsidRPr="002F044E" w:rsidRDefault="007E4E9D" w:rsidP="00805FFB">
            <w:pPr>
              <w:rPr>
                <w:rFonts w:ascii="Times New Roman" w:hAnsi="Times New Roman"/>
              </w:rPr>
            </w:pPr>
          </w:p>
        </w:tc>
      </w:tr>
      <w:tr w:rsidR="00775E8B" w:rsidRPr="00ED7F74" w14:paraId="2B24E0A8" w14:textId="77777777">
        <w:trPr>
          <w:trHeight w:val="315"/>
        </w:trPr>
        <w:tc>
          <w:tcPr>
            <w:tcW w:w="1027" w:type="pct"/>
            <w:shd w:val="clear" w:color="auto" w:fill="FFE6CD"/>
            <w:vAlign w:val="center"/>
          </w:tcPr>
          <w:p w14:paraId="7098C818" w14:textId="77777777" w:rsidR="00775E8B" w:rsidRPr="00134A00" w:rsidRDefault="00775E8B" w:rsidP="00775E8B">
            <w:pPr>
              <w:spacing w:line="240" w:lineRule="exact"/>
              <w:jc w:val="both"/>
              <w:rPr>
                <w:rFonts w:ascii="標楷體" w:eastAsia="標楷體" w:hAnsi="標楷體"/>
              </w:rPr>
            </w:pPr>
            <w:r w:rsidRPr="00134A00">
              <w:rPr>
                <w:rFonts w:ascii="標楷體" w:eastAsia="標楷體" w:hAnsi="標楷體" w:hint="eastAsia"/>
              </w:rPr>
              <w:t>安全地墊</w:t>
            </w:r>
          </w:p>
        </w:tc>
        <w:tc>
          <w:tcPr>
            <w:tcW w:w="366" w:type="pct"/>
            <w:shd w:val="clear" w:color="auto" w:fill="FFE6CD"/>
            <w:vAlign w:val="center"/>
          </w:tcPr>
          <w:p w14:paraId="3041402C" w14:textId="77777777" w:rsidR="00775E8B" w:rsidRPr="002F044E" w:rsidRDefault="00980EAD" w:rsidP="00775E8B">
            <w:pPr>
              <w:spacing w:line="240" w:lineRule="exact"/>
              <w:jc w:val="center"/>
              <w:rPr>
                <w:rFonts w:ascii="Times New Roman" w:eastAsia="標楷體" w:hAnsi="Times New Roman"/>
              </w:rPr>
            </w:pPr>
            <w:r w:rsidRPr="002F044E">
              <w:rPr>
                <w:rFonts w:ascii="Times New Roman" w:eastAsia="標楷體" w:hAnsi="Times New Roman"/>
              </w:rPr>
              <w:t>19</w:t>
            </w:r>
            <w:r w:rsidR="00775E8B" w:rsidRPr="002F044E">
              <w:rPr>
                <w:rFonts w:ascii="Times New Roman" w:eastAsia="標楷體" w:hAnsi="標楷體"/>
              </w:rPr>
              <w:t>張</w:t>
            </w:r>
          </w:p>
        </w:tc>
        <w:tc>
          <w:tcPr>
            <w:tcW w:w="661" w:type="pct"/>
            <w:vMerge w:val="restart"/>
            <w:shd w:val="clear" w:color="auto" w:fill="FFE6CD"/>
            <w:vAlign w:val="center"/>
          </w:tcPr>
          <w:p w14:paraId="5247B0C6" w14:textId="77777777" w:rsidR="00775E8B" w:rsidRPr="00CE24A6" w:rsidRDefault="00C266CA" w:rsidP="00805FFB">
            <w:pPr>
              <w:jc w:val="both"/>
              <w:rPr>
                <w:rFonts w:ascii="標楷體" w:eastAsia="標楷體" w:hAnsi="標楷體"/>
              </w:rPr>
            </w:pPr>
            <w:r w:rsidRPr="00CE24A6">
              <w:rPr>
                <w:rFonts w:ascii="標楷體" w:eastAsia="標楷體" w:hAnsi="標楷體" w:hint="eastAsia"/>
              </w:rPr>
              <w:t>新化區大坑里大坑</w:t>
            </w:r>
            <w:r w:rsidR="00775E8B" w:rsidRPr="00CE24A6">
              <w:rPr>
                <w:rFonts w:ascii="標楷體" w:eastAsia="標楷體" w:hAnsi="標楷體" w:hint="eastAsia"/>
              </w:rPr>
              <w:t>尾182號</w:t>
            </w:r>
          </w:p>
        </w:tc>
        <w:tc>
          <w:tcPr>
            <w:tcW w:w="587" w:type="pct"/>
            <w:gridSpan w:val="2"/>
            <w:vMerge w:val="restart"/>
            <w:shd w:val="clear" w:color="auto" w:fill="FFE6CD"/>
            <w:vAlign w:val="center"/>
          </w:tcPr>
          <w:p w14:paraId="23557F23" w14:textId="77777777" w:rsidR="00775E8B" w:rsidRPr="00CE24A6" w:rsidRDefault="00775E8B" w:rsidP="00805FFB">
            <w:pPr>
              <w:jc w:val="both"/>
              <w:rPr>
                <w:rFonts w:ascii="標楷體" w:eastAsia="標楷體" w:hAnsi="標楷體"/>
              </w:rPr>
            </w:pPr>
            <w:r w:rsidRPr="00CE24A6">
              <w:rPr>
                <w:rFonts w:ascii="標楷體" w:eastAsia="標楷體" w:hAnsi="標楷體" w:hint="eastAsia"/>
              </w:rPr>
              <w:t>大坑里活動中心</w:t>
            </w:r>
          </w:p>
        </w:tc>
        <w:tc>
          <w:tcPr>
            <w:tcW w:w="440" w:type="pct"/>
            <w:vMerge w:val="restart"/>
            <w:shd w:val="clear" w:color="auto" w:fill="FFE6CD"/>
            <w:vAlign w:val="center"/>
          </w:tcPr>
          <w:p w14:paraId="21FB2813" w14:textId="77777777" w:rsidR="00775E8B" w:rsidRPr="00CE24A6" w:rsidRDefault="00775E8B" w:rsidP="00805FFB">
            <w:pPr>
              <w:jc w:val="both"/>
              <w:rPr>
                <w:rFonts w:ascii="標楷體" w:eastAsia="標楷體" w:hAnsi="標楷體"/>
              </w:rPr>
            </w:pPr>
            <w:r w:rsidRPr="00CE24A6">
              <w:rPr>
                <w:rFonts w:ascii="標楷體" w:eastAsia="標楷體" w:hAnsi="標楷體" w:hint="eastAsia"/>
              </w:rPr>
              <w:t>黃永源</w:t>
            </w:r>
          </w:p>
        </w:tc>
        <w:tc>
          <w:tcPr>
            <w:tcW w:w="774" w:type="pct"/>
            <w:gridSpan w:val="2"/>
            <w:vMerge w:val="restart"/>
            <w:shd w:val="clear" w:color="auto" w:fill="FFE6CD"/>
            <w:vAlign w:val="center"/>
          </w:tcPr>
          <w:p w14:paraId="3B3D29E2" w14:textId="77777777" w:rsidR="00775E8B" w:rsidRPr="002F044E" w:rsidRDefault="00775E8B" w:rsidP="00805FFB">
            <w:pPr>
              <w:jc w:val="both"/>
              <w:rPr>
                <w:rFonts w:ascii="Times New Roman" w:eastAsia="標楷體" w:hAnsi="Times New Roman"/>
              </w:rPr>
            </w:pPr>
            <w:r w:rsidRPr="002F044E">
              <w:rPr>
                <w:rFonts w:ascii="Times New Roman" w:eastAsia="標楷體" w:hAnsi="Times New Roman"/>
              </w:rPr>
              <w:t>0930-858-858</w:t>
            </w:r>
          </w:p>
        </w:tc>
        <w:tc>
          <w:tcPr>
            <w:tcW w:w="1145" w:type="pct"/>
            <w:vMerge w:val="restart"/>
            <w:shd w:val="clear" w:color="auto" w:fill="FFE6CD"/>
            <w:vAlign w:val="center"/>
          </w:tcPr>
          <w:p w14:paraId="347C99CB" w14:textId="77777777" w:rsidR="00775E8B" w:rsidRPr="002F044E" w:rsidRDefault="00775E8B" w:rsidP="00775E8B">
            <w:pPr>
              <w:jc w:val="both"/>
              <w:rPr>
                <w:rFonts w:ascii="Times New Roman" w:eastAsia="標楷體" w:hAnsi="Times New Roman"/>
              </w:rPr>
            </w:pPr>
            <w:r w:rsidRPr="002F044E">
              <w:rPr>
                <w:rFonts w:ascii="Times New Roman" w:eastAsia="標楷體" w:hAnsi="標楷體"/>
              </w:rPr>
              <w:t>大坑活動中心</w:t>
            </w:r>
          </w:p>
        </w:tc>
      </w:tr>
      <w:tr w:rsidR="00775E8B" w:rsidRPr="00ED7F74" w14:paraId="747ACC25" w14:textId="77777777">
        <w:trPr>
          <w:trHeight w:val="315"/>
        </w:trPr>
        <w:tc>
          <w:tcPr>
            <w:tcW w:w="1027" w:type="pct"/>
            <w:shd w:val="clear" w:color="auto" w:fill="FFE6CD"/>
            <w:vAlign w:val="center"/>
          </w:tcPr>
          <w:p w14:paraId="40CB53B0" w14:textId="77777777" w:rsidR="00775E8B" w:rsidRPr="00F70578" w:rsidRDefault="00775E8B" w:rsidP="00775E8B">
            <w:pPr>
              <w:spacing w:line="240" w:lineRule="exact"/>
              <w:jc w:val="both"/>
              <w:rPr>
                <w:rFonts w:ascii="標楷體" w:eastAsia="標楷體" w:hAnsi="標楷體"/>
              </w:rPr>
            </w:pPr>
            <w:r w:rsidRPr="00F70578">
              <w:rPr>
                <w:rFonts w:ascii="標楷體" w:eastAsia="標楷體" w:hAnsi="標楷體" w:hint="eastAsia"/>
              </w:rPr>
              <w:t>鋁合金輪椅</w:t>
            </w:r>
          </w:p>
        </w:tc>
        <w:tc>
          <w:tcPr>
            <w:tcW w:w="366" w:type="pct"/>
            <w:shd w:val="clear" w:color="auto" w:fill="FFE6CD"/>
            <w:vAlign w:val="center"/>
          </w:tcPr>
          <w:p w14:paraId="53566BCA" w14:textId="77777777" w:rsidR="00775E8B" w:rsidRPr="002F044E" w:rsidRDefault="00775E8B" w:rsidP="00775E8B">
            <w:pPr>
              <w:spacing w:line="240" w:lineRule="exact"/>
              <w:jc w:val="center"/>
              <w:rPr>
                <w:rFonts w:ascii="Times New Roman" w:eastAsia="標楷體" w:hAnsi="Times New Roman"/>
              </w:rPr>
            </w:pPr>
            <w:r w:rsidRPr="002F044E">
              <w:rPr>
                <w:rFonts w:ascii="Times New Roman" w:eastAsia="標楷體" w:hAnsi="Times New Roman"/>
              </w:rPr>
              <w:t>1</w:t>
            </w:r>
            <w:r w:rsidRPr="002F044E">
              <w:rPr>
                <w:rFonts w:ascii="Times New Roman" w:eastAsia="標楷體" w:hAnsi="標楷體"/>
              </w:rPr>
              <w:t>台</w:t>
            </w:r>
          </w:p>
        </w:tc>
        <w:tc>
          <w:tcPr>
            <w:tcW w:w="661" w:type="pct"/>
            <w:vMerge/>
            <w:shd w:val="clear" w:color="auto" w:fill="FFE6CD"/>
          </w:tcPr>
          <w:p w14:paraId="357210F4" w14:textId="77777777" w:rsidR="00775E8B" w:rsidRPr="00F70578" w:rsidRDefault="00775E8B" w:rsidP="00805FFB">
            <w:pPr>
              <w:rPr>
                <w:rFonts w:ascii="標楷體" w:eastAsia="標楷體" w:hAnsi="標楷體"/>
              </w:rPr>
            </w:pPr>
          </w:p>
        </w:tc>
        <w:tc>
          <w:tcPr>
            <w:tcW w:w="587" w:type="pct"/>
            <w:gridSpan w:val="2"/>
            <w:vMerge/>
            <w:shd w:val="clear" w:color="auto" w:fill="FFE6CD"/>
          </w:tcPr>
          <w:p w14:paraId="7401420B" w14:textId="77777777" w:rsidR="00775E8B" w:rsidRPr="00F70578" w:rsidRDefault="00775E8B" w:rsidP="00805FFB">
            <w:pPr>
              <w:rPr>
                <w:rFonts w:ascii="標楷體" w:eastAsia="標楷體" w:hAnsi="標楷體"/>
              </w:rPr>
            </w:pPr>
          </w:p>
        </w:tc>
        <w:tc>
          <w:tcPr>
            <w:tcW w:w="440" w:type="pct"/>
            <w:vMerge/>
            <w:shd w:val="clear" w:color="auto" w:fill="FFE6CD"/>
          </w:tcPr>
          <w:p w14:paraId="6F4FA54A" w14:textId="77777777" w:rsidR="00775E8B" w:rsidRPr="00F70578" w:rsidRDefault="00775E8B" w:rsidP="00805FFB">
            <w:pPr>
              <w:rPr>
                <w:rFonts w:ascii="標楷體" w:eastAsia="標楷體" w:hAnsi="標楷體"/>
              </w:rPr>
            </w:pPr>
          </w:p>
        </w:tc>
        <w:tc>
          <w:tcPr>
            <w:tcW w:w="774" w:type="pct"/>
            <w:gridSpan w:val="2"/>
            <w:vMerge/>
            <w:shd w:val="clear" w:color="auto" w:fill="FFE6CD"/>
          </w:tcPr>
          <w:p w14:paraId="5D850D7A" w14:textId="77777777" w:rsidR="00775E8B" w:rsidRPr="00F70578" w:rsidRDefault="00775E8B" w:rsidP="00805FFB">
            <w:pPr>
              <w:rPr>
                <w:rFonts w:ascii="標楷體" w:eastAsia="標楷體" w:hAnsi="標楷體"/>
              </w:rPr>
            </w:pPr>
          </w:p>
        </w:tc>
        <w:tc>
          <w:tcPr>
            <w:tcW w:w="1145" w:type="pct"/>
            <w:vMerge/>
            <w:shd w:val="clear" w:color="auto" w:fill="FFE6CD"/>
          </w:tcPr>
          <w:p w14:paraId="5462FC6D" w14:textId="77777777" w:rsidR="00775E8B" w:rsidRPr="00F70578" w:rsidRDefault="00775E8B" w:rsidP="00805FFB">
            <w:pPr>
              <w:rPr>
                <w:rFonts w:ascii="標楷體" w:eastAsia="標楷體" w:hAnsi="標楷體"/>
              </w:rPr>
            </w:pPr>
          </w:p>
        </w:tc>
      </w:tr>
      <w:tr w:rsidR="00775E8B" w:rsidRPr="00ED7F74" w14:paraId="07DEE6B8" w14:textId="77777777">
        <w:trPr>
          <w:trHeight w:val="315"/>
        </w:trPr>
        <w:tc>
          <w:tcPr>
            <w:tcW w:w="1027" w:type="pct"/>
            <w:shd w:val="clear" w:color="auto" w:fill="FFE6CD"/>
            <w:vAlign w:val="center"/>
          </w:tcPr>
          <w:p w14:paraId="25F68C86" w14:textId="77777777" w:rsidR="00775E8B" w:rsidRPr="00F70578" w:rsidRDefault="00775E8B" w:rsidP="00775E8B">
            <w:pPr>
              <w:spacing w:line="240" w:lineRule="exact"/>
              <w:jc w:val="both"/>
              <w:rPr>
                <w:rFonts w:ascii="標楷體" w:eastAsia="標楷體" w:hAnsi="標楷體"/>
              </w:rPr>
            </w:pPr>
            <w:r w:rsidRPr="00F70578">
              <w:rPr>
                <w:rFonts w:ascii="標楷體" w:eastAsia="標楷體" w:hAnsi="標楷體" w:hint="eastAsia"/>
              </w:rPr>
              <w:t>洗澡便盆椅</w:t>
            </w:r>
          </w:p>
        </w:tc>
        <w:tc>
          <w:tcPr>
            <w:tcW w:w="366" w:type="pct"/>
            <w:shd w:val="clear" w:color="auto" w:fill="FFE6CD"/>
            <w:vAlign w:val="center"/>
          </w:tcPr>
          <w:p w14:paraId="7E79A580" w14:textId="77777777" w:rsidR="00775E8B" w:rsidRPr="002F044E" w:rsidRDefault="00775E8B" w:rsidP="00775E8B">
            <w:pPr>
              <w:spacing w:line="240" w:lineRule="exact"/>
              <w:jc w:val="center"/>
              <w:rPr>
                <w:rFonts w:ascii="Times New Roman" w:eastAsia="標楷體" w:hAnsi="Times New Roman"/>
              </w:rPr>
            </w:pPr>
            <w:r w:rsidRPr="002F044E">
              <w:rPr>
                <w:rFonts w:ascii="Times New Roman" w:eastAsia="標楷體" w:hAnsi="Times New Roman"/>
              </w:rPr>
              <w:t>1</w:t>
            </w:r>
            <w:r w:rsidRPr="002F044E">
              <w:rPr>
                <w:rFonts w:ascii="Times New Roman" w:eastAsia="標楷體" w:hAnsi="標楷體"/>
              </w:rPr>
              <w:t>台</w:t>
            </w:r>
          </w:p>
        </w:tc>
        <w:tc>
          <w:tcPr>
            <w:tcW w:w="661" w:type="pct"/>
            <w:vMerge/>
            <w:shd w:val="clear" w:color="auto" w:fill="FFE6CD"/>
          </w:tcPr>
          <w:p w14:paraId="1BCF21E1" w14:textId="77777777" w:rsidR="00775E8B" w:rsidRPr="00F70578" w:rsidRDefault="00775E8B" w:rsidP="00805FFB">
            <w:pPr>
              <w:rPr>
                <w:rFonts w:ascii="標楷體" w:eastAsia="標楷體" w:hAnsi="標楷體"/>
              </w:rPr>
            </w:pPr>
          </w:p>
        </w:tc>
        <w:tc>
          <w:tcPr>
            <w:tcW w:w="587" w:type="pct"/>
            <w:gridSpan w:val="2"/>
            <w:vMerge/>
            <w:shd w:val="clear" w:color="auto" w:fill="FFE6CD"/>
          </w:tcPr>
          <w:p w14:paraId="74536A4F" w14:textId="77777777" w:rsidR="00775E8B" w:rsidRPr="00F70578" w:rsidRDefault="00775E8B" w:rsidP="00805FFB">
            <w:pPr>
              <w:rPr>
                <w:rFonts w:ascii="標楷體" w:eastAsia="標楷體" w:hAnsi="標楷體"/>
              </w:rPr>
            </w:pPr>
          </w:p>
        </w:tc>
        <w:tc>
          <w:tcPr>
            <w:tcW w:w="440" w:type="pct"/>
            <w:vMerge/>
            <w:shd w:val="clear" w:color="auto" w:fill="FFE6CD"/>
          </w:tcPr>
          <w:p w14:paraId="3F225408" w14:textId="77777777" w:rsidR="00775E8B" w:rsidRPr="00F70578" w:rsidRDefault="00775E8B" w:rsidP="00805FFB">
            <w:pPr>
              <w:rPr>
                <w:rFonts w:ascii="標楷體" w:eastAsia="標楷體" w:hAnsi="標楷體"/>
              </w:rPr>
            </w:pPr>
          </w:p>
        </w:tc>
        <w:tc>
          <w:tcPr>
            <w:tcW w:w="774" w:type="pct"/>
            <w:gridSpan w:val="2"/>
            <w:vMerge/>
            <w:shd w:val="clear" w:color="auto" w:fill="FFE6CD"/>
          </w:tcPr>
          <w:p w14:paraId="22FE9026" w14:textId="77777777" w:rsidR="00775E8B" w:rsidRPr="00F70578" w:rsidRDefault="00775E8B" w:rsidP="00805FFB">
            <w:pPr>
              <w:rPr>
                <w:rFonts w:ascii="標楷體" w:eastAsia="標楷體" w:hAnsi="標楷體"/>
              </w:rPr>
            </w:pPr>
          </w:p>
        </w:tc>
        <w:tc>
          <w:tcPr>
            <w:tcW w:w="1145" w:type="pct"/>
            <w:vMerge/>
            <w:shd w:val="clear" w:color="auto" w:fill="FFE6CD"/>
          </w:tcPr>
          <w:p w14:paraId="1AECC219" w14:textId="77777777" w:rsidR="00775E8B" w:rsidRPr="00F70578" w:rsidRDefault="00775E8B" w:rsidP="00805FFB">
            <w:pPr>
              <w:rPr>
                <w:rFonts w:ascii="標楷體" w:eastAsia="標楷體" w:hAnsi="標楷體"/>
              </w:rPr>
            </w:pPr>
          </w:p>
        </w:tc>
      </w:tr>
      <w:tr w:rsidR="00775E8B" w:rsidRPr="00ED7F74" w14:paraId="1B3F2E21" w14:textId="77777777">
        <w:trPr>
          <w:trHeight w:val="315"/>
        </w:trPr>
        <w:tc>
          <w:tcPr>
            <w:tcW w:w="1027" w:type="pct"/>
            <w:shd w:val="clear" w:color="auto" w:fill="FFE6CD"/>
            <w:vAlign w:val="center"/>
          </w:tcPr>
          <w:p w14:paraId="0D45C5B6" w14:textId="77777777" w:rsidR="00775E8B" w:rsidRPr="00F70578" w:rsidRDefault="00775E8B" w:rsidP="00775E8B">
            <w:pPr>
              <w:spacing w:line="240" w:lineRule="exact"/>
              <w:jc w:val="both"/>
              <w:rPr>
                <w:rFonts w:ascii="標楷體" w:eastAsia="標楷體" w:hAnsi="標楷體"/>
              </w:rPr>
            </w:pPr>
            <w:r w:rsidRPr="00F70578">
              <w:rPr>
                <w:rFonts w:ascii="標楷體" w:eastAsia="標楷體" w:hAnsi="標楷體" w:hint="eastAsia"/>
              </w:rPr>
              <w:t>睡袋</w:t>
            </w:r>
          </w:p>
        </w:tc>
        <w:tc>
          <w:tcPr>
            <w:tcW w:w="366" w:type="pct"/>
            <w:shd w:val="clear" w:color="auto" w:fill="FFE6CD"/>
            <w:vAlign w:val="center"/>
          </w:tcPr>
          <w:p w14:paraId="48BE98AE" w14:textId="77777777" w:rsidR="00775E8B" w:rsidRPr="002F044E" w:rsidRDefault="00775E8B" w:rsidP="00775E8B">
            <w:pPr>
              <w:spacing w:line="240" w:lineRule="exact"/>
              <w:jc w:val="center"/>
              <w:rPr>
                <w:rFonts w:ascii="Times New Roman" w:eastAsia="標楷體" w:hAnsi="Times New Roman"/>
              </w:rPr>
            </w:pPr>
            <w:r w:rsidRPr="002F044E">
              <w:rPr>
                <w:rFonts w:ascii="Times New Roman" w:eastAsia="標楷體" w:hAnsi="Times New Roman"/>
              </w:rPr>
              <w:t>20</w:t>
            </w:r>
            <w:r w:rsidRPr="002F044E">
              <w:rPr>
                <w:rFonts w:ascii="Times New Roman" w:eastAsia="標楷體" w:hAnsi="標楷體"/>
              </w:rPr>
              <w:t>個</w:t>
            </w:r>
          </w:p>
        </w:tc>
        <w:tc>
          <w:tcPr>
            <w:tcW w:w="661" w:type="pct"/>
            <w:vMerge/>
            <w:shd w:val="clear" w:color="auto" w:fill="FFE6CD"/>
          </w:tcPr>
          <w:p w14:paraId="52F42294" w14:textId="77777777" w:rsidR="00775E8B" w:rsidRPr="00F70578" w:rsidRDefault="00775E8B" w:rsidP="00805FFB">
            <w:pPr>
              <w:rPr>
                <w:rFonts w:ascii="標楷體" w:eastAsia="標楷體" w:hAnsi="標楷體"/>
              </w:rPr>
            </w:pPr>
          </w:p>
        </w:tc>
        <w:tc>
          <w:tcPr>
            <w:tcW w:w="587" w:type="pct"/>
            <w:gridSpan w:val="2"/>
            <w:vMerge/>
            <w:shd w:val="clear" w:color="auto" w:fill="FFE6CD"/>
          </w:tcPr>
          <w:p w14:paraId="7ADF59A9" w14:textId="77777777" w:rsidR="00775E8B" w:rsidRPr="00F70578" w:rsidRDefault="00775E8B" w:rsidP="00805FFB">
            <w:pPr>
              <w:rPr>
                <w:rFonts w:ascii="標楷體" w:eastAsia="標楷體" w:hAnsi="標楷體"/>
              </w:rPr>
            </w:pPr>
          </w:p>
        </w:tc>
        <w:tc>
          <w:tcPr>
            <w:tcW w:w="440" w:type="pct"/>
            <w:vMerge/>
            <w:shd w:val="clear" w:color="auto" w:fill="FFE6CD"/>
          </w:tcPr>
          <w:p w14:paraId="657F96B0" w14:textId="77777777" w:rsidR="00775E8B" w:rsidRPr="00F70578" w:rsidRDefault="00775E8B" w:rsidP="00805FFB">
            <w:pPr>
              <w:rPr>
                <w:rFonts w:ascii="標楷體" w:eastAsia="標楷體" w:hAnsi="標楷體"/>
              </w:rPr>
            </w:pPr>
          </w:p>
        </w:tc>
        <w:tc>
          <w:tcPr>
            <w:tcW w:w="774" w:type="pct"/>
            <w:gridSpan w:val="2"/>
            <w:vMerge/>
            <w:shd w:val="clear" w:color="auto" w:fill="FFE6CD"/>
          </w:tcPr>
          <w:p w14:paraId="6AC4C629" w14:textId="77777777" w:rsidR="00775E8B" w:rsidRPr="00F70578" w:rsidRDefault="00775E8B" w:rsidP="00805FFB">
            <w:pPr>
              <w:rPr>
                <w:rFonts w:ascii="標楷體" w:eastAsia="標楷體" w:hAnsi="標楷體"/>
              </w:rPr>
            </w:pPr>
          </w:p>
        </w:tc>
        <w:tc>
          <w:tcPr>
            <w:tcW w:w="1145" w:type="pct"/>
            <w:vMerge/>
            <w:shd w:val="clear" w:color="auto" w:fill="FFE6CD"/>
          </w:tcPr>
          <w:p w14:paraId="19F30623" w14:textId="77777777" w:rsidR="00775E8B" w:rsidRPr="00F70578" w:rsidRDefault="00775E8B" w:rsidP="00805FFB">
            <w:pPr>
              <w:rPr>
                <w:rFonts w:ascii="標楷體" w:eastAsia="標楷體" w:hAnsi="標楷體"/>
              </w:rPr>
            </w:pPr>
          </w:p>
        </w:tc>
      </w:tr>
      <w:tr w:rsidR="00775E8B" w:rsidRPr="00ED7F74" w14:paraId="34B10060" w14:textId="77777777">
        <w:trPr>
          <w:trHeight w:val="315"/>
        </w:trPr>
        <w:tc>
          <w:tcPr>
            <w:tcW w:w="1027" w:type="pct"/>
            <w:shd w:val="clear" w:color="auto" w:fill="FFE6CD"/>
            <w:vAlign w:val="center"/>
          </w:tcPr>
          <w:p w14:paraId="61D9716B" w14:textId="77777777" w:rsidR="00775E8B" w:rsidRPr="00F70578" w:rsidRDefault="00775E8B" w:rsidP="00775E8B">
            <w:pPr>
              <w:spacing w:line="240" w:lineRule="exact"/>
              <w:jc w:val="both"/>
              <w:rPr>
                <w:rFonts w:ascii="標楷體" w:eastAsia="標楷體" w:hAnsi="標楷體"/>
              </w:rPr>
            </w:pPr>
            <w:r w:rsidRPr="00F70578">
              <w:rPr>
                <w:rFonts w:ascii="標楷體" w:eastAsia="標楷體" w:hAnsi="標楷體" w:hint="eastAsia"/>
              </w:rPr>
              <w:t>吹風機</w:t>
            </w:r>
          </w:p>
        </w:tc>
        <w:tc>
          <w:tcPr>
            <w:tcW w:w="366" w:type="pct"/>
            <w:shd w:val="clear" w:color="auto" w:fill="FFE6CD"/>
            <w:vAlign w:val="center"/>
          </w:tcPr>
          <w:p w14:paraId="6DE0F002" w14:textId="77777777" w:rsidR="00775E8B" w:rsidRPr="002F044E" w:rsidRDefault="00775E8B" w:rsidP="00775E8B">
            <w:pPr>
              <w:spacing w:line="240" w:lineRule="exact"/>
              <w:jc w:val="center"/>
              <w:rPr>
                <w:rFonts w:ascii="Times New Roman" w:eastAsia="標楷體" w:hAnsi="Times New Roman"/>
              </w:rPr>
            </w:pPr>
            <w:r w:rsidRPr="002F044E">
              <w:rPr>
                <w:rFonts w:ascii="Times New Roman" w:eastAsia="標楷體" w:hAnsi="Times New Roman"/>
              </w:rPr>
              <w:t>3</w:t>
            </w:r>
            <w:r w:rsidRPr="002F044E">
              <w:rPr>
                <w:rFonts w:ascii="Times New Roman" w:eastAsia="標楷體" w:hAnsi="標楷體"/>
              </w:rPr>
              <w:t>支</w:t>
            </w:r>
          </w:p>
        </w:tc>
        <w:tc>
          <w:tcPr>
            <w:tcW w:w="661" w:type="pct"/>
            <w:vMerge/>
            <w:shd w:val="clear" w:color="auto" w:fill="FFE6CD"/>
          </w:tcPr>
          <w:p w14:paraId="69646A45" w14:textId="77777777" w:rsidR="00775E8B" w:rsidRPr="00F70578" w:rsidRDefault="00775E8B" w:rsidP="00805FFB">
            <w:pPr>
              <w:rPr>
                <w:rFonts w:ascii="標楷體" w:eastAsia="標楷體" w:hAnsi="標楷體"/>
              </w:rPr>
            </w:pPr>
          </w:p>
        </w:tc>
        <w:tc>
          <w:tcPr>
            <w:tcW w:w="587" w:type="pct"/>
            <w:gridSpan w:val="2"/>
            <w:vMerge/>
            <w:shd w:val="clear" w:color="auto" w:fill="FFE6CD"/>
          </w:tcPr>
          <w:p w14:paraId="4C4DC87C" w14:textId="77777777" w:rsidR="00775E8B" w:rsidRPr="00F70578" w:rsidRDefault="00775E8B" w:rsidP="00805FFB">
            <w:pPr>
              <w:rPr>
                <w:rFonts w:ascii="標楷體" w:eastAsia="標楷體" w:hAnsi="標楷體"/>
              </w:rPr>
            </w:pPr>
          </w:p>
        </w:tc>
        <w:tc>
          <w:tcPr>
            <w:tcW w:w="440" w:type="pct"/>
            <w:vMerge/>
            <w:shd w:val="clear" w:color="auto" w:fill="FFE6CD"/>
          </w:tcPr>
          <w:p w14:paraId="5F111AB5" w14:textId="77777777" w:rsidR="00775E8B" w:rsidRPr="00F70578" w:rsidRDefault="00775E8B" w:rsidP="00805FFB">
            <w:pPr>
              <w:rPr>
                <w:rFonts w:ascii="標楷體" w:eastAsia="標楷體" w:hAnsi="標楷體"/>
              </w:rPr>
            </w:pPr>
          </w:p>
        </w:tc>
        <w:tc>
          <w:tcPr>
            <w:tcW w:w="774" w:type="pct"/>
            <w:gridSpan w:val="2"/>
            <w:vMerge/>
            <w:shd w:val="clear" w:color="auto" w:fill="FFE6CD"/>
          </w:tcPr>
          <w:p w14:paraId="2E3A6D8B" w14:textId="77777777" w:rsidR="00775E8B" w:rsidRPr="00F70578" w:rsidRDefault="00775E8B" w:rsidP="00805FFB">
            <w:pPr>
              <w:rPr>
                <w:rFonts w:ascii="標楷體" w:eastAsia="標楷體" w:hAnsi="標楷體"/>
              </w:rPr>
            </w:pPr>
          </w:p>
        </w:tc>
        <w:tc>
          <w:tcPr>
            <w:tcW w:w="1145" w:type="pct"/>
            <w:vMerge/>
            <w:shd w:val="clear" w:color="auto" w:fill="FFE6CD"/>
          </w:tcPr>
          <w:p w14:paraId="12893488" w14:textId="77777777" w:rsidR="00775E8B" w:rsidRPr="00F70578" w:rsidRDefault="00775E8B" w:rsidP="00805FFB">
            <w:pPr>
              <w:rPr>
                <w:rFonts w:ascii="標楷體" w:eastAsia="標楷體" w:hAnsi="標楷體"/>
              </w:rPr>
            </w:pPr>
          </w:p>
        </w:tc>
      </w:tr>
      <w:tr w:rsidR="00775E8B" w:rsidRPr="00ED7F74" w14:paraId="4C349E36" w14:textId="77777777">
        <w:trPr>
          <w:trHeight w:val="315"/>
        </w:trPr>
        <w:tc>
          <w:tcPr>
            <w:tcW w:w="1027" w:type="pct"/>
            <w:shd w:val="clear" w:color="auto" w:fill="FFE6CD"/>
            <w:vAlign w:val="center"/>
          </w:tcPr>
          <w:p w14:paraId="05683AD8" w14:textId="77777777" w:rsidR="00775E8B" w:rsidRPr="00F70578" w:rsidRDefault="00775E8B" w:rsidP="00775E8B">
            <w:pPr>
              <w:spacing w:line="240" w:lineRule="exact"/>
              <w:jc w:val="both"/>
              <w:rPr>
                <w:rFonts w:ascii="標楷體" w:eastAsia="標楷體" w:hAnsi="標楷體"/>
              </w:rPr>
            </w:pPr>
            <w:r w:rsidRPr="00F70578">
              <w:rPr>
                <w:rFonts w:ascii="標楷體" w:eastAsia="標楷體" w:hAnsi="標楷體" w:hint="eastAsia"/>
              </w:rPr>
              <w:t>小型發電機</w:t>
            </w:r>
          </w:p>
        </w:tc>
        <w:tc>
          <w:tcPr>
            <w:tcW w:w="366" w:type="pct"/>
            <w:shd w:val="clear" w:color="auto" w:fill="FFE6CD"/>
            <w:vAlign w:val="center"/>
          </w:tcPr>
          <w:p w14:paraId="0AA62D64" w14:textId="77777777" w:rsidR="00775E8B" w:rsidRPr="002F044E" w:rsidRDefault="00775E8B" w:rsidP="00775E8B">
            <w:pPr>
              <w:spacing w:line="240" w:lineRule="exact"/>
              <w:jc w:val="center"/>
              <w:rPr>
                <w:rFonts w:ascii="Times New Roman" w:eastAsia="標楷體" w:hAnsi="Times New Roman"/>
              </w:rPr>
            </w:pPr>
            <w:r w:rsidRPr="002F044E">
              <w:rPr>
                <w:rFonts w:ascii="Times New Roman" w:eastAsia="標楷體" w:hAnsi="Times New Roman"/>
              </w:rPr>
              <w:t>1</w:t>
            </w:r>
            <w:r w:rsidRPr="002F044E">
              <w:rPr>
                <w:rFonts w:ascii="Times New Roman" w:eastAsia="標楷體" w:hAnsi="標楷體"/>
              </w:rPr>
              <w:t>台</w:t>
            </w:r>
          </w:p>
        </w:tc>
        <w:tc>
          <w:tcPr>
            <w:tcW w:w="661" w:type="pct"/>
            <w:vMerge/>
            <w:shd w:val="clear" w:color="auto" w:fill="FFE6CD"/>
          </w:tcPr>
          <w:p w14:paraId="2427FC4B" w14:textId="77777777" w:rsidR="00775E8B" w:rsidRPr="00F70578" w:rsidRDefault="00775E8B" w:rsidP="00805FFB">
            <w:pPr>
              <w:rPr>
                <w:rFonts w:ascii="標楷體" w:eastAsia="標楷體" w:hAnsi="標楷體"/>
              </w:rPr>
            </w:pPr>
          </w:p>
        </w:tc>
        <w:tc>
          <w:tcPr>
            <w:tcW w:w="587" w:type="pct"/>
            <w:gridSpan w:val="2"/>
            <w:vMerge/>
            <w:shd w:val="clear" w:color="auto" w:fill="FFE6CD"/>
          </w:tcPr>
          <w:p w14:paraId="2D068E1B" w14:textId="77777777" w:rsidR="00775E8B" w:rsidRPr="00F70578" w:rsidRDefault="00775E8B" w:rsidP="00805FFB">
            <w:pPr>
              <w:rPr>
                <w:rFonts w:ascii="標楷體" w:eastAsia="標楷體" w:hAnsi="標楷體"/>
              </w:rPr>
            </w:pPr>
          </w:p>
        </w:tc>
        <w:tc>
          <w:tcPr>
            <w:tcW w:w="440" w:type="pct"/>
            <w:vMerge/>
            <w:shd w:val="clear" w:color="auto" w:fill="FFE6CD"/>
          </w:tcPr>
          <w:p w14:paraId="6F8678DF" w14:textId="77777777" w:rsidR="00775E8B" w:rsidRPr="00F70578" w:rsidRDefault="00775E8B" w:rsidP="00805FFB">
            <w:pPr>
              <w:rPr>
                <w:rFonts w:ascii="標楷體" w:eastAsia="標楷體" w:hAnsi="標楷體"/>
              </w:rPr>
            </w:pPr>
          </w:p>
        </w:tc>
        <w:tc>
          <w:tcPr>
            <w:tcW w:w="774" w:type="pct"/>
            <w:gridSpan w:val="2"/>
            <w:vMerge/>
            <w:shd w:val="clear" w:color="auto" w:fill="FFE6CD"/>
          </w:tcPr>
          <w:p w14:paraId="14D805C4" w14:textId="77777777" w:rsidR="00775E8B" w:rsidRPr="00F70578" w:rsidRDefault="00775E8B" w:rsidP="00805FFB">
            <w:pPr>
              <w:rPr>
                <w:rFonts w:ascii="標楷體" w:eastAsia="標楷體" w:hAnsi="標楷體"/>
              </w:rPr>
            </w:pPr>
          </w:p>
        </w:tc>
        <w:tc>
          <w:tcPr>
            <w:tcW w:w="1145" w:type="pct"/>
            <w:vMerge/>
            <w:shd w:val="clear" w:color="auto" w:fill="FFE6CD"/>
          </w:tcPr>
          <w:p w14:paraId="3E61E255" w14:textId="77777777" w:rsidR="00775E8B" w:rsidRPr="00F70578" w:rsidRDefault="00775E8B" w:rsidP="00805FFB">
            <w:pPr>
              <w:rPr>
                <w:rFonts w:ascii="標楷體" w:eastAsia="標楷體" w:hAnsi="標楷體"/>
              </w:rPr>
            </w:pPr>
          </w:p>
        </w:tc>
      </w:tr>
      <w:tr w:rsidR="00775E8B" w:rsidRPr="00ED7F74" w14:paraId="069F7015" w14:textId="77777777">
        <w:trPr>
          <w:trHeight w:val="315"/>
        </w:trPr>
        <w:tc>
          <w:tcPr>
            <w:tcW w:w="1027" w:type="pct"/>
            <w:shd w:val="clear" w:color="auto" w:fill="FFE6CD"/>
            <w:vAlign w:val="center"/>
          </w:tcPr>
          <w:p w14:paraId="19A65476" w14:textId="77777777" w:rsidR="00775E8B" w:rsidRPr="00F70578" w:rsidRDefault="00775E8B" w:rsidP="00775E8B">
            <w:pPr>
              <w:spacing w:line="240" w:lineRule="exact"/>
              <w:jc w:val="both"/>
              <w:rPr>
                <w:rFonts w:ascii="標楷體" w:eastAsia="標楷體" w:hAnsi="標楷體"/>
              </w:rPr>
            </w:pPr>
            <w:r w:rsidRPr="00F70578">
              <w:rPr>
                <w:rFonts w:ascii="標楷體" w:eastAsia="標楷體" w:hAnsi="標楷體" w:hint="eastAsia"/>
              </w:rPr>
              <w:t>手電筒</w:t>
            </w:r>
          </w:p>
        </w:tc>
        <w:tc>
          <w:tcPr>
            <w:tcW w:w="366" w:type="pct"/>
            <w:shd w:val="clear" w:color="auto" w:fill="FFE6CD"/>
            <w:vAlign w:val="center"/>
          </w:tcPr>
          <w:p w14:paraId="1D02FA5A" w14:textId="77777777" w:rsidR="00775E8B" w:rsidRPr="002F044E" w:rsidRDefault="00775E8B" w:rsidP="00775E8B">
            <w:pPr>
              <w:spacing w:line="240" w:lineRule="exact"/>
              <w:jc w:val="center"/>
              <w:rPr>
                <w:rFonts w:ascii="Times New Roman" w:eastAsia="標楷體" w:hAnsi="Times New Roman"/>
              </w:rPr>
            </w:pPr>
            <w:r w:rsidRPr="002F044E">
              <w:rPr>
                <w:rFonts w:ascii="Times New Roman" w:eastAsia="標楷體" w:hAnsi="Times New Roman"/>
              </w:rPr>
              <w:t>4</w:t>
            </w:r>
            <w:r w:rsidRPr="002F044E">
              <w:rPr>
                <w:rFonts w:ascii="Times New Roman" w:eastAsia="標楷體" w:hAnsi="標楷體"/>
              </w:rPr>
              <w:t>支</w:t>
            </w:r>
          </w:p>
        </w:tc>
        <w:tc>
          <w:tcPr>
            <w:tcW w:w="661" w:type="pct"/>
            <w:vMerge/>
            <w:shd w:val="clear" w:color="auto" w:fill="FFE6CD"/>
          </w:tcPr>
          <w:p w14:paraId="164B0D1D" w14:textId="77777777" w:rsidR="00775E8B" w:rsidRPr="00F70578" w:rsidRDefault="00775E8B" w:rsidP="00805FFB">
            <w:pPr>
              <w:rPr>
                <w:rFonts w:ascii="標楷體" w:eastAsia="標楷體" w:hAnsi="標楷體"/>
              </w:rPr>
            </w:pPr>
          </w:p>
        </w:tc>
        <w:tc>
          <w:tcPr>
            <w:tcW w:w="587" w:type="pct"/>
            <w:gridSpan w:val="2"/>
            <w:vMerge/>
            <w:shd w:val="clear" w:color="auto" w:fill="FFE6CD"/>
          </w:tcPr>
          <w:p w14:paraId="5842D0C6" w14:textId="77777777" w:rsidR="00775E8B" w:rsidRPr="00F70578" w:rsidRDefault="00775E8B" w:rsidP="00805FFB">
            <w:pPr>
              <w:rPr>
                <w:rFonts w:ascii="標楷體" w:eastAsia="標楷體" w:hAnsi="標楷體"/>
              </w:rPr>
            </w:pPr>
          </w:p>
        </w:tc>
        <w:tc>
          <w:tcPr>
            <w:tcW w:w="440" w:type="pct"/>
            <w:vMerge/>
            <w:shd w:val="clear" w:color="auto" w:fill="FFE6CD"/>
          </w:tcPr>
          <w:p w14:paraId="16502176" w14:textId="77777777" w:rsidR="00775E8B" w:rsidRPr="00F70578" w:rsidRDefault="00775E8B" w:rsidP="00805FFB">
            <w:pPr>
              <w:rPr>
                <w:rFonts w:ascii="標楷體" w:eastAsia="標楷體" w:hAnsi="標楷體"/>
              </w:rPr>
            </w:pPr>
          </w:p>
        </w:tc>
        <w:tc>
          <w:tcPr>
            <w:tcW w:w="774" w:type="pct"/>
            <w:gridSpan w:val="2"/>
            <w:vMerge/>
            <w:shd w:val="clear" w:color="auto" w:fill="FFE6CD"/>
          </w:tcPr>
          <w:p w14:paraId="1B206411" w14:textId="77777777" w:rsidR="00775E8B" w:rsidRPr="00F70578" w:rsidRDefault="00775E8B" w:rsidP="00805FFB">
            <w:pPr>
              <w:rPr>
                <w:rFonts w:ascii="標楷體" w:eastAsia="標楷體" w:hAnsi="標楷體"/>
              </w:rPr>
            </w:pPr>
          </w:p>
        </w:tc>
        <w:tc>
          <w:tcPr>
            <w:tcW w:w="1145" w:type="pct"/>
            <w:vMerge/>
            <w:shd w:val="clear" w:color="auto" w:fill="FFE6CD"/>
          </w:tcPr>
          <w:p w14:paraId="44AB9C7E" w14:textId="77777777" w:rsidR="00775E8B" w:rsidRPr="00F70578" w:rsidRDefault="00775E8B" w:rsidP="00805FFB">
            <w:pPr>
              <w:rPr>
                <w:rFonts w:ascii="標楷體" w:eastAsia="標楷體" w:hAnsi="標楷體"/>
              </w:rPr>
            </w:pPr>
          </w:p>
        </w:tc>
      </w:tr>
      <w:tr w:rsidR="00775E8B" w:rsidRPr="00ED7F74" w14:paraId="614DD551" w14:textId="77777777">
        <w:trPr>
          <w:trHeight w:val="315"/>
        </w:trPr>
        <w:tc>
          <w:tcPr>
            <w:tcW w:w="1027" w:type="pct"/>
            <w:shd w:val="clear" w:color="auto" w:fill="FFE6CD"/>
            <w:vAlign w:val="center"/>
          </w:tcPr>
          <w:p w14:paraId="2D9B9518" w14:textId="77777777" w:rsidR="00775E8B" w:rsidRPr="00F70578" w:rsidRDefault="00775E8B" w:rsidP="00775E8B">
            <w:pPr>
              <w:spacing w:line="240" w:lineRule="exact"/>
              <w:jc w:val="both"/>
              <w:rPr>
                <w:rFonts w:ascii="標楷體" w:eastAsia="標楷體" w:hAnsi="標楷體"/>
              </w:rPr>
            </w:pPr>
            <w:proofErr w:type="gramStart"/>
            <w:r w:rsidRPr="00F70578">
              <w:rPr>
                <w:rFonts w:ascii="標楷體" w:eastAsia="標楷體" w:hAnsi="標楷體" w:hint="eastAsia"/>
              </w:rPr>
              <w:t>快速爐組</w:t>
            </w:r>
            <w:proofErr w:type="gramEnd"/>
          </w:p>
        </w:tc>
        <w:tc>
          <w:tcPr>
            <w:tcW w:w="366" w:type="pct"/>
            <w:shd w:val="clear" w:color="auto" w:fill="FFE6CD"/>
            <w:vAlign w:val="center"/>
          </w:tcPr>
          <w:p w14:paraId="44B38DCA" w14:textId="77777777" w:rsidR="00775E8B" w:rsidRPr="002F044E" w:rsidRDefault="00775E8B" w:rsidP="00775E8B">
            <w:pPr>
              <w:tabs>
                <w:tab w:val="left" w:pos="1050"/>
              </w:tabs>
              <w:spacing w:line="240" w:lineRule="exact"/>
              <w:jc w:val="center"/>
              <w:rPr>
                <w:rFonts w:ascii="Times New Roman" w:eastAsia="標楷體" w:hAnsi="Times New Roman"/>
              </w:rPr>
            </w:pPr>
            <w:r w:rsidRPr="002F044E">
              <w:rPr>
                <w:rFonts w:ascii="Times New Roman" w:eastAsia="標楷體" w:hAnsi="Times New Roman"/>
              </w:rPr>
              <w:t>3</w:t>
            </w:r>
            <w:r w:rsidRPr="002F044E">
              <w:rPr>
                <w:rFonts w:ascii="Times New Roman" w:eastAsia="標楷體" w:hAnsi="標楷體"/>
              </w:rPr>
              <w:t>組</w:t>
            </w:r>
          </w:p>
        </w:tc>
        <w:tc>
          <w:tcPr>
            <w:tcW w:w="661" w:type="pct"/>
            <w:vMerge/>
            <w:shd w:val="clear" w:color="auto" w:fill="FFE6CD"/>
          </w:tcPr>
          <w:p w14:paraId="37535094" w14:textId="77777777" w:rsidR="00775E8B" w:rsidRPr="00F70578" w:rsidRDefault="00775E8B" w:rsidP="00805FFB">
            <w:pPr>
              <w:rPr>
                <w:rFonts w:ascii="標楷體" w:eastAsia="標楷體" w:hAnsi="標楷體"/>
              </w:rPr>
            </w:pPr>
          </w:p>
        </w:tc>
        <w:tc>
          <w:tcPr>
            <w:tcW w:w="587" w:type="pct"/>
            <w:gridSpan w:val="2"/>
            <w:vMerge/>
            <w:shd w:val="clear" w:color="auto" w:fill="FFE6CD"/>
          </w:tcPr>
          <w:p w14:paraId="12472193" w14:textId="77777777" w:rsidR="00775E8B" w:rsidRPr="00F70578" w:rsidRDefault="00775E8B" w:rsidP="00805FFB">
            <w:pPr>
              <w:rPr>
                <w:rFonts w:ascii="標楷體" w:eastAsia="標楷體" w:hAnsi="標楷體"/>
              </w:rPr>
            </w:pPr>
          </w:p>
        </w:tc>
        <w:tc>
          <w:tcPr>
            <w:tcW w:w="440" w:type="pct"/>
            <w:vMerge/>
            <w:shd w:val="clear" w:color="auto" w:fill="FFE6CD"/>
          </w:tcPr>
          <w:p w14:paraId="4DDFB5C8" w14:textId="77777777" w:rsidR="00775E8B" w:rsidRPr="00F70578" w:rsidRDefault="00775E8B" w:rsidP="00805FFB">
            <w:pPr>
              <w:rPr>
                <w:rFonts w:ascii="標楷體" w:eastAsia="標楷體" w:hAnsi="標楷體"/>
              </w:rPr>
            </w:pPr>
          </w:p>
        </w:tc>
        <w:tc>
          <w:tcPr>
            <w:tcW w:w="774" w:type="pct"/>
            <w:gridSpan w:val="2"/>
            <w:vMerge/>
            <w:shd w:val="clear" w:color="auto" w:fill="FFE6CD"/>
          </w:tcPr>
          <w:p w14:paraId="1A4D8809" w14:textId="77777777" w:rsidR="00775E8B" w:rsidRPr="00F70578" w:rsidRDefault="00775E8B" w:rsidP="00805FFB">
            <w:pPr>
              <w:rPr>
                <w:rFonts w:ascii="標楷體" w:eastAsia="標楷體" w:hAnsi="標楷體"/>
              </w:rPr>
            </w:pPr>
          </w:p>
        </w:tc>
        <w:tc>
          <w:tcPr>
            <w:tcW w:w="1145" w:type="pct"/>
            <w:vMerge/>
            <w:shd w:val="clear" w:color="auto" w:fill="FFE6CD"/>
          </w:tcPr>
          <w:p w14:paraId="2B687499" w14:textId="77777777" w:rsidR="00775E8B" w:rsidRPr="00F70578" w:rsidRDefault="00775E8B" w:rsidP="00805FFB">
            <w:pPr>
              <w:rPr>
                <w:rFonts w:ascii="標楷體" w:eastAsia="標楷體" w:hAnsi="標楷體"/>
              </w:rPr>
            </w:pPr>
          </w:p>
        </w:tc>
      </w:tr>
      <w:tr w:rsidR="00003AD8" w:rsidRPr="00ED7F74" w14:paraId="445A54A9" w14:textId="77777777" w:rsidTr="00540CEA">
        <w:trPr>
          <w:trHeight w:val="1971"/>
        </w:trPr>
        <w:tc>
          <w:tcPr>
            <w:tcW w:w="1027" w:type="pct"/>
            <w:vMerge w:val="restart"/>
            <w:vAlign w:val="center"/>
          </w:tcPr>
          <w:p w14:paraId="01FD6610" w14:textId="77777777" w:rsidR="002C04DA" w:rsidRPr="007E4E9D" w:rsidRDefault="00003AD8" w:rsidP="00812DFA">
            <w:pPr>
              <w:spacing w:line="240" w:lineRule="exact"/>
              <w:jc w:val="center"/>
              <w:rPr>
                <w:rFonts w:ascii="Times New Roman" w:eastAsia="標楷體" w:hAnsi="標楷體"/>
                <w:sz w:val="22"/>
                <w:szCs w:val="28"/>
              </w:rPr>
            </w:pPr>
            <w:r w:rsidRPr="007E4E9D">
              <w:rPr>
                <w:rFonts w:ascii="標楷體" w:eastAsia="標楷體" w:hAnsi="標楷體" w:hint="eastAsia"/>
              </w:rPr>
              <w:t>物資置放位置：</w:t>
            </w:r>
            <w:r w:rsidRPr="007E4E9D">
              <w:rPr>
                <w:rFonts w:ascii="Times New Roman" w:eastAsia="標楷體" w:hAnsi="標楷體" w:hint="eastAsia"/>
                <w:sz w:val="22"/>
                <w:szCs w:val="28"/>
              </w:rPr>
              <w:t>本</w:t>
            </w:r>
          </w:p>
          <w:p w14:paraId="71411AEC" w14:textId="77777777" w:rsidR="00003AD8" w:rsidRPr="002C04DA" w:rsidRDefault="00003AD8" w:rsidP="002C04DA">
            <w:pPr>
              <w:spacing w:line="240" w:lineRule="exact"/>
              <w:rPr>
                <w:rFonts w:ascii="標楷體" w:eastAsia="標楷體" w:hAnsi="標楷體"/>
                <w:color w:val="FF0000"/>
              </w:rPr>
            </w:pPr>
            <w:r w:rsidRPr="007E4E9D">
              <w:rPr>
                <w:rFonts w:ascii="Times New Roman" w:eastAsia="標楷體" w:hAnsi="標楷體" w:hint="eastAsia"/>
                <w:sz w:val="22"/>
                <w:szCs w:val="28"/>
              </w:rPr>
              <w:t>所</w:t>
            </w:r>
            <w:r w:rsidRPr="007E4E9D">
              <w:rPr>
                <w:rFonts w:ascii="Times New Roman" w:eastAsia="標楷體" w:hAnsi="標楷體" w:hint="eastAsia"/>
                <w:sz w:val="22"/>
                <w:szCs w:val="28"/>
              </w:rPr>
              <w:t>3</w:t>
            </w:r>
            <w:r w:rsidRPr="007E4E9D">
              <w:rPr>
                <w:rFonts w:ascii="Times New Roman" w:eastAsia="標楷體" w:hAnsi="標楷體" w:hint="eastAsia"/>
                <w:sz w:val="22"/>
                <w:szCs w:val="28"/>
              </w:rPr>
              <w:t>樓儲藏室</w:t>
            </w:r>
          </w:p>
        </w:tc>
        <w:tc>
          <w:tcPr>
            <w:tcW w:w="1246" w:type="pct"/>
            <w:gridSpan w:val="3"/>
          </w:tcPr>
          <w:p w14:paraId="69B2C8E5" w14:textId="77777777" w:rsidR="00003AD8" w:rsidRPr="00ED7F74" w:rsidRDefault="00540CEA" w:rsidP="00390607">
            <w:pPr>
              <w:jc w:val="center"/>
              <w:rPr>
                <w:rFonts w:ascii="標楷體" w:eastAsia="標楷體" w:hAnsi="標楷體"/>
                <w:color w:val="FF0000"/>
              </w:rPr>
            </w:pPr>
            <w:r>
              <w:rPr>
                <w:noProof/>
              </w:rPr>
              <w:drawing>
                <wp:anchor distT="0" distB="0" distL="114300" distR="114300" simplePos="0" relativeHeight="251630080" behindDoc="0" locked="0" layoutInCell="1" allowOverlap="1" wp14:anchorId="1DC9ABE4" wp14:editId="321A5143">
                  <wp:simplePos x="0" y="0"/>
                  <wp:positionH relativeFrom="column">
                    <wp:posOffset>125730</wp:posOffset>
                  </wp:positionH>
                  <wp:positionV relativeFrom="paragraph">
                    <wp:posOffset>139700</wp:posOffset>
                  </wp:positionV>
                  <wp:extent cx="1257300" cy="1228725"/>
                  <wp:effectExtent l="19050" t="0" r="0" b="0"/>
                  <wp:wrapTopAndBottom/>
                  <wp:docPr id="274" name="圖片 2" descr="IMG_9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9081"/>
                          <pic:cNvPicPr>
                            <a:picLocks noChangeAspect="1" noChangeArrowheads="1"/>
                          </pic:cNvPicPr>
                        </pic:nvPicPr>
                        <pic:blipFill>
                          <a:blip r:embed="rId32" cstate="print"/>
                          <a:srcRect/>
                          <a:stretch>
                            <a:fillRect/>
                          </a:stretch>
                        </pic:blipFill>
                        <pic:spPr bwMode="auto">
                          <a:xfrm>
                            <a:off x="0" y="0"/>
                            <a:ext cx="1257300" cy="1228725"/>
                          </a:xfrm>
                          <a:prstGeom prst="rect">
                            <a:avLst/>
                          </a:prstGeom>
                          <a:noFill/>
                          <a:ln w="9525">
                            <a:noFill/>
                            <a:miter lim="800000"/>
                            <a:headEnd/>
                            <a:tailEnd/>
                          </a:ln>
                        </pic:spPr>
                      </pic:pic>
                    </a:graphicData>
                  </a:graphic>
                </wp:anchor>
              </w:drawing>
            </w:r>
          </w:p>
        </w:tc>
        <w:tc>
          <w:tcPr>
            <w:tcW w:w="1211" w:type="pct"/>
            <w:gridSpan w:val="3"/>
          </w:tcPr>
          <w:p w14:paraId="0AD1DF06" w14:textId="77777777" w:rsidR="00003AD8" w:rsidRPr="00ED7F74" w:rsidRDefault="00540CEA" w:rsidP="00390607">
            <w:pPr>
              <w:jc w:val="center"/>
              <w:rPr>
                <w:rFonts w:ascii="標楷體" w:eastAsia="標楷體" w:hAnsi="標楷體"/>
                <w:color w:val="FF0000"/>
              </w:rPr>
            </w:pPr>
            <w:r w:rsidRPr="00540CEA">
              <w:rPr>
                <w:rFonts w:ascii="標楷體" w:eastAsia="標楷體" w:hAnsi="標楷體"/>
                <w:noProof/>
                <w:color w:val="FF0000"/>
              </w:rPr>
              <w:drawing>
                <wp:anchor distT="0" distB="0" distL="114300" distR="114300" simplePos="0" relativeHeight="251631104" behindDoc="0" locked="0" layoutInCell="1" allowOverlap="1" wp14:anchorId="4FE23A61" wp14:editId="36AC553A">
                  <wp:simplePos x="0" y="0"/>
                  <wp:positionH relativeFrom="column">
                    <wp:posOffset>120015</wp:posOffset>
                  </wp:positionH>
                  <wp:positionV relativeFrom="paragraph">
                    <wp:posOffset>139700</wp:posOffset>
                  </wp:positionV>
                  <wp:extent cx="1228725" cy="1209675"/>
                  <wp:effectExtent l="19050" t="0" r="9525" b="0"/>
                  <wp:wrapTopAndBottom/>
                  <wp:docPr id="275" name="圖片 37" descr="C:\Users\USER\AppData\Local\Microsoft\Windows\INetCache\Content.Word\IMG_9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INetCache\Content.Word\IMG_9085.jpg"/>
                          <pic:cNvPicPr>
                            <a:picLocks noChangeAspect="1" noChangeArrowheads="1"/>
                          </pic:cNvPicPr>
                        </pic:nvPicPr>
                        <pic:blipFill>
                          <a:blip r:embed="rId33" cstate="print"/>
                          <a:srcRect/>
                          <a:stretch>
                            <a:fillRect/>
                          </a:stretch>
                        </pic:blipFill>
                        <pic:spPr bwMode="auto">
                          <a:xfrm>
                            <a:off x="0" y="0"/>
                            <a:ext cx="1228725" cy="1209675"/>
                          </a:xfrm>
                          <a:prstGeom prst="rect">
                            <a:avLst/>
                          </a:prstGeom>
                          <a:noFill/>
                          <a:ln w="9525">
                            <a:noFill/>
                            <a:miter lim="800000"/>
                            <a:headEnd/>
                            <a:tailEnd/>
                          </a:ln>
                        </pic:spPr>
                      </pic:pic>
                    </a:graphicData>
                  </a:graphic>
                </wp:anchor>
              </w:drawing>
            </w:r>
          </w:p>
        </w:tc>
        <w:tc>
          <w:tcPr>
            <w:tcW w:w="1516" w:type="pct"/>
            <w:gridSpan w:val="2"/>
          </w:tcPr>
          <w:p w14:paraId="306596E3" w14:textId="77777777" w:rsidR="00003AD8" w:rsidRPr="00ED7F74" w:rsidRDefault="00540CEA" w:rsidP="00390607">
            <w:pPr>
              <w:jc w:val="center"/>
              <w:rPr>
                <w:rFonts w:ascii="標楷體" w:eastAsia="標楷體" w:hAnsi="標楷體"/>
                <w:color w:val="FF0000"/>
              </w:rPr>
            </w:pPr>
            <w:r w:rsidRPr="00540CEA">
              <w:rPr>
                <w:rFonts w:ascii="標楷體" w:eastAsia="標楷體" w:hAnsi="標楷體" w:hint="eastAsia"/>
                <w:noProof/>
                <w:color w:val="FF0000"/>
              </w:rPr>
              <w:drawing>
                <wp:anchor distT="0" distB="0" distL="114300" distR="114300" simplePos="0" relativeHeight="251629056" behindDoc="1" locked="0" layoutInCell="1" allowOverlap="1" wp14:anchorId="0B95EA5E" wp14:editId="0D9BEE86">
                  <wp:simplePos x="0" y="0"/>
                  <wp:positionH relativeFrom="column">
                    <wp:posOffset>292735</wp:posOffset>
                  </wp:positionH>
                  <wp:positionV relativeFrom="paragraph">
                    <wp:posOffset>21590</wp:posOffset>
                  </wp:positionV>
                  <wp:extent cx="1239520" cy="1457325"/>
                  <wp:effectExtent l="133350" t="0" r="113030" b="0"/>
                  <wp:wrapTopAndBottom/>
                  <wp:docPr id="280" name="圖片 51" descr="IMG_8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14.JPG"/>
                          <pic:cNvPicPr/>
                        </pic:nvPicPr>
                        <pic:blipFill>
                          <a:blip r:embed="rId34" cstate="print"/>
                          <a:stretch>
                            <a:fillRect/>
                          </a:stretch>
                        </pic:blipFill>
                        <pic:spPr>
                          <a:xfrm rot="5400000">
                            <a:off x="0" y="0"/>
                            <a:ext cx="1239520" cy="1457325"/>
                          </a:xfrm>
                          <a:prstGeom prst="rect">
                            <a:avLst/>
                          </a:prstGeom>
                        </pic:spPr>
                      </pic:pic>
                    </a:graphicData>
                  </a:graphic>
                </wp:anchor>
              </w:drawing>
            </w:r>
          </w:p>
        </w:tc>
      </w:tr>
      <w:tr w:rsidR="00003AD8" w:rsidRPr="00ED7F74" w14:paraId="331208C2" w14:textId="77777777" w:rsidTr="00540CEA">
        <w:trPr>
          <w:trHeight w:val="2207"/>
        </w:trPr>
        <w:tc>
          <w:tcPr>
            <w:tcW w:w="1027" w:type="pct"/>
            <w:vMerge/>
          </w:tcPr>
          <w:p w14:paraId="586EBB33" w14:textId="77777777" w:rsidR="00003AD8" w:rsidRDefault="00003AD8" w:rsidP="00805FFB">
            <w:pPr>
              <w:spacing w:line="240" w:lineRule="exact"/>
              <w:rPr>
                <w:rFonts w:ascii="標楷體" w:eastAsia="標楷體" w:hAnsi="標楷體"/>
                <w:color w:val="FF0000"/>
              </w:rPr>
            </w:pPr>
          </w:p>
        </w:tc>
        <w:tc>
          <w:tcPr>
            <w:tcW w:w="1246" w:type="pct"/>
            <w:gridSpan w:val="3"/>
          </w:tcPr>
          <w:p w14:paraId="2B106B45" w14:textId="77777777" w:rsidR="00003AD8" w:rsidRPr="00B001A0" w:rsidRDefault="008F42E0" w:rsidP="00390607">
            <w:pPr>
              <w:jc w:val="center"/>
              <w:rPr>
                <w:rFonts w:ascii="Times New Roman" w:eastAsia="標楷體" w:hAnsi="Times New Roman"/>
                <w:noProof/>
                <w:sz w:val="28"/>
                <w:szCs w:val="28"/>
              </w:rPr>
            </w:pPr>
            <w:r>
              <w:rPr>
                <w:rFonts w:ascii="標楷體" w:eastAsia="標楷體" w:hAnsi="標楷體"/>
                <w:noProof/>
              </w:rPr>
              <w:drawing>
                <wp:anchor distT="0" distB="0" distL="114300" distR="114300" simplePos="0" relativeHeight="251632128" behindDoc="0" locked="0" layoutInCell="1" allowOverlap="1" wp14:anchorId="4AD90309" wp14:editId="0C4E5C67">
                  <wp:simplePos x="0" y="0"/>
                  <wp:positionH relativeFrom="column">
                    <wp:posOffset>97155</wp:posOffset>
                  </wp:positionH>
                  <wp:positionV relativeFrom="paragraph">
                    <wp:posOffset>94615</wp:posOffset>
                  </wp:positionV>
                  <wp:extent cx="1314450" cy="1257300"/>
                  <wp:effectExtent l="19050" t="0" r="0" b="0"/>
                  <wp:wrapTopAndBottom/>
                  <wp:docPr id="10" name="圖片 10" descr="IMG_4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IMG_4178"/>
                          <pic:cNvPicPr preferRelativeResize="0">
                            <a:picLocks noChangeArrowheads="1"/>
                          </pic:cNvPicPr>
                        </pic:nvPicPr>
                        <pic:blipFill>
                          <a:blip r:embed="rId35" cstate="print"/>
                          <a:srcRect/>
                          <a:stretch>
                            <a:fillRect/>
                          </a:stretch>
                        </pic:blipFill>
                        <pic:spPr bwMode="auto">
                          <a:xfrm>
                            <a:off x="0" y="0"/>
                            <a:ext cx="1314450" cy="1257300"/>
                          </a:xfrm>
                          <a:prstGeom prst="rect">
                            <a:avLst/>
                          </a:prstGeom>
                          <a:noFill/>
                          <a:ln w="9525">
                            <a:noFill/>
                            <a:miter lim="800000"/>
                            <a:headEnd/>
                            <a:tailEnd/>
                          </a:ln>
                        </pic:spPr>
                      </pic:pic>
                    </a:graphicData>
                  </a:graphic>
                </wp:anchor>
              </w:drawing>
            </w:r>
          </w:p>
        </w:tc>
        <w:tc>
          <w:tcPr>
            <w:tcW w:w="1211" w:type="pct"/>
            <w:gridSpan w:val="3"/>
          </w:tcPr>
          <w:p w14:paraId="2FF00471" w14:textId="77777777" w:rsidR="00003AD8" w:rsidRPr="00B001A0" w:rsidRDefault="008F42E0" w:rsidP="00390607">
            <w:pPr>
              <w:jc w:val="center"/>
              <w:rPr>
                <w:rFonts w:ascii="Times New Roman" w:eastAsia="標楷體" w:hAnsi="Times New Roman"/>
                <w:noProof/>
                <w:sz w:val="28"/>
                <w:szCs w:val="28"/>
              </w:rPr>
            </w:pPr>
            <w:r>
              <w:rPr>
                <w:rFonts w:ascii="標楷體" w:eastAsia="標楷體" w:hAnsi="標楷體"/>
                <w:noProof/>
              </w:rPr>
              <w:drawing>
                <wp:anchor distT="0" distB="0" distL="114300" distR="114300" simplePos="0" relativeHeight="251633152" behindDoc="0" locked="0" layoutInCell="1" allowOverlap="1" wp14:anchorId="468501E4" wp14:editId="353B9616">
                  <wp:simplePos x="0" y="0"/>
                  <wp:positionH relativeFrom="column">
                    <wp:posOffset>100965</wp:posOffset>
                  </wp:positionH>
                  <wp:positionV relativeFrom="paragraph">
                    <wp:posOffset>94615</wp:posOffset>
                  </wp:positionV>
                  <wp:extent cx="1276350" cy="1257300"/>
                  <wp:effectExtent l="19050" t="0" r="0" b="0"/>
                  <wp:wrapTopAndBottom/>
                  <wp:docPr id="11" name="圖片 6" descr="描述: 物資8-二樓儲藏室"/>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6" descr="描述: 物資8-二樓儲藏室"/>
                          <pic:cNvPicPr preferRelativeResize="0">
                            <a:picLocks noChangeArrowheads="1"/>
                          </pic:cNvPicPr>
                        </pic:nvPicPr>
                        <pic:blipFill>
                          <a:blip r:embed="rId36" cstate="print"/>
                          <a:srcRect r="52438" b="20778"/>
                          <a:stretch>
                            <a:fillRect/>
                          </a:stretch>
                        </pic:blipFill>
                        <pic:spPr bwMode="auto">
                          <a:xfrm>
                            <a:off x="0" y="0"/>
                            <a:ext cx="1276350" cy="1257300"/>
                          </a:xfrm>
                          <a:prstGeom prst="rect">
                            <a:avLst/>
                          </a:prstGeom>
                          <a:noFill/>
                          <a:ln w="9525">
                            <a:noFill/>
                            <a:miter lim="800000"/>
                            <a:headEnd/>
                            <a:tailEnd/>
                          </a:ln>
                        </pic:spPr>
                      </pic:pic>
                    </a:graphicData>
                  </a:graphic>
                </wp:anchor>
              </w:drawing>
            </w:r>
          </w:p>
        </w:tc>
        <w:tc>
          <w:tcPr>
            <w:tcW w:w="1516" w:type="pct"/>
            <w:gridSpan w:val="2"/>
          </w:tcPr>
          <w:p w14:paraId="25E73CBE" w14:textId="77777777" w:rsidR="00003AD8" w:rsidRPr="00B001A0" w:rsidRDefault="00540CEA" w:rsidP="00390607">
            <w:pPr>
              <w:jc w:val="center"/>
              <w:rPr>
                <w:rFonts w:ascii="Times New Roman" w:eastAsia="標楷體" w:hAnsi="Times New Roman"/>
                <w:noProof/>
                <w:sz w:val="28"/>
                <w:szCs w:val="28"/>
              </w:rPr>
            </w:pPr>
            <w:r w:rsidRPr="00540CEA">
              <w:rPr>
                <w:rFonts w:ascii="Times New Roman" w:eastAsia="標楷體" w:hAnsi="Times New Roman" w:hint="eastAsia"/>
                <w:noProof/>
                <w:sz w:val="28"/>
                <w:szCs w:val="28"/>
              </w:rPr>
              <w:drawing>
                <wp:anchor distT="0" distB="0" distL="114300" distR="114300" simplePos="0" relativeHeight="251634176" behindDoc="0" locked="0" layoutInCell="1" allowOverlap="1" wp14:anchorId="45B5BD85" wp14:editId="49F9AC73">
                  <wp:simplePos x="0" y="0"/>
                  <wp:positionH relativeFrom="column">
                    <wp:posOffset>157480</wp:posOffset>
                  </wp:positionH>
                  <wp:positionV relativeFrom="paragraph">
                    <wp:posOffset>66040</wp:posOffset>
                  </wp:positionV>
                  <wp:extent cx="1522095" cy="1285875"/>
                  <wp:effectExtent l="19050" t="0" r="1905" b="0"/>
                  <wp:wrapTopAndBottom/>
                  <wp:docPr id="79" name="圖片 79" descr="C:\Users\USER\AppData\Local\Microsoft\Windows\INetCache\Content.Word\31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AppData\Local\Microsoft\Windows\INetCache\Content.Word\31962.jpg"/>
                          <pic:cNvPicPr>
                            <a:picLocks noChangeAspect="1" noChangeArrowheads="1"/>
                          </pic:cNvPicPr>
                        </pic:nvPicPr>
                        <pic:blipFill>
                          <a:blip r:embed="rId37" cstate="print"/>
                          <a:srcRect/>
                          <a:stretch>
                            <a:fillRect/>
                          </a:stretch>
                        </pic:blipFill>
                        <pic:spPr bwMode="auto">
                          <a:xfrm>
                            <a:off x="0" y="0"/>
                            <a:ext cx="1522095" cy="1285875"/>
                          </a:xfrm>
                          <a:prstGeom prst="rect">
                            <a:avLst/>
                          </a:prstGeom>
                          <a:noFill/>
                          <a:ln w="9525">
                            <a:noFill/>
                            <a:miter lim="800000"/>
                            <a:headEnd/>
                            <a:tailEnd/>
                          </a:ln>
                        </pic:spPr>
                      </pic:pic>
                    </a:graphicData>
                  </a:graphic>
                </wp:anchor>
              </w:drawing>
            </w:r>
          </w:p>
        </w:tc>
      </w:tr>
      <w:tr w:rsidR="00540CEA" w:rsidRPr="00ED7F74" w14:paraId="1D2BBA34" w14:textId="77777777" w:rsidTr="00A40144">
        <w:trPr>
          <w:trHeight w:val="2333"/>
        </w:trPr>
        <w:tc>
          <w:tcPr>
            <w:tcW w:w="1027" w:type="pct"/>
          </w:tcPr>
          <w:p w14:paraId="55E6DC1B" w14:textId="77777777" w:rsidR="00540CEA" w:rsidRDefault="00540CEA" w:rsidP="00805FFB">
            <w:pPr>
              <w:spacing w:line="240" w:lineRule="exact"/>
              <w:rPr>
                <w:rFonts w:ascii="標楷體" w:eastAsia="標楷體" w:hAnsi="標楷體"/>
                <w:color w:val="FF0000"/>
              </w:rPr>
            </w:pPr>
          </w:p>
        </w:tc>
        <w:tc>
          <w:tcPr>
            <w:tcW w:w="1246" w:type="pct"/>
            <w:gridSpan w:val="3"/>
          </w:tcPr>
          <w:p w14:paraId="1496EBA7" w14:textId="77777777" w:rsidR="00540CEA" w:rsidRDefault="00540CEA" w:rsidP="00390607">
            <w:pPr>
              <w:jc w:val="center"/>
              <w:rPr>
                <w:rFonts w:ascii="標楷體" w:eastAsia="標楷體" w:hAnsi="標楷體"/>
                <w:noProof/>
              </w:rPr>
            </w:pPr>
            <w:r w:rsidRPr="00540CEA">
              <w:rPr>
                <w:rFonts w:ascii="標楷體" w:eastAsia="標楷體" w:hAnsi="標楷體"/>
                <w:noProof/>
              </w:rPr>
              <w:drawing>
                <wp:anchor distT="0" distB="0" distL="114300" distR="114300" simplePos="0" relativeHeight="251635200" behindDoc="0" locked="0" layoutInCell="1" allowOverlap="1" wp14:anchorId="3E33A539" wp14:editId="0A59852F">
                  <wp:simplePos x="0" y="0"/>
                  <wp:positionH relativeFrom="column">
                    <wp:posOffset>78105</wp:posOffset>
                  </wp:positionH>
                  <wp:positionV relativeFrom="paragraph">
                    <wp:posOffset>69850</wp:posOffset>
                  </wp:positionV>
                  <wp:extent cx="1351280" cy="1438275"/>
                  <wp:effectExtent l="19050" t="0" r="1270" b="0"/>
                  <wp:wrapTopAndBottom/>
                  <wp:docPr id="277" name="圖片 54" descr="IMG_8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17.JPG"/>
                          <pic:cNvPicPr/>
                        </pic:nvPicPr>
                        <pic:blipFill>
                          <a:blip r:embed="rId38" cstate="print"/>
                          <a:stretch>
                            <a:fillRect/>
                          </a:stretch>
                        </pic:blipFill>
                        <pic:spPr>
                          <a:xfrm>
                            <a:off x="0" y="0"/>
                            <a:ext cx="1351280" cy="1438275"/>
                          </a:xfrm>
                          <a:prstGeom prst="rect">
                            <a:avLst/>
                          </a:prstGeom>
                        </pic:spPr>
                      </pic:pic>
                    </a:graphicData>
                  </a:graphic>
                </wp:anchor>
              </w:drawing>
            </w:r>
          </w:p>
        </w:tc>
        <w:tc>
          <w:tcPr>
            <w:tcW w:w="1211" w:type="pct"/>
            <w:gridSpan w:val="3"/>
          </w:tcPr>
          <w:p w14:paraId="7CDB1219" w14:textId="77777777" w:rsidR="00540CEA" w:rsidRDefault="00540CEA" w:rsidP="00390607">
            <w:pPr>
              <w:jc w:val="center"/>
              <w:rPr>
                <w:rFonts w:ascii="標楷體" w:eastAsia="標楷體" w:hAnsi="標楷體"/>
                <w:noProof/>
              </w:rPr>
            </w:pPr>
            <w:r w:rsidRPr="00540CEA">
              <w:rPr>
                <w:rFonts w:ascii="標楷體" w:eastAsia="標楷體" w:hAnsi="標楷體"/>
                <w:noProof/>
              </w:rPr>
              <w:drawing>
                <wp:anchor distT="0" distB="0" distL="114300" distR="114300" simplePos="0" relativeHeight="251636224" behindDoc="0" locked="0" layoutInCell="1" allowOverlap="1" wp14:anchorId="2F1744D0" wp14:editId="2757018A">
                  <wp:simplePos x="0" y="0"/>
                  <wp:positionH relativeFrom="column">
                    <wp:posOffset>40005</wp:posOffset>
                  </wp:positionH>
                  <wp:positionV relativeFrom="paragraph">
                    <wp:posOffset>215900</wp:posOffset>
                  </wp:positionV>
                  <wp:extent cx="1387475" cy="1195705"/>
                  <wp:effectExtent l="0" t="95250" r="0" b="80645"/>
                  <wp:wrapTopAndBottom/>
                  <wp:docPr id="278" name="圖片 43" descr="IMG_8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234.JPG"/>
                          <pic:cNvPicPr/>
                        </pic:nvPicPr>
                        <pic:blipFill>
                          <a:blip r:embed="rId39" cstate="print"/>
                          <a:stretch>
                            <a:fillRect/>
                          </a:stretch>
                        </pic:blipFill>
                        <pic:spPr>
                          <a:xfrm rot="5400000">
                            <a:off x="0" y="0"/>
                            <a:ext cx="1387475" cy="1195705"/>
                          </a:xfrm>
                          <a:prstGeom prst="rect">
                            <a:avLst/>
                          </a:prstGeom>
                        </pic:spPr>
                      </pic:pic>
                    </a:graphicData>
                  </a:graphic>
                </wp:anchor>
              </w:drawing>
            </w:r>
          </w:p>
        </w:tc>
        <w:tc>
          <w:tcPr>
            <w:tcW w:w="1516" w:type="pct"/>
            <w:gridSpan w:val="2"/>
          </w:tcPr>
          <w:p w14:paraId="7B523E44" w14:textId="77777777" w:rsidR="00540CEA" w:rsidRDefault="005A18E4" w:rsidP="00390607">
            <w:pPr>
              <w:jc w:val="center"/>
              <w:rPr>
                <w:rFonts w:ascii="Times New Roman" w:eastAsia="標楷體" w:hAnsi="Times New Roman"/>
                <w:noProof/>
                <w:sz w:val="28"/>
                <w:szCs w:val="28"/>
              </w:rPr>
            </w:pPr>
            <w:r w:rsidRPr="005A18E4">
              <w:rPr>
                <w:rFonts w:ascii="Times New Roman" w:eastAsia="標楷體" w:hAnsi="Times New Roman"/>
                <w:noProof/>
                <w:sz w:val="28"/>
                <w:szCs w:val="28"/>
              </w:rPr>
              <w:drawing>
                <wp:inline distT="0" distB="0" distL="0" distR="0" wp14:anchorId="616DE2D6" wp14:editId="2BD857A3">
                  <wp:extent cx="1771650" cy="1181100"/>
                  <wp:effectExtent l="19050" t="0" r="0" b="0"/>
                  <wp:docPr id="13" name="圖片 1" descr="IMG_8324.JPG"/>
                  <wp:cNvGraphicFramePr/>
                  <a:graphic xmlns:a="http://schemas.openxmlformats.org/drawingml/2006/main">
                    <a:graphicData uri="http://schemas.openxmlformats.org/drawingml/2006/picture">
                      <pic:pic xmlns:pic="http://schemas.openxmlformats.org/drawingml/2006/picture">
                        <pic:nvPicPr>
                          <pic:cNvPr id="5" name="圖片 4" descr="IMG_8324.JPG"/>
                          <pic:cNvPicPr>
                            <a:picLocks noChangeAspect="1"/>
                          </pic:cNvPicPr>
                        </pic:nvPicPr>
                        <pic:blipFill>
                          <a:blip r:embed="rId40" cstate="print"/>
                          <a:stretch>
                            <a:fillRect/>
                          </a:stretch>
                        </pic:blipFill>
                        <pic:spPr>
                          <a:xfrm>
                            <a:off x="0" y="0"/>
                            <a:ext cx="1771522" cy="1181015"/>
                          </a:xfrm>
                          <a:prstGeom prst="rect">
                            <a:avLst/>
                          </a:prstGeom>
                        </pic:spPr>
                      </pic:pic>
                    </a:graphicData>
                  </a:graphic>
                </wp:inline>
              </w:drawing>
            </w:r>
          </w:p>
        </w:tc>
      </w:tr>
      <w:tr w:rsidR="00711B92" w:rsidRPr="00ED7F74" w14:paraId="4AE654B7" w14:textId="77777777" w:rsidTr="00711B92">
        <w:trPr>
          <w:trHeight w:val="1058"/>
        </w:trPr>
        <w:tc>
          <w:tcPr>
            <w:tcW w:w="1027" w:type="pct"/>
            <w:vMerge w:val="restart"/>
          </w:tcPr>
          <w:p w14:paraId="31932E57" w14:textId="77777777" w:rsidR="008E5047" w:rsidRDefault="008E5047" w:rsidP="00805FFB">
            <w:pPr>
              <w:spacing w:line="240" w:lineRule="exact"/>
              <w:rPr>
                <w:rFonts w:ascii="標楷體" w:eastAsia="標楷體" w:hAnsi="標楷體"/>
                <w:color w:val="FF0000"/>
              </w:rPr>
            </w:pPr>
          </w:p>
          <w:p w14:paraId="76658416" w14:textId="77777777" w:rsidR="008E5047" w:rsidRDefault="008E5047" w:rsidP="00805FFB">
            <w:pPr>
              <w:spacing w:line="240" w:lineRule="exact"/>
              <w:rPr>
                <w:rFonts w:ascii="標楷體" w:eastAsia="標楷體" w:hAnsi="標楷體"/>
                <w:color w:val="FF0000"/>
              </w:rPr>
            </w:pPr>
          </w:p>
          <w:p w14:paraId="2F8940F2" w14:textId="77777777" w:rsidR="008E5047" w:rsidRDefault="008E5047" w:rsidP="00805FFB">
            <w:pPr>
              <w:spacing w:line="240" w:lineRule="exact"/>
              <w:rPr>
                <w:rFonts w:ascii="標楷體" w:eastAsia="標楷體" w:hAnsi="標楷體"/>
                <w:color w:val="FF0000"/>
              </w:rPr>
            </w:pPr>
          </w:p>
          <w:p w14:paraId="3F8D4E9E" w14:textId="77777777" w:rsidR="008E5047" w:rsidRDefault="008E5047" w:rsidP="00805FFB">
            <w:pPr>
              <w:spacing w:line="240" w:lineRule="exact"/>
              <w:rPr>
                <w:rFonts w:ascii="標楷體" w:eastAsia="標楷體" w:hAnsi="標楷體"/>
                <w:color w:val="FF0000"/>
              </w:rPr>
            </w:pPr>
          </w:p>
          <w:p w14:paraId="2B0DE0E9" w14:textId="77777777" w:rsidR="008E5047" w:rsidRDefault="008E5047" w:rsidP="00805FFB">
            <w:pPr>
              <w:spacing w:line="240" w:lineRule="exact"/>
              <w:rPr>
                <w:rFonts w:ascii="標楷體" w:eastAsia="標楷體" w:hAnsi="標楷體"/>
                <w:color w:val="FF0000"/>
              </w:rPr>
            </w:pPr>
          </w:p>
          <w:p w14:paraId="4E7A187F" w14:textId="77777777" w:rsidR="008E5047" w:rsidRDefault="008E5047" w:rsidP="00805FFB">
            <w:pPr>
              <w:spacing w:line="240" w:lineRule="exact"/>
              <w:rPr>
                <w:rFonts w:ascii="標楷體" w:eastAsia="標楷體" w:hAnsi="標楷體"/>
                <w:color w:val="FF0000"/>
              </w:rPr>
            </w:pPr>
          </w:p>
          <w:p w14:paraId="3D0A8F69" w14:textId="77777777" w:rsidR="008E5047" w:rsidRDefault="008E5047" w:rsidP="00805FFB">
            <w:pPr>
              <w:spacing w:line="240" w:lineRule="exact"/>
              <w:rPr>
                <w:rFonts w:ascii="標楷體" w:eastAsia="標楷體" w:hAnsi="標楷體"/>
                <w:color w:val="FF0000"/>
              </w:rPr>
            </w:pPr>
          </w:p>
          <w:p w14:paraId="592C8FBA" w14:textId="77777777" w:rsidR="008E5047" w:rsidRDefault="008E5047" w:rsidP="00805FFB">
            <w:pPr>
              <w:spacing w:line="240" w:lineRule="exact"/>
              <w:rPr>
                <w:rFonts w:ascii="標楷體" w:eastAsia="標楷體" w:hAnsi="標楷體"/>
                <w:color w:val="FF0000"/>
              </w:rPr>
            </w:pPr>
          </w:p>
          <w:p w14:paraId="1D92B195" w14:textId="77777777" w:rsidR="008E5047" w:rsidRDefault="008E5047" w:rsidP="00805FFB">
            <w:pPr>
              <w:spacing w:line="240" w:lineRule="exact"/>
              <w:rPr>
                <w:rFonts w:ascii="標楷體" w:eastAsia="標楷體" w:hAnsi="標楷體"/>
                <w:color w:val="FF0000"/>
              </w:rPr>
            </w:pPr>
          </w:p>
          <w:p w14:paraId="1FB360E5" w14:textId="77777777" w:rsidR="008E5047" w:rsidRDefault="008E5047" w:rsidP="00805FFB">
            <w:pPr>
              <w:spacing w:line="240" w:lineRule="exact"/>
              <w:rPr>
                <w:rFonts w:ascii="標楷體" w:eastAsia="標楷體" w:hAnsi="標楷體"/>
                <w:color w:val="FF0000"/>
              </w:rPr>
            </w:pPr>
          </w:p>
          <w:p w14:paraId="3F98FAC5" w14:textId="77777777" w:rsidR="008E5047" w:rsidRDefault="008E5047" w:rsidP="00805FFB">
            <w:pPr>
              <w:spacing w:line="240" w:lineRule="exact"/>
              <w:rPr>
                <w:rFonts w:ascii="標楷體" w:eastAsia="標楷體" w:hAnsi="標楷體"/>
                <w:color w:val="FF0000"/>
              </w:rPr>
            </w:pPr>
          </w:p>
          <w:p w14:paraId="6AD93FA4" w14:textId="77777777" w:rsidR="00711B92" w:rsidRPr="00134A00" w:rsidRDefault="008E5047" w:rsidP="00805FFB">
            <w:pPr>
              <w:spacing w:line="240" w:lineRule="exact"/>
              <w:rPr>
                <w:rFonts w:ascii="標楷體" w:eastAsia="標楷體" w:hAnsi="標楷體"/>
              </w:rPr>
            </w:pPr>
            <w:r w:rsidRPr="00134A00">
              <w:rPr>
                <w:rFonts w:ascii="標楷體" w:eastAsia="標楷體" w:hAnsi="標楷體" w:hint="eastAsia"/>
              </w:rPr>
              <w:t>物資置放位置：大坑活動中心</w:t>
            </w:r>
          </w:p>
        </w:tc>
        <w:tc>
          <w:tcPr>
            <w:tcW w:w="1246" w:type="pct"/>
            <w:gridSpan w:val="3"/>
          </w:tcPr>
          <w:p w14:paraId="2B6B5BE2" w14:textId="77777777" w:rsidR="00711B92" w:rsidRPr="00540CEA" w:rsidRDefault="008E5047" w:rsidP="00390607">
            <w:pPr>
              <w:jc w:val="center"/>
              <w:rPr>
                <w:rFonts w:ascii="標楷體" w:eastAsia="標楷體" w:hAnsi="標楷體"/>
                <w:noProof/>
              </w:rPr>
            </w:pPr>
            <w:r w:rsidRPr="008E5047">
              <w:rPr>
                <w:rFonts w:ascii="標楷體" w:eastAsia="標楷體" w:hAnsi="標楷體"/>
                <w:noProof/>
              </w:rPr>
              <w:drawing>
                <wp:anchor distT="0" distB="0" distL="114300" distR="114300" simplePos="0" relativeHeight="251637248" behindDoc="0" locked="0" layoutInCell="1" allowOverlap="1" wp14:anchorId="635CEC74" wp14:editId="4FE2DE14">
                  <wp:simplePos x="0" y="0"/>
                  <wp:positionH relativeFrom="column">
                    <wp:posOffset>36830</wp:posOffset>
                  </wp:positionH>
                  <wp:positionV relativeFrom="paragraph">
                    <wp:posOffset>226060</wp:posOffset>
                  </wp:positionV>
                  <wp:extent cx="1452245" cy="1094105"/>
                  <wp:effectExtent l="0" t="171450" r="0" b="163195"/>
                  <wp:wrapTopAndBottom/>
                  <wp:docPr id="281" name="圖片 8" descr="IMG_5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8" descr="IMG_5324.JPG"/>
                          <pic:cNvPicPr>
                            <a:picLocks noChangeAspect="1" noChangeArrowheads="1"/>
                          </pic:cNvPicPr>
                        </pic:nvPicPr>
                        <pic:blipFill>
                          <a:blip r:embed="rId41" cstate="print"/>
                          <a:srcRect/>
                          <a:stretch>
                            <a:fillRect/>
                          </a:stretch>
                        </pic:blipFill>
                        <pic:spPr bwMode="auto">
                          <a:xfrm rot="5400000">
                            <a:off x="0" y="0"/>
                            <a:ext cx="1452245" cy="1094105"/>
                          </a:xfrm>
                          <a:prstGeom prst="rect">
                            <a:avLst/>
                          </a:prstGeom>
                          <a:noFill/>
                          <a:ln w="9525">
                            <a:noFill/>
                            <a:miter lim="800000"/>
                            <a:headEnd/>
                            <a:tailEnd/>
                          </a:ln>
                        </pic:spPr>
                      </pic:pic>
                    </a:graphicData>
                  </a:graphic>
                </wp:anchor>
              </w:drawing>
            </w:r>
          </w:p>
        </w:tc>
        <w:tc>
          <w:tcPr>
            <w:tcW w:w="1211" w:type="pct"/>
            <w:gridSpan w:val="3"/>
          </w:tcPr>
          <w:p w14:paraId="50B0B6C1" w14:textId="77777777" w:rsidR="00711B92" w:rsidRPr="00540CEA" w:rsidRDefault="008E5047" w:rsidP="00390607">
            <w:pPr>
              <w:jc w:val="center"/>
              <w:rPr>
                <w:rFonts w:ascii="標楷體" w:eastAsia="標楷體" w:hAnsi="標楷體"/>
                <w:noProof/>
              </w:rPr>
            </w:pPr>
            <w:r w:rsidRPr="008E5047">
              <w:rPr>
                <w:rFonts w:ascii="標楷體" w:eastAsia="標楷體" w:hAnsi="標楷體"/>
                <w:noProof/>
              </w:rPr>
              <w:drawing>
                <wp:anchor distT="0" distB="0" distL="114300" distR="114300" simplePos="0" relativeHeight="251638272" behindDoc="0" locked="0" layoutInCell="1" allowOverlap="1" wp14:anchorId="2665CFBC" wp14:editId="4D6E8207">
                  <wp:simplePos x="0" y="0"/>
                  <wp:positionH relativeFrom="column">
                    <wp:posOffset>5715</wp:posOffset>
                  </wp:positionH>
                  <wp:positionV relativeFrom="paragraph">
                    <wp:posOffset>233045</wp:posOffset>
                  </wp:positionV>
                  <wp:extent cx="1438275" cy="1083310"/>
                  <wp:effectExtent l="0" t="171450" r="0" b="154940"/>
                  <wp:wrapTopAndBottom/>
                  <wp:docPr id="282" name="圖片 13" descr="IMG_8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279.JPG"/>
                          <pic:cNvPicPr/>
                        </pic:nvPicPr>
                        <pic:blipFill>
                          <a:blip r:embed="rId42" cstate="print"/>
                          <a:stretch>
                            <a:fillRect/>
                          </a:stretch>
                        </pic:blipFill>
                        <pic:spPr>
                          <a:xfrm rot="5400000">
                            <a:off x="0" y="0"/>
                            <a:ext cx="1438275" cy="1083310"/>
                          </a:xfrm>
                          <a:prstGeom prst="rect">
                            <a:avLst/>
                          </a:prstGeom>
                        </pic:spPr>
                      </pic:pic>
                    </a:graphicData>
                  </a:graphic>
                </wp:anchor>
              </w:drawing>
            </w:r>
          </w:p>
        </w:tc>
        <w:tc>
          <w:tcPr>
            <w:tcW w:w="1516" w:type="pct"/>
            <w:gridSpan w:val="2"/>
          </w:tcPr>
          <w:p w14:paraId="265FF929" w14:textId="77777777" w:rsidR="00711B92" w:rsidRPr="00540CEA" w:rsidRDefault="008E5047" w:rsidP="00390607">
            <w:pPr>
              <w:jc w:val="center"/>
              <w:rPr>
                <w:rFonts w:ascii="Times New Roman" w:eastAsia="標楷體" w:hAnsi="Times New Roman"/>
                <w:noProof/>
                <w:sz w:val="28"/>
                <w:szCs w:val="28"/>
              </w:rPr>
            </w:pPr>
            <w:r>
              <w:rPr>
                <w:rFonts w:ascii="Times New Roman" w:eastAsia="標楷體" w:hAnsi="Times New Roman"/>
                <w:noProof/>
                <w:sz w:val="28"/>
                <w:szCs w:val="28"/>
              </w:rPr>
              <w:drawing>
                <wp:anchor distT="0" distB="0" distL="114300" distR="114300" simplePos="0" relativeHeight="251640320" behindDoc="0" locked="0" layoutInCell="1" allowOverlap="1" wp14:anchorId="4C897476" wp14:editId="5E4C69CF">
                  <wp:simplePos x="0" y="0"/>
                  <wp:positionH relativeFrom="column">
                    <wp:posOffset>231775</wp:posOffset>
                  </wp:positionH>
                  <wp:positionV relativeFrom="paragraph">
                    <wp:posOffset>253365</wp:posOffset>
                  </wp:positionV>
                  <wp:extent cx="1481455" cy="1112520"/>
                  <wp:effectExtent l="0" t="190500" r="0" b="163830"/>
                  <wp:wrapTopAndBottom/>
                  <wp:docPr id="270" name="圖片 0" descr="IMG_8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276.JPG"/>
                          <pic:cNvPicPr/>
                        </pic:nvPicPr>
                        <pic:blipFill>
                          <a:blip r:embed="rId43" cstate="print"/>
                          <a:stretch>
                            <a:fillRect/>
                          </a:stretch>
                        </pic:blipFill>
                        <pic:spPr>
                          <a:xfrm rot="5400000">
                            <a:off x="0" y="0"/>
                            <a:ext cx="1481455" cy="1112520"/>
                          </a:xfrm>
                          <a:prstGeom prst="rect">
                            <a:avLst/>
                          </a:prstGeom>
                        </pic:spPr>
                      </pic:pic>
                    </a:graphicData>
                  </a:graphic>
                </wp:anchor>
              </w:drawing>
            </w:r>
          </w:p>
        </w:tc>
      </w:tr>
      <w:tr w:rsidR="00711B92" w:rsidRPr="00ED7F74" w14:paraId="43D5A2DE" w14:textId="77777777" w:rsidTr="00A40144">
        <w:trPr>
          <w:trHeight w:val="1260"/>
        </w:trPr>
        <w:tc>
          <w:tcPr>
            <w:tcW w:w="1027" w:type="pct"/>
            <w:vMerge/>
          </w:tcPr>
          <w:p w14:paraId="014CBA84" w14:textId="77777777" w:rsidR="00711B92" w:rsidRDefault="00711B92" w:rsidP="00805FFB">
            <w:pPr>
              <w:spacing w:line="240" w:lineRule="exact"/>
              <w:rPr>
                <w:rFonts w:ascii="標楷體" w:eastAsia="標楷體" w:hAnsi="標楷體"/>
                <w:color w:val="FF0000"/>
              </w:rPr>
            </w:pPr>
          </w:p>
        </w:tc>
        <w:tc>
          <w:tcPr>
            <w:tcW w:w="1246" w:type="pct"/>
            <w:gridSpan w:val="3"/>
          </w:tcPr>
          <w:p w14:paraId="779BF8BF" w14:textId="77777777" w:rsidR="00711B92" w:rsidRPr="00540CEA" w:rsidRDefault="008E5047" w:rsidP="00390607">
            <w:pPr>
              <w:jc w:val="center"/>
              <w:rPr>
                <w:rFonts w:ascii="標楷體" w:eastAsia="標楷體" w:hAnsi="標楷體"/>
                <w:noProof/>
              </w:rPr>
            </w:pPr>
            <w:r>
              <w:rPr>
                <w:rFonts w:ascii="標楷體" w:eastAsia="標楷體" w:hAnsi="標楷體"/>
                <w:noProof/>
              </w:rPr>
              <w:drawing>
                <wp:anchor distT="0" distB="0" distL="114300" distR="114300" simplePos="0" relativeHeight="251628032" behindDoc="0" locked="0" layoutInCell="1" allowOverlap="1" wp14:anchorId="1C83A77B" wp14:editId="3E599452">
                  <wp:simplePos x="0" y="0"/>
                  <wp:positionH relativeFrom="column">
                    <wp:posOffset>192405</wp:posOffset>
                  </wp:positionH>
                  <wp:positionV relativeFrom="paragraph">
                    <wp:posOffset>119380</wp:posOffset>
                  </wp:positionV>
                  <wp:extent cx="1152525" cy="1228725"/>
                  <wp:effectExtent l="19050" t="0" r="9525" b="0"/>
                  <wp:wrapThrough wrapText="bothSides">
                    <wp:wrapPolygon edited="0">
                      <wp:start x="-357" y="0"/>
                      <wp:lineTo x="-357" y="21433"/>
                      <wp:lineTo x="21779" y="21433"/>
                      <wp:lineTo x="21779" y="0"/>
                      <wp:lineTo x="-357" y="0"/>
                    </wp:wrapPolygon>
                  </wp:wrapThrough>
                  <wp:docPr id="271" name="圖片 33" descr="IMG_8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283.JPG"/>
                          <pic:cNvPicPr/>
                        </pic:nvPicPr>
                        <pic:blipFill>
                          <a:blip r:embed="rId44" cstate="print"/>
                          <a:stretch>
                            <a:fillRect/>
                          </a:stretch>
                        </pic:blipFill>
                        <pic:spPr>
                          <a:xfrm>
                            <a:off x="0" y="0"/>
                            <a:ext cx="1152525" cy="1228725"/>
                          </a:xfrm>
                          <a:prstGeom prst="rect">
                            <a:avLst/>
                          </a:prstGeom>
                        </pic:spPr>
                      </pic:pic>
                    </a:graphicData>
                  </a:graphic>
                </wp:anchor>
              </w:drawing>
            </w:r>
          </w:p>
        </w:tc>
        <w:tc>
          <w:tcPr>
            <w:tcW w:w="1211" w:type="pct"/>
            <w:gridSpan w:val="3"/>
          </w:tcPr>
          <w:p w14:paraId="35A2AA54" w14:textId="77777777" w:rsidR="00711B92" w:rsidRPr="00540CEA" w:rsidRDefault="008E5047" w:rsidP="00390607">
            <w:pPr>
              <w:jc w:val="center"/>
              <w:rPr>
                <w:rFonts w:ascii="標楷體" w:eastAsia="標楷體" w:hAnsi="標楷體"/>
                <w:noProof/>
              </w:rPr>
            </w:pPr>
            <w:r>
              <w:rPr>
                <w:rFonts w:ascii="標楷體" w:eastAsia="標楷體" w:hAnsi="標楷體"/>
                <w:noProof/>
              </w:rPr>
              <w:drawing>
                <wp:anchor distT="0" distB="0" distL="114300" distR="114300" simplePos="0" relativeHeight="251639296" behindDoc="0" locked="0" layoutInCell="1" allowOverlap="1" wp14:anchorId="435C6C76" wp14:editId="237F1B70">
                  <wp:simplePos x="0" y="0"/>
                  <wp:positionH relativeFrom="column">
                    <wp:posOffset>129540</wp:posOffset>
                  </wp:positionH>
                  <wp:positionV relativeFrom="paragraph">
                    <wp:posOffset>166370</wp:posOffset>
                  </wp:positionV>
                  <wp:extent cx="1228090" cy="1134110"/>
                  <wp:effectExtent l="0" t="38100" r="0" b="27940"/>
                  <wp:wrapTopAndBottom/>
                  <wp:docPr id="272" name="圖片 26" descr="IMG_8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275.JPG"/>
                          <pic:cNvPicPr/>
                        </pic:nvPicPr>
                        <pic:blipFill>
                          <a:blip r:embed="rId45" cstate="print"/>
                          <a:stretch>
                            <a:fillRect/>
                          </a:stretch>
                        </pic:blipFill>
                        <pic:spPr>
                          <a:xfrm rot="5400000">
                            <a:off x="0" y="0"/>
                            <a:ext cx="1228090" cy="1134110"/>
                          </a:xfrm>
                          <a:prstGeom prst="rect">
                            <a:avLst/>
                          </a:prstGeom>
                        </pic:spPr>
                      </pic:pic>
                    </a:graphicData>
                  </a:graphic>
                </wp:anchor>
              </w:drawing>
            </w:r>
          </w:p>
        </w:tc>
        <w:tc>
          <w:tcPr>
            <w:tcW w:w="1516" w:type="pct"/>
            <w:gridSpan w:val="2"/>
          </w:tcPr>
          <w:p w14:paraId="3C6D2FF5" w14:textId="77777777" w:rsidR="00711B92" w:rsidRPr="00540CEA" w:rsidRDefault="008E5047" w:rsidP="00390607">
            <w:pPr>
              <w:jc w:val="center"/>
              <w:rPr>
                <w:rFonts w:ascii="Times New Roman" w:eastAsia="標楷體" w:hAnsi="Times New Roman"/>
                <w:noProof/>
                <w:sz w:val="28"/>
                <w:szCs w:val="28"/>
              </w:rPr>
            </w:pPr>
            <w:r>
              <w:rPr>
                <w:rFonts w:ascii="Times New Roman" w:eastAsia="標楷體" w:hAnsi="Times New Roman"/>
                <w:noProof/>
                <w:sz w:val="28"/>
                <w:szCs w:val="28"/>
              </w:rPr>
              <w:drawing>
                <wp:anchor distT="0" distB="0" distL="114300" distR="114300" simplePos="0" relativeHeight="251641344" behindDoc="0" locked="0" layoutInCell="1" allowOverlap="1" wp14:anchorId="3317E145" wp14:editId="34840709">
                  <wp:simplePos x="0" y="0"/>
                  <wp:positionH relativeFrom="column">
                    <wp:posOffset>367030</wp:posOffset>
                  </wp:positionH>
                  <wp:positionV relativeFrom="paragraph">
                    <wp:posOffset>119380</wp:posOffset>
                  </wp:positionV>
                  <wp:extent cx="1228725" cy="1228725"/>
                  <wp:effectExtent l="19050" t="0" r="9525" b="0"/>
                  <wp:wrapTopAndBottom/>
                  <wp:docPr id="273" name="圖片 1" descr="F:\2.105年防災業務\18.新化區避難收容處所\檢查水電照片\大坑物資及水電檢查\34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105年防災業務\18.新化區避難收容處所\檢查水電照片\大坑物資及水電檢查\34200.jpg"/>
                          <pic:cNvPicPr>
                            <a:picLocks noChangeAspect="1" noChangeArrowheads="1"/>
                          </pic:cNvPicPr>
                        </pic:nvPicPr>
                        <pic:blipFill>
                          <a:blip r:embed="rId46" cstate="print"/>
                          <a:srcRect/>
                          <a:stretch>
                            <a:fillRect/>
                          </a:stretch>
                        </pic:blipFill>
                        <pic:spPr bwMode="auto">
                          <a:xfrm>
                            <a:off x="0" y="0"/>
                            <a:ext cx="1228725" cy="1228725"/>
                          </a:xfrm>
                          <a:prstGeom prst="rect">
                            <a:avLst/>
                          </a:prstGeom>
                          <a:noFill/>
                          <a:ln w="9525">
                            <a:noFill/>
                            <a:miter lim="800000"/>
                            <a:headEnd/>
                            <a:tailEnd/>
                          </a:ln>
                        </pic:spPr>
                      </pic:pic>
                    </a:graphicData>
                  </a:graphic>
                </wp:anchor>
              </w:drawing>
            </w:r>
          </w:p>
        </w:tc>
      </w:tr>
      <w:tr w:rsidR="008E5047" w:rsidRPr="002F044E" w14:paraId="2F1D48E4" w14:textId="77777777" w:rsidTr="008E5047">
        <w:trPr>
          <w:trHeight w:val="437"/>
        </w:trPr>
        <w:tc>
          <w:tcPr>
            <w:tcW w:w="5000" w:type="pct"/>
            <w:gridSpan w:val="9"/>
          </w:tcPr>
          <w:p w14:paraId="75D608D2" w14:textId="49E3255B" w:rsidR="008E5047" w:rsidRPr="002F044E" w:rsidRDefault="008E5047" w:rsidP="00E472C7">
            <w:pPr>
              <w:jc w:val="right"/>
              <w:rPr>
                <w:rFonts w:ascii="Times New Roman" w:eastAsia="標楷體" w:hAnsi="Times New Roman"/>
                <w:noProof/>
                <w:sz w:val="28"/>
                <w:szCs w:val="28"/>
              </w:rPr>
            </w:pPr>
            <w:r w:rsidRPr="002F044E">
              <w:rPr>
                <w:rFonts w:ascii="Times New Roman" w:eastAsia="標楷體" w:hAnsi="Times New Roman"/>
                <w:noProof/>
                <w:sz w:val="28"/>
                <w:szCs w:val="28"/>
              </w:rPr>
              <w:t>更新日期</w:t>
            </w:r>
            <w:r w:rsidRPr="002F044E">
              <w:rPr>
                <w:rFonts w:ascii="Times New Roman" w:eastAsia="標楷體" w:hAnsi="Times New Roman"/>
                <w:noProof/>
                <w:sz w:val="28"/>
                <w:szCs w:val="28"/>
              </w:rPr>
              <w:t>:</w:t>
            </w:r>
            <w:r w:rsidR="00E472C7" w:rsidRPr="002F044E">
              <w:rPr>
                <w:rFonts w:ascii="Times New Roman" w:eastAsia="標楷體" w:hAnsi="Times New Roman"/>
                <w:noProof/>
                <w:sz w:val="28"/>
                <w:szCs w:val="28"/>
              </w:rPr>
              <w:t>11</w:t>
            </w:r>
            <w:r w:rsidR="00FB3060">
              <w:rPr>
                <w:rFonts w:ascii="Times New Roman" w:eastAsia="標楷體" w:hAnsi="Times New Roman" w:hint="eastAsia"/>
                <w:noProof/>
                <w:sz w:val="28"/>
                <w:szCs w:val="28"/>
              </w:rPr>
              <w:t>1/06/</w:t>
            </w:r>
            <w:r w:rsidR="002F044E" w:rsidRPr="002F044E">
              <w:rPr>
                <w:rFonts w:ascii="Times New Roman" w:eastAsia="標楷體" w:hAnsi="Times New Roman"/>
                <w:noProof/>
                <w:sz w:val="28"/>
                <w:szCs w:val="28"/>
              </w:rPr>
              <w:t>/</w:t>
            </w:r>
            <w:r w:rsidR="005A18E4" w:rsidRPr="002F044E">
              <w:rPr>
                <w:rFonts w:ascii="Times New Roman" w:eastAsia="標楷體" w:hAnsi="Times New Roman"/>
                <w:noProof/>
                <w:sz w:val="28"/>
                <w:szCs w:val="28"/>
              </w:rPr>
              <w:t>01</w:t>
            </w:r>
          </w:p>
        </w:tc>
      </w:tr>
    </w:tbl>
    <w:p w14:paraId="11821C30" w14:textId="77777777" w:rsidR="00B043ED" w:rsidRPr="00F76A09" w:rsidRDefault="00F745BE" w:rsidP="00C5299B">
      <w:pPr>
        <w:pStyle w:val="afffff5"/>
        <w:ind w:left="1040" w:hanging="560"/>
        <w:rPr>
          <w:color w:val="000000"/>
        </w:rPr>
      </w:pPr>
      <w:r>
        <w:br w:type="page"/>
      </w:r>
      <w:bookmarkEnd w:id="69"/>
      <w:r w:rsidR="00B043ED" w:rsidRPr="00F76A09">
        <w:rPr>
          <w:rFonts w:hint="eastAsia"/>
          <w:color w:val="000000"/>
        </w:rPr>
        <w:lastRenderedPageBreak/>
        <w:t>(</w:t>
      </w:r>
      <w:proofErr w:type="gramStart"/>
      <w:r w:rsidR="00B043ED" w:rsidRPr="00F76A09">
        <w:rPr>
          <w:rFonts w:hint="eastAsia"/>
          <w:color w:val="000000"/>
        </w:rPr>
        <w:t>一</w:t>
      </w:r>
      <w:proofErr w:type="gramEnd"/>
      <w:r w:rsidR="00B043ED" w:rsidRPr="00F76A09">
        <w:rPr>
          <w:rFonts w:hint="eastAsia"/>
          <w:color w:val="000000"/>
        </w:rPr>
        <w:t>)</w:t>
      </w:r>
      <w:r w:rsidR="00B043ED" w:rsidRPr="00F76A09">
        <w:rPr>
          <w:rFonts w:hint="eastAsia"/>
          <w:color w:val="000000"/>
        </w:rPr>
        <w:t>消防單位</w:t>
      </w:r>
    </w:p>
    <w:p w14:paraId="47800A3F" w14:textId="545B4B39" w:rsidR="00B043ED" w:rsidRDefault="00B043ED" w:rsidP="00B043ED">
      <w:pPr>
        <w:pStyle w:val="af5"/>
        <w:ind w:left="960" w:firstLine="560"/>
        <w:rPr>
          <w:color w:val="000000"/>
        </w:rPr>
      </w:pPr>
      <w:r w:rsidRPr="00F76A09">
        <w:rPr>
          <w:rFonts w:hint="eastAsia"/>
          <w:color w:val="000000"/>
        </w:rPr>
        <w:t>新化區內共設有一個消防分隊，為</w:t>
      </w:r>
      <w:proofErr w:type="gramStart"/>
      <w:r w:rsidR="00F70578">
        <w:rPr>
          <w:rFonts w:hint="eastAsia"/>
          <w:color w:val="000000"/>
        </w:rPr>
        <w:t>臺</w:t>
      </w:r>
      <w:proofErr w:type="gramEnd"/>
      <w:r w:rsidR="00F70578">
        <w:rPr>
          <w:rFonts w:hint="eastAsia"/>
          <w:color w:val="000000"/>
        </w:rPr>
        <w:t>南市政府消防局</w:t>
      </w:r>
      <w:r w:rsidRPr="00F76A09">
        <w:rPr>
          <w:rFonts w:hint="eastAsia"/>
          <w:color w:val="000000"/>
        </w:rPr>
        <w:t>新化分隊</w:t>
      </w:r>
      <w:r w:rsidRPr="00F76A09">
        <w:rPr>
          <w:rFonts w:hint="eastAsia"/>
          <w:color w:val="000000"/>
        </w:rPr>
        <w:t>(</w:t>
      </w:r>
      <w:r w:rsidRPr="00F76A09">
        <w:rPr>
          <w:rFonts w:hint="eastAsia"/>
          <w:color w:val="000000"/>
        </w:rPr>
        <w:t>如表</w:t>
      </w:r>
      <w:smartTag w:uri="urn:schemas-microsoft-com:office:smarttags" w:element="chsdate">
        <w:smartTagPr>
          <w:attr w:name="Year" w:val="2002"/>
          <w:attr w:name="Month" w:val="1"/>
          <w:attr w:name="Day" w:val="5"/>
          <w:attr w:name="IsLunarDate" w:val="False"/>
          <w:attr w:name="IsROCDate" w:val="False"/>
        </w:smartTagPr>
        <w:r w:rsidR="00CB6E49">
          <w:rPr>
            <w:rFonts w:hint="eastAsia"/>
            <w:color w:val="000000"/>
          </w:rPr>
          <w:t>2-1-5</w:t>
        </w:r>
      </w:smartTag>
      <w:r w:rsidRPr="00F76A09">
        <w:rPr>
          <w:rFonts w:hint="eastAsia"/>
          <w:color w:val="000000"/>
        </w:rPr>
        <w:t>及</w:t>
      </w:r>
      <w:r w:rsidRPr="00AC3AD5">
        <w:rPr>
          <w:rFonts w:hint="eastAsia"/>
        </w:rPr>
        <w:t>圖</w:t>
      </w:r>
      <w:r w:rsidRPr="00AC3AD5">
        <w:rPr>
          <w:rFonts w:hint="eastAsia"/>
        </w:rPr>
        <w:t>2-1-</w:t>
      </w:r>
      <w:r w:rsidR="00CB6E49" w:rsidRPr="00AC3AD5">
        <w:rPr>
          <w:rFonts w:hint="eastAsia"/>
        </w:rPr>
        <w:t>8</w:t>
      </w:r>
      <w:r w:rsidRPr="00F76A09">
        <w:rPr>
          <w:rFonts w:hint="eastAsia"/>
          <w:color w:val="000000"/>
        </w:rPr>
        <w:t>所示</w:t>
      </w:r>
      <w:r w:rsidRPr="00F76A09">
        <w:rPr>
          <w:rFonts w:hint="eastAsia"/>
          <w:color w:val="000000"/>
        </w:rPr>
        <w:t>)</w:t>
      </w:r>
      <w:r w:rsidRPr="00F76A09">
        <w:rPr>
          <w:rFonts w:hint="eastAsia"/>
          <w:color w:val="000000"/>
        </w:rPr>
        <w:t>。消防分隊之主要任務為災害預防、災害搶救、</w:t>
      </w:r>
      <w:r w:rsidR="00A7430A" w:rsidRPr="009C3568">
        <w:rPr>
          <w:rFonts w:hint="eastAsia"/>
        </w:rPr>
        <w:t>緊急救護</w:t>
      </w:r>
      <w:r w:rsidRPr="009C3568">
        <w:rPr>
          <w:rFonts w:hint="eastAsia"/>
        </w:rPr>
        <w:t>等</w:t>
      </w:r>
      <w:r w:rsidRPr="00F76A09">
        <w:rPr>
          <w:rFonts w:hint="eastAsia"/>
          <w:color w:val="000000"/>
        </w:rPr>
        <w:t>事務，其所屬防災資源如表</w:t>
      </w:r>
      <w:r w:rsidRPr="00AC3AD5">
        <w:rPr>
          <w:rFonts w:hint="eastAsia"/>
        </w:rPr>
        <w:t>2-1-</w:t>
      </w:r>
      <w:r w:rsidR="008F2E2B" w:rsidRPr="00AC3AD5">
        <w:rPr>
          <w:rFonts w:hint="eastAsia"/>
        </w:rPr>
        <w:t>6</w:t>
      </w:r>
      <w:r w:rsidRPr="00F76A09">
        <w:rPr>
          <w:rFonts w:hint="eastAsia"/>
          <w:color w:val="000000"/>
        </w:rPr>
        <w:t>。</w:t>
      </w:r>
    </w:p>
    <w:p w14:paraId="1615DE31" w14:textId="77777777" w:rsidR="00DF4080" w:rsidRPr="00F76A09" w:rsidRDefault="00DF4080" w:rsidP="00B043ED">
      <w:pPr>
        <w:pStyle w:val="af5"/>
        <w:ind w:left="960" w:firstLine="560"/>
        <w:rPr>
          <w:color w:val="000000"/>
        </w:rPr>
      </w:pPr>
    </w:p>
    <w:p w14:paraId="5FF9C654" w14:textId="77777777" w:rsidR="00DF4080" w:rsidRPr="00DC758E" w:rsidRDefault="00B043ED" w:rsidP="001072D0">
      <w:pPr>
        <w:pStyle w:val="-7"/>
        <w:rPr>
          <w:kern w:val="2"/>
        </w:rPr>
      </w:pPr>
      <w:bookmarkStart w:id="71" w:name="_Toc306285385"/>
      <w:bookmarkStart w:id="72" w:name="_Toc23253029"/>
      <w:r w:rsidRPr="00DC758E">
        <w:rPr>
          <w:rFonts w:hint="eastAsia"/>
          <w:kern w:val="2"/>
        </w:rPr>
        <w:t>表</w:t>
      </w:r>
      <w:smartTag w:uri="urn:schemas-microsoft-com:office:smarttags" w:element="chsdate">
        <w:smartTagPr>
          <w:attr w:name="Year" w:val="2002"/>
          <w:attr w:name="Month" w:val="1"/>
          <w:attr w:name="Day" w:val="5"/>
          <w:attr w:name="IsLunarDate" w:val="False"/>
          <w:attr w:name="IsROCDate" w:val="False"/>
        </w:smartTagPr>
        <w:r w:rsidRPr="00DC758E">
          <w:rPr>
            <w:rFonts w:hint="eastAsia"/>
            <w:kern w:val="2"/>
          </w:rPr>
          <w:t>2-1-</w:t>
        </w:r>
        <w:r w:rsidR="00CB6E49" w:rsidRPr="00DC758E">
          <w:rPr>
            <w:rFonts w:hint="eastAsia"/>
            <w:kern w:val="2"/>
          </w:rPr>
          <w:t>5</w:t>
        </w:r>
      </w:smartTag>
      <w:r w:rsidRPr="00DC758E">
        <w:rPr>
          <w:rFonts w:hint="eastAsia"/>
          <w:kern w:val="2"/>
        </w:rPr>
        <w:t>新化區現有消防分隊</w:t>
      </w:r>
      <w:bookmarkEnd w:id="71"/>
      <w:bookmarkEnd w:id="72"/>
    </w:p>
    <w:tbl>
      <w:tblPr>
        <w:tblpPr w:leftFromText="180" w:rightFromText="180" w:vertAnchor="text" w:horzAnchor="margin" w:tblpY="122"/>
        <w:tblW w:w="5000" w:type="pct"/>
        <w:tblCellMar>
          <w:left w:w="28" w:type="dxa"/>
          <w:right w:w="28" w:type="dxa"/>
        </w:tblCellMar>
        <w:tblLook w:val="0000" w:firstRow="0" w:lastRow="0" w:firstColumn="0" w:lastColumn="0" w:noHBand="0" w:noVBand="0"/>
      </w:tblPr>
      <w:tblGrid>
        <w:gridCol w:w="2026"/>
        <w:gridCol w:w="1247"/>
        <w:gridCol w:w="2887"/>
        <w:gridCol w:w="1068"/>
        <w:gridCol w:w="1068"/>
      </w:tblGrid>
      <w:tr w:rsidR="00DF4080" w:rsidRPr="00F76A09" w14:paraId="704E6744" w14:textId="77777777">
        <w:trPr>
          <w:trHeight w:val="999"/>
        </w:trPr>
        <w:tc>
          <w:tcPr>
            <w:tcW w:w="75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3A7E21" w14:textId="77777777" w:rsidR="00DF4080" w:rsidRPr="00F76A09" w:rsidRDefault="00DF4080" w:rsidP="00DF4080">
            <w:pPr>
              <w:widowControl/>
              <w:jc w:val="center"/>
              <w:rPr>
                <w:rFonts w:ascii="Times New Roman" w:eastAsia="標楷體" w:hAnsi="Times New Roman"/>
                <w:b/>
                <w:color w:val="000000"/>
                <w:kern w:val="0"/>
                <w:sz w:val="28"/>
                <w:szCs w:val="28"/>
              </w:rPr>
            </w:pPr>
            <w:r w:rsidRPr="00F76A09">
              <w:rPr>
                <w:rFonts w:ascii="Times New Roman" w:eastAsia="標楷體" w:hAnsi="Times New Roman"/>
                <w:b/>
                <w:color w:val="000000"/>
                <w:kern w:val="0"/>
                <w:sz w:val="28"/>
                <w:szCs w:val="28"/>
              </w:rPr>
              <w:t>單位名稱</w:t>
            </w:r>
          </w:p>
        </w:tc>
        <w:tc>
          <w:tcPr>
            <w:tcW w:w="843" w:type="pct"/>
            <w:tcBorders>
              <w:top w:val="single" w:sz="4" w:space="0" w:color="auto"/>
              <w:left w:val="nil"/>
              <w:bottom w:val="single" w:sz="4" w:space="0" w:color="auto"/>
              <w:right w:val="single" w:sz="4" w:space="0" w:color="auto"/>
            </w:tcBorders>
            <w:shd w:val="clear" w:color="auto" w:fill="auto"/>
            <w:noWrap/>
            <w:vAlign w:val="center"/>
          </w:tcPr>
          <w:p w14:paraId="3B0563E6" w14:textId="77777777" w:rsidR="00DF4080" w:rsidRPr="00F76A09" w:rsidRDefault="00DF4080" w:rsidP="00DF4080">
            <w:pPr>
              <w:widowControl/>
              <w:jc w:val="center"/>
              <w:rPr>
                <w:rFonts w:ascii="Times New Roman" w:eastAsia="標楷體" w:hAnsi="Times New Roman"/>
                <w:b/>
                <w:color w:val="000000"/>
                <w:kern w:val="0"/>
                <w:sz w:val="28"/>
                <w:szCs w:val="28"/>
              </w:rPr>
            </w:pPr>
            <w:r w:rsidRPr="00F76A09">
              <w:rPr>
                <w:rFonts w:ascii="Times New Roman" w:eastAsia="標楷體" w:hAnsi="Times New Roman"/>
                <w:b/>
                <w:color w:val="000000"/>
                <w:kern w:val="0"/>
                <w:sz w:val="28"/>
                <w:szCs w:val="28"/>
              </w:rPr>
              <w:t>聯絡電話</w:t>
            </w:r>
          </w:p>
        </w:tc>
        <w:tc>
          <w:tcPr>
            <w:tcW w:w="1959" w:type="pct"/>
            <w:tcBorders>
              <w:top w:val="single" w:sz="4" w:space="0" w:color="auto"/>
              <w:left w:val="nil"/>
              <w:bottom w:val="single" w:sz="4" w:space="0" w:color="auto"/>
              <w:right w:val="single" w:sz="4" w:space="0" w:color="auto"/>
            </w:tcBorders>
            <w:shd w:val="clear" w:color="auto" w:fill="auto"/>
            <w:noWrap/>
            <w:vAlign w:val="center"/>
          </w:tcPr>
          <w:p w14:paraId="58D632F7" w14:textId="77777777" w:rsidR="00DF4080" w:rsidRPr="00F76A09" w:rsidRDefault="00DF4080" w:rsidP="00DF4080">
            <w:pPr>
              <w:widowControl/>
              <w:jc w:val="center"/>
              <w:rPr>
                <w:rFonts w:ascii="Times New Roman" w:eastAsia="標楷體" w:hAnsi="Times New Roman"/>
                <w:b/>
                <w:color w:val="000000"/>
                <w:kern w:val="0"/>
                <w:sz w:val="28"/>
                <w:szCs w:val="28"/>
              </w:rPr>
            </w:pPr>
            <w:r w:rsidRPr="00F76A09">
              <w:rPr>
                <w:rFonts w:ascii="Times New Roman" w:eastAsia="標楷體" w:hAnsi="Times New Roman"/>
                <w:b/>
                <w:color w:val="000000"/>
                <w:kern w:val="0"/>
                <w:sz w:val="28"/>
                <w:szCs w:val="28"/>
              </w:rPr>
              <w:t>地址</w:t>
            </w:r>
          </w:p>
        </w:tc>
        <w:tc>
          <w:tcPr>
            <w:tcW w:w="722" w:type="pct"/>
            <w:tcBorders>
              <w:top w:val="single" w:sz="4" w:space="0" w:color="auto"/>
              <w:left w:val="nil"/>
              <w:bottom w:val="single" w:sz="4" w:space="0" w:color="auto"/>
              <w:right w:val="single" w:sz="4" w:space="0" w:color="auto"/>
            </w:tcBorders>
            <w:shd w:val="clear" w:color="auto" w:fill="auto"/>
            <w:noWrap/>
            <w:vAlign w:val="center"/>
          </w:tcPr>
          <w:p w14:paraId="2C6E015A" w14:textId="77777777" w:rsidR="00DF4080" w:rsidRPr="00F76A09" w:rsidRDefault="00DF4080" w:rsidP="00DF4080">
            <w:pPr>
              <w:widowControl/>
              <w:jc w:val="center"/>
              <w:rPr>
                <w:rFonts w:ascii="Times New Roman" w:eastAsia="標楷體" w:hAnsi="Times New Roman"/>
                <w:b/>
                <w:color w:val="000000"/>
                <w:kern w:val="0"/>
                <w:sz w:val="28"/>
                <w:szCs w:val="28"/>
              </w:rPr>
            </w:pPr>
            <w:r w:rsidRPr="00F76A09">
              <w:rPr>
                <w:rFonts w:ascii="Times New Roman" w:eastAsia="標楷體" w:hAnsi="Times New Roman"/>
                <w:b/>
                <w:color w:val="000000"/>
                <w:kern w:val="0"/>
                <w:sz w:val="28"/>
                <w:szCs w:val="28"/>
              </w:rPr>
              <w:t>X</w:t>
            </w:r>
            <w:r w:rsidRPr="00F76A09">
              <w:rPr>
                <w:rFonts w:ascii="Times New Roman" w:eastAsia="標楷體" w:hAnsi="Times New Roman"/>
                <w:b/>
                <w:color w:val="000000"/>
                <w:kern w:val="0"/>
                <w:sz w:val="28"/>
                <w:szCs w:val="28"/>
              </w:rPr>
              <w:t>座標</w:t>
            </w:r>
          </w:p>
          <w:p w14:paraId="1336A873" w14:textId="77777777" w:rsidR="00DF4080" w:rsidRPr="00F76A09" w:rsidRDefault="00DF4080" w:rsidP="00DF4080">
            <w:pPr>
              <w:widowControl/>
              <w:jc w:val="center"/>
              <w:rPr>
                <w:rFonts w:ascii="Times New Roman" w:eastAsia="標楷體" w:hAnsi="Times New Roman"/>
                <w:b/>
                <w:color w:val="000000"/>
                <w:kern w:val="0"/>
                <w:sz w:val="28"/>
                <w:szCs w:val="28"/>
              </w:rPr>
            </w:pPr>
            <w:r w:rsidRPr="00F76A09">
              <w:rPr>
                <w:rFonts w:ascii="Times New Roman" w:eastAsia="標楷體" w:hAnsi="Times New Roman"/>
                <w:b/>
                <w:color w:val="000000"/>
                <w:kern w:val="0"/>
                <w:sz w:val="28"/>
                <w:szCs w:val="28"/>
              </w:rPr>
              <w:t>(TM2-67)</w:t>
            </w:r>
          </w:p>
        </w:tc>
        <w:tc>
          <w:tcPr>
            <w:tcW w:w="722" w:type="pct"/>
            <w:tcBorders>
              <w:top w:val="single" w:sz="4" w:space="0" w:color="auto"/>
              <w:left w:val="nil"/>
              <w:bottom w:val="single" w:sz="4" w:space="0" w:color="auto"/>
              <w:right w:val="single" w:sz="4" w:space="0" w:color="auto"/>
            </w:tcBorders>
            <w:shd w:val="clear" w:color="auto" w:fill="auto"/>
            <w:noWrap/>
            <w:vAlign w:val="center"/>
          </w:tcPr>
          <w:p w14:paraId="32E8F395" w14:textId="77777777" w:rsidR="00DF4080" w:rsidRPr="00F76A09" w:rsidRDefault="00DF4080" w:rsidP="00DF4080">
            <w:pPr>
              <w:widowControl/>
              <w:jc w:val="center"/>
              <w:rPr>
                <w:rFonts w:ascii="Times New Roman" w:eastAsia="標楷體" w:hAnsi="Times New Roman"/>
                <w:b/>
                <w:color w:val="000000"/>
                <w:kern w:val="0"/>
                <w:sz w:val="28"/>
                <w:szCs w:val="28"/>
              </w:rPr>
            </w:pPr>
            <w:r w:rsidRPr="00F76A09">
              <w:rPr>
                <w:rFonts w:ascii="Times New Roman" w:eastAsia="標楷體" w:hAnsi="Times New Roman"/>
                <w:b/>
                <w:color w:val="000000"/>
                <w:kern w:val="0"/>
                <w:sz w:val="28"/>
                <w:szCs w:val="28"/>
              </w:rPr>
              <w:t>Y</w:t>
            </w:r>
            <w:r w:rsidRPr="00F76A09">
              <w:rPr>
                <w:rFonts w:ascii="Times New Roman" w:eastAsia="標楷體" w:hAnsi="Times New Roman"/>
                <w:b/>
                <w:color w:val="000000"/>
                <w:kern w:val="0"/>
                <w:sz w:val="28"/>
                <w:szCs w:val="28"/>
              </w:rPr>
              <w:t>座標</w:t>
            </w:r>
          </w:p>
          <w:p w14:paraId="2DD570A0" w14:textId="77777777" w:rsidR="00DF4080" w:rsidRPr="00F76A09" w:rsidRDefault="00DF4080" w:rsidP="00DF4080">
            <w:pPr>
              <w:widowControl/>
              <w:jc w:val="center"/>
              <w:rPr>
                <w:rFonts w:ascii="Times New Roman" w:eastAsia="標楷體" w:hAnsi="Times New Roman"/>
                <w:b/>
                <w:color w:val="000000"/>
                <w:kern w:val="0"/>
                <w:sz w:val="28"/>
                <w:szCs w:val="28"/>
              </w:rPr>
            </w:pPr>
            <w:r w:rsidRPr="00F76A09">
              <w:rPr>
                <w:rFonts w:ascii="Times New Roman" w:eastAsia="標楷體" w:hAnsi="Times New Roman"/>
                <w:b/>
                <w:color w:val="000000"/>
                <w:kern w:val="0"/>
                <w:sz w:val="28"/>
                <w:szCs w:val="28"/>
              </w:rPr>
              <w:t>(TM2-67)</w:t>
            </w:r>
          </w:p>
        </w:tc>
      </w:tr>
      <w:tr w:rsidR="00DF4080" w:rsidRPr="00F76A09" w14:paraId="518CC706" w14:textId="77777777">
        <w:trPr>
          <w:trHeight w:val="696"/>
        </w:trPr>
        <w:tc>
          <w:tcPr>
            <w:tcW w:w="755" w:type="pct"/>
            <w:tcBorders>
              <w:top w:val="nil"/>
              <w:left w:val="single" w:sz="4" w:space="0" w:color="auto"/>
              <w:bottom w:val="single" w:sz="4" w:space="0" w:color="auto"/>
              <w:right w:val="single" w:sz="4" w:space="0" w:color="auto"/>
            </w:tcBorders>
            <w:shd w:val="clear" w:color="auto" w:fill="auto"/>
            <w:noWrap/>
            <w:vAlign w:val="center"/>
          </w:tcPr>
          <w:p w14:paraId="0ADC7DF0" w14:textId="77777777" w:rsidR="00014FFF" w:rsidRPr="00AF2B42" w:rsidRDefault="00014FFF" w:rsidP="00DF4080">
            <w:pPr>
              <w:widowControl/>
              <w:jc w:val="center"/>
              <w:rPr>
                <w:rFonts w:ascii="Times New Roman" w:eastAsia="標楷體" w:hAnsi="Times New Roman"/>
                <w:kern w:val="0"/>
                <w:sz w:val="28"/>
                <w:szCs w:val="28"/>
              </w:rPr>
            </w:pPr>
            <w:proofErr w:type="gramStart"/>
            <w:r w:rsidRPr="00AF2B42">
              <w:rPr>
                <w:rFonts w:ascii="Times New Roman" w:eastAsia="標楷體" w:hAnsi="Times New Roman" w:hint="eastAsia"/>
                <w:kern w:val="0"/>
                <w:sz w:val="28"/>
                <w:szCs w:val="28"/>
              </w:rPr>
              <w:t>臺</w:t>
            </w:r>
            <w:proofErr w:type="gramEnd"/>
            <w:r w:rsidRPr="00AF2B42">
              <w:rPr>
                <w:rFonts w:ascii="Times New Roman" w:eastAsia="標楷體" w:hAnsi="Times New Roman" w:hint="eastAsia"/>
                <w:kern w:val="0"/>
                <w:sz w:val="28"/>
                <w:szCs w:val="28"/>
              </w:rPr>
              <w:t>南市政府消防局</w:t>
            </w:r>
          </w:p>
          <w:p w14:paraId="47D818C2" w14:textId="77777777" w:rsidR="00DF4080" w:rsidRPr="00F76A09" w:rsidRDefault="00DF4080" w:rsidP="00DF4080">
            <w:pPr>
              <w:widowControl/>
              <w:jc w:val="center"/>
              <w:rPr>
                <w:rFonts w:ascii="Times New Roman" w:eastAsia="標楷體" w:hAnsi="Times New Roman"/>
                <w:color w:val="000000"/>
                <w:kern w:val="0"/>
                <w:sz w:val="28"/>
                <w:szCs w:val="28"/>
              </w:rPr>
            </w:pPr>
            <w:r w:rsidRPr="00AF2B42">
              <w:rPr>
                <w:rFonts w:ascii="Times New Roman" w:eastAsia="標楷體" w:hAnsi="Times New Roman"/>
                <w:kern w:val="0"/>
                <w:sz w:val="28"/>
                <w:szCs w:val="28"/>
              </w:rPr>
              <w:t>新化分隊</w:t>
            </w:r>
          </w:p>
        </w:tc>
        <w:tc>
          <w:tcPr>
            <w:tcW w:w="843" w:type="pct"/>
            <w:tcBorders>
              <w:top w:val="nil"/>
              <w:left w:val="nil"/>
              <w:bottom w:val="single" w:sz="4" w:space="0" w:color="auto"/>
              <w:right w:val="single" w:sz="4" w:space="0" w:color="auto"/>
            </w:tcBorders>
            <w:shd w:val="clear" w:color="auto" w:fill="auto"/>
            <w:noWrap/>
            <w:vAlign w:val="center"/>
          </w:tcPr>
          <w:p w14:paraId="483AA9A3" w14:textId="77777777" w:rsidR="00DF4080" w:rsidRPr="00F76A09" w:rsidRDefault="00DF4080" w:rsidP="00DF4080">
            <w:pPr>
              <w:widowControl/>
              <w:jc w:val="center"/>
              <w:rPr>
                <w:rFonts w:ascii="Times New Roman" w:hAnsi="Times New Roman"/>
                <w:color w:val="000000"/>
                <w:kern w:val="0"/>
                <w:sz w:val="28"/>
                <w:szCs w:val="28"/>
              </w:rPr>
            </w:pPr>
            <w:r w:rsidRPr="00F76A09">
              <w:rPr>
                <w:rFonts w:ascii="Times New Roman" w:eastAsia="標楷體" w:hAnsi="Times New Roman"/>
                <w:color w:val="000000"/>
                <w:kern w:val="0"/>
                <w:sz w:val="28"/>
                <w:szCs w:val="28"/>
              </w:rPr>
              <w:t>06-5902920</w:t>
            </w:r>
          </w:p>
        </w:tc>
        <w:tc>
          <w:tcPr>
            <w:tcW w:w="1959" w:type="pct"/>
            <w:tcBorders>
              <w:top w:val="nil"/>
              <w:left w:val="nil"/>
              <w:bottom w:val="single" w:sz="4" w:space="0" w:color="auto"/>
              <w:right w:val="single" w:sz="4" w:space="0" w:color="auto"/>
            </w:tcBorders>
            <w:shd w:val="clear" w:color="auto" w:fill="auto"/>
            <w:noWrap/>
            <w:vAlign w:val="center"/>
          </w:tcPr>
          <w:p w14:paraId="0D8A9FEB" w14:textId="77777777" w:rsidR="00DF4080" w:rsidRPr="00F76A09" w:rsidRDefault="00DF4080" w:rsidP="00DF4080">
            <w:pPr>
              <w:widowControl/>
              <w:jc w:val="center"/>
              <w:rPr>
                <w:rFonts w:ascii="Times New Roman" w:hAnsi="Times New Roman"/>
                <w:color w:val="000000"/>
                <w:kern w:val="0"/>
                <w:sz w:val="28"/>
                <w:szCs w:val="28"/>
              </w:rPr>
            </w:pPr>
            <w:proofErr w:type="gramStart"/>
            <w:r w:rsidRPr="00F76A09">
              <w:rPr>
                <w:rFonts w:ascii="Times New Roman" w:eastAsia="標楷體" w:hAnsi="Times New Roman"/>
                <w:color w:val="000000"/>
                <w:kern w:val="0"/>
                <w:sz w:val="28"/>
                <w:szCs w:val="28"/>
              </w:rPr>
              <w:t>臺</w:t>
            </w:r>
            <w:proofErr w:type="gramEnd"/>
            <w:r w:rsidRPr="00F76A09">
              <w:rPr>
                <w:rFonts w:ascii="Times New Roman" w:eastAsia="標楷體" w:hAnsi="Times New Roman"/>
                <w:color w:val="000000"/>
                <w:kern w:val="0"/>
                <w:sz w:val="28"/>
                <w:szCs w:val="28"/>
              </w:rPr>
              <w:t>南市新化區信義路</w:t>
            </w:r>
            <w:r w:rsidRPr="00F76A09">
              <w:rPr>
                <w:rFonts w:ascii="Times New Roman" w:eastAsia="標楷體" w:hAnsi="Times New Roman"/>
                <w:color w:val="000000"/>
                <w:kern w:val="0"/>
                <w:sz w:val="28"/>
                <w:szCs w:val="28"/>
              </w:rPr>
              <w:t>59</w:t>
            </w:r>
            <w:r w:rsidRPr="00F76A09">
              <w:rPr>
                <w:rFonts w:ascii="Times New Roman" w:eastAsia="標楷體" w:hAnsi="Times New Roman"/>
                <w:color w:val="000000"/>
                <w:kern w:val="0"/>
                <w:sz w:val="28"/>
                <w:szCs w:val="28"/>
              </w:rPr>
              <w:t>號</w:t>
            </w:r>
          </w:p>
        </w:tc>
        <w:tc>
          <w:tcPr>
            <w:tcW w:w="722" w:type="pct"/>
            <w:tcBorders>
              <w:top w:val="nil"/>
              <w:left w:val="nil"/>
              <w:bottom w:val="single" w:sz="4" w:space="0" w:color="auto"/>
              <w:right w:val="single" w:sz="4" w:space="0" w:color="auto"/>
            </w:tcBorders>
            <w:shd w:val="clear" w:color="auto" w:fill="auto"/>
            <w:noWrap/>
            <w:vAlign w:val="center"/>
          </w:tcPr>
          <w:p w14:paraId="1A25BBB6" w14:textId="77777777" w:rsidR="00DF4080" w:rsidRPr="00F76A09" w:rsidRDefault="00DF4080" w:rsidP="00DF4080">
            <w:pPr>
              <w:jc w:val="center"/>
              <w:rPr>
                <w:rFonts w:ascii="Times New Roman" w:eastAsia="標楷體" w:hAnsi="Times New Roman"/>
                <w:sz w:val="28"/>
                <w:szCs w:val="28"/>
              </w:rPr>
            </w:pPr>
            <w:r w:rsidRPr="00F76A09">
              <w:rPr>
                <w:rFonts w:ascii="Times New Roman" w:eastAsia="標楷體" w:hAnsi="Times New Roman"/>
                <w:sz w:val="28"/>
                <w:szCs w:val="28"/>
              </w:rPr>
              <w:t>179106</w:t>
            </w:r>
          </w:p>
        </w:tc>
        <w:tc>
          <w:tcPr>
            <w:tcW w:w="722" w:type="pct"/>
            <w:tcBorders>
              <w:top w:val="nil"/>
              <w:left w:val="nil"/>
              <w:bottom w:val="single" w:sz="4" w:space="0" w:color="auto"/>
              <w:right w:val="single" w:sz="4" w:space="0" w:color="auto"/>
            </w:tcBorders>
            <w:shd w:val="clear" w:color="auto" w:fill="auto"/>
            <w:noWrap/>
            <w:vAlign w:val="center"/>
          </w:tcPr>
          <w:p w14:paraId="349EF794" w14:textId="77777777" w:rsidR="00DF4080" w:rsidRPr="00F76A09" w:rsidRDefault="00DF4080" w:rsidP="00DF4080">
            <w:pPr>
              <w:jc w:val="center"/>
              <w:rPr>
                <w:rFonts w:ascii="Times New Roman" w:eastAsia="標楷體" w:hAnsi="Times New Roman"/>
                <w:sz w:val="28"/>
                <w:szCs w:val="28"/>
              </w:rPr>
            </w:pPr>
            <w:r w:rsidRPr="00F76A09">
              <w:rPr>
                <w:rFonts w:ascii="Times New Roman" w:eastAsia="標楷體" w:hAnsi="Times New Roman"/>
                <w:sz w:val="28"/>
                <w:szCs w:val="28"/>
              </w:rPr>
              <w:t>2548895</w:t>
            </w:r>
          </w:p>
        </w:tc>
      </w:tr>
    </w:tbl>
    <w:p w14:paraId="20BC1E5A" w14:textId="77777777" w:rsidR="00DF4080" w:rsidRPr="00F76A09" w:rsidRDefault="00DF4080" w:rsidP="001072D0">
      <w:pPr>
        <w:pStyle w:val="-7"/>
      </w:pPr>
    </w:p>
    <w:p w14:paraId="6BE52F1F" w14:textId="77777777" w:rsidR="00B043ED" w:rsidRPr="00F76A09" w:rsidRDefault="004052B5" w:rsidP="00B043ED">
      <w:pPr>
        <w:jc w:val="center"/>
        <w:rPr>
          <w:color w:val="000000"/>
        </w:rPr>
      </w:pPr>
      <w:r>
        <w:rPr>
          <w:noProof/>
          <w:color w:val="000000"/>
        </w:rPr>
        <w:drawing>
          <wp:inline distT="0" distB="0" distL="0" distR="0" wp14:anchorId="02B54227" wp14:editId="0420CE9F">
            <wp:extent cx="4754969" cy="4264931"/>
            <wp:effectExtent l="19050" t="0" r="7531" b="0"/>
            <wp:docPr id="1" name="圖片 0" descr="消防分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消防分隊.png"/>
                    <pic:cNvPicPr/>
                  </pic:nvPicPr>
                  <pic:blipFill>
                    <a:blip r:embed="rId47" cstate="print"/>
                    <a:stretch>
                      <a:fillRect/>
                    </a:stretch>
                  </pic:blipFill>
                  <pic:spPr>
                    <a:xfrm>
                      <a:off x="0" y="0"/>
                      <a:ext cx="4755768" cy="4265648"/>
                    </a:xfrm>
                    <a:prstGeom prst="rect">
                      <a:avLst/>
                    </a:prstGeom>
                  </pic:spPr>
                </pic:pic>
              </a:graphicData>
            </a:graphic>
          </wp:inline>
        </w:drawing>
      </w:r>
    </w:p>
    <w:p w14:paraId="524D9C97" w14:textId="77777777" w:rsidR="00B043ED" w:rsidRPr="00F76A09" w:rsidRDefault="00B043ED" w:rsidP="00B043ED">
      <w:pPr>
        <w:pStyle w:val="-"/>
      </w:pPr>
      <w:bookmarkStart w:id="73" w:name="_Toc306285363"/>
      <w:bookmarkStart w:id="74" w:name="_Toc408490341"/>
      <w:bookmarkStart w:id="75" w:name="_Toc25161313"/>
      <w:r w:rsidRPr="00F76A09">
        <w:rPr>
          <w:rFonts w:hint="eastAsia"/>
        </w:rPr>
        <w:t>圖</w:t>
      </w:r>
      <w:smartTag w:uri="urn:schemas-microsoft-com:office:smarttags" w:element="chsdate">
        <w:smartTagPr>
          <w:attr w:name="Year" w:val="2002"/>
          <w:attr w:name="Month" w:val="1"/>
          <w:attr w:name="Day" w:val="8"/>
          <w:attr w:name="IsLunarDate" w:val="False"/>
          <w:attr w:name="IsROCDate" w:val="False"/>
        </w:smartTagPr>
        <w:r w:rsidRPr="00AC3AD5">
          <w:rPr>
            <w:rFonts w:hint="eastAsia"/>
            <w:color w:val="auto"/>
          </w:rPr>
          <w:t>2-1-</w:t>
        </w:r>
        <w:r w:rsidR="00CB6E49" w:rsidRPr="00AC3AD5">
          <w:rPr>
            <w:rFonts w:hint="eastAsia"/>
            <w:color w:val="auto"/>
          </w:rPr>
          <w:t>8</w:t>
        </w:r>
      </w:smartTag>
      <w:r w:rsidRPr="00AC3AD5">
        <w:rPr>
          <w:rFonts w:hint="eastAsia"/>
          <w:color w:val="auto"/>
        </w:rPr>
        <w:t xml:space="preserve"> </w:t>
      </w:r>
      <w:r w:rsidRPr="00F76A09">
        <w:rPr>
          <w:rFonts w:hint="eastAsia"/>
        </w:rPr>
        <w:t>新化區現有消防分隊分布圖</w:t>
      </w:r>
      <w:bookmarkEnd w:id="73"/>
      <w:bookmarkEnd w:id="74"/>
      <w:bookmarkEnd w:id="75"/>
    </w:p>
    <w:p w14:paraId="067D2F17" w14:textId="77777777" w:rsidR="00B043ED" w:rsidRDefault="00B043ED">
      <w:pPr>
        <w:widowControl/>
        <w:rPr>
          <w:rFonts w:ascii="Times New Roman" w:eastAsia="標楷體" w:hAnsi="Times New Roman" w:cs="新細明體"/>
          <w:bCs/>
          <w:color w:val="000000"/>
          <w:spacing w:val="6"/>
          <w:kern w:val="0"/>
          <w:sz w:val="28"/>
          <w:szCs w:val="28"/>
        </w:rPr>
      </w:pPr>
      <w:bookmarkStart w:id="76" w:name="_Toc306285386"/>
    </w:p>
    <w:p w14:paraId="0B843DDB" w14:textId="77777777" w:rsidR="00DF4080" w:rsidRDefault="00DF4080">
      <w:pPr>
        <w:widowControl/>
        <w:rPr>
          <w:rFonts w:ascii="Times New Roman" w:eastAsia="標楷體" w:hAnsi="Times New Roman" w:cs="新細明體"/>
          <w:bCs/>
          <w:color w:val="000000"/>
          <w:spacing w:val="6"/>
          <w:kern w:val="0"/>
          <w:sz w:val="28"/>
          <w:szCs w:val="28"/>
        </w:rPr>
      </w:pPr>
    </w:p>
    <w:p w14:paraId="6B45AC62" w14:textId="77777777" w:rsidR="00B043ED" w:rsidRPr="00DC758E" w:rsidRDefault="00B043ED" w:rsidP="001072D0">
      <w:pPr>
        <w:pStyle w:val="-7"/>
        <w:rPr>
          <w:kern w:val="2"/>
        </w:rPr>
      </w:pPr>
      <w:bookmarkStart w:id="77" w:name="_Toc23253030"/>
      <w:r w:rsidRPr="00DC758E">
        <w:rPr>
          <w:rFonts w:hint="eastAsia"/>
          <w:kern w:val="2"/>
        </w:rPr>
        <w:lastRenderedPageBreak/>
        <w:t>表</w:t>
      </w:r>
      <w:smartTag w:uri="urn:schemas-microsoft-com:office:smarttags" w:element="chsdate">
        <w:smartTagPr>
          <w:attr w:name="Year" w:val="2002"/>
          <w:attr w:name="Month" w:val="1"/>
          <w:attr w:name="Day" w:val="6"/>
          <w:attr w:name="IsLunarDate" w:val="False"/>
          <w:attr w:name="IsROCDate" w:val="False"/>
        </w:smartTagPr>
        <w:r w:rsidRPr="00DC758E">
          <w:rPr>
            <w:rFonts w:hint="eastAsia"/>
            <w:kern w:val="2"/>
          </w:rPr>
          <w:t>2-1-</w:t>
        </w:r>
        <w:r w:rsidR="008F2E2B" w:rsidRPr="00DC758E">
          <w:rPr>
            <w:rFonts w:hint="eastAsia"/>
            <w:kern w:val="2"/>
          </w:rPr>
          <w:t>6</w:t>
        </w:r>
      </w:smartTag>
      <w:r w:rsidRPr="00DC758E">
        <w:rPr>
          <w:rFonts w:hint="eastAsia"/>
          <w:kern w:val="2"/>
        </w:rPr>
        <w:t>新化區現有消防分隊資源一覽表</w:t>
      </w:r>
      <w:bookmarkEnd w:id="76"/>
      <w:bookmarkEnd w:id="77"/>
    </w:p>
    <w:tbl>
      <w:tblPr>
        <w:tblW w:w="5000" w:type="pct"/>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17"/>
        <w:gridCol w:w="2670"/>
        <w:gridCol w:w="5073"/>
      </w:tblGrid>
      <w:tr w:rsidR="004E7D49" w:rsidRPr="00F76A09" w14:paraId="735CC563" w14:textId="77777777">
        <w:trPr>
          <w:trHeight w:val="480"/>
          <w:jc w:val="center"/>
        </w:trPr>
        <w:tc>
          <w:tcPr>
            <w:tcW w:w="1929" w:type="pct"/>
            <w:gridSpan w:val="2"/>
            <w:vMerge w:val="restart"/>
            <w:vAlign w:val="center"/>
          </w:tcPr>
          <w:p w14:paraId="6AF323C9" w14:textId="77777777" w:rsidR="004E7D49" w:rsidRPr="00B001A0" w:rsidRDefault="004E7D49" w:rsidP="00A47E15">
            <w:pPr>
              <w:pStyle w:val="andy7"/>
            </w:pPr>
            <w:r w:rsidRPr="00B001A0">
              <w:t>資源</w:t>
            </w:r>
          </w:p>
        </w:tc>
        <w:tc>
          <w:tcPr>
            <w:tcW w:w="3071" w:type="pct"/>
            <w:vAlign w:val="center"/>
          </w:tcPr>
          <w:p w14:paraId="0CB0BD59" w14:textId="77777777" w:rsidR="004E7D49" w:rsidRPr="00B001A0" w:rsidRDefault="00DF4080" w:rsidP="00A47E15">
            <w:pPr>
              <w:pStyle w:val="andy7"/>
            </w:pPr>
            <w:proofErr w:type="gramStart"/>
            <w:r>
              <w:rPr>
                <w:rFonts w:hint="eastAsia"/>
              </w:rPr>
              <w:t>臺</w:t>
            </w:r>
            <w:proofErr w:type="gramEnd"/>
            <w:r>
              <w:rPr>
                <w:rFonts w:hint="eastAsia"/>
              </w:rPr>
              <w:t>南市政府消防局</w:t>
            </w:r>
            <w:r w:rsidR="004E7D49" w:rsidRPr="00B001A0">
              <w:rPr>
                <w:rFonts w:hint="eastAsia"/>
              </w:rPr>
              <w:t>新化</w:t>
            </w:r>
            <w:r w:rsidR="004E7D49" w:rsidRPr="00B001A0">
              <w:t>分隊</w:t>
            </w:r>
          </w:p>
        </w:tc>
      </w:tr>
      <w:tr w:rsidR="004E7D49" w:rsidRPr="00F76A09" w14:paraId="493EE3AC" w14:textId="77777777">
        <w:trPr>
          <w:trHeight w:val="480"/>
          <w:jc w:val="center"/>
        </w:trPr>
        <w:tc>
          <w:tcPr>
            <w:tcW w:w="1929" w:type="pct"/>
            <w:gridSpan w:val="2"/>
            <w:vMerge/>
            <w:vAlign w:val="center"/>
          </w:tcPr>
          <w:p w14:paraId="490D60CC" w14:textId="77777777" w:rsidR="004E7D49" w:rsidRPr="00B001A0" w:rsidRDefault="004E7D49" w:rsidP="00A47E15">
            <w:pPr>
              <w:pStyle w:val="andy7"/>
            </w:pPr>
          </w:p>
        </w:tc>
        <w:tc>
          <w:tcPr>
            <w:tcW w:w="3071" w:type="pct"/>
            <w:vAlign w:val="center"/>
          </w:tcPr>
          <w:p w14:paraId="21475970" w14:textId="77777777" w:rsidR="004E7D49" w:rsidRPr="00B001A0" w:rsidRDefault="004E7D49" w:rsidP="00A47E15">
            <w:pPr>
              <w:pStyle w:val="andy7"/>
            </w:pPr>
            <w:r w:rsidRPr="00F76A09">
              <w:t>新化區信義路</w:t>
            </w:r>
            <w:r w:rsidRPr="00F76A09">
              <w:t>59</w:t>
            </w:r>
            <w:r w:rsidRPr="00F76A09">
              <w:t>號</w:t>
            </w:r>
          </w:p>
        </w:tc>
      </w:tr>
      <w:tr w:rsidR="004E7D49" w:rsidRPr="00F76A09" w14:paraId="640F8380" w14:textId="77777777">
        <w:trPr>
          <w:trHeight w:val="495"/>
          <w:jc w:val="center"/>
        </w:trPr>
        <w:tc>
          <w:tcPr>
            <w:tcW w:w="1929" w:type="pct"/>
            <w:gridSpan w:val="2"/>
            <w:vAlign w:val="center"/>
          </w:tcPr>
          <w:p w14:paraId="0CB109FD" w14:textId="77777777" w:rsidR="004E7D49" w:rsidRPr="00FD718B" w:rsidRDefault="004E7D49" w:rsidP="00A47E15">
            <w:pPr>
              <w:pStyle w:val="andy7"/>
            </w:pPr>
            <w:r w:rsidRPr="00FD718B">
              <w:rPr>
                <w:rFonts w:hint="eastAsia"/>
              </w:rPr>
              <w:t>指揮車</w:t>
            </w:r>
          </w:p>
        </w:tc>
        <w:tc>
          <w:tcPr>
            <w:tcW w:w="3071" w:type="pct"/>
            <w:vAlign w:val="center"/>
          </w:tcPr>
          <w:p w14:paraId="7ED8F3D7" w14:textId="77777777" w:rsidR="004E7D49" w:rsidRPr="00A47E15" w:rsidRDefault="004E7D49" w:rsidP="00A47E15">
            <w:pPr>
              <w:pStyle w:val="andy8"/>
            </w:pPr>
            <w:r w:rsidRPr="00A47E15">
              <w:rPr>
                <w:rFonts w:hint="eastAsia"/>
              </w:rPr>
              <w:t>-</w:t>
            </w:r>
          </w:p>
        </w:tc>
      </w:tr>
      <w:tr w:rsidR="004E7D49" w:rsidRPr="00F76A09" w14:paraId="2F056564" w14:textId="77777777">
        <w:trPr>
          <w:trHeight w:val="495"/>
          <w:jc w:val="center"/>
        </w:trPr>
        <w:tc>
          <w:tcPr>
            <w:tcW w:w="1929" w:type="pct"/>
            <w:gridSpan w:val="2"/>
            <w:vAlign w:val="center"/>
          </w:tcPr>
          <w:p w14:paraId="4234C434" w14:textId="77777777" w:rsidR="004E7D49" w:rsidRPr="00FD718B" w:rsidRDefault="004E7D49" w:rsidP="00A47E15">
            <w:pPr>
              <w:pStyle w:val="andy7"/>
            </w:pPr>
            <w:r w:rsidRPr="00FD718B">
              <w:t>水箱消防車</w:t>
            </w:r>
          </w:p>
        </w:tc>
        <w:tc>
          <w:tcPr>
            <w:tcW w:w="3071" w:type="pct"/>
            <w:vAlign w:val="center"/>
          </w:tcPr>
          <w:p w14:paraId="7D57DEA5" w14:textId="4674B296" w:rsidR="004E7D49" w:rsidRPr="00A47E15" w:rsidRDefault="00A7430A" w:rsidP="00A47E15">
            <w:pPr>
              <w:pStyle w:val="andy8"/>
            </w:pPr>
            <w:r w:rsidRPr="00A47E15">
              <w:rPr>
                <w:rFonts w:hint="eastAsia"/>
              </w:rPr>
              <w:t>3</w:t>
            </w:r>
          </w:p>
        </w:tc>
      </w:tr>
      <w:tr w:rsidR="004E7D49" w:rsidRPr="00F76A09" w14:paraId="44085C68" w14:textId="77777777">
        <w:trPr>
          <w:trHeight w:val="495"/>
          <w:jc w:val="center"/>
        </w:trPr>
        <w:tc>
          <w:tcPr>
            <w:tcW w:w="1929" w:type="pct"/>
            <w:gridSpan w:val="2"/>
            <w:vAlign w:val="center"/>
          </w:tcPr>
          <w:p w14:paraId="7D0F7422" w14:textId="77777777" w:rsidR="004E7D49" w:rsidRPr="00FD718B" w:rsidRDefault="004E7D49" w:rsidP="00A47E15">
            <w:pPr>
              <w:pStyle w:val="andy7"/>
            </w:pPr>
            <w:r w:rsidRPr="00FD718B">
              <w:rPr>
                <w:rFonts w:hint="eastAsia"/>
              </w:rPr>
              <w:t>水庫消防車</w:t>
            </w:r>
          </w:p>
        </w:tc>
        <w:tc>
          <w:tcPr>
            <w:tcW w:w="3071" w:type="pct"/>
            <w:vAlign w:val="center"/>
          </w:tcPr>
          <w:p w14:paraId="54E72F24" w14:textId="77777777" w:rsidR="004E7D49" w:rsidRPr="00A47E15" w:rsidRDefault="004E7D49" w:rsidP="00A47E15">
            <w:pPr>
              <w:pStyle w:val="andy8"/>
            </w:pPr>
            <w:r w:rsidRPr="00A47E15">
              <w:rPr>
                <w:rFonts w:hint="eastAsia"/>
              </w:rPr>
              <w:t>1</w:t>
            </w:r>
          </w:p>
        </w:tc>
      </w:tr>
      <w:tr w:rsidR="004E7D49" w:rsidRPr="00F76A09" w14:paraId="00C34995" w14:textId="77777777">
        <w:trPr>
          <w:trHeight w:val="495"/>
          <w:jc w:val="center"/>
        </w:trPr>
        <w:tc>
          <w:tcPr>
            <w:tcW w:w="1929" w:type="pct"/>
            <w:gridSpan w:val="2"/>
            <w:vAlign w:val="center"/>
          </w:tcPr>
          <w:p w14:paraId="0FCDE3F1" w14:textId="77777777" w:rsidR="004E7D49" w:rsidRPr="00FD718B" w:rsidRDefault="004E7D49" w:rsidP="00A47E15">
            <w:pPr>
              <w:pStyle w:val="andy7"/>
            </w:pPr>
            <w:r w:rsidRPr="00FD718B">
              <w:rPr>
                <w:rFonts w:hint="eastAsia"/>
              </w:rPr>
              <w:t>化學消防車</w:t>
            </w:r>
          </w:p>
        </w:tc>
        <w:tc>
          <w:tcPr>
            <w:tcW w:w="3071" w:type="pct"/>
            <w:vAlign w:val="center"/>
          </w:tcPr>
          <w:p w14:paraId="68AE4614" w14:textId="77777777" w:rsidR="004E7D49" w:rsidRPr="00A47E15" w:rsidRDefault="004E7D49" w:rsidP="00A47E15">
            <w:pPr>
              <w:pStyle w:val="andy8"/>
            </w:pPr>
            <w:r w:rsidRPr="00A47E15">
              <w:rPr>
                <w:rFonts w:hint="eastAsia"/>
              </w:rPr>
              <w:t>-</w:t>
            </w:r>
          </w:p>
        </w:tc>
      </w:tr>
      <w:tr w:rsidR="004E7D49" w:rsidRPr="00F76A09" w14:paraId="35A21949" w14:textId="77777777">
        <w:trPr>
          <w:trHeight w:val="495"/>
          <w:jc w:val="center"/>
        </w:trPr>
        <w:tc>
          <w:tcPr>
            <w:tcW w:w="1929" w:type="pct"/>
            <w:gridSpan w:val="2"/>
            <w:vAlign w:val="center"/>
          </w:tcPr>
          <w:p w14:paraId="5EEA8436" w14:textId="77777777" w:rsidR="004E7D49" w:rsidRPr="00FD718B" w:rsidRDefault="004E7D49" w:rsidP="00A47E15">
            <w:pPr>
              <w:pStyle w:val="andy7"/>
            </w:pPr>
            <w:r w:rsidRPr="00FD718B">
              <w:rPr>
                <w:rFonts w:hint="eastAsia"/>
              </w:rPr>
              <w:t>雲梯消防車</w:t>
            </w:r>
          </w:p>
        </w:tc>
        <w:tc>
          <w:tcPr>
            <w:tcW w:w="3071" w:type="pct"/>
            <w:vAlign w:val="center"/>
          </w:tcPr>
          <w:p w14:paraId="65DEF677" w14:textId="77777777" w:rsidR="004E7D49" w:rsidRPr="00A47E15" w:rsidRDefault="004E7D49" w:rsidP="00A47E15">
            <w:pPr>
              <w:pStyle w:val="andy8"/>
            </w:pPr>
            <w:r w:rsidRPr="00A47E15">
              <w:rPr>
                <w:rFonts w:hint="eastAsia"/>
              </w:rPr>
              <w:t>1</w:t>
            </w:r>
          </w:p>
        </w:tc>
      </w:tr>
      <w:tr w:rsidR="004E7D49" w:rsidRPr="00F76A09" w14:paraId="33FA9E01" w14:textId="77777777">
        <w:trPr>
          <w:trHeight w:val="495"/>
          <w:jc w:val="center"/>
        </w:trPr>
        <w:tc>
          <w:tcPr>
            <w:tcW w:w="1929" w:type="pct"/>
            <w:gridSpan w:val="2"/>
            <w:vAlign w:val="center"/>
          </w:tcPr>
          <w:p w14:paraId="26B0C822" w14:textId="77777777" w:rsidR="004E7D49" w:rsidRPr="00FD718B" w:rsidRDefault="004E7D49" w:rsidP="00A47E15">
            <w:pPr>
              <w:pStyle w:val="andy7"/>
            </w:pPr>
            <w:r w:rsidRPr="00FD718B">
              <w:rPr>
                <w:rFonts w:hint="eastAsia"/>
              </w:rPr>
              <w:t>救助器材車</w:t>
            </w:r>
          </w:p>
        </w:tc>
        <w:tc>
          <w:tcPr>
            <w:tcW w:w="3071" w:type="pct"/>
            <w:vAlign w:val="center"/>
          </w:tcPr>
          <w:p w14:paraId="66FA862F" w14:textId="77777777" w:rsidR="004E7D49" w:rsidRPr="00A47E15" w:rsidRDefault="004E7D49" w:rsidP="00A47E15">
            <w:pPr>
              <w:pStyle w:val="andy8"/>
            </w:pPr>
            <w:r w:rsidRPr="00A47E15">
              <w:rPr>
                <w:rFonts w:hint="eastAsia"/>
              </w:rPr>
              <w:t>-</w:t>
            </w:r>
          </w:p>
        </w:tc>
      </w:tr>
      <w:tr w:rsidR="004E7D49" w:rsidRPr="00F76A09" w14:paraId="13D5482F" w14:textId="77777777">
        <w:trPr>
          <w:trHeight w:val="495"/>
          <w:jc w:val="center"/>
        </w:trPr>
        <w:tc>
          <w:tcPr>
            <w:tcW w:w="1929" w:type="pct"/>
            <w:gridSpan w:val="2"/>
            <w:vAlign w:val="center"/>
          </w:tcPr>
          <w:p w14:paraId="308C598A" w14:textId="77777777" w:rsidR="004E7D49" w:rsidRPr="00FD718B" w:rsidRDefault="004E7D49" w:rsidP="00A47E15">
            <w:pPr>
              <w:pStyle w:val="andy7"/>
            </w:pPr>
            <w:r w:rsidRPr="00FD718B">
              <w:rPr>
                <w:rFonts w:hint="eastAsia"/>
              </w:rPr>
              <w:t>照明車</w:t>
            </w:r>
          </w:p>
        </w:tc>
        <w:tc>
          <w:tcPr>
            <w:tcW w:w="3071" w:type="pct"/>
            <w:vAlign w:val="center"/>
          </w:tcPr>
          <w:p w14:paraId="1353E06C" w14:textId="77777777" w:rsidR="004E7D49" w:rsidRPr="00A47E15" w:rsidRDefault="004E7D49" w:rsidP="00A47E15">
            <w:pPr>
              <w:pStyle w:val="andy8"/>
            </w:pPr>
            <w:r w:rsidRPr="00A47E15">
              <w:rPr>
                <w:rFonts w:hint="eastAsia"/>
              </w:rPr>
              <w:t>-</w:t>
            </w:r>
          </w:p>
        </w:tc>
      </w:tr>
      <w:tr w:rsidR="004E7D49" w:rsidRPr="00F76A09" w14:paraId="4A3A981B" w14:textId="77777777">
        <w:trPr>
          <w:trHeight w:val="495"/>
          <w:jc w:val="center"/>
        </w:trPr>
        <w:tc>
          <w:tcPr>
            <w:tcW w:w="1929" w:type="pct"/>
            <w:gridSpan w:val="2"/>
            <w:vAlign w:val="center"/>
          </w:tcPr>
          <w:p w14:paraId="783EE858" w14:textId="77777777" w:rsidR="004E7D49" w:rsidRPr="00FD718B" w:rsidRDefault="004E7D49" w:rsidP="00A47E15">
            <w:pPr>
              <w:pStyle w:val="andy7"/>
            </w:pPr>
            <w:r w:rsidRPr="00FD718B">
              <w:rPr>
                <w:rFonts w:hint="eastAsia"/>
              </w:rPr>
              <w:t>空壓車</w:t>
            </w:r>
          </w:p>
        </w:tc>
        <w:tc>
          <w:tcPr>
            <w:tcW w:w="3071" w:type="pct"/>
            <w:vAlign w:val="center"/>
          </w:tcPr>
          <w:p w14:paraId="20647DCB" w14:textId="77777777" w:rsidR="004E7D49" w:rsidRPr="00A47E15" w:rsidRDefault="004E7D49" w:rsidP="00A47E15">
            <w:pPr>
              <w:pStyle w:val="andy8"/>
            </w:pPr>
            <w:r w:rsidRPr="00A47E15">
              <w:rPr>
                <w:rFonts w:hint="eastAsia"/>
              </w:rPr>
              <w:t>-</w:t>
            </w:r>
          </w:p>
        </w:tc>
      </w:tr>
      <w:tr w:rsidR="004E7D49" w:rsidRPr="00F76A09" w14:paraId="31EBD7B3" w14:textId="77777777">
        <w:trPr>
          <w:trHeight w:val="495"/>
          <w:jc w:val="center"/>
        </w:trPr>
        <w:tc>
          <w:tcPr>
            <w:tcW w:w="1929" w:type="pct"/>
            <w:gridSpan w:val="2"/>
            <w:vAlign w:val="center"/>
          </w:tcPr>
          <w:p w14:paraId="44EA28F6" w14:textId="77777777" w:rsidR="004E7D49" w:rsidRPr="00FD718B" w:rsidRDefault="004E7D49" w:rsidP="00A47E15">
            <w:pPr>
              <w:pStyle w:val="andy7"/>
            </w:pPr>
            <w:proofErr w:type="gramStart"/>
            <w:r w:rsidRPr="00FD718B">
              <w:rPr>
                <w:rFonts w:hint="eastAsia"/>
              </w:rPr>
              <w:t>化災處理</w:t>
            </w:r>
            <w:proofErr w:type="gramEnd"/>
            <w:r w:rsidRPr="00FD718B">
              <w:rPr>
                <w:rFonts w:hint="eastAsia"/>
              </w:rPr>
              <w:t>車</w:t>
            </w:r>
          </w:p>
        </w:tc>
        <w:tc>
          <w:tcPr>
            <w:tcW w:w="3071" w:type="pct"/>
            <w:vAlign w:val="center"/>
          </w:tcPr>
          <w:p w14:paraId="66324772" w14:textId="77777777" w:rsidR="004E7D49" w:rsidRPr="00A47E15" w:rsidRDefault="004E7D49" w:rsidP="00A47E15">
            <w:pPr>
              <w:pStyle w:val="andy8"/>
            </w:pPr>
            <w:r w:rsidRPr="00A47E15">
              <w:rPr>
                <w:rFonts w:hint="eastAsia"/>
              </w:rPr>
              <w:t>-</w:t>
            </w:r>
          </w:p>
        </w:tc>
      </w:tr>
      <w:tr w:rsidR="004E7D49" w:rsidRPr="00F76A09" w14:paraId="1904C68F" w14:textId="77777777">
        <w:trPr>
          <w:trHeight w:val="495"/>
          <w:jc w:val="center"/>
        </w:trPr>
        <w:tc>
          <w:tcPr>
            <w:tcW w:w="1929" w:type="pct"/>
            <w:gridSpan w:val="2"/>
            <w:vAlign w:val="center"/>
          </w:tcPr>
          <w:p w14:paraId="3FBECE76" w14:textId="77777777" w:rsidR="004E7D49" w:rsidRPr="00FD718B" w:rsidRDefault="004E7D49" w:rsidP="00A47E15">
            <w:pPr>
              <w:pStyle w:val="andy7"/>
            </w:pPr>
            <w:r w:rsidRPr="00FD718B">
              <w:rPr>
                <w:rFonts w:hint="eastAsia"/>
              </w:rPr>
              <w:t>勤務車</w:t>
            </w:r>
          </w:p>
        </w:tc>
        <w:tc>
          <w:tcPr>
            <w:tcW w:w="3071" w:type="pct"/>
            <w:vAlign w:val="center"/>
          </w:tcPr>
          <w:p w14:paraId="160355F1" w14:textId="77777777" w:rsidR="004E7D49" w:rsidRPr="00A47E15" w:rsidRDefault="007C1A2E" w:rsidP="00A47E15">
            <w:pPr>
              <w:pStyle w:val="andy8"/>
            </w:pPr>
            <w:r w:rsidRPr="00A47E15">
              <w:rPr>
                <w:rFonts w:hint="eastAsia"/>
              </w:rPr>
              <w:t>1</w:t>
            </w:r>
          </w:p>
        </w:tc>
      </w:tr>
      <w:tr w:rsidR="004E7D49" w:rsidRPr="00F76A09" w14:paraId="15CD054C" w14:textId="77777777">
        <w:trPr>
          <w:trHeight w:val="495"/>
          <w:jc w:val="center"/>
        </w:trPr>
        <w:tc>
          <w:tcPr>
            <w:tcW w:w="1929" w:type="pct"/>
            <w:gridSpan w:val="2"/>
            <w:vAlign w:val="center"/>
          </w:tcPr>
          <w:p w14:paraId="674224C7" w14:textId="77777777" w:rsidR="004E7D49" w:rsidRPr="00FD718B" w:rsidRDefault="004E7D49" w:rsidP="00A47E15">
            <w:pPr>
              <w:pStyle w:val="andy7"/>
            </w:pPr>
            <w:proofErr w:type="gramStart"/>
            <w:r w:rsidRPr="00FD718B">
              <w:rPr>
                <w:rFonts w:hint="eastAsia"/>
              </w:rPr>
              <w:t>吊艇車</w:t>
            </w:r>
            <w:proofErr w:type="gramEnd"/>
          </w:p>
        </w:tc>
        <w:tc>
          <w:tcPr>
            <w:tcW w:w="3071" w:type="pct"/>
            <w:vAlign w:val="center"/>
          </w:tcPr>
          <w:p w14:paraId="6F89D569" w14:textId="77777777" w:rsidR="004E7D49" w:rsidRPr="00A47E15" w:rsidRDefault="004E7D49" w:rsidP="00A47E15">
            <w:pPr>
              <w:pStyle w:val="andy8"/>
            </w:pPr>
            <w:r w:rsidRPr="00A47E15">
              <w:rPr>
                <w:rFonts w:hint="eastAsia"/>
              </w:rPr>
              <w:t>-</w:t>
            </w:r>
          </w:p>
        </w:tc>
      </w:tr>
      <w:tr w:rsidR="004E7D49" w:rsidRPr="00F76A09" w14:paraId="1853992F" w14:textId="77777777">
        <w:trPr>
          <w:trHeight w:val="495"/>
          <w:jc w:val="center"/>
        </w:trPr>
        <w:tc>
          <w:tcPr>
            <w:tcW w:w="1929" w:type="pct"/>
            <w:gridSpan w:val="2"/>
            <w:vAlign w:val="center"/>
          </w:tcPr>
          <w:p w14:paraId="7550FAAA" w14:textId="77777777" w:rsidR="004E7D49" w:rsidRPr="00FD718B" w:rsidRDefault="004E7D49" w:rsidP="00A47E15">
            <w:pPr>
              <w:pStyle w:val="andy7"/>
            </w:pPr>
            <w:r w:rsidRPr="00FD718B">
              <w:t>救護車</w:t>
            </w:r>
          </w:p>
        </w:tc>
        <w:tc>
          <w:tcPr>
            <w:tcW w:w="3071" w:type="pct"/>
            <w:vAlign w:val="center"/>
          </w:tcPr>
          <w:p w14:paraId="3EAD4597" w14:textId="77777777" w:rsidR="004E7D49" w:rsidRPr="00A47E15" w:rsidRDefault="00136DD3" w:rsidP="00A47E15">
            <w:pPr>
              <w:pStyle w:val="andy8"/>
            </w:pPr>
            <w:r w:rsidRPr="00A47E15">
              <w:rPr>
                <w:rFonts w:hint="eastAsia"/>
              </w:rPr>
              <w:t>1</w:t>
            </w:r>
          </w:p>
        </w:tc>
      </w:tr>
      <w:tr w:rsidR="004E7D49" w:rsidRPr="00F76A09" w14:paraId="42156770" w14:textId="77777777">
        <w:trPr>
          <w:trHeight w:val="495"/>
          <w:jc w:val="center"/>
        </w:trPr>
        <w:tc>
          <w:tcPr>
            <w:tcW w:w="313" w:type="pct"/>
            <w:vMerge w:val="restart"/>
            <w:vAlign w:val="center"/>
          </w:tcPr>
          <w:p w14:paraId="5A28660E" w14:textId="77777777" w:rsidR="004E7D49" w:rsidRPr="00FD718B" w:rsidRDefault="004E7D49" w:rsidP="00A47E15">
            <w:pPr>
              <w:pStyle w:val="andy7"/>
            </w:pPr>
            <w:r w:rsidRPr="00FD718B">
              <w:rPr>
                <w:rFonts w:hint="eastAsia"/>
              </w:rPr>
              <w:t>救生艇</w:t>
            </w:r>
          </w:p>
        </w:tc>
        <w:tc>
          <w:tcPr>
            <w:tcW w:w="1616" w:type="pct"/>
            <w:vAlign w:val="center"/>
          </w:tcPr>
          <w:p w14:paraId="5AE019F3" w14:textId="77777777" w:rsidR="004E7D49" w:rsidRPr="00FD718B" w:rsidRDefault="004E7D49" w:rsidP="00A47E15">
            <w:pPr>
              <w:pStyle w:val="andy7"/>
            </w:pPr>
            <w:r w:rsidRPr="00FD718B">
              <w:rPr>
                <w:rFonts w:hint="eastAsia"/>
              </w:rPr>
              <w:t>(IRB)</w:t>
            </w:r>
          </w:p>
        </w:tc>
        <w:tc>
          <w:tcPr>
            <w:tcW w:w="3071" w:type="pct"/>
            <w:vAlign w:val="center"/>
          </w:tcPr>
          <w:p w14:paraId="62506A93" w14:textId="77777777" w:rsidR="004E7D49" w:rsidRPr="00A47E15" w:rsidRDefault="00BD6FCA" w:rsidP="00A47E15">
            <w:pPr>
              <w:pStyle w:val="andy8"/>
            </w:pPr>
            <w:r w:rsidRPr="00A47E15">
              <w:rPr>
                <w:rFonts w:hint="eastAsia"/>
              </w:rPr>
              <w:t>2</w:t>
            </w:r>
          </w:p>
        </w:tc>
      </w:tr>
      <w:tr w:rsidR="004E7D49" w:rsidRPr="00F76A09" w14:paraId="78A762FA" w14:textId="77777777">
        <w:trPr>
          <w:trHeight w:val="495"/>
          <w:jc w:val="center"/>
        </w:trPr>
        <w:tc>
          <w:tcPr>
            <w:tcW w:w="313" w:type="pct"/>
            <w:vMerge/>
            <w:vAlign w:val="center"/>
          </w:tcPr>
          <w:p w14:paraId="4A2E0BF4" w14:textId="77777777" w:rsidR="004E7D49" w:rsidRPr="00FD718B" w:rsidRDefault="004E7D49" w:rsidP="00A47E15">
            <w:pPr>
              <w:pStyle w:val="andy7"/>
            </w:pPr>
          </w:p>
        </w:tc>
        <w:tc>
          <w:tcPr>
            <w:tcW w:w="1616" w:type="pct"/>
            <w:vAlign w:val="center"/>
          </w:tcPr>
          <w:p w14:paraId="638D686E" w14:textId="77777777" w:rsidR="004E7D49" w:rsidRPr="00FD718B" w:rsidRDefault="004E7D49" w:rsidP="00A47E15">
            <w:pPr>
              <w:pStyle w:val="andy7"/>
            </w:pPr>
            <w:r w:rsidRPr="00FD718B">
              <w:rPr>
                <w:rFonts w:hint="eastAsia"/>
              </w:rPr>
              <w:t>(FRB</w:t>
            </w:r>
            <w:proofErr w:type="gramStart"/>
            <w:r w:rsidRPr="00FD718B">
              <w:rPr>
                <w:rFonts w:hint="eastAsia"/>
              </w:rPr>
              <w:t>硬底</w:t>
            </w:r>
            <w:proofErr w:type="gramEnd"/>
            <w:r w:rsidRPr="00FD718B">
              <w:rPr>
                <w:rFonts w:hint="eastAsia"/>
              </w:rPr>
              <w:t>)</w:t>
            </w:r>
          </w:p>
        </w:tc>
        <w:tc>
          <w:tcPr>
            <w:tcW w:w="3071" w:type="pct"/>
            <w:vAlign w:val="center"/>
          </w:tcPr>
          <w:p w14:paraId="42EC272B" w14:textId="77777777" w:rsidR="004E7D49" w:rsidRPr="00A47E15" w:rsidRDefault="004E7D49" w:rsidP="00A47E15">
            <w:pPr>
              <w:pStyle w:val="andy8"/>
            </w:pPr>
            <w:r w:rsidRPr="00A47E15">
              <w:rPr>
                <w:rFonts w:hint="eastAsia"/>
              </w:rPr>
              <w:t>-</w:t>
            </w:r>
          </w:p>
        </w:tc>
      </w:tr>
      <w:tr w:rsidR="004E7D49" w:rsidRPr="00F76A09" w14:paraId="3CA796E0" w14:textId="77777777">
        <w:trPr>
          <w:trHeight w:val="495"/>
          <w:jc w:val="center"/>
        </w:trPr>
        <w:tc>
          <w:tcPr>
            <w:tcW w:w="313" w:type="pct"/>
            <w:vMerge/>
            <w:vAlign w:val="center"/>
          </w:tcPr>
          <w:p w14:paraId="488D002A" w14:textId="77777777" w:rsidR="004E7D49" w:rsidRPr="00FD718B" w:rsidRDefault="004E7D49" w:rsidP="00A47E15">
            <w:pPr>
              <w:pStyle w:val="andy7"/>
            </w:pPr>
          </w:p>
        </w:tc>
        <w:tc>
          <w:tcPr>
            <w:tcW w:w="1616" w:type="pct"/>
            <w:vAlign w:val="center"/>
          </w:tcPr>
          <w:p w14:paraId="644C2219" w14:textId="77777777" w:rsidR="004E7D49" w:rsidRPr="00FD718B" w:rsidRDefault="004E7D49" w:rsidP="00A47E15">
            <w:pPr>
              <w:pStyle w:val="andy7"/>
            </w:pPr>
            <w:r w:rsidRPr="00FD718B">
              <w:rPr>
                <w:rFonts w:hint="eastAsia"/>
              </w:rPr>
              <w:t>(</w:t>
            </w:r>
            <w:r w:rsidRPr="00FD718B">
              <w:rPr>
                <w:rFonts w:hint="eastAsia"/>
              </w:rPr>
              <w:t>快艇型</w:t>
            </w:r>
            <w:r w:rsidRPr="00FD718B">
              <w:rPr>
                <w:rFonts w:hint="eastAsia"/>
              </w:rPr>
              <w:t>)</w:t>
            </w:r>
          </w:p>
        </w:tc>
        <w:tc>
          <w:tcPr>
            <w:tcW w:w="3071" w:type="pct"/>
            <w:vAlign w:val="center"/>
          </w:tcPr>
          <w:p w14:paraId="57C506ED" w14:textId="77777777" w:rsidR="004E7D49" w:rsidRPr="00A47E15" w:rsidRDefault="004E7D49" w:rsidP="00A47E15">
            <w:pPr>
              <w:pStyle w:val="andy8"/>
            </w:pPr>
            <w:r w:rsidRPr="00A47E15">
              <w:rPr>
                <w:rFonts w:hint="eastAsia"/>
              </w:rPr>
              <w:t>-</w:t>
            </w:r>
          </w:p>
        </w:tc>
      </w:tr>
      <w:tr w:rsidR="004E7D49" w:rsidRPr="00F76A09" w14:paraId="631C34E4" w14:textId="77777777">
        <w:trPr>
          <w:trHeight w:val="495"/>
          <w:jc w:val="center"/>
        </w:trPr>
        <w:tc>
          <w:tcPr>
            <w:tcW w:w="1929" w:type="pct"/>
            <w:gridSpan w:val="2"/>
            <w:vAlign w:val="center"/>
          </w:tcPr>
          <w:p w14:paraId="0453F4FB" w14:textId="77777777" w:rsidR="004E7D49" w:rsidRPr="00FD718B" w:rsidRDefault="008C28B6" w:rsidP="00A47E15">
            <w:pPr>
              <w:pStyle w:val="andy7"/>
            </w:pPr>
            <w:r w:rsidRPr="00FD718B">
              <w:rPr>
                <w:rFonts w:hint="eastAsia"/>
              </w:rPr>
              <w:t>橡皮艇</w:t>
            </w:r>
          </w:p>
        </w:tc>
        <w:tc>
          <w:tcPr>
            <w:tcW w:w="3071" w:type="pct"/>
            <w:vAlign w:val="center"/>
          </w:tcPr>
          <w:p w14:paraId="23EA005A" w14:textId="77777777" w:rsidR="004E7D49" w:rsidRPr="00A47E15" w:rsidRDefault="004E7D49" w:rsidP="00A47E15">
            <w:pPr>
              <w:pStyle w:val="andy8"/>
            </w:pPr>
            <w:r w:rsidRPr="00A47E15">
              <w:rPr>
                <w:rFonts w:hint="eastAsia"/>
              </w:rPr>
              <w:t>1</w:t>
            </w:r>
          </w:p>
        </w:tc>
      </w:tr>
      <w:tr w:rsidR="004E7D49" w:rsidRPr="00F76A09" w14:paraId="5F68493B" w14:textId="77777777">
        <w:trPr>
          <w:trHeight w:val="495"/>
          <w:jc w:val="center"/>
        </w:trPr>
        <w:tc>
          <w:tcPr>
            <w:tcW w:w="1929" w:type="pct"/>
            <w:gridSpan w:val="2"/>
            <w:vAlign w:val="center"/>
          </w:tcPr>
          <w:p w14:paraId="4C25F182" w14:textId="77777777" w:rsidR="004E7D49" w:rsidRPr="00FD718B" w:rsidRDefault="004E7D49" w:rsidP="00A47E15">
            <w:pPr>
              <w:pStyle w:val="andy7"/>
            </w:pPr>
            <w:r w:rsidRPr="00FD718B">
              <w:rPr>
                <w:rFonts w:hint="eastAsia"/>
              </w:rPr>
              <w:t>水上摩托車</w:t>
            </w:r>
          </w:p>
        </w:tc>
        <w:tc>
          <w:tcPr>
            <w:tcW w:w="3071" w:type="pct"/>
            <w:vAlign w:val="center"/>
          </w:tcPr>
          <w:p w14:paraId="66AEEA88" w14:textId="77777777" w:rsidR="004E7D49" w:rsidRPr="00A47E15" w:rsidRDefault="004E7D49" w:rsidP="00A47E15">
            <w:pPr>
              <w:pStyle w:val="andy8"/>
            </w:pPr>
            <w:r w:rsidRPr="00A47E15">
              <w:rPr>
                <w:rFonts w:hint="eastAsia"/>
              </w:rPr>
              <w:t>1</w:t>
            </w:r>
          </w:p>
        </w:tc>
      </w:tr>
      <w:tr w:rsidR="004E7D49" w:rsidRPr="00F76A09" w14:paraId="21AEC647" w14:textId="77777777">
        <w:trPr>
          <w:trHeight w:val="495"/>
          <w:jc w:val="center"/>
        </w:trPr>
        <w:tc>
          <w:tcPr>
            <w:tcW w:w="1929" w:type="pct"/>
            <w:gridSpan w:val="2"/>
            <w:vAlign w:val="center"/>
          </w:tcPr>
          <w:p w14:paraId="3ECE56DE" w14:textId="77777777" w:rsidR="004E7D49" w:rsidRPr="00FD718B" w:rsidRDefault="004E7D49" w:rsidP="00A47E15">
            <w:pPr>
              <w:pStyle w:val="andy7"/>
            </w:pPr>
            <w:r w:rsidRPr="00FD718B">
              <w:rPr>
                <w:rFonts w:hint="eastAsia"/>
              </w:rPr>
              <w:t>船外機</w:t>
            </w:r>
          </w:p>
        </w:tc>
        <w:tc>
          <w:tcPr>
            <w:tcW w:w="3071" w:type="pct"/>
            <w:vAlign w:val="center"/>
          </w:tcPr>
          <w:p w14:paraId="0CE754D9" w14:textId="77777777" w:rsidR="004E7D49" w:rsidRPr="00A47E15" w:rsidRDefault="008C28B6" w:rsidP="00A47E15">
            <w:pPr>
              <w:pStyle w:val="andy8"/>
            </w:pPr>
            <w:r w:rsidRPr="00A47E15">
              <w:rPr>
                <w:rFonts w:hint="eastAsia"/>
              </w:rPr>
              <w:t>2</w:t>
            </w:r>
          </w:p>
        </w:tc>
      </w:tr>
      <w:tr w:rsidR="007C1A2E" w:rsidRPr="00F76A09" w14:paraId="21774C1D" w14:textId="77777777" w:rsidTr="008469FE">
        <w:trPr>
          <w:trHeight w:val="495"/>
          <w:jc w:val="center"/>
        </w:trPr>
        <w:tc>
          <w:tcPr>
            <w:tcW w:w="1929" w:type="pct"/>
            <w:gridSpan w:val="2"/>
          </w:tcPr>
          <w:p w14:paraId="48F9432C" w14:textId="77777777" w:rsidR="007C1A2E" w:rsidRPr="00FD718B" w:rsidRDefault="007C1A2E" w:rsidP="00A47E15">
            <w:pPr>
              <w:pStyle w:val="andy7"/>
            </w:pPr>
            <w:r w:rsidRPr="00FD718B">
              <w:rPr>
                <w:rFonts w:hint="eastAsia"/>
              </w:rPr>
              <w:t>新化分隊人數</w:t>
            </w:r>
            <w:r w:rsidRPr="00FD718B">
              <w:rPr>
                <w:rFonts w:hint="eastAsia"/>
              </w:rPr>
              <w:t xml:space="preserve"> </w:t>
            </w:r>
          </w:p>
        </w:tc>
        <w:tc>
          <w:tcPr>
            <w:tcW w:w="3071" w:type="pct"/>
          </w:tcPr>
          <w:p w14:paraId="1D92BD5D" w14:textId="77777777" w:rsidR="007C1A2E" w:rsidRPr="00A47E15" w:rsidRDefault="007C1A2E" w:rsidP="00A47E15">
            <w:pPr>
              <w:pStyle w:val="andy8"/>
            </w:pPr>
            <w:r w:rsidRPr="00A47E15">
              <w:rPr>
                <w:rFonts w:hint="eastAsia"/>
              </w:rPr>
              <w:t>13</w:t>
            </w:r>
          </w:p>
        </w:tc>
      </w:tr>
      <w:tr w:rsidR="007C1A2E" w:rsidRPr="00F76A09" w14:paraId="29B67094" w14:textId="77777777" w:rsidTr="008469FE">
        <w:trPr>
          <w:trHeight w:val="495"/>
          <w:jc w:val="center"/>
        </w:trPr>
        <w:tc>
          <w:tcPr>
            <w:tcW w:w="1929" w:type="pct"/>
            <w:gridSpan w:val="2"/>
          </w:tcPr>
          <w:p w14:paraId="78AFB844" w14:textId="77777777" w:rsidR="007C1A2E" w:rsidRPr="00FD718B" w:rsidRDefault="007C1A2E" w:rsidP="00A47E15">
            <w:pPr>
              <w:pStyle w:val="andy7"/>
            </w:pPr>
            <w:r w:rsidRPr="00FD718B">
              <w:rPr>
                <w:rFonts w:hint="eastAsia"/>
              </w:rPr>
              <w:t>新化中隊人數</w:t>
            </w:r>
          </w:p>
        </w:tc>
        <w:tc>
          <w:tcPr>
            <w:tcW w:w="3071" w:type="pct"/>
          </w:tcPr>
          <w:p w14:paraId="083D10B4" w14:textId="77777777" w:rsidR="007C1A2E" w:rsidRPr="00A47E15" w:rsidRDefault="007C1A2E" w:rsidP="00A47E15">
            <w:pPr>
              <w:pStyle w:val="andy8"/>
            </w:pPr>
            <w:r w:rsidRPr="00A47E15">
              <w:rPr>
                <w:rFonts w:hint="eastAsia"/>
              </w:rPr>
              <w:t>3</w:t>
            </w:r>
          </w:p>
        </w:tc>
      </w:tr>
      <w:tr w:rsidR="007C1A2E" w:rsidRPr="00F76A09" w14:paraId="6E61BAAE" w14:textId="77777777" w:rsidTr="008469FE">
        <w:trPr>
          <w:trHeight w:val="495"/>
          <w:jc w:val="center"/>
        </w:trPr>
        <w:tc>
          <w:tcPr>
            <w:tcW w:w="1929" w:type="pct"/>
            <w:gridSpan w:val="2"/>
          </w:tcPr>
          <w:p w14:paraId="5709B787" w14:textId="77777777" w:rsidR="007C1A2E" w:rsidRPr="00FD718B" w:rsidRDefault="007C1A2E" w:rsidP="00A47E15">
            <w:pPr>
              <w:pStyle w:val="andy7"/>
            </w:pPr>
            <w:r w:rsidRPr="00FD718B">
              <w:rPr>
                <w:rFonts w:hint="eastAsia"/>
              </w:rPr>
              <w:t>新化義消人數</w:t>
            </w:r>
          </w:p>
        </w:tc>
        <w:tc>
          <w:tcPr>
            <w:tcW w:w="3071" w:type="pct"/>
          </w:tcPr>
          <w:p w14:paraId="2AD2A71D" w14:textId="77777777" w:rsidR="007C1A2E" w:rsidRPr="00A47E15" w:rsidRDefault="007C1A2E" w:rsidP="00A47E15">
            <w:pPr>
              <w:pStyle w:val="andy8"/>
            </w:pPr>
            <w:r w:rsidRPr="00A47E15">
              <w:rPr>
                <w:rFonts w:hint="eastAsia"/>
              </w:rPr>
              <w:t>24</w:t>
            </w:r>
          </w:p>
        </w:tc>
      </w:tr>
      <w:tr w:rsidR="007C1A2E" w:rsidRPr="00F76A09" w14:paraId="72276076" w14:textId="77777777" w:rsidTr="008469FE">
        <w:trPr>
          <w:trHeight w:val="495"/>
          <w:jc w:val="center"/>
        </w:trPr>
        <w:tc>
          <w:tcPr>
            <w:tcW w:w="1929" w:type="pct"/>
            <w:gridSpan w:val="2"/>
          </w:tcPr>
          <w:p w14:paraId="3643996D" w14:textId="77777777" w:rsidR="007C1A2E" w:rsidRPr="00FD718B" w:rsidRDefault="007C1A2E" w:rsidP="00A47E15">
            <w:pPr>
              <w:pStyle w:val="andy7"/>
            </w:pPr>
            <w:r w:rsidRPr="00FD718B">
              <w:rPr>
                <w:rFonts w:hint="eastAsia"/>
              </w:rPr>
              <w:t>新化義消中隊人數</w:t>
            </w:r>
          </w:p>
        </w:tc>
        <w:tc>
          <w:tcPr>
            <w:tcW w:w="3071" w:type="pct"/>
          </w:tcPr>
          <w:p w14:paraId="5A61B9F2" w14:textId="77777777" w:rsidR="007C1A2E" w:rsidRPr="00A47E15" w:rsidRDefault="007C1A2E" w:rsidP="00A47E15">
            <w:pPr>
              <w:pStyle w:val="andy8"/>
            </w:pPr>
            <w:r w:rsidRPr="00A47E15">
              <w:rPr>
                <w:rFonts w:hint="eastAsia"/>
              </w:rPr>
              <w:t>5</w:t>
            </w:r>
          </w:p>
        </w:tc>
      </w:tr>
    </w:tbl>
    <w:p w14:paraId="6BAC901E" w14:textId="77777777" w:rsidR="00B043ED" w:rsidRPr="00F76A09" w:rsidRDefault="00B043ED" w:rsidP="00B043ED">
      <w:pPr>
        <w:pStyle w:val="afffff5"/>
        <w:ind w:left="1040" w:hanging="560"/>
        <w:rPr>
          <w:color w:val="000000"/>
        </w:rPr>
      </w:pPr>
      <w:r w:rsidRPr="00F76A09">
        <w:rPr>
          <w:color w:val="000000"/>
        </w:rPr>
        <w:br w:type="column"/>
      </w:r>
      <w:r w:rsidRPr="00F76A09">
        <w:rPr>
          <w:rFonts w:hint="eastAsia"/>
          <w:color w:val="000000"/>
        </w:rPr>
        <w:lastRenderedPageBreak/>
        <w:t>(</w:t>
      </w:r>
      <w:r w:rsidRPr="00F76A09">
        <w:rPr>
          <w:rFonts w:hint="eastAsia"/>
          <w:color w:val="000000"/>
        </w:rPr>
        <w:t>二</w:t>
      </w:r>
      <w:r w:rsidRPr="00F76A09">
        <w:rPr>
          <w:rFonts w:hint="eastAsia"/>
          <w:color w:val="000000"/>
        </w:rPr>
        <w:t>)</w:t>
      </w:r>
      <w:r w:rsidRPr="00F76A09">
        <w:rPr>
          <w:rFonts w:hint="eastAsia"/>
          <w:color w:val="000000"/>
        </w:rPr>
        <w:t>警察單位</w:t>
      </w:r>
    </w:p>
    <w:p w14:paraId="5621B579" w14:textId="77777777" w:rsidR="00B043ED" w:rsidRPr="009C3568" w:rsidRDefault="00B043ED" w:rsidP="00B043ED">
      <w:pPr>
        <w:pStyle w:val="af5"/>
        <w:ind w:left="960" w:firstLine="560"/>
      </w:pPr>
      <w:r w:rsidRPr="009C3568">
        <w:rPr>
          <w:rFonts w:hint="eastAsia"/>
        </w:rPr>
        <w:t>警察單位平時於災害防救上之主要工作為宣導、瞭解轄區人口分</w:t>
      </w:r>
      <w:r w:rsidR="00CF4C07" w:rsidRPr="009C3568">
        <w:t>布</w:t>
      </w:r>
      <w:r w:rsidRPr="009C3568">
        <w:rPr>
          <w:rFonts w:hint="eastAsia"/>
        </w:rPr>
        <w:t>與組成概況；災時之工作則為傳遞災害訊息、災情通報蒐集與查報、災區警戒與治安維護、災區交通管制與疏導、勸導及疏散居民、緊急搶救等。新化區內共有四處派出所及警察</w:t>
      </w:r>
      <w:r w:rsidR="008F2E2B" w:rsidRPr="009C3568">
        <w:rPr>
          <w:rFonts w:hint="eastAsia"/>
        </w:rPr>
        <w:t>分</w:t>
      </w:r>
      <w:r w:rsidRPr="009C3568">
        <w:rPr>
          <w:rFonts w:hint="eastAsia"/>
        </w:rPr>
        <w:t>局一處</w:t>
      </w:r>
      <w:r w:rsidRPr="009C3568">
        <w:rPr>
          <w:rFonts w:hint="eastAsia"/>
        </w:rPr>
        <w:t>(</w:t>
      </w:r>
      <w:r w:rsidRPr="009C3568">
        <w:rPr>
          <w:rFonts w:hint="eastAsia"/>
        </w:rPr>
        <w:t>如表</w:t>
      </w:r>
      <w:smartTag w:uri="urn:schemas-microsoft-com:office:smarttags" w:element="chsdate">
        <w:smartTagPr>
          <w:attr w:name="Year" w:val="2002"/>
          <w:attr w:name="Month" w:val="1"/>
          <w:attr w:name="Day" w:val="7"/>
          <w:attr w:name="IsLunarDate" w:val="False"/>
          <w:attr w:name="IsROCDate" w:val="False"/>
        </w:smartTagPr>
        <w:r w:rsidRPr="009C3568">
          <w:rPr>
            <w:rFonts w:hint="eastAsia"/>
          </w:rPr>
          <w:t>2-1-</w:t>
        </w:r>
        <w:r w:rsidR="008F2E2B" w:rsidRPr="009C3568">
          <w:rPr>
            <w:rFonts w:hint="eastAsia"/>
          </w:rPr>
          <w:t>7</w:t>
        </w:r>
      </w:smartTag>
      <w:r w:rsidRPr="009C3568">
        <w:rPr>
          <w:rFonts w:ascii="標楷體" w:hAnsi="標楷體" w:hint="eastAsia"/>
        </w:rPr>
        <w:t>及圖</w:t>
      </w:r>
      <w:r w:rsidRPr="009C3568">
        <w:t>2-1-</w:t>
      </w:r>
      <w:r w:rsidR="00E568DF" w:rsidRPr="009C3568">
        <w:rPr>
          <w:rFonts w:hint="eastAsia"/>
        </w:rPr>
        <w:t>9</w:t>
      </w:r>
      <w:r w:rsidRPr="009C3568">
        <w:rPr>
          <w:rFonts w:ascii="標楷體" w:hAnsi="標楷體" w:hint="eastAsia"/>
        </w:rPr>
        <w:t>所示)</w:t>
      </w:r>
      <w:r w:rsidRPr="009C3568">
        <w:rPr>
          <w:rFonts w:hint="eastAsia"/>
        </w:rPr>
        <w:t>。</w:t>
      </w:r>
    </w:p>
    <w:p w14:paraId="663BD66B" w14:textId="77777777" w:rsidR="00B043ED" w:rsidRPr="009C3568" w:rsidRDefault="00B043ED" w:rsidP="001072D0">
      <w:pPr>
        <w:pStyle w:val="-7"/>
        <w:rPr>
          <w:color w:val="auto"/>
          <w:kern w:val="2"/>
        </w:rPr>
      </w:pPr>
      <w:bookmarkStart w:id="78" w:name="_Toc306285387"/>
      <w:bookmarkStart w:id="79" w:name="_Toc23253031"/>
      <w:r w:rsidRPr="009C3568">
        <w:rPr>
          <w:rFonts w:hint="eastAsia"/>
          <w:color w:val="auto"/>
          <w:kern w:val="2"/>
        </w:rPr>
        <w:t>表</w:t>
      </w:r>
      <w:smartTag w:uri="urn:schemas-microsoft-com:office:smarttags" w:element="chsdate">
        <w:smartTagPr>
          <w:attr w:name="IsROCDate" w:val="False"/>
          <w:attr w:name="IsLunarDate" w:val="False"/>
          <w:attr w:name="Day" w:val="7"/>
          <w:attr w:name="Month" w:val="1"/>
          <w:attr w:name="Year" w:val="2002"/>
        </w:smartTagPr>
        <w:r w:rsidRPr="009C3568">
          <w:rPr>
            <w:rFonts w:hint="eastAsia"/>
            <w:color w:val="auto"/>
            <w:kern w:val="2"/>
          </w:rPr>
          <w:t>2-1-</w:t>
        </w:r>
        <w:r w:rsidR="008F2E2B" w:rsidRPr="009C3568">
          <w:rPr>
            <w:rFonts w:hint="eastAsia"/>
            <w:color w:val="auto"/>
            <w:kern w:val="2"/>
          </w:rPr>
          <w:t>7</w:t>
        </w:r>
      </w:smartTag>
      <w:r w:rsidRPr="009C3568">
        <w:rPr>
          <w:rFonts w:hint="eastAsia"/>
          <w:color w:val="auto"/>
          <w:kern w:val="2"/>
        </w:rPr>
        <w:t>新化區現有警察單位</w:t>
      </w:r>
      <w:bookmarkEnd w:id="78"/>
      <w:bookmarkEnd w:id="79"/>
    </w:p>
    <w:tbl>
      <w:tblPr>
        <w:tblW w:w="9468" w:type="dxa"/>
        <w:tblInd w:w="-256" w:type="dxa"/>
        <w:tblLayout w:type="fixed"/>
        <w:tblCellMar>
          <w:left w:w="28" w:type="dxa"/>
          <w:right w:w="28" w:type="dxa"/>
        </w:tblCellMar>
        <w:tblLook w:val="04A0" w:firstRow="1" w:lastRow="0" w:firstColumn="1" w:lastColumn="0" w:noHBand="0" w:noVBand="1"/>
      </w:tblPr>
      <w:tblGrid>
        <w:gridCol w:w="1457"/>
        <w:gridCol w:w="2476"/>
        <w:gridCol w:w="1457"/>
        <w:gridCol w:w="1456"/>
        <w:gridCol w:w="1165"/>
        <w:gridCol w:w="1457"/>
      </w:tblGrid>
      <w:tr w:rsidR="009C3568" w:rsidRPr="009C3568" w14:paraId="4B12469C" w14:textId="77777777" w:rsidTr="00C01D4F">
        <w:trPr>
          <w:trHeight w:val="306"/>
        </w:trPr>
        <w:tc>
          <w:tcPr>
            <w:tcW w:w="145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9DC38E" w14:textId="77777777" w:rsidR="00B043ED" w:rsidRPr="009C3568" w:rsidRDefault="00B043ED" w:rsidP="00B043ED">
            <w:pPr>
              <w:widowControl/>
              <w:jc w:val="center"/>
              <w:rPr>
                <w:rFonts w:ascii="Times New Roman" w:eastAsia="標楷體" w:hAnsi="Times New Roman"/>
                <w:b/>
                <w:kern w:val="0"/>
              </w:rPr>
            </w:pPr>
            <w:r w:rsidRPr="009C3568">
              <w:rPr>
                <w:rFonts w:ascii="Times New Roman" w:eastAsia="標楷體" w:hAnsi="Times New Roman"/>
                <w:b/>
                <w:kern w:val="0"/>
              </w:rPr>
              <w:t>單位</w:t>
            </w:r>
          </w:p>
        </w:tc>
        <w:tc>
          <w:tcPr>
            <w:tcW w:w="2476" w:type="dxa"/>
            <w:tcBorders>
              <w:top w:val="single" w:sz="4" w:space="0" w:color="auto"/>
              <w:left w:val="nil"/>
              <w:bottom w:val="single" w:sz="4" w:space="0" w:color="auto"/>
              <w:right w:val="single" w:sz="4" w:space="0" w:color="auto"/>
            </w:tcBorders>
            <w:shd w:val="clear" w:color="auto" w:fill="auto"/>
            <w:noWrap/>
            <w:vAlign w:val="center"/>
          </w:tcPr>
          <w:p w14:paraId="5F63DBA7" w14:textId="77777777" w:rsidR="00B043ED" w:rsidRPr="009C3568" w:rsidRDefault="00B043ED" w:rsidP="00B043ED">
            <w:pPr>
              <w:widowControl/>
              <w:jc w:val="center"/>
              <w:rPr>
                <w:rFonts w:ascii="Times New Roman" w:eastAsia="標楷體" w:hAnsi="Times New Roman"/>
                <w:b/>
                <w:kern w:val="0"/>
              </w:rPr>
            </w:pPr>
            <w:r w:rsidRPr="009C3568">
              <w:rPr>
                <w:rFonts w:ascii="Times New Roman" w:eastAsia="標楷體" w:hAnsi="Times New Roman"/>
                <w:b/>
                <w:kern w:val="0"/>
              </w:rPr>
              <w:t>地址</w:t>
            </w:r>
          </w:p>
        </w:tc>
        <w:tc>
          <w:tcPr>
            <w:tcW w:w="1457" w:type="dxa"/>
            <w:tcBorders>
              <w:top w:val="single" w:sz="4" w:space="0" w:color="auto"/>
              <w:left w:val="nil"/>
              <w:bottom w:val="single" w:sz="4" w:space="0" w:color="auto"/>
              <w:right w:val="single" w:sz="4" w:space="0" w:color="auto"/>
            </w:tcBorders>
            <w:shd w:val="clear" w:color="auto" w:fill="auto"/>
            <w:noWrap/>
            <w:vAlign w:val="center"/>
          </w:tcPr>
          <w:p w14:paraId="14EE70EF" w14:textId="77777777" w:rsidR="00B043ED" w:rsidRPr="009C3568" w:rsidRDefault="00B043ED" w:rsidP="00B043ED">
            <w:pPr>
              <w:widowControl/>
              <w:jc w:val="center"/>
              <w:rPr>
                <w:rFonts w:ascii="Times New Roman" w:eastAsia="標楷體" w:hAnsi="Times New Roman"/>
                <w:b/>
                <w:kern w:val="0"/>
              </w:rPr>
            </w:pPr>
            <w:r w:rsidRPr="009C3568">
              <w:rPr>
                <w:rFonts w:ascii="Times New Roman" w:eastAsia="標楷體" w:hAnsi="Times New Roman"/>
                <w:b/>
                <w:kern w:val="0"/>
              </w:rPr>
              <w:t>X</w:t>
            </w:r>
            <w:r w:rsidRPr="009C3568">
              <w:rPr>
                <w:rFonts w:ascii="Times New Roman" w:eastAsia="標楷體" w:hAnsi="Times New Roman"/>
                <w:b/>
                <w:kern w:val="0"/>
              </w:rPr>
              <w:t>座標</w:t>
            </w:r>
          </w:p>
          <w:p w14:paraId="1A6F3D72" w14:textId="77777777" w:rsidR="00B043ED" w:rsidRPr="009C3568" w:rsidRDefault="00B043ED" w:rsidP="00B043ED">
            <w:pPr>
              <w:widowControl/>
              <w:jc w:val="center"/>
              <w:rPr>
                <w:rFonts w:ascii="Times New Roman" w:eastAsia="標楷體" w:hAnsi="Times New Roman"/>
                <w:b/>
                <w:kern w:val="0"/>
              </w:rPr>
            </w:pPr>
            <w:r w:rsidRPr="009C3568">
              <w:rPr>
                <w:rFonts w:ascii="Times New Roman" w:eastAsia="標楷體" w:hAnsi="Times New Roman"/>
                <w:b/>
                <w:kern w:val="0"/>
              </w:rPr>
              <w:t>(TM2-67)</w:t>
            </w:r>
          </w:p>
        </w:tc>
        <w:tc>
          <w:tcPr>
            <w:tcW w:w="1456" w:type="dxa"/>
            <w:tcBorders>
              <w:top w:val="single" w:sz="4" w:space="0" w:color="auto"/>
              <w:left w:val="nil"/>
              <w:bottom w:val="single" w:sz="4" w:space="0" w:color="auto"/>
              <w:right w:val="single" w:sz="4" w:space="0" w:color="auto"/>
            </w:tcBorders>
            <w:shd w:val="clear" w:color="auto" w:fill="auto"/>
            <w:noWrap/>
            <w:vAlign w:val="center"/>
          </w:tcPr>
          <w:p w14:paraId="3894EFDE" w14:textId="77777777" w:rsidR="00B043ED" w:rsidRPr="009C3568" w:rsidRDefault="00B043ED" w:rsidP="00B043ED">
            <w:pPr>
              <w:widowControl/>
              <w:jc w:val="center"/>
              <w:rPr>
                <w:rFonts w:ascii="Times New Roman" w:eastAsia="標楷體" w:hAnsi="Times New Roman"/>
                <w:b/>
                <w:kern w:val="0"/>
              </w:rPr>
            </w:pPr>
            <w:r w:rsidRPr="009C3568">
              <w:rPr>
                <w:rFonts w:ascii="Times New Roman" w:eastAsia="標楷體" w:hAnsi="Times New Roman"/>
                <w:b/>
                <w:kern w:val="0"/>
              </w:rPr>
              <w:t>Y</w:t>
            </w:r>
            <w:r w:rsidRPr="009C3568">
              <w:rPr>
                <w:rFonts w:ascii="Times New Roman" w:eastAsia="標楷體" w:hAnsi="Times New Roman"/>
                <w:b/>
                <w:kern w:val="0"/>
              </w:rPr>
              <w:t>座標</w:t>
            </w:r>
          </w:p>
          <w:p w14:paraId="44C2ECFE" w14:textId="77777777" w:rsidR="00B043ED" w:rsidRPr="009C3568" w:rsidRDefault="00B043ED" w:rsidP="00B043ED">
            <w:pPr>
              <w:widowControl/>
              <w:jc w:val="center"/>
              <w:rPr>
                <w:rFonts w:ascii="Times New Roman" w:eastAsia="標楷體" w:hAnsi="Times New Roman"/>
                <w:b/>
                <w:kern w:val="0"/>
              </w:rPr>
            </w:pPr>
            <w:r w:rsidRPr="009C3568">
              <w:rPr>
                <w:rFonts w:ascii="Times New Roman" w:eastAsia="標楷體" w:hAnsi="Times New Roman"/>
                <w:b/>
                <w:kern w:val="0"/>
              </w:rPr>
              <w:t>(TM2-67)</w:t>
            </w:r>
          </w:p>
        </w:tc>
        <w:tc>
          <w:tcPr>
            <w:tcW w:w="1165" w:type="dxa"/>
            <w:tcBorders>
              <w:top w:val="single" w:sz="4" w:space="0" w:color="auto"/>
              <w:left w:val="nil"/>
              <w:bottom w:val="single" w:sz="4" w:space="0" w:color="auto"/>
              <w:right w:val="single" w:sz="4" w:space="0" w:color="auto"/>
            </w:tcBorders>
            <w:shd w:val="clear" w:color="auto" w:fill="auto"/>
            <w:noWrap/>
            <w:vAlign w:val="center"/>
          </w:tcPr>
          <w:p w14:paraId="050AA1D8" w14:textId="77777777" w:rsidR="00B043ED" w:rsidRPr="009C3568" w:rsidRDefault="00B043ED" w:rsidP="00B043ED">
            <w:pPr>
              <w:widowControl/>
              <w:jc w:val="center"/>
              <w:rPr>
                <w:rFonts w:ascii="Times New Roman" w:eastAsia="標楷體" w:hAnsi="Times New Roman"/>
                <w:b/>
                <w:kern w:val="0"/>
              </w:rPr>
            </w:pPr>
            <w:r w:rsidRPr="009C3568">
              <w:rPr>
                <w:rFonts w:ascii="Times New Roman" w:eastAsia="標楷體" w:hAnsi="Times New Roman"/>
                <w:b/>
                <w:kern w:val="0"/>
              </w:rPr>
              <w:t>主管</w:t>
            </w:r>
          </w:p>
          <w:p w14:paraId="03EF9F95" w14:textId="77777777" w:rsidR="00B043ED" w:rsidRPr="009C3568" w:rsidRDefault="00B043ED" w:rsidP="00B043ED">
            <w:pPr>
              <w:widowControl/>
              <w:jc w:val="center"/>
              <w:rPr>
                <w:rFonts w:ascii="Times New Roman" w:eastAsia="標楷體" w:hAnsi="Times New Roman"/>
                <w:b/>
                <w:kern w:val="0"/>
              </w:rPr>
            </w:pPr>
            <w:r w:rsidRPr="009C3568">
              <w:rPr>
                <w:rFonts w:ascii="Times New Roman" w:eastAsia="標楷體" w:hAnsi="Times New Roman"/>
                <w:b/>
                <w:kern w:val="0"/>
              </w:rPr>
              <w:t>姓名</w:t>
            </w:r>
          </w:p>
        </w:tc>
        <w:tc>
          <w:tcPr>
            <w:tcW w:w="1457" w:type="dxa"/>
            <w:tcBorders>
              <w:top w:val="single" w:sz="4" w:space="0" w:color="auto"/>
              <w:left w:val="nil"/>
              <w:bottom w:val="single" w:sz="4" w:space="0" w:color="auto"/>
              <w:right w:val="single" w:sz="4" w:space="0" w:color="auto"/>
            </w:tcBorders>
            <w:shd w:val="clear" w:color="auto" w:fill="auto"/>
            <w:noWrap/>
            <w:vAlign w:val="center"/>
          </w:tcPr>
          <w:p w14:paraId="1AC9CEE1" w14:textId="77777777" w:rsidR="00B043ED" w:rsidRPr="009C3568" w:rsidRDefault="00B043ED" w:rsidP="00B043ED">
            <w:pPr>
              <w:widowControl/>
              <w:jc w:val="center"/>
              <w:rPr>
                <w:rFonts w:ascii="Times New Roman" w:eastAsia="標楷體" w:hAnsi="Times New Roman"/>
                <w:b/>
                <w:kern w:val="0"/>
              </w:rPr>
            </w:pPr>
            <w:r w:rsidRPr="009C3568">
              <w:rPr>
                <w:rFonts w:ascii="Times New Roman" w:eastAsia="標楷體" w:hAnsi="Times New Roman"/>
                <w:b/>
                <w:kern w:val="0"/>
              </w:rPr>
              <w:t>連絡電話</w:t>
            </w:r>
          </w:p>
        </w:tc>
      </w:tr>
      <w:tr w:rsidR="009C3568" w:rsidRPr="009C3568" w14:paraId="60478D76" w14:textId="77777777" w:rsidTr="00C01D4F">
        <w:trPr>
          <w:trHeight w:val="306"/>
        </w:trPr>
        <w:tc>
          <w:tcPr>
            <w:tcW w:w="1457" w:type="dxa"/>
            <w:tcBorders>
              <w:top w:val="nil"/>
              <w:left w:val="single" w:sz="4" w:space="0" w:color="auto"/>
              <w:bottom w:val="single" w:sz="4" w:space="0" w:color="auto"/>
              <w:right w:val="single" w:sz="4" w:space="0" w:color="auto"/>
            </w:tcBorders>
            <w:shd w:val="clear" w:color="auto" w:fill="auto"/>
            <w:noWrap/>
            <w:vAlign w:val="center"/>
          </w:tcPr>
          <w:p w14:paraId="172BA358" w14:textId="77777777" w:rsidR="00B043ED" w:rsidRPr="009C3568" w:rsidRDefault="00B043ED" w:rsidP="00205E00">
            <w:pPr>
              <w:widowControl/>
              <w:jc w:val="center"/>
              <w:rPr>
                <w:rFonts w:ascii="Times New Roman" w:eastAsia="標楷體" w:hAnsi="Times New Roman"/>
                <w:kern w:val="0"/>
              </w:rPr>
            </w:pPr>
            <w:r w:rsidRPr="009C3568">
              <w:rPr>
                <w:rFonts w:ascii="Times New Roman" w:eastAsia="標楷體" w:hAnsi="Times New Roman"/>
                <w:kern w:val="0"/>
              </w:rPr>
              <w:t>新化派出所</w:t>
            </w:r>
          </w:p>
        </w:tc>
        <w:tc>
          <w:tcPr>
            <w:tcW w:w="2476" w:type="dxa"/>
            <w:tcBorders>
              <w:top w:val="nil"/>
              <w:left w:val="nil"/>
              <w:bottom w:val="single" w:sz="4" w:space="0" w:color="auto"/>
              <w:right w:val="single" w:sz="4" w:space="0" w:color="auto"/>
            </w:tcBorders>
            <w:shd w:val="clear" w:color="auto" w:fill="auto"/>
            <w:noWrap/>
            <w:vAlign w:val="center"/>
          </w:tcPr>
          <w:p w14:paraId="00262430" w14:textId="77777777" w:rsidR="00B043ED" w:rsidRPr="009C3568" w:rsidRDefault="000726C1" w:rsidP="00B043ED">
            <w:pPr>
              <w:widowControl/>
              <w:jc w:val="both"/>
              <w:rPr>
                <w:rFonts w:ascii="Times New Roman" w:eastAsia="標楷體" w:hAnsi="Times New Roman"/>
                <w:kern w:val="0"/>
              </w:rPr>
            </w:pPr>
            <w:proofErr w:type="gramStart"/>
            <w:r w:rsidRPr="009C3568">
              <w:rPr>
                <w:rFonts w:ascii="Times New Roman" w:eastAsia="標楷體" w:hAnsi="Times New Roman"/>
                <w:kern w:val="0"/>
              </w:rPr>
              <w:t>臺</w:t>
            </w:r>
            <w:proofErr w:type="gramEnd"/>
            <w:r w:rsidRPr="009C3568">
              <w:rPr>
                <w:rFonts w:ascii="Times New Roman" w:eastAsia="標楷體" w:hAnsi="Times New Roman"/>
                <w:kern w:val="0"/>
              </w:rPr>
              <w:t>南市</w:t>
            </w:r>
            <w:r w:rsidR="00B043ED" w:rsidRPr="009C3568">
              <w:rPr>
                <w:rFonts w:ascii="Times New Roman" w:eastAsia="標楷體" w:hAnsi="Times New Roman"/>
                <w:kern w:val="0"/>
              </w:rPr>
              <w:t>新化區</w:t>
            </w:r>
            <w:r w:rsidR="003845D5" w:rsidRPr="009C3568">
              <w:rPr>
                <w:rFonts w:ascii="Times New Roman" w:eastAsia="標楷體" w:hAnsi="Times New Roman" w:hint="eastAsia"/>
                <w:kern w:val="0"/>
              </w:rPr>
              <w:t>護國里</w:t>
            </w:r>
            <w:r w:rsidR="00B043ED" w:rsidRPr="009C3568">
              <w:rPr>
                <w:rFonts w:ascii="Times New Roman" w:eastAsia="標楷體" w:hAnsi="Times New Roman"/>
                <w:kern w:val="0"/>
              </w:rPr>
              <w:t>中山路</w:t>
            </w:r>
            <w:r w:rsidR="00B043ED" w:rsidRPr="009C3568">
              <w:rPr>
                <w:rFonts w:ascii="Times New Roman" w:eastAsia="標楷體" w:hAnsi="Times New Roman"/>
                <w:kern w:val="0"/>
              </w:rPr>
              <w:t>91</w:t>
            </w:r>
            <w:r w:rsidR="00B043ED" w:rsidRPr="009C3568">
              <w:rPr>
                <w:rFonts w:ascii="Times New Roman" w:eastAsia="標楷體" w:hAnsi="Times New Roman"/>
                <w:kern w:val="0"/>
              </w:rPr>
              <w:t>號</w:t>
            </w:r>
          </w:p>
        </w:tc>
        <w:tc>
          <w:tcPr>
            <w:tcW w:w="1457" w:type="dxa"/>
            <w:tcBorders>
              <w:top w:val="nil"/>
              <w:left w:val="nil"/>
              <w:bottom w:val="single" w:sz="4" w:space="0" w:color="auto"/>
              <w:right w:val="single" w:sz="4" w:space="0" w:color="auto"/>
            </w:tcBorders>
            <w:shd w:val="clear" w:color="auto" w:fill="auto"/>
            <w:noWrap/>
            <w:vAlign w:val="center"/>
          </w:tcPr>
          <w:p w14:paraId="52470846" w14:textId="77777777" w:rsidR="00B043ED" w:rsidRPr="009C3568" w:rsidRDefault="00B043ED" w:rsidP="00B043ED">
            <w:pPr>
              <w:widowControl/>
              <w:jc w:val="center"/>
              <w:rPr>
                <w:rFonts w:ascii="Times New Roman" w:eastAsia="標楷體" w:hAnsi="Times New Roman"/>
                <w:kern w:val="0"/>
              </w:rPr>
            </w:pPr>
            <w:r w:rsidRPr="009C3568">
              <w:rPr>
                <w:rFonts w:ascii="Times New Roman" w:eastAsia="標楷體" w:hAnsi="Times New Roman"/>
                <w:kern w:val="0"/>
              </w:rPr>
              <w:t>179034</w:t>
            </w:r>
          </w:p>
        </w:tc>
        <w:tc>
          <w:tcPr>
            <w:tcW w:w="1456" w:type="dxa"/>
            <w:tcBorders>
              <w:top w:val="nil"/>
              <w:left w:val="nil"/>
              <w:bottom w:val="single" w:sz="4" w:space="0" w:color="auto"/>
              <w:right w:val="single" w:sz="4" w:space="0" w:color="auto"/>
            </w:tcBorders>
            <w:shd w:val="clear" w:color="auto" w:fill="auto"/>
            <w:noWrap/>
            <w:vAlign w:val="center"/>
          </w:tcPr>
          <w:p w14:paraId="0A15402C" w14:textId="77777777" w:rsidR="00B043ED" w:rsidRPr="009C3568" w:rsidRDefault="00B043ED" w:rsidP="00B043ED">
            <w:pPr>
              <w:widowControl/>
              <w:jc w:val="center"/>
              <w:rPr>
                <w:rFonts w:ascii="Times New Roman" w:eastAsia="標楷體" w:hAnsi="Times New Roman"/>
                <w:kern w:val="0"/>
              </w:rPr>
            </w:pPr>
            <w:r w:rsidRPr="009C3568">
              <w:rPr>
                <w:rFonts w:ascii="Times New Roman" w:eastAsia="標楷體" w:hAnsi="Times New Roman"/>
                <w:kern w:val="0"/>
              </w:rPr>
              <w:t>2549574</w:t>
            </w:r>
          </w:p>
        </w:tc>
        <w:tc>
          <w:tcPr>
            <w:tcW w:w="1165" w:type="dxa"/>
            <w:tcBorders>
              <w:top w:val="nil"/>
              <w:left w:val="nil"/>
              <w:bottom w:val="single" w:sz="4" w:space="0" w:color="auto"/>
              <w:right w:val="single" w:sz="4" w:space="0" w:color="auto"/>
            </w:tcBorders>
            <w:shd w:val="clear" w:color="auto" w:fill="auto"/>
            <w:noWrap/>
            <w:vAlign w:val="center"/>
          </w:tcPr>
          <w:p w14:paraId="6C4B9892" w14:textId="77777777" w:rsidR="00B043ED" w:rsidRPr="009C3568" w:rsidRDefault="00337A98" w:rsidP="00B043ED">
            <w:pPr>
              <w:widowControl/>
              <w:jc w:val="center"/>
              <w:rPr>
                <w:rFonts w:ascii="Times New Roman" w:eastAsia="標楷體" w:hAnsi="Times New Roman"/>
                <w:kern w:val="0"/>
              </w:rPr>
            </w:pPr>
            <w:r w:rsidRPr="009C3568">
              <w:rPr>
                <w:rFonts w:ascii="Times New Roman" w:eastAsia="標楷體" w:hAnsi="Times New Roman" w:hint="eastAsia"/>
                <w:kern w:val="0"/>
              </w:rPr>
              <w:t>林建男</w:t>
            </w:r>
          </w:p>
        </w:tc>
        <w:tc>
          <w:tcPr>
            <w:tcW w:w="1457" w:type="dxa"/>
            <w:tcBorders>
              <w:top w:val="nil"/>
              <w:left w:val="nil"/>
              <w:bottom w:val="single" w:sz="4" w:space="0" w:color="auto"/>
              <w:right w:val="single" w:sz="4" w:space="0" w:color="auto"/>
            </w:tcBorders>
            <w:shd w:val="clear" w:color="auto" w:fill="auto"/>
            <w:noWrap/>
            <w:vAlign w:val="center"/>
          </w:tcPr>
          <w:p w14:paraId="2B2908E9" w14:textId="77777777" w:rsidR="00B043ED" w:rsidRPr="009C3568" w:rsidRDefault="00B043ED" w:rsidP="00B043ED">
            <w:pPr>
              <w:widowControl/>
              <w:jc w:val="center"/>
              <w:rPr>
                <w:rFonts w:ascii="Times New Roman" w:eastAsia="標楷體" w:hAnsi="Times New Roman"/>
                <w:kern w:val="0"/>
              </w:rPr>
            </w:pPr>
            <w:r w:rsidRPr="009C3568">
              <w:rPr>
                <w:rFonts w:ascii="Times New Roman" w:eastAsia="標楷體" w:hAnsi="Times New Roman"/>
                <w:kern w:val="0"/>
              </w:rPr>
              <w:t>06-5901022</w:t>
            </w:r>
          </w:p>
        </w:tc>
      </w:tr>
      <w:tr w:rsidR="009C3568" w:rsidRPr="009C3568" w14:paraId="14B1F16A" w14:textId="77777777" w:rsidTr="00C01D4F">
        <w:trPr>
          <w:trHeight w:val="306"/>
        </w:trPr>
        <w:tc>
          <w:tcPr>
            <w:tcW w:w="1457" w:type="dxa"/>
            <w:tcBorders>
              <w:top w:val="nil"/>
              <w:left w:val="single" w:sz="4" w:space="0" w:color="auto"/>
              <w:bottom w:val="single" w:sz="4" w:space="0" w:color="auto"/>
              <w:right w:val="single" w:sz="4" w:space="0" w:color="auto"/>
            </w:tcBorders>
            <w:shd w:val="clear" w:color="auto" w:fill="auto"/>
            <w:noWrap/>
            <w:vAlign w:val="center"/>
          </w:tcPr>
          <w:p w14:paraId="340AD843" w14:textId="77777777" w:rsidR="00B043ED" w:rsidRPr="009C3568" w:rsidRDefault="00B043ED" w:rsidP="00205E00">
            <w:pPr>
              <w:widowControl/>
              <w:jc w:val="center"/>
              <w:rPr>
                <w:rFonts w:ascii="Times New Roman" w:eastAsia="標楷體" w:hAnsi="Times New Roman"/>
                <w:kern w:val="0"/>
              </w:rPr>
            </w:pPr>
            <w:r w:rsidRPr="009C3568">
              <w:rPr>
                <w:rFonts w:ascii="Times New Roman" w:eastAsia="標楷體" w:hAnsi="Times New Roman"/>
                <w:kern w:val="0"/>
              </w:rPr>
              <w:t>知義派出所</w:t>
            </w:r>
          </w:p>
        </w:tc>
        <w:tc>
          <w:tcPr>
            <w:tcW w:w="2476" w:type="dxa"/>
            <w:tcBorders>
              <w:top w:val="nil"/>
              <w:left w:val="nil"/>
              <w:bottom w:val="single" w:sz="4" w:space="0" w:color="auto"/>
              <w:right w:val="single" w:sz="4" w:space="0" w:color="auto"/>
            </w:tcBorders>
            <w:shd w:val="clear" w:color="auto" w:fill="auto"/>
            <w:noWrap/>
            <w:vAlign w:val="center"/>
          </w:tcPr>
          <w:p w14:paraId="1F174780" w14:textId="77777777" w:rsidR="00B043ED" w:rsidRPr="009C3568" w:rsidRDefault="000726C1" w:rsidP="00B043ED">
            <w:pPr>
              <w:widowControl/>
              <w:jc w:val="both"/>
              <w:rPr>
                <w:rFonts w:ascii="Times New Roman" w:eastAsia="標楷體" w:hAnsi="Times New Roman"/>
                <w:kern w:val="0"/>
              </w:rPr>
            </w:pPr>
            <w:proofErr w:type="gramStart"/>
            <w:r w:rsidRPr="009C3568">
              <w:rPr>
                <w:rFonts w:ascii="Times New Roman" w:eastAsia="標楷體" w:hAnsi="Times New Roman"/>
                <w:kern w:val="0"/>
              </w:rPr>
              <w:t>臺</w:t>
            </w:r>
            <w:proofErr w:type="gramEnd"/>
            <w:r w:rsidRPr="009C3568">
              <w:rPr>
                <w:rFonts w:ascii="Times New Roman" w:eastAsia="標楷體" w:hAnsi="Times New Roman"/>
                <w:kern w:val="0"/>
              </w:rPr>
              <w:t>南市</w:t>
            </w:r>
            <w:r w:rsidR="00B043ED" w:rsidRPr="009C3568">
              <w:rPr>
                <w:rFonts w:ascii="Times New Roman" w:eastAsia="標楷體" w:hAnsi="Times New Roman"/>
                <w:kern w:val="0"/>
              </w:rPr>
              <w:t>新化區山腳里頂山腳</w:t>
            </w:r>
            <w:r w:rsidR="00B043ED" w:rsidRPr="009C3568">
              <w:rPr>
                <w:rFonts w:ascii="Times New Roman" w:eastAsia="標楷體" w:hAnsi="Times New Roman"/>
                <w:kern w:val="0"/>
              </w:rPr>
              <w:t>182-1</w:t>
            </w:r>
            <w:r w:rsidR="00B043ED" w:rsidRPr="009C3568">
              <w:rPr>
                <w:rFonts w:ascii="Times New Roman" w:eastAsia="標楷體" w:hAnsi="Times New Roman"/>
                <w:kern w:val="0"/>
              </w:rPr>
              <w:t>號</w:t>
            </w:r>
          </w:p>
        </w:tc>
        <w:tc>
          <w:tcPr>
            <w:tcW w:w="1457" w:type="dxa"/>
            <w:tcBorders>
              <w:top w:val="nil"/>
              <w:left w:val="nil"/>
              <w:bottom w:val="single" w:sz="4" w:space="0" w:color="auto"/>
              <w:right w:val="single" w:sz="4" w:space="0" w:color="auto"/>
            </w:tcBorders>
            <w:shd w:val="clear" w:color="auto" w:fill="auto"/>
            <w:noWrap/>
            <w:vAlign w:val="center"/>
          </w:tcPr>
          <w:p w14:paraId="5B1EC613" w14:textId="77777777" w:rsidR="00B043ED" w:rsidRPr="009C3568" w:rsidRDefault="00B043ED" w:rsidP="00B043ED">
            <w:pPr>
              <w:widowControl/>
              <w:jc w:val="center"/>
              <w:rPr>
                <w:rFonts w:ascii="Times New Roman" w:eastAsia="標楷體" w:hAnsi="Times New Roman"/>
                <w:kern w:val="0"/>
              </w:rPr>
            </w:pPr>
            <w:r w:rsidRPr="009C3568">
              <w:rPr>
                <w:rFonts w:ascii="Times New Roman" w:eastAsia="標楷體" w:hAnsi="Times New Roman"/>
                <w:kern w:val="0"/>
              </w:rPr>
              <w:t>178837</w:t>
            </w:r>
          </w:p>
        </w:tc>
        <w:tc>
          <w:tcPr>
            <w:tcW w:w="1456" w:type="dxa"/>
            <w:tcBorders>
              <w:top w:val="nil"/>
              <w:left w:val="nil"/>
              <w:bottom w:val="single" w:sz="4" w:space="0" w:color="auto"/>
              <w:right w:val="single" w:sz="4" w:space="0" w:color="auto"/>
            </w:tcBorders>
            <w:shd w:val="clear" w:color="auto" w:fill="auto"/>
            <w:noWrap/>
            <w:vAlign w:val="center"/>
          </w:tcPr>
          <w:p w14:paraId="46A1B92B" w14:textId="77777777" w:rsidR="00B043ED" w:rsidRPr="009C3568" w:rsidRDefault="00B043ED" w:rsidP="00B043ED">
            <w:pPr>
              <w:widowControl/>
              <w:jc w:val="center"/>
              <w:rPr>
                <w:rFonts w:ascii="Times New Roman" w:eastAsia="標楷體" w:hAnsi="Times New Roman"/>
                <w:kern w:val="0"/>
              </w:rPr>
            </w:pPr>
            <w:r w:rsidRPr="009C3568">
              <w:rPr>
                <w:rFonts w:ascii="Times New Roman" w:eastAsia="標楷體" w:hAnsi="Times New Roman"/>
                <w:kern w:val="0"/>
              </w:rPr>
              <w:t>2547062</w:t>
            </w:r>
          </w:p>
        </w:tc>
        <w:tc>
          <w:tcPr>
            <w:tcW w:w="1165" w:type="dxa"/>
            <w:tcBorders>
              <w:top w:val="nil"/>
              <w:left w:val="nil"/>
              <w:bottom w:val="single" w:sz="4" w:space="0" w:color="auto"/>
              <w:right w:val="single" w:sz="4" w:space="0" w:color="auto"/>
            </w:tcBorders>
            <w:shd w:val="clear" w:color="auto" w:fill="auto"/>
            <w:noWrap/>
            <w:vAlign w:val="center"/>
          </w:tcPr>
          <w:p w14:paraId="45498089" w14:textId="77777777" w:rsidR="00B043ED" w:rsidRPr="009C3568" w:rsidRDefault="001A5D1F" w:rsidP="00B043ED">
            <w:pPr>
              <w:widowControl/>
              <w:jc w:val="center"/>
              <w:rPr>
                <w:rFonts w:ascii="Times New Roman" w:eastAsia="標楷體" w:hAnsi="Times New Roman"/>
                <w:kern w:val="0"/>
              </w:rPr>
            </w:pPr>
            <w:r w:rsidRPr="009C3568">
              <w:rPr>
                <w:rFonts w:ascii="Times New Roman" w:eastAsia="標楷體" w:hAnsi="Times New Roman" w:hint="eastAsia"/>
                <w:kern w:val="0"/>
              </w:rPr>
              <w:t>黃文輝</w:t>
            </w:r>
          </w:p>
        </w:tc>
        <w:tc>
          <w:tcPr>
            <w:tcW w:w="1457" w:type="dxa"/>
            <w:tcBorders>
              <w:top w:val="nil"/>
              <w:left w:val="nil"/>
              <w:bottom w:val="single" w:sz="4" w:space="0" w:color="auto"/>
              <w:right w:val="single" w:sz="4" w:space="0" w:color="auto"/>
            </w:tcBorders>
            <w:shd w:val="clear" w:color="auto" w:fill="auto"/>
            <w:noWrap/>
            <w:vAlign w:val="center"/>
          </w:tcPr>
          <w:p w14:paraId="2FD4E069" w14:textId="77777777" w:rsidR="00B043ED" w:rsidRPr="009C3568" w:rsidRDefault="00B043ED" w:rsidP="00B043ED">
            <w:pPr>
              <w:widowControl/>
              <w:jc w:val="center"/>
              <w:rPr>
                <w:rFonts w:ascii="Times New Roman" w:eastAsia="標楷體" w:hAnsi="Times New Roman"/>
                <w:kern w:val="0"/>
              </w:rPr>
            </w:pPr>
            <w:r w:rsidRPr="009C3568">
              <w:rPr>
                <w:rFonts w:ascii="Times New Roman" w:eastAsia="標楷體" w:hAnsi="Times New Roman"/>
                <w:kern w:val="0"/>
              </w:rPr>
              <w:t>06-5902949</w:t>
            </w:r>
          </w:p>
        </w:tc>
      </w:tr>
      <w:tr w:rsidR="009C3568" w:rsidRPr="009C3568" w14:paraId="6EB5EAC4" w14:textId="77777777" w:rsidTr="00C01D4F">
        <w:trPr>
          <w:trHeight w:val="306"/>
        </w:trPr>
        <w:tc>
          <w:tcPr>
            <w:tcW w:w="1457" w:type="dxa"/>
            <w:tcBorders>
              <w:top w:val="nil"/>
              <w:left w:val="single" w:sz="4" w:space="0" w:color="auto"/>
              <w:bottom w:val="single" w:sz="4" w:space="0" w:color="auto"/>
              <w:right w:val="single" w:sz="4" w:space="0" w:color="auto"/>
            </w:tcBorders>
            <w:shd w:val="clear" w:color="auto" w:fill="auto"/>
            <w:noWrap/>
            <w:vAlign w:val="center"/>
          </w:tcPr>
          <w:p w14:paraId="09873E1C" w14:textId="77777777" w:rsidR="00B043ED" w:rsidRPr="009C3568" w:rsidRDefault="00184600" w:rsidP="00205E00">
            <w:pPr>
              <w:widowControl/>
              <w:jc w:val="center"/>
              <w:rPr>
                <w:rFonts w:ascii="Times New Roman" w:eastAsia="標楷體" w:hAnsi="Times New Roman"/>
                <w:kern w:val="0"/>
              </w:rPr>
            </w:pPr>
            <w:r w:rsidRPr="009C3568">
              <w:rPr>
                <w:rFonts w:ascii="標楷體" w:eastAsia="新細明體-ExtB" w:hAnsi="標楷體" w:cs="新細明體-ExtB" w:hint="eastAsia"/>
              </w:rPr>
              <w:t>𦰡</w:t>
            </w:r>
            <w:r w:rsidR="00B043ED" w:rsidRPr="009C3568">
              <w:rPr>
                <w:rFonts w:ascii="Times New Roman" w:eastAsia="標楷體" w:hAnsi="Times New Roman"/>
                <w:kern w:val="0"/>
              </w:rPr>
              <w:t>拔派出所</w:t>
            </w:r>
          </w:p>
        </w:tc>
        <w:tc>
          <w:tcPr>
            <w:tcW w:w="2476" w:type="dxa"/>
            <w:tcBorders>
              <w:top w:val="nil"/>
              <w:left w:val="nil"/>
              <w:bottom w:val="single" w:sz="4" w:space="0" w:color="auto"/>
              <w:right w:val="single" w:sz="4" w:space="0" w:color="auto"/>
            </w:tcBorders>
            <w:shd w:val="clear" w:color="auto" w:fill="auto"/>
            <w:noWrap/>
            <w:vAlign w:val="center"/>
          </w:tcPr>
          <w:p w14:paraId="24668068" w14:textId="77777777" w:rsidR="00B043ED" w:rsidRPr="009C3568" w:rsidRDefault="000726C1" w:rsidP="00025126">
            <w:pPr>
              <w:widowControl/>
              <w:jc w:val="both"/>
              <w:rPr>
                <w:rFonts w:ascii="Times New Roman" w:eastAsia="標楷體" w:hAnsi="Times New Roman"/>
                <w:kern w:val="0"/>
              </w:rPr>
            </w:pPr>
            <w:proofErr w:type="gramStart"/>
            <w:r w:rsidRPr="009C3568">
              <w:rPr>
                <w:rFonts w:ascii="Times New Roman" w:eastAsia="標楷體" w:hAnsi="Times New Roman"/>
                <w:kern w:val="0"/>
              </w:rPr>
              <w:t>臺</w:t>
            </w:r>
            <w:proofErr w:type="gramEnd"/>
            <w:r w:rsidRPr="009C3568">
              <w:rPr>
                <w:rFonts w:ascii="Times New Roman" w:eastAsia="標楷體" w:hAnsi="Times New Roman"/>
                <w:kern w:val="0"/>
              </w:rPr>
              <w:t>南市</w:t>
            </w:r>
            <w:r w:rsidR="00B043ED" w:rsidRPr="009C3568">
              <w:rPr>
                <w:rFonts w:ascii="Times New Roman" w:eastAsia="標楷體" w:hAnsi="Times New Roman"/>
                <w:kern w:val="0"/>
              </w:rPr>
              <w:t>新化區</w:t>
            </w:r>
            <w:r w:rsidR="00184600" w:rsidRPr="009C3568">
              <w:rPr>
                <w:rFonts w:ascii="標楷體" w:eastAsia="新細明體-ExtB" w:hAnsi="標楷體" w:cs="新細明體-ExtB" w:hint="eastAsia"/>
              </w:rPr>
              <w:t>𦰡</w:t>
            </w:r>
            <w:r w:rsidR="00B043ED" w:rsidRPr="009C3568">
              <w:rPr>
                <w:rFonts w:ascii="Times New Roman" w:eastAsia="標楷體" w:hAnsi="Times New Roman"/>
                <w:kern w:val="0"/>
              </w:rPr>
              <w:t>拔里</w:t>
            </w:r>
            <w:r w:rsidR="00F34DA1" w:rsidRPr="009C3568">
              <w:rPr>
                <w:rFonts w:ascii="標楷體" w:eastAsia="標楷體" w:hAnsi="標楷體" w:cs="Arial" w:hint="eastAsia"/>
              </w:rPr>
              <w:t></w:t>
            </w:r>
            <w:r w:rsidR="00184600" w:rsidRPr="009C3568">
              <w:rPr>
                <w:rFonts w:ascii="標楷體" w:eastAsia="新細明體-ExtB" w:hAnsi="標楷體" w:cs="新細明體-ExtB" w:hint="eastAsia"/>
              </w:rPr>
              <w:t>𦰡</w:t>
            </w:r>
            <w:r w:rsidR="003845D5" w:rsidRPr="009C3568">
              <w:rPr>
                <w:rFonts w:ascii="Times New Roman" w:eastAsia="標楷體" w:hAnsi="Times New Roman" w:hint="eastAsia"/>
                <w:kern w:val="0"/>
              </w:rPr>
              <w:t>林</w:t>
            </w:r>
            <w:r w:rsidR="00B043ED" w:rsidRPr="009C3568">
              <w:rPr>
                <w:rFonts w:ascii="Times New Roman" w:eastAsia="標楷體" w:hAnsi="Times New Roman"/>
                <w:kern w:val="0"/>
              </w:rPr>
              <w:t>75</w:t>
            </w:r>
            <w:r w:rsidR="00B043ED" w:rsidRPr="009C3568">
              <w:rPr>
                <w:rFonts w:ascii="Times New Roman" w:eastAsia="標楷體" w:hAnsi="Times New Roman"/>
                <w:kern w:val="0"/>
              </w:rPr>
              <w:t>號</w:t>
            </w:r>
          </w:p>
        </w:tc>
        <w:tc>
          <w:tcPr>
            <w:tcW w:w="1457" w:type="dxa"/>
            <w:tcBorders>
              <w:top w:val="nil"/>
              <w:left w:val="nil"/>
              <w:bottom w:val="single" w:sz="4" w:space="0" w:color="auto"/>
              <w:right w:val="single" w:sz="4" w:space="0" w:color="auto"/>
            </w:tcBorders>
            <w:shd w:val="clear" w:color="auto" w:fill="auto"/>
            <w:noWrap/>
            <w:vAlign w:val="center"/>
          </w:tcPr>
          <w:p w14:paraId="0B58CD28" w14:textId="77777777" w:rsidR="00B043ED" w:rsidRPr="009C3568" w:rsidRDefault="00B043ED" w:rsidP="00B043ED">
            <w:pPr>
              <w:widowControl/>
              <w:jc w:val="center"/>
              <w:rPr>
                <w:rFonts w:ascii="Times New Roman" w:eastAsia="標楷體" w:hAnsi="Times New Roman"/>
                <w:kern w:val="0"/>
              </w:rPr>
            </w:pPr>
            <w:r w:rsidRPr="009C3568">
              <w:rPr>
                <w:rFonts w:ascii="Times New Roman" w:eastAsia="標楷體" w:hAnsi="Times New Roman"/>
                <w:kern w:val="0"/>
              </w:rPr>
              <w:t>182671</w:t>
            </w:r>
          </w:p>
        </w:tc>
        <w:tc>
          <w:tcPr>
            <w:tcW w:w="1456" w:type="dxa"/>
            <w:tcBorders>
              <w:top w:val="nil"/>
              <w:left w:val="nil"/>
              <w:bottom w:val="single" w:sz="4" w:space="0" w:color="auto"/>
              <w:right w:val="single" w:sz="4" w:space="0" w:color="auto"/>
            </w:tcBorders>
            <w:shd w:val="clear" w:color="auto" w:fill="auto"/>
            <w:noWrap/>
            <w:vAlign w:val="center"/>
          </w:tcPr>
          <w:p w14:paraId="68C333EC" w14:textId="77777777" w:rsidR="00B043ED" w:rsidRPr="009C3568" w:rsidRDefault="00B043ED" w:rsidP="00B043ED">
            <w:pPr>
              <w:widowControl/>
              <w:jc w:val="center"/>
              <w:rPr>
                <w:rFonts w:ascii="Times New Roman" w:eastAsia="標楷體" w:hAnsi="Times New Roman"/>
                <w:kern w:val="0"/>
              </w:rPr>
            </w:pPr>
            <w:r w:rsidRPr="009C3568">
              <w:rPr>
                <w:rFonts w:ascii="Times New Roman" w:eastAsia="標楷體" w:hAnsi="Times New Roman"/>
                <w:kern w:val="0"/>
              </w:rPr>
              <w:t>2552198</w:t>
            </w:r>
          </w:p>
        </w:tc>
        <w:tc>
          <w:tcPr>
            <w:tcW w:w="1165" w:type="dxa"/>
            <w:tcBorders>
              <w:top w:val="nil"/>
              <w:left w:val="nil"/>
              <w:bottom w:val="single" w:sz="4" w:space="0" w:color="auto"/>
              <w:right w:val="single" w:sz="4" w:space="0" w:color="auto"/>
            </w:tcBorders>
            <w:shd w:val="clear" w:color="auto" w:fill="auto"/>
            <w:noWrap/>
            <w:vAlign w:val="center"/>
          </w:tcPr>
          <w:p w14:paraId="23ABCE03" w14:textId="77777777" w:rsidR="00B043ED" w:rsidRPr="009C3568" w:rsidRDefault="00337A98" w:rsidP="00B043ED">
            <w:pPr>
              <w:widowControl/>
              <w:jc w:val="center"/>
              <w:rPr>
                <w:rFonts w:ascii="Times New Roman" w:eastAsia="標楷體" w:hAnsi="Times New Roman"/>
                <w:kern w:val="0"/>
              </w:rPr>
            </w:pPr>
            <w:r w:rsidRPr="009C3568">
              <w:rPr>
                <w:rFonts w:ascii="Times New Roman" w:eastAsia="標楷體" w:hAnsi="Times New Roman" w:hint="eastAsia"/>
                <w:kern w:val="0"/>
              </w:rPr>
              <w:t>孔樟權</w:t>
            </w:r>
          </w:p>
        </w:tc>
        <w:tc>
          <w:tcPr>
            <w:tcW w:w="1457" w:type="dxa"/>
            <w:tcBorders>
              <w:top w:val="nil"/>
              <w:left w:val="nil"/>
              <w:bottom w:val="single" w:sz="4" w:space="0" w:color="auto"/>
              <w:right w:val="single" w:sz="4" w:space="0" w:color="auto"/>
            </w:tcBorders>
            <w:shd w:val="clear" w:color="auto" w:fill="auto"/>
            <w:noWrap/>
            <w:vAlign w:val="center"/>
          </w:tcPr>
          <w:p w14:paraId="110B0470" w14:textId="77777777" w:rsidR="00B043ED" w:rsidRPr="009C3568" w:rsidRDefault="00B043ED" w:rsidP="00B043ED">
            <w:pPr>
              <w:widowControl/>
              <w:jc w:val="center"/>
              <w:rPr>
                <w:rFonts w:ascii="Times New Roman" w:eastAsia="標楷體" w:hAnsi="Times New Roman"/>
                <w:kern w:val="0"/>
              </w:rPr>
            </w:pPr>
            <w:r w:rsidRPr="009C3568">
              <w:rPr>
                <w:rFonts w:ascii="Times New Roman" w:eastAsia="標楷體" w:hAnsi="Times New Roman"/>
                <w:kern w:val="0"/>
              </w:rPr>
              <w:t>06-5911051</w:t>
            </w:r>
          </w:p>
        </w:tc>
      </w:tr>
      <w:tr w:rsidR="009C3568" w:rsidRPr="009C3568" w14:paraId="575DBA33" w14:textId="77777777" w:rsidTr="00C01D4F">
        <w:trPr>
          <w:trHeight w:val="306"/>
        </w:trPr>
        <w:tc>
          <w:tcPr>
            <w:tcW w:w="1457" w:type="dxa"/>
            <w:tcBorders>
              <w:top w:val="nil"/>
              <w:left w:val="single" w:sz="4" w:space="0" w:color="auto"/>
              <w:bottom w:val="single" w:sz="4" w:space="0" w:color="auto"/>
              <w:right w:val="single" w:sz="4" w:space="0" w:color="auto"/>
            </w:tcBorders>
            <w:shd w:val="clear" w:color="auto" w:fill="auto"/>
            <w:noWrap/>
            <w:vAlign w:val="center"/>
          </w:tcPr>
          <w:p w14:paraId="53FC563E" w14:textId="77777777" w:rsidR="00B043ED" w:rsidRPr="009C3568" w:rsidRDefault="00B043ED" w:rsidP="00205E00">
            <w:pPr>
              <w:widowControl/>
              <w:jc w:val="center"/>
              <w:rPr>
                <w:rFonts w:ascii="Times New Roman" w:eastAsia="標楷體" w:hAnsi="Times New Roman"/>
                <w:kern w:val="0"/>
              </w:rPr>
            </w:pPr>
            <w:proofErr w:type="gramStart"/>
            <w:r w:rsidRPr="009C3568">
              <w:rPr>
                <w:rFonts w:ascii="Times New Roman" w:eastAsia="標楷體" w:hAnsi="Times New Roman"/>
                <w:kern w:val="0"/>
              </w:rPr>
              <w:t>唪</w:t>
            </w:r>
            <w:proofErr w:type="gramEnd"/>
            <w:r w:rsidRPr="009C3568">
              <w:rPr>
                <w:rFonts w:ascii="Times New Roman" w:eastAsia="標楷體" w:hAnsi="Times New Roman"/>
                <w:kern w:val="0"/>
              </w:rPr>
              <w:t>口派出所</w:t>
            </w:r>
          </w:p>
        </w:tc>
        <w:tc>
          <w:tcPr>
            <w:tcW w:w="2476" w:type="dxa"/>
            <w:tcBorders>
              <w:top w:val="nil"/>
              <w:left w:val="nil"/>
              <w:bottom w:val="single" w:sz="4" w:space="0" w:color="auto"/>
              <w:right w:val="single" w:sz="4" w:space="0" w:color="auto"/>
            </w:tcBorders>
            <w:shd w:val="clear" w:color="auto" w:fill="auto"/>
            <w:noWrap/>
            <w:vAlign w:val="center"/>
          </w:tcPr>
          <w:p w14:paraId="128557E0" w14:textId="77777777" w:rsidR="00B043ED" w:rsidRPr="009C3568" w:rsidRDefault="000726C1" w:rsidP="00B043ED">
            <w:pPr>
              <w:widowControl/>
              <w:jc w:val="both"/>
              <w:rPr>
                <w:rFonts w:ascii="Times New Roman" w:eastAsia="標楷體" w:hAnsi="Times New Roman"/>
                <w:kern w:val="0"/>
              </w:rPr>
            </w:pPr>
            <w:proofErr w:type="gramStart"/>
            <w:r w:rsidRPr="009C3568">
              <w:rPr>
                <w:rFonts w:ascii="Times New Roman" w:eastAsia="標楷體" w:hAnsi="Times New Roman"/>
                <w:kern w:val="0"/>
              </w:rPr>
              <w:t>臺</w:t>
            </w:r>
            <w:proofErr w:type="gramEnd"/>
            <w:r w:rsidRPr="009C3568">
              <w:rPr>
                <w:rFonts w:ascii="Times New Roman" w:eastAsia="標楷體" w:hAnsi="Times New Roman"/>
                <w:kern w:val="0"/>
              </w:rPr>
              <w:t>南市</w:t>
            </w:r>
            <w:r w:rsidR="00B043ED" w:rsidRPr="009C3568">
              <w:rPr>
                <w:rFonts w:ascii="Times New Roman" w:eastAsia="標楷體" w:hAnsi="Times New Roman"/>
                <w:kern w:val="0"/>
              </w:rPr>
              <w:t>新化區協興里中山路</w:t>
            </w:r>
            <w:r w:rsidR="00B043ED" w:rsidRPr="009C3568">
              <w:rPr>
                <w:rFonts w:ascii="Times New Roman" w:eastAsia="標楷體" w:hAnsi="Times New Roman"/>
                <w:kern w:val="0"/>
              </w:rPr>
              <w:t>660</w:t>
            </w:r>
            <w:r w:rsidR="00B043ED" w:rsidRPr="009C3568">
              <w:rPr>
                <w:rFonts w:ascii="Times New Roman" w:eastAsia="標楷體" w:hAnsi="Times New Roman"/>
                <w:kern w:val="0"/>
              </w:rPr>
              <w:t>巷</w:t>
            </w:r>
            <w:r w:rsidR="00B043ED" w:rsidRPr="009C3568">
              <w:rPr>
                <w:rFonts w:ascii="Times New Roman" w:eastAsia="標楷體" w:hAnsi="Times New Roman"/>
                <w:kern w:val="0"/>
              </w:rPr>
              <w:t>50</w:t>
            </w:r>
            <w:r w:rsidR="00B043ED" w:rsidRPr="009C3568">
              <w:rPr>
                <w:rFonts w:ascii="Times New Roman" w:eastAsia="標楷體" w:hAnsi="Times New Roman"/>
                <w:kern w:val="0"/>
              </w:rPr>
              <w:t>號</w:t>
            </w:r>
          </w:p>
        </w:tc>
        <w:tc>
          <w:tcPr>
            <w:tcW w:w="1457" w:type="dxa"/>
            <w:tcBorders>
              <w:top w:val="nil"/>
              <w:left w:val="nil"/>
              <w:bottom w:val="single" w:sz="4" w:space="0" w:color="auto"/>
              <w:right w:val="single" w:sz="4" w:space="0" w:color="auto"/>
            </w:tcBorders>
            <w:shd w:val="clear" w:color="auto" w:fill="auto"/>
            <w:noWrap/>
            <w:vAlign w:val="center"/>
          </w:tcPr>
          <w:p w14:paraId="2088ED91" w14:textId="77777777" w:rsidR="00B043ED" w:rsidRPr="009C3568" w:rsidRDefault="00B043ED" w:rsidP="00B043ED">
            <w:pPr>
              <w:widowControl/>
              <w:jc w:val="center"/>
              <w:rPr>
                <w:rFonts w:ascii="Times New Roman" w:eastAsia="標楷體" w:hAnsi="Times New Roman"/>
                <w:kern w:val="0"/>
              </w:rPr>
            </w:pPr>
            <w:r w:rsidRPr="009C3568">
              <w:rPr>
                <w:rFonts w:ascii="Times New Roman" w:eastAsia="標楷體" w:hAnsi="Times New Roman"/>
                <w:kern w:val="0"/>
              </w:rPr>
              <w:t>177244</w:t>
            </w:r>
          </w:p>
        </w:tc>
        <w:tc>
          <w:tcPr>
            <w:tcW w:w="1456" w:type="dxa"/>
            <w:tcBorders>
              <w:top w:val="nil"/>
              <w:left w:val="nil"/>
              <w:bottom w:val="single" w:sz="4" w:space="0" w:color="auto"/>
              <w:right w:val="single" w:sz="4" w:space="0" w:color="auto"/>
            </w:tcBorders>
            <w:shd w:val="clear" w:color="auto" w:fill="auto"/>
            <w:noWrap/>
            <w:vAlign w:val="center"/>
          </w:tcPr>
          <w:p w14:paraId="400E8833" w14:textId="77777777" w:rsidR="00B043ED" w:rsidRPr="009C3568" w:rsidRDefault="00B043ED" w:rsidP="00B043ED">
            <w:pPr>
              <w:widowControl/>
              <w:jc w:val="center"/>
              <w:rPr>
                <w:rFonts w:ascii="Times New Roman" w:eastAsia="標楷體" w:hAnsi="Times New Roman"/>
                <w:kern w:val="0"/>
              </w:rPr>
            </w:pPr>
            <w:r w:rsidRPr="009C3568">
              <w:rPr>
                <w:rFonts w:ascii="Times New Roman" w:eastAsia="標楷體" w:hAnsi="Times New Roman"/>
                <w:kern w:val="0"/>
              </w:rPr>
              <w:t>2548871</w:t>
            </w:r>
          </w:p>
        </w:tc>
        <w:tc>
          <w:tcPr>
            <w:tcW w:w="1165" w:type="dxa"/>
            <w:tcBorders>
              <w:top w:val="nil"/>
              <w:left w:val="nil"/>
              <w:bottom w:val="single" w:sz="4" w:space="0" w:color="auto"/>
              <w:right w:val="single" w:sz="4" w:space="0" w:color="auto"/>
            </w:tcBorders>
            <w:shd w:val="clear" w:color="auto" w:fill="auto"/>
            <w:noWrap/>
            <w:vAlign w:val="center"/>
          </w:tcPr>
          <w:p w14:paraId="088BF308" w14:textId="77777777" w:rsidR="00B043ED" w:rsidRPr="009C3568" w:rsidRDefault="00025126" w:rsidP="00B043ED">
            <w:pPr>
              <w:widowControl/>
              <w:jc w:val="center"/>
              <w:rPr>
                <w:rFonts w:ascii="Times New Roman" w:eastAsia="標楷體" w:hAnsi="Times New Roman"/>
                <w:kern w:val="0"/>
              </w:rPr>
            </w:pPr>
            <w:r w:rsidRPr="009C3568">
              <w:rPr>
                <w:rFonts w:ascii="Times New Roman" w:eastAsia="標楷體" w:hAnsi="Times New Roman" w:hint="eastAsia"/>
                <w:kern w:val="0"/>
              </w:rPr>
              <w:t>蔡孟書</w:t>
            </w:r>
          </w:p>
        </w:tc>
        <w:tc>
          <w:tcPr>
            <w:tcW w:w="1457" w:type="dxa"/>
            <w:tcBorders>
              <w:top w:val="nil"/>
              <w:left w:val="nil"/>
              <w:bottom w:val="single" w:sz="4" w:space="0" w:color="auto"/>
              <w:right w:val="single" w:sz="4" w:space="0" w:color="auto"/>
            </w:tcBorders>
            <w:shd w:val="clear" w:color="auto" w:fill="auto"/>
            <w:noWrap/>
            <w:vAlign w:val="center"/>
          </w:tcPr>
          <w:p w14:paraId="7BF73FF6" w14:textId="77777777" w:rsidR="00B043ED" w:rsidRPr="009C3568" w:rsidRDefault="00B043ED" w:rsidP="00B043ED">
            <w:pPr>
              <w:widowControl/>
              <w:jc w:val="center"/>
              <w:rPr>
                <w:rFonts w:ascii="Times New Roman" w:eastAsia="標楷體" w:hAnsi="Times New Roman"/>
                <w:kern w:val="0"/>
              </w:rPr>
            </w:pPr>
            <w:r w:rsidRPr="009C3568">
              <w:rPr>
                <w:rFonts w:ascii="Times New Roman" w:eastAsia="標楷體" w:hAnsi="Times New Roman"/>
                <w:kern w:val="0"/>
              </w:rPr>
              <w:t>06-5982924</w:t>
            </w:r>
          </w:p>
        </w:tc>
      </w:tr>
      <w:tr w:rsidR="009C3568" w:rsidRPr="009C3568" w14:paraId="28031D3B" w14:textId="77777777" w:rsidTr="00C01D4F">
        <w:trPr>
          <w:trHeight w:val="306"/>
        </w:trPr>
        <w:tc>
          <w:tcPr>
            <w:tcW w:w="1457" w:type="dxa"/>
            <w:tcBorders>
              <w:top w:val="nil"/>
              <w:left w:val="single" w:sz="4" w:space="0" w:color="auto"/>
              <w:bottom w:val="single" w:sz="4" w:space="0" w:color="auto"/>
              <w:right w:val="single" w:sz="4" w:space="0" w:color="auto"/>
            </w:tcBorders>
            <w:shd w:val="clear" w:color="auto" w:fill="auto"/>
            <w:noWrap/>
            <w:vAlign w:val="center"/>
          </w:tcPr>
          <w:p w14:paraId="41BD1DDB" w14:textId="77777777" w:rsidR="00B043ED" w:rsidRPr="009C3568" w:rsidRDefault="00B043ED" w:rsidP="00205E00">
            <w:pPr>
              <w:widowControl/>
              <w:jc w:val="center"/>
              <w:rPr>
                <w:rFonts w:ascii="Times New Roman" w:eastAsia="標楷體" w:hAnsi="Times New Roman"/>
                <w:kern w:val="0"/>
              </w:rPr>
            </w:pPr>
            <w:r w:rsidRPr="009C3568">
              <w:rPr>
                <w:rFonts w:ascii="Times New Roman" w:eastAsia="標楷體" w:hAnsi="Times New Roman"/>
                <w:kern w:val="0"/>
              </w:rPr>
              <w:t>新化</w:t>
            </w:r>
            <w:r w:rsidR="00003D7E" w:rsidRPr="009C3568">
              <w:rPr>
                <w:rFonts w:ascii="Times New Roman" w:eastAsia="標楷體" w:hAnsi="Times New Roman"/>
                <w:kern w:val="0"/>
              </w:rPr>
              <w:t>分</w:t>
            </w:r>
            <w:r w:rsidRPr="009C3568">
              <w:rPr>
                <w:rFonts w:ascii="Times New Roman" w:eastAsia="標楷體" w:hAnsi="Times New Roman"/>
                <w:kern w:val="0"/>
              </w:rPr>
              <w:t>局</w:t>
            </w:r>
          </w:p>
        </w:tc>
        <w:tc>
          <w:tcPr>
            <w:tcW w:w="2476" w:type="dxa"/>
            <w:tcBorders>
              <w:top w:val="nil"/>
              <w:left w:val="nil"/>
              <w:bottom w:val="single" w:sz="4" w:space="0" w:color="auto"/>
              <w:right w:val="single" w:sz="4" w:space="0" w:color="auto"/>
            </w:tcBorders>
            <w:shd w:val="clear" w:color="auto" w:fill="auto"/>
            <w:noWrap/>
            <w:vAlign w:val="center"/>
          </w:tcPr>
          <w:p w14:paraId="0F2F208C" w14:textId="77777777" w:rsidR="00B043ED" w:rsidRPr="009C3568" w:rsidRDefault="000726C1" w:rsidP="00B043ED">
            <w:pPr>
              <w:widowControl/>
              <w:jc w:val="both"/>
              <w:rPr>
                <w:rFonts w:ascii="Times New Roman" w:eastAsia="標楷體" w:hAnsi="Times New Roman"/>
                <w:kern w:val="0"/>
              </w:rPr>
            </w:pPr>
            <w:proofErr w:type="gramStart"/>
            <w:r w:rsidRPr="009C3568">
              <w:rPr>
                <w:rFonts w:ascii="Times New Roman" w:eastAsia="標楷體" w:hAnsi="Times New Roman"/>
                <w:kern w:val="0"/>
              </w:rPr>
              <w:t>臺</w:t>
            </w:r>
            <w:proofErr w:type="gramEnd"/>
            <w:r w:rsidRPr="009C3568">
              <w:rPr>
                <w:rFonts w:ascii="Times New Roman" w:eastAsia="標楷體" w:hAnsi="Times New Roman"/>
                <w:kern w:val="0"/>
              </w:rPr>
              <w:t>南市</w:t>
            </w:r>
            <w:r w:rsidR="00B043ED" w:rsidRPr="009C3568">
              <w:rPr>
                <w:rFonts w:ascii="Times New Roman" w:eastAsia="標楷體" w:hAnsi="Times New Roman"/>
                <w:kern w:val="0"/>
              </w:rPr>
              <w:t>新化區</w:t>
            </w:r>
            <w:r w:rsidR="003845D5" w:rsidRPr="009C3568">
              <w:rPr>
                <w:rFonts w:ascii="Times New Roman" w:eastAsia="標楷體" w:hAnsi="Times New Roman" w:hint="eastAsia"/>
                <w:kern w:val="0"/>
              </w:rPr>
              <w:t>護國里</w:t>
            </w:r>
            <w:r w:rsidR="00B043ED" w:rsidRPr="009C3568">
              <w:rPr>
                <w:rFonts w:ascii="Times New Roman" w:eastAsia="標楷體" w:hAnsi="Times New Roman"/>
                <w:kern w:val="0"/>
              </w:rPr>
              <w:t>中山路</w:t>
            </w:r>
            <w:r w:rsidR="00B043ED" w:rsidRPr="009C3568">
              <w:rPr>
                <w:rFonts w:ascii="Times New Roman" w:eastAsia="標楷體" w:hAnsi="Times New Roman"/>
                <w:kern w:val="0"/>
              </w:rPr>
              <w:t>91</w:t>
            </w:r>
            <w:r w:rsidR="00B043ED" w:rsidRPr="009C3568">
              <w:rPr>
                <w:rFonts w:ascii="Times New Roman" w:eastAsia="標楷體" w:hAnsi="Times New Roman"/>
                <w:kern w:val="0"/>
              </w:rPr>
              <w:t>號</w:t>
            </w:r>
          </w:p>
        </w:tc>
        <w:tc>
          <w:tcPr>
            <w:tcW w:w="1457" w:type="dxa"/>
            <w:tcBorders>
              <w:top w:val="nil"/>
              <w:left w:val="nil"/>
              <w:bottom w:val="single" w:sz="4" w:space="0" w:color="auto"/>
              <w:right w:val="single" w:sz="4" w:space="0" w:color="auto"/>
            </w:tcBorders>
            <w:shd w:val="clear" w:color="auto" w:fill="auto"/>
            <w:noWrap/>
            <w:vAlign w:val="center"/>
          </w:tcPr>
          <w:p w14:paraId="1E004100" w14:textId="77777777" w:rsidR="00B043ED" w:rsidRPr="009C3568" w:rsidRDefault="00B043ED" w:rsidP="00B043ED">
            <w:pPr>
              <w:widowControl/>
              <w:jc w:val="center"/>
              <w:rPr>
                <w:rFonts w:ascii="Times New Roman" w:eastAsia="標楷體" w:hAnsi="Times New Roman"/>
                <w:kern w:val="0"/>
              </w:rPr>
            </w:pPr>
            <w:r w:rsidRPr="009C3568">
              <w:rPr>
                <w:rFonts w:ascii="Times New Roman" w:eastAsia="標楷體" w:hAnsi="Times New Roman"/>
                <w:kern w:val="0"/>
              </w:rPr>
              <w:t>179034</w:t>
            </w:r>
          </w:p>
        </w:tc>
        <w:tc>
          <w:tcPr>
            <w:tcW w:w="1456" w:type="dxa"/>
            <w:tcBorders>
              <w:top w:val="nil"/>
              <w:left w:val="nil"/>
              <w:bottom w:val="single" w:sz="4" w:space="0" w:color="auto"/>
              <w:right w:val="single" w:sz="4" w:space="0" w:color="auto"/>
            </w:tcBorders>
            <w:shd w:val="clear" w:color="auto" w:fill="auto"/>
            <w:noWrap/>
            <w:vAlign w:val="center"/>
          </w:tcPr>
          <w:p w14:paraId="0ACA61F0" w14:textId="77777777" w:rsidR="00B043ED" w:rsidRPr="009C3568" w:rsidRDefault="00B043ED" w:rsidP="00B043ED">
            <w:pPr>
              <w:widowControl/>
              <w:jc w:val="center"/>
              <w:rPr>
                <w:rFonts w:ascii="Times New Roman" w:eastAsia="標楷體" w:hAnsi="Times New Roman"/>
                <w:kern w:val="0"/>
              </w:rPr>
            </w:pPr>
            <w:r w:rsidRPr="009C3568">
              <w:rPr>
                <w:rFonts w:ascii="Times New Roman" w:eastAsia="標楷體" w:hAnsi="Times New Roman"/>
                <w:kern w:val="0"/>
              </w:rPr>
              <w:t>2549574</w:t>
            </w:r>
          </w:p>
        </w:tc>
        <w:tc>
          <w:tcPr>
            <w:tcW w:w="1165" w:type="dxa"/>
            <w:tcBorders>
              <w:top w:val="nil"/>
              <w:left w:val="nil"/>
              <w:bottom w:val="single" w:sz="4" w:space="0" w:color="auto"/>
              <w:right w:val="single" w:sz="4" w:space="0" w:color="auto"/>
            </w:tcBorders>
            <w:shd w:val="clear" w:color="auto" w:fill="auto"/>
            <w:noWrap/>
            <w:vAlign w:val="center"/>
          </w:tcPr>
          <w:p w14:paraId="111BEBDD" w14:textId="0F83EBCB" w:rsidR="00B043ED" w:rsidRPr="009C3568" w:rsidRDefault="00BC2A3E" w:rsidP="00B043ED">
            <w:pPr>
              <w:widowControl/>
              <w:jc w:val="center"/>
              <w:rPr>
                <w:rFonts w:ascii="Times New Roman" w:eastAsia="標楷體" w:hAnsi="Times New Roman"/>
                <w:kern w:val="0"/>
              </w:rPr>
            </w:pPr>
            <w:r w:rsidRPr="009C3568">
              <w:rPr>
                <w:rFonts w:ascii="標楷體" w:eastAsia="標楷體" w:hAnsi="標楷體" w:hint="eastAsia"/>
                <w:kern w:val="0"/>
              </w:rPr>
              <w:t>蘇政敏</w:t>
            </w:r>
          </w:p>
        </w:tc>
        <w:tc>
          <w:tcPr>
            <w:tcW w:w="1457" w:type="dxa"/>
            <w:tcBorders>
              <w:top w:val="nil"/>
              <w:left w:val="nil"/>
              <w:bottom w:val="single" w:sz="4" w:space="0" w:color="auto"/>
              <w:right w:val="single" w:sz="4" w:space="0" w:color="auto"/>
            </w:tcBorders>
            <w:shd w:val="clear" w:color="auto" w:fill="auto"/>
            <w:noWrap/>
            <w:vAlign w:val="center"/>
          </w:tcPr>
          <w:p w14:paraId="77342F2F" w14:textId="77777777" w:rsidR="00B043ED" w:rsidRPr="009C3568" w:rsidRDefault="000F0296" w:rsidP="00B043ED">
            <w:pPr>
              <w:widowControl/>
              <w:jc w:val="center"/>
              <w:rPr>
                <w:rFonts w:ascii="Times New Roman" w:eastAsia="標楷體" w:hAnsi="Times New Roman"/>
                <w:kern w:val="0"/>
              </w:rPr>
            </w:pPr>
            <w:r w:rsidRPr="009C3568">
              <w:rPr>
                <w:rFonts w:ascii="Times New Roman" w:hAnsi="Times New Roman"/>
              </w:rPr>
              <w:t>06-5902003</w:t>
            </w:r>
          </w:p>
        </w:tc>
      </w:tr>
    </w:tbl>
    <w:p w14:paraId="1A851D5A" w14:textId="77777777" w:rsidR="00B043ED" w:rsidRPr="00F76A09" w:rsidRDefault="004052B5" w:rsidP="00B043ED">
      <w:pPr>
        <w:rPr>
          <w:color w:val="000000"/>
        </w:rPr>
      </w:pPr>
      <w:r>
        <w:rPr>
          <w:noProof/>
          <w:color w:val="000000"/>
        </w:rPr>
        <w:drawing>
          <wp:anchor distT="0" distB="0" distL="114300" distR="114300" simplePos="0" relativeHeight="251667456" behindDoc="1" locked="0" layoutInCell="1" allowOverlap="1" wp14:anchorId="63972535" wp14:editId="79A35D29">
            <wp:simplePos x="0" y="0"/>
            <wp:positionH relativeFrom="column">
              <wp:posOffset>513464</wp:posOffset>
            </wp:positionH>
            <wp:positionV relativeFrom="paragraph">
              <wp:posOffset>26006</wp:posOffset>
            </wp:positionV>
            <wp:extent cx="4260156" cy="3817088"/>
            <wp:effectExtent l="19050" t="0" r="7044" b="0"/>
            <wp:wrapNone/>
            <wp:docPr id="268" name="圖片 266" descr="警察分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警察分局.png"/>
                    <pic:cNvPicPr/>
                  </pic:nvPicPr>
                  <pic:blipFill>
                    <a:blip r:embed="rId48" cstate="print"/>
                    <a:stretch>
                      <a:fillRect/>
                    </a:stretch>
                  </pic:blipFill>
                  <pic:spPr>
                    <a:xfrm>
                      <a:off x="0" y="0"/>
                      <a:ext cx="4260156" cy="3817088"/>
                    </a:xfrm>
                    <a:prstGeom prst="rect">
                      <a:avLst/>
                    </a:prstGeom>
                  </pic:spPr>
                </pic:pic>
              </a:graphicData>
            </a:graphic>
          </wp:anchor>
        </w:drawing>
      </w:r>
    </w:p>
    <w:p w14:paraId="7FC3D305" w14:textId="77777777" w:rsidR="00B043ED" w:rsidRPr="00F76A09" w:rsidRDefault="00B043ED" w:rsidP="00B043ED">
      <w:pPr>
        <w:jc w:val="center"/>
        <w:rPr>
          <w:color w:val="000000"/>
        </w:rPr>
      </w:pPr>
    </w:p>
    <w:p w14:paraId="1683520B" w14:textId="77777777" w:rsidR="00C01D4F" w:rsidRDefault="00C01D4F" w:rsidP="00B043ED">
      <w:pPr>
        <w:pStyle w:val="-"/>
      </w:pPr>
      <w:bookmarkStart w:id="80" w:name="_Toc306285364"/>
      <w:bookmarkStart w:id="81" w:name="_Toc408490342"/>
    </w:p>
    <w:p w14:paraId="46EF20C6" w14:textId="77777777" w:rsidR="00C01D4F" w:rsidRDefault="00C01D4F" w:rsidP="00B043ED">
      <w:pPr>
        <w:pStyle w:val="-"/>
      </w:pPr>
    </w:p>
    <w:p w14:paraId="5EC92F48" w14:textId="77777777" w:rsidR="00C01D4F" w:rsidRDefault="00C01D4F" w:rsidP="00B043ED">
      <w:pPr>
        <w:pStyle w:val="-"/>
      </w:pPr>
    </w:p>
    <w:p w14:paraId="6727D7D0" w14:textId="77777777" w:rsidR="00C01D4F" w:rsidRDefault="00C01D4F" w:rsidP="00B043ED">
      <w:pPr>
        <w:pStyle w:val="-"/>
      </w:pPr>
    </w:p>
    <w:p w14:paraId="7E8F2DA9" w14:textId="77777777" w:rsidR="00C01D4F" w:rsidRDefault="00C01D4F" w:rsidP="00B043ED">
      <w:pPr>
        <w:pStyle w:val="-"/>
      </w:pPr>
    </w:p>
    <w:p w14:paraId="55D7AA33" w14:textId="77777777" w:rsidR="00C01D4F" w:rsidRDefault="00C01D4F" w:rsidP="00B043ED">
      <w:pPr>
        <w:pStyle w:val="-"/>
      </w:pPr>
    </w:p>
    <w:p w14:paraId="4DA93F77" w14:textId="77777777" w:rsidR="00C01D4F" w:rsidRDefault="00C01D4F" w:rsidP="00B043ED">
      <w:pPr>
        <w:pStyle w:val="-"/>
      </w:pPr>
    </w:p>
    <w:p w14:paraId="70F4A95F" w14:textId="77777777" w:rsidR="00C01D4F" w:rsidRDefault="00C01D4F" w:rsidP="00B043ED">
      <w:pPr>
        <w:pStyle w:val="-"/>
      </w:pPr>
    </w:p>
    <w:p w14:paraId="751285FD" w14:textId="77777777" w:rsidR="00C01D4F" w:rsidRDefault="00C01D4F" w:rsidP="00B043ED">
      <w:pPr>
        <w:pStyle w:val="-"/>
      </w:pPr>
    </w:p>
    <w:p w14:paraId="62AB2B13" w14:textId="77777777" w:rsidR="00C01D4F" w:rsidRDefault="00C01D4F" w:rsidP="00B043ED">
      <w:pPr>
        <w:pStyle w:val="-"/>
      </w:pPr>
    </w:p>
    <w:p w14:paraId="5BA074F5" w14:textId="77777777" w:rsidR="00C01D4F" w:rsidRDefault="00C01D4F" w:rsidP="00B043ED">
      <w:pPr>
        <w:pStyle w:val="-"/>
      </w:pPr>
    </w:p>
    <w:p w14:paraId="35B3BAEA" w14:textId="77777777" w:rsidR="00C01D4F" w:rsidRDefault="00C01D4F" w:rsidP="00B043ED">
      <w:pPr>
        <w:pStyle w:val="-"/>
      </w:pPr>
    </w:p>
    <w:p w14:paraId="4B1669AA" w14:textId="77777777" w:rsidR="00C01D4F" w:rsidRDefault="00C01D4F" w:rsidP="00B043ED">
      <w:pPr>
        <w:pStyle w:val="-"/>
      </w:pPr>
    </w:p>
    <w:p w14:paraId="35E0839D" w14:textId="77777777" w:rsidR="00C01D4F" w:rsidRDefault="00C01D4F" w:rsidP="00B043ED">
      <w:pPr>
        <w:pStyle w:val="-"/>
      </w:pPr>
    </w:p>
    <w:p w14:paraId="0125E43F" w14:textId="77777777" w:rsidR="00C01D4F" w:rsidRDefault="00C01D4F" w:rsidP="00B043ED">
      <w:pPr>
        <w:pStyle w:val="-"/>
      </w:pPr>
    </w:p>
    <w:p w14:paraId="25B1FFEF" w14:textId="77777777" w:rsidR="00C01D4F" w:rsidRDefault="00C01D4F" w:rsidP="00B043ED">
      <w:pPr>
        <w:pStyle w:val="-"/>
      </w:pPr>
    </w:p>
    <w:p w14:paraId="38B42C66" w14:textId="77777777" w:rsidR="00C01D4F" w:rsidRDefault="00C01D4F" w:rsidP="00B043ED">
      <w:pPr>
        <w:pStyle w:val="-"/>
      </w:pPr>
    </w:p>
    <w:p w14:paraId="73180959" w14:textId="77777777" w:rsidR="00B043ED" w:rsidRPr="00937821" w:rsidRDefault="00B043ED" w:rsidP="00B043ED">
      <w:pPr>
        <w:pStyle w:val="-"/>
        <w:rPr>
          <w:sz w:val="24"/>
          <w:szCs w:val="24"/>
        </w:rPr>
      </w:pPr>
      <w:bookmarkStart w:id="82" w:name="_Toc25161314"/>
      <w:r w:rsidRPr="00F76A09">
        <w:rPr>
          <w:rFonts w:hint="eastAsia"/>
        </w:rPr>
        <w:t>圖</w:t>
      </w:r>
      <w:smartTag w:uri="urn:schemas-microsoft-com:office:smarttags" w:element="chsdate">
        <w:smartTagPr>
          <w:attr w:name="Year" w:val="2002"/>
          <w:attr w:name="Month" w:val="1"/>
          <w:attr w:name="Day" w:val="9"/>
          <w:attr w:name="IsLunarDate" w:val="False"/>
          <w:attr w:name="IsROCDate" w:val="False"/>
        </w:smartTagPr>
        <w:r w:rsidRPr="00AC3AD5">
          <w:rPr>
            <w:rFonts w:hint="eastAsia"/>
            <w:color w:val="auto"/>
          </w:rPr>
          <w:t>2-1-9</w:t>
        </w:r>
      </w:smartTag>
      <w:r w:rsidRPr="00AC3AD5">
        <w:rPr>
          <w:rFonts w:hint="eastAsia"/>
          <w:color w:val="auto"/>
        </w:rPr>
        <w:t xml:space="preserve"> </w:t>
      </w:r>
      <w:r w:rsidRPr="00F76A09">
        <w:rPr>
          <w:rFonts w:hint="eastAsia"/>
        </w:rPr>
        <w:t>新化區現有警察單位分布圖</w:t>
      </w:r>
      <w:bookmarkEnd w:id="80"/>
      <w:bookmarkEnd w:id="81"/>
      <w:bookmarkEnd w:id="82"/>
    </w:p>
    <w:p w14:paraId="7C2B9E01" w14:textId="77777777" w:rsidR="00B043ED" w:rsidRPr="00F76A09" w:rsidRDefault="00B043ED" w:rsidP="00B043ED">
      <w:pPr>
        <w:pStyle w:val="afffff5"/>
        <w:ind w:left="1040" w:hanging="560"/>
        <w:rPr>
          <w:color w:val="000000"/>
        </w:rPr>
      </w:pPr>
      <w:r w:rsidRPr="00F76A09">
        <w:rPr>
          <w:color w:val="000000"/>
        </w:rPr>
        <w:br w:type="page"/>
      </w:r>
      <w:r w:rsidRPr="00F76A09">
        <w:rPr>
          <w:rFonts w:hint="eastAsia"/>
          <w:color w:val="000000"/>
        </w:rPr>
        <w:lastRenderedPageBreak/>
        <w:t>(</w:t>
      </w:r>
      <w:r w:rsidRPr="00F76A09">
        <w:rPr>
          <w:rFonts w:hint="eastAsia"/>
          <w:color w:val="000000"/>
        </w:rPr>
        <w:t>三</w:t>
      </w:r>
      <w:r w:rsidRPr="00F76A09">
        <w:rPr>
          <w:rFonts w:hint="eastAsia"/>
          <w:color w:val="000000"/>
        </w:rPr>
        <w:t>)</w:t>
      </w:r>
      <w:r w:rsidRPr="00F76A09">
        <w:rPr>
          <w:rFonts w:hint="eastAsia"/>
          <w:color w:val="000000"/>
        </w:rPr>
        <w:t>醫療單位</w:t>
      </w:r>
    </w:p>
    <w:p w14:paraId="3059842D" w14:textId="5F70F112" w:rsidR="00B043ED" w:rsidRPr="009C3568" w:rsidRDefault="00B043ED" w:rsidP="009156C8">
      <w:pPr>
        <w:pStyle w:val="af5"/>
        <w:ind w:left="960" w:firstLine="560"/>
      </w:pPr>
      <w:r w:rsidRPr="00F76A09">
        <w:rPr>
          <w:rFonts w:hint="eastAsia"/>
          <w:color w:val="000000"/>
        </w:rPr>
        <w:t>緊急醫療資源於平時之工作為疾病治療與意外傷害診療</w:t>
      </w:r>
      <w:r w:rsidRPr="009C3568">
        <w:rPr>
          <w:rFonts w:hint="eastAsia"/>
        </w:rPr>
        <w:t>處理，</w:t>
      </w:r>
      <w:proofErr w:type="gramStart"/>
      <w:r w:rsidRPr="009C3568">
        <w:rPr>
          <w:rFonts w:hint="eastAsia"/>
        </w:rPr>
        <w:t>而於災時</w:t>
      </w:r>
      <w:proofErr w:type="gramEnd"/>
      <w:r w:rsidR="009156C8" w:rsidRPr="009C3568">
        <w:rPr>
          <w:rFonts w:hint="eastAsia"/>
        </w:rPr>
        <w:t>則可做</w:t>
      </w:r>
      <w:r w:rsidRPr="009C3568">
        <w:rPr>
          <w:rFonts w:hint="eastAsia"/>
        </w:rPr>
        <w:t>為緊急治療傷患與現場醫療急性病患之處理，</w:t>
      </w:r>
      <w:r w:rsidR="000B27A9" w:rsidRPr="009C3568">
        <w:rPr>
          <w:rFonts w:hint="eastAsia"/>
        </w:rPr>
        <w:t>並於災後提供防疫與心理保健等</w:t>
      </w:r>
      <w:r w:rsidRPr="009C3568">
        <w:rPr>
          <w:rFonts w:hint="eastAsia"/>
        </w:rPr>
        <w:t>。新化區內醫療單位調查</w:t>
      </w:r>
      <w:r w:rsidR="00D217F1" w:rsidRPr="009C3568">
        <w:rPr>
          <w:rFonts w:hint="eastAsia"/>
        </w:rPr>
        <w:t>轄下</w:t>
      </w:r>
      <w:r w:rsidRPr="009C3568">
        <w:rPr>
          <w:rFonts w:hint="eastAsia"/>
        </w:rPr>
        <w:t>之醫療院所計有</w:t>
      </w:r>
      <w:r w:rsidRPr="009C3568">
        <w:rPr>
          <w:rFonts w:hint="eastAsia"/>
        </w:rPr>
        <w:t>3</w:t>
      </w:r>
      <w:r w:rsidR="009156C8" w:rsidRPr="009C3568">
        <w:rPr>
          <w:rFonts w:hint="eastAsia"/>
        </w:rPr>
        <w:t>6</w:t>
      </w:r>
      <w:r w:rsidRPr="009C3568">
        <w:rPr>
          <w:rFonts w:hint="eastAsia"/>
        </w:rPr>
        <w:t>家</w:t>
      </w:r>
      <w:r w:rsidRPr="009C3568">
        <w:rPr>
          <w:rFonts w:hint="eastAsia"/>
        </w:rPr>
        <w:t>(</w:t>
      </w:r>
      <w:r w:rsidRPr="009C3568">
        <w:rPr>
          <w:rFonts w:hint="eastAsia"/>
        </w:rPr>
        <w:t>如表</w:t>
      </w:r>
      <w:smartTag w:uri="urn:schemas-microsoft-com:office:smarttags" w:element="chsdate">
        <w:smartTagPr>
          <w:attr w:name="Year" w:val="2002"/>
          <w:attr w:name="Month" w:val="1"/>
          <w:attr w:name="Day" w:val="8"/>
          <w:attr w:name="IsLunarDate" w:val="False"/>
          <w:attr w:name="IsROCDate" w:val="False"/>
        </w:smartTagPr>
        <w:r w:rsidRPr="009C3568">
          <w:rPr>
            <w:rFonts w:hint="eastAsia"/>
          </w:rPr>
          <w:t>2-1-</w:t>
        </w:r>
        <w:r w:rsidR="00F815A6" w:rsidRPr="009C3568">
          <w:rPr>
            <w:rFonts w:hint="eastAsia"/>
          </w:rPr>
          <w:t>8</w:t>
        </w:r>
      </w:smartTag>
      <w:r w:rsidRPr="009C3568">
        <w:rPr>
          <w:rFonts w:hint="eastAsia"/>
        </w:rPr>
        <w:t>)</w:t>
      </w:r>
      <w:r w:rsidRPr="009C3568">
        <w:rPr>
          <w:rFonts w:hint="eastAsia"/>
        </w:rPr>
        <w:t>，其分</w:t>
      </w:r>
      <w:r w:rsidR="00CF4C07" w:rsidRPr="009C3568">
        <w:t>布</w:t>
      </w:r>
      <w:r w:rsidRPr="009C3568">
        <w:rPr>
          <w:rFonts w:hint="eastAsia"/>
        </w:rPr>
        <w:t>情形如圖</w:t>
      </w:r>
      <w:r w:rsidRPr="009C3568">
        <w:rPr>
          <w:rFonts w:hint="eastAsia"/>
        </w:rPr>
        <w:t>2-1-10</w:t>
      </w:r>
      <w:r w:rsidRPr="009C3568">
        <w:rPr>
          <w:rFonts w:hint="eastAsia"/>
        </w:rPr>
        <w:t>所示。</w:t>
      </w:r>
    </w:p>
    <w:p w14:paraId="753076E7" w14:textId="77777777" w:rsidR="00B043ED" w:rsidRPr="009C3568" w:rsidRDefault="00B043ED" w:rsidP="00B043ED">
      <w:pPr>
        <w:pStyle w:val="af5"/>
        <w:ind w:left="960" w:firstLine="560"/>
      </w:pPr>
    </w:p>
    <w:p w14:paraId="5F4E83D6" w14:textId="77777777" w:rsidR="00685D99" w:rsidRPr="009C3568" w:rsidRDefault="00B043ED" w:rsidP="001072D0">
      <w:pPr>
        <w:pStyle w:val="-7"/>
        <w:rPr>
          <w:color w:val="auto"/>
          <w:kern w:val="2"/>
        </w:rPr>
      </w:pPr>
      <w:bookmarkStart w:id="83" w:name="_Toc306285388"/>
      <w:bookmarkStart w:id="84" w:name="_Toc23253032"/>
      <w:r w:rsidRPr="009C3568">
        <w:rPr>
          <w:rFonts w:hint="eastAsia"/>
          <w:color w:val="auto"/>
          <w:kern w:val="2"/>
        </w:rPr>
        <w:t>表</w:t>
      </w:r>
      <w:smartTag w:uri="urn:schemas-microsoft-com:office:smarttags" w:element="chsdate">
        <w:smartTagPr>
          <w:attr w:name="IsROCDate" w:val="False"/>
          <w:attr w:name="IsLunarDate" w:val="False"/>
          <w:attr w:name="Day" w:val="8"/>
          <w:attr w:name="Month" w:val="1"/>
          <w:attr w:name="Year" w:val="2002"/>
        </w:smartTagPr>
        <w:r w:rsidRPr="009C3568">
          <w:rPr>
            <w:rFonts w:hint="eastAsia"/>
            <w:color w:val="auto"/>
            <w:kern w:val="2"/>
          </w:rPr>
          <w:t>2-1-</w:t>
        </w:r>
        <w:r w:rsidR="00F815A6" w:rsidRPr="009C3568">
          <w:rPr>
            <w:rFonts w:hint="eastAsia"/>
            <w:color w:val="auto"/>
            <w:kern w:val="2"/>
          </w:rPr>
          <w:t>8</w:t>
        </w:r>
      </w:smartTag>
      <w:proofErr w:type="gramStart"/>
      <w:r w:rsidRPr="009C3568">
        <w:rPr>
          <w:rFonts w:hint="eastAsia"/>
          <w:color w:val="auto"/>
          <w:kern w:val="2"/>
        </w:rPr>
        <w:t>新化區</w:t>
      </w:r>
      <w:r w:rsidR="003845D5" w:rsidRPr="009C3568">
        <w:rPr>
          <w:rFonts w:hint="eastAsia"/>
          <w:color w:val="auto"/>
          <w:kern w:val="2"/>
        </w:rPr>
        <w:t>轄</w:t>
      </w:r>
      <w:r w:rsidRPr="009C3568">
        <w:rPr>
          <w:rFonts w:hint="eastAsia"/>
          <w:color w:val="auto"/>
          <w:kern w:val="2"/>
        </w:rPr>
        <w:t>內</w:t>
      </w:r>
      <w:proofErr w:type="gramEnd"/>
      <w:r w:rsidRPr="009C3568">
        <w:rPr>
          <w:rFonts w:hint="eastAsia"/>
          <w:color w:val="auto"/>
          <w:kern w:val="2"/>
        </w:rPr>
        <w:t>醫療單位一覽表</w:t>
      </w:r>
      <w:bookmarkEnd w:id="83"/>
      <w:r w:rsidR="00014FFF" w:rsidRPr="009C3568">
        <w:rPr>
          <w:rFonts w:hint="eastAsia"/>
          <w:color w:val="auto"/>
          <w:kern w:val="2"/>
        </w:rPr>
        <w:t xml:space="preserve">        </w:t>
      </w:r>
      <w:bookmarkEnd w:id="84"/>
      <w:r w:rsidR="00C3091C" w:rsidRPr="009C3568">
        <w:rPr>
          <w:rFonts w:hint="eastAsia"/>
          <w:color w:val="auto"/>
          <w:kern w:val="2"/>
        </w:rPr>
        <w:t>110.</w:t>
      </w:r>
      <w:r w:rsidR="00FD718B" w:rsidRPr="009C3568">
        <w:rPr>
          <w:rFonts w:hint="eastAsia"/>
          <w:color w:val="auto"/>
          <w:kern w:val="2"/>
        </w:rPr>
        <w:t>10</w:t>
      </w:r>
      <w:r w:rsidR="00C3091C" w:rsidRPr="009C3568">
        <w:rPr>
          <w:rFonts w:hint="eastAsia"/>
          <w:color w:val="auto"/>
          <w:kern w:val="2"/>
        </w:rPr>
        <w:t>.01</w:t>
      </w:r>
    </w:p>
    <w:tbl>
      <w:tblPr>
        <w:tblW w:w="18943" w:type="pct"/>
        <w:tblInd w:w="-557" w:type="dxa"/>
        <w:tblCellMar>
          <w:left w:w="28" w:type="dxa"/>
          <w:right w:w="28" w:type="dxa"/>
        </w:tblCellMar>
        <w:tblLook w:val="04A0" w:firstRow="1" w:lastRow="0" w:firstColumn="1" w:lastColumn="0" w:noHBand="0" w:noVBand="1"/>
      </w:tblPr>
      <w:tblGrid>
        <w:gridCol w:w="1769"/>
        <w:gridCol w:w="335"/>
        <w:gridCol w:w="3793"/>
        <w:gridCol w:w="776"/>
        <w:gridCol w:w="1256"/>
        <w:gridCol w:w="896"/>
        <w:gridCol w:w="716"/>
        <w:gridCol w:w="977"/>
        <w:gridCol w:w="3579"/>
        <w:gridCol w:w="3579"/>
        <w:gridCol w:w="3580"/>
        <w:gridCol w:w="3580"/>
        <w:gridCol w:w="3580"/>
        <w:gridCol w:w="3014"/>
      </w:tblGrid>
      <w:tr w:rsidR="009C3568" w:rsidRPr="009C3568" w14:paraId="6267CAF1" w14:textId="77777777" w:rsidTr="00C3091C">
        <w:trPr>
          <w:gridAfter w:val="6"/>
          <w:wAfter w:w="3330" w:type="pct"/>
          <w:trHeight w:val="510"/>
          <w:tblHeader/>
        </w:trPr>
        <w:tc>
          <w:tcPr>
            <w:tcW w:w="33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22495C3" w14:textId="77777777" w:rsidR="00685D99" w:rsidRPr="009C3568" w:rsidRDefault="00685D99" w:rsidP="00B043ED">
            <w:pPr>
              <w:widowControl/>
              <w:ind w:leftChars="-118" w:left="-283" w:firstLineChars="129" w:firstLine="284"/>
              <w:rPr>
                <w:rFonts w:ascii="Times New Roman" w:eastAsia="標楷體" w:hAnsi="Times New Roman"/>
                <w:kern w:val="0"/>
                <w:sz w:val="22"/>
                <w:szCs w:val="22"/>
              </w:rPr>
            </w:pPr>
            <w:r w:rsidRPr="009C3568">
              <w:rPr>
                <w:rFonts w:ascii="Times New Roman" w:eastAsia="標楷體" w:hAnsi="標楷體"/>
                <w:kern w:val="0"/>
                <w:sz w:val="22"/>
                <w:szCs w:val="22"/>
              </w:rPr>
              <w:t>醫療</w:t>
            </w:r>
            <w:r w:rsidRPr="009C3568">
              <w:rPr>
                <w:rFonts w:ascii="Times New Roman" w:eastAsia="標楷體" w:hAnsi="Times New Roman"/>
                <w:kern w:val="0"/>
                <w:sz w:val="22"/>
                <w:szCs w:val="22"/>
              </w:rPr>
              <w:t>(</w:t>
            </w:r>
            <w:r w:rsidRPr="009C3568">
              <w:rPr>
                <w:rFonts w:ascii="Times New Roman" w:eastAsia="標楷體" w:hAnsi="標楷體"/>
                <w:kern w:val="0"/>
                <w:sz w:val="22"/>
                <w:szCs w:val="22"/>
              </w:rPr>
              <w:t>事</w:t>
            </w:r>
            <w:r w:rsidRPr="009C3568">
              <w:rPr>
                <w:rFonts w:ascii="Times New Roman" w:eastAsia="標楷體" w:hAnsi="Times New Roman"/>
                <w:kern w:val="0"/>
                <w:sz w:val="22"/>
                <w:szCs w:val="22"/>
              </w:rPr>
              <w:t>)</w:t>
            </w:r>
            <w:r w:rsidRPr="009C3568">
              <w:rPr>
                <w:rFonts w:ascii="Times New Roman" w:eastAsia="標楷體" w:hAnsi="標楷體"/>
                <w:kern w:val="0"/>
                <w:sz w:val="22"/>
                <w:szCs w:val="22"/>
              </w:rPr>
              <w:t>機構名稱</w:t>
            </w:r>
          </w:p>
        </w:tc>
        <w:tc>
          <w:tcPr>
            <w:tcW w:w="604" w:type="pct"/>
            <w:tcBorders>
              <w:top w:val="single" w:sz="4" w:space="0" w:color="auto"/>
              <w:left w:val="nil"/>
              <w:bottom w:val="single" w:sz="4" w:space="0" w:color="auto"/>
              <w:right w:val="single" w:sz="4" w:space="0" w:color="auto"/>
            </w:tcBorders>
            <w:shd w:val="clear" w:color="auto" w:fill="auto"/>
            <w:noWrap/>
            <w:vAlign w:val="center"/>
          </w:tcPr>
          <w:p w14:paraId="30923EB2" w14:textId="77777777" w:rsidR="00685D99" w:rsidRPr="009C3568" w:rsidRDefault="00685D99" w:rsidP="00B043ED">
            <w:pPr>
              <w:widowControl/>
              <w:jc w:val="center"/>
              <w:rPr>
                <w:rFonts w:ascii="Times New Roman" w:eastAsia="標楷體" w:hAnsi="Times New Roman"/>
                <w:kern w:val="0"/>
                <w:sz w:val="22"/>
                <w:szCs w:val="22"/>
              </w:rPr>
            </w:pPr>
            <w:r w:rsidRPr="009C3568">
              <w:rPr>
                <w:rFonts w:ascii="Times New Roman" w:eastAsia="標楷體" w:hAnsi="標楷體"/>
                <w:kern w:val="0"/>
                <w:sz w:val="22"/>
                <w:szCs w:val="22"/>
              </w:rPr>
              <w:t>所在地址</w:t>
            </w:r>
          </w:p>
        </w:tc>
        <w:tc>
          <w:tcPr>
            <w:tcW w:w="122" w:type="pct"/>
            <w:tcBorders>
              <w:top w:val="single" w:sz="4" w:space="0" w:color="auto"/>
              <w:left w:val="nil"/>
              <w:bottom w:val="single" w:sz="4" w:space="0" w:color="auto"/>
              <w:right w:val="single" w:sz="4" w:space="0" w:color="auto"/>
            </w:tcBorders>
            <w:shd w:val="clear" w:color="auto" w:fill="auto"/>
            <w:vAlign w:val="center"/>
          </w:tcPr>
          <w:p w14:paraId="757BF8DE" w14:textId="77777777" w:rsidR="00685D99" w:rsidRPr="009C3568" w:rsidRDefault="00685D99" w:rsidP="00B043ED">
            <w:pPr>
              <w:widowControl/>
              <w:jc w:val="center"/>
              <w:rPr>
                <w:rFonts w:ascii="Times New Roman" w:eastAsia="標楷體" w:hAnsi="Times New Roman"/>
                <w:kern w:val="0"/>
                <w:sz w:val="22"/>
                <w:szCs w:val="22"/>
              </w:rPr>
            </w:pPr>
            <w:r w:rsidRPr="009C3568">
              <w:rPr>
                <w:rFonts w:ascii="Times New Roman" w:eastAsia="標楷體" w:hAnsi="標楷體"/>
                <w:kern w:val="0"/>
                <w:sz w:val="22"/>
                <w:szCs w:val="22"/>
              </w:rPr>
              <w:t>類別</w:t>
            </w:r>
          </w:p>
        </w:tc>
        <w:tc>
          <w:tcPr>
            <w:tcW w:w="198" w:type="pct"/>
            <w:tcBorders>
              <w:top w:val="single" w:sz="4" w:space="0" w:color="auto"/>
              <w:left w:val="nil"/>
              <w:bottom w:val="single" w:sz="4" w:space="0" w:color="auto"/>
              <w:right w:val="single" w:sz="4" w:space="0" w:color="auto"/>
            </w:tcBorders>
            <w:shd w:val="clear" w:color="auto" w:fill="auto"/>
            <w:noWrap/>
            <w:vAlign w:val="center"/>
          </w:tcPr>
          <w:p w14:paraId="3007646B" w14:textId="77777777" w:rsidR="00685D99" w:rsidRPr="009C3568" w:rsidRDefault="00685D99" w:rsidP="00B043ED">
            <w:pPr>
              <w:widowControl/>
              <w:jc w:val="center"/>
              <w:rPr>
                <w:rFonts w:ascii="Times New Roman" w:eastAsia="標楷體" w:hAnsi="Times New Roman"/>
                <w:kern w:val="0"/>
                <w:sz w:val="22"/>
                <w:szCs w:val="22"/>
              </w:rPr>
            </w:pPr>
            <w:r w:rsidRPr="009C3568">
              <w:rPr>
                <w:rFonts w:ascii="Times New Roman" w:eastAsia="標楷體" w:hAnsi="標楷體"/>
                <w:kern w:val="0"/>
                <w:sz w:val="22"/>
                <w:szCs w:val="22"/>
              </w:rPr>
              <w:t>聯絡電話</w:t>
            </w:r>
          </w:p>
        </w:tc>
        <w:tc>
          <w:tcPr>
            <w:tcW w:w="141" w:type="pct"/>
            <w:tcBorders>
              <w:top w:val="single" w:sz="4" w:space="0" w:color="auto"/>
              <w:left w:val="nil"/>
              <w:bottom w:val="single" w:sz="4" w:space="0" w:color="auto"/>
              <w:right w:val="single" w:sz="4" w:space="0" w:color="auto"/>
            </w:tcBorders>
            <w:shd w:val="clear" w:color="auto" w:fill="auto"/>
            <w:noWrap/>
            <w:vAlign w:val="center"/>
          </w:tcPr>
          <w:p w14:paraId="26A43BCF" w14:textId="77777777" w:rsidR="00685D99" w:rsidRPr="009C3568" w:rsidRDefault="00685D99" w:rsidP="00B043ED">
            <w:pPr>
              <w:widowControl/>
              <w:jc w:val="center"/>
              <w:rPr>
                <w:rFonts w:ascii="Times New Roman" w:eastAsia="標楷體" w:hAnsi="Times New Roman"/>
                <w:kern w:val="0"/>
                <w:sz w:val="22"/>
                <w:szCs w:val="22"/>
              </w:rPr>
            </w:pPr>
            <w:r w:rsidRPr="009C3568">
              <w:rPr>
                <w:rFonts w:ascii="Times New Roman" w:eastAsia="標楷體" w:hAnsi="標楷體"/>
                <w:kern w:val="0"/>
                <w:sz w:val="22"/>
                <w:szCs w:val="22"/>
              </w:rPr>
              <w:t>傳真</w:t>
            </w:r>
          </w:p>
        </w:tc>
        <w:tc>
          <w:tcPr>
            <w:tcW w:w="113" w:type="pct"/>
            <w:tcBorders>
              <w:top w:val="single" w:sz="4" w:space="0" w:color="auto"/>
              <w:left w:val="nil"/>
              <w:bottom w:val="single" w:sz="4" w:space="0" w:color="auto"/>
              <w:right w:val="single" w:sz="4" w:space="0" w:color="auto"/>
            </w:tcBorders>
            <w:shd w:val="clear" w:color="auto" w:fill="auto"/>
            <w:noWrap/>
            <w:vAlign w:val="center"/>
          </w:tcPr>
          <w:p w14:paraId="05972D00" w14:textId="77777777" w:rsidR="00685D99" w:rsidRPr="009C3568" w:rsidRDefault="00685D99" w:rsidP="00B043ED">
            <w:pPr>
              <w:widowControl/>
              <w:jc w:val="center"/>
              <w:rPr>
                <w:rFonts w:ascii="Times New Roman" w:eastAsia="標楷體" w:hAnsi="Times New Roman"/>
                <w:kern w:val="0"/>
                <w:sz w:val="22"/>
                <w:szCs w:val="22"/>
              </w:rPr>
            </w:pPr>
            <w:r w:rsidRPr="009C3568">
              <w:rPr>
                <w:rFonts w:ascii="Times New Roman" w:eastAsia="標楷體" w:hAnsi="Times New Roman" w:hint="eastAsia"/>
                <w:kern w:val="0"/>
                <w:sz w:val="22"/>
                <w:szCs w:val="22"/>
              </w:rPr>
              <w:t>員額數</w:t>
            </w:r>
          </w:p>
        </w:tc>
        <w:tc>
          <w:tcPr>
            <w:tcW w:w="156" w:type="pct"/>
            <w:tcBorders>
              <w:top w:val="single" w:sz="4" w:space="0" w:color="auto"/>
              <w:left w:val="nil"/>
              <w:bottom w:val="single" w:sz="4" w:space="0" w:color="auto"/>
              <w:right w:val="single" w:sz="4" w:space="0" w:color="auto"/>
            </w:tcBorders>
            <w:shd w:val="clear" w:color="auto" w:fill="auto"/>
            <w:noWrap/>
            <w:vAlign w:val="center"/>
          </w:tcPr>
          <w:p w14:paraId="13A60057" w14:textId="77777777" w:rsidR="00685D99" w:rsidRPr="009C3568" w:rsidRDefault="00685D99" w:rsidP="00324880">
            <w:pPr>
              <w:widowControl/>
              <w:jc w:val="center"/>
              <w:rPr>
                <w:rFonts w:ascii="Times New Roman" w:eastAsia="標楷體" w:hAnsi="Times New Roman"/>
                <w:kern w:val="0"/>
                <w:sz w:val="22"/>
                <w:szCs w:val="22"/>
              </w:rPr>
            </w:pPr>
            <w:r w:rsidRPr="009C3568">
              <w:rPr>
                <w:rFonts w:ascii="Times New Roman" w:eastAsia="標楷體" w:hAnsi="標楷體"/>
                <w:kern w:val="0"/>
                <w:sz w:val="22"/>
                <w:szCs w:val="22"/>
              </w:rPr>
              <w:t>負責人</w:t>
            </w:r>
          </w:p>
        </w:tc>
      </w:tr>
      <w:tr w:rsidR="009C3568" w:rsidRPr="009C3568" w14:paraId="3B41774E" w14:textId="77777777"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14:paraId="42E16860" w14:textId="77777777" w:rsidR="002F7CEA" w:rsidRPr="009C3568" w:rsidRDefault="003D1358" w:rsidP="00B043ED">
            <w:pPr>
              <w:widowControl/>
              <w:rPr>
                <w:rFonts w:ascii="Times New Roman" w:eastAsia="標楷體" w:hAnsi="Times New Roman"/>
                <w:kern w:val="0"/>
              </w:rPr>
            </w:pPr>
            <w:proofErr w:type="gramStart"/>
            <w:r w:rsidRPr="009C3568">
              <w:rPr>
                <w:rFonts w:ascii="Times New Roman" w:eastAsia="標楷體" w:hAnsi="標楷體"/>
                <w:kern w:val="0"/>
              </w:rPr>
              <w:t>臺</w:t>
            </w:r>
            <w:proofErr w:type="gramEnd"/>
            <w:r w:rsidRPr="009C3568">
              <w:rPr>
                <w:rFonts w:ascii="Times New Roman" w:eastAsia="標楷體" w:hAnsi="標楷體"/>
                <w:kern w:val="0"/>
              </w:rPr>
              <w:t>南市政府</w:t>
            </w:r>
            <w:r w:rsidR="002F7CEA" w:rsidRPr="009C3568">
              <w:rPr>
                <w:rFonts w:ascii="Times New Roman" w:eastAsia="標楷體" w:hAnsi="標楷體"/>
                <w:kern w:val="0"/>
              </w:rPr>
              <w:t>新化區衛生所</w:t>
            </w:r>
          </w:p>
        </w:tc>
        <w:tc>
          <w:tcPr>
            <w:tcW w:w="604" w:type="pct"/>
            <w:tcBorders>
              <w:top w:val="nil"/>
              <w:left w:val="nil"/>
              <w:bottom w:val="single" w:sz="4" w:space="0" w:color="auto"/>
              <w:right w:val="single" w:sz="4" w:space="0" w:color="auto"/>
            </w:tcBorders>
            <w:shd w:val="clear" w:color="auto" w:fill="auto"/>
            <w:noWrap/>
            <w:vAlign w:val="center"/>
          </w:tcPr>
          <w:p w14:paraId="5C6E0922" w14:textId="77777777" w:rsidR="002F7CEA" w:rsidRPr="009C3568" w:rsidRDefault="002F7CEA" w:rsidP="00B043ED">
            <w:pPr>
              <w:widowControl/>
              <w:rPr>
                <w:rFonts w:ascii="Times New Roman" w:eastAsia="標楷體" w:hAnsi="Times New Roman"/>
                <w:kern w:val="0"/>
              </w:rPr>
            </w:pPr>
            <w:r w:rsidRPr="009C3568">
              <w:rPr>
                <w:rFonts w:ascii="Times New Roman" w:eastAsia="標楷體" w:hAnsi="標楷體"/>
                <w:kern w:val="0"/>
              </w:rPr>
              <w:t>新化區健康路</w:t>
            </w:r>
            <w:r w:rsidRPr="009C3568">
              <w:rPr>
                <w:rFonts w:ascii="Times New Roman" w:eastAsia="標楷體" w:hAnsi="Times New Roman"/>
                <w:kern w:val="0"/>
              </w:rPr>
              <w:t>143</w:t>
            </w:r>
            <w:r w:rsidRPr="009C3568">
              <w:rPr>
                <w:rFonts w:ascii="Times New Roman" w:eastAsia="標楷體" w:hAnsi="標楷體"/>
                <w:kern w:val="0"/>
              </w:rPr>
              <w:t>號</w:t>
            </w:r>
            <w:r w:rsidR="00025126" w:rsidRPr="009C3568">
              <w:rPr>
                <w:rFonts w:ascii="Times New Roman" w:eastAsia="標楷體" w:hAnsi="標楷體" w:hint="eastAsia"/>
                <w:kern w:val="0"/>
              </w:rPr>
              <w:t xml:space="preserve">   </w:t>
            </w:r>
          </w:p>
        </w:tc>
        <w:tc>
          <w:tcPr>
            <w:tcW w:w="122" w:type="pct"/>
            <w:tcBorders>
              <w:top w:val="nil"/>
              <w:left w:val="nil"/>
              <w:bottom w:val="single" w:sz="4" w:space="0" w:color="auto"/>
              <w:right w:val="single" w:sz="4" w:space="0" w:color="auto"/>
            </w:tcBorders>
            <w:shd w:val="clear" w:color="auto" w:fill="auto"/>
            <w:noWrap/>
            <w:vAlign w:val="center"/>
          </w:tcPr>
          <w:p w14:paraId="04614A87" w14:textId="77777777" w:rsidR="002F7CEA" w:rsidRPr="009C3568" w:rsidRDefault="002F7CEA" w:rsidP="00B043ED">
            <w:pPr>
              <w:widowControl/>
              <w:jc w:val="center"/>
              <w:rPr>
                <w:rFonts w:ascii="Times New Roman" w:eastAsia="標楷體" w:hAnsi="Times New Roman"/>
                <w:kern w:val="0"/>
              </w:rPr>
            </w:pPr>
            <w:r w:rsidRPr="009C3568">
              <w:rPr>
                <w:rFonts w:ascii="Times New Roman" w:eastAsia="標楷體" w:hAnsi="標楷體"/>
                <w:kern w:val="0"/>
              </w:rPr>
              <w:t>衛生所</w:t>
            </w:r>
          </w:p>
        </w:tc>
        <w:tc>
          <w:tcPr>
            <w:tcW w:w="198" w:type="pct"/>
            <w:tcBorders>
              <w:top w:val="nil"/>
              <w:left w:val="nil"/>
              <w:bottom w:val="single" w:sz="4" w:space="0" w:color="auto"/>
              <w:right w:val="single" w:sz="4" w:space="0" w:color="auto"/>
            </w:tcBorders>
            <w:shd w:val="clear" w:color="auto" w:fill="auto"/>
            <w:noWrap/>
            <w:vAlign w:val="center"/>
          </w:tcPr>
          <w:p w14:paraId="2374C31C" w14:textId="77777777" w:rsidR="002F7CEA" w:rsidRPr="009C3568" w:rsidRDefault="002F7CEA" w:rsidP="00B043ED">
            <w:pPr>
              <w:widowControl/>
              <w:jc w:val="center"/>
              <w:rPr>
                <w:rFonts w:ascii="Times New Roman" w:eastAsia="標楷體" w:hAnsi="Times New Roman"/>
                <w:kern w:val="0"/>
              </w:rPr>
            </w:pPr>
            <w:r w:rsidRPr="009C3568">
              <w:rPr>
                <w:rFonts w:ascii="Times New Roman" w:eastAsia="標楷體" w:hAnsi="Times New Roman"/>
                <w:kern w:val="0"/>
              </w:rPr>
              <w:t>5906025</w:t>
            </w:r>
          </w:p>
        </w:tc>
        <w:tc>
          <w:tcPr>
            <w:tcW w:w="141" w:type="pct"/>
            <w:tcBorders>
              <w:top w:val="nil"/>
              <w:left w:val="nil"/>
              <w:bottom w:val="single" w:sz="4" w:space="0" w:color="auto"/>
              <w:right w:val="single" w:sz="4" w:space="0" w:color="auto"/>
            </w:tcBorders>
            <w:shd w:val="clear" w:color="auto" w:fill="auto"/>
            <w:noWrap/>
            <w:vAlign w:val="center"/>
          </w:tcPr>
          <w:p w14:paraId="516DC723" w14:textId="77777777" w:rsidR="002F7CEA" w:rsidRPr="009C3568" w:rsidRDefault="002F7CEA" w:rsidP="00B043ED">
            <w:pPr>
              <w:widowControl/>
              <w:jc w:val="right"/>
              <w:rPr>
                <w:rFonts w:ascii="Times New Roman" w:eastAsia="標楷體" w:hAnsi="Times New Roman"/>
                <w:kern w:val="0"/>
              </w:rPr>
            </w:pPr>
            <w:r w:rsidRPr="009C3568">
              <w:rPr>
                <w:rFonts w:ascii="Times New Roman" w:eastAsia="標楷體" w:hAnsi="Times New Roman"/>
                <w:kern w:val="0"/>
              </w:rPr>
              <w:t>5901314</w:t>
            </w:r>
          </w:p>
        </w:tc>
        <w:tc>
          <w:tcPr>
            <w:tcW w:w="113" w:type="pct"/>
            <w:tcBorders>
              <w:top w:val="nil"/>
              <w:left w:val="nil"/>
              <w:bottom w:val="single" w:sz="4" w:space="0" w:color="auto"/>
              <w:right w:val="single" w:sz="4" w:space="0" w:color="auto"/>
            </w:tcBorders>
            <w:shd w:val="clear" w:color="auto" w:fill="auto"/>
            <w:noWrap/>
            <w:vAlign w:val="center"/>
          </w:tcPr>
          <w:p w14:paraId="7B7D6BDE" w14:textId="77777777" w:rsidR="002F7CEA" w:rsidRPr="009C3568" w:rsidRDefault="002F7CEA" w:rsidP="00AE4E73">
            <w:pPr>
              <w:widowControl/>
              <w:jc w:val="center"/>
              <w:rPr>
                <w:rFonts w:ascii="Times New Roman" w:eastAsia="標楷體" w:hAnsi="Times New Roman"/>
                <w:kern w:val="0"/>
              </w:rPr>
            </w:pPr>
            <w:r w:rsidRPr="009C3568">
              <w:rPr>
                <w:rFonts w:ascii="Times New Roman" w:eastAsia="標楷體" w:hAnsi="Times New Roman" w:hint="eastAsia"/>
                <w:kern w:val="0"/>
              </w:rPr>
              <w:t>9</w:t>
            </w:r>
          </w:p>
        </w:tc>
        <w:tc>
          <w:tcPr>
            <w:tcW w:w="156" w:type="pct"/>
            <w:tcBorders>
              <w:top w:val="nil"/>
              <w:left w:val="nil"/>
              <w:bottom w:val="single" w:sz="4" w:space="0" w:color="auto"/>
              <w:right w:val="single" w:sz="4" w:space="0" w:color="auto"/>
            </w:tcBorders>
            <w:shd w:val="clear" w:color="auto" w:fill="auto"/>
            <w:noWrap/>
            <w:vAlign w:val="center"/>
          </w:tcPr>
          <w:p w14:paraId="15A021E8" w14:textId="77777777" w:rsidR="002F7CEA" w:rsidRPr="009C3568" w:rsidRDefault="002F7CEA" w:rsidP="00AE4E73">
            <w:pPr>
              <w:widowControl/>
              <w:jc w:val="center"/>
              <w:rPr>
                <w:rFonts w:ascii="Times New Roman" w:eastAsia="標楷體" w:hAnsi="Times New Roman"/>
                <w:kern w:val="0"/>
              </w:rPr>
            </w:pPr>
            <w:r w:rsidRPr="009C3568">
              <w:rPr>
                <w:rFonts w:ascii="Times New Roman" w:eastAsia="標楷體" w:hAnsi="標楷體" w:hint="eastAsia"/>
                <w:kern w:val="0"/>
              </w:rPr>
              <w:t>吳政達</w:t>
            </w:r>
          </w:p>
        </w:tc>
      </w:tr>
      <w:tr w:rsidR="009C3568" w:rsidRPr="009C3568" w14:paraId="3E81678F" w14:textId="77777777"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14:paraId="598AC3C0" w14:textId="77777777" w:rsidR="002F7CEA" w:rsidRPr="009C3568" w:rsidRDefault="00EB0227" w:rsidP="00B043ED">
            <w:pPr>
              <w:widowControl/>
              <w:rPr>
                <w:rFonts w:ascii="Times New Roman" w:eastAsia="標楷體" w:hAnsi="Times New Roman"/>
                <w:kern w:val="0"/>
              </w:rPr>
            </w:pPr>
            <w:r w:rsidRPr="009C3568">
              <w:rPr>
                <w:rFonts w:ascii="Times New Roman" w:eastAsia="標楷體" w:hAnsi="標楷體" w:hint="eastAsia"/>
                <w:kern w:val="0"/>
              </w:rPr>
              <w:t>衛生福利部</w:t>
            </w:r>
            <w:proofErr w:type="gramStart"/>
            <w:r w:rsidRPr="009C3568">
              <w:rPr>
                <w:rFonts w:ascii="Times New Roman" w:eastAsia="標楷體" w:hAnsi="標楷體" w:hint="eastAsia"/>
                <w:kern w:val="0"/>
              </w:rPr>
              <w:t>臺</w:t>
            </w:r>
            <w:proofErr w:type="gramEnd"/>
            <w:r w:rsidRPr="009C3568">
              <w:rPr>
                <w:rFonts w:ascii="Times New Roman" w:eastAsia="標楷體" w:hAnsi="標楷體" w:hint="eastAsia"/>
                <w:kern w:val="0"/>
              </w:rPr>
              <w:t>南醫院新化分院</w:t>
            </w:r>
          </w:p>
        </w:tc>
        <w:tc>
          <w:tcPr>
            <w:tcW w:w="604" w:type="pct"/>
            <w:tcBorders>
              <w:top w:val="nil"/>
              <w:left w:val="nil"/>
              <w:bottom w:val="single" w:sz="4" w:space="0" w:color="auto"/>
              <w:right w:val="single" w:sz="4" w:space="0" w:color="auto"/>
            </w:tcBorders>
            <w:shd w:val="clear" w:color="auto" w:fill="auto"/>
            <w:noWrap/>
            <w:vAlign w:val="center"/>
          </w:tcPr>
          <w:p w14:paraId="3B84837A" w14:textId="77777777" w:rsidR="002F7CEA" w:rsidRPr="009C3568" w:rsidRDefault="002F7CEA" w:rsidP="00E53958">
            <w:pPr>
              <w:widowControl/>
              <w:rPr>
                <w:rFonts w:ascii="Times New Roman" w:eastAsia="標楷體" w:hAnsi="Times New Roman"/>
                <w:kern w:val="0"/>
              </w:rPr>
            </w:pPr>
            <w:r w:rsidRPr="009C3568">
              <w:rPr>
                <w:rFonts w:ascii="Times New Roman" w:eastAsia="標楷體" w:hAnsi="標楷體"/>
                <w:kern w:val="0"/>
              </w:rPr>
              <w:t>新化區</w:t>
            </w:r>
            <w:r w:rsidR="00184600" w:rsidRPr="009C3568">
              <w:rPr>
                <w:rFonts w:ascii="標楷體" w:eastAsia="新細明體-ExtB" w:hAnsi="標楷體" w:cs="新細明體-ExtB" w:hint="eastAsia"/>
              </w:rPr>
              <w:t>𦰡</w:t>
            </w:r>
            <w:r w:rsidRPr="009C3568">
              <w:rPr>
                <w:rFonts w:ascii="Times New Roman" w:eastAsia="標楷體" w:hAnsi="標楷體"/>
                <w:kern w:val="0"/>
              </w:rPr>
              <w:t>拔里牧場</w:t>
            </w:r>
            <w:r w:rsidRPr="009C3568">
              <w:rPr>
                <w:rFonts w:ascii="Times New Roman" w:eastAsia="標楷體" w:hAnsi="Times New Roman"/>
                <w:kern w:val="0"/>
              </w:rPr>
              <w:t>72</w:t>
            </w:r>
            <w:r w:rsidRPr="009C3568">
              <w:rPr>
                <w:rFonts w:ascii="Times New Roman" w:eastAsia="標楷體" w:hAnsi="標楷體"/>
                <w:kern w:val="0"/>
              </w:rPr>
              <w:t>號</w:t>
            </w:r>
            <w:r w:rsidR="00025126" w:rsidRPr="009C3568">
              <w:rPr>
                <w:rFonts w:ascii="Times New Roman" w:eastAsia="標楷體" w:hAnsi="標楷體" w:hint="eastAsia"/>
                <w:kern w:val="0"/>
              </w:rPr>
              <w:t xml:space="preserve">   </w:t>
            </w:r>
          </w:p>
        </w:tc>
        <w:tc>
          <w:tcPr>
            <w:tcW w:w="122" w:type="pct"/>
            <w:tcBorders>
              <w:top w:val="nil"/>
              <w:left w:val="nil"/>
              <w:bottom w:val="single" w:sz="4" w:space="0" w:color="auto"/>
              <w:right w:val="single" w:sz="4" w:space="0" w:color="auto"/>
            </w:tcBorders>
            <w:shd w:val="clear" w:color="auto" w:fill="auto"/>
            <w:noWrap/>
            <w:vAlign w:val="center"/>
          </w:tcPr>
          <w:p w14:paraId="65B4BA48" w14:textId="77777777" w:rsidR="002F7CEA" w:rsidRPr="009C3568" w:rsidRDefault="002F7CEA" w:rsidP="00B043ED">
            <w:pPr>
              <w:widowControl/>
              <w:jc w:val="center"/>
              <w:rPr>
                <w:rFonts w:ascii="Times New Roman" w:eastAsia="標楷體" w:hAnsi="Times New Roman"/>
                <w:kern w:val="0"/>
              </w:rPr>
            </w:pPr>
            <w:r w:rsidRPr="009C3568">
              <w:rPr>
                <w:rFonts w:ascii="Times New Roman" w:eastAsia="標楷體" w:hAnsi="標楷體"/>
                <w:kern w:val="0"/>
              </w:rPr>
              <w:t>醫院</w:t>
            </w:r>
          </w:p>
        </w:tc>
        <w:tc>
          <w:tcPr>
            <w:tcW w:w="198" w:type="pct"/>
            <w:tcBorders>
              <w:top w:val="nil"/>
              <w:left w:val="nil"/>
              <w:bottom w:val="single" w:sz="4" w:space="0" w:color="auto"/>
              <w:right w:val="single" w:sz="4" w:space="0" w:color="auto"/>
            </w:tcBorders>
            <w:shd w:val="clear" w:color="auto" w:fill="auto"/>
            <w:noWrap/>
            <w:vAlign w:val="center"/>
          </w:tcPr>
          <w:p w14:paraId="615B49A0" w14:textId="77777777" w:rsidR="002F7CEA" w:rsidRPr="009C3568" w:rsidRDefault="002F7CEA" w:rsidP="00B043ED">
            <w:pPr>
              <w:widowControl/>
              <w:jc w:val="center"/>
              <w:rPr>
                <w:rFonts w:ascii="Times New Roman" w:eastAsia="標楷體" w:hAnsi="Times New Roman"/>
                <w:kern w:val="0"/>
              </w:rPr>
            </w:pPr>
            <w:r w:rsidRPr="009C3568">
              <w:rPr>
                <w:rFonts w:ascii="Times New Roman" w:eastAsia="標楷體" w:hAnsi="Times New Roman"/>
                <w:kern w:val="0"/>
              </w:rPr>
              <w:t>5911929</w:t>
            </w:r>
          </w:p>
        </w:tc>
        <w:tc>
          <w:tcPr>
            <w:tcW w:w="141" w:type="pct"/>
            <w:tcBorders>
              <w:top w:val="nil"/>
              <w:left w:val="nil"/>
              <w:bottom w:val="single" w:sz="4" w:space="0" w:color="auto"/>
              <w:right w:val="single" w:sz="4" w:space="0" w:color="auto"/>
            </w:tcBorders>
            <w:shd w:val="clear" w:color="auto" w:fill="auto"/>
            <w:noWrap/>
            <w:vAlign w:val="center"/>
          </w:tcPr>
          <w:p w14:paraId="0624676E" w14:textId="77777777" w:rsidR="002F7CEA" w:rsidRPr="009C3568" w:rsidRDefault="002F7CEA" w:rsidP="00B043ED">
            <w:pPr>
              <w:widowControl/>
              <w:jc w:val="right"/>
              <w:rPr>
                <w:rFonts w:ascii="Times New Roman" w:eastAsia="標楷體" w:hAnsi="Times New Roman"/>
                <w:kern w:val="0"/>
              </w:rPr>
            </w:pPr>
            <w:r w:rsidRPr="009C3568">
              <w:rPr>
                <w:rFonts w:ascii="Times New Roman" w:eastAsia="標楷體" w:hAnsi="Times New Roman"/>
                <w:kern w:val="0"/>
              </w:rPr>
              <w:t>5912068</w:t>
            </w:r>
          </w:p>
        </w:tc>
        <w:tc>
          <w:tcPr>
            <w:tcW w:w="113" w:type="pct"/>
            <w:tcBorders>
              <w:top w:val="nil"/>
              <w:left w:val="nil"/>
              <w:bottom w:val="single" w:sz="4" w:space="0" w:color="auto"/>
              <w:right w:val="single" w:sz="4" w:space="0" w:color="auto"/>
            </w:tcBorders>
            <w:shd w:val="clear" w:color="auto" w:fill="auto"/>
            <w:noWrap/>
            <w:vAlign w:val="center"/>
          </w:tcPr>
          <w:p w14:paraId="3DA09471" w14:textId="77777777" w:rsidR="002F7CEA" w:rsidRPr="009C3568" w:rsidRDefault="00025126" w:rsidP="00AE4E73">
            <w:pPr>
              <w:widowControl/>
              <w:jc w:val="center"/>
              <w:rPr>
                <w:rFonts w:ascii="Times New Roman" w:eastAsia="標楷體" w:hAnsi="Times New Roman"/>
                <w:kern w:val="0"/>
              </w:rPr>
            </w:pPr>
            <w:r w:rsidRPr="009C3568">
              <w:rPr>
                <w:rFonts w:ascii="Times New Roman" w:eastAsia="標楷體" w:hAnsi="Times New Roman" w:hint="eastAsia"/>
                <w:kern w:val="0"/>
              </w:rPr>
              <w:t>93</w:t>
            </w:r>
          </w:p>
        </w:tc>
        <w:tc>
          <w:tcPr>
            <w:tcW w:w="156" w:type="pct"/>
            <w:tcBorders>
              <w:top w:val="nil"/>
              <w:left w:val="nil"/>
              <w:bottom w:val="single" w:sz="4" w:space="0" w:color="auto"/>
              <w:right w:val="single" w:sz="4" w:space="0" w:color="auto"/>
            </w:tcBorders>
            <w:shd w:val="clear" w:color="auto" w:fill="auto"/>
            <w:noWrap/>
            <w:vAlign w:val="center"/>
          </w:tcPr>
          <w:p w14:paraId="546B96B4" w14:textId="77777777" w:rsidR="002F7CEA" w:rsidRPr="009C3568" w:rsidRDefault="009156C8" w:rsidP="00AE4E73">
            <w:pPr>
              <w:widowControl/>
              <w:jc w:val="center"/>
              <w:rPr>
                <w:rFonts w:ascii="Times New Roman" w:eastAsia="標楷體" w:hAnsi="Times New Roman"/>
                <w:kern w:val="0"/>
              </w:rPr>
            </w:pPr>
            <w:r w:rsidRPr="009C3568">
              <w:rPr>
                <w:rFonts w:ascii="Times New Roman" w:eastAsia="標楷體" w:hAnsi="標楷體" w:hint="eastAsia"/>
                <w:kern w:val="0"/>
              </w:rPr>
              <w:t>張耀仁</w:t>
            </w:r>
          </w:p>
        </w:tc>
      </w:tr>
      <w:tr w:rsidR="009C3568" w:rsidRPr="009C3568" w14:paraId="0D135089" w14:textId="77777777"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14:paraId="056EAF92" w14:textId="77777777" w:rsidR="000649E4" w:rsidRPr="009C3568" w:rsidRDefault="000649E4" w:rsidP="00B043ED">
            <w:pPr>
              <w:widowControl/>
              <w:rPr>
                <w:rFonts w:ascii="Times New Roman" w:eastAsia="標楷體" w:hAnsi="標楷體"/>
                <w:kern w:val="0"/>
              </w:rPr>
            </w:pPr>
            <w:r w:rsidRPr="009C3568">
              <w:rPr>
                <w:rFonts w:ascii="Times New Roman" w:eastAsia="標楷體" w:hAnsi="標楷體"/>
                <w:kern w:val="0"/>
              </w:rPr>
              <w:t>財團法人台灣省私立台南仁愛之家</w:t>
            </w:r>
            <w:proofErr w:type="gramStart"/>
            <w:r w:rsidRPr="009C3568">
              <w:rPr>
                <w:rFonts w:ascii="Times New Roman" w:eastAsia="標楷體" w:hAnsi="標楷體"/>
                <w:kern w:val="0"/>
              </w:rPr>
              <w:t>附設</w:t>
            </w:r>
            <w:r w:rsidR="009156C8" w:rsidRPr="009C3568">
              <w:rPr>
                <w:rFonts w:ascii="Times New Roman" w:eastAsia="標楷體" w:hAnsi="標楷體"/>
                <w:kern w:val="0"/>
              </w:rPr>
              <w:t>仁馨醫院</w:t>
            </w:r>
            <w:proofErr w:type="gramEnd"/>
          </w:p>
        </w:tc>
        <w:tc>
          <w:tcPr>
            <w:tcW w:w="604" w:type="pct"/>
            <w:tcBorders>
              <w:top w:val="nil"/>
              <w:left w:val="nil"/>
              <w:bottom w:val="single" w:sz="4" w:space="0" w:color="auto"/>
              <w:right w:val="single" w:sz="4" w:space="0" w:color="auto"/>
            </w:tcBorders>
            <w:shd w:val="clear" w:color="auto" w:fill="auto"/>
            <w:noWrap/>
            <w:vAlign w:val="center"/>
          </w:tcPr>
          <w:p w14:paraId="0252269F" w14:textId="77777777" w:rsidR="000649E4" w:rsidRPr="009C3568" w:rsidRDefault="000649E4" w:rsidP="00E53958">
            <w:pPr>
              <w:widowControl/>
              <w:rPr>
                <w:rFonts w:ascii="Times New Roman" w:eastAsia="標楷體" w:hAnsi="標楷體"/>
                <w:kern w:val="0"/>
              </w:rPr>
            </w:pPr>
            <w:proofErr w:type="gramStart"/>
            <w:r w:rsidRPr="009C3568">
              <w:rPr>
                <w:rFonts w:ascii="Times New Roman" w:eastAsia="標楷體" w:hAnsi="標楷體"/>
                <w:kern w:val="0"/>
              </w:rPr>
              <w:t>臺</w:t>
            </w:r>
            <w:proofErr w:type="gramEnd"/>
            <w:r w:rsidRPr="009C3568">
              <w:rPr>
                <w:rFonts w:ascii="Times New Roman" w:eastAsia="標楷體" w:hAnsi="標楷體"/>
                <w:kern w:val="0"/>
              </w:rPr>
              <w:t>南市新化區中山路</w:t>
            </w:r>
            <w:r w:rsidRPr="009C3568">
              <w:rPr>
                <w:rFonts w:ascii="Times New Roman" w:eastAsia="標楷體" w:hAnsi="標楷體"/>
                <w:kern w:val="0"/>
              </w:rPr>
              <w:t>20</w:t>
            </w:r>
            <w:r w:rsidRPr="009C3568">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14:paraId="24A0462E" w14:textId="77777777" w:rsidR="000649E4" w:rsidRPr="009C3568" w:rsidRDefault="000649E4" w:rsidP="00B043ED">
            <w:pPr>
              <w:widowControl/>
              <w:jc w:val="center"/>
              <w:rPr>
                <w:rFonts w:ascii="Times New Roman" w:eastAsia="標楷體" w:hAnsi="標楷體"/>
                <w:kern w:val="0"/>
              </w:rPr>
            </w:pPr>
            <w:r w:rsidRPr="009C3568">
              <w:rPr>
                <w:rFonts w:ascii="Times New Roman" w:eastAsia="標楷體" w:hAnsi="標楷體"/>
                <w:kern w:val="0"/>
              </w:rPr>
              <w:t>醫院</w:t>
            </w:r>
          </w:p>
        </w:tc>
        <w:tc>
          <w:tcPr>
            <w:tcW w:w="198" w:type="pct"/>
            <w:tcBorders>
              <w:top w:val="nil"/>
              <w:left w:val="nil"/>
              <w:bottom w:val="single" w:sz="4" w:space="0" w:color="auto"/>
              <w:right w:val="single" w:sz="4" w:space="0" w:color="auto"/>
            </w:tcBorders>
            <w:shd w:val="clear" w:color="auto" w:fill="auto"/>
            <w:noWrap/>
            <w:vAlign w:val="center"/>
          </w:tcPr>
          <w:p w14:paraId="33B110D4" w14:textId="77777777" w:rsidR="000649E4" w:rsidRPr="009C3568" w:rsidRDefault="000649E4" w:rsidP="00B043ED">
            <w:pPr>
              <w:widowControl/>
              <w:jc w:val="center"/>
              <w:rPr>
                <w:rFonts w:ascii="Times New Roman" w:eastAsia="標楷體" w:hAnsi="Times New Roman"/>
                <w:kern w:val="0"/>
              </w:rPr>
            </w:pPr>
            <w:r w:rsidRPr="009C3568">
              <w:t>5902336</w:t>
            </w:r>
          </w:p>
        </w:tc>
        <w:tc>
          <w:tcPr>
            <w:tcW w:w="141" w:type="pct"/>
            <w:tcBorders>
              <w:top w:val="nil"/>
              <w:left w:val="nil"/>
              <w:bottom w:val="single" w:sz="4" w:space="0" w:color="auto"/>
              <w:right w:val="single" w:sz="4" w:space="0" w:color="auto"/>
            </w:tcBorders>
            <w:shd w:val="clear" w:color="auto" w:fill="auto"/>
            <w:noWrap/>
            <w:vAlign w:val="center"/>
          </w:tcPr>
          <w:p w14:paraId="2ADF75C0" w14:textId="77777777" w:rsidR="000649E4" w:rsidRPr="009C3568" w:rsidRDefault="000649E4" w:rsidP="00B043ED">
            <w:pPr>
              <w:widowControl/>
              <w:jc w:val="right"/>
              <w:rPr>
                <w:rFonts w:ascii="Times New Roman" w:eastAsia="標楷體" w:hAnsi="Times New Roman"/>
                <w:kern w:val="0"/>
              </w:rPr>
            </w:pPr>
          </w:p>
        </w:tc>
        <w:tc>
          <w:tcPr>
            <w:tcW w:w="113" w:type="pct"/>
            <w:tcBorders>
              <w:top w:val="nil"/>
              <w:left w:val="nil"/>
              <w:bottom w:val="single" w:sz="4" w:space="0" w:color="auto"/>
              <w:right w:val="single" w:sz="4" w:space="0" w:color="auto"/>
            </w:tcBorders>
            <w:shd w:val="clear" w:color="auto" w:fill="auto"/>
            <w:noWrap/>
            <w:vAlign w:val="center"/>
          </w:tcPr>
          <w:p w14:paraId="59B50D55" w14:textId="77777777" w:rsidR="000649E4" w:rsidRPr="009C3568" w:rsidRDefault="000649E4" w:rsidP="00AE4E73">
            <w:pPr>
              <w:widowControl/>
              <w:jc w:val="center"/>
              <w:rPr>
                <w:rFonts w:ascii="Times New Roman" w:eastAsia="標楷體" w:hAnsi="Times New Roman"/>
                <w:kern w:val="0"/>
              </w:rPr>
            </w:pPr>
            <w:r w:rsidRPr="009C3568">
              <w:rPr>
                <w:rFonts w:ascii="Times New Roman" w:eastAsia="標楷體" w:hAnsi="Times New Roman" w:hint="eastAsia"/>
                <w:kern w:val="0"/>
              </w:rPr>
              <w:t>35</w:t>
            </w:r>
          </w:p>
        </w:tc>
        <w:tc>
          <w:tcPr>
            <w:tcW w:w="156" w:type="pct"/>
            <w:tcBorders>
              <w:top w:val="nil"/>
              <w:left w:val="nil"/>
              <w:bottom w:val="single" w:sz="4" w:space="0" w:color="auto"/>
              <w:right w:val="single" w:sz="4" w:space="0" w:color="auto"/>
            </w:tcBorders>
            <w:shd w:val="clear" w:color="auto" w:fill="auto"/>
            <w:noWrap/>
            <w:vAlign w:val="center"/>
          </w:tcPr>
          <w:p w14:paraId="11CD53C4" w14:textId="77777777" w:rsidR="000649E4" w:rsidRPr="009C3568" w:rsidRDefault="000649E4" w:rsidP="00AE4E73">
            <w:pPr>
              <w:widowControl/>
              <w:jc w:val="center"/>
              <w:rPr>
                <w:rFonts w:ascii="Times New Roman" w:eastAsia="標楷體" w:hAnsi="標楷體"/>
                <w:kern w:val="0"/>
              </w:rPr>
            </w:pPr>
            <w:r w:rsidRPr="009C3568">
              <w:rPr>
                <w:rFonts w:ascii="Times New Roman" w:eastAsia="標楷體" w:hAnsi="標楷體" w:hint="eastAsia"/>
                <w:kern w:val="0"/>
              </w:rPr>
              <w:t>施仁雄</w:t>
            </w:r>
          </w:p>
        </w:tc>
      </w:tr>
      <w:tr w:rsidR="009C3568" w:rsidRPr="009C3568" w14:paraId="05F8A332" w14:textId="77777777"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14:paraId="39055270" w14:textId="77777777" w:rsidR="002F7CEA" w:rsidRPr="009C3568" w:rsidRDefault="002F7CEA" w:rsidP="00B043ED">
            <w:pPr>
              <w:widowControl/>
              <w:rPr>
                <w:rFonts w:ascii="Times New Roman" w:eastAsia="標楷體" w:hAnsi="Times New Roman"/>
                <w:kern w:val="0"/>
              </w:rPr>
            </w:pPr>
            <w:r w:rsidRPr="009C3568">
              <w:rPr>
                <w:rFonts w:ascii="Times New Roman" w:eastAsia="標楷體" w:hAnsi="標楷體"/>
                <w:kern w:val="0"/>
              </w:rPr>
              <w:t>王</w:t>
            </w:r>
            <w:proofErr w:type="gramStart"/>
            <w:r w:rsidRPr="009C3568">
              <w:rPr>
                <w:rFonts w:ascii="Times New Roman" w:eastAsia="標楷體" w:hAnsi="標楷體"/>
                <w:kern w:val="0"/>
              </w:rPr>
              <w:t>覲</w:t>
            </w:r>
            <w:proofErr w:type="gramEnd"/>
            <w:r w:rsidRPr="009C3568">
              <w:rPr>
                <w:rFonts w:ascii="Times New Roman" w:eastAsia="標楷體" w:hAnsi="標楷體"/>
                <w:kern w:val="0"/>
              </w:rPr>
              <w:t>瑜診所</w:t>
            </w:r>
          </w:p>
        </w:tc>
        <w:tc>
          <w:tcPr>
            <w:tcW w:w="604" w:type="pct"/>
            <w:tcBorders>
              <w:top w:val="nil"/>
              <w:left w:val="nil"/>
              <w:bottom w:val="single" w:sz="4" w:space="0" w:color="auto"/>
              <w:right w:val="single" w:sz="4" w:space="0" w:color="auto"/>
            </w:tcBorders>
            <w:shd w:val="clear" w:color="auto" w:fill="auto"/>
            <w:noWrap/>
            <w:vAlign w:val="center"/>
          </w:tcPr>
          <w:p w14:paraId="1C387525" w14:textId="77777777" w:rsidR="002F7CEA" w:rsidRPr="009C3568" w:rsidRDefault="002F7CEA" w:rsidP="00B043ED">
            <w:pPr>
              <w:widowControl/>
              <w:rPr>
                <w:rFonts w:ascii="Times New Roman" w:eastAsia="標楷體" w:hAnsi="Times New Roman"/>
                <w:kern w:val="0"/>
              </w:rPr>
            </w:pPr>
            <w:r w:rsidRPr="009C3568">
              <w:rPr>
                <w:rFonts w:ascii="Times New Roman" w:eastAsia="標楷體" w:hAnsi="標楷體"/>
                <w:kern w:val="0"/>
              </w:rPr>
              <w:t>新化區民權街</w:t>
            </w:r>
            <w:r w:rsidRPr="009C3568">
              <w:rPr>
                <w:rFonts w:ascii="Times New Roman" w:eastAsia="標楷體" w:hAnsi="Times New Roman"/>
                <w:kern w:val="0"/>
              </w:rPr>
              <w:t>15</w:t>
            </w:r>
            <w:r w:rsidRPr="009C3568">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14:paraId="3CF2D9D8" w14:textId="77777777" w:rsidR="002F7CEA" w:rsidRPr="009C3568" w:rsidRDefault="002F7CEA" w:rsidP="00B043ED">
            <w:pPr>
              <w:widowControl/>
              <w:jc w:val="center"/>
              <w:rPr>
                <w:rFonts w:ascii="Times New Roman" w:eastAsia="標楷體" w:hAnsi="Times New Roman"/>
                <w:kern w:val="0"/>
              </w:rPr>
            </w:pPr>
            <w:r w:rsidRPr="009C3568">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4B9BFF4C" w14:textId="77777777" w:rsidR="002F7CEA" w:rsidRPr="009C3568" w:rsidRDefault="002F7CEA" w:rsidP="00B043ED">
            <w:pPr>
              <w:widowControl/>
              <w:jc w:val="center"/>
              <w:rPr>
                <w:rFonts w:ascii="Times New Roman" w:eastAsia="標楷體" w:hAnsi="Times New Roman"/>
                <w:kern w:val="0"/>
              </w:rPr>
            </w:pPr>
            <w:r w:rsidRPr="009C3568">
              <w:rPr>
                <w:rFonts w:ascii="Times New Roman" w:eastAsia="標楷體" w:hAnsi="Times New Roman"/>
                <w:kern w:val="0"/>
              </w:rPr>
              <w:t>5902773</w:t>
            </w:r>
          </w:p>
        </w:tc>
        <w:tc>
          <w:tcPr>
            <w:tcW w:w="141" w:type="pct"/>
            <w:tcBorders>
              <w:top w:val="nil"/>
              <w:left w:val="nil"/>
              <w:bottom w:val="single" w:sz="4" w:space="0" w:color="auto"/>
              <w:right w:val="single" w:sz="4" w:space="0" w:color="auto"/>
            </w:tcBorders>
            <w:shd w:val="clear" w:color="auto" w:fill="auto"/>
            <w:noWrap/>
            <w:vAlign w:val="center"/>
          </w:tcPr>
          <w:p w14:paraId="3A9DD98E" w14:textId="77777777" w:rsidR="002F7CEA" w:rsidRPr="009C3568" w:rsidRDefault="002F7CEA" w:rsidP="00B043ED">
            <w:pPr>
              <w:widowControl/>
              <w:jc w:val="right"/>
              <w:rPr>
                <w:rFonts w:ascii="Times New Roman" w:eastAsia="標楷體" w:hAnsi="Times New Roman"/>
                <w:kern w:val="0"/>
              </w:rPr>
            </w:pPr>
            <w:r w:rsidRPr="009C3568">
              <w:rPr>
                <w:rFonts w:ascii="Times New Roman" w:eastAsia="標楷體" w:hAnsi="Times New Roman"/>
                <w:kern w:val="0"/>
              </w:rPr>
              <w:t>5800037</w:t>
            </w:r>
          </w:p>
        </w:tc>
        <w:tc>
          <w:tcPr>
            <w:tcW w:w="113" w:type="pct"/>
            <w:tcBorders>
              <w:top w:val="nil"/>
              <w:left w:val="nil"/>
              <w:bottom w:val="single" w:sz="4" w:space="0" w:color="auto"/>
              <w:right w:val="single" w:sz="4" w:space="0" w:color="auto"/>
            </w:tcBorders>
            <w:shd w:val="clear" w:color="auto" w:fill="auto"/>
            <w:noWrap/>
            <w:vAlign w:val="center"/>
          </w:tcPr>
          <w:p w14:paraId="54AFF959" w14:textId="77777777" w:rsidR="002F7CEA" w:rsidRPr="009C3568" w:rsidRDefault="009E3D12" w:rsidP="00AE4E73">
            <w:pPr>
              <w:widowControl/>
              <w:jc w:val="center"/>
              <w:rPr>
                <w:rFonts w:ascii="Times New Roman" w:eastAsia="標楷體" w:hAnsi="Times New Roman"/>
                <w:kern w:val="0"/>
              </w:rPr>
            </w:pPr>
            <w:r w:rsidRPr="009C3568">
              <w:rPr>
                <w:rFonts w:ascii="Times New Roman" w:eastAsia="標楷體" w:hAnsi="Times New Roman" w:hint="eastAsia"/>
                <w:kern w:val="0"/>
              </w:rPr>
              <w:t>3</w:t>
            </w:r>
          </w:p>
        </w:tc>
        <w:tc>
          <w:tcPr>
            <w:tcW w:w="156" w:type="pct"/>
            <w:tcBorders>
              <w:top w:val="nil"/>
              <w:left w:val="nil"/>
              <w:bottom w:val="single" w:sz="4" w:space="0" w:color="auto"/>
              <w:right w:val="single" w:sz="4" w:space="0" w:color="auto"/>
            </w:tcBorders>
            <w:shd w:val="clear" w:color="auto" w:fill="auto"/>
            <w:noWrap/>
            <w:vAlign w:val="center"/>
          </w:tcPr>
          <w:p w14:paraId="7DFDA039" w14:textId="77777777" w:rsidR="002F7CEA" w:rsidRPr="009C3568" w:rsidRDefault="002F7CEA" w:rsidP="00AE4E73">
            <w:pPr>
              <w:widowControl/>
              <w:jc w:val="center"/>
              <w:rPr>
                <w:rFonts w:ascii="Times New Roman" w:eastAsia="標楷體" w:hAnsi="Times New Roman"/>
                <w:kern w:val="0"/>
              </w:rPr>
            </w:pPr>
            <w:r w:rsidRPr="009C3568">
              <w:rPr>
                <w:rFonts w:ascii="Times New Roman" w:eastAsia="標楷體" w:hAnsi="標楷體"/>
                <w:kern w:val="0"/>
              </w:rPr>
              <w:t>王</w:t>
            </w:r>
            <w:proofErr w:type="gramStart"/>
            <w:r w:rsidRPr="009C3568">
              <w:rPr>
                <w:rFonts w:ascii="Times New Roman" w:eastAsia="標楷體" w:hAnsi="標楷體"/>
                <w:kern w:val="0"/>
              </w:rPr>
              <w:t>覲</w:t>
            </w:r>
            <w:proofErr w:type="gramEnd"/>
            <w:r w:rsidRPr="009C3568">
              <w:rPr>
                <w:rFonts w:ascii="Times New Roman" w:eastAsia="標楷體" w:hAnsi="標楷體"/>
                <w:kern w:val="0"/>
              </w:rPr>
              <w:t>瑜</w:t>
            </w:r>
          </w:p>
        </w:tc>
      </w:tr>
      <w:tr w:rsidR="009C3568" w:rsidRPr="009C3568" w14:paraId="544363C8" w14:textId="77777777"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14:paraId="2E996BA3" w14:textId="77777777" w:rsidR="002F7CEA" w:rsidRPr="009C3568" w:rsidRDefault="002F7CEA" w:rsidP="00B043ED">
            <w:pPr>
              <w:widowControl/>
              <w:rPr>
                <w:rFonts w:ascii="Times New Roman" w:eastAsia="標楷體" w:hAnsi="Times New Roman"/>
                <w:kern w:val="0"/>
              </w:rPr>
            </w:pPr>
            <w:proofErr w:type="gramStart"/>
            <w:r w:rsidRPr="009C3568">
              <w:rPr>
                <w:rFonts w:ascii="Times New Roman" w:eastAsia="標楷體" w:hAnsi="標楷體"/>
                <w:kern w:val="0"/>
              </w:rPr>
              <w:t>誠大診所</w:t>
            </w:r>
            <w:proofErr w:type="gramEnd"/>
          </w:p>
        </w:tc>
        <w:tc>
          <w:tcPr>
            <w:tcW w:w="604" w:type="pct"/>
            <w:tcBorders>
              <w:top w:val="nil"/>
              <w:left w:val="nil"/>
              <w:bottom w:val="single" w:sz="4" w:space="0" w:color="auto"/>
              <w:right w:val="single" w:sz="4" w:space="0" w:color="auto"/>
            </w:tcBorders>
            <w:shd w:val="clear" w:color="auto" w:fill="auto"/>
            <w:noWrap/>
            <w:vAlign w:val="center"/>
          </w:tcPr>
          <w:p w14:paraId="4EC32814" w14:textId="77777777" w:rsidR="002F7CEA" w:rsidRPr="009C3568" w:rsidRDefault="002F7CEA" w:rsidP="00B043ED">
            <w:pPr>
              <w:widowControl/>
              <w:rPr>
                <w:rFonts w:ascii="Times New Roman" w:eastAsia="標楷體" w:hAnsi="Times New Roman"/>
                <w:kern w:val="0"/>
              </w:rPr>
            </w:pPr>
            <w:r w:rsidRPr="009C3568">
              <w:rPr>
                <w:rFonts w:ascii="Times New Roman" w:eastAsia="標楷體" w:hAnsi="標楷體"/>
                <w:kern w:val="0"/>
              </w:rPr>
              <w:t>新化區中正路</w:t>
            </w:r>
            <w:r w:rsidRPr="009C3568">
              <w:rPr>
                <w:rFonts w:ascii="Times New Roman" w:eastAsia="標楷體" w:hAnsi="Times New Roman"/>
                <w:kern w:val="0"/>
              </w:rPr>
              <w:t>337-1</w:t>
            </w:r>
            <w:r w:rsidRPr="009C3568">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14:paraId="2FE55544" w14:textId="77777777" w:rsidR="002F7CEA" w:rsidRPr="009C3568" w:rsidRDefault="002F7CEA" w:rsidP="00B043ED">
            <w:pPr>
              <w:widowControl/>
              <w:jc w:val="center"/>
              <w:rPr>
                <w:rFonts w:ascii="Times New Roman" w:eastAsia="標楷體" w:hAnsi="Times New Roman"/>
                <w:kern w:val="0"/>
              </w:rPr>
            </w:pPr>
            <w:r w:rsidRPr="009C3568">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0C04EEEB" w14:textId="77777777" w:rsidR="002F7CEA" w:rsidRPr="009C3568" w:rsidRDefault="00025126" w:rsidP="00B043ED">
            <w:pPr>
              <w:widowControl/>
              <w:jc w:val="center"/>
              <w:rPr>
                <w:rFonts w:ascii="Times New Roman" w:eastAsia="標楷體" w:hAnsi="Times New Roman"/>
                <w:kern w:val="0"/>
              </w:rPr>
            </w:pPr>
            <w:r w:rsidRPr="009C3568">
              <w:rPr>
                <w:rFonts w:ascii="Times New Roman" w:eastAsia="標楷體" w:hAnsi="Times New Roman"/>
                <w:kern w:val="0"/>
              </w:rPr>
              <w:t>0939722586</w:t>
            </w:r>
          </w:p>
        </w:tc>
        <w:tc>
          <w:tcPr>
            <w:tcW w:w="141" w:type="pct"/>
            <w:tcBorders>
              <w:top w:val="nil"/>
              <w:left w:val="nil"/>
              <w:bottom w:val="single" w:sz="4" w:space="0" w:color="auto"/>
              <w:right w:val="single" w:sz="4" w:space="0" w:color="auto"/>
            </w:tcBorders>
            <w:shd w:val="clear" w:color="auto" w:fill="auto"/>
            <w:noWrap/>
            <w:vAlign w:val="center"/>
          </w:tcPr>
          <w:p w14:paraId="344E5F59" w14:textId="77777777" w:rsidR="002F7CEA" w:rsidRPr="009C3568" w:rsidRDefault="002F7CEA" w:rsidP="00B043ED">
            <w:pPr>
              <w:widowControl/>
              <w:rPr>
                <w:rFonts w:ascii="Times New Roman" w:eastAsia="標楷體" w:hAnsi="Times New Roman"/>
                <w:kern w:val="0"/>
              </w:rPr>
            </w:pPr>
            <w:r w:rsidRPr="009C3568">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14:paraId="3DACB917" w14:textId="77777777" w:rsidR="002F7CEA" w:rsidRPr="009C3568" w:rsidRDefault="00025126" w:rsidP="00AE4E73">
            <w:pPr>
              <w:widowControl/>
              <w:jc w:val="center"/>
              <w:rPr>
                <w:rFonts w:ascii="Times New Roman" w:eastAsia="標楷體" w:hAnsi="Times New Roman"/>
                <w:kern w:val="0"/>
              </w:rPr>
            </w:pPr>
            <w:r w:rsidRPr="009C3568">
              <w:rPr>
                <w:rFonts w:ascii="Times New Roman" w:eastAsia="標楷體" w:hAnsi="Times New Roman" w:hint="eastAsia"/>
                <w:kern w:val="0"/>
              </w:rPr>
              <w:t>6</w:t>
            </w:r>
          </w:p>
        </w:tc>
        <w:tc>
          <w:tcPr>
            <w:tcW w:w="156" w:type="pct"/>
            <w:tcBorders>
              <w:top w:val="nil"/>
              <w:left w:val="nil"/>
              <w:bottom w:val="single" w:sz="4" w:space="0" w:color="auto"/>
              <w:right w:val="single" w:sz="4" w:space="0" w:color="auto"/>
            </w:tcBorders>
            <w:shd w:val="clear" w:color="auto" w:fill="auto"/>
            <w:noWrap/>
            <w:vAlign w:val="center"/>
          </w:tcPr>
          <w:p w14:paraId="26458671" w14:textId="77777777" w:rsidR="002F7CEA" w:rsidRPr="009C3568" w:rsidRDefault="002F7CEA" w:rsidP="00AE4E73">
            <w:pPr>
              <w:widowControl/>
              <w:jc w:val="center"/>
              <w:rPr>
                <w:rFonts w:ascii="Times New Roman" w:eastAsia="標楷體" w:hAnsi="Times New Roman"/>
                <w:kern w:val="0"/>
              </w:rPr>
            </w:pPr>
            <w:r w:rsidRPr="009C3568">
              <w:rPr>
                <w:rFonts w:ascii="Times New Roman" w:eastAsia="標楷體" w:hAnsi="標楷體"/>
                <w:kern w:val="0"/>
              </w:rPr>
              <w:t>沈</w:t>
            </w:r>
            <w:proofErr w:type="gramStart"/>
            <w:r w:rsidRPr="009C3568">
              <w:rPr>
                <w:rFonts w:ascii="Times New Roman" w:eastAsia="標楷體" w:hAnsi="標楷體"/>
                <w:kern w:val="0"/>
              </w:rPr>
              <w:t>祐</w:t>
            </w:r>
            <w:proofErr w:type="gramEnd"/>
            <w:r w:rsidRPr="009C3568">
              <w:rPr>
                <w:rFonts w:ascii="Times New Roman" w:eastAsia="標楷體" w:hAnsi="標楷體"/>
                <w:kern w:val="0"/>
              </w:rPr>
              <w:t>緯</w:t>
            </w:r>
          </w:p>
        </w:tc>
      </w:tr>
      <w:tr w:rsidR="009C3568" w:rsidRPr="009C3568" w14:paraId="058411BD" w14:textId="77777777"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14:paraId="3857DB7B" w14:textId="77777777" w:rsidR="002F7CEA" w:rsidRPr="009C3568" w:rsidRDefault="002F7CEA" w:rsidP="00B043ED">
            <w:pPr>
              <w:widowControl/>
              <w:rPr>
                <w:rFonts w:ascii="Times New Roman" w:eastAsia="標楷體" w:hAnsi="Times New Roman"/>
                <w:kern w:val="0"/>
              </w:rPr>
            </w:pPr>
            <w:r w:rsidRPr="009C3568">
              <w:rPr>
                <w:rFonts w:ascii="Times New Roman" w:eastAsia="標楷體" w:hAnsi="標楷體"/>
                <w:kern w:val="0"/>
              </w:rPr>
              <w:t>周明山診所</w:t>
            </w:r>
          </w:p>
        </w:tc>
        <w:tc>
          <w:tcPr>
            <w:tcW w:w="604" w:type="pct"/>
            <w:tcBorders>
              <w:top w:val="nil"/>
              <w:left w:val="nil"/>
              <w:bottom w:val="single" w:sz="4" w:space="0" w:color="auto"/>
              <w:right w:val="single" w:sz="4" w:space="0" w:color="auto"/>
            </w:tcBorders>
            <w:shd w:val="clear" w:color="auto" w:fill="auto"/>
            <w:noWrap/>
            <w:vAlign w:val="center"/>
          </w:tcPr>
          <w:p w14:paraId="1D8BBFC6" w14:textId="77777777" w:rsidR="002F7CEA" w:rsidRPr="009C3568" w:rsidRDefault="002F7CEA" w:rsidP="00B043ED">
            <w:pPr>
              <w:widowControl/>
              <w:rPr>
                <w:rFonts w:ascii="Times New Roman" w:eastAsia="標楷體" w:hAnsi="Times New Roman"/>
                <w:kern w:val="0"/>
              </w:rPr>
            </w:pPr>
            <w:r w:rsidRPr="009C3568">
              <w:rPr>
                <w:rFonts w:ascii="Times New Roman" w:eastAsia="標楷體" w:hAnsi="標楷體"/>
                <w:kern w:val="0"/>
              </w:rPr>
              <w:t>新化區中山路</w:t>
            </w:r>
            <w:r w:rsidRPr="009C3568">
              <w:rPr>
                <w:rFonts w:ascii="Times New Roman" w:eastAsia="標楷體" w:hAnsi="Times New Roman"/>
                <w:kern w:val="0"/>
              </w:rPr>
              <w:t>192</w:t>
            </w:r>
            <w:r w:rsidR="00B01D84" w:rsidRPr="009C3568">
              <w:rPr>
                <w:rFonts w:ascii="Times New Roman" w:eastAsia="標楷體" w:hAnsi="Times New Roman" w:hint="eastAsia"/>
                <w:kern w:val="0"/>
              </w:rPr>
              <w:t>-1</w:t>
            </w:r>
            <w:r w:rsidRPr="009C3568">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14:paraId="1548CA5A" w14:textId="77777777" w:rsidR="002F7CEA" w:rsidRPr="009C3568" w:rsidRDefault="002F7CEA" w:rsidP="00B043ED">
            <w:pPr>
              <w:widowControl/>
              <w:jc w:val="center"/>
              <w:rPr>
                <w:rFonts w:ascii="Times New Roman" w:eastAsia="標楷體" w:hAnsi="Times New Roman"/>
                <w:kern w:val="0"/>
              </w:rPr>
            </w:pPr>
            <w:r w:rsidRPr="009C3568">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248793BF" w14:textId="77777777" w:rsidR="002F7CEA" w:rsidRPr="009C3568" w:rsidRDefault="002F7CEA" w:rsidP="00B043ED">
            <w:pPr>
              <w:widowControl/>
              <w:jc w:val="center"/>
              <w:rPr>
                <w:rFonts w:ascii="Times New Roman" w:eastAsia="標楷體" w:hAnsi="Times New Roman"/>
                <w:kern w:val="0"/>
              </w:rPr>
            </w:pPr>
            <w:r w:rsidRPr="009C3568">
              <w:rPr>
                <w:rFonts w:ascii="Times New Roman" w:eastAsia="標楷體" w:hAnsi="Times New Roman"/>
                <w:kern w:val="0"/>
              </w:rPr>
              <w:t>5904168</w:t>
            </w:r>
          </w:p>
        </w:tc>
        <w:tc>
          <w:tcPr>
            <w:tcW w:w="141" w:type="pct"/>
            <w:tcBorders>
              <w:top w:val="nil"/>
              <w:left w:val="nil"/>
              <w:bottom w:val="single" w:sz="4" w:space="0" w:color="auto"/>
              <w:right w:val="single" w:sz="4" w:space="0" w:color="auto"/>
            </w:tcBorders>
            <w:shd w:val="clear" w:color="auto" w:fill="auto"/>
            <w:noWrap/>
            <w:vAlign w:val="center"/>
          </w:tcPr>
          <w:p w14:paraId="003BD0F2" w14:textId="77777777" w:rsidR="002F7CEA" w:rsidRPr="009C3568" w:rsidRDefault="002F7CEA" w:rsidP="00B043ED">
            <w:pPr>
              <w:widowControl/>
              <w:rPr>
                <w:rFonts w:ascii="Times New Roman" w:eastAsia="標楷體" w:hAnsi="Times New Roman"/>
                <w:kern w:val="0"/>
              </w:rPr>
            </w:pPr>
            <w:r w:rsidRPr="009C3568">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14:paraId="11CB7D21" w14:textId="77777777" w:rsidR="002F7CEA" w:rsidRPr="009C3568" w:rsidRDefault="00B01D84" w:rsidP="00AE4E73">
            <w:pPr>
              <w:widowControl/>
              <w:jc w:val="center"/>
              <w:rPr>
                <w:rFonts w:ascii="Times New Roman" w:eastAsia="標楷體" w:hAnsi="Times New Roman"/>
                <w:kern w:val="0"/>
              </w:rPr>
            </w:pPr>
            <w:r w:rsidRPr="009C3568">
              <w:rPr>
                <w:rFonts w:ascii="Times New Roman" w:eastAsia="標楷體" w:hAnsi="Times New Roman" w:hint="eastAsia"/>
                <w:kern w:val="0"/>
              </w:rPr>
              <w:t>3</w:t>
            </w:r>
          </w:p>
        </w:tc>
        <w:tc>
          <w:tcPr>
            <w:tcW w:w="156" w:type="pct"/>
            <w:tcBorders>
              <w:top w:val="nil"/>
              <w:left w:val="nil"/>
              <w:bottom w:val="single" w:sz="4" w:space="0" w:color="auto"/>
              <w:right w:val="single" w:sz="4" w:space="0" w:color="auto"/>
            </w:tcBorders>
            <w:shd w:val="clear" w:color="auto" w:fill="auto"/>
            <w:noWrap/>
            <w:vAlign w:val="center"/>
          </w:tcPr>
          <w:p w14:paraId="468C0AB8" w14:textId="77777777" w:rsidR="002F7CEA" w:rsidRPr="009C3568" w:rsidRDefault="002F7CEA" w:rsidP="00AE4E73">
            <w:pPr>
              <w:widowControl/>
              <w:jc w:val="center"/>
              <w:rPr>
                <w:rFonts w:ascii="Times New Roman" w:eastAsia="標楷體" w:hAnsi="Times New Roman"/>
                <w:kern w:val="0"/>
              </w:rPr>
            </w:pPr>
            <w:r w:rsidRPr="009C3568">
              <w:rPr>
                <w:rFonts w:ascii="Times New Roman" w:eastAsia="標楷體" w:hAnsi="標楷體"/>
                <w:kern w:val="0"/>
              </w:rPr>
              <w:t>周明山</w:t>
            </w:r>
          </w:p>
        </w:tc>
      </w:tr>
      <w:tr w:rsidR="009C3568" w:rsidRPr="009C3568" w14:paraId="352C782E" w14:textId="77777777"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14:paraId="36A943FF" w14:textId="77777777" w:rsidR="002F7CEA" w:rsidRPr="009C3568" w:rsidRDefault="002F7CEA" w:rsidP="00B043ED">
            <w:pPr>
              <w:widowControl/>
              <w:rPr>
                <w:rFonts w:ascii="Times New Roman" w:eastAsia="標楷體" w:hAnsi="Times New Roman"/>
                <w:kern w:val="0"/>
              </w:rPr>
            </w:pPr>
            <w:r w:rsidRPr="009C3568">
              <w:rPr>
                <w:rFonts w:ascii="Times New Roman" w:eastAsia="標楷體" w:hAnsi="標楷體"/>
                <w:kern w:val="0"/>
              </w:rPr>
              <w:t>日日新診所</w:t>
            </w:r>
          </w:p>
        </w:tc>
        <w:tc>
          <w:tcPr>
            <w:tcW w:w="604" w:type="pct"/>
            <w:tcBorders>
              <w:top w:val="nil"/>
              <w:left w:val="nil"/>
              <w:bottom w:val="single" w:sz="4" w:space="0" w:color="auto"/>
              <w:right w:val="single" w:sz="4" w:space="0" w:color="auto"/>
            </w:tcBorders>
            <w:shd w:val="clear" w:color="auto" w:fill="auto"/>
            <w:noWrap/>
            <w:vAlign w:val="center"/>
          </w:tcPr>
          <w:p w14:paraId="16A25A4B" w14:textId="77777777" w:rsidR="002F7CEA" w:rsidRPr="009C3568" w:rsidRDefault="002F7CEA" w:rsidP="00B043ED">
            <w:pPr>
              <w:widowControl/>
              <w:rPr>
                <w:rFonts w:ascii="Times New Roman" w:eastAsia="標楷體" w:hAnsi="Times New Roman"/>
                <w:kern w:val="0"/>
              </w:rPr>
            </w:pPr>
            <w:r w:rsidRPr="009C3568">
              <w:rPr>
                <w:rFonts w:ascii="Times New Roman" w:eastAsia="標楷體" w:hAnsi="標楷體"/>
                <w:kern w:val="0"/>
              </w:rPr>
              <w:t>新化區和平街</w:t>
            </w:r>
            <w:r w:rsidRPr="009C3568">
              <w:rPr>
                <w:rFonts w:ascii="Times New Roman" w:eastAsia="標楷體" w:hAnsi="Times New Roman"/>
                <w:kern w:val="0"/>
              </w:rPr>
              <w:t>171</w:t>
            </w:r>
            <w:r w:rsidRPr="009C3568">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14:paraId="6D6E9BC0" w14:textId="77777777" w:rsidR="002F7CEA" w:rsidRPr="009C3568" w:rsidRDefault="002F7CEA" w:rsidP="00B043ED">
            <w:pPr>
              <w:widowControl/>
              <w:jc w:val="center"/>
              <w:rPr>
                <w:rFonts w:ascii="Times New Roman" w:eastAsia="標楷體" w:hAnsi="Times New Roman"/>
                <w:kern w:val="0"/>
              </w:rPr>
            </w:pPr>
            <w:r w:rsidRPr="009C3568">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475A10E8" w14:textId="77777777" w:rsidR="002F7CEA" w:rsidRPr="009C3568" w:rsidRDefault="002F7CEA" w:rsidP="00B043ED">
            <w:pPr>
              <w:widowControl/>
              <w:jc w:val="center"/>
              <w:rPr>
                <w:rFonts w:ascii="Times New Roman" w:eastAsia="標楷體" w:hAnsi="Times New Roman"/>
                <w:kern w:val="0"/>
              </w:rPr>
            </w:pPr>
            <w:r w:rsidRPr="009C3568">
              <w:rPr>
                <w:rFonts w:ascii="Times New Roman" w:eastAsia="標楷體" w:hAnsi="Times New Roman"/>
                <w:kern w:val="0"/>
              </w:rPr>
              <w:t>5909323</w:t>
            </w:r>
          </w:p>
        </w:tc>
        <w:tc>
          <w:tcPr>
            <w:tcW w:w="141" w:type="pct"/>
            <w:tcBorders>
              <w:top w:val="nil"/>
              <w:left w:val="nil"/>
              <w:bottom w:val="single" w:sz="4" w:space="0" w:color="auto"/>
              <w:right w:val="single" w:sz="4" w:space="0" w:color="auto"/>
            </w:tcBorders>
            <w:shd w:val="clear" w:color="auto" w:fill="auto"/>
            <w:noWrap/>
            <w:vAlign w:val="center"/>
          </w:tcPr>
          <w:p w14:paraId="65476D5E" w14:textId="77777777" w:rsidR="002F7CEA" w:rsidRPr="009C3568" w:rsidRDefault="002F7CEA" w:rsidP="00B043ED">
            <w:pPr>
              <w:widowControl/>
              <w:rPr>
                <w:rFonts w:ascii="Times New Roman" w:eastAsia="標楷體" w:hAnsi="Times New Roman"/>
                <w:kern w:val="0"/>
              </w:rPr>
            </w:pPr>
            <w:r w:rsidRPr="009C3568">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14:paraId="003BAE3B" w14:textId="77777777" w:rsidR="002F7CEA" w:rsidRPr="009C3568" w:rsidRDefault="000649E4" w:rsidP="00AE4E73">
            <w:pPr>
              <w:widowControl/>
              <w:jc w:val="center"/>
              <w:rPr>
                <w:rFonts w:ascii="Times New Roman" w:eastAsia="標楷體" w:hAnsi="Times New Roman"/>
                <w:kern w:val="0"/>
              </w:rPr>
            </w:pPr>
            <w:r w:rsidRPr="009C3568">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14:paraId="0C97C34F" w14:textId="77777777" w:rsidR="002F7CEA" w:rsidRPr="009C3568" w:rsidRDefault="002F7CEA" w:rsidP="00AE4E73">
            <w:pPr>
              <w:widowControl/>
              <w:jc w:val="center"/>
              <w:rPr>
                <w:rFonts w:ascii="Times New Roman" w:eastAsia="標楷體" w:hAnsi="Times New Roman"/>
                <w:kern w:val="0"/>
              </w:rPr>
            </w:pPr>
            <w:r w:rsidRPr="009C3568">
              <w:rPr>
                <w:rFonts w:ascii="Times New Roman" w:eastAsia="標楷體" w:hAnsi="標楷體"/>
                <w:kern w:val="0"/>
              </w:rPr>
              <w:t>陳建州</w:t>
            </w:r>
          </w:p>
        </w:tc>
      </w:tr>
      <w:tr w:rsidR="007E3AB7" w:rsidRPr="00134A00" w14:paraId="6C83A547" w14:textId="77777777"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14:paraId="060B53B2"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丁江龍診所</w:t>
            </w:r>
          </w:p>
        </w:tc>
        <w:tc>
          <w:tcPr>
            <w:tcW w:w="604" w:type="pct"/>
            <w:tcBorders>
              <w:top w:val="nil"/>
              <w:left w:val="nil"/>
              <w:bottom w:val="single" w:sz="4" w:space="0" w:color="auto"/>
              <w:right w:val="single" w:sz="4" w:space="0" w:color="auto"/>
            </w:tcBorders>
            <w:shd w:val="clear" w:color="auto" w:fill="auto"/>
            <w:noWrap/>
            <w:vAlign w:val="center"/>
          </w:tcPr>
          <w:p w14:paraId="7B9699D5"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新化區中山路</w:t>
            </w:r>
            <w:r w:rsidRPr="00134A00">
              <w:rPr>
                <w:rFonts w:ascii="Times New Roman" w:eastAsia="標楷體" w:hAnsi="Times New Roman"/>
                <w:kern w:val="0"/>
              </w:rPr>
              <w:t>150</w:t>
            </w:r>
            <w:r w:rsidRPr="00134A00">
              <w:rPr>
                <w:rFonts w:ascii="Times New Roman" w:eastAsia="標楷體" w:hAnsi="標楷體"/>
                <w:kern w:val="0"/>
              </w:rPr>
              <w:t>號</w:t>
            </w:r>
            <w:r w:rsidR="00025126" w:rsidRPr="00134A00">
              <w:rPr>
                <w:rFonts w:ascii="Times New Roman" w:eastAsia="標楷體" w:hAnsi="標楷體" w:hint="eastAsia"/>
                <w:kern w:val="0"/>
              </w:rPr>
              <w:t xml:space="preserve">   </w:t>
            </w:r>
          </w:p>
        </w:tc>
        <w:tc>
          <w:tcPr>
            <w:tcW w:w="122" w:type="pct"/>
            <w:tcBorders>
              <w:top w:val="nil"/>
              <w:left w:val="nil"/>
              <w:bottom w:val="single" w:sz="4" w:space="0" w:color="auto"/>
              <w:right w:val="single" w:sz="4" w:space="0" w:color="auto"/>
            </w:tcBorders>
            <w:shd w:val="clear" w:color="auto" w:fill="auto"/>
            <w:noWrap/>
            <w:vAlign w:val="center"/>
          </w:tcPr>
          <w:p w14:paraId="5B98717B"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02466FE7"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5903419</w:t>
            </w:r>
          </w:p>
        </w:tc>
        <w:tc>
          <w:tcPr>
            <w:tcW w:w="141" w:type="pct"/>
            <w:tcBorders>
              <w:top w:val="nil"/>
              <w:left w:val="nil"/>
              <w:bottom w:val="single" w:sz="4" w:space="0" w:color="auto"/>
              <w:right w:val="single" w:sz="4" w:space="0" w:color="auto"/>
            </w:tcBorders>
            <w:shd w:val="clear" w:color="auto" w:fill="auto"/>
            <w:noWrap/>
            <w:vAlign w:val="center"/>
          </w:tcPr>
          <w:p w14:paraId="633F99D4" w14:textId="77777777" w:rsidR="002F7CEA" w:rsidRPr="00134A00" w:rsidRDefault="002F7CEA" w:rsidP="00B043ED">
            <w:pPr>
              <w:widowControl/>
              <w:jc w:val="right"/>
              <w:rPr>
                <w:rFonts w:ascii="Times New Roman" w:eastAsia="標楷體" w:hAnsi="Times New Roman"/>
                <w:kern w:val="0"/>
              </w:rPr>
            </w:pPr>
            <w:r w:rsidRPr="00134A00">
              <w:rPr>
                <w:rFonts w:ascii="Times New Roman" w:eastAsia="標楷體" w:hAnsi="Times New Roman"/>
                <w:kern w:val="0"/>
              </w:rPr>
              <w:t>5904200</w:t>
            </w:r>
          </w:p>
        </w:tc>
        <w:tc>
          <w:tcPr>
            <w:tcW w:w="113" w:type="pct"/>
            <w:tcBorders>
              <w:top w:val="nil"/>
              <w:left w:val="nil"/>
              <w:bottom w:val="single" w:sz="4" w:space="0" w:color="auto"/>
              <w:right w:val="single" w:sz="4" w:space="0" w:color="auto"/>
            </w:tcBorders>
            <w:shd w:val="clear" w:color="auto" w:fill="auto"/>
            <w:noWrap/>
            <w:vAlign w:val="center"/>
          </w:tcPr>
          <w:p w14:paraId="19FD3A9A" w14:textId="77777777"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Times New Roman" w:hint="eastAsia"/>
                <w:kern w:val="0"/>
              </w:rPr>
              <w:t>3</w:t>
            </w:r>
          </w:p>
        </w:tc>
        <w:tc>
          <w:tcPr>
            <w:tcW w:w="156" w:type="pct"/>
            <w:tcBorders>
              <w:top w:val="nil"/>
              <w:left w:val="nil"/>
              <w:bottom w:val="single" w:sz="4" w:space="0" w:color="auto"/>
              <w:right w:val="single" w:sz="4" w:space="0" w:color="auto"/>
            </w:tcBorders>
            <w:shd w:val="clear" w:color="auto" w:fill="auto"/>
            <w:noWrap/>
            <w:vAlign w:val="center"/>
          </w:tcPr>
          <w:p w14:paraId="22BDF599" w14:textId="77777777"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丁江龍</w:t>
            </w:r>
          </w:p>
        </w:tc>
      </w:tr>
      <w:tr w:rsidR="007E3AB7" w:rsidRPr="00134A00" w14:paraId="7876B151" w14:textId="77777777"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14:paraId="11688590"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徐小兒科診所</w:t>
            </w:r>
          </w:p>
        </w:tc>
        <w:tc>
          <w:tcPr>
            <w:tcW w:w="604" w:type="pct"/>
            <w:tcBorders>
              <w:top w:val="nil"/>
              <w:left w:val="nil"/>
              <w:bottom w:val="single" w:sz="4" w:space="0" w:color="auto"/>
              <w:right w:val="single" w:sz="4" w:space="0" w:color="auto"/>
            </w:tcBorders>
            <w:shd w:val="clear" w:color="auto" w:fill="auto"/>
            <w:noWrap/>
            <w:vAlign w:val="center"/>
          </w:tcPr>
          <w:p w14:paraId="71D8A706"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新化區中山路</w:t>
            </w:r>
            <w:r w:rsidRPr="00134A00">
              <w:rPr>
                <w:rFonts w:ascii="Times New Roman" w:eastAsia="標楷體" w:hAnsi="Times New Roman"/>
                <w:kern w:val="0"/>
              </w:rPr>
              <w:t>19</w:t>
            </w:r>
            <w:r w:rsidR="004C213A" w:rsidRPr="00134A00">
              <w:rPr>
                <w:rFonts w:ascii="Times New Roman" w:eastAsia="標楷體" w:hAnsi="Times New Roman" w:hint="eastAsia"/>
                <w:kern w:val="0"/>
              </w:rPr>
              <w:t>3</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14:paraId="1F8C767C"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6AAA3CB3"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5901995</w:t>
            </w:r>
          </w:p>
        </w:tc>
        <w:tc>
          <w:tcPr>
            <w:tcW w:w="141" w:type="pct"/>
            <w:tcBorders>
              <w:top w:val="nil"/>
              <w:left w:val="nil"/>
              <w:bottom w:val="single" w:sz="4" w:space="0" w:color="auto"/>
              <w:right w:val="single" w:sz="4" w:space="0" w:color="auto"/>
            </w:tcBorders>
            <w:shd w:val="clear" w:color="auto" w:fill="auto"/>
            <w:noWrap/>
            <w:vAlign w:val="center"/>
          </w:tcPr>
          <w:p w14:paraId="1FE78E13"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14:paraId="114229B9" w14:textId="77777777" w:rsidR="002F7CEA" w:rsidRPr="00134A00" w:rsidRDefault="00B55552" w:rsidP="00AE4E73">
            <w:pPr>
              <w:widowControl/>
              <w:jc w:val="center"/>
              <w:rPr>
                <w:rFonts w:ascii="Times New Roman" w:eastAsia="標楷體" w:hAnsi="Times New Roman"/>
                <w:kern w:val="0"/>
              </w:rPr>
            </w:pPr>
            <w:r w:rsidRPr="00134A00">
              <w:rPr>
                <w:rFonts w:ascii="Times New Roman" w:eastAsia="標楷體" w:hAnsi="Times New Roman" w:hint="eastAsia"/>
                <w:kern w:val="0"/>
              </w:rPr>
              <w:t>5</w:t>
            </w:r>
          </w:p>
        </w:tc>
        <w:tc>
          <w:tcPr>
            <w:tcW w:w="156" w:type="pct"/>
            <w:tcBorders>
              <w:top w:val="nil"/>
              <w:left w:val="nil"/>
              <w:bottom w:val="single" w:sz="4" w:space="0" w:color="auto"/>
              <w:right w:val="single" w:sz="4" w:space="0" w:color="auto"/>
            </w:tcBorders>
            <w:shd w:val="clear" w:color="auto" w:fill="auto"/>
            <w:noWrap/>
            <w:vAlign w:val="center"/>
          </w:tcPr>
          <w:p w14:paraId="3247683D" w14:textId="77777777"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徐啟峯</w:t>
            </w:r>
          </w:p>
        </w:tc>
      </w:tr>
      <w:tr w:rsidR="007E3AB7" w:rsidRPr="00134A00" w14:paraId="3ED624CF" w14:textId="77777777"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14:paraId="7C7D635D"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劉琳榕診所</w:t>
            </w:r>
          </w:p>
        </w:tc>
        <w:tc>
          <w:tcPr>
            <w:tcW w:w="604" w:type="pct"/>
            <w:tcBorders>
              <w:top w:val="nil"/>
              <w:left w:val="nil"/>
              <w:bottom w:val="single" w:sz="4" w:space="0" w:color="auto"/>
              <w:right w:val="single" w:sz="4" w:space="0" w:color="auto"/>
            </w:tcBorders>
            <w:shd w:val="clear" w:color="auto" w:fill="auto"/>
            <w:noWrap/>
            <w:vAlign w:val="center"/>
          </w:tcPr>
          <w:p w14:paraId="7159D933" w14:textId="77777777" w:rsidR="002F7CEA" w:rsidRPr="00134A00" w:rsidRDefault="007C297D" w:rsidP="00B043ED">
            <w:pPr>
              <w:widowControl/>
              <w:rPr>
                <w:rFonts w:ascii="Times New Roman" w:eastAsia="標楷體" w:hAnsi="Times New Roman"/>
                <w:kern w:val="0"/>
              </w:rPr>
            </w:pPr>
            <w:r w:rsidRPr="00134A00">
              <w:rPr>
                <w:rFonts w:ascii="Times New Roman" w:eastAsia="標楷體" w:hAnsi="標楷體"/>
                <w:kern w:val="0"/>
              </w:rPr>
              <w:t>新化區忠孝路</w:t>
            </w:r>
            <w:r w:rsidRPr="00134A00">
              <w:rPr>
                <w:rFonts w:ascii="Times New Roman" w:eastAsia="標楷體" w:hAnsi="標楷體"/>
                <w:kern w:val="0"/>
              </w:rPr>
              <w:t>118</w:t>
            </w:r>
            <w:r w:rsidRPr="00134A00">
              <w:rPr>
                <w:rFonts w:ascii="Times New Roman" w:eastAsia="標楷體" w:hAnsi="標楷體"/>
                <w:kern w:val="0"/>
              </w:rPr>
              <w:t>、</w:t>
            </w:r>
            <w:r w:rsidRPr="00134A00">
              <w:rPr>
                <w:rFonts w:ascii="Times New Roman" w:eastAsia="標楷體" w:hAnsi="標楷體"/>
                <w:kern w:val="0"/>
              </w:rPr>
              <w:t>120</w:t>
            </w:r>
            <w:r w:rsidRPr="00134A00">
              <w:rPr>
                <w:rFonts w:ascii="Times New Roman" w:eastAsia="標楷體" w:hAnsi="標楷體"/>
                <w:kern w:val="0"/>
              </w:rPr>
              <w:t>、</w:t>
            </w:r>
            <w:r w:rsidRPr="00134A00">
              <w:rPr>
                <w:rFonts w:ascii="Times New Roman" w:eastAsia="標楷體" w:hAnsi="標楷體"/>
                <w:kern w:val="0"/>
              </w:rPr>
              <w:t>122</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14:paraId="1EEE6175"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3A1D7695" w14:textId="77777777" w:rsidR="002F7CEA" w:rsidRPr="00134A00" w:rsidRDefault="002F7CEA" w:rsidP="007A69AD">
            <w:pPr>
              <w:widowControl/>
              <w:jc w:val="center"/>
              <w:rPr>
                <w:rFonts w:ascii="Times New Roman" w:eastAsia="標楷體" w:hAnsi="Times New Roman"/>
                <w:kern w:val="0"/>
              </w:rPr>
            </w:pPr>
            <w:r w:rsidRPr="00134A00">
              <w:rPr>
                <w:rFonts w:ascii="Times New Roman" w:eastAsia="標楷體" w:hAnsi="Times New Roman"/>
                <w:kern w:val="0"/>
              </w:rPr>
              <w:t>59</w:t>
            </w:r>
            <w:r w:rsidRPr="00134A00">
              <w:rPr>
                <w:rFonts w:ascii="Times New Roman" w:eastAsia="標楷體" w:hAnsi="Times New Roman" w:hint="eastAsia"/>
                <w:kern w:val="0"/>
              </w:rPr>
              <w:t>70088</w:t>
            </w:r>
          </w:p>
        </w:tc>
        <w:tc>
          <w:tcPr>
            <w:tcW w:w="141" w:type="pct"/>
            <w:tcBorders>
              <w:top w:val="nil"/>
              <w:left w:val="nil"/>
              <w:bottom w:val="single" w:sz="4" w:space="0" w:color="auto"/>
              <w:right w:val="single" w:sz="4" w:space="0" w:color="auto"/>
            </w:tcBorders>
            <w:shd w:val="clear" w:color="auto" w:fill="auto"/>
            <w:noWrap/>
            <w:vAlign w:val="center"/>
          </w:tcPr>
          <w:p w14:paraId="175B0AFF"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14:paraId="1AC19C73" w14:textId="77777777" w:rsidR="002F7CEA" w:rsidRPr="00134A00" w:rsidRDefault="007C297D" w:rsidP="00AE4E73">
            <w:pPr>
              <w:widowControl/>
              <w:jc w:val="center"/>
              <w:rPr>
                <w:rFonts w:ascii="Times New Roman" w:eastAsia="標楷體" w:hAnsi="Times New Roman"/>
                <w:kern w:val="0"/>
              </w:rPr>
            </w:pPr>
            <w:r w:rsidRPr="00134A00">
              <w:rPr>
                <w:rFonts w:ascii="Times New Roman" w:eastAsia="標楷體" w:hAnsi="Times New Roman" w:hint="eastAsia"/>
                <w:kern w:val="0"/>
              </w:rPr>
              <w:t>3</w:t>
            </w:r>
          </w:p>
        </w:tc>
        <w:tc>
          <w:tcPr>
            <w:tcW w:w="156" w:type="pct"/>
            <w:tcBorders>
              <w:top w:val="nil"/>
              <w:left w:val="nil"/>
              <w:bottom w:val="single" w:sz="4" w:space="0" w:color="auto"/>
              <w:right w:val="single" w:sz="4" w:space="0" w:color="auto"/>
            </w:tcBorders>
            <w:shd w:val="clear" w:color="auto" w:fill="auto"/>
            <w:noWrap/>
            <w:vAlign w:val="center"/>
          </w:tcPr>
          <w:p w14:paraId="109BAA04" w14:textId="77777777"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劉琳榕</w:t>
            </w:r>
          </w:p>
        </w:tc>
      </w:tr>
      <w:tr w:rsidR="007E3AB7" w:rsidRPr="00134A00" w14:paraId="5BF71512" w14:textId="77777777"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14:paraId="384EEC5F"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倪佩詩中醫診所</w:t>
            </w:r>
          </w:p>
        </w:tc>
        <w:tc>
          <w:tcPr>
            <w:tcW w:w="604" w:type="pct"/>
            <w:tcBorders>
              <w:top w:val="nil"/>
              <w:left w:val="nil"/>
              <w:bottom w:val="single" w:sz="4" w:space="0" w:color="auto"/>
              <w:right w:val="single" w:sz="4" w:space="0" w:color="auto"/>
            </w:tcBorders>
            <w:shd w:val="clear" w:color="auto" w:fill="auto"/>
            <w:noWrap/>
            <w:vAlign w:val="center"/>
          </w:tcPr>
          <w:p w14:paraId="46CEC3D1" w14:textId="77777777" w:rsidR="002F7CEA" w:rsidRPr="00134A00" w:rsidRDefault="007C297D" w:rsidP="00B043ED">
            <w:pPr>
              <w:widowControl/>
              <w:rPr>
                <w:rFonts w:ascii="Times New Roman" w:eastAsia="標楷體" w:hAnsi="Times New Roman"/>
                <w:kern w:val="0"/>
              </w:rPr>
            </w:pPr>
            <w:r w:rsidRPr="00134A00">
              <w:rPr>
                <w:rFonts w:ascii="Times New Roman" w:eastAsia="標楷體" w:hAnsi="標楷體"/>
                <w:kern w:val="0"/>
              </w:rPr>
              <w:t>新化區忠孝路</w:t>
            </w:r>
            <w:r w:rsidRPr="00134A00">
              <w:rPr>
                <w:rFonts w:ascii="Times New Roman" w:eastAsia="標楷體" w:hAnsi="標楷體"/>
                <w:kern w:val="0"/>
              </w:rPr>
              <w:t>118</w:t>
            </w:r>
            <w:r w:rsidRPr="00134A00">
              <w:rPr>
                <w:rFonts w:ascii="Times New Roman" w:eastAsia="標楷體" w:hAnsi="標楷體"/>
                <w:kern w:val="0"/>
              </w:rPr>
              <w:t>、</w:t>
            </w:r>
            <w:r w:rsidRPr="00134A00">
              <w:rPr>
                <w:rFonts w:ascii="Times New Roman" w:eastAsia="標楷體" w:hAnsi="標楷體"/>
                <w:kern w:val="0"/>
              </w:rPr>
              <w:t>120</w:t>
            </w:r>
            <w:r w:rsidRPr="00134A00">
              <w:rPr>
                <w:rFonts w:ascii="Times New Roman" w:eastAsia="標楷體" w:hAnsi="標楷體"/>
                <w:kern w:val="0"/>
              </w:rPr>
              <w:t>、</w:t>
            </w:r>
            <w:r w:rsidRPr="00134A00">
              <w:rPr>
                <w:rFonts w:ascii="Times New Roman" w:eastAsia="標楷體" w:hAnsi="標楷體"/>
                <w:kern w:val="0"/>
              </w:rPr>
              <w:t>122</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14:paraId="053AF176"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414DE8C0"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w:t>
            </w:r>
            <w:r w:rsidRPr="00134A00">
              <w:rPr>
                <w:rFonts w:ascii="Times New Roman" w:eastAsia="標楷體" w:hAnsi="Times New Roman" w:hint="eastAsia"/>
                <w:kern w:val="0"/>
              </w:rPr>
              <w:t>970088</w:t>
            </w:r>
          </w:p>
        </w:tc>
        <w:tc>
          <w:tcPr>
            <w:tcW w:w="141" w:type="pct"/>
            <w:tcBorders>
              <w:top w:val="nil"/>
              <w:left w:val="nil"/>
              <w:bottom w:val="single" w:sz="4" w:space="0" w:color="auto"/>
              <w:right w:val="single" w:sz="4" w:space="0" w:color="auto"/>
            </w:tcBorders>
            <w:shd w:val="clear" w:color="auto" w:fill="auto"/>
            <w:noWrap/>
            <w:vAlign w:val="center"/>
          </w:tcPr>
          <w:p w14:paraId="64E6E005"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14:paraId="082D0A98" w14:textId="77777777" w:rsidR="002F7CEA" w:rsidRPr="00134A00" w:rsidRDefault="007E3AB7" w:rsidP="00AE4E73">
            <w:pPr>
              <w:widowControl/>
              <w:jc w:val="center"/>
              <w:rPr>
                <w:rFonts w:ascii="Times New Roman" w:eastAsia="標楷體" w:hAnsi="Times New Roman"/>
                <w:kern w:val="0"/>
              </w:rPr>
            </w:pPr>
            <w:r w:rsidRPr="00134A00">
              <w:rPr>
                <w:rFonts w:ascii="Times New Roman" w:eastAsia="標楷體" w:hAnsi="Times New Roman" w:hint="eastAsia"/>
                <w:kern w:val="0"/>
              </w:rPr>
              <w:t>4</w:t>
            </w:r>
          </w:p>
        </w:tc>
        <w:tc>
          <w:tcPr>
            <w:tcW w:w="156" w:type="pct"/>
            <w:tcBorders>
              <w:top w:val="nil"/>
              <w:left w:val="nil"/>
              <w:bottom w:val="single" w:sz="4" w:space="0" w:color="auto"/>
              <w:right w:val="single" w:sz="4" w:space="0" w:color="auto"/>
            </w:tcBorders>
            <w:shd w:val="clear" w:color="auto" w:fill="auto"/>
            <w:noWrap/>
            <w:vAlign w:val="center"/>
          </w:tcPr>
          <w:p w14:paraId="42FC167A" w14:textId="77777777"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倪佩詩</w:t>
            </w:r>
          </w:p>
        </w:tc>
      </w:tr>
      <w:tr w:rsidR="007E3AB7" w:rsidRPr="00134A00" w14:paraId="5724BC21" w14:textId="77777777"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14:paraId="30F029B5"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陳相國聯合診所</w:t>
            </w:r>
            <w:r w:rsidRPr="00134A00">
              <w:rPr>
                <w:rFonts w:ascii="Times New Roman" w:eastAsia="標楷體" w:hAnsi="Times New Roman"/>
                <w:kern w:val="0"/>
                <w:sz w:val="18"/>
                <w:szCs w:val="18"/>
              </w:rPr>
              <w:t>(</w:t>
            </w:r>
            <w:r w:rsidRPr="00134A00">
              <w:rPr>
                <w:rFonts w:ascii="Times New Roman" w:eastAsia="標楷體" w:hAnsi="標楷體"/>
                <w:kern w:val="0"/>
                <w:sz w:val="18"/>
                <w:szCs w:val="18"/>
              </w:rPr>
              <w:t>附設洗腎中心</w:t>
            </w:r>
            <w:r w:rsidRPr="00134A00">
              <w:rPr>
                <w:rFonts w:ascii="Times New Roman" w:eastAsia="標楷體" w:hAnsi="Times New Roman"/>
                <w:kern w:val="0"/>
                <w:sz w:val="18"/>
                <w:szCs w:val="18"/>
              </w:rPr>
              <w:t>)</w:t>
            </w:r>
          </w:p>
        </w:tc>
        <w:tc>
          <w:tcPr>
            <w:tcW w:w="604" w:type="pct"/>
            <w:tcBorders>
              <w:top w:val="nil"/>
              <w:left w:val="nil"/>
              <w:bottom w:val="single" w:sz="4" w:space="0" w:color="auto"/>
              <w:right w:val="single" w:sz="4" w:space="0" w:color="auto"/>
            </w:tcBorders>
            <w:shd w:val="clear" w:color="auto" w:fill="auto"/>
            <w:noWrap/>
            <w:vAlign w:val="center"/>
          </w:tcPr>
          <w:p w14:paraId="087CDA40"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新化區中山路</w:t>
            </w:r>
            <w:r w:rsidR="00733380" w:rsidRPr="00134A00">
              <w:rPr>
                <w:rFonts w:ascii="Times New Roman" w:eastAsia="標楷體" w:hAnsi="標楷體" w:hint="eastAsia"/>
                <w:kern w:val="0"/>
              </w:rPr>
              <w:t>489.</w:t>
            </w:r>
            <w:r w:rsidRPr="00134A00">
              <w:rPr>
                <w:rFonts w:ascii="Times New Roman" w:eastAsia="標楷體" w:hAnsi="Times New Roman"/>
                <w:kern w:val="0"/>
              </w:rPr>
              <w:t>491-1</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14:paraId="38CD8664"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3FA98C8F"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5908878</w:t>
            </w:r>
          </w:p>
        </w:tc>
        <w:tc>
          <w:tcPr>
            <w:tcW w:w="141" w:type="pct"/>
            <w:tcBorders>
              <w:top w:val="nil"/>
              <w:left w:val="nil"/>
              <w:bottom w:val="single" w:sz="4" w:space="0" w:color="auto"/>
              <w:right w:val="single" w:sz="4" w:space="0" w:color="auto"/>
            </w:tcBorders>
            <w:shd w:val="clear" w:color="auto" w:fill="auto"/>
            <w:noWrap/>
            <w:vAlign w:val="center"/>
          </w:tcPr>
          <w:p w14:paraId="668228CE"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14:paraId="2A646564" w14:textId="77777777" w:rsidR="002F7CEA" w:rsidRPr="00134A00" w:rsidRDefault="00B01D84" w:rsidP="00AE4E73">
            <w:pPr>
              <w:widowControl/>
              <w:jc w:val="center"/>
              <w:rPr>
                <w:rFonts w:ascii="Times New Roman" w:eastAsia="標楷體" w:hAnsi="Times New Roman"/>
                <w:kern w:val="0"/>
              </w:rPr>
            </w:pPr>
            <w:r w:rsidRPr="00134A00">
              <w:rPr>
                <w:rFonts w:ascii="Times New Roman" w:eastAsia="標楷體" w:hAnsi="Times New Roman" w:hint="eastAsia"/>
                <w:kern w:val="0"/>
              </w:rPr>
              <w:t>33</w:t>
            </w:r>
          </w:p>
        </w:tc>
        <w:tc>
          <w:tcPr>
            <w:tcW w:w="156" w:type="pct"/>
            <w:tcBorders>
              <w:top w:val="nil"/>
              <w:left w:val="nil"/>
              <w:bottom w:val="single" w:sz="4" w:space="0" w:color="auto"/>
              <w:right w:val="single" w:sz="4" w:space="0" w:color="auto"/>
            </w:tcBorders>
            <w:shd w:val="clear" w:color="auto" w:fill="auto"/>
            <w:noWrap/>
            <w:vAlign w:val="center"/>
          </w:tcPr>
          <w:p w14:paraId="68927F26" w14:textId="77777777"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陳相國</w:t>
            </w:r>
          </w:p>
        </w:tc>
      </w:tr>
      <w:tr w:rsidR="007E3AB7" w:rsidRPr="00134A00" w14:paraId="032945AD" w14:textId="77777777"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14:paraId="37522A56"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林明輝診所</w:t>
            </w:r>
          </w:p>
        </w:tc>
        <w:tc>
          <w:tcPr>
            <w:tcW w:w="604" w:type="pct"/>
            <w:tcBorders>
              <w:top w:val="nil"/>
              <w:left w:val="nil"/>
              <w:bottom w:val="single" w:sz="4" w:space="0" w:color="auto"/>
              <w:right w:val="single" w:sz="4" w:space="0" w:color="auto"/>
            </w:tcBorders>
            <w:shd w:val="clear" w:color="auto" w:fill="auto"/>
            <w:noWrap/>
            <w:vAlign w:val="center"/>
          </w:tcPr>
          <w:p w14:paraId="662EF1BE"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新化區長青街</w:t>
            </w:r>
            <w:r w:rsidRPr="00134A00">
              <w:rPr>
                <w:rFonts w:ascii="Times New Roman" w:eastAsia="標楷體" w:hAnsi="Times New Roman"/>
                <w:kern w:val="0"/>
              </w:rPr>
              <w:t>9</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14:paraId="31FCF152"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4FC2B4D3"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5900455</w:t>
            </w:r>
          </w:p>
        </w:tc>
        <w:tc>
          <w:tcPr>
            <w:tcW w:w="141" w:type="pct"/>
            <w:tcBorders>
              <w:top w:val="nil"/>
              <w:left w:val="nil"/>
              <w:bottom w:val="single" w:sz="4" w:space="0" w:color="auto"/>
              <w:right w:val="single" w:sz="4" w:space="0" w:color="auto"/>
            </w:tcBorders>
            <w:shd w:val="clear" w:color="auto" w:fill="auto"/>
            <w:noWrap/>
            <w:vAlign w:val="center"/>
          </w:tcPr>
          <w:p w14:paraId="7B9FDAEA"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14:paraId="3E9E4229" w14:textId="77777777" w:rsidR="002F7CEA" w:rsidRPr="00134A00" w:rsidRDefault="00B01D84" w:rsidP="00AE4E73">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14:paraId="585D022C" w14:textId="77777777"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林明輝</w:t>
            </w:r>
          </w:p>
        </w:tc>
      </w:tr>
      <w:tr w:rsidR="007E3AB7" w:rsidRPr="00134A00" w14:paraId="191848A8" w14:textId="77777777"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14:paraId="6162C2B4"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永德診所</w:t>
            </w:r>
          </w:p>
        </w:tc>
        <w:tc>
          <w:tcPr>
            <w:tcW w:w="604" w:type="pct"/>
            <w:tcBorders>
              <w:top w:val="nil"/>
              <w:left w:val="nil"/>
              <w:bottom w:val="single" w:sz="4" w:space="0" w:color="auto"/>
              <w:right w:val="single" w:sz="4" w:space="0" w:color="auto"/>
            </w:tcBorders>
            <w:shd w:val="clear" w:color="auto" w:fill="auto"/>
            <w:noWrap/>
            <w:vAlign w:val="center"/>
          </w:tcPr>
          <w:p w14:paraId="24D470D3"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新化區正新南路</w:t>
            </w:r>
            <w:r w:rsidRPr="00134A00">
              <w:rPr>
                <w:rFonts w:ascii="Times New Roman" w:eastAsia="標楷體" w:hAnsi="Times New Roman"/>
                <w:kern w:val="0"/>
              </w:rPr>
              <w:t>1</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14:paraId="04F91BAF"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63A7B18F"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5801759</w:t>
            </w:r>
          </w:p>
        </w:tc>
        <w:tc>
          <w:tcPr>
            <w:tcW w:w="141" w:type="pct"/>
            <w:tcBorders>
              <w:top w:val="nil"/>
              <w:left w:val="nil"/>
              <w:bottom w:val="single" w:sz="4" w:space="0" w:color="auto"/>
              <w:right w:val="single" w:sz="4" w:space="0" w:color="auto"/>
            </w:tcBorders>
            <w:shd w:val="clear" w:color="auto" w:fill="auto"/>
            <w:noWrap/>
            <w:vAlign w:val="center"/>
          </w:tcPr>
          <w:p w14:paraId="3353A280" w14:textId="77777777" w:rsidR="002F7CEA" w:rsidRPr="00134A00" w:rsidRDefault="002F7CEA" w:rsidP="00B043ED">
            <w:pPr>
              <w:widowControl/>
              <w:jc w:val="right"/>
              <w:rPr>
                <w:rFonts w:ascii="Times New Roman" w:eastAsia="標楷體" w:hAnsi="Times New Roman"/>
                <w:kern w:val="0"/>
              </w:rPr>
            </w:pPr>
            <w:r w:rsidRPr="00134A00">
              <w:rPr>
                <w:rFonts w:ascii="Times New Roman" w:eastAsia="標楷體" w:hAnsi="Times New Roman"/>
                <w:kern w:val="0"/>
              </w:rPr>
              <w:t>5801760</w:t>
            </w:r>
          </w:p>
        </w:tc>
        <w:tc>
          <w:tcPr>
            <w:tcW w:w="113" w:type="pct"/>
            <w:tcBorders>
              <w:top w:val="nil"/>
              <w:left w:val="nil"/>
              <w:bottom w:val="single" w:sz="4" w:space="0" w:color="auto"/>
              <w:right w:val="single" w:sz="4" w:space="0" w:color="auto"/>
            </w:tcBorders>
            <w:shd w:val="clear" w:color="auto" w:fill="auto"/>
            <w:noWrap/>
            <w:vAlign w:val="center"/>
          </w:tcPr>
          <w:p w14:paraId="2A8DE364" w14:textId="77777777" w:rsidR="002F7CEA" w:rsidRPr="00134A00" w:rsidRDefault="007C297D" w:rsidP="00AE4E73">
            <w:pPr>
              <w:widowControl/>
              <w:jc w:val="center"/>
              <w:rPr>
                <w:rFonts w:ascii="Times New Roman" w:eastAsia="標楷體" w:hAnsi="Times New Roman"/>
                <w:kern w:val="0"/>
              </w:rPr>
            </w:pPr>
            <w:r w:rsidRPr="00134A00">
              <w:rPr>
                <w:rFonts w:ascii="Times New Roman" w:eastAsia="標楷體" w:hAnsi="Times New Roman" w:hint="eastAsia"/>
                <w:kern w:val="0"/>
              </w:rPr>
              <w:t>9</w:t>
            </w:r>
          </w:p>
        </w:tc>
        <w:tc>
          <w:tcPr>
            <w:tcW w:w="156" w:type="pct"/>
            <w:tcBorders>
              <w:top w:val="nil"/>
              <w:left w:val="nil"/>
              <w:bottom w:val="single" w:sz="4" w:space="0" w:color="auto"/>
              <w:right w:val="single" w:sz="4" w:space="0" w:color="auto"/>
            </w:tcBorders>
            <w:shd w:val="clear" w:color="auto" w:fill="auto"/>
            <w:noWrap/>
            <w:vAlign w:val="center"/>
          </w:tcPr>
          <w:p w14:paraId="20593378" w14:textId="77777777"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陳國賢</w:t>
            </w:r>
          </w:p>
        </w:tc>
      </w:tr>
      <w:tr w:rsidR="007E3AB7" w:rsidRPr="00134A00" w14:paraId="3824939B" w14:textId="77777777"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14:paraId="53A80223"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王中誠婦產科診所</w:t>
            </w:r>
          </w:p>
        </w:tc>
        <w:tc>
          <w:tcPr>
            <w:tcW w:w="604" w:type="pct"/>
            <w:tcBorders>
              <w:top w:val="nil"/>
              <w:left w:val="nil"/>
              <w:bottom w:val="single" w:sz="4" w:space="0" w:color="auto"/>
              <w:right w:val="single" w:sz="4" w:space="0" w:color="auto"/>
            </w:tcBorders>
            <w:shd w:val="clear" w:color="auto" w:fill="auto"/>
            <w:noWrap/>
            <w:vAlign w:val="center"/>
          </w:tcPr>
          <w:p w14:paraId="6F66DFE3"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新化區中山路</w:t>
            </w:r>
            <w:r w:rsidRPr="00134A00">
              <w:rPr>
                <w:rFonts w:ascii="Times New Roman" w:eastAsia="標楷體" w:hAnsi="Times New Roman"/>
                <w:kern w:val="0"/>
              </w:rPr>
              <w:t>599</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14:paraId="58A80C3D"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41EA54E7"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5988008</w:t>
            </w:r>
          </w:p>
        </w:tc>
        <w:tc>
          <w:tcPr>
            <w:tcW w:w="141" w:type="pct"/>
            <w:tcBorders>
              <w:top w:val="nil"/>
              <w:left w:val="nil"/>
              <w:bottom w:val="single" w:sz="4" w:space="0" w:color="auto"/>
              <w:right w:val="single" w:sz="4" w:space="0" w:color="auto"/>
            </w:tcBorders>
            <w:shd w:val="clear" w:color="auto" w:fill="auto"/>
            <w:noWrap/>
            <w:vAlign w:val="center"/>
          </w:tcPr>
          <w:p w14:paraId="55C80C77" w14:textId="77777777" w:rsidR="002F7CEA" w:rsidRPr="00134A00" w:rsidRDefault="002F7CEA" w:rsidP="00B043ED">
            <w:pPr>
              <w:widowControl/>
              <w:jc w:val="right"/>
              <w:rPr>
                <w:rFonts w:ascii="Times New Roman" w:eastAsia="標楷體" w:hAnsi="Times New Roman"/>
                <w:kern w:val="0"/>
              </w:rPr>
            </w:pPr>
            <w:r w:rsidRPr="00134A00">
              <w:rPr>
                <w:rFonts w:ascii="Times New Roman" w:eastAsia="標楷體" w:hAnsi="Times New Roman"/>
                <w:kern w:val="0"/>
              </w:rPr>
              <w:t>5988614</w:t>
            </w:r>
          </w:p>
        </w:tc>
        <w:tc>
          <w:tcPr>
            <w:tcW w:w="113" w:type="pct"/>
            <w:tcBorders>
              <w:top w:val="nil"/>
              <w:left w:val="nil"/>
              <w:bottom w:val="single" w:sz="4" w:space="0" w:color="auto"/>
              <w:right w:val="single" w:sz="4" w:space="0" w:color="auto"/>
            </w:tcBorders>
            <w:shd w:val="clear" w:color="auto" w:fill="auto"/>
            <w:noWrap/>
            <w:vAlign w:val="center"/>
          </w:tcPr>
          <w:p w14:paraId="7693164E" w14:textId="77777777" w:rsidR="002F7CEA" w:rsidRPr="00134A00" w:rsidRDefault="007C297D" w:rsidP="00AE4E73">
            <w:pPr>
              <w:widowControl/>
              <w:jc w:val="center"/>
              <w:rPr>
                <w:rFonts w:ascii="Times New Roman" w:eastAsia="標楷體" w:hAnsi="Times New Roman"/>
                <w:kern w:val="0"/>
              </w:rPr>
            </w:pPr>
            <w:r w:rsidRPr="00134A00">
              <w:rPr>
                <w:rFonts w:ascii="Times New Roman" w:eastAsia="標楷體" w:hAnsi="Times New Roman" w:hint="eastAsia"/>
                <w:kern w:val="0"/>
              </w:rPr>
              <w:t>5</w:t>
            </w:r>
          </w:p>
        </w:tc>
        <w:tc>
          <w:tcPr>
            <w:tcW w:w="156" w:type="pct"/>
            <w:tcBorders>
              <w:top w:val="nil"/>
              <w:left w:val="nil"/>
              <w:bottom w:val="single" w:sz="4" w:space="0" w:color="auto"/>
              <w:right w:val="single" w:sz="4" w:space="0" w:color="auto"/>
            </w:tcBorders>
            <w:shd w:val="clear" w:color="auto" w:fill="auto"/>
            <w:noWrap/>
            <w:vAlign w:val="center"/>
          </w:tcPr>
          <w:p w14:paraId="03CBAFD1" w14:textId="77777777"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王中誠</w:t>
            </w:r>
          </w:p>
        </w:tc>
      </w:tr>
      <w:tr w:rsidR="007E3AB7" w:rsidRPr="00134A00" w14:paraId="31E7BEF0" w14:textId="77777777"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14:paraId="6E3F815D"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崇</w:t>
            </w:r>
            <w:proofErr w:type="gramStart"/>
            <w:r w:rsidRPr="00134A00">
              <w:rPr>
                <w:rFonts w:ascii="Times New Roman" w:eastAsia="標楷體" w:hAnsi="標楷體"/>
                <w:kern w:val="0"/>
              </w:rPr>
              <w:t>祐</w:t>
            </w:r>
            <w:proofErr w:type="gramEnd"/>
            <w:r w:rsidRPr="00134A00">
              <w:rPr>
                <w:rFonts w:ascii="Times New Roman" w:eastAsia="標楷體" w:hAnsi="標楷體"/>
                <w:kern w:val="0"/>
              </w:rPr>
              <w:t>內兒科診所</w:t>
            </w:r>
            <w:r w:rsidRPr="00134A00">
              <w:rPr>
                <w:rFonts w:ascii="Times New Roman" w:eastAsia="標楷體" w:hAnsi="Times New Roman"/>
                <w:kern w:val="0"/>
                <w:sz w:val="18"/>
                <w:szCs w:val="18"/>
              </w:rPr>
              <w:t>(</w:t>
            </w:r>
            <w:r w:rsidRPr="00134A00">
              <w:rPr>
                <w:rFonts w:ascii="Times New Roman" w:eastAsia="標楷體" w:hAnsi="標楷體"/>
                <w:kern w:val="0"/>
                <w:sz w:val="18"/>
                <w:szCs w:val="18"/>
              </w:rPr>
              <w:t>附設</w:t>
            </w:r>
            <w:r w:rsidR="00733380" w:rsidRPr="00134A00">
              <w:rPr>
                <w:rFonts w:ascii="Times New Roman" w:eastAsia="標楷體" w:hAnsi="標楷體" w:hint="eastAsia"/>
                <w:kern w:val="0"/>
                <w:sz w:val="18"/>
                <w:szCs w:val="18"/>
              </w:rPr>
              <w:t>楊</w:t>
            </w:r>
            <w:r w:rsidRPr="00134A00">
              <w:rPr>
                <w:rFonts w:ascii="Times New Roman" w:eastAsia="標楷體" w:hAnsi="標楷體"/>
                <w:kern w:val="0"/>
                <w:sz w:val="18"/>
                <w:szCs w:val="18"/>
              </w:rPr>
              <w:t>骨科</w:t>
            </w:r>
            <w:r w:rsidRPr="00134A00">
              <w:rPr>
                <w:rFonts w:ascii="Times New Roman" w:eastAsia="標楷體" w:hAnsi="Times New Roman"/>
                <w:kern w:val="0"/>
                <w:sz w:val="18"/>
                <w:szCs w:val="18"/>
              </w:rPr>
              <w:t>)</w:t>
            </w:r>
          </w:p>
        </w:tc>
        <w:tc>
          <w:tcPr>
            <w:tcW w:w="604" w:type="pct"/>
            <w:tcBorders>
              <w:top w:val="nil"/>
              <w:left w:val="nil"/>
              <w:bottom w:val="single" w:sz="4" w:space="0" w:color="auto"/>
              <w:right w:val="single" w:sz="4" w:space="0" w:color="auto"/>
            </w:tcBorders>
            <w:shd w:val="clear" w:color="auto" w:fill="auto"/>
            <w:noWrap/>
            <w:vAlign w:val="center"/>
          </w:tcPr>
          <w:p w14:paraId="1552C7BF"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新化區忠孝路</w:t>
            </w:r>
            <w:r w:rsidRPr="00134A00">
              <w:rPr>
                <w:rFonts w:ascii="Times New Roman" w:eastAsia="標楷體" w:hAnsi="Times New Roman"/>
                <w:kern w:val="0"/>
              </w:rPr>
              <w:t>285</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14:paraId="23C5A0B6"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6FB3340A"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5980342</w:t>
            </w:r>
          </w:p>
        </w:tc>
        <w:tc>
          <w:tcPr>
            <w:tcW w:w="141" w:type="pct"/>
            <w:tcBorders>
              <w:top w:val="nil"/>
              <w:left w:val="nil"/>
              <w:bottom w:val="single" w:sz="4" w:space="0" w:color="auto"/>
              <w:right w:val="single" w:sz="4" w:space="0" w:color="auto"/>
            </w:tcBorders>
            <w:shd w:val="clear" w:color="auto" w:fill="auto"/>
            <w:noWrap/>
            <w:vAlign w:val="center"/>
          </w:tcPr>
          <w:p w14:paraId="48E0603D" w14:textId="77777777" w:rsidR="002F7CEA" w:rsidRPr="00134A00" w:rsidRDefault="002F7CEA" w:rsidP="00B043ED">
            <w:pPr>
              <w:widowControl/>
              <w:jc w:val="right"/>
              <w:rPr>
                <w:rFonts w:ascii="Times New Roman" w:eastAsia="標楷體" w:hAnsi="Times New Roman"/>
                <w:kern w:val="0"/>
              </w:rPr>
            </w:pPr>
            <w:r w:rsidRPr="00134A00">
              <w:rPr>
                <w:rFonts w:ascii="Times New Roman" w:eastAsia="標楷體" w:hAnsi="Times New Roman"/>
                <w:kern w:val="0"/>
              </w:rPr>
              <w:t>5984020</w:t>
            </w:r>
          </w:p>
        </w:tc>
        <w:tc>
          <w:tcPr>
            <w:tcW w:w="113" w:type="pct"/>
            <w:tcBorders>
              <w:top w:val="nil"/>
              <w:left w:val="nil"/>
              <w:bottom w:val="single" w:sz="4" w:space="0" w:color="auto"/>
              <w:right w:val="single" w:sz="4" w:space="0" w:color="auto"/>
            </w:tcBorders>
            <w:shd w:val="clear" w:color="auto" w:fill="auto"/>
            <w:noWrap/>
            <w:vAlign w:val="center"/>
          </w:tcPr>
          <w:p w14:paraId="62D8E0B2" w14:textId="77777777" w:rsidR="002F7CEA" w:rsidRPr="00134A00" w:rsidRDefault="00B01D84" w:rsidP="00AE4E73">
            <w:pPr>
              <w:widowControl/>
              <w:jc w:val="center"/>
              <w:rPr>
                <w:rFonts w:ascii="Times New Roman" w:eastAsia="標楷體" w:hAnsi="Times New Roman"/>
                <w:kern w:val="0"/>
              </w:rPr>
            </w:pPr>
            <w:r w:rsidRPr="00134A00">
              <w:rPr>
                <w:rFonts w:ascii="Times New Roman" w:eastAsia="標楷體" w:hAnsi="Times New Roman" w:hint="eastAsia"/>
                <w:kern w:val="0"/>
              </w:rPr>
              <w:t>14</w:t>
            </w:r>
          </w:p>
        </w:tc>
        <w:tc>
          <w:tcPr>
            <w:tcW w:w="156" w:type="pct"/>
            <w:tcBorders>
              <w:top w:val="nil"/>
              <w:left w:val="nil"/>
              <w:bottom w:val="single" w:sz="4" w:space="0" w:color="auto"/>
              <w:right w:val="single" w:sz="4" w:space="0" w:color="auto"/>
            </w:tcBorders>
            <w:shd w:val="clear" w:color="auto" w:fill="auto"/>
            <w:noWrap/>
            <w:vAlign w:val="center"/>
          </w:tcPr>
          <w:p w14:paraId="3530F304" w14:textId="77777777"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葉政南</w:t>
            </w:r>
          </w:p>
        </w:tc>
      </w:tr>
      <w:tr w:rsidR="007E3AB7" w:rsidRPr="00134A00" w14:paraId="158BBCEE" w14:textId="77777777"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14:paraId="2294D8E7" w14:textId="77777777" w:rsidR="007C297D" w:rsidRPr="00134A00" w:rsidRDefault="007C297D" w:rsidP="00B043ED">
            <w:pPr>
              <w:widowControl/>
              <w:rPr>
                <w:rFonts w:ascii="Times New Roman" w:eastAsia="標楷體" w:hAnsi="標楷體"/>
                <w:kern w:val="0"/>
              </w:rPr>
            </w:pPr>
            <w:r w:rsidRPr="00134A00">
              <w:rPr>
                <w:rFonts w:ascii="Times New Roman" w:eastAsia="標楷體" w:hAnsi="標楷體"/>
                <w:kern w:val="0"/>
              </w:rPr>
              <w:lastRenderedPageBreak/>
              <w:t>膚</w:t>
            </w:r>
            <w:proofErr w:type="gramStart"/>
            <w:r w:rsidRPr="00134A00">
              <w:rPr>
                <w:rFonts w:ascii="Times New Roman" w:eastAsia="標楷體" w:hAnsi="標楷體"/>
                <w:kern w:val="0"/>
              </w:rPr>
              <w:t>仕</w:t>
            </w:r>
            <w:proofErr w:type="gramEnd"/>
            <w:r w:rsidRPr="00134A00">
              <w:rPr>
                <w:rFonts w:ascii="Times New Roman" w:eastAsia="標楷體" w:hAnsi="標楷體"/>
                <w:kern w:val="0"/>
              </w:rPr>
              <w:t>美診所</w:t>
            </w:r>
          </w:p>
        </w:tc>
        <w:tc>
          <w:tcPr>
            <w:tcW w:w="604" w:type="pct"/>
            <w:tcBorders>
              <w:top w:val="nil"/>
              <w:left w:val="nil"/>
              <w:bottom w:val="single" w:sz="4" w:space="0" w:color="auto"/>
              <w:right w:val="single" w:sz="4" w:space="0" w:color="auto"/>
            </w:tcBorders>
            <w:shd w:val="clear" w:color="auto" w:fill="auto"/>
            <w:noWrap/>
            <w:vAlign w:val="center"/>
          </w:tcPr>
          <w:p w14:paraId="4351D5FB" w14:textId="77777777" w:rsidR="007C297D" w:rsidRPr="00134A00" w:rsidRDefault="007C297D" w:rsidP="00B043ED">
            <w:pPr>
              <w:widowControl/>
              <w:rPr>
                <w:rFonts w:ascii="Times New Roman" w:eastAsia="標楷體" w:hAnsi="標楷體"/>
                <w:kern w:val="0"/>
              </w:rPr>
            </w:pPr>
            <w:r w:rsidRPr="00134A00">
              <w:rPr>
                <w:rFonts w:ascii="Times New Roman" w:eastAsia="標楷體" w:hAnsi="標楷體"/>
                <w:kern w:val="0"/>
              </w:rPr>
              <w:t>新化區忠孝路</w:t>
            </w:r>
            <w:r w:rsidRPr="00134A00">
              <w:rPr>
                <w:rFonts w:ascii="Times New Roman" w:eastAsia="標楷體" w:hAnsi="標楷體"/>
                <w:kern w:val="0"/>
              </w:rPr>
              <w:t>142</w:t>
            </w:r>
            <w:r w:rsidRPr="00134A00">
              <w:rPr>
                <w:rFonts w:ascii="Times New Roman" w:eastAsia="標楷體" w:hAnsi="標楷體"/>
                <w:kern w:val="0"/>
              </w:rPr>
              <w:t>號</w:t>
            </w:r>
            <w:r w:rsidRPr="00134A00">
              <w:rPr>
                <w:rFonts w:ascii="Times New Roman" w:eastAsia="標楷體" w:hAnsi="標楷體"/>
                <w:kern w:val="0"/>
              </w:rPr>
              <w:t>1</w:t>
            </w:r>
            <w:r w:rsidRPr="00134A00">
              <w:rPr>
                <w:rFonts w:ascii="Times New Roman" w:eastAsia="標楷體" w:hAnsi="標楷體"/>
                <w:kern w:val="0"/>
              </w:rPr>
              <w:t>樓</w:t>
            </w:r>
          </w:p>
        </w:tc>
        <w:tc>
          <w:tcPr>
            <w:tcW w:w="122" w:type="pct"/>
            <w:tcBorders>
              <w:top w:val="nil"/>
              <w:left w:val="nil"/>
              <w:bottom w:val="single" w:sz="4" w:space="0" w:color="auto"/>
              <w:right w:val="single" w:sz="4" w:space="0" w:color="auto"/>
            </w:tcBorders>
            <w:shd w:val="clear" w:color="auto" w:fill="auto"/>
            <w:noWrap/>
            <w:vAlign w:val="center"/>
          </w:tcPr>
          <w:p w14:paraId="358AE3A3" w14:textId="77777777" w:rsidR="007C297D" w:rsidRPr="00134A00" w:rsidRDefault="007C297D" w:rsidP="00B043ED">
            <w:pPr>
              <w:widowControl/>
              <w:jc w:val="center"/>
              <w:rPr>
                <w:rFonts w:ascii="Times New Roman" w:eastAsia="標楷體" w:hAnsi="標楷體"/>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2C4BBBCF" w14:textId="77777777" w:rsidR="007C297D" w:rsidRPr="00134A00" w:rsidRDefault="007C297D" w:rsidP="00B043ED">
            <w:pPr>
              <w:widowControl/>
              <w:jc w:val="center"/>
              <w:rPr>
                <w:rFonts w:ascii="Times New Roman" w:eastAsia="標楷體" w:hAnsi="Times New Roman"/>
                <w:kern w:val="0"/>
              </w:rPr>
            </w:pPr>
            <w:r w:rsidRPr="00134A00">
              <w:t>5988605</w:t>
            </w:r>
          </w:p>
        </w:tc>
        <w:tc>
          <w:tcPr>
            <w:tcW w:w="141" w:type="pct"/>
            <w:tcBorders>
              <w:top w:val="nil"/>
              <w:left w:val="nil"/>
              <w:bottom w:val="single" w:sz="4" w:space="0" w:color="auto"/>
              <w:right w:val="single" w:sz="4" w:space="0" w:color="auto"/>
            </w:tcBorders>
            <w:shd w:val="clear" w:color="auto" w:fill="auto"/>
            <w:noWrap/>
            <w:vAlign w:val="center"/>
          </w:tcPr>
          <w:p w14:paraId="7070B4A3" w14:textId="77777777" w:rsidR="007C297D" w:rsidRPr="00134A00" w:rsidRDefault="007C297D" w:rsidP="00B043ED">
            <w:pPr>
              <w:widowControl/>
              <w:rPr>
                <w:rFonts w:ascii="Times New Roman" w:eastAsia="標楷體" w:hAnsi="標楷體"/>
                <w:kern w:val="0"/>
              </w:rPr>
            </w:pPr>
          </w:p>
        </w:tc>
        <w:tc>
          <w:tcPr>
            <w:tcW w:w="113" w:type="pct"/>
            <w:tcBorders>
              <w:top w:val="nil"/>
              <w:left w:val="nil"/>
              <w:bottom w:val="single" w:sz="4" w:space="0" w:color="auto"/>
              <w:right w:val="single" w:sz="4" w:space="0" w:color="auto"/>
            </w:tcBorders>
            <w:shd w:val="clear" w:color="auto" w:fill="auto"/>
            <w:noWrap/>
            <w:vAlign w:val="center"/>
          </w:tcPr>
          <w:p w14:paraId="2ECEB326" w14:textId="77777777" w:rsidR="007C297D" w:rsidRPr="00134A00" w:rsidRDefault="007C297D" w:rsidP="00AE4E73">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14:paraId="4ABB7BDD" w14:textId="77777777" w:rsidR="007C297D" w:rsidRPr="00134A00" w:rsidRDefault="007C297D" w:rsidP="00AE4E73">
            <w:pPr>
              <w:widowControl/>
              <w:jc w:val="center"/>
              <w:rPr>
                <w:rFonts w:ascii="Times New Roman" w:eastAsia="標楷體" w:hAnsi="標楷體"/>
                <w:kern w:val="0"/>
              </w:rPr>
            </w:pPr>
            <w:r w:rsidRPr="00134A00">
              <w:rPr>
                <w:rFonts w:ascii="Times New Roman" w:eastAsia="標楷體" w:hAnsi="標楷體" w:hint="eastAsia"/>
                <w:kern w:val="0"/>
              </w:rPr>
              <w:t>吳金倉</w:t>
            </w:r>
          </w:p>
        </w:tc>
      </w:tr>
      <w:tr w:rsidR="007E3AB7" w:rsidRPr="00134A00" w14:paraId="7B9B16CA" w14:textId="77777777"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14:paraId="2CDBC2AA"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魏國樑骨科診所</w:t>
            </w:r>
          </w:p>
        </w:tc>
        <w:tc>
          <w:tcPr>
            <w:tcW w:w="604" w:type="pct"/>
            <w:tcBorders>
              <w:top w:val="nil"/>
              <w:left w:val="nil"/>
              <w:bottom w:val="single" w:sz="4" w:space="0" w:color="auto"/>
              <w:right w:val="single" w:sz="4" w:space="0" w:color="auto"/>
            </w:tcBorders>
            <w:shd w:val="clear" w:color="auto" w:fill="auto"/>
            <w:noWrap/>
            <w:vAlign w:val="center"/>
          </w:tcPr>
          <w:p w14:paraId="05C7C330"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新化區中山路</w:t>
            </w:r>
            <w:r w:rsidRPr="00134A00">
              <w:rPr>
                <w:rFonts w:ascii="Times New Roman" w:eastAsia="標楷體" w:hAnsi="Times New Roman"/>
                <w:kern w:val="0"/>
              </w:rPr>
              <w:t>152</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14:paraId="5B97AA3B"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646A7033"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5909595</w:t>
            </w:r>
          </w:p>
        </w:tc>
        <w:tc>
          <w:tcPr>
            <w:tcW w:w="141" w:type="pct"/>
            <w:tcBorders>
              <w:top w:val="nil"/>
              <w:left w:val="nil"/>
              <w:bottom w:val="single" w:sz="4" w:space="0" w:color="auto"/>
              <w:right w:val="single" w:sz="4" w:space="0" w:color="auto"/>
            </w:tcBorders>
            <w:shd w:val="clear" w:color="auto" w:fill="auto"/>
            <w:noWrap/>
            <w:vAlign w:val="center"/>
          </w:tcPr>
          <w:p w14:paraId="625F3B67"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14:paraId="7A76C750" w14:textId="77777777"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Times New Roman" w:hint="eastAsia"/>
                <w:kern w:val="0"/>
              </w:rPr>
              <w:t>5</w:t>
            </w:r>
          </w:p>
        </w:tc>
        <w:tc>
          <w:tcPr>
            <w:tcW w:w="156" w:type="pct"/>
            <w:tcBorders>
              <w:top w:val="nil"/>
              <w:left w:val="nil"/>
              <w:bottom w:val="single" w:sz="4" w:space="0" w:color="auto"/>
              <w:right w:val="single" w:sz="4" w:space="0" w:color="auto"/>
            </w:tcBorders>
            <w:shd w:val="clear" w:color="auto" w:fill="auto"/>
            <w:noWrap/>
            <w:vAlign w:val="center"/>
          </w:tcPr>
          <w:p w14:paraId="39C953A8" w14:textId="77777777"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魏國樑</w:t>
            </w:r>
          </w:p>
        </w:tc>
      </w:tr>
      <w:tr w:rsidR="007E3AB7" w:rsidRPr="00134A00" w14:paraId="3345AC1F" w14:textId="77777777" w:rsidTr="00C3091C">
        <w:trPr>
          <w:gridAfter w:val="6"/>
          <w:wAfter w:w="3330" w:type="pct"/>
          <w:trHeight w:val="510"/>
        </w:trPr>
        <w:tc>
          <w:tcPr>
            <w:tcW w:w="336" w:type="pct"/>
            <w:gridSpan w:val="2"/>
            <w:tcBorders>
              <w:top w:val="nil"/>
              <w:left w:val="single" w:sz="4" w:space="0" w:color="auto"/>
              <w:bottom w:val="single" w:sz="4" w:space="0" w:color="auto"/>
              <w:right w:val="single" w:sz="4" w:space="0" w:color="auto"/>
            </w:tcBorders>
            <w:shd w:val="clear" w:color="auto" w:fill="auto"/>
            <w:vAlign w:val="center"/>
          </w:tcPr>
          <w:p w14:paraId="07C63D85" w14:textId="77777777" w:rsidR="002F7CEA" w:rsidRPr="00134A00" w:rsidRDefault="002F7CEA" w:rsidP="00B043ED">
            <w:pPr>
              <w:widowControl/>
              <w:rPr>
                <w:rFonts w:ascii="Times New Roman" w:eastAsia="標楷體" w:hAnsi="Times New Roman"/>
                <w:kern w:val="0"/>
              </w:rPr>
            </w:pPr>
            <w:proofErr w:type="gramStart"/>
            <w:r w:rsidRPr="00134A00">
              <w:rPr>
                <w:rFonts w:ascii="Times New Roman" w:eastAsia="標楷體" w:hAnsi="標楷體"/>
                <w:kern w:val="0"/>
              </w:rPr>
              <w:t>詹</w:t>
            </w:r>
            <w:proofErr w:type="gramEnd"/>
            <w:r w:rsidRPr="00134A00">
              <w:rPr>
                <w:rFonts w:ascii="Times New Roman" w:eastAsia="標楷體" w:hAnsi="標楷體"/>
                <w:kern w:val="0"/>
              </w:rPr>
              <w:t>骨科診所</w:t>
            </w:r>
          </w:p>
        </w:tc>
        <w:tc>
          <w:tcPr>
            <w:tcW w:w="604" w:type="pct"/>
            <w:tcBorders>
              <w:top w:val="nil"/>
              <w:left w:val="nil"/>
              <w:bottom w:val="single" w:sz="4" w:space="0" w:color="auto"/>
              <w:right w:val="single" w:sz="4" w:space="0" w:color="auto"/>
            </w:tcBorders>
            <w:shd w:val="clear" w:color="auto" w:fill="auto"/>
            <w:noWrap/>
            <w:vAlign w:val="center"/>
          </w:tcPr>
          <w:p w14:paraId="5B32CDCA"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新化區忠孝路</w:t>
            </w:r>
            <w:r w:rsidRPr="00134A00">
              <w:rPr>
                <w:rFonts w:ascii="Times New Roman" w:eastAsia="標楷體" w:hAnsi="Times New Roman"/>
                <w:kern w:val="0"/>
              </w:rPr>
              <w:t>162-2</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14:paraId="470D9A3F"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6FE330E2"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5985253</w:t>
            </w:r>
          </w:p>
        </w:tc>
        <w:tc>
          <w:tcPr>
            <w:tcW w:w="141" w:type="pct"/>
            <w:tcBorders>
              <w:top w:val="nil"/>
              <w:left w:val="nil"/>
              <w:bottom w:val="single" w:sz="4" w:space="0" w:color="auto"/>
              <w:right w:val="single" w:sz="4" w:space="0" w:color="auto"/>
            </w:tcBorders>
            <w:shd w:val="clear" w:color="auto" w:fill="auto"/>
            <w:noWrap/>
            <w:vAlign w:val="center"/>
          </w:tcPr>
          <w:p w14:paraId="79D751AC"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14:paraId="54653230" w14:textId="77777777" w:rsidR="002F7CEA" w:rsidRPr="00134A00" w:rsidRDefault="009E3D12" w:rsidP="00AE4E73">
            <w:pPr>
              <w:widowControl/>
              <w:jc w:val="center"/>
              <w:rPr>
                <w:rFonts w:ascii="Times New Roman" w:eastAsia="標楷體" w:hAnsi="Times New Roman"/>
                <w:kern w:val="0"/>
              </w:rPr>
            </w:pPr>
            <w:r w:rsidRPr="00134A00">
              <w:rPr>
                <w:rFonts w:ascii="Times New Roman" w:eastAsia="標楷體" w:hAnsi="Times New Roman" w:hint="eastAsia"/>
                <w:kern w:val="0"/>
              </w:rPr>
              <w:t>11</w:t>
            </w:r>
          </w:p>
        </w:tc>
        <w:tc>
          <w:tcPr>
            <w:tcW w:w="156" w:type="pct"/>
            <w:tcBorders>
              <w:top w:val="nil"/>
              <w:left w:val="nil"/>
              <w:bottom w:val="single" w:sz="4" w:space="0" w:color="auto"/>
              <w:right w:val="single" w:sz="4" w:space="0" w:color="auto"/>
            </w:tcBorders>
            <w:shd w:val="clear" w:color="auto" w:fill="auto"/>
            <w:noWrap/>
            <w:vAlign w:val="center"/>
          </w:tcPr>
          <w:p w14:paraId="49433B45" w14:textId="77777777"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詹俊哲</w:t>
            </w:r>
          </w:p>
        </w:tc>
      </w:tr>
      <w:tr w:rsidR="000649E4" w:rsidRPr="00134A00" w14:paraId="06A3AFA7" w14:textId="77777777" w:rsidTr="00C3091C">
        <w:trPr>
          <w:trHeight w:val="510"/>
        </w:trPr>
        <w:tc>
          <w:tcPr>
            <w:tcW w:w="1670" w:type="pct"/>
            <w:gridSpan w:val="8"/>
            <w:tcBorders>
              <w:top w:val="single" w:sz="4" w:space="0" w:color="auto"/>
              <w:left w:val="single" w:sz="4" w:space="0" w:color="auto"/>
              <w:bottom w:val="single" w:sz="4" w:space="0" w:color="auto"/>
              <w:right w:val="single" w:sz="4" w:space="0" w:color="000000"/>
            </w:tcBorders>
            <w:shd w:val="clear" w:color="000000" w:fill="FFC7CE"/>
            <w:vAlign w:val="center"/>
          </w:tcPr>
          <w:p w14:paraId="12E8E3E0" w14:textId="77777777" w:rsidR="002F7CEA" w:rsidRPr="00134A00" w:rsidRDefault="002F7CEA" w:rsidP="00B043ED">
            <w:pPr>
              <w:widowControl/>
              <w:rPr>
                <w:rFonts w:ascii="Times New Roman" w:hAnsi="Times New Roman"/>
                <w:kern w:val="0"/>
              </w:rPr>
            </w:pPr>
          </w:p>
        </w:tc>
        <w:tc>
          <w:tcPr>
            <w:tcW w:w="570" w:type="pct"/>
          </w:tcPr>
          <w:p w14:paraId="0B7ACE36" w14:textId="77777777" w:rsidR="002F7CEA" w:rsidRPr="00134A00" w:rsidRDefault="002F7CEA">
            <w:pPr>
              <w:widowControl/>
            </w:pPr>
          </w:p>
        </w:tc>
        <w:tc>
          <w:tcPr>
            <w:tcW w:w="570" w:type="pct"/>
          </w:tcPr>
          <w:p w14:paraId="0145AC30" w14:textId="77777777" w:rsidR="002F7CEA" w:rsidRPr="00134A00" w:rsidRDefault="002F7CEA">
            <w:pPr>
              <w:widowControl/>
            </w:pPr>
          </w:p>
        </w:tc>
        <w:tc>
          <w:tcPr>
            <w:tcW w:w="570" w:type="pct"/>
          </w:tcPr>
          <w:p w14:paraId="68EB5440" w14:textId="77777777" w:rsidR="002F7CEA" w:rsidRPr="00134A00" w:rsidRDefault="002F7CEA">
            <w:pPr>
              <w:widowControl/>
            </w:pPr>
          </w:p>
        </w:tc>
        <w:tc>
          <w:tcPr>
            <w:tcW w:w="570" w:type="pct"/>
          </w:tcPr>
          <w:p w14:paraId="270BF88A" w14:textId="77777777" w:rsidR="002F7CEA" w:rsidRPr="00134A00" w:rsidRDefault="002F7CEA">
            <w:pPr>
              <w:widowControl/>
            </w:pPr>
          </w:p>
        </w:tc>
        <w:tc>
          <w:tcPr>
            <w:tcW w:w="570" w:type="pct"/>
            <w:vAlign w:val="center"/>
          </w:tcPr>
          <w:p w14:paraId="114A8A8C" w14:textId="77777777" w:rsidR="002F7CEA" w:rsidRPr="00134A00" w:rsidRDefault="002F7CEA" w:rsidP="00AE4E73">
            <w:pPr>
              <w:widowControl/>
              <w:rPr>
                <w:rFonts w:ascii="Times New Roman" w:hAnsi="Times New Roman"/>
                <w:kern w:val="0"/>
              </w:rPr>
            </w:pPr>
          </w:p>
        </w:tc>
        <w:tc>
          <w:tcPr>
            <w:tcW w:w="480" w:type="pct"/>
          </w:tcPr>
          <w:p w14:paraId="73B1CA1D" w14:textId="77777777" w:rsidR="002F7CEA" w:rsidRPr="00134A00" w:rsidRDefault="002F7CEA" w:rsidP="00324880">
            <w:pPr>
              <w:widowControl/>
              <w:rPr>
                <w:rFonts w:ascii="Times New Roman" w:hAnsi="Times New Roman"/>
                <w:kern w:val="0"/>
              </w:rPr>
            </w:pPr>
          </w:p>
        </w:tc>
      </w:tr>
      <w:tr w:rsidR="009E3D12" w:rsidRPr="00134A00" w14:paraId="44A28022" w14:textId="77777777"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14:paraId="5096498C"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金玉牙醫診所</w:t>
            </w:r>
          </w:p>
        </w:tc>
        <w:tc>
          <w:tcPr>
            <w:tcW w:w="658" w:type="pct"/>
            <w:gridSpan w:val="2"/>
            <w:tcBorders>
              <w:top w:val="nil"/>
              <w:left w:val="nil"/>
              <w:bottom w:val="single" w:sz="4" w:space="0" w:color="auto"/>
              <w:right w:val="single" w:sz="4" w:space="0" w:color="auto"/>
            </w:tcBorders>
            <w:shd w:val="clear" w:color="auto" w:fill="auto"/>
            <w:noWrap/>
            <w:vAlign w:val="center"/>
          </w:tcPr>
          <w:p w14:paraId="30905C52"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新化區忠孝路</w:t>
            </w:r>
            <w:r w:rsidRPr="00134A00">
              <w:rPr>
                <w:rFonts w:ascii="Times New Roman" w:eastAsia="標楷體" w:hAnsi="Times New Roman"/>
                <w:kern w:val="0"/>
              </w:rPr>
              <w:t>49</w:t>
            </w:r>
            <w:r w:rsidRPr="00134A00">
              <w:rPr>
                <w:rFonts w:ascii="Times New Roman" w:eastAsia="標楷體" w:hAnsi="標楷體"/>
                <w:kern w:val="0"/>
              </w:rPr>
              <w:t>號</w:t>
            </w:r>
            <w:r w:rsidRPr="00134A00">
              <w:rPr>
                <w:rFonts w:ascii="Times New Roman" w:eastAsia="標楷體" w:hAnsi="Times New Roman"/>
                <w:kern w:val="0"/>
              </w:rPr>
              <w:t>2</w:t>
            </w:r>
            <w:r w:rsidRPr="00134A00">
              <w:rPr>
                <w:rFonts w:ascii="Times New Roman" w:eastAsia="標楷體" w:hAnsi="標楷體"/>
                <w:kern w:val="0"/>
              </w:rPr>
              <w:t>樓</w:t>
            </w:r>
          </w:p>
        </w:tc>
        <w:tc>
          <w:tcPr>
            <w:tcW w:w="122" w:type="pct"/>
            <w:tcBorders>
              <w:top w:val="nil"/>
              <w:left w:val="nil"/>
              <w:bottom w:val="single" w:sz="4" w:space="0" w:color="auto"/>
              <w:right w:val="single" w:sz="4" w:space="0" w:color="auto"/>
            </w:tcBorders>
            <w:shd w:val="clear" w:color="auto" w:fill="auto"/>
            <w:noWrap/>
            <w:vAlign w:val="center"/>
          </w:tcPr>
          <w:p w14:paraId="2D32952D"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08919B98"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5904082</w:t>
            </w:r>
          </w:p>
        </w:tc>
        <w:tc>
          <w:tcPr>
            <w:tcW w:w="141" w:type="pct"/>
            <w:tcBorders>
              <w:top w:val="nil"/>
              <w:left w:val="nil"/>
              <w:bottom w:val="single" w:sz="4" w:space="0" w:color="auto"/>
              <w:right w:val="single" w:sz="4" w:space="0" w:color="auto"/>
            </w:tcBorders>
            <w:shd w:val="clear" w:color="auto" w:fill="auto"/>
            <w:noWrap/>
            <w:vAlign w:val="center"/>
          </w:tcPr>
          <w:p w14:paraId="550ACB31" w14:textId="77777777" w:rsidR="002F7CEA" w:rsidRPr="00134A00" w:rsidRDefault="002F7CEA" w:rsidP="00B043ED">
            <w:pPr>
              <w:widowControl/>
              <w:jc w:val="right"/>
              <w:rPr>
                <w:rFonts w:ascii="Times New Roman" w:eastAsia="標楷體" w:hAnsi="Times New Roman"/>
                <w:kern w:val="0"/>
              </w:rPr>
            </w:pPr>
            <w:r w:rsidRPr="00134A00">
              <w:rPr>
                <w:rFonts w:ascii="Times New Roman" w:eastAsia="標楷體" w:hAnsi="Times New Roman"/>
                <w:kern w:val="0"/>
              </w:rPr>
              <w:t>5906774</w:t>
            </w:r>
          </w:p>
        </w:tc>
        <w:tc>
          <w:tcPr>
            <w:tcW w:w="113" w:type="pct"/>
            <w:tcBorders>
              <w:top w:val="nil"/>
              <w:left w:val="nil"/>
              <w:bottom w:val="single" w:sz="4" w:space="0" w:color="auto"/>
              <w:right w:val="single" w:sz="4" w:space="0" w:color="auto"/>
            </w:tcBorders>
            <w:shd w:val="clear" w:color="auto" w:fill="auto"/>
            <w:noWrap/>
            <w:vAlign w:val="center"/>
          </w:tcPr>
          <w:p w14:paraId="1A2200C1" w14:textId="77777777" w:rsidR="002F7CEA" w:rsidRPr="00134A00" w:rsidRDefault="007E3AB7" w:rsidP="00AE4E73">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14:paraId="25839972" w14:textId="77777777"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陳榮福</w:t>
            </w:r>
          </w:p>
        </w:tc>
      </w:tr>
      <w:tr w:rsidR="009E3D12" w:rsidRPr="00134A00" w14:paraId="5F6791FE" w14:textId="77777777"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14:paraId="291A6A66"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施牙醫診所</w:t>
            </w:r>
          </w:p>
        </w:tc>
        <w:tc>
          <w:tcPr>
            <w:tcW w:w="658" w:type="pct"/>
            <w:gridSpan w:val="2"/>
            <w:tcBorders>
              <w:top w:val="nil"/>
              <w:left w:val="nil"/>
              <w:bottom w:val="single" w:sz="4" w:space="0" w:color="auto"/>
              <w:right w:val="single" w:sz="4" w:space="0" w:color="auto"/>
            </w:tcBorders>
            <w:shd w:val="clear" w:color="auto" w:fill="auto"/>
            <w:noWrap/>
            <w:vAlign w:val="center"/>
          </w:tcPr>
          <w:p w14:paraId="7570A0EB"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新化區中山路</w:t>
            </w:r>
            <w:r w:rsidRPr="00134A00">
              <w:rPr>
                <w:rFonts w:ascii="Times New Roman" w:eastAsia="標楷體" w:hAnsi="Times New Roman"/>
                <w:kern w:val="0"/>
              </w:rPr>
              <w:t>194</w:t>
            </w:r>
            <w:r w:rsidRPr="00134A00">
              <w:rPr>
                <w:rFonts w:ascii="Times New Roman" w:eastAsia="標楷體" w:hAnsi="標楷體"/>
                <w:kern w:val="0"/>
              </w:rPr>
              <w:t>巷</w:t>
            </w:r>
            <w:r w:rsidRPr="00134A00">
              <w:rPr>
                <w:rFonts w:ascii="Times New Roman" w:eastAsia="標楷體" w:hAnsi="Times New Roman"/>
                <w:kern w:val="0"/>
              </w:rPr>
              <w:t>3</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14:paraId="7CDA5DB7"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604A298B" w14:textId="77777777" w:rsidR="002F7CEA" w:rsidRPr="00134A00" w:rsidRDefault="002F7CEA" w:rsidP="00B01D84">
            <w:pPr>
              <w:widowControl/>
              <w:jc w:val="center"/>
              <w:rPr>
                <w:rFonts w:ascii="Times New Roman" w:eastAsia="標楷體" w:hAnsi="Times New Roman"/>
                <w:kern w:val="0"/>
              </w:rPr>
            </w:pPr>
            <w:r w:rsidRPr="00134A00">
              <w:rPr>
                <w:rFonts w:ascii="Times New Roman" w:eastAsia="標楷體" w:hAnsi="Times New Roman"/>
                <w:kern w:val="0"/>
              </w:rPr>
              <w:t>5903</w:t>
            </w:r>
            <w:r w:rsidR="00B01D84" w:rsidRPr="00134A00">
              <w:rPr>
                <w:rFonts w:ascii="Times New Roman" w:eastAsia="標楷體" w:hAnsi="Times New Roman" w:hint="eastAsia"/>
                <w:kern w:val="0"/>
              </w:rPr>
              <w:t>5</w:t>
            </w:r>
            <w:r w:rsidRPr="00134A00">
              <w:rPr>
                <w:rFonts w:ascii="Times New Roman" w:eastAsia="標楷體" w:hAnsi="Times New Roman"/>
                <w:kern w:val="0"/>
              </w:rPr>
              <w:t>91</w:t>
            </w:r>
          </w:p>
        </w:tc>
        <w:tc>
          <w:tcPr>
            <w:tcW w:w="141" w:type="pct"/>
            <w:tcBorders>
              <w:top w:val="nil"/>
              <w:left w:val="nil"/>
              <w:bottom w:val="single" w:sz="4" w:space="0" w:color="auto"/>
              <w:right w:val="single" w:sz="4" w:space="0" w:color="auto"/>
            </w:tcBorders>
            <w:shd w:val="clear" w:color="auto" w:fill="auto"/>
            <w:noWrap/>
            <w:vAlign w:val="center"/>
          </w:tcPr>
          <w:p w14:paraId="1828A146"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14:paraId="69BFC3DB" w14:textId="77777777" w:rsidR="002F7CEA" w:rsidRPr="00134A00" w:rsidRDefault="00B01D84" w:rsidP="00AE4E73">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14:paraId="7CC9A90F" w14:textId="77777777"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施昱仁</w:t>
            </w:r>
          </w:p>
        </w:tc>
      </w:tr>
      <w:tr w:rsidR="009E3D12" w:rsidRPr="00134A00" w14:paraId="3BF90FA4" w14:textId="77777777"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14:paraId="2358ACB2" w14:textId="77777777" w:rsidR="002F7CEA" w:rsidRPr="00134A00" w:rsidRDefault="002F7CEA" w:rsidP="00B043ED">
            <w:pPr>
              <w:widowControl/>
              <w:rPr>
                <w:rFonts w:ascii="Times New Roman" w:eastAsia="標楷體" w:hAnsi="Times New Roman"/>
                <w:kern w:val="0"/>
              </w:rPr>
            </w:pPr>
            <w:proofErr w:type="gramStart"/>
            <w:r w:rsidRPr="00134A00">
              <w:rPr>
                <w:rFonts w:ascii="Times New Roman" w:eastAsia="標楷體" w:hAnsi="標楷體"/>
                <w:kern w:val="0"/>
              </w:rPr>
              <w:t>盧</w:t>
            </w:r>
            <w:proofErr w:type="gramEnd"/>
            <w:r w:rsidRPr="00134A00">
              <w:rPr>
                <w:rFonts w:ascii="Times New Roman" w:eastAsia="標楷體" w:hAnsi="標楷體"/>
                <w:kern w:val="0"/>
              </w:rPr>
              <w:t>牙醫診所</w:t>
            </w:r>
          </w:p>
        </w:tc>
        <w:tc>
          <w:tcPr>
            <w:tcW w:w="658" w:type="pct"/>
            <w:gridSpan w:val="2"/>
            <w:tcBorders>
              <w:top w:val="nil"/>
              <w:left w:val="nil"/>
              <w:bottom w:val="single" w:sz="4" w:space="0" w:color="auto"/>
              <w:right w:val="single" w:sz="4" w:space="0" w:color="auto"/>
            </w:tcBorders>
            <w:shd w:val="clear" w:color="auto" w:fill="auto"/>
            <w:noWrap/>
            <w:vAlign w:val="center"/>
          </w:tcPr>
          <w:p w14:paraId="1BE5DFF7"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w:t>
            </w:r>
            <w:r w:rsidR="004C213A" w:rsidRPr="00134A00">
              <w:rPr>
                <w:rFonts w:ascii="Times New Roman" w:eastAsia="標楷體" w:hAnsi="標楷體" w:hint="eastAsia"/>
                <w:kern w:val="0"/>
              </w:rPr>
              <w:t>中正路</w:t>
            </w:r>
            <w:r w:rsidR="004C213A" w:rsidRPr="00134A00">
              <w:rPr>
                <w:rFonts w:ascii="Times New Roman" w:eastAsia="標楷體" w:hAnsi="標楷體" w:hint="eastAsia"/>
                <w:kern w:val="0"/>
              </w:rPr>
              <w:t>1161</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14:paraId="5CCDBC27"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5BB81190"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5905153</w:t>
            </w:r>
          </w:p>
        </w:tc>
        <w:tc>
          <w:tcPr>
            <w:tcW w:w="141" w:type="pct"/>
            <w:tcBorders>
              <w:top w:val="nil"/>
              <w:left w:val="nil"/>
              <w:bottom w:val="single" w:sz="4" w:space="0" w:color="auto"/>
              <w:right w:val="single" w:sz="4" w:space="0" w:color="auto"/>
            </w:tcBorders>
            <w:shd w:val="clear" w:color="auto" w:fill="auto"/>
            <w:noWrap/>
            <w:vAlign w:val="center"/>
          </w:tcPr>
          <w:p w14:paraId="3F86A2A5"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14:paraId="2B1A6BE9" w14:textId="77777777" w:rsidR="002F7CEA" w:rsidRPr="00134A00" w:rsidRDefault="004C213A" w:rsidP="00AE4E73">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14:paraId="2FAA8690" w14:textId="77777777"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盧勝一</w:t>
            </w:r>
          </w:p>
        </w:tc>
      </w:tr>
      <w:tr w:rsidR="009E3D12" w:rsidRPr="00134A00" w14:paraId="5B80C1FC" w14:textId="77777777"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14:paraId="5CD9CB70"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新欣牙醫診所</w:t>
            </w:r>
          </w:p>
        </w:tc>
        <w:tc>
          <w:tcPr>
            <w:tcW w:w="658" w:type="pct"/>
            <w:gridSpan w:val="2"/>
            <w:tcBorders>
              <w:top w:val="nil"/>
              <w:left w:val="nil"/>
              <w:bottom w:val="single" w:sz="4" w:space="0" w:color="auto"/>
              <w:right w:val="single" w:sz="4" w:space="0" w:color="auto"/>
            </w:tcBorders>
            <w:shd w:val="clear" w:color="auto" w:fill="auto"/>
            <w:noWrap/>
            <w:vAlign w:val="center"/>
          </w:tcPr>
          <w:p w14:paraId="2A5E5EC1"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新化區復興路</w:t>
            </w:r>
            <w:r w:rsidRPr="00134A00">
              <w:rPr>
                <w:rFonts w:ascii="Times New Roman" w:eastAsia="標楷體" w:hAnsi="Times New Roman"/>
                <w:kern w:val="0"/>
              </w:rPr>
              <w:t>283</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14:paraId="0165EE81"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3E7B7CEA"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5907985</w:t>
            </w:r>
          </w:p>
        </w:tc>
        <w:tc>
          <w:tcPr>
            <w:tcW w:w="141" w:type="pct"/>
            <w:tcBorders>
              <w:top w:val="nil"/>
              <w:left w:val="nil"/>
              <w:bottom w:val="single" w:sz="4" w:space="0" w:color="auto"/>
              <w:right w:val="single" w:sz="4" w:space="0" w:color="auto"/>
            </w:tcBorders>
            <w:shd w:val="clear" w:color="auto" w:fill="auto"/>
            <w:noWrap/>
            <w:vAlign w:val="center"/>
          </w:tcPr>
          <w:p w14:paraId="227403BD" w14:textId="77777777" w:rsidR="002F7CEA" w:rsidRPr="00134A00" w:rsidRDefault="002F7CEA" w:rsidP="00B043ED">
            <w:pPr>
              <w:widowControl/>
              <w:jc w:val="right"/>
              <w:rPr>
                <w:rFonts w:ascii="Times New Roman" w:eastAsia="標楷體" w:hAnsi="Times New Roman"/>
                <w:kern w:val="0"/>
              </w:rPr>
            </w:pPr>
            <w:r w:rsidRPr="00134A00">
              <w:rPr>
                <w:rFonts w:ascii="Times New Roman" w:eastAsia="標楷體" w:hAnsi="Times New Roman"/>
                <w:kern w:val="0"/>
              </w:rPr>
              <w:t>5801270</w:t>
            </w:r>
          </w:p>
        </w:tc>
        <w:tc>
          <w:tcPr>
            <w:tcW w:w="113" w:type="pct"/>
            <w:tcBorders>
              <w:top w:val="nil"/>
              <w:left w:val="nil"/>
              <w:bottom w:val="single" w:sz="4" w:space="0" w:color="auto"/>
              <w:right w:val="single" w:sz="4" w:space="0" w:color="auto"/>
            </w:tcBorders>
            <w:shd w:val="clear" w:color="auto" w:fill="auto"/>
            <w:noWrap/>
            <w:vAlign w:val="center"/>
          </w:tcPr>
          <w:p w14:paraId="57C029B9" w14:textId="77777777" w:rsidR="002F7CEA" w:rsidRPr="00134A00" w:rsidRDefault="004C213A" w:rsidP="00AE4E73">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14:paraId="020D83AA" w14:textId="77777777"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陳貞凱</w:t>
            </w:r>
          </w:p>
        </w:tc>
      </w:tr>
      <w:tr w:rsidR="009E3D12" w:rsidRPr="00134A00" w14:paraId="6C40D574" w14:textId="77777777"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14:paraId="759EC759"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統一牙醫診所</w:t>
            </w:r>
          </w:p>
        </w:tc>
        <w:tc>
          <w:tcPr>
            <w:tcW w:w="658" w:type="pct"/>
            <w:gridSpan w:val="2"/>
            <w:tcBorders>
              <w:top w:val="nil"/>
              <w:left w:val="nil"/>
              <w:bottom w:val="single" w:sz="4" w:space="0" w:color="auto"/>
              <w:right w:val="single" w:sz="4" w:space="0" w:color="auto"/>
            </w:tcBorders>
            <w:shd w:val="clear" w:color="auto" w:fill="auto"/>
            <w:noWrap/>
            <w:vAlign w:val="center"/>
          </w:tcPr>
          <w:p w14:paraId="67529A44"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新化區中山路</w:t>
            </w:r>
            <w:r w:rsidRPr="00134A00">
              <w:rPr>
                <w:rFonts w:ascii="Times New Roman" w:eastAsia="標楷體" w:hAnsi="Times New Roman"/>
                <w:kern w:val="0"/>
              </w:rPr>
              <w:t>275</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14:paraId="66F50322"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608626C9"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5908338</w:t>
            </w:r>
          </w:p>
        </w:tc>
        <w:tc>
          <w:tcPr>
            <w:tcW w:w="141" w:type="pct"/>
            <w:tcBorders>
              <w:top w:val="nil"/>
              <w:left w:val="nil"/>
              <w:bottom w:val="single" w:sz="4" w:space="0" w:color="auto"/>
              <w:right w:val="single" w:sz="4" w:space="0" w:color="auto"/>
            </w:tcBorders>
            <w:shd w:val="clear" w:color="auto" w:fill="auto"/>
            <w:noWrap/>
            <w:vAlign w:val="center"/>
          </w:tcPr>
          <w:p w14:paraId="158ADB64"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14:paraId="0B0F5429" w14:textId="77777777" w:rsidR="002F7CEA" w:rsidRPr="00134A00" w:rsidRDefault="00B01D84" w:rsidP="00AE4E73">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14:paraId="661C71A6" w14:textId="77777777" w:rsidR="002F7CEA" w:rsidRPr="00134A00" w:rsidRDefault="002F7CEA" w:rsidP="00AE4E73">
            <w:pPr>
              <w:widowControl/>
              <w:jc w:val="center"/>
              <w:rPr>
                <w:rFonts w:ascii="Times New Roman" w:eastAsia="標楷體" w:hAnsi="Times New Roman"/>
                <w:kern w:val="0"/>
              </w:rPr>
            </w:pPr>
            <w:proofErr w:type="gramStart"/>
            <w:r w:rsidRPr="00134A00">
              <w:rPr>
                <w:rFonts w:ascii="Times New Roman" w:eastAsia="標楷體" w:hAnsi="標楷體"/>
                <w:kern w:val="0"/>
              </w:rPr>
              <w:t>胡耿堯</w:t>
            </w:r>
            <w:proofErr w:type="gramEnd"/>
          </w:p>
        </w:tc>
      </w:tr>
      <w:tr w:rsidR="009E3D12" w:rsidRPr="00134A00" w14:paraId="0A134E1C" w14:textId="77777777"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14:paraId="0E49AF6A" w14:textId="77777777" w:rsidR="002F7CEA" w:rsidRPr="00134A00" w:rsidRDefault="002F7CEA" w:rsidP="00B043ED">
            <w:pPr>
              <w:widowControl/>
              <w:rPr>
                <w:rFonts w:ascii="Times New Roman" w:eastAsia="標楷體" w:hAnsi="Times New Roman"/>
                <w:kern w:val="0"/>
              </w:rPr>
            </w:pPr>
            <w:proofErr w:type="gramStart"/>
            <w:r w:rsidRPr="00134A00">
              <w:rPr>
                <w:rFonts w:ascii="Times New Roman" w:eastAsia="標楷體" w:hAnsi="標楷體"/>
                <w:kern w:val="0"/>
              </w:rPr>
              <w:t>濟新牙醫</w:t>
            </w:r>
            <w:proofErr w:type="gramEnd"/>
            <w:r w:rsidRPr="00134A00">
              <w:rPr>
                <w:rFonts w:ascii="Times New Roman" w:eastAsia="標楷體" w:hAnsi="標楷體"/>
                <w:kern w:val="0"/>
              </w:rPr>
              <w:t>診所</w:t>
            </w:r>
          </w:p>
        </w:tc>
        <w:tc>
          <w:tcPr>
            <w:tcW w:w="658" w:type="pct"/>
            <w:gridSpan w:val="2"/>
            <w:tcBorders>
              <w:top w:val="nil"/>
              <w:left w:val="nil"/>
              <w:bottom w:val="single" w:sz="4" w:space="0" w:color="auto"/>
              <w:right w:val="single" w:sz="4" w:space="0" w:color="auto"/>
            </w:tcBorders>
            <w:shd w:val="clear" w:color="auto" w:fill="auto"/>
            <w:noWrap/>
            <w:vAlign w:val="center"/>
          </w:tcPr>
          <w:p w14:paraId="3BDB3B1E"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新化區民治路</w:t>
            </w:r>
            <w:r w:rsidRPr="00134A00">
              <w:rPr>
                <w:rFonts w:ascii="Times New Roman" w:eastAsia="標楷體" w:hAnsi="Times New Roman"/>
                <w:kern w:val="0"/>
              </w:rPr>
              <w:t>16</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14:paraId="6477BDEC"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60BDE046"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5802808</w:t>
            </w:r>
          </w:p>
        </w:tc>
        <w:tc>
          <w:tcPr>
            <w:tcW w:w="141" w:type="pct"/>
            <w:tcBorders>
              <w:top w:val="nil"/>
              <w:left w:val="nil"/>
              <w:bottom w:val="single" w:sz="4" w:space="0" w:color="auto"/>
              <w:right w:val="single" w:sz="4" w:space="0" w:color="auto"/>
            </w:tcBorders>
            <w:shd w:val="clear" w:color="auto" w:fill="auto"/>
            <w:noWrap/>
            <w:vAlign w:val="center"/>
          </w:tcPr>
          <w:p w14:paraId="6F51B997"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14:paraId="2D49BFBB" w14:textId="77777777"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Times New Roman" w:hint="eastAsia"/>
                <w:kern w:val="0"/>
              </w:rPr>
              <w:t>3</w:t>
            </w:r>
          </w:p>
        </w:tc>
        <w:tc>
          <w:tcPr>
            <w:tcW w:w="156" w:type="pct"/>
            <w:tcBorders>
              <w:top w:val="nil"/>
              <w:left w:val="nil"/>
              <w:bottom w:val="single" w:sz="4" w:space="0" w:color="auto"/>
              <w:right w:val="single" w:sz="4" w:space="0" w:color="auto"/>
            </w:tcBorders>
            <w:shd w:val="clear" w:color="auto" w:fill="auto"/>
            <w:noWrap/>
            <w:vAlign w:val="center"/>
          </w:tcPr>
          <w:p w14:paraId="014D35BD" w14:textId="77777777"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徐啟峰</w:t>
            </w:r>
          </w:p>
        </w:tc>
      </w:tr>
      <w:tr w:rsidR="009E3D12" w:rsidRPr="00134A00" w14:paraId="2A5C2808" w14:textId="77777777"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14:paraId="21A82F5D" w14:textId="77777777" w:rsidR="002F7CEA" w:rsidRPr="00134A00" w:rsidRDefault="002F7CEA" w:rsidP="00B043ED">
            <w:pPr>
              <w:widowControl/>
              <w:rPr>
                <w:rFonts w:ascii="Times New Roman" w:eastAsia="標楷體" w:hAnsi="Times New Roman"/>
                <w:kern w:val="0"/>
              </w:rPr>
            </w:pPr>
            <w:proofErr w:type="gramStart"/>
            <w:r w:rsidRPr="00134A00">
              <w:rPr>
                <w:rFonts w:ascii="Times New Roman" w:eastAsia="標楷體" w:hAnsi="標楷體"/>
                <w:kern w:val="0"/>
              </w:rPr>
              <w:t>泓翔牙醫</w:t>
            </w:r>
            <w:proofErr w:type="gramEnd"/>
            <w:r w:rsidRPr="00134A00">
              <w:rPr>
                <w:rFonts w:ascii="Times New Roman" w:eastAsia="標楷體" w:hAnsi="標楷體"/>
                <w:kern w:val="0"/>
              </w:rPr>
              <w:t>診所</w:t>
            </w:r>
          </w:p>
        </w:tc>
        <w:tc>
          <w:tcPr>
            <w:tcW w:w="658" w:type="pct"/>
            <w:gridSpan w:val="2"/>
            <w:tcBorders>
              <w:top w:val="nil"/>
              <w:left w:val="nil"/>
              <w:bottom w:val="single" w:sz="4" w:space="0" w:color="auto"/>
              <w:right w:val="single" w:sz="4" w:space="0" w:color="auto"/>
            </w:tcBorders>
            <w:shd w:val="clear" w:color="auto" w:fill="auto"/>
            <w:noWrap/>
            <w:vAlign w:val="center"/>
          </w:tcPr>
          <w:p w14:paraId="4C2DC1B0"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w:t>
            </w:r>
            <w:r w:rsidR="007E3AB7" w:rsidRPr="00134A00">
              <w:rPr>
                <w:rFonts w:ascii="Times New Roman" w:eastAsia="標楷體" w:hAnsi="標楷體"/>
                <w:kern w:val="0"/>
              </w:rPr>
              <w:t>民生路</w:t>
            </w:r>
            <w:r w:rsidR="007E3AB7" w:rsidRPr="00134A00">
              <w:rPr>
                <w:rFonts w:ascii="Times New Roman" w:eastAsia="標楷體" w:hAnsi="標楷體"/>
                <w:kern w:val="0"/>
              </w:rPr>
              <w:t>256</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14:paraId="126C564B"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613732D7"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5984845</w:t>
            </w:r>
          </w:p>
        </w:tc>
        <w:tc>
          <w:tcPr>
            <w:tcW w:w="141" w:type="pct"/>
            <w:tcBorders>
              <w:top w:val="nil"/>
              <w:left w:val="nil"/>
              <w:bottom w:val="single" w:sz="4" w:space="0" w:color="auto"/>
              <w:right w:val="single" w:sz="4" w:space="0" w:color="auto"/>
            </w:tcBorders>
            <w:shd w:val="clear" w:color="auto" w:fill="auto"/>
            <w:noWrap/>
            <w:vAlign w:val="center"/>
          </w:tcPr>
          <w:p w14:paraId="1DA659C5"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14:paraId="11CE911E" w14:textId="77777777" w:rsidR="002F7CEA" w:rsidRPr="00134A00" w:rsidRDefault="007E3AB7" w:rsidP="00AE4E73">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14:paraId="3CA1E85E" w14:textId="77777777"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王俊凱</w:t>
            </w:r>
          </w:p>
        </w:tc>
      </w:tr>
      <w:tr w:rsidR="009E3D12" w:rsidRPr="00134A00" w14:paraId="3FFC584E" w14:textId="77777777"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14:paraId="2C787221" w14:textId="77777777" w:rsidR="00B55552" w:rsidRPr="00134A00" w:rsidRDefault="00B55552" w:rsidP="00B043ED">
            <w:pPr>
              <w:widowControl/>
              <w:rPr>
                <w:rFonts w:ascii="Times New Roman" w:eastAsia="標楷體" w:hAnsi="標楷體"/>
                <w:kern w:val="0"/>
              </w:rPr>
            </w:pPr>
            <w:proofErr w:type="gramStart"/>
            <w:r w:rsidRPr="00134A00">
              <w:rPr>
                <w:rFonts w:ascii="Times New Roman" w:eastAsia="標楷體" w:hAnsi="標楷體"/>
                <w:kern w:val="0"/>
              </w:rPr>
              <w:t>詠新牙醫</w:t>
            </w:r>
            <w:proofErr w:type="gramEnd"/>
            <w:r w:rsidRPr="00134A00">
              <w:rPr>
                <w:rFonts w:ascii="Times New Roman" w:eastAsia="標楷體" w:hAnsi="標楷體"/>
                <w:kern w:val="0"/>
              </w:rPr>
              <w:t>診所</w:t>
            </w:r>
          </w:p>
        </w:tc>
        <w:tc>
          <w:tcPr>
            <w:tcW w:w="658" w:type="pct"/>
            <w:gridSpan w:val="2"/>
            <w:tcBorders>
              <w:top w:val="nil"/>
              <w:left w:val="nil"/>
              <w:bottom w:val="single" w:sz="4" w:space="0" w:color="auto"/>
              <w:right w:val="single" w:sz="4" w:space="0" w:color="auto"/>
            </w:tcBorders>
            <w:shd w:val="clear" w:color="auto" w:fill="auto"/>
            <w:noWrap/>
            <w:vAlign w:val="center"/>
          </w:tcPr>
          <w:p w14:paraId="23BF30CF" w14:textId="77777777" w:rsidR="00B55552" w:rsidRPr="00134A00" w:rsidRDefault="007C297D" w:rsidP="00B043ED">
            <w:pPr>
              <w:widowControl/>
              <w:rPr>
                <w:rFonts w:ascii="Times New Roman" w:eastAsia="標楷體" w:hAnsi="標楷體"/>
                <w:kern w:val="0"/>
              </w:rPr>
            </w:pPr>
            <w:r w:rsidRPr="00134A00">
              <w:rPr>
                <w:rFonts w:ascii="Times New Roman" w:eastAsia="標楷體" w:hAnsi="標楷體"/>
                <w:kern w:val="0"/>
              </w:rPr>
              <w:t>新化區</w:t>
            </w:r>
            <w:r w:rsidR="00B55552" w:rsidRPr="00134A00">
              <w:rPr>
                <w:rFonts w:ascii="Times New Roman" w:eastAsia="標楷體" w:hAnsi="標楷體"/>
                <w:kern w:val="0"/>
              </w:rPr>
              <w:t>民治路</w:t>
            </w:r>
            <w:r w:rsidR="00B55552" w:rsidRPr="00134A00">
              <w:rPr>
                <w:rFonts w:ascii="Times New Roman" w:eastAsia="標楷體" w:hAnsi="標楷體"/>
                <w:kern w:val="0"/>
              </w:rPr>
              <w:t>43</w:t>
            </w:r>
            <w:r w:rsidR="00B55552" w:rsidRPr="00134A00">
              <w:rPr>
                <w:rFonts w:ascii="Times New Roman" w:eastAsia="標楷體" w:hAnsi="標楷體"/>
                <w:kern w:val="0"/>
              </w:rPr>
              <w:t>巷</w:t>
            </w:r>
            <w:r w:rsidR="00B55552" w:rsidRPr="00134A00">
              <w:rPr>
                <w:rFonts w:ascii="Times New Roman" w:eastAsia="標楷體" w:hAnsi="標楷體"/>
                <w:kern w:val="0"/>
              </w:rPr>
              <w:t>26</w:t>
            </w:r>
            <w:r w:rsidR="00B55552" w:rsidRPr="00134A00">
              <w:rPr>
                <w:rFonts w:ascii="Times New Roman" w:eastAsia="標楷體" w:hAnsi="標楷體"/>
                <w:kern w:val="0"/>
              </w:rPr>
              <w:t>號</w:t>
            </w:r>
            <w:r w:rsidR="00B55552" w:rsidRPr="00134A00">
              <w:rPr>
                <w:rFonts w:ascii="Times New Roman" w:eastAsia="標楷體" w:hAnsi="標楷體"/>
                <w:kern w:val="0"/>
              </w:rPr>
              <w:t>1</w:t>
            </w:r>
            <w:r w:rsidR="00B55552" w:rsidRPr="00134A00">
              <w:rPr>
                <w:rFonts w:ascii="Times New Roman" w:eastAsia="標楷體" w:hAnsi="標楷體"/>
                <w:kern w:val="0"/>
              </w:rPr>
              <w:t>樓</w:t>
            </w:r>
          </w:p>
        </w:tc>
        <w:tc>
          <w:tcPr>
            <w:tcW w:w="122" w:type="pct"/>
            <w:tcBorders>
              <w:top w:val="nil"/>
              <w:left w:val="nil"/>
              <w:bottom w:val="single" w:sz="4" w:space="0" w:color="auto"/>
              <w:right w:val="single" w:sz="4" w:space="0" w:color="auto"/>
            </w:tcBorders>
            <w:shd w:val="clear" w:color="auto" w:fill="auto"/>
            <w:noWrap/>
            <w:vAlign w:val="center"/>
          </w:tcPr>
          <w:p w14:paraId="78C04059" w14:textId="77777777" w:rsidR="00B55552" w:rsidRPr="00134A00" w:rsidRDefault="00B55552" w:rsidP="00B043ED">
            <w:pPr>
              <w:widowControl/>
              <w:jc w:val="center"/>
              <w:rPr>
                <w:rFonts w:ascii="Times New Roman" w:eastAsia="標楷體" w:hAnsi="標楷體"/>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02719DA8" w14:textId="77777777" w:rsidR="00B55552" w:rsidRPr="00134A00" w:rsidRDefault="00B55552" w:rsidP="00B043ED">
            <w:pPr>
              <w:widowControl/>
              <w:jc w:val="center"/>
              <w:rPr>
                <w:rFonts w:ascii="Times New Roman" w:eastAsia="標楷體" w:hAnsi="Times New Roman"/>
                <w:kern w:val="0"/>
              </w:rPr>
            </w:pPr>
            <w:r w:rsidRPr="00134A00">
              <w:t>5902868</w:t>
            </w:r>
          </w:p>
        </w:tc>
        <w:tc>
          <w:tcPr>
            <w:tcW w:w="141" w:type="pct"/>
            <w:tcBorders>
              <w:top w:val="nil"/>
              <w:left w:val="nil"/>
              <w:bottom w:val="single" w:sz="4" w:space="0" w:color="auto"/>
              <w:right w:val="single" w:sz="4" w:space="0" w:color="auto"/>
            </w:tcBorders>
            <w:shd w:val="clear" w:color="auto" w:fill="auto"/>
            <w:noWrap/>
            <w:vAlign w:val="center"/>
          </w:tcPr>
          <w:p w14:paraId="5BB9EB4E" w14:textId="77777777" w:rsidR="00B55552" w:rsidRPr="00134A00" w:rsidRDefault="00B55552" w:rsidP="00B043ED">
            <w:pPr>
              <w:widowControl/>
              <w:rPr>
                <w:rFonts w:ascii="Times New Roman" w:eastAsia="標楷體" w:hAnsi="標楷體"/>
                <w:kern w:val="0"/>
              </w:rPr>
            </w:pPr>
          </w:p>
        </w:tc>
        <w:tc>
          <w:tcPr>
            <w:tcW w:w="113" w:type="pct"/>
            <w:tcBorders>
              <w:top w:val="nil"/>
              <w:left w:val="nil"/>
              <w:bottom w:val="single" w:sz="4" w:space="0" w:color="auto"/>
              <w:right w:val="single" w:sz="4" w:space="0" w:color="auto"/>
            </w:tcBorders>
            <w:shd w:val="clear" w:color="auto" w:fill="auto"/>
            <w:noWrap/>
            <w:vAlign w:val="center"/>
          </w:tcPr>
          <w:p w14:paraId="0684EECD" w14:textId="77777777" w:rsidR="00B55552" w:rsidRPr="00134A00" w:rsidRDefault="00B55552" w:rsidP="00AE4E73">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14:paraId="34C9E253" w14:textId="77777777" w:rsidR="00B55552" w:rsidRPr="00134A00" w:rsidRDefault="004C213A" w:rsidP="00AE4E73">
            <w:pPr>
              <w:widowControl/>
              <w:jc w:val="center"/>
              <w:rPr>
                <w:rFonts w:ascii="Times New Roman" w:eastAsia="標楷體" w:hAnsi="標楷體"/>
                <w:kern w:val="0"/>
              </w:rPr>
            </w:pPr>
            <w:r w:rsidRPr="00134A00">
              <w:rPr>
                <w:rFonts w:ascii="Times New Roman" w:eastAsia="標楷體" w:hAnsi="標楷體" w:hint="eastAsia"/>
                <w:kern w:val="0"/>
              </w:rPr>
              <w:t>李咏璁</w:t>
            </w:r>
          </w:p>
        </w:tc>
      </w:tr>
      <w:tr w:rsidR="009E3D12" w:rsidRPr="00134A00" w14:paraId="4CD5EEB4" w14:textId="77777777"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14:paraId="4ED46D1F" w14:textId="77777777" w:rsidR="00205E00" w:rsidRPr="00134A00" w:rsidRDefault="00205E00" w:rsidP="00B043ED">
            <w:pPr>
              <w:widowControl/>
              <w:rPr>
                <w:rFonts w:ascii="Times New Roman" w:eastAsia="標楷體" w:hAnsi="標楷體"/>
                <w:kern w:val="0"/>
              </w:rPr>
            </w:pPr>
            <w:r w:rsidRPr="00134A00">
              <w:rPr>
                <w:rFonts w:ascii="Times New Roman" w:eastAsia="標楷體" w:hAnsi="標楷體"/>
                <w:kern w:val="0"/>
              </w:rPr>
              <w:t>康宸美學牙醫診所</w:t>
            </w:r>
          </w:p>
        </w:tc>
        <w:tc>
          <w:tcPr>
            <w:tcW w:w="658" w:type="pct"/>
            <w:gridSpan w:val="2"/>
            <w:tcBorders>
              <w:top w:val="nil"/>
              <w:left w:val="nil"/>
              <w:bottom w:val="single" w:sz="4" w:space="0" w:color="auto"/>
              <w:right w:val="single" w:sz="4" w:space="0" w:color="auto"/>
            </w:tcBorders>
            <w:shd w:val="clear" w:color="auto" w:fill="auto"/>
            <w:noWrap/>
            <w:vAlign w:val="center"/>
          </w:tcPr>
          <w:p w14:paraId="466B0E5C" w14:textId="77777777" w:rsidR="00205E00" w:rsidRPr="00134A00" w:rsidRDefault="00205E00" w:rsidP="00B043ED">
            <w:pPr>
              <w:widowControl/>
              <w:rPr>
                <w:rFonts w:ascii="Times New Roman" w:eastAsia="標楷體" w:hAnsi="標楷體"/>
                <w:kern w:val="0"/>
              </w:rPr>
            </w:pPr>
            <w:r w:rsidRPr="00134A00">
              <w:rPr>
                <w:rFonts w:ascii="Times New Roman" w:eastAsia="標楷體" w:hAnsi="標楷體"/>
                <w:kern w:val="0"/>
              </w:rPr>
              <w:t>新化區協興里忠孝路</w:t>
            </w:r>
            <w:r w:rsidRPr="00134A00">
              <w:rPr>
                <w:rFonts w:ascii="Times New Roman" w:eastAsia="標楷體" w:hAnsi="標楷體"/>
                <w:kern w:val="0"/>
              </w:rPr>
              <w:t>162</w:t>
            </w:r>
            <w:r w:rsidRPr="00134A00">
              <w:rPr>
                <w:rFonts w:ascii="Times New Roman" w:eastAsia="標楷體" w:hAnsi="標楷體"/>
                <w:kern w:val="0"/>
              </w:rPr>
              <w:t>號</w:t>
            </w:r>
            <w:r w:rsidRPr="00134A00">
              <w:rPr>
                <w:rFonts w:ascii="Times New Roman" w:eastAsia="標楷體" w:hAnsi="標楷體"/>
                <w:kern w:val="0"/>
              </w:rPr>
              <w:t>1</w:t>
            </w:r>
            <w:r w:rsidRPr="00134A00">
              <w:rPr>
                <w:rFonts w:ascii="Times New Roman" w:eastAsia="標楷體" w:hAnsi="標楷體"/>
                <w:kern w:val="0"/>
              </w:rPr>
              <w:t>樓</w:t>
            </w:r>
          </w:p>
        </w:tc>
        <w:tc>
          <w:tcPr>
            <w:tcW w:w="122" w:type="pct"/>
            <w:tcBorders>
              <w:top w:val="nil"/>
              <w:left w:val="nil"/>
              <w:bottom w:val="single" w:sz="4" w:space="0" w:color="auto"/>
              <w:right w:val="single" w:sz="4" w:space="0" w:color="auto"/>
            </w:tcBorders>
            <w:shd w:val="clear" w:color="auto" w:fill="auto"/>
            <w:noWrap/>
            <w:vAlign w:val="center"/>
          </w:tcPr>
          <w:p w14:paraId="1412BFEF" w14:textId="77777777" w:rsidR="00205E00" w:rsidRPr="00134A00" w:rsidRDefault="00205E00" w:rsidP="00B043ED">
            <w:pPr>
              <w:widowControl/>
              <w:jc w:val="center"/>
              <w:rPr>
                <w:rFonts w:ascii="Times New Roman" w:eastAsia="標楷體" w:hAnsi="標楷體"/>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2E59E581" w14:textId="77777777" w:rsidR="00205E00" w:rsidRPr="00134A00" w:rsidRDefault="00205E00" w:rsidP="00B043ED">
            <w:pPr>
              <w:widowControl/>
              <w:jc w:val="center"/>
            </w:pPr>
            <w:r w:rsidRPr="00134A00">
              <w:t>5988333</w:t>
            </w:r>
          </w:p>
        </w:tc>
        <w:tc>
          <w:tcPr>
            <w:tcW w:w="141" w:type="pct"/>
            <w:tcBorders>
              <w:top w:val="nil"/>
              <w:left w:val="nil"/>
              <w:bottom w:val="single" w:sz="4" w:space="0" w:color="auto"/>
              <w:right w:val="single" w:sz="4" w:space="0" w:color="auto"/>
            </w:tcBorders>
            <w:shd w:val="clear" w:color="auto" w:fill="auto"/>
            <w:noWrap/>
            <w:vAlign w:val="center"/>
          </w:tcPr>
          <w:p w14:paraId="49C649BF" w14:textId="77777777" w:rsidR="00205E00" w:rsidRPr="00134A00" w:rsidRDefault="00205E00" w:rsidP="00B043ED">
            <w:pPr>
              <w:widowControl/>
              <w:rPr>
                <w:rFonts w:ascii="Times New Roman" w:eastAsia="標楷體" w:hAnsi="標楷體"/>
                <w:kern w:val="0"/>
              </w:rPr>
            </w:pPr>
          </w:p>
        </w:tc>
        <w:tc>
          <w:tcPr>
            <w:tcW w:w="113" w:type="pct"/>
            <w:tcBorders>
              <w:top w:val="nil"/>
              <w:left w:val="nil"/>
              <w:bottom w:val="single" w:sz="4" w:space="0" w:color="auto"/>
              <w:right w:val="single" w:sz="4" w:space="0" w:color="auto"/>
            </w:tcBorders>
            <w:shd w:val="clear" w:color="auto" w:fill="auto"/>
            <w:noWrap/>
            <w:vAlign w:val="center"/>
          </w:tcPr>
          <w:p w14:paraId="570813F4" w14:textId="77777777" w:rsidR="00205E00" w:rsidRPr="00134A00" w:rsidRDefault="00205E00" w:rsidP="00AE4E73">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14:paraId="6BF2633C" w14:textId="77777777" w:rsidR="00205E00" w:rsidRPr="00134A00" w:rsidRDefault="00205E00" w:rsidP="00AE4E73">
            <w:pPr>
              <w:widowControl/>
              <w:jc w:val="center"/>
              <w:rPr>
                <w:rFonts w:ascii="Times New Roman" w:eastAsia="標楷體" w:hAnsi="標楷體"/>
                <w:kern w:val="0"/>
              </w:rPr>
            </w:pPr>
            <w:r w:rsidRPr="00134A00">
              <w:rPr>
                <w:rFonts w:ascii="Times New Roman" w:eastAsia="標楷體" w:hAnsi="標楷體" w:hint="eastAsia"/>
                <w:kern w:val="0"/>
              </w:rPr>
              <w:t>莊宗憲</w:t>
            </w:r>
          </w:p>
        </w:tc>
      </w:tr>
      <w:tr w:rsidR="000649E4" w:rsidRPr="00134A00" w14:paraId="40E61F54" w14:textId="77777777" w:rsidTr="00C3091C">
        <w:trPr>
          <w:trHeight w:val="510"/>
        </w:trPr>
        <w:tc>
          <w:tcPr>
            <w:tcW w:w="1670" w:type="pct"/>
            <w:gridSpan w:val="8"/>
            <w:tcBorders>
              <w:top w:val="single" w:sz="4" w:space="0" w:color="auto"/>
              <w:left w:val="single" w:sz="4" w:space="0" w:color="auto"/>
              <w:bottom w:val="single" w:sz="4" w:space="0" w:color="auto"/>
              <w:right w:val="single" w:sz="4" w:space="0" w:color="000000"/>
            </w:tcBorders>
            <w:shd w:val="clear" w:color="000000" w:fill="FFC7CE"/>
            <w:vAlign w:val="center"/>
          </w:tcPr>
          <w:p w14:paraId="46335D9C" w14:textId="77777777" w:rsidR="002F7CEA" w:rsidRPr="00134A00" w:rsidRDefault="002F7CEA" w:rsidP="00B043ED">
            <w:pPr>
              <w:widowControl/>
              <w:rPr>
                <w:rFonts w:ascii="Times New Roman" w:hAnsi="Times New Roman"/>
                <w:kern w:val="0"/>
              </w:rPr>
            </w:pPr>
          </w:p>
        </w:tc>
        <w:tc>
          <w:tcPr>
            <w:tcW w:w="570" w:type="pct"/>
          </w:tcPr>
          <w:p w14:paraId="3B9B0AEE" w14:textId="77777777" w:rsidR="002F7CEA" w:rsidRPr="00134A00" w:rsidRDefault="002F7CEA">
            <w:pPr>
              <w:widowControl/>
            </w:pPr>
          </w:p>
        </w:tc>
        <w:tc>
          <w:tcPr>
            <w:tcW w:w="570" w:type="pct"/>
          </w:tcPr>
          <w:p w14:paraId="45FF1D75" w14:textId="77777777" w:rsidR="002F7CEA" w:rsidRPr="00134A00" w:rsidRDefault="002F7CEA">
            <w:pPr>
              <w:widowControl/>
            </w:pPr>
          </w:p>
        </w:tc>
        <w:tc>
          <w:tcPr>
            <w:tcW w:w="570" w:type="pct"/>
          </w:tcPr>
          <w:p w14:paraId="6719F8E7" w14:textId="77777777" w:rsidR="002F7CEA" w:rsidRPr="00134A00" w:rsidRDefault="002F7CEA">
            <w:pPr>
              <w:widowControl/>
            </w:pPr>
          </w:p>
        </w:tc>
        <w:tc>
          <w:tcPr>
            <w:tcW w:w="570" w:type="pct"/>
          </w:tcPr>
          <w:p w14:paraId="6A6EA93B" w14:textId="77777777" w:rsidR="002F7CEA" w:rsidRPr="00134A00" w:rsidRDefault="002F7CEA">
            <w:pPr>
              <w:widowControl/>
            </w:pPr>
          </w:p>
        </w:tc>
        <w:tc>
          <w:tcPr>
            <w:tcW w:w="570" w:type="pct"/>
            <w:vAlign w:val="center"/>
          </w:tcPr>
          <w:p w14:paraId="325F2B2E" w14:textId="77777777" w:rsidR="002F7CEA" w:rsidRPr="00134A00" w:rsidRDefault="002F7CEA" w:rsidP="00AE4E73">
            <w:pPr>
              <w:widowControl/>
              <w:rPr>
                <w:rFonts w:ascii="Times New Roman" w:hAnsi="Times New Roman"/>
                <w:kern w:val="0"/>
              </w:rPr>
            </w:pPr>
          </w:p>
        </w:tc>
        <w:tc>
          <w:tcPr>
            <w:tcW w:w="480" w:type="pct"/>
          </w:tcPr>
          <w:p w14:paraId="08084906" w14:textId="77777777" w:rsidR="002F7CEA" w:rsidRPr="00134A00" w:rsidRDefault="002F7CEA" w:rsidP="00324880">
            <w:pPr>
              <w:widowControl/>
              <w:rPr>
                <w:rFonts w:ascii="Times New Roman" w:hAnsi="Times New Roman"/>
                <w:kern w:val="0"/>
              </w:rPr>
            </w:pPr>
          </w:p>
        </w:tc>
      </w:tr>
      <w:tr w:rsidR="009E3D12" w:rsidRPr="00134A00" w14:paraId="4453A001" w14:textId="77777777"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14:paraId="574CC38A" w14:textId="77777777" w:rsidR="002F7CEA" w:rsidRPr="00134A00" w:rsidRDefault="002F7CEA" w:rsidP="00DD5798">
            <w:pPr>
              <w:widowControl/>
              <w:rPr>
                <w:rFonts w:ascii="Times New Roman" w:eastAsia="標楷體" w:hAnsi="Times New Roman"/>
                <w:kern w:val="0"/>
              </w:rPr>
            </w:pPr>
            <w:r w:rsidRPr="00134A00">
              <w:rPr>
                <w:rFonts w:ascii="Times New Roman" w:eastAsia="標楷體" w:hAnsi="標楷體"/>
                <w:kern w:val="0"/>
              </w:rPr>
              <w:t>新化眼科診所</w:t>
            </w:r>
          </w:p>
        </w:tc>
        <w:tc>
          <w:tcPr>
            <w:tcW w:w="658" w:type="pct"/>
            <w:gridSpan w:val="2"/>
            <w:tcBorders>
              <w:top w:val="nil"/>
              <w:left w:val="nil"/>
              <w:bottom w:val="single" w:sz="4" w:space="0" w:color="auto"/>
              <w:right w:val="single" w:sz="4" w:space="0" w:color="auto"/>
            </w:tcBorders>
            <w:shd w:val="clear" w:color="auto" w:fill="auto"/>
            <w:noWrap/>
            <w:vAlign w:val="center"/>
          </w:tcPr>
          <w:p w14:paraId="36F65FCC"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新化區中正路</w:t>
            </w:r>
            <w:r w:rsidRPr="00134A00">
              <w:rPr>
                <w:rFonts w:ascii="Times New Roman" w:eastAsia="標楷體" w:hAnsi="Times New Roman"/>
                <w:kern w:val="0"/>
              </w:rPr>
              <w:t>406</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14:paraId="24C5E6B5"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5730802D"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5906610</w:t>
            </w:r>
          </w:p>
        </w:tc>
        <w:tc>
          <w:tcPr>
            <w:tcW w:w="141" w:type="pct"/>
            <w:tcBorders>
              <w:top w:val="nil"/>
              <w:left w:val="nil"/>
              <w:bottom w:val="single" w:sz="4" w:space="0" w:color="auto"/>
              <w:right w:val="single" w:sz="4" w:space="0" w:color="auto"/>
            </w:tcBorders>
            <w:shd w:val="clear" w:color="auto" w:fill="auto"/>
            <w:noWrap/>
            <w:vAlign w:val="center"/>
          </w:tcPr>
          <w:p w14:paraId="7AB210B1"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14:paraId="1C37480B" w14:textId="77777777" w:rsidR="002F7CEA" w:rsidRPr="00134A00" w:rsidRDefault="00B01D84" w:rsidP="00AE4E73">
            <w:pPr>
              <w:widowControl/>
              <w:jc w:val="center"/>
              <w:rPr>
                <w:rFonts w:ascii="Times New Roman" w:eastAsia="標楷體" w:hAnsi="Times New Roman"/>
                <w:kern w:val="0"/>
              </w:rPr>
            </w:pPr>
            <w:r w:rsidRPr="00134A00">
              <w:rPr>
                <w:rFonts w:ascii="Times New Roman" w:eastAsia="標楷體" w:hAnsi="Times New Roman" w:hint="eastAsia"/>
                <w:kern w:val="0"/>
              </w:rPr>
              <w:t>2</w:t>
            </w:r>
          </w:p>
        </w:tc>
        <w:tc>
          <w:tcPr>
            <w:tcW w:w="156" w:type="pct"/>
            <w:tcBorders>
              <w:top w:val="nil"/>
              <w:left w:val="nil"/>
              <w:bottom w:val="single" w:sz="4" w:space="0" w:color="auto"/>
              <w:right w:val="single" w:sz="4" w:space="0" w:color="auto"/>
            </w:tcBorders>
            <w:shd w:val="clear" w:color="auto" w:fill="auto"/>
            <w:noWrap/>
            <w:vAlign w:val="center"/>
          </w:tcPr>
          <w:p w14:paraId="0FD39DA6" w14:textId="77777777"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楊廷琛</w:t>
            </w:r>
          </w:p>
        </w:tc>
      </w:tr>
      <w:tr w:rsidR="000649E4" w:rsidRPr="00134A00" w14:paraId="440BB783" w14:textId="77777777" w:rsidTr="00C3091C">
        <w:trPr>
          <w:trHeight w:val="510"/>
        </w:trPr>
        <w:tc>
          <w:tcPr>
            <w:tcW w:w="1670" w:type="pct"/>
            <w:gridSpan w:val="8"/>
            <w:tcBorders>
              <w:top w:val="single" w:sz="4" w:space="0" w:color="auto"/>
              <w:left w:val="single" w:sz="4" w:space="0" w:color="auto"/>
              <w:bottom w:val="single" w:sz="4" w:space="0" w:color="auto"/>
              <w:right w:val="single" w:sz="4" w:space="0" w:color="000000"/>
            </w:tcBorders>
            <w:shd w:val="clear" w:color="000000" w:fill="FFC7CE"/>
            <w:vAlign w:val="center"/>
          </w:tcPr>
          <w:p w14:paraId="572E10C4" w14:textId="77777777" w:rsidR="002F7CEA" w:rsidRPr="00134A00" w:rsidRDefault="002F7CEA" w:rsidP="00B043ED">
            <w:pPr>
              <w:widowControl/>
              <w:rPr>
                <w:rFonts w:ascii="Times New Roman" w:hAnsi="Times New Roman"/>
                <w:kern w:val="0"/>
              </w:rPr>
            </w:pPr>
          </w:p>
        </w:tc>
        <w:tc>
          <w:tcPr>
            <w:tcW w:w="570" w:type="pct"/>
          </w:tcPr>
          <w:p w14:paraId="1D461735" w14:textId="77777777" w:rsidR="002F7CEA" w:rsidRPr="00134A00" w:rsidRDefault="002F7CEA">
            <w:pPr>
              <w:widowControl/>
            </w:pPr>
          </w:p>
        </w:tc>
        <w:tc>
          <w:tcPr>
            <w:tcW w:w="570" w:type="pct"/>
          </w:tcPr>
          <w:p w14:paraId="24F5043A" w14:textId="77777777" w:rsidR="002F7CEA" w:rsidRPr="00134A00" w:rsidRDefault="002F7CEA">
            <w:pPr>
              <w:widowControl/>
            </w:pPr>
          </w:p>
        </w:tc>
        <w:tc>
          <w:tcPr>
            <w:tcW w:w="570" w:type="pct"/>
          </w:tcPr>
          <w:p w14:paraId="66AFF2D8" w14:textId="77777777" w:rsidR="002F7CEA" w:rsidRPr="00134A00" w:rsidRDefault="002F7CEA">
            <w:pPr>
              <w:widowControl/>
            </w:pPr>
          </w:p>
        </w:tc>
        <w:tc>
          <w:tcPr>
            <w:tcW w:w="570" w:type="pct"/>
          </w:tcPr>
          <w:p w14:paraId="07043724" w14:textId="77777777" w:rsidR="002F7CEA" w:rsidRPr="00134A00" w:rsidRDefault="002F7CEA">
            <w:pPr>
              <w:widowControl/>
            </w:pPr>
          </w:p>
        </w:tc>
        <w:tc>
          <w:tcPr>
            <w:tcW w:w="570" w:type="pct"/>
            <w:vAlign w:val="center"/>
          </w:tcPr>
          <w:p w14:paraId="47C41E6B" w14:textId="77777777" w:rsidR="002F7CEA" w:rsidRPr="00134A00" w:rsidRDefault="002F7CEA" w:rsidP="00AE4E73">
            <w:pPr>
              <w:widowControl/>
              <w:rPr>
                <w:rFonts w:ascii="Times New Roman" w:hAnsi="Times New Roman"/>
                <w:kern w:val="0"/>
              </w:rPr>
            </w:pPr>
          </w:p>
        </w:tc>
        <w:tc>
          <w:tcPr>
            <w:tcW w:w="480" w:type="pct"/>
          </w:tcPr>
          <w:p w14:paraId="49CFCD81" w14:textId="77777777" w:rsidR="002F7CEA" w:rsidRPr="00134A00" w:rsidRDefault="002F7CEA" w:rsidP="00324880">
            <w:pPr>
              <w:widowControl/>
              <w:rPr>
                <w:rFonts w:ascii="Times New Roman" w:hAnsi="Times New Roman"/>
                <w:kern w:val="0"/>
              </w:rPr>
            </w:pPr>
          </w:p>
        </w:tc>
      </w:tr>
      <w:tr w:rsidR="009E3D12" w:rsidRPr="00134A00" w14:paraId="3D0483F8" w14:textId="77777777"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14:paraId="108BFAC7"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洪耳鼻喉科診所</w:t>
            </w:r>
          </w:p>
        </w:tc>
        <w:tc>
          <w:tcPr>
            <w:tcW w:w="658" w:type="pct"/>
            <w:gridSpan w:val="2"/>
            <w:tcBorders>
              <w:top w:val="nil"/>
              <w:left w:val="nil"/>
              <w:bottom w:val="single" w:sz="4" w:space="0" w:color="auto"/>
              <w:right w:val="single" w:sz="4" w:space="0" w:color="auto"/>
            </w:tcBorders>
            <w:shd w:val="clear" w:color="auto" w:fill="auto"/>
            <w:noWrap/>
            <w:vAlign w:val="center"/>
          </w:tcPr>
          <w:p w14:paraId="65206421"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新化區中山路</w:t>
            </w:r>
            <w:r w:rsidRPr="00134A00">
              <w:rPr>
                <w:rFonts w:ascii="Times New Roman" w:eastAsia="標楷體" w:hAnsi="Times New Roman"/>
                <w:kern w:val="0"/>
              </w:rPr>
              <w:t>236</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14:paraId="26AE3CE7"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05632783"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5902000</w:t>
            </w:r>
          </w:p>
        </w:tc>
        <w:tc>
          <w:tcPr>
            <w:tcW w:w="141" w:type="pct"/>
            <w:tcBorders>
              <w:top w:val="nil"/>
              <w:left w:val="nil"/>
              <w:bottom w:val="single" w:sz="4" w:space="0" w:color="auto"/>
              <w:right w:val="single" w:sz="4" w:space="0" w:color="auto"/>
            </w:tcBorders>
            <w:shd w:val="clear" w:color="auto" w:fill="auto"/>
            <w:noWrap/>
            <w:vAlign w:val="center"/>
          </w:tcPr>
          <w:p w14:paraId="47EF8BE7"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14:paraId="4BD7096A" w14:textId="77777777" w:rsidR="002F7CEA" w:rsidRPr="00134A00" w:rsidRDefault="004C213A" w:rsidP="00AE4E73">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14:paraId="139101F3" w14:textId="77777777" w:rsidR="002F7CEA" w:rsidRPr="00134A00" w:rsidRDefault="004C213A" w:rsidP="00AE4E73">
            <w:pPr>
              <w:widowControl/>
              <w:jc w:val="center"/>
              <w:rPr>
                <w:rFonts w:ascii="Times New Roman" w:eastAsia="標楷體" w:hAnsi="Times New Roman"/>
                <w:kern w:val="0"/>
              </w:rPr>
            </w:pPr>
            <w:r w:rsidRPr="00134A00">
              <w:rPr>
                <w:rFonts w:ascii="Times New Roman" w:eastAsia="標楷體" w:hAnsi="標楷體" w:hint="eastAsia"/>
                <w:kern w:val="0"/>
              </w:rPr>
              <w:t>洪宿桓</w:t>
            </w:r>
          </w:p>
        </w:tc>
      </w:tr>
      <w:tr w:rsidR="009E3D12" w:rsidRPr="00134A00" w14:paraId="562A3903" w14:textId="77777777"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14:paraId="71479FE0" w14:textId="77777777" w:rsidR="0017226A" w:rsidRPr="00134A00" w:rsidRDefault="0017226A" w:rsidP="00B043ED">
            <w:pPr>
              <w:widowControl/>
              <w:rPr>
                <w:rFonts w:ascii="Times New Roman" w:eastAsia="標楷體" w:hAnsi="標楷體"/>
                <w:kern w:val="0"/>
              </w:rPr>
            </w:pPr>
            <w:r w:rsidRPr="00134A00">
              <w:rPr>
                <w:rFonts w:ascii="Times New Roman" w:eastAsia="標楷體" w:hAnsi="標楷體"/>
                <w:kern w:val="0"/>
              </w:rPr>
              <w:t>長頸鹿耳鼻喉科診所</w:t>
            </w:r>
          </w:p>
        </w:tc>
        <w:tc>
          <w:tcPr>
            <w:tcW w:w="658" w:type="pct"/>
            <w:gridSpan w:val="2"/>
            <w:tcBorders>
              <w:top w:val="nil"/>
              <w:left w:val="nil"/>
              <w:bottom w:val="single" w:sz="4" w:space="0" w:color="auto"/>
              <w:right w:val="single" w:sz="4" w:space="0" w:color="auto"/>
            </w:tcBorders>
            <w:shd w:val="clear" w:color="auto" w:fill="auto"/>
            <w:noWrap/>
            <w:vAlign w:val="center"/>
          </w:tcPr>
          <w:p w14:paraId="63CD4BF5" w14:textId="77777777" w:rsidR="0017226A" w:rsidRPr="00134A00" w:rsidRDefault="0017226A" w:rsidP="00B043ED">
            <w:pPr>
              <w:widowControl/>
              <w:rPr>
                <w:rFonts w:ascii="Times New Roman" w:eastAsia="標楷體" w:hAnsi="標楷體"/>
                <w:kern w:val="0"/>
              </w:rPr>
            </w:pPr>
            <w:r w:rsidRPr="00134A00">
              <w:rPr>
                <w:rFonts w:ascii="Times New Roman" w:eastAsia="標楷體" w:hAnsi="標楷體"/>
                <w:kern w:val="0"/>
              </w:rPr>
              <w:t>新化區太平里忠孝路</w:t>
            </w:r>
            <w:r w:rsidRPr="00134A00">
              <w:rPr>
                <w:rFonts w:ascii="Times New Roman" w:eastAsia="標楷體" w:hAnsi="標楷體"/>
                <w:kern w:val="0"/>
              </w:rPr>
              <w:t>126-1</w:t>
            </w:r>
            <w:r w:rsidRPr="00134A00">
              <w:rPr>
                <w:rFonts w:ascii="Times New Roman" w:eastAsia="標楷體" w:hAnsi="標楷體"/>
                <w:kern w:val="0"/>
              </w:rPr>
              <w:t>號</w:t>
            </w:r>
            <w:r w:rsidRPr="00134A00">
              <w:rPr>
                <w:rFonts w:ascii="Times New Roman" w:eastAsia="標楷體" w:hAnsi="標楷體"/>
                <w:kern w:val="0"/>
              </w:rPr>
              <w:t>1</w:t>
            </w:r>
            <w:r w:rsidRPr="00134A00">
              <w:rPr>
                <w:rFonts w:ascii="Times New Roman" w:eastAsia="標楷體" w:hAnsi="標楷體"/>
                <w:kern w:val="0"/>
              </w:rPr>
              <w:t>樓</w:t>
            </w:r>
          </w:p>
        </w:tc>
        <w:tc>
          <w:tcPr>
            <w:tcW w:w="122" w:type="pct"/>
            <w:tcBorders>
              <w:top w:val="nil"/>
              <w:left w:val="nil"/>
              <w:bottom w:val="single" w:sz="4" w:space="0" w:color="auto"/>
              <w:right w:val="single" w:sz="4" w:space="0" w:color="auto"/>
            </w:tcBorders>
            <w:shd w:val="clear" w:color="auto" w:fill="auto"/>
            <w:noWrap/>
            <w:vAlign w:val="center"/>
          </w:tcPr>
          <w:p w14:paraId="55E7F24F" w14:textId="77777777" w:rsidR="0017226A" w:rsidRPr="00134A00" w:rsidRDefault="0017226A" w:rsidP="00B043ED">
            <w:pPr>
              <w:widowControl/>
              <w:jc w:val="center"/>
              <w:rPr>
                <w:rFonts w:ascii="Times New Roman" w:eastAsia="標楷體" w:hAnsi="標楷體"/>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3E47A7A7" w14:textId="77777777" w:rsidR="0017226A" w:rsidRPr="00134A00" w:rsidRDefault="0017226A" w:rsidP="00B043ED">
            <w:pPr>
              <w:widowControl/>
              <w:jc w:val="center"/>
              <w:rPr>
                <w:rFonts w:ascii="Times New Roman" w:eastAsia="標楷體" w:hAnsi="Times New Roman"/>
                <w:kern w:val="0"/>
              </w:rPr>
            </w:pPr>
            <w:r w:rsidRPr="00134A00">
              <w:t>5980007</w:t>
            </w:r>
          </w:p>
        </w:tc>
        <w:tc>
          <w:tcPr>
            <w:tcW w:w="141" w:type="pct"/>
            <w:tcBorders>
              <w:top w:val="nil"/>
              <w:left w:val="nil"/>
              <w:bottom w:val="single" w:sz="4" w:space="0" w:color="auto"/>
              <w:right w:val="single" w:sz="4" w:space="0" w:color="auto"/>
            </w:tcBorders>
            <w:shd w:val="clear" w:color="auto" w:fill="auto"/>
            <w:noWrap/>
            <w:vAlign w:val="center"/>
          </w:tcPr>
          <w:p w14:paraId="5DF77B2C" w14:textId="77777777" w:rsidR="0017226A" w:rsidRPr="00134A00" w:rsidRDefault="0017226A" w:rsidP="00B043ED">
            <w:pPr>
              <w:widowControl/>
              <w:rPr>
                <w:rFonts w:ascii="Times New Roman" w:eastAsia="標楷體" w:hAnsi="標楷體"/>
                <w:kern w:val="0"/>
              </w:rPr>
            </w:pPr>
          </w:p>
        </w:tc>
        <w:tc>
          <w:tcPr>
            <w:tcW w:w="113" w:type="pct"/>
            <w:tcBorders>
              <w:top w:val="nil"/>
              <w:left w:val="nil"/>
              <w:bottom w:val="single" w:sz="4" w:space="0" w:color="auto"/>
              <w:right w:val="single" w:sz="4" w:space="0" w:color="auto"/>
            </w:tcBorders>
            <w:shd w:val="clear" w:color="auto" w:fill="auto"/>
            <w:noWrap/>
            <w:vAlign w:val="center"/>
          </w:tcPr>
          <w:p w14:paraId="7A3D2817" w14:textId="77777777" w:rsidR="0017226A" w:rsidRPr="00134A00" w:rsidRDefault="0017226A" w:rsidP="00AE4E73">
            <w:pPr>
              <w:widowControl/>
              <w:jc w:val="center"/>
              <w:rPr>
                <w:rFonts w:ascii="Times New Roman" w:eastAsia="標楷體" w:hAnsi="Times New Roman"/>
                <w:kern w:val="0"/>
              </w:rPr>
            </w:pPr>
            <w:r w:rsidRPr="00134A00">
              <w:rPr>
                <w:rFonts w:ascii="Times New Roman" w:eastAsia="標楷體" w:hAnsi="Times New Roman" w:hint="eastAsia"/>
                <w:kern w:val="0"/>
              </w:rPr>
              <w:t>10</w:t>
            </w:r>
          </w:p>
        </w:tc>
        <w:tc>
          <w:tcPr>
            <w:tcW w:w="156" w:type="pct"/>
            <w:tcBorders>
              <w:top w:val="nil"/>
              <w:left w:val="nil"/>
              <w:bottom w:val="single" w:sz="4" w:space="0" w:color="auto"/>
              <w:right w:val="single" w:sz="4" w:space="0" w:color="auto"/>
            </w:tcBorders>
            <w:shd w:val="clear" w:color="auto" w:fill="auto"/>
            <w:noWrap/>
            <w:vAlign w:val="center"/>
          </w:tcPr>
          <w:p w14:paraId="1737E3C8" w14:textId="77777777" w:rsidR="0017226A" w:rsidRPr="00134A00" w:rsidRDefault="0017226A" w:rsidP="00AE4E73">
            <w:pPr>
              <w:widowControl/>
              <w:jc w:val="center"/>
              <w:rPr>
                <w:rFonts w:ascii="Times New Roman" w:eastAsia="標楷體" w:hAnsi="標楷體"/>
                <w:kern w:val="0"/>
              </w:rPr>
            </w:pPr>
            <w:r w:rsidRPr="00134A00">
              <w:rPr>
                <w:rFonts w:ascii="Times New Roman" w:eastAsia="標楷體" w:hAnsi="標楷體" w:hint="eastAsia"/>
                <w:kern w:val="0"/>
              </w:rPr>
              <w:t>葉鍾慧</w:t>
            </w:r>
          </w:p>
        </w:tc>
      </w:tr>
      <w:tr w:rsidR="002F7CEA" w:rsidRPr="00134A00" w14:paraId="418904A5" w14:textId="77777777" w:rsidTr="00C3091C">
        <w:trPr>
          <w:gridAfter w:val="6"/>
          <w:wAfter w:w="3330" w:type="pct"/>
          <w:trHeight w:val="510"/>
        </w:trPr>
        <w:tc>
          <w:tcPr>
            <w:tcW w:w="1670" w:type="pct"/>
            <w:gridSpan w:val="8"/>
            <w:tcBorders>
              <w:top w:val="single" w:sz="4" w:space="0" w:color="auto"/>
              <w:left w:val="single" w:sz="4" w:space="0" w:color="auto"/>
              <w:bottom w:val="single" w:sz="4" w:space="0" w:color="auto"/>
              <w:right w:val="single" w:sz="4" w:space="0" w:color="000000"/>
            </w:tcBorders>
            <w:shd w:val="clear" w:color="000000" w:fill="FFC7CE"/>
            <w:vAlign w:val="center"/>
          </w:tcPr>
          <w:p w14:paraId="2CD9FB43" w14:textId="77777777" w:rsidR="002F7CEA" w:rsidRPr="00134A00" w:rsidRDefault="002F7CEA" w:rsidP="00B043ED">
            <w:pPr>
              <w:widowControl/>
              <w:rPr>
                <w:rFonts w:ascii="Times New Roman" w:hAnsi="Times New Roman"/>
                <w:kern w:val="0"/>
              </w:rPr>
            </w:pPr>
            <w:r w:rsidRPr="00134A00">
              <w:rPr>
                <w:rFonts w:ascii="Times New Roman" w:hAnsi="新細明體"/>
                <w:kern w:val="0"/>
              </w:rPr>
              <w:t xml:space="preserve">　</w:t>
            </w:r>
          </w:p>
        </w:tc>
      </w:tr>
      <w:tr w:rsidR="009E3D12" w:rsidRPr="00134A00" w14:paraId="14067F94" w14:textId="77777777"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14:paraId="4083F679"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慶</w:t>
            </w:r>
            <w:proofErr w:type="gramStart"/>
            <w:r w:rsidRPr="00134A00">
              <w:rPr>
                <w:rFonts w:ascii="Times New Roman" w:eastAsia="標楷體" w:hAnsi="標楷體"/>
                <w:kern w:val="0"/>
              </w:rPr>
              <w:t>祐</w:t>
            </w:r>
            <w:proofErr w:type="gramEnd"/>
            <w:r w:rsidRPr="00134A00">
              <w:rPr>
                <w:rFonts w:ascii="Times New Roman" w:eastAsia="標楷體" w:hAnsi="標楷體"/>
                <w:kern w:val="0"/>
              </w:rPr>
              <w:t>中醫診所</w:t>
            </w:r>
          </w:p>
        </w:tc>
        <w:tc>
          <w:tcPr>
            <w:tcW w:w="658" w:type="pct"/>
            <w:gridSpan w:val="2"/>
            <w:tcBorders>
              <w:top w:val="nil"/>
              <w:left w:val="nil"/>
              <w:bottom w:val="single" w:sz="4" w:space="0" w:color="auto"/>
              <w:right w:val="single" w:sz="4" w:space="0" w:color="auto"/>
            </w:tcBorders>
            <w:shd w:val="clear" w:color="auto" w:fill="auto"/>
            <w:noWrap/>
            <w:vAlign w:val="center"/>
          </w:tcPr>
          <w:p w14:paraId="21935334"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新化區復興路</w:t>
            </w:r>
            <w:r w:rsidRPr="00134A00">
              <w:rPr>
                <w:rFonts w:ascii="Times New Roman" w:eastAsia="標楷體" w:hAnsi="Times New Roman"/>
                <w:kern w:val="0"/>
              </w:rPr>
              <w:t>52</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14:paraId="2BEBC42A"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0ED143AC"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5904532</w:t>
            </w:r>
          </w:p>
        </w:tc>
        <w:tc>
          <w:tcPr>
            <w:tcW w:w="141" w:type="pct"/>
            <w:tcBorders>
              <w:top w:val="nil"/>
              <w:left w:val="nil"/>
              <w:bottom w:val="single" w:sz="4" w:space="0" w:color="auto"/>
              <w:right w:val="single" w:sz="4" w:space="0" w:color="auto"/>
            </w:tcBorders>
            <w:shd w:val="clear" w:color="auto" w:fill="auto"/>
            <w:noWrap/>
            <w:vAlign w:val="center"/>
          </w:tcPr>
          <w:p w14:paraId="0D1DCABF"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14:paraId="4AF7A9C6" w14:textId="77777777" w:rsidR="002F7CEA" w:rsidRPr="00134A00" w:rsidRDefault="007E3AB7" w:rsidP="00AE4E73">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14:paraId="1A38E71A" w14:textId="77777777"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王吉慶</w:t>
            </w:r>
          </w:p>
        </w:tc>
      </w:tr>
      <w:tr w:rsidR="009E3D12" w:rsidRPr="00134A00" w14:paraId="7EB47A4E" w14:textId="77777777"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14:paraId="58590DE8"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長春中醫診所</w:t>
            </w:r>
          </w:p>
        </w:tc>
        <w:tc>
          <w:tcPr>
            <w:tcW w:w="658" w:type="pct"/>
            <w:gridSpan w:val="2"/>
            <w:tcBorders>
              <w:top w:val="nil"/>
              <w:left w:val="nil"/>
              <w:bottom w:val="single" w:sz="4" w:space="0" w:color="auto"/>
              <w:right w:val="single" w:sz="4" w:space="0" w:color="auto"/>
            </w:tcBorders>
            <w:shd w:val="clear" w:color="auto" w:fill="auto"/>
            <w:noWrap/>
            <w:vAlign w:val="center"/>
          </w:tcPr>
          <w:p w14:paraId="6B775F83"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新化區中山路</w:t>
            </w:r>
            <w:r w:rsidRPr="00134A00">
              <w:rPr>
                <w:rFonts w:ascii="Times New Roman" w:eastAsia="標楷體" w:hAnsi="Times New Roman"/>
                <w:kern w:val="0"/>
              </w:rPr>
              <w:t>498</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14:paraId="5D980373"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2BC92B1F" w14:textId="77777777" w:rsidR="002F7CEA" w:rsidRPr="00134A00" w:rsidRDefault="002F7CEA" w:rsidP="00B043ED">
            <w:pPr>
              <w:widowControl/>
              <w:jc w:val="center"/>
              <w:rPr>
                <w:rFonts w:ascii="Times New Roman" w:eastAsia="標楷體" w:hAnsi="Times New Roman"/>
                <w:kern w:val="0"/>
              </w:rPr>
            </w:pPr>
            <w:r w:rsidRPr="00134A00">
              <w:rPr>
                <w:rFonts w:ascii="Times New Roman" w:eastAsia="標楷體" w:hAnsi="Times New Roman"/>
                <w:kern w:val="0"/>
              </w:rPr>
              <w:t>5905037</w:t>
            </w:r>
          </w:p>
        </w:tc>
        <w:tc>
          <w:tcPr>
            <w:tcW w:w="141" w:type="pct"/>
            <w:tcBorders>
              <w:top w:val="nil"/>
              <w:left w:val="nil"/>
              <w:bottom w:val="single" w:sz="4" w:space="0" w:color="auto"/>
              <w:right w:val="single" w:sz="4" w:space="0" w:color="auto"/>
            </w:tcBorders>
            <w:shd w:val="clear" w:color="auto" w:fill="auto"/>
            <w:noWrap/>
            <w:vAlign w:val="center"/>
          </w:tcPr>
          <w:p w14:paraId="5F87FDA8" w14:textId="77777777" w:rsidR="002F7CEA" w:rsidRPr="00134A00" w:rsidRDefault="002F7CEA" w:rsidP="00B043ED">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14:paraId="7F1AF51D" w14:textId="77777777"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14:paraId="483A46A1" w14:textId="77777777" w:rsidR="002F7CEA" w:rsidRPr="00134A00" w:rsidRDefault="002F7CEA" w:rsidP="00AE4E73">
            <w:pPr>
              <w:widowControl/>
              <w:jc w:val="center"/>
              <w:rPr>
                <w:rFonts w:ascii="Times New Roman" w:eastAsia="標楷體" w:hAnsi="Times New Roman"/>
                <w:kern w:val="0"/>
              </w:rPr>
            </w:pPr>
            <w:r w:rsidRPr="00134A00">
              <w:rPr>
                <w:rFonts w:ascii="Times New Roman" w:eastAsia="標楷體" w:hAnsi="標楷體"/>
                <w:kern w:val="0"/>
              </w:rPr>
              <w:t>張慶良</w:t>
            </w:r>
          </w:p>
        </w:tc>
      </w:tr>
      <w:tr w:rsidR="009E3D12" w:rsidRPr="00134A00" w14:paraId="5C6273F2" w14:textId="77777777"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14:paraId="6CC51126" w14:textId="77777777" w:rsidR="0017226A" w:rsidRPr="00134A00" w:rsidRDefault="0017226A" w:rsidP="00025126">
            <w:pPr>
              <w:widowControl/>
              <w:rPr>
                <w:rFonts w:ascii="Times New Roman" w:eastAsia="標楷體" w:hAnsi="Times New Roman"/>
                <w:kern w:val="0"/>
              </w:rPr>
            </w:pPr>
            <w:r w:rsidRPr="00134A00">
              <w:rPr>
                <w:rFonts w:ascii="Times New Roman" w:eastAsia="標楷體" w:hAnsi="標楷體"/>
                <w:kern w:val="0"/>
              </w:rPr>
              <w:t>進安中醫診所</w:t>
            </w:r>
          </w:p>
        </w:tc>
        <w:tc>
          <w:tcPr>
            <w:tcW w:w="658" w:type="pct"/>
            <w:gridSpan w:val="2"/>
            <w:tcBorders>
              <w:top w:val="nil"/>
              <w:left w:val="nil"/>
              <w:bottom w:val="single" w:sz="4" w:space="0" w:color="auto"/>
              <w:right w:val="single" w:sz="4" w:space="0" w:color="auto"/>
            </w:tcBorders>
            <w:shd w:val="clear" w:color="auto" w:fill="auto"/>
            <w:noWrap/>
            <w:vAlign w:val="center"/>
          </w:tcPr>
          <w:p w14:paraId="5F2FC0BC" w14:textId="77777777" w:rsidR="0017226A" w:rsidRPr="00134A00" w:rsidRDefault="0017226A" w:rsidP="00025126">
            <w:pPr>
              <w:widowControl/>
              <w:rPr>
                <w:rFonts w:ascii="Times New Roman" w:eastAsia="標楷體" w:hAnsi="Times New Roman"/>
                <w:kern w:val="0"/>
              </w:rPr>
            </w:pPr>
            <w:r w:rsidRPr="00134A00">
              <w:rPr>
                <w:rFonts w:ascii="Times New Roman" w:eastAsia="標楷體" w:hAnsi="標楷體"/>
                <w:kern w:val="0"/>
              </w:rPr>
              <w:t>新化區信義路</w:t>
            </w:r>
            <w:r w:rsidRPr="00134A00">
              <w:rPr>
                <w:rFonts w:ascii="Times New Roman" w:eastAsia="標楷體" w:hAnsi="Times New Roman"/>
                <w:kern w:val="0"/>
              </w:rPr>
              <w:t>352</w:t>
            </w:r>
            <w:r w:rsidRPr="00134A00">
              <w:rPr>
                <w:rFonts w:ascii="Times New Roman" w:eastAsia="標楷體" w:hAnsi="標楷體"/>
                <w:kern w:val="0"/>
              </w:rPr>
              <w:t>號</w:t>
            </w:r>
          </w:p>
        </w:tc>
        <w:tc>
          <w:tcPr>
            <w:tcW w:w="122" w:type="pct"/>
            <w:tcBorders>
              <w:top w:val="nil"/>
              <w:left w:val="nil"/>
              <w:bottom w:val="single" w:sz="4" w:space="0" w:color="auto"/>
              <w:right w:val="single" w:sz="4" w:space="0" w:color="auto"/>
            </w:tcBorders>
            <w:shd w:val="clear" w:color="auto" w:fill="auto"/>
            <w:noWrap/>
            <w:vAlign w:val="center"/>
          </w:tcPr>
          <w:p w14:paraId="4601D5B9" w14:textId="77777777" w:rsidR="0017226A" w:rsidRPr="00134A00" w:rsidRDefault="0017226A" w:rsidP="00025126">
            <w:pPr>
              <w:widowControl/>
              <w:jc w:val="center"/>
              <w:rPr>
                <w:rFonts w:ascii="Times New Roman" w:eastAsia="標楷體" w:hAnsi="Times New Roman"/>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4F70E37C" w14:textId="77777777" w:rsidR="0017226A" w:rsidRPr="00134A00" w:rsidRDefault="004C213A" w:rsidP="00025126">
            <w:pPr>
              <w:widowControl/>
              <w:jc w:val="center"/>
              <w:rPr>
                <w:rFonts w:ascii="Times New Roman" w:eastAsia="標楷體" w:hAnsi="Times New Roman"/>
                <w:kern w:val="0"/>
              </w:rPr>
            </w:pPr>
            <w:r w:rsidRPr="00134A00">
              <w:rPr>
                <w:rFonts w:ascii="Times New Roman" w:eastAsia="標楷體" w:hAnsi="Times New Roman" w:hint="eastAsia"/>
                <w:kern w:val="0"/>
              </w:rPr>
              <w:t>5981</w:t>
            </w:r>
            <w:r w:rsidR="0017226A" w:rsidRPr="00134A00">
              <w:rPr>
                <w:rFonts w:ascii="Times New Roman" w:eastAsia="標楷體" w:hAnsi="Times New Roman" w:hint="eastAsia"/>
                <w:kern w:val="0"/>
              </w:rPr>
              <w:t>603</w:t>
            </w:r>
          </w:p>
        </w:tc>
        <w:tc>
          <w:tcPr>
            <w:tcW w:w="141" w:type="pct"/>
            <w:tcBorders>
              <w:top w:val="nil"/>
              <w:left w:val="nil"/>
              <w:bottom w:val="single" w:sz="4" w:space="0" w:color="auto"/>
              <w:right w:val="single" w:sz="4" w:space="0" w:color="auto"/>
            </w:tcBorders>
            <w:shd w:val="clear" w:color="auto" w:fill="auto"/>
            <w:noWrap/>
            <w:vAlign w:val="center"/>
          </w:tcPr>
          <w:p w14:paraId="38D3FE9D" w14:textId="77777777" w:rsidR="0017226A" w:rsidRPr="00134A00" w:rsidRDefault="0017226A" w:rsidP="00025126">
            <w:pPr>
              <w:widowControl/>
              <w:rPr>
                <w:rFonts w:ascii="Times New Roman" w:eastAsia="標楷體" w:hAnsi="Times New Roman"/>
                <w:kern w:val="0"/>
              </w:rPr>
            </w:pPr>
            <w:r w:rsidRPr="00134A00">
              <w:rPr>
                <w:rFonts w:ascii="Times New Roman" w:eastAsia="標楷體" w:hAnsi="標楷體"/>
                <w:kern w:val="0"/>
              </w:rPr>
              <w:t xml:space="preserve">　</w:t>
            </w:r>
          </w:p>
        </w:tc>
        <w:tc>
          <w:tcPr>
            <w:tcW w:w="113" w:type="pct"/>
            <w:tcBorders>
              <w:top w:val="nil"/>
              <w:left w:val="nil"/>
              <w:bottom w:val="single" w:sz="4" w:space="0" w:color="auto"/>
              <w:right w:val="single" w:sz="4" w:space="0" w:color="auto"/>
            </w:tcBorders>
            <w:shd w:val="clear" w:color="auto" w:fill="auto"/>
            <w:noWrap/>
            <w:vAlign w:val="center"/>
          </w:tcPr>
          <w:p w14:paraId="37DB9C76" w14:textId="77777777" w:rsidR="0017226A" w:rsidRPr="00134A00" w:rsidRDefault="004C213A" w:rsidP="00025126">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14:paraId="7F0E2305" w14:textId="77777777" w:rsidR="0017226A" w:rsidRPr="00134A00" w:rsidRDefault="0017226A" w:rsidP="00025126">
            <w:pPr>
              <w:widowControl/>
              <w:jc w:val="center"/>
              <w:rPr>
                <w:rFonts w:ascii="Times New Roman" w:eastAsia="標楷體" w:hAnsi="Times New Roman"/>
                <w:kern w:val="0"/>
              </w:rPr>
            </w:pPr>
            <w:r w:rsidRPr="00134A00">
              <w:rPr>
                <w:rFonts w:ascii="Times New Roman" w:eastAsia="標楷體" w:hAnsi="標楷體"/>
                <w:kern w:val="0"/>
              </w:rPr>
              <w:t>張仲權</w:t>
            </w:r>
          </w:p>
        </w:tc>
      </w:tr>
      <w:tr w:rsidR="009E3D12" w:rsidRPr="00134A00" w14:paraId="35A5CC98" w14:textId="77777777" w:rsidTr="00C3091C">
        <w:trPr>
          <w:gridAfter w:val="6"/>
          <w:wAfter w:w="3330" w:type="pct"/>
          <w:trHeight w:val="510"/>
        </w:trPr>
        <w:tc>
          <w:tcPr>
            <w:tcW w:w="282" w:type="pct"/>
            <w:tcBorders>
              <w:top w:val="nil"/>
              <w:left w:val="single" w:sz="4" w:space="0" w:color="auto"/>
              <w:bottom w:val="single" w:sz="4" w:space="0" w:color="auto"/>
              <w:right w:val="single" w:sz="4" w:space="0" w:color="auto"/>
            </w:tcBorders>
            <w:shd w:val="clear" w:color="auto" w:fill="auto"/>
            <w:vAlign w:val="center"/>
          </w:tcPr>
          <w:p w14:paraId="4806F1F1" w14:textId="77777777" w:rsidR="0017226A" w:rsidRPr="00134A00" w:rsidRDefault="0017226A" w:rsidP="00B043ED">
            <w:pPr>
              <w:widowControl/>
              <w:rPr>
                <w:rFonts w:ascii="Times New Roman" w:eastAsia="標楷體" w:hAnsi="標楷體"/>
                <w:kern w:val="0"/>
              </w:rPr>
            </w:pPr>
            <w:r w:rsidRPr="00134A00">
              <w:rPr>
                <w:rFonts w:ascii="Times New Roman" w:eastAsia="標楷體" w:hAnsi="標楷體" w:hint="eastAsia"/>
                <w:kern w:val="0"/>
              </w:rPr>
              <w:t>真善美</w:t>
            </w:r>
            <w:r w:rsidRPr="00134A00">
              <w:rPr>
                <w:rFonts w:ascii="Times New Roman" w:eastAsia="標楷體" w:hAnsi="標楷體"/>
                <w:kern w:val="0"/>
              </w:rPr>
              <w:t>中醫診所</w:t>
            </w:r>
          </w:p>
        </w:tc>
        <w:tc>
          <w:tcPr>
            <w:tcW w:w="658" w:type="pct"/>
            <w:gridSpan w:val="2"/>
            <w:tcBorders>
              <w:top w:val="nil"/>
              <w:left w:val="nil"/>
              <w:bottom w:val="single" w:sz="4" w:space="0" w:color="auto"/>
              <w:right w:val="single" w:sz="4" w:space="0" w:color="auto"/>
            </w:tcBorders>
            <w:shd w:val="clear" w:color="auto" w:fill="auto"/>
            <w:noWrap/>
            <w:vAlign w:val="center"/>
          </w:tcPr>
          <w:p w14:paraId="4D7C7B06" w14:textId="77777777" w:rsidR="0017226A" w:rsidRPr="00134A00" w:rsidRDefault="0017226A" w:rsidP="00B01D84">
            <w:pPr>
              <w:widowControl/>
              <w:rPr>
                <w:rFonts w:ascii="Times New Roman" w:eastAsia="標楷體" w:hAnsi="標楷體"/>
                <w:kern w:val="0"/>
              </w:rPr>
            </w:pPr>
            <w:r w:rsidRPr="00134A00">
              <w:rPr>
                <w:rFonts w:ascii="Times New Roman" w:eastAsia="標楷體" w:hAnsi="標楷體"/>
                <w:kern w:val="0"/>
              </w:rPr>
              <w:t>新化區中山路</w:t>
            </w:r>
            <w:r w:rsidRPr="00134A00">
              <w:rPr>
                <w:rFonts w:ascii="Times New Roman" w:eastAsia="標楷體" w:hAnsi="標楷體"/>
                <w:kern w:val="0"/>
              </w:rPr>
              <w:t>569</w:t>
            </w:r>
            <w:r w:rsidRPr="00134A00">
              <w:rPr>
                <w:rFonts w:ascii="Times New Roman" w:eastAsia="標楷體" w:hAnsi="標楷體"/>
                <w:kern w:val="0"/>
              </w:rPr>
              <w:t>號</w:t>
            </w:r>
            <w:r w:rsidRPr="00134A00">
              <w:rPr>
                <w:rFonts w:ascii="Times New Roman" w:eastAsia="標楷體" w:hAnsi="標楷體"/>
                <w:kern w:val="0"/>
              </w:rPr>
              <w:t>1</w:t>
            </w:r>
            <w:r w:rsidRPr="00134A00">
              <w:rPr>
                <w:rFonts w:ascii="Times New Roman" w:eastAsia="標楷體" w:hAnsi="標楷體"/>
                <w:kern w:val="0"/>
              </w:rPr>
              <w:t>樓</w:t>
            </w:r>
          </w:p>
        </w:tc>
        <w:tc>
          <w:tcPr>
            <w:tcW w:w="122" w:type="pct"/>
            <w:tcBorders>
              <w:top w:val="nil"/>
              <w:left w:val="nil"/>
              <w:bottom w:val="single" w:sz="4" w:space="0" w:color="auto"/>
              <w:right w:val="single" w:sz="4" w:space="0" w:color="auto"/>
            </w:tcBorders>
            <w:shd w:val="clear" w:color="auto" w:fill="auto"/>
            <w:noWrap/>
            <w:vAlign w:val="center"/>
          </w:tcPr>
          <w:p w14:paraId="3B88722B" w14:textId="77777777" w:rsidR="0017226A" w:rsidRPr="00134A00" w:rsidRDefault="0017226A" w:rsidP="00B043ED">
            <w:pPr>
              <w:widowControl/>
              <w:jc w:val="center"/>
              <w:rPr>
                <w:rFonts w:ascii="Times New Roman" w:eastAsia="標楷體" w:hAnsi="標楷體"/>
                <w:kern w:val="0"/>
              </w:rPr>
            </w:pPr>
            <w:r w:rsidRPr="00134A00">
              <w:rPr>
                <w:rFonts w:ascii="Times New Roman" w:eastAsia="標楷體" w:hAnsi="標楷體"/>
                <w:kern w:val="0"/>
              </w:rPr>
              <w:t>診所</w:t>
            </w:r>
          </w:p>
        </w:tc>
        <w:tc>
          <w:tcPr>
            <w:tcW w:w="198" w:type="pct"/>
            <w:tcBorders>
              <w:top w:val="nil"/>
              <w:left w:val="nil"/>
              <w:bottom w:val="single" w:sz="4" w:space="0" w:color="auto"/>
              <w:right w:val="single" w:sz="4" w:space="0" w:color="auto"/>
            </w:tcBorders>
            <w:shd w:val="clear" w:color="auto" w:fill="auto"/>
            <w:noWrap/>
            <w:vAlign w:val="center"/>
          </w:tcPr>
          <w:p w14:paraId="7C909F0E" w14:textId="77777777" w:rsidR="0017226A" w:rsidRPr="00134A00" w:rsidRDefault="0017226A" w:rsidP="00B043ED">
            <w:pPr>
              <w:widowControl/>
              <w:jc w:val="center"/>
              <w:rPr>
                <w:rFonts w:ascii="Times New Roman" w:eastAsia="標楷體" w:hAnsi="Times New Roman"/>
                <w:kern w:val="0"/>
              </w:rPr>
            </w:pPr>
            <w:r w:rsidRPr="00134A00">
              <w:t>5987655</w:t>
            </w:r>
          </w:p>
        </w:tc>
        <w:tc>
          <w:tcPr>
            <w:tcW w:w="141" w:type="pct"/>
            <w:tcBorders>
              <w:top w:val="nil"/>
              <w:left w:val="nil"/>
              <w:bottom w:val="single" w:sz="4" w:space="0" w:color="auto"/>
              <w:right w:val="single" w:sz="4" w:space="0" w:color="auto"/>
            </w:tcBorders>
            <w:shd w:val="clear" w:color="auto" w:fill="auto"/>
            <w:noWrap/>
            <w:vAlign w:val="center"/>
          </w:tcPr>
          <w:p w14:paraId="5332C835" w14:textId="77777777" w:rsidR="0017226A" w:rsidRPr="00134A00" w:rsidRDefault="0017226A" w:rsidP="00B043ED">
            <w:pPr>
              <w:widowControl/>
              <w:rPr>
                <w:rFonts w:ascii="Times New Roman" w:eastAsia="標楷體" w:hAnsi="標楷體"/>
                <w:kern w:val="0"/>
              </w:rPr>
            </w:pPr>
          </w:p>
        </w:tc>
        <w:tc>
          <w:tcPr>
            <w:tcW w:w="113" w:type="pct"/>
            <w:tcBorders>
              <w:top w:val="nil"/>
              <w:left w:val="nil"/>
              <w:bottom w:val="single" w:sz="4" w:space="0" w:color="auto"/>
              <w:right w:val="single" w:sz="4" w:space="0" w:color="auto"/>
            </w:tcBorders>
            <w:shd w:val="clear" w:color="auto" w:fill="auto"/>
            <w:noWrap/>
            <w:vAlign w:val="center"/>
          </w:tcPr>
          <w:p w14:paraId="5E37774A" w14:textId="77777777" w:rsidR="0017226A" w:rsidRPr="00134A00" w:rsidRDefault="0017226A" w:rsidP="00AE4E73">
            <w:pPr>
              <w:widowControl/>
              <w:jc w:val="center"/>
              <w:rPr>
                <w:rFonts w:ascii="Times New Roman" w:eastAsia="標楷體" w:hAnsi="Times New Roman"/>
                <w:kern w:val="0"/>
              </w:rPr>
            </w:pPr>
            <w:r w:rsidRPr="00134A00">
              <w:rPr>
                <w:rFonts w:ascii="Times New Roman" w:eastAsia="標楷體" w:hAnsi="Times New Roman" w:hint="eastAsia"/>
                <w:kern w:val="0"/>
              </w:rPr>
              <w:t>1</w:t>
            </w:r>
          </w:p>
        </w:tc>
        <w:tc>
          <w:tcPr>
            <w:tcW w:w="156" w:type="pct"/>
            <w:tcBorders>
              <w:top w:val="nil"/>
              <w:left w:val="nil"/>
              <w:bottom w:val="single" w:sz="4" w:space="0" w:color="auto"/>
              <w:right w:val="single" w:sz="4" w:space="0" w:color="auto"/>
            </w:tcBorders>
            <w:shd w:val="clear" w:color="auto" w:fill="auto"/>
            <w:noWrap/>
            <w:vAlign w:val="center"/>
          </w:tcPr>
          <w:p w14:paraId="10E82A27" w14:textId="77777777" w:rsidR="0017226A" w:rsidRPr="00134A00" w:rsidRDefault="00B01D84" w:rsidP="00AE4E73">
            <w:pPr>
              <w:widowControl/>
              <w:jc w:val="center"/>
              <w:rPr>
                <w:rFonts w:ascii="Times New Roman" w:eastAsia="標楷體" w:hAnsi="標楷體"/>
                <w:kern w:val="0"/>
              </w:rPr>
            </w:pPr>
            <w:r w:rsidRPr="00134A00">
              <w:rPr>
                <w:rFonts w:ascii="Times New Roman" w:eastAsia="標楷體" w:hAnsi="標楷體" w:hint="eastAsia"/>
                <w:kern w:val="0"/>
              </w:rPr>
              <w:t>吳旭琳</w:t>
            </w:r>
          </w:p>
        </w:tc>
      </w:tr>
      <w:tr w:rsidR="00C3091C" w:rsidRPr="00134A00" w14:paraId="45AACA77" w14:textId="77777777" w:rsidTr="00C3091C">
        <w:trPr>
          <w:gridAfter w:val="6"/>
          <w:wAfter w:w="3330" w:type="pct"/>
          <w:trHeight w:val="510"/>
        </w:trPr>
        <w:tc>
          <w:tcPr>
            <w:tcW w:w="282" w:type="pct"/>
            <w:tcBorders>
              <w:top w:val="single" w:sz="4" w:space="0" w:color="auto"/>
              <w:left w:val="single" w:sz="4" w:space="0" w:color="auto"/>
              <w:bottom w:val="single" w:sz="4" w:space="0" w:color="auto"/>
              <w:right w:val="single" w:sz="4" w:space="0" w:color="auto"/>
            </w:tcBorders>
            <w:shd w:val="clear" w:color="auto" w:fill="auto"/>
            <w:vAlign w:val="center"/>
          </w:tcPr>
          <w:p w14:paraId="34A6C66D" w14:textId="77777777" w:rsidR="00C3091C" w:rsidRPr="00134A00" w:rsidRDefault="00C3091C" w:rsidP="00571C47">
            <w:pPr>
              <w:widowControl/>
              <w:rPr>
                <w:rFonts w:ascii="Times New Roman" w:eastAsia="標楷體" w:hAnsi="標楷體"/>
                <w:kern w:val="0"/>
              </w:rPr>
            </w:pPr>
            <w:r>
              <w:rPr>
                <w:rFonts w:ascii="Times New Roman" w:eastAsia="標楷體" w:hAnsi="標楷體" w:hint="eastAsia"/>
                <w:kern w:val="0"/>
              </w:rPr>
              <w:t>武德中醫診所</w:t>
            </w:r>
          </w:p>
        </w:tc>
        <w:tc>
          <w:tcPr>
            <w:tcW w:w="658" w:type="pct"/>
            <w:gridSpan w:val="2"/>
            <w:tcBorders>
              <w:top w:val="single" w:sz="4" w:space="0" w:color="auto"/>
              <w:left w:val="nil"/>
              <w:bottom w:val="single" w:sz="4" w:space="0" w:color="auto"/>
              <w:right w:val="single" w:sz="4" w:space="0" w:color="auto"/>
            </w:tcBorders>
            <w:shd w:val="clear" w:color="auto" w:fill="auto"/>
            <w:noWrap/>
            <w:vAlign w:val="center"/>
          </w:tcPr>
          <w:p w14:paraId="7D1709F4" w14:textId="77777777" w:rsidR="00C3091C" w:rsidRPr="00134A00" w:rsidRDefault="00C3091C" w:rsidP="00571C47">
            <w:pPr>
              <w:widowControl/>
              <w:rPr>
                <w:rFonts w:ascii="Times New Roman" w:eastAsia="標楷體" w:hAnsi="標楷體"/>
                <w:kern w:val="0"/>
              </w:rPr>
            </w:pPr>
            <w:r>
              <w:rPr>
                <w:rFonts w:ascii="Times New Roman" w:eastAsia="標楷體" w:hAnsi="標楷體" w:hint="eastAsia"/>
                <w:kern w:val="0"/>
              </w:rPr>
              <w:t>新化區中正路</w:t>
            </w:r>
            <w:r>
              <w:rPr>
                <w:rFonts w:ascii="Times New Roman" w:eastAsia="標楷體" w:hAnsi="標楷體" w:hint="eastAsia"/>
                <w:kern w:val="0"/>
              </w:rPr>
              <w:t>413</w:t>
            </w:r>
            <w:r>
              <w:rPr>
                <w:rFonts w:ascii="Times New Roman" w:eastAsia="標楷體" w:hAnsi="標楷體" w:hint="eastAsia"/>
                <w:kern w:val="0"/>
              </w:rPr>
              <w:t>號</w:t>
            </w:r>
          </w:p>
        </w:tc>
        <w:tc>
          <w:tcPr>
            <w:tcW w:w="122" w:type="pct"/>
            <w:tcBorders>
              <w:top w:val="single" w:sz="4" w:space="0" w:color="auto"/>
              <w:left w:val="nil"/>
              <w:bottom w:val="single" w:sz="4" w:space="0" w:color="auto"/>
              <w:right w:val="single" w:sz="4" w:space="0" w:color="auto"/>
            </w:tcBorders>
            <w:shd w:val="clear" w:color="auto" w:fill="auto"/>
            <w:noWrap/>
            <w:vAlign w:val="center"/>
          </w:tcPr>
          <w:p w14:paraId="77E5C4FB" w14:textId="77777777" w:rsidR="00C3091C" w:rsidRPr="00134A00" w:rsidRDefault="00C3091C" w:rsidP="00571C47">
            <w:pPr>
              <w:widowControl/>
              <w:jc w:val="center"/>
              <w:rPr>
                <w:rFonts w:ascii="Times New Roman" w:eastAsia="標楷體" w:hAnsi="標楷體"/>
                <w:kern w:val="0"/>
              </w:rPr>
            </w:pPr>
            <w:r w:rsidRPr="00134A00">
              <w:rPr>
                <w:rFonts w:ascii="Times New Roman" w:eastAsia="標楷體" w:hAnsi="標楷體"/>
                <w:kern w:val="0"/>
              </w:rPr>
              <w:t>診所</w:t>
            </w:r>
          </w:p>
        </w:tc>
        <w:tc>
          <w:tcPr>
            <w:tcW w:w="198" w:type="pct"/>
            <w:tcBorders>
              <w:top w:val="single" w:sz="4" w:space="0" w:color="auto"/>
              <w:left w:val="nil"/>
              <w:bottom w:val="single" w:sz="4" w:space="0" w:color="auto"/>
              <w:right w:val="single" w:sz="4" w:space="0" w:color="auto"/>
            </w:tcBorders>
            <w:shd w:val="clear" w:color="auto" w:fill="auto"/>
            <w:noWrap/>
            <w:vAlign w:val="center"/>
          </w:tcPr>
          <w:p w14:paraId="44C2CE64" w14:textId="77777777" w:rsidR="00C3091C" w:rsidRPr="00134A00" w:rsidRDefault="00C3091C" w:rsidP="00571C47">
            <w:pPr>
              <w:widowControl/>
              <w:jc w:val="center"/>
            </w:pPr>
            <w:r>
              <w:rPr>
                <w:rFonts w:hint="eastAsia"/>
              </w:rPr>
              <w:t>5900005</w:t>
            </w:r>
          </w:p>
        </w:tc>
        <w:tc>
          <w:tcPr>
            <w:tcW w:w="141" w:type="pct"/>
            <w:tcBorders>
              <w:top w:val="single" w:sz="4" w:space="0" w:color="auto"/>
              <w:left w:val="nil"/>
              <w:bottom w:val="single" w:sz="4" w:space="0" w:color="auto"/>
              <w:right w:val="single" w:sz="4" w:space="0" w:color="auto"/>
            </w:tcBorders>
            <w:shd w:val="clear" w:color="auto" w:fill="auto"/>
            <w:noWrap/>
            <w:vAlign w:val="center"/>
          </w:tcPr>
          <w:p w14:paraId="007499E4" w14:textId="77777777" w:rsidR="00C3091C" w:rsidRPr="00134A00" w:rsidRDefault="00C3091C" w:rsidP="00571C47">
            <w:pPr>
              <w:widowControl/>
              <w:rPr>
                <w:rFonts w:ascii="Times New Roman" w:eastAsia="標楷體" w:hAnsi="標楷體"/>
                <w:kern w:val="0"/>
              </w:rPr>
            </w:pPr>
          </w:p>
        </w:tc>
        <w:tc>
          <w:tcPr>
            <w:tcW w:w="113" w:type="pct"/>
            <w:tcBorders>
              <w:top w:val="single" w:sz="4" w:space="0" w:color="auto"/>
              <w:left w:val="nil"/>
              <w:bottom w:val="single" w:sz="4" w:space="0" w:color="auto"/>
              <w:right w:val="single" w:sz="4" w:space="0" w:color="auto"/>
            </w:tcBorders>
            <w:shd w:val="clear" w:color="auto" w:fill="auto"/>
            <w:noWrap/>
            <w:vAlign w:val="center"/>
          </w:tcPr>
          <w:p w14:paraId="14405EDA" w14:textId="77777777" w:rsidR="00C3091C" w:rsidRPr="00134A00" w:rsidRDefault="00C3091C" w:rsidP="00571C47">
            <w:pPr>
              <w:widowControl/>
              <w:jc w:val="center"/>
              <w:rPr>
                <w:rFonts w:ascii="Times New Roman" w:eastAsia="標楷體" w:hAnsi="Times New Roman"/>
                <w:kern w:val="0"/>
              </w:rPr>
            </w:pPr>
            <w:r>
              <w:rPr>
                <w:rFonts w:ascii="Times New Roman" w:eastAsia="標楷體" w:hAnsi="Times New Roman" w:hint="eastAsia"/>
                <w:kern w:val="0"/>
              </w:rPr>
              <w:t>1</w:t>
            </w:r>
          </w:p>
        </w:tc>
        <w:tc>
          <w:tcPr>
            <w:tcW w:w="156" w:type="pct"/>
            <w:tcBorders>
              <w:top w:val="single" w:sz="4" w:space="0" w:color="auto"/>
              <w:left w:val="nil"/>
              <w:bottom w:val="single" w:sz="4" w:space="0" w:color="auto"/>
              <w:right w:val="single" w:sz="4" w:space="0" w:color="auto"/>
            </w:tcBorders>
            <w:shd w:val="clear" w:color="auto" w:fill="auto"/>
            <w:noWrap/>
            <w:vAlign w:val="center"/>
          </w:tcPr>
          <w:p w14:paraId="04838C52" w14:textId="77777777" w:rsidR="00C3091C" w:rsidRPr="00134A00" w:rsidRDefault="00C3091C" w:rsidP="00571C47">
            <w:pPr>
              <w:widowControl/>
              <w:jc w:val="center"/>
              <w:rPr>
                <w:rFonts w:ascii="Times New Roman" w:eastAsia="標楷體" w:hAnsi="標楷體"/>
                <w:kern w:val="0"/>
              </w:rPr>
            </w:pPr>
            <w:r>
              <w:rPr>
                <w:rFonts w:ascii="Times New Roman" w:eastAsia="標楷體" w:hAnsi="標楷體" w:hint="eastAsia"/>
                <w:kern w:val="0"/>
              </w:rPr>
              <w:t>林彥甫</w:t>
            </w:r>
          </w:p>
        </w:tc>
      </w:tr>
    </w:tbl>
    <w:p w14:paraId="442620EB" w14:textId="77777777" w:rsidR="00B043ED" w:rsidRPr="00F76A09" w:rsidRDefault="00B043ED" w:rsidP="00B043ED">
      <w:pPr>
        <w:rPr>
          <w:color w:val="000000"/>
        </w:rPr>
      </w:pPr>
    </w:p>
    <w:tbl>
      <w:tblPr>
        <w:tblW w:w="85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82"/>
      </w:tblGrid>
      <w:tr w:rsidR="00B043ED" w:rsidRPr="00F76A09" w14:paraId="23EE29D2" w14:textId="77777777" w:rsidTr="00FA3D38">
        <w:trPr>
          <w:trHeight w:val="6445"/>
        </w:trPr>
        <w:tc>
          <w:tcPr>
            <w:tcW w:w="8582" w:type="dxa"/>
          </w:tcPr>
          <w:p w14:paraId="05C9A5E6" w14:textId="77777777" w:rsidR="00B043ED" w:rsidRPr="00F76A09" w:rsidRDefault="00665F63" w:rsidP="00B043ED">
            <w:pPr>
              <w:jc w:val="center"/>
              <w:rPr>
                <w:color w:val="000000"/>
              </w:rPr>
            </w:pPr>
            <w:r>
              <w:rPr>
                <w:rFonts w:ascii="Times New Roman" w:hAnsi="Times New Roman"/>
                <w:noProof/>
                <w:kern w:val="0"/>
                <w:sz w:val="18"/>
                <w:szCs w:val="18"/>
              </w:rPr>
              <w:lastRenderedPageBreak/>
              <w:drawing>
                <wp:inline distT="0" distB="0" distL="0" distR="0" wp14:anchorId="6B91ECD1" wp14:editId="0B39DEF7">
                  <wp:extent cx="5274310" cy="3730625"/>
                  <wp:effectExtent l="19050" t="0" r="2540" b="0"/>
                  <wp:docPr id="8" name="圖片 7" descr="醫療單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醫療單位.jpg"/>
                          <pic:cNvPicPr/>
                        </pic:nvPicPr>
                        <pic:blipFill>
                          <a:blip r:embed="rId49" cstate="print"/>
                          <a:stretch>
                            <a:fillRect/>
                          </a:stretch>
                        </pic:blipFill>
                        <pic:spPr>
                          <a:xfrm>
                            <a:off x="0" y="0"/>
                            <a:ext cx="5274310" cy="3730625"/>
                          </a:xfrm>
                          <a:prstGeom prst="rect">
                            <a:avLst/>
                          </a:prstGeom>
                        </pic:spPr>
                      </pic:pic>
                    </a:graphicData>
                  </a:graphic>
                </wp:inline>
              </w:drawing>
            </w:r>
          </w:p>
        </w:tc>
      </w:tr>
      <w:tr w:rsidR="00B043ED" w:rsidRPr="00F76A09" w14:paraId="2B0E930A" w14:textId="77777777" w:rsidTr="00FA3D38">
        <w:trPr>
          <w:trHeight w:val="6259"/>
        </w:trPr>
        <w:tc>
          <w:tcPr>
            <w:tcW w:w="8582" w:type="dxa"/>
          </w:tcPr>
          <w:p w14:paraId="02C718C9" w14:textId="23C05593" w:rsidR="00B043ED" w:rsidRPr="00F76A09" w:rsidRDefault="00E920ED" w:rsidP="00B043ED">
            <w:pPr>
              <w:jc w:val="center"/>
              <w:rPr>
                <w:color w:val="000000"/>
              </w:rPr>
            </w:pPr>
            <w:r>
              <w:rPr>
                <w:noProof/>
                <w:color w:val="000000"/>
              </w:rPr>
              <w:drawing>
                <wp:inline distT="0" distB="0" distL="0" distR="0" wp14:anchorId="249FA77E" wp14:editId="462B60F4">
                  <wp:extent cx="5274310" cy="3740785"/>
                  <wp:effectExtent l="0" t="0"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圖片 29"/>
                          <pic:cNvPicPr/>
                        </pic:nvPicPr>
                        <pic:blipFill>
                          <a:blip r:embed="rId50">
                            <a:extLst>
                              <a:ext uri="{28A0092B-C50C-407E-A947-70E740481C1C}">
                                <a14:useLocalDpi xmlns:a14="http://schemas.microsoft.com/office/drawing/2010/main" val="0"/>
                              </a:ext>
                            </a:extLst>
                          </a:blip>
                          <a:stretch>
                            <a:fillRect/>
                          </a:stretch>
                        </pic:blipFill>
                        <pic:spPr>
                          <a:xfrm>
                            <a:off x="0" y="0"/>
                            <a:ext cx="5274310" cy="3740785"/>
                          </a:xfrm>
                          <a:prstGeom prst="rect">
                            <a:avLst/>
                          </a:prstGeom>
                        </pic:spPr>
                      </pic:pic>
                    </a:graphicData>
                  </a:graphic>
                </wp:inline>
              </w:drawing>
            </w:r>
          </w:p>
        </w:tc>
      </w:tr>
      <w:tr w:rsidR="00B043ED" w:rsidRPr="00F76A09" w14:paraId="4B9B4C20" w14:textId="77777777" w:rsidTr="00FA3D38">
        <w:trPr>
          <w:trHeight w:val="714"/>
        </w:trPr>
        <w:tc>
          <w:tcPr>
            <w:tcW w:w="8582" w:type="dxa"/>
            <w:vAlign w:val="center"/>
          </w:tcPr>
          <w:p w14:paraId="692BAD11" w14:textId="77777777" w:rsidR="00B043ED" w:rsidRPr="00F76A09" w:rsidRDefault="00B043ED" w:rsidP="00DF4080">
            <w:pPr>
              <w:pStyle w:val="-"/>
            </w:pPr>
            <w:bookmarkStart w:id="85" w:name="_Toc306285365"/>
            <w:bookmarkStart w:id="86" w:name="_Toc408490343"/>
            <w:bookmarkStart w:id="87" w:name="_Toc25161315"/>
            <w:r w:rsidRPr="00F76A09">
              <w:rPr>
                <w:rFonts w:hint="eastAsia"/>
              </w:rPr>
              <w:t>圖</w:t>
            </w:r>
            <w:smartTag w:uri="urn:schemas-microsoft-com:office:smarttags" w:element="chsdate">
              <w:smartTagPr>
                <w:attr w:name="Year" w:val="2002"/>
                <w:attr w:name="Month" w:val="1"/>
                <w:attr w:name="Day" w:val="10"/>
                <w:attr w:name="IsLunarDate" w:val="False"/>
                <w:attr w:name="IsROCDate" w:val="False"/>
              </w:smartTagPr>
              <w:r w:rsidRPr="00F76A09">
                <w:rPr>
                  <w:rFonts w:hint="eastAsia"/>
                </w:rPr>
                <w:t>2-1-10</w:t>
              </w:r>
            </w:smartTag>
            <w:r w:rsidRPr="00F76A09">
              <w:rPr>
                <w:rFonts w:hint="eastAsia"/>
              </w:rPr>
              <w:t xml:space="preserve"> </w:t>
            </w:r>
            <w:r w:rsidRPr="00F76A09">
              <w:rPr>
                <w:rFonts w:hint="eastAsia"/>
              </w:rPr>
              <w:t>新化</w:t>
            </w:r>
            <w:r w:rsidRPr="00EA022F">
              <w:rPr>
                <w:rFonts w:hint="eastAsia"/>
                <w:color w:val="auto"/>
              </w:rPr>
              <w:t>區醫療</w:t>
            </w:r>
            <w:r w:rsidR="00DF4080" w:rsidRPr="00EA022F">
              <w:rPr>
                <w:rFonts w:hint="eastAsia"/>
                <w:color w:val="auto"/>
              </w:rPr>
              <w:t>院所</w:t>
            </w:r>
            <w:r w:rsidRPr="00EA022F">
              <w:rPr>
                <w:rFonts w:hint="eastAsia"/>
                <w:color w:val="auto"/>
              </w:rPr>
              <w:t>分</w:t>
            </w:r>
            <w:r w:rsidR="00CF4C07" w:rsidRPr="00EA022F">
              <w:rPr>
                <w:color w:val="auto"/>
              </w:rPr>
              <w:t>布</w:t>
            </w:r>
            <w:r w:rsidRPr="00EA022F">
              <w:rPr>
                <w:rFonts w:hint="eastAsia"/>
                <w:color w:val="auto"/>
              </w:rPr>
              <w:t>圖</w:t>
            </w:r>
            <w:bookmarkEnd w:id="85"/>
            <w:bookmarkEnd w:id="86"/>
            <w:bookmarkEnd w:id="87"/>
          </w:p>
        </w:tc>
      </w:tr>
    </w:tbl>
    <w:p w14:paraId="1FC4577F" w14:textId="77777777" w:rsidR="00B043ED" w:rsidRPr="00F76A09" w:rsidRDefault="00B043ED" w:rsidP="00B043ED">
      <w:pPr>
        <w:pStyle w:val="afffff5"/>
        <w:ind w:left="1040" w:hanging="560"/>
        <w:rPr>
          <w:color w:val="000000"/>
        </w:rPr>
      </w:pPr>
    </w:p>
    <w:p w14:paraId="4A5D5DE1" w14:textId="77777777" w:rsidR="00B043ED" w:rsidRPr="00FD718B" w:rsidRDefault="00B043ED" w:rsidP="00FA3D38">
      <w:pPr>
        <w:pStyle w:val="afffff5"/>
        <w:ind w:left="1040" w:hanging="560"/>
        <w:rPr>
          <w:color w:val="000000" w:themeColor="text1"/>
        </w:rPr>
      </w:pPr>
      <w:r w:rsidRPr="00F76A09">
        <w:rPr>
          <w:color w:val="000000"/>
        </w:rPr>
        <w:br w:type="page"/>
      </w:r>
      <w:r w:rsidR="00FA3D38" w:rsidRPr="00F76A09">
        <w:rPr>
          <w:rFonts w:hint="eastAsia"/>
          <w:color w:val="000000"/>
        </w:rPr>
        <w:lastRenderedPageBreak/>
        <w:t xml:space="preserve"> </w:t>
      </w:r>
      <w:r w:rsidRPr="00F76A09">
        <w:rPr>
          <w:rFonts w:hint="eastAsia"/>
          <w:color w:val="000000"/>
        </w:rPr>
        <w:t>(</w:t>
      </w:r>
      <w:r w:rsidRPr="00F76A09">
        <w:rPr>
          <w:rFonts w:hint="eastAsia"/>
          <w:color w:val="000000"/>
        </w:rPr>
        <w:t>四</w:t>
      </w:r>
      <w:r w:rsidRPr="00F76A09">
        <w:rPr>
          <w:rFonts w:hint="eastAsia"/>
          <w:color w:val="000000"/>
        </w:rPr>
        <w:t>)</w:t>
      </w:r>
      <w:r w:rsidRPr="00F76A09">
        <w:rPr>
          <w:rFonts w:hint="eastAsia"/>
          <w:color w:val="000000"/>
        </w:rPr>
        <w:t>避難收</w:t>
      </w:r>
      <w:r w:rsidRPr="00FD718B">
        <w:rPr>
          <w:rFonts w:hint="eastAsia"/>
          <w:color w:val="000000" w:themeColor="text1"/>
        </w:rPr>
        <w:t>容</w:t>
      </w:r>
      <w:r w:rsidR="001C530F" w:rsidRPr="00FD718B">
        <w:rPr>
          <w:rFonts w:hint="eastAsia"/>
          <w:color w:val="000000" w:themeColor="text1"/>
        </w:rPr>
        <w:t>處</w:t>
      </w:r>
      <w:r w:rsidRPr="00FD718B">
        <w:rPr>
          <w:rFonts w:hint="eastAsia"/>
          <w:color w:val="000000" w:themeColor="text1"/>
        </w:rPr>
        <w:t>所</w:t>
      </w:r>
    </w:p>
    <w:p w14:paraId="7AE76A29" w14:textId="51797E2B" w:rsidR="00B043ED" w:rsidRPr="009C3568" w:rsidRDefault="00B043ED" w:rsidP="00EE5FCA">
      <w:pPr>
        <w:pStyle w:val="af5"/>
        <w:ind w:left="960" w:rightChars="-89" w:right="-214" w:firstLine="560"/>
        <w:jc w:val="left"/>
      </w:pPr>
      <w:r w:rsidRPr="00FD718B">
        <w:rPr>
          <w:rFonts w:hint="eastAsia"/>
          <w:color w:val="000000" w:themeColor="text1"/>
        </w:rPr>
        <w:t>避難收容</w:t>
      </w:r>
      <w:proofErr w:type="gramStart"/>
      <w:r w:rsidR="001E259B" w:rsidRPr="00FD718B">
        <w:rPr>
          <w:rFonts w:hint="eastAsia"/>
          <w:color w:val="000000" w:themeColor="text1"/>
        </w:rPr>
        <w:t>處</w:t>
      </w:r>
      <w:r w:rsidRPr="00FD718B">
        <w:rPr>
          <w:rFonts w:hint="eastAsia"/>
          <w:color w:val="000000" w:themeColor="text1"/>
        </w:rPr>
        <w:t>所於災時</w:t>
      </w:r>
      <w:proofErr w:type="gramEnd"/>
      <w:r w:rsidRPr="00FD718B">
        <w:rPr>
          <w:rFonts w:hint="eastAsia"/>
          <w:color w:val="000000" w:themeColor="text1"/>
        </w:rPr>
        <w:t>可用作危險區域民眾短期避難之用，災後則提供無家可歸中長期收容之用，其管理由各活動中心管理人或</w:t>
      </w:r>
      <w:r w:rsidRPr="009C3568">
        <w:rPr>
          <w:rFonts w:hint="eastAsia"/>
        </w:rPr>
        <w:t>各級學校校長負責，新化區內目前針對水災災害規劃</w:t>
      </w:r>
      <w:r w:rsidR="00DC758E" w:rsidRPr="009C3568">
        <w:rPr>
          <w:rFonts w:hint="eastAsia"/>
        </w:rPr>
        <w:t>九</w:t>
      </w:r>
      <w:r w:rsidR="00ED7F74" w:rsidRPr="009C3568">
        <w:rPr>
          <w:rFonts w:hint="eastAsia"/>
        </w:rPr>
        <w:t>處</w:t>
      </w:r>
      <w:r w:rsidRPr="009C3568">
        <w:rPr>
          <w:rFonts w:hint="eastAsia"/>
        </w:rPr>
        <w:t>避難收容</w:t>
      </w:r>
      <w:r w:rsidR="001C530F" w:rsidRPr="009C3568">
        <w:rPr>
          <w:rFonts w:hint="eastAsia"/>
        </w:rPr>
        <w:t>處</w:t>
      </w:r>
      <w:r w:rsidRPr="009C3568">
        <w:rPr>
          <w:rFonts w:hint="eastAsia"/>
        </w:rPr>
        <w:t>所</w:t>
      </w:r>
      <w:r w:rsidRPr="009C3568">
        <w:rPr>
          <w:rFonts w:hint="eastAsia"/>
        </w:rPr>
        <w:t>(</w:t>
      </w:r>
      <w:r w:rsidRPr="009C3568">
        <w:rPr>
          <w:rFonts w:hint="eastAsia"/>
        </w:rPr>
        <w:t>如表</w:t>
      </w:r>
      <w:smartTag w:uri="urn:schemas-microsoft-com:office:smarttags" w:element="chsdate">
        <w:smartTagPr>
          <w:attr w:name="Year" w:val="2002"/>
          <w:attr w:name="Month" w:val="1"/>
          <w:attr w:name="Day" w:val="9"/>
          <w:attr w:name="IsLunarDate" w:val="False"/>
          <w:attr w:name="IsROCDate" w:val="False"/>
        </w:smartTagPr>
        <w:r w:rsidRPr="009C3568">
          <w:rPr>
            <w:rFonts w:hint="eastAsia"/>
          </w:rPr>
          <w:t>2-1-</w:t>
        </w:r>
        <w:r w:rsidR="00F815A6" w:rsidRPr="009C3568">
          <w:rPr>
            <w:rFonts w:hint="eastAsia"/>
          </w:rPr>
          <w:t>9</w:t>
        </w:r>
      </w:smartTag>
      <w:r w:rsidR="00B713FB" w:rsidRPr="009C3568">
        <w:rPr>
          <w:rFonts w:hint="eastAsia"/>
        </w:rPr>
        <w:t>及圖</w:t>
      </w:r>
      <w:r w:rsidR="00B713FB" w:rsidRPr="009C3568">
        <w:rPr>
          <w:rFonts w:hint="eastAsia"/>
        </w:rPr>
        <w:t>2-1-11</w:t>
      </w:r>
      <w:r w:rsidRPr="009C3568">
        <w:rPr>
          <w:rFonts w:hint="eastAsia"/>
        </w:rPr>
        <w:t>)</w:t>
      </w:r>
      <w:r w:rsidRPr="009C3568">
        <w:rPr>
          <w:rFonts w:hint="eastAsia"/>
        </w:rPr>
        <w:t>；針對地震災害依據危險度分析規劃</w:t>
      </w:r>
      <w:r w:rsidR="007C02DC" w:rsidRPr="009C3568">
        <w:rPr>
          <w:rFonts w:hint="eastAsia"/>
        </w:rPr>
        <w:t>九</w:t>
      </w:r>
      <w:r w:rsidRPr="009C3568">
        <w:rPr>
          <w:rFonts w:hint="eastAsia"/>
        </w:rPr>
        <w:t>處避難收容</w:t>
      </w:r>
      <w:r w:rsidR="001C530F" w:rsidRPr="009C3568">
        <w:rPr>
          <w:rFonts w:hint="eastAsia"/>
        </w:rPr>
        <w:t>處</w:t>
      </w:r>
      <w:r w:rsidRPr="009C3568">
        <w:rPr>
          <w:rFonts w:hint="eastAsia"/>
        </w:rPr>
        <w:t>所點位</w:t>
      </w:r>
      <w:r w:rsidRPr="009C3568">
        <w:rPr>
          <w:rFonts w:hint="eastAsia"/>
        </w:rPr>
        <w:t>(</w:t>
      </w:r>
      <w:r w:rsidRPr="009C3568">
        <w:rPr>
          <w:rFonts w:hint="eastAsia"/>
        </w:rPr>
        <w:t>如</w:t>
      </w:r>
      <w:r w:rsidR="00DC758E" w:rsidRPr="009C3568">
        <w:rPr>
          <w:rFonts w:hint="eastAsia"/>
        </w:rPr>
        <w:t>表</w:t>
      </w:r>
      <w:smartTag w:uri="urn:schemas-microsoft-com:office:smarttags" w:element="chsdate">
        <w:smartTagPr>
          <w:attr w:name="Year" w:val="2002"/>
          <w:attr w:name="Month" w:val="1"/>
          <w:attr w:name="Day" w:val="9"/>
          <w:attr w:name="IsLunarDate" w:val="False"/>
          <w:attr w:name="IsROCDate" w:val="False"/>
        </w:smartTagPr>
        <w:r w:rsidR="00DC758E" w:rsidRPr="009C3568">
          <w:rPr>
            <w:rFonts w:hint="eastAsia"/>
          </w:rPr>
          <w:t>2-1-9</w:t>
        </w:r>
      </w:smartTag>
      <w:r w:rsidR="00DC758E" w:rsidRPr="009C3568">
        <w:rPr>
          <w:rFonts w:hint="eastAsia"/>
        </w:rPr>
        <w:t>及</w:t>
      </w:r>
      <w:r w:rsidR="00344919" w:rsidRPr="009C3568">
        <w:rPr>
          <w:rFonts w:hint="eastAsia"/>
        </w:rPr>
        <w:t>圖</w:t>
      </w:r>
      <w:r w:rsidR="003A5E5B" w:rsidRPr="009C3568">
        <w:rPr>
          <w:rFonts w:hint="eastAsia"/>
        </w:rPr>
        <w:t>2-1-</w:t>
      </w:r>
      <w:r w:rsidR="008F2E2B" w:rsidRPr="009C3568">
        <w:rPr>
          <w:rFonts w:hint="eastAsia"/>
        </w:rPr>
        <w:t>1</w:t>
      </w:r>
      <w:r w:rsidR="00344919" w:rsidRPr="009C3568">
        <w:rPr>
          <w:rFonts w:hint="eastAsia"/>
        </w:rPr>
        <w:t>2</w:t>
      </w:r>
      <w:r w:rsidRPr="009C3568">
        <w:rPr>
          <w:rFonts w:hint="eastAsia"/>
        </w:rPr>
        <w:t>)</w:t>
      </w:r>
      <w:r w:rsidR="002A250B" w:rsidRPr="009C3568">
        <w:rPr>
          <w:rFonts w:hint="eastAsia"/>
        </w:rPr>
        <w:t>，其分布情形</w:t>
      </w:r>
      <w:r w:rsidR="002A250B" w:rsidRPr="009C3568">
        <w:rPr>
          <w:rFonts w:hint="eastAsia"/>
        </w:rPr>
        <w:t>(</w:t>
      </w:r>
      <w:r w:rsidR="002A250B" w:rsidRPr="009C3568">
        <w:rPr>
          <w:rFonts w:hint="eastAsia"/>
        </w:rPr>
        <w:t>如圖</w:t>
      </w:r>
      <w:r w:rsidR="002A250B" w:rsidRPr="009C3568">
        <w:rPr>
          <w:rFonts w:hint="eastAsia"/>
        </w:rPr>
        <w:t>2-1-</w:t>
      </w:r>
      <w:r w:rsidR="008F2E2B" w:rsidRPr="009C3568">
        <w:rPr>
          <w:rFonts w:hint="eastAsia"/>
        </w:rPr>
        <w:t>1</w:t>
      </w:r>
      <w:r w:rsidR="00DC758E" w:rsidRPr="009C3568">
        <w:rPr>
          <w:rFonts w:hint="eastAsia"/>
        </w:rPr>
        <w:t>1</w:t>
      </w:r>
      <w:r w:rsidR="002A250B" w:rsidRPr="009C3568">
        <w:rPr>
          <w:rFonts w:hint="eastAsia"/>
        </w:rPr>
        <w:t>與圖</w:t>
      </w:r>
      <w:r w:rsidR="002A250B" w:rsidRPr="009C3568">
        <w:rPr>
          <w:rFonts w:hint="eastAsia"/>
        </w:rPr>
        <w:t>2-1-</w:t>
      </w:r>
      <w:r w:rsidR="008F2E2B" w:rsidRPr="009C3568">
        <w:rPr>
          <w:rFonts w:hint="eastAsia"/>
        </w:rPr>
        <w:t>1</w:t>
      </w:r>
      <w:r w:rsidR="00DC758E" w:rsidRPr="009C3568">
        <w:rPr>
          <w:rFonts w:hint="eastAsia"/>
        </w:rPr>
        <w:t>2</w:t>
      </w:r>
      <w:r w:rsidR="002A250B" w:rsidRPr="009C3568">
        <w:rPr>
          <w:rFonts w:hint="eastAsia"/>
        </w:rPr>
        <w:t>)</w:t>
      </w:r>
      <w:r w:rsidR="002A250B" w:rsidRPr="009C3568">
        <w:rPr>
          <w:rFonts w:hint="eastAsia"/>
        </w:rPr>
        <w:t>所示</w:t>
      </w:r>
      <w:r w:rsidRPr="009C3568">
        <w:rPr>
          <w:rFonts w:hint="eastAsia"/>
        </w:rPr>
        <w:t>。</w:t>
      </w:r>
    </w:p>
    <w:p w14:paraId="1AE0968A" w14:textId="77777777" w:rsidR="00DF4080" w:rsidRPr="00FD718B" w:rsidRDefault="00DF4080" w:rsidP="00DC758E">
      <w:pPr>
        <w:pStyle w:val="-"/>
        <w:rPr>
          <w:color w:val="000000" w:themeColor="text1"/>
        </w:rPr>
      </w:pPr>
    </w:p>
    <w:p w14:paraId="34FBF87C" w14:textId="77777777" w:rsidR="002C04DA" w:rsidRPr="00FD718B" w:rsidRDefault="00B043ED" w:rsidP="00DC758E">
      <w:pPr>
        <w:pStyle w:val="-"/>
        <w:rPr>
          <w:color w:val="000000" w:themeColor="text1"/>
        </w:rPr>
      </w:pPr>
      <w:bookmarkStart w:id="88" w:name="_Toc306285389"/>
      <w:bookmarkStart w:id="89" w:name="_Toc23253033"/>
      <w:r w:rsidRPr="00FD718B">
        <w:rPr>
          <w:rFonts w:hint="eastAsia"/>
          <w:color w:val="000000" w:themeColor="text1"/>
        </w:rPr>
        <w:t>表</w:t>
      </w:r>
      <w:smartTag w:uri="urn:schemas-microsoft-com:office:smarttags" w:element="chsdate">
        <w:smartTagPr>
          <w:attr w:name="Year" w:val="2002"/>
          <w:attr w:name="Month" w:val="1"/>
          <w:attr w:name="Day" w:val="9"/>
          <w:attr w:name="IsLunarDate" w:val="False"/>
          <w:attr w:name="IsROCDate" w:val="False"/>
        </w:smartTagPr>
        <w:r w:rsidRPr="00FD718B">
          <w:rPr>
            <w:color w:val="000000" w:themeColor="text1"/>
          </w:rPr>
          <w:t>2-1-</w:t>
        </w:r>
        <w:r w:rsidR="00F815A6" w:rsidRPr="00FD718B">
          <w:rPr>
            <w:color w:val="000000" w:themeColor="text1"/>
          </w:rPr>
          <w:t>9</w:t>
        </w:r>
      </w:smartTag>
      <w:r w:rsidRPr="00FD718B">
        <w:rPr>
          <w:rFonts w:hint="eastAsia"/>
          <w:color w:val="000000" w:themeColor="text1"/>
        </w:rPr>
        <w:t>新化區災</w:t>
      </w:r>
      <w:r w:rsidR="00E54A9C" w:rsidRPr="00FD718B">
        <w:rPr>
          <w:rFonts w:hint="eastAsia"/>
          <w:color w:val="000000" w:themeColor="text1"/>
        </w:rPr>
        <w:t>害</w:t>
      </w:r>
      <w:r w:rsidRPr="00FD718B">
        <w:rPr>
          <w:rFonts w:hint="eastAsia"/>
          <w:color w:val="000000" w:themeColor="text1"/>
        </w:rPr>
        <w:t>避難收容</w:t>
      </w:r>
      <w:r w:rsidR="001C530F" w:rsidRPr="00FD718B">
        <w:rPr>
          <w:rFonts w:hint="eastAsia"/>
          <w:color w:val="000000" w:themeColor="text1"/>
        </w:rPr>
        <w:t>處</w:t>
      </w:r>
      <w:r w:rsidRPr="00FD718B">
        <w:rPr>
          <w:rFonts w:hint="eastAsia"/>
          <w:color w:val="000000" w:themeColor="text1"/>
        </w:rPr>
        <w:t>所一覽表</w:t>
      </w:r>
      <w:bookmarkEnd w:id="88"/>
      <w:bookmarkEnd w:id="89"/>
    </w:p>
    <w:tbl>
      <w:tblPr>
        <w:tblW w:w="10469" w:type="dxa"/>
        <w:tblInd w:w="-538" w:type="dxa"/>
        <w:tblCellMar>
          <w:left w:w="28" w:type="dxa"/>
          <w:right w:w="28" w:type="dxa"/>
        </w:tblCellMar>
        <w:tblLook w:val="04A0" w:firstRow="1" w:lastRow="0" w:firstColumn="1" w:lastColumn="0" w:noHBand="0" w:noVBand="1"/>
      </w:tblPr>
      <w:tblGrid>
        <w:gridCol w:w="586"/>
        <w:gridCol w:w="1441"/>
        <w:gridCol w:w="922"/>
        <w:gridCol w:w="1031"/>
        <w:gridCol w:w="1696"/>
        <w:gridCol w:w="1656"/>
        <w:gridCol w:w="1053"/>
        <w:gridCol w:w="1042"/>
        <w:gridCol w:w="1042"/>
      </w:tblGrid>
      <w:tr w:rsidR="00474E5E" w:rsidRPr="00FD718B" w14:paraId="4C6A8402" w14:textId="77777777" w:rsidTr="00964C1D">
        <w:trPr>
          <w:trHeight w:val="675"/>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1788A68" w14:textId="77777777" w:rsidR="00474E5E" w:rsidRPr="00FD718B" w:rsidRDefault="00474E5E" w:rsidP="00154B4C">
            <w:pPr>
              <w:widowControl/>
              <w:jc w:val="center"/>
              <w:rPr>
                <w:rFonts w:ascii="標楷體" w:eastAsia="標楷體" w:hAnsi="標楷體" w:cs="新細明體"/>
                <w:color w:val="000000" w:themeColor="text1"/>
                <w:kern w:val="0"/>
              </w:rPr>
            </w:pPr>
            <w:r w:rsidRPr="00FD718B">
              <w:rPr>
                <w:rFonts w:ascii="標楷體" w:eastAsia="標楷體" w:hAnsi="標楷體" w:cs="新細明體" w:hint="eastAsia"/>
                <w:color w:val="000000" w:themeColor="text1"/>
                <w:kern w:val="0"/>
              </w:rPr>
              <w:t>編號</w:t>
            </w:r>
          </w:p>
        </w:tc>
        <w:tc>
          <w:tcPr>
            <w:tcW w:w="1441" w:type="dxa"/>
            <w:tcBorders>
              <w:top w:val="single" w:sz="4" w:space="0" w:color="auto"/>
              <w:left w:val="nil"/>
              <w:bottom w:val="single" w:sz="4" w:space="0" w:color="auto"/>
              <w:right w:val="single" w:sz="4" w:space="0" w:color="auto"/>
            </w:tcBorders>
            <w:shd w:val="clear" w:color="000000" w:fill="FFFFFF"/>
            <w:vAlign w:val="center"/>
            <w:hideMark/>
          </w:tcPr>
          <w:p w14:paraId="48629E0F" w14:textId="7061BE63" w:rsidR="00474E5E" w:rsidRPr="00FD718B" w:rsidRDefault="009F31E9" w:rsidP="00154B4C">
            <w:pPr>
              <w:widowControl/>
              <w:jc w:val="center"/>
              <w:rPr>
                <w:rFonts w:ascii="標楷體" w:eastAsia="標楷體" w:hAnsi="標楷體" w:cs="新細明體"/>
                <w:color w:val="000000" w:themeColor="text1"/>
                <w:kern w:val="0"/>
              </w:rPr>
            </w:pPr>
            <w:r w:rsidRPr="009F31E9">
              <w:rPr>
                <w:rFonts w:ascii="標楷體" w:eastAsia="標楷體" w:hAnsi="標楷體" w:cs="新細明體" w:hint="eastAsia"/>
                <w:color w:val="000000" w:themeColor="text1"/>
                <w:kern w:val="0"/>
              </w:rPr>
              <w:t>避難收容處所</w:t>
            </w:r>
            <w:r w:rsidR="00474E5E" w:rsidRPr="00FD718B">
              <w:rPr>
                <w:rFonts w:ascii="標楷體" w:eastAsia="標楷體" w:hAnsi="標楷體" w:cs="新細明體" w:hint="eastAsia"/>
                <w:color w:val="000000" w:themeColor="text1"/>
                <w:kern w:val="0"/>
              </w:rPr>
              <w:t>名稱</w:t>
            </w:r>
          </w:p>
        </w:tc>
        <w:tc>
          <w:tcPr>
            <w:tcW w:w="922" w:type="dxa"/>
            <w:tcBorders>
              <w:top w:val="single" w:sz="4" w:space="0" w:color="auto"/>
              <w:left w:val="nil"/>
              <w:bottom w:val="single" w:sz="4" w:space="0" w:color="auto"/>
              <w:right w:val="single" w:sz="4" w:space="0" w:color="auto"/>
            </w:tcBorders>
            <w:shd w:val="clear" w:color="000000" w:fill="FFFFFF"/>
            <w:vAlign w:val="center"/>
            <w:hideMark/>
          </w:tcPr>
          <w:p w14:paraId="0A567CF8" w14:textId="77777777" w:rsidR="00474E5E" w:rsidRPr="00FD718B" w:rsidRDefault="00474E5E" w:rsidP="00154B4C">
            <w:pPr>
              <w:widowControl/>
              <w:jc w:val="center"/>
              <w:rPr>
                <w:rFonts w:ascii="標楷體" w:eastAsia="標楷體" w:hAnsi="標楷體" w:cs="新細明體"/>
                <w:color w:val="000000" w:themeColor="text1"/>
                <w:kern w:val="0"/>
              </w:rPr>
            </w:pPr>
            <w:r w:rsidRPr="00FD718B">
              <w:rPr>
                <w:rFonts w:ascii="標楷體" w:eastAsia="標楷體" w:hAnsi="標楷體" w:cs="新細明體" w:hint="eastAsia"/>
                <w:color w:val="000000" w:themeColor="text1"/>
                <w:kern w:val="0"/>
              </w:rPr>
              <w:t>預估收容人數</w:t>
            </w:r>
          </w:p>
        </w:tc>
        <w:tc>
          <w:tcPr>
            <w:tcW w:w="1031" w:type="dxa"/>
            <w:tcBorders>
              <w:top w:val="single" w:sz="4" w:space="0" w:color="auto"/>
              <w:left w:val="nil"/>
              <w:bottom w:val="single" w:sz="4" w:space="0" w:color="auto"/>
              <w:right w:val="single" w:sz="4" w:space="0" w:color="auto"/>
            </w:tcBorders>
            <w:shd w:val="clear" w:color="000000" w:fill="FFFFFF"/>
            <w:vAlign w:val="center"/>
            <w:hideMark/>
          </w:tcPr>
          <w:p w14:paraId="3304EF91" w14:textId="77777777" w:rsidR="00474E5E" w:rsidRPr="00FD718B" w:rsidRDefault="00474E5E" w:rsidP="00154B4C">
            <w:pPr>
              <w:widowControl/>
              <w:jc w:val="center"/>
              <w:rPr>
                <w:rFonts w:ascii="標楷體" w:eastAsia="標楷體" w:hAnsi="標楷體" w:cs="新細明體"/>
                <w:color w:val="000000" w:themeColor="text1"/>
                <w:kern w:val="0"/>
              </w:rPr>
            </w:pPr>
            <w:r w:rsidRPr="00FD718B">
              <w:rPr>
                <w:rFonts w:ascii="標楷體" w:eastAsia="標楷體" w:hAnsi="標楷體" w:cs="新細明體" w:hint="eastAsia"/>
                <w:color w:val="000000" w:themeColor="text1"/>
                <w:kern w:val="0"/>
              </w:rPr>
              <w:t>管理人</w:t>
            </w:r>
          </w:p>
        </w:tc>
        <w:tc>
          <w:tcPr>
            <w:tcW w:w="1696" w:type="dxa"/>
            <w:tcBorders>
              <w:top w:val="single" w:sz="4" w:space="0" w:color="auto"/>
              <w:left w:val="nil"/>
              <w:bottom w:val="single" w:sz="4" w:space="0" w:color="auto"/>
              <w:right w:val="single" w:sz="4" w:space="0" w:color="auto"/>
            </w:tcBorders>
            <w:shd w:val="clear" w:color="000000" w:fill="FFFFFF"/>
            <w:vAlign w:val="center"/>
            <w:hideMark/>
          </w:tcPr>
          <w:p w14:paraId="5F674D5D" w14:textId="77777777" w:rsidR="00474E5E" w:rsidRPr="00FD718B" w:rsidRDefault="00474E5E" w:rsidP="00154B4C">
            <w:pPr>
              <w:widowControl/>
              <w:jc w:val="center"/>
              <w:rPr>
                <w:rFonts w:ascii="標楷體" w:eastAsia="標楷體" w:hAnsi="標楷體" w:cs="新細明體"/>
                <w:color w:val="000000" w:themeColor="text1"/>
                <w:kern w:val="0"/>
              </w:rPr>
            </w:pPr>
            <w:r w:rsidRPr="00FD718B">
              <w:rPr>
                <w:rFonts w:ascii="標楷體" w:eastAsia="標楷體" w:hAnsi="標楷體" w:cs="新細明體" w:hint="eastAsia"/>
                <w:color w:val="000000" w:themeColor="text1"/>
                <w:kern w:val="0"/>
              </w:rPr>
              <w:t>聯絡電話</w:t>
            </w:r>
          </w:p>
        </w:tc>
        <w:tc>
          <w:tcPr>
            <w:tcW w:w="1656" w:type="dxa"/>
            <w:tcBorders>
              <w:top w:val="single" w:sz="4" w:space="0" w:color="auto"/>
              <w:left w:val="nil"/>
              <w:bottom w:val="single" w:sz="4" w:space="0" w:color="auto"/>
              <w:right w:val="single" w:sz="4" w:space="0" w:color="auto"/>
            </w:tcBorders>
            <w:shd w:val="clear" w:color="000000" w:fill="FFFFFF"/>
            <w:vAlign w:val="center"/>
            <w:hideMark/>
          </w:tcPr>
          <w:p w14:paraId="190FD1C3" w14:textId="77777777" w:rsidR="00474E5E" w:rsidRPr="00FD718B" w:rsidRDefault="00474E5E" w:rsidP="00154B4C">
            <w:pPr>
              <w:widowControl/>
              <w:jc w:val="center"/>
              <w:rPr>
                <w:rFonts w:ascii="標楷體" w:eastAsia="標楷體" w:hAnsi="標楷體" w:cs="新細明體"/>
                <w:color w:val="000000" w:themeColor="text1"/>
                <w:kern w:val="0"/>
              </w:rPr>
            </w:pPr>
            <w:r w:rsidRPr="00FD718B">
              <w:rPr>
                <w:rFonts w:ascii="標楷體" w:eastAsia="標楷體" w:hAnsi="標楷體" w:cs="新細明體" w:hint="eastAsia"/>
                <w:color w:val="000000" w:themeColor="text1"/>
                <w:kern w:val="0"/>
              </w:rPr>
              <w:t>地址</w:t>
            </w:r>
          </w:p>
        </w:tc>
        <w:tc>
          <w:tcPr>
            <w:tcW w:w="1053" w:type="dxa"/>
            <w:tcBorders>
              <w:top w:val="single" w:sz="4" w:space="0" w:color="auto"/>
              <w:left w:val="nil"/>
              <w:bottom w:val="single" w:sz="4" w:space="0" w:color="auto"/>
              <w:right w:val="single" w:sz="4" w:space="0" w:color="auto"/>
            </w:tcBorders>
            <w:shd w:val="clear" w:color="000000" w:fill="FFFFFF"/>
            <w:vAlign w:val="center"/>
            <w:hideMark/>
          </w:tcPr>
          <w:p w14:paraId="0EEEEBAD" w14:textId="77777777" w:rsidR="00474E5E" w:rsidRPr="00FD718B" w:rsidRDefault="00474E5E" w:rsidP="00154B4C">
            <w:pPr>
              <w:widowControl/>
              <w:jc w:val="center"/>
              <w:rPr>
                <w:rFonts w:ascii="標楷體" w:eastAsia="標楷體" w:hAnsi="標楷體" w:cs="新細明體"/>
                <w:color w:val="000000" w:themeColor="text1"/>
                <w:kern w:val="0"/>
              </w:rPr>
            </w:pPr>
            <w:r w:rsidRPr="00FD718B">
              <w:rPr>
                <w:rFonts w:ascii="標楷體" w:eastAsia="標楷體" w:hAnsi="標楷體" w:cs="新細明體" w:hint="eastAsia"/>
                <w:color w:val="000000" w:themeColor="text1"/>
                <w:kern w:val="0"/>
              </w:rPr>
              <w:t>應</w:t>
            </w:r>
            <w:proofErr w:type="gramStart"/>
            <w:r w:rsidRPr="00FD718B">
              <w:rPr>
                <w:rFonts w:ascii="標楷體" w:eastAsia="標楷體" w:hAnsi="標楷體" w:cs="新細明體" w:hint="eastAsia"/>
                <w:color w:val="000000" w:themeColor="text1"/>
                <w:kern w:val="0"/>
              </w:rPr>
              <w:t>收容里別</w:t>
            </w:r>
            <w:proofErr w:type="gramEnd"/>
          </w:p>
        </w:tc>
        <w:tc>
          <w:tcPr>
            <w:tcW w:w="1042" w:type="dxa"/>
            <w:tcBorders>
              <w:top w:val="single" w:sz="4" w:space="0" w:color="auto"/>
              <w:left w:val="nil"/>
              <w:bottom w:val="single" w:sz="4" w:space="0" w:color="auto"/>
              <w:right w:val="single" w:sz="4" w:space="0" w:color="auto"/>
            </w:tcBorders>
            <w:shd w:val="clear" w:color="000000" w:fill="FFFFFF"/>
            <w:vAlign w:val="center"/>
            <w:hideMark/>
          </w:tcPr>
          <w:p w14:paraId="7ED40A69" w14:textId="77777777" w:rsidR="00474E5E" w:rsidRPr="00FD718B" w:rsidRDefault="00474E5E" w:rsidP="00154B4C">
            <w:pPr>
              <w:widowControl/>
              <w:jc w:val="center"/>
              <w:rPr>
                <w:rFonts w:ascii="標楷體" w:eastAsia="標楷體" w:hAnsi="標楷體" w:cs="新細明體"/>
                <w:color w:val="000000" w:themeColor="text1"/>
                <w:kern w:val="0"/>
              </w:rPr>
            </w:pPr>
            <w:r w:rsidRPr="00FD718B">
              <w:rPr>
                <w:rFonts w:ascii="標楷體" w:eastAsia="標楷體" w:hAnsi="標楷體" w:cs="新細明體" w:hint="eastAsia"/>
                <w:color w:val="000000" w:themeColor="text1"/>
                <w:kern w:val="0"/>
              </w:rPr>
              <w:t>規劃適用災害類別</w:t>
            </w:r>
          </w:p>
        </w:tc>
        <w:tc>
          <w:tcPr>
            <w:tcW w:w="1042" w:type="dxa"/>
            <w:tcBorders>
              <w:top w:val="single" w:sz="4" w:space="0" w:color="auto"/>
              <w:left w:val="nil"/>
              <w:bottom w:val="single" w:sz="4" w:space="0" w:color="auto"/>
              <w:right w:val="single" w:sz="4" w:space="0" w:color="auto"/>
            </w:tcBorders>
            <w:shd w:val="clear" w:color="000000" w:fill="FFFFFF"/>
          </w:tcPr>
          <w:p w14:paraId="27A051B0" w14:textId="77777777" w:rsidR="00474E5E" w:rsidRPr="00FD718B" w:rsidRDefault="00474E5E" w:rsidP="00154B4C">
            <w:pPr>
              <w:widowControl/>
              <w:jc w:val="center"/>
              <w:rPr>
                <w:rFonts w:ascii="標楷體" w:eastAsia="標楷體" w:hAnsi="標楷體" w:cs="新細明體"/>
                <w:color w:val="000000" w:themeColor="text1"/>
                <w:kern w:val="0"/>
              </w:rPr>
            </w:pPr>
            <w:r w:rsidRPr="00FD718B">
              <w:rPr>
                <w:rFonts w:ascii="標楷體" w:eastAsia="標楷體" w:hAnsi="標楷體" w:cs="新細明體" w:hint="eastAsia"/>
                <w:color w:val="000000" w:themeColor="text1"/>
                <w:kern w:val="0"/>
              </w:rPr>
              <w:t>無障礙設施有無</w:t>
            </w:r>
          </w:p>
        </w:tc>
      </w:tr>
      <w:tr w:rsidR="00474E5E" w:rsidRPr="00FD718B" w14:paraId="170DE6C6" w14:textId="77777777" w:rsidTr="00964C1D">
        <w:trPr>
          <w:trHeight w:val="1005"/>
        </w:trPr>
        <w:tc>
          <w:tcPr>
            <w:tcW w:w="586" w:type="dxa"/>
            <w:tcBorders>
              <w:top w:val="nil"/>
              <w:left w:val="single" w:sz="4" w:space="0" w:color="auto"/>
              <w:bottom w:val="single" w:sz="4" w:space="0" w:color="auto"/>
              <w:right w:val="single" w:sz="4" w:space="0" w:color="auto"/>
            </w:tcBorders>
            <w:shd w:val="clear" w:color="000000" w:fill="FFFFFF"/>
            <w:vAlign w:val="center"/>
            <w:hideMark/>
          </w:tcPr>
          <w:p w14:paraId="2D572DF9" w14:textId="77777777" w:rsidR="00474E5E" w:rsidRPr="00FD718B" w:rsidRDefault="00474E5E"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1</w:t>
            </w:r>
          </w:p>
        </w:tc>
        <w:tc>
          <w:tcPr>
            <w:tcW w:w="1441" w:type="dxa"/>
            <w:tcBorders>
              <w:top w:val="nil"/>
              <w:left w:val="nil"/>
              <w:bottom w:val="single" w:sz="4" w:space="0" w:color="auto"/>
              <w:right w:val="single" w:sz="4" w:space="0" w:color="auto"/>
            </w:tcBorders>
            <w:shd w:val="clear" w:color="000000" w:fill="FFFFFF"/>
            <w:vAlign w:val="center"/>
            <w:hideMark/>
          </w:tcPr>
          <w:p w14:paraId="048B7CDB" w14:textId="77777777" w:rsidR="00474E5E" w:rsidRPr="00FD718B" w:rsidRDefault="00474E5E" w:rsidP="00154B4C">
            <w:pPr>
              <w:widowControl/>
              <w:rPr>
                <w:rFonts w:ascii="Times New Roman" w:eastAsia="標楷體" w:hAnsi="Times New Roman"/>
                <w:color w:val="000000" w:themeColor="text1"/>
                <w:kern w:val="0"/>
              </w:rPr>
            </w:pPr>
            <w:proofErr w:type="gramStart"/>
            <w:r w:rsidRPr="00FD718B">
              <w:rPr>
                <w:rFonts w:ascii="Times New Roman" w:eastAsia="標楷體" w:hAnsi="標楷體"/>
                <w:color w:val="000000" w:themeColor="text1"/>
                <w:kern w:val="0"/>
              </w:rPr>
              <w:t>臺</w:t>
            </w:r>
            <w:proofErr w:type="gramEnd"/>
            <w:r w:rsidRPr="00FD718B">
              <w:rPr>
                <w:rFonts w:ascii="Times New Roman" w:eastAsia="標楷體" w:hAnsi="標楷體"/>
                <w:color w:val="000000" w:themeColor="text1"/>
                <w:kern w:val="0"/>
              </w:rPr>
              <w:t>南市新化區公所三樓展演廳</w:t>
            </w:r>
          </w:p>
        </w:tc>
        <w:tc>
          <w:tcPr>
            <w:tcW w:w="922" w:type="dxa"/>
            <w:tcBorders>
              <w:top w:val="nil"/>
              <w:left w:val="nil"/>
              <w:bottom w:val="single" w:sz="4" w:space="0" w:color="auto"/>
              <w:right w:val="single" w:sz="4" w:space="0" w:color="auto"/>
            </w:tcBorders>
            <w:shd w:val="clear" w:color="000000" w:fill="FFFFFF"/>
            <w:vAlign w:val="center"/>
            <w:hideMark/>
          </w:tcPr>
          <w:p w14:paraId="76419766" w14:textId="77777777" w:rsidR="00474E5E" w:rsidRPr="00FD718B" w:rsidRDefault="00474E5E"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100</w:t>
            </w:r>
          </w:p>
        </w:tc>
        <w:tc>
          <w:tcPr>
            <w:tcW w:w="1031" w:type="dxa"/>
            <w:tcBorders>
              <w:top w:val="nil"/>
              <w:left w:val="nil"/>
              <w:bottom w:val="single" w:sz="4" w:space="0" w:color="auto"/>
              <w:right w:val="single" w:sz="4" w:space="0" w:color="auto"/>
            </w:tcBorders>
            <w:shd w:val="clear" w:color="000000" w:fill="FFFFFF"/>
            <w:vAlign w:val="center"/>
            <w:hideMark/>
          </w:tcPr>
          <w:p w14:paraId="4D5A2CF3" w14:textId="77777777" w:rsidR="00474E5E" w:rsidRPr="00FD718B" w:rsidRDefault="0048259B" w:rsidP="00154B4C">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鄭</w:t>
            </w:r>
            <w:r w:rsidRPr="00FD718B">
              <w:rPr>
                <w:rFonts w:ascii="Times New Roman" w:eastAsia="標楷體" w:hAnsi="Times New Roman"/>
                <w:color w:val="000000" w:themeColor="text1"/>
                <w:kern w:val="0"/>
              </w:rPr>
              <w:t xml:space="preserve"> </w:t>
            </w:r>
            <w:proofErr w:type="gramStart"/>
            <w:r w:rsidRPr="00FD718B">
              <w:rPr>
                <w:rFonts w:ascii="Times New Roman" w:eastAsia="標楷體" w:hAnsi="標楷體"/>
                <w:color w:val="000000" w:themeColor="text1"/>
                <w:kern w:val="0"/>
              </w:rPr>
              <w:t>諠</w:t>
            </w:r>
            <w:proofErr w:type="gramEnd"/>
          </w:p>
          <w:p w14:paraId="177B3AB9" w14:textId="77777777" w:rsidR="00474E5E" w:rsidRPr="00FD718B" w:rsidRDefault="00474E5E" w:rsidP="00154B4C">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課長</w:t>
            </w:r>
          </w:p>
        </w:tc>
        <w:tc>
          <w:tcPr>
            <w:tcW w:w="1696" w:type="dxa"/>
            <w:tcBorders>
              <w:top w:val="nil"/>
              <w:left w:val="nil"/>
              <w:bottom w:val="single" w:sz="4" w:space="0" w:color="auto"/>
              <w:right w:val="single" w:sz="4" w:space="0" w:color="auto"/>
            </w:tcBorders>
            <w:shd w:val="clear" w:color="000000" w:fill="FFFFFF"/>
            <w:vAlign w:val="center"/>
            <w:hideMark/>
          </w:tcPr>
          <w:p w14:paraId="6D8899E1" w14:textId="77777777" w:rsidR="00474E5E" w:rsidRPr="00FD718B" w:rsidRDefault="00474E5E" w:rsidP="00154B4C">
            <w:pPr>
              <w:widowControl/>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06-5905009</w:t>
            </w:r>
            <w:r w:rsidRPr="00FD718B">
              <w:rPr>
                <w:rFonts w:ascii="Times New Roman" w:eastAsia="標楷體" w:hAnsi="Times New Roman"/>
                <w:color w:val="000000" w:themeColor="text1"/>
                <w:kern w:val="0"/>
              </w:rPr>
              <w:t>轉</w:t>
            </w:r>
            <w:r w:rsidRPr="00FD718B">
              <w:rPr>
                <w:rFonts w:ascii="Times New Roman" w:eastAsia="標楷體" w:hAnsi="Times New Roman"/>
                <w:color w:val="000000" w:themeColor="text1"/>
                <w:kern w:val="0"/>
              </w:rPr>
              <w:t>701</w:t>
            </w:r>
          </w:p>
        </w:tc>
        <w:tc>
          <w:tcPr>
            <w:tcW w:w="1656" w:type="dxa"/>
            <w:tcBorders>
              <w:top w:val="nil"/>
              <w:left w:val="nil"/>
              <w:bottom w:val="single" w:sz="4" w:space="0" w:color="auto"/>
              <w:right w:val="single" w:sz="4" w:space="0" w:color="auto"/>
            </w:tcBorders>
            <w:shd w:val="clear" w:color="000000" w:fill="FFFFFF"/>
            <w:vAlign w:val="center"/>
            <w:hideMark/>
          </w:tcPr>
          <w:p w14:paraId="2C84424D" w14:textId="77777777" w:rsidR="00474E5E" w:rsidRPr="00FD718B" w:rsidRDefault="00474E5E" w:rsidP="00154B4C">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新化區中山路</w:t>
            </w:r>
            <w:r w:rsidRPr="00FD718B">
              <w:rPr>
                <w:rFonts w:ascii="Times New Roman" w:eastAsia="標楷體" w:hAnsi="Times New Roman"/>
                <w:color w:val="000000" w:themeColor="text1"/>
                <w:kern w:val="0"/>
              </w:rPr>
              <w:t>130</w:t>
            </w:r>
            <w:r w:rsidRPr="00FD718B">
              <w:rPr>
                <w:rFonts w:ascii="Times New Roman" w:eastAsia="標楷體" w:hAnsi="標楷體"/>
                <w:color w:val="000000" w:themeColor="text1"/>
                <w:kern w:val="0"/>
              </w:rPr>
              <w:t>號</w:t>
            </w:r>
          </w:p>
        </w:tc>
        <w:tc>
          <w:tcPr>
            <w:tcW w:w="1053" w:type="dxa"/>
            <w:tcBorders>
              <w:top w:val="nil"/>
              <w:left w:val="nil"/>
              <w:bottom w:val="single" w:sz="4" w:space="0" w:color="auto"/>
              <w:right w:val="single" w:sz="4" w:space="0" w:color="auto"/>
            </w:tcBorders>
            <w:shd w:val="clear" w:color="000000" w:fill="FFFFFF"/>
            <w:vAlign w:val="center"/>
            <w:hideMark/>
          </w:tcPr>
          <w:p w14:paraId="68F05DA9" w14:textId="77777777" w:rsidR="00474E5E" w:rsidRPr="00FD718B" w:rsidRDefault="00474E5E" w:rsidP="00154B4C">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優先開設不分里</w:t>
            </w:r>
          </w:p>
        </w:tc>
        <w:tc>
          <w:tcPr>
            <w:tcW w:w="1042" w:type="dxa"/>
            <w:tcBorders>
              <w:top w:val="nil"/>
              <w:left w:val="nil"/>
              <w:bottom w:val="single" w:sz="4" w:space="0" w:color="auto"/>
              <w:right w:val="single" w:sz="4" w:space="0" w:color="auto"/>
            </w:tcBorders>
            <w:shd w:val="clear" w:color="000000" w:fill="FFFFFF"/>
            <w:vAlign w:val="center"/>
            <w:hideMark/>
          </w:tcPr>
          <w:p w14:paraId="6846067E" w14:textId="77777777" w:rsidR="00474E5E" w:rsidRPr="00FD718B" w:rsidRDefault="00964C1D" w:rsidP="00154B4C">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震</w:t>
            </w:r>
            <w:r w:rsidR="00474E5E" w:rsidRPr="00FD718B">
              <w:rPr>
                <w:rFonts w:ascii="Times New Roman" w:eastAsia="標楷體" w:hAnsi="標楷體"/>
                <w:color w:val="000000" w:themeColor="text1"/>
                <w:kern w:val="0"/>
              </w:rPr>
              <w:t>災</w:t>
            </w:r>
            <w:r w:rsidR="00474E5E" w:rsidRPr="00FD718B">
              <w:rPr>
                <w:rFonts w:ascii="Times New Roman" w:eastAsia="標楷體" w:hAnsi="Times New Roman"/>
                <w:color w:val="000000" w:themeColor="text1"/>
                <w:kern w:val="0"/>
              </w:rPr>
              <w:br/>
            </w:r>
            <w:r w:rsidR="00474E5E" w:rsidRPr="00FD718B">
              <w:rPr>
                <w:rFonts w:ascii="Times New Roman" w:eastAsia="標楷體" w:hAnsi="標楷體"/>
                <w:color w:val="000000" w:themeColor="text1"/>
                <w:kern w:val="0"/>
              </w:rPr>
              <w:t>水災</w:t>
            </w:r>
          </w:p>
        </w:tc>
        <w:tc>
          <w:tcPr>
            <w:tcW w:w="1042" w:type="dxa"/>
            <w:tcBorders>
              <w:top w:val="nil"/>
              <w:left w:val="nil"/>
              <w:bottom w:val="single" w:sz="4" w:space="0" w:color="auto"/>
              <w:right w:val="single" w:sz="4" w:space="0" w:color="auto"/>
            </w:tcBorders>
            <w:shd w:val="clear" w:color="000000" w:fill="FFFFFF"/>
          </w:tcPr>
          <w:p w14:paraId="6173F167" w14:textId="77777777" w:rsidR="00474E5E" w:rsidRPr="00FD718B" w:rsidRDefault="00474E5E" w:rsidP="00154B4C">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無障礙坡道</w:t>
            </w:r>
          </w:p>
          <w:p w14:paraId="70AEF45E" w14:textId="77777777" w:rsidR="00474E5E" w:rsidRDefault="00474E5E" w:rsidP="00154B4C">
            <w:pPr>
              <w:widowControl/>
              <w:jc w:val="center"/>
              <w:rPr>
                <w:rFonts w:ascii="Times New Roman" w:eastAsia="標楷體" w:hAnsi="標楷體"/>
                <w:color w:val="000000" w:themeColor="text1"/>
                <w:kern w:val="0"/>
              </w:rPr>
            </w:pPr>
            <w:r w:rsidRPr="00FD718B">
              <w:rPr>
                <w:rFonts w:ascii="Times New Roman" w:eastAsia="標楷體" w:hAnsi="標楷體"/>
                <w:color w:val="000000" w:themeColor="text1"/>
                <w:kern w:val="0"/>
              </w:rPr>
              <w:t>電梯</w:t>
            </w:r>
          </w:p>
          <w:p w14:paraId="3800F042" w14:textId="2F168435" w:rsidR="008F5CA9" w:rsidRPr="00FD718B" w:rsidRDefault="008F5CA9" w:rsidP="00154B4C">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無障礙廁所</w:t>
            </w:r>
          </w:p>
        </w:tc>
      </w:tr>
      <w:tr w:rsidR="00474E5E" w:rsidRPr="00FD718B" w14:paraId="063E49BD" w14:textId="77777777" w:rsidTr="00964C1D">
        <w:trPr>
          <w:trHeight w:val="660"/>
        </w:trPr>
        <w:tc>
          <w:tcPr>
            <w:tcW w:w="586" w:type="dxa"/>
            <w:tcBorders>
              <w:top w:val="nil"/>
              <w:left w:val="single" w:sz="4" w:space="0" w:color="auto"/>
              <w:bottom w:val="single" w:sz="4" w:space="0" w:color="auto"/>
              <w:right w:val="single" w:sz="4" w:space="0" w:color="auto"/>
            </w:tcBorders>
            <w:shd w:val="clear" w:color="000000" w:fill="FFFFFF"/>
            <w:vAlign w:val="center"/>
            <w:hideMark/>
          </w:tcPr>
          <w:p w14:paraId="0B5B08C2" w14:textId="77777777" w:rsidR="00474E5E" w:rsidRPr="00FD718B" w:rsidRDefault="00474E5E"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2</w:t>
            </w:r>
          </w:p>
        </w:tc>
        <w:tc>
          <w:tcPr>
            <w:tcW w:w="1441" w:type="dxa"/>
            <w:tcBorders>
              <w:top w:val="nil"/>
              <w:left w:val="nil"/>
              <w:bottom w:val="single" w:sz="4" w:space="0" w:color="auto"/>
              <w:right w:val="single" w:sz="4" w:space="0" w:color="auto"/>
            </w:tcBorders>
            <w:shd w:val="clear" w:color="000000" w:fill="FFFFFF"/>
            <w:vAlign w:val="center"/>
            <w:hideMark/>
          </w:tcPr>
          <w:p w14:paraId="3E6BB140" w14:textId="77777777" w:rsidR="00474E5E" w:rsidRPr="00FD718B" w:rsidRDefault="00474E5E" w:rsidP="00154B4C">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新化國中</w:t>
            </w:r>
          </w:p>
          <w:p w14:paraId="447BB59F" w14:textId="77777777" w:rsidR="00474E5E" w:rsidRPr="00FD718B" w:rsidRDefault="00474E5E" w:rsidP="00154B4C">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大禮堂</w:t>
            </w:r>
          </w:p>
        </w:tc>
        <w:tc>
          <w:tcPr>
            <w:tcW w:w="922" w:type="dxa"/>
            <w:tcBorders>
              <w:top w:val="nil"/>
              <w:left w:val="nil"/>
              <w:bottom w:val="single" w:sz="4" w:space="0" w:color="auto"/>
              <w:right w:val="single" w:sz="4" w:space="0" w:color="auto"/>
            </w:tcBorders>
            <w:shd w:val="clear" w:color="000000" w:fill="FFFFFF"/>
            <w:vAlign w:val="center"/>
            <w:hideMark/>
          </w:tcPr>
          <w:p w14:paraId="58F378A4" w14:textId="77777777" w:rsidR="00474E5E" w:rsidRPr="00FD718B" w:rsidRDefault="00474E5E"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500</w:t>
            </w:r>
          </w:p>
        </w:tc>
        <w:tc>
          <w:tcPr>
            <w:tcW w:w="1031" w:type="dxa"/>
            <w:tcBorders>
              <w:top w:val="nil"/>
              <w:left w:val="nil"/>
              <w:bottom w:val="single" w:sz="4" w:space="0" w:color="auto"/>
              <w:right w:val="single" w:sz="4" w:space="0" w:color="auto"/>
            </w:tcBorders>
            <w:shd w:val="clear" w:color="000000" w:fill="FFFFFF"/>
            <w:vAlign w:val="center"/>
            <w:hideMark/>
          </w:tcPr>
          <w:p w14:paraId="0F680A4A" w14:textId="77777777" w:rsidR="00474E5E" w:rsidRPr="00FD718B" w:rsidRDefault="00474E5E" w:rsidP="00154B4C">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楊長春</w:t>
            </w:r>
            <w:r w:rsidRPr="00FD718B">
              <w:rPr>
                <w:rFonts w:ascii="Times New Roman" w:eastAsia="標楷體" w:hAnsi="Times New Roman"/>
                <w:color w:val="000000" w:themeColor="text1"/>
                <w:kern w:val="0"/>
              </w:rPr>
              <w:br/>
            </w:r>
            <w:r w:rsidRPr="00FD718B">
              <w:rPr>
                <w:rFonts w:ascii="Times New Roman" w:eastAsia="標楷體" w:hAnsi="標楷體"/>
                <w:color w:val="000000" w:themeColor="text1"/>
                <w:kern w:val="0"/>
              </w:rPr>
              <w:t>總務主任</w:t>
            </w:r>
          </w:p>
        </w:tc>
        <w:tc>
          <w:tcPr>
            <w:tcW w:w="1696" w:type="dxa"/>
            <w:tcBorders>
              <w:top w:val="nil"/>
              <w:left w:val="nil"/>
              <w:bottom w:val="single" w:sz="4" w:space="0" w:color="auto"/>
              <w:right w:val="single" w:sz="4" w:space="0" w:color="auto"/>
            </w:tcBorders>
            <w:shd w:val="clear" w:color="000000" w:fill="FFFFFF"/>
            <w:vAlign w:val="center"/>
            <w:hideMark/>
          </w:tcPr>
          <w:p w14:paraId="255F8324" w14:textId="77777777" w:rsidR="00474E5E" w:rsidRPr="00FD718B" w:rsidRDefault="00474E5E" w:rsidP="00154B4C">
            <w:pPr>
              <w:widowControl/>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06-5902269</w:t>
            </w:r>
            <w:r w:rsidRPr="00FD718B">
              <w:rPr>
                <w:rFonts w:ascii="Times New Roman" w:eastAsia="標楷體" w:hAnsi="Times New Roman"/>
                <w:color w:val="000000" w:themeColor="text1"/>
                <w:kern w:val="0"/>
              </w:rPr>
              <w:br/>
            </w:r>
            <w:r w:rsidRPr="00FD718B">
              <w:rPr>
                <w:rFonts w:ascii="Times New Roman" w:eastAsia="標楷體" w:hAnsi="Times New Roman"/>
                <w:color w:val="000000" w:themeColor="text1"/>
                <w:kern w:val="0"/>
              </w:rPr>
              <w:t>總務處</w:t>
            </w:r>
            <w:r w:rsidRPr="00FD718B">
              <w:rPr>
                <w:rFonts w:ascii="Times New Roman" w:eastAsia="標楷體" w:hAnsi="Times New Roman"/>
                <w:color w:val="000000" w:themeColor="text1"/>
                <w:kern w:val="0"/>
              </w:rPr>
              <w:t>250</w:t>
            </w:r>
          </w:p>
        </w:tc>
        <w:tc>
          <w:tcPr>
            <w:tcW w:w="1656" w:type="dxa"/>
            <w:tcBorders>
              <w:top w:val="nil"/>
              <w:left w:val="nil"/>
              <w:bottom w:val="single" w:sz="4" w:space="0" w:color="auto"/>
              <w:right w:val="single" w:sz="4" w:space="0" w:color="auto"/>
            </w:tcBorders>
            <w:shd w:val="clear" w:color="000000" w:fill="FFFFFF"/>
            <w:vAlign w:val="center"/>
            <w:hideMark/>
          </w:tcPr>
          <w:p w14:paraId="5C36AFC7" w14:textId="77777777" w:rsidR="00474E5E" w:rsidRPr="00FD718B" w:rsidRDefault="00474E5E" w:rsidP="00154B4C">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新化區中興路</w:t>
            </w:r>
            <w:r w:rsidRPr="00FD718B">
              <w:rPr>
                <w:rFonts w:ascii="Times New Roman" w:eastAsia="標楷體" w:hAnsi="Times New Roman"/>
                <w:color w:val="000000" w:themeColor="text1"/>
                <w:kern w:val="0"/>
              </w:rPr>
              <w:t>722</w:t>
            </w:r>
            <w:r w:rsidRPr="00FD718B">
              <w:rPr>
                <w:rFonts w:ascii="Times New Roman" w:eastAsia="標楷體" w:hAnsi="標楷體"/>
                <w:color w:val="000000" w:themeColor="text1"/>
                <w:kern w:val="0"/>
              </w:rPr>
              <w:t>號</w:t>
            </w:r>
          </w:p>
        </w:tc>
        <w:tc>
          <w:tcPr>
            <w:tcW w:w="1053" w:type="dxa"/>
            <w:tcBorders>
              <w:top w:val="nil"/>
              <w:left w:val="nil"/>
              <w:bottom w:val="single" w:sz="4" w:space="0" w:color="auto"/>
              <w:right w:val="single" w:sz="4" w:space="0" w:color="auto"/>
            </w:tcBorders>
            <w:shd w:val="clear" w:color="000000" w:fill="FFFFFF"/>
            <w:vAlign w:val="center"/>
            <w:hideMark/>
          </w:tcPr>
          <w:p w14:paraId="39024BDF" w14:textId="77777777" w:rsidR="00474E5E" w:rsidRPr="00FD718B" w:rsidRDefault="00474E5E" w:rsidP="00154B4C">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視需要開設不分里</w:t>
            </w:r>
          </w:p>
        </w:tc>
        <w:tc>
          <w:tcPr>
            <w:tcW w:w="1042" w:type="dxa"/>
            <w:tcBorders>
              <w:top w:val="nil"/>
              <w:left w:val="nil"/>
              <w:bottom w:val="single" w:sz="4" w:space="0" w:color="auto"/>
              <w:right w:val="single" w:sz="4" w:space="0" w:color="auto"/>
            </w:tcBorders>
            <w:shd w:val="clear" w:color="000000" w:fill="FFFFFF"/>
            <w:vAlign w:val="center"/>
            <w:hideMark/>
          </w:tcPr>
          <w:p w14:paraId="2825770A" w14:textId="77777777" w:rsidR="00474E5E" w:rsidRPr="00FD718B" w:rsidRDefault="00474E5E" w:rsidP="00154B4C">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水災</w:t>
            </w:r>
          </w:p>
        </w:tc>
        <w:tc>
          <w:tcPr>
            <w:tcW w:w="1042" w:type="dxa"/>
            <w:tcBorders>
              <w:top w:val="nil"/>
              <w:left w:val="nil"/>
              <w:bottom w:val="single" w:sz="4" w:space="0" w:color="auto"/>
              <w:right w:val="single" w:sz="4" w:space="0" w:color="auto"/>
            </w:tcBorders>
            <w:shd w:val="clear" w:color="000000" w:fill="FFFFFF"/>
          </w:tcPr>
          <w:p w14:paraId="405489FB" w14:textId="77777777" w:rsidR="00474E5E" w:rsidRPr="00FD718B" w:rsidRDefault="00474E5E" w:rsidP="00474E5E">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無障礙坡道</w:t>
            </w:r>
          </w:p>
        </w:tc>
      </w:tr>
      <w:tr w:rsidR="00474E5E" w:rsidRPr="00FD718B" w14:paraId="6D0A41A8" w14:textId="77777777" w:rsidTr="00964C1D">
        <w:trPr>
          <w:trHeight w:val="660"/>
        </w:trPr>
        <w:tc>
          <w:tcPr>
            <w:tcW w:w="586" w:type="dxa"/>
            <w:tcBorders>
              <w:top w:val="nil"/>
              <w:left w:val="single" w:sz="4" w:space="0" w:color="auto"/>
              <w:bottom w:val="single" w:sz="4" w:space="0" w:color="auto"/>
              <w:right w:val="single" w:sz="4" w:space="0" w:color="auto"/>
            </w:tcBorders>
            <w:shd w:val="clear" w:color="000000" w:fill="FFFFFF"/>
            <w:vAlign w:val="center"/>
            <w:hideMark/>
          </w:tcPr>
          <w:p w14:paraId="1E9F8C30" w14:textId="77777777" w:rsidR="00474E5E" w:rsidRPr="00FD718B" w:rsidRDefault="00474E5E"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3</w:t>
            </w:r>
          </w:p>
        </w:tc>
        <w:tc>
          <w:tcPr>
            <w:tcW w:w="1441" w:type="dxa"/>
            <w:tcBorders>
              <w:top w:val="nil"/>
              <w:left w:val="nil"/>
              <w:bottom w:val="single" w:sz="4" w:space="0" w:color="auto"/>
              <w:right w:val="single" w:sz="4" w:space="0" w:color="auto"/>
            </w:tcBorders>
            <w:shd w:val="clear" w:color="000000" w:fill="FFFFFF"/>
            <w:vAlign w:val="center"/>
            <w:hideMark/>
          </w:tcPr>
          <w:p w14:paraId="69D1CD93" w14:textId="77777777" w:rsidR="00474E5E" w:rsidRPr="00FD718B" w:rsidRDefault="00474E5E">
            <w:pPr>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新化區聯合活動中心</w:t>
            </w:r>
          </w:p>
        </w:tc>
        <w:tc>
          <w:tcPr>
            <w:tcW w:w="922" w:type="dxa"/>
            <w:tcBorders>
              <w:top w:val="nil"/>
              <w:left w:val="nil"/>
              <w:bottom w:val="single" w:sz="4" w:space="0" w:color="auto"/>
              <w:right w:val="single" w:sz="4" w:space="0" w:color="auto"/>
            </w:tcBorders>
            <w:shd w:val="clear" w:color="000000" w:fill="FFFFFF"/>
            <w:vAlign w:val="center"/>
            <w:hideMark/>
          </w:tcPr>
          <w:p w14:paraId="30C86CD3" w14:textId="77777777" w:rsidR="00474E5E" w:rsidRPr="00FD718B" w:rsidRDefault="00474E5E">
            <w:pPr>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290</w:t>
            </w:r>
          </w:p>
        </w:tc>
        <w:tc>
          <w:tcPr>
            <w:tcW w:w="1031" w:type="dxa"/>
            <w:tcBorders>
              <w:top w:val="nil"/>
              <w:left w:val="nil"/>
              <w:bottom w:val="single" w:sz="4" w:space="0" w:color="auto"/>
              <w:right w:val="single" w:sz="4" w:space="0" w:color="auto"/>
            </w:tcBorders>
            <w:shd w:val="clear" w:color="000000" w:fill="FFFFFF"/>
            <w:vAlign w:val="center"/>
            <w:hideMark/>
          </w:tcPr>
          <w:p w14:paraId="1403AE20" w14:textId="77777777" w:rsidR="00474E5E" w:rsidRPr="00FD718B" w:rsidRDefault="00474E5E">
            <w:pPr>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李朝勝</w:t>
            </w:r>
          </w:p>
          <w:p w14:paraId="6C3BC270" w14:textId="77777777" w:rsidR="00474E5E" w:rsidRPr="00FD718B" w:rsidRDefault="00474E5E">
            <w:pPr>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里長</w:t>
            </w:r>
          </w:p>
        </w:tc>
        <w:tc>
          <w:tcPr>
            <w:tcW w:w="1696" w:type="dxa"/>
            <w:tcBorders>
              <w:top w:val="nil"/>
              <w:left w:val="nil"/>
              <w:bottom w:val="single" w:sz="4" w:space="0" w:color="auto"/>
              <w:right w:val="single" w:sz="4" w:space="0" w:color="auto"/>
            </w:tcBorders>
            <w:shd w:val="clear" w:color="000000" w:fill="FFFFFF"/>
            <w:vAlign w:val="center"/>
            <w:hideMark/>
          </w:tcPr>
          <w:p w14:paraId="4B9F2119" w14:textId="77777777" w:rsidR="00474E5E" w:rsidRPr="00FD718B" w:rsidRDefault="00474E5E">
            <w:pP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0919-159-238</w:t>
            </w:r>
            <w:r w:rsidRPr="00FD718B">
              <w:rPr>
                <w:rFonts w:ascii="Times New Roman" w:eastAsia="標楷體" w:hAnsi="Times New Roman"/>
                <w:color w:val="000000" w:themeColor="text1"/>
                <w:kern w:val="0"/>
              </w:rPr>
              <w:br/>
              <w:t>06-5982851</w:t>
            </w:r>
          </w:p>
        </w:tc>
        <w:tc>
          <w:tcPr>
            <w:tcW w:w="1656" w:type="dxa"/>
            <w:tcBorders>
              <w:top w:val="nil"/>
              <w:left w:val="nil"/>
              <w:bottom w:val="single" w:sz="4" w:space="0" w:color="auto"/>
              <w:right w:val="single" w:sz="4" w:space="0" w:color="auto"/>
            </w:tcBorders>
            <w:shd w:val="clear" w:color="000000" w:fill="FFFFFF"/>
            <w:vAlign w:val="center"/>
            <w:hideMark/>
          </w:tcPr>
          <w:p w14:paraId="32C590D4" w14:textId="77777777" w:rsidR="00474E5E" w:rsidRPr="00FD718B" w:rsidRDefault="00474E5E">
            <w:pPr>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新化區民生路</w:t>
            </w:r>
            <w:r w:rsidRPr="00FD718B">
              <w:rPr>
                <w:rFonts w:ascii="Times New Roman" w:eastAsia="標楷體" w:hAnsi="Times New Roman"/>
                <w:color w:val="000000" w:themeColor="text1"/>
                <w:kern w:val="0"/>
              </w:rPr>
              <w:t>269</w:t>
            </w:r>
            <w:r w:rsidRPr="00FD718B">
              <w:rPr>
                <w:rFonts w:ascii="Times New Roman" w:eastAsia="標楷體" w:hAnsi="標楷體"/>
                <w:color w:val="000000" w:themeColor="text1"/>
                <w:kern w:val="0"/>
              </w:rPr>
              <w:t>號</w:t>
            </w:r>
          </w:p>
        </w:tc>
        <w:tc>
          <w:tcPr>
            <w:tcW w:w="1053" w:type="dxa"/>
            <w:tcBorders>
              <w:top w:val="nil"/>
              <w:left w:val="nil"/>
              <w:bottom w:val="single" w:sz="4" w:space="0" w:color="auto"/>
              <w:right w:val="single" w:sz="4" w:space="0" w:color="auto"/>
            </w:tcBorders>
            <w:shd w:val="clear" w:color="000000" w:fill="FFFFFF"/>
            <w:vAlign w:val="center"/>
            <w:hideMark/>
          </w:tcPr>
          <w:p w14:paraId="6051D933" w14:textId="77777777" w:rsidR="00474E5E" w:rsidRPr="00FD718B" w:rsidRDefault="00474E5E" w:rsidP="00154B4C">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視需要開設不分里</w:t>
            </w:r>
          </w:p>
        </w:tc>
        <w:tc>
          <w:tcPr>
            <w:tcW w:w="1042" w:type="dxa"/>
            <w:tcBorders>
              <w:top w:val="nil"/>
              <w:left w:val="nil"/>
              <w:bottom w:val="single" w:sz="4" w:space="0" w:color="auto"/>
              <w:right w:val="single" w:sz="4" w:space="0" w:color="auto"/>
            </w:tcBorders>
            <w:shd w:val="clear" w:color="000000" w:fill="FFFFFF"/>
            <w:vAlign w:val="center"/>
            <w:hideMark/>
          </w:tcPr>
          <w:p w14:paraId="3F065E9B" w14:textId="77777777" w:rsidR="00474E5E" w:rsidRPr="00FD718B" w:rsidRDefault="00474E5E" w:rsidP="00154B4C">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水災</w:t>
            </w:r>
          </w:p>
          <w:p w14:paraId="72683B6B" w14:textId="77777777" w:rsidR="00AF534E" w:rsidRPr="00FD718B" w:rsidRDefault="00AF534E" w:rsidP="00154B4C">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震災</w:t>
            </w:r>
          </w:p>
        </w:tc>
        <w:tc>
          <w:tcPr>
            <w:tcW w:w="1042" w:type="dxa"/>
            <w:tcBorders>
              <w:top w:val="nil"/>
              <w:left w:val="nil"/>
              <w:bottom w:val="single" w:sz="4" w:space="0" w:color="auto"/>
              <w:right w:val="single" w:sz="4" w:space="0" w:color="auto"/>
            </w:tcBorders>
            <w:shd w:val="clear" w:color="000000" w:fill="FFFFFF"/>
          </w:tcPr>
          <w:p w14:paraId="188283E8" w14:textId="77777777" w:rsidR="008F5CA9" w:rsidRPr="00FD718B" w:rsidRDefault="008F5CA9" w:rsidP="008F5CA9">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無障礙坡道</w:t>
            </w:r>
          </w:p>
          <w:p w14:paraId="620B247C" w14:textId="77777777" w:rsidR="008F5CA9" w:rsidRDefault="008F5CA9" w:rsidP="008F5CA9">
            <w:pPr>
              <w:widowControl/>
              <w:jc w:val="center"/>
              <w:rPr>
                <w:rFonts w:ascii="Times New Roman" w:eastAsia="標楷體" w:hAnsi="標楷體"/>
                <w:color w:val="000000" w:themeColor="text1"/>
                <w:kern w:val="0"/>
              </w:rPr>
            </w:pPr>
            <w:r w:rsidRPr="00FD718B">
              <w:rPr>
                <w:rFonts w:ascii="Times New Roman" w:eastAsia="標楷體" w:hAnsi="標楷體"/>
                <w:color w:val="000000" w:themeColor="text1"/>
                <w:kern w:val="0"/>
              </w:rPr>
              <w:t>電梯</w:t>
            </w:r>
          </w:p>
          <w:p w14:paraId="0F9F4AEE" w14:textId="608394A4" w:rsidR="00474E5E" w:rsidRPr="00FD718B" w:rsidRDefault="008F5CA9" w:rsidP="008F5CA9">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無障礙廁所</w:t>
            </w:r>
          </w:p>
        </w:tc>
      </w:tr>
      <w:tr w:rsidR="00474E5E" w:rsidRPr="00FD718B" w14:paraId="1A86E352" w14:textId="77777777" w:rsidTr="008F5CA9">
        <w:trPr>
          <w:trHeight w:val="1075"/>
        </w:trPr>
        <w:tc>
          <w:tcPr>
            <w:tcW w:w="586" w:type="dxa"/>
            <w:tcBorders>
              <w:top w:val="nil"/>
              <w:left w:val="single" w:sz="4" w:space="0" w:color="auto"/>
              <w:bottom w:val="single" w:sz="4" w:space="0" w:color="auto"/>
              <w:right w:val="single" w:sz="4" w:space="0" w:color="auto"/>
            </w:tcBorders>
            <w:shd w:val="clear" w:color="000000" w:fill="FFFFFF"/>
            <w:vAlign w:val="center"/>
            <w:hideMark/>
          </w:tcPr>
          <w:p w14:paraId="3D85C8E3" w14:textId="77777777" w:rsidR="00474E5E" w:rsidRPr="00FD718B" w:rsidRDefault="00474E5E"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4</w:t>
            </w:r>
          </w:p>
        </w:tc>
        <w:tc>
          <w:tcPr>
            <w:tcW w:w="1441" w:type="dxa"/>
            <w:tcBorders>
              <w:top w:val="nil"/>
              <w:left w:val="nil"/>
              <w:bottom w:val="single" w:sz="4" w:space="0" w:color="auto"/>
              <w:right w:val="single" w:sz="4" w:space="0" w:color="auto"/>
            </w:tcBorders>
            <w:shd w:val="clear" w:color="000000" w:fill="FFFFFF"/>
            <w:vAlign w:val="center"/>
            <w:hideMark/>
          </w:tcPr>
          <w:p w14:paraId="507873DF" w14:textId="77777777" w:rsidR="00474E5E" w:rsidRPr="00FD718B" w:rsidRDefault="00474E5E" w:rsidP="00AE4E73">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大坑里活動中心</w:t>
            </w:r>
          </w:p>
        </w:tc>
        <w:tc>
          <w:tcPr>
            <w:tcW w:w="922" w:type="dxa"/>
            <w:tcBorders>
              <w:top w:val="nil"/>
              <w:left w:val="nil"/>
              <w:bottom w:val="single" w:sz="4" w:space="0" w:color="auto"/>
              <w:right w:val="single" w:sz="4" w:space="0" w:color="auto"/>
            </w:tcBorders>
            <w:shd w:val="clear" w:color="000000" w:fill="FFFFFF"/>
            <w:vAlign w:val="center"/>
            <w:hideMark/>
          </w:tcPr>
          <w:p w14:paraId="38020FD3" w14:textId="77777777" w:rsidR="00474E5E" w:rsidRPr="00FD718B" w:rsidRDefault="00474E5E" w:rsidP="00AE4E73">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80</w:t>
            </w:r>
          </w:p>
        </w:tc>
        <w:tc>
          <w:tcPr>
            <w:tcW w:w="1031" w:type="dxa"/>
            <w:tcBorders>
              <w:top w:val="nil"/>
              <w:left w:val="nil"/>
              <w:bottom w:val="single" w:sz="4" w:space="0" w:color="auto"/>
              <w:right w:val="single" w:sz="4" w:space="0" w:color="auto"/>
            </w:tcBorders>
            <w:shd w:val="clear" w:color="000000" w:fill="FFFFFF"/>
            <w:vAlign w:val="center"/>
            <w:hideMark/>
          </w:tcPr>
          <w:p w14:paraId="4225D503" w14:textId="77777777" w:rsidR="00474E5E" w:rsidRPr="00FD718B" w:rsidRDefault="00474E5E" w:rsidP="00AE4E73">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黃永源</w:t>
            </w:r>
          </w:p>
          <w:p w14:paraId="4069B93E" w14:textId="77777777" w:rsidR="00474E5E" w:rsidRPr="00FD718B" w:rsidRDefault="00474E5E" w:rsidP="00AE4E73">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里長</w:t>
            </w:r>
          </w:p>
        </w:tc>
        <w:tc>
          <w:tcPr>
            <w:tcW w:w="1696" w:type="dxa"/>
            <w:tcBorders>
              <w:top w:val="nil"/>
              <w:left w:val="nil"/>
              <w:bottom w:val="single" w:sz="4" w:space="0" w:color="auto"/>
              <w:right w:val="single" w:sz="4" w:space="0" w:color="auto"/>
            </w:tcBorders>
            <w:shd w:val="clear" w:color="000000" w:fill="FFFFFF"/>
            <w:vAlign w:val="center"/>
            <w:hideMark/>
          </w:tcPr>
          <w:p w14:paraId="32F4619B" w14:textId="77777777" w:rsidR="00474E5E" w:rsidRPr="00FD718B" w:rsidRDefault="00474E5E" w:rsidP="00AE4E73">
            <w:pPr>
              <w:widowControl/>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0930-858-858</w:t>
            </w:r>
          </w:p>
        </w:tc>
        <w:tc>
          <w:tcPr>
            <w:tcW w:w="1656" w:type="dxa"/>
            <w:tcBorders>
              <w:top w:val="nil"/>
              <w:left w:val="nil"/>
              <w:bottom w:val="single" w:sz="4" w:space="0" w:color="auto"/>
              <w:right w:val="single" w:sz="4" w:space="0" w:color="auto"/>
            </w:tcBorders>
            <w:shd w:val="clear" w:color="000000" w:fill="FFFFFF"/>
            <w:vAlign w:val="center"/>
            <w:hideMark/>
          </w:tcPr>
          <w:p w14:paraId="6451483B" w14:textId="77777777" w:rsidR="00474E5E" w:rsidRPr="00FD718B" w:rsidRDefault="00474E5E" w:rsidP="00AE4E73">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新化區大坑尾</w:t>
            </w:r>
            <w:r w:rsidRPr="00FD718B">
              <w:rPr>
                <w:rFonts w:ascii="Times New Roman" w:eastAsia="標楷體" w:hAnsi="Times New Roman"/>
                <w:color w:val="000000" w:themeColor="text1"/>
                <w:kern w:val="0"/>
              </w:rPr>
              <w:t>182</w:t>
            </w:r>
            <w:r w:rsidRPr="00FD718B">
              <w:rPr>
                <w:rFonts w:ascii="Times New Roman" w:eastAsia="標楷體" w:hAnsi="標楷體"/>
                <w:color w:val="000000" w:themeColor="text1"/>
                <w:kern w:val="0"/>
              </w:rPr>
              <w:t>號</w:t>
            </w:r>
          </w:p>
        </w:tc>
        <w:tc>
          <w:tcPr>
            <w:tcW w:w="1053" w:type="dxa"/>
            <w:tcBorders>
              <w:top w:val="nil"/>
              <w:left w:val="nil"/>
              <w:bottom w:val="single" w:sz="4" w:space="0" w:color="auto"/>
              <w:right w:val="single" w:sz="4" w:space="0" w:color="auto"/>
            </w:tcBorders>
            <w:shd w:val="clear" w:color="000000" w:fill="FFFFFF"/>
            <w:vAlign w:val="center"/>
            <w:hideMark/>
          </w:tcPr>
          <w:p w14:paraId="1D4CDFDE" w14:textId="77777777" w:rsidR="00474E5E" w:rsidRPr="00FD718B" w:rsidRDefault="00474E5E" w:rsidP="00AE4E73">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大坑里</w:t>
            </w:r>
          </w:p>
          <w:p w14:paraId="293518B9" w14:textId="77777777" w:rsidR="00474E5E" w:rsidRPr="00FD718B" w:rsidRDefault="00474E5E" w:rsidP="00AE4E73">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（視需要開設）</w:t>
            </w:r>
          </w:p>
        </w:tc>
        <w:tc>
          <w:tcPr>
            <w:tcW w:w="1042" w:type="dxa"/>
            <w:tcBorders>
              <w:top w:val="nil"/>
              <w:left w:val="nil"/>
              <w:bottom w:val="single" w:sz="4" w:space="0" w:color="auto"/>
              <w:right w:val="single" w:sz="4" w:space="0" w:color="auto"/>
            </w:tcBorders>
            <w:shd w:val="clear" w:color="000000" w:fill="FFFFFF"/>
            <w:vAlign w:val="center"/>
            <w:hideMark/>
          </w:tcPr>
          <w:p w14:paraId="75023936" w14:textId="77777777" w:rsidR="00474E5E" w:rsidRPr="00FD718B" w:rsidRDefault="00474E5E" w:rsidP="00AE4E73">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水災</w:t>
            </w:r>
          </w:p>
        </w:tc>
        <w:tc>
          <w:tcPr>
            <w:tcW w:w="1042" w:type="dxa"/>
            <w:tcBorders>
              <w:top w:val="nil"/>
              <w:left w:val="nil"/>
              <w:bottom w:val="single" w:sz="4" w:space="0" w:color="auto"/>
              <w:right w:val="single" w:sz="4" w:space="0" w:color="auto"/>
            </w:tcBorders>
            <w:shd w:val="clear" w:color="000000" w:fill="FFFFFF"/>
          </w:tcPr>
          <w:p w14:paraId="11F30455" w14:textId="77777777" w:rsidR="008F5CA9" w:rsidRPr="00FD718B" w:rsidRDefault="008F5CA9" w:rsidP="008F5CA9">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無障礙坡道</w:t>
            </w:r>
          </w:p>
          <w:p w14:paraId="7159BBCF" w14:textId="77777777" w:rsidR="00474E5E" w:rsidRPr="00FD718B" w:rsidRDefault="00474E5E" w:rsidP="00AE4E73">
            <w:pPr>
              <w:widowControl/>
              <w:jc w:val="center"/>
              <w:rPr>
                <w:rFonts w:ascii="Times New Roman" w:eastAsia="標楷體" w:hAnsi="Times New Roman"/>
                <w:color w:val="000000" w:themeColor="text1"/>
                <w:kern w:val="0"/>
              </w:rPr>
            </w:pPr>
          </w:p>
        </w:tc>
      </w:tr>
      <w:tr w:rsidR="00474E5E" w:rsidRPr="00FD718B" w14:paraId="510C3152" w14:textId="77777777" w:rsidTr="00964C1D">
        <w:trPr>
          <w:trHeight w:val="660"/>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3CB82A7" w14:textId="77777777" w:rsidR="00474E5E" w:rsidRPr="00FD718B" w:rsidRDefault="0048259B"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5</w:t>
            </w:r>
          </w:p>
        </w:tc>
        <w:tc>
          <w:tcPr>
            <w:tcW w:w="1441" w:type="dxa"/>
            <w:tcBorders>
              <w:top w:val="single" w:sz="4" w:space="0" w:color="auto"/>
              <w:left w:val="nil"/>
              <w:bottom w:val="single" w:sz="4" w:space="0" w:color="auto"/>
              <w:right w:val="single" w:sz="4" w:space="0" w:color="auto"/>
            </w:tcBorders>
            <w:shd w:val="clear" w:color="000000" w:fill="FFFFFF"/>
            <w:vAlign w:val="center"/>
            <w:hideMark/>
          </w:tcPr>
          <w:p w14:paraId="71600D8B" w14:textId="77777777" w:rsidR="00474E5E" w:rsidRPr="00FD718B" w:rsidRDefault="00474E5E" w:rsidP="00184600">
            <w:pPr>
              <w:widowControl/>
              <w:rPr>
                <w:rFonts w:ascii="Times New Roman" w:eastAsia="標楷體" w:hAnsi="Times New Roman"/>
                <w:color w:val="000000" w:themeColor="text1"/>
                <w:kern w:val="0"/>
              </w:rPr>
            </w:pPr>
            <w:r w:rsidRPr="00FD718B">
              <w:rPr>
                <w:rFonts w:ascii="Times New Roman" w:eastAsia="新細明體-ExtB" w:hAnsi="標楷體"/>
                <w:color w:val="000000" w:themeColor="text1"/>
              </w:rPr>
              <w:t>𦰡</w:t>
            </w:r>
            <w:r w:rsidRPr="00FD718B">
              <w:rPr>
                <w:rFonts w:ascii="Times New Roman" w:eastAsia="標楷體" w:hAnsi="標楷體"/>
                <w:color w:val="000000" w:themeColor="text1"/>
                <w:kern w:val="0"/>
              </w:rPr>
              <w:t>拔羊林活動中心</w:t>
            </w:r>
          </w:p>
        </w:tc>
        <w:tc>
          <w:tcPr>
            <w:tcW w:w="922" w:type="dxa"/>
            <w:tcBorders>
              <w:top w:val="single" w:sz="4" w:space="0" w:color="auto"/>
              <w:left w:val="nil"/>
              <w:bottom w:val="single" w:sz="4" w:space="0" w:color="auto"/>
              <w:right w:val="single" w:sz="4" w:space="0" w:color="auto"/>
            </w:tcBorders>
            <w:shd w:val="clear" w:color="000000" w:fill="FFFFFF"/>
            <w:vAlign w:val="center"/>
            <w:hideMark/>
          </w:tcPr>
          <w:p w14:paraId="0CF47546" w14:textId="77777777" w:rsidR="00474E5E" w:rsidRPr="00FD718B" w:rsidRDefault="00474E5E" w:rsidP="00AE4E73">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110</w:t>
            </w:r>
          </w:p>
        </w:tc>
        <w:tc>
          <w:tcPr>
            <w:tcW w:w="1031" w:type="dxa"/>
            <w:tcBorders>
              <w:top w:val="single" w:sz="4" w:space="0" w:color="auto"/>
              <w:left w:val="nil"/>
              <w:bottom w:val="single" w:sz="4" w:space="0" w:color="auto"/>
              <w:right w:val="single" w:sz="4" w:space="0" w:color="auto"/>
            </w:tcBorders>
            <w:shd w:val="clear" w:color="000000" w:fill="FFFFFF"/>
            <w:vAlign w:val="center"/>
            <w:hideMark/>
          </w:tcPr>
          <w:p w14:paraId="1943C7F0" w14:textId="77777777" w:rsidR="00474E5E" w:rsidRPr="00FD718B" w:rsidRDefault="00474E5E" w:rsidP="00470154">
            <w:pPr>
              <w:widowControl/>
              <w:rPr>
                <w:rFonts w:ascii="Times New Roman" w:eastAsia="標楷體" w:hAnsi="Times New Roman"/>
                <w:color w:val="000000" w:themeColor="text1"/>
                <w:kern w:val="0"/>
              </w:rPr>
            </w:pPr>
            <w:r w:rsidRPr="00FD718B">
              <w:rPr>
                <w:rFonts w:ascii="Times New Roman" w:eastAsia="新細明體-ExtB" w:hAnsi="標楷體"/>
                <w:color w:val="000000" w:themeColor="text1"/>
              </w:rPr>
              <w:t>𦰡</w:t>
            </w:r>
            <w:r w:rsidRPr="00FD718B">
              <w:rPr>
                <w:rFonts w:ascii="Times New Roman" w:eastAsia="標楷體" w:hAnsi="標楷體"/>
                <w:color w:val="000000" w:themeColor="text1"/>
                <w:kern w:val="0"/>
              </w:rPr>
              <w:t>拔：</w:t>
            </w:r>
          </w:p>
          <w:p w14:paraId="5859FCEE" w14:textId="77777777" w:rsidR="00474E5E" w:rsidRPr="00FD718B" w:rsidRDefault="00474E5E" w:rsidP="00470154">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李瑞雄里長</w:t>
            </w:r>
          </w:p>
          <w:p w14:paraId="0F491FE3" w14:textId="77777777" w:rsidR="00474E5E" w:rsidRPr="00FD718B" w:rsidRDefault="00474E5E" w:rsidP="00470154">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羊林：</w:t>
            </w:r>
          </w:p>
          <w:p w14:paraId="035910C0" w14:textId="77777777" w:rsidR="00474E5E" w:rsidRPr="00FD718B" w:rsidRDefault="00474E5E" w:rsidP="00470154">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黃啟展里</w:t>
            </w:r>
          </w:p>
          <w:p w14:paraId="0AE43B98" w14:textId="77777777" w:rsidR="00474E5E" w:rsidRPr="00FD718B" w:rsidRDefault="00474E5E" w:rsidP="00470154">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長</w:t>
            </w:r>
          </w:p>
        </w:tc>
        <w:tc>
          <w:tcPr>
            <w:tcW w:w="1696" w:type="dxa"/>
            <w:tcBorders>
              <w:top w:val="single" w:sz="4" w:space="0" w:color="auto"/>
              <w:left w:val="nil"/>
              <w:bottom w:val="single" w:sz="4" w:space="0" w:color="auto"/>
              <w:right w:val="single" w:sz="4" w:space="0" w:color="auto"/>
            </w:tcBorders>
            <w:shd w:val="clear" w:color="000000" w:fill="FFFFFF"/>
            <w:vAlign w:val="center"/>
            <w:hideMark/>
          </w:tcPr>
          <w:p w14:paraId="70CEDF47" w14:textId="77777777" w:rsidR="00474E5E" w:rsidRPr="00FD718B" w:rsidRDefault="00474E5E" w:rsidP="00470154">
            <w:pPr>
              <w:widowControl/>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0936-980-611</w:t>
            </w:r>
          </w:p>
          <w:p w14:paraId="4B589550" w14:textId="77777777" w:rsidR="00474E5E" w:rsidRPr="00FD718B" w:rsidRDefault="00474E5E" w:rsidP="00470154">
            <w:pPr>
              <w:widowControl/>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0927-533-616</w:t>
            </w:r>
          </w:p>
        </w:tc>
        <w:tc>
          <w:tcPr>
            <w:tcW w:w="1656" w:type="dxa"/>
            <w:tcBorders>
              <w:top w:val="single" w:sz="4" w:space="0" w:color="auto"/>
              <w:left w:val="nil"/>
              <w:bottom w:val="single" w:sz="4" w:space="0" w:color="auto"/>
              <w:right w:val="single" w:sz="4" w:space="0" w:color="auto"/>
            </w:tcBorders>
            <w:shd w:val="clear" w:color="000000" w:fill="FFFFFF"/>
            <w:vAlign w:val="center"/>
            <w:hideMark/>
          </w:tcPr>
          <w:p w14:paraId="2064F4E8" w14:textId="77777777" w:rsidR="00474E5E" w:rsidRPr="00FD718B" w:rsidRDefault="00474E5E" w:rsidP="00AE4E73">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新化區</w:t>
            </w:r>
            <w:r w:rsidRPr="00FD718B">
              <w:rPr>
                <w:rFonts w:ascii="Times New Roman" w:eastAsia="新細明體-ExtB" w:hAnsi="標楷體"/>
                <w:color w:val="000000" w:themeColor="text1"/>
              </w:rPr>
              <w:t>𦰡</w:t>
            </w:r>
            <w:r w:rsidRPr="00FD718B">
              <w:rPr>
                <w:rFonts w:ascii="Times New Roman" w:eastAsia="標楷體" w:hAnsi="標楷體"/>
                <w:color w:val="000000" w:themeColor="text1"/>
                <w:kern w:val="0"/>
              </w:rPr>
              <w:t>拔里</w:t>
            </w:r>
            <w:r w:rsidRPr="00FD718B">
              <w:rPr>
                <w:rFonts w:ascii="Times New Roman" w:eastAsia="新細明體-ExtB" w:hAnsi="標楷體"/>
                <w:color w:val="000000" w:themeColor="text1"/>
              </w:rPr>
              <w:t>𦰡</w:t>
            </w:r>
            <w:r w:rsidRPr="00FD718B">
              <w:rPr>
                <w:rFonts w:ascii="Times New Roman" w:eastAsia="標楷體" w:hAnsi="標楷體"/>
                <w:color w:val="000000" w:themeColor="text1"/>
                <w:kern w:val="0"/>
              </w:rPr>
              <w:t>拔林</w:t>
            </w:r>
            <w:r w:rsidRPr="00FD718B">
              <w:rPr>
                <w:rFonts w:ascii="Times New Roman" w:eastAsia="標楷體" w:hAnsi="Times New Roman"/>
                <w:color w:val="000000" w:themeColor="text1"/>
                <w:kern w:val="0"/>
              </w:rPr>
              <w:t>329</w:t>
            </w:r>
            <w:r w:rsidRPr="00FD718B">
              <w:rPr>
                <w:rFonts w:ascii="Times New Roman" w:eastAsia="標楷體" w:hAnsi="標楷體"/>
                <w:color w:val="000000" w:themeColor="text1"/>
                <w:kern w:val="0"/>
              </w:rPr>
              <w:t>號</w:t>
            </w:r>
          </w:p>
        </w:tc>
        <w:tc>
          <w:tcPr>
            <w:tcW w:w="1053" w:type="dxa"/>
            <w:tcBorders>
              <w:top w:val="single" w:sz="4" w:space="0" w:color="auto"/>
              <w:left w:val="nil"/>
              <w:bottom w:val="single" w:sz="4" w:space="0" w:color="auto"/>
              <w:right w:val="single" w:sz="4" w:space="0" w:color="auto"/>
            </w:tcBorders>
            <w:shd w:val="clear" w:color="000000" w:fill="FFFFFF"/>
            <w:vAlign w:val="center"/>
            <w:hideMark/>
          </w:tcPr>
          <w:p w14:paraId="5C142FC3" w14:textId="77777777" w:rsidR="00474E5E" w:rsidRPr="00FD718B" w:rsidRDefault="00474E5E" w:rsidP="00470154">
            <w:pPr>
              <w:widowControl/>
              <w:rPr>
                <w:rFonts w:ascii="Times New Roman" w:eastAsia="標楷體" w:hAnsi="Times New Roman"/>
                <w:color w:val="000000" w:themeColor="text1"/>
                <w:kern w:val="0"/>
              </w:rPr>
            </w:pPr>
            <w:r w:rsidRPr="00FD718B">
              <w:rPr>
                <w:rFonts w:ascii="Times New Roman" w:eastAsia="新細明體-ExtB" w:hAnsi="標楷體"/>
                <w:color w:val="000000" w:themeColor="text1"/>
              </w:rPr>
              <w:t>𦰡</w:t>
            </w:r>
            <w:r w:rsidRPr="00FD718B">
              <w:rPr>
                <w:rFonts w:ascii="Times New Roman" w:eastAsia="標楷體" w:hAnsi="標楷體"/>
                <w:color w:val="000000" w:themeColor="text1"/>
                <w:kern w:val="0"/>
              </w:rPr>
              <w:t>拔里、羊林里</w:t>
            </w:r>
          </w:p>
          <w:p w14:paraId="0D79309F" w14:textId="77777777" w:rsidR="00474E5E" w:rsidRPr="00FD718B" w:rsidRDefault="00474E5E" w:rsidP="00470154">
            <w:pPr>
              <w:widowControl/>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w:t>
            </w:r>
            <w:r w:rsidRPr="00FD718B">
              <w:rPr>
                <w:rFonts w:ascii="Times New Roman" w:eastAsia="標楷體" w:hAnsi="標楷體"/>
                <w:color w:val="000000" w:themeColor="text1"/>
                <w:kern w:val="0"/>
              </w:rPr>
              <w:t>視需要開設</w:t>
            </w:r>
            <w:r w:rsidRPr="00FD718B">
              <w:rPr>
                <w:rFonts w:ascii="Times New Roman" w:eastAsia="標楷體" w:hAnsi="Times New Roman"/>
                <w:color w:val="000000" w:themeColor="text1"/>
                <w:kern w:val="0"/>
              </w:rPr>
              <w:t>)</w:t>
            </w:r>
          </w:p>
        </w:tc>
        <w:tc>
          <w:tcPr>
            <w:tcW w:w="1042" w:type="dxa"/>
            <w:tcBorders>
              <w:top w:val="single" w:sz="4" w:space="0" w:color="auto"/>
              <w:left w:val="nil"/>
              <w:bottom w:val="single" w:sz="4" w:space="0" w:color="auto"/>
              <w:right w:val="single" w:sz="4" w:space="0" w:color="auto"/>
            </w:tcBorders>
            <w:shd w:val="clear" w:color="000000" w:fill="FFFFFF"/>
            <w:vAlign w:val="center"/>
            <w:hideMark/>
          </w:tcPr>
          <w:p w14:paraId="7D4B02FF" w14:textId="77777777" w:rsidR="00474E5E" w:rsidRPr="00FD718B" w:rsidRDefault="00474E5E" w:rsidP="00AE4E73">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水災</w:t>
            </w:r>
          </w:p>
        </w:tc>
        <w:tc>
          <w:tcPr>
            <w:tcW w:w="1042" w:type="dxa"/>
            <w:tcBorders>
              <w:top w:val="single" w:sz="4" w:space="0" w:color="auto"/>
              <w:left w:val="nil"/>
              <w:bottom w:val="single" w:sz="4" w:space="0" w:color="auto"/>
              <w:right w:val="single" w:sz="4" w:space="0" w:color="auto"/>
            </w:tcBorders>
            <w:shd w:val="clear" w:color="000000" w:fill="FFFFFF"/>
          </w:tcPr>
          <w:p w14:paraId="41BEFC87" w14:textId="77777777" w:rsidR="00474E5E" w:rsidRPr="00FD718B" w:rsidRDefault="00474E5E" w:rsidP="00474E5E">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無障礙坡道</w:t>
            </w:r>
          </w:p>
          <w:p w14:paraId="7AB81B14" w14:textId="6B44F4CC" w:rsidR="00474E5E" w:rsidRDefault="008F5CA9" w:rsidP="008F5CA9">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 xml:space="preserve">  </w:t>
            </w:r>
            <w:r w:rsidR="00474E5E" w:rsidRPr="00FD718B">
              <w:rPr>
                <w:rFonts w:ascii="Times New Roman" w:eastAsia="標楷體" w:hAnsi="標楷體"/>
                <w:color w:val="000000" w:themeColor="text1"/>
                <w:kern w:val="0"/>
              </w:rPr>
              <w:t>電梯</w:t>
            </w:r>
          </w:p>
          <w:p w14:paraId="02E2C780" w14:textId="03F3BE23" w:rsidR="008F5CA9" w:rsidRPr="00FD718B" w:rsidRDefault="008F5CA9" w:rsidP="00474E5E">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無障礙廁所</w:t>
            </w:r>
          </w:p>
        </w:tc>
      </w:tr>
      <w:tr w:rsidR="00474E5E" w:rsidRPr="00FD718B" w14:paraId="336DA109" w14:textId="77777777" w:rsidTr="00964C1D">
        <w:trPr>
          <w:trHeight w:val="660"/>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BCCFCFE" w14:textId="77777777" w:rsidR="00474E5E" w:rsidRPr="00FD718B" w:rsidRDefault="0048259B"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6</w:t>
            </w:r>
          </w:p>
        </w:tc>
        <w:tc>
          <w:tcPr>
            <w:tcW w:w="1441" w:type="dxa"/>
            <w:tcBorders>
              <w:top w:val="single" w:sz="4" w:space="0" w:color="auto"/>
              <w:left w:val="nil"/>
              <w:bottom w:val="single" w:sz="4" w:space="0" w:color="auto"/>
              <w:right w:val="single" w:sz="4" w:space="0" w:color="auto"/>
            </w:tcBorders>
            <w:shd w:val="clear" w:color="000000" w:fill="FFFFFF"/>
            <w:vAlign w:val="center"/>
            <w:hideMark/>
          </w:tcPr>
          <w:p w14:paraId="621283D3" w14:textId="77777777" w:rsidR="00474E5E" w:rsidRPr="00FD718B" w:rsidRDefault="00474E5E" w:rsidP="00AE4E73">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新化區老人文康活動中心</w:t>
            </w:r>
          </w:p>
        </w:tc>
        <w:tc>
          <w:tcPr>
            <w:tcW w:w="922" w:type="dxa"/>
            <w:tcBorders>
              <w:top w:val="single" w:sz="4" w:space="0" w:color="auto"/>
              <w:left w:val="nil"/>
              <w:bottom w:val="single" w:sz="4" w:space="0" w:color="auto"/>
              <w:right w:val="single" w:sz="4" w:space="0" w:color="auto"/>
            </w:tcBorders>
            <w:shd w:val="clear" w:color="000000" w:fill="FFFFFF"/>
            <w:vAlign w:val="center"/>
            <w:hideMark/>
          </w:tcPr>
          <w:p w14:paraId="7B581089" w14:textId="77777777" w:rsidR="00474E5E" w:rsidRPr="00FD718B" w:rsidRDefault="00474E5E" w:rsidP="00AE4E73">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100</w:t>
            </w:r>
          </w:p>
        </w:tc>
        <w:tc>
          <w:tcPr>
            <w:tcW w:w="1031" w:type="dxa"/>
            <w:tcBorders>
              <w:top w:val="single" w:sz="4" w:space="0" w:color="auto"/>
              <w:left w:val="nil"/>
              <w:bottom w:val="single" w:sz="4" w:space="0" w:color="auto"/>
              <w:right w:val="single" w:sz="4" w:space="0" w:color="auto"/>
            </w:tcBorders>
            <w:shd w:val="clear" w:color="000000" w:fill="FFFFFF"/>
            <w:vAlign w:val="center"/>
            <w:hideMark/>
          </w:tcPr>
          <w:p w14:paraId="7C7F64A2" w14:textId="77777777" w:rsidR="00474E5E" w:rsidRPr="00FD718B" w:rsidRDefault="004D4647" w:rsidP="0048259B">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張秀萍助理員</w:t>
            </w:r>
          </w:p>
        </w:tc>
        <w:tc>
          <w:tcPr>
            <w:tcW w:w="1696" w:type="dxa"/>
            <w:tcBorders>
              <w:top w:val="single" w:sz="4" w:space="0" w:color="auto"/>
              <w:left w:val="nil"/>
              <w:bottom w:val="single" w:sz="4" w:space="0" w:color="auto"/>
              <w:right w:val="single" w:sz="4" w:space="0" w:color="auto"/>
            </w:tcBorders>
            <w:shd w:val="clear" w:color="000000" w:fill="FFFFFF"/>
            <w:vAlign w:val="center"/>
            <w:hideMark/>
          </w:tcPr>
          <w:p w14:paraId="3E448746" w14:textId="77777777" w:rsidR="00474E5E" w:rsidRPr="00FD718B" w:rsidRDefault="00474E5E" w:rsidP="00043ACB">
            <w:pPr>
              <w:widowControl/>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06-590</w:t>
            </w:r>
            <w:r w:rsidR="004D4647" w:rsidRPr="00FD718B">
              <w:rPr>
                <w:rFonts w:ascii="Times New Roman" w:eastAsia="標楷體" w:hAnsi="Times New Roman"/>
                <w:color w:val="000000" w:themeColor="text1"/>
                <w:kern w:val="0"/>
              </w:rPr>
              <w:t>5648</w:t>
            </w:r>
          </w:p>
        </w:tc>
        <w:tc>
          <w:tcPr>
            <w:tcW w:w="1656" w:type="dxa"/>
            <w:tcBorders>
              <w:top w:val="single" w:sz="4" w:space="0" w:color="auto"/>
              <w:left w:val="nil"/>
              <w:bottom w:val="single" w:sz="4" w:space="0" w:color="auto"/>
              <w:right w:val="single" w:sz="4" w:space="0" w:color="auto"/>
            </w:tcBorders>
            <w:shd w:val="clear" w:color="000000" w:fill="FFFFFF"/>
            <w:vAlign w:val="center"/>
            <w:hideMark/>
          </w:tcPr>
          <w:p w14:paraId="66065BF9" w14:textId="77777777" w:rsidR="00474E5E" w:rsidRPr="00FD718B" w:rsidRDefault="00474E5E" w:rsidP="00AE4E73">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新化區和平街</w:t>
            </w:r>
            <w:r w:rsidRPr="00FD718B">
              <w:rPr>
                <w:rFonts w:ascii="Times New Roman" w:eastAsia="標楷體" w:hAnsi="Times New Roman"/>
                <w:color w:val="000000" w:themeColor="text1"/>
                <w:kern w:val="0"/>
              </w:rPr>
              <w:t>31</w:t>
            </w:r>
            <w:r w:rsidRPr="00FD718B">
              <w:rPr>
                <w:rFonts w:ascii="Times New Roman" w:eastAsia="標楷體" w:hAnsi="標楷體"/>
                <w:color w:val="000000" w:themeColor="text1"/>
                <w:kern w:val="0"/>
              </w:rPr>
              <w:t>巷</w:t>
            </w:r>
            <w:r w:rsidRPr="00FD718B">
              <w:rPr>
                <w:rFonts w:ascii="Times New Roman" w:eastAsia="標楷體" w:hAnsi="Times New Roman"/>
                <w:color w:val="000000" w:themeColor="text1"/>
                <w:kern w:val="0"/>
              </w:rPr>
              <w:t>10</w:t>
            </w:r>
            <w:r w:rsidRPr="00FD718B">
              <w:rPr>
                <w:rFonts w:ascii="Times New Roman" w:eastAsia="標楷體" w:hAnsi="標楷體"/>
                <w:color w:val="000000" w:themeColor="text1"/>
                <w:kern w:val="0"/>
              </w:rPr>
              <w:t>號</w:t>
            </w:r>
          </w:p>
        </w:tc>
        <w:tc>
          <w:tcPr>
            <w:tcW w:w="1053" w:type="dxa"/>
            <w:tcBorders>
              <w:top w:val="single" w:sz="4" w:space="0" w:color="auto"/>
              <w:left w:val="nil"/>
              <w:bottom w:val="single" w:sz="4" w:space="0" w:color="auto"/>
              <w:right w:val="single" w:sz="4" w:space="0" w:color="auto"/>
            </w:tcBorders>
            <w:shd w:val="clear" w:color="000000" w:fill="FFFFFF"/>
            <w:vAlign w:val="center"/>
            <w:hideMark/>
          </w:tcPr>
          <w:p w14:paraId="1D034D9B" w14:textId="77777777" w:rsidR="00474E5E" w:rsidRPr="00FD718B" w:rsidRDefault="00474E5E" w:rsidP="00043ACB">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視需要開設不分里</w:t>
            </w:r>
          </w:p>
        </w:tc>
        <w:tc>
          <w:tcPr>
            <w:tcW w:w="1042" w:type="dxa"/>
            <w:tcBorders>
              <w:top w:val="single" w:sz="4" w:space="0" w:color="auto"/>
              <w:left w:val="nil"/>
              <w:bottom w:val="single" w:sz="4" w:space="0" w:color="auto"/>
              <w:right w:val="single" w:sz="4" w:space="0" w:color="auto"/>
            </w:tcBorders>
            <w:shd w:val="clear" w:color="000000" w:fill="FFFFFF"/>
            <w:vAlign w:val="center"/>
            <w:hideMark/>
          </w:tcPr>
          <w:p w14:paraId="22C4E73C" w14:textId="77777777" w:rsidR="00474E5E" w:rsidRPr="00FD718B" w:rsidRDefault="00474E5E" w:rsidP="00043ACB">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水災</w:t>
            </w:r>
          </w:p>
        </w:tc>
        <w:tc>
          <w:tcPr>
            <w:tcW w:w="1042" w:type="dxa"/>
            <w:tcBorders>
              <w:top w:val="single" w:sz="4" w:space="0" w:color="auto"/>
              <w:left w:val="nil"/>
              <w:bottom w:val="single" w:sz="4" w:space="0" w:color="auto"/>
              <w:right w:val="single" w:sz="4" w:space="0" w:color="auto"/>
            </w:tcBorders>
            <w:shd w:val="clear" w:color="000000" w:fill="FFFFFF"/>
          </w:tcPr>
          <w:p w14:paraId="76E7BDEA" w14:textId="77777777" w:rsidR="00474E5E" w:rsidRPr="00FD718B" w:rsidRDefault="00474E5E" w:rsidP="00474E5E">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無障礙坡道</w:t>
            </w:r>
          </w:p>
        </w:tc>
      </w:tr>
      <w:tr w:rsidR="0048259B" w:rsidRPr="00FD718B" w14:paraId="4485AA8F" w14:textId="77777777" w:rsidTr="00964C1D">
        <w:trPr>
          <w:trHeight w:val="660"/>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FC7A6D2" w14:textId="77777777" w:rsidR="0048259B" w:rsidRPr="00FD718B" w:rsidRDefault="0048259B"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7</w:t>
            </w:r>
          </w:p>
        </w:tc>
        <w:tc>
          <w:tcPr>
            <w:tcW w:w="1441" w:type="dxa"/>
            <w:tcBorders>
              <w:top w:val="single" w:sz="4" w:space="0" w:color="auto"/>
              <w:left w:val="nil"/>
              <w:bottom w:val="single" w:sz="4" w:space="0" w:color="auto"/>
              <w:right w:val="single" w:sz="4" w:space="0" w:color="auto"/>
            </w:tcBorders>
            <w:shd w:val="clear" w:color="000000" w:fill="FFFFFF"/>
            <w:vAlign w:val="center"/>
            <w:hideMark/>
          </w:tcPr>
          <w:p w14:paraId="795783E0" w14:textId="77777777" w:rsidR="0048259B" w:rsidRPr="00FD718B" w:rsidRDefault="0048259B" w:rsidP="00AE4E73">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新化區崙頂社區活動中心</w:t>
            </w:r>
          </w:p>
        </w:tc>
        <w:tc>
          <w:tcPr>
            <w:tcW w:w="922" w:type="dxa"/>
            <w:tcBorders>
              <w:top w:val="single" w:sz="4" w:space="0" w:color="auto"/>
              <w:left w:val="nil"/>
              <w:bottom w:val="single" w:sz="4" w:space="0" w:color="auto"/>
              <w:right w:val="single" w:sz="4" w:space="0" w:color="auto"/>
            </w:tcBorders>
            <w:shd w:val="clear" w:color="000000" w:fill="FFFFFF"/>
            <w:vAlign w:val="center"/>
            <w:hideMark/>
          </w:tcPr>
          <w:p w14:paraId="2D6B346B" w14:textId="77777777" w:rsidR="0048259B" w:rsidRPr="00FD718B" w:rsidRDefault="0048259B" w:rsidP="00AE4E73">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100</w:t>
            </w:r>
          </w:p>
        </w:tc>
        <w:tc>
          <w:tcPr>
            <w:tcW w:w="1031" w:type="dxa"/>
            <w:tcBorders>
              <w:top w:val="single" w:sz="4" w:space="0" w:color="auto"/>
              <w:left w:val="nil"/>
              <w:bottom w:val="single" w:sz="4" w:space="0" w:color="auto"/>
              <w:right w:val="single" w:sz="4" w:space="0" w:color="auto"/>
            </w:tcBorders>
            <w:shd w:val="clear" w:color="000000" w:fill="FFFFFF"/>
            <w:vAlign w:val="center"/>
            <w:hideMark/>
          </w:tcPr>
          <w:p w14:paraId="04C6B315" w14:textId="77777777" w:rsidR="0048259B" w:rsidRPr="00FD718B" w:rsidRDefault="0048259B" w:rsidP="00043ACB">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林水</w:t>
            </w:r>
            <w:proofErr w:type="gramStart"/>
            <w:r w:rsidRPr="00FD718B">
              <w:rPr>
                <w:rFonts w:ascii="Times New Roman" w:eastAsia="標楷體" w:hAnsi="標楷體"/>
                <w:color w:val="000000" w:themeColor="text1"/>
                <w:kern w:val="0"/>
              </w:rPr>
              <w:t>鮫</w:t>
            </w:r>
            <w:proofErr w:type="gramEnd"/>
          </w:p>
          <w:p w14:paraId="55D0E7AC" w14:textId="77777777" w:rsidR="0048259B" w:rsidRPr="00FD718B" w:rsidRDefault="0048259B" w:rsidP="00043ACB">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里長</w:t>
            </w:r>
          </w:p>
        </w:tc>
        <w:tc>
          <w:tcPr>
            <w:tcW w:w="1696" w:type="dxa"/>
            <w:tcBorders>
              <w:top w:val="single" w:sz="4" w:space="0" w:color="auto"/>
              <w:left w:val="nil"/>
              <w:bottom w:val="single" w:sz="4" w:space="0" w:color="auto"/>
              <w:right w:val="single" w:sz="4" w:space="0" w:color="auto"/>
            </w:tcBorders>
            <w:shd w:val="clear" w:color="000000" w:fill="FFFFFF"/>
            <w:vAlign w:val="center"/>
            <w:hideMark/>
          </w:tcPr>
          <w:p w14:paraId="4A54906B" w14:textId="77777777" w:rsidR="0048259B" w:rsidRPr="00FD718B" w:rsidRDefault="0048259B" w:rsidP="00043ACB">
            <w:pPr>
              <w:widowControl/>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06-5986227</w:t>
            </w:r>
          </w:p>
        </w:tc>
        <w:tc>
          <w:tcPr>
            <w:tcW w:w="1656" w:type="dxa"/>
            <w:tcBorders>
              <w:top w:val="single" w:sz="4" w:space="0" w:color="auto"/>
              <w:left w:val="nil"/>
              <w:bottom w:val="single" w:sz="4" w:space="0" w:color="auto"/>
              <w:right w:val="single" w:sz="4" w:space="0" w:color="auto"/>
            </w:tcBorders>
            <w:shd w:val="clear" w:color="000000" w:fill="FFFFFF"/>
            <w:vAlign w:val="center"/>
            <w:hideMark/>
          </w:tcPr>
          <w:p w14:paraId="29353808" w14:textId="77777777" w:rsidR="0048259B" w:rsidRPr="00FD718B" w:rsidRDefault="0048259B" w:rsidP="00AE4E73">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新化區崙頂里崙子頂</w:t>
            </w:r>
            <w:r w:rsidRPr="00FD718B">
              <w:rPr>
                <w:rFonts w:ascii="Times New Roman" w:eastAsia="標楷體" w:hAnsi="Times New Roman"/>
                <w:color w:val="000000" w:themeColor="text1"/>
                <w:kern w:val="0"/>
              </w:rPr>
              <w:t>422</w:t>
            </w:r>
            <w:r w:rsidRPr="00FD718B">
              <w:rPr>
                <w:rFonts w:ascii="Times New Roman" w:eastAsia="標楷體" w:hAnsi="標楷體"/>
                <w:color w:val="000000" w:themeColor="text1"/>
                <w:kern w:val="0"/>
              </w:rPr>
              <w:t>號</w:t>
            </w:r>
          </w:p>
        </w:tc>
        <w:tc>
          <w:tcPr>
            <w:tcW w:w="1053" w:type="dxa"/>
            <w:tcBorders>
              <w:top w:val="single" w:sz="4" w:space="0" w:color="auto"/>
              <w:left w:val="nil"/>
              <w:bottom w:val="single" w:sz="4" w:space="0" w:color="auto"/>
              <w:right w:val="single" w:sz="4" w:space="0" w:color="auto"/>
            </w:tcBorders>
            <w:shd w:val="clear" w:color="000000" w:fill="FFFFFF"/>
            <w:vAlign w:val="center"/>
            <w:hideMark/>
          </w:tcPr>
          <w:p w14:paraId="79B3589B" w14:textId="77777777" w:rsidR="0048259B" w:rsidRPr="00FD718B" w:rsidRDefault="0048259B" w:rsidP="00043ACB">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視需要開設，不分里</w:t>
            </w:r>
          </w:p>
        </w:tc>
        <w:tc>
          <w:tcPr>
            <w:tcW w:w="1042" w:type="dxa"/>
            <w:tcBorders>
              <w:top w:val="single" w:sz="4" w:space="0" w:color="auto"/>
              <w:left w:val="nil"/>
              <w:bottom w:val="single" w:sz="4" w:space="0" w:color="auto"/>
              <w:right w:val="single" w:sz="4" w:space="0" w:color="auto"/>
            </w:tcBorders>
            <w:shd w:val="clear" w:color="000000" w:fill="FFFFFF"/>
            <w:vAlign w:val="center"/>
            <w:hideMark/>
          </w:tcPr>
          <w:p w14:paraId="705B1A02" w14:textId="77777777" w:rsidR="0048259B" w:rsidRPr="00FD718B" w:rsidRDefault="0048259B" w:rsidP="00043ACB">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水災</w:t>
            </w:r>
          </w:p>
        </w:tc>
        <w:tc>
          <w:tcPr>
            <w:tcW w:w="1042" w:type="dxa"/>
            <w:tcBorders>
              <w:top w:val="single" w:sz="4" w:space="0" w:color="auto"/>
              <w:left w:val="nil"/>
              <w:bottom w:val="single" w:sz="4" w:space="0" w:color="auto"/>
              <w:right w:val="single" w:sz="4" w:space="0" w:color="auto"/>
            </w:tcBorders>
            <w:shd w:val="clear" w:color="000000" w:fill="FFFFFF"/>
          </w:tcPr>
          <w:p w14:paraId="7201A78C" w14:textId="3ED0F7BC" w:rsidR="0048259B" w:rsidRPr="00FD718B" w:rsidRDefault="008F5CA9" w:rsidP="00474E5E">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無障礙廁所</w:t>
            </w:r>
          </w:p>
        </w:tc>
      </w:tr>
      <w:tr w:rsidR="0048259B" w:rsidRPr="00FD718B" w14:paraId="3A024B94" w14:textId="77777777" w:rsidTr="00964C1D">
        <w:trPr>
          <w:trHeight w:val="660"/>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6ECFDCC" w14:textId="77777777" w:rsidR="0048259B" w:rsidRPr="00FD718B" w:rsidRDefault="0048259B"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lastRenderedPageBreak/>
              <w:t>8</w:t>
            </w:r>
          </w:p>
        </w:tc>
        <w:tc>
          <w:tcPr>
            <w:tcW w:w="1441" w:type="dxa"/>
            <w:tcBorders>
              <w:top w:val="single" w:sz="4" w:space="0" w:color="auto"/>
              <w:left w:val="nil"/>
              <w:bottom w:val="single" w:sz="4" w:space="0" w:color="auto"/>
              <w:right w:val="single" w:sz="4" w:space="0" w:color="auto"/>
            </w:tcBorders>
            <w:shd w:val="clear" w:color="000000" w:fill="FFFFFF"/>
            <w:vAlign w:val="center"/>
            <w:hideMark/>
          </w:tcPr>
          <w:p w14:paraId="5CD170BF" w14:textId="77777777" w:rsidR="0048259B" w:rsidRPr="00FD718B" w:rsidRDefault="0048259B" w:rsidP="00AE4E73">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新化區北勢里活動中心</w:t>
            </w:r>
          </w:p>
        </w:tc>
        <w:tc>
          <w:tcPr>
            <w:tcW w:w="922" w:type="dxa"/>
            <w:tcBorders>
              <w:top w:val="single" w:sz="4" w:space="0" w:color="auto"/>
              <w:left w:val="nil"/>
              <w:bottom w:val="single" w:sz="4" w:space="0" w:color="auto"/>
              <w:right w:val="single" w:sz="4" w:space="0" w:color="auto"/>
            </w:tcBorders>
            <w:shd w:val="clear" w:color="000000" w:fill="FFFFFF"/>
            <w:vAlign w:val="center"/>
            <w:hideMark/>
          </w:tcPr>
          <w:p w14:paraId="69DF2FF8" w14:textId="77777777" w:rsidR="0048259B" w:rsidRPr="00FD718B" w:rsidRDefault="0048259B" w:rsidP="00AE4E73">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80</w:t>
            </w:r>
          </w:p>
        </w:tc>
        <w:tc>
          <w:tcPr>
            <w:tcW w:w="1031" w:type="dxa"/>
            <w:tcBorders>
              <w:top w:val="single" w:sz="4" w:space="0" w:color="auto"/>
              <w:left w:val="nil"/>
              <w:bottom w:val="single" w:sz="4" w:space="0" w:color="auto"/>
              <w:right w:val="single" w:sz="4" w:space="0" w:color="auto"/>
            </w:tcBorders>
            <w:shd w:val="clear" w:color="000000" w:fill="FFFFFF"/>
            <w:vAlign w:val="center"/>
            <w:hideMark/>
          </w:tcPr>
          <w:p w14:paraId="32401C1B" w14:textId="77777777" w:rsidR="0048259B" w:rsidRPr="00FD718B" w:rsidRDefault="0048259B" w:rsidP="00043ACB">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鄭國正</w:t>
            </w:r>
          </w:p>
          <w:p w14:paraId="6082F792" w14:textId="77777777" w:rsidR="0048259B" w:rsidRPr="00FD718B" w:rsidRDefault="0048259B" w:rsidP="00043ACB">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里長</w:t>
            </w:r>
          </w:p>
        </w:tc>
        <w:tc>
          <w:tcPr>
            <w:tcW w:w="1696" w:type="dxa"/>
            <w:tcBorders>
              <w:top w:val="single" w:sz="4" w:space="0" w:color="auto"/>
              <w:left w:val="nil"/>
              <w:bottom w:val="single" w:sz="4" w:space="0" w:color="auto"/>
              <w:right w:val="single" w:sz="4" w:space="0" w:color="auto"/>
            </w:tcBorders>
            <w:shd w:val="clear" w:color="000000" w:fill="FFFFFF"/>
            <w:vAlign w:val="center"/>
            <w:hideMark/>
          </w:tcPr>
          <w:p w14:paraId="1B608BFC" w14:textId="77777777" w:rsidR="0048259B" w:rsidRPr="00FD718B" w:rsidRDefault="0048259B" w:rsidP="00043ACB">
            <w:pPr>
              <w:widowControl/>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06-5988195</w:t>
            </w:r>
          </w:p>
        </w:tc>
        <w:tc>
          <w:tcPr>
            <w:tcW w:w="1656" w:type="dxa"/>
            <w:tcBorders>
              <w:top w:val="single" w:sz="4" w:space="0" w:color="auto"/>
              <w:left w:val="nil"/>
              <w:bottom w:val="single" w:sz="4" w:space="0" w:color="auto"/>
              <w:right w:val="single" w:sz="4" w:space="0" w:color="auto"/>
            </w:tcBorders>
            <w:shd w:val="clear" w:color="000000" w:fill="FFFFFF"/>
            <w:vAlign w:val="center"/>
            <w:hideMark/>
          </w:tcPr>
          <w:p w14:paraId="61E70442" w14:textId="77777777" w:rsidR="0048259B" w:rsidRPr="00FD718B" w:rsidRDefault="0048259B" w:rsidP="00AE4E73">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新化區北勢里北勢</w:t>
            </w:r>
            <w:r w:rsidRPr="00FD718B">
              <w:rPr>
                <w:rFonts w:ascii="Times New Roman" w:eastAsia="標楷體" w:hAnsi="Times New Roman"/>
                <w:color w:val="000000" w:themeColor="text1"/>
                <w:kern w:val="0"/>
              </w:rPr>
              <w:t>39</w:t>
            </w:r>
            <w:r w:rsidRPr="00FD718B">
              <w:rPr>
                <w:rFonts w:ascii="Times New Roman" w:eastAsia="標楷體" w:hAnsi="標楷體"/>
                <w:color w:val="000000" w:themeColor="text1"/>
                <w:kern w:val="0"/>
              </w:rPr>
              <w:t>號</w:t>
            </w:r>
          </w:p>
        </w:tc>
        <w:tc>
          <w:tcPr>
            <w:tcW w:w="1053" w:type="dxa"/>
            <w:tcBorders>
              <w:top w:val="single" w:sz="4" w:space="0" w:color="auto"/>
              <w:left w:val="nil"/>
              <w:bottom w:val="single" w:sz="4" w:space="0" w:color="auto"/>
              <w:right w:val="single" w:sz="4" w:space="0" w:color="auto"/>
            </w:tcBorders>
            <w:shd w:val="clear" w:color="000000" w:fill="FFFFFF"/>
            <w:vAlign w:val="center"/>
            <w:hideMark/>
          </w:tcPr>
          <w:p w14:paraId="769B3D47" w14:textId="77777777" w:rsidR="0048259B" w:rsidRPr="00FD718B" w:rsidRDefault="0048259B" w:rsidP="00571C47">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視需要開設，不分里</w:t>
            </w:r>
          </w:p>
        </w:tc>
        <w:tc>
          <w:tcPr>
            <w:tcW w:w="1042" w:type="dxa"/>
            <w:tcBorders>
              <w:top w:val="single" w:sz="4" w:space="0" w:color="auto"/>
              <w:left w:val="nil"/>
              <w:bottom w:val="single" w:sz="4" w:space="0" w:color="auto"/>
              <w:right w:val="single" w:sz="4" w:space="0" w:color="auto"/>
            </w:tcBorders>
            <w:shd w:val="clear" w:color="000000" w:fill="FFFFFF"/>
            <w:vAlign w:val="center"/>
            <w:hideMark/>
          </w:tcPr>
          <w:p w14:paraId="3C8ABCD0" w14:textId="77777777" w:rsidR="0048259B" w:rsidRPr="00FD718B" w:rsidRDefault="0048259B" w:rsidP="00571C47">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水災</w:t>
            </w:r>
          </w:p>
        </w:tc>
        <w:tc>
          <w:tcPr>
            <w:tcW w:w="1042" w:type="dxa"/>
            <w:tcBorders>
              <w:top w:val="single" w:sz="4" w:space="0" w:color="auto"/>
              <w:left w:val="nil"/>
              <w:bottom w:val="single" w:sz="4" w:space="0" w:color="auto"/>
              <w:right w:val="single" w:sz="4" w:space="0" w:color="auto"/>
            </w:tcBorders>
            <w:shd w:val="clear" w:color="000000" w:fill="FFFFFF"/>
          </w:tcPr>
          <w:p w14:paraId="317A4052" w14:textId="498E2092" w:rsidR="0048259B" w:rsidRPr="00FD718B" w:rsidRDefault="008F5CA9" w:rsidP="00474E5E">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無障礙廁所</w:t>
            </w:r>
          </w:p>
        </w:tc>
      </w:tr>
      <w:tr w:rsidR="00E54A9C" w:rsidRPr="00FD718B" w14:paraId="139B51D4" w14:textId="77777777" w:rsidTr="008F5CA9">
        <w:trPr>
          <w:trHeight w:val="883"/>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51A32AD" w14:textId="77777777" w:rsidR="00E54A9C" w:rsidRPr="00FD718B" w:rsidRDefault="00E54A9C"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9</w:t>
            </w:r>
          </w:p>
        </w:tc>
        <w:tc>
          <w:tcPr>
            <w:tcW w:w="1441" w:type="dxa"/>
            <w:tcBorders>
              <w:top w:val="single" w:sz="4" w:space="0" w:color="auto"/>
              <w:left w:val="nil"/>
              <w:bottom w:val="single" w:sz="4" w:space="0" w:color="auto"/>
              <w:right w:val="single" w:sz="4" w:space="0" w:color="auto"/>
            </w:tcBorders>
            <w:shd w:val="clear" w:color="000000" w:fill="FFFFFF"/>
            <w:vAlign w:val="center"/>
            <w:hideMark/>
          </w:tcPr>
          <w:p w14:paraId="5916DC61" w14:textId="77777777" w:rsidR="00E54A9C" w:rsidRPr="00FD718B" w:rsidRDefault="00E54A9C" w:rsidP="00AE4E73">
            <w:pPr>
              <w:widowControl/>
              <w:rPr>
                <w:rFonts w:ascii="Times New Roman" w:eastAsia="標楷體" w:hAnsi="Times New Roman"/>
                <w:color w:val="000000" w:themeColor="text1"/>
                <w:kern w:val="0"/>
              </w:rPr>
            </w:pPr>
            <w:proofErr w:type="gramStart"/>
            <w:r w:rsidRPr="00FD718B">
              <w:rPr>
                <w:rFonts w:ascii="Times New Roman" w:eastAsia="標楷體" w:hAnsi="標楷體"/>
                <w:color w:val="000000" w:themeColor="text1"/>
                <w:kern w:val="0"/>
              </w:rPr>
              <w:t>臺</w:t>
            </w:r>
            <w:proofErr w:type="gramEnd"/>
            <w:r w:rsidRPr="00FD718B">
              <w:rPr>
                <w:rFonts w:ascii="Times New Roman" w:eastAsia="標楷體" w:hAnsi="標楷體"/>
                <w:color w:val="000000" w:themeColor="text1"/>
                <w:kern w:val="0"/>
              </w:rPr>
              <w:t>南市新化區體育公園</w:t>
            </w:r>
          </w:p>
        </w:tc>
        <w:tc>
          <w:tcPr>
            <w:tcW w:w="922" w:type="dxa"/>
            <w:tcBorders>
              <w:top w:val="single" w:sz="4" w:space="0" w:color="auto"/>
              <w:left w:val="nil"/>
              <w:bottom w:val="single" w:sz="4" w:space="0" w:color="auto"/>
              <w:right w:val="single" w:sz="4" w:space="0" w:color="auto"/>
            </w:tcBorders>
            <w:shd w:val="clear" w:color="000000" w:fill="FFFFFF"/>
            <w:vAlign w:val="center"/>
            <w:hideMark/>
          </w:tcPr>
          <w:p w14:paraId="5D1164A8" w14:textId="77777777" w:rsidR="00E54A9C" w:rsidRPr="00FD718B" w:rsidRDefault="00E54A9C" w:rsidP="00AE4E73">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2000</w:t>
            </w:r>
          </w:p>
        </w:tc>
        <w:tc>
          <w:tcPr>
            <w:tcW w:w="1031" w:type="dxa"/>
            <w:tcBorders>
              <w:top w:val="single" w:sz="4" w:space="0" w:color="auto"/>
              <w:left w:val="nil"/>
              <w:bottom w:val="single" w:sz="4" w:space="0" w:color="auto"/>
              <w:right w:val="single" w:sz="4" w:space="0" w:color="auto"/>
            </w:tcBorders>
            <w:shd w:val="clear" w:color="000000" w:fill="FFFFFF"/>
            <w:vAlign w:val="center"/>
            <w:hideMark/>
          </w:tcPr>
          <w:p w14:paraId="7F4F5EB0" w14:textId="5DAD94F1" w:rsidR="00E54A9C" w:rsidRPr="00FD718B" w:rsidRDefault="007C02DC" w:rsidP="00043ACB">
            <w:pPr>
              <w:widowControl/>
              <w:jc w:val="center"/>
              <w:rPr>
                <w:rFonts w:ascii="Times New Roman" w:eastAsia="標楷體" w:hAnsi="Times New Roman"/>
                <w:color w:val="000000" w:themeColor="text1"/>
                <w:kern w:val="0"/>
              </w:rPr>
            </w:pPr>
            <w:r>
              <w:rPr>
                <w:rFonts w:ascii="Times New Roman" w:eastAsia="標楷體" w:hAnsi="標楷體" w:hint="eastAsia"/>
                <w:color w:val="000000" w:themeColor="text1"/>
                <w:kern w:val="0"/>
              </w:rPr>
              <w:t>藍榮為</w:t>
            </w:r>
          </w:p>
          <w:p w14:paraId="22F08817" w14:textId="77777777" w:rsidR="00E54A9C" w:rsidRPr="00FD718B" w:rsidRDefault="00E54A9C" w:rsidP="00043ACB">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課長</w:t>
            </w:r>
          </w:p>
        </w:tc>
        <w:tc>
          <w:tcPr>
            <w:tcW w:w="1696" w:type="dxa"/>
            <w:tcBorders>
              <w:top w:val="single" w:sz="4" w:space="0" w:color="auto"/>
              <w:left w:val="nil"/>
              <w:bottom w:val="single" w:sz="4" w:space="0" w:color="auto"/>
              <w:right w:val="single" w:sz="4" w:space="0" w:color="auto"/>
            </w:tcBorders>
            <w:shd w:val="clear" w:color="000000" w:fill="FFFFFF"/>
            <w:vAlign w:val="center"/>
            <w:hideMark/>
          </w:tcPr>
          <w:p w14:paraId="00A1A177" w14:textId="77777777" w:rsidR="00E54A9C" w:rsidRPr="00FD718B" w:rsidRDefault="00E54A9C" w:rsidP="00043ACB">
            <w:pPr>
              <w:widowControl/>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06-5905009#501</w:t>
            </w:r>
          </w:p>
        </w:tc>
        <w:tc>
          <w:tcPr>
            <w:tcW w:w="1656" w:type="dxa"/>
            <w:tcBorders>
              <w:top w:val="single" w:sz="4" w:space="0" w:color="auto"/>
              <w:left w:val="nil"/>
              <w:bottom w:val="single" w:sz="4" w:space="0" w:color="auto"/>
              <w:right w:val="single" w:sz="4" w:space="0" w:color="auto"/>
            </w:tcBorders>
            <w:shd w:val="clear" w:color="000000" w:fill="FFFFFF"/>
            <w:vAlign w:val="center"/>
            <w:hideMark/>
          </w:tcPr>
          <w:p w14:paraId="53BC142B" w14:textId="77777777" w:rsidR="00E54A9C" w:rsidRPr="00FD718B" w:rsidRDefault="00E54A9C" w:rsidP="00AE4E73">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新化區公園路</w:t>
            </w:r>
            <w:r w:rsidRPr="00FD718B">
              <w:rPr>
                <w:rFonts w:ascii="Times New Roman" w:eastAsia="標楷體" w:hAnsi="Times New Roman"/>
                <w:color w:val="000000" w:themeColor="text1"/>
                <w:kern w:val="0"/>
              </w:rPr>
              <w:t>110</w:t>
            </w:r>
            <w:r w:rsidRPr="00FD718B">
              <w:rPr>
                <w:rFonts w:ascii="Times New Roman" w:eastAsia="標楷體" w:hAnsi="標楷體"/>
                <w:color w:val="000000" w:themeColor="text1"/>
                <w:kern w:val="0"/>
              </w:rPr>
              <w:t>號</w:t>
            </w:r>
          </w:p>
        </w:tc>
        <w:tc>
          <w:tcPr>
            <w:tcW w:w="1053" w:type="dxa"/>
            <w:tcBorders>
              <w:top w:val="single" w:sz="4" w:space="0" w:color="auto"/>
              <w:left w:val="nil"/>
              <w:bottom w:val="single" w:sz="4" w:space="0" w:color="auto"/>
              <w:right w:val="single" w:sz="4" w:space="0" w:color="auto"/>
            </w:tcBorders>
            <w:shd w:val="clear" w:color="000000" w:fill="FFFFFF"/>
            <w:vAlign w:val="center"/>
            <w:hideMark/>
          </w:tcPr>
          <w:p w14:paraId="715E8977" w14:textId="77777777" w:rsidR="00E54A9C" w:rsidRPr="00FD718B" w:rsidRDefault="00E54A9C" w:rsidP="00571C47">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地震優先開設不分里</w:t>
            </w:r>
          </w:p>
        </w:tc>
        <w:tc>
          <w:tcPr>
            <w:tcW w:w="1042" w:type="dxa"/>
            <w:tcBorders>
              <w:top w:val="single" w:sz="4" w:space="0" w:color="auto"/>
              <w:left w:val="nil"/>
              <w:bottom w:val="single" w:sz="4" w:space="0" w:color="auto"/>
              <w:right w:val="single" w:sz="4" w:space="0" w:color="auto"/>
            </w:tcBorders>
            <w:shd w:val="clear" w:color="000000" w:fill="FFFFFF"/>
            <w:vAlign w:val="center"/>
            <w:hideMark/>
          </w:tcPr>
          <w:p w14:paraId="52CC8959" w14:textId="77777777" w:rsidR="00E54A9C" w:rsidRPr="00FD718B" w:rsidRDefault="003D04E3" w:rsidP="00571C47">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震災</w:t>
            </w:r>
          </w:p>
        </w:tc>
        <w:tc>
          <w:tcPr>
            <w:tcW w:w="1042" w:type="dxa"/>
            <w:tcBorders>
              <w:top w:val="single" w:sz="4" w:space="0" w:color="auto"/>
              <w:left w:val="nil"/>
              <w:bottom w:val="single" w:sz="4" w:space="0" w:color="auto"/>
              <w:right w:val="single" w:sz="4" w:space="0" w:color="auto"/>
            </w:tcBorders>
            <w:shd w:val="clear" w:color="000000" w:fill="FFFFFF"/>
          </w:tcPr>
          <w:p w14:paraId="0BBE0390" w14:textId="77777777" w:rsidR="00E54A9C" w:rsidRPr="00FD718B" w:rsidRDefault="00E54A9C" w:rsidP="00474E5E">
            <w:pPr>
              <w:widowControl/>
              <w:jc w:val="center"/>
              <w:rPr>
                <w:rFonts w:ascii="Times New Roman" w:eastAsia="標楷體" w:hAnsi="Times New Roman"/>
                <w:color w:val="000000" w:themeColor="text1"/>
                <w:kern w:val="0"/>
              </w:rPr>
            </w:pPr>
          </w:p>
        </w:tc>
      </w:tr>
      <w:tr w:rsidR="00E54A9C" w:rsidRPr="00FD718B" w14:paraId="3FEE311E" w14:textId="77777777" w:rsidTr="00964C1D">
        <w:trPr>
          <w:trHeight w:val="660"/>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89EF36E" w14:textId="77777777" w:rsidR="00E54A9C" w:rsidRPr="00FD718B" w:rsidRDefault="00E54A9C"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10</w:t>
            </w:r>
          </w:p>
        </w:tc>
        <w:tc>
          <w:tcPr>
            <w:tcW w:w="1441" w:type="dxa"/>
            <w:tcBorders>
              <w:top w:val="single" w:sz="4" w:space="0" w:color="auto"/>
              <w:left w:val="nil"/>
              <w:bottom w:val="single" w:sz="4" w:space="0" w:color="auto"/>
              <w:right w:val="single" w:sz="4" w:space="0" w:color="auto"/>
            </w:tcBorders>
            <w:shd w:val="clear" w:color="000000" w:fill="FFFFFF"/>
            <w:vAlign w:val="center"/>
            <w:hideMark/>
          </w:tcPr>
          <w:p w14:paraId="14ED8C65" w14:textId="77777777" w:rsidR="00E54A9C" w:rsidRPr="00FD718B" w:rsidRDefault="003D04E3" w:rsidP="00AE4E73">
            <w:pPr>
              <w:widowControl/>
              <w:rPr>
                <w:rFonts w:ascii="Times New Roman" w:eastAsia="標楷體" w:hAnsi="Times New Roman"/>
                <w:color w:val="000000" w:themeColor="text1"/>
                <w:kern w:val="0"/>
              </w:rPr>
            </w:pPr>
            <w:proofErr w:type="gramStart"/>
            <w:r w:rsidRPr="00FD718B">
              <w:rPr>
                <w:rFonts w:ascii="Times New Roman" w:eastAsia="標楷體" w:hAnsi="標楷體"/>
                <w:color w:val="000000" w:themeColor="text1"/>
                <w:kern w:val="0"/>
              </w:rPr>
              <w:t>臺</w:t>
            </w:r>
            <w:proofErr w:type="gramEnd"/>
            <w:r w:rsidRPr="00FD718B">
              <w:rPr>
                <w:rFonts w:ascii="Times New Roman" w:eastAsia="標楷體" w:hAnsi="標楷體"/>
                <w:color w:val="000000" w:themeColor="text1"/>
                <w:kern w:val="0"/>
              </w:rPr>
              <w:t>南市新化區大新國小大禮堂</w:t>
            </w:r>
          </w:p>
        </w:tc>
        <w:tc>
          <w:tcPr>
            <w:tcW w:w="922" w:type="dxa"/>
            <w:tcBorders>
              <w:top w:val="single" w:sz="4" w:space="0" w:color="auto"/>
              <w:left w:val="nil"/>
              <w:bottom w:val="single" w:sz="4" w:space="0" w:color="auto"/>
              <w:right w:val="single" w:sz="4" w:space="0" w:color="auto"/>
            </w:tcBorders>
            <w:shd w:val="clear" w:color="000000" w:fill="FFFFFF"/>
            <w:vAlign w:val="center"/>
            <w:hideMark/>
          </w:tcPr>
          <w:p w14:paraId="782FB277" w14:textId="77777777" w:rsidR="00E54A9C" w:rsidRPr="00FD718B" w:rsidRDefault="003D04E3" w:rsidP="00AE4E73">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150</w:t>
            </w:r>
          </w:p>
        </w:tc>
        <w:tc>
          <w:tcPr>
            <w:tcW w:w="1031" w:type="dxa"/>
            <w:tcBorders>
              <w:top w:val="single" w:sz="4" w:space="0" w:color="auto"/>
              <w:left w:val="nil"/>
              <w:bottom w:val="single" w:sz="4" w:space="0" w:color="auto"/>
              <w:right w:val="single" w:sz="4" w:space="0" w:color="auto"/>
            </w:tcBorders>
            <w:shd w:val="clear" w:color="000000" w:fill="FFFFFF"/>
            <w:vAlign w:val="center"/>
            <w:hideMark/>
          </w:tcPr>
          <w:p w14:paraId="58DE6CC6" w14:textId="77777777" w:rsidR="00E54A9C" w:rsidRPr="00FD718B" w:rsidRDefault="003D04E3" w:rsidP="00043ACB">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李榮茂總務主任</w:t>
            </w:r>
          </w:p>
        </w:tc>
        <w:tc>
          <w:tcPr>
            <w:tcW w:w="1696" w:type="dxa"/>
            <w:tcBorders>
              <w:top w:val="single" w:sz="4" w:space="0" w:color="auto"/>
              <w:left w:val="nil"/>
              <w:bottom w:val="single" w:sz="4" w:space="0" w:color="auto"/>
              <w:right w:val="single" w:sz="4" w:space="0" w:color="auto"/>
            </w:tcBorders>
            <w:shd w:val="clear" w:color="000000" w:fill="FFFFFF"/>
            <w:vAlign w:val="center"/>
            <w:hideMark/>
          </w:tcPr>
          <w:p w14:paraId="67FFD759" w14:textId="77777777" w:rsidR="00E54A9C" w:rsidRPr="00FD718B" w:rsidRDefault="003D04E3" w:rsidP="00043ACB">
            <w:pPr>
              <w:widowControl/>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06-5982953#703</w:t>
            </w:r>
          </w:p>
        </w:tc>
        <w:tc>
          <w:tcPr>
            <w:tcW w:w="1656" w:type="dxa"/>
            <w:tcBorders>
              <w:top w:val="single" w:sz="4" w:space="0" w:color="auto"/>
              <w:left w:val="nil"/>
              <w:bottom w:val="single" w:sz="4" w:space="0" w:color="auto"/>
              <w:right w:val="single" w:sz="4" w:space="0" w:color="auto"/>
            </w:tcBorders>
            <w:shd w:val="clear" w:color="000000" w:fill="FFFFFF"/>
            <w:vAlign w:val="center"/>
            <w:hideMark/>
          </w:tcPr>
          <w:p w14:paraId="5CF54EFE" w14:textId="77777777" w:rsidR="00E54A9C" w:rsidRPr="00FD718B" w:rsidRDefault="003D04E3" w:rsidP="00AE4E73">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新化區太平街</w:t>
            </w:r>
            <w:r w:rsidRPr="00FD718B">
              <w:rPr>
                <w:rFonts w:ascii="Times New Roman" w:eastAsia="標楷體" w:hAnsi="Times New Roman"/>
                <w:color w:val="000000" w:themeColor="text1"/>
                <w:kern w:val="0"/>
              </w:rPr>
              <w:t xml:space="preserve">176 </w:t>
            </w:r>
            <w:r w:rsidRPr="00FD718B">
              <w:rPr>
                <w:rFonts w:ascii="Times New Roman" w:eastAsia="標楷體" w:hAnsi="標楷體"/>
                <w:color w:val="000000" w:themeColor="text1"/>
                <w:kern w:val="0"/>
              </w:rPr>
              <w:t>號</w:t>
            </w:r>
          </w:p>
        </w:tc>
        <w:tc>
          <w:tcPr>
            <w:tcW w:w="1053" w:type="dxa"/>
            <w:tcBorders>
              <w:top w:val="single" w:sz="4" w:space="0" w:color="auto"/>
              <w:left w:val="nil"/>
              <w:bottom w:val="single" w:sz="4" w:space="0" w:color="auto"/>
              <w:right w:val="single" w:sz="4" w:space="0" w:color="auto"/>
            </w:tcBorders>
            <w:shd w:val="clear" w:color="000000" w:fill="FFFFFF"/>
            <w:vAlign w:val="center"/>
            <w:hideMark/>
          </w:tcPr>
          <w:p w14:paraId="49E4420F" w14:textId="77777777" w:rsidR="00E54A9C" w:rsidRPr="00FD718B" w:rsidRDefault="003D04E3" w:rsidP="00571C47">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視需要開設不分里</w:t>
            </w:r>
          </w:p>
        </w:tc>
        <w:tc>
          <w:tcPr>
            <w:tcW w:w="1042" w:type="dxa"/>
            <w:tcBorders>
              <w:top w:val="single" w:sz="4" w:space="0" w:color="auto"/>
              <w:left w:val="nil"/>
              <w:bottom w:val="single" w:sz="4" w:space="0" w:color="auto"/>
              <w:right w:val="single" w:sz="4" w:space="0" w:color="auto"/>
            </w:tcBorders>
            <w:shd w:val="clear" w:color="000000" w:fill="FFFFFF"/>
            <w:vAlign w:val="center"/>
            <w:hideMark/>
          </w:tcPr>
          <w:p w14:paraId="54C726D8" w14:textId="77777777" w:rsidR="003D04E3" w:rsidRPr="00FD718B" w:rsidRDefault="003D04E3" w:rsidP="003D04E3">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震災</w:t>
            </w:r>
          </w:p>
          <w:p w14:paraId="772A0DCC" w14:textId="77777777" w:rsidR="00E54A9C" w:rsidRPr="00FD718B" w:rsidRDefault="003D04E3" w:rsidP="003D04E3">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水災</w:t>
            </w:r>
          </w:p>
        </w:tc>
        <w:tc>
          <w:tcPr>
            <w:tcW w:w="1042" w:type="dxa"/>
            <w:tcBorders>
              <w:top w:val="single" w:sz="4" w:space="0" w:color="auto"/>
              <w:left w:val="nil"/>
              <w:bottom w:val="single" w:sz="4" w:space="0" w:color="auto"/>
              <w:right w:val="single" w:sz="4" w:space="0" w:color="auto"/>
            </w:tcBorders>
            <w:shd w:val="clear" w:color="000000" w:fill="FFFFFF"/>
          </w:tcPr>
          <w:p w14:paraId="39AB925C" w14:textId="77777777" w:rsidR="008F5CA9" w:rsidRPr="00FD718B" w:rsidRDefault="008F5CA9" w:rsidP="008F5CA9">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無障礙坡道</w:t>
            </w:r>
          </w:p>
          <w:p w14:paraId="23604971" w14:textId="37F98545" w:rsidR="00E54A9C" w:rsidRPr="00FD718B" w:rsidRDefault="008F5CA9" w:rsidP="00474E5E">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無障礙廁所</w:t>
            </w:r>
          </w:p>
        </w:tc>
      </w:tr>
      <w:tr w:rsidR="00E54A9C" w:rsidRPr="00FD718B" w14:paraId="37AB3275" w14:textId="77777777" w:rsidTr="00964C1D">
        <w:trPr>
          <w:trHeight w:val="660"/>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FDF272A" w14:textId="77777777" w:rsidR="00E54A9C" w:rsidRPr="00FD718B" w:rsidRDefault="00E54A9C"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11</w:t>
            </w:r>
          </w:p>
        </w:tc>
        <w:tc>
          <w:tcPr>
            <w:tcW w:w="1441" w:type="dxa"/>
            <w:tcBorders>
              <w:top w:val="single" w:sz="4" w:space="0" w:color="auto"/>
              <w:left w:val="nil"/>
              <w:bottom w:val="single" w:sz="4" w:space="0" w:color="auto"/>
              <w:right w:val="single" w:sz="4" w:space="0" w:color="auto"/>
            </w:tcBorders>
            <w:shd w:val="clear" w:color="000000" w:fill="FFFFFF"/>
            <w:vAlign w:val="center"/>
            <w:hideMark/>
          </w:tcPr>
          <w:p w14:paraId="1EEE32E1" w14:textId="77777777" w:rsidR="00E54A9C" w:rsidRPr="00FD718B" w:rsidRDefault="003D04E3" w:rsidP="00AE4E73">
            <w:pPr>
              <w:widowControl/>
              <w:rPr>
                <w:rFonts w:ascii="Times New Roman" w:eastAsia="標楷體" w:hAnsi="Times New Roman"/>
                <w:color w:val="000000" w:themeColor="text1"/>
                <w:kern w:val="0"/>
              </w:rPr>
            </w:pPr>
            <w:proofErr w:type="gramStart"/>
            <w:r w:rsidRPr="00FD718B">
              <w:rPr>
                <w:rFonts w:ascii="Times New Roman" w:eastAsia="標楷體" w:hAnsi="標楷體"/>
                <w:color w:val="000000" w:themeColor="text1"/>
                <w:kern w:val="0"/>
              </w:rPr>
              <w:t>臺</w:t>
            </w:r>
            <w:proofErr w:type="gramEnd"/>
            <w:r w:rsidRPr="00FD718B">
              <w:rPr>
                <w:rFonts w:ascii="Times New Roman" w:eastAsia="標楷體" w:hAnsi="標楷體"/>
                <w:color w:val="000000" w:themeColor="text1"/>
                <w:kern w:val="0"/>
              </w:rPr>
              <w:t>南市新化區新化果菜市場停車場</w:t>
            </w:r>
          </w:p>
        </w:tc>
        <w:tc>
          <w:tcPr>
            <w:tcW w:w="922" w:type="dxa"/>
            <w:tcBorders>
              <w:top w:val="single" w:sz="4" w:space="0" w:color="auto"/>
              <w:left w:val="nil"/>
              <w:bottom w:val="single" w:sz="4" w:space="0" w:color="auto"/>
              <w:right w:val="single" w:sz="4" w:space="0" w:color="auto"/>
            </w:tcBorders>
            <w:shd w:val="clear" w:color="000000" w:fill="FFFFFF"/>
            <w:vAlign w:val="center"/>
            <w:hideMark/>
          </w:tcPr>
          <w:p w14:paraId="33229331" w14:textId="77777777" w:rsidR="00E54A9C" w:rsidRPr="00FD718B" w:rsidRDefault="00964C1D" w:rsidP="00AE4E73">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150</w:t>
            </w:r>
          </w:p>
        </w:tc>
        <w:tc>
          <w:tcPr>
            <w:tcW w:w="1031" w:type="dxa"/>
            <w:tcBorders>
              <w:top w:val="single" w:sz="4" w:space="0" w:color="auto"/>
              <w:left w:val="nil"/>
              <w:bottom w:val="single" w:sz="4" w:space="0" w:color="auto"/>
              <w:right w:val="single" w:sz="4" w:space="0" w:color="auto"/>
            </w:tcBorders>
            <w:shd w:val="clear" w:color="000000" w:fill="FFFFFF"/>
            <w:vAlign w:val="center"/>
            <w:hideMark/>
          </w:tcPr>
          <w:p w14:paraId="50759425" w14:textId="77777777" w:rsidR="00E54A9C" w:rsidRPr="00FD718B" w:rsidRDefault="00964C1D" w:rsidP="00043ACB">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李芳林總經理</w:t>
            </w:r>
          </w:p>
        </w:tc>
        <w:tc>
          <w:tcPr>
            <w:tcW w:w="1696" w:type="dxa"/>
            <w:tcBorders>
              <w:top w:val="single" w:sz="4" w:space="0" w:color="auto"/>
              <w:left w:val="nil"/>
              <w:bottom w:val="single" w:sz="4" w:space="0" w:color="auto"/>
              <w:right w:val="single" w:sz="4" w:space="0" w:color="auto"/>
            </w:tcBorders>
            <w:shd w:val="clear" w:color="000000" w:fill="FFFFFF"/>
            <w:vAlign w:val="center"/>
            <w:hideMark/>
          </w:tcPr>
          <w:p w14:paraId="49C12502" w14:textId="77777777" w:rsidR="00E54A9C" w:rsidRPr="00FD718B" w:rsidRDefault="00964C1D" w:rsidP="00043ACB">
            <w:pPr>
              <w:widowControl/>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06-5905908</w:t>
            </w:r>
          </w:p>
        </w:tc>
        <w:tc>
          <w:tcPr>
            <w:tcW w:w="1656" w:type="dxa"/>
            <w:tcBorders>
              <w:top w:val="single" w:sz="4" w:space="0" w:color="auto"/>
              <w:left w:val="nil"/>
              <w:bottom w:val="single" w:sz="4" w:space="0" w:color="auto"/>
              <w:right w:val="single" w:sz="4" w:space="0" w:color="auto"/>
            </w:tcBorders>
            <w:shd w:val="clear" w:color="000000" w:fill="FFFFFF"/>
            <w:vAlign w:val="center"/>
            <w:hideMark/>
          </w:tcPr>
          <w:p w14:paraId="11B5A834" w14:textId="77777777" w:rsidR="00E54A9C" w:rsidRPr="00FD718B" w:rsidRDefault="00964C1D" w:rsidP="00AE4E73">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新化區中山路</w:t>
            </w:r>
            <w:r w:rsidRPr="00FD718B">
              <w:rPr>
                <w:rFonts w:ascii="Times New Roman" w:eastAsia="標楷體" w:hAnsi="Times New Roman"/>
                <w:color w:val="000000" w:themeColor="text1"/>
                <w:kern w:val="0"/>
              </w:rPr>
              <w:t>130</w:t>
            </w:r>
            <w:r w:rsidRPr="00FD718B">
              <w:rPr>
                <w:rFonts w:ascii="Times New Roman" w:eastAsia="標楷體" w:hAnsi="標楷體"/>
                <w:color w:val="000000" w:themeColor="text1"/>
                <w:kern w:val="0"/>
              </w:rPr>
              <w:t>號旁</w:t>
            </w:r>
          </w:p>
        </w:tc>
        <w:tc>
          <w:tcPr>
            <w:tcW w:w="1053" w:type="dxa"/>
            <w:tcBorders>
              <w:top w:val="single" w:sz="4" w:space="0" w:color="auto"/>
              <w:left w:val="nil"/>
              <w:bottom w:val="single" w:sz="4" w:space="0" w:color="auto"/>
              <w:right w:val="single" w:sz="4" w:space="0" w:color="auto"/>
            </w:tcBorders>
            <w:shd w:val="clear" w:color="000000" w:fill="FFFFFF"/>
            <w:vAlign w:val="center"/>
            <w:hideMark/>
          </w:tcPr>
          <w:p w14:paraId="01028AA4" w14:textId="77777777" w:rsidR="00E54A9C" w:rsidRPr="00FD718B" w:rsidRDefault="00964C1D" w:rsidP="00571C47">
            <w:pPr>
              <w:widowControl/>
              <w:rPr>
                <w:rFonts w:ascii="Times New Roman" w:eastAsia="標楷體" w:hAnsi="Times New Roman"/>
                <w:color w:val="000000" w:themeColor="text1"/>
                <w:kern w:val="0"/>
              </w:rPr>
            </w:pPr>
            <w:r w:rsidRPr="00FD718B">
              <w:rPr>
                <w:rFonts w:ascii="Times New Roman" w:eastAsia="標楷體" w:hAnsi="標楷體"/>
                <w:color w:val="000000" w:themeColor="text1"/>
                <w:kern w:val="0"/>
              </w:rPr>
              <w:t>視需要開設不分里</w:t>
            </w:r>
          </w:p>
        </w:tc>
        <w:tc>
          <w:tcPr>
            <w:tcW w:w="1042" w:type="dxa"/>
            <w:tcBorders>
              <w:top w:val="single" w:sz="4" w:space="0" w:color="auto"/>
              <w:left w:val="nil"/>
              <w:bottom w:val="single" w:sz="4" w:space="0" w:color="auto"/>
              <w:right w:val="single" w:sz="4" w:space="0" w:color="auto"/>
            </w:tcBorders>
            <w:shd w:val="clear" w:color="000000" w:fill="FFFFFF"/>
            <w:vAlign w:val="center"/>
            <w:hideMark/>
          </w:tcPr>
          <w:p w14:paraId="598D6E73" w14:textId="77777777" w:rsidR="00E54A9C" w:rsidRPr="00FD718B" w:rsidRDefault="00964C1D" w:rsidP="00571C47">
            <w:pPr>
              <w:widowControl/>
              <w:jc w:val="center"/>
              <w:rPr>
                <w:rFonts w:ascii="Times New Roman" w:eastAsia="標楷體" w:hAnsi="Times New Roman"/>
                <w:color w:val="000000" w:themeColor="text1"/>
                <w:kern w:val="0"/>
              </w:rPr>
            </w:pPr>
            <w:r w:rsidRPr="00FD718B">
              <w:rPr>
                <w:rFonts w:ascii="Times New Roman" w:eastAsia="標楷體" w:hAnsi="標楷體"/>
                <w:color w:val="000000" w:themeColor="text1"/>
                <w:kern w:val="0"/>
              </w:rPr>
              <w:t>震災</w:t>
            </w:r>
          </w:p>
        </w:tc>
        <w:tc>
          <w:tcPr>
            <w:tcW w:w="1042" w:type="dxa"/>
            <w:tcBorders>
              <w:top w:val="single" w:sz="4" w:space="0" w:color="auto"/>
              <w:left w:val="nil"/>
              <w:bottom w:val="single" w:sz="4" w:space="0" w:color="auto"/>
              <w:right w:val="single" w:sz="4" w:space="0" w:color="auto"/>
            </w:tcBorders>
            <w:shd w:val="clear" w:color="000000" w:fill="FFFFFF"/>
          </w:tcPr>
          <w:p w14:paraId="21D30673" w14:textId="77777777" w:rsidR="00E54A9C" w:rsidRPr="00FD718B" w:rsidRDefault="00E54A9C" w:rsidP="00474E5E">
            <w:pPr>
              <w:widowControl/>
              <w:jc w:val="center"/>
              <w:rPr>
                <w:rFonts w:ascii="Times New Roman" w:eastAsia="標楷體" w:hAnsi="Times New Roman"/>
                <w:color w:val="000000" w:themeColor="text1"/>
                <w:kern w:val="0"/>
              </w:rPr>
            </w:pPr>
          </w:p>
        </w:tc>
      </w:tr>
      <w:tr w:rsidR="00964C1D" w:rsidRPr="00FD718B" w14:paraId="49F2623C" w14:textId="77777777" w:rsidTr="00964C1D">
        <w:trPr>
          <w:trHeight w:val="660"/>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DBB93B0" w14:textId="77777777" w:rsidR="00964C1D" w:rsidRPr="00FD718B" w:rsidRDefault="00964C1D"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12</w:t>
            </w:r>
          </w:p>
        </w:tc>
        <w:tc>
          <w:tcPr>
            <w:tcW w:w="1441" w:type="dxa"/>
            <w:tcBorders>
              <w:top w:val="single" w:sz="4" w:space="0" w:color="auto"/>
              <w:left w:val="nil"/>
              <w:bottom w:val="single" w:sz="4" w:space="0" w:color="auto"/>
              <w:right w:val="single" w:sz="4" w:space="0" w:color="auto"/>
            </w:tcBorders>
            <w:shd w:val="clear" w:color="000000" w:fill="FFFFFF"/>
            <w:vAlign w:val="center"/>
            <w:hideMark/>
          </w:tcPr>
          <w:p w14:paraId="601D90F7" w14:textId="77777777" w:rsidR="00964C1D" w:rsidRPr="00FD718B" w:rsidRDefault="00964C1D" w:rsidP="00AE4E73">
            <w:pPr>
              <w:widowControl/>
              <w:rPr>
                <w:rFonts w:ascii="Times New Roman" w:eastAsia="標楷體" w:hAnsi="Times New Roman"/>
                <w:color w:val="000000" w:themeColor="text1"/>
                <w:kern w:val="0"/>
              </w:rPr>
            </w:pPr>
            <w:proofErr w:type="gramStart"/>
            <w:r w:rsidRPr="00FD718B">
              <w:rPr>
                <w:rFonts w:ascii="Times New Roman" w:eastAsia="標楷體" w:hAnsi="標楷體"/>
                <w:color w:val="000000" w:themeColor="text1"/>
                <w:kern w:val="0"/>
              </w:rPr>
              <w:t>臺</w:t>
            </w:r>
            <w:proofErr w:type="gramEnd"/>
            <w:r w:rsidRPr="00FD718B">
              <w:rPr>
                <w:rFonts w:ascii="Times New Roman" w:eastAsia="標楷體" w:hAnsi="標楷體"/>
                <w:color w:val="000000" w:themeColor="text1"/>
                <w:kern w:val="0"/>
              </w:rPr>
              <w:t>南市新化區</w:t>
            </w:r>
            <w:proofErr w:type="gramStart"/>
            <w:r w:rsidRPr="00FD718B">
              <w:rPr>
                <w:rFonts w:ascii="Times New Roman" w:eastAsia="標楷體" w:hAnsi="標楷體"/>
                <w:color w:val="000000" w:themeColor="text1"/>
                <w:kern w:val="0"/>
              </w:rPr>
              <w:t>唪口順</w:t>
            </w:r>
            <w:proofErr w:type="gramEnd"/>
            <w:r w:rsidRPr="00FD718B">
              <w:rPr>
                <w:rFonts w:ascii="Times New Roman" w:eastAsia="標楷體" w:hAnsi="標楷體"/>
                <w:color w:val="000000" w:themeColor="text1"/>
                <w:kern w:val="0"/>
              </w:rPr>
              <w:t>天宮</w:t>
            </w:r>
          </w:p>
        </w:tc>
        <w:tc>
          <w:tcPr>
            <w:tcW w:w="922" w:type="dxa"/>
            <w:tcBorders>
              <w:top w:val="single" w:sz="4" w:space="0" w:color="auto"/>
              <w:left w:val="nil"/>
              <w:bottom w:val="single" w:sz="4" w:space="0" w:color="auto"/>
              <w:right w:val="single" w:sz="4" w:space="0" w:color="auto"/>
            </w:tcBorders>
            <w:shd w:val="clear" w:color="000000" w:fill="FFFFFF"/>
            <w:vAlign w:val="center"/>
            <w:hideMark/>
          </w:tcPr>
          <w:p w14:paraId="694F3F40" w14:textId="77777777" w:rsidR="00964C1D" w:rsidRPr="009C3568" w:rsidRDefault="00964C1D" w:rsidP="00964C1D">
            <w:pPr>
              <w:widowControl/>
              <w:jc w:val="center"/>
              <w:rPr>
                <w:rFonts w:ascii="Times New Roman" w:eastAsia="標楷體" w:hAnsi="Times New Roman"/>
                <w:kern w:val="0"/>
              </w:rPr>
            </w:pPr>
            <w:r w:rsidRPr="009C3568">
              <w:rPr>
                <w:rFonts w:ascii="Times New Roman" w:eastAsia="標楷體" w:hAnsi="Times New Roman"/>
                <w:kern w:val="0"/>
              </w:rPr>
              <w:t>200</w:t>
            </w:r>
          </w:p>
        </w:tc>
        <w:tc>
          <w:tcPr>
            <w:tcW w:w="1031" w:type="dxa"/>
            <w:tcBorders>
              <w:top w:val="single" w:sz="4" w:space="0" w:color="auto"/>
              <w:left w:val="nil"/>
              <w:bottom w:val="single" w:sz="4" w:space="0" w:color="auto"/>
              <w:right w:val="single" w:sz="4" w:space="0" w:color="auto"/>
            </w:tcBorders>
            <w:shd w:val="clear" w:color="000000" w:fill="FFFFFF"/>
            <w:vAlign w:val="center"/>
            <w:hideMark/>
          </w:tcPr>
          <w:p w14:paraId="203A6D31" w14:textId="77777777" w:rsidR="00964C1D" w:rsidRPr="009C3568" w:rsidRDefault="00964C1D" w:rsidP="00964C1D">
            <w:pPr>
              <w:widowControl/>
              <w:rPr>
                <w:rFonts w:ascii="Times New Roman" w:eastAsia="標楷體" w:hAnsi="Times New Roman"/>
                <w:kern w:val="0"/>
              </w:rPr>
            </w:pPr>
            <w:r w:rsidRPr="009C3568">
              <w:rPr>
                <w:rFonts w:ascii="Times New Roman" w:eastAsia="標楷體" w:hAnsi="Times New Roman"/>
                <w:kern w:val="0"/>
              </w:rPr>
              <w:t>高對管理人</w:t>
            </w:r>
            <w:r w:rsidRPr="009C3568">
              <w:rPr>
                <w:rFonts w:ascii="Times New Roman" w:eastAsia="標楷體" w:hAnsi="Times New Roman"/>
                <w:kern w:val="0"/>
              </w:rPr>
              <w:t>/</w:t>
            </w:r>
            <w:proofErr w:type="gramStart"/>
            <w:r w:rsidRPr="009C3568">
              <w:rPr>
                <w:rFonts w:ascii="Times New Roman" w:eastAsia="標楷體" w:hAnsi="Times New Roman"/>
                <w:kern w:val="0"/>
              </w:rPr>
              <w:t>梁協勝</w:t>
            </w:r>
            <w:proofErr w:type="gramEnd"/>
            <w:r w:rsidRPr="009C3568">
              <w:rPr>
                <w:rFonts w:ascii="Times New Roman" w:eastAsia="標楷體" w:hAnsi="Times New Roman"/>
                <w:kern w:val="0"/>
              </w:rPr>
              <w:t>總務組長</w:t>
            </w:r>
          </w:p>
        </w:tc>
        <w:tc>
          <w:tcPr>
            <w:tcW w:w="1696" w:type="dxa"/>
            <w:tcBorders>
              <w:top w:val="single" w:sz="4" w:space="0" w:color="auto"/>
              <w:left w:val="nil"/>
              <w:bottom w:val="single" w:sz="4" w:space="0" w:color="auto"/>
              <w:right w:val="single" w:sz="4" w:space="0" w:color="auto"/>
            </w:tcBorders>
            <w:shd w:val="clear" w:color="000000" w:fill="FFFFFF"/>
            <w:vAlign w:val="center"/>
            <w:hideMark/>
          </w:tcPr>
          <w:p w14:paraId="7C7BBCB3" w14:textId="77777777" w:rsidR="00964C1D" w:rsidRPr="009C3568" w:rsidRDefault="00964C1D" w:rsidP="00964C1D">
            <w:pPr>
              <w:widowControl/>
              <w:rPr>
                <w:rFonts w:ascii="Times New Roman" w:eastAsia="標楷體" w:hAnsi="Times New Roman"/>
                <w:kern w:val="0"/>
              </w:rPr>
            </w:pPr>
            <w:r w:rsidRPr="009C3568">
              <w:rPr>
                <w:rFonts w:ascii="Times New Roman" w:eastAsia="標楷體" w:hAnsi="Times New Roman"/>
                <w:kern w:val="0"/>
              </w:rPr>
              <w:t>06-5987872</w:t>
            </w:r>
          </w:p>
        </w:tc>
        <w:tc>
          <w:tcPr>
            <w:tcW w:w="1656" w:type="dxa"/>
            <w:tcBorders>
              <w:top w:val="single" w:sz="4" w:space="0" w:color="auto"/>
              <w:left w:val="nil"/>
              <w:bottom w:val="single" w:sz="4" w:space="0" w:color="auto"/>
              <w:right w:val="single" w:sz="4" w:space="0" w:color="auto"/>
            </w:tcBorders>
            <w:shd w:val="clear" w:color="000000" w:fill="FFFFFF"/>
            <w:vAlign w:val="center"/>
            <w:hideMark/>
          </w:tcPr>
          <w:p w14:paraId="32031F4E" w14:textId="77777777" w:rsidR="00964C1D" w:rsidRPr="009C3568" w:rsidRDefault="00964C1D">
            <w:pPr>
              <w:rPr>
                <w:rFonts w:ascii="Times New Roman" w:eastAsia="標楷體" w:hAnsi="Times New Roman"/>
              </w:rPr>
            </w:pPr>
            <w:r w:rsidRPr="009C3568">
              <w:rPr>
                <w:rFonts w:ascii="Times New Roman" w:eastAsia="標楷體" w:hAnsi="標楷體"/>
              </w:rPr>
              <w:t>新化區</w:t>
            </w:r>
            <w:proofErr w:type="gramStart"/>
            <w:r w:rsidRPr="009C3568">
              <w:rPr>
                <w:rFonts w:ascii="Times New Roman" w:eastAsia="標楷體" w:hAnsi="標楷體"/>
              </w:rPr>
              <w:t>唪</w:t>
            </w:r>
            <w:proofErr w:type="gramEnd"/>
            <w:r w:rsidRPr="009C3568">
              <w:rPr>
                <w:rFonts w:ascii="Times New Roman" w:eastAsia="標楷體" w:hAnsi="標楷體"/>
              </w:rPr>
              <w:t>口</w:t>
            </w:r>
            <w:r w:rsidRPr="009C3568">
              <w:rPr>
                <w:rFonts w:ascii="Times New Roman" w:eastAsia="標楷體" w:hAnsi="Times New Roman"/>
              </w:rPr>
              <w:t>142</w:t>
            </w:r>
            <w:r w:rsidRPr="009C3568">
              <w:rPr>
                <w:rFonts w:ascii="Times New Roman" w:eastAsia="標楷體" w:hAnsi="標楷體"/>
              </w:rPr>
              <w:t>號之</w:t>
            </w:r>
            <w:r w:rsidRPr="009C3568">
              <w:rPr>
                <w:rFonts w:ascii="Times New Roman" w:eastAsia="標楷體" w:hAnsi="Times New Roman"/>
              </w:rPr>
              <w:t>26</w:t>
            </w:r>
          </w:p>
        </w:tc>
        <w:tc>
          <w:tcPr>
            <w:tcW w:w="1053" w:type="dxa"/>
            <w:tcBorders>
              <w:top w:val="single" w:sz="4" w:space="0" w:color="auto"/>
              <w:left w:val="nil"/>
              <w:bottom w:val="single" w:sz="4" w:space="0" w:color="auto"/>
              <w:right w:val="single" w:sz="4" w:space="0" w:color="auto"/>
            </w:tcBorders>
            <w:shd w:val="clear" w:color="000000" w:fill="FFFFFF"/>
            <w:vAlign w:val="center"/>
            <w:hideMark/>
          </w:tcPr>
          <w:p w14:paraId="3CD4CBFA" w14:textId="77777777" w:rsidR="00964C1D" w:rsidRPr="009C3568" w:rsidRDefault="00964C1D">
            <w:pPr>
              <w:rPr>
                <w:rFonts w:ascii="Times New Roman" w:eastAsia="標楷體" w:hAnsi="Times New Roman"/>
              </w:rPr>
            </w:pPr>
            <w:r w:rsidRPr="009C3568">
              <w:rPr>
                <w:rFonts w:ascii="Times New Roman" w:eastAsia="標楷體" w:hAnsi="標楷體"/>
              </w:rPr>
              <w:t>視地震需要開設，不分里</w:t>
            </w:r>
          </w:p>
        </w:tc>
        <w:tc>
          <w:tcPr>
            <w:tcW w:w="1042" w:type="dxa"/>
            <w:tcBorders>
              <w:top w:val="single" w:sz="4" w:space="0" w:color="auto"/>
              <w:left w:val="nil"/>
              <w:bottom w:val="single" w:sz="4" w:space="0" w:color="auto"/>
              <w:right w:val="single" w:sz="4" w:space="0" w:color="auto"/>
            </w:tcBorders>
            <w:shd w:val="clear" w:color="000000" w:fill="FFFFFF"/>
            <w:vAlign w:val="center"/>
            <w:hideMark/>
          </w:tcPr>
          <w:p w14:paraId="4AA20B17" w14:textId="77777777" w:rsidR="00964C1D" w:rsidRPr="009C3568" w:rsidRDefault="00964C1D">
            <w:pPr>
              <w:jc w:val="center"/>
              <w:rPr>
                <w:rFonts w:ascii="Times New Roman" w:eastAsia="標楷體" w:hAnsi="Times New Roman"/>
              </w:rPr>
            </w:pPr>
            <w:r w:rsidRPr="009C3568">
              <w:rPr>
                <w:rFonts w:ascii="Times New Roman" w:eastAsia="標楷體" w:hAnsi="標楷體"/>
              </w:rPr>
              <w:t>震災</w:t>
            </w:r>
          </w:p>
        </w:tc>
        <w:tc>
          <w:tcPr>
            <w:tcW w:w="1042" w:type="dxa"/>
            <w:tcBorders>
              <w:top w:val="single" w:sz="4" w:space="0" w:color="auto"/>
              <w:left w:val="nil"/>
              <w:bottom w:val="single" w:sz="4" w:space="0" w:color="auto"/>
              <w:right w:val="single" w:sz="4" w:space="0" w:color="auto"/>
            </w:tcBorders>
            <w:shd w:val="clear" w:color="000000" w:fill="FFFFFF"/>
          </w:tcPr>
          <w:p w14:paraId="45903FF5" w14:textId="77777777" w:rsidR="00964C1D" w:rsidRPr="00FD718B" w:rsidRDefault="00964C1D" w:rsidP="00474E5E">
            <w:pPr>
              <w:widowControl/>
              <w:jc w:val="center"/>
              <w:rPr>
                <w:rFonts w:ascii="Times New Roman" w:eastAsia="標楷體" w:hAnsi="Times New Roman"/>
                <w:color w:val="000000" w:themeColor="text1"/>
                <w:kern w:val="0"/>
              </w:rPr>
            </w:pPr>
          </w:p>
        </w:tc>
      </w:tr>
      <w:tr w:rsidR="00964C1D" w:rsidRPr="00FD718B" w14:paraId="1F477BD6" w14:textId="77777777" w:rsidTr="00964C1D">
        <w:trPr>
          <w:trHeight w:val="660"/>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2AF7588" w14:textId="77777777" w:rsidR="00964C1D" w:rsidRPr="00FD718B" w:rsidRDefault="00964C1D"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13</w:t>
            </w:r>
          </w:p>
        </w:tc>
        <w:tc>
          <w:tcPr>
            <w:tcW w:w="1441" w:type="dxa"/>
            <w:tcBorders>
              <w:top w:val="single" w:sz="4" w:space="0" w:color="auto"/>
              <w:left w:val="nil"/>
              <w:bottom w:val="single" w:sz="4" w:space="0" w:color="auto"/>
              <w:right w:val="single" w:sz="4" w:space="0" w:color="auto"/>
            </w:tcBorders>
            <w:shd w:val="clear" w:color="000000" w:fill="FFFFFF"/>
            <w:vAlign w:val="center"/>
            <w:hideMark/>
          </w:tcPr>
          <w:p w14:paraId="503CC529" w14:textId="77777777" w:rsidR="00964C1D" w:rsidRPr="00FD718B" w:rsidRDefault="00964C1D" w:rsidP="00AE4E73">
            <w:pPr>
              <w:widowControl/>
              <w:rPr>
                <w:rFonts w:ascii="Times New Roman" w:eastAsia="標楷體" w:hAnsi="Times New Roman"/>
                <w:color w:val="000000" w:themeColor="text1"/>
                <w:kern w:val="0"/>
              </w:rPr>
            </w:pPr>
            <w:proofErr w:type="gramStart"/>
            <w:r w:rsidRPr="00FD718B">
              <w:rPr>
                <w:rFonts w:ascii="Times New Roman" w:eastAsia="標楷體" w:hAnsi="標楷體"/>
                <w:color w:val="000000" w:themeColor="text1"/>
                <w:kern w:val="0"/>
              </w:rPr>
              <w:t>臺</w:t>
            </w:r>
            <w:proofErr w:type="gramEnd"/>
            <w:r w:rsidRPr="00FD718B">
              <w:rPr>
                <w:rFonts w:ascii="Times New Roman" w:eastAsia="標楷體" w:hAnsi="標楷體"/>
                <w:color w:val="000000" w:themeColor="text1"/>
                <w:kern w:val="0"/>
              </w:rPr>
              <w:t>南市新化區保生大帝廟</w:t>
            </w:r>
          </w:p>
        </w:tc>
        <w:tc>
          <w:tcPr>
            <w:tcW w:w="922" w:type="dxa"/>
            <w:tcBorders>
              <w:top w:val="single" w:sz="4" w:space="0" w:color="auto"/>
              <w:left w:val="nil"/>
              <w:bottom w:val="single" w:sz="4" w:space="0" w:color="auto"/>
              <w:right w:val="single" w:sz="4" w:space="0" w:color="auto"/>
            </w:tcBorders>
            <w:shd w:val="clear" w:color="000000" w:fill="FFFFFF"/>
            <w:vAlign w:val="center"/>
            <w:hideMark/>
          </w:tcPr>
          <w:p w14:paraId="46649F52" w14:textId="77777777" w:rsidR="00964C1D" w:rsidRPr="009C3568" w:rsidRDefault="00964C1D" w:rsidP="00964C1D">
            <w:pPr>
              <w:widowControl/>
              <w:jc w:val="center"/>
              <w:rPr>
                <w:rFonts w:ascii="Times New Roman" w:eastAsia="標楷體" w:hAnsi="Times New Roman"/>
                <w:kern w:val="0"/>
              </w:rPr>
            </w:pPr>
            <w:r w:rsidRPr="009C3568">
              <w:rPr>
                <w:rFonts w:ascii="Times New Roman" w:eastAsia="標楷體" w:hAnsi="Times New Roman"/>
                <w:kern w:val="0"/>
              </w:rPr>
              <w:t>150</w:t>
            </w:r>
          </w:p>
        </w:tc>
        <w:tc>
          <w:tcPr>
            <w:tcW w:w="1031" w:type="dxa"/>
            <w:tcBorders>
              <w:top w:val="single" w:sz="4" w:space="0" w:color="auto"/>
              <w:left w:val="nil"/>
              <w:bottom w:val="single" w:sz="4" w:space="0" w:color="auto"/>
              <w:right w:val="single" w:sz="4" w:space="0" w:color="auto"/>
            </w:tcBorders>
            <w:shd w:val="clear" w:color="000000" w:fill="FFFFFF"/>
            <w:vAlign w:val="center"/>
            <w:hideMark/>
          </w:tcPr>
          <w:p w14:paraId="1D40D612" w14:textId="77777777" w:rsidR="00964C1D" w:rsidRPr="009C3568" w:rsidRDefault="00964C1D" w:rsidP="00964C1D">
            <w:pPr>
              <w:widowControl/>
              <w:rPr>
                <w:rFonts w:ascii="Times New Roman" w:eastAsia="標楷體" w:hAnsi="Times New Roman"/>
                <w:kern w:val="0"/>
              </w:rPr>
            </w:pPr>
            <w:r w:rsidRPr="009C3568">
              <w:rPr>
                <w:rFonts w:ascii="Times New Roman" w:eastAsia="標楷體" w:hAnsi="Times New Roman"/>
                <w:kern w:val="0"/>
              </w:rPr>
              <w:t>林志聰主委</w:t>
            </w:r>
          </w:p>
        </w:tc>
        <w:tc>
          <w:tcPr>
            <w:tcW w:w="1696" w:type="dxa"/>
            <w:tcBorders>
              <w:top w:val="single" w:sz="4" w:space="0" w:color="auto"/>
              <w:left w:val="nil"/>
              <w:bottom w:val="single" w:sz="4" w:space="0" w:color="auto"/>
              <w:right w:val="single" w:sz="4" w:space="0" w:color="auto"/>
            </w:tcBorders>
            <w:shd w:val="clear" w:color="000000" w:fill="FFFFFF"/>
            <w:vAlign w:val="center"/>
            <w:hideMark/>
          </w:tcPr>
          <w:p w14:paraId="5B613CBD" w14:textId="77777777" w:rsidR="00964C1D" w:rsidRPr="009C3568" w:rsidRDefault="00964C1D" w:rsidP="00964C1D">
            <w:pPr>
              <w:widowControl/>
              <w:rPr>
                <w:rFonts w:ascii="Times New Roman" w:eastAsia="標楷體" w:hAnsi="Times New Roman"/>
                <w:kern w:val="0"/>
              </w:rPr>
            </w:pPr>
            <w:r w:rsidRPr="009C3568">
              <w:rPr>
                <w:rFonts w:ascii="Times New Roman" w:eastAsia="標楷體" w:hAnsi="Times New Roman"/>
                <w:kern w:val="0"/>
              </w:rPr>
              <w:t>06-5987996</w:t>
            </w:r>
          </w:p>
        </w:tc>
        <w:tc>
          <w:tcPr>
            <w:tcW w:w="1656" w:type="dxa"/>
            <w:tcBorders>
              <w:top w:val="single" w:sz="4" w:space="0" w:color="auto"/>
              <w:left w:val="nil"/>
              <w:bottom w:val="single" w:sz="4" w:space="0" w:color="auto"/>
              <w:right w:val="single" w:sz="4" w:space="0" w:color="auto"/>
            </w:tcBorders>
            <w:shd w:val="clear" w:color="000000" w:fill="FFFFFF"/>
            <w:vAlign w:val="center"/>
            <w:hideMark/>
          </w:tcPr>
          <w:p w14:paraId="3C641473" w14:textId="77777777" w:rsidR="00964C1D" w:rsidRPr="009C3568" w:rsidRDefault="00964C1D">
            <w:pPr>
              <w:rPr>
                <w:rFonts w:ascii="Times New Roman" w:eastAsia="標楷體" w:hAnsi="Times New Roman"/>
              </w:rPr>
            </w:pPr>
            <w:proofErr w:type="gramStart"/>
            <w:r w:rsidRPr="009C3568">
              <w:rPr>
                <w:rFonts w:ascii="Times New Roman" w:eastAsia="標楷體" w:hAnsi="標楷體"/>
              </w:rPr>
              <w:t>新化區洋子</w:t>
            </w:r>
            <w:proofErr w:type="gramEnd"/>
            <w:r w:rsidRPr="009C3568">
              <w:rPr>
                <w:rFonts w:ascii="Times New Roman" w:eastAsia="標楷體" w:hAnsi="Times New Roman"/>
              </w:rPr>
              <w:t>127</w:t>
            </w:r>
            <w:r w:rsidRPr="009C3568">
              <w:rPr>
                <w:rFonts w:ascii="Times New Roman" w:eastAsia="標楷體" w:hAnsi="標楷體"/>
              </w:rPr>
              <w:t>號</w:t>
            </w:r>
          </w:p>
        </w:tc>
        <w:tc>
          <w:tcPr>
            <w:tcW w:w="1053" w:type="dxa"/>
            <w:tcBorders>
              <w:top w:val="single" w:sz="4" w:space="0" w:color="auto"/>
              <w:left w:val="nil"/>
              <w:bottom w:val="single" w:sz="4" w:space="0" w:color="auto"/>
              <w:right w:val="single" w:sz="4" w:space="0" w:color="auto"/>
            </w:tcBorders>
            <w:shd w:val="clear" w:color="000000" w:fill="FFFFFF"/>
            <w:vAlign w:val="center"/>
            <w:hideMark/>
          </w:tcPr>
          <w:p w14:paraId="667147EE" w14:textId="77777777" w:rsidR="00964C1D" w:rsidRPr="009C3568" w:rsidRDefault="00964C1D">
            <w:pPr>
              <w:rPr>
                <w:rFonts w:ascii="Times New Roman" w:eastAsia="標楷體" w:hAnsi="Times New Roman"/>
              </w:rPr>
            </w:pPr>
            <w:r w:rsidRPr="009C3568">
              <w:rPr>
                <w:rFonts w:ascii="Times New Roman" w:eastAsia="標楷體" w:hAnsi="標楷體"/>
              </w:rPr>
              <w:t>視地震需要開設，不分里</w:t>
            </w:r>
          </w:p>
        </w:tc>
        <w:tc>
          <w:tcPr>
            <w:tcW w:w="1042" w:type="dxa"/>
            <w:tcBorders>
              <w:top w:val="single" w:sz="4" w:space="0" w:color="auto"/>
              <w:left w:val="nil"/>
              <w:bottom w:val="single" w:sz="4" w:space="0" w:color="auto"/>
              <w:right w:val="single" w:sz="4" w:space="0" w:color="auto"/>
            </w:tcBorders>
            <w:shd w:val="clear" w:color="000000" w:fill="FFFFFF"/>
            <w:vAlign w:val="center"/>
            <w:hideMark/>
          </w:tcPr>
          <w:p w14:paraId="22E17298" w14:textId="77777777" w:rsidR="00964C1D" w:rsidRPr="009C3568" w:rsidRDefault="00964C1D">
            <w:pPr>
              <w:jc w:val="center"/>
              <w:rPr>
                <w:rFonts w:ascii="Times New Roman" w:eastAsia="標楷體" w:hAnsi="Times New Roman"/>
              </w:rPr>
            </w:pPr>
            <w:r w:rsidRPr="009C3568">
              <w:rPr>
                <w:rFonts w:ascii="Times New Roman" w:eastAsia="標楷體" w:hAnsi="標楷體"/>
              </w:rPr>
              <w:t>震災</w:t>
            </w:r>
          </w:p>
        </w:tc>
        <w:tc>
          <w:tcPr>
            <w:tcW w:w="1042" w:type="dxa"/>
            <w:tcBorders>
              <w:top w:val="single" w:sz="4" w:space="0" w:color="auto"/>
              <w:left w:val="nil"/>
              <w:bottom w:val="single" w:sz="4" w:space="0" w:color="auto"/>
              <w:right w:val="single" w:sz="4" w:space="0" w:color="auto"/>
            </w:tcBorders>
            <w:shd w:val="clear" w:color="000000" w:fill="FFFFFF"/>
          </w:tcPr>
          <w:p w14:paraId="3DF5F1BC" w14:textId="77777777" w:rsidR="00964C1D" w:rsidRPr="00FD718B" w:rsidRDefault="00964C1D" w:rsidP="00474E5E">
            <w:pPr>
              <w:widowControl/>
              <w:jc w:val="center"/>
              <w:rPr>
                <w:rFonts w:ascii="Times New Roman" w:eastAsia="標楷體" w:hAnsi="Times New Roman"/>
                <w:color w:val="000000" w:themeColor="text1"/>
                <w:kern w:val="0"/>
              </w:rPr>
            </w:pPr>
          </w:p>
        </w:tc>
      </w:tr>
      <w:tr w:rsidR="00964C1D" w:rsidRPr="00FD718B" w14:paraId="640FBC48" w14:textId="77777777" w:rsidTr="00964C1D">
        <w:trPr>
          <w:trHeight w:val="660"/>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4667F9C" w14:textId="77777777" w:rsidR="00964C1D" w:rsidRPr="00FD718B" w:rsidRDefault="00964C1D" w:rsidP="00154B4C">
            <w:pPr>
              <w:widowControl/>
              <w:jc w:val="center"/>
              <w:rPr>
                <w:rFonts w:ascii="Times New Roman" w:eastAsia="標楷體" w:hAnsi="Times New Roman"/>
                <w:color w:val="000000" w:themeColor="text1"/>
                <w:kern w:val="0"/>
              </w:rPr>
            </w:pPr>
            <w:r w:rsidRPr="00FD718B">
              <w:rPr>
                <w:rFonts w:ascii="Times New Roman" w:eastAsia="標楷體" w:hAnsi="Times New Roman"/>
                <w:color w:val="000000" w:themeColor="text1"/>
                <w:kern w:val="0"/>
              </w:rPr>
              <w:t>14</w:t>
            </w:r>
          </w:p>
        </w:tc>
        <w:tc>
          <w:tcPr>
            <w:tcW w:w="1441" w:type="dxa"/>
            <w:tcBorders>
              <w:top w:val="single" w:sz="4" w:space="0" w:color="auto"/>
              <w:left w:val="nil"/>
              <w:bottom w:val="single" w:sz="4" w:space="0" w:color="auto"/>
              <w:right w:val="single" w:sz="4" w:space="0" w:color="auto"/>
            </w:tcBorders>
            <w:shd w:val="clear" w:color="000000" w:fill="FFFFFF"/>
            <w:vAlign w:val="center"/>
            <w:hideMark/>
          </w:tcPr>
          <w:p w14:paraId="3B3A465C" w14:textId="77777777" w:rsidR="00964C1D" w:rsidRPr="00FD718B" w:rsidRDefault="00964C1D" w:rsidP="00AE4E73">
            <w:pPr>
              <w:widowControl/>
              <w:rPr>
                <w:rFonts w:ascii="Times New Roman" w:eastAsia="標楷體" w:hAnsi="Times New Roman"/>
                <w:color w:val="000000" w:themeColor="text1"/>
                <w:kern w:val="0"/>
              </w:rPr>
            </w:pPr>
            <w:proofErr w:type="gramStart"/>
            <w:r w:rsidRPr="00FD718B">
              <w:rPr>
                <w:rFonts w:ascii="Times New Roman" w:eastAsia="標楷體" w:hAnsi="標楷體"/>
                <w:color w:val="000000" w:themeColor="text1"/>
                <w:kern w:val="0"/>
              </w:rPr>
              <w:t>臺</w:t>
            </w:r>
            <w:proofErr w:type="gramEnd"/>
            <w:r w:rsidRPr="00FD718B">
              <w:rPr>
                <w:rFonts w:ascii="Times New Roman" w:eastAsia="標楷體" w:hAnsi="標楷體"/>
                <w:color w:val="000000" w:themeColor="text1"/>
                <w:kern w:val="0"/>
              </w:rPr>
              <w:t>南市</w:t>
            </w:r>
            <w:proofErr w:type="gramStart"/>
            <w:r w:rsidRPr="00FD718B">
              <w:rPr>
                <w:rFonts w:ascii="Times New Roman" w:eastAsia="標楷體" w:hAnsi="標楷體"/>
                <w:color w:val="000000" w:themeColor="text1"/>
                <w:kern w:val="0"/>
              </w:rPr>
              <w:t>新化區接天</w:t>
            </w:r>
            <w:proofErr w:type="gramEnd"/>
            <w:r w:rsidRPr="00FD718B">
              <w:rPr>
                <w:rFonts w:ascii="Times New Roman" w:eastAsia="標楷體" w:hAnsi="標楷體"/>
                <w:color w:val="000000" w:themeColor="text1"/>
                <w:kern w:val="0"/>
              </w:rPr>
              <w:t>寺</w:t>
            </w:r>
          </w:p>
        </w:tc>
        <w:tc>
          <w:tcPr>
            <w:tcW w:w="922" w:type="dxa"/>
            <w:tcBorders>
              <w:top w:val="single" w:sz="4" w:space="0" w:color="auto"/>
              <w:left w:val="nil"/>
              <w:bottom w:val="single" w:sz="4" w:space="0" w:color="auto"/>
              <w:right w:val="single" w:sz="4" w:space="0" w:color="auto"/>
            </w:tcBorders>
            <w:shd w:val="clear" w:color="000000" w:fill="FFFFFF"/>
            <w:vAlign w:val="center"/>
            <w:hideMark/>
          </w:tcPr>
          <w:p w14:paraId="45AA0439" w14:textId="77777777" w:rsidR="00964C1D" w:rsidRPr="009C3568" w:rsidRDefault="00964C1D" w:rsidP="00964C1D">
            <w:pPr>
              <w:widowControl/>
              <w:jc w:val="center"/>
              <w:rPr>
                <w:rFonts w:ascii="Times New Roman" w:eastAsia="標楷體" w:hAnsi="Times New Roman"/>
                <w:kern w:val="0"/>
              </w:rPr>
            </w:pPr>
            <w:r w:rsidRPr="009C3568">
              <w:rPr>
                <w:rFonts w:ascii="Times New Roman" w:eastAsia="標楷體" w:hAnsi="Times New Roman"/>
                <w:kern w:val="0"/>
              </w:rPr>
              <w:t>400</w:t>
            </w:r>
          </w:p>
        </w:tc>
        <w:tc>
          <w:tcPr>
            <w:tcW w:w="1031" w:type="dxa"/>
            <w:tcBorders>
              <w:top w:val="single" w:sz="4" w:space="0" w:color="auto"/>
              <w:left w:val="nil"/>
              <w:bottom w:val="single" w:sz="4" w:space="0" w:color="auto"/>
              <w:right w:val="single" w:sz="4" w:space="0" w:color="auto"/>
            </w:tcBorders>
            <w:shd w:val="clear" w:color="000000" w:fill="FFFFFF"/>
            <w:vAlign w:val="center"/>
            <w:hideMark/>
          </w:tcPr>
          <w:p w14:paraId="2670DF84" w14:textId="77777777" w:rsidR="00964C1D" w:rsidRPr="009C3568" w:rsidRDefault="00964C1D" w:rsidP="00964C1D">
            <w:pPr>
              <w:widowControl/>
              <w:rPr>
                <w:rFonts w:ascii="Times New Roman" w:eastAsia="標楷體" w:hAnsi="Times New Roman"/>
                <w:kern w:val="0"/>
              </w:rPr>
            </w:pPr>
            <w:r w:rsidRPr="009C3568">
              <w:rPr>
                <w:rFonts w:ascii="Times New Roman" w:eastAsia="標楷體" w:hAnsi="Times New Roman"/>
                <w:kern w:val="0"/>
              </w:rPr>
              <w:t>鍾明華會計主任</w:t>
            </w:r>
          </w:p>
        </w:tc>
        <w:tc>
          <w:tcPr>
            <w:tcW w:w="1696" w:type="dxa"/>
            <w:tcBorders>
              <w:top w:val="single" w:sz="4" w:space="0" w:color="auto"/>
              <w:left w:val="nil"/>
              <w:bottom w:val="single" w:sz="4" w:space="0" w:color="auto"/>
              <w:right w:val="single" w:sz="4" w:space="0" w:color="auto"/>
            </w:tcBorders>
            <w:shd w:val="clear" w:color="000000" w:fill="FFFFFF"/>
            <w:vAlign w:val="center"/>
            <w:hideMark/>
          </w:tcPr>
          <w:p w14:paraId="533B9881" w14:textId="77777777" w:rsidR="00964C1D" w:rsidRPr="009C3568" w:rsidRDefault="00964C1D" w:rsidP="00964C1D">
            <w:pPr>
              <w:widowControl/>
              <w:rPr>
                <w:rFonts w:ascii="Times New Roman" w:eastAsia="標楷體" w:hAnsi="Times New Roman"/>
                <w:kern w:val="0"/>
              </w:rPr>
            </w:pPr>
            <w:r w:rsidRPr="009C3568">
              <w:rPr>
                <w:rFonts w:ascii="Times New Roman" w:eastAsia="標楷體" w:hAnsi="Times New Roman"/>
                <w:kern w:val="0"/>
              </w:rPr>
              <w:t>06-5911764</w:t>
            </w:r>
          </w:p>
        </w:tc>
        <w:tc>
          <w:tcPr>
            <w:tcW w:w="1656" w:type="dxa"/>
            <w:tcBorders>
              <w:top w:val="single" w:sz="4" w:space="0" w:color="auto"/>
              <w:left w:val="nil"/>
              <w:bottom w:val="single" w:sz="4" w:space="0" w:color="auto"/>
              <w:right w:val="single" w:sz="4" w:space="0" w:color="auto"/>
            </w:tcBorders>
            <w:shd w:val="clear" w:color="000000" w:fill="FFFFFF"/>
            <w:vAlign w:val="center"/>
            <w:hideMark/>
          </w:tcPr>
          <w:p w14:paraId="305666A1" w14:textId="77777777" w:rsidR="00964C1D" w:rsidRPr="009C3568" w:rsidRDefault="00964C1D">
            <w:pPr>
              <w:rPr>
                <w:rFonts w:ascii="Times New Roman" w:eastAsia="標楷體" w:hAnsi="Times New Roman"/>
              </w:rPr>
            </w:pPr>
            <w:r w:rsidRPr="009C3568">
              <w:rPr>
                <w:rFonts w:ascii="Times New Roman" w:eastAsia="標楷體" w:hAnsi="標楷體"/>
              </w:rPr>
              <w:t>新化</w:t>
            </w:r>
            <w:proofErr w:type="gramStart"/>
            <w:r w:rsidRPr="009C3568">
              <w:rPr>
                <w:rFonts w:ascii="Times New Roman" w:eastAsia="標楷體" w:hAnsi="標楷體"/>
              </w:rPr>
              <w:t>區那拔林</w:t>
            </w:r>
            <w:proofErr w:type="gramEnd"/>
            <w:r w:rsidRPr="009C3568">
              <w:rPr>
                <w:rFonts w:ascii="Times New Roman" w:eastAsia="標楷體" w:hAnsi="Times New Roman"/>
              </w:rPr>
              <w:t>500</w:t>
            </w:r>
            <w:r w:rsidRPr="009C3568">
              <w:rPr>
                <w:rFonts w:ascii="Times New Roman" w:eastAsia="標楷體" w:hAnsi="標楷體"/>
              </w:rPr>
              <w:t>號</w:t>
            </w:r>
          </w:p>
        </w:tc>
        <w:tc>
          <w:tcPr>
            <w:tcW w:w="1053" w:type="dxa"/>
            <w:tcBorders>
              <w:top w:val="single" w:sz="4" w:space="0" w:color="auto"/>
              <w:left w:val="nil"/>
              <w:bottom w:val="single" w:sz="4" w:space="0" w:color="auto"/>
              <w:right w:val="single" w:sz="4" w:space="0" w:color="auto"/>
            </w:tcBorders>
            <w:shd w:val="clear" w:color="000000" w:fill="FFFFFF"/>
            <w:vAlign w:val="center"/>
            <w:hideMark/>
          </w:tcPr>
          <w:p w14:paraId="7DABF930" w14:textId="77777777" w:rsidR="00964C1D" w:rsidRPr="009C3568" w:rsidRDefault="00964C1D">
            <w:pPr>
              <w:rPr>
                <w:rFonts w:ascii="Times New Roman" w:eastAsia="標楷體" w:hAnsi="Times New Roman"/>
              </w:rPr>
            </w:pPr>
            <w:r w:rsidRPr="009C3568">
              <w:rPr>
                <w:rFonts w:ascii="Times New Roman" w:eastAsia="標楷體" w:hAnsi="標楷體"/>
              </w:rPr>
              <w:t>視需要時開設不分里</w:t>
            </w:r>
          </w:p>
        </w:tc>
        <w:tc>
          <w:tcPr>
            <w:tcW w:w="1042" w:type="dxa"/>
            <w:tcBorders>
              <w:top w:val="single" w:sz="4" w:space="0" w:color="auto"/>
              <w:left w:val="nil"/>
              <w:bottom w:val="single" w:sz="4" w:space="0" w:color="auto"/>
              <w:right w:val="single" w:sz="4" w:space="0" w:color="auto"/>
            </w:tcBorders>
            <w:shd w:val="clear" w:color="000000" w:fill="FFFFFF"/>
            <w:vAlign w:val="center"/>
            <w:hideMark/>
          </w:tcPr>
          <w:p w14:paraId="4983AA50" w14:textId="77777777" w:rsidR="00964C1D" w:rsidRPr="009C3568" w:rsidRDefault="00964C1D">
            <w:pPr>
              <w:jc w:val="center"/>
              <w:rPr>
                <w:rFonts w:ascii="Times New Roman" w:eastAsia="標楷體" w:hAnsi="Times New Roman"/>
              </w:rPr>
            </w:pPr>
            <w:r w:rsidRPr="009C3568">
              <w:rPr>
                <w:rFonts w:ascii="Times New Roman" w:eastAsia="標楷體" w:hAnsi="標楷體"/>
              </w:rPr>
              <w:t>震災</w:t>
            </w:r>
          </w:p>
        </w:tc>
        <w:tc>
          <w:tcPr>
            <w:tcW w:w="1042" w:type="dxa"/>
            <w:tcBorders>
              <w:top w:val="single" w:sz="4" w:space="0" w:color="auto"/>
              <w:left w:val="nil"/>
              <w:bottom w:val="single" w:sz="4" w:space="0" w:color="auto"/>
              <w:right w:val="single" w:sz="4" w:space="0" w:color="auto"/>
            </w:tcBorders>
            <w:shd w:val="clear" w:color="000000" w:fill="FFFFFF"/>
          </w:tcPr>
          <w:p w14:paraId="5B298CE9" w14:textId="77777777" w:rsidR="00964C1D" w:rsidRPr="00FD718B" w:rsidRDefault="00964C1D" w:rsidP="00474E5E">
            <w:pPr>
              <w:widowControl/>
              <w:jc w:val="center"/>
              <w:rPr>
                <w:rFonts w:ascii="Times New Roman" w:eastAsia="標楷體" w:hAnsi="Times New Roman"/>
                <w:color w:val="000000" w:themeColor="text1"/>
                <w:kern w:val="0"/>
              </w:rPr>
            </w:pPr>
          </w:p>
        </w:tc>
      </w:tr>
      <w:tr w:rsidR="00964C1D" w:rsidRPr="00604220" w14:paraId="796BCEF9" w14:textId="77777777" w:rsidTr="00964C1D">
        <w:trPr>
          <w:trHeight w:val="660"/>
        </w:trPr>
        <w:tc>
          <w:tcPr>
            <w:tcW w:w="58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AB6F6BD" w14:textId="77777777" w:rsidR="00964C1D" w:rsidRPr="00604220" w:rsidRDefault="00000DA8" w:rsidP="00154B4C">
            <w:pPr>
              <w:widowControl/>
              <w:jc w:val="center"/>
              <w:rPr>
                <w:rFonts w:ascii="Times New Roman" w:eastAsia="標楷體" w:hAnsi="Times New Roman"/>
                <w:kern w:val="0"/>
              </w:rPr>
            </w:pPr>
            <w:r w:rsidRPr="00604220">
              <w:rPr>
                <w:rFonts w:ascii="Times New Roman" w:eastAsia="標楷體" w:hAnsi="Times New Roman"/>
                <w:kern w:val="0"/>
              </w:rPr>
              <w:t>15</w:t>
            </w:r>
          </w:p>
        </w:tc>
        <w:tc>
          <w:tcPr>
            <w:tcW w:w="1441" w:type="dxa"/>
            <w:tcBorders>
              <w:top w:val="single" w:sz="4" w:space="0" w:color="auto"/>
              <w:left w:val="nil"/>
              <w:bottom w:val="single" w:sz="4" w:space="0" w:color="auto"/>
              <w:right w:val="single" w:sz="4" w:space="0" w:color="auto"/>
            </w:tcBorders>
            <w:shd w:val="clear" w:color="000000" w:fill="FFFFFF"/>
            <w:vAlign w:val="center"/>
            <w:hideMark/>
          </w:tcPr>
          <w:p w14:paraId="68248FAB" w14:textId="77777777" w:rsidR="00964C1D" w:rsidRPr="00604220" w:rsidRDefault="00964C1D" w:rsidP="00AE4E73">
            <w:pPr>
              <w:widowControl/>
              <w:rPr>
                <w:rFonts w:ascii="Times New Roman" w:eastAsia="標楷體" w:hAnsi="Times New Roman"/>
                <w:kern w:val="0"/>
              </w:rPr>
            </w:pPr>
            <w:proofErr w:type="gramStart"/>
            <w:r w:rsidRPr="00604220">
              <w:rPr>
                <w:rFonts w:ascii="Times New Roman" w:eastAsia="標楷體" w:hAnsi="標楷體"/>
                <w:kern w:val="0"/>
              </w:rPr>
              <w:t>臺</w:t>
            </w:r>
            <w:proofErr w:type="gramEnd"/>
            <w:r w:rsidRPr="00604220">
              <w:rPr>
                <w:rFonts w:ascii="Times New Roman" w:eastAsia="標楷體" w:hAnsi="標楷體"/>
                <w:kern w:val="0"/>
              </w:rPr>
              <w:t>南市新化</w:t>
            </w:r>
            <w:proofErr w:type="gramStart"/>
            <w:r w:rsidRPr="00604220">
              <w:rPr>
                <w:rFonts w:ascii="Times New Roman" w:eastAsia="標楷體" w:hAnsi="標楷體"/>
                <w:kern w:val="0"/>
              </w:rPr>
              <w:t>區那拔國小</w:t>
            </w:r>
            <w:proofErr w:type="gramEnd"/>
            <w:r w:rsidRPr="00604220">
              <w:rPr>
                <w:rFonts w:ascii="Times New Roman" w:eastAsia="標楷體" w:hAnsi="標楷體"/>
                <w:kern w:val="0"/>
              </w:rPr>
              <w:t>操場</w:t>
            </w:r>
          </w:p>
        </w:tc>
        <w:tc>
          <w:tcPr>
            <w:tcW w:w="922" w:type="dxa"/>
            <w:tcBorders>
              <w:top w:val="single" w:sz="4" w:space="0" w:color="auto"/>
              <w:left w:val="nil"/>
              <w:bottom w:val="single" w:sz="4" w:space="0" w:color="auto"/>
              <w:right w:val="single" w:sz="4" w:space="0" w:color="auto"/>
            </w:tcBorders>
            <w:shd w:val="clear" w:color="000000" w:fill="FFFFFF"/>
            <w:vAlign w:val="center"/>
            <w:hideMark/>
          </w:tcPr>
          <w:p w14:paraId="5DA8793F" w14:textId="77777777" w:rsidR="00964C1D" w:rsidRPr="009C3568" w:rsidRDefault="00964C1D" w:rsidP="00964C1D">
            <w:pPr>
              <w:widowControl/>
              <w:jc w:val="center"/>
              <w:rPr>
                <w:rFonts w:ascii="Times New Roman" w:eastAsia="標楷體" w:hAnsi="Times New Roman"/>
                <w:kern w:val="0"/>
              </w:rPr>
            </w:pPr>
            <w:r w:rsidRPr="009C3568">
              <w:rPr>
                <w:rFonts w:ascii="Times New Roman" w:eastAsia="標楷體" w:hAnsi="Times New Roman"/>
                <w:kern w:val="0"/>
              </w:rPr>
              <w:t>300</w:t>
            </w:r>
          </w:p>
        </w:tc>
        <w:tc>
          <w:tcPr>
            <w:tcW w:w="1031" w:type="dxa"/>
            <w:tcBorders>
              <w:top w:val="single" w:sz="4" w:space="0" w:color="auto"/>
              <w:left w:val="nil"/>
              <w:bottom w:val="single" w:sz="4" w:space="0" w:color="auto"/>
              <w:right w:val="single" w:sz="4" w:space="0" w:color="auto"/>
            </w:tcBorders>
            <w:shd w:val="clear" w:color="000000" w:fill="FFFFFF"/>
            <w:vAlign w:val="center"/>
            <w:hideMark/>
          </w:tcPr>
          <w:p w14:paraId="234055D5" w14:textId="77777777" w:rsidR="00964C1D" w:rsidRPr="009C3568" w:rsidRDefault="00964C1D" w:rsidP="00964C1D">
            <w:pPr>
              <w:widowControl/>
              <w:rPr>
                <w:rFonts w:ascii="Times New Roman" w:eastAsia="標楷體" w:hAnsi="Times New Roman"/>
                <w:kern w:val="0"/>
              </w:rPr>
            </w:pPr>
            <w:r w:rsidRPr="009C3568">
              <w:rPr>
                <w:rFonts w:ascii="Times New Roman" w:eastAsia="標楷體" w:hAnsi="Times New Roman"/>
                <w:kern w:val="0"/>
              </w:rPr>
              <w:t>黃信穎總務主任</w:t>
            </w:r>
          </w:p>
        </w:tc>
        <w:tc>
          <w:tcPr>
            <w:tcW w:w="1696" w:type="dxa"/>
            <w:tcBorders>
              <w:top w:val="single" w:sz="4" w:space="0" w:color="auto"/>
              <w:left w:val="nil"/>
              <w:bottom w:val="single" w:sz="4" w:space="0" w:color="auto"/>
              <w:right w:val="single" w:sz="4" w:space="0" w:color="auto"/>
            </w:tcBorders>
            <w:shd w:val="clear" w:color="000000" w:fill="FFFFFF"/>
            <w:vAlign w:val="center"/>
            <w:hideMark/>
          </w:tcPr>
          <w:p w14:paraId="76298E17" w14:textId="77777777" w:rsidR="00964C1D" w:rsidRPr="009C3568" w:rsidRDefault="00964C1D" w:rsidP="00964C1D">
            <w:pPr>
              <w:widowControl/>
              <w:rPr>
                <w:rFonts w:ascii="Times New Roman" w:eastAsia="標楷體" w:hAnsi="Times New Roman"/>
                <w:kern w:val="0"/>
              </w:rPr>
            </w:pPr>
            <w:r w:rsidRPr="009C3568">
              <w:rPr>
                <w:rFonts w:ascii="Times New Roman" w:eastAsia="標楷體" w:hAnsi="Times New Roman"/>
                <w:kern w:val="0"/>
              </w:rPr>
              <w:t>06-5911591#73</w:t>
            </w:r>
          </w:p>
        </w:tc>
        <w:tc>
          <w:tcPr>
            <w:tcW w:w="1656" w:type="dxa"/>
            <w:tcBorders>
              <w:top w:val="single" w:sz="4" w:space="0" w:color="auto"/>
              <w:left w:val="nil"/>
              <w:bottom w:val="single" w:sz="4" w:space="0" w:color="auto"/>
              <w:right w:val="single" w:sz="4" w:space="0" w:color="auto"/>
            </w:tcBorders>
            <w:shd w:val="clear" w:color="000000" w:fill="FFFFFF"/>
            <w:vAlign w:val="center"/>
            <w:hideMark/>
          </w:tcPr>
          <w:p w14:paraId="333CEDA9" w14:textId="77777777" w:rsidR="00964C1D" w:rsidRPr="009C3568" w:rsidRDefault="00964C1D">
            <w:pPr>
              <w:rPr>
                <w:rFonts w:ascii="Times New Roman" w:eastAsia="標楷體" w:hAnsi="Times New Roman"/>
              </w:rPr>
            </w:pPr>
            <w:r w:rsidRPr="009C3568">
              <w:rPr>
                <w:rFonts w:ascii="Times New Roman" w:eastAsia="標楷體" w:hAnsi="標楷體"/>
              </w:rPr>
              <w:t>新化</w:t>
            </w:r>
            <w:proofErr w:type="gramStart"/>
            <w:r w:rsidRPr="009C3568">
              <w:rPr>
                <w:rFonts w:ascii="Times New Roman" w:eastAsia="標楷體" w:hAnsi="標楷體"/>
              </w:rPr>
              <w:t>區那拔</w:t>
            </w:r>
            <w:r w:rsidR="00604220" w:rsidRPr="009C3568">
              <w:rPr>
                <w:rFonts w:ascii="Times New Roman" w:eastAsia="標楷體" w:hAnsi="標楷體"/>
              </w:rPr>
              <w:t>里</w:t>
            </w:r>
            <w:proofErr w:type="gramEnd"/>
            <w:r w:rsidRPr="009C3568">
              <w:rPr>
                <w:rFonts w:ascii="Times New Roman" w:eastAsia="標楷體" w:hAnsi="Times New Roman"/>
              </w:rPr>
              <w:t>54</w:t>
            </w:r>
            <w:r w:rsidRPr="009C3568">
              <w:rPr>
                <w:rFonts w:ascii="Times New Roman" w:eastAsia="標楷體" w:hAnsi="標楷體"/>
              </w:rPr>
              <w:t>號</w:t>
            </w:r>
          </w:p>
        </w:tc>
        <w:tc>
          <w:tcPr>
            <w:tcW w:w="1053" w:type="dxa"/>
            <w:tcBorders>
              <w:top w:val="single" w:sz="4" w:space="0" w:color="auto"/>
              <w:left w:val="nil"/>
              <w:bottom w:val="single" w:sz="4" w:space="0" w:color="auto"/>
              <w:right w:val="single" w:sz="4" w:space="0" w:color="auto"/>
            </w:tcBorders>
            <w:shd w:val="clear" w:color="000000" w:fill="FFFFFF"/>
            <w:vAlign w:val="center"/>
            <w:hideMark/>
          </w:tcPr>
          <w:p w14:paraId="4376360D" w14:textId="77777777" w:rsidR="00964C1D" w:rsidRPr="009C3568" w:rsidRDefault="00964C1D">
            <w:pPr>
              <w:rPr>
                <w:rFonts w:ascii="Times New Roman" w:eastAsia="標楷體" w:hAnsi="Times New Roman"/>
              </w:rPr>
            </w:pPr>
            <w:r w:rsidRPr="009C3568">
              <w:rPr>
                <w:rFonts w:ascii="Times New Roman" w:eastAsia="標楷體" w:hAnsi="標楷體"/>
              </w:rPr>
              <w:t>視地震需要開設，不分里</w:t>
            </w:r>
          </w:p>
        </w:tc>
        <w:tc>
          <w:tcPr>
            <w:tcW w:w="1042" w:type="dxa"/>
            <w:tcBorders>
              <w:top w:val="single" w:sz="4" w:space="0" w:color="auto"/>
              <w:left w:val="nil"/>
              <w:bottom w:val="single" w:sz="4" w:space="0" w:color="auto"/>
              <w:right w:val="single" w:sz="4" w:space="0" w:color="auto"/>
            </w:tcBorders>
            <w:shd w:val="clear" w:color="000000" w:fill="FFFFFF"/>
            <w:vAlign w:val="center"/>
            <w:hideMark/>
          </w:tcPr>
          <w:p w14:paraId="29045968" w14:textId="77777777" w:rsidR="00964C1D" w:rsidRPr="009C3568" w:rsidRDefault="00964C1D">
            <w:pPr>
              <w:jc w:val="center"/>
              <w:rPr>
                <w:rFonts w:ascii="Times New Roman" w:eastAsia="標楷體" w:hAnsi="Times New Roman"/>
              </w:rPr>
            </w:pPr>
            <w:r w:rsidRPr="009C3568">
              <w:rPr>
                <w:rFonts w:ascii="Times New Roman" w:eastAsia="標楷體" w:hAnsi="標楷體"/>
              </w:rPr>
              <w:t>震災</w:t>
            </w:r>
          </w:p>
        </w:tc>
        <w:tc>
          <w:tcPr>
            <w:tcW w:w="1042" w:type="dxa"/>
            <w:tcBorders>
              <w:top w:val="single" w:sz="4" w:space="0" w:color="auto"/>
              <w:left w:val="nil"/>
              <w:bottom w:val="single" w:sz="4" w:space="0" w:color="auto"/>
              <w:right w:val="single" w:sz="4" w:space="0" w:color="auto"/>
            </w:tcBorders>
            <w:shd w:val="clear" w:color="000000" w:fill="FFFFFF"/>
          </w:tcPr>
          <w:p w14:paraId="26E6A59A" w14:textId="77777777" w:rsidR="00964C1D" w:rsidRPr="00604220" w:rsidRDefault="00964C1D" w:rsidP="00474E5E">
            <w:pPr>
              <w:widowControl/>
              <w:jc w:val="center"/>
              <w:rPr>
                <w:rFonts w:ascii="Times New Roman" w:eastAsia="標楷體" w:hAnsi="Times New Roman"/>
                <w:kern w:val="0"/>
              </w:rPr>
            </w:pPr>
          </w:p>
        </w:tc>
      </w:tr>
    </w:tbl>
    <w:p w14:paraId="37F011FB" w14:textId="77777777" w:rsidR="00EE5FCA" w:rsidRDefault="00EE5FCA" w:rsidP="002C04DA">
      <w:pPr>
        <w:pStyle w:val="-"/>
        <w:jc w:val="left"/>
        <w:sectPr w:rsidR="00EE5FCA" w:rsidSect="00244990">
          <w:headerReference w:type="default" r:id="rId51"/>
          <w:footerReference w:type="default" r:id="rId52"/>
          <w:pgSz w:w="11906" w:h="16838" w:code="9"/>
          <w:pgMar w:top="1440" w:right="1800" w:bottom="1440" w:left="1800" w:header="720" w:footer="720" w:gutter="0"/>
          <w:pgNumType w:start="1"/>
          <w:cols w:space="720"/>
          <w:noEndnote/>
          <w:docGrid w:linePitch="326"/>
        </w:sectPr>
      </w:pPr>
    </w:p>
    <w:p w14:paraId="0FEE96D7" w14:textId="77777777" w:rsidR="00EE5FCA" w:rsidRDefault="00EE5FCA" w:rsidP="000839B9">
      <w:pPr>
        <w:pStyle w:val="-"/>
        <w:ind w:leftChars="-350" w:left="-3" w:hangingChars="299" w:hanging="837"/>
        <w:jc w:val="right"/>
      </w:pPr>
    </w:p>
    <w:p w14:paraId="4F1D629D" w14:textId="77777777" w:rsidR="00622552" w:rsidRDefault="00B46EDF" w:rsidP="00C87940">
      <w:pPr>
        <w:pStyle w:val="-"/>
      </w:pPr>
      <w:bookmarkStart w:id="90" w:name="_Toc408490344"/>
      <w:r>
        <w:rPr>
          <w:noProof/>
        </w:rPr>
        <w:drawing>
          <wp:inline distT="0" distB="0" distL="0" distR="0" wp14:anchorId="73B9F830" wp14:editId="09334577">
            <wp:extent cx="5160259" cy="3680844"/>
            <wp:effectExtent l="19050" t="0" r="2291" b="0"/>
            <wp:docPr id="38" name="圖片 37" descr="未命名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未命名2.png"/>
                    <pic:cNvPicPr/>
                  </pic:nvPicPr>
                  <pic:blipFill>
                    <a:blip r:embed="rId53" cstate="print"/>
                    <a:stretch>
                      <a:fillRect/>
                    </a:stretch>
                  </pic:blipFill>
                  <pic:spPr>
                    <a:xfrm>
                      <a:off x="0" y="0"/>
                      <a:ext cx="5163743" cy="3683329"/>
                    </a:xfrm>
                    <a:prstGeom prst="rect">
                      <a:avLst/>
                    </a:prstGeom>
                  </pic:spPr>
                </pic:pic>
              </a:graphicData>
            </a:graphic>
          </wp:inline>
        </w:drawing>
      </w:r>
    </w:p>
    <w:p w14:paraId="355CF6D4" w14:textId="77777777" w:rsidR="00622552" w:rsidRDefault="00622552" w:rsidP="006D64B6">
      <w:pPr>
        <w:pStyle w:val="-"/>
        <w:jc w:val="left"/>
      </w:pPr>
    </w:p>
    <w:p w14:paraId="4A75FC08" w14:textId="06CD7EBD" w:rsidR="006D64B6" w:rsidRDefault="00EE5FCA" w:rsidP="006D64B6">
      <w:pPr>
        <w:pStyle w:val="-"/>
        <w:rPr>
          <w:noProof/>
        </w:rPr>
      </w:pPr>
      <w:bookmarkStart w:id="91" w:name="_Toc25161316"/>
      <w:r w:rsidRPr="00B47EFB">
        <w:rPr>
          <w:rFonts w:hint="eastAsia"/>
          <w:color w:val="auto"/>
        </w:rPr>
        <w:t>圖</w:t>
      </w:r>
      <w:smartTag w:uri="urn:schemas-microsoft-com:office:smarttags" w:element="chsdate">
        <w:smartTagPr>
          <w:attr w:name="Year" w:val="2002"/>
          <w:attr w:name="Month" w:val="1"/>
          <w:attr w:name="Day" w:val="11"/>
          <w:attr w:name="IsLunarDate" w:val="False"/>
          <w:attr w:name="IsROCDate" w:val="False"/>
        </w:smartTagPr>
        <w:r w:rsidRPr="00B47EFB">
          <w:rPr>
            <w:rFonts w:hint="eastAsia"/>
            <w:color w:val="auto"/>
          </w:rPr>
          <w:t>2-1-11</w:t>
        </w:r>
      </w:smartTag>
      <w:r w:rsidRPr="00B47EFB">
        <w:rPr>
          <w:rFonts w:hint="eastAsia"/>
          <w:color w:val="auto"/>
        </w:rPr>
        <w:t>新化區水災</w:t>
      </w:r>
      <w:r w:rsidR="006D64B6" w:rsidRPr="00B47EFB">
        <w:rPr>
          <w:rFonts w:hint="eastAsia"/>
          <w:color w:val="auto"/>
        </w:rPr>
        <w:t>避難收容</w:t>
      </w:r>
      <w:r w:rsidR="001C530F" w:rsidRPr="00B47EFB">
        <w:rPr>
          <w:rFonts w:hint="eastAsia"/>
          <w:color w:val="auto"/>
        </w:rPr>
        <w:t>處</w:t>
      </w:r>
      <w:r w:rsidR="006D64B6" w:rsidRPr="00B47EFB">
        <w:rPr>
          <w:rFonts w:hint="eastAsia"/>
          <w:color w:val="auto"/>
        </w:rPr>
        <w:t>所分布圖</w:t>
      </w:r>
      <w:bookmarkEnd w:id="90"/>
      <w:bookmarkEnd w:id="91"/>
    </w:p>
    <w:p w14:paraId="1483CDDD" w14:textId="5D6365C2" w:rsidR="00461FF2" w:rsidRDefault="00461FF2" w:rsidP="006D64B6">
      <w:pPr>
        <w:pStyle w:val="-"/>
        <w:rPr>
          <w:rFonts w:ascii="標楷體" w:hAnsi="標楷體" w:cs="新細明體"/>
          <w:kern w:val="0"/>
        </w:rPr>
      </w:pPr>
      <w:r>
        <w:rPr>
          <w:rFonts w:ascii="標楷體" w:hAnsi="標楷體" w:cs="新細明體"/>
          <w:noProof/>
          <w:kern w:val="0"/>
        </w:rPr>
        <w:drawing>
          <wp:inline distT="0" distB="0" distL="0" distR="0" wp14:anchorId="4943A841" wp14:editId="1FA74283">
            <wp:extent cx="5277587" cy="3734321"/>
            <wp:effectExtent l="0" t="0" r="0"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圖片 15"/>
                    <pic:cNvPicPr/>
                  </pic:nvPicPr>
                  <pic:blipFill>
                    <a:blip r:embed="rId54">
                      <a:extLst>
                        <a:ext uri="{28A0092B-C50C-407E-A947-70E740481C1C}">
                          <a14:useLocalDpi xmlns:a14="http://schemas.microsoft.com/office/drawing/2010/main" val="0"/>
                        </a:ext>
                      </a:extLst>
                    </a:blip>
                    <a:stretch>
                      <a:fillRect/>
                    </a:stretch>
                  </pic:blipFill>
                  <pic:spPr>
                    <a:xfrm>
                      <a:off x="0" y="0"/>
                      <a:ext cx="5277587" cy="3734321"/>
                    </a:xfrm>
                    <a:prstGeom prst="rect">
                      <a:avLst/>
                    </a:prstGeom>
                  </pic:spPr>
                </pic:pic>
              </a:graphicData>
            </a:graphic>
          </wp:inline>
        </w:drawing>
      </w:r>
    </w:p>
    <w:p w14:paraId="2B5290A8" w14:textId="77777777" w:rsidR="006D64B6" w:rsidRDefault="006D64B6" w:rsidP="006D64B6"/>
    <w:p w14:paraId="19843707" w14:textId="77777777" w:rsidR="006D64B6" w:rsidRPr="00B47EFB" w:rsidRDefault="006D64B6" w:rsidP="006D64B6">
      <w:pPr>
        <w:pStyle w:val="-"/>
        <w:rPr>
          <w:color w:val="auto"/>
        </w:rPr>
      </w:pPr>
      <w:r w:rsidRPr="00B47EFB">
        <w:rPr>
          <w:color w:val="auto"/>
        </w:rPr>
        <w:t>圖</w:t>
      </w:r>
      <w:smartTag w:uri="urn:schemas-microsoft-com:office:smarttags" w:element="chsdate">
        <w:smartTagPr>
          <w:attr w:name="Year" w:val="2002"/>
          <w:attr w:name="Month" w:val="1"/>
          <w:attr w:name="Day" w:val="12"/>
          <w:attr w:name="IsLunarDate" w:val="False"/>
          <w:attr w:name="IsROCDate" w:val="False"/>
        </w:smartTagPr>
        <w:r w:rsidRPr="00B47EFB">
          <w:rPr>
            <w:rFonts w:hint="eastAsia"/>
            <w:color w:val="auto"/>
          </w:rPr>
          <w:t>2-1-12</w:t>
        </w:r>
      </w:smartTag>
      <w:r w:rsidRPr="00B47EFB">
        <w:rPr>
          <w:rFonts w:hint="eastAsia"/>
          <w:color w:val="auto"/>
        </w:rPr>
        <w:t>新化區地震災害避難收容</w:t>
      </w:r>
      <w:r w:rsidR="001C530F" w:rsidRPr="00B47EFB">
        <w:rPr>
          <w:rFonts w:hint="eastAsia"/>
          <w:color w:val="auto"/>
        </w:rPr>
        <w:t>處</w:t>
      </w:r>
      <w:r w:rsidRPr="00B47EFB">
        <w:rPr>
          <w:rFonts w:hint="eastAsia"/>
          <w:color w:val="auto"/>
        </w:rPr>
        <w:t>所分布圖</w:t>
      </w:r>
      <w:r w:rsidRPr="00B47EFB">
        <w:rPr>
          <w:rFonts w:hint="eastAsia"/>
          <w:color w:val="auto"/>
        </w:rPr>
        <w:t>(</w:t>
      </w:r>
      <w:r w:rsidRPr="00B47EFB">
        <w:rPr>
          <w:rFonts w:hint="eastAsia"/>
          <w:color w:val="auto"/>
        </w:rPr>
        <w:t>新化斷層</w:t>
      </w:r>
      <w:r w:rsidRPr="00B47EFB">
        <w:rPr>
          <w:rFonts w:hint="eastAsia"/>
          <w:color w:val="auto"/>
        </w:rPr>
        <w:t>)</w:t>
      </w:r>
    </w:p>
    <w:p w14:paraId="003FD1A7" w14:textId="77777777" w:rsidR="00EE5FCA" w:rsidRDefault="00EE5FCA" w:rsidP="006D64B6"/>
    <w:p w14:paraId="2B5A996F" w14:textId="77777777" w:rsidR="00AA4B5A" w:rsidRDefault="00AA4B5A" w:rsidP="00AA4B5A">
      <w:pPr>
        <w:pStyle w:val="afffff5"/>
        <w:ind w:leftChars="110" w:left="264" w:firstLineChars="0" w:firstLine="0"/>
        <w:rPr>
          <w:color w:val="000000"/>
        </w:rPr>
      </w:pPr>
      <w:r w:rsidRPr="00AA4B5A">
        <w:rPr>
          <w:rFonts w:hint="eastAsia"/>
          <w:color w:val="000000"/>
        </w:rPr>
        <w:lastRenderedPageBreak/>
        <w:t xml:space="preserve"> (</w:t>
      </w:r>
      <w:r w:rsidRPr="00AA4B5A">
        <w:rPr>
          <w:rFonts w:hint="eastAsia"/>
          <w:color w:val="000000"/>
        </w:rPr>
        <w:t>五</w:t>
      </w:r>
      <w:r w:rsidRPr="00AA4B5A">
        <w:rPr>
          <w:rFonts w:hint="eastAsia"/>
          <w:color w:val="000000"/>
        </w:rPr>
        <w:t>)</w:t>
      </w:r>
      <w:r w:rsidRPr="00AA4B5A">
        <w:rPr>
          <w:rFonts w:hint="eastAsia"/>
          <w:color w:val="000000"/>
        </w:rPr>
        <w:t>防救災物資</w:t>
      </w:r>
    </w:p>
    <w:p w14:paraId="4DBCFFC8" w14:textId="3AF7A837" w:rsidR="00AA4B5A" w:rsidRDefault="00AA4B5A" w:rsidP="00AA4B5A">
      <w:pPr>
        <w:pStyle w:val="afffff5"/>
        <w:ind w:leftChars="35" w:left="284" w:firstLineChars="0"/>
      </w:pPr>
      <w:r>
        <w:t xml:space="preserve">     </w:t>
      </w:r>
      <w:r>
        <w:t>防災民生物資是為了因應災害來臨時，提供緊急基本民生需</w:t>
      </w:r>
      <w:r>
        <w:t xml:space="preserve"> </w:t>
      </w:r>
      <w:r>
        <w:t>求之用，依據地區特性、預估臨時收容人數等，可以推估出地區民生物資需求存量，優先儲備，避免災時物資供應的短缺。</w:t>
      </w:r>
    </w:p>
    <w:p w14:paraId="66AD7651" w14:textId="77777777" w:rsidR="00AA4B5A" w:rsidRDefault="00AA4B5A" w:rsidP="00AA4B5A">
      <w:pPr>
        <w:pStyle w:val="afffff5"/>
        <w:ind w:leftChars="35" w:left="284" w:firstLineChars="0"/>
      </w:pPr>
    </w:p>
    <w:p w14:paraId="27A0F963" w14:textId="77777777" w:rsidR="00AA4B5A" w:rsidRPr="00134A00" w:rsidRDefault="00AA4B5A" w:rsidP="00DC758E">
      <w:pPr>
        <w:pStyle w:val="-"/>
      </w:pPr>
      <w:bookmarkStart w:id="92" w:name="_Toc23253050"/>
      <w:r w:rsidRPr="00134A00">
        <w:rPr>
          <w:rFonts w:hint="eastAsia"/>
        </w:rPr>
        <w:t>表</w:t>
      </w:r>
      <w:r>
        <w:rPr>
          <w:rFonts w:hint="eastAsia"/>
        </w:rPr>
        <w:t>2</w:t>
      </w:r>
      <w:r w:rsidRPr="00134A00">
        <w:rPr>
          <w:rFonts w:hint="eastAsia"/>
        </w:rPr>
        <w:t>-</w:t>
      </w:r>
      <w:r>
        <w:rPr>
          <w:rFonts w:hint="eastAsia"/>
        </w:rPr>
        <w:t>1</w:t>
      </w:r>
      <w:r w:rsidRPr="00134A00">
        <w:rPr>
          <w:rFonts w:hint="eastAsia"/>
        </w:rPr>
        <w:t>-</w:t>
      </w:r>
      <w:r>
        <w:rPr>
          <w:rFonts w:hint="eastAsia"/>
        </w:rPr>
        <w:t xml:space="preserve">10  </w:t>
      </w:r>
      <w:r>
        <w:rPr>
          <w:rFonts w:hint="eastAsia"/>
        </w:rPr>
        <w:t>防</w:t>
      </w:r>
      <w:r w:rsidRPr="00134A00">
        <w:rPr>
          <w:rFonts w:hint="eastAsia"/>
        </w:rPr>
        <w:t>救災物資</w:t>
      </w:r>
      <w:bookmarkEnd w:id="92"/>
      <w:r w:rsidRPr="00134A00">
        <w:rPr>
          <w:rFonts w:hint="eastAsia"/>
        </w:rPr>
        <w:t>開口契約廠商儲備物資整備一覽表</w:t>
      </w:r>
    </w:p>
    <w:tbl>
      <w:tblPr>
        <w:tblW w:w="9660" w:type="dxa"/>
        <w:tblInd w:w="16" w:type="dxa"/>
        <w:tblCellMar>
          <w:left w:w="28" w:type="dxa"/>
          <w:right w:w="28" w:type="dxa"/>
        </w:tblCellMar>
        <w:tblLook w:val="04A0" w:firstRow="1" w:lastRow="0" w:firstColumn="1" w:lastColumn="0" w:noHBand="0" w:noVBand="1"/>
      </w:tblPr>
      <w:tblGrid>
        <w:gridCol w:w="960"/>
        <w:gridCol w:w="1955"/>
        <w:gridCol w:w="1599"/>
        <w:gridCol w:w="3749"/>
        <w:gridCol w:w="1397"/>
      </w:tblGrid>
      <w:tr w:rsidR="00AA4B5A" w:rsidRPr="0092222C" w14:paraId="1D996FFB" w14:textId="77777777" w:rsidTr="006B6476">
        <w:trPr>
          <w:trHeight w:val="42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8C1D62" w14:textId="77777777" w:rsidR="00AA4B5A" w:rsidRPr="0092222C" w:rsidRDefault="00AA4B5A" w:rsidP="006B6476">
            <w:pPr>
              <w:widowControl/>
              <w:rPr>
                <w:rFonts w:ascii="新細明體" w:hAnsi="新細明體" w:cs="新細明體"/>
                <w:kern w:val="0"/>
              </w:rPr>
            </w:pPr>
            <w:r w:rsidRPr="0092222C">
              <w:rPr>
                <w:rFonts w:ascii="新細明體" w:hAnsi="新細明體" w:cs="新細明體" w:hint="eastAsia"/>
                <w:kern w:val="0"/>
              </w:rPr>
              <w:t xml:space="preserve">　</w:t>
            </w:r>
          </w:p>
        </w:tc>
        <w:tc>
          <w:tcPr>
            <w:tcW w:w="1955" w:type="dxa"/>
            <w:tcBorders>
              <w:top w:val="single" w:sz="4" w:space="0" w:color="auto"/>
              <w:left w:val="nil"/>
              <w:bottom w:val="nil"/>
              <w:right w:val="single" w:sz="4" w:space="0" w:color="auto"/>
            </w:tcBorders>
            <w:shd w:val="clear" w:color="auto" w:fill="auto"/>
            <w:hideMark/>
          </w:tcPr>
          <w:p w14:paraId="4B503150" w14:textId="77777777" w:rsidR="00AA4B5A" w:rsidRPr="006639FD" w:rsidRDefault="00AA4B5A" w:rsidP="006B6476">
            <w:pPr>
              <w:widowControl/>
              <w:jc w:val="center"/>
              <w:rPr>
                <w:rFonts w:ascii="Times New Roman" w:eastAsia="標楷體" w:hAnsi="Times New Roman"/>
                <w:kern w:val="0"/>
                <w:sz w:val="30"/>
                <w:szCs w:val="30"/>
              </w:rPr>
            </w:pPr>
            <w:r w:rsidRPr="006639FD">
              <w:rPr>
                <w:rFonts w:ascii="Times New Roman" w:eastAsia="標楷體" w:hAnsi="Times New Roman"/>
                <w:kern w:val="0"/>
                <w:sz w:val="30"/>
                <w:szCs w:val="30"/>
              </w:rPr>
              <w:t>品項</w:t>
            </w:r>
          </w:p>
        </w:tc>
        <w:tc>
          <w:tcPr>
            <w:tcW w:w="1599" w:type="dxa"/>
            <w:tcBorders>
              <w:top w:val="single" w:sz="4" w:space="0" w:color="auto"/>
              <w:left w:val="nil"/>
              <w:bottom w:val="nil"/>
              <w:right w:val="single" w:sz="4" w:space="0" w:color="auto"/>
            </w:tcBorders>
            <w:shd w:val="clear" w:color="auto" w:fill="auto"/>
            <w:hideMark/>
          </w:tcPr>
          <w:p w14:paraId="5E809570" w14:textId="77777777" w:rsidR="00AA4B5A" w:rsidRPr="006639FD" w:rsidRDefault="00AA4B5A" w:rsidP="006B6476">
            <w:pPr>
              <w:widowControl/>
              <w:jc w:val="center"/>
              <w:rPr>
                <w:rFonts w:ascii="Times New Roman" w:eastAsia="標楷體" w:hAnsi="Times New Roman"/>
                <w:kern w:val="0"/>
                <w:sz w:val="30"/>
                <w:szCs w:val="30"/>
              </w:rPr>
            </w:pPr>
            <w:r w:rsidRPr="006639FD">
              <w:rPr>
                <w:rFonts w:ascii="Times New Roman" w:eastAsia="標楷體" w:hAnsi="Times New Roman"/>
                <w:kern w:val="0"/>
                <w:sz w:val="30"/>
                <w:szCs w:val="30"/>
              </w:rPr>
              <w:t>數量</w:t>
            </w:r>
          </w:p>
        </w:tc>
        <w:tc>
          <w:tcPr>
            <w:tcW w:w="3749" w:type="dxa"/>
            <w:tcBorders>
              <w:top w:val="single" w:sz="4" w:space="0" w:color="auto"/>
              <w:left w:val="nil"/>
              <w:bottom w:val="nil"/>
              <w:right w:val="single" w:sz="4" w:space="0" w:color="auto"/>
            </w:tcBorders>
            <w:shd w:val="clear" w:color="auto" w:fill="auto"/>
            <w:hideMark/>
          </w:tcPr>
          <w:p w14:paraId="05F1DF8E" w14:textId="77777777" w:rsidR="00AA4B5A" w:rsidRPr="006639FD" w:rsidRDefault="00AA4B5A" w:rsidP="006B6476">
            <w:pPr>
              <w:widowControl/>
              <w:jc w:val="center"/>
              <w:rPr>
                <w:rFonts w:ascii="Times New Roman" w:eastAsia="標楷體" w:hAnsi="Times New Roman"/>
                <w:kern w:val="0"/>
                <w:sz w:val="28"/>
                <w:szCs w:val="28"/>
              </w:rPr>
            </w:pPr>
            <w:r w:rsidRPr="006639FD">
              <w:rPr>
                <w:rFonts w:ascii="Times New Roman" w:eastAsia="標楷體" w:hAnsi="Times New Roman"/>
                <w:kern w:val="0"/>
                <w:sz w:val="28"/>
                <w:szCs w:val="28"/>
              </w:rPr>
              <w:t>供給廠商</w:t>
            </w:r>
          </w:p>
        </w:tc>
        <w:tc>
          <w:tcPr>
            <w:tcW w:w="1397" w:type="dxa"/>
            <w:tcBorders>
              <w:top w:val="single" w:sz="4" w:space="0" w:color="auto"/>
              <w:left w:val="nil"/>
              <w:bottom w:val="nil"/>
              <w:right w:val="single" w:sz="4" w:space="0" w:color="auto"/>
            </w:tcBorders>
            <w:shd w:val="clear" w:color="auto" w:fill="auto"/>
            <w:hideMark/>
          </w:tcPr>
          <w:p w14:paraId="2B19F359" w14:textId="77777777" w:rsidR="00AA4B5A" w:rsidRPr="006639FD" w:rsidRDefault="00AA4B5A" w:rsidP="006B6476">
            <w:pPr>
              <w:widowControl/>
              <w:jc w:val="center"/>
              <w:rPr>
                <w:rFonts w:ascii="Times New Roman" w:eastAsia="標楷體" w:hAnsi="Times New Roman"/>
                <w:kern w:val="0"/>
                <w:sz w:val="28"/>
                <w:szCs w:val="28"/>
              </w:rPr>
            </w:pPr>
            <w:r w:rsidRPr="006639FD">
              <w:rPr>
                <w:rFonts w:ascii="Times New Roman" w:eastAsia="標楷體" w:hAnsi="Times New Roman"/>
                <w:kern w:val="0"/>
                <w:sz w:val="28"/>
                <w:szCs w:val="28"/>
              </w:rPr>
              <w:t>供給人數</w:t>
            </w:r>
          </w:p>
        </w:tc>
      </w:tr>
      <w:tr w:rsidR="00AA4B5A" w:rsidRPr="0092222C" w14:paraId="12B75CB8" w14:textId="77777777" w:rsidTr="006639FD">
        <w:trPr>
          <w:trHeight w:val="1042"/>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269B113" w14:textId="77777777" w:rsidR="00AA4B5A" w:rsidRPr="00AD7E82" w:rsidRDefault="00AA4B5A" w:rsidP="006B6476">
            <w:pPr>
              <w:widowControl/>
              <w:jc w:val="center"/>
              <w:rPr>
                <w:rFonts w:ascii="Times New Roman" w:eastAsia="標楷體" w:hAnsi="Times New Roman"/>
                <w:kern w:val="0"/>
                <w:sz w:val="30"/>
                <w:szCs w:val="30"/>
              </w:rPr>
            </w:pPr>
            <w:r w:rsidRPr="00AD7E82">
              <w:rPr>
                <w:rFonts w:ascii="Times New Roman" w:eastAsia="標楷體" w:hAnsi="Times New Roman"/>
                <w:kern w:val="0"/>
                <w:sz w:val="30"/>
                <w:szCs w:val="30"/>
              </w:rPr>
              <w:t>1</w:t>
            </w:r>
          </w:p>
        </w:tc>
        <w:tc>
          <w:tcPr>
            <w:tcW w:w="1955" w:type="dxa"/>
            <w:tcBorders>
              <w:top w:val="single" w:sz="4" w:space="0" w:color="auto"/>
              <w:left w:val="nil"/>
              <w:bottom w:val="single" w:sz="4" w:space="0" w:color="auto"/>
              <w:right w:val="single" w:sz="4" w:space="0" w:color="auto"/>
            </w:tcBorders>
            <w:shd w:val="clear" w:color="auto" w:fill="auto"/>
            <w:vAlign w:val="center"/>
            <w:hideMark/>
          </w:tcPr>
          <w:p w14:paraId="4BBAE4EB" w14:textId="77777777" w:rsidR="00AA4B5A" w:rsidRPr="006639FD" w:rsidRDefault="00AA4B5A" w:rsidP="006B6476">
            <w:pPr>
              <w:widowControl/>
              <w:jc w:val="center"/>
              <w:rPr>
                <w:rFonts w:ascii="Times New Roman" w:eastAsia="標楷體" w:hAnsi="Times New Roman"/>
                <w:kern w:val="0"/>
                <w:sz w:val="30"/>
                <w:szCs w:val="30"/>
              </w:rPr>
            </w:pPr>
            <w:r w:rsidRPr="006639FD">
              <w:rPr>
                <w:rFonts w:ascii="Times New Roman" w:eastAsia="標楷體" w:hAnsi="Times New Roman"/>
                <w:kern w:val="0"/>
                <w:sz w:val="30"/>
                <w:szCs w:val="30"/>
              </w:rPr>
              <w:t>便當</w:t>
            </w:r>
          </w:p>
        </w:tc>
        <w:tc>
          <w:tcPr>
            <w:tcW w:w="1599" w:type="dxa"/>
            <w:tcBorders>
              <w:top w:val="single" w:sz="4" w:space="0" w:color="auto"/>
              <w:left w:val="nil"/>
              <w:bottom w:val="single" w:sz="4" w:space="0" w:color="auto"/>
              <w:right w:val="single" w:sz="4" w:space="0" w:color="auto"/>
            </w:tcBorders>
            <w:shd w:val="clear" w:color="000000" w:fill="FFFFFF"/>
            <w:vAlign w:val="center"/>
            <w:hideMark/>
          </w:tcPr>
          <w:p w14:paraId="5BECDBFE" w14:textId="77777777" w:rsidR="00AA4B5A" w:rsidRPr="006639FD" w:rsidRDefault="00AA4B5A" w:rsidP="006B6476">
            <w:pPr>
              <w:widowControl/>
              <w:jc w:val="center"/>
              <w:rPr>
                <w:rFonts w:ascii="Times New Roman" w:eastAsia="標楷體" w:hAnsi="Times New Roman"/>
                <w:kern w:val="0"/>
                <w:sz w:val="30"/>
                <w:szCs w:val="30"/>
              </w:rPr>
            </w:pPr>
            <w:r w:rsidRPr="006639FD">
              <w:rPr>
                <w:rFonts w:ascii="Times New Roman" w:eastAsia="標楷體" w:hAnsi="Times New Roman"/>
                <w:kern w:val="0"/>
                <w:sz w:val="30"/>
                <w:szCs w:val="30"/>
              </w:rPr>
              <w:t>2060</w:t>
            </w:r>
            <w:r w:rsidRPr="006639FD">
              <w:rPr>
                <w:rFonts w:ascii="Times New Roman" w:eastAsia="標楷體" w:hAnsi="Times New Roman"/>
                <w:kern w:val="0"/>
                <w:sz w:val="30"/>
                <w:szCs w:val="30"/>
              </w:rPr>
              <w:t>個</w:t>
            </w:r>
          </w:p>
        </w:tc>
        <w:tc>
          <w:tcPr>
            <w:tcW w:w="3749" w:type="dxa"/>
            <w:tcBorders>
              <w:top w:val="single" w:sz="4" w:space="0" w:color="auto"/>
              <w:left w:val="nil"/>
              <w:bottom w:val="single" w:sz="4" w:space="0" w:color="auto"/>
              <w:right w:val="single" w:sz="4" w:space="0" w:color="auto"/>
            </w:tcBorders>
            <w:shd w:val="clear" w:color="000000" w:fill="FFFFFF"/>
            <w:hideMark/>
          </w:tcPr>
          <w:p w14:paraId="28C08A33" w14:textId="77777777" w:rsidR="00AA4B5A" w:rsidRPr="006639FD" w:rsidRDefault="00AA4B5A" w:rsidP="006B6476">
            <w:pPr>
              <w:widowControl/>
              <w:jc w:val="center"/>
              <w:rPr>
                <w:rFonts w:ascii="Times New Roman" w:eastAsia="標楷體" w:hAnsi="Times New Roman"/>
                <w:kern w:val="0"/>
                <w:sz w:val="28"/>
                <w:szCs w:val="28"/>
              </w:rPr>
            </w:pPr>
            <w:proofErr w:type="gramStart"/>
            <w:r w:rsidRPr="006639FD">
              <w:rPr>
                <w:rFonts w:ascii="Times New Roman" w:eastAsia="標楷體" w:hAnsi="Times New Roman"/>
                <w:kern w:val="0"/>
                <w:sz w:val="28"/>
                <w:szCs w:val="28"/>
              </w:rPr>
              <w:t>客樂健康</w:t>
            </w:r>
            <w:proofErr w:type="gramEnd"/>
            <w:r w:rsidRPr="006639FD">
              <w:rPr>
                <w:rFonts w:ascii="Times New Roman" w:eastAsia="標楷體" w:hAnsi="Times New Roman"/>
                <w:kern w:val="0"/>
                <w:sz w:val="28"/>
                <w:szCs w:val="28"/>
              </w:rPr>
              <w:t>美食、阿發排骨大王、</w:t>
            </w:r>
            <w:proofErr w:type="gramStart"/>
            <w:r w:rsidRPr="006639FD">
              <w:rPr>
                <w:rFonts w:ascii="Times New Roman" w:eastAsia="標楷體" w:hAnsi="Times New Roman"/>
                <w:kern w:val="0"/>
                <w:sz w:val="28"/>
                <w:szCs w:val="28"/>
              </w:rPr>
              <w:t>太</w:t>
            </w:r>
            <w:proofErr w:type="gramEnd"/>
            <w:r w:rsidRPr="006639FD">
              <w:rPr>
                <w:rFonts w:ascii="Times New Roman" w:eastAsia="標楷體" w:hAnsi="Times New Roman"/>
                <w:kern w:val="0"/>
                <w:sz w:val="28"/>
                <w:szCs w:val="28"/>
              </w:rPr>
              <w:t>師傅、</w:t>
            </w:r>
            <w:proofErr w:type="gramStart"/>
            <w:r w:rsidRPr="006639FD">
              <w:rPr>
                <w:rFonts w:ascii="Times New Roman" w:eastAsia="標楷體" w:hAnsi="Times New Roman"/>
                <w:kern w:val="0"/>
                <w:sz w:val="28"/>
                <w:szCs w:val="28"/>
              </w:rPr>
              <w:t>慧謙素食</w:t>
            </w:r>
            <w:proofErr w:type="gramEnd"/>
            <w:r w:rsidRPr="006639FD">
              <w:rPr>
                <w:rFonts w:ascii="Times New Roman" w:eastAsia="標楷體" w:hAnsi="Times New Roman"/>
                <w:kern w:val="0"/>
                <w:sz w:val="28"/>
                <w:szCs w:val="28"/>
              </w:rPr>
              <w:t>便當、怡情簡餐、冠茗快餐店</w:t>
            </w:r>
          </w:p>
        </w:tc>
        <w:tc>
          <w:tcPr>
            <w:tcW w:w="1397" w:type="dxa"/>
            <w:tcBorders>
              <w:top w:val="single" w:sz="4" w:space="0" w:color="auto"/>
              <w:left w:val="nil"/>
              <w:bottom w:val="single" w:sz="4" w:space="0" w:color="auto"/>
              <w:right w:val="single" w:sz="4" w:space="0" w:color="auto"/>
            </w:tcBorders>
            <w:shd w:val="clear" w:color="000000" w:fill="FFFFFF"/>
            <w:hideMark/>
          </w:tcPr>
          <w:p w14:paraId="7D8281B8" w14:textId="77777777" w:rsidR="00AA4B5A" w:rsidRPr="006639FD" w:rsidRDefault="00AA4B5A" w:rsidP="006B6476">
            <w:pPr>
              <w:widowControl/>
              <w:jc w:val="center"/>
              <w:rPr>
                <w:rFonts w:ascii="Times New Roman" w:eastAsia="標楷體" w:hAnsi="Times New Roman"/>
                <w:kern w:val="0"/>
                <w:sz w:val="28"/>
                <w:szCs w:val="28"/>
              </w:rPr>
            </w:pPr>
            <w:r w:rsidRPr="006639FD">
              <w:rPr>
                <w:rFonts w:ascii="Times New Roman" w:eastAsia="標楷體" w:hAnsi="Times New Roman"/>
                <w:kern w:val="0"/>
                <w:sz w:val="28"/>
                <w:szCs w:val="28"/>
              </w:rPr>
              <w:t>2060</w:t>
            </w:r>
            <w:r w:rsidRPr="006639FD">
              <w:rPr>
                <w:rFonts w:ascii="Times New Roman" w:eastAsia="標楷體" w:hAnsi="Times New Roman"/>
                <w:kern w:val="0"/>
                <w:sz w:val="28"/>
                <w:szCs w:val="28"/>
              </w:rPr>
              <w:t>人</w:t>
            </w:r>
          </w:p>
        </w:tc>
      </w:tr>
      <w:tr w:rsidR="00AA4B5A" w:rsidRPr="0092222C" w14:paraId="0E7F547A" w14:textId="77777777" w:rsidTr="006639FD">
        <w:trPr>
          <w:trHeight w:val="802"/>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F6CAF79" w14:textId="77777777" w:rsidR="00AA4B5A" w:rsidRPr="00AD7E82" w:rsidRDefault="00AA4B5A" w:rsidP="006B6476">
            <w:pPr>
              <w:widowControl/>
              <w:jc w:val="center"/>
              <w:rPr>
                <w:rFonts w:ascii="Times New Roman" w:eastAsia="標楷體" w:hAnsi="Times New Roman"/>
                <w:kern w:val="0"/>
                <w:sz w:val="30"/>
                <w:szCs w:val="30"/>
              </w:rPr>
            </w:pPr>
            <w:r w:rsidRPr="00AD7E82">
              <w:rPr>
                <w:rFonts w:ascii="Times New Roman" w:eastAsia="標楷體" w:hAnsi="Times New Roman"/>
                <w:kern w:val="0"/>
                <w:sz w:val="30"/>
                <w:szCs w:val="30"/>
              </w:rPr>
              <w:t>2</w:t>
            </w:r>
          </w:p>
        </w:tc>
        <w:tc>
          <w:tcPr>
            <w:tcW w:w="1955" w:type="dxa"/>
            <w:tcBorders>
              <w:top w:val="nil"/>
              <w:left w:val="nil"/>
              <w:bottom w:val="single" w:sz="4" w:space="0" w:color="auto"/>
              <w:right w:val="single" w:sz="4" w:space="0" w:color="auto"/>
            </w:tcBorders>
            <w:shd w:val="clear" w:color="auto" w:fill="auto"/>
            <w:vAlign w:val="center"/>
            <w:hideMark/>
          </w:tcPr>
          <w:p w14:paraId="27948A61" w14:textId="77777777" w:rsidR="00AA4B5A" w:rsidRPr="006639FD" w:rsidRDefault="00AA4B5A" w:rsidP="006B6476">
            <w:pPr>
              <w:widowControl/>
              <w:jc w:val="center"/>
              <w:rPr>
                <w:rFonts w:ascii="Times New Roman" w:eastAsia="標楷體" w:hAnsi="Times New Roman"/>
                <w:kern w:val="0"/>
                <w:sz w:val="30"/>
                <w:szCs w:val="30"/>
              </w:rPr>
            </w:pPr>
            <w:r w:rsidRPr="006639FD">
              <w:rPr>
                <w:rFonts w:ascii="Times New Roman" w:eastAsia="標楷體" w:hAnsi="Times New Roman"/>
                <w:kern w:val="0"/>
                <w:sz w:val="30"/>
                <w:szCs w:val="30"/>
              </w:rPr>
              <w:t>早餐及飲品</w:t>
            </w:r>
          </w:p>
        </w:tc>
        <w:tc>
          <w:tcPr>
            <w:tcW w:w="1599" w:type="dxa"/>
            <w:tcBorders>
              <w:top w:val="nil"/>
              <w:left w:val="nil"/>
              <w:bottom w:val="single" w:sz="4" w:space="0" w:color="auto"/>
              <w:right w:val="single" w:sz="4" w:space="0" w:color="auto"/>
            </w:tcBorders>
            <w:shd w:val="clear" w:color="000000" w:fill="FFFFFF"/>
            <w:vAlign w:val="center"/>
            <w:hideMark/>
          </w:tcPr>
          <w:p w14:paraId="088D616A" w14:textId="77777777" w:rsidR="00AA4B5A" w:rsidRPr="006639FD" w:rsidRDefault="00AA4B5A" w:rsidP="006B6476">
            <w:pPr>
              <w:widowControl/>
              <w:jc w:val="center"/>
              <w:rPr>
                <w:rFonts w:ascii="Times New Roman" w:eastAsia="標楷體" w:hAnsi="Times New Roman"/>
                <w:kern w:val="0"/>
                <w:sz w:val="30"/>
                <w:szCs w:val="30"/>
              </w:rPr>
            </w:pPr>
            <w:r w:rsidRPr="006639FD">
              <w:rPr>
                <w:rFonts w:ascii="Times New Roman" w:eastAsia="標楷體" w:hAnsi="Times New Roman"/>
                <w:kern w:val="0"/>
                <w:sz w:val="30"/>
                <w:szCs w:val="30"/>
              </w:rPr>
              <w:t>700</w:t>
            </w:r>
            <w:r w:rsidRPr="006639FD">
              <w:rPr>
                <w:rFonts w:ascii="Times New Roman" w:eastAsia="標楷體" w:hAnsi="Times New Roman"/>
                <w:kern w:val="0"/>
                <w:sz w:val="30"/>
                <w:szCs w:val="30"/>
              </w:rPr>
              <w:t>份</w:t>
            </w:r>
          </w:p>
        </w:tc>
        <w:tc>
          <w:tcPr>
            <w:tcW w:w="3749" w:type="dxa"/>
            <w:tcBorders>
              <w:top w:val="nil"/>
              <w:left w:val="nil"/>
              <w:bottom w:val="single" w:sz="4" w:space="0" w:color="auto"/>
              <w:right w:val="single" w:sz="4" w:space="0" w:color="auto"/>
            </w:tcBorders>
            <w:shd w:val="clear" w:color="000000" w:fill="FFFFFF"/>
            <w:hideMark/>
          </w:tcPr>
          <w:p w14:paraId="32DEDF7F" w14:textId="77777777" w:rsidR="00AA4B5A" w:rsidRPr="006639FD" w:rsidRDefault="00AA4B5A" w:rsidP="006B6476">
            <w:pPr>
              <w:widowControl/>
              <w:jc w:val="center"/>
              <w:rPr>
                <w:rFonts w:ascii="Times New Roman" w:eastAsia="標楷體" w:hAnsi="Times New Roman"/>
                <w:kern w:val="0"/>
                <w:sz w:val="28"/>
                <w:szCs w:val="28"/>
              </w:rPr>
            </w:pPr>
            <w:r w:rsidRPr="006639FD">
              <w:rPr>
                <w:rFonts w:ascii="Times New Roman" w:eastAsia="標楷體" w:hAnsi="Times New Roman"/>
                <w:kern w:val="0"/>
                <w:sz w:val="28"/>
                <w:szCs w:val="28"/>
              </w:rPr>
              <w:t>鵬達早餐店、新化早安美芝城、真味香早點、永和豆漿</w:t>
            </w:r>
          </w:p>
        </w:tc>
        <w:tc>
          <w:tcPr>
            <w:tcW w:w="1397" w:type="dxa"/>
            <w:tcBorders>
              <w:top w:val="nil"/>
              <w:left w:val="nil"/>
              <w:bottom w:val="single" w:sz="4" w:space="0" w:color="auto"/>
              <w:right w:val="single" w:sz="4" w:space="0" w:color="auto"/>
            </w:tcBorders>
            <w:shd w:val="clear" w:color="000000" w:fill="FFFFFF"/>
            <w:vAlign w:val="center"/>
            <w:hideMark/>
          </w:tcPr>
          <w:p w14:paraId="2B30E99F" w14:textId="77777777" w:rsidR="00AA4B5A" w:rsidRPr="006639FD" w:rsidRDefault="00AA4B5A" w:rsidP="006B6476">
            <w:pPr>
              <w:widowControl/>
              <w:jc w:val="center"/>
              <w:rPr>
                <w:rFonts w:ascii="Times New Roman" w:eastAsia="標楷體" w:hAnsi="Times New Roman"/>
                <w:kern w:val="0"/>
                <w:sz w:val="30"/>
                <w:szCs w:val="30"/>
              </w:rPr>
            </w:pPr>
            <w:r w:rsidRPr="006639FD">
              <w:rPr>
                <w:rFonts w:ascii="Times New Roman" w:eastAsia="標楷體" w:hAnsi="Times New Roman"/>
                <w:kern w:val="0"/>
                <w:sz w:val="30"/>
                <w:szCs w:val="30"/>
              </w:rPr>
              <w:t>700</w:t>
            </w:r>
            <w:r w:rsidRPr="006639FD">
              <w:rPr>
                <w:rFonts w:ascii="Times New Roman" w:eastAsia="標楷體" w:hAnsi="Times New Roman"/>
                <w:kern w:val="0"/>
                <w:sz w:val="30"/>
                <w:szCs w:val="30"/>
              </w:rPr>
              <w:t>人</w:t>
            </w:r>
          </w:p>
        </w:tc>
      </w:tr>
      <w:tr w:rsidR="00AA4B5A" w:rsidRPr="0092222C" w14:paraId="3067FD26" w14:textId="77777777" w:rsidTr="006639FD">
        <w:trPr>
          <w:trHeight w:val="112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5D88C62" w14:textId="77777777" w:rsidR="00AA4B5A" w:rsidRPr="00AD7E82" w:rsidRDefault="00AA4B5A" w:rsidP="006B6476">
            <w:pPr>
              <w:widowControl/>
              <w:jc w:val="center"/>
              <w:rPr>
                <w:rFonts w:ascii="Times New Roman" w:eastAsia="標楷體" w:hAnsi="Times New Roman"/>
                <w:kern w:val="0"/>
                <w:sz w:val="30"/>
                <w:szCs w:val="30"/>
              </w:rPr>
            </w:pPr>
            <w:r w:rsidRPr="00AD7E82">
              <w:rPr>
                <w:rFonts w:ascii="Times New Roman" w:eastAsia="標楷體" w:hAnsi="Times New Roman"/>
                <w:kern w:val="0"/>
                <w:sz w:val="30"/>
                <w:szCs w:val="30"/>
              </w:rPr>
              <w:t>3</w:t>
            </w:r>
          </w:p>
        </w:tc>
        <w:tc>
          <w:tcPr>
            <w:tcW w:w="1955" w:type="dxa"/>
            <w:tcBorders>
              <w:top w:val="nil"/>
              <w:left w:val="nil"/>
              <w:bottom w:val="single" w:sz="4" w:space="0" w:color="auto"/>
              <w:right w:val="single" w:sz="4" w:space="0" w:color="auto"/>
            </w:tcBorders>
            <w:shd w:val="clear" w:color="auto" w:fill="auto"/>
            <w:vAlign w:val="center"/>
            <w:hideMark/>
          </w:tcPr>
          <w:p w14:paraId="1F8E710F" w14:textId="77777777" w:rsidR="00AA4B5A" w:rsidRPr="006639FD" w:rsidRDefault="00AA4B5A" w:rsidP="006B6476">
            <w:pPr>
              <w:widowControl/>
              <w:jc w:val="center"/>
              <w:rPr>
                <w:rFonts w:ascii="Times New Roman" w:eastAsia="標楷體" w:hAnsi="Times New Roman"/>
                <w:kern w:val="0"/>
                <w:sz w:val="30"/>
                <w:szCs w:val="30"/>
              </w:rPr>
            </w:pPr>
            <w:r w:rsidRPr="006639FD">
              <w:rPr>
                <w:rFonts w:ascii="Times New Roman" w:eastAsia="標楷體" w:hAnsi="Times New Roman"/>
                <w:kern w:val="0"/>
                <w:sz w:val="30"/>
                <w:szCs w:val="30"/>
              </w:rPr>
              <w:t>飲用水</w:t>
            </w:r>
          </w:p>
        </w:tc>
        <w:tc>
          <w:tcPr>
            <w:tcW w:w="1599" w:type="dxa"/>
            <w:tcBorders>
              <w:top w:val="nil"/>
              <w:left w:val="nil"/>
              <w:bottom w:val="single" w:sz="4" w:space="0" w:color="auto"/>
              <w:right w:val="single" w:sz="4" w:space="0" w:color="auto"/>
            </w:tcBorders>
            <w:shd w:val="clear" w:color="auto" w:fill="auto"/>
            <w:vAlign w:val="center"/>
            <w:hideMark/>
          </w:tcPr>
          <w:p w14:paraId="3693FDAE" w14:textId="77777777" w:rsidR="00AA4B5A" w:rsidRPr="006639FD" w:rsidRDefault="00AA4B5A" w:rsidP="006B6476">
            <w:pPr>
              <w:widowControl/>
              <w:jc w:val="center"/>
              <w:rPr>
                <w:rFonts w:ascii="Times New Roman" w:eastAsia="標楷體" w:hAnsi="Times New Roman"/>
                <w:kern w:val="0"/>
                <w:sz w:val="30"/>
                <w:szCs w:val="30"/>
              </w:rPr>
            </w:pPr>
            <w:r w:rsidRPr="006639FD">
              <w:rPr>
                <w:rFonts w:ascii="Times New Roman" w:eastAsia="標楷體" w:hAnsi="Times New Roman"/>
                <w:kern w:val="0"/>
                <w:sz w:val="30"/>
                <w:szCs w:val="30"/>
              </w:rPr>
              <w:t>390</w:t>
            </w:r>
            <w:r w:rsidRPr="006639FD">
              <w:rPr>
                <w:rFonts w:ascii="Times New Roman" w:eastAsia="標楷體" w:hAnsi="Times New Roman"/>
                <w:kern w:val="0"/>
                <w:sz w:val="30"/>
                <w:szCs w:val="30"/>
              </w:rPr>
              <w:t>箱</w:t>
            </w:r>
          </w:p>
        </w:tc>
        <w:tc>
          <w:tcPr>
            <w:tcW w:w="3749" w:type="dxa"/>
            <w:tcBorders>
              <w:top w:val="nil"/>
              <w:left w:val="nil"/>
              <w:bottom w:val="single" w:sz="4" w:space="0" w:color="auto"/>
              <w:right w:val="single" w:sz="4" w:space="0" w:color="auto"/>
            </w:tcBorders>
            <w:shd w:val="clear" w:color="auto" w:fill="auto"/>
            <w:hideMark/>
          </w:tcPr>
          <w:p w14:paraId="6677BCA6" w14:textId="77777777" w:rsidR="00AA4B5A" w:rsidRPr="006639FD" w:rsidRDefault="00AA4B5A" w:rsidP="006B6476">
            <w:pPr>
              <w:widowControl/>
              <w:jc w:val="center"/>
              <w:rPr>
                <w:rFonts w:ascii="Times New Roman" w:eastAsia="標楷體" w:hAnsi="Times New Roman"/>
                <w:kern w:val="0"/>
                <w:sz w:val="28"/>
                <w:szCs w:val="28"/>
              </w:rPr>
            </w:pPr>
            <w:r w:rsidRPr="006639FD">
              <w:rPr>
                <w:rFonts w:ascii="Times New Roman" w:eastAsia="標楷體" w:hAnsi="Times New Roman"/>
                <w:kern w:val="0"/>
                <w:sz w:val="28"/>
                <w:szCs w:val="28"/>
              </w:rPr>
              <w:t>全</w:t>
            </w:r>
            <w:proofErr w:type="gramStart"/>
            <w:r w:rsidRPr="006639FD">
              <w:rPr>
                <w:rFonts w:ascii="Times New Roman" w:eastAsia="標楷體" w:hAnsi="Times New Roman"/>
                <w:kern w:val="0"/>
                <w:sz w:val="28"/>
                <w:szCs w:val="28"/>
              </w:rPr>
              <w:t>暘</w:t>
            </w:r>
            <w:proofErr w:type="gramEnd"/>
            <w:r w:rsidRPr="006639FD">
              <w:rPr>
                <w:rFonts w:ascii="Times New Roman" w:eastAsia="標楷體" w:hAnsi="Times New Roman"/>
                <w:kern w:val="0"/>
                <w:sz w:val="28"/>
                <w:szCs w:val="28"/>
              </w:rPr>
              <w:t>商行、萬得商號、</w:t>
            </w:r>
            <w:proofErr w:type="gramStart"/>
            <w:r w:rsidRPr="006639FD">
              <w:rPr>
                <w:rFonts w:ascii="Times New Roman" w:eastAsia="標楷體" w:hAnsi="Times New Roman"/>
                <w:kern w:val="0"/>
                <w:sz w:val="28"/>
                <w:szCs w:val="28"/>
              </w:rPr>
              <w:t>捷盛號、塗員</w:t>
            </w:r>
            <w:proofErr w:type="gramEnd"/>
            <w:r w:rsidRPr="006639FD">
              <w:rPr>
                <w:rFonts w:ascii="Times New Roman" w:eastAsia="標楷體" w:hAnsi="Times New Roman"/>
                <w:kern w:val="0"/>
                <w:sz w:val="28"/>
                <w:szCs w:val="28"/>
              </w:rPr>
              <w:t>商號、惠安商行、富強商號、</w:t>
            </w:r>
            <w:proofErr w:type="gramStart"/>
            <w:r w:rsidRPr="006639FD">
              <w:rPr>
                <w:rFonts w:ascii="Times New Roman" w:eastAsia="標楷體" w:hAnsi="Times New Roman"/>
                <w:kern w:val="0"/>
                <w:sz w:val="28"/>
                <w:szCs w:val="28"/>
              </w:rPr>
              <w:t>兆竣商行</w:t>
            </w:r>
            <w:proofErr w:type="gramEnd"/>
          </w:p>
        </w:tc>
        <w:tc>
          <w:tcPr>
            <w:tcW w:w="1397" w:type="dxa"/>
            <w:tcBorders>
              <w:top w:val="nil"/>
              <w:left w:val="nil"/>
              <w:bottom w:val="single" w:sz="4" w:space="0" w:color="auto"/>
              <w:right w:val="single" w:sz="4" w:space="0" w:color="auto"/>
            </w:tcBorders>
            <w:shd w:val="clear" w:color="auto" w:fill="auto"/>
            <w:hideMark/>
          </w:tcPr>
          <w:p w14:paraId="1A8D0E3D" w14:textId="77777777" w:rsidR="00AA4B5A" w:rsidRPr="006639FD" w:rsidRDefault="00AA4B5A" w:rsidP="006B6476">
            <w:pPr>
              <w:widowControl/>
              <w:jc w:val="center"/>
              <w:rPr>
                <w:rFonts w:ascii="Times New Roman" w:eastAsia="標楷體" w:hAnsi="Times New Roman"/>
                <w:kern w:val="0"/>
                <w:sz w:val="28"/>
                <w:szCs w:val="28"/>
              </w:rPr>
            </w:pPr>
            <w:r w:rsidRPr="006639FD">
              <w:rPr>
                <w:rFonts w:ascii="Times New Roman" w:eastAsia="標楷體" w:hAnsi="Times New Roman"/>
                <w:kern w:val="0"/>
                <w:sz w:val="28"/>
                <w:szCs w:val="28"/>
              </w:rPr>
              <w:t>1400</w:t>
            </w:r>
            <w:r w:rsidRPr="006639FD">
              <w:rPr>
                <w:rFonts w:ascii="Times New Roman" w:eastAsia="標楷體" w:hAnsi="Times New Roman"/>
                <w:kern w:val="0"/>
                <w:sz w:val="28"/>
                <w:szCs w:val="28"/>
              </w:rPr>
              <w:t>人</w:t>
            </w:r>
          </w:p>
        </w:tc>
      </w:tr>
      <w:tr w:rsidR="00AA4B5A" w:rsidRPr="0092222C" w14:paraId="36840D23" w14:textId="77777777" w:rsidTr="006B6476">
        <w:trPr>
          <w:trHeight w:val="4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0675D1E" w14:textId="77777777" w:rsidR="00AA4B5A" w:rsidRPr="00AD7E82" w:rsidRDefault="00AA4B5A" w:rsidP="006B6476">
            <w:pPr>
              <w:widowControl/>
              <w:jc w:val="center"/>
              <w:rPr>
                <w:rFonts w:ascii="Times New Roman" w:eastAsia="標楷體" w:hAnsi="Times New Roman"/>
                <w:kern w:val="0"/>
                <w:sz w:val="30"/>
                <w:szCs w:val="30"/>
              </w:rPr>
            </w:pPr>
            <w:r w:rsidRPr="00AD7E82">
              <w:rPr>
                <w:rFonts w:ascii="Times New Roman" w:eastAsia="標楷體" w:hAnsi="Times New Roman"/>
                <w:kern w:val="0"/>
                <w:sz w:val="30"/>
                <w:szCs w:val="30"/>
              </w:rPr>
              <w:t>4</w:t>
            </w:r>
          </w:p>
        </w:tc>
        <w:tc>
          <w:tcPr>
            <w:tcW w:w="1955" w:type="dxa"/>
            <w:tcBorders>
              <w:top w:val="nil"/>
              <w:left w:val="nil"/>
              <w:bottom w:val="single" w:sz="4" w:space="0" w:color="auto"/>
              <w:right w:val="single" w:sz="4" w:space="0" w:color="auto"/>
            </w:tcBorders>
            <w:shd w:val="clear" w:color="auto" w:fill="auto"/>
            <w:vAlign w:val="center"/>
            <w:hideMark/>
          </w:tcPr>
          <w:p w14:paraId="386C1839" w14:textId="77777777" w:rsidR="00AA4B5A" w:rsidRPr="006639FD" w:rsidRDefault="00AA4B5A" w:rsidP="006B6476">
            <w:pPr>
              <w:widowControl/>
              <w:jc w:val="center"/>
              <w:rPr>
                <w:rFonts w:ascii="Times New Roman" w:eastAsia="標楷體" w:hAnsi="Times New Roman"/>
                <w:kern w:val="0"/>
                <w:sz w:val="30"/>
                <w:szCs w:val="30"/>
              </w:rPr>
            </w:pPr>
            <w:r w:rsidRPr="006639FD">
              <w:rPr>
                <w:rFonts w:ascii="Times New Roman" w:eastAsia="標楷體" w:hAnsi="Times New Roman"/>
                <w:kern w:val="0"/>
                <w:sz w:val="30"/>
                <w:szCs w:val="30"/>
              </w:rPr>
              <w:t>土司、麵包</w:t>
            </w:r>
          </w:p>
        </w:tc>
        <w:tc>
          <w:tcPr>
            <w:tcW w:w="1599" w:type="dxa"/>
            <w:tcBorders>
              <w:top w:val="nil"/>
              <w:left w:val="nil"/>
              <w:bottom w:val="single" w:sz="4" w:space="0" w:color="auto"/>
              <w:right w:val="single" w:sz="4" w:space="0" w:color="auto"/>
            </w:tcBorders>
            <w:shd w:val="clear" w:color="auto" w:fill="auto"/>
            <w:vAlign w:val="center"/>
            <w:hideMark/>
          </w:tcPr>
          <w:p w14:paraId="25EA11C2" w14:textId="77777777" w:rsidR="00AA4B5A" w:rsidRPr="006639FD" w:rsidRDefault="00AA4B5A" w:rsidP="006B6476">
            <w:pPr>
              <w:widowControl/>
              <w:jc w:val="center"/>
              <w:rPr>
                <w:rFonts w:ascii="Times New Roman" w:eastAsia="標楷體" w:hAnsi="Times New Roman"/>
                <w:kern w:val="0"/>
                <w:sz w:val="30"/>
                <w:szCs w:val="30"/>
              </w:rPr>
            </w:pPr>
            <w:r w:rsidRPr="006639FD">
              <w:rPr>
                <w:rFonts w:ascii="Times New Roman" w:eastAsia="標楷體" w:hAnsi="Times New Roman"/>
                <w:kern w:val="0"/>
                <w:sz w:val="30"/>
                <w:szCs w:val="30"/>
              </w:rPr>
              <w:t>200</w:t>
            </w:r>
            <w:r w:rsidRPr="006639FD">
              <w:rPr>
                <w:rFonts w:ascii="Times New Roman" w:eastAsia="標楷體" w:hAnsi="Times New Roman"/>
                <w:kern w:val="0"/>
                <w:sz w:val="30"/>
                <w:szCs w:val="30"/>
              </w:rPr>
              <w:t>個</w:t>
            </w:r>
          </w:p>
        </w:tc>
        <w:tc>
          <w:tcPr>
            <w:tcW w:w="3749" w:type="dxa"/>
            <w:tcBorders>
              <w:top w:val="nil"/>
              <w:left w:val="nil"/>
              <w:bottom w:val="single" w:sz="4" w:space="0" w:color="auto"/>
              <w:right w:val="single" w:sz="4" w:space="0" w:color="auto"/>
            </w:tcBorders>
            <w:shd w:val="clear" w:color="auto" w:fill="auto"/>
            <w:hideMark/>
          </w:tcPr>
          <w:p w14:paraId="1FB80B28" w14:textId="77777777" w:rsidR="00AA4B5A" w:rsidRPr="006639FD" w:rsidRDefault="00AA4B5A" w:rsidP="006B6476">
            <w:pPr>
              <w:widowControl/>
              <w:jc w:val="center"/>
              <w:rPr>
                <w:rFonts w:ascii="Times New Roman" w:eastAsia="標楷體" w:hAnsi="Times New Roman"/>
                <w:kern w:val="0"/>
                <w:sz w:val="28"/>
                <w:szCs w:val="28"/>
              </w:rPr>
            </w:pPr>
            <w:proofErr w:type="gramStart"/>
            <w:r w:rsidRPr="006639FD">
              <w:rPr>
                <w:rFonts w:ascii="Times New Roman" w:eastAsia="標楷體" w:hAnsi="Times New Roman"/>
                <w:kern w:val="0"/>
                <w:sz w:val="28"/>
                <w:szCs w:val="28"/>
              </w:rPr>
              <w:t>元鄉食品</w:t>
            </w:r>
            <w:proofErr w:type="gramEnd"/>
            <w:r w:rsidRPr="006639FD">
              <w:rPr>
                <w:rFonts w:ascii="Times New Roman" w:eastAsia="標楷體" w:hAnsi="Times New Roman"/>
                <w:kern w:val="0"/>
                <w:sz w:val="28"/>
                <w:szCs w:val="28"/>
              </w:rPr>
              <w:t>行</w:t>
            </w:r>
          </w:p>
        </w:tc>
        <w:tc>
          <w:tcPr>
            <w:tcW w:w="1397" w:type="dxa"/>
            <w:tcBorders>
              <w:top w:val="nil"/>
              <w:left w:val="nil"/>
              <w:bottom w:val="single" w:sz="4" w:space="0" w:color="auto"/>
              <w:right w:val="single" w:sz="4" w:space="0" w:color="auto"/>
            </w:tcBorders>
            <w:shd w:val="clear" w:color="auto" w:fill="auto"/>
            <w:hideMark/>
          </w:tcPr>
          <w:p w14:paraId="7290C28A" w14:textId="77777777" w:rsidR="00AA4B5A" w:rsidRPr="006639FD" w:rsidRDefault="00AA4B5A" w:rsidP="006B6476">
            <w:pPr>
              <w:widowControl/>
              <w:jc w:val="center"/>
              <w:rPr>
                <w:rFonts w:ascii="Times New Roman" w:eastAsia="標楷體" w:hAnsi="Times New Roman"/>
                <w:kern w:val="0"/>
                <w:sz w:val="28"/>
                <w:szCs w:val="28"/>
              </w:rPr>
            </w:pPr>
            <w:r w:rsidRPr="006639FD">
              <w:rPr>
                <w:rFonts w:ascii="Times New Roman" w:eastAsia="標楷體" w:hAnsi="Times New Roman"/>
                <w:kern w:val="0"/>
                <w:sz w:val="28"/>
                <w:szCs w:val="28"/>
              </w:rPr>
              <w:t>200</w:t>
            </w:r>
            <w:r w:rsidRPr="006639FD">
              <w:rPr>
                <w:rFonts w:ascii="Times New Roman" w:eastAsia="標楷體" w:hAnsi="Times New Roman"/>
                <w:kern w:val="0"/>
                <w:sz w:val="28"/>
                <w:szCs w:val="28"/>
              </w:rPr>
              <w:t>人</w:t>
            </w:r>
          </w:p>
        </w:tc>
      </w:tr>
      <w:tr w:rsidR="00AA4B5A" w:rsidRPr="0092222C" w14:paraId="14335D03" w14:textId="77777777" w:rsidTr="006B6476">
        <w:trPr>
          <w:trHeight w:val="4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2F8CBDD" w14:textId="77777777" w:rsidR="00AA4B5A" w:rsidRPr="00AD7E82" w:rsidRDefault="00AA4B5A" w:rsidP="006B6476">
            <w:pPr>
              <w:widowControl/>
              <w:jc w:val="center"/>
              <w:rPr>
                <w:rFonts w:ascii="Times New Roman" w:eastAsia="標楷體" w:hAnsi="Times New Roman"/>
                <w:kern w:val="0"/>
                <w:sz w:val="30"/>
                <w:szCs w:val="30"/>
              </w:rPr>
            </w:pPr>
            <w:r w:rsidRPr="00AD7E82">
              <w:rPr>
                <w:rFonts w:ascii="Times New Roman" w:eastAsia="標楷體" w:hAnsi="Times New Roman"/>
                <w:kern w:val="0"/>
                <w:sz w:val="30"/>
                <w:szCs w:val="30"/>
              </w:rPr>
              <w:t>5</w:t>
            </w:r>
          </w:p>
        </w:tc>
        <w:tc>
          <w:tcPr>
            <w:tcW w:w="1955" w:type="dxa"/>
            <w:tcBorders>
              <w:top w:val="nil"/>
              <w:left w:val="nil"/>
              <w:bottom w:val="single" w:sz="4" w:space="0" w:color="auto"/>
              <w:right w:val="single" w:sz="4" w:space="0" w:color="auto"/>
            </w:tcBorders>
            <w:shd w:val="clear" w:color="auto" w:fill="auto"/>
            <w:vAlign w:val="center"/>
            <w:hideMark/>
          </w:tcPr>
          <w:p w14:paraId="1DB19017" w14:textId="77777777" w:rsidR="00AA4B5A" w:rsidRPr="006639FD" w:rsidRDefault="00AA4B5A" w:rsidP="006B6476">
            <w:pPr>
              <w:widowControl/>
              <w:jc w:val="center"/>
              <w:rPr>
                <w:rFonts w:ascii="Times New Roman" w:eastAsia="標楷體" w:hAnsi="Times New Roman"/>
                <w:kern w:val="0"/>
                <w:sz w:val="30"/>
                <w:szCs w:val="30"/>
              </w:rPr>
            </w:pPr>
            <w:r w:rsidRPr="006639FD">
              <w:rPr>
                <w:rFonts w:ascii="Times New Roman" w:eastAsia="標楷體" w:hAnsi="Times New Roman"/>
                <w:kern w:val="0"/>
                <w:sz w:val="30"/>
                <w:szCs w:val="30"/>
              </w:rPr>
              <w:t>奶粉</w:t>
            </w:r>
          </w:p>
        </w:tc>
        <w:tc>
          <w:tcPr>
            <w:tcW w:w="1599" w:type="dxa"/>
            <w:tcBorders>
              <w:top w:val="nil"/>
              <w:left w:val="nil"/>
              <w:bottom w:val="single" w:sz="4" w:space="0" w:color="auto"/>
              <w:right w:val="single" w:sz="4" w:space="0" w:color="auto"/>
            </w:tcBorders>
            <w:shd w:val="clear" w:color="auto" w:fill="auto"/>
            <w:vAlign w:val="center"/>
            <w:hideMark/>
          </w:tcPr>
          <w:p w14:paraId="3FF17BAE" w14:textId="77777777" w:rsidR="00AA4B5A" w:rsidRPr="006639FD" w:rsidRDefault="00AA4B5A" w:rsidP="006B6476">
            <w:pPr>
              <w:widowControl/>
              <w:jc w:val="center"/>
              <w:rPr>
                <w:rFonts w:ascii="Times New Roman" w:eastAsia="標楷體" w:hAnsi="Times New Roman"/>
                <w:kern w:val="0"/>
                <w:sz w:val="30"/>
                <w:szCs w:val="30"/>
              </w:rPr>
            </w:pPr>
            <w:r w:rsidRPr="006639FD">
              <w:rPr>
                <w:rFonts w:ascii="Times New Roman" w:eastAsia="標楷體" w:hAnsi="Times New Roman"/>
                <w:kern w:val="0"/>
                <w:sz w:val="30"/>
                <w:szCs w:val="30"/>
              </w:rPr>
              <w:t>30</w:t>
            </w:r>
            <w:r w:rsidRPr="006639FD">
              <w:rPr>
                <w:rFonts w:ascii="Times New Roman" w:eastAsia="標楷體" w:hAnsi="Times New Roman"/>
                <w:kern w:val="0"/>
                <w:sz w:val="30"/>
                <w:szCs w:val="30"/>
              </w:rPr>
              <w:t>罐</w:t>
            </w:r>
          </w:p>
        </w:tc>
        <w:tc>
          <w:tcPr>
            <w:tcW w:w="3749" w:type="dxa"/>
            <w:tcBorders>
              <w:top w:val="nil"/>
              <w:left w:val="nil"/>
              <w:bottom w:val="single" w:sz="4" w:space="0" w:color="auto"/>
              <w:right w:val="single" w:sz="4" w:space="0" w:color="auto"/>
            </w:tcBorders>
            <w:shd w:val="clear" w:color="auto" w:fill="auto"/>
            <w:hideMark/>
          </w:tcPr>
          <w:p w14:paraId="2E228AF8" w14:textId="77777777" w:rsidR="00AA4B5A" w:rsidRPr="006639FD" w:rsidRDefault="00AA4B5A" w:rsidP="006B6476">
            <w:pPr>
              <w:widowControl/>
              <w:jc w:val="center"/>
              <w:rPr>
                <w:rFonts w:ascii="Times New Roman" w:eastAsia="標楷體" w:hAnsi="Times New Roman"/>
                <w:kern w:val="0"/>
                <w:sz w:val="28"/>
                <w:szCs w:val="28"/>
              </w:rPr>
            </w:pPr>
            <w:r w:rsidRPr="006639FD">
              <w:rPr>
                <w:rFonts w:ascii="Times New Roman" w:eastAsia="標楷體" w:hAnsi="Times New Roman"/>
                <w:kern w:val="0"/>
                <w:sz w:val="28"/>
                <w:szCs w:val="28"/>
              </w:rPr>
              <w:t>娃娃村婦嬰用品</w:t>
            </w:r>
          </w:p>
        </w:tc>
        <w:tc>
          <w:tcPr>
            <w:tcW w:w="1397" w:type="dxa"/>
            <w:tcBorders>
              <w:top w:val="nil"/>
              <w:left w:val="nil"/>
              <w:bottom w:val="single" w:sz="4" w:space="0" w:color="auto"/>
              <w:right w:val="single" w:sz="4" w:space="0" w:color="auto"/>
            </w:tcBorders>
            <w:shd w:val="clear" w:color="auto" w:fill="auto"/>
            <w:hideMark/>
          </w:tcPr>
          <w:p w14:paraId="7E3A0DE1" w14:textId="77777777" w:rsidR="00AA4B5A" w:rsidRPr="006639FD" w:rsidRDefault="00AA4B5A" w:rsidP="006B6476">
            <w:pPr>
              <w:widowControl/>
              <w:jc w:val="center"/>
              <w:rPr>
                <w:rFonts w:ascii="Times New Roman" w:eastAsia="標楷體" w:hAnsi="Times New Roman"/>
                <w:kern w:val="0"/>
                <w:sz w:val="28"/>
                <w:szCs w:val="28"/>
              </w:rPr>
            </w:pPr>
            <w:r w:rsidRPr="006639FD">
              <w:rPr>
                <w:rFonts w:ascii="Times New Roman" w:eastAsia="標楷體" w:hAnsi="Times New Roman"/>
                <w:kern w:val="0"/>
                <w:sz w:val="28"/>
                <w:szCs w:val="28"/>
              </w:rPr>
              <w:t>100</w:t>
            </w:r>
            <w:r w:rsidRPr="006639FD">
              <w:rPr>
                <w:rFonts w:ascii="Times New Roman" w:eastAsia="標楷體" w:hAnsi="Times New Roman"/>
                <w:kern w:val="0"/>
                <w:sz w:val="28"/>
                <w:szCs w:val="28"/>
              </w:rPr>
              <w:t>人</w:t>
            </w:r>
          </w:p>
        </w:tc>
      </w:tr>
      <w:tr w:rsidR="00AA4B5A" w:rsidRPr="0092222C" w14:paraId="0EA8799B" w14:textId="77777777" w:rsidTr="006B6476">
        <w:trPr>
          <w:trHeight w:val="4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18401B4" w14:textId="77777777" w:rsidR="00AA4B5A" w:rsidRPr="00AD7E82" w:rsidRDefault="00AA4B5A" w:rsidP="006B6476">
            <w:pPr>
              <w:widowControl/>
              <w:jc w:val="center"/>
              <w:rPr>
                <w:rFonts w:ascii="Times New Roman" w:eastAsia="標楷體" w:hAnsi="Times New Roman"/>
                <w:kern w:val="0"/>
                <w:sz w:val="30"/>
                <w:szCs w:val="30"/>
              </w:rPr>
            </w:pPr>
            <w:r w:rsidRPr="00AD7E82">
              <w:rPr>
                <w:rFonts w:ascii="Times New Roman" w:eastAsia="標楷體" w:hAnsi="Times New Roman"/>
                <w:kern w:val="0"/>
                <w:sz w:val="30"/>
                <w:szCs w:val="30"/>
              </w:rPr>
              <w:t>6</w:t>
            </w:r>
          </w:p>
        </w:tc>
        <w:tc>
          <w:tcPr>
            <w:tcW w:w="1955" w:type="dxa"/>
            <w:tcBorders>
              <w:top w:val="nil"/>
              <w:left w:val="nil"/>
              <w:bottom w:val="single" w:sz="4" w:space="0" w:color="auto"/>
              <w:right w:val="single" w:sz="4" w:space="0" w:color="auto"/>
            </w:tcBorders>
            <w:shd w:val="clear" w:color="auto" w:fill="auto"/>
            <w:vAlign w:val="center"/>
            <w:hideMark/>
          </w:tcPr>
          <w:p w14:paraId="1042000E" w14:textId="77777777" w:rsidR="00AA4B5A" w:rsidRPr="006639FD" w:rsidRDefault="00AA4B5A" w:rsidP="006B6476">
            <w:pPr>
              <w:widowControl/>
              <w:jc w:val="center"/>
              <w:rPr>
                <w:rFonts w:ascii="Times New Roman" w:eastAsia="標楷體" w:hAnsi="Times New Roman"/>
                <w:kern w:val="0"/>
                <w:sz w:val="30"/>
                <w:szCs w:val="30"/>
              </w:rPr>
            </w:pPr>
            <w:r w:rsidRPr="006639FD">
              <w:rPr>
                <w:rFonts w:ascii="Times New Roman" w:eastAsia="標楷體" w:hAnsi="Times New Roman"/>
                <w:kern w:val="0"/>
                <w:sz w:val="30"/>
                <w:szCs w:val="30"/>
              </w:rPr>
              <w:t>尿布</w:t>
            </w:r>
          </w:p>
        </w:tc>
        <w:tc>
          <w:tcPr>
            <w:tcW w:w="1599" w:type="dxa"/>
            <w:tcBorders>
              <w:top w:val="nil"/>
              <w:left w:val="nil"/>
              <w:bottom w:val="single" w:sz="4" w:space="0" w:color="auto"/>
              <w:right w:val="single" w:sz="4" w:space="0" w:color="auto"/>
            </w:tcBorders>
            <w:shd w:val="clear" w:color="auto" w:fill="auto"/>
            <w:vAlign w:val="center"/>
            <w:hideMark/>
          </w:tcPr>
          <w:p w14:paraId="4F08CC43" w14:textId="77777777" w:rsidR="00AA4B5A" w:rsidRPr="006639FD" w:rsidRDefault="00AA4B5A" w:rsidP="006B6476">
            <w:pPr>
              <w:widowControl/>
              <w:jc w:val="center"/>
              <w:rPr>
                <w:rFonts w:ascii="Times New Roman" w:eastAsia="標楷體" w:hAnsi="Times New Roman"/>
                <w:kern w:val="0"/>
                <w:sz w:val="30"/>
                <w:szCs w:val="30"/>
              </w:rPr>
            </w:pPr>
            <w:r w:rsidRPr="006639FD">
              <w:rPr>
                <w:rFonts w:ascii="Times New Roman" w:eastAsia="標楷體" w:hAnsi="Times New Roman"/>
                <w:kern w:val="0"/>
                <w:sz w:val="30"/>
                <w:szCs w:val="30"/>
              </w:rPr>
              <w:t>20</w:t>
            </w:r>
            <w:r w:rsidRPr="006639FD">
              <w:rPr>
                <w:rFonts w:ascii="Times New Roman" w:eastAsia="標楷體" w:hAnsi="Times New Roman"/>
                <w:kern w:val="0"/>
                <w:sz w:val="30"/>
                <w:szCs w:val="30"/>
              </w:rPr>
              <w:t>包</w:t>
            </w:r>
          </w:p>
        </w:tc>
        <w:tc>
          <w:tcPr>
            <w:tcW w:w="3749" w:type="dxa"/>
            <w:tcBorders>
              <w:top w:val="nil"/>
              <w:left w:val="nil"/>
              <w:bottom w:val="single" w:sz="4" w:space="0" w:color="auto"/>
              <w:right w:val="single" w:sz="4" w:space="0" w:color="auto"/>
            </w:tcBorders>
            <w:shd w:val="clear" w:color="auto" w:fill="auto"/>
            <w:hideMark/>
          </w:tcPr>
          <w:p w14:paraId="1F910281" w14:textId="77777777" w:rsidR="00AA4B5A" w:rsidRPr="006639FD" w:rsidRDefault="00AA4B5A" w:rsidP="006B6476">
            <w:pPr>
              <w:widowControl/>
              <w:jc w:val="center"/>
              <w:rPr>
                <w:rFonts w:ascii="Times New Roman" w:eastAsia="標楷體" w:hAnsi="Times New Roman"/>
                <w:kern w:val="0"/>
                <w:sz w:val="28"/>
                <w:szCs w:val="28"/>
              </w:rPr>
            </w:pPr>
            <w:r w:rsidRPr="006639FD">
              <w:rPr>
                <w:rFonts w:ascii="Times New Roman" w:eastAsia="標楷體" w:hAnsi="Times New Roman"/>
                <w:kern w:val="0"/>
                <w:sz w:val="28"/>
                <w:szCs w:val="28"/>
              </w:rPr>
              <w:t>娃娃村婦嬰用品</w:t>
            </w:r>
          </w:p>
        </w:tc>
        <w:tc>
          <w:tcPr>
            <w:tcW w:w="1397" w:type="dxa"/>
            <w:tcBorders>
              <w:top w:val="nil"/>
              <w:left w:val="nil"/>
              <w:bottom w:val="single" w:sz="4" w:space="0" w:color="auto"/>
              <w:right w:val="single" w:sz="4" w:space="0" w:color="auto"/>
            </w:tcBorders>
            <w:shd w:val="clear" w:color="auto" w:fill="auto"/>
            <w:hideMark/>
          </w:tcPr>
          <w:p w14:paraId="1919D260" w14:textId="77777777" w:rsidR="00AA4B5A" w:rsidRPr="006639FD" w:rsidRDefault="00AA4B5A" w:rsidP="006B6476">
            <w:pPr>
              <w:widowControl/>
              <w:jc w:val="center"/>
              <w:rPr>
                <w:rFonts w:ascii="Times New Roman" w:eastAsia="標楷體" w:hAnsi="Times New Roman"/>
                <w:kern w:val="0"/>
                <w:sz w:val="28"/>
                <w:szCs w:val="28"/>
              </w:rPr>
            </w:pPr>
            <w:r w:rsidRPr="006639FD">
              <w:rPr>
                <w:rFonts w:ascii="Times New Roman" w:eastAsia="標楷體" w:hAnsi="Times New Roman"/>
                <w:kern w:val="0"/>
                <w:sz w:val="28"/>
                <w:szCs w:val="28"/>
              </w:rPr>
              <w:t>100</w:t>
            </w:r>
            <w:r w:rsidRPr="006639FD">
              <w:rPr>
                <w:rFonts w:ascii="Times New Roman" w:eastAsia="標楷體" w:hAnsi="Times New Roman"/>
                <w:kern w:val="0"/>
                <w:sz w:val="28"/>
                <w:szCs w:val="28"/>
              </w:rPr>
              <w:t>人</w:t>
            </w:r>
          </w:p>
        </w:tc>
      </w:tr>
      <w:tr w:rsidR="00AA4B5A" w:rsidRPr="0092222C" w14:paraId="2A7F8F62" w14:textId="77777777" w:rsidTr="006639FD">
        <w:trPr>
          <w:trHeight w:val="1103"/>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04DE2C8" w14:textId="77777777" w:rsidR="00AA4B5A" w:rsidRPr="00AD7E82" w:rsidRDefault="00AA4B5A" w:rsidP="006B6476">
            <w:pPr>
              <w:widowControl/>
              <w:jc w:val="center"/>
              <w:rPr>
                <w:rFonts w:ascii="Times New Roman" w:eastAsia="標楷體" w:hAnsi="Times New Roman"/>
                <w:kern w:val="0"/>
                <w:sz w:val="30"/>
                <w:szCs w:val="30"/>
              </w:rPr>
            </w:pPr>
            <w:r w:rsidRPr="00AD7E82">
              <w:rPr>
                <w:rFonts w:ascii="Times New Roman" w:eastAsia="標楷體" w:hAnsi="Times New Roman"/>
                <w:kern w:val="0"/>
                <w:sz w:val="30"/>
                <w:szCs w:val="30"/>
              </w:rPr>
              <w:t>7</w:t>
            </w:r>
          </w:p>
        </w:tc>
        <w:tc>
          <w:tcPr>
            <w:tcW w:w="1955" w:type="dxa"/>
            <w:tcBorders>
              <w:top w:val="nil"/>
              <w:left w:val="nil"/>
              <w:bottom w:val="single" w:sz="4" w:space="0" w:color="auto"/>
              <w:right w:val="single" w:sz="4" w:space="0" w:color="auto"/>
            </w:tcBorders>
            <w:shd w:val="clear" w:color="auto" w:fill="auto"/>
            <w:noWrap/>
            <w:vAlign w:val="center"/>
            <w:hideMark/>
          </w:tcPr>
          <w:p w14:paraId="77020AB0" w14:textId="77777777" w:rsidR="00AA4B5A" w:rsidRPr="006639FD" w:rsidRDefault="00AA4B5A" w:rsidP="006B6476">
            <w:pPr>
              <w:widowControl/>
              <w:jc w:val="center"/>
              <w:rPr>
                <w:rFonts w:ascii="Times New Roman" w:eastAsia="標楷體" w:hAnsi="Times New Roman"/>
                <w:kern w:val="0"/>
                <w:sz w:val="30"/>
                <w:szCs w:val="30"/>
              </w:rPr>
            </w:pPr>
            <w:r w:rsidRPr="006639FD">
              <w:rPr>
                <w:rFonts w:ascii="Times New Roman" w:eastAsia="標楷體" w:hAnsi="Times New Roman"/>
                <w:kern w:val="0"/>
                <w:sz w:val="30"/>
                <w:szCs w:val="30"/>
              </w:rPr>
              <w:t>米糧</w:t>
            </w:r>
          </w:p>
        </w:tc>
        <w:tc>
          <w:tcPr>
            <w:tcW w:w="1599" w:type="dxa"/>
            <w:tcBorders>
              <w:top w:val="nil"/>
              <w:left w:val="nil"/>
              <w:bottom w:val="single" w:sz="4" w:space="0" w:color="auto"/>
              <w:right w:val="single" w:sz="4" w:space="0" w:color="auto"/>
            </w:tcBorders>
            <w:shd w:val="clear" w:color="auto" w:fill="auto"/>
            <w:noWrap/>
            <w:vAlign w:val="center"/>
            <w:hideMark/>
          </w:tcPr>
          <w:p w14:paraId="246101D8" w14:textId="77777777" w:rsidR="00AA4B5A" w:rsidRPr="006639FD" w:rsidRDefault="00AA4B5A" w:rsidP="006B6476">
            <w:pPr>
              <w:widowControl/>
              <w:jc w:val="center"/>
              <w:rPr>
                <w:rFonts w:ascii="Times New Roman" w:eastAsia="標楷體" w:hAnsi="Times New Roman"/>
                <w:kern w:val="0"/>
                <w:sz w:val="30"/>
                <w:szCs w:val="30"/>
              </w:rPr>
            </w:pPr>
            <w:r w:rsidRPr="006639FD">
              <w:rPr>
                <w:rFonts w:ascii="Times New Roman" w:eastAsia="標楷體" w:hAnsi="Times New Roman"/>
                <w:kern w:val="0"/>
                <w:sz w:val="30"/>
                <w:szCs w:val="30"/>
              </w:rPr>
              <w:t>14</w:t>
            </w:r>
            <w:r w:rsidRPr="006639FD">
              <w:rPr>
                <w:rFonts w:ascii="Times New Roman" w:eastAsia="標楷體" w:hAnsi="Times New Roman"/>
                <w:kern w:val="0"/>
                <w:sz w:val="30"/>
                <w:szCs w:val="30"/>
              </w:rPr>
              <w:t>包</w:t>
            </w:r>
            <w:r w:rsidRPr="006639FD">
              <w:rPr>
                <w:rFonts w:ascii="Times New Roman" w:eastAsia="標楷體" w:hAnsi="Times New Roman"/>
                <w:kern w:val="0"/>
                <w:sz w:val="30"/>
                <w:szCs w:val="30"/>
              </w:rPr>
              <w:t>(50kg)</w:t>
            </w:r>
          </w:p>
        </w:tc>
        <w:tc>
          <w:tcPr>
            <w:tcW w:w="3749" w:type="dxa"/>
            <w:tcBorders>
              <w:top w:val="nil"/>
              <w:left w:val="nil"/>
              <w:bottom w:val="single" w:sz="4" w:space="0" w:color="auto"/>
              <w:right w:val="single" w:sz="4" w:space="0" w:color="auto"/>
            </w:tcBorders>
            <w:shd w:val="clear" w:color="auto" w:fill="auto"/>
            <w:hideMark/>
          </w:tcPr>
          <w:p w14:paraId="38907158" w14:textId="77777777" w:rsidR="00AA4B5A" w:rsidRPr="006639FD" w:rsidRDefault="00AA4B5A" w:rsidP="006B6476">
            <w:pPr>
              <w:widowControl/>
              <w:jc w:val="center"/>
              <w:rPr>
                <w:rFonts w:ascii="Times New Roman" w:eastAsia="標楷體" w:hAnsi="Times New Roman"/>
                <w:kern w:val="0"/>
                <w:sz w:val="28"/>
                <w:szCs w:val="28"/>
              </w:rPr>
            </w:pPr>
            <w:r w:rsidRPr="006639FD">
              <w:rPr>
                <w:rFonts w:ascii="Times New Roman" w:eastAsia="標楷體" w:hAnsi="Times New Roman"/>
                <w:kern w:val="0"/>
                <w:sz w:val="28"/>
                <w:szCs w:val="28"/>
              </w:rPr>
              <w:t>全</w:t>
            </w:r>
            <w:proofErr w:type="gramStart"/>
            <w:r w:rsidRPr="006639FD">
              <w:rPr>
                <w:rFonts w:ascii="Times New Roman" w:eastAsia="標楷體" w:hAnsi="Times New Roman"/>
                <w:kern w:val="0"/>
                <w:sz w:val="28"/>
                <w:szCs w:val="28"/>
              </w:rPr>
              <w:t>暘</w:t>
            </w:r>
            <w:proofErr w:type="gramEnd"/>
            <w:r w:rsidRPr="006639FD">
              <w:rPr>
                <w:rFonts w:ascii="Times New Roman" w:eastAsia="標楷體" w:hAnsi="Times New Roman"/>
                <w:kern w:val="0"/>
                <w:sz w:val="28"/>
                <w:szCs w:val="28"/>
              </w:rPr>
              <w:t>商行、萬得商號、</w:t>
            </w:r>
            <w:proofErr w:type="gramStart"/>
            <w:r w:rsidRPr="006639FD">
              <w:rPr>
                <w:rFonts w:ascii="Times New Roman" w:eastAsia="標楷體" w:hAnsi="Times New Roman"/>
                <w:kern w:val="0"/>
                <w:sz w:val="28"/>
                <w:szCs w:val="28"/>
              </w:rPr>
              <w:t>捷盛號、塗員</w:t>
            </w:r>
            <w:proofErr w:type="gramEnd"/>
            <w:r w:rsidRPr="006639FD">
              <w:rPr>
                <w:rFonts w:ascii="Times New Roman" w:eastAsia="標楷體" w:hAnsi="Times New Roman"/>
                <w:kern w:val="0"/>
                <w:sz w:val="28"/>
                <w:szCs w:val="28"/>
              </w:rPr>
              <w:t>商號、惠安商行、富強商號、</w:t>
            </w:r>
            <w:proofErr w:type="gramStart"/>
            <w:r w:rsidRPr="006639FD">
              <w:rPr>
                <w:rFonts w:ascii="Times New Roman" w:eastAsia="標楷體" w:hAnsi="Times New Roman"/>
                <w:kern w:val="0"/>
                <w:sz w:val="28"/>
                <w:szCs w:val="28"/>
              </w:rPr>
              <w:t>兆竣商行</w:t>
            </w:r>
            <w:proofErr w:type="gramEnd"/>
          </w:p>
        </w:tc>
        <w:tc>
          <w:tcPr>
            <w:tcW w:w="1397" w:type="dxa"/>
            <w:tcBorders>
              <w:top w:val="nil"/>
              <w:left w:val="nil"/>
              <w:bottom w:val="single" w:sz="4" w:space="0" w:color="auto"/>
              <w:right w:val="single" w:sz="4" w:space="0" w:color="auto"/>
            </w:tcBorders>
            <w:shd w:val="clear" w:color="auto" w:fill="auto"/>
            <w:hideMark/>
          </w:tcPr>
          <w:p w14:paraId="18590773" w14:textId="77777777" w:rsidR="00AA4B5A" w:rsidRPr="006639FD" w:rsidRDefault="00AA4B5A" w:rsidP="006B6476">
            <w:pPr>
              <w:widowControl/>
              <w:jc w:val="center"/>
              <w:rPr>
                <w:rFonts w:ascii="Times New Roman" w:eastAsia="標楷體" w:hAnsi="Times New Roman"/>
                <w:kern w:val="0"/>
                <w:sz w:val="28"/>
                <w:szCs w:val="28"/>
              </w:rPr>
            </w:pPr>
            <w:r w:rsidRPr="006639FD">
              <w:rPr>
                <w:rFonts w:ascii="Times New Roman" w:eastAsia="標楷體" w:hAnsi="Times New Roman"/>
                <w:kern w:val="0"/>
                <w:sz w:val="28"/>
                <w:szCs w:val="28"/>
              </w:rPr>
              <w:t>1400</w:t>
            </w:r>
            <w:r w:rsidRPr="006639FD">
              <w:rPr>
                <w:rFonts w:ascii="Times New Roman" w:eastAsia="標楷體" w:hAnsi="Times New Roman"/>
                <w:kern w:val="0"/>
                <w:sz w:val="28"/>
                <w:szCs w:val="28"/>
              </w:rPr>
              <w:t>人</w:t>
            </w:r>
          </w:p>
        </w:tc>
      </w:tr>
      <w:tr w:rsidR="00AA4B5A" w:rsidRPr="0092222C" w14:paraId="4D87C45A" w14:textId="77777777" w:rsidTr="006639FD">
        <w:trPr>
          <w:trHeight w:val="1133"/>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AAC7CD0" w14:textId="77777777" w:rsidR="00AA4B5A" w:rsidRPr="00AD7E82" w:rsidRDefault="00AA4B5A" w:rsidP="006B6476">
            <w:pPr>
              <w:widowControl/>
              <w:jc w:val="center"/>
              <w:rPr>
                <w:rFonts w:ascii="Times New Roman" w:eastAsia="標楷體" w:hAnsi="Times New Roman"/>
                <w:kern w:val="0"/>
                <w:sz w:val="30"/>
                <w:szCs w:val="30"/>
              </w:rPr>
            </w:pPr>
            <w:r w:rsidRPr="00AD7E82">
              <w:rPr>
                <w:rFonts w:ascii="Times New Roman" w:eastAsia="標楷體" w:hAnsi="Times New Roman"/>
                <w:kern w:val="0"/>
                <w:sz w:val="30"/>
                <w:szCs w:val="30"/>
              </w:rPr>
              <w:t>8</w:t>
            </w:r>
          </w:p>
        </w:tc>
        <w:tc>
          <w:tcPr>
            <w:tcW w:w="1955" w:type="dxa"/>
            <w:tcBorders>
              <w:top w:val="nil"/>
              <w:left w:val="nil"/>
              <w:bottom w:val="single" w:sz="4" w:space="0" w:color="auto"/>
              <w:right w:val="single" w:sz="4" w:space="0" w:color="auto"/>
            </w:tcBorders>
            <w:shd w:val="clear" w:color="auto" w:fill="auto"/>
            <w:vAlign w:val="center"/>
            <w:hideMark/>
          </w:tcPr>
          <w:p w14:paraId="463D2C13" w14:textId="77777777" w:rsidR="00AA4B5A" w:rsidRPr="006639FD" w:rsidRDefault="00AA4B5A" w:rsidP="006B6476">
            <w:pPr>
              <w:widowControl/>
              <w:jc w:val="center"/>
              <w:rPr>
                <w:rFonts w:ascii="Times New Roman" w:eastAsia="標楷體" w:hAnsi="Times New Roman"/>
                <w:kern w:val="0"/>
                <w:sz w:val="28"/>
                <w:szCs w:val="28"/>
              </w:rPr>
            </w:pPr>
            <w:r w:rsidRPr="006639FD">
              <w:rPr>
                <w:rFonts w:ascii="Times New Roman" w:eastAsia="標楷體" w:hAnsi="Times New Roman"/>
                <w:kern w:val="0"/>
                <w:sz w:val="28"/>
                <w:szCs w:val="28"/>
              </w:rPr>
              <w:t>罐頭</w:t>
            </w:r>
          </w:p>
        </w:tc>
        <w:tc>
          <w:tcPr>
            <w:tcW w:w="1599" w:type="dxa"/>
            <w:tcBorders>
              <w:top w:val="nil"/>
              <w:left w:val="nil"/>
              <w:bottom w:val="single" w:sz="4" w:space="0" w:color="auto"/>
              <w:right w:val="single" w:sz="4" w:space="0" w:color="auto"/>
            </w:tcBorders>
            <w:shd w:val="clear" w:color="auto" w:fill="auto"/>
            <w:vAlign w:val="center"/>
            <w:hideMark/>
          </w:tcPr>
          <w:p w14:paraId="33D0C020" w14:textId="77777777" w:rsidR="00AA4B5A" w:rsidRPr="006639FD" w:rsidRDefault="00AA4B5A" w:rsidP="006B6476">
            <w:pPr>
              <w:widowControl/>
              <w:jc w:val="center"/>
              <w:rPr>
                <w:rFonts w:ascii="Times New Roman" w:eastAsia="標楷體" w:hAnsi="Times New Roman"/>
                <w:kern w:val="0"/>
                <w:sz w:val="28"/>
                <w:szCs w:val="28"/>
              </w:rPr>
            </w:pPr>
            <w:r w:rsidRPr="006639FD">
              <w:rPr>
                <w:rFonts w:ascii="Times New Roman" w:eastAsia="標楷體" w:hAnsi="Times New Roman"/>
                <w:kern w:val="0"/>
                <w:sz w:val="28"/>
                <w:szCs w:val="28"/>
              </w:rPr>
              <w:t>1400</w:t>
            </w:r>
            <w:r w:rsidRPr="006639FD">
              <w:rPr>
                <w:rFonts w:ascii="Times New Roman" w:eastAsia="標楷體" w:hAnsi="Times New Roman"/>
                <w:kern w:val="0"/>
                <w:sz w:val="28"/>
                <w:szCs w:val="28"/>
              </w:rPr>
              <w:t>個</w:t>
            </w:r>
          </w:p>
        </w:tc>
        <w:tc>
          <w:tcPr>
            <w:tcW w:w="3749" w:type="dxa"/>
            <w:tcBorders>
              <w:top w:val="nil"/>
              <w:left w:val="nil"/>
              <w:bottom w:val="single" w:sz="4" w:space="0" w:color="auto"/>
              <w:right w:val="single" w:sz="4" w:space="0" w:color="auto"/>
            </w:tcBorders>
            <w:shd w:val="clear" w:color="auto" w:fill="auto"/>
            <w:hideMark/>
          </w:tcPr>
          <w:p w14:paraId="6A6762B0" w14:textId="77777777" w:rsidR="00AA4B5A" w:rsidRPr="006639FD" w:rsidRDefault="00AA4B5A" w:rsidP="006B6476">
            <w:pPr>
              <w:widowControl/>
              <w:jc w:val="center"/>
              <w:rPr>
                <w:rFonts w:ascii="Times New Roman" w:eastAsia="標楷體" w:hAnsi="Times New Roman"/>
                <w:kern w:val="0"/>
                <w:sz w:val="28"/>
                <w:szCs w:val="28"/>
              </w:rPr>
            </w:pPr>
            <w:r w:rsidRPr="006639FD">
              <w:rPr>
                <w:rFonts w:ascii="Times New Roman" w:eastAsia="標楷體" w:hAnsi="Times New Roman"/>
                <w:kern w:val="0"/>
                <w:sz w:val="28"/>
                <w:szCs w:val="28"/>
              </w:rPr>
              <w:t>全</w:t>
            </w:r>
            <w:proofErr w:type="gramStart"/>
            <w:r w:rsidRPr="006639FD">
              <w:rPr>
                <w:rFonts w:ascii="Times New Roman" w:eastAsia="標楷體" w:hAnsi="Times New Roman"/>
                <w:kern w:val="0"/>
                <w:sz w:val="28"/>
                <w:szCs w:val="28"/>
              </w:rPr>
              <w:t>暘</w:t>
            </w:r>
            <w:proofErr w:type="gramEnd"/>
            <w:r w:rsidRPr="006639FD">
              <w:rPr>
                <w:rFonts w:ascii="Times New Roman" w:eastAsia="標楷體" w:hAnsi="Times New Roman"/>
                <w:kern w:val="0"/>
                <w:sz w:val="28"/>
                <w:szCs w:val="28"/>
              </w:rPr>
              <w:t>商行、萬得商號、</w:t>
            </w:r>
            <w:proofErr w:type="gramStart"/>
            <w:r w:rsidRPr="006639FD">
              <w:rPr>
                <w:rFonts w:ascii="Times New Roman" w:eastAsia="標楷體" w:hAnsi="Times New Roman"/>
                <w:kern w:val="0"/>
                <w:sz w:val="28"/>
                <w:szCs w:val="28"/>
              </w:rPr>
              <w:t>捷盛號、塗員</w:t>
            </w:r>
            <w:proofErr w:type="gramEnd"/>
            <w:r w:rsidRPr="006639FD">
              <w:rPr>
                <w:rFonts w:ascii="Times New Roman" w:eastAsia="標楷體" w:hAnsi="Times New Roman"/>
                <w:kern w:val="0"/>
                <w:sz w:val="28"/>
                <w:szCs w:val="28"/>
              </w:rPr>
              <w:t>商號、惠安商行、富強商號、</w:t>
            </w:r>
            <w:proofErr w:type="gramStart"/>
            <w:r w:rsidRPr="006639FD">
              <w:rPr>
                <w:rFonts w:ascii="Times New Roman" w:eastAsia="標楷體" w:hAnsi="Times New Roman"/>
                <w:kern w:val="0"/>
                <w:sz w:val="28"/>
                <w:szCs w:val="28"/>
              </w:rPr>
              <w:t>兆竣商行</w:t>
            </w:r>
            <w:proofErr w:type="gramEnd"/>
          </w:p>
        </w:tc>
        <w:tc>
          <w:tcPr>
            <w:tcW w:w="1397" w:type="dxa"/>
            <w:tcBorders>
              <w:top w:val="nil"/>
              <w:left w:val="nil"/>
              <w:bottom w:val="single" w:sz="4" w:space="0" w:color="auto"/>
              <w:right w:val="single" w:sz="4" w:space="0" w:color="auto"/>
            </w:tcBorders>
            <w:shd w:val="clear" w:color="auto" w:fill="auto"/>
            <w:hideMark/>
          </w:tcPr>
          <w:p w14:paraId="1B41FCB1" w14:textId="77777777" w:rsidR="00AA4B5A" w:rsidRPr="006639FD" w:rsidRDefault="00AA4B5A" w:rsidP="006B6476">
            <w:pPr>
              <w:widowControl/>
              <w:jc w:val="center"/>
              <w:rPr>
                <w:rFonts w:ascii="Times New Roman" w:eastAsia="標楷體" w:hAnsi="Times New Roman"/>
                <w:kern w:val="0"/>
                <w:sz w:val="28"/>
                <w:szCs w:val="28"/>
              </w:rPr>
            </w:pPr>
            <w:r w:rsidRPr="006639FD">
              <w:rPr>
                <w:rFonts w:ascii="Times New Roman" w:eastAsia="標楷體" w:hAnsi="Times New Roman"/>
                <w:kern w:val="0"/>
                <w:sz w:val="28"/>
                <w:szCs w:val="28"/>
              </w:rPr>
              <w:t>1400</w:t>
            </w:r>
            <w:r w:rsidRPr="006639FD">
              <w:rPr>
                <w:rFonts w:ascii="Times New Roman" w:eastAsia="標楷體" w:hAnsi="Times New Roman"/>
                <w:kern w:val="0"/>
                <w:sz w:val="28"/>
                <w:szCs w:val="28"/>
              </w:rPr>
              <w:t>人</w:t>
            </w:r>
          </w:p>
        </w:tc>
      </w:tr>
      <w:tr w:rsidR="00AA4B5A" w:rsidRPr="0092222C" w14:paraId="47386626" w14:textId="77777777" w:rsidTr="006639FD">
        <w:trPr>
          <w:trHeight w:val="1263"/>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C84976B" w14:textId="77777777" w:rsidR="00AA4B5A" w:rsidRPr="00AD7E82" w:rsidRDefault="00AA4B5A" w:rsidP="006B6476">
            <w:pPr>
              <w:widowControl/>
              <w:jc w:val="center"/>
              <w:rPr>
                <w:rFonts w:ascii="Times New Roman" w:eastAsia="標楷體" w:hAnsi="Times New Roman"/>
                <w:kern w:val="0"/>
                <w:sz w:val="30"/>
                <w:szCs w:val="30"/>
              </w:rPr>
            </w:pPr>
            <w:r w:rsidRPr="00AD7E82">
              <w:rPr>
                <w:rFonts w:ascii="Times New Roman" w:eastAsia="標楷體" w:hAnsi="Times New Roman"/>
                <w:kern w:val="0"/>
                <w:sz w:val="30"/>
                <w:szCs w:val="30"/>
              </w:rPr>
              <w:t>9</w:t>
            </w:r>
          </w:p>
        </w:tc>
        <w:tc>
          <w:tcPr>
            <w:tcW w:w="1955" w:type="dxa"/>
            <w:tcBorders>
              <w:top w:val="nil"/>
              <w:left w:val="nil"/>
              <w:bottom w:val="single" w:sz="4" w:space="0" w:color="auto"/>
              <w:right w:val="single" w:sz="4" w:space="0" w:color="auto"/>
            </w:tcBorders>
            <w:shd w:val="clear" w:color="auto" w:fill="auto"/>
            <w:vAlign w:val="center"/>
            <w:hideMark/>
          </w:tcPr>
          <w:p w14:paraId="35B1E533" w14:textId="77777777" w:rsidR="00AA4B5A" w:rsidRPr="006639FD" w:rsidRDefault="00AA4B5A" w:rsidP="006B6476">
            <w:pPr>
              <w:widowControl/>
              <w:jc w:val="center"/>
              <w:rPr>
                <w:rFonts w:ascii="Times New Roman" w:eastAsia="標楷體" w:hAnsi="Times New Roman"/>
                <w:kern w:val="0"/>
                <w:sz w:val="30"/>
                <w:szCs w:val="30"/>
              </w:rPr>
            </w:pPr>
            <w:r w:rsidRPr="006639FD">
              <w:rPr>
                <w:rFonts w:ascii="Times New Roman" w:eastAsia="標楷體" w:hAnsi="Times New Roman"/>
                <w:kern w:val="0"/>
                <w:sz w:val="30"/>
                <w:szCs w:val="30"/>
              </w:rPr>
              <w:t>泡麵</w:t>
            </w:r>
          </w:p>
        </w:tc>
        <w:tc>
          <w:tcPr>
            <w:tcW w:w="1599" w:type="dxa"/>
            <w:tcBorders>
              <w:top w:val="nil"/>
              <w:left w:val="nil"/>
              <w:bottom w:val="single" w:sz="4" w:space="0" w:color="auto"/>
              <w:right w:val="single" w:sz="4" w:space="0" w:color="auto"/>
            </w:tcBorders>
            <w:shd w:val="clear" w:color="auto" w:fill="auto"/>
            <w:vAlign w:val="center"/>
            <w:hideMark/>
          </w:tcPr>
          <w:p w14:paraId="04B29CCA" w14:textId="77777777" w:rsidR="00AA4B5A" w:rsidRPr="006639FD" w:rsidRDefault="00AA4B5A" w:rsidP="006B6476">
            <w:pPr>
              <w:widowControl/>
              <w:jc w:val="center"/>
              <w:rPr>
                <w:rFonts w:ascii="Times New Roman" w:eastAsia="標楷體" w:hAnsi="Times New Roman"/>
                <w:kern w:val="0"/>
                <w:sz w:val="30"/>
                <w:szCs w:val="30"/>
              </w:rPr>
            </w:pPr>
            <w:r w:rsidRPr="006639FD">
              <w:rPr>
                <w:rFonts w:ascii="Times New Roman" w:eastAsia="標楷體" w:hAnsi="Times New Roman"/>
                <w:kern w:val="0"/>
                <w:sz w:val="30"/>
                <w:szCs w:val="30"/>
              </w:rPr>
              <w:t>120</w:t>
            </w:r>
            <w:r w:rsidRPr="006639FD">
              <w:rPr>
                <w:rFonts w:ascii="Times New Roman" w:eastAsia="標楷體" w:hAnsi="Times New Roman"/>
                <w:kern w:val="0"/>
                <w:sz w:val="30"/>
                <w:szCs w:val="30"/>
              </w:rPr>
              <w:t>箱</w:t>
            </w:r>
          </w:p>
        </w:tc>
        <w:tc>
          <w:tcPr>
            <w:tcW w:w="3749" w:type="dxa"/>
            <w:tcBorders>
              <w:top w:val="nil"/>
              <w:left w:val="nil"/>
              <w:bottom w:val="single" w:sz="4" w:space="0" w:color="auto"/>
              <w:right w:val="single" w:sz="4" w:space="0" w:color="auto"/>
            </w:tcBorders>
            <w:shd w:val="clear" w:color="auto" w:fill="auto"/>
            <w:hideMark/>
          </w:tcPr>
          <w:p w14:paraId="53359AE4" w14:textId="77777777" w:rsidR="00AA4B5A" w:rsidRPr="006639FD" w:rsidRDefault="00AA4B5A" w:rsidP="006B6476">
            <w:pPr>
              <w:widowControl/>
              <w:jc w:val="center"/>
              <w:rPr>
                <w:rFonts w:ascii="Times New Roman" w:eastAsia="標楷體" w:hAnsi="Times New Roman"/>
                <w:kern w:val="0"/>
                <w:sz w:val="28"/>
                <w:szCs w:val="28"/>
              </w:rPr>
            </w:pPr>
            <w:r w:rsidRPr="006639FD">
              <w:rPr>
                <w:rFonts w:ascii="Times New Roman" w:eastAsia="標楷體" w:hAnsi="Times New Roman"/>
                <w:kern w:val="0"/>
                <w:sz w:val="28"/>
                <w:szCs w:val="28"/>
              </w:rPr>
              <w:t>全</w:t>
            </w:r>
            <w:proofErr w:type="gramStart"/>
            <w:r w:rsidRPr="006639FD">
              <w:rPr>
                <w:rFonts w:ascii="Times New Roman" w:eastAsia="標楷體" w:hAnsi="Times New Roman"/>
                <w:kern w:val="0"/>
                <w:sz w:val="28"/>
                <w:szCs w:val="28"/>
              </w:rPr>
              <w:t>暘</w:t>
            </w:r>
            <w:proofErr w:type="gramEnd"/>
            <w:r w:rsidRPr="006639FD">
              <w:rPr>
                <w:rFonts w:ascii="Times New Roman" w:eastAsia="標楷體" w:hAnsi="Times New Roman"/>
                <w:kern w:val="0"/>
                <w:sz w:val="28"/>
                <w:szCs w:val="28"/>
              </w:rPr>
              <w:t>商行、萬得商號、</w:t>
            </w:r>
            <w:proofErr w:type="gramStart"/>
            <w:r w:rsidRPr="006639FD">
              <w:rPr>
                <w:rFonts w:ascii="Times New Roman" w:eastAsia="標楷體" w:hAnsi="Times New Roman"/>
                <w:kern w:val="0"/>
                <w:sz w:val="28"/>
                <w:szCs w:val="28"/>
              </w:rPr>
              <w:t>捷盛號、塗員</w:t>
            </w:r>
            <w:proofErr w:type="gramEnd"/>
            <w:r w:rsidRPr="006639FD">
              <w:rPr>
                <w:rFonts w:ascii="Times New Roman" w:eastAsia="標楷體" w:hAnsi="Times New Roman"/>
                <w:kern w:val="0"/>
                <w:sz w:val="28"/>
                <w:szCs w:val="28"/>
              </w:rPr>
              <w:t>商號、惠安商行、富強商號、</w:t>
            </w:r>
            <w:proofErr w:type="gramStart"/>
            <w:r w:rsidRPr="006639FD">
              <w:rPr>
                <w:rFonts w:ascii="Times New Roman" w:eastAsia="標楷體" w:hAnsi="Times New Roman"/>
                <w:kern w:val="0"/>
                <w:sz w:val="28"/>
                <w:szCs w:val="28"/>
              </w:rPr>
              <w:t>兆竣商行</w:t>
            </w:r>
            <w:proofErr w:type="gramEnd"/>
          </w:p>
        </w:tc>
        <w:tc>
          <w:tcPr>
            <w:tcW w:w="1397" w:type="dxa"/>
            <w:tcBorders>
              <w:top w:val="nil"/>
              <w:left w:val="nil"/>
              <w:bottom w:val="single" w:sz="4" w:space="0" w:color="auto"/>
              <w:right w:val="single" w:sz="4" w:space="0" w:color="auto"/>
            </w:tcBorders>
            <w:shd w:val="clear" w:color="auto" w:fill="auto"/>
            <w:hideMark/>
          </w:tcPr>
          <w:p w14:paraId="4A840ECB" w14:textId="77777777" w:rsidR="00AA4B5A" w:rsidRPr="006639FD" w:rsidRDefault="00AA4B5A" w:rsidP="006B6476">
            <w:pPr>
              <w:widowControl/>
              <w:jc w:val="center"/>
              <w:rPr>
                <w:rFonts w:ascii="Times New Roman" w:eastAsia="標楷體" w:hAnsi="Times New Roman"/>
                <w:kern w:val="0"/>
                <w:sz w:val="28"/>
                <w:szCs w:val="28"/>
              </w:rPr>
            </w:pPr>
            <w:r w:rsidRPr="006639FD">
              <w:rPr>
                <w:rFonts w:ascii="Times New Roman" w:eastAsia="標楷體" w:hAnsi="Times New Roman"/>
                <w:kern w:val="0"/>
                <w:sz w:val="28"/>
                <w:szCs w:val="28"/>
              </w:rPr>
              <w:t>1400</w:t>
            </w:r>
            <w:r w:rsidRPr="006639FD">
              <w:rPr>
                <w:rFonts w:ascii="Times New Roman" w:eastAsia="標楷體" w:hAnsi="Times New Roman"/>
                <w:kern w:val="0"/>
                <w:sz w:val="28"/>
                <w:szCs w:val="28"/>
              </w:rPr>
              <w:t>人</w:t>
            </w:r>
          </w:p>
        </w:tc>
      </w:tr>
      <w:tr w:rsidR="00AA4B5A" w:rsidRPr="0092222C" w14:paraId="5219AFAC" w14:textId="77777777" w:rsidTr="006639FD">
        <w:trPr>
          <w:trHeight w:val="1267"/>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9B3A8EE" w14:textId="77777777" w:rsidR="00AA4B5A" w:rsidRPr="00AD7E82" w:rsidRDefault="00AA4B5A" w:rsidP="006B6476">
            <w:pPr>
              <w:widowControl/>
              <w:jc w:val="center"/>
              <w:rPr>
                <w:rFonts w:ascii="Times New Roman" w:eastAsia="標楷體" w:hAnsi="Times New Roman"/>
                <w:kern w:val="0"/>
                <w:sz w:val="30"/>
                <w:szCs w:val="30"/>
              </w:rPr>
            </w:pPr>
            <w:r w:rsidRPr="00AD7E82">
              <w:rPr>
                <w:rFonts w:ascii="Times New Roman" w:eastAsia="標楷體" w:hAnsi="Times New Roman"/>
                <w:kern w:val="0"/>
                <w:sz w:val="30"/>
                <w:szCs w:val="30"/>
              </w:rPr>
              <w:t>10</w:t>
            </w:r>
          </w:p>
        </w:tc>
        <w:tc>
          <w:tcPr>
            <w:tcW w:w="1955" w:type="dxa"/>
            <w:tcBorders>
              <w:top w:val="nil"/>
              <w:left w:val="nil"/>
              <w:bottom w:val="single" w:sz="4" w:space="0" w:color="auto"/>
              <w:right w:val="single" w:sz="4" w:space="0" w:color="auto"/>
            </w:tcBorders>
            <w:shd w:val="clear" w:color="auto" w:fill="auto"/>
            <w:vAlign w:val="center"/>
            <w:hideMark/>
          </w:tcPr>
          <w:p w14:paraId="5C64863B" w14:textId="77777777" w:rsidR="00AA4B5A" w:rsidRPr="006639FD" w:rsidRDefault="00AA4B5A" w:rsidP="006B6476">
            <w:pPr>
              <w:widowControl/>
              <w:jc w:val="center"/>
              <w:rPr>
                <w:rFonts w:ascii="Times New Roman" w:eastAsia="標楷體" w:hAnsi="Times New Roman"/>
                <w:kern w:val="0"/>
                <w:sz w:val="30"/>
                <w:szCs w:val="30"/>
              </w:rPr>
            </w:pPr>
            <w:r w:rsidRPr="006639FD">
              <w:rPr>
                <w:rFonts w:ascii="Times New Roman" w:eastAsia="標楷體" w:hAnsi="Times New Roman"/>
                <w:kern w:val="0"/>
                <w:sz w:val="30"/>
                <w:szCs w:val="30"/>
              </w:rPr>
              <w:t>衛生紙</w:t>
            </w:r>
          </w:p>
        </w:tc>
        <w:tc>
          <w:tcPr>
            <w:tcW w:w="1599" w:type="dxa"/>
            <w:tcBorders>
              <w:top w:val="nil"/>
              <w:left w:val="nil"/>
              <w:bottom w:val="single" w:sz="4" w:space="0" w:color="auto"/>
              <w:right w:val="single" w:sz="4" w:space="0" w:color="auto"/>
            </w:tcBorders>
            <w:shd w:val="clear" w:color="auto" w:fill="auto"/>
            <w:vAlign w:val="center"/>
            <w:hideMark/>
          </w:tcPr>
          <w:p w14:paraId="177E621F" w14:textId="77777777" w:rsidR="00AA4B5A" w:rsidRPr="006639FD" w:rsidRDefault="00AA4B5A" w:rsidP="006B6476">
            <w:pPr>
              <w:widowControl/>
              <w:jc w:val="center"/>
              <w:rPr>
                <w:rFonts w:ascii="Times New Roman" w:eastAsia="標楷體" w:hAnsi="Times New Roman"/>
                <w:kern w:val="0"/>
                <w:sz w:val="30"/>
                <w:szCs w:val="30"/>
              </w:rPr>
            </w:pPr>
            <w:r w:rsidRPr="006639FD">
              <w:rPr>
                <w:rFonts w:ascii="Times New Roman" w:eastAsia="標楷體" w:hAnsi="Times New Roman"/>
                <w:kern w:val="0"/>
                <w:sz w:val="30"/>
                <w:szCs w:val="30"/>
              </w:rPr>
              <w:t>90</w:t>
            </w:r>
            <w:r w:rsidRPr="006639FD">
              <w:rPr>
                <w:rFonts w:ascii="Times New Roman" w:eastAsia="標楷體" w:hAnsi="Times New Roman"/>
                <w:kern w:val="0"/>
                <w:sz w:val="30"/>
                <w:szCs w:val="30"/>
              </w:rPr>
              <w:t>組</w:t>
            </w:r>
          </w:p>
        </w:tc>
        <w:tc>
          <w:tcPr>
            <w:tcW w:w="3749" w:type="dxa"/>
            <w:tcBorders>
              <w:top w:val="nil"/>
              <w:left w:val="nil"/>
              <w:bottom w:val="single" w:sz="4" w:space="0" w:color="auto"/>
              <w:right w:val="single" w:sz="4" w:space="0" w:color="auto"/>
            </w:tcBorders>
            <w:shd w:val="clear" w:color="auto" w:fill="auto"/>
            <w:hideMark/>
          </w:tcPr>
          <w:p w14:paraId="66870D2F" w14:textId="77777777" w:rsidR="00AA4B5A" w:rsidRPr="006639FD" w:rsidRDefault="00AA4B5A" w:rsidP="006B6476">
            <w:pPr>
              <w:widowControl/>
              <w:jc w:val="center"/>
              <w:rPr>
                <w:rFonts w:ascii="Times New Roman" w:eastAsia="標楷體" w:hAnsi="Times New Roman"/>
                <w:kern w:val="0"/>
                <w:sz w:val="28"/>
                <w:szCs w:val="28"/>
              </w:rPr>
            </w:pPr>
            <w:r w:rsidRPr="006639FD">
              <w:rPr>
                <w:rFonts w:ascii="Times New Roman" w:eastAsia="標楷體" w:hAnsi="Times New Roman"/>
                <w:kern w:val="0"/>
                <w:sz w:val="28"/>
                <w:szCs w:val="28"/>
              </w:rPr>
              <w:t>全</w:t>
            </w:r>
            <w:proofErr w:type="gramStart"/>
            <w:r w:rsidRPr="006639FD">
              <w:rPr>
                <w:rFonts w:ascii="Times New Roman" w:eastAsia="標楷體" w:hAnsi="Times New Roman"/>
                <w:kern w:val="0"/>
                <w:sz w:val="28"/>
                <w:szCs w:val="28"/>
              </w:rPr>
              <w:t>暘</w:t>
            </w:r>
            <w:proofErr w:type="gramEnd"/>
            <w:r w:rsidRPr="006639FD">
              <w:rPr>
                <w:rFonts w:ascii="Times New Roman" w:eastAsia="標楷體" w:hAnsi="Times New Roman"/>
                <w:kern w:val="0"/>
                <w:sz w:val="28"/>
                <w:szCs w:val="28"/>
              </w:rPr>
              <w:t>商行、萬得商號、</w:t>
            </w:r>
            <w:proofErr w:type="gramStart"/>
            <w:r w:rsidRPr="006639FD">
              <w:rPr>
                <w:rFonts w:ascii="Times New Roman" w:eastAsia="標楷體" w:hAnsi="Times New Roman"/>
                <w:kern w:val="0"/>
                <w:sz w:val="28"/>
                <w:szCs w:val="28"/>
              </w:rPr>
              <w:t>捷盛號、塗員</w:t>
            </w:r>
            <w:proofErr w:type="gramEnd"/>
            <w:r w:rsidRPr="006639FD">
              <w:rPr>
                <w:rFonts w:ascii="Times New Roman" w:eastAsia="標楷體" w:hAnsi="Times New Roman"/>
                <w:kern w:val="0"/>
                <w:sz w:val="28"/>
                <w:szCs w:val="28"/>
              </w:rPr>
              <w:t>商號、惠安商行、富強商號、</w:t>
            </w:r>
            <w:proofErr w:type="gramStart"/>
            <w:r w:rsidRPr="006639FD">
              <w:rPr>
                <w:rFonts w:ascii="Times New Roman" w:eastAsia="標楷體" w:hAnsi="Times New Roman"/>
                <w:kern w:val="0"/>
                <w:sz w:val="28"/>
                <w:szCs w:val="28"/>
              </w:rPr>
              <w:t>兆竣商行</w:t>
            </w:r>
            <w:proofErr w:type="gramEnd"/>
          </w:p>
        </w:tc>
        <w:tc>
          <w:tcPr>
            <w:tcW w:w="1397" w:type="dxa"/>
            <w:tcBorders>
              <w:top w:val="nil"/>
              <w:left w:val="nil"/>
              <w:bottom w:val="single" w:sz="4" w:space="0" w:color="auto"/>
              <w:right w:val="single" w:sz="4" w:space="0" w:color="auto"/>
            </w:tcBorders>
            <w:shd w:val="clear" w:color="auto" w:fill="auto"/>
            <w:hideMark/>
          </w:tcPr>
          <w:p w14:paraId="6611C0AE" w14:textId="77777777" w:rsidR="00AA4B5A" w:rsidRPr="006639FD" w:rsidRDefault="00AA4B5A" w:rsidP="006B6476">
            <w:pPr>
              <w:widowControl/>
              <w:jc w:val="center"/>
              <w:rPr>
                <w:rFonts w:ascii="Times New Roman" w:eastAsia="標楷體" w:hAnsi="Times New Roman"/>
                <w:kern w:val="0"/>
                <w:sz w:val="28"/>
                <w:szCs w:val="28"/>
              </w:rPr>
            </w:pPr>
            <w:r w:rsidRPr="006639FD">
              <w:rPr>
                <w:rFonts w:ascii="Times New Roman" w:eastAsia="標楷體" w:hAnsi="Times New Roman"/>
                <w:kern w:val="0"/>
                <w:sz w:val="28"/>
                <w:szCs w:val="28"/>
              </w:rPr>
              <w:t>1400</w:t>
            </w:r>
            <w:r w:rsidRPr="006639FD">
              <w:rPr>
                <w:rFonts w:ascii="Times New Roman" w:eastAsia="標楷體" w:hAnsi="Times New Roman"/>
                <w:kern w:val="0"/>
                <w:sz w:val="28"/>
                <w:szCs w:val="28"/>
              </w:rPr>
              <w:t>人</w:t>
            </w:r>
          </w:p>
        </w:tc>
      </w:tr>
      <w:tr w:rsidR="00AA4B5A" w:rsidRPr="0092222C" w14:paraId="2486C3EC" w14:textId="77777777" w:rsidTr="006639FD">
        <w:trPr>
          <w:trHeight w:val="704"/>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E7538DE" w14:textId="77777777"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t>11</w:t>
            </w:r>
          </w:p>
        </w:tc>
        <w:tc>
          <w:tcPr>
            <w:tcW w:w="1955" w:type="dxa"/>
            <w:tcBorders>
              <w:top w:val="nil"/>
              <w:left w:val="nil"/>
              <w:bottom w:val="single" w:sz="4" w:space="0" w:color="auto"/>
              <w:right w:val="single" w:sz="4" w:space="0" w:color="auto"/>
            </w:tcBorders>
            <w:shd w:val="clear" w:color="auto" w:fill="auto"/>
            <w:vAlign w:val="center"/>
            <w:hideMark/>
          </w:tcPr>
          <w:p w14:paraId="32137F41" w14:textId="77777777" w:rsidR="00AA4B5A" w:rsidRPr="006639FD" w:rsidRDefault="00AA4B5A" w:rsidP="006B6476">
            <w:pPr>
              <w:widowControl/>
              <w:jc w:val="center"/>
              <w:rPr>
                <w:rFonts w:ascii="Times New Roman" w:eastAsia="標楷體" w:hAnsi="Times New Roman"/>
                <w:kern w:val="0"/>
                <w:sz w:val="30"/>
                <w:szCs w:val="30"/>
              </w:rPr>
            </w:pPr>
            <w:r w:rsidRPr="006639FD">
              <w:rPr>
                <w:rFonts w:ascii="Times New Roman" w:eastAsia="標楷體" w:hAnsi="Times New Roman"/>
                <w:kern w:val="0"/>
                <w:sz w:val="30"/>
                <w:szCs w:val="30"/>
              </w:rPr>
              <w:t>帳棚、帆布及相關器具</w:t>
            </w:r>
          </w:p>
        </w:tc>
        <w:tc>
          <w:tcPr>
            <w:tcW w:w="1599" w:type="dxa"/>
            <w:tcBorders>
              <w:top w:val="nil"/>
              <w:left w:val="nil"/>
              <w:bottom w:val="single" w:sz="4" w:space="0" w:color="auto"/>
              <w:right w:val="single" w:sz="4" w:space="0" w:color="auto"/>
            </w:tcBorders>
            <w:shd w:val="clear" w:color="auto" w:fill="auto"/>
            <w:vAlign w:val="center"/>
            <w:hideMark/>
          </w:tcPr>
          <w:p w14:paraId="3105BBF4" w14:textId="77777777" w:rsidR="00AA4B5A" w:rsidRPr="006639FD" w:rsidRDefault="00AA4B5A" w:rsidP="006B6476">
            <w:pPr>
              <w:widowControl/>
              <w:jc w:val="center"/>
              <w:rPr>
                <w:rFonts w:ascii="Times New Roman" w:eastAsia="標楷體" w:hAnsi="Times New Roman"/>
                <w:kern w:val="0"/>
                <w:sz w:val="30"/>
                <w:szCs w:val="30"/>
              </w:rPr>
            </w:pPr>
            <w:r w:rsidRPr="006639FD">
              <w:rPr>
                <w:rFonts w:ascii="Times New Roman" w:eastAsia="標楷體" w:hAnsi="Times New Roman"/>
                <w:kern w:val="0"/>
                <w:sz w:val="30"/>
                <w:szCs w:val="30"/>
              </w:rPr>
              <w:t>100</w:t>
            </w:r>
            <w:r w:rsidRPr="006639FD">
              <w:rPr>
                <w:rFonts w:ascii="Times New Roman" w:eastAsia="標楷體" w:hAnsi="Times New Roman"/>
                <w:kern w:val="0"/>
                <w:sz w:val="30"/>
                <w:szCs w:val="30"/>
              </w:rPr>
              <w:t>組</w:t>
            </w:r>
          </w:p>
        </w:tc>
        <w:tc>
          <w:tcPr>
            <w:tcW w:w="3749" w:type="dxa"/>
            <w:tcBorders>
              <w:top w:val="nil"/>
              <w:left w:val="nil"/>
              <w:bottom w:val="single" w:sz="4" w:space="0" w:color="auto"/>
              <w:right w:val="single" w:sz="4" w:space="0" w:color="auto"/>
            </w:tcBorders>
            <w:shd w:val="clear" w:color="auto" w:fill="auto"/>
            <w:hideMark/>
          </w:tcPr>
          <w:p w14:paraId="4408433A" w14:textId="77777777" w:rsidR="00AA4B5A" w:rsidRPr="006639FD" w:rsidRDefault="00AA4B5A" w:rsidP="006B6476">
            <w:pPr>
              <w:widowControl/>
              <w:jc w:val="center"/>
              <w:rPr>
                <w:rFonts w:ascii="Times New Roman" w:eastAsia="標楷體" w:hAnsi="Times New Roman"/>
                <w:kern w:val="0"/>
                <w:sz w:val="28"/>
                <w:szCs w:val="28"/>
              </w:rPr>
            </w:pPr>
            <w:r w:rsidRPr="006639FD">
              <w:rPr>
                <w:rFonts w:ascii="Times New Roman" w:eastAsia="標楷體" w:hAnsi="Times New Roman"/>
                <w:kern w:val="0"/>
                <w:sz w:val="28"/>
                <w:szCs w:val="28"/>
              </w:rPr>
              <w:t>志宏帆布行</w:t>
            </w:r>
          </w:p>
        </w:tc>
        <w:tc>
          <w:tcPr>
            <w:tcW w:w="1397" w:type="dxa"/>
            <w:tcBorders>
              <w:top w:val="nil"/>
              <w:left w:val="nil"/>
              <w:bottom w:val="single" w:sz="4" w:space="0" w:color="auto"/>
              <w:right w:val="single" w:sz="4" w:space="0" w:color="auto"/>
            </w:tcBorders>
            <w:shd w:val="clear" w:color="auto" w:fill="auto"/>
            <w:hideMark/>
          </w:tcPr>
          <w:p w14:paraId="0C07DBC5" w14:textId="77777777" w:rsidR="00AA4B5A" w:rsidRPr="006639FD" w:rsidRDefault="00AA4B5A" w:rsidP="006B6476">
            <w:pPr>
              <w:widowControl/>
              <w:jc w:val="center"/>
              <w:rPr>
                <w:rFonts w:ascii="Times New Roman" w:eastAsia="標楷體" w:hAnsi="Times New Roman"/>
                <w:kern w:val="0"/>
                <w:sz w:val="28"/>
                <w:szCs w:val="28"/>
              </w:rPr>
            </w:pPr>
            <w:r w:rsidRPr="006639FD">
              <w:rPr>
                <w:rFonts w:ascii="Times New Roman" w:eastAsia="標楷體" w:hAnsi="Times New Roman"/>
                <w:kern w:val="0"/>
                <w:sz w:val="28"/>
                <w:szCs w:val="28"/>
              </w:rPr>
              <w:t>100</w:t>
            </w:r>
            <w:r w:rsidRPr="006639FD">
              <w:rPr>
                <w:rFonts w:ascii="Times New Roman" w:eastAsia="標楷體" w:hAnsi="Times New Roman"/>
                <w:kern w:val="0"/>
                <w:sz w:val="28"/>
                <w:szCs w:val="28"/>
              </w:rPr>
              <w:t>人</w:t>
            </w:r>
          </w:p>
        </w:tc>
      </w:tr>
      <w:tr w:rsidR="00AA4B5A" w:rsidRPr="0092222C" w14:paraId="7FC738D2" w14:textId="77777777" w:rsidTr="006B6476">
        <w:trPr>
          <w:trHeight w:val="42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11706C7" w14:textId="77777777"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t>12</w:t>
            </w:r>
          </w:p>
        </w:tc>
        <w:tc>
          <w:tcPr>
            <w:tcW w:w="1955" w:type="dxa"/>
            <w:tcBorders>
              <w:top w:val="nil"/>
              <w:left w:val="nil"/>
              <w:bottom w:val="single" w:sz="4" w:space="0" w:color="auto"/>
              <w:right w:val="single" w:sz="4" w:space="0" w:color="auto"/>
            </w:tcBorders>
            <w:shd w:val="clear" w:color="auto" w:fill="auto"/>
            <w:vAlign w:val="center"/>
            <w:hideMark/>
          </w:tcPr>
          <w:p w14:paraId="4B6BFC86" w14:textId="77777777" w:rsidR="00AA4B5A" w:rsidRPr="006639FD" w:rsidRDefault="00AA4B5A" w:rsidP="006B6476">
            <w:pPr>
              <w:widowControl/>
              <w:jc w:val="center"/>
              <w:rPr>
                <w:rFonts w:ascii="Times New Roman" w:eastAsia="標楷體" w:hAnsi="Times New Roman"/>
                <w:kern w:val="0"/>
                <w:sz w:val="30"/>
                <w:szCs w:val="30"/>
              </w:rPr>
            </w:pPr>
            <w:r w:rsidRPr="006639FD">
              <w:rPr>
                <w:rFonts w:ascii="Times New Roman" w:eastAsia="標楷體" w:hAnsi="Times New Roman"/>
                <w:kern w:val="0"/>
                <w:sz w:val="30"/>
                <w:szCs w:val="30"/>
              </w:rPr>
              <w:t>醫療用品</w:t>
            </w:r>
          </w:p>
        </w:tc>
        <w:tc>
          <w:tcPr>
            <w:tcW w:w="1599" w:type="dxa"/>
            <w:tcBorders>
              <w:top w:val="nil"/>
              <w:left w:val="nil"/>
              <w:bottom w:val="single" w:sz="4" w:space="0" w:color="auto"/>
              <w:right w:val="single" w:sz="4" w:space="0" w:color="auto"/>
            </w:tcBorders>
            <w:shd w:val="clear" w:color="auto" w:fill="auto"/>
            <w:vAlign w:val="center"/>
            <w:hideMark/>
          </w:tcPr>
          <w:p w14:paraId="08C380AB" w14:textId="77777777" w:rsidR="00AA4B5A" w:rsidRPr="006639FD" w:rsidRDefault="00AA4B5A" w:rsidP="006B6476">
            <w:pPr>
              <w:widowControl/>
              <w:jc w:val="center"/>
              <w:rPr>
                <w:rFonts w:ascii="Times New Roman" w:eastAsia="標楷體" w:hAnsi="Times New Roman"/>
                <w:kern w:val="0"/>
                <w:sz w:val="30"/>
                <w:szCs w:val="30"/>
              </w:rPr>
            </w:pPr>
            <w:r w:rsidRPr="006639FD">
              <w:rPr>
                <w:rFonts w:ascii="Times New Roman" w:eastAsia="標楷體" w:hAnsi="Times New Roman"/>
                <w:kern w:val="0"/>
                <w:sz w:val="30"/>
                <w:szCs w:val="30"/>
              </w:rPr>
              <w:t>100</w:t>
            </w:r>
            <w:r w:rsidRPr="006639FD">
              <w:rPr>
                <w:rFonts w:ascii="Times New Roman" w:eastAsia="標楷體" w:hAnsi="Times New Roman"/>
                <w:kern w:val="0"/>
                <w:sz w:val="30"/>
                <w:szCs w:val="30"/>
              </w:rPr>
              <w:t>件</w:t>
            </w:r>
          </w:p>
        </w:tc>
        <w:tc>
          <w:tcPr>
            <w:tcW w:w="3749" w:type="dxa"/>
            <w:tcBorders>
              <w:top w:val="nil"/>
              <w:left w:val="nil"/>
              <w:bottom w:val="single" w:sz="4" w:space="0" w:color="auto"/>
              <w:right w:val="single" w:sz="4" w:space="0" w:color="auto"/>
            </w:tcBorders>
            <w:shd w:val="clear" w:color="auto" w:fill="auto"/>
            <w:hideMark/>
          </w:tcPr>
          <w:p w14:paraId="4F2BC762" w14:textId="77777777" w:rsidR="00AA4B5A" w:rsidRPr="006639FD" w:rsidRDefault="00AA4B5A" w:rsidP="006B6476">
            <w:pPr>
              <w:widowControl/>
              <w:jc w:val="center"/>
              <w:rPr>
                <w:rFonts w:ascii="Times New Roman" w:eastAsia="標楷體" w:hAnsi="Times New Roman"/>
                <w:kern w:val="0"/>
                <w:sz w:val="28"/>
                <w:szCs w:val="28"/>
              </w:rPr>
            </w:pPr>
            <w:proofErr w:type="gramStart"/>
            <w:r w:rsidRPr="006639FD">
              <w:rPr>
                <w:rFonts w:ascii="Times New Roman" w:eastAsia="標楷體" w:hAnsi="Times New Roman"/>
                <w:kern w:val="0"/>
                <w:sz w:val="28"/>
                <w:szCs w:val="28"/>
              </w:rPr>
              <w:t>富傑藥局</w:t>
            </w:r>
            <w:proofErr w:type="gramEnd"/>
          </w:p>
        </w:tc>
        <w:tc>
          <w:tcPr>
            <w:tcW w:w="1397" w:type="dxa"/>
            <w:tcBorders>
              <w:top w:val="nil"/>
              <w:left w:val="nil"/>
              <w:bottom w:val="single" w:sz="4" w:space="0" w:color="auto"/>
              <w:right w:val="single" w:sz="4" w:space="0" w:color="auto"/>
            </w:tcBorders>
            <w:shd w:val="clear" w:color="auto" w:fill="auto"/>
            <w:hideMark/>
          </w:tcPr>
          <w:p w14:paraId="5D8CDB55" w14:textId="77777777" w:rsidR="00AA4B5A" w:rsidRPr="006639FD" w:rsidRDefault="00AA4B5A" w:rsidP="006B6476">
            <w:pPr>
              <w:widowControl/>
              <w:jc w:val="center"/>
              <w:rPr>
                <w:rFonts w:ascii="Times New Roman" w:eastAsia="標楷體" w:hAnsi="Times New Roman"/>
                <w:kern w:val="0"/>
                <w:sz w:val="28"/>
                <w:szCs w:val="28"/>
              </w:rPr>
            </w:pPr>
            <w:r w:rsidRPr="006639FD">
              <w:rPr>
                <w:rFonts w:ascii="Times New Roman" w:eastAsia="標楷體" w:hAnsi="Times New Roman"/>
                <w:kern w:val="0"/>
                <w:sz w:val="28"/>
                <w:szCs w:val="28"/>
              </w:rPr>
              <w:t>100</w:t>
            </w:r>
            <w:r w:rsidRPr="006639FD">
              <w:rPr>
                <w:rFonts w:ascii="Times New Roman" w:eastAsia="標楷體" w:hAnsi="Times New Roman"/>
                <w:kern w:val="0"/>
                <w:sz w:val="28"/>
                <w:szCs w:val="28"/>
              </w:rPr>
              <w:t>人</w:t>
            </w:r>
          </w:p>
        </w:tc>
      </w:tr>
      <w:tr w:rsidR="00AA4B5A" w:rsidRPr="0092222C" w14:paraId="4DCF761F" w14:textId="77777777" w:rsidTr="006B6476">
        <w:trPr>
          <w:trHeight w:val="1248"/>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8DBD48A" w14:textId="77777777"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lastRenderedPageBreak/>
              <w:t>13</w:t>
            </w:r>
          </w:p>
        </w:tc>
        <w:tc>
          <w:tcPr>
            <w:tcW w:w="1955" w:type="dxa"/>
            <w:tcBorders>
              <w:top w:val="nil"/>
              <w:left w:val="nil"/>
              <w:bottom w:val="single" w:sz="4" w:space="0" w:color="auto"/>
              <w:right w:val="single" w:sz="4" w:space="0" w:color="auto"/>
            </w:tcBorders>
            <w:shd w:val="clear" w:color="auto" w:fill="auto"/>
            <w:vAlign w:val="center"/>
            <w:hideMark/>
          </w:tcPr>
          <w:p w14:paraId="44757C89" w14:textId="77777777"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t>毛巾</w:t>
            </w:r>
          </w:p>
        </w:tc>
        <w:tc>
          <w:tcPr>
            <w:tcW w:w="1599" w:type="dxa"/>
            <w:tcBorders>
              <w:top w:val="nil"/>
              <w:left w:val="nil"/>
              <w:bottom w:val="single" w:sz="4" w:space="0" w:color="auto"/>
              <w:right w:val="single" w:sz="4" w:space="0" w:color="auto"/>
            </w:tcBorders>
            <w:shd w:val="clear" w:color="auto" w:fill="auto"/>
            <w:vAlign w:val="center"/>
            <w:hideMark/>
          </w:tcPr>
          <w:p w14:paraId="6A377BC5" w14:textId="77777777"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t>1400條</w:t>
            </w:r>
          </w:p>
        </w:tc>
        <w:tc>
          <w:tcPr>
            <w:tcW w:w="3749" w:type="dxa"/>
            <w:tcBorders>
              <w:top w:val="nil"/>
              <w:left w:val="nil"/>
              <w:bottom w:val="single" w:sz="4" w:space="0" w:color="auto"/>
              <w:right w:val="single" w:sz="4" w:space="0" w:color="auto"/>
            </w:tcBorders>
            <w:shd w:val="clear" w:color="auto" w:fill="auto"/>
            <w:hideMark/>
          </w:tcPr>
          <w:p w14:paraId="6D9412E6" w14:textId="77777777" w:rsidR="00AA4B5A" w:rsidRPr="0092222C" w:rsidRDefault="00AA4B5A" w:rsidP="006B6476">
            <w:pPr>
              <w:widowControl/>
              <w:jc w:val="center"/>
              <w:rPr>
                <w:rFonts w:ascii="標楷體" w:eastAsia="標楷體" w:hAnsi="標楷體" w:cs="新細明體"/>
                <w:kern w:val="0"/>
                <w:sz w:val="28"/>
                <w:szCs w:val="28"/>
              </w:rPr>
            </w:pPr>
            <w:r w:rsidRPr="0092222C">
              <w:rPr>
                <w:rFonts w:ascii="標楷體" w:eastAsia="標楷體" w:hAnsi="標楷體" w:cs="新細明體" w:hint="eastAsia"/>
                <w:kern w:val="0"/>
                <w:sz w:val="28"/>
                <w:szCs w:val="28"/>
              </w:rPr>
              <w:t>全</w:t>
            </w:r>
            <w:proofErr w:type="gramStart"/>
            <w:r w:rsidRPr="0092222C">
              <w:rPr>
                <w:rFonts w:ascii="標楷體" w:eastAsia="標楷體" w:hAnsi="標楷體" w:cs="新細明體" w:hint="eastAsia"/>
                <w:kern w:val="0"/>
                <w:sz w:val="28"/>
                <w:szCs w:val="28"/>
              </w:rPr>
              <w:t>暘</w:t>
            </w:r>
            <w:proofErr w:type="gramEnd"/>
            <w:r w:rsidRPr="0092222C">
              <w:rPr>
                <w:rFonts w:ascii="標楷體" w:eastAsia="標楷體" w:hAnsi="標楷體" w:cs="新細明體" w:hint="eastAsia"/>
                <w:kern w:val="0"/>
                <w:sz w:val="28"/>
                <w:szCs w:val="28"/>
              </w:rPr>
              <w:t>商行、萬得商號、</w:t>
            </w:r>
            <w:proofErr w:type="gramStart"/>
            <w:r w:rsidRPr="0092222C">
              <w:rPr>
                <w:rFonts w:ascii="標楷體" w:eastAsia="標楷體" w:hAnsi="標楷體" w:cs="新細明體" w:hint="eastAsia"/>
                <w:kern w:val="0"/>
                <w:sz w:val="28"/>
                <w:szCs w:val="28"/>
              </w:rPr>
              <w:t>捷盛號、塗員</w:t>
            </w:r>
            <w:proofErr w:type="gramEnd"/>
            <w:r w:rsidRPr="0092222C">
              <w:rPr>
                <w:rFonts w:ascii="標楷體" w:eastAsia="標楷體" w:hAnsi="標楷體" w:cs="新細明體" w:hint="eastAsia"/>
                <w:kern w:val="0"/>
                <w:sz w:val="28"/>
                <w:szCs w:val="28"/>
              </w:rPr>
              <w:t>商號、惠安商行、富強商號、</w:t>
            </w:r>
            <w:proofErr w:type="gramStart"/>
            <w:r w:rsidRPr="0092222C">
              <w:rPr>
                <w:rFonts w:ascii="標楷體" w:eastAsia="標楷體" w:hAnsi="標楷體" w:cs="新細明體" w:hint="eastAsia"/>
                <w:kern w:val="0"/>
                <w:sz w:val="28"/>
                <w:szCs w:val="28"/>
              </w:rPr>
              <w:t>兆竣商行</w:t>
            </w:r>
            <w:proofErr w:type="gramEnd"/>
          </w:p>
        </w:tc>
        <w:tc>
          <w:tcPr>
            <w:tcW w:w="1397" w:type="dxa"/>
            <w:tcBorders>
              <w:top w:val="nil"/>
              <w:left w:val="nil"/>
              <w:bottom w:val="single" w:sz="4" w:space="0" w:color="auto"/>
              <w:right w:val="single" w:sz="4" w:space="0" w:color="auto"/>
            </w:tcBorders>
            <w:shd w:val="clear" w:color="auto" w:fill="auto"/>
            <w:hideMark/>
          </w:tcPr>
          <w:p w14:paraId="64A5F5B1" w14:textId="77777777" w:rsidR="00AA4B5A" w:rsidRPr="0092222C" w:rsidRDefault="00AA4B5A" w:rsidP="006B6476">
            <w:pPr>
              <w:widowControl/>
              <w:jc w:val="center"/>
              <w:rPr>
                <w:rFonts w:ascii="標楷體" w:eastAsia="標楷體" w:hAnsi="標楷體" w:cs="新細明體"/>
                <w:kern w:val="0"/>
                <w:sz w:val="28"/>
                <w:szCs w:val="28"/>
              </w:rPr>
            </w:pPr>
            <w:r w:rsidRPr="0092222C">
              <w:rPr>
                <w:rFonts w:ascii="標楷體" w:eastAsia="標楷體" w:hAnsi="標楷體" w:cs="新細明體" w:hint="eastAsia"/>
                <w:kern w:val="0"/>
                <w:sz w:val="28"/>
                <w:szCs w:val="28"/>
              </w:rPr>
              <w:t>1400人</w:t>
            </w:r>
          </w:p>
        </w:tc>
      </w:tr>
      <w:tr w:rsidR="00AA4B5A" w:rsidRPr="0092222C" w14:paraId="0A66F02A" w14:textId="77777777" w:rsidTr="006B6476">
        <w:trPr>
          <w:trHeight w:val="1188"/>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AF34F8A" w14:textId="77777777"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t>14</w:t>
            </w:r>
          </w:p>
        </w:tc>
        <w:tc>
          <w:tcPr>
            <w:tcW w:w="1955" w:type="dxa"/>
            <w:tcBorders>
              <w:top w:val="nil"/>
              <w:left w:val="nil"/>
              <w:bottom w:val="single" w:sz="4" w:space="0" w:color="auto"/>
              <w:right w:val="single" w:sz="4" w:space="0" w:color="auto"/>
            </w:tcBorders>
            <w:shd w:val="clear" w:color="auto" w:fill="auto"/>
            <w:vAlign w:val="center"/>
            <w:hideMark/>
          </w:tcPr>
          <w:p w14:paraId="533F3786" w14:textId="77777777"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t>牙刷</w:t>
            </w:r>
          </w:p>
        </w:tc>
        <w:tc>
          <w:tcPr>
            <w:tcW w:w="1599" w:type="dxa"/>
            <w:tcBorders>
              <w:top w:val="nil"/>
              <w:left w:val="nil"/>
              <w:bottom w:val="single" w:sz="4" w:space="0" w:color="auto"/>
              <w:right w:val="single" w:sz="4" w:space="0" w:color="auto"/>
            </w:tcBorders>
            <w:shd w:val="clear" w:color="auto" w:fill="auto"/>
            <w:vAlign w:val="center"/>
            <w:hideMark/>
          </w:tcPr>
          <w:p w14:paraId="3B41FA14" w14:textId="77777777" w:rsidR="00AA4B5A" w:rsidRPr="0092222C" w:rsidRDefault="00AA4B5A" w:rsidP="006B6476">
            <w:pPr>
              <w:widowControl/>
              <w:jc w:val="center"/>
              <w:rPr>
                <w:rFonts w:ascii="標楷體" w:eastAsia="標楷體" w:hAnsi="標楷體" w:cs="新細明體"/>
                <w:kern w:val="0"/>
                <w:sz w:val="30"/>
                <w:szCs w:val="30"/>
              </w:rPr>
            </w:pPr>
            <w:r w:rsidRPr="0092222C">
              <w:rPr>
                <w:rFonts w:ascii="標楷體" w:eastAsia="標楷體" w:hAnsi="標楷體" w:cs="新細明體" w:hint="eastAsia"/>
                <w:kern w:val="0"/>
                <w:sz w:val="30"/>
                <w:szCs w:val="30"/>
              </w:rPr>
              <w:t>1400支</w:t>
            </w:r>
          </w:p>
        </w:tc>
        <w:tc>
          <w:tcPr>
            <w:tcW w:w="3749" w:type="dxa"/>
            <w:tcBorders>
              <w:top w:val="nil"/>
              <w:left w:val="nil"/>
              <w:bottom w:val="single" w:sz="4" w:space="0" w:color="auto"/>
              <w:right w:val="single" w:sz="4" w:space="0" w:color="auto"/>
            </w:tcBorders>
            <w:shd w:val="clear" w:color="auto" w:fill="auto"/>
            <w:hideMark/>
          </w:tcPr>
          <w:p w14:paraId="6D23A868" w14:textId="77777777" w:rsidR="00AA4B5A" w:rsidRPr="0092222C" w:rsidRDefault="00AA4B5A" w:rsidP="006B6476">
            <w:pPr>
              <w:widowControl/>
              <w:jc w:val="center"/>
              <w:rPr>
                <w:rFonts w:ascii="標楷體" w:eastAsia="標楷體" w:hAnsi="標楷體" w:cs="新細明體"/>
                <w:kern w:val="0"/>
                <w:sz w:val="28"/>
                <w:szCs w:val="28"/>
              </w:rPr>
            </w:pPr>
            <w:r w:rsidRPr="0092222C">
              <w:rPr>
                <w:rFonts w:ascii="標楷體" w:eastAsia="標楷體" w:hAnsi="標楷體" w:cs="新細明體" w:hint="eastAsia"/>
                <w:kern w:val="0"/>
                <w:sz w:val="28"/>
                <w:szCs w:val="28"/>
              </w:rPr>
              <w:t>全</w:t>
            </w:r>
            <w:proofErr w:type="gramStart"/>
            <w:r w:rsidRPr="0092222C">
              <w:rPr>
                <w:rFonts w:ascii="標楷體" w:eastAsia="標楷體" w:hAnsi="標楷體" w:cs="新細明體" w:hint="eastAsia"/>
                <w:kern w:val="0"/>
                <w:sz w:val="28"/>
                <w:szCs w:val="28"/>
              </w:rPr>
              <w:t>暘</w:t>
            </w:r>
            <w:proofErr w:type="gramEnd"/>
            <w:r w:rsidRPr="0092222C">
              <w:rPr>
                <w:rFonts w:ascii="標楷體" w:eastAsia="標楷體" w:hAnsi="標楷體" w:cs="新細明體" w:hint="eastAsia"/>
                <w:kern w:val="0"/>
                <w:sz w:val="28"/>
                <w:szCs w:val="28"/>
              </w:rPr>
              <w:t>商行、萬得商號、</w:t>
            </w:r>
            <w:proofErr w:type="gramStart"/>
            <w:r w:rsidRPr="0092222C">
              <w:rPr>
                <w:rFonts w:ascii="標楷體" w:eastAsia="標楷體" w:hAnsi="標楷體" w:cs="新細明體" w:hint="eastAsia"/>
                <w:kern w:val="0"/>
                <w:sz w:val="28"/>
                <w:szCs w:val="28"/>
              </w:rPr>
              <w:t>捷盛號、塗員</w:t>
            </w:r>
            <w:proofErr w:type="gramEnd"/>
            <w:r w:rsidRPr="0092222C">
              <w:rPr>
                <w:rFonts w:ascii="標楷體" w:eastAsia="標楷體" w:hAnsi="標楷體" w:cs="新細明體" w:hint="eastAsia"/>
                <w:kern w:val="0"/>
                <w:sz w:val="28"/>
                <w:szCs w:val="28"/>
              </w:rPr>
              <w:t>商號、惠安商行、富強商號、</w:t>
            </w:r>
            <w:proofErr w:type="gramStart"/>
            <w:r w:rsidRPr="0092222C">
              <w:rPr>
                <w:rFonts w:ascii="標楷體" w:eastAsia="標楷體" w:hAnsi="標楷體" w:cs="新細明體" w:hint="eastAsia"/>
                <w:kern w:val="0"/>
                <w:sz w:val="28"/>
                <w:szCs w:val="28"/>
              </w:rPr>
              <w:t>兆竣商行</w:t>
            </w:r>
            <w:proofErr w:type="gramEnd"/>
          </w:p>
        </w:tc>
        <w:tc>
          <w:tcPr>
            <w:tcW w:w="1397" w:type="dxa"/>
            <w:tcBorders>
              <w:top w:val="nil"/>
              <w:left w:val="nil"/>
              <w:bottom w:val="single" w:sz="4" w:space="0" w:color="auto"/>
              <w:right w:val="single" w:sz="4" w:space="0" w:color="auto"/>
            </w:tcBorders>
            <w:shd w:val="clear" w:color="auto" w:fill="auto"/>
            <w:hideMark/>
          </w:tcPr>
          <w:p w14:paraId="0C008124" w14:textId="77777777" w:rsidR="00AA4B5A" w:rsidRPr="0092222C" w:rsidRDefault="00AA4B5A" w:rsidP="006B6476">
            <w:pPr>
              <w:widowControl/>
              <w:jc w:val="center"/>
              <w:rPr>
                <w:rFonts w:ascii="標楷體" w:eastAsia="標楷體" w:hAnsi="標楷體" w:cs="新細明體"/>
                <w:kern w:val="0"/>
                <w:sz w:val="28"/>
                <w:szCs w:val="28"/>
              </w:rPr>
            </w:pPr>
            <w:r w:rsidRPr="0092222C">
              <w:rPr>
                <w:rFonts w:ascii="標楷體" w:eastAsia="標楷體" w:hAnsi="標楷體" w:cs="新細明體" w:hint="eastAsia"/>
                <w:kern w:val="0"/>
                <w:sz w:val="28"/>
                <w:szCs w:val="28"/>
              </w:rPr>
              <w:t>1400人</w:t>
            </w:r>
          </w:p>
        </w:tc>
      </w:tr>
    </w:tbl>
    <w:p w14:paraId="2A182392" w14:textId="77777777" w:rsidR="00AA4B5A" w:rsidRDefault="00AA4B5A" w:rsidP="00DC758E">
      <w:pPr>
        <w:pStyle w:val="-"/>
      </w:pPr>
      <w:bookmarkStart w:id="93" w:name="_Toc280880629"/>
      <w:bookmarkStart w:id="94" w:name="_Toc23253051"/>
    </w:p>
    <w:p w14:paraId="7B19673C" w14:textId="77777777" w:rsidR="00AA4B5A" w:rsidRPr="00AA4B5A" w:rsidRDefault="00AA4B5A" w:rsidP="00DC758E">
      <w:pPr>
        <w:pStyle w:val="-"/>
      </w:pPr>
      <w:r w:rsidRPr="00F76A09">
        <w:rPr>
          <w:rFonts w:hint="eastAsia"/>
        </w:rPr>
        <w:t>表</w:t>
      </w:r>
      <w:r>
        <w:rPr>
          <w:rFonts w:hint="eastAsia"/>
        </w:rPr>
        <w:t>2</w:t>
      </w:r>
      <w:r w:rsidRPr="00CF3866">
        <w:rPr>
          <w:rFonts w:hint="eastAsia"/>
        </w:rPr>
        <w:t>-</w:t>
      </w:r>
      <w:r>
        <w:rPr>
          <w:rFonts w:hint="eastAsia"/>
        </w:rPr>
        <w:t>1</w:t>
      </w:r>
      <w:r w:rsidRPr="00CF3866">
        <w:rPr>
          <w:rFonts w:hint="eastAsia"/>
        </w:rPr>
        <w:t>-</w:t>
      </w:r>
      <w:r>
        <w:rPr>
          <w:rFonts w:hint="eastAsia"/>
        </w:rPr>
        <w:t>11</w:t>
      </w:r>
      <w:r w:rsidRPr="00F76A09">
        <w:rPr>
          <w:rFonts w:hint="eastAsia"/>
        </w:rPr>
        <w:t>防救災資源整備需求評估原則</w:t>
      </w:r>
      <w:bookmarkEnd w:id="93"/>
      <w:bookmarkEnd w:id="94"/>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3"/>
        <w:gridCol w:w="3246"/>
        <w:gridCol w:w="2693"/>
      </w:tblGrid>
      <w:tr w:rsidR="00AA4B5A" w:rsidRPr="00F76A09" w14:paraId="74545824" w14:textId="77777777" w:rsidTr="006B6476">
        <w:trPr>
          <w:trHeight w:val="567"/>
        </w:trPr>
        <w:tc>
          <w:tcPr>
            <w:tcW w:w="1423" w:type="pct"/>
            <w:shd w:val="clear" w:color="auto" w:fill="D9D9D9"/>
            <w:vAlign w:val="center"/>
          </w:tcPr>
          <w:p w14:paraId="189A68C7" w14:textId="77777777"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Times New Roman" w:hint="eastAsia"/>
                <w:sz w:val="28"/>
                <w:szCs w:val="28"/>
              </w:rPr>
              <w:t>類別</w:t>
            </w:r>
          </w:p>
        </w:tc>
        <w:tc>
          <w:tcPr>
            <w:tcW w:w="1955" w:type="pct"/>
            <w:shd w:val="clear" w:color="auto" w:fill="D9D9D9"/>
            <w:vAlign w:val="center"/>
          </w:tcPr>
          <w:p w14:paraId="76B2570F" w14:textId="77777777"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整備項目</w:t>
            </w:r>
          </w:p>
        </w:tc>
        <w:tc>
          <w:tcPr>
            <w:tcW w:w="1622" w:type="pct"/>
            <w:shd w:val="clear" w:color="auto" w:fill="D9D9D9"/>
            <w:vAlign w:val="center"/>
          </w:tcPr>
          <w:p w14:paraId="32C2C034" w14:textId="77777777"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Times New Roman" w:hint="eastAsia"/>
                <w:sz w:val="28"/>
                <w:szCs w:val="28"/>
              </w:rPr>
              <w:t>需求量</w:t>
            </w:r>
          </w:p>
        </w:tc>
      </w:tr>
      <w:tr w:rsidR="00AA4B5A" w:rsidRPr="00F76A09" w14:paraId="0DA1464F" w14:textId="77777777" w:rsidTr="006B6476">
        <w:trPr>
          <w:trHeight w:val="567"/>
        </w:trPr>
        <w:tc>
          <w:tcPr>
            <w:tcW w:w="1423" w:type="pct"/>
            <w:vMerge w:val="restart"/>
            <w:shd w:val="clear" w:color="auto" w:fill="D9D9D9"/>
            <w:vAlign w:val="center"/>
          </w:tcPr>
          <w:p w14:paraId="62C64155" w14:textId="77777777"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大型機具</w:t>
            </w:r>
          </w:p>
        </w:tc>
        <w:tc>
          <w:tcPr>
            <w:tcW w:w="1955" w:type="pct"/>
            <w:vAlign w:val="center"/>
          </w:tcPr>
          <w:p w14:paraId="6AC53537" w14:textId="77777777"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大型抽水機</w:t>
            </w:r>
          </w:p>
        </w:tc>
        <w:tc>
          <w:tcPr>
            <w:tcW w:w="1622" w:type="pct"/>
            <w:vAlign w:val="center"/>
          </w:tcPr>
          <w:p w14:paraId="2A9768EE" w14:textId="77777777" w:rsidR="00AA4B5A" w:rsidRPr="00F76A09" w:rsidRDefault="00AA4B5A" w:rsidP="006B6476">
            <w:pPr>
              <w:jc w:val="right"/>
              <w:rPr>
                <w:rFonts w:ascii="Times New Roman" w:eastAsia="標楷體" w:hAnsi="Times New Roman"/>
                <w:sz w:val="28"/>
                <w:szCs w:val="28"/>
              </w:rPr>
            </w:pPr>
            <w:r w:rsidRPr="00F76A09">
              <w:rPr>
                <w:rFonts w:ascii="Times New Roman" w:eastAsia="標楷體" w:hAnsi="Times New Roman" w:hint="eastAsia"/>
                <w:sz w:val="28"/>
                <w:szCs w:val="28"/>
              </w:rPr>
              <w:t>7</w:t>
            </w:r>
          </w:p>
        </w:tc>
      </w:tr>
      <w:tr w:rsidR="00AA4B5A" w:rsidRPr="00F76A09" w14:paraId="7C9626E9" w14:textId="77777777" w:rsidTr="006B6476">
        <w:trPr>
          <w:trHeight w:val="567"/>
        </w:trPr>
        <w:tc>
          <w:tcPr>
            <w:tcW w:w="1423" w:type="pct"/>
            <w:vMerge/>
            <w:shd w:val="clear" w:color="auto" w:fill="D9D9D9"/>
            <w:vAlign w:val="center"/>
          </w:tcPr>
          <w:p w14:paraId="7F1301FD" w14:textId="77777777" w:rsidR="00AA4B5A" w:rsidRPr="00F76A09" w:rsidRDefault="00AA4B5A" w:rsidP="006B6476">
            <w:pPr>
              <w:jc w:val="center"/>
              <w:rPr>
                <w:rFonts w:ascii="Times New Roman" w:eastAsia="標楷體" w:hAnsi="Times New Roman"/>
                <w:sz w:val="28"/>
                <w:szCs w:val="28"/>
              </w:rPr>
            </w:pPr>
          </w:p>
        </w:tc>
        <w:tc>
          <w:tcPr>
            <w:tcW w:w="1955" w:type="pct"/>
            <w:vAlign w:val="center"/>
          </w:tcPr>
          <w:p w14:paraId="17403715" w14:textId="77777777"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橡皮艇或管筏</w:t>
            </w:r>
          </w:p>
        </w:tc>
        <w:tc>
          <w:tcPr>
            <w:tcW w:w="1622" w:type="pct"/>
            <w:vAlign w:val="center"/>
          </w:tcPr>
          <w:p w14:paraId="158DD0F6" w14:textId="77777777" w:rsidR="00AA4B5A" w:rsidRPr="00F76A09" w:rsidRDefault="00AA4B5A" w:rsidP="006B6476">
            <w:pPr>
              <w:jc w:val="right"/>
              <w:rPr>
                <w:rFonts w:ascii="Times New Roman" w:eastAsia="標楷體" w:hAnsi="Times New Roman"/>
                <w:sz w:val="28"/>
                <w:szCs w:val="28"/>
              </w:rPr>
            </w:pPr>
            <w:r w:rsidRPr="00F76A09">
              <w:rPr>
                <w:rFonts w:ascii="Times New Roman" w:eastAsia="標楷體" w:hAnsi="Times New Roman" w:hint="eastAsia"/>
                <w:sz w:val="28"/>
                <w:szCs w:val="28"/>
              </w:rPr>
              <w:t>3</w:t>
            </w:r>
          </w:p>
        </w:tc>
      </w:tr>
      <w:tr w:rsidR="00AA4B5A" w:rsidRPr="00F76A09" w14:paraId="0C4695D3" w14:textId="77777777" w:rsidTr="006B6476">
        <w:trPr>
          <w:trHeight w:val="567"/>
        </w:trPr>
        <w:tc>
          <w:tcPr>
            <w:tcW w:w="1423" w:type="pct"/>
            <w:vMerge/>
            <w:shd w:val="clear" w:color="auto" w:fill="D9D9D9"/>
            <w:vAlign w:val="center"/>
          </w:tcPr>
          <w:p w14:paraId="275FA5AB" w14:textId="77777777" w:rsidR="00AA4B5A" w:rsidRPr="00F76A09" w:rsidRDefault="00AA4B5A" w:rsidP="006B6476">
            <w:pPr>
              <w:jc w:val="center"/>
              <w:rPr>
                <w:rFonts w:ascii="Times New Roman" w:eastAsia="標楷體" w:hAnsi="Times New Roman"/>
                <w:sz w:val="28"/>
                <w:szCs w:val="28"/>
              </w:rPr>
            </w:pPr>
          </w:p>
        </w:tc>
        <w:tc>
          <w:tcPr>
            <w:tcW w:w="1955" w:type="pct"/>
            <w:vAlign w:val="center"/>
          </w:tcPr>
          <w:p w14:paraId="1B634FB0" w14:textId="77777777"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大卡車</w:t>
            </w:r>
          </w:p>
        </w:tc>
        <w:tc>
          <w:tcPr>
            <w:tcW w:w="1622" w:type="pct"/>
            <w:vAlign w:val="center"/>
          </w:tcPr>
          <w:p w14:paraId="4BF4E01D" w14:textId="77777777" w:rsidR="00AA4B5A" w:rsidRPr="00F76A09" w:rsidRDefault="00AA4B5A" w:rsidP="006B6476">
            <w:pPr>
              <w:jc w:val="right"/>
              <w:rPr>
                <w:rFonts w:ascii="Times New Roman" w:eastAsia="標楷體" w:hAnsi="Times New Roman"/>
                <w:sz w:val="28"/>
                <w:szCs w:val="28"/>
              </w:rPr>
            </w:pPr>
            <w:r w:rsidRPr="00F76A09">
              <w:rPr>
                <w:rFonts w:ascii="Times New Roman" w:eastAsia="標楷體" w:hAnsi="Times New Roman" w:hint="eastAsia"/>
                <w:sz w:val="28"/>
                <w:szCs w:val="28"/>
              </w:rPr>
              <w:t>1</w:t>
            </w:r>
          </w:p>
        </w:tc>
      </w:tr>
      <w:tr w:rsidR="00AA4B5A" w:rsidRPr="00F76A09" w14:paraId="37BD2233" w14:textId="77777777" w:rsidTr="006B6476">
        <w:trPr>
          <w:trHeight w:val="567"/>
        </w:trPr>
        <w:tc>
          <w:tcPr>
            <w:tcW w:w="1423" w:type="pct"/>
            <w:vMerge/>
            <w:shd w:val="clear" w:color="auto" w:fill="D9D9D9"/>
            <w:vAlign w:val="center"/>
          </w:tcPr>
          <w:p w14:paraId="0AEE789A" w14:textId="77777777" w:rsidR="00AA4B5A" w:rsidRPr="00F76A09" w:rsidRDefault="00AA4B5A" w:rsidP="006B6476">
            <w:pPr>
              <w:jc w:val="center"/>
              <w:rPr>
                <w:rFonts w:ascii="Times New Roman" w:eastAsia="標楷體" w:hAnsi="Times New Roman"/>
                <w:sz w:val="28"/>
                <w:szCs w:val="28"/>
              </w:rPr>
            </w:pPr>
          </w:p>
        </w:tc>
        <w:tc>
          <w:tcPr>
            <w:tcW w:w="1955" w:type="pct"/>
            <w:vAlign w:val="center"/>
          </w:tcPr>
          <w:p w14:paraId="79956137" w14:textId="77777777"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水上摩托車</w:t>
            </w:r>
          </w:p>
        </w:tc>
        <w:tc>
          <w:tcPr>
            <w:tcW w:w="1622" w:type="pct"/>
            <w:vAlign w:val="center"/>
          </w:tcPr>
          <w:p w14:paraId="72BF80CD" w14:textId="77777777" w:rsidR="00AA4B5A" w:rsidRPr="00F76A09" w:rsidRDefault="00AA4B5A" w:rsidP="006B6476">
            <w:pPr>
              <w:jc w:val="right"/>
              <w:rPr>
                <w:rFonts w:ascii="Times New Roman" w:eastAsia="標楷體" w:hAnsi="Times New Roman"/>
                <w:sz w:val="28"/>
                <w:szCs w:val="28"/>
              </w:rPr>
            </w:pPr>
            <w:r w:rsidRPr="00F76A09">
              <w:rPr>
                <w:rFonts w:ascii="Times New Roman" w:eastAsia="標楷體" w:hAnsi="Times New Roman" w:hint="eastAsia"/>
                <w:sz w:val="28"/>
                <w:szCs w:val="28"/>
              </w:rPr>
              <w:t>1</w:t>
            </w:r>
          </w:p>
        </w:tc>
      </w:tr>
      <w:tr w:rsidR="00AA4B5A" w:rsidRPr="00F76A09" w14:paraId="2692DC2F" w14:textId="77777777" w:rsidTr="006B6476">
        <w:trPr>
          <w:trHeight w:val="567"/>
        </w:trPr>
        <w:tc>
          <w:tcPr>
            <w:tcW w:w="1423" w:type="pct"/>
            <w:vMerge/>
            <w:shd w:val="clear" w:color="auto" w:fill="D9D9D9"/>
            <w:vAlign w:val="center"/>
          </w:tcPr>
          <w:p w14:paraId="6DD5BD64" w14:textId="77777777" w:rsidR="00AA4B5A" w:rsidRPr="00F76A09" w:rsidRDefault="00AA4B5A" w:rsidP="006B6476">
            <w:pPr>
              <w:jc w:val="center"/>
              <w:rPr>
                <w:rFonts w:ascii="Times New Roman" w:eastAsia="標楷體" w:hAnsi="Times New Roman"/>
                <w:sz w:val="28"/>
                <w:szCs w:val="28"/>
              </w:rPr>
            </w:pPr>
          </w:p>
        </w:tc>
        <w:tc>
          <w:tcPr>
            <w:tcW w:w="1955" w:type="pct"/>
            <w:vAlign w:val="center"/>
          </w:tcPr>
          <w:p w14:paraId="3BCF8E61" w14:textId="77777777"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挖土機</w:t>
            </w:r>
          </w:p>
        </w:tc>
        <w:tc>
          <w:tcPr>
            <w:tcW w:w="1622" w:type="pct"/>
            <w:vAlign w:val="center"/>
          </w:tcPr>
          <w:p w14:paraId="2495EC31" w14:textId="77777777" w:rsidR="00AA4B5A" w:rsidRPr="00F76A09" w:rsidRDefault="00AA4B5A" w:rsidP="006B6476">
            <w:pPr>
              <w:jc w:val="right"/>
              <w:rPr>
                <w:rFonts w:ascii="Times New Roman" w:eastAsia="標楷體" w:hAnsi="Times New Roman"/>
                <w:sz w:val="28"/>
                <w:szCs w:val="28"/>
              </w:rPr>
            </w:pPr>
            <w:r w:rsidRPr="00F76A09">
              <w:rPr>
                <w:rFonts w:ascii="Times New Roman" w:eastAsia="標楷體" w:hAnsi="Times New Roman" w:hint="eastAsia"/>
                <w:sz w:val="28"/>
                <w:szCs w:val="28"/>
              </w:rPr>
              <w:t>1</w:t>
            </w:r>
          </w:p>
        </w:tc>
      </w:tr>
      <w:tr w:rsidR="00AA4B5A" w:rsidRPr="00F76A09" w14:paraId="1A01489D" w14:textId="77777777" w:rsidTr="006B6476">
        <w:trPr>
          <w:trHeight w:val="567"/>
        </w:trPr>
        <w:tc>
          <w:tcPr>
            <w:tcW w:w="1423" w:type="pct"/>
            <w:vMerge/>
            <w:shd w:val="clear" w:color="auto" w:fill="D9D9D9"/>
            <w:vAlign w:val="center"/>
          </w:tcPr>
          <w:p w14:paraId="6B15BC61" w14:textId="77777777" w:rsidR="00AA4B5A" w:rsidRPr="00F76A09" w:rsidRDefault="00AA4B5A" w:rsidP="006B6476">
            <w:pPr>
              <w:jc w:val="center"/>
              <w:rPr>
                <w:rFonts w:ascii="Times New Roman" w:eastAsia="標楷體" w:hAnsi="Times New Roman"/>
                <w:sz w:val="28"/>
                <w:szCs w:val="28"/>
              </w:rPr>
            </w:pPr>
          </w:p>
        </w:tc>
        <w:tc>
          <w:tcPr>
            <w:tcW w:w="1955" w:type="pct"/>
            <w:vAlign w:val="center"/>
          </w:tcPr>
          <w:p w14:paraId="3BE8D61E" w14:textId="77777777"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警戒索</w:t>
            </w:r>
            <w:r w:rsidRPr="00F76A09">
              <w:rPr>
                <w:rFonts w:ascii="Times New Roman" w:eastAsia="標楷體" w:hAnsi="Times New Roman"/>
                <w:sz w:val="28"/>
                <w:szCs w:val="28"/>
              </w:rPr>
              <w:t>(m)</w:t>
            </w:r>
          </w:p>
        </w:tc>
        <w:tc>
          <w:tcPr>
            <w:tcW w:w="1622" w:type="pct"/>
            <w:vAlign w:val="center"/>
          </w:tcPr>
          <w:p w14:paraId="6E6B008E" w14:textId="77777777" w:rsidR="00AA4B5A" w:rsidRPr="00F76A09" w:rsidRDefault="00AA4B5A" w:rsidP="006B6476">
            <w:pPr>
              <w:jc w:val="right"/>
              <w:rPr>
                <w:rFonts w:ascii="Times New Roman" w:eastAsia="標楷體" w:hAnsi="Times New Roman"/>
                <w:sz w:val="28"/>
                <w:szCs w:val="28"/>
              </w:rPr>
            </w:pPr>
            <w:r w:rsidRPr="00F76A09">
              <w:rPr>
                <w:rFonts w:ascii="Times New Roman" w:eastAsia="標楷體" w:hAnsi="Times New Roman" w:hint="eastAsia"/>
                <w:sz w:val="28"/>
                <w:szCs w:val="28"/>
              </w:rPr>
              <w:t>1</w:t>
            </w:r>
            <w:r>
              <w:rPr>
                <w:rFonts w:ascii="Times New Roman" w:eastAsia="標楷體" w:hAnsi="Times New Roman" w:hint="eastAsia"/>
                <w:sz w:val="28"/>
                <w:szCs w:val="28"/>
              </w:rPr>
              <w:t>,</w:t>
            </w:r>
            <w:r w:rsidRPr="00F76A09">
              <w:rPr>
                <w:rFonts w:ascii="Times New Roman" w:eastAsia="標楷體" w:hAnsi="Times New Roman" w:hint="eastAsia"/>
                <w:sz w:val="28"/>
                <w:szCs w:val="28"/>
              </w:rPr>
              <w:t>000</w:t>
            </w:r>
          </w:p>
        </w:tc>
      </w:tr>
      <w:tr w:rsidR="00AA4B5A" w:rsidRPr="00F76A09" w14:paraId="7D041226" w14:textId="77777777" w:rsidTr="006B6476">
        <w:trPr>
          <w:trHeight w:val="567"/>
        </w:trPr>
        <w:tc>
          <w:tcPr>
            <w:tcW w:w="1423" w:type="pct"/>
            <w:vMerge w:val="restart"/>
            <w:shd w:val="clear" w:color="auto" w:fill="D9D9D9"/>
            <w:vAlign w:val="center"/>
          </w:tcPr>
          <w:p w14:paraId="3E4B80C8" w14:textId="77777777"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Times New Roman" w:hint="eastAsia"/>
                <w:sz w:val="28"/>
                <w:szCs w:val="28"/>
              </w:rPr>
              <w:t>設備</w:t>
            </w:r>
          </w:p>
        </w:tc>
        <w:tc>
          <w:tcPr>
            <w:tcW w:w="1955" w:type="pct"/>
            <w:vAlign w:val="center"/>
          </w:tcPr>
          <w:p w14:paraId="71985903" w14:textId="77777777"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救生衣</w:t>
            </w:r>
          </w:p>
        </w:tc>
        <w:tc>
          <w:tcPr>
            <w:tcW w:w="1622" w:type="pct"/>
            <w:vAlign w:val="center"/>
          </w:tcPr>
          <w:p w14:paraId="7C9BB88E" w14:textId="77777777" w:rsidR="00AA4B5A" w:rsidRPr="00F76A09" w:rsidRDefault="00AA4B5A" w:rsidP="006B6476">
            <w:pPr>
              <w:jc w:val="right"/>
              <w:rPr>
                <w:rFonts w:ascii="Times New Roman" w:eastAsia="標楷體" w:hAnsi="Times New Roman"/>
                <w:sz w:val="28"/>
                <w:szCs w:val="28"/>
              </w:rPr>
            </w:pPr>
            <w:r w:rsidRPr="00F76A09">
              <w:rPr>
                <w:rFonts w:ascii="Times New Roman" w:eastAsia="標楷體" w:hAnsi="Times New Roman" w:hint="eastAsia"/>
                <w:sz w:val="28"/>
                <w:szCs w:val="28"/>
              </w:rPr>
              <w:t>9</w:t>
            </w:r>
          </w:p>
        </w:tc>
      </w:tr>
      <w:tr w:rsidR="00AA4B5A" w:rsidRPr="00F76A09" w14:paraId="62F6258C" w14:textId="77777777" w:rsidTr="006B6476">
        <w:trPr>
          <w:trHeight w:val="567"/>
        </w:trPr>
        <w:tc>
          <w:tcPr>
            <w:tcW w:w="1423" w:type="pct"/>
            <w:vMerge/>
            <w:shd w:val="clear" w:color="auto" w:fill="D9D9D9"/>
            <w:vAlign w:val="center"/>
          </w:tcPr>
          <w:p w14:paraId="203931AB" w14:textId="77777777" w:rsidR="00AA4B5A" w:rsidRPr="00F76A09" w:rsidRDefault="00AA4B5A" w:rsidP="006B6476">
            <w:pPr>
              <w:jc w:val="center"/>
              <w:rPr>
                <w:rFonts w:ascii="Times New Roman" w:eastAsia="標楷體" w:hAnsi="Times New Roman"/>
                <w:sz w:val="28"/>
                <w:szCs w:val="28"/>
              </w:rPr>
            </w:pPr>
          </w:p>
        </w:tc>
        <w:tc>
          <w:tcPr>
            <w:tcW w:w="1955" w:type="pct"/>
            <w:vAlign w:val="center"/>
          </w:tcPr>
          <w:p w14:paraId="4D333C52" w14:textId="77777777"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救生圈</w:t>
            </w:r>
          </w:p>
        </w:tc>
        <w:tc>
          <w:tcPr>
            <w:tcW w:w="1622" w:type="pct"/>
            <w:vAlign w:val="center"/>
          </w:tcPr>
          <w:p w14:paraId="419DEF67" w14:textId="77777777" w:rsidR="00AA4B5A" w:rsidRPr="00F76A09" w:rsidRDefault="00AA4B5A" w:rsidP="006B6476">
            <w:pPr>
              <w:jc w:val="right"/>
              <w:rPr>
                <w:rFonts w:ascii="Times New Roman" w:eastAsia="標楷體" w:hAnsi="Times New Roman"/>
                <w:sz w:val="28"/>
                <w:szCs w:val="28"/>
              </w:rPr>
            </w:pPr>
            <w:r w:rsidRPr="00F76A09">
              <w:rPr>
                <w:rFonts w:ascii="Times New Roman" w:eastAsia="標楷體" w:hAnsi="Times New Roman" w:hint="eastAsia"/>
                <w:sz w:val="28"/>
                <w:szCs w:val="28"/>
              </w:rPr>
              <w:t>3</w:t>
            </w:r>
          </w:p>
        </w:tc>
      </w:tr>
      <w:tr w:rsidR="00AA4B5A" w:rsidRPr="00F76A09" w14:paraId="7FC84055" w14:textId="77777777" w:rsidTr="006B6476">
        <w:trPr>
          <w:trHeight w:val="567"/>
        </w:trPr>
        <w:tc>
          <w:tcPr>
            <w:tcW w:w="1423" w:type="pct"/>
            <w:vMerge/>
            <w:shd w:val="clear" w:color="auto" w:fill="D9D9D9"/>
            <w:vAlign w:val="center"/>
          </w:tcPr>
          <w:p w14:paraId="180B519D" w14:textId="77777777" w:rsidR="00AA4B5A" w:rsidRPr="00F76A09" w:rsidRDefault="00AA4B5A" w:rsidP="006B6476">
            <w:pPr>
              <w:jc w:val="center"/>
              <w:rPr>
                <w:rFonts w:ascii="Times New Roman" w:eastAsia="標楷體" w:hAnsi="Times New Roman"/>
                <w:sz w:val="28"/>
                <w:szCs w:val="28"/>
              </w:rPr>
            </w:pPr>
          </w:p>
        </w:tc>
        <w:tc>
          <w:tcPr>
            <w:tcW w:w="1955" w:type="pct"/>
            <w:vAlign w:val="center"/>
          </w:tcPr>
          <w:p w14:paraId="0546C124" w14:textId="77777777"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手提擴音機</w:t>
            </w:r>
          </w:p>
        </w:tc>
        <w:tc>
          <w:tcPr>
            <w:tcW w:w="1622" w:type="pct"/>
            <w:vAlign w:val="center"/>
          </w:tcPr>
          <w:p w14:paraId="066C3209" w14:textId="77777777" w:rsidR="00AA4B5A" w:rsidRPr="00F76A09" w:rsidRDefault="00AA4B5A" w:rsidP="006B6476">
            <w:pPr>
              <w:jc w:val="right"/>
              <w:rPr>
                <w:rFonts w:ascii="Times New Roman" w:eastAsia="標楷體" w:hAnsi="Times New Roman"/>
                <w:sz w:val="28"/>
                <w:szCs w:val="28"/>
              </w:rPr>
            </w:pPr>
            <w:r w:rsidRPr="00F76A09">
              <w:rPr>
                <w:rFonts w:ascii="Times New Roman" w:eastAsia="標楷體" w:hAnsi="Times New Roman" w:hint="eastAsia"/>
                <w:sz w:val="28"/>
                <w:szCs w:val="28"/>
              </w:rPr>
              <w:t>3</w:t>
            </w:r>
          </w:p>
        </w:tc>
      </w:tr>
      <w:tr w:rsidR="00AA4B5A" w:rsidRPr="00F76A09" w14:paraId="4D285CA5" w14:textId="77777777" w:rsidTr="006B6476">
        <w:trPr>
          <w:trHeight w:val="567"/>
        </w:trPr>
        <w:tc>
          <w:tcPr>
            <w:tcW w:w="1423" w:type="pct"/>
            <w:vMerge w:val="restart"/>
            <w:shd w:val="clear" w:color="auto" w:fill="D9D9D9"/>
            <w:vAlign w:val="center"/>
          </w:tcPr>
          <w:p w14:paraId="4058FE81" w14:textId="77777777"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小型機具</w:t>
            </w:r>
          </w:p>
        </w:tc>
        <w:tc>
          <w:tcPr>
            <w:tcW w:w="1955" w:type="pct"/>
            <w:vAlign w:val="center"/>
          </w:tcPr>
          <w:p w14:paraId="31287DFF" w14:textId="77777777"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無線電對講機</w:t>
            </w:r>
          </w:p>
        </w:tc>
        <w:tc>
          <w:tcPr>
            <w:tcW w:w="1622" w:type="pct"/>
            <w:vAlign w:val="center"/>
          </w:tcPr>
          <w:p w14:paraId="79765F06" w14:textId="77777777" w:rsidR="00AA4B5A" w:rsidRPr="00F76A09" w:rsidRDefault="00AA4B5A" w:rsidP="006B6476">
            <w:pPr>
              <w:jc w:val="right"/>
              <w:rPr>
                <w:rFonts w:ascii="Times New Roman" w:eastAsia="標楷體" w:hAnsi="Times New Roman"/>
                <w:sz w:val="28"/>
                <w:szCs w:val="28"/>
              </w:rPr>
            </w:pPr>
            <w:r w:rsidRPr="00F76A09">
              <w:rPr>
                <w:rFonts w:ascii="Times New Roman" w:eastAsia="標楷體" w:hAnsi="Times New Roman" w:hint="eastAsia"/>
                <w:sz w:val="28"/>
                <w:szCs w:val="28"/>
              </w:rPr>
              <w:t>3</w:t>
            </w:r>
          </w:p>
        </w:tc>
      </w:tr>
      <w:tr w:rsidR="00AA4B5A" w:rsidRPr="00F76A09" w14:paraId="0A76112F" w14:textId="77777777" w:rsidTr="006B6476">
        <w:trPr>
          <w:trHeight w:val="567"/>
        </w:trPr>
        <w:tc>
          <w:tcPr>
            <w:tcW w:w="1423" w:type="pct"/>
            <w:vMerge/>
            <w:shd w:val="clear" w:color="auto" w:fill="D9D9D9"/>
            <w:vAlign w:val="center"/>
          </w:tcPr>
          <w:p w14:paraId="2076FC56" w14:textId="77777777" w:rsidR="00AA4B5A" w:rsidRPr="00F76A09" w:rsidRDefault="00AA4B5A" w:rsidP="006B6476">
            <w:pPr>
              <w:jc w:val="center"/>
              <w:rPr>
                <w:rFonts w:ascii="Times New Roman" w:eastAsia="標楷體" w:hAnsi="Times New Roman"/>
                <w:sz w:val="28"/>
                <w:szCs w:val="28"/>
              </w:rPr>
            </w:pPr>
          </w:p>
        </w:tc>
        <w:tc>
          <w:tcPr>
            <w:tcW w:w="1955" w:type="pct"/>
            <w:vAlign w:val="center"/>
          </w:tcPr>
          <w:p w14:paraId="0FBB3348" w14:textId="77777777"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電鋸</w:t>
            </w:r>
          </w:p>
        </w:tc>
        <w:tc>
          <w:tcPr>
            <w:tcW w:w="1622" w:type="pct"/>
            <w:vAlign w:val="center"/>
          </w:tcPr>
          <w:p w14:paraId="1BAB01F0" w14:textId="77777777" w:rsidR="00AA4B5A" w:rsidRPr="00F76A09" w:rsidRDefault="00AA4B5A" w:rsidP="006B6476">
            <w:pPr>
              <w:jc w:val="right"/>
              <w:rPr>
                <w:rFonts w:ascii="Times New Roman" w:eastAsia="標楷體" w:hAnsi="Times New Roman"/>
                <w:sz w:val="28"/>
                <w:szCs w:val="28"/>
              </w:rPr>
            </w:pPr>
            <w:r w:rsidRPr="00F76A09">
              <w:rPr>
                <w:rFonts w:ascii="Times New Roman" w:eastAsia="標楷體" w:hAnsi="Times New Roman" w:hint="eastAsia"/>
                <w:sz w:val="28"/>
                <w:szCs w:val="28"/>
              </w:rPr>
              <w:t>2</w:t>
            </w:r>
          </w:p>
        </w:tc>
      </w:tr>
      <w:tr w:rsidR="00AA4B5A" w:rsidRPr="00F76A09" w14:paraId="2BD0CE6D" w14:textId="77777777" w:rsidTr="006B6476">
        <w:trPr>
          <w:trHeight w:val="567"/>
        </w:trPr>
        <w:tc>
          <w:tcPr>
            <w:tcW w:w="1423" w:type="pct"/>
            <w:vMerge/>
            <w:shd w:val="clear" w:color="auto" w:fill="D9D9D9"/>
            <w:vAlign w:val="center"/>
          </w:tcPr>
          <w:p w14:paraId="6E7DE601" w14:textId="77777777" w:rsidR="00AA4B5A" w:rsidRPr="00F76A09" w:rsidRDefault="00AA4B5A" w:rsidP="006B6476">
            <w:pPr>
              <w:jc w:val="center"/>
              <w:rPr>
                <w:rFonts w:ascii="Times New Roman" w:eastAsia="標楷體" w:hAnsi="Times New Roman"/>
                <w:sz w:val="28"/>
                <w:szCs w:val="28"/>
              </w:rPr>
            </w:pPr>
          </w:p>
        </w:tc>
        <w:tc>
          <w:tcPr>
            <w:tcW w:w="1955" w:type="pct"/>
            <w:vAlign w:val="center"/>
          </w:tcPr>
          <w:p w14:paraId="6EED9B76" w14:textId="77777777"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傳真機</w:t>
            </w:r>
          </w:p>
        </w:tc>
        <w:tc>
          <w:tcPr>
            <w:tcW w:w="1622" w:type="pct"/>
            <w:vAlign w:val="center"/>
          </w:tcPr>
          <w:p w14:paraId="2C71FBAC" w14:textId="77777777" w:rsidR="00AA4B5A" w:rsidRPr="00F76A09" w:rsidRDefault="00AA4B5A" w:rsidP="006B6476">
            <w:pPr>
              <w:jc w:val="right"/>
              <w:rPr>
                <w:rFonts w:ascii="Times New Roman" w:eastAsia="標楷體" w:hAnsi="Times New Roman"/>
                <w:sz w:val="28"/>
                <w:szCs w:val="28"/>
              </w:rPr>
            </w:pPr>
            <w:r w:rsidRPr="00F76A09">
              <w:rPr>
                <w:rFonts w:ascii="Times New Roman" w:eastAsia="標楷體" w:hAnsi="Times New Roman" w:hint="eastAsia"/>
                <w:sz w:val="28"/>
                <w:szCs w:val="28"/>
              </w:rPr>
              <w:t>1</w:t>
            </w:r>
          </w:p>
        </w:tc>
      </w:tr>
      <w:tr w:rsidR="00AA4B5A" w:rsidRPr="00F76A09" w14:paraId="758DDE07" w14:textId="77777777" w:rsidTr="006B6476">
        <w:trPr>
          <w:trHeight w:val="567"/>
        </w:trPr>
        <w:tc>
          <w:tcPr>
            <w:tcW w:w="1423" w:type="pct"/>
            <w:vMerge/>
            <w:shd w:val="clear" w:color="auto" w:fill="D9D9D9"/>
            <w:vAlign w:val="center"/>
          </w:tcPr>
          <w:p w14:paraId="048BF661" w14:textId="77777777" w:rsidR="00AA4B5A" w:rsidRPr="00F76A09" w:rsidRDefault="00AA4B5A" w:rsidP="006B6476">
            <w:pPr>
              <w:jc w:val="center"/>
              <w:rPr>
                <w:rFonts w:ascii="Times New Roman" w:eastAsia="標楷體" w:hAnsi="Times New Roman"/>
                <w:sz w:val="28"/>
                <w:szCs w:val="28"/>
              </w:rPr>
            </w:pPr>
          </w:p>
        </w:tc>
        <w:tc>
          <w:tcPr>
            <w:tcW w:w="1955" w:type="pct"/>
            <w:vAlign w:val="center"/>
          </w:tcPr>
          <w:p w14:paraId="0877A55C" w14:textId="77777777"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衛星電話</w:t>
            </w:r>
          </w:p>
        </w:tc>
        <w:tc>
          <w:tcPr>
            <w:tcW w:w="1622" w:type="pct"/>
            <w:vAlign w:val="center"/>
          </w:tcPr>
          <w:p w14:paraId="710F5DC9" w14:textId="77777777" w:rsidR="00AA4B5A" w:rsidRPr="00F76A09" w:rsidRDefault="00AA4B5A" w:rsidP="006B6476">
            <w:pPr>
              <w:jc w:val="right"/>
              <w:rPr>
                <w:rFonts w:ascii="Times New Roman" w:eastAsia="標楷體" w:hAnsi="Times New Roman"/>
                <w:sz w:val="28"/>
                <w:szCs w:val="28"/>
              </w:rPr>
            </w:pPr>
            <w:r w:rsidRPr="00F76A09">
              <w:rPr>
                <w:rFonts w:ascii="Times New Roman" w:eastAsia="標楷體" w:hAnsi="Times New Roman" w:hint="eastAsia"/>
                <w:sz w:val="28"/>
                <w:szCs w:val="28"/>
              </w:rPr>
              <w:t>1</w:t>
            </w:r>
          </w:p>
        </w:tc>
      </w:tr>
      <w:tr w:rsidR="00AA4B5A" w:rsidRPr="00F76A09" w14:paraId="195E2425" w14:textId="77777777" w:rsidTr="006B6476">
        <w:trPr>
          <w:trHeight w:val="567"/>
        </w:trPr>
        <w:tc>
          <w:tcPr>
            <w:tcW w:w="1423" w:type="pct"/>
            <w:vMerge/>
            <w:shd w:val="clear" w:color="auto" w:fill="D9D9D9"/>
            <w:vAlign w:val="center"/>
          </w:tcPr>
          <w:p w14:paraId="5E8BB60A" w14:textId="77777777" w:rsidR="00AA4B5A" w:rsidRPr="00F76A09" w:rsidRDefault="00AA4B5A" w:rsidP="006B6476">
            <w:pPr>
              <w:jc w:val="center"/>
              <w:rPr>
                <w:rFonts w:ascii="Times New Roman" w:eastAsia="標楷體" w:hAnsi="Times New Roman"/>
                <w:sz w:val="28"/>
                <w:szCs w:val="28"/>
              </w:rPr>
            </w:pPr>
          </w:p>
        </w:tc>
        <w:tc>
          <w:tcPr>
            <w:tcW w:w="1955" w:type="pct"/>
            <w:vAlign w:val="center"/>
          </w:tcPr>
          <w:p w14:paraId="30D39572" w14:textId="77777777"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移動式抽水機</w:t>
            </w:r>
          </w:p>
        </w:tc>
        <w:tc>
          <w:tcPr>
            <w:tcW w:w="1622" w:type="pct"/>
            <w:vAlign w:val="center"/>
          </w:tcPr>
          <w:p w14:paraId="4018FAE6" w14:textId="77777777" w:rsidR="00AA4B5A" w:rsidRPr="00F76A09" w:rsidRDefault="00AA4B5A" w:rsidP="006B6476">
            <w:pPr>
              <w:jc w:val="right"/>
              <w:rPr>
                <w:rFonts w:ascii="Times New Roman" w:eastAsia="標楷體" w:hAnsi="Times New Roman"/>
                <w:sz w:val="28"/>
                <w:szCs w:val="28"/>
              </w:rPr>
            </w:pPr>
            <w:r w:rsidRPr="00F76A09">
              <w:rPr>
                <w:rFonts w:ascii="Times New Roman" w:eastAsia="標楷體" w:hAnsi="Times New Roman" w:hint="eastAsia"/>
                <w:sz w:val="28"/>
                <w:szCs w:val="28"/>
              </w:rPr>
              <w:t>20</w:t>
            </w:r>
          </w:p>
        </w:tc>
      </w:tr>
      <w:tr w:rsidR="00AA4B5A" w:rsidRPr="00F76A09" w14:paraId="0FD540FF" w14:textId="77777777" w:rsidTr="006B6476">
        <w:trPr>
          <w:trHeight w:val="567"/>
        </w:trPr>
        <w:tc>
          <w:tcPr>
            <w:tcW w:w="1423" w:type="pct"/>
            <w:vMerge/>
            <w:shd w:val="clear" w:color="auto" w:fill="D9D9D9"/>
            <w:vAlign w:val="center"/>
          </w:tcPr>
          <w:p w14:paraId="4B9D6A12" w14:textId="77777777" w:rsidR="00AA4B5A" w:rsidRPr="00F76A09" w:rsidRDefault="00AA4B5A" w:rsidP="006B6476">
            <w:pPr>
              <w:jc w:val="center"/>
              <w:rPr>
                <w:rFonts w:ascii="Times New Roman" w:eastAsia="標楷體" w:hAnsi="Times New Roman"/>
                <w:sz w:val="28"/>
                <w:szCs w:val="28"/>
              </w:rPr>
            </w:pPr>
          </w:p>
        </w:tc>
        <w:tc>
          <w:tcPr>
            <w:tcW w:w="1955" w:type="pct"/>
            <w:vAlign w:val="center"/>
          </w:tcPr>
          <w:p w14:paraId="70FB0B14" w14:textId="77777777" w:rsidR="00AA4B5A" w:rsidRPr="00F76A09" w:rsidRDefault="00AA4B5A" w:rsidP="006B6476">
            <w:pPr>
              <w:jc w:val="center"/>
              <w:rPr>
                <w:rFonts w:ascii="Times New Roman" w:eastAsia="標楷體" w:hAnsi="Times New Roman"/>
                <w:sz w:val="28"/>
                <w:szCs w:val="28"/>
              </w:rPr>
            </w:pPr>
            <w:r w:rsidRPr="00F76A09">
              <w:rPr>
                <w:rFonts w:ascii="Times New Roman" w:eastAsia="標楷體" w:hAnsi="標楷體"/>
                <w:sz w:val="28"/>
                <w:szCs w:val="28"/>
              </w:rPr>
              <w:t>繩索</w:t>
            </w:r>
          </w:p>
        </w:tc>
        <w:tc>
          <w:tcPr>
            <w:tcW w:w="1622" w:type="pct"/>
            <w:vAlign w:val="center"/>
          </w:tcPr>
          <w:p w14:paraId="69E4F699" w14:textId="77777777" w:rsidR="00AA4B5A" w:rsidRPr="00F76A09" w:rsidRDefault="00AA4B5A" w:rsidP="006B6476">
            <w:pPr>
              <w:jc w:val="right"/>
              <w:rPr>
                <w:rFonts w:ascii="Times New Roman" w:eastAsia="標楷體" w:hAnsi="Times New Roman"/>
                <w:sz w:val="28"/>
                <w:szCs w:val="28"/>
              </w:rPr>
            </w:pPr>
            <w:smartTag w:uri="urn:schemas-microsoft-com:office:smarttags" w:element="chmetcnv">
              <w:smartTagPr>
                <w:attr w:name="TCSC" w:val="0"/>
                <w:attr w:name="NumberType" w:val="1"/>
                <w:attr w:name="Negative" w:val="False"/>
                <w:attr w:name="HasSpace" w:val="False"/>
                <w:attr w:name="SourceValue" w:val="100"/>
                <w:attr w:name="UnitName" w:val="m"/>
              </w:smartTagPr>
              <w:r w:rsidRPr="00F76A09">
                <w:rPr>
                  <w:rFonts w:ascii="Times New Roman" w:eastAsia="標楷體" w:hAnsi="Times New Roman" w:hint="eastAsia"/>
                  <w:sz w:val="28"/>
                  <w:szCs w:val="28"/>
                </w:rPr>
                <w:t>100m</w:t>
              </w:r>
            </w:smartTag>
          </w:p>
        </w:tc>
      </w:tr>
      <w:tr w:rsidR="00AA4B5A" w:rsidRPr="00134A00" w14:paraId="5A1BFEA9" w14:textId="77777777" w:rsidTr="006B6476">
        <w:trPr>
          <w:trHeight w:val="567"/>
        </w:trPr>
        <w:tc>
          <w:tcPr>
            <w:tcW w:w="1423" w:type="pct"/>
            <w:shd w:val="clear" w:color="auto" w:fill="D9D9D9"/>
            <w:vAlign w:val="center"/>
          </w:tcPr>
          <w:p w14:paraId="032B4251" w14:textId="77777777" w:rsidR="00AA4B5A" w:rsidRPr="00F76A09" w:rsidRDefault="00AA4B5A" w:rsidP="006B6476">
            <w:pPr>
              <w:jc w:val="center"/>
              <w:rPr>
                <w:rFonts w:ascii="Times New Roman" w:eastAsia="標楷體" w:hAnsi="Times New Roman"/>
                <w:sz w:val="28"/>
                <w:szCs w:val="28"/>
              </w:rPr>
            </w:pPr>
            <w:r>
              <w:rPr>
                <w:rFonts w:ascii="Times New Roman" w:eastAsia="標楷體" w:hAnsi="Times New Roman" w:hint="eastAsia"/>
                <w:sz w:val="28"/>
                <w:szCs w:val="28"/>
              </w:rPr>
              <w:t>防汛備料</w:t>
            </w:r>
          </w:p>
        </w:tc>
        <w:tc>
          <w:tcPr>
            <w:tcW w:w="1955" w:type="pct"/>
            <w:vAlign w:val="center"/>
          </w:tcPr>
          <w:p w14:paraId="2D9BE270" w14:textId="77777777" w:rsidR="00AA4B5A" w:rsidRPr="00F76A09" w:rsidRDefault="00AA4B5A" w:rsidP="006B6476">
            <w:pPr>
              <w:jc w:val="center"/>
              <w:rPr>
                <w:rFonts w:ascii="Times New Roman" w:eastAsia="標楷體" w:hAnsi="Times New Roman"/>
                <w:sz w:val="28"/>
                <w:szCs w:val="28"/>
              </w:rPr>
            </w:pPr>
            <w:proofErr w:type="gramStart"/>
            <w:r w:rsidRPr="00F76A09">
              <w:rPr>
                <w:rFonts w:ascii="Times New Roman" w:eastAsia="標楷體" w:hAnsi="標楷體"/>
                <w:sz w:val="28"/>
                <w:szCs w:val="28"/>
              </w:rPr>
              <w:t>砂包袋</w:t>
            </w:r>
            <w:proofErr w:type="gramEnd"/>
          </w:p>
        </w:tc>
        <w:tc>
          <w:tcPr>
            <w:tcW w:w="1622" w:type="pct"/>
            <w:vAlign w:val="center"/>
          </w:tcPr>
          <w:p w14:paraId="504AA154" w14:textId="77777777" w:rsidR="00AA4B5A" w:rsidRPr="00134A00" w:rsidRDefault="00AA4B5A" w:rsidP="006B6476">
            <w:pPr>
              <w:wordWrap w:val="0"/>
              <w:jc w:val="right"/>
              <w:rPr>
                <w:rFonts w:ascii="Times New Roman" w:eastAsia="標楷體" w:hAnsi="Times New Roman"/>
                <w:sz w:val="28"/>
                <w:szCs w:val="28"/>
              </w:rPr>
            </w:pPr>
            <w:r w:rsidRPr="00134A00">
              <w:rPr>
                <w:rFonts w:ascii="Times New Roman" w:eastAsia="標楷體" w:hAnsi="Times New Roman" w:hint="eastAsia"/>
                <w:sz w:val="28"/>
                <w:szCs w:val="28"/>
              </w:rPr>
              <w:t>7,055</w:t>
            </w:r>
          </w:p>
        </w:tc>
      </w:tr>
    </w:tbl>
    <w:p w14:paraId="7F058FDA" w14:textId="77777777" w:rsidR="00AA4B5A" w:rsidRPr="00F76A09" w:rsidRDefault="00AA4B5A" w:rsidP="00AA4B5A"/>
    <w:p w14:paraId="136CA512" w14:textId="0A381E94" w:rsidR="00AA4B5A" w:rsidRDefault="00AA4B5A" w:rsidP="00AA4B5A"/>
    <w:p w14:paraId="25F9BEDA" w14:textId="77777777" w:rsidR="007F6C28" w:rsidRPr="00F76A09" w:rsidRDefault="007F6C28" w:rsidP="00AA4B5A"/>
    <w:p w14:paraId="32FF0719" w14:textId="77777777" w:rsidR="00084D0D" w:rsidRDefault="00084D0D" w:rsidP="00DC758E">
      <w:pPr>
        <w:pStyle w:val="-"/>
        <w:jc w:val="left"/>
      </w:pPr>
      <w:r w:rsidRPr="00DC758E">
        <w:rPr>
          <w:rFonts w:hint="eastAsia"/>
        </w:rPr>
        <w:lastRenderedPageBreak/>
        <w:t>(</w:t>
      </w:r>
      <w:r w:rsidRPr="00DC758E">
        <w:rPr>
          <w:rFonts w:hint="eastAsia"/>
        </w:rPr>
        <w:t>六</w:t>
      </w:r>
      <w:r w:rsidRPr="00DC758E">
        <w:rPr>
          <w:rFonts w:hint="eastAsia"/>
        </w:rPr>
        <w:t xml:space="preserve">) </w:t>
      </w:r>
      <w:r w:rsidRPr="00DC758E">
        <w:rPr>
          <w:rFonts w:hint="eastAsia"/>
        </w:rPr>
        <w:t>民間組織及志工</w:t>
      </w:r>
    </w:p>
    <w:p w14:paraId="7CC006B2" w14:textId="77777777" w:rsidR="00DC758E" w:rsidRPr="00DC758E" w:rsidRDefault="00DC758E" w:rsidP="00DC758E">
      <w:pPr>
        <w:pStyle w:val="-"/>
      </w:pPr>
    </w:p>
    <w:p w14:paraId="6DCDD8D7" w14:textId="77777777" w:rsidR="00084D0D" w:rsidRPr="00084D0D" w:rsidRDefault="00084D0D" w:rsidP="00DC758E">
      <w:pPr>
        <w:pStyle w:val="-"/>
      </w:pPr>
      <w:r w:rsidRPr="00F76A09">
        <w:rPr>
          <w:rFonts w:hint="eastAsia"/>
        </w:rPr>
        <w:t>表</w:t>
      </w:r>
      <w:r>
        <w:rPr>
          <w:rFonts w:hint="eastAsia"/>
        </w:rPr>
        <w:t>2</w:t>
      </w:r>
      <w:r w:rsidRPr="00CF3866">
        <w:rPr>
          <w:rFonts w:hint="eastAsia"/>
        </w:rPr>
        <w:t>-</w:t>
      </w:r>
      <w:r>
        <w:rPr>
          <w:rFonts w:hint="eastAsia"/>
        </w:rPr>
        <w:t>1</w:t>
      </w:r>
      <w:r w:rsidRPr="00CF3866">
        <w:rPr>
          <w:rFonts w:hint="eastAsia"/>
        </w:rPr>
        <w:t>-</w:t>
      </w:r>
      <w:r>
        <w:rPr>
          <w:rFonts w:hint="eastAsia"/>
        </w:rPr>
        <w:t>12</w:t>
      </w:r>
      <w:r w:rsidRPr="00F76A09">
        <w:rPr>
          <w:rFonts w:hint="eastAsia"/>
        </w:rPr>
        <w:t>可支援本區之民間組織與志工團體一覽表</w:t>
      </w: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073"/>
        <w:gridCol w:w="2074"/>
        <w:gridCol w:w="2076"/>
        <w:gridCol w:w="2079"/>
      </w:tblGrid>
      <w:tr w:rsidR="00084D0D" w14:paraId="07402036" w14:textId="77777777" w:rsidTr="006B6476">
        <w:trPr>
          <w:cantSplit/>
          <w:trHeight w:val="780"/>
          <w:tblHead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14:paraId="0D04ABD1" w14:textId="77777777" w:rsidR="00084D0D" w:rsidRDefault="00084D0D" w:rsidP="006B6476">
            <w:pPr>
              <w:spacing w:line="0" w:lineRule="atLeast"/>
              <w:rPr>
                <w:rFonts w:ascii="標楷體" w:eastAsia="標楷體" w:hAnsi="標楷體"/>
                <w:sz w:val="44"/>
              </w:rPr>
            </w:pPr>
            <w:proofErr w:type="gramStart"/>
            <w:r>
              <w:rPr>
                <w:rFonts w:ascii="標楷體" w:eastAsia="標楷體" w:hAnsi="標楷體" w:hint="eastAsia"/>
                <w:sz w:val="44"/>
              </w:rPr>
              <w:t>臺</w:t>
            </w:r>
            <w:proofErr w:type="gramEnd"/>
            <w:r>
              <w:rPr>
                <w:rFonts w:ascii="標楷體" w:eastAsia="標楷體" w:hAnsi="標楷體" w:hint="eastAsia"/>
                <w:sz w:val="44"/>
              </w:rPr>
              <w:t>南市新化區收容救濟社會資源資料清冊</w:t>
            </w:r>
          </w:p>
        </w:tc>
      </w:tr>
      <w:tr w:rsidR="00084D0D" w14:paraId="3D1CA99A" w14:textId="77777777" w:rsidTr="00DD182F">
        <w:trPr>
          <w:cantSplit/>
          <w:trHeight w:val="780"/>
        </w:trPr>
        <w:tc>
          <w:tcPr>
            <w:tcW w:w="1249" w:type="pct"/>
            <w:tcBorders>
              <w:top w:val="single" w:sz="4" w:space="0" w:color="auto"/>
              <w:left w:val="single" w:sz="4" w:space="0" w:color="auto"/>
              <w:bottom w:val="single" w:sz="4" w:space="0" w:color="auto"/>
              <w:right w:val="single" w:sz="4" w:space="0" w:color="auto"/>
            </w:tcBorders>
            <w:vAlign w:val="center"/>
            <w:hideMark/>
          </w:tcPr>
          <w:p w14:paraId="42205C55" w14:textId="77777777"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慈善團體名稱</w:t>
            </w:r>
          </w:p>
        </w:tc>
        <w:tc>
          <w:tcPr>
            <w:tcW w:w="1249" w:type="pct"/>
            <w:tcBorders>
              <w:top w:val="single" w:sz="4" w:space="0" w:color="auto"/>
              <w:left w:val="single" w:sz="4" w:space="0" w:color="auto"/>
              <w:bottom w:val="single" w:sz="4" w:space="0" w:color="auto"/>
              <w:right w:val="single" w:sz="4" w:space="0" w:color="auto"/>
            </w:tcBorders>
            <w:vAlign w:val="center"/>
            <w:hideMark/>
          </w:tcPr>
          <w:p w14:paraId="6E8302DE" w14:textId="77777777"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聯絡人</w:t>
            </w:r>
          </w:p>
        </w:tc>
        <w:tc>
          <w:tcPr>
            <w:tcW w:w="1249" w:type="pct"/>
            <w:tcBorders>
              <w:top w:val="single" w:sz="4" w:space="0" w:color="auto"/>
              <w:left w:val="single" w:sz="4" w:space="0" w:color="auto"/>
              <w:bottom w:val="single" w:sz="4" w:space="0" w:color="auto"/>
              <w:right w:val="single" w:sz="4" w:space="0" w:color="auto"/>
            </w:tcBorders>
            <w:vAlign w:val="center"/>
            <w:hideMark/>
          </w:tcPr>
          <w:p w14:paraId="3311DE42" w14:textId="77777777"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提供協助內容</w:t>
            </w:r>
          </w:p>
        </w:tc>
        <w:tc>
          <w:tcPr>
            <w:tcW w:w="1252" w:type="pct"/>
            <w:tcBorders>
              <w:top w:val="single" w:sz="4" w:space="0" w:color="auto"/>
              <w:left w:val="single" w:sz="4" w:space="0" w:color="auto"/>
              <w:bottom w:val="single" w:sz="4" w:space="0" w:color="auto"/>
              <w:right w:val="single" w:sz="4" w:space="0" w:color="auto"/>
            </w:tcBorders>
            <w:vAlign w:val="center"/>
            <w:hideMark/>
          </w:tcPr>
          <w:p w14:paraId="4F885B20" w14:textId="77777777"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電話</w:t>
            </w:r>
          </w:p>
        </w:tc>
      </w:tr>
      <w:tr w:rsidR="00084D0D" w:rsidRPr="00836B8A" w14:paraId="636C85BD" w14:textId="77777777" w:rsidTr="00DD182F">
        <w:trPr>
          <w:cantSplit/>
          <w:trHeight w:val="780"/>
        </w:trPr>
        <w:tc>
          <w:tcPr>
            <w:tcW w:w="1249" w:type="pct"/>
            <w:tcBorders>
              <w:top w:val="single" w:sz="4" w:space="0" w:color="auto"/>
              <w:left w:val="single" w:sz="4" w:space="0" w:color="auto"/>
              <w:bottom w:val="single" w:sz="4" w:space="0" w:color="auto"/>
              <w:right w:val="single" w:sz="4" w:space="0" w:color="auto"/>
            </w:tcBorders>
            <w:hideMark/>
          </w:tcPr>
          <w:p w14:paraId="0FA33DA8" w14:textId="77777777" w:rsidR="00084D0D" w:rsidRDefault="00084D0D" w:rsidP="006B6476">
            <w:pPr>
              <w:spacing w:line="0" w:lineRule="atLeast"/>
              <w:jc w:val="both"/>
              <w:rPr>
                <w:rFonts w:ascii="標楷體" w:eastAsia="標楷體" w:hAnsi="標楷體"/>
                <w:sz w:val="32"/>
              </w:rPr>
            </w:pPr>
            <w:r>
              <w:rPr>
                <w:rFonts w:ascii="標楷體" w:eastAsia="標楷體" w:hAnsi="標楷體" w:hint="eastAsia"/>
                <w:sz w:val="32"/>
              </w:rPr>
              <w:t>崇愛慈善基金會</w:t>
            </w:r>
          </w:p>
        </w:tc>
        <w:tc>
          <w:tcPr>
            <w:tcW w:w="1249" w:type="pct"/>
            <w:tcBorders>
              <w:top w:val="single" w:sz="4" w:space="0" w:color="auto"/>
              <w:left w:val="single" w:sz="4" w:space="0" w:color="auto"/>
              <w:bottom w:val="single" w:sz="4" w:space="0" w:color="auto"/>
              <w:right w:val="single" w:sz="4" w:space="0" w:color="auto"/>
            </w:tcBorders>
            <w:vAlign w:val="center"/>
            <w:hideMark/>
          </w:tcPr>
          <w:p w14:paraId="04811F2A" w14:textId="77777777"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w:t>
            </w:r>
            <w:proofErr w:type="gramStart"/>
            <w:r>
              <w:rPr>
                <w:rFonts w:ascii="標楷體" w:eastAsia="標楷體" w:hAnsi="標楷體" w:hint="eastAsia"/>
                <w:sz w:val="32"/>
              </w:rPr>
              <w:t>……</w:t>
            </w:r>
            <w:proofErr w:type="gramEnd"/>
          </w:p>
        </w:tc>
        <w:tc>
          <w:tcPr>
            <w:tcW w:w="1249" w:type="pct"/>
            <w:tcBorders>
              <w:top w:val="single" w:sz="4" w:space="0" w:color="auto"/>
              <w:left w:val="single" w:sz="4" w:space="0" w:color="auto"/>
              <w:bottom w:val="single" w:sz="4" w:space="0" w:color="auto"/>
              <w:right w:val="single" w:sz="4" w:space="0" w:color="auto"/>
            </w:tcBorders>
            <w:vAlign w:val="center"/>
            <w:hideMark/>
          </w:tcPr>
          <w:p w14:paraId="68954C85" w14:textId="77777777"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物力</w:t>
            </w:r>
          </w:p>
        </w:tc>
        <w:tc>
          <w:tcPr>
            <w:tcW w:w="1252" w:type="pct"/>
            <w:tcBorders>
              <w:top w:val="single" w:sz="4" w:space="0" w:color="auto"/>
              <w:left w:val="single" w:sz="4" w:space="0" w:color="auto"/>
              <w:bottom w:val="single" w:sz="4" w:space="0" w:color="auto"/>
              <w:right w:val="single" w:sz="4" w:space="0" w:color="auto"/>
            </w:tcBorders>
            <w:vAlign w:val="center"/>
            <w:hideMark/>
          </w:tcPr>
          <w:p w14:paraId="42A58859" w14:textId="77777777" w:rsidR="00084D0D" w:rsidRPr="00836B8A" w:rsidRDefault="00084D0D" w:rsidP="006B6476">
            <w:pPr>
              <w:spacing w:line="0" w:lineRule="atLeast"/>
              <w:rPr>
                <w:rFonts w:ascii="標楷體" w:eastAsia="標楷體" w:hAnsi="標楷體"/>
              </w:rPr>
            </w:pPr>
            <w:r w:rsidRPr="00836B8A">
              <w:rPr>
                <w:rFonts w:ascii="標楷體" w:eastAsia="標楷體" w:hAnsi="標楷體" w:hint="eastAsia"/>
              </w:rPr>
              <w:t>06-5907066</w:t>
            </w:r>
          </w:p>
        </w:tc>
      </w:tr>
      <w:tr w:rsidR="00084D0D" w:rsidRPr="00836B8A" w14:paraId="304E9A92" w14:textId="77777777" w:rsidTr="00DD182F">
        <w:trPr>
          <w:cantSplit/>
          <w:trHeight w:val="780"/>
        </w:trPr>
        <w:tc>
          <w:tcPr>
            <w:tcW w:w="1249" w:type="pct"/>
            <w:tcBorders>
              <w:top w:val="single" w:sz="4" w:space="0" w:color="auto"/>
              <w:left w:val="single" w:sz="4" w:space="0" w:color="auto"/>
              <w:bottom w:val="single" w:sz="4" w:space="0" w:color="auto"/>
              <w:right w:val="single" w:sz="4" w:space="0" w:color="auto"/>
            </w:tcBorders>
            <w:hideMark/>
          </w:tcPr>
          <w:p w14:paraId="55538178" w14:textId="77777777" w:rsidR="00084D0D" w:rsidRDefault="00084D0D" w:rsidP="006B6476">
            <w:pPr>
              <w:spacing w:line="0" w:lineRule="atLeast"/>
              <w:jc w:val="both"/>
              <w:rPr>
                <w:rFonts w:ascii="標楷體" w:eastAsia="標楷體" w:hAnsi="標楷體"/>
                <w:sz w:val="32"/>
              </w:rPr>
            </w:pPr>
            <w:proofErr w:type="gramStart"/>
            <w:r>
              <w:rPr>
                <w:rFonts w:ascii="標楷體" w:eastAsia="標楷體" w:hAnsi="標楷體" w:hint="eastAsia"/>
                <w:sz w:val="32"/>
              </w:rPr>
              <w:t>唪口順</w:t>
            </w:r>
            <w:proofErr w:type="gramEnd"/>
            <w:r>
              <w:rPr>
                <w:rFonts w:ascii="標楷體" w:eastAsia="標楷體" w:hAnsi="標楷體" w:hint="eastAsia"/>
                <w:sz w:val="32"/>
              </w:rPr>
              <w:t>天宮三子王願心慈善會</w:t>
            </w:r>
          </w:p>
        </w:tc>
        <w:tc>
          <w:tcPr>
            <w:tcW w:w="1249" w:type="pct"/>
            <w:tcBorders>
              <w:top w:val="single" w:sz="4" w:space="0" w:color="auto"/>
              <w:left w:val="single" w:sz="4" w:space="0" w:color="auto"/>
              <w:bottom w:val="single" w:sz="4" w:space="0" w:color="auto"/>
              <w:right w:val="single" w:sz="4" w:space="0" w:color="auto"/>
            </w:tcBorders>
            <w:vAlign w:val="center"/>
            <w:hideMark/>
          </w:tcPr>
          <w:p w14:paraId="7F9AC250" w14:textId="77777777"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王玉雲會長</w:t>
            </w:r>
          </w:p>
        </w:tc>
        <w:tc>
          <w:tcPr>
            <w:tcW w:w="1249" w:type="pct"/>
            <w:tcBorders>
              <w:top w:val="single" w:sz="4" w:space="0" w:color="auto"/>
              <w:left w:val="single" w:sz="4" w:space="0" w:color="auto"/>
              <w:bottom w:val="single" w:sz="4" w:space="0" w:color="auto"/>
              <w:right w:val="single" w:sz="4" w:space="0" w:color="auto"/>
            </w:tcBorders>
            <w:vAlign w:val="center"/>
            <w:hideMark/>
          </w:tcPr>
          <w:p w14:paraId="6F1D8294" w14:textId="77777777"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物力</w:t>
            </w:r>
          </w:p>
        </w:tc>
        <w:tc>
          <w:tcPr>
            <w:tcW w:w="1252" w:type="pct"/>
            <w:tcBorders>
              <w:top w:val="single" w:sz="4" w:space="0" w:color="auto"/>
              <w:left w:val="single" w:sz="4" w:space="0" w:color="auto"/>
              <w:bottom w:val="single" w:sz="4" w:space="0" w:color="auto"/>
              <w:right w:val="single" w:sz="4" w:space="0" w:color="auto"/>
            </w:tcBorders>
            <w:vAlign w:val="center"/>
            <w:hideMark/>
          </w:tcPr>
          <w:p w14:paraId="5A2749FF" w14:textId="77777777" w:rsidR="00084D0D" w:rsidRPr="00836B8A" w:rsidRDefault="00084D0D" w:rsidP="006B6476">
            <w:pPr>
              <w:spacing w:line="0" w:lineRule="atLeast"/>
              <w:rPr>
                <w:rFonts w:ascii="標楷體" w:eastAsia="標楷體" w:hAnsi="標楷體"/>
              </w:rPr>
            </w:pPr>
            <w:r w:rsidRPr="00836B8A">
              <w:rPr>
                <w:rFonts w:ascii="標楷體" w:eastAsia="標楷體" w:hAnsi="標楷體" w:hint="eastAsia"/>
              </w:rPr>
              <w:t>06-5987872</w:t>
            </w:r>
          </w:p>
        </w:tc>
      </w:tr>
      <w:tr w:rsidR="00084D0D" w:rsidRPr="00836B8A" w14:paraId="19F7B4AA" w14:textId="77777777" w:rsidTr="00DD182F">
        <w:trPr>
          <w:cantSplit/>
          <w:trHeight w:val="776"/>
        </w:trPr>
        <w:tc>
          <w:tcPr>
            <w:tcW w:w="1249" w:type="pct"/>
            <w:tcBorders>
              <w:top w:val="single" w:sz="4" w:space="0" w:color="auto"/>
              <w:left w:val="single" w:sz="4" w:space="0" w:color="auto"/>
              <w:bottom w:val="single" w:sz="4" w:space="0" w:color="auto"/>
              <w:right w:val="single" w:sz="4" w:space="0" w:color="auto"/>
            </w:tcBorders>
            <w:hideMark/>
          </w:tcPr>
          <w:p w14:paraId="528CB232" w14:textId="77777777" w:rsidR="00084D0D" w:rsidRDefault="00084D0D" w:rsidP="006B6476">
            <w:pPr>
              <w:spacing w:line="0" w:lineRule="atLeast"/>
              <w:jc w:val="both"/>
              <w:rPr>
                <w:rFonts w:ascii="標楷體" w:eastAsia="標楷體" w:hAnsi="標楷體"/>
                <w:sz w:val="32"/>
              </w:rPr>
            </w:pPr>
            <w:proofErr w:type="gramStart"/>
            <w:r>
              <w:rPr>
                <w:rFonts w:ascii="標楷體" w:eastAsia="標楷體" w:hAnsi="標楷體" w:hint="eastAsia"/>
                <w:sz w:val="32"/>
              </w:rPr>
              <w:t>蓮花山接天</w:t>
            </w:r>
            <w:proofErr w:type="gramEnd"/>
            <w:r>
              <w:rPr>
                <w:rFonts w:ascii="標楷體" w:eastAsia="標楷體" w:hAnsi="標楷體" w:hint="eastAsia"/>
                <w:sz w:val="32"/>
              </w:rPr>
              <w:t>寺</w:t>
            </w:r>
          </w:p>
        </w:tc>
        <w:tc>
          <w:tcPr>
            <w:tcW w:w="1249" w:type="pct"/>
            <w:tcBorders>
              <w:top w:val="single" w:sz="4" w:space="0" w:color="auto"/>
              <w:left w:val="single" w:sz="4" w:space="0" w:color="auto"/>
              <w:bottom w:val="single" w:sz="4" w:space="0" w:color="auto"/>
              <w:right w:val="single" w:sz="4" w:space="0" w:color="auto"/>
            </w:tcBorders>
            <w:vAlign w:val="center"/>
            <w:hideMark/>
          </w:tcPr>
          <w:p w14:paraId="7A9D1C3A" w14:textId="77777777"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鍾明華</w:t>
            </w:r>
          </w:p>
        </w:tc>
        <w:tc>
          <w:tcPr>
            <w:tcW w:w="1249" w:type="pct"/>
            <w:tcBorders>
              <w:top w:val="single" w:sz="4" w:space="0" w:color="auto"/>
              <w:left w:val="single" w:sz="4" w:space="0" w:color="auto"/>
              <w:bottom w:val="single" w:sz="4" w:space="0" w:color="auto"/>
              <w:right w:val="single" w:sz="4" w:space="0" w:color="auto"/>
            </w:tcBorders>
            <w:vAlign w:val="center"/>
            <w:hideMark/>
          </w:tcPr>
          <w:p w14:paraId="7850C4C5" w14:textId="77777777"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物力</w:t>
            </w:r>
          </w:p>
        </w:tc>
        <w:tc>
          <w:tcPr>
            <w:tcW w:w="1252" w:type="pct"/>
            <w:tcBorders>
              <w:top w:val="single" w:sz="4" w:space="0" w:color="auto"/>
              <w:left w:val="single" w:sz="4" w:space="0" w:color="auto"/>
              <w:bottom w:val="single" w:sz="4" w:space="0" w:color="auto"/>
              <w:right w:val="single" w:sz="4" w:space="0" w:color="auto"/>
            </w:tcBorders>
            <w:vAlign w:val="center"/>
            <w:hideMark/>
          </w:tcPr>
          <w:p w14:paraId="4D99A264" w14:textId="77777777" w:rsidR="00084D0D" w:rsidRPr="00836B8A" w:rsidRDefault="00084D0D" w:rsidP="006B6476">
            <w:pPr>
              <w:spacing w:line="0" w:lineRule="atLeast"/>
              <w:rPr>
                <w:rFonts w:ascii="標楷體" w:eastAsia="標楷體" w:hAnsi="標楷體"/>
              </w:rPr>
            </w:pPr>
            <w:r w:rsidRPr="00836B8A">
              <w:rPr>
                <w:rFonts w:ascii="標楷體" w:eastAsia="標楷體" w:hAnsi="標楷體" w:hint="eastAsia"/>
              </w:rPr>
              <w:t>06-5911764</w:t>
            </w:r>
          </w:p>
        </w:tc>
      </w:tr>
      <w:tr w:rsidR="00084D0D" w:rsidRPr="00836B8A" w14:paraId="6D3B4F32" w14:textId="77777777" w:rsidTr="00DD182F">
        <w:trPr>
          <w:cantSplit/>
          <w:trHeight w:val="780"/>
        </w:trPr>
        <w:tc>
          <w:tcPr>
            <w:tcW w:w="1249" w:type="pct"/>
            <w:tcBorders>
              <w:top w:val="single" w:sz="4" w:space="0" w:color="auto"/>
              <w:left w:val="single" w:sz="4" w:space="0" w:color="auto"/>
              <w:bottom w:val="single" w:sz="4" w:space="0" w:color="auto"/>
              <w:right w:val="single" w:sz="4" w:space="0" w:color="auto"/>
            </w:tcBorders>
            <w:hideMark/>
          </w:tcPr>
          <w:p w14:paraId="4EDAAB88" w14:textId="77777777" w:rsidR="00084D0D" w:rsidRDefault="00084D0D" w:rsidP="006B6476">
            <w:pPr>
              <w:spacing w:line="0" w:lineRule="atLeast"/>
              <w:jc w:val="both"/>
              <w:rPr>
                <w:rFonts w:ascii="標楷體" w:eastAsia="標楷體" w:hAnsi="標楷體"/>
                <w:sz w:val="32"/>
              </w:rPr>
            </w:pPr>
            <w:r>
              <w:rPr>
                <w:rFonts w:ascii="標楷體" w:eastAsia="標楷體" w:hAnsi="標楷體" w:hint="eastAsia"/>
                <w:sz w:val="32"/>
              </w:rPr>
              <w:t>紅十字協會</w:t>
            </w:r>
          </w:p>
        </w:tc>
        <w:tc>
          <w:tcPr>
            <w:tcW w:w="1249" w:type="pct"/>
            <w:tcBorders>
              <w:top w:val="single" w:sz="4" w:space="0" w:color="auto"/>
              <w:left w:val="single" w:sz="4" w:space="0" w:color="auto"/>
              <w:bottom w:val="single" w:sz="4" w:space="0" w:color="auto"/>
              <w:right w:val="single" w:sz="4" w:space="0" w:color="auto"/>
            </w:tcBorders>
            <w:vAlign w:val="center"/>
            <w:hideMark/>
          </w:tcPr>
          <w:p w14:paraId="35F36F14" w14:textId="77777777"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w:t>
            </w:r>
            <w:proofErr w:type="gramStart"/>
            <w:r>
              <w:rPr>
                <w:rFonts w:ascii="標楷體" w:eastAsia="標楷體" w:hAnsi="標楷體" w:hint="eastAsia"/>
                <w:sz w:val="32"/>
              </w:rPr>
              <w:t>……</w:t>
            </w:r>
            <w:proofErr w:type="gramEnd"/>
          </w:p>
        </w:tc>
        <w:tc>
          <w:tcPr>
            <w:tcW w:w="1249" w:type="pct"/>
            <w:tcBorders>
              <w:top w:val="single" w:sz="4" w:space="0" w:color="auto"/>
              <w:left w:val="single" w:sz="4" w:space="0" w:color="auto"/>
              <w:bottom w:val="single" w:sz="4" w:space="0" w:color="auto"/>
              <w:right w:val="single" w:sz="4" w:space="0" w:color="auto"/>
            </w:tcBorders>
            <w:vAlign w:val="center"/>
            <w:hideMark/>
          </w:tcPr>
          <w:p w14:paraId="56F9109B" w14:textId="77777777"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物力</w:t>
            </w:r>
          </w:p>
        </w:tc>
        <w:tc>
          <w:tcPr>
            <w:tcW w:w="1252" w:type="pct"/>
            <w:tcBorders>
              <w:top w:val="single" w:sz="4" w:space="0" w:color="auto"/>
              <w:left w:val="single" w:sz="4" w:space="0" w:color="auto"/>
              <w:bottom w:val="single" w:sz="4" w:space="0" w:color="auto"/>
              <w:right w:val="single" w:sz="4" w:space="0" w:color="auto"/>
            </w:tcBorders>
            <w:vAlign w:val="center"/>
            <w:hideMark/>
          </w:tcPr>
          <w:p w14:paraId="2BFEE8F2" w14:textId="77777777" w:rsidR="00084D0D" w:rsidRPr="00836B8A" w:rsidRDefault="00084D0D" w:rsidP="006B6476">
            <w:pPr>
              <w:spacing w:line="0" w:lineRule="atLeast"/>
              <w:rPr>
                <w:rFonts w:ascii="標楷體" w:eastAsia="標楷體" w:hAnsi="標楷體"/>
              </w:rPr>
            </w:pPr>
            <w:r w:rsidRPr="00836B8A">
              <w:rPr>
                <w:rFonts w:ascii="標楷體" w:eastAsia="標楷體" w:hAnsi="標楷體" w:hint="eastAsia"/>
              </w:rPr>
              <w:t>02-23628232</w:t>
            </w:r>
          </w:p>
        </w:tc>
      </w:tr>
      <w:tr w:rsidR="00084D0D" w:rsidRPr="00836B8A" w14:paraId="29508A0C" w14:textId="77777777" w:rsidTr="00DD182F">
        <w:trPr>
          <w:cantSplit/>
          <w:trHeight w:val="780"/>
        </w:trPr>
        <w:tc>
          <w:tcPr>
            <w:tcW w:w="1249" w:type="pct"/>
            <w:tcBorders>
              <w:top w:val="single" w:sz="4" w:space="0" w:color="auto"/>
              <w:left w:val="single" w:sz="4" w:space="0" w:color="auto"/>
              <w:bottom w:val="single" w:sz="4" w:space="0" w:color="auto"/>
              <w:right w:val="single" w:sz="4" w:space="0" w:color="auto"/>
            </w:tcBorders>
            <w:hideMark/>
          </w:tcPr>
          <w:p w14:paraId="175A35B7" w14:textId="77777777" w:rsidR="00084D0D" w:rsidRDefault="00084D0D" w:rsidP="006B6476">
            <w:pPr>
              <w:spacing w:line="0" w:lineRule="atLeast"/>
              <w:jc w:val="both"/>
              <w:rPr>
                <w:rFonts w:ascii="標楷體" w:eastAsia="標楷體" w:hAnsi="標楷體"/>
                <w:sz w:val="32"/>
              </w:rPr>
            </w:pPr>
            <w:r>
              <w:rPr>
                <w:rFonts w:ascii="標楷體" w:eastAsia="標楷體" w:hAnsi="標楷體" w:hint="eastAsia"/>
                <w:sz w:val="32"/>
              </w:rPr>
              <w:t>慈濟功德會</w:t>
            </w:r>
          </w:p>
        </w:tc>
        <w:tc>
          <w:tcPr>
            <w:tcW w:w="1249" w:type="pct"/>
            <w:tcBorders>
              <w:top w:val="single" w:sz="4" w:space="0" w:color="auto"/>
              <w:left w:val="single" w:sz="4" w:space="0" w:color="auto"/>
              <w:bottom w:val="single" w:sz="4" w:space="0" w:color="auto"/>
              <w:right w:val="single" w:sz="4" w:space="0" w:color="auto"/>
            </w:tcBorders>
            <w:vAlign w:val="center"/>
            <w:hideMark/>
          </w:tcPr>
          <w:p w14:paraId="7ACB6D64" w14:textId="77777777"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莊妙淑</w:t>
            </w:r>
          </w:p>
        </w:tc>
        <w:tc>
          <w:tcPr>
            <w:tcW w:w="1249" w:type="pct"/>
            <w:tcBorders>
              <w:top w:val="single" w:sz="4" w:space="0" w:color="auto"/>
              <w:left w:val="single" w:sz="4" w:space="0" w:color="auto"/>
              <w:bottom w:val="single" w:sz="4" w:space="0" w:color="auto"/>
              <w:right w:val="single" w:sz="4" w:space="0" w:color="auto"/>
            </w:tcBorders>
            <w:vAlign w:val="center"/>
            <w:hideMark/>
          </w:tcPr>
          <w:p w14:paraId="69309335" w14:textId="77777777"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人力、物力</w:t>
            </w:r>
          </w:p>
        </w:tc>
        <w:tc>
          <w:tcPr>
            <w:tcW w:w="1252" w:type="pct"/>
            <w:tcBorders>
              <w:top w:val="single" w:sz="4" w:space="0" w:color="auto"/>
              <w:left w:val="single" w:sz="4" w:space="0" w:color="auto"/>
              <w:bottom w:val="single" w:sz="4" w:space="0" w:color="auto"/>
              <w:right w:val="single" w:sz="4" w:space="0" w:color="auto"/>
            </w:tcBorders>
            <w:vAlign w:val="center"/>
            <w:hideMark/>
          </w:tcPr>
          <w:p w14:paraId="078C3817" w14:textId="77777777" w:rsidR="00084D0D" w:rsidRPr="00836B8A" w:rsidRDefault="00084D0D" w:rsidP="006B6476">
            <w:pPr>
              <w:spacing w:line="0" w:lineRule="atLeast"/>
              <w:rPr>
                <w:rFonts w:ascii="標楷體" w:eastAsia="標楷體" w:hAnsi="標楷體"/>
              </w:rPr>
            </w:pPr>
            <w:r w:rsidRPr="00836B8A">
              <w:rPr>
                <w:rFonts w:ascii="標楷體" w:eastAsia="標楷體" w:hAnsi="標楷體" w:hint="eastAsia"/>
              </w:rPr>
              <w:t>06-2585439</w:t>
            </w:r>
          </w:p>
        </w:tc>
      </w:tr>
      <w:tr w:rsidR="00084D0D" w:rsidRPr="00836B8A" w14:paraId="0312251E" w14:textId="77777777" w:rsidTr="00DD182F">
        <w:trPr>
          <w:cantSplit/>
          <w:trHeight w:val="780"/>
        </w:trPr>
        <w:tc>
          <w:tcPr>
            <w:tcW w:w="1249" w:type="pct"/>
            <w:tcBorders>
              <w:top w:val="single" w:sz="4" w:space="0" w:color="auto"/>
              <w:left w:val="single" w:sz="4" w:space="0" w:color="auto"/>
              <w:bottom w:val="single" w:sz="4" w:space="0" w:color="auto"/>
              <w:right w:val="single" w:sz="4" w:space="0" w:color="auto"/>
            </w:tcBorders>
            <w:hideMark/>
          </w:tcPr>
          <w:p w14:paraId="11CCB0F9" w14:textId="77777777" w:rsidR="00084D0D" w:rsidRDefault="00084D0D" w:rsidP="006B6476">
            <w:pPr>
              <w:spacing w:line="0" w:lineRule="atLeast"/>
              <w:jc w:val="both"/>
              <w:rPr>
                <w:rFonts w:ascii="標楷體" w:eastAsia="標楷體" w:hAnsi="標楷體"/>
                <w:sz w:val="32"/>
              </w:rPr>
            </w:pPr>
            <w:r>
              <w:rPr>
                <w:rFonts w:ascii="標楷體" w:eastAsia="標楷體" w:hAnsi="標楷體" w:hint="eastAsia"/>
                <w:sz w:val="32"/>
              </w:rPr>
              <w:t>慈濟功德會</w:t>
            </w:r>
          </w:p>
        </w:tc>
        <w:tc>
          <w:tcPr>
            <w:tcW w:w="1249" w:type="pct"/>
            <w:tcBorders>
              <w:top w:val="single" w:sz="4" w:space="0" w:color="auto"/>
              <w:left w:val="single" w:sz="4" w:space="0" w:color="auto"/>
              <w:bottom w:val="single" w:sz="4" w:space="0" w:color="auto"/>
              <w:right w:val="single" w:sz="4" w:space="0" w:color="auto"/>
            </w:tcBorders>
            <w:vAlign w:val="center"/>
            <w:hideMark/>
          </w:tcPr>
          <w:p w14:paraId="74AE064A" w14:textId="77777777"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慧敏師姐</w:t>
            </w:r>
          </w:p>
        </w:tc>
        <w:tc>
          <w:tcPr>
            <w:tcW w:w="1249" w:type="pct"/>
            <w:tcBorders>
              <w:top w:val="single" w:sz="4" w:space="0" w:color="auto"/>
              <w:left w:val="single" w:sz="4" w:space="0" w:color="auto"/>
              <w:bottom w:val="single" w:sz="4" w:space="0" w:color="auto"/>
              <w:right w:val="single" w:sz="4" w:space="0" w:color="auto"/>
            </w:tcBorders>
            <w:vAlign w:val="center"/>
            <w:hideMark/>
          </w:tcPr>
          <w:p w14:paraId="533429CF" w14:textId="77777777"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人力、物力</w:t>
            </w:r>
          </w:p>
        </w:tc>
        <w:tc>
          <w:tcPr>
            <w:tcW w:w="1252" w:type="pct"/>
            <w:tcBorders>
              <w:top w:val="single" w:sz="4" w:space="0" w:color="auto"/>
              <w:left w:val="single" w:sz="4" w:space="0" w:color="auto"/>
              <w:bottom w:val="single" w:sz="4" w:space="0" w:color="auto"/>
              <w:right w:val="single" w:sz="4" w:space="0" w:color="auto"/>
            </w:tcBorders>
            <w:vAlign w:val="center"/>
            <w:hideMark/>
          </w:tcPr>
          <w:p w14:paraId="1334DDD1" w14:textId="77777777" w:rsidR="00084D0D" w:rsidRPr="00836B8A" w:rsidRDefault="00084D0D" w:rsidP="006B6476">
            <w:pPr>
              <w:spacing w:line="0" w:lineRule="atLeast"/>
              <w:rPr>
                <w:rFonts w:ascii="標楷體" w:eastAsia="標楷體" w:hAnsi="標楷體"/>
              </w:rPr>
            </w:pPr>
            <w:r w:rsidRPr="00836B8A">
              <w:rPr>
                <w:rFonts w:ascii="標楷體" w:eastAsia="標楷體" w:hAnsi="標楷體" w:hint="eastAsia"/>
              </w:rPr>
              <w:t>06-5906249</w:t>
            </w:r>
          </w:p>
          <w:p w14:paraId="6E2E58D0" w14:textId="77777777" w:rsidR="00084D0D" w:rsidRPr="00836B8A" w:rsidRDefault="00084D0D" w:rsidP="006B6476">
            <w:pPr>
              <w:spacing w:line="0" w:lineRule="atLeast"/>
              <w:rPr>
                <w:rFonts w:ascii="標楷體" w:eastAsia="標楷體" w:hAnsi="標楷體"/>
              </w:rPr>
            </w:pPr>
            <w:r w:rsidRPr="00836B8A">
              <w:rPr>
                <w:rFonts w:ascii="標楷體" w:eastAsia="標楷體" w:hAnsi="標楷體" w:hint="eastAsia"/>
              </w:rPr>
              <w:t>0935-906249</w:t>
            </w:r>
          </w:p>
        </w:tc>
      </w:tr>
      <w:tr w:rsidR="00084D0D" w:rsidRPr="00836B8A" w14:paraId="76E58993" w14:textId="77777777" w:rsidTr="00DD182F">
        <w:trPr>
          <w:cantSplit/>
          <w:trHeight w:val="780"/>
        </w:trPr>
        <w:tc>
          <w:tcPr>
            <w:tcW w:w="1249" w:type="pct"/>
            <w:tcBorders>
              <w:top w:val="single" w:sz="4" w:space="0" w:color="auto"/>
              <w:left w:val="single" w:sz="4" w:space="0" w:color="auto"/>
              <w:bottom w:val="single" w:sz="4" w:space="0" w:color="auto"/>
              <w:right w:val="single" w:sz="4" w:space="0" w:color="auto"/>
            </w:tcBorders>
            <w:hideMark/>
          </w:tcPr>
          <w:p w14:paraId="6A26A59F" w14:textId="2A2848DC" w:rsidR="00084D0D" w:rsidRDefault="00084D0D" w:rsidP="006B6476">
            <w:pPr>
              <w:spacing w:line="0" w:lineRule="atLeast"/>
              <w:jc w:val="both"/>
              <w:rPr>
                <w:rFonts w:ascii="標楷體" w:eastAsia="標楷體" w:hAnsi="標楷體"/>
                <w:sz w:val="32"/>
                <w:szCs w:val="32"/>
              </w:rPr>
            </w:pPr>
            <w:r>
              <w:rPr>
                <w:rFonts w:ascii="標楷體" w:eastAsia="標楷體" w:hAnsi="標楷體" w:hint="eastAsia"/>
                <w:sz w:val="32"/>
                <w:szCs w:val="32"/>
              </w:rPr>
              <w:t>山</w:t>
            </w:r>
            <w:r w:rsidR="00072C2C">
              <w:rPr>
                <w:rFonts w:ascii="標楷體" w:eastAsia="標楷體" w:hAnsi="標楷體" w:hint="eastAsia"/>
                <w:sz w:val="32"/>
                <w:szCs w:val="32"/>
              </w:rPr>
              <w:t>脚</w:t>
            </w:r>
            <w:r>
              <w:rPr>
                <w:rFonts w:ascii="標楷體" w:eastAsia="標楷體" w:hAnsi="標楷體" w:hint="eastAsia"/>
                <w:sz w:val="32"/>
                <w:szCs w:val="32"/>
              </w:rPr>
              <w:t>里基督愛心之家</w:t>
            </w:r>
          </w:p>
        </w:tc>
        <w:tc>
          <w:tcPr>
            <w:tcW w:w="1249" w:type="pct"/>
            <w:tcBorders>
              <w:top w:val="single" w:sz="4" w:space="0" w:color="auto"/>
              <w:left w:val="single" w:sz="4" w:space="0" w:color="auto"/>
              <w:bottom w:val="single" w:sz="4" w:space="0" w:color="auto"/>
              <w:right w:val="single" w:sz="4" w:space="0" w:color="auto"/>
            </w:tcBorders>
            <w:hideMark/>
          </w:tcPr>
          <w:p w14:paraId="67ACA7AB" w14:textId="77777777" w:rsidR="00084D0D" w:rsidRDefault="00084D0D" w:rsidP="006B6476">
            <w:pPr>
              <w:spacing w:line="0" w:lineRule="atLeast"/>
              <w:jc w:val="center"/>
              <w:rPr>
                <w:rFonts w:ascii="標楷體" w:eastAsia="標楷體" w:hAnsi="標楷體"/>
                <w:sz w:val="32"/>
                <w:szCs w:val="32"/>
              </w:rPr>
            </w:pPr>
            <w:smartTag w:uri="urn:schemas-microsoft-com:office:smarttags" w:element="PersonName">
              <w:smartTagPr>
                <w:attr w:name="ProductID" w:val="羅"/>
              </w:smartTagPr>
              <w:r>
                <w:rPr>
                  <w:rFonts w:ascii="標楷體" w:eastAsia="標楷體" w:hAnsi="標楷體" w:hint="eastAsia"/>
                  <w:sz w:val="32"/>
                  <w:szCs w:val="32"/>
                </w:rPr>
                <w:t>羅</w:t>
              </w:r>
            </w:smartTag>
            <w:r>
              <w:rPr>
                <w:rFonts w:ascii="標楷體" w:eastAsia="標楷體" w:hAnsi="標楷體" w:hint="eastAsia"/>
                <w:sz w:val="32"/>
                <w:szCs w:val="32"/>
              </w:rPr>
              <w:t>老師</w:t>
            </w:r>
          </w:p>
        </w:tc>
        <w:tc>
          <w:tcPr>
            <w:tcW w:w="1249" w:type="pct"/>
            <w:tcBorders>
              <w:top w:val="single" w:sz="4" w:space="0" w:color="auto"/>
              <w:left w:val="single" w:sz="4" w:space="0" w:color="auto"/>
              <w:bottom w:val="single" w:sz="4" w:space="0" w:color="auto"/>
              <w:right w:val="single" w:sz="4" w:space="0" w:color="auto"/>
            </w:tcBorders>
          </w:tcPr>
          <w:p w14:paraId="65A932F8" w14:textId="77777777" w:rsidR="00084D0D" w:rsidRDefault="00084D0D" w:rsidP="006B6476">
            <w:pPr>
              <w:spacing w:line="0" w:lineRule="atLeast"/>
              <w:jc w:val="center"/>
              <w:rPr>
                <w:rFonts w:ascii="標楷體" w:eastAsia="標楷體" w:hAnsi="標楷體"/>
                <w:sz w:val="36"/>
                <w:szCs w:val="36"/>
              </w:rPr>
            </w:pPr>
            <w:r>
              <w:rPr>
                <w:rFonts w:ascii="標楷體" w:eastAsia="標楷體" w:hAnsi="標楷體" w:hint="eastAsia"/>
                <w:sz w:val="36"/>
                <w:szCs w:val="36"/>
              </w:rPr>
              <w:t>人力</w:t>
            </w:r>
          </w:p>
        </w:tc>
        <w:tc>
          <w:tcPr>
            <w:tcW w:w="1252" w:type="pct"/>
            <w:tcBorders>
              <w:top w:val="single" w:sz="4" w:space="0" w:color="auto"/>
              <w:left w:val="single" w:sz="4" w:space="0" w:color="auto"/>
              <w:bottom w:val="single" w:sz="4" w:space="0" w:color="auto"/>
              <w:right w:val="single" w:sz="4" w:space="0" w:color="auto"/>
            </w:tcBorders>
            <w:hideMark/>
          </w:tcPr>
          <w:p w14:paraId="27154ADB" w14:textId="77777777" w:rsidR="00084D0D" w:rsidRPr="00836B8A" w:rsidRDefault="00084D0D" w:rsidP="006B6476">
            <w:pPr>
              <w:spacing w:line="0" w:lineRule="atLeast"/>
              <w:rPr>
                <w:rFonts w:ascii="標楷體" w:eastAsia="標楷體" w:hAnsi="標楷體"/>
              </w:rPr>
            </w:pPr>
            <w:r w:rsidRPr="00836B8A">
              <w:rPr>
                <w:rFonts w:ascii="標楷體" w:eastAsia="標楷體" w:hAnsi="標楷體" w:hint="eastAsia"/>
              </w:rPr>
              <w:t>06-5902686</w:t>
            </w:r>
          </w:p>
        </w:tc>
      </w:tr>
      <w:tr w:rsidR="00084D0D" w:rsidRPr="00836B8A" w14:paraId="1BF7C069" w14:textId="77777777" w:rsidTr="00DD182F">
        <w:trPr>
          <w:cantSplit/>
          <w:trHeight w:val="780"/>
        </w:trPr>
        <w:tc>
          <w:tcPr>
            <w:tcW w:w="1249" w:type="pct"/>
            <w:tcBorders>
              <w:top w:val="single" w:sz="4" w:space="0" w:color="auto"/>
              <w:left w:val="single" w:sz="4" w:space="0" w:color="auto"/>
              <w:bottom w:val="single" w:sz="4" w:space="0" w:color="auto"/>
              <w:right w:val="single" w:sz="4" w:space="0" w:color="auto"/>
            </w:tcBorders>
            <w:hideMark/>
          </w:tcPr>
          <w:p w14:paraId="5EDBBA52" w14:textId="77777777" w:rsidR="00084D0D" w:rsidRDefault="00084D0D" w:rsidP="006B6476">
            <w:pPr>
              <w:spacing w:line="0" w:lineRule="atLeast"/>
              <w:jc w:val="both"/>
              <w:rPr>
                <w:rFonts w:ascii="標楷體" w:eastAsia="標楷體" w:hAnsi="標楷體"/>
                <w:sz w:val="32"/>
              </w:rPr>
            </w:pPr>
            <w:r>
              <w:rPr>
                <w:rFonts w:ascii="標楷體" w:eastAsia="標楷體" w:hAnsi="標楷體" w:hint="eastAsia"/>
                <w:sz w:val="32"/>
              </w:rPr>
              <w:t>桂田功德林</w:t>
            </w:r>
          </w:p>
        </w:tc>
        <w:tc>
          <w:tcPr>
            <w:tcW w:w="1249" w:type="pct"/>
            <w:tcBorders>
              <w:top w:val="single" w:sz="4" w:space="0" w:color="auto"/>
              <w:left w:val="single" w:sz="4" w:space="0" w:color="auto"/>
              <w:bottom w:val="single" w:sz="4" w:space="0" w:color="auto"/>
              <w:right w:val="single" w:sz="4" w:space="0" w:color="auto"/>
            </w:tcBorders>
            <w:vAlign w:val="center"/>
            <w:hideMark/>
          </w:tcPr>
          <w:p w14:paraId="2E87C79D" w14:textId="77777777" w:rsidR="00084D0D" w:rsidRDefault="00084D0D" w:rsidP="006B6476">
            <w:pPr>
              <w:spacing w:line="0" w:lineRule="atLeast"/>
              <w:jc w:val="center"/>
              <w:rPr>
                <w:rFonts w:ascii="標楷體" w:eastAsia="標楷體" w:hAnsi="標楷體"/>
                <w:sz w:val="32"/>
              </w:rPr>
            </w:pPr>
            <w:smartTag w:uri="urn:schemas-microsoft-com:office:smarttags" w:element="PersonName">
              <w:smartTagPr>
                <w:attr w:name="ProductID" w:val="陳"/>
              </w:smartTagPr>
              <w:r>
                <w:rPr>
                  <w:rFonts w:ascii="標楷體" w:eastAsia="標楷體" w:hAnsi="標楷體" w:hint="eastAsia"/>
                  <w:sz w:val="32"/>
                </w:rPr>
                <w:t>陳</w:t>
              </w:r>
            </w:smartTag>
            <w:r>
              <w:rPr>
                <w:rFonts w:ascii="標楷體" w:eastAsia="標楷體" w:hAnsi="標楷體" w:hint="eastAsia"/>
                <w:sz w:val="32"/>
              </w:rPr>
              <w:t>小姐</w:t>
            </w:r>
          </w:p>
        </w:tc>
        <w:tc>
          <w:tcPr>
            <w:tcW w:w="1249" w:type="pct"/>
            <w:tcBorders>
              <w:top w:val="single" w:sz="4" w:space="0" w:color="auto"/>
              <w:left w:val="single" w:sz="4" w:space="0" w:color="auto"/>
              <w:bottom w:val="single" w:sz="4" w:space="0" w:color="auto"/>
              <w:right w:val="single" w:sz="4" w:space="0" w:color="auto"/>
            </w:tcBorders>
            <w:vAlign w:val="center"/>
          </w:tcPr>
          <w:p w14:paraId="2A019420" w14:textId="77777777" w:rsidR="00084D0D" w:rsidRDefault="00084D0D" w:rsidP="006B6476">
            <w:pPr>
              <w:spacing w:line="0" w:lineRule="atLeast"/>
              <w:jc w:val="center"/>
              <w:rPr>
                <w:rFonts w:ascii="標楷體" w:eastAsia="標楷體" w:hAnsi="標楷體"/>
                <w:sz w:val="32"/>
              </w:rPr>
            </w:pPr>
            <w:r>
              <w:rPr>
                <w:rFonts w:ascii="標楷體" w:eastAsia="標楷體" w:hAnsi="標楷體" w:hint="eastAsia"/>
                <w:sz w:val="32"/>
              </w:rPr>
              <w:t>物力</w:t>
            </w:r>
          </w:p>
        </w:tc>
        <w:tc>
          <w:tcPr>
            <w:tcW w:w="1252" w:type="pct"/>
            <w:tcBorders>
              <w:top w:val="single" w:sz="4" w:space="0" w:color="auto"/>
              <w:left w:val="single" w:sz="4" w:space="0" w:color="auto"/>
              <w:bottom w:val="single" w:sz="4" w:space="0" w:color="auto"/>
              <w:right w:val="single" w:sz="4" w:space="0" w:color="auto"/>
            </w:tcBorders>
            <w:vAlign w:val="center"/>
            <w:hideMark/>
          </w:tcPr>
          <w:p w14:paraId="199C4B0C" w14:textId="77777777" w:rsidR="00084D0D" w:rsidRPr="00836B8A" w:rsidRDefault="00084D0D" w:rsidP="006B6476">
            <w:pPr>
              <w:spacing w:line="0" w:lineRule="atLeast"/>
              <w:rPr>
                <w:rFonts w:ascii="標楷體" w:eastAsia="標楷體" w:hAnsi="標楷體"/>
              </w:rPr>
            </w:pPr>
            <w:r w:rsidRPr="00836B8A">
              <w:rPr>
                <w:rFonts w:ascii="標楷體" w:eastAsia="標楷體" w:hAnsi="標楷體" w:hint="eastAsia"/>
              </w:rPr>
              <w:t>06-5746766</w:t>
            </w:r>
          </w:p>
        </w:tc>
      </w:tr>
      <w:tr w:rsidR="00084D0D" w:rsidRPr="00836B8A" w14:paraId="2DB44629" w14:textId="77777777" w:rsidTr="00DD182F">
        <w:trPr>
          <w:cantSplit/>
          <w:trHeight w:val="780"/>
        </w:trPr>
        <w:tc>
          <w:tcPr>
            <w:tcW w:w="1249" w:type="pct"/>
            <w:tcBorders>
              <w:top w:val="single" w:sz="4" w:space="0" w:color="auto"/>
              <w:left w:val="single" w:sz="4" w:space="0" w:color="auto"/>
              <w:bottom w:val="single" w:sz="4" w:space="0" w:color="auto"/>
              <w:right w:val="single" w:sz="4" w:space="0" w:color="auto"/>
            </w:tcBorders>
            <w:vAlign w:val="center"/>
            <w:hideMark/>
          </w:tcPr>
          <w:p w14:paraId="0A9D46B4" w14:textId="77777777" w:rsidR="00084D0D" w:rsidRPr="00A51136" w:rsidRDefault="00084D0D" w:rsidP="006B6476">
            <w:pPr>
              <w:snapToGrid w:val="0"/>
              <w:jc w:val="both"/>
              <w:rPr>
                <w:rFonts w:ascii="Times New Roman" w:eastAsia="標楷體" w:hAnsi="Times New Roman" w:cs="標楷體"/>
                <w:sz w:val="32"/>
                <w:szCs w:val="32"/>
              </w:rPr>
            </w:pPr>
            <w:r w:rsidRPr="00A51136">
              <w:rPr>
                <w:rFonts w:ascii="Times New Roman" w:eastAsia="標楷體" w:hAnsi="Times New Roman" w:cs="標楷體" w:hint="eastAsia"/>
                <w:sz w:val="32"/>
                <w:szCs w:val="32"/>
              </w:rPr>
              <w:t>社團法人臺灣社區關懷協會</w:t>
            </w:r>
          </w:p>
        </w:tc>
        <w:tc>
          <w:tcPr>
            <w:tcW w:w="1249" w:type="pct"/>
            <w:tcBorders>
              <w:top w:val="single" w:sz="4" w:space="0" w:color="auto"/>
              <w:left w:val="single" w:sz="4" w:space="0" w:color="auto"/>
              <w:bottom w:val="single" w:sz="4" w:space="0" w:color="auto"/>
              <w:right w:val="single" w:sz="4" w:space="0" w:color="auto"/>
            </w:tcBorders>
            <w:vAlign w:val="center"/>
            <w:hideMark/>
          </w:tcPr>
          <w:p w14:paraId="4EAE109A" w14:textId="77777777" w:rsidR="00084D0D" w:rsidRPr="00A51136" w:rsidRDefault="00084D0D" w:rsidP="006B6476">
            <w:pPr>
              <w:pStyle w:val="affffffffe"/>
              <w:jc w:val="center"/>
              <w:rPr>
                <w:sz w:val="28"/>
              </w:rPr>
            </w:pPr>
            <w:r w:rsidRPr="00A51136">
              <w:rPr>
                <w:rFonts w:hint="eastAsia"/>
                <w:sz w:val="32"/>
              </w:rPr>
              <w:t>…</w:t>
            </w:r>
            <w:proofErr w:type="gramStart"/>
            <w:r w:rsidRPr="00A51136">
              <w:rPr>
                <w:rFonts w:hint="eastAsia"/>
                <w:sz w:val="32"/>
              </w:rPr>
              <w:t>……</w:t>
            </w:r>
            <w:proofErr w:type="gramEnd"/>
          </w:p>
        </w:tc>
        <w:tc>
          <w:tcPr>
            <w:tcW w:w="1249" w:type="pct"/>
            <w:tcBorders>
              <w:top w:val="single" w:sz="4" w:space="0" w:color="auto"/>
              <w:left w:val="single" w:sz="4" w:space="0" w:color="auto"/>
              <w:bottom w:val="single" w:sz="4" w:space="0" w:color="auto"/>
              <w:right w:val="single" w:sz="4" w:space="0" w:color="auto"/>
            </w:tcBorders>
            <w:vAlign w:val="center"/>
          </w:tcPr>
          <w:p w14:paraId="06BFBA0B" w14:textId="77777777" w:rsidR="00084D0D" w:rsidRPr="00A51136" w:rsidRDefault="00084D0D" w:rsidP="006B6476">
            <w:pPr>
              <w:pStyle w:val="affffffffe"/>
              <w:jc w:val="center"/>
              <w:rPr>
                <w:rFonts w:ascii="Times New Roman" w:hAnsi="Times New Roman" w:cs="標楷體"/>
              </w:rPr>
            </w:pPr>
            <w:r w:rsidRPr="00A51136">
              <w:rPr>
                <w:rFonts w:ascii="Times New Roman" w:hAnsi="Times New Roman" w:cs="標楷體" w:hint="eastAsia"/>
              </w:rPr>
              <w:t>人力</w:t>
            </w:r>
          </w:p>
        </w:tc>
        <w:tc>
          <w:tcPr>
            <w:tcW w:w="1252" w:type="pct"/>
            <w:tcBorders>
              <w:top w:val="single" w:sz="4" w:space="0" w:color="auto"/>
              <w:left w:val="single" w:sz="4" w:space="0" w:color="auto"/>
              <w:bottom w:val="single" w:sz="4" w:space="0" w:color="auto"/>
              <w:right w:val="single" w:sz="4" w:space="0" w:color="auto"/>
            </w:tcBorders>
            <w:vAlign w:val="center"/>
            <w:hideMark/>
          </w:tcPr>
          <w:p w14:paraId="0450E029" w14:textId="77777777" w:rsidR="00084D0D" w:rsidRPr="00A51136" w:rsidRDefault="00084D0D" w:rsidP="006B6476">
            <w:pPr>
              <w:snapToGrid w:val="0"/>
              <w:jc w:val="both"/>
              <w:rPr>
                <w:rFonts w:ascii="Times New Roman" w:eastAsia="標楷體" w:hAnsi="Times New Roman"/>
              </w:rPr>
            </w:pPr>
            <w:r w:rsidRPr="00A51136">
              <w:rPr>
                <w:rFonts w:ascii="Times New Roman" w:eastAsia="標楷體" w:hAnsi="Times New Roman" w:hint="eastAsia"/>
              </w:rPr>
              <w:t>06-5905932</w:t>
            </w:r>
          </w:p>
        </w:tc>
      </w:tr>
      <w:tr w:rsidR="00084D0D" w:rsidRPr="00836B8A" w14:paraId="6DF5497F" w14:textId="77777777" w:rsidTr="00DD182F">
        <w:trPr>
          <w:cantSplit/>
          <w:trHeight w:val="780"/>
        </w:trPr>
        <w:tc>
          <w:tcPr>
            <w:tcW w:w="1249" w:type="pct"/>
            <w:tcBorders>
              <w:top w:val="single" w:sz="4" w:space="0" w:color="auto"/>
              <w:left w:val="single" w:sz="4" w:space="0" w:color="auto"/>
              <w:bottom w:val="double" w:sz="4" w:space="0" w:color="auto"/>
              <w:right w:val="single" w:sz="4" w:space="0" w:color="auto"/>
            </w:tcBorders>
            <w:vAlign w:val="center"/>
            <w:hideMark/>
          </w:tcPr>
          <w:p w14:paraId="77F44E62" w14:textId="77777777" w:rsidR="00084D0D" w:rsidRPr="00A51136" w:rsidRDefault="00000000" w:rsidP="006B6476">
            <w:pPr>
              <w:snapToGrid w:val="0"/>
              <w:jc w:val="both"/>
              <w:rPr>
                <w:rFonts w:ascii="Times New Roman" w:eastAsia="標楷體" w:hAnsi="Times New Roman" w:cs="標楷體"/>
                <w:sz w:val="32"/>
                <w:szCs w:val="32"/>
              </w:rPr>
            </w:pPr>
            <w:hyperlink r:id="rId55" w:history="1">
              <w:r w:rsidR="00084D0D" w:rsidRPr="00A51136">
                <w:rPr>
                  <w:rFonts w:ascii="Times New Roman" w:eastAsia="標楷體" w:hAnsi="Times New Roman" w:cs="標楷體"/>
                  <w:sz w:val="32"/>
                  <w:szCs w:val="32"/>
                </w:rPr>
                <w:t>陽光真愛青少年關懷協會</w:t>
              </w:r>
            </w:hyperlink>
          </w:p>
        </w:tc>
        <w:tc>
          <w:tcPr>
            <w:tcW w:w="1249" w:type="pct"/>
            <w:tcBorders>
              <w:top w:val="single" w:sz="4" w:space="0" w:color="auto"/>
              <w:left w:val="single" w:sz="4" w:space="0" w:color="auto"/>
              <w:bottom w:val="double" w:sz="4" w:space="0" w:color="auto"/>
              <w:right w:val="single" w:sz="4" w:space="0" w:color="auto"/>
            </w:tcBorders>
            <w:vAlign w:val="center"/>
            <w:hideMark/>
          </w:tcPr>
          <w:p w14:paraId="72700E58" w14:textId="77777777" w:rsidR="00084D0D" w:rsidRPr="00A51136" w:rsidRDefault="00084D0D" w:rsidP="006B6476">
            <w:pPr>
              <w:pStyle w:val="affffffffe"/>
              <w:jc w:val="center"/>
              <w:rPr>
                <w:sz w:val="28"/>
              </w:rPr>
            </w:pPr>
            <w:r w:rsidRPr="00A51136">
              <w:rPr>
                <w:rFonts w:hint="eastAsia"/>
                <w:sz w:val="32"/>
              </w:rPr>
              <w:t>…</w:t>
            </w:r>
            <w:proofErr w:type="gramStart"/>
            <w:r w:rsidRPr="00A51136">
              <w:rPr>
                <w:rFonts w:hint="eastAsia"/>
                <w:sz w:val="32"/>
              </w:rPr>
              <w:t>……</w:t>
            </w:r>
            <w:proofErr w:type="gramEnd"/>
          </w:p>
        </w:tc>
        <w:tc>
          <w:tcPr>
            <w:tcW w:w="1249" w:type="pct"/>
            <w:tcBorders>
              <w:top w:val="single" w:sz="4" w:space="0" w:color="auto"/>
              <w:left w:val="single" w:sz="4" w:space="0" w:color="auto"/>
              <w:bottom w:val="double" w:sz="4" w:space="0" w:color="auto"/>
              <w:right w:val="single" w:sz="4" w:space="0" w:color="auto"/>
            </w:tcBorders>
            <w:vAlign w:val="center"/>
            <w:hideMark/>
          </w:tcPr>
          <w:p w14:paraId="4FE332D7" w14:textId="77777777" w:rsidR="00084D0D" w:rsidRPr="00A51136" w:rsidRDefault="00084D0D" w:rsidP="006B6476">
            <w:pPr>
              <w:pStyle w:val="affffffffe"/>
              <w:jc w:val="center"/>
              <w:rPr>
                <w:rFonts w:ascii="Times New Roman" w:hAnsi="Times New Roman" w:cs="標楷體"/>
              </w:rPr>
            </w:pPr>
            <w:r w:rsidRPr="00A51136">
              <w:rPr>
                <w:rFonts w:ascii="Times New Roman" w:hAnsi="Times New Roman" w:cs="標楷體" w:hint="eastAsia"/>
              </w:rPr>
              <w:t>人力</w:t>
            </w:r>
          </w:p>
        </w:tc>
        <w:tc>
          <w:tcPr>
            <w:tcW w:w="1252" w:type="pct"/>
            <w:tcBorders>
              <w:top w:val="single" w:sz="4" w:space="0" w:color="auto"/>
              <w:left w:val="single" w:sz="4" w:space="0" w:color="auto"/>
              <w:bottom w:val="double" w:sz="4" w:space="0" w:color="auto"/>
              <w:right w:val="single" w:sz="4" w:space="0" w:color="auto"/>
            </w:tcBorders>
            <w:vAlign w:val="center"/>
            <w:hideMark/>
          </w:tcPr>
          <w:p w14:paraId="5A223919" w14:textId="77777777" w:rsidR="00084D0D" w:rsidRPr="00A51136" w:rsidRDefault="00084D0D" w:rsidP="006B6476">
            <w:pPr>
              <w:snapToGrid w:val="0"/>
              <w:jc w:val="both"/>
              <w:rPr>
                <w:rFonts w:ascii="Times New Roman" w:eastAsia="標楷體" w:hAnsi="Times New Roman"/>
              </w:rPr>
            </w:pPr>
            <w:r w:rsidRPr="00A51136">
              <w:rPr>
                <w:rFonts w:ascii="Times New Roman" w:eastAsia="標楷體" w:hAnsi="Times New Roman"/>
              </w:rPr>
              <w:t>06 5908593</w:t>
            </w:r>
          </w:p>
        </w:tc>
      </w:tr>
      <w:tr w:rsidR="00084D0D" w:rsidRPr="00836B8A" w14:paraId="1ACF8FB3" w14:textId="77777777" w:rsidTr="006B6476">
        <w:trPr>
          <w:cantSplit/>
          <w:trHeight w:val="780"/>
        </w:trPr>
        <w:tc>
          <w:tcPr>
            <w:tcW w:w="5000" w:type="pct"/>
            <w:gridSpan w:val="4"/>
            <w:tcBorders>
              <w:top w:val="double" w:sz="4" w:space="0" w:color="auto"/>
              <w:left w:val="single" w:sz="4" w:space="0" w:color="auto"/>
              <w:bottom w:val="single" w:sz="4" w:space="0" w:color="auto"/>
              <w:right w:val="single" w:sz="4" w:space="0" w:color="auto"/>
            </w:tcBorders>
            <w:vAlign w:val="center"/>
            <w:hideMark/>
          </w:tcPr>
          <w:p w14:paraId="76119009" w14:textId="77777777" w:rsidR="00084D0D" w:rsidRPr="00A51136" w:rsidRDefault="00084D0D" w:rsidP="006B6476">
            <w:pPr>
              <w:spacing w:line="0" w:lineRule="atLeast"/>
              <w:jc w:val="center"/>
              <w:rPr>
                <w:rFonts w:ascii="標楷體" w:eastAsia="標楷體" w:hAnsi="標楷體"/>
                <w:sz w:val="36"/>
                <w:szCs w:val="36"/>
              </w:rPr>
            </w:pPr>
            <w:r w:rsidRPr="00A51136">
              <w:rPr>
                <w:rFonts w:ascii="標楷體" w:eastAsia="標楷體" w:hAnsi="標楷體" w:hint="eastAsia"/>
                <w:sz w:val="36"/>
                <w:szCs w:val="36"/>
              </w:rPr>
              <w:t>各   界   資   源</w:t>
            </w:r>
          </w:p>
        </w:tc>
      </w:tr>
      <w:tr w:rsidR="00084D0D" w:rsidRPr="00836B8A" w14:paraId="5685A594" w14:textId="77777777" w:rsidTr="00DD182F">
        <w:trPr>
          <w:cantSplit/>
          <w:trHeight w:val="780"/>
        </w:trPr>
        <w:tc>
          <w:tcPr>
            <w:tcW w:w="1249" w:type="pct"/>
            <w:tcBorders>
              <w:top w:val="single" w:sz="4" w:space="0" w:color="auto"/>
              <w:left w:val="single" w:sz="4" w:space="0" w:color="auto"/>
              <w:bottom w:val="single" w:sz="4" w:space="0" w:color="auto"/>
              <w:right w:val="single" w:sz="4" w:space="0" w:color="auto"/>
            </w:tcBorders>
            <w:vAlign w:val="center"/>
            <w:hideMark/>
          </w:tcPr>
          <w:p w14:paraId="27C88532" w14:textId="77777777" w:rsidR="00084D0D" w:rsidRPr="00A51136" w:rsidRDefault="00084D0D" w:rsidP="006B6476">
            <w:pPr>
              <w:spacing w:line="0" w:lineRule="atLeast"/>
              <w:jc w:val="both"/>
              <w:rPr>
                <w:rFonts w:ascii="標楷體" w:eastAsia="標楷體" w:hAnsi="標楷體"/>
                <w:sz w:val="32"/>
              </w:rPr>
            </w:pPr>
            <w:r w:rsidRPr="00A51136">
              <w:rPr>
                <w:rFonts w:ascii="標楷體" w:eastAsia="標楷體" w:hAnsi="標楷體" w:hint="eastAsia"/>
                <w:sz w:val="32"/>
              </w:rPr>
              <w:t>十方心愛心協會</w:t>
            </w:r>
          </w:p>
        </w:tc>
        <w:tc>
          <w:tcPr>
            <w:tcW w:w="2499" w:type="pct"/>
            <w:gridSpan w:val="2"/>
            <w:tcBorders>
              <w:top w:val="single" w:sz="4" w:space="0" w:color="auto"/>
              <w:left w:val="single" w:sz="4" w:space="0" w:color="auto"/>
              <w:bottom w:val="single" w:sz="4" w:space="0" w:color="auto"/>
              <w:right w:val="single" w:sz="4" w:space="0" w:color="auto"/>
            </w:tcBorders>
          </w:tcPr>
          <w:p w14:paraId="52AA875C" w14:textId="77777777" w:rsidR="00084D0D" w:rsidRPr="00A51136" w:rsidRDefault="00084D0D" w:rsidP="006B6476">
            <w:pPr>
              <w:spacing w:line="0" w:lineRule="atLeast"/>
              <w:rPr>
                <w:rFonts w:ascii="標楷體" w:eastAsia="標楷體" w:hAnsi="標楷體"/>
                <w:sz w:val="32"/>
                <w:szCs w:val="32"/>
              </w:rPr>
            </w:pPr>
            <w:r w:rsidRPr="00A51136">
              <w:rPr>
                <w:rFonts w:ascii="標楷體" w:eastAsia="標楷體" w:hAnsi="標楷體" w:hint="eastAsia"/>
                <w:sz w:val="32"/>
                <w:szCs w:val="32"/>
              </w:rPr>
              <w:t>急難、醫療與喪葬等社會救助</w:t>
            </w:r>
          </w:p>
        </w:tc>
        <w:tc>
          <w:tcPr>
            <w:tcW w:w="1252" w:type="pct"/>
            <w:tcBorders>
              <w:top w:val="single" w:sz="4" w:space="0" w:color="auto"/>
              <w:left w:val="single" w:sz="4" w:space="0" w:color="auto"/>
              <w:bottom w:val="single" w:sz="4" w:space="0" w:color="auto"/>
              <w:right w:val="single" w:sz="4" w:space="0" w:color="auto"/>
            </w:tcBorders>
            <w:hideMark/>
          </w:tcPr>
          <w:p w14:paraId="7317B71A" w14:textId="77777777"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06-3021836</w:t>
            </w:r>
          </w:p>
          <w:p w14:paraId="6FD842C0" w14:textId="77777777" w:rsidR="00084D0D" w:rsidRPr="00A51136" w:rsidRDefault="00084D0D" w:rsidP="006B6476">
            <w:pPr>
              <w:spacing w:line="0" w:lineRule="atLeast"/>
              <w:rPr>
                <w:rFonts w:ascii="標楷體" w:eastAsia="標楷體" w:hAnsi="標楷體"/>
              </w:rPr>
            </w:pPr>
          </w:p>
        </w:tc>
      </w:tr>
      <w:tr w:rsidR="00084D0D" w:rsidRPr="00836B8A" w14:paraId="007B139E" w14:textId="77777777" w:rsidTr="00DD182F">
        <w:trPr>
          <w:cantSplit/>
          <w:trHeight w:val="780"/>
        </w:trPr>
        <w:tc>
          <w:tcPr>
            <w:tcW w:w="1249" w:type="pct"/>
            <w:tcBorders>
              <w:top w:val="single" w:sz="4" w:space="0" w:color="auto"/>
              <w:left w:val="single" w:sz="4" w:space="0" w:color="auto"/>
              <w:bottom w:val="single" w:sz="4" w:space="0" w:color="auto"/>
              <w:right w:val="single" w:sz="4" w:space="0" w:color="auto"/>
            </w:tcBorders>
            <w:vAlign w:val="center"/>
            <w:hideMark/>
          </w:tcPr>
          <w:p w14:paraId="602DF2E9" w14:textId="77777777" w:rsidR="00084D0D" w:rsidRPr="00A51136" w:rsidRDefault="00084D0D" w:rsidP="006B6476">
            <w:pPr>
              <w:spacing w:line="0" w:lineRule="atLeast"/>
              <w:jc w:val="both"/>
              <w:rPr>
                <w:rFonts w:ascii="標楷體" w:eastAsia="標楷體" w:hAnsi="標楷體"/>
                <w:sz w:val="32"/>
              </w:rPr>
            </w:pPr>
            <w:proofErr w:type="gramStart"/>
            <w:r w:rsidRPr="00A51136">
              <w:rPr>
                <w:rFonts w:ascii="標楷體" w:eastAsia="標楷體" w:hAnsi="標楷體" w:hint="eastAsia"/>
                <w:sz w:val="32"/>
              </w:rPr>
              <w:t>康旺社會福利</w:t>
            </w:r>
            <w:proofErr w:type="gramEnd"/>
            <w:r w:rsidRPr="00A51136">
              <w:rPr>
                <w:rFonts w:ascii="標楷體" w:eastAsia="標楷體" w:hAnsi="標楷體" w:hint="eastAsia"/>
                <w:sz w:val="32"/>
              </w:rPr>
              <w:t>慈善事業基金</w:t>
            </w:r>
            <w:r w:rsidRPr="00A51136">
              <w:rPr>
                <w:rFonts w:ascii="標楷體" w:eastAsia="標楷體" w:hAnsi="標楷體" w:hint="eastAsia"/>
                <w:sz w:val="32"/>
              </w:rPr>
              <w:lastRenderedPageBreak/>
              <w:t>會</w:t>
            </w:r>
          </w:p>
        </w:tc>
        <w:tc>
          <w:tcPr>
            <w:tcW w:w="2499" w:type="pct"/>
            <w:gridSpan w:val="2"/>
            <w:tcBorders>
              <w:top w:val="single" w:sz="4" w:space="0" w:color="auto"/>
              <w:left w:val="single" w:sz="4" w:space="0" w:color="auto"/>
              <w:bottom w:val="single" w:sz="4" w:space="0" w:color="auto"/>
              <w:right w:val="single" w:sz="4" w:space="0" w:color="auto"/>
            </w:tcBorders>
          </w:tcPr>
          <w:p w14:paraId="5DCCADCF" w14:textId="77777777" w:rsidR="00084D0D" w:rsidRPr="00A51136" w:rsidRDefault="00084D0D" w:rsidP="006B6476">
            <w:pPr>
              <w:spacing w:line="0" w:lineRule="atLeast"/>
              <w:rPr>
                <w:rFonts w:ascii="標楷體" w:eastAsia="標楷體" w:hAnsi="標楷體"/>
                <w:sz w:val="32"/>
                <w:szCs w:val="32"/>
              </w:rPr>
            </w:pPr>
            <w:r w:rsidRPr="00A51136">
              <w:rPr>
                <w:rFonts w:ascii="標楷體" w:eastAsia="標楷體" w:hAnsi="標楷體" w:hint="eastAsia"/>
                <w:sz w:val="32"/>
                <w:szCs w:val="32"/>
              </w:rPr>
              <w:lastRenderedPageBreak/>
              <w:t>急難、醫療與喪葬等社會救助</w:t>
            </w:r>
          </w:p>
        </w:tc>
        <w:tc>
          <w:tcPr>
            <w:tcW w:w="1252" w:type="pct"/>
            <w:tcBorders>
              <w:top w:val="single" w:sz="4" w:space="0" w:color="auto"/>
              <w:left w:val="single" w:sz="4" w:space="0" w:color="auto"/>
              <w:bottom w:val="single" w:sz="4" w:space="0" w:color="auto"/>
              <w:right w:val="single" w:sz="4" w:space="0" w:color="auto"/>
            </w:tcBorders>
            <w:hideMark/>
          </w:tcPr>
          <w:p w14:paraId="1034BDE3" w14:textId="77777777"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 xml:space="preserve">06-5890597 </w:t>
            </w:r>
          </w:p>
          <w:p w14:paraId="52655F37" w14:textId="77777777"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fax</w:t>
            </w:r>
          </w:p>
          <w:p w14:paraId="1602B233" w14:textId="77777777"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06-5993106</w:t>
            </w:r>
          </w:p>
        </w:tc>
      </w:tr>
      <w:tr w:rsidR="00084D0D" w:rsidRPr="00836B8A" w14:paraId="728E4869" w14:textId="77777777" w:rsidTr="00DD182F">
        <w:trPr>
          <w:cantSplit/>
          <w:trHeight w:val="780"/>
        </w:trPr>
        <w:tc>
          <w:tcPr>
            <w:tcW w:w="1249" w:type="pct"/>
            <w:tcBorders>
              <w:top w:val="single" w:sz="4" w:space="0" w:color="auto"/>
              <w:left w:val="single" w:sz="4" w:space="0" w:color="auto"/>
              <w:bottom w:val="single" w:sz="4" w:space="0" w:color="auto"/>
              <w:right w:val="single" w:sz="4" w:space="0" w:color="auto"/>
            </w:tcBorders>
            <w:vAlign w:val="center"/>
            <w:hideMark/>
          </w:tcPr>
          <w:p w14:paraId="0CAC33A6" w14:textId="77777777" w:rsidR="00084D0D" w:rsidRPr="00A51136" w:rsidRDefault="00084D0D" w:rsidP="006B6476">
            <w:pPr>
              <w:spacing w:line="0" w:lineRule="atLeast"/>
              <w:jc w:val="both"/>
              <w:rPr>
                <w:rFonts w:ascii="標楷體" w:eastAsia="標楷體" w:hAnsi="標楷體"/>
                <w:sz w:val="32"/>
              </w:rPr>
            </w:pPr>
            <w:r w:rsidRPr="00A51136">
              <w:rPr>
                <w:rFonts w:ascii="標楷體" w:eastAsia="標楷體" w:hAnsi="標楷體" w:hint="eastAsia"/>
                <w:sz w:val="32"/>
              </w:rPr>
              <w:t>富邦基金會</w:t>
            </w:r>
          </w:p>
        </w:tc>
        <w:tc>
          <w:tcPr>
            <w:tcW w:w="2499" w:type="pct"/>
            <w:gridSpan w:val="2"/>
            <w:tcBorders>
              <w:top w:val="single" w:sz="4" w:space="0" w:color="auto"/>
              <w:left w:val="single" w:sz="4" w:space="0" w:color="auto"/>
              <w:bottom w:val="single" w:sz="4" w:space="0" w:color="auto"/>
              <w:right w:val="single" w:sz="4" w:space="0" w:color="auto"/>
            </w:tcBorders>
            <w:hideMark/>
          </w:tcPr>
          <w:p w14:paraId="454610F7" w14:textId="77777777" w:rsidR="00084D0D" w:rsidRPr="00A51136" w:rsidRDefault="00084D0D" w:rsidP="006B6476">
            <w:pPr>
              <w:spacing w:line="0" w:lineRule="atLeast"/>
              <w:rPr>
                <w:rFonts w:ascii="標楷體" w:eastAsia="標楷體" w:hAnsi="標楷體"/>
                <w:sz w:val="32"/>
                <w:szCs w:val="32"/>
              </w:rPr>
            </w:pPr>
            <w:r w:rsidRPr="00A51136">
              <w:rPr>
                <w:rFonts w:ascii="標楷體" w:eastAsia="標楷體" w:hAnsi="標楷體" w:hint="eastAsia"/>
                <w:sz w:val="32"/>
                <w:szCs w:val="32"/>
              </w:rPr>
              <w:t>急難、醫療與喪葬等社會救助</w:t>
            </w:r>
          </w:p>
        </w:tc>
        <w:tc>
          <w:tcPr>
            <w:tcW w:w="1252" w:type="pct"/>
            <w:tcBorders>
              <w:top w:val="single" w:sz="4" w:space="0" w:color="auto"/>
              <w:left w:val="single" w:sz="4" w:space="0" w:color="auto"/>
              <w:bottom w:val="single" w:sz="4" w:space="0" w:color="auto"/>
              <w:right w:val="single" w:sz="4" w:space="0" w:color="auto"/>
            </w:tcBorders>
          </w:tcPr>
          <w:p w14:paraId="2C05B8C6" w14:textId="77777777"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02-27548388-715</w:t>
            </w:r>
          </w:p>
        </w:tc>
      </w:tr>
      <w:tr w:rsidR="00084D0D" w:rsidRPr="00836B8A" w14:paraId="3BCA2BD5" w14:textId="77777777" w:rsidTr="00DD182F">
        <w:trPr>
          <w:cantSplit/>
          <w:trHeight w:val="780"/>
        </w:trPr>
        <w:tc>
          <w:tcPr>
            <w:tcW w:w="1249" w:type="pct"/>
            <w:tcBorders>
              <w:top w:val="single" w:sz="4" w:space="0" w:color="auto"/>
              <w:left w:val="single" w:sz="4" w:space="0" w:color="auto"/>
              <w:bottom w:val="single" w:sz="4" w:space="0" w:color="auto"/>
              <w:right w:val="single" w:sz="4" w:space="0" w:color="auto"/>
            </w:tcBorders>
            <w:vAlign w:val="center"/>
            <w:hideMark/>
          </w:tcPr>
          <w:p w14:paraId="577CE518" w14:textId="77777777" w:rsidR="00084D0D" w:rsidRPr="00A51136" w:rsidRDefault="00084D0D" w:rsidP="006B6476">
            <w:pPr>
              <w:spacing w:line="0" w:lineRule="atLeast"/>
              <w:jc w:val="both"/>
              <w:rPr>
                <w:rFonts w:ascii="標楷體" w:eastAsia="標楷體" w:hAnsi="標楷體"/>
                <w:sz w:val="32"/>
              </w:rPr>
            </w:pPr>
            <w:r w:rsidRPr="00A51136">
              <w:rPr>
                <w:rFonts w:ascii="標楷體" w:eastAsia="標楷體" w:hAnsi="標楷體" w:hint="eastAsia"/>
                <w:sz w:val="32"/>
              </w:rPr>
              <w:t>張榮發(慈善)基金會</w:t>
            </w:r>
          </w:p>
        </w:tc>
        <w:tc>
          <w:tcPr>
            <w:tcW w:w="2499" w:type="pct"/>
            <w:gridSpan w:val="2"/>
            <w:tcBorders>
              <w:top w:val="single" w:sz="4" w:space="0" w:color="auto"/>
              <w:left w:val="single" w:sz="4" w:space="0" w:color="auto"/>
              <w:bottom w:val="single" w:sz="4" w:space="0" w:color="auto"/>
              <w:right w:val="single" w:sz="4" w:space="0" w:color="auto"/>
            </w:tcBorders>
            <w:vAlign w:val="center"/>
            <w:hideMark/>
          </w:tcPr>
          <w:p w14:paraId="6D6DBAC8" w14:textId="77777777" w:rsidR="00084D0D" w:rsidRPr="00A51136" w:rsidRDefault="00084D0D" w:rsidP="006B6476">
            <w:pPr>
              <w:spacing w:line="0" w:lineRule="atLeast"/>
              <w:jc w:val="both"/>
              <w:rPr>
                <w:rFonts w:ascii="標楷體" w:eastAsia="標楷體" w:hAnsi="標楷體"/>
                <w:sz w:val="32"/>
                <w:szCs w:val="32"/>
              </w:rPr>
            </w:pPr>
            <w:r w:rsidRPr="00A51136">
              <w:rPr>
                <w:rFonts w:ascii="標楷體" w:eastAsia="標楷體" w:hAnsi="標楷體" w:hint="eastAsia"/>
                <w:sz w:val="32"/>
                <w:szCs w:val="32"/>
              </w:rPr>
              <w:t>急難、醫療與喪葬等社會救助</w:t>
            </w:r>
          </w:p>
        </w:tc>
        <w:tc>
          <w:tcPr>
            <w:tcW w:w="1252" w:type="pct"/>
            <w:tcBorders>
              <w:top w:val="single" w:sz="4" w:space="0" w:color="auto"/>
              <w:left w:val="single" w:sz="4" w:space="0" w:color="auto"/>
              <w:bottom w:val="single" w:sz="4" w:space="0" w:color="auto"/>
              <w:right w:val="single" w:sz="4" w:space="0" w:color="auto"/>
            </w:tcBorders>
            <w:hideMark/>
          </w:tcPr>
          <w:p w14:paraId="25A38E88" w14:textId="77777777"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(05)2320610~12</w:t>
            </w:r>
          </w:p>
          <w:p w14:paraId="0E9FC543" w14:textId="77777777"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Fax：</w:t>
            </w:r>
          </w:p>
          <w:p w14:paraId="225F4441" w14:textId="77777777"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(05)2320615</w:t>
            </w:r>
          </w:p>
        </w:tc>
      </w:tr>
      <w:tr w:rsidR="00084D0D" w:rsidRPr="00836B8A" w14:paraId="2B52B4E1" w14:textId="77777777" w:rsidTr="00DD182F">
        <w:trPr>
          <w:cantSplit/>
          <w:trHeight w:val="780"/>
        </w:trPr>
        <w:tc>
          <w:tcPr>
            <w:tcW w:w="1249" w:type="pct"/>
            <w:tcBorders>
              <w:top w:val="single" w:sz="4" w:space="0" w:color="auto"/>
              <w:left w:val="single" w:sz="4" w:space="0" w:color="auto"/>
              <w:bottom w:val="single" w:sz="4" w:space="0" w:color="auto"/>
              <w:right w:val="single" w:sz="4" w:space="0" w:color="auto"/>
            </w:tcBorders>
            <w:vAlign w:val="center"/>
            <w:hideMark/>
          </w:tcPr>
          <w:p w14:paraId="56006963" w14:textId="77777777" w:rsidR="00084D0D" w:rsidRPr="00A51136" w:rsidRDefault="00084D0D" w:rsidP="006B6476">
            <w:pPr>
              <w:spacing w:line="0" w:lineRule="atLeast"/>
              <w:jc w:val="both"/>
              <w:rPr>
                <w:rFonts w:ascii="標楷體" w:eastAsia="標楷體" w:hAnsi="標楷體"/>
                <w:sz w:val="32"/>
              </w:rPr>
            </w:pPr>
            <w:r w:rsidRPr="00A51136">
              <w:rPr>
                <w:rFonts w:ascii="標楷體" w:eastAsia="標楷體" w:hAnsi="標楷體" w:hint="eastAsia"/>
                <w:sz w:val="32"/>
              </w:rPr>
              <w:t>張榮發基金會</w:t>
            </w:r>
          </w:p>
        </w:tc>
        <w:tc>
          <w:tcPr>
            <w:tcW w:w="2499" w:type="pct"/>
            <w:gridSpan w:val="2"/>
            <w:tcBorders>
              <w:top w:val="single" w:sz="4" w:space="0" w:color="auto"/>
              <w:left w:val="single" w:sz="4" w:space="0" w:color="auto"/>
              <w:bottom w:val="single" w:sz="4" w:space="0" w:color="auto"/>
              <w:right w:val="single" w:sz="4" w:space="0" w:color="auto"/>
            </w:tcBorders>
            <w:vAlign w:val="center"/>
            <w:hideMark/>
          </w:tcPr>
          <w:p w14:paraId="68D7E117" w14:textId="77777777" w:rsidR="00084D0D" w:rsidRPr="00A51136" w:rsidRDefault="00084D0D" w:rsidP="006B6476">
            <w:pPr>
              <w:spacing w:line="0" w:lineRule="atLeast"/>
              <w:jc w:val="both"/>
              <w:rPr>
                <w:rFonts w:ascii="標楷體" w:eastAsia="標楷體" w:hAnsi="標楷體"/>
                <w:sz w:val="32"/>
                <w:szCs w:val="32"/>
              </w:rPr>
            </w:pPr>
            <w:r w:rsidRPr="00A51136">
              <w:rPr>
                <w:rFonts w:ascii="標楷體" w:eastAsia="標楷體" w:hAnsi="標楷體" w:hint="eastAsia"/>
                <w:sz w:val="32"/>
                <w:szCs w:val="32"/>
              </w:rPr>
              <w:t>清寒學生助學金業務、贊助團體公益活動。</w:t>
            </w:r>
          </w:p>
        </w:tc>
        <w:tc>
          <w:tcPr>
            <w:tcW w:w="1252" w:type="pct"/>
            <w:tcBorders>
              <w:top w:val="single" w:sz="4" w:space="0" w:color="auto"/>
              <w:left w:val="single" w:sz="4" w:space="0" w:color="auto"/>
              <w:bottom w:val="single" w:sz="4" w:space="0" w:color="auto"/>
              <w:right w:val="single" w:sz="4" w:space="0" w:color="auto"/>
            </w:tcBorders>
            <w:hideMark/>
          </w:tcPr>
          <w:p w14:paraId="3CE31F4D" w14:textId="77777777"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(02)2351-6699</w:t>
            </w:r>
          </w:p>
          <w:p w14:paraId="70348EAF" w14:textId="77777777"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Fax：(02)2391-5176</w:t>
            </w:r>
          </w:p>
        </w:tc>
      </w:tr>
      <w:tr w:rsidR="00084D0D" w:rsidRPr="00836B8A" w14:paraId="1C048B3B" w14:textId="77777777" w:rsidTr="00DD182F">
        <w:trPr>
          <w:cantSplit/>
          <w:trHeight w:val="780"/>
        </w:trPr>
        <w:tc>
          <w:tcPr>
            <w:tcW w:w="1249" w:type="pct"/>
            <w:tcBorders>
              <w:top w:val="single" w:sz="4" w:space="0" w:color="auto"/>
              <w:left w:val="single" w:sz="4" w:space="0" w:color="auto"/>
              <w:bottom w:val="single" w:sz="4" w:space="0" w:color="auto"/>
              <w:right w:val="single" w:sz="4" w:space="0" w:color="auto"/>
            </w:tcBorders>
            <w:vAlign w:val="center"/>
            <w:hideMark/>
          </w:tcPr>
          <w:p w14:paraId="1EF1E565" w14:textId="77777777" w:rsidR="00084D0D" w:rsidRPr="00A51136" w:rsidRDefault="00084D0D" w:rsidP="006B6476">
            <w:pPr>
              <w:spacing w:line="0" w:lineRule="atLeast"/>
              <w:rPr>
                <w:rFonts w:ascii="標楷體" w:eastAsia="標楷體" w:hAnsi="標楷體"/>
                <w:sz w:val="32"/>
                <w:szCs w:val="32"/>
              </w:rPr>
            </w:pPr>
            <w:r w:rsidRPr="00A51136">
              <w:rPr>
                <w:rFonts w:ascii="標楷體" w:eastAsia="標楷體" w:hAnsi="標楷體" w:hint="eastAsia"/>
                <w:sz w:val="32"/>
                <w:szCs w:val="32"/>
              </w:rPr>
              <w:t>嘉</w:t>
            </w:r>
            <w:proofErr w:type="gramStart"/>
            <w:r w:rsidRPr="00A51136">
              <w:rPr>
                <w:rFonts w:ascii="標楷體" w:eastAsia="標楷體" w:hAnsi="標楷體" w:hint="eastAsia"/>
                <w:sz w:val="32"/>
                <w:szCs w:val="32"/>
              </w:rPr>
              <w:t>邑</w:t>
            </w:r>
            <w:proofErr w:type="gramEnd"/>
            <w:r w:rsidRPr="00A51136">
              <w:rPr>
                <w:rFonts w:ascii="標楷體" w:eastAsia="標楷體" w:hAnsi="標楷體" w:hint="eastAsia"/>
                <w:sz w:val="32"/>
                <w:szCs w:val="32"/>
              </w:rPr>
              <w:t>行善團</w:t>
            </w:r>
          </w:p>
        </w:tc>
        <w:tc>
          <w:tcPr>
            <w:tcW w:w="2499" w:type="pct"/>
            <w:gridSpan w:val="2"/>
            <w:tcBorders>
              <w:top w:val="single" w:sz="4" w:space="0" w:color="auto"/>
              <w:left w:val="single" w:sz="4" w:space="0" w:color="auto"/>
              <w:bottom w:val="single" w:sz="4" w:space="0" w:color="auto"/>
              <w:right w:val="single" w:sz="4" w:space="0" w:color="auto"/>
            </w:tcBorders>
            <w:vAlign w:val="center"/>
            <w:hideMark/>
          </w:tcPr>
          <w:p w14:paraId="40FA1C5F" w14:textId="77777777" w:rsidR="00084D0D" w:rsidRPr="00A51136" w:rsidRDefault="00084D0D" w:rsidP="006B6476">
            <w:pPr>
              <w:spacing w:line="0" w:lineRule="atLeast"/>
              <w:jc w:val="both"/>
              <w:rPr>
                <w:rFonts w:ascii="標楷體" w:eastAsia="標楷體" w:hAnsi="標楷體"/>
                <w:sz w:val="32"/>
                <w:szCs w:val="32"/>
              </w:rPr>
            </w:pPr>
            <w:proofErr w:type="gramStart"/>
            <w:r w:rsidRPr="00A51136">
              <w:rPr>
                <w:rFonts w:ascii="標楷體" w:eastAsia="標楷體" w:hAnsi="標楷體" w:hint="eastAsia"/>
                <w:sz w:val="32"/>
                <w:szCs w:val="32"/>
              </w:rPr>
              <w:t>施棺及</w:t>
            </w:r>
            <w:proofErr w:type="gramEnd"/>
            <w:r w:rsidRPr="00A51136">
              <w:rPr>
                <w:rFonts w:ascii="標楷體" w:eastAsia="標楷體" w:hAnsi="標楷體" w:hint="eastAsia"/>
                <w:sz w:val="32"/>
                <w:szCs w:val="32"/>
              </w:rPr>
              <w:t>喪葬費用</w:t>
            </w:r>
          </w:p>
        </w:tc>
        <w:tc>
          <w:tcPr>
            <w:tcW w:w="1252" w:type="pct"/>
            <w:tcBorders>
              <w:top w:val="single" w:sz="4" w:space="0" w:color="auto"/>
              <w:left w:val="single" w:sz="4" w:space="0" w:color="auto"/>
              <w:bottom w:val="single" w:sz="4" w:space="0" w:color="auto"/>
              <w:right w:val="single" w:sz="4" w:space="0" w:color="auto"/>
            </w:tcBorders>
            <w:hideMark/>
          </w:tcPr>
          <w:p w14:paraId="561F49B1" w14:textId="77777777"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05-2755933</w:t>
            </w:r>
          </w:p>
          <w:p w14:paraId="095AFBB2" w14:textId="77777777" w:rsidR="00084D0D" w:rsidRPr="00A51136" w:rsidRDefault="00084D0D" w:rsidP="006B6476">
            <w:pPr>
              <w:spacing w:line="0" w:lineRule="atLeast"/>
              <w:rPr>
                <w:rFonts w:ascii="標楷體" w:eastAsia="標楷體" w:hAnsi="標楷體"/>
              </w:rPr>
            </w:pPr>
            <w:r w:rsidRPr="00A51136">
              <w:rPr>
                <w:rFonts w:ascii="標楷體" w:eastAsia="標楷體" w:hAnsi="標楷體"/>
              </w:rPr>
              <w:t>F</w:t>
            </w:r>
            <w:r w:rsidRPr="00A51136">
              <w:rPr>
                <w:rFonts w:ascii="標楷體" w:eastAsia="標楷體" w:hAnsi="標楷體" w:hint="eastAsia"/>
              </w:rPr>
              <w:t>ax:</w:t>
            </w:r>
          </w:p>
          <w:p w14:paraId="0276A0D4" w14:textId="77777777"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05-2753296</w:t>
            </w:r>
          </w:p>
        </w:tc>
      </w:tr>
      <w:tr w:rsidR="00084D0D" w:rsidRPr="00836B8A" w14:paraId="2553FF5B" w14:textId="77777777" w:rsidTr="00DD182F">
        <w:trPr>
          <w:cantSplit/>
          <w:trHeight w:val="780"/>
        </w:trPr>
        <w:tc>
          <w:tcPr>
            <w:tcW w:w="1249" w:type="pct"/>
            <w:tcBorders>
              <w:top w:val="single" w:sz="4" w:space="0" w:color="auto"/>
              <w:left w:val="single" w:sz="4" w:space="0" w:color="auto"/>
              <w:bottom w:val="single" w:sz="4" w:space="0" w:color="auto"/>
              <w:right w:val="single" w:sz="4" w:space="0" w:color="auto"/>
            </w:tcBorders>
            <w:vAlign w:val="center"/>
            <w:hideMark/>
          </w:tcPr>
          <w:p w14:paraId="755E2256" w14:textId="77777777" w:rsidR="00084D0D" w:rsidRPr="00A51136" w:rsidRDefault="00084D0D" w:rsidP="006B6476">
            <w:pPr>
              <w:spacing w:line="0" w:lineRule="atLeast"/>
              <w:rPr>
                <w:rFonts w:ascii="標楷體" w:eastAsia="標楷體" w:hAnsi="標楷體"/>
                <w:sz w:val="32"/>
                <w:szCs w:val="32"/>
              </w:rPr>
            </w:pPr>
            <w:r w:rsidRPr="00A51136">
              <w:rPr>
                <w:rFonts w:ascii="標楷體" w:eastAsia="標楷體" w:hAnsi="標楷體" w:hint="eastAsia"/>
                <w:sz w:val="32"/>
                <w:szCs w:val="32"/>
              </w:rPr>
              <w:t>全聯</w:t>
            </w:r>
            <w:proofErr w:type="gramStart"/>
            <w:r w:rsidRPr="00A51136">
              <w:rPr>
                <w:rFonts w:ascii="標楷體" w:eastAsia="標楷體" w:hAnsi="標楷體" w:hint="eastAsia"/>
                <w:sz w:val="32"/>
                <w:szCs w:val="32"/>
              </w:rPr>
              <w:t>褔</w:t>
            </w:r>
            <w:proofErr w:type="gramEnd"/>
            <w:r w:rsidRPr="00A51136">
              <w:rPr>
                <w:rFonts w:ascii="標楷體" w:eastAsia="標楷體" w:hAnsi="標楷體" w:hint="eastAsia"/>
                <w:sz w:val="32"/>
                <w:szCs w:val="32"/>
              </w:rPr>
              <w:t>利慈善事業基金會</w:t>
            </w:r>
          </w:p>
        </w:tc>
        <w:tc>
          <w:tcPr>
            <w:tcW w:w="2499" w:type="pct"/>
            <w:gridSpan w:val="2"/>
            <w:tcBorders>
              <w:top w:val="single" w:sz="4" w:space="0" w:color="auto"/>
              <w:left w:val="single" w:sz="4" w:space="0" w:color="auto"/>
              <w:bottom w:val="single" w:sz="4" w:space="0" w:color="auto"/>
              <w:right w:val="single" w:sz="4" w:space="0" w:color="auto"/>
            </w:tcBorders>
            <w:vAlign w:val="center"/>
            <w:hideMark/>
          </w:tcPr>
          <w:p w14:paraId="37582E29" w14:textId="77777777" w:rsidR="00084D0D" w:rsidRPr="00A51136" w:rsidRDefault="00084D0D" w:rsidP="006B6476">
            <w:pPr>
              <w:spacing w:line="0" w:lineRule="atLeast"/>
              <w:jc w:val="both"/>
              <w:rPr>
                <w:rFonts w:ascii="標楷體" w:eastAsia="標楷體" w:hAnsi="標楷體"/>
                <w:sz w:val="32"/>
                <w:szCs w:val="32"/>
              </w:rPr>
            </w:pPr>
            <w:r w:rsidRPr="00A51136">
              <w:rPr>
                <w:rFonts w:ascii="標楷體" w:eastAsia="標楷體" w:hAnsi="標楷體" w:hint="eastAsia"/>
                <w:sz w:val="32"/>
                <w:szCs w:val="32"/>
              </w:rPr>
              <w:t>急難救助:傷病、事故、死亡等</w:t>
            </w:r>
          </w:p>
        </w:tc>
        <w:tc>
          <w:tcPr>
            <w:tcW w:w="1252" w:type="pct"/>
            <w:tcBorders>
              <w:top w:val="single" w:sz="4" w:space="0" w:color="auto"/>
              <w:left w:val="single" w:sz="4" w:space="0" w:color="auto"/>
              <w:bottom w:val="single" w:sz="4" w:space="0" w:color="auto"/>
              <w:right w:val="single" w:sz="4" w:space="0" w:color="auto"/>
            </w:tcBorders>
            <w:hideMark/>
          </w:tcPr>
          <w:p w14:paraId="4CEFAA8B" w14:textId="77777777"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06-2900476</w:t>
            </w:r>
          </w:p>
          <w:p w14:paraId="216E738F" w14:textId="77777777"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02-85095188</w:t>
            </w:r>
          </w:p>
        </w:tc>
      </w:tr>
      <w:tr w:rsidR="00084D0D" w:rsidRPr="00836B8A" w14:paraId="39613439" w14:textId="77777777" w:rsidTr="00DD182F">
        <w:trPr>
          <w:cantSplit/>
          <w:trHeight w:val="780"/>
        </w:trPr>
        <w:tc>
          <w:tcPr>
            <w:tcW w:w="1249" w:type="pct"/>
            <w:tcBorders>
              <w:top w:val="single" w:sz="4" w:space="0" w:color="auto"/>
              <w:left w:val="single" w:sz="4" w:space="0" w:color="auto"/>
              <w:bottom w:val="single" w:sz="4" w:space="0" w:color="auto"/>
              <w:right w:val="single" w:sz="4" w:space="0" w:color="auto"/>
            </w:tcBorders>
            <w:vAlign w:val="center"/>
            <w:hideMark/>
          </w:tcPr>
          <w:p w14:paraId="227807B3" w14:textId="77777777" w:rsidR="00084D0D" w:rsidRPr="00A51136" w:rsidRDefault="00084D0D" w:rsidP="006B6476">
            <w:pPr>
              <w:spacing w:line="0" w:lineRule="atLeast"/>
              <w:rPr>
                <w:rFonts w:ascii="標楷體" w:eastAsia="標楷體" w:hAnsi="標楷體"/>
                <w:sz w:val="32"/>
                <w:szCs w:val="32"/>
              </w:rPr>
            </w:pPr>
            <w:r w:rsidRPr="00A51136">
              <w:rPr>
                <w:rFonts w:ascii="標楷體" w:eastAsia="標楷體" w:hAnsi="標楷體" w:hint="eastAsia"/>
                <w:sz w:val="32"/>
                <w:szCs w:val="32"/>
              </w:rPr>
              <w:t>高雄市明燈慈善會</w:t>
            </w:r>
            <w:proofErr w:type="gramStart"/>
            <w:r w:rsidR="00CF4C07" w:rsidRPr="00072C2C">
              <w:rPr>
                <w:rFonts w:ascii="標楷體" w:eastAsia="標楷體" w:hAnsi="標楷體" w:hint="eastAsia"/>
                <w:sz w:val="32"/>
                <w:szCs w:val="32"/>
              </w:rPr>
              <w:t>臺</w:t>
            </w:r>
            <w:proofErr w:type="gramEnd"/>
            <w:r w:rsidRPr="00A51136">
              <w:rPr>
                <w:rFonts w:ascii="標楷體" w:eastAsia="標楷體" w:hAnsi="標楷體" w:hint="eastAsia"/>
                <w:sz w:val="32"/>
                <w:szCs w:val="32"/>
              </w:rPr>
              <w:t>南分會</w:t>
            </w:r>
          </w:p>
        </w:tc>
        <w:tc>
          <w:tcPr>
            <w:tcW w:w="2499" w:type="pct"/>
            <w:gridSpan w:val="2"/>
            <w:tcBorders>
              <w:top w:val="single" w:sz="4" w:space="0" w:color="auto"/>
              <w:left w:val="single" w:sz="4" w:space="0" w:color="auto"/>
              <w:bottom w:val="single" w:sz="4" w:space="0" w:color="auto"/>
              <w:right w:val="single" w:sz="4" w:space="0" w:color="auto"/>
            </w:tcBorders>
            <w:vAlign w:val="center"/>
            <w:hideMark/>
          </w:tcPr>
          <w:p w14:paraId="71CC15FF" w14:textId="77777777" w:rsidR="00084D0D" w:rsidRPr="00A51136" w:rsidRDefault="00084D0D" w:rsidP="006B6476">
            <w:pPr>
              <w:spacing w:line="0" w:lineRule="atLeast"/>
              <w:jc w:val="both"/>
              <w:rPr>
                <w:rFonts w:ascii="標楷體" w:eastAsia="標楷體" w:hAnsi="標楷體"/>
                <w:sz w:val="32"/>
                <w:szCs w:val="32"/>
              </w:rPr>
            </w:pPr>
            <w:proofErr w:type="gramStart"/>
            <w:r w:rsidRPr="00A51136">
              <w:rPr>
                <w:rFonts w:ascii="標楷體" w:eastAsia="標楷體" w:hAnsi="標楷體" w:hint="eastAsia"/>
                <w:sz w:val="32"/>
                <w:szCs w:val="32"/>
              </w:rPr>
              <w:t>施棺及</w:t>
            </w:r>
            <w:proofErr w:type="gramEnd"/>
            <w:r w:rsidRPr="00A51136">
              <w:rPr>
                <w:rFonts w:ascii="標楷體" w:eastAsia="標楷體" w:hAnsi="標楷體" w:hint="eastAsia"/>
                <w:sz w:val="32"/>
                <w:szCs w:val="32"/>
              </w:rPr>
              <w:t>急難救助等社會救助</w:t>
            </w:r>
          </w:p>
        </w:tc>
        <w:tc>
          <w:tcPr>
            <w:tcW w:w="1252" w:type="pct"/>
            <w:tcBorders>
              <w:top w:val="single" w:sz="4" w:space="0" w:color="auto"/>
              <w:left w:val="single" w:sz="4" w:space="0" w:color="auto"/>
              <w:bottom w:val="single" w:sz="4" w:space="0" w:color="auto"/>
              <w:right w:val="single" w:sz="4" w:space="0" w:color="auto"/>
            </w:tcBorders>
            <w:hideMark/>
          </w:tcPr>
          <w:p w14:paraId="3D74CBC7" w14:textId="77777777"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06-2701556</w:t>
            </w:r>
          </w:p>
          <w:p w14:paraId="44BA59C0" w14:textId="77777777" w:rsidR="00084D0D" w:rsidRPr="00A51136" w:rsidRDefault="00084D0D" w:rsidP="006B6476">
            <w:pPr>
              <w:spacing w:line="0" w:lineRule="atLeast"/>
              <w:rPr>
                <w:rFonts w:ascii="標楷體" w:eastAsia="標楷體" w:hAnsi="標楷體"/>
              </w:rPr>
            </w:pPr>
            <w:r w:rsidRPr="00A51136">
              <w:rPr>
                <w:rFonts w:ascii="標楷體" w:eastAsia="標楷體" w:hAnsi="標楷體"/>
              </w:rPr>
              <w:t>F</w:t>
            </w:r>
            <w:r w:rsidRPr="00A51136">
              <w:rPr>
                <w:rFonts w:ascii="標楷體" w:eastAsia="標楷體" w:hAnsi="標楷體" w:hint="eastAsia"/>
              </w:rPr>
              <w:t>ax:06-2706941</w:t>
            </w:r>
          </w:p>
          <w:p w14:paraId="3C11E707" w14:textId="77777777"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06-2565830</w:t>
            </w:r>
          </w:p>
          <w:p w14:paraId="15D8CDF0" w14:textId="77777777" w:rsidR="00084D0D" w:rsidRPr="00A51136" w:rsidRDefault="00084D0D" w:rsidP="006B6476">
            <w:pPr>
              <w:spacing w:line="0" w:lineRule="atLeast"/>
              <w:rPr>
                <w:rFonts w:ascii="標楷體" w:eastAsia="標楷體" w:hAnsi="標楷體"/>
              </w:rPr>
            </w:pPr>
            <w:r w:rsidRPr="00A51136">
              <w:rPr>
                <w:rFonts w:ascii="標楷體" w:eastAsia="標楷體" w:hAnsi="標楷體"/>
              </w:rPr>
              <w:t>F</w:t>
            </w:r>
            <w:r w:rsidRPr="00A51136">
              <w:rPr>
                <w:rFonts w:ascii="標楷體" w:eastAsia="標楷體" w:hAnsi="標楷體" w:hint="eastAsia"/>
              </w:rPr>
              <w:t>ax:06-2563852</w:t>
            </w:r>
          </w:p>
        </w:tc>
      </w:tr>
      <w:tr w:rsidR="00084D0D" w:rsidRPr="00836B8A" w14:paraId="0115BF0A" w14:textId="77777777" w:rsidTr="00DD182F">
        <w:trPr>
          <w:cantSplit/>
          <w:trHeight w:val="780"/>
        </w:trPr>
        <w:tc>
          <w:tcPr>
            <w:tcW w:w="1249" w:type="pct"/>
            <w:tcBorders>
              <w:top w:val="single" w:sz="4" w:space="0" w:color="auto"/>
              <w:left w:val="single" w:sz="4" w:space="0" w:color="auto"/>
              <w:bottom w:val="single" w:sz="4" w:space="0" w:color="auto"/>
              <w:right w:val="single" w:sz="4" w:space="0" w:color="auto"/>
            </w:tcBorders>
            <w:vAlign w:val="center"/>
            <w:hideMark/>
          </w:tcPr>
          <w:p w14:paraId="611D45D9" w14:textId="77777777" w:rsidR="00084D0D" w:rsidRPr="00A51136" w:rsidRDefault="00084D0D" w:rsidP="006B6476">
            <w:pPr>
              <w:spacing w:line="0" w:lineRule="atLeast"/>
              <w:rPr>
                <w:rFonts w:ascii="標楷體" w:eastAsia="標楷體" w:hAnsi="標楷體"/>
                <w:sz w:val="32"/>
                <w:szCs w:val="32"/>
              </w:rPr>
            </w:pPr>
            <w:proofErr w:type="gramStart"/>
            <w:r w:rsidRPr="00A51136">
              <w:rPr>
                <w:rFonts w:ascii="標楷體" w:eastAsia="標楷體" w:hAnsi="標楷體" w:hint="eastAsia"/>
                <w:sz w:val="32"/>
                <w:szCs w:val="32"/>
              </w:rPr>
              <w:t>臺</w:t>
            </w:r>
            <w:proofErr w:type="gramEnd"/>
            <w:r w:rsidRPr="00A51136">
              <w:rPr>
                <w:rFonts w:ascii="標楷體" w:eastAsia="標楷體" w:hAnsi="標楷體" w:hint="eastAsia"/>
                <w:sz w:val="32"/>
                <w:szCs w:val="32"/>
              </w:rPr>
              <w:t>北行天宮急難濟助</w:t>
            </w:r>
          </w:p>
        </w:tc>
        <w:tc>
          <w:tcPr>
            <w:tcW w:w="2499" w:type="pct"/>
            <w:gridSpan w:val="2"/>
            <w:tcBorders>
              <w:top w:val="single" w:sz="4" w:space="0" w:color="auto"/>
              <w:left w:val="single" w:sz="4" w:space="0" w:color="auto"/>
              <w:bottom w:val="single" w:sz="4" w:space="0" w:color="auto"/>
              <w:right w:val="single" w:sz="4" w:space="0" w:color="auto"/>
            </w:tcBorders>
            <w:vAlign w:val="center"/>
            <w:hideMark/>
          </w:tcPr>
          <w:p w14:paraId="3B0D7930" w14:textId="77777777" w:rsidR="00084D0D" w:rsidRPr="00A51136" w:rsidRDefault="00084D0D" w:rsidP="006B6476">
            <w:pPr>
              <w:spacing w:line="0" w:lineRule="atLeast"/>
              <w:jc w:val="both"/>
              <w:rPr>
                <w:rFonts w:ascii="標楷體" w:eastAsia="標楷體" w:hAnsi="標楷體"/>
                <w:sz w:val="32"/>
                <w:szCs w:val="32"/>
              </w:rPr>
            </w:pPr>
            <w:r w:rsidRPr="00A51136">
              <w:rPr>
                <w:rFonts w:ascii="標楷體" w:eastAsia="標楷體" w:hAnsi="標楷體" w:hint="eastAsia"/>
                <w:sz w:val="32"/>
                <w:szCs w:val="32"/>
              </w:rPr>
              <w:t>急難、醫療與喪葬等社會救助</w:t>
            </w:r>
          </w:p>
        </w:tc>
        <w:tc>
          <w:tcPr>
            <w:tcW w:w="1252" w:type="pct"/>
            <w:tcBorders>
              <w:top w:val="single" w:sz="4" w:space="0" w:color="auto"/>
              <w:left w:val="single" w:sz="4" w:space="0" w:color="auto"/>
              <w:bottom w:val="single" w:sz="4" w:space="0" w:color="auto"/>
              <w:right w:val="single" w:sz="4" w:space="0" w:color="auto"/>
            </w:tcBorders>
            <w:hideMark/>
          </w:tcPr>
          <w:p w14:paraId="0EEEFABC" w14:textId="77777777"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02-2502217-318</w:t>
            </w:r>
          </w:p>
        </w:tc>
      </w:tr>
      <w:tr w:rsidR="00084D0D" w:rsidRPr="00836B8A" w14:paraId="79C1E2B9" w14:textId="77777777" w:rsidTr="00DD182F">
        <w:trPr>
          <w:cantSplit/>
          <w:trHeight w:val="780"/>
        </w:trPr>
        <w:tc>
          <w:tcPr>
            <w:tcW w:w="1249" w:type="pct"/>
            <w:tcBorders>
              <w:top w:val="single" w:sz="4" w:space="0" w:color="auto"/>
              <w:left w:val="single" w:sz="4" w:space="0" w:color="auto"/>
              <w:bottom w:val="single" w:sz="4" w:space="0" w:color="auto"/>
              <w:right w:val="single" w:sz="4" w:space="0" w:color="auto"/>
            </w:tcBorders>
            <w:vAlign w:val="center"/>
            <w:hideMark/>
          </w:tcPr>
          <w:p w14:paraId="3A4E93B6" w14:textId="77777777" w:rsidR="00084D0D" w:rsidRPr="00A51136" w:rsidRDefault="00084D0D" w:rsidP="006B6476">
            <w:pPr>
              <w:spacing w:line="0" w:lineRule="atLeast"/>
              <w:rPr>
                <w:rFonts w:ascii="標楷體" w:eastAsia="標楷體" w:hAnsi="標楷體"/>
                <w:sz w:val="32"/>
                <w:szCs w:val="32"/>
              </w:rPr>
            </w:pPr>
            <w:r w:rsidRPr="00A51136">
              <w:rPr>
                <w:rFonts w:ascii="標楷體" w:eastAsia="標楷體" w:hAnsi="標楷體" w:hint="eastAsia"/>
                <w:sz w:val="32"/>
                <w:szCs w:val="32"/>
              </w:rPr>
              <w:t>龍</w:t>
            </w:r>
            <w:proofErr w:type="gramStart"/>
            <w:r w:rsidRPr="00A51136">
              <w:rPr>
                <w:rFonts w:ascii="標楷體" w:eastAsia="標楷體" w:hAnsi="標楷體" w:hint="eastAsia"/>
                <w:sz w:val="32"/>
                <w:szCs w:val="32"/>
              </w:rPr>
              <w:t>巖</w:t>
            </w:r>
            <w:proofErr w:type="gramEnd"/>
            <w:r w:rsidRPr="00A51136">
              <w:rPr>
                <w:rFonts w:ascii="標楷體" w:eastAsia="標楷體" w:hAnsi="標楷體" w:hint="eastAsia"/>
                <w:sz w:val="32"/>
                <w:szCs w:val="32"/>
              </w:rPr>
              <w:t>社會</w:t>
            </w:r>
            <w:proofErr w:type="gramStart"/>
            <w:r w:rsidRPr="00A51136">
              <w:rPr>
                <w:rFonts w:ascii="標楷體" w:eastAsia="標楷體" w:hAnsi="標楷體" w:hint="eastAsia"/>
                <w:sz w:val="32"/>
                <w:szCs w:val="32"/>
              </w:rPr>
              <w:t>褔</w:t>
            </w:r>
            <w:proofErr w:type="gramEnd"/>
            <w:r w:rsidRPr="00A51136">
              <w:rPr>
                <w:rFonts w:ascii="標楷體" w:eastAsia="標楷體" w:hAnsi="標楷體" w:hint="eastAsia"/>
                <w:sz w:val="32"/>
                <w:szCs w:val="32"/>
              </w:rPr>
              <w:t>利慈善事業基金會</w:t>
            </w:r>
          </w:p>
        </w:tc>
        <w:tc>
          <w:tcPr>
            <w:tcW w:w="2499" w:type="pct"/>
            <w:gridSpan w:val="2"/>
            <w:tcBorders>
              <w:top w:val="single" w:sz="4" w:space="0" w:color="auto"/>
              <w:left w:val="single" w:sz="4" w:space="0" w:color="auto"/>
              <w:bottom w:val="single" w:sz="4" w:space="0" w:color="auto"/>
              <w:right w:val="single" w:sz="4" w:space="0" w:color="auto"/>
            </w:tcBorders>
            <w:vAlign w:val="center"/>
            <w:hideMark/>
          </w:tcPr>
          <w:p w14:paraId="738585FB" w14:textId="77777777" w:rsidR="00084D0D" w:rsidRPr="00A51136" w:rsidRDefault="00084D0D" w:rsidP="006B6476">
            <w:pPr>
              <w:spacing w:line="0" w:lineRule="atLeast"/>
              <w:jc w:val="both"/>
              <w:rPr>
                <w:rFonts w:ascii="標楷體" w:eastAsia="標楷體" w:hAnsi="標楷體"/>
                <w:sz w:val="32"/>
                <w:szCs w:val="32"/>
              </w:rPr>
            </w:pPr>
            <w:r w:rsidRPr="00A51136">
              <w:rPr>
                <w:rFonts w:ascii="標楷體" w:eastAsia="標楷體" w:hAnsi="標楷體" w:hint="eastAsia"/>
                <w:sz w:val="32"/>
                <w:szCs w:val="32"/>
              </w:rPr>
              <w:t>協助無力</w:t>
            </w:r>
            <w:proofErr w:type="gramStart"/>
            <w:r w:rsidRPr="00A51136">
              <w:rPr>
                <w:rFonts w:ascii="標楷體" w:eastAsia="標楷體" w:hAnsi="標楷體" w:hint="eastAsia"/>
                <w:sz w:val="32"/>
                <w:szCs w:val="32"/>
              </w:rPr>
              <w:t>殮</w:t>
            </w:r>
            <w:proofErr w:type="gramEnd"/>
            <w:r w:rsidRPr="00A51136">
              <w:rPr>
                <w:rFonts w:ascii="標楷體" w:eastAsia="標楷體" w:hAnsi="標楷體" w:hint="eastAsia"/>
                <w:sz w:val="32"/>
                <w:szCs w:val="32"/>
              </w:rPr>
              <w:t>葬慈善服務</w:t>
            </w:r>
          </w:p>
        </w:tc>
        <w:tc>
          <w:tcPr>
            <w:tcW w:w="1252" w:type="pct"/>
            <w:tcBorders>
              <w:top w:val="single" w:sz="4" w:space="0" w:color="auto"/>
              <w:left w:val="single" w:sz="4" w:space="0" w:color="auto"/>
              <w:bottom w:val="single" w:sz="4" w:space="0" w:color="auto"/>
              <w:right w:val="single" w:sz="4" w:space="0" w:color="auto"/>
            </w:tcBorders>
            <w:hideMark/>
          </w:tcPr>
          <w:p w14:paraId="6471E3D2" w14:textId="77777777"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02-87121274</w:t>
            </w:r>
          </w:p>
          <w:p w14:paraId="003DD007" w14:textId="77777777" w:rsidR="00084D0D" w:rsidRPr="00A51136" w:rsidRDefault="00084D0D" w:rsidP="006B6476">
            <w:pPr>
              <w:spacing w:line="0" w:lineRule="atLeast"/>
              <w:rPr>
                <w:rFonts w:ascii="標楷體" w:eastAsia="標楷體" w:hAnsi="標楷體"/>
              </w:rPr>
            </w:pPr>
            <w:r w:rsidRPr="00A51136">
              <w:rPr>
                <w:rFonts w:ascii="標楷體" w:eastAsia="標楷體" w:hAnsi="標楷體"/>
              </w:rPr>
              <w:t>F</w:t>
            </w:r>
            <w:r w:rsidRPr="00A51136">
              <w:rPr>
                <w:rFonts w:ascii="標楷體" w:eastAsia="標楷體" w:hAnsi="標楷體" w:hint="eastAsia"/>
              </w:rPr>
              <w:t>ax:02-2712-1629*</w:t>
            </w:r>
          </w:p>
          <w:p w14:paraId="5E623CC3" w14:textId="77777777"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364</w:t>
            </w:r>
          </w:p>
        </w:tc>
      </w:tr>
      <w:tr w:rsidR="00084D0D" w:rsidRPr="00836B8A" w14:paraId="641CB19C" w14:textId="77777777" w:rsidTr="00DD182F">
        <w:trPr>
          <w:cantSplit/>
          <w:trHeight w:val="780"/>
        </w:trPr>
        <w:tc>
          <w:tcPr>
            <w:tcW w:w="1249" w:type="pct"/>
            <w:tcBorders>
              <w:top w:val="single" w:sz="4" w:space="0" w:color="auto"/>
              <w:left w:val="single" w:sz="4" w:space="0" w:color="auto"/>
              <w:bottom w:val="single" w:sz="4" w:space="0" w:color="auto"/>
              <w:right w:val="single" w:sz="4" w:space="0" w:color="auto"/>
            </w:tcBorders>
            <w:vAlign w:val="center"/>
            <w:hideMark/>
          </w:tcPr>
          <w:p w14:paraId="1E23D24A" w14:textId="77777777" w:rsidR="00084D0D" w:rsidRPr="00A51136" w:rsidRDefault="00084D0D" w:rsidP="006B6476">
            <w:pPr>
              <w:spacing w:line="0" w:lineRule="atLeast"/>
              <w:rPr>
                <w:rFonts w:ascii="標楷體" w:eastAsia="標楷體" w:hAnsi="標楷體"/>
                <w:sz w:val="32"/>
                <w:szCs w:val="32"/>
              </w:rPr>
            </w:pPr>
            <w:r w:rsidRPr="00A51136">
              <w:rPr>
                <w:rFonts w:ascii="標楷體" w:eastAsia="標楷體" w:hAnsi="標楷體"/>
                <w:sz w:val="32"/>
                <w:szCs w:val="32"/>
              </w:rPr>
              <w:t>統一企業社會福利慈善事業基金會</w:t>
            </w:r>
          </w:p>
        </w:tc>
        <w:tc>
          <w:tcPr>
            <w:tcW w:w="2499" w:type="pct"/>
            <w:gridSpan w:val="2"/>
            <w:tcBorders>
              <w:top w:val="single" w:sz="4" w:space="0" w:color="auto"/>
              <w:left w:val="single" w:sz="4" w:space="0" w:color="auto"/>
              <w:bottom w:val="single" w:sz="4" w:space="0" w:color="auto"/>
              <w:right w:val="single" w:sz="4" w:space="0" w:color="auto"/>
            </w:tcBorders>
            <w:vAlign w:val="center"/>
            <w:hideMark/>
          </w:tcPr>
          <w:p w14:paraId="5F4716C1" w14:textId="77777777" w:rsidR="00084D0D" w:rsidRPr="00A51136" w:rsidRDefault="00084D0D" w:rsidP="006B6476">
            <w:pPr>
              <w:spacing w:line="0" w:lineRule="atLeast"/>
              <w:jc w:val="both"/>
              <w:rPr>
                <w:rFonts w:ascii="標楷體" w:eastAsia="標楷體" w:hAnsi="標楷體"/>
                <w:sz w:val="32"/>
                <w:szCs w:val="32"/>
              </w:rPr>
            </w:pPr>
            <w:r w:rsidRPr="00A51136">
              <w:rPr>
                <w:rFonts w:ascii="標楷體" w:eastAsia="標楷體" w:hAnsi="標楷體" w:hint="eastAsia"/>
                <w:sz w:val="32"/>
                <w:szCs w:val="32"/>
              </w:rPr>
              <w:t>急難、醫療與喪葬等社會救助</w:t>
            </w:r>
          </w:p>
        </w:tc>
        <w:tc>
          <w:tcPr>
            <w:tcW w:w="1252" w:type="pct"/>
            <w:tcBorders>
              <w:top w:val="single" w:sz="4" w:space="0" w:color="auto"/>
              <w:left w:val="single" w:sz="4" w:space="0" w:color="auto"/>
              <w:bottom w:val="single" w:sz="4" w:space="0" w:color="auto"/>
              <w:right w:val="single" w:sz="4" w:space="0" w:color="auto"/>
            </w:tcBorders>
            <w:hideMark/>
          </w:tcPr>
          <w:p w14:paraId="4540DAF5" w14:textId="77777777"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06-2536789*8326</w:t>
            </w:r>
          </w:p>
        </w:tc>
      </w:tr>
      <w:tr w:rsidR="00084D0D" w:rsidRPr="00836B8A" w14:paraId="6602DA7D" w14:textId="77777777" w:rsidTr="00DD182F">
        <w:trPr>
          <w:cantSplit/>
          <w:trHeight w:val="780"/>
        </w:trPr>
        <w:tc>
          <w:tcPr>
            <w:tcW w:w="1249" w:type="pct"/>
            <w:tcBorders>
              <w:top w:val="single" w:sz="4" w:space="0" w:color="auto"/>
              <w:left w:val="single" w:sz="4" w:space="0" w:color="auto"/>
              <w:bottom w:val="single" w:sz="4" w:space="0" w:color="auto"/>
              <w:right w:val="single" w:sz="4" w:space="0" w:color="auto"/>
            </w:tcBorders>
            <w:vAlign w:val="center"/>
            <w:hideMark/>
          </w:tcPr>
          <w:p w14:paraId="3BD687E3" w14:textId="77777777" w:rsidR="00084D0D" w:rsidRPr="00A51136" w:rsidRDefault="00084D0D" w:rsidP="006B6476">
            <w:pPr>
              <w:spacing w:line="0" w:lineRule="atLeast"/>
              <w:rPr>
                <w:rFonts w:ascii="標楷體" w:eastAsia="標楷體" w:hAnsi="標楷體"/>
                <w:sz w:val="32"/>
                <w:szCs w:val="32"/>
              </w:rPr>
            </w:pPr>
            <w:r w:rsidRPr="00A51136">
              <w:rPr>
                <w:rFonts w:eastAsia="標楷體" w:hint="eastAsia"/>
                <w:sz w:val="28"/>
              </w:rPr>
              <w:t>萬海航運社會福利慈善事業基金會</w:t>
            </w:r>
          </w:p>
        </w:tc>
        <w:tc>
          <w:tcPr>
            <w:tcW w:w="2499" w:type="pct"/>
            <w:gridSpan w:val="2"/>
            <w:tcBorders>
              <w:top w:val="single" w:sz="4" w:space="0" w:color="auto"/>
              <w:left w:val="single" w:sz="4" w:space="0" w:color="auto"/>
              <w:bottom w:val="single" w:sz="4" w:space="0" w:color="auto"/>
              <w:right w:val="single" w:sz="4" w:space="0" w:color="auto"/>
            </w:tcBorders>
            <w:vAlign w:val="center"/>
            <w:hideMark/>
          </w:tcPr>
          <w:p w14:paraId="3027DD9E" w14:textId="77777777" w:rsidR="00084D0D" w:rsidRPr="00A51136" w:rsidRDefault="00084D0D" w:rsidP="006B6476">
            <w:pPr>
              <w:spacing w:line="0" w:lineRule="atLeast"/>
              <w:jc w:val="both"/>
              <w:rPr>
                <w:rFonts w:ascii="標楷體" w:eastAsia="標楷體" w:hAnsi="標楷體"/>
                <w:sz w:val="32"/>
                <w:szCs w:val="32"/>
              </w:rPr>
            </w:pPr>
            <w:r w:rsidRPr="00A51136">
              <w:rPr>
                <w:rFonts w:ascii="標楷體" w:eastAsia="標楷體" w:hAnsi="標楷體" w:hint="eastAsia"/>
                <w:sz w:val="32"/>
                <w:szCs w:val="32"/>
              </w:rPr>
              <w:t>急難、醫療與喪葬等社會救助</w:t>
            </w:r>
          </w:p>
        </w:tc>
        <w:tc>
          <w:tcPr>
            <w:tcW w:w="1252" w:type="pct"/>
            <w:tcBorders>
              <w:top w:val="single" w:sz="4" w:space="0" w:color="auto"/>
              <w:left w:val="single" w:sz="4" w:space="0" w:color="auto"/>
              <w:bottom w:val="single" w:sz="4" w:space="0" w:color="auto"/>
              <w:right w:val="single" w:sz="4" w:space="0" w:color="auto"/>
            </w:tcBorders>
            <w:hideMark/>
          </w:tcPr>
          <w:p w14:paraId="046DBB30" w14:textId="77777777"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02-2567-7961分機5238、5239</w:t>
            </w:r>
          </w:p>
          <w:p w14:paraId="00B2CA2D" w14:textId="77777777" w:rsidR="00084D0D" w:rsidRPr="00A51136" w:rsidRDefault="00084D0D" w:rsidP="006B6476">
            <w:pPr>
              <w:spacing w:line="0" w:lineRule="atLeast"/>
              <w:rPr>
                <w:rFonts w:ascii="標楷體" w:eastAsia="標楷體" w:hAnsi="標楷體"/>
              </w:rPr>
            </w:pPr>
            <w:r w:rsidRPr="00A51136">
              <w:rPr>
                <w:rFonts w:ascii="標楷體" w:eastAsia="標楷體" w:hAnsi="標楷體"/>
              </w:rPr>
              <w:t>F</w:t>
            </w:r>
            <w:r w:rsidRPr="00A51136">
              <w:rPr>
                <w:rFonts w:ascii="標楷體" w:eastAsia="標楷體" w:hAnsi="標楷體" w:hint="eastAsia"/>
              </w:rPr>
              <w:t>ax</w:t>
            </w:r>
            <w:r w:rsidRPr="00A51136">
              <w:rPr>
                <w:rFonts w:ascii="標楷體" w:eastAsia="標楷體" w:hAnsi="標楷體"/>
              </w:rPr>
              <w:t>:</w:t>
            </w:r>
            <w:r w:rsidRPr="00A51136">
              <w:rPr>
                <w:rFonts w:ascii="標楷體" w:eastAsia="標楷體" w:hAnsi="標楷體" w:hint="eastAsia"/>
              </w:rPr>
              <w:t xml:space="preserve"> 02-</w:t>
            </w:r>
            <w:r w:rsidRPr="00A51136">
              <w:rPr>
                <w:rFonts w:ascii="標楷體" w:eastAsia="標楷體" w:hAnsi="標楷體"/>
              </w:rPr>
              <w:t>2</w:t>
            </w:r>
            <w:r w:rsidRPr="00A51136">
              <w:rPr>
                <w:rFonts w:ascii="標楷體" w:eastAsia="標楷體" w:hAnsi="標楷體" w:hint="eastAsia"/>
              </w:rPr>
              <w:t>718</w:t>
            </w:r>
            <w:r w:rsidRPr="00A51136">
              <w:rPr>
                <w:rFonts w:ascii="標楷體" w:eastAsia="標楷體" w:hAnsi="標楷體"/>
              </w:rPr>
              <w:t>-</w:t>
            </w:r>
            <w:r w:rsidRPr="00A51136">
              <w:rPr>
                <w:rFonts w:ascii="標楷體" w:eastAsia="標楷體" w:hAnsi="標楷體" w:hint="eastAsia"/>
              </w:rPr>
              <w:t>4588</w:t>
            </w:r>
          </w:p>
        </w:tc>
      </w:tr>
      <w:tr w:rsidR="00084D0D" w:rsidRPr="00836B8A" w14:paraId="121C350B" w14:textId="77777777" w:rsidTr="00DD182F">
        <w:trPr>
          <w:cantSplit/>
          <w:trHeight w:val="780"/>
        </w:trPr>
        <w:tc>
          <w:tcPr>
            <w:tcW w:w="1249" w:type="pct"/>
            <w:tcBorders>
              <w:top w:val="single" w:sz="4" w:space="0" w:color="auto"/>
              <w:left w:val="single" w:sz="4" w:space="0" w:color="auto"/>
              <w:bottom w:val="single" w:sz="4" w:space="0" w:color="auto"/>
              <w:right w:val="single" w:sz="4" w:space="0" w:color="auto"/>
            </w:tcBorders>
            <w:vAlign w:val="center"/>
            <w:hideMark/>
          </w:tcPr>
          <w:p w14:paraId="1684EBD1" w14:textId="77777777" w:rsidR="00084D0D" w:rsidRPr="00A51136" w:rsidRDefault="00084D0D" w:rsidP="006B6476">
            <w:pPr>
              <w:spacing w:line="0" w:lineRule="atLeast"/>
              <w:rPr>
                <w:rFonts w:ascii="標楷體" w:eastAsia="標楷體" w:hAnsi="標楷體"/>
                <w:sz w:val="32"/>
                <w:szCs w:val="32"/>
              </w:rPr>
            </w:pPr>
            <w:r w:rsidRPr="00A51136">
              <w:rPr>
                <w:rFonts w:ascii="標楷體" w:eastAsia="標楷體" w:hAnsi="標楷體" w:hint="eastAsia"/>
                <w:sz w:val="32"/>
                <w:szCs w:val="32"/>
              </w:rPr>
              <w:t>財團法人臺北市林芳瑾社會福利慈善事業基金會</w:t>
            </w:r>
          </w:p>
        </w:tc>
        <w:tc>
          <w:tcPr>
            <w:tcW w:w="2499" w:type="pct"/>
            <w:gridSpan w:val="2"/>
            <w:tcBorders>
              <w:top w:val="single" w:sz="4" w:space="0" w:color="auto"/>
              <w:left w:val="single" w:sz="4" w:space="0" w:color="auto"/>
              <w:bottom w:val="single" w:sz="4" w:space="0" w:color="auto"/>
              <w:right w:val="single" w:sz="4" w:space="0" w:color="auto"/>
            </w:tcBorders>
            <w:vAlign w:val="center"/>
            <w:hideMark/>
          </w:tcPr>
          <w:p w14:paraId="04578047" w14:textId="77777777" w:rsidR="00084D0D" w:rsidRPr="00A51136" w:rsidRDefault="00084D0D" w:rsidP="006B6476">
            <w:pPr>
              <w:spacing w:line="0" w:lineRule="atLeast"/>
              <w:jc w:val="both"/>
              <w:rPr>
                <w:rFonts w:ascii="標楷體" w:eastAsia="標楷體" w:hAnsi="標楷體"/>
                <w:sz w:val="32"/>
                <w:szCs w:val="32"/>
              </w:rPr>
            </w:pPr>
            <w:r w:rsidRPr="00A51136">
              <w:rPr>
                <w:rFonts w:ascii="標楷體" w:eastAsia="標楷體" w:hAnsi="標楷體" w:hint="eastAsia"/>
                <w:sz w:val="32"/>
                <w:szCs w:val="32"/>
              </w:rPr>
              <w:t>急難、醫療與喪葬等社會救助</w:t>
            </w:r>
          </w:p>
        </w:tc>
        <w:tc>
          <w:tcPr>
            <w:tcW w:w="1252" w:type="pct"/>
            <w:tcBorders>
              <w:top w:val="single" w:sz="4" w:space="0" w:color="auto"/>
              <w:left w:val="single" w:sz="4" w:space="0" w:color="auto"/>
              <w:bottom w:val="single" w:sz="4" w:space="0" w:color="auto"/>
              <w:right w:val="single" w:sz="4" w:space="0" w:color="auto"/>
            </w:tcBorders>
            <w:hideMark/>
          </w:tcPr>
          <w:p w14:paraId="2BE0E4FB" w14:textId="77777777" w:rsidR="00084D0D" w:rsidRPr="00A51136" w:rsidRDefault="00084D0D" w:rsidP="006B6476">
            <w:pPr>
              <w:spacing w:line="0" w:lineRule="atLeast"/>
              <w:rPr>
                <w:rFonts w:ascii="標楷體" w:eastAsia="標楷體" w:hAnsi="標楷體"/>
              </w:rPr>
            </w:pPr>
          </w:p>
          <w:p w14:paraId="6DBD4C12" w14:textId="77777777" w:rsidR="00084D0D" w:rsidRPr="00A51136" w:rsidRDefault="00084D0D" w:rsidP="006B6476">
            <w:pPr>
              <w:spacing w:line="0" w:lineRule="atLeast"/>
              <w:rPr>
                <w:rFonts w:ascii="標楷體" w:eastAsia="標楷體" w:hAnsi="標楷體"/>
              </w:rPr>
            </w:pPr>
            <w:r w:rsidRPr="00A51136">
              <w:rPr>
                <w:rFonts w:ascii="標楷體" w:eastAsia="標楷體" w:hAnsi="標楷體"/>
              </w:rPr>
              <w:t>02-27919602</w:t>
            </w:r>
          </w:p>
        </w:tc>
      </w:tr>
      <w:tr w:rsidR="00084D0D" w:rsidRPr="00836B8A" w14:paraId="2D84BDFF" w14:textId="77777777" w:rsidTr="00DD182F">
        <w:trPr>
          <w:cantSplit/>
          <w:trHeight w:val="780"/>
        </w:trPr>
        <w:tc>
          <w:tcPr>
            <w:tcW w:w="1249" w:type="pct"/>
            <w:tcBorders>
              <w:top w:val="single" w:sz="4" w:space="0" w:color="auto"/>
              <w:left w:val="single" w:sz="4" w:space="0" w:color="auto"/>
              <w:bottom w:val="single" w:sz="4" w:space="0" w:color="auto"/>
              <w:right w:val="single" w:sz="4" w:space="0" w:color="auto"/>
            </w:tcBorders>
            <w:vAlign w:val="center"/>
            <w:hideMark/>
          </w:tcPr>
          <w:p w14:paraId="5F2BAD0D" w14:textId="77777777" w:rsidR="00084D0D" w:rsidRPr="00A51136" w:rsidRDefault="00084D0D" w:rsidP="006B6476">
            <w:pPr>
              <w:spacing w:line="0" w:lineRule="atLeast"/>
              <w:rPr>
                <w:rFonts w:ascii="標楷體" w:eastAsia="標楷體" w:hAnsi="標楷體"/>
                <w:sz w:val="32"/>
                <w:szCs w:val="32"/>
              </w:rPr>
            </w:pPr>
            <w:r w:rsidRPr="00A51136">
              <w:rPr>
                <w:rFonts w:ascii="標楷體" w:eastAsia="標楷體" w:hAnsi="標楷體" w:hint="eastAsia"/>
                <w:sz w:val="32"/>
                <w:szCs w:val="32"/>
              </w:rPr>
              <w:lastRenderedPageBreak/>
              <w:t>財團法人天主救難基金會急難濟助</w:t>
            </w:r>
          </w:p>
        </w:tc>
        <w:tc>
          <w:tcPr>
            <w:tcW w:w="2499" w:type="pct"/>
            <w:gridSpan w:val="2"/>
            <w:tcBorders>
              <w:top w:val="single" w:sz="4" w:space="0" w:color="auto"/>
              <w:left w:val="single" w:sz="4" w:space="0" w:color="auto"/>
              <w:bottom w:val="single" w:sz="4" w:space="0" w:color="auto"/>
              <w:right w:val="single" w:sz="4" w:space="0" w:color="auto"/>
            </w:tcBorders>
            <w:vAlign w:val="center"/>
            <w:hideMark/>
          </w:tcPr>
          <w:p w14:paraId="299AC58F" w14:textId="77777777" w:rsidR="00084D0D" w:rsidRPr="00A51136" w:rsidRDefault="00084D0D" w:rsidP="006B6476">
            <w:pPr>
              <w:spacing w:line="0" w:lineRule="atLeast"/>
              <w:jc w:val="both"/>
              <w:rPr>
                <w:rFonts w:ascii="標楷體" w:eastAsia="標楷體" w:hAnsi="標楷體"/>
                <w:sz w:val="32"/>
                <w:szCs w:val="32"/>
              </w:rPr>
            </w:pPr>
            <w:r w:rsidRPr="00A51136">
              <w:rPr>
                <w:rFonts w:ascii="標楷體" w:eastAsia="標楷體" w:hAnsi="標楷體" w:hint="eastAsia"/>
                <w:sz w:val="32"/>
                <w:szCs w:val="32"/>
              </w:rPr>
              <w:t>急難、醫療與喪葬等社會救助</w:t>
            </w:r>
          </w:p>
        </w:tc>
        <w:tc>
          <w:tcPr>
            <w:tcW w:w="1252" w:type="pct"/>
            <w:tcBorders>
              <w:top w:val="single" w:sz="4" w:space="0" w:color="auto"/>
              <w:left w:val="single" w:sz="4" w:space="0" w:color="auto"/>
              <w:bottom w:val="single" w:sz="4" w:space="0" w:color="auto"/>
              <w:right w:val="single" w:sz="4" w:space="0" w:color="auto"/>
            </w:tcBorders>
            <w:hideMark/>
          </w:tcPr>
          <w:p w14:paraId="3199BFC3" w14:textId="77777777" w:rsidR="00084D0D" w:rsidRPr="00A51136" w:rsidRDefault="00084D0D" w:rsidP="006B6476">
            <w:pPr>
              <w:spacing w:line="0" w:lineRule="atLeast"/>
              <w:rPr>
                <w:rFonts w:ascii="標楷體" w:eastAsia="標楷體" w:hAnsi="標楷體"/>
              </w:rPr>
            </w:pPr>
          </w:p>
          <w:p w14:paraId="725E7A3F" w14:textId="77777777" w:rsidR="00084D0D" w:rsidRPr="00A51136" w:rsidRDefault="00084D0D" w:rsidP="006B6476">
            <w:pPr>
              <w:spacing w:line="0" w:lineRule="atLeast"/>
              <w:rPr>
                <w:rFonts w:ascii="標楷體" w:eastAsia="標楷體" w:hAnsi="標楷體"/>
              </w:rPr>
            </w:pPr>
            <w:r w:rsidRPr="00A51136">
              <w:rPr>
                <w:rFonts w:ascii="標楷體" w:eastAsia="標楷體" w:hAnsi="標楷體"/>
              </w:rPr>
              <w:t>02-24216807</w:t>
            </w:r>
          </w:p>
        </w:tc>
      </w:tr>
      <w:tr w:rsidR="00084D0D" w:rsidRPr="00836B8A" w14:paraId="3CA28707" w14:textId="77777777" w:rsidTr="00DD182F">
        <w:trPr>
          <w:cantSplit/>
          <w:trHeight w:val="780"/>
        </w:trPr>
        <w:tc>
          <w:tcPr>
            <w:tcW w:w="1249" w:type="pct"/>
            <w:tcBorders>
              <w:top w:val="single" w:sz="4" w:space="0" w:color="auto"/>
              <w:left w:val="single" w:sz="4" w:space="0" w:color="auto"/>
              <w:bottom w:val="single" w:sz="4" w:space="0" w:color="auto"/>
              <w:right w:val="single" w:sz="4" w:space="0" w:color="auto"/>
            </w:tcBorders>
            <w:vAlign w:val="center"/>
            <w:hideMark/>
          </w:tcPr>
          <w:p w14:paraId="5879A3E5" w14:textId="77777777" w:rsidR="00084D0D" w:rsidRPr="00A51136" w:rsidRDefault="00084D0D" w:rsidP="006B6476">
            <w:pPr>
              <w:spacing w:line="0" w:lineRule="atLeast"/>
              <w:rPr>
                <w:rFonts w:ascii="標楷體" w:eastAsia="標楷體" w:hAnsi="標楷體"/>
                <w:sz w:val="32"/>
                <w:szCs w:val="32"/>
              </w:rPr>
            </w:pPr>
            <w:r w:rsidRPr="00A51136">
              <w:rPr>
                <w:rFonts w:ascii="標楷體" w:eastAsia="標楷體" w:hAnsi="標楷體" w:hint="eastAsia"/>
                <w:sz w:val="32"/>
                <w:szCs w:val="32"/>
              </w:rPr>
              <w:t>社團法人佛教觀音慈善會</w:t>
            </w:r>
          </w:p>
        </w:tc>
        <w:tc>
          <w:tcPr>
            <w:tcW w:w="2499" w:type="pct"/>
            <w:gridSpan w:val="2"/>
            <w:tcBorders>
              <w:top w:val="single" w:sz="4" w:space="0" w:color="auto"/>
              <w:left w:val="single" w:sz="4" w:space="0" w:color="auto"/>
              <w:bottom w:val="single" w:sz="4" w:space="0" w:color="auto"/>
              <w:right w:val="single" w:sz="4" w:space="0" w:color="auto"/>
            </w:tcBorders>
            <w:vAlign w:val="center"/>
            <w:hideMark/>
          </w:tcPr>
          <w:p w14:paraId="4D91743D" w14:textId="77777777" w:rsidR="00084D0D" w:rsidRPr="00A51136" w:rsidRDefault="00084D0D" w:rsidP="006B6476">
            <w:pPr>
              <w:spacing w:line="0" w:lineRule="atLeast"/>
              <w:jc w:val="both"/>
              <w:rPr>
                <w:rFonts w:ascii="標楷體" w:eastAsia="標楷體" w:hAnsi="標楷體"/>
                <w:sz w:val="32"/>
                <w:szCs w:val="32"/>
              </w:rPr>
            </w:pPr>
            <w:r w:rsidRPr="00A51136">
              <w:rPr>
                <w:rFonts w:ascii="標楷體" w:eastAsia="標楷體" w:hAnsi="標楷體" w:hint="eastAsia"/>
                <w:sz w:val="32"/>
                <w:szCs w:val="32"/>
              </w:rPr>
              <w:t>急難、醫療與喪葬等社會救助</w:t>
            </w:r>
          </w:p>
        </w:tc>
        <w:tc>
          <w:tcPr>
            <w:tcW w:w="1252" w:type="pct"/>
            <w:tcBorders>
              <w:top w:val="single" w:sz="4" w:space="0" w:color="auto"/>
              <w:left w:val="single" w:sz="4" w:space="0" w:color="auto"/>
              <w:bottom w:val="single" w:sz="4" w:space="0" w:color="auto"/>
              <w:right w:val="single" w:sz="4" w:space="0" w:color="auto"/>
            </w:tcBorders>
            <w:hideMark/>
          </w:tcPr>
          <w:p w14:paraId="60251F26" w14:textId="77777777" w:rsidR="00084D0D" w:rsidRPr="00A51136" w:rsidRDefault="00084D0D" w:rsidP="006B6476">
            <w:pPr>
              <w:spacing w:line="0" w:lineRule="atLeast"/>
              <w:rPr>
                <w:rFonts w:ascii="標楷體" w:eastAsia="標楷體" w:hAnsi="標楷體"/>
              </w:rPr>
            </w:pPr>
          </w:p>
          <w:p w14:paraId="0B28F097" w14:textId="77777777"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06</w:t>
            </w:r>
            <w:r w:rsidRPr="00A51136">
              <w:rPr>
                <w:rFonts w:ascii="標楷體" w:eastAsia="標楷體" w:hAnsi="標楷體"/>
              </w:rPr>
              <w:t>-</w:t>
            </w:r>
            <w:r w:rsidRPr="00A51136">
              <w:rPr>
                <w:rFonts w:ascii="標楷體" w:eastAsia="標楷體" w:hAnsi="標楷體" w:hint="eastAsia"/>
              </w:rPr>
              <w:t>2607089</w:t>
            </w:r>
          </w:p>
        </w:tc>
      </w:tr>
      <w:tr w:rsidR="00084D0D" w:rsidRPr="00836B8A" w14:paraId="0E264C55" w14:textId="77777777" w:rsidTr="00DD182F">
        <w:trPr>
          <w:cantSplit/>
          <w:trHeight w:val="780"/>
        </w:trPr>
        <w:tc>
          <w:tcPr>
            <w:tcW w:w="1249" w:type="pct"/>
            <w:tcBorders>
              <w:top w:val="single" w:sz="4" w:space="0" w:color="auto"/>
              <w:left w:val="single" w:sz="4" w:space="0" w:color="auto"/>
              <w:bottom w:val="single" w:sz="4" w:space="0" w:color="auto"/>
              <w:right w:val="single" w:sz="4" w:space="0" w:color="auto"/>
            </w:tcBorders>
            <w:vAlign w:val="center"/>
            <w:hideMark/>
          </w:tcPr>
          <w:p w14:paraId="4222FDE5" w14:textId="77777777" w:rsidR="00084D0D" w:rsidRPr="00A51136" w:rsidRDefault="00084D0D" w:rsidP="006B6476">
            <w:pPr>
              <w:spacing w:line="0" w:lineRule="atLeast"/>
              <w:rPr>
                <w:rFonts w:ascii="標楷體" w:eastAsia="標楷體" w:hAnsi="標楷體"/>
                <w:sz w:val="32"/>
                <w:szCs w:val="32"/>
              </w:rPr>
            </w:pPr>
            <w:r w:rsidRPr="00A51136">
              <w:rPr>
                <w:rFonts w:ascii="標楷體" w:eastAsia="標楷體" w:hAnsi="標楷體" w:hint="eastAsia"/>
                <w:sz w:val="32"/>
                <w:szCs w:val="32"/>
              </w:rPr>
              <w:t>財團法人高清愿紀念慈母文教公益基金會</w:t>
            </w:r>
          </w:p>
        </w:tc>
        <w:tc>
          <w:tcPr>
            <w:tcW w:w="2499" w:type="pct"/>
            <w:gridSpan w:val="2"/>
            <w:tcBorders>
              <w:top w:val="single" w:sz="4" w:space="0" w:color="auto"/>
              <w:left w:val="single" w:sz="4" w:space="0" w:color="auto"/>
              <w:bottom w:val="single" w:sz="4" w:space="0" w:color="auto"/>
              <w:right w:val="single" w:sz="4" w:space="0" w:color="auto"/>
            </w:tcBorders>
            <w:vAlign w:val="center"/>
            <w:hideMark/>
          </w:tcPr>
          <w:p w14:paraId="537318AD" w14:textId="77777777" w:rsidR="00084D0D" w:rsidRPr="00A51136" w:rsidRDefault="00084D0D" w:rsidP="006B6476">
            <w:pPr>
              <w:spacing w:line="0" w:lineRule="atLeast"/>
              <w:jc w:val="both"/>
              <w:rPr>
                <w:rFonts w:ascii="標楷體" w:eastAsia="標楷體" w:hAnsi="標楷體"/>
                <w:sz w:val="32"/>
                <w:szCs w:val="32"/>
              </w:rPr>
            </w:pPr>
            <w:r w:rsidRPr="00A51136">
              <w:rPr>
                <w:rFonts w:ascii="標楷體" w:eastAsia="標楷體" w:hAnsi="標楷體" w:hint="eastAsia"/>
                <w:sz w:val="32"/>
                <w:szCs w:val="32"/>
              </w:rPr>
              <w:t>急難、醫療與喪葬等社會救助</w:t>
            </w:r>
          </w:p>
        </w:tc>
        <w:tc>
          <w:tcPr>
            <w:tcW w:w="1252" w:type="pct"/>
            <w:tcBorders>
              <w:top w:val="single" w:sz="4" w:space="0" w:color="auto"/>
              <w:left w:val="single" w:sz="4" w:space="0" w:color="auto"/>
              <w:bottom w:val="single" w:sz="4" w:space="0" w:color="auto"/>
              <w:right w:val="single" w:sz="4" w:space="0" w:color="auto"/>
            </w:tcBorders>
            <w:hideMark/>
          </w:tcPr>
          <w:p w14:paraId="01868090" w14:textId="77777777" w:rsidR="00084D0D" w:rsidRPr="00A51136" w:rsidRDefault="00084D0D" w:rsidP="006B6476">
            <w:pPr>
              <w:spacing w:line="0" w:lineRule="atLeast"/>
              <w:rPr>
                <w:rFonts w:ascii="標楷體" w:eastAsia="標楷體" w:hAnsi="標楷體"/>
              </w:rPr>
            </w:pPr>
          </w:p>
          <w:p w14:paraId="1FFED461" w14:textId="77777777" w:rsidR="00084D0D" w:rsidRPr="00A51136" w:rsidRDefault="00084D0D" w:rsidP="006B6476">
            <w:pPr>
              <w:spacing w:line="0" w:lineRule="atLeast"/>
              <w:rPr>
                <w:rFonts w:ascii="標楷體" w:eastAsia="標楷體" w:hAnsi="標楷體"/>
              </w:rPr>
            </w:pPr>
            <w:r w:rsidRPr="00A51136">
              <w:rPr>
                <w:rFonts w:ascii="標楷體" w:eastAsia="標楷體" w:hAnsi="標楷體" w:hint="eastAsia"/>
              </w:rPr>
              <w:t>06-2536789</w:t>
            </w:r>
          </w:p>
        </w:tc>
      </w:tr>
    </w:tbl>
    <w:p w14:paraId="15C1F7D9" w14:textId="77777777" w:rsidR="00F071E3" w:rsidRDefault="00F071E3" w:rsidP="00DD182F">
      <w:pPr>
        <w:pStyle w:val="afffff5"/>
        <w:ind w:leftChars="0" w:left="0" w:firstLineChars="0" w:firstLine="0"/>
      </w:pPr>
    </w:p>
    <w:p w14:paraId="6E4B159B" w14:textId="573B3736" w:rsidR="00DD182F" w:rsidRPr="009C3568" w:rsidRDefault="00DD182F" w:rsidP="00DD182F">
      <w:pPr>
        <w:pStyle w:val="afffff5"/>
        <w:ind w:leftChars="0" w:left="0" w:firstLineChars="0" w:firstLine="0"/>
      </w:pPr>
      <w:r w:rsidRPr="009C3568">
        <w:t>(</w:t>
      </w:r>
      <w:r w:rsidRPr="009C3568">
        <w:t>七</w:t>
      </w:r>
      <w:r w:rsidRPr="009C3568">
        <w:t>)</w:t>
      </w:r>
      <w:r w:rsidRPr="009C3568">
        <w:t>支援協議</w:t>
      </w:r>
    </w:p>
    <w:p w14:paraId="6EB6AACD" w14:textId="04EA6EDD" w:rsidR="008E15A9" w:rsidRPr="009C3568" w:rsidRDefault="008E15A9" w:rsidP="008E15A9">
      <w:pPr>
        <w:pStyle w:val="-"/>
        <w:rPr>
          <w:color w:val="auto"/>
        </w:rPr>
      </w:pPr>
      <w:r w:rsidRPr="009C3568">
        <w:rPr>
          <w:rFonts w:hint="eastAsia"/>
          <w:color w:val="auto"/>
        </w:rPr>
        <w:t>表</w:t>
      </w:r>
      <w:r w:rsidRPr="009C3568">
        <w:rPr>
          <w:rFonts w:hint="eastAsia"/>
          <w:color w:val="auto"/>
        </w:rPr>
        <w:t>2-1-13</w:t>
      </w:r>
      <w:r w:rsidRPr="009C3568">
        <w:rPr>
          <w:rFonts w:hint="eastAsia"/>
          <w:color w:val="auto"/>
        </w:rPr>
        <w:t>新化區</w:t>
      </w:r>
      <w:r w:rsidR="00E920ED" w:rsidRPr="009C3568">
        <w:rPr>
          <w:rFonts w:hint="eastAsia"/>
          <w:color w:val="auto"/>
        </w:rPr>
        <w:t>企業</w:t>
      </w:r>
      <w:r w:rsidRPr="009C3568">
        <w:rPr>
          <w:rFonts w:hint="eastAsia"/>
          <w:color w:val="auto"/>
        </w:rPr>
        <w:t>支援協定一覽表</w:t>
      </w:r>
    </w:p>
    <w:tbl>
      <w:tblPr>
        <w:tblpPr w:leftFromText="180" w:rightFromText="180" w:vertAnchor="text" w:horzAnchor="margin" w:tblpY="172"/>
        <w:tblW w:w="5000" w:type="pct"/>
        <w:tblCellMar>
          <w:left w:w="28" w:type="dxa"/>
          <w:right w:w="28" w:type="dxa"/>
        </w:tblCellMar>
        <w:tblLook w:val="04A0" w:firstRow="1" w:lastRow="0" w:firstColumn="1" w:lastColumn="0" w:noHBand="0" w:noVBand="1"/>
      </w:tblPr>
      <w:tblGrid>
        <w:gridCol w:w="736"/>
        <w:gridCol w:w="1790"/>
        <w:gridCol w:w="2432"/>
        <w:gridCol w:w="2408"/>
        <w:gridCol w:w="936"/>
      </w:tblGrid>
      <w:tr w:rsidR="009C3568" w:rsidRPr="009C3568" w14:paraId="6D362796" w14:textId="77777777" w:rsidTr="008E15A9">
        <w:trPr>
          <w:trHeight w:val="285"/>
        </w:trPr>
        <w:tc>
          <w:tcPr>
            <w:tcW w:w="443"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5B2DB2" w14:textId="77777777" w:rsidR="008E15A9" w:rsidRPr="009C3568" w:rsidRDefault="008E15A9" w:rsidP="008E15A9">
            <w:pPr>
              <w:widowControl/>
              <w:rPr>
                <w:rFonts w:ascii="新細明體" w:hAnsi="新細明體" w:cs="新細明體"/>
                <w:kern w:val="0"/>
                <w:sz w:val="28"/>
                <w:szCs w:val="28"/>
              </w:rPr>
            </w:pPr>
            <w:r w:rsidRPr="009C3568">
              <w:rPr>
                <w:rFonts w:ascii="新細明體" w:hAnsi="新細明體" w:cs="新細明體" w:hint="eastAsia"/>
                <w:kern w:val="0"/>
                <w:sz w:val="28"/>
                <w:szCs w:val="28"/>
              </w:rPr>
              <w:t xml:space="preserve">　</w:t>
            </w:r>
          </w:p>
        </w:tc>
        <w:tc>
          <w:tcPr>
            <w:tcW w:w="1078" w:type="pct"/>
            <w:tcBorders>
              <w:top w:val="single" w:sz="4" w:space="0" w:color="auto"/>
              <w:left w:val="nil"/>
              <w:bottom w:val="nil"/>
              <w:right w:val="single" w:sz="4" w:space="0" w:color="auto"/>
            </w:tcBorders>
            <w:shd w:val="clear" w:color="000000" w:fill="FFFFFF"/>
            <w:hideMark/>
          </w:tcPr>
          <w:p w14:paraId="45F4ED97" w14:textId="77777777" w:rsidR="008E15A9" w:rsidRPr="009C3568" w:rsidRDefault="008E15A9" w:rsidP="008E15A9">
            <w:pPr>
              <w:widowControl/>
              <w:jc w:val="center"/>
              <w:rPr>
                <w:rFonts w:ascii="標楷體" w:eastAsia="標楷體" w:hAnsi="標楷體" w:cs="新細明體"/>
                <w:kern w:val="0"/>
                <w:sz w:val="28"/>
                <w:szCs w:val="28"/>
              </w:rPr>
            </w:pPr>
            <w:r w:rsidRPr="009C3568">
              <w:rPr>
                <w:rFonts w:ascii="標楷體" w:eastAsia="標楷體" w:hAnsi="標楷體" w:cs="新細明體" w:hint="eastAsia"/>
                <w:kern w:val="0"/>
                <w:sz w:val="28"/>
                <w:szCs w:val="28"/>
              </w:rPr>
              <w:t>提供單位</w:t>
            </w:r>
          </w:p>
        </w:tc>
        <w:tc>
          <w:tcPr>
            <w:tcW w:w="1465" w:type="pct"/>
            <w:tcBorders>
              <w:top w:val="single" w:sz="4" w:space="0" w:color="auto"/>
              <w:left w:val="nil"/>
              <w:bottom w:val="nil"/>
              <w:right w:val="single" w:sz="4" w:space="0" w:color="auto"/>
            </w:tcBorders>
            <w:shd w:val="clear" w:color="000000" w:fill="FFFFFF"/>
            <w:hideMark/>
          </w:tcPr>
          <w:p w14:paraId="604B914C" w14:textId="77777777" w:rsidR="008E15A9" w:rsidRPr="009C3568" w:rsidRDefault="008E15A9" w:rsidP="008E15A9">
            <w:pPr>
              <w:widowControl/>
              <w:jc w:val="center"/>
              <w:rPr>
                <w:rFonts w:ascii="標楷體" w:eastAsia="標楷體" w:hAnsi="標楷體" w:cs="新細明體"/>
                <w:kern w:val="0"/>
                <w:sz w:val="28"/>
                <w:szCs w:val="28"/>
              </w:rPr>
            </w:pPr>
            <w:r w:rsidRPr="009C3568">
              <w:rPr>
                <w:rFonts w:ascii="標楷體" w:eastAsia="標楷體" w:hAnsi="標楷體" w:cs="新細明體" w:hint="eastAsia"/>
                <w:kern w:val="0"/>
                <w:sz w:val="28"/>
                <w:szCs w:val="28"/>
              </w:rPr>
              <w:t>住址</w:t>
            </w:r>
          </w:p>
        </w:tc>
        <w:tc>
          <w:tcPr>
            <w:tcW w:w="1450" w:type="pct"/>
            <w:tcBorders>
              <w:top w:val="single" w:sz="4" w:space="0" w:color="auto"/>
              <w:left w:val="nil"/>
              <w:bottom w:val="nil"/>
              <w:right w:val="single" w:sz="4" w:space="0" w:color="auto"/>
            </w:tcBorders>
            <w:shd w:val="clear" w:color="000000" w:fill="FFFFFF"/>
            <w:hideMark/>
          </w:tcPr>
          <w:p w14:paraId="4E11E979" w14:textId="77777777" w:rsidR="008E15A9" w:rsidRPr="009C3568" w:rsidRDefault="008E15A9" w:rsidP="008E15A9">
            <w:pPr>
              <w:widowControl/>
              <w:rPr>
                <w:rFonts w:ascii="標楷體" w:eastAsia="標楷體" w:hAnsi="標楷體" w:cs="新細明體"/>
                <w:kern w:val="0"/>
                <w:sz w:val="28"/>
                <w:szCs w:val="28"/>
              </w:rPr>
            </w:pPr>
            <w:r w:rsidRPr="009C3568">
              <w:rPr>
                <w:rFonts w:ascii="標楷體" w:eastAsia="標楷體" w:hAnsi="標楷體" w:cs="新細明體" w:hint="eastAsia"/>
                <w:kern w:val="0"/>
                <w:sz w:val="28"/>
                <w:szCs w:val="28"/>
              </w:rPr>
              <w:t>提供物品</w:t>
            </w:r>
          </w:p>
        </w:tc>
        <w:tc>
          <w:tcPr>
            <w:tcW w:w="564" w:type="pct"/>
            <w:tcBorders>
              <w:top w:val="single" w:sz="4" w:space="0" w:color="auto"/>
              <w:left w:val="nil"/>
              <w:bottom w:val="nil"/>
              <w:right w:val="single" w:sz="4" w:space="0" w:color="auto"/>
            </w:tcBorders>
            <w:shd w:val="clear" w:color="000000" w:fill="FFFFFF"/>
            <w:hideMark/>
          </w:tcPr>
          <w:p w14:paraId="2036B122" w14:textId="5AE5ECD2" w:rsidR="008E15A9" w:rsidRPr="009C3568" w:rsidRDefault="008E15A9" w:rsidP="008E15A9">
            <w:pPr>
              <w:widowControl/>
              <w:jc w:val="center"/>
              <w:rPr>
                <w:rFonts w:ascii="標楷體" w:eastAsia="標楷體" w:hAnsi="標楷體" w:cs="新細明體"/>
                <w:kern w:val="0"/>
                <w:sz w:val="28"/>
                <w:szCs w:val="28"/>
              </w:rPr>
            </w:pPr>
            <w:r w:rsidRPr="009C3568">
              <w:rPr>
                <w:rFonts w:ascii="標楷體" w:eastAsia="標楷體" w:hAnsi="標楷體" w:cs="新細明體" w:hint="eastAsia"/>
                <w:kern w:val="0"/>
                <w:sz w:val="28"/>
                <w:szCs w:val="28"/>
              </w:rPr>
              <w:t>數  量</w:t>
            </w:r>
          </w:p>
        </w:tc>
      </w:tr>
      <w:tr w:rsidR="009C3568" w:rsidRPr="009C3568" w14:paraId="5E046ABF" w14:textId="77777777" w:rsidTr="008E15A9">
        <w:trPr>
          <w:trHeight w:val="924"/>
        </w:trPr>
        <w:tc>
          <w:tcPr>
            <w:tcW w:w="443" w:type="pct"/>
            <w:tcBorders>
              <w:top w:val="nil"/>
              <w:left w:val="single" w:sz="4" w:space="0" w:color="auto"/>
              <w:bottom w:val="single" w:sz="4" w:space="0" w:color="auto"/>
              <w:right w:val="single" w:sz="4" w:space="0" w:color="auto"/>
            </w:tcBorders>
            <w:shd w:val="clear" w:color="000000" w:fill="FFFFFF"/>
            <w:vAlign w:val="center"/>
            <w:hideMark/>
          </w:tcPr>
          <w:p w14:paraId="51999536" w14:textId="77777777" w:rsidR="008E15A9" w:rsidRPr="009C3568" w:rsidRDefault="008E15A9" w:rsidP="008E15A9">
            <w:pPr>
              <w:widowControl/>
              <w:jc w:val="center"/>
              <w:rPr>
                <w:rFonts w:ascii="Times New Roman" w:eastAsia="標楷體" w:hAnsi="Times New Roman"/>
                <w:kern w:val="0"/>
                <w:sz w:val="28"/>
                <w:szCs w:val="28"/>
              </w:rPr>
            </w:pPr>
            <w:r w:rsidRPr="009C3568">
              <w:rPr>
                <w:rFonts w:ascii="Times New Roman" w:eastAsia="標楷體" w:hAnsi="Times New Roman"/>
                <w:kern w:val="0"/>
                <w:sz w:val="28"/>
                <w:szCs w:val="28"/>
              </w:rPr>
              <w:t>1</w:t>
            </w:r>
          </w:p>
        </w:tc>
        <w:tc>
          <w:tcPr>
            <w:tcW w:w="1078" w:type="pct"/>
            <w:tcBorders>
              <w:top w:val="single" w:sz="4" w:space="0" w:color="auto"/>
              <w:left w:val="nil"/>
              <w:bottom w:val="single" w:sz="4" w:space="0" w:color="auto"/>
              <w:right w:val="single" w:sz="4" w:space="0" w:color="auto"/>
            </w:tcBorders>
            <w:shd w:val="clear" w:color="000000" w:fill="FFFFFF"/>
            <w:vAlign w:val="center"/>
            <w:hideMark/>
          </w:tcPr>
          <w:p w14:paraId="0BFE0BDE" w14:textId="77777777" w:rsidR="008E15A9" w:rsidRPr="009C3568" w:rsidRDefault="008E15A9" w:rsidP="008E15A9">
            <w:pPr>
              <w:widowControl/>
              <w:rPr>
                <w:rFonts w:ascii="Times New Roman" w:eastAsia="標楷體" w:hAnsi="Times New Roman"/>
                <w:kern w:val="0"/>
                <w:sz w:val="28"/>
                <w:szCs w:val="28"/>
              </w:rPr>
            </w:pPr>
            <w:r w:rsidRPr="009C3568">
              <w:rPr>
                <w:rFonts w:ascii="Times New Roman" w:eastAsia="標楷體" w:hAnsi="Times New Roman"/>
                <w:kern w:val="0"/>
                <w:sz w:val="28"/>
                <w:szCs w:val="28"/>
              </w:rPr>
              <w:t>晉生醫療社團法人附設晉生護理之家</w:t>
            </w:r>
          </w:p>
        </w:tc>
        <w:tc>
          <w:tcPr>
            <w:tcW w:w="1465" w:type="pct"/>
            <w:tcBorders>
              <w:top w:val="single" w:sz="4" w:space="0" w:color="auto"/>
              <w:left w:val="nil"/>
              <w:bottom w:val="single" w:sz="4" w:space="0" w:color="auto"/>
              <w:right w:val="single" w:sz="4" w:space="0" w:color="auto"/>
            </w:tcBorders>
            <w:shd w:val="clear" w:color="000000" w:fill="FFFFFF"/>
            <w:vAlign w:val="center"/>
            <w:hideMark/>
          </w:tcPr>
          <w:p w14:paraId="2C19EF8F" w14:textId="77777777" w:rsidR="008E15A9" w:rsidRPr="009C3568" w:rsidRDefault="008E15A9" w:rsidP="008E15A9">
            <w:pPr>
              <w:widowControl/>
              <w:rPr>
                <w:rFonts w:ascii="Times New Roman" w:eastAsia="標楷體" w:hAnsi="Times New Roman"/>
                <w:kern w:val="0"/>
                <w:sz w:val="28"/>
                <w:szCs w:val="28"/>
              </w:rPr>
            </w:pPr>
            <w:r w:rsidRPr="009C3568">
              <w:rPr>
                <w:rFonts w:ascii="Times New Roman" w:eastAsia="標楷體" w:hAnsi="Times New Roman"/>
                <w:kern w:val="0"/>
                <w:sz w:val="28"/>
                <w:szCs w:val="28"/>
              </w:rPr>
              <w:t>永康區中山南路</w:t>
            </w:r>
            <w:r w:rsidRPr="009C3568">
              <w:rPr>
                <w:rFonts w:ascii="Times New Roman" w:eastAsia="標楷體" w:hAnsi="Times New Roman"/>
                <w:kern w:val="0"/>
                <w:sz w:val="28"/>
                <w:szCs w:val="28"/>
              </w:rPr>
              <w:t>902</w:t>
            </w:r>
            <w:r w:rsidRPr="009C3568">
              <w:rPr>
                <w:rFonts w:ascii="Times New Roman" w:eastAsia="標楷體" w:hAnsi="Times New Roman"/>
                <w:kern w:val="0"/>
                <w:sz w:val="28"/>
                <w:szCs w:val="28"/>
              </w:rPr>
              <w:t>巷</w:t>
            </w:r>
            <w:r w:rsidRPr="009C3568">
              <w:rPr>
                <w:rFonts w:ascii="Times New Roman" w:eastAsia="標楷體" w:hAnsi="Times New Roman"/>
                <w:kern w:val="0"/>
                <w:sz w:val="28"/>
                <w:szCs w:val="28"/>
              </w:rPr>
              <w:t>5/7</w:t>
            </w:r>
            <w:r w:rsidRPr="009C3568">
              <w:rPr>
                <w:rFonts w:ascii="Times New Roman" w:eastAsia="標楷體" w:hAnsi="Times New Roman"/>
                <w:kern w:val="0"/>
                <w:sz w:val="28"/>
                <w:szCs w:val="28"/>
              </w:rPr>
              <w:t>號</w:t>
            </w:r>
          </w:p>
        </w:tc>
        <w:tc>
          <w:tcPr>
            <w:tcW w:w="1450" w:type="pct"/>
            <w:tcBorders>
              <w:top w:val="single" w:sz="4" w:space="0" w:color="auto"/>
              <w:left w:val="nil"/>
              <w:bottom w:val="single" w:sz="4" w:space="0" w:color="auto"/>
              <w:right w:val="single" w:sz="4" w:space="0" w:color="auto"/>
            </w:tcBorders>
            <w:shd w:val="clear" w:color="000000" w:fill="FFFFFF"/>
            <w:vAlign w:val="center"/>
            <w:hideMark/>
          </w:tcPr>
          <w:p w14:paraId="7A08055B" w14:textId="77777777" w:rsidR="008E15A9" w:rsidRPr="009C3568" w:rsidRDefault="008E15A9" w:rsidP="008E15A9">
            <w:pPr>
              <w:widowControl/>
              <w:rPr>
                <w:rFonts w:ascii="Times New Roman" w:eastAsia="標楷體" w:hAnsi="Times New Roman"/>
                <w:kern w:val="0"/>
                <w:sz w:val="28"/>
                <w:szCs w:val="28"/>
              </w:rPr>
            </w:pPr>
            <w:r w:rsidRPr="009C3568">
              <w:rPr>
                <w:rFonts w:ascii="Times New Roman" w:eastAsia="標楷體" w:hAnsi="Times New Roman"/>
                <w:kern w:val="0"/>
                <w:sz w:val="28"/>
                <w:szCs w:val="28"/>
              </w:rPr>
              <w:t>身心障礙、行動不便災民床位</w:t>
            </w:r>
          </w:p>
        </w:tc>
        <w:tc>
          <w:tcPr>
            <w:tcW w:w="564" w:type="pct"/>
            <w:tcBorders>
              <w:top w:val="single" w:sz="4" w:space="0" w:color="auto"/>
              <w:left w:val="nil"/>
              <w:bottom w:val="single" w:sz="4" w:space="0" w:color="auto"/>
              <w:right w:val="single" w:sz="4" w:space="0" w:color="auto"/>
            </w:tcBorders>
            <w:shd w:val="clear" w:color="000000" w:fill="FFFFFF"/>
            <w:vAlign w:val="center"/>
            <w:hideMark/>
          </w:tcPr>
          <w:p w14:paraId="20C26E0B" w14:textId="77777777" w:rsidR="008E15A9" w:rsidRPr="009C3568" w:rsidRDefault="008E15A9" w:rsidP="008E15A9">
            <w:pPr>
              <w:widowControl/>
              <w:jc w:val="center"/>
              <w:rPr>
                <w:rFonts w:ascii="Times New Roman" w:eastAsia="標楷體" w:hAnsi="Times New Roman"/>
                <w:kern w:val="0"/>
                <w:sz w:val="28"/>
                <w:szCs w:val="28"/>
              </w:rPr>
            </w:pPr>
            <w:r w:rsidRPr="009C3568">
              <w:rPr>
                <w:rFonts w:ascii="Times New Roman" w:eastAsia="標楷體" w:hAnsi="Times New Roman"/>
                <w:kern w:val="0"/>
                <w:sz w:val="28"/>
                <w:szCs w:val="28"/>
              </w:rPr>
              <w:t>3</w:t>
            </w:r>
            <w:r w:rsidRPr="009C3568">
              <w:rPr>
                <w:rFonts w:ascii="Times New Roman" w:eastAsia="標楷體" w:hAnsi="Times New Roman"/>
                <w:kern w:val="0"/>
                <w:sz w:val="28"/>
                <w:szCs w:val="28"/>
              </w:rPr>
              <w:t>床</w:t>
            </w:r>
          </w:p>
        </w:tc>
      </w:tr>
      <w:tr w:rsidR="009C3568" w:rsidRPr="009C3568" w14:paraId="122F534A" w14:textId="77777777" w:rsidTr="008E15A9">
        <w:trPr>
          <w:trHeight w:val="944"/>
        </w:trPr>
        <w:tc>
          <w:tcPr>
            <w:tcW w:w="443" w:type="pct"/>
            <w:tcBorders>
              <w:top w:val="nil"/>
              <w:left w:val="single" w:sz="4" w:space="0" w:color="auto"/>
              <w:bottom w:val="single" w:sz="4" w:space="0" w:color="auto"/>
              <w:right w:val="single" w:sz="4" w:space="0" w:color="auto"/>
            </w:tcBorders>
            <w:shd w:val="clear" w:color="000000" w:fill="FFFFFF"/>
            <w:vAlign w:val="center"/>
            <w:hideMark/>
          </w:tcPr>
          <w:p w14:paraId="6A7FF78D" w14:textId="77777777" w:rsidR="008E15A9" w:rsidRPr="009C3568" w:rsidRDefault="008E15A9" w:rsidP="008E15A9">
            <w:pPr>
              <w:widowControl/>
              <w:jc w:val="center"/>
              <w:rPr>
                <w:rFonts w:ascii="Times New Roman" w:eastAsia="標楷體" w:hAnsi="Times New Roman"/>
                <w:kern w:val="0"/>
                <w:sz w:val="28"/>
                <w:szCs w:val="28"/>
              </w:rPr>
            </w:pPr>
            <w:r w:rsidRPr="009C3568">
              <w:rPr>
                <w:rFonts w:ascii="Times New Roman" w:eastAsia="標楷體" w:hAnsi="Times New Roman"/>
                <w:kern w:val="0"/>
                <w:sz w:val="28"/>
                <w:szCs w:val="28"/>
              </w:rPr>
              <w:t>2</w:t>
            </w:r>
          </w:p>
        </w:tc>
        <w:tc>
          <w:tcPr>
            <w:tcW w:w="1078" w:type="pct"/>
            <w:tcBorders>
              <w:top w:val="nil"/>
              <w:left w:val="nil"/>
              <w:bottom w:val="single" w:sz="4" w:space="0" w:color="auto"/>
              <w:right w:val="single" w:sz="4" w:space="0" w:color="auto"/>
            </w:tcBorders>
            <w:shd w:val="clear" w:color="000000" w:fill="FFFFFF"/>
            <w:vAlign w:val="center"/>
            <w:hideMark/>
          </w:tcPr>
          <w:p w14:paraId="4A48D814" w14:textId="77777777" w:rsidR="008E15A9" w:rsidRPr="009C3568" w:rsidRDefault="008E15A9" w:rsidP="008E15A9">
            <w:pPr>
              <w:widowControl/>
              <w:rPr>
                <w:rFonts w:ascii="Times New Roman" w:eastAsia="標楷體" w:hAnsi="Times New Roman"/>
                <w:kern w:val="0"/>
                <w:sz w:val="28"/>
                <w:szCs w:val="28"/>
              </w:rPr>
            </w:pPr>
            <w:r w:rsidRPr="009C3568">
              <w:rPr>
                <w:rFonts w:ascii="Times New Roman" w:eastAsia="標楷體" w:hAnsi="Times New Roman"/>
                <w:kern w:val="0"/>
                <w:sz w:val="28"/>
                <w:szCs w:val="28"/>
              </w:rPr>
              <w:t>台南市私立新化護理之家</w:t>
            </w:r>
          </w:p>
        </w:tc>
        <w:tc>
          <w:tcPr>
            <w:tcW w:w="1465" w:type="pct"/>
            <w:tcBorders>
              <w:top w:val="nil"/>
              <w:left w:val="nil"/>
              <w:bottom w:val="single" w:sz="4" w:space="0" w:color="auto"/>
              <w:right w:val="single" w:sz="4" w:space="0" w:color="auto"/>
            </w:tcBorders>
            <w:shd w:val="clear" w:color="000000" w:fill="FFFFFF"/>
            <w:vAlign w:val="center"/>
            <w:hideMark/>
          </w:tcPr>
          <w:p w14:paraId="67965AC5" w14:textId="77777777" w:rsidR="008E15A9" w:rsidRPr="009C3568" w:rsidRDefault="008E15A9" w:rsidP="008E15A9">
            <w:pPr>
              <w:widowControl/>
              <w:rPr>
                <w:rFonts w:ascii="Times New Roman" w:eastAsia="標楷體" w:hAnsi="Times New Roman"/>
                <w:kern w:val="0"/>
                <w:sz w:val="28"/>
                <w:szCs w:val="28"/>
              </w:rPr>
            </w:pPr>
            <w:r w:rsidRPr="009C3568">
              <w:rPr>
                <w:rFonts w:ascii="Times New Roman" w:eastAsia="標楷體" w:hAnsi="Times New Roman"/>
                <w:kern w:val="0"/>
                <w:sz w:val="28"/>
                <w:szCs w:val="28"/>
              </w:rPr>
              <w:t>新化區中山路</w:t>
            </w:r>
            <w:r w:rsidRPr="009C3568">
              <w:rPr>
                <w:rFonts w:ascii="Times New Roman" w:eastAsia="標楷體" w:hAnsi="Times New Roman"/>
                <w:kern w:val="0"/>
                <w:sz w:val="28"/>
                <w:szCs w:val="28"/>
              </w:rPr>
              <w:t>32</w:t>
            </w:r>
            <w:r w:rsidRPr="009C3568">
              <w:rPr>
                <w:rFonts w:ascii="Times New Roman" w:eastAsia="標楷體" w:hAnsi="Times New Roman"/>
                <w:kern w:val="0"/>
                <w:sz w:val="28"/>
                <w:szCs w:val="28"/>
              </w:rPr>
              <w:t>號</w:t>
            </w:r>
          </w:p>
        </w:tc>
        <w:tc>
          <w:tcPr>
            <w:tcW w:w="1450" w:type="pct"/>
            <w:tcBorders>
              <w:top w:val="nil"/>
              <w:left w:val="nil"/>
              <w:bottom w:val="single" w:sz="4" w:space="0" w:color="auto"/>
              <w:right w:val="single" w:sz="4" w:space="0" w:color="auto"/>
            </w:tcBorders>
            <w:shd w:val="clear" w:color="000000" w:fill="FFFFFF"/>
            <w:vAlign w:val="center"/>
            <w:hideMark/>
          </w:tcPr>
          <w:p w14:paraId="0E2519CD" w14:textId="77777777" w:rsidR="008E15A9" w:rsidRPr="009C3568" w:rsidRDefault="008E15A9" w:rsidP="008E15A9">
            <w:pPr>
              <w:widowControl/>
              <w:rPr>
                <w:rFonts w:ascii="Times New Roman" w:eastAsia="標楷體" w:hAnsi="Times New Roman"/>
                <w:kern w:val="0"/>
                <w:sz w:val="28"/>
                <w:szCs w:val="28"/>
              </w:rPr>
            </w:pPr>
            <w:r w:rsidRPr="009C3568">
              <w:rPr>
                <w:rFonts w:ascii="Times New Roman" w:eastAsia="標楷體" w:hAnsi="Times New Roman"/>
                <w:kern w:val="0"/>
                <w:sz w:val="28"/>
                <w:szCs w:val="28"/>
              </w:rPr>
              <w:t>身心障礙、行動不便災民床位</w:t>
            </w:r>
          </w:p>
        </w:tc>
        <w:tc>
          <w:tcPr>
            <w:tcW w:w="564" w:type="pct"/>
            <w:tcBorders>
              <w:top w:val="nil"/>
              <w:left w:val="nil"/>
              <w:bottom w:val="single" w:sz="4" w:space="0" w:color="auto"/>
              <w:right w:val="single" w:sz="4" w:space="0" w:color="auto"/>
            </w:tcBorders>
            <w:shd w:val="clear" w:color="000000" w:fill="FFFFFF"/>
            <w:vAlign w:val="center"/>
            <w:hideMark/>
          </w:tcPr>
          <w:p w14:paraId="405B85F8" w14:textId="77777777" w:rsidR="008E15A9" w:rsidRPr="009C3568" w:rsidRDefault="008E15A9" w:rsidP="008E15A9">
            <w:pPr>
              <w:widowControl/>
              <w:jc w:val="center"/>
              <w:rPr>
                <w:rFonts w:ascii="Times New Roman" w:eastAsia="標楷體" w:hAnsi="Times New Roman"/>
                <w:kern w:val="0"/>
                <w:sz w:val="28"/>
                <w:szCs w:val="28"/>
              </w:rPr>
            </w:pPr>
            <w:r w:rsidRPr="009C3568">
              <w:rPr>
                <w:rFonts w:ascii="Times New Roman" w:eastAsia="標楷體" w:hAnsi="Times New Roman"/>
                <w:kern w:val="0"/>
                <w:sz w:val="28"/>
                <w:szCs w:val="28"/>
              </w:rPr>
              <w:t>15</w:t>
            </w:r>
            <w:r w:rsidRPr="009C3568">
              <w:rPr>
                <w:rFonts w:ascii="Times New Roman" w:eastAsia="標楷體" w:hAnsi="Times New Roman"/>
                <w:kern w:val="0"/>
                <w:sz w:val="28"/>
                <w:szCs w:val="28"/>
              </w:rPr>
              <w:t>床</w:t>
            </w:r>
          </w:p>
        </w:tc>
      </w:tr>
      <w:tr w:rsidR="009C3568" w:rsidRPr="009C3568" w14:paraId="67D7002F" w14:textId="77777777" w:rsidTr="008E15A9">
        <w:trPr>
          <w:trHeight w:val="570"/>
        </w:trPr>
        <w:tc>
          <w:tcPr>
            <w:tcW w:w="443" w:type="pct"/>
            <w:tcBorders>
              <w:top w:val="nil"/>
              <w:left w:val="single" w:sz="4" w:space="0" w:color="auto"/>
              <w:bottom w:val="single" w:sz="4" w:space="0" w:color="auto"/>
              <w:right w:val="single" w:sz="4" w:space="0" w:color="auto"/>
            </w:tcBorders>
            <w:shd w:val="clear" w:color="000000" w:fill="FFFFFF"/>
            <w:vAlign w:val="center"/>
            <w:hideMark/>
          </w:tcPr>
          <w:p w14:paraId="3C9AE957" w14:textId="77777777" w:rsidR="008E15A9" w:rsidRPr="009C3568" w:rsidRDefault="008E15A9" w:rsidP="008E15A9">
            <w:pPr>
              <w:widowControl/>
              <w:jc w:val="center"/>
              <w:rPr>
                <w:rFonts w:ascii="Times New Roman" w:eastAsia="標楷體" w:hAnsi="Times New Roman"/>
                <w:kern w:val="0"/>
                <w:sz w:val="28"/>
                <w:szCs w:val="28"/>
              </w:rPr>
            </w:pPr>
            <w:r w:rsidRPr="009C3568">
              <w:rPr>
                <w:rFonts w:ascii="Times New Roman" w:eastAsia="標楷體" w:hAnsi="Times New Roman"/>
                <w:kern w:val="0"/>
                <w:sz w:val="28"/>
                <w:szCs w:val="28"/>
              </w:rPr>
              <w:t>3</w:t>
            </w:r>
          </w:p>
        </w:tc>
        <w:tc>
          <w:tcPr>
            <w:tcW w:w="1078" w:type="pct"/>
            <w:tcBorders>
              <w:top w:val="nil"/>
              <w:left w:val="nil"/>
              <w:bottom w:val="single" w:sz="4" w:space="0" w:color="auto"/>
              <w:right w:val="single" w:sz="4" w:space="0" w:color="auto"/>
            </w:tcBorders>
            <w:shd w:val="clear" w:color="000000" w:fill="FFFFFF"/>
            <w:vAlign w:val="center"/>
            <w:hideMark/>
          </w:tcPr>
          <w:p w14:paraId="1DF695EF" w14:textId="77777777" w:rsidR="008E15A9" w:rsidRPr="009C3568" w:rsidRDefault="008E15A9" w:rsidP="008E15A9">
            <w:pPr>
              <w:widowControl/>
              <w:rPr>
                <w:rFonts w:ascii="Times New Roman" w:eastAsia="標楷體" w:hAnsi="Times New Roman"/>
                <w:kern w:val="0"/>
                <w:sz w:val="28"/>
                <w:szCs w:val="28"/>
              </w:rPr>
            </w:pPr>
            <w:r w:rsidRPr="009C3568">
              <w:rPr>
                <w:rFonts w:ascii="Times New Roman" w:eastAsia="標楷體" w:hAnsi="Times New Roman"/>
                <w:kern w:val="0"/>
                <w:sz w:val="28"/>
                <w:szCs w:val="28"/>
              </w:rPr>
              <w:t>老街</w:t>
            </w:r>
            <w:r w:rsidRPr="009C3568">
              <w:rPr>
                <w:rFonts w:ascii="Times New Roman" w:eastAsia="標楷體" w:hAnsi="Times New Roman"/>
                <w:kern w:val="0"/>
                <w:sz w:val="28"/>
                <w:szCs w:val="28"/>
              </w:rPr>
              <w:t>168</w:t>
            </w:r>
            <w:proofErr w:type="gramStart"/>
            <w:r w:rsidRPr="009C3568">
              <w:rPr>
                <w:rFonts w:ascii="Times New Roman" w:eastAsia="標楷體" w:hAnsi="Times New Roman"/>
                <w:kern w:val="0"/>
                <w:sz w:val="28"/>
                <w:szCs w:val="28"/>
              </w:rPr>
              <w:t>旅宿</w:t>
            </w:r>
            <w:proofErr w:type="gramEnd"/>
          </w:p>
        </w:tc>
        <w:tc>
          <w:tcPr>
            <w:tcW w:w="1465" w:type="pct"/>
            <w:tcBorders>
              <w:top w:val="nil"/>
              <w:left w:val="nil"/>
              <w:bottom w:val="single" w:sz="4" w:space="0" w:color="auto"/>
              <w:right w:val="single" w:sz="4" w:space="0" w:color="auto"/>
            </w:tcBorders>
            <w:shd w:val="clear" w:color="000000" w:fill="FFFFFF"/>
            <w:vAlign w:val="center"/>
            <w:hideMark/>
          </w:tcPr>
          <w:p w14:paraId="17E2B7CF" w14:textId="77777777" w:rsidR="008E15A9" w:rsidRPr="009C3568" w:rsidRDefault="008E15A9" w:rsidP="008E15A9">
            <w:pPr>
              <w:widowControl/>
              <w:rPr>
                <w:rFonts w:ascii="Times New Roman" w:eastAsia="標楷體" w:hAnsi="Times New Roman"/>
                <w:kern w:val="0"/>
                <w:sz w:val="28"/>
                <w:szCs w:val="28"/>
              </w:rPr>
            </w:pPr>
            <w:r w:rsidRPr="009C3568">
              <w:rPr>
                <w:rFonts w:ascii="Times New Roman" w:eastAsia="標楷體" w:hAnsi="Times New Roman"/>
                <w:kern w:val="0"/>
                <w:sz w:val="28"/>
                <w:szCs w:val="28"/>
              </w:rPr>
              <w:t>新化區中興路</w:t>
            </w:r>
            <w:r w:rsidRPr="009C3568">
              <w:rPr>
                <w:rFonts w:ascii="Times New Roman" w:eastAsia="標楷體" w:hAnsi="Times New Roman"/>
                <w:kern w:val="0"/>
                <w:sz w:val="28"/>
                <w:szCs w:val="28"/>
              </w:rPr>
              <w:t>823</w:t>
            </w:r>
            <w:r w:rsidRPr="009C3568">
              <w:rPr>
                <w:rFonts w:ascii="Times New Roman" w:eastAsia="標楷體" w:hAnsi="Times New Roman"/>
                <w:kern w:val="0"/>
                <w:sz w:val="28"/>
                <w:szCs w:val="28"/>
              </w:rPr>
              <w:t>號</w:t>
            </w:r>
          </w:p>
        </w:tc>
        <w:tc>
          <w:tcPr>
            <w:tcW w:w="1450" w:type="pct"/>
            <w:tcBorders>
              <w:top w:val="nil"/>
              <w:left w:val="nil"/>
              <w:bottom w:val="single" w:sz="4" w:space="0" w:color="auto"/>
              <w:right w:val="single" w:sz="4" w:space="0" w:color="auto"/>
            </w:tcBorders>
            <w:shd w:val="clear" w:color="000000" w:fill="FFFFFF"/>
            <w:vAlign w:val="center"/>
            <w:hideMark/>
          </w:tcPr>
          <w:p w14:paraId="6FB24CB3" w14:textId="77777777" w:rsidR="008E15A9" w:rsidRPr="009C3568" w:rsidRDefault="008E15A9" w:rsidP="008E15A9">
            <w:pPr>
              <w:widowControl/>
              <w:rPr>
                <w:rFonts w:ascii="Times New Roman" w:eastAsia="標楷體" w:hAnsi="Times New Roman"/>
                <w:kern w:val="0"/>
                <w:sz w:val="28"/>
                <w:szCs w:val="28"/>
              </w:rPr>
            </w:pPr>
            <w:r w:rsidRPr="009C3568">
              <w:rPr>
                <w:rFonts w:ascii="Times New Roman" w:eastAsia="標楷體" w:hAnsi="Times New Roman"/>
                <w:kern w:val="0"/>
                <w:sz w:val="28"/>
                <w:szCs w:val="28"/>
              </w:rPr>
              <w:t>收容房間</w:t>
            </w:r>
          </w:p>
        </w:tc>
        <w:tc>
          <w:tcPr>
            <w:tcW w:w="564" w:type="pct"/>
            <w:tcBorders>
              <w:top w:val="nil"/>
              <w:left w:val="nil"/>
              <w:bottom w:val="single" w:sz="4" w:space="0" w:color="auto"/>
              <w:right w:val="single" w:sz="4" w:space="0" w:color="auto"/>
            </w:tcBorders>
            <w:shd w:val="clear" w:color="000000" w:fill="FFFFFF"/>
            <w:vAlign w:val="center"/>
            <w:hideMark/>
          </w:tcPr>
          <w:p w14:paraId="26355A54" w14:textId="01597B2B" w:rsidR="008E15A9" w:rsidRPr="009C3568" w:rsidRDefault="008E15A9" w:rsidP="008E15A9">
            <w:pPr>
              <w:widowControl/>
              <w:jc w:val="center"/>
              <w:rPr>
                <w:rFonts w:ascii="Times New Roman" w:eastAsia="標楷體" w:hAnsi="Times New Roman"/>
                <w:kern w:val="0"/>
                <w:sz w:val="28"/>
                <w:szCs w:val="28"/>
              </w:rPr>
            </w:pPr>
            <w:r w:rsidRPr="009C3568">
              <w:rPr>
                <w:rFonts w:ascii="Times New Roman" w:eastAsia="標楷體" w:hAnsi="Times New Roman"/>
                <w:kern w:val="0"/>
                <w:sz w:val="28"/>
                <w:szCs w:val="28"/>
              </w:rPr>
              <w:t>2</w:t>
            </w:r>
            <w:r w:rsidRPr="009C3568">
              <w:rPr>
                <w:rFonts w:ascii="Times New Roman" w:eastAsia="標楷體" w:hAnsi="Times New Roman"/>
                <w:kern w:val="0"/>
                <w:sz w:val="28"/>
                <w:szCs w:val="28"/>
              </w:rPr>
              <w:t>房</w:t>
            </w:r>
            <w:r w:rsidRPr="009C3568">
              <w:rPr>
                <w:rFonts w:ascii="Times New Roman" w:eastAsia="標楷體" w:hAnsi="Times New Roman"/>
                <w:kern w:val="0"/>
                <w:sz w:val="28"/>
                <w:szCs w:val="28"/>
              </w:rPr>
              <w:t>2</w:t>
            </w:r>
            <w:r w:rsidRPr="009C3568">
              <w:rPr>
                <w:rFonts w:ascii="Times New Roman" w:eastAsia="標楷體" w:hAnsi="Times New Roman"/>
                <w:kern w:val="0"/>
                <w:sz w:val="28"/>
                <w:szCs w:val="28"/>
              </w:rPr>
              <w:t>晚</w:t>
            </w:r>
          </w:p>
        </w:tc>
      </w:tr>
      <w:tr w:rsidR="009C3568" w:rsidRPr="009C3568" w14:paraId="3C100CB3" w14:textId="77777777" w:rsidTr="008E15A9">
        <w:trPr>
          <w:trHeight w:val="613"/>
        </w:trPr>
        <w:tc>
          <w:tcPr>
            <w:tcW w:w="443" w:type="pct"/>
            <w:tcBorders>
              <w:top w:val="nil"/>
              <w:left w:val="single" w:sz="4" w:space="0" w:color="auto"/>
              <w:bottom w:val="single" w:sz="4" w:space="0" w:color="auto"/>
              <w:right w:val="single" w:sz="4" w:space="0" w:color="auto"/>
            </w:tcBorders>
            <w:shd w:val="clear" w:color="000000" w:fill="FFFFFF"/>
            <w:vAlign w:val="center"/>
          </w:tcPr>
          <w:p w14:paraId="3E2F09B4" w14:textId="77777777" w:rsidR="008E15A9" w:rsidRPr="009C3568" w:rsidRDefault="008E15A9" w:rsidP="008E15A9">
            <w:pPr>
              <w:widowControl/>
              <w:jc w:val="center"/>
              <w:rPr>
                <w:rFonts w:ascii="Times New Roman" w:eastAsia="標楷體" w:hAnsi="Times New Roman"/>
                <w:kern w:val="0"/>
                <w:sz w:val="28"/>
                <w:szCs w:val="28"/>
              </w:rPr>
            </w:pPr>
            <w:r w:rsidRPr="009C3568">
              <w:rPr>
                <w:rFonts w:ascii="Times New Roman" w:eastAsia="標楷體" w:hAnsi="Times New Roman" w:hint="eastAsia"/>
                <w:kern w:val="0"/>
                <w:sz w:val="28"/>
                <w:szCs w:val="28"/>
              </w:rPr>
              <w:t>4</w:t>
            </w:r>
          </w:p>
        </w:tc>
        <w:tc>
          <w:tcPr>
            <w:tcW w:w="1078" w:type="pct"/>
            <w:tcBorders>
              <w:top w:val="nil"/>
              <w:left w:val="nil"/>
              <w:bottom w:val="single" w:sz="4" w:space="0" w:color="auto"/>
              <w:right w:val="single" w:sz="4" w:space="0" w:color="auto"/>
            </w:tcBorders>
            <w:shd w:val="clear" w:color="000000" w:fill="FFFFFF"/>
            <w:vAlign w:val="center"/>
          </w:tcPr>
          <w:p w14:paraId="2D94172F" w14:textId="77777777" w:rsidR="008E15A9" w:rsidRPr="009C3568" w:rsidRDefault="008E15A9" w:rsidP="008E15A9">
            <w:pPr>
              <w:widowControl/>
              <w:rPr>
                <w:rFonts w:ascii="Times New Roman" w:eastAsia="標楷體" w:hAnsi="Times New Roman"/>
                <w:kern w:val="0"/>
                <w:sz w:val="28"/>
                <w:szCs w:val="28"/>
              </w:rPr>
            </w:pPr>
            <w:proofErr w:type="gramStart"/>
            <w:r w:rsidRPr="009C3568">
              <w:rPr>
                <w:rFonts w:ascii="Times New Roman" w:eastAsia="標楷體" w:hAnsi="Times New Roman"/>
                <w:kern w:val="0"/>
                <w:sz w:val="28"/>
                <w:szCs w:val="28"/>
              </w:rPr>
              <w:t>西聯機電</w:t>
            </w:r>
            <w:proofErr w:type="gramEnd"/>
            <w:r w:rsidRPr="009C3568">
              <w:rPr>
                <w:rFonts w:ascii="Times New Roman" w:eastAsia="標楷體" w:hAnsi="Times New Roman"/>
                <w:kern w:val="0"/>
                <w:sz w:val="28"/>
                <w:szCs w:val="28"/>
              </w:rPr>
              <w:t>實業社</w:t>
            </w:r>
          </w:p>
        </w:tc>
        <w:tc>
          <w:tcPr>
            <w:tcW w:w="1465" w:type="pct"/>
            <w:tcBorders>
              <w:top w:val="nil"/>
              <w:left w:val="nil"/>
              <w:bottom w:val="single" w:sz="4" w:space="0" w:color="auto"/>
              <w:right w:val="single" w:sz="4" w:space="0" w:color="auto"/>
            </w:tcBorders>
            <w:shd w:val="clear" w:color="000000" w:fill="FFFFFF"/>
            <w:vAlign w:val="center"/>
          </w:tcPr>
          <w:p w14:paraId="254A22EB" w14:textId="77777777" w:rsidR="008E15A9" w:rsidRPr="009C3568" w:rsidRDefault="008E15A9" w:rsidP="008E15A9">
            <w:pPr>
              <w:widowControl/>
              <w:rPr>
                <w:rFonts w:ascii="Times New Roman" w:eastAsia="標楷體" w:hAnsi="Times New Roman"/>
                <w:kern w:val="0"/>
                <w:sz w:val="28"/>
                <w:szCs w:val="28"/>
              </w:rPr>
            </w:pPr>
            <w:r w:rsidRPr="009C3568">
              <w:rPr>
                <w:rFonts w:ascii="Times New Roman" w:eastAsia="標楷體" w:hAnsi="Times New Roman"/>
                <w:kern w:val="0"/>
                <w:sz w:val="28"/>
                <w:szCs w:val="28"/>
              </w:rPr>
              <w:t>新化區山腳里頂山腳</w:t>
            </w:r>
            <w:r w:rsidRPr="009C3568">
              <w:rPr>
                <w:rFonts w:ascii="Times New Roman" w:eastAsia="標楷體" w:hAnsi="Times New Roman"/>
                <w:kern w:val="0"/>
                <w:sz w:val="28"/>
                <w:szCs w:val="28"/>
              </w:rPr>
              <w:t>166</w:t>
            </w:r>
            <w:r w:rsidRPr="009C3568">
              <w:rPr>
                <w:rFonts w:ascii="Times New Roman" w:eastAsia="標楷體" w:hAnsi="Times New Roman"/>
                <w:kern w:val="0"/>
                <w:sz w:val="28"/>
                <w:szCs w:val="28"/>
              </w:rPr>
              <w:t>之</w:t>
            </w:r>
            <w:r w:rsidRPr="009C3568">
              <w:rPr>
                <w:rFonts w:ascii="Times New Roman" w:eastAsia="標楷體" w:hAnsi="Times New Roman"/>
                <w:kern w:val="0"/>
                <w:sz w:val="28"/>
                <w:szCs w:val="28"/>
              </w:rPr>
              <w:t>50</w:t>
            </w:r>
            <w:r w:rsidRPr="009C3568">
              <w:rPr>
                <w:rFonts w:ascii="Times New Roman" w:eastAsia="標楷體" w:hAnsi="Times New Roman"/>
                <w:kern w:val="0"/>
                <w:sz w:val="28"/>
                <w:szCs w:val="28"/>
              </w:rPr>
              <w:t>號</w:t>
            </w:r>
          </w:p>
        </w:tc>
        <w:tc>
          <w:tcPr>
            <w:tcW w:w="1450" w:type="pct"/>
            <w:tcBorders>
              <w:top w:val="nil"/>
              <w:left w:val="nil"/>
              <w:bottom w:val="single" w:sz="4" w:space="0" w:color="auto"/>
              <w:right w:val="single" w:sz="4" w:space="0" w:color="auto"/>
            </w:tcBorders>
            <w:shd w:val="clear" w:color="000000" w:fill="FFFFFF"/>
            <w:vAlign w:val="center"/>
          </w:tcPr>
          <w:p w14:paraId="282A57BB" w14:textId="77777777" w:rsidR="008E15A9" w:rsidRPr="009C3568" w:rsidRDefault="008E15A9" w:rsidP="008E15A9">
            <w:pPr>
              <w:widowControl/>
              <w:rPr>
                <w:rFonts w:ascii="Times New Roman" w:eastAsia="標楷體" w:hAnsi="Times New Roman"/>
                <w:kern w:val="0"/>
                <w:sz w:val="28"/>
                <w:szCs w:val="28"/>
              </w:rPr>
            </w:pPr>
            <w:r w:rsidRPr="009C3568">
              <w:rPr>
                <w:rFonts w:ascii="Times New Roman" w:eastAsia="標楷體" w:hAnsi="Times New Roman"/>
                <w:kern w:val="0"/>
                <w:sz w:val="28"/>
                <w:szCs w:val="28"/>
              </w:rPr>
              <w:t>移動式發電機</w:t>
            </w:r>
          </w:p>
        </w:tc>
        <w:tc>
          <w:tcPr>
            <w:tcW w:w="564" w:type="pct"/>
            <w:tcBorders>
              <w:top w:val="nil"/>
              <w:left w:val="nil"/>
              <w:bottom w:val="single" w:sz="4" w:space="0" w:color="auto"/>
              <w:right w:val="single" w:sz="4" w:space="0" w:color="auto"/>
            </w:tcBorders>
            <w:shd w:val="clear" w:color="000000" w:fill="FFFFFF"/>
            <w:vAlign w:val="center"/>
          </w:tcPr>
          <w:p w14:paraId="7B7469E9" w14:textId="77777777" w:rsidR="008E15A9" w:rsidRPr="009C3568" w:rsidRDefault="008E15A9" w:rsidP="008E15A9">
            <w:pPr>
              <w:widowControl/>
              <w:jc w:val="center"/>
              <w:rPr>
                <w:rFonts w:ascii="Times New Roman" w:eastAsia="標楷體" w:hAnsi="Times New Roman"/>
                <w:kern w:val="0"/>
                <w:sz w:val="28"/>
                <w:szCs w:val="28"/>
              </w:rPr>
            </w:pPr>
            <w:r w:rsidRPr="009C3568">
              <w:rPr>
                <w:rFonts w:ascii="Times New Roman" w:eastAsia="標楷體" w:hAnsi="Times New Roman"/>
                <w:kern w:val="0"/>
                <w:sz w:val="28"/>
                <w:szCs w:val="28"/>
              </w:rPr>
              <w:t>依需求</w:t>
            </w:r>
          </w:p>
        </w:tc>
      </w:tr>
      <w:tr w:rsidR="009C3568" w:rsidRPr="009C3568" w14:paraId="5500A0DB" w14:textId="77777777" w:rsidTr="008E15A9">
        <w:trPr>
          <w:trHeight w:val="613"/>
        </w:trPr>
        <w:tc>
          <w:tcPr>
            <w:tcW w:w="443" w:type="pct"/>
            <w:tcBorders>
              <w:top w:val="single" w:sz="4" w:space="0" w:color="auto"/>
              <w:left w:val="single" w:sz="4" w:space="0" w:color="auto"/>
              <w:bottom w:val="single" w:sz="4" w:space="0" w:color="auto"/>
              <w:right w:val="single" w:sz="4" w:space="0" w:color="auto"/>
            </w:tcBorders>
            <w:shd w:val="clear" w:color="000000" w:fill="FFFFFF"/>
            <w:vAlign w:val="center"/>
          </w:tcPr>
          <w:p w14:paraId="4EC40F03" w14:textId="77777777" w:rsidR="008E15A9" w:rsidRPr="009C3568" w:rsidRDefault="008E15A9" w:rsidP="008E15A9">
            <w:pPr>
              <w:widowControl/>
              <w:jc w:val="center"/>
              <w:rPr>
                <w:rFonts w:ascii="Times New Roman" w:eastAsia="標楷體" w:hAnsi="Times New Roman"/>
                <w:kern w:val="0"/>
                <w:sz w:val="28"/>
                <w:szCs w:val="28"/>
              </w:rPr>
            </w:pPr>
            <w:r w:rsidRPr="009C3568">
              <w:rPr>
                <w:rFonts w:ascii="Times New Roman" w:eastAsia="標楷體" w:hAnsi="Times New Roman" w:hint="eastAsia"/>
                <w:kern w:val="0"/>
                <w:sz w:val="28"/>
                <w:szCs w:val="28"/>
              </w:rPr>
              <w:t>5</w:t>
            </w:r>
          </w:p>
        </w:tc>
        <w:tc>
          <w:tcPr>
            <w:tcW w:w="1078" w:type="pct"/>
            <w:tcBorders>
              <w:top w:val="single" w:sz="4" w:space="0" w:color="auto"/>
              <w:left w:val="nil"/>
              <w:bottom w:val="single" w:sz="4" w:space="0" w:color="auto"/>
              <w:right w:val="single" w:sz="4" w:space="0" w:color="auto"/>
            </w:tcBorders>
            <w:shd w:val="clear" w:color="000000" w:fill="FFFFFF"/>
            <w:vAlign w:val="center"/>
          </w:tcPr>
          <w:p w14:paraId="5280B3B7" w14:textId="77777777" w:rsidR="008E15A9" w:rsidRPr="009C3568" w:rsidRDefault="008E15A9" w:rsidP="008E15A9">
            <w:pPr>
              <w:widowControl/>
              <w:rPr>
                <w:rFonts w:ascii="Times New Roman" w:eastAsia="標楷體" w:hAnsi="Times New Roman"/>
                <w:kern w:val="0"/>
                <w:sz w:val="28"/>
                <w:szCs w:val="28"/>
              </w:rPr>
            </w:pPr>
            <w:r w:rsidRPr="009C3568">
              <w:rPr>
                <w:rFonts w:ascii="Times New Roman" w:eastAsia="標楷體" w:hAnsi="Times New Roman"/>
                <w:kern w:val="0"/>
                <w:sz w:val="28"/>
                <w:szCs w:val="28"/>
              </w:rPr>
              <w:t>金龍溫泉大旅社</w:t>
            </w:r>
          </w:p>
        </w:tc>
        <w:tc>
          <w:tcPr>
            <w:tcW w:w="1465" w:type="pct"/>
            <w:tcBorders>
              <w:top w:val="single" w:sz="4" w:space="0" w:color="auto"/>
              <w:left w:val="nil"/>
              <w:bottom w:val="single" w:sz="4" w:space="0" w:color="auto"/>
              <w:right w:val="single" w:sz="4" w:space="0" w:color="auto"/>
            </w:tcBorders>
            <w:shd w:val="clear" w:color="000000" w:fill="FFFFFF"/>
            <w:vAlign w:val="center"/>
          </w:tcPr>
          <w:p w14:paraId="2E7B5437" w14:textId="77777777" w:rsidR="008E15A9" w:rsidRPr="009C3568" w:rsidRDefault="008E15A9" w:rsidP="008E15A9">
            <w:pPr>
              <w:widowControl/>
              <w:rPr>
                <w:rFonts w:ascii="Times New Roman" w:eastAsia="標楷體" w:hAnsi="Times New Roman"/>
                <w:kern w:val="0"/>
                <w:sz w:val="28"/>
                <w:szCs w:val="28"/>
              </w:rPr>
            </w:pPr>
            <w:r w:rsidRPr="009C3568">
              <w:rPr>
                <w:rFonts w:ascii="Times New Roman" w:eastAsia="標楷體" w:hAnsi="Times New Roman"/>
                <w:kern w:val="0"/>
                <w:sz w:val="28"/>
                <w:szCs w:val="28"/>
              </w:rPr>
              <w:t>新化區中興路</w:t>
            </w:r>
            <w:r w:rsidRPr="009C3568">
              <w:rPr>
                <w:rFonts w:ascii="Times New Roman" w:eastAsia="標楷體" w:hAnsi="Times New Roman"/>
                <w:kern w:val="0"/>
                <w:sz w:val="28"/>
                <w:szCs w:val="28"/>
              </w:rPr>
              <w:t>626</w:t>
            </w:r>
            <w:r w:rsidRPr="009C3568">
              <w:rPr>
                <w:rFonts w:ascii="Times New Roman" w:eastAsia="標楷體" w:hAnsi="Times New Roman"/>
                <w:kern w:val="0"/>
                <w:sz w:val="28"/>
                <w:szCs w:val="28"/>
              </w:rPr>
              <w:t>號</w:t>
            </w:r>
          </w:p>
        </w:tc>
        <w:tc>
          <w:tcPr>
            <w:tcW w:w="1450" w:type="pct"/>
            <w:tcBorders>
              <w:top w:val="single" w:sz="4" w:space="0" w:color="auto"/>
              <w:left w:val="nil"/>
              <w:bottom w:val="single" w:sz="4" w:space="0" w:color="auto"/>
              <w:right w:val="single" w:sz="4" w:space="0" w:color="auto"/>
            </w:tcBorders>
            <w:shd w:val="clear" w:color="000000" w:fill="FFFFFF"/>
            <w:vAlign w:val="center"/>
          </w:tcPr>
          <w:p w14:paraId="4C5A8890" w14:textId="77777777" w:rsidR="008E15A9" w:rsidRPr="009C3568" w:rsidRDefault="008E15A9" w:rsidP="008E15A9">
            <w:pPr>
              <w:widowControl/>
              <w:rPr>
                <w:rFonts w:ascii="Times New Roman" w:eastAsia="標楷體" w:hAnsi="Times New Roman"/>
                <w:kern w:val="0"/>
                <w:sz w:val="28"/>
                <w:szCs w:val="28"/>
              </w:rPr>
            </w:pPr>
            <w:r w:rsidRPr="009C3568">
              <w:rPr>
                <w:rFonts w:ascii="Times New Roman" w:eastAsia="標楷體" w:hAnsi="Times New Roman"/>
                <w:kern w:val="0"/>
                <w:sz w:val="28"/>
                <w:szCs w:val="28"/>
              </w:rPr>
              <w:t>盥洗房間</w:t>
            </w:r>
          </w:p>
        </w:tc>
        <w:tc>
          <w:tcPr>
            <w:tcW w:w="564" w:type="pct"/>
            <w:tcBorders>
              <w:top w:val="single" w:sz="4" w:space="0" w:color="auto"/>
              <w:left w:val="nil"/>
              <w:bottom w:val="single" w:sz="4" w:space="0" w:color="auto"/>
              <w:right w:val="single" w:sz="4" w:space="0" w:color="auto"/>
            </w:tcBorders>
            <w:shd w:val="clear" w:color="000000" w:fill="FFFFFF"/>
            <w:vAlign w:val="center"/>
          </w:tcPr>
          <w:p w14:paraId="4835DA33" w14:textId="18252B58" w:rsidR="008E15A9" w:rsidRPr="009C3568" w:rsidRDefault="008E15A9" w:rsidP="008E15A9">
            <w:pPr>
              <w:widowControl/>
              <w:jc w:val="center"/>
              <w:rPr>
                <w:rFonts w:ascii="Times New Roman" w:eastAsia="標楷體" w:hAnsi="Times New Roman"/>
                <w:kern w:val="0"/>
                <w:sz w:val="28"/>
                <w:szCs w:val="28"/>
              </w:rPr>
            </w:pPr>
            <w:r w:rsidRPr="009C3568">
              <w:rPr>
                <w:rFonts w:ascii="Times New Roman" w:eastAsia="標楷體" w:hAnsi="Times New Roman"/>
                <w:kern w:val="0"/>
                <w:sz w:val="28"/>
                <w:szCs w:val="28"/>
              </w:rPr>
              <w:t>依需求</w:t>
            </w:r>
          </w:p>
        </w:tc>
      </w:tr>
    </w:tbl>
    <w:p w14:paraId="4E387151" w14:textId="53627749" w:rsidR="00F071E3" w:rsidRDefault="00F071E3" w:rsidP="00DD182F">
      <w:pPr>
        <w:pStyle w:val="afffff5"/>
        <w:ind w:leftChars="0" w:left="0" w:firstLineChars="0" w:firstLine="0"/>
        <w:rPr>
          <w:color w:val="C00000"/>
        </w:rPr>
      </w:pPr>
    </w:p>
    <w:p w14:paraId="03871014" w14:textId="6F807999" w:rsidR="006639FD" w:rsidRDefault="006639FD" w:rsidP="00DD182F">
      <w:pPr>
        <w:pStyle w:val="afffff5"/>
        <w:ind w:leftChars="0" w:left="0" w:firstLineChars="0" w:firstLine="0"/>
        <w:rPr>
          <w:color w:val="C00000"/>
        </w:rPr>
      </w:pPr>
    </w:p>
    <w:p w14:paraId="2EC5D479" w14:textId="76750364" w:rsidR="006639FD" w:rsidRDefault="006639FD" w:rsidP="00DD182F">
      <w:pPr>
        <w:pStyle w:val="afffff5"/>
        <w:ind w:leftChars="0" w:left="0" w:firstLineChars="0" w:firstLine="0"/>
        <w:rPr>
          <w:color w:val="C00000"/>
        </w:rPr>
      </w:pPr>
    </w:p>
    <w:p w14:paraId="02100094" w14:textId="3AF2DAF3" w:rsidR="006639FD" w:rsidRDefault="006639FD" w:rsidP="00DD182F">
      <w:pPr>
        <w:pStyle w:val="afffff5"/>
        <w:ind w:leftChars="0" w:left="0" w:firstLineChars="0" w:firstLine="0"/>
        <w:rPr>
          <w:color w:val="C00000"/>
        </w:rPr>
      </w:pPr>
    </w:p>
    <w:p w14:paraId="11C66410" w14:textId="02F984BF" w:rsidR="006639FD" w:rsidRDefault="006639FD" w:rsidP="00DD182F">
      <w:pPr>
        <w:pStyle w:val="afffff5"/>
        <w:ind w:leftChars="0" w:left="0" w:firstLineChars="0" w:firstLine="0"/>
        <w:rPr>
          <w:color w:val="C00000"/>
        </w:rPr>
      </w:pPr>
    </w:p>
    <w:p w14:paraId="39663914" w14:textId="21A875C2" w:rsidR="006639FD" w:rsidRDefault="006639FD" w:rsidP="00DD182F">
      <w:pPr>
        <w:pStyle w:val="afffff5"/>
        <w:ind w:leftChars="0" w:left="0" w:firstLineChars="0" w:firstLine="0"/>
        <w:rPr>
          <w:color w:val="C00000"/>
        </w:rPr>
      </w:pPr>
    </w:p>
    <w:p w14:paraId="56BA5483" w14:textId="454918E8" w:rsidR="006639FD" w:rsidRDefault="006639FD" w:rsidP="00DD182F">
      <w:pPr>
        <w:pStyle w:val="afffff5"/>
        <w:ind w:leftChars="0" w:left="0" w:firstLineChars="0" w:firstLine="0"/>
        <w:rPr>
          <w:color w:val="C00000"/>
        </w:rPr>
      </w:pPr>
    </w:p>
    <w:p w14:paraId="5188D0C2" w14:textId="6E0281E7" w:rsidR="00DD182F" w:rsidRPr="009C3568" w:rsidRDefault="00450EAF" w:rsidP="00DD182F">
      <w:pPr>
        <w:pStyle w:val="afffff5"/>
        <w:ind w:leftChars="0" w:left="0" w:firstLineChars="0" w:firstLine="0"/>
      </w:pPr>
      <w:r w:rsidRPr="009C3568">
        <w:rPr>
          <w:rFonts w:hint="eastAsia"/>
          <w:noProof/>
        </w:rPr>
        <w:lastRenderedPageBreak/>
        <w:drawing>
          <wp:anchor distT="0" distB="0" distL="114300" distR="114300" simplePos="0" relativeHeight="251649024" behindDoc="1" locked="0" layoutInCell="1" allowOverlap="1" wp14:anchorId="5D867F66" wp14:editId="096E1FC7">
            <wp:simplePos x="0" y="0"/>
            <wp:positionH relativeFrom="column">
              <wp:posOffset>-192069</wp:posOffset>
            </wp:positionH>
            <wp:positionV relativeFrom="paragraph">
              <wp:posOffset>232506</wp:posOffset>
            </wp:positionV>
            <wp:extent cx="5651205" cy="3959525"/>
            <wp:effectExtent l="0" t="0" r="0" b="0"/>
            <wp:wrapNone/>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圖片 24"/>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651205" cy="3959525"/>
                    </a:xfrm>
                    <a:prstGeom prst="rect">
                      <a:avLst/>
                    </a:prstGeom>
                  </pic:spPr>
                </pic:pic>
              </a:graphicData>
            </a:graphic>
            <wp14:sizeRelH relativeFrom="page">
              <wp14:pctWidth>0</wp14:pctWidth>
            </wp14:sizeRelH>
            <wp14:sizeRelV relativeFrom="page">
              <wp14:pctHeight>0</wp14:pctHeight>
            </wp14:sizeRelV>
          </wp:anchor>
        </w:drawing>
      </w:r>
      <w:r w:rsidR="00DD182F" w:rsidRPr="009C3568">
        <w:rPr>
          <w:rFonts w:hint="eastAsia"/>
        </w:rPr>
        <w:t>(</w:t>
      </w:r>
      <w:r w:rsidR="00DD182F" w:rsidRPr="009C3568">
        <w:rPr>
          <w:rFonts w:hint="eastAsia"/>
        </w:rPr>
        <w:t>八</w:t>
      </w:r>
      <w:r w:rsidR="00DD182F" w:rsidRPr="009C3568">
        <w:rPr>
          <w:rFonts w:hint="eastAsia"/>
        </w:rPr>
        <w:t>)</w:t>
      </w:r>
      <w:r w:rsidR="00DD182F" w:rsidRPr="009C3568">
        <w:rPr>
          <w:rFonts w:hint="eastAsia"/>
        </w:rPr>
        <w:t>取水點</w:t>
      </w:r>
    </w:p>
    <w:p w14:paraId="2CB44345" w14:textId="55EC86F6" w:rsidR="00493025" w:rsidRPr="00E37CD2" w:rsidRDefault="00493025" w:rsidP="00493025">
      <w:pPr>
        <w:pStyle w:val="-"/>
        <w:rPr>
          <w:color w:val="C00000"/>
        </w:rPr>
      </w:pPr>
    </w:p>
    <w:p w14:paraId="0DDB3FDA" w14:textId="77777777" w:rsidR="00F071E3" w:rsidRPr="00E37CD2" w:rsidRDefault="00F071E3" w:rsidP="00DD182F">
      <w:pPr>
        <w:pStyle w:val="afffff5"/>
        <w:ind w:leftChars="0" w:left="0" w:firstLineChars="0" w:firstLine="0"/>
        <w:rPr>
          <w:color w:val="C00000"/>
        </w:rPr>
      </w:pPr>
    </w:p>
    <w:p w14:paraId="778D8606" w14:textId="77777777" w:rsidR="00F071E3" w:rsidRPr="00E37CD2" w:rsidRDefault="00F071E3" w:rsidP="00DD182F">
      <w:pPr>
        <w:pStyle w:val="afffff5"/>
        <w:ind w:leftChars="0" w:left="0" w:firstLineChars="0" w:firstLine="0"/>
        <w:rPr>
          <w:color w:val="C00000"/>
        </w:rPr>
      </w:pPr>
    </w:p>
    <w:p w14:paraId="50028BD5" w14:textId="77777777" w:rsidR="00F071E3" w:rsidRPr="00E37CD2" w:rsidRDefault="00F071E3" w:rsidP="00DD182F">
      <w:pPr>
        <w:pStyle w:val="afffff5"/>
        <w:ind w:leftChars="0" w:left="0" w:firstLineChars="0" w:firstLine="0"/>
        <w:rPr>
          <w:color w:val="C00000"/>
        </w:rPr>
      </w:pPr>
    </w:p>
    <w:p w14:paraId="08AD7914" w14:textId="77777777" w:rsidR="00F071E3" w:rsidRPr="00E37CD2" w:rsidRDefault="00F071E3" w:rsidP="00DD182F">
      <w:pPr>
        <w:pStyle w:val="afffff5"/>
        <w:ind w:leftChars="0" w:left="0" w:firstLineChars="0" w:firstLine="0"/>
        <w:rPr>
          <w:color w:val="C00000"/>
        </w:rPr>
      </w:pPr>
    </w:p>
    <w:p w14:paraId="6D565B41" w14:textId="77777777" w:rsidR="00F071E3" w:rsidRPr="00E37CD2" w:rsidRDefault="00F071E3" w:rsidP="00DD182F">
      <w:pPr>
        <w:pStyle w:val="afffff5"/>
        <w:ind w:leftChars="0" w:left="0" w:firstLineChars="0" w:firstLine="0"/>
        <w:rPr>
          <w:color w:val="C00000"/>
        </w:rPr>
      </w:pPr>
    </w:p>
    <w:p w14:paraId="4F3790AB" w14:textId="77777777" w:rsidR="00F071E3" w:rsidRPr="00E37CD2" w:rsidRDefault="00F071E3" w:rsidP="00DD182F">
      <w:pPr>
        <w:pStyle w:val="afffff5"/>
        <w:ind w:leftChars="0" w:left="0" w:firstLineChars="0" w:firstLine="0"/>
        <w:rPr>
          <w:color w:val="C00000"/>
        </w:rPr>
      </w:pPr>
    </w:p>
    <w:p w14:paraId="5916F140" w14:textId="788B016A" w:rsidR="00F071E3" w:rsidRPr="00E37CD2" w:rsidRDefault="00F071E3" w:rsidP="00DD182F">
      <w:pPr>
        <w:pStyle w:val="afffff5"/>
        <w:ind w:leftChars="0" w:left="0" w:firstLineChars="0" w:firstLine="0"/>
        <w:rPr>
          <w:color w:val="C00000"/>
        </w:rPr>
      </w:pPr>
    </w:p>
    <w:p w14:paraId="7974A3F2" w14:textId="77777777" w:rsidR="00F071E3" w:rsidRPr="00E37CD2" w:rsidRDefault="00F071E3" w:rsidP="00DD182F">
      <w:pPr>
        <w:pStyle w:val="afffff5"/>
        <w:ind w:leftChars="0" w:left="0" w:firstLineChars="0" w:firstLine="0"/>
        <w:rPr>
          <w:color w:val="C00000"/>
        </w:rPr>
      </w:pPr>
    </w:p>
    <w:p w14:paraId="61A0E394" w14:textId="77777777" w:rsidR="00F071E3" w:rsidRPr="00E37CD2" w:rsidRDefault="00F071E3" w:rsidP="00DD182F">
      <w:pPr>
        <w:pStyle w:val="afffff5"/>
        <w:ind w:leftChars="0" w:left="0" w:firstLineChars="0" w:firstLine="0"/>
        <w:rPr>
          <w:color w:val="C00000"/>
        </w:rPr>
      </w:pPr>
    </w:p>
    <w:p w14:paraId="77A55CE6" w14:textId="77777777" w:rsidR="00F071E3" w:rsidRPr="00E37CD2" w:rsidRDefault="00F071E3" w:rsidP="00DD182F">
      <w:pPr>
        <w:pStyle w:val="afffff5"/>
        <w:ind w:leftChars="0" w:left="0" w:firstLineChars="0" w:firstLine="0"/>
        <w:rPr>
          <w:color w:val="C00000"/>
        </w:rPr>
      </w:pPr>
    </w:p>
    <w:p w14:paraId="2DD6BDA0" w14:textId="77777777" w:rsidR="00F071E3" w:rsidRPr="00E37CD2" w:rsidRDefault="00F071E3" w:rsidP="00DD182F">
      <w:pPr>
        <w:pStyle w:val="afffff5"/>
        <w:ind w:leftChars="0" w:left="0" w:firstLineChars="0" w:firstLine="0"/>
        <w:rPr>
          <w:color w:val="C00000"/>
        </w:rPr>
      </w:pPr>
    </w:p>
    <w:p w14:paraId="2E619A03" w14:textId="2CF480B5" w:rsidR="00F071E3" w:rsidRPr="00E37CD2" w:rsidRDefault="00F071E3" w:rsidP="00DD182F">
      <w:pPr>
        <w:pStyle w:val="afffff5"/>
        <w:ind w:leftChars="0" w:left="0" w:firstLineChars="0" w:firstLine="0"/>
        <w:rPr>
          <w:color w:val="C00000"/>
        </w:rPr>
      </w:pPr>
    </w:p>
    <w:p w14:paraId="1B3D1875" w14:textId="0CBD8CFA" w:rsidR="00F071E3" w:rsidRPr="009C3568" w:rsidRDefault="00F071E3" w:rsidP="00F071E3">
      <w:pPr>
        <w:pStyle w:val="-"/>
        <w:rPr>
          <w:color w:val="auto"/>
        </w:rPr>
      </w:pPr>
      <w:r w:rsidRPr="009C3568">
        <w:rPr>
          <w:color w:val="auto"/>
        </w:rPr>
        <w:t>圖</w:t>
      </w:r>
      <w:r w:rsidRPr="009C3568">
        <w:rPr>
          <w:rFonts w:hint="eastAsia"/>
          <w:color w:val="auto"/>
        </w:rPr>
        <w:t>2-1-13</w:t>
      </w:r>
      <w:r w:rsidRPr="009C3568">
        <w:rPr>
          <w:rFonts w:hint="eastAsia"/>
          <w:color w:val="auto"/>
        </w:rPr>
        <w:t>新化區臨時取水站地圖</w:t>
      </w:r>
    </w:p>
    <w:p w14:paraId="08BD84DC" w14:textId="048F2BA3" w:rsidR="00DD182F" w:rsidRPr="009C3568" w:rsidRDefault="00DD182F" w:rsidP="00DD182F">
      <w:pPr>
        <w:pStyle w:val="afffff5"/>
        <w:ind w:leftChars="0" w:left="0" w:firstLineChars="0" w:firstLine="0"/>
      </w:pPr>
      <w:r w:rsidRPr="009C3568">
        <w:rPr>
          <w:rFonts w:hint="eastAsia"/>
        </w:rPr>
        <w:t>(</w:t>
      </w:r>
      <w:r w:rsidRPr="009C3568">
        <w:rPr>
          <w:rFonts w:hint="eastAsia"/>
        </w:rPr>
        <w:t>九</w:t>
      </w:r>
      <w:r w:rsidRPr="009C3568">
        <w:rPr>
          <w:rFonts w:hint="eastAsia"/>
        </w:rPr>
        <w:t>)</w:t>
      </w:r>
      <w:r w:rsidRPr="009C3568">
        <w:rPr>
          <w:rFonts w:hint="eastAsia"/>
        </w:rPr>
        <w:t>防災公園</w:t>
      </w:r>
    </w:p>
    <w:p w14:paraId="730A554E" w14:textId="0389CED5" w:rsidR="00450EAF" w:rsidRDefault="00450EAF" w:rsidP="00DD182F">
      <w:pPr>
        <w:pStyle w:val="afffff5"/>
        <w:ind w:leftChars="0" w:left="0" w:firstLineChars="0" w:firstLine="0"/>
      </w:pPr>
      <w:r>
        <w:rPr>
          <w:rFonts w:hint="eastAsia"/>
          <w:noProof/>
        </w:rPr>
        <w:drawing>
          <wp:anchor distT="0" distB="0" distL="114300" distR="114300" simplePos="0" relativeHeight="251650048" behindDoc="1" locked="0" layoutInCell="1" allowOverlap="1" wp14:anchorId="4DAFE65F" wp14:editId="60C5CA6A">
            <wp:simplePos x="0" y="0"/>
            <wp:positionH relativeFrom="column">
              <wp:posOffset>-88169</wp:posOffset>
            </wp:positionH>
            <wp:positionV relativeFrom="paragraph">
              <wp:posOffset>62218</wp:posOffset>
            </wp:positionV>
            <wp:extent cx="5278120" cy="3733800"/>
            <wp:effectExtent l="0" t="0" r="0" b="0"/>
            <wp:wrapNone/>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圖片 27"/>
                    <pic:cNvPicPr/>
                  </pic:nvPicPr>
                  <pic:blipFill>
                    <a:blip r:embed="rId57">
                      <a:extLst>
                        <a:ext uri="{28A0092B-C50C-407E-A947-70E740481C1C}">
                          <a14:useLocalDpi xmlns:a14="http://schemas.microsoft.com/office/drawing/2010/main" val="0"/>
                        </a:ext>
                      </a:extLst>
                    </a:blip>
                    <a:stretch>
                      <a:fillRect/>
                    </a:stretch>
                  </pic:blipFill>
                  <pic:spPr>
                    <a:xfrm>
                      <a:off x="0" y="0"/>
                      <a:ext cx="5278120" cy="3733800"/>
                    </a:xfrm>
                    <a:prstGeom prst="rect">
                      <a:avLst/>
                    </a:prstGeom>
                  </pic:spPr>
                </pic:pic>
              </a:graphicData>
            </a:graphic>
            <wp14:sizeRelH relativeFrom="page">
              <wp14:pctWidth>0</wp14:pctWidth>
            </wp14:sizeRelH>
            <wp14:sizeRelV relativeFrom="page">
              <wp14:pctHeight>0</wp14:pctHeight>
            </wp14:sizeRelV>
          </wp:anchor>
        </w:drawing>
      </w:r>
    </w:p>
    <w:p w14:paraId="494561F0" w14:textId="77777777" w:rsidR="00450EAF" w:rsidRDefault="00450EAF" w:rsidP="00450EAF">
      <w:pPr>
        <w:pStyle w:val="-"/>
        <w:rPr>
          <w:color w:val="C00000"/>
        </w:rPr>
      </w:pPr>
    </w:p>
    <w:p w14:paraId="5895A358" w14:textId="77777777" w:rsidR="00450EAF" w:rsidRDefault="00450EAF" w:rsidP="00450EAF">
      <w:pPr>
        <w:pStyle w:val="-"/>
        <w:rPr>
          <w:color w:val="C00000"/>
        </w:rPr>
      </w:pPr>
    </w:p>
    <w:p w14:paraId="77FE5203" w14:textId="77777777" w:rsidR="00450EAF" w:rsidRDefault="00450EAF" w:rsidP="00450EAF">
      <w:pPr>
        <w:pStyle w:val="-"/>
        <w:rPr>
          <w:color w:val="C00000"/>
        </w:rPr>
      </w:pPr>
    </w:p>
    <w:p w14:paraId="11AD6161" w14:textId="77777777" w:rsidR="00450EAF" w:rsidRDefault="00450EAF" w:rsidP="00450EAF">
      <w:pPr>
        <w:pStyle w:val="-"/>
        <w:rPr>
          <w:color w:val="C00000"/>
        </w:rPr>
      </w:pPr>
    </w:p>
    <w:p w14:paraId="42D80EF1" w14:textId="77777777" w:rsidR="00450EAF" w:rsidRDefault="00450EAF" w:rsidP="00450EAF">
      <w:pPr>
        <w:pStyle w:val="-"/>
        <w:rPr>
          <w:color w:val="C00000"/>
        </w:rPr>
      </w:pPr>
    </w:p>
    <w:p w14:paraId="30044CF3" w14:textId="77777777" w:rsidR="00450EAF" w:rsidRDefault="00450EAF" w:rsidP="00450EAF">
      <w:pPr>
        <w:pStyle w:val="-"/>
        <w:rPr>
          <w:color w:val="C00000"/>
        </w:rPr>
      </w:pPr>
    </w:p>
    <w:p w14:paraId="5F233539" w14:textId="77777777" w:rsidR="00450EAF" w:rsidRDefault="00450EAF" w:rsidP="00450EAF">
      <w:pPr>
        <w:pStyle w:val="-"/>
        <w:rPr>
          <w:color w:val="C00000"/>
        </w:rPr>
      </w:pPr>
    </w:p>
    <w:p w14:paraId="5F6FC4E3" w14:textId="77777777" w:rsidR="00450EAF" w:rsidRDefault="00450EAF" w:rsidP="00450EAF">
      <w:pPr>
        <w:pStyle w:val="-"/>
        <w:rPr>
          <w:color w:val="C00000"/>
        </w:rPr>
      </w:pPr>
    </w:p>
    <w:p w14:paraId="1E2C1026" w14:textId="77777777" w:rsidR="00450EAF" w:rsidRDefault="00450EAF" w:rsidP="00450EAF">
      <w:pPr>
        <w:pStyle w:val="-"/>
        <w:rPr>
          <w:color w:val="C00000"/>
        </w:rPr>
      </w:pPr>
    </w:p>
    <w:p w14:paraId="569F80A2" w14:textId="77777777" w:rsidR="00450EAF" w:rsidRDefault="00450EAF" w:rsidP="00450EAF">
      <w:pPr>
        <w:pStyle w:val="-"/>
        <w:rPr>
          <w:color w:val="C00000"/>
        </w:rPr>
      </w:pPr>
    </w:p>
    <w:p w14:paraId="4266D236" w14:textId="77777777" w:rsidR="00450EAF" w:rsidRDefault="00450EAF" w:rsidP="00450EAF">
      <w:pPr>
        <w:pStyle w:val="-"/>
        <w:rPr>
          <w:color w:val="C00000"/>
        </w:rPr>
      </w:pPr>
    </w:p>
    <w:p w14:paraId="45172244" w14:textId="77777777" w:rsidR="00450EAF" w:rsidRDefault="00450EAF" w:rsidP="00450EAF">
      <w:pPr>
        <w:pStyle w:val="-"/>
        <w:rPr>
          <w:color w:val="C00000"/>
        </w:rPr>
      </w:pPr>
    </w:p>
    <w:p w14:paraId="0E43058D" w14:textId="77777777" w:rsidR="00450EAF" w:rsidRDefault="00450EAF" w:rsidP="00450EAF">
      <w:pPr>
        <w:pStyle w:val="-"/>
        <w:rPr>
          <w:color w:val="C00000"/>
        </w:rPr>
      </w:pPr>
    </w:p>
    <w:p w14:paraId="66C33878" w14:textId="77777777" w:rsidR="00450EAF" w:rsidRDefault="00450EAF" w:rsidP="00450EAF">
      <w:pPr>
        <w:pStyle w:val="-"/>
        <w:rPr>
          <w:color w:val="C00000"/>
        </w:rPr>
      </w:pPr>
    </w:p>
    <w:p w14:paraId="24A41DEC" w14:textId="77777777" w:rsidR="00450EAF" w:rsidRDefault="00450EAF" w:rsidP="00450EAF">
      <w:pPr>
        <w:pStyle w:val="-"/>
        <w:rPr>
          <w:color w:val="C00000"/>
        </w:rPr>
      </w:pPr>
    </w:p>
    <w:p w14:paraId="346DE093" w14:textId="77777777" w:rsidR="00450EAF" w:rsidRDefault="00450EAF" w:rsidP="00450EAF">
      <w:pPr>
        <w:pStyle w:val="-"/>
        <w:rPr>
          <w:color w:val="C00000"/>
        </w:rPr>
      </w:pPr>
    </w:p>
    <w:p w14:paraId="0E0EAAB7" w14:textId="77777777" w:rsidR="00450EAF" w:rsidRDefault="00450EAF" w:rsidP="00450EAF">
      <w:pPr>
        <w:pStyle w:val="-"/>
        <w:rPr>
          <w:color w:val="C00000"/>
        </w:rPr>
      </w:pPr>
    </w:p>
    <w:p w14:paraId="082D1D03" w14:textId="7D81D0FE" w:rsidR="00DD182F" w:rsidRPr="009C3568" w:rsidRDefault="00450EAF" w:rsidP="001F3196">
      <w:pPr>
        <w:pStyle w:val="-"/>
        <w:rPr>
          <w:color w:val="auto"/>
        </w:rPr>
        <w:sectPr w:rsidR="00DD182F" w:rsidRPr="009C3568" w:rsidSect="00244990">
          <w:pgSz w:w="11906" w:h="16838" w:code="9"/>
          <w:pgMar w:top="1440" w:right="1797" w:bottom="1440" w:left="1797" w:header="720" w:footer="720" w:gutter="0"/>
          <w:cols w:space="720"/>
          <w:noEndnote/>
          <w:docGrid w:linePitch="326"/>
        </w:sectPr>
      </w:pPr>
      <w:r w:rsidRPr="009C3568">
        <w:rPr>
          <w:color w:val="auto"/>
        </w:rPr>
        <w:t>圖</w:t>
      </w:r>
      <w:r w:rsidRPr="009C3568">
        <w:rPr>
          <w:rFonts w:hint="eastAsia"/>
          <w:color w:val="auto"/>
        </w:rPr>
        <w:t>2-1-1</w:t>
      </w:r>
      <w:r w:rsidRPr="009C3568">
        <w:rPr>
          <w:color w:val="auto"/>
        </w:rPr>
        <w:t>4</w:t>
      </w:r>
      <w:r w:rsidRPr="009C3568">
        <w:rPr>
          <w:rFonts w:hint="eastAsia"/>
          <w:color w:val="auto"/>
        </w:rPr>
        <w:t>新化區防災公園地圖</w:t>
      </w:r>
    </w:p>
    <w:p w14:paraId="45BEA84C" w14:textId="77777777" w:rsidR="004A47A1" w:rsidRPr="00571C47" w:rsidRDefault="004A47A1" w:rsidP="004A47A1">
      <w:pPr>
        <w:pStyle w:val="00"/>
        <w:rPr>
          <w:color w:val="000000"/>
        </w:rPr>
      </w:pPr>
      <w:bookmarkStart w:id="95" w:name="_Toc77839172"/>
      <w:bookmarkStart w:id="96" w:name="_Toc306285213"/>
      <w:r w:rsidRPr="00571C47">
        <w:rPr>
          <w:rFonts w:hint="eastAsia"/>
          <w:color w:val="000000"/>
        </w:rPr>
        <w:lastRenderedPageBreak/>
        <w:t>第</w:t>
      </w:r>
      <w:r>
        <w:rPr>
          <w:rFonts w:hint="eastAsia"/>
          <w:color w:val="000000"/>
        </w:rPr>
        <w:t>二</w:t>
      </w:r>
      <w:r w:rsidRPr="00571C47">
        <w:rPr>
          <w:rFonts w:hint="eastAsia"/>
          <w:color w:val="000000"/>
        </w:rPr>
        <w:t>節、新化區</w:t>
      </w:r>
      <w:r w:rsidRPr="00571C47">
        <w:t>地區災害特性</w:t>
      </w:r>
      <w:bookmarkEnd w:id="95"/>
    </w:p>
    <w:p w14:paraId="3E4B4BE5" w14:textId="77777777" w:rsidR="004A47A1" w:rsidRPr="00B00E5C" w:rsidRDefault="004A47A1" w:rsidP="002E3BB5">
      <w:pPr>
        <w:pStyle w:val="00"/>
        <w:numPr>
          <w:ilvl w:val="0"/>
          <w:numId w:val="66"/>
        </w:numPr>
        <w:rPr>
          <w:sz w:val="28"/>
          <w:szCs w:val="28"/>
        </w:rPr>
      </w:pPr>
      <w:bookmarkStart w:id="97" w:name="_Toc77839173"/>
      <w:r w:rsidRPr="00B00E5C">
        <w:rPr>
          <w:sz w:val="28"/>
          <w:szCs w:val="28"/>
        </w:rPr>
        <w:t>風水災害</w:t>
      </w:r>
      <w:bookmarkEnd w:id="97"/>
    </w:p>
    <w:p w14:paraId="69AB5353" w14:textId="77777777" w:rsidR="004A47A1" w:rsidRPr="00B00E5C" w:rsidRDefault="004A47A1" w:rsidP="004A47A1">
      <w:pPr>
        <w:pStyle w:val="00"/>
        <w:ind w:leftChars="59" w:left="142"/>
        <w:rPr>
          <w:sz w:val="28"/>
          <w:szCs w:val="28"/>
        </w:rPr>
      </w:pPr>
      <w:bookmarkStart w:id="98" w:name="_Toc77839174"/>
      <w:r w:rsidRPr="00B00E5C">
        <w:rPr>
          <w:rFonts w:hint="eastAsia"/>
          <w:sz w:val="28"/>
          <w:szCs w:val="28"/>
        </w:rPr>
        <w:t>(</w:t>
      </w:r>
      <w:proofErr w:type="gramStart"/>
      <w:r w:rsidRPr="00B00E5C">
        <w:rPr>
          <w:rFonts w:hint="eastAsia"/>
          <w:sz w:val="28"/>
          <w:szCs w:val="28"/>
        </w:rPr>
        <w:t>一</w:t>
      </w:r>
      <w:proofErr w:type="gramEnd"/>
      <w:r w:rsidRPr="00B00E5C">
        <w:rPr>
          <w:rFonts w:hint="eastAsia"/>
          <w:sz w:val="28"/>
          <w:szCs w:val="28"/>
        </w:rPr>
        <w:t>)</w:t>
      </w:r>
      <w:r w:rsidRPr="00B00E5C">
        <w:rPr>
          <w:sz w:val="28"/>
          <w:szCs w:val="28"/>
        </w:rPr>
        <w:t>災害特性</w:t>
      </w:r>
      <w:bookmarkEnd w:id="98"/>
      <w:r w:rsidRPr="00B00E5C">
        <w:rPr>
          <w:sz w:val="28"/>
          <w:szCs w:val="28"/>
        </w:rPr>
        <w:t xml:space="preserve"> </w:t>
      </w:r>
    </w:p>
    <w:p w14:paraId="6CA88DC3" w14:textId="77777777" w:rsidR="004A47A1" w:rsidRPr="009E66D0" w:rsidRDefault="004A47A1" w:rsidP="004A47A1">
      <w:pPr>
        <w:pStyle w:val="00"/>
        <w:rPr>
          <w:rFonts w:ascii="標楷體" w:hAnsi="標楷體"/>
          <w:b w:val="0"/>
          <w:bCs/>
          <w:kern w:val="0"/>
          <w:sz w:val="28"/>
          <w:szCs w:val="28"/>
        </w:rPr>
      </w:pPr>
      <w:r>
        <w:rPr>
          <w:rFonts w:ascii="標楷體" w:hAnsi="標楷體"/>
          <w:b w:val="0"/>
          <w:bCs/>
          <w:kern w:val="0"/>
          <w:sz w:val="28"/>
          <w:szCs w:val="28"/>
        </w:rPr>
        <w:t xml:space="preserve">    </w:t>
      </w:r>
      <w:bookmarkStart w:id="99" w:name="_Toc77839175"/>
      <w:r w:rsidRPr="009E66D0">
        <w:rPr>
          <w:rFonts w:ascii="標楷體" w:hAnsi="標楷體"/>
          <w:b w:val="0"/>
          <w:bCs/>
          <w:kern w:val="0"/>
          <w:sz w:val="28"/>
          <w:szCs w:val="28"/>
        </w:rPr>
        <w:t>本</w:t>
      </w:r>
      <w:r>
        <w:rPr>
          <w:rFonts w:ascii="標楷體" w:hAnsi="標楷體"/>
          <w:b w:val="0"/>
          <w:bCs/>
          <w:kern w:val="0"/>
          <w:sz w:val="28"/>
          <w:szCs w:val="28"/>
        </w:rPr>
        <w:t>區</w:t>
      </w:r>
      <w:r w:rsidRPr="009E66D0">
        <w:rPr>
          <w:rFonts w:ascii="標楷體" w:hAnsi="標楷體"/>
          <w:b w:val="0"/>
          <w:bCs/>
          <w:kern w:val="0"/>
          <w:sz w:val="28"/>
          <w:szCs w:val="28"/>
        </w:rPr>
        <w:t xml:space="preserve">水災發生最主要原因為於每年 </w:t>
      </w:r>
      <w:r w:rsidRPr="00A613E9">
        <w:rPr>
          <w:b w:val="0"/>
          <w:bCs/>
          <w:kern w:val="0"/>
          <w:sz w:val="28"/>
          <w:szCs w:val="28"/>
        </w:rPr>
        <w:t xml:space="preserve">5~6 </w:t>
      </w:r>
      <w:r w:rsidRPr="00A613E9">
        <w:rPr>
          <w:rFonts w:hAnsi="標楷體"/>
          <w:b w:val="0"/>
          <w:bCs/>
          <w:kern w:val="0"/>
          <w:sz w:val="28"/>
          <w:szCs w:val="28"/>
        </w:rPr>
        <w:t>月之梅雨期及</w:t>
      </w:r>
      <w:r w:rsidRPr="00A613E9">
        <w:rPr>
          <w:b w:val="0"/>
          <w:bCs/>
          <w:kern w:val="0"/>
          <w:sz w:val="28"/>
          <w:szCs w:val="28"/>
        </w:rPr>
        <w:t xml:space="preserve"> 7</w:t>
      </w:r>
      <w:r w:rsidRPr="00A613E9">
        <w:rPr>
          <w:rFonts w:hAnsi="標楷體"/>
          <w:b w:val="0"/>
          <w:bCs/>
          <w:kern w:val="0"/>
          <w:sz w:val="28"/>
          <w:szCs w:val="28"/>
        </w:rPr>
        <w:t>、</w:t>
      </w:r>
      <w:r w:rsidRPr="00A613E9">
        <w:rPr>
          <w:b w:val="0"/>
          <w:bCs/>
          <w:kern w:val="0"/>
          <w:sz w:val="28"/>
          <w:szCs w:val="28"/>
        </w:rPr>
        <w:t>8</w:t>
      </w:r>
      <w:r w:rsidRPr="00A613E9">
        <w:rPr>
          <w:rFonts w:hAnsi="標楷體"/>
          <w:b w:val="0"/>
          <w:bCs/>
          <w:kern w:val="0"/>
          <w:sz w:val="28"/>
          <w:szCs w:val="28"/>
        </w:rPr>
        <w:t>、</w:t>
      </w:r>
      <w:r w:rsidRPr="00A613E9">
        <w:rPr>
          <w:b w:val="0"/>
          <w:bCs/>
          <w:kern w:val="0"/>
          <w:sz w:val="28"/>
          <w:szCs w:val="28"/>
        </w:rPr>
        <w:t>9</w:t>
      </w:r>
      <w:r w:rsidRPr="009E66D0">
        <w:rPr>
          <w:rFonts w:ascii="標楷體" w:hAnsi="標楷體"/>
          <w:b w:val="0"/>
          <w:bCs/>
          <w:kern w:val="0"/>
          <w:sz w:val="28"/>
          <w:szCs w:val="28"/>
        </w:rPr>
        <w:t>月西南氣流、熱帶性低壓或豪雨來臨時，其中雨量過度集中，排水路通水能力不足，易造成較低窪地區發生積水或淹水情況。</w:t>
      </w:r>
      <w:bookmarkEnd w:id="99"/>
    </w:p>
    <w:p w14:paraId="19536049" w14:textId="77777777" w:rsidR="004A47A1" w:rsidRDefault="004A47A1" w:rsidP="004A47A1">
      <w:pPr>
        <w:widowControl/>
        <w:rPr>
          <w:sz w:val="28"/>
          <w:szCs w:val="28"/>
        </w:rPr>
      </w:pPr>
    </w:p>
    <w:p w14:paraId="2EA1A078" w14:textId="77777777" w:rsidR="004A47A1" w:rsidRPr="00B00E5C" w:rsidRDefault="004A47A1" w:rsidP="004A47A1">
      <w:pPr>
        <w:widowControl/>
        <w:rPr>
          <w:rFonts w:ascii="Times New Roman" w:eastAsia="標楷體" w:hAnsi="Times New Roman"/>
          <w:b/>
          <w:sz w:val="28"/>
          <w:szCs w:val="28"/>
        </w:rPr>
      </w:pPr>
      <w:r w:rsidRPr="00B00E5C">
        <w:rPr>
          <w:rFonts w:ascii="Times New Roman" w:eastAsia="標楷體" w:hAnsi="Times New Roman"/>
          <w:b/>
          <w:sz w:val="28"/>
          <w:szCs w:val="28"/>
        </w:rPr>
        <w:t>(</w:t>
      </w:r>
      <w:r w:rsidRPr="00B00E5C">
        <w:rPr>
          <w:rFonts w:ascii="Times New Roman" w:eastAsia="標楷體" w:hAnsi="Times New Roman"/>
          <w:b/>
          <w:sz w:val="28"/>
          <w:szCs w:val="28"/>
        </w:rPr>
        <w:t>二</w:t>
      </w:r>
      <w:r w:rsidRPr="00B00E5C">
        <w:rPr>
          <w:rFonts w:ascii="Times New Roman" w:eastAsia="標楷體" w:hAnsi="Times New Roman"/>
          <w:b/>
          <w:sz w:val="28"/>
          <w:szCs w:val="28"/>
        </w:rPr>
        <w:t>)</w:t>
      </w:r>
      <w:r w:rsidRPr="00B00E5C">
        <w:rPr>
          <w:rFonts w:ascii="Times New Roman" w:eastAsia="標楷體" w:hAnsi="Times New Roman"/>
          <w:b/>
          <w:sz w:val="28"/>
          <w:szCs w:val="28"/>
        </w:rPr>
        <w:t>歷史風水災害事件</w:t>
      </w:r>
      <w:r w:rsidRPr="00B00E5C">
        <w:rPr>
          <w:rFonts w:ascii="Times New Roman" w:eastAsia="標楷體" w:hAnsi="Times New Roman"/>
          <w:b/>
          <w:sz w:val="28"/>
          <w:szCs w:val="28"/>
        </w:rPr>
        <w:t xml:space="preserve"> </w:t>
      </w:r>
    </w:p>
    <w:p w14:paraId="0995EE2B" w14:textId="77777777" w:rsidR="004A47A1" w:rsidRDefault="004A47A1" w:rsidP="004A47A1">
      <w:pPr>
        <w:widowControl/>
        <w:jc w:val="center"/>
        <w:rPr>
          <w:rFonts w:eastAsia="標楷體"/>
          <w:bCs/>
          <w:color w:val="000000" w:themeColor="text1"/>
          <w:spacing w:val="6"/>
          <w:kern w:val="0"/>
          <w:sz w:val="28"/>
          <w:szCs w:val="28"/>
        </w:rPr>
      </w:pPr>
    </w:p>
    <w:p w14:paraId="57DEA18A" w14:textId="77777777" w:rsidR="004A47A1" w:rsidRPr="00DC758E" w:rsidRDefault="004A47A1" w:rsidP="00DC758E">
      <w:pPr>
        <w:pStyle w:val="-"/>
      </w:pPr>
      <w:r w:rsidRPr="00DC758E">
        <w:t>表</w:t>
      </w:r>
      <w:r w:rsidRPr="00DC758E">
        <w:t>2-</w:t>
      </w:r>
      <w:r w:rsidR="00CF4889" w:rsidRPr="00DC758E">
        <w:rPr>
          <w:rFonts w:hint="eastAsia"/>
        </w:rPr>
        <w:t>2</w:t>
      </w:r>
      <w:r w:rsidRPr="00DC758E">
        <w:t xml:space="preserve">-1 </w:t>
      </w:r>
      <w:r w:rsidRPr="00DC758E">
        <w:t>新化區歷年重大颱風災情資料</w:t>
      </w:r>
    </w:p>
    <w:tbl>
      <w:tblPr>
        <w:tblStyle w:val="af0"/>
        <w:tblW w:w="0" w:type="auto"/>
        <w:tblInd w:w="-318" w:type="dxa"/>
        <w:tblLook w:val="04A0" w:firstRow="1" w:lastRow="0" w:firstColumn="1" w:lastColumn="0" w:noHBand="0" w:noVBand="1"/>
      </w:tblPr>
      <w:tblGrid>
        <w:gridCol w:w="1549"/>
        <w:gridCol w:w="847"/>
        <w:gridCol w:w="2671"/>
        <w:gridCol w:w="1974"/>
        <w:gridCol w:w="2337"/>
      </w:tblGrid>
      <w:tr w:rsidR="004A47A1" w:rsidRPr="00AB5CEB" w14:paraId="5416DEE7" w14:textId="77777777" w:rsidTr="004A47A1">
        <w:tc>
          <w:tcPr>
            <w:tcW w:w="1560" w:type="dxa"/>
          </w:tcPr>
          <w:p w14:paraId="12E814A3" w14:textId="77777777" w:rsidR="004A47A1" w:rsidRPr="00AB5CEB" w:rsidRDefault="004A47A1" w:rsidP="004A47A1">
            <w:pPr>
              <w:rPr>
                <w:rFonts w:ascii="Times New Roman" w:eastAsia="標楷體" w:hAnsi="Times New Roman"/>
              </w:rPr>
            </w:pPr>
            <w:r w:rsidRPr="00AB5CEB">
              <w:rPr>
                <w:rFonts w:ascii="Times New Roman" w:eastAsia="標楷體" w:hAnsi="Times New Roman"/>
              </w:rPr>
              <w:t>時間</w:t>
            </w:r>
            <w:r w:rsidRPr="00AB5CEB">
              <w:rPr>
                <w:rFonts w:ascii="Times New Roman" w:eastAsia="標楷體" w:hAnsi="Times New Roman"/>
              </w:rPr>
              <w:t xml:space="preserve"> </w:t>
            </w:r>
          </w:p>
        </w:tc>
        <w:tc>
          <w:tcPr>
            <w:tcW w:w="851" w:type="dxa"/>
          </w:tcPr>
          <w:p w14:paraId="6C6C5B19" w14:textId="77777777" w:rsidR="004A47A1" w:rsidRPr="00AB5CEB" w:rsidRDefault="004A47A1" w:rsidP="004A47A1">
            <w:pPr>
              <w:rPr>
                <w:rFonts w:ascii="Times New Roman" w:eastAsia="標楷體" w:hAnsi="Times New Roman"/>
              </w:rPr>
            </w:pPr>
            <w:r w:rsidRPr="00AB5CEB">
              <w:rPr>
                <w:rFonts w:ascii="Times New Roman" w:eastAsia="標楷體" w:hAnsi="Times New Roman"/>
              </w:rPr>
              <w:t>名稱</w:t>
            </w:r>
            <w:r w:rsidRPr="00AB5CEB">
              <w:rPr>
                <w:rFonts w:ascii="Times New Roman" w:eastAsia="標楷體" w:hAnsi="Times New Roman"/>
              </w:rPr>
              <w:t xml:space="preserve"> </w:t>
            </w:r>
          </w:p>
        </w:tc>
        <w:tc>
          <w:tcPr>
            <w:tcW w:w="2693" w:type="dxa"/>
          </w:tcPr>
          <w:p w14:paraId="13EFBC88" w14:textId="77777777" w:rsidR="004A47A1" w:rsidRPr="00AB5CEB" w:rsidRDefault="004A47A1" w:rsidP="004A47A1">
            <w:pPr>
              <w:rPr>
                <w:rFonts w:ascii="Times New Roman" w:eastAsia="標楷體" w:hAnsi="Times New Roman"/>
              </w:rPr>
            </w:pPr>
            <w:r w:rsidRPr="00AB5CEB">
              <w:rPr>
                <w:rFonts w:ascii="Times New Roman" w:eastAsia="標楷體" w:hAnsi="Times New Roman"/>
              </w:rPr>
              <w:t>颱風動態</w:t>
            </w:r>
            <w:r w:rsidRPr="00AB5CEB">
              <w:rPr>
                <w:rFonts w:ascii="Times New Roman" w:eastAsia="標楷體" w:hAnsi="Times New Roman"/>
              </w:rPr>
              <w:t xml:space="preserve"> </w:t>
            </w:r>
          </w:p>
        </w:tc>
        <w:tc>
          <w:tcPr>
            <w:tcW w:w="1985" w:type="dxa"/>
          </w:tcPr>
          <w:p w14:paraId="6F2056FD" w14:textId="77777777" w:rsidR="004A47A1" w:rsidRPr="00AB5CEB" w:rsidRDefault="004A47A1" w:rsidP="004A47A1">
            <w:pPr>
              <w:rPr>
                <w:rFonts w:ascii="Times New Roman" w:eastAsia="標楷體" w:hAnsi="Times New Roman"/>
              </w:rPr>
            </w:pPr>
            <w:r w:rsidRPr="00AB5CEB">
              <w:rPr>
                <w:rFonts w:ascii="Times New Roman" w:eastAsia="標楷體" w:hAnsi="Times New Roman"/>
              </w:rPr>
              <w:t>降雨</w:t>
            </w:r>
            <w:r w:rsidRPr="00AB5CEB">
              <w:rPr>
                <w:rFonts w:ascii="Times New Roman" w:eastAsia="標楷體" w:hAnsi="Times New Roman"/>
              </w:rPr>
              <w:t>(</w:t>
            </w:r>
            <w:r w:rsidRPr="00AB5CEB">
              <w:rPr>
                <w:rFonts w:ascii="Times New Roman" w:eastAsia="標楷體" w:hAnsi="Times New Roman"/>
              </w:rPr>
              <w:t>風力</w:t>
            </w:r>
            <w:r w:rsidRPr="00AB5CEB">
              <w:rPr>
                <w:rFonts w:ascii="Times New Roman" w:eastAsia="標楷體" w:hAnsi="Times New Roman"/>
              </w:rPr>
              <w:t>)</w:t>
            </w:r>
            <w:r w:rsidRPr="00AB5CEB">
              <w:rPr>
                <w:rFonts w:ascii="Times New Roman" w:eastAsia="標楷體" w:hAnsi="Times New Roman"/>
              </w:rPr>
              <w:t>概述</w:t>
            </w:r>
            <w:r w:rsidRPr="00AB5CEB">
              <w:rPr>
                <w:rFonts w:ascii="Times New Roman" w:eastAsia="標楷體" w:hAnsi="Times New Roman"/>
              </w:rPr>
              <w:t xml:space="preserve"> </w:t>
            </w:r>
          </w:p>
        </w:tc>
        <w:tc>
          <w:tcPr>
            <w:tcW w:w="2355" w:type="dxa"/>
          </w:tcPr>
          <w:p w14:paraId="46B620D8" w14:textId="77777777" w:rsidR="004A47A1" w:rsidRPr="00AB5CEB" w:rsidRDefault="004A47A1" w:rsidP="004A47A1">
            <w:pPr>
              <w:rPr>
                <w:rFonts w:ascii="Times New Roman" w:eastAsia="標楷體" w:hAnsi="Times New Roman"/>
              </w:rPr>
            </w:pPr>
            <w:r w:rsidRPr="00AB5CEB">
              <w:rPr>
                <w:rFonts w:ascii="Times New Roman" w:eastAsia="標楷體" w:hAnsi="Times New Roman"/>
              </w:rPr>
              <w:t>災情</w:t>
            </w:r>
          </w:p>
        </w:tc>
      </w:tr>
      <w:tr w:rsidR="004A47A1" w:rsidRPr="00AB5CEB" w14:paraId="56BA2829" w14:textId="77777777" w:rsidTr="004A47A1">
        <w:tc>
          <w:tcPr>
            <w:tcW w:w="1560" w:type="dxa"/>
          </w:tcPr>
          <w:p w14:paraId="0C7214FE" w14:textId="77777777" w:rsidR="004A47A1" w:rsidRPr="00AB5CEB" w:rsidRDefault="004A47A1" w:rsidP="004A47A1">
            <w:pPr>
              <w:widowControl/>
              <w:tabs>
                <w:tab w:val="left" w:pos="1440"/>
              </w:tabs>
              <w:rPr>
                <w:rFonts w:ascii="Times New Roman" w:eastAsia="標楷體" w:hAnsi="Times New Roman"/>
              </w:rPr>
            </w:pPr>
            <w:r w:rsidRPr="00AB5CEB">
              <w:rPr>
                <w:rFonts w:ascii="Times New Roman" w:eastAsia="標楷體" w:hAnsi="Times New Roman"/>
              </w:rPr>
              <w:t>民國</w:t>
            </w:r>
            <w:r w:rsidRPr="00AB5CEB">
              <w:rPr>
                <w:rFonts w:ascii="Times New Roman" w:eastAsia="標楷體" w:hAnsi="Times New Roman"/>
              </w:rPr>
              <w:t xml:space="preserve"> 99 </w:t>
            </w:r>
            <w:r w:rsidRPr="00AB5CEB">
              <w:rPr>
                <w:rFonts w:ascii="Times New Roman" w:eastAsia="標楷體" w:hAnsi="Times New Roman"/>
              </w:rPr>
              <w:t>年</w:t>
            </w:r>
            <w:r w:rsidRPr="00AB5CEB">
              <w:rPr>
                <w:rFonts w:ascii="Times New Roman" w:eastAsia="標楷體" w:hAnsi="Times New Roman"/>
              </w:rPr>
              <w:t xml:space="preserve"> 9 </w:t>
            </w:r>
            <w:r w:rsidRPr="00AB5CEB">
              <w:rPr>
                <w:rFonts w:ascii="Times New Roman" w:eastAsia="標楷體" w:hAnsi="Times New Roman"/>
              </w:rPr>
              <w:t>月</w:t>
            </w:r>
            <w:r w:rsidRPr="00AB5CEB">
              <w:rPr>
                <w:rFonts w:ascii="Times New Roman" w:eastAsia="標楷體" w:hAnsi="Times New Roman"/>
              </w:rPr>
              <w:t xml:space="preserve"> 18 </w:t>
            </w:r>
            <w:r w:rsidRPr="00AB5CEB">
              <w:rPr>
                <w:rFonts w:ascii="Times New Roman" w:eastAsia="標楷體" w:hAnsi="Times New Roman"/>
              </w:rPr>
              <w:t>日</w:t>
            </w:r>
          </w:p>
        </w:tc>
        <w:tc>
          <w:tcPr>
            <w:tcW w:w="851" w:type="dxa"/>
          </w:tcPr>
          <w:p w14:paraId="0F9C1C48" w14:textId="77777777" w:rsidR="00B75259" w:rsidRPr="00AB5CEB" w:rsidRDefault="004A47A1" w:rsidP="004A47A1">
            <w:pPr>
              <w:widowControl/>
              <w:rPr>
                <w:rFonts w:ascii="Times New Roman" w:eastAsia="標楷體" w:hAnsi="Times New Roman"/>
              </w:rPr>
            </w:pPr>
            <w:proofErr w:type="gramStart"/>
            <w:r w:rsidRPr="00AB5CEB">
              <w:rPr>
                <w:rFonts w:ascii="Times New Roman" w:eastAsia="標楷體" w:hAnsi="Times New Roman"/>
              </w:rPr>
              <w:t>凡那比</w:t>
            </w:r>
            <w:proofErr w:type="gramEnd"/>
            <w:r w:rsidRPr="00AB5CEB">
              <w:rPr>
                <w:rFonts w:ascii="Times New Roman" w:eastAsia="標楷體" w:hAnsi="Times New Roman"/>
              </w:rPr>
              <w:t xml:space="preserve"> </w:t>
            </w:r>
          </w:p>
          <w:p w14:paraId="72F5BEFC" w14:textId="77777777" w:rsidR="004A47A1" w:rsidRPr="00AB5CEB" w:rsidRDefault="004A47A1" w:rsidP="004A47A1">
            <w:pPr>
              <w:widowControl/>
              <w:rPr>
                <w:rFonts w:ascii="Times New Roman" w:eastAsia="標楷體" w:hAnsi="Times New Roman"/>
              </w:rPr>
            </w:pPr>
            <w:r w:rsidRPr="00AB5CEB">
              <w:rPr>
                <w:rFonts w:ascii="Times New Roman" w:eastAsia="標楷體" w:hAnsi="Times New Roman"/>
              </w:rPr>
              <w:t>颱風</w:t>
            </w:r>
          </w:p>
        </w:tc>
        <w:tc>
          <w:tcPr>
            <w:tcW w:w="2693" w:type="dxa"/>
          </w:tcPr>
          <w:p w14:paraId="58ACB8AA" w14:textId="1B452A38" w:rsidR="004A47A1" w:rsidRPr="00AB5CEB" w:rsidRDefault="004A47A1" w:rsidP="004A47A1">
            <w:pPr>
              <w:widowControl/>
              <w:rPr>
                <w:rFonts w:ascii="Times New Roman" w:eastAsia="標楷體" w:hAnsi="Times New Roman"/>
              </w:rPr>
            </w:pPr>
            <w:r w:rsidRPr="00AB5CEB">
              <w:rPr>
                <w:rFonts w:ascii="Times New Roman" w:eastAsia="標楷體" w:hAnsi="Times New Roman"/>
              </w:rPr>
              <w:t>9</w:t>
            </w:r>
            <w:r w:rsidRPr="00AB5CEB">
              <w:rPr>
                <w:rFonts w:ascii="Times New Roman" w:eastAsia="標楷體" w:hAnsi="Times New Roman"/>
              </w:rPr>
              <w:t>月</w:t>
            </w:r>
            <w:r w:rsidRPr="00AB5CEB">
              <w:rPr>
                <w:rFonts w:ascii="Times New Roman" w:eastAsia="標楷體" w:hAnsi="Times New Roman"/>
              </w:rPr>
              <w:t>18</w:t>
            </w:r>
            <w:r w:rsidRPr="00AB5CEB">
              <w:rPr>
                <w:rFonts w:ascii="Times New Roman" w:eastAsia="標楷體" w:hAnsi="Times New Roman"/>
              </w:rPr>
              <w:t>日</w:t>
            </w:r>
            <w:r w:rsidRPr="00AB5CEB">
              <w:rPr>
                <w:rFonts w:ascii="Times New Roman" w:eastAsia="標楷體" w:hAnsi="Times New Roman"/>
              </w:rPr>
              <w:t>5</w:t>
            </w:r>
            <w:r w:rsidRPr="00AB5CEB">
              <w:rPr>
                <w:rFonts w:ascii="Times New Roman" w:eastAsia="標楷體" w:hAnsi="Times New Roman"/>
              </w:rPr>
              <w:t>時</w:t>
            </w:r>
            <w:r w:rsidRPr="00AB5CEB">
              <w:rPr>
                <w:rFonts w:ascii="Times New Roman" w:eastAsia="標楷體" w:hAnsi="Times New Roman"/>
              </w:rPr>
              <w:t>30</w:t>
            </w:r>
            <w:r w:rsidRPr="00AB5CEB">
              <w:rPr>
                <w:rFonts w:ascii="Times New Roman" w:eastAsia="標楷體" w:hAnsi="Times New Roman"/>
              </w:rPr>
              <w:t>分發佈陸上警報，</w:t>
            </w:r>
            <w:r w:rsidRPr="00AB5CEB">
              <w:rPr>
                <w:rFonts w:ascii="Times New Roman" w:eastAsia="標楷體" w:hAnsi="Times New Roman"/>
              </w:rPr>
              <w:t xml:space="preserve"> </w:t>
            </w:r>
            <w:r w:rsidRPr="00AB5CEB">
              <w:rPr>
                <w:rFonts w:ascii="Times New Roman" w:eastAsia="標楷體" w:hAnsi="Times New Roman"/>
              </w:rPr>
              <w:t>於</w:t>
            </w:r>
            <w:r w:rsidRPr="00AB5CEB">
              <w:rPr>
                <w:rFonts w:ascii="Times New Roman" w:eastAsia="標楷體" w:hAnsi="Times New Roman"/>
              </w:rPr>
              <w:t>9</w:t>
            </w:r>
            <w:r w:rsidRPr="00AB5CEB">
              <w:rPr>
                <w:rFonts w:ascii="Times New Roman" w:eastAsia="標楷體" w:hAnsi="Times New Roman"/>
              </w:rPr>
              <w:t>月</w:t>
            </w:r>
            <w:r w:rsidRPr="00AB5CEB">
              <w:rPr>
                <w:rFonts w:ascii="Times New Roman" w:eastAsia="標楷體" w:hAnsi="Times New Roman"/>
              </w:rPr>
              <w:t>19</w:t>
            </w:r>
            <w:r w:rsidRPr="00AB5CEB">
              <w:rPr>
                <w:rFonts w:ascii="Times New Roman" w:eastAsia="標楷體" w:hAnsi="Times New Roman"/>
              </w:rPr>
              <w:t>日</w:t>
            </w:r>
            <w:r w:rsidRPr="00AB5CEB">
              <w:rPr>
                <w:rFonts w:ascii="Times New Roman" w:eastAsia="標楷體" w:hAnsi="Times New Roman"/>
              </w:rPr>
              <w:t>14</w:t>
            </w:r>
            <w:r w:rsidRPr="00AB5CEB">
              <w:rPr>
                <w:rFonts w:ascii="Times New Roman" w:eastAsia="標楷體" w:hAnsi="Times New Roman"/>
              </w:rPr>
              <w:t>時</w:t>
            </w:r>
            <w:r w:rsidRPr="00AB5CEB">
              <w:rPr>
                <w:rFonts w:ascii="Times New Roman" w:eastAsia="標楷體" w:hAnsi="Times New Roman"/>
              </w:rPr>
              <w:t>30</w:t>
            </w:r>
            <w:r w:rsidRPr="00AB5CEB">
              <w:rPr>
                <w:rFonts w:ascii="Times New Roman" w:eastAsia="標楷體" w:hAnsi="Times New Roman"/>
              </w:rPr>
              <w:t>分解除颱風警報</w:t>
            </w:r>
          </w:p>
        </w:tc>
        <w:tc>
          <w:tcPr>
            <w:tcW w:w="1985" w:type="dxa"/>
          </w:tcPr>
          <w:p w14:paraId="753539FB" w14:textId="34E6E954" w:rsidR="004A47A1" w:rsidRPr="00AB5CEB" w:rsidRDefault="004A47A1" w:rsidP="004A47A1">
            <w:pPr>
              <w:widowControl/>
              <w:rPr>
                <w:rFonts w:ascii="Times New Roman" w:eastAsia="標楷體" w:hAnsi="Times New Roman"/>
              </w:rPr>
            </w:pPr>
            <w:proofErr w:type="gramStart"/>
            <w:r w:rsidRPr="00AB5CEB">
              <w:rPr>
                <w:rFonts w:ascii="Times New Roman" w:eastAsia="標楷體" w:hAnsi="Times New Roman"/>
              </w:rPr>
              <w:t>楠</w:t>
            </w:r>
            <w:proofErr w:type="gramEnd"/>
            <w:r w:rsidRPr="00AB5CEB">
              <w:rPr>
                <w:rFonts w:ascii="Times New Roman" w:eastAsia="標楷體" w:hAnsi="Times New Roman"/>
              </w:rPr>
              <w:t>西區、南化區與新化區之</w:t>
            </w:r>
            <w:r w:rsidRPr="00AB5CEB">
              <w:rPr>
                <w:rFonts w:ascii="Times New Roman" w:eastAsia="標楷體" w:hAnsi="Times New Roman"/>
              </w:rPr>
              <w:t>18</w:t>
            </w:r>
            <w:r w:rsidRPr="00AB5CEB">
              <w:rPr>
                <w:rFonts w:ascii="Times New Roman" w:eastAsia="標楷體" w:hAnsi="Times New Roman"/>
              </w:rPr>
              <w:t>、</w:t>
            </w:r>
            <w:r w:rsidRPr="00AB5CEB">
              <w:rPr>
                <w:rFonts w:ascii="Times New Roman" w:eastAsia="標楷體" w:hAnsi="Times New Roman"/>
              </w:rPr>
              <w:t xml:space="preserve">19 </w:t>
            </w:r>
            <w:r w:rsidRPr="00AB5CEB">
              <w:rPr>
                <w:rFonts w:ascii="Times New Roman" w:eastAsia="標楷體" w:hAnsi="Times New Roman"/>
              </w:rPr>
              <w:t>日累積雨量最大，皆為</w:t>
            </w:r>
            <w:r w:rsidRPr="00AB5CEB">
              <w:rPr>
                <w:rFonts w:ascii="Times New Roman" w:eastAsia="標楷體" w:hAnsi="Times New Roman"/>
              </w:rPr>
              <w:t xml:space="preserve"> 400 </w:t>
            </w:r>
            <w:r w:rsidRPr="00AB5CEB">
              <w:rPr>
                <w:rFonts w:ascii="Times New Roman" w:eastAsia="標楷體" w:hAnsi="Times New Roman"/>
              </w:rPr>
              <w:t>餘</w:t>
            </w:r>
            <w:r w:rsidR="00AB5CEB" w:rsidRPr="00AB5CEB">
              <w:rPr>
                <w:rFonts w:ascii="Times New Roman" w:eastAsia="標楷體" w:hAnsi="Times New Roman"/>
              </w:rPr>
              <w:t>公釐</w:t>
            </w:r>
          </w:p>
        </w:tc>
        <w:tc>
          <w:tcPr>
            <w:tcW w:w="2355" w:type="dxa"/>
          </w:tcPr>
          <w:p w14:paraId="15FE456D" w14:textId="1538B963" w:rsidR="004A47A1" w:rsidRPr="00AB5CEB" w:rsidRDefault="004A47A1" w:rsidP="004A47A1">
            <w:pPr>
              <w:widowControl/>
              <w:rPr>
                <w:rFonts w:ascii="Times New Roman" w:eastAsia="標楷體" w:hAnsi="Times New Roman"/>
              </w:rPr>
            </w:pPr>
            <w:r w:rsidRPr="00AB5CEB">
              <w:rPr>
                <w:rFonts w:ascii="Times New Roman" w:eastAsia="標楷體" w:hAnsi="Times New Roman"/>
              </w:rPr>
              <w:t>麻豆區、永康區、歸仁區、仁德區、關廟區、新化區等有淹水災情，淹水最深約</w:t>
            </w:r>
            <w:r w:rsidRPr="00AB5CEB">
              <w:rPr>
                <w:rFonts w:ascii="Times New Roman" w:eastAsia="標楷體" w:hAnsi="Times New Roman"/>
              </w:rPr>
              <w:t xml:space="preserve"> 1 </w:t>
            </w:r>
            <w:r w:rsidRPr="00AB5CEB">
              <w:rPr>
                <w:rFonts w:ascii="Times New Roman" w:eastAsia="標楷體" w:hAnsi="Times New Roman"/>
              </w:rPr>
              <w:t>公尺。</w:t>
            </w:r>
          </w:p>
        </w:tc>
      </w:tr>
      <w:tr w:rsidR="004A47A1" w:rsidRPr="00AB5CEB" w14:paraId="19432B83" w14:textId="77777777" w:rsidTr="004A47A1">
        <w:tc>
          <w:tcPr>
            <w:tcW w:w="1560" w:type="dxa"/>
          </w:tcPr>
          <w:p w14:paraId="3EA38443" w14:textId="77777777" w:rsidR="004A47A1" w:rsidRPr="00AB5CEB" w:rsidRDefault="004A47A1" w:rsidP="004A47A1">
            <w:pPr>
              <w:widowControl/>
              <w:rPr>
                <w:rFonts w:ascii="Times New Roman" w:eastAsia="標楷體" w:hAnsi="Times New Roman"/>
              </w:rPr>
            </w:pPr>
            <w:r w:rsidRPr="00AB5CEB">
              <w:rPr>
                <w:rFonts w:ascii="Times New Roman" w:eastAsia="標楷體" w:hAnsi="Times New Roman"/>
              </w:rPr>
              <w:t>民國</w:t>
            </w:r>
            <w:r w:rsidRPr="00AB5CEB">
              <w:rPr>
                <w:rFonts w:ascii="Times New Roman" w:eastAsia="標楷體" w:hAnsi="Times New Roman"/>
              </w:rPr>
              <w:t xml:space="preserve"> 102 </w:t>
            </w:r>
            <w:r w:rsidRPr="00AB5CEB">
              <w:rPr>
                <w:rFonts w:ascii="Times New Roman" w:eastAsia="標楷體" w:hAnsi="Times New Roman"/>
              </w:rPr>
              <w:t>年</w:t>
            </w:r>
            <w:r w:rsidRPr="00AB5CEB">
              <w:rPr>
                <w:rFonts w:ascii="Times New Roman" w:eastAsia="標楷體" w:hAnsi="Times New Roman"/>
              </w:rPr>
              <w:t xml:space="preserve"> 8 </w:t>
            </w:r>
            <w:r w:rsidRPr="00AB5CEB">
              <w:rPr>
                <w:rFonts w:ascii="Times New Roman" w:eastAsia="標楷體" w:hAnsi="Times New Roman"/>
              </w:rPr>
              <w:t>月</w:t>
            </w:r>
            <w:r w:rsidRPr="00AB5CEB">
              <w:rPr>
                <w:rFonts w:ascii="Times New Roman" w:eastAsia="標楷體" w:hAnsi="Times New Roman"/>
              </w:rPr>
              <w:t xml:space="preserve"> 29 </w:t>
            </w:r>
            <w:r w:rsidRPr="00AB5CEB">
              <w:rPr>
                <w:rFonts w:ascii="Times New Roman" w:eastAsia="標楷體" w:hAnsi="Times New Roman"/>
              </w:rPr>
              <w:t>日</w:t>
            </w:r>
          </w:p>
        </w:tc>
        <w:tc>
          <w:tcPr>
            <w:tcW w:w="851" w:type="dxa"/>
          </w:tcPr>
          <w:p w14:paraId="2215D03D" w14:textId="77777777" w:rsidR="004A47A1" w:rsidRPr="00AB5CEB" w:rsidRDefault="004A47A1" w:rsidP="004A47A1">
            <w:pPr>
              <w:widowControl/>
              <w:rPr>
                <w:rFonts w:ascii="Times New Roman" w:eastAsia="標楷體" w:hAnsi="Times New Roman"/>
              </w:rPr>
            </w:pPr>
            <w:r w:rsidRPr="00AB5CEB">
              <w:rPr>
                <w:rFonts w:ascii="Times New Roman" w:eastAsia="標楷體" w:hAnsi="Times New Roman"/>
              </w:rPr>
              <w:t>康</w:t>
            </w:r>
            <w:proofErr w:type="gramStart"/>
            <w:r w:rsidRPr="00AB5CEB">
              <w:rPr>
                <w:rFonts w:ascii="Times New Roman" w:eastAsia="標楷體" w:hAnsi="Times New Roman"/>
              </w:rPr>
              <w:t>芮</w:t>
            </w:r>
            <w:proofErr w:type="gramEnd"/>
            <w:r w:rsidRPr="00AB5CEB">
              <w:rPr>
                <w:rFonts w:ascii="Times New Roman" w:eastAsia="標楷體" w:hAnsi="Times New Roman"/>
              </w:rPr>
              <w:t xml:space="preserve"> </w:t>
            </w:r>
          </w:p>
          <w:p w14:paraId="39E27C18" w14:textId="77777777" w:rsidR="004A47A1" w:rsidRPr="00AB5CEB" w:rsidRDefault="004A47A1" w:rsidP="004A47A1">
            <w:pPr>
              <w:widowControl/>
              <w:rPr>
                <w:rFonts w:ascii="Times New Roman" w:eastAsia="標楷體" w:hAnsi="Times New Roman"/>
              </w:rPr>
            </w:pPr>
            <w:r w:rsidRPr="00AB5CEB">
              <w:rPr>
                <w:rFonts w:ascii="Times New Roman" w:eastAsia="標楷體" w:hAnsi="Times New Roman"/>
              </w:rPr>
              <w:t>颱風</w:t>
            </w:r>
          </w:p>
        </w:tc>
        <w:tc>
          <w:tcPr>
            <w:tcW w:w="2693" w:type="dxa"/>
          </w:tcPr>
          <w:p w14:paraId="40BF6695" w14:textId="77777777" w:rsidR="004A47A1" w:rsidRPr="00AB5CEB" w:rsidRDefault="004A47A1" w:rsidP="004A47A1">
            <w:pPr>
              <w:widowControl/>
              <w:rPr>
                <w:rFonts w:ascii="Times New Roman" w:eastAsia="標楷體" w:hAnsi="Times New Roman"/>
              </w:rPr>
            </w:pPr>
            <w:r w:rsidRPr="00AB5CEB">
              <w:rPr>
                <w:rFonts w:ascii="Times New Roman" w:eastAsia="標楷體" w:hAnsi="Times New Roman"/>
              </w:rPr>
              <w:t>8</w:t>
            </w:r>
            <w:r w:rsidRPr="00AB5CEB">
              <w:rPr>
                <w:rFonts w:ascii="Times New Roman" w:eastAsia="標楷體" w:hAnsi="Times New Roman"/>
              </w:rPr>
              <w:t>月</w:t>
            </w:r>
            <w:r w:rsidRPr="00AB5CEB">
              <w:rPr>
                <w:rFonts w:ascii="Times New Roman" w:eastAsia="標楷體" w:hAnsi="Times New Roman"/>
              </w:rPr>
              <w:t>28</w:t>
            </w:r>
            <w:r w:rsidRPr="00AB5CEB">
              <w:rPr>
                <w:rFonts w:ascii="Times New Roman" w:eastAsia="標楷體" w:hAnsi="Times New Roman"/>
              </w:rPr>
              <w:t>日</w:t>
            </w:r>
            <w:r w:rsidRPr="00AB5CEB">
              <w:rPr>
                <w:rFonts w:ascii="Times New Roman" w:eastAsia="標楷體" w:hAnsi="Times New Roman"/>
              </w:rPr>
              <w:t>11</w:t>
            </w:r>
            <w:r w:rsidRPr="00AB5CEB">
              <w:rPr>
                <w:rFonts w:ascii="Times New Roman" w:eastAsia="標楷體" w:hAnsi="Times New Roman"/>
              </w:rPr>
              <w:t>時</w:t>
            </w:r>
            <w:r w:rsidRPr="00AB5CEB">
              <w:rPr>
                <w:rFonts w:ascii="Times New Roman" w:eastAsia="標楷體" w:hAnsi="Times New Roman"/>
              </w:rPr>
              <w:t>30</w:t>
            </w:r>
            <w:r w:rsidRPr="00AB5CEB">
              <w:rPr>
                <w:rFonts w:ascii="Times New Roman" w:eastAsia="標楷體" w:hAnsi="Times New Roman"/>
              </w:rPr>
              <w:t>分</w:t>
            </w:r>
            <w:r w:rsidRPr="00AB5CEB">
              <w:rPr>
                <w:rFonts w:ascii="Times New Roman" w:eastAsia="標楷體" w:hAnsi="Times New Roman"/>
              </w:rPr>
              <w:t xml:space="preserve"> </w:t>
            </w:r>
            <w:r w:rsidRPr="00AB5CEB">
              <w:rPr>
                <w:rFonts w:ascii="Times New Roman" w:eastAsia="標楷體" w:hAnsi="Times New Roman"/>
              </w:rPr>
              <w:t>發佈陸上警報，於</w:t>
            </w:r>
            <w:r w:rsidRPr="00AB5CEB">
              <w:rPr>
                <w:rFonts w:ascii="Times New Roman" w:eastAsia="標楷體" w:hAnsi="Times New Roman"/>
              </w:rPr>
              <w:t>8</w:t>
            </w:r>
            <w:r w:rsidRPr="00AB5CEB">
              <w:rPr>
                <w:rFonts w:ascii="Times New Roman" w:eastAsia="標楷體" w:hAnsi="Times New Roman"/>
              </w:rPr>
              <w:t>月</w:t>
            </w:r>
            <w:r w:rsidRPr="00AB5CEB">
              <w:rPr>
                <w:rFonts w:ascii="Times New Roman" w:eastAsia="標楷體" w:hAnsi="Times New Roman"/>
              </w:rPr>
              <w:t>29</w:t>
            </w:r>
            <w:r w:rsidRPr="00AB5CEB">
              <w:rPr>
                <w:rFonts w:ascii="Times New Roman" w:eastAsia="標楷體" w:hAnsi="Times New Roman"/>
              </w:rPr>
              <w:t>日</w:t>
            </w:r>
            <w:r w:rsidRPr="00AB5CEB">
              <w:rPr>
                <w:rFonts w:ascii="Times New Roman" w:eastAsia="標楷體" w:hAnsi="Times New Roman"/>
              </w:rPr>
              <w:t>20</w:t>
            </w:r>
            <w:r w:rsidRPr="00AB5CEB">
              <w:rPr>
                <w:rFonts w:ascii="Times New Roman" w:eastAsia="標楷體" w:hAnsi="Times New Roman"/>
              </w:rPr>
              <w:t>時</w:t>
            </w:r>
            <w:r w:rsidRPr="00AB5CEB">
              <w:rPr>
                <w:rFonts w:ascii="Times New Roman" w:eastAsia="標楷體" w:hAnsi="Times New Roman"/>
              </w:rPr>
              <w:t>30</w:t>
            </w:r>
            <w:r w:rsidRPr="00AB5CEB">
              <w:rPr>
                <w:rFonts w:ascii="Times New Roman" w:eastAsia="標楷體" w:hAnsi="Times New Roman"/>
              </w:rPr>
              <w:t>分解除颱風警報</w:t>
            </w:r>
          </w:p>
        </w:tc>
        <w:tc>
          <w:tcPr>
            <w:tcW w:w="1985" w:type="dxa"/>
          </w:tcPr>
          <w:p w14:paraId="09CF2F02" w14:textId="4771558C" w:rsidR="004A47A1" w:rsidRPr="00AB5CEB" w:rsidRDefault="004A47A1" w:rsidP="004A47A1">
            <w:pPr>
              <w:widowControl/>
              <w:rPr>
                <w:rFonts w:ascii="Times New Roman" w:eastAsia="標楷體" w:hAnsi="Times New Roman"/>
              </w:rPr>
            </w:pPr>
            <w:r w:rsidRPr="00AB5CEB">
              <w:rPr>
                <w:rFonts w:ascii="Times New Roman" w:eastAsia="標楷體" w:hAnsi="Times New Roman"/>
              </w:rPr>
              <w:t>山上區、大內區及新化區之累積雨量最大，皆超過</w:t>
            </w:r>
            <w:r w:rsidRPr="00AB5CEB">
              <w:rPr>
                <w:rFonts w:ascii="Times New Roman" w:eastAsia="標楷體" w:hAnsi="Times New Roman"/>
              </w:rPr>
              <w:t xml:space="preserve"> 700</w:t>
            </w:r>
            <w:r w:rsidRPr="00AB5CEB">
              <w:rPr>
                <w:rFonts w:ascii="Times New Roman" w:eastAsia="標楷體" w:hAnsi="Times New Roman"/>
              </w:rPr>
              <w:t>公釐</w:t>
            </w:r>
          </w:p>
        </w:tc>
        <w:tc>
          <w:tcPr>
            <w:tcW w:w="2355" w:type="dxa"/>
          </w:tcPr>
          <w:p w14:paraId="6C4B2123" w14:textId="19921B94" w:rsidR="004A47A1" w:rsidRPr="00AB5CEB" w:rsidRDefault="004A47A1" w:rsidP="004A47A1">
            <w:pPr>
              <w:widowControl/>
              <w:rPr>
                <w:rFonts w:ascii="Times New Roman" w:eastAsia="標楷體" w:hAnsi="Times New Roman"/>
              </w:rPr>
            </w:pPr>
            <w:r w:rsidRPr="00AB5CEB">
              <w:rPr>
                <w:rFonts w:ascii="Times New Roman" w:eastAsia="標楷體" w:hAnsi="Times New Roman"/>
              </w:rPr>
              <w:t>山上區、大內區、新化區、仁德區、新營區、歸仁區等淹水，淹水最深約</w:t>
            </w:r>
            <w:r w:rsidRPr="00AB5CEB">
              <w:rPr>
                <w:rFonts w:ascii="Times New Roman" w:eastAsia="標楷體" w:hAnsi="Times New Roman"/>
              </w:rPr>
              <w:t xml:space="preserve"> 1 </w:t>
            </w:r>
            <w:r w:rsidRPr="00AB5CEB">
              <w:rPr>
                <w:rFonts w:ascii="Times New Roman" w:eastAsia="標楷體" w:hAnsi="Times New Roman"/>
              </w:rPr>
              <w:t>公尺。</w:t>
            </w:r>
          </w:p>
        </w:tc>
      </w:tr>
      <w:tr w:rsidR="004A47A1" w:rsidRPr="00AB5CEB" w14:paraId="0E08AE87" w14:textId="77777777" w:rsidTr="004A47A1">
        <w:tc>
          <w:tcPr>
            <w:tcW w:w="1560" w:type="dxa"/>
          </w:tcPr>
          <w:p w14:paraId="40E8F45E" w14:textId="77777777" w:rsidR="004A47A1" w:rsidRPr="00AB5CEB" w:rsidRDefault="004A47A1" w:rsidP="004A47A1">
            <w:pPr>
              <w:widowControl/>
              <w:rPr>
                <w:rFonts w:ascii="Times New Roman" w:eastAsia="標楷體" w:hAnsi="Times New Roman"/>
              </w:rPr>
            </w:pPr>
            <w:r w:rsidRPr="00AB5CEB">
              <w:rPr>
                <w:rFonts w:ascii="Times New Roman" w:eastAsia="標楷體" w:hAnsi="Times New Roman"/>
              </w:rPr>
              <w:t>民國</w:t>
            </w:r>
            <w:r w:rsidRPr="00AB5CEB">
              <w:rPr>
                <w:rFonts w:ascii="Times New Roman" w:eastAsia="標楷體" w:hAnsi="Times New Roman"/>
              </w:rPr>
              <w:t xml:space="preserve"> 105</w:t>
            </w:r>
            <w:r w:rsidRPr="00AB5CEB">
              <w:rPr>
                <w:rFonts w:ascii="Times New Roman" w:eastAsia="標楷體" w:hAnsi="Times New Roman"/>
              </w:rPr>
              <w:t>年</w:t>
            </w:r>
            <w:r w:rsidRPr="00AB5CEB">
              <w:rPr>
                <w:rFonts w:ascii="Times New Roman" w:eastAsia="標楷體" w:hAnsi="Times New Roman"/>
              </w:rPr>
              <w:t xml:space="preserve"> 9</w:t>
            </w:r>
            <w:r w:rsidRPr="00AB5CEB">
              <w:rPr>
                <w:rFonts w:ascii="Times New Roman" w:eastAsia="標楷體" w:hAnsi="Times New Roman"/>
              </w:rPr>
              <w:t>月</w:t>
            </w:r>
            <w:r w:rsidRPr="00AB5CEB">
              <w:rPr>
                <w:rFonts w:ascii="Times New Roman" w:eastAsia="標楷體" w:hAnsi="Times New Roman"/>
              </w:rPr>
              <w:t xml:space="preserve">26 </w:t>
            </w:r>
            <w:r w:rsidRPr="00AB5CEB">
              <w:rPr>
                <w:rFonts w:ascii="Times New Roman" w:eastAsia="標楷體" w:hAnsi="Times New Roman"/>
              </w:rPr>
              <w:t>日</w:t>
            </w:r>
          </w:p>
        </w:tc>
        <w:tc>
          <w:tcPr>
            <w:tcW w:w="851" w:type="dxa"/>
          </w:tcPr>
          <w:p w14:paraId="43F38155" w14:textId="77777777" w:rsidR="004A47A1" w:rsidRPr="00AB5CEB" w:rsidRDefault="004A47A1" w:rsidP="004A47A1">
            <w:pPr>
              <w:widowControl/>
              <w:rPr>
                <w:rFonts w:ascii="Times New Roman" w:eastAsia="標楷體" w:hAnsi="Times New Roman"/>
              </w:rPr>
            </w:pPr>
            <w:r w:rsidRPr="00AB5CEB">
              <w:rPr>
                <w:rFonts w:ascii="Times New Roman" w:eastAsia="標楷體" w:hAnsi="Times New Roman"/>
              </w:rPr>
              <w:t>梅姬</w:t>
            </w:r>
            <w:r w:rsidRPr="00AB5CEB">
              <w:rPr>
                <w:rFonts w:ascii="Times New Roman" w:eastAsia="標楷體" w:hAnsi="Times New Roman"/>
              </w:rPr>
              <w:t xml:space="preserve"> </w:t>
            </w:r>
          </w:p>
          <w:p w14:paraId="6FB562C8" w14:textId="77777777" w:rsidR="004A47A1" w:rsidRPr="00AB5CEB" w:rsidRDefault="004A47A1" w:rsidP="004A47A1">
            <w:pPr>
              <w:widowControl/>
              <w:rPr>
                <w:rFonts w:ascii="Times New Roman" w:eastAsia="標楷體" w:hAnsi="Times New Roman"/>
              </w:rPr>
            </w:pPr>
            <w:r w:rsidRPr="00AB5CEB">
              <w:rPr>
                <w:rFonts w:ascii="Times New Roman" w:eastAsia="標楷體" w:hAnsi="Times New Roman"/>
              </w:rPr>
              <w:t>颱風</w:t>
            </w:r>
          </w:p>
        </w:tc>
        <w:tc>
          <w:tcPr>
            <w:tcW w:w="2693" w:type="dxa"/>
          </w:tcPr>
          <w:p w14:paraId="1C9B88BF" w14:textId="6DA83124" w:rsidR="004A47A1" w:rsidRPr="00AB5CEB" w:rsidRDefault="004A47A1" w:rsidP="004A47A1">
            <w:pPr>
              <w:widowControl/>
              <w:rPr>
                <w:rFonts w:ascii="Times New Roman" w:eastAsia="標楷體" w:hAnsi="Times New Roman"/>
              </w:rPr>
            </w:pPr>
            <w:r w:rsidRPr="00AB5CEB">
              <w:rPr>
                <w:rFonts w:ascii="Times New Roman" w:eastAsia="標楷體" w:hAnsi="Times New Roman"/>
              </w:rPr>
              <w:t>9</w:t>
            </w:r>
            <w:r w:rsidRPr="00AB5CEB">
              <w:rPr>
                <w:rFonts w:ascii="Times New Roman" w:eastAsia="標楷體" w:hAnsi="Times New Roman"/>
              </w:rPr>
              <w:t>月</w:t>
            </w:r>
            <w:r w:rsidRPr="00AB5CEB">
              <w:rPr>
                <w:rFonts w:ascii="Times New Roman" w:eastAsia="標楷體" w:hAnsi="Times New Roman"/>
              </w:rPr>
              <w:t>26</w:t>
            </w:r>
            <w:r w:rsidRPr="00AB5CEB">
              <w:rPr>
                <w:rFonts w:ascii="Times New Roman" w:eastAsia="標楷體" w:hAnsi="Times New Roman"/>
              </w:rPr>
              <w:t>日</w:t>
            </w:r>
            <w:r w:rsidRPr="00AB5CEB">
              <w:rPr>
                <w:rFonts w:ascii="Times New Roman" w:eastAsia="標楷體" w:hAnsi="Times New Roman"/>
              </w:rPr>
              <w:t>11</w:t>
            </w:r>
            <w:r w:rsidRPr="00AB5CEB">
              <w:rPr>
                <w:rFonts w:ascii="Times New Roman" w:eastAsia="標楷體" w:hAnsi="Times New Roman"/>
              </w:rPr>
              <w:t>時</w:t>
            </w:r>
            <w:r w:rsidRPr="00AB5CEB">
              <w:rPr>
                <w:rFonts w:ascii="Times New Roman" w:eastAsia="標楷體" w:hAnsi="Times New Roman"/>
              </w:rPr>
              <w:t>30</w:t>
            </w:r>
            <w:r w:rsidRPr="00AB5CEB">
              <w:rPr>
                <w:rFonts w:ascii="Times New Roman" w:eastAsia="標楷體" w:hAnsi="Times New Roman"/>
              </w:rPr>
              <w:t>分發佈陸上警報，於</w:t>
            </w:r>
            <w:r w:rsidRPr="00AB5CEB">
              <w:rPr>
                <w:rFonts w:ascii="Times New Roman" w:eastAsia="標楷體" w:hAnsi="Times New Roman"/>
              </w:rPr>
              <w:t>9</w:t>
            </w:r>
            <w:r w:rsidRPr="00AB5CEB">
              <w:rPr>
                <w:rFonts w:ascii="Times New Roman" w:eastAsia="標楷體" w:hAnsi="Times New Roman"/>
              </w:rPr>
              <w:t>月</w:t>
            </w:r>
            <w:r w:rsidRPr="00AB5CEB">
              <w:rPr>
                <w:rFonts w:ascii="Times New Roman" w:eastAsia="標楷體" w:hAnsi="Times New Roman"/>
              </w:rPr>
              <w:t>28</w:t>
            </w:r>
            <w:r w:rsidRPr="00AB5CEB">
              <w:rPr>
                <w:rFonts w:ascii="Times New Roman" w:eastAsia="標楷體" w:hAnsi="Times New Roman"/>
              </w:rPr>
              <w:t>日</w:t>
            </w:r>
            <w:r w:rsidRPr="00AB5CEB">
              <w:rPr>
                <w:rFonts w:ascii="Times New Roman" w:eastAsia="標楷體" w:hAnsi="Times New Roman"/>
              </w:rPr>
              <w:t>17</w:t>
            </w:r>
            <w:r w:rsidRPr="00AB5CEB">
              <w:rPr>
                <w:rFonts w:ascii="Times New Roman" w:eastAsia="標楷體" w:hAnsi="Times New Roman"/>
              </w:rPr>
              <w:t>時</w:t>
            </w:r>
            <w:r w:rsidRPr="00AB5CEB">
              <w:rPr>
                <w:rFonts w:ascii="Times New Roman" w:eastAsia="標楷體" w:hAnsi="Times New Roman"/>
              </w:rPr>
              <w:t>30</w:t>
            </w:r>
            <w:r w:rsidRPr="00AB5CEB">
              <w:rPr>
                <w:rFonts w:ascii="Times New Roman" w:eastAsia="標楷體" w:hAnsi="Times New Roman"/>
              </w:rPr>
              <w:t>分解除颱風警報</w:t>
            </w:r>
          </w:p>
        </w:tc>
        <w:tc>
          <w:tcPr>
            <w:tcW w:w="1985" w:type="dxa"/>
          </w:tcPr>
          <w:p w14:paraId="15D9C50E" w14:textId="420EA72A" w:rsidR="004A47A1" w:rsidRPr="00AB5CEB" w:rsidRDefault="004A47A1" w:rsidP="004A47A1">
            <w:pPr>
              <w:widowControl/>
              <w:rPr>
                <w:rFonts w:ascii="Times New Roman" w:eastAsia="標楷體" w:hAnsi="Times New Roman"/>
              </w:rPr>
            </w:pPr>
            <w:r w:rsidRPr="00AB5CEB">
              <w:rPr>
                <w:rFonts w:ascii="Times New Roman" w:eastAsia="標楷體" w:hAnsi="Times New Roman"/>
              </w:rPr>
              <w:t xml:space="preserve">24 </w:t>
            </w:r>
            <w:r w:rsidRPr="00AB5CEB">
              <w:rPr>
                <w:rFonts w:ascii="Times New Roman" w:eastAsia="標楷體" w:hAnsi="Times New Roman"/>
              </w:rPr>
              <w:t>小時最大累積降雨量以安南區</w:t>
            </w:r>
            <w:proofErr w:type="gramStart"/>
            <w:r w:rsidRPr="00AB5CEB">
              <w:rPr>
                <w:rFonts w:ascii="Times New Roman" w:eastAsia="標楷體" w:hAnsi="Times New Roman"/>
              </w:rPr>
              <w:t>本淵橋</w:t>
            </w:r>
            <w:proofErr w:type="gramEnd"/>
            <w:r w:rsidRPr="00AB5CEB">
              <w:rPr>
                <w:rFonts w:ascii="Times New Roman" w:eastAsia="標楷體" w:hAnsi="Times New Roman"/>
              </w:rPr>
              <w:t xml:space="preserve">518mm </w:t>
            </w:r>
            <w:r w:rsidRPr="00AB5CEB">
              <w:rPr>
                <w:rFonts w:ascii="Times New Roman" w:eastAsia="標楷體" w:hAnsi="Times New Roman"/>
              </w:rPr>
              <w:t>最大，雨量達</w:t>
            </w:r>
            <w:r w:rsidRPr="00AB5CEB">
              <w:rPr>
                <w:rFonts w:ascii="Times New Roman" w:eastAsia="標楷體" w:hAnsi="Times New Roman"/>
              </w:rPr>
              <w:t>400</w:t>
            </w:r>
            <w:r w:rsidR="00AB5CEB" w:rsidRPr="00AB5CEB">
              <w:rPr>
                <w:rFonts w:ascii="Times New Roman" w:eastAsia="標楷體" w:hAnsi="Times New Roman"/>
              </w:rPr>
              <w:t>公釐</w:t>
            </w:r>
            <w:r w:rsidRPr="00AB5CEB">
              <w:rPr>
                <w:rFonts w:ascii="Times New Roman" w:eastAsia="標楷體" w:hAnsi="Times New Roman"/>
              </w:rPr>
              <w:t>以上超過</w:t>
            </w:r>
            <w:r w:rsidRPr="00AB5CEB">
              <w:rPr>
                <w:rFonts w:ascii="Times New Roman" w:eastAsia="標楷體" w:hAnsi="Times New Roman"/>
              </w:rPr>
              <w:t xml:space="preserve"> 10</w:t>
            </w:r>
            <w:r w:rsidRPr="00AB5CEB">
              <w:rPr>
                <w:rFonts w:ascii="Times New Roman" w:eastAsia="標楷體" w:hAnsi="Times New Roman"/>
              </w:rPr>
              <w:t>區</w:t>
            </w:r>
            <w:r w:rsidR="00AB5CEB" w:rsidRPr="00AB5CEB">
              <w:rPr>
                <w:rFonts w:ascii="Times New Roman" w:eastAsia="標楷體" w:hAnsi="Times New Roman"/>
              </w:rPr>
              <w:t>。</w:t>
            </w:r>
          </w:p>
        </w:tc>
        <w:tc>
          <w:tcPr>
            <w:tcW w:w="2355" w:type="dxa"/>
          </w:tcPr>
          <w:p w14:paraId="5E69705E" w14:textId="2701FC9E" w:rsidR="004A47A1" w:rsidRPr="00AB5CEB" w:rsidRDefault="004A47A1" w:rsidP="004A47A1">
            <w:pPr>
              <w:widowControl/>
              <w:rPr>
                <w:rFonts w:ascii="Times New Roman" w:eastAsia="標楷體" w:hAnsi="Times New Roman"/>
              </w:rPr>
            </w:pPr>
            <w:r w:rsidRPr="00AB5CEB">
              <w:rPr>
                <w:rFonts w:ascii="Times New Roman" w:eastAsia="標楷體" w:hAnsi="Times New Roman"/>
              </w:rPr>
              <w:t>仁德區、永康區、安南區、七股區、將軍區、新化區及安平區等低窪地區，淹水多在</w:t>
            </w:r>
            <w:r w:rsidRPr="00AB5CEB">
              <w:rPr>
                <w:rFonts w:ascii="Times New Roman" w:eastAsia="標楷體" w:hAnsi="Times New Roman"/>
              </w:rPr>
              <w:t>50</w:t>
            </w:r>
            <w:r w:rsidRPr="00AB5CEB">
              <w:rPr>
                <w:rFonts w:ascii="Times New Roman" w:eastAsia="標楷體" w:hAnsi="Times New Roman"/>
              </w:rPr>
              <w:t>公分以上，主要積淹水原因為最大時雨量超過道路側溝及雨水下水道保護標準，加上曾文水庫洩洪量最大</w:t>
            </w:r>
            <w:r w:rsidRPr="00AB5CEB">
              <w:rPr>
                <w:rFonts w:ascii="Times New Roman" w:eastAsia="標楷體" w:hAnsi="Times New Roman"/>
              </w:rPr>
              <w:t xml:space="preserve"> 4,350</w:t>
            </w:r>
            <w:r w:rsidRPr="00AB5CEB">
              <w:rPr>
                <w:rFonts w:ascii="Times New Roman" w:eastAsia="標楷體" w:hAnsi="Times New Roman"/>
              </w:rPr>
              <w:t>立方公尺，暴潮位高達</w:t>
            </w:r>
            <w:r w:rsidRPr="00AB5CEB">
              <w:rPr>
                <w:rFonts w:ascii="Times New Roman" w:eastAsia="標楷體" w:hAnsi="Times New Roman"/>
              </w:rPr>
              <w:t>1.7</w:t>
            </w:r>
            <w:r w:rsidRPr="00AB5CEB">
              <w:rPr>
                <w:rFonts w:ascii="Times New Roman" w:eastAsia="標楷體" w:hAnsi="Times New Roman"/>
              </w:rPr>
              <w:t>公尺，降雨量及洪水排出不易。</w:t>
            </w:r>
          </w:p>
        </w:tc>
      </w:tr>
    </w:tbl>
    <w:p w14:paraId="7E1C257D" w14:textId="77777777" w:rsidR="004A47A1" w:rsidRDefault="004A47A1" w:rsidP="004A47A1">
      <w:pPr>
        <w:widowControl/>
      </w:pPr>
    </w:p>
    <w:p w14:paraId="18D7324F" w14:textId="77777777" w:rsidR="004A47A1" w:rsidRDefault="004A47A1" w:rsidP="004A47A1">
      <w:pPr>
        <w:widowControl/>
      </w:pPr>
    </w:p>
    <w:p w14:paraId="49C3CCB4" w14:textId="77777777" w:rsidR="006B6476" w:rsidRDefault="006B6476" w:rsidP="00EA022F">
      <w:pPr>
        <w:pStyle w:val="-7"/>
        <w:ind w:leftChars="0" w:left="0" w:firstLineChars="0" w:firstLine="0"/>
        <w:jc w:val="left"/>
      </w:pPr>
    </w:p>
    <w:p w14:paraId="7790FBF7" w14:textId="6BC61462" w:rsidR="006B6476" w:rsidRPr="005310A0" w:rsidRDefault="006B6476" w:rsidP="00DC758E">
      <w:pPr>
        <w:pStyle w:val="-"/>
      </w:pPr>
      <w:r w:rsidRPr="005310A0">
        <w:rPr>
          <w:rFonts w:hint="eastAsia"/>
        </w:rPr>
        <w:lastRenderedPageBreak/>
        <w:t>表</w:t>
      </w:r>
      <w:r>
        <w:rPr>
          <w:rFonts w:hint="eastAsia"/>
        </w:rPr>
        <w:t>2</w:t>
      </w:r>
      <w:r w:rsidRPr="005310A0">
        <w:rPr>
          <w:rFonts w:hint="eastAsia"/>
        </w:rPr>
        <w:t>-</w:t>
      </w:r>
      <w:r>
        <w:rPr>
          <w:rFonts w:hint="eastAsia"/>
        </w:rPr>
        <w:t>2</w:t>
      </w:r>
      <w:r w:rsidRPr="005310A0">
        <w:rPr>
          <w:rFonts w:hint="eastAsia"/>
        </w:rPr>
        <w:t>-</w:t>
      </w:r>
      <w:r>
        <w:rPr>
          <w:rFonts w:hint="eastAsia"/>
        </w:rPr>
        <w:t>2</w:t>
      </w:r>
      <w:proofErr w:type="gramStart"/>
      <w:r w:rsidRPr="005310A0">
        <w:rPr>
          <w:rFonts w:hint="eastAsia"/>
        </w:rPr>
        <w:t>臺</w:t>
      </w:r>
      <w:proofErr w:type="gramEnd"/>
      <w:r w:rsidRPr="005310A0">
        <w:rPr>
          <w:rFonts w:hint="eastAsia"/>
        </w:rPr>
        <w:t>南市新化區歷史</w:t>
      </w:r>
      <w:r w:rsidRPr="005310A0">
        <w:rPr>
          <w:rFonts w:hint="eastAsia"/>
        </w:rPr>
        <w:t>(100-</w:t>
      </w:r>
      <w:r w:rsidR="002E7489">
        <w:rPr>
          <w:rFonts w:hint="eastAsia"/>
        </w:rPr>
        <w:t>111</w:t>
      </w:r>
      <w:r w:rsidRPr="005310A0">
        <w:rPr>
          <w:rFonts w:hint="eastAsia"/>
        </w:rPr>
        <w:t>年</w:t>
      </w:r>
      <w:r w:rsidRPr="005310A0">
        <w:rPr>
          <w:rFonts w:hint="eastAsia"/>
        </w:rPr>
        <w:t>)</w:t>
      </w:r>
      <w:r w:rsidRPr="005310A0">
        <w:rPr>
          <w:rFonts w:hint="eastAsia"/>
        </w:rPr>
        <w:t>淹水區域表</w:t>
      </w:r>
    </w:p>
    <w:tbl>
      <w:tblPr>
        <w:tblpPr w:leftFromText="180" w:rightFromText="180" w:vertAnchor="text" w:tblpX="-256" w:tblpY="1"/>
        <w:tblOverlap w:val="never"/>
        <w:tblW w:w="5219" w:type="pct"/>
        <w:tblLayout w:type="fixed"/>
        <w:tblCellMar>
          <w:left w:w="28" w:type="dxa"/>
          <w:right w:w="28" w:type="dxa"/>
        </w:tblCellMar>
        <w:tblLook w:val="04A0" w:firstRow="1" w:lastRow="0" w:firstColumn="1" w:lastColumn="0" w:noHBand="0" w:noVBand="1"/>
      </w:tblPr>
      <w:tblGrid>
        <w:gridCol w:w="2281"/>
        <w:gridCol w:w="3096"/>
        <w:gridCol w:w="4080"/>
      </w:tblGrid>
      <w:tr w:rsidR="006B6476" w:rsidRPr="00AB5CEB" w14:paraId="01975F99" w14:textId="77777777" w:rsidTr="002E7489">
        <w:trPr>
          <w:trHeight w:val="330"/>
        </w:trPr>
        <w:tc>
          <w:tcPr>
            <w:tcW w:w="120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1F2620" w14:textId="77777777" w:rsidR="006B6476" w:rsidRPr="00AB5CEB" w:rsidRDefault="006B6476" w:rsidP="00A47E15">
            <w:pPr>
              <w:pStyle w:val="andy7"/>
            </w:pPr>
            <w:r w:rsidRPr="00AB5CEB">
              <w:t>淹水位置</w:t>
            </w:r>
            <w:r w:rsidRPr="00AB5CEB">
              <w:t xml:space="preserve"> </w:t>
            </w:r>
          </w:p>
        </w:tc>
        <w:tc>
          <w:tcPr>
            <w:tcW w:w="1637" w:type="pct"/>
            <w:tcBorders>
              <w:top w:val="single" w:sz="4" w:space="0" w:color="auto"/>
              <w:left w:val="nil"/>
              <w:bottom w:val="single" w:sz="4" w:space="0" w:color="auto"/>
              <w:right w:val="single" w:sz="4" w:space="0" w:color="auto"/>
            </w:tcBorders>
            <w:shd w:val="clear" w:color="auto" w:fill="auto"/>
            <w:noWrap/>
            <w:vAlign w:val="center"/>
          </w:tcPr>
          <w:p w14:paraId="1606429D" w14:textId="77777777" w:rsidR="006B6476" w:rsidRPr="00AB5CEB" w:rsidRDefault="006B6476" w:rsidP="00A47E15">
            <w:pPr>
              <w:pStyle w:val="andy7"/>
            </w:pPr>
            <w:r w:rsidRPr="00AB5CEB">
              <w:t>淹水原因、高度</w:t>
            </w:r>
          </w:p>
        </w:tc>
        <w:tc>
          <w:tcPr>
            <w:tcW w:w="2157" w:type="pct"/>
            <w:tcBorders>
              <w:top w:val="single" w:sz="4" w:space="0" w:color="auto"/>
              <w:left w:val="nil"/>
              <w:bottom w:val="single" w:sz="4" w:space="0" w:color="auto"/>
              <w:right w:val="single" w:sz="4" w:space="0" w:color="auto"/>
            </w:tcBorders>
            <w:shd w:val="clear" w:color="auto" w:fill="auto"/>
            <w:noWrap/>
            <w:vAlign w:val="center"/>
          </w:tcPr>
          <w:p w14:paraId="0936423A" w14:textId="04923BD1" w:rsidR="006B6476" w:rsidRPr="00AB5CEB" w:rsidRDefault="006B6476" w:rsidP="00A47E15">
            <w:pPr>
              <w:pStyle w:val="andy7"/>
            </w:pPr>
            <w:r w:rsidRPr="00AB5CEB">
              <w:t>備註</w:t>
            </w:r>
            <w:proofErr w:type="gramStart"/>
            <w:r w:rsidRPr="00AB5CEB">
              <w:t>（</w:t>
            </w:r>
            <w:proofErr w:type="gramEnd"/>
            <w:r w:rsidR="002E7489">
              <w:rPr>
                <w:rFonts w:hint="eastAsia"/>
              </w:rPr>
              <w:t>年度</w:t>
            </w:r>
            <w:r w:rsidR="002E7489">
              <w:rPr>
                <w:rFonts w:hint="eastAsia"/>
              </w:rPr>
              <w:t>)</w:t>
            </w:r>
            <w:r w:rsidRPr="00AB5CEB">
              <w:t xml:space="preserve"> </w:t>
            </w:r>
          </w:p>
        </w:tc>
      </w:tr>
      <w:tr w:rsidR="009923EA" w:rsidRPr="00AB5CEB" w14:paraId="56903AB8" w14:textId="77777777" w:rsidTr="002E7489">
        <w:trPr>
          <w:trHeight w:val="904"/>
        </w:trPr>
        <w:tc>
          <w:tcPr>
            <w:tcW w:w="1206" w:type="pct"/>
            <w:tcBorders>
              <w:top w:val="nil"/>
              <w:left w:val="single" w:sz="4" w:space="0" w:color="auto"/>
              <w:bottom w:val="single" w:sz="4" w:space="0" w:color="auto"/>
              <w:right w:val="single" w:sz="4" w:space="0" w:color="auto"/>
            </w:tcBorders>
            <w:shd w:val="clear" w:color="auto" w:fill="auto"/>
            <w:noWrap/>
            <w:vAlign w:val="center"/>
          </w:tcPr>
          <w:p w14:paraId="43E1EF72" w14:textId="77777777" w:rsidR="009923EA" w:rsidRPr="00AB5CEB" w:rsidRDefault="009923EA" w:rsidP="00A47E15">
            <w:pPr>
              <w:pStyle w:val="andy7"/>
            </w:pPr>
            <w:r w:rsidRPr="00AB5CEB">
              <w:t>新和庄</w:t>
            </w:r>
            <w:r w:rsidRPr="00AB5CEB">
              <w:t xml:space="preserve"> </w:t>
            </w:r>
          </w:p>
          <w:p w14:paraId="17C1DE04" w14:textId="4DABB66A" w:rsidR="009923EA" w:rsidRPr="00AB5CEB" w:rsidRDefault="009923EA" w:rsidP="00A47E15">
            <w:pPr>
              <w:pStyle w:val="andy7"/>
            </w:pPr>
            <w:r w:rsidRPr="00AB5CEB">
              <w:t>(</w:t>
            </w:r>
            <w:r w:rsidRPr="00AB5CEB">
              <w:t>知義里</w:t>
            </w:r>
            <w:r w:rsidRPr="00AB5CEB">
              <w:t>)</w:t>
            </w:r>
          </w:p>
        </w:tc>
        <w:tc>
          <w:tcPr>
            <w:tcW w:w="1637" w:type="pct"/>
            <w:tcBorders>
              <w:top w:val="nil"/>
              <w:left w:val="nil"/>
              <w:bottom w:val="single" w:sz="4" w:space="0" w:color="auto"/>
              <w:right w:val="single" w:sz="4" w:space="0" w:color="auto"/>
            </w:tcBorders>
            <w:shd w:val="clear" w:color="auto" w:fill="auto"/>
            <w:noWrap/>
            <w:vAlign w:val="center"/>
          </w:tcPr>
          <w:p w14:paraId="036EF51B" w14:textId="4F81DDB8" w:rsidR="009923EA" w:rsidRPr="00AB5CEB" w:rsidRDefault="009923EA" w:rsidP="00A47E15">
            <w:pPr>
              <w:pStyle w:val="andy7"/>
            </w:pPr>
            <w:r w:rsidRPr="00AB5CEB">
              <w:t>地勢低</w:t>
            </w:r>
            <w:proofErr w:type="gramStart"/>
            <w:r w:rsidRPr="00AB5CEB">
              <w:t>漥</w:t>
            </w:r>
            <w:proofErr w:type="gramEnd"/>
            <w:r w:rsidRPr="00AB5CEB">
              <w:t>且橋</w:t>
            </w:r>
            <w:r w:rsidRPr="00451A79">
              <w:rPr>
                <w:color w:val="auto"/>
              </w:rPr>
              <w:t>梁</w:t>
            </w:r>
            <w:proofErr w:type="gramStart"/>
            <w:r w:rsidRPr="00451A79">
              <w:rPr>
                <w:color w:val="auto"/>
              </w:rPr>
              <w:t>梁</w:t>
            </w:r>
            <w:proofErr w:type="gramEnd"/>
            <w:r w:rsidRPr="00451A79">
              <w:rPr>
                <w:color w:val="auto"/>
              </w:rPr>
              <w:t>底</w:t>
            </w:r>
            <w:r w:rsidRPr="00AB5CEB">
              <w:t>過低</w:t>
            </w:r>
            <w:r w:rsidRPr="00AB5CEB">
              <w:t xml:space="preserve"> (</w:t>
            </w:r>
            <w:r w:rsidRPr="00AB5CEB">
              <w:t>約</w:t>
            </w:r>
            <w:r w:rsidRPr="00AB5CEB">
              <w:t>180</w:t>
            </w:r>
            <w:r w:rsidRPr="00AB5CEB">
              <w:t>公分</w:t>
            </w:r>
            <w:r w:rsidRPr="00AB5CEB">
              <w:t>)</w:t>
            </w:r>
          </w:p>
        </w:tc>
        <w:tc>
          <w:tcPr>
            <w:tcW w:w="2157" w:type="pct"/>
            <w:tcBorders>
              <w:top w:val="nil"/>
              <w:left w:val="nil"/>
              <w:bottom w:val="single" w:sz="4" w:space="0" w:color="auto"/>
              <w:right w:val="single" w:sz="4" w:space="0" w:color="auto"/>
            </w:tcBorders>
            <w:shd w:val="clear" w:color="auto" w:fill="auto"/>
            <w:noWrap/>
            <w:vAlign w:val="center"/>
          </w:tcPr>
          <w:p w14:paraId="52BDCDE2" w14:textId="4423B42F" w:rsidR="009923EA" w:rsidRPr="002E7489" w:rsidRDefault="009923EA" w:rsidP="00A47E15">
            <w:pPr>
              <w:pStyle w:val="andy7"/>
            </w:pPr>
            <w:r w:rsidRPr="002E7489">
              <w:t>110</w:t>
            </w:r>
            <w:r w:rsidRPr="002E7489">
              <w:t>年</w:t>
            </w:r>
            <w:r w:rsidRPr="002E7489">
              <w:t>0730</w:t>
            </w:r>
            <w:r w:rsidRPr="002E7489">
              <w:t>豪雨</w:t>
            </w:r>
            <w:r w:rsidRPr="002E7489">
              <w:br/>
              <w:t>107</w:t>
            </w:r>
            <w:r w:rsidRPr="002E7489">
              <w:t>年</w:t>
            </w:r>
            <w:r w:rsidRPr="002E7489">
              <w:t>0822</w:t>
            </w:r>
            <w:r w:rsidRPr="002E7489">
              <w:t>豪雨</w:t>
            </w:r>
            <w:r w:rsidRPr="002E7489">
              <w:br/>
              <w:t>106</w:t>
            </w:r>
            <w:r w:rsidRPr="002E7489">
              <w:t>年尼</w:t>
            </w:r>
            <w:proofErr w:type="gramStart"/>
            <w:r w:rsidRPr="002E7489">
              <w:t>莎</w:t>
            </w:r>
            <w:proofErr w:type="gramEnd"/>
            <w:r w:rsidRPr="002E7489">
              <w:t>颱風</w:t>
            </w:r>
          </w:p>
        </w:tc>
      </w:tr>
      <w:tr w:rsidR="009923EA" w:rsidRPr="00AB5CEB" w14:paraId="2EF7EFE7" w14:textId="77777777" w:rsidTr="002E7489">
        <w:trPr>
          <w:trHeight w:val="904"/>
        </w:trPr>
        <w:tc>
          <w:tcPr>
            <w:tcW w:w="1206" w:type="pct"/>
            <w:tcBorders>
              <w:top w:val="nil"/>
              <w:left w:val="single" w:sz="4" w:space="0" w:color="auto"/>
              <w:bottom w:val="single" w:sz="4" w:space="0" w:color="auto"/>
              <w:right w:val="single" w:sz="4" w:space="0" w:color="auto"/>
            </w:tcBorders>
            <w:shd w:val="clear" w:color="auto" w:fill="auto"/>
            <w:noWrap/>
            <w:vAlign w:val="center"/>
          </w:tcPr>
          <w:p w14:paraId="74819935" w14:textId="77777777" w:rsidR="009923EA" w:rsidRDefault="009923EA" w:rsidP="00A47E15">
            <w:pPr>
              <w:pStyle w:val="andy7"/>
            </w:pPr>
            <w:r w:rsidRPr="002E7489">
              <w:rPr>
                <w:rFonts w:hint="eastAsia"/>
              </w:rPr>
              <w:t>台</w:t>
            </w:r>
            <w:r w:rsidRPr="002E7489">
              <w:rPr>
                <w:rFonts w:hint="eastAsia"/>
              </w:rPr>
              <w:t>39</w:t>
            </w:r>
            <w:r w:rsidRPr="002E7489">
              <w:rPr>
                <w:rFonts w:hint="eastAsia"/>
              </w:rPr>
              <w:t>水管橋</w:t>
            </w:r>
          </w:p>
          <w:p w14:paraId="4B8FE2AD" w14:textId="2ADF6EA1" w:rsidR="009923EA" w:rsidRPr="00AB5CEB" w:rsidRDefault="009923EA" w:rsidP="00A47E15">
            <w:pPr>
              <w:pStyle w:val="andy7"/>
            </w:pPr>
            <w:r>
              <w:rPr>
                <w:rFonts w:hint="eastAsia"/>
              </w:rPr>
              <w:t>(</w:t>
            </w:r>
            <w:proofErr w:type="gramStart"/>
            <w:r>
              <w:rPr>
                <w:rFonts w:hint="eastAsia"/>
              </w:rPr>
              <w:t>唪</w:t>
            </w:r>
            <w:proofErr w:type="gramEnd"/>
            <w:r>
              <w:rPr>
                <w:rFonts w:hint="eastAsia"/>
              </w:rPr>
              <w:t>口、北勢里</w:t>
            </w:r>
            <w:r>
              <w:rPr>
                <w:rFonts w:hint="eastAsia"/>
              </w:rPr>
              <w:t>)</w:t>
            </w:r>
          </w:p>
        </w:tc>
        <w:tc>
          <w:tcPr>
            <w:tcW w:w="1637" w:type="pct"/>
            <w:tcBorders>
              <w:top w:val="nil"/>
              <w:left w:val="nil"/>
              <w:bottom w:val="single" w:sz="4" w:space="0" w:color="auto"/>
              <w:right w:val="single" w:sz="4" w:space="0" w:color="auto"/>
            </w:tcBorders>
            <w:shd w:val="clear" w:color="auto" w:fill="auto"/>
            <w:noWrap/>
            <w:vAlign w:val="center"/>
          </w:tcPr>
          <w:p w14:paraId="69F7D64F" w14:textId="58A3F160" w:rsidR="009923EA" w:rsidRPr="00AB5CEB" w:rsidRDefault="009923EA" w:rsidP="00A47E15">
            <w:pPr>
              <w:pStyle w:val="andy7"/>
            </w:pPr>
            <w:r w:rsidRPr="00AB5CEB">
              <w:t>衛生</w:t>
            </w:r>
            <w:r w:rsidRPr="00AB5CEB">
              <w:t>1</w:t>
            </w:r>
            <w:r w:rsidRPr="00AB5CEB">
              <w:t>號排水系統約僅重現期</w:t>
            </w:r>
            <w:r w:rsidRPr="00AB5CEB">
              <w:t>2~5</w:t>
            </w:r>
            <w:r w:rsidRPr="00AB5CEB">
              <w:t>年保護標準</w:t>
            </w:r>
            <w:r w:rsidRPr="00AB5CEB">
              <w:t xml:space="preserve"> (</w:t>
            </w:r>
            <w:r w:rsidRPr="00AB5CEB">
              <w:t>約</w:t>
            </w:r>
            <w:r w:rsidRPr="00AB5CEB">
              <w:t>30</w:t>
            </w:r>
            <w:r w:rsidRPr="00AB5CEB">
              <w:t>公分</w:t>
            </w:r>
            <w:r w:rsidRPr="00AB5CEB">
              <w:t>)</w:t>
            </w:r>
          </w:p>
        </w:tc>
        <w:tc>
          <w:tcPr>
            <w:tcW w:w="2157" w:type="pct"/>
            <w:tcBorders>
              <w:top w:val="nil"/>
              <w:left w:val="nil"/>
              <w:bottom w:val="single" w:sz="4" w:space="0" w:color="auto"/>
              <w:right w:val="single" w:sz="4" w:space="0" w:color="auto"/>
            </w:tcBorders>
            <w:shd w:val="clear" w:color="auto" w:fill="auto"/>
            <w:noWrap/>
            <w:vAlign w:val="center"/>
          </w:tcPr>
          <w:p w14:paraId="748F0D23" w14:textId="246FD661" w:rsidR="009923EA" w:rsidRPr="00AB5CEB" w:rsidRDefault="009923EA" w:rsidP="00A47E15">
            <w:pPr>
              <w:pStyle w:val="andy7"/>
              <w:rPr>
                <w:sz w:val="24"/>
              </w:rPr>
            </w:pPr>
            <w:r w:rsidRPr="002E7489">
              <w:t>110</w:t>
            </w:r>
            <w:r w:rsidRPr="002E7489">
              <w:t>年</w:t>
            </w:r>
            <w:r w:rsidRPr="002E7489">
              <w:t>0730</w:t>
            </w:r>
            <w:r w:rsidRPr="002E7489">
              <w:t>豪雨</w:t>
            </w:r>
            <w:r w:rsidRPr="002E7489">
              <w:br/>
              <w:t>109</w:t>
            </w:r>
            <w:r w:rsidRPr="002E7489">
              <w:t>年</w:t>
            </w:r>
            <w:r w:rsidRPr="002E7489">
              <w:t>0826</w:t>
            </w:r>
            <w:r w:rsidRPr="002E7489">
              <w:t>豪雨</w:t>
            </w:r>
            <w:r w:rsidRPr="002E7489">
              <w:br/>
              <w:t>106</w:t>
            </w:r>
            <w:r w:rsidRPr="002E7489">
              <w:t>年尼</w:t>
            </w:r>
            <w:proofErr w:type="gramStart"/>
            <w:r w:rsidRPr="002E7489">
              <w:t>莎</w:t>
            </w:r>
            <w:proofErr w:type="gramEnd"/>
            <w:r w:rsidRPr="002E7489">
              <w:t>颱風</w:t>
            </w:r>
          </w:p>
        </w:tc>
      </w:tr>
      <w:tr w:rsidR="009923EA" w:rsidRPr="00AB5CEB" w14:paraId="61823DE3" w14:textId="77777777" w:rsidTr="002E7489">
        <w:trPr>
          <w:trHeight w:val="693"/>
        </w:trPr>
        <w:tc>
          <w:tcPr>
            <w:tcW w:w="1206" w:type="pct"/>
            <w:tcBorders>
              <w:top w:val="nil"/>
              <w:left w:val="single" w:sz="4" w:space="0" w:color="auto"/>
              <w:bottom w:val="single" w:sz="4" w:space="0" w:color="auto"/>
              <w:right w:val="single" w:sz="4" w:space="0" w:color="auto"/>
            </w:tcBorders>
            <w:shd w:val="clear" w:color="auto" w:fill="auto"/>
            <w:noWrap/>
            <w:vAlign w:val="center"/>
          </w:tcPr>
          <w:p w14:paraId="3C614598" w14:textId="77777777" w:rsidR="009923EA" w:rsidRPr="00AB5CEB" w:rsidRDefault="009923EA" w:rsidP="00A47E15">
            <w:pPr>
              <w:pStyle w:val="andy7"/>
            </w:pPr>
            <w:r w:rsidRPr="00AB5CEB">
              <w:t>虎頭</w:t>
            </w:r>
            <w:proofErr w:type="gramStart"/>
            <w:r w:rsidRPr="00AB5CEB">
              <w:t>溪帝溪</w:t>
            </w:r>
            <w:proofErr w:type="gramEnd"/>
            <w:r w:rsidRPr="00AB5CEB">
              <w:t>橋</w:t>
            </w:r>
          </w:p>
          <w:p w14:paraId="7AB79D13" w14:textId="77777777" w:rsidR="009923EA" w:rsidRPr="00AB5CEB" w:rsidRDefault="009923EA" w:rsidP="00A47E15">
            <w:pPr>
              <w:pStyle w:val="andy7"/>
            </w:pPr>
            <w:r w:rsidRPr="00AB5CEB">
              <w:t>上下游段</w:t>
            </w:r>
          </w:p>
          <w:p w14:paraId="40757116" w14:textId="7111DF54" w:rsidR="009923EA" w:rsidRPr="00AB5CEB" w:rsidRDefault="009923EA" w:rsidP="00A47E15">
            <w:pPr>
              <w:pStyle w:val="andy7"/>
            </w:pPr>
            <w:r w:rsidRPr="00AB5CEB">
              <w:t>(</w:t>
            </w:r>
            <w:r w:rsidRPr="00AB5CEB">
              <w:t>護國里及東榮里</w:t>
            </w:r>
            <w:r w:rsidRPr="00AB5CEB">
              <w:t xml:space="preserve">) </w:t>
            </w:r>
          </w:p>
        </w:tc>
        <w:tc>
          <w:tcPr>
            <w:tcW w:w="1637" w:type="pct"/>
            <w:tcBorders>
              <w:top w:val="nil"/>
              <w:left w:val="nil"/>
              <w:bottom w:val="single" w:sz="4" w:space="0" w:color="auto"/>
              <w:right w:val="single" w:sz="4" w:space="0" w:color="auto"/>
            </w:tcBorders>
            <w:shd w:val="clear" w:color="auto" w:fill="auto"/>
            <w:noWrap/>
            <w:vAlign w:val="center"/>
          </w:tcPr>
          <w:p w14:paraId="748025A4" w14:textId="55B19C6A" w:rsidR="009923EA" w:rsidRPr="00AB5CEB" w:rsidRDefault="009923EA" w:rsidP="00A47E15">
            <w:pPr>
              <w:pStyle w:val="andy7"/>
            </w:pPr>
            <w:r w:rsidRPr="00AB5CEB">
              <w:t>通水斷面及護岸高度不足</w:t>
            </w:r>
            <w:r w:rsidRPr="00AB5CEB">
              <w:t xml:space="preserve"> </w:t>
            </w:r>
          </w:p>
        </w:tc>
        <w:tc>
          <w:tcPr>
            <w:tcW w:w="2157" w:type="pct"/>
            <w:tcBorders>
              <w:top w:val="nil"/>
              <w:left w:val="nil"/>
              <w:bottom w:val="single" w:sz="4" w:space="0" w:color="auto"/>
              <w:right w:val="single" w:sz="4" w:space="0" w:color="auto"/>
            </w:tcBorders>
            <w:shd w:val="clear" w:color="auto" w:fill="auto"/>
            <w:noWrap/>
            <w:vAlign w:val="center"/>
          </w:tcPr>
          <w:p w14:paraId="3985EA82" w14:textId="19CA74F0" w:rsidR="009923EA" w:rsidRPr="00AB5CEB" w:rsidRDefault="009923EA" w:rsidP="00A47E15">
            <w:pPr>
              <w:pStyle w:val="andy7"/>
              <w:rPr>
                <w:sz w:val="24"/>
              </w:rPr>
            </w:pPr>
            <w:r w:rsidRPr="002E7489">
              <w:t>108</w:t>
            </w:r>
            <w:r w:rsidRPr="002E7489">
              <w:t>年</w:t>
            </w:r>
            <w:r w:rsidRPr="002E7489">
              <w:t>0906</w:t>
            </w:r>
            <w:r w:rsidRPr="002E7489">
              <w:t>豪雨</w:t>
            </w:r>
            <w:r w:rsidRPr="00AB5CEB">
              <w:rPr>
                <w:sz w:val="24"/>
              </w:rPr>
              <w:t xml:space="preserve"> </w:t>
            </w:r>
          </w:p>
        </w:tc>
      </w:tr>
      <w:tr w:rsidR="009923EA" w:rsidRPr="00AB5CEB" w14:paraId="534D3B2E" w14:textId="77777777" w:rsidTr="002E7489">
        <w:trPr>
          <w:trHeight w:val="330"/>
        </w:trPr>
        <w:tc>
          <w:tcPr>
            <w:tcW w:w="1206" w:type="pct"/>
            <w:tcBorders>
              <w:top w:val="nil"/>
              <w:left w:val="single" w:sz="4" w:space="0" w:color="auto"/>
              <w:bottom w:val="single" w:sz="4" w:space="0" w:color="auto"/>
              <w:right w:val="single" w:sz="4" w:space="0" w:color="auto"/>
            </w:tcBorders>
            <w:shd w:val="clear" w:color="auto" w:fill="auto"/>
            <w:noWrap/>
            <w:vAlign w:val="center"/>
          </w:tcPr>
          <w:p w14:paraId="5C8D244D" w14:textId="77777777" w:rsidR="009923EA" w:rsidRPr="00AB5CEB" w:rsidRDefault="009923EA" w:rsidP="00A47E15">
            <w:pPr>
              <w:pStyle w:val="andy7"/>
            </w:pPr>
            <w:r w:rsidRPr="00AB5CEB">
              <w:t>洋子</w:t>
            </w:r>
            <w:r w:rsidRPr="00AB5CEB">
              <w:t xml:space="preserve"> </w:t>
            </w:r>
          </w:p>
          <w:p w14:paraId="2DB67AF6" w14:textId="77777777" w:rsidR="009923EA" w:rsidRPr="00AB5CEB" w:rsidRDefault="009923EA" w:rsidP="00A47E15">
            <w:pPr>
              <w:pStyle w:val="andy7"/>
            </w:pPr>
            <w:r w:rsidRPr="00AB5CEB">
              <w:t>(</w:t>
            </w:r>
            <w:r w:rsidRPr="00AB5CEB">
              <w:t>豐榮里</w:t>
            </w:r>
            <w:r w:rsidRPr="00AB5CEB">
              <w:t>)</w:t>
            </w:r>
          </w:p>
        </w:tc>
        <w:tc>
          <w:tcPr>
            <w:tcW w:w="1637" w:type="pct"/>
            <w:tcBorders>
              <w:top w:val="nil"/>
              <w:left w:val="nil"/>
              <w:bottom w:val="single" w:sz="4" w:space="0" w:color="auto"/>
              <w:right w:val="single" w:sz="4" w:space="0" w:color="auto"/>
            </w:tcBorders>
            <w:shd w:val="clear" w:color="auto" w:fill="auto"/>
            <w:noWrap/>
            <w:vAlign w:val="center"/>
          </w:tcPr>
          <w:p w14:paraId="4C97F2CD" w14:textId="77777777" w:rsidR="009923EA" w:rsidRPr="00AB5CEB" w:rsidRDefault="009923EA" w:rsidP="00A47E15">
            <w:pPr>
              <w:pStyle w:val="andy7"/>
            </w:pPr>
            <w:r w:rsidRPr="00AB5CEB">
              <w:t>衛生</w:t>
            </w:r>
            <w:r w:rsidRPr="00AB5CEB">
              <w:t>1</w:t>
            </w:r>
            <w:r w:rsidRPr="00AB5CEB">
              <w:t>號排水系統約僅重現期</w:t>
            </w:r>
            <w:r w:rsidRPr="00AB5CEB">
              <w:t>2~5</w:t>
            </w:r>
            <w:r w:rsidRPr="00AB5CEB">
              <w:t>年保護標準</w:t>
            </w:r>
            <w:r w:rsidRPr="00AB5CEB">
              <w:t xml:space="preserve"> (</w:t>
            </w:r>
            <w:r w:rsidRPr="00AB5CEB">
              <w:t>約</w:t>
            </w:r>
            <w:r w:rsidRPr="00AB5CEB">
              <w:t>30</w:t>
            </w:r>
            <w:r w:rsidRPr="00AB5CEB">
              <w:t>公分</w:t>
            </w:r>
            <w:r w:rsidRPr="00AB5CEB">
              <w:t>)</w:t>
            </w:r>
          </w:p>
        </w:tc>
        <w:tc>
          <w:tcPr>
            <w:tcW w:w="2157" w:type="pct"/>
            <w:tcBorders>
              <w:top w:val="nil"/>
              <w:left w:val="nil"/>
              <w:bottom w:val="single" w:sz="4" w:space="0" w:color="auto"/>
              <w:right w:val="single" w:sz="4" w:space="0" w:color="auto"/>
            </w:tcBorders>
            <w:shd w:val="clear" w:color="auto" w:fill="auto"/>
            <w:noWrap/>
            <w:vAlign w:val="center"/>
          </w:tcPr>
          <w:p w14:paraId="7C4A8E97" w14:textId="71593F61" w:rsidR="009923EA" w:rsidRPr="00AB5CEB" w:rsidRDefault="009923EA" w:rsidP="00A47E15">
            <w:pPr>
              <w:pStyle w:val="andy7"/>
              <w:rPr>
                <w:sz w:val="24"/>
              </w:rPr>
            </w:pPr>
            <w:r w:rsidRPr="002E7489">
              <w:t>108</w:t>
            </w:r>
            <w:r w:rsidRPr="002E7489">
              <w:t>年</w:t>
            </w:r>
            <w:r w:rsidRPr="002E7489">
              <w:t>0906</w:t>
            </w:r>
            <w:r w:rsidRPr="002E7489">
              <w:t>豪雨</w:t>
            </w:r>
          </w:p>
        </w:tc>
      </w:tr>
      <w:tr w:rsidR="009923EA" w:rsidRPr="00AB5CEB" w14:paraId="4F12F8BD" w14:textId="77777777" w:rsidTr="002E7489">
        <w:trPr>
          <w:trHeight w:val="330"/>
        </w:trPr>
        <w:tc>
          <w:tcPr>
            <w:tcW w:w="1206" w:type="pct"/>
            <w:tcBorders>
              <w:top w:val="nil"/>
              <w:left w:val="single" w:sz="4" w:space="0" w:color="auto"/>
              <w:bottom w:val="single" w:sz="4" w:space="0" w:color="auto"/>
              <w:right w:val="single" w:sz="4" w:space="0" w:color="auto"/>
            </w:tcBorders>
            <w:shd w:val="clear" w:color="auto" w:fill="auto"/>
            <w:noWrap/>
            <w:vAlign w:val="center"/>
          </w:tcPr>
          <w:p w14:paraId="336DE35B" w14:textId="13A4681C" w:rsidR="009923EA" w:rsidRPr="00AB5CEB" w:rsidRDefault="009923EA" w:rsidP="00A47E15">
            <w:pPr>
              <w:pStyle w:val="andy7"/>
            </w:pPr>
            <w:r w:rsidRPr="002E7489">
              <w:rPr>
                <w:rFonts w:hint="eastAsia"/>
              </w:rPr>
              <w:t>竹仔腳</w:t>
            </w:r>
            <w:r w:rsidRPr="002E7489">
              <w:rPr>
                <w:rFonts w:hint="eastAsia"/>
              </w:rPr>
              <w:t>163-1</w:t>
            </w:r>
            <w:r w:rsidRPr="002E7489">
              <w:rPr>
                <w:rFonts w:hint="eastAsia"/>
              </w:rPr>
              <w:t>、</w:t>
            </w:r>
            <w:r w:rsidRPr="002E7489">
              <w:rPr>
                <w:rFonts w:hint="eastAsia"/>
              </w:rPr>
              <w:t>163-3</w:t>
            </w:r>
            <w:r w:rsidRPr="002E7489">
              <w:rPr>
                <w:rFonts w:hint="eastAsia"/>
              </w:rPr>
              <w:t>號</w:t>
            </w:r>
            <w:r>
              <w:rPr>
                <w:rFonts w:hint="eastAsia"/>
              </w:rPr>
              <w:t>(</w:t>
            </w:r>
            <w:r>
              <w:rPr>
                <w:rFonts w:hint="eastAsia"/>
              </w:rPr>
              <w:t>全興里</w:t>
            </w:r>
            <w:r>
              <w:rPr>
                <w:rFonts w:hint="eastAsia"/>
              </w:rPr>
              <w:t>)</w:t>
            </w:r>
          </w:p>
        </w:tc>
        <w:tc>
          <w:tcPr>
            <w:tcW w:w="1637" w:type="pct"/>
            <w:tcBorders>
              <w:top w:val="nil"/>
              <w:left w:val="nil"/>
              <w:bottom w:val="single" w:sz="4" w:space="0" w:color="auto"/>
              <w:right w:val="single" w:sz="4" w:space="0" w:color="auto"/>
            </w:tcBorders>
            <w:shd w:val="clear" w:color="auto" w:fill="auto"/>
            <w:noWrap/>
            <w:vAlign w:val="center"/>
          </w:tcPr>
          <w:p w14:paraId="19B7ECDB" w14:textId="6C642B7F" w:rsidR="009923EA" w:rsidRPr="002E7489" w:rsidRDefault="009923EA" w:rsidP="00A47E15">
            <w:pPr>
              <w:pStyle w:val="andy7"/>
            </w:pPr>
            <w:r>
              <w:rPr>
                <w:rFonts w:hint="eastAsia"/>
              </w:rPr>
              <w:t>地勢低、許縣溪水位高漲</w:t>
            </w:r>
          </w:p>
        </w:tc>
        <w:tc>
          <w:tcPr>
            <w:tcW w:w="2157" w:type="pct"/>
            <w:tcBorders>
              <w:top w:val="nil"/>
              <w:left w:val="nil"/>
              <w:bottom w:val="single" w:sz="4" w:space="0" w:color="auto"/>
              <w:right w:val="single" w:sz="4" w:space="0" w:color="auto"/>
            </w:tcBorders>
            <w:shd w:val="clear" w:color="auto" w:fill="auto"/>
            <w:noWrap/>
            <w:vAlign w:val="center"/>
          </w:tcPr>
          <w:p w14:paraId="40065C62" w14:textId="65291697" w:rsidR="009923EA" w:rsidRPr="00AB5CEB" w:rsidRDefault="009923EA" w:rsidP="00A47E15">
            <w:pPr>
              <w:pStyle w:val="andy7"/>
              <w:rPr>
                <w:sz w:val="24"/>
              </w:rPr>
            </w:pPr>
            <w:r w:rsidRPr="002E7489">
              <w:t>110</w:t>
            </w:r>
            <w:r w:rsidRPr="002E7489">
              <w:t>年</w:t>
            </w:r>
            <w:r w:rsidRPr="002E7489">
              <w:t>0730</w:t>
            </w:r>
            <w:r w:rsidRPr="002E7489">
              <w:t>豪雨</w:t>
            </w:r>
          </w:p>
        </w:tc>
      </w:tr>
    </w:tbl>
    <w:p w14:paraId="7C451809" w14:textId="77777777" w:rsidR="002E7489" w:rsidRDefault="002E7489" w:rsidP="006B6476">
      <w:pPr>
        <w:pStyle w:val="00"/>
        <w:ind w:leftChars="59" w:left="142"/>
        <w:rPr>
          <w:sz w:val="28"/>
          <w:szCs w:val="28"/>
        </w:rPr>
      </w:pPr>
      <w:bookmarkStart w:id="100" w:name="_Toc77839176"/>
    </w:p>
    <w:p w14:paraId="4F725A61" w14:textId="6731CAFC" w:rsidR="004A47A1" w:rsidRPr="006B6476" w:rsidRDefault="004A47A1" w:rsidP="006B6476">
      <w:pPr>
        <w:pStyle w:val="00"/>
        <w:ind w:leftChars="59" w:left="142"/>
        <w:rPr>
          <w:sz w:val="28"/>
          <w:szCs w:val="28"/>
        </w:rPr>
      </w:pPr>
      <w:r w:rsidRPr="00B00E5C">
        <w:rPr>
          <w:sz w:val="28"/>
          <w:szCs w:val="28"/>
        </w:rPr>
        <w:t>(</w:t>
      </w:r>
      <w:r w:rsidRPr="00B00E5C">
        <w:rPr>
          <w:sz w:val="28"/>
          <w:szCs w:val="28"/>
        </w:rPr>
        <w:t>三</w:t>
      </w:r>
      <w:r w:rsidRPr="00B00E5C">
        <w:rPr>
          <w:sz w:val="28"/>
          <w:szCs w:val="28"/>
        </w:rPr>
        <w:t>)</w:t>
      </w:r>
      <w:r w:rsidRPr="00B00E5C">
        <w:rPr>
          <w:rFonts w:hint="eastAsia"/>
          <w:sz w:val="28"/>
          <w:szCs w:val="28"/>
        </w:rPr>
        <w:t>本區淹水</w:t>
      </w:r>
      <w:proofErr w:type="gramStart"/>
      <w:r w:rsidRPr="00B00E5C">
        <w:rPr>
          <w:rFonts w:hint="eastAsia"/>
          <w:sz w:val="28"/>
          <w:szCs w:val="28"/>
        </w:rPr>
        <w:t>潛勢圖資</w:t>
      </w:r>
      <w:bookmarkEnd w:id="100"/>
      <w:proofErr w:type="gramEnd"/>
    </w:p>
    <w:p w14:paraId="710215D3" w14:textId="77777777" w:rsidR="00DC758E" w:rsidRDefault="00DC758E" w:rsidP="00DC758E">
      <w:pPr>
        <w:pStyle w:val="-"/>
      </w:pPr>
    </w:p>
    <w:p w14:paraId="780C30A4" w14:textId="1C20F9BF" w:rsidR="004A47A1" w:rsidRPr="00136E5B" w:rsidRDefault="004A47A1" w:rsidP="00DC758E">
      <w:pPr>
        <w:pStyle w:val="-"/>
      </w:pPr>
      <w:r>
        <w:t>圖</w:t>
      </w:r>
      <w:r w:rsidRPr="00B45C24">
        <w:t>2-</w:t>
      </w:r>
      <w:r w:rsidR="00CF4889">
        <w:rPr>
          <w:rFonts w:hint="eastAsia"/>
        </w:rPr>
        <w:t>2</w:t>
      </w:r>
      <w:r w:rsidRPr="00B45C24">
        <w:t>-</w:t>
      </w:r>
      <w:r w:rsidR="006905D5">
        <w:t>1</w:t>
      </w:r>
      <w:proofErr w:type="gramStart"/>
      <w:r w:rsidRPr="00B45C24">
        <w:t>臺</w:t>
      </w:r>
      <w:proofErr w:type="gramEnd"/>
      <w:r w:rsidRPr="00B45C24">
        <w:t>南市新化區日雨量</w:t>
      </w:r>
      <w:r w:rsidRPr="00B45C24">
        <w:t>500mm</w:t>
      </w:r>
      <w:r>
        <w:t>事件最大淹水深度圖</w:t>
      </w:r>
    </w:p>
    <w:p w14:paraId="06B3007D" w14:textId="3A781EE2" w:rsidR="004A47A1" w:rsidRDefault="002E7489" w:rsidP="004A47A1">
      <w:pPr>
        <w:widowControl/>
      </w:pPr>
      <w:r>
        <w:rPr>
          <w:noProof/>
        </w:rPr>
        <w:drawing>
          <wp:anchor distT="0" distB="0" distL="114300" distR="114300" simplePos="0" relativeHeight="251662336" behindDoc="1" locked="0" layoutInCell="1" allowOverlap="1" wp14:anchorId="459EC7BB" wp14:editId="38ACF4F7">
            <wp:simplePos x="0" y="0"/>
            <wp:positionH relativeFrom="column">
              <wp:posOffset>655320</wp:posOffset>
            </wp:positionH>
            <wp:positionV relativeFrom="paragraph">
              <wp:posOffset>34925</wp:posOffset>
            </wp:positionV>
            <wp:extent cx="4588510" cy="3242310"/>
            <wp:effectExtent l="19050" t="0" r="2540" b="0"/>
            <wp:wrapNone/>
            <wp:docPr id="1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srcRect l="10371" r="10146" b="-71"/>
                    <a:stretch>
                      <a:fillRect/>
                    </a:stretch>
                  </pic:blipFill>
                  <pic:spPr bwMode="auto">
                    <a:xfrm>
                      <a:off x="0" y="0"/>
                      <a:ext cx="4588510" cy="3242310"/>
                    </a:xfrm>
                    <a:prstGeom prst="rect">
                      <a:avLst/>
                    </a:prstGeom>
                    <a:noFill/>
                    <a:ln w="9525">
                      <a:noFill/>
                      <a:miter lim="800000"/>
                      <a:headEnd/>
                      <a:tailEnd/>
                    </a:ln>
                  </pic:spPr>
                </pic:pic>
              </a:graphicData>
            </a:graphic>
          </wp:anchor>
        </w:drawing>
      </w:r>
    </w:p>
    <w:p w14:paraId="1C266719" w14:textId="77777777" w:rsidR="004A47A1" w:rsidRDefault="004A47A1" w:rsidP="004A47A1">
      <w:pPr>
        <w:widowControl/>
      </w:pPr>
    </w:p>
    <w:p w14:paraId="084DD997" w14:textId="06C7CFB6" w:rsidR="004A47A1" w:rsidRDefault="004A47A1" w:rsidP="004A47A1">
      <w:pPr>
        <w:widowControl/>
      </w:pPr>
    </w:p>
    <w:p w14:paraId="2DA12F7A" w14:textId="77777777" w:rsidR="004A47A1" w:rsidRDefault="004A47A1" w:rsidP="004A47A1">
      <w:pPr>
        <w:widowControl/>
      </w:pPr>
    </w:p>
    <w:p w14:paraId="1BA728F3" w14:textId="77777777" w:rsidR="004A47A1" w:rsidRDefault="004A47A1" w:rsidP="004A47A1">
      <w:pPr>
        <w:widowControl/>
      </w:pPr>
    </w:p>
    <w:p w14:paraId="76DAACA5" w14:textId="77777777" w:rsidR="004A47A1" w:rsidRDefault="004A47A1" w:rsidP="004A47A1">
      <w:pPr>
        <w:widowControl/>
      </w:pPr>
    </w:p>
    <w:p w14:paraId="3E1E22E3" w14:textId="77777777" w:rsidR="004A47A1" w:rsidRDefault="004A47A1" w:rsidP="004A47A1">
      <w:pPr>
        <w:widowControl/>
      </w:pPr>
    </w:p>
    <w:p w14:paraId="252D3C80" w14:textId="77777777" w:rsidR="004A47A1" w:rsidRDefault="004A47A1" w:rsidP="004A47A1">
      <w:pPr>
        <w:widowControl/>
      </w:pPr>
    </w:p>
    <w:p w14:paraId="5376D2C4" w14:textId="77777777" w:rsidR="004A47A1" w:rsidRDefault="004A47A1" w:rsidP="004A47A1">
      <w:pPr>
        <w:widowControl/>
      </w:pPr>
    </w:p>
    <w:p w14:paraId="108081FF" w14:textId="77777777" w:rsidR="004A47A1" w:rsidRDefault="004A47A1" w:rsidP="004A47A1">
      <w:pPr>
        <w:widowControl/>
      </w:pPr>
    </w:p>
    <w:p w14:paraId="2D07D07B" w14:textId="77777777" w:rsidR="004A47A1" w:rsidRDefault="004A47A1" w:rsidP="004A47A1">
      <w:pPr>
        <w:widowControl/>
      </w:pPr>
    </w:p>
    <w:p w14:paraId="1FD5C50B" w14:textId="77777777" w:rsidR="004A47A1" w:rsidRDefault="004A47A1" w:rsidP="004A47A1">
      <w:pPr>
        <w:widowControl/>
      </w:pPr>
    </w:p>
    <w:p w14:paraId="66F4FFF9" w14:textId="77777777" w:rsidR="004A47A1" w:rsidRDefault="004A47A1" w:rsidP="004A47A1">
      <w:pPr>
        <w:widowControl/>
      </w:pPr>
    </w:p>
    <w:p w14:paraId="600CF083" w14:textId="77777777" w:rsidR="006B6476" w:rsidRDefault="006B6476" w:rsidP="004A47A1">
      <w:pPr>
        <w:widowControl/>
      </w:pPr>
    </w:p>
    <w:p w14:paraId="6B73B17F" w14:textId="77777777" w:rsidR="006B6476" w:rsidRDefault="006B6476" w:rsidP="004A47A1">
      <w:pPr>
        <w:widowControl/>
      </w:pPr>
    </w:p>
    <w:p w14:paraId="506D4228" w14:textId="77777777" w:rsidR="006B6476" w:rsidRDefault="006B6476" w:rsidP="004A47A1">
      <w:pPr>
        <w:widowControl/>
      </w:pPr>
    </w:p>
    <w:p w14:paraId="0A8FDD77" w14:textId="77777777" w:rsidR="006B6476" w:rsidRDefault="006B6476" w:rsidP="004A47A1">
      <w:pPr>
        <w:widowControl/>
      </w:pPr>
    </w:p>
    <w:p w14:paraId="317132C4" w14:textId="77777777" w:rsidR="006B6476" w:rsidRDefault="006B6476" w:rsidP="004A47A1">
      <w:pPr>
        <w:widowControl/>
      </w:pPr>
    </w:p>
    <w:p w14:paraId="5EB54AC4" w14:textId="77777777" w:rsidR="006B6476" w:rsidRDefault="006B6476" w:rsidP="004A47A1">
      <w:pPr>
        <w:widowControl/>
      </w:pPr>
    </w:p>
    <w:p w14:paraId="6C021891" w14:textId="77777777" w:rsidR="006B6476" w:rsidRDefault="006B6476" w:rsidP="004A47A1">
      <w:pPr>
        <w:widowControl/>
      </w:pPr>
    </w:p>
    <w:p w14:paraId="27756AF0" w14:textId="77777777" w:rsidR="004A47A1" w:rsidRDefault="004A47A1" w:rsidP="004A47A1">
      <w:pPr>
        <w:widowControl/>
      </w:pPr>
      <w:r>
        <w:rPr>
          <w:noProof/>
        </w:rPr>
        <w:lastRenderedPageBreak/>
        <w:drawing>
          <wp:anchor distT="0" distB="0" distL="114300" distR="114300" simplePos="0" relativeHeight="251652096" behindDoc="1" locked="0" layoutInCell="1" allowOverlap="1" wp14:anchorId="6417B218" wp14:editId="2E786236">
            <wp:simplePos x="0" y="0"/>
            <wp:positionH relativeFrom="column">
              <wp:posOffset>612140</wp:posOffset>
            </wp:positionH>
            <wp:positionV relativeFrom="paragraph">
              <wp:posOffset>-101600</wp:posOffset>
            </wp:positionV>
            <wp:extent cx="4576701" cy="3158837"/>
            <wp:effectExtent l="19050" t="0" r="0" b="0"/>
            <wp:wrapNone/>
            <wp:docPr id="22"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srcRect l="10256" r="10301" b="2547"/>
                    <a:stretch>
                      <a:fillRect/>
                    </a:stretch>
                  </pic:blipFill>
                  <pic:spPr bwMode="auto">
                    <a:xfrm>
                      <a:off x="0" y="0"/>
                      <a:ext cx="4576701" cy="3158837"/>
                    </a:xfrm>
                    <a:prstGeom prst="rect">
                      <a:avLst/>
                    </a:prstGeom>
                    <a:noFill/>
                    <a:ln w="9525">
                      <a:noFill/>
                      <a:miter lim="800000"/>
                      <a:headEnd/>
                      <a:tailEnd/>
                    </a:ln>
                  </pic:spPr>
                </pic:pic>
              </a:graphicData>
            </a:graphic>
          </wp:anchor>
        </w:drawing>
      </w:r>
    </w:p>
    <w:p w14:paraId="5E944131" w14:textId="77777777" w:rsidR="004A47A1" w:rsidRDefault="004A47A1" w:rsidP="004A47A1">
      <w:pPr>
        <w:widowControl/>
      </w:pPr>
    </w:p>
    <w:p w14:paraId="7895E3FE" w14:textId="77777777" w:rsidR="004A47A1" w:rsidRDefault="004A47A1" w:rsidP="004A47A1">
      <w:pPr>
        <w:widowControl/>
      </w:pPr>
    </w:p>
    <w:p w14:paraId="29587665" w14:textId="77777777" w:rsidR="004A47A1" w:rsidRDefault="004A47A1" w:rsidP="004A47A1">
      <w:pPr>
        <w:widowControl/>
      </w:pPr>
    </w:p>
    <w:p w14:paraId="41C2C28E" w14:textId="77777777" w:rsidR="004A47A1" w:rsidRDefault="004A47A1" w:rsidP="004A47A1">
      <w:pPr>
        <w:widowControl/>
      </w:pPr>
    </w:p>
    <w:p w14:paraId="67AE8E76" w14:textId="77777777" w:rsidR="004A47A1" w:rsidRDefault="004A47A1" w:rsidP="004A47A1">
      <w:pPr>
        <w:widowControl/>
      </w:pPr>
    </w:p>
    <w:p w14:paraId="2E9C2CA5" w14:textId="77777777" w:rsidR="004A47A1" w:rsidRDefault="004A47A1" w:rsidP="004A47A1">
      <w:pPr>
        <w:widowControl/>
      </w:pPr>
    </w:p>
    <w:p w14:paraId="38697F5F" w14:textId="77777777" w:rsidR="004A47A1" w:rsidRDefault="004A47A1" w:rsidP="004A47A1">
      <w:pPr>
        <w:widowControl/>
      </w:pPr>
    </w:p>
    <w:p w14:paraId="424839A7" w14:textId="77777777" w:rsidR="004A47A1" w:rsidRDefault="004A47A1" w:rsidP="004A47A1">
      <w:pPr>
        <w:widowControl/>
      </w:pPr>
    </w:p>
    <w:p w14:paraId="67D882D9" w14:textId="77777777" w:rsidR="004A47A1" w:rsidRDefault="004A47A1" w:rsidP="004A47A1">
      <w:pPr>
        <w:widowControl/>
      </w:pPr>
    </w:p>
    <w:p w14:paraId="7820AE19" w14:textId="77777777" w:rsidR="004A47A1" w:rsidRDefault="004A47A1" w:rsidP="004A47A1">
      <w:pPr>
        <w:widowControl/>
      </w:pPr>
    </w:p>
    <w:p w14:paraId="18C3EB2C" w14:textId="77777777" w:rsidR="004A47A1" w:rsidRDefault="004A47A1" w:rsidP="004A47A1">
      <w:pPr>
        <w:widowControl/>
      </w:pPr>
    </w:p>
    <w:p w14:paraId="2F21B4A7" w14:textId="77777777" w:rsidR="004A47A1" w:rsidRDefault="004A47A1" w:rsidP="004A47A1">
      <w:pPr>
        <w:widowControl/>
      </w:pPr>
    </w:p>
    <w:p w14:paraId="3B1C30F4" w14:textId="77777777" w:rsidR="004A47A1" w:rsidRDefault="004A47A1" w:rsidP="004A47A1">
      <w:pPr>
        <w:widowControl/>
      </w:pPr>
    </w:p>
    <w:p w14:paraId="438EC2A7" w14:textId="77777777" w:rsidR="004A47A1" w:rsidRDefault="004A47A1" w:rsidP="004A47A1">
      <w:pPr>
        <w:widowControl/>
      </w:pPr>
    </w:p>
    <w:p w14:paraId="56CE5B7B" w14:textId="77777777" w:rsidR="004A47A1" w:rsidRDefault="004A47A1" w:rsidP="004A47A1">
      <w:pPr>
        <w:widowControl/>
      </w:pPr>
    </w:p>
    <w:p w14:paraId="45985D38" w14:textId="77777777" w:rsidR="00DC758E" w:rsidRDefault="00DC758E" w:rsidP="00DC758E">
      <w:pPr>
        <w:pStyle w:val="-"/>
      </w:pPr>
    </w:p>
    <w:p w14:paraId="013CF787" w14:textId="77777777" w:rsidR="004A47A1" w:rsidRPr="00B45C24" w:rsidRDefault="004A47A1" w:rsidP="00DC758E">
      <w:pPr>
        <w:pStyle w:val="-"/>
      </w:pPr>
      <w:r>
        <w:t>圖</w:t>
      </w:r>
      <w:r w:rsidRPr="00B45C24">
        <w:t>2-</w:t>
      </w:r>
      <w:r w:rsidR="00CF4889">
        <w:rPr>
          <w:rFonts w:hint="eastAsia"/>
        </w:rPr>
        <w:t>2</w:t>
      </w:r>
      <w:r w:rsidRPr="00B45C24">
        <w:t>-</w:t>
      </w:r>
      <w:r w:rsidR="006905D5">
        <w:t>2</w:t>
      </w:r>
      <w:proofErr w:type="gramStart"/>
      <w:r w:rsidRPr="00B45C24">
        <w:t>臺</w:t>
      </w:r>
      <w:proofErr w:type="gramEnd"/>
      <w:r w:rsidRPr="00B45C24">
        <w:t>南市新化區日雨量</w:t>
      </w:r>
      <w:r w:rsidRPr="00B45C24">
        <w:t>600mm</w:t>
      </w:r>
      <w:r w:rsidRPr="00B45C24">
        <w:t>事件最大淹水深度圖</w:t>
      </w:r>
    </w:p>
    <w:p w14:paraId="1AF0A2C7" w14:textId="59639EC6" w:rsidR="004A47A1" w:rsidRDefault="004A47A1" w:rsidP="004A47A1">
      <w:pPr>
        <w:widowControl/>
      </w:pPr>
    </w:p>
    <w:p w14:paraId="1CA170A2" w14:textId="6084A93B" w:rsidR="004A47A1" w:rsidRDefault="004A47A1" w:rsidP="004A47A1">
      <w:pPr>
        <w:pStyle w:val="00"/>
        <w:rPr>
          <w:sz w:val="28"/>
          <w:szCs w:val="28"/>
        </w:rPr>
      </w:pPr>
    </w:p>
    <w:p w14:paraId="786AA8A3" w14:textId="5DCEF249" w:rsidR="00DC758E" w:rsidRDefault="002E7489" w:rsidP="004A47A1">
      <w:pPr>
        <w:pStyle w:val="00"/>
        <w:rPr>
          <w:sz w:val="28"/>
          <w:szCs w:val="28"/>
        </w:rPr>
      </w:pPr>
      <w:r>
        <w:rPr>
          <w:rFonts w:hint="eastAsia"/>
          <w:noProof/>
          <w:sz w:val="28"/>
          <w:szCs w:val="28"/>
        </w:rPr>
        <w:drawing>
          <wp:anchor distT="0" distB="0" distL="114300" distR="114300" simplePos="0" relativeHeight="251664384" behindDoc="1" locked="0" layoutInCell="1" allowOverlap="1" wp14:anchorId="4611D458" wp14:editId="0921D6C2">
            <wp:simplePos x="0" y="0"/>
            <wp:positionH relativeFrom="column">
              <wp:posOffset>571500</wp:posOffset>
            </wp:positionH>
            <wp:positionV relativeFrom="paragraph">
              <wp:posOffset>10795</wp:posOffset>
            </wp:positionV>
            <wp:extent cx="4573905" cy="3242310"/>
            <wp:effectExtent l="19050" t="0" r="0" b="0"/>
            <wp:wrapNone/>
            <wp:docPr id="2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l="9870" r="10706" b="-285"/>
                    <a:stretch>
                      <a:fillRect/>
                    </a:stretch>
                  </pic:blipFill>
                  <pic:spPr bwMode="auto">
                    <a:xfrm>
                      <a:off x="0" y="0"/>
                      <a:ext cx="4573905" cy="3242310"/>
                    </a:xfrm>
                    <a:prstGeom prst="rect">
                      <a:avLst/>
                    </a:prstGeom>
                    <a:noFill/>
                    <a:ln w="9525">
                      <a:noFill/>
                      <a:miter lim="800000"/>
                      <a:headEnd/>
                      <a:tailEnd/>
                    </a:ln>
                  </pic:spPr>
                </pic:pic>
              </a:graphicData>
            </a:graphic>
          </wp:anchor>
        </w:drawing>
      </w:r>
    </w:p>
    <w:p w14:paraId="2ED47D19" w14:textId="78841EA7" w:rsidR="00D128BE" w:rsidRDefault="00D128BE" w:rsidP="004A47A1">
      <w:pPr>
        <w:pStyle w:val="00"/>
        <w:rPr>
          <w:sz w:val="28"/>
          <w:szCs w:val="28"/>
        </w:rPr>
      </w:pPr>
    </w:p>
    <w:p w14:paraId="28CFFE54" w14:textId="77777777" w:rsidR="00D128BE" w:rsidRDefault="00D128BE" w:rsidP="004A47A1">
      <w:pPr>
        <w:pStyle w:val="00"/>
        <w:rPr>
          <w:sz w:val="28"/>
          <w:szCs w:val="28"/>
        </w:rPr>
      </w:pPr>
    </w:p>
    <w:p w14:paraId="4E5C929D" w14:textId="77777777" w:rsidR="00D128BE" w:rsidRDefault="00D128BE" w:rsidP="004A47A1">
      <w:pPr>
        <w:pStyle w:val="00"/>
        <w:rPr>
          <w:sz w:val="28"/>
          <w:szCs w:val="28"/>
        </w:rPr>
      </w:pPr>
    </w:p>
    <w:p w14:paraId="5071706B" w14:textId="77777777" w:rsidR="00D128BE" w:rsidRDefault="00D128BE" w:rsidP="004A47A1">
      <w:pPr>
        <w:pStyle w:val="00"/>
        <w:rPr>
          <w:sz w:val="28"/>
          <w:szCs w:val="28"/>
        </w:rPr>
      </w:pPr>
    </w:p>
    <w:p w14:paraId="2AF29B7A" w14:textId="77777777" w:rsidR="00D128BE" w:rsidRDefault="00D128BE" w:rsidP="004A47A1">
      <w:pPr>
        <w:pStyle w:val="00"/>
        <w:rPr>
          <w:sz w:val="28"/>
          <w:szCs w:val="28"/>
        </w:rPr>
      </w:pPr>
    </w:p>
    <w:p w14:paraId="384372A9" w14:textId="77777777" w:rsidR="00D128BE" w:rsidRDefault="00D128BE" w:rsidP="004A47A1">
      <w:pPr>
        <w:pStyle w:val="00"/>
        <w:rPr>
          <w:sz w:val="28"/>
          <w:szCs w:val="28"/>
        </w:rPr>
      </w:pPr>
    </w:p>
    <w:p w14:paraId="0E9280FC" w14:textId="77777777" w:rsidR="00D128BE" w:rsidRDefault="00D128BE" w:rsidP="004A47A1">
      <w:pPr>
        <w:pStyle w:val="00"/>
        <w:rPr>
          <w:sz w:val="28"/>
          <w:szCs w:val="28"/>
        </w:rPr>
      </w:pPr>
    </w:p>
    <w:p w14:paraId="256AF0E1" w14:textId="77777777" w:rsidR="00D128BE" w:rsidRDefault="00D128BE" w:rsidP="004A47A1">
      <w:pPr>
        <w:pStyle w:val="00"/>
        <w:rPr>
          <w:sz w:val="28"/>
          <w:szCs w:val="28"/>
        </w:rPr>
      </w:pPr>
    </w:p>
    <w:p w14:paraId="4AF8E6C6" w14:textId="77777777" w:rsidR="002E7489" w:rsidRDefault="002E7489" w:rsidP="00DC758E">
      <w:pPr>
        <w:pStyle w:val="-"/>
      </w:pPr>
    </w:p>
    <w:p w14:paraId="01F7255B" w14:textId="77777777" w:rsidR="002E7489" w:rsidRDefault="002E7489" w:rsidP="00DC758E">
      <w:pPr>
        <w:pStyle w:val="-"/>
      </w:pPr>
    </w:p>
    <w:p w14:paraId="783B4B4B" w14:textId="77777777" w:rsidR="002E7489" w:rsidRDefault="002E7489" w:rsidP="00DC758E">
      <w:pPr>
        <w:pStyle w:val="-"/>
      </w:pPr>
    </w:p>
    <w:p w14:paraId="481C038D" w14:textId="0160C391" w:rsidR="00D128BE" w:rsidRPr="00B45C24" w:rsidRDefault="00D128BE" w:rsidP="00DC758E">
      <w:pPr>
        <w:pStyle w:val="-"/>
      </w:pPr>
      <w:r>
        <w:t>圖</w:t>
      </w:r>
      <w:r w:rsidRPr="00B45C24">
        <w:t>2-</w:t>
      </w:r>
      <w:r>
        <w:rPr>
          <w:rFonts w:hint="eastAsia"/>
        </w:rPr>
        <w:t>2</w:t>
      </w:r>
      <w:r w:rsidRPr="00B45C24">
        <w:t>-</w:t>
      </w:r>
      <w:r w:rsidR="006905D5">
        <w:t>3</w:t>
      </w:r>
      <w:proofErr w:type="gramStart"/>
      <w:r w:rsidRPr="00B45C24">
        <w:t>臺</w:t>
      </w:r>
      <w:proofErr w:type="gramEnd"/>
      <w:r w:rsidRPr="00B45C24">
        <w:t>南市新化區</w:t>
      </w:r>
      <w:r w:rsidR="00961510">
        <w:t>重現期</w:t>
      </w:r>
      <w:r w:rsidR="00961510">
        <w:t>100</w:t>
      </w:r>
      <w:r w:rsidR="00961510">
        <w:t>年事件最大淹水深度圖</w:t>
      </w:r>
    </w:p>
    <w:p w14:paraId="05D3028C" w14:textId="715E112C" w:rsidR="002E7489" w:rsidRDefault="002E7489" w:rsidP="004A47A1">
      <w:pPr>
        <w:pStyle w:val="00"/>
        <w:rPr>
          <w:sz w:val="28"/>
          <w:szCs w:val="28"/>
        </w:rPr>
      </w:pPr>
    </w:p>
    <w:p w14:paraId="40C5CB68" w14:textId="65C9B284" w:rsidR="001B7CBA" w:rsidRDefault="001B7CBA" w:rsidP="004A47A1">
      <w:pPr>
        <w:pStyle w:val="00"/>
        <w:rPr>
          <w:sz w:val="28"/>
          <w:szCs w:val="28"/>
        </w:rPr>
      </w:pPr>
    </w:p>
    <w:p w14:paraId="05D25024" w14:textId="77777777" w:rsidR="005B0403" w:rsidRPr="002E7489" w:rsidRDefault="005B0403" w:rsidP="004A47A1">
      <w:pPr>
        <w:pStyle w:val="00"/>
        <w:rPr>
          <w:sz w:val="28"/>
          <w:szCs w:val="28"/>
        </w:rPr>
      </w:pPr>
    </w:p>
    <w:p w14:paraId="6D755B09" w14:textId="77777777" w:rsidR="004A47A1" w:rsidRPr="00B00E5C" w:rsidRDefault="004A47A1" w:rsidP="004A47A1">
      <w:pPr>
        <w:pStyle w:val="00"/>
        <w:rPr>
          <w:sz w:val="28"/>
          <w:szCs w:val="28"/>
        </w:rPr>
      </w:pPr>
      <w:bookmarkStart w:id="101" w:name="_Toc77839177"/>
      <w:r w:rsidRPr="00B00E5C">
        <w:rPr>
          <w:sz w:val="28"/>
          <w:szCs w:val="28"/>
        </w:rPr>
        <w:lastRenderedPageBreak/>
        <w:t>二</w:t>
      </w:r>
      <w:r w:rsidRPr="00B00E5C">
        <w:rPr>
          <w:rFonts w:hint="eastAsia"/>
          <w:sz w:val="28"/>
          <w:szCs w:val="28"/>
        </w:rPr>
        <w:t>、地震災害</w:t>
      </w:r>
      <w:bookmarkEnd w:id="101"/>
    </w:p>
    <w:p w14:paraId="4A325118" w14:textId="77777777" w:rsidR="004A47A1" w:rsidRPr="00B00E5C" w:rsidRDefault="004A47A1" w:rsidP="004A47A1">
      <w:pPr>
        <w:pStyle w:val="00"/>
        <w:rPr>
          <w:sz w:val="28"/>
          <w:szCs w:val="28"/>
        </w:rPr>
      </w:pPr>
      <w:bookmarkStart w:id="102" w:name="_Toc77839178"/>
      <w:r w:rsidRPr="00B00E5C">
        <w:rPr>
          <w:rFonts w:hint="eastAsia"/>
          <w:sz w:val="28"/>
          <w:szCs w:val="28"/>
        </w:rPr>
        <w:t>(</w:t>
      </w:r>
      <w:proofErr w:type="gramStart"/>
      <w:r w:rsidRPr="00B00E5C">
        <w:rPr>
          <w:rFonts w:hint="eastAsia"/>
          <w:sz w:val="28"/>
          <w:szCs w:val="28"/>
        </w:rPr>
        <w:t>一</w:t>
      </w:r>
      <w:proofErr w:type="gramEnd"/>
      <w:r w:rsidRPr="00B00E5C">
        <w:rPr>
          <w:rFonts w:hint="eastAsia"/>
          <w:sz w:val="28"/>
          <w:szCs w:val="28"/>
        </w:rPr>
        <w:t>)</w:t>
      </w:r>
      <w:r w:rsidRPr="00B00E5C">
        <w:rPr>
          <w:sz w:val="28"/>
          <w:szCs w:val="28"/>
        </w:rPr>
        <w:t>災害特性</w:t>
      </w:r>
      <w:bookmarkEnd w:id="102"/>
    </w:p>
    <w:p w14:paraId="075DE40F" w14:textId="77777777" w:rsidR="004A47A1" w:rsidRPr="0078423C" w:rsidRDefault="004A47A1" w:rsidP="004A47A1">
      <w:pPr>
        <w:widowControl/>
        <w:spacing w:line="500" w:lineRule="exact"/>
        <w:rPr>
          <w:rFonts w:ascii="Times New Roman" w:eastAsia="標楷體" w:hAnsi="Times New Roman"/>
          <w:bCs/>
          <w:kern w:val="0"/>
          <w:sz w:val="28"/>
          <w:szCs w:val="28"/>
        </w:rPr>
      </w:pPr>
      <w:r w:rsidRPr="00F63737">
        <w:rPr>
          <w:rFonts w:ascii="標楷體" w:eastAsia="標楷體" w:hAnsi="標楷體"/>
          <w:bCs/>
          <w:kern w:val="0"/>
          <w:sz w:val="28"/>
          <w:szCs w:val="28"/>
        </w:rPr>
        <w:t xml:space="preserve">    </w:t>
      </w:r>
      <w:r w:rsidRPr="0078423C">
        <w:rPr>
          <w:rFonts w:ascii="Times New Roman" w:eastAsia="標楷體" w:hAnsi="Times New Roman"/>
          <w:bCs/>
          <w:kern w:val="0"/>
          <w:sz w:val="28"/>
          <w:szCs w:val="28"/>
        </w:rPr>
        <w:t xml:space="preserve"> </w:t>
      </w:r>
      <w:r w:rsidRPr="0078423C">
        <w:rPr>
          <w:rFonts w:ascii="Times New Roman" w:eastAsia="標楷體" w:hAnsi="標楷體"/>
          <w:bCs/>
          <w:kern w:val="0"/>
          <w:sz w:val="28"/>
          <w:szCs w:val="28"/>
        </w:rPr>
        <w:t>根據經濟部中央地質調查所</w:t>
      </w:r>
      <w:r w:rsidRPr="0078423C">
        <w:rPr>
          <w:rFonts w:ascii="Times New Roman" w:eastAsia="標楷體" w:hAnsi="Times New Roman"/>
          <w:bCs/>
          <w:kern w:val="0"/>
          <w:sz w:val="28"/>
          <w:szCs w:val="28"/>
        </w:rPr>
        <w:t>101</w:t>
      </w:r>
      <w:r w:rsidRPr="0078423C">
        <w:rPr>
          <w:rFonts w:ascii="Times New Roman" w:eastAsia="標楷體" w:hAnsi="標楷體"/>
          <w:bCs/>
          <w:kern w:val="0"/>
          <w:sz w:val="28"/>
          <w:szCs w:val="28"/>
        </w:rPr>
        <w:t>年公佈的臺灣地區活動斷層圖中位於</w:t>
      </w:r>
      <w:proofErr w:type="gramStart"/>
      <w:r w:rsidRPr="0078423C">
        <w:rPr>
          <w:rFonts w:ascii="Times New Roman" w:eastAsia="標楷體" w:hAnsi="標楷體"/>
          <w:bCs/>
          <w:kern w:val="0"/>
          <w:sz w:val="28"/>
          <w:szCs w:val="28"/>
        </w:rPr>
        <w:t>臺</w:t>
      </w:r>
      <w:proofErr w:type="gramEnd"/>
      <w:r w:rsidRPr="0078423C">
        <w:rPr>
          <w:rFonts w:ascii="Times New Roman" w:eastAsia="標楷體" w:hAnsi="標楷體"/>
          <w:bCs/>
          <w:kern w:val="0"/>
          <w:sz w:val="28"/>
          <w:szCs w:val="28"/>
        </w:rPr>
        <w:t>南市周圍的活動斷層中，主要有木屐寮斷層、後甲里斷層、觸口斷層、六甲斷層、新化斷層及左鎮斷層等六條。各斷層之分布情形如圖</w:t>
      </w:r>
      <w:r w:rsidR="00DC758E">
        <w:rPr>
          <w:rFonts w:ascii="Times New Roman" w:eastAsia="標楷體" w:hAnsi="Times New Roman"/>
          <w:bCs/>
          <w:kern w:val="0"/>
          <w:sz w:val="28"/>
          <w:szCs w:val="28"/>
        </w:rPr>
        <w:t>2-2-4</w:t>
      </w:r>
      <w:r w:rsidRPr="0078423C">
        <w:rPr>
          <w:rFonts w:ascii="Times New Roman" w:eastAsia="標楷體" w:hAnsi="標楷體"/>
          <w:bCs/>
          <w:kern w:val="0"/>
          <w:sz w:val="28"/>
          <w:szCs w:val="28"/>
        </w:rPr>
        <w:t>所示，其中主要影響新化區者為新化斷層、後甲里斷層及左鎮斷層，各斷層簡介如下</w:t>
      </w:r>
      <w:r>
        <w:rPr>
          <w:rFonts w:ascii="Times New Roman" w:eastAsia="標楷體" w:hAnsi="標楷體"/>
          <w:bCs/>
          <w:kern w:val="0"/>
          <w:sz w:val="28"/>
          <w:szCs w:val="28"/>
        </w:rPr>
        <w:t>，有關地震災害</w:t>
      </w:r>
      <w:proofErr w:type="gramStart"/>
      <w:r>
        <w:rPr>
          <w:rFonts w:ascii="Times New Roman" w:eastAsia="標楷體" w:hAnsi="標楷體"/>
          <w:bCs/>
          <w:kern w:val="0"/>
          <w:sz w:val="28"/>
          <w:szCs w:val="28"/>
        </w:rPr>
        <w:t>詳細圖資與</w:t>
      </w:r>
      <w:proofErr w:type="gramEnd"/>
      <w:r>
        <w:rPr>
          <w:rFonts w:ascii="Times New Roman" w:eastAsia="標楷體" w:hAnsi="標楷體"/>
          <w:bCs/>
          <w:kern w:val="0"/>
          <w:sz w:val="28"/>
          <w:szCs w:val="28"/>
        </w:rPr>
        <w:t>對策，詳見第四章</w:t>
      </w:r>
      <w:r w:rsidRPr="0078423C">
        <w:rPr>
          <w:rFonts w:ascii="Times New Roman" w:eastAsia="標楷體" w:hAnsi="標楷體"/>
          <w:bCs/>
          <w:kern w:val="0"/>
          <w:sz w:val="28"/>
          <w:szCs w:val="28"/>
        </w:rPr>
        <w:t>：</w:t>
      </w:r>
    </w:p>
    <w:p w14:paraId="5BC77897" w14:textId="77777777" w:rsidR="004A47A1" w:rsidRPr="0078423C" w:rsidRDefault="004A47A1" w:rsidP="004A47A1">
      <w:pPr>
        <w:widowControl/>
        <w:rPr>
          <w:rFonts w:ascii="Times New Roman" w:hAnsi="Times New Roman"/>
        </w:rPr>
      </w:pPr>
    </w:p>
    <w:p w14:paraId="0E6A1D90" w14:textId="77777777" w:rsidR="004A47A1" w:rsidRPr="001B7CBA" w:rsidRDefault="004A47A1" w:rsidP="004A47A1">
      <w:pPr>
        <w:widowControl/>
        <w:spacing w:line="500" w:lineRule="exact"/>
        <w:ind w:leftChars="-59" w:left="141" w:hangingChars="101" w:hanging="283"/>
        <w:rPr>
          <w:rFonts w:ascii="Times New Roman" w:eastAsia="標楷體" w:hAnsi="Times New Roman"/>
          <w:bCs/>
          <w:kern w:val="0"/>
          <w:sz w:val="28"/>
          <w:szCs w:val="28"/>
        </w:rPr>
      </w:pPr>
      <w:r w:rsidRPr="0078423C">
        <w:rPr>
          <w:rFonts w:ascii="Times New Roman" w:eastAsia="標楷體" w:hAnsi="Times New Roman"/>
          <w:bCs/>
          <w:kern w:val="0"/>
          <w:sz w:val="28"/>
          <w:szCs w:val="28"/>
        </w:rPr>
        <w:t>1.</w:t>
      </w:r>
      <w:r w:rsidRPr="0078423C">
        <w:rPr>
          <w:rFonts w:ascii="Times New Roman" w:eastAsia="標楷體" w:hAnsi="標楷體"/>
          <w:bCs/>
          <w:kern w:val="0"/>
          <w:sz w:val="28"/>
          <w:szCs w:val="28"/>
        </w:rPr>
        <w:t>後甲里斷層：屬第二類活動斷層，</w:t>
      </w:r>
      <w:proofErr w:type="gramStart"/>
      <w:r w:rsidRPr="0078423C">
        <w:rPr>
          <w:rFonts w:ascii="Times New Roman" w:eastAsia="標楷體" w:hAnsi="標楷體"/>
          <w:bCs/>
          <w:kern w:val="0"/>
          <w:sz w:val="28"/>
          <w:szCs w:val="28"/>
        </w:rPr>
        <w:t>為逆移斷層</w:t>
      </w:r>
      <w:proofErr w:type="gramEnd"/>
      <w:r w:rsidRPr="0078423C">
        <w:rPr>
          <w:rFonts w:ascii="Times New Roman" w:eastAsia="標楷體" w:hAnsi="標楷體"/>
          <w:bCs/>
          <w:kern w:val="0"/>
          <w:sz w:val="28"/>
          <w:szCs w:val="28"/>
        </w:rPr>
        <w:t>，</w:t>
      </w:r>
      <w:proofErr w:type="gramStart"/>
      <w:r w:rsidRPr="0078423C">
        <w:rPr>
          <w:rFonts w:ascii="Times New Roman" w:eastAsia="標楷體" w:hAnsi="標楷體"/>
          <w:bCs/>
          <w:kern w:val="0"/>
          <w:sz w:val="28"/>
          <w:szCs w:val="28"/>
        </w:rPr>
        <w:t>約呈南北</w:t>
      </w:r>
      <w:proofErr w:type="gramEnd"/>
      <w:r w:rsidRPr="0078423C">
        <w:rPr>
          <w:rFonts w:ascii="Times New Roman" w:eastAsia="標楷體" w:hAnsi="標楷體"/>
          <w:bCs/>
          <w:kern w:val="0"/>
          <w:sz w:val="28"/>
          <w:szCs w:val="28"/>
        </w:rPr>
        <w:t>走向，由永康區向南延伸至</w:t>
      </w:r>
      <w:r w:rsidRPr="001B7CBA">
        <w:rPr>
          <w:rFonts w:ascii="Times New Roman" w:eastAsia="標楷體" w:hAnsi="標楷體"/>
          <w:bCs/>
          <w:kern w:val="0"/>
          <w:sz w:val="28"/>
          <w:szCs w:val="28"/>
        </w:rPr>
        <w:t>虎山，長約</w:t>
      </w:r>
      <w:r w:rsidRPr="001B7CBA">
        <w:rPr>
          <w:rFonts w:ascii="Times New Roman" w:eastAsia="標楷體" w:hAnsi="Times New Roman"/>
          <w:bCs/>
          <w:kern w:val="0"/>
          <w:sz w:val="28"/>
          <w:szCs w:val="28"/>
        </w:rPr>
        <w:t>12</w:t>
      </w:r>
      <w:r w:rsidRPr="001B7CBA">
        <w:rPr>
          <w:rFonts w:ascii="Times New Roman" w:eastAsia="標楷體" w:hAnsi="標楷體"/>
          <w:bCs/>
          <w:kern w:val="0"/>
          <w:sz w:val="28"/>
          <w:szCs w:val="28"/>
        </w:rPr>
        <w:t>公里。配合地球物理探</w:t>
      </w:r>
      <w:proofErr w:type="gramStart"/>
      <w:r w:rsidRPr="001B7CBA">
        <w:rPr>
          <w:rFonts w:ascii="Times New Roman" w:eastAsia="標楷體" w:hAnsi="標楷體"/>
          <w:bCs/>
          <w:kern w:val="0"/>
          <w:sz w:val="28"/>
          <w:szCs w:val="28"/>
        </w:rPr>
        <w:t>勘</w:t>
      </w:r>
      <w:proofErr w:type="gramEnd"/>
      <w:r w:rsidRPr="001B7CBA">
        <w:rPr>
          <w:rFonts w:ascii="Times New Roman" w:eastAsia="標楷體" w:hAnsi="標楷體"/>
          <w:bCs/>
          <w:kern w:val="0"/>
          <w:sz w:val="28"/>
          <w:szCs w:val="28"/>
        </w:rPr>
        <w:t>結果，</w:t>
      </w:r>
      <w:proofErr w:type="gramStart"/>
      <w:r w:rsidRPr="001B7CBA">
        <w:rPr>
          <w:rFonts w:ascii="Times New Roman" w:eastAsia="標楷體" w:hAnsi="標楷體"/>
          <w:bCs/>
          <w:kern w:val="0"/>
          <w:sz w:val="28"/>
          <w:szCs w:val="28"/>
        </w:rPr>
        <w:t>與井下岩芯剪切</w:t>
      </w:r>
      <w:proofErr w:type="gramEnd"/>
      <w:r w:rsidRPr="001B7CBA">
        <w:rPr>
          <w:rFonts w:ascii="Times New Roman" w:eastAsia="標楷體" w:hAnsi="標楷體"/>
          <w:bCs/>
          <w:kern w:val="0"/>
          <w:sz w:val="28"/>
          <w:szCs w:val="28"/>
        </w:rPr>
        <w:t>變形帶的深度分</w:t>
      </w:r>
      <w:r w:rsidR="00CF4C07" w:rsidRPr="001B7CBA">
        <w:rPr>
          <w:rFonts w:ascii="Times New Roman" w:eastAsia="標楷體" w:hAnsi="標楷體"/>
          <w:bCs/>
          <w:kern w:val="0"/>
          <w:sz w:val="28"/>
          <w:szCs w:val="28"/>
        </w:rPr>
        <w:t>布</w:t>
      </w:r>
      <w:r w:rsidRPr="001B7CBA">
        <w:rPr>
          <w:rFonts w:ascii="Times New Roman" w:eastAsia="標楷體" w:hAnsi="標楷體"/>
          <w:bCs/>
          <w:kern w:val="0"/>
          <w:sz w:val="28"/>
          <w:szCs w:val="28"/>
        </w:rPr>
        <w:t>，可確定後甲里斷層為一向西傾斜</w:t>
      </w:r>
      <w:proofErr w:type="gramStart"/>
      <w:r w:rsidRPr="001B7CBA">
        <w:rPr>
          <w:rFonts w:ascii="Times New Roman" w:eastAsia="標楷體" w:hAnsi="標楷體"/>
          <w:bCs/>
          <w:kern w:val="0"/>
          <w:sz w:val="28"/>
          <w:szCs w:val="28"/>
        </w:rPr>
        <w:t>的逆移斷層</w:t>
      </w:r>
      <w:proofErr w:type="gramEnd"/>
      <w:r w:rsidRPr="001B7CBA">
        <w:rPr>
          <w:rFonts w:ascii="Times New Roman" w:eastAsia="標楷體" w:hAnsi="標楷體"/>
          <w:bCs/>
          <w:kern w:val="0"/>
          <w:sz w:val="28"/>
          <w:szCs w:val="28"/>
        </w:rPr>
        <w:t>；斷層</w:t>
      </w:r>
      <w:proofErr w:type="gramStart"/>
      <w:r w:rsidRPr="001B7CBA">
        <w:rPr>
          <w:rFonts w:ascii="Times New Roman" w:eastAsia="標楷體" w:hAnsi="標楷體"/>
          <w:bCs/>
          <w:kern w:val="0"/>
          <w:sz w:val="28"/>
          <w:szCs w:val="28"/>
        </w:rPr>
        <w:t>並未截穿至</w:t>
      </w:r>
      <w:proofErr w:type="gramEnd"/>
      <w:r w:rsidRPr="001B7CBA">
        <w:rPr>
          <w:rFonts w:ascii="Times New Roman" w:eastAsia="標楷體" w:hAnsi="標楷體"/>
          <w:bCs/>
          <w:kern w:val="0"/>
          <w:sz w:val="28"/>
          <w:szCs w:val="28"/>
        </w:rPr>
        <w:t>地表，屬於</w:t>
      </w:r>
      <w:proofErr w:type="gramStart"/>
      <w:r w:rsidRPr="001B7CBA">
        <w:rPr>
          <w:rFonts w:ascii="Times New Roman" w:eastAsia="標楷體" w:hAnsi="標楷體"/>
          <w:bCs/>
          <w:kern w:val="0"/>
          <w:sz w:val="28"/>
          <w:szCs w:val="28"/>
        </w:rPr>
        <w:t>盲</w:t>
      </w:r>
      <w:proofErr w:type="gramEnd"/>
      <w:r w:rsidRPr="001B7CBA">
        <w:rPr>
          <w:rFonts w:ascii="Times New Roman" w:eastAsia="標楷體" w:hAnsi="標楷體"/>
          <w:bCs/>
          <w:kern w:val="0"/>
          <w:sz w:val="28"/>
          <w:szCs w:val="28"/>
        </w:rPr>
        <w:t>斷層的形式。由</w:t>
      </w:r>
      <w:r w:rsidRPr="001B7CBA">
        <w:rPr>
          <w:rFonts w:ascii="Times New Roman" w:eastAsia="標楷體" w:hAnsi="Times New Roman"/>
          <w:bCs/>
          <w:kern w:val="0"/>
          <w:sz w:val="28"/>
          <w:szCs w:val="28"/>
        </w:rPr>
        <w:t>GPS</w:t>
      </w:r>
      <w:r w:rsidRPr="001B7CBA">
        <w:rPr>
          <w:rFonts w:ascii="Times New Roman" w:eastAsia="標楷體" w:hAnsi="標楷體"/>
          <w:bCs/>
          <w:kern w:val="0"/>
          <w:sz w:val="28"/>
          <w:szCs w:val="28"/>
        </w:rPr>
        <w:t>測量分析結果，後甲里斷層上下盤的水平位移速度有明顯變化量；由跨斷層剖面速度場變化分析結果，</w:t>
      </w:r>
      <w:r w:rsidRPr="001B7CBA">
        <w:rPr>
          <w:rFonts w:ascii="Times New Roman" w:eastAsia="標楷體" w:hAnsi="Times New Roman"/>
          <w:bCs/>
          <w:kern w:val="0"/>
          <w:sz w:val="28"/>
          <w:szCs w:val="28"/>
        </w:rPr>
        <w:t>88~95</w:t>
      </w:r>
      <w:r w:rsidRPr="001B7CBA">
        <w:rPr>
          <w:rFonts w:ascii="Times New Roman" w:eastAsia="標楷體" w:hAnsi="標楷體"/>
          <w:bCs/>
          <w:kern w:val="0"/>
          <w:sz w:val="28"/>
          <w:szCs w:val="28"/>
        </w:rPr>
        <w:t>年間後甲里斷層為</w:t>
      </w:r>
      <w:proofErr w:type="gramStart"/>
      <w:r w:rsidRPr="001B7CBA">
        <w:rPr>
          <w:rFonts w:ascii="Times New Roman" w:eastAsia="標楷體" w:hAnsi="標楷體"/>
          <w:bCs/>
          <w:kern w:val="0"/>
          <w:sz w:val="28"/>
          <w:szCs w:val="28"/>
        </w:rPr>
        <w:t>為逆移</w:t>
      </w:r>
      <w:proofErr w:type="gramEnd"/>
      <w:r w:rsidRPr="001B7CBA">
        <w:rPr>
          <w:rFonts w:ascii="Times New Roman" w:eastAsia="標楷體" w:hAnsi="標楷體"/>
          <w:bCs/>
          <w:kern w:val="0"/>
          <w:sz w:val="28"/>
          <w:szCs w:val="28"/>
        </w:rPr>
        <w:t>形式</w:t>
      </w:r>
      <w:proofErr w:type="gramStart"/>
      <w:r w:rsidRPr="001B7CBA">
        <w:rPr>
          <w:rFonts w:ascii="Times New Roman" w:eastAsia="標楷體" w:hAnsi="標楷體"/>
          <w:bCs/>
          <w:kern w:val="0"/>
          <w:sz w:val="28"/>
          <w:szCs w:val="28"/>
        </w:rPr>
        <w:t>兼具右移分量</w:t>
      </w:r>
      <w:proofErr w:type="gramEnd"/>
      <w:r w:rsidRPr="001B7CBA">
        <w:rPr>
          <w:rFonts w:ascii="Times New Roman" w:eastAsia="標楷體" w:hAnsi="標楷體"/>
          <w:bCs/>
          <w:kern w:val="0"/>
          <w:sz w:val="28"/>
          <w:szCs w:val="28"/>
        </w:rPr>
        <w:t>。精密水準測量結果，在</w:t>
      </w:r>
      <w:proofErr w:type="gramStart"/>
      <w:r w:rsidRPr="001B7CBA">
        <w:rPr>
          <w:rFonts w:ascii="Times New Roman" w:eastAsia="標楷體" w:hAnsi="標楷體"/>
          <w:bCs/>
          <w:kern w:val="0"/>
          <w:sz w:val="28"/>
          <w:szCs w:val="28"/>
        </w:rPr>
        <w:t>臺</w:t>
      </w:r>
      <w:proofErr w:type="gramEnd"/>
      <w:r w:rsidRPr="001B7CBA">
        <w:rPr>
          <w:rFonts w:ascii="Times New Roman" w:eastAsia="標楷體" w:hAnsi="標楷體"/>
          <w:bCs/>
          <w:kern w:val="0"/>
          <w:sz w:val="28"/>
          <w:szCs w:val="28"/>
        </w:rPr>
        <w:t>南台地相對鄰近地區有約</w:t>
      </w:r>
      <w:r w:rsidRPr="001B7CBA">
        <w:rPr>
          <w:rFonts w:ascii="Times New Roman" w:eastAsia="標楷體" w:hAnsi="Times New Roman"/>
          <w:bCs/>
          <w:kern w:val="0"/>
          <w:sz w:val="28"/>
          <w:szCs w:val="28"/>
        </w:rPr>
        <w:t>15</w:t>
      </w:r>
      <w:r w:rsidRPr="001B7CBA">
        <w:rPr>
          <w:rFonts w:ascii="Times New Roman" w:eastAsia="標楷體" w:hAnsi="標楷體"/>
          <w:bCs/>
          <w:kern w:val="0"/>
          <w:sz w:val="28"/>
          <w:szCs w:val="28"/>
        </w:rPr>
        <w:t>公厘</w:t>
      </w:r>
      <w:r w:rsidRPr="001B7CBA">
        <w:rPr>
          <w:rFonts w:ascii="Times New Roman" w:eastAsia="標楷體" w:hAnsi="Times New Roman"/>
          <w:bCs/>
          <w:kern w:val="0"/>
          <w:sz w:val="28"/>
          <w:szCs w:val="28"/>
        </w:rPr>
        <w:t>/</w:t>
      </w:r>
      <w:r w:rsidRPr="001B7CBA">
        <w:rPr>
          <w:rFonts w:ascii="Times New Roman" w:eastAsia="標楷體" w:hAnsi="標楷體"/>
          <w:bCs/>
          <w:kern w:val="0"/>
          <w:sz w:val="28"/>
          <w:szCs w:val="28"/>
        </w:rPr>
        <w:t>年的垂直位移，顯示台地有明顯</w:t>
      </w:r>
      <w:proofErr w:type="gramStart"/>
      <w:r w:rsidRPr="001B7CBA">
        <w:rPr>
          <w:rFonts w:ascii="Times New Roman" w:eastAsia="標楷體" w:hAnsi="標楷體"/>
          <w:bCs/>
          <w:kern w:val="0"/>
          <w:sz w:val="28"/>
          <w:szCs w:val="28"/>
        </w:rPr>
        <w:t>的抬升趨勢</w:t>
      </w:r>
      <w:proofErr w:type="gramEnd"/>
      <w:r w:rsidRPr="001B7CBA">
        <w:rPr>
          <w:rFonts w:ascii="Times New Roman" w:eastAsia="標楷體" w:hAnsi="標楷體"/>
          <w:bCs/>
          <w:kern w:val="0"/>
          <w:sz w:val="28"/>
          <w:szCs w:val="28"/>
        </w:rPr>
        <w:t>，研判後甲里斷層為一</w:t>
      </w:r>
      <w:proofErr w:type="gramStart"/>
      <w:r w:rsidRPr="001B7CBA">
        <w:rPr>
          <w:rFonts w:ascii="Times New Roman" w:eastAsia="標楷體" w:hAnsi="標楷體"/>
          <w:bCs/>
          <w:kern w:val="0"/>
          <w:sz w:val="28"/>
          <w:szCs w:val="28"/>
        </w:rPr>
        <w:t>活躍的</w:t>
      </w:r>
      <w:proofErr w:type="gramEnd"/>
      <w:r w:rsidRPr="001B7CBA">
        <w:rPr>
          <w:rFonts w:ascii="Times New Roman" w:eastAsia="標楷體" w:hAnsi="標楷體"/>
          <w:bCs/>
          <w:kern w:val="0"/>
          <w:sz w:val="28"/>
          <w:szCs w:val="28"/>
        </w:rPr>
        <w:t>構造。</w:t>
      </w:r>
    </w:p>
    <w:p w14:paraId="17FCD596" w14:textId="77777777" w:rsidR="004A47A1" w:rsidRPr="001B7CBA" w:rsidRDefault="004A47A1" w:rsidP="004A47A1">
      <w:pPr>
        <w:widowControl/>
        <w:rPr>
          <w:rFonts w:ascii="Times New Roman" w:hAnsi="Times New Roman"/>
        </w:rPr>
      </w:pPr>
    </w:p>
    <w:p w14:paraId="599A9EC7" w14:textId="77777777" w:rsidR="004A47A1" w:rsidRPr="00961510" w:rsidRDefault="004A47A1" w:rsidP="00961510">
      <w:pPr>
        <w:widowControl/>
        <w:spacing w:line="500" w:lineRule="exact"/>
        <w:ind w:leftChars="-60" w:left="139" w:hangingChars="101" w:hanging="283"/>
        <w:rPr>
          <w:rFonts w:ascii="Times New Roman" w:eastAsia="標楷體" w:hAnsi="Times New Roman"/>
          <w:bCs/>
          <w:kern w:val="0"/>
          <w:sz w:val="28"/>
          <w:szCs w:val="28"/>
        </w:rPr>
      </w:pPr>
      <w:r w:rsidRPr="001B7CBA">
        <w:rPr>
          <w:rFonts w:ascii="Times New Roman" w:eastAsia="標楷體" w:hAnsi="Times New Roman"/>
          <w:bCs/>
          <w:kern w:val="0"/>
          <w:sz w:val="28"/>
          <w:szCs w:val="28"/>
        </w:rPr>
        <w:t>2.</w:t>
      </w:r>
      <w:r w:rsidRPr="001B7CBA">
        <w:rPr>
          <w:rFonts w:ascii="Times New Roman" w:eastAsia="標楷體" w:hAnsi="標楷體"/>
          <w:bCs/>
          <w:kern w:val="0"/>
          <w:sz w:val="28"/>
          <w:szCs w:val="28"/>
        </w:rPr>
        <w:t>新化斷層：屬第一類活動斷層，</w:t>
      </w:r>
      <w:proofErr w:type="gramStart"/>
      <w:r w:rsidRPr="001B7CBA">
        <w:rPr>
          <w:rFonts w:ascii="Times New Roman" w:eastAsia="標楷體" w:hAnsi="標楷體"/>
          <w:bCs/>
          <w:kern w:val="0"/>
          <w:sz w:val="28"/>
          <w:szCs w:val="28"/>
        </w:rPr>
        <w:t>為右移斷層</w:t>
      </w:r>
      <w:proofErr w:type="gramEnd"/>
      <w:r w:rsidRPr="001B7CBA">
        <w:rPr>
          <w:rFonts w:ascii="Times New Roman" w:eastAsia="標楷體" w:hAnsi="標楷體"/>
          <w:bCs/>
          <w:kern w:val="0"/>
          <w:sz w:val="28"/>
          <w:szCs w:val="28"/>
        </w:rPr>
        <w:t>，呈東北東走向，</w:t>
      </w:r>
      <w:r w:rsidRPr="0078423C">
        <w:rPr>
          <w:rFonts w:ascii="Times New Roman" w:eastAsia="標楷體" w:hAnsi="標楷體"/>
          <w:bCs/>
          <w:kern w:val="0"/>
          <w:sz w:val="28"/>
          <w:szCs w:val="28"/>
        </w:rPr>
        <w:t>由新化</w:t>
      </w:r>
      <w:proofErr w:type="gramStart"/>
      <w:r w:rsidRPr="0078423C">
        <w:rPr>
          <w:rFonts w:ascii="Times New Roman" w:eastAsia="標楷體" w:hAnsi="標楷體"/>
          <w:bCs/>
          <w:kern w:val="0"/>
          <w:sz w:val="28"/>
          <w:szCs w:val="28"/>
        </w:rPr>
        <w:t>區那拔里</w:t>
      </w:r>
      <w:proofErr w:type="gramEnd"/>
      <w:r w:rsidRPr="0078423C">
        <w:rPr>
          <w:rFonts w:ascii="Times New Roman" w:eastAsia="標楷體" w:hAnsi="標楷體"/>
          <w:bCs/>
          <w:kern w:val="0"/>
          <w:sz w:val="28"/>
          <w:szCs w:val="28"/>
        </w:rPr>
        <w:t>向西延伸至北勢里，長度約</w:t>
      </w:r>
      <w:r w:rsidRPr="0078423C">
        <w:rPr>
          <w:rFonts w:ascii="Times New Roman" w:eastAsia="標楷體" w:hAnsi="Times New Roman"/>
          <w:bCs/>
          <w:kern w:val="0"/>
          <w:sz w:val="28"/>
          <w:szCs w:val="28"/>
        </w:rPr>
        <w:t>6</w:t>
      </w:r>
      <w:r w:rsidRPr="0078423C">
        <w:rPr>
          <w:rFonts w:ascii="Times New Roman" w:eastAsia="標楷體" w:hAnsi="標楷體"/>
          <w:bCs/>
          <w:kern w:val="0"/>
          <w:sz w:val="28"/>
          <w:szCs w:val="28"/>
        </w:rPr>
        <w:t>公里，民國</w:t>
      </w:r>
      <w:r w:rsidRPr="0078423C">
        <w:rPr>
          <w:rFonts w:ascii="Times New Roman" w:eastAsia="標楷體" w:hAnsi="Times New Roman"/>
          <w:bCs/>
          <w:kern w:val="0"/>
          <w:sz w:val="28"/>
          <w:szCs w:val="28"/>
        </w:rPr>
        <w:t>35</w:t>
      </w:r>
      <w:r w:rsidRPr="0078423C">
        <w:rPr>
          <w:rFonts w:ascii="Times New Roman" w:eastAsia="標楷體" w:hAnsi="標楷體"/>
          <w:bCs/>
          <w:kern w:val="0"/>
          <w:sz w:val="28"/>
          <w:szCs w:val="28"/>
        </w:rPr>
        <w:t>年</w:t>
      </w:r>
      <w:r w:rsidRPr="0078423C">
        <w:rPr>
          <w:rFonts w:ascii="Times New Roman" w:eastAsia="標楷體" w:hAnsi="Times New Roman"/>
          <w:bCs/>
          <w:kern w:val="0"/>
          <w:sz w:val="28"/>
          <w:szCs w:val="28"/>
        </w:rPr>
        <w:t>12</w:t>
      </w:r>
      <w:r w:rsidRPr="0078423C">
        <w:rPr>
          <w:rFonts w:ascii="Times New Roman" w:eastAsia="標楷體" w:hAnsi="標楷體"/>
          <w:bCs/>
          <w:kern w:val="0"/>
          <w:sz w:val="28"/>
          <w:szCs w:val="28"/>
        </w:rPr>
        <w:t>月</w:t>
      </w:r>
      <w:r w:rsidRPr="0078423C">
        <w:rPr>
          <w:rFonts w:ascii="Times New Roman" w:eastAsia="標楷體" w:hAnsi="Times New Roman"/>
          <w:bCs/>
          <w:kern w:val="0"/>
          <w:sz w:val="28"/>
          <w:szCs w:val="28"/>
        </w:rPr>
        <w:t>5</w:t>
      </w:r>
      <w:r w:rsidRPr="0078423C">
        <w:rPr>
          <w:rFonts w:ascii="Times New Roman" w:eastAsia="標楷體" w:hAnsi="標楷體"/>
          <w:bCs/>
          <w:kern w:val="0"/>
          <w:sz w:val="28"/>
          <w:szCs w:val="28"/>
        </w:rPr>
        <w:t>日芮氏規模</w:t>
      </w:r>
      <w:r w:rsidRPr="0078423C">
        <w:rPr>
          <w:rFonts w:ascii="Times New Roman" w:eastAsia="標楷體" w:hAnsi="Times New Roman"/>
          <w:bCs/>
          <w:kern w:val="0"/>
          <w:sz w:val="28"/>
          <w:szCs w:val="28"/>
        </w:rPr>
        <w:t xml:space="preserve"> 6.3 </w:t>
      </w:r>
      <w:r w:rsidRPr="0078423C">
        <w:rPr>
          <w:rFonts w:ascii="Times New Roman" w:eastAsia="標楷體" w:hAnsi="標楷體"/>
          <w:bCs/>
          <w:kern w:val="0"/>
          <w:sz w:val="28"/>
          <w:szCs w:val="28"/>
        </w:rPr>
        <w:t>的地震，為新化斷層的再活動所造成。新化斷層沿線的線形與</w:t>
      </w:r>
      <w:r w:rsidRPr="0078423C">
        <w:rPr>
          <w:rFonts w:ascii="Times New Roman" w:eastAsia="標楷體" w:hAnsi="Times New Roman"/>
          <w:bCs/>
          <w:kern w:val="0"/>
          <w:sz w:val="28"/>
          <w:szCs w:val="28"/>
        </w:rPr>
        <w:t xml:space="preserve"> 1946 </w:t>
      </w:r>
      <w:r w:rsidRPr="0078423C">
        <w:rPr>
          <w:rFonts w:ascii="Times New Roman" w:eastAsia="標楷體" w:hAnsi="標楷體"/>
          <w:bCs/>
          <w:kern w:val="0"/>
          <w:sz w:val="28"/>
          <w:szCs w:val="28"/>
        </w:rPr>
        <w:t>年大地震後調查的斷層位置相吻合；沿線地形特徵也指示過去即活動過多次；由鑽井</w:t>
      </w:r>
      <w:proofErr w:type="gramStart"/>
      <w:r w:rsidRPr="0078423C">
        <w:rPr>
          <w:rFonts w:ascii="Times New Roman" w:eastAsia="標楷體" w:hAnsi="標楷體"/>
          <w:bCs/>
          <w:kern w:val="0"/>
          <w:sz w:val="28"/>
          <w:szCs w:val="28"/>
        </w:rPr>
        <w:t>岩芯中</w:t>
      </w:r>
      <w:proofErr w:type="gramEnd"/>
      <w:r w:rsidRPr="0078423C">
        <w:rPr>
          <w:rFonts w:ascii="Times New Roman" w:eastAsia="標楷體" w:hAnsi="標楷體"/>
          <w:bCs/>
          <w:kern w:val="0"/>
          <w:sz w:val="28"/>
          <w:szCs w:val="28"/>
        </w:rPr>
        <w:t>觀察到的</w:t>
      </w:r>
      <w:proofErr w:type="gramStart"/>
      <w:r w:rsidRPr="0078423C">
        <w:rPr>
          <w:rFonts w:ascii="Times New Roman" w:eastAsia="標楷體" w:hAnsi="標楷體"/>
          <w:bCs/>
          <w:kern w:val="0"/>
          <w:sz w:val="28"/>
          <w:szCs w:val="28"/>
        </w:rPr>
        <w:t>剪切葉理與岩芯</w:t>
      </w:r>
      <w:proofErr w:type="gramEnd"/>
      <w:r w:rsidRPr="0078423C">
        <w:rPr>
          <w:rFonts w:ascii="Times New Roman" w:eastAsia="標楷體" w:hAnsi="標楷體"/>
          <w:bCs/>
          <w:kern w:val="0"/>
          <w:sz w:val="28"/>
          <w:szCs w:val="28"/>
        </w:rPr>
        <w:t>對比，研判斷層的傾角相當陡；由畜產試驗所地面裂隙的分析結果，研判</w:t>
      </w:r>
      <w:r>
        <w:rPr>
          <w:rFonts w:ascii="Times New Roman" w:eastAsia="標楷體" w:hAnsi="Times New Roman"/>
          <w:bCs/>
          <w:kern w:val="0"/>
          <w:sz w:val="28"/>
          <w:szCs w:val="28"/>
        </w:rPr>
        <w:t>新</w:t>
      </w:r>
      <w:r w:rsidRPr="0078423C">
        <w:rPr>
          <w:rFonts w:ascii="Times New Roman" w:eastAsia="標楷體" w:hAnsi="標楷體"/>
          <w:bCs/>
          <w:kern w:val="0"/>
          <w:sz w:val="28"/>
          <w:szCs w:val="28"/>
        </w:rPr>
        <w:t>化斷層近期的活動</w:t>
      </w:r>
      <w:proofErr w:type="gramStart"/>
      <w:r w:rsidRPr="0078423C">
        <w:rPr>
          <w:rFonts w:ascii="Times New Roman" w:eastAsia="標楷體" w:hAnsi="標楷體"/>
          <w:bCs/>
          <w:kern w:val="0"/>
          <w:sz w:val="28"/>
          <w:szCs w:val="28"/>
        </w:rPr>
        <w:t>以潛移</w:t>
      </w:r>
      <w:proofErr w:type="gramEnd"/>
      <w:r w:rsidRPr="0078423C">
        <w:rPr>
          <w:rFonts w:ascii="Times New Roman" w:eastAsia="標楷體" w:hAnsi="標楷體"/>
          <w:bCs/>
          <w:kern w:val="0"/>
          <w:sz w:val="28"/>
          <w:szCs w:val="28"/>
        </w:rPr>
        <w:t>作用為主。另經濟部中央地質調查所於</w:t>
      </w:r>
      <w:r w:rsidRPr="0078423C">
        <w:rPr>
          <w:rFonts w:ascii="Times New Roman" w:eastAsia="標楷體" w:hAnsi="Times New Roman"/>
          <w:bCs/>
          <w:kern w:val="0"/>
          <w:sz w:val="28"/>
          <w:szCs w:val="28"/>
        </w:rPr>
        <w:t>104</w:t>
      </w:r>
      <w:r w:rsidRPr="0078423C">
        <w:rPr>
          <w:rFonts w:ascii="Times New Roman" w:eastAsia="標楷體" w:hAnsi="標楷體"/>
          <w:bCs/>
          <w:kern w:val="0"/>
          <w:sz w:val="28"/>
          <w:szCs w:val="28"/>
        </w:rPr>
        <w:t>年</w:t>
      </w:r>
      <w:r w:rsidRPr="0078423C">
        <w:rPr>
          <w:rFonts w:ascii="Times New Roman" w:eastAsia="標楷體" w:hAnsi="Times New Roman"/>
          <w:bCs/>
          <w:kern w:val="0"/>
          <w:sz w:val="28"/>
          <w:szCs w:val="28"/>
        </w:rPr>
        <w:t>12</w:t>
      </w:r>
      <w:r w:rsidRPr="0078423C">
        <w:rPr>
          <w:rFonts w:ascii="Times New Roman" w:eastAsia="標楷體" w:hAnsi="標楷體"/>
          <w:bCs/>
          <w:kern w:val="0"/>
          <w:sz w:val="28"/>
          <w:szCs w:val="28"/>
        </w:rPr>
        <w:t>月</w:t>
      </w:r>
      <w:r w:rsidRPr="0078423C">
        <w:rPr>
          <w:rFonts w:ascii="Times New Roman" w:eastAsia="標楷體" w:hAnsi="Times New Roman"/>
          <w:bCs/>
          <w:kern w:val="0"/>
          <w:sz w:val="28"/>
          <w:szCs w:val="28"/>
        </w:rPr>
        <w:t>4</w:t>
      </w:r>
      <w:r w:rsidRPr="0078423C">
        <w:rPr>
          <w:rFonts w:ascii="Times New Roman" w:eastAsia="標楷體" w:hAnsi="標楷體"/>
          <w:bCs/>
          <w:kern w:val="0"/>
          <w:sz w:val="28"/>
          <w:szCs w:val="28"/>
        </w:rPr>
        <w:t>日將新化斷層</w:t>
      </w:r>
      <w:r w:rsidRPr="0078423C">
        <w:rPr>
          <w:rFonts w:ascii="Times New Roman" w:eastAsia="標楷體" w:hAnsi="Times New Roman"/>
          <w:bCs/>
          <w:kern w:val="0"/>
          <w:sz w:val="28"/>
          <w:szCs w:val="28"/>
        </w:rPr>
        <w:t>(F0006)</w:t>
      </w:r>
      <w:r w:rsidRPr="0078423C">
        <w:rPr>
          <w:rFonts w:ascii="Times New Roman" w:eastAsia="標楷體" w:hAnsi="標楷體"/>
          <w:bCs/>
          <w:kern w:val="0"/>
          <w:sz w:val="28"/>
          <w:szCs w:val="28"/>
        </w:rPr>
        <w:t>公告為活動斷層地質敏感區，屬於防災型地質敏感區，並考量我國土地使用密度較高，</w:t>
      </w:r>
      <w:proofErr w:type="gramStart"/>
      <w:r w:rsidRPr="0078423C">
        <w:rPr>
          <w:rFonts w:ascii="Times New Roman" w:eastAsia="標楷體" w:hAnsi="標楷體"/>
          <w:bCs/>
          <w:kern w:val="0"/>
          <w:sz w:val="28"/>
          <w:szCs w:val="28"/>
        </w:rPr>
        <w:t>故劃設</w:t>
      </w:r>
      <w:proofErr w:type="gramEnd"/>
      <w:r w:rsidRPr="0078423C">
        <w:rPr>
          <w:rFonts w:ascii="Times New Roman" w:eastAsia="標楷體" w:hAnsi="標楷體"/>
          <w:bCs/>
          <w:kern w:val="0"/>
          <w:sz w:val="28"/>
          <w:szCs w:val="28"/>
        </w:rPr>
        <w:t>地表變形</w:t>
      </w:r>
      <w:proofErr w:type="gramStart"/>
      <w:r w:rsidRPr="0078423C">
        <w:rPr>
          <w:rFonts w:ascii="Times New Roman" w:eastAsia="標楷體" w:hAnsi="標楷體"/>
          <w:bCs/>
          <w:kern w:val="0"/>
          <w:sz w:val="28"/>
          <w:szCs w:val="28"/>
        </w:rPr>
        <w:t>最</w:t>
      </w:r>
      <w:proofErr w:type="gramEnd"/>
      <w:r w:rsidRPr="0078423C">
        <w:rPr>
          <w:rFonts w:ascii="Times New Roman" w:eastAsia="標楷體" w:hAnsi="標楷體"/>
          <w:bCs/>
          <w:kern w:val="0"/>
          <w:sz w:val="28"/>
          <w:szCs w:val="28"/>
        </w:rPr>
        <w:t>劇之</w:t>
      </w:r>
      <w:r w:rsidRPr="0078423C">
        <w:rPr>
          <w:rFonts w:ascii="Times New Roman" w:eastAsia="標楷體" w:hAnsi="Times New Roman"/>
          <w:bCs/>
          <w:kern w:val="0"/>
          <w:sz w:val="28"/>
          <w:szCs w:val="28"/>
        </w:rPr>
        <w:t>300</w:t>
      </w:r>
      <w:r w:rsidRPr="0078423C">
        <w:rPr>
          <w:rFonts w:ascii="Times New Roman" w:eastAsia="標楷體" w:hAnsi="標楷體"/>
          <w:bCs/>
          <w:kern w:val="0"/>
          <w:sz w:val="28"/>
          <w:szCs w:val="28"/>
        </w:rPr>
        <w:t>公尺為其受活動斷層影響之範圍</w:t>
      </w:r>
      <w:r w:rsidRPr="0078423C">
        <w:rPr>
          <w:rFonts w:ascii="Times New Roman" w:eastAsia="標楷體" w:hAnsi="Times New Roman"/>
          <w:bCs/>
          <w:kern w:val="0"/>
          <w:sz w:val="28"/>
          <w:szCs w:val="28"/>
        </w:rPr>
        <w:t>(</w:t>
      </w:r>
      <w:r w:rsidRPr="0078423C">
        <w:rPr>
          <w:rFonts w:ascii="Times New Roman" w:eastAsia="標楷體" w:hAnsi="標楷體"/>
          <w:bCs/>
          <w:kern w:val="0"/>
          <w:sz w:val="28"/>
          <w:szCs w:val="28"/>
        </w:rPr>
        <w:t>為新化斷層兩側各</w:t>
      </w:r>
      <w:r w:rsidRPr="0078423C">
        <w:rPr>
          <w:rFonts w:ascii="Times New Roman" w:eastAsia="標楷體" w:hAnsi="Times New Roman"/>
          <w:bCs/>
          <w:kern w:val="0"/>
          <w:sz w:val="28"/>
          <w:szCs w:val="28"/>
        </w:rPr>
        <w:t>150</w:t>
      </w:r>
      <w:r w:rsidRPr="0078423C">
        <w:rPr>
          <w:rFonts w:ascii="Times New Roman" w:eastAsia="標楷體" w:hAnsi="標楷體"/>
          <w:bCs/>
          <w:kern w:val="0"/>
          <w:sz w:val="28"/>
          <w:szCs w:val="28"/>
        </w:rPr>
        <w:t>公尺</w:t>
      </w:r>
      <w:r w:rsidRPr="0078423C">
        <w:rPr>
          <w:rFonts w:ascii="Times New Roman" w:eastAsia="標楷體" w:hAnsi="Times New Roman"/>
          <w:bCs/>
          <w:kern w:val="0"/>
          <w:sz w:val="28"/>
          <w:szCs w:val="28"/>
        </w:rPr>
        <w:t>)</w:t>
      </w:r>
      <w:r w:rsidRPr="0078423C">
        <w:rPr>
          <w:rFonts w:ascii="Times New Roman" w:eastAsia="標楷體" w:hAnsi="標楷體"/>
          <w:bCs/>
          <w:kern w:val="0"/>
          <w:sz w:val="28"/>
          <w:szCs w:val="28"/>
        </w:rPr>
        <w:t>，主要位於新化區轄區</w:t>
      </w:r>
      <w:proofErr w:type="gramStart"/>
      <w:r w:rsidRPr="0078423C">
        <w:rPr>
          <w:rFonts w:ascii="Times New Roman" w:eastAsia="標楷體" w:hAnsi="標楷體"/>
          <w:bCs/>
          <w:kern w:val="0"/>
          <w:sz w:val="28"/>
          <w:szCs w:val="28"/>
        </w:rPr>
        <w:t>之那拔</w:t>
      </w:r>
      <w:r w:rsidRPr="0078423C">
        <w:rPr>
          <w:rFonts w:ascii="Times New Roman" w:eastAsia="標楷體" w:hAnsi="標楷體"/>
          <w:bCs/>
          <w:kern w:val="0"/>
          <w:sz w:val="28"/>
          <w:szCs w:val="28"/>
        </w:rPr>
        <w:lastRenderedPageBreak/>
        <w:t>里</w:t>
      </w:r>
      <w:proofErr w:type="gramEnd"/>
      <w:r w:rsidRPr="0078423C">
        <w:rPr>
          <w:rFonts w:ascii="Times New Roman" w:eastAsia="標楷體" w:hAnsi="標楷體"/>
          <w:bCs/>
          <w:kern w:val="0"/>
          <w:sz w:val="28"/>
          <w:szCs w:val="28"/>
        </w:rPr>
        <w:t>、護國里、太平里及唪口里，通過之主要河川為深坑子溪，如下圖</w:t>
      </w:r>
      <w:r w:rsidRPr="0078423C">
        <w:rPr>
          <w:rFonts w:ascii="Times New Roman" w:eastAsia="標楷體" w:hAnsi="Times New Roman"/>
          <w:bCs/>
          <w:kern w:val="0"/>
          <w:sz w:val="28"/>
          <w:szCs w:val="28"/>
        </w:rPr>
        <w:t xml:space="preserve"> </w:t>
      </w:r>
      <w:r w:rsidR="00DC758E">
        <w:rPr>
          <w:rFonts w:ascii="Times New Roman" w:eastAsia="標楷體" w:hAnsi="Times New Roman"/>
          <w:bCs/>
          <w:kern w:val="0"/>
          <w:sz w:val="28"/>
          <w:szCs w:val="28"/>
        </w:rPr>
        <w:t>2-2-5</w:t>
      </w:r>
      <w:r w:rsidRPr="0078423C">
        <w:rPr>
          <w:rFonts w:ascii="Times New Roman" w:eastAsia="標楷體" w:hAnsi="標楷體"/>
          <w:bCs/>
          <w:kern w:val="0"/>
          <w:sz w:val="28"/>
          <w:szCs w:val="28"/>
        </w:rPr>
        <w:t>所示。</w:t>
      </w:r>
    </w:p>
    <w:p w14:paraId="32CD2C86" w14:textId="738C1145" w:rsidR="004A47A1" w:rsidRPr="003E08C2" w:rsidRDefault="004A47A1" w:rsidP="003E08C2">
      <w:pPr>
        <w:widowControl/>
        <w:spacing w:line="500" w:lineRule="exact"/>
        <w:ind w:leftChars="-59" w:left="141" w:hangingChars="101" w:hanging="283"/>
        <w:rPr>
          <w:rFonts w:ascii="Times New Roman" w:eastAsia="標楷體" w:hAnsi="Times New Roman"/>
          <w:bCs/>
          <w:kern w:val="0"/>
          <w:sz w:val="28"/>
          <w:szCs w:val="28"/>
        </w:rPr>
      </w:pPr>
      <w:r w:rsidRPr="0078423C">
        <w:rPr>
          <w:rFonts w:ascii="Times New Roman" w:eastAsia="標楷體" w:hAnsi="Times New Roman"/>
          <w:bCs/>
          <w:kern w:val="0"/>
          <w:sz w:val="28"/>
          <w:szCs w:val="28"/>
        </w:rPr>
        <w:t>3.</w:t>
      </w:r>
      <w:r w:rsidRPr="0078423C">
        <w:rPr>
          <w:rFonts w:ascii="Times New Roman" w:eastAsia="標楷體" w:hAnsi="標楷體"/>
          <w:bCs/>
          <w:kern w:val="0"/>
          <w:sz w:val="28"/>
          <w:szCs w:val="28"/>
        </w:rPr>
        <w:t>左鎮斷層：屬第二類活動斷層，為左移斷層，</w:t>
      </w:r>
      <w:proofErr w:type="gramStart"/>
      <w:r w:rsidRPr="0078423C">
        <w:rPr>
          <w:rFonts w:ascii="Times New Roman" w:eastAsia="標楷體" w:hAnsi="標楷體"/>
          <w:bCs/>
          <w:kern w:val="0"/>
          <w:sz w:val="28"/>
          <w:szCs w:val="28"/>
        </w:rPr>
        <w:t>約呈西北</w:t>
      </w:r>
      <w:proofErr w:type="gramEnd"/>
      <w:r w:rsidRPr="0078423C">
        <w:rPr>
          <w:rFonts w:ascii="Times New Roman" w:eastAsia="標楷體" w:hAnsi="標楷體"/>
          <w:bCs/>
          <w:kern w:val="0"/>
          <w:sz w:val="28"/>
          <w:szCs w:val="28"/>
        </w:rPr>
        <w:t>走向，由山上區新庄附近至南化區心仔</w:t>
      </w:r>
      <w:proofErr w:type="gramStart"/>
      <w:r w:rsidRPr="0078423C">
        <w:rPr>
          <w:rFonts w:ascii="Times New Roman" w:eastAsia="標楷體" w:hAnsi="標楷體"/>
          <w:bCs/>
          <w:kern w:val="0"/>
          <w:sz w:val="28"/>
          <w:szCs w:val="28"/>
        </w:rPr>
        <w:t>寮</w:t>
      </w:r>
      <w:proofErr w:type="gramEnd"/>
      <w:r w:rsidRPr="0078423C">
        <w:rPr>
          <w:rFonts w:ascii="Times New Roman" w:eastAsia="標楷體" w:hAnsi="標楷體"/>
          <w:bCs/>
          <w:kern w:val="0"/>
          <w:sz w:val="28"/>
          <w:szCs w:val="28"/>
        </w:rPr>
        <w:t>附近，長約</w:t>
      </w:r>
      <w:r w:rsidRPr="0078423C">
        <w:rPr>
          <w:rFonts w:ascii="Times New Roman" w:eastAsia="標楷體" w:hAnsi="Times New Roman"/>
          <w:bCs/>
          <w:kern w:val="0"/>
          <w:sz w:val="28"/>
          <w:szCs w:val="28"/>
        </w:rPr>
        <w:t>10</w:t>
      </w:r>
      <w:r w:rsidRPr="0078423C">
        <w:rPr>
          <w:rFonts w:ascii="Times New Roman" w:eastAsia="標楷體" w:hAnsi="標楷體"/>
          <w:bCs/>
          <w:kern w:val="0"/>
          <w:sz w:val="28"/>
          <w:szCs w:val="28"/>
        </w:rPr>
        <w:t>公里。依據</w:t>
      </w:r>
      <w:r w:rsidRPr="0078423C">
        <w:rPr>
          <w:rFonts w:ascii="Times New Roman" w:eastAsia="標楷體" w:hAnsi="Times New Roman"/>
          <w:bCs/>
          <w:kern w:val="0"/>
          <w:sz w:val="28"/>
          <w:szCs w:val="28"/>
        </w:rPr>
        <w:t xml:space="preserve"> GPS</w:t>
      </w:r>
      <w:r w:rsidRPr="0078423C">
        <w:rPr>
          <w:rFonts w:ascii="Times New Roman" w:eastAsia="標楷體" w:hAnsi="標楷體"/>
          <w:bCs/>
          <w:kern w:val="0"/>
          <w:sz w:val="28"/>
          <w:szCs w:val="28"/>
        </w:rPr>
        <w:t>測量資料分析結果，左鎮斷層兩側仍有明顯的水平速度變化量，跨斷層的速度場變化分析結果，</w:t>
      </w:r>
      <w:r w:rsidRPr="0078423C">
        <w:rPr>
          <w:rFonts w:ascii="Times New Roman" w:eastAsia="標楷體" w:hAnsi="Times New Roman"/>
          <w:bCs/>
          <w:kern w:val="0"/>
          <w:sz w:val="28"/>
          <w:szCs w:val="28"/>
        </w:rPr>
        <w:t xml:space="preserve">85~95 </w:t>
      </w:r>
      <w:r w:rsidRPr="0078423C">
        <w:rPr>
          <w:rFonts w:ascii="Times New Roman" w:eastAsia="標楷體" w:hAnsi="標楷體"/>
          <w:bCs/>
          <w:kern w:val="0"/>
          <w:sz w:val="28"/>
          <w:szCs w:val="28"/>
        </w:rPr>
        <w:t>年間的運動</w:t>
      </w:r>
      <w:proofErr w:type="gramStart"/>
      <w:r w:rsidRPr="0078423C">
        <w:rPr>
          <w:rFonts w:ascii="Times New Roman" w:eastAsia="標楷體" w:hAnsi="標楷體"/>
          <w:bCs/>
          <w:kern w:val="0"/>
          <w:sz w:val="28"/>
          <w:szCs w:val="28"/>
        </w:rPr>
        <w:t>為逆移形式兼具右移分量</w:t>
      </w:r>
      <w:proofErr w:type="gramEnd"/>
      <w:r w:rsidRPr="0078423C">
        <w:rPr>
          <w:rFonts w:ascii="Times New Roman" w:eastAsia="標楷體" w:hAnsi="標楷體"/>
          <w:bCs/>
          <w:kern w:val="0"/>
          <w:sz w:val="28"/>
          <w:szCs w:val="28"/>
        </w:rPr>
        <w:t>。</w:t>
      </w:r>
    </w:p>
    <w:p w14:paraId="0431E13B" w14:textId="6FDC5A96" w:rsidR="004A47A1" w:rsidRDefault="003E08C2" w:rsidP="004A47A1">
      <w:pPr>
        <w:widowControl/>
      </w:pPr>
      <w:r>
        <w:rPr>
          <w:noProof/>
        </w:rPr>
        <w:drawing>
          <wp:anchor distT="0" distB="0" distL="114300" distR="114300" simplePos="0" relativeHeight="251666432" behindDoc="1" locked="0" layoutInCell="1" allowOverlap="1" wp14:anchorId="00A1603D" wp14:editId="2E975268">
            <wp:simplePos x="0" y="0"/>
            <wp:positionH relativeFrom="column">
              <wp:posOffset>547370</wp:posOffset>
            </wp:positionH>
            <wp:positionV relativeFrom="paragraph">
              <wp:posOffset>5715</wp:posOffset>
            </wp:positionV>
            <wp:extent cx="4623366" cy="3268980"/>
            <wp:effectExtent l="0" t="0" r="0" b="0"/>
            <wp:wrapNone/>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圖片 39"/>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623366" cy="3268980"/>
                    </a:xfrm>
                    <a:prstGeom prst="rect">
                      <a:avLst/>
                    </a:prstGeom>
                  </pic:spPr>
                </pic:pic>
              </a:graphicData>
            </a:graphic>
            <wp14:sizeRelH relativeFrom="page">
              <wp14:pctWidth>0</wp14:pctWidth>
            </wp14:sizeRelH>
            <wp14:sizeRelV relativeFrom="page">
              <wp14:pctHeight>0</wp14:pctHeight>
            </wp14:sizeRelV>
          </wp:anchor>
        </w:drawing>
      </w:r>
    </w:p>
    <w:p w14:paraId="089A5207" w14:textId="686117D6" w:rsidR="004A47A1" w:rsidRDefault="004A47A1" w:rsidP="004A47A1">
      <w:pPr>
        <w:widowControl/>
      </w:pPr>
    </w:p>
    <w:p w14:paraId="234995DC" w14:textId="77777777" w:rsidR="004A47A1" w:rsidRDefault="004A47A1" w:rsidP="004A47A1">
      <w:pPr>
        <w:widowControl/>
      </w:pPr>
    </w:p>
    <w:p w14:paraId="5906DF0E" w14:textId="77777777" w:rsidR="004A47A1" w:rsidRDefault="004A47A1" w:rsidP="004A47A1">
      <w:pPr>
        <w:widowControl/>
        <w:jc w:val="center"/>
        <w:rPr>
          <w:rFonts w:ascii="Times New Roman" w:eastAsia="標楷體" w:hAnsi="標楷體"/>
          <w:bCs/>
          <w:kern w:val="0"/>
          <w:sz w:val="28"/>
          <w:szCs w:val="28"/>
        </w:rPr>
      </w:pPr>
    </w:p>
    <w:p w14:paraId="77A7F685" w14:textId="77777777" w:rsidR="004A47A1" w:rsidRDefault="004A47A1" w:rsidP="004A47A1">
      <w:pPr>
        <w:widowControl/>
        <w:jc w:val="center"/>
        <w:rPr>
          <w:rFonts w:ascii="Times New Roman" w:eastAsia="標楷體" w:hAnsi="標楷體"/>
          <w:bCs/>
          <w:kern w:val="0"/>
          <w:sz w:val="28"/>
          <w:szCs w:val="28"/>
        </w:rPr>
      </w:pPr>
    </w:p>
    <w:p w14:paraId="01A955BD" w14:textId="77777777" w:rsidR="004A47A1" w:rsidRDefault="004A47A1" w:rsidP="004A47A1">
      <w:pPr>
        <w:widowControl/>
        <w:jc w:val="center"/>
        <w:rPr>
          <w:rFonts w:ascii="Times New Roman" w:eastAsia="標楷體" w:hAnsi="標楷體"/>
          <w:bCs/>
          <w:kern w:val="0"/>
          <w:sz w:val="28"/>
          <w:szCs w:val="28"/>
        </w:rPr>
      </w:pPr>
    </w:p>
    <w:p w14:paraId="584AEC3B" w14:textId="77777777" w:rsidR="004A47A1" w:rsidRDefault="004A47A1" w:rsidP="004A47A1">
      <w:pPr>
        <w:widowControl/>
        <w:jc w:val="center"/>
        <w:rPr>
          <w:rFonts w:ascii="Times New Roman" w:eastAsia="標楷體" w:hAnsi="標楷體"/>
          <w:bCs/>
          <w:kern w:val="0"/>
          <w:sz w:val="28"/>
          <w:szCs w:val="28"/>
        </w:rPr>
      </w:pPr>
    </w:p>
    <w:p w14:paraId="4D557298" w14:textId="77777777" w:rsidR="004A47A1" w:rsidRDefault="004A47A1" w:rsidP="003E08C2">
      <w:pPr>
        <w:widowControl/>
        <w:rPr>
          <w:rFonts w:ascii="Times New Roman" w:eastAsia="標楷體" w:hAnsi="標楷體"/>
          <w:bCs/>
          <w:kern w:val="0"/>
          <w:sz w:val="28"/>
          <w:szCs w:val="28"/>
        </w:rPr>
      </w:pPr>
    </w:p>
    <w:p w14:paraId="621A0A62" w14:textId="77777777" w:rsidR="004A47A1" w:rsidRDefault="004A47A1" w:rsidP="004A47A1">
      <w:pPr>
        <w:widowControl/>
        <w:jc w:val="center"/>
        <w:rPr>
          <w:rFonts w:ascii="Times New Roman" w:eastAsia="標楷體" w:hAnsi="標楷體"/>
          <w:bCs/>
          <w:kern w:val="0"/>
          <w:sz w:val="28"/>
          <w:szCs w:val="28"/>
        </w:rPr>
      </w:pPr>
    </w:p>
    <w:p w14:paraId="1C0D314A" w14:textId="77777777" w:rsidR="004A47A1" w:rsidRDefault="004A47A1" w:rsidP="004A47A1">
      <w:pPr>
        <w:widowControl/>
        <w:jc w:val="center"/>
        <w:rPr>
          <w:rFonts w:ascii="Times New Roman" w:eastAsia="標楷體" w:hAnsi="標楷體"/>
          <w:bCs/>
          <w:kern w:val="0"/>
          <w:sz w:val="28"/>
          <w:szCs w:val="28"/>
        </w:rPr>
      </w:pPr>
    </w:p>
    <w:p w14:paraId="412895A3" w14:textId="38F52379" w:rsidR="004A47A1" w:rsidRDefault="004A47A1" w:rsidP="004A47A1">
      <w:pPr>
        <w:widowControl/>
        <w:jc w:val="center"/>
        <w:rPr>
          <w:rFonts w:ascii="Times New Roman" w:eastAsia="標楷體" w:hAnsi="標楷體"/>
          <w:bCs/>
          <w:kern w:val="0"/>
          <w:sz w:val="28"/>
          <w:szCs w:val="28"/>
        </w:rPr>
      </w:pPr>
    </w:p>
    <w:p w14:paraId="4D015911" w14:textId="77777777" w:rsidR="004A47A1" w:rsidRDefault="004A47A1" w:rsidP="004A47A1">
      <w:pPr>
        <w:widowControl/>
        <w:jc w:val="center"/>
        <w:rPr>
          <w:rFonts w:ascii="Times New Roman" w:eastAsia="標楷體" w:hAnsi="標楷體"/>
          <w:bCs/>
          <w:kern w:val="0"/>
          <w:sz w:val="28"/>
          <w:szCs w:val="28"/>
        </w:rPr>
      </w:pPr>
    </w:p>
    <w:p w14:paraId="47C2CC9F" w14:textId="24267482" w:rsidR="004A47A1" w:rsidRDefault="004A47A1" w:rsidP="004A47A1">
      <w:pPr>
        <w:widowControl/>
        <w:jc w:val="center"/>
        <w:rPr>
          <w:rFonts w:ascii="Times New Roman" w:eastAsia="標楷體" w:hAnsi="標楷體"/>
          <w:bCs/>
          <w:kern w:val="0"/>
          <w:sz w:val="28"/>
          <w:szCs w:val="28"/>
        </w:rPr>
      </w:pPr>
    </w:p>
    <w:p w14:paraId="1730DBBC" w14:textId="5B168C5F" w:rsidR="004A47A1" w:rsidRDefault="004A47A1" w:rsidP="004A47A1">
      <w:pPr>
        <w:widowControl/>
        <w:jc w:val="center"/>
        <w:rPr>
          <w:rFonts w:ascii="Times New Roman" w:eastAsia="標楷體" w:hAnsi="標楷體"/>
          <w:bCs/>
          <w:kern w:val="0"/>
          <w:sz w:val="28"/>
          <w:szCs w:val="28"/>
        </w:rPr>
      </w:pPr>
    </w:p>
    <w:p w14:paraId="486A8B52" w14:textId="2F1A4BB3" w:rsidR="004A47A1" w:rsidRDefault="004A47A1" w:rsidP="004A47A1">
      <w:pPr>
        <w:widowControl/>
        <w:jc w:val="center"/>
        <w:rPr>
          <w:rFonts w:ascii="Times New Roman" w:eastAsia="標楷體" w:hAnsi="標楷體"/>
          <w:bCs/>
          <w:kern w:val="0"/>
          <w:sz w:val="28"/>
          <w:szCs w:val="28"/>
        </w:rPr>
      </w:pPr>
    </w:p>
    <w:p w14:paraId="3A6FA254" w14:textId="0A77FFEF" w:rsidR="004A47A1" w:rsidRDefault="004A47A1" w:rsidP="004A47A1">
      <w:pPr>
        <w:widowControl/>
        <w:jc w:val="center"/>
        <w:rPr>
          <w:rFonts w:ascii="Times New Roman" w:eastAsia="標楷體" w:hAnsi="標楷體"/>
          <w:bCs/>
          <w:kern w:val="0"/>
          <w:sz w:val="28"/>
          <w:szCs w:val="28"/>
        </w:rPr>
      </w:pPr>
    </w:p>
    <w:p w14:paraId="67B34CAD" w14:textId="22D36560" w:rsidR="004A47A1" w:rsidRPr="00464A4F" w:rsidRDefault="004A47A1" w:rsidP="004A47A1">
      <w:pPr>
        <w:widowControl/>
        <w:jc w:val="center"/>
        <w:rPr>
          <w:rFonts w:ascii="Times New Roman" w:eastAsia="標楷體" w:hAnsi="Times New Roman"/>
          <w:bCs/>
          <w:kern w:val="0"/>
          <w:sz w:val="28"/>
          <w:szCs w:val="28"/>
        </w:rPr>
      </w:pPr>
      <w:r w:rsidRPr="00464A4F">
        <w:rPr>
          <w:rFonts w:ascii="Times New Roman" w:eastAsia="標楷體" w:hAnsi="標楷體"/>
          <w:bCs/>
          <w:kern w:val="0"/>
          <w:sz w:val="28"/>
          <w:szCs w:val="28"/>
        </w:rPr>
        <w:t>圖</w:t>
      </w:r>
      <w:r w:rsidRPr="00464A4F">
        <w:rPr>
          <w:rFonts w:ascii="Times New Roman" w:eastAsia="標楷體" w:hAnsi="Times New Roman"/>
          <w:bCs/>
          <w:kern w:val="0"/>
          <w:sz w:val="28"/>
          <w:szCs w:val="28"/>
        </w:rPr>
        <w:t xml:space="preserve"> 2-</w:t>
      </w:r>
      <w:r w:rsidR="00CF4889" w:rsidRPr="00464A4F">
        <w:rPr>
          <w:rFonts w:ascii="Times New Roman" w:eastAsia="標楷體" w:hAnsi="Times New Roman" w:hint="eastAsia"/>
          <w:bCs/>
          <w:kern w:val="0"/>
          <w:sz w:val="28"/>
          <w:szCs w:val="28"/>
        </w:rPr>
        <w:t>2</w:t>
      </w:r>
      <w:r w:rsidRPr="00464A4F">
        <w:rPr>
          <w:rFonts w:ascii="Times New Roman" w:eastAsia="標楷體" w:hAnsi="Times New Roman"/>
          <w:bCs/>
          <w:kern w:val="0"/>
          <w:sz w:val="28"/>
          <w:szCs w:val="28"/>
        </w:rPr>
        <w:t>-</w:t>
      </w:r>
      <w:r w:rsidR="006B6476" w:rsidRPr="00464A4F">
        <w:rPr>
          <w:rFonts w:ascii="Times New Roman" w:eastAsia="標楷體" w:hAnsi="Times New Roman"/>
          <w:bCs/>
          <w:kern w:val="0"/>
          <w:sz w:val="28"/>
          <w:szCs w:val="28"/>
        </w:rPr>
        <w:t>4</w:t>
      </w:r>
      <w:proofErr w:type="gramStart"/>
      <w:r w:rsidRPr="00464A4F">
        <w:rPr>
          <w:rFonts w:ascii="Times New Roman" w:eastAsia="標楷體" w:hAnsi="標楷體"/>
          <w:bCs/>
          <w:kern w:val="0"/>
          <w:sz w:val="28"/>
          <w:szCs w:val="28"/>
        </w:rPr>
        <w:t>臺</w:t>
      </w:r>
      <w:proofErr w:type="gramEnd"/>
      <w:r w:rsidRPr="00464A4F">
        <w:rPr>
          <w:rFonts w:ascii="Times New Roman" w:eastAsia="標楷體" w:hAnsi="標楷體"/>
          <w:bCs/>
          <w:kern w:val="0"/>
          <w:sz w:val="28"/>
          <w:szCs w:val="28"/>
        </w:rPr>
        <w:t>南市斷層分</w:t>
      </w:r>
      <w:r w:rsidR="00CF4C07" w:rsidRPr="00464A4F">
        <w:rPr>
          <w:rFonts w:ascii="Times New Roman" w:eastAsia="標楷體" w:hAnsi="標楷體"/>
          <w:bCs/>
          <w:kern w:val="0"/>
          <w:sz w:val="28"/>
          <w:szCs w:val="28"/>
        </w:rPr>
        <w:t>布</w:t>
      </w:r>
      <w:r w:rsidRPr="00464A4F">
        <w:rPr>
          <w:rFonts w:ascii="Times New Roman" w:eastAsia="標楷體" w:hAnsi="標楷體"/>
          <w:bCs/>
          <w:kern w:val="0"/>
          <w:sz w:val="28"/>
          <w:szCs w:val="28"/>
        </w:rPr>
        <w:t>圖</w:t>
      </w:r>
    </w:p>
    <w:p w14:paraId="649172B8" w14:textId="22E4DB49" w:rsidR="004A47A1" w:rsidRDefault="001B7CBA" w:rsidP="004A47A1">
      <w:pPr>
        <w:widowControl/>
      </w:pPr>
      <w:r>
        <w:rPr>
          <w:rFonts w:hint="eastAsia"/>
          <w:noProof/>
        </w:rPr>
        <w:drawing>
          <wp:anchor distT="0" distB="0" distL="114300" distR="114300" simplePos="0" relativeHeight="251658240" behindDoc="1" locked="0" layoutInCell="1" allowOverlap="1" wp14:anchorId="46BA5C5A" wp14:editId="071FA096">
            <wp:simplePos x="0" y="0"/>
            <wp:positionH relativeFrom="column">
              <wp:posOffset>690245</wp:posOffset>
            </wp:positionH>
            <wp:positionV relativeFrom="paragraph">
              <wp:posOffset>14605</wp:posOffset>
            </wp:positionV>
            <wp:extent cx="4524399" cy="3181350"/>
            <wp:effectExtent l="0" t="0" r="9525" b="0"/>
            <wp:wrapNone/>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圖片 30"/>
                    <pic:cNvPicPr/>
                  </pic:nvPicPr>
                  <pic:blipFill>
                    <a:blip r:embed="rId62">
                      <a:extLst>
                        <a:ext uri="{28A0092B-C50C-407E-A947-70E740481C1C}">
                          <a14:useLocalDpi xmlns:a14="http://schemas.microsoft.com/office/drawing/2010/main" val="0"/>
                        </a:ext>
                      </a:extLst>
                    </a:blip>
                    <a:stretch>
                      <a:fillRect/>
                    </a:stretch>
                  </pic:blipFill>
                  <pic:spPr>
                    <a:xfrm>
                      <a:off x="0" y="0"/>
                      <a:ext cx="4524399" cy="3181350"/>
                    </a:xfrm>
                    <a:prstGeom prst="rect">
                      <a:avLst/>
                    </a:prstGeom>
                  </pic:spPr>
                </pic:pic>
              </a:graphicData>
            </a:graphic>
            <wp14:sizeRelH relativeFrom="page">
              <wp14:pctWidth>0</wp14:pctWidth>
            </wp14:sizeRelH>
            <wp14:sizeRelV relativeFrom="page">
              <wp14:pctHeight>0</wp14:pctHeight>
            </wp14:sizeRelV>
          </wp:anchor>
        </w:drawing>
      </w:r>
    </w:p>
    <w:p w14:paraId="3AEAEFEF" w14:textId="7CE500B9" w:rsidR="004A47A1" w:rsidRDefault="004A47A1" w:rsidP="004A47A1">
      <w:pPr>
        <w:widowControl/>
      </w:pPr>
    </w:p>
    <w:p w14:paraId="62037DA9" w14:textId="77777777" w:rsidR="004A47A1" w:rsidRDefault="004A47A1" w:rsidP="004A47A1">
      <w:pPr>
        <w:widowControl/>
      </w:pPr>
    </w:p>
    <w:p w14:paraId="3AF8B46E" w14:textId="145C6011" w:rsidR="004A47A1" w:rsidRDefault="004A47A1" w:rsidP="004A47A1">
      <w:pPr>
        <w:widowControl/>
      </w:pPr>
    </w:p>
    <w:p w14:paraId="722EB959" w14:textId="77777777" w:rsidR="004A47A1" w:rsidRDefault="004A47A1" w:rsidP="004A47A1">
      <w:pPr>
        <w:widowControl/>
      </w:pPr>
    </w:p>
    <w:p w14:paraId="05897FED" w14:textId="77777777" w:rsidR="004A47A1" w:rsidRDefault="004A47A1" w:rsidP="004A47A1">
      <w:pPr>
        <w:widowControl/>
      </w:pPr>
    </w:p>
    <w:p w14:paraId="06FD4C7E" w14:textId="77777777" w:rsidR="004A47A1" w:rsidRDefault="004A47A1" w:rsidP="004A47A1">
      <w:pPr>
        <w:widowControl/>
      </w:pPr>
    </w:p>
    <w:p w14:paraId="3E6C2363" w14:textId="77777777" w:rsidR="004A47A1" w:rsidRDefault="004A47A1" w:rsidP="004A47A1">
      <w:pPr>
        <w:widowControl/>
      </w:pPr>
    </w:p>
    <w:p w14:paraId="55966DD9" w14:textId="77777777" w:rsidR="004A47A1" w:rsidRDefault="004A47A1" w:rsidP="004A47A1">
      <w:pPr>
        <w:widowControl/>
      </w:pPr>
    </w:p>
    <w:p w14:paraId="0700F25B" w14:textId="77777777" w:rsidR="004A47A1" w:rsidRDefault="004A47A1" w:rsidP="004A47A1">
      <w:pPr>
        <w:widowControl/>
      </w:pPr>
    </w:p>
    <w:p w14:paraId="4A5E3C57" w14:textId="77777777" w:rsidR="004A47A1" w:rsidRDefault="004A47A1" w:rsidP="004A47A1">
      <w:pPr>
        <w:widowControl/>
      </w:pPr>
    </w:p>
    <w:p w14:paraId="1C3DA0B0" w14:textId="77777777" w:rsidR="004A47A1" w:rsidRDefault="004A47A1" w:rsidP="004A47A1">
      <w:pPr>
        <w:widowControl/>
      </w:pPr>
    </w:p>
    <w:p w14:paraId="034A3391" w14:textId="77777777" w:rsidR="004A47A1" w:rsidRDefault="004A47A1" w:rsidP="004A47A1">
      <w:pPr>
        <w:widowControl/>
      </w:pPr>
    </w:p>
    <w:p w14:paraId="50A8FAEC" w14:textId="77777777" w:rsidR="004A47A1" w:rsidRDefault="004A47A1" w:rsidP="004A47A1">
      <w:pPr>
        <w:widowControl/>
      </w:pPr>
    </w:p>
    <w:p w14:paraId="7DAF00E1" w14:textId="77777777" w:rsidR="004A47A1" w:rsidRDefault="004A47A1" w:rsidP="004A47A1">
      <w:pPr>
        <w:widowControl/>
      </w:pPr>
    </w:p>
    <w:p w14:paraId="3DC1C414" w14:textId="77777777" w:rsidR="004A47A1" w:rsidRDefault="004A47A1" w:rsidP="004A47A1">
      <w:pPr>
        <w:widowControl/>
      </w:pPr>
    </w:p>
    <w:p w14:paraId="121BC842" w14:textId="77777777" w:rsidR="004A47A1" w:rsidRDefault="004A47A1" w:rsidP="004A47A1">
      <w:pPr>
        <w:widowControl/>
      </w:pPr>
    </w:p>
    <w:p w14:paraId="40320B6F" w14:textId="77777777" w:rsidR="004A47A1" w:rsidRPr="00464A4F" w:rsidRDefault="004A47A1" w:rsidP="004A47A1">
      <w:pPr>
        <w:widowControl/>
        <w:jc w:val="center"/>
        <w:rPr>
          <w:rFonts w:ascii="Times New Roman" w:eastAsia="標楷體" w:hAnsi="Times New Roman"/>
          <w:bCs/>
          <w:kern w:val="0"/>
          <w:sz w:val="28"/>
          <w:szCs w:val="28"/>
        </w:rPr>
      </w:pPr>
      <w:r w:rsidRPr="00464A4F">
        <w:rPr>
          <w:rFonts w:ascii="Times New Roman" w:eastAsia="標楷體" w:hAnsi="標楷體"/>
          <w:bCs/>
          <w:kern w:val="0"/>
          <w:sz w:val="28"/>
          <w:szCs w:val="28"/>
        </w:rPr>
        <w:t>圖</w:t>
      </w:r>
      <w:r w:rsidRPr="00464A4F">
        <w:rPr>
          <w:rFonts w:ascii="Times New Roman" w:eastAsia="標楷體" w:hAnsi="Times New Roman"/>
          <w:bCs/>
          <w:kern w:val="0"/>
          <w:sz w:val="28"/>
          <w:szCs w:val="28"/>
        </w:rPr>
        <w:t>2-</w:t>
      </w:r>
      <w:r w:rsidR="00CF4889" w:rsidRPr="00464A4F">
        <w:rPr>
          <w:rFonts w:ascii="Times New Roman" w:eastAsia="標楷體" w:hAnsi="Times New Roman" w:hint="eastAsia"/>
          <w:bCs/>
          <w:kern w:val="0"/>
          <w:sz w:val="28"/>
          <w:szCs w:val="28"/>
        </w:rPr>
        <w:t>2</w:t>
      </w:r>
      <w:r w:rsidRPr="00464A4F">
        <w:rPr>
          <w:rFonts w:ascii="Times New Roman" w:eastAsia="標楷體" w:hAnsi="Times New Roman"/>
          <w:bCs/>
          <w:kern w:val="0"/>
          <w:sz w:val="28"/>
          <w:szCs w:val="28"/>
        </w:rPr>
        <w:t>-</w:t>
      </w:r>
      <w:r w:rsidR="006B6476" w:rsidRPr="00464A4F">
        <w:rPr>
          <w:rFonts w:ascii="Times New Roman" w:eastAsia="標楷體" w:hAnsi="Times New Roman"/>
          <w:bCs/>
          <w:kern w:val="0"/>
          <w:sz w:val="28"/>
          <w:szCs w:val="28"/>
        </w:rPr>
        <w:t>5</w:t>
      </w:r>
      <w:proofErr w:type="gramStart"/>
      <w:r w:rsidRPr="00464A4F">
        <w:rPr>
          <w:rFonts w:ascii="Times New Roman" w:eastAsia="標楷體" w:hAnsi="標楷體"/>
          <w:bCs/>
          <w:kern w:val="0"/>
          <w:sz w:val="28"/>
          <w:szCs w:val="28"/>
        </w:rPr>
        <w:t>臺</w:t>
      </w:r>
      <w:proofErr w:type="gramEnd"/>
      <w:r w:rsidRPr="00464A4F">
        <w:rPr>
          <w:rFonts w:ascii="Times New Roman" w:eastAsia="標楷體" w:hAnsi="標楷體"/>
          <w:bCs/>
          <w:kern w:val="0"/>
          <w:sz w:val="28"/>
          <w:szCs w:val="28"/>
        </w:rPr>
        <w:t>南市新化斷層地質敏感區</w:t>
      </w:r>
      <w:r w:rsidRPr="00464A4F">
        <w:rPr>
          <w:rFonts w:ascii="Times New Roman" w:eastAsia="標楷體" w:hAnsi="Times New Roman"/>
          <w:bCs/>
          <w:kern w:val="0"/>
          <w:sz w:val="28"/>
          <w:szCs w:val="28"/>
        </w:rPr>
        <w:t>(F0006)</w:t>
      </w:r>
      <w:r w:rsidRPr="00464A4F">
        <w:rPr>
          <w:rFonts w:ascii="Times New Roman" w:eastAsia="標楷體" w:hAnsi="標楷體"/>
          <w:bCs/>
          <w:kern w:val="0"/>
          <w:sz w:val="28"/>
          <w:szCs w:val="28"/>
        </w:rPr>
        <w:t>圖</w:t>
      </w:r>
    </w:p>
    <w:p w14:paraId="60EEAAB5" w14:textId="77777777" w:rsidR="004A47A1" w:rsidRPr="00B00E5C" w:rsidRDefault="004A47A1" w:rsidP="004A47A1">
      <w:pPr>
        <w:pStyle w:val="00"/>
        <w:ind w:leftChars="59" w:left="142"/>
        <w:rPr>
          <w:sz w:val="28"/>
          <w:szCs w:val="28"/>
        </w:rPr>
      </w:pPr>
      <w:bookmarkStart w:id="103" w:name="_Toc77839179"/>
      <w:r w:rsidRPr="00B00E5C">
        <w:rPr>
          <w:rFonts w:hint="eastAsia"/>
          <w:sz w:val="28"/>
          <w:szCs w:val="28"/>
        </w:rPr>
        <w:lastRenderedPageBreak/>
        <w:t>(</w:t>
      </w:r>
      <w:r w:rsidRPr="00B00E5C">
        <w:rPr>
          <w:rFonts w:hint="eastAsia"/>
          <w:sz w:val="28"/>
          <w:szCs w:val="28"/>
        </w:rPr>
        <w:t>二</w:t>
      </w:r>
      <w:r w:rsidRPr="00B00E5C">
        <w:rPr>
          <w:rFonts w:hint="eastAsia"/>
          <w:sz w:val="28"/>
          <w:szCs w:val="28"/>
        </w:rPr>
        <w:t>)</w:t>
      </w:r>
      <w:r w:rsidRPr="00B00E5C">
        <w:rPr>
          <w:sz w:val="28"/>
          <w:szCs w:val="28"/>
        </w:rPr>
        <w:t xml:space="preserve"> </w:t>
      </w:r>
      <w:r w:rsidRPr="00B00E5C">
        <w:rPr>
          <w:sz w:val="28"/>
          <w:szCs w:val="28"/>
        </w:rPr>
        <w:t>新化區及鄰近歷史地震災害事件</w:t>
      </w:r>
      <w:bookmarkEnd w:id="103"/>
    </w:p>
    <w:p w14:paraId="3F17D0DF" w14:textId="77777777" w:rsidR="004A47A1" w:rsidRDefault="004A47A1" w:rsidP="004A47A1">
      <w:pPr>
        <w:widowControl/>
        <w:jc w:val="center"/>
        <w:rPr>
          <w:rFonts w:ascii="Times New Roman" w:eastAsia="標楷體"/>
          <w:bCs/>
          <w:color w:val="000000" w:themeColor="text1"/>
          <w:spacing w:val="6"/>
          <w:kern w:val="0"/>
          <w:sz w:val="28"/>
          <w:szCs w:val="28"/>
        </w:rPr>
      </w:pPr>
    </w:p>
    <w:p w14:paraId="0FB4E32A" w14:textId="77777777" w:rsidR="004A47A1" w:rsidRPr="00B50D54" w:rsidRDefault="004A47A1" w:rsidP="004A47A1">
      <w:pPr>
        <w:widowControl/>
        <w:jc w:val="center"/>
        <w:rPr>
          <w:rFonts w:ascii="Times New Roman" w:eastAsia="標楷體" w:hAnsi="Times New Roman"/>
          <w:bCs/>
          <w:color w:val="000000" w:themeColor="text1"/>
          <w:spacing w:val="6"/>
          <w:kern w:val="0"/>
          <w:sz w:val="28"/>
          <w:szCs w:val="28"/>
        </w:rPr>
      </w:pPr>
      <w:r w:rsidRPr="00B00E5C">
        <w:rPr>
          <w:rFonts w:ascii="Times New Roman" w:eastAsia="標楷體"/>
          <w:bCs/>
          <w:color w:val="000000" w:themeColor="text1"/>
          <w:spacing w:val="6"/>
          <w:kern w:val="0"/>
          <w:sz w:val="28"/>
          <w:szCs w:val="28"/>
        </w:rPr>
        <w:t>表</w:t>
      </w:r>
      <w:r w:rsidRPr="00B00E5C">
        <w:rPr>
          <w:rFonts w:ascii="Times New Roman" w:eastAsia="標楷體" w:hAnsi="Times New Roman"/>
          <w:bCs/>
          <w:color w:val="000000" w:themeColor="text1"/>
          <w:spacing w:val="6"/>
          <w:kern w:val="0"/>
          <w:sz w:val="28"/>
          <w:szCs w:val="28"/>
        </w:rPr>
        <w:t>2-</w:t>
      </w:r>
      <w:r w:rsidR="00CF4889">
        <w:rPr>
          <w:rFonts w:ascii="Times New Roman" w:eastAsia="標楷體" w:hAnsi="Times New Roman" w:hint="eastAsia"/>
          <w:bCs/>
          <w:color w:val="000000" w:themeColor="text1"/>
          <w:spacing w:val="6"/>
          <w:kern w:val="0"/>
          <w:sz w:val="28"/>
          <w:szCs w:val="28"/>
        </w:rPr>
        <w:t>2</w:t>
      </w:r>
      <w:r w:rsidRPr="00B00E5C">
        <w:rPr>
          <w:rFonts w:ascii="Times New Roman" w:eastAsia="標楷體" w:hAnsi="Times New Roman"/>
          <w:bCs/>
          <w:color w:val="000000" w:themeColor="text1"/>
          <w:spacing w:val="6"/>
          <w:kern w:val="0"/>
          <w:sz w:val="28"/>
          <w:szCs w:val="28"/>
        </w:rPr>
        <w:t>-</w:t>
      </w:r>
      <w:r w:rsidR="00F60731">
        <w:rPr>
          <w:rFonts w:ascii="Times New Roman" w:eastAsia="標楷體" w:hAnsi="Times New Roman"/>
          <w:bCs/>
          <w:color w:val="000000" w:themeColor="text1"/>
          <w:spacing w:val="6"/>
          <w:kern w:val="0"/>
          <w:sz w:val="28"/>
          <w:szCs w:val="28"/>
        </w:rPr>
        <w:t>3</w:t>
      </w:r>
      <w:r w:rsidRPr="00B00E5C">
        <w:rPr>
          <w:rFonts w:ascii="Times New Roman" w:eastAsia="標楷體" w:hAnsi="Times New Roman"/>
          <w:bCs/>
          <w:color w:val="000000" w:themeColor="text1"/>
          <w:spacing w:val="6"/>
          <w:kern w:val="0"/>
          <w:sz w:val="28"/>
          <w:szCs w:val="28"/>
        </w:rPr>
        <w:t xml:space="preserve"> </w:t>
      </w:r>
      <w:r w:rsidRPr="00B00E5C">
        <w:rPr>
          <w:rFonts w:ascii="Times New Roman" w:eastAsia="標楷體"/>
          <w:bCs/>
          <w:color w:val="000000" w:themeColor="text1"/>
          <w:spacing w:val="6"/>
          <w:kern w:val="0"/>
          <w:sz w:val="28"/>
          <w:szCs w:val="28"/>
        </w:rPr>
        <w:t>新化區歷年重大</w:t>
      </w:r>
      <w:r>
        <w:rPr>
          <w:rFonts w:ascii="Times New Roman" w:eastAsia="標楷體"/>
          <w:bCs/>
          <w:color w:val="000000" w:themeColor="text1"/>
          <w:spacing w:val="6"/>
          <w:kern w:val="0"/>
          <w:sz w:val="28"/>
          <w:szCs w:val="28"/>
        </w:rPr>
        <w:t>地震</w:t>
      </w:r>
      <w:r w:rsidRPr="00B00E5C">
        <w:rPr>
          <w:rFonts w:ascii="Times New Roman" w:eastAsia="標楷體"/>
          <w:bCs/>
          <w:color w:val="000000" w:themeColor="text1"/>
          <w:spacing w:val="6"/>
          <w:kern w:val="0"/>
          <w:sz w:val="28"/>
          <w:szCs w:val="28"/>
        </w:rPr>
        <w:t>災情資料</w:t>
      </w:r>
    </w:p>
    <w:tbl>
      <w:tblPr>
        <w:tblStyle w:val="af0"/>
        <w:tblW w:w="9606" w:type="dxa"/>
        <w:tblLayout w:type="fixed"/>
        <w:tblLook w:val="04A0" w:firstRow="1" w:lastRow="0" w:firstColumn="1" w:lastColumn="0" w:noHBand="0" w:noVBand="1"/>
      </w:tblPr>
      <w:tblGrid>
        <w:gridCol w:w="534"/>
        <w:gridCol w:w="1701"/>
        <w:gridCol w:w="850"/>
        <w:gridCol w:w="992"/>
        <w:gridCol w:w="1134"/>
        <w:gridCol w:w="728"/>
        <w:gridCol w:w="846"/>
        <w:gridCol w:w="849"/>
        <w:gridCol w:w="1972"/>
      </w:tblGrid>
      <w:tr w:rsidR="004A47A1" w:rsidRPr="006300D6" w14:paraId="335F3507" w14:textId="77777777" w:rsidTr="008B2F64">
        <w:tc>
          <w:tcPr>
            <w:tcW w:w="534" w:type="dxa"/>
          </w:tcPr>
          <w:p w14:paraId="297B882B" w14:textId="77777777" w:rsidR="004A47A1" w:rsidRPr="006300D6" w:rsidRDefault="004A47A1" w:rsidP="004A47A1">
            <w:pPr>
              <w:rPr>
                <w:rFonts w:ascii="Times New Roman" w:eastAsia="標楷體" w:hAnsi="標楷體"/>
                <w:bCs/>
                <w:kern w:val="0"/>
                <w:sz w:val="28"/>
                <w:szCs w:val="28"/>
              </w:rPr>
            </w:pPr>
            <w:r w:rsidRPr="006300D6">
              <w:rPr>
                <w:rFonts w:ascii="Times New Roman" w:eastAsia="標楷體" w:hAnsi="標楷體"/>
                <w:bCs/>
                <w:kern w:val="0"/>
                <w:sz w:val="28"/>
                <w:szCs w:val="28"/>
              </w:rPr>
              <w:t>項次</w:t>
            </w:r>
            <w:r w:rsidRPr="006300D6">
              <w:rPr>
                <w:rFonts w:ascii="Times New Roman" w:eastAsia="標楷體" w:hAnsi="標楷體"/>
                <w:bCs/>
                <w:kern w:val="0"/>
                <w:sz w:val="28"/>
                <w:szCs w:val="28"/>
              </w:rPr>
              <w:t xml:space="preserve"> </w:t>
            </w:r>
          </w:p>
        </w:tc>
        <w:tc>
          <w:tcPr>
            <w:tcW w:w="1701" w:type="dxa"/>
          </w:tcPr>
          <w:p w14:paraId="03239F29" w14:textId="77777777" w:rsidR="004A47A1" w:rsidRPr="006300D6" w:rsidRDefault="004A47A1" w:rsidP="004A47A1">
            <w:pPr>
              <w:rPr>
                <w:rFonts w:ascii="Times New Roman" w:eastAsia="標楷體" w:hAnsi="標楷體"/>
                <w:bCs/>
                <w:kern w:val="0"/>
                <w:sz w:val="28"/>
                <w:szCs w:val="28"/>
              </w:rPr>
            </w:pPr>
            <w:proofErr w:type="gramStart"/>
            <w:r w:rsidRPr="006300D6">
              <w:rPr>
                <w:rFonts w:ascii="Times New Roman" w:eastAsia="標楷體" w:hAnsi="標楷體"/>
                <w:bCs/>
                <w:kern w:val="0"/>
                <w:sz w:val="28"/>
                <w:szCs w:val="28"/>
              </w:rPr>
              <w:t>發震時間</w:t>
            </w:r>
            <w:proofErr w:type="gramEnd"/>
          </w:p>
        </w:tc>
        <w:tc>
          <w:tcPr>
            <w:tcW w:w="850" w:type="dxa"/>
          </w:tcPr>
          <w:p w14:paraId="089D8A97" w14:textId="77777777" w:rsidR="004A47A1" w:rsidRPr="006300D6" w:rsidRDefault="004A47A1" w:rsidP="004A47A1">
            <w:pPr>
              <w:rPr>
                <w:rFonts w:ascii="Times New Roman" w:eastAsia="標楷體" w:hAnsi="標楷體"/>
                <w:bCs/>
                <w:kern w:val="0"/>
                <w:sz w:val="28"/>
                <w:szCs w:val="28"/>
              </w:rPr>
            </w:pPr>
            <w:r w:rsidRPr="006300D6">
              <w:rPr>
                <w:rFonts w:ascii="Times New Roman" w:eastAsia="標楷體" w:hAnsi="標楷體"/>
                <w:bCs/>
                <w:kern w:val="0"/>
                <w:sz w:val="28"/>
                <w:szCs w:val="28"/>
              </w:rPr>
              <w:t>緯度</w:t>
            </w:r>
            <w:r w:rsidRPr="006300D6">
              <w:rPr>
                <w:rFonts w:ascii="Times New Roman" w:eastAsia="標楷體" w:hAnsi="標楷體"/>
                <w:bCs/>
                <w:kern w:val="0"/>
                <w:sz w:val="28"/>
                <w:szCs w:val="28"/>
              </w:rPr>
              <w:t xml:space="preserve"> </w:t>
            </w:r>
          </w:p>
        </w:tc>
        <w:tc>
          <w:tcPr>
            <w:tcW w:w="992" w:type="dxa"/>
          </w:tcPr>
          <w:p w14:paraId="1EDA7A28" w14:textId="77777777" w:rsidR="004A47A1" w:rsidRPr="006300D6" w:rsidRDefault="004A47A1" w:rsidP="004A47A1">
            <w:pPr>
              <w:rPr>
                <w:rFonts w:ascii="Times New Roman" w:eastAsia="標楷體" w:hAnsi="標楷體"/>
                <w:bCs/>
                <w:kern w:val="0"/>
                <w:sz w:val="28"/>
                <w:szCs w:val="28"/>
              </w:rPr>
            </w:pPr>
            <w:r w:rsidRPr="006300D6">
              <w:rPr>
                <w:rFonts w:ascii="Times New Roman" w:eastAsia="標楷體" w:hAnsi="標楷體"/>
                <w:bCs/>
                <w:kern w:val="0"/>
                <w:sz w:val="28"/>
                <w:szCs w:val="28"/>
              </w:rPr>
              <w:t>經度</w:t>
            </w:r>
            <w:r w:rsidRPr="006300D6">
              <w:rPr>
                <w:rFonts w:ascii="Times New Roman" w:eastAsia="標楷體" w:hAnsi="標楷體"/>
                <w:bCs/>
                <w:kern w:val="0"/>
                <w:sz w:val="28"/>
                <w:szCs w:val="28"/>
              </w:rPr>
              <w:t xml:space="preserve"> </w:t>
            </w:r>
          </w:p>
        </w:tc>
        <w:tc>
          <w:tcPr>
            <w:tcW w:w="1134" w:type="dxa"/>
          </w:tcPr>
          <w:p w14:paraId="3E8D1CF3" w14:textId="77777777" w:rsidR="004A47A1" w:rsidRPr="006300D6" w:rsidRDefault="004A47A1" w:rsidP="004A47A1">
            <w:pPr>
              <w:rPr>
                <w:rFonts w:ascii="Times New Roman" w:eastAsia="標楷體" w:hAnsi="標楷體"/>
                <w:bCs/>
                <w:kern w:val="0"/>
                <w:sz w:val="28"/>
                <w:szCs w:val="28"/>
              </w:rPr>
            </w:pPr>
            <w:r w:rsidRPr="006300D6">
              <w:rPr>
                <w:rFonts w:ascii="Times New Roman" w:eastAsia="標楷體" w:hAnsi="標楷體"/>
                <w:bCs/>
                <w:kern w:val="0"/>
                <w:sz w:val="28"/>
                <w:szCs w:val="28"/>
              </w:rPr>
              <w:t>地點</w:t>
            </w:r>
            <w:r w:rsidRPr="006300D6">
              <w:rPr>
                <w:rFonts w:ascii="Times New Roman" w:eastAsia="標楷體" w:hAnsi="標楷體"/>
                <w:bCs/>
                <w:kern w:val="0"/>
                <w:sz w:val="28"/>
                <w:szCs w:val="28"/>
              </w:rPr>
              <w:t xml:space="preserve"> </w:t>
            </w:r>
          </w:p>
        </w:tc>
        <w:tc>
          <w:tcPr>
            <w:tcW w:w="728" w:type="dxa"/>
          </w:tcPr>
          <w:p w14:paraId="469C6B5C" w14:textId="77777777" w:rsidR="004A47A1" w:rsidRPr="006300D6" w:rsidRDefault="004A47A1" w:rsidP="004A47A1">
            <w:pPr>
              <w:rPr>
                <w:rFonts w:ascii="Times New Roman" w:eastAsia="標楷體" w:hAnsi="標楷體"/>
                <w:bCs/>
                <w:kern w:val="0"/>
                <w:sz w:val="28"/>
                <w:szCs w:val="28"/>
              </w:rPr>
            </w:pPr>
            <w:r w:rsidRPr="006300D6">
              <w:rPr>
                <w:rFonts w:ascii="Times New Roman" w:eastAsia="標楷體" w:hAnsi="標楷體"/>
                <w:bCs/>
                <w:kern w:val="0"/>
                <w:sz w:val="28"/>
                <w:szCs w:val="28"/>
              </w:rPr>
              <w:t>規模</w:t>
            </w:r>
            <w:r w:rsidRPr="006300D6">
              <w:rPr>
                <w:rFonts w:ascii="Times New Roman" w:eastAsia="標楷體" w:hAnsi="標楷體"/>
                <w:bCs/>
                <w:kern w:val="0"/>
                <w:sz w:val="28"/>
                <w:szCs w:val="28"/>
              </w:rPr>
              <w:t xml:space="preserve"> </w:t>
            </w:r>
          </w:p>
        </w:tc>
        <w:tc>
          <w:tcPr>
            <w:tcW w:w="846" w:type="dxa"/>
          </w:tcPr>
          <w:p w14:paraId="79CF78BE" w14:textId="77777777" w:rsidR="004A47A1" w:rsidRPr="006300D6" w:rsidRDefault="004A47A1" w:rsidP="004A47A1">
            <w:pPr>
              <w:rPr>
                <w:rFonts w:ascii="Times New Roman" w:eastAsia="標楷體" w:hAnsi="標楷體"/>
                <w:bCs/>
                <w:kern w:val="0"/>
                <w:sz w:val="28"/>
                <w:szCs w:val="28"/>
              </w:rPr>
            </w:pPr>
            <w:r w:rsidRPr="006300D6">
              <w:rPr>
                <w:rFonts w:ascii="Times New Roman" w:eastAsia="標楷體" w:hAnsi="標楷體"/>
                <w:bCs/>
                <w:kern w:val="0"/>
                <w:sz w:val="28"/>
                <w:szCs w:val="28"/>
              </w:rPr>
              <w:t>人口</w:t>
            </w:r>
            <w:r w:rsidRPr="006300D6">
              <w:rPr>
                <w:rFonts w:ascii="Times New Roman" w:eastAsia="標楷體" w:hAnsi="標楷體"/>
                <w:bCs/>
                <w:kern w:val="0"/>
                <w:sz w:val="28"/>
                <w:szCs w:val="28"/>
              </w:rPr>
              <w:t xml:space="preserve"> </w:t>
            </w:r>
            <w:r w:rsidRPr="006300D6">
              <w:rPr>
                <w:rFonts w:ascii="Times New Roman" w:eastAsia="標楷體" w:hAnsi="標楷體"/>
                <w:bCs/>
                <w:kern w:val="0"/>
                <w:sz w:val="28"/>
                <w:szCs w:val="28"/>
              </w:rPr>
              <w:t>死亡</w:t>
            </w:r>
            <w:r w:rsidRPr="006300D6">
              <w:rPr>
                <w:rFonts w:ascii="Times New Roman" w:eastAsia="標楷體" w:hAnsi="標楷體"/>
                <w:bCs/>
                <w:kern w:val="0"/>
                <w:sz w:val="28"/>
                <w:szCs w:val="28"/>
              </w:rPr>
              <w:t xml:space="preserve"> </w:t>
            </w:r>
          </w:p>
        </w:tc>
        <w:tc>
          <w:tcPr>
            <w:tcW w:w="849" w:type="dxa"/>
          </w:tcPr>
          <w:p w14:paraId="27580670" w14:textId="77777777" w:rsidR="004A47A1" w:rsidRPr="006300D6" w:rsidRDefault="004A47A1" w:rsidP="004A47A1">
            <w:pPr>
              <w:rPr>
                <w:rFonts w:ascii="Times New Roman" w:eastAsia="標楷體" w:hAnsi="標楷體"/>
                <w:bCs/>
                <w:kern w:val="0"/>
                <w:sz w:val="28"/>
                <w:szCs w:val="28"/>
              </w:rPr>
            </w:pPr>
            <w:r w:rsidRPr="006300D6">
              <w:rPr>
                <w:rFonts w:ascii="Times New Roman" w:eastAsia="標楷體" w:hAnsi="標楷體"/>
                <w:bCs/>
                <w:kern w:val="0"/>
                <w:sz w:val="28"/>
                <w:szCs w:val="28"/>
              </w:rPr>
              <w:t>房屋</w:t>
            </w:r>
            <w:r w:rsidRPr="006300D6">
              <w:rPr>
                <w:rFonts w:ascii="Times New Roman" w:eastAsia="標楷體" w:hAnsi="標楷體"/>
                <w:bCs/>
                <w:kern w:val="0"/>
                <w:sz w:val="28"/>
                <w:szCs w:val="28"/>
              </w:rPr>
              <w:t xml:space="preserve"> </w:t>
            </w:r>
            <w:r w:rsidRPr="006300D6">
              <w:rPr>
                <w:rFonts w:ascii="Times New Roman" w:eastAsia="標楷體" w:hAnsi="標楷體"/>
                <w:bCs/>
                <w:kern w:val="0"/>
                <w:sz w:val="28"/>
                <w:szCs w:val="28"/>
              </w:rPr>
              <w:t>毀損</w:t>
            </w:r>
            <w:r w:rsidRPr="006300D6">
              <w:rPr>
                <w:rFonts w:ascii="Times New Roman" w:eastAsia="標楷體" w:hAnsi="標楷體"/>
                <w:bCs/>
                <w:kern w:val="0"/>
                <w:sz w:val="28"/>
                <w:szCs w:val="28"/>
              </w:rPr>
              <w:t xml:space="preserve"> </w:t>
            </w:r>
          </w:p>
        </w:tc>
        <w:tc>
          <w:tcPr>
            <w:tcW w:w="1972" w:type="dxa"/>
          </w:tcPr>
          <w:p w14:paraId="76FBC270" w14:textId="77777777" w:rsidR="004A47A1" w:rsidRPr="006300D6" w:rsidRDefault="004A47A1" w:rsidP="004A47A1">
            <w:pPr>
              <w:rPr>
                <w:rFonts w:ascii="Times New Roman" w:eastAsia="標楷體" w:hAnsi="標楷體"/>
                <w:bCs/>
                <w:kern w:val="0"/>
                <w:sz w:val="28"/>
                <w:szCs w:val="28"/>
              </w:rPr>
            </w:pPr>
            <w:r w:rsidRPr="006300D6">
              <w:rPr>
                <w:rFonts w:ascii="Times New Roman" w:eastAsia="標楷體" w:hAnsi="標楷體"/>
                <w:bCs/>
                <w:kern w:val="0"/>
                <w:sz w:val="28"/>
                <w:szCs w:val="28"/>
              </w:rPr>
              <w:t>備註</w:t>
            </w:r>
          </w:p>
        </w:tc>
      </w:tr>
      <w:tr w:rsidR="004A47A1" w:rsidRPr="006300D6" w14:paraId="08C90DA7" w14:textId="77777777" w:rsidTr="008B2F64">
        <w:tc>
          <w:tcPr>
            <w:tcW w:w="534" w:type="dxa"/>
          </w:tcPr>
          <w:p w14:paraId="66822E93" w14:textId="77777777" w:rsidR="004A47A1" w:rsidRPr="006300D6" w:rsidRDefault="004A47A1" w:rsidP="004A47A1">
            <w:pPr>
              <w:widowControl/>
              <w:rPr>
                <w:rFonts w:ascii="Times New Roman" w:eastAsia="標楷體" w:hAnsi="標楷體"/>
                <w:bCs/>
                <w:kern w:val="0"/>
                <w:sz w:val="28"/>
                <w:szCs w:val="28"/>
              </w:rPr>
            </w:pPr>
            <w:r w:rsidRPr="006300D6">
              <w:rPr>
                <w:rFonts w:ascii="Times New Roman" w:eastAsia="標楷體" w:hAnsi="標楷體"/>
                <w:bCs/>
                <w:kern w:val="0"/>
                <w:sz w:val="28"/>
                <w:szCs w:val="28"/>
              </w:rPr>
              <w:t>1</w:t>
            </w:r>
          </w:p>
        </w:tc>
        <w:tc>
          <w:tcPr>
            <w:tcW w:w="1701" w:type="dxa"/>
          </w:tcPr>
          <w:p w14:paraId="2B419FDC" w14:textId="77777777" w:rsidR="004A47A1" w:rsidRPr="00B00E5C" w:rsidRDefault="004A47A1" w:rsidP="004A47A1">
            <w:pPr>
              <w:rPr>
                <w:rFonts w:ascii="Times New Roman" w:eastAsia="標楷體" w:hAnsi="Times New Roman"/>
                <w:bCs/>
                <w:kern w:val="0"/>
                <w:sz w:val="28"/>
                <w:szCs w:val="28"/>
              </w:rPr>
            </w:pPr>
            <w:r w:rsidRPr="00B00E5C">
              <w:rPr>
                <w:rFonts w:ascii="Times New Roman" w:eastAsia="標楷體" w:hAnsi="Times New Roman"/>
                <w:bCs/>
                <w:kern w:val="0"/>
                <w:sz w:val="28"/>
                <w:szCs w:val="28"/>
              </w:rPr>
              <w:t xml:space="preserve">1946/12/05 </w:t>
            </w:r>
          </w:p>
        </w:tc>
        <w:tc>
          <w:tcPr>
            <w:tcW w:w="850" w:type="dxa"/>
          </w:tcPr>
          <w:p w14:paraId="0F9E8853" w14:textId="77777777" w:rsidR="004A47A1" w:rsidRPr="00B00E5C" w:rsidRDefault="004A47A1" w:rsidP="004A47A1">
            <w:pPr>
              <w:rPr>
                <w:rFonts w:ascii="Times New Roman" w:eastAsia="標楷體" w:hAnsi="Times New Roman"/>
                <w:bCs/>
                <w:kern w:val="0"/>
                <w:sz w:val="28"/>
                <w:szCs w:val="28"/>
              </w:rPr>
            </w:pPr>
            <w:r w:rsidRPr="00B00E5C">
              <w:rPr>
                <w:rFonts w:ascii="Times New Roman" w:eastAsia="標楷體" w:hAnsi="Times New Roman"/>
                <w:bCs/>
                <w:kern w:val="0"/>
                <w:sz w:val="28"/>
                <w:szCs w:val="28"/>
              </w:rPr>
              <w:t xml:space="preserve">23.1 </w:t>
            </w:r>
          </w:p>
        </w:tc>
        <w:tc>
          <w:tcPr>
            <w:tcW w:w="992" w:type="dxa"/>
          </w:tcPr>
          <w:p w14:paraId="4FE0A3FB" w14:textId="77777777" w:rsidR="004A47A1" w:rsidRPr="00B00E5C" w:rsidRDefault="004A47A1" w:rsidP="004A47A1">
            <w:pPr>
              <w:rPr>
                <w:rFonts w:ascii="Times New Roman" w:eastAsia="標楷體" w:hAnsi="Times New Roman"/>
                <w:bCs/>
                <w:kern w:val="0"/>
                <w:sz w:val="28"/>
                <w:szCs w:val="28"/>
              </w:rPr>
            </w:pPr>
            <w:r w:rsidRPr="00B00E5C">
              <w:rPr>
                <w:rFonts w:ascii="Times New Roman" w:eastAsia="標楷體" w:hAnsi="Times New Roman"/>
                <w:bCs/>
                <w:kern w:val="0"/>
                <w:sz w:val="28"/>
                <w:szCs w:val="28"/>
              </w:rPr>
              <w:t xml:space="preserve">120.3 </w:t>
            </w:r>
          </w:p>
        </w:tc>
        <w:tc>
          <w:tcPr>
            <w:tcW w:w="1134" w:type="dxa"/>
          </w:tcPr>
          <w:p w14:paraId="77FFA720" w14:textId="77777777" w:rsidR="004A47A1" w:rsidRPr="00B00E5C" w:rsidRDefault="004A47A1" w:rsidP="004A47A1">
            <w:pPr>
              <w:rPr>
                <w:rFonts w:ascii="Times New Roman" w:eastAsia="標楷體" w:hAnsi="Times New Roman"/>
                <w:bCs/>
                <w:kern w:val="0"/>
                <w:sz w:val="28"/>
                <w:szCs w:val="28"/>
              </w:rPr>
            </w:pPr>
            <w:r w:rsidRPr="00B00E5C">
              <w:rPr>
                <w:rFonts w:ascii="Times New Roman" w:eastAsia="標楷體" w:hAnsi="Times New Roman"/>
                <w:bCs/>
                <w:kern w:val="0"/>
                <w:sz w:val="28"/>
                <w:szCs w:val="28"/>
              </w:rPr>
              <w:t>新化附近</w:t>
            </w:r>
          </w:p>
        </w:tc>
        <w:tc>
          <w:tcPr>
            <w:tcW w:w="728" w:type="dxa"/>
          </w:tcPr>
          <w:p w14:paraId="25BB79C0" w14:textId="77777777" w:rsidR="004A47A1" w:rsidRPr="00B00E5C" w:rsidRDefault="004A47A1" w:rsidP="004A47A1">
            <w:pPr>
              <w:rPr>
                <w:rFonts w:ascii="Times New Roman" w:eastAsia="標楷體" w:hAnsi="Times New Roman"/>
                <w:bCs/>
                <w:kern w:val="0"/>
                <w:sz w:val="28"/>
                <w:szCs w:val="28"/>
              </w:rPr>
            </w:pPr>
            <w:r w:rsidRPr="00B00E5C">
              <w:rPr>
                <w:rFonts w:ascii="Times New Roman" w:eastAsia="標楷體" w:hAnsi="Times New Roman"/>
                <w:bCs/>
                <w:kern w:val="0"/>
                <w:sz w:val="28"/>
                <w:szCs w:val="28"/>
              </w:rPr>
              <w:t xml:space="preserve">6.1 </w:t>
            </w:r>
          </w:p>
        </w:tc>
        <w:tc>
          <w:tcPr>
            <w:tcW w:w="846" w:type="dxa"/>
          </w:tcPr>
          <w:p w14:paraId="243A8FCC" w14:textId="77777777" w:rsidR="004A47A1" w:rsidRPr="00B00E5C" w:rsidRDefault="004A47A1" w:rsidP="004A47A1">
            <w:pPr>
              <w:rPr>
                <w:rFonts w:ascii="Times New Roman" w:eastAsia="標楷體" w:hAnsi="Times New Roman"/>
                <w:bCs/>
                <w:kern w:val="0"/>
                <w:sz w:val="28"/>
                <w:szCs w:val="28"/>
              </w:rPr>
            </w:pPr>
            <w:r w:rsidRPr="00B00E5C">
              <w:rPr>
                <w:rFonts w:ascii="Times New Roman" w:eastAsia="標楷體" w:hAnsi="Times New Roman"/>
                <w:bCs/>
                <w:kern w:val="0"/>
                <w:sz w:val="28"/>
                <w:szCs w:val="28"/>
              </w:rPr>
              <w:t xml:space="preserve">74 </w:t>
            </w:r>
          </w:p>
        </w:tc>
        <w:tc>
          <w:tcPr>
            <w:tcW w:w="849" w:type="dxa"/>
          </w:tcPr>
          <w:p w14:paraId="75AB3ECD" w14:textId="77777777" w:rsidR="004A47A1" w:rsidRPr="00B00E5C" w:rsidRDefault="004A47A1" w:rsidP="004A47A1">
            <w:pPr>
              <w:rPr>
                <w:rFonts w:ascii="Times New Roman" w:eastAsia="標楷體" w:hAnsi="Times New Roman"/>
                <w:bCs/>
                <w:kern w:val="0"/>
                <w:sz w:val="28"/>
                <w:szCs w:val="28"/>
              </w:rPr>
            </w:pPr>
            <w:r w:rsidRPr="00B00E5C">
              <w:rPr>
                <w:rFonts w:ascii="Times New Roman" w:eastAsia="標楷體" w:hAnsi="Times New Roman"/>
                <w:bCs/>
                <w:kern w:val="0"/>
                <w:sz w:val="28"/>
                <w:szCs w:val="28"/>
              </w:rPr>
              <w:t xml:space="preserve">1954 </w:t>
            </w:r>
          </w:p>
        </w:tc>
        <w:tc>
          <w:tcPr>
            <w:tcW w:w="1972" w:type="dxa"/>
          </w:tcPr>
          <w:p w14:paraId="4595396E" w14:textId="77777777" w:rsidR="004A47A1" w:rsidRPr="006300D6" w:rsidRDefault="004A47A1" w:rsidP="004A47A1">
            <w:pPr>
              <w:rPr>
                <w:rFonts w:ascii="Times New Roman" w:eastAsia="標楷體" w:hAnsi="標楷體"/>
                <w:bCs/>
                <w:kern w:val="0"/>
                <w:sz w:val="28"/>
                <w:szCs w:val="28"/>
              </w:rPr>
            </w:pPr>
            <w:r w:rsidRPr="006300D6">
              <w:rPr>
                <w:rFonts w:ascii="Times New Roman" w:eastAsia="標楷體" w:hAnsi="標楷體"/>
                <w:bCs/>
                <w:kern w:val="0"/>
                <w:sz w:val="28"/>
                <w:szCs w:val="28"/>
              </w:rPr>
              <w:t>新化地震。有地裂、電</w:t>
            </w:r>
            <w:proofErr w:type="gramStart"/>
            <w:r w:rsidRPr="006300D6">
              <w:rPr>
                <w:rFonts w:ascii="Times New Roman" w:eastAsia="標楷體" w:hAnsi="標楷體"/>
                <w:bCs/>
                <w:kern w:val="0"/>
                <w:sz w:val="28"/>
                <w:szCs w:val="28"/>
              </w:rPr>
              <w:t>桿</w:t>
            </w:r>
            <w:proofErr w:type="gramEnd"/>
            <w:r w:rsidRPr="006300D6">
              <w:rPr>
                <w:rFonts w:ascii="Times New Roman" w:eastAsia="標楷體" w:hAnsi="標楷體"/>
                <w:bCs/>
                <w:kern w:val="0"/>
                <w:sz w:val="28"/>
                <w:szCs w:val="28"/>
              </w:rPr>
              <w:t>鐵路歪斜。</w:t>
            </w:r>
            <w:r w:rsidRPr="006300D6">
              <w:rPr>
                <w:rFonts w:ascii="Times New Roman" w:eastAsia="標楷體" w:hAnsi="標楷體"/>
                <w:bCs/>
                <w:kern w:val="0"/>
                <w:sz w:val="28"/>
                <w:szCs w:val="28"/>
              </w:rPr>
              <w:t xml:space="preserve"> </w:t>
            </w:r>
          </w:p>
        </w:tc>
      </w:tr>
      <w:tr w:rsidR="004A47A1" w:rsidRPr="006300D6" w14:paraId="12B36607" w14:textId="77777777" w:rsidTr="008B2F64">
        <w:tc>
          <w:tcPr>
            <w:tcW w:w="534" w:type="dxa"/>
          </w:tcPr>
          <w:p w14:paraId="241D673B" w14:textId="77777777" w:rsidR="004A47A1" w:rsidRPr="00A01CD7" w:rsidRDefault="004A47A1" w:rsidP="004A47A1">
            <w:pPr>
              <w:widowControl/>
              <w:rPr>
                <w:rFonts w:ascii="Times New Roman" w:eastAsia="標楷體" w:hAnsi="標楷體"/>
                <w:bCs/>
                <w:kern w:val="0"/>
                <w:sz w:val="28"/>
                <w:szCs w:val="28"/>
              </w:rPr>
            </w:pPr>
            <w:r w:rsidRPr="00A01CD7">
              <w:rPr>
                <w:rFonts w:ascii="Times New Roman" w:eastAsia="標楷體" w:hAnsi="標楷體"/>
                <w:bCs/>
                <w:kern w:val="0"/>
                <w:sz w:val="28"/>
                <w:szCs w:val="28"/>
              </w:rPr>
              <w:t>2</w:t>
            </w:r>
          </w:p>
        </w:tc>
        <w:tc>
          <w:tcPr>
            <w:tcW w:w="1701" w:type="dxa"/>
          </w:tcPr>
          <w:p w14:paraId="170E18AE" w14:textId="77777777" w:rsidR="004A47A1" w:rsidRPr="00A01CD7" w:rsidRDefault="004A47A1" w:rsidP="004A47A1">
            <w:pPr>
              <w:rPr>
                <w:rFonts w:ascii="Times New Roman" w:eastAsia="標楷體" w:hAnsi="Times New Roman"/>
                <w:bCs/>
                <w:kern w:val="0"/>
                <w:sz w:val="28"/>
                <w:szCs w:val="28"/>
              </w:rPr>
            </w:pPr>
            <w:r w:rsidRPr="00A01CD7">
              <w:rPr>
                <w:rFonts w:ascii="Times New Roman" w:eastAsia="標楷體" w:hAnsi="Times New Roman"/>
                <w:bCs/>
                <w:kern w:val="0"/>
                <w:sz w:val="28"/>
                <w:szCs w:val="28"/>
              </w:rPr>
              <w:t xml:space="preserve">2010/03/04 </w:t>
            </w:r>
          </w:p>
        </w:tc>
        <w:tc>
          <w:tcPr>
            <w:tcW w:w="850" w:type="dxa"/>
          </w:tcPr>
          <w:p w14:paraId="12D58150" w14:textId="77777777" w:rsidR="004A47A1" w:rsidRPr="00A01CD7" w:rsidRDefault="004A47A1" w:rsidP="004A47A1">
            <w:pPr>
              <w:rPr>
                <w:rFonts w:ascii="Times New Roman" w:eastAsia="標楷體" w:hAnsi="Times New Roman"/>
                <w:bCs/>
                <w:kern w:val="0"/>
                <w:sz w:val="28"/>
                <w:szCs w:val="28"/>
              </w:rPr>
            </w:pPr>
            <w:r w:rsidRPr="00A01CD7">
              <w:rPr>
                <w:rFonts w:ascii="Times New Roman" w:eastAsia="標楷體" w:hAnsi="Times New Roman"/>
                <w:bCs/>
                <w:kern w:val="0"/>
                <w:sz w:val="28"/>
                <w:szCs w:val="28"/>
              </w:rPr>
              <w:t xml:space="preserve">23.0 </w:t>
            </w:r>
          </w:p>
        </w:tc>
        <w:tc>
          <w:tcPr>
            <w:tcW w:w="992" w:type="dxa"/>
          </w:tcPr>
          <w:p w14:paraId="23CE9316" w14:textId="77777777" w:rsidR="004A47A1" w:rsidRPr="00A01CD7" w:rsidRDefault="004A47A1" w:rsidP="004A47A1">
            <w:pPr>
              <w:rPr>
                <w:rFonts w:ascii="Times New Roman" w:eastAsia="標楷體" w:hAnsi="Times New Roman"/>
                <w:bCs/>
                <w:kern w:val="0"/>
                <w:sz w:val="28"/>
                <w:szCs w:val="28"/>
              </w:rPr>
            </w:pPr>
            <w:r w:rsidRPr="00A01CD7">
              <w:rPr>
                <w:rFonts w:ascii="Times New Roman" w:eastAsia="標楷體" w:hAnsi="Times New Roman"/>
                <w:bCs/>
                <w:kern w:val="0"/>
                <w:sz w:val="28"/>
                <w:szCs w:val="28"/>
              </w:rPr>
              <w:t xml:space="preserve">120 </w:t>
            </w:r>
          </w:p>
        </w:tc>
        <w:tc>
          <w:tcPr>
            <w:tcW w:w="1134" w:type="dxa"/>
          </w:tcPr>
          <w:p w14:paraId="46ED6F3C" w14:textId="77777777" w:rsidR="004A47A1" w:rsidRPr="00A01CD7" w:rsidRDefault="004A47A1" w:rsidP="004A47A1">
            <w:pPr>
              <w:rPr>
                <w:rFonts w:ascii="Times New Roman" w:eastAsia="標楷體" w:hAnsi="Times New Roman"/>
                <w:bCs/>
                <w:kern w:val="0"/>
                <w:sz w:val="28"/>
                <w:szCs w:val="28"/>
              </w:rPr>
            </w:pPr>
            <w:r w:rsidRPr="00A01CD7">
              <w:rPr>
                <w:rFonts w:ascii="Times New Roman" w:eastAsia="標楷體" w:hAnsi="Times New Roman"/>
                <w:bCs/>
                <w:kern w:val="0"/>
                <w:sz w:val="28"/>
                <w:szCs w:val="28"/>
              </w:rPr>
              <w:t>高雄甲仙</w:t>
            </w:r>
          </w:p>
        </w:tc>
        <w:tc>
          <w:tcPr>
            <w:tcW w:w="728" w:type="dxa"/>
          </w:tcPr>
          <w:p w14:paraId="1DD12C23" w14:textId="77777777" w:rsidR="004A47A1" w:rsidRPr="00A01CD7" w:rsidRDefault="004A47A1" w:rsidP="004A47A1">
            <w:pPr>
              <w:rPr>
                <w:rFonts w:ascii="Times New Roman" w:eastAsia="標楷體" w:hAnsi="Times New Roman"/>
                <w:bCs/>
                <w:kern w:val="0"/>
                <w:sz w:val="28"/>
                <w:szCs w:val="28"/>
              </w:rPr>
            </w:pPr>
            <w:r w:rsidRPr="00A01CD7">
              <w:rPr>
                <w:rFonts w:ascii="Times New Roman" w:eastAsia="標楷體" w:hAnsi="Times New Roman"/>
                <w:bCs/>
                <w:kern w:val="0"/>
                <w:sz w:val="28"/>
                <w:szCs w:val="28"/>
              </w:rPr>
              <w:t xml:space="preserve">6.4 </w:t>
            </w:r>
          </w:p>
        </w:tc>
        <w:tc>
          <w:tcPr>
            <w:tcW w:w="846" w:type="dxa"/>
          </w:tcPr>
          <w:p w14:paraId="7C96FE4C" w14:textId="77777777" w:rsidR="004A47A1" w:rsidRPr="00A01CD7" w:rsidRDefault="004A47A1" w:rsidP="004A47A1">
            <w:pPr>
              <w:rPr>
                <w:rFonts w:ascii="Times New Roman" w:eastAsia="標楷體" w:hAnsi="Times New Roman"/>
                <w:bCs/>
                <w:kern w:val="0"/>
                <w:sz w:val="28"/>
                <w:szCs w:val="28"/>
              </w:rPr>
            </w:pPr>
          </w:p>
        </w:tc>
        <w:tc>
          <w:tcPr>
            <w:tcW w:w="849" w:type="dxa"/>
          </w:tcPr>
          <w:p w14:paraId="47A6A3AB" w14:textId="77777777" w:rsidR="004A47A1" w:rsidRPr="00A01CD7" w:rsidRDefault="004A47A1" w:rsidP="004A47A1">
            <w:pPr>
              <w:rPr>
                <w:rFonts w:ascii="Times New Roman" w:eastAsia="標楷體" w:hAnsi="Times New Roman"/>
                <w:bCs/>
                <w:kern w:val="0"/>
                <w:sz w:val="28"/>
                <w:szCs w:val="28"/>
              </w:rPr>
            </w:pPr>
            <w:r w:rsidRPr="00A01CD7">
              <w:rPr>
                <w:rFonts w:ascii="Times New Roman" w:eastAsia="標楷體" w:hAnsi="Times New Roman"/>
                <w:bCs/>
                <w:kern w:val="0"/>
                <w:sz w:val="28"/>
                <w:szCs w:val="28"/>
              </w:rPr>
              <w:t>20</w:t>
            </w:r>
          </w:p>
        </w:tc>
        <w:tc>
          <w:tcPr>
            <w:tcW w:w="1972" w:type="dxa"/>
          </w:tcPr>
          <w:p w14:paraId="5EE1ACEA" w14:textId="6431086C" w:rsidR="004A47A1" w:rsidRPr="00A01CD7" w:rsidRDefault="004A47A1" w:rsidP="004A47A1">
            <w:pPr>
              <w:rPr>
                <w:rFonts w:ascii="Times New Roman" w:eastAsia="標楷體" w:hAnsi="標楷體"/>
                <w:bCs/>
                <w:kern w:val="0"/>
                <w:sz w:val="28"/>
                <w:szCs w:val="28"/>
              </w:rPr>
            </w:pPr>
            <w:r w:rsidRPr="00A01CD7">
              <w:rPr>
                <w:rFonts w:ascii="Times New Roman" w:eastAsia="標楷體" w:hAnsi="標楷體"/>
                <w:bCs/>
                <w:kern w:val="0"/>
                <w:sz w:val="28"/>
                <w:szCs w:val="28"/>
              </w:rPr>
              <w:t>台鐵善化與曾文溪橋上出現鐵軌地基位移、高鐵列車在</w:t>
            </w:r>
            <w:proofErr w:type="gramStart"/>
            <w:r w:rsidRPr="00A01CD7">
              <w:rPr>
                <w:rFonts w:ascii="Times New Roman" w:eastAsia="標楷體" w:hAnsi="標楷體"/>
                <w:bCs/>
                <w:kern w:val="0"/>
                <w:sz w:val="28"/>
                <w:szCs w:val="28"/>
              </w:rPr>
              <w:t>臺</w:t>
            </w:r>
            <w:proofErr w:type="gramEnd"/>
            <w:r w:rsidRPr="00A01CD7">
              <w:rPr>
                <w:rFonts w:ascii="Times New Roman" w:eastAsia="標楷體" w:hAnsi="標楷體"/>
                <w:bCs/>
                <w:kern w:val="0"/>
                <w:sz w:val="28"/>
                <w:szCs w:val="28"/>
              </w:rPr>
              <w:t>南出軌，新化地區土壤液化，</w:t>
            </w:r>
            <w:proofErr w:type="gramStart"/>
            <w:r w:rsidRPr="00A01CD7">
              <w:rPr>
                <w:rFonts w:ascii="Times New Roman" w:eastAsia="標楷體" w:hAnsi="標楷體"/>
                <w:bCs/>
                <w:kern w:val="0"/>
                <w:sz w:val="28"/>
                <w:szCs w:val="28"/>
              </w:rPr>
              <w:t>宏遠興</w:t>
            </w:r>
            <w:proofErr w:type="gramEnd"/>
            <w:r w:rsidRPr="00A01CD7">
              <w:rPr>
                <w:rFonts w:ascii="Times New Roman" w:eastAsia="標楷體" w:hAnsi="標楷體"/>
                <w:bCs/>
                <w:kern w:val="0"/>
                <w:sz w:val="28"/>
                <w:szCs w:val="28"/>
              </w:rPr>
              <w:t xml:space="preserve"> </w:t>
            </w:r>
            <w:r w:rsidRPr="00A01CD7">
              <w:rPr>
                <w:rFonts w:ascii="Times New Roman" w:eastAsia="標楷體" w:hAnsi="標楷體"/>
                <w:bCs/>
                <w:kern w:val="0"/>
                <w:sz w:val="28"/>
                <w:szCs w:val="28"/>
              </w:rPr>
              <w:t>業紡織廠發生大火</w:t>
            </w:r>
            <w:r w:rsidR="008B2F64" w:rsidRPr="00A01CD7">
              <w:rPr>
                <w:rFonts w:ascii="Times New Roman" w:eastAsia="標楷體" w:hAnsi="標楷體" w:hint="eastAsia"/>
                <w:bCs/>
                <w:kern w:val="0"/>
                <w:sz w:val="28"/>
                <w:szCs w:val="28"/>
              </w:rPr>
              <w:t>。</w:t>
            </w:r>
          </w:p>
        </w:tc>
      </w:tr>
      <w:tr w:rsidR="00CD0888" w:rsidRPr="006300D6" w14:paraId="188EC9CC" w14:textId="77777777" w:rsidTr="008B2F64">
        <w:tc>
          <w:tcPr>
            <w:tcW w:w="534" w:type="dxa"/>
          </w:tcPr>
          <w:p w14:paraId="4924BC1B" w14:textId="246878A5" w:rsidR="00CD0888" w:rsidRPr="00A01CD7" w:rsidRDefault="008B2F64" w:rsidP="004A47A1">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3</w:t>
            </w:r>
          </w:p>
        </w:tc>
        <w:tc>
          <w:tcPr>
            <w:tcW w:w="1701" w:type="dxa"/>
          </w:tcPr>
          <w:p w14:paraId="2151407C" w14:textId="1CA4DD8F" w:rsidR="00CD0888" w:rsidRPr="00A01CD7" w:rsidRDefault="008B2F64" w:rsidP="004A47A1">
            <w:pPr>
              <w:rPr>
                <w:rFonts w:ascii="Times New Roman" w:eastAsia="標楷體" w:hAnsi="Times New Roman"/>
                <w:bCs/>
                <w:kern w:val="0"/>
                <w:sz w:val="28"/>
                <w:szCs w:val="28"/>
              </w:rPr>
            </w:pPr>
            <w:r w:rsidRPr="00A01CD7">
              <w:rPr>
                <w:rFonts w:ascii="Times New Roman" w:eastAsia="標楷體" w:hAnsi="Times New Roman"/>
                <w:bCs/>
                <w:kern w:val="0"/>
                <w:sz w:val="28"/>
                <w:szCs w:val="28"/>
              </w:rPr>
              <w:t>2016/02/06</w:t>
            </w:r>
          </w:p>
        </w:tc>
        <w:tc>
          <w:tcPr>
            <w:tcW w:w="850" w:type="dxa"/>
          </w:tcPr>
          <w:p w14:paraId="4523A55F" w14:textId="0C7D6224" w:rsidR="00CD0888" w:rsidRPr="00A01CD7" w:rsidRDefault="008B2F64" w:rsidP="004A47A1">
            <w:pPr>
              <w:rPr>
                <w:rFonts w:ascii="Times New Roman" w:eastAsia="標楷體" w:hAnsi="Times New Roman"/>
                <w:bCs/>
                <w:kern w:val="0"/>
                <w:sz w:val="28"/>
                <w:szCs w:val="28"/>
              </w:rPr>
            </w:pPr>
            <w:r w:rsidRPr="00A01CD7">
              <w:rPr>
                <w:rFonts w:ascii="Times New Roman" w:eastAsia="標楷體" w:hAnsi="Times New Roman"/>
                <w:bCs/>
                <w:kern w:val="0"/>
                <w:sz w:val="28"/>
                <w:szCs w:val="28"/>
              </w:rPr>
              <w:t>22.92</w:t>
            </w:r>
          </w:p>
        </w:tc>
        <w:tc>
          <w:tcPr>
            <w:tcW w:w="992" w:type="dxa"/>
          </w:tcPr>
          <w:p w14:paraId="038BFC91" w14:textId="3CA86706" w:rsidR="00CD0888" w:rsidRPr="00A01CD7" w:rsidRDefault="008B2F64" w:rsidP="004A47A1">
            <w:pPr>
              <w:rPr>
                <w:rFonts w:ascii="Times New Roman" w:eastAsia="標楷體" w:hAnsi="Times New Roman"/>
                <w:bCs/>
                <w:kern w:val="0"/>
                <w:sz w:val="28"/>
                <w:szCs w:val="28"/>
              </w:rPr>
            </w:pPr>
            <w:r w:rsidRPr="00A01CD7">
              <w:rPr>
                <w:rFonts w:ascii="Times New Roman" w:eastAsia="標楷體" w:hAnsi="Times New Roman"/>
                <w:bCs/>
                <w:kern w:val="0"/>
                <w:sz w:val="28"/>
                <w:szCs w:val="28"/>
              </w:rPr>
              <w:t>120.54</w:t>
            </w:r>
          </w:p>
        </w:tc>
        <w:tc>
          <w:tcPr>
            <w:tcW w:w="1134" w:type="dxa"/>
          </w:tcPr>
          <w:p w14:paraId="2C64EBFE" w14:textId="219327E7" w:rsidR="00CD0888" w:rsidRPr="00A01CD7" w:rsidRDefault="008B2F64" w:rsidP="004A47A1">
            <w:pPr>
              <w:rPr>
                <w:rFonts w:ascii="Times New Roman" w:eastAsia="標楷體" w:hAnsi="Times New Roman"/>
                <w:bCs/>
                <w:kern w:val="0"/>
                <w:sz w:val="28"/>
                <w:szCs w:val="28"/>
              </w:rPr>
            </w:pPr>
            <w:r w:rsidRPr="00A01CD7">
              <w:rPr>
                <w:rFonts w:ascii="Times New Roman" w:eastAsia="標楷體" w:hAnsi="Times New Roman"/>
                <w:bCs/>
                <w:kern w:val="0"/>
                <w:sz w:val="28"/>
                <w:szCs w:val="28"/>
              </w:rPr>
              <w:t>高雄市美濃區</w:t>
            </w:r>
          </w:p>
        </w:tc>
        <w:tc>
          <w:tcPr>
            <w:tcW w:w="728" w:type="dxa"/>
          </w:tcPr>
          <w:p w14:paraId="36BE3449" w14:textId="5CDA68D3" w:rsidR="00CD0888" w:rsidRPr="00A01CD7" w:rsidRDefault="008B2F64" w:rsidP="004A47A1">
            <w:pPr>
              <w:rPr>
                <w:rFonts w:ascii="Times New Roman" w:eastAsia="標楷體" w:hAnsi="Times New Roman"/>
                <w:bCs/>
                <w:kern w:val="0"/>
                <w:sz w:val="28"/>
                <w:szCs w:val="28"/>
              </w:rPr>
            </w:pPr>
            <w:r w:rsidRPr="00A01CD7">
              <w:rPr>
                <w:rFonts w:ascii="Times New Roman" w:eastAsia="標楷體" w:hAnsi="Times New Roman"/>
                <w:bCs/>
                <w:kern w:val="0"/>
                <w:sz w:val="28"/>
                <w:szCs w:val="28"/>
              </w:rPr>
              <w:t>6.6</w:t>
            </w:r>
          </w:p>
        </w:tc>
        <w:tc>
          <w:tcPr>
            <w:tcW w:w="846" w:type="dxa"/>
          </w:tcPr>
          <w:p w14:paraId="39E89329" w14:textId="624A9528" w:rsidR="00CD0888" w:rsidRPr="00A01CD7" w:rsidRDefault="008B2F64" w:rsidP="004A47A1">
            <w:pPr>
              <w:rPr>
                <w:rFonts w:ascii="Times New Roman" w:eastAsia="標楷體" w:hAnsi="Times New Roman"/>
                <w:bCs/>
                <w:kern w:val="0"/>
                <w:sz w:val="28"/>
                <w:szCs w:val="28"/>
              </w:rPr>
            </w:pPr>
            <w:r w:rsidRPr="00A01CD7">
              <w:rPr>
                <w:rFonts w:ascii="Times New Roman" w:eastAsia="標楷體" w:hAnsi="Times New Roman"/>
                <w:bCs/>
                <w:kern w:val="0"/>
                <w:sz w:val="28"/>
                <w:szCs w:val="28"/>
              </w:rPr>
              <w:t>177</w:t>
            </w:r>
          </w:p>
        </w:tc>
        <w:tc>
          <w:tcPr>
            <w:tcW w:w="849" w:type="dxa"/>
          </w:tcPr>
          <w:p w14:paraId="2A62600A" w14:textId="3824AB24" w:rsidR="00CD0888" w:rsidRPr="00A01CD7" w:rsidRDefault="008B2F64" w:rsidP="004A47A1">
            <w:pPr>
              <w:rPr>
                <w:rFonts w:ascii="Times New Roman" w:eastAsia="標楷體" w:hAnsi="Times New Roman"/>
                <w:bCs/>
                <w:kern w:val="0"/>
                <w:sz w:val="28"/>
                <w:szCs w:val="28"/>
              </w:rPr>
            </w:pPr>
            <w:r w:rsidRPr="00A01CD7">
              <w:rPr>
                <w:rFonts w:ascii="Times New Roman" w:eastAsia="標楷體" w:hAnsi="Times New Roman"/>
                <w:bCs/>
                <w:kern w:val="0"/>
                <w:sz w:val="28"/>
                <w:szCs w:val="28"/>
              </w:rPr>
              <w:t>466</w:t>
            </w:r>
          </w:p>
        </w:tc>
        <w:tc>
          <w:tcPr>
            <w:tcW w:w="1972" w:type="dxa"/>
          </w:tcPr>
          <w:p w14:paraId="54F02446" w14:textId="77777777" w:rsidR="00CD0888" w:rsidRPr="00A01CD7" w:rsidRDefault="008B2F64" w:rsidP="004A47A1">
            <w:pPr>
              <w:rPr>
                <w:rFonts w:ascii="Times New Roman" w:eastAsia="標楷體" w:hAnsi="Times New Roman"/>
                <w:bCs/>
                <w:kern w:val="0"/>
                <w:sz w:val="28"/>
                <w:szCs w:val="28"/>
              </w:rPr>
            </w:pPr>
            <w:r w:rsidRPr="00A01CD7">
              <w:rPr>
                <w:rFonts w:ascii="Times New Roman" w:eastAsia="標楷體" w:hAnsi="Times New Roman"/>
                <w:bCs/>
                <w:kern w:val="0"/>
                <w:sz w:val="28"/>
                <w:szCs w:val="28"/>
              </w:rPr>
              <w:t>美濃地震</w:t>
            </w:r>
          </w:p>
          <w:p w14:paraId="1B0B38CD" w14:textId="1EEE51D4" w:rsidR="008B2F64" w:rsidRPr="00A01CD7" w:rsidRDefault="008B2F64" w:rsidP="004A47A1">
            <w:pPr>
              <w:rPr>
                <w:rFonts w:ascii="Times New Roman" w:eastAsia="標楷體" w:hAnsi="Times New Roman"/>
                <w:bCs/>
                <w:kern w:val="0"/>
                <w:sz w:val="28"/>
                <w:szCs w:val="28"/>
              </w:rPr>
            </w:pPr>
            <w:r w:rsidRPr="00A01CD7">
              <w:rPr>
                <w:rFonts w:ascii="Times New Roman" w:eastAsia="標楷體" w:hAnsi="Times New Roman" w:hint="eastAsia"/>
                <w:bCs/>
                <w:kern w:val="0"/>
                <w:sz w:val="28"/>
                <w:szCs w:val="28"/>
              </w:rPr>
              <w:t>本區京城銀行大樓傾斜</w:t>
            </w:r>
          </w:p>
        </w:tc>
      </w:tr>
    </w:tbl>
    <w:p w14:paraId="075DC5EE" w14:textId="77777777" w:rsidR="004A47A1" w:rsidRPr="00A01CD7" w:rsidRDefault="004A47A1" w:rsidP="004A47A1">
      <w:pPr>
        <w:widowControl/>
      </w:pPr>
    </w:p>
    <w:p w14:paraId="337EF575" w14:textId="77777777" w:rsidR="004A47A1" w:rsidRPr="00A01CD7" w:rsidRDefault="00466E2F" w:rsidP="004A47A1">
      <w:pPr>
        <w:widowControl/>
        <w:rPr>
          <w:rFonts w:ascii="Times New Roman" w:eastAsia="標楷體" w:hAnsi="Times New Roman"/>
          <w:b/>
          <w:sz w:val="28"/>
          <w:szCs w:val="28"/>
        </w:rPr>
      </w:pPr>
      <w:r w:rsidRPr="00A01CD7">
        <w:rPr>
          <w:rFonts w:ascii="Times New Roman" w:eastAsia="標楷體" w:hAnsi="Times New Roman"/>
          <w:b/>
          <w:sz w:val="28"/>
          <w:szCs w:val="28"/>
        </w:rPr>
        <w:t>(</w:t>
      </w:r>
      <w:r w:rsidRPr="00A01CD7">
        <w:rPr>
          <w:rFonts w:ascii="Times New Roman" w:eastAsia="標楷體" w:hAnsi="Times New Roman"/>
          <w:b/>
          <w:sz w:val="28"/>
          <w:szCs w:val="28"/>
        </w:rPr>
        <w:t>三</w:t>
      </w:r>
      <w:r w:rsidRPr="00A01CD7">
        <w:rPr>
          <w:rFonts w:ascii="Times New Roman" w:eastAsia="標楷體" w:hAnsi="Times New Roman"/>
          <w:b/>
          <w:sz w:val="28"/>
          <w:szCs w:val="28"/>
        </w:rPr>
        <w:t xml:space="preserve">) </w:t>
      </w:r>
      <w:r w:rsidRPr="00A01CD7">
        <w:rPr>
          <w:rFonts w:ascii="Times New Roman" w:eastAsia="標楷體" w:hAnsi="Times New Roman"/>
          <w:b/>
          <w:sz w:val="28"/>
          <w:szCs w:val="28"/>
        </w:rPr>
        <w:t>土壤液化災害</w:t>
      </w:r>
    </w:p>
    <w:p w14:paraId="1ED59ABC" w14:textId="77777777" w:rsidR="00F91E8A" w:rsidRPr="00A01CD7" w:rsidRDefault="00466E2F" w:rsidP="00F91E8A">
      <w:pPr>
        <w:widowControl/>
        <w:rPr>
          <w:rFonts w:ascii="標楷體" w:eastAsia="標楷體" w:hAnsi="標楷體"/>
          <w:sz w:val="28"/>
          <w:szCs w:val="22"/>
        </w:rPr>
      </w:pPr>
      <w:r w:rsidRPr="00A01CD7">
        <w:t xml:space="preserve">     </w:t>
      </w:r>
    </w:p>
    <w:p w14:paraId="61445E44" w14:textId="0BFA5D2F" w:rsidR="00F91E8A" w:rsidRPr="00A01CD7" w:rsidRDefault="00F91E8A" w:rsidP="00F91E8A">
      <w:pPr>
        <w:widowControl/>
        <w:ind w:firstLineChars="152" w:firstLine="426"/>
        <w:rPr>
          <w:rFonts w:ascii="標楷體" w:eastAsia="標楷體" w:hAnsi="標楷體"/>
          <w:sz w:val="28"/>
          <w:szCs w:val="28"/>
        </w:rPr>
      </w:pPr>
      <w:r w:rsidRPr="00A01CD7">
        <w:rPr>
          <w:rFonts w:ascii="Times New Roman" w:eastAsia="標楷體" w:hAnsi="Times New Roman"/>
          <w:sz w:val="28"/>
          <w:szCs w:val="28"/>
        </w:rPr>
        <w:t>99</w:t>
      </w:r>
      <w:r w:rsidRPr="00A01CD7">
        <w:rPr>
          <w:rFonts w:ascii="Times New Roman" w:eastAsia="標楷體" w:hAnsi="Times New Roman"/>
          <w:sz w:val="28"/>
          <w:szCs w:val="28"/>
        </w:rPr>
        <w:t>年</w:t>
      </w:r>
      <w:r w:rsidRPr="00A01CD7">
        <w:rPr>
          <w:rFonts w:ascii="Times New Roman" w:eastAsia="標楷體" w:hAnsi="Times New Roman"/>
          <w:sz w:val="28"/>
          <w:szCs w:val="28"/>
        </w:rPr>
        <w:t>3</w:t>
      </w:r>
      <w:r w:rsidRPr="00A01CD7">
        <w:rPr>
          <w:rFonts w:ascii="Times New Roman" w:eastAsia="標楷體" w:hAnsi="Times New Roman"/>
          <w:sz w:val="28"/>
          <w:szCs w:val="28"/>
        </w:rPr>
        <w:t>月</w:t>
      </w:r>
      <w:r w:rsidRPr="00A01CD7">
        <w:rPr>
          <w:rFonts w:ascii="Times New Roman" w:eastAsia="標楷體" w:hAnsi="Times New Roman"/>
          <w:sz w:val="28"/>
          <w:szCs w:val="28"/>
        </w:rPr>
        <w:t>4</w:t>
      </w:r>
      <w:r w:rsidRPr="00A01CD7">
        <w:rPr>
          <w:rFonts w:ascii="Times New Roman" w:eastAsia="標楷體" w:hAnsi="Times New Roman"/>
          <w:sz w:val="28"/>
          <w:szCs w:val="28"/>
        </w:rPr>
        <w:t>日</w:t>
      </w:r>
      <w:r w:rsidRPr="00A01CD7">
        <w:rPr>
          <w:rFonts w:ascii="標楷體" w:eastAsia="標楷體" w:hAnsi="標楷體"/>
          <w:sz w:val="28"/>
          <w:szCs w:val="28"/>
        </w:rPr>
        <w:t>桃源地區地震造成局部地區有土壤液化噴砂情況，且</w:t>
      </w:r>
      <w:r w:rsidRPr="00A01CD7">
        <w:rPr>
          <w:rFonts w:ascii="Times New Roman" w:eastAsia="標楷體" w:hAnsi="Times New Roman"/>
          <w:sz w:val="28"/>
          <w:szCs w:val="28"/>
        </w:rPr>
        <w:t>105</w:t>
      </w:r>
      <w:r w:rsidRPr="00A01CD7">
        <w:rPr>
          <w:rFonts w:ascii="Times New Roman" w:eastAsia="標楷體" w:hAnsi="Times New Roman"/>
          <w:sz w:val="28"/>
          <w:szCs w:val="28"/>
        </w:rPr>
        <w:t>年</w:t>
      </w:r>
      <w:r w:rsidRPr="00A01CD7">
        <w:rPr>
          <w:rFonts w:ascii="Times New Roman" w:eastAsia="標楷體" w:hAnsi="Times New Roman"/>
          <w:sz w:val="28"/>
          <w:szCs w:val="28"/>
        </w:rPr>
        <w:t>0206</w:t>
      </w:r>
      <w:r w:rsidRPr="00A01CD7">
        <w:rPr>
          <w:rFonts w:ascii="標楷體" w:eastAsia="標楷體" w:hAnsi="標楷體"/>
          <w:sz w:val="28"/>
          <w:szCs w:val="28"/>
        </w:rPr>
        <w:t>美濃地震更造成中西區、北區、安南區、新化區、新市區及永康區等有土壤液化之情形</w:t>
      </w:r>
      <w:r w:rsidRPr="00A01CD7">
        <w:rPr>
          <w:rFonts w:ascii="標楷體" w:eastAsia="標楷體" w:hAnsi="標楷體" w:hint="eastAsia"/>
          <w:sz w:val="28"/>
          <w:szCs w:val="28"/>
        </w:rPr>
        <w:t>。</w:t>
      </w:r>
    </w:p>
    <w:p w14:paraId="69E353CC" w14:textId="1C7EE127" w:rsidR="00D76719" w:rsidRPr="00A01CD7" w:rsidRDefault="00F91E8A" w:rsidP="00F91E8A">
      <w:pPr>
        <w:widowControl/>
        <w:spacing w:beforeLines="100" w:before="240"/>
        <w:rPr>
          <w:rFonts w:ascii="標楷體" w:eastAsia="標楷體" w:hAnsi="標楷體"/>
          <w:sz w:val="28"/>
          <w:szCs w:val="28"/>
        </w:rPr>
      </w:pPr>
      <w:r w:rsidRPr="00A01CD7">
        <w:rPr>
          <w:rFonts w:ascii="標楷體" w:eastAsia="標楷體" w:hAnsi="標楷體"/>
          <w:sz w:val="28"/>
          <w:szCs w:val="28"/>
        </w:rPr>
        <w:t xml:space="preserve">   所謂土壤液化指土壤因地震</w:t>
      </w:r>
      <w:proofErr w:type="gramStart"/>
      <w:r w:rsidRPr="00A01CD7">
        <w:rPr>
          <w:rFonts w:ascii="標楷體" w:eastAsia="標楷體" w:hAnsi="標楷體"/>
          <w:sz w:val="28"/>
          <w:szCs w:val="28"/>
        </w:rPr>
        <w:t>的壓密作用</w:t>
      </w:r>
      <w:proofErr w:type="gramEnd"/>
      <w:r w:rsidRPr="00A01CD7">
        <w:rPr>
          <w:rFonts w:ascii="標楷體" w:eastAsia="標楷體" w:hAnsi="標楷體"/>
          <w:sz w:val="28"/>
          <w:szCs w:val="28"/>
        </w:rPr>
        <w:t>，造成原本在深層土壤的</w:t>
      </w:r>
      <w:proofErr w:type="gramStart"/>
      <w:r w:rsidRPr="00A01CD7">
        <w:rPr>
          <w:rFonts w:ascii="標楷體" w:eastAsia="標楷體" w:hAnsi="標楷體"/>
          <w:sz w:val="28"/>
          <w:szCs w:val="28"/>
        </w:rPr>
        <w:t>水份</w:t>
      </w:r>
      <w:proofErr w:type="gramEnd"/>
      <w:r w:rsidRPr="00A01CD7">
        <w:rPr>
          <w:rFonts w:ascii="標楷體" w:eastAsia="標楷體" w:hAnsi="標楷體"/>
          <w:sz w:val="28"/>
          <w:szCs w:val="28"/>
        </w:rPr>
        <w:t>被擠壓到表層，土壤</w:t>
      </w:r>
      <w:proofErr w:type="gramStart"/>
      <w:r w:rsidRPr="00A01CD7">
        <w:rPr>
          <w:rFonts w:ascii="標楷體" w:eastAsia="標楷體" w:hAnsi="標楷體"/>
          <w:sz w:val="28"/>
          <w:szCs w:val="28"/>
        </w:rPr>
        <w:t>顆粒間的有效</w:t>
      </w:r>
      <w:proofErr w:type="gramEnd"/>
      <w:r w:rsidRPr="00A01CD7">
        <w:rPr>
          <w:rFonts w:ascii="標楷體" w:eastAsia="標楷體" w:hAnsi="標楷體"/>
          <w:sz w:val="28"/>
          <w:szCs w:val="28"/>
        </w:rPr>
        <w:t>應力下降為零，土壤失去剪應力強度，呈現如液態的狀況，當地表承受不住地下水的壓力時就會發生破裂現象。</w:t>
      </w:r>
    </w:p>
    <w:p w14:paraId="7DE784C5" w14:textId="6E1DD31A" w:rsidR="00F91E8A" w:rsidRPr="00A01CD7" w:rsidRDefault="00F91E8A" w:rsidP="00F91E8A">
      <w:pPr>
        <w:widowControl/>
        <w:jc w:val="center"/>
        <w:rPr>
          <w:rFonts w:ascii="Times New Roman" w:eastAsia="標楷體" w:hAnsi="Times New Roman"/>
          <w:bCs/>
          <w:spacing w:val="6"/>
          <w:kern w:val="0"/>
          <w:sz w:val="28"/>
          <w:szCs w:val="28"/>
        </w:rPr>
      </w:pPr>
      <w:r w:rsidRPr="00A01CD7">
        <w:rPr>
          <w:rFonts w:ascii="Times New Roman" w:eastAsia="標楷體" w:hAnsi="Times New Roman"/>
          <w:bCs/>
          <w:spacing w:val="6"/>
          <w:kern w:val="0"/>
          <w:sz w:val="28"/>
          <w:szCs w:val="28"/>
        </w:rPr>
        <w:t>表</w:t>
      </w:r>
      <w:r w:rsidRPr="00A01CD7">
        <w:rPr>
          <w:rFonts w:ascii="Times New Roman" w:eastAsia="標楷體" w:hAnsi="Times New Roman"/>
          <w:bCs/>
          <w:spacing w:val="6"/>
          <w:kern w:val="0"/>
          <w:sz w:val="28"/>
          <w:szCs w:val="28"/>
        </w:rPr>
        <w:t xml:space="preserve">2-2-4 </w:t>
      </w:r>
      <w:r w:rsidRPr="00A01CD7">
        <w:rPr>
          <w:rFonts w:ascii="Times New Roman" w:eastAsia="標楷體" w:hAnsi="Times New Roman"/>
          <w:bCs/>
          <w:spacing w:val="6"/>
          <w:kern w:val="0"/>
          <w:sz w:val="28"/>
          <w:szCs w:val="28"/>
        </w:rPr>
        <w:t>新化區歷史土壤液化災害一覽表</w:t>
      </w:r>
    </w:p>
    <w:tbl>
      <w:tblPr>
        <w:tblStyle w:val="af0"/>
        <w:tblW w:w="0" w:type="auto"/>
        <w:tblLook w:val="04A0" w:firstRow="1" w:lastRow="0" w:firstColumn="1" w:lastColumn="0" w:noHBand="0" w:noVBand="1"/>
      </w:tblPr>
      <w:tblGrid>
        <w:gridCol w:w="2268"/>
        <w:gridCol w:w="2262"/>
        <w:gridCol w:w="1631"/>
        <w:gridCol w:w="2899"/>
      </w:tblGrid>
      <w:tr w:rsidR="00F91E8A" w14:paraId="4D1BA858" w14:textId="77777777" w:rsidTr="00F91E8A">
        <w:tc>
          <w:tcPr>
            <w:tcW w:w="2281" w:type="dxa"/>
          </w:tcPr>
          <w:p w14:paraId="6839C0CE" w14:textId="0263EA36" w:rsidR="00F91E8A" w:rsidRPr="00F91E8A" w:rsidRDefault="00F91E8A" w:rsidP="004A47A1">
            <w:pPr>
              <w:widowControl/>
              <w:rPr>
                <w:rFonts w:ascii="Times New Roman" w:eastAsia="標楷體" w:hAnsi="Times New Roman"/>
                <w:sz w:val="28"/>
                <w:szCs w:val="28"/>
              </w:rPr>
            </w:pPr>
            <w:r w:rsidRPr="00F91E8A">
              <w:rPr>
                <w:rFonts w:ascii="Times New Roman" w:eastAsia="標楷體" w:hAnsi="Times New Roman"/>
                <w:sz w:val="28"/>
                <w:szCs w:val="28"/>
              </w:rPr>
              <w:t>時間</w:t>
            </w:r>
          </w:p>
        </w:tc>
        <w:tc>
          <w:tcPr>
            <w:tcW w:w="2281" w:type="dxa"/>
          </w:tcPr>
          <w:p w14:paraId="0AA687F7" w14:textId="4E1CCDEB" w:rsidR="00F91E8A" w:rsidRPr="00F91E8A" w:rsidRDefault="00F91E8A" w:rsidP="004A47A1">
            <w:pPr>
              <w:widowControl/>
              <w:rPr>
                <w:rFonts w:ascii="Times New Roman" w:eastAsia="標楷體" w:hAnsi="Times New Roman"/>
                <w:sz w:val="28"/>
                <w:szCs w:val="28"/>
              </w:rPr>
            </w:pPr>
            <w:r w:rsidRPr="00F91E8A">
              <w:rPr>
                <w:rFonts w:ascii="Times New Roman" w:eastAsia="標楷體" w:hAnsi="Times New Roman"/>
                <w:sz w:val="28"/>
                <w:szCs w:val="28"/>
              </w:rPr>
              <w:t>事件名稱</w:t>
            </w:r>
          </w:p>
        </w:tc>
        <w:tc>
          <w:tcPr>
            <w:tcW w:w="1642" w:type="dxa"/>
          </w:tcPr>
          <w:p w14:paraId="31BABC23" w14:textId="421481F8" w:rsidR="00F91E8A" w:rsidRPr="00F91E8A" w:rsidRDefault="00F91E8A" w:rsidP="004A47A1">
            <w:pPr>
              <w:widowControl/>
              <w:rPr>
                <w:rFonts w:ascii="Times New Roman" w:eastAsia="標楷體" w:hAnsi="Times New Roman"/>
                <w:sz w:val="28"/>
                <w:szCs w:val="28"/>
              </w:rPr>
            </w:pPr>
            <w:r w:rsidRPr="00F91E8A">
              <w:rPr>
                <w:rFonts w:ascii="Times New Roman" w:eastAsia="標楷體" w:hAnsi="Times New Roman"/>
                <w:sz w:val="28"/>
                <w:szCs w:val="28"/>
              </w:rPr>
              <w:t>規模</w:t>
            </w:r>
          </w:p>
        </w:tc>
        <w:tc>
          <w:tcPr>
            <w:tcW w:w="2922" w:type="dxa"/>
          </w:tcPr>
          <w:p w14:paraId="63D06766" w14:textId="27CAF085" w:rsidR="00F91E8A" w:rsidRPr="00F91E8A" w:rsidRDefault="00F91E8A" w:rsidP="004A47A1">
            <w:pPr>
              <w:widowControl/>
              <w:rPr>
                <w:rFonts w:ascii="Times New Roman" w:eastAsia="標楷體" w:hAnsi="Times New Roman"/>
                <w:sz w:val="28"/>
                <w:szCs w:val="28"/>
              </w:rPr>
            </w:pPr>
            <w:r w:rsidRPr="00F91E8A">
              <w:rPr>
                <w:rFonts w:ascii="Times New Roman" w:eastAsia="標楷體" w:hAnsi="Times New Roman"/>
                <w:sz w:val="28"/>
                <w:szCs w:val="28"/>
              </w:rPr>
              <w:t>地點</w:t>
            </w:r>
          </w:p>
        </w:tc>
      </w:tr>
      <w:tr w:rsidR="00F91E8A" w14:paraId="67BABFFB" w14:textId="77777777" w:rsidTr="00F91E8A">
        <w:tc>
          <w:tcPr>
            <w:tcW w:w="2281" w:type="dxa"/>
          </w:tcPr>
          <w:p w14:paraId="39160E36" w14:textId="7BB24967" w:rsidR="00F91E8A" w:rsidRPr="00F91E8A" w:rsidRDefault="00F91E8A" w:rsidP="00F91E8A">
            <w:pPr>
              <w:widowControl/>
              <w:rPr>
                <w:rFonts w:ascii="Times New Roman" w:eastAsia="標楷體" w:hAnsi="Times New Roman"/>
                <w:sz w:val="28"/>
                <w:szCs w:val="28"/>
              </w:rPr>
            </w:pPr>
            <w:r w:rsidRPr="00F91E8A">
              <w:rPr>
                <w:rFonts w:ascii="Times New Roman" w:eastAsia="標楷體" w:hAnsi="Times New Roman"/>
                <w:sz w:val="28"/>
                <w:szCs w:val="28"/>
              </w:rPr>
              <w:t xml:space="preserve">2010/3 </w:t>
            </w:r>
          </w:p>
        </w:tc>
        <w:tc>
          <w:tcPr>
            <w:tcW w:w="2281" w:type="dxa"/>
          </w:tcPr>
          <w:p w14:paraId="1E2C0A15" w14:textId="63D03E20" w:rsidR="00F91E8A" w:rsidRPr="00F91E8A" w:rsidRDefault="00F91E8A" w:rsidP="00F91E8A">
            <w:pPr>
              <w:widowControl/>
              <w:rPr>
                <w:rFonts w:ascii="Times New Roman" w:eastAsia="標楷體" w:hAnsi="Times New Roman"/>
                <w:sz w:val="28"/>
                <w:szCs w:val="28"/>
              </w:rPr>
            </w:pPr>
            <w:r w:rsidRPr="00F91E8A">
              <w:rPr>
                <w:rFonts w:ascii="Times New Roman" w:eastAsia="標楷體" w:hAnsi="Times New Roman"/>
                <w:sz w:val="28"/>
                <w:szCs w:val="28"/>
              </w:rPr>
              <w:t>桃源地震</w:t>
            </w:r>
            <w:r w:rsidRPr="00F91E8A">
              <w:rPr>
                <w:rFonts w:ascii="Times New Roman" w:eastAsia="標楷體" w:hAnsi="Times New Roman"/>
                <w:sz w:val="28"/>
                <w:szCs w:val="28"/>
              </w:rPr>
              <w:t xml:space="preserve"> </w:t>
            </w:r>
          </w:p>
        </w:tc>
        <w:tc>
          <w:tcPr>
            <w:tcW w:w="1642" w:type="dxa"/>
          </w:tcPr>
          <w:p w14:paraId="1A8B80A7" w14:textId="12E272F0" w:rsidR="00F91E8A" w:rsidRPr="00F91E8A" w:rsidRDefault="00F91E8A" w:rsidP="00F91E8A">
            <w:pPr>
              <w:widowControl/>
              <w:rPr>
                <w:rFonts w:ascii="Times New Roman" w:eastAsia="標楷體" w:hAnsi="Times New Roman"/>
                <w:sz w:val="28"/>
                <w:szCs w:val="28"/>
              </w:rPr>
            </w:pPr>
            <w:r w:rsidRPr="00F91E8A">
              <w:rPr>
                <w:rFonts w:ascii="Times New Roman" w:eastAsia="標楷體" w:hAnsi="Times New Roman"/>
                <w:sz w:val="28"/>
                <w:szCs w:val="28"/>
              </w:rPr>
              <w:t xml:space="preserve">6.4 </w:t>
            </w:r>
          </w:p>
        </w:tc>
        <w:tc>
          <w:tcPr>
            <w:tcW w:w="2922" w:type="dxa"/>
          </w:tcPr>
          <w:p w14:paraId="74D342E8" w14:textId="14601B7C" w:rsidR="00F91E8A" w:rsidRPr="00F91E8A" w:rsidRDefault="00F91E8A" w:rsidP="00F91E8A">
            <w:pPr>
              <w:widowControl/>
              <w:rPr>
                <w:rFonts w:ascii="Times New Roman" w:eastAsia="標楷體" w:hAnsi="Times New Roman"/>
                <w:sz w:val="28"/>
                <w:szCs w:val="28"/>
              </w:rPr>
            </w:pPr>
            <w:r w:rsidRPr="00F91E8A">
              <w:rPr>
                <w:rFonts w:ascii="Times New Roman" w:eastAsia="標楷體" w:hAnsi="Times New Roman"/>
                <w:sz w:val="28"/>
                <w:szCs w:val="28"/>
              </w:rPr>
              <w:t>新化北勢里太平里東榮里及山腳里附近</w:t>
            </w:r>
          </w:p>
        </w:tc>
      </w:tr>
      <w:tr w:rsidR="00F91E8A" w14:paraId="48D73456" w14:textId="77777777" w:rsidTr="00F91E8A">
        <w:tc>
          <w:tcPr>
            <w:tcW w:w="2281" w:type="dxa"/>
          </w:tcPr>
          <w:p w14:paraId="15E612CF" w14:textId="1CF22DF8" w:rsidR="00F91E8A" w:rsidRPr="00F91E8A" w:rsidRDefault="00F91E8A" w:rsidP="00F91E8A">
            <w:pPr>
              <w:widowControl/>
              <w:rPr>
                <w:rFonts w:ascii="Times New Roman" w:eastAsia="標楷體" w:hAnsi="Times New Roman"/>
                <w:sz w:val="28"/>
                <w:szCs w:val="28"/>
              </w:rPr>
            </w:pPr>
            <w:r w:rsidRPr="00F91E8A">
              <w:rPr>
                <w:rFonts w:ascii="Times New Roman" w:eastAsia="標楷體" w:hAnsi="Times New Roman"/>
                <w:sz w:val="28"/>
                <w:szCs w:val="28"/>
              </w:rPr>
              <w:t xml:space="preserve">2016/2 </w:t>
            </w:r>
          </w:p>
        </w:tc>
        <w:tc>
          <w:tcPr>
            <w:tcW w:w="2281" w:type="dxa"/>
          </w:tcPr>
          <w:p w14:paraId="366C4FB7" w14:textId="7F68C2CC" w:rsidR="00F91E8A" w:rsidRPr="00F91E8A" w:rsidRDefault="00F91E8A" w:rsidP="00F91E8A">
            <w:pPr>
              <w:widowControl/>
              <w:rPr>
                <w:rFonts w:ascii="Times New Roman" w:eastAsia="標楷體" w:hAnsi="Times New Roman"/>
                <w:sz w:val="28"/>
                <w:szCs w:val="28"/>
              </w:rPr>
            </w:pPr>
            <w:r w:rsidRPr="00F91E8A">
              <w:rPr>
                <w:rFonts w:ascii="Times New Roman" w:eastAsia="標楷體" w:hAnsi="Times New Roman"/>
                <w:sz w:val="28"/>
                <w:szCs w:val="28"/>
              </w:rPr>
              <w:t>美濃地震</w:t>
            </w:r>
            <w:r w:rsidRPr="00F91E8A">
              <w:rPr>
                <w:rFonts w:ascii="Times New Roman" w:eastAsia="標楷體" w:hAnsi="Times New Roman"/>
                <w:sz w:val="28"/>
                <w:szCs w:val="28"/>
              </w:rPr>
              <w:t xml:space="preserve"> </w:t>
            </w:r>
          </w:p>
        </w:tc>
        <w:tc>
          <w:tcPr>
            <w:tcW w:w="1642" w:type="dxa"/>
          </w:tcPr>
          <w:p w14:paraId="743AE204" w14:textId="7BBA41F5" w:rsidR="00F91E8A" w:rsidRPr="00F91E8A" w:rsidRDefault="00F91E8A" w:rsidP="00F91E8A">
            <w:pPr>
              <w:widowControl/>
              <w:rPr>
                <w:rFonts w:ascii="Times New Roman" w:eastAsia="標楷體" w:hAnsi="Times New Roman"/>
                <w:sz w:val="28"/>
                <w:szCs w:val="28"/>
              </w:rPr>
            </w:pPr>
            <w:r w:rsidRPr="00F91E8A">
              <w:rPr>
                <w:rFonts w:ascii="Times New Roman" w:eastAsia="標楷體" w:hAnsi="Times New Roman"/>
                <w:sz w:val="28"/>
                <w:szCs w:val="28"/>
              </w:rPr>
              <w:t xml:space="preserve">6.6 </w:t>
            </w:r>
          </w:p>
        </w:tc>
        <w:tc>
          <w:tcPr>
            <w:tcW w:w="2922" w:type="dxa"/>
          </w:tcPr>
          <w:p w14:paraId="11FD98AF" w14:textId="338159D4" w:rsidR="00F91E8A" w:rsidRPr="00F91E8A" w:rsidRDefault="00F91E8A" w:rsidP="00F91E8A">
            <w:pPr>
              <w:widowControl/>
              <w:rPr>
                <w:rFonts w:ascii="Times New Roman" w:eastAsia="標楷體" w:hAnsi="Times New Roman"/>
                <w:sz w:val="28"/>
                <w:szCs w:val="28"/>
              </w:rPr>
            </w:pPr>
            <w:r w:rsidRPr="00F91E8A">
              <w:rPr>
                <w:rFonts w:ascii="Times New Roman" w:eastAsia="標楷體" w:hAnsi="Times New Roman"/>
                <w:sz w:val="28"/>
                <w:szCs w:val="28"/>
              </w:rPr>
              <w:t>中西區、北區、安南區、新化區、新市區、永康區等</w:t>
            </w:r>
          </w:p>
        </w:tc>
      </w:tr>
    </w:tbl>
    <w:p w14:paraId="5112A7ED" w14:textId="77777777" w:rsidR="00D76719" w:rsidRDefault="00D76719" w:rsidP="004A47A1">
      <w:pPr>
        <w:widowControl/>
        <w:rPr>
          <w:rFonts w:ascii="Times New Roman" w:eastAsia="標楷體" w:hAnsi="Times New Roman"/>
          <w:bCs/>
          <w:kern w:val="0"/>
          <w:sz w:val="28"/>
          <w:szCs w:val="28"/>
        </w:rPr>
      </w:pPr>
    </w:p>
    <w:p w14:paraId="4B89D6EE" w14:textId="5D1EE721" w:rsidR="00AF6C99" w:rsidRPr="00AF6C99" w:rsidRDefault="00B81DBF" w:rsidP="00B81DBF">
      <w:pPr>
        <w:widowControl/>
        <w:rPr>
          <w:rFonts w:ascii="Times New Roman" w:eastAsia="標楷體" w:hAnsi="Times New Roman"/>
          <w:bCs/>
          <w:kern w:val="0"/>
          <w:sz w:val="28"/>
          <w:szCs w:val="28"/>
        </w:rPr>
      </w:pPr>
      <w:r>
        <w:rPr>
          <w:rFonts w:ascii="Times New Roman" w:eastAsia="標楷體" w:hAnsi="Times New Roman" w:hint="eastAsia"/>
          <w:bCs/>
          <w:kern w:val="0"/>
          <w:sz w:val="28"/>
          <w:szCs w:val="28"/>
        </w:rPr>
        <w:lastRenderedPageBreak/>
        <w:t>三、</w:t>
      </w:r>
      <w:r w:rsidRPr="00B81DBF">
        <w:rPr>
          <w:rFonts w:ascii="Times New Roman" w:eastAsia="標楷體" w:hAnsi="Times New Roman" w:hint="eastAsia"/>
          <w:bCs/>
          <w:kern w:val="0"/>
          <w:sz w:val="28"/>
          <w:szCs w:val="28"/>
        </w:rPr>
        <w:t>坡地災害</w:t>
      </w:r>
    </w:p>
    <w:p w14:paraId="2BC68ADA" w14:textId="19E98491" w:rsidR="00C43D30" w:rsidRPr="00AF6C99" w:rsidRDefault="00C43D30" w:rsidP="00B81DBF">
      <w:pPr>
        <w:widowControl/>
        <w:rPr>
          <w:rFonts w:ascii="標楷體" w:eastAsia="標楷體" w:hAnsi="標楷體"/>
          <w:sz w:val="28"/>
          <w:szCs w:val="22"/>
        </w:rPr>
      </w:pPr>
      <w:r w:rsidRPr="00AF6C99">
        <w:rPr>
          <w:rFonts w:ascii="標楷體" w:eastAsia="標楷體" w:hAnsi="標楷體" w:hint="eastAsia"/>
          <w:sz w:val="28"/>
          <w:szCs w:val="22"/>
        </w:rPr>
        <w:t xml:space="preserve">      </w:t>
      </w:r>
      <w:r w:rsidRPr="00AF6C99">
        <w:rPr>
          <w:rFonts w:ascii="Times New Roman" w:eastAsia="標楷體" w:hAnsi="標楷體"/>
          <w:bCs/>
          <w:kern w:val="0"/>
          <w:sz w:val="28"/>
          <w:szCs w:val="28"/>
        </w:rPr>
        <w:t>臺灣近年來</w:t>
      </w:r>
      <w:r w:rsidRPr="00AF6C99">
        <w:rPr>
          <w:rFonts w:ascii="Times New Roman" w:eastAsia="標楷體" w:hAnsi="標楷體" w:hint="eastAsia"/>
          <w:bCs/>
          <w:kern w:val="0"/>
          <w:sz w:val="28"/>
          <w:szCs w:val="28"/>
        </w:rPr>
        <w:t>因</w:t>
      </w:r>
      <w:r w:rsidRPr="00AF6C99">
        <w:rPr>
          <w:rFonts w:ascii="Times New Roman" w:eastAsia="標楷體" w:hAnsi="標楷體"/>
          <w:bCs/>
          <w:kern w:val="0"/>
          <w:sz w:val="28"/>
          <w:szCs w:val="28"/>
        </w:rPr>
        <w:t>經濟發展迅速，山坡地開發需求升高，然而早期開發</w:t>
      </w:r>
      <w:r w:rsidRPr="00AF6C99">
        <w:rPr>
          <w:rFonts w:ascii="Times New Roman" w:eastAsia="標楷體" w:hAnsi="標楷體" w:hint="eastAsia"/>
          <w:bCs/>
          <w:kern w:val="0"/>
          <w:sz w:val="28"/>
          <w:szCs w:val="28"/>
        </w:rPr>
        <w:t>因</w:t>
      </w:r>
      <w:r w:rsidRPr="00AF6C99">
        <w:rPr>
          <w:rFonts w:ascii="Times New Roman" w:eastAsia="標楷體" w:hAnsi="標楷體"/>
          <w:bCs/>
          <w:kern w:val="0"/>
          <w:sz w:val="28"/>
          <w:szCs w:val="28"/>
        </w:rPr>
        <w:t>未有明確法規規範；或因開發不當之人為因素及颱風、瞬間豪雨或地震等自然因素影響，導致坡地災害頻傳、生命財產損失慘重。</w:t>
      </w:r>
    </w:p>
    <w:p w14:paraId="2B191F68" w14:textId="2E8F71D0" w:rsidR="00C3146D" w:rsidRPr="00AF6C99" w:rsidRDefault="00C3146D" w:rsidP="00B81DBF">
      <w:pPr>
        <w:widowControl/>
        <w:rPr>
          <w:rFonts w:ascii="標楷體" w:eastAsia="標楷體" w:hAnsi="標楷體"/>
          <w:sz w:val="28"/>
          <w:szCs w:val="22"/>
        </w:rPr>
      </w:pPr>
      <w:r w:rsidRPr="00AF6C99">
        <w:rPr>
          <w:rFonts w:ascii="標楷體" w:eastAsia="標楷體" w:hAnsi="標楷體" w:hint="eastAsia"/>
          <w:sz w:val="28"/>
          <w:szCs w:val="22"/>
        </w:rPr>
        <w:t xml:space="preserve">     </w:t>
      </w:r>
      <w:r w:rsidR="00B81DBF" w:rsidRPr="00AF6C99">
        <w:rPr>
          <w:rFonts w:ascii="標楷體" w:eastAsia="標楷體" w:hAnsi="標楷體"/>
          <w:sz w:val="28"/>
          <w:szCs w:val="22"/>
        </w:rPr>
        <w:t>坡地災害大致分為崩塌災害及土石流災害等二種</w:t>
      </w:r>
      <w:r w:rsidR="00B81DBF" w:rsidRPr="00AF6C99">
        <w:rPr>
          <w:rFonts w:ascii="標楷體" w:eastAsia="標楷體" w:hAnsi="標楷體" w:hint="eastAsia"/>
          <w:sz w:val="28"/>
          <w:szCs w:val="22"/>
        </w:rPr>
        <w:t>，本區屬於崩塌災害，</w:t>
      </w:r>
      <w:r w:rsidRPr="00AF6C99">
        <w:rPr>
          <w:rFonts w:ascii="標楷體" w:eastAsia="標楷體" w:hAnsi="標楷體"/>
          <w:sz w:val="28"/>
          <w:szCs w:val="22"/>
        </w:rPr>
        <w:t>崩塌</w:t>
      </w:r>
      <w:r w:rsidRPr="00AF6C99">
        <w:rPr>
          <w:rFonts w:ascii="標楷體" w:eastAsia="標楷體" w:hAnsi="標楷體" w:hint="eastAsia"/>
          <w:sz w:val="28"/>
          <w:szCs w:val="22"/>
        </w:rPr>
        <w:t>又分為</w:t>
      </w:r>
      <w:r w:rsidRPr="00AF6C99">
        <w:rPr>
          <w:rFonts w:ascii="標楷體" w:eastAsia="標楷體" w:hAnsi="標楷體"/>
          <w:sz w:val="28"/>
          <w:szCs w:val="22"/>
        </w:rPr>
        <w:t>山崩與</w:t>
      </w:r>
      <w:r w:rsidR="00C43D30" w:rsidRPr="00AF6C99">
        <w:rPr>
          <w:rFonts w:ascii="標楷體" w:eastAsia="標楷體" w:hAnsi="標楷體" w:hint="eastAsia"/>
          <w:sz w:val="28"/>
          <w:szCs w:val="22"/>
        </w:rPr>
        <w:t xml:space="preserve"> </w:t>
      </w:r>
      <w:r w:rsidRPr="00AF6C99">
        <w:rPr>
          <w:rFonts w:ascii="標楷體" w:eastAsia="標楷體" w:hAnsi="標楷體"/>
          <w:sz w:val="28"/>
          <w:szCs w:val="22"/>
        </w:rPr>
        <w:t>地滑</w:t>
      </w:r>
      <w:r w:rsidRPr="00AF6C99">
        <w:rPr>
          <w:rFonts w:ascii="標楷體" w:eastAsia="標楷體" w:hAnsi="標楷體" w:hint="eastAsia"/>
          <w:sz w:val="28"/>
          <w:szCs w:val="22"/>
        </w:rPr>
        <w:t>兩種</w:t>
      </w:r>
      <w:r w:rsidRPr="00AF6C99">
        <w:rPr>
          <w:rFonts w:ascii="標楷體" w:eastAsia="標楷體" w:hAnsi="標楷體"/>
          <w:sz w:val="28"/>
          <w:szCs w:val="22"/>
        </w:rPr>
        <w:t>，</w:t>
      </w:r>
      <w:r w:rsidRPr="00AF6C99">
        <w:rPr>
          <w:rFonts w:ascii="標楷體" w:eastAsia="標楷體" w:hAnsi="標楷體" w:hint="eastAsia"/>
          <w:sz w:val="28"/>
          <w:szCs w:val="22"/>
        </w:rPr>
        <w:t>其</w:t>
      </w:r>
      <w:r w:rsidRPr="00AF6C99">
        <w:rPr>
          <w:rFonts w:ascii="標楷體" w:eastAsia="標楷體" w:hAnsi="標楷體"/>
          <w:sz w:val="28"/>
          <w:szCs w:val="22"/>
        </w:rPr>
        <w:t>區別方式為：當坡面因自然或人為因素而突然失去平衡，進而導致土石崩落的現象，稱之為山崩；</w:t>
      </w:r>
      <w:r w:rsidRPr="00AF6C99">
        <w:rPr>
          <w:rFonts w:ascii="標楷體" w:eastAsia="標楷體" w:hAnsi="標楷體" w:hint="eastAsia"/>
          <w:sz w:val="28"/>
          <w:szCs w:val="22"/>
        </w:rPr>
        <w:t>如</w:t>
      </w:r>
      <w:r w:rsidRPr="00AF6C99">
        <w:rPr>
          <w:rFonts w:ascii="標楷體" w:eastAsia="標楷體" w:hAnsi="標楷體"/>
          <w:sz w:val="28"/>
          <w:szCs w:val="22"/>
        </w:rPr>
        <w:t>因地下水或節理、斷層等滑動面之存在，迫使地面往下方或</w:t>
      </w:r>
      <w:proofErr w:type="gramStart"/>
      <w:r w:rsidRPr="00AF6C99">
        <w:rPr>
          <w:rFonts w:ascii="標楷體" w:eastAsia="標楷體" w:hAnsi="標楷體"/>
          <w:sz w:val="28"/>
          <w:szCs w:val="22"/>
        </w:rPr>
        <w:t>側邊以緩慢</w:t>
      </w:r>
      <w:proofErr w:type="gramEnd"/>
      <w:r w:rsidRPr="00AF6C99">
        <w:rPr>
          <w:rFonts w:ascii="標楷體" w:eastAsia="標楷體" w:hAnsi="標楷體"/>
          <w:sz w:val="28"/>
          <w:szCs w:val="22"/>
        </w:rPr>
        <w:t>速度移動的現象， 則稱之為地滑。山崩之破壞形態則往往又依地質狀況及組成等條件而定，常見者計有圓弧形滑動(circular slide)、平面破壞(plane failure)、</w:t>
      </w:r>
      <w:proofErr w:type="gramStart"/>
      <w:r w:rsidRPr="00AF6C99">
        <w:rPr>
          <w:rFonts w:ascii="標楷體" w:eastAsia="標楷體" w:hAnsi="標楷體"/>
          <w:sz w:val="28"/>
          <w:szCs w:val="22"/>
        </w:rPr>
        <w:t>楔</w:t>
      </w:r>
      <w:proofErr w:type="gramEnd"/>
      <w:r w:rsidRPr="00AF6C99">
        <w:rPr>
          <w:rFonts w:ascii="標楷體" w:eastAsia="標楷體" w:hAnsi="標楷體"/>
          <w:sz w:val="28"/>
          <w:szCs w:val="22"/>
        </w:rPr>
        <w:t xml:space="preserve">形滑動(wedge slide)、傾倒翻覆(toppling failure)以及複合形態等類型。 </w:t>
      </w:r>
    </w:p>
    <w:p w14:paraId="479BA71F" w14:textId="3E635A7D" w:rsidR="00C3146D" w:rsidRPr="00AF6C99" w:rsidRDefault="00C3146D" w:rsidP="00B81DBF">
      <w:pPr>
        <w:widowControl/>
        <w:rPr>
          <w:rFonts w:ascii="標楷體" w:eastAsia="標楷體" w:hAnsi="標楷體"/>
          <w:sz w:val="28"/>
          <w:szCs w:val="22"/>
        </w:rPr>
      </w:pPr>
      <w:r w:rsidRPr="00AF6C99">
        <w:rPr>
          <w:rFonts w:ascii="標楷體" w:eastAsia="標楷體" w:hAnsi="標楷體" w:hint="eastAsia"/>
          <w:sz w:val="28"/>
          <w:szCs w:val="22"/>
        </w:rPr>
        <w:t xml:space="preserve">     </w:t>
      </w:r>
      <w:r w:rsidRPr="00AF6C99">
        <w:rPr>
          <w:rFonts w:ascii="標楷體" w:eastAsia="標楷體" w:hAnsi="標楷體"/>
          <w:sz w:val="28"/>
          <w:szCs w:val="22"/>
        </w:rPr>
        <w:t>有關地層滑動的成因及形態雖有諸多不同的類別，然主要指山坡地、丘陵或台地，當其坡面因岩石或土塊失衡而向下方或側面移動的現象。地滑運動速度緩慢，土石間具有整體及連續性，且多半有再復發之傾向。至於，地層滑動之產生經常係因豪雨及構造運動等天然因素所引起，其次</w:t>
      </w:r>
      <w:proofErr w:type="gramStart"/>
      <w:r w:rsidRPr="00AF6C99">
        <w:rPr>
          <w:rFonts w:ascii="標楷體" w:eastAsia="標楷體" w:hAnsi="標楷體"/>
          <w:sz w:val="28"/>
          <w:szCs w:val="22"/>
        </w:rPr>
        <w:t>則為坡頂面加載之</w:t>
      </w:r>
      <w:proofErr w:type="gramEnd"/>
      <w:r w:rsidRPr="00AF6C99">
        <w:rPr>
          <w:rFonts w:ascii="標楷體" w:eastAsia="標楷體" w:hAnsi="標楷體"/>
          <w:sz w:val="28"/>
          <w:szCs w:val="22"/>
        </w:rPr>
        <w:t>構築行為及坡</w:t>
      </w:r>
      <w:proofErr w:type="gramStart"/>
      <w:r w:rsidRPr="00AF6C99">
        <w:rPr>
          <w:rFonts w:ascii="標楷體" w:eastAsia="標楷體" w:hAnsi="標楷體"/>
          <w:sz w:val="28"/>
          <w:szCs w:val="22"/>
        </w:rPr>
        <w:t>趾</w:t>
      </w:r>
      <w:proofErr w:type="gramEnd"/>
      <w:r w:rsidRPr="00AF6C99">
        <w:rPr>
          <w:rFonts w:ascii="標楷體" w:eastAsia="標楷體" w:hAnsi="標楷體"/>
          <w:sz w:val="28"/>
          <w:szCs w:val="22"/>
        </w:rPr>
        <w:t>之挖方等人為因素所造成。在岩層傾斜角度過大的順向坡地區，</w:t>
      </w:r>
      <w:proofErr w:type="gramStart"/>
      <w:r w:rsidRPr="00AF6C99">
        <w:rPr>
          <w:rFonts w:ascii="標楷體" w:eastAsia="標楷體" w:hAnsi="標楷體"/>
          <w:sz w:val="28"/>
          <w:szCs w:val="22"/>
        </w:rPr>
        <w:t>當坡腳</w:t>
      </w:r>
      <w:proofErr w:type="gramEnd"/>
      <w:r w:rsidRPr="00AF6C99">
        <w:rPr>
          <w:rFonts w:ascii="標楷體" w:eastAsia="標楷體" w:hAnsi="標楷體"/>
          <w:sz w:val="28"/>
          <w:szCs w:val="22"/>
        </w:rPr>
        <w:t xml:space="preserve">被移除時或在邊坡的岩層組成較為細粒、軟弱的土層，水土保持措施處理不當，較有機會發生地滑現象。 </w:t>
      </w:r>
    </w:p>
    <w:p w14:paraId="4EBAC8AA" w14:textId="14779FBD" w:rsidR="00B81DBF" w:rsidRPr="00AF6C99" w:rsidRDefault="00C3146D" w:rsidP="00B81DBF">
      <w:pPr>
        <w:widowControl/>
        <w:rPr>
          <w:rFonts w:ascii="標楷體" w:eastAsia="標楷體" w:hAnsi="標楷體"/>
          <w:sz w:val="28"/>
          <w:szCs w:val="22"/>
        </w:rPr>
      </w:pPr>
      <w:r w:rsidRPr="00AF6C99">
        <w:rPr>
          <w:rFonts w:ascii="標楷體" w:eastAsia="標楷體" w:hAnsi="標楷體" w:hint="eastAsia"/>
          <w:sz w:val="28"/>
          <w:szCs w:val="22"/>
        </w:rPr>
        <w:t xml:space="preserve">     </w:t>
      </w:r>
      <w:r w:rsidRPr="00AF6C99">
        <w:rPr>
          <w:rFonts w:ascii="標楷體" w:eastAsia="標楷體" w:hAnsi="標楷體"/>
          <w:sz w:val="28"/>
          <w:szCs w:val="22"/>
        </w:rPr>
        <w:t>參考中央地質調查所 103年12月31日公告之「山崩與地滑地質敏感區 (L0005</w:t>
      </w:r>
      <w:proofErr w:type="gramStart"/>
      <w:r w:rsidRPr="00AF6C99">
        <w:rPr>
          <w:rFonts w:ascii="標楷體" w:eastAsia="標楷體" w:hAnsi="標楷體"/>
          <w:sz w:val="28"/>
          <w:szCs w:val="22"/>
        </w:rPr>
        <w:t>臺</w:t>
      </w:r>
      <w:proofErr w:type="gramEnd"/>
      <w:r w:rsidRPr="00AF6C99">
        <w:rPr>
          <w:rFonts w:ascii="標楷體" w:eastAsia="標楷體" w:hAnsi="標楷體"/>
          <w:sz w:val="28"/>
          <w:szCs w:val="22"/>
        </w:rPr>
        <w:t>南市)」，原劃定範圍改變經變更作業後，於 110年7月6日公告更新總計面積為137.42平方公里；變更範圍位在</w:t>
      </w:r>
      <w:proofErr w:type="gramStart"/>
      <w:r w:rsidRPr="00AF6C99">
        <w:rPr>
          <w:rFonts w:ascii="標楷體" w:eastAsia="標楷體" w:hAnsi="標楷體"/>
          <w:sz w:val="28"/>
          <w:szCs w:val="22"/>
        </w:rPr>
        <w:t>臺</w:t>
      </w:r>
      <w:proofErr w:type="gramEnd"/>
      <w:r w:rsidRPr="00AF6C99">
        <w:rPr>
          <w:rFonts w:ascii="標楷體" w:eastAsia="標楷體" w:hAnsi="標楷體"/>
          <w:sz w:val="28"/>
          <w:szCs w:val="22"/>
        </w:rPr>
        <w:t>南市14處行政區，變更後新增面積為1.97 平方公里。如圖 4-3-2-8 所示，其中南化區比例最高、楠西區次之。</w:t>
      </w:r>
    </w:p>
    <w:p w14:paraId="4C37DA12" w14:textId="32D2A033" w:rsidR="00C3146D" w:rsidRDefault="00C3146D" w:rsidP="00B81DBF">
      <w:pPr>
        <w:widowControl/>
        <w:rPr>
          <w:rFonts w:ascii="Times New Roman" w:eastAsia="標楷體" w:hAnsi="Times New Roman"/>
          <w:bCs/>
          <w:color w:val="FF0000"/>
          <w:kern w:val="0"/>
          <w:sz w:val="28"/>
          <w:szCs w:val="28"/>
        </w:rPr>
      </w:pPr>
    </w:p>
    <w:p w14:paraId="55588843" w14:textId="3503D96E" w:rsidR="00C519F1" w:rsidRPr="00C519F1" w:rsidRDefault="00C519F1" w:rsidP="00C519F1">
      <w:pPr>
        <w:widowControl/>
        <w:jc w:val="center"/>
        <w:rPr>
          <w:rFonts w:ascii="Times New Roman" w:eastAsia="標楷體" w:hAnsi="Times New Roman"/>
          <w:bCs/>
          <w:color w:val="000000" w:themeColor="text1"/>
          <w:spacing w:val="6"/>
          <w:kern w:val="0"/>
          <w:sz w:val="28"/>
          <w:szCs w:val="28"/>
        </w:rPr>
      </w:pPr>
      <w:r w:rsidRPr="00C519F1">
        <w:rPr>
          <w:rFonts w:ascii="Times New Roman" w:eastAsia="標楷體" w:hAnsi="Times New Roman"/>
          <w:bCs/>
          <w:color w:val="000000" w:themeColor="text1"/>
          <w:spacing w:val="6"/>
          <w:kern w:val="0"/>
          <w:sz w:val="28"/>
          <w:szCs w:val="28"/>
        </w:rPr>
        <w:t>表</w:t>
      </w:r>
      <w:r w:rsidRPr="00C519F1">
        <w:rPr>
          <w:rFonts w:ascii="Times New Roman" w:eastAsia="標楷體" w:hAnsi="Times New Roman"/>
          <w:bCs/>
          <w:color w:val="000000" w:themeColor="text1"/>
          <w:spacing w:val="6"/>
          <w:kern w:val="0"/>
          <w:sz w:val="28"/>
          <w:szCs w:val="28"/>
        </w:rPr>
        <w:t xml:space="preserve"> 2-</w:t>
      </w:r>
      <w:r w:rsidR="008132A1">
        <w:rPr>
          <w:rFonts w:ascii="Times New Roman" w:eastAsia="標楷體" w:hAnsi="Times New Roman" w:hint="eastAsia"/>
          <w:bCs/>
          <w:color w:val="000000" w:themeColor="text1"/>
          <w:spacing w:val="6"/>
          <w:kern w:val="0"/>
          <w:sz w:val="28"/>
          <w:szCs w:val="28"/>
        </w:rPr>
        <w:t>2-4</w:t>
      </w:r>
      <w:r w:rsidRPr="00C519F1">
        <w:rPr>
          <w:rFonts w:ascii="Times New Roman" w:eastAsia="標楷體" w:hAnsi="Times New Roman"/>
          <w:bCs/>
          <w:color w:val="000000" w:themeColor="text1"/>
          <w:spacing w:val="6"/>
          <w:kern w:val="0"/>
          <w:sz w:val="28"/>
          <w:szCs w:val="28"/>
        </w:rPr>
        <w:t>地質敏感區域面積分布</w:t>
      </w:r>
    </w:p>
    <w:tbl>
      <w:tblPr>
        <w:tblStyle w:val="af0"/>
        <w:tblW w:w="0" w:type="auto"/>
        <w:tblLook w:val="04A0" w:firstRow="1" w:lastRow="0" w:firstColumn="1" w:lastColumn="0" w:noHBand="0" w:noVBand="1"/>
      </w:tblPr>
      <w:tblGrid>
        <w:gridCol w:w="1129"/>
        <w:gridCol w:w="1133"/>
        <w:gridCol w:w="1134"/>
        <w:gridCol w:w="1134"/>
        <w:gridCol w:w="1134"/>
        <w:gridCol w:w="1134"/>
        <w:gridCol w:w="1131"/>
        <w:gridCol w:w="1131"/>
      </w:tblGrid>
      <w:tr w:rsidR="00A01CD7" w:rsidRPr="00A01CD7" w14:paraId="449EA262" w14:textId="77777777" w:rsidTr="00C3146D">
        <w:tc>
          <w:tcPr>
            <w:tcW w:w="1140" w:type="dxa"/>
          </w:tcPr>
          <w:p w14:paraId="397C06B3" w14:textId="16FD1D1D" w:rsidR="00C3146D" w:rsidRPr="00A01CD7" w:rsidRDefault="00C3146D" w:rsidP="00B81DBF">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行政區</w:t>
            </w:r>
          </w:p>
        </w:tc>
        <w:tc>
          <w:tcPr>
            <w:tcW w:w="1140" w:type="dxa"/>
          </w:tcPr>
          <w:p w14:paraId="6619D253" w14:textId="4FB6D442" w:rsidR="00C3146D" w:rsidRPr="00A01CD7" w:rsidRDefault="00C3146D" w:rsidP="00B81DBF">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南化區</w:t>
            </w:r>
          </w:p>
        </w:tc>
        <w:tc>
          <w:tcPr>
            <w:tcW w:w="1141" w:type="dxa"/>
          </w:tcPr>
          <w:p w14:paraId="07A69711" w14:textId="158B4630" w:rsidR="00C3146D" w:rsidRPr="00A01CD7" w:rsidRDefault="00C3146D" w:rsidP="00B81DBF">
            <w:pPr>
              <w:widowControl/>
              <w:rPr>
                <w:rFonts w:ascii="Times New Roman" w:eastAsia="標楷體" w:hAnsi="Times New Roman"/>
                <w:bCs/>
                <w:kern w:val="0"/>
                <w:sz w:val="28"/>
                <w:szCs w:val="28"/>
              </w:rPr>
            </w:pPr>
            <w:proofErr w:type="gramStart"/>
            <w:r w:rsidRPr="00A01CD7">
              <w:rPr>
                <w:rFonts w:ascii="Times New Roman" w:eastAsia="標楷體" w:hAnsi="Times New Roman"/>
                <w:bCs/>
                <w:kern w:val="0"/>
                <w:sz w:val="28"/>
                <w:szCs w:val="28"/>
              </w:rPr>
              <w:t>楠</w:t>
            </w:r>
            <w:proofErr w:type="gramEnd"/>
            <w:r w:rsidRPr="00A01CD7">
              <w:rPr>
                <w:rFonts w:ascii="Times New Roman" w:eastAsia="標楷體" w:hAnsi="Times New Roman"/>
                <w:bCs/>
                <w:kern w:val="0"/>
                <w:sz w:val="28"/>
                <w:szCs w:val="28"/>
              </w:rPr>
              <w:t>西區</w:t>
            </w:r>
          </w:p>
        </w:tc>
        <w:tc>
          <w:tcPr>
            <w:tcW w:w="1141" w:type="dxa"/>
          </w:tcPr>
          <w:p w14:paraId="1CFE23A5" w14:textId="019363B8" w:rsidR="00C3146D" w:rsidRPr="00A01CD7" w:rsidRDefault="00C3146D" w:rsidP="00B81DBF">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左鎮區</w:t>
            </w:r>
          </w:p>
        </w:tc>
        <w:tc>
          <w:tcPr>
            <w:tcW w:w="1141" w:type="dxa"/>
          </w:tcPr>
          <w:p w14:paraId="5CAA3AD2" w14:textId="0D44155C" w:rsidR="00C3146D" w:rsidRPr="00A01CD7" w:rsidRDefault="00C3146D" w:rsidP="00B81DBF">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龍崎區</w:t>
            </w:r>
          </w:p>
        </w:tc>
        <w:tc>
          <w:tcPr>
            <w:tcW w:w="1141" w:type="dxa"/>
          </w:tcPr>
          <w:p w14:paraId="099F67E1" w14:textId="327164F0" w:rsidR="00C3146D" w:rsidRPr="00A01CD7" w:rsidRDefault="00C3146D" w:rsidP="00B81DBF">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東山區</w:t>
            </w:r>
          </w:p>
        </w:tc>
        <w:tc>
          <w:tcPr>
            <w:tcW w:w="1141" w:type="dxa"/>
          </w:tcPr>
          <w:p w14:paraId="4360D132" w14:textId="30B94D47" w:rsidR="00C3146D" w:rsidRPr="00A01CD7" w:rsidRDefault="00C3146D" w:rsidP="00B81DBF">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白河區</w:t>
            </w:r>
          </w:p>
        </w:tc>
        <w:tc>
          <w:tcPr>
            <w:tcW w:w="1141" w:type="dxa"/>
          </w:tcPr>
          <w:p w14:paraId="74463650" w14:textId="51291C3D" w:rsidR="00C3146D" w:rsidRPr="00A01CD7" w:rsidRDefault="00C3146D" w:rsidP="00B81DBF">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玉井區</w:t>
            </w:r>
          </w:p>
        </w:tc>
      </w:tr>
      <w:tr w:rsidR="00A01CD7" w:rsidRPr="00A01CD7" w14:paraId="1DF731A4" w14:textId="77777777" w:rsidTr="00C3146D">
        <w:tc>
          <w:tcPr>
            <w:tcW w:w="1140" w:type="dxa"/>
          </w:tcPr>
          <w:p w14:paraId="14C8653E" w14:textId="1C67D3F1" w:rsidR="00C3146D" w:rsidRPr="00A01CD7" w:rsidRDefault="00C3146D" w:rsidP="00B81DBF">
            <w:pPr>
              <w:widowControl/>
              <w:rPr>
                <w:rFonts w:ascii="Times New Roman" w:eastAsia="標楷體" w:hAnsi="Times New Roman"/>
                <w:bCs/>
                <w:kern w:val="0"/>
              </w:rPr>
            </w:pPr>
            <w:r w:rsidRPr="00A01CD7">
              <w:rPr>
                <w:rFonts w:ascii="Times New Roman" w:eastAsia="標楷體" w:hAnsi="Times New Roman"/>
                <w:bCs/>
                <w:kern w:val="0"/>
                <w:sz w:val="28"/>
                <w:szCs w:val="28"/>
              </w:rPr>
              <w:t>面積</w:t>
            </w:r>
            <w:r w:rsidRPr="00A01CD7">
              <w:rPr>
                <w:rFonts w:ascii="Times New Roman" w:eastAsia="標楷體" w:hAnsi="Times New Roman"/>
                <w:bCs/>
                <w:kern w:val="0"/>
              </w:rPr>
              <w:t>(</w:t>
            </w:r>
            <w:r w:rsidR="00C519F1" w:rsidRPr="00A01CD7">
              <w:rPr>
                <w:rFonts w:ascii="Times New Roman" w:eastAsia="標楷體" w:hAnsi="Times New Roman"/>
                <w:bCs/>
                <w:kern w:val="0"/>
              </w:rPr>
              <w:t>平方公里</w:t>
            </w:r>
            <w:r w:rsidRPr="00A01CD7">
              <w:rPr>
                <w:rFonts w:ascii="Times New Roman" w:eastAsia="標楷體" w:hAnsi="Times New Roman"/>
                <w:bCs/>
                <w:kern w:val="0"/>
              </w:rPr>
              <w:t xml:space="preserve"> )</w:t>
            </w:r>
          </w:p>
        </w:tc>
        <w:tc>
          <w:tcPr>
            <w:tcW w:w="1140" w:type="dxa"/>
          </w:tcPr>
          <w:p w14:paraId="66E0B49E" w14:textId="7BFA0C7A" w:rsidR="00C3146D" w:rsidRPr="00A01CD7" w:rsidRDefault="00C3146D" w:rsidP="00B81DBF">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47.41</w:t>
            </w:r>
          </w:p>
        </w:tc>
        <w:tc>
          <w:tcPr>
            <w:tcW w:w="1141" w:type="dxa"/>
          </w:tcPr>
          <w:p w14:paraId="557DFAF9" w14:textId="4CD51561" w:rsidR="00C3146D" w:rsidRPr="00A01CD7" w:rsidRDefault="00C3146D" w:rsidP="00B81DBF">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19.29</w:t>
            </w:r>
          </w:p>
        </w:tc>
        <w:tc>
          <w:tcPr>
            <w:tcW w:w="1141" w:type="dxa"/>
          </w:tcPr>
          <w:p w14:paraId="5D11F9AC" w14:textId="0AF29757" w:rsidR="00C3146D" w:rsidRPr="00A01CD7" w:rsidRDefault="00C3146D" w:rsidP="00B81DBF">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17.35</w:t>
            </w:r>
          </w:p>
        </w:tc>
        <w:tc>
          <w:tcPr>
            <w:tcW w:w="1141" w:type="dxa"/>
          </w:tcPr>
          <w:p w14:paraId="15A425CF" w14:textId="3B7A9297" w:rsidR="00C3146D" w:rsidRPr="00A01CD7" w:rsidRDefault="00C3146D" w:rsidP="00B81DBF">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10.38</w:t>
            </w:r>
          </w:p>
        </w:tc>
        <w:tc>
          <w:tcPr>
            <w:tcW w:w="1141" w:type="dxa"/>
          </w:tcPr>
          <w:p w14:paraId="554B465F" w14:textId="7FB5E93A" w:rsidR="00C3146D" w:rsidRPr="00A01CD7" w:rsidRDefault="00C519F1" w:rsidP="00B81DBF">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11.81</w:t>
            </w:r>
          </w:p>
        </w:tc>
        <w:tc>
          <w:tcPr>
            <w:tcW w:w="1141" w:type="dxa"/>
          </w:tcPr>
          <w:p w14:paraId="43D791FD" w14:textId="486C6E90" w:rsidR="00C3146D" w:rsidRPr="00A01CD7" w:rsidRDefault="00C519F1" w:rsidP="00B81DBF">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6.57</w:t>
            </w:r>
          </w:p>
        </w:tc>
        <w:tc>
          <w:tcPr>
            <w:tcW w:w="1141" w:type="dxa"/>
          </w:tcPr>
          <w:p w14:paraId="40086AD5" w14:textId="3F568856" w:rsidR="00C3146D" w:rsidRPr="00A01CD7" w:rsidRDefault="00C519F1" w:rsidP="00B81DBF">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6.04</w:t>
            </w:r>
          </w:p>
        </w:tc>
      </w:tr>
      <w:tr w:rsidR="00A01CD7" w:rsidRPr="00A01CD7" w14:paraId="3C47521A" w14:textId="77777777" w:rsidTr="00C3146D">
        <w:tc>
          <w:tcPr>
            <w:tcW w:w="1140" w:type="dxa"/>
          </w:tcPr>
          <w:p w14:paraId="2F382643" w14:textId="590BE370" w:rsidR="00C3146D" w:rsidRPr="00A01CD7" w:rsidRDefault="00C3146D" w:rsidP="00B81DBF">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行政區</w:t>
            </w:r>
          </w:p>
        </w:tc>
        <w:tc>
          <w:tcPr>
            <w:tcW w:w="1140" w:type="dxa"/>
          </w:tcPr>
          <w:p w14:paraId="1820AF56" w14:textId="7DC5CC60" w:rsidR="00C3146D" w:rsidRPr="00A01CD7" w:rsidRDefault="00C3146D" w:rsidP="00B81DBF">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大內區</w:t>
            </w:r>
          </w:p>
        </w:tc>
        <w:tc>
          <w:tcPr>
            <w:tcW w:w="1141" w:type="dxa"/>
          </w:tcPr>
          <w:p w14:paraId="38F3254C" w14:textId="1F86B6CB" w:rsidR="00C3146D" w:rsidRPr="00A01CD7" w:rsidRDefault="00C3146D" w:rsidP="00B81DBF">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官田區</w:t>
            </w:r>
          </w:p>
        </w:tc>
        <w:tc>
          <w:tcPr>
            <w:tcW w:w="1141" w:type="dxa"/>
          </w:tcPr>
          <w:p w14:paraId="62EAB125" w14:textId="7DBB9B94" w:rsidR="00C3146D" w:rsidRPr="00A01CD7" w:rsidRDefault="00C3146D" w:rsidP="00B81DBF">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六甲區</w:t>
            </w:r>
          </w:p>
        </w:tc>
        <w:tc>
          <w:tcPr>
            <w:tcW w:w="1141" w:type="dxa"/>
          </w:tcPr>
          <w:p w14:paraId="609ABECB" w14:textId="2CA9F6F3" w:rsidR="00C3146D" w:rsidRPr="00A01CD7" w:rsidRDefault="00C3146D" w:rsidP="00B81DBF">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關廟區</w:t>
            </w:r>
          </w:p>
        </w:tc>
        <w:tc>
          <w:tcPr>
            <w:tcW w:w="1141" w:type="dxa"/>
          </w:tcPr>
          <w:p w14:paraId="2B96503B" w14:textId="59A945CD" w:rsidR="00C3146D" w:rsidRPr="00A01CD7" w:rsidRDefault="00C3146D" w:rsidP="00B81DBF">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新化區</w:t>
            </w:r>
          </w:p>
        </w:tc>
        <w:tc>
          <w:tcPr>
            <w:tcW w:w="1141" w:type="dxa"/>
          </w:tcPr>
          <w:p w14:paraId="4090C325" w14:textId="506F93BD" w:rsidR="00C3146D" w:rsidRPr="00A01CD7" w:rsidRDefault="00C3146D" w:rsidP="00B81DBF">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柳營區</w:t>
            </w:r>
          </w:p>
        </w:tc>
        <w:tc>
          <w:tcPr>
            <w:tcW w:w="1141" w:type="dxa"/>
          </w:tcPr>
          <w:p w14:paraId="0C9B48DF" w14:textId="0B71C602" w:rsidR="00C3146D" w:rsidRPr="00A01CD7" w:rsidRDefault="00C3146D" w:rsidP="00B81DBF">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山上區</w:t>
            </w:r>
          </w:p>
        </w:tc>
      </w:tr>
      <w:tr w:rsidR="00A01CD7" w:rsidRPr="00A01CD7" w14:paraId="5EF9C566" w14:textId="77777777" w:rsidTr="00C3146D">
        <w:tc>
          <w:tcPr>
            <w:tcW w:w="1140" w:type="dxa"/>
          </w:tcPr>
          <w:p w14:paraId="1725870A" w14:textId="52E44991" w:rsidR="00C3146D" w:rsidRPr="00A01CD7" w:rsidRDefault="00C519F1" w:rsidP="00B81DBF">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面積</w:t>
            </w:r>
            <w:r w:rsidRPr="00A01CD7">
              <w:rPr>
                <w:rFonts w:ascii="Times New Roman" w:eastAsia="標楷體" w:hAnsi="Times New Roman"/>
                <w:bCs/>
                <w:kern w:val="0"/>
              </w:rPr>
              <w:t>(</w:t>
            </w:r>
            <w:r w:rsidRPr="00A01CD7">
              <w:rPr>
                <w:rFonts w:ascii="Times New Roman" w:eastAsia="標楷體" w:hAnsi="Times New Roman"/>
                <w:bCs/>
                <w:kern w:val="0"/>
              </w:rPr>
              <w:t>平方公里</w:t>
            </w:r>
            <w:r w:rsidRPr="00A01CD7">
              <w:rPr>
                <w:rFonts w:ascii="Times New Roman" w:eastAsia="標楷體" w:hAnsi="Times New Roman"/>
                <w:bCs/>
                <w:kern w:val="0"/>
              </w:rPr>
              <w:t xml:space="preserve"> )</w:t>
            </w:r>
          </w:p>
        </w:tc>
        <w:tc>
          <w:tcPr>
            <w:tcW w:w="1140" w:type="dxa"/>
          </w:tcPr>
          <w:p w14:paraId="15BA4B13" w14:textId="5BE6B18B" w:rsidR="00C3146D" w:rsidRPr="00A01CD7" w:rsidRDefault="00C3146D" w:rsidP="00B81DBF">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7.22</w:t>
            </w:r>
          </w:p>
        </w:tc>
        <w:tc>
          <w:tcPr>
            <w:tcW w:w="1141" w:type="dxa"/>
          </w:tcPr>
          <w:p w14:paraId="26DED379" w14:textId="1789A7E1" w:rsidR="00C3146D" w:rsidRPr="00A01CD7" w:rsidRDefault="00C3146D" w:rsidP="00B81DBF">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2.56</w:t>
            </w:r>
          </w:p>
        </w:tc>
        <w:tc>
          <w:tcPr>
            <w:tcW w:w="1141" w:type="dxa"/>
          </w:tcPr>
          <w:p w14:paraId="4D638BF1" w14:textId="350F750B" w:rsidR="00C3146D" w:rsidRPr="00A01CD7" w:rsidRDefault="00C3146D" w:rsidP="00B81DBF">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3.81</w:t>
            </w:r>
          </w:p>
        </w:tc>
        <w:tc>
          <w:tcPr>
            <w:tcW w:w="1141" w:type="dxa"/>
          </w:tcPr>
          <w:p w14:paraId="7EFC8539" w14:textId="26FC9765" w:rsidR="00C3146D" w:rsidRPr="00A01CD7" w:rsidRDefault="00C3146D" w:rsidP="00B81DBF">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1.29</w:t>
            </w:r>
          </w:p>
        </w:tc>
        <w:tc>
          <w:tcPr>
            <w:tcW w:w="1141" w:type="dxa"/>
          </w:tcPr>
          <w:p w14:paraId="388FD265" w14:textId="2628236A" w:rsidR="00C3146D" w:rsidRPr="00A01CD7" w:rsidRDefault="00C3146D" w:rsidP="00B81DBF">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0.92</w:t>
            </w:r>
          </w:p>
        </w:tc>
        <w:tc>
          <w:tcPr>
            <w:tcW w:w="1141" w:type="dxa"/>
          </w:tcPr>
          <w:p w14:paraId="00873BBF" w14:textId="43EE055C" w:rsidR="00C3146D" w:rsidRPr="00A01CD7" w:rsidRDefault="00C3146D" w:rsidP="00B81DBF">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1.25</w:t>
            </w:r>
          </w:p>
        </w:tc>
        <w:tc>
          <w:tcPr>
            <w:tcW w:w="1141" w:type="dxa"/>
          </w:tcPr>
          <w:p w14:paraId="5F0BB3B3" w14:textId="38984843" w:rsidR="00C3146D" w:rsidRPr="00A01CD7" w:rsidRDefault="00C3146D" w:rsidP="00B81DBF">
            <w:pPr>
              <w:widowControl/>
              <w:rPr>
                <w:rFonts w:ascii="Times New Roman" w:eastAsia="標楷體" w:hAnsi="Times New Roman"/>
                <w:bCs/>
                <w:kern w:val="0"/>
                <w:sz w:val="28"/>
                <w:szCs w:val="28"/>
              </w:rPr>
            </w:pPr>
            <w:r w:rsidRPr="00A01CD7">
              <w:rPr>
                <w:rFonts w:ascii="Times New Roman" w:eastAsia="標楷體" w:hAnsi="Times New Roman"/>
                <w:bCs/>
                <w:kern w:val="0"/>
                <w:sz w:val="28"/>
                <w:szCs w:val="28"/>
              </w:rPr>
              <w:t>1.5</w:t>
            </w:r>
          </w:p>
        </w:tc>
      </w:tr>
    </w:tbl>
    <w:p w14:paraId="7766CBA4" w14:textId="089EA3D0" w:rsidR="00C3146D" w:rsidRDefault="00C3146D" w:rsidP="00B81DBF">
      <w:pPr>
        <w:widowControl/>
        <w:rPr>
          <w:rFonts w:ascii="Times New Roman" w:eastAsia="標楷體" w:hAnsi="Times New Roman"/>
          <w:bCs/>
          <w:color w:val="FF0000"/>
          <w:kern w:val="0"/>
          <w:sz w:val="28"/>
          <w:szCs w:val="28"/>
        </w:rPr>
      </w:pPr>
    </w:p>
    <w:p w14:paraId="1B8A61DC" w14:textId="584DB874" w:rsidR="00C519F1" w:rsidRPr="00C3146D" w:rsidRDefault="00C519F1" w:rsidP="00B81DBF">
      <w:pPr>
        <w:widowControl/>
        <w:rPr>
          <w:rFonts w:ascii="Times New Roman" w:eastAsia="標楷體" w:hAnsi="Times New Roman"/>
          <w:bCs/>
          <w:color w:val="FF0000"/>
          <w:kern w:val="0"/>
          <w:sz w:val="28"/>
          <w:szCs w:val="28"/>
        </w:rPr>
      </w:pPr>
    </w:p>
    <w:p w14:paraId="1406F38D" w14:textId="219A3083" w:rsidR="00C519F1" w:rsidRDefault="00C519F1" w:rsidP="00466E2F">
      <w:pPr>
        <w:pStyle w:val="00"/>
        <w:rPr>
          <w:color w:val="FF0000"/>
          <w:sz w:val="28"/>
          <w:szCs w:val="28"/>
        </w:rPr>
      </w:pPr>
      <w:bookmarkStart w:id="104" w:name="_Toc77839180"/>
    </w:p>
    <w:p w14:paraId="24B408F8" w14:textId="77777777" w:rsidR="00C519F1" w:rsidRDefault="00C519F1" w:rsidP="00466E2F">
      <w:pPr>
        <w:pStyle w:val="00"/>
        <w:rPr>
          <w:color w:val="FF0000"/>
          <w:sz w:val="28"/>
          <w:szCs w:val="28"/>
        </w:rPr>
      </w:pPr>
    </w:p>
    <w:p w14:paraId="16BA9EEE" w14:textId="531372B7" w:rsidR="00C519F1" w:rsidRDefault="00C519F1" w:rsidP="00466E2F">
      <w:pPr>
        <w:pStyle w:val="00"/>
        <w:rPr>
          <w:color w:val="FF0000"/>
          <w:sz w:val="28"/>
          <w:szCs w:val="28"/>
        </w:rPr>
      </w:pPr>
    </w:p>
    <w:p w14:paraId="2AD0BEF5" w14:textId="4E733EF4" w:rsidR="00C519F1" w:rsidRDefault="00AF6C99" w:rsidP="00466E2F">
      <w:pPr>
        <w:pStyle w:val="00"/>
        <w:rPr>
          <w:color w:val="FF0000"/>
          <w:sz w:val="28"/>
          <w:szCs w:val="28"/>
        </w:rPr>
      </w:pPr>
      <w:r>
        <w:rPr>
          <w:rFonts w:hint="eastAsia"/>
          <w:bCs/>
          <w:noProof/>
          <w:color w:val="FF0000"/>
          <w:kern w:val="0"/>
          <w:sz w:val="28"/>
          <w:szCs w:val="28"/>
        </w:rPr>
        <w:drawing>
          <wp:anchor distT="0" distB="0" distL="114300" distR="114300" simplePos="0" relativeHeight="251660288" behindDoc="1" locked="0" layoutInCell="1" allowOverlap="1" wp14:anchorId="35DAB125" wp14:editId="702E3B7C">
            <wp:simplePos x="0" y="0"/>
            <wp:positionH relativeFrom="column">
              <wp:posOffset>404495</wp:posOffset>
            </wp:positionH>
            <wp:positionV relativeFrom="paragraph">
              <wp:posOffset>-53340</wp:posOffset>
            </wp:positionV>
            <wp:extent cx="5048250" cy="3552472"/>
            <wp:effectExtent l="0" t="0" r="0" b="0"/>
            <wp:wrapNone/>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圖片 31"/>
                    <pic:cNvPicPr/>
                  </pic:nvPicPr>
                  <pic:blipFill>
                    <a:blip r:embed="rId63">
                      <a:extLst>
                        <a:ext uri="{28A0092B-C50C-407E-A947-70E740481C1C}">
                          <a14:useLocalDpi xmlns:a14="http://schemas.microsoft.com/office/drawing/2010/main" val="0"/>
                        </a:ext>
                      </a:extLst>
                    </a:blip>
                    <a:stretch>
                      <a:fillRect/>
                    </a:stretch>
                  </pic:blipFill>
                  <pic:spPr>
                    <a:xfrm>
                      <a:off x="0" y="0"/>
                      <a:ext cx="5048250" cy="3552472"/>
                    </a:xfrm>
                    <a:prstGeom prst="rect">
                      <a:avLst/>
                    </a:prstGeom>
                  </pic:spPr>
                </pic:pic>
              </a:graphicData>
            </a:graphic>
            <wp14:sizeRelH relativeFrom="page">
              <wp14:pctWidth>0</wp14:pctWidth>
            </wp14:sizeRelH>
            <wp14:sizeRelV relativeFrom="page">
              <wp14:pctHeight>0</wp14:pctHeight>
            </wp14:sizeRelV>
          </wp:anchor>
        </w:drawing>
      </w:r>
    </w:p>
    <w:p w14:paraId="4F55C0B5" w14:textId="015FACC2" w:rsidR="00C519F1" w:rsidRDefault="00C519F1" w:rsidP="00466E2F">
      <w:pPr>
        <w:pStyle w:val="00"/>
        <w:rPr>
          <w:color w:val="FF0000"/>
          <w:sz w:val="28"/>
          <w:szCs w:val="28"/>
        </w:rPr>
      </w:pPr>
    </w:p>
    <w:p w14:paraId="40A46E8A" w14:textId="5C9B0F45" w:rsidR="00C519F1" w:rsidRDefault="00C519F1" w:rsidP="00466E2F">
      <w:pPr>
        <w:pStyle w:val="00"/>
        <w:rPr>
          <w:color w:val="FF0000"/>
          <w:sz w:val="28"/>
          <w:szCs w:val="28"/>
        </w:rPr>
      </w:pPr>
    </w:p>
    <w:p w14:paraId="26000A8F" w14:textId="2D0939A6" w:rsidR="00C519F1" w:rsidRDefault="00C519F1" w:rsidP="00466E2F">
      <w:pPr>
        <w:pStyle w:val="00"/>
        <w:rPr>
          <w:color w:val="FF0000"/>
          <w:sz w:val="28"/>
          <w:szCs w:val="28"/>
        </w:rPr>
      </w:pPr>
    </w:p>
    <w:p w14:paraId="5B5CF80F" w14:textId="54392BA4" w:rsidR="00C519F1" w:rsidRDefault="00C519F1" w:rsidP="00466E2F">
      <w:pPr>
        <w:pStyle w:val="00"/>
        <w:rPr>
          <w:color w:val="FF0000"/>
          <w:sz w:val="28"/>
          <w:szCs w:val="28"/>
        </w:rPr>
      </w:pPr>
    </w:p>
    <w:p w14:paraId="19293E77" w14:textId="143A0EB3" w:rsidR="00C519F1" w:rsidRDefault="00C519F1" w:rsidP="00466E2F">
      <w:pPr>
        <w:pStyle w:val="00"/>
        <w:rPr>
          <w:color w:val="FF0000"/>
          <w:sz w:val="28"/>
          <w:szCs w:val="28"/>
        </w:rPr>
      </w:pPr>
    </w:p>
    <w:p w14:paraId="74E4786C" w14:textId="77777777" w:rsidR="00C519F1" w:rsidRDefault="00C519F1" w:rsidP="00466E2F">
      <w:pPr>
        <w:pStyle w:val="00"/>
        <w:rPr>
          <w:color w:val="FF0000"/>
          <w:sz w:val="28"/>
          <w:szCs w:val="28"/>
        </w:rPr>
      </w:pPr>
    </w:p>
    <w:p w14:paraId="42F444BB" w14:textId="77777777" w:rsidR="00C519F1" w:rsidRDefault="00C519F1" w:rsidP="00466E2F">
      <w:pPr>
        <w:pStyle w:val="00"/>
        <w:rPr>
          <w:color w:val="FF0000"/>
          <w:sz w:val="28"/>
          <w:szCs w:val="28"/>
        </w:rPr>
      </w:pPr>
    </w:p>
    <w:p w14:paraId="2F12197B" w14:textId="77777777" w:rsidR="00C519F1" w:rsidRDefault="00C519F1" w:rsidP="00466E2F">
      <w:pPr>
        <w:pStyle w:val="00"/>
        <w:rPr>
          <w:color w:val="FF0000"/>
          <w:sz w:val="28"/>
          <w:szCs w:val="28"/>
        </w:rPr>
      </w:pPr>
    </w:p>
    <w:p w14:paraId="62642084" w14:textId="77777777" w:rsidR="00AF6C99" w:rsidRDefault="00AF6C99" w:rsidP="00466E2F">
      <w:pPr>
        <w:pStyle w:val="00"/>
        <w:rPr>
          <w:color w:val="FF0000"/>
          <w:sz w:val="28"/>
          <w:szCs w:val="28"/>
        </w:rPr>
      </w:pPr>
    </w:p>
    <w:p w14:paraId="5ED1C4BF" w14:textId="77777777" w:rsidR="00AF6C99" w:rsidRDefault="00AF6C99" w:rsidP="00466E2F">
      <w:pPr>
        <w:pStyle w:val="00"/>
        <w:rPr>
          <w:color w:val="FF0000"/>
          <w:sz w:val="28"/>
          <w:szCs w:val="28"/>
        </w:rPr>
      </w:pPr>
    </w:p>
    <w:p w14:paraId="2FDC20B7" w14:textId="6DDDB3A2" w:rsidR="00AF6C99" w:rsidRPr="00B50EED" w:rsidRDefault="00AF6C99" w:rsidP="00AF6C99">
      <w:pPr>
        <w:pStyle w:val="00"/>
        <w:jc w:val="center"/>
        <w:rPr>
          <w:b w:val="0"/>
          <w:bCs/>
          <w:spacing w:val="6"/>
          <w:kern w:val="0"/>
          <w:sz w:val="28"/>
          <w:szCs w:val="28"/>
        </w:rPr>
      </w:pPr>
      <w:r w:rsidRPr="00B50EED">
        <w:rPr>
          <w:rFonts w:hint="eastAsia"/>
          <w:b w:val="0"/>
          <w:bCs/>
          <w:spacing w:val="6"/>
          <w:kern w:val="0"/>
          <w:sz w:val="28"/>
          <w:szCs w:val="28"/>
        </w:rPr>
        <w:t>圖</w:t>
      </w:r>
      <w:r w:rsidRPr="00B50EED">
        <w:rPr>
          <w:rFonts w:hint="eastAsia"/>
          <w:b w:val="0"/>
          <w:bCs/>
          <w:spacing w:val="6"/>
          <w:kern w:val="0"/>
          <w:sz w:val="28"/>
          <w:szCs w:val="28"/>
        </w:rPr>
        <w:t>2-2-6</w:t>
      </w:r>
      <w:proofErr w:type="gramStart"/>
      <w:r w:rsidRPr="00B50EED">
        <w:rPr>
          <w:b w:val="0"/>
          <w:bCs/>
          <w:spacing w:val="6"/>
          <w:kern w:val="0"/>
          <w:sz w:val="28"/>
          <w:szCs w:val="28"/>
        </w:rPr>
        <w:t>臺</w:t>
      </w:r>
      <w:proofErr w:type="gramEnd"/>
      <w:r w:rsidRPr="00B50EED">
        <w:rPr>
          <w:b w:val="0"/>
          <w:bCs/>
          <w:spacing w:val="6"/>
          <w:kern w:val="0"/>
          <w:sz w:val="28"/>
          <w:szCs w:val="28"/>
        </w:rPr>
        <w:t>南市山崩與地滑地質敏感區位分布圖</w:t>
      </w:r>
    </w:p>
    <w:p w14:paraId="67EA681C" w14:textId="77777777" w:rsidR="00AF6C99" w:rsidRPr="00B50EED" w:rsidRDefault="00AF6C99" w:rsidP="00466E2F">
      <w:pPr>
        <w:pStyle w:val="00"/>
        <w:rPr>
          <w:sz w:val="28"/>
          <w:szCs w:val="28"/>
        </w:rPr>
      </w:pPr>
    </w:p>
    <w:p w14:paraId="365F50B9" w14:textId="2ADFD490" w:rsidR="004A47A1" w:rsidRPr="00B50EED" w:rsidRDefault="00B81DBF" w:rsidP="00466E2F">
      <w:pPr>
        <w:pStyle w:val="00"/>
        <w:rPr>
          <w:sz w:val="28"/>
          <w:szCs w:val="28"/>
        </w:rPr>
      </w:pPr>
      <w:r w:rsidRPr="00B50EED">
        <w:rPr>
          <w:rFonts w:hint="eastAsia"/>
          <w:sz w:val="28"/>
          <w:szCs w:val="28"/>
        </w:rPr>
        <w:t>四</w:t>
      </w:r>
      <w:r w:rsidR="004A47A1" w:rsidRPr="00B50EED">
        <w:rPr>
          <w:rFonts w:hint="eastAsia"/>
          <w:sz w:val="28"/>
          <w:szCs w:val="28"/>
        </w:rPr>
        <w:t>、毒性化學物質災害</w:t>
      </w:r>
      <w:bookmarkEnd w:id="104"/>
    </w:p>
    <w:p w14:paraId="01A8A513" w14:textId="77777777" w:rsidR="004A47A1" w:rsidRPr="00B50EED" w:rsidRDefault="004A47A1" w:rsidP="004A47A1">
      <w:pPr>
        <w:pStyle w:val="AA3"/>
      </w:pPr>
      <w:r w:rsidRPr="00B50EED">
        <w:rPr>
          <w:rFonts w:hint="eastAsia"/>
        </w:rPr>
        <w:t>(</w:t>
      </w:r>
      <w:proofErr w:type="gramStart"/>
      <w:r w:rsidRPr="00B50EED">
        <w:rPr>
          <w:rFonts w:hint="eastAsia"/>
        </w:rPr>
        <w:t>一</w:t>
      </w:r>
      <w:proofErr w:type="gramEnd"/>
      <w:r w:rsidRPr="00B50EED">
        <w:rPr>
          <w:rFonts w:hint="eastAsia"/>
        </w:rPr>
        <w:t>)</w:t>
      </w:r>
      <w:r w:rsidRPr="00B50EED">
        <w:rPr>
          <w:rFonts w:hint="eastAsia"/>
        </w:rPr>
        <w:t>災害特性</w:t>
      </w:r>
    </w:p>
    <w:p w14:paraId="3DD1718A" w14:textId="77777777" w:rsidR="004A47A1" w:rsidRPr="00B50EED" w:rsidRDefault="004A47A1" w:rsidP="004A47A1">
      <w:pPr>
        <w:pStyle w:val="AA0"/>
        <w:spacing w:line="500" w:lineRule="atLeast"/>
        <w:rPr>
          <w:rFonts w:ascii="標楷體" w:hAnsi="標楷體"/>
        </w:rPr>
      </w:pPr>
      <w:r w:rsidRPr="00B50EED">
        <w:rPr>
          <w:rFonts w:ascii="標楷體" w:hAnsi="標楷體" w:hint="eastAsia"/>
        </w:rPr>
        <w:t>隨著科技進步，化學用品使用量增加，在毒性化學物質之製造、使用、貯存或運送等過程中，可能因人為疏忽或專責人員及設備不足等種種原因，導致發生意外事故。</w:t>
      </w:r>
    </w:p>
    <w:p w14:paraId="26FD9859" w14:textId="4841E7F9" w:rsidR="004A47A1" w:rsidRPr="00B50EED" w:rsidRDefault="004A47A1" w:rsidP="004A47A1">
      <w:pPr>
        <w:pStyle w:val="AA0"/>
        <w:spacing w:line="500" w:lineRule="atLeast"/>
        <w:rPr>
          <w:rFonts w:ascii="標楷體" w:hAnsi="標楷體"/>
        </w:rPr>
      </w:pPr>
      <w:r w:rsidRPr="00B50EED">
        <w:rPr>
          <w:rFonts w:ascii="標楷體" w:hAnsi="標楷體" w:hint="eastAsia"/>
        </w:rPr>
        <w:t>而毒性化學物質之洩漏、火災或爆炸，對人體健康或環境均可能造成重大衝擊。對於毒性化學物質之管理，依行政院環境保護署主管之「</w:t>
      </w:r>
      <w:r w:rsidR="00483508" w:rsidRPr="00B50EED">
        <w:fldChar w:fldCharType="begin"/>
      </w:r>
      <w:r w:rsidR="00483508" w:rsidRPr="00B50EED">
        <w:instrText xml:space="preserve"> HYPERLINK  "https://law.moj.gov.tw/LawClass/LawAll.aspx?pcode=O0060012" </w:instrText>
      </w:r>
      <w:r w:rsidR="00483508" w:rsidRPr="00B50EED">
        <w:fldChar w:fldCharType="separate"/>
      </w:r>
      <w:r w:rsidR="00483508" w:rsidRPr="00B50EED">
        <w:rPr>
          <w:rFonts w:ascii="標楷體" w:hAnsi="標楷體"/>
        </w:rPr>
        <w:t>毒性及關注化學物質管理法</w:t>
      </w:r>
      <w:r w:rsidR="00483508" w:rsidRPr="00B50EED">
        <w:rPr>
          <w:rFonts w:ascii="標楷體" w:hAnsi="標楷體"/>
        </w:rPr>
        <w:fldChar w:fldCharType="end"/>
      </w:r>
      <w:r w:rsidRPr="00B50EED">
        <w:rPr>
          <w:rFonts w:ascii="標楷體" w:hAnsi="標楷體" w:hint="eastAsia"/>
        </w:rPr>
        <w:t>」依程序公告列管，其主要災害特性為：</w:t>
      </w:r>
    </w:p>
    <w:p w14:paraId="69CA4BC5" w14:textId="77777777" w:rsidR="004A47A1" w:rsidRPr="00BC0C59" w:rsidRDefault="004A47A1" w:rsidP="004A47A1">
      <w:pPr>
        <w:pStyle w:val="AA1"/>
        <w:spacing w:line="500" w:lineRule="exact"/>
      </w:pPr>
      <w:r w:rsidRPr="00BC0C59">
        <w:t>1.</w:t>
      </w:r>
      <w:r w:rsidRPr="00BC0C59">
        <w:rPr>
          <w:rFonts w:hAnsi="標楷體"/>
        </w:rPr>
        <w:t>毒性化學物質洩漏：可能造成民眾受刺激、呼吸困難、頭暈、噁心、嘔吐或昏倒等症狀；環境受污染後，造成河川中水生物大量死亡，飲用水無法使用；廢棄物則因清理困難，導致土壤污染問題。</w:t>
      </w:r>
    </w:p>
    <w:p w14:paraId="10C9C2AD" w14:textId="77777777" w:rsidR="004A47A1" w:rsidRPr="00B50EED" w:rsidRDefault="004A47A1" w:rsidP="004A47A1">
      <w:pPr>
        <w:pStyle w:val="AA1"/>
        <w:spacing w:line="500" w:lineRule="exact"/>
        <w:rPr>
          <w:rFonts w:ascii="標楷體" w:hAnsi="標楷體"/>
        </w:rPr>
      </w:pPr>
      <w:r w:rsidRPr="00BC0C59">
        <w:t>2.</w:t>
      </w:r>
      <w:r w:rsidRPr="00DB00B8">
        <w:rPr>
          <w:rFonts w:ascii="標楷體" w:hAnsi="標楷體" w:hint="eastAsia"/>
        </w:rPr>
        <w:t>毒性化學物質洩漏引起火災</w:t>
      </w:r>
      <w:r>
        <w:rPr>
          <w:rFonts w:ascii="標楷體" w:hAnsi="標楷體" w:hint="eastAsia"/>
        </w:rPr>
        <w:t>：</w:t>
      </w:r>
      <w:r w:rsidRPr="00DB00B8">
        <w:rPr>
          <w:rFonts w:ascii="標楷體" w:hAnsi="標楷體" w:hint="eastAsia"/>
        </w:rPr>
        <w:t>持續</w:t>
      </w:r>
      <w:r>
        <w:rPr>
          <w:rFonts w:ascii="標楷體" w:hAnsi="標楷體" w:hint="eastAsia"/>
        </w:rPr>
        <w:t>的</w:t>
      </w:r>
      <w:r w:rsidRPr="00DB00B8">
        <w:rPr>
          <w:rFonts w:ascii="標楷體" w:hAnsi="標楷體" w:hint="eastAsia"/>
        </w:rPr>
        <w:t>擴大燃燒，</w:t>
      </w:r>
      <w:r>
        <w:rPr>
          <w:rFonts w:ascii="標楷體" w:hAnsi="標楷體" w:hint="eastAsia"/>
        </w:rPr>
        <w:t>將造成</w:t>
      </w:r>
      <w:r w:rsidRPr="00DB00B8">
        <w:rPr>
          <w:rFonts w:ascii="標楷體" w:hAnsi="標楷體" w:hint="eastAsia"/>
        </w:rPr>
        <w:t>設施嚴重受</w:t>
      </w:r>
      <w:r w:rsidRPr="00B50EED">
        <w:rPr>
          <w:rFonts w:ascii="標楷體" w:hAnsi="標楷體" w:hint="eastAsia"/>
        </w:rPr>
        <w:t>損及人員大量傷亡或失蹤。電力設施燒毀造成電力中斷，增加火災</w:t>
      </w:r>
      <w:r w:rsidRPr="00B50EED">
        <w:rPr>
          <w:rFonts w:ascii="標楷體" w:hAnsi="標楷體" w:hint="eastAsia"/>
        </w:rPr>
        <w:lastRenderedPageBreak/>
        <w:t>與觸電危險，電力機具無法運作。電信設備燒毀造成通訊中斷，以致於局部地區災民、救援人員及家屬之間無法連絡。火災延燒波及油料管線及公用氣體設施或造成天然</w:t>
      </w:r>
      <w:r w:rsidR="00CF4C07" w:rsidRPr="00B50EED">
        <w:rPr>
          <w:rFonts w:ascii="標楷體" w:hAnsi="標楷體" w:hint="eastAsia"/>
        </w:rPr>
        <w:t>氣</w:t>
      </w:r>
      <w:r w:rsidRPr="00B50EED">
        <w:rPr>
          <w:rFonts w:ascii="標楷體" w:hAnsi="標楷體" w:hint="eastAsia"/>
        </w:rPr>
        <w:t>漏氣，均可能引發更大火災或爆炸並造成民眾傷亡，更嚴重將導致房屋、建築結構燒毀以致於民眾無家可歸。</w:t>
      </w:r>
    </w:p>
    <w:p w14:paraId="273E0EDC" w14:textId="7A5BB0F0" w:rsidR="004A47A1" w:rsidRPr="00B50EED" w:rsidRDefault="004A47A1" w:rsidP="004A47A1">
      <w:pPr>
        <w:pStyle w:val="AA1"/>
        <w:rPr>
          <w:rFonts w:ascii="標楷體" w:hAnsi="標楷體"/>
        </w:rPr>
      </w:pPr>
      <w:r w:rsidRPr="00B50EED">
        <w:t>3.</w:t>
      </w:r>
      <w:r w:rsidRPr="00B50EED">
        <w:rPr>
          <w:rFonts w:ascii="標楷體" w:hAnsi="標楷體" w:hint="eastAsia"/>
        </w:rPr>
        <w:t>毒性化學物質洩漏引起爆炸：房屋、建築結構因爆炸毀損、倒塌以致於民眾無家可歸，碎片散落地面造成交通受阻，妨礙救難人員抵達災區。電力設施毀損造成電力中斷，增加火災與觸電危險，電力機具無法運作。電信設施毀損造成通訊中斷，以致於局部地區災民、救援人員及家屬之間無法聯絡。自來水設施遭炸毀造成供水不足或停水，消防單位滅火能力及醫療作業受阻。油料管線及公用氣體設施毀損或造成天然</w:t>
      </w:r>
      <w:r w:rsidR="00CF4C07" w:rsidRPr="00B50EED">
        <w:rPr>
          <w:rFonts w:ascii="標楷體" w:hAnsi="標楷體" w:hint="eastAsia"/>
        </w:rPr>
        <w:t>氣</w:t>
      </w:r>
      <w:r w:rsidRPr="00B50EED">
        <w:rPr>
          <w:rFonts w:ascii="標楷體" w:hAnsi="標楷體" w:hint="eastAsia"/>
        </w:rPr>
        <w:t>漏氣，均可能引發更大火災或爆炸並造成民眾傷亡。</w:t>
      </w:r>
    </w:p>
    <w:p w14:paraId="12CCE79D" w14:textId="516780A0" w:rsidR="004A47A1" w:rsidRDefault="004A47A1" w:rsidP="004A47A1">
      <w:pPr>
        <w:pStyle w:val="AA2"/>
        <w:spacing w:line="500" w:lineRule="atLeast"/>
        <w:ind w:left="851" w:firstLine="544"/>
        <w:rPr>
          <w:rFonts w:hAnsi="標楷體"/>
        </w:rPr>
      </w:pPr>
      <w:r w:rsidRPr="00B50EED">
        <w:rPr>
          <w:rFonts w:ascii="標楷體" w:hAnsi="標楷體" w:hint="eastAsia"/>
        </w:rPr>
        <w:t>行</w:t>
      </w:r>
      <w:r w:rsidRPr="00B50EED">
        <w:rPr>
          <w:rFonts w:hAnsi="標楷體"/>
        </w:rPr>
        <w:t>政院環境保護署公告列管</w:t>
      </w:r>
      <w:r w:rsidR="003F2586" w:rsidRPr="00B50EED">
        <w:rPr>
          <w:rFonts w:hint="eastAsia"/>
        </w:rPr>
        <w:t>341</w:t>
      </w:r>
      <w:r w:rsidRPr="00B50EED">
        <w:t>種毒性化學物質共分為</w:t>
      </w:r>
      <w:r w:rsidRPr="00B50EED">
        <w:t>4</w:t>
      </w:r>
      <w:r w:rsidRPr="00B50EED">
        <w:rPr>
          <w:rFonts w:hAnsi="標楷體"/>
        </w:rPr>
        <w:t>類，第</w:t>
      </w:r>
      <w:r w:rsidRPr="00B50EED">
        <w:t>1</w:t>
      </w:r>
      <w:r w:rsidRPr="00B50EED">
        <w:rPr>
          <w:rFonts w:hAnsi="標楷體"/>
        </w:rPr>
        <w:t>類為</w:t>
      </w:r>
      <w:r w:rsidR="003F2586" w:rsidRPr="00B50EED">
        <w:rPr>
          <w:rFonts w:hAnsi="標楷體" w:hint="eastAsia"/>
        </w:rPr>
        <w:t>難分解</w:t>
      </w:r>
      <w:r w:rsidRPr="00B50EED">
        <w:rPr>
          <w:rFonts w:hAnsi="標楷體"/>
        </w:rPr>
        <w:t>毒性化學物質、</w:t>
      </w:r>
      <w:proofErr w:type="gramStart"/>
      <w:r w:rsidRPr="00B50EED">
        <w:rPr>
          <w:rFonts w:hAnsi="標楷體"/>
        </w:rPr>
        <w:t>第</w:t>
      </w:r>
      <w:r w:rsidRPr="00B50EED">
        <w:t>2</w:t>
      </w:r>
      <w:r w:rsidRPr="00B50EED">
        <w:rPr>
          <w:rFonts w:hAnsi="標楷體"/>
        </w:rPr>
        <w:t>類為慢毒性</w:t>
      </w:r>
      <w:proofErr w:type="gramEnd"/>
      <w:r w:rsidRPr="00B50EED">
        <w:rPr>
          <w:rFonts w:hAnsi="標楷體"/>
        </w:rPr>
        <w:t>化學物質、第</w:t>
      </w:r>
      <w:r w:rsidRPr="00B50EED">
        <w:t xml:space="preserve">3 </w:t>
      </w:r>
      <w:r w:rsidRPr="00B50EED">
        <w:rPr>
          <w:rFonts w:hAnsi="標楷體"/>
        </w:rPr>
        <w:t>類為急毒性化學物質及第</w:t>
      </w:r>
      <w:r w:rsidRPr="00B50EED">
        <w:t>4</w:t>
      </w:r>
      <w:r w:rsidRPr="00B50EED">
        <w:rPr>
          <w:rFonts w:hAnsi="標楷體"/>
        </w:rPr>
        <w:t>類化學物質。製造、輸入、販賣第</w:t>
      </w:r>
      <w:r w:rsidRPr="00B50EED">
        <w:t>1</w:t>
      </w:r>
      <w:r w:rsidRPr="00B50EED">
        <w:rPr>
          <w:rFonts w:hAnsi="標楷體"/>
        </w:rPr>
        <w:t>類至第</w:t>
      </w:r>
      <w:r w:rsidRPr="00B50EED">
        <w:t>3</w:t>
      </w:r>
      <w:r w:rsidRPr="00B50EED">
        <w:rPr>
          <w:rFonts w:hAnsi="標楷體"/>
        </w:rPr>
        <w:t>類毒性化學物質</w:t>
      </w:r>
      <w:r w:rsidR="001F12DA" w:rsidRPr="00B50EED">
        <w:rPr>
          <w:rFonts w:hAnsi="標楷體" w:hint="eastAsia"/>
        </w:rPr>
        <w:t>達分級運作量</w:t>
      </w:r>
      <w:r w:rsidRPr="00B50EED">
        <w:rPr>
          <w:rFonts w:hAnsi="標楷體"/>
        </w:rPr>
        <w:t>者，應申請核發許可證。使用、貯存第</w:t>
      </w:r>
      <w:r w:rsidRPr="00B50EED">
        <w:t>1</w:t>
      </w:r>
      <w:r w:rsidRPr="00B50EED">
        <w:rPr>
          <w:rFonts w:hAnsi="標楷體"/>
        </w:rPr>
        <w:t>類至第</w:t>
      </w:r>
      <w:r w:rsidRPr="00B50EED">
        <w:t>3</w:t>
      </w:r>
      <w:r w:rsidRPr="00B50EED">
        <w:rPr>
          <w:rFonts w:hAnsi="標楷體"/>
        </w:rPr>
        <w:t>類毒性化學物質</w:t>
      </w:r>
      <w:r w:rsidR="001F12DA" w:rsidRPr="00B50EED">
        <w:rPr>
          <w:rFonts w:hAnsi="標楷體" w:hint="eastAsia"/>
        </w:rPr>
        <w:t>達分級運作量</w:t>
      </w:r>
      <w:r w:rsidRPr="00B50EED">
        <w:rPr>
          <w:rFonts w:hAnsi="標楷體"/>
        </w:rPr>
        <w:t>，應申請登記文件；運作量未</w:t>
      </w:r>
      <w:proofErr w:type="gramStart"/>
      <w:r w:rsidRPr="00B50EED">
        <w:rPr>
          <w:rFonts w:hAnsi="標楷體"/>
        </w:rPr>
        <w:t>準</w:t>
      </w:r>
      <w:proofErr w:type="gramEnd"/>
      <w:r w:rsidRPr="00B50EED">
        <w:rPr>
          <w:rFonts w:hAnsi="標楷體"/>
        </w:rPr>
        <w:t>者，應申請核可文件。另第</w:t>
      </w:r>
      <w:r w:rsidRPr="00B50EED">
        <w:t>4</w:t>
      </w:r>
      <w:r w:rsidRPr="00B50EED">
        <w:rPr>
          <w:rFonts w:hAnsi="標楷體"/>
        </w:rPr>
        <w:t>類毒化物運作場所，應向</w:t>
      </w:r>
      <w:proofErr w:type="gramStart"/>
      <w:r w:rsidRPr="00B50EED">
        <w:rPr>
          <w:rFonts w:hAnsi="標楷體"/>
        </w:rPr>
        <w:t>臺</w:t>
      </w:r>
      <w:proofErr w:type="gramEnd"/>
      <w:r w:rsidRPr="00B50EED">
        <w:rPr>
          <w:rFonts w:hAnsi="標楷體"/>
        </w:rPr>
        <w:t>南市政府</w:t>
      </w:r>
      <w:proofErr w:type="gramStart"/>
      <w:r w:rsidRPr="00B50EED">
        <w:rPr>
          <w:rFonts w:hAnsi="標楷體"/>
        </w:rPr>
        <w:t>申報毒理相關</w:t>
      </w:r>
      <w:proofErr w:type="gramEnd"/>
      <w:r w:rsidRPr="00B50EED">
        <w:rPr>
          <w:rFonts w:hAnsi="標楷體"/>
        </w:rPr>
        <w:t>資料核可後，使得運作。</w:t>
      </w:r>
    </w:p>
    <w:p w14:paraId="0ABE5B63" w14:textId="77777777" w:rsidR="00451A79" w:rsidRPr="00B50EED" w:rsidRDefault="00451A79" w:rsidP="004A47A1">
      <w:pPr>
        <w:pStyle w:val="AA2"/>
        <w:spacing w:line="500" w:lineRule="atLeast"/>
        <w:ind w:left="851" w:firstLine="544"/>
      </w:pPr>
    </w:p>
    <w:p w14:paraId="59DE35C5" w14:textId="77777777" w:rsidR="004A47A1" w:rsidRPr="00B50EED" w:rsidRDefault="004A47A1" w:rsidP="004A47A1">
      <w:pPr>
        <w:pStyle w:val="AA2"/>
        <w:ind w:leftChars="117" w:left="281" w:firstLine="0"/>
        <w:rPr>
          <w:rFonts w:ascii="標楷體" w:hAnsi="標楷體"/>
          <w:b/>
        </w:rPr>
      </w:pPr>
      <w:r w:rsidRPr="00B50EED">
        <w:rPr>
          <w:rFonts w:ascii="標楷體" w:hAnsi="標楷體" w:hint="eastAsia"/>
          <w:b/>
        </w:rPr>
        <w:t>(二)</w:t>
      </w:r>
      <w:r w:rsidRPr="00B50EED">
        <w:rPr>
          <w:rFonts w:ascii="標楷體" w:hAnsi="標楷體"/>
          <w:b/>
        </w:rPr>
        <w:t>本區歷史災害</w:t>
      </w:r>
    </w:p>
    <w:p w14:paraId="3B788573" w14:textId="750E5F7E" w:rsidR="001F12DA" w:rsidRDefault="004A47A1" w:rsidP="00B50EED">
      <w:pPr>
        <w:pStyle w:val="AA2"/>
        <w:spacing w:line="500" w:lineRule="exact"/>
        <w:ind w:left="720" w:firstLineChars="198" w:firstLine="554"/>
      </w:pPr>
      <w:r w:rsidRPr="00B50EED">
        <w:rPr>
          <w:rFonts w:hAnsi="標楷體"/>
        </w:rPr>
        <w:t>民國</w:t>
      </w:r>
      <w:r w:rsidRPr="00B50EED">
        <w:t>100</w:t>
      </w:r>
      <w:r w:rsidRPr="00B50EED">
        <w:rPr>
          <w:rFonts w:hAnsi="標楷體"/>
        </w:rPr>
        <w:t>年，</w:t>
      </w:r>
      <w:r w:rsidRPr="00B50EED">
        <w:t>新力美科技股份有限公司新化廠製程區爆炸引發大火，</w:t>
      </w:r>
      <w:r w:rsidRPr="00B50EED">
        <w:t xml:space="preserve"> </w:t>
      </w:r>
      <w:r w:rsidRPr="00B50EED">
        <w:t>造成廠內員工及警消人員</w:t>
      </w:r>
      <w:r w:rsidRPr="00B50EED">
        <w:t>8</w:t>
      </w:r>
      <w:r w:rsidRPr="00B50EED">
        <w:t>名輕重傷，該起事故緊急</w:t>
      </w:r>
      <w:proofErr w:type="gramStart"/>
      <w:r w:rsidRPr="00B50EED">
        <w:t>疏散含廠內</w:t>
      </w:r>
      <w:proofErr w:type="gramEnd"/>
      <w:r w:rsidRPr="00B50EED">
        <w:t>員工、鄰近醫院病患與學校師生逾百人，由於廠內存放大量化學藥劑，火場旁還存有環己烷、</w:t>
      </w:r>
      <w:proofErr w:type="gramStart"/>
      <w:r w:rsidRPr="00B50EED">
        <w:t>環氧氫丙烷</w:t>
      </w:r>
      <w:proofErr w:type="gramEnd"/>
      <w:r w:rsidRPr="00B50EED">
        <w:t>等易燃與禁水性化學品，情勢一度危急，所幸最後獲得控制。</w:t>
      </w:r>
      <w:proofErr w:type="gramStart"/>
      <w:r w:rsidRPr="00B50EED">
        <w:t>本起事故</w:t>
      </w:r>
      <w:proofErr w:type="gramEnd"/>
      <w:r w:rsidRPr="00B50EED">
        <w:t>共由</w:t>
      </w:r>
      <w:proofErr w:type="gramStart"/>
      <w:r w:rsidRPr="00B50EED">
        <w:t>臺</w:t>
      </w:r>
      <w:proofErr w:type="gramEnd"/>
      <w:r w:rsidRPr="00B50EED">
        <w:t>南市消防局動員</w:t>
      </w:r>
      <w:r w:rsidRPr="00B50EED">
        <w:t>56</w:t>
      </w:r>
      <w:r w:rsidRPr="00B50EED">
        <w:t>輛消防水車、</w:t>
      </w:r>
      <w:r w:rsidRPr="00B50EED">
        <w:t>200</w:t>
      </w:r>
      <w:r w:rsidRPr="00B50EED">
        <w:t>多名警義消前往灌救，封鎖距離約</w:t>
      </w:r>
      <w:r w:rsidRPr="00B50EED">
        <w:t>2</w:t>
      </w:r>
      <w:r w:rsidRPr="00B50EED">
        <w:t>公</w:t>
      </w:r>
      <w:r w:rsidRPr="00B50EED">
        <w:lastRenderedPageBreak/>
        <w:t>里。</w:t>
      </w:r>
    </w:p>
    <w:p w14:paraId="437268B9" w14:textId="77777777" w:rsidR="005D3B8B" w:rsidRPr="00B50EED" w:rsidRDefault="005D3B8B" w:rsidP="00B50EED">
      <w:pPr>
        <w:pStyle w:val="AA2"/>
        <w:spacing w:line="500" w:lineRule="exact"/>
        <w:ind w:left="720" w:firstLineChars="198" w:firstLine="554"/>
      </w:pPr>
    </w:p>
    <w:p w14:paraId="7F7B4B28" w14:textId="7EBC3DA2" w:rsidR="004A47A1" w:rsidRPr="00B50EED" w:rsidRDefault="00296424" w:rsidP="004A47A1">
      <w:pPr>
        <w:widowControl/>
        <w:rPr>
          <w:rFonts w:ascii="標楷體" w:eastAsia="標楷體" w:hAnsi="標楷體"/>
          <w:b/>
          <w:sz w:val="28"/>
          <w:szCs w:val="28"/>
        </w:rPr>
      </w:pPr>
      <w:r w:rsidRPr="00B50EED">
        <w:rPr>
          <w:rFonts w:ascii="標楷體" w:eastAsia="標楷體" w:hAnsi="標楷體" w:hint="eastAsia"/>
          <w:b/>
          <w:sz w:val="28"/>
          <w:szCs w:val="28"/>
        </w:rPr>
        <w:t>五</w:t>
      </w:r>
      <w:r w:rsidR="004A47A1" w:rsidRPr="00B50EED">
        <w:rPr>
          <w:rFonts w:ascii="標楷體" w:eastAsia="標楷體" w:hAnsi="標楷體" w:hint="eastAsia"/>
          <w:b/>
          <w:sz w:val="28"/>
          <w:szCs w:val="28"/>
        </w:rPr>
        <w:t>、旱災</w:t>
      </w:r>
    </w:p>
    <w:p w14:paraId="37FF32CB" w14:textId="77777777" w:rsidR="004A47A1" w:rsidRPr="00B50EED" w:rsidRDefault="004A47A1" w:rsidP="004A47A1">
      <w:pPr>
        <w:widowControl/>
        <w:rPr>
          <w:rFonts w:ascii="標楷體" w:eastAsia="標楷體" w:hAnsi="標楷體"/>
          <w:b/>
          <w:sz w:val="28"/>
          <w:szCs w:val="28"/>
        </w:rPr>
      </w:pPr>
    </w:p>
    <w:p w14:paraId="544C79ED" w14:textId="77777777" w:rsidR="004A47A1" w:rsidRPr="00B50EED" w:rsidRDefault="004A47A1" w:rsidP="004A47A1">
      <w:pPr>
        <w:widowControl/>
        <w:rPr>
          <w:rFonts w:ascii="標楷體" w:eastAsia="標楷體" w:hAnsi="標楷體"/>
          <w:b/>
          <w:sz w:val="28"/>
          <w:szCs w:val="28"/>
        </w:rPr>
      </w:pPr>
      <w:r w:rsidRPr="00B50EED">
        <w:rPr>
          <w:rFonts w:ascii="標楷體" w:eastAsia="標楷體" w:hAnsi="標楷體" w:hint="eastAsia"/>
          <w:b/>
          <w:sz w:val="28"/>
          <w:szCs w:val="28"/>
        </w:rPr>
        <w:t>(</w:t>
      </w:r>
      <w:proofErr w:type="gramStart"/>
      <w:r w:rsidRPr="00B50EED">
        <w:rPr>
          <w:rFonts w:ascii="標楷體" w:eastAsia="標楷體" w:hAnsi="標楷體" w:hint="eastAsia"/>
          <w:b/>
          <w:sz w:val="28"/>
          <w:szCs w:val="28"/>
        </w:rPr>
        <w:t>一</w:t>
      </w:r>
      <w:proofErr w:type="gramEnd"/>
      <w:r w:rsidRPr="00B50EED">
        <w:rPr>
          <w:rFonts w:ascii="標楷體" w:eastAsia="標楷體" w:hAnsi="標楷體" w:hint="eastAsia"/>
          <w:b/>
          <w:sz w:val="28"/>
          <w:szCs w:val="28"/>
        </w:rPr>
        <w:t>)災害特性</w:t>
      </w:r>
    </w:p>
    <w:p w14:paraId="14EE4D52" w14:textId="77777777" w:rsidR="004A47A1" w:rsidRPr="00B50EED" w:rsidRDefault="004A47A1" w:rsidP="004A47A1">
      <w:pPr>
        <w:widowControl/>
        <w:spacing w:line="500" w:lineRule="exact"/>
        <w:rPr>
          <w:rFonts w:ascii="Times New Roman" w:eastAsia="標楷體" w:hAnsi="Times New Roman"/>
          <w:sz w:val="28"/>
          <w:szCs w:val="22"/>
        </w:rPr>
      </w:pPr>
      <w:r w:rsidRPr="00B50EED">
        <w:rPr>
          <w:rFonts w:ascii="Times New Roman" w:eastAsia="標楷體" w:hAnsi="Times New Roman"/>
          <w:sz w:val="28"/>
          <w:szCs w:val="22"/>
        </w:rPr>
        <w:t xml:space="preserve">    </w:t>
      </w:r>
      <w:r w:rsidRPr="00B50EED">
        <w:rPr>
          <w:rFonts w:ascii="Times New Roman" w:eastAsia="標楷體" w:hAnsi="Times New Roman"/>
          <w:sz w:val="28"/>
          <w:szCs w:val="22"/>
        </w:rPr>
        <w:t>旱災災害係指因降雨量、河川水量、地下水、水庫蓄水等水文水量減少時，因缺水而對生物、環境、社會、民生及產業造成直接與間接影響所帶來之損失。直接影響有：危及生物生命，農糧產量減少，森林、綠地範圍縮減，環境水質、空氣、衛生惡化，消防風險提高等，間接影響則如糧食減少、物價上揚、產業收入或薪資所得降低、生活品質降低等。</w:t>
      </w:r>
    </w:p>
    <w:p w14:paraId="1518FC90" w14:textId="77777777" w:rsidR="004A47A1" w:rsidRPr="00B50EED" w:rsidRDefault="004A47A1" w:rsidP="004A47A1">
      <w:pPr>
        <w:widowControl/>
        <w:spacing w:line="500" w:lineRule="exact"/>
        <w:rPr>
          <w:rFonts w:ascii="Times New Roman" w:eastAsia="標楷體" w:hAnsi="Times New Roman"/>
          <w:sz w:val="28"/>
          <w:szCs w:val="22"/>
        </w:rPr>
      </w:pPr>
      <w:r w:rsidRPr="00B50EED">
        <w:rPr>
          <w:rFonts w:ascii="Times New Roman" w:eastAsia="標楷體" w:hAnsi="Times New Roman"/>
          <w:sz w:val="28"/>
          <w:szCs w:val="22"/>
        </w:rPr>
        <w:t xml:space="preserve">    </w:t>
      </w:r>
      <w:r w:rsidRPr="00B50EED">
        <w:rPr>
          <w:rFonts w:ascii="Times New Roman" w:eastAsia="標楷體" w:hAnsi="Times New Roman"/>
          <w:sz w:val="28"/>
          <w:szCs w:val="22"/>
        </w:rPr>
        <w:t>本市地區年平均降雨量雖多，惟於時間與空間上分布不均，豐、枯水期降雨量比率約達</w:t>
      </w:r>
      <w:r w:rsidRPr="00B50EED">
        <w:rPr>
          <w:rFonts w:ascii="Times New Roman" w:eastAsia="標楷體" w:hAnsi="Times New Roman"/>
          <w:sz w:val="28"/>
          <w:szCs w:val="22"/>
        </w:rPr>
        <w:t>9</w:t>
      </w:r>
      <w:r w:rsidRPr="00B50EED">
        <w:rPr>
          <w:rFonts w:ascii="Times New Roman" w:eastAsia="標楷體" w:hAnsi="Times New Roman"/>
          <w:sz w:val="28"/>
          <w:szCs w:val="22"/>
        </w:rPr>
        <w:t>：</w:t>
      </w:r>
      <w:r w:rsidRPr="00B50EED">
        <w:rPr>
          <w:rFonts w:ascii="Times New Roman" w:eastAsia="標楷體" w:hAnsi="Times New Roman"/>
          <w:sz w:val="28"/>
          <w:szCs w:val="22"/>
        </w:rPr>
        <w:t>1</w:t>
      </w:r>
      <w:r w:rsidRPr="00B50EED">
        <w:rPr>
          <w:rFonts w:ascii="Times New Roman" w:eastAsia="標楷體" w:hAnsi="Times New Roman"/>
          <w:sz w:val="28"/>
          <w:szCs w:val="22"/>
        </w:rPr>
        <w:t>，皆需依賴水庫攔蓄水資源方可利用，供應本市之大型水庫有曾文、南化、烏山頭及白河水庫等，更有臺灣嘉南農田水利署、台灣糖業公司等單位之大小</w:t>
      </w:r>
      <w:proofErr w:type="gramStart"/>
      <w:r w:rsidRPr="00B50EED">
        <w:rPr>
          <w:rFonts w:ascii="Times New Roman" w:eastAsia="標楷體" w:hAnsi="Times New Roman"/>
          <w:sz w:val="28"/>
          <w:szCs w:val="22"/>
        </w:rPr>
        <w:t>埤</w:t>
      </w:r>
      <w:proofErr w:type="gramEnd"/>
      <w:r w:rsidRPr="00B50EED">
        <w:rPr>
          <w:rFonts w:ascii="Times New Roman" w:eastAsia="標楷體" w:hAnsi="Times New Roman"/>
          <w:sz w:val="28"/>
          <w:szCs w:val="22"/>
        </w:rPr>
        <w:t>塘，本市水資源理應相當充足，惟</w:t>
      </w:r>
      <w:proofErr w:type="gramStart"/>
      <w:r w:rsidRPr="00B50EED">
        <w:rPr>
          <w:rFonts w:ascii="Times New Roman" w:eastAsia="標楷體" w:hAnsi="Times New Roman"/>
          <w:sz w:val="28"/>
          <w:szCs w:val="22"/>
        </w:rPr>
        <w:t>於莫拉</w:t>
      </w:r>
      <w:proofErr w:type="gramEnd"/>
      <w:r w:rsidRPr="00B50EED">
        <w:rPr>
          <w:rFonts w:ascii="Times New Roman" w:eastAsia="標楷體" w:hAnsi="Times New Roman"/>
          <w:sz w:val="28"/>
          <w:szCs w:val="22"/>
        </w:rPr>
        <w:t>克風災後，供應民生用水之曾文水庫及南化水庫</w:t>
      </w:r>
      <w:proofErr w:type="gramStart"/>
      <w:r w:rsidRPr="00B50EED">
        <w:rPr>
          <w:rFonts w:ascii="Times New Roman" w:eastAsia="標楷體" w:hAnsi="Times New Roman"/>
          <w:sz w:val="28"/>
          <w:szCs w:val="22"/>
        </w:rPr>
        <w:t>庫容大</w:t>
      </w:r>
      <w:proofErr w:type="gramEnd"/>
      <w:r w:rsidRPr="00B50EED">
        <w:rPr>
          <w:rFonts w:ascii="Times New Roman" w:eastAsia="標楷體" w:hAnsi="Times New Roman"/>
          <w:sz w:val="28"/>
          <w:szCs w:val="22"/>
        </w:rPr>
        <w:t>減，影響現有供水潛能，且集水區內山坡地土石鬆動，一遇暴雨將產生大量泥沙進水庫，影響原水濁度，易造成水庫有水，卻無法供應用水之窘境。本市現況用水量約每日</w:t>
      </w:r>
      <w:r w:rsidRPr="00B50EED">
        <w:rPr>
          <w:rFonts w:ascii="Times New Roman" w:eastAsia="標楷體" w:hAnsi="Times New Roman"/>
          <w:sz w:val="28"/>
          <w:szCs w:val="22"/>
        </w:rPr>
        <w:t>82.4</w:t>
      </w:r>
      <w:r w:rsidRPr="00B50EED">
        <w:rPr>
          <w:rFonts w:ascii="Times New Roman" w:eastAsia="標楷體" w:hAnsi="Times New Roman"/>
          <w:sz w:val="28"/>
          <w:szCs w:val="22"/>
        </w:rPr>
        <w:t>萬噸</w:t>
      </w:r>
      <w:r w:rsidRPr="00B50EED">
        <w:rPr>
          <w:rFonts w:ascii="Times New Roman" w:eastAsia="標楷體" w:hAnsi="Times New Roman"/>
          <w:sz w:val="28"/>
          <w:szCs w:val="22"/>
        </w:rPr>
        <w:t>(</w:t>
      </w:r>
      <w:r w:rsidRPr="00B50EED">
        <w:rPr>
          <w:rFonts w:ascii="Times New Roman" w:eastAsia="標楷體" w:hAnsi="Times New Roman"/>
          <w:sz w:val="28"/>
          <w:szCs w:val="22"/>
        </w:rPr>
        <w:t>約為南化水庫有效蓄水量</w:t>
      </w:r>
      <w:r w:rsidRPr="00B50EED">
        <w:rPr>
          <w:rFonts w:ascii="Times New Roman" w:eastAsia="標楷體" w:hAnsi="Times New Roman"/>
          <w:sz w:val="28"/>
          <w:szCs w:val="22"/>
        </w:rPr>
        <w:t>0.8%)</w:t>
      </w:r>
      <w:r w:rsidRPr="00B50EED">
        <w:rPr>
          <w:rFonts w:ascii="Times New Roman" w:eastAsia="標楷體" w:hAnsi="Times New Roman"/>
          <w:sz w:val="28"/>
          <w:szCs w:val="22"/>
        </w:rPr>
        <w:t>，分別由台灣自來水公司之南化淨水場、潭頂淨水廠及烏山頭淨水場等提供，本市旱災就歷史記錄觀之，最嚴重為民國</w:t>
      </w:r>
      <w:r w:rsidRPr="00B50EED">
        <w:rPr>
          <w:rFonts w:ascii="Times New Roman" w:eastAsia="標楷體" w:hAnsi="Times New Roman"/>
          <w:sz w:val="28"/>
          <w:szCs w:val="22"/>
        </w:rPr>
        <w:t>104</w:t>
      </w:r>
      <w:r w:rsidRPr="00B50EED">
        <w:rPr>
          <w:rFonts w:ascii="Times New Roman" w:eastAsia="標楷體" w:hAnsi="Times New Roman"/>
          <w:sz w:val="28"/>
          <w:szCs w:val="22"/>
        </w:rPr>
        <w:t>年</w:t>
      </w:r>
      <w:r w:rsidRPr="00B50EED">
        <w:rPr>
          <w:rFonts w:ascii="Times New Roman" w:eastAsia="標楷體" w:hAnsi="Times New Roman"/>
          <w:sz w:val="28"/>
          <w:szCs w:val="22"/>
        </w:rPr>
        <w:t>2</w:t>
      </w:r>
      <w:r w:rsidRPr="00B50EED">
        <w:rPr>
          <w:rFonts w:ascii="Times New Roman" w:eastAsia="標楷體" w:hAnsi="Times New Roman"/>
          <w:sz w:val="28"/>
          <w:szCs w:val="22"/>
        </w:rPr>
        <w:t>月</w:t>
      </w:r>
      <w:r w:rsidRPr="00B50EED">
        <w:rPr>
          <w:rFonts w:ascii="Times New Roman" w:eastAsia="標楷體" w:hAnsi="Times New Roman"/>
          <w:sz w:val="28"/>
          <w:szCs w:val="22"/>
        </w:rPr>
        <w:t>~5</w:t>
      </w:r>
      <w:r w:rsidRPr="00B50EED">
        <w:rPr>
          <w:rFonts w:ascii="Times New Roman" w:eastAsia="標楷體" w:hAnsi="Times New Roman"/>
          <w:sz w:val="28"/>
          <w:szCs w:val="22"/>
        </w:rPr>
        <w:t>月</w:t>
      </w:r>
      <w:proofErr w:type="gramStart"/>
      <w:r w:rsidRPr="00B50EED">
        <w:rPr>
          <w:rFonts w:ascii="Times New Roman" w:eastAsia="標楷體" w:hAnsi="Times New Roman"/>
          <w:sz w:val="28"/>
          <w:szCs w:val="22"/>
        </w:rPr>
        <w:t>期間，</w:t>
      </w:r>
      <w:proofErr w:type="gramEnd"/>
      <w:r w:rsidRPr="00B50EED">
        <w:rPr>
          <w:rFonts w:ascii="Times New Roman" w:eastAsia="標楷體" w:hAnsi="Times New Roman"/>
          <w:sz w:val="28"/>
          <w:szCs w:val="22"/>
        </w:rPr>
        <w:t>本市自同年</w:t>
      </w:r>
      <w:r w:rsidRPr="00B50EED">
        <w:rPr>
          <w:rFonts w:ascii="Times New Roman" w:eastAsia="標楷體" w:hAnsi="Times New Roman"/>
          <w:sz w:val="28"/>
          <w:szCs w:val="22"/>
        </w:rPr>
        <w:t>4</w:t>
      </w:r>
      <w:r w:rsidRPr="00B50EED">
        <w:rPr>
          <w:rFonts w:ascii="Times New Roman" w:eastAsia="標楷體" w:hAnsi="Times New Roman"/>
          <w:sz w:val="28"/>
          <w:szCs w:val="22"/>
        </w:rPr>
        <w:t>月</w:t>
      </w:r>
      <w:r w:rsidRPr="00B50EED">
        <w:rPr>
          <w:rFonts w:ascii="Times New Roman" w:eastAsia="標楷體" w:hAnsi="Times New Roman"/>
          <w:sz w:val="28"/>
          <w:szCs w:val="22"/>
        </w:rPr>
        <w:t>1</w:t>
      </w:r>
      <w:r w:rsidRPr="00B50EED">
        <w:rPr>
          <w:rFonts w:ascii="Times New Roman" w:eastAsia="標楷體" w:hAnsi="Times New Roman"/>
          <w:sz w:val="28"/>
          <w:szCs w:val="22"/>
        </w:rPr>
        <w:t>日起實施減壓供水，對於農業及民生衝擊相當大。綜上所述，由各種環境因素觀之，旱災仍為本市重要災害之</w:t>
      </w:r>
      <w:proofErr w:type="gramStart"/>
      <w:r w:rsidRPr="00B50EED">
        <w:rPr>
          <w:rFonts w:ascii="Times New Roman" w:eastAsia="標楷體" w:hAnsi="Times New Roman"/>
          <w:sz w:val="28"/>
          <w:szCs w:val="22"/>
        </w:rPr>
        <w:t>一</w:t>
      </w:r>
      <w:proofErr w:type="gramEnd"/>
      <w:r w:rsidRPr="00B50EED">
        <w:rPr>
          <w:rFonts w:ascii="Times New Roman" w:eastAsia="標楷體" w:hAnsi="Times New Roman"/>
          <w:sz w:val="28"/>
          <w:szCs w:val="22"/>
        </w:rPr>
        <w:t>。</w:t>
      </w:r>
    </w:p>
    <w:p w14:paraId="5C144314" w14:textId="77777777" w:rsidR="00D76719" w:rsidRDefault="00D76719" w:rsidP="004A47A1">
      <w:pPr>
        <w:widowControl/>
      </w:pPr>
    </w:p>
    <w:p w14:paraId="105E3FFE" w14:textId="1C28DD62" w:rsidR="004A47A1" w:rsidRPr="00B50EED" w:rsidRDefault="00296424" w:rsidP="004A47A1">
      <w:pPr>
        <w:widowControl/>
        <w:rPr>
          <w:rFonts w:ascii="標楷體" w:eastAsia="標楷體" w:hAnsi="標楷體"/>
          <w:b/>
          <w:sz w:val="28"/>
          <w:szCs w:val="28"/>
        </w:rPr>
      </w:pPr>
      <w:r w:rsidRPr="00B50EED">
        <w:rPr>
          <w:rFonts w:ascii="標楷體" w:eastAsia="標楷體" w:hAnsi="標楷體" w:hint="eastAsia"/>
          <w:b/>
          <w:sz w:val="28"/>
          <w:szCs w:val="28"/>
        </w:rPr>
        <w:t>六</w:t>
      </w:r>
      <w:r w:rsidR="004A47A1" w:rsidRPr="00B50EED">
        <w:rPr>
          <w:rFonts w:ascii="標楷體" w:eastAsia="標楷體" w:hAnsi="標楷體" w:hint="eastAsia"/>
          <w:b/>
          <w:sz w:val="28"/>
          <w:szCs w:val="28"/>
        </w:rPr>
        <w:t>、寒害</w:t>
      </w:r>
    </w:p>
    <w:p w14:paraId="0AC9B211" w14:textId="77777777" w:rsidR="004A47A1" w:rsidRPr="00B50EED" w:rsidRDefault="004A47A1" w:rsidP="004A47A1">
      <w:pPr>
        <w:widowControl/>
        <w:rPr>
          <w:rFonts w:ascii="標楷體" w:eastAsia="標楷體" w:hAnsi="標楷體"/>
          <w:b/>
          <w:sz w:val="28"/>
          <w:szCs w:val="28"/>
        </w:rPr>
      </w:pPr>
    </w:p>
    <w:p w14:paraId="76C0F1E4" w14:textId="77777777" w:rsidR="004A47A1" w:rsidRPr="00B50EED" w:rsidRDefault="004A47A1" w:rsidP="004A47A1">
      <w:pPr>
        <w:widowControl/>
        <w:ind w:leftChars="118" w:left="283"/>
        <w:rPr>
          <w:rFonts w:ascii="標楷體" w:eastAsia="標楷體" w:hAnsi="標楷體"/>
          <w:b/>
          <w:sz w:val="28"/>
          <w:szCs w:val="28"/>
        </w:rPr>
      </w:pPr>
      <w:r w:rsidRPr="00B50EED">
        <w:rPr>
          <w:rFonts w:ascii="標楷體" w:eastAsia="標楷體" w:hAnsi="標楷體" w:hint="eastAsia"/>
          <w:b/>
          <w:sz w:val="28"/>
          <w:szCs w:val="28"/>
        </w:rPr>
        <w:t>(</w:t>
      </w:r>
      <w:proofErr w:type="gramStart"/>
      <w:r w:rsidRPr="00B50EED">
        <w:rPr>
          <w:rFonts w:ascii="標楷體" w:eastAsia="標楷體" w:hAnsi="標楷體" w:hint="eastAsia"/>
          <w:b/>
          <w:sz w:val="28"/>
          <w:szCs w:val="28"/>
        </w:rPr>
        <w:t>一</w:t>
      </w:r>
      <w:proofErr w:type="gramEnd"/>
      <w:r w:rsidRPr="00B50EED">
        <w:rPr>
          <w:rFonts w:ascii="標楷體" w:eastAsia="標楷體" w:hAnsi="標楷體" w:hint="eastAsia"/>
          <w:b/>
          <w:sz w:val="28"/>
          <w:szCs w:val="28"/>
        </w:rPr>
        <w:t>)災害特性</w:t>
      </w:r>
    </w:p>
    <w:p w14:paraId="630CAF1D" w14:textId="685CC8F7" w:rsidR="004A47A1" w:rsidRPr="0041483A" w:rsidRDefault="004A47A1" w:rsidP="004A47A1">
      <w:pPr>
        <w:widowControl/>
        <w:spacing w:line="500" w:lineRule="exact"/>
        <w:ind w:firstLineChars="50" w:firstLine="140"/>
        <w:rPr>
          <w:rFonts w:ascii="Times New Roman" w:eastAsia="標楷體" w:hAnsi="Times New Roman"/>
          <w:sz w:val="28"/>
          <w:szCs w:val="22"/>
        </w:rPr>
      </w:pPr>
      <w:r w:rsidRPr="00B50EED">
        <w:rPr>
          <w:rFonts w:ascii="Times New Roman" w:eastAsia="標楷體" w:hAnsi="Times New Roman"/>
          <w:sz w:val="28"/>
          <w:szCs w:val="22"/>
        </w:rPr>
        <w:t xml:space="preserve">   </w:t>
      </w:r>
      <w:r w:rsidRPr="00B50EED">
        <w:rPr>
          <w:rFonts w:ascii="Times New Roman" w:eastAsia="標楷體" w:hAnsi="Times New Roman"/>
          <w:sz w:val="28"/>
          <w:szCs w:val="22"/>
        </w:rPr>
        <w:t>臺灣在每年冬季至初春之際，因大陸冷氣團南下，氣溫常降至</w:t>
      </w:r>
      <w:r w:rsidRPr="00B50EED">
        <w:rPr>
          <w:rFonts w:ascii="Times New Roman" w:eastAsia="標楷體" w:hAnsi="Times New Roman"/>
          <w:sz w:val="28"/>
          <w:szCs w:val="22"/>
        </w:rPr>
        <w:t xml:space="preserve">10 </w:t>
      </w:r>
      <w:r w:rsidRPr="00B50EED">
        <w:rPr>
          <w:rFonts w:ascii="Times New Roman" w:eastAsia="標楷體" w:hAnsi="Times New Roman" w:hint="eastAsia"/>
          <w:sz w:val="28"/>
          <w:szCs w:val="22"/>
        </w:rPr>
        <w:t>℃</w:t>
      </w:r>
      <w:r w:rsidRPr="00B50EED">
        <w:rPr>
          <w:rFonts w:ascii="Times New Roman" w:eastAsia="標楷體" w:hAnsi="Times New Roman"/>
          <w:sz w:val="28"/>
          <w:szCs w:val="22"/>
        </w:rPr>
        <w:t>以下，造成農漁作物損失，稱之</w:t>
      </w:r>
      <w:proofErr w:type="gramStart"/>
      <w:r w:rsidRPr="00B50EED">
        <w:rPr>
          <w:rFonts w:ascii="Times New Roman" w:eastAsia="標楷體" w:hAnsi="Times New Roman"/>
          <w:sz w:val="28"/>
          <w:szCs w:val="22"/>
        </w:rPr>
        <w:t>為寒害</w:t>
      </w:r>
      <w:proofErr w:type="gramEnd"/>
      <w:r w:rsidRPr="00B50EED">
        <w:rPr>
          <w:rFonts w:ascii="Times New Roman" w:eastAsia="標楷體" w:hAnsi="Times New Roman"/>
          <w:sz w:val="28"/>
          <w:szCs w:val="22"/>
        </w:rPr>
        <w:t>。本</w:t>
      </w:r>
      <w:proofErr w:type="gramStart"/>
      <w:r w:rsidRPr="00B50EED">
        <w:rPr>
          <w:rFonts w:ascii="Times New Roman" w:eastAsia="標楷體" w:hAnsi="Times New Roman"/>
          <w:sz w:val="28"/>
          <w:szCs w:val="22"/>
        </w:rPr>
        <w:t>市背山臨</w:t>
      </w:r>
      <w:proofErr w:type="gramEnd"/>
      <w:r w:rsidRPr="00B50EED">
        <w:rPr>
          <w:rFonts w:ascii="Times New Roman" w:eastAsia="標楷體" w:hAnsi="Times New Roman"/>
          <w:sz w:val="28"/>
          <w:szCs w:val="22"/>
        </w:rPr>
        <w:t>海，位處北</w:t>
      </w:r>
      <w:proofErr w:type="gramStart"/>
      <w:r w:rsidRPr="00B50EED">
        <w:rPr>
          <w:rFonts w:ascii="Times New Roman" w:eastAsia="標楷體" w:hAnsi="Times New Roman"/>
          <w:sz w:val="28"/>
          <w:szCs w:val="22"/>
        </w:rPr>
        <w:t>迴</w:t>
      </w:r>
      <w:proofErr w:type="gramEnd"/>
      <w:r w:rsidRPr="00B50EED">
        <w:rPr>
          <w:rFonts w:ascii="Times New Roman" w:eastAsia="標楷體" w:hAnsi="Times New Roman"/>
          <w:sz w:val="28"/>
          <w:szCs w:val="22"/>
        </w:rPr>
        <w:t>歸線以南，熱帶及亞熱帶的農漁畜產品種類豐富，寒流來襲的氣溫驟降，對熱帶及亞熱帶的農作物將造成生理異常現象，如落花、落果，葉片呈</w:t>
      </w:r>
      <w:proofErr w:type="gramStart"/>
      <w:r w:rsidRPr="00B50EED">
        <w:rPr>
          <w:rFonts w:ascii="Times New Roman" w:eastAsia="標楷體" w:hAnsi="Times New Roman"/>
          <w:sz w:val="28"/>
          <w:szCs w:val="22"/>
        </w:rPr>
        <w:t>水浸狀</w:t>
      </w:r>
      <w:proofErr w:type="gramEnd"/>
      <w:r w:rsidRPr="00B50EED">
        <w:rPr>
          <w:rFonts w:ascii="Times New Roman" w:eastAsia="標楷體" w:hAnsi="Times New Roman"/>
          <w:sz w:val="28"/>
          <w:szCs w:val="22"/>
        </w:rPr>
        <w:t>、</w:t>
      </w:r>
      <w:r w:rsidRPr="00B50EED">
        <w:rPr>
          <w:rFonts w:ascii="Times New Roman" w:eastAsia="標楷體" w:hAnsi="Times New Roman"/>
          <w:sz w:val="28"/>
          <w:szCs w:val="22"/>
        </w:rPr>
        <w:lastRenderedPageBreak/>
        <w:t>局部壞疽，嚴重者黃化</w:t>
      </w:r>
      <w:r w:rsidRPr="00B50EED">
        <w:rPr>
          <w:rFonts w:ascii="Times New Roman" w:eastAsia="標楷體" w:hAnsi="Times New Roman" w:hint="eastAsia"/>
          <w:sz w:val="28"/>
          <w:szCs w:val="22"/>
        </w:rPr>
        <w:t>、</w:t>
      </w:r>
      <w:r w:rsidRPr="00B50EED">
        <w:rPr>
          <w:rFonts w:ascii="Times New Roman" w:eastAsia="標楷體" w:hAnsi="Times New Roman"/>
          <w:sz w:val="28"/>
          <w:szCs w:val="22"/>
        </w:rPr>
        <w:t>果實凍傷脫落，導致產品品質及產量下降。養殖魚</w:t>
      </w:r>
      <w:proofErr w:type="gramStart"/>
      <w:r w:rsidRPr="00B50EED">
        <w:rPr>
          <w:rFonts w:ascii="Times New Roman" w:eastAsia="標楷體" w:hAnsi="Times New Roman"/>
          <w:sz w:val="28"/>
          <w:szCs w:val="22"/>
        </w:rPr>
        <w:t>則易凍斃</w:t>
      </w:r>
      <w:proofErr w:type="gramEnd"/>
      <w:r w:rsidRPr="00B50EED">
        <w:rPr>
          <w:rFonts w:ascii="Times New Roman" w:eastAsia="標楷體" w:hAnsi="Times New Roman"/>
          <w:sz w:val="28"/>
          <w:szCs w:val="22"/>
        </w:rPr>
        <w:t>，家畜禽類易衍生各類呼吸器官疾病，嚴重者導致死亡，造</w:t>
      </w:r>
      <w:r w:rsidRPr="00D333E5">
        <w:rPr>
          <w:rFonts w:ascii="Times New Roman" w:eastAsia="標楷體" w:hAnsi="Times New Roman"/>
          <w:sz w:val="28"/>
          <w:szCs w:val="22"/>
        </w:rPr>
        <w:t>成各項農漁畜產品損失。</w:t>
      </w:r>
      <w:proofErr w:type="gramStart"/>
      <w:r w:rsidRPr="00D333E5">
        <w:rPr>
          <w:rFonts w:ascii="Times New Roman" w:eastAsia="標楷體" w:hAnsi="Times New Roman"/>
          <w:sz w:val="28"/>
          <w:szCs w:val="22"/>
        </w:rPr>
        <w:t>寒害災害</w:t>
      </w:r>
      <w:proofErr w:type="gramEnd"/>
      <w:r w:rsidRPr="00D333E5">
        <w:rPr>
          <w:rFonts w:ascii="Times New Roman" w:eastAsia="標楷體" w:hAnsi="Times New Roman"/>
          <w:sz w:val="28"/>
          <w:szCs w:val="22"/>
        </w:rPr>
        <w:t>目前並無造成嚴重傷亡之案例，其損失多限於農、林、漁、牧業。</w:t>
      </w:r>
      <w:proofErr w:type="gramStart"/>
      <w:r w:rsidRPr="00D333E5">
        <w:rPr>
          <w:rFonts w:ascii="Times New Roman" w:eastAsia="標楷體" w:hAnsi="Times New Roman"/>
          <w:sz w:val="28"/>
          <w:szCs w:val="22"/>
        </w:rPr>
        <w:t>寒害災害</w:t>
      </w:r>
      <w:proofErr w:type="gramEnd"/>
      <w:r w:rsidRPr="00D333E5">
        <w:rPr>
          <w:rFonts w:ascii="Times New Roman" w:eastAsia="標楷體" w:hAnsi="Times New Roman"/>
          <w:sz w:val="28"/>
          <w:szCs w:val="22"/>
        </w:rPr>
        <w:t>發生多於每年</w:t>
      </w:r>
      <w:r w:rsidRPr="00D333E5">
        <w:rPr>
          <w:rFonts w:ascii="Times New Roman" w:eastAsia="標楷體" w:hAnsi="Times New Roman"/>
          <w:sz w:val="28"/>
          <w:szCs w:val="22"/>
        </w:rPr>
        <w:t>12</w:t>
      </w:r>
      <w:r w:rsidRPr="00D333E5">
        <w:rPr>
          <w:rFonts w:ascii="Times New Roman" w:eastAsia="標楷體" w:hAnsi="Times New Roman"/>
          <w:sz w:val="28"/>
          <w:szCs w:val="22"/>
        </w:rPr>
        <w:t>月至翌年</w:t>
      </w:r>
      <w:r w:rsidRPr="00D333E5">
        <w:rPr>
          <w:rFonts w:ascii="Times New Roman" w:eastAsia="標楷體" w:hAnsi="Times New Roman"/>
          <w:sz w:val="28"/>
          <w:szCs w:val="22"/>
        </w:rPr>
        <w:t>2</w:t>
      </w:r>
      <w:r w:rsidRPr="00D333E5">
        <w:rPr>
          <w:rFonts w:ascii="Times New Roman" w:eastAsia="標楷體" w:hAnsi="Times New Roman"/>
          <w:sz w:val="28"/>
          <w:szCs w:val="22"/>
        </w:rPr>
        <w:t>月。陸上魚</w:t>
      </w:r>
      <w:proofErr w:type="gramStart"/>
      <w:r w:rsidRPr="00D333E5">
        <w:rPr>
          <w:rFonts w:ascii="Times New Roman" w:eastAsia="標楷體" w:hAnsi="Times New Roman"/>
          <w:sz w:val="28"/>
          <w:szCs w:val="22"/>
        </w:rPr>
        <w:t>塭</w:t>
      </w:r>
      <w:proofErr w:type="gramEnd"/>
      <w:r w:rsidRPr="00D333E5">
        <w:rPr>
          <w:rFonts w:ascii="Times New Roman" w:eastAsia="標楷體" w:hAnsi="Times New Roman"/>
          <w:sz w:val="28"/>
          <w:szCs w:val="22"/>
        </w:rPr>
        <w:t>養殖易</w:t>
      </w:r>
      <w:proofErr w:type="gramStart"/>
      <w:r w:rsidRPr="00D333E5">
        <w:rPr>
          <w:rFonts w:ascii="Times New Roman" w:eastAsia="標楷體" w:hAnsi="Times New Roman"/>
          <w:sz w:val="28"/>
          <w:szCs w:val="22"/>
        </w:rPr>
        <w:t>造成寒害之</w:t>
      </w:r>
      <w:proofErr w:type="gramEnd"/>
      <w:r w:rsidRPr="00D333E5">
        <w:rPr>
          <w:rFonts w:ascii="Times New Roman" w:eastAsia="標楷體" w:hAnsi="Times New Roman"/>
          <w:sz w:val="28"/>
          <w:szCs w:val="22"/>
        </w:rPr>
        <w:t>臨界溫度：氣溫</w:t>
      </w:r>
      <w:r w:rsidRPr="00D333E5">
        <w:rPr>
          <w:rFonts w:ascii="Times New Roman" w:eastAsia="標楷體" w:hAnsi="Times New Roman"/>
          <w:sz w:val="28"/>
          <w:szCs w:val="22"/>
        </w:rPr>
        <w:t>10℃</w:t>
      </w:r>
      <w:r w:rsidRPr="00D333E5">
        <w:rPr>
          <w:rFonts w:ascii="Times New Roman" w:eastAsia="標楷體" w:hAnsi="Times New Roman"/>
          <w:sz w:val="28"/>
          <w:szCs w:val="22"/>
        </w:rPr>
        <w:t>以下連續</w:t>
      </w:r>
      <w:r w:rsidRPr="00D333E5">
        <w:rPr>
          <w:rFonts w:ascii="Times New Roman" w:eastAsia="標楷體" w:hAnsi="Times New Roman"/>
          <w:sz w:val="28"/>
          <w:szCs w:val="22"/>
        </w:rPr>
        <w:t>3</w:t>
      </w:r>
      <w:r w:rsidRPr="00D333E5">
        <w:rPr>
          <w:rFonts w:ascii="Times New Roman" w:eastAsia="標楷體" w:hAnsi="Times New Roman"/>
          <w:sz w:val="28"/>
          <w:szCs w:val="22"/>
        </w:rPr>
        <w:t>天。水稻於</w:t>
      </w:r>
      <w:r w:rsidRPr="00D333E5">
        <w:rPr>
          <w:rFonts w:ascii="Times New Roman" w:eastAsia="標楷體" w:hAnsi="Times New Roman"/>
          <w:sz w:val="28"/>
          <w:szCs w:val="22"/>
        </w:rPr>
        <w:t>1</w:t>
      </w:r>
      <w:r w:rsidRPr="00D333E5">
        <w:rPr>
          <w:rFonts w:ascii="Times New Roman" w:eastAsia="標楷體" w:hAnsi="Times New Roman"/>
          <w:sz w:val="28"/>
          <w:szCs w:val="22"/>
        </w:rPr>
        <w:t>月至</w:t>
      </w:r>
      <w:r w:rsidRPr="00D333E5">
        <w:rPr>
          <w:rFonts w:ascii="Times New Roman" w:eastAsia="標楷體" w:hAnsi="Times New Roman"/>
          <w:sz w:val="28"/>
          <w:szCs w:val="22"/>
        </w:rPr>
        <w:t>2</w:t>
      </w:r>
      <w:r w:rsidRPr="00D333E5">
        <w:rPr>
          <w:rFonts w:ascii="Times New Roman" w:eastAsia="標楷體" w:hAnsi="Times New Roman"/>
          <w:sz w:val="28"/>
          <w:szCs w:val="22"/>
        </w:rPr>
        <w:t>月的一期稻作秧苗期及分</w:t>
      </w:r>
      <w:proofErr w:type="gramStart"/>
      <w:r w:rsidRPr="00D333E5">
        <w:rPr>
          <w:rFonts w:ascii="Times New Roman" w:eastAsia="標楷體" w:hAnsi="Times New Roman"/>
          <w:sz w:val="28"/>
          <w:szCs w:val="22"/>
        </w:rPr>
        <w:t>蘗期常</w:t>
      </w:r>
      <w:proofErr w:type="gramEnd"/>
      <w:r w:rsidRPr="00D333E5">
        <w:rPr>
          <w:rFonts w:ascii="Times New Roman" w:eastAsia="標楷體" w:hAnsi="Times New Roman"/>
          <w:sz w:val="28"/>
          <w:szCs w:val="22"/>
        </w:rPr>
        <w:t>遭遇</w:t>
      </w:r>
      <w:proofErr w:type="gramStart"/>
      <w:r w:rsidRPr="00D333E5">
        <w:rPr>
          <w:rFonts w:ascii="Times New Roman" w:eastAsia="標楷體" w:hAnsi="Times New Roman"/>
          <w:sz w:val="28"/>
          <w:szCs w:val="22"/>
        </w:rPr>
        <w:t>低溫寒害</w:t>
      </w:r>
      <w:proofErr w:type="gramEnd"/>
      <w:r w:rsidRPr="00D333E5">
        <w:rPr>
          <w:rFonts w:ascii="Times New Roman" w:eastAsia="標楷體" w:hAnsi="Times New Roman"/>
          <w:sz w:val="28"/>
          <w:szCs w:val="22"/>
        </w:rPr>
        <w:t>，嚴重程度視下降幅度、速率與長短而異，也因為品種</w:t>
      </w:r>
      <w:proofErr w:type="gramStart"/>
      <w:r w:rsidRPr="00D333E5">
        <w:rPr>
          <w:rFonts w:ascii="Times New Roman" w:eastAsia="標楷體" w:hAnsi="Times New Roman"/>
          <w:sz w:val="28"/>
          <w:szCs w:val="22"/>
        </w:rPr>
        <w:t>感溫性</w:t>
      </w:r>
      <w:proofErr w:type="gramEnd"/>
      <w:r w:rsidRPr="00D333E5">
        <w:rPr>
          <w:rFonts w:ascii="Times New Roman" w:eastAsia="標楷體" w:hAnsi="Times New Roman"/>
          <w:sz w:val="28"/>
          <w:szCs w:val="22"/>
        </w:rPr>
        <w:t>(</w:t>
      </w:r>
      <w:r w:rsidRPr="00D333E5">
        <w:rPr>
          <w:rFonts w:ascii="Times New Roman" w:eastAsia="標楷體" w:hAnsi="Times New Roman"/>
          <w:sz w:val="28"/>
          <w:szCs w:val="22"/>
        </w:rPr>
        <w:t>如：秈稻</w:t>
      </w:r>
      <w:r w:rsidRPr="00D333E5">
        <w:rPr>
          <w:rFonts w:ascii="Times New Roman" w:eastAsia="標楷體" w:hAnsi="Times New Roman"/>
          <w:sz w:val="28"/>
          <w:szCs w:val="22"/>
        </w:rPr>
        <w:t>)</w:t>
      </w:r>
      <w:r w:rsidRPr="00D333E5">
        <w:rPr>
          <w:rFonts w:ascii="Times New Roman" w:eastAsia="標楷體" w:hAnsi="Times New Roman"/>
          <w:sz w:val="28"/>
          <w:szCs w:val="22"/>
        </w:rPr>
        <w:t>而有不同，進而影響葉片枯黃、植株生育延遲，嚴重者植株</w:t>
      </w:r>
      <w:proofErr w:type="gramStart"/>
      <w:r w:rsidRPr="00D333E5">
        <w:rPr>
          <w:rFonts w:ascii="Times New Roman" w:eastAsia="標楷體" w:hAnsi="Times New Roman"/>
          <w:sz w:val="28"/>
          <w:szCs w:val="22"/>
        </w:rPr>
        <w:t>死亡或腐壞</w:t>
      </w:r>
      <w:proofErr w:type="gramEnd"/>
      <w:r w:rsidRPr="00D333E5">
        <w:rPr>
          <w:rFonts w:ascii="Times New Roman" w:eastAsia="標楷體" w:hAnsi="Times New Roman"/>
          <w:sz w:val="28"/>
          <w:szCs w:val="22"/>
        </w:rPr>
        <w:t>。</w:t>
      </w:r>
    </w:p>
    <w:p w14:paraId="78A6CBF7" w14:textId="77777777" w:rsidR="004A47A1" w:rsidRDefault="004A47A1" w:rsidP="004A47A1">
      <w:pPr>
        <w:widowControl/>
        <w:spacing w:line="500" w:lineRule="exact"/>
      </w:pPr>
    </w:p>
    <w:p w14:paraId="31EBBA2B" w14:textId="58B61901" w:rsidR="004A47A1" w:rsidRPr="00B50EED" w:rsidRDefault="008132A1" w:rsidP="004A47A1">
      <w:pPr>
        <w:widowControl/>
        <w:rPr>
          <w:rFonts w:ascii="標楷體" w:eastAsia="標楷體" w:hAnsi="標楷體"/>
          <w:b/>
          <w:sz w:val="28"/>
          <w:szCs w:val="28"/>
        </w:rPr>
      </w:pPr>
      <w:r w:rsidRPr="00B50EED">
        <w:rPr>
          <w:rFonts w:ascii="標楷體" w:eastAsia="標楷體" w:hAnsi="標楷體" w:hint="eastAsia"/>
          <w:b/>
          <w:sz w:val="28"/>
          <w:szCs w:val="28"/>
        </w:rPr>
        <w:t>七</w:t>
      </w:r>
      <w:r w:rsidR="004A47A1" w:rsidRPr="00B50EED">
        <w:rPr>
          <w:rFonts w:ascii="標楷體" w:eastAsia="標楷體" w:hAnsi="標楷體" w:hint="eastAsia"/>
          <w:b/>
          <w:sz w:val="28"/>
          <w:szCs w:val="28"/>
        </w:rPr>
        <w:t>、動植物</w:t>
      </w:r>
      <w:proofErr w:type="gramStart"/>
      <w:r w:rsidR="004A47A1" w:rsidRPr="00B50EED">
        <w:rPr>
          <w:rFonts w:ascii="標楷體" w:eastAsia="標楷體" w:hAnsi="標楷體" w:hint="eastAsia"/>
          <w:b/>
          <w:sz w:val="28"/>
          <w:szCs w:val="28"/>
        </w:rPr>
        <w:t>疫</w:t>
      </w:r>
      <w:proofErr w:type="gramEnd"/>
      <w:r w:rsidR="004A47A1" w:rsidRPr="00B50EED">
        <w:rPr>
          <w:rFonts w:ascii="標楷體" w:eastAsia="標楷體" w:hAnsi="標楷體" w:hint="eastAsia"/>
          <w:b/>
          <w:sz w:val="28"/>
          <w:szCs w:val="28"/>
        </w:rPr>
        <w:t>災</w:t>
      </w:r>
    </w:p>
    <w:p w14:paraId="3B51CBC7" w14:textId="77777777" w:rsidR="004A47A1" w:rsidRPr="00B50EED" w:rsidRDefault="004A47A1" w:rsidP="004A47A1">
      <w:pPr>
        <w:widowControl/>
        <w:rPr>
          <w:sz w:val="28"/>
          <w:szCs w:val="28"/>
        </w:rPr>
      </w:pPr>
    </w:p>
    <w:p w14:paraId="4C03680F" w14:textId="77777777" w:rsidR="004A47A1" w:rsidRPr="00B50EED" w:rsidRDefault="004A47A1" w:rsidP="004A47A1">
      <w:pPr>
        <w:widowControl/>
        <w:ind w:leftChars="116" w:left="278"/>
        <w:rPr>
          <w:rFonts w:ascii="標楷體" w:eastAsia="標楷體" w:hAnsi="標楷體"/>
          <w:b/>
          <w:sz w:val="28"/>
          <w:szCs w:val="28"/>
        </w:rPr>
      </w:pPr>
      <w:r w:rsidRPr="00B50EED">
        <w:rPr>
          <w:rFonts w:ascii="標楷體" w:eastAsia="標楷體" w:hAnsi="標楷體" w:hint="eastAsia"/>
          <w:b/>
          <w:sz w:val="28"/>
          <w:szCs w:val="28"/>
        </w:rPr>
        <w:t>(</w:t>
      </w:r>
      <w:proofErr w:type="gramStart"/>
      <w:r w:rsidRPr="00B50EED">
        <w:rPr>
          <w:rFonts w:ascii="標楷體" w:eastAsia="標楷體" w:hAnsi="標楷體" w:hint="eastAsia"/>
          <w:b/>
          <w:sz w:val="28"/>
          <w:szCs w:val="28"/>
        </w:rPr>
        <w:t>一</w:t>
      </w:r>
      <w:proofErr w:type="gramEnd"/>
      <w:r w:rsidRPr="00B50EED">
        <w:rPr>
          <w:rFonts w:ascii="標楷體" w:eastAsia="標楷體" w:hAnsi="標楷體" w:hint="eastAsia"/>
          <w:b/>
          <w:sz w:val="28"/>
          <w:szCs w:val="28"/>
        </w:rPr>
        <w:t>)災害特性</w:t>
      </w:r>
    </w:p>
    <w:p w14:paraId="39BBEE54" w14:textId="77777777" w:rsidR="004A47A1" w:rsidRPr="00B50EED" w:rsidRDefault="004A47A1" w:rsidP="004A47A1">
      <w:pPr>
        <w:widowControl/>
        <w:spacing w:line="500" w:lineRule="exact"/>
        <w:ind w:firstLineChars="50" w:firstLine="140"/>
        <w:rPr>
          <w:rFonts w:ascii="Times New Roman" w:eastAsia="標楷體" w:hAnsi="Times New Roman"/>
          <w:sz w:val="28"/>
          <w:szCs w:val="22"/>
        </w:rPr>
      </w:pPr>
      <w:r w:rsidRPr="00B50EED">
        <w:rPr>
          <w:rFonts w:ascii="Times New Roman" w:eastAsia="標楷體" w:hAnsi="Times New Roman"/>
          <w:sz w:val="28"/>
          <w:szCs w:val="22"/>
        </w:rPr>
        <w:t xml:space="preserve">    </w:t>
      </w:r>
      <w:r w:rsidRPr="00B50EED">
        <w:rPr>
          <w:rFonts w:ascii="Times New Roman" w:eastAsia="標楷體" w:hAnsi="Times New Roman"/>
          <w:sz w:val="28"/>
          <w:szCs w:val="22"/>
        </w:rPr>
        <w:t>隨著人口成長對糧食需求增加，</w:t>
      </w:r>
      <w:proofErr w:type="gramStart"/>
      <w:r w:rsidRPr="00B50EED">
        <w:rPr>
          <w:rFonts w:ascii="Times New Roman" w:eastAsia="標楷體" w:hAnsi="Times New Roman"/>
          <w:sz w:val="28"/>
          <w:szCs w:val="22"/>
        </w:rPr>
        <w:t>促進畜禽水</w:t>
      </w:r>
      <w:proofErr w:type="gramEnd"/>
      <w:r w:rsidRPr="00B50EED">
        <w:rPr>
          <w:rFonts w:ascii="Times New Roman" w:eastAsia="標楷體" w:hAnsi="Times New Roman"/>
          <w:sz w:val="28"/>
          <w:szCs w:val="22"/>
        </w:rPr>
        <w:t>產業蓬勃發展，並由於交通運輸便利，使得人員、器械物品、動植物等相關產品密切往來及交流，各類動植物疫病發生及傳播機率隨之增加。一旦國内未曾發生之重要動植物疫病入侵後大範圍傳播，或國内既有重要動植物疫病蔓延成災，均直接影響農畜禽水產業之生產及產銷供應，造成國内消費及國外貿易重大經濟衝擊，短時間内難以復原。若發生之動物</w:t>
      </w:r>
      <w:proofErr w:type="gramStart"/>
      <w:r w:rsidRPr="00B50EED">
        <w:rPr>
          <w:rFonts w:ascii="Times New Roman" w:eastAsia="標楷體" w:hAnsi="Times New Roman"/>
          <w:sz w:val="28"/>
          <w:szCs w:val="22"/>
        </w:rPr>
        <w:t>疫</w:t>
      </w:r>
      <w:proofErr w:type="gramEnd"/>
      <w:r w:rsidRPr="00B50EED">
        <w:rPr>
          <w:rFonts w:ascii="Times New Roman" w:eastAsia="標楷體" w:hAnsi="Times New Roman"/>
          <w:sz w:val="28"/>
          <w:szCs w:val="22"/>
        </w:rPr>
        <w:t>災具有危害人體健康之人畜共通性質，除前揭影響擴大造成產業崩盤，並同時引發人體健康維護之公共衛生議題，時常衝擊民生健康及國家正常運作，造成重大損失，需相關部會及地方政府等合力統合人力物力資源救災，以利於短時間控制</w:t>
      </w:r>
      <w:proofErr w:type="gramStart"/>
      <w:r w:rsidRPr="00B50EED">
        <w:rPr>
          <w:rFonts w:ascii="Times New Roman" w:eastAsia="標楷體" w:hAnsi="Times New Roman"/>
          <w:sz w:val="28"/>
          <w:szCs w:val="22"/>
        </w:rPr>
        <w:t>疫</w:t>
      </w:r>
      <w:proofErr w:type="gramEnd"/>
      <w:r w:rsidRPr="00B50EED">
        <w:rPr>
          <w:rFonts w:ascii="Times New Roman" w:eastAsia="標楷體" w:hAnsi="Times New Roman"/>
          <w:sz w:val="28"/>
          <w:szCs w:val="22"/>
        </w:rPr>
        <w:t>情，降低衝擊與損失。</w:t>
      </w:r>
    </w:p>
    <w:p w14:paraId="79B2CF0C" w14:textId="77777777" w:rsidR="004A47A1" w:rsidRPr="00B50EED" w:rsidRDefault="004A47A1" w:rsidP="004A47A1">
      <w:pPr>
        <w:widowControl/>
      </w:pPr>
    </w:p>
    <w:p w14:paraId="5BBE0AF3" w14:textId="77777777" w:rsidR="004A47A1" w:rsidRPr="00B50EED" w:rsidRDefault="004A47A1" w:rsidP="004A47A1">
      <w:pPr>
        <w:widowControl/>
        <w:ind w:leftChars="118" w:left="283"/>
        <w:rPr>
          <w:rFonts w:ascii="標楷體" w:eastAsia="標楷體" w:hAnsi="標楷體"/>
          <w:b/>
          <w:sz w:val="28"/>
          <w:szCs w:val="22"/>
        </w:rPr>
      </w:pPr>
      <w:r w:rsidRPr="00B50EED">
        <w:rPr>
          <w:rFonts w:ascii="標楷體" w:eastAsia="標楷體" w:hAnsi="標楷體"/>
          <w:b/>
          <w:sz w:val="28"/>
          <w:szCs w:val="22"/>
        </w:rPr>
        <w:t>(二) 重要動植物</w:t>
      </w:r>
      <w:proofErr w:type="gramStart"/>
      <w:r w:rsidRPr="00B50EED">
        <w:rPr>
          <w:rFonts w:ascii="標楷體" w:eastAsia="標楷體" w:hAnsi="標楷體"/>
          <w:b/>
          <w:sz w:val="28"/>
          <w:szCs w:val="22"/>
        </w:rPr>
        <w:t>疫</w:t>
      </w:r>
      <w:proofErr w:type="gramEnd"/>
      <w:r w:rsidRPr="00B50EED">
        <w:rPr>
          <w:rFonts w:ascii="標楷體" w:eastAsia="標楷體" w:hAnsi="標楷體"/>
          <w:b/>
          <w:sz w:val="28"/>
          <w:szCs w:val="22"/>
        </w:rPr>
        <w:t>災簡介</w:t>
      </w:r>
    </w:p>
    <w:p w14:paraId="24B6F567" w14:textId="77777777" w:rsidR="004A47A1" w:rsidRPr="00B50EED" w:rsidRDefault="004A47A1" w:rsidP="004A47A1">
      <w:pPr>
        <w:widowControl/>
      </w:pPr>
    </w:p>
    <w:p w14:paraId="19F14431" w14:textId="77777777" w:rsidR="004A47A1" w:rsidRPr="00056E7C" w:rsidRDefault="004A47A1" w:rsidP="004A47A1">
      <w:pPr>
        <w:widowControl/>
        <w:spacing w:line="500" w:lineRule="exact"/>
        <w:ind w:leftChars="58" w:left="422" w:hangingChars="101" w:hanging="283"/>
        <w:rPr>
          <w:rFonts w:ascii="Times New Roman" w:eastAsia="標楷體" w:hAnsi="Times New Roman"/>
          <w:sz w:val="28"/>
          <w:szCs w:val="22"/>
        </w:rPr>
      </w:pPr>
      <w:r w:rsidRPr="00D333E5">
        <w:rPr>
          <w:rFonts w:ascii="Times New Roman" w:eastAsia="標楷體" w:hAnsi="Times New Roman"/>
          <w:sz w:val="28"/>
          <w:szCs w:val="22"/>
        </w:rPr>
        <w:t>1.</w:t>
      </w:r>
      <w:r w:rsidRPr="00D333E5">
        <w:rPr>
          <w:rFonts w:ascii="Times New Roman" w:eastAsia="標楷體" w:hAnsi="Times New Roman"/>
          <w:sz w:val="28"/>
          <w:szCs w:val="22"/>
        </w:rPr>
        <w:t>非洲豬瘟</w:t>
      </w:r>
      <w:r w:rsidRPr="00D333E5">
        <w:rPr>
          <w:rFonts w:ascii="Times New Roman" w:eastAsia="標楷體" w:hAnsi="Times New Roman"/>
          <w:sz w:val="28"/>
          <w:szCs w:val="22"/>
        </w:rPr>
        <w:t xml:space="preserve">(African Swine </w:t>
      </w:r>
      <w:proofErr w:type="spellStart"/>
      <w:r w:rsidRPr="00D333E5">
        <w:rPr>
          <w:rFonts w:ascii="Times New Roman" w:eastAsia="標楷體" w:hAnsi="Times New Roman"/>
          <w:sz w:val="28"/>
          <w:szCs w:val="22"/>
        </w:rPr>
        <w:t>Fever,ASF</w:t>
      </w:r>
      <w:proofErr w:type="spellEnd"/>
      <w:r w:rsidRPr="00D333E5">
        <w:rPr>
          <w:rFonts w:ascii="Times New Roman" w:eastAsia="標楷體" w:hAnsi="Times New Roman"/>
          <w:sz w:val="28"/>
          <w:szCs w:val="22"/>
        </w:rPr>
        <w:t>)</w:t>
      </w:r>
      <w:r w:rsidRPr="00D341E5">
        <w:rPr>
          <w:rFonts w:ascii="Times New Roman" w:eastAsia="標楷體" w:hAnsi="Times New Roman"/>
          <w:sz w:val="28"/>
          <w:szCs w:val="22"/>
        </w:rPr>
        <w:t xml:space="preserve"> </w:t>
      </w:r>
      <w:r>
        <w:rPr>
          <w:rFonts w:ascii="Times New Roman" w:eastAsia="標楷體" w:hAnsi="Times New Roman" w:hint="eastAsia"/>
          <w:sz w:val="28"/>
          <w:szCs w:val="22"/>
        </w:rPr>
        <w:t>：</w:t>
      </w:r>
      <w:r w:rsidRPr="00D341E5">
        <w:rPr>
          <w:rFonts w:ascii="Times New Roman" w:eastAsia="標楷體" w:hAnsi="Times New Roman"/>
          <w:sz w:val="28"/>
          <w:szCs w:val="22"/>
        </w:rPr>
        <w:t>豬隻感染非洲豬瘟，</w:t>
      </w:r>
      <w:r>
        <w:rPr>
          <w:rFonts w:ascii="Times New Roman" w:eastAsia="標楷體" w:hAnsi="Times New Roman"/>
          <w:sz w:val="28"/>
          <w:szCs w:val="22"/>
        </w:rPr>
        <w:t>將</w:t>
      </w:r>
      <w:r w:rsidRPr="00D341E5">
        <w:rPr>
          <w:rFonts w:ascii="Times New Roman" w:eastAsia="標楷體" w:hAnsi="Times New Roman"/>
          <w:sz w:val="28"/>
          <w:szCs w:val="22"/>
        </w:rPr>
        <w:t>侵害網狀內皮系統，感染後期豬隻</w:t>
      </w:r>
      <w:r>
        <w:rPr>
          <w:rFonts w:ascii="Times New Roman" w:eastAsia="標楷體" w:hAnsi="Times New Roman"/>
          <w:sz w:val="28"/>
          <w:szCs w:val="22"/>
        </w:rPr>
        <w:t>會</w:t>
      </w:r>
      <w:r w:rsidRPr="00D341E5">
        <w:rPr>
          <w:rFonts w:ascii="Times New Roman" w:eastAsia="標楷體" w:hAnsi="Times New Roman"/>
          <w:sz w:val="28"/>
          <w:szCs w:val="22"/>
        </w:rPr>
        <w:t>因出血性休克及</w:t>
      </w:r>
      <w:r>
        <w:rPr>
          <w:rFonts w:ascii="Times New Roman" w:eastAsia="標楷體" w:hAnsi="Times New Roman"/>
          <w:sz w:val="28"/>
          <w:szCs w:val="22"/>
        </w:rPr>
        <w:t>肺</w:t>
      </w:r>
      <w:r w:rsidRPr="00D341E5">
        <w:rPr>
          <w:rFonts w:ascii="Times New Roman" w:eastAsia="標楷體" w:hAnsi="Times New Roman"/>
          <w:sz w:val="28"/>
          <w:szCs w:val="22"/>
        </w:rPr>
        <w:t>部過多</w:t>
      </w:r>
      <w:proofErr w:type="gramStart"/>
      <w:r w:rsidRPr="00D341E5">
        <w:rPr>
          <w:rFonts w:ascii="Times New Roman" w:eastAsia="標楷體" w:hAnsi="Times New Roman"/>
          <w:sz w:val="28"/>
          <w:szCs w:val="22"/>
        </w:rPr>
        <w:t>滲出液而昏迷</w:t>
      </w:r>
      <w:proofErr w:type="gramEnd"/>
      <w:r w:rsidRPr="00D341E5">
        <w:rPr>
          <w:rFonts w:ascii="Times New Roman" w:eastAsia="標楷體" w:hAnsi="Times New Roman"/>
          <w:sz w:val="28"/>
          <w:szCs w:val="22"/>
        </w:rPr>
        <w:t>進而導致死亡。本病主要透過野豬、豬隻間接觸、人員、工具及廚餘等</w:t>
      </w:r>
      <w:r w:rsidRPr="00D341E5">
        <w:rPr>
          <w:rFonts w:ascii="Times New Roman" w:eastAsia="標楷體" w:hAnsi="Times New Roman"/>
          <w:sz w:val="28"/>
          <w:szCs w:val="22"/>
        </w:rPr>
        <w:lastRenderedPageBreak/>
        <w:t>方式傳播，無疫苗可供防治，發生國家僅能採取撲殺策略防止</w:t>
      </w:r>
      <w:proofErr w:type="gramStart"/>
      <w:r w:rsidRPr="00D341E5">
        <w:rPr>
          <w:rFonts w:ascii="Times New Roman" w:eastAsia="標楷體" w:hAnsi="Times New Roman"/>
          <w:sz w:val="28"/>
          <w:szCs w:val="22"/>
        </w:rPr>
        <w:t>疫</w:t>
      </w:r>
      <w:proofErr w:type="gramEnd"/>
      <w:r w:rsidRPr="00D341E5">
        <w:rPr>
          <w:rFonts w:ascii="Times New Roman" w:eastAsia="標楷體" w:hAnsi="Times New Roman"/>
          <w:sz w:val="28"/>
          <w:szCs w:val="22"/>
        </w:rPr>
        <w:t>情擴大，</w:t>
      </w:r>
      <w:r>
        <w:rPr>
          <w:rFonts w:ascii="Times New Roman" w:eastAsia="標楷體" w:hAnsi="Times New Roman"/>
          <w:sz w:val="28"/>
          <w:szCs w:val="22"/>
        </w:rPr>
        <w:t>對豬隻產業影響極大。我國目前暫無</w:t>
      </w:r>
      <w:proofErr w:type="gramStart"/>
      <w:r>
        <w:rPr>
          <w:rFonts w:ascii="Times New Roman" w:eastAsia="標楷體" w:hAnsi="Times New Roman"/>
          <w:sz w:val="28"/>
          <w:szCs w:val="22"/>
        </w:rPr>
        <w:t>疫</w:t>
      </w:r>
      <w:proofErr w:type="gramEnd"/>
      <w:r>
        <w:rPr>
          <w:rFonts w:ascii="Times New Roman" w:eastAsia="標楷體" w:hAnsi="Times New Roman"/>
          <w:sz w:val="28"/>
          <w:szCs w:val="22"/>
        </w:rPr>
        <w:t>情</w:t>
      </w:r>
      <w:r w:rsidRPr="00D341E5">
        <w:rPr>
          <w:rFonts w:ascii="Times New Roman" w:eastAsia="標楷體" w:hAnsi="Times New Roman"/>
          <w:sz w:val="28"/>
          <w:szCs w:val="22"/>
        </w:rPr>
        <w:t>。</w:t>
      </w:r>
    </w:p>
    <w:p w14:paraId="57D1C21F" w14:textId="77777777" w:rsidR="004A47A1" w:rsidRPr="00D333E5" w:rsidRDefault="004A47A1" w:rsidP="004A47A1">
      <w:pPr>
        <w:widowControl/>
        <w:spacing w:line="500" w:lineRule="exact"/>
        <w:ind w:leftChars="60" w:left="427" w:hangingChars="101" w:hanging="283"/>
        <w:rPr>
          <w:rFonts w:ascii="Times New Roman" w:eastAsia="標楷體" w:hAnsi="Times New Roman"/>
          <w:sz w:val="28"/>
          <w:szCs w:val="22"/>
        </w:rPr>
      </w:pPr>
      <w:r w:rsidRPr="00D333E5">
        <w:rPr>
          <w:rFonts w:ascii="Times New Roman" w:eastAsia="標楷體" w:hAnsi="Times New Roman"/>
          <w:sz w:val="28"/>
          <w:szCs w:val="22"/>
        </w:rPr>
        <w:t xml:space="preserve">2. </w:t>
      </w:r>
      <w:r w:rsidRPr="00D333E5">
        <w:rPr>
          <w:rFonts w:ascii="Times New Roman" w:eastAsia="標楷體" w:hAnsi="Times New Roman"/>
          <w:sz w:val="28"/>
          <w:szCs w:val="22"/>
        </w:rPr>
        <w:t>秋行軍蟲（</w:t>
      </w:r>
      <w:r w:rsidRPr="00D333E5">
        <w:rPr>
          <w:rFonts w:ascii="Times New Roman" w:eastAsia="標楷體" w:hAnsi="Times New Roman"/>
          <w:sz w:val="28"/>
          <w:szCs w:val="22"/>
        </w:rPr>
        <w:t xml:space="preserve">Fall army </w:t>
      </w:r>
      <w:proofErr w:type="spellStart"/>
      <w:r w:rsidRPr="00D333E5">
        <w:rPr>
          <w:rFonts w:ascii="Times New Roman" w:eastAsia="標楷體" w:hAnsi="Times New Roman"/>
          <w:sz w:val="28"/>
          <w:szCs w:val="22"/>
        </w:rPr>
        <w:t>worm,FAW</w:t>
      </w:r>
      <w:proofErr w:type="spellEnd"/>
      <w:r w:rsidRPr="00D333E5">
        <w:rPr>
          <w:rFonts w:ascii="Times New Roman" w:eastAsia="標楷體" w:hAnsi="Times New Roman"/>
          <w:sz w:val="28"/>
          <w:szCs w:val="22"/>
        </w:rPr>
        <w:t>）：</w:t>
      </w:r>
      <w:r w:rsidRPr="00D333E5">
        <w:rPr>
          <w:rFonts w:ascii="Times New Roman" w:eastAsia="標楷體" w:hAnsi="Times New Roman"/>
          <w:sz w:val="28"/>
          <w:szCs w:val="22"/>
        </w:rPr>
        <w:t xml:space="preserve"> </w:t>
      </w:r>
      <w:r w:rsidRPr="00D333E5">
        <w:rPr>
          <w:rFonts w:ascii="Times New Roman" w:eastAsia="標楷體" w:hAnsi="Times New Roman"/>
          <w:sz w:val="28"/>
          <w:szCs w:val="22"/>
        </w:rPr>
        <w:t>為夜蛾科夜盜蛾屬的一種昆蟲，原產於美洲，可分為兩種亞型，其幼蟲分別以玉米和水稻為主要食物。</w:t>
      </w:r>
      <w:r w:rsidRPr="00D333E5">
        <w:rPr>
          <w:rFonts w:ascii="Times New Roman" w:eastAsia="標楷體" w:hAnsi="Times New Roman"/>
          <w:sz w:val="28"/>
          <w:szCs w:val="22"/>
        </w:rPr>
        <w:t xml:space="preserve">105 </w:t>
      </w:r>
      <w:r w:rsidRPr="00D333E5">
        <w:rPr>
          <w:rFonts w:ascii="Times New Roman" w:eastAsia="標楷體" w:hAnsi="Times New Roman"/>
          <w:sz w:val="28"/>
          <w:szCs w:val="22"/>
        </w:rPr>
        <w:t>年首度出現在非洲，並擴散至非洲多數國家，對當地玉米等農作物造成嚴重破壞，</w:t>
      </w:r>
      <w:r w:rsidRPr="00D333E5">
        <w:rPr>
          <w:rFonts w:ascii="Times New Roman" w:eastAsia="標楷體" w:hAnsi="Times New Roman"/>
          <w:sz w:val="28"/>
          <w:szCs w:val="22"/>
        </w:rPr>
        <w:t>107</w:t>
      </w:r>
      <w:r w:rsidRPr="00D333E5">
        <w:rPr>
          <w:rFonts w:ascii="Times New Roman" w:eastAsia="標楷體" w:hAnsi="Times New Roman"/>
          <w:sz w:val="28"/>
          <w:szCs w:val="22"/>
        </w:rPr>
        <w:t>年擴散至印度、南亞及東南亞各國，</w:t>
      </w:r>
      <w:r w:rsidRPr="00D333E5">
        <w:rPr>
          <w:rFonts w:ascii="Times New Roman" w:eastAsia="標楷體" w:hAnsi="Times New Roman"/>
          <w:sz w:val="28"/>
          <w:szCs w:val="22"/>
        </w:rPr>
        <w:t>108</w:t>
      </w:r>
      <w:r w:rsidRPr="00D333E5">
        <w:rPr>
          <w:rFonts w:ascii="Times New Roman" w:eastAsia="標楷體" w:hAnsi="Times New Roman"/>
          <w:sz w:val="28"/>
          <w:szCs w:val="22"/>
        </w:rPr>
        <w:t>年</w:t>
      </w:r>
      <w:r w:rsidRPr="00D333E5">
        <w:rPr>
          <w:rFonts w:ascii="Times New Roman" w:eastAsia="標楷體" w:hAnsi="Times New Roman"/>
          <w:sz w:val="28"/>
          <w:szCs w:val="22"/>
        </w:rPr>
        <w:t>1</w:t>
      </w:r>
      <w:r w:rsidRPr="00D333E5">
        <w:rPr>
          <w:rFonts w:ascii="Times New Roman" w:eastAsia="標楷體" w:hAnsi="Times New Roman"/>
          <w:sz w:val="28"/>
          <w:szCs w:val="22"/>
        </w:rPr>
        <w:t>月，自緬甸傳入中國雲南，同年</w:t>
      </w:r>
      <w:r w:rsidRPr="00D333E5">
        <w:rPr>
          <w:rFonts w:ascii="Times New Roman" w:eastAsia="標楷體" w:hAnsi="Times New Roman"/>
          <w:sz w:val="28"/>
          <w:szCs w:val="22"/>
        </w:rPr>
        <w:t>6</w:t>
      </w:r>
      <w:r w:rsidRPr="00D333E5">
        <w:rPr>
          <w:rFonts w:ascii="Times New Roman" w:eastAsia="標楷體" w:hAnsi="Times New Roman"/>
          <w:sz w:val="28"/>
          <w:szCs w:val="22"/>
        </w:rPr>
        <w:t>月擴散至臺灣、韓國濟州島，</w:t>
      </w:r>
      <w:proofErr w:type="gramStart"/>
      <w:r w:rsidRPr="00D333E5">
        <w:rPr>
          <w:rFonts w:ascii="Times New Roman" w:eastAsia="標楷體" w:hAnsi="Times New Roman"/>
          <w:sz w:val="28"/>
          <w:szCs w:val="22"/>
        </w:rPr>
        <w:t>翌</w:t>
      </w:r>
      <w:proofErr w:type="gramEnd"/>
      <w:r w:rsidRPr="00D333E5">
        <w:rPr>
          <w:rFonts w:ascii="Times New Roman" w:eastAsia="標楷體" w:hAnsi="Times New Roman"/>
          <w:sz w:val="28"/>
          <w:szCs w:val="22"/>
        </w:rPr>
        <w:t>月擴散至日本。秋行軍蟲之生活史在夏季可於</w:t>
      </w:r>
      <w:r w:rsidRPr="00D333E5">
        <w:rPr>
          <w:rFonts w:ascii="Times New Roman" w:eastAsia="標楷體" w:hAnsi="Times New Roman"/>
          <w:sz w:val="28"/>
          <w:szCs w:val="22"/>
        </w:rPr>
        <w:t>30</w:t>
      </w:r>
      <w:r w:rsidRPr="00D333E5">
        <w:rPr>
          <w:rFonts w:ascii="Times New Roman" w:eastAsia="標楷體" w:hAnsi="Times New Roman"/>
          <w:sz w:val="28"/>
          <w:szCs w:val="22"/>
        </w:rPr>
        <w:t>天內完成，雌蟲一生可產下約</w:t>
      </w:r>
      <w:r w:rsidRPr="00D333E5">
        <w:rPr>
          <w:rFonts w:ascii="Times New Roman" w:eastAsia="標楷體" w:hAnsi="Times New Roman"/>
          <w:sz w:val="28"/>
          <w:szCs w:val="22"/>
        </w:rPr>
        <w:t xml:space="preserve">1,500 </w:t>
      </w:r>
      <w:r w:rsidRPr="00D333E5">
        <w:rPr>
          <w:rFonts w:ascii="Times New Roman" w:eastAsia="標楷體" w:hAnsi="Times New Roman"/>
          <w:sz w:val="28"/>
          <w:szCs w:val="22"/>
        </w:rPr>
        <w:t>顆卵，生活使可分為卵、幼蟲、蛹及成蟲，屬完全變態昆蟲，</w:t>
      </w:r>
      <w:proofErr w:type="gramStart"/>
      <w:r w:rsidRPr="00D333E5">
        <w:rPr>
          <w:rFonts w:ascii="Times New Roman" w:eastAsia="標楷體" w:hAnsi="Times New Roman"/>
          <w:sz w:val="28"/>
          <w:szCs w:val="22"/>
        </w:rPr>
        <w:t>幼蟲食型廣泛</w:t>
      </w:r>
      <w:proofErr w:type="gramEnd"/>
      <w:r w:rsidRPr="00D333E5">
        <w:rPr>
          <w:rFonts w:ascii="Times New Roman" w:eastAsia="標楷體" w:hAnsi="Times New Roman"/>
          <w:sz w:val="28"/>
          <w:szCs w:val="22"/>
        </w:rPr>
        <w:t>，可取食超過</w:t>
      </w:r>
      <w:r w:rsidRPr="00D333E5">
        <w:rPr>
          <w:rFonts w:ascii="Times New Roman" w:eastAsia="標楷體" w:hAnsi="Times New Roman"/>
          <w:sz w:val="28"/>
          <w:szCs w:val="22"/>
        </w:rPr>
        <w:t>76</w:t>
      </w:r>
      <w:r w:rsidRPr="00D333E5">
        <w:rPr>
          <w:rFonts w:ascii="Times New Roman" w:eastAsia="標楷體" w:hAnsi="Times New Roman"/>
          <w:sz w:val="28"/>
          <w:szCs w:val="22"/>
        </w:rPr>
        <w:t>個科、</w:t>
      </w:r>
      <w:r w:rsidRPr="00D333E5">
        <w:rPr>
          <w:rFonts w:ascii="Times New Roman" w:eastAsia="標楷體" w:hAnsi="Times New Roman"/>
          <w:sz w:val="28"/>
          <w:szCs w:val="22"/>
        </w:rPr>
        <w:t>350</w:t>
      </w:r>
      <w:r w:rsidRPr="00D333E5">
        <w:rPr>
          <w:rFonts w:ascii="Times New Roman" w:eastAsia="標楷體" w:hAnsi="Times New Roman"/>
          <w:sz w:val="28"/>
          <w:szCs w:val="22"/>
        </w:rPr>
        <w:t>種以上植物，其中又以禾本科、</w:t>
      </w:r>
      <w:proofErr w:type="gramStart"/>
      <w:r w:rsidRPr="00D333E5">
        <w:rPr>
          <w:rFonts w:ascii="Times New Roman" w:eastAsia="標楷體" w:hAnsi="Times New Roman"/>
          <w:sz w:val="28"/>
          <w:szCs w:val="22"/>
        </w:rPr>
        <w:t>菊科與豆科</w:t>
      </w:r>
      <w:proofErr w:type="gramEnd"/>
      <w:r w:rsidRPr="00D333E5">
        <w:rPr>
          <w:rFonts w:ascii="Times New Roman" w:eastAsia="標楷體" w:hAnsi="Times New Roman"/>
          <w:sz w:val="28"/>
          <w:szCs w:val="22"/>
        </w:rPr>
        <w:t>為</w:t>
      </w:r>
      <w:proofErr w:type="gramStart"/>
      <w:r w:rsidRPr="00D333E5">
        <w:rPr>
          <w:rFonts w:ascii="Times New Roman" w:eastAsia="標楷體" w:hAnsi="Times New Roman"/>
          <w:sz w:val="28"/>
          <w:szCs w:val="22"/>
        </w:rPr>
        <w:t>大宗，</w:t>
      </w:r>
      <w:proofErr w:type="gramEnd"/>
      <w:r w:rsidRPr="00D333E5">
        <w:rPr>
          <w:rFonts w:ascii="Times New Roman" w:eastAsia="標楷體" w:hAnsi="Times New Roman"/>
          <w:sz w:val="28"/>
          <w:szCs w:val="22"/>
        </w:rPr>
        <w:t>自</w:t>
      </w:r>
      <w:r w:rsidRPr="00D333E5">
        <w:rPr>
          <w:rFonts w:ascii="Times New Roman" w:eastAsia="標楷體" w:hAnsi="Times New Roman"/>
          <w:sz w:val="28"/>
          <w:szCs w:val="22"/>
        </w:rPr>
        <w:t>108</w:t>
      </w:r>
      <w:r w:rsidRPr="00D333E5">
        <w:rPr>
          <w:rFonts w:ascii="Times New Roman" w:eastAsia="標楷體" w:hAnsi="Times New Roman"/>
          <w:sz w:val="28"/>
          <w:szCs w:val="22"/>
        </w:rPr>
        <w:t>年</w:t>
      </w:r>
      <w:r w:rsidRPr="00D333E5">
        <w:rPr>
          <w:rFonts w:ascii="Times New Roman" w:eastAsia="標楷體" w:hAnsi="Times New Roman"/>
          <w:sz w:val="28"/>
          <w:szCs w:val="22"/>
        </w:rPr>
        <w:t>6</w:t>
      </w:r>
      <w:r w:rsidRPr="00D333E5">
        <w:rPr>
          <w:rFonts w:ascii="Times New Roman" w:eastAsia="標楷體" w:hAnsi="Times New Roman"/>
          <w:sz w:val="28"/>
          <w:szCs w:val="22"/>
        </w:rPr>
        <w:t>月於臺灣苗栗飛牛牧場發現首例案例後隨即蔓延全</w:t>
      </w:r>
      <w:proofErr w:type="gramStart"/>
      <w:r w:rsidRPr="00D333E5">
        <w:rPr>
          <w:rFonts w:ascii="Times New Roman" w:eastAsia="標楷體" w:hAnsi="Times New Roman"/>
          <w:sz w:val="28"/>
          <w:szCs w:val="22"/>
        </w:rPr>
        <w:t>臺</w:t>
      </w:r>
      <w:proofErr w:type="gramEnd"/>
      <w:r w:rsidRPr="00D333E5">
        <w:rPr>
          <w:rFonts w:ascii="Times New Roman" w:eastAsia="標楷體" w:hAnsi="Times New Roman"/>
          <w:sz w:val="28"/>
          <w:szCs w:val="22"/>
        </w:rPr>
        <w:t>，主要發現危害玉米及高粱等作物。</w:t>
      </w:r>
    </w:p>
    <w:p w14:paraId="2511138D" w14:textId="77777777" w:rsidR="004A47A1" w:rsidRDefault="004A47A1" w:rsidP="004A47A1">
      <w:pPr>
        <w:widowControl/>
      </w:pPr>
    </w:p>
    <w:p w14:paraId="1B27DE78" w14:textId="77777777" w:rsidR="004A47A1" w:rsidRPr="00D341E5" w:rsidRDefault="004A47A1" w:rsidP="004A47A1">
      <w:pPr>
        <w:widowControl/>
      </w:pPr>
    </w:p>
    <w:p w14:paraId="638E57B1" w14:textId="3E6146C1" w:rsidR="004A47A1" w:rsidRPr="00B50EED" w:rsidRDefault="008132A1" w:rsidP="004A47A1">
      <w:pPr>
        <w:widowControl/>
        <w:rPr>
          <w:rFonts w:ascii="標楷體" w:eastAsia="標楷體" w:hAnsi="標楷體"/>
          <w:b/>
          <w:sz w:val="28"/>
          <w:szCs w:val="28"/>
        </w:rPr>
      </w:pPr>
      <w:r w:rsidRPr="00B50EED">
        <w:rPr>
          <w:rFonts w:ascii="標楷體" w:eastAsia="標楷體" w:hAnsi="標楷體" w:hint="eastAsia"/>
          <w:b/>
          <w:sz w:val="28"/>
          <w:szCs w:val="28"/>
        </w:rPr>
        <w:t>八</w:t>
      </w:r>
      <w:r w:rsidR="004A47A1" w:rsidRPr="00B50EED">
        <w:rPr>
          <w:rFonts w:ascii="標楷體" w:eastAsia="標楷體" w:hAnsi="標楷體" w:hint="eastAsia"/>
          <w:b/>
          <w:sz w:val="28"/>
          <w:szCs w:val="28"/>
        </w:rPr>
        <w:t>、懸浮微粒</w:t>
      </w:r>
      <w:r w:rsidR="00E100DE" w:rsidRPr="00B50EED">
        <w:rPr>
          <w:rFonts w:ascii="標楷體" w:eastAsia="標楷體" w:hAnsi="標楷體" w:hint="eastAsia"/>
          <w:b/>
          <w:sz w:val="28"/>
          <w:szCs w:val="28"/>
        </w:rPr>
        <w:t>物質</w:t>
      </w:r>
      <w:r w:rsidR="004A47A1" w:rsidRPr="00B50EED">
        <w:rPr>
          <w:rFonts w:ascii="標楷體" w:eastAsia="標楷體" w:hAnsi="標楷體" w:hint="eastAsia"/>
          <w:b/>
          <w:sz w:val="28"/>
          <w:szCs w:val="28"/>
        </w:rPr>
        <w:t>災害</w:t>
      </w:r>
    </w:p>
    <w:p w14:paraId="66C700AF" w14:textId="77777777" w:rsidR="004A47A1" w:rsidRPr="00BC0C59" w:rsidRDefault="004A47A1" w:rsidP="004A47A1">
      <w:pPr>
        <w:widowControl/>
        <w:rPr>
          <w:rFonts w:ascii="標楷體" w:eastAsia="標楷體" w:hAnsi="標楷體"/>
          <w:b/>
          <w:sz w:val="28"/>
          <w:szCs w:val="28"/>
        </w:rPr>
      </w:pPr>
    </w:p>
    <w:p w14:paraId="7B721C2D" w14:textId="77777777" w:rsidR="004A47A1" w:rsidRPr="00BC0C59" w:rsidRDefault="004A47A1" w:rsidP="004A47A1">
      <w:pPr>
        <w:widowControl/>
        <w:ind w:leftChars="118" w:left="283"/>
        <w:rPr>
          <w:rFonts w:ascii="標楷體" w:eastAsia="標楷體" w:hAnsi="標楷體"/>
          <w:b/>
          <w:sz w:val="28"/>
          <w:szCs w:val="28"/>
        </w:rPr>
      </w:pPr>
      <w:r w:rsidRPr="00BC0C59">
        <w:rPr>
          <w:rFonts w:ascii="標楷體" w:eastAsia="標楷體" w:hAnsi="標楷體" w:hint="eastAsia"/>
          <w:b/>
          <w:sz w:val="28"/>
          <w:szCs w:val="28"/>
        </w:rPr>
        <w:t>(</w:t>
      </w:r>
      <w:proofErr w:type="gramStart"/>
      <w:r w:rsidRPr="00BC0C59">
        <w:rPr>
          <w:rFonts w:ascii="標楷體" w:eastAsia="標楷體" w:hAnsi="標楷體" w:hint="eastAsia"/>
          <w:b/>
          <w:sz w:val="28"/>
          <w:szCs w:val="28"/>
        </w:rPr>
        <w:t>一</w:t>
      </w:r>
      <w:proofErr w:type="gramEnd"/>
      <w:r w:rsidRPr="00BC0C59">
        <w:rPr>
          <w:rFonts w:ascii="標楷體" w:eastAsia="標楷體" w:hAnsi="標楷體" w:hint="eastAsia"/>
          <w:b/>
          <w:sz w:val="28"/>
          <w:szCs w:val="28"/>
        </w:rPr>
        <w:t>)災害特性</w:t>
      </w:r>
    </w:p>
    <w:p w14:paraId="63AFEC0C" w14:textId="77777777" w:rsidR="004A47A1" w:rsidRPr="00B50EED"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r>
        <w:rPr>
          <w:rFonts w:ascii="Times New Roman" w:hAnsi="Times New Roman"/>
          <w:b w:val="0"/>
          <w:bCs w:val="0"/>
          <w:kern w:val="2"/>
          <w:sz w:val="28"/>
          <w:szCs w:val="22"/>
        </w:rPr>
        <w:t xml:space="preserve"> </w:t>
      </w:r>
      <w:r w:rsidRPr="00B50EED">
        <w:rPr>
          <w:rFonts w:ascii="Times New Roman" w:hAnsi="Times New Roman"/>
          <w:b w:val="0"/>
          <w:bCs w:val="0"/>
          <w:kern w:val="2"/>
          <w:sz w:val="28"/>
          <w:szCs w:val="22"/>
        </w:rPr>
        <w:t xml:space="preserve">   </w:t>
      </w:r>
      <w:bookmarkStart w:id="105" w:name="_Toc77839181"/>
      <w:r w:rsidRPr="00B50EED">
        <w:rPr>
          <w:rFonts w:ascii="Times New Roman" w:hAnsi="Times New Roman"/>
          <w:b w:val="0"/>
          <w:bCs w:val="0"/>
          <w:kern w:val="2"/>
          <w:sz w:val="28"/>
          <w:szCs w:val="22"/>
        </w:rPr>
        <w:t>空氣中存在許多污染物，其中漂浮在空氣中類似灰塵的粒狀物稱為懸浮微粒</w:t>
      </w:r>
      <w:r w:rsidR="00E100DE" w:rsidRPr="00B50EED">
        <w:rPr>
          <w:rFonts w:ascii="Times New Roman" w:hAnsi="Times New Roman"/>
          <w:b w:val="0"/>
          <w:bCs w:val="0"/>
          <w:kern w:val="2"/>
          <w:sz w:val="28"/>
          <w:szCs w:val="22"/>
        </w:rPr>
        <w:t>物質</w:t>
      </w:r>
      <w:r w:rsidRPr="00B50EED">
        <w:rPr>
          <w:rFonts w:ascii="Times New Roman" w:hAnsi="Times New Roman"/>
          <w:b w:val="0"/>
          <w:bCs w:val="0"/>
          <w:kern w:val="2"/>
          <w:sz w:val="28"/>
          <w:szCs w:val="22"/>
        </w:rPr>
        <w:t>（</w:t>
      </w:r>
      <w:r w:rsidRPr="00B50EED">
        <w:rPr>
          <w:rFonts w:ascii="Times New Roman" w:hAnsi="Times New Roman"/>
          <w:b w:val="0"/>
          <w:bCs w:val="0"/>
          <w:kern w:val="2"/>
          <w:sz w:val="28"/>
          <w:szCs w:val="22"/>
        </w:rPr>
        <w:t>particulate matter</w:t>
      </w:r>
      <w:r w:rsidRPr="00B50EED">
        <w:rPr>
          <w:rFonts w:ascii="Times New Roman" w:hAnsi="Times New Roman"/>
          <w:b w:val="0"/>
          <w:bCs w:val="0"/>
          <w:kern w:val="2"/>
          <w:sz w:val="28"/>
          <w:szCs w:val="22"/>
        </w:rPr>
        <w:t>，</w:t>
      </w:r>
      <w:r w:rsidRPr="00B50EED">
        <w:rPr>
          <w:rFonts w:ascii="Times New Roman" w:hAnsi="Times New Roman"/>
          <w:b w:val="0"/>
          <w:bCs w:val="0"/>
          <w:kern w:val="2"/>
          <w:sz w:val="28"/>
          <w:szCs w:val="22"/>
        </w:rPr>
        <w:t>PM</w:t>
      </w:r>
      <w:r w:rsidRPr="00B50EED">
        <w:rPr>
          <w:rFonts w:ascii="Times New Roman" w:hAnsi="Times New Roman"/>
          <w:b w:val="0"/>
          <w:bCs w:val="0"/>
          <w:kern w:val="2"/>
          <w:sz w:val="28"/>
          <w:szCs w:val="22"/>
        </w:rPr>
        <w:t>），</w:t>
      </w:r>
      <w:r w:rsidRPr="00B50EED">
        <w:rPr>
          <w:rFonts w:ascii="Times New Roman" w:hAnsi="Times New Roman"/>
          <w:b w:val="0"/>
          <w:bCs w:val="0"/>
          <w:kern w:val="2"/>
          <w:sz w:val="28"/>
          <w:szCs w:val="22"/>
        </w:rPr>
        <w:t>PM</w:t>
      </w:r>
      <w:r w:rsidRPr="00B50EED">
        <w:rPr>
          <w:rFonts w:ascii="Times New Roman" w:hAnsi="Times New Roman"/>
          <w:b w:val="0"/>
          <w:bCs w:val="0"/>
          <w:kern w:val="2"/>
          <w:sz w:val="28"/>
          <w:szCs w:val="22"/>
        </w:rPr>
        <w:t>粒徑大小有別，小於或等於</w:t>
      </w:r>
      <w:r w:rsidRPr="00B50EED">
        <w:rPr>
          <w:rFonts w:ascii="Times New Roman" w:hAnsi="Times New Roman"/>
          <w:b w:val="0"/>
          <w:bCs w:val="0"/>
          <w:kern w:val="2"/>
          <w:sz w:val="28"/>
          <w:szCs w:val="22"/>
        </w:rPr>
        <w:t>10</w:t>
      </w:r>
      <w:r w:rsidRPr="00B50EED">
        <w:rPr>
          <w:rFonts w:ascii="Times New Roman" w:hAnsi="Times New Roman"/>
          <w:b w:val="0"/>
          <w:bCs w:val="0"/>
          <w:kern w:val="2"/>
          <w:sz w:val="28"/>
          <w:szCs w:val="22"/>
        </w:rPr>
        <w:t>微米（</w:t>
      </w:r>
      <w:proofErr w:type="spellStart"/>
      <w:r w:rsidRPr="00B50EED">
        <w:rPr>
          <w:rFonts w:ascii="Times New Roman" w:hAnsi="Times New Roman"/>
          <w:b w:val="0"/>
          <w:bCs w:val="0"/>
          <w:kern w:val="2"/>
          <w:sz w:val="28"/>
          <w:szCs w:val="22"/>
        </w:rPr>
        <w:t>μm</w:t>
      </w:r>
      <w:proofErr w:type="spellEnd"/>
      <w:r w:rsidRPr="00B50EED">
        <w:rPr>
          <w:rFonts w:ascii="Times New Roman" w:hAnsi="Times New Roman"/>
          <w:b w:val="0"/>
          <w:bCs w:val="0"/>
          <w:kern w:val="2"/>
          <w:sz w:val="28"/>
          <w:szCs w:val="22"/>
        </w:rPr>
        <w:t>）的粒子，就稱為</w:t>
      </w:r>
      <w:r w:rsidRPr="00B50EED">
        <w:rPr>
          <w:rFonts w:ascii="Times New Roman" w:hAnsi="Times New Roman"/>
          <w:b w:val="0"/>
          <w:bCs w:val="0"/>
          <w:kern w:val="2"/>
          <w:sz w:val="28"/>
          <w:szCs w:val="22"/>
        </w:rPr>
        <w:t>PM</w:t>
      </w:r>
      <w:r w:rsidRPr="00B50EED">
        <w:rPr>
          <w:rFonts w:ascii="Times New Roman" w:hAnsi="Times New Roman"/>
          <w:b w:val="0"/>
          <w:bCs w:val="0"/>
          <w:kern w:val="2"/>
          <w:sz w:val="20"/>
          <w:szCs w:val="20"/>
        </w:rPr>
        <w:t>10</w:t>
      </w:r>
      <w:r w:rsidRPr="00B50EED">
        <w:rPr>
          <w:rFonts w:ascii="Times New Roman" w:hAnsi="Times New Roman"/>
          <w:b w:val="0"/>
          <w:bCs w:val="0"/>
          <w:kern w:val="2"/>
          <w:sz w:val="28"/>
          <w:szCs w:val="22"/>
        </w:rPr>
        <w:t>，單位以微克</w:t>
      </w:r>
      <w:r w:rsidRPr="00B50EED">
        <w:rPr>
          <w:rFonts w:ascii="Times New Roman" w:hAnsi="Times New Roman"/>
          <w:b w:val="0"/>
          <w:bCs w:val="0"/>
          <w:kern w:val="2"/>
          <w:sz w:val="28"/>
          <w:szCs w:val="22"/>
        </w:rPr>
        <w:t>/</w:t>
      </w:r>
      <w:r w:rsidRPr="00B50EED">
        <w:rPr>
          <w:rFonts w:ascii="Times New Roman" w:hAnsi="Times New Roman"/>
          <w:b w:val="0"/>
          <w:bCs w:val="0"/>
          <w:kern w:val="2"/>
          <w:sz w:val="28"/>
          <w:szCs w:val="22"/>
        </w:rPr>
        <w:t>立方公尺（</w:t>
      </w:r>
      <w:proofErr w:type="spellStart"/>
      <w:r w:rsidRPr="00B50EED">
        <w:rPr>
          <w:rFonts w:ascii="Times New Roman" w:hAnsi="Times New Roman"/>
          <w:b w:val="0"/>
          <w:bCs w:val="0"/>
          <w:kern w:val="2"/>
          <w:sz w:val="28"/>
          <w:szCs w:val="22"/>
        </w:rPr>
        <w:t>μg</w:t>
      </w:r>
      <w:proofErr w:type="spellEnd"/>
      <w:r w:rsidRPr="00B50EED">
        <w:rPr>
          <w:rFonts w:ascii="Times New Roman" w:hAnsi="Times New Roman"/>
          <w:b w:val="0"/>
          <w:bCs w:val="0"/>
          <w:kern w:val="2"/>
          <w:sz w:val="28"/>
          <w:szCs w:val="22"/>
        </w:rPr>
        <w:t>/m3</w:t>
      </w:r>
      <w:r w:rsidRPr="00B50EED">
        <w:rPr>
          <w:rFonts w:ascii="Times New Roman" w:hAnsi="Times New Roman"/>
          <w:b w:val="0"/>
          <w:bCs w:val="0"/>
          <w:kern w:val="2"/>
          <w:sz w:val="28"/>
          <w:szCs w:val="22"/>
        </w:rPr>
        <w:t>）表示之，其直徑約為沙子直徑的</w:t>
      </w:r>
      <w:r w:rsidRPr="00B50EED">
        <w:rPr>
          <w:rFonts w:ascii="Times New Roman" w:hAnsi="Times New Roman"/>
          <w:b w:val="0"/>
          <w:bCs w:val="0"/>
          <w:kern w:val="2"/>
          <w:sz w:val="28"/>
          <w:szCs w:val="22"/>
        </w:rPr>
        <w:t>1/10</w:t>
      </w:r>
      <w:r w:rsidRPr="00B50EED">
        <w:rPr>
          <w:rFonts w:ascii="Times New Roman" w:hAnsi="Times New Roman"/>
          <w:b w:val="0"/>
          <w:bCs w:val="0"/>
          <w:kern w:val="2"/>
          <w:sz w:val="28"/>
          <w:szCs w:val="22"/>
        </w:rPr>
        <w:t>，容易通過鼻腔之鼻</w:t>
      </w:r>
      <w:proofErr w:type="gramStart"/>
      <w:r w:rsidRPr="00B50EED">
        <w:rPr>
          <w:rFonts w:ascii="Times New Roman" w:hAnsi="Times New Roman"/>
          <w:b w:val="0"/>
          <w:bCs w:val="0"/>
          <w:kern w:val="2"/>
          <w:sz w:val="28"/>
          <w:szCs w:val="22"/>
        </w:rPr>
        <w:t>毛與彎道</w:t>
      </w:r>
      <w:proofErr w:type="gramEnd"/>
      <w:r w:rsidRPr="00B50EED">
        <w:rPr>
          <w:rFonts w:ascii="Times New Roman" w:hAnsi="Times New Roman"/>
          <w:b w:val="0"/>
          <w:bCs w:val="0"/>
          <w:kern w:val="2"/>
          <w:sz w:val="28"/>
          <w:szCs w:val="22"/>
        </w:rPr>
        <w:t>到達喉嚨。</w:t>
      </w:r>
      <w:r w:rsidRPr="00B50EED">
        <w:rPr>
          <w:rFonts w:ascii="Times New Roman" w:hAnsi="Times New Roman"/>
          <w:b w:val="0"/>
          <w:bCs w:val="0"/>
          <w:kern w:val="2"/>
          <w:sz w:val="28"/>
          <w:szCs w:val="22"/>
        </w:rPr>
        <w:t xml:space="preserve">PM </w:t>
      </w:r>
      <w:r w:rsidRPr="00B50EED">
        <w:rPr>
          <w:rFonts w:ascii="Times New Roman" w:hAnsi="Times New Roman"/>
          <w:b w:val="0"/>
          <w:bCs w:val="0"/>
          <w:kern w:val="2"/>
          <w:sz w:val="28"/>
          <w:szCs w:val="22"/>
        </w:rPr>
        <w:t>粒徑小於或等於</w:t>
      </w:r>
      <w:r w:rsidRPr="00B50EED">
        <w:rPr>
          <w:rFonts w:ascii="Times New Roman" w:hAnsi="Times New Roman"/>
          <w:b w:val="0"/>
          <w:bCs w:val="0"/>
          <w:kern w:val="2"/>
          <w:sz w:val="28"/>
          <w:szCs w:val="22"/>
        </w:rPr>
        <w:t>2.5</w:t>
      </w:r>
      <w:r w:rsidRPr="00B50EED">
        <w:rPr>
          <w:rFonts w:ascii="Times New Roman" w:hAnsi="Times New Roman"/>
          <w:b w:val="0"/>
          <w:bCs w:val="0"/>
          <w:kern w:val="2"/>
          <w:sz w:val="28"/>
          <w:szCs w:val="22"/>
        </w:rPr>
        <w:t>微米的粒子，就稱為</w:t>
      </w:r>
      <w:r w:rsidRPr="00B50EED">
        <w:rPr>
          <w:rFonts w:ascii="Times New Roman" w:hAnsi="Times New Roman"/>
          <w:b w:val="0"/>
          <w:bCs w:val="0"/>
          <w:kern w:val="2"/>
          <w:sz w:val="28"/>
          <w:szCs w:val="22"/>
        </w:rPr>
        <w:t>PM</w:t>
      </w:r>
      <w:r w:rsidRPr="00B50EED">
        <w:rPr>
          <w:rFonts w:ascii="Times New Roman" w:hAnsi="Times New Roman"/>
          <w:b w:val="0"/>
          <w:bCs w:val="0"/>
          <w:kern w:val="2"/>
          <w:sz w:val="20"/>
          <w:szCs w:val="20"/>
        </w:rPr>
        <w:t>2.5</w:t>
      </w:r>
      <w:r w:rsidRPr="00B50EED">
        <w:rPr>
          <w:rFonts w:ascii="Times New Roman" w:hAnsi="Times New Roman"/>
          <w:b w:val="0"/>
          <w:bCs w:val="0"/>
          <w:kern w:val="2"/>
          <w:sz w:val="28"/>
          <w:szCs w:val="22"/>
        </w:rPr>
        <w:t>，通稱為細懸浮微粒</w:t>
      </w:r>
      <w:r w:rsidR="00E100DE" w:rsidRPr="00B50EED">
        <w:rPr>
          <w:rFonts w:ascii="Times New Roman" w:hAnsi="Times New Roman"/>
          <w:b w:val="0"/>
          <w:bCs w:val="0"/>
          <w:kern w:val="2"/>
          <w:sz w:val="28"/>
          <w:szCs w:val="22"/>
        </w:rPr>
        <w:t>物質</w:t>
      </w:r>
      <w:r w:rsidRPr="00B50EED">
        <w:rPr>
          <w:rFonts w:ascii="Times New Roman" w:hAnsi="Times New Roman"/>
          <w:b w:val="0"/>
          <w:bCs w:val="0"/>
          <w:kern w:val="2"/>
          <w:sz w:val="28"/>
          <w:szCs w:val="22"/>
        </w:rPr>
        <w:t>，</w:t>
      </w:r>
      <w:proofErr w:type="gramStart"/>
      <w:r w:rsidRPr="00B50EED">
        <w:rPr>
          <w:rFonts w:ascii="Times New Roman" w:hAnsi="Times New Roman"/>
          <w:b w:val="0"/>
          <w:bCs w:val="0"/>
          <w:kern w:val="2"/>
          <w:sz w:val="28"/>
          <w:szCs w:val="22"/>
        </w:rPr>
        <w:t>粒徑還不到</w:t>
      </w:r>
      <w:proofErr w:type="gramEnd"/>
      <w:r w:rsidRPr="00B50EED">
        <w:rPr>
          <w:rFonts w:ascii="Times New Roman" w:hAnsi="Times New Roman"/>
          <w:b w:val="0"/>
          <w:bCs w:val="0"/>
          <w:kern w:val="2"/>
          <w:sz w:val="28"/>
          <w:szCs w:val="22"/>
        </w:rPr>
        <w:t>人的頭髮絲粗細的</w:t>
      </w:r>
      <w:r w:rsidRPr="00B50EED">
        <w:rPr>
          <w:rFonts w:ascii="Times New Roman" w:hAnsi="Times New Roman"/>
          <w:b w:val="0"/>
          <w:bCs w:val="0"/>
          <w:kern w:val="2"/>
          <w:sz w:val="28"/>
          <w:szCs w:val="22"/>
        </w:rPr>
        <w:t>1/28</w:t>
      </w:r>
      <w:r w:rsidRPr="00B50EED">
        <w:rPr>
          <w:rFonts w:ascii="Times New Roman" w:hAnsi="Times New Roman"/>
          <w:b w:val="0"/>
          <w:bCs w:val="0"/>
          <w:kern w:val="2"/>
          <w:sz w:val="28"/>
          <w:szCs w:val="22"/>
        </w:rPr>
        <w:t>，微細到可穿透肺部氣泡，並直接進入血管中隨著血液循環全身，故對人體及生態所造成之影響不容忽視。</w:t>
      </w:r>
      <w:bookmarkEnd w:id="105"/>
    </w:p>
    <w:p w14:paraId="6EFF7261" w14:textId="77777777" w:rsidR="004A47A1" w:rsidRPr="00377276"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r w:rsidRPr="00B50EED">
        <w:rPr>
          <w:rFonts w:ascii="Times New Roman" w:hAnsi="Times New Roman"/>
          <w:b w:val="0"/>
          <w:bCs w:val="0"/>
          <w:kern w:val="2"/>
          <w:sz w:val="28"/>
          <w:szCs w:val="22"/>
        </w:rPr>
        <w:t xml:space="preserve">    </w:t>
      </w:r>
      <w:bookmarkStart w:id="106" w:name="_Toc77839182"/>
      <w:r w:rsidRPr="00B50EED">
        <w:rPr>
          <w:rFonts w:ascii="Times New Roman" w:hAnsi="Times New Roman"/>
          <w:b w:val="0"/>
          <w:bCs w:val="0"/>
          <w:kern w:val="2"/>
          <w:sz w:val="28"/>
          <w:szCs w:val="22"/>
        </w:rPr>
        <w:t>PM</w:t>
      </w:r>
      <w:r w:rsidRPr="00B50EED">
        <w:rPr>
          <w:rFonts w:ascii="Times New Roman" w:hAnsi="Times New Roman"/>
          <w:b w:val="0"/>
          <w:bCs w:val="0"/>
          <w:kern w:val="2"/>
          <w:sz w:val="20"/>
          <w:szCs w:val="20"/>
        </w:rPr>
        <w:t>2.5</w:t>
      </w:r>
      <w:r w:rsidRPr="00B50EED">
        <w:rPr>
          <w:rFonts w:ascii="Times New Roman" w:hAnsi="Times New Roman"/>
          <w:b w:val="0"/>
          <w:bCs w:val="0"/>
          <w:kern w:val="2"/>
          <w:sz w:val="28"/>
          <w:szCs w:val="22"/>
        </w:rPr>
        <w:t>於空氣中的生命週期可達數周，傳送距離更是可超過</w:t>
      </w:r>
      <w:r w:rsidRPr="00B50EED">
        <w:rPr>
          <w:rFonts w:ascii="Times New Roman" w:hAnsi="Times New Roman"/>
          <w:b w:val="0"/>
          <w:bCs w:val="0"/>
          <w:kern w:val="2"/>
          <w:sz w:val="28"/>
          <w:szCs w:val="22"/>
        </w:rPr>
        <w:t>1,000</w:t>
      </w:r>
      <w:r w:rsidRPr="00B50EED">
        <w:rPr>
          <w:rFonts w:ascii="Times New Roman" w:hAnsi="Times New Roman"/>
          <w:b w:val="0"/>
          <w:bCs w:val="0"/>
          <w:kern w:val="2"/>
          <w:sz w:val="28"/>
          <w:szCs w:val="22"/>
        </w:rPr>
        <w:t>公里，其來源可分自然界產出及人類行為產出。自然界產出主要由火山爆發、海鹽飛沫及地殼岩石風化而來，其中火山爆發是自然界製造懸浮微粒最猛烈的手段之</w:t>
      </w:r>
      <w:proofErr w:type="gramStart"/>
      <w:r w:rsidRPr="00B50EED">
        <w:rPr>
          <w:rFonts w:ascii="Times New Roman" w:hAnsi="Times New Roman"/>
          <w:b w:val="0"/>
          <w:bCs w:val="0"/>
          <w:kern w:val="2"/>
          <w:sz w:val="28"/>
          <w:szCs w:val="22"/>
        </w:rPr>
        <w:t>一</w:t>
      </w:r>
      <w:proofErr w:type="gramEnd"/>
      <w:r w:rsidRPr="00B50EED">
        <w:rPr>
          <w:rFonts w:ascii="Times New Roman" w:hAnsi="Times New Roman"/>
          <w:b w:val="0"/>
          <w:bCs w:val="0"/>
          <w:kern w:val="2"/>
          <w:sz w:val="28"/>
          <w:szCs w:val="22"/>
        </w:rPr>
        <w:t>。人類行為產出主要由石化燃料及工業排放、移動源廢</w:t>
      </w:r>
      <w:r w:rsidRPr="00B50EED">
        <w:rPr>
          <w:rFonts w:ascii="Times New Roman" w:hAnsi="Times New Roman"/>
          <w:b w:val="0"/>
          <w:bCs w:val="0"/>
          <w:kern w:val="2"/>
          <w:sz w:val="28"/>
          <w:szCs w:val="22"/>
        </w:rPr>
        <w:lastRenderedPageBreak/>
        <w:t>氣等燃燒行為而來。</w:t>
      </w:r>
      <w:r w:rsidRPr="00B50EED">
        <w:rPr>
          <w:rFonts w:ascii="Times New Roman" w:hAnsi="Times New Roman"/>
          <w:b w:val="0"/>
          <w:bCs w:val="0"/>
          <w:kern w:val="2"/>
          <w:sz w:val="28"/>
          <w:szCs w:val="22"/>
        </w:rPr>
        <w:t>PM</w:t>
      </w:r>
      <w:r w:rsidRPr="00B50EED">
        <w:rPr>
          <w:rFonts w:ascii="Times New Roman" w:hAnsi="Times New Roman"/>
          <w:b w:val="0"/>
          <w:bCs w:val="0"/>
          <w:kern w:val="2"/>
          <w:sz w:val="20"/>
          <w:szCs w:val="20"/>
        </w:rPr>
        <w:t>2.5</w:t>
      </w:r>
      <w:r w:rsidRPr="00B50EED">
        <w:rPr>
          <w:rFonts w:ascii="Times New Roman" w:hAnsi="Times New Roman"/>
          <w:b w:val="0"/>
          <w:bCs w:val="0"/>
          <w:kern w:val="2"/>
          <w:sz w:val="28"/>
          <w:szCs w:val="22"/>
        </w:rPr>
        <w:t>又依其性質可分成原生性（</w:t>
      </w:r>
      <w:r w:rsidRPr="00B50EED">
        <w:rPr>
          <w:rFonts w:ascii="Times New Roman" w:hAnsi="Times New Roman"/>
          <w:b w:val="0"/>
          <w:bCs w:val="0"/>
          <w:kern w:val="2"/>
          <w:sz w:val="28"/>
          <w:szCs w:val="22"/>
        </w:rPr>
        <w:t>primary</w:t>
      </w:r>
      <w:r w:rsidRPr="00B50EED">
        <w:rPr>
          <w:rFonts w:ascii="Times New Roman" w:hAnsi="Times New Roman"/>
          <w:b w:val="0"/>
          <w:bCs w:val="0"/>
          <w:kern w:val="2"/>
          <w:sz w:val="28"/>
          <w:szCs w:val="22"/>
        </w:rPr>
        <w:t>）及衍生性（</w:t>
      </w:r>
      <w:r w:rsidRPr="00B50EED">
        <w:rPr>
          <w:rFonts w:ascii="Times New Roman" w:hAnsi="Times New Roman"/>
          <w:b w:val="0"/>
          <w:bCs w:val="0"/>
          <w:kern w:val="2"/>
          <w:sz w:val="28"/>
          <w:szCs w:val="22"/>
        </w:rPr>
        <w:t>secondary</w:t>
      </w:r>
      <w:r w:rsidRPr="00B50EED">
        <w:rPr>
          <w:rFonts w:ascii="Times New Roman" w:hAnsi="Times New Roman"/>
          <w:b w:val="0"/>
          <w:bCs w:val="0"/>
          <w:kern w:val="2"/>
          <w:sz w:val="28"/>
          <w:szCs w:val="22"/>
        </w:rPr>
        <w:t>），由自然界或人類行為皆可能產生。原生性</w:t>
      </w:r>
      <w:r w:rsidRPr="00B50EED">
        <w:rPr>
          <w:rFonts w:ascii="Times New Roman" w:hAnsi="Times New Roman"/>
          <w:b w:val="0"/>
          <w:bCs w:val="0"/>
          <w:kern w:val="2"/>
          <w:sz w:val="28"/>
          <w:szCs w:val="22"/>
        </w:rPr>
        <w:t xml:space="preserve"> PM</w:t>
      </w:r>
      <w:r w:rsidRPr="00B50EED">
        <w:rPr>
          <w:rFonts w:ascii="Times New Roman" w:hAnsi="Times New Roman"/>
          <w:b w:val="0"/>
          <w:bCs w:val="0"/>
          <w:kern w:val="2"/>
          <w:sz w:val="20"/>
          <w:szCs w:val="20"/>
        </w:rPr>
        <w:t>2.5</w:t>
      </w:r>
      <w:r w:rsidRPr="00B50EED">
        <w:rPr>
          <w:rFonts w:ascii="Times New Roman" w:hAnsi="Times New Roman"/>
          <w:b w:val="0"/>
          <w:bCs w:val="0"/>
          <w:kern w:val="2"/>
          <w:sz w:val="28"/>
          <w:szCs w:val="22"/>
        </w:rPr>
        <w:t>係指大氣</w:t>
      </w:r>
      <w:r w:rsidRPr="003C15DA">
        <w:rPr>
          <w:rFonts w:ascii="Times New Roman" w:hAnsi="Times New Roman"/>
          <w:b w:val="0"/>
          <w:bCs w:val="0"/>
          <w:kern w:val="2"/>
          <w:sz w:val="28"/>
          <w:szCs w:val="22"/>
        </w:rPr>
        <w:t>中未經化學反應的微粒，主要來自物理破碎、風蝕逸散或一次污染所直接產生，包括火山爆發、海鹽飛沫、裸露地表經由風力</w:t>
      </w:r>
      <w:proofErr w:type="gramStart"/>
      <w:r w:rsidRPr="003C15DA">
        <w:rPr>
          <w:rFonts w:ascii="Times New Roman" w:hAnsi="Times New Roman"/>
          <w:b w:val="0"/>
          <w:bCs w:val="0"/>
          <w:kern w:val="2"/>
          <w:sz w:val="28"/>
          <w:szCs w:val="22"/>
        </w:rPr>
        <w:t>作用所揚起</w:t>
      </w:r>
      <w:proofErr w:type="gramEnd"/>
      <w:r w:rsidRPr="003C15DA">
        <w:rPr>
          <w:rFonts w:ascii="Times New Roman" w:hAnsi="Times New Roman"/>
          <w:b w:val="0"/>
          <w:bCs w:val="0"/>
          <w:kern w:val="2"/>
          <w:sz w:val="28"/>
          <w:szCs w:val="22"/>
        </w:rPr>
        <w:t>的河川揚塵或營建工地粉塵，鍋爐及機動車輛之燃燒排放微粒等，而衍生性</w:t>
      </w:r>
      <w:r w:rsidRPr="003C15DA">
        <w:rPr>
          <w:rFonts w:ascii="Times New Roman" w:hAnsi="Times New Roman"/>
          <w:b w:val="0"/>
          <w:bCs w:val="0"/>
          <w:kern w:val="2"/>
          <w:sz w:val="28"/>
          <w:szCs w:val="22"/>
        </w:rPr>
        <w:t xml:space="preserve"> </w:t>
      </w:r>
      <w:proofErr w:type="spellStart"/>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0"/>
        </w:rPr>
        <w:t>2.5</w:t>
      </w:r>
      <w:proofErr w:type="spellEnd"/>
      <w:r w:rsidRPr="003C15DA">
        <w:rPr>
          <w:rFonts w:ascii="Times New Roman" w:hAnsi="Times New Roman"/>
          <w:b w:val="0"/>
          <w:bCs w:val="0"/>
          <w:kern w:val="2"/>
          <w:sz w:val="20"/>
          <w:szCs w:val="20"/>
        </w:rPr>
        <w:t xml:space="preserve"> </w:t>
      </w:r>
      <w:r w:rsidRPr="003C15DA">
        <w:rPr>
          <w:rFonts w:ascii="Times New Roman" w:hAnsi="Times New Roman"/>
          <w:b w:val="0"/>
          <w:bCs w:val="0"/>
          <w:kern w:val="2"/>
          <w:sz w:val="28"/>
          <w:szCs w:val="22"/>
        </w:rPr>
        <w:t>則指被釋出之非</w:t>
      </w:r>
      <w:r w:rsidRPr="003C15DA">
        <w:rPr>
          <w:rFonts w:ascii="Times New Roman" w:hAnsi="Times New Roman"/>
          <w:b w:val="0"/>
          <w:bCs w:val="0"/>
          <w:kern w:val="2"/>
          <w:sz w:val="28"/>
          <w:szCs w:val="22"/>
        </w:rPr>
        <w:t xml:space="preserve"> PM</w:t>
      </w:r>
      <w:r w:rsidRPr="003C15DA">
        <w:rPr>
          <w:rFonts w:ascii="Times New Roman" w:hAnsi="Times New Roman"/>
          <w:b w:val="0"/>
          <w:bCs w:val="0"/>
          <w:kern w:val="2"/>
          <w:sz w:val="20"/>
          <w:szCs w:val="20"/>
        </w:rPr>
        <w:t>2.5</w:t>
      </w:r>
      <w:r w:rsidRPr="003C15DA">
        <w:rPr>
          <w:rFonts w:ascii="Times New Roman" w:hAnsi="Times New Roman"/>
          <w:b w:val="0"/>
          <w:bCs w:val="0"/>
          <w:kern w:val="2"/>
          <w:sz w:val="28"/>
          <w:szCs w:val="22"/>
        </w:rPr>
        <w:t>之化學物質</w:t>
      </w:r>
      <w:r w:rsidRPr="003C15DA">
        <w:rPr>
          <w:rFonts w:ascii="Times New Roman" w:hAnsi="Times New Roman"/>
          <w:b w:val="0"/>
          <w:bCs w:val="0"/>
          <w:kern w:val="2"/>
          <w:sz w:val="28"/>
          <w:szCs w:val="22"/>
        </w:rPr>
        <w:t>(</w:t>
      </w:r>
      <w:r w:rsidRPr="003C15DA">
        <w:rPr>
          <w:rFonts w:ascii="Times New Roman" w:hAnsi="Times New Roman"/>
          <w:b w:val="0"/>
          <w:bCs w:val="0"/>
          <w:kern w:val="2"/>
          <w:sz w:val="28"/>
          <w:szCs w:val="22"/>
        </w:rPr>
        <w:t>稱為前驅物，可能為固體、液體或氣體</w:t>
      </w:r>
      <w:r w:rsidRPr="003C15DA">
        <w:rPr>
          <w:rFonts w:ascii="Times New Roman" w:hAnsi="Times New Roman"/>
          <w:b w:val="0"/>
          <w:bCs w:val="0"/>
          <w:kern w:val="2"/>
          <w:sz w:val="28"/>
          <w:szCs w:val="22"/>
        </w:rPr>
        <w:t>)</w:t>
      </w:r>
      <w:r w:rsidRPr="003C15DA">
        <w:rPr>
          <w:rFonts w:ascii="Times New Roman" w:hAnsi="Times New Roman"/>
          <w:b w:val="0"/>
          <w:bCs w:val="0"/>
          <w:kern w:val="2"/>
          <w:sz w:val="28"/>
          <w:szCs w:val="22"/>
        </w:rPr>
        <w:t>，在大氣環境中經過一連串極其複雜的化學變化與光化反應後成為</w:t>
      </w:r>
      <w:r w:rsidRPr="003C15DA">
        <w:rPr>
          <w:rFonts w:ascii="Times New Roman" w:hAnsi="Times New Roman"/>
          <w:b w:val="0"/>
          <w:bCs w:val="0"/>
          <w:kern w:val="2"/>
          <w:sz w:val="28"/>
          <w:szCs w:val="22"/>
        </w:rPr>
        <w:t xml:space="preserve"> PM</w:t>
      </w:r>
      <w:r w:rsidRPr="003C15DA">
        <w:rPr>
          <w:rFonts w:ascii="Times New Roman" w:hAnsi="Times New Roman"/>
          <w:b w:val="0"/>
          <w:bCs w:val="0"/>
          <w:kern w:val="2"/>
          <w:sz w:val="20"/>
          <w:szCs w:val="20"/>
        </w:rPr>
        <w:t xml:space="preserve">2.5 </w:t>
      </w:r>
      <w:r w:rsidRPr="003C15DA">
        <w:rPr>
          <w:rFonts w:ascii="Times New Roman" w:hAnsi="Times New Roman"/>
          <w:b w:val="0"/>
          <w:bCs w:val="0"/>
          <w:kern w:val="2"/>
          <w:sz w:val="28"/>
          <w:szCs w:val="22"/>
        </w:rPr>
        <w:t>的微粒，主要成分為硫酸鹽、硝酸鹽及</w:t>
      </w:r>
      <w:proofErr w:type="gramStart"/>
      <w:r w:rsidRPr="003C15DA">
        <w:rPr>
          <w:rFonts w:ascii="Times New Roman" w:hAnsi="Times New Roman"/>
          <w:b w:val="0"/>
          <w:bCs w:val="0"/>
          <w:kern w:val="2"/>
          <w:sz w:val="28"/>
          <w:szCs w:val="22"/>
        </w:rPr>
        <w:t>銨鹽，</w:t>
      </w:r>
      <w:proofErr w:type="gramEnd"/>
      <w:r w:rsidRPr="003C15DA">
        <w:rPr>
          <w:rFonts w:ascii="Times New Roman" w:hAnsi="Times New Roman"/>
          <w:b w:val="0"/>
          <w:bCs w:val="0"/>
          <w:kern w:val="2"/>
          <w:sz w:val="28"/>
          <w:szCs w:val="22"/>
        </w:rPr>
        <w:t>以上污染來源除本地污染外，</w:t>
      </w:r>
      <w:r w:rsidRPr="003C15DA">
        <w:rPr>
          <w:rFonts w:ascii="Times New Roman" w:hAnsi="Times New Roman"/>
          <w:b w:val="0"/>
          <w:bCs w:val="0"/>
          <w:kern w:val="2"/>
          <w:sz w:val="28"/>
          <w:szCs w:val="22"/>
        </w:rPr>
        <w:t xml:space="preserve"> </w:t>
      </w:r>
      <w:r w:rsidRPr="003C15DA">
        <w:rPr>
          <w:rFonts w:ascii="Times New Roman" w:hAnsi="Times New Roman"/>
          <w:b w:val="0"/>
          <w:bCs w:val="0"/>
          <w:kern w:val="2"/>
          <w:sz w:val="28"/>
          <w:szCs w:val="22"/>
        </w:rPr>
        <w:t>亦受到境外長程傳輸污染之影響。</w:t>
      </w:r>
      <w:bookmarkEnd w:id="106"/>
    </w:p>
    <w:p w14:paraId="58D3F443" w14:textId="77777777"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r>
        <w:rPr>
          <w:rFonts w:ascii="Times New Roman" w:hAnsi="Times New Roman"/>
          <w:b w:val="0"/>
          <w:bCs w:val="0"/>
          <w:kern w:val="2"/>
          <w:sz w:val="28"/>
          <w:szCs w:val="22"/>
        </w:rPr>
        <w:t xml:space="preserve">    </w:t>
      </w:r>
      <w:bookmarkStart w:id="107" w:name="_Toc77839183"/>
      <w:r w:rsidRPr="003C15DA">
        <w:rPr>
          <w:rFonts w:ascii="Times New Roman" w:hAnsi="Times New Roman"/>
          <w:b w:val="0"/>
          <w:bCs w:val="0"/>
          <w:kern w:val="2"/>
          <w:sz w:val="28"/>
          <w:szCs w:val="22"/>
        </w:rPr>
        <w:t>我國</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0"/>
        </w:rPr>
        <w:t xml:space="preserve">2.5 </w:t>
      </w:r>
      <w:r w:rsidRPr="003C15DA">
        <w:rPr>
          <w:rFonts w:ascii="Times New Roman" w:hAnsi="Times New Roman"/>
          <w:b w:val="0"/>
          <w:bCs w:val="0"/>
          <w:kern w:val="2"/>
          <w:sz w:val="28"/>
          <w:szCs w:val="22"/>
        </w:rPr>
        <w:t>濃度分布呈現顯著的區域與季節性差異，在秋冬季東北季風期間易受長程污染傳輸及東北季風背風面擴散不佳影響；另河川揚塵則因地形、流域特性、氣候變遷、水資源調配、集水區管理和河川地墾殖開發等之影響，造成部分河川基流量銳減，加上地震後河床上升，下游河床裸露地增加，當颱風過後，河川上游沖刷大量的土石，秋</w:t>
      </w:r>
      <w:proofErr w:type="gramStart"/>
      <w:r w:rsidRPr="003C15DA">
        <w:rPr>
          <w:rFonts w:ascii="Times New Roman" w:hAnsi="Times New Roman"/>
          <w:b w:val="0"/>
          <w:bCs w:val="0"/>
          <w:kern w:val="2"/>
          <w:sz w:val="28"/>
          <w:szCs w:val="22"/>
        </w:rPr>
        <w:t>冬少雨</w:t>
      </w:r>
      <w:proofErr w:type="gramEnd"/>
      <w:r w:rsidRPr="003C15DA">
        <w:rPr>
          <w:rFonts w:ascii="Times New Roman" w:hAnsi="Times New Roman"/>
          <w:b w:val="0"/>
          <w:bCs w:val="0"/>
          <w:kern w:val="2"/>
          <w:sz w:val="28"/>
          <w:szCs w:val="22"/>
        </w:rPr>
        <w:t>，乾涸的河床使得裸露面積加大，在強風吹拂下，容易出現揚沙現象。</w:t>
      </w:r>
      <w:bookmarkEnd w:id="107"/>
    </w:p>
    <w:p w14:paraId="564EA673" w14:textId="77777777"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r>
        <w:rPr>
          <w:rFonts w:ascii="Times New Roman" w:hAnsi="Times New Roman"/>
          <w:b w:val="0"/>
          <w:bCs w:val="0"/>
          <w:kern w:val="2"/>
          <w:sz w:val="28"/>
          <w:szCs w:val="22"/>
        </w:rPr>
        <w:t xml:space="preserve">    </w:t>
      </w:r>
      <w:bookmarkStart w:id="108" w:name="_Toc77839184"/>
      <w:r w:rsidRPr="003C15DA">
        <w:rPr>
          <w:rFonts w:ascii="Times New Roman" w:hAnsi="Times New Roman"/>
          <w:b w:val="0"/>
          <w:bCs w:val="0"/>
          <w:kern w:val="2"/>
          <w:sz w:val="28"/>
          <w:szCs w:val="22"/>
        </w:rPr>
        <w:t>近年來，許多流行病理學研究已確立</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0"/>
        </w:rPr>
        <w:t>2.5</w:t>
      </w:r>
      <w:r w:rsidRPr="003C15DA">
        <w:rPr>
          <w:rFonts w:ascii="Times New Roman" w:hAnsi="Times New Roman"/>
          <w:b w:val="0"/>
          <w:bCs w:val="0"/>
          <w:kern w:val="2"/>
          <w:sz w:val="28"/>
          <w:szCs w:val="22"/>
        </w:rPr>
        <w:t>對於健康造成影響，包括：支氣管炎、氣喘、心血管疾病、肺癌等，無論長期或短期暴露在空氣污染物的環境之下，皆有提高呼吸道疾病及死亡之風險，尤其是對於敏感性族群的影響更為顯著。</w:t>
      </w:r>
      <w:bookmarkEnd w:id="108"/>
      <w:r w:rsidRPr="003C15DA">
        <w:rPr>
          <w:rFonts w:ascii="Times New Roman" w:hAnsi="Times New Roman"/>
          <w:b w:val="0"/>
          <w:bCs w:val="0"/>
          <w:kern w:val="2"/>
          <w:sz w:val="28"/>
          <w:szCs w:val="22"/>
        </w:rPr>
        <w:t xml:space="preserve"> </w:t>
      </w:r>
    </w:p>
    <w:p w14:paraId="22546A23" w14:textId="77777777" w:rsidR="004A47A1" w:rsidRPr="00D03DBC" w:rsidRDefault="004A47A1" w:rsidP="004A47A1">
      <w:pPr>
        <w:widowControl/>
        <w:ind w:leftChars="118" w:left="283"/>
        <w:rPr>
          <w:rFonts w:ascii="標楷體" w:eastAsia="標楷體" w:hAnsi="標楷體"/>
          <w:b/>
          <w:sz w:val="28"/>
          <w:szCs w:val="22"/>
        </w:rPr>
      </w:pPr>
      <w:r w:rsidRPr="00D03DBC">
        <w:rPr>
          <w:rFonts w:ascii="標楷體" w:eastAsia="標楷體" w:hAnsi="標楷體"/>
          <w:b/>
          <w:sz w:val="28"/>
          <w:szCs w:val="22"/>
        </w:rPr>
        <w:t xml:space="preserve">(二)懸浮微粒物質災害境況分析 </w:t>
      </w:r>
    </w:p>
    <w:p w14:paraId="1B788AD2" w14:textId="77777777" w:rsidR="004A47A1"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r>
        <w:rPr>
          <w:rFonts w:ascii="Times New Roman" w:hAnsi="Times New Roman" w:hint="eastAsia"/>
          <w:b w:val="0"/>
          <w:bCs w:val="0"/>
          <w:kern w:val="2"/>
          <w:sz w:val="28"/>
          <w:szCs w:val="22"/>
        </w:rPr>
        <w:t xml:space="preserve">    </w:t>
      </w:r>
      <w:bookmarkStart w:id="109" w:name="_Toc77839185"/>
      <w:r w:rsidRPr="00D03DBC">
        <w:rPr>
          <w:rFonts w:ascii="Times New Roman" w:hAnsi="Times New Roman"/>
          <w:b w:val="0"/>
          <w:bCs w:val="0"/>
          <w:kern w:val="2"/>
          <w:sz w:val="28"/>
          <w:szCs w:val="22"/>
        </w:rPr>
        <w:t>造成懸浮</w:t>
      </w:r>
      <w:r w:rsidRPr="00B50EED">
        <w:rPr>
          <w:rFonts w:ascii="Times New Roman" w:hAnsi="Times New Roman"/>
          <w:b w:val="0"/>
          <w:bCs w:val="0"/>
          <w:kern w:val="2"/>
          <w:sz w:val="28"/>
          <w:szCs w:val="22"/>
        </w:rPr>
        <w:t>微粒</w:t>
      </w:r>
      <w:r w:rsidR="00E100DE" w:rsidRPr="00B50EED">
        <w:rPr>
          <w:rFonts w:ascii="Times New Roman" w:hAnsi="Times New Roman"/>
          <w:b w:val="0"/>
          <w:bCs w:val="0"/>
          <w:kern w:val="2"/>
          <w:sz w:val="28"/>
          <w:szCs w:val="22"/>
        </w:rPr>
        <w:t>物質</w:t>
      </w:r>
      <w:r w:rsidRPr="00B50EED">
        <w:rPr>
          <w:rFonts w:ascii="Times New Roman" w:hAnsi="Times New Roman"/>
          <w:b w:val="0"/>
          <w:bCs w:val="0"/>
          <w:kern w:val="2"/>
          <w:sz w:val="28"/>
          <w:szCs w:val="22"/>
        </w:rPr>
        <w:t>惡化的重要</w:t>
      </w:r>
      <w:r w:rsidRPr="00D03DBC">
        <w:rPr>
          <w:rFonts w:ascii="Times New Roman" w:hAnsi="Times New Roman"/>
          <w:b w:val="0"/>
          <w:bCs w:val="0"/>
          <w:kern w:val="2"/>
          <w:sz w:val="28"/>
          <w:szCs w:val="22"/>
        </w:rPr>
        <w:t>因素，除污染物</w:t>
      </w:r>
      <w:r w:rsidRPr="00D03DBC">
        <w:rPr>
          <w:rFonts w:ascii="Times New Roman" w:hAnsi="Times New Roman"/>
          <w:b w:val="0"/>
          <w:bCs w:val="0"/>
          <w:kern w:val="2"/>
          <w:sz w:val="28"/>
          <w:szCs w:val="22"/>
        </w:rPr>
        <w:t>(</w:t>
      </w:r>
      <w:proofErr w:type="gramStart"/>
      <w:r w:rsidRPr="00D03DBC">
        <w:rPr>
          <w:rFonts w:ascii="Times New Roman" w:hAnsi="Times New Roman"/>
          <w:b w:val="0"/>
          <w:bCs w:val="0"/>
          <w:kern w:val="2"/>
          <w:sz w:val="28"/>
          <w:szCs w:val="22"/>
        </w:rPr>
        <w:t>固定源</w:t>
      </w:r>
      <w:proofErr w:type="gramEnd"/>
      <w:r w:rsidRPr="00D03DBC">
        <w:rPr>
          <w:rFonts w:ascii="Times New Roman" w:hAnsi="Times New Roman"/>
          <w:b w:val="0"/>
          <w:bCs w:val="0"/>
          <w:kern w:val="2"/>
          <w:sz w:val="28"/>
          <w:szCs w:val="22"/>
        </w:rPr>
        <w:t>、移動源、</w:t>
      </w:r>
      <w:proofErr w:type="gramStart"/>
      <w:r w:rsidRPr="00D03DBC">
        <w:rPr>
          <w:rFonts w:ascii="Times New Roman" w:hAnsi="Times New Roman"/>
          <w:b w:val="0"/>
          <w:bCs w:val="0"/>
          <w:kern w:val="2"/>
          <w:sz w:val="28"/>
          <w:szCs w:val="22"/>
        </w:rPr>
        <w:t>逸散源等</w:t>
      </w:r>
      <w:proofErr w:type="gramEnd"/>
      <w:r w:rsidRPr="00D03DBC">
        <w:rPr>
          <w:rFonts w:ascii="Times New Roman" w:hAnsi="Times New Roman"/>
          <w:b w:val="0"/>
          <w:bCs w:val="0"/>
          <w:kern w:val="2"/>
          <w:sz w:val="28"/>
          <w:szCs w:val="22"/>
        </w:rPr>
        <w:t>)</w:t>
      </w:r>
      <w:r w:rsidRPr="00D03DBC">
        <w:rPr>
          <w:rFonts w:ascii="Times New Roman" w:hAnsi="Times New Roman"/>
          <w:b w:val="0"/>
          <w:bCs w:val="0"/>
          <w:kern w:val="2"/>
          <w:sz w:val="28"/>
          <w:szCs w:val="22"/>
        </w:rPr>
        <w:t>排放外，天氣類型與區域性的大氣傳輸有密切關係，天氣系統和地形特徵結合，常可使某一地區的污染濃度明顯增高，例如境外污染物透過東北季風長程輸而影響，及緩慢移動的</w:t>
      </w:r>
      <w:proofErr w:type="gramStart"/>
      <w:r w:rsidRPr="00D03DBC">
        <w:rPr>
          <w:rFonts w:ascii="Times New Roman" w:hAnsi="Times New Roman"/>
          <w:b w:val="0"/>
          <w:bCs w:val="0"/>
          <w:kern w:val="2"/>
          <w:sz w:val="28"/>
          <w:szCs w:val="22"/>
        </w:rPr>
        <w:t>反氣旋、</w:t>
      </w:r>
      <w:proofErr w:type="gramEnd"/>
      <w:r w:rsidRPr="00D03DBC">
        <w:rPr>
          <w:rFonts w:ascii="Times New Roman" w:hAnsi="Times New Roman"/>
          <w:b w:val="0"/>
          <w:bCs w:val="0"/>
          <w:kern w:val="2"/>
          <w:sz w:val="28"/>
          <w:szCs w:val="22"/>
        </w:rPr>
        <w:t>暖鋒系統造成大氣擴散條件差，另河川揚塵造成的沙塵都可造成嚴重的污染情形。</w:t>
      </w:r>
      <w:r w:rsidRPr="00D03DBC">
        <w:rPr>
          <w:rFonts w:ascii="Times New Roman" w:hAnsi="Times New Roman"/>
          <w:b w:val="0"/>
          <w:bCs w:val="0"/>
          <w:kern w:val="2"/>
          <w:sz w:val="28"/>
          <w:szCs w:val="22"/>
        </w:rPr>
        <w:t xml:space="preserve"> </w:t>
      </w:r>
      <w:r w:rsidRPr="00D03DBC">
        <w:rPr>
          <w:rFonts w:ascii="Times New Roman" w:hAnsi="Times New Roman"/>
          <w:b w:val="0"/>
          <w:bCs w:val="0"/>
          <w:kern w:val="2"/>
          <w:sz w:val="28"/>
          <w:szCs w:val="22"/>
        </w:rPr>
        <w:t>冬季，當大陸高壓南下，伴隨前緣的冷鋒通過東海到達臺灣附近海域時，盛行風為東北</w:t>
      </w:r>
      <w:r w:rsidRPr="00D03DBC">
        <w:rPr>
          <w:rFonts w:ascii="Times New Roman" w:hAnsi="Times New Roman"/>
          <w:b w:val="0"/>
          <w:bCs w:val="0"/>
          <w:kern w:val="2"/>
          <w:sz w:val="28"/>
          <w:szCs w:val="22"/>
        </w:rPr>
        <w:lastRenderedPageBreak/>
        <w:t>風，南</w:t>
      </w:r>
      <w:proofErr w:type="gramStart"/>
      <w:r w:rsidRPr="00D03DBC">
        <w:rPr>
          <w:rFonts w:ascii="Times New Roman" w:hAnsi="Times New Roman"/>
          <w:b w:val="0"/>
          <w:bCs w:val="0"/>
          <w:kern w:val="2"/>
          <w:sz w:val="28"/>
          <w:szCs w:val="22"/>
        </w:rPr>
        <w:t>高屏位處</w:t>
      </w:r>
      <w:proofErr w:type="gramEnd"/>
      <w:r w:rsidRPr="00D03DBC">
        <w:rPr>
          <w:rFonts w:ascii="Times New Roman" w:hAnsi="Times New Roman"/>
          <w:b w:val="0"/>
          <w:bCs w:val="0"/>
          <w:kern w:val="2"/>
          <w:sz w:val="28"/>
          <w:szCs w:val="22"/>
        </w:rPr>
        <w:t>下風處屬於</w:t>
      </w:r>
      <w:proofErr w:type="gramStart"/>
      <w:r w:rsidRPr="00D03DBC">
        <w:rPr>
          <w:rFonts w:ascii="Times New Roman" w:hAnsi="Times New Roman"/>
          <w:b w:val="0"/>
          <w:bCs w:val="0"/>
          <w:kern w:val="2"/>
          <w:sz w:val="28"/>
          <w:szCs w:val="22"/>
        </w:rPr>
        <w:t>尾流弱風區</w:t>
      </w:r>
      <w:proofErr w:type="gramEnd"/>
      <w:r w:rsidRPr="00D03DBC">
        <w:rPr>
          <w:rFonts w:ascii="Times New Roman" w:hAnsi="Times New Roman"/>
          <w:b w:val="0"/>
          <w:bCs w:val="0"/>
          <w:kern w:val="2"/>
          <w:sz w:val="28"/>
          <w:szCs w:val="22"/>
        </w:rPr>
        <w:t>；另一方尚有境外污染影響，包括大陸石化燃料造成的污染物，容易伴隨大陸高壓（冷氣團）南下造成境外</w:t>
      </w:r>
      <w:proofErr w:type="gramStart"/>
      <w:r w:rsidRPr="00D03DBC">
        <w:rPr>
          <w:rFonts w:ascii="Times New Roman" w:hAnsi="Times New Roman"/>
          <w:b w:val="0"/>
          <w:bCs w:val="0"/>
          <w:kern w:val="2"/>
          <w:sz w:val="28"/>
          <w:szCs w:val="22"/>
        </w:rPr>
        <w:t>霾</w:t>
      </w:r>
      <w:proofErr w:type="gramEnd"/>
      <w:r w:rsidRPr="00D03DBC">
        <w:rPr>
          <w:rFonts w:ascii="Times New Roman" w:hAnsi="Times New Roman"/>
          <w:b w:val="0"/>
          <w:bCs w:val="0"/>
          <w:kern w:val="2"/>
          <w:sz w:val="28"/>
          <w:szCs w:val="22"/>
        </w:rPr>
        <w:t>害；及當中國沙塵源區現沙塵暴，即強風捲起大量地表沙塵，使能見度惡化。揚起的沙塵伴隨大陸高壓南下影響臺灣，俗稱的沙塵暴。</w:t>
      </w:r>
      <w:bookmarkEnd w:id="109"/>
      <w:r w:rsidRPr="00D03DBC">
        <w:rPr>
          <w:rFonts w:ascii="Times New Roman" w:hAnsi="Times New Roman"/>
          <w:b w:val="0"/>
          <w:bCs w:val="0"/>
          <w:kern w:val="2"/>
          <w:sz w:val="28"/>
          <w:szCs w:val="22"/>
        </w:rPr>
        <w:t xml:space="preserve"> </w:t>
      </w:r>
    </w:p>
    <w:p w14:paraId="7A72666A" w14:textId="77777777"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r>
        <w:rPr>
          <w:rFonts w:ascii="Times New Roman" w:hAnsi="Times New Roman" w:hint="eastAsia"/>
          <w:b w:val="0"/>
          <w:bCs w:val="0"/>
          <w:kern w:val="2"/>
          <w:sz w:val="28"/>
          <w:szCs w:val="22"/>
        </w:rPr>
        <w:t xml:space="preserve">     </w:t>
      </w:r>
      <w:bookmarkStart w:id="110" w:name="_Toc77839186"/>
      <w:r w:rsidRPr="003C15DA">
        <w:rPr>
          <w:rFonts w:ascii="Times New Roman" w:hAnsi="Times New Roman"/>
          <w:b w:val="0"/>
          <w:bCs w:val="0"/>
          <w:kern w:val="2"/>
          <w:sz w:val="28"/>
          <w:szCs w:val="22"/>
        </w:rPr>
        <w:t>河川揚塵主要是發生於</w:t>
      </w:r>
      <w:r w:rsidRPr="003C15DA">
        <w:rPr>
          <w:rFonts w:ascii="Times New Roman" w:hAnsi="Times New Roman"/>
          <w:b w:val="0"/>
          <w:bCs w:val="0"/>
          <w:kern w:val="2"/>
          <w:sz w:val="28"/>
          <w:szCs w:val="22"/>
        </w:rPr>
        <w:t>10</w:t>
      </w:r>
      <w:r w:rsidRPr="003C15DA">
        <w:rPr>
          <w:rFonts w:ascii="Times New Roman" w:hAnsi="Times New Roman"/>
          <w:b w:val="0"/>
          <w:bCs w:val="0"/>
          <w:kern w:val="2"/>
          <w:sz w:val="28"/>
          <w:szCs w:val="22"/>
        </w:rPr>
        <w:t>月至翌年</w:t>
      </w:r>
      <w:r w:rsidRPr="003C15DA">
        <w:rPr>
          <w:rFonts w:ascii="Times New Roman" w:hAnsi="Times New Roman"/>
          <w:b w:val="0"/>
          <w:bCs w:val="0"/>
          <w:kern w:val="2"/>
          <w:sz w:val="28"/>
          <w:szCs w:val="22"/>
        </w:rPr>
        <w:t>4</w:t>
      </w:r>
      <w:r w:rsidRPr="003C15DA">
        <w:rPr>
          <w:rFonts w:ascii="Times New Roman" w:hAnsi="Times New Roman"/>
          <w:b w:val="0"/>
          <w:bCs w:val="0"/>
          <w:kern w:val="2"/>
          <w:sz w:val="28"/>
          <w:szCs w:val="22"/>
        </w:rPr>
        <w:t>月，東北季風盛行的季節。以濁水溪引發揚塵情形最為嚴重，另</w:t>
      </w:r>
      <w:r w:rsidRPr="003C15DA">
        <w:rPr>
          <w:rFonts w:ascii="Times New Roman" w:hAnsi="Times New Roman"/>
          <w:b w:val="0"/>
          <w:bCs w:val="0"/>
          <w:kern w:val="2"/>
          <w:sz w:val="28"/>
          <w:szCs w:val="22"/>
        </w:rPr>
        <w:t>88</w:t>
      </w:r>
      <w:r w:rsidRPr="003C15DA">
        <w:rPr>
          <w:rFonts w:ascii="Times New Roman" w:hAnsi="Times New Roman"/>
          <w:b w:val="0"/>
          <w:bCs w:val="0"/>
          <w:kern w:val="2"/>
          <w:sz w:val="28"/>
          <w:szCs w:val="22"/>
        </w:rPr>
        <w:t>風災後濁水溪河床裸露地揚塵潛在區位面積增加，嚴重影響雲嘉南地區空氣品質，近年影響最為嚴重為</w:t>
      </w:r>
      <w:r w:rsidRPr="003C15DA">
        <w:rPr>
          <w:rFonts w:ascii="Times New Roman" w:hAnsi="Times New Roman"/>
          <w:b w:val="0"/>
          <w:bCs w:val="0"/>
          <w:kern w:val="2"/>
          <w:sz w:val="28"/>
          <w:szCs w:val="22"/>
        </w:rPr>
        <w:t>107</w:t>
      </w:r>
      <w:r w:rsidRPr="003C15DA">
        <w:rPr>
          <w:rFonts w:ascii="Times New Roman" w:hAnsi="Times New Roman"/>
          <w:b w:val="0"/>
          <w:bCs w:val="0"/>
          <w:kern w:val="2"/>
          <w:sz w:val="28"/>
          <w:szCs w:val="22"/>
        </w:rPr>
        <w:t>年</w:t>
      </w:r>
      <w:r w:rsidRPr="003C15DA">
        <w:rPr>
          <w:rFonts w:ascii="Times New Roman" w:hAnsi="Times New Roman"/>
          <w:b w:val="0"/>
          <w:bCs w:val="0"/>
          <w:kern w:val="2"/>
          <w:sz w:val="28"/>
          <w:szCs w:val="22"/>
        </w:rPr>
        <w:t>10</w:t>
      </w:r>
      <w:r w:rsidRPr="003C15DA">
        <w:rPr>
          <w:rFonts w:ascii="Times New Roman" w:hAnsi="Times New Roman"/>
          <w:b w:val="0"/>
          <w:bCs w:val="0"/>
          <w:kern w:val="2"/>
          <w:sz w:val="28"/>
          <w:szCs w:val="22"/>
        </w:rPr>
        <w:t>月</w:t>
      </w:r>
      <w:r w:rsidRPr="003C15DA">
        <w:rPr>
          <w:rFonts w:ascii="Times New Roman" w:hAnsi="Times New Roman"/>
          <w:b w:val="0"/>
          <w:bCs w:val="0"/>
          <w:kern w:val="2"/>
          <w:sz w:val="28"/>
          <w:szCs w:val="22"/>
        </w:rPr>
        <w:t>27</w:t>
      </w:r>
      <w:r w:rsidRPr="003C15DA">
        <w:rPr>
          <w:rFonts w:ascii="Times New Roman" w:hAnsi="Times New Roman"/>
          <w:b w:val="0"/>
          <w:bCs w:val="0"/>
          <w:kern w:val="2"/>
          <w:sz w:val="28"/>
          <w:szCs w:val="22"/>
        </w:rPr>
        <w:t>日受到東北季風增強影響，</w:t>
      </w:r>
      <w:proofErr w:type="gramStart"/>
      <w:r w:rsidRPr="003C15DA">
        <w:rPr>
          <w:rFonts w:ascii="Times New Roman" w:hAnsi="Times New Roman"/>
          <w:b w:val="0"/>
          <w:bCs w:val="0"/>
          <w:kern w:val="2"/>
          <w:sz w:val="28"/>
          <w:szCs w:val="22"/>
        </w:rPr>
        <w:t>臺</w:t>
      </w:r>
      <w:proofErr w:type="gramEnd"/>
      <w:r w:rsidRPr="003C15DA">
        <w:rPr>
          <w:rFonts w:ascii="Times New Roman" w:hAnsi="Times New Roman"/>
          <w:b w:val="0"/>
          <w:bCs w:val="0"/>
          <w:kern w:val="2"/>
          <w:sz w:val="28"/>
          <w:szCs w:val="22"/>
        </w:rPr>
        <w:t>南以北沿海、空曠地區有</w:t>
      </w:r>
      <w:r w:rsidRPr="003C15DA">
        <w:rPr>
          <w:rFonts w:ascii="Times New Roman" w:hAnsi="Times New Roman"/>
          <w:b w:val="0"/>
          <w:bCs w:val="0"/>
          <w:kern w:val="2"/>
          <w:sz w:val="28"/>
          <w:szCs w:val="22"/>
        </w:rPr>
        <w:t>8</w:t>
      </w:r>
      <w:r w:rsidRPr="003C15DA">
        <w:rPr>
          <w:rFonts w:ascii="Times New Roman" w:hAnsi="Times New Roman"/>
          <w:b w:val="0"/>
          <w:bCs w:val="0"/>
          <w:kern w:val="2"/>
          <w:sz w:val="28"/>
          <w:szCs w:val="22"/>
        </w:rPr>
        <w:t>至</w:t>
      </w:r>
      <w:r w:rsidRPr="003C15DA">
        <w:rPr>
          <w:rFonts w:ascii="Times New Roman" w:hAnsi="Times New Roman"/>
          <w:b w:val="0"/>
          <w:bCs w:val="0"/>
          <w:kern w:val="2"/>
          <w:sz w:val="28"/>
          <w:szCs w:val="22"/>
        </w:rPr>
        <w:t>10</w:t>
      </w:r>
      <w:r w:rsidRPr="003C15DA">
        <w:rPr>
          <w:rFonts w:ascii="Times New Roman" w:hAnsi="Times New Roman"/>
          <w:b w:val="0"/>
          <w:bCs w:val="0"/>
          <w:kern w:val="2"/>
          <w:sz w:val="28"/>
          <w:szCs w:val="22"/>
        </w:rPr>
        <w:t>級</w:t>
      </w:r>
      <w:proofErr w:type="gramStart"/>
      <w:r w:rsidRPr="003C15DA">
        <w:rPr>
          <w:rFonts w:ascii="Times New Roman" w:hAnsi="Times New Roman"/>
          <w:b w:val="0"/>
          <w:bCs w:val="0"/>
          <w:kern w:val="2"/>
          <w:sz w:val="28"/>
          <w:szCs w:val="22"/>
        </w:rPr>
        <w:t>強</w:t>
      </w:r>
      <w:proofErr w:type="gramEnd"/>
      <w:r w:rsidRPr="003C15DA">
        <w:rPr>
          <w:rFonts w:ascii="Times New Roman" w:hAnsi="Times New Roman"/>
          <w:b w:val="0"/>
          <w:bCs w:val="0"/>
          <w:kern w:val="2"/>
          <w:sz w:val="28"/>
          <w:szCs w:val="22"/>
        </w:rPr>
        <w:t>陣風，局部地區有地表揚塵現象，雲林地區午後風速強，造成濁水溪大量揚塵，使得從雲林縣、嘉義縣至本市之空氣品質監測站</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0"/>
        </w:rPr>
        <w:t>10</w:t>
      </w:r>
      <w:r w:rsidRPr="003C15DA">
        <w:rPr>
          <w:rFonts w:ascii="Times New Roman" w:hAnsi="Times New Roman"/>
          <w:b w:val="0"/>
          <w:bCs w:val="0"/>
          <w:kern w:val="2"/>
          <w:sz w:val="28"/>
          <w:szCs w:val="22"/>
        </w:rPr>
        <w:t>陸續</w:t>
      </w:r>
      <w:proofErr w:type="gramStart"/>
      <w:r w:rsidRPr="003C15DA">
        <w:rPr>
          <w:rFonts w:ascii="Times New Roman" w:hAnsi="Times New Roman"/>
          <w:b w:val="0"/>
          <w:bCs w:val="0"/>
          <w:kern w:val="2"/>
          <w:sz w:val="28"/>
          <w:szCs w:val="22"/>
        </w:rPr>
        <w:t>達紅害一級</w:t>
      </w:r>
      <w:proofErr w:type="gramEnd"/>
      <w:r w:rsidRPr="003C15DA">
        <w:rPr>
          <w:rFonts w:ascii="Times New Roman" w:hAnsi="Times New Roman"/>
          <w:b w:val="0"/>
          <w:bCs w:val="0"/>
          <w:kern w:val="2"/>
          <w:sz w:val="28"/>
          <w:szCs w:val="22"/>
        </w:rPr>
        <w:t>預警濃度，其中雲林麥寮站及嘉義縣朴子站更一度到達嚴重惡化二級，而本市安南站及雲林縣崙背站則達嚴重惡化三級。壓</w:t>
      </w:r>
      <w:proofErr w:type="gramStart"/>
      <w:r w:rsidRPr="003C15DA">
        <w:rPr>
          <w:rFonts w:ascii="Times New Roman" w:hAnsi="Times New Roman"/>
          <w:b w:val="0"/>
          <w:bCs w:val="0"/>
          <w:kern w:val="2"/>
          <w:sz w:val="28"/>
          <w:szCs w:val="22"/>
        </w:rPr>
        <w:t>迴</w:t>
      </w:r>
      <w:proofErr w:type="gramEnd"/>
      <w:r w:rsidRPr="003C15DA">
        <w:rPr>
          <w:rFonts w:ascii="Times New Roman" w:hAnsi="Times New Roman"/>
          <w:b w:val="0"/>
          <w:bCs w:val="0"/>
          <w:kern w:val="2"/>
          <w:sz w:val="28"/>
          <w:szCs w:val="22"/>
        </w:rPr>
        <w:t>流帶來東南風及偏南風等暖濕空氣，使溫度上升，造成晴朗的天氣型態，此時大氣</w:t>
      </w:r>
      <w:proofErr w:type="gramStart"/>
      <w:r w:rsidRPr="003C15DA">
        <w:rPr>
          <w:rFonts w:ascii="Times New Roman" w:hAnsi="Times New Roman"/>
          <w:b w:val="0"/>
          <w:bCs w:val="0"/>
          <w:kern w:val="2"/>
          <w:sz w:val="28"/>
          <w:szCs w:val="22"/>
        </w:rPr>
        <w:t>幾近無風</w:t>
      </w:r>
      <w:proofErr w:type="gramEnd"/>
      <w:r w:rsidRPr="003C15DA">
        <w:rPr>
          <w:rFonts w:ascii="Times New Roman" w:hAnsi="Times New Roman"/>
          <w:b w:val="0"/>
          <w:bCs w:val="0"/>
          <w:kern w:val="2"/>
          <w:sz w:val="28"/>
          <w:szCs w:val="22"/>
        </w:rPr>
        <w:t>狀態極為穩定，天氣轉為局部環流，因此本地污染物</w:t>
      </w:r>
      <w:r w:rsidRPr="003C15DA">
        <w:rPr>
          <w:rFonts w:ascii="Times New Roman" w:hAnsi="Times New Roman"/>
          <w:b w:val="0"/>
          <w:bCs w:val="0"/>
          <w:kern w:val="2"/>
          <w:sz w:val="28"/>
          <w:szCs w:val="22"/>
        </w:rPr>
        <w:t>(</w:t>
      </w:r>
      <w:r w:rsidRPr="003C15DA">
        <w:rPr>
          <w:rFonts w:ascii="Times New Roman" w:hAnsi="Times New Roman"/>
          <w:b w:val="0"/>
          <w:bCs w:val="0"/>
          <w:kern w:val="2"/>
          <w:sz w:val="28"/>
          <w:szCs w:val="22"/>
        </w:rPr>
        <w:t>如工業</w:t>
      </w:r>
      <w:r w:rsidRPr="003C15DA">
        <w:rPr>
          <w:rFonts w:ascii="Times New Roman" w:hAnsi="Times New Roman"/>
          <w:b w:val="0"/>
          <w:bCs w:val="0"/>
          <w:kern w:val="2"/>
          <w:sz w:val="28"/>
          <w:szCs w:val="22"/>
        </w:rPr>
        <w:t xml:space="preserve"> </w:t>
      </w:r>
      <w:r w:rsidRPr="003C15DA">
        <w:rPr>
          <w:rFonts w:ascii="Times New Roman" w:hAnsi="Times New Roman"/>
          <w:b w:val="0"/>
          <w:bCs w:val="0"/>
          <w:kern w:val="2"/>
          <w:sz w:val="28"/>
          <w:szCs w:val="22"/>
        </w:rPr>
        <w:t>排放、汽機車廢氣等</w:t>
      </w:r>
      <w:r w:rsidRPr="003C15DA">
        <w:rPr>
          <w:rFonts w:ascii="Times New Roman" w:hAnsi="Times New Roman"/>
          <w:b w:val="0"/>
          <w:bCs w:val="0"/>
          <w:kern w:val="2"/>
          <w:sz w:val="28"/>
          <w:szCs w:val="22"/>
        </w:rPr>
        <w:t>)</w:t>
      </w:r>
      <w:r w:rsidRPr="003C15DA">
        <w:rPr>
          <w:rFonts w:ascii="Times New Roman" w:hAnsi="Times New Roman"/>
          <w:b w:val="0"/>
          <w:bCs w:val="0"/>
          <w:kern w:val="2"/>
          <w:sz w:val="28"/>
          <w:szCs w:val="22"/>
        </w:rPr>
        <w:t>因大氣穩定，使污染物不易擴散而累積。</w:t>
      </w:r>
      <w:bookmarkEnd w:id="110"/>
    </w:p>
    <w:p w14:paraId="11CFDF54" w14:textId="1029B658" w:rsidR="004A47A1"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r>
        <w:rPr>
          <w:rFonts w:ascii="Times New Roman" w:hAnsi="Times New Roman" w:hint="eastAsia"/>
          <w:b w:val="0"/>
          <w:bCs w:val="0"/>
          <w:kern w:val="2"/>
          <w:sz w:val="28"/>
          <w:szCs w:val="22"/>
        </w:rPr>
        <w:t xml:space="preserve">    </w:t>
      </w:r>
      <w:bookmarkStart w:id="111" w:name="_Toc77839187"/>
      <w:r w:rsidRPr="00D03DBC">
        <w:rPr>
          <w:rFonts w:ascii="Times New Roman" w:hAnsi="Times New Roman"/>
          <w:b w:val="0"/>
          <w:bCs w:val="0"/>
          <w:kern w:val="2"/>
          <w:sz w:val="28"/>
          <w:szCs w:val="22"/>
        </w:rPr>
        <w:t>本</w:t>
      </w:r>
      <w:r w:rsidRPr="003C15DA">
        <w:rPr>
          <w:rFonts w:ascii="Times New Roman" w:hAnsi="Times New Roman"/>
          <w:b w:val="0"/>
          <w:bCs w:val="0"/>
          <w:kern w:val="2"/>
          <w:sz w:val="28"/>
          <w:szCs w:val="22"/>
        </w:rPr>
        <w:t>市歷年空氣品質監測結果，懸浮微粒</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0"/>
        </w:rPr>
        <w:t>10</w:t>
      </w:r>
      <w:r w:rsidRPr="003C15DA">
        <w:rPr>
          <w:rFonts w:ascii="Times New Roman" w:hAnsi="Times New Roman"/>
          <w:b w:val="0"/>
          <w:bCs w:val="0"/>
          <w:kern w:val="2"/>
          <w:sz w:val="28"/>
          <w:szCs w:val="22"/>
        </w:rPr>
        <w:t>)</w:t>
      </w:r>
      <w:r w:rsidRPr="003C15DA">
        <w:rPr>
          <w:rFonts w:ascii="Times New Roman" w:hAnsi="Times New Roman"/>
          <w:b w:val="0"/>
          <w:bCs w:val="0"/>
          <w:kern w:val="2"/>
          <w:sz w:val="28"/>
          <w:szCs w:val="22"/>
        </w:rPr>
        <w:t>及細懸浮微粒</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0"/>
        </w:rPr>
        <w:t>2.5</w:t>
      </w:r>
      <w:r w:rsidRPr="003C15DA">
        <w:rPr>
          <w:rFonts w:ascii="Times New Roman" w:hAnsi="Times New Roman"/>
          <w:b w:val="0"/>
          <w:bCs w:val="0"/>
          <w:kern w:val="2"/>
          <w:sz w:val="28"/>
          <w:szCs w:val="22"/>
        </w:rPr>
        <w:t>)</w:t>
      </w:r>
      <w:r w:rsidRPr="003C15DA">
        <w:rPr>
          <w:rFonts w:ascii="Times New Roman" w:hAnsi="Times New Roman"/>
          <w:b w:val="0"/>
          <w:bCs w:val="0"/>
          <w:kern w:val="2"/>
          <w:sz w:val="28"/>
          <w:szCs w:val="22"/>
        </w:rPr>
        <w:t>等空氣污染物濃度均呈現改善趨勢，</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2"/>
        </w:rPr>
        <w:t>10</w:t>
      </w:r>
      <w:r w:rsidRPr="003C15DA">
        <w:rPr>
          <w:rFonts w:ascii="Times New Roman" w:hAnsi="Times New Roman"/>
          <w:b w:val="0"/>
          <w:bCs w:val="0"/>
          <w:kern w:val="2"/>
          <w:sz w:val="28"/>
          <w:szCs w:val="22"/>
        </w:rPr>
        <w:t xml:space="preserve"> </w:t>
      </w:r>
      <w:r w:rsidRPr="003C15DA">
        <w:rPr>
          <w:rFonts w:ascii="Times New Roman" w:hAnsi="Times New Roman"/>
          <w:b w:val="0"/>
          <w:bCs w:val="0"/>
          <w:kern w:val="2"/>
          <w:sz w:val="28"/>
          <w:szCs w:val="22"/>
        </w:rPr>
        <w:t>近十年</w:t>
      </w:r>
      <w:r w:rsidRPr="003C15DA">
        <w:rPr>
          <w:rFonts w:ascii="Times New Roman" w:hAnsi="Times New Roman"/>
          <w:b w:val="0"/>
          <w:bCs w:val="0"/>
          <w:kern w:val="2"/>
          <w:sz w:val="28"/>
          <w:szCs w:val="22"/>
        </w:rPr>
        <w:t>(98</w:t>
      </w:r>
      <w:r w:rsidRPr="003C15DA">
        <w:rPr>
          <w:rFonts w:ascii="Times New Roman" w:hAnsi="Times New Roman"/>
          <w:b w:val="0"/>
          <w:bCs w:val="0"/>
          <w:kern w:val="2"/>
          <w:sz w:val="28"/>
          <w:szCs w:val="22"/>
        </w:rPr>
        <w:t>年</w:t>
      </w:r>
      <w:r w:rsidRPr="003C15DA">
        <w:rPr>
          <w:rFonts w:ascii="Times New Roman" w:hAnsi="Times New Roman"/>
          <w:b w:val="0"/>
          <w:bCs w:val="0"/>
          <w:kern w:val="2"/>
          <w:sz w:val="28"/>
          <w:szCs w:val="22"/>
        </w:rPr>
        <w:t>~107</w:t>
      </w:r>
      <w:r w:rsidRPr="003C15DA">
        <w:rPr>
          <w:rFonts w:ascii="Times New Roman" w:hAnsi="Times New Roman"/>
          <w:b w:val="0"/>
          <w:bCs w:val="0"/>
          <w:kern w:val="2"/>
          <w:sz w:val="28"/>
          <w:szCs w:val="22"/>
        </w:rPr>
        <w:t>年</w:t>
      </w:r>
      <w:r w:rsidRPr="003C15DA">
        <w:rPr>
          <w:rFonts w:ascii="Times New Roman" w:hAnsi="Times New Roman"/>
          <w:b w:val="0"/>
          <w:bCs w:val="0"/>
          <w:kern w:val="2"/>
          <w:sz w:val="28"/>
          <w:szCs w:val="22"/>
        </w:rPr>
        <w:t>)</w:t>
      </w:r>
      <w:r w:rsidRPr="003C15DA">
        <w:rPr>
          <w:rFonts w:ascii="Times New Roman" w:hAnsi="Times New Roman"/>
          <w:b w:val="0"/>
          <w:bCs w:val="0"/>
          <w:kern w:val="2"/>
          <w:sz w:val="28"/>
          <w:szCs w:val="22"/>
        </w:rPr>
        <w:t>年平均及日平均濃度已改善</w:t>
      </w:r>
      <w:r w:rsidRPr="003C15DA">
        <w:rPr>
          <w:rFonts w:ascii="Times New Roman" w:hAnsi="Times New Roman"/>
          <w:b w:val="0"/>
          <w:bCs w:val="0"/>
          <w:kern w:val="2"/>
          <w:sz w:val="28"/>
          <w:szCs w:val="22"/>
        </w:rPr>
        <w:t>27.3%</w:t>
      </w:r>
      <w:r w:rsidRPr="003C15DA">
        <w:rPr>
          <w:rFonts w:ascii="Times New Roman" w:hAnsi="Times New Roman"/>
          <w:b w:val="0"/>
          <w:bCs w:val="0"/>
          <w:kern w:val="2"/>
          <w:sz w:val="28"/>
          <w:szCs w:val="22"/>
        </w:rPr>
        <w:t>及</w:t>
      </w:r>
      <w:r w:rsidRPr="003C15DA">
        <w:rPr>
          <w:rFonts w:ascii="Times New Roman" w:hAnsi="Times New Roman"/>
          <w:b w:val="0"/>
          <w:bCs w:val="0"/>
          <w:kern w:val="2"/>
          <w:sz w:val="28"/>
          <w:szCs w:val="22"/>
        </w:rPr>
        <w:t>30.8%</w:t>
      </w:r>
      <w:r w:rsidRPr="003C15DA">
        <w:rPr>
          <w:rFonts w:ascii="Times New Roman" w:hAnsi="Times New Roman"/>
          <w:b w:val="0"/>
          <w:bCs w:val="0"/>
          <w:kern w:val="2"/>
          <w:sz w:val="28"/>
          <w:szCs w:val="22"/>
        </w:rPr>
        <w:t>，且已符合空氣品質標準</w:t>
      </w:r>
      <w:r w:rsidRPr="003C15DA">
        <w:rPr>
          <w:rFonts w:ascii="Times New Roman" w:hAnsi="Times New Roman"/>
          <w:b w:val="0"/>
          <w:bCs w:val="0"/>
          <w:kern w:val="2"/>
          <w:sz w:val="28"/>
          <w:szCs w:val="22"/>
        </w:rPr>
        <w:t>(</w:t>
      </w:r>
      <w:r w:rsidRPr="003C15DA">
        <w:rPr>
          <w:rFonts w:ascii="Times New Roman" w:hAnsi="Times New Roman"/>
          <w:b w:val="0"/>
          <w:bCs w:val="0"/>
          <w:kern w:val="2"/>
          <w:sz w:val="28"/>
          <w:szCs w:val="22"/>
        </w:rPr>
        <w:t>年平均</w:t>
      </w:r>
      <w:r w:rsidRPr="003C15DA">
        <w:rPr>
          <w:rFonts w:ascii="Times New Roman" w:hAnsi="Times New Roman"/>
          <w:b w:val="0"/>
          <w:bCs w:val="0"/>
          <w:kern w:val="2"/>
          <w:sz w:val="28"/>
          <w:szCs w:val="22"/>
        </w:rPr>
        <w:t>65μg/m3</w:t>
      </w:r>
      <w:r w:rsidRPr="003C15DA">
        <w:rPr>
          <w:rFonts w:ascii="Times New Roman" w:hAnsi="Times New Roman"/>
          <w:b w:val="0"/>
          <w:bCs w:val="0"/>
          <w:kern w:val="2"/>
          <w:sz w:val="28"/>
          <w:szCs w:val="22"/>
        </w:rPr>
        <w:t>、日平均</w:t>
      </w:r>
      <w:r w:rsidR="00BA4116">
        <w:rPr>
          <w:rFonts w:ascii="Times New Roman" w:hAnsi="Times New Roman" w:hint="eastAsia"/>
          <w:b w:val="0"/>
          <w:bCs w:val="0"/>
          <w:kern w:val="2"/>
          <w:sz w:val="28"/>
          <w:szCs w:val="22"/>
        </w:rPr>
        <w:t>101</w:t>
      </w:r>
      <w:r w:rsidRPr="003C15DA">
        <w:rPr>
          <w:rFonts w:ascii="Times New Roman" w:hAnsi="Times New Roman"/>
          <w:b w:val="0"/>
          <w:bCs w:val="0"/>
          <w:kern w:val="2"/>
          <w:sz w:val="28"/>
          <w:szCs w:val="22"/>
        </w:rPr>
        <w:t>μg/m3 )</w:t>
      </w:r>
      <w:r w:rsidRPr="003C15DA">
        <w:rPr>
          <w:rFonts w:ascii="Times New Roman" w:hAnsi="Times New Roman"/>
          <w:b w:val="0"/>
          <w:bCs w:val="0"/>
          <w:kern w:val="2"/>
          <w:sz w:val="28"/>
          <w:szCs w:val="22"/>
        </w:rPr>
        <w:t>；而</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0"/>
        </w:rPr>
        <w:t>2.5</w:t>
      </w:r>
      <w:r w:rsidRPr="003C15DA">
        <w:rPr>
          <w:rFonts w:ascii="Times New Roman" w:hAnsi="Times New Roman"/>
          <w:b w:val="0"/>
          <w:bCs w:val="0"/>
          <w:kern w:val="2"/>
          <w:sz w:val="28"/>
          <w:szCs w:val="22"/>
        </w:rPr>
        <w:t xml:space="preserve"> </w:t>
      </w:r>
      <w:r w:rsidRPr="003C15DA">
        <w:rPr>
          <w:rFonts w:ascii="Times New Roman" w:hAnsi="Times New Roman"/>
          <w:b w:val="0"/>
          <w:bCs w:val="0"/>
          <w:kern w:val="2"/>
          <w:sz w:val="28"/>
          <w:szCs w:val="22"/>
        </w:rPr>
        <w:t>自</w:t>
      </w:r>
      <w:r w:rsidRPr="003C15DA">
        <w:rPr>
          <w:rFonts w:ascii="Times New Roman" w:hAnsi="Times New Roman"/>
          <w:b w:val="0"/>
          <w:bCs w:val="0"/>
          <w:kern w:val="2"/>
          <w:sz w:val="28"/>
          <w:szCs w:val="22"/>
        </w:rPr>
        <w:t>102</w:t>
      </w:r>
      <w:r w:rsidRPr="003C15DA">
        <w:rPr>
          <w:rFonts w:ascii="Times New Roman" w:hAnsi="Times New Roman"/>
          <w:b w:val="0"/>
          <w:bCs w:val="0"/>
          <w:kern w:val="2"/>
          <w:sz w:val="28"/>
          <w:szCs w:val="22"/>
        </w:rPr>
        <w:t>年開始手動監測，截至</w:t>
      </w:r>
      <w:r w:rsidRPr="003C15DA">
        <w:rPr>
          <w:rFonts w:ascii="Times New Roman" w:hAnsi="Times New Roman"/>
          <w:b w:val="0"/>
          <w:bCs w:val="0"/>
          <w:kern w:val="2"/>
          <w:sz w:val="28"/>
          <w:szCs w:val="22"/>
        </w:rPr>
        <w:t>107</w:t>
      </w:r>
      <w:r w:rsidRPr="003C15DA">
        <w:rPr>
          <w:rFonts w:ascii="Times New Roman" w:hAnsi="Times New Roman"/>
          <w:b w:val="0"/>
          <w:bCs w:val="0"/>
          <w:kern w:val="2"/>
          <w:sz w:val="28"/>
          <w:szCs w:val="22"/>
        </w:rPr>
        <w:t>年年平均及</w:t>
      </w:r>
      <w:r w:rsidRPr="003C15DA">
        <w:rPr>
          <w:rFonts w:ascii="Times New Roman" w:hAnsi="Times New Roman"/>
          <w:b w:val="0"/>
          <w:bCs w:val="0"/>
          <w:kern w:val="2"/>
          <w:sz w:val="28"/>
          <w:szCs w:val="22"/>
        </w:rPr>
        <w:t>24</w:t>
      </w:r>
      <w:r w:rsidRPr="003C15DA">
        <w:rPr>
          <w:rFonts w:ascii="Times New Roman" w:hAnsi="Times New Roman"/>
          <w:b w:val="0"/>
          <w:bCs w:val="0"/>
          <w:kern w:val="2"/>
          <w:sz w:val="28"/>
          <w:szCs w:val="22"/>
        </w:rPr>
        <w:t>小時值濃度已改善</w:t>
      </w:r>
      <w:r w:rsidRPr="003C15DA">
        <w:rPr>
          <w:rFonts w:ascii="Times New Roman" w:hAnsi="Times New Roman"/>
          <w:b w:val="0"/>
          <w:bCs w:val="0"/>
          <w:kern w:val="2"/>
          <w:sz w:val="28"/>
          <w:szCs w:val="22"/>
        </w:rPr>
        <w:t>26.4</w:t>
      </w:r>
      <w:r w:rsidRPr="003C15DA">
        <w:rPr>
          <w:rFonts w:ascii="Times New Roman" w:hAnsi="Times New Roman"/>
          <w:b w:val="0"/>
          <w:bCs w:val="0"/>
          <w:kern w:val="2"/>
          <w:sz w:val="28"/>
          <w:szCs w:val="22"/>
        </w:rPr>
        <w:t>％及</w:t>
      </w:r>
      <w:r w:rsidRPr="003C15DA">
        <w:rPr>
          <w:rFonts w:ascii="Times New Roman" w:hAnsi="Times New Roman"/>
          <w:b w:val="0"/>
          <w:bCs w:val="0"/>
          <w:kern w:val="2"/>
          <w:sz w:val="28"/>
          <w:szCs w:val="22"/>
        </w:rPr>
        <w:t>25.0%</w:t>
      </w:r>
      <w:r w:rsidRPr="003C15DA">
        <w:rPr>
          <w:rFonts w:ascii="Times New Roman" w:hAnsi="Times New Roman"/>
          <w:b w:val="0"/>
          <w:bCs w:val="0"/>
          <w:kern w:val="2"/>
          <w:sz w:val="28"/>
          <w:szCs w:val="22"/>
        </w:rPr>
        <w:t>，惟</w:t>
      </w:r>
      <w:r w:rsidRPr="003C15DA">
        <w:rPr>
          <w:rFonts w:ascii="Times New Roman" w:hAnsi="Times New Roman"/>
          <w:b w:val="0"/>
          <w:bCs w:val="0"/>
          <w:kern w:val="2"/>
          <w:sz w:val="28"/>
          <w:szCs w:val="22"/>
        </w:rPr>
        <w:t>107</w:t>
      </w:r>
      <w:r w:rsidRPr="003C15DA">
        <w:rPr>
          <w:rFonts w:ascii="Times New Roman" w:hAnsi="Times New Roman"/>
          <w:b w:val="0"/>
          <w:bCs w:val="0"/>
          <w:kern w:val="2"/>
          <w:sz w:val="28"/>
          <w:szCs w:val="22"/>
        </w:rPr>
        <w:t>年</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0"/>
        </w:rPr>
        <w:t>2.5</w:t>
      </w:r>
      <w:r w:rsidRPr="003C15DA">
        <w:rPr>
          <w:rFonts w:ascii="Times New Roman" w:hAnsi="Times New Roman"/>
          <w:b w:val="0"/>
          <w:bCs w:val="0"/>
          <w:kern w:val="2"/>
          <w:sz w:val="28"/>
          <w:szCs w:val="22"/>
        </w:rPr>
        <w:t>平均值仍高於標準值</w:t>
      </w:r>
      <w:r w:rsidRPr="003C15DA">
        <w:rPr>
          <w:rFonts w:ascii="Times New Roman" w:hAnsi="Times New Roman"/>
          <w:b w:val="0"/>
          <w:bCs w:val="0"/>
          <w:kern w:val="2"/>
          <w:sz w:val="28"/>
          <w:szCs w:val="22"/>
        </w:rPr>
        <w:t xml:space="preserve"> 15μg/m3</w:t>
      </w:r>
      <w:r w:rsidRPr="003C15DA">
        <w:rPr>
          <w:rFonts w:ascii="Times New Roman" w:hAnsi="Times New Roman"/>
          <w:b w:val="0"/>
          <w:bCs w:val="0"/>
          <w:kern w:val="2"/>
          <w:sz w:val="28"/>
          <w:szCs w:val="22"/>
        </w:rPr>
        <w:t>，仍顯示近年本市相關管制工作推動已獲得初步成效。</w:t>
      </w:r>
      <w:bookmarkEnd w:id="111"/>
    </w:p>
    <w:p w14:paraId="6EB765DD" w14:textId="1373378D" w:rsidR="004A47A1" w:rsidRPr="00B50EED" w:rsidRDefault="004A47A1" w:rsidP="00F16225">
      <w:pPr>
        <w:widowControl/>
        <w:jc w:val="center"/>
        <w:rPr>
          <w:rFonts w:ascii="Times New Roman" w:eastAsia="標楷體" w:hAnsi="標楷體"/>
          <w:bCs/>
          <w:kern w:val="0"/>
          <w:sz w:val="28"/>
          <w:szCs w:val="28"/>
        </w:rPr>
      </w:pPr>
      <w:r w:rsidRPr="00B50EED">
        <w:rPr>
          <w:rFonts w:ascii="Times New Roman" w:eastAsia="標楷體" w:hAnsi="標楷體"/>
          <w:bCs/>
          <w:kern w:val="0"/>
          <w:sz w:val="28"/>
          <w:szCs w:val="28"/>
        </w:rPr>
        <w:t>表</w:t>
      </w:r>
      <w:r w:rsidRPr="00B50EED">
        <w:rPr>
          <w:rFonts w:ascii="Times New Roman" w:eastAsia="標楷體" w:hAnsi="標楷體"/>
          <w:bCs/>
          <w:kern w:val="0"/>
          <w:sz w:val="28"/>
          <w:szCs w:val="28"/>
        </w:rPr>
        <w:t>2-</w:t>
      </w:r>
      <w:r w:rsidR="006A6BB5" w:rsidRPr="00B50EED">
        <w:rPr>
          <w:rFonts w:ascii="Times New Roman" w:eastAsia="標楷體" w:hAnsi="標楷體" w:hint="eastAsia"/>
          <w:bCs/>
          <w:kern w:val="0"/>
          <w:sz w:val="28"/>
          <w:szCs w:val="28"/>
        </w:rPr>
        <w:t>2</w:t>
      </w:r>
      <w:r w:rsidRPr="00B50EED">
        <w:rPr>
          <w:rFonts w:ascii="Times New Roman" w:eastAsia="標楷體" w:hAnsi="標楷體"/>
          <w:bCs/>
          <w:kern w:val="0"/>
          <w:sz w:val="28"/>
          <w:szCs w:val="28"/>
        </w:rPr>
        <w:t>-</w:t>
      </w:r>
      <w:r w:rsidR="005A1831" w:rsidRPr="00B50EED">
        <w:rPr>
          <w:rFonts w:ascii="Times New Roman" w:eastAsia="標楷體" w:hAnsi="標楷體" w:hint="eastAsia"/>
          <w:bCs/>
          <w:kern w:val="0"/>
          <w:sz w:val="28"/>
          <w:szCs w:val="28"/>
        </w:rPr>
        <w:t>6</w:t>
      </w:r>
      <w:r w:rsidRPr="00B50EED">
        <w:rPr>
          <w:rFonts w:ascii="Times New Roman" w:eastAsia="標楷體" w:hAnsi="標楷體"/>
          <w:bCs/>
          <w:kern w:val="0"/>
          <w:sz w:val="28"/>
          <w:szCs w:val="28"/>
        </w:rPr>
        <w:t>天氣類型造成懸浮微粒</w:t>
      </w:r>
      <w:r w:rsidR="00E100DE" w:rsidRPr="00B50EED">
        <w:rPr>
          <w:rFonts w:ascii="Times New Roman" w:eastAsia="標楷體" w:hAnsi="標楷體"/>
          <w:bCs/>
          <w:kern w:val="0"/>
          <w:sz w:val="28"/>
          <w:szCs w:val="28"/>
        </w:rPr>
        <w:t>物質</w:t>
      </w:r>
      <w:r w:rsidRPr="00B50EED">
        <w:rPr>
          <w:rFonts w:ascii="Times New Roman" w:eastAsia="標楷體" w:hAnsi="標楷體"/>
          <w:bCs/>
          <w:kern w:val="0"/>
          <w:sz w:val="28"/>
          <w:szCs w:val="28"/>
        </w:rPr>
        <w:t>災害成因</w:t>
      </w:r>
    </w:p>
    <w:tbl>
      <w:tblPr>
        <w:tblStyle w:val="af0"/>
        <w:tblW w:w="9640" w:type="dxa"/>
        <w:tblInd w:w="-176" w:type="dxa"/>
        <w:tblLayout w:type="fixed"/>
        <w:tblLook w:val="04A0" w:firstRow="1" w:lastRow="0" w:firstColumn="1" w:lastColumn="0" w:noHBand="0" w:noVBand="1"/>
      </w:tblPr>
      <w:tblGrid>
        <w:gridCol w:w="1418"/>
        <w:gridCol w:w="2694"/>
        <w:gridCol w:w="2551"/>
        <w:gridCol w:w="2977"/>
      </w:tblGrid>
      <w:tr w:rsidR="004A47A1" w:rsidRPr="00864984" w14:paraId="37744080" w14:textId="77777777" w:rsidTr="004A47A1">
        <w:trPr>
          <w:trHeight w:val="580"/>
        </w:trPr>
        <w:tc>
          <w:tcPr>
            <w:tcW w:w="1418" w:type="dxa"/>
          </w:tcPr>
          <w:p w14:paraId="0CCBD303" w14:textId="77777777" w:rsidR="004A47A1" w:rsidRPr="00864984" w:rsidRDefault="004A47A1" w:rsidP="004A47A1">
            <w:pPr>
              <w:jc w:val="center"/>
              <w:rPr>
                <w:rFonts w:ascii="Times New Roman" w:eastAsia="標楷體" w:hAnsi="Times New Roman"/>
              </w:rPr>
            </w:pPr>
            <w:r w:rsidRPr="00864984">
              <w:rPr>
                <w:rFonts w:ascii="Times New Roman" w:eastAsia="標楷體" w:hAnsi="Times New Roman"/>
              </w:rPr>
              <w:t>天氣類型</w:t>
            </w:r>
          </w:p>
        </w:tc>
        <w:tc>
          <w:tcPr>
            <w:tcW w:w="2694" w:type="dxa"/>
          </w:tcPr>
          <w:p w14:paraId="026ADA28" w14:textId="77777777" w:rsidR="004A47A1" w:rsidRPr="00864984" w:rsidRDefault="004A47A1" w:rsidP="004A47A1">
            <w:pPr>
              <w:jc w:val="center"/>
              <w:rPr>
                <w:rFonts w:ascii="Times New Roman" w:eastAsia="標楷體" w:hAnsi="Times New Roman"/>
              </w:rPr>
            </w:pPr>
            <w:r w:rsidRPr="00864984">
              <w:rPr>
                <w:rFonts w:ascii="Times New Roman" w:eastAsia="標楷體" w:hAnsi="Times New Roman"/>
              </w:rPr>
              <w:t>天氣特徵</w:t>
            </w:r>
          </w:p>
        </w:tc>
        <w:tc>
          <w:tcPr>
            <w:tcW w:w="2551" w:type="dxa"/>
          </w:tcPr>
          <w:p w14:paraId="583FEF9F" w14:textId="77777777" w:rsidR="004A47A1" w:rsidRPr="00864984" w:rsidRDefault="004A47A1" w:rsidP="004A47A1">
            <w:pPr>
              <w:jc w:val="center"/>
              <w:rPr>
                <w:rFonts w:ascii="Times New Roman" w:eastAsia="標楷體" w:hAnsi="Times New Roman"/>
              </w:rPr>
            </w:pPr>
            <w:r w:rsidRPr="00864984">
              <w:rPr>
                <w:rFonts w:ascii="Times New Roman" w:eastAsia="標楷體" w:hAnsi="Times New Roman"/>
              </w:rPr>
              <w:t>污染事件</w:t>
            </w:r>
          </w:p>
        </w:tc>
        <w:tc>
          <w:tcPr>
            <w:tcW w:w="2977" w:type="dxa"/>
          </w:tcPr>
          <w:p w14:paraId="27D87E5B" w14:textId="77777777" w:rsidR="004A47A1" w:rsidRPr="00864984" w:rsidRDefault="004A47A1" w:rsidP="004A47A1">
            <w:pPr>
              <w:jc w:val="center"/>
              <w:rPr>
                <w:rFonts w:ascii="Times New Roman" w:eastAsia="標楷體" w:hAnsi="Times New Roman"/>
              </w:rPr>
            </w:pPr>
            <w:r w:rsidRPr="00864984">
              <w:rPr>
                <w:rFonts w:ascii="Times New Roman" w:eastAsia="標楷體" w:hAnsi="Times New Roman"/>
              </w:rPr>
              <w:t>成因</w:t>
            </w:r>
          </w:p>
        </w:tc>
      </w:tr>
      <w:tr w:rsidR="004A47A1" w:rsidRPr="00864984" w14:paraId="63291BEA" w14:textId="77777777" w:rsidTr="004A47A1">
        <w:tc>
          <w:tcPr>
            <w:tcW w:w="1418" w:type="dxa"/>
          </w:tcPr>
          <w:p w14:paraId="01DB475E" w14:textId="77777777" w:rsidR="004A47A1" w:rsidRPr="00864984"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12" w:name="_Toc77839188"/>
            <w:r w:rsidRPr="00864984">
              <w:rPr>
                <w:rFonts w:ascii="Times New Roman" w:hAnsi="Times New Roman"/>
                <w:b w:val="0"/>
                <w:bCs w:val="0"/>
                <w:kern w:val="2"/>
                <w:sz w:val="24"/>
                <w:szCs w:val="24"/>
              </w:rPr>
              <w:t>東北季風型</w:t>
            </w:r>
            <w:bookmarkEnd w:id="112"/>
          </w:p>
        </w:tc>
        <w:tc>
          <w:tcPr>
            <w:tcW w:w="2694" w:type="dxa"/>
          </w:tcPr>
          <w:p w14:paraId="544DA4F5" w14:textId="77777777" w:rsidR="004A47A1" w:rsidRPr="00864984"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13" w:name="_Toc77839189"/>
            <w:r w:rsidRPr="00864984">
              <w:rPr>
                <w:rFonts w:ascii="Times New Roman" w:hAnsi="Times New Roman"/>
                <w:b w:val="0"/>
                <w:bCs w:val="0"/>
                <w:kern w:val="2"/>
                <w:sz w:val="24"/>
                <w:szCs w:val="24"/>
              </w:rPr>
              <w:t>冬季，當大陸高壓南</w:t>
            </w:r>
            <w:r w:rsidRPr="00864984">
              <w:rPr>
                <w:rFonts w:ascii="Times New Roman" w:hAnsi="Times New Roman"/>
                <w:b w:val="0"/>
                <w:bCs w:val="0"/>
                <w:kern w:val="2"/>
                <w:sz w:val="24"/>
                <w:szCs w:val="24"/>
              </w:rPr>
              <w:t xml:space="preserve"> </w:t>
            </w:r>
            <w:r w:rsidRPr="00864984">
              <w:rPr>
                <w:rFonts w:ascii="Times New Roman" w:hAnsi="Times New Roman"/>
                <w:b w:val="0"/>
                <w:bCs w:val="0"/>
                <w:kern w:val="2"/>
                <w:sz w:val="24"/>
                <w:szCs w:val="24"/>
              </w:rPr>
              <w:t>下，伴隨前緣的冷鋒通</w:t>
            </w:r>
            <w:r w:rsidRPr="00864984">
              <w:rPr>
                <w:rFonts w:ascii="Times New Roman" w:hAnsi="Times New Roman"/>
                <w:b w:val="0"/>
                <w:bCs w:val="0"/>
                <w:kern w:val="2"/>
                <w:sz w:val="24"/>
                <w:szCs w:val="24"/>
              </w:rPr>
              <w:t xml:space="preserve"> </w:t>
            </w:r>
            <w:r w:rsidRPr="00864984">
              <w:rPr>
                <w:rFonts w:ascii="Times New Roman" w:hAnsi="Times New Roman"/>
                <w:b w:val="0"/>
                <w:bCs w:val="0"/>
                <w:kern w:val="2"/>
                <w:sz w:val="24"/>
                <w:szCs w:val="24"/>
              </w:rPr>
              <w:lastRenderedPageBreak/>
              <w:t>過東海到達臺灣附近海域時，盛行風為東北風</w:t>
            </w:r>
            <w:bookmarkEnd w:id="113"/>
          </w:p>
        </w:tc>
        <w:tc>
          <w:tcPr>
            <w:tcW w:w="2551" w:type="dxa"/>
          </w:tcPr>
          <w:p w14:paraId="41BE339B" w14:textId="77777777"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14" w:name="_Toc77839190"/>
            <w:r w:rsidRPr="003C15DA">
              <w:rPr>
                <w:rFonts w:ascii="Times New Roman" w:hAnsi="Times New Roman"/>
                <w:b w:val="0"/>
                <w:bCs w:val="0"/>
                <w:kern w:val="2"/>
                <w:sz w:val="24"/>
                <w:szCs w:val="24"/>
              </w:rPr>
              <w:lastRenderedPageBreak/>
              <w:t>1.</w:t>
            </w:r>
            <w:r w:rsidRPr="003C15DA">
              <w:rPr>
                <w:rFonts w:ascii="Times New Roman" w:hAnsi="Times New Roman"/>
                <w:b w:val="0"/>
                <w:bCs w:val="0"/>
                <w:kern w:val="2"/>
                <w:sz w:val="24"/>
                <w:szCs w:val="24"/>
              </w:rPr>
              <w:t>中國大陸沙塵</w:t>
            </w:r>
            <w:bookmarkEnd w:id="114"/>
          </w:p>
          <w:p w14:paraId="38CEA1AB" w14:textId="77777777"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15" w:name="_Toc77839191"/>
            <w:r w:rsidRPr="003C15DA">
              <w:rPr>
                <w:rFonts w:ascii="Times New Roman" w:hAnsi="Times New Roman"/>
                <w:b w:val="0"/>
                <w:bCs w:val="0"/>
                <w:kern w:val="2"/>
                <w:sz w:val="24"/>
                <w:szCs w:val="24"/>
              </w:rPr>
              <w:lastRenderedPageBreak/>
              <w:t>2.</w:t>
            </w:r>
            <w:r w:rsidRPr="003C15DA">
              <w:rPr>
                <w:rFonts w:ascii="Times New Roman" w:hAnsi="Times New Roman"/>
                <w:b w:val="0"/>
                <w:bCs w:val="0"/>
                <w:kern w:val="2"/>
                <w:sz w:val="24"/>
                <w:szCs w:val="24"/>
              </w:rPr>
              <w:t>中國大陸霧</w:t>
            </w:r>
            <w:proofErr w:type="gramStart"/>
            <w:r w:rsidRPr="003C15DA">
              <w:rPr>
                <w:rFonts w:ascii="Times New Roman" w:hAnsi="Times New Roman"/>
                <w:b w:val="0"/>
                <w:bCs w:val="0"/>
                <w:kern w:val="2"/>
                <w:sz w:val="24"/>
                <w:szCs w:val="24"/>
              </w:rPr>
              <w:t>霾</w:t>
            </w:r>
            <w:bookmarkEnd w:id="115"/>
            <w:proofErr w:type="gramEnd"/>
            <w:r w:rsidRPr="003C15DA">
              <w:rPr>
                <w:rFonts w:ascii="Times New Roman" w:hAnsi="Times New Roman"/>
                <w:b w:val="0"/>
                <w:bCs w:val="0"/>
                <w:kern w:val="2"/>
                <w:sz w:val="24"/>
                <w:szCs w:val="24"/>
              </w:rPr>
              <w:t xml:space="preserve"> </w:t>
            </w:r>
          </w:p>
          <w:p w14:paraId="6A1CE739" w14:textId="77777777"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16" w:name="_Toc77839192"/>
            <w:r w:rsidRPr="003C15DA">
              <w:rPr>
                <w:rFonts w:ascii="Times New Roman" w:hAnsi="Times New Roman"/>
                <w:b w:val="0"/>
                <w:bCs w:val="0"/>
                <w:kern w:val="2"/>
                <w:sz w:val="24"/>
                <w:szCs w:val="24"/>
              </w:rPr>
              <w:t>3.</w:t>
            </w:r>
            <w:r w:rsidRPr="003C15DA">
              <w:rPr>
                <w:rFonts w:ascii="Times New Roman" w:hAnsi="Times New Roman"/>
                <w:b w:val="0"/>
                <w:bCs w:val="0"/>
                <w:kern w:val="2"/>
                <w:sz w:val="24"/>
                <w:szCs w:val="24"/>
              </w:rPr>
              <w:t>本土河川揚塵</w:t>
            </w:r>
            <w:bookmarkEnd w:id="116"/>
          </w:p>
        </w:tc>
        <w:tc>
          <w:tcPr>
            <w:tcW w:w="2977" w:type="dxa"/>
          </w:tcPr>
          <w:p w14:paraId="71DF6832" w14:textId="77777777" w:rsidR="004A47A1" w:rsidRPr="003C15DA" w:rsidRDefault="004A47A1" w:rsidP="004A47A1">
            <w:pPr>
              <w:pStyle w:val="0"/>
              <w:tabs>
                <w:tab w:val="left" w:pos="2352"/>
              </w:tabs>
              <w:spacing w:before="240" w:after="240" w:line="500" w:lineRule="exact"/>
              <w:ind w:left="175" w:hangingChars="73" w:hanging="175"/>
              <w:jc w:val="left"/>
              <w:rPr>
                <w:rFonts w:ascii="Times New Roman" w:hAnsi="Times New Roman"/>
                <w:b w:val="0"/>
                <w:bCs w:val="0"/>
                <w:kern w:val="2"/>
                <w:sz w:val="24"/>
                <w:szCs w:val="24"/>
              </w:rPr>
            </w:pPr>
            <w:bookmarkStart w:id="117" w:name="_Toc77839193"/>
            <w:r w:rsidRPr="003C15DA">
              <w:rPr>
                <w:rFonts w:ascii="Times New Roman" w:hAnsi="Times New Roman"/>
                <w:b w:val="0"/>
                <w:bCs w:val="0"/>
                <w:kern w:val="2"/>
                <w:sz w:val="24"/>
                <w:szCs w:val="24"/>
              </w:rPr>
              <w:lastRenderedPageBreak/>
              <w:t>1.</w:t>
            </w:r>
            <w:r w:rsidRPr="003C15DA">
              <w:rPr>
                <w:rFonts w:ascii="Times New Roman" w:hAnsi="Times New Roman"/>
                <w:b w:val="0"/>
                <w:bCs w:val="0"/>
                <w:kern w:val="2"/>
                <w:sz w:val="24"/>
                <w:szCs w:val="24"/>
              </w:rPr>
              <w:t>中國沙塵源區常出現沙塵暴，即強風捲起大</w:t>
            </w:r>
            <w:r w:rsidRPr="003C15DA">
              <w:rPr>
                <w:rFonts w:ascii="Times New Roman" w:hAnsi="Times New Roman"/>
                <w:b w:val="0"/>
                <w:bCs w:val="0"/>
                <w:kern w:val="2"/>
                <w:sz w:val="24"/>
                <w:szCs w:val="24"/>
              </w:rPr>
              <w:t xml:space="preserve"> </w:t>
            </w:r>
            <w:r w:rsidRPr="003C15DA">
              <w:rPr>
                <w:rFonts w:ascii="Times New Roman" w:hAnsi="Times New Roman"/>
                <w:b w:val="0"/>
                <w:bCs w:val="0"/>
                <w:kern w:val="2"/>
                <w:sz w:val="24"/>
                <w:szCs w:val="24"/>
              </w:rPr>
              <w:t>量</w:t>
            </w:r>
            <w:r w:rsidRPr="003C15DA">
              <w:rPr>
                <w:rFonts w:ascii="Times New Roman" w:hAnsi="Times New Roman"/>
                <w:b w:val="0"/>
                <w:bCs w:val="0"/>
                <w:kern w:val="2"/>
                <w:sz w:val="24"/>
                <w:szCs w:val="24"/>
              </w:rPr>
              <w:lastRenderedPageBreak/>
              <w:t>地表沙塵，使能見度惡化。揚起的沙塵伴隨大陸高壓南下，影響臺灣。</w:t>
            </w:r>
            <w:bookmarkEnd w:id="117"/>
            <w:r w:rsidRPr="003C15DA">
              <w:rPr>
                <w:rFonts w:ascii="Times New Roman" w:hAnsi="Times New Roman"/>
                <w:b w:val="0"/>
                <w:bCs w:val="0"/>
                <w:kern w:val="2"/>
                <w:sz w:val="24"/>
                <w:szCs w:val="24"/>
              </w:rPr>
              <w:t xml:space="preserve"> </w:t>
            </w:r>
          </w:p>
          <w:p w14:paraId="22AD34FC" w14:textId="77777777" w:rsidR="004A47A1" w:rsidRPr="003C15DA" w:rsidRDefault="004A47A1" w:rsidP="004A47A1">
            <w:pPr>
              <w:pStyle w:val="0"/>
              <w:tabs>
                <w:tab w:val="left" w:pos="2352"/>
              </w:tabs>
              <w:spacing w:before="240" w:after="240" w:line="500" w:lineRule="exact"/>
              <w:ind w:leftChars="1" w:left="175" w:hangingChars="72" w:hanging="173"/>
              <w:jc w:val="left"/>
              <w:rPr>
                <w:rFonts w:ascii="Times New Roman" w:hAnsi="Times New Roman"/>
                <w:b w:val="0"/>
                <w:bCs w:val="0"/>
                <w:kern w:val="2"/>
                <w:sz w:val="24"/>
                <w:szCs w:val="24"/>
              </w:rPr>
            </w:pPr>
            <w:bookmarkStart w:id="118" w:name="_Toc77839194"/>
            <w:r w:rsidRPr="003C15DA">
              <w:rPr>
                <w:rFonts w:ascii="Times New Roman" w:hAnsi="Times New Roman"/>
                <w:b w:val="0"/>
                <w:bCs w:val="0"/>
                <w:kern w:val="2"/>
                <w:sz w:val="24"/>
                <w:szCs w:val="24"/>
              </w:rPr>
              <w:t>2.</w:t>
            </w:r>
            <w:r w:rsidRPr="003C15DA">
              <w:rPr>
                <w:rFonts w:ascii="Times New Roman" w:hAnsi="Times New Roman"/>
                <w:b w:val="0"/>
                <w:bCs w:val="0"/>
                <w:kern w:val="2"/>
                <w:sz w:val="24"/>
                <w:szCs w:val="24"/>
              </w:rPr>
              <w:t>大陸</w:t>
            </w:r>
            <w:proofErr w:type="gramStart"/>
            <w:r w:rsidRPr="003C15DA">
              <w:rPr>
                <w:rFonts w:ascii="Times New Roman" w:hAnsi="Times New Roman"/>
                <w:b w:val="0"/>
                <w:bCs w:val="0"/>
                <w:kern w:val="2"/>
                <w:sz w:val="24"/>
                <w:szCs w:val="24"/>
              </w:rPr>
              <w:t>霾</w:t>
            </w:r>
            <w:proofErr w:type="gramEnd"/>
            <w:r w:rsidRPr="003C15DA">
              <w:rPr>
                <w:rFonts w:ascii="Times New Roman" w:hAnsi="Times New Roman"/>
                <w:b w:val="0"/>
                <w:bCs w:val="0"/>
                <w:kern w:val="2"/>
                <w:sz w:val="24"/>
                <w:szCs w:val="24"/>
              </w:rPr>
              <w:t>害主要為石化燃料造成的污染物，其伴隨大陸高壓（冷氣團）南下，於冬季較影響臺灣。</w:t>
            </w:r>
            <w:bookmarkEnd w:id="118"/>
            <w:r w:rsidRPr="003C15DA">
              <w:rPr>
                <w:rFonts w:ascii="Times New Roman" w:hAnsi="Times New Roman"/>
                <w:b w:val="0"/>
                <w:bCs w:val="0"/>
                <w:kern w:val="2"/>
                <w:sz w:val="24"/>
                <w:szCs w:val="24"/>
              </w:rPr>
              <w:t xml:space="preserve"> </w:t>
            </w:r>
          </w:p>
          <w:p w14:paraId="69D673E6" w14:textId="77777777" w:rsidR="004A47A1" w:rsidRPr="003C15DA" w:rsidRDefault="004A47A1" w:rsidP="004A47A1">
            <w:pPr>
              <w:pStyle w:val="0"/>
              <w:tabs>
                <w:tab w:val="left" w:pos="2352"/>
              </w:tabs>
              <w:spacing w:before="240" w:after="240" w:line="500" w:lineRule="exact"/>
              <w:ind w:leftChars="15" w:left="175" w:hangingChars="58" w:hanging="139"/>
              <w:jc w:val="left"/>
              <w:rPr>
                <w:rFonts w:ascii="Times New Roman" w:hAnsi="Times New Roman"/>
                <w:b w:val="0"/>
                <w:bCs w:val="0"/>
                <w:kern w:val="2"/>
                <w:sz w:val="24"/>
                <w:szCs w:val="24"/>
              </w:rPr>
            </w:pPr>
            <w:bookmarkStart w:id="119" w:name="_Toc77839195"/>
            <w:r w:rsidRPr="003C15DA">
              <w:rPr>
                <w:rFonts w:ascii="Times New Roman" w:hAnsi="Times New Roman"/>
                <w:b w:val="0"/>
                <w:bCs w:val="0"/>
                <w:kern w:val="2"/>
                <w:sz w:val="24"/>
                <w:szCs w:val="24"/>
              </w:rPr>
              <w:t>3.</w:t>
            </w:r>
            <w:r w:rsidRPr="003C15DA">
              <w:rPr>
                <w:rFonts w:ascii="Times New Roman" w:hAnsi="Times New Roman"/>
                <w:b w:val="0"/>
                <w:bCs w:val="0"/>
                <w:kern w:val="2"/>
                <w:sz w:val="24"/>
                <w:szCs w:val="24"/>
              </w:rPr>
              <w:t>造成河川揚塵的可能原因，除了長期大自然環境變遷因素外，當東北季風強烈，適逢枯水期，部分河床砂石裸露，易產生河川揚塵。</w:t>
            </w:r>
            <w:bookmarkEnd w:id="119"/>
          </w:p>
        </w:tc>
      </w:tr>
      <w:tr w:rsidR="004A47A1" w:rsidRPr="00864984" w14:paraId="5CC0DEFB" w14:textId="77777777" w:rsidTr="004A47A1">
        <w:tc>
          <w:tcPr>
            <w:tcW w:w="1418" w:type="dxa"/>
          </w:tcPr>
          <w:p w14:paraId="3B20C649" w14:textId="77777777" w:rsidR="004A47A1" w:rsidRPr="00864984"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20" w:name="_Toc77839196"/>
            <w:r w:rsidRPr="00864984">
              <w:rPr>
                <w:rFonts w:ascii="Times New Roman" w:hAnsi="Times New Roman"/>
                <w:b w:val="0"/>
                <w:bCs w:val="0"/>
                <w:kern w:val="2"/>
                <w:sz w:val="24"/>
                <w:szCs w:val="24"/>
              </w:rPr>
              <w:lastRenderedPageBreak/>
              <w:t>高壓</w:t>
            </w:r>
            <w:proofErr w:type="gramStart"/>
            <w:r w:rsidRPr="00864984">
              <w:rPr>
                <w:rFonts w:ascii="Times New Roman" w:hAnsi="Times New Roman"/>
                <w:b w:val="0"/>
                <w:bCs w:val="0"/>
                <w:kern w:val="2"/>
                <w:sz w:val="24"/>
                <w:szCs w:val="24"/>
              </w:rPr>
              <w:t>迴</w:t>
            </w:r>
            <w:proofErr w:type="gramEnd"/>
            <w:r w:rsidRPr="00864984">
              <w:rPr>
                <w:rFonts w:ascii="Times New Roman" w:hAnsi="Times New Roman"/>
                <w:b w:val="0"/>
                <w:bCs w:val="0"/>
                <w:kern w:val="2"/>
                <w:sz w:val="24"/>
                <w:szCs w:val="24"/>
              </w:rPr>
              <w:t>流型</w:t>
            </w:r>
            <w:bookmarkEnd w:id="120"/>
          </w:p>
        </w:tc>
        <w:tc>
          <w:tcPr>
            <w:tcW w:w="2694" w:type="dxa"/>
          </w:tcPr>
          <w:p w14:paraId="7363B608" w14:textId="77777777" w:rsidR="004A47A1" w:rsidRPr="00864984"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21" w:name="_Toc77839197"/>
            <w:r w:rsidRPr="00864984">
              <w:rPr>
                <w:rFonts w:ascii="Times New Roman" w:hAnsi="Times New Roman"/>
                <w:b w:val="0"/>
                <w:bCs w:val="0"/>
                <w:kern w:val="2"/>
                <w:sz w:val="24"/>
                <w:szCs w:val="24"/>
              </w:rPr>
              <w:t>大陸高壓移動到臺灣北</w:t>
            </w:r>
            <w:r w:rsidRPr="00864984">
              <w:rPr>
                <w:rFonts w:ascii="Times New Roman" w:hAnsi="Times New Roman"/>
                <w:b w:val="0"/>
                <w:bCs w:val="0"/>
                <w:kern w:val="2"/>
                <w:sz w:val="24"/>
                <w:szCs w:val="24"/>
              </w:rPr>
              <w:t xml:space="preserve"> </w:t>
            </w:r>
            <w:r w:rsidRPr="00864984">
              <w:rPr>
                <w:rFonts w:ascii="Times New Roman" w:hAnsi="Times New Roman"/>
                <w:b w:val="0"/>
                <w:bCs w:val="0"/>
                <w:kern w:val="2"/>
                <w:sz w:val="24"/>
                <w:szCs w:val="24"/>
              </w:rPr>
              <w:t>部，持續向東，因高壓</w:t>
            </w:r>
            <w:r w:rsidRPr="00864984">
              <w:rPr>
                <w:rFonts w:ascii="Times New Roman" w:hAnsi="Times New Roman"/>
                <w:b w:val="0"/>
                <w:bCs w:val="0"/>
                <w:kern w:val="2"/>
                <w:sz w:val="24"/>
                <w:szCs w:val="24"/>
              </w:rPr>
              <w:t xml:space="preserve"> </w:t>
            </w:r>
            <w:r w:rsidRPr="00864984">
              <w:rPr>
                <w:rFonts w:ascii="Times New Roman" w:hAnsi="Times New Roman"/>
                <w:b w:val="0"/>
                <w:bCs w:val="0"/>
                <w:kern w:val="2"/>
                <w:sz w:val="24"/>
                <w:szCs w:val="24"/>
              </w:rPr>
              <w:t>為順時針旋轉，此時氣</w:t>
            </w:r>
            <w:r w:rsidRPr="00864984">
              <w:rPr>
                <w:rFonts w:ascii="Times New Roman" w:hAnsi="Times New Roman"/>
                <w:b w:val="0"/>
                <w:bCs w:val="0"/>
                <w:kern w:val="2"/>
                <w:sz w:val="24"/>
                <w:szCs w:val="24"/>
              </w:rPr>
              <w:t xml:space="preserve"> </w:t>
            </w:r>
            <w:proofErr w:type="gramStart"/>
            <w:r w:rsidRPr="00864984">
              <w:rPr>
                <w:rFonts w:ascii="Times New Roman" w:hAnsi="Times New Roman"/>
                <w:b w:val="0"/>
                <w:bCs w:val="0"/>
                <w:kern w:val="2"/>
                <w:sz w:val="24"/>
                <w:szCs w:val="24"/>
              </w:rPr>
              <w:t>流會沿等壓線</w:t>
            </w:r>
            <w:proofErr w:type="gramEnd"/>
            <w:r w:rsidRPr="00864984">
              <w:rPr>
                <w:rFonts w:ascii="Times New Roman" w:hAnsi="Times New Roman"/>
                <w:b w:val="0"/>
                <w:bCs w:val="0"/>
                <w:kern w:val="2"/>
                <w:sz w:val="24"/>
                <w:szCs w:val="24"/>
              </w:rPr>
              <w:t>由東向西</w:t>
            </w:r>
            <w:r w:rsidRPr="00864984">
              <w:rPr>
                <w:rFonts w:ascii="Times New Roman" w:hAnsi="Times New Roman"/>
                <w:b w:val="0"/>
                <w:bCs w:val="0"/>
                <w:kern w:val="2"/>
                <w:sz w:val="24"/>
                <w:szCs w:val="24"/>
              </w:rPr>
              <w:t xml:space="preserve"> </w:t>
            </w:r>
            <w:proofErr w:type="gramStart"/>
            <w:r w:rsidRPr="00864984">
              <w:rPr>
                <w:rFonts w:ascii="Times New Roman" w:hAnsi="Times New Roman"/>
                <w:b w:val="0"/>
                <w:bCs w:val="0"/>
                <w:kern w:val="2"/>
                <w:sz w:val="24"/>
                <w:szCs w:val="24"/>
              </w:rPr>
              <w:t>迴</w:t>
            </w:r>
            <w:proofErr w:type="gramEnd"/>
            <w:r w:rsidRPr="00864984">
              <w:rPr>
                <w:rFonts w:ascii="Times New Roman" w:hAnsi="Times New Roman"/>
                <w:b w:val="0"/>
                <w:bCs w:val="0"/>
                <w:kern w:val="2"/>
                <w:sz w:val="24"/>
                <w:szCs w:val="24"/>
              </w:rPr>
              <w:t>流到臺灣，帶來海面</w:t>
            </w:r>
            <w:r w:rsidRPr="00864984">
              <w:rPr>
                <w:rFonts w:ascii="Times New Roman" w:hAnsi="Times New Roman"/>
                <w:b w:val="0"/>
                <w:bCs w:val="0"/>
                <w:kern w:val="2"/>
                <w:sz w:val="24"/>
                <w:szCs w:val="24"/>
              </w:rPr>
              <w:t xml:space="preserve"> </w:t>
            </w:r>
            <w:proofErr w:type="gramStart"/>
            <w:r w:rsidRPr="00864984">
              <w:rPr>
                <w:rFonts w:ascii="Times New Roman" w:hAnsi="Times New Roman"/>
                <w:b w:val="0"/>
                <w:bCs w:val="0"/>
                <w:kern w:val="2"/>
                <w:sz w:val="24"/>
                <w:szCs w:val="24"/>
              </w:rPr>
              <w:t>上暖濕</w:t>
            </w:r>
            <w:proofErr w:type="gramEnd"/>
            <w:r w:rsidRPr="00864984">
              <w:rPr>
                <w:rFonts w:ascii="Times New Roman" w:hAnsi="Times New Roman"/>
                <w:b w:val="0"/>
                <w:bCs w:val="0"/>
                <w:kern w:val="2"/>
                <w:sz w:val="24"/>
                <w:szCs w:val="24"/>
              </w:rPr>
              <w:t>空氣，為晴朗舒</w:t>
            </w:r>
            <w:r w:rsidRPr="00864984">
              <w:rPr>
                <w:rFonts w:ascii="Times New Roman" w:hAnsi="Times New Roman"/>
                <w:b w:val="0"/>
                <w:bCs w:val="0"/>
                <w:kern w:val="2"/>
                <w:sz w:val="24"/>
                <w:szCs w:val="24"/>
              </w:rPr>
              <w:t xml:space="preserve"> </w:t>
            </w:r>
            <w:r w:rsidRPr="00864984">
              <w:rPr>
                <w:rFonts w:ascii="Times New Roman" w:hAnsi="Times New Roman"/>
                <w:b w:val="0"/>
                <w:bCs w:val="0"/>
                <w:kern w:val="2"/>
                <w:sz w:val="24"/>
                <w:szCs w:val="24"/>
              </w:rPr>
              <w:t>適的天氣</w:t>
            </w:r>
            <w:bookmarkEnd w:id="121"/>
          </w:p>
        </w:tc>
        <w:tc>
          <w:tcPr>
            <w:tcW w:w="2551" w:type="dxa"/>
          </w:tcPr>
          <w:p w14:paraId="534B571A" w14:textId="77777777" w:rsidR="004A47A1" w:rsidRPr="00864984"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22" w:name="_Toc77839198"/>
            <w:r w:rsidRPr="00864984">
              <w:rPr>
                <w:rFonts w:ascii="Times New Roman" w:hAnsi="Times New Roman"/>
                <w:b w:val="0"/>
                <w:bCs w:val="0"/>
                <w:kern w:val="2"/>
                <w:sz w:val="24"/>
                <w:szCs w:val="24"/>
              </w:rPr>
              <w:t>高</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2"/>
              </w:rPr>
              <w:t>10</w:t>
            </w:r>
            <w:r w:rsidRPr="00864984">
              <w:rPr>
                <w:rFonts w:ascii="Times New Roman" w:hAnsi="Times New Roman"/>
                <w:b w:val="0"/>
                <w:bCs w:val="0"/>
                <w:kern w:val="2"/>
                <w:sz w:val="24"/>
                <w:szCs w:val="24"/>
              </w:rPr>
              <w:t>、</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0"/>
              </w:rPr>
              <w:t>2.5</w:t>
            </w:r>
            <w:r w:rsidRPr="00864984">
              <w:rPr>
                <w:rFonts w:ascii="Times New Roman" w:hAnsi="Times New Roman"/>
                <w:b w:val="0"/>
                <w:bCs w:val="0"/>
                <w:kern w:val="2"/>
                <w:sz w:val="24"/>
                <w:szCs w:val="24"/>
              </w:rPr>
              <w:t>濃度</w:t>
            </w:r>
            <w:bookmarkEnd w:id="122"/>
          </w:p>
        </w:tc>
        <w:tc>
          <w:tcPr>
            <w:tcW w:w="2977" w:type="dxa"/>
          </w:tcPr>
          <w:p w14:paraId="0C596693" w14:textId="77777777" w:rsidR="004A47A1" w:rsidRPr="00864984"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23" w:name="_Toc77839199"/>
            <w:r w:rsidRPr="00864984">
              <w:rPr>
                <w:rFonts w:ascii="Times New Roman" w:hAnsi="Times New Roman"/>
                <w:b w:val="0"/>
                <w:bCs w:val="0"/>
                <w:kern w:val="2"/>
                <w:sz w:val="24"/>
                <w:szCs w:val="24"/>
              </w:rPr>
              <w:t>高壓</w:t>
            </w:r>
            <w:proofErr w:type="gramStart"/>
            <w:r w:rsidRPr="00864984">
              <w:rPr>
                <w:rFonts w:ascii="Times New Roman" w:hAnsi="Times New Roman"/>
                <w:b w:val="0"/>
                <w:bCs w:val="0"/>
                <w:kern w:val="2"/>
                <w:sz w:val="24"/>
                <w:szCs w:val="24"/>
              </w:rPr>
              <w:t>迴</w:t>
            </w:r>
            <w:proofErr w:type="gramEnd"/>
            <w:r w:rsidRPr="00864984">
              <w:rPr>
                <w:rFonts w:ascii="Times New Roman" w:hAnsi="Times New Roman"/>
                <w:b w:val="0"/>
                <w:bCs w:val="0"/>
                <w:kern w:val="2"/>
                <w:sz w:val="24"/>
                <w:szCs w:val="24"/>
              </w:rPr>
              <w:t>流帶來東南風及偏南風等暖濕空氣，使溫度上升，造成晴朗的天氣型態，此時大氣處於較穩定，因而造成污染物不易擴散而累積，本地污染物</w:t>
            </w:r>
            <w:r w:rsidRPr="00864984">
              <w:rPr>
                <w:rFonts w:ascii="Times New Roman" w:hAnsi="Times New Roman"/>
                <w:b w:val="0"/>
                <w:bCs w:val="0"/>
                <w:kern w:val="2"/>
                <w:sz w:val="24"/>
                <w:szCs w:val="24"/>
              </w:rPr>
              <w:t>(</w:t>
            </w:r>
            <w:r w:rsidRPr="00864984">
              <w:rPr>
                <w:rFonts w:ascii="Times New Roman" w:hAnsi="Times New Roman"/>
                <w:b w:val="0"/>
                <w:bCs w:val="0"/>
                <w:kern w:val="2"/>
                <w:sz w:val="24"/>
                <w:szCs w:val="24"/>
              </w:rPr>
              <w:t>如工業排放、汽機車廢氣等</w:t>
            </w:r>
            <w:r w:rsidRPr="00864984">
              <w:rPr>
                <w:rFonts w:ascii="Times New Roman" w:hAnsi="Times New Roman"/>
                <w:b w:val="0"/>
                <w:bCs w:val="0"/>
                <w:kern w:val="2"/>
                <w:sz w:val="24"/>
                <w:szCs w:val="24"/>
              </w:rPr>
              <w:t>)</w:t>
            </w:r>
            <w:r w:rsidRPr="00864984">
              <w:rPr>
                <w:rFonts w:ascii="Times New Roman" w:hAnsi="Times New Roman"/>
                <w:b w:val="0"/>
                <w:bCs w:val="0"/>
                <w:kern w:val="2"/>
                <w:sz w:val="24"/>
                <w:szCs w:val="24"/>
              </w:rPr>
              <w:t>因大氣穩定，使污染物不易擴散而累積。</w:t>
            </w:r>
            <w:bookmarkEnd w:id="123"/>
          </w:p>
        </w:tc>
      </w:tr>
      <w:tr w:rsidR="004A47A1" w:rsidRPr="00864984" w14:paraId="672042B4" w14:textId="77777777" w:rsidTr="005D3B8B">
        <w:trPr>
          <w:trHeight w:val="4662"/>
        </w:trPr>
        <w:tc>
          <w:tcPr>
            <w:tcW w:w="1418" w:type="dxa"/>
          </w:tcPr>
          <w:p w14:paraId="6E372B42" w14:textId="77777777" w:rsidR="004A47A1" w:rsidRPr="00864984"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24" w:name="_Toc77839200"/>
            <w:r w:rsidRPr="00864984">
              <w:rPr>
                <w:rFonts w:ascii="Times New Roman" w:hAnsi="Times New Roman"/>
                <w:b w:val="0"/>
                <w:bCs w:val="0"/>
                <w:kern w:val="2"/>
                <w:sz w:val="24"/>
                <w:szCs w:val="24"/>
              </w:rPr>
              <w:lastRenderedPageBreak/>
              <w:t>鋒面前緣型</w:t>
            </w:r>
            <w:bookmarkEnd w:id="124"/>
          </w:p>
        </w:tc>
        <w:tc>
          <w:tcPr>
            <w:tcW w:w="2694" w:type="dxa"/>
          </w:tcPr>
          <w:p w14:paraId="55836847" w14:textId="77777777" w:rsidR="004A47A1" w:rsidRPr="00864984"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25" w:name="_Toc77839201"/>
            <w:r w:rsidRPr="00864984">
              <w:rPr>
                <w:rFonts w:ascii="Times New Roman" w:hAnsi="Times New Roman"/>
                <w:b w:val="0"/>
                <w:bCs w:val="0"/>
                <w:kern w:val="2"/>
                <w:sz w:val="24"/>
                <w:szCs w:val="24"/>
              </w:rPr>
              <w:t>鋒面在華南一帶，臺灣</w:t>
            </w:r>
            <w:r w:rsidRPr="00864984">
              <w:rPr>
                <w:rFonts w:ascii="Times New Roman" w:hAnsi="Times New Roman"/>
                <w:b w:val="0"/>
                <w:bCs w:val="0"/>
                <w:kern w:val="2"/>
                <w:sz w:val="24"/>
                <w:szCs w:val="24"/>
              </w:rPr>
              <w:t xml:space="preserve"> </w:t>
            </w:r>
            <w:r w:rsidRPr="00864984">
              <w:rPr>
                <w:rFonts w:ascii="Times New Roman" w:hAnsi="Times New Roman"/>
                <w:b w:val="0"/>
                <w:bCs w:val="0"/>
                <w:kern w:val="2"/>
                <w:sz w:val="24"/>
                <w:szCs w:val="24"/>
              </w:rPr>
              <w:t>位於鋒面前緣，屬於暖</w:t>
            </w:r>
            <w:r w:rsidRPr="00864984">
              <w:rPr>
                <w:rFonts w:ascii="Times New Roman" w:hAnsi="Times New Roman"/>
                <w:b w:val="0"/>
                <w:bCs w:val="0"/>
                <w:kern w:val="2"/>
                <w:sz w:val="24"/>
                <w:szCs w:val="24"/>
              </w:rPr>
              <w:t xml:space="preserve"> </w:t>
            </w:r>
            <w:r w:rsidRPr="00864984">
              <w:rPr>
                <w:rFonts w:ascii="Times New Roman" w:hAnsi="Times New Roman"/>
                <w:b w:val="0"/>
                <w:bCs w:val="0"/>
                <w:kern w:val="2"/>
                <w:sz w:val="24"/>
                <w:szCs w:val="24"/>
              </w:rPr>
              <w:t>區，天氣相對穩定，但</w:t>
            </w:r>
            <w:r w:rsidRPr="00864984">
              <w:rPr>
                <w:rFonts w:ascii="Times New Roman" w:hAnsi="Times New Roman"/>
                <w:b w:val="0"/>
                <w:bCs w:val="0"/>
                <w:kern w:val="2"/>
                <w:sz w:val="24"/>
                <w:szCs w:val="24"/>
              </w:rPr>
              <w:t xml:space="preserve"> </w:t>
            </w:r>
            <w:proofErr w:type="gramStart"/>
            <w:r w:rsidRPr="00864984">
              <w:rPr>
                <w:rFonts w:ascii="Times New Roman" w:hAnsi="Times New Roman"/>
                <w:b w:val="0"/>
                <w:bCs w:val="0"/>
                <w:kern w:val="2"/>
                <w:sz w:val="24"/>
                <w:szCs w:val="24"/>
              </w:rPr>
              <w:t>北部雲量偏</w:t>
            </w:r>
            <w:proofErr w:type="gramEnd"/>
            <w:r w:rsidRPr="00864984">
              <w:rPr>
                <w:rFonts w:ascii="Times New Roman" w:hAnsi="Times New Roman"/>
                <w:b w:val="0"/>
                <w:bCs w:val="0"/>
                <w:kern w:val="2"/>
                <w:sz w:val="24"/>
                <w:szCs w:val="24"/>
              </w:rPr>
              <w:t>多，偶有陣</w:t>
            </w:r>
            <w:r w:rsidRPr="00864984">
              <w:rPr>
                <w:rFonts w:ascii="Times New Roman" w:hAnsi="Times New Roman"/>
                <w:b w:val="0"/>
                <w:bCs w:val="0"/>
                <w:kern w:val="2"/>
                <w:sz w:val="24"/>
                <w:szCs w:val="24"/>
              </w:rPr>
              <w:t xml:space="preserve"> </w:t>
            </w:r>
            <w:r w:rsidRPr="00864984">
              <w:rPr>
                <w:rFonts w:ascii="Times New Roman" w:hAnsi="Times New Roman"/>
                <w:b w:val="0"/>
                <w:bCs w:val="0"/>
                <w:kern w:val="2"/>
                <w:sz w:val="24"/>
                <w:szCs w:val="24"/>
              </w:rPr>
              <w:t>雨，多出現在梅雨期及</w:t>
            </w:r>
            <w:r w:rsidRPr="00864984">
              <w:rPr>
                <w:rFonts w:ascii="Times New Roman" w:hAnsi="Times New Roman"/>
                <w:b w:val="0"/>
                <w:bCs w:val="0"/>
                <w:kern w:val="2"/>
                <w:sz w:val="24"/>
                <w:szCs w:val="24"/>
              </w:rPr>
              <w:t xml:space="preserve"> </w:t>
            </w:r>
            <w:r w:rsidRPr="00864984">
              <w:rPr>
                <w:rFonts w:ascii="Times New Roman" w:hAnsi="Times New Roman"/>
                <w:b w:val="0"/>
                <w:bCs w:val="0"/>
                <w:kern w:val="2"/>
                <w:sz w:val="24"/>
                <w:szCs w:val="24"/>
              </w:rPr>
              <w:t>秋冬，夏季甚少</w:t>
            </w:r>
            <w:bookmarkEnd w:id="125"/>
          </w:p>
        </w:tc>
        <w:tc>
          <w:tcPr>
            <w:tcW w:w="2551" w:type="dxa"/>
          </w:tcPr>
          <w:p w14:paraId="2D445BD0" w14:textId="77777777" w:rsidR="004A47A1" w:rsidRPr="00864984"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26" w:name="_Toc77839202"/>
            <w:r w:rsidRPr="00864984">
              <w:rPr>
                <w:rFonts w:ascii="Times New Roman" w:hAnsi="Times New Roman"/>
                <w:b w:val="0"/>
                <w:bCs w:val="0"/>
                <w:kern w:val="2"/>
                <w:sz w:val="24"/>
                <w:szCs w:val="24"/>
              </w:rPr>
              <w:t>高</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2"/>
              </w:rPr>
              <w:t>10</w:t>
            </w:r>
            <w:r w:rsidRPr="00864984">
              <w:rPr>
                <w:rFonts w:ascii="Times New Roman" w:hAnsi="Times New Roman"/>
                <w:b w:val="0"/>
                <w:bCs w:val="0"/>
                <w:kern w:val="2"/>
                <w:sz w:val="24"/>
                <w:szCs w:val="24"/>
              </w:rPr>
              <w:t>、</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0"/>
              </w:rPr>
              <w:t>2.5</w:t>
            </w:r>
            <w:r w:rsidRPr="00864984">
              <w:rPr>
                <w:rFonts w:ascii="Times New Roman" w:hAnsi="Times New Roman"/>
                <w:b w:val="0"/>
                <w:bCs w:val="0"/>
                <w:kern w:val="2"/>
                <w:sz w:val="24"/>
                <w:szCs w:val="24"/>
              </w:rPr>
              <w:t>濃度</w:t>
            </w:r>
            <w:bookmarkEnd w:id="126"/>
          </w:p>
        </w:tc>
        <w:tc>
          <w:tcPr>
            <w:tcW w:w="2977" w:type="dxa"/>
          </w:tcPr>
          <w:p w14:paraId="3283033E" w14:textId="77777777" w:rsidR="004A47A1" w:rsidRPr="00864984"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27" w:name="_Toc77839203"/>
            <w:r w:rsidRPr="00864984">
              <w:rPr>
                <w:rFonts w:ascii="Times New Roman" w:hAnsi="Times New Roman"/>
                <w:b w:val="0"/>
                <w:bCs w:val="0"/>
                <w:kern w:val="2"/>
                <w:sz w:val="24"/>
                <w:szCs w:val="24"/>
              </w:rPr>
              <w:t>冷鋒前緣為暖濕氣流，隨著鋒面接近，冷空氣將原有的暖空氣迅速擠壓到狹窄區域聚集而增溫，造成穩定天氣型態，使污染物不易擴散而累積</w:t>
            </w:r>
            <w:r w:rsidRPr="00864984">
              <w:rPr>
                <w:rFonts w:ascii="Times New Roman" w:hAnsi="Times New Roman"/>
                <w:b w:val="0"/>
                <w:bCs w:val="0"/>
                <w:kern w:val="2"/>
                <w:sz w:val="24"/>
                <w:szCs w:val="24"/>
              </w:rPr>
              <w:t>(</w:t>
            </w:r>
            <w:r w:rsidRPr="00864984">
              <w:rPr>
                <w:rFonts w:ascii="Times New Roman" w:hAnsi="Times New Roman"/>
                <w:b w:val="0"/>
                <w:bCs w:val="0"/>
                <w:kern w:val="2"/>
                <w:sz w:val="24"/>
                <w:szCs w:val="24"/>
              </w:rPr>
              <w:t>如工業排放、汽機車廢氣等</w:t>
            </w:r>
            <w:r w:rsidRPr="00864984">
              <w:rPr>
                <w:rFonts w:ascii="Times New Roman" w:hAnsi="Times New Roman"/>
                <w:b w:val="0"/>
                <w:bCs w:val="0"/>
                <w:kern w:val="2"/>
                <w:sz w:val="24"/>
                <w:szCs w:val="24"/>
              </w:rPr>
              <w:t>)</w:t>
            </w:r>
            <w:r w:rsidRPr="00864984">
              <w:rPr>
                <w:rFonts w:ascii="Times New Roman" w:hAnsi="Times New Roman"/>
                <w:b w:val="0"/>
                <w:bCs w:val="0"/>
                <w:kern w:val="2"/>
                <w:sz w:val="24"/>
                <w:szCs w:val="24"/>
              </w:rPr>
              <w:t>因大氣穩定，使污染物不易擴散而累積。</w:t>
            </w:r>
            <w:bookmarkEnd w:id="127"/>
          </w:p>
        </w:tc>
      </w:tr>
      <w:tr w:rsidR="004A47A1" w:rsidRPr="00864984" w14:paraId="5C03C73F" w14:textId="77777777" w:rsidTr="004A47A1">
        <w:tc>
          <w:tcPr>
            <w:tcW w:w="1418" w:type="dxa"/>
          </w:tcPr>
          <w:p w14:paraId="5BABE3C8" w14:textId="77777777" w:rsidR="004A47A1"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28" w:name="_Toc77839204"/>
            <w:r w:rsidRPr="00864984">
              <w:rPr>
                <w:rFonts w:ascii="Times New Roman" w:hAnsi="Times New Roman"/>
                <w:b w:val="0"/>
                <w:bCs w:val="0"/>
                <w:kern w:val="2"/>
                <w:sz w:val="24"/>
                <w:szCs w:val="24"/>
              </w:rPr>
              <w:t>弱綜觀</w:t>
            </w:r>
            <w:bookmarkEnd w:id="128"/>
          </w:p>
          <w:p w14:paraId="6C4E5B2D" w14:textId="77777777" w:rsidR="004A47A1" w:rsidRPr="00864984"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29" w:name="_Toc77839205"/>
            <w:r w:rsidRPr="00864984">
              <w:rPr>
                <w:rFonts w:ascii="Times New Roman" w:hAnsi="Times New Roman"/>
                <w:b w:val="0"/>
                <w:bCs w:val="0"/>
                <w:kern w:val="2"/>
                <w:sz w:val="24"/>
                <w:szCs w:val="24"/>
              </w:rPr>
              <w:t>天氣型態</w:t>
            </w:r>
            <w:bookmarkEnd w:id="129"/>
          </w:p>
        </w:tc>
        <w:tc>
          <w:tcPr>
            <w:tcW w:w="2694" w:type="dxa"/>
          </w:tcPr>
          <w:p w14:paraId="150CC04A" w14:textId="77777777" w:rsidR="004A47A1" w:rsidRPr="00864984"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30" w:name="_Toc77839206"/>
            <w:r>
              <w:rPr>
                <w:rFonts w:ascii="Times New Roman" w:hAnsi="Times New Roman"/>
                <w:b w:val="0"/>
                <w:bCs w:val="0"/>
                <w:kern w:val="2"/>
                <w:sz w:val="24"/>
                <w:szCs w:val="24"/>
              </w:rPr>
              <w:t>臺</w:t>
            </w:r>
            <w:r w:rsidRPr="00864984">
              <w:rPr>
                <w:rFonts w:ascii="Times New Roman" w:hAnsi="Times New Roman"/>
                <w:b w:val="0"/>
                <w:bCs w:val="0"/>
                <w:kern w:val="2"/>
                <w:sz w:val="24"/>
                <w:szCs w:val="24"/>
              </w:rPr>
              <w:t>灣地區未受特定天氣系統影響，風場為微弱的東風，為所有群集裡風速最弱的天氣形態</w:t>
            </w:r>
            <w:bookmarkEnd w:id="130"/>
          </w:p>
        </w:tc>
        <w:tc>
          <w:tcPr>
            <w:tcW w:w="2551" w:type="dxa"/>
          </w:tcPr>
          <w:p w14:paraId="2539A2F0" w14:textId="77777777" w:rsidR="004A47A1" w:rsidRPr="00864984"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31" w:name="_Toc77839207"/>
            <w:r w:rsidRPr="00864984">
              <w:rPr>
                <w:rFonts w:ascii="Times New Roman" w:hAnsi="Times New Roman"/>
                <w:b w:val="0"/>
                <w:bCs w:val="0"/>
                <w:kern w:val="2"/>
                <w:sz w:val="24"/>
                <w:szCs w:val="24"/>
              </w:rPr>
              <w:t>高</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2"/>
              </w:rPr>
              <w:t>10</w:t>
            </w:r>
            <w:r w:rsidRPr="00864984">
              <w:rPr>
                <w:rFonts w:ascii="Times New Roman" w:hAnsi="Times New Roman"/>
                <w:b w:val="0"/>
                <w:bCs w:val="0"/>
                <w:kern w:val="2"/>
                <w:sz w:val="24"/>
                <w:szCs w:val="24"/>
              </w:rPr>
              <w:t>、</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0"/>
              </w:rPr>
              <w:t>2.5</w:t>
            </w:r>
            <w:r w:rsidRPr="00864984">
              <w:rPr>
                <w:rFonts w:ascii="Times New Roman" w:hAnsi="Times New Roman"/>
                <w:b w:val="0"/>
                <w:bCs w:val="0"/>
                <w:kern w:val="2"/>
                <w:sz w:val="24"/>
                <w:szCs w:val="24"/>
              </w:rPr>
              <w:t>濃度</w:t>
            </w:r>
            <w:bookmarkEnd w:id="131"/>
          </w:p>
        </w:tc>
        <w:tc>
          <w:tcPr>
            <w:tcW w:w="2977" w:type="dxa"/>
          </w:tcPr>
          <w:p w14:paraId="2F2C92AD" w14:textId="77777777" w:rsidR="004A47A1" w:rsidRPr="00864984"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32" w:name="_Toc77839208"/>
            <w:r>
              <w:rPr>
                <w:rFonts w:ascii="Times New Roman" w:hAnsi="Times New Roman"/>
                <w:b w:val="0"/>
                <w:bCs w:val="0"/>
                <w:kern w:val="2"/>
                <w:sz w:val="24"/>
                <w:szCs w:val="24"/>
              </w:rPr>
              <w:t>臺</w:t>
            </w:r>
            <w:r w:rsidRPr="00864984">
              <w:rPr>
                <w:rFonts w:ascii="Times New Roman" w:hAnsi="Times New Roman"/>
                <w:b w:val="0"/>
                <w:bCs w:val="0"/>
                <w:kern w:val="2"/>
                <w:sz w:val="24"/>
                <w:szCs w:val="24"/>
              </w:rPr>
              <w:t>灣地區附近無明顯天天氣型態，且受微弱東風影響，西半部地區</w:t>
            </w:r>
            <w:proofErr w:type="gramStart"/>
            <w:r w:rsidRPr="00864984">
              <w:rPr>
                <w:rFonts w:ascii="Times New Roman" w:hAnsi="Times New Roman"/>
                <w:b w:val="0"/>
                <w:bCs w:val="0"/>
                <w:kern w:val="2"/>
                <w:sz w:val="24"/>
                <w:szCs w:val="24"/>
              </w:rPr>
              <w:t>幾近無風</w:t>
            </w:r>
            <w:proofErr w:type="gramEnd"/>
            <w:r w:rsidRPr="00864984">
              <w:rPr>
                <w:rFonts w:ascii="Times New Roman" w:hAnsi="Times New Roman"/>
                <w:b w:val="0"/>
                <w:bCs w:val="0"/>
                <w:kern w:val="2"/>
                <w:sz w:val="24"/>
                <w:szCs w:val="24"/>
              </w:rPr>
              <w:t>狀態，天氣型態極為穩定，使污染物不易擴散而累積。</w:t>
            </w:r>
            <w:bookmarkEnd w:id="132"/>
          </w:p>
        </w:tc>
      </w:tr>
    </w:tbl>
    <w:p w14:paraId="17FF91E8" w14:textId="77777777" w:rsidR="004A47A1" w:rsidRDefault="004A47A1" w:rsidP="004A47A1">
      <w:pPr>
        <w:pStyle w:val="Afffffffff5"/>
        <w:rPr>
          <w:rFonts w:ascii="標楷體" w:hAnsi="標楷體"/>
          <w:sz w:val="24"/>
          <w:szCs w:val="24"/>
        </w:rPr>
      </w:pPr>
    </w:p>
    <w:p w14:paraId="428D38D7" w14:textId="59096290" w:rsidR="004A47A1" w:rsidRPr="00F16225" w:rsidRDefault="004A47A1" w:rsidP="00F16225">
      <w:pPr>
        <w:widowControl/>
        <w:jc w:val="center"/>
        <w:rPr>
          <w:rFonts w:ascii="Times New Roman" w:eastAsia="標楷體" w:hAnsi="標楷體"/>
          <w:bCs/>
          <w:kern w:val="0"/>
          <w:sz w:val="28"/>
          <w:szCs w:val="28"/>
        </w:rPr>
      </w:pPr>
      <w:r w:rsidRPr="00F16225">
        <w:rPr>
          <w:rFonts w:ascii="Times New Roman" w:eastAsia="標楷體" w:hAnsi="標楷體"/>
          <w:bCs/>
          <w:kern w:val="0"/>
          <w:sz w:val="28"/>
          <w:szCs w:val="28"/>
        </w:rPr>
        <w:t>表</w:t>
      </w:r>
      <w:r w:rsidRPr="00F16225">
        <w:rPr>
          <w:rFonts w:ascii="Times New Roman" w:eastAsia="標楷體" w:hAnsi="標楷體"/>
          <w:bCs/>
          <w:kern w:val="0"/>
          <w:sz w:val="28"/>
          <w:szCs w:val="28"/>
        </w:rPr>
        <w:t>2-</w:t>
      </w:r>
      <w:r w:rsidR="006A6BB5" w:rsidRPr="00F16225">
        <w:rPr>
          <w:rFonts w:ascii="Times New Roman" w:eastAsia="標楷體" w:hAnsi="標楷體" w:hint="eastAsia"/>
          <w:bCs/>
          <w:kern w:val="0"/>
          <w:sz w:val="28"/>
          <w:szCs w:val="28"/>
        </w:rPr>
        <w:t>2</w:t>
      </w:r>
      <w:r w:rsidRPr="00F16225">
        <w:rPr>
          <w:rFonts w:ascii="Times New Roman" w:eastAsia="標楷體" w:hAnsi="標楷體"/>
          <w:bCs/>
          <w:kern w:val="0"/>
          <w:sz w:val="28"/>
          <w:szCs w:val="28"/>
        </w:rPr>
        <w:t>-</w:t>
      </w:r>
      <w:r w:rsidR="005A1831">
        <w:rPr>
          <w:rFonts w:ascii="Times New Roman" w:eastAsia="標楷體" w:hAnsi="標楷體" w:hint="eastAsia"/>
          <w:bCs/>
          <w:kern w:val="0"/>
          <w:sz w:val="28"/>
          <w:szCs w:val="28"/>
        </w:rPr>
        <w:t>7</w:t>
      </w:r>
      <w:r w:rsidRPr="00F16225">
        <w:rPr>
          <w:rFonts w:ascii="Times New Roman" w:eastAsia="標楷體" w:hAnsi="標楷體" w:hint="eastAsia"/>
          <w:bCs/>
          <w:kern w:val="0"/>
          <w:sz w:val="28"/>
          <w:szCs w:val="28"/>
        </w:rPr>
        <w:t xml:space="preserve">  </w:t>
      </w:r>
      <w:r w:rsidRPr="00F16225">
        <w:rPr>
          <w:rFonts w:ascii="Times New Roman" w:eastAsia="標楷體" w:hAnsi="標楷體"/>
          <w:bCs/>
          <w:kern w:val="0"/>
          <w:sz w:val="28"/>
          <w:szCs w:val="28"/>
        </w:rPr>
        <w:t>空氣品質各級預警與嚴重惡化之空氣污染物濃度條件</w:t>
      </w:r>
    </w:p>
    <w:tbl>
      <w:tblPr>
        <w:tblStyle w:val="af0"/>
        <w:tblW w:w="9436" w:type="dxa"/>
        <w:tblLook w:val="04A0" w:firstRow="1" w:lastRow="0" w:firstColumn="1" w:lastColumn="0" w:noHBand="0" w:noVBand="1"/>
      </w:tblPr>
      <w:tblGrid>
        <w:gridCol w:w="1837"/>
        <w:gridCol w:w="1296"/>
        <w:gridCol w:w="865"/>
        <w:gridCol w:w="719"/>
        <w:gridCol w:w="1009"/>
        <w:gridCol w:w="1125"/>
        <w:gridCol w:w="27"/>
        <w:gridCol w:w="1012"/>
        <w:gridCol w:w="1546"/>
      </w:tblGrid>
      <w:tr w:rsidR="004A47A1" w14:paraId="29EF7F89" w14:textId="77777777" w:rsidTr="005D3B8B">
        <w:trPr>
          <w:trHeight w:val="880"/>
        </w:trPr>
        <w:tc>
          <w:tcPr>
            <w:tcW w:w="3133" w:type="dxa"/>
            <w:gridSpan w:val="2"/>
            <w:vMerge w:val="restart"/>
            <w:shd w:val="pct15" w:color="auto" w:fill="auto"/>
          </w:tcPr>
          <w:p w14:paraId="3ECA557D" w14:textId="77777777" w:rsidR="004A47A1" w:rsidRPr="00244990" w:rsidRDefault="004A47A1" w:rsidP="004A47A1">
            <w:pPr>
              <w:pStyle w:val="0"/>
              <w:tabs>
                <w:tab w:val="left" w:pos="2352"/>
              </w:tabs>
              <w:spacing w:before="240" w:after="240" w:line="500" w:lineRule="exact"/>
              <w:rPr>
                <w:rFonts w:ascii="Times New Roman" w:hAnsi="Times New Roman"/>
                <w:b w:val="0"/>
                <w:bCs w:val="0"/>
                <w:kern w:val="2"/>
                <w:sz w:val="24"/>
                <w:szCs w:val="24"/>
              </w:rPr>
            </w:pPr>
            <w:bookmarkStart w:id="133" w:name="_Toc77839209"/>
            <w:r w:rsidRPr="00244990">
              <w:rPr>
                <w:rFonts w:ascii="Times New Roman" w:hAnsi="Times New Roman"/>
                <w:b w:val="0"/>
                <w:bCs w:val="0"/>
                <w:kern w:val="2"/>
                <w:sz w:val="24"/>
                <w:szCs w:val="24"/>
              </w:rPr>
              <w:t>項目</w:t>
            </w:r>
            <w:bookmarkEnd w:id="133"/>
          </w:p>
        </w:tc>
        <w:tc>
          <w:tcPr>
            <w:tcW w:w="1584" w:type="dxa"/>
            <w:gridSpan w:val="2"/>
            <w:tcBorders>
              <w:bottom w:val="single" w:sz="4" w:space="0" w:color="auto"/>
            </w:tcBorders>
            <w:shd w:val="pct15" w:color="auto" w:fill="auto"/>
          </w:tcPr>
          <w:p w14:paraId="733E7DE4" w14:textId="77777777" w:rsidR="004A47A1" w:rsidRPr="00244990" w:rsidRDefault="004A47A1" w:rsidP="004A47A1">
            <w:pPr>
              <w:pStyle w:val="0"/>
              <w:tabs>
                <w:tab w:val="left" w:pos="2352"/>
              </w:tabs>
              <w:spacing w:before="240" w:after="240" w:line="500" w:lineRule="exact"/>
              <w:rPr>
                <w:rFonts w:ascii="Times New Roman" w:hAnsi="Times New Roman"/>
                <w:b w:val="0"/>
                <w:bCs w:val="0"/>
                <w:kern w:val="2"/>
                <w:sz w:val="24"/>
                <w:szCs w:val="24"/>
              </w:rPr>
            </w:pPr>
            <w:bookmarkStart w:id="134" w:name="_Toc77839210"/>
            <w:r w:rsidRPr="00244990">
              <w:rPr>
                <w:rFonts w:ascii="Times New Roman" w:hAnsi="Times New Roman"/>
                <w:b w:val="0"/>
                <w:bCs w:val="0"/>
                <w:kern w:val="2"/>
                <w:sz w:val="24"/>
                <w:szCs w:val="24"/>
              </w:rPr>
              <w:t>預警</w:t>
            </w:r>
            <w:bookmarkEnd w:id="134"/>
          </w:p>
        </w:tc>
        <w:tc>
          <w:tcPr>
            <w:tcW w:w="3173" w:type="dxa"/>
            <w:gridSpan w:val="4"/>
            <w:tcBorders>
              <w:bottom w:val="single" w:sz="4" w:space="0" w:color="auto"/>
            </w:tcBorders>
            <w:shd w:val="pct15" w:color="auto" w:fill="auto"/>
          </w:tcPr>
          <w:p w14:paraId="3F7079BB" w14:textId="77777777" w:rsidR="004A47A1" w:rsidRPr="00244990" w:rsidRDefault="004A47A1" w:rsidP="004A47A1">
            <w:pPr>
              <w:pStyle w:val="0"/>
              <w:tabs>
                <w:tab w:val="left" w:pos="2352"/>
              </w:tabs>
              <w:spacing w:before="240" w:after="240" w:line="500" w:lineRule="exact"/>
              <w:rPr>
                <w:rFonts w:ascii="Times New Roman" w:hAnsi="Times New Roman"/>
                <w:b w:val="0"/>
                <w:bCs w:val="0"/>
                <w:kern w:val="2"/>
                <w:sz w:val="24"/>
                <w:szCs w:val="24"/>
              </w:rPr>
            </w:pPr>
            <w:bookmarkStart w:id="135" w:name="_Toc77839211"/>
            <w:r w:rsidRPr="00244990">
              <w:rPr>
                <w:rFonts w:ascii="Times New Roman" w:hAnsi="Times New Roman"/>
                <w:b w:val="0"/>
                <w:bCs w:val="0"/>
                <w:kern w:val="2"/>
                <w:sz w:val="24"/>
                <w:szCs w:val="24"/>
              </w:rPr>
              <w:t>嚴重惡化</w:t>
            </w:r>
            <w:bookmarkEnd w:id="135"/>
          </w:p>
        </w:tc>
        <w:tc>
          <w:tcPr>
            <w:tcW w:w="1546" w:type="dxa"/>
            <w:vMerge w:val="restart"/>
            <w:shd w:val="pct15" w:color="auto" w:fill="auto"/>
          </w:tcPr>
          <w:p w14:paraId="58FAD5F8" w14:textId="77777777" w:rsidR="004A47A1" w:rsidRPr="00244990" w:rsidRDefault="004A47A1" w:rsidP="004A47A1">
            <w:pPr>
              <w:pStyle w:val="0"/>
              <w:tabs>
                <w:tab w:val="left" w:pos="2352"/>
              </w:tabs>
              <w:spacing w:before="240" w:after="240" w:line="500" w:lineRule="exact"/>
              <w:rPr>
                <w:rFonts w:ascii="Times New Roman" w:hAnsi="Times New Roman"/>
                <w:b w:val="0"/>
                <w:bCs w:val="0"/>
                <w:kern w:val="2"/>
                <w:sz w:val="24"/>
                <w:szCs w:val="24"/>
              </w:rPr>
            </w:pPr>
            <w:bookmarkStart w:id="136" w:name="_Toc77839212"/>
            <w:r w:rsidRPr="00244990">
              <w:rPr>
                <w:rFonts w:ascii="Times New Roman" w:hAnsi="Times New Roman" w:hint="eastAsia"/>
                <w:b w:val="0"/>
                <w:bCs w:val="0"/>
                <w:kern w:val="2"/>
                <w:sz w:val="24"/>
                <w:szCs w:val="24"/>
              </w:rPr>
              <w:t>單位</w:t>
            </w:r>
            <w:bookmarkEnd w:id="136"/>
          </w:p>
        </w:tc>
      </w:tr>
      <w:tr w:rsidR="0092429D" w14:paraId="58278A6B" w14:textId="77777777" w:rsidTr="0092429D">
        <w:trPr>
          <w:trHeight w:val="809"/>
        </w:trPr>
        <w:tc>
          <w:tcPr>
            <w:tcW w:w="3133" w:type="dxa"/>
            <w:gridSpan w:val="2"/>
            <w:vMerge/>
            <w:tcBorders>
              <w:bottom w:val="single" w:sz="4" w:space="0" w:color="auto"/>
            </w:tcBorders>
            <w:shd w:val="pct15" w:color="auto" w:fill="auto"/>
          </w:tcPr>
          <w:p w14:paraId="63FC6895" w14:textId="77777777" w:rsidR="0092429D" w:rsidRPr="00244990" w:rsidRDefault="0092429D" w:rsidP="004A47A1">
            <w:pPr>
              <w:pStyle w:val="0"/>
              <w:tabs>
                <w:tab w:val="left" w:pos="2352"/>
              </w:tabs>
              <w:spacing w:before="240" w:after="240" w:line="500" w:lineRule="exact"/>
              <w:jc w:val="left"/>
              <w:rPr>
                <w:rFonts w:ascii="Times New Roman" w:hAnsi="Times New Roman"/>
                <w:b w:val="0"/>
                <w:bCs w:val="0"/>
                <w:kern w:val="2"/>
                <w:sz w:val="24"/>
                <w:szCs w:val="24"/>
              </w:rPr>
            </w:pPr>
          </w:p>
        </w:tc>
        <w:tc>
          <w:tcPr>
            <w:tcW w:w="865" w:type="dxa"/>
            <w:tcBorders>
              <w:top w:val="single" w:sz="4" w:space="0" w:color="auto"/>
              <w:bottom w:val="single" w:sz="4" w:space="0" w:color="auto"/>
              <w:right w:val="single" w:sz="4" w:space="0" w:color="auto"/>
            </w:tcBorders>
            <w:shd w:val="pct15" w:color="auto" w:fill="auto"/>
          </w:tcPr>
          <w:p w14:paraId="654516B6" w14:textId="328E1C7C" w:rsidR="0092429D" w:rsidRPr="00244990" w:rsidRDefault="0092429D" w:rsidP="004A47A1">
            <w:pPr>
              <w:pStyle w:val="0"/>
              <w:tabs>
                <w:tab w:val="left" w:pos="2352"/>
              </w:tabs>
              <w:spacing w:before="240" w:after="240" w:line="500" w:lineRule="exact"/>
              <w:jc w:val="left"/>
              <w:rPr>
                <w:rFonts w:ascii="Times New Roman" w:hAnsi="Times New Roman"/>
                <w:b w:val="0"/>
                <w:bCs w:val="0"/>
                <w:kern w:val="2"/>
                <w:sz w:val="24"/>
                <w:szCs w:val="24"/>
              </w:rPr>
            </w:pPr>
            <w:r>
              <w:rPr>
                <w:rFonts w:ascii="Times New Roman" w:hAnsi="Times New Roman" w:hint="eastAsia"/>
                <w:b w:val="0"/>
                <w:bCs w:val="0"/>
                <w:kern w:val="2"/>
                <w:sz w:val="24"/>
                <w:szCs w:val="24"/>
              </w:rPr>
              <w:t>初級</w:t>
            </w:r>
          </w:p>
        </w:tc>
        <w:tc>
          <w:tcPr>
            <w:tcW w:w="719" w:type="dxa"/>
            <w:tcBorders>
              <w:top w:val="single" w:sz="4" w:space="0" w:color="auto"/>
              <w:left w:val="single" w:sz="4" w:space="0" w:color="auto"/>
              <w:bottom w:val="single" w:sz="4" w:space="0" w:color="auto"/>
            </w:tcBorders>
            <w:shd w:val="pct15" w:color="auto" w:fill="auto"/>
          </w:tcPr>
          <w:p w14:paraId="26852441" w14:textId="758C97FA" w:rsidR="0092429D" w:rsidRPr="00244990" w:rsidRDefault="0092429D" w:rsidP="004A47A1">
            <w:pPr>
              <w:pStyle w:val="0"/>
              <w:tabs>
                <w:tab w:val="left" w:pos="2352"/>
              </w:tabs>
              <w:spacing w:before="240" w:after="240" w:line="500" w:lineRule="exact"/>
              <w:jc w:val="left"/>
              <w:rPr>
                <w:rFonts w:ascii="Times New Roman" w:hAnsi="Times New Roman"/>
                <w:b w:val="0"/>
                <w:bCs w:val="0"/>
                <w:kern w:val="2"/>
                <w:sz w:val="24"/>
                <w:szCs w:val="24"/>
              </w:rPr>
            </w:pPr>
            <w:r>
              <w:rPr>
                <w:rFonts w:ascii="Times New Roman" w:hAnsi="Times New Roman" w:hint="eastAsia"/>
                <w:b w:val="0"/>
                <w:bCs w:val="0"/>
                <w:kern w:val="2"/>
                <w:sz w:val="24"/>
                <w:szCs w:val="24"/>
              </w:rPr>
              <w:t>中級</w:t>
            </w:r>
          </w:p>
        </w:tc>
        <w:tc>
          <w:tcPr>
            <w:tcW w:w="1009" w:type="dxa"/>
            <w:tcBorders>
              <w:top w:val="single" w:sz="4" w:space="0" w:color="auto"/>
              <w:right w:val="single" w:sz="4" w:space="0" w:color="auto"/>
            </w:tcBorders>
            <w:shd w:val="pct15" w:color="auto" w:fill="auto"/>
          </w:tcPr>
          <w:p w14:paraId="5CCC86D0" w14:textId="07EC756E" w:rsidR="0092429D" w:rsidRPr="00244990" w:rsidRDefault="0092429D" w:rsidP="004A47A1">
            <w:pPr>
              <w:pStyle w:val="0"/>
              <w:tabs>
                <w:tab w:val="left" w:pos="2352"/>
              </w:tabs>
              <w:spacing w:before="240" w:after="240" w:line="500" w:lineRule="exact"/>
              <w:jc w:val="left"/>
              <w:rPr>
                <w:rFonts w:ascii="Times New Roman" w:hAnsi="Times New Roman"/>
                <w:b w:val="0"/>
                <w:bCs w:val="0"/>
                <w:kern w:val="2"/>
                <w:sz w:val="24"/>
                <w:szCs w:val="24"/>
              </w:rPr>
            </w:pPr>
            <w:r>
              <w:rPr>
                <w:rFonts w:ascii="Times New Roman" w:hAnsi="Times New Roman" w:hint="eastAsia"/>
                <w:b w:val="0"/>
                <w:bCs w:val="0"/>
                <w:kern w:val="2"/>
                <w:sz w:val="24"/>
                <w:szCs w:val="24"/>
              </w:rPr>
              <w:t>輕度</w:t>
            </w:r>
          </w:p>
        </w:tc>
        <w:tc>
          <w:tcPr>
            <w:tcW w:w="1125" w:type="dxa"/>
            <w:tcBorders>
              <w:top w:val="single" w:sz="4" w:space="0" w:color="auto"/>
              <w:right w:val="single" w:sz="4" w:space="0" w:color="auto"/>
            </w:tcBorders>
            <w:shd w:val="pct15" w:color="auto" w:fill="auto"/>
          </w:tcPr>
          <w:p w14:paraId="17915682" w14:textId="187B8A5D" w:rsidR="0092429D" w:rsidRPr="00244990" w:rsidRDefault="0092429D" w:rsidP="004A47A1">
            <w:pPr>
              <w:pStyle w:val="0"/>
              <w:tabs>
                <w:tab w:val="left" w:pos="2352"/>
              </w:tabs>
              <w:spacing w:before="240" w:after="240" w:line="500" w:lineRule="exact"/>
              <w:jc w:val="left"/>
              <w:rPr>
                <w:rFonts w:ascii="Times New Roman" w:hAnsi="Times New Roman"/>
                <w:b w:val="0"/>
                <w:bCs w:val="0"/>
                <w:kern w:val="2"/>
                <w:sz w:val="24"/>
                <w:szCs w:val="24"/>
              </w:rPr>
            </w:pPr>
            <w:r>
              <w:rPr>
                <w:rFonts w:ascii="Times New Roman" w:hAnsi="Times New Roman" w:hint="eastAsia"/>
                <w:b w:val="0"/>
                <w:bCs w:val="0"/>
                <w:kern w:val="2"/>
                <w:sz w:val="24"/>
                <w:szCs w:val="24"/>
              </w:rPr>
              <w:t>中度</w:t>
            </w:r>
          </w:p>
        </w:tc>
        <w:tc>
          <w:tcPr>
            <w:tcW w:w="1039" w:type="dxa"/>
            <w:gridSpan w:val="2"/>
            <w:tcBorders>
              <w:top w:val="single" w:sz="4" w:space="0" w:color="auto"/>
              <w:right w:val="single" w:sz="4" w:space="0" w:color="auto"/>
            </w:tcBorders>
            <w:shd w:val="pct15" w:color="auto" w:fill="auto"/>
          </w:tcPr>
          <w:p w14:paraId="1E4CF7EA" w14:textId="2D18D388" w:rsidR="0092429D" w:rsidRPr="00244990" w:rsidRDefault="0092429D" w:rsidP="004A47A1">
            <w:pPr>
              <w:pStyle w:val="0"/>
              <w:tabs>
                <w:tab w:val="left" w:pos="2352"/>
              </w:tabs>
              <w:spacing w:before="240" w:after="240" w:line="500" w:lineRule="exact"/>
              <w:jc w:val="left"/>
              <w:rPr>
                <w:rFonts w:ascii="Times New Roman" w:hAnsi="Times New Roman"/>
                <w:b w:val="0"/>
                <w:bCs w:val="0"/>
                <w:kern w:val="2"/>
                <w:sz w:val="24"/>
                <w:szCs w:val="24"/>
              </w:rPr>
            </w:pPr>
            <w:r>
              <w:rPr>
                <w:rFonts w:ascii="Times New Roman" w:hAnsi="Times New Roman" w:hint="eastAsia"/>
                <w:b w:val="0"/>
                <w:bCs w:val="0"/>
                <w:kern w:val="2"/>
                <w:sz w:val="24"/>
                <w:szCs w:val="24"/>
              </w:rPr>
              <w:t>重度</w:t>
            </w:r>
          </w:p>
        </w:tc>
        <w:tc>
          <w:tcPr>
            <w:tcW w:w="1546" w:type="dxa"/>
            <w:vMerge/>
            <w:tcBorders>
              <w:left w:val="single" w:sz="4" w:space="0" w:color="auto"/>
            </w:tcBorders>
            <w:shd w:val="pct15" w:color="auto" w:fill="auto"/>
          </w:tcPr>
          <w:p w14:paraId="2D5CB20E" w14:textId="342C307D" w:rsidR="0092429D" w:rsidRPr="00244990" w:rsidRDefault="0092429D" w:rsidP="004A47A1">
            <w:pPr>
              <w:pStyle w:val="0"/>
              <w:tabs>
                <w:tab w:val="left" w:pos="2352"/>
              </w:tabs>
              <w:spacing w:before="240" w:after="240" w:line="500" w:lineRule="exact"/>
              <w:jc w:val="left"/>
              <w:rPr>
                <w:rFonts w:ascii="Times New Roman" w:hAnsi="Times New Roman"/>
                <w:b w:val="0"/>
                <w:bCs w:val="0"/>
                <w:kern w:val="2"/>
                <w:sz w:val="24"/>
                <w:szCs w:val="24"/>
              </w:rPr>
            </w:pPr>
          </w:p>
        </w:tc>
      </w:tr>
      <w:tr w:rsidR="004A47A1" w14:paraId="1E2E21BE" w14:textId="77777777" w:rsidTr="005D3B8B">
        <w:trPr>
          <w:trHeight w:val="1118"/>
        </w:trPr>
        <w:tc>
          <w:tcPr>
            <w:tcW w:w="1837" w:type="dxa"/>
            <w:vMerge w:val="restart"/>
          </w:tcPr>
          <w:p w14:paraId="7FF601B6" w14:textId="7C0BC8BC"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37" w:name="_Toc77839215"/>
            <w:r w:rsidRPr="003C15DA">
              <w:rPr>
                <w:rFonts w:ascii="Times New Roman" w:hAnsi="Times New Roman"/>
                <w:b w:val="0"/>
                <w:bCs w:val="0"/>
                <w:kern w:val="2"/>
                <w:sz w:val="24"/>
                <w:szCs w:val="24"/>
              </w:rPr>
              <w:t>粒徑小於等於十微米</w:t>
            </w:r>
            <w:r w:rsidRPr="003C15DA">
              <w:rPr>
                <w:rFonts w:ascii="Times New Roman" w:hAnsi="Times New Roman"/>
                <w:b w:val="0"/>
                <w:bCs w:val="0"/>
                <w:kern w:val="2"/>
                <w:sz w:val="24"/>
                <w:szCs w:val="24"/>
              </w:rPr>
              <w:t>(</w:t>
            </w:r>
            <w:proofErr w:type="spellStart"/>
            <w:r w:rsidRPr="003C15DA">
              <w:rPr>
                <w:rFonts w:ascii="Times New Roman" w:hAnsi="Times New Roman"/>
                <w:b w:val="0"/>
                <w:bCs w:val="0"/>
                <w:kern w:val="2"/>
                <w:sz w:val="24"/>
                <w:szCs w:val="24"/>
              </w:rPr>
              <w:t>μm</w:t>
            </w:r>
            <w:proofErr w:type="spellEnd"/>
            <w:r w:rsidRPr="003C15DA">
              <w:rPr>
                <w:rFonts w:ascii="Times New Roman" w:hAnsi="Times New Roman"/>
                <w:b w:val="0"/>
                <w:bCs w:val="0"/>
                <w:kern w:val="2"/>
                <w:sz w:val="24"/>
                <w:szCs w:val="24"/>
              </w:rPr>
              <w:t>)</w:t>
            </w:r>
            <w:r w:rsidRPr="003C15DA">
              <w:rPr>
                <w:rFonts w:ascii="Times New Roman" w:hAnsi="Times New Roman"/>
                <w:b w:val="0"/>
                <w:bCs w:val="0"/>
                <w:kern w:val="2"/>
                <w:sz w:val="24"/>
                <w:szCs w:val="24"/>
              </w:rPr>
              <w:t>之</w:t>
            </w:r>
            <w:r w:rsidRPr="003C15DA">
              <w:rPr>
                <w:rFonts w:ascii="Times New Roman" w:hAnsi="Times New Roman"/>
                <w:b w:val="0"/>
                <w:bCs w:val="0"/>
                <w:kern w:val="2"/>
                <w:sz w:val="24"/>
                <w:szCs w:val="24"/>
              </w:rPr>
              <w:lastRenderedPageBreak/>
              <w:t>懸浮微粒</w:t>
            </w:r>
            <w:r w:rsidRPr="003C15DA">
              <w:rPr>
                <w:rFonts w:ascii="Times New Roman" w:hAnsi="Times New Roman"/>
                <w:b w:val="0"/>
                <w:bCs w:val="0"/>
                <w:kern w:val="2"/>
                <w:sz w:val="24"/>
                <w:szCs w:val="24"/>
              </w:rPr>
              <w:t>(</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2"/>
              </w:rPr>
              <w:t>10</w:t>
            </w:r>
            <w:r w:rsidRPr="003C15DA">
              <w:rPr>
                <w:rFonts w:ascii="Times New Roman" w:hAnsi="Times New Roman"/>
                <w:b w:val="0"/>
                <w:bCs w:val="0"/>
                <w:kern w:val="2"/>
                <w:sz w:val="24"/>
                <w:szCs w:val="24"/>
              </w:rPr>
              <w:t>)</w:t>
            </w:r>
            <w:bookmarkEnd w:id="137"/>
          </w:p>
        </w:tc>
        <w:tc>
          <w:tcPr>
            <w:tcW w:w="1296" w:type="dxa"/>
            <w:tcBorders>
              <w:bottom w:val="single" w:sz="4" w:space="0" w:color="auto"/>
            </w:tcBorders>
          </w:tcPr>
          <w:p w14:paraId="1BAC90F7" w14:textId="77777777"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38" w:name="_Toc77839216"/>
            <w:r w:rsidRPr="003C15DA">
              <w:rPr>
                <w:rFonts w:ascii="Times New Roman" w:hAnsi="Times New Roman"/>
                <w:b w:val="0"/>
                <w:bCs w:val="0"/>
                <w:kern w:val="2"/>
                <w:sz w:val="24"/>
                <w:szCs w:val="24"/>
              </w:rPr>
              <w:lastRenderedPageBreak/>
              <w:t>小時</w:t>
            </w:r>
            <w:r w:rsidRPr="003C15DA">
              <w:rPr>
                <w:rFonts w:ascii="Times New Roman" w:hAnsi="Times New Roman"/>
                <w:b w:val="0"/>
                <w:bCs w:val="0"/>
                <w:kern w:val="2"/>
                <w:sz w:val="24"/>
                <w:szCs w:val="24"/>
              </w:rPr>
              <w:t xml:space="preserve"> </w:t>
            </w:r>
            <w:r w:rsidRPr="003C15DA">
              <w:rPr>
                <w:rFonts w:ascii="Times New Roman" w:hAnsi="Times New Roman"/>
                <w:b w:val="0"/>
                <w:bCs w:val="0"/>
                <w:kern w:val="2"/>
                <w:sz w:val="24"/>
                <w:szCs w:val="24"/>
              </w:rPr>
              <w:t>平均值</w:t>
            </w:r>
            <w:bookmarkEnd w:id="138"/>
          </w:p>
        </w:tc>
        <w:tc>
          <w:tcPr>
            <w:tcW w:w="865" w:type="dxa"/>
            <w:tcBorders>
              <w:bottom w:val="single" w:sz="4" w:space="0" w:color="auto"/>
              <w:right w:val="single" w:sz="4" w:space="0" w:color="auto"/>
            </w:tcBorders>
          </w:tcPr>
          <w:p w14:paraId="4642124C" w14:textId="77777777"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32"/>
                <w:szCs w:val="32"/>
              </w:rPr>
            </w:pPr>
            <w:bookmarkStart w:id="139" w:name="_Toc77839217"/>
            <w:r w:rsidRPr="003C15DA">
              <w:rPr>
                <w:rFonts w:ascii="Times New Roman" w:hAnsi="Times New Roman"/>
                <w:b w:val="0"/>
                <w:bCs w:val="0"/>
                <w:kern w:val="2"/>
                <w:sz w:val="32"/>
                <w:szCs w:val="32"/>
              </w:rPr>
              <w:t>－</w:t>
            </w:r>
            <w:bookmarkEnd w:id="139"/>
          </w:p>
        </w:tc>
        <w:tc>
          <w:tcPr>
            <w:tcW w:w="719" w:type="dxa"/>
            <w:tcBorders>
              <w:left w:val="single" w:sz="4" w:space="0" w:color="auto"/>
              <w:bottom w:val="single" w:sz="4" w:space="0" w:color="auto"/>
            </w:tcBorders>
          </w:tcPr>
          <w:p w14:paraId="6FC4BAC8" w14:textId="77777777"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32"/>
                <w:szCs w:val="32"/>
              </w:rPr>
            </w:pPr>
            <w:bookmarkStart w:id="140" w:name="_Toc77839218"/>
            <w:r w:rsidRPr="003C15DA">
              <w:rPr>
                <w:rFonts w:ascii="Times New Roman" w:hAnsi="Times New Roman"/>
                <w:b w:val="0"/>
                <w:bCs w:val="0"/>
                <w:kern w:val="2"/>
                <w:sz w:val="32"/>
                <w:szCs w:val="32"/>
              </w:rPr>
              <w:t>－</w:t>
            </w:r>
            <w:bookmarkEnd w:id="140"/>
          </w:p>
        </w:tc>
        <w:tc>
          <w:tcPr>
            <w:tcW w:w="1009" w:type="dxa"/>
            <w:tcBorders>
              <w:bottom w:val="single" w:sz="4" w:space="0" w:color="auto"/>
              <w:right w:val="single" w:sz="4" w:space="0" w:color="auto"/>
            </w:tcBorders>
          </w:tcPr>
          <w:p w14:paraId="693E8E4E" w14:textId="77777777"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32"/>
                <w:szCs w:val="32"/>
              </w:rPr>
            </w:pPr>
            <w:bookmarkStart w:id="141" w:name="_Toc77839219"/>
            <w:r w:rsidRPr="003C15DA">
              <w:rPr>
                <w:rFonts w:ascii="Times New Roman" w:hAnsi="Times New Roman"/>
                <w:b w:val="0"/>
                <w:bCs w:val="0"/>
                <w:kern w:val="2"/>
                <w:sz w:val="32"/>
                <w:szCs w:val="32"/>
              </w:rPr>
              <w:t>－</w:t>
            </w:r>
            <w:bookmarkEnd w:id="141"/>
          </w:p>
        </w:tc>
        <w:tc>
          <w:tcPr>
            <w:tcW w:w="1152" w:type="dxa"/>
            <w:gridSpan w:val="2"/>
            <w:tcBorders>
              <w:left w:val="single" w:sz="4" w:space="0" w:color="auto"/>
              <w:bottom w:val="single" w:sz="4" w:space="0" w:color="auto"/>
              <w:right w:val="single" w:sz="4" w:space="0" w:color="auto"/>
            </w:tcBorders>
          </w:tcPr>
          <w:p w14:paraId="1FE625B9" w14:textId="77777777"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42" w:name="_Toc77839220"/>
            <w:r w:rsidRPr="003C15DA">
              <w:rPr>
                <w:rFonts w:ascii="Times New Roman" w:hAnsi="Times New Roman"/>
                <w:b w:val="0"/>
                <w:bCs w:val="0"/>
                <w:kern w:val="2"/>
                <w:sz w:val="24"/>
                <w:szCs w:val="24"/>
              </w:rPr>
              <w:t>1,050</w:t>
            </w:r>
            <w:bookmarkEnd w:id="142"/>
          </w:p>
          <w:p w14:paraId="5B41E673" w14:textId="77777777"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43" w:name="_Toc77839221"/>
            <w:r w:rsidRPr="003C15DA">
              <w:rPr>
                <w:rFonts w:ascii="Times New Roman" w:hAnsi="Times New Roman"/>
                <w:b w:val="0"/>
                <w:bCs w:val="0"/>
                <w:kern w:val="2"/>
                <w:sz w:val="24"/>
                <w:szCs w:val="24"/>
              </w:rPr>
              <w:t>連續二小時</w:t>
            </w:r>
            <w:bookmarkEnd w:id="143"/>
            <w:r w:rsidRPr="003C15DA">
              <w:rPr>
                <w:rFonts w:ascii="Times New Roman" w:hAnsi="Times New Roman"/>
                <w:b w:val="0"/>
                <w:bCs w:val="0"/>
                <w:kern w:val="2"/>
                <w:sz w:val="24"/>
                <w:szCs w:val="24"/>
              </w:rPr>
              <w:t xml:space="preserve"> </w:t>
            </w:r>
          </w:p>
        </w:tc>
        <w:tc>
          <w:tcPr>
            <w:tcW w:w="1012" w:type="dxa"/>
            <w:tcBorders>
              <w:left w:val="single" w:sz="4" w:space="0" w:color="auto"/>
              <w:bottom w:val="single" w:sz="4" w:space="0" w:color="auto"/>
            </w:tcBorders>
          </w:tcPr>
          <w:p w14:paraId="0A32A51E" w14:textId="77777777"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44" w:name="_Toc77839222"/>
            <w:r w:rsidRPr="003C15DA">
              <w:rPr>
                <w:rFonts w:ascii="Times New Roman" w:hAnsi="Times New Roman"/>
                <w:b w:val="0"/>
                <w:bCs w:val="0"/>
                <w:kern w:val="2"/>
                <w:sz w:val="24"/>
                <w:szCs w:val="24"/>
              </w:rPr>
              <w:t>1,250</w:t>
            </w:r>
            <w:bookmarkEnd w:id="144"/>
            <w:r w:rsidRPr="003C15DA">
              <w:rPr>
                <w:rFonts w:ascii="Times New Roman" w:hAnsi="Times New Roman"/>
                <w:b w:val="0"/>
                <w:bCs w:val="0"/>
                <w:kern w:val="2"/>
                <w:sz w:val="24"/>
                <w:szCs w:val="24"/>
              </w:rPr>
              <w:t xml:space="preserve"> </w:t>
            </w:r>
          </w:p>
          <w:p w14:paraId="53F5337C" w14:textId="77777777"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45" w:name="_Toc77839223"/>
            <w:r w:rsidRPr="003C15DA">
              <w:rPr>
                <w:rFonts w:ascii="Times New Roman" w:hAnsi="Times New Roman"/>
                <w:b w:val="0"/>
                <w:bCs w:val="0"/>
                <w:kern w:val="2"/>
                <w:sz w:val="24"/>
                <w:szCs w:val="24"/>
              </w:rPr>
              <w:t>連續三小時</w:t>
            </w:r>
            <w:bookmarkEnd w:id="145"/>
          </w:p>
        </w:tc>
        <w:tc>
          <w:tcPr>
            <w:tcW w:w="1546" w:type="dxa"/>
            <w:vMerge w:val="restart"/>
          </w:tcPr>
          <w:p w14:paraId="00C4EFBF" w14:textId="77777777"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46" w:name="_Toc77839224"/>
            <w:proofErr w:type="spellStart"/>
            <w:r w:rsidRPr="003C15DA">
              <w:rPr>
                <w:rFonts w:ascii="Times New Roman" w:hAnsi="Times New Roman"/>
                <w:b w:val="0"/>
                <w:bCs w:val="0"/>
                <w:kern w:val="2"/>
                <w:sz w:val="24"/>
                <w:szCs w:val="24"/>
              </w:rPr>
              <w:t>μg</w:t>
            </w:r>
            <w:proofErr w:type="spellEnd"/>
            <w:r w:rsidRPr="003C15DA">
              <w:rPr>
                <w:rFonts w:ascii="Times New Roman" w:hAnsi="Times New Roman"/>
                <w:b w:val="0"/>
                <w:bCs w:val="0"/>
                <w:kern w:val="2"/>
                <w:sz w:val="24"/>
                <w:szCs w:val="24"/>
              </w:rPr>
              <w:t xml:space="preserve"> /m3 (</w:t>
            </w:r>
            <w:r w:rsidRPr="003C15DA">
              <w:rPr>
                <w:rFonts w:ascii="Times New Roman" w:hAnsi="Times New Roman"/>
                <w:b w:val="0"/>
                <w:bCs w:val="0"/>
                <w:kern w:val="2"/>
                <w:sz w:val="24"/>
                <w:szCs w:val="24"/>
              </w:rPr>
              <w:t>微克</w:t>
            </w:r>
            <w:r w:rsidRPr="003C15DA">
              <w:rPr>
                <w:rFonts w:ascii="Times New Roman" w:hAnsi="Times New Roman"/>
                <w:b w:val="0"/>
                <w:bCs w:val="0"/>
                <w:kern w:val="2"/>
                <w:sz w:val="24"/>
                <w:szCs w:val="24"/>
              </w:rPr>
              <w:t>/</w:t>
            </w:r>
            <w:r w:rsidRPr="003C15DA">
              <w:rPr>
                <w:rFonts w:ascii="Times New Roman" w:hAnsi="Times New Roman"/>
                <w:b w:val="0"/>
                <w:bCs w:val="0"/>
                <w:kern w:val="2"/>
                <w:sz w:val="24"/>
                <w:szCs w:val="24"/>
              </w:rPr>
              <w:t>立方公尺</w:t>
            </w:r>
            <w:r w:rsidRPr="003C15DA">
              <w:rPr>
                <w:rFonts w:ascii="Times New Roman" w:hAnsi="Times New Roman"/>
                <w:b w:val="0"/>
                <w:bCs w:val="0"/>
                <w:kern w:val="2"/>
                <w:sz w:val="24"/>
                <w:szCs w:val="24"/>
              </w:rPr>
              <w:t>)</w:t>
            </w:r>
            <w:bookmarkEnd w:id="146"/>
          </w:p>
        </w:tc>
      </w:tr>
      <w:tr w:rsidR="004A47A1" w14:paraId="0E455803" w14:textId="77777777" w:rsidTr="0092429D">
        <w:trPr>
          <w:trHeight w:val="1402"/>
        </w:trPr>
        <w:tc>
          <w:tcPr>
            <w:tcW w:w="1837" w:type="dxa"/>
            <w:vMerge/>
          </w:tcPr>
          <w:p w14:paraId="6AD14812" w14:textId="77777777"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p>
        </w:tc>
        <w:tc>
          <w:tcPr>
            <w:tcW w:w="1296" w:type="dxa"/>
            <w:tcBorders>
              <w:top w:val="single" w:sz="4" w:space="0" w:color="auto"/>
            </w:tcBorders>
          </w:tcPr>
          <w:p w14:paraId="79C6BBE8" w14:textId="77777777"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47" w:name="_Toc77839225"/>
            <w:r w:rsidRPr="003C15DA">
              <w:rPr>
                <w:rFonts w:ascii="Times New Roman" w:hAnsi="Times New Roman"/>
                <w:b w:val="0"/>
                <w:bCs w:val="0"/>
                <w:kern w:val="2"/>
                <w:sz w:val="24"/>
                <w:szCs w:val="24"/>
              </w:rPr>
              <w:t>二十四小</w:t>
            </w:r>
            <w:r w:rsidRPr="003C15DA">
              <w:rPr>
                <w:rFonts w:ascii="Times New Roman" w:hAnsi="Times New Roman"/>
                <w:b w:val="0"/>
                <w:bCs w:val="0"/>
                <w:kern w:val="2"/>
                <w:sz w:val="24"/>
                <w:szCs w:val="24"/>
              </w:rPr>
              <w:t xml:space="preserve"> </w:t>
            </w:r>
            <w:r w:rsidRPr="003C15DA">
              <w:rPr>
                <w:rFonts w:ascii="Times New Roman" w:hAnsi="Times New Roman"/>
                <w:b w:val="0"/>
                <w:bCs w:val="0"/>
                <w:kern w:val="2"/>
                <w:sz w:val="24"/>
                <w:szCs w:val="24"/>
              </w:rPr>
              <w:t>時平均值</w:t>
            </w:r>
            <w:bookmarkEnd w:id="147"/>
          </w:p>
        </w:tc>
        <w:tc>
          <w:tcPr>
            <w:tcW w:w="865" w:type="dxa"/>
            <w:tcBorders>
              <w:top w:val="single" w:sz="4" w:space="0" w:color="auto"/>
              <w:right w:val="single" w:sz="4" w:space="0" w:color="auto"/>
            </w:tcBorders>
          </w:tcPr>
          <w:p w14:paraId="5823A1F3" w14:textId="63129B86" w:rsidR="004A47A1" w:rsidRPr="003C15DA" w:rsidRDefault="00306EC3" w:rsidP="004A47A1">
            <w:pPr>
              <w:pStyle w:val="0"/>
              <w:tabs>
                <w:tab w:val="left" w:pos="2352"/>
              </w:tabs>
              <w:spacing w:before="240" w:after="240" w:line="500" w:lineRule="exact"/>
              <w:jc w:val="left"/>
              <w:rPr>
                <w:rFonts w:ascii="Times New Roman" w:hAnsi="Times New Roman"/>
                <w:b w:val="0"/>
                <w:bCs w:val="0"/>
                <w:kern w:val="2"/>
                <w:sz w:val="24"/>
                <w:szCs w:val="24"/>
              </w:rPr>
            </w:pPr>
            <w:r>
              <w:rPr>
                <w:rFonts w:ascii="Times New Roman" w:hAnsi="Times New Roman" w:hint="eastAsia"/>
                <w:b w:val="0"/>
                <w:bCs w:val="0"/>
                <w:kern w:val="2"/>
                <w:sz w:val="24"/>
                <w:szCs w:val="24"/>
              </w:rPr>
              <w:t>101</w:t>
            </w:r>
          </w:p>
        </w:tc>
        <w:tc>
          <w:tcPr>
            <w:tcW w:w="719" w:type="dxa"/>
            <w:tcBorders>
              <w:top w:val="single" w:sz="4" w:space="0" w:color="auto"/>
              <w:left w:val="single" w:sz="4" w:space="0" w:color="auto"/>
            </w:tcBorders>
          </w:tcPr>
          <w:p w14:paraId="6A08CC0E" w14:textId="77777777"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48" w:name="_Toc77839227"/>
            <w:r w:rsidRPr="003C15DA">
              <w:rPr>
                <w:rFonts w:ascii="Times New Roman" w:hAnsi="Times New Roman"/>
                <w:b w:val="0"/>
                <w:bCs w:val="0"/>
                <w:kern w:val="2"/>
                <w:sz w:val="24"/>
                <w:szCs w:val="24"/>
              </w:rPr>
              <w:t>255</w:t>
            </w:r>
            <w:bookmarkEnd w:id="148"/>
          </w:p>
        </w:tc>
        <w:tc>
          <w:tcPr>
            <w:tcW w:w="1009" w:type="dxa"/>
            <w:tcBorders>
              <w:top w:val="single" w:sz="4" w:space="0" w:color="auto"/>
              <w:right w:val="single" w:sz="4" w:space="0" w:color="auto"/>
            </w:tcBorders>
          </w:tcPr>
          <w:p w14:paraId="6E891AB0" w14:textId="77777777"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49" w:name="_Toc77839228"/>
            <w:r w:rsidRPr="003C15DA">
              <w:rPr>
                <w:rFonts w:ascii="Times New Roman" w:hAnsi="Times New Roman"/>
                <w:b w:val="0"/>
                <w:bCs w:val="0"/>
                <w:kern w:val="2"/>
                <w:sz w:val="24"/>
                <w:szCs w:val="24"/>
              </w:rPr>
              <w:t>355</w:t>
            </w:r>
            <w:bookmarkEnd w:id="149"/>
          </w:p>
        </w:tc>
        <w:tc>
          <w:tcPr>
            <w:tcW w:w="1152" w:type="dxa"/>
            <w:gridSpan w:val="2"/>
            <w:tcBorders>
              <w:top w:val="single" w:sz="4" w:space="0" w:color="auto"/>
              <w:left w:val="single" w:sz="4" w:space="0" w:color="auto"/>
              <w:right w:val="single" w:sz="4" w:space="0" w:color="auto"/>
            </w:tcBorders>
          </w:tcPr>
          <w:p w14:paraId="1CD1B778" w14:textId="77777777"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50" w:name="_Toc77839229"/>
            <w:r w:rsidRPr="003C15DA">
              <w:rPr>
                <w:rFonts w:ascii="Times New Roman" w:hAnsi="Times New Roman"/>
                <w:b w:val="0"/>
                <w:bCs w:val="0"/>
                <w:kern w:val="2"/>
                <w:sz w:val="24"/>
                <w:szCs w:val="24"/>
              </w:rPr>
              <w:t>425</w:t>
            </w:r>
            <w:bookmarkEnd w:id="150"/>
          </w:p>
        </w:tc>
        <w:tc>
          <w:tcPr>
            <w:tcW w:w="1012" w:type="dxa"/>
            <w:tcBorders>
              <w:top w:val="single" w:sz="4" w:space="0" w:color="auto"/>
              <w:left w:val="single" w:sz="4" w:space="0" w:color="auto"/>
            </w:tcBorders>
          </w:tcPr>
          <w:p w14:paraId="34782EDE" w14:textId="77777777"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51" w:name="_Toc77839230"/>
            <w:r w:rsidRPr="003C15DA">
              <w:rPr>
                <w:rFonts w:ascii="Times New Roman" w:hAnsi="Times New Roman"/>
                <w:b w:val="0"/>
                <w:bCs w:val="0"/>
                <w:kern w:val="2"/>
                <w:sz w:val="24"/>
                <w:szCs w:val="24"/>
              </w:rPr>
              <w:t>505</w:t>
            </w:r>
            <w:bookmarkEnd w:id="151"/>
          </w:p>
        </w:tc>
        <w:tc>
          <w:tcPr>
            <w:tcW w:w="1546" w:type="dxa"/>
            <w:vMerge/>
          </w:tcPr>
          <w:p w14:paraId="01AABDF0" w14:textId="77777777"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p>
        </w:tc>
      </w:tr>
      <w:tr w:rsidR="004A47A1" w14:paraId="7412EBEC" w14:textId="77777777" w:rsidTr="005D3B8B">
        <w:trPr>
          <w:trHeight w:val="2330"/>
        </w:trPr>
        <w:tc>
          <w:tcPr>
            <w:tcW w:w="1837" w:type="dxa"/>
          </w:tcPr>
          <w:p w14:paraId="154E2AEF" w14:textId="4D3EB2A6"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52" w:name="_Toc77839231"/>
            <w:r w:rsidRPr="003C15DA">
              <w:rPr>
                <w:rFonts w:ascii="Times New Roman" w:hAnsi="Times New Roman"/>
                <w:b w:val="0"/>
                <w:bCs w:val="0"/>
                <w:kern w:val="2"/>
                <w:sz w:val="24"/>
                <w:szCs w:val="24"/>
              </w:rPr>
              <w:t>粒徑小於等於二</w:t>
            </w:r>
            <w:proofErr w:type="gramStart"/>
            <w:r w:rsidRPr="003C15DA">
              <w:rPr>
                <w:rFonts w:ascii="Times New Roman" w:hAnsi="Times New Roman"/>
                <w:b w:val="0"/>
                <w:bCs w:val="0"/>
                <w:kern w:val="2"/>
                <w:sz w:val="24"/>
                <w:szCs w:val="24"/>
              </w:rPr>
              <w:t>‧</w:t>
            </w:r>
            <w:proofErr w:type="gramEnd"/>
            <w:r w:rsidRPr="003C15DA">
              <w:rPr>
                <w:rFonts w:ascii="Times New Roman" w:hAnsi="Times New Roman"/>
                <w:b w:val="0"/>
                <w:bCs w:val="0"/>
                <w:kern w:val="2"/>
                <w:sz w:val="24"/>
                <w:szCs w:val="24"/>
              </w:rPr>
              <w:t xml:space="preserve"> </w:t>
            </w:r>
            <w:r w:rsidRPr="003C15DA">
              <w:rPr>
                <w:rFonts w:ascii="Times New Roman" w:hAnsi="Times New Roman"/>
                <w:b w:val="0"/>
                <w:bCs w:val="0"/>
                <w:kern w:val="2"/>
                <w:sz w:val="24"/>
                <w:szCs w:val="24"/>
              </w:rPr>
              <w:t>五微米</w:t>
            </w:r>
            <w:r w:rsidRPr="003C15DA">
              <w:rPr>
                <w:rFonts w:ascii="Times New Roman" w:hAnsi="Times New Roman"/>
                <w:b w:val="0"/>
                <w:bCs w:val="0"/>
                <w:kern w:val="2"/>
                <w:sz w:val="24"/>
                <w:szCs w:val="24"/>
              </w:rPr>
              <w:t>(</w:t>
            </w:r>
            <w:proofErr w:type="spellStart"/>
            <w:r w:rsidRPr="003C15DA">
              <w:rPr>
                <w:rFonts w:ascii="Times New Roman" w:hAnsi="Times New Roman"/>
                <w:b w:val="0"/>
                <w:bCs w:val="0"/>
                <w:kern w:val="2"/>
                <w:sz w:val="24"/>
                <w:szCs w:val="24"/>
              </w:rPr>
              <w:t>μm</w:t>
            </w:r>
            <w:proofErr w:type="spellEnd"/>
            <w:r w:rsidRPr="003C15DA">
              <w:rPr>
                <w:rFonts w:ascii="Times New Roman" w:hAnsi="Times New Roman"/>
                <w:b w:val="0"/>
                <w:bCs w:val="0"/>
                <w:kern w:val="2"/>
                <w:sz w:val="24"/>
                <w:szCs w:val="24"/>
              </w:rPr>
              <w:t>)</w:t>
            </w:r>
            <w:r w:rsidRPr="003C15DA">
              <w:rPr>
                <w:rFonts w:ascii="Times New Roman" w:hAnsi="Times New Roman"/>
                <w:b w:val="0"/>
                <w:bCs w:val="0"/>
                <w:kern w:val="2"/>
                <w:sz w:val="24"/>
                <w:szCs w:val="24"/>
              </w:rPr>
              <w:t>之細懸浮微粒</w:t>
            </w:r>
            <w:r w:rsidRPr="003C15DA">
              <w:rPr>
                <w:rFonts w:ascii="Times New Roman" w:hAnsi="Times New Roman"/>
                <w:b w:val="0"/>
                <w:bCs w:val="0"/>
                <w:kern w:val="2"/>
                <w:sz w:val="24"/>
                <w:szCs w:val="24"/>
              </w:rPr>
              <w:t>(</w:t>
            </w:r>
            <w:r w:rsidRPr="003C15DA">
              <w:rPr>
                <w:rFonts w:ascii="Times New Roman" w:hAnsi="Times New Roman"/>
                <w:b w:val="0"/>
                <w:bCs w:val="0"/>
                <w:kern w:val="2"/>
                <w:sz w:val="28"/>
                <w:szCs w:val="22"/>
              </w:rPr>
              <w:t>PM</w:t>
            </w:r>
            <w:r w:rsidRPr="003C15DA">
              <w:rPr>
                <w:rFonts w:ascii="Times New Roman" w:hAnsi="Times New Roman"/>
                <w:b w:val="0"/>
                <w:bCs w:val="0"/>
                <w:kern w:val="2"/>
                <w:sz w:val="20"/>
                <w:szCs w:val="20"/>
              </w:rPr>
              <w:t>2.5</w:t>
            </w:r>
            <w:r w:rsidRPr="003C15DA">
              <w:rPr>
                <w:rFonts w:ascii="Times New Roman" w:hAnsi="Times New Roman"/>
                <w:b w:val="0"/>
                <w:bCs w:val="0"/>
                <w:kern w:val="2"/>
                <w:sz w:val="24"/>
                <w:szCs w:val="24"/>
              </w:rPr>
              <w:t>)</w:t>
            </w:r>
            <w:bookmarkEnd w:id="152"/>
          </w:p>
        </w:tc>
        <w:tc>
          <w:tcPr>
            <w:tcW w:w="1296" w:type="dxa"/>
          </w:tcPr>
          <w:p w14:paraId="72D1D402" w14:textId="77777777"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53" w:name="_Toc77839232"/>
            <w:r w:rsidRPr="003C15DA">
              <w:rPr>
                <w:rFonts w:ascii="Times New Roman" w:hAnsi="Times New Roman"/>
                <w:b w:val="0"/>
                <w:bCs w:val="0"/>
                <w:kern w:val="2"/>
                <w:sz w:val="24"/>
                <w:szCs w:val="24"/>
              </w:rPr>
              <w:t>二十四小</w:t>
            </w:r>
            <w:r w:rsidRPr="003C15DA">
              <w:rPr>
                <w:rFonts w:ascii="Times New Roman" w:hAnsi="Times New Roman"/>
                <w:b w:val="0"/>
                <w:bCs w:val="0"/>
                <w:kern w:val="2"/>
                <w:sz w:val="24"/>
                <w:szCs w:val="24"/>
              </w:rPr>
              <w:t xml:space="preserve"> </w:t>
            </w:r>
            <w:r w:rsidRPr="003C15DA">
              <w:rPr>
                <w:rFonts w:ascii="Times New Roman" w:hAnsi="Times New Roman"/>
                <w:b w:val="0"/>
                <w:bCs w:val="0"/>
                <w:kern w:val="2"/>
                <w:sz w:val="24"/>
                <w:szCs w:val="24"/>
              </w:rPr>
              <w:t>時平均值</w:t>
            </w:r>
            <w:bookmarkEnd w:id="153"/>
          </w:p>
        </w:tc>
        <w:tc>
          <w:tcPr>
            <w:tcW w:w="865" w:type="dxa"/>
            <w:tcBorders>
              <w:right w:val="single" w:sz="4" w:space="0" w:color="auto"/>
            </w:tcBorders>
          </w:tcPr>
          <w:p w14:paraId="76BF51FA" w14:textId="77777777"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54" w:name="_Toc77839233"/>
            <w:r w:rsidRPr="003C15DA">
              <w:rPr>
                <w:rFonts w:ascii="Times New Roman" w:hAnsi="Times New Roman"/>
                <w:b w:val="0"/>
                <w:bCs w:val="0"/>
                <w:kern w:val="2"/>
                <w:sz w:val="24"/>
                <w:szCs w:val="24"/>
              </w:rPr>
              <w:t>35.5</w:t>
            </w:r>
            <w:bookmarkEnd w:id="154"/>
          </w:p>
        </w:tc>
        <w:tc>
          <w:tcPr>
            <w:tcW w:w="719" w:type="dxa"/>
            <w:tcBorders>
              <w:left w:val="single" w:sz="4" w:space="0" w:color="auto"/>
            </w:tcBorders>
          </w:tcPr>
          <w:p w14:paraId="24B8CA66" w14:textId="77777777"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55" w:name="_Toc77839234"/>
            <w:r w:rsidRPr="003C15DA">
              <w:rPr>
                <w:rFonts w:ascii="Times New Roman" w:hAnsi="Times New Roman"/>
                <w:b w:val="0"/>
                <w:bCs w:val="0"/>
                <w:kern w:val="2"/>
                <w:sz w:val="24"/>
                <w:szCs w:val="24"/>
              </w:rPr>
              <w:t>54.5</w:t>
            </w:r>
            <w:bookmarkEnd w:id="155"/>
          </w:p>
        </w:tc>
        <w:tc>
          <w:tcPr>
            <w:tcW w:w="1009" w:type="dxa"/>
            <w:tcBorders>
              <w:right w:val="single" w:sz="4" w:space="0" w:color="auto"/>
            </w:tcBorders>
          </w:tcPr>
          <w:p w14:paraId="60397827" w14:textId="77777777"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56" w:name="_Toc77839235"/>
            <w:r w:rsidRPr="003C15DA">
              <w:rPr>
                <w:rFonts w:ascii="Times New Roman" w:hAnsi="Times New Roman"/>
                <w:b w:val="0"/>
                <w:bCs w:val="0"/>
                <w:kern w:val="2"/>
                <w:sz w:val="24"/>
                <w:szCs w:val="24"/>
              </w:rPr>
              <w:t>150.5</w:t>
            </w:r>
            <w:bookmarkEnd w:id="156"/>
          </w:p>
        </w:tc>
        <w:tc>
          <w:tcPr>
            <w:tcW w:w="1152" w:type="dxa"/>
            <w:gridSpan w:val="2"/>
            <w:tcBorders>
              <w:left w:val="single" w:sz="4" w:space="0" w:color="auto"/>
              <w:right w:val="single" w:sz="4" w:space="0" w:color="auto"/>
            </w:tcBorders>
          </w:tcPr>
          <w:p w14:paraId="17C36CDA" w14:textId="77777777"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57" w:name="_Toc77839236"/>
            <w:r w:rsidRPr="003C15DA">
              <w:rPr>
                <w:rFonts w:ascii="Times New Roman" w:hAnsi="Times New Roman"/>
                <w:b w:val="0"/>
                <w:bCs w:val="0"/>
                <w:kern w:val="2"/>
                <w:sz w:val="24"/>
                <w:szCs w:val="24"/>
              </w:rPr>
              <w:t>250.5</w:t>
            </w:r>
            <w:bookmarkEnd w:id="157"/>
          </w:p>
        </w:tc>
        <w:tc>
          <w:tcPr>
            <w:tcW w:w="1012" w:type="dxa"/>
            <w:tcBorders>
              <w:left w:val="single" w:sz="4" w:space="0" w:color="auto"/>
            </w:tcBorders>
          </w:tcPr>
          <w:p w14:paraId="3F33A443" w14:textId="77777777"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58" w:name="_Toc77839237"/>
            <w:r w:rsidRPr="003C15DA">
              <w:rPr>
                <w:rFonts w:ascii="Times New Roman" w:hAnsi="Times New Roman"/>
                <w:b w:val="0"/>
                <w:bCs w:val="0"/>
                <w:kern w:val="2"/>
                <w:sz w:val="24"/>
                <w:szCs w:val="24"/>
              </w:rPr>
              <w:t>350.5</w:t>
            </w:r>
            <w:bookmarkEnd w:id="158"/>
          </w:p>
        </w:tc>
        <w:tc>
          <w:tcPr>
            <w:tcW w:w="1546" w:type="dxa"/>
          </w:tcPr>
          <w:p w14:paraId="3B31799A" w14:textId="77777777" w:rsidR="004A47A1" w:rsidRPr="003C15DA" w:rsidRDefault="004A47A1" w:rsidP="004A47A1">
            <w:pPr>
              <w:pStyle w:val="0"/>
              <w:tabs>
                <w:tab w:val="left" w:pos="2352"/>
              </w:tabs>
              <w:spacing w:before="240" w:after="240" w:line="500" w:lineRule="exact"/>
              <w:jc w:val="left"/>
              <w:rPr>
                <w:rFonts w:ascii="Times New Roman" w:hAnsi="Times New Roman"/>
                <w:b w:val="0"/>
                <w:bCs w:val="0"/>
                <w:kern w:val="2"/>
                <w:sz w:val="24"/>
                <w:szCs w:val="24"/>
              </w:rPr>
            </w:pPr>
            <w:bookmarkStart w:id="159" w:name="_Toc77839238"/>
            <w:proofErr w:type="spellStart"/>
            <w:r w:rsidRPr="003C15DA">
              <w:rPr>
                <w:rFonts w:ascii="Times New Roman" w:hAnsi="Times New Roman"/>
                <w:b w:val="0"/>
                <w:bCs w:val="0"/>
                <w:kern w:val="2"/>
                <w:sz w:val="24"/>
                <w:szCs w:val="24"/>
              </w:rPr>
              <w:t>μg</w:t>
            </w:r>
            <w:proofErr w:type="spellEnd"/>
            <w:r w:rsidRPr="003C15DA">
              <w:rPr>
                <w:rFonts w:ascii="Times New Roman" w:hAnsi="Times New Roman"/>
                <w:b w:val="0"/>
                <w:bCs w:val="0"/>
                <w:kern w:val="2"/>
                <w:sz w:val="24"/>
                <w:szCs w:val="24"/>
              </w:rPr>
              <w:t>/m3 (</w:t>
            </w:r>
            <w:r w:rsidRPr="003C15DA">
              <w:rPr>
                <w:rFonts w:ascii="Times New Roman" w:hAnsi="Times New Roman"/>
                <w:b w:val="0"/>
                <w:bCs w:val="0"/>
                <w:kern w:val="2"/>
                <w:sz w:val="24"/>
                <w:szCs w:val="24"/>
              </w:rPr>
              <w:t>微克</w:t>
            </w:r>
            <w:r w:rsidRPr="003C15DA">
              <w:rPr>
                <w:rFonts w:ascii="Times New Roman" w:hAnsi="Times New Roman"/>
                <w:b w:val="0"/>
                <w:bCs w:val="0"/>
                <w:kern w:val="2"/>
                <w:sz w:val="24"/>
                <w:szCs w:val="24"/>
              </w:rPr>
              <w:t>/</w:t>
            </w:r>
            <w:r w:rsidRPr="003C15DA">
              <w:rPr>
                <w:rFonts w:ascii="Times New Roman" w:hAnsi="Times New Roman"/>
                <w:b w:val="0"/>
                <w:bCs w:val="0"/>
                <w:kern w:val="2"/>
                <w:sz w:val="24"/>
                <w:szCs w:val="24"/>
              </w:rPr>
              <w:t>立方公尺</w:t>
            </w:r>
            <w:r w:rsidRPr="003C15DA">
              <w:rPr>
                <w:rFonts w:ascii="Times New Roman" w:hAnsi="Times New Roman"/>
                <w:b w:val="0"/>
                <w:bCs w:val="0"/>
                <w:kern w:val="2"/>
                <w:sz w:val="24"/>
                <w:szCs w:val="24"/>
              </w:rPr>
              <w:t>)</w:t>
            </w:r>
            <w:bookmarkEnd w:id="159"/>
          </w:p>
        </w:tc>
      </w:tr>
    </w:tbl>
    <w:p w14:paraId="14F1BAEB" w14:textId="14913CDE" w:rsidR="004A47A1" w:rsidRDefault="004A47A1" w:rsidP="004A47A1">
      <w:pPr>
        <w:widowControl/>
        <w:rPr>
          <w:rFonts w:ascii="標楷體" w:eastAsia="標楷體" w:hAnsi="標楷體"/>
          <w:b/>
          <w:sz w:val="28"/>
          <w:szCs w:val="22"/>
        </w:rPr>
      </w:pPr>
    </w:p>
    <w:p w14:paraId="189C785B" w14:textId="00745F91" w:rsidR="004A47A1" w:rsidRDefault="004A47A1" w:rsidP="004A47A1">
      <w:pPr>
        <w:widowControl/>
        <w:rPr>
          <w:rFonts w:ascii="標楷體" w:eastAsia="標楷體" w:hAnsi="標楷體"/>
          <w:b/>
          <w:sz w:val="28"/>
          <w:szCs w:val="22"/>
        </w:rPr>
      </w:pPr>
      <w:r w:rsidRPr="00146FA6">
        <w:rPr>
          <w:rFonts w:ascii="標楷體" w:eastAsia="標楷體" w:hAnsi="標楷體"/>
          <w:b/>
          <w:sz w:val="28"/>
          <w:szCs w:val="22"/>
        </w:rPr>
        <w:t xml:space="preserve">(三) </w:t>
      </w:r>
      <w:r>
        <w:rPr>
          <w:rFonts w:ascii="標楷體" w:eastAsia="標楷體" w:hAnsi="標楷體"/>
          <w:b/>
          <w:sz w:val="28"/>
          <w:szCs w:val="22"/>
        </w:rPr>
        <w:t>本區空氣品質監測站涵蓋範圍</w:t>
      </w:r>
    </w:p>
    <w:p w14:paraId="45C1EA43" w14:textId="0B82E398" w:rsidR="004A47A1" w:rsidRPr="00146FA6" w:rsidRDefault="009A3A0D" w:rsidP="004A47A1">
      <w:pPr>
        <w:widowControl/>
        <w:rPr>
          <w:rFonts w:ascii="標楷體" w:eastAsia="標楷體" w:hAnsi="標楷體"/>
          <w:b/>
          <w:sz w:val="28"/>
          <w:szCs w:val="22"/>
        </w:rPr>
      </w:pPr>
      <w:r>
        <w:rPr>
          <w:rFonts w:ascii="標楷體" w:eastAsia="標楷體" w:hAnsi="標楷體"/>
          <w:b/>
          <w:noProof/>
          <w:sz w:val="28"/>
          <w:szCs w:val="22"/>
        </w:rPr>
        <w:drawing>
          <wp:anchor distT="0" distB="0" distL="114300" distR="114300" simplePos="0" relativeHeight="251654144" behindDoc="1" locked="0" layoutInCell="1" allowOverlap="1" wp14:anchorId="5FE94DFE" wp14:editId="62D30742">
            <wp:simplePos x="0" y="0"/>
            <wp:positionH relativeFrom="margin">
              <wp:posOffset>555625</wp:posOffset>
            </wp:positionH>
            <wp:positionV relativeFrom="paragraph">
              <wp:posOffset>7620</wp:posOffset>
            </wp:positionV>
            <wp:extent cx="4697500" cy="3251334"/>
            <wp:effectExtent l="0" t="0" r="8255" b="6350"/>
            <wp:wrapNone/>
            <wp:docPr id="4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l="43777" t="44303" r="27130" b="20052"/>
                    <a:stretch>
                      <a:fillRect/>
                    </a:stretch>
                  </pic:blipFill>
                  <pic:spPr bwMode="auto">
                    <a:xfrm>
                      <a:off x="0" y="0"/>
                      <a:ext cx="4697500" cy="325133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B44F6D0" w14:textId="77777777" w:rsidR="004A47A1"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p>
    <w:p w14:paraId="5FBD67AC" w14:textId="77777777" w:rsidR="004A47A1"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p>
    <w:p w14:paraId="003F10B9" w14:textId="77777777" w:rsidR="004A47A1" w:rsidRPr="009A3A0D"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p>
    <w:p w14:paraId="0E713784" w14:textId="77777777" w:rsidR="004A47A1"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p>
    <w:p w14:paraId="286B802C" w14:textId="77777777" w:rsidR="004A47A1" w:rsidRDefault="004A47A1" w:rsidP="004A47A1">
      <w:pPr>
        <w:pStyle w:val="0"/>
        <w:tabs>
          <w:tab w:val="left" w:pos="2352"/>
        </w:tabs>
        <w:spacing w:before="240" w:after="240" w:line="500" w:lineRule="exact"/>
        <w:jc w:val="left"/>
        <w:rPr>
          <w:rFonts w:ascii="Times New Roman" w:hAnsi="Times New Roman"/>
          <w:b w:val="0"/>
          <w:bCs w:val="0"/>
          <w:kern w:val="2"/>
          <w:sz w:val="28"/>
          <w:szCs w:val="22"/>
        </w:rPr>
      </w:pPr>
    </w:p>
    <w:p w14:paraId="375484DB" w14:textId="77777777" w:rsidR="00B50EED" w:rsidRDefault="00B50EED" w:rsidP="004A47A1">
      <w:pPr>
        <w:pStyle w:val="0"/>
        <w:tabs>
          <w:tab w:val="left" w:pos="2352"/>
        </w:tabs>
        <w:spacing w:before="240" w:after="240" w:line="500" w:lineRule="exact"/>
        <w:jc w:val="left"/>
        <w:rPr>
          <w:rFonts w:ascii="Times New Roman" w:hAnsi="Times New Roman"/>
          <w:b w:val="0"/>
          <w:bCs w:val="0"/>
          <w:kern w:val="2"/>
          <w:sz w:val="28"/>
          <w:szCs w:val="22"/>
        </w:rPr>
      </w:pPr>
    </w:p>
    <w:p w14:paraId="4D738BFB" w14:textId="42FDDCC9" w:rsidR="00D76719" w:rsidRPr="00B50EED" w:rsidRDefault="005D3B8B" w:rsidP="00B50EED">
      <w:pPr>
        <w:pStyle w:val="Afffffffff6"/>
      </w:pPr>
      <w:r>
        <w:rPr>
          <w:rFonts w:hint="eastAsia"/>
          <w:b/>
          <w:bCs/>
          <w:noProof/>
        </w:rPr>
        <w:drawing>
          <wp:anchor distT="0" distB="0" distL="114300" distR="114300" simplePos="0" relativeHeight="251656192" behindDoc="1" locked="0" layoutInCell="1" allowOverlap="1" wp14:anchorId="0E82D0F9" wp14:editId="233D0FD5">
            <wp:simplePos x="0" y="0"/>
            <wp:positionH relativeFrom="margin">
              <wp:posOffset>347345</wp:posOffset>
            </wp:positionH>
            <wp:positionV relativeFrom="paragraph">
              <wp:posOffset>215265</wp:posOffset>
            </wp:positionV>
            <wp:extent cx="5499735" cy="2213063"/>
            <wp:effectExtent l="0" t="0" r="5715" b="0"/>
            <wp:wrapNone/>
            <wp:docPr id="50"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srcRect l="41581" t="47619" r="26153" b="29261"/>
                    <a:stretch>
                      <a:fillRect/>
                    </a:stretch>
                  </pic:blipFill>
                  <pic:spPr bwMode="auto">
                    <a:xfrm>
                      <a:off x="0" y="0"/>
                      <a:ext cx="5502799" cy="221429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A47A1">
        <w:t>圖</w:t>
      </w:r>
      <w:r w:rsidR="004A47A1">
        <w:t xml:space="preserve"> 2-</w:t>
      </w:r>
      <w:r w:rsidR="006A6BB5">
        <w:rPr>
          <w:rFonts w:hint="eastAsia"/>
        </w:rPr>
        <w:t>2</w:t>
      </w:r>
      <w:r w:rsidR="004A47A1">
        <w:t>-</w:t>
      </w:r>
      <w:r w:rsidR="009A3A0D">
        <w:t>7</w:t>
      </w:r>
      <w:r w:rsidR="004A47A1">
        <w:t>空氣品質監測站涵蓋區域</w:t>
      </w:r>
      <w:r w:rsidR="00F16225">
        <w:t>圖</w:t>
      </w:r>
    </w:p>
    <w:p w14:paraId="64CE0708" w14:textId="021698EB" w:rsidR="00D76719" w:rsidRDefault="00D76719" w:rsidP="004A47A1">
      <w:pPr>
        <w:pStyle w:val="0"/>
        <w:tabs>
          <w:tab w:val="left" w:pos="2352"/>
        </w:tabs>
        <w:spacing w:before="240" w:after="240" w:line="500" w:lineRule="exact"/>
        <w:jc w:val="left"/>
        <w:rPr>
          <w:rFonts w:ascii="Times New Roman" w:hAnsi="Times New Roman"/>
          <w:b w:val="0"/>
          <w:bCs w:val="0"/>
          <w:noProof/>
          <w:kern w:val="2"/>
          <w:sz w:val="28"/>
          <w:szCs w:val="22"/>
        </w:rPr>
      </w:pPr>
    </w:p>
    <w:p w14:paraId="4EF0987E" w14:textId="77777777" w:rsidR="00D76719" w:rsidRDefault="00D76719" w:rsidP="004A47A1">
      <w:pPr>
        <w:pStyle w:val="0"/>
        <w:tabs>
          <w:tab w:val="left" w:pos="2352"/>
        </w:tabs>
        <w:spacing w:before="240" w:after="240" w:line="500" w:lineRule="exact"/>
        <w:jc w:val="left"/>
        <w:rPr>
          <w:rFonts w:ascii="Times New Roman" w:hAnsi="Times New Roman"/>
          <w:b w:val="0"/>
          <w:bCs w:val="0"/>
          <w:noProof/>
          <w:kern w:val="2"/>
          <w:sz w:val="28"/>
          <w:szCs w:val="22"/>
        </w:rPr>
      </w:pPr>
    </w:p>
    <w:p w14:paraId="7F170AC3" w14:textId="77777777" w:rsidR="00D76719" w:rsidRDefault="00D76719" w:rsidP="004A47A1">
      <w:pPr>
        <w:pStyle w:val="0"/>
        <w:tabs>
          <w:tab w:val="left" w:pos="2352"/>
        </w:tabs>
        <w:spacing w:before="240" w:after="240" w:line="500" w:lineRule="exact"/>
        <w:jc w:val="left"/>
        <w:rPr>
          <w:rFonts w:ascii="Times New Roman" w:hAnsi="Times New Roman"/>
          <w:b w:val="0"/>
          <w:bCs w:val="0"/>
          <w:kern w:val="2"/>
          <w:sz w:val="28"/>
          <w:szCs w:val="22"/>
        </w:rPr>
      </w:pPr>
    </w:p>
    <w:p w14:paraId="27F6CF48" w14:textId="77777777" w:rsidR="00B50EED" w:rsidRDefault="00B50EED" w:rsidP="005D3B8B">
      <w:pPr>
        <w:pStyle w:val="Afffffffff6"/>
        <w:jc w:val="left"/>
      </w:pPr>
    </w:p>
    <w:p w14:paraId="4428E6AF" w14:textId="77777777" w:rsidR="005D3B8B" w:rsidRDefault="005D3B8B" w:rsidP="00B50EED">
      <w:pPr>
        <w:pStyle w:val="Afffffffff6"/>
      </w:pPr>
    </w:p>
    <w:p w14:paraId="15336F5F" w14:textId="77777777" w:rsidR="005D3B8B" w:rsidRDefault="005D3B8B" w:rsidP="00B50EED">
      <w:pPr>
        <w:pStyle w:val="Afffffffff6"/>
      </w:pPr>
    </w:p>
    <w:p w14:paraId="3809DAC2" w14:textId="7026A276" w:rsidR="00B50EED" w:rsidRPr="00B50EED" w:rsidRDefault="004A47A1" w:rsidP="00B50EED">
      <w:pPr>
        <w:pStyle w:val="Afffffffff6"/>
      </w:pPr>
      <w:r w:rsidRPr="00F16225">
        <w:t>表</w:t>
      </w:r>
      <w:r w:rsidRPr="00F16225">
        <w:t>2-</w:t>
      </w:r>
      <w:r w:rsidR="006A6BB5" w:rsidRPr="00F16225">
        <w:rPr>
          <w:rFonts w:hint="eastAsia"/>
        </w:rPr>
        <w:t>2</w:t>
      </w:r>
      <w:r w:rsidRPr="00F16225">
        <w:t>-</w:t>
      </w:r>
      <w:r w:rsidR="005A1831">
        <w:rPr>
          <w:rFonts w:hint="eastAsia"/>
        </w:rPr>
        <w:t>8</w:t>
      </w:r>
      <w:r w:rsidRPr="00F16225">
        <w:t xml:space="preserve"> </w:t>
      </w:r>
      <w:r w:rsidRPr="00F16225">
        <w:t>空氣品質監測站涵蓋區域</w:t>
      </w:r>
      <w:r w:rsidR="00F16225">
        <w:t>表</w:t>
      </w:r>
    </w:p>
    <w:p w14:paraId="67F83AA0" w14:textId="78951586" w:rsidR="00B043ED" w:rsidRPr="00F76A09" w:rsidRDefault="00B043ED" w:rsidP="00B043ED">
      <w:pPr>
        <w:pStyle w:val="00"/>
        <w:rPr>
          <w:rFonts w:hAnsi="標楷體"/>
          <w:color w:val="000000"/>
          <w:szCs w:val="28"/>
        </w:rPr>
      </w:pPr>
      <w:bookmarkStart w:id="160" w:name="_Toc77839239"/>
      <w:r w:rsidRPr="00F76A09">
        <w:rPr>
          <w:rFonts w:hint="eastAsia"/>
          <w:color w:val="000000"/>
        </w:rPr>
        <w:lastRenderedPageBreak/>
        <w:t>第</w:t>
      </w:r>
      <w:r w:rsidR="004A47A1">
        <w:rPr>
          <w:rFonts w:hint="eastAsia"/>
          <w:color w:val="000000"/>
        </w:rPr>
        <w:t>三</w:t>
      </w:r>
      <w:r w:rsidRPr="00F76A09">
        <w:rPr>
          <w:rFonts w:hint="eastAsia"/>
          <w:color w:val="000000"/>
        </w:rPr>
        <w:t>節</w:t>
      </w:r>
      <w:r w:rsidR="00917E7C">
        <w:rPr>
          <w:rFonts w:hint="eastAsia"/>
          <w:color w:val="000000"/>
        </w:rPr>
        <w:t>、</w:t>
      </w:r>
      <w:r w:rsidRPr="00F76A09">
        <w:rPr>
          <w:rFonts w:hint="eastAsia"/>
          <w:color w:val="000000"/>
        </w:rPr>
        <w:t>地區行政架構</w:t>
      </w:r>
      <w:bookmarkEnd w:id="96"/>
      <w:bookmarkEnd w:id="160"/>
    </w:p>
    <w:p w14:paraId="38EDF819" w14:textId="77777777" w:rsidR="00B043ED" w:rsidRDefault="00B043ED" w:rsidP="00B043ED">
      <w:pPr>
        <w:pStyle w:val="afffff6"/>
        <w:ind w:firstLine="560"/>
      </w:pPr>
      <w:r w:rsidRPr="00F76A09">
        <w:rPr>
          <w:rFonts w:hint="eastAsia"/>
          <w:color w:val="000000"/>
        </w:rPr>
        <w:t>新化區公所行政組織架構圖如圖</w:t>
      </w:r>
      <w:r w:rsidRPr="00F76A09">
        <w:rPr>
          <w:rFonts w:hint="eastAsia"/>
          <w:color w:val="000000"/>
        </w:rPr>
        <w:t>2-</w:t>
      </w:r>
      <w:r w:rsidR="00DC758E">
        <w:rPr>
          <w:rFonts w:hint="eastAsia"/>
          <w:color w:val="000000"/>
        </w:rPr>
        <w:t>3</w:t>
      </w:r>
      <w:r w:rsidRPr="00F76A09">
        <w:rPr>
          <w:rFonts w:hint="eastAsia"/>
          <w:color w:val="000000"/>
        </w:rPr>
        <w:t>-1</w:t>
      </w:r>
      <w:r w:rsidRPr="00F76A09">
        <w:rPr>
          <w:rFonts w:hint="eastAsia"/>
          <w:color w:val="000000"/>
        </w:rPr>
        <w:t>所示。區長以下設</w:t>
      </w:r>
      <w:r w:rsidR="00BA4CD6">
        <w:rPr>
          <w:rFonts w:hint="eastAsia"/>
          <w:color w:val="000000"/>
        </w:rPr>
        <w:t>行政課</w:t>
      </w:r>
      <w:r w:rsidRPr="00F76A09">
        <w:rPr>
          <w:rFonts w:hint="eastAsia"/>
          <w:color w:val="000000"/>
        </w:rPr>
        <w:t>、</w:t>
      </w:r>
      <w:r w:rsidR="00BA4CD6">
        <w:rPr>
          <w:rFonts w:hint="eastAsia"/>
          <w:color w:val="000000"/>
        </w:rPr>
        <w:t>民政及人文課</w:t>
      </w:r>
      <w:r w:rsidRPr="00F76A09">
        <w:rPr>
          <w:rFonts w:hint="eastAsia"/>
          <w:color w:val="000000"/>
        </w:rPr>
        <w:t>、</w:t>
      </w:r>
      <w:r w:rsidR="00BA4CD6">
        <w:rPr>
          <w:rFonts w:hint="eastAsia"/>
          <w:color w:val="000000"/>
        </w:rPr>
        <w:t>農業及建設課</w:t>
      </w:r>
      <w:r w:rsidRPr="00F76A09">
        <w:rPr>
          <w:rFonts w:hint="eastAsia"/>
          <w:color w:val="000000"/>
        </w:rPr>
        <w:t>、社會課、人事室、會計室、政風室，執掌</w:t>
      </w:r>
      <w:r w:rsidR="001F76AA" w:rsidRPr="001C18C2">
        <w:rPr>
          <w:rFonts w:hint="eastAsia"/>
        </w:rPr>
        <w:t>自治、</w:t>
      </w:r>
      <w:r w:rsidR="001C18C2" w:rsidRPr="001C18C2">
        <w:rPr>
          <w:rFonts w:hint="eastAsia"/>
        </w:rPr>
        <w:t>區里、</w:t>
      </w:r>
      <w:r w:rsidR="001F76AA" w:rsidRPr="001C18C2">
        <w:rPr>
          <w:rFonts w:hint="eastAsia"/>
        </w:rPr>
        <w:t>兵役</w:t>
      </w:r>
      <w:r w:rsidR="00533396" w:rsidRPr="001C18C2">
        <w:rPr>
          <w:rFonts w:hint="eastAsia"/>
        </w:rPr>
        <w:t>、災害防救</w:t>
      </w:r>
      <w:r w:rsidR="001F76AA" w:rsidRPr="001C18C2">
        <w:rPr>
          <w:rFonts w:hint="eastAsia"/>
        </w:rPr>
        <w:t>、</w:t>
      </w:r>
      <w:r w:rsidR="001C18C2" w:rsidRPr="001C18C2">
        <w:rPr>
          <w:rFonts w:hint="eastAsia"/>
        </w:rPr>
        <w:t>民防、宗教行政、</w:t>
      </w:r>
      <w:r w:rsidRPr="001C18C2">
        <w:rPr>
          <w:rFonts w:hint="eastAsia"/>
        </w:rPr>
        <w:t>財務、</w:t>
      </w:r>
      <w:r w:rsidR="001F76AA" w:rsidRPr="001C18C2">
        <w:rPr>
          <w:rFonts w:hint="eastAsia"/>
        </w:rPr>
        <w:t>稅務、</w:t>
      </w:r>
      <w:r w:rsidR="001A5D1F" w:rsidRPr="001C18C2">
        <w:rPr>
          <w:rFonts w:hint="eastAsia"/>
        </w:rPr>
        <w:t>農林漁牧、</w:t>
      </w:r>
      <w:r w:rsidRPr="001C18C2">
        <w:rPr>
          <w:rFonts w:hint="eastAsia"/>
        </w:rPr>
        <w:t>土木</w:t>
      </w:r>
      <w:r w:rsidR="00216198">
        <w:rPr>
          <w:rFonts w:hint="eastAsia"/>
        </w:rPr>
        <w:t>、</w:t>
      </w:r>
      <w:r w:rsidRPr="001C18C2">
        <w:rPr>
          <w:rFonts w:hint="eastAsia"/>
        </w:rPr>
        <w:t>水利建設、社會福利</w:t>
      </w:r>
      <w:r w:rsidR="00A84033" w:rsidRPr="001C18C2">
        <w:rPr>
          <w:rFonts w:hint="eastAsia"/>
        </w:rPr>
        <w:t>、教育、文化</w:t>
      </w:r>
      <w:r w:rsidRPr="001C18C2">
        <w:rPr>
          <w:rFonts w:hint="eastAsia"/>
        </w:rPr>
        <w:t>及環境衛生</w:t>
      </w:r>
      <w:r w:rsidR="001F76AA" w:rsidRPr="001C18C2">
        <w:t>…</w:t>
      </w:r>
      <w:proofErr w:type="gramStart"/>
      <w:r w:rsidR="00845756">
        <w:t>…</w:t>
      </w:r>
      <w:proofErr w:type="gramEnd"/>
      <w:r w:rsidRPr="001C18C2">
        <w:rPr>
          <w:rFonts w:hint="eastAsia"/>
        </w:rPr>
        <w:t>等</w:t>
      </w:r>
      <w:r w:rsidR="001F76AA" w:rsidRPr="001C18C2">
        <w:rPr>
          <w:rFonts w:hint="eastAsia"/>
        </w:rPr>
        <w:t>業務</w:t>
      </w:r>
      <w:r w:rsidRPr="001C18C2">
        <w:rPr>
          <w:rFonts w:hint="eastAsia"/>
        </w:rPr>
        <w:t>。</w:t>
      </w:r>
      <w:bookmarkStart w:id="161" w:name="OLE_LINK3"/>
      <w:bookmarkStart w:id="162" w:name="OLE_LINK4"/>
      <w:r w:rsidRPr="00F76A09">
        <w:rPr>
          <w:rFonts w:hint="eastAsia"/>
          <w:color w:val="000000"/>
        </w:rPr>
        <w:t>新化區公所編制員額</w:t>
      </w:r>
      <w:r w:rsidRPr="00134A00">
        <w:rPr>
          <w:rFonts w:hint="eastAsia"/>
        </w:rPr>
        <w:t>計有</w:t>
      </w:r>
      <w:r w:rsidR="009439AC" w:rsidRPr="00134A00">
        <w:rPr>
          <w:rFonts w:hint="eastAsia"/>
        </w:rPr>
        <w:t>7</w:t>
      </w:r>
      <w:r w:rsidR="00574D4C" w:rsidRPr="00134A00">
        <w:rPr>
          <w:rFonts w:hint="eastAsia"/>
        </w:rPr>
        <w:t>2</w:t>
      </w:r>
      <w:r w:rsidRPr="00134A00">
        <w:rPr>
          <w:rFonts w:hint="eastAsia"/>
        </w:rPr>
        <w:t>人，各單位</w:t>
      </w:r>
      <w:r w:rsidRPr="00F76A09">
        <w:rPr>
          <w:rFonts w:hint="eastAsia"/>
          <w:color w:val="000000"/>
        </w:rPr>
        <w:t>編制員額如</w:t>
      </w:r>
      <w:r w:rsidRPr="001C18C2">
        <w:rPr>
          <w:rFonts w:hint="eastAsia"/>
        </w:rPr>
        <w:t>表</w:t>
      </w:r>
      <w:r w:rsidRPr="001C18C2">
        <w:rPr>
          <w:rFonts w:hint="eastAsia"/>
        </w:rPr>
        <w:t>2-</w:t>
      </w:r>
      <w:r w:rsidR="00DC758E">
        <w:rPr>
          <w:rFonts w:hint="eastAsia"/>
        </w:rPr>
        <w:t>3</w:t>
      </w:r>
      <w:r w:rsidRPr="001C18C2">
        <w:rPr>
          <w:rFonts w:hint="eastAsia"/>
        </w:rPr>
        <w:t>-</w:t>
      </w:r>
      <w:r w:rsidR="00165003" w:rsidRPr="001C18C2">
        <w:rPr>
          <w:rFonts w:hint="eastAsia"/>
        </w:rPr>
        <w:t>1</w:t>
      </w:r>
      <w:r w:rsidRPr="001C18C2">
        <w:rPr>
          <w:rFonts w:hint="eastAsia"/>
        </w:rPr>
        <w:t>所</w:t>
      </w:r>
      <w:r w:rsidRPr="00F76A09">
        <w:rPr>
          <w:rFonts w:hint="eastAsia"/>
          <w:color w:val="000000"/>
        </w:rPr>
        <w:t>示</w:t>
      </w:r>
      <w:r w:rsidRPr="00F76A09">
        <w:rPr>
          <w:rFonts w:hint="eastAsia"/>
        </w:rPr>
        <w:t>。</w:t>
      </w:r>
    </w:p>
    <w:p w14:paraId="1C53A71C" w14:textId="77777777" w:rsidR="00041E45" w:rsidRPr="00F76A09" w:rsidRDefault="00041E45" w:rsidP="00B043ED">
      <w:pPr>
        <w:pStyle w:val="afffff6"/>
        <w:ind w:firstLine="560"/>
      </w:pPr>
    </w:p>
    <w:bookmarkEnd w:id="161"/>
    <w:bookmarkEnd w:id="162"/>
    <w:p w14:paraId="503E9059" w14:textId="159974AD" w:rsidR="00B043ED" w:rsidRDefault="009C3568" w:rsidP="00BB0ADF">
      <w:pPr>
        <w:ind w:leftChars="-177" w:left="-425"/>
        <w:jc w:val="center"/>
        <w:rPr>
          <w:rFonts w:ascii="Times New Roman" w:eastAsia="標楷體" w:hAnsi="Times New Roman"/>
        </w:rPr>
      </w:pPr>
      <w:r>
        <w:rPr>
          <w:noProof/>
          <w:color w:val="000000"/>
        </w:rPr>
        <mc:AlternateContent>
          <mc:Choice Requires="wps">
            <w:drawing>
              <wp:anchor distT="0" distB="0" distL="114300" distR="114300" simplePos="0" relativeHeight="251668992" behindDoc="0" locked="0" layoutInCell="1" allowOverlap="1" wp14:anchorId="109D2ECD" wp14:editId="0947767E">
                <wp:simplePos x="0" y="0"/>
                <wp:positionH relativeFrom="column">
                  <wp:posOffset>2214245</wp:posOffset>
                </wp:positionH>
                <wp:positionV relativeFrom="paragraph">
                  <wp:posOffset>16510</wp:posOffset>
                </wp:positionV>
                <wp:extent cx="971550" cy="295275"/>
                <wp:effectExtent l="9525" t="9525" r="9525" b="9525"/>
                <wp:wrapNone/>
                <wp:docPr id="70"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1550" cy="295275"/>
                        </a:xfrm>
                        <a:prstGeom prst="rect">
                          <a:avLst/>
                        </a:prstGeom>
                        <a:solidFill>
                          <a:srgbClr val="FBD4B4"/>
                        </a:solidFill>
                        <a:ln w="9525">
                          <a:solidFill>
                            <a:srgbClr val="000000"/>
                          </a:solidFill>
                          <a:miter lim="800000"/>
                          <a:headEnd/>
                          <a:tailEnd/>
                        </a:ln>
                      </wps:spPr>
                      <wps:txbx>
                        <w:txbxContent>
                          <w:p w14:paraId="145C57D2" w14:textId="77777777" w:rsidR="00DD182F" w:rsidRPr="00615627" w:rsidRDefault="00DD182F">
                            <w:pPr>
                              <w:rPr>
                                <w:rFonts w:ascii="標楷體" w:eastAsia="標楷體" w:hAnsi="標楷體"/>
                              </w:rPr>
                            </w:pPr>
                            <w:r>
                              <w:rPr>
                                <w:rFonts w:hint="eastAsia"/>
                              </w:rPr>
                              <w:t xml:space="preserve">   </w:t>
                            </w:r>
                            <w:r w:rsidRPr="00615627">
                              <w:rPr>
                                <w:rFonts w:ascii="標楷體" w:eastAsia="標楷體" w:hAnsi="標楷體" w:hint="eastAsia"/>
                              </w:rPr>
                              <w:t>區長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9D2ECD" id="Rectangle 65" o:spid="_x0000_s1026" style="position:absolute;left:0;text-align:left;margin-left:174.35pt;margin-top:1.3pt;width:76.5pt;height:23.2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" fillcolor="#fbd4b4">
                <v:textbox>
                  <w:txbxContent>
                    <w:p w14:paraId="145C57D2" w14:textId="77777777" w:rsidR="00DD182F" w:rsidRPr="00615627" w:rsidRDefault="00DD182F">
                      <w:pPr>
                        <w:rPr>
                          <w:rFonts w:ascii="標楷體" w:eastAsia="標楷體" w:hAnsi="標楷體"/>
                        </w:rPr>
                      </w:pPr>
                      <w:r>
                        <w:rPr>
                          <w:rFonts w:hint="eastAsia"/>
                        </w:rPr>
                        <w:t xml:space="preserve">   </w:t>
                      </w:r>
                      <w:r w:rsidRPr="00615627">
                        <w:rPr>
                          <w:rFonts w:ascii="標楷體" w:eastAsia="標楷體" w:hAnsi="標楷體" w:hint="eastAsia"/>
                        </w:rPr>
                        <w:t>區長</w:t>
                      </w:r>
                    </w:p>
                  </w:txbxContent>
                </v:textbox>
              </v:rect>
            </w:pict>
          </mc:Fallback>
        </mc:AlternateContent>
      </w:r>
    </w:p>
    <w:p w14:paraId="0B34827F" w14:textId="3DE6DA03" w:rsidR="002609C3" w:rsidRDefault="009C3568" w:rsidP="00BB0ADF">
      <w:pPr>
        <w:ind w:leftChars="-177" w:left="-425"/>
        <w:jc w:val="center"/>
        <w:rPr>
          <w:rFonts w:ascii="Times New Roman" w:eastAsia="標楷體" w:hAnsi="Times New Roman"/>
        </w:rPr>
      </w:pPr>
      <w:r>
        <w:rPr>
          <w:rFonts w:ascii="Times New Roman" w:eastAsia="標楷體" w:hAnsi="Times New Roman"/>
          <w:noProof/>
        </w:rPr>
        <mc:AlternateContent>
          <mc:Choice Requires="wps">
            <w:drawing>
              <wp:anchor distT="0" distB="0" distL="114300" distR="114300" simplePos="0" relativeHeight="251670016" behindDoc="0" locked="0" layoutInCell="1" allowOverlap="1" wp14:anchorId="79193101" wp14:editId="475C604A">
                <wp:simplePos x="0" y="0"/>
                <wp:positionH relativeFrom="column">
                  <wp:posOffset>2728595</wp:posOffset>
                </wp:positionH>
                <wp:positionV relativeFrom="paragraph">
                  <wp:posOffset>22225</wp:posOffset>
                </wp:positionV>
                <wp:extent cx="9525" cy="209550"/>
                <wp:effectExtent l="47625" t="9525" r="57150" b="19050"/>
                <wp:wrapNone/>
                <wp:docPr id="69" name="AutoShap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209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3686234" id="_x0000_t32" coordsize="21600,21600" o:spt="32" o:oned="t" path="m,l21600,21600e" filled="f">
                <v:path arrowok="t" fillok="f" o:connecttype="none"/>
                <o:lock v:ext="edit" shapetype="t"/>
              </v:shapetype>
              <v:shape id="AutoShape 66" o:spid="_x0000_s1026" type="#_x0000_t32" style="position:absolute;margin-left:214.85pt;margin-top:1.75pt;width:.75pt;height:16.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">
                <v:stroke endarrow="block"/>
              </v:shape>
            </w:pict>
          </mc:Fallback>
        </mc:AlternateContent>
      </w:r>
    </w:p>
    <w:p w14:paraId="787F05A5" w14:textId="48FDA567" w:rsidR="002609C3" w:rsidRDefault="009C3568" w:rsidP="00BB0ADF">
      <w:pPr>
        <w:ind w:leftChars="-177" w:left="-425"/>
        <w:jc w:val="center"/>
        <w:rPr>
          <w:rFonts w:ascii="Times New Roman" w:eastAsia="標楷體" w:hAnsi="Times New Roman"/>
        </w:rPr>
      </w:pPr>
      <w:r>
        <w:rPr>
          <w:rFonts w:ascii="Times New Roman" w:eastAsia="標楷體" w:hAnsi="Times New Roman"/>
          <w:noProof/>
        </w:rPr>
        <mc:AlternateContent>
          <mc:Choice Requires="wps">
            <w:drawing>
              <wp:anchor distT="0" distB="0" distL="114300" distR="114300" simplePos="0" relativeHeight="251671040" behindDoc="0" locked="0" layoutInCell="1" allowOverlap="1" wp14:anchorId="5679FEF4" wp14:editId="05CDF35B">
                <wp:simplePos x="0" y="0"/>
                <wp:positionH relativeFrom="column">
                  <wp:posOffset>2214245</wp:posOffset>
                </wp:positionH>
                <wp:positionV relativeFrom="paragraph">
                  <wp:posOffset>56515</wp:posOffset>
                </wp:positionV>
                <wp:extent cx="971550" cy="257175"/>
                <wp:effectExtent l="9525" t="9525" r="9525" b="9525"/>
                <wp:wrapNone/>
                <wp:docPr id="68"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1550" cy="257175"/>
                        </a:xfrm>
                        <a:prstGeom prst="rect">
                          <a:avLst/>
                        </a:prstGeom>
                        <a:solidFill>
                          <a:srgbClr val="FBD4B4"/>
                        </a:solidFill>
                        <a:ln w="9525">
                          <a:solidFill>
                            <a:srgbClr val="000000"/>
                          </a:solidFill>
                          <a:miter lim="800000"/>
                          <a:headEnd/>
                          <a:tailEnd/>
                        </a:ln>
                      </wps:spPr>
                      <wps:txbx>
                        <w:txbxContent>
                          <w:p w14:paraId="1DEDD55D" w14:textId="77777777" w:rsidR="00DD182F" w:rsidRPr="00615627" w:rsidRDefault="00DD182F">
                            <w:pPr>
                              <w:rPr>
                                <w:rFonts w:ascii="標楷體" w:eastAsia="標楷體" w:hAnsi="標楷體"/>
                              </w:rPr>
                            </w:pPr>
                            <w:r>
                              <w:rPr>
                                <w:rFonts w:hint="eastAsia"/>
                              </w:rPr>
                              <w:t xml:space="preserve"> </w:t>
                            </w:r>
                            <w:r w:rsidRPr="00615627">
                              <w:rPr>
                                <w:rFonts w:ascii="標楷體" w:eastAsia="標楷體" w:hAnsi="標楷體" w:hint="eastAsia"/>
                              </w:rPr>
                              <w:t>主任秘書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79FEF4" id="Rectangle 67" o:spid="_x0000_s1027" style="position:absolute;left:0;text-align:left;margin-left:174.35pt;margin-top:4.45pt;width:76.5pt;height:20.2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" fillcolor="#fbd4b4">
                <v:textbox>
                  <w:txbxContent>
                    <w:p w14:paraId="1DEDD55D" w14:textId="77777777" w:rsidR="00DD182F" w:rsidRPr="00615627" w:rsidRDefault="00DD182F">
                      <w:pPr>
                        <w:rPr>
                          <w:rFonts w:ascii="標楷體" w:eastAsia="標楷體" w:hAnsi="標楷體"/>
                        </w:rPr>
                      </w:pPr>
                      <w:r>
                        <w:rPr>
                          <w:rFonts w:hint="eastAsia"/>
                        </w:rPr>
                        <w:t xml:space="preserve"> </w:t>
                      </w:r>
                      <w:r w:rsidRPr="00615627">
                        <w:rPr>
                          <w:rFonts w:ascii="標楷體" w:eastAsia="標楷體" w:hAnsi="標楷體" w:hint="eastAsia"/>
                        </w:rPr>
                        <w:t>主任秘書</w:t>
                      </w:r>
                    </w:p>
                  </w:txbxContent>
                </v:textbox>
              </v:rect>
            </w:pict>
          </mc:Fallback>
        </mc:AlternateContent>
      </w:r>
    </w:p>
    <w:p w14:paraId="3C087E08" w14:textId="69FB1B11" w:rsidR="001748B8" w:rsidRDefault="009C3568" w:rsidP="00BB0ADF">
      <w:pPr>
        <w:ind w:leftChars="-177" w:left="-425"/>
        <w:jc w:val="center"/>
        <w:rPr>
          <w:rFonts w:ascii="Times New Roman" w:eastAsia="標楷體" w:hAnsi="Times New Roman"/>
        </w:rPr>
      </w:pPr>
      <w:r>
        <w:rPr>
          <w:rFonts w:ascii="Times New Roman" w:eastAsia="標楷體" w:hAnsi="Times New Roman"/>
          <w:noProof/>
        </w:rPr>
        <mc:AlternateContent>
          <mc:Choice Requires="wps">
            <w:drawing>
              <wp:anchor distT="0" distB="0" distL="114300" distR="114300" simplePos="0" relativeHeight="251672064" behindDoc="0" locked="0" layoutInCell="1" allowOverlap="1" wp14:anchorId="2136BFC4" wp14:editId="36F4D779">
                <wp:simplePos x="0" y="0"/>
                <wp:positionH relativeFrom="column">
                  <wp:posOffset>2728595</wp:posOffset>
                </wp:positionH>
                <wp:positionV relativeFrom="paragraph">
                  <wp:posOffset>138430</wp:posOffset>
                </wp:positionV>
                <wp:extent cx="0" cy="209550"/>
                <wp:effectExtent l="57150" t="9525" r="57150" b="19050"/>
                <wp:wrapNone/>
                <wp:docPr id="67" name="AutoShap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9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3D45B7" id="AutoShape 68" o:spid="_x0000_s1026" type="#_x0000_t32" style="position:absolute;margin-left:214.85pt;margin-top:10.9pt;width:0;height:16.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">
                <v:stroke endarrow="block"/>
              </v:shape>
            </w:pict>
          </mc:Fallback>
        </mc:AlternateContent>
      </w:r>
    </w:p>
    <w:p w14:paraId="2CD7D2BF" w14:textId="77777777" w:rsidR="001748B8" w:rsidRDefault="001748B8" w:rsidP="00BB0ADF">
      <w:pPr>
        <w:ind w:leftChars="-177" w:left="-425"/>
        <w:jc w:val="center"/>
        <w:rPr>
          <w:rFonts w:ascii="Times New Roman" w:eastAsia="標楷體" w:hAnsi="Times New Roman"/>
        </w:rPr>
      </w:pPr>
    </w:p>
    <w:p w14:paraId="6EBCBB0E" w14:textId="6EA37456" w:rsidR="001748B8" w:rsidRDefault="009C3568" w:rsidP="00BB0ADF">
      <w:pPr>
        <w:ind w:leftChars="-177" w:left="-425"/>
        <w:jc w:val="center"/>
        <w:rPr>
          <w:rFonts w:ascii="Times New Roman" w:eastAsia="標楷體" w:hAnsi="Times New Roman"/>
        </w:rPr>
      </w:pPr>
      <w:r>
        <w:rPr>
          <w:rFonts w:ascii="Times New Roman" w:eastAsia="標楷體" w:hAnsi="Times New Roman"/>
          <w:noProof/>
        </w:rPr>
        <mc:AlternateContent>
          <mc:Choice Requires="wps">
            <w:drawing>
              <wp:anchor distT="0" distB="0" distL="114300" distR="114300" simplePos="0" relativeHeight="251673088" behindDoc="0" locked="0" layoutInCell="1" allowOverlap="1" wp14:anchorId="4C6795F9" wp14:editId="7014F261">
                <wp:simplePos x="0" y="0"/>
                <wp:positionH relativeFrom="column">
                  <wp:posOffset>1776095</wp:posOffset>
                </wp:positionH>
                <wp:positionV relativeFrom="paragraph">
                  <wp:posOffset>-2540</wp:posOffset>
                </wp:positionV>
                <wp:extent cx="1714500" cy="0"/>
                <wp:effectExtent l="9525" t="9525" r="9525" b="9525"/>
                <wp:wrapNone/>
                <wp:docPr id="66" name="AutoShap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24A973" id="AutoShape 69" o:spid="_x0000_s1026" type="#_x0000_t32" style="position:absolute;margin-left:139.85pt;margin-top:-.2pt;width:135pt;height:0;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"/>
            </w:pict>
          </mc:Fallback>
        </mc:AlternateContent>
      </w:r>
      <w:r>
        <w:rPr>
          <w:rFonts w:ascii="Times New Roman" w:eastAsia="標楷體" w:hAnsi="Times New Roman"/>
          <w:noProof/>
        </w:rPr>
        <mc:AlternateContent>
          <mc:Choice Requires="wps">
            <w:drawing>
              <wp:anchor distT="0" distB="0" distL="114300" distR="114300" simplePos="0" relativeHeight="251676160" behindDoc="0" locked="0" layoutInCell="1" allowOverlap="1" wp14:anchorId="3CF14E25" wp14:editId="186E0AA1">
                <wp:simplePos x="0" y="0"/>
                <wp:positionH relativeFrom="column">
                  <wp:posOffset>3481070</wp:posOffset>
                </wp:positionH>
                <wp:positionV relativeFrom="paragraph">
                  <wp:posOffset>-2540</wp:posOffset>
                </wp:positionV>
                <wp:extent cx="0" cy="333375"/>
                <wp:effectExtent l="57150" t="9525" r="57150" b="19050"/>
                <wp:wrapNone/>
                <wp:docPr id="65" name="AutoShap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33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A99E1E" id="AutoShape 72" o:spid="_x0000_s1026" type="#_x0000_t32" style="position:absolute;margin-left:274.1pt;margin-top:-.2pt;width:0;height:26.2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">
                <v:stroke endarrow="block"/>
              </v:shape>
            </w:pict>
          </mc:Fallback>
        </mc:AlternateContent>
      </w:r>
      <w:r>
        <w:rPr>
          <w:rFonts w:ascii="Times New Roman" w:eastAsia="標楷體" w:hAnsi="Times New Roman"/>
          <w:noProof/>
        </w:rPr>
        <mc:AlternateContent>
          <mc:Choice Requires="wps">
            <w:drawing>
              <wp:anchor distT="0" distB="0" distL="114300" distR="114300" simplePos="0" relativeHeight="251674112" behindDoc="0" locked="0" layoutInCell="1" allowOverlap="1" wp14:anchorId="104FAF5F" wp14:editId="650032AA">
                <wp:simplePos x="0" y="0"/>
                <wp:positionH relativeFrom="column">
                  <wp:posOffset>1776095</wp:posOffset>
                </wp:positionH>
                <wp:positionV relativeFrom="paragraph">
                  <wp:posOffset>-2540</wp:posOffset>
                </wp:positionV>
                <wp:extent cx="0" cy="333375"/>
                <wp:effectExtent l="57150" t="9525" r="57150" b="19050"/>
                <wp:wrapNone/>
                <wp:docPr id="63" name="AutoShap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33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F73A56" id="AutoShape 70" o:spid="_x0000_s1026" type="#_x0000_t32" style="position:absolute;margin-left:139.85pt;margin-top:-.2pt;width:0;height:26.2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">
                <v:stroke endarrow="block"/>
              </v:shape>
            </w:pict>
          </mc:Fallback>
        </mc:AlternateContent>
      </w:r>
    </w:p>
    <w:p w14:paraId="596107D6" w14:textId="5C87C4CD" w:rsidR="001748B8" w:rsidRDefault="009C3568" w:rsidP="00BB0ADF">
      <w:pPr>
        <w:ind w:leftChars="-177" w:left="-425"/>
        <w:jc w:val="center"/>
        <w:rPr>
          <w:rFonts w:ascii="Times New Roman" w:eastAsia="標楷體" w:hAnsi="Times New Roman"/>
        </w:rPr>
      </w:pPr>
      <w:r>
        <w:rPr>
          <w:rFonts w:ascii="Times New Roman" w:eastAsia="標楷體" w:hAnsi="Times New Roman"/>
          <w:noProof/>
        </w:rPr>
        <mc:AlternateContent>
          <mc:Choice Requires="wps">
            <w:drawing>
              <wp:anchor distT="0" distB="0" distL="114300" distR="114300" simplePos="0" relativeHeight="251677184" behindDoc="0" locked="0" layoutInCell="1" allowOverlap="1" wp14:anchorId="5C077F64" wp14:editId="199AA3BA">
                <wp:simplePos x="0" y="0"/>
                <wp:positionH relativeFrom="column">
                  <wp:posOffset>3033395</wp:posOffset>
                </wp:positionH>
                <wp:positionV relativeFrom="paragraph">
                  <wp:posOffset>155575</wp:posOffset>
                </wp:positionV>
                <wp:extent cx="933450" cy="314325"/>
                <wp:effectExtent l="9525" t="9525" r="9525" b="9525"/>
                <wp:wrapNone/>
                <wp:docPr id="62"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3450" cy="314325"/>
                        </a:xfrm>
                        <a:prstGeom prst="rect">
                          <a:avLst/>
                        </a:prstGeom>
                        <a:solidFill>
                          <a:srgbClr val="B6DDE8"/>
                        </a:solidFill>
                        <a:ln w="9525">
                          <a:solidFill>
                            <a:srgbClr val="000000"/>
                          </a:solidFill>
                          <a:miter lim="800000"/>
                          <a:headEnd/>
                          <a:tailEnd/>
                        </a:ln>
                      </wps:spPr>
                      <wps:txbx>
                        <w:txbxContent>
                          <w:p w14:paraId="6BDBCE84" w14:textId="77777777" w:rsidR="00DD182F" w:rsidRPr="00615627" w:rsidRDefault="00DD182F">
                            <w:pPr>
                              <w:rPr>
                                <w:rFonts w:ascii="標楷體" w:eastAsia="標楷體" w:hAnsi="標楷體"/>
                              </w:rPr>
                            </w:pPr>
                            <w:r w:rsidRPr="00615627">
                              <w:rPr>
                                <w:rFonts w:ascii="標楷體" w:eastAsia="標楷體" w:hAnsi="標楷體" w:hint="eastAsia"/>
                              </w:rPr>
                              <w:t xml:space="preserve"> 幕僚單位</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077F64" id="Rectangle 73" o:spid="_x0000_s1028" style="position:absolute;left:0;text-align:left;margin-left:238.85pt;margin-top:12.25pt;width:73.5pt;height:24.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" fillcolor="#b6dde8">
                <v:textbox>
                  <w:txbxContent>
                    <w:p w14:paraId="6BDBCE84" w14:textId="77777777" w:rsidR="00DD182F" w:rsidRPr="00615627" w:rsidRDefault="00DD182F">
                      <w:pPr>
                        <w:rPr>
                          <w:rFonts w:ascii="標楷體" w:eastAsia="標楷體" w:hAnsi="標楷體"/>
                        </w:rPr>
                      </w:pPr>
                      <w:r w:rsidRPr="00615627">
                        <w:rPr>
                          <w:rFonts w:ascii="標楷體" w:eastAsia="標楷體" w:hAnsi="標楷體" w:hint="eastAsia"/>
                        </w:rPr>
                        <w:t xml:space="preserve"> 幕僚單位</w:t>
                      </w:r>
                    </w:p>
                  </w:txbxContent>
                </v:textbox>
              </v:rect>
            </w:pict>
          </mc:Fallback>
        </mc:AlternateContent>
      </w:r>
      <w:r>
        <w:rPr>
          <w:rFonts w:ascii="Times New Roman" w:eastAsia="標楷體" w:hAnsi="Times New Roman"/>
          <w:noProof/>
        </w:rPr>
        <mc:AlternateContent>
          <mc:Choice Requires="wps">
            <w:drawing>
              <wp:anchor distT="0" distB="0" distL="114300" distR="114300" simplePos="0" relativeHeight="251675136" behindDoc="0" locked="0" layoutInCell="1" allowOverlap="1" wp14:anchorId="26AEFBCB" wp14:editId="0EA7104F">
                <wp:simplePos x="0" y="0"/>
                <wp:positionH relativeFrom="column">
                  <wp:posOffset>1328420</wp:posOffset>
                </wp:positionH>
                <wp:positionV relativeFrom="paragraph">
                  <wp:posOffset>155575</wp:posOffset>
                </wp:positionV>
                <wp:extent cx="885825" cy="276225"/>
                <wp:effectExtent l="9525" t="9525" r="9525" b="9525"/>
                <wp:wrapNone/>
                <wp:docPr id="61" name="AutoShap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276225"/>
                        </a:xfrm>
                        <a:prstGeom prst="flowChartProcess">
                          <a:avLst/>
                        </a:prstGeom>
                        <a:solidFill>
                          <a:srgbClr val="D6E3BC"/>
                        </a:solidFill>
                        <a:ln w="9525">
                          <a:solidFill>
                            <a:srgbClr val="000000"/>
                          </a:solidFill>
                          <a:miter lim="800000"/>
                          <a:headEnd/>
                          <a:tailEnd/>
                        </a:ln>
                      </wps:spPr>
                      <wps:txbx>
                        <w:txbxContent>
                          <w:p w14:paraId="778ACD6C" w14:textId="77777777" w:rsidR="00DD182F" w:rsidRPr="00615627" w:rsidRDefault="00DD182F">
                            <w:pPr>
                              <w:rPr>
                                <w:rFonts w:ascii="標楷體" w:eastAsia="標楷體" w:hAnsi="標楷體"/>
                              </w:rPr>
                            </w:pPr>
                            <w:r w:rsidRPr="00615627">
                              <w:rPr>
                                <w:rFonts w:ascii="標楷體" w:eastAsia="標楷體" w:hAnsi="標楷體" w:hint="eastAsia"/>
                              </w:rPr>
                              <w:t>業務單位</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AEFBCB" id="_x0000_t109" coordsize="21600,21600" o:spt="109" path="m,l,21600r21600,l21600,xe">
                <v:stroke joinstyle="miter"/>
                <v:path gradientshapeok="t" o:connecttype="rect"/>
              </v:shapetype>
              <v:shape id="AutoShape 71" o:spid="_x0000_s1029" type="#_x0000_t109" style="position:absolute;left:0;text-align:left;margin-left:104.6pt;margin-top:12.25pt;width:69.75pt;height:21.7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" fillcolor="#d6e3bc">
                <v:textbox>
                  <w:txbxContent>
                    <w:p w14:paraId="778ACD6C" w14:textId="77777777" w:rsidR="00DD182F" w:rsidRPr="00615627" w:rsidRDefault="00DD182F">
                      <w:pPr>
                        <w:rPr>
                          <w:rFonts w:ascii="標楷體" w:eastAsia="標楷體" w:hAnsi="標楷體"/>
                        </w:rPr>
                      </w:pPr>
                      <w:r w:rsidRPr="00615627">
                        <w:rPr>
                          <w:rFonts w:ascii="標楷體" w:eastAsia="標楷體" w:hAnsi="標楷體" w:hint="eastAsia"/>
                        </w:rPr>
                        <w:t>業務單位</w:t>
                      </w:r>
                    </w:p>
                  </w:txbxContent>
                </v:textbox>
              </v:shape>
            </w:pict>
          </mc:Fallback>
        </mc:AlternateContent>
      </w:r>
    </w:p>
    <w:p w14:paraId="7A769167" w14:textId="77777777" w:rsidR="001748B8" w:rsidRDefault="001748B8" w:rsidP="00BB0ADF">
      <w:pPr>
        <w:ind w:leftChars="-177" w:left="-425"/>
        <w:jc w:val="center"/>
        <w:rPr>
          <w:rFonts w:ascii="Times New Roman" w:eastAsia="標楷體" w:hAnsi="Times New Roman"/>
        </w:rPr>
      </w:pPr>
    </w:p>
    <w:p w14:paraId="31B51581" w14:textId="19B8BE5F" w:rsidR="001748B8" w:rsidRDefault="009C3568" w:rsidP="00BB0ADF">
      <w:pPr>
        <w:ind w:leftChars="-177" w:left="-425"/>
        <w:jc w:val="center"/>
        <w:rPr>
          <w:rFonts w:ascii="Times New Roman" w:eastAsia="標楷體" w:hAnsi="Times New Roman"/>
        </w:rPr>
      </w:pPr>
      <w:r>
        <w:rPr>
          <w:rFonts w:ascii="Times New Roman" w:eastAsia="標楷體" w:hAnsi="Times New Roman"/>
          <w:noProof/>
        </w:rPr>
        <mc:AlternateContent>
          <mc:Choice Requires="wps">
            <w:drawing>
              <wp:anchor distT="0" distB="0" distL="114300" distR="114300" simplePos="0" relativeHeight="251685376" behindDoc="0" locked="0" layoutInCell="1" allowOverlap="1" wp14:anchorId="21FE53C5" wp14:editId="0A5FD69B">
                <wp:simplePos x="0" y="0"/>
                <wp:positionH relativeFrom="column">
                  <wp:posOffset>3547745</wp:posOffset>
                </wp:positionH>
                <wp:positionV relativeFrom="paragraph">
                  <wp:posOffset>119380</wp:posOffset>
                </wp:positionV>
                <wp:extent cx="0" cy="581025"/>
                <wp:effectExtent l="57150" t="9525" r="57150" b="19050"/>
                <wp:wrapNone/>
                <wp:docPr id="60" name="AutoShap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81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1382A7" id="AutoShape 81" o:spid="_x0000_s1026" type="#_x0000_t32" style="position:absolute;margin-left:279.35pt;margin-top:9.4pt;width:0;height:45.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">
                <v:stroke endarrow="block"/>
              </v:shape>
            </w:pict>
          </mc:Fallback>
        </mc:AlternateContent>
      </w:r>
      <w:r>
        <w:rPr>
          <w:rFonts w:ascii="Times New Roman" w:eastAsia="標楷體" w:hAnsi="Times New Roman"/>
          <w:noProof/>
        </w:rPr>
        <mc:AlternateContent>
          <mc:Choice Requires="wps">
            <w:drawing>
              <wp:anchor distT="0" distB="0" distL="114300" distR="114300" simplePos="0" relativeHeight="251678208" behindDoc="0" locked="0" layoutInCell="1" allowOverlap="1" wp14:anchorId="34E068CF" wp14:editId="4AD934A1">
                <wp:simplePos x="0" y="0"/>
                <wp:positionH relativeFrom="column">
                  <wp:posOffset>1071245</wp:posOffset>
                </wp:positionH>
                <wp:positionV relativeFrom="paragraph">
                  <wp:posOffset>167005</wp:posOffset>
                </wp:positionV>
                <wp:extent cx="1285875" cy="0"/>
                <wp:effectExtent l="9525" t="9525" r="9525" b="9525"/>
                <wp:wrapNone/>
                <wp:docPr id="59"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58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820BEB" id="AutoShape 74" o:spid="_x0000_s1026" type="#_x0000_t32" style="position:absolute;margin-left:84.35pt;margin-top:13.15pt;width:101.25pt;height:0;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"/>
            </w:pict>
          </mc:Fallback>
        </mc:AlternateContent>
      </w:r>
      <w:r>
        <w:rPr>
          <w:rFonts w:ascii="Times New Roman" w:eastAsia="標楷體" w:hAnsi="Times New Roman"/>
          <w:noProof/>
        </w:rPr>
        <mc:AlternateContent>
          <mc:Choice Requires="wps">
            <w:drawing>
              <wp:anchor distT="0" distB="0" distL="114300" distR="114300" simplePos="0" relativeHeight="251680256" behindDoc="0" locked="0" layoutInCell="1" allowOverlap="1" wp14:anchorId="2021A88A" wp14:editId="4AE0E728">
                <wp:simplePos x="0" y="0"/>
                <wp:positionH relativeFrom="column">
                  <wp:posOffset>1118870</wp:posOffset>
                </wp:positionH>
                <wp:positionV relativeFrom="paragraph">
                  <wp:posOffset>167005</wp:posOffset>
                </wp:positionV>
                <wp:extent cx="0" cy="352425"/>
                <wp:effectExtent l="57150" t="9525" r="57150" b="19050"/>
                <wp:wrapNone/>
                <wp:docPr id="55" name="AutoShap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24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C14755" id="AutoShape 76" o:spid="_x0000_s1026" type="#_x0000_t32" style="position:absolute;margin-left:88.1pt;margin-top:13.15pt;width:0;height:27.7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">
                <v:stroke endarrow="block"/>
              </v:shape>
            </w:pict>
          </mc:Fallback>
        </mc:AlternateContent>
      </w:r>
      <w:r>
        <w:rPr>
          <w:rFonts w:ascii="Times New Roman" w:eastAsia="標楷體" w:hAnsi="Times New Roman"/>
          <w:noProof/>
        </w:rPr>
        <mc:AlternateContent>
          <mc:Choice Requires="wps">
            <w:drawing>
              <wp:anchor distT="0" distB="0" distL="114300" distR="114300" simplePos="0" relativeHeight="251679232" behindDoc="0" locked="0" layoutInCell="1" allowOverlap="1" wp14:anchorId="464B79B8" wp14:editId="480C4B7D">
                <wp:simplePos x="0" y="0"/>
                <wp:positionH relativeFrom="column">
                  <wp:posOffset>1766570</wp:posOffset>
                </wp:positionH>
                <wp:positionV relativeFrom="paragraph">
                  <wp:posOffset>81280</wp:posOffset>
                </wp:positionV>
                <wp:extent cx="9525" cy="438150"/>
                <wp:effectExtent l="47625" t="9525" r="57150" b="19050"/>
                <wp:wrapNone/>
                <wp:docPr id="54" name="AutoShap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438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14DBB6" id="AutoShape 75" o:spid="_x0000_s1026" type="#_x0000_t32" style="position:absolute;margin-left:139.1pt;margin-top:6.4pt;width:.75pt;height:34.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">
                <v:stroke endarrow="block"/>
              </v:shape>
            </w:pict>
          </mc:Fallback>
        </mc:AlternateContent>
      </w:r>
      <w:r>
        <w:rPr>
          <w:rFonts w:ascii="Times New Roman" w:eastAsia="標楷體" w:hAnsi="Times New Roman"/>
          <w:noProof/>
        </w:rPr>
        <mc:AlternateContent>
          <mc:Choice Requires="wps">
            <w:drawing>
              <wp:anchor distT="0" distB="0" distL="114300" distR="114300" simplePos="0" relativeHeight="251681280" behindDoc="0" locked="0" layoutInCell="1" allowOverlap="1" wp14:anchorId="58895B8A" wp14:editId="0B95ADCC">
                <wp:simplePos x="0" y="0"/>
                <wp:positionH relativeFrom="column">
                  <wp:posOffset>2357120</wp:posOffset>
                </wp:positionH>
                <wp:positionV relativeFrom="paragraph">
                  <wp:posOffset>167005</wp:posOffset>
                </wp:positionV>
                <wp:extent cx="0" cy="352425"/>
                <wp:effectExtent l="57150" t="9525" r="57150" b="19050"/>
                <wp:wrapNone/>
                <wp:docPr id="53" name="AutoShap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24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5B757D" id="AutoShape 77" o:spid="_x0000_s1026" type="#_x0000_t32" style="position:absolute;margin-left:185.6pt;margin-top:13.15pt;width:0;height:27.7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">
                <v:stroke endarrow="block"/>
              </v:shape>
            </w:pict>
          </mc:Fallback>
        </mc:AlternateContent>
      </w:r>
    </w:p>
    <w:p w14:paraId="0B06BDB9" w14:textId="540A5047" w:rsidR="001748B8" w:rsidRDefault="009C3568" w:rsidP="00BB0ADF">
      <w:pPr>
        <w:ind w:leftChars="-177" w:left="-425"/>
        <w:jc w:val="center"/>
        <w:rPr>
          <w:rFonts w:ascii="Times New Roman" w:eastAsia="標楷體" w:hAnsi="Times New Roman"/>
        </w:rPr>
      </w:pPr>
      <w:r>
        <w:rPr>
          <w:rFonts w:ascii="Times New Roman" w:eastAsia="標楷體" w:hAnsi="Times New Roman"/>
          <w:noProof/>
        </w:rPr>
        <mc:AlternateContent>
          <mc:Choice Requires="wps">
            <w:drawing>
              <wp:anchor distT="0" distB="0" distL="114300" distR="114300" simplePos="0" relativeHeight="251689472" behindDoc="0" locked="0" layoutInCell="1" allowOverlap="1" wp14:anchorId="288992DA" wp14:editId="694D42D8">
                <wp:simplePos x="0" y="0"/>
                <wp:positionH relativeFrom="column">
                  <wp:posOffset>4595495</wp:posOffset>
                </wp:positionH>
                <wp:positionV relativeFrom="paragraph">
                  <wp:posOffset>163195</wp:posOffset>
                </wp:positionV>
                <wp:extent cx="0" cy="314325"/>
                <wp:effectExtent l="57150" t="9525" r="57150" b="19050"/>
                <wp:wrapNone/>
                <wp:docPr id="52" name="AutoShap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4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A39053" id="AutoShape 85" o:spid="_x0000_s1026" type="#_x0000_t32" style="position:absolute;margin-left:361.85pt;margin-top:12.85pt;width:0;height:24.7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">
                <v:stroke endarrow="block"/>
              </v:shape>
            </w:pict>
          </mc:Fallback>
        </mc:AlternateContent>
      </w:r>
      <w:r>
        <w:rPr>
          <w:rFonts w:ascii="Times New Roman" w:eastAsia="標楷體" w:hAnsi="Times New Roman"/>
          <w:noProof/>
        </w:rPr>
        <mc:AlternateContent>
          <mc:Choice Requires="wps">
            <w:drawing>
              <wp:anchor distT="0" distB="0" distL="114300" distR="114300" simplePos="0" relativeHeight="251688448" behindDoc="0" locked="0" layoutInCell="1" allowOverlap="1" wp14:anchorId="40D3873E" wp14:editId="28646EDC">
                <wp:simplePos x="0" y="0"/>
                <wp:positionH relativeFrom="column">
                  <wp:posOffset>4071620</wp:posOffset>
                </wp:positionH>
                <wp:positionV relativeFrom="paragraph">
                  <wp:posOffset>163195</wp:posOffset>
                </wp:positionV>
                <wp:extent cx="9525" cy="314325"/>
                <wp:effectExtent l="47625" t="9525" r="57150" b="19050"/>
                <wp:wrapNone/>
                <wp:docPr id="51" name="AutoShap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14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F4B2C5" id="AutoShape 84" o:spid="_x0000_s1026" type="#_x0000_t32" style="position:absolute;margin-left:320.6pt;margin-top:12.85pt;width:.75pt;height:24.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">
                <v:stroke endarrow="block"/>
              </v:shape>
            </w:pict>
          </mc:Fallback>
        </mc:AlternateContent>
      </w:r>
      <w:r>
        <w:rPr>
          <w:rFonts w:ascii="Times New Roman" w:eastAsia="標楷體" w:hAnsi="Times New Roman"/>
          <w:noProof/>
        </w:rPr>
        <mc:AlternateContent>
          <mc:Choice Requires="wps">
            <w:drawing>
              <wp:anchor distT="0" distB="0" distL="114300" distR="114300" simplePos="0" relativeHeight="251686400" behindDoc="0" locked="0" layoutInCell="1" allowOverlap="1" wp14:anchorId="0DF82B65" wp14:editId="04F4ADEE">
                <wp:simplePos x="0" y="0"/>
                <wp:positionH relativeFrom="column">
                  <wp:posOffset>3033395</wp:posOffset>
                </wp:positionH>
                <wp:positionV relativeFrom="paragraph">
                  <wp:posOffset>163195</wp:posOffset>
                </wp:positionV>
                <wp:extent cx="1562100" cy="0"/>
                <wp:effectExtent l="9525" t="9525" r="9525" b="9525"/>
                <wp:wrapNone/>
                <wp:docPr id="48" name="AutoShap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621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F8849F" id="AutoShape 82" o:spid="_x0000_s1026" type="#_x0000_t32" style="position:absolute;margin-left:238.85pt;margin-top:12.85pt;width:123pt;height:0;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"/>
            </w:pict>
          </mc:Fallback>
        </mc:AlternateContent>
      </w:r>
      <w:r>
        <w:rPr>
          <w:rFonts w:ascii="Times New Roman" w:eastAsia="標楷體" w:hAnsi="Times New Roman"/>
          <w:noProof/>
        </w:rPr>
        <mc:AlternateContent>
          <mc:Choice Requires="wps">
            <w:drawing>
              <wp:anchor distT="0" distB="0" distL="114300" distR="114300" simplePos="0" relativeHeight="251687424" behindDoc="0" locked="0" layoutInCell="1" allowOverlap="1" wp14:anchorId="04A57B51" wp14:editId="37CEEAAA">
                <wp:simplePos x="0" y="0"/>
                <wp:positionH relativeFrom="column">
                  <wp:posOffset>3033395</wp:posOffset>
                </wp:positionH>
                <wp:positionV relativeFrom="paragraph">
                  <wp:posOffset>163195</wp:posOffset>
                </wp:positionV>
                <wp:extent cx="0" cy="314325"/>
                <wp:effectExtent l="57150" t="9525" r="57150" b="19050"/>
                <wp:wrapNone/>
                <wp:docPr id="47" name="AutoShap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4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67FBBF" id="AutoShape 83" o:spid="_x0000_s1026" type="#_x0000_t32" style="position:absolute;margin-left:238.85pt;margin-top:12.85pt;width:0;height:24.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">
                <v:stroke endarrow="block"/>
              </v:shape>
            </w:pict>
          </mc:Fallback>
        </mc:AlternateContent>
      </w:r>
    </w:p>
    <w:p w14:paraId="1CA91D1A" w14:textId="20F2B3E9" w:rsidR="001748B8" w:rsidRDefault="009C3568" w:rsidP="00BB0ADF">
      <w:pPr>
        <w:ind w:leftChars="-177" w:left="-425"/>
        <w:jc w:val="center"/>
        <w:rPr>
          <w:rFonts w:ascii="Times New Roman" w:eastAsia="標楷體" w:hAnsi="Times New Roman"/>
        </w:rPr>
      </w:pPr>
      <w:r>
        <w:rPr>
          <w:rFonts w:ascii="Times New Roman" w:eastAsia="標楷體" w:hAnsi="Times New Roman"/>
          <w:noProof/>
        </w:rPr>
        <mc:AlternateContent>
          <mc:Choice Requires="wps">
            <w:drawing>
              <wp:anchor distT="0" distB="0" distL="114300" distR="114300" simplePos="0" relativeHeight="251682304" behindDoc="0" locked="0" layoutInCell="1" allowOverlap="1" wp14:anchorId="5B7879B0" wp14:editId="01B1E6DF">
                <wp:simplePos x="0" y="0"/>
                <wp:positionH relativeFrom="column">
                  <wp:posOffset>899795</wp:posOffset>
                </wp:positionH>
                <wp:positionV relativeFrom="paragraph">
                  <wp:posOffset>168910</wp:posOffset>
                </wp:positionV>
                <wp:extent cx="428625" cy="1057275"/>
                <wp:effectExtent l="9525" t="9525" r="9525" b="9525"/>
                <wp:wrapNone/>
                <wp:docPr id="46" name="AutoShap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1057275"/>
                        </a:xfrm>
                        <a:prstGeom prst="roundRect">
                          <a:avLst>
                            <a:gd name="adj" fmla="val 16667"/>
                          </a:avLst>
                        </a:prstGeom>
                        <a:solidFill>
                          <a:srgbClr val="D6E3BC"/>
                        </a:solidFill>
                        <a:ln w="9525">
                          <a:solidFill>
                            <a:srgbClr val="000000"/>
                          </a:solidFill>
                          <a:round/>
                          <a:headEnd/>
                          <a:tailEnd/>
                        </a:ln>
                      </wps:spPr>
                      <wps:txbx>
                        <w:txbxContent>
                          <w:p w14:paraId="1133CBF4" w14:textId="77777777" w:rsidR="00DD182F" w:rsidRPr="00615627" w:rsidRDefault="00DD182F">
                            <w:pPr>
                              <w:rPr>
                                <w:rFonts w:ascii="標楷體" w:eastAsia="標楷體" w:hAnsi="標楷體"/>
                              </w:rPr>
                            </w:pPr>
                            <w:r w:rsidRPr="00615627">
                              <w:rPr>
                                <w:rFonts w:ascii="標楷體" w:eastAsia="標楷體" w:hAnsi="標楷體"/>
                              </w:rPr>
                              <w:t>民政及人文課</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B7879B0" id="AutoShape 78" o:spid="_x0000_s1030" style="position:absolute;left:0;text-align:left;margin-left:70.85pt;margin-top:13.3pt;width:33.75pt;height:83.2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" fillcolor="#d6e3bc">
                <v:textbox style="layout-flow:vertical-ideographic">
                  <w:txbxContent>
                    <w:p w14:paraId="1133CBF4" w14:textId="77777777" w:rsidR="00DD182F" w:rsidRPr="00615627" w:rsidRDefault="00DD182F">
                      <w:pPr>
                        <w:rPr>
                          <w:rFonts w:ascii="標楷體" w:eastAsia="標楷體" w:hAnsi="標楷體"/>
                        </w:rPr>
                      </w:pPr>
                      <w:r w:rsidRPr="00615627">
                        <w:rPr>
                          <w:rFonts w:ascii="標楷體" w:eastAsia="標楷體" w:hAnsi="標楷體"/>
                        </w:rPr>
                        <w:t>民政及人文課</w:t>
                      </w:r>
                    </w:p>
                  </w:txbxContent>
                </v:textbox>
              </v:roundrect>
            </w:pict>
          </mc:Fallback>
        </mc:AlternateContent>
      </w:r>
      <w:r>
        <w:rPr>
          <w:rFonts w:ascii="Times New Roman" w:eastAsia="標楷體" w:hAnsi="Times New Roman"/>
          <w:noProof/>
        </w:rPr>
        <mc:AlternateContent>
          <mc:Choice Requires="wps">
            <w:drawing>
              <wp:anchor distT="0" distB="0" distL="114300" distR="114300" simplePos="0" relativeHeight="251683328" behindDoc="0" locked="0" layoutInCell="1" allowOverlap="1" wp14:anchorId="37E135AC" wp14:editId="5E23063B">
                <wp:simplePos x="0" y="0"/>
                <wp:positionH relativeFrom="column">
                  <wp:posOffset>1585595</wp:posOffset>
                </wp:positionH>
                <wp:positionV relativeFrom="paragraph">
                  <wp:posOffset>168910</wp:posOffset>
                </wp:positionV>
                <wp:extent cx="381000" cy="1057275"/>
                <wp:effectExtent l="9525" t="9525" r="9525" b="9525"/>
                <wp:wrapNone/>
                <wp:docPr id="45" name="AutoShap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1057275"/>
                        </a:xfrm>
                        <a:prstGeom prst="roundRect">
                          <a:avLst>
                            <a:gd name="adj" fmla="val 16667"/>
                          </a:avLst>
                        </a:prstGeom>
                        <a:solidFill>
                          <a:srgbClr val="D6E3BC"/>
                        </a:solidFill>
                        <a:ln w="9525">
                          <a:solidFill>
                            <a:srgbClr val="000000"/>
                          </a:solidFill>
                          <a:round/>
                          <a:headEnd/>
                          <a:tailEnd/>
                        </a:ln>
                      </wps:spPr>
                      <wps:txbx>
                        <w:txbxContent>
                          <w:p w14:paraId="00B4FAC5" w14:textId="77777777" w:rsidR="00DD182F" w:rsidRPr="00615627" w:rsidRDefault="00DD182F">
                            <w:pPr>
                              <w:rPr>
                                <w:rFonts w:ascii="標楷體" w:eastAsia="標楷體" w:hAnsi="標楷體"/>
                              </w:rPr>
                            </w:pPr>
                            <w:r w:rsidRPr="00615627">
                              <w:rPr>
                                <w:rFonts w:ascii="標楷體" w:eastAsia="標楷體" w:hAnsi="標楷體" w:hint="eastAsia"/>
                              </w:rPr>
                              <w:t xml:space="preserve"> 社 會 課</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7E135AC" id="AutoShape 79" o:spid="_x0000_s1031" style="position:absolute;left:0;text-align:left;margin-left:124.85pt;margin-top:13.3pt;width:30pt;height:83.2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" fillcolor="#d6e3bc">
                <v:textbox style="layout-flow:vertical-ideographic">
                  <w:txbxContent>
                    <w:p w14:paraId="00B4FAC5" w14:textId="77777777" w:rsidR="00DD182F" w:rsidRPr="00615627" w:rsidRDefault="00DD182F">
                      <w:pPr>
                        <w:rPr>
                          <w:rFonts w:ascii="標楷體" w:eastAsia="標楷體" w:hAnsi="標楷體"/>
                        </w:rPr>
                      </w:pPr>
                      <w:r w:rsidRPr="00615627">
                        <w:rPr>
                          <w:rFonts w:ascii="標楷體" w:eastAsia="標楷體" w:hAnsi="標楷體" w:hint="eastAsia"/>
                        </w:rPr>
                        <w:t xml:space="preserve"> 社 會 課</w:t>
                      </w:r>
                    </w:p>
                  </w:txbxContent>
                </v:textbox>
              </v:roundrect>
            </w:pict>
          </mc:Fallback>
        </mc:AlternateContent>
      </w:r>
      <w:r>
        <w:rPr>
          <w:rFonts w:ascii="Times New Roman" w:eastAsia="標楷體" w:hAnsi="Times New Roman"/>
          <w:noProof/>
        </w:rPr>
        <mc:AlternateContent>
          <mc:Choice Requires="wps">
            <w:drawing>
              <wp:anchor distT="0" distB="0" distL="114300" distR="114300" simplePos="0" relativeHeight="251684352" behindDoc="0" locked="0" layoutInCell="1" allowOverlap="1" wp14:anchorId="55D4CE11" wp14:editId="2E0314DF">
                <wp:simplePos x="0" y="0"/>
                <wp:positionH relativeFrom="column">
                  <wp:posOffset>2147570</wp:posOffset>
                </wp:positionH>
                <wp:positionV relativeFrom="paragraph">
                  <wp:posOffset>168910</wp:posOffset>
                </wp:positionV>
                <wp:extent cx="371475" cy="1057275"/>
                <wp:effectExtent l="9525" t="9525" r="9525" b="9525"/>
                <wp:wrapNone/>
                <wp:docPr id="44" name="AutoShap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1057275"/>
                        </a:xfrm>
                        <a:prstGeom prst="roundRect">
                          <a:avLst>
                            <a:gd name="adj" fmla="val 16667"/>
                          </a:avLst>
                        </a:prstGeom>
                        <a:solidFill>
                          <a:srgbClr val="D6E3BC"/>
                        </a:solidFill>
                        <a:ln w="9525">
                          <a:solidFill>
                            <a:srgbClr val="000000"/>
                          </a:solidFill>
                          <a:round/>
                          <a:headEnd/>
                          <a:tailEnd/>
                        </a:ln>
                      </wps:spPr>
                      <wps:txbx>
                        <w:txbxContent>
                          <w:p w14:paraId="708DBF42" w14:textId="77777777" w:rsidR="00DD182F" w:rsidRPr="00615627" w:rsidRDefault="00DD182F">
                            <w:pPr>
                              <w:rPr>
                                <w:rFonts w:ascii="標楷體" w:eastAsia="標楷體" w:hAnsi="標楷體"/>
                              </w:rPr>
                            </w:pPr>
                            <w:r w:rsidRPr="00615627">
                              <w:rPr>
                                <w:rFonts w:ascii="標楷體" w:eastAsia="標楷體" w:hAnsi="標楷體" w:hint="eastAsia"/>
                              </w:rPr>
                              <w:t>農業及建設課</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5D4CE11" id="AutoShape 80" o:spid="_x0000_s1032" style="position:absolute;left:0;text-align:left;margin-left:169.1pt;margin-top:13.3pt;width:29.25pt;height:83.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" fillcolor="#d6e3bc">
                <v:textbox style="layout-flow:vertical-ideographic">
                  <w:txbxContent>
                    <w:p w14:paraId="708DBF42" w14:textId="77777777" w:rsidR="00DD182F" w:rsidRPr="00615627" w:rsidRDefault="00DD182F">
                      <w:pPr>
                        <w:rPr>
                          <w:rFonts w:ascii="標楷體" w:eastAsia="標楷體" w:hAnsi="標楷體"/>
                        </w:rPr>
                      </w:pPr>
                      <w:r w:rsidRPr="00615627">
                        <w:rPr>
                          <w:rFonts w:ascii="標楷體" w:eastAsia="標楷體" w:hAnsi="標楷體" w:hint="eastAsia"/>
                        </w:rPr>
                        <w:t>農業及建設課</w:t>
                      </w:r>
                    </w:p>
                  </w:txbxContent>
                </v:textbox>
              </v:roundrect>
            </w:pict>
          </mc:Fallback>
        </mc:AlternateContent>
      </w:r>
    </w:p>
    <w:p w14:paraId="1ECE3F72" w14:textId="4ADB2F16" w:rsidR="001748B8" w:rsidRDefault="009C3568" w:rsidP="00BB0ADF">
      <w:pPr>
        <w:ind w:leftChars="-177" w:left="-425"/>
        <w:jc w:val="center"/>
        <w:rPr>
          <w:rFonts w:ascii="Times New Roman" w:eastAsia="標楷體" w:hAnsi="Times New Roman"/>
        </w:rPr>
      </w:pPr>
      <w:r>
        <w:rPr>
          <w:rFonts w:ascii="Times New Roman" w:eastAsia="標楷體" w:hAnsi="Times New Roman"/>
          <w:noProof/>
        </w:rPr>
        <mc:AlternateContent>
          <mc:Choice Requires="wps">
            <w:drawing>
              <wp:anchor distT="0" distB="0" distL="114300" distR="114300" simplePos="0" relativeHeight="251690496" behindDoc="0" locked="0" layoutInCell="1" allowOverlap="1" wp14:anchorId="5FF2400F" wp14:editId="5133CA0D">
                <wp:simplePos x="0" y="0"/>
                <wp:positionH relativeFrom="column">
                  <wp:posOffset>2880995</wp:posOffset>
                </wp:positionH>
                <wp:positionV relativeFrom="paragraph">
                  <wp:posOffset>155575</wp:posOffset>
                </wp:positionV>
                <wp:extent cx="400050" cy="895350"/>
                <wp:effectExtent l="9525" t="9525" r="9525" b="9525"/>
                <wp:wrapNone/>
                <wp:docPr id="43"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895350"/>
                        </a:xfrm>
                        <a:prstGeom prst="roundRect">
                          <a:avLst>
                            <a:gd name="adj" fmla="val 16667"/>
                          </a:avLst>
                        </a:prstGeom>
                        <a:solidFill>
                          <a:srgbClr val="B6DDE8"/>
                        </a:solidFill>
                        <a:ln w="9525">
                          <a:solidFill>
                            <a:srgbClr val="000000"/>
                          </a:solidFill>
                          <a:round/>
                          <a:headEnd/>
                          <a:tailEnd/>
                        </a:ln>
                      </wps:spPr>
                      <wps:txbx>
                        <w:txbxContent>
                          <w:p w14:paraId="5DA48BCD" w14:textId="77777777" w:rsidR="00DD182F" w:rsidRPr="00615627" w:rsidRDefault="00DD182F">
                            <w:pPr>
                              <w:rPr>
                                <w:rFonts w:ascii="標楷體" w:eastAsia="標楷體" w:hAnsi="標楷體"/>
                              </w:rPr>
                            </w:pPr>
                            <w:r w:rsidRPr="00615627">
                              <w:rPr>
                                <w:rFonts w:ascii="標楷體" w:eastAsia="標楷體" w:hAnsi="標楷體" w:hint="eastAsia"/>
                              </w:rPr>
                              <w:t>行 政 課</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FF2400F" id="AutoShape 86" o:spid="_x0000_s1033" style="position:absolute;left:0;text-align:left;margin-left:226.85pt;margin-top:12.25pt;width:31.5pt;height:70.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" fillcolor="#b6dde8">
                <v:textbox style="layout-flow:vertical-ideographic">
                  <w:txbxContent>
                    <w:p w14:paraId="5DA48BCD" w14:textId="77777777" w:rsidR="00DD182F" w:rsidRPr="00615627" w:rsidRDefault="00DD182F">
                      <w:pPr>
                        <w:rPr>
                          <w:rFonts w:ascii="標楷體" w:eastAsia="標楷體" w:hAnsi="標楷體"/>
                        </w:rPr>
                      </w:pPr>
                      <w:r w:rsidRPr="00615627">
                        <w:rPr>
                          <w:rFonts w:ascii="標楷體" w:eastAsia="標楷體" w:hAnsi="標楷體" w:hint="eastAsia"/>
                        </w:rPr>
                        <w:t>行 政 課</w:t>
                      </w:r>
                    </w:p>
                  </w:txbxContent>
                </v:textbox>
              </v:roundrect>
            </w:pict>
          </mc:Fallback>
        </mc:AlternateContent>
      </w:r>
      <w:r>
        <w:rPr>
          <w:rFonts w:ascii="Times New Roman" w:eastAsia="標楷體" w:hAnsi="Times New Roman"/>
          <w:noProof/>
        </w:rPr>
        <mc:AlternateContent>
          <mc:Choice Requires="wps">
            <w:drawing>
              <wp:anchor distT="0" distB="0" distL="114300" distR="114300" simplePos="0" relativeHeight="251691520" behindDoc="0" locked="0" layoutInCell="1" allowOverlap="1" wp14:anchorId="6B907024" wp14:editId="1D181EC4">
                <wp:simplePos x="0" y="0"/>
                <wp:positionH relativeFrom="column">
                  <wp:posOffset>3385820</wp:posOffset>
                </wp:positionH>
                <wp:positionV relativeFrom="paragraph">
                  <wp:posOffset>155575</wp:posOffset>
                </wp:positionV>
                <wp:extent cx="428625" cy="895350"/>
                <wp:effectExtent l="9525" t="9525" r="9525" b="9525"/>
                <wp:wrapNone/>
                <wp:docPr id="42" name="AutoShap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895350"/>
                        </a:xfrm>
                        <a:prstGeom prst="roundRect">
                          <a:avLst>
                            <a:gd name="adj" fmla="val 16667"/>
                          </a:avLst>
                        </a:prstGeom>
                        <a:solidFill>
                          <a:srgbClr val="B6DDE8"/>
                        </a:solidFill>
                        <a:ln w="9525">
                          <a:solidFill>
                            <a:srgbClr val="000000"/>
                          </a:solidFill>
                          <a:round/>
                          <a:headEnd/>
                          <a:tailEnd/>
                        </a:ln>
                      </wps:spPr>
                      <wps:txbx>
                        <w:txbxContent>
                          <w:p w14:paraId="2BCCE92B" w14:textId="77777777" w:rsidR="00DD182F" w:rsidRPr="00615627" w:rsidRDefault="00DD182F">
                            <w:pPr>
                              <w:rPr>
                                <w:rFonts w:ascii="標楷體" w:eastAsia="標楷體" w:hAnsi="標楷體"/>
                              </w:rPr>
                            </w:pPr>
                            <w:r w:rsidRPr="00615627">
                              <w:rPr>
                                <w:rFonts w:ascii="標楷體" w:eastAsia="標楷體" w:hAnsi="標楷體" w:hint="eastAsia"/>
                              </w:rPr>
                              <w:t>人 事 室</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B907024" id="AutoShape 87" o:spid="_x0000_s1034" style="position:absolute;left:0;text-align:left;margin-left:266.6pt;margin-top:12.25pt;width:33.75pt;height:70.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" fillcolor="#b6dde8">
                <v:textbox style="layout-flow:vertical-ideographic">
                  <w:txbxContent>
                    <w:p w14:paraId="2BCCE92B" w14:textId="77777777" w:rsidR="00DD182F" w:rsidRPr="00615627" w:rsidRDefault="00DD182F">
                      <w:pPr>
                        <w:rPr>
                          <w:rFonts w:ascii="標楷體" w:eastAsia="標楷體" w:hAnsi="標楷體"/>
                        </w:rPr>
                      </w:pPr>
                      <w:r w:rsidRPr="00615627">
                        <w:rPr>
                          <w:rFonts w:ascii="標楷體" w:eastAsia="標楷體" w:hAnsi="標楷體" w:hint="eastAsia"/>
                        </w:rPr>
                        <w:t>人 事 室</w:t>
                      </w:r>
                    </w:p>
                  </w:txbxContent>
                </v:textbox>
              </v:roundrect>
            </w:pict>
          </mc:Fallback>
        </mc:AlternateContent>
      </w:r>
      <w:r>
        <w:rPr>
          <w:rFonts w:ascii="Times New Roman" w:eastAsia="標楷體" w:hAnsi="Times New Roman"/>
          <w:noProof/>
        </w:rPr>
        <mc:AlternateContent>
          <mc:Choice Requires="wps">
            <w:drawing>
              <wp:anchor distT="0" distB="0" distL="114300" distR="114300" simplePos="0" relativeHeight="251692544" behindDoc="0" locked="0" layoutInCell="1" allowOverlap="1" wp14:anchorId="1F2AF61D" wp14:editId="6FBBEA0D">
                <wp:simplePos x="0" y="0"/>
                <wp:positionH relativeFrom="column">
                  <wp:posOffset>3919220</wp:posOffset>
                </wp:positionH>
                <wp:positionV relativeFrom="paragraph">
                  <wp:posOffset>155575</wp:posOffset>
                </wp:positionV>
                <wp:extent cx="419100" cy="895350"/>
                <wp:effectExtent l="9525" t="9525" r="9525" b="9525"/>
                <wp:wrapNone/>
                <wp:docPr id="41" name="AutoShap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895350"/>
                        </a:xfrm>
                        <a:prstGeom prst="roundRect">
                          <a:avLst>
                            <a:gd name="adj" fmla="val 16667"/>
                          </a:avLst>
                        </a:prstGeom>
                        <a:solidFill>
                          <a:srgbClr val="B6DDE8"/>
                        </a:solidFill>
                        <a:ln w="9525">
                          <a:solidFill>
                            <a:srgbClr val="000000"/>
                          </a:solidFill>
                          <a:round/>
                          <a:headEnd/>
                          <a:tailEnd/>
                        </a:ln>
                      </wps:spPr>
                      <wps:txbx>
                        <w:txbxContent>
                          <w:p w14:paraId="51169172" w14:textId="77777777" w:rsidR="00DD182F" w:rsidRPr="00615627" w:rsidRDefault="00DD182F">
                            <w:pPr>
                              <w:rPr>
                                <w:rFonts w:ascii="標楷體" w:eastAsia="標楷體" w:hAnsi="標楷體"/>
                              </w:rPr>
                            </w:pPr>
                            <w:r w:rsidRPr="00615627">
                              <w:rPr>
                                <w:rFonts w:ascii="標楷體" w:eastAsia="標楷體" w:hAnsi="標楷體" w:hint="eastAsia"/>
                              </w:rPr>
                              <w:t>會 計 室</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F2AF61D" id="AutoShape 88" o:spid="_x0000_s1035" style="position:absolute;left:0;text-align:left;margin-left:308.6pt;margin-top:12.25pt;width:33pt;height:70.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" fillcolor="#b6dde8">
                <v:textbox style="layout-flow:vertical-ideographic">
                  <w:txbxContent>
                    <w:p w14:paraId="51169172" w14:textId="77777777" w:rsidR="00DD182F" w:rsidRPr="00615627" w:rsidRDefault="00DD182F">
                      <w:pPr>
                        <w:rPr>
                          <w:rFonts w:ascii="標楷體" w:eastAsia="標楷體" w:hAnsi="標楷體"/>
                        </w:rPr>
                      </w:pPr>
                      <w:r w:rsidRPr="00615627">
                        <w:rPr>
                          <w:rFonts w:ascii="標楷體" w:eastAsia="標楷體" w:hAnsi="標楷體" w:hint="eastAsia"/>
                        </w:rPr>
                        <w:t>會 計 室</w:t>
                      </w:r>
                    </w:p>
                  </w:txbxContent>
                </v:textbox>
              </v:roundrect>
            </w:pict>
          </mc:Fallback>
        </mc:AlternateContent>
      </w:r>
      <w:r>
        <w:rPr>
          <w:rFonts w:ascii="Times New Roman" w:eastAsia="標楷體" w:hAnsi="Times New Roman"/>
          <w:noProof/>
        </w:rPr>
        <mc:AlternateContent>
          <mc:Choice Requires="wps">
            <w:drawing>
              <wp:anchor distT="0" distB="0" distL="114300" distR="114300" simplePos="0" relativeHeight="251693568" behindDoc="0" locked="0" layoutInCell="1" allowOverlap="1" wp14:anchorId="4E3072B4" wp14:editId="46D2A958">
                <wp:simplePos x="0" y="0"/>
                <wp:positionH relativeFrom="column">
                  <wp:posOffset>4414520</wp:posOffset>
                </wp:positionH>
                <wp:positionV relativeFrom="paragraph">
                  <wp:posOffset>155575</wp:posOffset>
                </wp:positionV>
                <wp:extent cx="419100" cy="895350"/>
                <wp:effectExtent l="9525" t="9525" r="9525" b="9525"/>
                <wp:wrapNone/>
                <wp:docPr id="40" name="AutoShap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895350"/>
                        </a:xfrm>
                        <a:prstGeom prst="roundRect">
                          <a:avLst>
                            <a:gd name="adj" fmla="val 16667"/>
                          </a:avLst>
                        </a:prstGeom>
                        <a:solidFill>
                          <a:srgbClr val="B6DDE8"/>
                        </a:solidFill>
                        <a:ln w="9525">
                          <a:solidFill>
                            <a:srgbClr val="000000"/>
                          </a:solidFill>
                          <a:round/>
                          <a:headEnd/>
                          <a:tailEnd/>
                        </a:ln>
                      </wps:spPr>
                      <wps:txbx>
                        <w:txbxContent>
                          <w:p w14:paraId="67B9CC5B" w14:textId="77777777" w:rsidR="00DD182F" w:rsidRPr="00615627" w:rsidRDefault="00DD182F">
                            <w:pPr>
                              <w:rPr>
                                <w:rFonts w:ascii="標楷體" w:eastAsia="標楷體" w:hAnsi="標楷體"/>
                              </w:rPr>
                            </w:pPr>
                            <w:r w:rsidRPr="00615627">
                              <w:rPr>
                                <w:rFonts w:ascii="標楷體" w:eastAsia="標楷體" w:hAnsi="標楷體" w:hint="eastAsia"/>
                              </w:rPr>
                              <w:t>政 風 室</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E3072B4" id="AutoShape 89" o:spid="_x0000_s1036" style="position:absolute;left:0;text-align:left;margin-left:347.6pt;margin-top:12.25pt;width:33pt;height:70.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" fillcolor="#b6dde8">
                <v:textbox style="layout-flow:vertical-ideographic">
                  <w:txbxContent>
                    <w:p w14:paraId="67B9CC5B" w14:textId="77777777" w:rsidR="00DD182F" w:rsidRPr="00615627" w:rsidRDefault="00DD182F">
                      <w:pPr>
                        <w:rPr>
                          <w:rFonts w:ascii="標楷體" w:eastAsia="標楷體" w:hAnsi="標楷體"/>
                        </w:rPr>
                      </w:pPr>
                      <w:r w:rsidRPr="00615627">
                        <w:rPr>
                          <w:rFonts w:ascii="標楷體" w:eastAsia="標楷體" w:hAnsi="標楷體" w:hint="eastAsia"/>
                        </w:rPr>
                        <w:t>政 風 室</w:t>
                      </w:r>
                    </w:p>
                  </w:txbxContent>
                </v:textbox>
              </v:roundrect>
            </w:pict>
          </mc:Fallback>
        </mc:AlternateContent>
      </w:r>
    </w:p>
    <w:p w14:paraId="6964B973" w14:textId="77777777" w:rsidR="001748B8" w:rsidRDefault="001748B8" w:rsidP="00BB0ADF">
      <w:pPr>
        <w:ind w:leftChars="-177" w:left="-425"/>
        <w:jc w:val="center"/>
        <w:rPr>
          <w:rFonts w:ascii="Times New Roman" w:eastAsia="標楷體" w:hAnsi="Times New Roman"/>
        </w:rPr>
      </w:pPr>
    </w:p>
    <w:p w14:paraId="582B6417" w14:textId="77777777" w:rsidR="001748B8" w:rsidRDefault="001748B8" w:rsidP="00BB0ADF">
      <w:pPr>
        <w:ind w:leftChars="-177" w:left="-425"/>
        <w:jc w:val="center"/>
        <w:rPr>
          <w:rFonts w:ascii="Times New Roman" w:eastAsia="標楷體" w:hAnsi="Times New Roman"/>
        </w:rPr>
      </w:pPr>
    </w:p>
    <w:p w14:paraId="13ABB51A" w14:textId="77777777" w:rsidR="002609C3" w:rsidRPr="00F76A09" w:rsidRDefault="002609C3" w:rsidP="00BB0ADF">
      <w:pPr>
        <w:ind w:leftChars="-177" w:left="-425"/>
        <w:jc w:val="center"/>
        <w:rPr>
          <w:rFonts w:ascii="Times New Roman" w:eastAsia="標楷體" w:hAnsi="Times New Roman"/>
        </w:rPr>
      </w:pPr>
    </w:p>
    <w:p w14:paraId="3D4F6BC1" w14:textId="77777777" w:rsidR="001748B8" w:rsidRDefault="001748B8" w:rsidP="001C18C2">
      <w:pPr>
        <w:pStyle w:val="-"/>
      </w:pPr>
      <w:bookmarkStart w:id="163" w:name="_Toc191411728"/>
      <w:bookmarkStart w:id="164" w:name="_Toc306285369"/>
    </w:p>
    <w:p w14:paraId="2AE5A5A1" w14:textId="77777777" w:rsidR="001748B8" w:rsidRDefault="001748B8" w:rsidP="001C18C2">
      <w:pPr>
        <w:pStyle w:val="-"/>
      </w:pPr>
    </w:p>
    <w:p w14:paraId="470FD526" w14:textId="77777777" w:rsidR="00041E45" w:rsidRDefault="00B043ED" w:rsidP="00041E45">
      <w:pPr>
        <w:pStyle w:val="-"/>
      </w:pPr>
      <w:bookmarkStart w:id="165" w:name="_Toc408490347"/>
      <w:bookmarkStart w:id="166" w:name="_Toc25161318"/>
      <w:r w:rsidRPr="00F76A09">
        <w:t>圖</w:t>
      </w:r>
      <w:r w:rsidRPr="00F76A09">
        <w:rPr>
          <w:rFonts w:hint="eastAsia"/>
        </w:rPr>
        <w:t>2</w:t>
      </w:r>
      <w:r w:rsidRPr="00F76A09">
        <w:t>-</w:t>
      </w:r>
      <w:r w:rsidR="006A6BB5">
        <w:rPr>
          <w:rFonts w:hint="eastAsia"/>
        </w:rPr>
        <w:t>3</w:t>
      </w:r>
      <w:r w:rsidRPr="00F76A09">
        <w:t>-1</w:t>
      </w:r>
      <w:r w:rsidRPr="00F76A09">
        <w:rPr>
          <w:rFonts w:hint="eastAsia"/>
        </w:rPr>
        <w:t>新化</w:t>
      </w:r>
      <w:r w:rsidRPr="00F76A09">
        <w:t>區公所行政組織架構圖</w:t>
      </w:r>
      <w:bookmarkStart w:id="167" w:name="_Toc306285391"/>
      <w:bookmarkEnd w:id="163"/>
      <w:bookmarkEnd w:id="164"/>
      <w:bookmarkEnd w:id="165"/>
      <w:bookmarkEnd w:id="166"/>
    </w:p>
    <w:p w14:paraId="4570ED78" w14:textId="77777777" w:rsidR="00DC758E" w:rsidRPr="00041E45" w:rsidRDefault="00DC758E" w:rsidP="00041E45">
      <w:pPr>
        <w:pStyle w:val="-"/>
      </w:pPr>
    </w:p>
    <w:p w14:paraId="1852E632" w14:textId="77777777" w:rsidR="00041E45" w:rsidRPr="00DC758E" w:rsidRDefault="00B043ED" w:rsidP="001072D0">
      <w:pPr>
        <w:pStyle w:val="-7"/>
      </w:pPr>
      <w:bookmarkStart w:id="168" w:name="_Toc23253035"/>
      <w:r w:rsidRPr="00DC758E">
        <w:rPr>
          <w:rFonts w:hint="eastAsia"/>
        </w:rPr>
        <w:t>表</w:t>
      </w:r>
      <w:r w:rsidRPr="00DC758E">
        <w:rPr>
          <w:rFonts w:hint="eastAsia"/>
        </w:rPr>
        <w:t>2-</w:t>
      </w:r>
      <w:r w:rsidR="006A6BB5" w:rsidRPr="00DC758E">
        <w:rPr>
          <w:rFonts w:hint="eastAsia"/>
        </w:rPr>
        <w:t>3</w:t>
      </w:r>
      <w:r w:rsidRPr="00DC758E">
        <w:rPr>
          <w:rFonts w:hint="eastAsia"/>
        </w:rPr>
        <w:t>-</w:t>
      </w:r>
      <w:r w:rsidR="00165003" w:rsidRPr="00DC758E">
        <w:rPr>
          <w:rFonts w:hint="eastAsia"/>
        </w:rPr>
        <w:t>1</w:t>
      </w:r>
      <w:r w:rsidRPr="00DC758E">
        <w:rPr>
          <w:rFonts w:hint="eastAsia"/>
        </w:rPr>
        <w:t xml:space="preserve"> </w:t>
      </w:r>
      <w:r w:rsidRPr="00DC758E">
        <w:rPr>
          <w:rFonts w:hint="eastAsia"/>
        </w:rPr>
        <w:t>新化區公所員額配置</w:t>
      </w:r>
      <w:bookmarkEnd w:id="167"/>
      <w:bookmarkEnd w:id="168"/>
    </w:p>
    <w:tbl>
      <w:tblPr>
        <w:tblpPr w:leftFromText="180" w:rightFromText="180" w:vertAnchor="text" w:horzAnchor="margin" w:tblpXSpec="center" w:tblpY="200"/>
        <w:tblOverlap w:val="never"/>
        <w:tblW w:w="4505" w:type="pct"/>
        <w:tblCellMar>
          <w:left w:w="28" w:type="dxa"/>
          <w:right w:w="28" w:type="dxa"/>
        </w:tblCellMar>
        <w:tblLook w:val="0000" w:firstRow="0" w:lastRow="0" w:firstColumn="0" w:lastColumn="0" w:noHBand="0" w:noVBand="0"/>
      </w:tblPr>
      <w:tblGrid>
        <w:gridCol w:w="4290"/>
        <w:gridCol w:w="3873"/>
      </w:tblGrid>
      <w:tr w:rsidR="00615627" w:rsidRPr="00F76A09" w14:paraId="68C52576" w14:textId="77777777" w:rsidTr="00615627">
        <w:trPr>
          <w:trHeight w:val="304"/>
        </w:trPr>
        <w:tc>
          <w:tcPr>
            <w:tcW w:w="262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F55B839" w14:textId="77777777" w:rsidR="00615627" w:rsidRPr="00F76A09" w:rsidRDefault="00615627" w:rsidP="00615627">
            <w:pPr>
              <w:widowControl/>
              <w:jc w:val="center"/>
              <w:rPr>
                <w:rFonts w:ascii="Times New Roman" w:eastAsia="標楷體" w:hAnsi="Times New Roman"/>
                <w:kern w:val="0"/>
                <w:sz w:val="28"/>
                <w:szCs w:val="28"/>
              </w:rPr>
            </w:pPr>
            <w:r w:rsidRPr="00F76A09">
              <w:rPr>
                <w:rFonts w:ascii="Times New Roman" w:eastAsia="標楷體" w:hAnsi="標楷體"/>
                <w:kern w:val="0"/>
                <w:sz w:val="28"/>
                <w:szCs w:val="28"/>
              </w:rPr>
              <w:t>單位別</w:t>
            </w:r>
          </w:p>
        </w:tc>
        <w:tc>
          <w:tcPr>
            <w:tcW w:w="2372" w:type="pct"/>
            <w:tcBorders>
              <w:top w:val="single" w:sz="4" w:space="0" w:color="auto"/>
              <w:left w:val="nil"/>
              <w:bottom w:val="single" w:sz="4" w:space="0" w:color="auto"/>
              <w:right w:val="single" w:sz="4" w:space="0" w:color="auto"/>
            </w:tcBorders>
            <w:shd w:val="clear" w:color="auto" w:fill="auto"/>
            <w:noWrap/>
            <w:vAlign w:val="bottom"/>
          </w:tcPr>
          <w:p w14:paraId="5689350D" w14:textId="77777777" w:rsidR="00615627" w:rsidRPr="00E4486E" w:rsidRDefault="00615627" w:rsidP="00615627">
            <w:pPr>
              <w:widowControl/>
              <w:jc w:val="center"/>
              <w:rPr>
                <w:rFonts w:ascii="Times New Roman" w:eastAsia="標楷體" w:hAnsi="Times New Roman"/>
                <w:kern w:val="0"/>
                <w:sz w:val="28"/>
                <w:szCs w:val="28"/>
              </w:rPr>
            </w:pPr>
            <w:r w:rsidRPr="00E4486E">
              <w:rPr>
                <w:rFonts w:ascii="Times New Roman" w:eastAsia="標楷體" w:hAnsi="標楷體"/>
                <w:kern w:val="0"/>
                <w:sz w:val="28"/>
                <w:szCs w:val="28"/>
              </w:rPr>
              <w:t>員額</w:t>
            </w:r>
            <w:r w:rsidRPr="00E4486E">
              <w:rPr>
                <w:rFonts w:ascii="Times New Roman" w:eastAsia="標楷體" w:hAnsi="Times New Roman"/>
                <w:kern w:val="0"/>
                <w:sz w:val="28"/>
                <w:szCs w:val="28"/>
              </w:rPr>
              <w:t>(</w:t>
            </w:r>
            <w:r w:rsidRPr="00E4486E">
              <w:rPr>
                <w:rFonts w:ascii="Times New Roman" w:eastAsia="標楷體" w:hAnsi="標楷體"/>
                <w:kern w:val="0"/>
                <w:sz w:val="28"/>
                <w:szCs w:val="28"/>
              </w:rPr>
              <w:t>人</w:t>
            </w:r>
            <w:r w:rsidRPr="00E4486E">
              <w:rPr>
                <w:rFonts w:ascii="Times New Roman" w:eastAsia="標楷體" w:hAnsi="Times New Roman"/>
                <w:kern w:val="0"/>
                <w:sz w:val="28"/>
                <w:szCs w:val="28"/>
              </w:rPr>
              <w:t>)</w:t>
            </w:r>
          </w:p>
        </w:tc>
      </w:tr>
      <w:tr w:rsidR="00615627" w:rsidRPr="00F76A09" w14:paraId="5E66F018" w14:textId="77777777" w:rsidTr="00615627">
        <w:trPr>
          <w:trHeight w:val="257"/>
        </w:trPr>
        <w:tc>
          <w:tcPr>
            <w:tcW w:w="2628" w:type="pct"/>
            <w:tcBorders>
              <w:top w:val="nil"/>
              <w:left w:val="single" w:sz="4" w:space="0" w:color="auto"/>
              <w:bottom w:val="single" w:sz="4" w:space="0" w:color="auto"/>
              <w:right w:val="single" w:sz="4" w:space="0" w:color="auto"/>
            </w:tcBorders>
            <w:shd w:val="clear" w:color="auto" w:fill="auto"/>
            <w:noWrap/>
            <w:vAlign w:val="bottom"/>
          </w:tcPr>
          <w:p w14:paraId="6E3B15BA" w14:textId="77777777" w:rsidR="00615627" w:rsidRPr="00F76A09" w:rsidRDefault="00615627" w:rsidP="00615627">
            <w:pPr>
              <w:widowControl/>
              <w:jc w:val="center"/>
              <w:rPr>
                <w:rFonts w:ascii="Times New Roman" w:eastAsia="標楷體" w:hAnsi="Times New Roman"/>
                <w:kern w:val="0"/>
                <w:sz w:val="28"/>
                <w:szCs w:val="28"/>
              </w:rPr>
            </w:pPr>
            <w:r w:rsidRPr="00F76A09">
              <w:rPr>
                <w:rFonts w:ascii="Times New Roman" w:eastAsia="標楷體" w:hAnsi="標楷體"/>
                <w:kern w:val="0"/>
                <w:sz w:val="28"/>
                <w:szCs w:val="28"/>
              </w:rPr>
              <w:t>區長</w:t>
            </w:r>
          </w:p>
        </w:tc>
        <w:tc>
          <w:tcPr>
            <w:tcW w:w="2372" w:type="pct"/>
            <w:tcBorders>
              <w:top w:val="nil"/>
              <w:left w:val="nil"/>
              <w:bottom w:val="single" w:sz="4" w:space="0" w:color="auto"/>
              <w:right w:val="single" w:sz="4" w:space="0" w:color="auto"/>
            </w:tcBorders>
            <w:shd w:val="clear" w:color="auto" w:fill="auto"/>
            <w:noWrap/>
            <w:vAlign w:val="bottom"/>
          </w:tcPr>
          <w:p w14:paraId="6BBD760E" w14:textId="77777777" w:rsidR="00615627" w:rsidRPr="00E4486E" w:rsidRDefault="00615627" w:rsidP="00615627">
            <w:pPr>
              <w:widowControl/>
              <w:jc w:val="center"/>
              <w:rPr>
                <w:rFonts w:ascii="Times New Roman" w:eastAsia="標楷體" w:hAnsi="Times New Roman"/>
                <w:kern w:val="0"/>
                <w:sz w:val="28"/>
                <w:szCs w:val="28"/>
              </w:rPr>
            </w:pPr>
            <w:r w:rsidRPr="00E4486E">
              <w:rPr>
                <w:rFonts w:ascii="Times New Roman" w:eastAsia="標楷體" w:hAnsi="Times New Roman" w:hint="eastAsia"/>
                <w:kern w:val="0"/>
                <w:sz w:val="28"/>
                <w:szCs w:val="28"/>
              </w:rPr>
              <w:t>1</w:t>
            </w:r>
          </w:p>
        </w:tc>
      </w:tr>
      <w:tr w:rsidR="00615627" w:rsidRPr="00F76A09" w14:paraId="1B083679" w14:textId="77777777" w:rsidTr="00615627">
        <w:trPr>
          <w:trHeight w:val="257"/>
        </w:trPr>
        <w:tc>
          <w:tcPr>
            <w:tcW w:w="2628" w:type="pct"/>
            <w:tcBorders>
              <w:top w:val="nil"/>
              <w:left w:val="single" w:sz="4" w:space="0" w:color="auto"/>
              <w:bottom w:val="single" w:sz="4" w:space="0" w:color="auto"/>
              <w:right w:val="single" w:sz="4" w:space="0" w:color="auto"/>
            </w:tcBorders>
            <w:shd w:val="clear" w:color="auto" w:fill="auto"/>
            <w:noWrap/>
            <w:vAlign w:val="bottom"/>
          </w:tcPr>
          <w:p w14:paraId="2E15B00C" w14:textId="77777777" w:rsidR="00615627" w:rsidRPr="00F76A09" w:rsidRDefault="00615627" w:rsidP="00615627">
            <w:pPr>
              <w:widowControl/>
              <w:jc w:val="center"/>
              <w:rPr>
                <w:rFonts w:ascii="Times New Roman" w:eastAsia="標楷體" w:hAnsi="標楷體"/>
                <w:kern w:val="0"/>
                <w:sz w:val="28"/>
                <w:szCs w:val="28"/>
              </w:rPr>
            </w:pPr>
            <w:r w:rsidRPr="00F76A09">
              <w:rPr>
                <w:rFonts w:ascii="Times New Roman" w:eastAsia="標楷體" w:hAnsi="標楷體" w:hint="eastAsia"/>
                <w:kern w:val="0"/>
                <w:sz w:val="28"/>
                <w:szCs w:val="28"/>
              </w:rPr>
              <w:t>主任秘書</w:t>
            </w:r>
          </w:p>
        </w:tc>
        <w:tc>
          <w:tcPr>
            <w:tcW w:w="2372" w:type="pct"/>
            <w:tcBorders>
              <w:top w:val="nil"/>
              <w:left w:val="nil"/>
              <w:bottom w:val="single" w:sz="4" w:space="0" w:color="auto"/>
              <w:right w:val="single" w:sz="4" w:space="0" w:color="auto"/>
            </w:tcBorders>
            <w:shd w:val="clear" w:color="auto" w:fill="auto"/>
            <w:noWrap/>
            <w:vAlign w:val="bottom"/>
          </w:tcPr>
          <w:p w14:paraId="110F8258" w14:textId="77777777" w:rsidR="00615627" w:rsidRPr="00E4486E" w:rsidRDefault="00615627" w:rsidP="00615627">
            <w:pPr>
              <w:widowControl/>
              <w:jc w:val="center"/>
              <w:rPr>
                <w:rFonts w:ascii="Times New Roman" w:eastAsia="標楷體" w:hAnsi="Times New Roman"/>
                <w:kern w:val="0"/>
                <w:sz w:val="28"/>
                <w:szCs w:val="28"/>
              </w:rPr>
            </w:pPr>
            <w:r w:rsidRPr="00E4486E">
              <w:rPr>
                <w:rFonts w:ascii="Times New Roman" w:eastAsia="標楷體" w:hAnsi="Times New Roman" w:hint="eastAsia"/>
                <w:kern w:val="0"/>
                <w:sz w:val="28"/>
                <w:szCs w:val="28"/>
              </w:rPr>
              <w:t>1</w:t>
            </w:r>
          </w:p>
        </w:tc>
      </w:tr>
      <w:tr w:rsidR="00615627" w:rsidRPr="00F76A09" w14:paraId="1EDD828E" w14:textId="77777777" w:rsidTr="00615627">
        <w:trPr>
          <w:trHeight w:val="257"/>
        </w:trPr>
        <w:tc>
          <w:tcPr>
            <w:tcW w:w="2628" w:type="pct"/>
            <w:tcBorders>
              <w:top w:val="nil"/>
              <w:left w:val="single" w:sz="4" w:space="0" w:color="auto"/>
              <w:bottom w:val="single" w:sz="4" w:space="0" w:color="auto"/>
              <w:right w:val="single" w:sz="4" w:space="0" w:color="auto"/>
            </w:tcBorders>
            <w:shd w:val="clear" w:color="auto" w:fill="auto"/>
            <w:noWrap/>
            <w:vAlign w:val="bottom"/>
          </w:tcPr>
          <w:p w14:paraId="251E84E5" w14:textId="77777777" w:rsidR="00615627" w:rsidRPr="00F76A09" w:rsidRDefault="00615627" w:rsidP="00615627">
            <w:pPr>
              <w:widowControl/>
              <w:jc w:val="center"/>
              <w:rPr>
                <w:rFonts w:ascii="Times New Roman" w:eastAsia="標楷體" w:hAnsi="Times New Roman"/>
                <w:kern w:val="0"/>
                <w:sz w:val="28"/>
                <w:szCs w:val="28"/>
              </w:rPr>
            </w:pPr>
            <w:r>
              <w:rPr>
                <w:rFonts w:ascii="Times New Roman" w:eastAsia="標楷體" w:hAnsi="標楷體"/>
                <w:kern w:val="0"/>
                <w:sz w:val="28"/>
                <w:szCs w:val="28"/>
              </w:rPr>
              <w:t>行政課</w:t>
            </w:r>
          </w:p>
        </w:tc>
        <w:tc>
          <w:tcPr>
            <w:tcW w:w="2372" w:type="pct"/>
            <w:tcBorders>
              <w:top w:val="nil"/>
              <w:left w:val="nil"/>
              <w:bottom w:val="single" w:sz="4" w:space="0" w:color="auto"/>
              <w:right w:val="single" w:sz="4" w:space="0" w:color="auto"/>
            </w:tcBorders>
            <w:shd w:val="clear" w:color="auto" w:fill="auto"/>
            <w:noWrap/>
            <w:vAlign w:val="bottom"/>
          </w:tcPr>
          <w:p w14:paraId="1EDCFCDE" w14:textId="77777777" w:rsidR="00615627" w:rsidRPr="00E4486E" w:rsidRDefault="00A613E9" w:rsidP="00615627">
            <w:pPr>
              <w:widowControl/>
              <w:jc w:val="center"/>
              <w:rPr>
                <w:rFonts w:ascii="Times New Roman" w:eastAsia="標楷體" w:hAnsi="Times New Roman"/>
                <w:kern w:val="0"/>
                <w:sz w:val="28"/>
                <w:szCs w:val="28"/>
              </w:rPr>
            </w:pPr>
            <w:r>
              <w:rPr>
                <w:rFonts w:ascii="Times New Roman" w:eastAsia="標楷體" w:hAnsi="Times New Roman" w:hint="eastAsia"/>
                <w:kern w:val="0"/>
                <w:sz w:val="28"/>
                <w:szCs w:val="28"/>
              </w:rPr>
              <w:t>12</w:t>
            </w:r>
          </w:p>
        </w:tc>
      </w:tr>
      <w:tr w:rsidR="00615627" w:rsidRPr="00F76A09" w14:paraId="20D73BF8" w14:textId="77777777" w:rsidTr="00615627">
        <w:trPr>
          <w:trHeight w:val="257"/>
        </w:trPr>
        <w:tc>
          <w:tcPr>
            <w:tcW w:w="2628" w:type="pct"/>
            <w:tcBorders>
              <w:top w:val="nil"/>
              <w:left w:val="single" w:sz="4" w:space="0" w:color="auto"/>
              <w:bottom w:val="single" w:sz="4" w:space="0" w:color="auto"/>
              <w:right w:val="single" w:sz="4" w:space="0" w:color="auto"/>
            </w:tcBorders>
            <w:shd w:val="clear" w:color="auto" w:fill="auto"/>
            <w:noWrap/>
            <w:vAlign w:val="bottom"/>
          </w:tcPr>
          <w:p w14:paraId="32E63404" w14:textId="77777777" w:rsidR="00615627" w:rsidRPr="00F76A09" w:rsidRDefault="00615627" w:rsidP="00615627">
            <w:pPr>
              <w:widowControl/>
              <w:jc w:val="center"/>
              <w:rPr>
                <w:rFonts w:ascii="Times New Roman" w:eastAsia="標楷體" w:hAnsi="Times New Roman"/>
                <w:kern w:val="0"/>
                <w:sz w:val="28"/>
                <w:szCs w:val="28"/>
              </w:rPr>
            </w:pPr>
            <w:r>
              <w:rPr>
                <w:rFonts w:ascii="Times New Roman" w:eastAsia="標楷體" w:hAnsi="標楷體"/>
                <w:kern w:val="0"/>
                <w:sz w:val="28"/>
                <w:szCs w:val="28"/>
              </w:rPr>
              <w:t>民政及人文課</w:t>
            </w:r>
          </w:p>
        </w:tc>
        <w:tc>
          <w:tcPr>
            <w:tcW w:w="2372" w:type="pct"/>
            <w:tcBorders>
              <w:top w:val="nil"/>
              <w:left w:val="nil"/>
              <w:bottom w:val="single" w:sz="4" w:space="0" w:color="auto"/>
              <w:right w:val="single" w:sz="4" w:space="0" w:color="auto"/>
            </w:tcBorders>
            <w:shd w:val="clear" w:color="auto" w:fill="auto"/>
            <w:noWrap/>
            <w:vAlign w:val="bottom"/>
          </w:tcPr>
          <w:p w14:paraId="44663A4C" w14:textId="77777777" w:rsidR="00615627" w:rsidRPr="00E4486E" w:rsidRDefault="00CE0B88" w:rsidP="00615627">
            <w:pPr>
              <w:widowControl/>
              <w:jc w:val="center"/>
              <w:rPr>
                <w:rFonts w:ascii="Times New Roman" w:eastAsia="標楷體" w:hAnsi="Times New Roman"/>
                <w:kern w:val="0"/>
                <w:sz w:val="28"/>
                <w:szCs w:val="28"/>
              </w:rPr>
            </w:pPr>
            <w:r>
              <w:rPr>
                <w:rFonts w:ascii="Times New Roman" w:eastAsia="標楷體" w:hAnsi="Times New Roman" w:hint="eastAsia"/>
                <w:kern w:val="0"/>
                <w:sz w:val="28"/>
                <w:szCs w:val="28"/>
              </w:rPr>
              <w:t>24</w:t>
            </w:r>
          </w:p>
        </w:tc>
      </w:tr>
      <w:tr w:rsidR="00615627" w:rsidRPr="00F76A09" w14:paraId="36BB2C34" w14:textId="77777777" w:rsidTr="00615627">
        <w:trPr>
          <w:trHeight w:val="257"/>
        </w:trPr>
        <w:tc>
          <w:tcPr>
            <w:tcW w:w="2628" w:type="pct"/>
            <w:tcBorders>
              <w:top w:val="nil"/>
              <w:left w:val="single" w:sz="4" w:space="0" w:color="auto"/>
              <w:bottom w:val="single" w:sz="4" w:space="0" w:color="auto"/>
              <w:right w:val="single" w:sz="4" w:space="0" w:color="auto"/>
            </w:tcBorders>
            <w:shd w:val="clear" w:color="auto" w:fill="auto"/>
            <w:noWrap/>
            <w:vAlign w:val="bottom"/>
          </w:tcPr>
          <w:p w14:paraId="7C246212" w14:textId="77777777" w:rsidR="00615627" w:rsidRPr="00F76A09" w:rsidRDefault="00615627" w:rsidP="00615627">
            <w:pPr>
              <w:widowControl/>
              <w:jc w:val="center"/>
              <w:rPr>
                <w:rFonts w:ascii="Times New Roman" w:eastAsia="標楷體" w:hAnsi="Times New Roman"/>
                <w:kern w:val="0"/>
                <w:sz w:val="28"/>
                <w:szCs w:val="28"/>
              </w:rPr>
            </w:pPr>
            <w:r w:rsidRPr="00F76A09">
              <w:rPr>
                <w:rFonts w:ascii="Times New Roman" w:eastAsia="標楷體" w:hAnsi="標楷體"/>
                <w:kern w:val="0"/>
                <w:sz w:val="28"/>
                <w:szCs w:val="28"/>
              </w:rPr>
              <w:t>社</w:t>
            </w:r>
            <w:r w:rsidRPr="00F76A09">
              <w:rPr>
                <w:rFonts w:ascii="Times New Roman" w:eastAsia="標楷體" w:hAnsi="標楷體" w:hint="eastAsia"/>
                <w:kern w:val="0"/>
                <w:sz w:val="28"/>
                <w:szCs w:val="28"/>
              </w:rPr>
              <w:t>會</w:t>
            </w:r>
            <w:r w:rsidRPr="00F76A09">
              <w:rPr>
                <w:rFonts w:ascii="Times New Roman" w:eastAsia="標楷體" w:hAnsi="標楷體"/>
                <w:kern w:val="0"/>
                <w:sz w:val="28"/>
                <w:szCs w:val="28"/>
              </w:rPr>
              <w:t>課</w:t>
            </w:r>
          </w:p>
        </w:tc>
        <w:tc>
          <w:tcPr>
            <w:tcW w:w="2372" w:type="pct"/>
            <w:tcBorders>
              <w:top w:val="nil"/>
              <w:left w:val="nil"/>
              <w:bottom w:val="single" w:sz="4" w:space="0" w:color="auto"/>
              <w:right w:val="single" w:sz="4" w:space="0" w:color="auto"/>
            </w:tcBorders>
            <w:shd w:val="clear" w:color="auto" w:fill="auto"/>
            <w:noWrap/>
            <w:vAlign w:val="bottom"/>
          </w:tcPr>
          <w:p w14:paraId="1AD34999" w14:textId="77777777" w:rsidR="00615627" w:rsidRPr="00E4486E" w:rsidRDefault="00615627" w:rsidP="00615627">
            <w:pPr>
              <w:widowControl/>
              <w:jc w:val="center"/>
              <w:rPr>
                <w:rFonts w:ascii="Times New Roman" w:eastAsia="標楷體" w:hAnsi="Times New Roman"/>
                <w:kern w:val="0"/>
                <w:sz w:val="28"/>
                <w:szCs w:val="28"/>
              </w:rPr>
            </w:pPr>
            <w:r w:rsidRPr="00E4486E">
              <w:rPr>
                <w:rFonts w:ascii="Times New Roman" w:eastAsia="標楷體" w:hAnsi="Times New Roman" w:hint="eastAsia"/>
                <w:kern w:val="0"/>
                <w:sz w:val="28"/>
                <w:szCs w:val="28"/>
              </w:rPr>
              <w:t>9</w:t>
            </w:r>
          </w:p>
        </w:tc>
      </w:tr>
      <w:tr w:rsidR="00615627" w:rsidRPr="00F76A09" w14:paraId="3E5F6285" w14:textId="77777777" w:rsidTr="00615627">
        <w:trPr>
          <w:trHeight w:val="257"/>
        </w:trPr>
        <w:tc>
          <w:tcPr>
            <w:tcW w:w="2628" w:type="pct"/>
            <w:tcBorders>
              <w:top w:val="nil"/>
              <w:left w:val="single" w:sz="4" w:space="0" w:color="auto"/>
              <w:bottom w:val="single" w:sz="4" w:space="0" w:color="auto"/>
              <w:right w:val="single" w:sz="4" w:space="0" w:color="auto"/>
            </w:tcBorders>
            <w:shd w:val="clear" w:color="auto" w:fill="auto"/>
            <w:noWrap/>
            <w:vAlign w:val="bottom"/>
          </w:tcPr>
          <w:p w14:paraId="459B9484" w14:textId="77777777" w:rsidR="00615627" w:rsidRPr="00F76A09" w:rsidRDefault="00615627" w:rsidP="00615627">
            <w:pPr>
              <w:widowControl/>
              <w:jc w:val="center"/>
              <w:rPr>
                <w:rFonts w:ascii="Times New Roman" w:eastAsia="標楷體" w:hAnsi="Times New Roman"/>
                <w:kern w:val="0"/>
                <w:sz w:val="28"/>
                <w:szCs w:val="28"/>
              </w:rPr>
            </w:pPr>
            <w:r>
              <w:rPr>
                <w:rFonts w:ascii="Times New Roman" w:eastAsia="標楷體" w:hAnsi="標楷體"/>
                <w:kern w:val="0"/>
                <w:sz w:val="28"/>
                <w:szCs w:val="28"/>
              </w:rPr>
              <w:t>農業及建設課</w:t>
            </w:r>
          </w:p>
        </w:tc>
        <w:tc>
          <w:tcPr>
            <w:tcW w:w="2372" w:type="pct"/>
            <w:tcBorders>
              <w:top w:val="nil"/>
              <w:left w:val="nil"/>
              <w:bottom w:val="single" w:sz="4" w:space="0" w:color="auto"/>
              <w:right w:val="single" w:sz="4" w:space="0" w:color="auto"/>
            </w:tcBorders>
            <w:shd w:val="clear" w:color="auto" w:fill="auto"/>
            <w:noWrap/>
            <w:vAlign w:val="bottom"/>
          </w:tcPr>
          <w:p w14:paraId="7C9D6CAF" w14:textId="77777777" w:rsidR="00615627" w:rsidRPr="00E4486E" w:rsidRDefault="00615627" w:rsidP="00615627">
            <w:pPr>
              <w:widowControl/>
              <w:jc w:val="center"/>
              <w:rPr>
                <w:rFonts w:ascii="Times New Roman" w:eastAsia="標楷體" w:hAnsi="Times New Roman"/>
                <w:kern w:val="0"/>
                <w:sz w:val="28"/>
                <w:szCs w:val="28"/>
              </w:rPr>
            </w:pPr>
            <w:r w:rsidRPr="00E4486E">
              <w:rPr>
                <w:rFonts w:ascii="Times New Roman" w:eastAsia="標楷體" w:hAnsi="Times New Roman" w:hint="eastAsia"/>
                <w:kern w:val="0"/>
                <w:sz w:val="28"/>
                <w:szCs w:val="28"/>
              </w:rPr>
              <w:t>1</w:t>
            </w:r>
            <w:r w:rsidR="00E96286" w:rsidRPr="00E4486E">
              <w:rPr>
                <w:rFonts w:ascii="Times New Roman" w:eastAsia="標楷體" w:hAnsi="Times New Roman" w:hint="eastAsia"/>
                <w:kern w:val="0"/>
                <w:sz w:val="28"/>
                <w:szCs w:val="28"/>
              </w:rPr>
              <w:t>5</w:t>
            </w:r>
          </w:p>
        </w:tc>
      </w:tr>
      <w:tr w:rsidR="00615627" w:rsidRPr="00F76A09" w14:paraId="1603504F" w14:textId="77777777" w:rsidTr="00615627">
        <w:trPr>
          <w:trHeight w:val="257"/>
        </w:trPr>
        <w:tc>
          <w:tcPr>
            <w:tcW w:w="2628" w:type="pct"/>
            <w:tcBorders>
              <w:top w:val="nil"/>
              <w:left w:val="single" w:sz="4" w:space="0" w:color="auto"/>
              <w:bottom w:val="single" w:sz="4" w:space="0" w:color="auto"/>
              <w:right w:val="single" w:sz="4" w:space="0" w:color="auto"/>
            </w:tcBorders>
            <w:shd w:val="clear" w:color="auto" w:fill="auto"/>
            <w:noWrap/>
            <w:vAlign w:val="bottom"/>
          </w:tcPr>
          <w:p w14:paraId="6C536659" w14:textId="77777777" w:rsidR="00615627" w:rsidRPr="00F76A09" w:rsidRDefault="00615627" w:rsidP="00615627">
            <w:pPr>
              <w:widowControl/>
              <w:jc w:val="center"/>
              <w:rPr>
                <w:rFonts w:ascii="Times New Roman" w:eastAsia="標楷體" w:hAnsi="Times New Roman"/>
                <w:kern w:val="0"/>
                <w:sz w:val="28"/>
                <w:szCs w:val="28"/>
              </w:rPr>
            </w:pPr>
            <w:r w:rsidRPr="00F76A09">
              <w:rPr>
                <w:rFonts w:ascii="Times New Roman" w:eastAsia="標楷體" w:hAnsi="標楷體"/>
                <w:kern w:val="0"/>
                <w:sz w:val="28"/>
                <w:szCs w:val="28"/>
              </w:rPr>
              <w:t>人事室</w:t>
            </w:r>
          </w:p>
        </w:tc>
        <w:tc>
          <w:tcPr>
            <w:tcW w:w="2372" w:type="pct"/>
            <w:tcBorders>
              <w:top w:val="nil"/>
              <w:left w:val="nil"/>
              <w:bottom w:val="single" w:sz="4" w:space="0" w:color="auto"/>
              <w:right w:val="single" w:sz="4" w:space="0" w:color="auto"/>
            </w:tcBorders>
            <w:shd w:val="clear" w:color="auto" w:fill="auto"/>
            <w:noWrap/>
            <w:vAlign w:val="bottom"/>
          </w:tcPr>
          <w:p w14:paraId="568A62F6" w14:textId="77777777" w:rsidR="00615627" w:rsidRPr="00E4486E" w:rsidRDefault="00615627" w:rsidP="00615627">
            <w:pPr>
              <w:widowControl/>
              <w:jc w:val="center"/>
              <w:rPr>
                <w:rFonts w:ascii="Times New Roman" w:eastAsia="標楷體" w:hAnsi="Times New Roman"/>
                <w:kern w:val="0"/>
                <w:sz w:val="28"/>
                <w:szCs w:val="28"/>
              </w:rPr>
            </w:pPr>
            <w:r w:rsidRPr="00E4486E">
              <w:rPr>
                <w:rFonts w:ascii="Times New Roman" w:eastAsia="標楷體" w:hAnsi="Times New Roman" w:hint="eastAsia"/>
                <w:kern w:val="0"/>
                <w:sz w:val="28"/>
                <w:szCs w:val="28"/>
              </w:rPr>
              <w:t>1</w:t>
            </w:r>
          </w:p>
        </w:tc>
      </w:tr>
      <w:tr w:rsidR="00615627" w:rsidRPr="00F76A09" w14:paraId="1ECA7734" w14:textId="77777777" w:rsidTr="00615627">
        <w:trPr>
          <w:trHeight w:val="257"/>
        </w:trPr>
        <w:tc>
          <w:tcPr>
            <w:tcW w:w="2628" w:type="pct"/>
            <w:tcBorders>
              <w:top w:val="nil"/>
              <w:left w:val="single" w:sz="4" w:space="0" w:color="auto"/>
              <w:bottom w:val="single" w:sz="4" w:space="0" w:color="auto"/>
              <w:right w:val="single" w:sz="4" w:space="0" w:color="auto"/>
            </w:tcBorders>
            <w:shd w:val="clear" w:color="auto" w:fill="auto"/>
            <w:noWrap/>
            <w:vAlign w:val="bottom"/>
          </w:tcPr>
          <w:p w14:paraId="182CB17B" w14:textId="77777777" w:rsidR="00615627" w:rsidRPr="00F76A09" w:rsidRDefault="00615627" w:rsidP="00615627">
            <w:pPr>
              <w:widowControl/>
              <w:jc w:val="center"/>
              <w:rPr>
                <w:rFonts w:ascii="Times New Roman" w:eastAsia="標楷體" w:hAnsi="Times New Roman"/>
                <w:kern w:val="0"/>
                <w:sz w:val="28"/>
                <w:szCs w:val="28"/>
              </w:rPr>
            </w:pPr>
            <w:r w:rsidRPr="00F76A09">
              <w:rPr>
                <w:rFonts w:ascii="Times New Roman" w:eastAsia="標楷體" w:hAnsi="標楷體" w:hint="eastAsia"/>
                <w:kern w:val="0"/>
                <w:sz w:val="28"/>
                <w:szCs w:val="28"/>
              </w:rPr>
              <w:t>會</w:t>
            </w:r>
            <w:r w:rsidRPr="00F76A09">
              <w:rPr>
                <w:rFonts w:ascii="Times New Roman" w:eastAsia="標楷體" w:hAnsi="標楷體"/>
                <w:kern w:val="0"/>
                <w:sz w:val="28"/>
                <w:szCs w:val="28"/>
              </w:rPr>
              <w:t>計室</w:t>
            </w:r>
          </w:p>
        </w:tc>
        <w:tc>
          <w:tcPr>
            <w:tcW w:w="2372" w:type="pct"/>
            <w:tcBorders>
              <w:top w:val="nil"/>
              <w:left w:val="nil"/>
              <w:bottom w:val="single" w:sz="4" w:space="0" w:color="auto"/>
              <w:right w:val="single" w:sz="4" w:space="0" w:color="auto"/>
            </w:tcBorders>
            <w:shd w:val="clear" w:color="auto" w:fill="auto"/>
            <w:noWrap/>
            <w:vAlign w:val="bottom"/>
          </w:tcPr>
          <w:p w14:paraId="05A179CE" w14:textId="77777777" w:rsidR="00615627" w:rsidRPr="00CE0B88" w:rsidRDefault="00615627" w:rsidP="00615627">
            <w:pPr>
              <w:widowControl/>
              <w:jc w:val="center"/>
              <w:rPr>
                <w:rFonts w:ascii="Times New Roman" w:eastAsia="標楷體" w:hAnsi="Times New Roman"/>
                <w:kern w:val="0"/>
                <w:sz w:val="28"/>
                <w:szCs w:val="28"/>
              </w:rPr>
            </w:pPr>
            <w:r w:rsidRPr="00CE0B88">
              <w:rPr>
                <w:rFonts w:ascii="Times New Roman" w:eastAsia="標楷體" w:hAnsi="Times New Roman" w:hint="eastAsia"/>
                <w:kern w:val="0"/>
                <w:sz w:val="28"/>
                <w:szCs w:val="28"/>
              </w:rPr>
              <w:t>3</w:t>
            </w:r>
          </w:p>
        </w:tc>
      </w:tr>
      <w:tr w:rsidR="00615627" w:rsidRPr="00F76A09" w14:paraId="2BB10492" w14:textId="77777777" w:rsidTr="00615627">
        <w:trPr>
          <w:trHeight w:val="257"/>
        </w:trPr>
        <w:tc>
          <w:tcPr>
            <w:tcW w:w="2628" w:type="pct"/>
            <w:tcBorders>
              <w:top w:val="nil"/>
              <w:left w:val="single" w:sz="4" w:space="0" w:color="auto"/>
              <w:bottom w:val="single" w:sz="4" w:space="0" w:color="auto"/>
              <w:right w:val="single" w:sz="4" w:space="0" w:color="auto"/>
            </w:tcBorders>
            <w:shd w:val="clear" w:color="auto" w:fill="auto"/>
            <w:noWrap/>
            <w:vAlign w:val="bottom"/>
          </w:tcPr>
          <w:p w14:paraId="584BD58A" w14:textId="77777777" w:rsidR="00615627" w:rsidRPr="00F76A09" w:rsidRDefault="00615627" w:rsidP="00615627">
            <w:pPr>
              <w:widowControl/>
              <w:jc w:val="center"/>
              <w:rPr>
                <w:rFonts w:ascii="Times New Roman" w:eastAsia="標楷體" w:hAnsi="Times New Roman"/>
                <w:kern w:val="0"/>
                <w:sz w:val="28"/>
                <w:szCs w:val="28"/>
              </w:rPr>
            </w:pPr>
            <w:r w:rsidRPr="00F76A09">
              <w:rPr>
                <w:rFonts w:ascii="Times New Roman" w:eastAsia="標楷體" w:hAnsi="標楷體"/>
                <w:kern w:val="0"/>
                <w:sz w:val="28"/>
                <w:szCs w:val="28"/>
              </w:rPr>
              <w:t>政風室</w:t>
            </w:r>
          </w:p>
        </w:tc>
        <w:tc>
          <w:tcPr>
            <w:tcW w:w="2372" w:type="pct"/>
            <w:tcBorders>
              <w:top w:val="nil"/>
              <w:left w:val="nil"/>
              <w:bottom w:val="single" w:sz="4" w:space="0" w:color="auto"/>
              <w:right w:val="single" w:sz="4" w:space="0" w:color="auto"/>
            </w:tcBorders>
            <w:shd w:val="clear" w:color="auto" w:fill="auto"/>
            <w:noWrap/>
            <w:vAlign w:val="bottom"/>
          </w:tcPr>
          <w:p w14:paraId="704BEC31" w14:textId="77777777" w:rsidR="00615627" w:rsidRPr="00E4486E" w:rsidRDefault="00615627" w:rsidP="00615627">
            <w:pPr>
              <w:widowControl/>
              <w:jc w:val="center"/>
              <w:rPr>
                <w:rFonts w:ascii="Times New Roman" w:eastAsia="標楷體" w:hAnsi="Times New Roman"/>
                <w:kern w:val="0"/>
                <w:sz w:val="28"/>
                <w:szCs w:val="28"/>
              </w:rPr>
            </w:pPr>
            <w:r w:rsidRPr="00E4486E">
              <w:rPr>
                <w:rFonts w:ascii="Times New Roman" w:eastAsia="標楷體" w:hAnsi="Times New Roman" w:hint="eastAsia"/>
                <w:kern w:val="0"/>
                <w:sz w:val="28"/>
                <w:szCs w:val="28"/>
              </w:rPr>
              <w:t>1</w:t>
            </w:r>
          </w:p>
        </w:tc>
      </w:tr>
      <w:tr w:rsidR="00615627" w:rsidRPr="00F76A09" w14:paraId="57F447BD" w14:textId="77777777" w:rsidTr="00615627">
        <w:trPr>
          <w:trHeight w:val="257"/>
        </w:trPr>
        <w:tc>
          <w:tcPr>
            <w:tcW w:w="2628" w:type="pct"/>
            <w:tcBorders>
              <w:top w:val="nil"/>
              <w:left w:val="single" w:sz="4" w:space="0" w:color="auto"/>
              <w:bottom w:val="single" w:sz="4" w:space="0" w:color="auto"/>
              <w:right w:val="single" w:sz="4" w:space="0" w:color="auto"/>
            </w:tcBorders>
            <w:shd w:val="clear" w:color="auto" w:fill="auto"/>
            <w:noWrap/>
            <w:vAlign w:val="bottom"/>
          </w:tcPr>
          <w:p w14:paraId="410916C0" w14:textId="77777777" w:rsidR="00615627" w:rsidRPr="00F76A09" w:rsidRDefault="00615627" w:rsidP="00615627">
            <w:pPr>
              <w:widowControl/>
              <w:jc w:val="center"/>
              <w:rPr>
                <w:rFonts w:ascii="Times New Roman" w:eastAsia="標楷體" w:hAnsi="Times New Roman"/>
                <w:kern w:val="0"/>
                <w:sz w:val="28"/>
                <w:szCs w:val="28"/>
              </w:rPr>
            </w:pPr>
            <w:r w:rsidRPr="00F76A09">
              <w:rPr>
                <w:rFonts w:ascii="Times New Roman" w:eastAsia="標楷體" w:hAnsi="標楷體"/>
                <w:kern w:val="0"/>
                <w:sz w:val="28"/>
                <w:szCs w:val="28"/>
              </w:rPr>
              <w:t>總計</w:t>
            </w:r>
          </w:p>
        </w:tc>
        <w:tc>
          <w:tcPr>
            <w:tcW w:w="2372" w:type="pct"/>
            <w:tcBorders>
              <w:top w:val="nil"/>
              <w:left w:val="nil"/>
              <w:bottom w:val="single" w:sz="4" w:space="0" w:color="auto"/>
              <w:right w:val="single" w:sz="4" w:space="0" w:color="auto"/>
            </w:tcBorders>
            <w:shd w:val="clear" w:color="auto" w:fill="auto"/>
            <w:noWrap/>
            <w:vAlign w:val="bottom"/>
          </w:tcPr>
          <w:p w14:paraId="14BAA90E" w14:textId="77777777" w:rsidR="00615627" w:rsidRPr="00E4486E" w:rsidRDefault="00CE0B88" w:rsidP="00574D4C">
            <w:pPr>
              <w:widowControl/>
              <w:jc w:val="center"/>
              <w:rPr>
                <w:rFonts w:ascii="Times New Roman" w:eastAsia="標楷體" w:hAnsi="Times New Roman"/>
                <w:kern w:val="0"/>
                <w:sz w:val="28"/>
                <w:szCs w:val="28"/>
              </w:rPr>
            </w:pPr>
            <w:r>
              <w:rPr>
                <w:rFonts w:ascii="Times New Roman" w:eastAsia="標楷體" w:hAnsi="Times New Roman" w:hint="eastAsia"/>
                <w:kern w:val="0"/>
                <w:sz w:val="28"/>
                <w:szCs w:val="28"/>
              </w:rPr>
              <w:t>67</w:t>
            </w:r>
          </w:p>
        </w:tc>
      </w:tr>
    </w:tbl>
    <w:p w14:paraId="51710CB4" w14:textId="77777777" w:rsidR="00B043ED" w:rsidRPr="00F76A09" w:rsidRDefault="00B043ED" w:rsidP="00B043ED">
      <w:pPr>
        <w:pStyle w:val="00"/>
        <w:rPr>
          <w:color w:val="000000"/>
        </w:rPr>
      </w:pPr>
      <w:r w:rsidRPr="00F76A09">
        <w:rPr>
          <w:color w:val="000000"/>
        </w:rPr>
        <w:br w:type="page"/>
      </w:r>
      <w:bookmarkStart w:id="169" w:name="_Toc306285214"/>
      <w:bookmarkStart w:id="170" w:name="_Toc77839240"/>
      <w:r w:rsidRPr="00F76A09">
        <w:rPr>
          <w:rFonts w:hint="eastAsia"/>
          <w:color w:val="000000"/>
        </w:rPr>
        <w:lastRenderedPageBreak/>
        <w:t>第</w:t>
      </w:r>
      <w:r w:rsidR="0019276F">
        <w:rPr>
          <w:rFonts w:hint="eastAsia"/>
          <w:color w:val="000000"/>
        </w:rPr>
        <w:t>四</w:t>
      </w:r>
      <w:r w:rsidRPr="00F76A09">
        <w:rPr>
          <w:rFonts w:hint="eastAsia"/>
          <w:color w:val="000000"/>
        </w:rPr>
        <w:t>節</w:t>
      </w:r>
      <w:r w:rsidR="00917E7C">
        <w:rPr>
          <w:rFonts w:hint="eastAsia"/>
          <w:color w:val="000000"/>
        </w:rPr>
        <w:t>、</w:t>
      </w:r>
      <w:r w:rsidRPr="00F76A09">
        <w:rPr>
          <w:rFonts w:hint="eastAsia"/>
          <w:color w:val="000000"/>
        </w:rPr>
        <w:t>新化區災害防救體系</w:t>
      </w:r>
      <w:bookmarkEnd w:id="169"/>
      <w:bookmarkEnd w:id="170"/>
    </w:p>
    <w:p w14:paraId="79013692" w14:textId="77777777" w:rsidR="00B043ED" w:rsidRPr="00F76A09" w:rsidRDefault="00B043ED" w:rsidP="00B043ED">
      <w:pPr>
        <w:pStyle w:val="afffff6"/>
        <w:ind w:firstLine="560"/>
        <w:rPr>
          <w:color w:val="000000"/>
        </w:rPr>
      </w:pPr>
      <w:r w:rsidRPr="00F76A09">
        <w:rPr>
          <w:rFonts w:hint="eastAsia"/>
          <w:color w:val="000000"/>
        </w:rPr>
        <w:t>我國防救災體系為中央、直轄市</w:t>
      </w:r>
      <w:r w:rsidRPr="00F76A09">
        <w:rPr>
          <w:rFonts w:hint="eastAsia"/>
          <w:color w:val="000000"/>
        </w:rPr>
        <w:t>(</w:t>
      </w:r>
      <w:r w:rsidRPr="00F76A09">
        <w:rPr>
          <w:rFonts w:hint="eastAsia"/>
          <w:color w:val="000000"/>
        </w:rPr>
        <w:t>縣、市</w:t>
      </w:r>
      <w:r w:rsidRPr="008E4BFB">
        <w:rPr>
          <w:rFonts w:hint="eastAsia"/>
          <w:color w:val="000000"/>
        </w:rPr>
        <w:t>)</w:t>
      </w:r>
      <w:r w:rsidRPr="008E4BFB">
        <w:rPr>
          <w:rFonts w:hint="eastAsia"/>
          <w:color w:val="000000"/>
        </w:rPr>
        <w:t>、</w:t>
      </w:r>
      <w:r w:rsidR="00673FE1" w:rsidRPr="008E4BFB">
        <w:rPr>
          <w:rFonts w:hint="eastAsia"/>
        </w:rPr>
        <w:t>鄉</w:t>
      </w:r>
      <w:r w:rsidR="00673FE1" w:rsidRPr="008E4BFB">
        <w:rPr>
          <w:rFonts w:hint="eastAsia"/>
        </w:rPr>
        <w:t>(</w:t>
      </w:r>
      <w:r w:rsidR="00673FE1" w:rsidRPr="008E4BFB">
        <w:rPr>
          <w:rFonts w:hint="eastAsia"/>
        </w:rPr>
        <w:t>鎮、市、區</w:t>
      </w:r>
      <w:r w:rsidR="00673FE1" w:rsidRPr="008E4BFB">
        <w:rPr>
          <w:rFonts w:hint="eastAsia"/>
        </w:rPr>
        <w:t>)</w:t>
      </w:r>
      <w:r w:rsidRPr="008E4BFB">
        <w:rPr>
          <w:rFonts w:hint="eastAsia"/>
          <w:color w:val="000000"/>
        </w:rPr>
        <w:t>三級制</w:t>
      </w:r>
      <w:r w:rsidRPr="00F76A09">
        <w:rPr>
          <w:rFonts w:hint="eastAsia"/>
          <w:color w:val="000000"/>
        </w:rPr>
        <w:t>，彼此互相緊密相連；由於</w:t>
      </w:r>
      <w:r w:rsidR="00673FE1" w:rsidRPr="001C18C2">
        <w:rPr>
          <w:rFonts w:hint="eastAsia"/>
        </w:rPr>
        <w:t>鄉</w:t>
      </w:r>
      <w:r w:rsidR="00673FE1" w:rsidRPr="001C18C2">
        <w:rPr>
          <w:rFonts w:hint="eastAsia"/>
        </w:rPr>
        <w:t>(</w:t>
      </w:r>
      <w:r w:rsidR="00673FE1" w:rsidRPr="001C18C2">
        <w:rPr>
          <w:rFonts w:hint="eastAsia"/>
        </w:rPr>
        <w:t>鎮、市、區</w:t>
      </w:r>
      <w:r w:rsidR="00673FE1" w:rsidRPr="001C18C2">
        <w:rPr>
          <w:rFonts w:hint="eastAsia"/>
        </w:rPr>
        <w:t>)</w:t>
      </w:r>
      <w:r w:rsidRPr="001C18C2">
        <w:rPr>
          <w:rFonts w:hint="eastAsia"/>
          <w:color w:val="000000"/>
        </w:rPr>
        <w:t>為實</w:t>
      </w:r>
      <w:r w:rsidRPr="00F76A09">
        <w:rPr>
          <w:rFonts w:hint="eastAsia"/>
          <w:color w:val="000000"/>
        </w:rPr>
        <w:t>施災害應變處理的第一層防線，因此，區層級地方政府應能夠確實掌握應變搶救之先機來落實各項災害的處理工作。</w:t>
      </w:r>
    </w:p>
    <w:p w14:paraId="3E976F6F" w14:textId="77777777" w:rsidR="00B043ED" w:rsidRPr="00F76A09" w:rsidRDefault="00B043ED" w:rsidP="00B043ED">
      <w:pPr>
        <w:pStyle w:val="afffff6"/>
        <w:ind w:firstLine="560"/>
        <w:rPr>
          <w:color w:val="000000"/>
        </w:rPr>
      </w:pPr>
      <w:r w:rsidRPr="00F76A09">
        <w:rPr>
          <w:rFonts w:hint="eastAsia"/>
          <w:color w:val="000000"/>
        </w:rPr>
        <w:t>新化區公所現行防救災作業體系於</w:t>
      </w:r>
      <w:r w:rsidRPr="00F76A09">
        <w:rPr>
          <w:rFonts w:hint="eastAsia"/>
          <w:color w:val="000000"/>
        </w:rPr>
        <w:t>100</w:t>
      </w:r>
      <w:r w:rsidRPr="00F76A09">
        <w:rPr>
          <w:rFonts w:hint="eastAsia"/>
          <w:color w:val="000000"/>
        </w:rPr>
        <w:t>年</w:t>
      </w:r>
      <w:r w:rsidRPr="00F76A09">
        <w:rPr>
          <w:rFonts w:hint="eastAsia"/>
          <w:color w:val="000000"/>
        </w:rPr>
        <w:t>1</w:t>
      </w:r>
      <w:r w:rsidR="00776FB6">
        <w:rPr>
          <w:rFonts w:hint="eastAsia"/>
          <w:color w:val="000000"/>
        </w:rPr>
        <w:t>月</w:t>
      </w:r>
      <w:r w:rsidRPr="00F76A09">
        <w:rPr>
          <w:rFonts w:hint="eastAsia"/>
          <w:color w:val="000000"/>
        </w:rPr>
        <w:t>底完成新化區地區災害防救計畫</w:t>
      </w:r>
      <w:r w:rsidR="00776FB6">
        <w:rPr>
          <w:rFonts w:hint="eastAsia"/>
          <w:color w:val="000000"/>
        </w:rPr>
        <w:t>(</w:t>
      </w:r>
      <w:r w:rsidR="00776FB6">
        <w:rPr>
          <w:rFonts w:hint="eastAsia"/>
          <w:color w:val="000000"/>
        </w:rPr>
        <w:t>草案</w:t>
      </w:r>
      <w:r w:rsidR="00776FB6">
        <w:rPr>
          <w:rFonts w:hint="eastAsia"/>
          <w:color w:val="000000"/>
        </w:rPr>
        <w:t>)</w:t>
      </w:r>
      <w:r w:rsidRPr="00F76A09">
        <w:rPr>
          <w:rFonts w:hint="eastAsia"/>
          <w:color w:val="000000"/>
        </w:rPr>
        <w:t>後，已建立防災體系之雛型，依據災害防救法規定，設置災害防救會報，災害應變期間視需要成立災害應變中心、緊急應變小組與災害現場指揮所，各組織之架構與運作簡述如後。</w:t>
      </w:r>
    </w:p>
    <w:p w14:paraId="529ABA7B" w14:textId="77777777" w:rsidR="00B043ED" w:rsidRPr="00F76A09" w:rsidRDefault="00B043ED" w:rsidP="00D26F4D">
      <w:pPr>
        <w:pStyle w:val="afffff3"/>
        <w:spacing w:before="240" w:after="120"/>
      </w:pPr>
      <w:bookmarkStart w:id="171" w:name="_Toc77839241"/>
      <w:r w:rsidRPr="00F76A09">
        <w:rPr>
          <w:rFonts w:hint="eastAsia"/>
        </w:rPr>
        <w:t>一、災害防救會報</w:t>
      </w:r>
      <w:bookmarkEnd w:id="171"/>
    </w:p>
    <w:p w14:paraId="14F0F3A0" w14:textId="77777777" w:rsidR="00B043ED" w:rsidRPr="00F76A09" w:rsidRDefault="00B043ED" w:rsidP="00B043ED">
      <w:pPr>
        <w:pStyle w:val="afffff6"/>
        <w:ind w:firstLine="560"/>
        <w:rPr>
          <w:rFonts w:ascii="標楷體"/>
          <w:color w:val="000000"/>
        </w:rPr>
      </w:pPr>
      <w:r w:rsidRPr="00F76A09">
        <w:rPr>
          <w:rFonts w:hint="eastAsia"/>
          <w:color w:val="000000"/>
        </w:rPr>
        <w:t>新化區公所</w:t>
      </w:r>
      <w:r w:rsidRPr="00F76A09">
        <w:rPr>
          <w:color w:val="000000"/>
        </w:rPr>
        <w:t>設</w:t>
      </w:r>
      <w:r w:rsidRPr="00F76A09">
        <w:rPr>
          <w:rFonts w:hint="eastAsia"/>
          <w:color w:val="000000"/>
        </w:rPr>
        <w:t>災害防救</w:t>
      </w:r>
      <w:r w:rsidRPr="00F76A09">
        <w:rPr>
          <w:color w:val="000000"/>
        </w:rPr>
        <w:t>會報，由</w:t>
      </w:r>
      <w:r w:rsidRPr="00F76A09">
        <w:rPr>
          <w:rFonts w:hint="eastAsia"/>
          <w:color w:val="000000"/>
        </w:rPr>
        <w:t>區</w:t>
      </w:r>
      <w:r w:rsidRPr="00F76A09">
        <w:rPr>
          <w:color w:val="000000"/>
        </w:rPr>
        <w:t>長擔任召集人，成員由</w:t>
      </w:r>
      <w:r w:rsidRPr="00F76A09">
        <w:rPr>
          <w:rFonts w:hint="eastAsia"/>
          <w:color w:val="000000"/>
        </w:rPr>
        <w:t>新化區公所各課室</w:t>
      </w:r>
      <w:r w:rsidR="00673FE1" w:rsidRPr="001C18C2">
        <w:rPr>
          <w:rFonts w:hint="eastAsia"/>
        </w:rPr>
        <w:t>及轄內維生管線</w:t>
      </w:r>
      <w:r w:rsidR="00910106" w:rsidRPr="001C18C2">
        <w:rPr>
          <w:rFonts w:hint="eastAsia"/>
        </w:rPr>
        <w:t>事業單位</w:t>
      </w:r>
      <w:r w:rsidR="00673FE1" w:rsidRPr="001C18C2">
        <w:rPr>
          <w:rFonts w:hint="eastAsia"/>
        </w:rPr>
        <w:t>、警政、消防、醫護、環保等各編組</w:t>
      </w:r>
      <w:r w:rsidRPr="001C18C2">
        <w:t>組成</w:t>
      </w:r>
      <w:r w:rsidRPr="00F76A09">
        <w:rPr>
          <w:color w:val="000000"/>
        </w:rPr>
        <w:t>。於每年</w:t>
      </w:r>
      <w:r w:rsidR="00615627" w:rsidRPr="00E96286">
        <w:rPr>
          <w:rFonts w:hint="eastAsia"/>
          <w:color w:val="000000" w:themeColor="text1"/>
        </w:rPr>
        <w:t>5</w:t>
      </w:r>
      <w:r w:rsidR="003A1DDE" w:rsidRPr="00BF279B">
        <w:rPr>
          <w:rFonts w:hint="eastAsia"/>
        </w:rPr>
        <w:t>月及</w:t>
      </w:r>
      <w:r w:rsidR="003A1DDE" w:rsidRPr="00BF279B">
        <w:rPr>
          <w:rFonts w:hint="eastAsia"/>
        </w:rPr>
        <w:t>10</w:t>
      </w:r>
      <w:r w:rsidR="003A1DDE" w:rsidRPr="00BF279B">
        <w:rPr>
          <w:rFonts w:hint="eastAsia"/>
        </w:rPr>
        <w:t>月</w:t>
      </w:r>
      <w:r w:rsidRPr="00BF279B">
        <w:rPr>
          <w:rFonts w:hint="eastAsia"/>
        </w:rPr>
        <w:t>定期</w:t>
      </w:r>
      <w:r w:rsidRPr="00F76A09">
        <w:rPr>
          <w:color w:val="000000"/>
        </w:rPr>
        <w:t>召開防災會報，或於必要時由指揮官指示召開。於災害防救法公佈施行後，</w:t>
      </w:r>
      <w:r w:rsidRPr="00F76A09">
        <w:rPr>
          <w:rFonts w:hint="eastAsia"/>
          <w:color w:val="000000"/>
        </w:rPr>
        <w:t>區</w:t>
      </w:r>
      <w:r w:rsidRPr="00F76A09">
        <w:rPr>
          <w:color w:val="000000"/>
        </w:rPr>
        <w:t>級防災會報</w:t>
      </w:r>
      <w:r w:rsidRPr="00F76A09">
        <w:rPr>
          <w:rFonts w:hint="eastAsia"/>
          <w:color w:val="000000"/>
        </w:rPr>
        <w:t>業</w:t>
      </w:r>
      <w:r w:rsidRPr="00F76A09">
        <w:rPr>
          <w:color w:val="000000"/>
        </w:rPr>
        <w:t>已</w:t>
      </w:r>
      <w:r w:rsidRPr="00F76A09">
        <w:rPr>
          <w:rFonts w:hint="eastAsia"/>
          <w:color w:val="000000"/>
        </w:rPr>
        <w:t>納入</w:t>
      </w:r>
      <w:proofErr w:type="gramStart"/>
      <w:r w:rsidR="000726C1" w:rsidRPr="00F76A09">
        <w:rPr>
          <w:rFonts w:hint="eastAsia"/>
          <w:color w:val="000000"/>
        </w:rPr>
        <w:t>臺</w:t>
      </w:r>
      <w:proofErr w:type="gramEnd"/>
      <w:r w:rsidR="000726C1" w:rsidRPr="00F76A09">
        <w:rPr>
          <w:rFonts w:hint="eastAsia"/>
          <w:color w:val="000000"/>
        </w:rPr>
        <w:t>南市</w:t>
      </w:r>
      <w:r w:rsidRPr="00F76A09">
        <w:rPr>
          <w:rFonts w:hint="eastAsia"/>
          <w:color w:val="000000"/>
        </w:rPr>
        <w:t>防災體系建立區層級之防災會報</w:t>
      </w:r>
      <w:r w:rsidRPr="00F76A09">
        <w:rPr>
          <w:color w:val="000000"/>
        </w:rPr>
        <w:t>，</w:t>
      </w:r>
      <w:r w:rsidRPr="00F76A09">
        <w:rPr>
          <w:rFonts w:hint="eastAsia"/>
          <w:color w:val="000000"/>
        </w:rPr>
        <w:t>並</w:t>
      </w:r>
      <w:r w:rsidRPr="00F76A09">
        <w:rPr>
          <w:color w:val="000000"/>
        </w:rPr>
        <w:t>於災害發生時，由</w:t>
      </w:r>
      <w:r w:rsidRPr="00F76A09">
        <w:rPr>
          <w:rFonts w:hint="eastAsia"/>
          <w:color w:val="000000"/>
        </w:rPr>
        <w:t>區</w:t>
      </w:r>
      <w:r w:rsidRPr="00F76A09">
        <w:rPr>
          <w:color w:val="000000"/>
        </w:rPr>
        <w:t>長率其成員參與救災任務。</w:t>
      </w:r>
    </w:p>
    <w:p w14:paraId="7ABF0D06" w14:textId="77777777" w:rsidR="00B043ED" w:rsidRPr="00F76A09" w:rsidRDefault="00B043ED" w:rsidP="00D26F4D">
      <w:pPr>
        <w:pStyle w:val="afffff3"/>
        <w:spacing w:before="240" w:after="120"/>
      </w:pPr>
      <w:bookmarkStart w:id="172" w:name="_Toc77839242"/>
      <w:r w:rsidRPr="00F76A09">
        <w:rPr>
          <w:rFonts w:hint="eastAsia"/>
        </w:rPr>
        <w:t>二、災害應變中心</w:t>
      </w:r>
      <w:bookmarkEnd w:id="172"/>
    </w:p>
    <w:p w14:paraId="0E639F76" w14:textId="77777777" w:rsidR="00B043ED" w:rsidRPr="00F76A09" w:rsidRDefault="00B043ED" w:rsidP="00B043ED">
      <w:pPr>
        <w:pStyle w:val="afffff6"/>
        <w:ind w:firstLine="560"/>
        <w:rPr>
          <w:color w:val="000000"/>
        </w:rPr>
      </w:pPr>
      <w:r w:rsidRPr="00F76A09">
        <w:rPr>
          <w:color w:val="000000"/>
        </w:rPr>
        <w:t>於</w:t>
      </w:r>
      <w:r w:rsidRPr="00F76A09">
        <w:rPr>
          <w:rFonts w:hint="eastAsia"/>
          <w:color w:val="000000"/>
        </w:rPr>
        <w:t>中央氣象局發布海上、陸上颱風警報或經由</w:t>
      </w:r>
      <w:proofErr w:type="gramStart"/>
      <w:r w:rsidR="000726C1" w:rsidRPr="00F76A09">
        <w:rPr>
          <w:rFonts w:hint="eastAsia"/>
          <w:color w:val="000000"/>
        </w:rPr>
        <w:t>臺</w:t>
      </w:r>
      <w:proofErr w:type="gramEnd"/>
      <w:r w:rsidR="000726C1" w:rsidRPr="00F76A09">
        <w:rPr>
          <w:rFonts w:hint="eastAsia"/>
          <w:color w:val="000000"/>
        </w:rPr>
        <w:t>南市</w:t>
      </w:r>
      <w:r w:rsidRPr="00F76A09">
        <w:rPr>
          <w:rFonts w:hint="eastAsia"/>
          <w:color w:val="000000"/>
        </w:rPr>
        <w:t>應變中心召集人指示</w:t>
      </w:r>
      <w:r w:rsidRPr="00F76A09">
        <w:rPr>
          <w:color w:val="000000"/>
        </w:rPr>
        <w:t>，成立災害應變中心；</w:t>
      </w:r>
      <w:r w:rsidRPr="00F76A09">
        <w:rPr>
          <w:rFonts w:hint="eastAsia"/>
          <w:color w:val="000000"/>
        </w:rPr>
        <w:t>新化區</w:t>
      </w:r>
      <w:r w:rsidRPr="00F76A09">
        <w:rPr>
          <w:color w:val="000000"/>
        </w:rPr>
        <w:t>災害應變中心</w:t>
      </w:r>
      <w:r w:rsidRPr="00F76A09">
        <w:rPr>
          <w:rFonts w:hint="eastAsia"/>
          <w:color w:val="000000"/>
        </w:rPr>
        <w:t>成立時，由防災相關業務各單位各自</w:t>
      </w:r>
      <w:proofErr w:type="gramStart"/>
      <w:r w:rsidRPr="00F76A09">
        <w:rPr>
          <w:rFonts w:hint="eastAsia"/>
          <w:color w:val="000000"/>
        </w:rPr>
        <w:t>輪班值守於</w:t>
      </w:r>
      <w:proofErr w:type="gramEnd"/>
      <w:r w:rsidRPr="00F76A09">
        <w:rPr>
          <w:rFonts w:hint="eastAsia"/>
          <w:color w:val="000000"/>
        </w:rPr>
        <w:t>所屬之單位辦公室，遇有緊急應變需求時以電話通報聯絡，有關災害應變中心之組</w:t>
      </w:r>
      <w:r w:rsidRPr="003A1DDE">
        <w:rPr>
          <w:rFonts w:hint="eastAsia"/>
          <w:color w:val="000000"/>
          <w:sz w:val="32"/>
        </w:rPr>
        <w:t>成</w:t>
      </w:r>
      <w:r w:rsidRPr="00F76A09">
        <w:rPr>
          <w:rFonts w:hint="eastAsia"/>
          <w:color w:val="000000"/>
        </w:rPr>
        <w:t>、任務、運作時機、</w:t>
      </w:r>
      <w:r w:rsidRPr="00F76A09">
        <w:rPr>
          <w:rFonts w:ascii="標楷體" w:hint="eastAsia"/>
          <w:color w:val="000000"/>
        </w:rPr>
        <w:t>中心人員遞補順位與相關支援協定說明如下</w:t>
      </w:r>
      <w:r w:rsidR="009A65A1" w:rsidRPr="00E96286">
        <w:rPr>
          <w:rFonts w:hint="eastAsia"/>
          <w:color w:val="000000" w:themeColor="text1"/>
        </w:rPr>
        <w:t>：</w:t>
      </w:r>
    </w:p>
    <w:p w14:paraId="1EE92425" w14:textId="77777777" w:rsidR="00B043ED" w:rsidRPr="00F76A09" w:rsidRDefault="00B043ED" w:rsidP="00B043ED">
      <w:pPr>
        <w:pStyle w:val="afffff5"/>
        <w:ind w:left="1040" w:hanging="560"/>
        <w:rPr>
          <w:color w:val="000000"/>
        </w:rPr>
      </w:pPr>
      <w:r w:rsidRPr="00F76A09">
        <w:rPr>
          <w:rFonts w:hint="eastAsia"/>
          <w:color w:val="000000"/>
        </w:rPr>
        <w:t>(</w:t>
      </w:r>
      <w:proofErr w:type="gramStart"/>
      <w:r w:rsidRPr="00F76A09">
        <w:rPr>
          <w:rFonts w:hint="eastAsia"/>
          <w:color w:val="000000"/>
        </w:rPr>
        <w:t>一</w:t>
      </w:r>
      <w:proofErr w:type="gramEnd"/>
      <w:r w:rsidRPr="00F76A09">
        <w:rPr>
          <w:rFonts w:hint="eastAsia"/>
          <w:color w:val="000000"/>
        </w:rPr>
        <w:t>)</w:t>
      </w:r>
      <w:r w:rsidRPr="00F76A09">
        <w:rPr>
          <w:rFonts w:hint="eastAsia"/>
          <w:color w:val="000000"/>
        </w:rPr>
        <w:t>組成</w:t>
      </w:r>
    </w:p>
    <w:p w14:paraId="711C74B5" w14:textId="77777777" w:rsidR="005E3468" w:rsidRDefault="00B043ED" w:rsidP="00B043ED">
      <w:pPr>
        <w:pStyle w:val="14"/>
        <w:ind w:left="1240" w:hanging="280"/>
      </w:pPr>
      <w:r w:rsidRPr="00F76A09">
        <w:rPr>
          <w:rFonts w:hint="eastAsia"/>
        </w:rPr>
        <w:t>1.</w:t>
      </w:r>
      <w:r w:rsidRPr="00F76A09">
        <w:rPr>
          <w:rFonts w:hint="eastAsia"/>
        </w:rPr>
        <w:t>指</w:t>
      </w:r>
      <w:r w:rsidR="00A84033">
        <w:rPr>
          <w:rFonts w:hint="eastAsia"/>
        </w:rPr>
        <w:t xml:space="preserve"> </w:t>
      </w:r>
      <w:r w:rsidRPr="00F76A09">
        <w:rPr>
          <w:rFonts w:hint="eastAsia"/>
        </w:rPr>
        <w:t>揮</w:t>
      </w:r>
      <w:r w:rsidR="00A84033">
        <w:rPr>
          <w:rFonts w:hint="eastAsia"/>
        </w:rPr>
        <w:t xml:space="preserve"> </w:t>
      </w:r>
      <w:r w:rsidRPr="00F76A09">
        <w:rPr>
          <w:rFonts w:hint="eastAsia"/>
        </w:rPr>
        <w:t>官：區長</w:t>
      </w:r>
      <w:r w:rsidR="00DB6FB7">
        <w:rPr>
          <w:rFonts w:hint="eastAsia"/>
        </w:rPr>
        <w:t xml:space="preserve">  </w:t>
      </w:r>
      <w:r w:rsidR="00A84033">
        <w:rPr>
          <w:rFonts w:hint="eastAsia"/>
        </w:rPr>
        <w:t xml:space="preserve"> </w:t>
      </w:r>
    </w:p>
    <w:p w14:paraId="6BB638B7" w14:textId="77777777" w:rsidR="00B043ED" w:rsidRPr="005C6F5C" w:rsidRDefault="00B043ED" w:rsidP="005E3468">
      <w:pPr>
        <w:pStyle w:val="14"/>
        <w:ind w:leftChars="500" w:left="1239" w:hangingChars="14" w:hanging="39"/>
        <w:rPr>
          <w:color w:val="auto"/>
        </w:rPr>
      </w:pPr>
      <w:r w:rsidRPr="00F76A09">
        <w:rPr>
          <w:rFonts w:hint="eastAsia"/>
        </w:rPr>
        <w:t>副指揮</w:t>
      </w:r>
      <w:r w:rsidRPr="005C6F5C">
        <w:rPr>
          <w:rFonts w:hint="eastAsia"/>
          <w:color w:val="auto"/>
        </w:rPr>
        <w:t>官：主任秘書</w:t>
      </w:r>
    </w:p>
    <w:p w14:paraId="48AAB326" w14:textId="77777777" w:rsidR="00B043ED" w:rsidRPr="00F76A09" w:rsidRDefault="00B043ED" w:rsidP="005E3468">
      <w:pPr>
        <w:pStyle w:val="14"/>
        <w:ind w:leftChars="248" w:left="595" w:firstLineChars="215" w:firstLine="602"/>
      </w:pPr>
      <w:r w:rsidRPr="005C6F5C">
        <w:rPr>
          <w:rFonts w:hint="eastAsia"/>
          <w:color w:val="auto"/>
        </w:rPr>
        <w:t>執行</w:t>
      </w:r>
      <w:r w:rsidR="00A84033" w:rsidRPr="005C6F5C">
        <w:rPr>
          <w:rFonts w:hint="eastAsia"/>
          <w:color w:val="auto"/>
        </w:rPr>
        <w:t>秘書</w:t>
      </w:r>
      <w:r w:rsidRPr="005C6F5C">
        <w:rPr>
          <w:rFonts w:hint="eastAsia"/>
          <w:color w:val="auto"/>
        </w:rPr>
        <w:t>：</w:t>
      </w:r>
      <w:r w:rsidR="00BA4CD6">
        <w:rPr>
          <w:rFonts w:hint="eastAsia"/>
          <w:color w:val="auto"/>
        </w:rPr>
        <w:t>民政及人文課</w:t>
      </w:r>
      <w:r w:rsidRPr="00F76A09">
        <w:rPr>
          <w:rFonts w:hint="eastAsia"/>
        </w:rPr>
        <w:t>長</w:t>
      </w:r>
    </w:p>
    <w:p w14:paraId="57A79D95" w14:textId="77777777" w:rsidR="00B043ED" w:rsidRPr="00134A00" w:rsidRDefault="00B043ED" w:rsidP="00DA4895">
      <w:pPr>
        <w:pStyle w:val="14"/>
        <w:ind w:left="1940" w:hangingChars="350" w:hanging="980"/>
        <w:rPr>
          <w:color w:val="auto"/>
        </w:rPr>
      </w:pPr>
      <w:r w:rsidRPr="00F76A09">
        <w:rPr>
          <w:rFonts w:hint="eastAsia"/>
        </w:rPr>
        <w:t>2.</w:t>
      </w:r>
      <w:r w:rsidRPr="00F76A09">
        <w:rPr>
          <w:rFonts w:hint="eastAsia"/>
        </w:rPr>
        <w:t>成員：</w:t>
      </w:r>
      <w:r w:rsidR="00A84033">
        <w:rPr>
          <w:rFonts w:hint="eastAsia"/>
        </w:rPr>
        <w:t>民政</w:t>
      </w:r>
      <w:r w:rsidR="00A3189B">
        <w:rPr>
          <w:rFonts w:hint="eastAsia"/>
        </w:rPr>
        <w:t>及人文</w:t>
      </w:r>
      <w:r w:rsidR="00A84033">
        <w:rPr>
          <w:rFonts w:hint="eastAsia"/>
        </w:rPr>
        <w:t>、</w:t>
      </w:r>
      <w:r w:rsidR="00A3189B">
        <w:rPr>
          <w:rFonts w:hint="eastAsia"/>
        </w:rPr>
        <w:t>農業及</w:t>
      </w:r>
      <w:r w:rsidR="00A84033">
        <w:rPr>
          <w:rFonts w:hint="eastAsia"/>
        </w:rPr>
        <w:t>建設、社會、</w:t>
      </w:r>
      <w:r w:rsidR="009A65A1">
        <w:rPr>
          <w:rFonts w:hint="eastAsia"/>
        </w:rPr>
        <w:t>行政</w:t>
      </w:r>
      <w:r w:rsidR="005C6F5C">
        <w:rPr>
          <w:rFonts w:hint="eastAsia"/>
        </w:rPr>
        <w:t>、</w:t>
      </w:r>
      <w:r w:rsidR="00A84033">
        <w:rPr>
          <w:rFonts w:hint="eastAsia"/>
        </w:rPr>
        <w:t>會計</w:t>
      </w:r>
      <w:r w:rsidRPr="00F76A09">
        <w:rPr>
          <w:rFonts w:hint="eastAsia"/>
        </w:rPr>
        <w:t>等課、室主管、</w:t>
      </w:r>
      <w:proofErr w:type="gramStart"/>
      <w:r w:rsidR="003D1358" w:rsidRPr="000B1134">
        <w:rPr>
          <w:rFonts w:hint="eastAsia"/>
          <w:color w:val="auto"/>
        </w:rPr>
        <w:t>臺</w:t>
      </w:r>
      <w:proofErr w:type="gramEnd"/>
      <w:r w:rsidR="003D1358" w:rsidRPr="000B1134">
        <w:rPr>
          <w:rFonts w:hint="eastAsia"/>
          <w:color w:val="auto"/>
        </w:rPr>
        <w:t>南市政府</w:t>
      </w:r>
      <w:r w:rsidRPr="000B1134">
        <w:rPr>
          <w:rFonts w:hint="eastAsia"/>
          <w:color w:val="auto"/>
        </w:rPr>
        <w:t>新化區衛生所、</w:t>
      </w:r>
      <w:proofErr w:type="gramStart"/>
      <w:r w:rsidR="00A3189B" w:rsidRPr="000B1134">
        <w:rPr>
          <w:rFonts w:hint="eastAsia"/>
          <w:color w:val="auto"/>
        </w:rPr>
        <w:t>臺</w:t>
      </w:r>
      <w:proofErr w:type="gramEnd"/>
      <w:r w:rsidR="00A3189B" w:rsidRPr="000B1134">
        <w:rPr>
          <w:rFonts w:hint="eastAsia"/>
          <w:color w:val="auto"/>
        </w:rPr>
        <w:t>南市政</w:t>
      </w:r>
      <w:r w:rsidR="00A3189B" w:rsidRPr="00BF279B">
        <w:rPr>
          <w:rFonts w:hint="eastAsia"/>
          <w:color w:val="auto"/>
        </w:rPr>
        <w:t>府</w:t>
      </w:r>
      <w:r w:rsidR="005C6F5C" w:rsidRPr="00BF279B">
        <w:rPr>
          <w:rFonts w:hint="eastAsia"/>
          <w:color w:val="auto"/>
        </w:rPr>
        <w:t>警察局</w:t>
      </w:r>
      <w:r w:rsidRPr="00F76A09">
        <w:rPr>
          <w:rFonts w:hint="eastAsia"/>
        </w:rPr>
        <w:t>新化分局</w:t>
      </w:r>
      <w:r w:rsidR="00F70578">
        <w:rPr>
          <w:rFonts w:hint="eastAsia"/>
        </w:rPr>
        <w:t>及</w:t>
      </w:r>
      <w:r w:rsidR="005C6F5C" w:rsidRPr="00F76A09">
        <w:rPr>
          <w:rFonts w:hint="eastAsia"/>
        </w:rPr>
        <w:lastRenderedPageBreak/>
        <w:t>所轄</w:t>
      </w:r>
      <w:r w:rsidRPr="00F76A09">
        <w:rPr>
          <w:rFonts w:hint="eastAsia"/>
        </w:rPr>
        <w:t>各派出所、</w:t>
      </w:r>
      <w:proofErr w:type="gramStart"/>
      <w:r w:rsidR="00A3189B" w:rsidRPr="00BF279B">
        <w:rPr>
          <w:rFonts w:hint="eastAsia"/>
          <w:color w:val="auto"/>
        </w:rPr>
        <w:t>臺</w:t>
      </w:r>
      <w:proofErr w:type="gramEnd"/>
      <w:r w:rsidR="00A3189B" w:rsidRPr="00BF279B">
        <w:rPr>
          <w:rFonts w:hint="eastAsia"/>
          <w:color w:val="auto"/>
        </w:rPr>
        <w:t>南市政府消防局</w:t>
      </w:r>
      <w:r w:rsidRPr="00BF279B">
        <w:rPr>
          <w:rFonts w:hint="eastAsia"/>
          <w:color w:val="auto"/>
        </w:rPr>
        <w:t>新化分隊</w:t>
      </w:r>
      <w:r w:rsidRPr="00F76A09">
        <w:rPr>
          <w:rFonts w:hint="eastAsia"/>
        </w:rPr>
        <w:t>、</w:t>
      </w:r>
      <w:proofErr w:type="gramStart"/>
      <w:r w:rsidR="00A65540" w:rsidRPr="00776FB6">
        <w:rPr>
          <w:rFonts w:hint="eastAsia"/>
          <w:color w:val="auto"/>
        </w:rPr>
        <w:t>臺</w:t>
      </w:r>
      <w:proofErr w:type="gramEnd"/>
      <w:r w:rsidR="00A65540" w:rsidRPr="00776FB6">
        <w:rPr>
          <w:rFonts w:hint="eastAsia"/>
          <w:color w:val="auto"/>
        </w:rPr>
        <w:t>南市政府</w:t>
      </w:r>
      <w:r w:rsidR="00A84033" w:rsidRPr="00776FB6">
        <w:rPr>
          <w:rFonts w:hint="eastAsia"/>
          <w:color w:val="auto"/>
        </w:rPr>
        <w:t>環</w:t>
      </w:r>
      <w:r w:rsidR="00A65540" w:rsidRPr="00776FB6">
        <w:rPr>
          <w:rFonts w:hint="eastAsia"/>
          <w:color w:val="auto"/>
        </w:rPr>
        <w:t>境</w:t>
      </w:r>
      <w:r w:rsidR="00A84033" w:rsidRPr="00776FB6">
        <w:rPr>
          <w:rFonts w:hint="eastAsia"/>
          <w:color w:val="auto"/>
        </w:rPr>
        <w:t>保</w:t>
      </w:r>
      <w:r w:rsidR="00A65540" w:rsidRPr="00776FB6">
        <w:rPr>
          <w:rFonts w:hint="eastAsia"/>
          <w:color w:val="auto"/>
        </w:rPr>
        <w:t>護</w:t>
      </w:r>
      <w:r w:rsidR="00A84033" w:rsidRPr="00776FB6">
        <w:rPr>
          <w:rFonts w:hint="eastAsia"/>
          <w:color w:val="auto"/>
        </w:rPr>
        <w:t>局新化區清潔隊、</w:t>
      </w:r>
      <w:r w:rsidR="00805885" w:rsidRPr="00991165">
        <w:rPr>
          <w:rFonts w:hint="eastAsia"/>
        </w:rPr>
        <w:t>台</w:t>
      </w:r>
      <w:r w:rsidR="00776FB6">
        <w:rPr>
          <w:rFonts w:hint="eastAsia"/>
        </w:rPr>
        <w:t>灣</w:t>
      </w:r>
      <w:r w:rsidRPr="00F76A09">
        <w:rPr>
          <w:rFonts w:hint="eastAsia"/>
        </w:rPr>
        <w:t>電</w:t>
      </w:r>
      <w:r w:rsidR="00776FB6">
        <w:rPr>
          <w:rFonts w:hint="eastAsia"/>
        </w:rPr>
        <w:t>力</w:t>
      </w:r>
      <w:r w:rsidRPr="00F76A09">
        <w:rPr>
          <w:rFonts w:hint="eastAsia"/>
        </w:rPr>
        <w:t>公司新</w:t>
      </w:r>
      <w:r w:rsidRPr="00134A00">
        <w:rPr>
          <w:rFonts w:hint="eastAsia"/>
          <w:color w:val="auto"/>
        </w:rPr>
        <w:t>化服務所、</w:t>
      </w:r>
      <w:r w:rsidR="00776FB6" w:rsidRPr="00134A00">
        <w:rPr>
          <w:rFonts w:hint="eastAsia"/>
          <w:color w:val="auto"/>
        </w:rPr>
        <w:t>臺灣省</w:t>
      </w:r>
      <w:r w:rsidRPr="00134A00">
        <w:rPr>
          <w:rFonts w:hint="eastAsia"/>
          <w:color w:val="auto"/>
        </w:rPr>
        <w:t>自來水公司六區處新化服務所、中華電信新化</w:t>
      </w:r>
      <w:r w:rsidR="00776FB6" w:rsidRPr="00134A00">
        <w:rPr>
          <w:rFonts w:hint="eastAsia"/>
          <w:color w:val="auto"/>
        </w:rPr>
        <w:t>服務</w:t>
      </w:r>
      <w:r w:rsidRPr="00134A00">
        <w:rPr>
          <w:rFonts w:hint="eastAsia"/>
          <w:color w:val="auto"/>
        </w:rPr>
        <w:t>中心</w:t>
      </w:r>
      <w:r w:rsidR="00534F44" w:rsidRPr="00134A00">
        <w:rPr>
          <w:rFonts w:hint="eastAsia"/>
          <w:color w:val="auto"/>
        </w:rPr>
        <w:t>、欣南天然氣股份有限公司</w:t>
      </w:r>
      <w:r w:rsidRPr="00134A00">
        <w:rPr>
          <w:rFonts w:hint="eastAsia"/>
          <w:color w:val="auto"/>
        </w:rPr>
        <w:t>。</w:t>
      </w:r>
    </w:p>
    <w:p w14:paraId="545542BB" w14:textId="77777777" w:rsidR="00B043ED" w:rsidRPr="00134A00" w:rsidRDefault="00B043ED" w:rsidP="00B043ED">
      <w:pPr>
        <w:pStyle w:val="afffff5"/>
        <w:ind w:left="1040" w:hanging="560"/>
      </w:pPr>
      <w:r w:rsidRPr="00134A00">
        <w:rPr>
          <w:rFonts w:hint="eastAsia"/>
        </w:rPr>
        <w:t>(</w:t>
      </w:r>
      <w:r w:rsidRPr="00134A00">
        <w:rPr>
          <w:rFonts w:hint="eastAsia"/>
        </w:rPr>
        <w:t>二</w:t>
      </w:r>
      <w:r w:rsidRPr="00134A00">
        <w:rPr>
          <w:rFonts w:hint="eastAsia"/>
        </w:rPr>
        <w:t>)</w:t>
      </w:r>
      <w:r w:rsidRPr="00134A00">
        <w:rPr>
          <w:rFonts w:hint="eastAsia"/>
        </w:rPr>
        <w:t>中心任務</w:t>
      </w:r>
    </w:p>
    <w:p w14:paraId="65EDE576" w14:textId="77777777" w:rsidR="00B043ED" w:rsidRPr="00134A00" w:rsidRDefault="00B043ED" w:rsidP="00B043ED">
      <w:pPr>
        <w:pStyle w:val="14"/>
        <w:ind w:left="1240" w:hanging="280"/>
        <w:rPr>
          <w:color w:val="auto"/>
        </w:rPr>
      </w:pPr>
      <w:r w:rsidRPr="00134A00">
        <w:rPr>
          <w:rFonts w:hint="eastAsia"/>
          <w:color w:val="auto"/>
        </w:rPr>
        <w:t>1.</w:t>
      </w:r>
      <w:r w:rsidRPr="00134A00">
        <w:rPr>
          <w:rFonts w:hint="eastAsia"/>
          <w:color w:val="auto"/>
        </w:rPr>
        <w:t>加強災情之蒐集、評估、處理、彙整及報告事項。</w:t>
      </w:r>
    </w:p>
    <w:p w14:paraId="7288BE6D" w14:textId="77777777" w:rsidR="00B043ED" w:rsidRPr="00134A00" w:rsidRDefault="00B043ED" w:rsidP="00B043ED">
      <w:pPr>
        <w:pStyle w:val="14"/>
        <w:ind w:left="1240" w:hanging="280"/>
        <w:rPr>
          <w:color w:val="auto"/>
        </w:rPr>
      </w:pPr>
      <w:r w:rsidRPr="00134A00">
        <w:rPr>
          <w:rFonts w:hint="eastAsia"/>
          <w:color w:val="auto"/>
        </w:rPr>
        <w:t>2.</w:t>
      </w:r>
      <w:r w:rsidRPr="00134A00">
        <w:rPr>
          <w:rFonts w:hint="eastAsia"/>
          <w:color w:val="auto"/>
        </w:rPr>
        <w:t>緊急救災人力、物資指揮調度及支援事項。</w:t>
      </w:r>
    </w:p>
    <w:p w14:paraId="02FE3E48" w14:textId="77777777" w:rsidR="00B043ED" w:rsidRPr="00134A00" w:rsidRDefault="00B043ED" w:rsidP="00B043ED">
      <w:pPr>
        <w:pStyle w:val="14"/>
        <w:ind w:left="1240" w:hanging="280"/>
        <w:rPr>
          <w:color w:val="auto"/>
        </w:rPr>
      </w:pPr>
      <w:r w:rsidRPr="00134A00">
        <w:rPr>
          <w:rFonts w:hint="eastAsia"/>
          <w:color w:val="auto"/>
        </w:rPr>
        <w:t>3.</w:t>
      </w:r>
      <w:r w:rsidR="00A3189B" w:rsidRPr="00134A00">
        <w:rPr>
          <w:rFonts w:hint="eastAsia"/>
          <w:color w:val="auto"/>
        </w:rPr>
        <w:t>召開</w:t>
      </w:r>
      <w:r w:rsidRPr="00134A00">
        <w:rPr>
          <w:rFonts w:hint="eastAsia"/>
          <w:color w:val="auto"/>
        </w:rPr>
        <w:t>推動災害緊急應變措施。</w:t>
      </w:r>
    </w:p>
    <w:p w14:paraId="6EA80C2C" w14:textId="77777777" w:rsidR="00B043ED" w:rsidRPr="00134A00" w:rsidRDefault="00B043ED" w:rsidP="00B043ED">
      <w:pPr>
        <w:pStyle w:val="14"/>
        <w:ind w:left="1240" w:hanging="280"/>
        <w:rPr>
          <w:color w:val="auto"/>
        </w:rPr>
      </w:pPr>
      <w:r w:rsidRPr="00134A00">
        <w:rPr>
          <w:rFonts w:hint="eastAsia"/>
          <w:color w:val="auto"/>
        </w:rPr>
        <w:t>4.</w:t>
      </w:r>
      <w:r w:rsidRPr="00134A00">
        <w:rPr>
          <w:rFonts w:hint="eastAsia"/>
          <w:color w:val="auto"/>
        </w:rPr>
        <w:t>掌握各種災害狀況，適時傳遞災情、請求上級協助。</w:t>
      </w:r>
    </w:p>
    <w:p w14:paraId="3FE7E0C8" w14:textId="77777777" w:rsidR="00B043ED" w:rsidRPr="00134A00" w:rsidRDefault="00B043ED" w:rsidP="00B043ED">
      <w:pPr>
        <w:pStyle w:val="14"/>
        <w:ind w:left="1240" w:hanging="280"/>
        <w:rPr>
          <w:color w:val="auto"/>
        </w:rPr>
      </w:pPr>
      <w:r w:rsidRPr="00134A00">
        <w:rPr>
          <w:rFonts w:hint="eastAsia"/>
          <w:color w:val="auto"/>
        </w:rPr>
        <w:t>5.</w:t>
      </w:r>
      <w:r w:rsidRPr="00134A00">
        <w:rPr>
          <w:rFonts w:hint="eastAsia"/>
          <w:color w:val="auto"/>
        </w:rPr>
        <w:t>其他有關災害防救事項。</w:t>
      </w:r>
    </w:p>
    <w:p w14:paraId="3DA73FAF" w14:textId="77777777" w:rsidR="00B043ED" w:rsidRPr="00134A00" w:rsidRDefault="00B043ED" w:rsidP="00B043ED">
      <w:pPr>
        <w:pStyle w:val="afffff5"/>
        <w:ind w:left="1040" w:hanging="560"/>
      </w:pPr>
      <w:r w:rsidRPr="00134A00">
        <w:rPr>
          <w:rFonts w:hint="eastAsia"/>
        </w:rPr>
        <w:t>(</w:t>
      </w:r>
      <w:r w:rsidRPr="00134A00">
        <w:rPr>
          <w:rFonts w:hint="eastAsia"/>
        </w:rPr>
        <w:t>三</w:t>
      </w:r>
      <w:r w:rsidRPr="00134A00">
        <w:rPr>
          <w:rFonts w:hint="eastAsia"/>
        </w:rPr>
        <w:t>)</w:t>
      </w:r>
      <w:r w:rsidRPr="00134A00">
        <w:rPr>
          <w:rFonts w:hint="eastAsia"/>
        </w:rPr>
        <w:t>運作時機</w:t>
      </w:r>
    </w:p>
    <w:p w14:paraId="5442ED0C" w14:textId="37F204F1" w:rsidR="00B043ED" w:rsidRPr="00134A00" w:rsidRDefault="00B043ED" w:rsidP="00B043ED">
      <w:pPr>
        <w:pStyle w:val="14"/>
        <w:ind w:left="1240" w:hanging="280"/>
        <w:rPr>
          <w:color w:val="auto"/>
        </w:rPr>
      </w:pPr>
      <w:r w:rsidRPr="00134A00">
        <w:rPr>
          <w:rFonts w:hint="eastAsia"/>
          <w:color w:val="auto"/>
        </w:rPr>
        <w:t>1.</w:t>
      </w:r>
      <w:r w:rsidRPr="00134A00">
        <w:rPr>
          <w:rFonts w:hint="eastAsia"/>
          <w:color w:val="auto"/>
        </w:rPr>
        <w:t>在轄區內全部或部份地區有發生災害之虞或發生災害時，為預防災害或有效推行應變措施，由區長指定災害防救業務主管單位主管，立即成立本區災害應變中心。</w:t>
      </w:r>
    </w:p>
    <w:p w14:paraId="268CC259" w14:textId="176CF503" w:rsidR="00B043ED" w:rsidRPr="00134A00" w:rsidRDefault="00B043ED" w:rsidP="00B043ED">
      <w:pPr>
        <w:pStyle w:val="14"/>
        <w:ind w:left="1240" w:hanging="280"/>
        <w:rPr>
          <w:color w:val="auto"/>
        </w:rPr>
      </w:pPr>
      <w:r w:rsidRPr="00134A00">
        <w:rPr>
          <w:rFonts w:hint="eastAsia"/>
          <w:color w:val="auto"/>
        </w:rPr>
        <w:t>2.</w:t>
      </w:r>
      <w:r w:rsidRPr="00134A00">
        <w:rPr>
          <w:rFonts w:hint="eastAsia"/>
          <w:color w:val="auto"/>
        </w:rPr>
        <w:t>災害業務主管單位，得視災害範圍及嚴重性陳報區長，立即成立災害應變中心。</w:t>
      </w:r>
    </w:p>
    <w:p w14:paraId="010893C6" w14:textId="77777777" w:rsidR="00B043ED" w:rsidRPr="00134A00" w:rsidRDefault="00B043ED" w:rsidP="00B043ED">
      <w:pPr>
        <w:pStyle w:val="14"/>
        <w:ind w:left="1240" w:hanging="280"/>
        <w:rPr>
          <w:color w:val="auto"/>
        </w:rPr>
      </w:pPr>
      <w:r w:rsidRPr="00134A00">
        <w:rPr>
          <w:rFonts w:hint="eastAsia"/>
          <w:color w:val="auto"/>
        </w:rPr>
        <w:t>3.</w:t>
      </w:r>
      <w:r w:rsidR="002A39AE" w:rsidRPr="00134A00">
        <w:rPr>
          <w:rFonts w:hint="eastAsia"/>
          <w:color w:val="auto"/>
        </w:rPr>
        <w:t>區長指示災害應變中心</w:t>
      </w:r>
      <w:r w:rsidRPr="00134A00">
        <w:rPr>
          <w:rFonts w:hint="eastAsia"/>
          <w:color w:val="auto"/>
        </w:rPr>
        <w:t>成立。</w:t>
      </w:r>
    </w:p>
    <w:p w14:paraId="4119B253" w14:textId="77777777" w:rsidR="00B043ED" w:rsidRPr="00134A00" w:rsidRDefault="00B043ED" w:rsidP="00B043ED">
      <w:pPr>
        <w:pStyle w:val="14"/>
        <w:ind w:left="1240" w:hanging="280"/>
        <w:rPr>
          <w:color w:val="auto"/>
        </w:rPr>
      </w:pPr>
      <w:r w:rsidRPr="00134A00">
        <w:rPr>
          <w:rFonts w:hint="eastAsia"/>
          <w:color w:val="auto"/>
        </w:rPr>
        <w:t>4.</w:t>
      </w:r>
      <w:r w:rsidRPr="00134A00">
        <w:rPr>
          <w:rFonts w:hint="eastAsia"/>
          <w:color w:val="auto"/>
        </w:rPr>
        <w:t>市災害應變中心通知成立。</w:t>
      </w:r>
    </w:p>
    <w:p w14:paraId="11DAF81E" w14:textId="77777777" w:rsidR="00B043ED" w:rsidRPr="00F76A09" w:rsidRDefault="00B043ED" w:rsidP="00B043ED">
      <w:pPr>
        <w:pStyle w:val="afffff5"/>
        <w:ind w:left="1040" w:hanging="560"/>
        <w:rPr>
          <w:color w:val="000000"/>
        </w:rPr>
      </w:pPr>
      <w:r w:rsidRPr="00F76A09">
        <w:rPr>
          <w:rFonts w:hint="eastAsia"/>
          <w:color w:val="000000"/>
        </w:rPr>
        <w:t>(</w:t>
      </w:r>
      <w:r w:rsidRPr="00F76A09">
        <w:rPr>
          <w:rFonts w:hint="eastAsia"/>
          <w:color w:val="000000"/>
        </w:rPr>
        <w:t>四</w:t>
      </w:r>
      <w:r w:rsidRPr="00F76A09">
        <w:rPr>
          <w:rFonts w:hint="eastAsia"/>
          <w:color w:val="000000"/>
        </w:rPr>
        <w:t>)</w:t>
      </w:r>
      <w:r w:rsidRPr="00F76A09">
        <w:rPr>
          <w:rFonts w:hint="eastAsia"/>
          <w:color w:val="000000"/>
        </w:rPr>
        <w:t>中心人員遞補順位：本中心成員因故無法從事救災業務，依下列人員順位代理</w:t>
      </w:r>
    </w:p>
    <w:p w14:paraId="186D4D4D" w14:textId="77777777" w:rsidR="00B043ED" w:rsidRPr="00F76A09" w:rsidRDefault="00B043ED" w:rsidP="00B043ED">
      <w:pPr>
        <w:pStyle w:val="14"/>
        <w:ind w:left="1240" w:hanging="280"/>
      </w:pPr>
      <w:r w:rsidRPr="00F76A09">
        <w:rPr>
          <w:rFonts w:hint="eastAsia"/>
        </w:rPr>
        <w:t>1.</w:t>
      </w:r>
      <w:r w:rsidRPr="00F76A09">
        <w:rPr>
          <w:rFonts w:hint="eastAsia"/>
        </w:rPr>
        <w:t>區長－主任秘書－</w:t>
      </w:r>
      <w:r w:rsidR="00BA4CD6">
        <w:rPr>
          <w:rFonts w:hint="eastAsia"/>
        </w:rPr>
        <w:t>民政及人文課</w:t>
      </w:r>
      <w:r w:rsidRPr="00F76A09">
        <w:rPr>
          <w:rFonts w:hint="eastAsia"/>
        </w:rPr>
        <w:t>長</w:t>
      </w:r>
    </w:p>
    <w:p w14:paraId="343B3181" w14:textId="77777777" w:rsidR="00B043ED" w:rsidRPr="00F76A09" w:rsidRDefault="00B043ED" w:rsidP="00B043ED">
      <w:pPr>
        <w:pStyle w:val="14"/>
        <w:ind w:left="1240" w:hanging="280"/>
      </w:pPr>
      <w:r w:rsidRPr="00F76A09">
        <w:rPr>
          <w:rFonts w:hint="eastAsia"/>
        </w:rPr>
        <w:t>2.</w:t>
      </w:r>
      <w:r w:rsidRPr="00F76A09">
        <w:rPr>
          <w:rFonts w:hint="eastAsia"/>
        </w:rPr>
        <w:t>區長指派之單位內人員</w:t>
      </w:r>
    </w:p>
    <w:p w14:paraId="5DE6F3FC" w14:textId="77777777" w:rsidR="00B043ED" w:rsidRPr="005C6F5C" w:rsidRDefault="00B043ED" w:rsidP="00B043ED">
      <w:pPr>
        <w:pStyle w:val="14"/>
        <w:ind w:left="1240" w:hanging="280"/>
        <w:rPr>
          <w:color w:val="auto"/>
        </w:rPr>
      </w:pPr>
      <w:r w:rsidRPr="00F76A09">
        <w:rPr>
          <w:rFonts w:hint="eastAsia"/>
        </w:rPr>
        <w:t>3.</w:t>
      </w:r>
      <w:r w:rsidRPr="00F76A09">
        <w:rPr>
          <w:rFonts w:hint="eastAsia"/>
        </w:rPr>
        <w:t>課長指定之相關業</w:t>
      </w:r>
      <w:r w:rsidRPr="005C6F5C">
        <w:rPr>
          <w:rFonts w:hint="eastAsia"/>
          <w:color w:val="auto"/>
        </w:rPr>
        <w:t>務</w:t>
      </w:r>
      <w:r w:rsidR="00A84033" w:rsidRPr="005C6F5C">
        <w:rPr>
          <w:rFonts w:hint="eastAsia"/>
          <w:color w:val="auto"/>
        </w:rPr>
        <w:t>人</w:t>
      </w:r>
      <w:r w:rsidRPr="005C6F5C">
        <w:rPr>
          <w:rFonts w:hint="eastAsia"/>
          <w:color w:val="auto"/>
        </w:rPr>
        <w:t>員</w:t>
      </w:r>
    </w:p>
    <w:p w14:paraId="002AE763" w14:textId="77777777" w:rsidR="00B043ED" w:rsidRPr="00F76A09" w:rsidRDefault="00B043ED" w:rsidP="00B043ED">
      <w:pPr>
        <w:pStyle w:val="14"/>
        <w:ind w:left="1240" w:hanging="280"/>
      </w:pPr>
      <w:r w:rsidRPr="00F76A09">
        <w:rPr>
          <w:rFonts w:hint="eastAsia"/>
        </w:rPr>
        <w:t>4.</w:t>
      </w:r>
      <w:r w:rsidRPr="00F76A09">
        <w:rPr>
          <w:rFonts w:hint="eastAsia"/>
        </w:rPr>
        <w:t>其他配合單位依現行體制指派人員代理</w:t>
      </w:r>
    </w:p>
    <w:p w14:paraId="08FB7678" w14:textId="77777777" w:rsidR="00B043ED" w:rsidRPr="00F76A09" w:rsidRDefault="00B043ED" w:rsidP="00B043ED">
      <w:pPr>
        <w:pStyle w:val="afffff5"/>
        <w:ind w:left="1040" w:hanging="560"/>
        <w:rPr>
          <w:color w:val="000000"/>
        </w:rPr>
      </w:pPr>
      <w:r w:rsidRPr="00F76A09">
        <w:rPr>
          <w:rFonts w:hint="eastAsia"/>
          <w:color w:val="000000"/>
        </w:rPr>
        <w:t>(</w:t>
      </w:r>
      <w:r w:rsidRPr="00F76A09">
        <w:rPr>
          <w:rFonts w:hint="eastAsia"/>
          <w:color w:val="000000"/>
        </w:rPr>
        <w:t>五</w:t>
      </w:r>
      <w:r w:rsidRPr="00F76A09">
        <w:rPr>
          <w:rFonts w:hint="eastAsia"/>
          <w:color w:val="000000"/>
        </w:rPr>
        <w:t>)</w:t>
      </w:r>
      <w:r w:rsidRPr="00F76A09">
        <w:rPr>
          <w:rFonts w:hint="eastAsia"/>
          <w:color w:val="000000"/>
        </w:rPr>
        <w:t>如遇外縣</w:t>
      </w:r>
      <w:r w:rsidRPr="005C6F5C">
        <w:rPr>
          <w:rFonts w:hint="eastAsia"/>
        </w:rPr>
        <w:t>市或</w:t>
      </w:r>
      <w:r w:rsidR="0051737E" w:rsidRPr="005C6F5C">
        <w:rPr>
          <w:rFonts w:hint="eastAsia"/>
        </w:rPr>
        <w:t>鄉</w:t>
      </w:r>
      <w:r w:rsidR="0051737E" w:rsidRPr="005C6F5C">
        <w:rPr>
          <w:rFonts w:hint="eastAsia"/>
        </w:rPr>
        <w:t>(</w:t>
      </w:r>
      <w:r w:rsidR="0051737E" w:rsidRPr="005C6F5C">
        <w:rPr>
          <w:rFonts w:hint="eastAsia"/>
        </w:rPr>
        <w:t>鎮、市、</w:t>
      </w:r>
      <w:r w:rsidRPr="005C6F5C">
        <w:rPr>
          <w:rFonts w:hint="eastAsia"/>
        </w:rPr>
        <w:t>區</w:t>
      </w:r>
      <w:r w:rsidR="0051737E" w:rsidRPr="005C6F5C">
        <w:rPr>
          <w:rFonts w:hint="eastAsia"/>
        </w:rPr>
        <w:t>)</w:t>
      </w:r>
      <w:r w:rsidRPr="005C6F5C">
        <w:rPr>
          <w:rFonts w:hint="eastAsia"/>
        </w:rPr>
        <w:t>災害，基於</w:t>
      </w:r>
      <w:r w:rsidRPr="00F76A09">
        <w:rPr>
          <w:rFonts w:hint="eastAsia"/>
          <w:color w:val="000000"/>
        </w:rPr>
        <w:t>人道及同胞愛救援災害時，得經本市災害防救會報或區長同意後投入人力、物力，從事救援工作。</w:t>
      </w:r>
    </w:p>
    <w:p w14:paraId="31FC813C" w14:textId="77777777" w:rsidR="00CE48BA" w:rsidRPr="007D57FE" w:rsidRDefault="00B043ED" w:rsidP="007D57FE">
      <w:pPr>
        <w:pStyle w:val="afffff5"/>
        <w:ind w:left="1040" w:hanging="560"/>
        <w:rPr>
          <w:color w:val="000000"/>
        </w:rPr>
      </w:pPr>
      <w:r w:rsidRPr="00F76A09">
        <w:rPr>
          <w:rFonts w:hint="eastAsia"/>
          <w:color w:val="000000"/>
        </w:rPr>
        <w:t>(</w:t>
      </w:r>
      <w:r w:rsidRPr="00F76A09">
        <w:rPr>
          <w:rFonts w:hint="eastAsia"/>
          <w:color w:val="000000"/>
        </w:rPr>
        <w:t>六</w:t>
      </w:r>
      <w:r w:rsidRPr="00F76A09">
        <w:rPr>
          <w:rFonts w:hint="eastAsia"/>
          <w:color w:val="000000"/>
        </w:rPr>
        <w:t>)</w:t>
      </w:r>
      <w:r w:rsidRPr="00F76A09">
        <w:rPr>
          <w:rFonts w:hint="eastAsia"/>
          <w:color w:val="000000"/>
        </w:rPr>
        <w:t>本中心成立後視災害情況</w:t>
      </w:r>
      <w:proofErr w:type="gramStart"/>
      <w:r w:rsidRPr="005C6F5C">
        <w:rPr>
          <w:rFonts w:hint="eastAsia"/>
        </w:rPr>
        <w:t>採</w:t>
      </w:r>
      <w:proofErr w:type="gramEnd"/>
      <w:r w:rsidR="007E2F25" w:rsidRPr="005C6F5C">
        <w:rPr>
          <w:rFonts w:hint="eastAsia"/>
        </w:rPr>
        <w:t>24</w:t>
      </w:r>
      <w:r w:rsidRPr="00F76A09">
        <w:rPr>
          <w:rFonts w:hint="eastAsia"/>
          <w:color w:val="000000"/>
        </w:rPr>
        <w:t>小時全天候作業。</w:t>
      </w:r>
    </w:p>
    <w:p w14:paraId="3EF6A006" w14:textId="77777777" w:rsidR="00411F67" w:rsidRPr="00FD718B" w:rsidRDefault="00B043ED" w:rsidP="00D26F4D">
      <w:pPr>
        <w:pStyle w:val="afffff3"/>
        <w:spacing w:before="240" w:after="120"/>
        <w:rPr>
          <w:rFonts w:ascii="標楷體"/>
          <w:color w:val="000000" w:themeColor="text1"/>
        </w:rPr>
      </w:pPr>
      <w:bookmarkStart w:id="173" w:name="_Toc77839243"/>
      <w:r w:rsidRPr="00FD718B">
        <w:rPr>
          <w:rFonts w:ascii="標楷體" w:hint="eastAsia"/>
          <w:color w:val="000000" w:themeColor="text1"/>
        </w:rPr>
        <w:lastRenderedPageBreak/>
        <w:t>三、</w:t>
      </w:r>
      <w:r w:rsidR="00411F67" w:rsidRPr="00FD718B">
        <w:rPr>
          <w:rFonts w:ascii="標楷體" w:hint="eastAsia"/>
          <w:color w:val="000000" w:themeColor="text1"/>
        </w:rPr>
        <w:t>災害防救辦公室</w:t>
      </w:r>
      <w:bookmarkEnd w:id="173"/>
    </w:p>
    <w:p w14:paraId="1665CA7B" w14:textId="77777777" w:rsidR="00411F67" w:rsidRPr="00FD718B" w:rsidRDefault="00411F67" w:rsidP="00411F67">
      <w:pPr>
        <w:pStyle w:val="afffff6"/>
        <w:ind w:firstLine="560"/>
        <w:rPr>
          <w:color w:val="000000" w:themeColor="text1"/>
        </w:rPr>
      </w:pPr>
      <w:r w:rsidRPr="00FD718B">
        <w:rPr>
          <w:rFonts w:hint="eastAsia"/>
          <w:color w:val="000000" w:themeColor="text1"/>
        </w:rPr>
        <w:t xml:space="preserve">   </w:t>
      </w:r>
      <w:r w:rsidRPr="00FD718B">
        <w:rPr>
          <w:rFonts w:hint="eastAsia"/>
          <w:color w:val="000000" w:themeColor="text1"/>
        </w:rPr>
        <w:t>為落實</w:t>
      </w:r>
      <w:r w:rsidRPr="00FD718B">
        <w:rPr>
          <w:color w:val="000000" w:themeColor="text1"/>
        </w:rPr>
        <w:t>執行災害防救業務，</w:t>
      </w:r>
      <w:proofErr w:type="gramStart"/>
      <w:r w:rsidRPr="00FD718B">
        <w:rPr>
          <w:color w:val="000000" w:themeColor="text1"/>
        </w:rPr>
        <w:t>本區奉災害</w:t>
      </w:r>
      <w:proofErr w:type="gramEnd"/>
      <w:r w:rsidRPr="00FD718B">
        <w:rPr>
          <w:color w:val="000000" w:themeColor="text1"/>
        </w:rPr>
        <w:t>防救辦公室主任</w:t>
      </w:r>
      <w:r w:rsidRPr="00FD718B">
        <w:rPr>
          <w:rFonts w:hint="eastAsia"/>
          <w:color w:val="000000" w:themeColor="text1"/>
        </w:rPr>
        <w:t>（主任秘書）指示，應成立災害防救辦公室，執行本區災害防救業務宣導、管考及訓練事項。有關災害防救辦公室之組成、任務、運作時機等說明如下：</w:t>
      </w:r>
    </w:p>
    <w:p w14:paraId="297285C8" w14:textId="77777777" w:rsidR="00E77292" w:rsidRDefault="00411F67" w:rsidP="00E77292">
      <w:pPr>
        <w:pStyle w:val="a6"/>
        <w:numPr>
          <w:ilvl w:val="0"/>
          <w:numId w:val="67"/>
        </w:numPr>
        <w:kinsoku w:val="0"/>
        <w:overflowPunct w:val="0"/>
        <w:autoSpaceDE w:val="0"/>
        <w:autoSpaceDN w:val="0"/>
        <w:spacing w:line="420" w:lineRule="exact"/>
        <w:ind w:leftChars="0" w:hanging="578"/>
        <w:jc w:val="center"/>
        <w:rPr>
          <w:rFonts w:ascii="Times New Roman" w:eastAsia="標楷體" w:hAnsi="Times New Roman"/>
          <w:color w:val="000000" w:themeColor="text1"/>
          <w:sz w:val="28"/>
          <w:szCs w:val="28"/>
        </w:rPr>
      </w:pPr>
      <w:r w:rsidRPr="00FD718B">
        <w:rPr>
          <w:rFonts w:ascii="Times New Roman" w:eastAsia="標楷體" w:hAnsi="Times New Roman" w:hint="eastAsia"/>
          <w:color w:val="000000" w:themeColor="text1"/>
          <w:sz w:val="28"/>
          <w:szCs w:val="28"/>
        </w:rPr>
        <w:t>組成：由參與應變中心之各相關業務單位主管及成員組成。分</w:t>
      </w:r>
      <w:r w:rsidR="0019276F" w:rsidRPr="00FD718B">
        <w:rPr>
          <w:rFonts w:ascii="Times New Roman" w:eastAsia="標楷體" w:hAnsi="Times New Roman" w:hint="eastAsia"/>
          <w:color w:val="000000" w:themeColor="text1"/>
          <w:sz w:val="28"/>
          <w:szCs w:val="28"/>
        </w:rPr>
        <w:t>設主任、執行秘書、</w:t>
      </w:r>
      <w:r w:rsidRPr="00FD718B">
        <w:rPr>
          <w:rFonts w:ascii="Times New Roman" w:eastAsia="標楷體" w:hAnsi="Times New Roman" w:hint="eastAsia"/>
          <w:color w:val="000000" w:themeColor="text1"/>
          <w:sz w:val="28"/>
          <w:szCs w:val="28"/>
        </w:rPr>
        <w:t>減災</w:t>
      </w:r>
      <w:r w:rsidR="0019276F" w:rsidRPr="00FD718B">
        <w:rPr>
          <w:rFonts w:ascii="Times New Roman" w:eastAsia="標楷體" w:hAnsi="Times New Roman" w:hint="eastAsia"/>
          <w:color w:val="000000" w:themeColor="text1"/>
          <w:sz w:val="28"/>
          <w:szCs w:val="28"/>
        </w:rPr>
        <w:t>規劃組、災害應變組、調查復原組及管考協調</w:t>
      </w:r>
    </w:p>
    <w:p w14:paraId="5A1586A1" w14:textId="243F3F77" w:rsidR="00411F67" w:rsidRPr="00FD718B" w:rsidRDefault="0019276F" w:rsidP="00E77292">
      <w:pPr>
        <w:pStyle w:val="a6"/>
        <w:kinsoku w:val="0"/>
        <w:overflowPunct w:val="0"/>
        <w:autoSpaceDE w:val="0"/>
        <w:autoSpaceDN w:val="0"/>
        <w:spacing w:line="420" w:lineRule="exact"/>
        <w:ind w:leftChars="0" w:left="720"/>
        <w:rPr>
          <w:rFonts w:ascii="Times New Roman" w:eastAsia="標楷體" w:hAnsi="Times New Roman"/>
          <w:color w:val="000000" w:themeColor="text1"/>
          <w:sz w:val="28"/>
          <w:szCs w:val="28"/>
        </w:rPr>
      </w:pPr>
      <w:r w:rsidRPr="00FD718B">
        <w:rPr>
          <w:rFonts w:ascii="Times New Roman" w:eastAsia="標楷體" w:hAnsi="Times New Roman" w:hint="eastAsia"/>
          <w:color w:val="000000" w:themeColor="text1"/>
          <w:sz w:val="28"/>
          <w:szCs w:val="28"/>
        </w:rPr>
        <w:t>組。</w:t>
      </w:r>
    </w:p>
    <w:p w14:paraId="06DAC64D" w14:textId="77777777" w:rsidR="0019276F" w:rsidRPr="00FD718B" w:rsidRDefault="0019276F" w:rsidP="002E3BB5">
      <w:pPr>
        <w:pStyle w:val="a6"/>
        <w:numPr>
          <w:ilvl w:val="0"/>
          <w:numId w:val="67"/>
        </w:numPr>
        <w:kinsoku w:val="0"/>
        <w:overflowPunct w:val="0"/>
        <w:autoSpaceDE w:val="0"/>
        <w:autoSpaceDN w:val="0"/>
        <w:spacing w:line="420" w:lineRule="exact"/>
        <w:ind w:leftChars="0" w:hanging="578"/>
        <w:rPr>
          <w:rFonts w:ascii="Times New Roman" w:eastAsia="標楷體" w:hAnsi="Times New Roman"/>
          <w:color w:val="000000" w:themeColor="text1"/>
          <w:sz w:val="28"/>
          <w:szCs w:val="28"/>
        </w:rPr>
      </w:pPr>
      <w:r w:rsidRPr="00FD718B">
        <w:rPr>
          <w:rFonts w:ascii="Times New Roman" w:eastAsia="標楷體" w:hAnsi="Times New Roman" w:hint="eastAsia"/>
          <w:color w:val="000000" w:themeColor="text1"/>
          <w:sz w:val="28"/>
          <w:szCs w:val="28"/>
        </w:rPr>
        <w:t>任務：依據</w:t>
      </w:r>
      <w:proofErr w:type="gramStart"/>
      <w:r w:rsidRPr="00FD718B">
        <w:rPr>
          <w:rFonts w:ascii="Times New Roman" w:eastAsia="標楷體" w:hAnsi="Times New Roman" w:hint="eastAsia"/>
          <w:color w:val="000000" w:themeColor="text1"/>
          <w:sz w:val="28"/>
          <w:szCs w:val="28"/>
        </w:rPr>
        <w:t>臺</w:t>
      </w:r>
      <w:proofErr w:type="gramEnd"/>
      <w:r w:rsidRPr="00FD718B">
        <w:rPr>
          <w:rFonts w:ascii="Times New Roman" w:eastAsia="標楷體" w:hAnsi="Times New Roman" w:hint="eastAsia"/>
          <w:color w:val="000000" w:themeColor="text1"/>
          <w:sz w:val="28"/>
          <w:szCs w:val="28"/>
        </w:rPr>
        <w:t>南市新化區公所災害防救辦公室設置要點，執行災害防救會報、年度災害防救業務、考核、訓練、演習及宣導推廣等事項。</w:t>
      </w:r>
    </w:p>
    <w:p w14:paraId="11F63C76" w14:textId="77777777" w:rsidR="00411F67" w:rsidRPr="00FD718B" w:rsidRDefault="0019276F" w:rsidP="002E3BB5">
      <w:pPr>
        <w:pStyle w:val="afffff5"/>
        <w:numPr>
          <w:ilvl w:val="0"/>
          <w:numId w:val="67"/>
        </w:numPr>
        <w:ind w:leftChars="0" w:firstLineChars="0" w:hanging="578"/>
        <w:rPr>
          <w:color w:val="000000" w:themeColor="text1"/>
        </w:rPr>
      </w:pPr>
      <w:r w:rsidRPr="00FD718B">
        <w:rPr>
          <w:rFonts w:hint="eastAsia"/>
          <w:color w:val="000000" w:themeColor="text1"/>
        </w:rPr>
        <w:t>運作時機：於每季定期開會，討論列管或災害防救業務相關事項。</w:t>
      </w:r>
    </w:p>
    <w:p w14:paraId="2E7A2F18" w14:textId="77777777" w:rsidR="00B043ED" w:rsidRPr="00F76A09" w:rsidRDefault="00411F67" w:rsidP="00D26F4D">
      <w:pPr>
        <w:pStyle w:val="afffff3"/>
        <w:spacing w:before="240" w:after="120"/>
      </w:pPr>
      <w:bookmarkStart w:id="174" w:name="_Toc77839244"/>
      <w:r>
        <w:rPr>
          <w:rFonts w:ascii="標楷體" w:hint="eastAsia"/>
        </w:rPr>
        <w:t>四、</w:t>
      </w:r>
      <w:r w:rsidR="00B043ED" w:rsidRPr="00F76A09">
        <w:rPr>
          <w:rFonts w:hint="eastAsia"/>
        </w:rPr>
        <w:t>緊急應變小組</w:t>
      </w:r>
      <w:bookmarkEnd w:id="174"/>
    </w:p>
    <w:p w14:paraId="206D7659" w14:textId="77777777" w:rsidR="00B043ED" w:rsidRPr="00F76A09" w:rsidRDefault="00B043ED" w:rsidP="00CE48BA">
      <w:pPr>
        <w:pStyle w:val="afffff6"/>
        <w:ind w:firstLine="560"/>
        <w:rPr>
          <w:color w:val="000000"/>
        </w:rPr>
      </w:pPr>
      <w:r w:rsidRPr="00F76A09">
        <w:rPr>
          <w:color w:val="000000"/>
        </w:rPr>
        <w:t>為落實執行災害防救應變任務，</w:t>
      </w:r>
      <w:r w:rsidRPr="00F76A09">
        <w:rPr>
          <w:rFonts w:hint="eastAsia"/>
          <w:color w:val="000000"/>
        </w:rPr>
        <w:t>於區長指示業務主管單位負責通報成員進駐本區災害應變中心，支援救災工作時，新化區防救災各相關業務單位同時成立緊急應變小組待命支援</w:t>
      </w:r>
      <w:r w:rsidRPr="00F76A09">
        <w:rPr>
          <w:color w:val="000000"/>
        </w:rPr>
        <w:t>，依</w:t>
      </w:r>
      <w:r w:rsidRPr="00F76A09">
        <w:rPr>
          <w:rFonts w:hint="eastAsia"/>
          <w:color w:val="000000"/>
        </w:rPr>
        <w:t>新化區災</w:t>
      </w:r>
      <w:r w:rsidRPr="00F76A09">
        <w:rPr>
          <w:color w:val="000000"/>
        </w:rPr>
        <w:t>害應變中心之指示或</w:t>
      </w:r>
      <w:proofErr w:type="gramStart"/>
      <w:r w:rsidRPr="00F76A09">
        <w:rPr>
          <w:color w:val="000000"/>
        </w:rPr>
        <w:t>逕</w:t>
      </w:r>
      <w:proofErr w:type="gramEnd"/>
      <w:r w:rsidRPr="00F76A09">
        <w:rPr>
          <w:color w:val="000000"/>
        </w:rPr>
        <w:t>依權責落實執行各項災害防救應變措施。</w:t>
      </w:r>
      <w:r w:rsidRPr="00F76A09">
        <w:rPr>
          <w:rFonts w:hint="eastAsia"/>
          <w:color w:val="000000"/>
        </w:rPr>
        <w:t>有關緊急應變小組之組成、任務、運作時機與緊急應變規定等說明如下</w:t>
      </w:r>
      <w:r w:rsidR="009A65A1" w:rsidRPr="00615627">
        <w:rPr>
          <w:rFonts w:hint="eastAsia"/>
          <w:color w:val="000000" w:themeColor="text1"/>
        </w:rPr>
        <w:t>：</w:t>
      </w:r>
    </w:p>
    <w:p w14:paraId="22620AE0" w14:textId="77777777" w:rsidR="00B043ED" w:rsidRPr="00F76A09" w:rsidRDefault="00B043ED" w:rsidP="00CE48BA">
      <w:pPr>
        <w:pStyle w:val="afffff5"/>
        <w:ind w:left="1040" w:hanging="560"/>
        <w:rPr>
          <w:color w:val="000000"/>
        </w:rPr>
      </w:pPr>
      <w:r w:rsidRPr="00F76A09">
        <w:rPr>
          <w:rFonts w:hint="eastAsia"/>
          <w:color w:val="000000"/>
        </w:rPr>
        <w:t>(</w:t>
      </w:r>
      <w:proofErr w:type="gramStart"/>
      <w:r w:rsidRPr="00F76A09">
        <w:rPr>
          <w:rFonts w:hint="eastAsia"/>
          <w:color w:val="000000"/>
        </w:rPr>
        <w:t>一</w:t>
      </w:r>
      <w:proofErr w:type="gramEnd"/>
      <w:r w:rsidRPr="00F76A09">
        <w:rPr>
          <w:rFonts w:hint="eastAsia"/>
          <w:color w:val="000000"/>
        </w:rPr>
        <w:t>)</w:t>
      </w:r>
      <w:r w:rsidRPr="00F76A09">
        <w:rPr>
          <w:rFonts w:hint="eastAsia"/>
          <w:color w:val="000000"/>
        </w:rPr>
        <w:t>組成：由參與應變中心之各相關業務單位主管</w:t>
      </w:r>
      <w:r w:rsidR="001F76AA" w:rsidRPr="005C6F5C">
        <w:rPr>
          <w:rFonts w:hint="eastAsia"/>
        </w:rPr>
        <w:t>組成</w:t>
      </w:r>
      <w:r w:rsidRPr="00F76A09">
        <w:rPr>
          <w:rFonts w:hint="eastAsia"/>
          <w:color w:val="000000"/>
        </w:rPr>
        <w:t>。</w:t>
      </w:r>
    </w:p>
    <w:p w14:paraId="26480559" w14:textId="77777777" w:rsidR="00B043ED" w:rsidRPr="00F76A09" w:rsidRDefault="00B043ED" w:rsidP="00CE48BA">
      <w:pPr>
        <w:pStyle w:val="afffff5"/>
        <w:ind w:left="1799" w:hangingChars="471" w:hanging="1319"/>
        <w:rPr>
          <w:color w:val="000000"/>
        </w:rPr>
      </w:pPr>
      <w:r w:rsidRPr="00F76A09">
        <w:rPr>
          <w:rFonts w:hint="eastAsia"/>
          <w:color w:val="000000"/>
        </w:rPr>
        <w:t>(</w:t>
      </w:r>
      <w:r w:rsidRPr="00F76A09">
        <w:rPr>
          <w:rFonts w:hint="eastAsia"/>
          <w:color w:val="000000"/>
        </w:rPr>
        <w:t>二</w:t>
      </w:r>
      <w:r w:rsidRPr="00F76A09">
        <w:rPr>
          <w:rFonts w:hint="eastAsia"/>
          <w:color w:val="000000"/>
        </w:rPr>
        <w:t>)</w:t>
      </w:r>
      <w:r w:rsidRPr="00F76A09">
        <w:rPr>
          <w:rFonts w:hint="eastAsia"/>
          <w:color w:val="000000"/>
        </w:rPr>
        <w:t>任務：依據相關防災計畫，主動蒐集及傳遞災情，並配合應變中心之指示，從事各項災害應變措施。</w:t>
      </w:r>
    </w:p>
    <w:p w14:paraId="3401F63C" w14:textId="77777777" w:rsidR="00B043ED" w:rsidRPr="00BF279B" w:rsidRDefault="00B043ED" w:rsidP="00CE48BA">
      <w:pPr>
        <w:pStyle w:val="afffff5"/>
        <w:ind w:left="1040" w:hanging="560"/>
      </w:pPr>
      <w:r w:rsidRPr="00F76A09">
        <w:rPr>
          <w:rFonts w:hint="eastAsia"/>
          <w:color w:val="000000"/>
        </w:rPr>
        <w:t>(</w:t>
      </w:r>
      <w:r w:rsidRPr="00F76A09">
        <w:rPr>
          <w:rFonts w:hint="eastAsia"/>
          <w:color w:val="000000"/>
        </w:rPr>
        <w:t>三</w:t>
      </w:r>
      <w:r w:rsidRPr="00F76A09">
        <w:rPr>
          <w:rFonts w:hint="eastAsia"/>
          <w:color w:val="000000"/>
        </w:rPr>
        <w:t>)</w:t>
      </w:r>
      <w:r w:rsidRPr="00F76A09">
        <w:rPr>
          <w:rFonts w:hint="eastAsia"/>
          <w:color w:val="000000"/>
        </w:rPr>
        <w:t>運作時機</w:t>
      </w:r>
      <w:r w:rsidR="009A65A1" w:rsidRPr="00BF279B">
        <w:rPr>
          <w:rFonts w:hint="eastAsia"/>
        </w:rPr>
        <w:t>：</w:t>
      </w:r>
    </w:p>
    <w:p w14:paraId="4A50198A" w14:textId="77777777" w:rsidR="00B043ED" w:rsidRPr="00F76A09" w:rsidRDefault="00B043ED" w:rsidP="00CE48BA">
      <w:pPr>
        <w:pStyle w:val="14"/>
        <w:ind w:left="1240" w:hanging="280"/>
      </w:pPr>
      <w:r w:rsidRPr="00F76A09">
        <w:rPr>
          <w:rFonts w:hint="eastAsia"/>
        </w:rPr>
        <w:t>1.</w:t>
      </w:r>
      <w:r w:rsidRPr="00F76A09">
        <w:rPr>
          <w:rFonts w:hint="eastAsia"/>
        </w:rPr>
        <w:t>參與各種災害應變中心編組之各相關單位，應於派員進駐應變中心成立之同時，於自己單位內同步運作成立緊急應變小組。</w:t>
      </w:r>
    </w:p>
    <w:p w14:paraId="7DF09061" w14:textId="77777777" w:rsidR="00B043ED" w:rsidRPr="00F76A09" w:rsidRDefault="00B043ED" w:rsidP="00CE48BA">
      <w:pPr>
        <w:pStyle w:val="14"/>
        <w:ind w:left="1240" w:hanging="280"/>
      </w:pPr>
      <w:r w:rsidRPr="00F76A09">
        <w:rPr>
          <w:rFonts w:hint="eastAsia"/>
        </w:rPr>
        <w:t>2.</w:t>
      </w:r>
      <w:r w:rsidRPr="00F76A09">
        <w:rPr>
          <w:rFonts w:hint="eastAsia"/>
        </w:rPr>
        <w:t>有災害發生之虞，或災害發生時，在應變中心未運作前，單位主管應主動先於內部運作緊急成立應變小組。</w:t>
      </w:r>
    </w:p>
    <w:p w14:paraId="10DFE3DC" w14:textId="77777777" w:rsidR="00CE48BA" w:rsidRDefault="00B043ED" w:rsidP="00CE48BA">
      <w:pPr>
        <w:pStyle w:val="afffff5"/>
        <w:ind w:left="1040" w:hanging="560"/>
        <w:rPr>
          <w:color w:val="FF0000"/>
        </w:rPr>
      </w:pPr>
      <w:r w:rsidRPr="00F76A09">
        <w:rPr>
          <w:rFonts w:hint="eastAsia"/>
        </w:rPr>
        <w:t>(</w:t>
      </w:r>
      <w:r w:rsidRPr="00F76A09">
        <w:rPr>
          <w:rFonts w:hint="eastAsia"/>
        </w:rPr>
        <w:t>四</w:t>
      </w:r>
      <w:r w:rsidRPr="00F76A09">
        <w:rPr>
          <w:rFonts w:hint="eastAsia"/>
        </w:rPr>
        <w:t>)</w:t>
      </w:r>
      <w:r w:rsidRPr="00F76A09">
        <w:rPr>
          <w:rFonts w:hint="eastAsia"/>
        </w:rPr>
        <w:t>緊急應變：配合</w:t>
      </w:r>
      <w:proofErr w:type="gramStart"/>
      <w:r w:rsidR="000726C1" w:rsidRPr="00F76A09">
        <w:rPr>
          <w:rFonts w:hint="eastAsia"/>
        </w:rPr>
        <w:t>臺</w:t>
      </w:r>
      <w:proofErr w:type="gramEnd"/>
      <w:r w:rsidR="000726C1" w:rsidRPr="00F76A09">
        <w:rPr>
          <w:rFonts w:hint="eastAsia"/>
        </w:rPr>
        <w:t>南市</w:t>
      </w:r>
      <w:r w:rsidRPr="00F76A09">
        <w:rPr>
          <w:rFonts w:hint="eastAsia"/>
        </w:rPr>
        <w:t>政府各單位緊急應變計畫，因應救災需求，本區各單位內部成立緊急應變小組執行救災工作</w:t>
      </w:r>
      <w:r w:rsidR="009A65A1" w:rsidRPr="009A65A1">
        <w:rPr>
          <w:rFonts w:hint="eastAsia"/>
          <w:color w:val="FF0000"/>
        </w:rPr>
        <w:t>。</w:t>
      </w:r>
    </w:p>
    <w:p w14:paraId="783523E5" w14:textId="77777777" w:rsidR="00AC56CC" w:rsidRDefault="00AC56CC" w:rsidP="00CE48BA">
      <w:pPr>
        <w:pStyle w:val="afffff5"/>
        <w:ind w:left="1040" w:hanging="560"/>
      </w:pPr>
    </w:p>
    <w:p w14:paraId="16249B64" w14:textId="77777777" w:rsidR="00B043ED" w:rsidRPr="00111339" w:rsidRDefault="00411F67" w:rsidP="00D26F4D">
      <w:pPr>
        <w:pStyle w:val="afffff3"/>
        <w:spacing w:before="240" w:after="120"/>
      </w:pPr>
      <w:bookmarkStart w:id="175" w:name="_Toc77839245"/>
      <w:r>
        <w:rPr>
          <w:rFonts w:hint="eastAsia"/>
        </w:rPr>
        <w:lastRenderedPageBreak/>
        <w:t>五</w:t>
      </w:r>
      <w:r w:rsidR="00B043ED" w:rsidRPr="00111339">
        <w:rPr>
          <w:rFonts w:hint="eastAsia"/>
        </w:rPr>
        <w:t>、災害現場指揮所</w:t>
      </w:r>
      <w:bookmarkEnd w:id="175"/>
    </w:p>
    <w:p w14:paraId="156A1523" w14:textId="77777777" w:rsidR="00B043ED" w:rsidRPr="00F76A09" w:rsidRDefault="00B043ED" w:rsidP="00CE48BA">
      <w:pPr>
        <w:pStyle w:val="afffff6"/>
        <w:ind w:firstLine="560"/>
        <w:rPr>
          <w:color w:val="000000"/>
        </w:rPr>
      </w:pPr>
      <w:r w:rsidRPr="00F76A09">
        <w:rPr>
          <w:rFonts w:hint="eastAsia"/>
          <w:color w:val="000000"/>
        </w:rPr>
        <w:t>於市府災害應變中心指示或因</w:t>
      </w:r>
      <w:r w:rsidR="001F76AA">
        <w:rPr>
          <w:rFonts w:hint="eastAsia"/>
          <w:color w:val="000000"/>
        </w:rPr>
        <w:t>應</w:t>
      </w:r>
      <w:r w:rsidRPr="00F76A09">
        <w:rPr>
          <w:rFonts w:hint="eastAsia"/>
          <w:color w:val="000000"/>
        </w:rPr>
        <w:t>災害緊急需求時，成立災害現場指揮所，其指揮官</w:t>
      </w:r>
      <w:r w:rsidR="00AB4513">
        <w:rPr>
          <w:rFonts w:hint="eastAsia"/>
          <w:color w:val="000000"/>
        </w:rPr>
        <w:t>由</w:t>
      </w:r>
      <w:r w:rsidRPr="00F76A09">
        <w:rPr>
          <w:rFonts w:ascii="標楷體" w:hint="eastAsia"/>
        </w:rPr>
        <w:t>區長任之，災害發生時未抵達現場暫由消防隊主管依權責協調處理</w:t>
      </w:r>
      <w:r w:rsidRPr="00F76A09">
        <w:rPr>
          <w:rFonts w:hint="eastAsia"/>
          <w:color w:val="000000"/>
        </w:rPr>
        <w:t>。有關災害現場指揮所之組成、成立時機、編組任務、運作相關規定等說明如下</w:t>
      </w:r>
      <w:r w:rsidR="009A65A1" w:rsidRPr="00615627">
        <w:rPr>
          <w:rFonts w:hint="eastAsia"/>
          <w:color w:val="000000" w:themeColor="text1"/>
        </w:rPr>
        <w:t>：</w:t>
      </w:r>
    </w:p>
    <w:p w14:paraId="21B98FF9" w14:textId="77777777" w:rsidR="00B043ED" w:rsidRPr="00F76A09" w:rsidRDefault="00B043ED" w:rsidP="00CE48BA">
      <w:pPr>
        <w:pStyle w:val="afffff5"/>
        <w:ind w:left="1040" w:hanging="560"/>
        <w:rPr>
          <w:color w:val="000000"/>
        </w:rPr>
      </w:pPr>
      <w:r w:rsidRPr="00F76A09">
        <w:rPr>
          <w:color w:val="000000"/>
        </w:rPr>
        <w:t>(</w:t>
      </w:r>
      <w:proofErr w:type="gramStart"/>
      <w:r w:rsidRPr="00F76A09">
        <w:rPr>
          <w:color w:val="000000"/>
        </w:rPr>
        <w:t>一</w:t>
      </w:r>
      <w:proofErr w:type="gramEnd"/>
      <w:r w:rsidRPr="00F76A09">
        <w:rPr>
          <w:color w:val="000000"/>
        </w:rPr>
        <w:t>)</w:t>
      </w:r>
      <w:r w:rsidRPr="00F76A09">
        <w:rPr>
          <w:color w:val="000000"/>
        </w:rPr>
        <w:t>組成</w:t>
      </w:r>
    </w:p>
    <w:p w14:paraId="66D4F608" w14:textId="77777777" w:rsidR="00B043ED" w:rsidRPr="00F76A09" w:rsidRDefault="00B043ED" w:rsidP="00CE48BA">
      <w:pPr>
        <w:pStyle w:val="af5"/>
        <w:ind w:left="960" w:firstLine="560"/>
        <w:rPr>
          <w:color w:val="000000"/>
        </w:rPr>
      </w:pPr>
      <w:r w:rsidRPr="00F76A09">
        <w:rPr>
          <w:color w:val="000000"/>
        </w:rPr>
        <w:t>指揮官由區長或其他指定人員</w:t>
      </w:r>
      <w:r w:rsidR="005E3468" w:rsidRPr="005C6F5C">
        <w:rPr>
          <w:rFonts w:hint="eastAsia"/>
        </w:rPr>
        <w:t>擔任</w:t>
      </w:r>
      <w:r w:rsidRPr="00F76A09">
        <w:rPr>
          <w:color w:val="000000"/>
        </w:rPr>
        <w:t>，但災害發生時</w:t>
      </w:r>
      <w:r w:rsidR="00F70578">
        <w:rPr>
          <w:rFonts w:hint="eastAsia"/>
          <w:color w:val="000000"/>
        </w:rPr>
        <w:t>，</w:t>
      </w:r>
      <w:r w:rsidRPr="00F76A09">
        <w:rPr>
          <w:color w:val="000000"/>
        </w:rPr>
        <w:t>尚未抵達現場暫由消防主管或當地</w:t>
      </w:r>
      <w:r w:rsidRPr="00F76A09">
        <w:rPr>
          <w:rFonts w:hint="eastAsia"/>
          <w:color w:val="000000"/>
        </w:rPr>
        <w:t>警察局或</w:t>
      </w:r>
      <w:r w:rsidRPr="00F76A09">
        <w:rPr>
          <w:color w:val="000000"/>
        </w:rPr>
        <w:t>派出所依權責協調處理。</w:t>
      </w:r>
    </w:p>
    <w:p w14:paraId="12EF820D" w14:textId="77777777" w:rsidR="00B043ED" w:rsidRPr="00F76A09" w:rsidRDefault="00B043ED" w:rsidP="00CE48BA">
      <w:pPr>
        <w:pStyle w:val="afffff5"/>
        <w:ind w:left="1040" w:hanging="560"/>
        <w:rPr>
          <w:color w:val="000000"/>
        </w:rPr>
      </w:pPr>
      <w:r w:rsidRPr="00F76A09">
        <w:rPr>
          <w:color w:val="000000"/>
        </w:rPr>
        <w:t>(</w:t>
      </w:r>
      <w:r w:rsidRPr="00F76A09">
        <w:rPr>
          <w:color w:val="000000"/>
        </w:rPr>
        <w:t>二</w:t>
      </w:r>
      <w:r w:rsidRPr="00F76A09">
        <w:rPr>
          <w:color w:val="000000"/>
        </w:rPr>
        <w:t>)</w:t>
      </w:r>
      <w:r w:rsidR="009A65A1">
        <w:rPr>
          <w:color w:val="000000"/>
        </w:rPr>
        <w:t>成立時機</w:t>
      </w:r>
    </w:p>
    <w:p w14:paraId="095CEAD8" w14:textId="77777777" w:rsidR="00B043ED" w:rsidRPr="00F76A09" w:rsidRDefault="00B043ED" w:rsidP="00CE48BA">
      <w:pPr>
        <w:pStyle w:val="14"/>
        <w:ind w:left="1240" w:hanging="280"/>
      </w:pPr>
      <w:r w:rsidRPr="00F76A09">
        <w:t>1</w:t>
      </w:r>
      <w:r w:rsidR="001F76AA">
        <w:rPr>
          <w:rFonts w:hint="eastAsia"/>
        </w:rPr>
        <w:t>.</w:t>
      </w:r>
      <w:r w:rsidRPr="00F76A09">
        <w:t>市府</w:t>
      </w:r>
      <w:r w:rsidRPr="00F76A09">
        <w:t>(</w:t>
      </w:r>
      <w:r w:rsidR="00E17F40" w:rsidRPr="005C6F5C">
        <w:rPr>
          <w:rFonts w:hint="eastAsia"/>
          <w:color w:val="auto"/>
        </w:rPr>
        <w:t>災害</w:t>
      </w:r>
      <w:r w:rsidRPr="005C6F5C">
        <w:rPr>
          <w:color w:val="auto"/>
        </w:rPr>
        <w:t>應</w:t>
      </w:r>
      <w:r w:rsidRPr="00F76A09">
        <w:t>變中心</w:t>
      </w:r>
      <w:r w:rsidRPr="00F76A09">
        <w:t>)</w:t>
      </w:r>
      <w:r w:rsidRPr="00F76A09">
        <w:t>指示成立時。</w:t>
      </w:r>
    </w:p>
    <w:p w14:paraId="4CAA03D6" w14:textId="77777777" w:rsidR="00B043ED" w:rsidRPr="00F76A09" w:rsidRDefault="00B043ED" w:rsidP="00CE48BA">
      <w:pPr>
        <w:pStyle w:val="14"/>
        <w:ind w:left="1240" w:hanging="280"/>
      </w:pPr>
      <w:r w:rsidRPr="00F76A09">
        <w:t>2</w:t>
      </w:r>
      <w:r w:rsidR="001F76AA">
        <w:rPr>
          <w:rFonts w:hint="eastAsia"/>
        </w:rPr>
        <w:t>.</w:t>
      </w:r>
      <w:r w:rsidRPr="00F76A09">
        <w:t>視</w:t>
      </w:r>
      <w:r w:rsidR="00F0338C" w:rsidRPr="005C6F5C">
        <w:rPr>
          <w:rFonts w:hint="eastAsia"/>
          <w:color w:val="auto"/>
        </w:rPr>
        <w:t>各類</w:t>
      </w:r>
      <w:r w:rsidRPr="005C6F5C">
        <w:rPr>
          <w:color w:val="auto"/>
        </w:rPr>
        <w:t>災害</w:t>
      </w:r>
      <w:r w:rsidRPr="00F76A09">
        <w:t>需要成立時。</w:t>
      </w:r>
    </w:p>
    <w:p w14:paraId="3161F864" w14:textId="77777777" w:rsidR="00B043ED" w:rsidRPr="00F76A09" w:rsidRDefault="00B043ED" w:rsidP="00CE48BA">
      <w:pPr>
        <w:pStyle w:val="afffff5"/>
        <w:ind w:left="1040" w:hanging="560"/>
        <w:rPr>
          <w:color w:val="000000"/>
        </w:rPr>
      </w:pPr>
      <w:r w:rsidRPr="00F76A09">
        <w:rPr>
          <w:rFonts w:hint="eastAsia"/>
          <w:color w:val="000000"/>
        </w:rPr>
        <w:t>(</w:t>
      </w:r>
      <w:r w:rsidRPr="00F76A09">
        <w:rPr>
          <w:rFonts w:hint="eastAsia"/>
          <w:color w:val="000000"/>
        </w:rPr>
        <w:t>三</w:t>
      </w:r>
      <w:r w:rsidR="001F76AA">
        <w:rPr>
          <w:rFonts w:hint="eastAsia"/>
          <w:color w:val="000000"/>
        </w:rPr>
        <w:t>)</w:t>
      </w:r>
      <w:r w:rsidRPr="00F76A09">
        <w:rPr>
          <w:color w:val="000000"/>
        </w:rPr>
        <w:t>編組及任務：</w:t>
      </w:r>
    </w:p>
    <w:p w14:paraId="1682F164" w14:textId="77777777" w:rsidR="00B043ED" w:rsidRPr="00134A00" w:rsidRDefault="00B043ED" w:rsidP="00CE48BA">
      <w:pPr>
        <w:pStyle w:val="14"/>
        <w:ind w:left="1240" w:hanging="280"/>
        <w:rPr>
          <w:rFonts w:hAnsi="標楷體"/>
          <w:color w:val="auto"/>
        </w:rPr>
      </w:pPr>
      <w:r w:rsidRPr="00134A00">
        <w:rPr>
          <w:color w:val="auto"/>
        </w:rPr>
        <w:t>1</w:t>
      </w:r>
      <w:r w:rsidR="000170D0" w:rsidRPr="00134A00">
        <w:rPr>
          <w:rFonts w:hint="eastAsia"/>
          <w:color w:val="auto"/>
        </w:rPr>
        <w:t>.</w:t>
      </w:r>
      <w:r w:rsidR="00615627" w:rsidRPr="00134A00">
        <w:rPr>
          <w:rFonts w:hint="eastAsia"/>
          <w:color w:val="auto"/>
        </w:rPr>
        <w:t>救災任務</w:t>
      </w:r>
      <w:r w:rsidRPr="00134A00">
        <w:rPr>
          <w:color w:val="auto"/>
        </w:rPr>
        <w:t>組：</w:t>
      </w:r>
      <w:proofErr w:type="gramStart"/>
      <w:r w:rsidR="00257F97" w:rsidRPr="00134A00">
        <w:rPr>
          <w:rFonts w:hint="eastAsia"/>
          <w:color w:val="auto"/>
        </w:rPr>
        <w:t>臺</w:t>
      </w:r>
      <w:proofErr w:type="gramEnd"/>
      <w:r w:rsidR="00257F97" w:rsidRPr="00134A00">
        <w:rPr>
          <w:rFonts w:hint="eastAsia"/>
          <w:color w:val="auto"/>
        </w:rPr>
        <w:t>南市政府消防局</w:t>
      </w:r>
      <w:r w:rsidRPr="00134A00">
        <w:rPr>
          <w:color w:val="auto"/>
        </w:rPr>
        <w:t>新化消防</w:t>
      </w:r>
      <w:r w:rsidRPr="00134A00">
        <w:rPr>
          <w:rFonts w:hint="eastAsia"/>
          <w:color w:val="auto"/>
        </w:rPr>
        <w:t>分</w:t>
      </w:r>
      <w:r w:rsidRPr="00134A00">
        <w:rPr>
          <w:color w:val="auto"/>
        </w:rPr>
        <w:t>隊</w:t>
      </w:r>
    </w:p>
    <w:p w14:paraId="387353BC" w14:textId="77777777" w:rsidR="00910106" w:rsidRPr="00134A00" w:rsidRDefault="00B043ED" w:rsidP="00CE1B7D">
      <w:pPr>
        <w:pStyle w:val="14"/>
        <w:ind w:leftChars="500" w:left="1239" w:hangingChars="14" w:hanging="39"/>
        <w:rPr>
          <w:rFonts w:ascii="標楷體" w:hAnsi="標楷體"/>
          <w:color w:val="auto"/>
        </w:rPr>
      </w:pPr>
      <w:r w:rsidRPr="00134A00">
        <w:rPr>
          <w:color w:val="auto"/>
        </w:rPr>
        <w:t>(1)</w:t>
      </w:r>
      <w:r w:rsidR="00117ABA" w:rsidRPr="00134A00">
        <w:rPr>
          <w:rFonts w:hint="eastAsia"/>
          <w:color w:val="auto"/>
        </w:rPr>
        <w:t>現場救災</w:t>
      </w:r>
      <w:r w:rsidR="00910106" w:rsidRPr="00134A00">
        <w:rPr>
          <w:rFonts w:ascii="標楷體" w:hAnsi="標楷體" w:hint="eastAsia"/>
          <w:color w:val="auto"/>
        </w:rPr>
        <w:t>。</w:t>
      </w:r>
    </w:p>
    <w:p w14:paraId="3B6014EF" w14:textId="77777777" w:rsidR="00910106" w:rsidRPr="00134A00" w:rsidRDefault="00B043ED" w:rsidP="00CE48BA">
      <w:pPr>
        <w:pStyle w:val="14"/>
        <w:ind w:leftChars="500" w:left="1239" w:hangingChars="14" w:hanging="39"/>
        <w:rPr>
          <w:rFonts w:ascii="標楷體" w:hAnsi="標楷體"/>
          <w:color w:val="auto"/>
        </w:rPr>
      </w:pPr>
      <w:r w:rsidRPr="00134A00">
        <w:rPr>
          <w:color w:val="auto"/>
        </w:rPr>
        <w:t>(2)</w:t>
      </w:r>
      <w:r w:rsidR="00117ABA" w:rsidRPr="00134A00">
        <w:rPr>
          <w:rFonts w:ascii="標楷體" w:hAnsi="標楷體" w:hint="eastAsia"/>
          <w:color w:val="auto"/>
        </w:rPr>
        <w:t>人命</w:t>
      </w:r>
      <w:r w:rsidR="00B60816" w:rsidRPr="00134A00">
        <w:rPr>
          <w:rFonts w:ascii="標楷體" w:hAnsi="標楷體" w:hint="eastAsia"/>
          <w:color w:val="auto"/>
        </w:rPr>
        <w:t>之搶救、救生及到院前緊急</w:t>
      </w:r>
      <w:r w:rsidR="00117ABA" w:rsidRPr="00134A00">
        <w:rPr>
          <w:rFonts w:ascii="標楷體" w:hAnsi="標楷體" w:hint="eastAsia"/>
          <w:color w:val="auto"/>
        </w:rPr>
        <w:t>救</w:t>
      </w:r>
      <w:r w:rsidR="00B60816" w:rsidRPr="00134A00">
        <w:rPr>
          <w:rFonts w:ascii="標楷體" w:hAnsi="標楷體" w:hint="eastAsia"/>
          <w:color w:val="auto"/>
        </w:rPr>
        <w:t>護有關事宜</w:t>
      </w:r>
      <w:r w:rsidR="00910106" w:rsidRPr="00134A00">
        <w:rPr>
          <w:rFonts w:ascii="標楷體" w:hAnsi="標楷體" w:hint="eastAsia"/>
          <w:color w:val="auto"/>
        </w:rPr>
        <w:t>。</w:t>
      </w:r>
    </w:p>
    <w:p w14:paraId="700FF328" w14:textId="77777777" w:rsidR="00B043ED" w:rsidRPr="00134A00" w:rsidRDefault="00B043ED" w:rsidP="00CE48BA">
      <w:pPr>
        <w:pStyle w:val="14"/>
        <w:ind w:leftChars="500" w:left="1239" w:hangingChars="14" w:hanging="39"/>
        <w:rPr>
          <w:color w:val="auto"/>
        </w:rPr>
      </w:pPr>
      <w:r w:rsidRPr="00134A00">
        <w:rPr>
          <w:color w:val="auto"/>
        </w:rPr>
        <w:t>(3)</w:t>
      </w:r>
      <w:r w:rsidR="00117ABA" w:rsidRPr="00134A00">
        <w:rPr>
          <w:rFonts w:ascii="標楷體" w:hAnsi="標楷體" w:hint="eastAsia"/>
          <w:color w:val="auto"/>
        </w:rPr>
        <w:t>義消及民間志工人力協調派遣</w:t>
      </w:r>
      <w:r w:rsidR="00910106" w:rsidRPr="00134A00">
        <w:rPr>
          <w:rFonts w:ascii="標楷體" w:hAnsi="標楷體" w:hint="eastAsia"/>
          <w:color w:val="auto"/>
        </w:rPr>
        <w:t>。</w:t>
      </w:r>
    </w:p>
    <w:p w14:paraId="2EF039AC" w14:textId="77777777" w:rsidR="00B043ED" w:rsidRPr="00134A00" w:rsidRDefault="00B043ED" w:rsidP="00CE48BA">
      <w:pPr>
        <w:pStyle w:val="14"/>
        <w:ind w:leftChars="500" w:left="1239" w:hangingChars="14" w:hanging="39"/>
        <w:rPr>
          <w:rFonts w:ascii="標楷體"/>
          <w:color w:val="auto"/>
        </w:rPr>
      </w:pPr>
      <w:r w:rsidRPr="00134A00">
        <w:rPr>
          <w:color w:val="auto"/>
        </w:rPr>
        <w:t>(</w:t>
      </w:r>
      <w:r w:rsidRPr="00134A00">
        <w:rPr>
          <w:rFonts w:hint="eastAsia"/>
          <w:color w:val="auto"/>
        </w:rPr>
        <w:t>4</w:t>
      </w:r>
      <w:r w:rsidRPr="00134A00">
        <w:rPr>
          <w:color w:val="auto"/>
        </w:rPr>
        <w:t>)</w:t>
      </w:r>
      <w:r w:rsidR="00136DD3" w:rsidRPr="00134A00">
        <w:rPr>
          <w:rFonts w:ascii="標楷體" w:hint="eastAsia"/>
          <w:color w:val="auto"/>
        </w:rPr>
        <w:t>救難設備協助申請支援。</w:t>
      </w:r>
    </w:p>
    <w:p w14:paraId="50E143F0" w14:textId="77777777" w:rsidR="00910106" w:rsidRPr="00FD718B" w:rsidRDefault="00B043ED" w:rsidP="00CE48BA">
      <w:pPr>
        <w:pStyle w:val="14"/>
        <w:ind w:leftChars="500" w:left="1239" w:hangingChars="14" w:hanging="39"/>
        <w:rPr>
          <w:color w:val="000000" w:themeColor="text1"/>
        </w:rPr>
      </w:pPr>
      <w:r w:rsidRPr="00134A00">
        <w:rPr>
          <w:color w:val="auto"/>
        </w:rPr>
        <w:t>(</w:t>
      </w:r>
      <w:r w:rsidRPr="00134A00">
        <w:rPr>
          <w:rFonts w:hint="eastAsia"/>
          <w:color w:val="auto"/>
        </w:rPr>
        <w:t>5</w:t>
      </w:r>
      <w:r w:rsidRPr="00134A00">
        <w:rPr>
          <w:color w:val="auto"/>
        </w:rPr>
        <w:t>)</w:t>
      </w:r>
      <w:r w:rsidR="00B4720F" w:rsidRPr="00134A00">
        <w:rPr>
          <w:rFonts w:ascii="標楷體" w:hAnsi="標楷體" w:hint="eastAsia"/>
          <w:color w:val="auto"/>
        </w:rPr>
        <w:t>其他</w:t>
      </w:r>
      <w:r w:rsidR="00B60816" w:rsidRPr="00134A00">
        <w:rPr>
          <w:rFonts w:ascii="標楷體" w:hAnsi="標楷體" w:hint="eastAsia"/>
          <w:color w:val="auto"/>
        </w:rPr>
        <w:t>有關</w:t>
      </w:r>
      <w:r w:rsidR="00273A8D" w:rsidRPr="00FD718B">
        <w:rPr>
          <w:rFonts w:ascii="標楷體" w:hAnsi="標楷體" w:hint="eastAsia"/>
          <w:color w:val="000000" w:themeColor="text1"/>
        </w:rPr>
        <w:t>業務</w:t>
      </w:r>
      <w:r w:rsidR="00B4720F" w:rsidRPr="00FD718B">
        <w:rPr>
          <w:rFonts w:ascii="標楷體" w:hAnsi="標楷體" w:hint="eastAsia"/>
          <w:color w:val="000000" w:themeColor="text1"/>
        </w:rPr>
        <w:t>權責</w:t>
      </w:r>
      <w:r w:rsidR="00B60816" w:rsidRPr="00FD718B">
        <w:rPr>
          <w:color w:val="000000" w:themeColor="text1"/>
        </w:rPr>
        <w:t>事項</w:t>
      </w:r>
      <w:r w:rsidR="00B4720F" w:rsidRPr="00FD718B">
        <w:rPr>
          <w:rFonts w:ascii="標楷體" w:hAnsi="標楷體" w:hint="eastAsia"/>
          <w:color w:val="000000" w:themeColor="text1"/>
        </w:rPr>
        <w:t>。</w:t>
      </w:r>
      <w:r w:rsidR="00B4720F" w:rsidRPr="00FD718B">
        <w:rPr>
          <w:color w:val="000000" w:themeColor="text1"/>
        </w:rPr>
        <w:t xml:space="preserve"> </w:t>
      </w:r>
    </w:p>
    <w:p w14:paraId="6CF840D3" w14:textId="77777777" w:rsidR="009156C8" w:rsidRPr="000B1134" w:rsidRDefault="00B043ED" w:rsidP="009156C8">
      <w:pPr>
        <w:pStyle w:val="14"/>
        <w:ind w:leftChars="207" w:left="497" w:firstLineChars="176" w:firstLine="493"/>
        <w:rPr>
          <w:color w:val="auto"/>
        </w:rPr>
      </w:pPr>
      <w:r w:rsidRPr="00FD718B">
        <w:rPr>
          <w:color w:val="000000" w:themeColor="text1"/>
        </w:rPr>
        <w:t>2</w:t>
      </w:r>
      <w:r w:rsidR="000170D0" w:rsidRPr="00FD718B">
        <w:rPr>
          <w:rFonts w:hint="eastAsia"/>
          <w:color w:val="000000" w:themeColor="text1"/>
        </w:rPr>
        <w:t>.</w:t>
      </w:r>
      <w:r w:rsidR="00615627" w:rsidRPr="00FD718B">
        <w:rPr>
          <w:rFonts w:hint="eastAsia"/>
          <w:color w:val="000000" w:themeColor="text1"/>
        </w:rPr>
        <w:t>醫</w:t>
      </w:r>
      <w:r w:rsidRPr="00FD718B">
        <w:rPr>
          <w:color w:val="000000" w:themeColor="text1"/>
        </w:rPr>
        <w:t>護組：</w:t>
      </w:r>
      <w:proofErr w:type="gramStart"/>
      <w:r w:rsidR="003D1358">
        <w:rPr>
          <w:color w:val="000000" w:themeColor="text1"/>
        </w:rPr>
        <w:t>臺</w:t>
      </w:r>
      <w:proofErr w:type="gramEnd"/>
      <w:r w:rsidR="003D1358">
        <w:rPr>
          <w:color w:val="000000" w:themeColor="text1"/>
        </w:rPr>
        <w:t>南市政府</w:t>
      </w:r>
      <w:r w:rsidRPr="000B1134">
        <w:rPr>
          <w:color w:val="auto"/>
        </w:rPr>
        <w:t>新化區衛生所</w:t>
      </w:r>
      <w:r w:rsidRPr="000B1134">
        <w:rPr>
          <w:rFonts w:hint="eastAsia"/>
          <w:color w:val="auto"/>
        </w:rPr>
        <w:t>(</w:t>
      </w:r>
      <w:r w:rsidR="009156C8" w:rsidRPr="000B1134">
        <w:rPr>
          <w:rFonts w:hint="eastAsia"/>
          <w:color w:val="auto"/>
        </w:rPr>
        <w:t>民防醫</w:t>
      </w:r>
      <w:r w:rsidR="003D1358" w:rsidRPr="000B1134">
        <w:rPr>
          <w:rFonts w:hint="eastAsia"/>
          <w:color w:val="auto"/>
        </w:rPr>
        <w:t>療</w:t>
      </w:r>
      <w:r w:rsidR="009156C8" w:rsidRPr="000B1134">
        <w:rPr>
          <w:rFonts w:hint="eastAsia"/>
          <w:color w:val="auto"/>
        </w:rPr>
        <w:t>中隊</w:t>
      </w:r>
      <w:r w:rsidR="009156C8" w:rsidRPr="000B1134">
        <w:rPr>
          <w:rFonts w:hint="eastAsia"/>
          <w:color w:val="auto"/>
        </w:rPr>
        <w:t>)</w:t>
      </w:r>
    </w:p>
    <w:p w14:paraId="0ADBDB69" w14:textId="77777777" w:rsidR="00B043ED" w:rsidRPr="000B1134" w:rsidRDefault="00B043ED" w:rsidP="00CE48BA">
      <w:pPr>
        <w:pStyle w:val="14"/>
        <w:ind w:leftChars="500" w:left="1239" w:hangingChars="14" w:hanging="39"/>
        <w:rPr>
          <w:color w:val="auto"/>
        </w:rPr>
      </w:pPr>
      <w:r w:rsidRPr="000B1134">
        <w:rPr>
          <w:color w:val="auto"/>
        </w:rPr>
        <w:t>(1)</w:t>
      </w:r>
      <w:r w:rsidRPr="000B1134">
        <w:rPr>
          <w:color w:val="auto"/>
        </w:rPr>
        <w:t>開設</w:t>
      </w:r>
      <w:r w:rsidR="00E100DE" w:rsidRPr="000B1134">
        <w:rPr>
          <w:color w:val="auto"/>
        </w:rPr>
        <w:t>醫療站</w:t>
      </w:r>
      <w:r w:rsidRPr="000B1134">
        <w:rPr>
          <w:color w:val="auto"/>
        </w:rPr>
        <w:t>及</w:t>
      </w:r>
      <w:r w:rsidR="00B60816" w:rsidRPr="000B1134">
        <w:rPr>
          <w:rFonts w:hint="eastAsia"/>
          <w:color w:val="auto"/>
        </w:rPr>
        <w:t>協助</w:t>
      </w:r>
      <w:r w:rsidRPr="000B1134">
        <w:rPr>
          <w:color w:val="auto"/>
        </w:rPr>
        <w:t>傷患</w:t>
      </w:r>
      <w:r w:rsidR="008C615B" w:rsidRPr="000B1134">
        <w:rPr>
          <w:rFonts w:hint="eastAsia"/>
          <w:color w:val="auto"/>
        </w:rPr>
        <w:t>後送醫療</w:t>
      </w:r>
      <w:r w:rsidRPr="000B1134">
        <w:rPr>
          <w:color w:val="auto"/>
        </w:rPr>
        <w:t>。</w:t>
      </w:r>
    </w:p>
    <w:p w14:paraId="2F7D0F41" w14:textId="77777777" w:rsidR="00F0338C" w:rsidRPr="000B1134" w:rsidRDefault="00F0338C" w:rsidP="00AB4513">
      <w:pPr>
        <w:spacing w:line="480" w:lineRule="exact"/>
        <w:ind w:firstLineChars="428" w:firstLine="1198"/>
        <w:rPr>
          <w:rFonts w:ascii="標楷體" w:eastAsia="標楷體" w:hAnsi="標楷體"/>
          <w:sz w:val="28"/>
          <w:szCs w:val="28"/>
        </w:rPr>
      </w:pPr>
      <w:r w:rsidRPr="000B1134">
        <w:rPr>
          <w:sz w:val="28"/>
          <w:szCs w:val="28"/>
        </w:rPr>
        <w:t>(</w:t>
      </w:r>
      <w:r w:rsidRPr="000B1134">
        <w:rPr>
          <w:rFonts w:hint="eastAsia"/>
          <w:sz w:val="28"/>
          <w:szCs w:val="28"/>
        </w:rPr>
        <w:t>2</w:t>
      </w:r>
      <w:r w:rsidRPr="000B1134">
        <w:rPr>
          <w:sz w:val="28"/>
          <w:szCs w:val="28"/>
        </w:rPr>
        <w:t>)</w:t>
      </w:r>
      <w:r w:rsidR="0056143A" w:rsidRPr="000B1134">
        <w:rPr>
          <w:rFonts w:ascii="標楷體" w:eastAsia="標楷體" w:hAnsi="標楷體" w:hint="eastAsia"/>
          <w:sz w:val="28"/>
          <w:szCs w:val="28"/>
        </w:rPr>
        <w:t>協助心理輔導</w:t>
      </w:r>
      <w:r w:rsidRPr="000B1134">
        <w:rPr>
          <w:rFonts w:ascii="標楷體" w:eastAsia="標楷體" w:hAnsi="標楷體" w:hint="eastAsia"/>
          <w:sz w:val="28"/>
          <w:szCs w:val="28"/>
        </w:rPr>
        <w:t>。</w:t>
      </w:r>
    </w:p>
    <w:p w14:paraId="6BBF0EB9" w14:textId="77777777" w:rsidR="00F0338C" w:rsidRPr="000B1134" w:rsidRDefault="00F0338C" w:rsidP="00AB4513">
      <w:pPr>
        <w:spacing w:line="480" w:lineRule="exact"/>
        <w:ind w:firstLineChars="428" w:firstLine="1198"/>
        <w:rPr>
          <w:rFonts w:ascii="標楷體" w:eastAsia="標楷體" w:hAnsi="標楷體"/>
          <w:sz w:val="28"/>
          <w:szCs w:val="28"/>
        </w:rPr>
      </w:pPr>
      <w:r w:rsidRPr="000B1134">
        <w:rPr>
          <w:sz w:val="28"/>
          <w:szCs w:val="28"/>
        </w:rPr>
        <w:t>(</w:t>
      </w:r>
      <w:r w:rsidRPr="000B1134">
        <w:rPr>
          <w:rFonts w:hint="eastAsia"/>
          <w:sz w:val="28"/>
          <w:szCs w:val="28"/>
        </w:rPr>
        <w:t>3</w:t>
      </w:r>
      <w:r w:rsidRPr="000B1134">
        <w:rPr>
          <w:sz w:val="28"/>
          <w:szCs w:val="28"/>
        </w:rPr>
        <w:t>)</w:t>
      </w:r>
      <w:r w:rsidR="008F2D92" w:rsidRPr="000B1134">
        <w:rPr>
          <w:rFonts w:ascii="標楷體" w:eastAsia="標楷體" w:hAnsi="標楷體" w:hint="eastAsia"/>
          <w:sz w:val="28"/>
          <w:szCs w:val="28"/>
        </w:rPr>
        <w:t>災區消毒協助</w:t>
      </w:r>
      <w:r w:rsidRPr="000B1134">
        <w:rPr>
          <w:rFonts w:ascii="標楷體" w:eastAsia="標楷體" w:hAnsi="標楷體" w:hint="eastAsia"/>
          <w:sz w:val="28"/>
          <w:szCs w:val="28"/>
        </w:rPr>
        <w:t>。</w:t>
      </w:r>
    </w:p>
    <w:p w14:paraId="1BA4AE72" w14:textId="77777777" w:rsidR="00F0338C" w:rsidRPr="000B1134" w:rsidRDefault="00F0338C" w:rsidP="00AB4513">
      <w:pPr>
        <w:spacing w:line="480" w:lineRule="exact"/>
        <w:ind w:firstLineChars="428" w:firstLine="1198"/>
        <w:rPr>
          <w:rFonts w:ascii="標楷體" w:eastAsia="標楷體" w:hAnsi="標楷體"/>
          <w:sz w:val="28"/>
          <w:szCs w:val="28"/>
        </w:rPr>
      </w:pPr>
      <w:r w:rsidRPr="000B1134">
        <w:rPr>
          <w:sz w:val="28"/>
          <w:szCs w:val="28"/>
        </w:rPr>
        <w:t>(</w:t>
      </w:r>
      <w:r w:rsidRPr="000B1134">
        <w:rPr>
          <w:rFonts w:hint="eastAsia"/>
          <w:sz w:val="28"/>
          <w:szCs w:val="28"/>
        </w:rPr>
        <w:t>4</w:t>
      </w:r>
      <w:r w:rsidRPr="000B1134">
        <w:rPr>
          <w:sz w:val="28"/>
          <w:szCs w:val="28"/>
        </w:rPr>
        <w:t>)</w:t>
      </w:r>
      <w:r w:rsidR="00B60816" w:rsidRPr="000B1134">
        <w:rPr>
          <w:rFonts w:ascii="標楷體" w:eastAsia="標楷體" w:hAnsi="標楷體" w:hint="eastAsia"/>
          <w:sz w:val="28"/>
          <w:szCs w:val="28"/>
        </w:rPr>
        <w:t>災區</w:t>
      </w:r>
      <w:r w:rsidR="0056143A" w:rsidRPr="000B1134">
        <w:rPr>
          <w:rFonts w:ascii="標楷體" w:eastAsia="標楷體" w:hAnsi="標楷體" w:hint="eastAsia"/>
          <w:sz w:val="28"/>
          <w:szCs w:val="28"/>
        </w:rPr>
        <w:t>人數統計</w:t>
      </w:r>
      <w:r w:rsidRPr="000B1134">
        <w:rPr>
          <w:rFonts w:ascii="標楷體" w:eastAsia="標楷體" w:hAnsi="標楷體" w:hint="eastAsia"/>
          <w:sz w:val="28"/>
          <w:szCs w:val="28"/>
        </w:rPr>
        <w:t>。</w:t>
      </w:r>
    </w:p>
    <w:p w14:paraId="17C4F9CC" w14:textId="77777777" w:rsidR="00B043ED" w:rsidRPr="000B1134" w:rsidRDefault="00B043ED" w:rsidP="00CE48BA">
      <w:pPr>
        <w:pStyle w:val="14"/>
        <w:ind w:leftChars="500" w:left="1239" w:hangingChars="14" w:hanging="39"/>
        <w:rPr>
          <w:color w:val="auto"/>
        </w:rPr>
      </w:pPr>
      <w:r w:rsidRPr="000B1134">
        <w:rPr>
          <w:rFonts w:hint="eastAsia"/>
          <w:color w:val="auto"/>
        </w:rPr>
        <w:t>(</w:t>
      </w:r>
      <w:r w:rsidR="008F2D92" w:rsidRPr="000B1134">
        <w:rPr>
          <w:rFonts w:hint="eastAsia"/>
          <w:color w:val="auto"/>
        </w:rPr>
        <w:t>5</w:t>
      </w:r>
      <w:r w:rsidRPr="000B1134">
        <w:rPr>
          <w:color w:val="auto"/>
        </w:rPr>
        <w:t>)</w:t>
      </w:r>
      <w:r w:rsidRPr="000B1134">
        <w:rPr>
          <w:color w:val="auto"/>
        </w:rPr>
        <w:t>其他</w:t>
      </w:r>
      <w:r w:rsidR="008F2D92" w:rsidRPr="000B1134">
        <w:rPr>
          <w:rFonts w:hint="eastAsia"/>
          <w:color w:val="auto"/>
        </w:rPr>
        <w:t>業務</w:t>
      </w:r>
      <w:r w:rsidR="00F0338C" w:rsidRPr="000B1134">
        <w:rPr>
          <w:color w:val="auto"/>
        </w:rPr>
        <w:t>權責</w:t>
      </w:r>
      <w:r w:rsidRPr="000B1134">
        <w:rPr>
          <w:color w:val="auto"/>
        </w:rPr>
        <w:t>事項。</w:t>
      </w:r>
    </w:p>
    <w:p w14:paraId="7AAFCB4A" w14:textId="77777777" w:rsidR="00B043ED" w:rsidRPr="000B1134" w:rsidRDefault="000170D0" w:rsidP="00CE48BA">
      <w:pPr>
        <w:pStyle w:val="14"/>
        <w:ind w:left="1240" w:hanging="280"/>
        <w:rPr>
          <w:color w:val="auto"/>
        </w:rPr>
      </w:pPr>
      <w:r w:rsidRPr="000B1134">
        <w:rPr>
          <w:rFonts w:hint="eastAsia"/>
          <w:color w:val="auto"/>
        </w:rPr>
        <w:t>3.</w:t>
      </w:r>
      <w:r w:rsidR="00B043ED" w:rsidRPr="000B1134">
        <w:rPr>
          <w:color w:val="auto"/>
        </w:rPr>
        <w:t>治安組：</w:t>
      </w:r>
      <w:proofErr w:type="gramStart"/>
      <w:r w:rsidR="00257F97" w:rsidRPr="000B1134">
        <w:rPr>
          <w:rFonts w:hint="eastAsia"/>
          <w:color w:val="auto"/>
        </w:rPr>
        <w:t>臺</w:t>
      </w:r>
      <w:proofErr w:type="gramEnd"/>
      <w:r w:rsidR="00257F97" w:rsidRPr="000B1134">
        <w:rPr>
          <w:rFonts w:hint="eastAsia"/>
          <w:color w:val="auto"/>
        </w:rPr>
        <w:t>南市政府警察局新化分</w:t>
      </w:r>
      <w:r w:rsidR="00B043ED" w:rsidRPr="000B1134">
        <w:rPr>
          <w:rFonts w:hint="eastAsia"/>
          <w:color w:val="auto"/>
        </w:rPr>
        <w:t>局暨各</w:t>
      </w:r>
      <w:r w:rsidR="00B043ED" w:rsidRPr="000B1134">
        <w:rPr>
          <w:color w:val="auto"/>
        </w:rPr>
        <w:t>派出所</w:t>
      </w:r>
    </w:p>
    <w:p w14:paraId="4516E153" w14:textId="77777777" w:rsidR="009210BD" w:rsidRPr="000B1134" w:rsidRDefault="009210BD" w:rsidP="00CE48BA">
      <w:pPr>
        <w:spacing w:line="480" w:lineRule="exact"/>
        <w:ind w:firstLineChars="428" w:firstLine="1198"/>
        <w:rPr>
          <w:rFonts w:ascii="標楷體" w:eastAsia="標楷體" w:hAnsi="標楷體"/>
          <w:sz w:val="28"/>
          <w:szCs w:val="28"/>
        </w:rPr>
      </w:pPr>
      <w:r w:rsidRPr="000B1134">
        <w:rPr>
          <w:rFonts w:hint="eastAsia"/>
          <w:sz w:val="28"/>
          <w:szCs w:val="28"/>
        </w:rPr>
        <w:t>(1</w:t>
      </w:r>
      <w:r w:rsidRPr="000B1134">
        <w:rPr>
          <w:sz w:val="28"/>
          <w:szCs w:val="28"/>
        </w:rPr>
        <w:t>)</w:t>
      </w:r>
      <w:r w:rsidR="003417EB" w:rsidRPr="000B1134">
        <w:rPr>
          <w:rFonts w:ascii="標楷體" w:eastAsia="標楷體" w:hAnsi="標楷體" w:hint="eastAsia"/>
          <w:sz w:val="28"/>
          <w:szCs w:val="28"/>
        </w:rPr>
        <w:t>災區交通警戒管制</w:t>
      </w:r>
      <w:r w:rsidRPr="000B1134">
        <w:rPr>
          <w:rFonts w:ascii="標楷體" w:eastAsia="標楷體" w:hAnsi="標楷體" w:hint="eastAsia"/>
          <w:sz w:val="28"/>
          <w:szCs w:val="28"/>
        </w:rPr>
        <w:t>。</w:t>
      </w:r>
    </w:p>
    <w:p w14:paraId="19CF0858" w14:textId="77777777" w:rsidR="009210BD" w:rsidRPr="000B1134" w:rsidRDefault="009210BD" w:rsidP="00CE48BA">
      <w:pPr>
        <w:spacing w:line="480" w:lineRule="exact"/>
        <w:ind w:firstLineChars="428" w:firstLine="1198"/>
        <w:rPr>
          <w:rFonts w:ascii="標楷體" w:eastAsia="標楷體" w:hAnsi="標楷體"/>
          <w:sz w:val="28"/>
          <w:szCs w:val="28"/>
        </w:rPr>
      </w:pPr>
      <w:r w:rsidRPr="000B1134">
        <w:rPr>
          <w:rFonts w:hint="eastAsia"/>
          <w:sz w:val="28"/>
          <w:szCs w:val="28"/>
        </w:rPr>
        <w:t>(2</w:t>
      </w:r>
      <w:r w:rsidRPr="000B1134">
        <w:rPr>
          <w:sz w:val="28"/>
          <w:szCs w:val="28"/>
        </w:rPr>
        <w:t>)</w:t>
      </w:r>
      <w:r w:rsidRPr="000B1134">
        <w:rPr>
          <w:rFonts w:ascii="標楷體" w:eastAsia="標楷體" w:hAnsi="標楷體" w:hint="eastAsia"/>
          <w:sz w:val="28"/>
          <w:szCs w:val="28"/>
        </w:rPr>
        <w:t>災區治安維護。</w:t>
      </w:r>
    </w:p>
    <w:p w14:paraId="367FCD9E" w14:textId="77777777" w:rsidR="009210BD" w:rsidRPr="00134A00" w:rsidRDefault="009210BD" w:rsidP="00CE48BA">
      <w:pPr>
        <w:spacing w:line="480" w:lineRule="exact"/>
        <w:ind w:firstLineChars="428" w:firstLine="1198"/>
        <w:jc w:val="both"/>
        <w:rPr>
          <w:rFonts w:ascii="標楷體" w:eastAsia="標楷體" w:hAnsi="標楷體"/>
          <w:sz w:val="28"/>
          <w:szCs w:val="28"/>
        </w:rPr>
      </w:pPr>
      <w:r w:rsidRPr="00134A00">
        <w:rPr>
          <w:rFonts w:hint="eastAsia"/>
          <w:sz w:val="28"/>
          <w:szCs w:val="28"/>
        </w:rPr>
        <w:t>(3</w:t>
      </w:r>
      <w:r w:rsidRPr="00134A00">
        <w:rPr>
          <w:sz w:val="28"/>
          <w:szCs w:val="28"/>
        </w:rPr>
        <w:t>)</w:t>
      </w:r>
      <w:r w:rsidR="003417EB" w:rsidRPr="00134A00">
        <w:rPr>
          <w:rFonts w:ascii="標楷體" w:eastAsia="標楷體" w:hAnsi="標楷體" w:hint="eastAsia"/>
          <w:sz w:val="28"/>
          <w:szCs w:val="28"/>
        </w:rPr>
        <w:t>義警、民防團體人力調派</w:t>
      </w:r>
      <w:r w:rsidRPr="00134A00">
        <w:rPr>
          <w:rFonts w:ascii="標楷體" w:eastAsia="標楷體" w:hAnsi="標楷體" w:hint="eastAsia"/>
          <w:sz w:val="28"/>
          <w:szCs w:val="28"/>
        </w:rPr>
        <w:t>。</w:t>
      </w:r>
    </w:p>
    <w:p w14:paraId="60000255" w14:textId="77777777" w:rsidR="009210BD" w:rsidRPr="00134A00" w:rsidRDefault="009210BD" w:rsidP="00CE48BA">
      <w:pPr>
        <w:spacing w:line="480" w:lineRule="exact"/>
        <w:ind w:firstLineChars="428" w:firstLine="1198"/>
        <w:jc w:val="both"/>
        <w:rPr>
          <w:rFonts w:ascii="標楷體" w:eastAsia="標楷體" w:hAnsi="標楷體"/>
          <w:sz w:val="28"/>
          <w:szCs w:val="28"/>
        </w:rPr>
      </w:pPr>
      <w:r w:rsidRPr="00134A00">
        <w:rPr>
          <w:rFonts w:hint="eastAsia"/>
          <w:sz w:val="28"/>
          <w:szCs w:val="28"/>
        </w:rPr>
        <w:lastRenderedPageBreak/>
        <w:t>(4</w:t>
      </w:r>
      <w:r w:rsidRPr="00134A00">
        <w:rPr>
          <w:sz w:val="28"/>
          <w:szCs w:val="28"/>
        </w:rPr>
        <w:t>)</w:t>
      </w:r>
      <w:r w:rsidR="00866553" w:rsidRPr="00134A00">
        <w:rPr>
          <w:rFonts w:ascii="標楷體" w:eastAsia="標楷體" w:hAnsi="標楷體" w:hint="eastAsia"/>
          <w:sz w:val="28"/>
          <w:szCs w:val="28"/>
        </w:rPr>
        <w:t>協調市警局支援</w:t>
      </w:r>
      <w:r w:rsidR="0067340A" w:rsidRPr="00134A00">
        <w:rPr>
          <w:rFonts w:ascii="標楷體" w:eastAsia="標楷體" w:hAnsi="標楷體" w:hint="eastAsia"/>
          <w:sz w:val="28"/>
          <w:szCs w:val="28"/>
        </w:rPr>
        <w:t>緊急救災通</w:t>
      </w:r>
      <w:r w:rsidR="003417EB" w:rsidRPr="00134A00">
        <w:rPr>
          <w:rFonts w:ascii="標楷體" w:eastAsia="標楷體" w:hAnsi="標楷體" w:hint="eastAsia"/>
          <w:sz w:val="28"/>
          <w:szCs w:val="28"/>
        </w:rPr>
        <w:t>訊設備</w:t>
      </w:r>
      <w:r w:rsidRPr="00134A00">
        <w:rPr>
          <w:rFonts w:ascii="標楷體" w:eastAsia="標楷體" w:hAnsi="標楷體" w:hint="eastAsia"/>
          <w:sz w:val="28"/>
          <w:szCs w:val="28"/>
        </w:rPr>
        <w:t>。</w:t>
      </w:r>
    </w:p>
    <w:p w14:paraId="7B667235" w14:textId="77777777" w:rsidR="009210BD" w:rsidRPr="00134A00" w:rsidRDefault="003417EB" w:rsidP="003417EB">
      <w:pPr>
        <w:spacing w:line="480" w:lineRule="exact"/>
        <w:ind w:firstLineChars="428" w:firstLine="1198"/>
        <w:jc w:val="both"/>
        <w:rPr>
          <w:rFonts w:ascii="標楷體" w:eastAsia="標楷體" w:hAnsi="標楷體"/>
          <w:sz w:val="28"/>
          <w:szCs w:val="28"/>
        </w:rPr>
      </w:pPr>
      <w:r w:rsidRPr="00134A00">
        <w:rPr>
          <w:sz w:val="28"/>
          <w:szCs w:val="28"/>
        </w:rPr>
        <w:t>(</w:t>
      </w:r>
      <w:r w:rsidRPr="00134A00">
        <w:rPr>
          <w:rFonts w:hint="eastAsia"/>
          <w:sz w:val="28"/>
          <w:szCs w:val="28"/>
        </w:rPr>
        <w:t>5</w:t>
      </w:r>
      <w:r w:rsidRPr="00134A00">
        <w:rPr>
          <w:sz w:val="28"/>
          <w:szCs w:val="28"/>
        </w:rPr>
        <w:t>)</w:t>
      </w:r>
      <w:r w:rsidR="009210BD" w:rsidRPr="00134A00">
        <w:rPr>
          <w:rFonts w:ascii="標楷體" w:eastAsia="標楷體" w:hAnsi="標楷體"/>
          <w:sz w:val="28"/>
          <w:szCs w:val="28"/>
        </w:rPr>
        <w:t>其他</w:t>
      </w:r>
      <w:r w:rsidR="009210BD" w:rsidRPr="00134A00">
        <w:rPr>
          <w:rFonts w:ascii="標楷體" w:eastAsia="標楷體" w:hAnsi="標楷體" w:hint="eastAsia"/>
          <w:sz w:val="28"/>
          <w:szCs w:val="28"/>
        </w:rPr>
        <w:t>相關</w:t>
      </w:r>
      <w:r w:rsidR="009210BD" w:rsidRPr="00134A00">
        <w:rPr>
          <w:rFonts w:ascii="標楷體" w:eastAsia="標楷體" w:hAnsi="標楷體"/>
          <w:sz w:val="28"/>
          <w:szCs w:val="28"/>
        </w:rPr>
        <w:t>警政</w:t>
      </w:r>
      <w:r w:rsidR="009210BD" w:rsidRPr="00134A00">
        <w:rPr>
          <w:rFonts w:ascii="標楷體" w:eastAsia="標楷體" w:hAnsi="標楷體" w:hint="eastAsia"/>
          <w:sz w:val="28"/>
          <w:szCs w:val="28"/>
        </w:rPr>
        <w:t>權責業務</w:t>
      </w:r>
      <w:r w:rsidR="009210BD" w:rsidRPr="00134A00">
        <w:rPr>
          <w:rFonts w:ascii="標楷體" w:eastAsia="標楷體" w:hAnsi="標楷體"/>
          <w:sz w:val="28"/>
          <w:szCs w:val="28"/>
        </w:rPr>
        <w:t>事宜。</w:t>
      </w:r>
    </w:p>
    <w:p w14:paraId="24385AB5" w14:textId="77777777" w:rsidR="00B043ED" w:rsidRPr="00134A00" w:rsidRDefault="000170D0" w:rsidP="00CE48BA">
      <w:pPr>
        <w:pStyle w:val="14"/>
        <w:ind w:left="1240" w:hanging="280"/>
        <w:rPr>
          <w:color w:val="auto"/>
        </w:rPr>
      </w:pPr>
      <w:r w:rsidRPr="00134A00">
        <w:rPr>
          <w:rFonts w:hint="eastAsia"/>
          <w:color w:val="auto"/>
        </w:rPr>
        <w:t>4.</w:t>
      </w:r>
      <w:r w:rsidR="00615627" w:rsidRPr="00134A00">
        <w:rPr>
          <w:rFonts w:hint="eastAsia"/>
          <w:color w:val="auto"/>
        </w:rPr>
        <w:t>避難收容</w:t>
      </w:r>
      <w:r w:rsidR="00B043ED" w:rsidRPr="00134A00">
        <w:rPr>
          <w:color w:val="auto"/>
        </w:rPr>
        <w:t>組：本所社會課</w:t>
      </w:r>
      <w:r w:rsidR="00B043ED" w:rsidRPr="00134A00">
        <w:rPr>
          <w:color w:val="auto"/>
        </w:rPr>
        <w:t>(</w:t>
      </w:r>
      <w:r w:rsidR="00B043ED" w:rsidRPr="00134A00">
        <w:rPr>
          <w:color w:val="auto"/>
        </w:rPr>
        <w:t>民</w:t>
      </w:r>
      <w:proofErr w:type="gramStart"/>
      <w:r w:rsidR="00B043ED" w:rsidRPr="00134A00">
        <w:rPr>
          <w:color w:val="auto"/>
        </w:rPr>
        <w:t>防災救站</w:t>
      </w:r>
      <w:proofErr w:type="gramEnd"/>
      <w:r w:rsidR="00B043ED" w:rsidRPr="00134A00">
        <w:rPr>
          <w:color w:val="auto"/>
        </w:rPr>
        <w:t>)</w:t>
      </w:r>
    </w:p>
    <w:p w14:paraId="20FCAA8C" w14:textId="77777777" w:rsidR="009210BD" w:rsidRPr="00134A00" w:rsidRDefault="00B043ED" w:rsidP="00AB4513">
      <w:pPr>
        <w:spacing w:line="480" w:lineRule="exact"/>
        <w:ind w:firstLineChars="428" w:firstLine="1198"/>
        <w:rPr>
          <w:rFonts w:ascii="標楷體" w:eastAsia="標楷體" w:hAnsi="標楷體"/>
          <w:sz w:val="28"/>
          <w:szCs w:val="28"/>
        </w:rPr>
      </w:pPr>
      <w:r w:rsidRPr="00134A00">
        <w:rPr>
          <w:sz w:val="28"/>
          <w:szCs w:val="28"/>
        </w:rPr>
        <w:t>(1)</w:t>
      </w:r>
      <w:r w:rsidR="00C47A63" w:rsidRPr="00134A00">
        <w:rPr>
          <w:rFonts w:ascii="標楷體" w:eastAsia="標楷體" w:hAnsi="標楷體" w:hint="eastAsia"/>
          <w:sz w:val="28"/>
          <w:szCs w:val="28"/>
        </w:rPr>
        <w:t>避難收容處所</w:t>
      </w:r>
      <w:r w:rsidR="009210BD" w:rsidRPr="00134A00">
        <w:rPr>
          <w:rFonts w:ascii="標楷體" w:eastAsia="標楷體" w:hAnsi="標楷體" w:hint="eastAsia"/>
          <w:sz w:val="28"/>
          <w:szCs w:val="28"/>
        </w:rPr>
        <w:t>開設。</w:t>
      </w:r>
    </w:p>
    <w:p w14:paraId="182779B4" w14:textId="77777777" w:rsidR="009210BD" w:rsidRPr="00134A00" w:rsidRDefault="009210BD" w:rsidP="00AB4513">
      <w:pPr>
        <w:spacing w:line="480" w:lineRule="exact"/>
        <w:ind w:leftChars="500" w:left="1558" w:rightChars="-120" w:right="-288" w:hangingChars="128" w:hanging="358"/>
        <w:rPr>
          <w:rFonts w:ascii="標楷體" w:eastAsia="標楷體" w:hAnsi="標楷體"/>
          <w:sz w:val="28"/>
          <w:szCs w:val="28"/>
        </w:rPr>
      </w:pPr>
      <w:r w:rsidRPr="00134A00">
        <w:rPr>
          <w:sz w:val="28"/>
          <w:szCs w:val="28"/>
        </w:rPr>
        <w:t>(</w:t>
      </w:r>
      <w:r w:rsidRPr="00134A00">
        <w:rPr>
          <w:rFonts w:hint="eastAsia"/>
          <w:sz w:val="28"/>
          <w:szCs w:val="28"/>
        </w:rPr>
        <w:t>2</w:t>
      </w:r>
      <w:r w:rsidRPr="00134A00">
        <w:rPr>
          <w:sz w:val="28"/>
          <w:szCs w:val="28"/>
        </w:rPr>
        <w:t>)</w:t>
      </w:r>
      <w:r w:rsidR="00AA4AFB" w:rsidRPr="00134A00">
        <w:rPr>
          <w:rFonts w:ascii="標楷體" w:eastAsia="標楷體" w:hAnsi="標楷體" w:hint="eastAsia"/>
          <w:sz w:val="28"/>
          <w:szCs w:val="28"/>
        </w:rPr>
        <w:t>災民身分認定、收容及遣散</w:t>
      </w:r>
      <w:r w:rsidRPr="00134A00">
        <w:rPr>
          <w:rFonts w:ascii="標楷體" w:eastAsia="標楷體" w:hAnsi="標楷體" w:hint="eastAsia"/>
          <w:sz w:val="28"/>
          <w:szCs w:val="28"/>
        </w:rPr>
        <w:t>。</w:t>
      </w:r>
    </w:p>
    <w:p w14:paraId="3D74B4C0" w14:textId="77777777" w:rsidR="00AA4AFB" w:rsidRPr="00134A00" w:rsidRDefault="009210BD" w:rsidP="00AA4AFB">
      <w:pPr>
        <w:spacing w:line="480" w:lineRule="exact"/>
        <w:ind w:firstLineChars="428" w:firstLine="1198"/>
        <w:rPr>
          <w:rFonts w:ascii="標楷體" w:eastAsia="標楷體" w:hAnsi="標楷體"/>
          <w:sz w:val="28"/>
          <w:szCs w:val="28"/>
        </w:rPr>
      </w:pPr>
      <w:r w:rsidRPr="00134A00">
        <w:rPr>
          <w:sz w:val="28"/>
          <w:szCs w:val="28"/>
        </w:rPr>
        <w:t>(</w:t>
      </w:r>
      <w:r w:rsidRPr="00134A00">
        <w:rPr>
          <w:rFonts w:hint="eastAsia"/>
          <w:sz w:val="28"/>
          <w:szCs w:val="28"/>
        </w:rPr>
        <w:t>3</w:t>
      </w:r>
      <w:r w:rsidRPr="00134A00">
        <w:rPr>
          <w:sz w:val="28"/>
          <w:szCs w:val="28"/>
        </w:rPr>
        <w:t>)</w:t>
      </w:r>
      <w:r w:rsidR="00AA4AFB" w:rsidRPr="00134A00">
        <w:rPr>
          <w:rFonts w:ascii="標楷體" w:eastAsia="標楷體" w:hAnsi="標楷體" w:hint="eastAsia"/>
          <w:sz w:val="28"/>
          <w:szCs w:val="28"/>
        </w:rPr>
        <w:t>通報有關單位辦理罹難者救助事宜。</w:t>
      </w:r>
    </w:p>
    <w:p w14:paraId="4146F2BB" w14:textId="77777777" w:rsidR="00AA4AFB" w:rsidRPr="00134A00" w:rsidRDefault="00AA4AFB" w:rsidP="00AA4AFB">
      <w:pPr>
        <w:pStyle w:val="14"/>
        <w:ind w:leftChars="201" w:left="580" w:hangingChars="35" w:hanging="98"/>
        <w:rPr>
          <w:color w:val="auto"/>
        </w:rPr>
      </w:pPr>
      <w:r w:rsidRPr="00134A00">
        <w:rPr>
          <w:rFonts w:hint="eastAsia"/>
          <w:color w:val="auto"/>
        </w:rPr>
        <w:t xml:space="preserve">     (4</w:t>
      </w:r>
      <w:r w:rsidRPr="00134A00">
        <w:rPr>
          <w:color w:val="auto"/>
        </w:rPr>
        <w:t>)</w:t>
      </w:r>
      <w:r w:rsidRPr="00134A00">
        <w:rPr>
          <w:rFonts w:hint="eastAsia"/>
          <w:color w:val="auto"/>
        </w:rPr>
        <w:t>其他相關</w:t>
      </w:r>
      <w:r w:rsidRPr="00134A00">
        <w:rPr>
          <w:color w:val="auto"/>
        </w:rPr>
        <w:t>業務</w:t>
      </w:r>
      <w:r w:rsidRPr="00134A00">
        <w:rPr>
          <w:rFonts w:hint="eastAsia"/>
          <w:color w:val="auto"/>
        </w:rPr>
        <w:t>權責</w:t>
      </w:r>
      <w:r w:rsidRPr="00134A00">
        <w:rPr>
          <w:color w:val="auto"/>
        </w:rPr>
        <w:t>事項。</w:t>
      </w:r>
    </w:p>
    <w:p w14:paraId="59DAC6A0" w14:textId="77777777" w:rsidR="002B382F" w:rsidRPr="00134A00" w:rsidRDefault="002B382F" w:rsidP="00CE48BA">
      <w:pPr>
        <w:pStyle w:val="14"/>
        <w:ind w:leftChars="241" w:left="578" w:firstLineChars="135" w:firstLine="378"/>
        <w:rPr>
          <w:color w:val="auto"/>
        </w:rPr>
      </w:pPr>
      <w:r w:rsidRPr="00134A00">
        <w:rPr>
          <w:rFonts w:hint="eastAsia"/>
          <w:color w:val="auto"/>
        </w:rPr>
        <w:t>5.</w:t>
      </w:r>
      <w:r w:rsidR="005C6F5C" w:rsidRPr="00134A00">
        <w:rPr>
          <w:rFonts w:hint="eastAsia"/>
          <w:color w:val="auto"/>
        </w:rPr>
        <w:t>支援</w:t>
      </w:r>
      <w:r w:rsidR="00974BE5" w:rsidRPr="00134A00">
        <w:rPr>
          <w:rFonts w:hint="eastAsia"/>
          <w:color w:val="auto"/>
        </w:rPr>
        <w:t>調度</w:t>
      </w:r>
      <w:r w:rsidRPr="00134A00">
        <w:rPr>
          <w:rFonts w:hint="eastAsia"/>
          <w:color w:val="auto"/>
        </w:rPr>
        <w:t>組：本所</w:t>
      </w:r>
      <w:r w:rsidR="00BA4CD6" w:rsidRPr="00134A00">
        <w:rPr>
          <w:rFonts w:hint="eastAsia"/>
          <w:color w:val="auto"/>
        </w:rPr>
        <w:t>行政課</w:t>
      </w:r>
    </w:p>
    <w:p w14:paraId="3902C809" w14:textId="77777777" w:rsidR="002B382F" w:rsidRPr="00134A00" w:rsidRDefault="002B382F" w:rsidP="00CE48BA">
      <w:pPr>
        <w:pStyle w:val="14"/>
        <w:ind w:leftChars="450" w:left="1237" w:hangingChars="56" w:hanging="157"/>
        <w:rPr>
          <w:color w:val="auto"/>
        </w:rPr>
      </w:pPr>
      <w:r w:rsidRPr="00134A00">
        <w:rPr>
          <w:rFonts w:hint="eastAsia"/>
          <w:color w:val="auto"/>
        </w:rPr>
        <w:t>(1)</w:t>
      </w:r>
      <w:r w:rsidR="00B539AA" w:rsidRPr="00134A00">
        <w:rPr>
          <w:rFonts w:hint="eastAsia"/>
          <w:color w:val="auto"/>
        </w:rPr>
        <w:t>有關各項物資所需採購、調度、處理等相關業務</w:t>
      </w:r>
      <w:r w:rsidRPr="00134A00">
        <w:rPr>
          <w:rFonts w:hint="eastAsia"/>
          <w:color w:val="auto"/>
        </w:rPr>
        <w:t>。</w:t>
      </w:r>
    </w:p>
    <w:p w14:paraId="3AC0C7ED" w14:textId="77777777" w:rsidR="002B382F" w:rsidRPr="00134A00" w:rsidRDefault="002B382F" w:rsidP="00CE48BA">
      <w:pPr>
        <w:pStyle w:val="14"/>
        <w:ind w:leftChars="450" w:left="1237" w:hangingChars="56" w:hanging="157"/>
        <w:rPr>
          <w:color w:val="auto"/>
        </w:rPr>
      </w:pPr>
      <w:r w:rsidRPr="00134A00">
        <w:rPr>
          <w:rFonts w:hint="eastAsia"/>
          <w:color w:val="auto"/>
        </w:rPr>
        <w:t>(2)</w:t>
      </w:r>
      <w:r w:rsidRPr="00134A00">
        <w:rPr>
          <w:rFonts w:hint="eastAsia"/>
          <w:color w:val="auto"/>
        </w:rPr>
        <w:t>各界捐贈</w:t>
      </w:r>
      <w:r w:rsidR="009210BD" w:rsidRPr="00134A00">
        <w:rPr>
          <w:rFonts w:hint="eastAsia"/>
          <w:color w:val="auto"/>
        </w:rPr>
        <w:t>救災</w:t>
      </w:r>
      <w:r w:rsidRPr="00134A00">
        <w:rPr>
          <w:rFonts w:hint="eastAsia"/>
          <w:color w:val="auto"/>
        </w:rPr>
        <w:t>物資之接受、管理與發放等事項。</w:t>
      </w:r>
    </w:p>
    <w:p w14:paraId="10C2B3F4" w14:textId="77777777" w:rsidR="002B382F" w:rsidRPr="00134A00" w:rsidRDefault="002B382F" w:rsidP="00CE48BA">
      <w:pPr>
        <w:pStyle w:val="14"/>
        <w:ind w:leftChars="450" w:left="1237" w:hangingChars="56" w:hanging="157"/>
        <w:rPr>
          <w:color w:val="auto"/>
        </w:rPr>
      </w:pPr>
      <w:r w:rsidRPr="00134A00">
        <w:rPr>
          <w:rFonts w:hint="eastAsia"/>
          <w:color w:val="auto"/>
        </w:rPr>
        <w:t>(3)</w:t>
      </w:r>
      <w:r w:rsidRPr="00134A00">
        <w:rPr>
          <w:rFonts w:hint="eastAsia"/>
          <w:color w:val="auto"/>
        </w:rPr>
        <w:t>辦理物資有關作業。</w:t>
      </w:r>
    </w:p>
    <w:p w14:paraId="187E5DDA" w14:textId="77777777" w:rsidR="00B539AA" w:rsidRPr="00134A00" w:rsidRDefault="00B539AA" w:rsidP="00B539AA">
      <w:pPr>
        <w:pStyle w:val="14"/>
        <w:ind w:leftChars="450" w:left="1237" w:hangingChars="56" w:hanging="157"/>
        <w:rPr>
          <w:color w:val="auto"/>
        </w:rPr>
      </w:pPr>
      <w:r w:rsidRPr="00134A00">
        <w:rPr>
          <w:rFonts w:hint="eastAsia"/>
          <w:color w:val="auto"/>
        </w:rPr>
        <w:t>(4</w:t>
      </w:r>
      <w:r w:rsidRPr="00134A00">
        <w:rPr>
          <w:color w:val="auto"/>
        </w:rPr>
        <w:t>)</w:t>
      </w:r>
      <w:r w:rsidRPr="00134A00">
        <w:rPr>
          <w:rFonts w:hint="eastAsia"/>
          <w:color w:val="auto"/>
        </w:rPr>
        <w:t>其他相關</w:t>
      </w:r>
      <w:r w:rsidRPr="00134A00">
        <w:rPr>
          <w:color w:val="auto"/>
        </w:rPr>
        <w:t>業務</w:t>
      </w:r>
      <w:r w:rsidRPr="00134A00">
        <w:rPr>
          <w:rFonts w:hint="eastAsia"/>
          <w:color w:val="auto"/>
        </w:rPr>
        <w:t>權責</w:t>
      </w:r>
      <w:r w:rsidRPr="00134A00">
        <w:rPr>
          <w:color w:val="auto"/>
        </w:rPr>
        <w:t>事項。</w:t>
      </w:r>
    </w:p>
    <w:p w14:paraId="42E32F3D" w14:textId="77777777" w:rsidR="00B043ED" w:rsidRPr="00134A00" w:rsidRDefault="002B382F" w:rsidP="00CE48BA">
      <w:pPr>
        <w:pStyle w:val="14"/>
        <w:ind w:left="1240" w:hanging="280"/>
        <w:rPr>
          <w:color w:val="auto"/>
        </w:rPr>
      </w:pPr>
      <w:r w:rsidRPr="00134A00">
        <w:rPr>
          <w:rFonts w:hint="eastAsia"/>
          <w:color w:val="auto"/>
        </w:rPr>
        <w:t>6.</w:t>
      </w:r>
      <w:r w:rsidR="00B043ED" w:rsidRPr="00134A00">
        <w:rPr>
          <w:rFonts w:hint="eastAsia"/>
          <w:color w:val="auto"/>
        </w:rPr>
        <w:t>環</w:t>
      </w:r>
      <w:r w:rsidR="00B043ED" w:rsidRPr="00134A00">
        <w:rPr>
          <w:color w:val="auto"/>
        </w:rPr>
        <w:t>保組：</w:t>
      </w:r>
      <w:proofErr w:type="gramStart"/>
      <w:r w:rsidR="00262E9B" w:rsidRPr="00134A00">
        <w:rPr>
          <w:rFonts w:hint="eastAsia"/>
          <w:color w:val="auto"/>
        </w:rPr>
        <w:t>臺</w:t>
      </w:r>
      <w:proofErr w:type="gramEnd"/>
      <w:r w:rsidR="00262E9B" w:rsidRPr="00134A00">
        <w:rPr>
          <w:rFonts w:hint="eastAsia"/>
          <w:color w:val="auto"/>
        </w:rPr>
        <w:t>南市政府環境保護局新化區清潔隊</w:t>
      </w:r>
    </w:p>
    <w:p w14:paraId="20981619" w14:textId="77777777" w:rsidR="009210BD" w:rsidRPr="00AB4513" w:rsidRDefault="009210BD" w:rsidP="00CE48BA">
      <w:pPr>
        <w:spacing w:line="480" w:lineRule="exact"/>
        <w:ind w:firstLineChars="385" w:firstLine="1078"/>
        <w:rPr>
          <w:rFonts w:ascii="標楷體" w:eastAsia="標楷體" w:hAnsi="標楷體"/>
          <w:sz w:val="28"/>
          <w:szCs w:val="28"/>
        </w:rPr>
      </w:pPr>
      <w:r w:rsidRPr="00AB4513">
        <w:rPr>
          <w:rFonts w:hint="eastAsia"/>
          <w:sz w:val="28"/>
          <w:szCs w:val="28"/>
        </w:rPr>
        <w:t>(1)</w:t>
      </w:r>
      <w:r w:rsidR="009F7D97" w:rsidRPr="00AB4513">
        <w:rPr>
          <w:rFonts w:ascii="標楷體" w:eastAsia="標楷體" w:hAnsi="標楷體" w:hint="eastAsia"/>
          <w:sz w:val="28"/>
          <w:szCs w:val="28"/>
        </w:rPr>
        <w:t>廢棄物之處理與放置</w:t>
      </w:r>
      <w:r w:rsidRPr="00AB4513">
        <w:rPr>
          <w:rFonts w:ascii="標楷體" w:eastAsia="標楷體" w:hAnsi="標楷體" w:hint="eastAsia"/>
          <w:sz w:val="28"/>
          <w:szCs w:val="28"/>
        </w:rPr>
        <w:t>。</w:t>
      </w:r>
    </w:p>
    <w:p w14:paraId="059475E2" w14:textId="77777777" w:rsidR="009210BD" w:rsidRPr="00AB4513" w:rsidRDefault="009210BD" w:rsidP="009F7D97">
      <w:pPr>
        <w:spacing w:line="480" w:lineRule="exact"/>
        <w:ind w:firstLineChars="385" w:firstLine="1078"/>
        <w:rPr>
          <w:rFonts w:ascii="標楷體" w:eastAsia="標楷體" w:hAnsi="標楷體"/>
          <w:sz w:val="28"/>
          <w:szCs w:val="28"/>
        </w:rPr>
      </w:pPr>
      <w:r w:rsidRPr="00AB4513">
        <w:rPr>
          <w:rFonts w:hint="eastAsia"/>
          <w:sz w:val="28"/>
          <w:szCs w:val="28"/>
        </w:rPr>
        <w:t>(2)</w:t>
      </w:r>
      <w:r w:rsidR="009F7D97" w:rsidRPr="00AB4513">
        <w:rPr>
          <w:rFonts w:ascii="標楷體" w:eastAsia="標楷體" w:hAnsi="標楷體"/>
          <w:sz w:val="28"/>
          <w:szCs w:val="28"/>
        </w:rPr>
        <w:t>環境衛生維護及</w:t>
      </w:r>
      <w:r w:rsidR="0067340A">
        <w:rPr>
          <w:rFonts w:ascii="標楷體" w:eastAsia="標楷體" w:hAnsi="標楷體" w:hint="eastAsia"/>
          <w:sz w:val="28"/>
          <w:szCs w:val="28"/>
        </w:rPr>
        <w:t>災後</w:t>
      </w:r>
      <w:r w:rsidR="009F7D97" w:rsidRPr="00AB4513">
        <w:rPr>
          <w:rFonts w:ascii="標楷體" w:eastAsia="標楷體" w:hAnsi="標楷體"/>
          <w:sz w:val="28"/>
          <w:szCs w:val="28"/>
        </w:rPr>
        <w:t>消毒工作。</w:t>
      </w:r>
    </w:p>
    <w:p w14:paraId="2B7B0671" w14:textId="77777777" w:rsidR="009210BD" w:rsidRPr="00AB4513" w:rsidRDefault="009210BD" w:rsidP="00CE48BA">
      <w:pPr>
        <w:spacing w:line="480" w:lineRule="exact"/>
        <w:ind w:firstLineChars="385" w:firstLine="1078"/>
        <w:rPr>
          <w:rFonts w:ascii="標楷體" w:eastAsia="標楷體" w:hAnsi="標楷體"/>
          <w:sz w:val="28"/>
          <w:szCs w:val="28"/>
        </w:rPr>
      </w:pPr>
      <w:r w:rsidRPr="00AB4513">
        <w:rPr>
          <w:rFonts w:hint="eastAsia"/>
          <w:sz w:val="28"/>
          <w:szCs w:val="28"/>
        </w:rPr>
        <w:t>(3)</w:t>
      </w:r>
      <w:r w:rsidRPr="00AB4513">
        <w:rPr>
          <w:rFonts w:ascii="標楷體" w:eastAsia="標楷體" w:hAnsi="標楷體" w:hint="eastAsia"/>
          <w:sz w:val="28"/>
          <w:szCs w:val="28"/>
        </w:rPr>
        <w:t>流動廁所調度支援。</w:t>
      </w:r>
    </w:p>
    <w:p w14:paraId="29B2DE64" w14:textId="77777777" w:rsidR="009210BD" w:rsidRPr="00AB4513" w:rsidRDefault="009210BD" w:rsidP="00CE48BA">
      <w:pPr>
        <w:spacing w:line="480" w:lineRule="exact"/>
        <w:ind w:firstLineChars="385" w:firstLine="1078"/>
        <w:rPr>
          <w:sz w:val="28"/>
          <w:szCs w:val="28"/>
        </w:rPr>
      </w:pPr>
      <w:r w:rsidRPr="00AB4513">
        <w:rPr>
          <w:rFonts w:hint="eastAsia"/>
          <w:sz w:val="28"/>
          <w:szCs w:val="28"/>
        </w:rPr>
        <w:t>(4)</w:t>
      </w:r>
      <w:r w:rsidR="009F7D97" w:rsidRPr="00AB4513">
        <w:rPr>
          <w:rFonts w:ascii="標楷體" w:eastAsia="標楷體" w:hAnsi="標楷體" w:hint="eastAsia"/>
          <w:sz w:val="28"/>
          <w:szCs w:val="28"/>
        </w:rPr>
        <w:t>災害時危險物品管理</w:t>
      </w:r>
      <w:r w:rsidR="00574D83" w:rsidRPr="00AB4513">
        <w:rPr>
          <w:rFonts w:ascii="標楷體" w:eastAsia="標楷體" w:hAnsi="標楷體"/>
          <w:sz w:val="28"/>
          <w:szCs w:val="28"/>
        </w:rPr>
        <w:t>。</w:t>
      </w:r>
    </w:p>
    <w:p w14:paraId="4E0A64CA" w14:textId="77777777" w:rsidR="009210BD" w:rsidRPr="00AB4513" w:rsidRDefault="009210BD" w:rsidP="00CE48BA">
      <w:pPr>
        <w:spacing w:line="480" w:lineRule="exact"/>
        <w:ind w:firstLineChars="385" w:firstLine="1078"/>
        <w:rPr>
          <w:sz w:val="28"/>
          <w:szCs w:val="28"/>
        </w:rPr>
      </w:pPr>
      <w:r w:rsidRPr="00AB4513">
        <w:rPr>
          <w:rFonts w:hint="eastAsia"/>
          <w:sz w:val="28"/>
          <w:szCs w:val="28"/>
        </w:rPr>
        <w:t>(5)</w:t>
      </w:r>
      <w:r w:rsidR="009F7D97" w:rsidRPr="00AB4513">
        <w:rPr>
          <w:rFonts w:ascii="標楷體" w:eastAsia="標楷體" w:hAnsi="標楷體" w:hint="eastAsia"/>
          <w:sz w:val="28"/>
          <w:szCs w:val="28"/>
        </w:rPr>
        <w:t>其他相關業務權責事項。</w:t>
      </w:r>
    </w:p>
    <w:p w14:paraId="7FC977A4" w14:textId="77777777" w:rsidR="00B043ED" w:rsidRPr="00BF279B" w:rsidRDefault="002B382F" w:rsidP="00B2764A">
      <w:pPr>
        <w:spacing w:line="480" w:lineRule="exact"/>
        <w:ind w:firstLineChars="300" w:firstLine="840"/>
        <w:jc w:val="both"/>
        <w:rPr>
          <w:rFonts w:ascii="標楷體" w:eastAsia="標楷體"/>
          <w:sz w:val="28"/>
        </w:rPr>
      </w:pPr>
      <w:r w:rsidRPr="00411F67">
        <w:rPr>
          <w:rFonts w:ascii="Times New Roman" w:eastAsia="標楷體" w:hAnsi="Times New Roman" w:hint="eastAsia"/>
          <w:bCs/>
          <w:kern w:val="0"/>
          <w:sz w:val="28"/>
          <w:szCs w:val="28"/>
        </w:rPr>
        <w:t>7</w:t>
      </w:r>
      <w:r w:rsidR="000170D0" w:rsidRPr="00411F67">
        <w:rPr>
          <w:rFonts w:ascii="Times New Roman" w:eastAsia="標楷體" w:hAnsi="Times New Roman" w:hint="eastAsia"/>
          <w:bCs/>
          <w:kern w:val="0"/>
          <w:sz w:val="28"/>
          <w:szCs w:val="28"/>
        </w:rPr>
        <w:t>.</w:t>
      </w:r>
      <w:r w:rsidR="00257F97" w:rsidRPr="00BF279B">
        <w:rPr>
          <w:rFonts w:ascii="標楷體" w:eastAsia="標楷體" w:hint="eastAsia"/>
          <w:sz w:val="28"/>
        </w:rPr>
        <w:t>災害</w:t>
      </w:r>
      <w:r w:rsidR="00B043ED" w:rsidRPr="00BF279B">
        <w:rPr>
          <w:rFonts w:ascii="標楷體" w:eastAsia="標楷體" w:hint="eastAsia"/>
          <w:sz w:val="28"/>
        </w:rPr>
        <w:t>搶修組</w:t>
      </w:r>
      <w:r w:rsidR="00257F97" w:rsidRPr="00BF279B">
        <w:rPr>
          <w:rFonts w:ascii="標楷體" w:eastAsia="標楷體" w:hint="eastAsia"/>
          <w:sz w:val="28"/>
        </w:rPr>
        <w:t>（工程</w:t>
      </w:r>
      <w:r w:rsidR="00B2764A" w:rsidRPr="00BF279B">
        <w:rPr>
          <w:rFonts w:ascii="標楷體" w:eastAsia="標楷體" w:hint="eastAsia"/>
          <w:sz w:val="28"/>
        </w:rPr>
        <w:t>組</w:t>
      </w:r>
      <w:r w:rsidR="00257F97" w:rsidRPr="00BF279B">
        <w:rPr>
          <w:rFonts w:ascii="標楷體" w:eastAsia="標楷體" w:hint="eastAsia"/>
          <w:sz w:val="28"/>
        </w:rPr>
        <w:t>）</w:t>
      </w:r>
      <w:r w:rsidR="00B043ED" w:rsidRPr="00BF279B">
        <w:rPr>
          <w:rFonts w:ascii="標楷體" w:eastAsia="標楷體" w:hint="eastAsia"/>
          <w:sz w:val="28"/>
        </w:rPr>
        <w:t>：本所</w:t>
      </w:r>
      <w:r w:rsidR="00BA4CD6" w:rsidRPr="00BF279B">
        <w:rPr>
          <w:rFonts w:ascii="標楷體" w:eastAsia="標楷體" w:hint="eastAsia"/>
          <w:sz w:val="28"/>
        </w:rPr>
        <w:t>農業及建設課</w:t>
      </w:r>
    </w:p>
    <w:p w14:paraId="6EFFBBBF" w14:textId="77777777" w:rsidR="00574D83" w:rsidRPr="00BF279B" w:rsidRDefault="00B043ED" w:rsidP="00CE48BA">
      <w:pPr>
        <w:pStyle w:val="14"/>
        <w:ind w:leftChars="450" w:left="1237" w:hangingChars="56" w:hanging="157"/>
        <w:rPr>
          <w:rFonts w:ascii="標楷體" w:hAnsi="標楷體"/>
          <w:color w:val="auto"/>
        </w:rPr>
      </w:pPr>
      <w:r w:rsidRPr="00BF279B">
        <w:rPr>
          <w:color w:val="auto"/>
        </w:rPr>
        <w:t>(1)</w:t>
      </w:r>
      <w:r w:rsidR="00CC751D" w:rsidRPr="000B1134">
        <w:rPr>
          <w:rFonts w:ascii="標楷體" w:hAnsi="標楷體" w:hint="eastAsia"/>
          <w:color w:val="auto"/>
        </w:rPr>
        <w:t>災害搶救(</w:t>
      </w:r>
      <w:proofErr w:type="gramStart"/>
      <w:r w:rsidR="00CC751D" w:rsidRPr="000B1134">
        <w:rPr>
          <w:rFonts w:ascii="標楷體" w:hAnsi="標楷體" w:hint="eastAsia"/>
          <w:color w:val="auto"/>
        </w:rPr>
        <w:t>含區道</w:t>
      </w:r>
      <w:proofErr w:type="gramEnd"/>
      <w:r w:rsidR="0067340A" w:rsidRPr="000B1134">
        <w:rPr>
          <w:rFonts w:ascii="標楷體" w:hAnsi="標楷體" w:hint="eastAsia"/>
          <w:color w:val="auto"/>
        </w:rPr>
        <w:t>、</w:t>
      </w:r>
      <w:r w:rsidR="00CC751D" w:rsidRPr="000B1134">
        <w:rPr>
          <w:rFonts w:ascii="標楷體" w:hAnsi="標楷體" w:hint="eastAsia"/>
          <w:color w:val="auto"/>
        </w:rPr>
        <w:t>橋</w:t>
      </w:r>
      <w:r w:rsidR="00FB0C03" w:rsidRPr="000B1134">
        <w:rPr>
          <w:rFonts w:ascii="標楷體" w:hAnsi="標楷體" w:hint="eastAsia"/>
          <w:color w:val="auto"/>
        </w:rPr>
        <w:t>梁</w:t>
      </w:r>
      <w:r w:rsidR="00CC751D" w:rsidRPr="000B1134">
        <w:rPr>
          <w:rFonts w:ascii="標楷體" w:hAnsi="標楷體" w:hint="eastAsia"/>
          <w:color w:val="auto"/>
        </w:rPr>
        <w:t>)</w:t>
      </w:r>
      <w:r w:rsidR="00574D83" w:rsidRPr="000B1134">
        <w:rPr>
          <w:rFonts w:ascii="標楷體" w:hAnsi="標楷體" w:hint="eastAsia"/>
          <w:color w:val="auto"/>
        </w:rPr>
        <w:t>。</w:t>
      </w:r>
    </w:p>
    <w:p w14:paraId="63D28140" w14:textId="77777777" w:rsidR="00B043ED" w:rsidRPr="00BF279B" w:rsidRDefault="00B043ED" w:rsidP="00CE48BA">
      <w:pPr>
        <w:pStyle w:val="14"/>
        <w:ind w:leftChars="450" w:left="1237" w:hangingChars="56" w:hanging="157"/>
        <w:rPr>
          <w:color w:val="auto"/>
        </w:rPr>
      </w:pPr>
      <w:r w:rsidRPr="00BF279B">
        <w:rPr>
          <w:color w:val="auto"/>
        </w:rPr>
        <w:t>(2)</w:t>
      </w:r>
      <w:r w:rsidR="00CC751D" w:rsidRPr="00BF279B">
        <w:rPr>
          <w:rFonts w:ascii="標楷體" w:hAnsi="標楷體" w:hint="eastAsia"/>
          <w:color w:val="auto"/>
        </w:rPr>
        <w:t>營</w:t>
      </w:r>
      <w:proofErr w:type="gramStart"/>
      <w:r w:rsidR="00CC751D" w:rsidRPr="00BF279B">
        <w:rPr>
          <w:rFonts w:ascii="標楷體" w:hAnsi="標楷體" w:hint="eastAsia"/>
          <w:color w:val="auto"/>
        </w:rPr>
        <w:t>繕</w:t>
      </w:r>
      <w:proofErr w:type="gramEnd"/>
      <w:r w:rsidR="00CC751D" w:rsidRPr="00BF279B">
        <w:rPr>
          <w:rFonts w:ascii="標楷體" w:hAnsi="標楷體" w:hint="eastAsia"/>
          <w:color w:val="auto"/>
        </w:rPr>
        <w:t>工程災害搶救及有關建設事項</w:t>
      </w:r>
      <w:r w:rsidR="00574D83" w:rsidRPr="00BF279B">
        <w:rPr>
          <w:rFonts w:ascii="標楷體" w:hAnsi="標楷體" w:hint="eastAsia"/>
          <w:color w:val="auto"/>
        </w:rPr>
        <w:t>。</w:t>
      </w:r>
    </w:p>
    <w:p w14:paraId="1DB55FA0" w14:textId="77777777" w:rsidR="00574D83" w:rsidRPr="00BF279B" w:rsidRDefault="00B043ED" w:rsidP="00CE48BA">
      <w:pPr>
        <w:pStyle w:val="14"/>
        <w:ind w:leftChars="450" w:left="1237" w:rightChars="-170" w:right="-408" w:hangingChars="56" w:hanging="157"/>
        <w:rPr>
          <w:rFonts w:ascii="標楷體" w:hAnsi="標楷體"/>
          <w:color w:val="auto"/>
        </w:rPr>
      </w:pPr>
      <w:r w:rsidRPr="00BF279B">
        <w:rPr>
          <w:color w:val="auto"/>
        </w:rPr>
        <w:t>(3)</w:t>
      </w:r>
      <w:r w:rsidR="00574D83" w:rsidRPr="00BF279B">
        <w:rPr>
          <w:rFonts w:ascii="標楷體" w:hAnsi="標楷體" w:hint="eastAsia"/>
          <w:color w:val="auto"/>
        </w:rPr>
        <w:t>危險</w:t>
      </w:r>
      <w:r w:rsidR="00CC751D" w:rsidRPr="00BF279B">
        <w:rPr>
          <w:rFonts w:ascii="標楷體" w:hAnsi="標楷體" w:hint="eastAsia"/>
          <w:color w:val="auto"/>
        </w:rPr>
        <w:t>屋調查及受災建築物設施管理</w:t>
      </w:r>
      <w:r w:rsidR="00574D83" w:rsidRPr="00BF279B">
        <w:rPr>
          <w:rFonts w:ascii="標楷體" w:hAnsi="標楷體" w:hint="eastAsia"/>
          <w:color w:val="auto"/>
        </w:rPr>
        <w:t>。</w:t>
      </w:r>
    </w:p>
    <w:p w14:paraId="52223BC4" w14:textId="77777777" w:rsidR="00574D83" w:rsidRPr="00BF279B" w:rsidRDefault="00B043ED" w:rsidP="00CE48BA">
      <w:pPr>
        <w:pStyle w:val="14"/>
        <w:ind w:leftChars="450" w:left="1237" w:hangingChars="56" w:hanging="157"/>
        <w:rPr>
          <w:color w:val="auto"/>
        </w:rPr>
      </w:pPr>
      <w:r w:rsidRPr="00BF279B">
        <w:rPr>
          <w:rFonts w:hint="eastAsia"/>
          <w:color w:val="auto"/>
        </w:rPr>
        <w:t>(</w:t>
      </w:r>
      <w:r w:rsidRPr="00BF279B">
        <w:rPr>
          <w:color w:val="auto"/>
        </w:rPr>
        <w:t>4)</w:t>
      </w:r>
      <w:r w:rsidR="00B60816" w:rsidRPr="00BF279B">
        <w:rPr>
          <w:rFonts w:hint="eastAsia"/>
          <w:color w:val="auto"/>
        </w:rPr>
        <w:t>公共</w:t>
      </w:r>
      <w:r w:rsidRPr="00BF279B">
        <w:rPr>
          <w:rFonts w:hint="eastAsia"/>
          <w:color w:val="auto"/>
        </w:rPr>
        <w:t>工程災害搶救及路燈有關建設事項</w:t>
      </w:r>
      <w:r w:rsidR="00574D83" w:rsidRPr="00BF279B">
        <w:rPr>
          <w:rFonts w:hint="eastAsia"/>
          <w:color w:val="auto"/>
        </w:rPr>
        <w:t>。</w:t>
      </w:r>
    </w:p>
    <w:p w14:paraId="065BA25A" w14:textId="77777777" w:rsidR="00B043ED" w:rsidRPr="00BF279B" w:rsidRDefault="00574D83" w:rsidP="00CE48BA">
      <w:pPr>
        <w:pStyle w:val="14"/>
        <w:ind w:leftChars="450" w:left="1237" w:hangingChars="56" w:hanging="157"/>
        <w:rPr>
          <w:rFonts w:ascii="標楷體" w:hAnsi="標楷體"/>
          <w:color w:val="auto"/>
        </w:rPr>
      </w:pPr>
      <w:r w:rsidRPr="00BF279B">
        <w:rPr>
          <w:rFonts w:hint="eastAsia"/>
          <w:color w:val="auto"/>
        </w:rPr>
        <w:t>(5)</w:t>
      </w:r>
      <w:r w:rsidR="00CC751D" w:rsidRPr="00BF279B">
        <w:rPr>
          <w:rFonts w:ascii="標楷體" w:hAnsi="標楷體" w:hint="eastAsia"/>
          <w:color w:val="auto"/>
        </w:rPr>
        <w:t>道路災害查報及搶險作業</w:t>
      </w:r>
      <w:r w:rsidRPr="00BF279B">
        <w:rPr>
          <w:rFonts w:ascii="標楷體" w:hAnsi="標楷體" w:hint="eastAsia"/>
          <w:color w:val="auto"/>
        </w:rPr>
        <w:t>。</w:t>
      </w:r>
    </w:p>
    <w:p w14:paraId="04700980" w14:textId="77777777" w:rsidR="00574D83" w:rsidRPr="00BF279B" w:rsidRDefault="00574D83" w:rsidP="00CE48BA">
      <w:pPr>
        <w:pStyle w:val="14"/>
        <w:ind w:leftChars="450" w:left="1237" w:hangingChars="56" w:hanging="157"/>
        <w:rPr>
          <w:rFonts w:ascii="標楷體" w:hAnsi="標楷體"/>
          <w:color w:val="auto"/>
        </w:rPr>
      </w:pPr>
      <w:r w:rsidRPr="00BF279B">
        <w:rPr>
          <w:color w:val="auto"/>
        </w:rPr>
        <w:t>(6)</w:t>
      </w:r>
      <w:r w:rsidRPr="00BF279B">
        <w:rPr>
          <w:rFonts w:ascii="標楷體" w:hAnsi="標楷體" w:hint="eastAsia"/>
          <w:color w:val="auto"/>
        </w:rPr>
        <w:t>交通號</w:t>
      </w:r>
      <w:proofErr w:type="gramStart"/>
      <w:r w:rsidRPr="00BF279B">
        <w:rPr>
          <w:rFonts w:ascii="標楷體" w:hAnsi="標楷體" w:hint="eastAsia"/>
          <w:color w:val="auto"/>
        </w:rPr>
        <w:t>誌</w:t>
      </w:r>
      <w:proofErr w:type="gramEnd"/>
      <w:r w:rsidRPr="00BF279B">
        <w:rPr>
          <w:rFonts w:ascii="標楷體" w:hAnsi="標楷體" w:hint="eastAsia"/>
          <w:color w:val="auto"/>
        </w:rPr>
        <w:t>毀損之查報與通報。</w:t>
      </w:r>
    </w:p>
    <w:p w14:paraId="59292CD2" w14:textId="77777777" w:rsidR="00B043ED" w:rsidRPr="00BF279B" w:rsidRDefault="00574D83" w:rsidP="00CC751D">
      <w:pPr>
        <w:pStyle w:val="14"/>
        <w:ind w:leftChars="450" w:left="1237" w:hangingChars="56" w:hanging="157"/>
        <w:rPr>
          <w:color w:val="auto"/>
        </w:rPr>
      </w:pPr>
      <w:r w:rsidRPr="00BF279B">
        <w:rPr>
          <w:color w:val="auto"/>
        </w:rPr>
        <w:t>(7)</w:t>
      </w:r>
      <w:r w:rsidR="00CC751D" w:rsidRPr="00BF279B">
        <w:rPr>
          <w:rFonts w:hint="eastAsia"/>
          <w:color w:val="auto"/>
        </w:rPr>
        <w:t>其他有關建管工程及水利業務權責事項。</w:t>
      </w:r>
    </w:p>
    <w:p w14:paraId="1BA94C68" w14:textId="77777777" w:rsidR="00B043ED" w:rsidRPr="00B60816" w:rsidRDefault="002B382F" w:rsidP="00B2764A">
      <w:pPr>
        <w:spacing w:line="480" w:lineRule="exact"/>
        <w:ind w:firstLineChars="300" w:firstLine="840"/>
        <w:jc w:val="both"/>
        <w:rPr>
          <w:rFonts w:ascii="標楷體" w:eastAsia="標楷體" w:hAnsi="標楷體"/>
          <w:color w:val="000000"/>
          <w:sz w:val="28"/>
          <w:szCs w:val="28"/>
        </w:rPr>
      </w:pPr>
      <w:r w:rsidRPr="00BF279B">
        <w:rPr>
          <w:rFonts w:hint="eastAsia"/>
          <w:sz w:val="28"/>
          <w:szCs w:val="28"/>
        </w:rPr>
        <w:t>8</w:t>
      </w:r>
      <w:r w:rsidR="001F76AA" w:rsidRPr="00BF279B">
        <w:rPr>
          <w:rFonts w:hint="eastAsia"/>
          <w:sz w:val="28"/>
          <w:szCs w:val="28"/>
        </w:rPr>
        <w:t>.</w:t>
      </w:r>
      <w:r w:rsidR="00257F97" w:rsidRPr="00BF279B">
        <w:rPr>
          <w:rFonts w:ascii="標楷體" w:eastAsia="標楷體" w:hAnsi="標楷體" w:hint="eastAsia"/>
          <w:sz w:val="28"/>
          <w:szCs w:val="28"/>
        </w:rPr>
        <w:t>災害搶修</w:t>
      </w:r>
      <w:r w:rsidR="00B043ED" w:rsidRPr="00BF279B">
        <w:rPr>
          <w:rFonts w:ascii="標楷體" w:eastAsia="標楷體" w:hAnsi="標楷體" w:hint="eastAsia"/>
          <w:sz w:val="28"/>
          <w:szCs w:val="28"/>
        </w:rPr>
        <w:t>組</w:t>
      </w:r>
      <w:r w:rsidR="00257F97" w:rsidRPr="00BF279B">
        <w:rPr>
          <w:rFonts w:ascii="標楷體" w:eastAsia="標楷體" w:hAnsi="標楷體" w:hint="eastAsia"/>
          <w:sz w:val="28"/>
          <w:szCs w:val="28"/>
        </w:rPr>
        <w:t>(農林</w:t>
      </w:r>
      <w:proofErr w:type="gramStart"/>
      <w:r w:rsidR="00257F97" w:rsidRPr="00BF279B">
        <w:rPr>
          <w:rFonts w:ascii="標楷體" w:eastAsia="標楷體" w:hAnsi="標楷體" w:hint="eastAsia"/>
          <w:sz w:val="28"/>
          <w:szCs w:val="28"/>
        </w:rPr>
        <w:t>漁牧</w:t>
      </w:r>
      <w:r w:rsidR="00B2764A" w:rsidRPr="00BF279B">
        <w:rPr>
          <w:rFonts w:ascii="標楷體" w:eastAsia="標楷體" w:hAnsi="標楷體" w:hint="eastAsia"/>
          <w:sz w:val="28"/>
          <w:szCs w:val="28"/>
        </w:rPr>
        <w:t>組</w:t>
      </w:r>
      <w:proofErr w:type="gramEnd"/>
      <w:r w:rsidR="00257F97" w:rsidRPr="00BF279B">
        <w:rPr>
          <w:rFonts w:ascii="標楷體" w:eastAsia="標楷體" w:hAnsi="標楷體" w:hint="eastAsia"/>
          <w:sz w:val="28"/>
          <w:szCs w:val="28"/>
        </w:rPr>
        <w:t>)</w:t>
      </w:r>
      <w:r w:rsidR="00B043ED" w:rsidRPr="00BF279B">
        <w:rPr>
          <w:rFonts w:ascii="標楷體" w:eastAsia="標楷體" w:hAnsi="標楷體" w:hint="eastAsia"/>
          <w:sz w:val="28"/>
          <w:szCs w:val="28"/>
        </w:rPr>
        <w:t>：本所</w:t>
      </w:r>
      <w:r w:rsidR="00BA4CD6" w:rsidRPr="00BF279B">
        <w:rPr>
          <w:rFonts w:ascii="標楷體" w:eastAsia="標楷體" w:hAnsi="標楷體" w:hint="eastAsia"/>
          <w:sz w:val="28"/>
          <w:szCs w:val="28"/>
        </w:rPr>
        <w:t>農業及建設課</w:t>
      </w:r>
    </w:p>
    <w:p w14:paraId="48E4FCA2" w14:textId="77777777" w:rsidR="00B043ED" w:rsidRPr="00B60816" w:rsidRDefault="00B043ED" w:rsidP="00CE48BA">
      <w:pPr>
        <w:pStyle w:val="14"/>
        <w:ind w:leftChars="450" w:left="1237" w:hangingChars="56" w:hanging="157"/>
      </w:pPr>
      <w:r w:rsidRPr="00B60816">
        <w:t>(1)</w:t>
      </w:r>
      <w:r w:rsidRPr="00B60816">
        <w:rPr>
          <w:rFonts w:hint="eastAsia"/>
        </w:rPr>
        <w:t>農、</w:t>
      </w:r>
      <w:r w:rsidR="000170D0" w:rsidRPr="00B60816">
        <w:rPr>
          <w:rFonts w:hint="eastAsia"/>
        </w:rPr>
        <w:t>林、</w:t>
      </w:r>
      <w:r w:rsidRPr="00B60816">
        <w:rPr>
          <w:rFonts w:hint="eastAsia"/>
        </w:rPr>
        <w:t>漁、牧災情查報及通報，農</w:t>
      </w:r>
      <w:r w:rsidR="0067340A">
        <w:rPr>
          <w:rFonts w:hint="eastAsia"/>
        </w:rPr>
        <w:t>牧</w:t>
      </w:r>
      <w:r w:rsidRPr="00B60816">
        <w:rPr>
          <w:rFonts w:hint="eastAsia"/>
        </w:rPr>
        <w:t>災害</w:t>
      </w:r>
      <w:r w:rsidR="005933DC" w:rsidRPr="00B60816">
        <w:rPr>
          <w:rFonts w:hint="eastAsia"/>
        </w:rPr>
        <w:t>補助</w:t>
      </w:r>
      <w:r w:rsidRPr="00B60816">
        <w:rPr>
          <w:rFonts w:hint="eastAsia"/>
        </w:rPr>
        <w:t>事宜。</w:t>
      </w:r>
    </w:p>
    <w:p w14:paraId="13BCBE4D" w14:textId="77777777" w:rsidR="00B043ED" w:rsidRPr="00B60816" w:rsidRDefault="00B043ED" w:rsidP="00CE48BA">
      <w:pPr>
        <w:pStyle w:val="14"/>
        <w:ind w:leftChars="450" w:left="1237" w:hangingChars="56" w:hanging="157"/>
      </w:pPr>
      <w:r w:rsidRPr="00B60816">
        <w:t>(2)</w:t>
      </w:r>
      <w:r w:rsidRPr="00B60816">
        <w:rPr>
          <w:rFonts w:hint="eastAsia"/>
        </w:rPr>
        <w:t>其他有關農業業務權責事項。</w:t>
      </w:r>
    </w:p>
    <w:p w14:paraId="4ADD5595" w14:textId="77777777" w:rsidR="004F46CB" w:rsidRPr="00B60816" w:rsidRDefault="004F46CB" w:rsidP="00CE48BA">
      <w:pPr>
        <w:pStyle w:val="14"/>
        <w:ind w:leftChars="241" w:left="578" w:firstLineChars="93" w:firstLine="260"/>
      </w:pPr>
      <w:r w:rsidRPr="00B60816">
        <w:rPr>
          <w:rFonts w:hint="eastAsia"/>
        </w:rPr>
        <w:lastRenderedPageBreak/>
        <w:t>9.</w:t>
      </w:r>
      <w:r w:rsidRPr="00B60816">
        <w:rPr>
          <w:rFonts w:hint="eastAsia"/>
        </w:rPr>
        <w:t>財經組：本所會計室</w:t>
      </w:r>
    </w:p>
    <w:p w14:paraId="28290527" w14:textId="77777777" w:rsidR="004F46CB" w:rsidRPr="00FD718B" w:rsidRDefault="004F46CB" w:rsidP="00CE48BA">
      <w:pPr>
        <w:pStyle w:val="14"/>
        <w:ind w:leftChars="450" w:left="1237" w:hangingChars="56" w:hanging="157"/>
        <w:rPr>
          <w:color w:val="000000" w:themeColor="text1"/>
        </w:rPr>
      </w:pPr>
      <w:r w:rsidRPr="00FD718B">
        <w:rPr>
          <w:rFonts w:hint="eastAsia"/>
          <w:color w:val="000000" w:themeColor="text1"/>
        </w:rPr>
        <w:t>(1)</w:t>
      </w:r>
      <w:r w:rsidR="00621350" w:rsidRPr="00FD718B">
        <w:rPr>
          <w:rFonts w:hint="eastAsia"/>
          <w:color w:val="000000" w:themeColor="text1"/>
        </w:rPr>
        <w:t>協助災害業務相關經費核銷</w:t>
      </w:r>
      <w:r w:rsidRPr="00FD718B">
        <w:rPr>
          <w:rFonts w:hint="eastAsia"/>
          <w:color w:val="000000" w:themeColor="text1"/>
        </w:rPr>
        <w:t>。</w:t>
      </w:r>
    </w:p>
    <w:p w14:paraId="48B782B5" w14:textId="77777777" w:rsidR="00041E45" w:rsidRPr="00134A00" w:rsidRDefault="00041E45" w:rsidP="009F2172">
      <w:pPr>
        <w:spacing w:line="480" w:lineRule="exact"/>
        <w:ind w:firstLineChars="250" w:firstLine="700"/>
        <w:rPr>
          <w:rFonts w:ascii="標楷體" w:eastAsia="標楷體" w:hAnsi="標楷體"/>
          <w:sz w:val="28"/>
          <w:szCs w:val="28"/>
        </w:rPr>
      </w:pPr>
      <w:r w:rsidRPr="00134A00">
        <w:rPr>
          <w:rFonts w:ascii="Times New Roman" w:eastAsia="標楷體" w:hAnsi="Times New Roman" w:hint="eastAsia"/>
          <w:bCs/>
          <w:kern w:val="0"/>
          <w:sz w:val="28"/>
          <w:szCs w:val="28"/>
        </w:rPr>
        <w:t>10.</w:t>
      </w:r>
      <w:r w:rsidRPr="00134A00">
        <w:rPr>
          <w:rFonts w:ascii="標楷體" w:eastAsia="標楷體" w:hAnsi="標楷體" w:hint="eastAsia"/>
          <w:sz w:val="28"/>
          <w:szCs w:val="28"/>
        </w:rPr>
        <w:t>災情查</w:t>
      </w:r>
      <w:r w:rsidR="00615627" w:rsidRPr="00134A00">
        <w:rPr>
          <w:rFonts w:ascii="標楷體" w:eastAsia="標楷體" w:hAnsi="標楷體" w:hint="eastAsia"/>
          <w:sz w:val="28"/>
          <w:szCs w:val="28"/>
        </w:rPr>
        <w:t>通</w:t>
      </w:r>
      <w:r w:rsidRPr="00134A00">
        <w:rPr>
          <w:rFonts w:ascii="標楷體" w:eastAsia="標楷體" w:hAnsi="標楷體" w:hint="eastAsia"/>
          <w:sz w:val="28"/>
          <w:szCs w:val="28"/>
        </w:rPr>
        <w:t>報組：本所民政及人文課</w:t>
      </w:r>
    </w:p>
    <w:p w14:paraId="431E35EA" w14:textId="77777777" w:rsidR="00041E45" w:rsidRPr="00615627" w:rsidRDefault="00041E45" w:rsidP="009F2172">
      <w:pPr>
        <w:spacing w:line="480" w:lineRule="exact"/>
        <w:ind w:leftChars="450" w:left="1237" w:hangingChars="56" w:hanging="157"/>
        <w:rPr>
          <w:rFonts w:ascii="標楷體" w:eastAsia="標楷體" w:hAnsi="標楷體"/>
          <w:color w:val="000000" w:themeColor="text1"/>
          <w:sz w:val="28"/>
          <w:szCs w:val="28"/>
        </w:rPr>
      </w:pPr>
      <w:r w:rsidRPr="00134A00">
        <w:rPr>
          <w:rFonts w:ascii="Times New Roman" w:eastAsia="EUDC" w:hAnsi="Times New Roman" w:hint="eastAsia"/>
          <w:bCs/>
          <w:kern w:val="0"/>
          <w:sz w:val="28"/>
          <w:szCs w:val="28"/>
        </w:rPr>
        <w:t>(1)</w:t>
      </w:r>
      <w:r w:rsidR="009F2172" w:rsidRPr="00134A00">
        <w:rPr>
          <w:rFonts w:ascii="Times New Roman" w:eastAsia="EUDC" w:hAnsi="Times New Roman" w:hint="eastAsia"/>
          <w:bCs/>
          <w:kern w:val="0"/>
          <w:sz w:val="28"/>
          <w:szCs w:val="28"/>
        </w:rPr>
        <w:t xml:space="preserve"> </w:t>
      </w:r>
      <w:r w:rsidR="009F2172" w:rsidRPr="00134A00">
        <w:rPr>
          <w:rFonts w:ascii="標楷體" w:eastAsia="標楷體" w:hAnsi="標楷體" w:hint="eastAsia"/>
          <w:sz w:val="28"/>
          <w:szCs w:val="28"/>
        </w:rPr>
        <w:t>辦理各類災情查報與通報及彙整作</w:t>
      </w:r>
      <w:r w:rsidR="009F2172" w:rsidRPr="00615627">
        <w:rPr>
          <w:rFonts w:ascii="標楷體" w:eastAsia="標楷體" w:hAnsi="標楷體" w:hint="eastAsia"/>
          <w:color w:val="000000" w:themeColor="text1"/>
          <w:sz w:val="28"/>
          <w:szCs w:val="28"/>
        </w:rPr>
        <w:t>業。</w:t>
      </w:r>
    </w:p>
    <w:p w14:paraId="79073BE1" w14:textId="77777777" w:rsidR="009F2172" w:rsidRPr="00615627" w:rsidRDefault="009F2172" w:rsidP="009F2172">
      <w:pPr>
        <w:spacing w:line="480" w:lineRule="exact"/>
        <w:ind w:leftChars="450" w:left="1237" w:hangingChars="56" w:hanging="157"/>
        <w:rPr>
          <w:rFonts w:ascii="標楷體" w:eastAsia="標楷體" w:hAnsi="標楷體"/>
          <w:color w:val="000000" w:themeColor="text1"/>
          <w:sz w:val="28"/>
          <w:szCs w:val="28"/>
        </w:rPr>
      </w:pPr>
      <w:r w:rsidRPr="00615627">
        <w:rPr>
          <w:rFonts w:ascii="Times New Roman" w:eastAsia="EUDC" w:hAnsi="Times New Roman" w:hint="eastAsia"/>
          <w:bCs/>
          <w:color w:val="000000" w:themeColor="text1"/>
          <w:kern w:val="0"/>
          <w:sz w:val="28"/>
          <w:szCs w:val="28"/>
        </w:rPr>
        <w:t xml:space="preserve">(2) </w:t>
      </w:r>
      <w:r w:rsidRPr="00615627">
        <w:rPr>
          <w:rFonts w:ascii="標楷體" w:eastAsia="標楷體" w:hAnsi="標楷體" w:hint="eastAsia"/>
          <w:color w:val="000000" w:themeColor="text1"/>
          <w:sz w:val="28"/>
          <w:szCs w:val="28"/>
        </w:rPr>
        <w:t>緊急疏散撤離應變事項。</w:t>
      </w:r>
    </w:p>
    <w:p w14:paraId="259119D4" w14:textId="77777777" w:rsidR="00B043ED" w:rsidRPr="00F76A09" w:rsidRDefault="009F2172" w:rsidP="00CE48BA">
      <w:pPr>
        <w:pStyle w:val="afffff5"/>
        <w:ind w:left="1040" w:hanging="560"/>
        <w:rPr>
          <w:color w:val="000000"/>
        </w:rPr>
      </w:pPr>
      <w:r w:rsidRPr="00F76A09">
        <w:rPr>
          <w:color w:val="000000"/>
        </w:rPr>
        <w:t xml:space="preserve"> </w:t>
      </w:r>
      <w:r w:rsidR="00B043ED" w:rsidRPr="00F76A09">
        <w:rPr>
          <w:color w:val="000000"/>
        </w:rPr>
        <w:t>(</w:t>
      </w:r>
      <w:r w:rsidR="00B043ED" w:rsidRPr="00F76A09">
        <w:rPr>
          <w:color w:val="000000"/>
        </w:rPr>
        <w:t>四</w:t>
      </w:r>
      <w:r w:rsidR="00B043ED" w:rsidRPr="00F76A09">
        <w:rPr>
          <w:color w:val="000000"/>
        </w:rPr>
        <w:t>)</w:t>
      </w:r>
      <w:r w:rsidR="00B043ED" w:rsidRPr="00F76A09">
        <w:rPr>
          <w:rFonts w:ascii="標楷體" w:hint="eastAsia"/>
        </w:rPr>
        <w:t>災害</w:t>
      </w:r>
      <w:r w:rsidR="0067340A">
        <w:rPr>
          <w:rFonts w:ascii="標楷體" w:hint="eastAsia"/>
        </w:rPr>
        <w:t>臨時</w:t>
      </w:r>
      <w:r w:rsidR="00B043ED" w:rsidRPr="00F76A09">
        <w:rPr>
          <w:rFonts w:ascii="標楷體" w:hint="eastAsia"/>
        </w:rPr>
        <w:t>指揮所以現場人員搶救及災害防止為主，任務完成後編組取消，後續工作由相關單位辦理。</w:t>
      </w:r>
    </w:p>
    <w:p w14:paraId="4A98B3DB" w14:textId="77777777" w:rsidR="00B043ED" w:rsidRPr="00F76A09" w:rsidRDefault="00411F67" w:rsidP="00CE48BA">
      <w:pPr>
        <w:pStyle w:val="afffff5"/>
        <w:ind w:left="1040" w:hanging="560"/>
        <w:rPr>
          <w:color w:val="000000"/>
        </w:rPr>
      </w:pPr>
      <w:r>
        <w:rPr>
          <w:color w:val="000000"/>
        </w:rPr>
        <w:t xml:space="preserve"> </w:t>
      </w:r>
      <w:r w:rsidR="00B043ED" w:rsidRPr="00F76A09">
        <w:rPr>
          <w:color w:val="000000"/>
        </w:rPr>
        <w:t>(</w:t>
      </w:r>
      <w:r w:rsidR="00B043ED" w:rsidRPr="00F76A09">
        <w:rPr>
          <w:color w:val="000000"/>
        </w:rPr>
        <w:t>五</w:t>
      </w:r>
      <w:r w:rsidR="00B043ED" w:rsidRPr="00F76A09">
        <w:rPr>
          <w:color w:val="000000"/>
        </w:rPr>
        <w:t>)</w:t>
      </w:r>
      <w:r w:rsidR="00B043ED" w:rsidRPr="00F76A09">
        <w:rPr>
          <w:rFonts w:hint="eastAsia"/>
          <w:color w:val="000000"/>
        </w:rPr>
        <w:t>臨時指揮所由本所劃定及設定，成立後</w:t>
      </w:r>
      <w:proofErr w:type="gramStart"/>
      <w:r w:rsidR="00B043ED" w:rsidRPr="00F76A09">
        <w:rPr>
          <w:rFonts w:hint="eastAsia"/>
          <w:color w:val="000000"/>
        </w:rPr>
        <w:t>採</w:t>
      </w:r>
      <w:proofErr w:type="gramEnd"/>
      <w:r w:rsidR="00B043ED" w:rsidRPr="00F76A09">
        <w:rPr>
          <w:rFonts w:hint="eastAsia"/>
          <w:color w:val="000000"/>
        </w:rPr>
        <w:t>機動性作業至任務完成，</w:t>
      </w:r>
      <w:r w:rsidR="0067340A">
        <w:rPr>
          <w:rFonts w:hint="eastAsia"/>
          <w:color w:val="000000"/>
        </w:rPr>
        <w:t>相關作業</w:t>
      </w:r>
      <w:r w:rsidR="00B043ED" w:rsidRPr="00F76A09">
        <w:rPr>
          <w:rFonts w:hint="eastAsia"/>
          <w:color w:val="000000"/>
        </w:rPr>
        <w:t>由指揮官宣布。</w:t>
      </w:r>
    </w:p>
    <w:p w14:paraId="5F38AA3B" w14:textId="77777777" w:rsidR="00B043ED" w:rsidRPr="00F76A09" w:rsidRDefault="00B043ED" w:rsidP="00CE48BA">
      <w:pPr>
        <w:pStyle w:val="afffff5"/>
        <w:ind w:left="1040" w:hanging="560"/>
        <w:rPr>
          <w:rFonts w:ascii="標楷體"/>
        </w:rPr>
      </w:pPr>
      <w:r w:rsidRPr="00F76A09">
        <w:rPr>
          <w:color w:val="000000"/>
        </w:rPr>
        <w:t>(</w:t>
      </w:r>
      <w:r w:rsidRPr="00F76A09">
        <w:rPr>
          <w:color w:val="000000"/>
        </w:rPr>
        <w:t>六</w:t>
      </w:r>
      <w:r w:rsidRPr="00F76A09">
        <w:rPr>
          <w:color w:val="000000"/>
        </w:rPr>
        <w:t>)</w:t>
      </w:r>
      <w:r w:rsidRPr="00F76A09">
        <w:rPr>
          <w:rFonts w:ascii="標楷體" w:hint="eastAsia"/>
        </w:rPr>
        <w:t>災害發生接受通報後，由本所通知人員至現場報到參加救援工作，相關單位及人員平時應建立防救基本資料，以供緊急救援時爭取防救時效。</w:t>
      </w:r>
    </w:p>
    <w:p w14:paraId="1BE772D3" w14:textId="77777777" w:rsidR="00B043ED" w:rsidRDefault="00B043ED" w:rsidP="00CE48BA">
      <w:pPr>
        <w:pStyle w:val="afffff5"/>
        <w:ind w:left="1040" w:hanging="560"/>
        <w:rPr>
          <w:color w:val="000000"/>
        </w:rPr>
      </w:pPr>
      <w:r w:rsidRPr="00F76A09">
        <w:rPr>
          <w:color w:val="000000"/>
        </w:rPr>
        <w:t>(</w:t>
      </w:r>
      <w:r w:rsidRPr="00F76A09">
        <w:rPr>
          <w:color w:val="000000"/>
        </w:rPr>
        <w:t>七</w:t>
      </w:r>
      <w:r w:rsidRPr="00F76A09">
        <w:rPr>
          <w:color w:val="000000"/>
        </w:rPr>
        <w:t>)</w:t>
      </w:r>
      <w:r w:rsidRPr="00F76A09">
        <w:rPr>
          <w:rFonts w:hint="eastAsia"/>
          <w:color w:val="000000"/>
        </w:rPr>
        <w:t>本區人力及物力需求，以就近調用爭取為原則，不足或無可調用時，再向鄰近鄉、區、市或市政府申請支援。</w:t>
      </w:r>
    </w:p>
    <w:p w14:paraId="683C417D" w14:textId="77777777" w:rsidR="00B043ED" w:rsidRDefault="00411F67" w:rsidP="00D26F4D">
      <w:pPr>
        <w:pStyle w:val="afffff3"/>
        <w:spacing w:before="240" w:after="120"/>
      </w:pPr>
      <w:bookmarkStart w:id="176" w:name="_Toc77839246"/>
      <w:r>
        <w:rPr>
          <w:rFonts w:hint="eastAsia"/>
        </w:rPr>
        <w:t>六</w:t>
      </w:r>
      <w:r w:rsidR="00B043ED" w:rsidRPr="00F76A09">
        <w:rPr>
          <w:rFonts w:hint="eastAsia"/>
        </w:rPr>
        <w:t>、</w:t>
      </w:r>
      <w:r w:rsidR="007E53D1" w:rsidRPr="007E53D1">
        <w:rPr>
          <w:rFonts w:hint="eastAsia"/>
        </w:rPr>
        <w:t>新化區</w:t>
      </w:r>
      <w:r w:rsidR="00B043ED" w:rsidRPr="00F76A09">
        <w:rPr>
          <w:rFonts w:hint="eastAsia"/>
        </w:rPr>
        <w:t>防</w:t>
      </w:r>
      <w:r w:rsidR="007E53D1">
        <w:rPr>
          <w:rFonts w:hint="eastAsia"/>
        </w:rPr>
        <w:t>(</w:t>
      </w:r>
      <w:r w:rsidR="007E53D1">
        <w:rPr>
          <w:rFonts w:hint="eastAsia"/>
        </w:rPr>
        <w:t>救</w:t>
      </w:r>
      <w:r w:rsidR="007E53D1">
        <w:rPr>
          <w:rFonts w:hint="eastAsia"/>
        </w:rPr>
        <w:t>)</w:t>
      </w:r>
      <w:r w:rsidR="00B043ED" w:rsidRPr="00F76A09">
        <w:rPr>
          <w:rFonts w:hint="eastAsia"/>
        </w:rPr>
        <w:t>災</w:t>
      </w:r>
      <w:r w:rsidR="007E53D1">
        <w:rPr>
          <w:rFonts w:hint="eastAsia"/>
        </w:rPr>
        <w:t>任務</w:t>
      </w:r>
      <w:r w:rsidR="00B043ED" w:rsidRPr="00F76A09">
        <w:rPr>
          <w:rFonts w:hint="eastAsia"/>
        </w:rPr>
        <w:t>業務權責</w:t>
      </w:r>
      <w:bookmarkEnd w:id="176"/>
    </w:p>
    <w:p w14:paraId="6AA94AC0" w14:textId="77777777" w:rsidR="00F24768" w:rsidRPr="00C86EEE" w:rsidRDefault="0019276F" w:rsidP="00F24768">
      <w:pPr>
        <w:rPr>
          <w:rFonts w:ascii="微軟正黑體" w:eastAsia="微軟正黑體" w:hAnsi="微軟正黑體"/>
          <w:b/>
          <w:sz w:val="28"/>
          <w:szCs w:val="28"/>
        </w:rPr>
      </w:pPr>
      <w:r>
        <w:rPr>
          <w:rFonts w:ascii="微軟正黑體" w:eastAsia="微軟正黑體" w:hAnsi="微軟正黑體" w:hint="eastAsia"/>
          <w:b/>
          <w:sz w:val="28"/>
          <w:szCs w:val="28"/>
        </w:rPr>
        <w:t>(</w:t>
      </w:r>
      <w:proofErr w:type="gramStart"/>
      <w:r w:rsidR="00F24768" w:rsidRPr="00523930">
        <w:rPr>
          <w:rFonts w:ascii="微軟正黑體" w:eastAsia="微軟正黑體" w:hAnsi="微軟正黑體" w:hint="eastAsia"/>
          <w:b/>
          <w:sz w:val="28"/>
          <w:szCs w:val="28"/>
        </w:rPr>
        <w:t>一</w:t>
      </w:r>
      <w:proofErr w:type="gramEnd"/>
      <w:r>
        <w:rPr>
          <w:rFonts w:ascii="微軟正黑體" w:eastAsia="微軟正黑體" w:hAnsi="微軟正黑體" w:hint="eastAsia"/>
          <w:b/>
          <w:sz w:val="28"/>
          <w:szCs w:val="28"/>
        </w:rPr>
        <w:t>)</w:t>
      </w:r>
      <w:r w:rsidR="00F24768" w:rsidRPr="00523930">
        <w:rPr>
          <w:rFonts w:ascii="微軟正黑體" w:eastAsia="微軟正黑體" w:hAnsi="微軟正黑體" w:hint="eastAsia"/>
          <w:b/>
          <w:sz w:val="28"/>
          <w:szCs w:val="28"/>
        </w:rPr>
        <w:t>應變中心權責分組分工</w:t>
      </w:r>
      <w:r w:rsidR="00F24768" w:rsidRPr="00523930">
        <w:rPr>
          <w:rFonts w:ascii="微軟正黑體" w:eastAsia="微軟正黑體" w:hAnsi="微軟正黑體"/>
          <w:b/>
          <w:sz w:val="28"/>
          <w:szCs w:val="28"/>
        </w:rPr>
        <w:t>-</w:t>
      </w:r>
      <w:r w:rsidR="00F24768" w:rsidRPr="00C86EEE">
        <w:rPr>
          <w:rFonts w:ascii="微軟正黑體" w:eastAsia="微軟正黑體" w:hAnsi="微軟正黑體" w:hint="eastAsia"/>
          <w:b/>
          <w:bCs/>
          <w:sz w:val="28"/>
          <w:szCs w:val="28"/>
        </w:rPr>
        <w:t>區公所防災業務單位</w:t>
      </w:r>
      <w:r w:rsidR="00F24768" w:rsidRPr="00C86EEE">
        <w:rPr>
          <w:rFonts w:ascii="微軟正黑體" w:eastAsia="微軟正黑體" w:hAnsi="微軟正黑體"/>
          <w:b/>
          <w:bCs/>
          <w:sz w:val="28"/>
          <w:szCs w:val="28"/>
        </w:rPr>
        <w:t xml:space="preserve"> </w:t>
      </w:r>
    </w:p>
    <w:tbl>
      <w:tblPr>
        <w:tblpPr w:leftFromText="180" w:rightFromText="180" w:vertAnchor="text" w:tblpY="1"/>
        <w:tblOverlap w:val="never"/>
        <w:tblW w:w="5248" w:type="pct"/>
        <w:tblBorders>
          <w:top w:val="single" w:sz="18" w:space="0" w:color="auto"/>
          <w:bottom w:val="single" w:sz="18" w:space="0" w:color="auto"/>
        </w:tblBorders>
        <w:tblLook w:val="04A0" w:firstRow="1" w:lastRow="0" w:firstColumn="1" w:lastColumn="0" w:noHBand="0" w:noVBand="1"/>
      </w:tblPr>
      <w:tblGrid>
        <w:gridCol w:w="1350"/>
        <w:gridCol w:w="1525"/>
        <w:gridCol w:w="6645"/>
      </w:tblGrid>
      <w:tr w:rsidR="00F24768" w:rsidRPr="00B94BFF" w14:paraId="27212E9C" w14:textId="77777777" w:rsidTr="0062109E">
        <w:trPr>
          <w:trHeight w:val="584"/>
          <w:tblHeader/>
        </w:trPr>
        <w:tc>
          <w:tcPr>
            <w:tcW w:w="709" w:type="pct"/>
            <w:tcBorders>
              <w:top w:val="single" w:sz="18" w:space="0" w:color="auto"/>
              <w:bottom w:val="single" w:sz="18" w:space="0" w:color="auto"/>
            </w:tcBorders>
            <w:shd w:val="clear" w:color="auto" w:fill="9BBB59"/>
            <w:vAlign w:val="center"/>
          </w:tcPr>
          <w:p w14:paraId="7BA588A1" w14:textId="77777777" w:rsidR="00F24768" w:rsidRPr="00106967" w:rsidRDefault="00F24768" w:rsidP="00106967">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color w:val="FFFFFF"/>
              </w:rPr>
              <w:t>任務編組</w:t>
            </w:r>
          </w:p>
        </w:tc>
        <w:tc>
          <w:tcPr>
            <w:tcW w:w="801" w:type="pct"/>
            <w:tcBorders>
              <w:top w:val="single" w:sz="18" w:space="0" w:color="auto"/>
              <w:left w:val="nil"/>
              <w:bottom w:val="single" w:sz="18" w:space="0" w:color="auto"/>
              <w:right w:val="nil"/>
            </w:tcBorders>
            <w:shd w:val="clear" w:color="auto" w:fill="9BBB59"/>
            <w:vAlign w:val="center"/>
          </w:tcPr>
          <w:p w14:paraId="18778360" w14:textId="77777777" w:rsidR="00F24768" w:rsidRPr="00106967" w:rsidRDefault="00F24768" w:rsidP="00106967">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color w:val="FFFFFF"/>
              </w:rPr>
              <w:t>單位</w:t>
            </w:r>
          </w:p>
        </w:tc>
        <w:tc>
          <w:tcPr>
            <w:tcW w:w="3490" w:type="pct"/>
            <w:tcBorders>
              <w:top w:val="single" w:sz="18" w:space="0" w:color="auto"/>
              <w:bottom w:val="single" w:sz="18" w:space="0" w:color="auto"/>
            </w:tcBorders>
            <w:shd w:val="clear" w:color="auto" w:fill="9BBB59"/>
            <w:vAlign w:val="center"/>
          </w:tcPr>
          <w:p w14:paraId="3BF7A928" w14:textId="77777777" w:rsidR="00F24768" w:rsidRPr="00106967" w:rsidRDefault="00F24768" w:rsidP="00106967">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color w:val="FFFFFF"/>
              </w:rPr>
              <w:t>權責分工</w:t>
            </w:r>
          </w:p>
        </w:tc>
      </w:tr>
      <w:tr w:rsidR="003E3E38" w:rsidRPr="00B94BFF" w14:paraId="1BC2E691" w14:textId="77777777" w:rsidTr="0062109E">
        <w:trPr>
          <w:trHeight w:val="1033"/>
        </w:trPr>
        <w:tc>
          <w:tcPr>
            <w:tcW w:w="709" w:type="pct"/>
            <w:tcBorders>
              <w:top w:val="single" w:sz="18" w:space="0" w:color="auto"/>
            </w:tcBorders>
            <w:shd w:val="clear" w:color="auto" w:fill="9BBB59"/>
          </w:tcPr>
          <w:p w14:paraId="3F05F0A9" w14:textId="77777777" w:rsidR="003E3E38" w:rsidRPr="00106967" w:rsidRDefault="003E3E38" w:rsidP="00106967">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指揮中心</w:t>
            </w:r>
          </w:p>
        </w:tc>
        <w:tc>
          <w:tcPr>
            <w:tcW w:w="801" w:type="pct"/>
            <w:tcBorders>
              <w:top w:val="single" w:sz="18" w:space="0" w:color="auto"/>
              <w:bottom w:val="single" w:sz="18" w:space="0" w:color="auto"/>
              <w:right w:val="dashSmallGap" w:sz="4" w:space="0" w:color="auto"/>
            </w:tcBorders>
            <w:shd w:val="clear" w:color="auto" w:fill="D8D8D8"/>
          </w:tcPr>
          <w:p w14:paraId="61EE6300" w14:textId="77777777" w:rsidR="003E3E38" w:rsidRPr="00BF279B" w:rsidRDefault="0035757E" w:rsidP="00615627">
            <w:pPr>
              <w:spacing w:line="360" w:lineRule="exact"/>
              <w:rPr>
                <w:rFonts w:ascii="微軟正黑體" w:eastAsia="微軟正黑體" w:hAnsi="微軟正黑體"/>
              </w:rPr>
            </w:pPr>
            <w:r>
              <w:rPr>
                <w:rFonts w:ascii="微軟正黑體" w:eastAsia="微軟正黑體" w:hAnsi="微軟正黑體" w:hint="eastAsia"/>
              </w:rPr>
              <w:t>指揮官(</w:t>
            </w:r>
            <w:r w:rsidR="003E3E38" w:rsidRPr="00BF279B">
              <w:rPr>
                <w:rFonts w:ascii="微軟正黑體" w:eastAsia="微軟正黑體" w:hAnsi="微軟正黑體" w:hint="eastAsia"/>
              </w:rPr>
              <w:t>區長</w:t>
            </w:r>
            <w:r>
              <w:rPr>
                <w:rFonts w:ascii="微軟正黑體" w:eastAsia="微軟正黑體" w:hAnsi="微軟正黑體" w:hint="eastAsia"/>
              </w:rPr>
              <w:t>)、副指揮官(</w:t>
            </w:r>
            <w:r w:rsidR="003E3E38" w:rsidRPr="00BF279B">
              <w:rPr>
                <w:rFonts w:ascii="微軟正黑體" w:eastAsia="微軟正黑體" w:hAnsi="微軟正黑體" w:hint="eastAsia"/>
              </w:rPr>
              <w:t>主任秘書</w:t>
            </w:r>
            <w:r>
              <w:rPr>
                <w:rFonts w:ascii="微軟正黑體" w:eastAsia="微軟正黑體" w:hAnsi="微軟正黑體" w:hint="eastAsia"/>
              </w:rPr>
              <w:t>)</w:t>
            </w:r>
          </w:p>
        </w:tc>
        <w:tc>
          <w:tcPr>
            <w:tcW w:w="3490" w:type="pct"/>
            <w:tcBorders>
              <w:top w:val="single" w:sz="18" w:space="0" w:color="auto"/>
              <w:left w:val="dashSmallGap" w:sz="4" w:space="0" w:color="auto"/>
              <w:bottom w:val="single" w:sz="18" w:space="0" w:color="auto"/>
            </w:tcBorders>
            <w:shd w:val="clear" w:color="auto" w:fill="D8D8D8"/>
          </w:tcPr>
          <w:p w14:paraId="1158EE84" w14:textId="77777777" w:rsidR="003E3E38" w:rsidRPr="00106967" w:rsidRDefault="003E3E38" w:rsidP="009C0DE2">
            <w:pPr>
              <w:pStyle w:val="a6"/>
              <w:spacing w:line="360" w:lineRule="exact"/>
              <w:ind w:leftChars="0" w:left="0"/>
              <w:rPr>
                <w:rFonts w:ascii="微軟正黑體" w:eastAsia="微軟正黑體" w:hAnsi="微軟正黑體" w:cs="新細明體"/>
                <w:color w:val="000000"/>
                <w:kern w:val="0"/>
              </w:rPr>
            </w:pPr>
            <w:r w:rsidRPr="00BF279B">
              <w:rPr>
                <w:rFonts w:ascii="微軟正黑體" w:eastAsia="微軟正黑體" w:hAnsi="微軟正黑體" w:cs="新細明體" w:hint="eastAsia"/>
                <w:kern w:val="0"/>
              </w:rPr>
              <w:t>綜理</w:t>
            </w:r>
            <w:r w:rsidR="00633152" w:rsidRPr="00BF279B">
              <w:rPr>
                <w:rFonts w:ascii="微軟正黑體" w:eastAsia="微軟正黑體" w:hAnsi="微軟正黑體" w:cs="新細明體" w:hint="eastAsia"/>
                <w:kern w:val="0"/>
              </w:rPr>
              <w:t>災害防救應變</w:t>
            </w:r>
            <w:r w:rsidRPr="00BF279B">
              <w:rPr>
                <w:rFonts w:ascii="微軟正黑體" w:eastAsia="微軟正黑體" w:hAnsi="微軟正黑體" w:cs="新細明體" w:hint="eastAsia"/>
                <w:kern w:val="0"/>
              </w:rPr>
              <w:t>中心</w:t>
            </w:r>
            <w:r w:rsidRPr="00106967">
              <w:rPr>
                <w:rFonts w:ascii="微軟正黑體" w:eastAsia="微軟正黑體" w:hAnsi="微軟正黑體" w:cs="新細明體" w:hint="eastAsia"/>
                <w:color w:val="000000"/>
                <w:kern w:val="0"/>
              </w:rPr>
              <w:t>全盤業務及指揮監督</w:t>
            </w:r>
            <w:r w:rsidR="00633152">
              <w:rPr>
                <w:rFonts w:ascii="微軟正黑體" w:eastAsia="微軟正黑體" w:hAnsi="微軟正黑體" w:cs="新細明體" w:hint="eastAsia"/>
                <w:color w:val="000000"/>
                <w:kern w:val="0"/>
              </w:rPr>
              <w:t>災害防救應變</w:t>
            </w:r>
            <w:r w:rsidRPr="00106967">
              <w:rPr>
                <w:rFonts w:ascii="微軟正黑體" w:eastAsia="微軟正黑體" w:hAnsi="微軟正黑體" w:cs="新細明體" w:hint="eastAsia"/>
                <w:color w:val="000000"/>
                <w:kern w:val="0"/>
              </w:rPr>
              <w:t>。</w:t>
            </w:r>
          </w:p>
        </w:tc>
      </w:tr>
      <w:tr w:rsidR="00F24768" w:rsidRPr="00B94BFF" w14:paraId="0AAADBF4" w14:textId="77777777" w:rsidTr="0062109E">
        <w:trPr>
          <w:trHeight w:val="4128"/>
        </w:trPr>
        <w:tc>
          <w:tcPr>
            <w:tcW w:w="709" w:type="pct"/>
            <w:vMerge w:val="restart"/>
            <w:tcBorders>
              <w:top w:val="single" w:sz="18" w:space="0" w:color="auto"/>
            </w:tcBorders>
            <w:shd w:val="clear" w:color="auto" w:fill="9BBB59"/>
          </w:tcPr>
          <w:p w14:paraId="1F140D63" w14:textId="77777777" w:rsidR="00F24768" w:rsidRPr="00106967" w:rsidRDefault="00F24768" w:rsidP="00FE590C">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lastRenderedPageBreak/>
              <w:t>災情</w:t>
            </w:r>
          </w:p>
          <w:p w14:paraId="5F525818" w14:textId="77777777" w:rsidR="00F24768" w:rsidRPr="00106967" w:rsidRDefault="00F24768" w:rsidP="00FE590C">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查通報組</w:t>
            </w:r>
          </w:p>
        </w:tc>
        <w:tc>
          <w:tcPr>
            <w:tcW w:w="801" w:type="pct"/>
            <w:tcBorders>
              <w:top w:val="single" w:sz="18" w:space="0" w:color="auto"/>
              <w:bottom w:val="single" w:sz="18" w:space="0" w:color="auto"/>
              <w:right w:val="dashSmallGap" w:sz="4" w:space="0" w:color="auto"/>
            </w:tcBorders>
            <w:shd w:val="clear" w:color="auto" w:fill="auto"/>
            <w:vAlign w:val="center"/>
          </w:tcPr>
          <w:p w14:paraId="750A7558" w14:textId="77777777" w:rsidR="00F24768" w:rsidRPr="00BF279B" w:rsidRDefault="00BA4CD6" w:rsidP="00633152">
            <w:pPr>
              <w:spacing w:line="360" w:lineRule="exact"/>
              <w:jc w:val="both"/>
              <w:rPr>
                <w:rFonts w:ascii="微軟正黑體" w:eastAsia="微軟正黑體" w:hAnsi="微軟正黑體"/>
              </w:rPr>
            </w:pPr>
            <w:r w:rsidRPr="00BF279B">
              <w:rPr>
                <w:rFonts w:ascii="微軟正黑體" w:eastAsia="微軟正黑體" w:hAnsi="微軟正黑體" w:hint="eastAsia"/>
              </w:rPr>
              <w:t>民政及人文課</w:t>
            </w:r>
          </w:p>
          <w:p w14:paraId="2D44AF00" w14:textId="77777777" w:rsidR="00F24768" w:rsidRPr="00BF279B" w:rsidRDefault="00F24768" w:rsidP="00633152">
            <w:pPr>
              <w:spacing w:line="360" w:lineRule="exact"/>
              <w:jc w:val="both"/>
              <w:rPr>
                <w:rFonts w:ascii="微軟正黑體" w:eastAsia="微軟正黑體" w:hAnsi="微軟正黑體"/>
              </w:rPr>
            </w:pPr>
            <w:r w:rsidRPr="00BF279B">
              <w:rPr>
                <w:rFonts w:ascii="微軟正黑體" w:eastAsia="微軟正黑體" w:hAnsi="微軟正黑體" w:hint="eastAsia"/>
              </w:rPr>
              <w:t>(應變中心)</w:t>
            </w:r>
          </w:p>
        </w:tc>
        <w:tc>
          <w:tcPr>
            <w:tcW w:w="3490" w:type="pct"/>
            <w:tcBorders>
              <w:top w:val="single" w:sz="18" w:space="0" w:color="auto"/>
              <w:left w:val="dashSmallGap" w:sz="4" w:space="0" w:color="auto"/>
              <w:bottom w:val="single" w:sz="18" w:space="0" w:color="auto"/>
            </w:tcBorders>
            <w:shd w:val="clear" w:color="auto" w:fill="auto"/>
          </w:tcPr>
          <w:p w14:paraId="3EFA5A8F" w14:textId="77777777" w:rsidR="005F14B3"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1.</w:t>
            </w:r>
            <w:r w:rsidR="00D42612" w:rsidRPr="00106967">
              <w:rPr>
                <w:rFonts w:ascii="微軟正黑體" w:eastAsia="微軟正黑體" w:hAnsi="微軟正黑體" w:cs="新細明體" w:hint="eastAsia"/>
                <w:color w:val="000000"/>
                <w:kern w:val="0"/>
              </w:rPr>
              <w:t>各類災害應變中心開設。</w:t>
            </w:r>
          </w:p>
          <w:p w14:paraId="2570E556" w14:textId="77777777" w:rsidR="005F14B3"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2.</w:t>
            </w:r>
            <w:r w:rsidR="00D42612" w:rsidRPr="00106967">
              <w:rPr>
                <w:rFonts w:ascii="微軟正黑體" w:eastAsia="微軟正黑體" w:hAnsi="微軟正黑體" w:cs="新細明體" w:hint="eastAsia"/>
                <w:color w:val="000000"/>
                <w:kern w:val="0"/>
              </w:rPr>
              <w:t>辦理各類災情查報與通報</w:t>
            </w:r>
            <w:r w:rsidR="00866553">
              <w:rPr>
                <w:rFonts w:ascii="微軟正黑體" w:eastAsia="微軟正黑體" w:hAnsi="微軟正黑體" w:cs="新細明體" w:hint="eastAsia"/>
                <w:color w:val="000000"/>
                <w:kern w:val="0"/>
              </w:rPr>
              <w:t>及彙整</w:t>
            </w:r>
            <w:r w:rsidR="00D42612" w:rsidRPr="00106967">
              <w:rPr>
                <w:rFonts w:ascii="微軟正黑體" w:eastAsia="微軟正黑體" w:hAnsi="微軟正黑體" w:cs="新細明體" w:hint="eastAsia"/>
                <w:color w:val="000000"/>
                <w:kern w:val="0"/>
              </w:rPr>
              <w:t>作業。</w:t>
            </w:r>
          </w:p>
          <w:p w14:paraId="771ACF5C" w14:textId="77777777" w:rsidR="005F14B3"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3.</w:t>
            </w:r>
            <w:r w:rsidR="00D42612" w:rsidRPr="00106967">
              <w:rPr>
                <w:rFonts w:ascii="微軟正黑體" w:eastAsia="微軟正黑體" w:hAnsi="微軟正黑體" w:cs="新細明體" w:hint="eastAsia"/>
                <w:color w:val="000000"/>
                <w:kern w:val="0"/>
              </w:rPr>
              <w:t>掌握最新災情狀況，即時通報相關防災單位支援處理。</w:t>
            </w:r>
          </w:p>
          <w:p w14:paraId="5A91E253" w14:textId="77777777" w:rsidR="005F14B3"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4.</w:t>
            </w:r>
            <w:r w:rsidR="00D42612" w:rsidRPr="005F14B3">
              <w:rPr>
                <w:rFonts w:ascii="微軟正黑體" w:eastAsia="微軟正黑體" w:hAnsi="微軟正黑體" w:cs="新細明體" w:hint="eastAsia"/>
                <w:color w:val="000000"/>
                <w:kern w:val="0"/>
              </w:rPr>
              <w:t>請求民力資源協助。</w:t>
            </w:r>
          </w:p>
          <w:p w14:paraId="29A46531" w14:textId="77777777" w:rsidR="005F14B3"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5.</w:t>
            </w:r>
            <w:r w:rsidR="00D42612" w:rsidRPr="005F14B3">
              <w:rPr>
                <w:rFonts w:ascii="微軟正黑體" w:eastAsia="微軟正黑體" w:hAnsi="微軟正黑體" w:cs="新細明體" w:hint="eastAsia"/>
                <w:color w:val="000000"/>
                <w:kern w:val="0"/>
              </w:rPr>
              <w:t>召開防災及救災檢討會報。</w:t>
            </w:r>
          </w:p>
          <w:p w14:paraId="22CAD6E1" w14:textId="77777777" w:rsidR="005F14B3"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6.</w:t>
            </w:r>
            <w:r w:rsidR="00D42612" w:rsidRPr="00106967">
              <w:rPr>
                <w:rFonts w:ascii="微軟正黑體" w:eastAsia="微軟正黑體" w:hAnsi="微軟正黑體" w:cs="新細明體" w:hint="eastAsia"/>
                <w:color w:val="000000"/>
                <w:kern w:val="0"/>
              </w:rPr>
              <w:t>督導各編組災前整備、災時應變、災後復原處理事項。</w:t>
            </w:r>
          </w:p>
          <w:p w14:paraId="5AA2338E" w14:textId="77777777" w:rsidR="005F14B3"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7.</w:t>
            </w:r>
            <w:r w:rsidR="00D42612" w:rsidRPr="00106967">
              <w:rPr>
                <w:rFonts w:ascii="微軟正黑體" w:eastAsia="微軟正黑體" w:hAnsi="微軟正黑體" w:cs="新細明體" w:hint="eastAsia"/>
                <w:color w:val="000000"/>
                <w:kern w:val="0"/>
              </w:rPr>
              <w:t>區域聯防支援協定調度。</w:t>
            </w:r>
          </w:p>
          <w:p w14:paraId="1BA0A2CF" w14:textId="77777777" w:rsidR="005F14B3"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8.</w:t>
            </w:r>
            <w:r w:rsidR="003A1CC7">
              <w:rPr>
                <w:rFonts w:ascii="微軟正黑體" w:eastAsia="微軟正黑體" w:hAnsi="微軟正黑體" w:cs="新細明體" w:hint="eastAsia"/>
                <w:color w:val="000000"/>
                <w:kern w:val="0"/>
              </w:rPr>
              <w:t>協調國軍支援作業</w:t>
            </w:r>
            <w:r w:rsidR="00D42612" w:rsidRPr="00106967">
              <w:rPr>
                <w:rFonts w:ascii="微軟正黑體" w:eastAsia="微軟正黑體" w:hAnsi="微軟正黑體" w:cs="新細明體" w:hint="eastAsia"/>
                <w:color w:val="000000"/>
                <w:kern w:val="0"/>
              </w:rPr>
              <w:t>。</w:t>
            </w:r>
          </w:p>
          <w:p w14:paraId="7C9298F7" w14:textId="77777777" w:rsidR="005F14B3"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9.</w:t>
            </w:r>
            <w:r w:rsidR="00B5638C" w:rsidRPr="00106967">
              <w:rPr>
                <w:rFonts w:ascii="微軟正黑體" w:eastAsia="微軟正黑體" w:hAnsi="微軟正黑體" w:cs="新細明體" w:hint="eastAsia"/>
                <w:color w:val="000000"/>
                <w:kern w:val="0"/>
              </w:rPr>
              <w:t>辦理罹難者喪葬處理之相關事宜。</w:t>
            </w:r>
          </w:p>
          <w:p w14:paraId="1F033DA9" w14:textId="77777777" w:rsidR="005F14B3"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10.</w:t>
            </w:r>
            <w:r w:rsidR="00B5638C" w:rsidRPr="00106967">
              <w:rPr>
                <w:rFonts w:ascii="微軟正黑體" w:eastAsia="微軟正黑體" w:hAnsi="微軟正黑體" w:cs="新細明體" w:hint="eastAsia"/>
                <w:color w:val="000000"/>
                <w:kern w:val="0"/>
              </w:rPr>
              <w:t>緊急疏散撤離應變事項。</w:t>
            </w:r>
          </w:p>
          <w:p w14:paraId="5A612EAC" w14:textId="77777777" w:rsidR="005F14B3"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11.</w:t>
            </w:r>
            <w:r w:rsidR="003A1CC7">
              <w:rPr>
                <w:rFonts w:ascii="微軟正黑體" w:eastAsia="微軟正黑體" w:hAnsi="微軟正黑體" w:cs="新細明體" w:hint="eastAsia"/>
                <w:color w:val="000000"/>
                <w:kern w:val="0"/>
              </w:rPr>
              <w:t>協助</w:t>
            </w:r>
            <w:r w:rsidR="00B5638C" w:rsidRPr="00106967">
              <w:rPr>
                <w:rFonts w:ascii="微軟正黑體" w:eastAsia="微軟正黑體" w:hAnsi="微軟正黑體" w:cs="新細明體" w:hint="eastAsia"/>
                <w:color w:val="000000"/>
                <w:kern w:val="0"/>
              </w:rPr>
              <w:t>弱勢族群名冊彙整。</w:t>
            </w:r>
          </w:p>
          <w:p w14:paraId="5D4851C0" w14:textId="77777777" w:rsidR="005F14B3"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12.</w:t>
            </w:r>
            <w:r w:rsidRPr="00106967">
              <w:rPr>
                <w:rFonts w:ascii="微軟正黑體" w:eastAsia="微軟正黑體" w:hAnsi="微軟正黑體" w:cs="新細明體" w:hint="eastAsia"/>
                <w:color w:val="000000"/>
                <w:kern w:val="0"/>
              </w:rPr>
              <w:t>辦理執行有關人力需求及支援事項。</w:t>
            </w:r>
          </w:p>
          <w:p w14:paraId="3A7527B7" w14:textId="77777777" w:rsidR="005F14B3" w:rsidRPr="00106967"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13.</w:t>
            </w:r>
            <w:r w:rsidRPr="00106967">
              <w:rPr>
                <w:rFonts w:ascii="微軟正黑體" w:eastAsia="微軟正黑體" w:hAnsi="微軟正黑體" w:cs="新細明體" w:hint="eastAsia"/>
                <w:color w:val="000000"/>
                <w:kern w:val="0"/>
              </w:rPr>
              <w:t>辦理地方歷史建築維護事宜。</w:t>
            </w:r>
          </w:p>
          <w:p w14:paraId="3B815FB6" w14:textId="77777777" w:rsidR="005F14B3" w:rsidRDefault="005F14B3" w:rsidP="005F14B3">
            <w:pPr>
              <w:pStyle w:val="a6"/>
              <w:widowControl/>
              <w:spacing w:line="360" w:lineRule="exact"/>
              <w:ind w:leftChars="0" w:left="324" w:hangingChars="135" w:hanging="324"/>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14.</w:t>
            </w:r>
            <w:r w:rsidRPr="00106967">
              <w:rPr>
                <w:rFonts w:ascii="微軟正黑體" w:eastAsia="微軟正黑體" w:hAnsi="微軟正黑體" w:cs="新細明體" w:hint="eastAsia"/>
                <w:color w:val="000000"/>
                <w:kern w:val="0"/>
              </w:rPr>
              <w:t>其他應變處理及有關人力調度(協調社區團體、民力支援)需求業務權責事項。</w:t>
            </w:r>
          </w:p>
          <w:p w14:paraId="6D41A6DA" w14:textId="77777777" w:rsidR="00D42612" w:rsidRPr="00106967" w:rsidRDefault="005F14B3" w:rsidP="005F14B3">
            <w:pPr>
              <w:pStyle w:val="a6"/>
              <w:widowControl/>
              <w:spacing w:line="360" w:lineRule="exact"/>
              <w:ind w:leftChars="0" w:left="324" w:hangingChars="135" w:hanging="324"/>
              <w:jc w:val="both"/>
              <w:rPr>
                <w:rFonts w:ascii="微軟正黑體" w:eastAsia="微軟正黑體" w:hAnsi="微軟正黑體"/>
              </w:rPr>
            </w:pPr>
            <w:r>
              <w:rPr>
                <w:rFonts w:ascii="微軟正黑體" w:eastAsia="微軟正黑體" w:hAnsi="微軟正黑體" w:cs="新細明體" w:hint="eastAsia"/>
                <w:color w:val="000000"/>
                <w:kern w:val="0"/>
              </w:rPr>
              <w:t>15.</w:t>
            </w:r>
            <w:r w:rsidR="00D42612" w:rsidRPr="00106967">
              <w:rPr>
                <w:rFonts w:ascii="微軟正黑體" w:eastAsia="微軟正黑體" w:hAnsi="微軟正黑體" w:cs="新細明體" w:hint="eastAsia"/>
                <w:color w:val="000000"/>
                <w:kern w:val="0"/>
              </w:rPr>
              <w:t>其他應變處理及有關業務權責事項。</w:t>
            </w:r>
          </w:p>
        </w:tc>
      </w:tr>
      <w:tr w:rsidR="00F24768" w:rsidRPr="00B94BFF" w14:paraId="4106264D" w14:textId="77777777" w:rsidTr="0062109E">
        <w:trPr>
          <w:trHeight w:val="1244"/>
        </w:trPr>
        <w:tc>
          <w:tcPr>
            <w:tcW w:w="709" w:type="pct"/>
            <w:vMerge/>
            <w:tcBorders>
              <w:bottom w:val="single" w:sz="18" w:space="0" w:color="auto"/>
            </w:tcBorders>
            <w:shd w:val="clear" w:color="auto" w:fill="9BBB59"/>
            <w:vAlign w:val="center"/>
          </w:tcPr>
          <w:p w14:paraId="57C4E2B3" w14:textId="77777777" w:rsidR="00F24768" w:rsidRPr="00106967" w:rsidRDefault="00F24768" w:rsidP="00106967">
            <w:pPr>
              <w:spacing w:line="360" w:lineRule="exact"/>
              <w:jc w:val="center"/>
              <w:rPr>
                <w:rFonts w:ascii="微軟正黑體" w:eastAsia="微軟正黑體" w:hAnsi="微軟正黑體"/>
                <w:b/>
                <w:bCs/>
                <w:color w:val="FFFFFF"/>
              </w:rPr>
            </w:pPr>
          </w:p>
        </w:tc>
        <w:tc>
          <w:tcPr>
            <w:tcW w:w="801" w:type="pct"/>
            <w:tcBorders>
              <w:top w:val="single" w:sz="18" w:space="0" w:color="auto"/>
              <w:bottom w:val="single" w:sz="18" w:space="0" w:color="auto"/>
              <w:right w:val="dashSmallGap" w:sz="4" w:space="0" w:color="auto"/>
            </w:tcBorders>
            <w:shd w:val="clear" w:color="auto" w:fill="auto"/>
            <w:vAlign w:val="center"/>
          </w:tcPr>
          <w:p w14:paraId="3739DCAC" w14:textId="77777777" w:rsidR="0035757E" w:rsidRDefault="0035757E" w:rsidP="00106967">
            <w:pPr>
              <w:widowControl/>
              <w:spacing w:line="360" w:lineRule="exact"/>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災情查報組</w:t>
            </w:r>
          </w:p>
          <w:p w14:paraId="41D37EB0" w14:textId="77777777" w:rsidR="00F24768" w:rsidRPr="00106967" w:rsidRDefault="0035757E" w:rsidP="00106967">
            <w:pPr>
              <w:widowControl/>
              <w:spacing w:line="360" w:lineRule="exact"/>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w:t>
            </w:r>
            <w:r w:rsidR="00F24768" w:rsidRPr="00106967">
              <w:rPr>
                <w:rFonts w:ascii="微軟正黑體" w:eastAsia="微軟正黑體" w:hAnsi="微軟正黑體" w:cs="新細明體" w:hint="eastAsia"/>
                <w:color w:val="000000"/>
                <w:kern w:val="0"/>
              </w:rPr>
              <w:t>各里里長及里幹事</w:t>
            </w:r>
            <w:r>
              <w:rPr>
                <w:rFonts w:ascii="微軟正黑體" w:eastAsia="微軟正黑體" w:hAnsi="微軟正黑體" w:cs="新細明體" w:hint="eastAsia"/>
                <w:color w:val="000000"/>
                <w:kern w:val="0"/>
              </w:rPr>
              <w:t>)</w:t>
            </w:r>
          </w:p>
        </w:tc>
        <w:tc>
          <w:tcPr>
            <w:tcW w:w="3490" w:type="pct"/>
            <w:tcBorders>
              <w:top w:val="single" w:sz="18" w:space="0" w:color="auto"/>
              <w:left w:val="dashSmallGap" w:sz="4" w:space="0" w:color="auto"/>
              <w:bottom w:val="single" w:sz="18" w:space="0" w:color="auto"/>
            </w:tcBorders>
            <w:shd w:val="clear" w:color="auto" w:fill="auto"/>
          </w:tcPr>
          <w:p w14:paraId="69AFF55C" w14:textId="77777777" w:rsidR="00F24768" w:rsidRPr="00106967" w:rsidRDefault="005F14B3" w:rsidP="005F14B3">
            <w:pPr>
              <w:pStyle w:val="a6"/>
              <w:widowControl/>
              <w:spacing w:line="360" w:lineRule="exact"/>
              <w:ind w:leftChars="0" w:left="180" w:hangingChars="75" w:hanging="18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1.</w:t>
            </w:r>
            <w:r w:rsidR="00F24768" w:rsidRPr="00106967">
              <w:rPr>
                <w:rFonts w:ascii="微軟正黑體" w:eastAsia="微軟正黑體" w:hAnsi="微軟正黑體" w:cs="新細明體" w:hint="eastAsia"/>
                <w:color w:val="000000"/>
                <w:kern w:val="0"/>
              </w:rPr>
              <w:t>主動蒐集各該里災情、立即向指揮中心通報，供應變中心決策，並襄理組長統籌通報、連</w:t>
            </w:r>
            <w:proofErr w:type="gramStart"/>
            <w:r w:rsidR="00F24768" w:rsidRPr="00106967">
              <w:rPr>
                <w:rFonts w:ascii="微軟正黑體" w:eastAsia="微軟正黑體" w:hAnsi="微軟正黑體" w:cs="新細明體" w:hint="eastAsia"/>
                <w:color w:val="000000"/>
                <w:kern w:val="0"/>
              </w:rPr>
              <w:t>繫</w:t>
            </w:r>
            <w:proofErr w:type="gramEnd"/>
            <w:r w:rsidR="00F24768" w:rsidRPr="00106967">
              <w:rPr>
                <w:rFonts w:ascii="微軟正黑體" w:eastAsia="微軟正黑體" w:hAnsi="微軟正黑體" w:cs="新細明體" w:hint="eastAsia"/>
                <w:color w:val="000000"/>
                <w:kern w:val="0"/>
              </w:rPr>
              <w:t>作業。</w:t>
            </w:r>
          </w:p>
          <w:p w14:paraId="1E64B8F2" w14:textId="77777777" w:rsidR="00F24768" w:rsidRPr="00106967"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2.</w:t>
            </w:r>
            <w:r w:rsidR="00F24768" w:rsidRPr="00106967">
              <w:rPr>
                <w:rFonts w:ascii="微軟正黑體" w:eastAsia="微軟正黑體" w:hAnsi="微軟正黑體" w:cs="新細明體" w:hint="eastAsia"/>
                <w:color w:val="000000"/>
                <w:kern w:val="0"/>
              </w:rPr>
              <w:t>協助弱勢族群保全戶之清查。</w:t>
            </w:r>
          </w:p>
          <w:p w14:paraId="1917CC52" w14:textId="77777777" w:rsidR="00996B58" w:rsidRPr="00106967" w:rsidRDefault="005F14B3" w:rsidP="005F14B3">
            <w:pPr>
              <w:pStyle w:val="a6"/>
              <w:widowControl/>
              <w:spacing w:line="360" w:lineRule="exact"/>
              <w:ind w:leftChars="0" w:left="0"/>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3.</w:t>
            </w:r>
            <w:r w:rsidR="00996B58" w:rsidRPr="00106967">
              <w:rPr>
                <w:rFonts w:ascii="微軟正黑體" w:eastAsia="微軟正黑體" w:hAnsi="微軟正黑體" w:cs="新細明體" w:hint="eastAsia"/>
                <w:color w:val="000000"/>
                <w:kern w:val="0"/>
              </w:rPr>
              <w:t>配合警政單位進行</w:t>
            </w:r>
            <w:r w:rsidR="00866553" w:rsidRPr="00106967">
              <w:rPr>
                <w:rFonts w:ascii="微軟正黑體" w:eastAsia="微軟正黑體" w:hAnsi="微軟正黑體" w:cs="新細明體" w:hint="eastAsia"/>
                <w:color w:val="000000"/>
                <w:kern w:val="0"/>
              </w:rPr>
              <w:t>居民疏散撤離</w:t>
            </w:r>
            <w:r w:rsidR="00866553">
              <w:rPr>
                <w:rFonts w:ascii="微軟正黑體" w:eastAsia="微軟正黑體" w:hAnsi="微軟正黑體" w:cs="新細明體" w:hint="eastAsia"/>
                <w:color w:val="000000"/>
                <w:kern w:val="0"/>
              </w:rPr>
              <w:t>作業</w:t>
            </w:r>
            <w:r w:rsidR="00866553" w:rsidRPr="00106967">
              <w:rPr>
                <w:rFonts w:ascii="微軟正黑體" w:eastAsia="微軟正黑體" w:hAnsi="微軟正黑體" w:cs="新細明體" w:hint="eastAsia"/>
                <w:color w:val="000000"/>
                <w:kern w:val="0"/>
              </w:rPr>
              <w:t>。</w:t>
            </w:r>
            <w:r w:rsidR="00866553">
              <w:rPr>
                <w:rFonts w:ascii="微軟正黑體" w:eastAsia="微軟正黑體" w:hAnsi="微軟正黑體" w:cs="新細明體" w:hint="eastAsia"/>
                <w:color w:val="000000"/>
                <w:kern w:val="0"/>
              </w:rPr>
              <w:t xml:space="preserve">　　　　　　　　　　　　　　　　　　　　　　　　　　　　　　　　　　　　　　　　</w:t>
            </w:r>
          </w:p>
        </w:tc>
      </w:tr>
      <w:tr w:rsidR="00F24768" w:rsidRPr="00B94BFF" w14:paraId="7B908F63" w14:textId="77777777" w:rsidTr="0062109E">
        <w:trPr>
          <w:trHeight w:val="1080"/>
        </w:trPr>
        <w:tc>
          <w:tcPr>
            <w:tcW w:w="709" w:type="pct"/>
            <w:vMerge w:val="restart"/>
            <w:tcBorders>
              <w:top w:val="single" w:sz="18" w:space="0" w:color="auto"/>
            </w:tcBorders>
            <w:shd w:val="clear" w:color="auto" w:fill="9BBB59"/>
          </w:tcPr>
          <w:p w14:paraId="23F840E0" w14:textId="77777777" w:rsidR="00F24768" w:rsidRPr="00106967" w:rsidRDefault="00F24768" w:rsidP="00FE590C">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災害</w:t>
            </w:r>
          </w:p>
          <w:p w14:paraId="05DD903E" w14:textId="77777777" w:rsidR="00F24768" w:rsidRPr="00106967" w:rsidRDefault="00F24768" w:rsidP="00FE590C">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搶修組</w:t>
            </w:r>
          </w:p>
        </w:tc>
        <w:tc>
          <w:tcPr>
            <w:tcW w:w="801" w:type="pct"/>
            <w:tcBorders>
              <w:top w:val="single" w:sz="18" w:space="0" w:color="auto"/>
              <w:bottom w:val="single" w:sz="18" w:space="0" w:color="auto"/>
              <w:right w:val="dashSmallGap" w:sz="4" w:space="0" w:color="auto"/>
            </w:tcBorders>
            <w:shd w:val="clear" w:color="auto" w:fill="auto"/>
            <w:vAlign w:val="center"/>
          </w:tcPr>
          <w:p w14:paraId="1FF35D36" w14:textId="77777777" w:rsidR="00F24768" w:rsidRPr="00615627" w:rsidRDefault="00BA4CD6" w:rsidP="00106967">
            <w:pPr>
              <w:widowControl/>
              <w:spacing w:line="360" w:lineRule="exact"/>
              <w:rPr>
                <w:rFonts w:ascii="微軟正黑體" w:eastAsia="微軟正黑體" w:hAnsi="微軟正黑體" w:cs="新細明體"/>
                <w:kern w:val="0"/>
              </w:rPr>
            </w:pPr>
            <w:r w:rsidRPr="00615627">
              <w:rPr>
                <w:rFonts w:ascii="微軟正黑體" w:eastAsia="微軟正黑體" w:hAnsi="微軟正黑體" w:cs="新細明體" w:hint="eastAsia"/>
                <w:kern w:val="0"/>
              </w:rPr>
              <w:t>農業及建設課</w:t>
            </w:r>
          </w:p>
        </w:tc>
        <w:tc>
          <w:tcPr>
            <w:tcW w:w="3490" w:type="pct"/>
            <w:tcBorders>
              <w:top w:val="single" w:sz="18" w:space="0" w:color="auto"/>
              <w:left w:val="dashSmallGap" w:sz="4" w:space="0" w:color="auto"/>
              <w:bottom w:val="single" w:sz="18" w:space="0" w:color="auto"/>
            </w:tcBorders>
            <w:shd w:val="clear" w:color="auto" w:fill="auto"/>
          </w:tcPr>
          <w:p w14:paraId="564BAD6B" w14:textId="77777777" w:rsidR="001D3F26" w:rsidRPr="00106967" w:rsidRDefault="001D3F26" w:rsidP="00D077D5">
            <w:pPr>
              <w:pStyle w:val="a6"/>
              <w:widowControl/>
              <w:numPr>
                <w:ilvl w:val="0"/>
                <w:numId w:val="14"/>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執行傳達水災、地震災害等與</w:t>
            </w:r>
            <w:r w:rsidR="00BA4CD6">
              <w:rPr>
                <w:rFonts w:ascii="微軟正黑體" w:eastAsia="微軟正黑體" w:hAnsi="微軟正黑體" w:cs="新細明體" w:hint="eastAsia"/>
                <w:color w:val="000000"/>
                <w:kern w:val="0"/>
              </w:rPr>
              <w:t>農業及建設課</w:t>
            </w:r>
            <w:r w:rsidRPr="00106967">
              <w:rPr>
                <w:rFonts w:ascii="微軟正黑體" w:eastAsia="微軟正黑體" w:hAnsi="微軟正黑體" w:cs="新細明體" w:hint="eastAsia"/>
                <w:color w:val="000000"/>
                <w:kern w:val="0"/>
              </w:rPr>
              <w:t>有關災害之預報警報、消息災情評估、災情蒐集及通報、報告及善後處理等有關事項。</w:t>
            </w:r>
          </w:p>
          <w:p w14:paraId="3048C2AE" w14:textId="77777777" w:rsidR="001D3F26" w:rsidRPr="00106967" w:rsidRDefault="001D3F26" w:rsidP="00D077D5">
            <w:pPr>
              <w:pStyle w:val="a6"/>
              <w:widowControl/>
              <w:numPr>
                <w:ilvl w:val="0"/>
                <w:numId w:val="14"/>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相關災害之管制區域劃定事宜。</w:t>
            </w:r>
          </w:p>
          <w:p w14:paraId="72615AC2" w14:textId="77777777" w:rsidR="001D3F26" w:rsidRPr="00106967" w:rsidRDefault="001D3F26" w:rsidP="00D077D5">
            <w:pPr>
              <w:pStyle w:val="a6"/>
              <w:widowControl/>
              <w:numPr>
                <w:ilvl w:val="0"/>
                <w:numId w:val="14"/>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聯</w:t>
            </w:r>
            <w:r w:rsidR="00D06BFA" w:rsidRPr="00106967">
              <w:rPr>
                <w:rFonts w:ascii="微軟正黑體" w:eastAsia="微軟正黑體" w:hAnsi="微軟正黑體" w:cs="新細明體" w:hint="eastAsia"/>
                <w:color w:val="000000"/>
                <w:kern w:val="0"/>
              </w:rPr>
              <w:t>繫協調公</w:t>
            </w:r>
            <w:r w:rsidRPr="00106967">
              <w:rPr>
                <w:rFonts w:ascii="微軟正黑體" w:eastAsia="微軟正黑體" w:hAnsi="微軟正黑體" w:cs="新細明體" w:hint="eastAsia"/>
                <w:color w:val="000000"/>
                <w:kern w:val="0"/>
              </w:rPr>
              <w:t>民營事業有關公用氣體、油料管線與輸電線路等災害之搶修維護與及災情查報統計等事宜。</w:t>
            </w:r>
          </w:p>
          <w:p w14:paraId="1BE3C49B" w14:textId="77777777" w:rsidR="001D3F26" w:rsidRPr="00106967" w:rsidRDefault="001D3F26" w:rsidP="00D077D5">
            <w:pPr>
              <w:pStyle w:val="a6"/>
              <w:widowControl/>
              <w:numPr>
                <w:ilvl w:val="0"/>
                <w:numId w:val="14"/>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聯繫公民營事業有關公用氣體、油料及電力供應之相關事宜。</w:t>
            </w:r>
          </w:p>
          <w:p w14:paraId="0BFA392A" w14:textId="77777777" w:rsidR="001D3F26" w:rsidRPr="000B1134" w:rsidRDefault="001D3F26" w:rsidP="00D077D5">
            <w:pPr>
              <w:pStyle w:val="a6"/>
              <w:widowControl/>
              <w:numPr>
                <w:ilvl w:val="0"/>
                <w:numId w:val="14"/>
              </w:numPr>
              <w:spacing w:line="360" w:lineRule="exact"/>
              <w:ind w:leftChars="0"/>
              <w:jc w:val="both"/>
              <w:rPr>
                <w:rFonts w:ascii="微軟正黑體" w:eastAsia="微軟正黑體" w:hAnsi="微軟正黑體" w:cs="新細明體"/>
                <w:kern w:val="0"/>
              </w:rPr>
            </w:pPr>
            <w:r w:rsidRPr="00106967">
              <w:rPr>
                <w:rFonts w:ascii="微軟正黑體" w:eastAsia="微軟正黑體" w:hAnsi="微軟正黑體" w:cs="新細明體" w:hint="eastAsia"/>
                <w:color w:val="000000"/>
                <w:kern w:val="0"/>
              </w:rPr>
              <w:t>危險建築物通</w:t>
            </w:r>
            <w:r w:rsidRPr="000B1134">
              <w:rPr>
                <w:rFonts w:ascii="微軟正黑體" w:eastAsia="微軟正黑體" w:hAnsi="微軟正黑體" w:cs="新細明體" w:hint="eastAsia"/>
                <w:kern w:val="0"/>
              </w:rPr>
              <w:t>報主管機關相關應變事宜。</w:t>
            </w:r>
          </w:p>
          <w:p w14:paraId="196FC558" w14:textId="77777777" w:rsidR="001D3F26" w:rsidRPr="000B1134" w:rsidRDefault="001D3F26" w:rsidP="00D077D5">
            <w:pPr>
              <w:pStyle w:val="a6"/>
              <w:widowControl/>
              <w:numPr>
                <w:ilvl w:val="0"/>
                <w:numId w:val="14"/>
              </w:numPr>
              <w:spacing w:line="360" w:lineRule="exact"/>
              <w:ind w:leftChars="0"/>
              <w:jc w:val="both"/>
              <w:rPr>
                <w:rFonts w:ascii="微軟正黑體" w:eastAsia="微軟正黑體" w:hAnsi="微軟正黑體" w:cs="新細明體"/>
                <w:kern w:val="0"/>
              </w:rPr>
            </w:pPr>
            <w:r w:rsidRPr="000B1134">
              <w:rPr>
                <w:rFonts w:ascii="微軟正黑體" w:eastAsia="微軟正黑體" w:hAnsi="微軟正黑體" w:cs="新細明體" w:hint="eastAsia"/>
                <w:kern w:val="0"/>
              </w:rPr>
              <w:t>移動式抽水機之運作與管理。</w:t>
            </w:r>
          </w:p>
          <w:p w14:paraId="6FF28693" w14:textId="77777777" w:rsidR="001D3F26" w:rsidRPr="000B1134" w:rsidRDefault="00866553" w:rsidP="00D077D5">
            <w:pPr>
              <w:pStyle w:val="a6"/>
              <w:widowControl/>
              <w:numPr>
                <w:ilvl w:val="0"/>
                <w:numId w:val="14"/>
              </w:numPr>
              <w:spacing w:line="360" w:lineRule="exact"/>
              <w:ind w:leftChars="0"/>
              <w:jc w:val="both"/>
              <w:rPr>
                <w:rFonts w:ascii="微軟正黑體" w:eastAsia="微軟正黑體" w:hAnsi="微軟正黑體" w:cs="新細明體"/>
                <w:kern w:val="0"/>
              </w:rPr>
            </w:pPr>
            <w:r w:rsidRPr="000B1134">
              <w:rPr>
                <w:rFonts w:ascii="微軟正黑體" w:eastAsia="微軟正黑體" w:hAnsi="微軟正黑體" w:cs="新細明體" w:hint="eastAsia"/>
                <w:kern w:val="0"/>
              </w:rPr>
              <w:t>砂</w:t>
            </w:r>
            <w:r w:rsidR="001D3F26" w:rsidRPr="000B1134">
              <w:rPr>
                <w:rFonts w:ascii="微軟正黑體" w:eastAsia="微軟正黑體" w:hAnsi="微軟正黑體" w:cs="新細明體" w:hint="eastAsia"/>
                <w:kern w:val="0"/>
              </w:rPr>
              <w:t>包提供之相關事宜。</w:t>
            </w:r>
          </w:p>
          <w:p w14:paraId="4621ABCA" w14:textId="77777777" w:rsidR="001D3F26" w:rsidRPr="00106967" w:rsidRDefault="001D3F26" w:rsidP="00D077D5">
            <w:pPr>
              <w:pStyle w:val="a6"/>
              <w:widowControl/>
              <w:numPr>
                <w:ilvl w:val="0"/>
                <w:numId w:val="14"/>
              </w:numPr>
              <w:spacing w:line="360" w:lineRule="exact"/>
              <w:ind w:leftChars="0"/>
              <w:jc w:val="both"/>
              <w:rPr>
                <w:rFonts w:ascii="微軟正黑體" w:eastAsia="微軟正黑體" w:hAnsi="微軟正黑體" w:cs="新細明體"/>
                <w:color w:val="000000"/>
                <w:kern w:val="0"/>
              </w:rPr>
            </w:pPr>
            <w:r w:rsidRPr="000B1134">
              <w:rPr>
                <w:rFonts w:ascii="微軟正黑體" w:eastAsia="微軟正黑體" w:hAnsi="微軟正黑體" w:cs="新細明體" w:hint="eastAsia"/>
                <w:kern w:val="0"/>
              </w:rPr>
              <w:t>道路、橋</w:t>
            </w:r>
            <w:r w:rsidR="00FB0C03" w:rsidRPr="000B1134">
              <w:rPr>
                <w:rFonts w:ascii="微軟正黑體" w:eastAsia="微軟正黑體" w:hAnsi="微軟正黑體" w:cs="新細明體" w:hint="eastAsia"/>
                <w:kern w:val="0"/>
              </w:rPr>
              <w:t>梁</w:t>
            </w:r>
            <w:r w:rsidRPr="000B1134">
              <w:rPr>
                <w:rFonts w:ascii="微軟正黑體" w:eastAsia="微軟正黑體" w:hAnsi="微軟正黑體" w:cs="新細明體" w:hint="eastAsia"/>
                <w:kern w:val="0"/>
              </w:rPr>
              <w:t>、堤防、路燈、交通號</w:t>
            </w:r>
            <w:proofErr w:type="gramStart"/>
            <w:r w:rsidRPr="000B1134">
              <w:rPr>
                <w:rFonts w:ascii="微軟正黑體" w:eastAsia="微軟正黑體" w:hAnsi="微軟正黑體" w:cs="新細明體" w:hint="eastAsia"/>
                <w:kern w:val="0"/>
              </w:rPr>
              <w:t>誌</w:t>
            </w:r>
            <w:proofErr w:type="gramEnd"/>
            <w:r w:rsidRPr="000B1134">
              <w:rPr>
                <w:rFonts w:ascii="微軟正黑體" w:eastAsia="微軟正黑體" w:hAnsi="微軟正黑體" w:cs="新細明體" w:hint="eastAsia"/>
                <w:kern w:val="0"/>
              </w:rPr>
              <w:t>、鷹架及廣告</w:t>
            </w:r>
            <w:r w:rsidR="00866553" w:rsidRPr="000B1134">
              <w:rPr>
                <w:rFonts w:ascii="微軟正黑體" w:eastAsia="微軟正黑體" w:hAnsi="微軟正黑體" w:cs="新細明體" w:hint="eastAsia"/>
                <w:kern w:val="0"/>
              </w:rPr>
              <w:t>招</w:t>
            </w:r>
            <w:r w:rsidRPr="000B1134">
              <w:rPr>
                <w:rFonts w:ascii="微軟正黑體" w:eastAsia="微軟正黑體" w:hAnsi="微軟正黑體" w:cs="新細明體" w:hint="eastAsia"/>
                <w:kern w:val="0"/>
              </w:rPr>
              <w:t>牌倒塌毀損之</w:t>
            </w:r>
            <w:r w:rsidR="00D06BFA" w:rsidRPr="000B1134">
              <w:rPr>
                <w:rFonts w:ascii="微軟正黑體" w:eastAsia="微軟正黑體" w:hAnsi="微軟正黑體" w:cs="新細明體" w:hint="eastAsia"/>
                <w:kern w:val="0"/>
              </w:rPr>
              <w:t>警戒與</w:t>
            </w:r>
            <w:r w:rsidRPr="000B1134">
              <w:rPr>
                <w:rFonts w:ascii="微軟正黑體" w:eastAsia="微軟正黑體" w:hAnsi="微軟正黑體" w:cs="新細明體" w:hint="eastAsia"/>
                <w:kern w:val="0"/>
              </w:rPr>
              <w:t>處理、通報搶修、災情查報</w:t>
            </w:r>
            <w:r w:rsidRPr="00106967">
              <w:rPr>
                <w:rFonts w:ascii="微軟正黑體" w:eastAsia="微軟正黑體" w:hAnsi="微軟正黑體" w:cs="新細明體" w:hint="eastAsia"/>
                <w:color w:val="000000"/>
                <w:kern w:val="0"/>
              </w:rPr>
              <w:t>彙整與災後復原之相關事宜。</w:t>
            </w:r>
          </w:p>
          <w:p w14:paraId="14C83DED" w14:textId="77777777" w:rsidR="001D3F26" w:rsidRPr="00106967" w:rsidRDefault="001D3F26" w:rsidP="00D077D5">
            <w:pPr>
              <w:pStyle w:val="a6"/>
              <w:widowControl/>
              <w:numPr>
                <w:ilvl w:val="0"/>
                <w:numId w:val="14"/>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lastRenderedPageBreak/>
              <w:t>勘查易淹水區域上游河川水位，掌握河川水位動態，即時通報與應變。</w:t>
            </w:r>
          </w:p>
          <w:p w14:paraId="60FC62E5" w14:textId="77777777" w:rsidR="001D3F26" w:rsidRPr="00106967" w:rsidRDefault="001D3F26" w:rsidP="00D077D5">
            <w:pPr>
              <w:pStyle w:val="a6"/>
              <w:widowControl/>
              <w:numPr>
                <w:ilvl w:val="0"/>
                <w:numId w:val="14"/>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辦理</w:t>
            </w:r>
            <w:r w:rsidR="00761D11" w:rsidRPr="00106967">
              <w:rPr>
                <w:rFonts w:ascii="微軟正黑體" w:eastAsia="微軟正黑體" w:hAnsi="微軟正黑體" w:cs="新細明體" w:hint="eastAsia"/>
                <w:color w:val="000000"/>
                <w:kern w:val="0"/>
              </w:rPr>
              <w:t>災民疏散撤離車輛及</w:t>
            </w:r>
            <w:r w:rsidRPr="00106967">
              <w:rPr>
                <w:rFonts w:ascii="微軟正黑體" w:eastAsia="微軟正黑體" w:hAnsi="微軟正黑體" w:cs="新細明體" w:hint="eastAsia"/>
                <w:color w:val="000000"/>
                <w:kern w:val="0"/>
              </w:rPr>
              <w:t>道路等公共設施搶修之開口契約簽訂事宜。</w:t>
            </w:r>
          </w:p>
          <w:p w14:paraId="4D6AD511" w14:textId="77777777" w:rsidR="006D2704" w:rsidRDefault="006D2704" w:rsidP="00D077D5">
            <w:pPr>
              <w:pStyle w:val="a6"/>
              <w:widowControl/>
              <w:numPr>
                <w:ilvl w:val="0"/>
                <w:numId w:val="14"/>
              </w:numPr>
              <w:spacing w:line="360" w:lineRule="exact"/>
              <w:ind w:leftChars="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配合</w:t>
            </w:r>
            <w:r w:rsidRPr="00106967">
              <w:rPr>
                <w:rFonts w:ascii="微軟正黑體" w:eastAsia="微軟正黑體" w:hAnsi="微軟正黑體" w:cs="新細明體" w:hint="eastAsia"/>
                <w:color w:val="000000"/>
                <w:kern w:val="0"/>
              </w:rPr>
              <w:t>疏散撤離</w:t>
            </w:r>
            <w:r>
              <w:rPr>
                <w:rFonts w:ascii="微軟正黑體" w:eastAsia="微軟正黑體" w:hAnsi="微軟正黑體" w:cs="新細明體" w:hint="eastAsia"/>
                <w:color w:val="000000"/>
                <w:kern w:val="0"/>
              </w:rPr>
              <w:t>避難路線之規劃。</w:t>
            </w:r>
          </w:p>
          <w:p w14:paraId="167CB9E8" w14:textId="56462F57" w:rsidR="001D3F26" w:rsidRPr="00106967" w:rsidRDefault="006E1C46" w:rsidP="00D077D5">
            <w:pPr>
              <w:pStyle w:val="a6"/>
              <w:widowControl/>
              <w:numPr>
                <w:ilvl w:val="0"/>
                <w:numId w:val="14"/>
              </w:numPr>
              <w:spacing w:line="360" w:lineRule="exact"/>
              <w:ind w:leftChars="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協助市政府辦理長期安置</w:t>
            </w:r>
            <w:r w:rsidR="00D12761">
              <w:rPr>
                <w:rFonts w:ascii="微軟正黑體" w:eastAsia="微軟正黑體" w:hAnsi="微軟正黑體" w:cs="新細明體" w:hint="eastAsia"/>
                <w:color w:val="000000"/>
                <w:kern w:val="0"/>
              </w:rPr>
              <w:t>規劃</w:t>
            </w:r>
            <w:r>
              <w:rPr>
                <w:rFonts w:ascii="微軟正黑體" w:eastAsia="微軟正黑體" w:hAnsi="微軟正黑體" w:cs="新細明體" w:hint="eastAsia"/>
                <w:color w:val="000000"/>
                <w:kern w:val="0"/>
              </w:rPr>
              <w:t>作業。</w:t>
            </w:r>
          </w:p>
          <w:p w14:paraId="49F4ACC2" w14:textId="77777777" w:rsidR="005F14B3" w:rsidRDefault="005F14B3" w:rsidP="005F14B3">
            <w:pPr>
              <w:pStyle w:val="a6"/>
              <w:widowControl/>
              <w:spacing w:line="360" w:lineRule="exact"/>
              <w:ind w:leftChars="0" w:left="324" w:hangingChars="135" w:hanging="324"/>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13.</w:t>
            </w:r>
            <w:r w:rsidR="001D3F26" w:rsidRPr="005F14B3">
              <w:rPr>
                <w:rFonts w:ascii="微軟正黑體" w:eastAsia="微軟正黑體" w:hAnsi="微軟正黑體" w:cs="新細明體" w:hint="eastAsia"/>
                <w:color w:val="000000"/>
                <w:kern w:val="0"/>
              </w:rPr>
              <w:t>協助辦理災時臨時動員各類專家技術人員，營</w:t>
            </w:r>
            <w:proofErr w:type="gramStart"/>
            <w:r w:rsidR="001D3F26" w:rsidRPr="005F14B3">
              <w:rPr>
                <w:rFonts w:ascii="微軟正黑體" w:eastAsia="微軟正黑體" w:hAnsi="微軟正黑體" w:cs="新細明體" w:hint="eastAsia"/>
                <w:color w:val="000000"/>
                <w:kern w:val="0"/>
              </w:rPr>
              <w:t>繕</w:t>
            </w:r>
            <w:proofErr w:type="gramEnd"/>
            <w:r w:rsidR="001D3F26" w:rsidRPr="005F14B3">
              <w:rPr>
                <w:rFonts w:ascii="微軟正黑體" w:eastAsia="微軟正黑體" w:hAnsi="微軟正黑體" w:cs="新細明體" w:hint="eastAsia"/>
                <w:color w:val="000000"/>
                <w:kern w:val="0"/>
              </w:rPr>
              <w:t>機械協助救災有關事項。</w:t>
            </w:r>
          </w:p>
          <w:p w14:paraId="4A946026" w14:textId="77777777" w:rsidR="005F14B3" w:rsidRPr="005F14B3"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14.</w:t>
            </w:r>
            <w:r w:rsidRPr="005F14B3">
              <w:rPr>
                <w:rFonts w:ascii="微軟正黑體" w:eastAsia="微軟正黑體" w:hAnsi="微軟正黑體" w:cs="新細明體" w:hint="eastAsia"/>
                <w:color w:val="000000"/>
                <w:kern w:val="0"/>
              </w:rPr>
              <w:t>農、林、漁、牧災情查(通)報事項。</w:t>
            </w:r>
          </w:p>
          <w:p w14:paraId="39396B32" w14:textId="77777777" w:rsidR="005F14B3" w:rsidRPr="00106967"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15.</w:t>
            </w:r>
            <w:r w:rsidRPr="00106967">
              <w:rPr>
                <w:rFonts w:ascii="微軟正黑體" w:eastAsia="微軟正黑體" w:hAnsi="微軟正黑體" w:cs="新細明體" w:hint="eastAsia"/>
                <w:color w:val="000000"/>
                <w:kern w:val="0"/>
              </w:rPr>
              <w:t>配合道路及路樹搶修及處理。</w:t>
            </w:r>
          </w:p>
          <w:p w14:paraId="6AD22B63" w14:textId="77777777" w:rsidR="005F14B3" w:rsidRPr="00106967"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16.</w:t>
            </w:r>
            <w:r w:rsidRPr="00106967">
              <w:rPr>
                <w:rFonts w:ascii="微軟正黑體" w:eastAsia="微軟正黑體" w:hAnsi="微軟正黑體" w:cs="新細明體" w:hint="eastAsia"/>
                <w:color w:val="000000"/>
                <w:kern w:val="0"/>
              </w:rPr>
              <w:t>協助</w:t>
            </w:r>
            <w:r>
              <w:rPr>
                <w:rFonts w:ascii="微軟正黑體" w:eastAsia="微軟正黑體" w:hAnsi="微軟正黑體" w:cs="新細明體" w:hint="eastAsia"/>
                <w:color w:val="000000"/>
                <w:kern w:val="0"/>
              </w:rPr>
              <w:t>簽訂</w:t>
            </w:r>
            <w:r w:rsidRPr="00106967">
              <w:rPr>
                <w:rFonts w:ascii="微軟正黑體" w:eastAsia="微軟正黑體" w:hAnsi="微軟正黑體" w:cs="新細明體" w:hint="eastAsia"/>
                <w:color w:val="000000"/>
                <w:kern w:val="0"/>
              </w:rPr>
              <w:t>路樹搶修之開口契約。</w:t>
            </w:r>
          </w:p>
          <w:p w14:paraId="1BD76715" w14:textId="77777777" w:rsidR="005F14B3" w:rsidRPr="00106967"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17.</w:t>
            </w:r>
            <w:r w:rsidRPr="00106967">
              <w:rPr>
                <w:rFonts w:ascii="微軟正黑體" w:eastAsia="微軟正黑體" w:hAnsi="微軟正黑體" w:cs="新細明體" w:hint="eastAsia"/>
                <w:color w:val="000000"/>
                <w:kern w:val="0"/>
              </w:rPr>
              <w:t>依據農業天然災害救助辦法辦理救助事項。</w:t>
            </w:r>
          </w:p>
          <w:p w14:paraId="319A5CAF" w14:textId="77777777" w:rsidR="005F14B3" w:rsidRPr="00106967" w:rsidRDefault="005F14B3" w:rsidP="005F14B3">
            <w:pPr>
              <w:pStyle w:val="a6"/>
              <w:widowControl/>
              <w:spacing w:line="360" w:lineRule="exact"/>
              <w:ind w:leftChars="0" w:left="324" w:hangingChars="135" w:hanging="324"/>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18.</w:t>
            </w:r>
            <w:r w:rsidRPr="00106967">
              <w:rPr>
                <w:rFonts w:ascii="微軟正黑體" w:eastAsia="微軟正黑體" w:hAnsi="微軟正黑體" w:cs="新細明體" w:hint="eastAsia"/>
                <w:color w:val="000000"/>
                <w:kern w:val="0"/>
              </w:rPr>
              <w:t>辦理農林漁牧災情查報彙整、損失調查等善後處理等事宜。</w:t>
            </w:r>
          </w:p>
          <w:p w14:paraId="09E26711" w14:textId="77777777" w:rsidR="005F14B3" w:rsidRPr="00106967"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19.</w:t>
            </w:r>
            <w:r w:rsidRPr="00106967">
              <w:rPr>
                <w:rFonts w:ascii="微軟正黑體" w:eastAsia="微軟正黑體" w:hAnsi="微軟正黑體" w:cs="新細明體" w:hint="eastAsia"/>
                <w:color w:val="000000"/>
                <w:kern w:val="0"/>
              </w:rPr>
              <w:t>協助災時救急物資(農作物種子)之調度及供給。</w:t>
            </w:r>
          </w:p>
          <w:p w14:paraId="4D98A136" w14:textId="77777777" w:rsidR="005F14B3" w:rsidRPr="00106967"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20.</w:t>
            </w:r>
            <w:r w:rsidRPr="00106967">
              <w:rPr>
                <w:rFonts w:ascii="微軟正黑體" w:eastAsia="微軟正黑體" w:hAnsi="微軟正黑體" w:cs="新細明體" w:hint="eastAsia"/>
                <w:color w:val="000000"/>
                <w:kern w:val="0"/>
              </w:rPr>
              <w:t>推動農林漁牧防災</w:t>
            </w:r>
            <w:r>
              <w:rPr>
                <w:rFonts w:ascii="微軟正黑體" w:eastAsia="微軟正黑體" w:hAnsi="微軟正黑體" w:cs="新細明體" w:hint="eastAsia"/>
                <w:color w:val="000000"/>
                <w:kern w:val="0"/>
              </w:rPr>
              <w:t>工作</w:t>
            </w:r>
            <w:r w:rsidRPr="00106967">
              <w:rPr>
                <w:rFonts w:ascii="微軟正黑體" w:eastAsia="微軟正黑體" w:hAnsi="微軟正黑體" w:cs="新細明體" w:hint="eastAsia"/>
                <w:color w:val="000000"/>
                <w:kern w:val="0"/>
              </w:rPr>
              <w:t>。</w:t>
            </w:r>
          </w:p>
          <w:p w14:paraId="736D6AA2" w14:textId="77777777" w:rsidR="005F14B3" w:rsidRPr="00106967" w:rsidRDefault="005F14B3" w:rsidP="005F14B3">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21.</w:t>
            </w:r>
            <w:r w:rsidRPr="00106967">
              <w:rPr>
                <w:rFonts w:ascii="微軟正黑體" w:eastAsia="微軟正黑體" w:hAnsi="微軟正黑體" w:cs="新細明體" w:hint="eastAsia"/>
                <w:color w:val="000000"/>
                <w:kern w:val="0"/>
              </w:rPr>
              <w:t>協助辦理有關農林漁牧設施災害勘</w:t>
            </w:r>
            <w:r>
              <w:rPr>
                <w:rFonts w:ascii="微軟正黑體" w:eastAsia="微軟正黑體" w:hAnsi="微軟正黑體" w:cs="新細明體" w:hint="eastAsia"/>
                <w:color w:val="000000"/>
                <w:kern w:val="0"/>
              </w:rPr>
              <w:t>查</w:t>
            </w:r>
            <w:r w:rsidRPr="00106967">
              <w:rPr>
                <w:rFonts w:ascii="微軟正黑體" w:eastAsia="微軟正黑體" w:hAnsi="微軟正黑體" w:cs="新細明體" w:hint="eastAsia"/>
                <w:color w:val="000000"/>
                <w:kern w:val="0"/>
              </w:rPr>
              <w:t>事項。</w:t>
            </w:r>
          </w:p>
          <w:p w14:paraId="47A0B6C5" w14:textId="77777777" w:rsidR="001D3F26" w:rsidRPr="00106967" w:rsidRDefault="005F14B3" w:rsidP="00FE590C">
            <w:pPr>
              <w:pStyle w:val="a6"/>
              <w:widowControl/>
              <w:spacing w:line="360" w:lineRule="exact"/>
              <w:ind w:leftChars="0" w:left="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22.其他業務權責</w:t>
            </w:r>
            <w:r w:rsidRPr="00106967">
              <w:rPr>
                <w:rFonts w:ascii="微軟正黑體" w:eastAsia="微軟正黑體" w:hAnsi="微軟正黑體" w:cs="新細明體" w:hint="eastAsia"/>
                <w:color w:val="000000"/>
                <w:kern w:val="0"/>
              </w:rPr>
              <w:t>應變處理事項</w:t>
            </w:r>
            <w:r w:rsidR="00FE590C">
              <w:rPr>
                <w:rFonts w:ascii="微軟正黑體" w:eastAsia="微軟正黑體" w:hAnsi="微軟正黑體" w:cs="新細明體" w:hint="eastAsia"/>
                <w:color w:val="000000"/>
                <w:kern w:val="0"/>
              </w:rPr>
              <w:t>。</w:t>
            </w:r>
          </w:p>
        </w:tc>
      </w:tr>
      <w:tr w:rsidR="00F24768" w:rsidRPr="00B94BFF" w14:paraId="581924D1" w14:textId="77777777" w:rsidTr="00481051">
        <w:trPr>
          <w:trHeight w:val="676"/>
        </w:trPr>
        <w:tc>
          <w:tcPr>
            <w:tcW w:w="709" w:type="pct"/>
            <w:vMerge/>
            <w:shd w:val="clear" w:color="auto" w:fill="9BBB59"/>
            <w:vAlign w:val="center"/>
          </w:tcPr>
          <w:p w14:paraId="73D9B169" w14:textId="77777777" w:rsidR="00F24768" w:rsidRPr="00106967" w:rsidRDefault="00F24768" w:rsidP="00106967">
            <w:pPr>
              <w:spacing w:line="360" w:lineRule="exact"/>
              <w:jc w:val="center"/>
              <w:rPr>
                <w:rFonts w:ascii="微軟正黑體" w:eastAsia="微軟正黑體" w:hAnsi="微軟正黑體"/>
                <w:b/>
                <w:bCs/>
                <w:color w:val="FFFFFF"/>
              </w:rPr>
            </w:pPr>
          </w:p>
        </w:tc>
        <w:tc>
          <w:tcPr>
            <w:tcW w:w="801" w:type="pct"/>
            <w:tcBorders>
              <w:top w:val="single" w:sz="18" w:space="0" w:color="auto"/>
              <w:bottom w:val="single" w:sz="18" w:space="0" w:color="auto"/>
              <w:right w:val="dashSmallGap" w:sz="4" w:space="0" w:color="auto"/>
            </w:tcBorders>
            <w:shd w:val="clear" w:color="auto" w:fill="auto"/>
            <w:vAlign w:val="center"/>
          </w:tcPr>
          <w:p w14:paraId="01781171" w14:textId="77777777" w:rsidR="00F24768" w:rsidRPr="00106967" w:rsidRDefault="00F24768" w:rsidP="00106967">
            <w:pPr>
              <w:widowControl/>
              <w:spacing w:line="360" w:lineRule="exact"/>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公路局新化工務段</w:t>
            </w:r>
          </w:p>
        </w:tc>
        <w:tc>
          <w:tcPr>
            <w:tcW w:w="3490" w:type="pct"/>
            <w:tcBorders>
              <w:top w:val="single" w:sz="18" w:space="0" w:color="auto"/>
              <w:left w:val="dashSmallGap" w:sz="4" w:space="0" w:color="auto"/>
              <w:bottom w:val="single" w:sz="18" w:space="0" w:color="auto"/>
            </w:tcBorders>
            <w:shd w:val="clear" w:color="auto" w:fill="auto"/>
            <w:vAlign w:val="center"/>
          </w:tcPr>
          <w:p w14:paraId="7641DF1C" w14:textId="77777777" w:rsidR="00F24768" w:rsidRPr="00FD718B" w:rsidRDefault="00CE6778" w:rsidP="007501C8">
            <w:pPr>
              <w:pStyle w:val="a6"/>
              <w:widowControl/>
              <w:spacing w:line="360" w:lineRule="exact"/>
              <w:ind w:leftChars="0" w:left="0"/>
              <w:jc w:val="both"/>
              <w:rPr>
                <w:rFonts w:ascii="微軟正黑體" w:eastAsia="微軟正黑體" w:hAnsi="微軟正黑體" w:cs="新細明體"/>
                <w:color w:val="000000" w:themeColor="text1"/>
                <w:kern w:val="0"/>
              </w:rPr>
            </w:pPr>
            <w:r w:rsidRPr="00FD718B">
              <w:rPr>
                <w:rFonts w:ascii="微軟正黑體" w:eastAsia="微軟正黑體" w:hAnsi="微軟正黑體" w:cs="新細明體" w:hint="eastAsia"/>
                <w:color w:val="000000" w:themeColor="text1"/>
                <w:kern w:val="0"/>
              </w:rPr>
              <w:t>省道(台</w:t>
            </w:r>
            <w:r w:rsidRPr="00FD718B">
              <w:rPr>
                <w:rFonts w:ascii="Times New Roman" w:eastAsia="微軟正黑體" w:hAnsi="Times New Roman"/>
                <w:color w:val="000000" w:themeColor="text1"/>
                <w:kern w:val="0"/>
              </w:rPr>
              <w:t>19</w:t>
            </w:r>
            <w:r w:rsidRPr="00FD718B">
              <w:rPr>
                <w:rFonts w:ascii="微軟正黑體" w:eastAsia="微軟正黑體" w:hAnsi="微軟正黑體" w:cs="新細明體" w:hint="eastAsia"/>
                <w:color w:val="000000" w:themeColor="text1"/>
                <w:kern w:val="0"/>
              </w:rPr>
              <w:t>甲、台</w:t>
            </w:r>
            <w:r w:rsidRPr="00FD718B">
              <w:rPr>
                <w:rFonts w:ascii="Times New Roman" w:eastAsia="微軟正黑體" w:hAnsi="Times New Roman"/>
                <w:color w:val="000000" w:themeColor="text1"/>
                <w:kern w:val="0"/>
              </w:rPr>
              <w:t>20</w:t>
            </w:r>
            <w:r w:rsidRPr="00FD718B">
              <w:rPr>
                <w:rFonts w:ascii="微軟正黑體" w:eastAsia="微軟正黑體" w:hAnsi="微軟正黑體" w:cs="新細明體" w:hint="eastAsia"/>
                <w:color w:val="000000" w:themeColor="text1"/>
                <w:kern w:val="0"/>
              </w:rPr>
              <w:t>線及台</w:t>
            </w:r>
            <w:r w:rsidRPr="00481051">
              <w:rPr>
                <w:rFonts w:ascii="Times New Roman" w:eastAsia="微軟正黑體" w:hAnsi="Times New Roman"/>
                <w:kern w:val="0"/>
              </w:rPr>
              <w:t>39</w:t>
            </w:r>
            <w:r w:rsidRPr="00481051">
              <w:rPr>
                <w:rFonts w:ascii="微軟正黑體" w:eastAsia="微軟正黑體" w:hAnsi="微軟正黑體" w:cs="新細明體" w:hint="eastAsia"/>
                <w:kern w:val="0"/>
              </w:rPr>
              <w:t>線)橋</w:t>
            </w:r>
            <w:r w:rsidR="00FB0C03" w:rsidRPr="00481051">
              <w:rPr>
                <w:rFonts w:ascii="微軟正黑體" w:eastAsia="微軟正黑體" w:hAnsi="微軟正黑體" w:cs="新細明體" w:hint="eastAsia"/>
                <w:kern w:val="0"/>
              </w:rPr>
              <w:t>梁</w:t>
            </w:r>
            <w:r w:rsidRPr="00481051">
              <w:rPr>
                <w:rFonts w:ascii="微軟正黑體" w:eastAsia="微軟正黑體" w:hAnsi="微軟正黑體" w:cs="新細明體" w:hint="eastAsia"/>
                <w:kern w:val="0"/>
              </w:rPr>
              <w:t>搶修及災</w:t>
            </w:r>
            <w:r w:rsidRPr="00FD718B">
              <w:rPr>
                <w:rFonts w:ascii="微軟正黑體" w:eastAsia="微軟正黑體" w:hAnsi="微軟正黑體" w:cs="新細明體" w:hint="eastAsia"/>
                <w:color w:val="000000" w:themeColor="text1"/>
                <w:kern w:val="0"/>
              </w:rPr>
              <w:t>情查報。</w:t>
            </w:r>
          </w:p>
        </w:tc>
      </w:tr>
      <w:tr w:rsidR="00F24768" w:rsidRPr="00B94BFF" w14:paraId="296D7E10" w14:textId="77777777" w:rsidTr="0062109E">
        <w:trPr>
          <w:trHeight w:val="360"/>
        </w:trPr>
        <w:tc>
          <w:tcPr>
            <w:tcW w:w="709" w:type="pct"/>
            <w:tcBorders>
              <w:top w:val="single" w:sz="18" w:space="0" w:color="auto"/>
            </w:tcBorders>
            <w:shd w:val="clear" w:color="auto" w:fill="9BBB59"/>
          </w:tcPr>
          <w:p w14:paraId="57A63DAA" w14:textId="77777777" w:rsidR="00F24768" w:rsidRPr="00106967" w:rsidRDefault="00F24768" w:rsidP="00FE590C">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支援</w:t>
            </w:r>
          </w:p>
          <w:p w14:paraId="1F989780" w14:textId="77777777" w:rsidR="00F24768" w:rsidRPr="00106967" w:rsidRDefault="00F24768" w:rsidP="00FE590C">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調度組</w:t>
            </w:r>
          </w:p>
        </w:tc>
        <w:tc>
          <w:tcPr>
            <w:tcW w:w="801" w:type="pct"/>
            <w:tcBorders>
              <w:top w:val="single" w:sz="18" w:space="0" w:color="auto"/>
              <w:bottom w:val="single" w:sz="18" w:space="0" w:color="auto"/>
              <w:right w:val="dashSmallGap" w:sz="4" w:space="0" w:color="auto"/>
            </w:tcBorders>
            <w:shd w:val="clear" w:color="auto" w:fill="D8D8D8"/>
            <w:vAlign w:val="center"/>
          </w:tcPr>
          <w:p w14:paraId="3BF8BCD4" w14:textId="77777777" w:rsidR="00F24768" w:rsidRPr="00106967" w:rsidRDefault="00BA4CD6" w:rsidP="00106967">
            <w:pPr>
              <w:widowControl/>
              <w:spacing w:line="360" w:lineRule="exact"/>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行政課</w:t>
            </w:r>
          </w:p>
        </w:tc>
        <w:tc>
          <w:tcPr>
            <w:tcW w:w="3490" w:type="pct"/>
            <w:tcBorders>
              <w:top w:val="single" w:sz="18" w:space="0" w:color="auto"/>
              <w:left w:val="dashSmallGap" w:sz="4" w:space="0" w:color="auto"/>
              <w:bottom w:val="single" w:sz="18" w:space="0" w:color="auto"/>
            </w:tcBorders>
            <w:shd w:val="clear" w:color="auto" w:fill="D8D8D8"/>
            <w:vAlign w:val="center"/>
          </w:tcPr>
          <w:p w14:paraId="5070D4C0" w14:textId="77777777" w:rsidR="00EA3B36" w:rsidRPr="00106967" w:rsidRDefault="00EA3B36" w:rsidP="00D077D5">
            <w:pPr>
              <w:pStyle w:val="a6"/>
              <w:widowControl/>
              <w:numPr>
                <w:ilvl w:val="0"/>
                <w:numId w:val="16"/>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有關各項物資所需採購、協調、處理等相關業務。</w:t>
            </w:r>
          </w:p>
          <w:p w14:paraId="139EAB62" w14:textId="77777777" w:rsidR="00EA3B36" w:rsidRPr="00106967" w:rsidRDefault="00EA3B36" w:rsidP="00D077D5">
            <w:pPr>
              <w:pStyle w:val="a6"/>
              <w:widowControl/>
              <w:numPr>
                <w:ilvl w:val="0"/>
                <w:numId w:val="16"/>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各界捐贈物資之接收、管理與發(轉)放等事項</w:t>
            </w:r>
            <w:r w:rsidR="00F24768" w:rsidRPr="00106967">
              <w:rPr>
                <w:rFonts w:ascii="微軟正黑體" w:eastAsia="微軟正黑體" w:hAnsi="微軟正黑體" w:cs="新細明體" w:hint="eastAsia"/>
                <w:color w:val="000000"/>
                <w:kern w:val="0"/>
              </w:rPr>
              <w:t>。</w:t>
            </w:r>
          </w:p>
          <w:p w14:paraId="49219C14" w14:textId="77777777" w:rsidR="00F24768" w:rsidRPr="00106967" w:rsidRDefault="00F24768" w:rsidP="00D077D5">
            <w:pPr>
              <w:pStyle w:val="a6"/>
              <w:widowControl/>
              <w:numPr>
                <w:ilvl w:val="0"/>
                <w:numId w:val="16"/>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協助災民災害稅捐減免事宜。</w:t>
            </w:r>
          </w:p>
        </w:tc>
      </w:tr>
      <w:tr w:rsidR="00F24768" w:rsidRPr="00B94BFF" w14:paraId="7711C57A" w14:textId="77777777" w:rsidTr="0062109E">
        <w:trPr>
          <w:trHeight w:val="752"/>
        </w:trPr>
        <w:tc>
          <w:tcPr>
            <w:tcW w:w="709" w:type="pct"/>
            <w:tcBorders>
              <w:top w:val="single" w:sz="18" w:space="0" w:color="auto"/>
            </w:tcBorders>
            <w:shd w:val="clear" w:color="auto" w:fill="9BBB59"/>
          </w:tcPr>
          <w:p w14:paraId="6889FAA3" w14:textId="77777777" w:rsidR="00574D4C" w:rsidRPr="00134A00" w:rsidRDefault="00615627" w:rsidP="00574D4C">
            <w:pPr>
              <w:spacing w:line="360" w:lineRule="exact"/>
              <w:jc w:val="center"/>
              <w:rPr>
                <w:rFonts w:ascii="微軟正黑體" w:eastAsia="微軟正黑體" w:hAnsi="微軟正黑體"/>
                <w:b/>
                <w:bCs/>
                <w:color w:val="FFFFFF"/>
              </w:rPr>
            </w:pPr>
            <w:r w:rsidRPr="00134A00">
              <w:rPr>
                <w:rFonts w:ascii="微軟正黑體" w:eastAsia="微軟正黑體" w:hAnsi="微軟正黑體" w:hint="eastAsia"/>
                <w:b/>
                <w:bCs/>
                <w:color w:val="FFFFFF"/>
              </w:rPr>
              <w:t>避難</w:t>
            </w:r>
          </w:p>
          <w:p w14:paraId="10611C5B" w14:textId="77777777" w:rsidR="00F24768" w:rsidRPr="00574D4C" w:rsidRDefault="00615627" w:rsidP="00574D4C">
            <w:pPr>
              <w:spacing w:line="360" w:lineRule="exact"/>
              <w:jc w:val="center"/>
              <w:rPr>
                <w:rFonts w:ascii="微軟正黑體" w:eastAsia="微軟正黑體" w:hAnsi="微軟正黑體"/>
                <w:b/>
                <w:bCs/>
                <w:strike/>
                <w:color w:val="FFFFFF"/>
              </w:rPr>
            </w:pPr>
            <w:r w:rsidRPr="00134A00">
              <w:rPr>
                <w:rFonts w:ascii="微軟正黑體" w:eastAsia="微軟正黑體" w:hAnsi="微軟正黑體" w:hint="eastAsia"/>
                <w:b/>
                <w:bCs/>
                <w:color w:val="FFFFFF"/>
              </w:rPr>
              <w:t>收容</w:t>
            </w:r>
            <w:r w:rsidR="00F24768" w:rsidRPr="00106967">
              <w:rPr>
                <w:rFonts w:ascii="微軟正黑體" w:eastAsia="微軟正黑體" w:hAnsi="微軟正黑體" w:hint="eastAsia"/>
                <w:b/>
                <w:bCs/>
                <w:color w:val="FFFFFF"/>
              </w:rPr>
              <w:t>組</w:t>
            </w:r>
          </w:p>
        </w:tc>
        <w:tc>
          <w:tcPr>
            <w:tcW w:w="801" w:type="pct"/>
            <w:tcBorders>
              <w:top w:val="single" w:sz="18" w:space="0" w:color="auto"/>
              <w:bottom w:val="single" w:sz="18" w:space="0" w:color="auto"/>
              <w:right w:val="dashSmallGap" w:sz="4" w:space="0" w:color="auto"/>
            </w:tcBorders>
            <w:shd w:val="clear" w:color="auto" w:fill="D8D8D8"/>
            <w:vAlign w:val="center"/>
          </w:tcPr>
          <w:p w14:paraId="78897A10" w14:textId="77777777" w:rsidR="00F24768" w:rsidRPr="00106967" w:rsidRDefault="00F24768" w:rsidP="00FE590C">
            <w:pPr>
              <w:spacing w:line="360" w:lineRule="exact"/>
              <w:jc w:val="both"/>
              <w:rPr>
                <w:rFonts w:ascii="微軟正黑體" w:eastAsia="微軟正黑體" w:hAnsi="微軟正黑體"/>
              </w:rPr>
            </w:pPr>
            <w:r w:rsidRPr="00106967">
              <w:rPr>
                <w:rFonts w:ascii="微軟正黑體" w:eastAsia="微軟正黑體" w:hAnsi="微軟正黑體" w:hint="eastAsia"/>
              </w:rPr>
              <w:t>社會課</w:t>
            </w:r>
          </w:p>
        </w:tc>
        <w:tc>
          <w:tcPr>
            <w:tcW w:w="3490" w:type="pct"/>
            <w:tcBorders>
              <w:top w:val="single" w:sz="18" w:space="0" w:color="auto"/>
              <w:left w:val="dashSmallGap" w:sz="4" w:space="0" w:color="auto"/>
              <w:bottom w:val="single" w:sz="18" w:space="0" w:color="auto"/>
            </w:tcBorders>
            <w:shd w:val="clear" w:color="auto" w:fill="D8D8D8"/>
            <w:vAlign w:val="center"/>
          </w:tcPr>
          <w:p w14:paraId="4D1CC20E" w14:textId="77777777" w:rsidR="005F5073" w:rsidRPr="00FD718B" w:rsidRDefault="00866553" w:rsidP="00D077D5">
            <w:pPr>
              <w:pStyle w:val="a6"/>
              <w:widowControl/>
              <w:numPr>
                <w:ilvl w:val="0"/>
                <w:numId w:val="15"/>
              </w:numPr>
              <w:spacing w:line="360" w:lineRule="exact"/>
              <w:ind w:leftChars="0"/>
              <w:jc w:val="both"/>
              <w:rPr>
                <w:rFonts w:ascii="微軟正黑體" w:eastAsia="微軟正黑體" w:hAnsi="微軟正黑體" w:cs="新細明體"/>
                <w:color w:val="000000" w:themeColor="text1"/>
                <w:kern w:val="0"/>
              </w:rPr>
            </w:pPr>
            <w:r w:rsidRPr="00FD718B">
              <w:rPr>
                <w:rFonts w:ascii="微軟正黑體" w:eastAsia="微軟正黑體" w:hAnsi="微軟正黑體" w:cs="新細明體" w:hint="eastAsia"/>
                <w:color w:val="000000" w:themeColor="text1"/>
                <w:kern w:val="0"/>
              </w:rPr>
              <w:t>災民</w:t>
            </w:r>
            <w:r w:rsidR="005F5073" w:rsidRPr="00FD718B">
              <w:rPr>
                <w:rFonts w:ascii="微軟正黑體" w:eastAsia="微軟正黑體" w:hAnsi="微軟正黑體" w:cs="新細明體" w:hint="eastAsia"/>
                <w:color w:val="000000" w:themeColor="text1"/>
                <w:kern w:val="0"/>
              </w:rPr>
              <w:t>物資</w:t>
            </w:r>
            <w:r w:rsidRPr="00FD718B">
              <w:rPr>
                <w:rFonts w:ascii="微軟正黑體" w:eastAsia="微軟正黑體" w:hAnsi="微軟正黑體" w:cs="新細明體" w:hint="eastAsia"/>
                <w:color w:val="000000" w:themeColor="text1"/>
                <w:kern w:val="0"/>
              </w:rPr>
              <w:t>所需調查、</w:t>
            </w:r>
            <w:r w:rsidR="005F5073" w:rsidRPr="00FD718B">
              <w:rPr>
                <w:rFonts w:ascii="微軟正黑體" w:eastAsia="微軟正黑體" w:hAnsi="微軟正黑體" w:cs="新細明體" w:hint="eastAsia"/>
                <w:color w:val="000000" w:themeColor="text1"/>
                <w:kern w:val="0"/>
              </w:rPr>
              <w:t>儲存及後勤事項。</w:t>
            </w:r>
          </w:p>
          <w:p w14:paraId="634D71DE" w14:textId="77777777" w:rsidR="005F5073" w:rsidRPr="00FD718B" w:rsidRDefault="00C47A63" w:rsidP="00D077D5">
            <w:pPr>
              <w:pStyle w:val="a6"/>
              <w:widowControl/>
              <w:numPr>
                <w:ilvl w:val="0"/>
                <w:numId w:val="15"/>
              </w:numPr>
              <w:spacing w:line="360" w:lineRule="exact"/>
              <w:ind w:leftChars="0"/>
              <w:jc w:val="both"/>
              <w:rPr>
                <w:rFonts w:ascii="微軟正黑體" w:eastAsia="微軟正黑體" w:hAnsi="微軟正黑體" w:cs="新細明體"/>
                <w:color w:val="000000" w:themeColor="text1"/>
                <w:kern w:val="0"/>
              </w:rPr>
            </w:pPr>
            <w:r w:rsidRPr="00FD718B">
              <w:rPr>
                <w:rFonts w:ascii="微軟正黑體" w:eastAsia="微軟正黑體" w:hAnsi="微軟正黑體" w:cs="新細明體" w:hint="eastAsia"/>
                <w:color w:val="000000" w:themeColor="text1"/>
                <w:kern w:val="0"/>
              </w:rPr>
              <w:t>避難收容處所</w:t>
            </w:r>
            <w:r w:rsidR="005F5073" w:rsidRPr="00FD718B">
              <w:rPr>
                <w:rFonts w:ascii="微軟正黑體" w:eastAsia="微軟正黑體" w:hAnsi="微軟正黑體" w:cs="新細明體" w:hint="eastAsia"/>
                <w:color w:val="000000" w:themeColor="text1"/>
                <w:kern w:val="0"/>
              </w:rPr>
              <w:t>之規劃、指定、分配、佈置、開設通報與災民之登記、</w:t>
            </w:r>
            <w:r w:rsidR="00136F52" w:rsidRPr="00FD718B">
              <w:rPr>
                <w:rFonts w:ascii="微軟正黑體" w:eastAsia="微軟正黑體" w:hAnsi="微軟正黑體" w:cs="新細明體" w:hint="eastAsia"/>
                <w:color w:val="000000" w:themeColor="text1"/>
                <w:kern w:val="0"/>
              </w:rPr>
              <w:t>收容</w:t>
            </w:r>
            <w:r w:rsidR="005F5073" w:rsidRPr="00FD718B">
              <w:rPr>
                <w:rFonts w:ascii="微軟正黑體" w:eastAsia="微軟正黑體" w:hAnsi="微軟正黑體" w:cs="新細明體" w:hint="eastAsia"/>
                <w:color w:val="000000" w:themeColor="text1"/>
                <w:kern w:val="0"/>
              </w:rPr>
              <w:t>、統計、查報及各項管理事項。</w:t>
            </w:r>
          </w:p>
          <w:p w14:paraId="2D16493C" w14:textId="77777777" w:rsidR="005F5073" w:rsidRPr="00FD718B" w:rsidRDefault="00344919" w:rsidP="00D077D5">
            <w:pPr>
              <w:pStyle w:val="a6"/>
              <w:widowControl/>
              <w:numPr>
                <w:ilvl w:val="0"/>
                <w:numId w:val="15"/>
              </w:numPr>
              <w:spacing w:line="360" w:lineRule="exact"/>
              <w:ind w:leftChars="0"/>
              <w:jc w:val="both"/>
              <w:rPr>
                <w:rFonts w:ascii="微軟正黑體" w:eastAsia="微軟正黑體" w:hAnsi="微軟正黑體" w:cs="新細明體"/>
                <w:color w:val="000000" w:themeColor="text1"/>
                <w:kern w:val="0"/>
              </w:rPr>
            </w:pPr>
            <w:r w:rsidRPr="00FD718B">
              <w:rPr>
                <w:rFonts w:ascii="微軟正黑體" w:eastAsia="微軟正黑體" w:hAnsi="微軟正黑體" w:cs="新細明體" w:hint="eastAsia"/>
                <w:color w:val="000000" w:themeColor="text1"/>
                <w:kern w:val="0"/>
              </w:rPr>
              <w:t>災民救助</w:t>
            </w:r>
            <w:r w:rsidR="005F5073" w:rsidRPr="00FD718B">
              <w:rPr>
                <w:rFonts w:ascii="微軟正黑體" w:eastAsia="微軟正黑體" w:hAnsi="微軟正黑體" w:cs="新細明體" w:hint="eastAsia"/>
                <w:color w:val="000000" w:themeColor="text1"/>
                <w:kern w:val="0"/>
              </w:rPr>
              <w:t>金應急發放等</w:t>
            </w:r>
            <w:r w:rsidR="00B5638C" w:rsidRPr="00FD718B">
              <w:rPr>
                <w:rFonts w:ascii="微軟正黑體" w:eastAsia="微軟正黑體" w:hAnsi="微軟正黑體" w:cs="新細明體" w:hint="eastAsia"/>
                <w:color w:val="000000" w:themeColor="text1"/>
                <w:kern w:val="0"/>
              </w:rPr>
              <w:t>作業</w:t>
            </w:r>
            <w:r w:rsidR="005F5073" w:rsidRPr="00FD718B">
              <w:rPr>
                <w:rFonts w:ascii="微軟正黑體" w:eastAsia="微軟正黑體" w:hAnsi="微軟正黑體" w:cs="新細明體" w:hint="eastAsia"/>
                <w:color w:val="000000" w:themeColor="text1"/>
                <w:kern w:val="0"/>
              </w:rPr>
              <w:t>。</w:t>
            </w:r>
          </w:p>
          <w:p w14:paraId="4B0458BD" w14:textId="77777777" w:rsidR="005F5073" w:rsidRPr="00FD718B" w:rsidRDefault="005F5073" w:rsidP="00D077D5">
            <w:pPr>
              <w:pStyle w:val="a6"/>
              <w:widowControl/>
              <w:numPr>
                <w:ilvl w:val="0"/>
                <w:numId w:val="15"/>
              </w:numPr>
              <w:spacing w:line="360" w:lineRule="exact"/>
              <w:ind w:leftChars="0"/>
              <w:jc w:val="both"/>
              <w:rPr>
                <w:rFonts w:ascii="微軟正黑體" w:eastAsia="微軟正黑體" w:hAnsi="微軟正黑體" w:cs="新細明體"/>
                <w:color w:val="000000" w:themeColor="text1"/>
                <w:kern w:val="0"/>
              </w:rPr>
            </w:pPr>
            <w:r w:rsidRPr="00FD718B">
              <w:rPr>
                <w:rFonts w:ascii="微軟正黑體" w:eastAsia="微軟正黑體" w:hAnsi="微軟正黑體" w:cs="新細明體" w:hint="eastAsia"/>
                <w:color w:val="000000" w:themeColor="text1"/>
                <w:kern w:val="0"/>
              </w:rPr>
              <w:t>人員傷亡、失蹤、住</w:t>
            </w:r>
            <w:proofErr w:type="gramStart"/>
            <w:r w:rsidRPr="00FD718B">
              <w:rPr>
                <w:rFonts w:ascii="微軟正黑體" w:eastAsia="微軟正黑體" w:hAnsi="微軟正黑體" w:cs="新細明體" w:hint="eastAsia"/>
                <w:color w:val="000000" w:themeColor="text1"/>
                <w:kern w:val="0"/>
              </w:rPr>
              <w:t>屋倒毀之</w:t>
            </w:r>
            <w:proofErr w:type="gramEnd"/>
            <w:r w:rsidRPr="00FD718B">
              <w:rPr>
                <w:rFonts w:ascii="微軟正黑體" w:eastAsia="微軟正黑體" w:hAnsi="微軟正黑體" w:cs="新細明體" w:hint="eastAsia"/>
                <w:color w:val="000000" w:themeColor="text1"/>
                <w:kern w:val="0"/>
              </w:rPr>
              <w:t>救濟</w:t>
            </w:r>
            <w:r w:rsidR="00B35471" w:rsidRPr="00FD718B">
              <w:rPr>
                <w:rFonts w:ascii="微軟正黑體" w:eastAsia="微軟正黑體" w:hAnsi="微軟正黑體" w:cs="新細明體" w:hint="eastAsia"/>
                <w:color w:val="000000" w:themeColor="text1"/>
                <w:kern w:val="0"/>
              </w:rPr>
              <w:t>救</w:t>
            </w:r>
            <w:r w:rsidRPr="00FD718B">
              <w:rPr>
                <w:rFonts w:ascii="微軟正黑體" w:eastAsia="微軟正黑體" w:hAnsi="微軟正黑體" w:cs="新細明體" w:hint="eastAsia"/>
                <w:color w:val="000000" w:themeColor="text1"/>
                <w:kern w:val="0"/>
              </w:rPr>
              <w:t>助事宜。</w:t>
            </w:r>
          </w:p>
          <w:p w14:paraId="00CD319E" w14:textId="77777777" w:rsidR="005F5073" w:rsidRPr="00FD718B" w:rsidRDefault="005F5073" w:rsidP="00D077D5">
            <w:pPr>
              <w:pStyle w:val="a6"/>
              <w:widowControl/>
              <w:numPr>
                <w:ilvl w:val="0"/>
                <w:numId w:val="15"/>
              </w:numPr>
              <w:spacing w:line="360" w:lineRule="exact"/>
              <w:ind w:leftChars="0"/>
              <w:jc w:val="both"/>
              <w:rPr>
                <w:rFonts w:ascii="微軟正黑體" w:eastAsia="微軟正黑體" w:hAnsi="微軟正黑體" w:cs="新細明體"/>
                <w:color w:val="000000" w:themeColor="text1"/>
                <w:kern w:val="0"/>
              </w:rPr>
            </w:pPr>
            <w:r w:rsidRPr="00FD718B">
              <w:rPr>
                <w:rFonts w:ascii="微軟正黑體" w:eastAsia="微軟正黑體" w:hAnsi="微軟正黑體" w:cs="新細明體" w:hint="eastAsia"/>
                <w:color w:val="000000" w:themeColor="text1"/>
                <w:kern w:val="0"/>
              </w:rPr>
              <w:t>協助災民之就業與心理輔導。</w:t>
            </w:r>
          </w:p>
          <w:p w14:paraId="5AF51D8A" w14:textId="77777777" w:rsidR="005F5073" w:rsidRPr="00FD718B" w:rsidRDefault="005F5073" w:rsidP="00D077D5">
            <w:pPr>
              <w:pStyle w:val="a6"/>
              <w:widowControl/>
              <w:numPr>
                <w:ilvl w:val="0"/>
                <w:numId w:val="15"/>
              </w:numPr>
              <w:spacing w:line="360" w:lineRule="exact"/>
              <w:ind w:leftChars="0"/>
              <w:jc w:val="both"/>
              <w:rPr>
                <w:rFonts w:ascii="微軟正黑體" w:eastAsia="微軟正黑體" w:hAnsi="微軟正黑體" w:cs="新細明體"/>
                <w:color w:val="000000" w:themeColor="text1"/>
                <w:kern w:val="0"/>
              </w:rPr>
            </w:pPr>
            <w:r w:rsidRPr="00FD718B">
              <w:rPr>
                <w:rFonts w:ascii="微軟正黑體" w:eastAsia="微軟正黑體" w:hAnsi="微軟正黑體" w:cs="新細明體" w:hint="eastAsia"/>
                <w:color w:val="000000" w:themeColor="text1"/>
                <w:kern w:val="0"/>
              </w:rPr>
              <w:t xml:space="preserve">其他社會救助(濟)有關事項。 </w:t>
            </w:r>
          </w:p>
          <w:p w14:paraId="087B183F" w14:textId="77777777" w:rsidR="00F24768" w:rsidRPr="00FD718B" w:rsidRDefault="00F24768" w:rsidP="00D077D5">
            <w:pPr>
              <w:pStyle w:val="a6"/>
              <w:widowControl/>
              <w:numPr>
                <w:ilvl w:val="0"/>
                <w:numId w:val="15"/>
              </w:numPr>
              <w:spacing w:line="360" w:lineRule="exact"/>
              <w:ind w:leftChars="0"/>
              <w:jc w:val="both"/>
              <w:rPr>
                <w:rFonts w:ascii="微軟正黑體" w:eastAsia="微軟正黑體" w:hAnsi="微軟正黑體" w:cs="新細明體"/>
                <w:color w:val="000000" w:themeColor="text1"/>
                <w:kern w:val="0"/>
              </w:rPr>
            </w:pPr>
            <w:r w:rsidRPr="00FD718B">
              <w:rPr>
                <w:rFonts w:ascii="微軟正黑體" w:eastAsia="微軟正黑體" w:hAnsi="微軟正黑體" w:cs="新細明體" w:hint="eastAsia"/>
                <w:color w:val="000000" w:themeColor="text1"/>
                <w:kern w:val="0"/>
              </w:rPr>
              <w:t>救災物資需求提報及廠商協定。</w:t>
            </w:r>
          </w:p>
          <w:p w14:paraId="755DD10C" w14:textId="77777777" w:rsidR="00F24768" w:rsidRPr="00FD718B" w:rsidRDefault="00F24768" w:rsidP="00D077D5">
            <w:pPr>
              <w:pStyle w:val="a6"/>
              <w:widowControl/>
              <w:numPr>
                <w:ilvl w:val="0"/>
                <w:numId w:val="15"/>
              </w:numPr>
              <w:spacing w:line="360" w:lineRule="exact"/>
              <w:ind w:leftChars="0"/>
              <w:jc w:val="both"/>
              <w:rPr>
                <w:rFonts w:ascii="微軟正黑體" w:eastAsia="微軟正黑體" w:hAnsi="微軟正黑體" w:cs="新細明體"/>
                <w:color w:val="000000" w:themeColor="text1"/>
                <w:kern w:val="0"/>
              </w:rPr>
            </w:pPr>
            <w:r w:rsidRPr="00FD718B">
              <w:rPr>
                <w:rFonts w:ascii="微軟正黑體" w:eastAsia="微軟正黑體" w:hAnsi="微軟正黑體" w:cs="新細明體" w:hint="eastAsia"/>
                <w:color w:val="000000" w:themeColor="text1"/>
                <w:kern w:val="0"/>
              </w:rPr>
              <w:t>協助有關單位辦理罹難者</w:t>
            </w:r>
            <w:r w:rsidR="00B5638C" w:rsidRPr="00FD718B">
              <w:rPr>
                <w:rFonts w:ascii="微軟正黑體" w:eastAsia="微軟正黑體" w:hAnsi="微軟正黑體" w:cs="新細明體" w:hint="eastAsia"/>
                <w:color w:val="000000" w:themeColor="text1"/>
                <w:kern w:val="0"/>
              </w:rPr>
              <w:t>救助</w:t>
            </w:r>
            <w:r w:rsidRPr="00FD718B">
              <w:rPr>
                <w:rFonts w:ascii="微軟正黑體" w:eastAsia="微軟正黑體" w:hAnsi="微軟正黑體" w:cs="新細明體" w:hint="eastAsia"/>
                <w:color w:val="000000" w:themeColor="text1"/>
                <w:kern w:val="0"/>
              </w:rPr>
              <w:t>事宜。</w:t>
            </w:r>
          </w:p>
          <w:p w14:paraId="2B29A0FD" w14:textId="77777777" w:rsidR="00F24768" w:rsidRPr="00FD718B" w:rsidRDefault="00F24768" w:rsidP="00D077D5">
            <w:pPr>
              <w:pStyle w:val="a6"/>
              <w:widowControl/>
              <w:numPr>
                <w:ilvl w:val="0"/>
                <w:numId w:val="15"/>
              </w:numPr>
              <w:spacing w:line="360" w:lineRule="exact"/>
              <w:ind w:leftChars="0"/>
              <w:jc w:val="both"/>
              <w:rPr>
                <w:rFonts w:ascii="微軟正黑體" w:eastAsia="微軟正黑體" w:hAnsi="微軟正黑體"/>
                <w:color w:val="000000" w:themeColor="text1"/>
              </w:rPr>
            </w:pPr>
            <w:r w:rsidRPr="00FD718B">
              <w:rPr>
                <w:rFonts w:ascii="微軟正黑體" w:eastAsia="微軟正黑體" w:hAnsi="微軟正黑體" w:cs="新細明體" w:hint="eastAsia"/>
                <w:color w:val="000000" w:themeColor="text1"/>
                <w:kern w:val="0"/>
              </w:rPr>
              <w:t>協助災區居民疏散撤離後整備作業。</w:t>
            </w:r>
          </w:p>
        </w:tc>
      </w:tr>
      <w:tr w:rsidR="00F24768" w:rsidRPr="00B94BFF" w14:paraId="7C2D0688" w14:textId="77777777" w:rsidTr="0062109E">
        <w:trPr>
          <w:trHeight w:val="584"/>
        </w:trPr>
        <w:tc>
          <w:tcPr>
            <w:tcW w:w="709" w:type="pct"/>
            <w:tcBorders>
              <w:top w:val="single" w:sz="18" w:space="0" w:color="auto"/>
              <w:bottom w:val="single" w:sz="18" w:space="0" w:color="auto"/>
            </w:tcBorders>
            <w:shd w:val="clear" w:color="auto" w:fill="9BBB59"/>
          </w:tcPr>
          <w:p w14:paraId="7FD1C2AA" w14:textId="77777777" w:rsidR="00FE590C" w:rsidRDefault="00F24768" w:rsidP="00FE590C">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新聞</w:t>
            </w:r>
          </w:p>
          <w:p w14:paraId="2D2602F2" w14:textId="77777777" w:rsidR="00F24768" w:rsidRPr="00106967" w:rsidRDefault="00F24768" w:rsidP="00FE590C">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處理組</w:t>
            </w:r>
          </w:p>
        </w:tc>
        <w:tc>
          <w:tcPr>
            <w:tcW w:w="801" w:type="pct"/>
            <w:tcBorders>
              <w:top w:val="single" w:sz="18" w:space="0" w:color="auto"/>
              <w:bottom w:val="single" w:sz="18" w:space="0" w:color="auto"/>
              <w:right w:val="dashSmallGap" w:sz="4" w:space="0" w:color="auto"/>
            </w:tcBorders>
            <w:shd w:val="clear" w:color="auto" w:fill="auto"/>
          </w:tcPr>
          <w:p w14:paraId="264BDC40" w14:textId="77777777" w:rsidR="00F24768" w:rsidRPr="00134A00" w:rsidRDefault="004E020F" w:rsidP="00106967">
            <w:pPr>
              <w:spacing w:line="360" w:lineRule="exact"/>
              <w:rPr>
                <w:rFonts w:ascii="微軟正黑體" w:eastAsia="微軟正黑體" w:hAnsi="微軟正黑體"/>
              </w:rPr>
            </w:pPr>
            <w:r w:rsidRPr="00134A00">
              <w:rPr>
                <w:rFonts w:ascii="微軟正黑體" w:eastAsia="微軟正黑體" w:hAnsi="微軟正黑體" w:hint="eastAsia"/>
              </w:rPr>
              <w:t>人事室</w:t>
            </w:r>
          </w:p>
          <w:p w14:paraId="474D5107" w14:textId="77777777" w:rsidR="002A39AE" w:rsidRPr="004E020F" w:rsidRDefault="002A39AE" w:rsidP="00106967">
            <w:pPr>
              <w:spacing w:line="360" w:lineRule="exact"/>
              <w:rPr>
                <w:rFonts w:ascii="微軟正黑體" w:eastAsia="微軟正黑體" w:hAnsi="微軟正黑體"/>
                <w:color w:val="FF0000"/>
              </w:rPr>
            </w:pPr>
            <w:r w:rsidRPr="00134A00">
              <w:rPr>
                <w:rFonts w:ascii="微軟正黑體" w:eastAsia="微軟正黑體" w:hAnsi="微軟正黑體" w:hint="eastAsia"/>
              </w:rPr>
              <w:t>政風室</w:t>
            </w:r>
          </w:p>
        </w:tc>
        <w:tc>
          <w:tcPr>
            <w:tcW w:w="3490" w:type="pct"/>
            <w:tcBorders>
              <w:top w:val="single" w:sz="18" w:space="0" w:color="auto"/>
              <w:left w:val="dashSmallGap" w:sz="4" w:space="0" w:color="auto"/>
              <w:bottom w:val="single" w:sz="18" w:space="0" w:color="auto"/>
            </w:tcBorders>
            <w:shd w:val="clear" w:color="auto" w:fill="auto"/>
            <w:vAlign w:val="center"/>
          </w:tcPr>
          <w:p w14:paraId="7C2A41D8" w14:textId="77777777" w:rsidR="00F24768" w:rsidRPr="00FD718B" w:rsidRDefault="00F24768" w:rsidP="00B2764A">
            <w:pPr>
              <w:spacing w:line="360" w:lineRule="exact"/>
              <w:jc w:val="both"/>
              <w:rPr>
                <w:rFonts w:ascii="微軟正黑體" w:eastAsia="微軟正黑體" w:hAnsi="微軟正黑體"/>
                <w:color w:val="000000" w:themeColor="text1"/>
              </w:rPr>
            </w:pPr>
            <w:r w:rsidRPr="00FD718B">
              <w:rPr>
                <w:rFonts w:ascii="微軟正黑體" w:eastAsia="微軟正黑體" w:hAnsi="微軟正黑體" w:cs="新細明體" w:hint="eastAsia"/>
                <w:color w:val="000000" w:themeColor="text1"/>
                <w:kern w:val="0"/>
              </w:rPr>
              <w:t>災情新聞發佈。</w:t>
            </w:r>
          </w:p>
        </w:tc>
      </w:tr>
      <w:tr w:rsidR="00F24768" w:rsidRPr="00B94BFF" w14:paraId="1BF378E1" w14:textId="77777777" w:rsidTr="0062109E">
        <w:trPr>
          <w:trHeight w:val="382"/>
        </w:trPr>
        <w:tc>
          <w:tcPr>
            <w:tcW w:w="709" w:type="pct"/>
            <w:tcBorders>
              <w:top w:val="single" w:sz="18" w:space="0" w:color="auto"/>
              <w:bottom w:val="single" w:sz="18" w:space="0" w:color="auto"/>
            </w:tcBorders>
            <w:shd w:val="clear" w:color="auto" w:fill="9BBB59"/>
          </w:tcPr>
          <w:p w14:paraId="66609467" w14:textId="77777777" w:rsidR="00F24768" w:rsidRPr="00106967" w:rsidRDefault="00F24768" w:rsidP="00FE590C">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財經組</w:t>
            </w:r>
          </w:p>
        </w:tc>
        <w:tc>
          <w:tcPr>
            <w:tcW w:w="801" w:type="pct"/>
            <w:tcBorders>
              <w:top w:val="single" w:sz="18" w:space="0" w:color="auto"/>
              <w:bottom w:val="single" w:sz="18" w:space="0" w:color="auto"/>
              <w:right w:val="dashSmallGap" w:sz="4" w:space="0" w:color="auto"/>
            </w:tcBorders>
            <w:shd w:val="clear" w:color="auto" w:fill="D8D8D8"/>
            <w:vAlign w:val="center"/>
          </w:tcPr>
          <w:p w14:paraId="222A1D25" w14:textId="77777777" w:rsidR="00F24768" w:rsidRPr="00106967" w:rsidRDefault="00F24768" w:rsidP="00A14170">
            <w:pPr>
              <w:spacing w:line="360" w:lineRule="exact"/>
              <w:rPr>
                <w:rFonts w:ascii="微軟正黑體" w:eastAsia="微軟正黑體" w:hAnsi="微軟正黑體"/>
              </w:rPr>
            </w:pPr>
            <w:r w:rsidRPr="00106967">
              <w:rPr>
                <w:rFonts w:ascii="微軟正黑體" w:eastAsia="微軟正黑體" w:hAnsi="微軟正黑體" w:hint="eastAsia"/>
              </w:rPr>
              <w:t>會計室</w:t>
            </w:r>
          </w:p>
        </w:tc>
        <w:tc>
          <w:tcPr>
            <w:tcW w:w="3490" w:type="pct"/>
            <w:tcBorders>
              <w:top w:val="single" w:sz="18" w:space="0" w:color="auto"/>
              <w:left w:val="dashSmallGap" w:sz="4" w:space="0" w:color="auto"/>
              <w:bottom w:val="single" w:sz="18" w:space="0" w:color="auto"/>
            </w:tcBorders>
            <w:shd w:val="clear" w:color="auto" w:fill="D8D8D8"/>
            <w:vAlign w:val="center"/>
          </w:tcPr>
          <w:p w14:paraId="44ACD33B" w14:textId="77777777" w:rsidR="006D2717" w:rsidRPr="00FD718B" w:rsidRDefault="006D2717" w:rsidP="00D077D5">
            <w:pPr>
              <w:pStyle w:val="a6"/>
              <w:widowControl/>
              <w:numPr>
                <w:ilvl w:val="0"/>
                <w:numId w:val="17"/>
              </w:numPr>
              <w:spacing w:line="360" w:lineRule="exact"/>
              <w:ind w:leftChars="0"/>
              <w:jc w:val="both"/>
              <w:rPr>
                <w:rFonts w:ascii="微軟正黑體" w:eastAsia="微軟正黑體" w:hAnsi="微軟正黑體" w:cs="新細明體"/>
                <w:color w:val="000000" w:themeColor="text1"/>
                <w:kern w:val="0"/>
              </w:rPr>
            </w:pPr>
            <w:r w:rsidRPr="00FD718B">
              <w:rPr>
                <w:rFonts w:ascii="微軟正黑體" w:eastAsia="微軟正黑體" w:hAnsi="微軟正黑體" w:cs="新細明體" w:hint="eastAsia"/>
                <w:color w:val="000000" w:themeColor="text1"/>
                <w:kern w:val="0"/>
              </w:rPr>
              <w:t>辦理災害搶救、緊急應變及善後相關經費</w:t>
            </w:r>
            <w:r w:rsidR="008A3A4C" w:rsidRPr="00FD718B">
              <w:rPr>
                <w:rFonts w:ascii="微軟正黑體" w:eastAsia="微軟正黑體" w:hAnsi="微軟正黑體" w:cs="新細明體" w:hint="eastAsia"/>
                <w:color w:val="000000" w:themeColor="text1"/>
                <w:kern w:val="0"/>
              </w:rPr>
              <w:t>核銷</w:t>
            </w:r>
            <w:r w:rsidRPr="00FD718B">
              <w:rPr>
                <w:rFonts w:ascii="微軟正黑體" w:eastAsia="微軟正黑體" w:hAnsi="微軟正黑體" w:cs="新細明體" w:hint="eastAsia"/>
                <w:color w:val="000000" w:themeColor="text1"/>
                <w:kern w:val="0"/>
              </w:rPr>
              <w:t>等事項。</w:t>
            </w:r>
          </w:p>
          <w:p w14:paraId="35306084" w14:textId="77777777" w:rsidR="00F24768" w:rsidRPr="00FD718B" w:rsidRDefault="006D2717" w:rsidP="00D077D5">
            <w:pPr>
              <w:pStyle w:val="a6"/>
              <w:widowControl/>
              <w:numPr>
                <w:ilvl w:val="0"/>
                <w:numId w:val="17"/>
              </w:numPr>
              <w:spacing w:line="360" w:lineRule="exact"/>
              <w:ind w:leftChars="0"/>
              <w:jc w:val="both"/>
              <w:rPr>
                <w:rFonts w:ascii="微軟正黑體" w:eastAsia="微軟正黑體" w:hAnsi="微軟正黑體"/>
                <w:color w:val="000000" w:themeColor="text1"/>
              </w:rPr>
            </w:pPr>
            <w:r w:rsidRPr="00FD718B">
              <w:rPr>
                <w:rFonts w:ascii="微軟正黑體" w:eastAsia="微軟正黑體" w:hAnsi="微軟正黑體" w:cs="新細明體" w:hint="eastAsia"/>
                <w:color w:val="000000" w:themeColor="text1"/>
                <w:kern w:val="0"/>
              </w:rPr>
              <w:t>其他應變處理及有關業務權責事項。</w:t>
            </w:r>
          </w:p>
        </w:tc>
      </w:tr>
    </w:tbl>
    <w:p w14:paraId="2C8D1813" w14:textId="77777777" w:rsidR="00F24768" w:rsidRPr="00523930" w:rsidRDefault="0019276F" w:rsidP="0062109E">
      <w:pPr>
        <w:widowControl/>
        <w:rPr>
          <w:rFonts w:ascii="微軟正黑體" w:eastAsia="微軟正黑體" w:hAnsi="微軟正黑體"/>
          <w:b/>
          <w:color w:val="FF0000"/>
          <w:sz w:val="28"/>
          <w:szCs w:val="28"/>
        </w:rPr>
      </w:pPr>
      <w:r>
        <w:rPr>
          <w:rFonts w:ascii="微軟正黑體" w:eastAsia="微軟正黑體" w:hAnsi="微軟正黑體" w:hint="eastAsia"/>
          <w:b/>
          <w:sz w:val="28"/>
          <w:szCs w:val="28"/>
        </w:rPr>
        <w:lastRenderedPageBreak/>
        <w:t>(</w:t>
      </w:r>
      <w:r w:rsidR="00F24768" w:rsidRPr="00523930">
        <w:rPr>
          <w:rFonts w:ascii="微軟正黑體" w:eastAsia="微軟正黑體" w:hAnsi="微軟正黑體" w:hint="eastAsia"/>
          <w:b/>
          <w:sz w:val="28"/>
          <w:szCs w:val="28"/>
        </w:rPr>
        <w:t>二</w:t>
      </w:r>
      <w:r>
        <w:rPr>
          <w:rFonts w:ascii="微軟正黑體" w:eastAsia="微軟正黑體" w:hAnsi="微軟正黑體" w:hint="eastAsia"/>
          <w:b/>
          <w:sz w:val="28"/>
          <w:szCs w:val="28"/>
        </w:rPr>
        <w:t>)</w:t>
      </w:r>
      <w:r w:rsidR="00F24768" w:rsidRPr="00523930">
        <w:rPr>
          <w:rFonts w:ascii="微軟正黑體" w:eastAsia="微軟正黑體" w:hAnsi="微軟正黑體" w:hint="eastAsia"/>
          <w:b/>
          <w:sz w:val="28"/>
          <w:szCs w:val="28"/>
        </w:rPr>
        <w:t>應變中心權責分組分工</w:t>
      </w:r>
      <w:r w:rsidR="00F24768" w:rsidRPr="00523930">
        <w:rPr>
          <w:rFonts w:ascii="微軟正黑體" w:eastAsia="微軟正黑體" w:hAnsi="微軟正黑體"/>
          <w:b/>
          <w:sz w:val="28"/>
          <w:szCs w:val="28"/>
        </w:rPr>
        <w:t>-</w:t>
      </w:r>
      <w:r w:rsidR="00F24768" w:rsidRPr="00523930">
        <w:rPr>
          <w:rFonts w:ascii="微軟正黑體" w:eastAsia="微軟正黑體" w:hAnsi="微軟正黑體" w:hint="eastAsia"/>
          <w:b/>
          <w:bCs/>
          <w:color w:val="FF0000"/>
          <w:sz w:val="28"/>
          <w:szCs w:val="28"/>
        </w:rPr>
        <w:t>地方防</w:t>
      </w:r>
      <w:r w:rsidR="00136F52">
        <w:rPr>
          <w:rFonts w:ascii="微軟正黑體" w:eastAsia="微軟正黑體" w:hAnsi="微軟正黑體" w:hint="eastAsia"/>
          <w:b/>
          <w:bCs/>
          <w:color w:val="FF0000"/>
          <w:sz w:val="28"/>
          <w:szCs w:val="28"/>
        </w:rPr>
        <w:t>救</w:t>
      </w:r>
      <w:r w:rsidR="00F24768" w:rsidRPr="00523930">
        <w:rPr>
          <w:rFonts w:ascii="微軟正黑體" w:eastAsia="微軟正黑體" w:hAnsi="微軟正黑體" w:hint="eastAsia"/>
          <w:b/>
          <w:bCs/>
          <w:color w:val="FF0000"/>
          <w:sz w:val="28"/>
          <w:szCs w:val="28"/>
        </w:rPr>
        <w:t>災業務單位</w:t>
      </w:r>
      <w:r w:rsidR="00F24768" w:rsidRPr="00523930">
        <w:rPr>
          <w:rFonts w:ascii="微軟正黑體" w:eastAsia="微軟正黑體" w:hAnsi="微軟正黑體"/>
          <w:b/>
          <w:bCs/>
          <w:color w:val="FF0000"/>
          <w:sz w:val="28"/>
          <w:szCs w:val="28"/>
        </w:rPr>
        <w:t xml:space="preserve"> </w:t>
      </w:r>
    </w:p>
    <w:tbl>
      <w:tblPr>
        <w:tblpPr w:leftFromText="180" w:rightFromText="180" w:vertAnchor="text" w:tblpY="1"/>
        <w:tblOverlap w:val="never"/>
        <w:tblW w:w="5197" w:type="pct"/>
        <w:tblBorders>
          <w:top w:val="single" w:sz="18" w:space="0" w:color="auto"/>
          <w:bottom w:val="single" w:sz="18" w:space="0" w:color="auto"/>
        </w:tblBorders>
        <w:tblLook w:val="04A0" w:firstRow="1" w:lastRow="0" w:firstColumn="1" w:lastColumn="0" w:noHBand="0" w:noVBand="1"/>
      </w:tblPr>
      <w:tblGrid>
        <w:gridCol w:w="1350"/>
        <w:gridCol w:w="1795"/>
        <w:gridCol w:w="6282"/>
      </w:tblGrid>
      <w:tr w:rsidR="00F24768" w:rsidRPr="00E2246D" w14:paraId="602E806D" w14:textId="77777777" w:rsidTr="00AE3254">
        <w:trPr>
          <w:trHeight w:val="584"/>
          <w:tblHeader/>
        </w:trPr>
        <w:tc>
          <w:tcPr>
            <w:tcW w:w="716" w:type="pct"/>
            <w:tcBorders>
              <w:top w:val="single" w:sz="18" w:space="0" w:color="auto"/>
              <w:bottom w:val="single" w:sz="18" w:space="0" w:color="auto"/>
            </w:tcBorders>
            <w:shd w:val="clear" w:color="auto" w:fill="C0504D"/>
            <w:vAlign w:val="center"/>
          </w:tcPr>
          <w:p w14:paraId="3BE152C4" w14:textId="77777777" w:rsidR="00F24768" w:rsidRPr="00106967" w:rsidRDefault="00F24768" w:rsidP="00106967">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color w:val="FFFFFF"/>
              </w:rPr>
              <w:t>任務編組</w:t>
            </w:r>
          </w:p>
        </w:tc>
        <w:tc>
          <w:tcPr>
            <w:tcW w:w="952" w:type="pct"/>
            <w:tcBorders>
              <w:top w:val="single" w:sz="18" w:space="0" w:color="auto"/>
              <w:left w:val="nil"/>
              <w:bottom w:val="single" w:sz="18" w:space="0" w:color="auto"/>
              <w:right w:val="nil"/>
            </w:tcBorders>
            <w:shd w:val="clear" w:color="auto" w:fill="C0504D"/>
            <w:vAlign w:val="center"/>
          </w:tcPr>
          <w:p w14:paraId="4E30F614" w14:textId="77777777" w:rsidR="00F24768" w:rsidRPr="00106967" w:rsidRDefault="00F24768" w:rsidP="00106967">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color w:val="FFFFFF"/>
              </w:rPr>
              <w:t>單位</w:t>
            </w:r>
          </w:p>
        </w:tc>
        <w:tc>
          <w:tcPr>
            <w:tcW w:w="3332" w:type="pct"/>
            <w:tcBorders>
              <w:top w:val="single" w:sz="18" w:space="0" w:color="auto"/>
              <w:bottom w:val="single" w:sz="18" w:space="0" w:color="auto"/>
            </w:tcBorders>
            <w:shd w:val="clear" w:color="auto" w:fill="C0504D"/>
            <w:vAlign w:val="center"/>
          </w:tcPr>
          <w:p w14:paraId="475D450B" w14:textId="77777777" w:rsidR="00F24768" w:rsidRPr="00106967" w:rsidRDefault="00F24768" w:rsidP="00106967">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color w:val="FFFFFF"/>
              </w:rPr>
              <w:t>權責分工</w:t>
            </w:r>
          </w:p>
        </w:tc>
      </w:tr>
      <w:tr w:rsidR="00F24768" w:rsidRPr="00E2246D" w14:paraId="13ADB15D" w14:textId="77777777" w:rsidTr="00AE3254">
        <w:trPr>
          <w:trHeight w:val="2004"/>
        </w:trPr>
        <w:tc>
          <w:tcPr>
            <w:tcW w:w="716" w:type="pct"/>
            <w:tcBorders>
              <w:top w:val="single" w:sz="18" w:space="0" w:color="auto"/>
              <w:bottom w:val="single" w:sz="18" w:space="0" w:color="auto"/>
            </w:tcBorders>
            <w:shd w:val="clear" w:color="auto" w:fill="C0504D"/>
          </w:tcPr>
          <w:p w14:paraId="7301AFBC" w14:textId="77777777" w:rsidR="00F24768" w:rsidRPr="00106967" w:rsidRDefault="00F24768" w:rsidP="00106967">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救災</w:t>
            </w:r>
          </w:p>
          <w:p w14:paraId="22BFACD8" w14:textId="77777777" w:rsidR="00F24768" w:rsidRPr="00106967" w:rsidRDefault="00F24768" w:rsidP="00106967">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任務組</w:t>
            </w:r>
          </w:p>
        </w:tc>
        <w:tc>
          <w:tcPr>
            <w:tcW w:w="952" w:type="pct"/>
            <w:tcBorders>
              <w:top w:val="single" w:sz="18" w:space="0" w:color="auto"/>
              <w:bottom w:val="single" w:sz="18" w:space="0" w:color="auto"/>
              <w:right w:val="dashSmallGap" w:sz="4" w:space="0" w:color="auto"/>
            </w:tcBorders>
            <w:shd w:val="clear" w:color="auto" w:fill="D8D8D8"/>
          </w:tcPr>
          <w:p w14:paraId="2E56A386" w14:textId="77777777" w:rsidR="00F24768" w:rsidRPr="00106967" w:rsidRDefault="00F70578" w:rsidP="00106967">
            <w:pPr>
              <w:spacing w:line="360" w:lineRule="exact"/>
              <w:rPr>
                <w:rFonts w:ascii="微軟正黑體" w:eastAsia="微軟正黑體" w:hAnsi="微軟正黑體"/>
              </w:rPr>
            </w:pPr>
            <w:proofErr w:type="gramStart"/>
            <w:r>
              <w:rPr>
                <w:rFonts w:ascii="微軟正黑體" w:eastAsia="微軟正黑體" w:hAnsi="微軟正黑體" w:hint="eastAsia"/>
              </w:rPr>
              <w:t>臺</w:t>
            </w:r>
            <w:proofErr w:type="gramEnd"/>
            <w:r>
              <w:rPr>
                <w:rFonts w:ascii="微軟正黑體" w:eastAsia="微軟正黑體" w:hAnsi="微軟正黑體" w:hint="eastAsia"/>
              </w:rPr>
              <w:t>南市政府</w:t>
            </w:r>
            <w:r w:rsidR="00F24768" w:rsidRPr="00106967">
              <w:rPr>
                <w:rFonts w:ascii="微軟正黑體" w:eastAsia="微軟正黑體" w:hAnsi="微軟正黑體" w:hint="eastAsia"/>
              </w:rPr>
              <w:t>消防局新化分隊</w:t>
            </w:r>
          </w:p>
        </w:tc>
        <w:tc>
          <w:tcPr>
            <w:tcW w:w="3332" w:type="pct"/>
            <w:tcBorders>
              <w:top w:val="single" w:sz="18" w:space="0" w:color="auto"/>
              <w:left w:val="dashSmallGap" w:sz="4" w:space="0" w:color="auto"/>
              <w:bottom w:val="single" w:sz="18" w:space="0" w:color="auto"/>
            </w:tcBorders>
            <w:shd w:val="clear" w:color="auto" w:fill="D8D8D8"/>
          </w:tcPr>
          <w:p w14:paraId="4CCC2957" w14:textId="77777777" w:rsidR="00F24768" w:rsidRPr="00106967" w:rsidRDefault="00F24768" w:rsidP="00D077D5">
            <w:pPr>
              <w:pStyle w:val="a6"/>
              <w:numPr>
                <w:ilvl w:val="0"/>
                <w:numId w:val="25"/>
              </w:numPr>
              <w:spacing w:line="360" w:lineRule="exact"/>
              <w:ind w:leftChars="0"/>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各</w:t>
            </w:r>
            <w:r w:rsidR="00136F52">
              <w:rPr>
                <w:rFonts w:ascii="微軟正黑體" w:eastAsia="微軟正黑體" w:hAnsi="微軟正黑體" w:cs="新細明體" w:hint="eastAsia"/>
                <w:color w:val="000000"/>
                <w:kern w:val="0"/>
              </w:rPr>
              <w:t>類</w:t>
            </w:r>
            <w:r w:rsidRPr="00106967">
              <w:rPr>
                <w:rFonts w:ascii="微軟正黑體" w:eastAsia="微軟正黑體" w:hAnsi="微軟正黑體" w:cs="新細明體" w:hint="eastAsia"/>
                <w:color w:val="000000"/>
                <w:kern w:val="0"/>
              </w:rPr>
              <w:t>災情評估、蒐集及查通報，相關處置事宜。</w:t>
            </w:r>
          </w:p>
          <w:p w14:paraId="4F5ACA64" w14:textId="77777777" w:rsidR="00F24768" w:rsidRPr="00106967" w:rsidRDefault="00F24768" w:rsidP="00D077D5">
            <w:pPr>
              <w:pStyle w:val="a6"/>
              <w:numPr>
                <w:ilvl w:val="0"/>
                <w:numId w:val="25"/>
              </w:numPr>
              <w:spacing w:line="360" w:lineRule="exact"/>
              <w:ind w:leftChars="0"/>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災害現場人命之搶救、救生、到院前緊急救護有關事宜。</w:t>
            </w:r>
          </w:p>
          <w:p w14:paraId="69134BB9" w14:textId="77777777" w:rsidR="00F24768" w:rsidRPr="00106967" w:rsidRDefault="00F24768" w:rsidP="00D077D5">
            <w:pPr>
              <w:pStyle w:val="a6"/>
              <w:numPr>
                <w:ilvl w:val="0"/>
                <w:numId w:val="25"/>
              </w:numPr>
              <w:spacing w:line="360" w:lineRule="exact"/>
              <w:ind w:leftChars="0"/>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協調民間救難團體協助救災等相關事宜。</w:t>
            </w:r>
          </w:p>
          <w:p w14:paraId="244CD98A" w14:textId="77777777" w:rsidR="00F24768" w:rsidRPr="00106967" w:rsidRDefault="00F24768" w:rsidP="00D077D5">
            <w:pPr>
              <w:pStyle w:val="a6"/>
              <w:numPr>
                <w:ilvl w:val="0"/>
                <w:numId w:val="25"/>
              </w:numPr>
              <w:spacing w:line="360" w:lineRule="exact"/>
              <w:ind w:leftChars="0"/>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協調直升機執行傷患後送及運送救災人員、物資等工作。</w:t>
            </w:r>
          </w:p>
          <w:p w14:paraId="33425B1A" w14:textId="77777777" w:rsidR="00F24768" w:rsidRPr="00106967" w:rsidRDefault="00F24768" w:rsidP="00D077D5">
            <w:pPr>
              <w:pStyle w:val="a6"/>
              <w:numPr>
                <w:ilvl w:val="0"/>
                <w:numId w:val="25"/>
              </w:numPr>
              <w:spacing w:line="360" w:lineRule="exact"/>
              <w:ind w:leftChars="0"/>
              <w:rPr>
                <w:rFonts w:ascii="微軟正黑體" w:eastAsia="微軟正黑體" w:hAnsi="微軟正黑體"/>
              </w:rPr>
            </w:pPr>
            <w:r w:rsidRPr="00106967">
              <w:rPr>
                <w:rFonts w:ascii="微軟正黑體" w:eastAsia="微軟正黑體" w:hAnsi="微軟正黑體" w:cs="新細明體" w:hint="eastAsia"/>
                <w:color w:val="000000"/>
                <w:kern w:val="0"/>
              </w:rPr>
              <w:t>其他人命救護權責有關處理。</w:t>
            </w:r>
          </w:p>
        </w:tc>
      </w:tr>
      <w:tr w:rsidR="00F24768" w:rsidRPr="00E2246D" w14:paraId="5AC62297" w14:textId="77777777" w:rsidTr="00AE3254">
        <w:trPr>
          <w:trHeight w:val="584"/>
        </w:trPr>
        <w:tc>
          <w:tcPr>
            <w:tcW w:w="716" w:type="pct"/>
            <w:tcBorders>
              <w:top w:val="single" w:sz="18" w:space="0" w:color="auto"/>
              <w:bottom w:val="single" w:sz="18" w:space="0" w:color="auto"/>
            </w:tcBorders>
            <w:shd w:val="clear" w:color="auto" w:fill="C0504D"/>
          </w:tcPr>
          <w:p w14:paraId="097A0A1D" w14:textId="77777777" w:rsidR="00F24768" w:rsidRPr="00106967" w:rsidRDefault="00F24768" w:rsidP="00D26F4D">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治安組</w:t>
            </w:r>
          </w:p>
        </w:tc>
        <w:tc>
          <w:tcPr>
            <w:tcW w:w="952" w:type="pct"/>
            <w:tcBorders>
              <w:top w:val="single" w:sz="18" w:space="0" w:color="auto"/>
              <w:bottom w:val="single" w:sz="18" w:space="0" w:color="auto"/>
              <w:right w:val="dashSmallGap" w:sz="4" w:space="0" w:color="auto"/>
            </w:tcBorders>
            <w:shd w:val="clear" w:color="auto" w:fill="auto"/>
          </w:tcPr>
          <w:p w14:paraId="29E2BF65" w14:textId="77777777" w:rsidR="00F70578" w:rsidRPr="00106967" w:rsidRDefault="00F24768" w:rsidP="00106967">
            <w:pPr>
              <w:spacing w:line="360" w:lineRule="exact"/>
              <w:rPr>
                <w:rFonts w:ascii="微軟正黑體" w:eastAsia="微軟正黑體" w:hAnsi="微軟正黑體"/>
              </w:rPr>
            </w:pPr>
            <w:proofErr w:type="gramStart"/>
            <w:r w:rsidRPr="00106967">
              <w:rPr>
                <w:rFonts w:ascii="微軟正黑體" w:eastAsia="微軟正黑體" w:hAnsi="微軟正黑體" w:hint="eastAsia"/>
              </w:rPr>
              <w:t>臺</w:t>
            </w:r>
            <w:proofErr w:type="gramEnd"/>
            <w:r w:rsidRPr="00106967">
              <w:rPr>
                <w:rFonts w:ascii="微軟正黑體" w:eastAsia="微軟正黑體" w:hAnsi="微軟正黑體" w:hint="eastAsia"/>
              </w:rPr>
              <w:t>南市政府警察局新化分局</w:t>
            </w:r>
            <w:r w:rsidR="00F70578">
              <w:rPr>
                <w:rFonts w:ascii="微軟正黑體" w:eastAsia="微軟正黑體" w:hAnsi="微軟正黑體" w:hint="eastAsia"/>
              </w:rPr>
              <w:t>及各派出所</w:t>
            </w:r>
          </w:p>
        </w:tc>
        <w:tc>
          <w:tcPr>
            <w:tcW w:w="3332" w:type="pct"/>
            <w:tcBorders>
              <w:top w:val="single" w:sz="18" w:space="0" w:color="auto"/>
              <w:left w:val="dashSmallGap" w:sz="4" w:space="0" w:color="auto"/>
              <w:bottom w:val="single" w:sz="18" w:space="0" w:color="auto"/>
            </w:tcBorders>
            <w:shd w:val="clear" w:color="auto" w:fill="auto"/>
          </w:tcPr>
          <w:p w14:paraId="7AD55CC1" w14:textId="77777777" w:rsidR="00F24768" w:rsidRPr="00106967" w:rsidRDefault="00F24768" w:rsidP="00D077D5">
            <w:pPr>
              <w:pStyle w:val="a6"/>
              <w:numPr>
                <w:ilvl w:val="0"/>
                <w:numId w:val="23"/>
              </w:numPr>
              <w:spacing w:line="360" w:lineRule="exact"/>
              <w:ind w:leftChars="0"/>
              <w:rPr>
                <w:rFonts w:ascii="微軟正黑體" w:eastAsia="微軟正黑體" w:hAnsi="微軟正黑體" w:cs="新細明體"/>
                <w:color w:val="000000"/>
                <w:kern w:val="0"/>
              </w:rPr>
            </w:pPr>
            <w:bookmarkStart w:id="177" w:name="OLE_LINK1"/>
            <w:bookmarkStart w:id="178" w:name="OLE_LINK2"/>
            <w:r w:rsidRPr="00106967">
              <w:rPr>
                <w:rFonts w:ascii="微軟正黑體" w:eastAsia="微軟正黑體" w:hAnsi="微軟正黑體" w:cs="新細明體" w:hint="eastAsia"/>
                <w:color w:val="000000"/>
                <w:kern w:val="0"/>
              </w:rPr>
              <w:t>執行災區治安維護、罹難者身分辨識及報請</w:t>
            </w:r>
            <w:proofErr w:type="gramStart"/>
            <w:r w:rsidRPr="00106967">
              <w:rPr>
                <w:rFonts w:ascii="微軟正黑體" w:eastAsia="微軟正黑體" w:hAnsi="微軟正黑體" w:cs="新細明體" w:hint="eastAsia"/>
                <w:color w:val="000000"/>
                <w:kern w:val="0"/>
              </w:rPr>
              <w:t>相驗等事項</w:t>
            </w:r>
            <w:proofErr w:type="gramEnd"/>
            <w:r w:rsidRPr="00106967">
              <w:rPr>
                <w:rFonts w:ascii="微軟正黑體" w:eastAsia="微軟正黑體" w:hAnsi="微軟正黑體" w:cs="新細明體" w:hint="eastAsia"/>
                <w:color w:val="000000"/>
                <w:kern w:val="0"/>
              </w:rPr>
              <w:t>。</w:t>
            </w:r>
          </w:p>
          <w:p w14:paraId="66545ADC" w14:textId="77777777" w:rsidR="00F24768" w:rsidRPr="00106967" w:rsidRDefault="00F24768" w:rsidP="00D077D5">
            <w:pPr>
              <w:pStyle w:val="a6"/>
              <w:numPr>
                <w:ilvl w:val="0"/>
                <w:numId w:val="23"/>
              </w:numPr>
              <w:spacing w:line="360" w:lineRule="exact"/>
              <w:ind w:leftChars="0"/>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執行災區交通管制及秩序維護等工作。</w:t>
            </w:r>
          </w:p>
          <w:p w14:paraId="4D2EA8C6" w14:textId="77777777" w:rsidR="00F24768" w:rsidRPr="00106967" w:rsidRDefault="00F24768" w:rsidP="00D077D5">
            <w:pPr>
              <w:pStyle w:val="a6"/>
              <w:numPr>
                <w:ilvl w:val="0"/>
                <w:numId w:val="23"/>
              </w:numPr>
              <w:spacing w:line="360" w:lineRule="exact"/>
              <w:ind w:leftChars="0"/>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協助召集</w:t>
            </w:r>
            <w:r w:rsidR="00E21FBE">
              <w:rPr>
                <w:rFonts w:ascii="微軟正黑體" w:eastAsia="微軟正黑體" w:hAnsi="微軟正黑體" w:cs="新細明體" w:hint="eastAsia"/>
                <w:color w:val="000000"/>
                <w:kern w:val="0"/>
              </w:rPr>
              <w:t>義警、</w:t>
            </w:r>
            <w:r w:rsidRPr="00106967">
              <w:rPr>
                <w:rFonts w:ascii="微軟正黑體" w:eastAsia="微軟正黑體" w:hAnsi="微軟正黑體" w:cs="新細明體" w:hint="eastAsia"/>
                <w:color w:val="000000"/>
                <w:kern w:val="0"/>
              </w:rPr>
              <w:t>民防人力支援搶救工作。</w:t>
            </w:r>
          </w:p>
          <w:p w14:paraId="120DA1A1" w14:textId="77777777" w:rsidR="00F24768" w:rsidRPr="00106967" w:rsidRDefault="00F24768" w:rsidP="00D077D5">
            <w:pPr>
              <w:pStyle w:val="a6"/>
              <w:numPr>
                <w:ilvl w:val="0"/>
                <w:numId w:val="23"/>
              </w:numPr>
              <w:spacing w:line="360" w:lineRule="exact"/>
              <w:ind w:leftChars="0"/>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辦理警</w:t>
            </w:r>
            <w:r w:rsidR="006C3B08" w:rsidRPr="00106967">
              <w:rPr>
                <w:rFonts w:ascii="微軟正黑體" w:eastAsia="微軟正黑體" w:hAnsi="微軟正黑體" w:cs="新細明體" w:hint="eastAsia"/>
                <w:color w:val="000000"/>
                <w:kern w:val="0"/>
              </w:rPr>
              <w:t>政</w:t>
            </w:r>
            <w:r w:rsidRPr="00106967">
              <w:rPr>
                <w:rFonts w:ascii="微軟正黑體" w:eastAsia="微軟正黑體" w:hAnsi="微軟正黑體" w:cs="新細明體" w:hint="eastAsia"/>
                <w:color w:val="000000"/>
                <w:kern w:val="0"/>
              </w:rPr>
              <w:t>災情蒐集彙整及通報等有關事項。</w:t>
            </w:r>
          </w:p>
          <w:p w14:paraId="2FFE4DF8" w14:textId="77777777" w:rsidR="00F24768" w:rsidRPr="00106967" w:rsidRDefault="00F24768" w:rsidP="00D077D5">
            <w:pPr>
              <w:pStyle w:val="a6"/>
              <w:numPr>
                <w:ilvl w:val="0"/>
                <w:numId w:val="23"/>
              </w:numPr>
              <w:spacing w:line="360" w:lineRule="exact"/>
              <w:ind w:leftChars="0"/>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協助危險地區民眾之強制撤離。</w:t>
            </w:r>
          </w:p>
          <w:p w14:paraId="4A01EA93" w14:textId="77777777" w:rsidR="00F24768" w:rsidRPr="00106967" w:rsidRDefault="00F24768" w:rsidP="00D077D5">
            <w:pPr>
              <w:pStyle w:val="a6"/>
              <w:numPr>
                <w:ilvl w:val="0"/>
                <w:numId w:val="23"/>
              </w:numPr>
              <w:spacing w:line="360" w:lineRule="exact"/>
              <w:ind w:leftChars="0"/>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協助災區執行外籍人士之協調及處理等事宜。</w:t>
            </w:r>
          </w:p>
          <w:p w14:paraId="4690EE2E" w14:textId="77777777" w:rsidR="00F24768" w:rsidRPr="00106967" w:rsidRDefault="00F24768" w:rsidP="00D077D5">
            <w:pPr>
              <w:pStyle w:val="a6"/>
              <w:numPr>
                <w:ilvl w:val="0"/>
                <w:numId w:val="23"/>
              </w:numPr>
              <w:spacing w:line="360" w:lineRule="exact"/>
              <w:ind w:leftChars="0"/>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協助災區警戒及災民疏散撤離。</w:t>
            </w:r>
          </w:p>
          <w:p w14:paraId="410E4050" w14:textId="77777777" w:rsidR="00F24768" w:rsidRPr="00106967" w:rsidRDefault="00F24768" w:rsidP="00D077D5">
            <w:pPr>
              <w:pStyle w:val="a6"/>
              <w:numPr>
                <w:ilvl w:val="0"/>
                <w:numId w:val="23"/>
              </w:numPr>
              <w:spacing w:line="360" w:lineRule="exact"/>
              <w:ind w:leftChars="0"/>
              <w:rPr>
                <w:rFonts w:ascii="微軟正黑體" w:eastAsia="微軟正黑體" w:hAnsi="微軟正黑體"/>
              </w:rPr>
            </w:pPr>
            <w:r w:rsidRPr="00106967">
              <w:rPr>
                <w:rFonts w:ascii="微軟正黑體" w:eastAsia="微軟正黑體" w:hAnsi="微軟正黑體" w:cs="新細明體" w:hint="eastAsia"/>
                <w:color w:val="000000"/>
                <w:kern w:val="0"/>
              </w:rPr>
              <w:t>其他應變處理及有關業務權責事項。</w:t>
            </w:r>
            <w:bookmarkEnd w:id="177"/>
            <w:bookmarkEnd w:id="178"/>
          </w:p>
        </w:tc>
      </w:tr>
      <w:tr w:rsidR="00F24768" w:rsidRPr="00E2246D" w14:paraId="655F2E57" w14:textId="77777777" w:rsidTr="00AE3254">
        <w:trPr>
          <w:trHeight w:val="584"/>
        </w:trPr>
        <w:tc>
          <w:tcPr>
            <w:tcW w:w="716" w:type="pct"/>
            <w:tcBorders>
              <w:top w:val="single" w:sz="18" w:space="0" w:color="auto"/>
              <w:bottom w:val="single" w:sz="18" w:space="0" w:color="auto"/>
            </w:tcBorders>
            <w:shd w:val="clear" w:color="auto" w:fill="C0504D"/>
          </w:tcPr>
          <w:p w14:paraId="7E29D969" w14:textId="77777777" w:rsidR="00F24768" w:rsidRPr="00106967" w:rsidRDefault="00F24768" w:rsidP="00106967">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醫</w:t>
            </w:r>
            <w:r w:rsidR="00FE590C">
              <w:rPr>
                <w:rFonts w:ascii="微軟正黑體" w:eastAsia="微軟正黑體" w:hAnsi="微軟正黑體" w:hint="eastAsia"/>
                <w:b/>
                <w:bCs/>
                <w:color w:val="FFFFFF"/>
              </w:rPr>
              <w:t>護</w:t>
            </w:r>
            <w:r w:rsidRPr="00106967">
              <w:rPr>
                <w:rFonts w:ascii="微軟正黑體" w:eastAsia="微軟正黑體" w:hAnsi="微軟正黑體" w:hint="eastAsia"/>
                <w:b/>
                <w:bCs/>
                <w:color w:val="FFFFFF"/>
              </w:rPr>
              <w:t>組</w:t>
            </w:r>
          </w:p>
        </w:tc>
        <w:tc>
          <w:tcPr>
            <w:tcW w:w="952" w:type="pct"/>
            <w:tcBorders>
              <w:top w:val="single" w:sz="18" w:space="0" w:color="auto"/>
              <w:bottom w:val="single" w:sz="18" w:space="0" w:color="auto"/>
              <w:right w:val="dashSmallGap" w:sz="4" w:space="0" w:color="auto"/>
            </w:tcBorders>
            <w:shd w:val="clear" w:color="auto" w:fill="D8D8D8"/>
          </w:tcPr>
          <w:p w14:paraId="26869A31" w14:textId="77777777" w:rsidR="00F24768" w:rsidRPr="00106967" w:rsidRDefault="003D1358" w:rsidP="00106967">
            <w:pPr>
              <w:spacing w:line="360" w:lineRule="exact"/>
              <w:rPr>
                <w:rFonts w:ascii="微軟正黑體" w:eastAsia="微軟正黑體" w:hAnsi="微軟正黑體"/>
              </w:rPr>
            </w:pPr>
            <w:proofErr w:type="gramStart"/>
            <w:r>
              <w:rPr>
                <w:rFonts w:ascii="微軟正黑體" w:eastAsia="微軟正黑體" w:hAnsi="微軟正黑體" w:hint="eastAsia"/>
              </w:rPr>
              <w:t>臺</w:t>
            </w:r>
            <w:proofErr w:type="gramEnd"/>
            <w:r>
              <w:rPr>
                <w:rFonts w:ascii="微軟正黑體" w:eastAsia="微軟正黑體" w:hAnsi="微軟正黑體" w:hint="eastAsia"/>
              </w:rPr>
              <w:t>南市政府</w:t>
            </w:r>
            <w:r w:rsidR="00F24768" w:rsidRPr="00106967">
              <w:rPr>
                <w:rFonts w:ascii="微軟正黑體" w:eastAsia="微軟正黑體" w:hAnsi="微軟正黑體" w:hint="eastAsia"/>
              </w:rPr>
              <w:t>新化區衛生所</w:t>
            </w:r>
          </w:p>
        </w:tc>
        <w:tc>
          <w:tcPr>
            <w:tcW w:w="3332" w:type="pct"/>
            <w:tcBorders>
              <w:top w:val="single" w:sz="18" w:space="0" w:color="auto"/>
              <w:left w:val="dashSmallGap" w:sz="4" w:space="0" w:color="auto"/>
              <w:bottom w:val="single" w:sz="18" w:space="0" w:color="auto"/>
            </w:tcBorders>
            <w:shd w:val="clear" w:color="auto" w:fill="D8D8D8"/>
          </w:tcPr>
          <w:p w14:paraId="14D605D2" w14:textId="77777777" w:rsidR="003915CA" w:rsidRPr="00106967" w:rsidRDefault="00E21FBE" w:rsidP="00D077D5">
            <w:pPr>
              <w:pStyle w:val="a6"/>
              <w:widowControl/>
              <w:numPr>
                <w:ilvl w:val="0"/>
                <w:numId w:val="22"/>
              </w:numPr>
              <w:spacing w:line="360" w:lineRule="exact"/>
              <w:ind w:leftChars="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協助</w:t>
            </w:r>
            <w:r w:rsidR="003915CA" w:rsidRPr="00106967">
              <w:rPr>
                <w:rFonts w:ascii="微軟正黑體" w:eastAsia="微軟正黑體" w:hAnsi="微軟正黑體" w:cs="新細明體" w:hint="eastAsia"/>
                <w:color w:val="000000"/>
                <w:kern w:val="0"/>
              </w:rPr>
              <w:t>災區救護站之規劃、設立、運作與藥品衛材調度事項。</w:t>
            </w:r>
          </w:p>
          <w:p w14:paraId="71AA0FB8" w14:textId="77777777" w:rsidR="003915CA" w:rsidRPr="00106967" w:rsidRDefault="007501C8" w:rsidP="00D077D5">
            <w:pPr>
              <w:pStyle w:val="a6"/>
              <w:widowControl/>
              <w:numPr>
                <w:ilvl w:val="0"/>
                <w:numId w:val="22"/>
              </w:numPr>
              <w:spacing w:line="360" w:lineRule="exact"/>
              <w:ind w:leftChars="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協助</w:t>
            </w:r>
            <w:r w:rsidR="00EB0227">
              <w:rPr>
                <w:rFonts w:ascii="微軟正黑體" w:eastAsia="微軟正黑體" w:hAnsi="微軟正黑體" w:cs="新細明體" w:hint="eastAsia"/>
                <w:color w:val="000000"/>
                <w:kern w:val="0"/>
              </w:rPr>
              <w:t>執行傳染病</w:t>
            </w:r>
            <w:proofErr w:type="gramStart"/>
            <w:r w:rsidR="00EB0227">
              <w:rPr>
                <w:rFonts w:ascii="微軟正黑體" w:eastAsia="微軟正黑體" w:hAnsi="微軟正黑體" w:cs="新細明體" w:hint="eastAsia"/>
                <w:color w:val="000000"/>
                <w:kern w:val="0"/>
              </w:rPr>
              <w:t>疫</w:t>
            </w:r>
            <w:proofErr w:type="gramEnd"/>
            <w:r w:rsidR="00EB0227">
              <w:rPr>
                <w:rFonts w:ascii="微軟正黑體" w:eastAsia="微軟正黑體" w:hAnsi="微軟正黑體" w:cs="新細明體" w:hint="eastAsia"/>
                <w:color w:val="000000"/>
                <w:kern w:val="0"/>
              </w:rPr>
              <w:t>災</w:t>
            </w:r>
            <w:r w:rsidR="003915CA" w:rsidRPr="00106967">
              <w:rPr>
                <w:rFonts w:ascii="微軟正黑體" w:eastAsia="微軟正黑體" w:hAnsi="微軟正黑體" w:cs="新細明體" w:hint="eastAsia"/>
                <w:color w:val="000000"/>
                <w:kern w:val="0"/>
              </w:rPr>
              <w:t>劃定區域管制區等。</w:t>
            </w:r>
          </w:p>
          <w:p w14:paraId="2429FC28" w14:textId="77777777" w:rsidR="003915CA" w:rsidRPr="00106967" w:rsidRDefault="007501C8" w:rsidP="00D077D5">
            <w:pPr>
              <w:pStyle w:val="a6"/>
              <w:widowControl/>
              <w:numPr>
                <w:ilvl w:val="0"/>
                <w:numId w:val="22"/>
              </w:numPr>
              <w:spacing w:line="360" w:lineRule="exact"/>
              <w:ind w:leftChars="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協助</w:t>
            </w:r>
            <w:r w:rsidR="003915CA" w:rsidRPr="00106967">
              <w:rPr>
                <w:rFonts w:ascii="微軟正黑體" w:eastAsia="微軟正黑體" w:hAnsi="微軟正黑體" w:cs="新細明體" w:hint="eastAsia"/>
                <w:color w:val="000000"/>
                <w:kern w:val="0"/>
              </w:rPr>
              <w:t>災區防疫監測、通報、調查及相關處理工作。</w:t>
            </w:r>
          </w:p>
          <w:p w14:paraId="79BB5D2D" w14:textId="77777777" w:rsidR="003915CA" w:rsidRPr="00106967" w:rsidRDefault="007501C8" w:rsidP="00D077D5">
            <w:pPr>
              <w:pStyle w:val="a6"/>
              <w:widowControl/>
              <w:numPr>
                <w:ilvl w:val="0"/>
                <w:numId w:val="22"/>
              </w:numPr>
              <w:spacing w:line="360" w:lineRule="exact"/>
              <w:ind w:leftChars="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協助</w:t>
            </w:r>
            <w:r w:rsidR="003915CA" w:rsidRPr="00106967">
              <w:rPr>
                <w:rFonts w:ascii="微軟正黑體" w:eastAsia="微軟正黑體" w:hAnsi="微軟正黑體" w:cs="新細明體" w:hint="eastAsia"/>
                <w:color w:val="000000"/>
                <w:kern w:val="0"/>
              </w:rPr>
              <w:t>災區傳染病之防治與食品衛生管理事項。</w:t>
            </w:r>
          </w:p>
          <w:p w14:paraId="23F26E9A" w14:textId="77777777" w:rsidR="003915CA" w:rsidRPr="00106967" w:rsidRDefault="003915CA" w:rsidP="00D077D5">
            <w:pPr>
              <w:pStyle w:val="a6"/>
              <w:widowControl/>
              <w:numPr>
                <w:ilvl w:val="0"/>
                <w:numId w:val="22"/>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災後家户環境衛生處理改善之輔導及傳染病之預防事宜。</w:t>
            </w:r>
          </w:p>
          <w:p w14:paraId="2689C91D" w14:textId="77777777" w:rsidR="003915CA" w:rsidRPr="00106967" w:rsidRDefault="007501C8" w:rsidP="00D077D5">
            <w:pPr>
              <w:pStyle w:val="a6"/>
              <w:widowControl/>
              <w:numPr>
                <w:ilvl w:val="0"/>
                <w:numId w:val="22"/>
              </w:numPr>
              <w:spacing w:line="360" w:lineRule="exact"/>
              <w:ind w:leftChars="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通報</w:t>
            </w:r>
            <w:r w:rsidR="003915CA" w:rsidRPr="00106967">
              <w:rPr>
                <w:rFonts w:ascii="微軟正黑體" w:eastAsia="微軟正黑體" w:hAnsi="微軟正黑體" w:cs="新細明體" w:hint="eastAsia"/>
                <w:color w:val="000000"/>
                <w:kern w:val="0"/>
              </w:rPr>
              <w:t>災後食品衛生、居民保健等事項。</w:t>
            </w:r>
          </w:p>
          <w:p w14:paraId="0EF515BC" w14:textId="77777777" w:rsidR="00F24768" w:rsidRPr="00E21FBE" w:rsidRDefault="003915CA" w:rsidP="00D077D5">
            <w:pPr>
              <w:pStyle w:val="a6"/>
              <w:widowControl/>
              <w:numPr>
                <w:ilvl w:val="0"/>
                <w:numId w:val="22"/>
              </w:numPr>
              <w:spacing w:line="360" w:lineRule="exact"/>
              <w:ind w:leftChars="0"/>
              <w:jc w:val="both"/>
              <w:rPr>
                <w:rFonts w:ascii="微軟正黑體" w:eastAsia="微軟正黑體" w:hAnsi="微軟正黑體"/>
              </w:rPr>
            </w:pPr>
            <w:r w:rsidRPr="00106967">
              <w:rPr>
                <w:rFonts w:ascii="微軟正黑體" w:eastAsia="微軟正黑體" w:hAnsi="微軟正黑體" w:cs="新細明體" w:hint="eastAsia"/>
                <w:color w:val="000000"/>
                <w:kern w:val="0"/>
              </w:rPr>
              <w:t>災民心理輔導之相關事宜。</w:t>
            </w:r>
          </w:p>
          <w:p w14:paraId="6B4F899D" w14:textId="77777777" w:rsidR="00E21FBE" w:rsidRPr="00106967" w:rsidRDefault="00E21FBE" w:rsidP="00D077D5">
            <w:pPr>
              <w:pStyle w:val="a6"/>
              <w:widowControl/>
              <w:numPr>
                <w:ilvl w:val="0"/>
                <w:numId w:val="22"/>
              </w:numPr>
              <w:spacing w:line="360" w:lineRule="exact"/>
              <w:ind w:leftChars="0"/>
              <w:jc w:val="both"/>
              <w:rPr>
                <w:rFonts w:ascii="微軟正黑體" w:eastAsia="微軟正黑體" w:hAnsi="微軟正黑體"/>
              </w:rPr>
            </w:pPr>
            <w:r w:rsidRPr="00106967">
              <w:rPr>
                <w:rFonts w:ascii="微軟正黑體" w:eastAsia="微軟正黑體" w:hAnsi="微軟正黑體" w:cs="新細明體" w:hint="eastAsia"/>
                <w:color w:val="000000"/>
                <w:kern w:val="0"/>
              </w:rPr>
              <w:t>其他應變處理及有關業務權責事項。</w:t>
            </w:r>
          </w:p>
        </w:tc>
      </w:tr>
      <w:tr w:rsidR="00F24768" w:rsidRPr="00E2246D" w14:paraId="10902865" w14:textId="77777777" w:rsidTr="00AE3254">
        <w:trPr>
          <w:trHeight w:val="584"/>
        </w:trPr>
        <w:tc>
          <w:tcPr>
            <w:tcW w:w="716" w:type="pct"/>
            <w:tcBorders>
              <w:top w:val="single" w:sz="18" w:space="0" w:color="auto"/>
              <w:bottom w:val="single" w:sz="18" w:space="0" w:color="auto"/>
            </w:tcBorders>
            <w:shd w:val="clear" w:color="auto" w:fill="C0504D"/>
          </w:tcPr>
          <w:p w14:paraId="0F81A570" w14:textId="77777777" w:rsidR="00F24768" w:rsidRPr="00106967" w:rsidRDefault="00F24768" w:rsidP="00106967">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環保組</w:t>
            </w:r>
          </w:p>
        </w:tc>
        <w:tc>
          <w:tcPr>
            <w:tcW w:w="952" w:type="pct"/>
            <w:tcBorders>
              <w:top w:val="single" w:sz="18" w:space="0" w:color="auto"/>
              <w:bottom w:val="single" w:sz="18" w:space="0" w:color="auto"/>
              <w:right w:val="dashSmallGap" w:sz="4" w:space="0" w:color="auto"/>
            </w:tcBorders>
            <w:shd w:val="clear" w:color="auto" w:fill="auto"/>
          </w:tcPr>
          <w:p w14:paraId="7BB46764" w14:textId="77777777" w:rsidR="00F24768" w:rsidRPr="00106967" w:rsidRDefault="00262E9B" w:rsidP="00106967">
            <w:pPr>
              <w:spacing w:line="360" w:lineRule="exact"/>
              <w:rPr>
                <w:rFonts w:ascii="微軟正黑體" w:eastAsia="微軟正黑體" w:hAnsi="微軟正黑體"/>
              </w:rPr>
            </w:pPr>
            <w:proofErr w:type="gramStart"/>
            <w:r>
              <w:rPr>
                <w:rFonts w:ascii="微軟正黑體" w:eastAsia="微軟正黑體" w:hAnsi="微軟正黑體" w:hint="eastAsia"/>
              </w:rPr>
              <w:t>臺</w:t>
            </w:r>
            <w:proofErr w:type="gramEnd"/>
            <w:r>
              <w:rPr>
                <w:rFonts w:ascii="微軟正黑體" w:eastAsia="微軟正黑體" w:hAnsi="微軟正黑體" w:hint="eastAsia"/>
              </w:rPr>
              <w:t>南市政府環境保護局新化區清潔隊</w:t>
            </w:r>
          </w:p>
        </w:tc>
        <w:tc>
          <w:tcPr>
            <w:tcW w:w="3332" w:type="pct"/>
            <w:tcBorders>
              <w:top w:val="single" w:sz="18" w:space="0" w:color="auto"/>
              <w:left w:val="dashSmallGap" w:sz="4" w:space="0" w:color="auto"/>
              <w:bottom w:val="single" w:sz="18" w:space="0" w:color="auto"/>
            </w:tcBorders>
            <w:shd w:val="clear" w:color="auto" w:fill="auto"/>
          </w:tcPr>
          <w:p w14:paraId="52EF5FE3" w14:textId="77777777" w:rsidR="00D7188F" w:rsidRPr="00106967" w:rsidRDefault="00E21FBE" w:rsidP="00D077D5">
            <w:pPr>
              <w:pStyle w:val="a6"/>
              <w:widowControl/>
              <w:numPr>
                <w:ilvl w:val="0"/>
                <w:numId w:val="18"/>
              </w:numPr>
              <w:spacing w:line="360" w:lineRule="exact"/>
              <w:ind w:leftChars="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協助</w:t>
            </w:r>
            <w:r w:rsidR="00D7188F" w:rsidRPr="00106967">
              <w:rPr>
                <w:rFonts w:ascii="微軟正黑體" w:eastAsia="微軟正黑體" w:hAnsi="微軟正黑體" w:cs="新細明體" w:hint="eastAsia"/>
                <w:color w:val="000000"/>
                <w:kern w:val="0"/>
              </w:rPr>
              <w:t>毒性化學物質災害之災情評估、災情蒐集、通報、劃定區域管制區及善後處理等有關事項。</w:t>
            </w:r>
          </w:p>
          <w:p w14:paraId="443E6B58" w14:textId="77777777" w:rsidR="00D7188F" w:rsidRPr="00106967" w:rsidRDefault="00D7188F" w:rsidP="00D077D5">
            <w:pPr>
              <w:pStyle w:val="a6"/>
              <w:widowControl/>
              <w:numPr>
                <w:ilvl w:val="0"/>
                <w:numId w:val="18"/>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負責災區環境消毒、廢棄物清理及污泥清除處理、災區排水溝、垃圾堆(場)、公廁及戶外公共場所之消毒工作等事宜。</w:t>
            </w:r>
          </w:p>
          <w:p w14:paraId="29A8EDAE" w14:textId="77777777" w:rsidR="00D7188F" w:rsidRPr="00106967" w:rsidRDefault="00D7188F" w:rsidP="00D077D5">
            <w:pPr>
              <w:pStyle w:val="a6"/>
              <w:widowControl/>
              <w:numPr>
                <w:ilvl w:val="0"/>
                <w:numId w:val="18"/>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辦理</w:t>
            </w:r>
            <w:r w:rsidR="00FA5B2B" w:rsidRPr="00615627">
              <w:rPr>
                <w:rFonts w:ascii="微軟正黑體" w:eastAsia="微軟正黑體" w:hAnsi="微軟正黑體" w:cs="新細明體" w:hint="eastAsia"/>
                <w:kern w:val="0"/>
              </w:rPr>
              <w:t>環境</w:t>
            </w:r>
            <w:r w:rsidRPr="00106967">
              <w:rPr>
                <w:rFonts w:ascii="微軟正黑體" w:eastAsia="微軟正黑體" w:hAnsi="微軟正黑體" w:cs="新細明體" w:hint="eastAsia"/>
                <w:color w:val="000000"/>
                <w:kern w:val="0"/>
              </w:rPr>
              <w:t>消毒藥品器材之支援供應。</w:t>
            </w:r>
          </w:p>
          <w:p w14:paraId="50B2F677" w14:textId="77777777" w:rsidR="00D7188F" w:rsidRPr="00106967" w:rsidRDefault="00D7188F" w:rsidP="00D077D5">
            <w:pPr>
              <w:pStyle w:val="a6"/>
              <w:widowControl/>
              <w:numPr>
                <w:ilvl w:val="0"/>
                <w:numId w:val="18"/>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辦理災害後嚴重污染區之</w:t>
            </w:r>
            <w:r w:rsidR="005750EF">
              <w:rPr>
                <w:rFonts w:ascii="微軟正黑體" w:eastAsia="微軟正黑體" w:hAnsi="微軟正黑體" w:cs="新細明體" w:hint="eastAsia"/>
                <w:color w:val="000000"/>
                <w:kern w:val="0"/>
              </w:rPr>
              <w:t>污染</w:t>
            </w:r>
            <w:r w:rsidRPr="00106967">
              <w:rPr>
                <w:rFonts w:ascii="微軟正黑體" w:eastAsia="微軟正黑體" w:hAnsi="微軟正黑體" w:cs="新細明體" w:hint="eastAsia"/>
                <w:color w:val="000000"/>
                <w:kern w:val="0"/>
              </w:rPr>
              <w:t>防制事項。</w:t>
            </w:r>
            <w:r w:rsidRPr="00106967">
              <w:rPr>
                <w:rFonts w:ascii="微軟正黑體" w:eastAsia="微軟正黑體" w:hAnsi="微軟正黑體" w:cs="新細明體"/>
                <w:color w:val="000000"/>
                <w:kern w:val="0"/>
              </w:rPr>
              <w:t xml:space="preserve"> </w:t>
            </w:r>
          </w:p>
          <w:p w14:paraId="7CA60D4A" w14:textId="77777777" w:rsidR="00D7188F" w:rsidRPr="00106967" w:rsidRDefault="00D7188F" w:rsidP="00D077D5">
            <w:pPr>
              <w:pStyle w:val="a6"/>
              <w:widowControl/>
              <w:numPr>
                <w:ilvl w:val="0"/>
                <w:numId w:val="18"/>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調度流動廁所事項。</w:t>
            </w:r>
          </w:p>
          <w:p w14:paraId="0958DCD4" w14:textId="77777777" w:rsidR="00D7188F" w:rsidRPr="00106967" w:rsidRDefault="00D7188F" w:rsidP="00D077D5">
            <w:pPr>
              <w:pStyle w:val="a6"/>
              <w:widowControl/>
              <w:numPr>
                <w:ilvl w:val="0"/>
                <w:numId w:val="18"/>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協助路樹倒塌處理之相關事宜。</w:t>
            </w:r>
          </w:p>
          <w:p w14:paraId="311C57C1" w14:textId="77777777" w:rsidR="00D7188F" w:rsidRPr="00106967" w:rsidRDefault="00D7188F" w:rsidP="00D077D5">
            <w:pPr>
              <w:pStyle w:val="a6"/>
              <w:widowControl/>
              <w:numPr>
                <w:ilvl w:val="0"/>
                <w:numId w:val="18"/>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lastRenderedPageBreak/>
              <w:t>協助防救災物資之運輸與分送事宜。</w:t>
            </w:r>
          </w:p>
          <w:p w14:paraId="275F5D6F" w14:textId="77777777" w:rsidR="00F24768" w:rsidRPr="00106967" w:rsidRDefault="00D7188F" w:rsidP="00D077D5">
            <w:pPr>
              <w:pStyle w:val="a6"/>
              <w:widowControl/>
              <w:numPr>
                <w:ilvl w:val="0"/>
                <w:numId w:val="18"/>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其他</w:t>
            </w:r>
            <w:r w:rsidR="004E41D9" w:rsidRPr="00106967">
              <w:rPr>
                <w:rFonts w:ascii="微軟正黑體" w:eastAsia="微軟正黑體" w:hAnsi="微軟正黑體" w:cs="新細明體" w:hint="eastAsia"/>
                <w:color w:val="000000"/>
                <w:kern w:val="0"/>
              </w:rPr>
              <w:t>環保業務</w:t>
            </w:r>
            <w:r w:rsidRPr="00106967">
              <w:rPr>
                <w:rFonts w:ascii="微軟正黑體" w:eastAsia="微軟正黑體" w:hAnsi="微軟正黑體" w:cs="新細明體" w:hint="eastAsia"/>
                <w:color w:val="000000"/>
                <w:kern w:val="0"/>
              </w:rPr>
              <w:t>應變處理及有關權責事項。</w:t>
            </w:r>
            <w:r w:rsidR="00F24768" w:rsidRPr="00106967">
              <w:rPr>
                <w:rFonts w:ascii="微軟正黑體" w:eastAsia="微軟正黑體" w:hAnsi="微軟正黑體" w:hint="eastAsia"/>
              </w:rPr>
              <w:t xml:space="preserve"> </w:t>
            </w:r>
          </w:p>
        </w:tc>
      </w:tr>
      <w:tr w:rsidR="00534F44" w:rsidRPr="00E2246D" w14:paraId="05EFD542" w14:textId="77777777" w:rsidTr="00AE3254">
        <w:trPr>
          <w:trHeight w:val="584"/>
        </w:trPr>
        <w:tc>
          <w:tcPr>
            <w:tcW w:w="716" w:type="pct"/>
            <w:vMerge w:val="restart"/>
            <w:tcBorders>
              <w:top w:val="single" w:sz="18" w:space="0" w:color="auto"/>
            </w:tcBorders>
            <w:shd w:val="clear" w:color="auto" w:fill="C0504D"/>
          </w:tcPr>
          <w:p w14:paraId="056A5F98" w14:textId="77777777" w:rsidR="00534F44" w:rsidRPr="00106967" w:rsidRDefault="00534F44" w:rsidP="00106967">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lastRenderedPageBreak/>
              <w:t>維生</w:t>
            </w:r>
          </w:p>
          <w:p w14:paraId="5CE206D6" w14:textId="77777777" w:rsidR="00534F44" w:rsidRPr="00106967" w:rsidRDefault="00534F44" w:rsidP="00106967">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管線組</w:t>
            </w:r>
          </w:p>
        </w:tc>
        <w:tc>
          <w:tcPr>
            <w:tcW w:w="952" w:type="pct"/>
            <w:tcBorders>
              <w:top w:val="single" w:sz="18" w:space="0" w:color="auto"/>
              <w:bottom w:val="single" w:sz="18" w:space="0" w:color="auto"/>
              <w:right w:val="dashSmallGap" w:sz="4" w:space="0" w:color="auto"/>
            </w:tcBorders>
            <w:shd w:val="clear" w:color="auto" w:fill="D8D8D8"/>
            <w:vAlign w:val="center"/>
          </w:tcPr>
          <w:p w14:paraId="662D178E" w14:textId="77777777" w:rsidR="00534F44" w:rsidRPr="00BF279B" w:rsidRDefault="00534F44" w:rsidP="00106967">
            <w:pPr>
              <w:widowControl/>
              <w:spacing w:line="360" w:lineRule="exact"/>
              <w:rPr>
                <w:rFonts w:ascii="微軟正黑體" w:eastAsia="微軟正黑體" w:hAnsi="微軟正黑體" w:cs="新細明體"/>
                <w:kern w:val="0"/>
              </w:rPr>
            </w:pPr>
            <w:r w:rsidRPr="00BF279B">
              <w:rPr>
                <w:rFonts w:ascii="微軟正黑體" w:eastAsia="微軟正黑體" w:hAnsi="微軟正黑體" w:cs="新細明體" w:hint="eastAsia"/>
                <w:kern w:val="0"/>
              </w:rPr>
              <w:t>台電公司台南區營業處新化區服務所</w:t>
            </w:r>
          </w:p>
        </w:tc>
        <w:tc>
          <w:tcPr>
            <w:tcW w:w="3332" w:type="pct"/>
            <w:tcBorders>
              <w:top w:val="single" w:sz="18" w:space="0" w:color="auto"/>
              <w:left w:val="dashSmallGap" w:sz="4" w:space="0" w:color="auto"/>
              <w:bottom w:val="single" w:sz="18" w:space="0" w:color="auto"/>
            </w:tcBorders>
            <w:shd w:val="clear" w:color="auto" w:fill="D8D8D8"/>
            <w:vAlign w:val="center"/>
          </w:tcPr>
          <w:p w14:paraId="6AED9E4A" w14:textId="77777777" w:rsidR="00534F44" w:rsidRPr="00106967" w:rsidRDefault="00534F44" w:rsidP="00D077D5">
            <w:pPr>
              <w:pStyle w:val="a6"/>
              <w:widowControl/>
              <w:numPr>
                <w:ilvl w:val="0"/>
                <w:numId w:val="19"/>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負責電力相關災情查(通)報。</w:t>
            </w:r>
          </w:p>
          <w:p w14:paraId="38DE78D1" w14:textId="77777777" w:rsidR="00534F44" w:rsidRPr="00106967" w:rsidRDefault="00534F44" w:rsidP="00D077D5">
            <w:pPr>
              <w:pStyle w:val="a6"/>
              <w:widowControl/>
              <w:numPr>
                <w:ilvl w:val="0"/>
                <w:numId w:val="19"/>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電力輸配</w:t>
            </w:r>
            <w:r>
              <w:rPr>
                <w:rFonts w:ascii="微軟正黑體" w:eastAsia="微軟正黑體" w:hAnsi="微軟正黑體" w:cs="新細明體" w:hint="eastAsia"/>
                <w:color w:val="000000"/>
                <w:kern w:val="0"/>
              </w:rPr>
              <w:t>、</w:t>
            </w:r>
            <w:r w:rsidRPr="00106967">
              <w:rPr>
                <w:rFonts w:ascii="微軟正黑體" w:eastAsia="微軟正黑體" w:hAnsi="微軟正黑體" w:cs="新細明體" w:hint="eastAsia"/>
                <w:color w:val="000000"/>
                <w:kern w:val="0"/>
              </w:rPr>
              <w:t>電</w:t>
            </w:r>
            <w:proofErr w:type="gramStart"/>
            <w:r w:rsidRPr="00106967">
              <w:rPr>
                <w:rFonts w:ascii="微軟正黑體" w:eastAsia="微軟正黑體" w:hAnsi="微軟正黑體" w:cs="新細明體" w:hint="eastAsia"/>
                <w:color w:val="000000"/>
                <w:kern w:val="0"/>
              </w:rPr>
              <w:t>桿</w:t>
            </w:r>
            <w:proofErr w:type="gramEnd"/>
            <w:r w:rsidRPr="00106967">
              <w:rPr>
                <w:rFonts w:ascii="微軟正黑體" w:eastAsia="微軟正黑體" w:hAnsi="微軟正黑體" w:cs="新細明體" w:hint="eastAsia"/>
                <w:color w:val="000000"/>
                <w:kern w:val="0"/>
              </w:rPr>
              <w:t>倒塌</w:t>
            </w:r>
            <w:r>
              <w:rPr>
                <w:rFonts w:ascii="微軟正黑體" w:eastAsia="微軟正黑體" w:hAnsi="微軟正黑體" w:cs="新細明體" w:hint="eastAsia"/>
                <w:color w:val="000000"/>
                <w:kern w:val="0"/>
              </w:rPr>
              <w:t>、</w:t>
            </w:r>
            <w:r w:rsidRPr="00106967">
              <w:rPr>
                <w:rFonts w:ascii="微軟正黑體" w:eastAsia="微軟正黑體" w:hAnsi="微軟正黑體" w:cs="新細明體" w:hint="eastAsia"/>
                <w:color w:val="000000"/>
                <w:kern w:val="0"/>
              </w:rPr>
              <w:t>電</w:t>
            </w:r>
            <w:r>
              <w:rPr>
                <w:rFonts w:ascii="微軟正黑體" w:eastAsia="微軟正黑體" w:hAnsi="微軟正黑體" w:cs="新細明體" w:hint="eastAsia"/>
                <w:color w:val="000000"/>
                <w:kern w:val="0"/>
              </w:rPr>
              <w:t>力</w:t>
            </w:r>
            <w:r w:rsidRPr="00106967">
              <w:rPr>
                <w:rFonts w:ascii="微軟正黑體" w:eastAsia="微軟正黑體" w:hAnsi="微軟正黑體" w:cs="新細明體" w:hint="eastAsia"/>
                <w:color w:val="000000"/>
                <w:kern w:val="0"/>
              </w:rPr>
              <w:t>線路受損之搶救。</w:t>
            </w:r>
          </w:p>
          <w:p w14:paraId="49CDAE2F" w14:textId="77777777" w:rsidR="00534F44" w:rsidRPr="00106967" w:rsidRDefault="00534F44" w:rsidP="00D077D5">
            <w:pPr>
              <w:pStyle w:val="a6"/>
              <w:widowControl/>
              <w:numPr>
                <w:ilvl w:val="0"/>
                <w:numId w:val="19"/>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災區架設緊急供電設施事宜。</w:t>
            </w:r>
          </w:p>
          <w:p w14:paraId="72A02D1E" w14:textId="77777777" w:rsidR="00534F44" w:rsidRPr="00106967" w:rsidRDefault="00534F44" w:rsidP="00D077D5">
            <w:pPr>
              <w:pStyle w:val="a6"/>
              <w:widowControl/>
              <w:numPr>
                <w:ilvl w:val="0"/>
                <w:numId w:val="19"/>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其他電力應變處理及有關權責事項。</w:t>
            </w:r>
          </w:p>
        </w:tc>
      </w:tr>
      <w:tr w:rsidR="00534F44" w:rsidRPr="00E2246D" w14:paraId="19606149" w14:textId="77777777" w:rsidTr="00AE3254">
        <w:trPr>
          <w:trHeight w:val="584"/>
        </w:trPr>
        <w:tc>
          <w:tcPr>
            <w:tcW w:w="716" w:type="pct"/>
            <w:vMerge/>
            <w:shd w:val="clear" w:color="auto" w:fill="C0504D"/>
          </w:tcPr>
          <w:p w14:paraId="5CD4F41B" w14:textId="77777777" w:rsidR="00534F44" w:rsidRPr="00106967" w:rsidRDefault="00534F44" w:rsidP="00106967">
            <w:pPr>
              <w:spacing w:line="360" w:lineRule="exact"/>
              <w:jc w:val="center"/>
              <w:rPr>
                <w:rFonts w:ascii="微軟正黑體" w:eastAsia="微軟正黑體" w:hAnsi="微軟正黑體"/>
                <w:b/>
                <w:bCs/>
                <w:color w:val="FFFFFF"/>
              </w:rPr>
            </w:pPr>
          </w:p>
        </w:tc>
        <w:tc>
          <w:tcPr>
            <w:tcW w:w="952" w:type="pct"/>
            <w:tcBorders>
              <w:top w:val="single" w:sz="18" w:space="0" w:color="auto"/>
              <w:bottom w:val="single" w:sz="18" w:space="0" w:color="auto"/>
              <w:right w:val="dashSmallGap" w:sz="4" w:space="0" w:color="auto"/>
            </w:tcBorders>
            <w:shd w:val="clear" w:color="auto" w:fill="auto"/>
            <w:vAlign w:val="center"/>
          </w:tcPr>
          <w:p w14:paraId="70A59350" w14:textId="77777777" w:rsidR="00534F44" w:rsidRPr="00106967" w:rsidRDefault="00534F44" w:rsidP="00106967">
            <w:pPr>
              <w:widowControl/>
              <w:spacing w:line="360" w:lineRule="exact"/>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自來水公司六區處新市服務所</w:t>
            </w:r>
          </w:p>
        </w:tc>
        <w:tc>
          <w:tcPr>
            <w:tcW w:w="3332" w:type="pct"/>
            <w:tcBorders>
              <w:top w:val="single" w:sz="18" w:space="0" w:color="auto"/>
              <w:left w:val="dashSmallGap" w:sz="4" w:space="0" w:color="auto"/>
              <w:bottom w:val="single" w:sz="18" w:space="0" w:color="auto"/>
            </w:tcBorders>
            <w:shd w:val="clear" w:color="auto" w:fill="auto"/>
            <w:vAlign w:val="center"/>
          </w:tcPr>
          <w:p w14:paraId="1B11464C" w14:textId="77777777" w:rsidR="00534F44" w:rsidRPr="00106967" w:rsidRDefault="00534F44" w:rsidP="00D077D5">
            <w:pPr>
              <w:pStyle w:val="a6"/>
              <w:widowControl/>
              <w:numPr>
                <w:ilvl w:val="0"/>
                <w:numId w:val="20"/>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負責自來水輸配水管線緊急搶修與復原等事宜。</w:t>
            </w:r>
          </w:p>
          <w:p w14:paraId="00C28A2F" w14:textId="77777777" w:rsidR="00534F44" w:rsidRPr="00106967" w:rsidRDefault="00534F44" w:rsidP="00D077D5">
            <w:pPr>
              <w:pStyle w:val="a6"/>
              <w:widowControl/>
              <w:numPr>
                <w:ilvl w:val="0"/>
                <w:numId w:val="20"/>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民眾用水緊急運送供水事宜。</w:t>
            </w:r>
          </w:p>
          <w:p w14:paraId="423BE5DF" w14:textId="77777777" w:rsidR="00534F44" w:rsidRPr="00106967" w:rsidRDefault="00534F44" w:rsidP="00D077D5">
            <w:pPr>
              <w:pStyle w:val="a6"/>
              <w:widowControl/>
              <w:numPr>
                <w:ilvl w:val="0"/>
                <w:numId w:val="20"/>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災區飲用水水質管制事項。</w:t>
            </w:r>
          </w:p>
          <w:p w14:paraId="0EEE69B8" w14:textId="77777777" w:rsidR="00534F44" w:rsidRDefault="00534F44" w:rsidP="00D077D5">
            <w:pPr>
              <w:pStyle w:val="a6"/>
              <w:widowControl/>
              <w:numPr>
                <w:ilvl w:val="0"/>
                <w:numId w:val="20"/>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災區飲用水水質安全檢測事項。</w:t>
            </w:r>
          </w:p>
          <w:p w14:paraId="6B5A5E48" w14:textId="77777777" w:rsidR="00534F44" w:rsidRPr="00106967" w:rsidRDefault="00534F44" w:rsidP="00D077D5">
            <w:pPr>
              <w:pStyle w:val="a6"/>
              <w:widowControl/>
              <w:numPr>
                <w:ilvl w:val="0"/>
                <w:numId w:val="20"/>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災區停水災情蒐</w:t>
            </w:r>
            <w:r>
              <w:rPr>
                <w:rFonts w:ascii="微軟正黑體" w:eastAsia="微軟正黑體" w:hAnsi="微軟正黑體" w:cs="新細明體" w:hint="eastAsia"/>
                <w:color w:val="000000"/>
                <w:kern w:val="0"/>
              </w:rPr>
              <w:t>集、</w:t>
            </w:r>
            <w:r w:rsidRPr="00106967">
              <w:rPr>
                <w:rFonts w:ascii="微軟正黑體" w:eastAsia="微軟正黑體" w:hAnsi="微軟正黑體" w:cs="新細明體" w:hint="eastAsia"/>
                <w:color w:val="000000"/>
                <w:kern w:val="0"/>
              </w:rPr>
              <w:t>通報</w:t>
            </w:r>
            <w:r>
              <w:rPr>
                <w:rFonts w:ascii="微軟正黑體" w:eastAsia="微軟正黑體" w:hAnsi="微軟正黑體" w:cs="新細明體" w:hint="eastAsia"/>
                <w:color w:val="000000"/>
                <w:kern w:val="0"/>
              </w:rPr>
              <w:t>及處置</w:t>
            </w:r>
            <w:r w:rsidRPr="00106967">
              <w:rPr>
                <w:rFonts w:ascii="微軟正黑體" w:eastAsia="微軟正黑體" w:hAnsi="微軟正黑體" w:cs="新細明體" w:hint="eastAsia"/>
                <w:color w:val="000000"/>
                <w:kern w:val="0"/>
              </w:rPr>
              <w:t>。</w:t>
            </w:r>
          </w:p>
          <w:p w14:paraId="04DFD0F8" w14:textId="77777777" w:rsidR="00534F44" w:rsidRPr="00106967" w:rsidRDefault="00534F44" w:rsidP="00D077D5">
            <w:pPr>
              <w:pStyle w:val="a6"/>
              <w:widowControl/>
              <w:numPr>
                <w:ilvl w:val="0"/>
                <w:numId w:val="20"/>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其他自來水應變處理及有關權責事項。</w:t>
            </w:r>
          </w:p>
        </w:tc>
      </w:tr>
      <w:tr w:rsidR="00534F44" w:rsidRPr="00E2246D" w14:paraId="459E70FE" w14:textId="77777777" w:rsidTr="00534F44">
        <w:trPr>
          <w:trHeight w:val="584"/>
        </w:trPr>
        <w:tc>
          <w:tcPr>
            <w:tcW w:w="716" w:type="pct"/>
            <w:vMerge/>
            <w:shd w:val="clear" w:color="auto" w:fill="C0504D"/>
          </w:tcPr>
          <w:p w14:paraId="2180E0EC" w14:textId="77777777" w:rsidR="00534F44" w:rsidRPr="00106967" w:rsidRDefault="00534F44" w:rsidP="00106967">
            <w:pPr>
              <w:spacing w:line="360" w:lineRule="exact"/>
              <w:jc w:val="center"/>
              <w:rPr>
                <w:rFonts w:ascii="微軟正黑體" w:eastAsia="微軟正黑體" w:hAnsi="微軟正黑體"/>
                <w:b/>
                <w:bCs/>
                <w:color w:val="FFFFFF"/>
              </w:rPr>
            </w:pPr>
          </w:p>
        </w:tc>
        <w:tc>
          <w:tcPr>
            <w:tcW w:w="952" w:type="pct"/>
            <w:tcBorders>
              <w:top w:val="single" w:sz="18" w:space="0" w:color="auto"/>
              <w:bottom w:val="single" w:sz="18" w:space="0" w:color="auto"/>
              <w:right w:val="dashSmallGap" w:sz="4" w:space="0" w:color="auto"/>
            </w:tcBorders>
            <w:shd w:val="clear" w:color="auto" w:fill="D8D8D8"/>
            <w:vAlign w:val="center"/>
          </w:tcPr>
          <w:p w14:paraId="68418870" w14:textId="77777777" w:rsidR="00534F44" w:rsidRPr="00106967" w:rsidRDefault="00534F44" w:rsidP="00106967">
            <w:pPr>
              <w:widowControl/>
              <w:spacing w:line="360" w:lineRule="exact"/>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中華電信新化服務中心</w:t>
            </w:r>
          </w:p>
        </w:tc>
        <w:tc>
          <w:tcPr>
            <w:tcW w:w="3332" w:type="pct"/>
            <w:tcBorders>
              <w:top w:val="single" w:sz="18" w:space="0" w:color="auto"/>
              <w:left w:val="dashSmallGap" w:sz="4" w:space="0" w:color="auto"/>
              <w:bottom w:val="single" w:sz="18" w:space="0" w:color="auto"/>
            </w:tcBorders>
            <w:shd w:val="clear" w:color="auto" w:fill="D8D8D8"/>
            <w:vAlign w:val="center"/>
          </w:tcPr>
          <w:p w14:paraId="351C0E33" w14:textId="77777777" w:rsidR="00534F44" w:rsidRPr="00106967" w:rsidRDefault="00534F44" w:rsidP="00D077D5">
            <w:pPr>
              <w:pStyle w:val="a6"/>
              <w:widowControl/>
              <w:numPr>
                <w:ilvl w:val="0"/>
                <w:numId w:val="24"/>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負責電信相關災情查通報。</w:t>
            </w:r>
          </w:p>
          <w:p w14:paraId="10598862" w14:textId="77777777" w:rsidR="00534F44" w:rsidRPr="00106967" w:rsidRDefault="00534F44" w:rsidP="00D077D5">
            <w:pPr>
              <w:pStyle w:val="a6"/>
              <w:widowControl/>
              <w:numPr>
                <w:ilvl w:val="0"/>
                <w:numId w:val="24"/>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電信輸配電</w:t>
            </w:r>
            <w:proofErr w:type="gramStart"/>
            <w:r w:rsidRPr="00106967">
              <w:rPr>
                <w:rFonts w:ascii="微軟正黑體" w:eastAsia="微軟正黑體" w:hAnsi="微軟正黑體" w:cs="新細明體" w:hint="eastAsia"/>
                <w:color w:val="000000"/>
                <w:kern w:val="0"/>
              </w:rPr>
              <w:t>桿</w:t>
            </w:r>
            <w:proofErr w:type="gramEnd"/>
            <w:r w:rsidRPr="00106967">
              <w:rPr>
                <w:rFonts w:ascii="微軟正黑體" w:eastAsia="微軟正黑體" w:hAnsi="微軟正黑體" w:cs="新細明體" w:hint="eastAsia"/>
                <w:color w:val="000000"/>
                <w:kern w:val="0"/>
              </w:rPr>
              <w:t>倒塌或電線路受損之搶救及復原工作。</w:t>
            </w:r>
          </w:p>
          <w:p w14:paraId="55D1C083" w14:textId="77777777" w:rsidR="00534F44" w:rsidRPr="00106967" w:rsidRDefault="00534F44" w:rsidP="00D077D5">
            <w:pPr>
              <w:pStyle w:val="a6"/>
              <w:widowControl/>
              <w:numPr>
                <w:ilvl w:val="0"/>
                <w:numId w:val="24"/>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災區架設緊急通訊設施、器材設施事宜。</w:t>
            </w:r>
          </w:p>
          <w:p w14:paraId="6AD3422C" w14:textId="77777777" w:rsidR="00534F44" w:rsidRPr="00106967" w:rsidRDefault="00534F44" w:rsidP="00D077D5">
            <w:pPr>
              <w:pStyle w:val="a6"/>
              <w:widowControl/>
              <w:numPr>
                <w:ilvl w:val="0"/>
                <w:numId w:val="24"/>
              </w:numPr>
              <w:spacing w:line="360" w:lineRule="exact"/>
              <w:ind w:leftChars="0"/>
              <w:jc w:val="both"/>
              <w:rPr>
                <w:rFonts w:ascii="微軟正黑體" w:eastAsia="微軟正黑體" w:hAnsi="微軟正黑體" w:cs="新細明體"/>
                <w:color w:val="000000"/>
                <w:kern w:val="0"/>
              </w:rPr>
            </w:pPr>
            <w:r w:rsidRPr="00106967">
              <w:rPr>
                <w:rFonts w:ascii="微軟正黑體" w:eastAsia="微軟正黑體" w:hAnsi="微軟正黑體" w:cs="新細明體" w:hint="eastAsia"/>
                <w:color w:val="000000"/>
                <w:kern w:val="0"/>
              </w:rPr>
              <w:t>其他電信應變處理及有關權責事項。</w:t>
            </w:r>
          </w:p>
        </w:tc>
      </w:tr>
      <w:tr w:rsidR="00534F44" w:rsidRPr="00E2246D" w14:paraId="051DCA83" w14:textId="77777777" w:rsidTr="00AE3254">
        <w:trPr>
          <w:trHeight w:val="584"/>
        </w:trPr>
        <w:tc>
          <w:tcPr>
            <w:tcW w:w="716" w:type="pct"/>
            <w:vMerge/>
            <w:tcBorders>
              <w:bottom w:val="single" w:sz="18" w:space="0" w:color="auto"/>
            </w:tcBorders>
            <w:shd w:val="clear" w:color="auto" w:fill="C0504D"/>
          </w:tcPr>
          <w:p w14:paraId="6A61A666" w14:textId="77777777" w:rsidR="00534F44" w:rsidRPr="00106967" w:rsidRDefault="00534F44" w:rsidP="00106967">
            <w:pPr>
              <w:spacing w:line="360" w:lineRule="exact"/>
              <w:jc w:val="center"/>
              <w:rPr>
                <w:rFonts w:ascii="微軟正黑體" w:eastAsia="微軟正黑體" w:hAnsi="微軟正黑體"/>
                <w:b/>
                <w:bCs/>
                <w:color w:val="FFFFFF"/>
              </w:rPr>
            </w:pPr>
          </w:p>
        </w:tc>
        <w:tc>
          <w:tcPr>
            <w:tcW w:w="952" w:type="pct"/>
            <w:tcBorders>
              <w:top w:val="single" w:sz="18" w:space="0" w:color="auto"/>
              <w:bottom w:val="single" w:sz="18" w:space="0" w:color="auto"/>
              <w:right w:val="dashSmallGap" w:sz="4" w:space="0" w:color="auto"/>
            </w:tcBorders>
            <w:shd w:val="clear" w:color="auto" w:fill="D8D8D8"/>
            <w:vAlign w:val="center"/>
          </w:tcPr>
          <w:p w14:paraId="3F3986FF" w14:textId="77777777" w:rsidR="00534F44" w:rsidRPr="00134A00" w:rsidRDefault="00534F44" w:rsidP="00106967">
            <w:pPr>
              <w:widowControl/>
              <w:spacing w:line="360" w:lineRule="exact"/>
              <w:rPr>
                <w:rFonts w:ascii="微軟正黑體" w:eastAsia="微軟正黑體" w:hAnsi="微軟正黑體" w:cs="新細明體"/>
                <w:kern w:val="0"/>
              </w:rPr>
            </w:pPr>
            <w:r w:rsidRPr="00134A00">
              <w:rPr>
                <w:rFonts w:ascii="微軟正黑體" w:eastAsia="微軟正黑體" w:hAnsi="微軟正黑體" w:cs="新細明體" w:hint="eastAsia"/>
                <w:kern w:val="0"/>
              </w:rPr>
              <w:t>欣南天然氣股份有限公司</w:t>
            </w:r>
          </w:p>
        </w:tc>
        <w:tc>
          <w:tcPr>
            <w:tcW w:w="3332" w:type="pct"/>
            <w:tcBorders>
              <w:top w:val="single" w:sz="18" w:space="0" w:color="auto"/>
              <w:left w:val="dashSmallGap" w:sz="4" w:space="0" w:color="auto"/>
              <w:bottom w:val="single" w:sz="18" w:space="0" w:color="auto"/>
            </w:tcBorders>
            <w:shd w:val="clear" w:color="auto" w:fill="D8D8D8"/>
            <w:vAlign w:val="center"/>
          </w:tcPr>
          <w:p w14:paraId="1CFCCCB7" w14:textId="77777777" w:rsidR="00534F44" w:rsidRPr="00134A00" w:rsidRDefault="00534F44" w:rsidP="00534F44">
            <w:pPr>
              <w:widowControl/>
              <w:spacing w:line="360" w:lineRule="exact"/>
              <w:jc w:val="both"/>
              <w:rPr>
                <w:rFonts w:ascii="微軟正黑體" w:eastAsia="微軟正黑體" w:hAnsi="微軟正黑體" w:cs="新細明體"/>
                <w:kern w:val="0"/>
              </w:rPr>
            </w:pPr>
            <w:r w:rsidRPr="00134A00">
              <w:rPr>
                <w:rFonts w:ascii="微軟正黑體" w:eastAsia="微軟正黑體" w:hAnsi="微軟正黑體" w:cs="新細明體" w:hint="eastAsia"/>
                <w:kern w:val="0"/>
              </w:rPr>
              <w:t xml:space="preserve">1. 負責天然氣管線災害緊急搶修與復原等事宜。 </w:t>
            </w:r>
          </w:p>
          <w:p w14:paraId="2946476C" w14:textId="77777777" w:rsidR="00534F44" w:rsidRPr="00134A00" w:rsidRDefault="00534F44" w:rsidP="00534F44">
            <w:pPr>
              <w:widowControl/>
              <w:spacing w:line="360" w:lineRule="exact"/>
              <w:jc w:val="both"/>
              <w:rPr>
                <w:rFonts w:ascii="微軟正黑體" w:eastAsia="微軟正黑體" w:hAnsi="微軟正黑體" w:cs="新細明體"/>
                <w:kern w:val="0"/>
              </w:rPr>
            </w:pPr>
            <w:r w:rsidRPr="00134A00">
              <w:rPr>
                <w:rFonts w:ascii="微軟正黑體" w:eastAsia="微軟正黑體" w:hAnsi="微軟正黑體" w:cs="新細明體" w:hint="eastAsia"/>
                <w:kern w:val="0"/>
              </w:rPr>
              <w:t xml:space="preserve">2. 負責天然氣管線災情蒐集通報工作。 </w:t>
            </w:r>
          </w:p>
          <w:p w14:paraId="082EC3E5" w14:textId="77777777" w:rsidR="00534F44" w:rsidRPr="00134A00" w:rsidRDefault="00534F44" w:rsidP="00534F44">
            <w:pPr>
              <w:widowControl/>
              <w:spacing w:line="360" w:lineRule="exact"/>
              <w:jc w:val="both"/>
              <w:rPr>
                <w:rFonts w:ascii="微軟正黑體" w:eastAsia="微軟正黑體" w:hAnsi="微軟正黑體" w:cs="新細明體"/>
                <w:kern w:val="0"/>
              </w:rPr>
            </w:pPr>
            <w:r w:rsidRPr="00134A00">
              <w:rPr>
                <w:rFonts w:ascii="微軟正黑體" w:eastAsia="微軟正黑體" w:hAnsi="微軟正黑體" w:cs="新細明體" w:hint="eastAsia"/>
                <w:kern w:val="0"/>
              </w:rPr>
              <w:t>3. 其他應變處理及有關業務權責事項</w:t>
            </w:r>
          </w:p>
        </w:tc>
      </w:tr>
      <w:tr w:rsidR="00F24768" w:rsidRPr="00E2246D" w14:paraId="12F39853" w14:textId="77777777" w:rsidTr="00AE3254">
        <w:trPr>
          <w:trHeight w:val="584"/>
        </w:trPr>
        <w:tc>
          <w:tcPr>
            <w:tcW w:w="716" w:type="pct"/>
            <w:tcBorders>
              <w:top w:val="single" w:sz="18" w:space="0" w:color="auto"/>
              <w:bottom w:val="single" w:sz="18" w:space="0" w:color="auto"/>
            </w:tcBorders>
            <w:shd w:val="clear" w:color="auto" w:fill="C0504D"/>
          </w:tcPr>
          <w:p w14:paraId="62EEBE68" w14:textId="77777777" w:rsidR="00F24768" w:rsidRPr="00106967" w:rsidRDefault="00F24768" w:rsidP="00106967">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國軍</w:t>
            </w:r>
          </w:p>
          <w:p w14:paraId="7C0B8C2C" w14:textId="77777777" w:rsidR="00F24768" w:rsidRPr="00106967" w:rsidRDefault="00F24768" w:rsidP="00106967">
            <w:pPr>
              <w:spacing w:line="360" w:lineRule="exact"/>
              <w:jc w:val="center"/>
              <w:rPr>
                <w:rFonts w:ascii="微軟正黑體" w:eastAsia="微軟正黑體" w:hAnsi="微軟正黑體"/>
                <w:b/>
                <w:bCs/>
                <w:color w:val="FFFFFF"/>
              </w:rPr>
            </w:pPr>
            <w:r w:rsidRPr="00106967">
              <w:rPr>
                <w:rFonts w:ascii="微軟正黑體" w:eastAsia="微軟正黑體" w:hAnsi="微軟正黑體" w:hint="eastAsia"/>
                <w:b/>
                <w:bCs/>
                <w:color w:val="FFFFFF"/>
              </w:rPr>
              <w:t>支援組</w:t>
            </w:r>
          </w:p>
        </w:tc>
        <w:tc>
          <w:tcPr>
            <w:tcW w:w="952" w:type="pct"/>
            <w:tcBorders>
              <w:top w:val="single" w:sz="18" w:space="0" w:color="auto"/>
              <w:bottom w:val="single" w:sz="18" w:space="0" w:color="auto"/>
              <w:right w:val="dashSmallGap" w:sz="4" w:space="0" w:color="auto"/>
            </w:tcBorders>
            <w:shd w:val="clear" w:color="auto" w:fill="auto"/>
          </w:tcPr>
          <w:p w14:paraId="620D5F81" w14:textId="77777777" w:rsidR="008E5D44" w:rsidRDefault="008E5D44" w:rsidP="008E5D44">
            <w:pPr>
              <w:widowControl/>
              <w:spacing w:before="100" w:beforeAutospacing="1" w:after="119"/>
              <w:rPr>
                <w:rFonts w:ascii="微軟正黑體" w:eastAsia="微軟正黑體" w:hAnsi="微軟正黑體" w:cs="新細明體"/>
                <w:color w:val="000000"/>
                <w:kern w:val="0"/>
              </w:rPr>
            </w:pPr>
            <w:proofErr w:type="gramStart"/>
            <w:r>
              <w:rPr>
                <w:rFonts w:ascii="微軟正黑體" w:eastAsia="微軟正黑體" w:hAnsi="微軟正黑體" w:cs="新細明體" w:hint="eastAsia"/>
                <w:color w:val="000000"/>
                <w:kern w:val="0"/>
              </w:rPr>
              <w:t>臺</w:t>
            </w:r>
            <w:proofErr w:type="gramEnd"/>
            <w:r>
              <w:rPr>
                <w:rFonts w:ascii="微軟正黑體" w:eastAsia="微軟正黑體" w:hAnsi="微軟正黑體" w:cs="新細明體" w:hint="eastAsia"/>
                <w:color w:val="000000"/>
                <w:kern w:val="0"/>
              </w:rPr>
              <w:t>南市後備指揮部</w:t>
            </w:r>
          </w:p>
          <w:p w14:paraId="3615CAE1" w14:textId="77777777" w:rsidR="00FE590C" w:rsidRPr="008E5D44" w:rsidRDefault="008E5D44" w:rsidP="008E5D44">
            <w:pPr>
              <w:widowControl/>
              <w:spacing w:before="100" w:beforeAutospacing="1" w:after="119"/>
              <w:rPr>
                <w:rFonts w:ascii="微軟正黑體" w:eastAsia="微軟正黑體" w:hAnsi="微軟正黑體" w:cs="新細明體"/>
                <w:color w:val="000000"/>
                <w:kern w:val="0"/>
              </w:rPr>
            </w:pPr>
            <w:r w:rsidRPr="008E5D44">
              <w:rPr>
                <w:rFonts w:ascii="微軟正黑體" w:eastAsia="微軟正黑體" w:hAnsi="微軟正黑體" w:cs="新細明體" w:hint="eastAsia"/>
                <w:color w:val="000000"/>
                <w:kern w:val="0"/>
              </w:rPr>
              <w:t>陸軍第八軍團五四工兵群。</w:t>
            </w:r>
          </w:p>
        </w:tc>
        <w:tc>
          <w:tcPr>
            <w:tcW w:w="3332" w:type="pct"/>
            <w:tcBorders>
              <w:top w:val="single" w:sz="18" w:space="0" w:color="auto"/>
              <w:left w:val="dashSmallGap" w:sz="4" w:space="0" w:color="auto"/>
              <w:bottom w:val="single" w:sz="18" w:space="0" w:color="auto"/>
            </w:tcBorders>
            <w:shd w:val="clear" w:color="auto" w:fill="auto"/>
            <w:vAlign w:val="center"/>
          </w:tcPr>
          <w:p w14:paraId="7D14EC9B" w14:textId="77777777" w:rsidR="00F24768" w:rsidRPr="00106967" w:rsidRDefault="00136F52" w:rsidP="00D077D5">
            <w:pPr>
              <w:pStyle w:val="a6"/>
              <w:widowControl/>
              <w:numPr>
                <w:ilvl w:val="0"/>
                <w:numId w:val="21"/>
              </w:numPr>
              <w:spacing w:line="360" w:lineRule="exact"/>
              <w:ind w:leftChars="0"/>
              <w:jc w:val="both"/>
              <w:rPr>
                <w:rFonts w:ascii="微軟正黑體" w:eastAsia="微軟正黑體" w:hAnsi="微軟正黑體" w:cs="新細明體"/>
                <w:color w:val="000000"/>
                <w:kern w:val="0"/>
              </w:rPr>
            </w:pPr>
            <w:r>
              <w:rPr>
                <w:rFonts w:ascii="微軟正黑體" w:eastAsia="微軟正黑體" w:hAnsi="微軟正黑體" w:cs="新細明體" w:hint="eastAsia"/>
                <w:color w:val="000000"/>
                <w:kern w:val="0"/>
              </w:rPr>
              <w:t>調度</w:t>
            </w:r>
            <w:r w:rsidR="00910858" w:rsidRPr="00106967">
              <w:rPr>
                <w:rFonts w:ascii="微軟正黑體" w:eastAsia="微軟正黑體" w:hAnsi="微軟正黑體" w:cs="新細明體" w:hint="eastAsia"/>
                <w:color w:val="000000"/>
                <w:kern w:val="0"/>
              </w:rPr>
              <w:t>兵力、車輛、機具等</w:t>
            </w:r>
            <w:r w:rsidR="00DC4551" w:rsidRPr="00106967">
              <w:rPr>
                <w:rFonts w:ascii="微軟正黑體" w:eastAsia="微軟正黑體" w:hAnsi="微軟正黑體" w:cs="新細明體" w:hint="eastAsia"/>
                <w:color w:val="000000"/>
                <w:kern w:val="0"/>
              </w:rPr>
              <w:t>相關需求</w:t>
            </w:r>
            <w:r w:rsidR="00594DFA">
              <w:rPr>
                <w:rFonts w:ascii="微軟正黑體" w:eastAsia="微軟正黑體" w:hAnsi="微軟正黑體" w:cs="新細明體" w:hint="eastAsia"/>
                <w:color w:val="000000"/>
                <w:kern w:val="0"/>
              </w:rPr>
              <w:t>,</w:t>
            </w:r>
            <w:r w:rsidR="00910858" w:rsidRPr="00106967">
              <w:rPr>
                <w:rFonts w:ascii="微軟正黑體" w:eastAsia="微軟正黑體" w:hAnsi="微軟正黑體" w:cs="新細明體" w:hint="eastAsia"/>
                <w:color w:val="000000"/>
                <w:kern w:val="0"/>
              </w:rPr>
              <w:t>協助</w:t>
            </w:r>
            <w:r w:rsidR="00F24768" w:rsidRPr="00106967">
              <w:rPr>
                <w:rFonts w:ascii="微軟正黑體" w:eastAsia="微軟正黑體" w:hAnsi="微軟正黑體" w:cs="新細明體" w:hint="eastAsia"/>
                <w:color w:val="000000"/>
                <w:kern w:val="0"/>
              </w:rPr>
              <w:t>應變中心</w:t>
            </w:r>
            <w:r w:rsidR="00DC4551">
              <w:rPr>
                <w:rFonts w:ascii="微軟正黑體" w:eastAsia="微軟正黑體" w:hAnsi="微軟正黑體" w:cs="新細明體" w:hint="eastAsia"/>
                <w:color w:val="000000"/>
                <w:kern w:val="0"/>
              </w:rPr>
              <w:t>救災</w:t>
            </w:r>
            <w:r w:rsidR="00F24768" w:rsidRPr="00106967">
              <w:rPr>
                <w:rFonts w:ascii="微軟正黑體" w:eastAsia="微軟正黑體" w:hAnsi="微軟正黑體" w:cs="新細明體" w:hint="eastAsia"/>
                <w:color w:val="000000"/>
                <w:kern w:val="0"/>
              </w:rPr>
              <w:t>事宜。</w:t>
            </w:r>
          </w:p>
          <w:p w14:paraId="26C5F277" w14:textId="77777777" w:rsidR="00F24768" w:rsidRPr="00106967" w:rsidRDefault="00136F52" w:rsidP="00D077D5">
            <w:pPr>
              <w:pStyle w:val="a6"/>
              <w:numPr>
                <w:ilvl w:val="0"/>
                <w:numId w:val="21"/>
              </w:numPr>
              <w:spacing w:line="360" w:lineRule="exact"/>
              <w:ind w:leftChars="0"/>
              <w:jc w:val="both"/>
              <w:rPr>
                <w:rFonts w:ascii="微軟正黑體" w:eastAsia="微軟正黑體" w:hAnsi="微軟正黑體"/>
              </w:rPr>
            </w:pPr>
            <w:r>
              <w:rPr>
                <w:rFonts w:ascii="微軟正黑體" w:eastAsia="微軟正黑體" w:hAnsi="微軟正黑體" w:cs="新細明體" w:hint="eastAsia"/>
                <w:color w:val="000000"/>
                <w:kern w:val="0"/>
              </w:rPr>
              <w:t>調度兵力</w:t>
            </w:r>
            <w:r w:rsidRPr="00106967">
              <w:rPr>
                <w:rFonts w:ascii="微軟正黑體" w:eastAsia="微軟正黑體" w:hAnsi="微軟正黑體" w:cs="新細明體" w:hint="eastAsia"/>
                <w:color w:val="000000"/>
                <w:kern w:val="0"/>
              </w:rPr>
              <w:t>協助</w:t>
            </w:r>
            <w:r w:rsidR="00F24768" w:rsidRPr="00106967">
              <w:rPr>
                <w:rFonts w:ascii="微軟正黑體" w:eastAsia="微軟正黑體" w:hAnsi="微軟正黑體" w:cs="新細明體" w:hint="eastAsia"/>
                <w:color w:val="000000"/>
                <w:kern w:val="0"/>
              </w:rPr>
              <w:t>災區整備、救災、復原及災後消毒等事宜。</w:t>
            </w:r>
            <w:r w:rsidR="00F24768" w:rsidRPr="00106967">
              <w:rPr>
                <w:rFonts w:ascii="微軟正黑體" w:eastAsia="微軟正黑體" w:hAnsi="微軟正黑體" w:hint="eastAsia"/>
              </w:rPr>
              <w:t xml:space="preserve"> </w:t>
            </w:r>
          </w:p>
        </w:tc>
      </w:tr>
    </w:tbl>
    <w:p w14:paraId="26275A82" w14:textId="77777777" w:rsidR="00B11321" w:rsidRDefault="00B11321" w:rsidP="00C611A5">
      <w:pPr>
        <w:pStyle w:val="0"/>
        <w:tabs>
          <w:tab w:val="left" w:pos="2352"/>
        </w:tabs>
        <w:spacing w:before="240" w:after="240"/>
        <w:rPr>
          <w:color w:val="000000"/>
        </w:rPr>
      </w:pPr>
      <w:bookmarkStart w:id="179" w:name="_Toc306285221"/>
    </w:p>
    <w:p w14:paraId="4EC7E319" w14:textId="77777777" w:rsidR="00B11321" w:rsidRDefault="00B11321">
      <w:pPr>
        <w:widowControl/>
        <w:rPr>
          <w:color w:val="000000"/>
        </w:rPr>
      </w:pPr>
    </w:p>
    <w:p w14:paraId="656026EC" w14:textId="77777777" w:rsidR="00845756" w:rsidRDefault="00845756">
      <w:pPr>
        <w:widowControl/>
        <w:rPr>
          <w:color w:val="000000"/>
        </w:rPr>
      </w:pPr>
    </w:p>
    <w:p w14:paraId="34C21AB4" w14:textId="77777777" w:rsidR="00845756" w:rsidRDefault="00845756">
      <w:pPr>
        <w:widowControl/>
        <w:rPr>
          <w:color w:val="000000"/>
        </w:rPr>
      </w:pPr>
    </w:p>
    <w:p w14:paraId="1587459B" w14:textId="77777777" w:rsidR="00845756" w:rsidRDefault="00845756">
      <w:pPr>
        <w:widowControl/>
        <w:rPr>
          <w:color w:val="000000"/>
        </w:rPr>
      </w:pPr>
    </w:p>
    <w:p w14:paraId="01861977" w14:textId="77777777" w:rsidR="00845756" w:rsidRDefault="00845756">
      <w:pPr>
        <w:widowControl/>
        <w:rPr>
          <w:color w:val="000000"/>
        </w:rPr>
      </w:pPr>
    </w:p>
    <w:p w14:paraId="108B88A8" w14:textId="77777777" w:rsidR="00845756" w:rsidRDefault="00845756">
      <w:pPr>
        <w:widowControl/>
        <w:rPr>
          <w:color w:val="000000"/>
        </w:rPr>
      </w:pPr>
    </w:p>
    <w:p w14:paraId="54063EC4" w14:textId="77777777" w:rsidR="00845756" w:rsidRDefault="00845756">
      <w:pPr>
        <w:widowControl/>
        <w:rPr>
          <w:color w:val="000000"/>
        </w:rPr>
      </w:pPr>
    </w:p>
    <w:p w14:paraId="0EA2D137" w14:textId="77777777" w:rsidR="00845756" w:rsidRDefault="00845756">
      <w:pPr>
        <w:widowControl/>
        <w:rPr>
          <w:color w:val="000000"/>
        </w:rPr>
      </w:pPr>
    </w:p>
    <w:p w14:paraId="1740EB46" w14:textId="77777777" w:rsidR="00845756" w:rsidRDefault="00845756">
      <w:pPr>
        <w:widowControl/>
        <w:rPr>
          <w:color w:val="000000"/>
        </w:rPr>
      </w:pPr>
    </w:p>
    <w:p w14:paraId="2B8D4317" w14:textId="77777777" w:rsidR="008B6DCB" w:rsidRDefault="008B6DCB">
      <w:pPr>
        <w:widowControl/>
      </w:pPr>
    </w:p>
    <w:p w14:paraId="65538226" w14:textId="77777777" w:rsidR="006B38D8" w:rsidRPr="00E77292" w:rsidRDefault="0019276F" w:rsidP="00D03DBC">
      <w:pPr>
        <w:pStyle w:val="0"/>
        <w:tabs>
          <w:tab w:val="left" w:pos="2352"/>
        </w:tabs>
        <w:spacing w:before="240" w:after="240" w:line="500" w:lineRule="exact"/>
        <w:jc w:val="left"/>
        <w:rPr>
          <w:rFonts w:ascii="Times New Roman" w:hAnsi="Times New Roman"/>
          <w:color w:val="000000" w:themeColor="text1"/>
          <w:kern w:val="2"/>
          <w:sz w:val="28"/>
          <w:szCs w:val="22"/>
        </w:rPr>
      </w:pPr>
      <w:bookmarkStart w:id="180" w:name="_Toc77839247"/>
      <w:r w:rsidRPr="00E77292">
        <w:rPr>
          <w:rFonts w:ascii="Times New Roman" w:hAnsi="Times New Roman"/>
          <w:color w:val="000000" w:themeColor="text1"/>
          <w:kern w:val="2"/>
          <w:sz w:val="28"/>
          <w:szCs w:val="22"/>
        </w:rPr>
        <w:lastRenderedPageBreak/>
        <w:t>七</w:t>
      </w:r>
      <w:r w:rsidRPr="00E77292">
        <w:rPr>
          <w:rFonts w:ascii="Times New Roman" w:hAnsi="Times New Roman" w:hint="eastAsia"/>
          <w:color w:val="000000" w:themeColor="text1"/>
          <w:kern w:val="2"/>
          <w:sz w:val="28"/>
          <w:szCs w:val="22"/>
        </w:rPr>
        <w:t>、災害防救經費</w:t>
      </w:r>
      <w:bookmarkEnd w:id="180"/>
    </w:p>
    <w:p w14:paraId="4FB4DFDE" w14:textId="77777777" w:rsidR="006A6BB5" w:rsidRPr="00FD718B" w:rsidRDefault="006B38D8" w:rsidP="00D03DBC">
      <w:pPr>
        <w:pStyle w:val="0"/>
        <w:tabs>
          <w:tab w:val="left" w:pos="2352"/>
        </w:tabs>
        <w:spacing w:before="240" w:after="240" w:line="500" w:lineRule="exact"/>
        <w:jc w:val="left"/>
        <w:rPr>
          <w:rFonts w:ascii="Times New Roman" w:hAnsi="Times New Roman"/>
          <w:b w:val="0"/>
          <w:bCs w:val="0"/>
          <w:color w:val="000000" w:themeColor="text1"/>
          <w:kern w:val="2"/>
          <w:sz w:val="28"/>
          <w:szCs w:val="22"/>
        </w:rPr>
      </w:pPr>
      <w:r w:rsidRPr="00FD718B">
        <w:rPr>
          <w:rFonts w:ascii="Times New Roman" w:hAnsi="Times New Roman"/>
          <w:b w:val="0"/>
          <w:bCs w:val="0"/>
          <w:color w:val="000000" w:themeColor="text1"/>
          <w:kern w:val="2"/>
          <w:sz w:val="28"/>
          <w:szCs w:val="22"/>
        </w:rPr>
        <w:t xml:space="preserve"> </w:t>
      </w:r>
      <w:bookmarkStart w:id="181" w:name="_Toc77839248"/>
      <w:r w:rsidR="00DD1EB9" w:rsidRPr="00FD718B">
        <w:rPr>
          <w:rFonts w:ascii="Times New Roman" w:hAnsi="Times New Roman"/>
          <w:b w:val="0"/>
          <w:bCs w:val="0"/>
          <w:color w:val="000000" w:themeColor="text1"/>
          <w:kern w:val="2"/>
          <w:sz w:val="28"/>
          <w:szCs w:val="22"/>
        </w:rPr>
        <w:t>(</w:t>
      </w:r>
      <w:proofErr w:type="gramStart"/>
      <w:r w:rsidR="00DD1EB9" w:rsidRPr="00FD718B">
        <w:rPr>
          <w:rFonts w:ascii="Times New Roman" w:hAnsi="Times New Roman"/>
          <w:b w:val="0"/>
          <w:bCs w:val="0"/>
          <w:color w:val="000000" w:themeColor="text1"/>
          <w:kern w:val="2"/>
          <w:sz w:val="28"/>
          <w:szCs w:val="22"/>
        </w:rPr>
        <w:t>一</w:t>
      </w:r>
      <w:proofErr w:type="gramEnd"/>
      <w:r w:rsidR="00DD1EB9" w:rsidRPr="00FD718B">
        <w:rPr>
          <w:rFonts w:ascii="Times New Roman" w:hAnsi="Times New Roman"/>
          <w:b w:val="0"/>
          <w:bCs w:val="0"/>
          <w:color w:val="000000" w:themeColor="text1"/>
          <w:kern w:val="2"/>
          <w:sz w:val="28"/>
          <w:szCs w:val="22"/>
        </w:rPr>
        <w:t>)</w:t>
      </w:r>
      <w:r w:rsidR="006A6BB5" w:rsidRPr="00FD718B">
        <w:rPr>
          <w:rFonts w:ascii="Times New Roman" w:hAnsi="Times New Roman"/>
          <w:b w:val="0"/>
          <w:bCs w:val="0"/>
          <w:color w:val="000000" w:themeColor="text1"/>
          <w:kern w:val="2"/>
          <w:sz w:val="28"/>
          <w:szCs w:val="22"/>
        </w:rPr>
        <w:t>災害防救應急經費來源：</w:t>
      </w:r>
      <w:bookmarkEnd w:id="181"/>
      <w:r w:rsidR="006A6BB5" w:rsidRPr="00FD718B">
        <w:rPr>
          <w:rFonts w:ascii="Times New Roman" w:hAnsi="Times New Roman"/>
          <w:b w:val="0"/>
          <w:bCs w:val="0"/>
          <w:color w:val="000000" w:themeColor="text1"/>
          <w:kern w:val="2"/>
          <w:sz w:val="28"/>
          <w:szCs w:val="22"/>
        </w:rPr>
        <w:t xml:space="preserve"> </w:t>
      </w:r>
    </w:p>
    <w:p w14:paraId="68FD2F59" w14:textId="77777777" w:rsidR="006A6BB5" w:rsidRPr="00FD718B" w:rsidRDefault="00DD1EB9" w:rsidP="00D03DBC">
      <w:pPr>
        <w:pStyle w:val="0"/>
        <w:tabs>
          <w:tab w:val="left" w:pos="2352"/>
        </w:tabs>
        <w:spacing w:before="240" w:after="240" w:line="500" w:lineRule="exact"/>
        <w:jc w:val="left"/>
        <w:rPr>
          <w:rFonts w:ascii="Times New Roman" w:hAnsi="Times New Roman"/>
          <w:b w:val="0"/>
          <w:bCs w:val="0"/>
          <w:color w:val="000000" w:themeColor="text1"/>
          <w:kern w:val="2"/>
          <w:sz w:val="28"/>
          <w:szCs w:val="22"/>
        </w:rPr>
      </w:pPr>
      <w:bookmarkStart w:id="182" w:name="_Toc77839249"/>
      <w:r w:rsidRPr="00FD718B">
        <w:rPr>
          <w:rFonts w:ascii="Times New Roman" w:hAnsi="Times New Roman"/>
          <w:b w:val="0"/>
          <w:bCs w:val="0"/>
          <w:color w:val="000000" w:themeColor="text1"/>
          <w:kern w:val="2"/>
          <w:sz w:val="28"/>
          <w:szCs w:val="22"/>
        </w:rPr>
        <w:t>1.</w:t>
      </w:r>
      <w:r w:rsidR="006A6BB5" w:rsidRPr="00FD718B">
        <w:rPr>
          <w:rFonts w:ascii="Times New Roman" w:hAnsi="Times New Roman"/>
          <w:b w:val="0"/>
          <w:bCs w:val="0"/>
          <w:color w:val="000000" w:themeColor="text1"/>
          <w:kern w:val="2"/>
          <w:sz w:val="28"/>
          <w:szCs w:val="22"/>
        </w:rPr>
        <w:t>災害準備金：</w:t>
      </w:r>
      <w:proofErr w:type="gramStart"/>
      <w:r w:rsidR="006A6BB5" w:rsidRPr="00FD718B">
        <w:rPr>
          <w:rFonts w:ascii="Times New Roman" w:hAnsi="Times New Roman"/>
          <w:b w:val="0"/>
          <w:bCs w:val="0"/>
          <w:color w:val="000000" w:themeColor="text1"/>
          <w:kern w:val="2"/>
          <w:sz w:val="28"/>
          <w:szCs w:val="22"/>
        </w:rPr>
        <w:t>臺</w:t>
      </w:r>
      <w:proofErr w:type="gramEnd"/>
      <w:r w:rsidR="006A6BB5" w:rsidRPr="00FD718B">
        <w:rPr>
          <w:rFonts w:ascii="Times New Roman" w:hAnsi="Times New Roman"/>
          <w:b w:val="0"/>
          <w:bCs w:val="0"/>
          <w:color w:val="000000" w:themeColor="text1"/>
          <w:kern w:val="2"/>
          <w:sz w:val="28"/>
          <w:szCs w:val="22"/>
        </w:rPr>
        <w:t>南市政府災害準備金，其預算編列依據中央對各級地方政府重大天然災害救災經費處理辦法第</w:t>
      </w:r>
      <w:r w:rsidR="00817CD6" w:rsidRPr="00FD718B">
        <w:rPr>
          <w:rFonts w:ascii="Times New Roman" w:hAnsi="Times New Roman"/>
          <w:b w:val="0"/>
          <w:bCs w:val="0"/>
          <w:color w:val="000000" w:themeColor="text1"/>
          <w:kern w:val="2"/>
          <w:sz w:val="28"/>
          <w:szCs w:val="22"/>
        </w:rPr>
        <w:t>3</w:t>
      </w:r>
      <w:r w:rsidR="006A6BB5" w:rsidRPr="00FD718B">
        <w:rPr>
          <w:rFonts w:ascii="Times New Roman" w:hAnsi="Times New Roman"/>
          <w:b w:val="0"/>
          <w:bCs w:val="0"/>
          <w:color w:val="000000" w:themeColor="text1"/>
          <w:kern w:val="2"/>
          <w:sz w:val="28"/>
          <w:szCs w:val="22"/>
        </w:rPr>
        <w:t>條，預算編列不得低於當年度總預算歲出預算總額百分之一。</w:t>
      </w:r>
      <w:bookmarkEnd w:id="182"/>
    </w:p>
    <w:p w14:paraId="540E5228" w14:textId="77777777" w:rsidR="00DD1EB9" w:rsidRPr="00FD718B" w:rsidRDefault="00DD1EB9" w:rsidP="00D03DBC">
      <w:pPr>
        <w:pStyle w:val="0"/>
        <w:tabs>
          <w:tab w:val="left" w:pos="2352"/>
        </w:tabs>
        <w:spacing w:before="240" w:after="240" w:line="500" w:lineRule="exact"/>
        <w:jc w:val="left"/>
        <w:rPr>
          <w:rFonts w:ascii="Times New Roman" w:hAnsi="Times New Roman"/>
          <w:b w:val="0"/>
          <w:bCs w:val="0"/>
          <w:color w:val="000000" w:themeColor="text1"/>
          <w:kern w:val="2"/>
          <w:sz w:val="28"/>
          <w:szCs w:val="22"/>
        </w:rPr>
      </w:pPr>
      <w:bookmarkStart w:id="183" w:name="_Toc77839250"/>
      <w:r w:rsidRPr="00FD718B">
        <w:rPr>
          <w:rFonts w:ascii="Times New Roman" w:hAnsi="Times New Roman"/>
          <w:b w:val="0"/>
          <w:bCs w:val="0"/>
          <w:color w:val="000000" w:themeColor="text1"/>
          <w:kern w:val="2"/>
          <w:sz w:val="28"/>
          <w:szCs w:val="22"/>
        </w:rPr>
        <w:t>2.</w:t>
      </w:r>
      <w:r w:rsidR="006A6BB5" w:rsidRPr="00FD718B">
        <w:rPr>
          <w:rFonts w:ascii="Times New Roman" w:hAnsi="Times New Roman"/>
          <w:b w:val="0"/>
          <w:bCs w:val="0"/>
          <w:color w:val="000000" w:themeColor="text1"/>
          <w:kern w:val="2"/>
          <w:sz w:val="28"/>
          <w:szCs w:val="22"/>
        </w:rPr>
        <w:t>業務機關災害相關經費：由各機關</w:t>
      </w:r>
      <w:r w:rsidR="006A6BB5" w:rsidRPr="00FD718B">
        <w:rPr>
          <w:rFonts w:ascii="Times New Roman" w:hAnsi="Times New Roman"/>
          <w:b w:val="0"/>
          <w:bCs w:val="0"/>
          <w:color w:val="000000" w:themeColor="text1"/>
          <w:kern w:val="2"/>
          <w:sz w:val="28"/>
          <w:szCs w:val="22"/>
        </w:rPr>
        <w:t>(</w:t>
      </w:r>
      <w:r w:rsidR="006A6BB5" w:rsidRPr="00FD718B">
        <w:rPr>
          <w:rFonts w:ascii="Times New Roman" w:hAnsi="Times New Roman"/>
          <w:b w:val="0"/>
          <w:bCs w:val="0"/>
          <w:color w:val="000000" w:themeColor="text1"/>
          <w:kern w:val="2"/>
          <w:sz w:val="28"/>
          <w:szCs w:val="22"/>
        </w:rPr>
        <w:t>單位</w:t>
      </w:r>
      <w:r w:rsidR="006A6BB5" w:rsidRPr="00FD718B">
        <w:rPr>
          <w:rFonts w:ascii="Times New Roman" w:hAnsi="Times New Roman"/>
          <w:b w:val="0"/>
          <w:bCs w:val="0"/>
          <w:color w:val="000000" w:themeColor="text1"/>
          <w:kern w:val="2"/>
          <w:sz w:val="28"/>
          <w:szCs w:val="22"/>
        </w:rPr>
        <w:t>)</w:t>
      </w:r>
      <w:r w:rsidR="006A6BB5" w:rsidRPr="00FD718B">
        <w:rPr>
          <w:rFonts w:ascii="Times New Roman" w:hAnsi="Times New Roman"/>
          <w:b w:val="0"/>
          <w:bCs w:val="0"/>
          <w:color w:val="000000" w:themeColor="text1"/>
          <w:kern w:val="2"/>
          <w:sz w:val="28"/>
          <w:szCs w:val="22"/>
        </w:rPr>
        <w:t>原列與災害應變措施及災後復原重建等相關科目經費支應，其他項目經費則由各業務機關於原列預算範圍內檢討調整支應。依據災害防救法第</w:t>
      </w:r>
      <w:r w:rsidR="00817CD6" w:rsidRPr="00FD718B">
        <w:rPr>
          <w:rFonts w:ascii="Times New Roman" w:hAnsi="Times New Roman"/>
          <w:b w:val="0"/>
          <w:bCs w:val="0"/>
          <w:color w:val="000000" w:themeColor="text1"/>
          <w:kern w:val="2"/>
          <w:sz w:val="28"/>
          <w:szCs w:val="22"/>
        </w:rPr>
        <w:t>43</w:t>
      </w:r>
      <w:r w:rsidR="006A6BB5" w:rsidRPr="00FD718B">
        <w:rPr>
          <w:rFonts w:ascii="Times New Roman" w:hAnsi="Times New Roman"/>
          <w:b w:val="0"/>
          <w:bCs w:val="0"/>
          <w:color w:val="000000" w:themeColor="text1"/>
          <w:kern w:val="2"/>
          <w:sz w:val="28"/>
          <w:szCs w:val="22"/>
        </w:rPr>
        <w:t>條第</w:t>
      </w:r>
      <w:r w:rsidR="00817CD6" w:rsidRPr="00FD718B">
        <w:rPr>
          <w:rFonts w:ascii="Times New Roman" w:hAnsi="Times New Roman"/>
          <w:b w:val="0"/>
          <w:bCs w:val="0"/>
          <w:color w:val="000000" w:themeColor="text1"/>
          <w:kern w:val="2"/>
          <w:sz w:val="28"/>
          <w:szCs w:val="22"/>
        </w:rPr>
        <w:t>2</w:t>
      </w:r>
      <w:r w:rsidR="006A6BB5" w:rsidRPr="00FD718B">
        <w:rPr>
          <w:rFonts w:ascii="Times New Roman" w:hAnsi="Times New Roman"/>
          <w:b w:val="0"/>
          <w:bCs w:val="0"/>
          <w:color w:val="000000" w:themeColor="text1"/>
          <w:kern w:val="2"/>
          <w:sz w:val="28"/>
          <w:szCs w:val="22"/>
        </w:rPr>
        <w:t>項，調整當年度收支移緩濟急規定；災害防救法施行細則第</w:t>
      </w:r>
      <w:r w:rsidR="00817CD6" w:rsidRPr="00FD718B">
        <w:rPr>
          <w:rFonts w:ascii="Times New Roman" w:hAnsi="Times New Roman"/>
          <w:b w:val="0"/>
          <w:bCs w:val="0"/>
          <w:color w:val="000000" w:themeColor="text1"/>
          <w:kern w:val="2"/>
          <w:sz w:val="28"/>
          <w:szCs w:val="22"/>
        </w:rPr>
        <w:t>19</w:t>
      </w:r>
      <w:r w:rsidR="006A6BB5" w:rsidRPr="00FD718B">
        <w:rPr>
          <w:rFonts w:ascii="Times New Roman" w:hAnsi="Times New Roman"/>
          <w:b w:val="0"/>
          <w:bCs w:val="0"/>
          <w:color w:val="000000" w:themeColor="text1"/>
          <w:kern w:val="2"/>
          <w:sz w:val="28"/>
          <w:szCs w:val="22"/>
        </w:rPr>
        <w:t>條，調整當年度收支移緩濟急，規定其上述辦理順序。</w:t>
      </w:r>
      <w:bookmarkEnd w:id="183"/>
      <w:r w:rsidR="006A6BB5" w:rsidRPr="00FD718B">
        <w:rPr>
          <w:rFonts w:ascii="Times New Roman" w:hAnsi="Times New Roman"/>
          <w:b w:val="0"/>
          <w:bCs w:val="0"/>
          <w:color w:val="000000" w:themeColor="text1"/>
          <w:kern w:val="2"/>
          <w:sz w:val="28"/>
          <w:szCs w:val="22"/>
        </w:rPr>
        <w:t xml:space="preserve"> </w:t>
      </w:r>
    </w:p>
    <w:p w14:paraId="4472A6CB" w14:textId="77777777" w:rsidR="00DD1EB9" w:rsidRPr="00FD718B" w:rsidRDefault="00DD1EB9" w:rsidP="00D03DBC">
      <w:pPr>
        <w:pStyle w:val="0"/>
        <w:tabs>
          <w:tab w:val="left" w:pos="2352"/>
        </w:tabs>
        <w:spacing w:before="240" w:after="240" w:line="500" w:lineRule="exact"/>
        <w:jc w:val="left"/>
        <w:rPr>
          <w:rFonts w:ascii="Times New Roman" w:hAnsi="Times New Roman"/>
          <w:b w:val="0"/>
          <w:bCs w:val="0"/>
          <w:color w:val="000000" w:themeColor="text1"/>
          <w:kern w:val="2"/>
          <w:sz w:val="28"/>
          <w:szCs w:val="22"/>
        </w:rPr>
      </w:pPr>
      <w:bookmarkStart w:id="184" w:name="_Toc77839251"/>
      <w:r w:rsidRPr="00FD718B">
        <w:rPr>
          <w:rFonts w:ascii="Times New Roman" w:hAnsi="Times New Roman"/>
          <w:b w:val="0"/>
          <w:bCs w:val="0"/>
          <w:color w:val="000000" w:themeColor="text1"/>
          <w:kern w:val="2"/>
          <w:sz w:val="28"/>
          <w:szCs w:val="22"/>
        </w:rPr>
        <w:t>3.</w:t>
      </w:r>
      <w:r w:rsidR="006A6BB5" w:rsidRPr="00FD718B">
        <w:rPr>
          <w:rFonts w:ascii="Times New Roman" w:hAnsi="Times New Roman"/>
          <w:b w:val="0"/>
          <w:bCs w:val="0"/>
          <w:color w:val="000000" w:themeColor="text1"/>
          <w:kern w:val="2"/>
          <w:sz w:val="28"/>
          <w:szCs w:val="22"/>
        </w:rPr>
        <w:t>中央補助救災重建經費：行政院核定撥補之災害救助、緊急搶救及復建</w:t>
      </w:r>
      <w:r w:rsidR="00817CD6" w:rsidRPr="00FD718B">
        <w:rPr>
          <w:rFonts w:ascii="Times New Roman" w:hAnsi="Times New Roman"/>
          <w:b w:val="0"/>
          <w:bCs w:val="0"/>
          <w:color w:val="000000" w:themeColor="text1"/>
          <w:kern w:val="2"/>
          <w:sz w:val="28"/>
          <w:szCs w:val="22"/>
        </w:rPr>
        <w:t>工程</w:t>
      </w:r>
      <w:r w:rsidR="006A6BB5" w:rsidRPr="00FD718B">
        <w:rPr>
          <w:rFonts w:ascii="Times New Roman" w:hAnsi="Times New Roman"/>
          <w:b w:val="0"/>
          <w:bCs w:val="0"/>
          <w:color w:val="000000" w:themeColor="text1"/>
          <w:kern w:val="2"/>
          <w:sz w:val="28"/>
          <w:szCs w:val="22"/>
        </w:rPr>
        <w:t>等經費。</w:t>
      </w:r>
      <w:bookmarkEnd w:id="184"/>
      <w:r w:rsidR="006A6BB5" w:rsidRPr="00FD718B">
        <w:rPr>
          <w:rFonts w:ascii="Times New Roman" w:hAnsi="Times New Roman"/>
          <w:b w:val="0"/>
          <w:bCs w:val="0"/>
          <w:color w:val="000000" w:themeColor="text1"/>
          <w:kern w:val="2"/>
          <w:sz w:val="28"/>
          <w:szCs w:val="22"/>
        </w:rPr>
        <w:t xml:space="preserve"> </w:t>
      </w:r>
    </w:p>
    <w:p w14:paraId="7D75808D" w14:textId="77777777" w:rsidR="0019276F" w:rsidRPr="00FD718B" w:rsidRDefault="00817CD6" w:rsidP="00D03DBC">
      <w:pPr>
        <w:pStyle w:val="0"/>
        <w:tabs>
          <w:tab w:val="left" w:pos="2352"/>
        </w:tabs>
        <w:spacing w:before="240" w:after="240" w:line="500" w:lineRule="exact"/>
        <w:jc w:val="left"/>
        <w:rPr>
          <w:rFonts w:ascii="Times New Roman" w:hAnsi="Times New Roman"/>
          <w:b w:val="0"/>
          <w:bCs w:val="0"/>
          <w:color w:val="000000" w:themeColor="text1"/>
          <w:kern w:val="2"/>
          <w:sz w:val="28"/>
          <w:szCs w:val="22"/>
        </w:rPr>
      </w:pPr>
      <w:bookmarkStart w:id="185" w:name="_Toc77839252"/>
      <w:r w:rsidRPr="00FD718B">
        <w:rPr>
          <w:rFonts w:ascii="Times New Roman" w:hAnsi="Times New Roman"/>
          <w:b w:val="0"/>
          <w:bCs w:val="0"/>
          <w:color w:val="000000" w:themeColor="text1"/>
          <w:kern w:val="2"/>
          <w:sz w:val="28"/>
          <w:szCs w:val="22"/>
        </w:rPr>
        <w:t>4</w:t>
      </w:r>
      <w:r w:rsidR="00DD1EB9" w:rsidRPr="00FD718B">
        <w:rPr>
          <w:rFonts w:ascii="Times New Roman" w:hAnsi="Times New Roman"/>
          <w:b w:val="0"/>
          <w:bCs w:val="0"/>
          <w:color w:val="000000" w:themeColor="text1"/>
          <w:kern w:val="2"/>
          <w:sz w:val="28"/>
          <w:szCs w:val="22"/>
        </w:rPr>
        <w:t>.</w:t>
      </w:r>
      <w:r w:rsidR="006A6BB5" w:rsidRPr="00FD718B">
        <w:rPr>
          <w:rFonts w:ascii="Times New Roman" w:hAnsi="Times New Roman"/>
          <w:b w:val="0"/>
          <w:bCs w:val="0"/>
          <w:color w:val="000000" w:themeColor="text1"/>
          <w:kern w:val="2"/>
          <w:sz w:val="28"/>
          <w:szCs w:val="22"/>
        </w:rPr>
        <w:t>其他經費來源</w:t>
      </w:r>
      <w:r w:rsidRPr="00FD718B">
        <w:rPr>
          <w:rFonts w:ascii="Times New Roman" w:hAnsi="Times New Roman" w:hint="eastAsia"/>
          <w:b w:val="0"/>
          <w:bCs w:val="0"/>
          <w:color w:val="000000" w:themeColor="text1"/>
          <w:kern w:val="2"/>
          <w:sz w:val="28"/>
          <w:szCs w:val="22"/>
        </w:rPr>
        <w:t>：如民間捐贈</w:t>
      </w:r>
      <w:r w:rsidRPr="00FD718B">
        <w:rPr>
          <w:rFonts w:ascii="Times New Roman" w:hAnsi="Times New Roman"/>
          <w:b w:val="0"/>
          <w:bCs w:val="0"/>
          <w:color w:val="000000" w:themeColor="text1"/>
          <w:kern w:val="2"/>
          <w:sz w:val="28"/>
          <w:szCs w:val="22"/>
        </w:rPr>
        <w:t>…</w:t>
      </w:r>
      <w:proofErr w:type="gramStart"/>
      <w:r w:rsidRPr="00FD718B">
        <w:rPr>
          <w:rFonts w:ascii="Times New Roman" w:hAnsi="Times New Roman"/>
          <w:b w:val="0"/>
          <w:bCs w:val="0"/>
          <w:color w:val="000000" w:themeColor="text1"/>
          <w:kern w:val="2"/>
          <w:sz w:val="28"/>
          <w:szCs w:val="22"/>
        </w:rPr>
        <w:t>…</w:t>
      </w:r>
      <w:proofErr w:type="gramEnd"/>
      <w:r w:rsidRPr="00FD718B">
        <w:rPr>
          <w:rFonts w:ascii="Times New Roman" w:hAnsi="Times New Roman" w:hint="eastAsia"/>
          <w:b w:val="0"/>
          <w:bCs w:val="0"/>
          <w:color w:val="000000" w:themeColor="text1"/>
          <w:kern w:val="2"/>
          <w:sz w:val="28"/>
          <w:szCs w:val="22"/>
        </w:rPr>
        <w:t>等</w:t>
      </w:r>
      <w:r w:rsidR="006A6BB5" w:rsidRPr="00FD718B">
        <w:rPr>
          <w:rFonts w:ascii="Times New Roman" w:hAnsi="Times New Roman"/>
          <w:b w:val="0"/>
          <w:bCs w:val="0"/>
          <w:color w:val="000000" w:themeColor="text1"/>
          <w:kern w:val="2"/>
          <w:sz w:val="28"/>
          <w:szCs w:val="22"/>
        </w:rPr>
        <w:t>。</w:t>
      </w:r>
      <w:bookmarkEnd w:id="185"/>
    </w:p>
    <w:p w14:paraId="1FD19404" w14:textId="77777777" w:rsidR="00817CD6" w:rsidRPr="00FD718B" w:rsidRDefault="006B38D8" w:rsidP="00D03DBC">
      <w:pPr>
        <w:pStyle w:val="0"/>
        <w:tabs>
          <w:tab w:val="left" w:pos="2352"/>
        </w:tabs>
        <w:spacing w:before="240" w:after="240" w:line="500" w:lineRule="exact"/>
        <w:jc w:val="left"/>
        <w:rPr>
          <w:rFonts w:ascii="Times New Roman" w:hAnsi="Times New Roman"/>
          <w:b w:val="0"/>
          <w:bCs w:val="0"/>
          <w:color w:val="000000" w:themeColor="text1"/>
          <w:kern w:val="2"/>
          <w:sz w:val="28"/>
          <w:szCs w:val="22"/>
        </w:rPr>
      </w:pPr>
      <w:bookmarkStart w:id="186" w:name="_Toc77839253"/>
      <w:r w:rsidRPr="00FD718B">
        <w:rPr>
          <w:rFonts w:ascii="Times New Roman" w:hAnsi="Times New Roman"/>
          <w:b w:val="0"/>
          <w:bCs w:val="0"/>
          <w:color w:val="000000" w:themeColor="text1"/>
          <w:kern w:val="2"/>
          <w:sz w:val="28"/>
          <w:szCs w:val="22"/>
        </w:rPr>
        <w:t>(</w:t>
      </w:r>
      <w:r w:rsidRPr="00FD718B">
        <w:rPr>
          <w:rFonts w:ascii="Times New Roman" w:hAnsi="Times New Roman"/>
          <w:b w:val="0"/>
          <w:bCs w:val="0"/>
          <w:color w:val="000000" w:themeColor="text1"/>
          <w:kern w:val="2"/>
          <w:sz w:val="28"/>
          <w:szCs w:val="22"/>
        </w:rPr>
        <w:t>二</w:t>
      </w:r>
      <w:r w:rsidRPr="00FD718B">
        <w:rPr>
          <w:rFonts w:ascii="Times New Roman" w:hAnsi="Times New Roman"/>
          <w:b w:val="0"/>
          <w:bCs w:val="0"/>
          <w:color w:val="000000" w:themeColor="text1"/>
          <w:kern w:val="2"/>
          <w:sz w:val="28"/>
          <w:szCs w:val="22"/>
        </w:rPr>
        <w:t>)</w:t>
      </w:r>
      <w:r w:rsidR="00817CD6" w:rsidRPr="00FD718B">
        <w:rPr>
          <w:rFonts w:ascii="Times New Roman" w:hAnsi="Times New Roman"/>
          <w:b w:val="0"/>
          <w:bCs w:val="0"/>
          <w:color w:val="000000" w:themeColor="text1"/>
          <w:kern w:val="2"/>
          <w:sz w:val="28"/>
          <w:szCs w:val="22"/>
        </w:rPr>
        <w:t>各項應急經費管制與動支時機</w:t>
      </w:r>
      <w:r w:rsidR="00817CD6" w:rsidRPr="00FD718B">
        <w:rPr>
          <w:rFonts w:ascii="Times New Roman" w:hAnsi="Times New Roman"/>
          <w:b w:val="0"/>
          <w:bCs w:val="0"/>
          <w:color w:val="000000" w:themeColor="text1"/>
          <w:kern w:val="2"/>
          <w:sz w:val="28"/>
          <w:szCs w:val="22"/>
        </w:rPr>
        <w:t xml:space="preserve"> </w:t>
      </w:r>
      <w:r w:rsidR="00817CD6" w:rsidRPr="00FD718B">
        <w:rPr>
          <w:rFonts w:ascii="Times New Roman" w:hAnsi="Times New Roman" w:hint="eastAsia"/>
          <w:b w:val="0"/>
          <w:bCs w:val="0"/>
          <w:color w:val="000000" w:themeColor="text1"/>
          <w:kern w:val="2"/>
          <w:sz w:val="28"/>
          <w:szCs w:val="22"/>
        </w:rPr>
        <w:t>：</w:t>
      </w:r>
      <w:bookmarkEnd w:id="186"/>
    </w:p>
    <w:p w14:paraId="46281B6B" w14:textId="77777777" w:rsidR="00817CD6" w:rsidRPr="00FD718B" w:rsidRDefault="006B38D8" w:rsidP="00D03DBC">
      <w:pPr>
        <w:pStyle w:val="0"/>
        <w:tabs>
          <w:tab w:val="left" w:pos="2352"/>
        </w:tabs>
        <w:spacing w:before="240" w:after="240" w:line="500" w:lineRule="exact"/>
        <w:jc w:val="left"/>
        <w:rPr>
          <w:rFonts w:ascii="Times New Roman" w:hAnsi="Times New Roman"/>
          <w:b w:val="0"/>
          <w:bCs w:val="0"/>
          <w:color w:val="000000" w:themeColor="text1"/>
          <w:kern w:val="2"/>
          <w:sz w:val="28"/>
          <w:szCs w:val="22"/>
        </w:rPr>
      </w:pPr>
      <w:bookmarkStart w:id="187" w:name="_Toc77839254"/>
      <w:r w:rsidRPr="00FD718B">
        <w:rPr>
          <w:rFonts w:ascii="Times New Roman" w:hAnsi="Times New Roman"/>
          <w:b w:val="0"/>
          <w:bCs w:val="0"/>
          <w:color w:val="000000" w:themeColor="text1"/>
          <w:kern w:val="2"/>
          <w:sz w:val="28"/>
          <w:szCs w:val="22"/>
        </w:rPr>
        <w:t>1.</w:t>
      </w:r>
      <w:r w:rsidR="00817CD6" w:rsidRPr="00FD718B">
        <w:rPr>
          <w:rFonts w:ascii="Times New Roman" w:hAnsi="Times New Roman"/>
          <w:b w:val="0"/>
          <w:bCs w:val="0"/>
          <w:color w:val="000000" w:themeColor="text1"/>
          <w:kern w:val="2"/>
          <w:sz w:val="28"/>
          <w:szCs w:val="22"/>
        </w:rPr>
        <w:t>有關天然災害準備金、業務機關災害相關經費</w:t>
      </w:r>
      <w:r w:rsidR="00817CD6" w:rsidRPr="00FD718B">
        <w:rPr>
          <w:rFonts w:ascii="Times New Roman" w:hAnsi="Times New Roman" w:hint="eastAsia"/>
          <w:b w:val="0"/>
          <w:bCs w:val="0"/>
          <w:color w:val="000000" w:themeColor="text1"/>
          <w:kern w:val="2"/>
          <w:sz w:val="28"/>
          <w:szCs w:val="22"/>
        </w:rPr>
        <w:t>：</w:t>
      </w:r>
      <w:r w:rsidR="00817CD6" w:rsidRPr="00FD718B">
        <w:rPr>
          <w:rFonts w:ascii="Times New Roman" w:hAnsi="Times New Roman"/>
          <w:b w:val="0"/>
          <w:bCs w:val="0"/>
          <w:color w:val="000000" w:themeColor="text1"/>
          <w:kern w:val="2"/>
          <w:sz w:val="28"/>
          <w:szCs w:val="22"/>
        </w:rPr>
        <w:t>依災害防救法第</w:t>
      </w:r>
      <w:r w:rsidR="00817CD6" w:rsidRPr="00FD718B">
        <w:rPr>
          <w:rFonts w:ascii="Times New Roman" w:hAnsi="Times New Roman"/>
          <w:b w:val="0"/>
          <w:bCs w:val="0"/>
          <w:color w:val="000000" w:themeColor="text1"/>
          <w:kern w:val="2"/>
          <w:sz w:val="28"/>
          <w:szCs w:val="22"/>
        </w:rPr>
        <w:t xml:space="preserve"> 43 </w:t>
      </w:r>
      <w:r w:rsidR="00817CD6" w:rsidRPr="00FD718B">
        <w:rPr>
          <w:rFonts w:ascii="Times New Roman" w:hAnsi="Times New Roman"/>
          <w:b w:val="0"/>
          <w:bCs w:val="0"/>
          <w:color w:val="000000" w:themeColor="text1"/>
          <w:kern w:val="2"/>
          <w:sz w:val="28"/>
          <w:szCs w:val="22"/>
        </w:rPr>
        <w:t>條規定，各級政府編列之災害防救經費，如有不敷支應災害發生時之應變措施及災後之復原重建所需，應視需要情形調整當年度收支移緩濟急支應，不受預算法第六十二條及第六十三條規定之限制。</w:t>
      </w:r>
      <w:bookmarkEnd w:id="187"/>
      <w:r w:rsidR="00817CD6" w:rsidRPr="00FD718B">
        <w:rPr>
          <w:rFonts w:ascii="Times New Roman" w:hAnsi="Times New Roman"/>
          <w:b w:val="0"/>
          <w:bCs w:val="0"/>
          <w:color w:val="000000" w:themeColor="text1"/>
          <w:kern w:val="2"/>
          <w:sz w:val="28"/>
          <w:szCs w:val="22"/>
        </w:rPr>
        <w:t xml:space="preserve"> </w:t>
      </w:r>
    </w:p>
    <w:p w14:paraId="0BB0BA08" w14:textId="77777777" w:rsidR="00817CD6" w:rsidRPr="00FD718B" w:rsidRDefault="006B38D8" w:rsidP="00D03DBC">
      <w:pPr>
        <w:pStyle w:val="0"/>
        <w:tabs>
          <w:tab w:val="left" w:pos="2352"/>
        </w:tabs>
        <w:spacing w:before="240" w:after="240" w:line="500" w:lineRule="exact"/>
        <w:jc w:val="left"/>
        <w:rPr>
          <w:rFonts w:ascii="Times New Roman" w:hAnsi="Times New Roman"/>
          <w:b w:val="0"/>
          <w:bCs w:val="0"/>
          <w:color w:val="000000" w:themeColor="text1"/>
          <w:kern w:val="2"/>
          <w:sz w:val="28"/>
          <w:szCs w:val="22"/>
        </w:rPr>
      </w:pPr>
      <w:bookmarkStart w:id="188" w:name="_Toc77839255"/>
      <w:r w:rsidRPr="00FD718B">
        <w:rPr>
          <w:rFonts w:ascii="Times New Roman" w:hAnsi="Times New Roman"/>
          <w:b w:val="0"/>
          <w:bCs w:val="0"/>
          <w:color w:val="000000" w:themeColor="text1"/>
          <w:kern w:val="2"/>
          <w:sz w:val="28"/>
          <w:szCs w:val="22"/>
        </w:rPr>
        <w:t>2.</w:t>
      </w:r>
      <w:r w:rsidR="00817CD6" w:rsidRPr="00FD718B">
        <w:rPr>
          <w:rFonts w:ascii="Times New Roman" w:hAnsi="Times New Roman"/>
          <w:b w:val="0"/>
          <w:bCs w:val="0"/>
          <w:color w:val="000000" w:themeColor="text1"/>
          <w:kern w:val="2"/>
          <w:sz w:val="28"/>
          <w:szCs w:val="22"/>
        </w:rPr>
        <w:t>中央補助救災重建經費</w:t>
      </w:r>
      <w:r w:rsidR="00817CD6" w:rsidRPr="00FD718B">
        <w:rPr>
          <w:rFonts w:ascii="Times New Roman" w:hAnsi="Times New Roman" w:hint="eastAsia"/>
          <w:b w:val="0"/>
          <w:bCs w:val="0"/>
          <w:color w:val="000000" w:themeColor="text1"/>
          <w:kern w:val="2"/>
          <w:sz w:val="28"/>
          <w:szCs w:val="22"/>
        </w:rPr>
        <w:t>：</w:t>
      </w:r>
      <w:r w:rsidR="00817CD6" w:rsidRPr="00FD718B">
        <w:rPr>
          <w:rFonts w:ascii="Times New Roman" w:hAnsi="Times New Roman"/>
          <w:b w:val="0"/>
          <w:bCs w:val="0"/>
          <w:color w:val="000000" w:themeColor="text1"/>
          <w:kern w:val="2"/>
          <w:sz w:val="28"/>
          <w:szCs w:val="22"/>
        </w:rPr>
        <w:t>依中央對各級地方政府重大天然災害救災經費處理辦法第</w:t>
      </w:r>
      <w:r w:rsidR="00817CD6" w:rsidRPr="00FD718B">
        <w:rPr>
          <w:rFonts w:ascii="Times New Roman" w:hAnsi="Times New Roman"/>
          <w:b w:val="0"/>
          <w:bCs w:val="0"/>
          <w:color w:val="000000" w:themeColor="text1"/>
          <w:kern w:val="2"/>
          <w:sz w:val="28"/>
          <w:szCs w:val="22"/>
        </w:rPr>
        <w:t xml:space="preserve"> 5</w:t>
      </w:r>
      <w:r w:rsidR="00817CD6" w:rsidRPr="00FD718B">
        <w:rPr>
          <w:rFonts w:ascii="Times New Roman" w:hAnsi="Times New Roman"/>
          <w:b w:val="0"/>
          <w:bCs w:val="0"/>
          <w:color w:val="000000" w:themeColor="text1"/>
          <w:kern w:val="2"/>
          <w:sz w:val="28"/>
          <w:szCs w:val="22"/>
        </w:rPr>
        <w:t>、</w:t>
      </w:r>
      <w:r w:rsidR="00817CD6" w:rsidRPr="00FD718B">
        <w:rPr>
          <w:rFonts w:ascii="Times New Roman" w:hAnsi="Times New Roman"/>
          <w:b w:val="0"/>
          <w:bCs w:val="0"/>
          <w:color w:val="000000" w:themeColor="text1"/>
          <w:kern w:val="2"/>
          <w:sz w:val="28"/>
          <w:szCs w:val="22"/>
        </w:rPr>
        <w:t xml:space="preserve">7 </w:t>
      </w:r>
      <w:r w:rsidR="00817CD6" w:rsidRPr="00FD718B">
        <w:rPr>
          <w:rFonts w:ascii="Times New Roman" w:hAnsi="Times New Roman"/>
          <w:b w:val="0"/>
          <w:bCs w:val="0"/>
          <w:color w:val="000000" w:themeColor="text1"/>
          <w:kern w:val="2"/>
          <w:sz w:val="28"/>
          <w:szCs w:val="22"/>
        </w:rPr>
        <w:t>條規定，各級地方政府經依前條規定，以動支災害準備金，或本於移緩濟急原則調整年度預算，辦理各項災害救助、緊急搶救及復建等所需經費後，尚不足支應重大天然災害所需經費時，得就不足經費部分，報請中央政府主管機關或行政院協助。中央政府各主管機關，得以年度相關預算協助辦理。協助前應就直轄市或縣</w:t>
      </w:r>
      <w:r w:rsidR="00817CD6" w:rsidRPr="00FD718B">
        <w:rPr>
          <w:rFonts w:ascii="Times New Roman" w:hAnsi="Times New Roman"/>
          <w:b w:val="0"/>
          <w:bCs w:val="0"/>
          <w:color w:val="000000" w:themeColor="text1"/>
          <w:kern w:val="2"/>
          <w:sz w:val="28"/>
          <w:szCs w:val="22"/>
        </w:rPr>
        <w:t>(</w:t>
      </w:r>
      <w:r w:rsidR="00817CD6" w:rsidRPr="00FD718B">
        <w:rPr>
          <w:rFonts w:ascii="Times New Roman" w:hAnsi="Times New Roman"/>
          <w:b w:val="0"/>
          <w:bCs w:val="0"/>
          <w:color w:val="000000" w:themeColor="text1"/>
          <w:kern w:val="2"/>
          <w:sz w:val="28"/>
          <w:szCs w:val="22"/>
        </w:rPr>
        <w:t>市</w:t>
      </w:r>
      <w:r w:rsidR="00817CD6" w:rsidRPr="00FD718B">
        <w:rPr>
          <w:rFonts w:ascii="Times New Roman" w:hAnsi="Times New Roman"/>
          <w:b w:val="0"/>
          <w:bCs w:val="0"/>
          <w:color w:val="000000" w:themeColor="text1"/>
          <w:kern w:val="2"/>
          <w:sz w:val="28"/>
          <w:szCs w:val="22"/>
        </w:rPr>
        <w:t>)</w:t>
      </w:r>
      <w:r w:rsidR="00817CD6" w:rsidRPr="00FD718B">
        <w:rPr>
          <w:rFonts w:ascii="Times New Roman" w:hAnsi="Times New Roman"/>
          <w:b w:val="0"/>
          <w:bCs w:val="0"/>
          <w:color w:val="000000" w:themeColor="text1"/>
          <w:kern w:val="2"/>
          <w:sz w:val="28"/>
          <w:szCs w:val="22"/>
        </w:rPr>
        <w:t>政府請求協助金額及</w:t>
      </w:r>
      <w:r w:rsidR="00817CD6" w:rsidRPr="00FD718B">
        <w:rPr>
          <w:rFonts w:ascii="Times New Roman" w:hAnsi="Times New Roman"/>
          <w:b w:val="0"/>
          <w:bCs w:val="0"/>
          <w:color w:val="000000" w:themeColor="text1"/>
          <w:kern w:val="2"/>
          <w:sz w:val="28"/>
          <w:szCs w:val="22"/>
        </w:rPr>
        <w:lastRenderedPageBreak/>
        <w:t>相關經費需求有無重複提報等事項進行審查，於審查後將核定撥補金額通知各該直轄市或縣</w:t>
      </w:r>
      <w:r w:rsidR="00817CD6" w:rsidRPr="00FD718B">
        <w:rPr>
          <w:rFonts w:ascii="Times New Roman" w:hAnsi="Times New Roman"/>
          <w:b w:val="0"/>
          <w:bCs w:val="0"/>
          <w:color w:val="000000" w:themeColor="text1"/>
          <w:kern w:val="2"/>
          <w:sz w:val="28"/>
          <w:szCs w:val="22"/>
        </w:rPr>
        <w:t>(</w:t>
      </w:r>
      <w:r w:rsidR="00817CD6" w:rsidRPr="00FD718B">
        <w:rPr>
          <w:rFonts w:ascii="Times New Roman" w:hAnsi="Times New Roman"/>
          <w:b w:val="0"/>
          <w:bCs w:val="0"/>
          <w:color w:val="000000" w:themeColor="text1"/>
          <w:kern w:val="2"/>
          <w:sz w:val="28"/>
          <w:szCs w:val="22"/>
        </w:rPr>
        <w:t>市</w:t>
      </w:r>
      <w:r w:rsidR="00817CD6" w:rsidRPr="00FD718B">
        <w:rPr>
          <w:rFonts w:ascii="Times New Roman" w:hAnsi="Times New Roman"/>
          <w:b w:val="0"/>
          <w:bCs w:val="0"/>
          <w:color w:val="000000" w:themeColor="text1"/>
          <w:kern w:val="2"/>
          <w:sz w:val="28"/>
          <w:szCs w:val="22"/>
        </w:rPr>
        <w:t>)</w:t>
      </w:r>
      <w:r w:rsidR="00817CD6" w:rsidRPr="00FD718B">
        <w:rPr>
          <w:rFonts w:ascii="Times New Roman" w:hAnsi="Times New Roman"/>
          <w:b w:val="0"/>
          <w:bCs w:val="0"/>
          <w:color w:val="000000" w:themeColor="text1"/>
          <w:kern w:val="2"/>
          <w:sz w:val="28"/>
          <w:szCs w:val="22"/>
        </w:rPr>
        <w:t>政府。</w:t>
      </w:r>
      <w:bookmarkEnd w:id="188"/>
      <w:r w:rsidR="00817CD6" w:rsidRPr="00FD718B">
        <w:rPr>
          <w:rFonts w:ascii="Times New Roman" w:hAnsi="Times New Roman"/>
          <w:b w:val="0"/>
          <w:bCs w:val="0"/>
          <w:color w:val="000000" w:themeColor="text1"/>
          <w:kern w:val="2"/>
          <w:sz w:val="28"/>
          <w:szCs w:val="22"/>
        </w:rPr>
        <w:t xml:space="preserve"> </w:t>
      </w:r>
    </w:p>
    <w:p w14:paraId="15DD7670" w14:textId="77777777" w:rsidR="00817CD6" w:rsidRPr="00FD718B" w:rsidRDefault="006B38D8" w:rsidP="00D03DBC">
      <w:pPr>
        <w:pStyle w:val="0"/>
        <w:tabs>
          <w:tab w:val="left" w:pos="2352"/>
        </w:tabs>
        <w:spacing w:before="240" w:after="240" w:line="500" w:lineRule="exact"/>
        <w:jc w:val="left"/>
        <w:rPr>
          <w:rFonts w:ascii="Times New Roman" w:hAnsi="Times New Roman"/>
          <w:b w:val="0"/>
          <w:bCs w:val="0"/>
          <w:color w:val="000000" w:themeColor="text1"/>
          <w:kern w:val="2"/>
          <w:sz w:val="28"/>
          <w:szCs w:val="22"/>
        </w:rPr>
      </w:pPr>
      <w:bookmarkStart w:id="189" w:name="_Toc77839256"/>
      <w:r w:rsidRPr="00FD718B">
        <w:rPr>
          <w:rFonts w:ascii="Times New Roman" w:hAnsi="Times New Roman"/>
          <w:b w:val="0"/>
          <w:bCs w:val="0"/>
          <w:color w:val="000000" w:themeColor="text1"/>
          <w:kern w:val="2"/>
          <w:sz w:val="28"/>
          <w:szCs w:val="22"/>
        </w:rPr>
        <w:t>3.</w:t>
      </w:r>
      <w:r w:rsidR="00817CD6" w:rsidRPr="00FD718B">
        <w:rPr>
          <w:rFonts w:ascii="Times New Roman" w:hAnsi="Times New Roman"/>
          <w:b w:val="0"/>
          <w:bCs w:val="0"/>
          <w:color w:val="000000" w:themeColor="text1"/>
          <w:kern w:val="2"/>
          <w:sz w:val="28"/>
          <w:szCs w:val="22"/>
        </w:rPr>
        <w:t>民間捐款</w:t>
      </w:r>
      <w:r w:rsidR="00817CD6" w:rsidRPr="00FD718B">
        <w:rPr>
          <w:rFonts w:ascii="Times New Roman" w:hAnsi="Times New Roman" w:hint="eastAsia"/>
          <w:b w:val="0"/>
          <w:bCs w:val="0"/>
          <w:color w:val="000000" w:themeColor="text1"/>
          <w:kern w:val="2"/>
          <w:sz w:val="28"/>
          <w:szCs w:val="22"/>
        </w:rPr>
        <w:t>：</w:t>
      </w:r>
      <w:r w:rsidR="00817CD6" w:rsidRPr="00FD718B">
        <w:rPr>
          <w:rFonts w:ascii="Times New Roman" w:hAnsi="Times New Roman"/>
          <w:b w:val="0"/>
          <w:bCs w:val="0"/>
          <w:color w:val="000000" w:themeColor="text1"/>
          <w:kern w:val="2"/>
          <w:sz w:val="28"/>
          <w:szCs w:val="22"/>
        </w:rPr>
        <w:t>依災害防救法第</w:t>
      </w:r>
      <w:r w:rsidR="00817CD6" w:rsidRPr="00FD718B">
        <w:rPr>
          <w:rFonts w:ascii="Times New Roman" w:hAnsi="Times New Roman"/>
          <w:b w:val="0"/>
          <w:bCs w:val="0"/>
          <w:color w:val="000000" w:themeColor="text1"/>
          <w:kern w:val="2"/>
          <w:sz w:val="28"/>
          <w:szCs w:val="22"/>
        </w:rPr>
        <w:t xml:space="preserve"> 45 </w:t>
      </w:r>
      <w:r w:rsidR="00817CD6" w:rsidRPr="00FD718B">
        <w:rPr>
          <w:rFonts w:ascii="Times New Roman" w:hAnsi="Times New Roman"/>
          <w:b w:val="0"/>
          <w:bCs w:val="0"/>
          <w:color w:val="000000" w:themeColor="text1"/>
          <w:kern w:val="2"/>
          <w:sz w:val="28"/>
          <w:szCs w:val="22"/>
        </w:rPr>
        <w:t>條規定，民間捐助救災之款項，由政府統籌處理救災事宜者，政府應尊重捐助者之意見，專款專用，提供與災民救助直接有關之事項，不得挪為替代行政事務或業務之費用，並應公布支用細目。</w:t>
      </w:r>
      <w:bookmarkEnd w:id="189"/>
    </w:p>
    <w:p w14:paraId="6C155CA2" w14:textId="77777777" w:rsidR="00817CD6" w:rsidRPr="00E77292" w:rsidRDefault="006B38D8" w:rsidP="006B38D8">
      <w:pPr>
        <w:pStyle w:val="0"/>
        <w:tabs>
          <w:tab w:val="left" w:pos="2352"/>
        </w:tabs>
        <w:spacing w:before="240" w:after="240" w:line="500" w:lineRule="exact"/>
        <w:jc w:val="left"/>
        <w:rPr>
          <w:rFonts w:ascii="Times New Roman" w:hAnsi="Times New Roman"/>
          <w:color w:val="000000" w:themeColor="text1"/>
          <w:kern w:val="2"/>
          <w:sz w:val="28"/>
          <w:szCs w:val="22"/>
        </w:rPr>
      </w:pPr>
      <w:bookmarkStart w:id="190" w:name="_Toc77839257"/>
      <w:r w:rsidRPr="00E77292">
        <w:rPr>
          <w:rFonts w:ascii="Times New Roman" w:hAnsi="Times New Roman" w:hint="eastAsia"/>
          <w:color w:val="000000" w:themeColor="text1"/>
          <w:kern w:val="2"/>
          <w:sz w:val="28"/>
          <w:szCs w:val="22"/>
        </w:rPr>
        <w:t>八、相關法令</w:t>
      </w:r>
      <w:proofErr w:type="gramStart"/>
      <w:r w:rsidRPr="00E77292">
        <w:rPr>
          <w:rFonts w:ascii="Times New Roman" w:hAnsi="Times New Roman" w:hint="eastAsia"/>
          <w:color w:val="000000" w:themeColor="text1"/>
          <w:kern w:val="2"/>
          <w:sz w:val="28"/>
          <w:szCs w:val="22"/>
        </w:rPr>
        <w:t>研</w:t>
      </w:r>
      <w:proofErr w:type="gramEnd"/>
      <w:r w:rsidRPr="00E77292">
        <w:rPr>
          <w:rFonts w:ascii="Times New Roman" w:hAnsi="Times New Roman" w:hint="eastAsia"/>
          <w:color w:val="000000" w:themeColor="text1"/>
          <w:kern w:val="2"/>
          <w:sz w:val="28"/>
          <w:szCs w:val="22"/>
        </w:rPr>
        <w:t>擬訂定</w:t>
      </w:r>
      <w:bookmarkEnd w:id="190"/>
    </w:p>
    <w:p w14:paraId="0A8FAAAA" w14:textId="26F2B0F1" w:rsidR="006B38D8" w:rsidRPr="00FD718B" w:rsidRDefault="006B38D8" w:rsidP="006B38D8">
      <w:pPr>
        <w:pStyle w:val="0"/>
        <w:tabs>
          <w:tab w:val="left" w:pos="2352"/>
        </w:tabs>
        <w:spacing w:before="240" w:after="240" w:line="500" w:lineRule="exact"/>
        <w:jc w:val="left"/>
        <w:rPr>
          <w:rFonts w:ascii="Times New Roman" w:hAnsi="Times New Roman"/>
          <w:b w:val="0"/>
          <w:bCs w:val="0"/>
          <w:color w:val="000000" w:themeColor="text1"/>
          <w:kern w:val="2"/>
          <w:sz w:val="28"/>
          <w:szCs w:val="22"/>
        </w:rPr>
      </w:pPr>
      <w:r w:rsidRPr="00FD718B">
        <w:rPr>
          <w:rFonts w:ascii="Times New Roman" w:hAnsi="Times New Roman"/>
          <w:b w:val="0"/>
          <w:bCs w:val="0"/>
          <w:color w:val="000000" w:themeColor="text1"/>
          <w:kern w:val="2"/>
          <w:sz w:val="28"/>
          <w:szCs w:val="22"/>
        </w:rPr>
        <w:t xml:space="preserve">    </w:t>
      </w:r>
      <w:bookmarkStart w:id="191" w:name="_Toc77839258"/>
      <w:r w:rsidRPr="00FD718B">
        <w:rPr>
          <w:rFonts w:ascii="Times New Roman" w:hAnsi="Times New Roman"/>
          <w:b w:val="0"/>
          <w:bCs w:val="0"/>
          <w:color w:val="000000" w:themeColor="text1"/>
          <w:kern w:val="2"/>
          <w:sz w:val="28"/>
          <w:szCs w:val="22"/>
        </w:rPr>
        <w:t>因應災害應變及相關行政作業調整與改進，部分有關防救災法規則依其需求進行修正，目前與新化區有關災害防救相關規則與法令彙整如下表</w:t>
      </w:r>
      <w:proofErr w:type="gramStart"/>
      <w:r w:rsidRPr="00FD718B">
        <w:rPr>
          <w:rFonts w:ascii="Times New Roman" w:hAnsi="Times New Roman"/>
          <w:b w:val="0"/>
          <w:bCs w:val="0"/>
          <w:color w:val="000000" w:themeColor="text1"/>
          <w:kern w:val="2"/>
          <w:sz w:val="28"/>
          <w:szCs w:val="22"/>
        </w:rPr>
        <w:t>表</w:t>
      </w:r>
      <w:proofErr w:type="gramEnd"/>
      <w:r w:rsidRPr="00FD718B">
        <w:rPr>
          <w:rFonts w:ascii="Times New Roman" w:hAnsi="Times New Roman"/>
          <w:b w:val="0"/>
          <w:bCs w:val="0"/>
          <w:color w:val="000000" w:themeColor="text1"/>
          <w:kern w:val="2"/>
          <w:sz w:val="28"/>
          <w:szCs w:val="22"/>
        </w:rPr>
        <w:t xml:space="preserve"> </w:t>
      </w:r>
      <w:r w:rsidR="00647F55" w:rsidRPr="00FD718B">
        <w:rPr>
          <w:rFonts w:ascii="Times New Roman" w:hAnsi="Times New Roman"/>
          <w:b w:val="0"/>
          <w:bCs w:val="0"/>
          <w:color w:val="000000" w:themeColor="text1"/>
          <w:kern w:val="2"/>
          <w:sz w:val="28"/>
          <w:szCs w:val="22"/>
        </w:rPr>
        <w:t>2-4-</w:t>
      </w:r>
      <w:r w:rsidR="00E77292">
        <w:rPr>
          <w:rFonts w:ascii="Times New Roman" w:hAnsi="Times New Roman"/>
          <w:b w:val="0"/>
          <w:bCs w:val="0"/>
          <w:color w:val="000000" w:themeColor="text1"/>
          <w:kern w:val="2"/>
          <w:sz w:val="28"/>
          <w:szCs w:val="22"/>
        </w:rPr>
        <w:t>1</w:t>
      </w:r>
      <w:r w:rsidRPr="00FD718B">
        <w:rPr>
          <w:rFonts w:ascii="Times New Roman" w:hAnsi="Times New Roman"/>
          <w:b w:val="0"/>
          <w:bCs w:val="0"/>
          <w:color w:val="000000" w:themeColor="text1"/>
          <w:kern w:val="2"/>
          <w:sz w:val="28"/>
          <w:szCs w:val="22"/>
        </w:rPr>
        <w:t xml:space="preserve"> </w:t>
      </w:r>
      <w:r w:rsidRPr="00FD718B">
        <w:rPr>
          <w:rFonts w:ascii="Times New Roman" w:hAnsi="Times New Roman"/>
          <w:b w:val="0"/>
          <w:bCs w:val="0"/>
          <w:color w:val="000000" w:themeColor="text1"/>
          <w:kern w:val="2"/>
          <w:sz w:val="28"/>
          <w:szCs w:val="22"/>
        </w:rPr>
        <w:t>所示。</w:t>
      </w:r>
      <w:bookmarkEnd w:id="191"/>
    </w:p>
    <w:p w14:paraId="44930051" w14:textId="77777777" w:rsidR="00145751" w:rsidRPr="00FD718B" w:rsidRDefault="00145751" w:rsidP="00145751">
      <w:pPr>
        <w:pStyle w:val="0"/>
        <w:tabs>
          <w:tab w:val="left" w:pos="2352"/>
        </w:tabs>
        <w:spacing w:before="240" w:after="240" w:line="500" w:lineRule="exact"/>
        <w:rPr>
          <w:rFonts w:ascii="Times New Roman" w:hAnsi="Times New Roman"/>
          <w:b w:val="0"/>
          <w:bCs w:val="0"/>
          <w:color w:val="000000" w:themeColor="text1"/>
          <w:kern w:val="2"/>
          <w:sz w:val="28"/>
          <w:szCs w:val="22"/>
        </w:rPr>
      </w:pPr>
      <w:bookmarkStart w:id="192" w:name="_Toc77839259"/>
      <w:r w:rsidRPr="00FD718B">
        <w:rPr>
          <w:rFonts w:ascii="Times New Roman" w:hAnsi="Times New Roman" w:hint="eastAsia"/>
          <w:b w:val="0"/>
          <w:bCs w:val="0"/>
          <w:color w:val="000000" w:themeColor="text1"/>
          <w:kern w:val="2"/>
          <w:sz w:val="28"/>
          <w:szCs w:val="22"/>
        </w:rPr>
        <w:t>表</w:t>
      </w:r>
      <w:r w:rsidRPr="00FD718B">
        <w:rPr>
          <w:rFonts w:ascii="Times New Roman" w:hAnsi="Times New Roman" w:hint="eastAsia"/>
          <w:b w:val="0"/>
          <w:bCs w:val="0"/>
          <w:color w:val="000000" w:themeColor="text1"/>
          <w:kern w:val="2"/>
          <w:sz w:val="28"/>
          <w:szCs w:val="22"/>
        </w:rPr>
        <w:t>2-4-</w:t>
      </w:r>
      <w:r w:rsidR="002E6423" w:rsidRPr="00FD718B">
        <w:rPr>
          <w:rFonts w:ascii="Times New Roman" w:hAnsi="Times New Roman" w:hint="eastAsia"/>
          <w:b w:val="0"/>
          <w:bCs w:val="0"/>
          <w:color w:val="000000" w:themeColor="text1"/>
          <w:kern w:val="2"/>
          <w:sz w:val="28"/>
          <w:szCs w:val="22"/>
        </w:rPr>
        <w:t>1</w:t>
      </w:r>
      <w:proofErr w:type="gramStart"/>
      <w:r w:rsidRPr="00FD718B">
        <w:rPr>
          <w:rFonts w:ascii="Times New Roman" w:hAnsi="Times New Roman"/>
          <w:b w:val="0"/>
          <w:bCs w:val="0"/>
          <w:color w:val="000000" w:themeColor="text1"/>
          <w:kern w:val="2"/>
          <w:sz w:val="28"/>
          <w:szCs w:val="22"/>
        </w:rPr>
        <w:t>臺</w:t>
      </w:r>
      <w:proofErr w:type="gramEnd"/>
      <w:r w:rsidRPr="00FD718B">
        <w:rPr>
          <w:rFonts w:ascii="Times New Roman" w:hAnsi="Times New Roman"/>
          <w:b w:val="0"/>
          <w:bCs w:val="0"/>
          <w:color w:val="000000" w:themeColor="text1"/>
          <w:kern w:val="2"/>
          <w:sz w:val="28"/>
          <w:szCs w:val="22"/>
        </w:rPr>
        <w:t>南市新化區災害防救相關之法令彙整表</w:t>
      </w:r>
      <w:bookmarkEnd w:id="192"/>
    </w:p>
    <w:tbl>
      <w:tblPr>
        <w:tblStyle w:val="1-13"/>
        <w:tblW w:w="0" w:type="auto"/>
        <w:tblLook w:val="04A0" w:firstRow="1" w:lastRow="0" w:firstColumn="1" w:lastColumn="0" w:noHBand="0" w:noVBand="1"/>
      </w:tblPr>
      <w:tblGrid>
        <w:gridCol w:w="1934"/>
        <w:gridCol w:w="1554"/>
        <w:gridCol w:w="5562"/>
      </w:tblGrid>
      <w:tr w:rsidR="006B38D8" w:rsidRPr="00FD718B" w14:paraId="474A92D0" w14:textId="77777777" w:rsidTr="00636B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568004FB" w14:textId="77777777" w:rsidR="006B38D8" w:rsidRPr="00FD718B" w:rsidRDefault="006B38D8" w:rsidP="006B38D8">
            <w:pPr>
              <w:rPr>
                <w:rFonts w:ascii="標楷體" w:eastAsia="標楷體" w:hAnsi="標楷體"/>
                <w:color w:val="000000" w:themeColor="text1"/>
              </w:rPr>
            </w:pPr>
            <w:r w:rsidRPr="00FD718B">
              <w:rPr>
                <w:rFonts w:ascii="標楷體" w:eastAsia="標楷體" w:hAnsi="標楷體"/>
                <w:color w:val="000000" w:themeColor="text1"/>
              </w:rPr>
              <w:t xml:space="preserve">訂定機關(單位) </w:t>
            </w:r>
          </w:p>
        </w:tc>
        <w:tc>
          <w:tcPr>
            <w:tcW w:w="1559" w:type="dxa"/>
          </w:tcPr>
          <w:p w14:paraId="084BFE0F" w14:textId="77777777" w:rsidR="006B38D8" w:rsidRPr="00FD718B" w:rsidRDefault="006B38D8" w:rsidP="006B38D8">
            <w:pPr>
              <w:cnfStyle w:val="100000000000" w:firstRow="1" w:lastRow="0" w:firstColumn="0" w:lastColumn="0" w:oddVBand="0" w:evenVBand="0" w:oddHBand="0" w:evenHBand="0" w:firstRowFirstColumn="0" w:firstRowLastColumn="0" w:lastRowFirstColumn="0" w:lastRowLastColumn="0"/>
              <w:rPr>
                <w:rFonts w:ascii="標楷體" w:eastAsia="標楷體" w:hAnsi="標楷體"/>
                <w:color w:val="000000" w:themeColor="text1"/>
              </w:rPr>
            </w:pPr>
            <w:r w:rsidRPr="00FD718B">
              <w:rPr>
                <w:rFonts w:ascii="標楷體" w:eastAsia="標楷體" w:hAnsi="標楷體"/>
                <w:color w:val="000000" w:themeColor="text1"/>
              </w:rPr>
              <w:t xml:space="preserve">頒布日期 </w:t>
            </w:r>
          </w:p>
        </w:tc>
        <w:tc>
          <w:tcPr>
            <w:tcW w:w="5616" w:type="dxa"/>
          </w:tcPr>
          <w:p w14:paraId="665E3600" w14:textId="77777777" w:rsidR="006B38D8" w:rsidRPr="00FD718B" w:rsidRDefault="006B38D8">
            <w:pPr>
              <w:cnfStyle w:val="100000000000" w:firstRow="1" w:lastRow="0" w:firstColumn="0" w:lastColumn="0" w:oddVBand="0" w:evenVBand="0" w:oddHBand="0" w:evenHBand="0" w:firstRowFirstColumn="0" w:firstRowLastColumn="0" w:lastRowFirstColumn="0" w:lastRowLastColumn="0"/>
              <w:rPr>
                <w:rFonts w:ascii="標楷體" w:eastAsia="標楷體" w:hAnsi="標楷體"/>
                <w:color w:val="000000" w:themeColor="text1"/>
              </w:rPr>
            </w:pPr>
            <w:r w:rsidRPr="00FD718B">
              <w:rPr>
                <w:rFonts w:ascii="標楷體" w:eastAsia="標楷體" w:hAnsi="標楷體"/>
                <w:color w:val="000000" w:themeColor="text1"/>
              </w:rPr>
              <w:t xml:space="preserve">名稱 </w:t>
            </w:r>
          </w:p>
        </w:tc>
      </w:tr>
      <w:tr w:rsidR="00647F55" w:rsidRPr="00FD718B" w14:paraId="683EE15D" w14:textId="77777777" w:rsidTr="00636B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vMerge w:val="restart"/>
          </w:tcPr>
          <w:p w14:paraId="12EF1639" w14:textId="77777777" w:rsidR="008C28B6" w:rsidRPr="00FD718B" w:rsidRDefault="008C28B6" w:rsidP="00145751">
            <w:pPr>
              <w:jc w:val="center"/>
              <w:rPr>
                <w:rFonts w:ascii="標楷體" w:eastAsia="標楷體" w:hAnsi="標楷體"/>
                <w:color w:val="000000" w:themeColor="text1"/>
              </w:rPr>
            </w:pPr>
          </w:p>
          <w:p w14:paraId="79344851" w14:textId="77777777" w:rsidR="00647F55" w:rsidRPr="00FD718B" w:rsidRDefault="00D055F4" w:rsidP="00145751">
            <w:pPr>
              <w:jc w:val="center"/>
              <w:rPr>
                <w:rFonts w:ascii="標楷體" w:eastAsia="標楷體" w:hAnsi="標楷體"/>
                <w:color w:val="000000" w:themeColor="text1"/>
              </w:rPr>
            </w:pPr>
            <w:r w:rsidRPr="00FD718B">
              <w:rPr>
                <w:rFonts w:ascii="標楷體" w:eastAsia="標楷體" w:hAnsi="標楷體"/>
                <w:color w:val="000000" w:themeColor="text1"/>
              </w:rPr>
              <w:t>災害防救辦公室</w:t>
            </w:r>
          </w:p>
        </w:tc>
        <w:tc>
          <w:tcPr>
            <w:tcW w:w="1559" w:type="dxa"/>
          </w:tcPr>
          <w:p w14:paraId="65C753CB" w14:textId="77777777" w:rsidR="00647F55" w:rsidRPr="00FD718B" w:rsidRDefault="00647F55" w:rsidP="00145751">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105.</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1.</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8</w:t>
            </w:r>
          </w:p>
        </w:tc>
        <w:tc>
          <w:tcPr>
            <w:tcW w:w="5616" w:type="dxa"/>
          </w:tcPr>
          <w:p w14:paraId="2AE68311" w14:textId="77777777" w:rsidR="00647F55" w:rsidRPr="00FD718B" w:rsidRDefault="00647F55" w:rsidP="00145751">
            <w:pPr>
              <w:cnfStyle w:val="000000100000" w:firstRow="0" w:lastRow="0" w:firstColumn="0" w:lastColumn="0" w:oddVBand="0" w:evenVBand="0" w:oddHBand="1"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南市各區公所災害防救辦公室設置要點</w:t>
            </w:r>
          </w:p>
        </w:tc>
      </w:tr>
      <w:tr w:rsidR="00647F55" w:rsidRPr="00FD718B" w14:paraId="08370BCF" w14:textId="77777777" w:rsidTr="00636B50">
        <w:tc>
          <w:tcPr>
            <w:cnfStyle w:val="001000000000" w:firstRow="0" w:lastRow="0" w:firstColumn="1" w:lastColumn="0" w:oddVBand="0" w:evenVBand="0" w:oddHBand="0" w:evenHBand="0" w:firstRowFirstColumn="0" w:firstRowLastColumn="0" w:lastRowFirstColumn="0" w:lastRowLastColumn="0"/>
            <w:tcW w:w="1951" w:type="dxa"/>
            <w:vMerge/>
          </w:tcPr>
          <w:p w14:paraId="4F58A3D8" w14:textId="77777777" w:rsidR="00647F55" w:rsidRPr="00FD718B" w:rsidRDefault="00647F55" w:rsidP="00145751">
            <w:pPr>
              <w:jc w:val="center"/>
              <w:rPr>
                <w:rFonts w:ascii="標楷體" w:eastAsia="標楷體" w:hAnsi="標楷體"/>
                <w:color w:val="000000" w:themeColor="text1"/>
              </w:rPr>
            </w:pPr>
          </w:p>
        </w:tc>
        <w:tc>
          <w:tcPr>
            <w:tcW w:w="1559" w:type="dxa"/>
          </w:tcPr>
          <w:p w14:paraId="1692875D" w14:textId="77777777" w:rsidR="00647F55" w:rsidRPr="00FD718B" w:rsidRDefault="00647F55" w:rsidP="00145751">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105.</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4.14</w:t>
            </w:r>
          </w:p>
        </w:tc>
        <w:tc>
          <w:tcPr>
            <w:tcW w:w="5616" w:type="dxa"/>
          </w:tcPr>
          <w:p w14:paraId="0E5FB1DC" w14:textId="77777777" w:rsidR="00647F55" w:rsidRPr="00FD718B" w:rsidRDefault="00647F55" w:rsidP="00145751">
            <w:pPr>
              <w:cnfStyle w:val="000000000000" w:firstRow="0" w:lastRow="0" w:firstColumn="0" w:lastColumn="0" w:oddVBand="0" w:evenVBand="0" w:oddHBand="0"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南市各區地區災害防救計畫備查程序</w:t>
            </w:r>
          </w:p>
        </w:tc>
      </w:tr>
      <w:tr w:rsidR="00647F55" w:rsidRPr="00FD718B" w14:paraId="77A0088A" w14:textId="77777777" w:rsidTr="00636B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vMerge/>
          </w:tcPr>
          <w:p w14:paraId="42CCB13B" w14:textId="77777777" w:rsidR="00647F55" w:rsidRPr="00FD718B" w:rsidRDefault="00647F55" w:rsidP="00145751">
            <w:pPr>
              <w:jc w:val="center"/>
              <w:rPr>
                <w:rFonts w:ascii="標楷體" w:eastAsia="標楷體" w:hAnsi="標楷體"/>
                <w:color w:val="000000" w:themeColor="text1"/>
              </w:rPr>
            </w:pPr>
          </w:p>
        </w:tc>
        <w:tc>
          <w:tcPr>
            <w:tcW w:w="1559" w:type="dxa"/>
          </w:tcPr>
          <w:p w14:paraId="41B804A4" w14:textId="77777777" w:rsidR="00647F55" w:rsidRPr="00FD718B" w:rsidRDefault="00647F55" w:rsidP="00145751">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108.</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7.18</w:t>
            </w:r>
          </w:p>
        </w:tc>
        <w:tc>
          <w:tcPr>
            <w:tcW w:w="5616" w:type="dxa"/>
          </w:tcPr>
          <w:p w14:paraId="4B96EA1C" w14:textId="77777777" w:rsidR="00647F55" w:rsidRPr="00FD718B" w:rsidRDefault="00647F55" w:rsidP="00145751">
            <w:pPr>
              <w:cnfStyle w:val="000000100000" w:firstRow="0" w:lastRow="0" w:firstColumn="0" w:lastColumn="0" w:oddVBand="0" w:evenVBand="0" w:oddHBand="1"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南市政府辦理天然災害搶險搶修及復建工程作業要點。</w:t>
            </w:r>
          </w:p>
        </w:tc>
      </w:tr>
      <w:tr w:rsidR="00647F55" w:rsidRPr="00FD718B" w14:paraId="5A189E10" w14:textId="77777777" w:rsidTr="00636B50">
        <w:tc>
          <w:tcPr>
            <w:cnfStyle w:val="001000000000" w:firstRow="0" w:lastRow="0" w:firstColumn="1" w:lastColumn="0" w:oddVBand="0" w:evenVBand="0" w:oddHBand="0" w:evenHBand="0" w:firstRowFirstColumn="0" w:firstRowLastColumn="0" w:lastRowFirstColumn="0" w:lastRowLastColumn="0"/>
            <w:tcW w:w="1951" w:type="dxa"/>
            <w:vMerge w:val="restart"/>
          </w:tcPr>
          <w:p w14:paraId="51748434" w14:textId="77777777" w:rsidR="00145751" w:rsidRPr="00FD718B" w:rsidRDefault="00145751" w:rsidP="00145751">
            <w:pPr>
              <w:jc w:val="center"/>
              <w:rPr>
                <w:rFonts w:ascii="標楷體" w:eastAsia="標楷體" w:hAnsi="標楷體"/>
                <w:color w:val="000000" w:themeColor="text1"/>
              </w:rPr>
            </w:pPr>
          </w:p>
          <w:p w14:paraId="7E009248" w14:textId="77777777" w:rsidR="00145751" w:rsidRPr="00FD718B" w:rsidRDefault="00145751" w:rsidP="00145751">
            <w:pPr>
              <w:jc w:val="center"/>
              <w:rPr>
                <w:rFonts w:ascii="標楷體" w:eastAsia="標楷體" w:hAnsi="標楷體"/>
                <w:color w:val="000000" w:themeColor="text1"/>
              </w:rPr>
            </w:pPr>
          </w:p>
          <w:p w14:paraId="76F8DAB9" w14:textId="77777777" w:rsidR="00145751" w:rsidRPr="00FD718B" w:rsidRDefault="00145751" w:rsidP="00145751">
            <w:pPr>
              <w:jc w:val="center"/>
              <w:rPr>
                <w:rFonts w:ascii="標楷體" w:eastAsia="標楷體" w:hAnsi="標楷體"/>
                <w:color w:val="000000" w:themeColor="text1"/>
              </w:rPr>
            </w:pPr>
          </w:p>
          <w:p w14:paraId="43EBF41A" w14:textId="77777777" w:rsidR="00647F55" w:rsidRPr="00FD718B" w:rsidRDefault="00647F55" w:rsidP="00145751">
            <w:pPr>
              <w:jc w:val="center"/>
              <w:rPr>
                <w:rFonts w:ascii="標楷體" w:eastAsia="標楷體" w:hAnsi="標楷體"/>
                <w:color w:val="000000" w:themeColor="text1"/>
              </w:rPr>
            </w:pPr>
            <w:r w:rsidRPr="00FD718B">
              <w:rPr>
                <w:rFonts w:ascii="標楷體" w:eastAsia="標楷體" w:hAnsi="標楷體"/>
                <w:color w:val="000000" w:themeColor="text1"/>
              </w:rPr>
              <w:t>社會局</w:t>
            </w:r>
          </w:p>
        </w:tc>
        <w:tc>
          <w:tcPr>
            <w:tcW w:w="1559" w:type="dxa"/>
          </w:tcPr>
          <w:p w14:paraId="4E005DE4" w14:textId="77777777" w:rsidR="00647F55" w:rsidRPr="00FD718B" w:rsidRDefault="00647F55" w:rsidP="00145751">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100.</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7.</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5</w:t>
            </w:r>
          </w:p>
        </w:tc>
        <w:tc>
          <w:tcPr>
            <w:tcW w:w="5616" w:type="dxa"/>
          </w:tcPr>
          <w:p w14:paraId="7F1EC280" w14:textId="77777777" w:rsidR="00647F55" w:rsidRPr="00FD718B" w:rsidRDefault="00647F55" w:rsidP="00145751">
            <w:pPr>
              <w:cnfStyle w:val="000000000000" w:firstRow="0" w:lastRow="0" w:firstColumn="0" w:lastColumn="0" w:oddVBand="0" w:evenVBand="0" w:oddHBand="0"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南市社會</w:t>
            </w:r>
            <w:proofErr w:type="gramStart"/>
            <w:r w:rsidRPr="00FD718B">
              <w:rPr>
                <w:rFonts w:ascii="標楷體" w:eastAsia="標楷體" w:hAnsi="標楷體"/>
                <w:color w:val="000000" w:themeColor="text1"/>
              </w:rPr>
              <w:t>救助金專戶</w:t>
            </w:r>
            <w:proofErr w:type="gramEnd"/>
            <w:r w:rsidRPr="00FD718B">
              <w:rPr>
                <w:rFonts w:ascii="標楷體" w:eastAsia="標楷體" w:hAnsi="標楷體"/>
                <w:color w:val="000000" w:themeColor="text1"/>
              </w:rPr>
              <w:t>設置管理及運用辦法</w:t>
            </w:r>
          </w:p>
        </w:tc>
      </w:tr>
      <w:tr w:rsidR="00647F55" w:rsidRPr="00FD718B" w14:paraId="40EB4F88" w14:textId="77777777" w:rsidTr="00636B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vMerge/>
          </w:tcPr>
          <w:p w14:paraId="7D74A580" w14:textId="77777777" w:rsidR="00647F55" w:rsidRPr="00FD718B" w:rsidRDefault="00647F55" w:rsidP="00145751">
            <w:pPr>
              <w:jc w:val="center"/>
              <w:rPr>
                <w:rFonts w:ascii="標楷體" w:eastAsia="標楷體" w:hAnsi="標楷體"/>
                <w:color w:val="000000" w:themeColor="text1"/>
              </w:rPr>
            </w:pPr>
          </w:p>
        </w:tc>
        <w:tc>
          <w:tcPr>
            <w:tcW w:w="1559" w:type="dxa"/>
          </w:tcPr>
          <w:p w14:paraId="7EFE0998" w14:textId="77777777" w:rsidR="00647F55" w:rsidRPr="00FD718B" w:rsidRDefault="00647F55" w:rsidP="00145751">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100.</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7.14</w:t>
            </w:r>
          </w:p>
        </w:tc>
        <w:tc>
          <w:tcPr>
            <w:tcW w:w="5616" w:type="dxa"/>
          </w:tcPr>
          <w:p w14:paraId="72C31436" w14:textId="77777777" w:rsidR="00647F55" w:rsidRPr="00FD718B" w:rsidRDefault="00647F55" w:rsidP="00145751">
            <w:pPr>
              <w:cnfStyle w:val="000000100000" w:firstRow="0" w:lastRow="0" w:firstColumn="0" w:lastColumn="0" w:oddVBand="0" w:evenVBand="0" w:oddHBand="1"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南市政府強化對災民災害救助工作處理實施要領</w:t>
            </w:r>
          </w:p>
        </w:tc>
      </w:tr>
      <w:tr w:rsidR="00647F55" w:rsidRPr="00FD718B" w14:paraId="29EE1AD5" w14:textId="77777777" w:rsidTr="00636B50">
        <w:tc>
          <w:tcPr>
            <w:cnfStyle w:val="001000000000" w:firstRow="0" w:lastRow="0" w:firstColumn="1" w:lastColumn="0" w:oddVBand="0" w:evenVBand="0" w:oddHBand="0" w:evenHBand="0" w:firstRowFirstColumn="0" w:firstRowLastColumn="0" w:lastRowFirstColumn="0" w:lastRowLastColumn="0"/>
            <w:tcW w:w="1951" w:type="dxa"/>
            <w:vMerge/>
          </w:tcPr>
          <w:p w14:paraId="1E56EE3F" w14:textId="77777777" w:rsidR="00647F55" w:rsidRPr="00FD718B" w:rsidRDefault="00647F55" w:rsidP="00145751">
            <w:pPr>
              <w:jc w:val="center"/>
              <w:rPr>
                <w:rFonts w:ascii="標楷體" w:eastAsia="標楷體" w:hAnsi="標楷體"/>
                <w:color w:val="000000" w:themeColor="text1"/>
              </w:rPr>
            </w:pPr>
          </w:p>
        </w:tc>
        <w:tc>
          <w:tcPr>
            <w:tcW w:w="1559" w:type="dxa"/>
          </w:tcPr>
          <w:p w14:paraId="07FEB890" w14:textId="77777777" w:rsidR="00647F55" w:rsidRPr="00FD718B" w:rsidRDefault="00647F55" w:rsidP="00647F55">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100.</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9.26 </w:t>
            </w:r>
          </w:p>
        </w:tc>
        <w:tc>
          <w:tcPr>
            <w:tcW w:w="5616" w:type="dxa"/>
          </w:tcPr>
          <w:p w14:paraId="51FB1F57" w14:textId="77777777" w:rsidR="00647F55" w:rsidRPr="00FD718B" w:rsidRDefault="00647F55">
            <w:pPr>
              <w:cnfStyle w:val="000000000000" w:firstRow="0" w:lastRow="0" w:firstColumn="0" w:lastColumn="0" w:oddVBand="0" w:evenVBand="0" w:oddHBand="0"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南市重大災害災民臨時安置執行計畫</w:t>
            </w:r>
          </w:p>
        </w:tc>
      </w:tr>
      <w:tr w:rsidR="00647F55" w:rsidRPr="00FD718B" w14:paraId="61172992" w14:textId="77777777" w:rsidTr="00636B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vMerge/>
          </w:tcPr>
          <w:p w14:paraId="2E882922" w14:textId="77777777" w:rsidR="00647F55" w:rsidRPr="00FD718B" w:rsidRDefault="00647F55" w:rsidP="00145751">
            <w:pPr>
              <w:jc w:val="center"/>
              <w:rPr>
                <w:rFonts w:ascii="標楷體" w:eastAsia="標楷體" w:hAnsi="標楷體"/>
                <w:color w:val="000000" w:themeColor="text1"/>
              </w:rPr>
            </w:pPr>
          </w:p>
        </w:tc>
        <w:tc>
          <w:tcPr>
            <w:tcW w:w="1559" w:type="dxa"/>
          </w:tcPr>
          <w:p w14:paraId="389EC954" w14:textId="77777777" w:rsidR="00647F55" w:rsidRPr="00FD718B" w:rsidRDefault="00647F55" w:rsidP="00647F55">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105.</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8.</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4 </w:t>
            </w:r>
          </w:p>
        </w:tc>
        <w:tc>
          <w:tcPr>
            <w:tcW w:w="5616" w:type="dxa"/>
          </w:tcPr>
          <w:p w14:paraId="3E9E7C66" w14:textId="77777777" w:rsidR="00647F55" w:rsidRPr="00FD718B" w:rsidRDefault="00647F55">
            <w:pPr>
              <w:cnfStyle w:val="000000100000" w:firstRow="0" w:lastRow="0" w:firstColumn="0" w:lastColumn="0" w:oddVBand="0" w:evenVBand="0" w:oddHBand="1"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南市災害救助辦法</w:t>
            </w:r>
          </w:p>
        </w:tc>
      </w:tr>
      <w:tr w:rsidR="00647F55" w:rsidRPr="00FD718B" w14:paraId="28A3FF75" w14:textId="77777777" w:rsidTr="00636B50">
        <w:tc>
          <w:tcPr>
            <w:cnfStyle w:val="001000000000" w:firstRow="0" w:lastRow="0" w:firstColumn="1" w:lastColumn="0" w:oddVBand="0" w:evenVBand="0" w:oddHBand="0" w:evenHBand="0" w:firstRowFirstColumn="0" w:firstRowLastColumn="0" w:lastRowFirstColumn="0" w:lastRowLastColumn="0"/>
            <w:tcW w:w="1951" w:type="dxa"/>
            <w:vMerge/>
          </w:tcPr>
          <w:p w14:paraId="50A2C20B" w14:textId="77777777" w:rsidR="00647F55" w:rsidRPr="00FD718B" w:rsidRDefault="00647F55" w:rsidP="00145751">
            <w:pPr>
              <w:jc w:val="center"/>
              <w:rPr>
                <w:rFonts w:ascii="標楷體" w:eastAsia="標楷體" w:hAnsi="標楷體"/>
                <w:color w:val="000000" w:themeColor="text1"/>
              </w:rPr>
            </w:pPr>
          </w:p>
        </w:tc>
        <w:tc>
          <w:tcPr>
            <w:tcW w:w="1559" w:type="dxa"/>
          </w:tcPr>
          <w:p w14:paraId="0EFB1171" w14:textId="77777777" w:rsidR="00647F55" w:rsidRPr="00FD718B" w:rsidRDefault="00647F55" w:rsidP="00647F55">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105.12.</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5 </w:t>
            </w:r>
          </w:p>
        </w:tc>
        <w:tc>
          <w:tcPr>
            <w:tcW w:w="5616" w:type="dxa"/>
          </w:tcPr>
          <w:p w14:paraId="50D8CFAD" w14:textId="77777777" w:rsidR="00647F55" w:rsidRPr="00FD718B" w:rsidRDefault="00647F55">
            <w:pPr>
              <w:cnfStyle w:val="000000000000" w:firstRow="0" w:lastRow="0" w:firstColumn="0" w:lastColumn="0" w:oddVBand="0" w:evenVBand="0" w:oddHBand="0"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南市政府因應天然災害緊急救濟物資儲存及管理作業要點</w:t>
            </w:r>
          </w:p>
        </w:tc>
      </w:tr>
      <w:tr w:rsidR="00647F55" w:rsidRPr="00FD718B" w14:paraId="5C633653" w14:textId="77777777" w:rsidTr="00636B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vMerge w:val="restart"/>
          </w:tcPr>
          <w:p w14:paraId="368BFCA7" w14:textId="77777777" w:rsidR="00145751" w:rsidRPr="00FD718B" w:rsidRDefault="00145751" w:rsidP="00145751">
            <w:pPr>
              <w:jc w:val="center"/>
              <w:rPr>
                <w:rFonts w:ascii="標楷體" w:eastAsia="標楷體" w:hAnsi="標楷體"/>
                <w:color w:val="000000" w:themeColor="text1"/>
              </w:rPr>
            </w:pPr>
          </w:p>
          <w:p w14:paraId="336861A5" w14:textId="77777777" w:rsidR="00145751" w:rsidRPr="00FD718B" w:rsidRDefault="00145751" w:rsidP="00145751">
            <w:pPr>
              <w:jc w:val="center"/>
              <w:rPr>
                <w:rFonts w:ascii="標楷體" w:eastAsia="標楷體" w:hAnsi="標楷體"/>
                <w:color w:val="000000" w:themeColor="text1"/>
              </w:rPr>
            </w:pPr>
          </w:p>
          <w:p w14:paraId="4676BBA7" w14:textId="77777777" w:rsidR="00647F55" w:rsidRPr="00FD718B" w:rsidRDefault="00647F55" w:rsidP="00145751">
            <w:pPr>
              <w:jc w:val="center"/>
              <w:rPr>
                <w:rFonts w:ascii="標楷體" w:eastAsia="標楷體" w:hAnsi="標楷體"/>
                <w:color w:val="000000" w:themeColor="text1"/>
              </w:rPr>
            </w:pPr>
            <w:r w:rsidRPr="00FD718B">
              <w:rPr>
                <w:rFonts w:ascii="標楷體" w:eastAsia="標楷體" w:hAnsi="標楷體"/>
                <w:color w:val="000000" w:themeColor="text1"/>
              </w:rPr>
              <w:t>消防局</w:t>
            </w:r>
          </w:p>
        </w:tc>
        <w:tc>
          <w:tcPr>
            <w:tcW w:w="1559" w:type="dxa"/>
          </w:tcPr>
          <w:p w14:paraId="5409BECC" w14:textId="77777777" w:rsidR="00647F55" w:rsidRPr="00FD718B" w:rsidRDefault="00647F55" w:rsidP="00647F55">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102.</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3.18 </w:t>
            </w:r>
          </w:p>
        </w:tc>
        <w:tc>
          <w:tcPr>
            <w:tcW w:w="5616" w:type="dxa"/>
          </w:tcPr>
          <w:p w14:paraId="14E97CBE" w14:textId="77777777" w:rsidR="00647F55" w:rsidRPr="00FD718B" w:rsidRDefault="00647F55">
            <w:pPr>
              <w:cnfStyle w:val="000000100000" w:firstRow="0" w:lastRow="0" w:firstColumn="0" w:lastColumn="0" w:oddVBand="0" w:evenVBand="0" w:oddHBand="1"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南市政府災害應變前進指揮所作業規定</w:t>
            </w:r>
          </w:p>
        </w:tc>
      </w:tr>
      <w:tr w:rsidR="00647F55" w:rsidRPr="00FD718B" w14:paraId="08D88980" w14:textId="77777777" w:rsidTr="00636B50">
        <w:tc>
          <w:tcPr>
            <w:cnfStyle w:val="001000000000" w:firstRow="0" w:lastRow="0" w:firstColumn="1" w:lastColumn="0" w:oddVBand="0" w:evenVBand="0" w:oddHBand="0" w:evenHBand="0" w:firstRowFirstColumn="0" w:firstRowLastColumn="0" w:lastRowFirstColumn="0" w:lastRowLastColumn="0"/>
            <w:tcW w:w="1951" w:type="dxa"/>
            <w:vMerge/>
          </w:tcPr>
          <w:p w14:paraId="6527FBEC" w14:textId="77777777" w:rsidR="00647F55" w:rsidRPr="00FD718B" w:rsidRDefault="00647F55" w:rsidP="00145751">
            <w:pPr>
              <w:jc w:val="center"/>
              <w:rPr>
                <w:rFonts w:ascii="標楷體" w:eastAsia="標楷體" w:hAnsi="標楷體"/>
                <w:color w:val="000000" w:themeColor="text1"/>
              </w:rPr>
            </w:pPr>
          </w:p>
        </w:tc>
        <w:tc>
          <w:tcPr>
            <w:tcW w:w="1559" w:type="dxa"/>
          </w:tcPr>
          <w:p w14:paraId="49F86A8B" w14:textId="77777777" w:rsidR="00647F55" w:rsidRPr="00FD718B" w:rsidRDefault="00647F55" w:rsidP="00647F55">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102.</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7.12 </w:t>
            </w:r>
          </w:p>
        </w:tc>
        <w:tc>
          <w:tcPr>
            <w:tcW w:w="5616" w:type="dxa"/>
          </w:tcPr>
          <w:p w14:paraId="5A1C4038" w14:textId="77777777" w:rsidR="00647F55" w:rsidRPr="00FD718B" w:rsidRDefault="00647F55">
            <w:pPr>
              <w:cnfStyle w:val="000000000000" w:firstRow="0" w:lastRow="0" w:firstColumn="0" w:lastColumn="0" w:oddVBand="0" w:evenVBand="0" w:oddHBand="0" w:evenHBand="0" w:firstRowFirstColumn="0" w:firstRowLastColumn="0" w:lastRowFirstColumn="0" w:lastRowLastColumn="0"/>
              <w:rPr>
                <w:rFonts w:ascii="標楷體" w:eastAsia="標楷體" w:hAnsi="標楷體"/>
                <w:color w:val="000000" w:themeColor="text1"/>
              </w:rPr>
            </w:pPr>
            <w:r w:rsidRPr="00FD718B">
              <w:rPr>
                <w:rFonts w:ascii="標楷體" w:eastAsia="標楷體" w:hAnsi="標楷體"/>
                <w:color w:val="000000" w:themeColor="text1"/>
              </w:rPr>
              <w:t>建立地震災情查通報作業機制</w:t>
            </w:r>
          </w:p>
        </w:tc>
      </w:tr>
      <w:tr w:rsidR="00647F55" w:rsidRPr="00FD718B" w14:paraId="221744CA" w14:textId="77777777" w:rsidTr="00636B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vMerge/>
          </w:tcPr>
          <w:p w14:paraId="761FAF37" w14:textId="77777777" w:rsidR="00647F55" w:rsidRPr="00FD718B" w:rsidRDefault="00647F55" w:rsidP="00145751">
            <w:pPr>
              <w:jc w:val="center"/>
              <w:rPr>
                <w:rFonts w:ascii="標楷體" w:eastAsia="標楷體" w:hAnsi="標楷體"/>
                <w:color w:val="000000" w:themeColor="text1"/>
              </w:rPr>
            </w:pPr>
          </w:p>
        </w:tc>
        <w:tc>
          <w:tcPr>
            <w:tcW w:w="1559" w:type="dxa"/>
          </w:tcPr>
          <w:p w14:paraId="3891C844" w14:textId="7B822738" w:rsidR="00647F55" w:rsidRPr="00FD718B" w:rsidRDefault="00FD7915" w:rsidP="00647F55">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107.02.22</w:t>
            </w:r>
          </w:p>
        </w:tc>
        <w:tc>
          <w:tcPr>
            <w:tcW w:w="5616" w:type="dxa"/>
          </w:tcPr>
          <w:p w14:paraId="4BBCB923" w14:textId="5493D4B8" w:rsidR="00647F55" w:rsidRPr="00FD718B" w:rsidRDefault="00FD7915" w:rsidP="00145751">
            <w:pPr>
              <w:cnfStyle w:val="000000100000" w:firstRow="0" w:lastRow="0" w:firstColumn="0" w:lastColumn="0" w:oddVBand="0" w:evenVBand="0" w:oddHBand="1"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南市辦理大型群聚活動安全管理要點</w:t>
            </w:r>
          </w:p>
        </w:tc>
      </w:tr>
      <w:tr w:rsidR="00647F55" w:rsidRPr="00FD718B" w14:paraId="16CC5375" w14:textId="77777777" w:rsidTr="00636B50">
        <w:tc>
          <w:tcPr>
            <w:cnfStyle w:val="001000000000" w:firstRow="0" w:lastRow="0" w:firstColumn="1" w:lastColumn="0" w:oddVBand="0" w:evenVBand="0" w:oddHBand="0" w:evenHBand="0" w:firstRowFirstColumn="0" w:firstRowLastColumn="0" w:lastRowFirstColumn="0" w:lastRowLastColumn="0"/>
            <w:tcW w:w="1951" w:type="dxa"/>
            <w:vMerge/>
          </w:tcPr>
          <w:p w14:paraId="71B6C163" w14:textId="77777777" w:rsidR="00647F55" w:rsidRPr="00FD718B" w:rsidRDefault="00647F55" w:rsidP="00145751">
            <w:pPr>
              <w:jc w:val="center"/>
              <w:rPr>
                <w:rFonts w:ascii="標楷體" w:eastAsia="標楷體" w:hAnsi="標楷體"/>
                <w:color w:val="000000" w:themeColor="text1"/>
              </w:rPr>
            </w:pPr>
          </w:p>
        </w:tc>
        <w:tc>
          <w:tcPr>
            <w:tcW w:w="1559" w:type="dxa"/>
          </w:tcPr>
          <w:p w14:paraId="0B25E229" w14:textId="4B27837B" w:rsidR="00647F55" w:rsidRPr="00FD718B" w:rsidRDefault="00FD7915" w:rsidP="00647F55">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themeColor="text1"/>
              </w:rPr>
            </w:pPr>
            <w:r>
              <w:rPr>
                <w:rFonts w:ascii="Times New Roman" w:eastAsia="標楷體" w:hAnsi="Times New Roman" w:hint="eastAsia"/>
                <w:color w:val="000000" w:themeColor="text1"/>
              </w:rPr>
              <w:t>110.05.18</w:t>
            </w:r>
          </w:p>
        </w:tc>
        <w:tc>
          <w:tcPr>
            <w:tcW w:w="5616" w:type="dxa"/>
          </w:tcPr>
          <w:p w14:paraId="476207A6" w14:textId="4654876C" w:rsidR="00647F55" w:rsidRPr="00FD718B" w:rsidRDefault="00FD7915" w:rsidP="00145751">
            <w:pPr>
              <w:cnfStyle w:val="000000000000" w:firstRow="0" w:lastRow="0" w:firstColumn="0" w:lastColumn="0" w:oddVBand="0" w:evenVBand="0" w:oddHBand="0"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南市各級災害應變中心作業要點</w:t>
            </w:r>
          </w:p>
        </w:tc>
      </w:tr>
      <w:tr w:rsidR="00647F55" w:rsidRPr="00FD718B" w14:paraId="0E0B5463" w14:textId="77777777" w:rsidTr="00636B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37AA756A" w14:textId="77777777" w:rsidR="00647F55" w:rsidRPr="00FD718B" w:rsidRDefault="00647F55" w:rsidP="00145751">
            <w:pPr>
              <w:jc w:val="center"/>
              <w:rPr>
                <w:rFonts w:ascii="標楷體" w:eastAsia="標楷體" w:hAnsi="標楷體"/>
                <w:color w:val="000000" w:themeColor="text1"/>
              </w:rPr>
            </w:pPr>
            <w:r w:rsidRPr="00FD718B">
              <w:rPr>
                <w:rFonts w:ascii="標楷體" w:eastAsia="標楷體" w:hAnsi="標楷體"/>
                <w:color w:val="000000" w:themeColor="text1"/>
              </w:rPr>
              <w:t>民政局</w:t>
            </w:r>
          </w:p>
        </w:tc>
        <w:tc>
          <w:tcPr>
            <w:tcW w:w="1559" w:type="dxa"/>
          </w:tcPr>
          <w:p w14:paraId="2167290B" w14:textId="77777777" w:rsidR="00647F55" w:rsidRPr="00FD718B" w:rsidRDefault="00647F55" w:rsidP="00647F55">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107.11.</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9 </w:t>
            </w:r>
          </w:p>
        </w:tc>
        <w:tc>
          <w:tcPr>
            <w:tcW w:w="5616" w:type="dxa"/>
          </w:tcPr>
          <w:p w14:paraId="0D9E540E" w14:textId="77777777" w:rsidR="00647F55" w:rsidRPr="00FD718B" w:rsidRDefault="00647F55">
            <w:pPr>
              <w:cnfStyle w:val="000000100000" w:firstRow="0" w:lastRow="0" w:firstColumn="0" w:lastColumn="0" w:oddVBand="0" w:evenVBand="0" w:oddHBand="1"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 xml:space="preserve">南市民政體系執行災情查通報措施 </w:t>
            </w:r>
          </w:p>
        </w:tc>
      </w:tr>
      <w:tr w:rsidR="00A41052" w:rsidRPr="00FD718B" w14:paraId="5C552E2F" w14:textId="77777777" w:rsidTr="00636B50">
        <w:tc>
          <w:tcPr>
            <w:cnfStyle w:val="001000000000" w:firstRow="0" w:lastRow="0" w:firstColumn="1" w:lastColumn="0" w:oddVBand="0" w:evenVBand="0" w:oddHBand="0" w:evenHBand="0" w:firstRowFirstColumn="0" w:firstRowLastColumn="0" w:lastRowFirstColumn="0" w:lastRowLastColumn="0"/>
            <w:tcW w:w="1951" w:type="dxa"/>
            <w:vMerge w:val="restart"/>
          </w:tcPr>
          <w:p w14:paraId="63B10F63" w14:textId="77777777" w:rsidR="00145751" w:rsidRPr="00FD718B" w:rsidRDefault="00145751" w:rsidP="00145751">
            <w:pPr>
              <w:jc w:val="center"/>
              <w:rPr>
                <w:rFonts w:ascii="標楷體" w:eastAsia="標楷體" w:hAnsi="標楷體"/>
                <w:color w:val="000000" w:themeColor="text1"/>
              </w:rPr>
            </w:pPr>
          </w:p>
          <w:p w14:paraId="1AA8365D" w14:textId="77777777" w:rsidR="00145751" w:rsidRPr="00FD718B" w:rsidRDefault="00145751" w:rsidP="00145751">
            <w:pPr>
              <w:jc w:val="center"/>
              <w:rPr>
                <w:rFonts w:ascii="標楷體" w:eastAsia="標楷體" w:hAnsi="標楷體"/>
                <w:color w:val="000000" w:themeColor="text1"/>
              </w:rPr>
            </w:pPr>
          </w:p>
          <w:p w14:paraId="423A48C1" w14:textId="77777777" w:rsidR="00A41052" w:rsidRPr="00FD718B" w:rsidRDefault="00A41052" w:rsidP="00145751">
            <w:pPr>
              <w:jc w:val="center"/>
              <w:rPr>
                <w:rFonts w:ascii="標楷體" w:eastAsia="標楷體" w:hAnsi="標楷體"/>
                <w:color w:val="000000" w:themeColor="text1"/>
              </w:rPr>
            </w:pPr>
            <w:r w:rsidRPr="00FD718B">
              <w:rPr>
                <w:rFonts w:ascii="標楷體" w:eastAsia="標楷體" w:hAnsi="標楷體"/>
                <w:color w:val="000000" w:themeColor="text1"/>
              </w:rPr>
              <w:t>水利局</w:t>
            </w:r>
          </w:p>
        </w:tc>
        <w:tc>
          <w:tcPr>
            <w:tcW w:w="1559" w:type="dxa"/>
          </w:tcPr>
          <w:p w14:paraId="5105EC14" w14:textId="77777777" w:rsidR="00A41052" w:rsidRPr="00FD718B" w:rsidRDefault="00A41052" w:rsidP="00647F55">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101.</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7.16 </w:t>
            </w:r>
          </w:p>
        </w:tc>
        <w:tc>
          <w:tcPr>
            <w:tcW w:w="5616" w:type="dxa"/>
          </w:tcPr>
          <w:p w14:paraId="6B3E9E8B" w14:textId="77777777" w:rsidR="00A41052" w:rsidRPr="00FD718B" w:rsidRDefault="00A41052">
            <w:pPr>
              <w:cnfStyle w:val="000000000000" w:firstRow="0" w:lastRow="0" w:firstColumn="0" w:lastColumn="0" w:oddVBand="0" w:evenVBand="0" w:oddHBand="0"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南市政府防汛專用砂包整備、領用及回收注意事項</w:t>
            </w:r>
          </w:p>
        </w:tc>
      </w:tr>
      <w:tr w:rsidR="00A41052" w:rsidRPr="00FD718B" w14:paraId="717AC136" w14:textId="77777777" w:rsidTr="00636B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vMerge/>
          </w:tcPr>
          <w:p w14:paraId="4AD9AC4C" w14:textId="77777777" w:rsidR="00A41052" w:rsidRPr="00FD718B" w:rsidRDefault="00A41052" w:rsidP="00145751">
            <w:pPr>
              <w:jc w:val="center"/>
              <w:rPr>
                <w:rFonts w:ascii="標楷體" w:eastAsia="標楷體" w:hAnsi="標楷體"/>
                <w:color w:val="000000" w:themeColor="text1"/>
              </w:rPr>
            </w:pPr>
          </w:p>
        </w:tc>
        <w:tc>
          <w:tcPr>
            <w:tcW w:w="1559" w:type="dxa"/>
          </w:tcPr>
          <w:p w14:paraId="1BB3B6AE" w14:textId="77777777" w:rsidR="00A41052" w:rsidRPr="00FD718B" w:rsidRDefault="00A41052" w:rsidP="00A41052">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 xml:space="preserve">101.12.18 </w:t>
            </w:r>
          </w:p>
        </w:tc>
        <w:tc>
          <w:tcPr>
            <w:tcW w:w="5616" w:type="dxa"/>
          </w:tcPr>
          <w:p w14:paraId="5873E73C" w14:textId="77777777" w:rsidR="00A41052" w:rsidRPr="00FD718B" w:rsidRDefault="00A41052">
            <w:pPr>
              <w:cnfStyle w:val="000000100000" w:firstRow="0" w:lastRow="0" w:firstColumn="0" w:lastColumn="0" w:oddVBand="0" w:evenVBand="0" w:oddHBand="1"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南市雨水下水道暫掛纜線管理辦法</w:t>
            </w:r>
          </w:p>
        </w:tc>
      </w:tr>
      <w:tr w:rsidR="00A41052" w:rsidRPr="00FD718B" w14:paraId="081338A8" w14:textId="77777777" w:rsidTr="00636B50">
        <w:tc>
          <w:tcPr>
            <w:cnfStyle w:val="001000000000" w:firstRow="0" w:lastRow="0" w:firstColumn="1" w:lastColumn="0" w:oddVBand="0" w:evenVBand="0" w:oddHBand="0" w:evenHBand="0" w:firstRowFirstColumn="0" w:firstRowLastColumn="0" w:lastRowFirstColumn="0" w:lastRowLastColumn="0"/>
            <w:tcW w:w="1951" w:type="dxa"/>
            <w:vMerge/>
          </w:tcPr>
          <w:p w14:paraId="0D531B59" w14:textId="77777777" w:rsidR="00A41052" w:rsidRPr="00FD718B" w:rsidRDefault="00A41052" w:rsidP="00145751">
            <w:pPr>
              <w:jc w:val="center"/>
              <w:rPr>
                <w:rFonts w:ascii="標楷體" w:eastAsia="標楷體" w:hAnsi="標楷體"/>
                <w:color w:val="000000" w:themeColor="text1"/>
              </w:rPr>
            </w:pPr>
          </w:p>
        </w:tc>
        <w:tc>
          <w:tcPr>
            <w:tcW w:w="1559" w:type="dxa"/>
          </w:tcPr>
          <w:p w14:paraId="484CDA02" w14:textId="77777777" w:rsidR="00A41052" w:rsidRPr="00FD718B" w:rsidRDefault="00A41052" w:rsidP="00145751">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102.</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1.22 </w:t>
            </w:r>
          </w:p>
        </w:tc>
        <w:tc>
          <w:tcPr>
            <w:tcW w:w="5616" w:type="dxa"/>
          </w:tcPr>
          <w:p w14:paraId="47544CCD" w14:textId="77777777" w:rsidR="00A41052" w:rsidRPr="00FD718B" w:rsidRDefault="00A41052" w:rsidP="00145751">
            <w:pPr>
              <w:cnfStyle w:val="000000000000" w:firstRow="0" w:lastRow="0" w:firstColumn="0" w:lastColumn="0" w:oddVBand="0" w:evenVBand="0" w:oddHBand="0"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南市政府水利局調度移動式抽水機作業要點</w:t>
            </w:r>
          </w:p>
        </w:tc>
      </w:tr>
      <w:tr w:rsidR="00A41052" w:rsidRPr="00FD718B" w14:paraId="745366EE" w14:textId="77777777" w:rsidTr="00636B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vMerge/>
          </w:tcPr>
          <w:p w14:paraId="647132E3" w14:textId="77777777" w:rsidR="00A41052" w:rsidRPr="00FD718B" w:rsidRDefault="00A41052" w:rsidP="00145751">
            <w:pPr>
              <w:jc w:val="center"/>
              <w:rPr>
                <w:rFonts w:ascii="標楷體" w:eastAsia="標楷體" w:hAnsi="標楷體"/>
                <w:color w:val="000000" w:themeColor="text1"/>
              </w:rPr>
            </w:pPr>
          </w:p>
        </w:tc>
        <w:tc>
          <w:tcPr>
            <w:tcW w:w="1559" w:type="dxa"/>
          </w:tcPr>
          <w:p w14:paraId="65BA0E99" w14:textId="77777777" w:rsidR="00A41052" w:rsidRPr="00FD718B" w:rsidRDefault="00A41052" w:rsidP="00A41052">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 xml:space="preserve">103.12.29 </w:t>
            </w:r>
          </w:p>
        </w:tc>
        <w:tc>
          <w:tcPr>
            <w:tcW w:w="5616" w:type="dxa"/>
          </w:tcPr>
          <w:p w14:paraId="2DCEDF25" w14:textId="77777777" w:rsidR="00A41052" w:rsidRPr="00FD718B" w:rsidRDefault="00A41052">
            <w:pPr>
              <w:cnfStyle w:val="000000100000" w:firstRow="0" w:lastRow="0" w:firstColumn="0" w:lastColumn="0" w:oddVBand="0" w:evenVBand="0" w:oddHBand="1"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w:t>
            </w:r>
            <w:proofErr w:type="gramStart"/>
            <w:r w:rsidRPr="00FD718B">
              <w:rPr>
                <w:rFonts w:ascii="標楷體" w:eastAsia="標楷體" w:hAnsi="標楷體"/>
                <w:color w:val="000000" w:themeColor="text1"/>
              </w:rPr>
              <w:t>市</w:t>
            </w:r>
            <w:proofErr w:type="gramEnd"/>
            <w:r w:rsidRPr="00FD718B">
              <w:rPr>
                <w:rFonts w:ascii="標楷體" w:eastAsia="標楷體" w:hAnsi="標楷體"/>
                <w:color w:val="000000" w:themeColor="text1"/>
              </w:rPr>
              <w:t>管區域排水渠道暫掛纜線管理辦法</w:t>
            </w:r>
          </w:p>
        </w:tc>
      </w:tr>
      <w:tr w:rsidR="00A41052" w:rsidRPr="00FD718B" w14:paraId="1D1244D7" w14:textId="77777777" w:rsidTr="00636B50">
        <w:tc>
          <w:tcPr>
            <w:cnfStyle w:val="001000000000" w:firstRow="0" w:lastRow="0" w:firstColumn="1" w:lastColumn="0" w:oddVBand="0" w:evenVBand="0" w:oddHBand="0" w:evenHBand="0" w:firstRowFirstColumn="0" w:firstRowLastColumn="0" w:lastRowFirstColumn="0" w:lastRowLastColumn="0"/>
            <w:tcW w:w="1951" w:type="dxa"/>
            <w:vMerge/>
          </w:tcPr>
          <w:p w14:paraId="3EA0A628" w14:textId="77777777" w:rsidR="00A41052" w:rsidRPr="00FD718B" w:rsidRDefault="00A41052" w:rsidP="00145751">
            <w:pPr>
              <w:jc w:val="center"/>
              <w:rPr>
                <w:rFonts w:ascii="標楷體" w:eastAsia="標楷體" w:hAnsi="標楷體"/>
                <w:color w:val="000000" w:themeColor="text1"/>
              </w:rPr>
            </w:pPr>
          </w:p>
        </w:tc>
        <w:tc>
          <w:tcPr>
            <w:tcW w:w="1559" w:type="dxa"/>
          </w:tcPr>
          <w:p w14:paraId="34132360" w14:textId="77777777" w:rsidR="00A41052" w:rsidRPr="00FD718B" w:rsidRDefault="00A41052" w:rsidP="00145751">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107.</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6.11</w:t>
            </w:r>
          </w:p>
        </w:tc>
        <w:tc>
          <w:tcPr>
            <w:tcW w:w="5616" w:type="dxa"/>
          </w:tcPr>
          <w:p w14:paraId="5D40E15B" w14:textId="77777777" w:rsidR="00A41052" w:rsidRPr="00FD718B" w:rsidRDefault="00A41052" w:rsidP="00145751">
            <w:pPr>
              <w:cnfStyle w:val="000000000000" w:firstRow="0" w:lastRow="0" w:firstColumn="0" w:lastColumn="0" w:oddVBand="0" w:evenVBand="0" w:oddHBand="0"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南市下水道管理自治條例</w:t>
            </w:r>
          </w:p>
        </w:tc>
      </w:tr>
      <w:tr w:rsidR="00A41052" w:rsidRPr="00FD718B" w14:paraId="34669F47" w14:textId="77777777" w:rsidTr="00636B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vMerge w:val="restart"/>
          </w:tcPr>
          <w:p w14:paraId="60E7AB58" w14:textId="77777777" w:rsidR="00145751" w:rsidRPr="00FD718B" w:rsidRDefault="00145751" w:rsidP="00145751">
            <w:pPr>
              <w:jc w:val="center"/>
              <w:rPr>
                <w:rFonts w:ascii="標楷體" w:eastAsia="標楷體" w:hAnsi="標楷體"/>
                <w:color w:val="000000" w:themeColor="text1"/>
              </w:rPr>
            </w:pPr>
          </w:p>
          <w:p w14:paraId="32A5347F" w14:textId="77777777" w:rsidR="00A41052" w:rsidRPr="00FD718B" w:rsidRDefault="00A41052" w:rsidP="00145751">
            <w:pPr>
              <w:jc w:val="center"/>
              <w:rPr>
                <w:rFonts w:ascii="標楷體" w:eastAsia="標楷體" w:hAnsi="標楷體"/>
                <w:color w:val="000000" w:themeColor="text1"/>
              </w:rPr>
            </w:pPr>
            <w:r w:rsidRPr="00FD718B">
              <w:rPr>
                <w:rFonts w:ascii="標楷體" w:eastAsia="標楷體" w:hAnsi="標楷體"/>
                <w:color w:val="000000" w:themeColor="text1"/>
              </w:rPr>
              <w:t>工務局</w:t>
            </w:r>
          </w:p>
        </w:tc>
        <w:tc>
          <w:tcPr>
            <w:tcW w:w="1559" w:type="dxa"/>
          </w:tcPr>
          <w:p w14:paraId="06DBCAB3" w14:textId="77777777" w:rsidR="00A41052" w:rsidRPr="00FD718B" w:rsidRDefault="00A41052" w:rsidP="00A41052">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 xml:space="preserve">101.12.18 </w:t>
            </w:r>
          </w:p>
        </w:tc>
        <w:tc>
          <w:tcPr>
            <w:tcW w:w="5616" w:type="dxa"/>
          </w:tcPr>
          <w:p w14:paraId="38FBF158" w14:textId="77777777" w:rsidR="00A41052" w:rsidRPr="00FD718B" w:rsidRDefault="00A41052" w:rsidP="00145751">
            <w:pPr>
              <w:cnfStyle w:val="000000100000" w:firstRow="0" w:lastRow="0" w:firstColumn="0" w:lastColumn="0" w:oddVBand="0" w:evenVBand="0" w:oddHBand="1"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南市道路挖掘管理自治條例</w:t>
            </w:r>
          </w:p>
        </w:tc>
      </w:tr>
      <w:tr w:rsidR="00A41052" w:rsidRPr="00FD718B" w14:paraId="4521C777" w14:textId="77777777" w:rsidTr="00636B50">
        <w:tc>
          <w:tcPr>
            <w:cnfStyle w:val="001000000000" w:firstRow="0" w:lastRow="0" w:firstColumn="1" w:lastColumn="0" w:oddVBand="0" w:evenVBand="0" w:oddHBand="0" w:evenHBand="0" w:firstRowFirstColumn="0" w:firstRowLastColumn="0" w:lastRowFirstColumn="0" w:lastRowLastColumn="0"/>
            <w:tcW w:w="1951" w:type="dxa"/>
            <w:vMerge/>
          </w:tcPr>
          <w:p w14:paraId="5FF92641" w14:textId="77777777" w:rsidR="00A41052" w:rsidRPr="00FD718B" w:rsidRDefault="00A41052" w:rsidP="00145751">
            <w:pPr>
              <w:jc w:val="center"/>
              <w:rPr>
                <w:rFonts w:ascii="標楷體" w:eastAsia="標楷體" w:hAnsi="標楷體"/>
                <w:color w:val="000000" w:themeColor="text1"/>
              </w:rPr>
            </w:pPr>
          </w:p>
        </w:tc>
        <w:tc>
          <w:tcPr>
            <w:tcW w:w="1559" w:type="dxa"/>
          </w:tcPr>
          <w:p w14:paraId="743D860B" w14:textId="77777777" w:rsidR="00A41052" w:rsidRPr="00FD718B" w:rsidRDefault="00A41052" w:rsidP="00A41052">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102.</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1.</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8 </w:t>
            </w:r>
          </w:p>
        </w:tc>
        <w:tc>
          <w:tcPr>
            <w:tcW w:w="5616" w:type="dxa"/>
          </w:tcPr>
          <w:p w14:paraId="774C4C8D" w14:textId="77777777" w:rsidR="00A41052" w:rsidRPr="00FD718B" w:rsidRDefault="00A41052">
            <w:pPr>
              <w:cnfStyle w:val="000000000000" w:firstRow="0" w:lastRow="0" w:firstColumn="0" w:lastColumn="0" w:oddVBand="0" w:evenVBand="0" w:oddHBand="0"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南市公共設施</w:t>
            </w:r>
            <w:proofErr w:type="gramStart"/>
            <w:r w:rsidRPr="00FD718B">
              <w:rPr>
                <w:rFonts w:ascii="標楷體" w:eastAsia="標楷體" w:hAnsi="標楷體"/>
                <w:color w:val="000000" w:themeColor="text1"/>
              </w:rPr>
              <w:t>管線圖資更新</w:t>
            </w:r>
            <w:proofErr w:type="gramEnd"/>
            <w:r w:rsidRPr="00FD718B">
              <w:rPr>
                <w:rFonts w:ascii="標楷體" w:eastAsia="標楷體" w:hAnsi="標楷體"/>
                <w:color w:val="000000" w:themeColor="text1"/>
              </w:rPr>
              <w:t>維護作業要點</w:t>
            </w:r>
          </w:p>
        </w:tc>
      </w:tr>
      <w:tr w:rsidR="00A41052" w:rsidRPr="00FD718B" w14:paraId="3BB3DB56" w14:textId="77777777" w:rsidTr="00636B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vMerge/>
          </w:tcPr>
          <w:p w14:paraId="3BEDFF04" w14:textId="77777777" w:rsidR="00A41052" w:rsidRPr="00FD718B" w:rsidRDefault="00A41052" w:rsidP="00145751">
            <w:pPr>
              <w:jc w:val="center"/>
              <w:rPr>
                <w:rFonts w:ascii="標楷體" w:eastAsia="標楷體" w:hAnsi="標楷體"/>
                <w:color w:val="000000" w:themeColor="text1"/>
              </w:rPr>
            </w:pPr>
          </w:p>
        </w:tc>
        <w:tc>
          <w:tcPr>
            <w:tcW w:w="1559" w:type="dxa"/>
          </w:tcPr>
          <w:p w14:paraId="345D0DAD" w14:textId="77777777" w:rsidR="00A41052" w:rsidRPr="00FD718B" w:rsidRDefault="00A41052" w:rsidP="00A41052">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102.</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7.24 </w:t>
            </w:r>
          </w:p>
        </w:tc>
        <w:tc>
          <w:tcPr>
            <w:tcW w:w="5616" w:type="dxa"/>
          </w:tcPr>
          <w:p w14:paraId="70E27BCA" w14:textId="77777777" w:rsidR="00A41052" w:rsidRPr="00FD718B" w:rsidRDefault="00A41052">
            <w:pPr>
              <w:cnfStyle w:val="000000100000" w:firstRow="0" w:lastRow="0" w:firstColumn="0" w:lastColumn="0" w:oddVBand="0" w:evenVBand="0" w:oddHBand="1"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南市建築物公共安全檢查簽證與申報案件簽證不實認定及懲處作業要點</w:t>
            </w:r>
          </w:p>
        </w:tc>
      </w:tr>
      <w:tr w:rsidR="00A41052" w:rsidRPr="00FD718B" w14:paraId="004A33F5" w14:textId="77777777" w:rsidTr="00636B50">
        <w:tc>
          <w:tcPr>
            <w:cnfStyle w:val="001000000000" w:firstRow="0" w:lastRow="0" w:firstColumn="1" w:lastColumn="0" w:oddVBand="0" w:evenVBand="0" w:oddHBand="0" w:evenHBand="0" w:firstRowFirstColumn="0" w:firstRowLastColumn="0" w:lastRowFirstColumn="0" w:lastRowLastColumn="0"/>
            <w:tcW w:w="1951" w:type="dxa"/>
            <w:vMerge/>
          </w:tcPr>
          <w:p w14:paraId="7DF23BE5" w14:textId="77777777" w:rsidR="00A41052" w:rsidRPr="00FD718B" w:rsidRDefault="00A41052" w:rsidP="00145751">
            <w:pPr>
              <w:jc w:val="center"/>
              <w:rPr>
                <w:rFonts w:ascii="標楷體" w:eastAsia="標楷體" w:hAnsi="標楷體"/>
                <w:color w:val="000000" w:themeColor="text1"/>
              </w:rPr>
            </w:pPr>
          </w:p>
        </w:tc>
        <w:tc>
          <w:tcPr>
            <w:tcW w:w="1559" w:type="dxa"/>
          </w:tcPr>
          <w:p w14:paraId="50F0AF3C" w14:textId="77777777" w:rsidR="00A41052" w:rsidRPr="00FD718B" w:rsidRDefault="00A41052" w:rsidP="00A41052">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103.</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3.</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7 </w:t>
            </w:r>
          </w:p>
        </w:tc>
        <w:tc>
          <w:tcPr>
            <w:tcW w:w="5616" w:type="dxa"/>
          </w:tcPr>
          <w:p w14:paraId="3C7F7221" w14:textId="77777777" w:rsidR="00A41052" w:rsidRPr="00FD718B" w:rsidRDefault="00A41052">
            <w:pPr>
              <w:cnfStyle w:val="000000000000" w:firstRow="0" w:lastRow="0" w:firstColumn="0" w:lastColumn="0" w:oddVBand="0" w:evenVBand="0" w:oddHBand="0"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南市共同管道管理辦法</w:t>
            </w:r>
          </w:p>
        </w:tc>
      </w:tr>
      <w:tr w:rsidR="00A41052" w:rsidRPr="00FD718B" w14:paraId="19856BB9" w14:textId="77777777" w:rsidTr="00636B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vMerge/>
          </w:tcPr>
          <w:p w14:paraId="39B7FAEC" w14:textId="77777777" w:rsidR="00A41052" w:rsidRPr="00FD718B" w:rsidRDefault="00A41052" w:rsidP="00145751">
            <w:pPr>
              <w:jc w:val="center"/>
              <w:rPr>
                <w:rFonts w:ascii="標楷體" w:eastAsia="標楷體" w:hAnsi="標楷體"/>
                <w:color w:val="000000" w:themeColor="text1"/>
              </w:rPr>
            </w:pPr>
          </w:p>
        </w:tc>
        <w:tc>
          <w:tcPr>
            <w:tcW w:w="1559" w:type="dxa"/>
          </w:tcPr>
          <w:p w14:paraId="6221FD0F" w14:textId="77777777" w:rsidR="00A41052" w:rsidRPr="00FD718B" w:rsidRDefault="00A41052" w:rsidP="00A41052">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105.</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3.22 </w:t>
            </w:r>
          </w:p>
        </w:tc>
        <w:tc>
          <w:tcPr>
            <w:tcW w:w="5616" w:type="dxa"/>
          </w:tcPr>
          <w:p w14:paraId="4CF6220F" w14:textId="77777777" w:rsidR="00A41052" w:rsidRPr="00FD718B" w:rsidRDefault="00A41052">
            <w:pPr>
              <w:cnfStyle w:val="000000100000" w:firstRow="0" w:lastRow="0" w:firstColumn="0" w:lastColumn="0" w:oddVBand="0" w:evenVBand="0" w:oddHBand="1"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南市政府違章建築處理要點</w:t>
            </w:r>
          </w:p>
        </w:tc>
      </w:tr>
      <w:tr w:rsidR="00A41052" w:rsidRPr="00FD718B" w14:paraId="08753BD9" w14:textId="77777777" w:rsidTr="00636B50">
        <w:tc>
          <w:tcPr>
            <w:cnfStyle w:val="001000000000" w:firstRow="0" w:lastRow="0" w:firstColumn="1" w:lastColumn="0" w:oddVBand="0" w:evenVBand="0" w:oddHBand="0" w:evenHBand="0" w:firstRowFirstColumn="0" w:firstRowLastColumn="0" w:lastRowFirstColumn="0" w:lastRowLastColumn="0"/>
            <w:tcW w:w="1951" w:type="dxa"/>
            <w:vMerge/>
          </w:tcPr>
          <w:p w14:paraId="2E825C9E" w14:textId="77777777" w:rsidR="00A41052" w:rsidRPr="00FD718B" w:rsidRDefault="00A41052" w:rsidP="00145751">
            <w:pPr>
              <w:jc w:val="center"/>
              <w:rPr>
                <w:rFonts w:ascii="標楷體" w:eastAsia="標楷體" w:hAnsi="標楷體"/>
                <w:color w:val="000000" w:themeColor="text1"/>
              </w:rPr>
            </w:pPr>
          </w:p>
        </w:tc>
        <w:tc>
          <w:tcPr>
            <w:tcW w:w="1559" w:type="dxa"/>
          </w:tcPr>
          <w:p w14:paraId="5A27ED04" w14:textId="77777777" w:rsidR="00A41052" w:rsidRPr="00FD718B" w:rsidRDefault="00A41052" w:rsidP="00A41052">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105.</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5.23 </w:t>
            </w:r>
          </w:p>
        </w:tc>
        <w:tc>
          <w:tcPr>
            <w:tcW w:w="5616" w:type="dxa"/>
          </w:tcPr>
          <w:p w14:paraId="48BCA791" w14:textId="77777777" w:rsidR="00A41052" w:rsidRPr="00FD718B" w:rsidRDefault="00A41052">
            <w:pPr>
              <w:cnfStyle w:val="000000000000" w:firstRow="0" w:lastRow="0" w:firstColumn="0" w:lastColumn="0" w:oddVBand="0" w:evenVBand="0" w:oddHBand="0"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南市政府辦理各區公所市區道路養護情形考核要點</w:t>
            </w:r>
          </w:p>
        </w:tc>
      </w:tr>
      <w:tr w:rsidR="00A41052" w:rsidRPr="00FD718B" w14:paraId="02520C63" w14:textId="77777777" w:rsidTr="00636B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vMerge/>
          </w:tcPr>
          <w:p w14:paraId="1485A2F7" w14:textId="77777777" w:rsidR="00A41052" w:rsidRPr="00FD718B" w:rsidRDefault="00A41052" w:rsidP="00145751">
            <w:pPr>
              <w:jc w:val="center"/>
              <w:rPr>
                <w:rFonts w:ascii="標楷體" w:eastAsia="標楷體" w:hAnsi="標楷體"/>
                <w:color w:val="000000" w:themeColor="text1"/>
              </w:rPr>
            </w:pPr>
          </w:p>
        </w:tc>
        <w:tc>
          <w:tcPr>
            <w:tcW w:w="1559" w:type="dxa"/>
          </w:tcPr>
          <w:p w14:paraId="65C99ADF" w14:textId="77777777" w:rsidR="00A41052" w:rsidRPr="00FD718B" w:rsidRDefault="00A41052" w:rsidP="00A41052">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105.</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8.11 </w:t>
            </w:r>
          </w:p>
        </w:tc>
        <w:tc>
          <w:tcPr>
            <w:tcW w:w="5616" w:type="dxa"/>
          </w:tcPr>
          <w:p w14:paraId="02473F3F" w14:textId="77777777" w:rsidR="00A41052" w:rsidRPr="00FD718B" w:rsidRDefault="00A41052">
            <w:pPr>
              <w:cnfStyle w:val="000000100000" w:firstRow="0" w:lastRow="0" w:firstColumn="0" w:lastColumn="0" w:oddVBand="0" w:evenVBand="0" w:oddHBand="1"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南市政府工務局橋梁維護管理作業要點</w:t>
            </w:r>
          </w:p>
        </w:tc>
      </w:tr>
      <w:tr w:rsidR="00A41052" w:rsidRPr="00FD718B" w14:paraId="4C072630" w14:textId="77777777" w:rsidTr="00636B50">
        <w:tc>
          <w:tcPr>
            <w:cnfStyle w:val="001000000000" w:firstRow="0" w:lastRow="0" w:firstColumn="1" w:lastColumn="0" w:oddVBand="0" w:evenVBand="0" w:oddHBand="0" w:evenHBand="0" w:firstRowFirstColumn="0" w:firstRowLastColumn="0" w:lastRowFirstColumn="0" w:lastRowLastColumn="0"/>
            <w:tcW w:w="1951" w:type="dxa"/>
            <w:vMerge/>
          </w:tcPr>
          <w:p w14:paraId="20B1E3CC" w14:textId="77777777" w:rsidR="00A41052" w:rsidRPr="00FD718B" w:rsidRDefault="00A41052" w:rsidP="00145751">
            <w:pPr>
              <w:jc w:val="center"/>
              <w:rPr>
                <w:rFonts w:ascii="標楷體" w:eastAsia="標楷體" w:hAnsi="標楷體"/>
                <w:color w:val="000000" w:themeColor="text1"/>
              </w:rPr>
            </w:pPr>
          </w:p>
        </w:tc>
        <w:tc>
          <w:tcPr>
            <w:tcW w:w="1559" w:type="dxa"/>
          </w:tcPr>
          <w:p w14:paraId="637CCB90" w14:textId="77777777" w:rsidR="00A41052" w:rsidRPr="00FD718B" w:rsidRDefault="00A41052" w:rsidP="00A41052">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106.</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9.</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 xml:space="preserve">8 </w:t>
            </w:r>
          </w:p>
        </w:tc>
        <w:tc>
          <w:tcPr>
            <w:tcW w:w="5616" w:type="dxa"/>
          </w:tcPr>
          <w:p w14:paraId="459A504B" w14:textId="77777777" w:rsidR="00A41052" w:rsidRPr="00FD718B" w:rsidRDefault="00A41052">
            <w:pPr>
              <w:cnfStyle w:val="000000000000" w:firstRow="0" w:lastRow="0" w:firstColumn="0" w:lastColumn="0" w:oddVBand="0" w:evenVBand="0" w:oddHBand="0"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南市市區道路管理自治條例</w:t>
            </w:r>
          </w:p>
        </w:tc>
      </w:tr>
      <w:tr w:rsidR="00A41052" w:rsidRPr="00FD718B" w14:paraId="411AF93B" w14:textId="77777777" w:rsidTr="00636B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vMerge/>
          </w:tcPr>
          <w:p w14:paraId="4950CA37" w14:textId="77777777" w:rsidR="00A41052" w:rsidRPr="00FD718B" w:rsidRDefault="00A41052" w:rsidP="00145751">
            <w:pPr>
              <w:jc w:val="center"/>
              <w:rPr>
                <w:rFonts w:ascii="標楷體" w:eastAsia="標楷體" w:hAnsi="標楷體"/>
                <w:color w:val="000000" w:themeColor="text1"/>
              </w:rPr>
            </w:pPr>
          </w:p>
        </w:tc>
        <w:tc>
          <w:tcPr>
            <w:tcW w:w="1559" w:type="dxa"/>
          </w:tcPr>
          <w:p w14:paraId="3B6A8476" w14:textId="77777777" w:rsidR="00A41052" w:rsidRPr="00FD718B" w:rsidRDefault="00A41052" w:rsidP="00A41052">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 xml:space="preserve">107.10.31 </w:t>
            </w:r>
          </w:p>
        </w:tc>
        <w:tc>
          <w:tcPr>
            <w:tcW w:w="5616" w:type="dxa"/>
          </w:tcPr>
          <w:p w14:paraId="00686C9A" w14:textId="77777777" w:rsidR="00A41052" w:rsidRPr="00FD718B" w:rsidRDefault="00A41052">
            <w:pPr>
              <w:cnfStyle w:val="000000100000" w:firstRow="0" w:lastRow="0" w:firstColumn="0" w:lastColumn="0" w:oddVBand="0" w:evenVBand="0" w:oddHBand="1"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南市各區公所工程品質督導小組績效考核及作業要點</w:t>
            </w:r>
          </w:p>
        </w:tc>
      </w:tr>
      <w:tr w:rsidR="00A41052" w:rsidRPr="00FD718B" w14:paraId="189F8EB2" w14:textId="77777777" w:rsidTr="00636B50">
        <w:tc>
          <w:tcPr>
            <w:cnfStyle w:val="001000000000" w:firstRow="0" w:lastRow="0" w:firstColumn="1" w:lastColumn="0" w:oddVBand="0" w:evenVBand="0" w:oddHBand="0" w:evenHBand="0" w:firstRowFirstColumn="0" w:firstRowLastColumn="0" w:lastRowFirstColumn="0" w:lastRowLastColumn="0"/>
            <w:tcW w:w="1951" w:type="dxa"/>
            <w:vMerge w:val="restart"/>
          </w:tcPr>
          <w:p w14:paraId="42D8297F" w14:textId="77777777" w:rsidR="00A41052" w:rsidRPr="00FD718B" w:rsidRDefault="00A41052" w:rsidP="00145751">
            <w:pPr>
              <w:jc w:val="center"/>
              <w:rPr>
                <w:rFonts w:ascii="標楷體" w:eastAsia="標楷體" w:hAnsi="標楷體"/>
                <w:color w:val="000000" w:themeColor="text1"/>
              </w:rPr>
            </w:pPr>
            <w:r w:rsidRPr="00FD718B">
              <w:rPr>
                <w:rFonts w:ascii="標楷體" w:eastAsia="標楷體" w:hAnsi="標楷體"/>
                <w:color w:val="000000" w:themeColor="text1"/>
              </w:rPr>
              <w:t>環境保護局</w:t>
            </w:r>
          </w:p>
        </w:tc>
        <w:tc>
          <w:tcPr>
            <w:tcW w:w="1559" w:type="dxa"/>
          </w:tcPr>
          <w:p w14:paraId="79BCC5EC" w14:textId="77777777" w:rsidR="00A41052" w:rsidRPr="00FD718B" w:rsidRDefault="00A41052" w:rsidP="00A41052">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105.</w:t>
            </w:r>
            <w:r w:rsidR="005C2ABE" w:rsidRPr="00FD718B">
              <w:rPr>
                <w:rFonts w:ascii="Times New Roman" w:eastAsia="標楷體" w:hAnsi="Times New Roman"/>
                <w:color w:val="000000" w:themeColor="text1"/>
              </w:rPr>
              <w:t>0</w:t>
            </w:r>
            <w:r w:rsidRPr="00FD718B">
              <w:rPr>
                <w:rFonts w:ascii="Times New Roman" w:eastAsia="標楷體" w:hAnsi="Times New Roman"/>
                <w:color w:val="000000" w:themeColor="text1"/>
              </w:rPr>
              <w:t>8.11</w:t>
            </w:r>
          </w:p>
        </w:tc>
        <w:tc>
          <w:tcPr>
            <w:tcW w:w="5616" w:type="dxa"/>
          </w:tcPr>
          <w:p w14:paraId="5A01F84D" w14:textId="77777777" w:rsidR="00A41052" w:rsidRPr="00FD718B" w:rsidRDefault="00A41052">
            <w:pPr>
              <w:cnfStyle w:val="000000000000" w:firstRow="0" w:lastRow="0" w:firstColumn="0" w:lastColumn="0" w:oddVBand="0" w:evenVBand="0" w:oddHBand="0"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南市政府重大海洋油</w:t>
            </w:r>
            <w:proofErr w:type="gramStart"/>
            <w:r w:rsidRPr="00FD718B">
              <w:rPr>
                <w:rFonts w:ascii="標楷體" w:eastAsia="標楷體" w:hAnsi="標楷體"/>
                <w:color w:val="000000" w:themeColor="text1"/>
              </w:rPr>
              <w:t>污染污染</w:t>
            </w:r>
            <w:proofErr w:type="gramEnd"/>
            <w:r w:rsidRPr="00FD718B">
              <w:rPr>
                <w:rFonts w:ascii="標楷體" w:eastAsia="標楷體" w:hAnsi="標楷體"/>
                <w:color w:val="000000" w:themeColor="text1"/>
              </w:rPr>
              <w:t>緊急應變計畫</w:t>
            </w:r>
          </w:p>
        </w:tc>
      </w:tr>
      <w:tr w:rsidR="00A41052" w:rsidRPr="00FD718B" w14:paraId="4DAD147F" w14:textId="77777777" w:rsidTr="00636B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vMerge/>
          </w:tcPr>
          <w:p w14:paraId="3C320BA5" w14:textId="77777777" w:rsidR="00A41052" w:rsidRPr="00FD718B" w:rsidRDefault="00A41052" w:rsidP="00145751">
            <w:pPr>
              <w:jc w:val="center"/>
              <w:rPr>
                <w:rFonts w:ascii="標楷體" w:eastAsia="標楷體" w:hAnsi="標楷體"/>
                <w:color w:val="000000" w:themeColor="text1"/>
              </w:rPr>
            </w:pPr>
          </w:p>
        </w:tc>
        <w:tc>
          <w:tcPr>
            <w:tcW w:w="1559" w:type="dxa"/>
          </w:tcPr>
          <w:p w14:paraId="66F58FA2" w14:textId="77777777" w:rsidR="00A41052" w:rsidRPr="00FD718B" w:rsidRDefault="00A41052" w:rsidP="00A41052">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 xml:space="preserve">107.12.20 </w:t>
            </w:r>
          </w:p>
        </w:tc>
        <w:tc>
          <w:tcPr>
            <w:tcW w:w="5616" w:type="dxa"/>
          </w:tcPr>
          <w:p w14:paraId="759419C2" w14:textId="77777777" w:rsidR="00A41052" w:rsidRPr="00FD718B" w:rsidRDefault="00A41052">
            <w:pPr>
              <w:cnfStyle w:val="000000100000" w:firstRow="0" w:lastRow="0" w:firstColumn="0" w:lastColumn="0" w:oddVBand="0" w:evenVBand="0" w:oddHBand="1"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color w:val="000000" w:themeColor="text1"/>
              </w:rPr>
              <w:t>臺</w:t>
            </w:r>
            <w:proofErr w:type="gramEnd"/>
            <w:r w:rsidRPr="00FD718B">
              <w:rPr>
                <w:rFonts w:ascii="標楷體" w:eastAsia="標楷體" w:hAnsi="標楷體"/>
                <w:color w:val="000000" w:themeColor="text1"/>
              </w:rPr>
              <w:t>南市空氣品質惡化防制措施計畫</w:t>
            </w:r>
          </w:p>
        </w:tc>
      </w:tr>
      <w:tr w:rsidR="00145751" w:rsidRPr="00FD718B" w14:paraId="355718CF" w14:textId="77777777" w:rsidTr="00636B50">
        <w:tc>
          <w:tcPr>
            <w:cnfStyle w:val="001000000000" w:firstRow="0" w:lastRow="0" w:firstColumn="1" w:lastColumn="0" w:oddVBand="0" w:evenVBand="0" w:oddHBand="0" w:evenHBand="0" w:firstRowFirstColumn="0" w:firstRowLastColumn="0" w:lastRowFirstColumn="0" w:lastRowLastColumn="0"/>
            <w:tcW w:w="1951" w:type="dxa"/>
            <w:vMerge w:val="restart"/>
          </w:tcPr>
          <w:p w14:paraId="03F83112" w14:textId="77777777" w:rsidR="00145751" w:rsidRPr="00FD718B" w:rsidRDefault="00145751" w:rsidP="00145751">
            <w:pPr>
              <w:jc w:val="center"/>
              <w:rPr>
                <w:rFonts w:ascii="標楷體" w:eastAsia="標楷體" w:hAnsi="標楷體"/>
                <w:color w:val="000000" w:themeColor="text1"/>
              </w:rPr>
            </w:pPr>
          </w:p>
          <w:p w14:paraId="637F265A" w14:textId="77777777" w:rsidR="00145751" w:rsidRPr="00FD718B" w:rsidRDefault="00145751" w:rsidP="00145751">
            <w:pPr>
              <w:jc w:val="center"/>
              <w:rPr>
                <w:rFonts w:ascii="標楷體" w:eastAsia="標楷體" w:hAnsi="標楷體"/>
                <w:color w:val="000000" w:themeColor="text1"/>
              </w:rPr>
            </w:pPr>
          </w:p>
          <w:p w14:paraId="1FEF27FC" w14:textId="77777777" w:rsidR="00145751" w:rsidRPr="00FD718B" w:rsidRDefault="00145751" w:rsidP="00145751">
            <w:pPr>
              <w:jc w:val="center"/>
              <w:rPr>
                <w:rFonts w:ascii="標楷體" w:eastAsia="標楷體" w:hAnsi="標楷體"/>
                <w:color w:val="000000" w:themeColor="text1"/>
              </w:rPr>
            </w:pPr>
          </w:p>
          <w:p w14:paraId="34DDA77E" w14:textId="77777777" w:rsidR="00145751" w:rsidRPr="00FD718B" w:rsidRDefault="00145751" w:rsidP="00145751">
            <w:pPr>
              <w:jc w:val="center"/>
              <w:rPr>
                <w:rFonts w:ascii="標楷體" w:eastAsia="標楷體" w:hAnsi="標楷體"/>
                <w:color w:val="000000" w:themeColor="text1"/>
              </w:rPr>
            </w:pPr>
          </w:p>
          <w:p w14:paraId="366F6869" w14:textId="77777777" w:rsidR="00145751" w:rsidRPr="00FD718B" w:rsidRDefault="00145751" w:rsidP="00145751">
            <w:pPr>
              <w:jc w:val="center"/>
              <w:rPr>
                <w:rFonts w:ascii="標楷體" w:eastAsia="標楷體" w:hAnsi="標楷體"/>
                <w:color w:val="000000" w:themeColor="text1"/>
              </w:rPr>
            </w:pPr>
          </w:p>
          <w:p w14:paraId="6B05639A" w14:textId="77777777" w:rsidR="00145751" w:rsidRPr="00FD718B" w:rsidRDefault="00145751" w:rsidP="00145751">
            <w:pPr>
              <w:jc w:val="center"/>
              <w:rPr>
                <w:rFonts w:ascii="標楷體" w:eastAsia="標楷體" w:hAnsi="標楷體"/>
                <w:color w:val="000000" w:themeColor="text1"/>
              </w:rPr>
            </w:pPr>
          </w:p>
          <w:p w14:paraId="48CAF485" w14:textId="77777777" w:rsidR="00145751" w:rsidRPr="00FD718B" w:rsidRDefault="00145751" w:rsidP="00145751">
            <w:pPr>
              <w:jc w:val="center"/>
              <w:rPr>
                <w:rFonts w:ascii="標楷體" w:eastAsia="標楷體" w:hAnsi="標楷體"/>
                <w:color w:val="000000" w:themeColor="text1"/>
              </w:rPr>
            </w:pPr>
          </w:p>
          <w:p w14:paraId="2D13699C" w14:textId="77777777" w:rsidR="00145751" w:rsidRPr="00FD718B" w:rsidRDefault="00145751" w:rsidP="00145751">
            <w:pPr>
              <w:jc w:val="center"/>
              <w:rPr>
                <w:rFonts w:ascii="標楷體" w:eastAsia="標楷體" w:hAnsi="標楷體"/>
                <w:color w:val="000000" w:themeColor="text1"/>
              </w:rPr>
            </w:pPr>
          </w:p>
          <w:p w14:paraId="5CC75099" w14:textId="77777777" w:rsidR="00145751" w:rsidRPr="00FD718B" w:rsidRDefault="00992DF5" w:rsidP="00992DF5">
            <w:pPr>
              <w:rPr>
                <w:rFonts w:ascii="標楷體" w:eastAsia="標楷體" w:hAnsi="標楷體"/>
                <w:color w:val="000000" w:themeColor="text1"/>
              </w:rPr>
            </w:pPr>
            <w:r w:rsidRPr="00FD718B">
              <w:rPr>
                <w:rFonts w:ascii="標楷體" w:eastAsia="標楷體" w:hAnsi="標楷體"/>
                <w:color w:val="000000" w:themeColor="text1"/>
              </w:rPr>
              <w:t xml:space="preserve">  </w:t>
            </w:r>
            <w:r w:rsidR="00145751" w:rsidRPr="00FD718B">
              <w:rPr>
                <w:rFonts w:ascii="標楷體" w:eastAsia="標楷體" w:hAnsi="標楷體"/>
                <w:color w:val="000000" w:themeColor="text1"/>
              </w:rPr>
              <w:t>新化區公所</w:t>
            </w:r>
          </w:p>
        </w:tc>
        <w:tc>
          <w:tcPr>
            <w:tcW w:w="1559" w:type="dxa"/>
          </w:tcPr>
          <w:p w14:paraId="656BEFFF" w14:textId="77777777" w:rsidR="00145751" w:rsidRPr="00FD718B" w:rsidRDefault="00145751" w:rsidP="00647F55">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100.06.28</w:t>
            </w:r>
          </w:p>
        </w:tc>
        <w:tc>
          <w:tcPr>
            <w:tcW w:w="5616" w:type="dxa"/>
          </w:tcPr>
          <w:p w14:paraId="78E2F17C" w14:textId="77777777" w:rsidR="00145751" w:rsidRPr="00FD718B" w:rsidRDefault="00145751">
            <w:pPr>
              <w:cnfStyle w:val="000000000000" w:firstRow="0" w:lastRow="0" w:firstColumn="0" w:lastColumn="0" w:oddVBand="0" w:evenVBand="0" w:oddHBand="0"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hint="eastAsia"/>
                <w:color w:val="000000" w:themeColor="text1"/>
              </w:rPr>
              <w:t>臺</w:t>
            </w:r>
            <w:proofErr w:type="gramEnd"/>
            <w:r w:rsidRPr="00FD718B">
              <w:rPr>
                <w:rFonts w:ascii="標楷體" w:eastAsia="標楷體" w:hAnsi="標楷體" w:hint="eastAsia"/>
                <w:color w:val="000000" w:themeColor="text1"/>
              </w:rPr>
              <w:t>南市新化區</w:t>
            </w:r>
            <w:r w:rsidRPr="00FD718B">
              <w:rPr>
                <w:rFonts w:ascii="標楷體" w:eastAsia="標楷體" w:hAnsi="標楷體"/>
                <w:color w:val="000000" w:themeColor="text1"/>
              </w:rPr>
              <w:t>水災危險潛勢地區疏散撤離計畫</w:t>
            </w:r>
          </w:p>
        </w:tc>
      </w:tr>
      <w:tr w:rsidR="00145751" w:rsidRPr="00FD718B" w14:paraId="636154A8" w14:textId="77777777" w:rsidTr="00636B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vMerge/>
          </w:tcPr>
          <w:p w14:paraId="695F934A" w14:textId="77777777" w:rsidR="00145751" w:rsidRPr="00FD718B" w:rsidRDefault="00145751" w:rsidP="006B38D8">
            <w:pPr>
              <w:rPr>
                <w:rFonts w:ascii="標楷體" w:eastAsia="標楷體" w:hAnsi="標楷體"/>
                <w:color w:val="000000" w:themeColor="text1"/>
              </w:rPr>
            </w:pPr>
          </w:p>
        </w:tc>
        <w:tc>
          <w:tcPr>
            <w:tcW w:w="1559" w:type="dxa"/>
          </w:tcPr>
          <w:p w14:paraId="12A272C6" w14:textId="77777777" w:rsidR="00145751" w:rsidRPr="00FD718B" w:rsidRDefault="00145751" w:rsidP="00647F55">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101.03</w:t>
            </w:r>
          </w:p>
        </w:tc>
        <w:tc>
          <w:tcPr>
            <w:tcW w:w="5616" w:type="dxa"/>
          </w:tcPr>
          <w:p w14:paraId="7D19D730" w14:textId="77777777" w:rsidR="00145751" w:rsidRPr="00FD718B" w:rsidRDefault="00145751">
            <w:pPr>
              <w:cnfStyle w:val="000000100000" w:firstRow="0" w:lastRow="0" w:firstColumn="0" w:lastColumn="0" w:oddVBand="0" w:evenVBand="0" w:oddHBand="1"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hint="eastAsia"/>
                <w:color w:val="000000" w:themeColor="text1"/>
              </w:rPr>
              <w:t>臺</w:t>
            </w:r>
            <w:proofErr w:type="gramEnd"/>
            <w:r w:rsidRPr="00FD718B">
              <w:rPr>
                <w:rFonts w:ascii="標楷體" w:eastAsia="標楷體" w:hAnsi="標楷體" w:hint="eastAsia"/>
                <w:color w:val="000000" w:themeColor="text1"/>
              </w:rPr>
              <w:t>南市新化區災害防救會報設置要點</w:t>
            </w:r>
          </w:p>
        </w:tc>
      </w:tr>
      <w:tr w:rsidR="00145751" w:rsidRPr="00FD718B" w14:paraId="7AEC8179" w14:textId="77777777" w:rsidTr="00636B50">
        <w:tc>
          <w:tcPr>
            <w:cnfStyle w:val="001000000000" w:firstRow="0" w:lastRow="0" w:firstColumn="1" w:lastColumn="0" w:oddVBand="0" w:evenVBand="0" w:oddHBand="0" w:evenHBand="0" w:firstRowFirstColumn="0" w:firstRowLastColumn="0" w:lastRowFirstColumn="0" w:lastRowLastColumn="0"/>
            <w:tcW w:w="1951" w:type="dxa"/>
            <w:vMerge/>
          </w:tcPr>
          <w:p w14:paraId="27F99390" w14:textId="77777777" w:rsidR="00145751" w:rsidRPr="00FD718B" w:rsidRDefault="00145751" w:rsidP="006B38D8">
            <w:pPr>
              <w:rPr>
                <w:rFonts w:ascii="標楷體" w:eastAsia="標楷體" w:hAnsi="標楷體"/>
                <w:color w:val="000000" w:themeColor="text1"/>
              </w:rPr>
            </w:pPr>
          </w:p>
        </w:tc>
        <w:tc>
          <w:tcPr>
            <w:tcW w:w="1559" w:type="dxa"/>
          </w:tcPr>
          <w:p w14:paraId="2C9ECFAF" w14:textId="77777777" w:rsidR="00145751" w:rsidRPr="00FD718B" w:rsidRDefault="00145751" w:rsidP="00647F55">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101.03</w:t>
            </w:r>
          </w:p>
        </w:tc>
        <w:tc>
          <w:tcPr>
            <w:tcW w:w="5616" w:type="dxa"/>
          </w:tcPr>
          <w:p w14:paraId="63923447" w14:textId="77777777" w:rsidR="00145751" w:rsidRPr="00FD718B" w:rsidRDefault="00145751" w:rsidP="00BD2393">
            <w:pPr>
              <w:outlineLvl w:val="0"/>
              <w:cnfStyle w:val="000000000000" w:firstRow="0" w:lastRow="0" w:firstColumn="0" w:lastColumn="0" w:oddVBand="0" w:evenVBand="0" w:oddHBand="0"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hint="eastAsia"/>
                <w:color w:val="000000" w:themeColor="text1"/>
              </w:rPr>
              <w:t>臺</w:t>
            </w:r>
            <w:proofErr w:type="gramEnd"/>
            <w:r w:rsidRPr="00FD718B">
              <w:rPr>
                <w:rFonts w:ascii="標楷體" w:eastAsia="標楷體" w:hAnsi="標楷體" w:hint="eastAsia"/>
                <w:color w:val="000000" w:themeColor="text1"/>
              </w:rPr>
              <w:t>南市新化區災害應變中心成立作業要點</w:t>
            </w:r>
          </w:p>
        </w:tc>
      </w:tr>
      <w:tr w:rsidR="00145751" w:rsidRPr="00FD718B" w14:paraId="3B2427D2" w14:textId="77777777" w:rsidTr="00636B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vMerge/>
          </w:tcPr>
          <w:p w14:paraId="5E2FFE8F" w14:textId="77777777" w:rsidR="00145751" w:rsidRPr="00FD718B" w:rsidRDefault="00145751" w:rsidP="006B38D8">
            <w:pPr>
              <w:rPr>
                <w:rFonts w:ascii="標楷體" w:eastAsia="標楷體" w:hAnsi="標楷體"/>
                <w:color w:val="000000" w:themeColor="text1"/>
              </w:rPr>
            </w:pPr>
          </w:p>
        </w:tc>
        <w:tc>
          <w:tcPr>
            <w:tcW w:w="1559" w:type="dxa"/>
          </w:tcPr>
          <w:p w14:paraId="72459AAC" w14:textId="77777777" w:rsidR="00145751" w:rsidRPr="00FD718B" w:rsidRDefault="00145751" w:rsidP="00647F55">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101.03</w:t>
            </w:r>
          </w:p>
        </w:tc>
        <w:tc>
          <w:tcPr>
            <w:tcW w:w="5616" w:type="dxa"/>
          </w:tcPr>
          <w:p w14:paraId="734BB9CF" w14:textId="77777777" w:rsidR="00145751" w:rsidRPr="00FD718B" w:rsidRDefault="00145751">
            <w:pPr>
              <w:cnfStyle w:val="000000100000" w:firstRow="0" w:lastRow="0" w:firstColumn="0" w:lastColumn="0" w:oddVBand="0" w:evenVBand="0" w:oddHBand="1"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hint="eastAsia"/>
                <w:color w:val="000000" w:themeColor="text1"/>
              </w:rPr>
              <w:t>臺</w:t>
            </w:r>
            <w:proofErr w:type="gramEnd"/>
            <w:r w:rsidRPr="00FD718B">
              <w:rPr>
                <w:rFonts w:ascii="標楷體" w:eastAsia="標楷體" w:hAnsi="標楷體" w:hint="eastAsia"/>
                <w:color w:val="000000" w:themeColor="text1"/>
              </w:rPr>
              <w:t>南市新化區水災疏散撤離標準作業程序</w:t>
            </w:r>
          </w:p>
        </w:tc>
      </w:tr>
      <w:tr w:rsidR="00145751" w:rsidRPr="00FD718B" w14:paraId="3C48DA39" w14:textId="77777777" w:rsidTr="00636B50">
        <w:tc>
          <w:tcPr>
            <w:cnfStyle w:val="001000000000" w:firstRow="0" w:lastRow="0" w:firstColumn="1" w:lastColumn="0" w:oddVBand="0" w:evenVBand="0" w:oddHBand="0" w:evenHBand="0" w:firstRowFirstColumn="0" w:firstRowLastColumn="0" w:lastRowFirstColumn="0" w:lastRowLastColumn="0"/>
            <w:tcW w:w="1951" w:type="dxa"/>
            <w:vMerge/>
          </w:tcPr>
          <w:p w14:paraId="7518733C" w14:textId="77777777" w:rsidR="00145751" w:rsidRPr="00FD718B" w:rsidRDefault="00145751" w:rsidP="006B38D8">
            <w:pPr>
              <w:rPr>
                <w:rFonts w:ascii="標楷體" w:eastAsia="標楷體" w:hAnsi="標楷體"/>
                <w:color w:val="000000" w:themeColor="text1"/>
              </w:rPr>
            </w:pPr>
          </w:p>
        </w:tc>
        <w:tc>
          <w:tcPr>
            <w:tcW w:w="1559" w:type="dxa"/>
          </w:tcPr>
          <w:p w14:paraId="4609BDBB" w14:textId="77777777" w:rsidR="00145751" w:rsidRPr="00FD718B" w:rsidRDefault="00145751" w:rsidP="00145751">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104.02.06</w:t>
            </w:r>
          </w:p>
        </w:tc>
        <w:tc>
          <w:tcPr>
            <w:tcW w:w="5616" w:type="dxa"/>
          </w:tcPr>
          <w:p w14:paraId="7EC08F5D" w14:textId="77777777" w:rsidR="00145751" w:rsidRPr="00FD718B" w:rsidRDefault="00145751" w:rsidP="00145751">
            <w:pPr>
              <w:cnfStyle w:val="000000000000" w:firstRow="0" w:lastRow="0" w:firstColumn="0" w:lastColumn="0" w:oddVBand="0" w:evenVBand="0" w:oddHBand="0"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hint="eastAsia"/>
                <w:color w:val="000000" w:themeColor="text1"/>
              </w:rPr>
              <w:t>臺</w:t>
            </w:r>
            <w:proofErr w:type="gramEnd"/>
            <w:r w:rsidRPr="00FD718B">
              <w:rPr>
                <w:rFonts w:ascii="標楷體" w:eastAsia="標楷體" w:hAnsi="標楷體" w:hint="eastAsia"/>
                <w:color w:val="000000" w:themeColor="text1"/>
              </w:rPr>
              <w:t>南市新化區救災民生物資供應及運補計畫</w:t>
            </w:r>
          </w:p>
        </w:tc>
      </w:tr>
      <w:tr w:rsidR="00145751" w:rsidRPr="00FD718B" w14:paraId="405F9C7B" w14:textId="77777777" w:rsidTr="00636B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vMerge/>
          </w:tcPr>
          <w:p w14:paraId="51E884DD" w14:textId="77777777" w:rsidR="00145751" w:rsidRPr="00FD718B" w:rsidRDefault="00145751" w:rsidP="006B38D8">
            <w:pPr>
              <w:rPr>
                <w:rFonts w:ascii="標楷體" w:eastAsia="標楷體" w:hAnsi="標楷體"/>
                <w:color w:val="000000" w:themeColor="text1"/>
              </w:rPr>
            </w:pPr>
          </w:p>
        </w:tc>
        <w:tc>
          <w:tcPr>
            <w:tcW w:w="1559" w:type="dxa"/>
          </w:tcPr>
          <w:p w14:paraId="603DE90D" w14:textId="77777777" w:rsidR="00145751" w:rsidRPr="00FD718B" w:rsidRDefault="00145751" w:rsidP="00145751">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104.02.09</w:t>
            </w:r>
          </w:p>
        </w:tc>
        <w:tc>
          <w:tcPr>
            <w:tcW w:w="5616" w:type="dxa"/>
          </w:tcPr>
          <w:p w14:paraId="42227E99" w14:textId="77777777" w:rsidR="00145751" w:rsidRPr="00FD718B" w:rsidRDefault="00145751" w:rsidP="00992DF5">
            <w:pPr>
              <w:cnfStyle w:val="000000100000" w:firstRow="0" w:lastRow="0" w:firstColumn="0" w:lastColumn="0" w:oddVBand="0" w:evenVBand="0" w:oddHBand="1"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hint="eastAsia"/>
                <w:color w:val="000000" w:themeColor="text1"/>
              </w:rPr>
              <w:t>臺</w:t>
            </w:r>
            <w:proofErr w:type="gramEnd"/>
            <w:r w:rsidRPr="00FD718B">
              <w:rPr>
                <w:rFonts w:ascii="標楷體" w:eastAsia="標楷體" w:hAnsi="標楷體" w:hint="eastAsia"/>
                <w:color w:val="000000" w:themeColor="text1"/>
              </w:rPr>
              <w:t xml:space="preserve">南市新化區接受外界捐贈物資及救災物資標準作業程序 </w:t>
            </w:r>
          </w:p>
        </w:tc>
      </w:tr>
      <w:tr w:rsidR="00145751" w:rsidRPr="00FD718B" w14:paraId="58065109" w14:textId="77777777" w:rsidTr="00636B50">
        <w:tc>
          <w:tcPr>
            <w:cnfStyle w:val="001000000000" w:firstRow="0" w:lastRow="0" w:firstColumn="1" w:lastColumn="0" w:oddVBand="0" w:evenVBand="0" w:oddHBand="0" w:evenHBand="0" w:firstRowFirstColumn="0" w:firstRowLastColumn="0" w:lastRowFirstColumn="0" w:lastRowLastColumn="0"/>
            <w:tcW w:w="1951" w:type="dxa"/>
            <w:vMerge/>
          </w:tcPr>
          <w:p w14:paraId="2F02FFEA" w14:textId="77777777" w:rsidR="00145751" w:rsidRPr="00FD718B" w:rsidRDefault="00145751" w:rsidP="006B38D8">
            <w:pPr>
              <w:rPr>
                <w:rFonts w:ascii="標楷體" w:eastAsia="標楷體" w:hAnsi="標楷體"/>
                <w:color w:val="000000" w:themeColor="text1"/>
              </w:rPr>
            </w:pPr>
          </w:p>
        </w:tc>
        <w:tc>
          <w:tcPr>
            <w:tcW w:w="1559" w:type="dxa"/>
          </w:tcPr>
          <w:p w14:paraId="212076B2" w14:textId="77777777" w:rsidR="00145751" w:rsidRPr="00FD718B" w:rsidRDefault="00145751" w:rsidP="00145751">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104.08.27</w:t>
            </w:r>
          </w:p>
        </w:tc>
        <w:tc>
          <w:tcPr>
            <w:tcW w:w="5616" w:type="dxa"/>
          </w:tcPr>
          <w:p w14:paraId="75765776" w14:textId="77777777" w:rsidR="00145751" w:rsidRPr="00FD718B" w:rsidRDefault="00145751" w:rsidP="00992DF5">
            <w:pPr>
              <w:cnfStyle w:val="000000000000" w:firstRow="0" w:lastRow="0" w:firstColumn="0" w:lastColumn="0" w:oddVBand="0" w:evenVBand="0" w:oddHBand="0"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hint="eastAsia"/>
                <w:color w:val="000000" w:themeColor="text1"/>
              </w:rPr>
              <w:t>臺</w:t>
            </w:r>
            <w:proofErr w:type="gramEnd"/>
            <w:r w:rsidRPr="00FD718B">
              <w:rPr>
                <w:rFonts w:ascii="標楷體" w:eastAsia="標楷體" w:hAnsi="標楷體" w:hint="eastAsia"/>
                <w:color w:val="000000" w:themeColor="text1"/>
              </w:rPr>
              <w:t>南市新化區民生物資調配作業執行計畫</w:t>
            </w:r>
          </w:p>
        </w:tc>
      </w:tr>
      <w:tr w:rsidR="00145751" w:rsidRPr="00FD718B" w14:paraId="68F242B5" w14:textId="77777777" w:rsidTr="00636B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vMerge/>
          </w:tcPr>
          <w:p w14:paraId="055FBA30" w14:textId="77777777" w:rsidR="00145751" w:rsidRPr="00FD718B" w:rsidRDefault="00145751" w:rsidP="006B38D8">
            <w:pPr>
              <w:rPr>
                <w:rFonts w:ascii="標楷體" w:eastAsia="標楷體" w:hAnsi="標楷體"/>
                <w:color w:val="000000" w:themeColor="text1"/>
              </w:rPr>
            </w:pPr>
          </w:p>
        </w:tc>
        <w:tc>
          <w:tcPr>
            <w:tcW w:w="1559" w:type="dxa"/>
          </w:tcPr>
          <w:p w14:paraId="447676D7" w14:textId="77777777" w:rsidR="00145751" w:rsidRPr="00FD718B" w:rsidRDefault="00145751" w:rsidP="00145751">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105.11</w:t>
            </w:r>
          </w:p>
        </w:tc>
        <w:tc>
          <w:tcPr>
            <w:tcW w:w="5616" w:type="dxa"/>
          </w:tcPr>
          <w:p w14:paraId="0FB9E0D0" w14:textId="77777777" w:rsidR="00145751" w:rsidRPr="00FD718B" w:rsidRDefault="00145751" w:rsidP="00145751">
            <w:pPr>
              <w:cnfStyle w:val="000000100000" w:firstRow="0" w:lastRow="0" w:firstColumn="0" w:lastColumn="0" w:oddVBand="0" w:evenVBand="0" w:oddHBand="1"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hint="eastAsia"/>
                <w:color w:val="000000" w:themeColor="text1"/>
              </w:rPr>
              <w:t>臺</w:t>
            </w:r>
            <w:proofErr w:type="gramEnd"/>
            <w:r w:rsidRPr="00FD718B">
              <w:rPr>
                <w:rFonts w:ascii="標楷體" w:eastAsia="標楷體" w:hAnsi="標楷體" w:hint="eastAsia"/>
                <w:color w:val="000000" w:themeColor="text1"/>
              </w:rPr>
              <w:t>南市新化區新和庄地區水災疏散撤離標準作業程序</w:t>
            </w:r>
          </w:p>
        </w:tc>
      </w:tr>
      <w:tr w:rsidR="00145751" w:rsidRPr="00FD718B" w14:paraId="608004F1" w14:textId="77777777" w:rsidTr="00636B50">
        <w:tc>
          <w:tcPr>
            <w:cnfStyle w:val="001000000000" w:firstRow="0" w:lastRow="0" w:firstColumn="1" w:lastColumn="0" w:oddVBand="0" w:evenVBand="0" w:oddHBand="0" w:evenHBand="0" w:firstRowFirstColumn="0" w:firstRowLastColumn="0" w:lastRowFirstColumn="0" w:lastRowLastColumn="0"/>
            <w:tcW w:w="1951" w:type="dxa"/>
            <w:vMerge/>
          </w:tcPr>
          <w:p w14:paraId="30F60DF8" w14:textId="77777777" w:rsidR="00145751" w:rsidRPr="00FD718B" w:rsidRDefault="00145751" w:rsidP="006B38D8">
            <w:pPr>
              <w:rPr>
                <w:rFonts w:ascii="標楷體" w:eastAsia="標楷體" w:hAnsi="標楷體"/>
                <w:color w:val="000000" w:themeColor="text1"/>
              </w:rPr>
            </w:pPr>
          </w:p>
        </w:tc>
        <w:tc>
          <w:tcPr>
            <w:tcW w:w="1559" w:type="dxa"/>
          </w:tcPr>
          <w:p w14:paraId="6A82B25E" w14:textId="77777777" w:rsidR="00145751" w:rsidRPr="00FD718B" w:rsidRDefault="00992DF5" w:rsidP="00145751">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108.0</w:t>
            </w:r>
            <w:r w:rsidR="00145751" w:rsidRPr="00FD718B">
              <w:rPr>
                <w:rFonts w:ascii="Times New Roman" w:eastAsia="標楷體" w:hAnsi="Times New Roman"/>
                <w:color w:val="000000" w:themeColor="text1"/>
              </w:rPr>
              <w:t>1.28</w:t>
            </w:r>
          </w:p>
        </w:tc>
        <w:tc>
          <w:tcPr>
            <w:tcW w:w="5616" w:type="dxa"/>
          </w:tcPr>
          <w:p w14:paraId="3301A0BB" w14:textId="77777777" w:rsidR="00145751" w:rsidRPr="00FD718B" w:rsidRDefault="00145751" w:rsidP="00145751">
            <w:pPr>
              <w:cnfStyle w:val="000000000000" w:firstRow="0" w:lastRow="0" w:firstColumn="0" w:lastColumn="0" w:oddVBand="0" w:evenVBand="0" w:oddHBand="0" w:evenHBand="0" w:firstRowFirstColumn="0" w:firstRowLastColumn="0" w:lastRowFirstColumn="0" w:lastRowLastColumn="0"/>
              <w:rPr>
                <w:rFonts w:ascii="標楷體" w:eastAsia="標楷體" w:hAnsi="標楷體"/>
                <w:color w:val="000000" w:themeColor="text1"/>
              </w:rPr>
            </w:pPr>
            <w:r w:rsidRPr="00FD718B">
              <w:rPr>
                <w:rFonts w:ascii="標楷體" w:eastAsia="標楷體" w:hAnsi="標楷體" w:hint="eastAsia"/>
                <w:color w:val="000000" w:themeColor="text1"/>
              </w:rPr>
              <w:t>新化區公所居家使用維生器材之身障者平時及災時斷電應變機制</w:t>
            </w:r>
          </w:p>
        </w:tc>
      </w:tr>
      <w:tr w:rsidR="00145751" w:rsidRPr="00FD718B" w14:paraId="1DD6D5CF" w14:textId="77777777" w:rsidTr="00636B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vMerge/>
          </w:tcPr>
          <w:p w14:paraId="2A4A77AE" w14:textId="77777777" w:rsidR="00145751" w:rsidRPr="00FD718B" w:rsidRDefault="00145751" w:rsidP="006B38D8">
            <w:pPr>
              <w:rPr>
                <w:rFonts w:ascii="標楷體" w:eastAsia="標楷體" w:hAnsi="標楷體"/>
                <w:color w:val="000000" w:themeColor="text1"/>
              </w:rPr>
            </w:pPr>
          </w:p>
        </w:tc>
        <w:tc>
          <w:tcPr>
            <w:tcW w:w="1559" w:type="dxa"/>
          </w:tcPr>
          <w:p w14:paraId="05DE17CB" w14:textId="77777777" w:rsidR="00145751" w:rsidRPr="00FD718B" w:rsidRDefault="00992DF5" w:rsidP="00145751">
            <w:pPr>
              <w:cnfStyle w:val="000000100000" w:firstRow="0" w:lastRow="0" w:firstColumn="0" w:lastColumn="0" w:oddVBand="0" w:evenVBand="0" w:oddHBand="1"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108.0</w:t>
            </w:r>
            <w:r w:rsidR="00145751" w:rsidRPr="00FD718B">
              <w:rPr>
                <w:rFonts w:ascii="Times New Roman" w:eastAsia="標楷體" w:hAnsi="Times New Roman"/>
                <w:color w:val="000000" w:themeColor="text1"/>
              </w:rPr>
              <w:t>2</w:t>
            </w:r>
          </w:p>
        </w:tc>
        <w:tc>
          <w:tcPr>
            <w:tcW w:w="5616" w:type="dxa"/>
          </w:tcPr>
          <w:p w14:paraId="34438876" w14:textId="77777777" w:rsidR="00145751" w:rsidRPr="00FD718B" w:rsidRDefault="00145751" w:rsidP="00145751">
            <w:pPr>
              <w:cnfStyle w:val="000000100000" w:firstRow="0" w:lastRow="0" w:firstColumn="0" w:lastColumn="0" w:oddVBand="0" w:evenVBand="0" w:oddHBand="1" w:evenHBand="0" w:firstRowFirstColumn="0" w:firstRowLastColumn="0" w:lastRowFirstColumn="0" w:lastRowLastColumn="0"/>
              <w:rPr>
                <w:rFonts w:ascii="標楷體" w:eastAsia="標楷體" w:hAnsi="標楷體"/>
                <w:color w:val="000000" w:themeColor="text1"/>
              </w:rPr>
            </w:pPr>
            <w:r w:rsidRPr="00FD718B">
              <w:rPr>
                <w:rFonts w:ascii="標楷體" w:eastAsia="標楷體" w:hAnsi="標楷體" w:hint="eastAsia"/>
                <w:color w:val="000000" w:themeColor="text1"/>
              </w:rPr>
              <w:t>新化區災難心理關懷服務機制</w:t>
            </w:r>
          </w:p>
        </w:tc>
      </w:tr>
      <w:tr w:rsidR="00145751" w:rsidRPr="00FD718B" w14:paraId="1539A013" w14:textId="77777777" w:rsidTr="00636B50">
        <w:tc>
          <w:tcPr>
            <w:cnfStyle w:val="001000000000" w:firstRow="0" w:lastRow="0" w:firstColumn="1" w:lastColumn="0" w:oddVBand="0" w:evenVBand="0" w:oddHBand="0" w:evenHBand="0" w:firstRowFirstColumn="0" w:firstRowLastColumn="0" w:lastRowFirstColumn="0" w:lastRowLastColumn="0"/>
            <w:tcW w:w="1951" w:type="dxa"/>
            <w:vMerge/>
          </w:tcPr>
          <w:p w14:paraId="55D52FDA" w14:textId="77777777" w:rsidR="00145751" w:rsidRPr="00FD718B" w:rsidRDefault="00145751" w:rsidP="006B38D8">
            <w:pPr>
              <w:rPr>
                <w:rFonts w:ascii="標楷體" w:eastAsia="標楷體" w:hAnsi="標楷體"/>
                <w:color w:val="000000" w:themeColor="text1"/>
              </w:rPr>
            </w:pPr>
          </w:p>
        </w:tc>
        <w:tc>
          <w:tcPr>
            <w:tcW w:w="1559" w:type="dxa"/>
          </w:tcPr>
          <w:p w14:paraId="6E99AD3D" w14:textId="77777777" w:rsidR="00145751" w:rsidRPr="00FD718B" w:rsidRDefault="00992DF5" w:rsidP="00145751">
            <w:pPr>
              <w:cnfStyle w:val="000000000000" w:firstRow="0" w:lastRow="0" w:firstColumn="0" w:lastColumn="0" w:oddVBand="0" w:evenVBand="0" w:oddHBand="0" w:evenHBand="0" w:firstRowFirstColumn="0" w:firstRowLastColumn="0" w:lastRowFirstColumn="0" w:lastRowLastColumn="0"/>
              <w:rPr>
                <w:rFonts w:ascii="Times New Roman" w:eastAsia="標楷體" w:hAnsi="Times New Roman"/>
                <w:color w:val="000000" w:themeColor="text1"/>
              </w:rPr>
            </w:pPr>
            <w:r w:rsidRPr="00FD718B">
              <w:rPr>
                <w:rFonts w:ascii="Times New Roman" w:eastAsia="標楷體" w:hAnsi="Times New Roman"/>
                <w:color w:val="000000" w:themeColor="text1"/>
              </w:rPr>
              <w:t>109.05.0</w:t>
            </w:r>
            <w:r w:rsidR="00145751" w:rsidRPr="00FD718B">
              <w:rPr>
                <w:rFonts w:ascii="Times New Roman" w:eastAsia="標楷體" w:hAnsi="Times New Roman"/>
                <w:color w:val="000000" w:themeColor="text1"/>
              </w:rPr>
              <w:t>7</w:t>
            </w:r>
          </w:p>
        </w:tc>
        <w:tc>
          <w:tcPr>
            <w:tcW w:w="5616" w:type="dxa"/>
          </w:tcPr>
          <w:p w14:paraId="1897DE58" w14:textId="77777777" w:rsidR="00145751" w:rsidRPr="00FD718B" w:rsidRDefault="00145751" w:rsidP="00145751">
            <w:pPr>
              <w:cnfStyle w:val="000000000000" w:firstRow="0" w:lastRow="0" w:firstColumn="0" w:lastColumn="0" w:oddVBand="0" w:evenVBand="0" w:oddHBand="0" w:evenHBand="0" w:firstRowFirstColumn="0" w:firstRowLastColumn="0" w:lastRowFirstColumn="0" w:lastRowLastColumn="0"/>
              <w:rPr>
                <w:rFonts w:ascii="標楷體" w:eastAsia="標楷體" w:hAnsi="標楷體"/>
                <w:color w:val="000000" w:themeColor="text1"/>
              </w:rPr>
            </w:pPr>
            <w:proofErr w:type="gramStart"/>
            <w:r w:rsidRPr="00FD718B">
              <w:rPr>
                <w:rFonts w:ascii="標楷體" w:eastAsia="標楷體" w:hAnsi="標楷體" w:hint="eastAsia"/>
                <w:color w:val="000000" w:themeColor="text1"/>
              </w:rPr>
              <w:t>臺</w:t>
            </w:r>
            <w:proofErr w:type="gramEnd"/>
            <w:r w:rsidRPr="00FD718B">
              <w:rPr>
                <w:rFonts w:ascii="標楷體" w:eastAsia="標楷體" w:hAnsi="標楷體" w:hint="eastAsia"/>
                <w:color w:val="000000" w:themeColor="text1"/>
              </w:rPr>
              <w:t>南市新化區因應嚴重特殊傳染性肺炎(</w:t>
            </w:r>
            <w:r w:rsidRPr="00FD718B">
              <w:rPr>
                <w:rFonts w:ascii="Times New Roman" w:eastAsia="標楷體" w:hAnsi="Times New Roman"/>
                <w:color w:val="000000" w:themeColor="text1"/>
              </w:rPr>
              <w:t>COVID-19</w:t>
            </w:r>
            <w:r w:rsidRPr="00FD718B">
              <w:rPr>
                <w:rFonts w:ascii="標楷體" w:eastAsia="標楷體" w:hAnsi="標楷體" w:hint="eastAsia"/>
                <w:color w:val="000000" w:themeColor="text1"/>
              </w:rPr>
              <w:t>)</w:t>
            </w:r>
            <w:r w:rsidR="00E100DE">
              <w:rPr>
                <w:rFonts w:ascii="標楷體" w:eastAsia="標楷體" w:hAnsi="標楷體" w:hint="eastAsia"/>
                <w:color w:val="000000" w:themeColor="text1"/>
              </w:rPr>
              <w:t>災民避難</w:t>
            </w:r>
            <w:r w:rsidRPr="00FD718B">
              <w:rPr>
                <w:rFonts w:ascii="標楷體" w:eastAsia="標楷體" w:hAnsi="標楷體" w:hint="eastAsia"/>
                <w:color w:val="000000" w:themeColor="text1"/>
              </w:rPr>
              <w:t>收容安置應變計畫</w:t>
            </w:r>
          </w:p>
        </w:tc>
      </w:tr>
    </w:tbl>
    <w:p w14:paraId="5EBEC507" w14:textId="77777777" w:rsidR="00817CD6" w:rsidRPr="00FD718B" w:rsidRDefault="00817CD6" w:rsidP="008B6DCB">
      <w:pPr>
        <w:pStyle w:val="0"/>
        <w:tabs>
          <w:tab w:val="left" w:pos="2352"/>
        </w:tabs>
        <w:spacing w:before="240" w:after="240"/>
        <w:rPr>
          <w:color w:val="000000" w:themeColor="text1"/>
        </w:rPr>
      </w:pPr>
    </w:p>
    <w:p w14:paraId="57998C5C" w14:textId="77777777" w:rsidR="00817CD6" w:rsidRPr="00FD718B" w:rsidRDefault="00817CD6" w:rsidP="008B6DCB">
      <w:pPr>
        <w:pStyle w:val="0"/>
        <w:tabs>
          <w:tab w:val="left" w:pos="2352"/>
        </w:tabs>
        <w:spacing w:before="240" w:after="240"/>
        <w:rPr>
          <w:color w:val="000000" w:themeColor="text1"/>
        </w:rPr>
      </w:pPr>
    </w:p>
    <w:p w14:paraId="38AA9810" w14:textId="77777777" w:rsidR="00817CD6" w:rsidRDefault="00817CD6" w:rsidP="008B6DCB">
      <w:pPr>
        <w:pStyle w:val="0"/>
        <w:tabs>
          <w:tab w:val="left" w:pos="2352"/>
        </w:tabs>
        <w:spacing w:before="240" w:after="240"/>
      </w:pPr>
    </w:p>
    <w:p w14:paraId="03987435" w14:textId="77777777" w:rsidR="00C70E1F" w:rsidRDefault="00C70E1F" w:rsidP="008B6DCB">
      <w:pPr>
        <w:pStyle w:val="0"/>
        <w:tabs>
          <w:tab w:val="left" w:pos="2352"/>
        </w:tabs>
        <w:spacing w:before="240" w:after="240"/>
      </w:pPr>
    </w:p>
    <w:p w14:paraId="0AAED94B" w14:textId="77777777" w:rsidR="00C70E1F" w:rsidRDefault="00C70E1F" w:rsidP="008B6DCB">
      <w:pPr>
        <w:pStyle w:val="0"/>
        <w:tabs>
          <w:tab w:val="left" w:pos="2352"/>
        </w:tabs>
        <w:spacing w:before="240" w:after="240"/>
      </w:pPr>
    </w:p>
    <w:p w14:paraId="70D2C306" w14:textId="77777777" w:rsidR="00992DF5" w:rsidRDefault="00992DF5" w:rsidP="008B6DCB">
      <w:pPr>
        <w:pStyle w:val="0"/>
        <w:tabs>
          <w:tab w:val="left" w:pos="2352"/>
        </w:tabs>
        <w:spacing w:before="240" w:after="240"/>
      </w:pPr>
    </w:p>
    <w:p w14:paraId="6090A088" w14:textId="77777777" w:rsidR="008B6DCB" w:rsidRPr="00134A00" w:rsidRDefault="0019276F" w:rsidP="008B6DCB">
      <w:pPr>
        <w:pStyle w:val="0"/>
        <w:tabs>
          <w:tab w:val="left" w:pos="2352"/>
        </w:tabs>
        <w:spacing w:before="240" w:after="240"/>
      </w:pPr>
      <w:bookmarkStart w:id="193" w:name="_Toc77839260"/>
      <w:r w:rsidRPr="00134A00">
        <w:lastRenderedPageBreak/>
        <w:t>第三章、災害共同對策</w:t>
      </w:r>
      <w:bookmarkEnd w:id="193"/>
    </w:p>
    <w:p w14:paraId="276B7C37" w14:textId="77777777" w:rsidR="008B6DCB" w:rsidRPr="006E4487" w:rsidRDefault="008B6DCB" w:rsidP="000936A7">
      <w:pPr>
        <w:widowControl/>
        <w:spacing w:line="500" w:lineRule="exact"/>
        <w:rPr>
          <w:rFonts w:ascii="標楷體" w:eastAsia="標楷體" w:hAnsi="標楷體"/>
          <w:b/>
          <w:sz w:val="32"/>
          <w:szCs w:val="32"/>
        </w:rPr>
      </w:pPr>
      <w:r w:rsidRPr="006E4487">
        <w:rPr>
          <w:rFonts w:ascii="標楷體" w:eastAsia="標楷體" w:hAnsi="標楷體"/>
          <w:b/>
          <w:sz w:val="32"/>
          <w:szCs w:val="32"/>
        </w:rPr>
        <w:t xml:space="preserve">第一節、減災計畫 </w:t>
      </w:r>
    </w:p>
    <w:p w14:paraId="618918A7" w14:textId="77777777" w:rsidR="00986AD8" w:rsidRPr="00FD718B" w:rsidRDefault="00986AD8" w:rsidP="000E57A4">
      <w:pPr>
        <w:pStyle w:val="a6"/>
        <w:widowControl/>
        <w:numPr>
          <w:ilvl w:val="0"/>
          <w:numId w:val="26"/>
        </w:numPr>
        <w:spacing w:line="500" w:lineRule="exact"/>
        <w:ind w:leftChars="0" w:hanging="436"/>
        <w:rPr>
          <w:rFonts w:ascii="Times New Roman" w:eastAsia="標楷體" w:hAnsi="Times New Roman"/>
          <w:b/>
          <w:color w:val="000000" w:themeColor="text1"/>
          <w:sz w:val="28"/>
          <w:szCs w:val="28"/>
        </w:rPr>
      </w:pPr>
      <w:r w:rsidRPr="00FD718B">
        <w:rPr>
          <w:rFonts w:ascii="Times New Roman" w:eastAsia="標楷體" w:hAnsi="Times New Roman"/>
          <w:b/>
          <w:color w:val="000000" w:themeColor="text1"/>
          <w:sz w:val="28"/>
          <w:szCs w:val="28"/>
        </w:rPr>
        <w:t>災害防救計畫之擬訂</w:t>
      </w:r>
      <w:r w:rsidRPr="00FD718B">
        <w:rPr>
          <w:rFonts w:ascii="Times New Roman" w:eastAsia="標楷體" w:hAnsi="Times New Roman"/>
          <w:b/>
          <w:color w:val="000000" w:themeColor="text1"/>
          <w:sz w:val="28"/>
          <w:szCs w:val="28"/>
        </w:rPr>
        <w:t xml:space="preserve"> </w:t>
      </w:r>
    </w:p>
    <w:p w14:paraId="6383B43B" w14:textId="77777777" w:rsidR="00986AD8" w:rsidRPr="00FD718B" w:rsidRDefault="00986AD8" w:rsidP="00986AD8">
      <w:pPr>
        <w:pStyle w:val="a6"/>
        <w:widowControl/>
        <w:spacing w:line="500" w:lineRule="exact"/>
        <w:ind w:leftChars="0" w:left="720"/>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依本區災害特性，擬訂地區災害防救計畫，作為各災害防救編組單位實施各項災害防救作為之依據。</w:t>
      </w:r>
      <w:r w:rsidRPr="00FD718B">
        <w:rPr>
          <w:rFonts w:ascii="Times New Roman" w:eastAsia="標楷體" w:hAnsi="Times New Roman"/>
          <w:color w:val="000000" w:themeColor="text1"/>
          <w:sz w:val="28"/>
          <w:szCs w:val="28"/>
        </w:rPr>
        <w:t xml:space="preserve"> </w:t>
      </w:r>
    </w:p>
    <w:p w14:paraId="4EA6150C" w14:textId="77777777" w:rsidR="00986AD8" w:rsidRPr="00FD718B" w:rsidRDefault="00986AD8" w:rsidP="006E4487">
      <w:pPr>
        <w:pStyle w:val="a6"/>
        <w:widowControl/>
        <w:spacing w:line="500" w:lineRule="exact"/>
        <w:ind w:leftChars="0" w:left="142"/>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【重要等級】：</w:t>
      </w:r>
      <w:r w:rsidRPr="00FD718B">
        <w:rPr>
          <w:rFonts w:ascii="Times New Roman" w:eastAsia="標楷體" w:hAnsi="Times New Roman"/>
          <w:color w:val="000000" w:themeColor="text1"/>
          <w:sz w:val="28"/>
          <w:szCs w:val="28"/>
        </w:rPr>
        <w:t xml:space="preserve">B </w:t>
      </w:r>
    </w:p>
    <w:p w14:paraId="5482507D" w14:textId="77777777" w:rsidR="00986AD8" w:rsidRPr="00FD718B" w:rsidRDefault="00986AD8" w:rsidP="006E4487">
      <w:pPr>
        <w:pStyle w:val="a6"/>
        <w:widowControl/>
        <w:spacing w:line="500" w:lineRule="exact"/>
        <w:ind w:leftChars="0" w:left="142"/>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【辦理單位】：民政及人文課</w:t>
      </w:r>
      <w:r w:rsidRPr="00FD718B">
        <w:rPr>
          <w:rFonts w:ascii="Times New Roman" w:eastAsia="標楷體" w:hAnsi="Times New Roman"/>
          <w:color w:val="000000" w:themeColor="text1"/>
          <w:sz w:val="28"/>
          <w:szCs w:val="28"/>
        </w:rPr>
        <w:t xml:space="preserve"> </w:t>
      </w:r>
    </w:p>
    <w:p w14:paraId="2656B12A" w14:textId="77777777" w:rsidR="00986AD8" w:rsidRPr="00FD718B" w:rsidRDefault="00986AD8" w:rsidP="006E4487">
      <w:pPr>
        <w:pStyle w:val="a6"/>
        <w:widowControl/>
        <w:spacing w:line="500" w:lineRule="exact"/>
        <w:ind w:leftChars="0" w:left="142"/>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【協辦單位】：各相關單位</w:t>
      </w:r>
      <w:r w:rsidRPr="00FD718B">
        <w:rPr>
          <w:rFonts w:ascii="Times New Roman" w:eastAsia="標楷體" w:hAnsi="Times New Roman"/>
          <w:color w:val="000000" w:themeColor="text1"/>
          <w:sz w:val="28"/>
          <w:szCs w:val="28"/>
        </w:rPr>
        <w:t xml:space="preserve"> </w:t>
      </w:r>
    </w:p>
    <w:p w14:paraId="66D7655B" w14:textId="77777777" w:rsidR="00986AD8" w:rsidRPr="00FD718B" w:rsidRDefault="00986AD8" w:rsidP="006E4487">
      <w:pPr>
        <w:pStyle w:val="a6"/>
        <w:widowControl/>
        <w:spacing w:line="500" w:lineRule="exact"/>
        <w:ind w:leftChars="0" w:left="142"/>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【辦理期程】：每</w:t>
      </w:r>
      <w:r w:rsidRPr="00FD718B">
        <w:rPr>
          <w:rFonts w:ascii="Times New Roman" w:eastAsia="標楷體" w:hAnsi="Times New Roman"/>
          <w:color w:val="000000" w:themeColor="text1"/>
          <w:sz w:val="28"/>
          <w:szCs w:val="28"/>
        </w:rPr>
        <w:t xml:space="preserve"> 2 </w:t>
      </w:r>
      <w:r w:rsidRPr="00FD718B">
        <w:rPr>
          <w:rFonts w:ascii="Times New Roman" w:eastAsia="標楷體" w:hAnsi="Times New Roman"/>
          <w:color w:val="000000" w:themeColor="text1"/>
          <w:sz w:val="28"/>
          <w:szCs w:val="28"/>
        </w:rPr>
        <w:t>年定期檢討。</w:t>
      </w:r>
      <w:r w:rsidRPr="00FD718B">
        <w:rPr>
          <w:rFonts w:ascii="Times New Roman" w:eastAsia="標楷體" w:hAnsi="Times New Roman"/>
          <w:color w:val="000000" w:themeColor="text1"/>
          <w:sz w:val="28"/>
          <w:szCs w:val="28"/>
        </w:rPr>
        <w:t xml:space="preserve"> </w:t>
      </w:r>
    </w:p>
    <w:p w14:paraId="705850BD" w14:textId="77777777" w:rsidR="00986AD8" w:rsidRPr="00FD718B" w:rsidRDefault="006E4487" w:rsidP="006E4487">
      <w:pPr>
        <w:widowControl/>
        <w:spacing w:line="500" w:lineRule="exact"/>
        <w:ind w:leftChars="60" w:left="567" w:hangingChars="151" w:hanging="423"/>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 xml:space="preserve"> </w:t>
      </w:r>
      <w:r w:rsidR="00986AD8" w:rsidRPr="00FD718B">
        <w:rPr>
          <w:rFonts w:ascii="Times New Roman" w:eastAsia="標楷體" w:hAnsi="Times New Roman"/>
          <w:color w:val="000000" w:themeColor="text1"/>
          <w:sz w:val="28"/>
          <w:szCs w:val="28"/>
        </w:rPr>
        <w:t>1.</w:t>
      </w:r>
      <w:r w:rsidR="00986AD8" w:rsidRPr="00FD718B">
        <w:rPr>
          <w:rFonts w:ascii="Times New Roman" w:eastAsia="標楷體" w:hAnsi="Times New Roman"/>
          <w:color w:val="000000" w:themeColor="text1"/>
          <w:sz w:val="28"/>
          <w:szCs w:val="28"/>
        </w:rPr>
        <w:t>參照「</w:t>
      </w:r>
      <w:proofErr w:type="gramStart"/>
      <w:r w:rsidR="00986AD8" w:rsidRPr="00FD718B">
        <w:rPr>
          <w:rFonts w:ascii="Times New Roman" w:eastAsia="標楷體" w:hAnsi="Times New Roman"/>
          <w:color w:val="000000" w:themeColor="text1"/>
          <w:sz w:val="28"/>
          <w:szCs w:val="28"/>
        </w:rPr>
        <w:t>臺</w:t>
      </w:r>
      <w:proofErr w:type="gramEnd"/>
      <w:r w:rsidR="00986AD8" w:rsidRPr="00FD718B">
        <w:rPr>
          <w:rFonts w:ascii="Times New Roman" w:eastAsia="標楷體" w:hAnsi="Times New Roman"/>
          <w:color w:val="000000" w:themeColor="text1"/>
          <w:sz w:val="28"/>
          <w:szCs w:val="28"/>
        </w:rPr>
        <w:t>南市地區災害防救計畫」與本區災害發生狀況及災害潛勢特性等進行勘查、評估，檢討地區災害防救計畫。</w:t>
      </w:r>
      <w:r w:rsidR="00986AD8" w:rsidRPr="00FD718B">
        <w:rPr>
          <w:rFonts w:ascii="Times New Roman" w:eastAsia="標楷體" w:hAnsi="Times New Roman"/>
          <w:color w:val="000000" w:themeColor="text1"/>
          <w:sz w:val="28"/>
          <w:szCs w:val="28"/>
        </w:rPr>
        <w:t xml:space="preserve"> </w:t>
      </w:r>
    </w:p>
    <w:p w14:paraId="071E4618" w14:textId="77777777" w:rsidR="00986AD8" w:rsidRPr="00FD718B" w:rsidRDefault="006E4487" w:rsidP="006E4487">
      <w:pPr>
        <w:widowControl/>
        <w:spacing w:line="500" w:lineRule="exact"/>
        <w:ind w:leftChars="60" w:left="567" w:hangingChars="151" w:hanging="423"/>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 xml:space="preserve"> </w:t>
      </w:r>
      <w:r w:rsidR="00986AD8" w:rsidRPr="00FD718B">
        <w:rPr>
          <w:rFonts w:ascii="Times New Roman" w:eastAsia="標楷體" w:hAnsi="Times New Roman"/>
          <w:color w:val="000000" w:themeColor="text1"/>
          <w:sz w:val="28"/>
          <w:szCs w:val="28"/>
        </w:rPr>
        <w:t>2.</w:t>
      </w:r>
      <w:r w:rsidR="00986AD8" w:rsidRPr="00FD718B">
        <w:rPr>
          <w:rFonts w:ascii="Times New Roman" w:eastAsia="標楷體" w:hAnsi="Times New Roman"/>
          <w:color w:val="000000" w:themeColor="text1"/>
          <w:sz w:val="28"/>
          <w:szCs w:val="28"/>
        </w:rPr>
        <w:t>依「</w:t>
      </w:r>
      <w:proofErr w:type="gramStart"/>
      <w:r w:rsidR="00986AD8" w:rsidRPr="00FD718B">
        <w:rPr>
          <w:rFonts w:ascii="Times New Roman" w:eastAsia="標楷體" w:hAnsi="Times New Roman"/>
          <w:color w:val="000000" w:themeColor="text1"/>
          <w:sz w:val="28"/>
          <w:szCs w:val="28"/>
        </w:rPr>
        <w:t>臺</w:t>
      </w:r>
      <w:proofErr w:type="gramEnd"/>
      <w:r w:rsidR="00986AD8" w:rsidRPr="00FD718B">
        <w:rPr>
          <w:rFonts w:ascii="Times New Roman" w:eastAsia="標楷體" w:hAnsi="Times New Roman"/>
          <w:color w:val="000000" w:themeColor="text1"/>
          <w:sz w:val="28"/>
          <w:szCs w:val="28"/>
        </w:rPr>
        <w:t>南市各區地區災害防救計畫備查程序」辦理本區地區災害防救計畫訂定、修正。</w:t>
      </w:r>
      <w:r w:rsidR="00986AD8" w:rsidRPr="00FD718B">
        <w:rPr>
          <w:rFonts w:ascii="Times New Roman" w:eastAsia="標楷體" w:hAnsi="Times New Roman"/>
          <w:color w:val="000000" w:themeColor="text1"/>
          <w:sz w:val="28"/>
          <w:szCs w:val="28"/>
        </w:rPr>
        <w:t xml:space="preserve"> </w:t>
      </w:r>
    </w:p>
    <w:p w14:paraId="2F73BBB2" w14:textId="77777777" w:rsidR="00986AD8" w:rsidRPr="00FD718B" w:rsidRDefault="00986AD8" w:rsidP="006E4487">
      <w:pPr>
        <w:widowControl/>
        <w:spacing w:line="500" w:lineRule="exact"/>
        <w:ind w:leftChars="119" w:left="566" w:hangingChars="100" w:hanging="280"/>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3.</w:t>
      </w:r>
      <w:r w:rsidRPr="00FD718B">
        <w:rPr>
          <w:rFonts w:ascii="Times New Roman" w:eastAsia="標楷體" w:hAnsi="Times New Roman"/>
          <w:color w:val="000000" w:themeColor="text1"/>
          <w:sz w:val="28"/>
          <w:szCs w:val="28"/>
        </w:rPr>
        <w:t>進行區級災害防救計畫之增修訂作業，應召開工作小組會議，依災害防救施行細則第</w:t>
      </w:r>
      <w:r w:rsidRPr="00FD718B">
        <w:rPr>
          <w:rFonts w:ascii="Times New Roman" w:eastAsia="標楷體" w:hAnsi="Times New Roman"/>
          <w:color w:val="000000" w:themeColor="text1"/>
          <w:sz w:val="28"/>
          <w:szCs w:val="28"/>
        </w:rPr>
        <w:t>9</w:t>
      </w:r>
      <w:r w:rsidRPr="00FD718B">
        <w:rPr>
          <w:rFonts w:ascii="Times New Roman" w:eastAsia="標楷體" w:hAnsi="Times New Roman"/>
          <w:color w:val="000000" w:themeColor="text1"/>
          <w:sz w:val="28"/>
          <w:szCs w:val="28"/>
        </w:rPr>
        <w:t>條之內容，地區災害發生狀況、災害潛勢</w:t>
      </w:r>
      <w:r w:rsidRPr="00FD718B">
        <w:rPr>
          <w:rFonts w:ascii="Times New Roman" w:eastAsia="標楷體" w:hAnsi="Times New Roman"/>
          <w:color w:val="000000" w:themeColor="text1"/>
          <w:sz w:val="28"/>
          <w:szCs w:val="28"/>
        </w:rPr>
        <w:t xml:space="preserve"> </w:t>
      </w:r>
      <w:r w:rsidRPr="00FD718B">
        <w:rPr>
          <w:rFonts w:ascii="Times New Roman" w:eastAsia="標楷體" w:hAnsi="Times New Roman"/>
          <w:color w:val="000000" w:themeColor="text1"/>
          <w:sz w:val="28"/>
          <w:szCs w:val="28"/>
        </w:rPr>
        <w:t>特性等，進行勘查、評估及檢討。</w:t>
      </w:r>
    </w:p>
    <w:p w14:paraId="05F45F41" w14:textId="77777777" w:rsidR="00986AD8" w:rsidRPr="00FD718B" w:rsidRDefault="00986AD8" w:rsidP="00986AD8">
      <w:pPr>
        <w:pStyle w:val="a6"/>
        <w:widowControl/>
        <w:spacing w:line="500" w:lineRule="exact"/>
        <w:ind w:leftChars="0" w:left="720"/>
        <w:rPr>
          <w:rFonts w:ascii="Times New Roman" w:eastAsia="標楷體" w:hAnsi="Times New Roman"/>
          <w:color w:val="000000" w:themeColor="text1"/>
          <w:sz w:val="28"/>
          <w:szCs w:val="28"/>
        </w:rPr>
      </w:pPr>
    </w:p>
    <w:p w14:paraId="0AF6EDF3" w14:textId="77777777" w:rsidR="009C08B7" w:rsidRPr="00FD718B" w:rsidRDefault="008B6DCB" w:rsidP="000E57A4">
      <w:pPr>
        <w:pStyle w:val="a6"/>
        <w:widowControl/>
        <w:numPr>
          <w:ilvl w:val="0"/>
          <w:numId w:val="26"/>
        </w:numPr>
        <w:spacing w:line="500" w:lineRule="exact"/>
        <w:ind w:leftChars="0" w:hanging="436"/>
        <w:rPr>
          <w:rFonts w:ascii="Times New Roman" w:eastAsia="標楷體" w:hAnsi="Times New Roman"/>
          <w:b/>
          <w:color w:val="000000" w:themeColor="text1"/>
          <w:sz w:val="28"/>
          <w:szCs w:val="28"/>
        </w:rPr>
      </w:pPr>
      <w:r w:rsidRPr="00FD718B">
        <w:rPr>
          <w:rFonts w:ascii="Times New Roman" w:eastAsia="標楷體" w:hAnsi="Times New Roman"/>
          <w:b/>
          <w:color w:val="000000" w:themeColor="text1"/>
          <w:sz w:val="28"/>
          <w:szCs w:val="28"/>
        </w:rPr>
        <w:t>強化資通訊系統</w:t>
      </w:r>
      <w:r w:rsidRPr="00FD718B">
        <w:rPr>
          <w:rFonts w:ascii="Times New Roman" w:eastAsia="標楷體" w:hAnsi="Times New Roman"/>
          <w:b/>
          <w:color w:val="000000" w:themeColor="text1"/>
          <w:sz w:val="28"/>
          <w:szCs w:val="28"/>
        </w:rPr>
        <w:t xml:space="preserve"> </w:t>
      </w:r>
    </w:p>
    <w:p w14:paraId="3E1332A2" w14:textId="77777777" w:rsidR="008B6DCB" w:rsidRPr="00134A00" w:rsidRDefault="009C08B7" w:rsidP="000936A7">
      <w:pPr>
        <w:widowControl/>
        <w:spacing w:line="500" w:lineRule="exact"/>
        <w:rPr>
          <w:rFonts w:ascii="Times New Roman" w:eastAsia="標楷體" w:hAnsi="Times New Roman"/>
          <w:sz w:val="28"/>
          <w:szCs w:val="28"/>
        </w:rPr>
      </w:pPr>
      <w:r w:rsidRPr="00FD718B">
        <w:rPr>
          <w:rFonts w:ascii="Times New Roman" w:eastAsia="標楷體" w:hAnsi="Times New Roman" w:hint="eastAsia"/>
          <w:color w:val="000000" w:themeColor="text1"/>
          <w:sz w:val="28"/>
          <w:szCs w:val="28"/>
        </w:rPr>
        <w:t xml:space="preserve">     </w:t>
      </w:r>
      <w:r w:rsidR="008B6DCB" w:rsidRPr="00FD718B">
        <w:rPr>
          <w:rFonts w:ascii="Times New Roman" w:eastAsia="標楷體" w:hAnsi="Times New Roman"/>
          <w:color w:val="000000" w:themeColor="text1"/>
          <w:sz w:val="28"/>
          <w:szCs w:val="28"/>
        </w:rPr>
        <w:t>災害應變資訊的橫縱向傳遞與災情查通報系統之建立，為災中應變重要之聯繫管道，故現階段應整合現</w:t>
      </w:r>
      <w:r w:rsidR="008B6DCB" w:rsidRPr="00134A00">
        <w:rPr>
          <w:rFonts w:ascii="Times New Roman" w:eastAsia="標楷體" w:hAnsi="Times New Roman"/>
          <w:sz w:val="28"/>
          <w:szCs w:val="28"/>
        </w:rPr>
        <w:t>有的通訊管道及</w:t>
      </w:r>
      <w:proofErr w:type="gramStart"/>
      <w:r w:rsidR="008B6DCB" w:rsidRPr="00134A00">
        <w:rPr>
          <w:rFonts w:ascii="Times New Roman" w:eastAsia="標楷體" w:hAnsi="Times New Roman"/>
          <w:sz w:val="28"/>
          <w:szCs w:val="28"/>
        </w:rPr>
        <w:t>增購資通訊</w:t>
      </w:r>
      <w:proofErr w:type="gramEnd"/>
      <w:r w:rsidR="008B6DCB" w:rsidRPr="00134A00">
        <w:rPr>
          <w:rFonts w:ascii="Times New Roman" w:eastAsia="標楷體" w:hAnsi="Times New Roman"/>
          <w:sz w:val="28"/>
          <w:szCs w:val="28"/>
        </w:rPr>
        <w:t>相關設備</w:t>
      </w:r>
      <w:r w:rsidR="008B6DCB" w:rsidRPr="00134A00">
        <w:rPr>
          <w:rFonts w:ascii="Times New Roman" w:eastAsia="標楷體" w:hAnsi="Times New Roman"/>
          <w:sz w:val="28"/>
          <w:szCs w:val="28"/>
        </w:rPr>
        <w:t>(</w:t>
      </w:r>
      <w:r w:rsidR="008B6DCB" w:rsidRPr="00134A00">
        <w:rPr>
          <w:rFonts w:ascii="Times New Roman" w:eastAsia="標楷體" w:hAnsi="Times New Roman"/>
          <w:sz w:val="28"/>
          <w:szCs w:val="28"/>
        </w:rPr>
        <w:t>如無線電話、行動電話、傳真機、網路系統、衛星電話、發電機及備援電源等</w:t>
      </w:r>
      <w:r w:rsidR="008B6DCB" w:rsidRPr="00134A00">
        <w:rPr>
          <w:rFonts w:ascii="Times New Roman" w:eastAsia="標楷體" w:hAnsi="Times New Roman"/>
          <w:sz w:val="28"/>
          <w:szCs w:val="28"/>
        </w:rPr>
        <w:t>)</w:t>
      </w:r>
      <w:r w:rsidR="008B6DCB" w:rsidRPr="00134A00">
        <w:rPr>
          <w:rFonts w:ascii="Times New Roman" w:eastAsia="標楷體" w:hAnsi="Times New Roman"/>
          <w:sz w:val="28"/>
          <w:szCs w:val="28"/>
        </w:rPr>
        <w:t>，並強化災害防救單位橫縱向之聯繫，以強化應變人員進行查通報之用。</w:t>
      </w:r>
      <w:r w:rsidR="008B6DCB" w:rsidRPr="00134A00">
        <w:rPr>
          <w:rFonts w:ascii="Times New Roman" w:eastAsia="標楷體" w:hAnsi="Times New Roman"/>
          <w:sz w:val="28"/>
          <w:szCs w:val="28"/>
        </w:rPr>
        <w:t xml:space="preserve"> </w:t>
      </w:r>
    </w:p>
    <w:p w14:paraId="018A42E7" w14:textId="77777777" w:rsidR="008B6DCB" w:rsidRPr="00134A00" w:rsidRDefault="008B6DCB" w:rsidP="000936A7">
      <w:pPr>
        <w:widowControl/>
        <w:spacing w:line="500" w:lineRule="exact"/>
        <w:rPr>
          <w:rFonts w:ascii="Times New Roman" w:eastAsia="標楷體" w:hAnsi="Times New Roman"/>
          <w:sz w:val="28"/>
          <w:szCs w:val="28"/>
        </w:rPr>
      </w:pPr>
      <w:r w:rsidRPr="00134A00">
        <w:rPr>
          <w:rFonts w:ascii="Times New Roman" w:eastAsia="標楷體" w:hAnsi="Times New Roman"/>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 xml:space="preserve">A </w:t>
      </w:r>
    </w:p>
    <w:p w14:paraId="3035476C" w14:textId="77777777" w:rsidR="008B6DCB" w:rsidRPr="00134A00" w:rsidRDefault="008B6DCB" w:rsidP="000936A7">
      <w:pPr>
        <w:widowControl/>
        <w:spacing w:line="500" w:lineRule="exact"/>
        <w:rPr>
          <w:rFonts w:ascii="Times New Roman" w:eastAsia="標楷體" w:hAnsi="Times New Roman"/>
          <w:sz w:val="28"/>
          <w:szCs w:val="28"/>
        </w:rPr>
      </w:pPr>
      <w:r w:rsidRPr="00134A00">
        <w:rPr>
          <w:rFonts w:ascii="Times New Roman" w:eastAsia="標楷體" w:hAnsi="Times New Roman"/>
          <w:sz w:val="28"/>
          <w:szCs w:val="28"/>
        </w:rPr>
        <w:t>【辦理單位】</w:t>
      </w:r>
      <w:r w:rsidR="008532BC" w:rsidRPr="00134A00">
        <w:rPr>
          <w:rFonts w:ascii="Times New Roman" w:eastAsia="標楷體" w:hAnsi="Times New Roman" w:hint="eastAsia"/>
          <w:sz w:val="28"/>
          <w:szCs w:val="28"/>
        </w:rPr>
        <w:t>：</w:t>
      </w:r>
      <w:r w:rsidR="009C08B7" w:rsidRPr="00134A00">
        <w:rPr>
          <w:rFonts w:ascii="Times New Roman" w:eastAsia="標楷體" w:hAnsi="Times New Roman"/>
          <w:sz w:val="28"/>
          <w:szCs w:val="28"/>
        </w:rPr>
        <w:t>民</w:t>
      </w:r>
      <w:r w:rsidR="009C08B7" w:rsidRPr="00134A00">
        <w:rPr>
          <w:rFonts w:ascii="Times New Roman" w:eastAsia="標楷體" w:hAnsi="Times New Roman" w:hint="eastAsia"/>
          <w:sz w:val="28"/>
          <w:szCs w:val="28"/>
        </w:rPr>
        <w:t>政及人文</w:t>
      </w:r>
      <w:r w:rsidRPr="00134A00">
        <w:rPr>
          <w:rFonts w:ascii="Times New Roman" w:eastAsia="標楷體" w:hAnsi="Times New Roman"/>
          <w:sz w:val="28"/>
          <w:szCs w:val="28"/>
        </w:rPr>
        <w:t>課</w:t>
      </w:r>
      <w:r w:rsidRPr="00134A00">
        <w:rPr>
          <w:rFonts w:ascii="Times New Roman" w:eastAsia="標楷體" w:hAnsi="Times New Roman"/>
          <w:sz w:val="28"/>
          <w:szCs w:val="28"/>
        </w:rPr>
        <w:t xml:space="preserve"> </w:t>
      </w:r>
    </w:p>
    <w:p w14:paraId="0701DA39" w14:textId="77777777" w:rsidR="00986AD8" w:rsidRPr="00FD718B" w:rsidRDefault="008B6DCB" w:rsidP="00986AD8">
      <w:pPr>
        <w:widowControl/>
        <w:spacing w:line="500" w:lineRule="exact"/>
        <w:rPr>
          <w:rFonts w:ascii="Times New Roman" w:eastAsia="標楷體" w:hAnsi="Times New Roman"/>
          <w:color w:val="000000" w:themeColor="text1"/>
          <w:sz w:val="28"/>
          <w:szCs w:val="28"/>
        </w:rPr>
      </w:pPr>
      <w:r w:rsidRPr="00134A00">
        <w:rPr>
          <w:rFonts w:ascii="Times New Roman" w:eastAsia="標楷體" w:hAnsi="Times New Roman"/>
          <w:sz w:val="28"/>
          <w:szCs w:val="28"/>
        </w:rPr>
        <w:t>【辦理期程】</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不限</w:t>
      </w:r>
      <w:r w:rsidRPr="00134A00">
        <w:rPr>
          <w:rFonts w:ascii="Times New Roman" w:eastAsia="標楷體" w:hAnsi="Times New Roman"/>
          <w:sz w:val="28"/>
          <w:szCs w:val="28"/>
        </w:rPr>
        <w:t xml:space="preserve"> </w:t>
      </w:r>
    </w:p>
    <w:p w14:paraId="6D1D6F78" w14:textId="1D440D9F" w:rsidR="00986AD8" w:rsidRPr="00430C7B" w:rsidRDefault="008B6DCB" w:rsidP="002E3BB5">
      <w:pPr>
        <w:pStyle w:val="a6"/>
        <w:widowControl/>
        <w:numPr>
          <w:ilvl w:val="0"/>
          <w:numId w:val="68"/>
        </w:numPr>
        <w:spacing w:line="500" w:lineRule="exact"/>
        <w:ind w:leftChars="0"/>
        <w:rPr>
          <w:rFonts w:ascii="Times New Roman" w:eastAsia="標楷體" w:hAnsi="Times New Roman"/>
          <w:sz w:val="28"/>
          <w:szCs w:val="28"/>
        </w:rPr>
      </w:pPr>
      <w:r w:rsidRPr="00430C7B">
        <w:rPr>
          <w:rFonts w:ascii="Times New Roman" w:eastAsia="標楷體" w:hAnsi="Times New Roman"/>
          <w:sz w:val="28"/>
          <w:szCs w:val="28"/>
        </w:rPr>
        <w:lastRenderedPageBreak/>
        <w:t>配合</w:t>
      </w:r>
      <w:proofErr w:type="gramStart"/>
      <w:r w:rsidRPr="00430C7B">
        <w:rPr>
          <w:rFonts w:ascii="Times New Roman" w:eastAsia="標楷體" w:hAnsi="Times New Roman"/>
          <w:sz w:val="28"/>
          <w:szCs w:val="28"/>
        </w:rPr>
        <w:t>臺</w:t>
      </w:r>
      <w:proofErr w:type="gramEnd"/>
      <w:r w:rsidRPr="00430C7B">
        <w:rPr>
          <w:rFonts w:ascii="Times New Roman" w:eastAsia="標楷體" w:hAnsi="Times New Roman"/>
          <w:sz w:val="28"/>
          <w:szCs w:val="28"/>
        </w:rPr>
        <w:t>南市政府消防局進行</w:t>
      </w:r>
      <w:r w:rsidRPr="00430C7B">
        <w:rPr>
          <w:rFonts w:ascii="Times New Roman" w:eastAsia="標楷體" w:hAnsi="Times New Roman"/>
          <w:sz w:val="28"/>
          <w:szCs w:val="28"/>
        </w:rPr>
        <w:t xml:space="preserve"> </w:t>
      </w:r>
      <w:r w:rsidR="009C08B7" w:rsidRPr="00430C7B">
        <w:rPr>
          <w:rFonts w:ascii="Times New Roman" w:eastAsia="標楷體" w:hAnsi="Times New Roman" w:hint="eastAsia"/>
          <w:sz w:val="28"/>
          <w:szCs w:val="28"/>
        </w:rPr>
        <w:t>T</w:t>
      </w:r>
      <w:r w:rsidRPr="00430C7B">
        <w:rPr>
          <w:rFonts w:ascii="Times New Roman" w:eastAsia="標楷體" w:hAnsi="Times New Roman"/>
          <w:sz w:val="28"/>
          <w:szCs w:val="28"/>
        </w:rPr>
        <w:t xml:space="preserve">huraya </w:t>
      </w:r>
      <w:r w:rsidRPr="00430C7B">
        <w:rPr>
          <w:rFonts w:ascii="Times New Roman" w:eastAsia="標楷體" w:hAnsi="Times New Roman"/>
          <w:sz w:val="28"/>
          <w:szCs w:val="28"/>
        </w:rPr>
        <w:t>衛星電話</w:t>
      </w:r>
      <w:r w:rsidR="009C08B7" w:rsidRPr="00430C7B">
        <w:rPr>
          <w:rFonts w:ascii="Times New Roman" w:eastAsia="標楷體" w:hAnsi="Times New Roman" w:hint="eastAsia"/>
          <w:sz w:val="28"/>
          <w:szCs w:val="28"/>
        </w:rPr>
        <w:t>、</w:t>
      </w:r>
      <w:proofErr w:type="spellStart"/>
      <w:r w:rsidR="00986AD8" w:rsidRPr="00430C7B">
        <w:rPr>
          <w:rFonts w:ascii="Times New Roman" w:eastAsia="標楷體" w:hAnsi="Times New Roman" w:hint="eastAsia"/>
          <w:sz w:val="28"/>
          <w:szCs w:val="28"/>
        </w:rPr>
        <w:t>Vidyo</w:t>
      </w:r>
      <w:proofErr w:type="spellEnd"/>
      <w:r w:rsidR="00986AD8" w:rsidRPr="00430C7B">
        <w:rPr>
          <w:rFonts w:ascii="Times New Roman" w:eastAsia="標楷體" w:hAnsi="Times New Roman" w:hint="eastAsia"/>
          <w:sz w:val="28"/>
          <w:szCs w:val="28"/>
        </w:rPr>
        <w:t>視訊系統、</w:t>
      </w:r>
      <w:r w:rsidR="008545E6" w:rsidRPr="00430C7B">
        <w:rPr>
          <w:rFonts w:ascii="Times New Roman" w:eastAsia="標楷體" w:hAnsi="Times New Roman" w:hint="eastAsia"/>
          <w:sz w:val="28"/>
          <w:szCs w:val="28"/>
        </w:rPr>
        <w:t>C</w:t>
      </w:r>
      <w:r w:rsidR="008545E6" w:rsidRPr="00430C7B">
        <w:rPr>
          <w:rFonts w:ascii="Times New Roman" w:eastAsia="標楷體" w:hAnsi="Times New Roman"/>
          <w:sz w:val="28"/>
          <w:szCs w:val="28"/>
        </w:rPr>
        <w:t>isco Webex</w:t>
      </w:r>
      <w:r w:rsidR="008545E6" w:rsidRPr="00430C7B">
        <w:rPr>
          <w:rFonts w:ascii="Times New Roman" w:eastAsia="標楷體" w:hAnsi="Times New Roman" w:hint="eastAsia"/>
          <w:sz w:val="28"/>
          <w:szCs w:val="28"/>
        </w:rPr>
        <w:t>視訊系統等通訊器材測試。</w:t>
      </w:r>
    </w:p>
    <w:p w14:paraId="1D4A3DFA" w14:textId="77777777" w:rsidR="00986AD8" w:rsidRPr="00FD718B" w:rsidRDefault="00986AD8" w:rsidP="002E3BB5">
      <w:pPr>
        <w:pStyle w:val="a6"/>
        <w:widowControl/>
        <w:numPr>
          <w:ilvl w:val="0"/>
          <w:numId w:val="68"/>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配合</w:t>
      </w:r>
      <w:proofErr w:type="gramStart"/>
      <w:r w:rsidRPr="00FD718B">
        <w:rPr>
          <w:rFonts w:ascii="Times New Roman" w:eastAsia="標楷體" w:hAnsi="Times New Roman"/>
          <w:color w:val="000000" w:themeColor="text1"/>
          <w:sz w:val="28"/>
          <w:szCs w:val="28"/>
        </w:rPr>
        <w:t>臺</w:t>
      </w:r>
      <w:proofErr w:type="gramEnd"/>
      <w:r w:rsidRPr="00FD718B">
        <w:rPr>
          <w:rFonts w:ascii="Times New Roman" w:eastAsia="標楷體" w:hAnsi="Times New Roman"/>
          <w:color w:val="000000" w:themeColor="text1"/>
          <w:sz w:val="28"/>
          <w:szCs w:val="28"/>
        </w:rPr>
        <w:t>南市政府</w:t>
      </w:r>
      <w:r w:rsidR="009C08B7" w:rsidRPr="00FD718B">
        <w:rPr>
          <w:rFonts w:ascii="Times New Roman" w:eastAsia="標楷體" w:hAnsi="Times New Roman" w:hint="eastAsia"/>
          <w:color w:val="000000" w:themeColor="text1"/>
          <w:sz w:val="28"/>
          <w:szCs w:val="28"/>
        </w:rPr>
        <w:t>民政局</w:t>
      </w:r>
      <w:r w:rsidRPr="00FD718B">
        <w:rPr>
          <w:rFonts w:ascii="Times New Roman" w:eastAsia="標楷體" w:hAnsi="Times New Roman" w:hint="eastAsia"/>
          <w:color w:val="000000" w:themeColor="text1"/>
          <w:sz w:val="28"/>
          <w:szCs w:val="28"/>
        </w:rPr>
        <w:t>進行</w:t>
      </w:r>
      <w:r w:rsidR="009C08B7" w:rsidRPr="00FD718B">
        <w:rPr>
          <w:rFonts w:ascii="Times New Roman" w:eastAsia="標楷體" w:hAnsi="Times New Roman" w:hint="eastAsia"/>
          <w:color w:val="000000" w:themeColor="text1"/>
          <w:sz w:val="28"/>
          <w:szCs w:val="28"/>
        </w:rPr>
        <w:t>無線電手提台</w:t>
      </w:r>
      <w:r w:rsidR="008B6DCB" w:rsidRPr="00FD718B">
        <w:rPr>
          <w:rFonts w:ascii="Times New Roman" w:eastAsia="標楷體" w:hAnsi="Times New Roman"/>
          <w:color w:val="000000" w:themeColor="text1"/>
          <w:sz w:val="28"/>
          <w:szCs w:val="28"/>
        </w:rPr>
        <w:t>操作測試。</w:t>
      </w:r>
      <w:r w:rsidR="008B6DCB" w:rsidRPr="00FD718B">
        <w:rPr>
          <w:rFonts w:ascii="Times New Roman" w:eastAsia="標楷體" w:hAnsi="Times New Roman"/>
          <w:color w:val="000000" w:themeColor="text1"/>
          <w:sz w:val="28"/>
          <w:szCs w:val="28"/>
        </w:rPr>
        <w:t xml:space="preserve"> </w:t>
      </w:r>
    </w:p>
    <w:p w14:paraId="443866ED" w14:textId="77777777" w:rsidR="009C08B7" w:rsidRPr="00134A00" w:rsidRDefault="00986AD8" w:rsidP="00986AD8">
      <w:pPr>
        <w:widowControl/>
        <w:spacing w:line="500" w:lineRule="exact"/>
        <w:ind w:left="277" w:hangingChars="99" w:hanging="277"/>
        <w:rPr>
          <w:rFonts w:ascii="Times New Roman" w:eastAsia="標楷體" w:hAnsi="Times New Roman"/>
          <w:sz w:val="28"/>
          <w:szCs w:val="28"/>
        </w:rPr>
      </w:pPr>
      <w:r>
        <w:rPr>
          <w:rFonts w:ascii="Times New Roman" w:eastAsia="標楷體" w:hAnsi="Times New Roman" w:hint="eastAsia"/>
          <w:sz w:val="28"/>
          <w:szCs w:val="28"/>
        </w:rPr>
        <w:t>3</w:t>
      </w:r>
      <w:r w:rsidR="00E96286" w:rsidRPr="00134A00">
        <w:rPr>
          <w:rFonts w:ascii="Times New Roman" w:eastAsia="標楷體" w:hAnsi="Times New Roman" w:hint="eastAsia"/>
          <w:sz w:val="28"/>
          <w:szCs w:val="28"/>
        </w:rPr>
        <w:t>.</w:t>
      </w:r>
      <w:r w:rsidR="008B6DCB" w:rsidRPr="00134A00">
        <w:rPr>
          <w:rFonts w:ascii="Times New Roman" w:eastAsia="標楷體" w:hAnsi="Times New Roman"/>
          <w:sz w:val="28"/>
          <w:szCs w:val="28"/>
        </w:rPr>
        <w:t>結合本區現有供救災使用之通訊管道，如有線電話</w:t>
      </w:r>
      <w:r w:rsidR="008B6DCB" w:rsidRPr="00134A00">
        <w:rPr>
          <w:rFonts w:ascii="Times New Roman" w:eastAsia="標楷體" w:hAnsi="Times New Roman"/>
          <w:sz w:val="28"/>
          <w:szCs w:val="28"/>
        </w:rPr>
        <w:t>(</w:t>
      </w:r>
      <w:proofErr w:type="gramStart"/>
      <w:r w:rsidR="008B6DCB" w:rsidRPr="00134A00">
        <w:rPr>
          <w:rFonts w:ascii="Times New Roman" w:eastAsia="標楷體" w:hAnsi="Times New Roman"/>
          <w:sz w:val="28"/>
          <w:szCs w:val="28"/>
        </w:rPr>
        <w:t>含市話</w:t>
      </w:r>
      <w:proofErr w:type="gramEnd"/>
      <w:r w:rsidR="008B6DCB" w:rsidRPr="00134A00">
        <w:rPr>
          <w:rFonts w:ascii="Times New Roman" w:eastAsia="標楷體" w:hAnsi="Times New Roman"/>
          <w:sz w:val="28"/>
          <w:szCs w:val="28"/>
        </w:rPr>
        <w:t>及警用電</w:t>
      </w:r>
    </w:p>
    <w:p w14:paraId="42D17A66" w14:textId="77777777" w:rsidR="008B6DCB" w:rsidRPr="00134A00" w:rsidRDefault="008B6DCB" w:rsidP="000936A7">
      <w:pPr>
        <w:widowControl/>
        <w:spacing w:line="500" w:lineRule="exact"/>
        <w:ind w:leftChars="118" w:left="283"/>
        <w:rPr>
          <w:rFonts w:ascii="Times New Roman" w:eastAsia="標楷體" w:hAnsi="Times New Roman"/>
          <w:sz w:val="28"/>
          <w:szCs w:val="28"/>
        </w:rPr>
      </w:pPr>
      <w:r w:rsidRPr="00134A00">
        <w:rPr>
          <w:rFonts w:ascii="Times New Roman" w:eastAsia="標楷體" w:hAnsi="Times New Roman"/>
          <w:sz w:val="28"/>
          <w:szCs w:val="28"/>
        </w:rPr>
        <w:t>話</w:t>
      </w:r>
      <w:r w:rsidRPr="00134A00">
        <w:rPr>
          <w:rFonts w:ascii="Times New Roman" w:eastAsia="標楷體" w:hAnsi="Times New Roman"/>
          <w:sz w:val="28"/>
          <w:szCs w:val="28"/>
        </w:rPr>
        <w:t>)</w:t>
      </w:r>
      <w:r w:rsidRPr="00134A00">
        <w:rPr>
          <w:rFonts w:ascii="Times New Roman" w:eastAsia="標楷體" w:hAnsi="Times New Roman"/>
          <w:sz w:val="28"/>
          <w:szCs w:val="28"/>
        </w:rPr>
        <w:t>、行動電話及</w:t>
      </w:r>
      <w:r w:rsidR="00D63954" w:rsidRPr="00134A00">
        <w:rPr>
          <w:rFonts w:ascii="Times New Roman" w:eastAsia="標楷體" w:hAnsi="Times New Roman"/>
          <w:sz w:val="28"/>
          <w:szCs w:val="28"/>
        </w:rPr>
        <w:t xml:space="preserve"> LINE</w:t>
      </w:r>
      <w:r w:rsidRPr="00134A00">
        <w:rPr>
          <w:rFonts w:ascii="Times New Roman" w:eastAsia="標楷體" w:hAnsi="Times New Roman"/>
          <w:sz w:val="28"/>
          <w:szCs w:val="28"/>
        </w:rPr>
        <w:t>通訊軟體、無線電</w:t>
      </w:r>
      <w:r w:rsidRPr="00134A00">
        <w:rPr>
          <w:rFonts w:ascii="Times New Roman" w:eastAsia="標楷體" w:hAnsi="Times New Roman"/>
          <w:sz w:val="28"/>
          <w:szCs w:val="28"/>
        </w:rPr>
        <w:t>(</w:t>
      </w:r>
      <w:r w:rsidRPr="00134A00">
        <w:rPr>
          <w:rFonts w:ascii="Times New Roman" w:eastAsia="標楷體" w:hAnsi="Times New Roman"/>
          <w:sz w:val="28"/>
          <w:szCs w:val="28"/>
        </w:rPr>
        <w:t>警消單位</w:t>
      </w:r>
      <w:r w:rsidRPr="00134A00">
        <w:rPr>
          <w:rFonts w:ascii="Times New Roman" w:eastAsia="標楷體" w:hAnsi="Times New Roman"/>
          <w:sz w:val="28"/>
          <w:szCs w:val="28"/>
        </w:rPr>
        <w:t>)</w:t>
      </w:r>
      <w:r w:rsidRPr="00134A00">
        <w:rPr>
          <w:rFonts w:ascii="Times New Roman" w:eastAsia="標楷體" w:hAnsi="Times New Roman"/>
          <w:sz w:val="28"/>
          <w:szCs w:val="28"/>
        </w:rPr>
        <w:t>等，建構本區災情查通報及傳遞系統。</w:t>
      </w:r>
    </w:p>
    <w:p w14:paraId="79516EE5" w14:textId="77777777" w:rsidR="009C08B7" w:rsidRPr="00134A00" w:rsidRDefault="009C08B7" w:rsidP="000936A7">
      <w:pPr>
        <w:widowControl/>
        <w:spacing w:line="500" w:lineRule="exact"/>
        <w:ind w:leftChars="236" w:left="566"/>
        <w:rPr>
          <w:rFonts w:ascii="標楷體" w:eastAsia="標楷體" w:hAnsi="標楷體"/>
          <w:sz w:val="28"/>
          <w:szCs w:val="28"/>
        </w:rPr>
      </w:pPr>
    </w:p>
    <w:p w14:paraId="44185136" w14:textId="77777777" w:rsidR="009C08B7" w:rsidRPr="002E6423" w:rsidRDefault="009C08B7" w:rsidP="000E57A4">
      <w:pPr>
        <w:pStyle w:val="a6"/>
        <w:widowControl/>
        <w:numPr>
          <w:ilvl w:val="0"/>
          <w:numId w:val="26"/>
        </w:numPr>
        <w:spacing w:line="500" w:lineRule="exact"/>
        <w:ind w:leftChars="0"/>
        <w:rPr>
          <w:rFonts w:ascii="Times New Roman" w:eastAsia="標楷體" w:hAnsi="Times New Roman"/>
          <w:b/>
          <w:sz w:val="28"/>
          <w:szCs w:val="28"/>
        </w:rPr>
      </w:pPr>
      <w:r w:rsidRPr="002E6423">
        <w:rPr>
          <w:rFonts w:ascii="Times New Roman" w:eastAsia="標楷體" w:hAnsi="Times New Roman"/>
          <w:b/>
          <w:sz w:val="28"/>
          <w:szCs w:val="28"/>
        </w:rPr>
        <w:t>防災資訊網建置</w:t>
      </w:r>
      <w:r w:rsidRPr="002E6423">
        <w:rPr>
          <w:rFonts w:ascii="Times New Roman" w:eastAsia="標楷體" w:hAnsi="Times New Roman"/>
          <w:b/>
          <w:sz w:val="28"/>
          <w:szCs w:val="28"/>
        </w:rPr>
        <w:t xml:space="preserve"> </w:t>
      </w:r>
    </w:p>
    <w:p w14:paraId="73F04E92" w14:textId="77777777" w:rsidR="009C08B7" w:rsidRPr="00134A00" w:rsidRDefault="009C08B7" w:rsidP="000936A7">
      <w:pPr>
        <w:widowControl/>
        <w:spacing w:line="500" w:lineRule="exact"/>
        <w:rPr>
          <w:rFonts w:ascii="Times New Roman" w:eastAsia="標楷體" w:hAnsi="Times New Roman"/>
          <w:sz w:val="28"/>
          <w:szCs w:val="28"/>
        </w:rPr>
      </w:pPr>
      <w:r w:rsidRPr="00134A00">
        <w:rPr>
          <w:rFonts w:ascii="Times New Roman" w:eastAsia="標楷體" w:hAnsi="Times New Roman" w:hint="eastAsia"/>
          <w:sz w:val="28"/>
          <w:szCs w:val="28"/>
        </w:rPr>
        <w:t xml:space="preserve">    </w:t>
      </w:r>
      <w:r w:rsidRPr="00134A00">
        <w:rPr>
          <w:rFonts w:ascii="Times New Roman" w:eastAsia="標楷體" w:hAnsi="Times New Roman"/>
          <w:sz w:val="28"/>
          <w:szCs w:val="28"/>
        </w:rPr>
        <w:t>建置適用於本區之防災資訊網站專區，提供里民相關災害防救即時資訊及有關災害防救宣導。</w:t>
      </w:r>
      <w:r w:rsidRPr="00134A00">
        <w:rPr>
          <w:rFonts w:ascii="Times New Roman" w:eastAsia="標楷體" w:hAnsi="Times New Roman"/>
          <w:sz w:val="28"/>
          <w:szCs w:val="28"/>
        </w:rPr>
        <w:t xml:space="preserve"> </w:t>
      </w:r>
    </w:p>
    <w:p w14:paraId="65031B97" w14:textId="77777777" w:rsidR="009C08B7" w:rsidRPr="00134A00" w:rsidRDefault="009C08B7" w:rsidP="000936A7">
      <w:pPr>
        <w:widowControl/>
        <w:spacing w:line="500" w:lineRule="exact"/>
        <w:rPr>
          <w:rFonts w:ascii="Times New Roman" w:eastAsia="標楷體" w:hAnsi="Times New Roman"/>
          <w:sz w:val="28"/>
          <w:szCs w:val="28"/>
        </w:rPr>
      </w:pPr>
      <w:r w:rsidRPr="00134A00">
        <w:rPr>
          <w:rFonts w:ascii="Times New Roman" w:eastAsia="標楷體" w:hAnsi="Times New Roman"/>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 xml:space="preserve">A </w:t>
      </w:r>
    </w:p>
    <w:p w14:paraId="43466711" w14:textId="77777777" w:rsidR="009C08B7" w:rsidRPr="00134A00" w:rsidRDefault="009C08B7" w:rsidP="000936A7">
      <w:pPr>
        <w:widowControl/>
        <w:spacing w:line="500" w:lineRule="exact"/>
        <w:rPr>
          <w:rFonts w:ascii="Times New Roman" w:eastAsia="標楷體" w:hAnsi="Times New Roman"/>
          <w:sz w:val="28"/>
          <w:szCs w:val="28"/>
        </w:rPr>
      </w:pPr>
      <w:r w:rsidRPr="00134A00">
        <w:rPr>
          <w:rFonts w:ascii="Times New Roman" w:eastAsia="標楷體" w:hAnsi="Times New Roman"/>
          <w:sz w:val="28"/>
          <w:szCs w:val="28"/>
        </w:rPr>
        <w:t>【辦理單位】</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行政課</w:t>
      </w:r>
      <w:r w:rsidR="000341F1" w:rsidRPr="00134A00">
        <w:rPr>
          <w:rFonts w:ascii="Times New Roman" w:eastAsia="標楷體" w:hAnsi="Times New Roman" w:hint="eastAsia"/>
          <w:sz w:val="28"/>
          <w:szCs w:val="28"/>
        </w:rPr>
        <w:t>、民政及人文課</w:t>
      </w:r>
    </w:p>
    <w:p w14:paraId="7EECD0A3" w14:textId="77777777" w:rsidR="009C08B7" w:rsidRPr="00134A00" w:rsidRDefault="009C08B7" w:rsidP="000936A7">
      <w:pPr>
        <w:widowControl/>
        <w:spacing w:line="500" w:lineRule="exact"/>
        <w:rPr>
          <w:rFonts w:ascii="Times New Roman" w:eastAsia="標楷體" w:hAnsi="Times New Roman"/>
          <w:sz w:val="28"/>
          <w:szCs w:val="28"/>
        </w:rPr>
      </w:pPr>
      <w:r w:rsidRPr="00134A00">
        <w:rPr>
          <w:rFonts w:ascii="Times New Roman" w:eastAsia="標楷體" w:hAnsi="Times New Roman"/>
          <w:sz w:val="28"/>
          <w:szCs w:val="28"/>
        </w:rPr>
        <w:t>【辦理期程】</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不限</w:t>
      </w:r>
      <w:r w:rsidRPr="00134A00">
        <w:rPr>
          <w:rFonts w:ascii="Times New Roman" w:eastAsia="標楷體" w:hAnsi="Times New Roman"/>
          <w:sz w:val="28"/>
          <w:szCs w:val="28"/>
        </w:rPr>
        <w:t xml:space="preserve"> </w:t>
      </w:r>
    </w:p>
    <w:p w14:paraId="5E0CF8C5" w14:textId="77777777" w:rsidR="009C08B7" w:rsidRPr="00134A00" w:rsidRDefault="00E96286" w:rsidP="00E96286">
      <w:pPr>
        <w:widowControl/>
        <w:spacing w:line="500" w:lineRule="exact"/>
        <w:ind w:leftChars="-1" w:left="141" w:hangingChars="51" w:hanging="143"/>
        <w:rPr>
          <w:rFonts w:ascii="Times New Roman" w:eastAsia="標楷體" w:hAnsi="Times New Roman"/>
          <w:sz w:val="28"/>
          <w:szCs w:val="28"/>
        </w:rPr>
      </w:pPr>
      <w:r w:rsidRPr="00134A00">
        <w:rPr>
          <w:rFonts w:ascii="Times New Roman" w:eastAsia="標楷體" w:hAnsi="Times New Roman" w:hint="eastAsia"/>
          <w:sz w:val="28"/>
          <w:szCs w:val="28"/>
        </w:rPr>
        <w:t>1.</w:t>
      </w:r>
      <w:r w:rsidR="009C08B7" w:rsidRPr="00134A00">
        <w:rPr>
          <w:rFonts w:ascii="Times New Roman" w:eastAsia="標楷體" w:hAnsi="Times New Roman"/>
          <w:sz w:val="28"/>
          <w:szCs w:val="28"/>
        </w:rPr>
        <w:t>建置並強化本區災害防救專區網頁</w:t>
      </w:r>
      <w:proofErr w:type="gramStart"/>
      <w:r w:rsidR="009C08B7" w:rsidRPr="00134A00">
        <w:rPr>
          <w:rFonts w:ascii="Times New Roman" w:eastAsia="標楷體" w:hAnsi="Times New Roman" w:hint="eastAsia"/>
          <w:sz w:val="28"/>
          <w:szCs w:val="28"/>
        </w:rPr>
        <w:t>及臉書粉絲</w:t>
      </w:r>
      <w:proofErr w:type="gramEnd"/>
      <w:r w:rsidR="009C08B7" w:rsidRPr="00134A00">
        <w:rPr>
          <w:rFonts w:ascii="Times New Roman" w:eastAsia="標楷體" w:hAnsi="Times New Roman" w:hint="eastAsia"/>
          <w:sz w:val="28"/>
          <w:szCs w:val="28"/>
        </w:rPr>
        <w:t>專頁</w:t>
      </w:r>
      <w:r w:rsidR="009C08B7" w:rsidRPr="00134A00">
        <w:rPr>
          <w:rFonts w:ascii="Times New Roman" w:eastAsia="標楷體" w:hAnsi="Times New Roman"/>
          <w:sz w:val="28"/>
          <w:szCs w:val="28"/>
        </w:rPr>
        <w:t>，刊登本區災害防救相關應變動態資訊及防災宣導等資訊。</w:t>
      </w:r>
      <w:r w:rsidR="009C08B7" w:rsidRPr="00134A00">
        <w:rPr>
          <w:rFonts w:ascii="Times New Roman" w:eastAsia="標楷體" w:hAnsi="Times New Roman"/>
          <w:sz w:val="28"/>
          <w:szCs w:val="28"/>
        </w:rPr>
        <w:t xml:space="preserve"> </w:t>
      </w:r>
    </w:p>
    <w:p w14:paraId="32B08BA3" w14:textId="77777777" w:rsidR="009C08B7" w:rsidRPr="00134A00" w:rsidRDefault="00E96286" w:rsidP="00E96286">
      <w:pPr>
        <w:widowControl/>
        <w:spacing w:line="500" w:lineRule="exact"/>
        <w:ind w:leftChars="1" w:left="282" w:hangingChars="100" w:hanging="280"/>
        <w:rPr>
          <w:rFonts w:ascii="Times New Roman" w:eastAsia="標楷體" w:hAnsi="Times New Roman"/>
          <w:sz w:val="28"/>
          <w:szCs w:val="28"/>
        </w:rPr>
      </w:pPr>
      <w:r w:rsidRPr="00134A00">
        <w:rPr>
          <w:rFonts w:ascii="Times New Roman" w:eastAsia="標楷體" w:hAnsi="Times New Roman"/>
          <w:sz w:val="28"/>
          <w:szCs w:val="28"/>
        </w:rPr>
        <w:t>2</w:t>
      </w:r>
      <w:r w:rsidRPr="00134A00">
        <w:rPr>
          <w:rFonts w:ascii="Times New Roman" w:eastAsia="標楷體" w:hAnsi="Times New Roman" w:hint="eastAsia"/>
          <w:sz w:val="28"/>
          <w:szCs w:val="28"/>
        </w:rPr>
        <w:t>.</w:t>
      </w:r>
      <w:r w:rsidR="009C08B7" w:rsidRPr="00134A00">
        <w:rPr>
          <w:rFonts w:ascii="Times New Roman" w:eastAsia="標楷體" w:hAnsi="Times New Roman"/>
          <w:sz w:val="28"/>
          <w:szCs w:val="28"/>
        </w:rPr>
        <w:t>整合中央及市府防救災資訊網站，建立相關連結，統整災害防救業務平台。</w:t>
      </w:r>
    </w:p>
    <w:p w14:paraId="39E9BF89" w14:textId="77777777" w:rsidR="009C08B7" w:rsidRPr="00134A00" w:rsidRDefault="009C08B7" w:rsidP="000936A7">
      <w:pPr>
        <w:widowControl/>
        <w:spacing w:line="500" w:lineRule="exact"/>
        <w:rPr>
          <w:rFonts w:ascii="Times New Roman" w:eastAsia="標楷體" w:hAnsi="Times New Roman"/>
          <w:sz w:val="28"/>
          <w:szCs w:val="28"/>
        </w:rPr>
      </w:pPr>
    </w:p>
    <w:p w14:paraId="5765C402" w14:textId="77777777" w:rsidR="009C08B7" w:rsidRPr="002E6423" w:rsidRDefault="00986AD8" w:rsidP="00986AD8">
      <w:pPr>
        <w:widowControl/>
        <w:spacing w:line="500" w:lineRule="exact"/>
        <w:rPr>
          <w:rFonts w:ascii="Times New Roman" w:eastAsia="標楷體" w:hAnsi="Times New Roman"/>
          <w:b/>
          <w:sz w:val="28"/>
          <w:szCs w:val="28"/>
        </w:rPr>
      </w:pPr>
      <w:r w:rsidRPr="002E6423">
        <w:rPr>
          <w:rFonts w:ascii="Times New Roman" w:eastAsia="標楷體" w:hAnsi="Times New Roman"/>
          <w:b/>
          <w:sz w:val="28"/>
          <w:szCs w:val="28"/>
        </w:rPr>
        <w:t>四</w:t>
      </w:r>
      <w:r w:rsidR="009C08B7" w:rsidRPr="002E6423">
        <w:rPr>
          <w:rFonts w:ascii="Times New Roman" w:eastAsia="標楷體" w:hAnsi="Times New Roman"/>
          <w:b/>
          <w:sz w:val="28"/>
          <w:szCs w:val="28"/>
        </w:rPr>
        <w:t>、監測及警報系統應用</w:t>
      </w:r>
      <w:r w:rsidR="009C08B7" w:rsidRPr="002E6423">
        <w:rPr>
          <w:rFonts w:ascii="Times New Roman" w:eastAsia="標楷體" w:hAnsi="Times New Roman"/>
          <w:b/>
          <w:sz w:val="28"/>
          <w:szCs w:val="28"/>
        </w:rPr>
        <w:t xml:space="preserve"> </w:t>
      </w:r>
    </w:p>
    <w:p w14:paraId="761D6760" w14:textId="77777777" w:rsidR="009C08B7" w:rsidRPr="00134A00" w:rsidRDefault="009C08B7" w:rsidP="000936A7">
      <w:pPr>
        <w:widowControl/>
        <w:spacing w:line="500" w:lineRule="exact"/>
        <w:rPr>
          <w:rFonts w:ascii="Times New Roman" w:eastAsia="標楷體" w:hAnsi="Times New Roman"/>
          <w:sz w:val="28"/>
          <w:szCs w:val="28"/>
        </w:rPr>
      </w:pPr>
      <w:r w:rsidRPr="00134A00">
        <w:rPr>
          <w:rFonts w:ascii="Times New Roman" w:eastAsia="標楷體" w:hAnsi="Times New Roman" w:hint="eastAsia"/>
          <w:sz w:val="28"/>
          <w:szCs w:val="28"/>
        </w:rPr>
        <w:t xml:space="preserve">    </w:t>
      </w:r>
      <w:r w:rsidRPr="00134A00">
        <w:rPr>
          <w:rFonts w:ascii="Times New Roman" w:eastAsia="標楷體" w:hAnsi="Times New Roman"/>
          <w:sz w:val="28"/>
          <w:szCs w:val="28"/>
        </w:rPr>
        <w:t>監測系統建置目的為利用即時資訊進行預警通報，提供應變人員進行提前災中應變之用，以降低災害之危險性。</w:t>
      </w:r>
      <w:r w:rsidRPr="00134A00">
        <w:rPr>
          <w:rFonts w:ascii="Times New Roman" w:eastAsia="標楷體" w:hAnsi="Times New Roman"/>
          <w:sz w:val="28"/>
          <w:szCs w:val="28"/>
        </w:rPr>
        <w:t xml:space="preserve"> </w:t>
      </w:r>
    </w:p>
    <w:p w14:paraId="6113C83B" w14:textId="77777777" w:rsidR="009C08B7" w:rsidRPr="00134A00" w:rsidRDefault="009C08B7" w:rsidP="000936A7">
      <w:pPr>
        <w:widowControl/>
        <w:spacing w:line="500" w:lineRule="exact"/>
        <w:rPr>
          <w:rFonts w:ascii="Times New Roman" w:eastAsia="標楷體" w:hAnsi="Times New Roman"/>
          <w:sz w:val="28"/>
          <w:szCs w:val="28"/>
        </w:rPr>
      </w:pPr>
      <w:r w:rsidRPr="00134A00">
        <w:rPr>
          <w:rFonts w:ascii="Times New Roman" w:eastAsia="標楷體" w:hAnsi="Times New Roman"/>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 xml:space="preserve">B </w:t>
      </w:r>
    </w:p>
    <w:p w14:paraId="4EF57119" w14:textId="77777777" w:rsidR="009C08B7" w:rsidRPr="00134A00" w:rsidRDefault="009C08B7" w:rsidP="000936A7">
      <w:pPr>
        <w:widowControl/>
        <w:spacing w:line="500" w:lineRule="exact"/>
        <w:rPr>
          <w:rFonts w:ascii="Times New Roman" w:eastAsia="標楷體" w:hAnsi="Times New Roman"/>
          <w:sz w:val="28"/>
          <w:szCs w:val="28"/>
        </w:rPr>
      </w:pPr>
      <w:r w:rsidRPr="00134A00">
        <w:rPr>
          <w:rFonts w:ascii="Times New Roman" w:eastAsia="標楷體" w:hAnsi="Times New Roman"/>
          <w:sz w:val="28"/>
          <w:szCs w:val="28"/>
        </w:rPr>
        <w:t>【辦理單位】</w:t>
      </w:r>
      <w:r w:rsidR="008532BC" w:rsidRPr="00134A00">
        <w:rPr>
          <w:rFonts w:ascii="Times New Roman" w:eastAsia="標楷體" w:hAnsi="Times New Roman" w:hint="eastAsia"/>
          <w:sz w:val="28"/>
          <w:szCs w:val="28"/>
        </w:rPr>
        <w:t>：</w:t>
      </w:r>
      <w:r w:rsidRPr="00134A00">
        <w:rPr>
          <w:rFonts w:ascii="Times New Roman" w:eastAsia="標楷體" w:hAnsi="Times New Roman" w:hint="eastAsia"/>
          <w:sz w:val="28"/>
          <w:szCs w:val="28"/>
        </w:rPr>
        <w:t>農業及建設課、民政及人文課</w:t>
      </w:r>
    </w:p>
    <w:p w14:paraId="3900BAFA" w14:textId="77777777" w:rsidR="009C08B7" w:rsidRPr="00134A00" w:rsidRDefault="009C08B7" w:rsidP="000936A7">
      <w:pPr>
        <w:widowControl/>
        <w:spacing w:line="500" w:lineRule="exact"/>
        <w:rPr>
          <w:rFonts w:ascii="Times New Roman" w:eastAsia="標楷體" w:hAnsi="Times New Roman"/>
          <w:sz w:val="28"/>
          <w:szCs w:val="28"/>
        </w:rPr>
      </w:pPr>
      <w:r w:rsidRPr="00134A00">
        <w:rPr>
          <w:rFonts w:ascii="Times New Roman" w:eastAsia="標楷體" w:hAnsi="Times New Roman"/>
          <w:sz w:val="28"/>
          <w:szCs w:val="28"/>
        </w:rPr>
        <w:t>【辦理期程】</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不限</w:t>
      </w:r>
      <w:r w:rsidRPr="00134A00">
        <w:rPr>
          <w:rFonts w:ascii="Times New Roman" w:eastAsia="標楷體" w:hAnsi="Times New Roman"/>
          <w:sz w:val="28"/>
          <w:szCs w:val="28"/>
        </w:rPr>
        <w:t xml:space="preserve"> </w:t>
      </w:r>
    </w:p>
    <w:p w14:paraId="6C11DC10" w14:textId="77777777" w:rsidR="00EE6694" w:rsidRPr="00134A00" w:rsidRDefault="00E96286" w:rsidP="00E96286">
      <w:pPr>
        <w:widowControl/>
        <w:spacing w:line="500" w:lineRule="exact"/>
        <w:rPr>
          <w:rFonts w:ascii="Times New Roman" w:eastAsia="標楷體" w:hAnsi="Times New Roman"/>
          <w:sz w:val="28"/>
          <w:szCs w:val="28"/>
        </w:rPr>
      </w:pPr>
      <w:r w:rsidRPr="00134A00">
        <w:rPr>
          <w:rFonts w:ascii="Times New Roman" w:eastAsia="標楷體" w:hAnsi="Times New Roman" w:hint="eastAsia"/>
          <w:sz w:val="28"/>
          <w:szCs w:val="28"/>
        </w:rPr>
        <w:t>1.</w:t>
      </w:r>
      <w:r w:rsidR="009C08B7" w:rsidRPr="00134A00">
        <w:rPr>
          <w:rFonts w:ascii="Times New Roman" w:eastAsia="標楷體" w:hAnsi="Times New Roman"/>
          <w:sz w:val="28"/>
          <w:szCs w:val="28"/>
        </w:rPr>
        <w:t>應用</w:t>
      </w:r>
      <w:proofErr w:type="gramStart"/>
      <w:r w:rsidR="009C08B7" w:rsidRPr="00134A00">
        <w:rPr>
          <w:rFonts w:ascii="Times New Roman" w:eastAsia="標楷體" w:hAnsi="Times New Roman"/>
          <w:sz w:val="28"/>
          <w:szCs w:val="28"/>
        </w:rPr>
        <w:t>臺</w:t>
      </w:r>
      <w:proofErr w:type="gramEnd"/>
      <w:r w:rsidR="009C08B7" w:rsidRPr="00134A00">
        <w:rPr>
          <w:rFonts w:ascii="Times New Roman" w:eastAsia="標楷體" w:hAnsi="Times New Roman"/>
          <w:sz w:val="28"/>
          <w:szCs w:val="28"/>
        </w:rPr>
        <w:t>南市政府開放式防災資訊跨平台系統及使用</w:t>
      </w:r>
      <w:proofErr w:type="gramStart"/>
      <w:r w:rsidR="009C08B7" w:rsidRPr="00134A00">
        <w:rPr>
          <w:rFonts w:ascii="Times New Roman" w:eastAsia="標楷體" w:hAnsi="Times New Roman"/>
          <w:sz w:val="28"/>
          <w:szCs w:val="28"/>
        </w:rPr>
        <w:t>臺</w:t>
      </w:r>
      <w:proofErr w:type="gramEnd"/>
      <w:r w:rsidR="009C08B7" w:rsidRPr="00134A00">
        <w:rPr>
          <w:rFonts w:ascii="Times New Roman" w:eastAsia="標楷體" w:hAnsi="Times New Roman"/>
          <w:sz w:val="28"/>
          <w:szCs w:val="28"/>
        </w:rPr>
        <w:t>南市水情</w:t>
      </w:r>
      <w:r w:rsidR="009C08B7" w:rsidRPr="00134A00">
        <w:rPr>
          <w:rFonts w:ascii="Times New Roman" w:eastAsia="標楷體" w:hAnsi="Times New Roman"/>
          <w:sz w:val="28"/>
          <w:szCs w:val="28"/>
        </w:rPr>
        <w:t xml:space="preserve">APP </w:t>
      </w:r>
      <w:r w:rsidR="009C08B7" w:rsidRPr="00134A00">
        <w:rPr>
          <w:rFonts w:ascii="Times New Roman" w:eastAsia="標楷體" w:hAnsi="Times New Roman"/>
          <w:sz w:val="28"/>
          <w:szCs w:val="28"/>
        </w:rPr>
        <w:t>系</w:t>
      </w:r>
    </w:p>
    <w:p w14:paraId="04344A73" w14:textId="77777777" w:rsidR="009C08B7" w:rsidRPr="00134A00" w:rsidRDefault="009C08B7" w:rsidP="00E96286">
      <w:pPr>
        <w:pStyle w:val="a6"/>
        <w:widowControl/>
        <w:spacing w:line="500" w:lineRule="exact"/>
        <w:ind w:leftChars="0" w:left="284"/>
        <w:rPr>
          <w:rFonts w:ascii="Times New Roman" w:eastAsia="標楷體" w:hAnsi="Times New Roman"/>
          <w:sz w:val="28"/>
          <w:szCs w:val="28"/>
        </w:rPr>
      </w:pPr>
      <w:r w:rsidRPr="00134A00">
        <w:rPr>
          <w:rFonts w:ascii="Times New Roman" w:eastAsia="標楷體" w:hAnsi="Times New Roman"/>
          <w:sz w:val="28"/>
          <w:szCs w:val="28"/>
        </w:rPr>
        <w:t>統，可接收即時預警資訊，以迅速啟動災情查通報機制，並進行災害應變處置作業。</w:t>
      </w:r>
      <w:r w:rsidRPr="00134A00">
        <w:rPr>
          <w:rFonts w:ascii="Times New Roman" w:eastAsia="標楷體" w:hAnsi="Times New Roman"/>
          <w:sz w:val="28"/>
          <w:szCs w:val="28"/>
        </w:rPr>
        <w:t xml:space="preserve"> </w:t>
      </w:r>
    </w:p>
    <w:p w14:paraId="240324FB" w14:textId="6E9063DF" w:rsidR="00986AD8" w:rsidRDefault="00E96286" w:rsidP="00430C7B">
      <w:pPr>
        <w:widowControl/>
        <w:spacing w:line="500" w:lineRule="exact"/>
        <w:rPr>
          <w:rFonts w:ascii="Times New Roman" w:eastAsia="標楷體" w:hAnsi="Times New Roman"/>
          <w:sz w:val="28"/>
          <w:szCs w:val="28"/>
        </w:rPr>
      </w:pPr>
      <w:r w:rsidRPr="00134A00">
        <w:rPr>
          <w:rFonts w:ascii="Times New Roman" w:eastAsia="標楷體" w:hAnsi="Times New Roman" w:hint="eastAsia"/>
          <w:sz w:val="28"/>
          <w:szCs w:val="28"/>
        </w:rPr>
        <w:t>2.</w:t>
      </w:r>
      <w:r w:rsidR="009C08B7" w:rsidRPr="00134A00">
        <w:rPr>
          <w:rFonts w:ascii="Times New Roman" w:eastAsia="標楷體" w:hAnsi="Times New Roman"/>
          <w:sz w:val="28"/>
          <w:szCs w:val="28"/>
        </w:rPr>
        <w:t>定期檢討降雨量與致災淹水之相對關係，以利監測與研判分析之用。</w:t>
      </w:r>
    </w:p>
    <w:p w14:paraId="6DA81BE5" w14:textId="77777777" w:rsidR="00D63954" w:rsidRPr="002E6423" w:rsidRDefault="00986AD8" w:rsidP="000936A7">
      <w:pPr>
        <w:widowControl/>
        <w:spacing w:line="500" w:lineRule="exact"/>
        <w:rPr>
          <w:rFonts w:ascii="Times New Roman" w:eastAsia="標楷體" w:hAnsi="Times New Roman"/>
          <w:b/>
          <w:sz w:val="28"/>
          <w:szCs w:val="28"/>
        </w:rPr>
      </w:pPr>
      <w:r w:rsidRPr="002E6423">
        <w:rPr>
          <w:rFonts w:ascii="Times New Roman" w:eastAsia="標楷體" w:hAnsi="Times New Roman"/>
          <w:b/>
          <w:sz w:val="28"/>
          <w:szCs w:val="28"/>
        </w:rPr>
        <w:lastRenderedPageBreak/>
        <w:t>五</w:t>
      </w:r>
      <w:r w:rsidR="00D63954" w:rsidRPr="002E6423">
        <w:rPr>
          <w:rFonts w:ascii="Times New Roman" w:eastAsia="標楷體" w:hAnsi="Times New Roman"/>
          <w:b/>
          <w:sz w:val="28"/>
          <w:szCs w:val="28"/>
        </w:rPr>
        <w:t>、公共設施防災對策</w:t>
      </w:r>
    </w:p>
    <w:p w14:paraId="654300D9" w14:textId="77777777" w:rsidR="00D63954" w:rsidRPr="00134A00" w:rsidRDefault="00D63954" w:rsidP="000936A7">
      <w:pPr>
        <w:widowControl/>
        <w:spacing w:line="500" w:lineRule="exact"/>
        <w:rPr>
          <w:rFonts w:ascii="Times New Roman" w:eastAsia="標楷體" w:hAnsi="Times New Roman"/>
          <w:sz w:val="28"/>
          <w:szCs w:val="28"/>
        </w:rPr>
      </w:pPr>
      <w:r w:rsidRPr="00134A00">
        <w:rPr>
          <w:rFonts w:ascii="Times New Roman" w:eastAsia="標楷體" w:hAnsi="Times New Roman"/>
          <w:sz w:val="28"/>
          <w:szCs w:val="28"/>
        </w:rPr>
        <w:t>(</w:t>
      </w:r>
      <w:proofErr w:type="gramStart"/>
      <w:r w:rsidRPr="00134A00">
        <w:rPr>
          <w:rFonts w:ascii="Times New Roman" w:eastAsia="標楷體" w:hAnsi="Times New Roman"/>
          <w:sz w:val="28"/>
          <w:szCs w:val="28"/>
        </w:rPr>
        <w:t>一</w:t>
      </w:r>
      <w:proofErr w:type="gramEnd"/>
      <w:r w:rsidRPr="00134A00">
        <w:rPr>
          <w:rFonts w:ascii="Times New Roman" w:eastAsia="標楷體" w:hAnsi="Times New Roman"/>
          <w:sz w:val="28"/>
          <w:szCs w:val="28"/>
        </w:rPr>
        <w:t>)</w:t>
      </w:r>
      <w:r w:rsidRPr="00134A00">
        <w:rPr>
          <w:rFonts w:ascii="Times New Roman" w:eastAsia="標楷體" w:hAnsi="Times New Roman"/>
          <w:sz w:val="28"/>
          <w:szCs w:val="28"/>
        </w:rPr>
        <w:t>設施</w:t>
      </w:r>
      <w:proofErr w:type="gramStart"/>
      <w:r w:rsidRPr="00134A00">
        <w:rPr>
          <w:rFonts w:ascii="Times New Roman" w:eastAsia="標楷體" w:hAnsi="Times New Roman"/>
          <w:sz w:val="28"/>
          <w:szCs w:val="28"/>
        </w:rPr>
        <w:t>具有耐災之</w:t>
      </w:r>
      <w:proofErr w:type="gramEnd"/>
      <w:r w:rsidRPr="00134A00">
        <w:rPr>
          <w:rFonts w:ascii="Times New Roman" w:eastAsia="標楷體" w:hAnsi="Times New Roman"/>
          <w:sz w:val="28"/>
          <w:szCs w:val="28"/>
        </w:rPr>
        <w:t>考量</w:t>
      </w:r>
      <w:r w:rsidRPr="00134A00">
        <w:rPr>
          <w:rFonts w:ascii="Times New Roman" w:eastAsia="標楷體" w:hAnsi="Times New Roman"/>
          <w:sz w:val="28"/>
          <w:szCs w:val="28"/>
        </w:rPr>
        <w:t xml:space="preserve"> </w:t>
      </w:r>
    </w:p>
    <w:p w14:paraId="56846AF5" w14:textId="77777777" w:rsidR="00D63954" w:rsidRPr="00134A00" w:rsidRDefault="00D63954" w:rsidP="000936A7">
      <w:pPr>
        <w:widowControl/>
        <w:spacing w:line="500" w:lineRule="exact"/>
        <w:rPr>
          <w:rFonts w:ascii="Times New Roman" w:eastAsia="標楷體" w:hAnsi="Times New Roman"/>
          <w:sz w:val="28"/>
          <w:szCs w:val="28"/>
        </w:rPr>
      </w:pPr>
      <w:r w:rsidRPr="00134A00">
        <w:rPr>
          <w:rFonts w:ascii="Times New Roman" w:eastAsia="標楷體" w:hAnsi="Times New Roman"/>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 xml:space="preserve">B </w:t>
      </w:r>
    </w:p>
    <w:p w14:paraId="310828F3" w14:textId="77777777" w:rsidR="00D63954" w:rsidRPr="00134A00" w:rsidRDefault="00D63954" w:rsidP="000936A7">
      <w:pPr>
        <w:widowControl/>
        <w:spacing w:line="500" w:lineRule="exact"/>
        <w:rPr>
          <w:rFonts w:ascii="Times New Roman" w:eastAsia="標楷體" w:hAnsi="Times New Roman"/>
          <w:sz w:val="28"/>
          <w:szCs w:val="28"/>
        </w:rPr>
      </w:pPr>
      <w:r w:rsidRPr="00134A00">
        <w:rPr>
          <w:rFonts w:ascii="Times New Roman" w:eastAsia="標楷體" w:hAnsi="Times New Roman"/>
          <w:sz w:val="28"/>
          <w:szCs w:val="28"/>
        </w:rPr>
        <w:t>【辦理單位】</w:t>
      </w:r>
      <w:r w:rsidR="008532BC" w:rsidRPr="00134A00">
        <w:rPr>
          <w:rFonts w:ascii="Times New Roman" w:eastAsia="標楷體" w:hAnsi="Times New Roman" w:hint="eastAsia"/>
          <w:sz w:val="28"/>
          <w:szCs w:val="28"/>
        </w:rPr>
        <w:t>：</w:t>
      </w:r>
      <w:r w:rsidRPr="00134A00">
        <w:rPr>
          <w:rFonts w:ascii="Times New Roman" w:eastAsia="標楷體" w:hAnsi="Times New Roman" w:hint="eastAsia"/>
          <w:sz w:val="28"/>
          <w:szCs w:val="28"/>
        </w:rPr>
        <w:t>農業及建設課、行政課、民政及人文課</w:t>
      </w:r>
    </w:p>
    <w:p w14:paraId="2117B3FE" w14:textId="77777777" w:rsidR="00D63954" w:rsidRPr="00134A00" w:rsidRDefault="00D63954" w:rsidP="000936A7">
      <w:pPr>
        <w:widowControl/>
        <w:spacing w:line="500" w:lineRule="exact"/>
        <w:rPr>
          <w:rFonts w:ascii="Times New Roman" w:eastAsia="標楷體" w:hAnsi="Times New Roman"/>
          <w:sz w:val="28"/>
          <w:szCs w:val="28"/>
        </w:rPr>
      </w:pPr>
      <w:r w:rsidRPr="00134A00">
        <w:rPr>
          <w:rFonts w:ascii="Times New Roman" w:eastAsia="標楷體" w:hAnsi="Times New Roman"/>
          <w:sz w:val="28"/>
          <w:szCs w:val="28"/>
        </w:rPr>
        <w:t>【辦理期程】</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不限</w:t>
      </w:r>
      <w:r w:rsidRPr="00134A00">
        <w:rPr>
          <w:rFonts w:ascii="Times New Roman" w:eastAsia="標楷體" w:hAnsi="Times New Roman"/>
          <w:sz w:val="28"/>
          <w:szCs w:val="28"/>
        </w:rPr>
        <w:t xml:space="preserve"> </w:t>
      </w:r>
    </w:p>
    <w:p w14:paraId="2560D637" w14:textId="77777777" w:rsidR="00EE6694" w:rsidRPr="00134A00" w:rsidRDefault="000E03D6" w:rsidP="000E03D6">
      <w:pPr>
        <w:widowControl/>
        <w:spacing w:line="500" w:lineRule="exact"/>
        <w:rPr>
          <w:rFonts w:ascii="Times New Roman" w:eastAsia="標楷體" w:hAnsi="Times New Roman"/>
          <w:sz w:val="28"/>
          <w:szCs w:val="28"/>
        </w:rPr>
      </w:pPr>
      <w:r w:rsidRPr="00134A00">
        <w:rPr>
          <w:rFonts w:ascii="Times New Roman" w:eastAsia="標楷體" w:hAnsi="Times New Roman" w:hint="eastAsia"/>
          <w:sz w:val="28"/>
          <w:szCs w:val="28"/>
        </w:rPr>
        <w:t>1.</w:t>
      </w:r>
      <w:r w:rsidR="00D63954" w:rsidRPr="00134A00">
        <w:rPr>
          <w:rFonts w:ascii="Times New Roman" w:eastAsia="標楷體" w:hAnsi="Times New Roman"/>
          <w:sz w:val="28"/>
          <w:szCs w:val="28"/>
        </w:rPr>
        <w:t>屬本區公所管理權責之公共建築物，包含區公所辦公場所、活動中心等，</w:t>
      </w:r>
    </w:p>
    <w:p w14:paraId="0F06C5A3" w14:textId="77777777" w:rsidR="00D63954" w:rsidRPr="00134A00" w:rsidRDefault="00D63954" w:rsidP="000E03D6">
      <w:pPr>
        <w:pStyle w:val="a6"/>
        <w:widowControl/>
        <w:spacing w:line="500" w:lineRule="exact"/>
        <w:ind w:leftChars="0" w:left="284"/>
        <w:rPr>
          <w:rFonts w:ascii="Times New Roman" w:eastAsia="標楷體" w:hAnsi="Times New Roman"/>
          <w:sz w:val="28"/>
          <w:szCs w:val="28"/>
        </w:rPr>
      </w:pPr>
      <w:r w:rsidRPr="00134A00">
        <w:rPr>
          <w:rFonts w:ascii="Times New Roman" w:eastAsia="標楷體" w:hAnsi="Times New Roman"/>
          <w:sz w:val="28"/>
          <w:szCs w:val="28"/>
        </w:rPr>
        <w:t>應有</w:t>
      </w:r>
      <w:proofErr w:type="gramStart"/>
      <w:r w:rsidRPr="00134A00">
        <w:rPr>
          <w:rFonts w:ascii="Times New Roman" w:eastAsia="標楷體" w:hAnsi="Times New Roman"/>
          <w:sz w:val="28"/>
          <w:szCs w:val="28"/>
        </w:rPr>
        <w:t>耐災及</w:t>
      </w:r>
      <w:proofErr w:type="gramEnd"/>
      <w:r w:rsidRPr="00134A00">
        <w:rPr>
          <w:rFonts w:ascii="Times New Roman" w:eastAsia="標楷體" w:hAnsi="Times New Roman"/>
          <w:sz w:val="28"/>
          <w:szCs w:val="28"/>
        </w:rPr>
        <w:t>減災之考量。</w:t>
      </w:r>
      <w:r w:rsidRPr="00134A00">
        <w:rPr>
          <w:rFonts w:ascii="Times New Roman" w:eastAsia="標楷體" w:hAnsi="Times New Roman"/>
          <w:sz w:val="28"/>
          <w:szCs w:val="28"/>
        </w:rPr>
        <w:t xml:space="preserve"> </w:t>
      </w:r>
    </w:p>
    <w:p w14:paraId="11D8C6E6" w14:textId="77777777" w:rsidR="00D63954" w:rsidRPr="00134A00" w:rsidRDefault="000E03D6" w:rsidP="000936A7">
      <w:pPr>
        <w:widowControl/>
        <w:spacing w:line="500" w:lineRule="exact"/>
        <w:rPr>
          <w:rFonts w:ascii="Times New Roman" w:eastAsia="標楷體" w:hAnsi="Times New Roman"/>
          <w:sz w:val="28"/>
          <w:szCs w:val="28"/>
        </w:rPr>
      </w:pPr>
      <w:r w:rsidRPr="00134A00">
        <w:rPr>
          <w:rFonts w:ascii="Times New Roman" w:eastAsia="標楷體" w:hAnsi="Times New Roman" w:hint="eastAsia"/>
          <w:sz w:val="28"/>
          <w:szCs w:val="28"/>
        </w:rPr>
        <w:t>2.</w:t>
      </w:r>
      <w:r w:rsidR="00D63954" w:rsidRPr="00134A00">
        <w:rPr>
          <w:rFonts w:ascii="Times New Roman" w:eastAsia="標楷體" w:hAnsi="Times New Roman"/>
          <w:sz w:val="28"/>
          <w:szCs w:val="28"/>
        </w:rPr>
        <w:t>定期檢查、補充、更新所管公共建築物之消防器材、砂包</w:t>
      </w:r>
      <w:r w:rsidR="00D006CE" w:rsidRPr="00134A00">
        <w:rPr>
          <w:rFonts w:ascii="Times New Roman" w:eastAsia="標楷體" w:hAnsi="Times New Roman" w:hint="eastAsia"/>
          <w:sz w:val="28"/>
          <w:szCs w:val="28"/>
        </w:rPr>
        <w:t>等</w:t>
      </w:r>
      <w:r w:rsidR="00D63954" w:rsidRPr="00134A00">
        <w:rPr>
          <w:rFonts w:ascii="Times New Roman" w:eastAsia="標楷體" w:hAnsi="Times New Roman"/>
          <w:sz w:val="28"/>
          <w:szCs w:val="28"/>
        </w:rPr>
        <w:t>。</w:t>
      </w:r>
      <w:r w:rsidR="00D63954" w:rsidRPr="00134A00">
        <w:rPr>
          <w:rFonts w:ascii="Times New Roman" w:eastAsia="標楷體" w:hAnsi="Times New Roman"/>
          <w:sz w:val="28"/>
          <w:szCs w:val="28"/>
        </w:rPr>
        <w:t xml:space="preserve"> </w:t>
      </w:r>
    </w:p>
    <w:p w14:paraId="44532060" w14:textId="77777777" w:rsidR="008B6DCB" w:rsidRPr="00134A00" w:rsidRDefault="000E03D6" w:rsidP="000936A7">
      <w:pPr>
        <w:widowControl/>
        <w:spacing w:line="500" w:lineRule="exact"/>
        <w:rPr>
          <w:rFonts w:ascii="Times New Roman" w:eastAsia="標楷體" w:hAnsi="Times New Roman"/>
          <w:sz w:val="28"/>
          <w:szCs w:val="28"/>
        </w:rPr>
      </w:pPr>
      <w:r w:rsidRPr="00134A00">
        <w:rPr>
          <w:rFonts w:ascii="Times New Roman" w:eastAsia="標楷體" w:hAnsi="Times New Roman" w:hint="eastAsia"/>
          <w:sz w:val="28"/>
          <w:szCs w:val="28"/>
        </w:rPr>
        <w:t>3.</w:t>
      </w:r>
      <w:r w:rsidR="00D63954" w:rsidRPr="00134A00">
        <w:rPr>
          <w:rFonts w:ascii="Times New Roman" w:eastAsia="標楷體" w:hAnsi="Times New Roman"/>
          <w:sz w:val="28"/>
          <w:szCs w:val="28"/>
        </w:rPr>
        <w:t>蒐集</w:t>
      </w:r>
      <w:r w:rsidR="00D006CE" w:rsidRPr="00134A00">
        <w:rPr>
          <w:rFonts w:ascii="Times New Roman" w:eastAsia="標楷體" w:hAnsi="Times New Roman" w:hint="eastAsia"/>
          <w:sz w:val="28"/>
          <w:szCs w:val="28"/>
        </w:rPr>
        <w:t>並建置</w:t>
      </w:r>
      <w:r w:rsidR="00D63954" w:rsidRPr="00134A00">
        <w:rPr>
          <w:rFonts w:ascii="Times New Roman" w:eastAsia="標楷體" w:hAnsi="Times New Roman"/>
          <w:sz w:val="28"/>
          <w:szCs w:val="28"/>
        </w:rPr>
        <w:t>區內其他單位管轄之公共</w:t>
      </w:r>
      <w:proofErr w:type="gramStart"/>
      <w:r w:rsidR="00D63954" w:rsidRPr="00134A00">
        <w:rPr>
          <w:rFonts w:ascii="Times New Roman" w:eastAsia="標楷體" w:hAnsi="Times New Roman"/>
          <w:sz w:val="28"/>
          <w:szCs w:val="28"/>
        </w:rPr>
        <w:t>建築物耐災能力</w:t>
      </w:r>
      <w:proofErr w:type="gramEnd"/>
      <w:r w:rsidR="00D63954" w:rsidRPr="00134A00">
        <w:rPr>
          <w:rFonts w:ascii="Times New Roman" w:eastAsia="標楷體" w:hAnsi="Times New Roman"/>
          <w:sz w:val="28"/>
          <w:szCs w:val="28"/>
        </w:rPr>
        <w:t>資料</w:t>
      </w:r>
      <w:r w:rsidR="00714E83" w:rsidRPr="00134A00">
        <w:rPr>
          <w:rFonts w:ascii="Times New Roman" w:eastAsia="標楷體" w:hAnsi="Times New Roman" w:hint="eastAsia"/>
          <w:sz w:val="28"/>
          <w:szCs w:val="28"/>
        </w:rPr>
        <w:t>。</w:t>
      </w:r>
    </w:p>
    <w:p w14:paraId="440DCCE7" w14:textId="77777777" w:rsidR="00714E83" w:rsidRPr="00134A00" w:rsidRDefault="00714E83" w:rsidP="000936A7">
      <w:pPr>
        <w:widowControl/>
        <w:spacing w:line="500" w:lineRule="exact"/>
        <w:rPr>
          <w:rFonts w:ascii="Times New Roman" w:eastAsia="標楷體" w:hAnsi="Times New Roman"/>
          <w:sz w:val="28"/>
          <w:szCs w:val="28"/>
        </w:rPr>
      </w:pPr>
    </w:p>
    <w:p w14:paraId="607AA570" w14:textId="77777777" w:rsidR="00D63954" w:rsidRPr="00134A00" w:rsidRDefault="00D63954"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sz w:val="28"/>
          <w:szCs w:val="28"/>
        </w:rPr>
        <w:t xml:space="preserve">(二)設施定期檢修 </w:t>
      </w:r>
    </w:p>
    <w:p w14:paraId="5C29ACA0" w14:textId="77777777" w:rsidR="00D63954" w:rsidRPr="00134A00" w:rsidRDefault="00D63954"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C</w:t>
      </w:r>
      <w:r w:rsidRPr="00134A00">
        <w:rPr>
          <w:rFonts w:ascii="標楷體" w:eastAsia="標楷體" w:hAnsi="標楷體"/>
          <w:sz w:val="28"/>
          <w:szCs w:val="28"/>
        </w:rPr>
        <w:t xml:space="preserve"> </w:t>
      </w:r>
    </w:p>
    <w:p w14:paraId="45D06864" w14:textId="77777777" w:rsidR="00D63954" w:rsidRPr="00134A00" w:rsidRDefault="00D63954"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Pr="00134A00">
        <w:rPr>
          <w:rFonts w:ascii="Times New Roman" w:eastAsia="標楷體" w:hAnsi="Times New Roman" w:hint="eastAsia"/>
          <w:sz w:val="28"/>
          <w:szCs w:val="28"/>
        </w:rPr>
        <w:t>農業及建設課</w:t>
      </w:r>
    </w:p>
    <w:p w14:paraId="67419E3D" w14:textId="77777777" w:rsidR="00D63954" w:rsidRPr="00134A00" w:rsidRDefault="00D63954"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不限 </w:t>
      </w:r>
    </w:p>
    <w:p w14:paraId="5B60892A" w14:textId="77777777" w:rsidR="00D63954" w:rsidRPr="008545E6" w:rsidRDefault="000E03D6" w:rsidP="000936A7">
      <w:pPr>
        <w:widowControl/>
        <w:spacing w:line="500" w:lineRule="exact"/>
        <w:ind w:left="566" w:hangingChars="202" w:hanging="566"/>
        <w:rPr>
          <w:rFonts w:ascii="Times New Roman" w:eastAsia="標楷體" w:hAnsi="Times New Roman"/>
          <w:sz w:val="28"/>
          <w:szCs w:val="28"/>
        </w:rPr>
      </w:pPr>
      <w:r w:rsidRPr="008545E6">
        <w:rPr>
          <w:rFonts w:ascii="Times New Roman" w:eastAsia="標楷體" w:hAnsi="Times New Roman"/>
          <w:sz w:val="28"/>
          <w:szCs w:val="28"/>
        </w:rPr>
        <w:t>1.</w:t>
      </w:r>
      <w:r w:rsidR="00D63954" w:rsidRPr="008545E6">
        <w:rPr>
          <w:rFonts w:ascii="Times New Roman" w:eastAsia="標楷體" w:hAnsi="Times New Roman"/>
          <w:sz w:val="28"/>
          <w:szCs w:val="28"/>
        </w:rPr>
        <w:t>加強所管道路公共設施</w:t>
      </w:r>
      <w:r w:rsidR="00D63954" w:rsidRPr="008545E6">
        <w:rPr>
          <w:rFonts w:ascii="Times New Roman" w:eastAsia="標楷體" w:hAnsi="Times New Roman"/>
          <w:sz w:val="28"/>
          <w:szCs w:val="28"/>
        </w:rPr>
        <w:t>(</w:t>
      </w:r>
      <w:r w:rsidR="00D63954" w:rsidRPr="008545E6">
        <w:rPr>
          <w:rFonts w:ascii="Times New Roman" w:eastAsia="標楷體" w:hAnsi="Times New Roman"/>
          <w:sz w:val="28"/>
          <w:szCs w:val="28"/>
        </w:rPr>
        <w:t>路燈、路樹、道路與交通號</w:t>
      </w:r>
      <w:proofErr w:type="gramStart"/>
      <w:r w:rsidR="00D63954" w:rsidRPr="008545E6">
        <w:rPr>
          <w:rFonts w:ascii="Times New Roman" w:eastAsia="標楷體" w:hAnsi="Times New Roman"/>
          <w:sz w:val="28"/>
          <w:szCs w:val="28"/>
        </w:rPr>
        <w:t>誌</w:t>
      </w:r>
      <w:proofErr w:type="gramEnd"/>
      <w:r w:rsidR="00D63954" w:rsidRPr="008545E6">
        <w:rPr>
          <w:rFonts w:ascii="Times New Roman" w:eastAsia="標楷體" w:hAnsi="Times New Roman"/>
          <w:sz w:val="28"/>
          <w:szCs w:val="28"/>
        </w:rPr>
        <w:t>等</w:t>
      </w:r>
      <w:r w:rsidR="00D63954" w:rsidRPr="008545E6">
        <w:rPr>
          <w:rFonts w:ascii="Times New Roman" w:eastAsia="標楷體" w:hAnsi="Times New Roman"/>
          <w:sz w:val="28"/>
          <w:szCs w:val="28"/>
        </w:rPr>
        <w:t>)</w:t>
      </w:r>
      <w:r w:rsidR="00D63954" w:rsidRPr="008545E6">
        <w:rPr>
          <w:rFonts w:ascii="Times New Roman" w:eastAsia="標楷體" w:hAnsi="Times New Roman"/>
          <w:sz w:val="28"/>
          <w:szCs w:val="28"/>
        </w:rPr>
        <w:t>防災檢查。</w:t>
      </w:r>
      <w:r w:rsidR="00D63954" w:rsidRPr="008545E6">
        <w:rPr>
          <w:rFonts w:ascii="Times New Roman" w:eastAsia="標楷體" w:hAnsi="Times New Roman"/>
          <w:sz w:val="28"/>
          <w:szCs w:val="28"/>
        </w:rPr>
        <w:t xml:space="preserve"> </w:t>
      </w:r>
    </w:p>
    <w:p w14:paraId="217AE587" w14:textId="77777777" w:rsidR="00EE6694" w:rsidRPr="008545E6" w:rsidRDefault="000E03D6" w:rsidP="000936A7">
      <w:pPr>
        <w:widowControl/>
        <w:spacing w:line="500" w:lineRule="exact"/>
        <w:ind w:left="566" w:hangingChars="202" w:hanging="566"/>
        <w:rPr>
          <w:rFonts w:ascii="Times New Roman" w:eastAsia="標楷體" w:hAnsi="Times New Roman"/>
          <w:sz w:val="28"/>
          <w:szCs w:val="28"/>
        </w:rPr>
      </w:pPr>
      <w:r w:rsidRPr="008545E6">
        <w:rPr>
          <w:rFonts w:ascii="Times New Roman" w:eastAsia="標楷體" w:hAnsi="Times New Roman"/>
          <w:sz w:val="28"/>
          <w:szCs w:val="28"/>
        </w:rPr>
        <w:t>2.</w:t>
      </w:r>
      <w:r w:rsidR="00D63954" w:rsidRPr="008545E6">
        <w:rPr>
          <w:rFonts w:ascii="Times New Roman" w:eastAsia="標楷體" w:hAnsi="Times New Roman"/>
          <w:sz w:val="28"/>
          <w:szCs w:val="28"/>
        </w:rPr>
        <w:t>加強臨時建築物</w:t>
      </w:r>
      <w:r w:rsidR="00D63954" w:rsidRPr="008545E6">
        <w:rPr>
          <w:rFonts w:ascii="Times New Roman" w:eastAsia="標楷體" w:hAnsi="Times New Roman"/>
          <w:sz w:val="28"/>
          <w:szCs w:val="28"/>
        </w:rPr>
        <w:t>(</w:t>
      </w:r>
      <w:r w:rsidR="00D63954" w:rsidRPr="008545E6">
        <w:rPr>
          <w:rFonts w:ascii="Times New Roman" w:eastAsia="標楷體" w:hAnsi="Times New Roman"/>
          <w:sz w:val="28"/>
          <w:szCs w:val="28"/>
        </w:rPr>
        <w:t>工寮、圍籬、廣告看版與鷹架等</w:t>
      </w:r>
      <w:r w:rsidR="00D63954" w:rsidRPr="008545E6">
        <w:rPr>
          <w:rFonts w:ascii="Times New Roman" w:eastAsia="標楷體" w:hAnsi="Times New Roman"/>
          <w:sz w:val="28"/>
          <w:szCs w:val="28"/>
        </w:rPr>
        <w:t>)</w:t>
      </w:r>
      <w:r w:rsidR="00D63954" w:rsidRPr="008545E6">
        <w:rPr>
          <w:rFonts w:ascii="Times New Roman" w:eastAsia="標楷體" w:hAnsi="Times New Roman"/>
          <w:sz w:val="28"/>
          <w:szCs w:val="28"/>
        </w:rPr>
        <w:t>之防災檢查。</w:t>
      </w:r>
      <w:r w:rsidR="00D63954" w:rsidRPr="008545E6">
        <w:rPr>
          <w:rFonts w:ascii="Times New Roman" w:eastAsia="標楷體" w:hAnsi="Times New Roman"/>
          <w:sz w:val="28"/>
          <w:szCs w:val="28"/>
        </w:rPr>
        <w:t xml:space="preserve"> </w:t>
      </w:r>
    </w:p>
    <w:p w14:paraId="02C43AA6" w14:textId="77777777" w:rsidR="00714E83" w:rsidRPr="00134A00" w:rsidRDefault="00714E83" w:rsidP="000936A7">
      <w:pPr>
        <w:widowControl/>
        <w:spacing w:line="500" w:lineRule="exact"/>
        <w:ind w:left="566" w:hangingChars="202" w:hanging="566"/>
        <w:rPr>
          <w:rFonts w:ascii="標楷體" w:eastAsia="標楷體" w:hAnsi="標楷體"/>
          <w:sz w:val="28"/>
          <w:szCs w:val="28"/>
        </w:rPr>
      </w:pPr>
    </w:p>
    <w:p w14:paraId="3D0A942C" w14:textId="77777777" w:rsidR="00D63954" w:rsidRPr="00134A00" w:rsidRDefault="00D63954" w:rsidP="000E03D6">
      <w:pPr>
        <w:widowControl/>
        <w:spacing w:line="500" w:lineRule="exact"/>
        <w:ind w:left="566" w:hangingChars="202" w:hanging="566"/>
        <w:rPr>
          <w:rFonts w:ascii="標楷體" w:eastAsia="標楷體" w:hAnsi="標楷體"/>
          <w:sz w:val="28"/>
          <w:szCs w:val="28"/>
        </w:rPr>
      </w:pPr>
      <w:r w:rsidRPr="00134A00">
        <w:rPr>
          <w:rFonts w:ascii="標楷體" w:eastAsia="標楷體" w:hAnsi="標楷體"/>
          <w:sz w:val="28"/>
          <w:szCs w:val="28"/>
        </w:rPr>
        <w:t xml:space="preserve">(三)防汛設施定期檢修 </w:t>
      </w:r>
    </w:p>
    <w:p w14:paraId="59E339B9" w14:textId="77777777" w:rsidR="00D63954" w:rsidRPr="00134A00" w:rsidRDefault="00D63954"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 xml:space="preserve">A </w:t>
      </w:r>
    </w:p>
    <w:p w14:paraId="7D2A4199" w14:textId="77777777" w:rsidR="00D63954" w:rsidRPr="00134A00" w:rsidRDefault="00D63954"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Pr="00134A00">
        <w:rPr>
          <w:rFonts w:ascii="Times New Roman" w:eastAsia="標楷體" w:hAnsi="Times New Roman" w:hint="eastAsia"/>
          <w:sz w:val="28"/>
          <w:szCs w:val="28"/>
        </w:rPr>
        <w:t>農業及建設課</w:t>
      </w:r>
    </w:p>
    <w:p w14:paraId="59239127" w14:textId="370459BC" w:rsidR="00D63954" w:rsidRPr="00134A00" w:rsidRDefault="00D63954"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sz w:val="28"/>
          <w:szCs w:val="28"/>
        </w:rPr>
        <w:t>【辦</w:t>
      </w:r>
      <w:r w:rsidRPr="00430C7B">
        <w:rPr>
          <w:rFonts w:ascii="標楷體" w:eastAsia="標楷體" w:hAnsi="標楷體"/>
          <w:sz w:val="28"/>
          <w:szCs w:val="28"/>
        </w:rPr>
        <w:t>理期程】</w:t>
      </w:r>
      <w:r w:rsidR="008532BC" w:rsidRPr="00430C7B">
        <w:rPr>
          <w:rFonts w:ascii="Times New Roman" w:eastAsia="標楷體" w:hAnsi="Times New Roman" w:hint="eastAsia"/>
          <w:sz w:val="28"/>
          <w:szCs w:val="28"/>
        </w:rPr>
        <w:t>：</w:t>
      </w:r>
      <w:r w:rsidR="008545E6" w:rsidRPr="00430C7B">
        <w:rPr>
          <w:rFonts w:ascii="標楷體" w:eastAsia="標楷體" w:hAnsi="標楷體" w:hint="eastAsia"/>
          <w:sz w:val="28"/>
          <w:szCs w:val="28"/>
        </w:rPr>
        <w:t>不限</w:t>
      </w:r>
    </w:p>
    <w:p w14:paraId="448467B3" w14:textId="77777777" w:rsidR="00D63954" w:rsidRPr="008545E6" w:rsidRDefault="000E03D6" w:rsidP="000E03D6">
      <w:pPr>
        <w:widowControl/>
        <w:spacing w:line="500" w:lineRule="exact"/>
        <w:ind w:left="283" w:hangingChars="101" w:hanging="283"/>
        <w:rPr>
          <w:rFonts w:ascii="Times New Roman" w:eastAsia="標楷體" w:hAnsi="Times New Roman"/>
          <w:sz w:val="28"/>
          <w:szCs w:val="28"/>
        </w:rPr>
      </w:pPr>
      <w:r w:rsidRPr="008545E6">
        <w:rPr>
          <w:rFonts w:ascii="Times New Roman" w:eastAsia="標楷體" w:hAnsi="Times New Roman"/>
          <w:sz w:val="28"/>
          <w:szCs w:val="28"/>
        </w:rPr>
        <w:t>1.</w:t>
      </w:r>
      <w:r w:rsidR="00D63954" w:rsidRPr="008545E6">
        <w:rPr>
          <w:rFonts w:ascii="Times New Roman" w:eastAsia="標楷體" w:hAnsi="Times New Roman"/>
          <w:sz w:val="28"/>
          <w:szCs w:val="28"/>
        </w:rPr>
        <w:t>針對屬區公所管理或代管之水閘門、抽水機預</w:t>
      </w:r>
      <w:proofErr w:type="gramStart"/>
      <w:r w:rsidR="00D63954" w:rsidRPr="008545E6">
        <w:rPr>
          <w:rFonts w:ascii="Times New Roman" w:eastAsia="標楷體" w:hAnsi="Times New Roman"/>
          <w:sz w:val="28"/>
          <w:szCs w:val="28"/>
        </w:rPr>
        <w:t>佈</w:t>
      </w:r>
      <w:proofErr w:type="gramEnd"/>
      <w:r w:rsidR="00D63954" w:rsidRPr="008545E6">
        <w:rPr>
          <w:rFonts w:ascii="Times New Roman" w:eastAsia="標楷體" w:hAnsi="Times New Roman"/>
          <w:sz w:val="28"/>
          <w:szCs w:val="28"/>
        </w:rPr>
        <w:t>場所與相關抽水機組等各類防汛設備設施之檢修作業。</w:t>
      </w:r>
      <w:r w:rsidR="00D63954" w:rsidRPr="008545E6">
        <w:rPr>
          <w:rFonts w:ascii="Times New Roman" w:eastAsia="標楷體" w:hAnsi="Times New Roman"/>
          <w:sz w:val="28"/>
          <w:szCs w:val="28"/>
        </w:rPr>
        <w:t xml:space="preserve"> </w:t>
      </w:r>
    </w:p>
    <w:p w14:paraId="268B1266" w14:textId="77777777" w:rsidR="008B6DCB" w:rsidRPr="008545E6" w:rsidRDefault="000E03D6" w:rsidP="000E03D6">
      <w:pPr>
        <w:widowControl/>
        <w:spacing w:line="500" w:lineRule="exact"/>
        <w:ind w:leftChars="-1" w:left="284" w:hangingChars="102" w:hanging="286"/>
        <w:rPr>
          <w:rFonts w:ascii="Times New Roman" w:eastAsia="標楷體" w:hAnsi="Times New Roman"/>
          <w:sz w:val="28"/>
          <w:szCs w:val="28"/>
        </w:rPr>
      </w:pPr>
      <w:r w:rsidRPr="008545E6">
        <w:rPr>
          <w:rFonts w:ascii="Times New Roman" w:eastAsia="標楷體" w:hAnsi="Times New Roman"/>
          <w:sz w:val="28"/>
          <w:szCs w:val="28"/>
        </w:rPr>
        <w:t>2.</w:t>
      </w:r>
      <w:r w:rsidR="00D63954" w:rsidRPr="008545E6">
        <w:rPr>
          <w:rFonts w:ascii="Times New Roman" w:eastAsia="標楷體" w:hAnsi="Times New Roman"/>
          <w:sz w:val="28"/>
          <w:szCs w:val="28"/>
        </w:rPr>
        <w:t>屬其他單位管理權責之各類防汛設施，若發現有異常之可能時，則協助舉報所管單位進行檢修。</w:t>
      </w:r>
    </w:p>
    <w:p w14:paraId="404D9AC3" w14:textId="77777777" w:rsidR="00C21F3D" w:rsidRPr="00134A00" w:rsidRDefault="00C21F3D" w:rsidP="00C21F3D">
      <w:pPr>
        <w:widowControl/>
        <w:spacing w:line="500" w:lineRule="exact"/>
        <w:ind w:leftChars="-1" w:left="424" w:hangingChars="152" w:hanging="426"/>
        <w:rPr>
          <w:rFonts w:ascii="標楷體" w:eastAsia="標楷體" w:hAnsi="標楷體"/>
          <w:sz w:val="28"/>
          <w:szCs w:val="28"/>
        </w:rPr>
      </w:pPr>
    </w:p>
    <w:p w14:paraId="7C36FE28" w14:textId="77777777" w:rsidR="00F221F2" w:rsidRDefault="00F221F2" w:rsidP="000936A7">
      <w:pPr>
        <w:widowControl/>
        <w:spacing w:line="500" w:lineRule="exact"/>
        <w:ind w:left="566" w:hangingChars="202" w:hanging="566"/>
        <w:rPr>
          <w:rFonts w:ascii="標楷體" w:eastAsia="標楷體" w:hAnsi="標楷體"/>
          <w:sz w:val="28"/>
          <w:szCs w:val="28"/>
        </w:rPr>
      </w:pPr>
    </w:p>
    <w:p w14:paraId="655FB314" w14:textId="77777777" w:rsidR="00EE6694" w:rsidRPr="002E6423" w:rsidRDefault="00F221F2" w:rsidP="000936A7">
      <w:pPr>
        <w:widowControl/>
        <w:spacing w:line="500" w:lineRule="exact"/>
        <w:ind w:left="566" w:hangingChars="202" w:hanging="566"/>
        <w:rPr>
          <w:rFonts w:ascii="標楷體" w:eastAsia="標楷體" w:hAnsi="標楷體"/>
          <w:b/>
          <w:sz w:val="28"/>
          <w:szCs w:val="28"/>
        </w:rPr>
      </w:pPr>
      <w:r w:rsidRPr="002E6423">
        <w:rPr>
          <w:rFonts w:ascii="標楷體" w:eastAsia="標楷體" w:hAnsi="標楷體"/>
          <w:b/>
          <w:sz w:val="28"/>
          <w:szCs w:val="28"/>
        </w:rPr>
        <w:lastRenderedPageBreak/>
        <w:t>六</w:t>
      </w:r>
      <w:r w:rsidR="00EE6694" w:rsidRPr="002E6423">
        <w:rPr>
          <w:rFonts w:ascii="標楷體" w:eastAsia="標楷體" w:hAnsi="標楷體"/>
          <w:b/>
          <w:sz w:val="28"/>
          <w:szCs w:val="28"/>
        </w:rPr>
        <w:t>、防災教育</w:t>
      </w:r>
    </w:p>
    <w:p w14:paraId="2365E13B" w14:textId="77777777" w:rsidR="00EE6694" w:rsidRPr="00134A00" w:rsidRDefault="00EE6694"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sz w:val="28"/>
          <w:szCs w:val="28"/>
        </w:rPr>
        <w:t>(</w:t>
      </w:r>
      <w:proofErr w:type="gramStart"/>
      <w:r w:rsidRPr="00134A00">
        <w:rPr>
          <w:rFonts w:ascii="標楷體" w:eastAsia="標楷體" w:hAnsi="標楷體"/>
          <w:sz w:val="28"/>
          <w:szCs w:val="28"/>
        </w:rPr>
        <w:t>一</w:t>
      </w:r>
      <w:proofErr w:type="gramEnd"/>
      <w:r w:rsidRPr="00134A00">
        <w:rPr>
          <w:rFonts w:ascii="標楷體" w:eastAsia="標楷體" w:hAnsi="標楷體"/>
          <w:sz w:val="28"/>
          <w:szCs w:val="28"/>
        </w:rPr>
        <w:t>)災害防救意識之提升</w:t>
      </w:r>
    </w:p>
    <w:p w14:paraId="167E5B8B" w14:textId="77777777" w:rsidR="00EE6694" w:rsidRPr="00134A00" w:rsidRDefault="00EE6694"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B</w:t>
      </w:r>
      <w:r w:rsidRPr="00134A00">
        <w:rPr>
          <w:rFonts w:ascii="標楷體" w:eastAsia="標楷體" w:hAnsi="標楷體"/>
          <w:sz w:val="28"/>
          <w:szCs w:val="28"/>
        </w:rPr>
        <w:t xml:space="preserve"> </w:t>
      </w:r>
    </w:p>
    <w:p w14:paraId="088AA570" w14:textId="77777777" w:rsidR="00EE6694" w:rsidRPr="00134A00" w:rsidRDefault="00EE6694"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民政</w:t>
      </w:r>
      <w:r w:rsidRPr="00134A00">
        <w:rPr>
          <w:rFonts w:ascii="標楷體" w:eastAsia="標楷體" w:hAnsi="標楷體" w:hint="eastAsia"/>
          <w:sz w:val="28"/>
          <w:szCs w:val="28"/>
        </w:rPr>
        <w:t>及人文</w:t>
      </w:r>
      <w:r w:rsidRPr="00134A00">
        <w:rPr>
          <w:rFonts w:ascii="標楷體" w:eastAsia="標楷體" w:hAnsi="標楷體"/>
          <w:sz w:val="28"/>
          <w:szCs w:val="28"/>
        </w:rPr>
        <w:t xml:space="preserve">課 </w:t>
      </w:r>
    </w:p>
    <w:p w14:paraId="49F9672B" w14:textId="77777777" w:rsidR="00EE6694" w:rsidRPr="00134A00" w:rsidRDefault="00EE6694"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不限 </w:t>
      </w:r>
    </w:p>
    <w:p w14:paraId="7FF7C046" w14:textId="77777777" w:rsidR="00EE6694" w:rsidRPr="008545E6" w:rsidRDefault="000E03D6" w:rsidP="000936A7">
      <w:pPr>
        <w:widowControl/>
        <w:spacing w:line="500" w:lineRule="exact"/>
        <w:ind w:left="566" w:hangingChars="202" w:hanging="566"/>
        <w:rPr>
          <w:rFonts w:ascii="Times New Roman" w:eastAsia="標楷體" w:hAnsi="Times New Roman"/>
          <w:sz w:val="28"/>
          <w:szCs w:val="28"/>
        </w:rPr>
      </w:pPr>
      <w:r w:rsidRPr="008545E6">
        <w:rPr>
          <w:rFonts w:ascii="Times New Roman" w:eastAsia="標楷體" w:hAnsi="Times New Roman"/>
          <w:sz w:val="28"/>
          <w:szCs w:val="28"/>
        </w:rPr>
        <w:t>1.</w:t>
      </w:r>
      <w:r w:rsidR="00EE6694" w:rsidRPr="008545E6">
        <w:rPr>
          <w:rFonts w:ascii="Times New Roman" w:eastAsia="標楷體" w:hAnsi="Times New Roman"/>
          <w:sz w:val="28"/>
          <w:szCs w:val="28"/>
        </w:rPr>
        <w:t>加強各機關、學校及各公共場所</w:t>
      </w:r>
      <w:r w:rsidR="00C21F3D" w:rsidRPr="008545E6">
        <w:rPr>
          <w:rFonts w:ascii="Times New Roman" w:eastAsia="標楷體" w:hAnsi="Times New Roman"/>
          <w:sz w:val="28"/>
          <w:szCs w:val="28"/>
        </w:rPr>
        <w:t>與各大集會場合</w:t>
      </w:r>
      <w:r w:rsidR="00EE6694" w:rsidRPr="008545E6">
        <w:rPr>
          <w:rFonts w:ascii="Times New Roman" w:eastAsia="標楷體" w:hAnsi="Times New Roman"/>
          <w:sz w:val="28"/>
          <w:szCs w:val="28"/>
        </w:rPr>
        <w:t>之教育宣導。</w:t>
      </w:r>
      <w:r w:rsidR="00EE6694" w:rsidRPr="008545E6">
        <w:rPr>
          <w:rFonts w:ascii="Times New Roman" w:eastAsia="標楷體" w:hAnsi="Times New Roman"/>
          <w:sz w:val="28"/>
          <w:szCs w:val="28"/>
        </w:rPr>
        <w:t xml:space="preserve"> </w:t>
      </w:r>
    </w:p>
    <w:p w14:paraId="5E982D99" w14:textId="77777777" w:rsidR="00EE6694" w:rsidRPr="008545E6" w:rsidRDefault="000E03D6" w:rsidP="000936A7">
      <w:pPr>
        <w:widowControl/>
        <w:spacing w:line="500" w:lineRule="exact"/>
        <w:ind w:left="566" w:hangingChars="202" w:hanging="566"/>
        <w:rPr>
          <w:rFonts w:ascii="Times New Roman" w:eastAsia="標楷體" w:hAnsi="Times New Roman"/>
          <w:sz w:val="28"/>
          <w:szCs w:val="28"/>
        </w:rPr>
      </w:pPr>
      <w:r w:rsidRPr="008545E6">
        <w:rPr>
          <w:rFonts w:ascii="Times New Roman" w:eastAsia="標楷體" w:hAnsi="Times New Roman"/>
          <w:sz w:val="28"/>
          <w:szCs w:val="28"/>
        </w:rPr>
        <w:t>2.</w:t>
      </w:r>
      <w:r w:rsidR="00EE6694" w:rsidRPr="008545E6">
        <w:rPr>
          <w:rFonts w:ascii="Times New Roman" w:eastAsia="標楷體" w:hAnsi="Times New Roman"/>
          <w:sz w:val="28"/>
          <w:szCs w:val="28"/>
        </w:rPr>
        <w:t>結合民間與企業團體推廣防災觀念。</w:t>
      </w:r>
      <w:r w:rsidR="00EE6694" w:rsidRPr="008545E6">
        <w:rPr>
          <w:rFonts w:ascii="Times New Roman" w:eastAsia="標楷體" w:hAnsi="Times New Roman"/>
          <w:sz w:val="28"/>
          <w:szCs w:val="28"/>
        </w:rPr>
        <w:t xml:space="preserve"> </w:t>
      </w:r>
    </w:p>
    <w:p w14:paraId="0F1A1D47" w14:textId="77777777" w:rsidR="00EE6694" w:rsidRPr="008545E6" w:rsidRDefault="000E03D6" w:rsidP="000936A7">
      <w:pPr>
        <w:widowControl/>
        <w:spacing w:line="500" w:lineRule="exact"/>
        <w:ind w:left="566" w:hangingChars="202" w:hanging="566"/>
        <w:rPr>
          <w:rFonts w:ascii="Times New Roman" w:eastAsia="標楷體" w:hAnsi="Times New Roman"/>
          <w:sz w:val="28"/>
          <w:szCs w:val="28"/>
        </w:rPr>
      </w:pPr>
      <w:r w:rsidRPr="008545E6">
        <w:rPr>
          <w:rFonts w:ascii="Times New Roman" w:eastAsia="標楷體" w:hAnsi="Times New Roman"/>
          <w:sz w:val="28"/>
          <w:szCs w:val="28"/>
        </w:rPr>
        <w:t>3.</w:t>
      </w:r>
      <w:r w:rsidR="00EE6694" w:rsidRPr="008545E6">
        <w:rPr>
          <w:rFonts w:ascii="Times New Roman" w:eastAsia="標楷體" w:hAnsi="Times New Roman"/>
          <w:sz w:val="28"/>
          <w:szCs w:val="28"/>
        </w:rPr>
        <w:t>加強各里民眾之防災觀念，並實施互助訓練。</w:t>
      </w:r>
      <w:r w:rsidR="00EE6694" w:rsidRPr="008545E6">
        <w:rPr>
          <w:rFonts w:ascii="Times New Roman" w:eastAsia="標楷體" w:hAnsi="Times New Roman"/>
          <w:sz w:val="28"/>
          <w:szCs w:val="28"/>
        </w:rPr>
        <w:t xml:space="preserve"> </w:t>
      </w:r>
    </w:p>
    <w:p w14:paraId="77E1E656" w14:textId="56D1FBD5" w:rsidR="00D006CE" w:rsidRPr="008545E6" w:rsidRDefault="000E03D6" w:rsidP="008545E6">
      <w:pPr>
        <w:widowControl/>
        <w:spacing w:line="500" w:lineRule="exact"/>
        <w:ind w:left="283" w:hangingChars="101" w:hanging="283"/>
        <w:rPr>
          <w:rFonts w:ascii="Times New Roman" w:eastAsia="標楷體" w:hAnsi="Times New Roman"/>
          <w:sz w:val="28"/>
          <w:szCs w:val="28"/>
        </w:rPr>
      </w:pPr>
      <w:r w:rsidRPr="008545E6">
        <w:rPr>
          <w:rFonts w:ascii="Times New Roman" w:eastAsia="標楷體" w:hAnsi="Times New Roman"/>
          <w:sz w:val="28"/>
          <w:szCs w:val="28"/>
        </w:rPr>
        <w:t>4.</w:t>
      </w:r>
      <w:r w:rsidR="00EE6694" w:rsidRPr="008545E6">
        <w:rPr>
          <w:rFonts w:ascii="Times New Roman" w:eastAsia="標楷體" w:hAnsi="Times New Roman"/>
          <w:sz w:val="28"/>
          <w:szCs w:val="28"/>
        </w:rPr>
        <w:t>依各地區災害特性選擇適當地區做示範及演練地區，藉由實地教材，教導民眾災害防救知識及觀念。</w:t>
      </w:r>
      <w:r w:rsidR="00EE6694" w:rsidRPr="008545E6">
        <w:rPr>
          <w:rFonts w:ascii="Times New Roman" w:eastAsia="標楷體" w:hAnsi="Times New Roman"/>
          <w:sz w:val="28"/>
          <w:szCs w:val="28"/>
        </w:rPr>
        <w:t xml:space="preserve"> </w:t>
      </w:r>
    </w:p>
    <w:p w14:paraId="50B70680" w14:textId="77777777" w:rsidR="008545E6" w:rsidRPr="008545E6" w:rsidRDefault="008545E6" w:rsidP="008545E6">
      <w:pPr>
        <w:widowControl/>
        <w:spacing w:line="500" w:lineRule="exact"/>
        <w:ind w:left="283" w:hangingChars="101" w:hanging="283"/>
        <w:rPr>
          <w:rFonts w:ascii="Times New Roman" w:eastAsia="標楷體" w:hAnsi="Times New Roman"/>
          <w:sz w:val="28"/>
          <w:szCs w:val="28"/>
        </w:rPr>
      </w:pPr>
    </w:p>
    <w:p w14:paraId="304E5E44" w14:textId="77777777" w:rsidR="00EE6694" w:rsidRPr="008545E6" w:rsidRDefault="00EE6694" w:rsidP="000936A7">
      <w:pPr>
        <w:widowControl/>
        <w:spacing w:line="500" w:lineRule="exact"/>
        <w:ind w:left="566" w:hangingChars="202" w:hanging="566"/>
        <w:rPr>
          <w:rFonts w:ascii="Times New Roman" w:eastAsia="標楷體" w:hAnsi="Times New Roman"/>
          <w:sz w:val="28"/>
          <w:szCs w:val="28"/>
        </w:rPr>
      </w:pPr>
      <w:r w:rsidRPr="008545E6">
        <w:rPr>
          <w:rFonts w:ascii="Times New Roman" w:eastAsia="標楷體" w:hAnsi="Times New Roman"/>
          <w:sz w:val="28"/>
          <w:szCs w:val="28"/>
        </w:rPr>
        <w:t>(</w:t>
      </w:r>
      <w:r w:rsidRPr="008545E6">
        <w:rPr>
          <w:rFonts w:ascii="Times New Roman" w:eastAsia="標楷體" w:hAnsi="Times New Roman"/>
          <w:sz w:val="28"/>
          <w:szCs w:val="28"/>
        </w:rPr>
        <w:t>二</w:t>
      </w:r>
      <w:r w:rsidRPr="008545E6">
        <w:rPr>
          <w:rFonts w:ascii="Times New Roman" w:eastAsia="標楷體" w:hAnsi="Times New Roman"/>
          <w:sz w:val="28"/>
          <w:szCs w:val="28"/>
        </w:rPr>
        <w:t>)</w:t>
      </w:r>
      <w:r w:rsidRPr="008545E6">
        <w:rPr>
          <w:rFonts w:ascii="Times New Roman" w:eastAsia="標楷體" w:hAnsi="Times New Roman"/>
          <w:sz w:val="28"/>
          <w:szCs w:val="28"/>
        </w:rPr>
        <w:t>緊急應變小組人員災害防救觀念之提升</w:t>
      </w:r>
      <w:r w:rsidRPr="008545E6">
        <w:rPr>
          <w:rFonts w:ascii="Times New Roman" w:eastAsia="標楷體" w:hAnsi="Times New Roman"/>
          <w:sz w:val="28"/>
          <w:szCs w:val="28"/>
        </w:rPr>
        <w:t xml:space="preserve"> </w:t>
      </w:r>
    </w:p>
    <w:p w14:paraId="49831545" w14:textId="77777777" w:rsidR="00EE6694" w:rsidRPr="008545E6" w:rsidRDefault="00EE6694" w:rsidP="000936A7">
      <w:pPr>
        <w:widowControl/>
        <w:spacing w:line="500" w:lineRule="exact"/>
        <w:ind w:left="566" w:hangingChars="202" w:hanging="566"/>
        <w:rPr>
          <w:rFonts w:ascii="Times New Roman" w:eastAsia="標楷體" w:hAnsi="Times New Roman"/>
          <w:sz w:val="28"/>
          <w:szCs w:val="28"/>
        </w:rPr>
      </w:pPr>
      <w:r w:rsidRPr="008545E6">
        <w:rPr>
          <w:rFonts w:ascii="Times New Roman" w:eastAsia="標楷體" w:hAnsi="Times New Roman"/>
          <w:sz w:val="28"/>
          <w:szCs w:val="28"/>
        </w:rPr>
        <w:t>【重要等級】</w:t>
      </w:r>
      <w:r w:rsidR="008532BC" w:rsidRPr="008545E6">
        <w:rPr>
          <w:rFonts w:ascii="Times New Roman" w:eastAsia="標楷體" w:hAnsi="Times New Roman"/>
          <w:sz w:val="28"/>
          <w:szCs w:val="28"/>
        </w:rPr>
        <w:t>：</w:t>
      </w:r>
      <w:r w:rsidRPr="008545E6">
        <w:rPr>
          <w:rFonts w:ascii="Times New Roman" w:eastAsia="標楷體" w:hAnsi="Times New Roman"/>
          <w:sz w:val="28"/>
          <w:szCs w:val="28"/>
        </w:rPr>
        <w:t xml:space="preserve">B </w:t>
      </w:r>
    </w:p>
    <w:p w14:paraId="44D3C53E" w14:textId="77777777" w:rsidR="00EE6694" w:rsidRPr="008545E6" w:rsidRDefault="00EE6694" w:rsidP="000936A7">
      <w:pPr>
        <w:widowControl/>
        <w:spacing w:line="500" w:lineRule="exact"/>
        <w:ind w:left="566" w:hangingChars="202" w:hanging="566"/>
        <w:rPr>
          <w:rFonts w:ascii="Times New Roman" w:eastAsia="標楷體" w:hAnsi="Times New Roman"/>
          <w:sz w:val="28"/>
          <w:szCs w:val="28"/>
        </w:rPr>
      </w:pPr>
      <w:r w:rsidRPr="008545E6">
        <w:rPr>
          <w:rFonts w:ascii="Times New Roman" w:eastAsia="標楷體" w:hAnsi="Times New Roman"/>
          <w:sz w:val="28"/>
          <w:szCs w:val="28"/>
        </w:rPr>
        <w:t>【辦理單位】</w:t>
      </w:r>
      <w:r w:rsidR="008532BC" w:rsidRPr="008545E6">
        <w:rPr>
          <w:rFonts w:ascii="Times New Roman" w:eastAsia="標楷體" w:hAnsi="Times New Roman"/>
          <w:sz w:val="28"/>
          <w:szCs w:val="28"/>
        </w:rPr>
        <w:t>：</w:t>
      </w:r>
      <w:r w:rsidRPr="008545E6">
        <w:rPr>
          <w:rFonts w:ascii="Times New Roman" w:eastAsia="標楷體" w:hAnsi="Times New Roman"/>
          <w:sz w:val="28"/>
          <w:szCs w:val="28"/>
        </w:rPr>
        <w:t>民政及人文課</w:t>
      </w:r>
    </w:p>
    <w:p w14:paraId="0B42B8D0" w14:textId="4A00265E" w:rsidR="00EE6694" w:rsidRPr="004436EE" w:rsidRDefault="00EE6694" w:rsidP="000936A7">
      <w:pPr>
        <w:widowControl/>
        <w:spacing w:line="500" w:lineRule="exact"/>
        <w:ind w:left="566" w:hangingChars="202" w:hanging="566"/>
        <w:rPr>
          <w:rFonts w:ascii="Times New Roman" w:eastAsia="標楷體" w:hAnsi="Times New Roman"/>
          <w:sz w:val="28"/>
          <w:szCs w:val="28"/>
        </w:rPr>
      </w:pPr>
      <w:r w:rsidRPr="008545E6">
        <w:rPr>
          <w:rFonts w:ascii="Times New Roman" w:eastAsia="標楷體" w:hAnsi="Times New Roman"/>
          <w:sz w:val="28"/>
          <w:szCs w:val="28"/>
        </w:rPr>
        <w:t>【辦理期程】</w:t>
      </w:r>
      <w:r w:rsidR="008532BC" w:rsidRPr="008545E6">
        <w:rPr>
          <w:rFonts w:ascii="Times New Roman" w:eastAsia="標楷體" w:hAnsi="Times New Roman"/>
          <w:sz w:val="28"/>
          <w:szCs w:val="28"/>
        </w:rPr>
        <w:t>：</w:t>
      </w:r>
      <w:r w:rsidRPr="008545E6">
        <w:rPr>
          <w:rFonts w:ascii="Times New Roman" w:eastAsia="標楷體" w:hAnsi="Times New Roman"/>
          <w:sz w:val="28"/>
          <w:szCs w:val="28"/>
        </w:rPr>
        <w:t>3</w:t>
      </w:r>
      <w:r w:rsidRPr="004436EE">
        <w:rPr>
          <w:rFonts w:ascii="Times New Roman" w:eastAsia="標楷體" w:hAnsi="Times New Roman"/>
          <w:sz w:val="28"/>
          <w:szCs w:val="28"/>
        </w:rPr>
        <w:t>年內分</w:t>
      </w:r>
      <w:r w:rsidR="008545E6" w:rsidRPr="004436EE">
        <w:rPr>
          <w:rFonts w:ascii="Times New Roman" w:eastAsia="標楷體" w:hAnsi="Times New Roman" w:hint="eastAsia"/>
          <w:sz w:val="28"/>
          <w:szCs w:val="28"/>
        </w:rPr>
        <w:t>階段</w:t>
      </w:r>
      <w:r w:rsidRPr="004436EE">
        <w:rPr>
          <w:rFonts w:ascii="Times New Roman" w:eastAsia="標楷體" w:hAnsi="Times New Roman"/>
          <w:sz w:val="28"/>
          <w:szCs w:val="28"/>
        </w:rPr>
        <w:t>辦理</w:t>
      </w:r>
      <w:r w:rsidRPr="004436EE">
        <w:rPr>
          <w:rFonts w:ascii="Times New Roman" w:eastAsia="標楷體" w:hAnsi="Times New Roman"/>
          <w:sz w:val="28"/>
          <w:szCs w:val="28"/>
        </w:rPr>
        <w:t xml:space="preserve"> </w:t>
      </w:r>
    </w:p>
    <w:p w14:paraId="19B8BC83" w14:textId="77777777" w:rsidR="00EE6694" w:rsidRPr="008545E6" w:rsidRDefault="000E03D6" w:rsidP="008545E6">
      <w:pPr>
        <w:widowControl/>
        <w:spacing w:line="500" w:lineRule="exact"/>
        <w:ind w:left="283" w:hangingChars="101" w:hanging="283"/>
        <w:rPr>
          <w:rFonts w:ascii="Times New Roman" w:eastAsia="標楷體" w:hAnsi="Times New Roman"/>
          <w:sz w:val="28"/>
          <w:szCs w:val="28"/>
        </w:rPr>
      </w:pPr>
      <w:r w:rsidRPr="004436EE">
        <w:rPr>
          <w:rFonts w:ascii="Times New Roman" w:eastAsia="標楷體" w:hAnsi="Times New Roman"/>
          <w:sz w:val="28"/>
          <w:szCs w:val="28"/>
        </w:rPr>
        <w:t>1.</w:t>
      </w:r>
      <w:r w:rsidR="00EE6694" w:rsidRPr="004436EE">
        <w:rPr>
          <w:rFonts w:ascii="Times New Roman" w:eastAsia="標楷體" w:hAnsi="Times New Roman"/>
          <w:sz w:val="28"/>
          <w:szCs w:val="28"/>
        </w:rPr>
        <w:t>區內之各任務編組</w:t>
      </w:r>
      <w:proofErr w:type="gramStart"/>
      <w:r w:rsidR="00EE6694" w:rsidRPr="004436EE">
        <w:rPr>
          <w:rFonts w:ascii="Times New Roman" w:eastAsia="標楷體" w:hAnsi="Times New Roman"/>
          <w:sz w:val="28"/>
          <w:szCs w:val="28"/>
        </w:rPr>
        <w:t>為於災時</w:t>
      </w:r>
      <w:proofErr w:type="gramEnd"/>
      <w:r w:rsidR="00EE6694" w:rsidRPr="004436EE">
        <w:rPr>
          <w:rFonts w:ascii="Times New Roman" w:eastAsia="標楷體" w:hAnsi="Times New Roman"/>
          <w:sz w:val="28"/>
          <w:szCs w:val="28"/>
        </w:rPr>
        <w:t>能順利完成</w:t>
      </w:r>
      <w:r w:rsidR="00EE6694" w:rsidRPr="008545E6">
        <w:rPr>
          <w:rFonts w:ascii="Times New Roman" w:eastAsia="標楷體" w:hAnsi="Times New Roman"/>
          <w:sz w:val="28"/>
          <w:szCs w:val="28"/>
        </w:rPr>
        <w:t>所屬之任務，應定期舉辦講習，以溝通其觀念。</w:t>
      </w:r>
      <w:r w:rsidR="00EE6694" w:rsidRPr="008545E6">
        <w:rPr>
          <w:rFonts w:ascii="Times New Roman" w:eastAsia="標楷體" w:hAnsi="Times New Roman"/>
          <w:sz w:val="28"/>
          <w:szCs w:val="28"/>
        </w:rPr>
        <w:t xml:space="preserve"> </w:t>
      </w:r>
    </w:p>
    <w:p w14:paraId="5F24A2DD" w14:textId="77777777" w:rsidR="008B6DCB" w:rsidRPr="008545E6" w:rsidRDefault="000E03D6" w:rsidP="000E03D6">
      <w:pPr>
        <w:widowControl/>
        <w:spacing w:line="500" w:lineRule="exact"/>
        <w:ind w:left="283" w:hangingChars="101" w:hanging="283"/>
        <w:rPr>
          <w:rFonts w:ascii="Times New Roman" w:eastAsia="標楷體" w:hAnsi="Times New Roman"/>
          <w:sz w:val="28"/>
          <w:szCs w:val="28"/>
        </w:rPr>
      </w:pPr>
      <w:r w:rsidRPr="008545E6">
        <w:rPr>
          <w:rFonts w:ascii="Times New Roman" w:eastAsia="標楷體" w:hAnsi="Times New Roman"/>
          <w:sz w:val="28"/>
          <w:szCs w:val="28"/>
        </w:rPr>
        <w:t>2.</w:t>
      </w:r>
      <w:r w:rsidR="00EE6694" w:rsidRPr="008545E6">
        <w:rPr>
          <w:rFonts w:ascii="Times New Roman" w:eastAsia="標楷體" w:hAnsi="Times New Roman"/>
          <w:sz w:val="28"/>
          <w:szCs w:val="28"/>
        </w:rPr>
        <w:t>講習內容應包含建立緊急災害防救體系、介紹災害防救方案、重大災害現場搶救處理程序、區</w:t>
      </w:r>
      <w:r w:rsidR="007211B6" w:rsidRPr="008545E6">
        <w:rPr>
          <w:rFonts w:ascii="Times New Roman" w:eastAsia="標楷體" w:hAnsi="Times New Roman"/>
          <w:sz w:val="28"/>
          <w:szCs w:val="28"/>
        </w:rPr>
        <w:t>級災害防救</w:t>
      </w:r>
      <w:r w:rsidR="00EE6694" w:rsidRPr="008545E6">
        <w:rPr>
          <w:rFonts w:ascii="Times New Roman" w:eastAsia="標楷體" w:hAnsi="Times New Roman"/>
          <w:sz w:val="28"/>
          <w:szCs w:val="28"/>
        </w:rPr>
        <w:t>會報之編組運作、防災準備工作及應變措施及災害查報與通報系統等相關事宜。</w:t>
      </w:r>
    </w:p>
    <w:p w14:paraId="1B88D7BF" w14:textId="77777777" w:rsidR="00A61A1E" w:rsidRDefault="00A61A1E" w:rsidP="000E03D6">
      <w:pPr>
        <w:widowControl/>
        <w:spacing w:line="500" w:lineRule="exact"/>
        <w:ind w:left="283" w:hangingChars="101" w:hanging="283"/>
        <w:rPr>
          <w:rFonts w:ascii="標楷體" w:eastAsia="標楷體" w:hAnsi="標楷體"/>
          <w:sz w:val="28"/>
          <w:szCs w:val="28"/>
        </w:rPr>
      </w:pPr>
    </w:p>
    <w:p w14:paraId="6BC97D98" w14:textId="77777777" w:rsidR="00F221F2" w:rsidRPr="00FD718B" w:rsidRDefault="00F221F2" w:rsidP="00F221F2">
      <w:pPr>
        <w:widowControl/>
        <w:spacing w:line="500" w:lineRule="exact"/>
        <w:ind w:left="283" w:hangingChars="101" w:hanging="283"/>
        <w:rPr>
          <w:rFonts w:ascii="標楷體" w:eastAsia="標楷體" w:hAnsi="標楷體"/>
          <w:b/>
          <w:color w:val="000000" w:themeColor="text1"/>
          <w:sz w:val="28"/>
          <w:szCs w:val="28"/>
        </w:rPr>
      </w:pPr>
      <w:r w:rsidRPr="00FD718B">
        <w:rPr>
          <w:rFonts w:ascii="標楷體" w:eastAsia="標楷體" w:hAnsi="標楷體"/>
          <w:b/>
          <w:color w:val="000000" w:themeColor="text1"/>
          <w:sz w:val="28"/>
          <w:szCs w:val="28"/>
        </w:rPr>
        <w:t xml:space="preserve">七、 相互支援協議之訂定 </w:t>
      </w:r>
    </w:p>
    <w:p w14:paraId="2BE42DCD" w14:textId="77777777" w:rsidR="00F221F2" w:rsidRPr="00FD718B" w:rsidRDefault="00F221F2" w:rsidP="00F221F2">
      <w:pPr>
        <w:widowControl/>
        <w:spacing w:line="500" w:lineRule="exact"/>
        <w:ind w:left="283" w:hangingChars="101" w:hanging="283"/>
        <w:rPr>
          <w:rFonts w:ascii="標楷體" w:eastAsia="標楷體" w:hAnsi="標楷體"/>
          <w:color w:val="000000" w:themeColor="text1"/>
          <w:sz w:val="28"/>
          <w:szCs w:val="28"/>
        </w:rPr>
      </w:pPr>
      <w:r w:rsidRPr="00FD718B">
        <w:rPr>
          <w:rFonts w:ascii="標楷體" w:eastAsia="標楷體" w:hAnsi="標楷體" w:hint="eastAsia"/>
          <w:color w:val="000000" w:themeColor="text1"/>
          <w:sz w:val="28"/>
          <w:szCs w:val="28"/>
        </w:rPr>
        <w:t xml:space="preserve">  </w:t>
      </w:r>
      <w:r w:rsidRPr="00FD718B">
        <w:rPr>
          <w:rFonts w:ascii="標楷體" w:eastAsia="標楷體" w:hAnsi="標楷體"/>
          <w:color w:val="000000" w:themeColor="text1"/>
          <w:sz w:val="28"/>
          <w:szCs w:val="28"/>
        </w:rPr>
        <w:t>(</w:t>
      </w:r>
      <w:proofErr w:type="gramStart"/>
      <w:r w:rsidRPr="00FD718B">
        <w:rPr>
          <w:rFonts w:ascii="標楷體" w:eastAsia="標楷體" w:hAnsi="標楷體"/>
          <w:color w:val="000000" w:themeColor="text1"/>
          <w:sz w:val="28"/>
          <w:szCs w:val="28"/>
        </w:rPr>
        <w:t>一</w:t>
      </w:r>
      <w:proofErr w:type="gramEnd"/>
      <w:r w:rsidRPr="00FD718B">
        <w:rPr>
          <w:rFonts w:ascii="標楷體" w:eastAsia="標楷體" w:hAnsi="標楷體"/>
          <w:color w:val="000000" w:themeColor="text1"/>
          <w:sz w:val="28"/>
          <w:szCs w:val="28"/>
        </w:rPr>
        <w:t xml:space="preserve">)與其他區簽訂相互支援協定 </w:t>
      </w:r>
    </w:p>
    <w:p w14:paraId="6BBDD56E" w14:textId="77777777" w:rsidR="00F221F2" w:rsidRPr="00FD718B" w:rsidRDefault="00F221F2" w:rsidP="00F221F2">
      <w:pPr>
        <w:widowControl/>
        <w:spacing w:line="500" w:lineRule="exact"/>
        <w:ind w:left="283" w:hangingChars="101" w:hanging="28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Pr="00FD718B">
        <w:rPr>
          <w:rFonts w:ascii="Times New Roman" w:eastAsia="標楷體" w:hAnsi="Times New Roman"/>
          <w:color w:val="000000" w:themeColor="text1"/>
          <w:sz w:val="28"/>
          <w:szCs w:val="28"/>
        </w:rPr>
        <w:t xml:space="preserve">B </w:t>
      </w:r>
    </w:p>
    <w:p w14:paraId="6CB1D37F" w14:textId="77777777" w:rsidR="00F221F2" w:rsidRPr="00FD718B" w:rsidRDefault="00F221F2" w:rsidP="00F221F2">
      <w:pPr>
        <w:widowControl/>
        <w:spacing w:line="500" w:lineRule="exact"/>
        <w:ind w:left="1842" w:hangingChars="658" w:hanging="1842"/>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【辦理單位】:民政及人文課、農業及建設課、社會課及行政課協調相關機關及事業單位</w:t>
      </w:r>
    </w:p>
    <w:p w14:paraId="7D0B96C2" w14:textId="77777777" w:rsidR="00F221F2" w:rsidRPr="00FD718B" w:rsidRDefault="00F221F2" w:rsidP="00F221F2">
      <w:pPr>
        <w:widowControl/>
        <w:spacing w:line="500" w:lineRule="exact"/>
        <w:ind w:left="283" w:hangingChars="101" w:hanging="28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【協辦單位】:會計室 </w:t>
      </w:r>
    </w:p>
    <w:p w14:paraId="40A398C5" w14:textId="77777777" w:rsidR="006E4487" w:rsidRPr="00FD718B" w:rsidRDefault="00F221F2" w:rsidP="006E4487">
      <w:pPr>
        <w:widowControl/>
        <w:spacing w:line="500" w:lineRule="exact"/>
        <w:ind w:left="283" w:hangingChars="101" w:hanging="28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【辦理期程】不限 </w:t>
      </w:r>
    </w:p>
    <w:p w14:paraId="5F28A6FD" w14:textId="078C3836" w:rsidR="00F221F2" w:rsidRPr="00E654DF" w:rsidRDefault="00F221F2" w:rsidP="002E3BB5">
      <w:pPr>
        <w:pStyle w:val="a6"/>
        <w:widowControl/>
        <w:numPr>
          <w:ilvl w:val="0"/>
          <w:numId w:val="80"/>
        </w:numPr>
        <w:spacing w:line="500" w:lineRule="exact"/>
        <w:ind w:leftChars="0"/>
        <w:rPr>
          <w:rFonts w:ascii="標楷體" w:eastAsia="標楷體" w:hAnsi="標楷體"/>
          <w:color w:val="000000" w:themeColor="text1"/>
          <w:sz w:val="28"/>
          <w:szCs w:val="28"/>
        </w:rPr>
      </w:pPr>
      <w:r w:rsidRPr="00E654DF">
        <w:rPr>
          <w:rFonts w:ascii="標楷體" w:eastAsia="標楷體" w:hAnsi="標楷體"/>
          <w:color w:val="000000" w:themeColor="text1"/>
          <w:sz w:val="28"/>
          <w:szCs w:val="28"/>
        </w:rPr>
        <w:lastRenderedPageBreak/>
        <w:t>與其他行政區各依需求彼此相互簽訂支援協定(包含物力、人力、 物資、機械)，依據可支援項目視援助提供者及</w:t>
      </w:r>
      <w:proofErr w:type="gramStart"/>
      <w:r w:rsidRPr="00E654DF">
        <w:rPr>
          <w:rFonts w:ascii="標楷體" w:eastAsia="標楷體" w:hAnsi="標楷體"/>
          <w:color w:val="000000" w:themeColor="text1"/>
          <w:sz w:val="28"/>
          <w:szCs w:val="28"/>
        </w:rPr>
        <w:t>受援者需求</w:t>
      </w:r>
      <w:proofErr w:type="gramEnd"/>
      <w:r w:rsidRPr="00E654DF">
        <w:rPr>
          <w:rFonts w:ascii="標楷體" w:eastAsia="標楷體" w:hAnsi="標楷體"/>
          <w:color w:val="000000" w:themeColor="text1"/>
          <w:sz w:val="28"/>
          <w:szCs w:val="28"/>
        </w:rPr>
        <w:t xml:space="preserve">差異選定，並建立可支援清冊及雙方聯繫窗口；其支援辦法依支援項目提供方式訂定。 </w:t>
      </w:r>
    </w:p>
    <w:p w14:paraId="6A66DF2A" w14:textId="77777777" w:rsidR="00E654DF" w:rsidRPr="00E654DF" w:rsidRDefault="00E654DF" w:rsidP="00E654DF">
      <w:pPr>
        <w:pStyle w:val="a6"/>
        <w:widowControl/>
        <w:spacing w:line="500" w:lineRule="exact"/>
        <w:ind w:leftChars="0" w:left="360"/>
        <w:rPr>
          <w:rFonts w:ascii="標楷體" w:eastAsia="標楷體" w:hAnsi="標楷體"/>
          <w:color w:val="000000" w:themeColor="text1"/>
          <w:sz w:val="28"/>
          <w:szCs w:val="28"/>
        </w:rPr>
      </w:pPr>
    </w:p>
    <w:p w14:paraId="359B278E" w14:textId="77777777" w:rsidR="00F221F2" w:rsidRPr="00FD718B" w:rsidRDefault="00CB1EF1" w:rsidP="00F221F2">
      <w:pPr>
        <w:widowControl/>
        <w:spacing w:line="500" w:lineRule="exact"/>
        <w:ind w:left="283" w:hangingChars="101" w:hanging="28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 </w:t>
      </w:r>
      <w:r w:rsidR="00F221F2" w:rsidRPr="00FD718B">
        <w:rPr>
          <w:rFonts w:ascii="標楷體" w:eastAsia="標楷體" w:hAnsi="標楷體"/>
          <w:color w:val="000000" w:themeColor="text1"/>
          <w:sz w:val="28"/>
          <w:szCs w:val="28"/>
        </w:rPr>
        <w:t xml:space="preserve">(二)與民間團體簽訂相互支援協定 </w:t>
      </w:r>
    </w:p>
    <w:p w14:paraId="1C493ECA" w14:textId="77777777" w:rsidR="00F221F2" w:rsidRPr="00FD718B" w:rsidRDefault="00F221F2" w:rsidP="00F221F2">
      <w:pPr>
        <w:widowControl/>
        <w:spacing w:line="500" w:lineRule="exact"/>
        <w:ind w:left="283" w:hangingChars="101" w:hanging="28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Pr="00FD718B">
        <w:rPr>
          <w:rFonts w:ascii="Times New Roman" w:eastAsia="標楷體" w:hAnsi="Times New Roman"/>
          <w:color w:val="000000" w:themeColor="text1"/>
          <w:sz w:val="28"/>
          <w:szCs w:val="28"/>
        </w:rPr>
        <w:t xml:space="preserve">B </w:t>
      </w:r>
    </w:p>
    <w:p w14:paraId="40FA9ACF" w14:textId="77777777" w:rsidR="00F221F2" w:rsidRPr="00FD718B" w:rsidRDefault="00F221F2" w:rsidP="00F221F2">
      <w:pPr>
        <w:widowControl/>
        <w:spacing w:line="500" w:lineRule="exact"/>
        <w:ind w:left="1842" w:hangingChars="658" w:hanging="1842"/>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【辦理單位】:民政及人文課、農業及建設課、社會課及行政課協調相關機關及事業單位 </w:t>
      </w:r>
    </w:p>
    <w:p w14:paraId="6911BF5A" w14:textId="77777777" w:rsidR="00F221F2" w:rsidRPr="00FD718B" w:rsidRDefault="00F221F2" w:rsidP="00F221F2">
      <w:pPr>
        <w:widowControl/>
        <w:spacing w:line="500" w:lineRule="exact"/>
        <w:ind w:left="283" w:hangingChars="101" w:hanging="28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【協辦單位】:會計室 </w:t>
      </w:r>
    </w:p>
    <w:p w14:paraId="68E6DCD3" w14:textId="77777777" w:rsidR="00F221F2" w:rsidRPr="00FD718B" w:rsidRDefault="00F221F2" w:rsidP="00F221F2">
      <w:pPr>
        <w:widowControl/>
        <w:spacing w:line="500" w:lineRule="exact"/>
        <w:ind w:left="283" w:hangingChars="101" w:hanging="28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【辦理期程】:不限 </w:t>
      </w:r>
    </w:p>
    <w:p w14:paraId="7BB27187" w14:textId="77777777" w:rsidR="00986AD8" w:rsidRPr="00FD718B" w:rsidRDefault="00F221F2" w:rsidP="002E3BB5">
      <w:pPr>
        <w:pStyle w:val="a6"/>
        <w:widowControl/>
        <w:numPr>
          <w:ilvl w:val="0"/>
          <w:numId w:val="69"/>
        </w:numPr>
        <w:spacing w:line="500" w:lineRule="exact"/>
        <w:ind w:leftChars="0"/>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政府機關與民間團體簽訂之支援協定，內容包含請求民間團體可支援提供類別，並建立清冊以供災害發生時能迅速提出具體請求支援與數量。並需建立聯繫窗口，以利申請支援聯繫。</w:t>
      </w:r>
    </w:p>
    <w:p w14:paraId="07BA30F2" w14:textId="77777777" w:rsidR="006E4487" w:rsidRPr="00FD718B" w:rsidRDefault="006E4487" w:rsidP="006E4487">
      <w:pPr>
        <w:pStyle w:val="a6"/>
        <w:widowControl/>
        <w:spacing w:line="500" w:lineRule="exact"/>
        <w:ind w:leftChars="0" w:left="360"/>
        <w:rPr>
          <w:rFonts w:ascii="標楷體" w:eastAsia="標楷體" w:hAnsi="標楷體"/>
          <w:color w:val="000000" w:themeColor="text1"/>
          <w:sz w:val="28"/>
          <w:szCs w:val="28"/>
        </w:rPr>
      </w:pPr>
    </w:p>
    <w:p w14:paraId="0CF472C8" w14:textId="77777777" w:rsidR="00F221F2" w:rsidRPr="00FD718B" w:rsidRDefault="00F221F2" w:rsidP="00F221F2">
      <w:pPr>
        <w:widowControl/>
        <w:spacing w:line="500" w:lineRule="exact"/>
        <w:rPr>
          <w:rFonts w:ascii="標楷體" w:eastAsia="標楷體" w:hAnsi="標楷體"/>
          <w:b/>
          <w:color w:val="000000" w:themeColor="text1"/>
          <w:sz w:val="28"/>
          <w:szCs w:val="28"/>
        </w:rPr>
      </w:pPr>
      <w:r w:rsidRPr="00FD718B">
        <w:rPr>
          <w:rFonts w:ascii="標楷體" w:eastAsia="標楷體" w:hAnsi="標楷體"/>
          <w:b/>
          <w:color w:val="000000" w:themeColor="text1"/>
          <w:sz w:val="28"/>
          <w:szCs w:val="28"/>
        </w:rPr>
        <w:t xml:space="preserve">八、 企業防災 </w:t>
      </w:r>
    </w:p>
    <w:p w14:paraId="18E42558" w14:textId="77777777" w:rsidR="00F221F2" w:rsidRPr="00FD718B" w:rsidRDefault="00F221F2" w:rsidP="00F221F2">
      <w:pPr>
        <w:widowControl/>
        <w:spacing w:line="500" w:lineRule="exact"/>
        <w:rPr>
          <w:rFonts w:ascii="標楷體" w:eastAsia="標楷體" w:hAnsi="標楷體"/>
          <w:color w:val="000000" w:themeColor="text1"/>
          <w:sz w:val="28"/>
          <w:szCs w:val="28"/>
        </w:rPr>
      </w:pPr>
      <w:r w:rsidRPr="00FD718B">
        <w:rPr>
          <w:rFonts w:ascii="標楷體" w:eastAsia="標楷體" w:hAnsi="標楷體" w:hint="eastAsia"/>
          <w:color w:val="000000" w:themeColor="text1"/>
          <w:sz w:val="28"/>
          <w:szCs w:val="28"/>
        </w:rPr>
        <w:t xml:space="preserve">    </w:t>
      </w:r>
      <w:r w:rsidRPr="00FD718B">
        <w:rPr>
          <w:rFonts w:ascii="標楷體" w:eastAsia="標楷體" w:hAnsi="標楷體"/>
          <w:color w:val="000000" w:themeColor="text1"/>
          <w:sz w:val="28"/>
          <w:szCs w:val="28"/>
        </w:rPr>
        <w:t>為使企業災害防救體系更加</w:t>
      </w:r>
      <w:proofErr w:type="gramStart"/>
      <w:r w:rsidRPr="00FD718B">
        <w:rPr>
          <w:rFonts w:ascii="標楷體" w:eastAsia="標楷體" w:hAnsi="標楷體"/>
          <w:color w:val="000000" w:themeColor="text1"/>
          <w:sz w:val="28"/>
          <w:szCs w:val="28"/>
        </w:rPr>
        <w:t>健全，</w:t>
      </w:r>
      <w:proofErr w:type="gramEnd"/>
      <w:r w:rsidRPr="00FD718B">
        <w:rPr>
          <w:rFonts w:ascii="標楷體" w:eastAsia="標楷體" w:hAnsi="標楷體"/>
          <w:color w:val="000000" w:themeColor="text1"/>
          <w:sz w:val="28"/>
          <w:szCs w:val="28"/>
        </w:rPr>
        <w:t>並強化企業平時的災害預防、災害應變及復原重建措施，當企業一旦發生災害時，應以企業自主防救災為主，於第一時間展開自助與互助的防救。平時針對未來可能面臨的災 害提出防災計畫與評估，並建立企業防災能力與緊急通報的機制及系統， 期以利積極推動企業防災工作。</w:t>
      </w:r>
    </w:p>
    <w:p w14:paraId="03796DC6" w14:textId="77777777" w:rsidR="00F221F2" w:rsidRPr="00FD718B" w:rsidRDefault="00F221F2" w:rsidP="00F221F2">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Pr="00FD718B">
        <w:rPr>
          <w:rFonts w:ascii="Times New Roman" w:eastAsia="標楷體" w:hAnsi="Times New Roman"/>
          <w:color w:val="000000" w:themeColor="text1"/>
          <w:sz w:val="28"/>
          <w:szCs w:val="28"/>
        </w:rPr>
        <w:t xml:space="preserve">A </w:t>
      </w:r>
    </w:p>
    <w:p w14:paraId="6474FF5F" w14:textId="77777777" w:rsidR="00F221F2" w:rsidRPr="00FD718B" w:rsidRDefault="00F221F2" w:rsidP="00F221F2">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w:t>
      </w:r>
      <w:r w:rsidR="00780321" w:rsidRPr="00FD718B">
        <w:rPr>
          <w:rFonts w:ascii="標楷體" w:eastAsia="標楷體" w:hAnsi="標楷體"/>
          <w:color w:val="000000" w:themeColor="text1"/>
          <w:sz w:val="28"/>
          <w:szCs w:val="28"/>
        </w:rPr>
        <w:t>新化</w:t>
      </w:r>
      <w:r w:rsidRPr="00FD718B">
        <w:rPr>
          <w:rFonts w:ascii="標楷體" w:eastAsia="標楷體" w:hAnsi="標楷體"/>
          <w:color w:val="000000" w:themeColor="text1"/>
          <w:sz w:val="28"/>
          <w:szCs w:val="28"/>
        </w:rPr>
        <w:t xml:space="preserve">消防分隊 </w:t>
      </w:r>
    </w:p>
    <w:p w14:paraId="7775D36C" w14:textId="77777777" w:rsidR="00F221F2" w:rsidRPr="00FD718B" w:rsidRDefault="00F221F2" w:rsidP="00F221F2">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【辦理期程】:半年 </w:t>
      </w:r>
    </w:p>
    <w:p w14:paraId="7E3CD65C" w14:textId="77777777" w:rsidR="00F221F2" w:rsidRPr="00FD718B" w:rsidRDefault="00F221F2" w:rsidP="00F221F2">
      <w:pPr>
        <w:widowControl/>
        <w:tabs>
          <w:tab w:val="left" w:pos="426"/>
        </w:tabs>
        <w:spacing w:line="500" w:lineRule="exact"/>
        <w:ind w:left="283" w:hangingChars="101" w:hanging="283"/>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1.</w:t>
      </w:r>
      <w:r w:rsidRPr="00FD718B">
        <w:rPr>
          <w:rFonts w:ascii="Times New Roman" w:eastAsia="標楷體" w:hAnsi="標楷體"/>
          <w:color w:val="000000" w:themeColor="text1"/>
          <w:sz w:val="28"/>
          <w:szCs w:val="28"/>
        </w:rPr>
        <w:t>加強公共危險物品製造、儲存及處理場所，有關安全管理與宣導</w:t>
      </w:r>
      <w:r w:rsidRPr="00FD718B">
        <w:rPr>
          <w:rFonts w:ascii="Times New Roman" w:eastAsia="標楷體" w:hAnsi="Times New Roman"/>
          <w:color w:val="000000" w:themeColor="text1"/>
          <w:sz w:val="28"/>
          <w:szCs w:val="28"/>
        </w:rPr>
        <w:t xml:space="preserve"> </w:t>
      </w:r>
      <w:r w:rsidRPr="00FD718B">
        <w:rPr>
          <w:rFonts w:ascii="Times New Roman" w:eastAsia="標楷體" w:hAnsi="標楷體"/>
          <w:color w:val="000000" w:themeColor="text1"/>
          <w:sz w:val="28"/>
          <w:szCs w:val="28"/>
        </w:rPr>
        <w:t>事項。</w:t>
      </w:r>
      <w:proofErr w:type="gramStart"/>
      <w:r w:rsidRPr="00FD718B">
        <w:rPr>
          <w:rFonts w:ascii="Times New Roman" w:eastAsia="標楷體" w:hAnsi="標楷體"/>
          <w:color w:val="000000" w:themeColor="text1"/>
          <w:sz w:val="28"/>
          <w:szCs w:val="28"/>
        </w:rPr>
        <w:t>並督請</w:t>
      </w:r>
      <w:proofErr w:type="gramEnd"/>
      <w:r w:rsidRPr="00FD718B">
        <w:rPr>
          <w:rFonts w:ascii="Times New Roman" w:eastAsia="標楷體" w:hAnsi="標楷體"/>
          <w:color w:val="000000" w:themeColor="text1"/>
          <w:sz w:val="28"/>
          <w:szCs w:val="28"/>
        </w:rPr>
        <w:t>業者依工廠危險物品申報辦法申報危險物品，以強化公共危險物品場所之安全管理。</w:t>
      </w:r>
      <w:r w:rsidRPr="00FD718B">
        <w:rPr>
          <w:rFonts w:ascii="Times New Roman" w:eastAsia="標楷體" w:hAnsi="Times New Roman"/>
          <w:color w:val="000000" w:themeColor="text1"/>
          <w:sz w:val="28"/>
          <w:szCs w:val="28"/>
        </w:rPr>
        <w:t xml:space="preserve"> </w:t>
      </w:r>
    </w:p>
    <w:p w14:paraId="7EF878A3" w14:textId="77777777" w:rsidR="00F221F2" w:rsidRPr="00FD718B" w:rsidRDefault="00F221F2" w:rsidP="00F221F2">
      <w:pPr>
        <w:widowControl/>
        <w:spacing w:line="500" w:lineRule="exact"/>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2.</w:t>
      </w:r>
      <w:r w:rsidRPr="00FD718B">
        <w:rPr>
          <w:rFonts w:ascii="Times New Roman" w:eastAsia="標楷體" w:hAnsi="標楷體"/>
          <w:color w:val="000000" w:themeColor="text1"/>
          <w:sz w:val="28"/>
          <w:szCs w:val="28"/>
        </w:rPr>
        <w:t>督促企業自主建立防災作業機制。</w:t>
      </w:r>
      <w:r w:rsidRPr="00FD718B">
        <w:rPr>
          <w:rFonts w:ascii="Times New Roman" w:eastAsia="標楷體" w:hAnsi="Times New Roman"/>
          <w:color w:val="000000" w:themeColor="text1"/>
          <w:sz w:val="28"/>
          <w:szCs w:val="28"/>
        </w:rPr>
        <w:t xml:space="preserve"> </w:t>
      </w:r>
    </w:p>
    <w:p w14:paraId="1D38F0BD" w14:textId="77777777" w:rsidR="00F221F2" w:rsidRPr="00FD718B" w:rsidRDefault="00F221F2" w:rsidP="00F221F2">
      <w:pPr>
        <w:widowControl/>
        <w:spacing w:line="500" w:lineRule="exact"/>
        <w:rPr>
          <w:rFonts w:ascii="標楷體" w:eastAsia="標楷體" w:hAnsi="標楷體"/>
          <w:color w:val="000000" w:themeColor="text1"/>
          <w:sz w:val="28"/>
          <w:szCs w:val="28"/>
        </w:rPr>
      </w:pPr>
      <w:r w:rsidRPr="00FD718B">
        <w:rPr>
          <w:rFonts w:ascii="Times New Roman" w:eastAsia="標楷體" w:hAnsi="Times New Roman"/>
          <w:color w:val="000000" w:themeColor="text1"/>
          <w:sz w:val="28"/>
          <w:szCs w:val="28"/>
        </w:rPr>
        <w:lastRenderedPageBreak/>
        <w:t>3.</w:t>
      </w:r>
      <w:r w:rsidRPr="00FD718B">
        <w:rPr>
          <w:rFonts w:ascii="標楷體" w:eastAsia="標楷體" w:hAnsi="標楷體"/>
          <w:color w:val="000000" w:themeColor="text1"/>
          <w:sz w:val="28"/>
          <w:szCs w:val="28"/>
        </w:rPr>
        <w:t xml:space="preserve">督促企業落實防火安全管理機制。 </w:t>
      </w:r>
    </w:p>
    <w:p w14:paraId="2C784F50" w14:textId="77777777" w:rsidR="00F221F2" w:rsidRPr="00FD718B" w:rsidRDefault="00F221F2" w:rsidP="00F221F2">
      <w:pPr>
        <w:widowControl/>
        <w:spacing w:line="500" w:lineRule="exact"/>
        <w:ind w:left="283" w:hangingChars="101" w:hanging="283"/>
        <w:rPr>
          <w:rFonts w:ascii="標楷體" w:eastAsia="標楷體" w:hAnsi="標楷體"/>
          <w:color w:val="000000" w:themeColor="text1"/>
          <w:sz w:val="28"/>
          <w:szCs w:val="28"/>
        </w:rPr>
      </w:pPr>
      <w:r w:rsidRPr="00FD718B">
        <w:rPr>
          <w:rFonts w:ascii="Times New Roman" w:eastAsia="標楷體" w:hAnsi="Times New Roman"/>
          <w:color w:val="000000" w:themeColor="text1"/>
          <w:sz w:val="28"/>
          <w:szCs w:val="28"/>
        </w:rPr>
        <w:t>4.</w:t>
      </w:r>
      <w:r w:rsidRPr="00FD718B">
        <w:rPr>
          <w:rFonts w:ascii="標楷體" w:eastAsia="標楷體" w:hAnsi="標楷體"/>
          <w:color w:val="000000" w:themeColor="text1"/>
          <w:sz w:val="28"/>
          <w:szCs w:val="28"/>
        </w:rPr>
        <w:t>強化企業建立「自身財產自己救」之觀念，以落實企業主消防安全的設置及維護。</w:t>
      </w:r>
    </w:p>
    <w:p w14:paraId="1E8782F0" w14:textId="77777777" w:rsidR="00F221F2" w:rsidRPr="00FD718B" w:rsidRDefault="00F221F2" w:rsidP="00F221F2">
      <w:pPr>
        <w:widowControl/>
        <w:spacing w:line="500" w:lineRule="exact"/>
        <w:ind w:left="283" w:hangingChars="101" w:hanging="283"/>
        <w:rPr>
          <w:rFonts w:ascii="標楷體" w:eastAsia="標楷體" w:hAnsi="標楷體"/>
          <w:color w:val="000000" w:themeColor="text1"/>
          <w:sz w:val="28"/>
          <w:szCs w:val="28"/>
        </w:rPr>
      </w:pPr>
    </w:p>
    <w:p w14:paraId="4FB6E09E" w14:textId="77777777" w:rsidR="003E751D" w:rsidRPr="00FD718B" w:rsidRDefault="003E751D" w:rsidP="000936A7">
      <w:pPr>
        <w:widowControl/>
        <w:spacing w:line="500" w:lineRule="exact"/>
        <w:rPr>
          <w:rFonts w:ascii="標楷體" w:eastAsia="標楷體" w:hAnsi="標楷體"/>
          <w:b/>
          <w:color w:val="000000" w:themeColor="text1"/>
          <w:sz w:val="32"/>
          <w:szCs w:val="32"/>
        </w:rPr>
      </w:pPr>
      <w:r w:rsidRPr="00FD718B">
        <w:rPr>
          <w:rFonts w:ascii="標楷體" w:eastAsia="標楷體" w:hAnsi="標楷體"/>
          <w:b/>
          <w:color w:val="000000" w:themeColor="text1"/>
          <w:sz w:val="32"/>
          <w:szCs w:val="32"/>
        </w:rPr>
        <w:t xml:space="preserve">第二節、整備計畫 </w:t>
      </w:r>
    </w:p>
    <w:p w14:paraId="35D3E66A" w14:textId="77777777" w:rsidR="006852AB" w:rsidRPr="00FD718B" w:rsidRDefault="006852AB" w:rsidP="000936A7">
      <w:pPr>
        <w:widowControl/>
        <w:spacing w:line="500" w:lineRule="exact"/>
        <w:rPr>
          <w:rFonts w:ascii="標楷體" w:eastAsia="標楷體" w:hAnsi="標楷體"/>
          <w:b/>
          <w:color w:val="000000" w:themeColor="text1"/>
          <w:sz w:val="32"/>
          <w:szCs w:val="32"/>
        </w:rPr>
      </w:pPr>
    </w:p>
    <w:p w14:paraId="1D3B4242" w14:textId="77777777" w:rsidR="00417057" w:rsidRPr="00FD718B" w:rsidRDefault="007211B6" w:rsidP="000936A7">
      <w:pPr>
        <w:widowControl/>
        <w:spacing w:line="500" w:lineRule="exact"/>
        <w:ind w:left="566" w:hangingChars="202" w:hanging="566"/>
        <w:rPr>
          <w:rFonts w:ascii="標楷體" w:eastAsia="標楷體" w:hAnsi="標楷體"/>
          <w:b/>
          <w:color w:val="000000" w:themeColor="text1"/>
          <w:sz w:val="28"/>
          <w:szCs w:val="28"/>
        </w:rPr>
      </w:pPr>
      <w:r w:rsidRPr="00FD718B">
        <w:rPr>
          <w:rFonts w:ascii="標楷體" w:eastAsia="標楷體" w:hAnsi="標楷體" w:hint="eastAsia"/>
          <w:b/>
          <w:color w:val="000000" w:themeColor="text1"/>
          <w:sz w:val="28"/>
          <w:szCs w:val="28"/>
        </w:rPr>
        <w:t>一、</w:t>
      </w:r>
      <w:r w:rsidR="003E751D" w:rsidRPr="00FD718B">
        <w:rPr>
          <w:rFonts w:ascii="標楷體" w:eastAsia="標楷體" w:hAnsi="標楷體"/>
          <w:b/>
          <w:color w:val="000000" w:themeColor="text1"/>
          <w:sz w:val="28"/>
          <w:szCs w:val="28"/>
        </w:rPr>
        <w:t>防災體系建置</w:t>
      </w:r>
    </w:p>
    <w:p w14:paraId="056997FA" w14:textId="77777777" w:rsidR="00417057" w:rsidRPr="00FD718B" w:rsidRDefault="003E751D" w:rsidP="000936A7">
      <w:pPr>
        <w:pStyle w:val="a6"/>
        <w:widowControl/>
        <w:spacing w:line="500" w:lineRule="exact"/>
        <w:ind w:leftChars="0" w:left="720"/>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於災害發生時或有災害發生之虞時，透過防災體系建置，有效減少人</w:t>
      </w:r>
    </w:p>
    <w:p w14:paraId="3EF7F590" w14:textId="77777777" w:rsidR="003E751D" w:rsidRPr="00FD718B" w:rsidRDefault="003E751D" w:rsidP="000936A7">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員傷亡及財產損失。 </w:t>
      </w:r>
    </w:p>
    <w:p w14:paraId="49946170" w14:textId="77777777" w:rsidR="003E751D" w:rsidRPr="00FD718B" w:rsidRDefault="003E751D" w:rsidP="000936A7">
      <w:pPr>
        <w:widowControl/>
        <w:spacing w:line="500" w:lineRule="exact"/>
        <w:ind w:left="566" w:hangingChars="202" w:hanging="566"/>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008532BC" w:rsidRPr="00FD718B">
        <w:rPr>
          <w:rFonts w:ascii="Times New Roman" w:eastAsia="標楷體" w:hAnsi="Times New Roman" w:hint="eastAsia"/>
          <w:color w:val="000000" w:themeColor="text1"/>
          <w:sz w:val="28"/>
          <w:szCs w:val="28"/>
        </w:rPr>
        <w:t>：</w:t>
      </w:r>
      <w:r w:rsidRPr="00FD718B">
        <w:rPr>
          <w:rFonts w:ascii="Times New Roman" w:eastAsia="標楷體" w:hAnsi="Times New Roman"/>
          <w:color w:val="000000" w:themeColor="text1"/>
          <w:sz w:val="28"/>
          <w:szCs w:val="28"/>
        </w:rPr>
        <w:t>A</w:t>
      </w:r>
      <w:r w:rsidRPr="00FD718B">
        <w:rPr>
          <w:rFonts w:ascii="標楷體" w:eastAsia="標楷體" w:hAnsi="標楷體"/>
          <w:color w:val="000000" w:themeColor="text1"/>
          <w:sz w:val="28"/>
          <w:szCs w:val="28"/>
        </w:rPr>
        <w:t xml:space="preserve"> </w:t>
      </w:r>
    </w:p>
    <w:p w14:paraId="5C6AF481" w14:textId="77777777" w:rsidR="003E751D" w:rsidRPr="00FD718B" w:rsidRDefault="003E751D" w:rsidP="000936A7">
      <w:pPr>
        <w:widowControl/>
        <w:spacing w:line="500" w:lineRule="exact"/>
        <w:ind w:left="566" w:hangingChars="202" w:hanging="566"/>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w:t>
      </w:r>
      <w:r w:rsidR="008532BC" w:rsidRPr="00FD718B">
        <w:rPr>
          <w:rFonts w:ascii="Times New Roman" w:eastAsia="標楷體" w:hAnsi="Times New Roman" w:hint="eastAsia"/>
          <w:color w:val="000000" w:themeColor="text1"/>
          <w:sz w:val="28"/>
          <w:szCs w:val="28"/>
        </w:rPr>
        <w:t>：</w:t>
      </w:r>
      <w:r w:rsidR="00417057" w:rsidRPr="00FD718B">
        <w:rPr>
          <w:rFonts w:ascii="標楷體" w:eastAsia="標楷體" w:hAnsi="標楷體"/>
          <w:color w:val="000000" w:themeColor="text1"/>
          <w:sz w:val="28"/>
          <w:szCs w:val="28"/>
        </w:rPr>
        <w:t>民政</w:t>
      </w:r>
      <w:r w:rsidR="00417057" w:rsidRPr="00FD718B">
        <w:rPr>
          <w:rFonts w:ascii="標楷體" w:eastAsia="標楷體" w:hAnsi="標楷體" w:hint="eastAsia"/>
          <w:color w:val="000000" w:themeColor="text1"/>
          <w:sz w:val="28"/>
          <w:szCs w:val="28"/>
        </w:rPr>
        <w:t>及人文</w:t>
      </w:r>
      <w:r w:rsidR="00417057" w:rsidRPr="00FD718B">
        <w:rPr>
          <w:rFonts w:ascii="標楷體" w:eastAsia="標楷體" w:hAnsi="標楷體"/>
          <w:color w:val="000000" w:themeColor="text1"/>
          <w:sz w:val="28"/>
          <w:szCs w:val="28"/>
        </w:rPr>
        <w:t>課</w:t>
      </w:r>
    </w:p>
    <w:p w14:paraId="52818A41" w14:textId="2369C692" w:rsidR="00417057" w:rsidRPr="00430C7B" w:rsidRDefault="003E751D" w:rsidP="00430C7B">
      <w:pPr>
        <w:widowControl/>
        <w:spacing w:line="500" w:lineRule="exact"/>
        <w:ind w:left="426" w:hangingChars="152" w:hanging="426"/>
        <w:rPr>
          <w:rFonts w:ascii="標楷體" w:eastAsia="標楷體" w:hAnsi="標楷體"/>
          <w:sz w:val="28"/>
          <w:szCs w:val="28"/>
        </w:rPr>
      </w:pPr>
      <w:r w:rsidRPr="00FD718B">
        <w:rPr>
          <w:rFonts w:ascii="標楷體" w:eastAsia="標楷體" w:hAnsi="標楷體"/>
          <w:color w:val="000000" w:themeColor="text1"/>
          <w:sz w:val="28"/>
          <w:szCs w:val="28"/>
        </w:rPr>
        <w:t>【協辦單位】</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社會課、</w:t>
      </w:r>
      <w:r w:rsidR="00417057" w:rsidRPr="00FD718B">
        <w:rPr>
          <w:rFonts w:ascii="標楷體" w:eastAsia="標楷體" w:hAnsi="標楷體" w:hint="eastAsia"/>
          <w:color w:val="000000" w:themeColor="text1"/>
          <w:sz w:val="28"/>
          <w:szCs w:val="28"/>
        </w:rPr>
        <w:t>農業及建設</w:t>
      </w:r>
      <w:r w:rsidR="00417057" w:rsidRPr="00FD718B">
        <w:rPr>
          <w:rFonts w:ascii="標楷體" w:eastAsia="標楷體" w:hAnsi="標楷體"/>
          <w:color w:val="000000" w:themeColor="text1"/>
          <w:sz w:val="28"/>
          <w:szCs w:val="28"/>
        </w:rPr>
        <w:t>課、行政課</w:t>
      </w:r>
      <w:r w:rsidRPr="00FD718B">
        <w:rPr>
          <w:rFonts w:ascii="標楷體" w:eastAsia="標楷體" w:hAnsi="標楷體"/>
          <w:color w:val="000000" w:themeColor="text1"/>
          <w:sz w:val="28"/>
          <w:szCs w:val="28"/>
        </w:rPr>
        <w:t>、會計室、人事室、政風</w:t>
      </w:r>
      <w:r w:rsidRPr="00430C7B">
        <w:rPr>
          <w:rFonts w:ascii="標楷體" w:eastAsia="標楷體" w:hAnsi="標楷體"/>
          <w:sz w:val="28"/>
          <w:szCs w:val="28"/>
        </w:rPr>
        <w:t>室、</w:t>
      </w:r>
      <w:proofErr w:type="gramStart"/>
      <w:r w:rsidR="003D1358" w:rsidRPr="00430C7B">
        <w:rPr>
          <w:rFonts w:ascii="標楷體" w:eastAsia="標楷體" w:hAnsi="標楷體" w:hint="eastAsia"/>
          <w:sz w:val="28"/>
          <w:szCs w:val="28"/>
        </w:rPr>
        <w:t>臺</w:t>
      </w:r>
      <w:proofErr w:type="gramEnd"/>
      <w:r w:rsidR="003D1358" w:rsidRPr="00430C7B">
        <w:rPr>
          <w:rFonts w:ascii="標楷體" w:eastAsia="標楷體" w:hAnsi="標楷體" w:hint="eastAsia"/>
          <w:sz w:val="28"/>
          <w:szCs w:val="28"/>
        </w:rPr>
        <w:t>南市政府</w:t>
      </w:r>
      <w:r w:rsidRPr="00430C7B">
        <w:rPr>
          <w:rFonts w:ascii="標楷體" w:eastAsia="標楷體" w:hAnsi="標楷體"/>
          <w:sz w:val="28"/>
          <w:szCs w:val="28"/>
        </w:rPr>
        <w:t>消防</w:t>
      </w:r>
      <w:r w:rsidR="003D1358" w:rsidRPr="00430C7B">
        <w:rPr>
          <w:rFonts w:ascii="標楷體" w:eastAsia="標楷體" w:hAnsi="標楷體"/>
          <w:sz w:val="28"/>
          <w:szCs w:val="28"/>
        </w:rPr>
        <w:t>局新化</w:t>
      </w:r>
      <w:r w:rsidRPr="00430C7B">
        <w:rPr>
          <w:rFonts w:ascii="標楷體" w:eastAsia="標楷體" w:hAnsi="標楷體"/>
          <w:sz w:val="28"/>
          <w:szCs w:val="28"/>
        </w:rPr>
        <w:t>分隊、</w:t>
      </w:r>
      <w:proofErr w:type="gramStart"/>
      <w:r w:rsidR="003D1358" w:rsidRPr="00430C7B">
        <w:rPr>
          <w:rFonts w:ascii="標楷體" w:eastAsia="標楷體" w:hAnsi="標楷體" w:hint="eastAsia"/>
          <w:sz w:val="28"/>
          <w:szCs w:val="28"/>
        </w:rPr>
        <w:t>臺</w:t>
      </w:r>
      <w:proofErr w:type="gramEnd"/>
      <w:r w:rsidR="003D1358" w:rsidRPr="00430C7B">
        <w:rPr>
          <w:rFonts w:ascii="標楷體" w:eastAsia="標楷體" w:hAnsi="標楷體" w:hint="eastAsia"/>
          <w:sz w:val="28"/>
          <w:szCs w:val="28"/>
        </w:rPr>
        <w:t>南市政府</w:t>
      </w:r>
      <w:r w:rsidRPr="00430C7B">
        <w:rPr>
          <w:rFonts w:ascii="標楷體" w:eastAsia="標楷體" w:hAnsi="標楷體"/>
          <w:sz w:val="28"/>
          <w:szCs w:val="28"/>
        </w:rPr>
        <w:t>警察局</w:t>
      </w:r>
      <w:r w:rsidR="003D1358" w:rsidRPr="00430C7B">
        <w:rPr>
          <w:rFonts w:ascii="標楷體" w:eastAsia="標楷體" w:hAnsi="標楷體"/>
          <w:sz w:val="28"/>
          <w:szCs w:val="28"/>
        </w:rPr>
        <w:t>新化分局</w:t>
      </w:r>
      <w:r w:rsidRPr="00430C7B">
        <w:rPr>
          <w:rFonts w:ascii="標楷體" w:eastAsia="標楷體" w:hAnsi="標楷體"/>
          <w:sz w:val="28"/>
          <w:szCs w:val="28"/>
        </w:rPr>
        <w:t>、</w:t>
      </w:r>
      <w:proofErr w:type="gramStart"/>
      <w:r w:rsidR="003D1358" w:rsidRPr="00430C7B">
        <w:rPr>
          <w:rFonts w:ascii="標楷體" w:eastAsia="標楷體" w:hAnsi="標楷體"/>
          <w:sz w:val="28"/>
          <w:szCs w:val="28"/>
        </w:rPr>
        <w:t>臺</w:t>
      </w:r>
      <w:proofErr w:type="gramEnd"/>
      <w:r w:rsidR="003D1358" w:rsidRPr="00430C7B">
        <w:rPr>
          <w:rFonts w:ascii="標楷體" w:eastAsia="標楷體" w:hAnsi="標楷體"/>
          <w:sz w:val="28"/>
          <w:szCs w:val="28"/>
        </w:rPr>
        <w:t>南市政府新化區</w:t>
      </w:r>
      <w:r w:rsidRPr="00430C7B">
        <w:rPr>
          <w:rFonts w:ascii="標楷體" w:eastAsia="標楷體" w:hAnsi="標楷體"/>
          <w:sz w:val="28"/>
          <w:szCs w:val="28"/>
        </w:rPr>
        <w:t>衛生所、</w:t>
      </w:r>
      <w:proofErr w:type="gramStart"/>
      <w:r w:rsidR="00DA4895" w:rsidRPr="00430C7B">
        <w:rPr>
          <w:rFonts w:ascii="標楷體" w:eastAsia="標楷體" w:hAnsi="標楷體" w:hint="eastAsia"/>
          <w:sz w:val="28"/>
          <w:szCs w:val="28"/>
        </w:rPr>
        <w:t>臺</w:t>
      </w:r>
      <w:proofErr w:type="gramEnd"/>
      <w:r w:rsidR="00DA4895" w:rsidRPr="00430C7B">
        <w:rPr>
          <w:rFonts w:ascii="標楷體" w:eastAsia="標楷體" w:hAnsi="標楷體" w:hint="eastAsia"/>
          <w:sz w:val="28"/>
          <w:szCs w:val="28"/>
        </w:rPr>
        <w:t>南市政府</w:t>
      </w:r>
      <w:r w:rsidRPr="00430C7B">
        <w:rPr>
          <w:rFonts w:ascii="標楷體" w:eastAsia="標楷體" w:hAnsi="標楷體"/>
          <w:sz w:val="28"/>
          <w:szCs w:val="28"/>
        </w:rPr>
        <w:t>環境保護局</w:t>
      </w:r>
      <w:r w:rsidR="00417057" w:rsidRPr="00430C7B">
        <w:rPr>
          <w:rFonts w:ascii="標楷體" w:eastAsia="標楷體" w:hAnsi="標楷體" w:hint="eastAsia"/>
          <w:sz w:val="28"/>
          <w:szCs w:val="28"/>
        </w:rPr>
        <w:t>新化</w:t>
      </w:r>
      <w:r w:rsidRPr="00430C7B">
        <w:rPr>
          <w:rFonts w:ascii="標楷體" w:eastAsia="標楷體" w:hAnsi="標楷體"/>
          <w:sz w:val="28"/>
          <w:szCs w:val="28"/>
        </w:rPr>
        <w:t>區清潔隊、電力公司、中華電信公司、</w:t>
      </w:r>
      <w:r w:rsidR="00417057" w:rsidRPr="00430C7B">
        <w:rPr>
          <w:rFonts w:ascii="標楷體" w:eastAsia="標楷體" w:hAnsi="標楷體"/>
          <w:sz w:val="28"/>
          <w:szCs w:val="28"/>
        </w:rPr>
        <w:t>自來水公司</w:t>
      </w:r>
      <w:r w:rsidRPr="00430C7B">
        <w:rPr>
          <w:rFonts w:ascii="標楷體" w:eastAsia="標楷體" w:hAnsi="標楷體"/>
          <w:sz w:val="28"/>
          <w:szCs w:val="28"/>
        </w:rPr>
        <w:t>及後備指揮部等單位。</w:t>
      </w:r>
    </w:p>
    <w:p w14:paraId="4EA1CA03" w14:textId="77777777" w:rsidR="00417057" w:rsidRPr="00FD718B" w:rsidRDefault="003E751D" w:rsidP="000936A7">
      <w:pPr>
        <w:widowControl/>
        <w:spacing w:line="500" w:lineRule="exact"/>
        <w:ind w:left="566" w:hangingChars="202" w:hanging="566"/>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 xml:space="preserve">每年定期檢討 </w:t>
      </w:r>
    </w:p>
    <w:p w14:paraId="2FCFAC3C" w14:textId="77777777" w:rsidR="00417057" w:rsidRPr="008545E6" w:rsidRDefault="000E03D6" w:rsidP="000E03D6">
      <w:pPr>
        <w:widowControl/>
        <w:spacing w:line="500" w:lineRule="exact"/>
        <w:ind w:left="283" w:hangingChars="101" w:hanging="283"/>
        <w:rPr>
          <w:rFonts w:ascii="Times New Roman" w:eastAsia="標楷體" w:hAnsi="Times New Roman"/>
          <w:color w:val="000000" w:themeColor="text1"/>
          <w:sz w:val="28"/>
          <w:szCs w:val="28"/>
        </w:rPr>
      </w:pPr>
      <w:r w:rsidRPr="008545E6">
        <w:rPr>
          <w:rFonts w:ascii="Times New Roman" w:eastAsia="標楷體" w:hAnsi="Times New Roman"/>
          <w:color w:val="000000" w:themeColor="text1"/>
          <w:sz w:val="28"/>
          <w:szCs w:val="28"/>
        </w:rPr>
        <w:t>1.</w:t>
      </w:r>
      <w:r w:rsidR="003E751D" w:rsidRPr="008545E6">
        <w:rPr>
          <w:rFonts w:ascii="Times New Roman" w:eastAsia="標楷體" w:hAnsi="Times New Roman"/>
          <w:color w:val="000000" w:themeColor="text1"/>
          <w:sz w:val="28"/>
          <w:szCs w:val="28"/>
        </w:rPr>
        <w:t>本區應變中心作業要點，明訂災害應變人員緊急連絡電話、集合方式、集合地點、任務分工及災害應變作業流程等事項。</w:t>
      </w:r>
      <w:r w:rsidR="003E751D" w:rsidRPr="008545E6">
        <w:rPr>
          <w:rFonts w:ascii="Times New Roman" w:eastAsia="標楷體" w:hAnsi="Times New Roman"/>
          <w:color w:val="000000" w:themeColor="text1"/>
          <w:sz w:val="28"/>
          <w:szCs w:val="28"/>
        </w:rPr>
        <w:t xml:space="preserve"> </w:t>
      </w:r>
    </w:p>
    <w:p w14:paraId="4D0F36CA" w14:textId="77777777" w:rsidR="00417057" w:rsidRPr="008545E6" w:rsidRDefault="000E03D6" w:rsidP="000E03D6">
      <w:pPr>
        <w:widowControl/>
        <w:spacing w:line="500" w:lineRule="exact"/>
        <w:ind w:left="283" w:hangingChars="101" w:hanging="283"/>
        <w:rPr>
          <w:rFonts w:ascii="Times New Roman" w:eastAsia="標楷體" w:hAnsi="Times New Roman"/>
          <w:color w:val="000000" w:themeColor="text1"/>
          <w:sz w:val="28"/>
          <w:szCs w:val="28"/>
        </w:rPr>
      </w:pPr>
      <w:r w:rsidRPr="008545E6">
        <w:rPr>
          <w:rFonts w:ascii="Times New Roman" w:eastAsia="標楷體" w:hAnsi="Times New Roman"/>
          <w:color w:val="000000" w:themeColor="text1"/>
          <w:sz w:val="28"/>
          <w:szCs w:val="28"/>
        </w:rPr>
        <w:t>2.</w:t>
      </w:r>
      <w:r w:rsidR="003E751D" w:rsidRPr="008545E6">
        <w:rPr>
          <w:rFonts w:ascii="Times New Roman" w:eastAsia="標楷體" w:hAnsi="Times New Roman"/>
          <w:color w:val="000000" w:themeColor="text1"/>
          <w:sz w:val="28"/>
          <w:szCs w:val="28"/>
        </w:rPr>
        <w:t>遇較大災害事件時，可利用</w:t>
      </w:r>
      <w:r w:rsidR="00D006CE" w:rsidRPr="008545E6">
        <w:rPr>
          <w:rFonts w:ascii="Times New Roman" w:eastAsia="標楷體" w:hAnsi="Times New Roman"/>
          <w:color w:val="000000" w:themeColor="text1"/>
          <w:sz w:val="28"/>
          <w:szCs w:val="28"/>
        </w:rPr>
        <w:t>災害防救會報</w:t>
      </w:r>
      <w:r w:rsidR="003E751D" w:rsidRPr="008545E6">
        <w:rPr>
          <w:rFonts w:ascii="Times New Roman" w:eastAsia="標楷體" w:hAnsi="Times New Roman"/>
          <w:color w:val="000000" w:themeColor="text1"/>
          <w:sz w:val="28"/>
          <w:szCs w:val="28"/>
        </w:rPr>
        <w:t>檢討災害防救體系之改善因應作為，並記錄災害各事件應變及檢討改善作為。</w:t>
      </w:r>
      <w:r w:rsidR="003E751D" w:rsidRPr="008545E6">
        <w:rPr>
          <w:rFonts w:ascii="Times New Roman" w:eastAsia="標楷體" w:hAnsi="Times New Roman"/>
          <w:color w:val="000000" w:themeColor="text1"/>
          <w:sz w:val="28"/>
          <w:szCs w:val="28"/>
        </w:rPr>
        <w:t xml:space="preserve"> </w:t>
      </w:r>
    </w:p>
    <w:p w14:paraId="5BB5B7AD" w14:textId="77777777" w:rsidR="00417057" w:rsidRPr="00FD718B" w:rsidRDefault="000E03D6" w:rsidP="000E03D6">
      <w:pPr>
        <w:widowControl/>
        <w:spacing w:line="500" w:lineRule="exact"/>
        <w:ind w:left="283" w:hangingChars="101" w:hanging="283"/>
        <w:rPr>
          <w:rFonts w:ascii="標楷體" w:eastAsia="標楷體" w:hAnsi="標楷體"/>
          <w:color w:val="000000" w:themeColor="text1"/>
          <w:sz w:val="28"/>
          <w:szCs w:val="28"/>
        </w:rPr>
      </w:pPr>
      <w:r w:rsidRPr="008545E6">
        <w:rPr>
          <w:rFonts w:ascii="Times New Roman" w:eastAsia="標楷體" w:hAnsi="Times New Roman"/>
          <w:color w:val="000000" w:themeColor="text1"/>
          <w:sz w:val="28"/>
          <w:szCs w:val="28"/>
        </w:rPr>
        <w:t>3.</w:t>
      </w:r>
      <w:r w:rsidR="003E751D" w:rsidRPr="008545E6">
        <w:rPr>
          <w:rFonts w:ascii="Times New Roman" w:eastAsia="標楷體" w:hAnsi="Times New Roman"/>
          <w:color w:val="000000" w:themeColor="text1"/>
          <w:sz w:val="28"/>
          <w:szCs w:val="28"/>
        </w:rPr>
        <w:t>應變人力及物資需求，結合鄰近行政區或民間志工團體建立相互支援與聯繫機制。</w:t>
      </w:r>
      <w:r w:rsidR="003E751D" w:rsidRPr="00FD718B">
        <w:rPr>
          <w:rFonts w:ascii="標楷體" w:eastAsia="標楷體" w:hAnsi="標楷體"/>
          <w:color w:val="000000" w:themeColor="text1"/>
          <w:sz w:val="28"/>
          <w:szCs w:val="28"/>
        </w:rPr>
        <w:t xml:space="preserve"> </w:t>
      </w:r>
    </w:p>
    <w:p w14:paraId="65544EF2" w14:textId="77777777" w:rsidR="007211B6" w:rsidRPr="00FD718B" w:rsidRDefault="007211B6" w:rsidP="000936A7">
      <w:pPr>
        <w:widowControl/>
        <w:spacing w:line="500" w:lineRule="exact"/>
        <w:ind w:left="566" w:hangingChars="202" w:hanging="566"/>
        <w:rPr>
          <w:rFonts w:ascii="標楷體" w:eastAsia="標楷體" w:hAnsi="標楷體"/>
          <w:color w:val="000000" w:themeColor="text1"/>
          <w:sz w:val="28"/>
          <w:szCs w:val="28"/>
        </w:rPr>
      </w:pPr>
    </w:p>
    <w:p w14:paraId="6E6597B7" w14:textId="77777777" w:rsidR="00417057" w:rsidRPr="00FD718B" w:rsidRDefault="003E751D" w:rsidP="000936A7">
      <w:pPr>
        <w:widowControl/>
        <w:spacing w:line="500" w:lineRule="exact"/>
        <w:ind w:left="566" w:hangingChars="202" w:hanging="566"/>
        <w:rPr>
          <w:rFonts w:ascii="標楷體" w:eastAsia="標楷體" w:hAnsi="標楷體"/>
          <w:b/>
          <w:color w:val="000000" w:themeColor="text1"/>
          <w:sz w:val="28"/>
          <w:szCs w:val="28"/>
        </w:rPr>
      </w:pPr>
      <w:r w:rsidRPr="00FD718B">
        <w:rPr>
          <w:rFonts w:ascii="標楷體" w:eastAsia="標楷體" w:hAnsi="標楷體"/>
          <w:b/>
          <w:color w:val="000000" w:themeColor="text1"/>
          <w:sz w:val="28"/>
          <w:szCs w:val="28"/>
        </w:rPr>
        <w:t>二、防救災資源整備</w:t>
      </w:r>
    </w:p>
    <w:p w14:paraId="4A7A46B5" w14:textId="77777777" w:rsidR="008B6DCB" w:rsidRPr="00FD718B" w:rsidRDefault="00417057" w:rsidP="00D006CE">
      <w:pPr>
        <w:widowControl/>
        <w:spacing w:line="500" w:lineRule="exact"/>
        <w:ind w:left="2"/>
        <w:rPr>
          <w:rFonts w:ascii="標楷體" w:eastAsia="標楷體" w:hAnsi="標楷體"/>
          <w:color w:val="000000" w:themeColor="text1"/>
          <w:sz w:val="28"/>
          <w:szCs w:val="28"/>
        </w:rPr>
      </w:pPr>
      <w:r w:rsidRPr="00FD718B">
        <w:rPr>
          <w:rFonts w:ascii="標楷體" w:eastAsia="標楷體" w:hAnsi="標楷體" w:hint="eastAsia"/>
          <w:color w:val="000000" w:themeColor="text1"/>
          <w:sz w:val="28"/>
          <w:szCs w:val="28"/>
        </w:rPr>
        <w:t xml:space="preserve">    </w:t>
      </w:r>
      <w:r w:rsidR="003E751D" w:rsidRPr="00FD718B">
        <w:rPr>
          <w:rFonts w:ascii="標楷體" w:eastAsia="標楷體" w:hAnsi="標楷體"/>
          <w:color w:val="000000" w:themeColor="text1"/>
          <w:sz w:val="28"/>
          <w:szCs w:val="28"/>
        </w:rPr>
        <w:t>為因應災害來臨時可確實掌握及利用救災資源，平時應確認及建立搶修設備及人員清冊。</w:t>
      </w:r>
    </w:p>
    <w:p w14:paraId="4FF77814" w14:textId="77777777" w:rsidR="007211B6" w:rsidRPr="00FD718B" w:rsidRDefault="007211B6" w:rsidP="000936A7">
      <w:pPr>
        <w:widowControl/>
        <w:spacing w:line="500" w:lineRule="exact"/>
        <w:ind w:left="566" w:hangingChars="202" w:hanging="566"/>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w:t>
      </w:r>
      <w:proofErr w:type="gramStart"/>
      <w:r w:rsidRPr="00FD718B">
        <w:rPr>
          <w:rFonts w:ascii="標楷體" w:eastAsia="標楷體" w:hAnsi="標楷體"/>
          <w:color w:val="000000" w:themeColor="text1"/>
          <w:sz w:val="28"/>
          <w:szCs w:val="28"/>
        </w:rPr>
        <w:t>一</w:t>
      </w:r>
      <w:proofErr w:type="gramEnd"/>
      <w:r w:rsidRPr="00FD718B">
        <w:rPr>
          <w:rFonts w:ascii="標楷體" w:eastAsia="標楷體" w:hAnsi="標楷體"/>
          <w:color w:val="000000" w:themeColor="text1"/>
          <w:sz w:val="28"/>
          <w:szCs w:val="28"/>
        </w:rPr>
        <w:t>)</w:t>
      </w:r>
      <w:r w:rsidR="00D006CE" w:rsidRPr="00FD718B">
        <w:rPr>
          <w:rFonts w:ascii="標楷體" w:eastAsia="標楷體" w:hAnsi="標楷體"/>
          <w:color w:val="000000" w:themeColor="text1"/>
          <w:sz w:val="28"/>
          <w:szCs w:val="28"/>
        </w:rPr>
        <w:t>加強</w:t>
      </w:r>
      <w:proofErr w:type="gramStart"/>
      <w:r w:rsidRPr="00FD718B">
        <w:rPr>
          <w:rFonts w:ascii="標楷體" w:eastAsia="標楷體" w:hAnsi="標楷體"/>
          <w:color w:val="000000" w:themeColor="text1"/>
          <w:sz w:val="28"/>
          <w:szCs w:val="28"/>
        </w:rPr>
        <w:t>汛期前防救災</w:t>
      </w:r>
      <w:proofErr w:type="gramEnd"/>
      <w:r w:rsidRPr="00FD718B">
        <w:rPr>
          <w:rFonts w:ascii="標楷體" w:eastAsia="標楷體" w:hAnsi="標楷體"/>
          <w:color w:val="000000" w:themeColor="text1"/>
          <w:sz w:val="28"/>
          <w:szCs w:val="28"/>
        </w:rPr>
        <w:t>器材整備</w:t>
      </w:r>
    </w:p>
    <w:p w14:paraId="63C66770" w14:textId="77777777" w:rsidR="007211B6" w:rsidRPr="00FD718B" w:rsidRDefault="007211B6" w:rsidP="000936A7">
      <w:pPr>
        <w:widowControl/>
        <w:spacing w:line="500" w:lineRule="exact"/>
        <w:ind w:left="566" w:hangingChars="202" w:hanging="566"/>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lastRenderedPageBreak/>
        <w:t>【重要等級】</w:t>
      </w:r>
      <w:r w:rsidR="008532BC" w:rsidRPr="00FD718B">
        <w:rPr>
          <w:rFonts w:ascii="Times New Roman" w:eastAsia="標楷體" w:hAnsi="Times New Roman" w:hint="eastAsia"/>
          <w:color w:val="000000" w:themeColor="text1"/>
          <w:sz w:val="28"/>
          <w:szCs w:val="28"/>
        </w:rPr>
        <w:t>：</w:t>
      </w:r>
      <w:r w:rsidRPr="00FD718B">
        <w:rPr>
          <w:rFonts w:ascii="Times New Roman" w:eastAsia="標楷體" w:hAnsi="Times New Roman"/>
          <w:color w:val="000000" w:themeColor="text1"/>
          <w:sz w:val="28"/>
          <w:szCs w:val="28"/>
        </w:rPr>
        <w:t>B</w:t>
      </w:r>
      <w:r w:rsidRPr="00FD718B">
        <w:rPr>
          <w:rFonts w:ascii="標楷體" w:eastAsia="標楷體" w:hAnsi="標楷體"/>
          <w:color w:val="000000" w:themeColor="text1"/>
          <w:sz w:val="28"/>
          <w:szCs w:val="28"/>
        </w:rPr>
        <w:t xml:space="preserve"> </w:t>
      </w:r>
    </w:p>
    <w:p w14:paraId="4D7B1B2A" w14:textId="77777777" w:rsidR="007211B6" w:rsidRPr="00134A00" w:rsidRDefault="007211B6" w:rsidP="000936A7">
      <w:pPr>
        <w:widowControl/>
        <w:spacing w:line="500" w:lineRule="exact"/>
        <w:ind w:left="566" w:hangingChars="202" w:hanging="566"/>
        <w:rPr>
          <w:rFonts w:ascii="標楷體" w:eastAsia="標楷體" w:hAnsi="標楷體"/>
          <w:sz w:val="28"/>
          <w:szCs w:val="28"/>
        </w:rPr>
      </w:pPr>
      <w:r w:rsidRPr="00FD718B">
        <w:rPr>
          <w:rFonts w:ascii="標楷體" w:eastAsia="標楷體" w:hAnsi="標楷體"/>
          <w:color w:val="000000" w:themeColor="text1"/>
          <w:sz w:val="28"/>
          <w:szCs w:val="28"/>
        </w:rPr>
        <w:t>【辦理單位】</w:t>
      </w:r>
      <w:r w:rsidR="008532BC" w:rsidRPr="00FD718B">
        <w:rPr>
          <w:rFonts w:ascii="Times New Roman" w:eastAsia="標楷體" w:hAnsi="Times New Roman" w:hint="eastAsia"/>
          <w:color w:val="000000" w:themeColor="text1"/>
          <w:sz w:val="28"/>
          <w:szCs w:val="28"/>
        </w:rPr>
        <w:t>：</w:t>
      </w:r>
      <w:r w:rsidR="00DB57BD" w:rsidRPr="00FD718B">
        <w:rPr>
          <w:rFonts w:ascii="標楷體" w:eastAsia="標楷體" w:hAnsi="標楷體" w:hint="eastAsia"/>
          <w:color w:val="000000" w:themeColor="text1"/>
          <w:sz w:val="28"/>
          <w:szCs w:val="28"/>
        </w:rPr>
        <w:t>農業及建</w:t>
      </w:r>
      <w:r w:rsidR="00DB57BD" w:rsidRPr="00134A00">
        <w:rPr>
          <w:rFonts w:ascii="標楷體" w:eastAsia="標楷體" w:hAnsi="標楷體" w:hint="eastAsia"/>
          <w:sz w:val="28"/>
          <w:szCs w:val="28"/>
        </w:rPr>
        <w:t>設</w:t>
      </w:r>
      <w:r w:rsidRPr="00134A00">
        <w:rPr>
          <w:rFonts w:ascii="標楷體" w:eastAsia="標楷體" w:hAnsi="標楷體"/>
          <w:sz w:val="28"/>
          <w:szCs w:val="28"/>
        </w:rPr>
        <w:t xml:space="preserve">課、民政及人文課協調各權管機關及事業單位 </w:t>
      </w:r>
    </w:p>
    <w:p w14:paraId="06CDEE2E" w14:textId="77777777" w:rsidR="007211B6" w:rsidRPr="00134A00" w:rsidRDefault="007211B6" w:rsidP="000936A7">
      <w:pPr>
        <w:widowControl/>
        <w:spacing w:line="500" w:lineRule="exact"/>
        <w:ind w:left="566" w:hangingChars="202" w:hanging="566"/>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每年</w:t>
      </w:r>
      <w:r w:rsidRPr="004034D2">
        <w:rPr>
          <w:rFonts w:ascii="Times New Roman" w:eastAsia="標楷體" w:hAnsi="Times New Roman"/>
          <w:sz w:val="28"/>
          <w:szCs w:val="28"/>
        </w:rPr>
        <w:t xml:space="preserve"> 3-5</w:t>
      </w:r>
      <w:r w:rsidRPr="00134A00">
        <w:rPr>
          <w:rFonts w:ascii="標楷體" w:eastAsia="標楷體" w:hAnsi="標楷體"/>
          <w:sz w:val="28"/>
          <w:szCs w:val="28"/>
        </w:rPr>
        <w:t xml:space="preserve"> 月定期檢討 </w:t>
      </w:r>
    </w:p>
    <w:p w14:paraId="25371EF9" w14:textId="77777777" w:rsidR="007211B6" w:rsidRPr="004034D2" w:rsidRDefault="007211B6" w:rsidP="000E57A4">
      <w:pPr>
        <w:pStyle w:val="a6"/>
        <w:widowControl/>
        <w:numPr>
          <w:ilvl w:val="0"/>
          <w:numId w:val="28"/>
        </w:numPr>
        <w:spacing w:line="500" w:lineRule="exact"/>
        <w:ind w:leftChars="0"/>
        <w:rPr>
          <w:rFonts w:ascii="Times New Roman" w:eastAsia="標楷體" w:hAnsi="Times New Roman"/>
          <w:sz w:val="28"/>
          <w:szCs w:val="28"/>
        </w:rPr>
      </w:pPr>
      <w:r w:rsidRPr="004034D2">
        <w:rPr>
          <w:rFonts w:ascii="Times New Roman" w:eastAsia="標楷體" w:hAnsi="標楷體"/>
          <w:sz w:val="28"/>
          <w:szCs w:val="28"/>
        </w:rPr>
        <w:t>各編組單位應針對所管理之車輛及救災裝備器材，加強檢修與整備工作。</w:t>
      </w:r>
      <w:r w:rsidRPr="004034D2">
        <w:rPr>
          <w:rFonts w:ascii="Times New Roman" w:eastAsia="標楷體" w:hAnsi="Times New Roman"/>
          <w:sz w:val="28"/>
          <w:szCs w:val="28"/>
        </w:rPr>
        <w:t xml:space="preserve"> </w:t>
      </w:r>
    </w:p>
    <w:p w14:paraId="4EABFC24" w14:textId="77777777" w:rsidR="007211B6" w:rsidRPr="004034D2" w:rsidRDefault="007211B6" w:rsidP="000E57A4">
      <w:pPr>
        <w:pStyle w:val="a6"/>
        <w:widowControl/>
        <w:numPr>
          <w:ilvl w:val="0"/>
          <w:numId w:val="28"/>
        </w:numPr>
        <w:spacing w:line="500" w:lineRule="exact"/>
        <w:ind w:leftChars="0"/>
        <w:rPr>
          <w:rFonts w:ascii="Times New Roman" w:eastAsia="標楷體" w:hAnsi="Times New Roman"/>
          <w:sz w:val="28"/>
          <w:szCs w:val="28"/>
        </w:rPr>
      </w:pPr>
      <w:r w:rsidRPr="004034D2">
        <w:rPr>
          <w:rFonts w:ascii="Times New Roman" w:eastAsia="標楷體" w:hAnsi="標楷體"/>
          <w:sz w:val="28"/>
          <w:szCs w:val="28"/>
        </w:rPr>
        <w:t>督促各救災單位加強車輛、器材等搶救機具保養與操作能力。</w:t>
      </w:r>
      <w:r w:rsidRPr="004034D2">
        <w:rPr>
          <w:rFonts w:ascii="Times New Roman" w:eastAsia="標楷體" w:hAnsi="Times New Roman"/>
          <w:sz w:val="28"/>
          <w:szCs w:val="28"/>
        </w:rPr>
        <w:t xml:space="preserve"> </w:t>
      </w:r>
    </w:p>
    <w:p w14:paraId="36F4C812" w14:textId="77777777" w:rsidR="007211B6" w:rsidRPr="004034D2" w:rsidRDefault="007211B6" w:rsidP="000E57A4">
      <w:pPr>
        <w:pStyle w:val="a6"/>
        <w:widowControl/>
        <w:numPr>
          <w:ilvl w:val="0"/>
          <w:numId w:val="28"/>
        </w:numPr>
        <w:spacing w:line="500" w:lineRule="exact"/>
        <w:ind w:leftChars="0"/>
        <w:rPr>
          <w:rFonts w:ascii="Times New Roman" w:eastAsia="標楷體" w:hAnsi="Times New Roman"/>
          <w:sz w:val="28"/>
          <w:szCs w:val="28"/>
        </w:rPr>
      </w:pPr>
      <w:r w:rsidRPr="004034D2">
        <w:rPr>
          <w:rFonts w:ascii="Times New Roman" w:eastAsia="標楷體" w:hAnsi="標楷體"/>
          <w:sz w:val="28"/>
          <w:szCs w:val="28"/>
        </w:rPr>
        <w:t>要求救災單位將應急之車輛及裝備器材取出擺放於出勤救災取用位置，並事先加以檢測該功能可正常使用，同時充滿需用之油、水、電等。</w:t>
      </w:r>
      <w:r w:rsidRPr="004034D2">
        <w:rPr>
          <w:rFonts w:ascii="Times New Roman" w:eastAsia="標楷體" w:hAnsi="Times New Roman"/>
          <w:sz w:val="28"/>
          <w:szCs w:val="28"/>
        </w:rPr>
        <w:t xml:space="preserve"> </w:t>
      </w:r>
    </w:p>
    <w:p w14:paraId="67AC2FF5" w14:textId="77777777" w:rsidR="0059144E" w:rsidRPr="004034D2" w:rsidRDefault="007211B6" w:rsidP="000E57A4">
      <w:pPr>
        <w:pStyle w:val="a6"/>
        <w:widowControl/>
        <w:numPr>
          <w:ilvl w:val="0"/>
          <w:numId w:val="28"/>
        </w:numPr>
        <w:spacing w:line="500" w:lineRule="exact"/>
        <w:ind w:leftChars="0"/>
        <w:rPr>
          <w:rFonts w:ascii="Times New Roman" w:eastAsia="標楷體" w:hAnsi="Times New Roman"/>
          <w:sz w:val="28"/>
          <w:szCs w:val="28"/>
        </w:rPr>
      </w:pPr>
      <w:r w:rsidRPr="004034D2">
        <w:rPr>
          <w:rFonts w:ascii="Times New Roman" w:eastAsia="標楷體" w:hAnsi="標楷體"/>
          <w:sz w:val="28"/>
          <w:szCs w:val="28"/>
        </w:rPr>
        <w:t>聯繫民間可資調度之救災團體預先整備器材，隨時配合因應準備救災。</w:t>
      </w:r>
    </w:p>
    <w:p w14:paraId="53B8A68A" w14:textId="77777777" w:rsidR="007211B6" w:rsidRPr="004034D2" w:rsidRDefault="007211B6" w:rsidP="000E57A4">
      <w:pPr>
        <w:pStyle w:val="a6"/>
        <w:widowControl/>
        <w:numPr>
          <w:ilvl w:val="0"/>
          <w:numId w:val="28"/>
        </w:numPr>
        <w:spacing w:line="500" w:lineRule="exact"/>
        <w:ind w:leftChars="0"/>
        <w:rPr>
          <w:rFonts w:ascii="Times New Roman" w:eastAsia="標楷體" w:hAnsi="Times New Roman"/>
          <w:sz w:val="28"/>
          <w:szCs w:val="28"/>
        </w:rPr>
      </w:pPr>
      <w:r w:rsidRPr="004034D2">
        <w:rPr>
          <w:rFonts w:ascii="Times New Roman" w:eastAsia="標楷體" w:hAnsi="標楷體"/>
          <w:sz w:val="28"/>
          <w:szCs w:val="28"/>
        </w:rPr>
        <w:t>各開口契約廠商名冊整備及通報聯絡機制模擬操作，以</w:t>
      </w:r>
      <w:proofErr w:type="gramStart"/>
      <w:r w:rsidRPr="004034D2">
        <w:rPr>
          <w:rFonts w:ascii="Times New Roman" w:eastAsia="標楷體" w:hAnsi="標楷體"/>
          <w:sz w:val="28"/>
          <w:szCs w:val="28"/>
        </w:rPr>
        <w:t>利災中對口</w:t>
      </w:r>
      <w:proofErr w:type="gramEnd"/>
      <w:r w:rsidRPr="004034D2">
        <w:rPr>
          <w:rFonts w:ascii="Times New Roman" w:eastAsia="標楷體" w:hAnsi="標楷體"/>
          <w:sz w:val="28"/>
          <w:szCs w:val="28"/>
        </w:rPr>
        <w:t>機制之正常運作。</w:t>
      </w:r>
      <w:r w:rsidRPr="004034D2">
        <w:rPr>
          <w:rFonts w:ascii="Times New Roman" w:eastAsia="標楷體" w:hAnsi="Times New Roman"/>
          <w:sz w:val="28"/>
          <w:szCs w:val="28"/>
        </w:rPr>
        <w:t xml:space="preserve"> </w:t>
      </w:r>
    </w:p>
    <w:p w14:paraId="6DD9E27B" w14:textId="77777777" w:rsidR="007211B6" w:rsidRPr="004034D2" w:rsidRDefault="007211B6" w:rsidP="000E57A4">
      <w:pPr>
        <w:pStyle w:val="a6"/>
        <w:widowControl/>
        <w:numPr>
          <w:ilvl w:val="0"/>
          <w:numId w:val="28"/>
        </w:numPr>
        <w:spacing w:line="500" w:lineRule="exact"/>
        <w:ind w:leftChars="0"/>
        <w:rPr>
          <w:rFonts w:ascii="Times New Roman" w:eastAsia="標楷體" w:hAnsi="Times New Roman"/>
          <w:sz w:val="28"/>
          <w:szCs w:val="28"/>
        </w:rPr>
      </w:pPr>
      <w:r w:rsidRPr="004034D2">
        <w:rPr>
          <w:rFonts w:ascii="Times New Roman" w:eastAsia="標楷體" w:hAnsi="標楷體"/>
          <w:sz w:val="28"/>
          <w:szCs w:val="28"/>
        </w:rPr>
        <w:t>防汛期前補充整理災害應變中心作業設備、通訊器材、照明設備、圖表簿冊，每月定期測試相關器材及設備之功能。</w:t>
      </w:r>
      <w:r w:rsidRPr="004034D2">
        <w:rPr>
          <w:rFonts w:ascii="Times New Roman" w:eastAsia="標楷體" w:hAnsi="Times New Roman"/>
          <w:sz w:val="28"/>
          <w:szCs w:val="28"/>
        </w:rPr>
        <w:t xml:space="preserve"> </w:t>
      </w:r>
    </w:p>
    <w:p w14:paraId="5AD28D88" w14:textId="77777777" w:rsidR="007211B6" w:rsidRPr="004034D2" w:rsidRDefault="007211B6" w:rsidP="000E57A4">
      <w:pPr>
        <w:pStyle w:val="a6"/>
        <w:widowControl/>
        <w:numPr>
          <w:ilvl w:val="0"/>
          <w:numId w:val="28"/>
        </w:numPr>
        <w:spacing w:line="500" w:lineRule="exact"/>
        <w:ind w:leftChars="0"/>
        <w:rPr>
          <w:rFonts w:ascii="Times New Roman" w:eastAsia="標楷體" w:hAnsi="Times New Roman"/>
          <w:sz w:val="28"/>
          <w:szCs w:val="28"/>
        </w:rPr>
      </w:pPr>
      <w:r w:rsidRPr="004034D2">
        <w:rPr>
          <w:rFonts w:ascii="Times New Roman" w:eastAsia="標楷體" w:hAnsi="標楷體"/>
          <w:sz w:val="28"/>
          <w:szCs w:val="28"/>
        </w:rPr>
        <w:t>逐年充實消防設施、設備及人命救助設施設備之整備。</w:t>
      </w:r>
      <w:r w:rsidRPr="004034D2">
        <w:rPr>
          <w:rFonts w:ascii="Times New Roman" w:eastAsia="標楷體" w:hAnsi="Times New Roman"/>
          <w:sz w:val="28"/>
          <w:szCs w:val="28"/>
        </w:rPr>
        <w:t xml:space="preserve"> </w:t>
      </w:r>
    </w:p>
    <w:p w14:paraId="5A8C7631" w14:textId="77777777" w:rsidR="007211B6" w:rsidRPr="004034D2" w:rsidRDefault="007211B6" w:rsidP="000E57A4">
      <w:pPr>
        <w:pStyle w:val="a6"/>
        <w:widowControl/>
        <w:numPr>
          <w:ilvl w:val="0"/>
          <w:numId w:val="28"/>
        </w:numPr>
        <w:spacing w:line="500" w:lineRule="exact"/>
        <w:ind w:leftChars="0"/>
        <w:rPr>
          <w:rFonts w:ascii="Times New Roman" w:eastAsia="標楷體" w:hAnsi="Times New Roman"/>
          <w:sz w:val="28"/>
          <w:szCs w:val="28"/>
        </w:rPr>
      </w:pPr>
      <w:r w:rsidRPr="004034D2">
        <w:rPr>
          <w:rFonts w:ascii="Times New Roman" w:eastAsia="標楷體" w:hAnsi="標楷體"/>
          <w:sz w:val="28"/>
          <w:szCs w:val="28"/>
        </w:rPr>
        <w:t>逐年充實災害警戒搶救用裝備、器材之整備。</w:t>
      </w:r>
      <w:r w:rsidRPr="004034D2">
        <w:rPr>
          <w:rFonts w:ascii="Times New Roman" w:eastAsia="標楷體" w:hAnsi="Times New Roman"/>
          <w:sz w:val="28"/>
          <w:szCs w:val="28"/>
        </w:rPr>
        <w:t xml:space="preserve"> </w:t>
      </w:r>
    </w:p>
    <w:p w14:paraId="599F2332" w14:textId="62F36EDE" w:rsidR="007211B6" w:rsidRDefault="007211B6" w:rsidP="000E57A4">
      <w:pPr>
        <w:pStyle w:val="a6"/>
        <w:widowControl/>
        <w:numPr>
          <w:ilvl w:val="0"/>
          <w:numId w:val="28"/>
        </w:numPr>
        <w:spacing w:line="500" w:lineRule="exact"/>
        <w:ind w:leftChars="0"/>
        <w:rPr>
          <w:rFonts w:ascii="Times New Roman" w:eastAsia="標楷體" w:hAnsi="Times New Roman"/>
          <w:sz w:val="28"/>
          <w:szCs w:val="28"/>
        </w:rPr>
      </w:pPr>
      <w:r w:rsidRPr="004034D2">
        <w:rPr>
          <w:rFonts w:ascii="Times New Roman" w:eastAsia="標楷體" w:hAnsi="標楷體"/>
          <w:sz w:val="28"/>
          <w:szCs w:val="28"/>
        </w:rPr>
        <w:t>建立警察、消防與民政單位有線電與無線電之緊急聯絡名冊。</w:t>
      </w:r>
      <w:r w:rsidRPr="004034D2">
        <w:rPr>
          <w:rFonts w:ascii="Times New Roman" w:eastAsia="標楷體" w:hAnsi="Times New Roman"/>
          <w:sz w:val="28"/>
          <w:szCs w:val="28"/>
        </w:rPr>
        <w:t xml:space="preserve"> </w:t>
      </w:r>
    </w:p>
    <w:p w14:paraId="2FF12BDE" w14:textId="77777777" w:rsidR="00557272" w:rsidRPr="004034D2" w:rsidRDefault="00557272" w:rsidP="00557272">
      <w:pPr>
        <w:pStyle w:val="a6"/>
        <w:widowControl/>
        <w:spacing w:line="500" w:lineRule="exact"/>
        <w:ind w:leftChars="0" w:left="360"/>
        <w:rPr>
          <w:rFonts w:ascii="Times New Roman" w:eastAsia="標楷體" w:hAnsi="Times New Roman"/>
          <w:sz w:val="28"/>
          <w:szCs w:val="28"/>
        </w:rPr>
      </w:pPr>
    </w:p>
    <w:p w14:paraId="4916167F" w14:textId="77777777" w:rsidR="007211B6" w:rsidRPr="00FD718B" w:rsidRDefault="007211B6" w:rsidP="000936A7">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(二)規劃災時各項救濟、救急物資儲備、運用與供給</w:t>
      </w:r>
    </w:p>
    <w:p w14:paraId="6F69DE1A" w14:textId="77777777" w:rsidR="007211B6" w:rsidRPr="00FD718B" w:rsidRDefault="007211B6" w:rsidP="000936A7">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008532BC" w:rsidRPr="00FD718B">
        <w:rPr>
          <w:rFonts w:ascii="Times New Roman" w:eastAsia="標楷體" w:hAnsi="Times New Roman" w:hint="eastAsia"/>
          <w:color w:val="000000" w:themeColor="text1"/>
          <w:sz w:val="28"/>
          <w:szCs w:val="28"/>
        </w:rPr>
        <w:t>：</w:t>
      </w:r>
      <w:r w:rsidRPr="00FD718B">
        <w:rPr>
          <w:rFonts w:ascii="Times New Roman" w:eastAsia="標楷體" w:hAnsi="Times New Roman"/>
          <w:color w:val="000000" w:themeColor="text1"/>
          <w:sz w:val="28"/>
          <w:szCs w:val="28"/>
        </w:rPr>
        <w:t>B</w:t>
      </w:r>
      <w:r w:rsidRPr="00FD718B">
        <w:rPr>
          <w:rFonts w:ascii="標楷體" w:eastAsia="標楷體" w:hAnsi="標楷體"/>
          <w:color w:val="000000" w:themeColor="text1"/>
          <w:sz w:val="28"/>
          <w:szCs w:val="28"/>
        </w:rPr>
        <w:t xml:space="preserve"> </w:t>
      </w:r>
    </w:p>
    <w:p w14:paraId="4B7A6EBA" w14:textId="77777777" w:rsidR="007211B6" w:rsidRPr="00FD718B" w:rsidRDefault="007211B6" w:rsidP="000936A7">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 xml:space="preserve">社會課 </w:t>
      </w:r>
    </w:p>
    <w:p w14:paraId="32F6A2F9" w14:textId="77777777" w:rsidR="007211B6" w:rsidRPr="00FD718B" w:rsidRDefault="007211B6" w:rsidP="000936A7">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【協辦單位】</w:t>
      </w:r>
      <w:r w:rsidR="008532BC" w:rsidRPr="00FD718B">
        <w:rPr>
          <w:rFonts w:ascii="Times New Roman" w:eastAsia="標楷體" w:hAnsi="Times New Roman" w:hint="eastAsia"/>
          <w:color w:val="000000" w:themeColor="text1"/>
          <w:sz w:val="28"/>
          <w:szCs w:val="28"/>
        </w:rPr>
        <w:t>：</w:t>
      </w:r>
      <w:r w:rsidR="00DB57BD" w:rsidRPr="00FD718B">
        <w:rPr>
          <w:rFonts w:ascii="標楷體" w:eastAsia="標楷體" w:hAnsi="標楷體" w:hint="eastAsia"/>
          <w:color w:val="000000" w:themeColor="text1"/>
          <w:sz w:val="28"/>
          <w:szCs w:val="28"/>
        </w:rPr>
        <w:t>行政</w:t>
      </w:r>
      <w:r w:rsidRPr="00FD718B">
        <w:rPr>
          <w:rFonts w:ascii="標楷體" w:eastAsia="標楷體" w:hAnsi="標楷體"/>
          <w:color w:val="000000" w:themeColor="text1"/>
          <w:sz w:val="28"/>
          <w:szCs w:val="28"/>
        </w:rPr>
        <w:t>課</w:t>
      </w:r>
      <w:r w:rsidR="008A1D6B" w:rsidRPr="00FD718B">
        <w:rPr>
          <w:rFonts w:ascii="標楷體" w:eastAsia="標楷體" w:hAnsi="標楷體"/>
          <w:color w:val="000000" w:themeColor="text1"/>
          <w:sz w:val="28"/>
          <w:szCs w:val="28"/>
        </w:rPr>
        <w:t>、</w:t>
      </w:r>
      <w:r w:rsidR="008A1D6B" w:rsidRPr="00FD718B">
        <w:rPr>
          <w:rFonts w:ascii="標楷體" w:eastAsia="標楷體" w:hAnsi="標楷體" w:hint="eastAsia"/>
          <w:color w:val="000000" w:themeColor="text1"/>
          <w:sz w:val="28"/>
          <w:szCs w:val="28"/>
        </w:rPr>
        <w:t>農業</w:t>
      </w:r>
      <w:r w:rsidR="008A1D6B" w:rsidRPr="007B4C01">
        <w:rPr>
          <w:rFonts w:ascii="標楷體" w:eastAsia="標楷體" w:hAnsi="標楷體" w:hint="eastAsia"/>
          <w:sz w:val="28"/>
          <w:szCs w:val="28"/>
        </w:rPr>
        <w:t>及建設課</w:t>
      </w:r>
      <w:r w:rsidR="0031656D" w:rsidRPr="007B4C01">
        <w:rPr>
          <w:rFonts w:ascii="標楷體" w:eastAsia="標楷體" w:hAnsi="標楷體"/>
          <w:sz w:val="28"/>
          <w:szCs w:val="28"/>
        </w:rPr>
        <w:t>、</w:t>
      </w:r>
      <w:proofErr w:type="gramStart"/>
      <w:r w:rsidR="003D1358" w:rsidRPr="007B4C01">
        <w:rPr>
          <w:rFonts w:ascii="標楷體" w:eastAsia="標楷體" w:hAnsi="標楷體"/>
          <w:sz w:val="28"/>
          <w:szCs w:val="28"/>
        </w:rPr>
        <w:t>臺</w:t>
      </w:r>
      <w:proofErr w:type="gramEnd"/>
      <w:r w:rsidR="003D1358" w:rsidRPr="007B4C01">
        <w:rPr>
          <w:rFonts w:ascii="標楷體" w:eastAsia="標楷體" w:hAnsi="標楷體"/>
          <w:sz w:val="28"/>
          <w:szCs w:val="28"/>
        </w:rPr>
        <w:t>南市政府新化區</w:t>
      </w:r>
      <w:r w:rsidR="0031656D" w:rsidRPr="007B4C01">
        <w:rPr>
          <w:rFonts w:ascii="標楷體" w:eastAsia="標楷體" w:hAnsi="標楷體"/>
          <w:sz w:val="28"/>
          <w:szCs w:val="28"/>
        </w:rPr>
        <w:t>衛生所</w:t>
      </w:r>
    </w:p>
    <w:p w14:paraId="3AD6F649" w14:textId="77777777" w:rsidR="007211B6" w:rsidRPr="00FD718B" w:rsidRDefault="007211B6" w:rsidP="000936A7">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每年</w:t>
      </w:r>
      <w:r w:rsidRPr="00FD718B">
        <w:rPr>
          <w:rFonts w:ascii="Times New Roman" w:eastAsia="標楷體" w:hAnsi="Times New Roman"/>
          <w:color w:val="000000" w:themeColor="text1"/>
          <w:sz w:val="28"/>
          <w:szCs w:val="28"/>
        </w:rPr>
        <w:t xml:space="preserve"> 3-5</w:t>
      </w:r>
      <w:r w:rsidRPr="00FD718B">
        <w:rPr>
          <w:rFonts w:ascii="標楷體" w:eastAsia="標楷體" w:hAnsi="標楷體"/>
          <w:color w:val="000000" w:themeColor="text1"/>
          <w:sz w:val="28"/>
          <w:szCs w:val="28"/>
        </w:rPr>
        <w:t xml:space="preserve"> 月定期檢討 </w:t>
      </w:r>
    </w:p>
    <w:p w14:paraId="63B32177" w14:textId="77777777" w:rsidR="00305E4A" w:rsidRPr="00FD718B" w:rsidRDefault="007211B6" w:rsidP="00305E4A">
      <w:pPr>
        <w:pStyle w:val="a6"/>
        <w:widowControl/>
        <w:numPr>
          <w:ilvl w:val="0"/>
          <w:numId w:val="29"/>
        </w:numPr>
        <w:spacing w:line="403" w:lineRule="atLeas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策訂民生物資調配作業執行計畫，並依避難人數推估其</w:t>
      </w:r>
      <w:r w:rsidR="00DB57BD" w:rsidRPr="00FD718B">
        <w:rPr>
          <w:rFonts w:ascii="Times New Roman" w:eastAsia="標楷體" w:hAnsi="標楷體"/>
          <w:color w:val="000000" w:themeColor="text1"/>
          <w:sz w:val="28"/>
          <w:szCs w:val="28"/>
        </w:rPr>
        <w:t>物資需求量，加以分配管理。</w:t>
      </w:r>
    </w:p>
    <w:p w14:paraId="6A17AEFD" w14:textId="77777777" w:rsidR="00DB57BD" w:rsidRPr="00FD718B" w:rsidRDefault="00DB57BD" w:rsidP="00305E4A">
      <w:pPr>
        <w:pStyle w:val="a6"/>
        <w:widowControl/>
        <w:numPr>
          <w:ilvl w:val="0"/>
          <w:numId w:val="29"/>
        </w:numPr>
        <w:spacing w:line="403" w:lineRule="atLeas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救濟與救急物資包含寢具、被服、生活必需品、飲用水、</w:t>
      </w:r>
      <w:r w:rsidR="00305E4A" w:rsidRPr="00FD718B">
        <w:rPr>
          <w:rFonts w:ascii="Times New Roman" w:eastAsia="標楷體" w:hAnsi="標楷體"/>
          <w:color w:val="000000" w:themeColor="text1"/>
          <w:sz w:val="28"/>
          <w:szCs w:val="28"/>
        </w:rPr>
        <w:t>急救用醫療器材、藥品、糧食與農作物復耕種子等之儲備、運用與供給，</w:t>
      </w:r>
      <w:r w:rsidR="00305E4A" w:rsidRPr="00FD718B">
        <w:rPr>
          <w:rFonts w:ascii="Times New Roman" w:eastAsia="標楷體" w:hAnsi="標楷體" w:hint="eastAsia"/>
          <w:color w:val="000000" w:themeColor="text1"/>
          <w:sz w:val="28"/>
          <w:szCs w:val="28"/>
        </w:rPr>
        <w:t>並考量不同性別、年齡者之使用需求整備。</w:t>
      </w:r>
    </w:p>
    <w:p w14:paraId="29A11B2B" w14:textId="77777777" w:rsidR="00EE07FB" w:rsidRPr="00FD718B" w:rsidRDefault="00DB57BD" w:rsidP="000E57A4">
      <w:pPr>
        <w:pStyle w:val="a6"/>
        <w:widowControl/>
        <w:numPr>
          <w:ilvl w:val="0"/>
          <w:numId w:val="29"/>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lastRenderedPageBreak/>
        <w:t>救濟與救急物資整備，應考量儲藏地點、數量適當性、儲備方式完善性及儲備建築物安全性等因素。</w:t>
      </w:r>
    </w:p>
    <w:p w14:paraId="249C12BF" w14:textId="77777777" w:rsidR="00DB57BD" w:rsidRPr="00FD718B" w:rsidRDefault="00DB57BD" w:rsidP="000E57A4">
      <w:pPr>
        <w:pStyle w:val="a6"/>
        <w:widowControl/>
        <w:numPr>
          <w:ilvl w:val="0"/>
          <w:numId w:val="29"/>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勘查救濟物資儲備地點，</w:t>
      </w:r>
      <w:proofErr w:type="gramStart"/>
      <w:r w:rsidRPr="00FD718B">
        <w:rPr>
          <w:rFonts w:ascii="Times New Roman" w:eastAsia="標楷體" w:hAnsi="標楷體"/>
          <w:color w:val="000000" w:themeColor="text1"/>
          <w:sz w:val="28"/>
          <w:szCs w:val="28"/>
        </w:rPr>
        <w:t>確保耐災考量</w:t>
      </w:r>
      <w:proofErr w:type="gramEnd"/>
      <w:r w:rsidRPr="00FD718B">
        <w:rPr>
          <w:rFonts w:ascii="Times New Roman" w:eastAsia="標楷體" w:hAnsi="標楷體"/>
          <w:color w:val="000000" w:themeColor="text1"/>
          <w:sz w:val="28"/>
          <w:szCs w:val="28"/>
        </w:rPr>
        <w:t>，以避免救災物資受損。</w:t>
      </w:r>
      <w:r w:rsidRPr="00FD718B">
        <w:rPr>
          <w:rFonts w:ascii="Times New Roman" w:eastAsia="標楷體" w:hAnsi="Times New Roman"/>
          <w:color w:val="000000" w:themeColor="text1"/>
          <w:sz w:val="28"/>
          <w:szCs w:val="28"/>
        </w:rPr>
        <w:t xml:space="preserve"> </w:t>
      </w:r>
    </w:p>
    <w:p w14:paraId="1287DFDD" w14:textId="77777777" w:rsidR="00EE07FB" w:rsidRPr="00FD718B" w:rsidRDefault="00EE07FB" w:rsidP="00EE07FB">
      <w:pPr>
        <w:widowControl/>
        <w:spacing w:line="500" w:lineRule="exact"/>
        <w:rPr>
          <w:rFonts w:ascii="標楷體" w:eastAsia="標楷體" w:hAnsi="標楷體"/>
          <w:color w:val="000000" w:themeColor="text1"/>
          <w:sz w:val="28"/>
          <w:szCs w:val="28"/>
        </w:rPr>
      </w:pPr>
    </w:p>
    <w:p w14:paraId="01A3D6CA" w14:textId="77777777" w:rsidR="00EE07FB" w:rsidRPr="00FD718B" w:rsidRDefault="00DB57BD" w:rsidP="00EE07FB">
      <w:pPr>
        <w:widowControl/>
        <w:spacing w:line="500" w:lineRule="exact"/>
        <w:rPr>
          <w:rFonts w:ascii="標楷體" w:eastAsia="標楷體" w:hAnsi="標楷體"/>
          <w:b/>
          <w:color w:val="000000" w:themeColor="text1"/>
          <w:sz w:val="28"/>
          <w:szCs w:val="28"/>
        </w:rPr>
      </w:pPr>
      <w:r w:rsidRPr="00FD718B">
        <w:rPr>
          <w:rFonts w:ascii="標楷體" w:eastAsia="標楷體" w:hAnsi="標楷體"/>
          <w:b/>
          <w:color w:val="000000" w:themeColor="text1"/>
          <w:sz w:val="28"/>
          <w:szCs w:val="28"/>
        </w:rPr>
        <w:t xml:space="preserve">三、災害防救人員編組與整備 </w:t>
      </w:r>
    </w:p>
    <w:p w14:paraId="0573AB06" w14:textId="77777777" w:rsidR="00DB57BD" w:rsidRPr="00FD718B" w:rsidRDefault="00DB57BD" w:rsidP="00DB57BD">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w:t>
      </w:r>
      <w:proofErr w:type="gramStart"/>
      <w:r w:rsidRPr="00FD718B">
        <w:rPr>
          <w:rFonts w:ascii="標楷體" w:eastAsia="標楷體" w:hAnsi="標楷體"/>
          <w:color w:val="000000" w:themeColor="text1"/>
          <w:sz w:val="28"/>
          <w:szCs w:val="28"/>
        </w:rPr>
        <w:t>一</w:t>
      </w:r>
      <w:proofErr w:type="gramEnd"/>
      <w:r w:rsidRPr="00FD718B">
        <w:rPr>
          <w:rFonts w:ascii="標楷體" w:eastAsia="標楷體" w:hAnsi="標楷體"/>
          <w:color w:val="000000" w:themeColor="text1"/>
          <w:sz w:val="28"/>
          <w:szCs w:val="28"/>
        </w:rPr>
        <w:t>)建立災害緊急應變人員之動員計畫</w:t>
      </w:r>
    </w:p>
    <w:p w14:paraId="4174BC07" w14:textId="77777777" w:rsidR="00DB57BD" w:rsidRPr="00FD718B" w:rsidRDefault="00DB57BD" w:rsidP="00DB57BD">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008532BC" w:rsidRPr="00FD718B">
        <w:rPr>
          <w:rFonts w:ascii="Times New Roman" w:eastAsia="標楷體" w:hAnsi="Times New Roman" w:hint="eastAsia"/>
          <w:color w:val="000000" w:themeColor="text1"/>
          <w:sz w:val="28"/>
          <w:szCs w:val="28"/>
        </w:rPr>
        <w:t>：</w:t>
      </w:r>
      <w:r w:rsidRPr="00FD718B">
        <w:rPr>
          <w:rFonts w:ascii="Times New Roman" w:eastAsia="標楷體" w:hAnsi="Times New Roman"/>
          <w:color w:val="000000" w:themeColor="text1"/>
          <w:sz w:val="28"/>
          <w:szCs w:val="28"/>
        </w:rPr>
        <w:t>B</w:t>
      </w:r>
      <w:r w:rsidRPr="00FD718B">
        <w:rPr>
          <w:rFonts w:ascii="標楷體" w:eastAsia="標楷體" w:hAnsi="標楷體"/>
          <w:color w:val="000000" w:themeColor="text1"/>
          <w:sz w:val="28"/>
          <w:szCs w:val="28"/>
        </w:rPr>
        <w:t xml:space="preserve"> </w:t>
      </w:r>
    </w:p>
    <w:p w14:paraId="365E3C62" w14:textId="77777777" w:rsidR="00DB57BD" w:rsidRPr="00FD718B" w:rsidRDefault="00DB57BD" w:rsidP="00DB57BD">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民政</w:t>
      </w:r>
      <w:r w:rsidRPr="00FD718B">
        <w:rPr>
          <w:rFonts w:ascii="標楷體" w:eastAsia="標楷體" w:hAnsi="標楷體" w:hint="eastAsia"/>
          <w:color w:val="000000" w:themeColor="text1"/>
          <w:sz w:val="28"/>
          <w:szCs w:val="28"/>
        </w:rPr>
        <w:t>及人文</w:t>
      </w:r>
      <w:r w:rsidRPr="00FD718B">
        <w:rPr>
          <w:rFonts w:ascii="標楷體" w:eastAsia="標楷體" w:hAnsi="標楷體"/>
          <w:color w:val="000000" w:themeColor="text1"/>
          <w:sz w:val="28"/>
          <w:szCs w:val="28"/>
        </w:rPr>
        <w:t xml:space="preserve">課 </w:t>
      </w:r>
    </w:p>
    <w:p w14:paraId="583F3C0A" w14:textId="77777777" w:rsidR="00DB57BD" w:rsidRPr="00FD718B" w:rsidRDefault="00DB57BD" w:rsidP="00DB57BD">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每年</w:t>
      </w:r>
      <w:r w:rsidRPr="00FD718B">
        <w:rPr>
          <w:rFonts w:ascii="Times New Roman" w:eastAsia="標楷體" w:hAnsi="Times New Roman"/>
          <w:color w:val="000000" w:themeColor="text1"/>
          <w:sz w:val="28"/>
          <w:szCs w:val="28"/>
        </w:rPr>
        <w:t xml:space="preserve"> 3-5 </w:t>
      </w:r>
      <w:r w:rsidRPr="00FD718B">
        <w:rPr>
          <w:rFonts w:ascii="標楷體" w:eastAsia="標楷體" w:hAnsi="標楷體"/>
          <w:color w:val="000000" w:themeColor="text1"/>
          <w:sz w:val="28"/>
          <w:szCs w:val="28"/>
        </w:rPr>
        <w:t xml:space="preserve">月定期檢討 </w:t>
      </w:r>
    </w:p>
    <w:p w14:paraId="0CEF2D91" w14:textId="77777777" w:rsidR="00DB57BD" w:rsidRPr="00FD718B" w:rsidRDefault="000341F1" w:rsidP="000341F1">
      <w:pPr>
        <w:widowControl/>
        <w:spacing w:line="500" w:lineRule="exact"/>
        <w:rPr>
          <w:rFonts w:ascii="標楷體" w:eastAsia="標楷體" w:hAnsi="標楷體"/>
          <w:color w:val="000000" w:themeColor="text1"/>
          <w:sz w:val="28"/>
          <w:szCs w:val="28"/>
        </w:rPr>
      </w:pPr>
      <w:r w:rsidRPr="00FD718B">
        <w:rPr>
          <w:rFonts w:ascii="標楷體" w:eastAsia="標楷體" w:hAnsi="標楷體" w:hint="eastAsia"/>
          <w:color w:val="000000" w:themeColor="text1"/>
          <w:sz w:val="28"/>
          <w:szCs w:val="28"/>
        </w:rPr>
        <w:t xml:space="preserve">    應</w:t>
      </w:r>
      <w:r w:rsidR="00DB57BD" w:rsidRPr="00FD718B">
        <w:rPr>
          <w:rFonts w:ascii="標楷體" w:eastAsia="標楷體" w:hAnsi="標楷體"/>
          <w:color w:val="000000" w:themeColor="text1"/>
          <w:sz w:val="28"/>
          <w:szCs w:val="28"/>
        </w:rPr>
        <w:t xml:space="preserve">明訂應變人員緊急聯絡方法、集合方式、集中地點、值班表、任務分配、作業流程及注意事項等。 </w:t>
      </w:r>
    </w:p>
    <w:p w14:paraId="4EB3D6A9" w14:textId="77777777" w:rsidR="008A1D6B" w:rsidRPr="00FD718B" w:rsidRDefault="008A1D6B" w:rsidP="008A1D6B">
      <w:pPr>
        <w:widowControl/>
        <w:spacing w:line="500" w:lineRule="exact"/>
        <w:rPr>
          <w:rFonts w:ascii="標楷體" w:eastAsia="標楷體" w:hAnsi="標楷體"/>
          <w:color w:val="000000" w:themeColor="text1"/>
          <w:sz w:val="28"/>
          <w:szCs w:val="28"/>
        </w:rPr>
      </w:pPr>
    </w:p>
    <w:p w14:paraId="643EFA11" w14:textId="77777777" w:rsidR="00DB57BD" w:rsidRPr="00FD718B" w:rsidRDefault="00DB57BD" w:rsidP="00DB57BD">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(二)建立動員民間組織與志工之整備編組之機制</w:t>
      </w:r>
    </w:p>
    <w:p w14:paraId="5F0C54DC" w14:textId="77777777" w:rsidR="00DB57BD" w:rsidRPr="00FD718B" w:rsidRDefault="00DB57BD" w:rsidP="00DB57BD">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008532BC" w:rsidRPr="00FD718B">
        <w:rPr>
          <w:rFonts w:ascii="Times New Roman" w:eastAsia="標楷體" w:hAnsi="Times New Roman" w:hint="eastAsia"/>
          <w:color w:val="000000" w:themeColor="text1"/>
          <w:sz w:val="28"/>
          <w:szCs w:val="28"/>
        </w:rPr>
        <w:t>：</w:t>
      </w:r>
      <w:r w:rsidRPr="00FD718B">
        <w:rPr>
          <w:rFonts w:ascii="Times New Roman" w:eastAsia="標楷體" w:hAnsi="Times New Roman"/>
          <w:color w:val="000000" w:themeColor="text1"/>
          <w:sz w:val="28"/>
          <w:szCs w:val="28"/>
        </w:rPr>
        <w:t>B</w:t>
      </w:r>
      <w:r w:rsidRPr="00FD718B">
        <w:rPr>
          <w:rFonts w:ascii="標楷體" w:eastAsia="標楷體" w:hAnsi="標楷體"/>
          <w:color w:val="000000" w:themeColor="text1"/>
          <w:sz w:val="28"/>
          <w:szCs w:val="28"/>
        </w:rPr>
        <w:t xml:space="preserve"> </w:t>
      </w:r>
    </w:p>
    <w:p w14:paraId="77207155" w14:textId="77777777" w:rsidR="00DB57BD" w:rsidRPr="00FD718B" w:rsidRDefault="00DB57BD" w:rsidP="00DB57BD">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民政</w:t>
      </w:r>
      <w:r w:rsidRPr="00FD718B">
        <w:rPr>
          <w:rFonts w:ascii="標楷體" w:eastAsia="標楷體" w:hAnsi="標楷體" w:hint="eastAsia"/>
          <w:color w:val="000000" w:themeColor="text1"/>
          <w:sz w:val="28"/>
          <w:szCs w:val="28"/>
        </w:rPr>
        <w:t>及人文</w:t>
      </w:r>
      <w:r w:rsidRPr="00FD718B">
        <w:rPr>
          <w:rFonts w:ascii="標楷體" w:eastAsia="標楷體" w:hAnsi="標楷體"/>
          <w:color w:val="000000" w:themeColor="text1"/>
          <w:sz w:val="28"/>
          <w:szCs w:val="28"/>
        </w:rPr>
        <w:t>課</w:t>
      </w:r>
      <w:r w:rsidR="00D006CE" w:rsidRPr="00FD718B">
        <w:rPr>
          <w:rFonts w:ascii="標楷體" w:eastAsia="標楷體" w:hAnsi="標楷體"/>
          <w:color w:val="000000" w:themeColor="text1"/>
          <w:sz w:val="28"/>
          <w:szCs w:val="28"/>
        </w:rPr>
        <w:t>、</w:t>
      </w:r>
      <w:r w:rsidR="00D006CE" w:rsidRPr="00FD718B">
        <w:rPr>
          <w:rFonts w:ascii="標楷體" w:eastAsia="標楷體" w:hAnsi="標楷體" w:hint="eastAsia"/>
          <w:color w:val="000000" w:themeColor="text1"/>
          <w:sz w:val="28"/>
          <w:szCs w:val="28"/>
        </w:rPr>
        <w:t>社會課</w:t>
      </w:r>
    </w:p>
    <w:p w14:paraId="32A8BBEC" w14:textId="77777777" w:rsidR="00DB57BD" w:rsidRPr="00FD718B" w:rsidRDefault="00DB57BD" w:rsidP="00DB57BD">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每年</w:t>
      </w:r>
      <w:r w:rsidRPr="00FD718B">
        <w:rPr>
          <w:rFonts w:ascii="Times New Roman" w:eastAsia="標楷體" w:hAnsi="Times New Roman"/>
          <w:color w:val="000000" w:themeColor="text1"/>
          <w:sz w:val="28"/>
          <w:szCs w:val="28"/>
        </w:rPr>
        <w:t xml:space="preserve"> 3-5 </w:t>
      </w:r>
      <w:r w:rsidRPr="00FD718B">
        <w:rPr>
          <w:rFonts w:ascii="標楷體" w:eastAsia="標楷體" w:hAnsi="標楷體"/>
          <w:color w:val="000000" w:themeColor="text1"/>
          <w:sz w:val="28"/>
          <w:szCs w:val="28"/>
        </w:rPr>
        <w:t xml:space="preserve">月定期檢討 </w:t>
      </w:r>
    </w:p>
    <w:p w14:paraId="0E3E11E6" w14:textId="77777777" w:rsidR="00DB57BD" w:rsidRPr="00FD718B" w:rsidRDefault="000341F1" w:rsidP="000341F1">
      <w:pPr>
        <w:widowControl/>
        <w:spacing w:line="500" w:lineRule="exact"/>
        <w:rPr>
          <w:rFonts w:ascii="標楷體" w:eastAsia="標楷體" w:hAnsi="標楷體"/>
          <w:color w:val="000000" w:themeColor="text1"/>
          <w:sz w:val="28"/>
          <w:szCs w:val="28"/>
        </w:rPr>
      </w:pPr>
      <w:r w:rsidRPr="00FD718B">
        <w:rPr>
          <w:rFonts w:ascii="標楷體" w:eastAsia="標楷體" w:hAnsi="標楷體" w:hint="eastAsia"/>
          <w:color w:val="000000" w:themeColor="text1"/>
          <w:sz w:val="28"/>
          <w:szCs w:val="28"/>
        </w:rPr>
        <w:t xml:space="preserve">     </w:t>
      </w:r>
      <w:r w:rsidR="00DB57BD" w:rsidRPr="00FD718B">
        <w:rPr>
          <w:rFonts w:ascii="標楷體" w:eastAsia="標楷體" w:hAnsi="標楷體"/>
          <w:color w:val="000000" w:themeColor="text1"/>
          <w:sz w:val="28"/>
          <w:szCs w:val="28"/>
        </w:rPr>
        <w:t xml:space="preserve">聯繫民間組織、志工等工作團體，確立可配合人員、團體及可協助之災害防救工作項目，建立相關資源及聯繫名冊。 </w:t>
      </w:r>
    </w:p>
    <w:p w14:paraId="7E414AC4" w14:textId="77777777" w:rsidR="00D006CE" w:rsidRPr="00FD718B" w:rsidRDefault="00D006CE" w:rsidP="00D006CE">
      <w:pPr>
        <w:widowControl/>
        <w:spacing w:line="500" w:lineRule="exact"/>
        <w:rPr>
          <w:rFonts w:ascii="標楷體" w:eastAsia="標楷體" w:hAnsi="標楷體"/>
          <w:color w:val="000000" w:themeColor="text1"/>
          <w:sz w:val="28"/>
          <w:szCs w:val="28"/>
        </w:rPr>
      </w:pPr>
    </w:p>
    <w:p w14:paraId="29DE3378" w14:textId="77777777" w:rsidR="00DB57BD" w:rsidRPr="00FD718B" w:rsidRDefault="00DB57BD" w:rsidP="00DB57BD">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(三)災害防救人員之整備編組現況</w:t>
      </w:r>
    </w:p>
    <w:p w14:paraId="4C695C95" w14:textId="77777777" w:rsidR="008B6DCB" w:rsidRPr="00FD718B" w:rsidRDefault="00DB57BD" w:rsidP="00DB57BD">
      <w:pPr>
        <w:widowControl/>
        <w:spacing w:line="500" w:lineRule="exact"/>
        <w:rPr>
          <w:rFonts w:ascii="標楷體" w:eastAsia="標楷體" w:hAnsi="標楷體"/>
          <w:color w:val="000000" w:themeColor="text1"/>
          <w:sz w:val="28"/>
          <w:szCs w:val="28"/>
        </w:rPr>
      </w:pPr>
      <w:r w:rsidRPr="00FD718B">
        <w:rPr>
          <w:rFonts w:ascii="標楷體" w:eastAsia="標楷體" w:hAnsi="標楷體" w:hint="eastAsia"/>
          <w:color w:val="000000" w:themeColor="text1"/>
          <w:sz w:val="28"/>
          <w:szCs w:val="28"/>
        </w:rPr>
        <w:t xml:space="preserve">    </w:t>
      </w:r>
      <w:r w:rsidRPr="00FD718B">
        <w:rPr>
          <w:rFonts w:ascii="標楷體" w:eastAsia="標楷體" w:hAnsi="標楷體"/>
          <w:color w:val="000000" w:themeColor="text1"/>
          <w:sz w:val="28"/>
          <w:szCs w:val="28"/>
        </w:rPr>
        <w:t>本區災害應變作業人員與編組情形、應變人員緊急聯絡方法、集合方式、集中地點、任務分配、作業流程等</w:t>
      </w:r>
      <w:r w:rsidR="00C21F3D" w:rsidRPr="00FD718B">
        <w:rPr>
          <w:rFonts w:ascii="標楷體" w:eastAsia="標楷體" w:hAnsi="標楷體" w:hint="eastAsia"/>
          <w:color w:val="000000" w:themeColor="text1"/>
          <w:sz w:val="28"/>
          <w:szCs w:val="28"/>
        </w:rPr>
        <w:t>應</w:t>
      </w:r>
      <w:r w:rsidRPr="00FD718B">
        <w:rPr>
          <w:rFonts w:ascii="標楷體" w:eastAsia="標楷體" w:hAnsi="標楷體"/>
          <w:color w:val="000000" w:themeColor="text1"/>
          <w:sz w:val="28"/>
          <w:szCs w:val="28"/>
        </w:rPr>
        <w:t>於災害應變作業程序與手冊中明訂。</w:t>
      </w:r>
    </w:p>
    <w:p w14:paraId="01119FBE" w14:textId="77777777" w:rsidR="008B6DCB" w:rsidRPr="00FD718B" w:rsidRDefault="008B6DCB">
      <w:pPr>
        <w:widowControl/>
        <w:rPr>
          <w:rFonts w:ascii="標楷體" w:eastAsia="標楷體" w:hAnsi="標楷體"/>
          <w:color w:val="000000" w:themeColor="text1"/>
          <w:sz w:val="28"/>
          <w:szCs w:val="28"/>
        </w:rPr>
      </w:pPr>
    </w:p>
    <w:p w14:paraId="1C29E6CF" w14:textId="77777777" w:rsidR="008A1D6B" w:rsidRPr="00FD718B" w:rsidRDefault="008A1D6B" w:rsidP="008A1D6B">
      <w:pPr>
        <w:widowControl/>
        <w:spacing w:line="500" w:lineRule="exact"/>
        <w:rPr>
          <w:rFonts w:ascii="標楷體" w:eastAsia="標楷體" w:hAnsi="標楷體"/>
          <w:b/>
          <w:color w:val="000000" w:themeColor="text1"/>
          <w:sz w:val="28"/>
          <w:szCs w:val="28"/>
        </w:rPr>
      </w:pPr>
      <w:r w:rsidRPr="00FD718B">
        <w:rPr>
          <w:rFonts w:ascii="標楷體" w:eastAsia="標楷體" w:hAnsi="標楷體" w:hint="eastAsia"/>
          <w:b/>
          <w:color w:val="000000" w:themeColor="text1"/>
          <w:sz w:val="28"/>
          <w:szCs w:val="28"/>
        </w:rPr>
        <w:t>四、</w:t>
      </w:r>
      <w:r w:rsidRPr="00FD718B">
        <w:rPr>
          <w:rFonts w:ascii="標楷體" w:eastAsia="標楷體" w:hAnsi="標楷體"/>
          <w:b/>
          <w:color w:val="000000" w:themeColor="text1"/>
          <w:sz w:val="28"/>
          <w:szCs w:val="28"/>
        </w:rPr>
        <w:t xml:space="preserve">設施及設備之檢修 </w:t>
      </w:r>
    </w:p>
    <w:p w14:paraId="0E88622E" w14:textId="77777777" w:rsidR="008A1D6B" w:rsidRPr="00FD718B" w:rsidRDefault="008A1D6B" w:rsidP="008A1D6B">
      <w:pPr>
        <w:widowControl/>
        <w:spacing w:line="500" w:lineRule="exact"/>
        <w:rPr>
          <w:rFonts w:ascii="標楷體" w:eastAsia="標楷體" w:hAnsi="標楷體"/>
          <w:color w:val="000000" w:themeColor="text1"/>
          <w:sz w:val="28"/>
          <w:szCs w:val="28"/>
        </w:rPr>
      </w:pPr>
      <w:r w:rsidRPr="00FD718B">
        <w:rPr>
          <w:rFonts w:ascii="標楷體" w:eastAsia="標楷體" w:hAnsi="標楷體" w:hint="eastAsia"/>
          <w:color w:val="000000" w:themeColor="text1"/>
          <w:sz w:val="28"/>
          <w:szCs w:val="28"/>
        </w:rPr>
        <w:t xml:space="preserve">    </w:t>
      </w:r>
      <w:r w:rsidRPr="00FD718B">
        <w:rPr>
          <w:rFonts w:ascii="標楷體" w:eastAsia="標楷體" w:hAnsi="標楷體"/>
          <w:color w:val="000000" w:themeColor="text1"/>
          <w:sz w:val="28"/>
          <w:szCs w:val="28"/>
        </w:rPr>
        <w:t>轄區各防災業務單位應定期且分階段辦理及完成所屬業務範圍內所有災害防救設施、設備之檢查與相關修復，並加強耐震檢修，若無法於近期</w:t>
      </w:r>
      <w:r w:rsidRPr="00FD718B">
        <w:rPr>
          <w:rFonts w:ascii="標楷體" w:eastAsia="標楷體" w:hAnsi="標楷體"/>
          <w:color w:val="000000" w:themeColor="text1"/>
          <w:sz w:val="28"/>
          <w:szCs w:val="28"/>
        </w:rPr>
        <w:lastRenderedPageBreak/>
        <w:t>完成之工作，應通報市府主管單位</w:t>
      </w:r>
      <w:r w:rsidR="00C21F3D" w:rsidRPr="00FD718B">
        <w:rPr>
          <w:rFonts w:ascii="標楷體" w:eastAsia="標楷體" w:hAnsi="標楷體"/>
          <w:color w:val="000000" w:themeColor="text1"/>
          <w:sz w:val="28"/>
          <w:szCs w:val="28"/>
        </w:rPr>
        <w:t>知</w:t>
      </w:r>
      <w:r w:rsidRPr="00FD718B">
        <w:rPr>
          <w:rFonts w:ascii="標楷體" w:eastAsia="標楷體" w:hAnsi="標楷體"/>
          <w:color w:val="000000" w:themeColor="text1"/>
          <w:sz w:val="28"/>
          <w:szCs w:val="28"/>
        </w:rPr>
        <w:t xml:space="preserve">悉，並依相關緊急處理機制預做準備，以因應災時搶修措施。 </w:t>
      </w:r>
    </w:p>
    <w:p w14:paraId="212B2890" w14:textId="77777777" w:rsidR="008A1D6B" w:rsidRPr="00FD718B" w:rsidRDefault="008A1D6B" w:rsidP="008A1D6B">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w:t>
      </w:r>
      <w:proofErr w:type="gramStart"/>
      <w:r w:rsidRPr="00FD718B">
        <w:rPr>
          <w:rFonts w:ascii="標楷體" w:eastAsia="標楷體" w:hAnsi="標楷體"/>
          <w:color w:val="000000" w:themeColor="text1"/>
          <w:sz w:val="28"/>
          <w:szCs w:val="28"/>
        </w:rPr>
        <w:t>一</w:t>
      </w:r>
      <w:proofErr w:type="gramEnd"/>
      <w:r w:rsidRPr="00FD718B">
        <w:rPr>
          <w:rFonts w:ascii="標楷體" w:eastAsia="標楷體" w:hAnsi="標楷體"/>
          <w:color w:val="000000" w:themeColor="text1"/>
          <w:sz w:val="28"/>
          <w:szCs w:val="28"/>
        </w:rPr>
        <w:t xml:space="preserve">)維生管線 </w:t>
      </w:r>
    </w:p>
    <w:p w14:paraId="0FBFCDBB" w14:textId="77777777" w:rsidR="008A1D6B" w:rsidRPr="00FD718B" w:rsidRDefault="008A1D6B" w:rsidP="008A1D6B">
      <w:pPr>
        <w:widowControl/>
        <w:spacing w:line="500" w:lineRule="exact"/>
        <w:rPr>
          <w:rFonts w:ascii="標楷體" w:eastAsia="標楷體" w:hAnsi="標楷體"/>
          <w:color w:val="000000" w:themeColor="text1"/>
          <w:sz w:val="28"/>
          <w:szCs w:val="28"/>
        </w:rPr>
      </w:pPr>
      <w:r w:rsidRPr="00FD718B">
        <w:rPr>
          <w:rFonts w:ascii="標楷體" w:eastAsia="標楷體" w:hAnsi="標楷體" w:hint="eastAsia"/>
          <w:color w:val="000000" w:themeColor="text1"/>
          <w:sz w:val="28"/>
          <w:szCs w:val="28"/>
        </w:rPr>
        <w:t xml:space="preserve">    </w:t>
      </w:r>
      <w:proofErr w:type="gramStart"/>
      <w:r w:rsidRPr="00FD718B">
        <w:rPr>
          <w:rFonts w:ascii="標楷體" w:eastAsia="標楷體" w:hAnsi="標楷體"/>
          <w:color w:val="000000" w:themeColor="text1"/>
          <w:sz w:val="28"/>
          <w:szCs w:val="28"/>
        </w:rPr>
        <w:t>本區轄內</w:t>
      </w:r>
      <w:proofErr w:type="gramEnd"/>
      <w:r w:rsidRPr="00FD718B">
        <w:rPr>
          <w:rFonts w:ascii="標楷體" w:eastAsia="標楷體" w:hAnsi="標楷體"/>
          <w:color w:val="000000" w:themeColor="text1"/>
          <w:sz w:val="28"/>
          <w:szCs w:val="28"/>
        </w:rPr>
        <w:t>維生管線包含電力公司、中華電信公司</w:t>
      </w:r>
      <w:r w:rsidRPr="00FD718B">
        <w:rPr>
          <w:rFonts w:ascii="標楷體" w:eastAsia="標楷體" w:hAnsi="標楷體" w:hint="eastAsia"/>
          <w:color w:val="000000" w:themeColor="text1"/>
          <w:sz w:val="28"/>
          <w:szCs w:val="28"/>
        </w:rPr>
        <w:t>及</w:t>
      </w:r>
      <w:r w:rsidRPr="00FD718B">
        <w:rPr>
          <w:rFonts w:ascii="標楷體" w:eastAsia="標楷體" w:hAnsi="標楷體"/>
          <w:color w:val="000000" w:themeColor="text1"/>
          <w:sz w:val="28"/>
          <w:szCs w:val="28"/>
        </w:rPr>
        <w:t>自來水公司</w:t>
      </w:r>
      <w:r w:rsidR="00534F44" w:rsidRPr="00FD718B">
        <w:rPr>
          <w:rFonts w:ascii="標楷體" w:eastAsia="標楷體" w:hAnsi="標楷體"/>
          <w:color w:val="000000" w:themeColor="text1"/>
          <w:sz w:val="28"/>
          <w:szCs w:val="28"/>
        </w:rPr>
        <w:t>、</w:t>
      </w:r>
      <w:r w:rsidR="00534F44" w:rsidRPr="00FD718B">
        <w:rPr>
          <w:rFonts w:ascii="標楷體" w:eastAsia="標楷體" w:hAnsi="標楷體" w:hint="eastAsia"/>
          <w:color w:val="000000" w:themeColor="text1"/>
          <w:sz w:val="28"/>
          <w:szCs w:val="28"/>
        </w:rPr>
        <w:t>欣南天然氣股份有限公司</w:t>
      </w:r>
      <w:r w:rsidRPr="00FD718B">
        <w:rPr>
          <w:rFonts w:ascii="標楷體" w:eastAsia="標楷體" w:hAnsi="標楷體"/>
          <w:color w:val="000000" w:themeColor="text1"/>
          <w:sz w:val="28"/>
          <w:szCs w:val="28"/>
        </w:rPr>
        <w:t>等，影響民眾生活甚</w:t>
      </w:r>
      <w:proofErr w:type="gramStart"/>
      <w:r w:rsidRPr="00FD718B">
        <w:rPr>
          <w:rFonts w:ascii="標楷體" w:eastAsia="標楷體" w:hAnsi="標楷體"/>
          <w:color w:val="000000" w:themeColor="text1"/>
          <w:sz w:val="28"/>
          <w:szCs w:val="28"/>
        </w:rPr>
        <w:t>鉅</w:t>
      </w:r>
      <w:proofErr w:type="gramEnd"/>
      <w:r w:rsidRPr="00FD718B">
        <w:rPr>
          <w:rFonts w:ascii="標楷體" w:eastAsia="標楷體" w:hAnsi="標楷體"/>
          <w:color w:val="000000" w:themeColor="text1"/>
          <w:sz w:val="28"/>
          <w:szCs w:val="28"/>
        </w:rPr>
        <w:t>，故各相關管線單位平日應定期維護、檢測及</w:t>
      </w:r>
      <w:proofErr w:type="gramStart"/>
      <w:r w:rsidRPr="00FD718B">
        <w:rPr>
          <w:rFonts w:ascii="標楷體" w:eastAsia="標楷體" w:hAnsi="標楷體"/>
          <w:color w:val="000000" w:themeColor="text1"/>
          <w:sz w:val="28"/>
          <w:szCs w:val="28"/>
        </w:rPr>
        <w:t>研</w:t>
      </w:r>
      <w:proofErr w:type="gramEnd"/>
      <w:r w:rsidRPr="00FD718B">
        <w:rPr>
          <w:rFonts w:ascii="標楷體" w:eastAsia="標楷體" w:hAnsi="標楷體"/>
          <w:color w:val="000000" w:themeColor="text1"/>
          <w:sz w:val="28"/>
          <w:szCs w:val="28"/>
        </w:rPr>
        <w:t>擬備用迴路設置之可行性，</w:t>
      </w:r>
      <w:r w:rsidR="003D6561" w:rsidRPr="00FD718B">
        <w:rPr>
          <w:rFonts w:ascii="標楷體" w:eastAsia="標楷體" w:hAnsi="標楷體" w:hint="eastAsia"/>
          <w:color w:val="000000" w:themeColor="text1"/>
          <w:sz w:val="28"/>
          <w:szCs w:val="28"/>
        </w:rPr>
        <w:t>在</w:t>
      </w:r>
      <w:r w:rsidRPr="00FD718B">
        <w:rPr>
          <w:rFonts w:ascii="標楷體" w:eastAsia="標楷體" w:hAnsi="標楷體"/>
          <w:color w:val="000000" w:themeColor="text1"/>
          <w:sz w:val="28"/>
          <w:szCs w:val="28"/>
        </w:rPr>
        <w:t xml:space="preserve">風水災、地震災事件發生時能減少損失，以維護民眾生活所需。 </w:t>
      </w:r>
    </w:p>
    <w:p w14:paraId="4C443D9C" w14:textId="77777777" w:rsidR="008A1D6B" w:rsidRPr="00FD718B" w:rsidRDefault="008A1D6B" w:rsidP="008A1D6B">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008532BC" w:rsidRPr="00FD718B">
        <w:rPr>
          <w:rFonts w:ascii="Times New Roman" w:eastAsia="標楷體" w:hAnsi="Times New Roman" w:hint="eastAsia"/>
          <w:color w:val="000000" w:themeColor="text1"/>
          <w:sz w:val="28"/>
          <w:szCs w:val="28"/>
        </w:rPr>
        <w:t>：</w:t>
      </w:r>
      <w:r w:rsidRPr="00FD718B">
        <w:rPr>
          <w:rFonts w:ascii="Times New Roman" w:eastAsia="標楷體" w:hAnsi="Times New Roman"/>
          <w:color w:val="000000" w:themeColor="text1"/>
          <w:sz w:val="28"/>
          <w:szCs w:val="28"/>
        </w:rPr>
        <w:t>B</w:t>
      </w:r>
      <w:r w:rsidRPr="00FD718B">
        <w:rPr>
          <w:rFonts w:ascii="標楷體" w:eastAsia="標楷體" w:hAnsi="標楷體"/>
          <w:color w:val="000000" w:themeColor="text1"/>
          <w:sz w:val="28"/>
          <w:szCs w:val="28"/>
        </w:rPr>
        <w:t xml:space="preserve"> </w:t>
      </w:r>
    </w:p>
    <w:p w14:paraId="70FC747B" w14:textId="77777777" w:rsidR="008A1D6B" w:rsidRPr="00FD718B" w:rsidRDefault="008A1D6B" w:rsidP="00F221F2">
      <w:pPr>
        <w:widowControl/>
        <w:spacing w:line="500" w:lineRule="exact"/>
        <w:ind w:left="1840" w:hangingChars="657" w:hanging="1840"/>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電力公司、中華電信公司、自來水公司</w:t>
      </w:r>
      <w:r w:rsidR="00F221F2" w:rsidRPr="00FD718B">
        <w:rPr>
          <w:rFonts w:ascii="標楷體" w:eastAsia="標楷體" w:hAnsi="標楷體"/>
          <w:color w:val="000000" w:themeColor="text1"/>
          <w:sz w:val="28"/>
          <w:szCs w:val="28"/>
        </w:rPr>
        <w:t>、欣</w:t>
      </w:r>
      <w:r w:rsidR="00F221F2" w:rsidRPr="00FD718B">
        <w:rPr>
          <w:rFonts w:ascii="標楷體" w:eastAsia="標楷體" w:hAnsi="標楷體" w:hint="eastAsia"/>
          <w:color w:val="000000" w:themeColor="text1"/>
          <w:sz w:val="28"/>
          <w:szCs w:val="28"/>
        </w:rPr>
        <w:t>南天然氣股份有限公司</w:t>
      </w:r>
    </w:p>
    <w:p w14:paraId="200D7CEF" w14:textId="77777777" w:rsidR="008A1D6B" w:rsidRPr="00FD718B" w:rsidRDefault="008A1D6B" w:rsidP="008A1D6B">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不限</w:t>
      </w:r>
    </w:p>
    <w:p w14:paraId="407EA62E" w14:textId="77777777" w:rsidR="004F1939" w:rsidRPr="00FD718B" w:rsidRDefault="008A1D6B" w:rsidP="000E57A4">
      <w:pPr>
        <w:pStyle w:val="a6"/>
        <w:widowControl/>
        <w:numPr>
          <w:ilvl w:val="0"/>
          <w:numId w:val="30"/>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各管線單位確實執行管線設施汰舊換新，並定期辦理維生管線之檢修與維護。</w:t>
      </w:r>
    </w:p>
    <w:p w14:paraId="55BA05E1" w14:textId="77777777" w:rsidR="004F1939" w:rsidRPr="00FD718B" w:rsidRDefault="008A1D6B" w:rsidP="000E57A4">
      <w:pPr>
        <w:pStyle w:val="a6"/>
        <w:widowControl/>
        <w:numPr>
          <w:ilvl w:val="0"/>
          <w:numId w:val="30"/>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各管線單位依災害模擬分析之高危險潛勢結果</w:t>
      </w:r>
      <w:proofErr w:type="gramStart"/>
      <w:r w:rsidRPr="00FD718B">
        <w:rPr>
          <w:rFonts w:ascii="Times New Roman" w:eastAsia="標楷體" w:hAnsi="標楷體"/>
          <w:color w:val="000000" w:themeColor="text1"/>
          <w:sz w:val="28"/>
          <w:szCs w:val="28"/>
        </w:rPr>
        <w:t>套疊各</w:t>
      </w:r>
      <w:proofErr w:type="gramEnd"/>
      <w:r w:rsidRPr="00FD718B">
        <w:rPr>
          <w:rFonts w:ascii="Times New Roman" w:eastAsia="標楷體" w:hAnsi="標楷體"/>
          <w:color w:val="000000" w:themeColor="text1"/>
          <w:sz w:val="28"/>
          <w:szCs w:val="28"/>
        </w:rPr>
        <w:t>維生管線所在位置，其位於高危險</w:t>
      </w:r>
      <w:proofErr w:type="gramStart"/>
      <w:r w:rsidRPr="00FD718B">
        <w:rPr>
          <w:rFonts w:ascii="Times New Roman" w:eastAsia="標楷體" w:hAnsi="標楷體"/>
          <w:color w:val="000000" w:themeColor="text1"/>
          <w:sz w:val="28"/>
          <w:szCs w:val="28"/>
        </w:rPr>
        <w:t>潛勢</w:t>
      </w:r>
      <w:r w:rsidR="000341F1" w:rsidRPr="00FD718B">
        <w:rPr>
          <w:rFonts w:ascii="Times New Roman" w:eastAsia="標楷體" w:hAnsi="標楷體"/>
          <w:color w:val="000000" w:themeColor="text1"/>
          <w:sz w:val="28"/>
          <w:szCs w:val="28"/>
        </w:rPr>
        <w:t>區</w:t>
      </w:r>
      <w:r w:rsidRPr="00FD718B">
        <w:rPr>
          <w:rFonts w:ascii="Times New Roman" w:eastAsia="標楷體" w:hAnsi="標楷體"/>
          <w:color w:val="000000" w:themeColor="text1"/>
          <w:sz w:val="28"/>
          <w:szCs w:val="28"/>
        </w:rPr>
        <w:t>之</w:t>
      </w:r>
      <w:proofErr w:type="gramEnd"/>
      <w:r w:rsidRPr="00FD718B">
        <w:rPr>
          <w:rFonts w:ascii="Times New Roman" w:eastAsia="標楷體" w:hAnsi="標楷體"/>
          <w:color w:val="000000" w:themeColor="text1"/>
          <w:sz w:val="28"/>
          <w:szCs w:val="28"/>
        </w:rPr>
        <w:t>管線，需擬定檢測及補強計畫。</w:t>
      </w:r>
    </w:p>
    <w:p w14:paraId="5C807A67" w14:textId="77777777" w:rsidR="003F3AFB" w:rsidRPr="00FD718B" w:rsidRDefault="008A1D6B" w:rsidP="000E57A4">
      <w:pPr>
        <w:pStyle w:val="a6"/>
        <w:widowControl/>
        <w:numPr>
          <w:ilvl w:val="0"/>
          <w:numId w:val="30"/>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建立災害應變搶修標準作業流程，並參與區公所辦理之實兵</w:t>
      </w:r>
      <w:proofErr w:type="gramStart"/>
      <w:r w:rsidRPr="00FD718B">
        <w:rPr>
          <w:rFonts w:ascii="Times New Roman" w:eastAsia="標楷體" w:hAnsi="標楷體"/>
          <w:color w:val="000000" w:themeColor="text1"/>
          <w:sz w:val="28"/>
          <w:szCs w:val="28"/>
        </w:rPr>
        <w:t>演習或兵棋</w:t>
      </w:r>
      <w:proofErr w:type="gramEnd"/>
      <w:r w:rsidRPr="00FD718B">
        <w:rPr>
          <w:rFonts w:ascii="Times New Roman" w:eastAsia="標楷體" w:hAnsi="標楷體"/>
          <w:color w:val="000000" w:themeColor="text1"/>
          <w:sz w:val="28"/>
          <w:szCs w:val="28"/>
        </w:rPr>
        <w:t>推演，加強單位應變能力，以提升災害搶修能力。</w:t>
      </w:r>
    </w:p>
    <w:p w14:paraId="47E4B050" w14:textId="77777777" w:rsidR="008A1D6B" w:rsidRPr="00134A00" w:rsidRDefault="008A1D6B" w:rsidP="003D6561">
      <w:pPr>
        <w:widowControl/>
        <w:spacing w:line="500" w:lineRule="exact"/>
        <w:ind w:leftChars="60" w:left="567" w:hangingChars="151" w:hanging="423"/>
        <w:rPr>
          <w:rFonts w:ascii="標楷體" w:eastAsia="標楷體" w:hAnsi="標楷體"/>
          <w:sz w:val="28"/>
          <w:szCs w:val="28"/>
        </w:rPr>
      </w:pPr>
      <w:r w:rsidRPr="00134A00">
        <w:rPr>
          <w:rFonts w:ascii="標楷體" w:eastAsia="標楷體" w:hAnsi="標楷體"/>
          <w:sz w:val="28"/>
          <w:szCs w:val="28"/>
        </w:rPr>
        <w:t xml:space="preserve"> </w:t>
      </w:r>
    </w:p>
    <w:p w14:paraId="2B4CC04F" w14:textId="77777777" w:rsidR="003D6561" w:rsidRPr="00134A00" w:rsidRDefault="008A1D6B" w:rsidP="008A1D6B">
      <w:pPr>
        <w:widowControl/>
        <w:spacing w:line="500" w:lineRule="exact"/>
        <w:rPr>
          <w:rFonts w:ascii="標楷體" w:eastAsia="標楷體" w:hAnsi="標楷體"/>
          <w:sz w:val="28"/>
          <w:szCs w:val="28"/>
        </w:rPr>
      </w:pPr>
      <w:r w:rsidRPr="00134A00">
        <w:rPr>
          <w:rFonts w:ascii="標楷體" w:eastAsia="標楷體" w:hAnsi="標楷體"/>
          <w:sz w:val="28"/>
          <w:szCs w:val="28"/>
        </w:rPr>
        <w:t xml:space="preserve">(二)水利設施 </w:t>
      </w:r>
    </w:p>
    <w:p w14:paraId="3A7A68F9" w14:textId="77777777" w:rsidR="008A1D6B" w:rsidRPr="00134A00" w:rsidRDefault="003D6561" w:rsidP="008A1D6B">
      <w:pPr>
        <w:widowControl/>
        <w:spacing w:line="500" w:lineRule="exact"/>
        <w:rPr>
          <w:rFonts w:ascii="標楷體" w:eastAsia="標楷體" w:hAnsi="標楷體"/>
          <w:sz w:val="28"/>
          <w:szCs w:val="28"/>
        </w:rPr>
      </w:pPr>
      <w:r w:rsidRPr="00134A00">
        <w:rPr>
          <w:rFonts w:ascii="標楷體" w:eastAsia="標楷體" w:hAnsi="標楷體" w:hint="eastAsia"/>
          <w:sz w:val="28"/>
          <w:szCs w:val="28"/>
        </w:rPr>
        <w:t xml:space="preserve">    </w:t>
      </w:r>
      <w:r w:rsidR="008A1D6B" w:rsidRPr="00134A00">
        <w:rPr>
          <w:rFonts w:ascii="標楷體" w:eastAsia="標楷體" w:hAnsi="標楷體"/>
          <w:sz w:val="28"/>
          <w:szCs w:val="28"/>
        </w:rPr>
        <w:t xml:space="preserve">為確保轄區抽水站、雨水汙水下水道、中小型排水設施等水利設施原有之功能，平時進行設施檢修與維護。 </w:t>
      </w:r>
    </w:p>
    <w:p w14:paraId="0519DCDF" w14:textId="77777777" w:rsidR="008A1D6B" w:rsidRPr="00134A00" w:rsidRDefault="008A1D6B" w:rsidP="008A1D6B">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B</w:t>
      </w:r>
    </w:p>
    <w:p w14:paraId="4C3B0445" w14:textId="77777777" w:rsidR="003D6561" w:rsidRPr="00134A00" w:rsidRDefault="003D6561" w:rsidP="003D6561">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00D006CE" w:rsidRPr="00134A00">
        <w:rPr>
          <w:rFonts w:ascii="標楷體" w:eastAsia="標楷體" w:hAnsi="標楷體" w:hint="eastAsia"/>
          <w:sz w:val="28"/>
          <w:szCs w:val="28"/>
        </w:rPr>
        <w:t>農業及建設</w:t>
      </w:r>
      <w:r w:rsidRPr="00134A00">
        <w:rPr>
          <w:rFonts w:ascii="標楷體" w:eastAsia="標楷體" w:hAnsi="標楷體"/>
          <w:sz w:val="28"/>
          <w:szCs w:val="28"/>
        </w:rPr>
        <w:t xml:space="preserve">課 </w:t>
      </w:r>
    </w:p>
    <w:p w14:paraId="0F1F99D2" w14:textId="77777777" w:rsidR="003D6561" w:rsidRPr="00134A00" w:rsidRDefault="003D6561" w:rsidP="003D6561">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不限 </w:t>
      </w:r>
    </w:p>
    <w:p w14:paraId="4A5CBD18" w14:textId="77777777" w:rsidR="003D6561" w:rsidRPr="00515718" w:rsidRDefault="003D6561" w:rsidP="000E57A4">
      <w:pPr>
        <w:pStyle w:val="a6"/>
        <w:widowControl/>
        <w:numPr>
          <w:ilvl w:val="0"/>
          <w:numId w:val="31"/>
        </w:numPr>
        <w:spacing w:line="500" w:lineRule="exact"/>
        <w:ind w:leftChars="0"/>
        <w:rPr>
          <w:rFonts w:ascii="Times New Roman" w:eastAsia="標楷體" w:hAnsi="Times New Roman"/>
          <w:sz w:val="28"/>
          <w:szCs w:val="28"/>
        </w:rPr>
      </w:pPr>
      <w:r w:rsidRPr="00515718">
        <w:rPr>
          <w:rFonts w:ascii="Times New Roman" w:eastAsia="標楷體" w:hAnsi="標楷體"/>
          <w:sz w:val="28"/>
          <w:szCs w:val="28"/>
        </w:rPr>
        <w:t>每年辦理搶修搶險開口契約，讓廠商於防汛應變期間可支援進行搶險應變工作。</w:t>
      </w:r>
      <w:r w:rsidRPr="00515718">
        <w:rPr>
          <w:rFonts w:ascii="Times New Roman" w:eastAsia="標楷體" w:hAnsi="Times New Roman"/>
          <w:sz w:val="28"/>
          <w:szCs w:val="28"/>
        </w:rPr>
        <w:t xml:space="preserve"> </w:t>
      </w:r>
    </w:p>
    <w:p w14:paraId="62CF1736" w14:textId="77777777" w:rsidR="003D6561" w:rsidRPr="00515718" w:rsidRDefault="003D6561" w:rsidP="000E57A4">
      <w:pPr>
        <w:pStyle w:val="a6"/>
        <w:widowControl/>
        <w:numPr>
          <w:ilvl w:val="0"/>
          <w:numId w:val="31"/>
        </w:numPr>
        <w:spacing w:line="500" w:lineRule="exact"/>
        <w:ind w:leftChars="0"/>
        <w:rPr>
          <w:rFonts w:ascii="Times New Roman" w:eastAsia="標楷體" w:hAnsi="Times New Roman"/>
          <w:sz w:val="28"/>
          <w:szCs w:val="28"/>
        </w:rPr>
      </w:pPr>
      <w:r w:rsidRPr="00515718">
        <w:rPr>
          <w:rFonts w:ascii="Times New Roman" w:eastAsia="標楷體" w:hAnsi="標楷體"/>
          <w:sz w:val="28"/>
          <w:szCs w:val="28"/>
        </w:rPr>
        <w:t>定期派員巡檢抽水站、雨水汙水下水道、中小型排水設施等水利設施原有之功能，以維持運作正常。</w:t>
      </w:r>
      <w:r w:rsidRPr="00515718">
        <w:rPr>
          <w:rFonts w:ascii="Times New Roman" w:eastAsia="標楷體" w:hAnsi="Times New Roman"/>
          <w:sz w:val="28"/>
          <w:szCs w:val="28"/>
        </w:rPr>
        <w:t xml:space="preserve"> </w:t>
      </w:r>
    </w:p>
    <w:p w14:paraId="3086C57E" w14:textId="77777777" w:rsidR="003D6561" w:rsidRPr="00134A00" w:rsidRDefault="003D6561" w:rsidP="003D6561">
      <w:pPr>
        <w:widowControl/>
        <w:spacing w:line="500" w:lineRule="exact"/>
        <w:rPr>
          <w:rFonts w:ascii="標楷體" w:eastAsia="標楷體" w:hAnsi="標楷體"/>
          <w:sz w:val="28"/>
          <w:szCs w:val="28"/>
        </w:rPr>
      </w:pPr>
      <w:r w:rsidRPr="00134A00">
        <w:rPr>
          <w:rFonts w:ascii="標楷體" w:eastAsia="標楷體" w:hAnsi="標楷體"/>
          <w:sz w:val="28"/>
          <w:szCs w:val="28"/>
        </w:rPr>
        <w:lastRenderedPageBreak/>
        <w:t>(三)道路橋梁</w:t>
      </w:r>
      <w:r w:rsidR="00D006CE" w:rsidRPr="00134A00">
        <w:rPr>
          <w:rFonts w:ascii="標楷體" w:eastAsia="標楷體" w:hAnsi="標楷體" w:hint="eastAsia"/>
          <w:sz w:val="28"/>
          <w:szCs w:val="28"/>
        </w:rPr>
        <w:t>及路燈</w:t>
      </w:r>
      <w:r w:rsidRPr="00134A00">
        <w:rPr>
          <w:rFonts w:ascii="標楷體" w:eastAsia="標楷體" w:hAnsi="標楷體"/>
          <w:sz w:val="28"/>
          <w:szCs w:val="28"/>
        </w:rPr>
        <w:t xml:space="preserve"> </w:t>
      </w:r>
    </w:p>
    <w:p w14:paraId="3D5351A2" w14:textId="77777777" w:rsidR="003D6561" w:rsidRPr="00134A00" w:rsidRDefault="00C21F3D" w:rsidP="003D6561">
      <w:pPr>
        <w:widowControl/>
        <w:spacing w:line="500" w:lineRule="exact"/>
        <w:rPr>
          <w:rFonts w:ascii="標楷體" w:eastAsia="標楷體" w:hAnsi="標楷體"/>
          <w:sz w:val="28"/>
          <w:szCs w:val="28"/>
        </w:rPr>
      </w:pPr>
      <w:r w:rsidRPr="00134A00">
        <w:rPr>
          <w:rFonts w:ascii="標楷體" w:eastAsia="標楷體" w:hAnsi="標楷體" w:hint="eastAsia"/>
          <w:sz w:val="28"/>
          <w:szCs w:val="28"/>
        </w:rPr>
        <w:t xml:space="preserve"> </w:t>
      </w:r>
      <w:r w:rsidR="003D6561" w:rsidRPr="00134A00">
        <w:rPr>
          <w:rFonts w:ascii="標楷體" w:eastAsia="標楷體" w:hAnsi="標楷體"/>
          <w:sz w:val="28"/>
          <w:szCs w:val="28"/>
        </w:rPr>
        <w:t>針對轄區市區道路、路燈進行維護、檢修與維護，並加強設施之</w:t>
      </w:r>
      <w:proofErr w:type="gramStart"/>
      <w:r w:rsidR="003D6561" w:rsidRPr="00134A00">
        <w:rPr>
          <w:rFonts w:ascii="標楷體" w:eastAsia="標楷體" w:hAnsi="標楷體"/>
          <w:sz w:val="28"/>
          <w:szCs w:val="28"/>
        </w:rPr>
        <w:t>耐災性</w:t>
      </w:r>
      <w:proofErr w:type="gramEnd"/>
      <w:r w:rsidR="003D6561" w:rsidRPr="00134A00">
        <w:rPr>
          <w:rFonts w:ascii="標楷體" w:eastAsia="標楷體" w:hAnsi="標楷體"/>
          <w:sz w:val="28"/>
          <w:szCs w:val="28"/>
        </w:rPr>
        <w:t xml:space="preserve">。 </w:t>
      </w:r>
    </w:p>
    <w:p w14:paraId="406F8C0B" w14:textId="77777777" w:rsidR="003D6561" w:rsidRPr="00134A00" w:rsidRDefault="003D6561" w:rsidP="003D6561">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 xml:space="preserve">B </w:t>
      </w:r>
    </w:p>
    <w:p w14:paraId="125C53D2" w14:textId="77777777" w:rsidR="003D6561" w:rsidRPr="00134A00" w:rsidRDefault="003D6561" w:rsidP="003D6561">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00D006CE" w:rsidRPr="00134A00">
        <w:rPr>
          <w:rFonts w:ascii="標楷體" w:eastAsia="標楷體" w:hAnsi="標楷體" w:hint="eastAsia"/>
          <w:sz w:val="28"/>
          <w:szCs w:val="28"/>
        </w:rPr>
        <w:t>農業及建設</w:t>
      </w:r>
      <w:r w:rsidR="00D006CE" w:rsidRPr="00134A00">
        <w:rPr>
          <w:rFonts w:ascii="標楷體" w:eastAsia="標楷體" w:hAnsi="標楷體"/>
          <w:sz w:val="28"/>
          <w:szCs w:val="28"/>
        </w:rPr>
        <w:t xml:space="preserve">課 </w:t>
      </w:r>
    </w:p>
    <w:p w14:paraId="7B086040" w14:textId="77777777" w:rsidR="003D6561" w:rsidRPr="00134A00" w:rsidRDefault="003D6561" w:rsidP="003D6561">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不限 </w:t>
      </w:r>
    </w:p>
    <w:p w14:paraId="0B61639A" w14:textId="77777777" w:rsidR="003D6561" w:rsidRPr="00515718" w:rsidRDefault="003D6561" w:rsidP="000E57A4">
      <w:pPr>
        <w:pStyle w:val="a6"/>
        <w:widowControl/>
        <w:numPr>
          <w:ilvl w:val="0"/>
          <w:numId w:val="32"/>
        </w:numPr>
        <w:spacing w:line="500" w:lineRule="exact"/>
        <w:ind w:leftChars="0"/>
        <w:rPr>
          <w:rFonts w:ascii="Times New Roman" w:eastAsia="標楷體" w:hAnsi="Times New Roman"/>
          <w:sz w:val="28"/>
          <w:szCs w:val="28"/>
        </w:rPr>
      </w:pPr>
      <w:r w:rsidRPr="00515718">
        <w:rPr>
          <w:rFonts w:ascii="Times New Roman" w:eastAsia="標楷體" w:hAnsi="標楷體"/>
          <w:sz w:val="28"/>
          <w:szCs w:val="28"/>
        </w:rPr>
        <w:t>每年辦理道路及路燈緊急搶修開口契約。</w:t>
      </w:r>
      <w:r w:rsidRPr="00515718">
        <w:rPr>
          <w:rFonts w:ascii="Times New Roman" w:eastAsia="標楷體" w:hAnsi="Times New Roman"/>
          <w:sz w:val="28"/>
          <w:szCs w:val="28"/>
        </w:rPr>
        <w:t xml:space="preserve"> </w:t>
      </w:r>
    </w:p>
    <w:p w14:paraId="3236B13C" w14:textId="77777777" w:rsidR="003D6561" w:rsidRPr="00515718" w:rsidRDefault="003D6561" w:rsidP="000E57A4">
      <w:pPr>
        <w:pStyle w:val="a6"/>
        <w:widowControl/>
        <w:numPr>
          <w:ilvl w:val="0"/>
          <w:numId w:val="32"/>
        </w:numPr>
        <w:spacing w:line="500" w:lineRule="exact"/>
        <w:ind w:leftChars="0"/>
        <w:rPr>
          <w:rFonts w:ascii="Times New Roman" w:eastAsia="標楷體" w:hAnsi="Times New Roman"/>
          <w:sz w:val="28"/>
          <w:szCs w:val="28"/>
        </w:rPr>
      </w:pPr>
      <w:r w:rsidRPr="00515718">
        <w:rPr>
          <w:rFonts w:ascii="Times New Roman" w:eastAsia="標楷體" w:hAnsi="標楷體"/>
          <w:sz w:val="28"/>
          <w:szCs w:val="28"/>
        </w:rPr>
        <w:t>每年編列經費辦理道路及路燈設施改善工程。</w:t>
      </w:r>
      <w:r w:rsidRPr="00515718">
        <w:rPr>
          <w:rFonts w:ascii="Times New Roman" w:eastAsia="標楷體" w:hAnsi="Times New Roman"/>
          <w:sz w:val="28"/>
          <w:szCs w:val="28"/>
        </w:rPr>
        <w:t xml:space="preserve"> </w:t>
      </w:r>
    </w:p>
    <w:p w14:paraId="773A1DAA" w14:textId="77777777" w:rsidR="003F3AFB" w:rsidRPr="00134A00" w:rsidRDefault="003F3AFB" w:rsidP="003D6561">
      <w:pPr>
        <w:widowControl/>
        <w:spacing w:line="500" w:lineRule="exact"/>
        <w:rPr>
          <w:rFonts w:ascii="標楷體" w:eastAsia="標楷體" w:hAnsi="標楷體"/>
          <w:sz w:val="28"/>
          <w:szCs w:val="28"/>
        </w:rPr>
      </w:pPr>
    </w:p>
    <w:p w14:paraId="0B90FEEB" w14:textId="77777777" w:rsidR="003F3AFB" w:rsidRPr="00134A00" w:rsidRDefault="003D6561" w:rsidP="003D6561">
      <w:pPr>
        <w:widowControl/>
        <w:spacing w:line="500" w:lineRule="exact"/>
        <w:rPr>
          <w:rFonts w:ascii="標楷體" w:eastAsia="標楷體" w:hAnsi="標楷體"/>
          <w:sz w:val="28"/>
          <w:szCs w:val="28"/>
        </w:rPr>
      </w:pPr>
      <w:r w:rsidRPr="00134A00">
        <w:rPr>
          <w:rFonts w:ascii="標楷體" w:eastAsia="標楷體" w:hAnsi="標楷體"/>
          <w:sz w:val="28"/>
          <w:szCs w:val="28"/>
        </w:rPr>
        <w:t xml:space="preserve">(四)環保清潔相關設施 </w:t>
      </w:r>
    </w:p>
    <w:p w14:paraId="54903019" w14:textId="77777777" w:rsidR="003D6561" w:rsidRPr="00134A00" w:rsidRDefault="003D6561" w:rsidP="003D6561">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557272">
        <w:rPr>
          <w:rFonts w:ascii="Times New Roman" w:eastAsia="標楷體" w:hAnsi="Times New Roman"/>
          <w:sz w:val="28"/>
          <w:szCs w:val="28"/>
        </w:rPr>
        <w:t xml:space="preserve">B </w:t>
      </w:r>
    </w:p>
    <w:p w14:paraId="3A9207CC" w14:textId="77777777" w:rsidR="003D6561" w:rsidRPr="00134A00" w:rsidRDefault="003D6561" w:rsidP="003D6561">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proofErr w:type="gramStart"/>
      <w:r w:rsidR="00DA4895" w:rsidRPr="00134A00">
        <w:rPr>
          <w:rFonts w:ascii="Times New Roman" w:eastAsia="標楷體" w:hAnsi="Times New Roman" w:hint="eastAsia"/>
          <w:sz w:val="28"/>
          <w:szCs w:val="28"/>
        </w:rPr>
        <w:t>臺</w:t>
      </w:r>
      <w:proofErr w:type="gramEnd"/>
      <w:r w:rsidR="00DA4895" w:rsidRPr="00134A00">
        <w:rPr>
          <w:rFonts w:ascii="Times New Roman" w:eastAsia="標楷體" w:hAnsi="Times New Roman" w:hint="eastAsia"/>
          <w:sz w:val="28"/>
          <w:szCs w:val="28"/>
        </w:rPr>
        <w:t>南市政府</w:t>
      </w:r>
      <w:r w:rsidRPr="00134A00">
        <w:rPr>
          <w:rFonts w:ascii="標楷體" w:eastAsia="標楷體" w:hAnsi="標楷體"/>
          <w:sz w:val="28"/>
          <w:szCs w:val="28"/>
        </w:rPr>
        <w:t>環境保護局</w:t>
      </w:r>
      <w:r w:rsidR="00D006CE" w:rsidRPr="00134A00">
        <w:rPr>
          <w:rFonts w:ascii="標楷體" w:eastAsia="標楷體" w:hAnsi="標楷體" w:hint="eastAsia"/>
          <w:sz w:val="28"/>
          <w:szCs w:val="28"/>
        </w:rPr>
        <w:t>新化</w:t>
      </w:r>
      <w:r w:rsidRPr="00134A00">
        <w:rPr>
          <w:rFonts w:ascii="標楷體" w:eastAsia="標楷體" w:hAnsi="標楷體"/>
          <w:sz w:val="28"/>
          <w:szCs w:val="28"/>
        </w:rPr>
        <w:t xml:space="preserve">區清潔隊 </w:t>
      </w:r>
    </w:p>
    <w:p w14:paraId="0F41F959" w14:textId="77777777" w:rsidR="003D6561" w:rsidRPr="00134A00" w:rsidRDefault="003D6561" w:rsidP="003D6561">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不限 </w:t>
      </w:r>
    </w:p>
    <w:p w14:paraId="710795CF" w14:textId="77777777" w:rsidR="003D6561" w:rsidRPr="00134A00" w:rsidRDefault="003F3AFB" w:rsidP="003F3AFB">
      <w:pPr>
        <w:widowControl/>
        <w:spacing w:line="500" w:lineRule="exact"/>
        <w:rPr>
          <w:rFonts w:ascii="標楷體" w:eastAsia="標楷體" w:hAnsi="標楷體"/>
          <w:sz w:val="28"/>
          <w:szCs w:val="28"/>
        </w:rPr>
      </w:pPr>
      <w:r w:rsidRPr="00134A00">
        <w:rPr>
          <w:rFonts w:ascii="標楷體" w:eastAsia="標楷體" w:hAnsi="標楷體" w:hint="eastAsia"/>
          <w:sz w:val="28"/>
          <w:szCs w:val="28"/>
        </w:rPr>
        <w:t xml:space="preserve">  </w:t>
      </w:r>
      <w:r w:rsidR="003D6561" w:rsidRPr="00134A00">
        <w:rPr>
          <w:rFonts w:ascii="標楷體" w:eastAsia="標楷體" w:hAnsi="標楷體"/>
          <w:sz w:val="28"/>
          <w:szCs w:val="28"/>
        </w:rPr>
        <w:t xml:space="preserve">加強清運車輛之維護設施、保養及防護工作。 </w:t>
      </w:r>
    </w:p>
    <w:p w14:paraId="4B0B152B" w14:textId="77777777" w:rsidR="00570003" w:rsidRPr="00F76A09" w:rsidRDefault="00570003" w:rsidP="00570003">
      <w:pPr>
        <w:pStyle w:val="000"/>
      </w:pPr>
    </w:p>
    <w:p w14:paraId="0337ECEA" w14:textId="77777777" w:rsidR="00A61A1E" w:rsidRPr="00FD718B" w:rsidRDefault="006852AB" w:rsidP="00A61A1E">
      <w:pPr>
        <w:pStyle w:val="afffff3"/>
        <w:spacing w:before="240" w:after="120"/>
        <w:rPr>
          <w:color w:val="000000" w:themeColor="text1"/>
        </w:rPr>
      </w:pPr>
      <w:bookmarkStart w:id="194" w:name="_Toc77839261"/>
      <w:r w:rsidRPr="00FD718B">
        <w:rPr>
          <w:rFonts w:hint="eastAsia"/>
          <w:color w:val="000000" w:themeColor="text1"/>
        </w:rPr>
        <w:t>五</w:t>
      </w:r>
      <w:r w:rsidR="00A61A1E" w:rsidRPr="00FD718B">
        <w:rPr>
          <w:rFonts w:hint="eastAsia"/>
          <w:color w:val="000000" w:themeColor="text1"/>
        </w:rPr>
        <w:t>、避難</w:t>
      </w:r>
      <w:r w:rsidR="001C530F" w:rsidRPr="00FD718B">
        <w:rPr>
          <w:rFonts w:hint="eastAsia"/>
          <w:color w:val="000000" w:themeColor="text1"/>
        </w:rPr>
        <w:t>收容處所</w:t>
      </w:r>
      <w:r w:rsidR="00A61A1E" w:rsidRPr="00FD718B">
        <w:rPr>
          <w:rFonts w:hint="eastAsia"/>
          <w:color w:val="000000" w:themeColor="text1"/>
        </w:rPr>
        <w:t>與設施之管理與維護</w:t>
      </w:r>
      <w:bookmarkEnd w:id="194"/>
    </w:p>
    <w:p w14:paraId="13887BC4" w14:textId="77777777" w:rsidR="00A61A1E" w:rsidRPr="00FD718B" w:rsidRDefault="00A61A1E" w:rsidP="00557272">
      <w:pPr>
        <w:pStyle w:val="affffffff3"/>
        <w:ind w:leftChars="119" w:left="1042" w:hangingChars="270" w:hanging="756"/>
        <w:rPr>
          <w:color w:val="000000" w:themeColor="text1"/>
        </w:rPr>
      </w:pPr>
      <w:r w:rsidRPr="00FD718B">
        <w:rPr>
          <w:rFonts w:hint="eastAsia"/>
          <w:color w:val="000000" w:themeColor="text1"/>
        </w:rPr>
        <w:t>(</w:t>
      </w:r>
      <w:proofErr w:type="gramStart"/>
      <w:r w:rsidRPr="00FD718B">
        <w:rPr>
          <w:rFonts w:hint="eastAsia"/>
          <w:color w:val="000000" w:themeColor="text1"/>
        </w:rPr>
        <w:t>一</w:t>
      </w:r>
      <w:proofErr w:type="gramEnd"/>
      <w:r w:rsidRPr="00FD718B">
        <w:rPr>
          <w:rFonts w:hint="eastAsia"/>
          <w:color w:val="000000" w:themeColor="text1"/>
        </w:rPr>
        <w:t>)</w:t>
      </w:r>
      <w:r w:rsidRPr="00FD718B">
        <w:rPr>
          <w:rFonts w:hint="eastAsia"/>
          <w:color w:val="000000" w:themeColor="text1"/>
        </w:rPr>
        <w:t>定期檢測及整備避難</w:t>
      </w:r>
      <w:r w:rsidR="001C530F" w:rsidRPr="00FD718B">
        <w:rPr>
          <w:rFonts w:hint="eastAsia"/>
          <w:color w:val="000000" w:themeColor="text1"/>
        </w:rPr>
        <w:t>收容處所</w:t>
      </w:r>
      <w:r w:rsidRPr="00FD718B">
        <w:rPr>
          <w:rFonts w:hint="eastAsia"/>
          <w:color w:val="000000" w:themeColor="text1"/>
        </w:rPr>
        <w:t>之各類設備、設施及器材</w:t>
      </w:r>
    </w:p>
    <w:p w14:paraId="7600CEDE" w14:textId="19BFD28B" w:rsidR="00A61A1E" w:rsidRPr="00FD718B" w:rsidRDefault="00A61A1E" w:rsidP="00A61A1E">
      <w:pPr>
        <w:pStyle w:val="afffff8"/>
        <w:ind w:left="720"/>
        <w:rPr>
          <w:color w:val="000000" w:themeColor="text1"/>
        </w:rPr>
      </w:pPr>
      <w:r w:rsidRPr="00FD718B">
        <w:rPr>
          <w:rFonts w:hint="eastAsia"/>
          <w:color w:val="000000" w:themeColor="text1"/>
        </w:rPr>
        <w:t>【重要等級】</w:t>
      </w:r>
      <w:r w:rsidR="00965B9A" w:rsidRPr="00FD718B">
        <w:rPr>
          <w:rFonts w:hint="eastAsia"/>
          <w:color w:val="000000" w:themeColor="text1"/>
        </w:rPr>
        <w:t>：</w:t>
      </w:r>
      <w:r w:rsidRPr="00FD718B">
        <w:rPr>
          <w:rFonts w:hint="eastAsia"/>
          <w:color w:val="000000" w:themeColor="text1"/>
        </w:rPr>
        <w:t>B</w:t>
      </w:r>
    </w:p>
    <w:p w14:paraId="180D0221" w14:textId="6EFCE7D9" w:rsidR="00A61A1E" w:rsidRPr="00FD718B" w:rsidRDefault="00A61A1E" w:rsidP="00A61A1E">
      <w:pPr>
        <w:pStyle w:val="afffff8"/>
        <w:ind w:left="720"/>
        <w:rPr>
          <w:color w:val="000000" w:themeColor="text1"/>
        </w:rPr>
      </w:pPr>
      <w:r w:rsidRPr="00FD718B">
        <w:rPr>
          <w:rFonts w:hint="eastAsia"/>
          <w:color w:val="000000" w:themeColor="text1"/>
        </w:rPr>
        <w:t>【辦理單位】</w:t>
      </w:r>
      <w:r w:rsidR="00965B9A" w:rsidRPr="00FD718B">
        <w:rPr>
          <w:rFonts w:hint="eastAsia"/>
          <w:color w:val="000000" w:themeColor="text1"/>
        </w:rPr>
        <w:t>：</w:t>
      </w:r>
      <w:r w:rsidRPr="00FD718B">
        <w:rPr>
          <w:rFonts w:hint="eastAsia"/>
          <w:color w:val="000000" w:themeColor="text1"/>
        </w:rPr>
        <w:t>社會課、本區各級學校</w:t>
      </w:r>
    </w:p>
    <w:p w14:paraId="4617599F" w14:textId="796EC8A8" w:rsidR="00A61A1E" w:rsidRPr="007B4C01" w:rsidRDefault="00A61A1E" w:rsidP="00A61A1E">
      <w:pPr>
        <w:pStyle w:val="afffff8"/>
        <w:ind w:left="720"/>
        <w:rPr>
          <w:color w:val="auto"/>
        </w:rPr>
      </w:pPr>
      <w:r w:rsidRPr="00FD718B">
        <w:rPr>
          <w:rFonts w:hint="eastAsia"/>
          <w:color w:val="000000" w:themeColor="text1"/>
        </w:rPr>
        <w:t>【辦理期程】</w:t>
      </w:r>
      <w:r w:rsidR="00965B9A" w:rsidRPr="007B4C01">
        <w:rPr>
          <w:rFonts w:hint="eastAsia"/>
          <w:color w:val="auto"/>
        </w:rPr>
        <w:t>：</w:t>
      </w:r>
      <w:r w:rsidRPr="007B4C01">
        <w:rPr>
          <w:rFonts w:hint="eastAsia"/>
          <w:color w:val="auto"/>
        </w:rPr>
        <w:t>3</w:t>
      </w:r>
      <w:r w:rsidRPr="007B4C01">
        <w:rPr>
          <w:rFonts w:hint="eastAsia"/>
          <w:color w:val="auto"/>
        </w:rPr>
        <w:t>年內分</w:t>
      </w:r>
      <w:r w:rsidR="00557272" w:rsidRPr="007B4C01">
        <w:rPr>
          <w:rFonts w:hint="eastAsia"/>
          <w:color w:val="auto"/>
        </w:rPr>
        <w:t>階段</w:t>
      </w:r>
      <w:r w:rsidRPr="007B4C01">
        <w:rPr>
          <w:rFonts w:hint="eastAsia"/>
          <w:color w:val="auto"/>
        </w:rPr>
        <w:t>辦理</w:t>
      </w:r>
    </w:p>
    <w:p w14:paraId="08D5F3FE" w14:textId="77777777" w:rsidR="00A61A1E" w:rsidRPr="007B4C01" w:rsidRDefault="00A61A1E" w:rsidP="00A61A1E">
      <w:pPr>
        <w:pStyle w:val="14"/>
        <w:ind w:left="1240" w:hanging="280"/>
        <w:rPr>
          <w:color w:val="auto"/>
        </w:rPr>
      </w:pPr>
      <w:r w:rsidRPr="007B4C01">
        <w:rPr>
          <w:color w:val="auto"/>
        </w:rPr>
        <w:t>1.</w:t>
      </w:r>
      <w:r w:rsidRPr="007B4C01">
        <w:rPr>
          <w:rFonts w:hint="eastAsia"/>
          <w:color w:val="auto"/>
        </w:rPr>
        <w:t>避難</w:t>
      </w:r>
      <w:r w:rsidR="001C530F" w:rsidRPr="007B4C01">
        <w:rPr>
          <w:rFonts w:hint="eastAsia"/>
          <w:color w:val="auto"/>
        </w:rPr>
        <w:t>收容處所</w:t>
      </w:r>
      <w:r w:rsidRPr="007B4C01">
        <w:rPr>
          <w:rFonts w:hint="eastAsia"/>
          <w:color w:val="auto"/>
        </w:rPr>
        <w:t>之管理與維護，平時即應指定專人或專屬單位負責管理與維護；災時由開設避難</w:t>
      </w:r>
      <w:r w:rsidR="001C530F" w:rsidRPr="007B4C01">
        <w:rPr>
          <w:rFonts w:hint="eastAsia"/>
          <w:color w:val="auto"/>
        </w:rPr>
        <w:t>收容處</w:t>
      </w:r>
      <w:r w:rsidRPr="007B4C01">
        <w:rPr>
          <w:rFonts w:hint="eastAsia"/>
          <w:color w:val="auto"/>
        </w:rPr>
        <w:t>所之學校或單位代為負責檢測、管理。</w:t>
      </w:r>
    </w:p>
    <w:p w14:paraId="12FE18D7" w14:textId="02CCB96C" w:rsidR="00A61A1E" w:rsidRPr="007B4C01" w:rsidRDefault="00A61A1E" w:rsidP="00A61A1E">
      <w:pPr>
        <w:pStyle w:val="14"/>
        <w:ind w:left="1240" w:hanging="280"/>
        <w:rPr>
          <w:color w:val="auto"/>
        </w:rPr>
      </w:pPr>
      <w:r w:rsidRPr="007B4C01">
        <w:rPr>
          <w:color w:val="auto"/>
        </w:rPr>
        <w:t>2.</w:t>
      </w:r>
      <w:r w:rsidRPr="007B4C01">
        <w:rPr>
          <w:rFonts w:hint="eastAsia"/>
          <w:color w:val="auto"/>
        </w:rPr>
        <w:t>避難</w:t>
      </w:r>
      <w:r w:rsidR="003B6301" w:rsidRPr="007B4C01">
        <w:rPr>
          <w:rFonts w:hint="eastAsia"/>
          <w:color w:val="auto"/>
        </w:rPr>
        <w:t>收容處所</w:t>
      </w:r>
      <w:r w:rsidRPr="007B4C01">
        <w:rPr>
          <w:rFonts w:hint="eastAsia"/>
          <w:color w:val="auto"/>
        </w:rPr>
        <w:t>開設時，應將開設日期、場所、收容人數、聯絡電話、管理負責人等資料，依規定格式通報</w:t>
      </w:r>
      <w:r w:rsidR="00557272" w:rsidRPr="007B4C01">
        <w:rPr>
          <w:rFonts w:hint="eastAsia"/>
          <w:color w:val="auto"/>
        </w:rPr>
        <w:t>社會局</w:t>
      </w:r>
      <w:r w:rsidRPr="007B4C01">
        <w:rPr>
          <w:rFonts w:hint="eastAsia"/>
          <w:color w:val="auto"/>
        </w:rPr>
        <w:t>。</w:t>
      </w:r>
    </w:p>
    <w:p w14:paraId="30E14982" w14:textId="77777777" w:rsidR="00823480" w:rsidRPr="00FD718B" w:rsidRDefault="00823480" w:rsidP="00A61A1E">
      <w:pPr>
        <w:pStyle w:val="14"/>
        <w:ind w:left="1240" w:hanging="280"/>
        <w:rPr>
          <w:color w:val="000000" w:themeColor="text1"/>
        </w:rPr>
      </w:pPr>
    </w:p>
    <w:p w14:paraId="390BA11C" w14:textId="77777777" w:rsidR="00A61A1E" w:rsidRPr="00FD718B" w:rsidRDefault="00A61A1E" w:rsidP="00A61A1E">
      <w:pPr>
        <w:pStyle w:val="affffffff3"/>
        <w:rPr>
          <w:color w:val="000000" w:themeColor="text1"/>
        </w:rPr>
      </w:pPr>
      <w:r w:rsidRPr="00FD718B">
        <w:rPr>
          <w:rFonts w:hint="eastAsia"/>
          <w:color w:val="000000" w:themeColor="text1"/>
        </w:rPr>
        <w:t xml:space="preserve"> (</w:t>
      </w:r>
      <w:r w:rsidRPr="00FD718B">
        <w:rPr>
          <w:rFonts w:hint="eastAsia"/>
          <w:color w:val="000000" w:themeColor="text1"/>
        </w:rPr>
        <w:t>二</w:t>
      </w:r>
      <w:r w:rsidRPr="00FD718B">
        <w:rPr>
          <w:rFonts w:hint="eastAsia"/>
          <w:color w:val="000000" w:themeColor="text1"/>
        </w:rPr>
        <w:t>)</w:t>
      </w:r>
      <w:r w:rsidRPr="00FD718B">
        <w:rPr>
          <w:rFonts w:hint="eastAsia"/>
          <w:color w:val="000000" w:themeColor="text1"/>
        </w:rPr>
        <w:t>規劃災民登記、接待、統計、查報、遣散及管理事項</w:t>
      </w:r>
    </w:p>
    <w:p w14:paraId="0E308112" w14:textId="77777777" w:rsidR="00A61A1E" w:rsidRPr="00FD718B" w:rsidRDefault="00A61A1E" w:rsidP="00A61A1E">
      <w:pPr>
        <w:pStyle w:val="afffff8"/>
        <w:ind w:left="720"/>
        <w:rPr>
          <w:color w:val="000000" w:themeColor="text1"/>
        </w:rPr>
      </w:pPr>
      <w:r w:rsidRPr="00FD718B">
        <w:rPr>
          <w:rFonts w:hint="eastAsia"/>
          <w:color w:val="000000" w:themeColor="text1"/>
        </w:rPr>
        <w:t>【重要等級】</w:t>
      </w:r>
      <w:r w:rsidRPr="00FD718B">
        <w:rPr>
          <w:rFonts w:hint="eastAsia"/>
          <w:color w:val="000000" w:themeColor="text1"/>
        </w:rPr>
        <w:t>A</w:t>
      </w:r>
    </w:p>
    <w:p w14:paraId="75D45778" w14:textId="77777777" w:rsidR="00A61A1E" w:rsidRPr="00FD718B" w:rsidRDefault="00A61A1E" w:rsidP="00A61A1E">
      <w:pPr>
        <w:pStyle w:val="afffff8"/>
        <w:ind w:left="720"/>
        <w:rPr>
          <w:color w:val="000000" w:themeColor="text1"/>
        </w:rPr>
      </w:pPr>
      <w:r w:rsidRPr="00FD718B">
        <w:rPr>
          <w:rFonts w:hint="eastAsia"/>
          <w:color w:val="000000" w:themeColor="text1"/>
        </w:rPr>
        <w:lastRenderedPageBreak/>
        <w:t>【辦理單位】社會課、本區各級學校</w:t>
      </w:r>
    </w:p>
    <w:p w14:paraId="6E2C7ED1" w14:textId="77777777" w:rsidR="00A61A1E" w:rsidRPr="00FD718B" w:rsidRDefault="00A61A1E" w:rsidP="00A61A1E">
      <w:pPr>
        <w:pStyle w:val="afffff8"/>
        <w:ind w:left="720"/>
        <w:rPr>
          <w:color w:val="000000" w:themeColor="text1"/>
        </w:rPr>
      </w:pPr>
      <w:r w:rsidRPr="00FD718B">
        <w:rPr>
          <w:rFonts w:hint="eastAsia"/>
          <w:color w:val="000000" w:themeColor="text1"/>
        </w:rPr>
        <w:t>【辦理期程】每年擇期辦理</w:t>
      </w:r>
    </w:p>
    <w:p w14:paraId="3C0A0B3E" w14:textId="7D130148" w:rsidR="00A61A1E" w:rsidRPr="00823480" w:rsidRDefault="00A61A1E" w:rsidP="00823480">
      <w:pPr>
        <w:pStyle w:val="14"/>
        <w:ind w:leftChars="118" w:left="423" w:hangingChars="50" w:hanging="140"/>
        <w:rPr>
          <w:color w:val="000000" w:themeColor="text1"/>
        </w:rPr>
      </w:pPr>
      <w:r w:rsidRPr="00823480">
        <w:rPr>
          <w:color w:val="000000" w:themeColor="text1"/>
        </w:rPr>
        <w:t>1.</w:t>
      </w:r>
      <w:r w:rsidRPr="00823480">
        <w:rPr>
          <w:color w:val="000000" w:themeColor="text1"/>
        </w:rPr>
        <w:t>避難</w:t>
      </w:r>
      <w:r w:rsidR="00B21C88" w:rsidRPr="00823480">
        <w:rPr>
          <w:color w:val="000000" w:themeColor="text1"/>
        </w:rPr>
        <w:t>收容處所</w:t>
      </w:r>
      <w:r w:rsidRPr="00823480">
        <w:rPr>
          <w:color w:val="000000" w:themeColor="text1"/>
        </w:rPr>
        <w:t>開設後，避難人員應造</w:t>
      </w:r>
      <w:proofErr w:type="gramStart"/>
      <w:r w:rsidRPr="00823480">
        <w:rPr>
          <w:color w:val="000000" w:themeColor="text1"/>
        </w:rPr>
        <w:t>冊</w:t>
      </w:r>
      <w:proofErr w:type="gramEnd"/>
      <w:r w:rsidRPr="00823480">
        <w:rPr>
          <w:color w:val="000000" w:themeColor="text1"/>
        </w:rPr>
        <w:t>管理，且需佩帶臨時識別證以資辨識，並請警察機關負責避難</w:t>
      </w:r>
      <w:r w:rsidR="00B21C88" w:rsidRPr="00823480">
        <w:rPr>
          <w:color w:val="000000" w:themeColor="text1"/>
        </w:rPr>
        <w:t>收容</w:t>
      </w:r>
      <w:r w:rsidR="00CF5D53">
        <w:rPr>
          <w:rFonts w:hint="eastAsia"/>
          <w:color w:val="000000" w:themeColor="text1"/>
        </w:rPr>
        <w:t xml:space="preserve">  </w:t>
      </w:r>
      <w:r w:rsidR="00B21C88" w:rsidRPr="00823480">
        <w:rPr>
          <w:color w:val="000000" w:themeColor="text1"/>
        </w:rPr>
        <w:t>處</w:t>
      </w:r>
      <w:r w:rsidRPr="00823480">
        <w:rPr>
          <w:color w:val="000000" w:themeColor="text1"/>
        </w:rPr>
        <w:t>所安全警戒、秩序維護及進出管制等事項。</w:t>
      </w:r>
    </w:p>
    <w:p w14:paraId="685E11FA" w14:textId="77777777" w:rsidR="00570003" w:rsidRPr="00FD718B" w:rsidRDefault="00570003" w:rsidP="00841268">
      <w:pPr>
        <w:widowControl/>
        <w:spacing w:line="500" w:lineRule="exact"/>
        <w:rPr>
          <w:rFonts w:ascii="標楷體" w:eastAsia="標楷體" w:hAnsi="標楷體"/>
          <w:color w:val="000000" w:themeColor="text1"/>
          <w:sz w:val="28"/>
          <w:szCs w:val="28"/>
        </w:rPr>
      </w:pPr>
    </w:p>
    <w:p w14:paraId="7BE49675" w14:textId="77777777" w:rsidR="00841268" w:rsidRPr="00FD718B" w:rsidRDefault="006852AB" w:rsidP="00841268">
      <w:pPr>
        <w:widowControl/>
        <w:spacing w:line="500" w:lineRule="exact"/>
        <w:rPr>
          <w:rFonts w:ascii="標楷體" w:eastAsia="標楷體" w:hAnsi="標楷體"/>
          <w:b/>
          <w:color w:val="000000" w:themeColor="text1"/>
          <w:sz w:val="28"/>
          <w:szCs w:val="28"/>
        </w:rPr>
      </w:pPr>
      <w:r w:rsidRPr="00FD718B">
        <w:rPr>
          <w:rFonts w:ascii="標楷體" w:eastAsia="標楷體" w:hAnsi="標楷體"/>
          <w:b/>
          <w:color w:val="000000" w:themeColor="text1"/>
          <w:sz w:val="28"/>
          <w:szCs w:val="28"/>
        </w:rPr>
        <w:t>六</w:t>
      </w:r>
      <w:r w:rsidR="00841268" w:rsidRPr="00FD718B">
        <w:rPr>
          <w:rFonts w:ascii="標楷體" w:eastAsia="標楷體" w:hAnsi="標楷體"/>
          <w:b/>
          <w:color w:val="000000" w:themeColor="text1"/>
          <w:sz w:val="28"/>
          <w:szCs w:val="28"/>
        </w:rPr>
        <w:t xml:space="preserve">、災害應變中心設置規劃 </w:t>
      </w:r>
    </w:p>
    <w:p w14:paraId="0B6D0343" w14:textId="77777777" w:rsidR="00841268" w:rsidRPr="00FD718B" w:rsidRDefault="00841268" w:rsidP="00841268">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w:t>
      </w:r>
      <w:proofErr w:type="gramStart"/>
      <w:r w:rsidRPr="00FD718B">
        <w:rPr>
          <w:rFonts w:ascii="標楷體" w:eastAsia="標楷體" w:hAnsi="標楷體"/>
          <w:color w:val="000000" w:themeColor="text1"/>
          <w:sz w:val="28"/>
          <w:szCs w:val="28"/>
        </w:rPr>
        <w:t>一</w:t>
      </w:r>
      <w:proofErr w:type="gramEnd"/>
      <w:r w:rsidRPr="00FD718B">
        <w:rPr>
          <w:rFonts w:ascii="標楷體" w:eastAsia="標楷體" w:hAnsi="標楷體"/>
          <w:color w:val="000000" w:themeColor="text1"/>
          <w:sz w:val="28"/>
          <w:szCs w:val="28"/>
        </w:rPr>
        <w:t xml:space="preserve">)訂定災害應變中心與前進指揮所之整備事項 </w:t>
      </w:r>
    </w:p>
    <w:p w14:paraId="7022E572" w14:textId="77777777" w:rsidR="00841268" w:rsidRPr="00FD718B" w:rsidRDefault="00841268" w:rsidP="00841268">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008532BC" w:rsidRPr="00FD718B">
        <w:rPr>
          <w:rFonts w:ascii="Times New Roman" w:eastAsia="標楷體" w:hAnsi="Times New Roman" w:hint="eastAsia"/>
          <w:color w:val="000000" w:themeColor="text1"/>
          <w:sz w:val="28"/>
          <w:szCs w:val="28"/>
        </w:rPr>
        <w:t>：</w:t>
      </w:r>
      <w:r w:rsidRPr="00FD718B">
        <w:rPr>
          <w:rFonts w:ascii="Times New Roman" w:eastAsia="標楷體" w:hAnsi="Times New Roman"/>
          <w:color w:val="000000" w:themeColor="text1"/>
          <w:sz w:val="28"/>
          <w:szCs w:val="28"/>
        </w:rPr>
        <w:t>A</w:t>
      </w:r>
      <w:r w:rsidRPr="00FD718B">
        <w:rPr>
          <w:rFonts w:ascii="標楷體" w:eastAsia="標楷體" w:hAnsi="標楷體"/>
          <w:color w:val="000000" w:themeColor="text1"/>
          <w:sz w:val="28"/>
          <w:szCs w:val="28"/>
        </w:rPr>
        <w:t xml:space="preserve"> </w:t>
      </w:r>
    </w:p>
    <w:p w14:paraId="05C94AE4" w14:textId="77777777" w:rsidR="00841268" w:rsidRPr="00FD718B" w:rsidRDefault="00841268" w:rsidP="00841268">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民政</w:t>
      </w:r>
      <w:r w:rsidR="00D006CE" w:rsidRPr="00FD718B">
        <w:rPr>
          <w:rFonts w:ascii="標楷體" w:eastAsia="標楷體" w:hAnsi="標楷體"/>
          <w:color w:val="000000" w:themeColor="text1"/>
          <w:sz w:val="28"/>
          <w:szCs w:val="28"/>
        </w:rPr>
        <w:t>及人文課</w:t>
      </w:r>
    </w:p>
    <w:p w14:paraId="164AC5B4" w14:textId="77777777" w:rsidR="00841268" w:rsidRPr="00FD718B" w:rsidRDefault="00841268" w:rsidP="00841268">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 xml:space="preserve">每年 </w:t>
      </w:r>
      <w:r w:rsidRPr="00FD718B">
        <w:rPr>
          <w:rFonts w:ascii="Times New Roman" w:eastAsia="標楷體" w:hAnsi="Times New Roman"/>
          <w:color w:val="000000" w:themeColor="text1"/>
          <w:sz w:val="28"/>
          <w:szCs w:val="28"/>
        </w:rPr>
        <w:t>3-5</w:t>
      </w:r>
      <w:r w:rsidRPr="00FD718B">
        <w:rPr>
          <w:rFonts w:ascii="標楷體" w:eastAsia="標楷體" w:hAnsi="標楷體"/>
          <w:color w:val="000000" w:themeColor="text1"/>
          <w:sz w:val="28"/>
          <w:szCs w:val="28"/>
        </w:rPr>
        <w:t xml:space="preserve"> 月定期檢討 </w:t>
      </w:r>
    </w:p>
    <w:p w14:paraId="4D8F38B2" w14:textId="77777777" w:rsidR="00B54558" w:rsidRPr="00FD718B" w:rsidRDefault="00841268" w:rsidP="000E57A4">
      <w:pPr>
        <w:pStyle w:val="a6"/>
        <w:widowControl/>
        <w:numPr>
          <w:ilvl w:val="0"/>
          <w:numId w:val="33"/>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訂定各類災害應變中心成立機制、動員、編組與撤除時機之規定。</w:t>
      </w:r>
    </w:p>
    <w:p w14:paraId="0A7EE83F" w14:textId="77777777" w:rsidR="00B54558" w:rsidRPr="00FD718B" w:rsidRDefault="00841268" w:rsidP="000E57A4">
      <w:pPr>
        <w:pStyle w:val="a6"/>
        <w:widowControl/>
        <w:numPr>
          <w:ilvl w:val="0"/>
          <w:numId w:val="33"/>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平時由</w:t>
      </w:r>
      <w:r w:rsidR="00D006CE" w:rsidRPr="00FD718B">
        <w:rPr>
          <w:rFonts w:ascii="Times New Roman" w:eastAsia="標楷體" w:hAnsi="標楷體"/>
          <w:color w:val="000000" w:themeColor="text1"/>
          <w:sz w:val="28"/>
          <w:szCs w:val="28"/>
        </w:rPr>
        <w:t>民政及人文課</w:t>
      </w:r>
      <w:r w:rsidRPr="00FD718B">
        <w:rPr>
          <w:rFonts w:ascii="Times New Roman" w:eastAsia="標楷體" w:hAnsi="標楷體"/>
          <w:color w:val="000000" w:themeColor="text1"/>
          <w:sz w:val="28"/>
          <w:szCs w:val="28"/>
        </w:rPr>
        <w:t>定期更新災害應變中心聯絡清冊，並事先指定區級災害應變中心與市府各局處間之聯繫人員，以確保機關間聯繫之暢通。</w:t>
      </w:r>
    </w:p>
    <w:p w14:paraId="41A07BB9" w14:textId="77777777" w:rsidR="00841268" w:rsidRPr="007B4C01" w:rsidRDefault="00841268" w:rsidP="000E57A4">
      <w:pPr>
        <w:pStyle w:val="a6"/>
        <w:widowControl/>
        <w:numPr>
          <w:ilvl w:val="0"/>
          <w:numId w:val="33"/>
        </w:numPr>
        <w:spacing w:line="500" w:lineRule="exact"/>
        <w:ind w:leftChars="0"/>
        <w:rPr>
          <w:rFonts w:ascii="Times New Roman" w:eastAsia="標楷體" w:hAnsi="Times New Roman"/>
          <w:sz w:val="28"/>
          <w:szCs w:val="28"/>
        </w:rPr>
      </w:pPr>
      <w:r w:rsidRPr="007B4C01">
        <w:rPr>
          <w:rFonts w:ascii="Times New Roman" w:eastAsia="標楷體" w:hAnsi="標楷體"/>
          <w:sz w:val="28"/>
          <w:szCs w:val="28"/>
        </w:rPr>
        <w:t>定期辦理區級災害應變中心各編組人員之輪值人員教育訓練，訓練包含</w:t>
      </w:r>
      <w:r w:rsidRPr="007B4C01">
        <w:rPr>
          <w:rFonts w:ascii="Times New Roman" w:eastAsia="標楷體" w:hAnsi="Times New Roman"/>
          <w:sz w:val="28"/>
          <w:szCs w:val="28"/>
        </w:rPr>
        <w:t xml:space="preserve"> EMIC </w:t>
      </w:r>
      <w:r w:rsidR="00D217F1" w:rsidRPr="007B4C01">
        <w:rPr>
          <w:rFonts w:ascii="Times New Roman" w:eastAsia="標楷體" w:hAnsi="標楷體" w:hint="eastAsia"/>
          <w:sz w:val="28"/>
          <w:szCs w:val="28"/>
        </w:rPr>
        <w:t>應變管理資訊雲端服務</w:t>
      </w:r>
      <w:r w:rsidRPr="007B4C01">
        <w:rPr>
          <w:rFonts w:ascii="Times New Roman" w:eastAsia="標楷體" w:hAnsi="標楷體"/>
          <w:sz w:val="28"/>
          <w:szCs w:val="28"/>
        </w:rPr>
        <w:t>、災情查通報等項目。</w:t>
      </w:r>
      <w:r w:rsidRPr="007B4C01">
        <w:rPr>
          <w:rFonts w:ascii="Times New Roman" w:eastAsia="標楷體" w:hAnsi="Times New Roman"/>
          <w:sz w:val="28"/>
          <w:szCs w:val="28"/>
        </w:rPr>
        <w:t xml:space="preserve"> </w:t>
      </w:r>
    </w:p>
    <w:p w14:paraId="44B742F2" w14:textId="77777777" w:rsidR="00C21F3D" w:rsidRPr="00FD718B" w:rsidRDefault="00C21F3D" w:rsidP="004E020F">
      <w:pPr>
        <w:widowControl/>
        <w:spacing w:line="500" w:lineRule="exact"/>
        <w:ind w:leftChars="1" w:left="425" w:hangingChars="151" w:hanging="423"/>
        <w:rPr>
          <w:rFonts w:ascii="標楷體" w:eastAsia="標楷體" w:hAnsi="標楷體"/>
          <w:color w:val="000000" w:themeColor="text1"/>
          <w:sz w:val="28"/>
          <w:szCs w:val="28"/>
        </w:rPr>
      </w:pPr>
    </w:p>
    <w:p w14:paraId="4590167B" w14:textId="77777777" w:rsidR="00841268" w:rsidRPr="00FD718B" w:rsidRDefault="00841268" w:rsidP="00841268">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(二)規劃災害應變中心設置須具備之軟、硬體設施 </w:t>
      </w:r>
    </w:p>
    <w:p w14:paraId="43BB3AFC" w14:textId="77777777" w:rsidR="00841268" w:rsidRPr="00FD718B" w:rsidRDefault="00841268" w:rsidP="00841268">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008532BC" w:rsidRPr="00FD718B">
        <w:rPr>
          <w:rFonts w:ascii="Times New Roman" w:eastAsia="標楷體" w:hAnsi="Times New Roman" w:hint="eastAsia"/>
          <w:color w:val="000000" w:themeColor="text1"/>
          <w:sz w:val="28"/>
          <w:szCs w:val="28"/>
        </w:rPr>
        <w:t>：</w:t>
      </w:r>
      <w:r w:rsidRPr="00FD718B">
        <w:rPr>
          <w:rFonts w:ascii="Times New Roman" w:eastAsia="標楷體" w:hAnsi="Times New Roman"/>
          <w:color w:val="000000" w:themeColor="text1"/>
          <w:sz w:val="28"/>
          <w:szCs w:val="28"/>
        </w:rPr>
        <w:t>A</w:t>
      </w:r>
      <w:r w:rsidRPr="00FD718B">
        <w:rPr>
          <w:rFonts w:ascii="標楷體" w:eastAsia="標楷體" w:hAnsi="標楷體"/>
          <w:color w:val="000000" w:themeColor="text1"/>
          <w:sz w:val="28"/>
          <w:szCs w:val="28"/>
        </w:rPr>
        <w:t xml:space="preserve"> </w:t>
      </w:r>
    </w:p>
    <w:p w14:paraId="00D2A846" w14:textId="77777777" w:rsidR="00D006CE" w:rsidRPr="00FD718B" w:rsidRDefault="00841268" w:rsidP="00D006CE">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w:t>
      </w:r>
      <w:r w:rsidR="008532BC" w:rsidRPr="00FD718B">
        <w:rPr>
          <w:rFonts w:ascii="Times New Roman" w:eastAsia="標楷體" w:hAnsi="Times New Roman" w:hint="eastAsia"/>
          <w:color w:val="000000" w:themeColor="text1"/>
          <w:sz w:val="28"/>
          <w:szCs w:val="28"/>
        </w:rPr>
        <w:t>：</w:t>
      </w:r>
      <w:r w:rsidR="00D006CE" w:rsidRPr="00FD718B">
        <w:rPr>
          <w:rFonts w:ascii="標楷體" w:eastAsia="標楷體" w:hAnsi="標楷體"/>
          <w:color w:val="000000" w:themeColor="text1"/>
          <w:sz w:val="28"/>
          <w:szCs w:val="28"/>
        </w:rPr>
        <w:t>民政及人文課、行政課</w:t>
      </w:r>
    </w:p>
    <w:p w14:paraId="2C8E26ED" w14:textId="77777777" w:rsidR="00841268" w:rsidRPr="00FD718B" w:rsidRDefault="00841268" w:rsidP="00841268">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 xml:space="preserve">每年 </w:t>
      </w:r>
      <w:r w:rsidRPr="00FD718B">
        <w:rPr>
          <w:rFonts w:ascii="Times New Roman" w:eastAsia="標楷體" w:hAnsi="Times New Roman"/>
          <w:color w:val="000000" w:themeColor="text1"/>
          <w:sz w:val="28"/>
          <w:szCs w:val="28"/>
        </w:rPr>
        <w:t xml:space="preserve">3-5 </w:t>
      </w:r>
      <w:r w:rsidRPr="00FD718B">
        <w:rPr>
          <w:rFonts w:ascii="標楷體" w:eastAsia="標楷體" w:hAnsi="標楷體"/>
          <w:color w:val="000000" w:themeColor="text1"/>
          <w:sz w:val="28"/>
          <w:szCs w:val="28"/>
        </w:rPr>
        <w:t xml:space="preserve">月定期檢討 </w:t>
      </w:r>
    </w:p>
    <w:p w14:paraId="64780CFE" w14:textId="77777777" w:rsidR="00B54558" w:rsidRPr="00FD718B" w:rsidRDefault="00841268" w:rsidP="000E57A4">
      <w:pPr>
        <w:pStyle w:val="a6"/>
        <w:widowControl/>
        <w:numPr>
          <w:ilvl w:val="0"/>
          <w:numId w:val="34"/>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定期檢討災害應變中心各項資通訊軟硬體設備，並隨時擴充其效能。</w:t>
      </w:r>
    </w:p>
    <w:p w14:paraId="6C9748C5" w14:textId="77777777" w:rsidR="00B54558" w:rsidRPr="00FD718B" w:rsidRDefault="00841268" w:rsidP="000E57A4">
      <w:pPr>
        <w:pStyle w:val="a6"/>
        <w:widowControl/>
        <w:numPr>
          <w:ilvl w:val="0"/>
          <w:numId w:val="34"/>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因應大量報案話</w:t>
      </w:r>
      <w:proofErr w:type="gramStart"/>
      <w:r w:rsidRPr="00FD718B">
        <w:rPr>
          <w:rFonts w:ascii="Times New Roman" w:eastAsia="標楷體" w:hAnsi="標楷體"/>
          <w:color w:val="000000" w:themeColor="text1"/>
          <w:sz w:val="28"/>
          <w:szCs w:val="28"/>
        </w:rPr>
        <w:t>務</w:t>
      </w:r>
      <w:proofErr w:type="gramEnd"/>
      <w:r w:rsidRPr="00FD718B">
        <w:rPr>
          <w:rFonts w:ascii="Times New Roman" w:eastAsia="標楷體" w:hAnsi="標楷體"/>
          <w:color w:val="000000" w:themeColor="text1"/>
          <w:sz w:val="28"/>
          <w:szCs w:val="28"/>
        </w:rPr>
        <w:t>，</w:t>
      </w:r>
      <w:r w:rsidR="00DA1C91" w:rsidRPr="00FD718B">
        <w:rPr>
          <w:rFonts w:ascii="Times New Roman" w:eastAsia="標楷體" w:hAnsi="標楷體"/>
          <w:color w:val="000000" w:themeColor="text1"/>
          <w:sz w:val="28"/>
          <w:szCs w:val="28"/>
        </w:rPr>
        <w:t>應隨時</w:t>
      </w:r>
      <w:r w:rsidRPr="00FD718B">
        <w:rPr>
          <w:rFonts w:ascii="Times New Roman" w:eastAsia="標楷體" w:hAnsi="標楷體"/>
          <w:color w:val="000000" w:themeColor="text1"/>
          <w:sz w:val="28"/>
          <w:szCs w:val="28"/>
        </w:rPr>
        <w:t>檢討擴充災害應變中心電話系統。</w:t>
      </w:r>
    </w:p>
    <w:p w14:paraId="02CFA3A8" w14:textId="77777777" w:rsidR="00B54558" w:rsidRPr="00FD718B" w:rsidRDefault="00841268" w:rsidP="000E57A4">
      <w:pPr>
        <w:pStyle w:val="a6"/>
        <w:widowControl/>
        <w:numPr>
          <w:ilvl w:val="0"/>
          <w:numId w:val="34"/>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災害應變中心應備有備用電源</w:t>
      </w:r>
      <w:r w:rsidRPr="00FD718B">
        <w:rPr>
          <w:rFonts w:ascii="Times New Roman" w:eastAsia="標楷體" w:hAnsi="Times New Roman"/>
          <w:color w:val="000000" w:themeColor="text1"/>
          <w:sz w:val="28"/>
          <w:szCs w:val="28"/>
        </w:rPr>
        <w:t>(ATS)</w:t>
      </w:r>
      <w:r w:rsidRPr="00FD718B">
        <w:rPr>
          <w:rFonts w:ascii="Times New Roman" w:eastAsia="標楷體" w:hAnsi="標楷體"/>
          <w:color w:val="000000" w:themeColor="text1"/>
          <w:sz w:val="28"/>
          <w:szCs w:val="28"/>
        </w:rPr>
        <w:t>或發電機，以供災害應變臨時電力中斷使用。</w:t>
      </w:r>
    </w:p>
    <w:p w14:paraId="72C621B2" w14:textId="77777777" w:rsidR="00841268" w:rsidRPr="00FD718B" w:rsidRDefault="00841268" w:rsidP="000E57A4">
      <w:pPr>
        <w:pStyle w:val="a6"/>
        <w:widowControl/>
        <w:numPr>
          <w:ilvl w:val="0"/>
          <w:numId w:val="34"/>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定期測試及維修災害應變中心內之資通訊設備。</w:t>
      </w:r>
      <w:r w:rsidRPr="00FD718B">
        <w:rPr>
          <w:rFonts w:ascii="Times New Roman" w:eastAsia="標楷體" w:hAnsi="Times New Roman"/>
          <w:color w:val="000000" w:themeColor="text1"/>
          <w:sz w:val="28"/>
          <w:szCs w:val="28"/>
        </w:rPr>
        <w:t xml:space="preserve"> </w:t>
      </w:r>
    </w:p>
    <w:p w14:paraId="36079650" w14:textId="77777777" w:rsidR="00D006CE" w:rsidRPr="00FD718B" w:rsidRDefault="00D006CE" w:rsidP="00841268">
      <w:pPr>
        <w:widowControl/>
        <w:spacing w:line="500" w:lineRule="exact"/>
        <w:rPr>
          <w:rFonts w:ascii="標楷體" w:eastAsia="標楷體" w:hAnsi="標楷體"/>
          <w:color w:val="000000" w:themeColor="text1"/>
          <w:sz w:val="28"/>
          <w:szCs w:val="28"/>
        </w:rPr>
      </w:pPr>
    </w:p>
    <w:p w14:paraId="5C1E5427" w14:textId="77777777" w:rsidR="00841268" w:rsidRPr="00FD718B" w:rsidRDefault="00841268" w:rsidP="00841268">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(三)災害應變中心</w:t>
      </w:r>
      <w:r w:rsidR="00D006CE" w:rsidRPr="00FD718B">
        <w:rPr>
          <w:rFonts w:ascii="標楷體" w:eastAsia="標楷體" w:hAnsi="標楷體"/>
          <w:color w:val="000000" w:themeColor="text1"/>
          <w:sz w:val="28"/>
          <w:szCs w:val="28"/>
        </w:rPr>
        <w:t>與備援中心</w:t>
      </w:r>
      <w:r w:rsidRPr="00FD718B">
        <w:rPr>
          <w:rFonts w:ascii="標楷體" w:eastAsia="標楷體" w:hAnsi="標楷體"/>
          <w:color w:val="000000" w:themeColor="text1"/>
          <w:sz w:val="28"/>
          <w:szCs w:val="28"/>
        </w:rPr>
        <w:t xml:space="preserve">之規劃 </w:t>
      </w:r>
    </w:p>
    <w:p w14:paraId="128F34E3" w14:textId="77777777" w:rsidR="00841268" w:rsidRPr="00FD718B" w:rsidRDefault="00841268" w:rsidP="00841268">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lastRenderedPageBreak/>
        <w:t>【重要等級】</w:t>
      </w:r>
      <w:r w:rsidR="008532BC" w:rsidRPr="00FD718B">
        <w:rPr>
          <w:rFonts w:ascii="標楷體" w:eastAsia="標楷體" w:hAnsi="標楷體" w:hint="eastAsia"/>
          <w:color w:val="000000" w:themeColor="text1"/>
          <w:sz w:val="28"/>
          <w:szCs w:val="28"/>
        </w:rPr>
        <w:t>：</w:t>
      </w:r>
      <w:r w:rsidRPr="00FD718B">
        <w:rPr>
          <w:rFonts w:ascii="Times New Roman" w:eastAsia="標楷體" w:hAnsi="Times New Roman"/>
          <w:color w:val="000000" w:themeColor="text1"/>
          <w:sz w:val="28"/>
          <w:szCs w:val="28"/>
        </w:rPr>
        <w:t xml:space="preserve">B </w:t>
      </w:r>
    </w:p>
    <w:p w14:paraId="1AEC9E57" w14:textId="77777777" w:rsidR="00D006CE" w:rsidRPr="00FD718B" w:rsidRDefault="00841268" w:rsidP="00D006CE">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w:t>
      </w:r>
      <w:r w:rsidR="008532BC" w:rsidRPr="00FD718B">
        <w:rPr>
          <w:rFonts w:ascii="標楷體" w:eastAsia="標楷體" w:hAnsi="標楷體" w:hint="eastAsia"/>
          <w:color w:val="000000" w:themeColor="text1"/>
          <w:sz w:val="28"/>
          <w:szCs w:val="28"/>
        </w:rPr>
        <w:t>：</w:t>
      </w:r>
      <w:r w:rsidR="00D006CE" w:rsidRPr="00FD718B">
        <w:rPr>
          <w:rFonts w:ascii="標楷體" w:eastAsia="標楷體" w:hAnsi="標楷體"/>
          <w:color w:val="000000" w:themeColor="text1"/>
          <w:sz w:val="28"/>
          <w:szCs w:val="28"/>
        </w:rPr>
        <w:t>民政及人文課、行政課、 警察局新化分局</w:t>
      </w:r>
    </w:p>
    <w:p w14:paraId="02833A17" w14:textId="77777777" w:rsidR="008B6DCB" w:rsidRPr="00FD718B" w:rsidRDefault="00841268" w:rsidP="00841268">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8532BC" w:rsidRPr="00FD718B">
        <w:rPr>
          <w:rFonts w:ascii="標楷體" w:eastAsia="標楷體" w:hAnsi="標楷體" w:hint="eastAsia"/>
          <w:color w:val="000000" w:themeColor="text1"/>
          <w:sz w:val="28"/>
          <w:szCs w:val="28"/>
        </w:rPr>
        <w:t>：</w:t>
      </w:r>
      <w:r w:rsidRPr="00FD718B">
        <w:rPr>
          <w:rFonts w:ascii="標楷體" w:eastAsia="標楷體" w:hAnsi="標楷體"/>
          <w:color w:val="000000" w:themeColor="text1"/>
          <w:sz w:val="28"/>
          <w:szCs w:val="28"/>
        </w:rPr>
        <w:t>不限</w:t>
      </w:r>
    </w:p>
    <w:p w14:paraId="7F582698" w14:textId="77777777" w:rsidR="00B54558" w:rsidRPr="00FD718B" w:rsidRDefault="00841268" w:rsidP="000E57A4">
      <w:pPr>
        <w:pStyle w:val="a6"/>
        <w:widowControl/>
        <w:numPr>
          <w:ilvl w:val="0"/>
          <w:numId w:val="35"/>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災害應變中心所在建築物應有足夠的防洪及耐震設計，並備有緊急自動發電系統。</w:t>
      </w:r>
    </w:p>
    <w:p w14:paraId="73CD95CC" w14:textId="77777777" w:rsidR="008B6DCB" w:rsidRPr="00FD718B" w:rsidRDefault="00841268" w:rsidP="000E57A4">
      <w:pPr>
        <w:pStyle w:val="a6"/>
        <w:widowControl/>
        <w:numPr>
          <w:ilvl w:val="0"/>
          <w:numId w:val="35"/>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為確保災時應變工作之執行，可規劃災害備援中心，於災害應變中心受損時，可立即</w:t>
      </w:r>
      <w:proofErr w:type="gramStart"/>
      <w:r w:rsidRPr="00FD718B">
        <w:rPr>
          <w:rFonts w:ascii="Times New Roman" w:eastAsia="標楷體" w:hAnsi="標楷體"/>
          <w:color w:val="000000" w:themeColor="text1"/>
          <w:sz w:val="28"/>
          <w:szCs w:val="28"/>
        </w:rPr>
        <w:t>轉移至備援</w:t>
      </w:r>
      <w:proofErr w:type="gramEnd"/>
      <w:r w:rsidRPr="00FD718B">
        <w:rPr>
          <w:rFonts w:ascii="Times New Roman" w:eastAsia="標楷體" w:hAnsi="標楷體"/>
          <w:color w:val="000000" w:themeColor="text1"/>
          <w:sz w:val="28"/>
          <w:szCs w:val="28"/>
        </w:rPr>
        <w:t>中心繼續運作，以健全災害防救體系運行。</w:t>
      </w:r>
    </w:p>
    <w:p w14:paraId="30F89857" w14:textId="77777777" w:rsidR="00DA1C91" w:rsidRPr="00FD718B" w:rsidRDefault="00DA1C91" w:rsidP="00841268">
      <w:pPr>
        <w:widowControl/>
        <w:spacing w:line="500" w:lineRule="exact"/>
        <w:ind w:left="423" w:hangingChars="151" w:hanging="423"/>
        <w:rPr>
          <w:rFonts w:ascii="標楷體" w:eastAsia="標楷體" w:hAnsi="標楷體"/>
          <w:color w:val="000000" w:themeColor="text1"/>
          <w:sz w:val="28"/>
          <w:szCs w:val="28"/>
        </w:rPr>
      </w:pPr>
    </w:p>
    <w:p w14:paraId="4BF9045E" w14:textId="77777777" w:rsidR="006E4487" w:rsidRPr="00FD718B" w:rsidRDefault="006852AB" w:rsidP="00841268">
      <w:pPr>
        <w:widowControl/>
        <w:spacing w:line="500" w:lineRule="exact"/>
        <w:rPr>
          <w:rFonts w:ascii="標楷體" w:eastAsia="標楷體" w:hAnsi="標楷體"/>
          <w:b/>
          <w:color w:val="000000" w:themeColor="text1"/>
          <w:sz w:val="28"/>
          <w:szCs w:val="28"/>
        </w:rPr>
      </w:pPr>
      <w:r w:rsidRPr="00FD718B">
        <w:rPr>
          <w:rFonts w:ascii="標楷體" w:eastAsia="標楷體" w:hAnsi="標楷體" w:hint="eastAsia"/>
          <w:b/>
          <w:color w:val="000000" w:themeColor="text1"/>
          <w:sz w:val="28"/>
          <w:szCs w:val="28"/>
        </w:rPr>
        <w:t>七</w:t>
      </w:r>
      <w:r w:rsidR="006E4487" w:rsidRPr="00FD718B">
        <w:rPr>
          <w:rFonts w:ascii="標楷體" w:eastAsia="標楷體" w:hAnsi="標楷體" w:hint="eastAsia"/>
          <w:b/>
          <w:color w:val="000000" w:themeColor="text1"/>
          <w:sz w:val="28"/>
          <w:szCs w:val="28"/>
        </w:rPr>
        <w:t>、監測及預警系統建置</w:t>
      </w:r>
    </w:p>
    <w:p w14:paraId="2B295DEB" w14:textId="77777777" w:rsidR="006E4487" w:rsidRPr="00FD718B" w:rsidRDefault="006E4487" w:rsidP="00841268">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Pr="00FD718B">
        <w:rPr>
          <w:rFonts w:ascii="Times New Roman" w:eastAsia="標楷體" w:hAnsi="Times New Roman"/>
          <w:color w:val="000000" w:themeColor="text1"/>
          <w:sz w:val="28"/>
          <w:szCs w:val="28"/>
        </w:rPr>
        <w:t xml:space="preserve">B </w:t>
      </w:r>
    </w:p>
    <w:p w14:paraId="6D04DD0E" w14:textId="77777777" w:rsidR="006E4487" w:rsidRPr="00FD718B" w:rsidRDefault="006E4487" w:rsidP="00841268">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【辦理單位】：民政</w:t>
      </w:r>
      <w:r w:rsidR="00EC2C09" w:rsidRPr="00FD718B">
        <w:rPr>
          <w:rFonts w:ascii="標楷體" w:eastAsia="標楷體" w:hAnsi="標楷體" w:hint="eastAsia"/>
          <w:color w:val="000000" w:themeColor="text1"/>
          <w:sz w:val="28"/>
          <w:szCs w:val="28"/>
        </w:rPr>
        <w:t>及人文</w:t>
      </w:r>
      <w:r w:rsidRPr="00FD718B">
        <w:rPr>
          <w:rFonts w:ascii="標楷體" w:eastAsia="標楷體" w:hAnsi="標楷體"/>
          <w:color w:val="000000" w:themeColor="text1"/>
          <w:sz w:val="28"/>
          <w:szCs w:val="28"/>
        </w:rPr>
        <w:t xml:space="preserve">課、農業及建設課及相關業務單位 </w:t>
      </w:r>
    </w:p>
    <w:p w14:paraId="6EA1565F" w14:textId="77777777" w:rsidR="006E4487" w:rsidRPr="00FD718B" w:rsidRDefault="006E4487" w:rsidP="006E4487">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不限</w:t>
      </w:r>
    </w:p>
    <w:p w14:paraId="3E7B771E" w14:textId="77777777" w:rsidR="006E4487" w:rsidRPr="00FD718B" w:rsidRDefault="006E4487" w:rsidP="00515718">
      <w:pPr>
        <w:widowControl/>
        <w:spacing w:line="500" w:lineRule="exact"/>
        <w:ind w:left="283" w:hangingChars="101" w:hanging="283"/>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1.</w:t>
      </w:r>
      <w:r w:rsidRPr="00FD718B">
        <w:rPr>
          <w:rFonts w:ascii="Times New Roman" w:eastAsia="標楷體" w:hAnsi="標楷體"/>
          <w:color w:val="000000" w:themeColor="text1"/>
          <w:sz w:val="28"/>
          <w:szCs w:val="28"/>
        </w:rPr>
        <w:t>透過本市建置之</w:t>
      </w:r>
      <w:r w:rsidR="008B6825" w:rsidRPr="00FD718B">
        <w:rPr>
          <w:rFonts w:ascii="Times New Roman" w:eastAsia="標楷體" w:hAnsi="標楷體"/>
          <w:color w:val="000000" w:themeColor="text1"/>
          <w:sz w:val="28"/>
          <w:szCs w:val="28"/>
        </w:rPr>
        <w:t>水情即時通</w:t>
      </w:r>
      <w:r w:rsidR="008B6825" w:rsidRPr="00FD718B">
        <w:rPr>
          <w:rFonts w:ascii="Times New Roman" w:eastAsia="標楷體" w:hAnsi="Times New Roman"/>
          <w:color w:val="000000" w:themeColor="text1"/>
          <w:sz w:val="28"/>
          <w:szCs w:val="28"/>
        </w:rPr>
        <w:t>APP</w:t>
      </w:r>
      <w:r w:rsidR="008B6825" w:rsidRPr="00FD718B">
        <w:rPr>
          <w:rFonts w:ascii="Times New Roman" w:eastAsia="標楷體" w:hAnsi="標楷體"/>
          <w:color w:val="000000" w:themeColor="text1"/>
          <w:sz w:val="28"/>
          <w:szCs w:val="28"/>
        </w:rPr>
        <w:t>、淹水感測器等資訊，</w:t>
      </w:r>
      <w:r w:rsidRPr="00FD718B">
        <w:rPr>
          <w:rFonts w:ascii="Times New Roman" w:eastAsia="標楷體" w:hAnsi="標楷體"/>
          <w:color w:val="000000" w:themeColor="text1"/>
          <w:sz w:val="28"/>
          <w:szCs w:val="28"/>
        </w:rPr>
        <w:t>建立緊急災害監測系統，訂定災害監測警戒門檻，指定業務監視人員時刻監視風水災害，並規劃通報網絡，與里鄰長時刻監視災情之監測。明訂應變人員緊急聯絡方法、集合方式、集中地點、</w:t>
      </w:r>
      <w:r w:rsidRPr="00FD718B">
        <w:rPr>
          <w:rFonts w:ascii="Times New Roman" w:eastAsia="標楷體" w:hAnsi="Times New Roman"/>
          <w:color w:val="000000" w:themeColor="text1"/>
          <w:sz w:val="28"/>
          <w:szCs w:val="28"/>
        </w:rPr>
        <w:t xml:space="preserve"> </w:t>
      </w:r>
      <w:r w:rsidRPr="00FD718B">
        <w:rPr>
          <w:rFonts w:ascii="Times New Roman" w:eastAsia="標楷體" w:hAnsi="標楷體"/>
          <w:color w:val="000000" w:themeColor="text1"/>
          <w:sz w:val="28"/>
          <w:szCs w:val="28"/>
        </w:rPr>
        <w:t>任務分配、作業流程及注意事項等。</w:t>
      </w:r>
      <w:r w:rsidRPr="00FD718B">
        <w:rPr>
          <w:rFonts w:ascii="Times New Roman" w:eastAsia="標楷體" w:hAnsi="Times New Roman"/>
          <w:color w:val="000000" w:themeColor="text1"/>
          <w:sz w:val="28"/>
          <w:szCs w:val="28"/>
        </w:rPr>
        <w:t xml:space="preserve"> </w:t>
      </w:r>
    </w:p>
    <w:p w14:paraId="21959670" w14:textId="77777777" w:rsidR="006E4487" w:rsidRPr="00FD718B" w:rsidRDefault="008B6825" w:rsidP="00515718">
      <w:pPr>
        <w:widowControl/>
        <w:spacing w:line="500" w:lineRule="exact"/>
        <w:ind w:leftChars="1" w:left="285" w:hangingChars="101" w:hanging="283"/>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2</w:t>
      </w:r>
      <w:r w:rsidR="006E4487" w:rsidRPr="00FD718B">
        <w:rPr>
          <w:rFonts w:ascii="Times New Roman" w:eastAsia="標楷體" w:hAnsi="Times New Roman"/>
          <w:color w:val="000000" w:themeColor="text1"/>
          <w:sz w:val="28"/>
          <w:szCs w:val="28"/>
        </w:rPr>
        <w:t>.</w:t>
      </w:r>
      <w:r w:rsidR="006E4487" w:rsidRPr="00FD718B">
        <w:rPr>
          <w:rFonts w:ascii="Times New Roman" w:eastAsia="標楷體" w:hAnsi="標楷體"/>
          <w:color w:val="000000" w:themeColor="text1"/>
          <w:sz w:val="28"/>
          <w:szCs w:val="28"/>
        </w:rPr>
        <w:t>建立動員民間組織與志工之整備編組之機制，並聯繫民間組織、</w:t>
      </w:r>
      <w:r w:rsidR="006E4487" w:rsidRPr="00FD718B">
        <w:rPr>
          <w:rFonts w:ascii="Times New Roman" w:eastAsia="標楷體" w:hAnsi="Times New Roman"/>
          <w:color w:val="000000" w:themeColor="text1"/>
          <w:sz w:val="28"/>
          <w:szCs w:val="28"/>
        </w:rPr>
        <w:t xml:space="preserve"> </w:t>
      </w:r>
      <w:r w:rsidR="006E4487" w:rsidRPr="00FD718B">
        <w:rPr>
          <w:rFonts w:ascii="Times New Roman" w:eastAsia="標楷體" w:hAnsi="標楷體"/>
          <w:color w:val="000000" w:themeColor="text1"/>
          <w:sz w:val="28"/>
          <w:szCs w:val="28"/>
        </w:rPr>
        <w:t>志工等工作團體，確立可配合人員、團體及可協助之災害防救工作項目，建立相關資源及聯繫名冊。</w:t>
      </w:r>
    </w:p>
    <w:p w14:paraId="02B906AE" w14:textId="77777777" w:rsidR="00A61A1E" w:rsidRPr="00FD718B" w:rsidRDefault="00A61A1E" w:rsidP="00841268">
      <w:pPr>
        <w:widowControl/>
        <w:spacing w:line="500" w:lineRule="exact"/>
        <w:rPr>
          <w:rFonts w:ascii="標楷體" w:eastAsia="標楷體" w:hAnsi="標楷體"/>
          <w:color w:val="000000" w:themeColor="text1"/>
          <w:sz w:val="28"/>
          <w:szCs w:val="28"/>
        </w:rPr>
      </w:pPr>
    </w:p>
    <w:p w14:paraId="0F41F956" w14:textId="77777777" w:rsidR="006E1C9E" w:rsidRPr="00FD718B" w:rsidRDefault="006852AB" w:rsidP="006E1C9E">
      <w:pPr>
        <w:pStyle w:val="afffff3"/>
        <w:spacing w:before="240" w:after="120"/>
        <w:rPr>
          <w:color w:val="000000" w:themeColor="text1"/>
        </w:rPr>
      </w:pPr>
      <w:bookmarkStart w:id="195" w:name="_Toc77839262"/>
      <w:r w:rsidRPr="00FD718B">
        <w:rPr>
          <w:rFonts w:hint="eastAsia"/>
          <w:color w:val="000000" w:themeColor="text1"/>
        </w:rPr>
        <w:t>八</w:t>
      </w:r>
      <w:r w:rsidR="006E1C9E" w:rsidRPr="00FD718B">
        <w:rPr>
          <w:rFonts w:hint="eastAsia"/>
          <w:color w:val="000000" w:themeColor="text1"/>
        </w:rPr>
        <w:t>、災情查報與通報系統之強化與更新</w:t>
      </w:r>
      <w:bookmarkEnd w:id="195"/>
    </w:p>
    <w:p w14:paraId="71070D97" w14:textId="77777777" w:rsidR="006E1C9E" w:rsidRPr="00FD718B" w:rsidRDefault="006E1C9E" w:rsidP="0028637F">
      <w:pPr>
        <w:pStyle w:val="affffffff3"/>
        <w:ind w:leftChars="119" w:left="1042" w:hangingChars="270" w:hanging="756"/>
        <w:rPr>
          <w:color w:val="000000" w:themeColor="text1"/>
        </w:rPr>
      </w:pPr>
      <w:r w:rsidRPr="00FD718B">
        <w:rPr>
          <w:rFonts w:hint="eastAsia"/>
          <w:color w:val="000000" w:themeColor="text1"/>
        </w:rPr>
        <w:t>(</w:t>
      </w:r>
      <w:proofErr w:type="gramStart"/>
      <w:r w:rsidRPr="00FD718B">
        <w:rPr>
          <w:rFonts w:hint="eastAsia"/>
          <w:color w:val="000000" w:themeColor="text1"/>
        </w:rPr>
        <w:t>一</w:t>
      </w:r>
      <w:proofErr w:type="gramEnd"/>
      <w:r w:rsidRPr="00FD718B">
        <w:rPr>
          <w:rFonts w:hint="eastAsia"/>
          <w:color w:val="000000" w:themeColor="text1"/>
        </w:rPr>
        <w:t>)</w:t>
      </w:r>
      <w:r w:rsidRPr="00FD718B">
        <w:rPr>
          <w:rFonts w:hint="eastAsia"/>
          <w:color w:val="000000" w:themeColor="text1"/>
        </w:rPr>
        <w:t>災情查報體系之強化與更新</w:t>
      </w:r>
    </w:p>
    <w:p w14:paraId="36A15749" w14:textId="096046B1" w:rsidR="006E1C9E" w:rsidRPr="0028637F" w:rsidRDefault="006E1C9E" w:rsidP="0028637F">
      <w:pPr>
        <w:widowControl/>
        <w:spacing w:line="500" w:lineRule="exact"/>
        <w:rPr>
          <w:rFonts w:ascii="標楷體" w:eastAsia="標楷體" w:hAnsi="標楷體"/>
          <w:color w:val="000000" w:themeColor="text1"/>
          <w:sz w:val="28"/>
          <w:szCs w:val="28"/>
        </w:rPr>
      </w:pPr>
      <w:r w:rsidRPr="0028637F">
        <w:rPr>
          <w:rFonts w:ascii="標楷體" w:eastAsia="標楷體" w:hAnsi="標楷體" w:hint="eastAsia"/>
          <w:color w:val="000000" w:themeColor="text1"/>
          <w:sz w:val="28"/>
          <w:szCs w:val="28"/>
        </w:rPr>
        <w:t>【重要等級】</w:t>
      </w:r>
      <w:r w:rsidR="00965B9A" w:rsidRPr="00FD718B">
        <w:rPr>
          <w:rFonts w:ascii="Times New Roman" w:eastAsia="標楷體" w:hAnsi="Times New Roman" w:hint="eastAsia"/>
          <w:color w:val="000000" w:themeColor="text1"/>
          <w:sz w:val="28"/>
          <w:szCs w:val="28"/>
        </w:rPr>
        <w:t>：</w:t>
      </w:r>
      <w:r w:rsidRPr="00965B9A">
        <w:rPr>
          <w:rFonts w:ascii="Times New Roman" w:eastAsia="標楷體" w:hAnsi="Times New Roman"/>
          <w:color w:val="000000" w:themeColor="text1"/>
          <w:sz w:val="28"/>
          <w:szCs w:val="28"/>
        </w:rPr>
        <w:t>A</w:t>
      </w:r>
    </w:p>
    <w:p w14:paraId="669E680E" w14:textId="4D84A6CD" w:rsidR="006E1C9E" w:rsidRPr="0028637F" w:rsidRDefault="006E1C9E" w:rsidP="0028637F">
      <w:pPr>
        <w:widowControl/>
        <w:spacing w:line="500" w:lineRule="exact"/>
        <w:rPr>
          <w:rFonts w:ascii="標楷體" w:eastAsia="標楷體" w:hAnsi="標楷體"/>
          <w:color w:val="000000" w:themeColor="text1"/>
          <w:sz w:val="28"/>
          <w:szCs w:val="28"/>
        </w:rPr>
      </w:pPr>
      <w:r w:rsidRPr="0028637F">
        <w:rPr>
          <w:rFonts w:ascii="標楷體" w:eastAsia="標楷體" w:hAnsi="標楷體" w:hint="eastAsia"/>
          <w:color w:val="000000" w:themeColor="text1"/>
          <w:sz w:val="28"/>
          <w:szCs w:val="28"/>
        </w:rPr>
        <w:t>【辦理單位】</w:t>
      </w:r>
      <w:r w:rsidR="00965B9A" w:rsidRPr="00FD718B">
        <w:rPr>
          <w:rFonts w:ascii="Times New Roman" w:eastAsia="標楷體" w:hAnsi="Times New Roman" w:hint="eastAsia"/>
          <w:color w:val="000000" w:themeColor="text1"/>
          <w:sz w:val="28"/>
          <w:szCs w:val="28"/>
        </w:rPr>
        <w:t>：</w:t>
      </w:r>
      <w:r w:rsidRPr="0028637F">
        <w:rPr>
          <w:rFonts w:ascii="標楷體" w:eastAsia="標楷體" w:hAnsi="標楷體" w:hint="eastAsia"/>
          <w:color w:val="000000" w:themeColor="text1"/>
          <w:sz w:val="28"/>
          <w:szCs w:val="28"/>
        </w:rPr>
        <w:t>民政及人文課</w:t>
      </w:r>
    </w:p>
    <w:p w14:paraId="660AC770" w14:textId="74FFF0A5" w:rsidR="006E1C9E" w:rsidRPr="0028637F" w:rsidRDefault="006E1C9E" w:rsidP="0028637F">
      <w:pPr>
        <w:widowControl/>
        <w:spacing w:line="500" w:lineRule="exact"/>
        <w:rPr>
          <w:rFonts w:ascii="標楷體" w:eastAsia="標楷體" w:hAnsi="標楷體"/>
          <w:color w:val="000000" w:themeColor="text1"/>
          <w:sz w:val="28"/>
          <w:szCs w:val="28"/>
        </w:rPr>
      </w:pPr>
      <w:r w:rsidRPr="0028637F">
        <w:rPr>
          <w:rFonts w:ascii="標楷體" w:eastAsia="標楷體" w:hAnsi="標楷體" w:hint="eastAsia"/>
          <w:color w:val="000000" w:themeColor="text1"/>
          <w:sz w:val="28"/>
          <w:szCs w:val="28"/>
        </w:rPr>
        <w:t>【辦理期程】</w:t>
      </w:r>
      <w:r w:rsidR="00965B9A" w:rsidRPr="00FD718B">
        <w:rPr>
          <w:rFonts w:ascii="Times New Roman" w:eastAsia="標楷體" w:hAnsi="Times New Roman" w:hint="eastAsia"/>
          <w:color w:val="000000" w:themeColor="text1"/>
          <w:sz w:val="28"/>
          <w:szCs w:val="28"/>
        </w:rPr>
        <w:t>：</w:t>
      </w:r>
      <w:r w:rsidRPr="0028637F">
        <w:rPr>
          <w:rFonts w:ascii="標楷體" w:eastAsia="標楷體" w:hAnsi="標楷體" w:hint="eastAsia"/>
          <w:color w:val="000000" w:themeColor="text1"/>
          <w:sz w:val="28"/>
          <w:szCs w:val="28"/>
        </w:rPr>
        <w:t>每年擇期辦理</w:t>
      </w:r>
    </w:p>
    <w:p w14:paraId="4691F22C" w14:textId="77777777" w:rsidR="006E1C9E" w:rsidRPr="00FD718B" w:rsidRDefault="006E1C9E" w:rsidP="0028637F">
      <w:pPr>
        <w:pStyle w:val="14"/>
        <w:ind w:leftChars="0" w:left="286" w:hangingChars="102" w:hanging="286"/>
        <w:rPr>
          <w:color w:val="000000" w:themeColor="text1"/>
        </w:rPr>
      </w:pPr>
      <w:r w:rsidRPr="00FD718B">
        <w:rPr>
          <w:rFonts w:hint="eastAsia"/>
          <w:color w:val="000000" w:themeColor="text1"/>
        </w:rPr>
        <w:t>1.</w:t>
      </w:r>
      <w:r w:rsidRPr="00FD718B">
        <w:rPr>
          <w:rFonts w:hint="eastAsia"/>
          <w:color w:val="000000" w:themeColor="text1"/>
        </w:rPr>
        <w:t>強化災情查報之消防、警察與民政體系。</w:t>
      </w:r>
    </w:p>
    <w:p w14:paraId="68045DB2" w14:textId="77777777" w:rsidR="006E1C9E" w:rsidRPr="00FD718B" w:rsidRDefault="006E1C9E" w:rsidP="0028637F">
      <w:pPr>
        <w:pStyle w:val="14"/>
        <w:ind w:leftChars="0" w:left="286" w:hangingChars="102" w:hanging="286"/>
        <w:rPr>
          <w:color w:val="000000" w:themeColor="text1"/>
        </w:rPr>
      </w:pPr>
      <w:r w:rsidRPr="00FD718B">
        <w:rPr>
          <w:rFonts w:hint="eastAsia"/>
          <w:color w:val="000000" w:themeColor="text1"/>
        </w:rPr>
        <w:lastRenderedPageBreak/>
        <w:t>2.</w:t>
      </w:r>
      <w:r w:rsidRPr="00FD718B">
        <w:rPr>
          <w:rFonts w:hint="eastAsia"/>
          <w:color w:val="000000" w:themeColor="text1"/>
        </w:rPr>
        <w:t>配合市府與中央需求之資訊，統一制訂本區災害應變中心之各項災情查報與彙整表單，加速災時資訊傳遞及掌控災情處理狀況。</w:t>
      </w:r>
    </w:p>
    <w:p w14:paraId="0A8B5C18" w14:textId="77777777" w:rsidR="006E1C9E" w:rsidRPr="00FD718B" w:rsidRDefault="006E1C9E" w:rsidP="004436EE">
      <w:pPr>
        <w:pStyle w:val="14"/>
        <w:ind w:leftChars="59" w:left="425" w:hangingChars="101" w:hanging="283"/>
        <w:rPr>
          <w:color w:val="000000" w:themeColor="text1"/>
        </w:rPr>
      </w:pPr>
      <w:r w:rsidRPr="00FD718B">
        <w:rPr>
          <w:rFonts w:hint="eastAsia"/>
          <w:color w:val="000000" w:themeColor="text1"/>
        </w:rPr>
        <w:t>3.</w:t>
      </w:r>
      <w:r w:rsidRPr="00FD718B">
        <w:rPr>
          <w:rFonts w:hint="eastAsia"/>
          <w:color w:val="000000" w:themeColor="text1"/>
        </w:rPr>
        <w:t>將災害查報人員依責任分區之概念予以編組，並建立災情查報人員聯絡名冊。</w:t>
      </w:r>
    </w:p>
    <w:p w14:paraId="1F58C3D0" w14:textId="77777777" w:rsidR="006E1C9E" w:rsidRPr="00FD718B" w:rsidRDefault="006E1C9E" w:rsidP="004436EE">
      <w:pPr>
        <w:pStyle w:val="14"/>
        <w:ind w:leftChars="59" w:left="425" w:hangingChars="101" w:hanging="283"/>
        <w:rPr>
          <w:color w:val="000000" w:themeColor="text1"/>
        </w:rPr>
      </w:pPr>
      <w:r w:rsidRPr="00FD718B">
        <w:rPr>
          <w:rFonts w:hint="eastAsia"/>
          <w:color w:val="000000" w:themeColor="text1"/>
        </w:rPr>
        <w:t>4.</w:t>
      </w:r>
      <w:r w:rsidRPr="00FD718B">
        <w:rPr>
          <w:rFonts w:hint="eastAsia"/>
          <w:color w:val="000000" w:themeColor="text1"/>
        </w:rPr>
        <w:t>擬訂災情查報作業手冊、規範或標準作業流程，並明訂災情查報之查報與通報重點，供各災情查報人參考與應用。</w:t>
      </w:r>
    </w:p>
    <w:p w14:paraId="2B5CB3CB" w14:textId="77777777" w:rsidR="006E1C9E" w:rsidRPr="00FD718B" w:rsidRDefault="006E1C9E" w:rsidP="006E1C9E">
      <w:pPr>
        <w:pStyle w:val="affffffff3"/>
        <w:rPr>
          <w:color w:val="000000" w:themeColor="text1"/>
        </w:rPr>
      </w:pPr>
      <w:r w:rsidRPr="00FD718B">
        <w:rPr>
          <w:rFonts w:hint="eastAsia"/>
          <w:color w:val="000000" w:themeColor="text1"/>
        </w:rPr>
        <w:t>(</w:t>
      </w:r>
      <w:r w:rsidRPr="00FD718B">
        <w:rPr>
          <w:rFonts w:hint="eastAsia"/>
          <w:color w:val="000000" w:themeColor="text1"/>
        </w:rPr>
        <w:t>二</w:t>
      </w:r>
      <w:r w:rsidRPr="00FD718B">
        <w:rPr>
          <w:rFonts w:hint="eastAsia"/>
          <w:color w:val="000000" w:themeColor="text1"/>
        </w:rPr>
        <w:t>)</w:t>
      </w:r>
      <w:r w:rsidRPr="00FD718B">
        <w:rPr>
          <w:rFonts w:hint="eastAsia"/>
          <w:color w:val="000000" w:themeColor="text1"/>
        </w:rPr>
        <w:t>災情</w:t>
      </w:r>
      <w:r w:rsidR="00D758BF" w:rsidRPr="00FD718B">
        <w:rPr>
          <w:rFonts w:hint="eastAsia"/>
          <w:color w:val="000000" w:themeColor="text1"/>
        </w:rPr>
        <w:t>查</w:t>
      </w:r>
      <w:r w:rsidRPr="00FD718B">
        <w:rPr>
          <w:rFonts w:hint="eastAsia"/>
          <w:color w:val="000000" w:themeColor="text1"/>
        </w:rPr>
        <w:t>通報用資訊通訊設備之整備</w:t>
      </w:r>
    </w:p>
    <w:p w14:paraId="1E6A3330" w14:textId="77777777" w:rsidR="006E1C9E" w:rsidRPr="00FD718B" w:rsidRDefault="006E1C9E" w:rsidP="006E1C9E">
      <w:pPr>
        <w:pStyle w:val="afffff8"/>
        <w:ind w:left="720"/>
        <w:rPr>
          <w:color w:val="000000" w:themeColor="text1"/>
        </w:rPr>
      </w:pPr>
      <w:r w:rsidRPr="00FD718B">
        <w:rPr>
          <w:rFonts w:hint="eastAsia"/>
          <w:color w:val="000000" w:themeColor="text1"/>
        </w:rPr>
        <w:t>【重要等級】</w:t>
      </w:r>
      <w:r w:rsidRPr="00FD718B">
        <w:rPr>
          <w:rFonts w:hint="eastAsia"/>
          <w:color w:val="000000" w:themeColor="text1"/>
        </w:rPr>
        <w:t>A</w:t>
      </w:r>
    </w:p>
    <w:p w14:paraId="6B3A7401" w14:textId="77777777" w:rsidR="006E1C9E" w:rsidRPr="00FD718B" w:rsidRDefault="006E1C9E" w:rsidP="006E1C9E">
      <w:pPr>
        <w:pStyle w:val="afffff8"/>
        <w:ind w:left="720"/>
        <w:rPr>
          <w:color w:val="000000" w:themeColor="text1"/>
        </w:rPr>
      </w:pPr>
      <w:r w:rsidRPr="00FD718B">
        <w:rPr>
          <w:rFonts w:hint="eastAsia"/>
          <w:color w:val="000000" w:themeColor="text1"/>
        </w:rPr>
        <w:t>【辦理單位】民政及人文課</w:t>
      </w:r>
    </w:p>
    <w:p w14:paraId="3C8133B7" w14:textId="77777777" w:rsidR="006E1C9E" w:rsidRPr="00FD718B" w:rsidRDefault="006E1C9E" w:rsidP="006E1C9E">
      <w:pPr>
        <w:pStyle w:val="afffff8"/>
        <w:ind w:left="720"/>
        <w:rPr>
          <w:color w:val="000000" w:themeColor="text1"/>
        </w:rPr>
      </w:pPr>
      <w:r w:rsidRPr="00FD718B">
        <w:rPr>
          <w:rFonts w:hint="eastAsia"/>
          <w:color w:val="000000" w:themeColor="text1"/>
        </w:rPr>
        <w:t>【辦理期程】每年每月定期辦理</w:t>
      </w:r>
    </w:p>
    <w:p w14:paraId="43A9B5F1" w14:textId="77777777" w:rsidR="006E1C9E" w:rsidRPr="00FD718B" w:rsidRDefault="006E1C9E" w:rsidP="006E1C9E">
      <w:pPr>
        <w:pStyle w:val="14"/>
        <w:ind w:left="1240" w:hanging="280"/>
        <w:rPr>
          <w:color w:val="000000" w:themeColor="text1"/>
        </w:rPr>
      </w:pPr>
      <w:r w:rsidRPr="00FD718B">
        <w:rPr>
          <w:rFonts w:hint="eastAsia"/>
          <w:color w:val="000000" w:themeColor="text1"/>
        </w:rPr>
        <w:t>1.</w:t>
      </w:r>
      <w:r w:rsidRPr="00FD718B">
        <w:rPr>
          <w:rFonts w:hint="eastAsia"/>
          <w:color w:val="000000" w:themeColor="text1"/>
        </w:rPr>
        <w:t>持續強化與購置災情查報作業所需之資訊與通訊設備。</w:t>
      </w:r>
    </w:p>
    <w:p w14:paraId="60B5BCCF" w14:textId="77777777" w:rsidR="006E1C9E" w:rsidRPr="00FD718B" w:rsidRDefault="006E1C9E" w:rsidP="006E1C9E">
      <w:pPr>
        <w:pStyle w:val="14"/>
        <w:ind w:left="1240" w:hanging="280"/>
        <w:rPr>
          <w:color w:val="000000" w:themeColor="text1"/>
        </w:rPr>
      </w:pPr>
      <w:r w:rsidRPr="00FD718B">
        <w:rPr>
          <w:rFonts w:hint="eastAsia"/>
          <w:color w:val="000000" w:themeColor="text1"/>
        </w:rPr>
        <w:t>2.</w:t>
      </w:r>
      <w:r w:rsidRPr="00FD718B">
        <w:rPr>
          <w:rFonts w:hint="eastAsia"/>
          <w:color w:val="000000" w:themeColor="text1"/>
        </w:rPr>
        <w:t>定期檢修災情查報用之資訊與通訊設備。</w:t>
      </w:r>
    </w:p>
    <w:p w14:paraId="37193E5F" w14:textId="77777777" w:rsidR="006E1C9E" w:rsidRPr="00FD718B" w:rsidRDefault="006E1C9E" w:rsidP="006E1C9E">
      <w:pPr>
        <w:pStyle w:val="14"/>
        <w:ind w:left="1240" w:hanging="280"/>
        <w:rPr>
          <w:color w:val="000000" w:themeColor="text1"/>
        </w:rPr>
      </w:pPr>
      <w:r w:rsidRPr="00FD718B">
        <w:rPr>
          <w:rFonts w:hint="eastAsia"/>
          <w:color w:val="000000" w:themeColor="text1"/>
        </w:rPr>
        <w:t>3.</w:t>
      </w:r>
      <w:r w:rsidRPr="00FD718B">
        <w:rPr>
          <w:rFonts w:hint="eastAsia"/>
          <w:color w:val="000000" w:themeColor="text1"/>
        </w:rPr>
        <w:t>規劃建置通訊設備斷訊時之備援通訊機制或設備。</w:t>
      </w:r>
    </w:p>
    <w:p w14:paraId="5E7A8EF0" w14:textId="77777777" w:rsidR="006E1C9E" w:rsidRPr="00FD718B" w:rsidRDefault="001F4151" w:rsidP="006E1C9E">
      <w:pPr>
        <w:pStyle w:val="afffff5"/>
        <w:ind w:left="1040" w:hanging="560"/>
        <w:rPr>
          <w:color w:val="000000" w:themeColor="text1"/>
        </w:rPr>
      </w:pPr>
      <w:r w:rsidRPr="00FD718B">
        <w:rPr>
          <w:rFonts w:hint="eastAsia"/>
          <w:color w:val="000000" w:themeColor="text1"/>
        </w:rPr>
        <w:t xml:space="preserve"> </w:t>
      </w:r>
      <w:r w:rsidR="006E1C9E" w:rsidRPr="00FD718B">
        <w:rPr>
          <w:rFonts w:hint="eastAsia"/>
          <w:color w:val="000000" w:themeColor="text1"/>
        </w:rPr>
        <w:t>(</w:t>
      </w:r>
      <w:r w:rsidR="006E1C9E" w:rsidRPr="00FD718B">
        <w:rPr>
          <w:rFonts w:hint="eastAsia"/>
          <w:color w:val="000000" w:themeColor="text1"/>
        </w:rPr>
        <w:t>三</w:t>
      </w:r>
      <w:r w:rsidR="006E1C9E" w:rsidRPr="00FD718B">
        <w:rPr>
          <w:rFonts w:hint="eastAsia"/>
          <w:color w:val="000000" w:themeColor="text1"/>
        </w:rPr>
        <w:t>)</w:t>
      </w:r>
      <w:r w:rsidR="006E1C9E" w:rsidRPr="00FD718B">
        <w:rPr>
          <w:rFonts w:hint="eastAsia"/>
          <w:color w:val="000000" w:themeColor="text1"/>
        </w:rPr>
        <w:t>災情查報與通報系統現況</w:t>
      </w:r>
    </w:p>
    <w:p w14:paraId="1ECA7185" w14:textId="30F56F5B" w:rsidR="006E1C9E" w:rsidRPr="00FD718B" w:rsidRDefault="006E1C9E" w:rsidP="006E1C9E">
      <w:pPr>
        <w:pStyle w:val="00new"/>
        <w:ind w:left="720" w:firstLine="560"/>
        <w:rPr>
          <w:color w:val="000000" w:themeColor="text1"/>
        </w:rPr>
      </w:pPr>
      <w:r w:rsidRPr="00FD718B">
        <w:rPr>
          <w:rFonts w:hint="eastAsia"/>
          <w:color w:val="000000" w:themeColor="text1"/>
        </w:rPr>
        <w:t>本區災情查報與通報系統已整合警察、消防與民政等三大系統，相關機制與人員名冊等已於災害應變作業程序與手冊中明訂，警察、消防與民政等三大系統災情查報作業規範可概略表示如表</w:t>
      </w:r>
      <w:r w:rsidR="004436EE">
        <w:rPr>
          <w:color w:val="000000" w:themeColor="text1"/>
        </w:rPr>
        <w:t>3-2-1</w:t>
      </w:r>
      <w:r w:rsidRPr="00FD718B">
        <w:rPr>
          <w:rFonts w:hint="eastAsia"/>
          <w:color w:val="000000" w:themeColor="text1"/>
        </w:rPr>
        <w:t>所示。</w:t>
      </w:r>
    </w:p>
    <w:p w14:paraId="5771B71C" w14:textId="77777777" w:rsidR="006E1C9E" w:rsidRPr="00FD718B" w:rsidRDefault="006E1C9E" w:rsidP="001072D0">
      <w:pPr>
        <w:pStyle w:val="0"/>
        <w:tabs>
          <w:tab w:val="left" w:pos="2352"/>
        </w:tabs>
        <w:spacing w:before="240" w:after="240" w:line="500" w:lineRule="exact"/>
        <w:rPr>
          <w:rFonts w:ascii="Times New Roman" w:hAnsi="Times New Roman"/>
          <w:b w:val="0"/>
          <w:bCs w:val="0"/>
          <w:color w:val="000000" w:themeColor="text1"/>
          <w:kern w:val="2"/>
          <w:sz w:val="28"/>
          <w:szCs w:val="22"/>
        </w:rPr>
      </w:pPr>
      <w:bookmarkStart w:id="196" w:name="_Toc23253054"/>
      <w:bookmarkStart w:id="197" w:name="_Toc280868754"/>
      <w:r w:rsidRPr="00FD718B">
        <w:rPr>
          <w:rFonts w:ascii="Times New Roman" w:hAnsi="Times New Roman"/>
          <w:b w:val="0"/>
          <w:bCs w:val="0"/>
          <w:color w:val="000000" w:themeColor="text1"/>
          <w:kern w:val="2"/>
          <w:sz w:val="28"/>
          <w:szCs w:val="22"/>
        </w:rPr>
        <w:t>表</w:t>
      </w:r>
      <w:r w:rsidR="002E6423" w:rsidRPr="00FD718B">
        <w:rPr>
          <w:rFonts w:ascii="Times New Roman" w:hAnsi="Times New Roman"/>
          <w:b w:val="0"/>
          <w:bCs w:val="0"/>
          <w:color w:val="000000" w:themeColor="text1"/>
          <w:kern w:val="2"/>
          <w:sz w:val="28"/>
          <w:szCs w:val="22"/>
        </w:rPr>
        <w:t>3-2-1</w:t>
      </w:r>
      <w:r w:rsidRPr="00FD718B">
        <w:rPr>
          <w:rFonts w:ascii="Times New Roman" w:hAnsi="Times New Roman"/>
          <w:b w:val="0"/>
          <w:bCs w:val="0"/>
          <w:color w:val="000000" w:themeColor="text1"/>
          <w:kern w:val="2"/>
          <w:sz w:val="28"/>
          <w:szCs w:val="22"/>
        </w:rPr>
        <w:t>災情查報作業規範</w:t>
      </w:r>
      <w:bookmarkEnd w:id="196"/>
    </w:p>
    <w:tbl>
      <w:tblPr>
        <w:tblpPr w:leftFromText="180" w:rightFromText="180" w:vertAnchor="text" w:horzAnchor="margin" w:tblpY="564"/>
        <w:tblOverlap w:val="never"/>
        <w:tblW w:w="94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0"/>
        <w:gridCol w:w="8568"/>
      </w:tblGrid>
      <w:tr w:rsidR="006E1C9E" w:rsidRPr="00FD718B" w14:paraId="68151162" w14:textId="77777777" w:rsidTr="006B6476">
        <w:trPr>
          <w:trHeight w:val="145"/>
        </w:trPr>
        <w:tc>
          <w:tcPr>
            <w:tcW w:w="870" w:type="dxa"/>
            <w:shd w:val="clear" w:color="auto" w:fill="BFBFBF"/>
            <w:vAlign w:val="center"/>
          </w:tcPr>
          <w:p w14:paraId="408A8510" w14:textId="77777777" w:rsidR="006E1C9E" w:rsidRPr="00FD718B" w:rsidRDefault="006E1C9E" w:rsidP="006B6476">
            <w:pPr>
              <w:spacing w:line="480" w:lineRule="exact"/>
              <w:jc w:val="center"/>
              <w:rPr>
                <w:rFonts w:ascii="Times New Roman" w:eastAsia="標楷體" w:hAnsi="標楷體"/>
                <w:b/>
                <w:color w:val="000000" w:themeColor="text1"/>
                <w:sz w:val="28"/>
                <w:szCs w:val="28"/>
              </w:rPr>
            </w:pPr>
            <w:r w:rsidRPr="00FD718B">
              <w:rPr>
                <w:rFonts w:ascii="Times New Roman" w:eastAsia="標楷體" w:hAnsi="標楷體"/>
                <w:b/>
                <w:color w:val="000000" w:themeColor="text1"/>
                <w:sz w:val="28"/>
                <w:szCs w:val="28"/>
              </w:rPr>
              <w:t>執行</w:t>
            </w:r>
          </w:p>
          <w:p w14:paraId="1D1F9320" w14:textId="77777777" w:rsidR="006E1C9E" w:rsidRPr="00FD718B" w:rsidRDefault="006E1C9E" w:rsidP="006B6476">
            <w:pPr>
              <w:spacing w:line="480" w:lineRule="exact"/>
              <w:jc w:val="center"/>
              <w:rPr>
                <w:rFonts w:ascii="Times New Roman" w:eastAsia="標楷體" w:hAnsi="Times New Roman"/>
                <w:b/>
                <w:color w:val="000000" w:themeColor="text1"/>
                <w:sz w:val="28"/>
                <w:szCs w:val="28"/>
              </w:rPr>
            </w:pPr>
            <w:r w:rsidRPr="00FD718B">
              <w:rPr>
                <w:rFonts w:ascii="Times New Roman" w:eastAsia="標楷體" w:hAnsi="標楷體"/>
                <w:b/>
                <w:color w:val="000000" w:themeColor="text1"/>
                <w:sz w:val="28"/>
                <w:szCs w:val="28"/>
              </w:rPr>
              <w:t>單位</w:t>
            </w:r>
          </w:p>
        </w:tc>
        <w:tc>
          <w:tcPr>
            <w:tcW w:w="8568" w:type="dxa"/>
            <w:shd w:val="clear" w:color="auto" w:fill="BFBFBF"/>
            <w:vAlign w:val="center"/>
          </w:tcPr>
          <w:p w14:paraId="5F5C0412" w14:textId="77777777" w:rsidR="006E1C9E" w:rsidRPr="00FD718B" w:rsidRDefault="006E1C9E" w:rsidP="006B6476">
            <w:pPr>
              <w:pStyle w:val="andy30"/>
              <w:spacing w:line="480" w:lineRule="exact"/>
              <w:ind w:leftChars="0" w:left="0" w:firstLineChars="0" w:firstLine="0"/>
              <w:jc w:val="center"/>
              <w:rPr>
                <w:rFonts w:ascii="Times New Roman" w:hAnsi="Times New Roman" w:cs="Times New Roman"/>
                <w:b/>
                <w:color w:val="000000" w:themeColor="text1"/>
              </w:rPr>
            </w:pPr>
            <w:r w:rsidRPr="00FD718B">
              <w:rPr>
                <w:rFonts w:ascii="Times New Roman" w:hAnsi="標楷體" w:cs="Times New Roman"/>
                <w:b/>
                <w:color w:val="000000" w:themeColor="text1"/>
              </w:rPr>
              <w:t>作業流程</w:t>
            </w:r>
          </w:p>
        </w:tc>
      </w:tr>
      <w:tr w:rsidR="006E1C9E" w:rsidRPr="00FD718B" w14:paraId="16AA9D8A" w14:textId="77777777" w:rsidTr="0028637F">
        <w:trPr>
          <w:trHeight w:val="984"/>
        </w:trPr>
        <w:tc>
          <w:tcPr>
            <w:tcW w:w="870" w:type="dxa"/>
            <w:vAlign w:val="center"/>
          </w:tcPr>
          <w:p w14:paraId="0B48DD8F" w14:textId="77777777" w:rsidR="006E1C9E" w:rsidRPr="00FD718B" w:rsidRDefault="006E1C9E" w:rsidP="006B6476">
            <w:pPr>
              <w:spacing w:line="480" w:lineRule="exact"/>
              <w:jc w:val="center"/>
              <w:rPr>
                <w:rFonts w:ascii="Times New Roman" w:eastAsia="標楷體" w:hAnsi="標楷體"/>
                <w:b/>
                <w:color w:val="000000" w:themeColor="text1"/>
                <w:sz w:val="28"/>
                <w:szCs w:val="28"/>
              </w:rPr>
            </w:pPr>
            <w:r w:rsidRPr="00FD718B">
              <w:rPr>
                <w:rFonts w:ascii="Times New Roman" w:eastAsia="標楷體" w:hAnsi="標楷體"/>
                <w:b/>
                <w:color w:val="000000" w:themeColor="text1"/>
                <w:sz w:val="28"/>
                <w:szCs w:val="28"/>
              </w:rPr>
              <w:t>消防</w:t>
            </w:r>
          </w:p>
          <w:p w14:paraId="05685B38" w14:textId="77777777" w:rsidR="006E1C9E" w:rsidRPr="00FD718B" w:rsidRDefault="006E1C9E" w:rsidP="006B6476">
            <w:pPr>
              <w:spacing w:line="480" w:lineRule="exact"/>
              <w:jc w:val="center"/>
              <w:rPr>
                <w:rFonts w:ascii="Times New Roman" w:eastAsia="標楷體" w:hAnsi="Times New Roman"/>
                <w:b/>
                <w:color w:val="000000" w:themeColor="text1"/>
                <w:sz w:val="28"/>
                <w:szCs w:val="28"/>
              </w:rPr>
            </w:pPr>
            <w:r w:rsidRPr="00FD718B">
              <w:rPr>
                <w:rFonts w:ascii="Times New Roman" w:eastAsia="標楷體" w:hAnsi="標楷體"/>
                <w:b/>
                <w:color w:val="000000" w:themeColor="text1"/>
                <w:sz w:val="28"/>
                <w:szCs w:val="28"/>
              </w:rPr>
              <w:t>單位</w:t>
            </w:r>
          </w:p>
        </w:tc>
        <w:tc>
          <w:tcPr>
            <w:tcW w:w="8568" w:type="dxa"/>
            <w:vAlign w:val="center"/>
          </w:tcPr>
          <w:p w14:paraId="0F802387" w14:textId="77777777" w:rsidR="006E1C9E" w:rsidRPr="00FD718B" w:rsidRDefault="006E1C9E" w:rsidP="006B6476">
            <w:pPr>
              <w:spacing w:line="480" w:lineRule="exact"/>
              <w:jc w:val="both"/>
              <w:rPr>
                <w:rFonts w:ascii="Times New Roman" w:eastAsia="標楷體" w:hAnsi="Times New Roman"/>
                <w:b/>
                <w:color w:val="000000" w:themeColor="text1"/>
                <w:sz w:val="28"/>
                <w:szCs w:val="28"/>
              </w:rPr>
            </w:pPr>
            <w:proofErr w:type="gramStart"/>
            <w:r w:rsidRPr="00FD718B">
              <w:rPr>
                <w:rFonts w:ascii="Times New Roman" w:eastAsia="標楷體" w:hAnsi="標楷體"/>
                <w:b/>
                <w:color w:val="000000" w:themeColor="text1"/>
                <w:sz w:val="28"/>
                <w:szCs w:val="28"/>
              </w:rPr>
              <w:t>ㄧ</w:t>
            </w:r>
            <w:proofErr w:type="gramEnd"/>
            <w:r w:rsidRPr="00FD718B">
              <w:rPr>
                <w:rFonts w:ascii="Times New Roman" w:eastAsia="標楷體" w:hAnsi="標楷體"/>
                <w:b/>
                <w:color w:val="000000" w:themeColor="text1"/>
                <w:sz w:val="28"/>
                <w:szCs w:val="28"/>
              </w:rPr>
              <w:t>、</w:t>
            </w:r>
            <w:proofErr w:type="gramStart"/>
            <w:r w:rsidRPr="00FD718B">
              <w:rPr>
                <w:rFonts w:ascii="Times New Roman" w:eastAsia="標楷體" w:hAnsi="標楷體" w:hint="eastAsia"/>
                <w:b/>
                <w:color w:val="000000" w:themeColor="text1"/>
                <w:sz w:val="28"/>
                <w:szCs w:val="28"/>
              </w:rPr>
              <w:t>臺</w:t>
            </w:r>
            <w:proofErr w:type="gramEnd"/>
            <w:r w:rsidRPr="00FD718B">
              <w:rPr>
                <w:rFonts w:ascii="Times New Roman" w:eastAsia="標楷體" w:hAnsi="標楷體" w:hint="eastAsia"/>
                <w:b/>
                <w:color w:val="000000" w:themeColor="text1"/>
                <w:sz w:val="28"/>
                <w:szCs w:val="28"/>
              </w:rPr>
              <w:t>南市政府消防局新化</w:t>
            </w:r>
            <w:r w:rsidRPr="00FD718B">
              <w:rPr>
                <w:rFonts w:ascii="Times New Roman" w:eastAsia="標楷體" w:hAnsi="標楷體"/>
                <w:b/>
                <w:color w:val="000000" w:themeColor="text1"/>
                <w:sz w:val="28"/>
                <w:szCs w:val="28"/>
              </w:rPr>
              <w:t>分隊：</w:t>
            </w:r>
          </w:p>
          <w:p w14:paraId="41DF9DA7" w14:textId="77777777" w:rsidR="006E1C9E" w:rsidRPr="00FD718B" w:rsidRDefault="006E1C9E" w:rsidP="006B6476">
            <w:pPr>
              <w:spacing w:line="480" w:lineRule="exact"/>
              <w:ind w:left="524" w:hangingChars="187" w:hanging="524"/>
              <w:jc w:val="both"/>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w:t>
            </w:r>
            <w:proofErr w:type="gramStart"/>
            <w:r w:rsidRPr="00FD718B">
              <w:rPr>
                <w:rFonts w:ascii="Times New Roman" w:eastAsia="標楷體" w:hAnsi="標楷體"/>
                <w:color w:val="000000" w:themeColor="text1"/>
                <w:sz w:val="28"/>
                <w:szCs w:val="28"/>
              </w:rPr>
              <w:t>一</w:t>
            </w:r>
            <w:proofErr w:type="gramEnd"/>
            <w:r w:rsidRPr="00FD718B">
              <w:rPr>
                <w:rFonts w:ascii="Times New Roman" w:eastAsia="標楷體" w:hAnsi="Times New Roman"/>
                <w:color w:val="000000" w:themeColor="text1"/>
                <w:sz w:val="28"/>
                <w:szCs w:val="28"/>
              </w:rPr>
              <w:t>)</w:t>
            </w:r>
            <w:r w:rsidRPr="00FD718B">
              <w:rPr>
                <w:rFonts w:ascii="Times New Roman" w:eastAsia="標楷體" w:hAnsi="標楷體"/>
                <w:color w:val="000000" w:themeColor="text1"/>
                <w:sz w:val="28"/>
                <w:szCs w:val="28"/>
              </w:rPr>
              <w:t>負責統籌義消災情查報人員所傳之災情查報資料，並與警政及其他相關單位所蒐集之災情資料相互查證。</w:t>
            </w:r>
          </w:p>
          <w:p w14:paraId="3AAFDE91" w14:textId="77777777" w:rsidR="006E1C9E" w:rsidRPr="00FD718B" w:rsidRDefault="006E1C9E" w:rsidP="006B6476">
            <w:pPr>
              <w:spacing w:line="480" w:lineRule="exact"/>
              <w:jc w:val="both"/>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w:t>
            </w:r>
            <w:r w:rsidRPr="00FD718B">
              <w:rPr>
                <w:rFonts w:ascii="Times New Roman" w:eastAsia="標楷體" w:hAnsi="標楷體"/>
                <w:color w:val="000000" w:themeColor="text1"/>
                <w:sz w:val="28"/>
                <w:szCs w:val="28"/>
              </w:rPr>
              <w:t>二</w:t>
            </w:r>
            <w:r w:rsidRPr="00FD718B">
              <w:rPr>
                <w:rFonts w:ascii="Times New Roman" w:eastAsia="標楷體" w:hAnsi="Times New Roman"/>
                <w:color w:val="000000" w:themeColor="text1"/>
                <w:sz w:val="28"/>
                <w:szCs w:val="28"/>
              </w:rPr>
              <w:t>)</w:t>
            </w:r>
            <w:r w:rsidRPr="00FD718B">
              <w:rPr>
                <w:rFonts w:ascii="Times New Roman" w:eastAsia="標楷體" w:hAnsi="標楷體"/>
                <w:color w:val="000000" w:themeColor="text1"/>
                <w:sz w:val="28"/>
                <w:szCs w:val="28"/>
              </w:rPr>
              <w:t>督導所屬災情查報人員執行現地災情查報及災情救助相關工作。</w:t>
            </w:r>
          </w:p>
          <w:p w14:paraId="07FA44C9" w14:textId="77777777" w:rsidR="006E1C9E" w:rsidRPr="00FD718B" w:rsidRDefault="006E1C9E" w:rsidP="006B6476">
            <w:pPr>
              <w:spacing w:line="480" w:lineRule="exact"/>
              <w:ind w:left="524" w:hangingChars="187" w:hanging="524"/>
              <w:jc w:val="both"/>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w:t>
            </w:r>
            <w:r w:rsidRPr="00FD718B">
              <w:rPr>
                <w:rFonts w:ascii="Times New Roman" w:eastAsia="標楷體" w:hAnsi="標楷體"/>
                <w:color w:val="000000" w:themeColor="text1"/>
                <w:sz w:val="28"/>
                <w:szCs w:val="28"/>
              </w:rPr>
              <w:t>三</w:t>
            </w:r>
            <w:r w:rsidRPr="00FD718B">
              <w:rPr>
                <w:rFonts w:ascii="Times New Roman" w:eastAsia="標楷體" w:hAnsi="Times New Roman"/>
                <w:color w:val="000000" w:themeColor="text1"/>
                <w:sz w:val="28"/>
                <w:szCs w:val="28"/>
              </w:rPr>
              <w:t>)</w:t>
            </w:r>
            <w:r w:rsidRPr="00FD718B">
              <w:rPr>
                <w:rFonts w:ascii="Times New Roman" w:eastAsia="標楷體" w:hAnsi="標楷體"/>
                <w:color w:val="000000" w:themeColor="text1"/>
                <w:sz w:val="28"/>
                <w:szCs w:val="28"/>
              </w:rPr>
              <w:t>督導義消災情查報人員遇有災害發生主動至各里進行查報，並立</w:t>
            </w:r>
            <w:r w:rsidRPr="00FD718B">
              <w:rPr>
                <w:rFonts w:ascii="Times New Roman" w:eastAsia="標楷體" w:hAnsi="標楷體"/>
                <w:color w:val="000000" w:themeColor="text1"/>
                <w:sz w:val="28"/>
                <w:szCs w:val="28"/>
              </w:rPr>
              <w:lastRenderedPageBreak/>
              <w:t>即動員投入救災，循消防體系逐級向上或災害應變中心陳報。</w:t>
            </w:r>
          </w:p>
          <w:p w14:paraId="272D79E9" w14:textId="77777777" w:rsidR="006E1C9E" w:rsidRPr="00FD718B" w:rsidRDefault="006E1C9E" w:rsidP="006B6476">
            <w:pPr>
              <w:spacing w:line="480" w:lineRule="exact"/>
              <w:ind w:left="524" w:hangingChars="187" w:hanging="524"/>
              <w:jc w:val="both"/>
              <w:rPr>
                <w:rFonts w:ascii="Times New Roman" w:eastAsia="標楷體" w:hAnsi="Times New Roman"/>
                <w:color w:val="000000" w:themeColor="text1"/>
                <w:sz w:val="28"/>
                <w:szCs w:val="28"/>
              </w:rPr>
            </w:pPr>
            <w:r w:rsidRPr="00FD718B">
              <w:rPr>
                <w:rFonts w:ascii="Times New Roman" w:eastAsia="標楷體" w:hAnsi="標楷體"/>
                <w:b/>
                <w:color w:val="000000" w:themeColor="text1"/>
                <w:sz w:val="28"/>
                <w:szCs w:val="28"/>
              </w:rPr>
              <w:t>二、義消災情查報人員：</w:t>
            </w:r>
            <w:r w:rsidRPr="00FD718B">
              <w:rPr>
                <w:rFonts w:ascii="Times New Roman" w:eastAsia="標楷體" w:hAnsi="標楷體"/>
                <w:color w:val="000000" w:themeColor="text1"/>
                <w:sz w:val="28"/>
                <w:szCs w:val="28"/>
              </w:rPr>
              <w:t>遇有災害發生主動進行查報，並立即動員投入救災，循消防體系逐級向上陳報。</w:t>
            </w:r>
          </w:p>
        </w:tc>
      </w:tr>
      <w:tr w:rsidR="006E1C9E" w:rsidRPr="00FD718B" w14:paraId="2157B443" w14:textId="77777777" w:rsidTr="006B6476">
        <w:trPr>
          <w:trHeight w:val="2549"/>
        </w:trPr>
        <w:tc>
          <w:tcPr>
            <w:tcW w:w="870" w:type="dxa"/>
            <w:vAlign w:val="center"/>
          </w:tcPr>
          <w:p w14:paraId="2A6A6BF5" w14:textId="77777777" w:rsidR="006E1C9E" w:rsidRPr="00FD718B" w:rsidRDefault="006E1C9E" w:rsidP="006B6476">
            <w:pPr>
              <w:spacing w:line="480" w:lineRule="exact"/>
              <w:jc w:val="center"/>
              <w:rPr>
                <w:rFonts w:ascii="Times New Roman" w:eastAsia="標楷體" w:hAnsi="標楷體"/>
                <w:b/>
                <w:color w:val="000000" w:themeColor="text1"/>
                <w:sz w:val="28"/>
                <w:szCs w:val="28"/>
              </w:rPr>
            </w:pPr>
            <w:r w:rsidRPr="00FD718B">
              <w:rPr>
                <w:rFonts w:ascii="Times New Roman" w:eastAsia="標楷體" w:hAnsi="標楷體"/>
                <w:b/>
                <w:color w:val="000000" w:themeColor="text1"/>
                <w:sz w:val="28"/>
                <w:szCs w:val="28"/>
              </w:rPr>
              <w:lastRenderedPageBreak/>
              <w:t>警察</w:t>
            </w:r>
          </w:p>
          <w:p w14:paraId="4FBC7204" w14:textId="77777777" w:rsidR="006E1C9E" w:rsidRPr="00FD718B" w:rsidRDefault="006E1C9E" w:rsidP="006B6476">
            <w:pPr>
              <w:spacing w:line="480" w:lineRule="exact"/>
              <w:jc w:val="center"/>
              <w:rPr>
                <w:rFonts w:ascii="Times New Roman" w:eastAsia="標楷體" w:hAnsi="Times New Roman"/>
                <w:b/>
                <w:color w:val="000000" w:themeColor="text1"/>
                <w:sz w:val="28"/>
                <w:szCs w:val="28"/>
              </w:rPr>
            </w:pPr>
            <w:r w:rsidRPr="00FD718B">
              <w:rPr>
                <w:rFonts w:ascii="Times New Roman" w:eastAsia="標楷體" w:hAnsi="標楷體"/>
                <w:b/>
                <w:color w:val="000000" w:themeColor="text1"/>
                <w:sz w:val="28"/>
                <w:szCs w:val="28"/>
              </w:rPr>
              <w:t>單位</w:t>
            </w:r>
          </w:p>
        </w:tc>
        <w:tc>
          <w:tcPr>
            <w:tcW w:w="8568" w:type="dxa"/>
            <w:vAlign w:val="center"/>
          </w:tcPr>
          <w:p w14:paraId="0B6EDF65" w14:textId="77777777" w:rsidR="006E1C9E" w:rsidRPr="00FD718B" w:rsidRDefault="006E1C9E" w:rsidP="006B6476">
            <w:pPr>
              <w:spacing w:line="480" w:lineRule="exact"/>
              <w:jc w:val="both"/>
              <w:rPr>
                <w:rFonts w:ascii="Times New Roman" w:eastAsia="標楷體" w:hAnsi="Times New Roman"/>
                <w:b/>
                <w:color w:val="000000" w:themeColor="text1"/>
                <w:sz w:val="28"/>
                <w:szCs w:val="28"/>
              </w:rPr>
            </w:pPr>
            <w:proofErr w:type="gramStart"/>
            <w:r w:rsidRPr="00FD718B">
              <w:rPr>
                <w:rFonts w:ascii="Times New Roman" w:eastAsia="標楷體" w:hAnsi="標楷體" w:hint="eastAsia"/>
                <w:b/>
                <w:color w:val="000000" w:themeColor="text1"/>
                <w:sz w:val="28"/>
                <w:szCs w:val="28"/>
              </w:rPr>
              <w:t>臺</w:t>
            </w:r>
            <w:proofErr w:type="gramEnd"/>
            <w:r w:rsidRPr="00FD718B">
              <w:rPr>
                <w:rFonts w:ascii="Times New Roman" w:eastAsia="標楷體" w:hAnsi="標楷體" w:hint="eastAsia"/>
                <w:b/>
                <w:color w:val="000000" w:themeColor="text1"/>
                <w:sz w:val="28"/>
                <w:szCs w:val="28"/>
              </w:rPr>
              <w:t>南市政府警察局新化分局暨各</w:t>
            </w:r>
            <w:r w:rsidRPr="00FD718B">
              <w:rPr>
                <w:rFonts w:ascii="Times New Roman" w:eastAsia="標楷體" w:hAnsi="標楷體"/>
                <w:b/>
                <w:color w:val="000000" w:themeColor="text1"/>
                <w:sz w:val="28"/>
                <w:szCs w:val="28"/>
              </w:rPr>
              <w:t>派出所：</w:t>
            </w:r>
          </w:p>
          <w:p w14:paraId="377CD44C" w14:textId="77777777" w:rsidR="006E1C9E" w:rsidRPr="00FD718B" w:rsidRDefault="006E1C9E" w:rsidP="006B6476">
            <w:pPr>
              <w:spacing w:line="480" w:lineRule="exact"/>
              <w:ind w:left="524" w:hangingChars="187" w:hanging="524"/>
              <w:jc w:val="both"/>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w:t>
            </w:r>
            <w:proofErr w:type="gramStart"/>
            <w:r w:rsidRPr="00FD718B">
              <w:rPr>
                <w:rFonts w:ascii="Times New Roman" w:eastAsia="標楷體" w:hAnsi="標楷體"/>
                <w:color w:val="000000" w:themeColor="text1"/>
                <w:sz w:val="28"/>
                <w:szCs w:val="28"/>
              </w:rPr>
              <w:t>一</w:t>
            </w:r>
            <w:proofErr w:type="gramEnd"/>
            <w:r w:rsidRPr="00FD718B">
              <w:rPr>
                <w:rFonts w:ascii="Times New Roman" w:eastAsia="標楷體" w:hAnsi="Times New Roman"/>
                <w:color w:val="000000" w:themeColor="text1"/>
                <w:sz w:val="28"/>
                <w:szCs w:val="28"/>
              </w:rPr>
              <w:t>)</w:t>
            </w:r>
            <w:r w:rsidRPr="00FD718B">
              <w:rPr>
                <w:rFonts w:ascii="Times New Roman" w:eastAsia="標楷體" w:hAnsi="標楷體"/>
                <w:color w:val="000000" w:themeColor="text1"/>
                <w:sz w:val="28"/>
                <w:szCs w:val="28"/>
              </w:rPr>
              <w:t>所屬派出員警所傳之災情查報資料，並與消防、民政及其他相關單位所傳遞之災情資料相互查證。</w:t>
            </w:r>
          </w:p>
          <w:p w14:paraId="4AE940B3" w14:textId="77777777" w:rsidR="006E1C9E" w:rsidRPr="00FD718B" w:rsidRDefault="006E1C9E" w:rsidP="006B6476">
            <w:pPr>
              <w:spacing w:line="480" w:lineRule="exact"/>
              <w:ind w:left="524" w:hangingChars="187" w:hanging="524"/>
              <w:jc w:val="both"/>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w:t>
            </w:r>
            <w:r w:rsidRPr="00FD718B">
              <w:rPr>
                <w:rFonts w:ascii="Times New Roman" w:eastAsia="標楷體" w:hAnsi="標楷體" w:hint="eastAsia"/>
                <w:color w:val="000000" w:themeColor="text1"/>
                <w:sz w:val="28"/>
                <w:szCs w:val="28"/>
              </w:rPr>
              <w:t>二</w:t>
            </w:r>
            <w:r w:rsidRPr="00FD718B">
              <w:rPr>
                <w:rFonts w:ascii="Times New Roman" w:eastAsia="標楷體" w:hAnsi="Times New Roman"/>
                <w:color w:val="000000" w:themeColor="text1"/>
                <w:sz w:val="28"/>
                <w:szCs w:val="28"/>
              </w:rPr>
              <w:t>)</w:t>
            </w:r>
            <w:r w:rsidRPr="00FD718B">
              <w:rPr>
                <w:rFonts w:ascii="Times New Roman" w:eastAsia="標楷體" w:hAnsi="標楷體"/>
                <w:color w:val="000000" w:themeColor="text1"/>
                <w:sz w:val="28"/>
                <w:szCs w:val="28"/>
              </w:rPr>
              <w:t>執行災情查報工作，並將災情通報消防分隊、警</w:t>
            </w:r>
            <w:r w:rsidRPr="00FD718B">
              <w:rPr>
                <w:rFonts w:ascii="Times New Roman" w:eastAsia="標楷體" w:hAnsi="標楷體" w:hint="eastAsia"/>
                <w:color w:val="000000" w:themeColor="text1"/>
                <w:sz w:val="28"/>
                <w:szCs w:val="28"/>
              </w:rPr>
              <w:t>察</w:t>
            </w:r>
            <w:r w:rsidRPr="00FD718B">
              <w:rPr>
                <w:rFonts w:ascii="Times New Roman" w:eastAsia="標楷體" w:hAnsi="標楷體"/>
                <w:color w:val="000000" w:themeColor="text1"/>
                <w:sz w:val="28"/>
                <w:szCs w:val="28"/>
              </w:rPr>
              <w:t>分局、</w:t>
            </w:r>
            <w:proofErr w:type="gramStart"/>
            <w:r w:rsidRPr="00FD718B">
              <w:rPr>
                <w:rFonts w:ascii="Times New Roman" w:eastAsia="標楷體" w:hAnsi="標楷體"/>
                <w:color w:val="000000" w:themeColor="text1"/>
                <w:sz w:val="28"/>
                <w:szCs w:val="28"/>
              </w:rPr>
              <w:t>里長或里幹事</w:t>
            </w:r>
            <w:proofErr w:type="gramEnd"/>
            <w:r w:rsidRPr="00FD718B">
              <w:rPr>
                <w:rFonts w:ascii="Times New Roman" w:eastAsia="標楷體" w:hAnsi="標楷體"/>
                <w:color w:val="000000" w:themeColor="text1"/>
                <w:sz w:val="28"/>
                <w:szCs w:val="28"/>
              </w:rPr>
              <w:t>。</w:t>
            </w:r>
          </w:p>
          <w:p w14:paraId="7163EBBD" w14:textId="77777777" w:rsidR="006E1C9E" w:rsidRPr="00FD718B" w:rsidRDefault="006E1C9E" w:rsidP="006B6476">
            <w:pPr>
              <w:spacing w:line="480" w:lineRule="exact"/>
              <w:ind w:left="524" w:hangingChars="187" w:hanging="524"/>
              <w:jc w:val="both"/>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w:t>
            </w:r>
            <w:r w:rsidRPr="00FD718B">
              <w:rPr>
                <w:rFonts w:ascii="Times New Roman" w:eastAsia="標楷體" w:hAnsi="標楷體" w:hint="eastAsia"/>
                <w:color w:val="000000" w:themeColor="text1"/>
                <w:sz w:val="28"/>
                <w:szCs w:val="28"/>
              </w:rPr>
              <w:t>三</w:t>
            </w:r>
            <w:r w:rsidRPr="00FD718B">
              <w:rPr>
                <w:rFonts w:ascii="Times New Roman" w:eastAsia="標楷體" w:hAnsi="Times New Roman"/>
                <w:color w:val="000000" w:themeColor="text1"/>
                <w:sz w:val="28"/>
                <w:szCs w:val="28"/>
              </w:rPr>
              <w:t>)</w:t>
            </w:r>
            <w:r w:rsidRPr="00FD718B">
              <w:rPr>
                <w:rFonts w:ascii="Times New Roman" w:eastAsia="標楷體" w:hAnsi="標楷體"/>
                <w:color w:val="000000" w:themeColor="text1"/>
                <w:sz w:val="28"/>
                <w:szCs w:val="28"/>
              </w:rPr>
              <w:t>災害來臨前主動前往轄區加強防災宣導，提醒民眾提高警覺。</w:t>
            </w:r>
          </w:p>
        </w:tc>
      </w:tr>
      <w:tr w:rsidR="006E1C9E" w:rsidRPr="00F76A09" w14:paraId="67EEF227" w14:textId="77777777" w:rsidTr="006B6476">
        <w:trPr>
          <w:trHeight w:val="4851"/>
        </w:trPr>
        <w:tc>
          <w:tcPr>
            <w:tcW w:w="870" w:type="dxa"/>
            <w:vAlign w:val="center"/>
          </w:tcPr>
          <w:p w14:paraId="3CAB38E5" w14:textId="77777777" w:rsidR="006E1C9E" w:rsidRPr="00F76A09" w:rsidRDefault="006E1C9E" w:rsidP="006B6476">
            <w:pPr>
              <w:spacing w:line="480" w:lineRule="exact"/>
              <w:jc w:val="center"/>
              <w:rPr>
                <w:rFonts w:ascii="Times New Roman" w:eastAsia="標楷體" w:hAnsi="標楷體"/>
                <w:b/>
                <w:sz w:val="28"/>
                <w:szCs w:val="28"/>
              </w:rPr>
            </w:pPr>
            <w:r w:rsidRPr="00F76A09">
              <w:rPr>
                <w:rFonts w:ascii="Times New Roman" w:eastAsia="標楷體" w:hAnsi="標楷體"/>
                <w:b/>
                <w:sz w:val="28"/>
                <w:szCs w:val="28"/>
              </w:rPr>
              <w:t>民政</w:t>
            </w:r>
          </w:p>
          <w:p w14:paraId="0FB278C5" w14:textId="77777777" w:rsidR="006E1C9E" w:rsidRPr="00F76A09" w:rsidRDefault="006E1C9E" w:rsidP="006B6476">
            <w:pPr>
              <w:spacing w:line="480" w:lineRule="exact"/>
              <w:jc w:val="center"/>
              <w:rPr>
                <w:rFonts w:ascii="Times New Roman" w:eastAsia="標楷體" w:hAnsi="Times New Roman"/>
                <w:b/>
                <w:sz w:val="28"/>
                <w:szCs w:val="28"/>
              </w:rPr>
            </w:pPr>
            <w:r w:rsidRPr="00F76A09">
              <w:rPr>
                <w:rFonts w:ascii="Times New Roman" w:eastAsia="標楷體" w:hAnsi="標楷體"/>
                <w:b/>
                <w:sz w:val="28"/>
                <w:szCs w:val="28"/>
              </w:rPr>
              <w:t>單位</w:t>
            </w:r>
          </w:p>
        </w:tc>
        <w:tc>
          <w:tcPr>
            <w:tcW w:w="8568" w:type="dxa"/>
            <w:vAlign w:val="center"/>
          </w:tcPr>
          <w:p w14:paraId="4CCFCD4C" w14:textId="77777777" w:rsidR="006E1C9E" w:rsidRPr="00F76A09" w:rsidRDefault="006E1C9E" w:rsidP="006B6476">
            <w:pPr>
              <w:spacing w:line="480" w:lineRule="exact"/>
              <w:jc w:val="both"/>
              <w:rPr>
                <w:rFonts w:ascii="Times New Roman" w:eastAsia="標楷體" w:hAnsi="Times New Roman"/>
                <w:b/>
                <w:sz w:val="28"/>
                <w:szCs w:val="28"/>
              </w:rPr>
            </w:pPr>
            <w:r w:rsidRPr="00F76A09">
              <w:rPr>
                <w:rFonts w:ascii="Times New Roman" w:eastAsia="標楷體" w:hAnsi="標楷體"/>
                <w:b/>
                <w:sz w:val="28"/>
                <w:szCs w:val="28"/>
              </w:rPr>
              <w:t>一、</w:t>
            </w:r>
            <w:r w:rsidRPr="00F76A09">
              <w:rPr>
                <w:rFonts w:ascii="Times New Roman" w:eastAsia="標楷體" w:hAnsi="標楷體" w:hint="eastAsia"/>
                <w:b/>
                <w:sz w:val="28"/>
                <w:szCs w:val="28"/>
              </w:rPr>
              <w:t>區</w:t>
            </w:r>
            <w:r w:rsidRPr="00F76A09">
              <w:rPr>
                <w:rFonts w:ascii="Times New Roman" w:eastAsia="標楷體" w:hAnsi="標楷體"/>
                <w:b/>
                <w:sz w:val="28"/>
                <w:szCs w:val="28"/>
              </w:rPr>
              <w:t>公所</w:t>
            </w:r>
            <w:r>
              <w:rPr>
                <w:rFonts w:ascii="Times New Roman" w:eastAsia="標楷體" w:hAnsi="標楷體"/>
                <w:b/>
                <w:sz w:val="28"/>
                <w:szCs w:val="28"/>
              </w:rPr>
              <w:t>民政及人文課</w:t>
            </w:r>
          </w:p>
          <w:p w14:paraId="5B03AB22" w14:textId="77777777" w:rsidR="006E1C9E" w:rsidRPr="00F76A09" w:rsidRDefault="006E1C9E" w:rsidP="006B6476">
            <w:pPr>
              <w:spacing w:line="480" w:lineRule="exact"/>
              <w:jc w:val="both"/>
              <w:rPr>
                <w:rFonts w:ascii="Times New Roman" w:eastAsia="標楷體" w:hAnsi="Times New Roman"/>
                <w:sz w:val="28"/>
                <w:szCs w:val="28"/>
              </w:rPr>
            </w:pPr>
            <w:r w:rsidRPr="00F76A09">
              <w:rPr>
                <w:rFonts w:ascii="Times New Roman" w:eastAsia="標楷體" w:hAnsi="Times New Roman"/>
                <w:sz w:val="28"/>
                <w:szCs w:val="28"/>
              </w:rPr>
              <w:t>(</w:t>
            </w:r>
            <w:proofErr w:type="gramStart"/>
            <w:r w:rsidRPr="00F76A09">
              <w:rPr>
                <w:rFonts w:ascii="Times New Roman" w:eastAsia="標楷體" w:hAnsi="標楷體"/>
                <w:sz w:val="28"/>
                <w:szCs w:val="28"/>
              </w:rPr>
              <w:t>一</w:t>
            </w:r>
            <w:proofErr w:type="gramEnd"/>
            <w:r>
              <w:rPr>
                <w:rFonts w:ascii="Times New Roman" w:eastAsia="標楷體" w:hAnsi="Times New Roman"/>
                <w:sz w:val="28"/>
                <w:szCs w:val="28"/>
              </w:rPr>
              <w:t>)</w:t>
            </w:r>
            <w:r w:rsidRPr="00F76A09">
              <w:rPr>
                <w:rFonts w:ascii="Times New Roman" w:eastAsia="標楷體" w:hAnsi="標楷體"/>
                <w:sz w:val="28"/>
                <w:szCs w:val="28"/>
              </w:rPr>
              <w:t>督導所屬各里幹事執行災情查報相關工作。</w:t>
            </w:r>
          </w:p>
          <w:p w14:paraId="36C91EFA" w14:textId="77777777" w:rsidR="006E1C9E" w:rsidRPr="00451A79" w:rsidRDefault="006E1C9E" w:rsidP="006B6476">
            <w:pPr>
              <w:spacing w:line="480" w:lineRule="exact"/>
              <w:jc w:val="both"/>
              <w:rPr>
                <w:rFonts w:ascii="Times New Roman" w:eastAsia="標楷體" w:hAnsi="Times New Roman"/>
                <w:sz w:val="28"/>
                <w:szCs w:val="28"/>
              </w:rPr>
            </w:pPr>
            <w:r w:rsidRPr="00F76A09">
              <w:rPr>
                <w:rFonts w:ascii="Times New Roman" w:eastAsia="標楷體" w:hAnsi="Times New Roman"/>
                <w:sz w:val="28"/>
                <w:szCs w:val="28"/>
              </w:rPr>
              <w:t>(</w:t>
            </w:r>
            <w:r w:rsidRPr="00F76A09">
              <w:rPr>
                <w:rFonts w:ascii="Times New Roman" w:eastAsia="標楷體" w:hAnsi="標楷體"/>
                <w:sz w:val="28"/>
                <w:szCs w:val="28"/>
              </w:rPr>
              <w:t>二</w:t>
            </w:r>
            <w:r>
              <w:rPr>
                <w:rFonts w:ascii="Times New Roman" w:eastAsia="標楷體" w:hAnsi="Times New Roman"/>
                <w:sz w:val="28"/>
                <w:szCs w:val="28"/>
              </w:rPr>
              <w:t>)</w:t>
            </w:r>
            <w:r w:rsidRPr="00F76A09">
              <w:rPr>
                <w:rFonts w:ascii="Times New Roman" w:eastAsia="標楷體" w:hAnsi="標楷體"/>
                <w:sz w:val="28"/>
                <w:szCs w:val="28"/>
              </w:rPr>
              <w:t>辦</w:t>
            </w:r>
            <w:r w:rsidRPr="00451A79">
              <w:rPr>
                <w:rFonts w:ascii="Times New Roman" w:eastAsia="標楷體" w:hAnsi="標楷體"/>
                <w:sz w:val="28"/>
                <w:szCs w:val="28"/>
              </w:rPr>
              <w:t>理災害應變中心及各里災情查報相關事宜。</w:t>
            </w:r>
          </w:p>
          <w:p w14:paraId="5CB63EAD" w14:textId="149E5851" w:rsidR="006E1C9E" w:rsidRPr="00451A79" w:rsidRDefault="006E1C9E" w:rsidP="006B6476">
            <w:pPr>
              <w:spacing w:line="480" w:lineRule="exact"/>
              <w:jc w:val="both"/>
              <w:rPr>
                <w:rFonts w:ascii="Times New Roman" w:eastAsia="標楷體" w:hAnsi="Times New Roman"/>
                <w:b/>
                <w:sz w:val="28"/>
                <w:szCs w:val="28"/>
              </w:rPr>
            </w:pPr>
            <w:r w:rsidRPr="00451A79">
              <w:rPr>
                <w:rFonts w:ascii="Times New Roman" w:eastAsia="標楷體" w:hAnsi="標楷體"/>
                <w:b/>
                <w:sz w:val="28"/>
                <w:szCs w:val="28"/>
              </w:rPr>
              <w:t>二、</w:t>
            </w:r>
            <w:r w:rsidR="00E43720" w:rsidRPr="00451A79">
              <w:rPr>
                <w:rFonts w:ascii="Times New Roman" w:eastAsia="標楷體" w:hAnsi="標楷體" w:hint="eastAsia"/>
                <w:b/>
                <w:sz w:val="28"/>
                <w:szCs w:val="28"/>
              </w:rPr>
              <w:t>里辦公處</w:t>
            </w:r>
            <w:r w:rsidRPr="00451A79">
              <w:rPr>
                <w:rFonts w:ascii="Times New Roman" w:eastAsia="標楷體" w:hAnsi="標楷體"/>
                <w:b/>
                <w:sz w:val="28"/>
                <w:szCs w:val="28"/>
              </w:rPr>
              <w:t>：</w:t>
            </w:r>
          </w:p>
          <w:p w14:paraId="568F553A" w14:textId="77777777" w:rsidR="006E1C9E" w:rsidRPr="00451A79" w:rsidRDefault="006E1C9E" w:rsidP="006B6476">
            <w:pPr>
              <w:spacing w:line="480" w:lineRule="exact"/>
              <w:ind w:left="524" w:hangingChars="187" w:hanging="524"/>
              <w:jc w:val="both"/>
              <w:rPr>
                <w:rFonts w:ascii="Times New Roman" w:eastAsia="標楷體" w:hAnsi="Times New Roman"/>
                <w:sz w:val="28"/>
                <w:szCs w:val="28"/>
              </w:rPr>
            </w:pPr>
            <w:r w:rsidRPr="00451A79">
              <w:rPr>
                <w:rFonts w:ascii="Times New Roman" w:eastAsia="標楷體" w:hAnsi="Times New Roman"/>
                <w:sz w:val="28"/>
                <w:szCs w:val="28"/>
              </w:rPr>
              <w:t>(</w:t>
            </w:r>
            <w:proofErr w:type="gramStart"/>
            <w:r w:rsidRPr="00451A79">
              <w:rPr>
                <w:rFonts w:ascii="Times New Roman" w:eastAsia="標楷體" w:hAnsi="標楷體"/>
                <w:sz w:val="28"/>
                <w:szCs w:val="28"/>
              </w:rPr>
              <w:t>一</w:t>
            </w:r>
            <w:proofErr w:type="gramEnd"/>
            <w:r w:rsidRPr="00451A79">
              <w:rPr>
                <w:rFonts w:ascii="Times New Roman" w:eastAsia="標楷體" w:hAnsi="Times New Roman"/>
                <w:sz w:val="28"/>
                <w:szCs w:val="28"/>
              </w:rPr>
              <w:t>)</w:t>
            </w:r>
            <w:r w:rsidRPr="00451A79">
              <w:rPr>
                <w:rFonts w:ascii="Times New Roman" w:eastAsia="標楷體" w:hAnsi="標楷體"/>
                <w:sz w:val="28"/>
                <w:szCs w:val="28"/>
              </w:rPr>
              <w:t>當有災害發生或有發生之虞時，應主動加強里防災宣導，提醒民眾提高警覺，若發現災害應將災害訊息通知</w:t>
            </w:r>
            <w:r w:rsidRPr="00451A79">
              <w:rPr>
                <w:rFonts w:ascii="Times New Roman" w:eastAsia="標楷體" w:hAnsi="標楷體" w:hint="eastAsia"/>
                <w:sz w:val="28"/>
                <w:szCs w:val="28"/>
              </w:rPr>
              <w:t>應變中心或</w:t>
            </w:r>
            <w:r w:rsidRPr="00451A79">
              <w:rPr>
                <w:rFonts w:ascii="Times New Roman" w:eastAsia="標楷體" w:hAnsi="標楷體"/>
                <w:sz w:val="28"/>
                <w:szCs w:val="28"/>
              </w:rPr>
              <w:t>消防、警</w:t>
            </w:r>
            <w:r w:rsidRPr="00451A79">
              <w:rPr>
                <w:rFonts w:ascii="Times New Roman" w:eastAsia="標楷體" w:hAnsi="標楷體" w:hint="eastAsia"/>
                <w:sz w:val="28"/>
                <w:szCs w:val="28"/>
              </w:rPr>
              <w:t>察</w:t>
            </w:r>
            <w:r w:rsidRPr="00451A79">
              <w:rPr>
                <w:rFonts w:ascii="Times New Roman" w:eastAsia="標楷體" w:hAnsi="標楷體"/>
                <w:sz w:val="28"/>
                <w:szCs w:val="28"/>
              </w:rPr>
              <w:t>單位，並作適當之處置。</w:t>
            </w:r>
          </w:p>
          <w:p w14:paraId="53C57EDE" w14:textId="77777777" w:rsidR="006E1C9E" w:rsidRPr="00451A79" w:rsidRDefault="006E1C9E" w:rsidP="006B6476">
            <w:pPr>
              <w:spacing w:line="480" w:lineRule="exact"/>
              <w:ind w:left="524" w:hangingChars="187" w:hanging="524"/>
              <w:jc w:val="both"/>
              <w:rPr>
                <w:rFonts w:ascii="Times New Roman" w:eastAsia="標楷體" w:hAnsi="Times New Roman"/>
                <w:sz w:val="28"/>
                <w:szCs w:val="28"/>
              </w:rPr>
            </w:pPr>
            <w:r w:rsidRPr="00451A79">
              <w:rPr>
                <w:rFonts w:ascii="Times New Roman" w:eastAsia="標楷體" w:hAnsi="Times New Roman"/>
                <w:sz w:val="28"/>
                <w:szCs w:val="28"/>
              </w:rPr>
              <w:t>(</w:t>
            </w:r>
            <w:r w:rsidRPr="00451A79">
              <w:rPr>
                <w:rFonts w:ascii="Times New Roman" w:eastAsia="標楷體" w:hAnsi="標楷體"/>
                <w:sz w:val="28"/>
                <w:szCs w:val="28"/>
              </w:rPr>
              <w:t>二</w:t>
            </w:r>
            <w:r w:rsidRPr="00451A79">
              <w:rPr>
                <w:rFonts w:ascii="Times New Roman" w:eastAsia="標楷體" w:hAnsi="Times New Roman"/>
                <w:sz w:val="28"/>
                <w:szCs w:val="28"/>
              </w:rPr>
              <w:t>)</w:t>
            </w:r>
            <w:r w:rsidRPr="00451A79">
              <w:rPr>
                <w:rFonts w:ascii="Times New Roman" w:eastAsia="標楷體" w:hAnsi="標楷體"/>
                <w:sz w:val="28"/>
                <w:szCs w:val="28"/>
              </w:rPr>
              <w:t>如遇有電話中斷時，則透過</w:t>
            </w:r>
            <w:r w:rsidRPr="00451A79">
              <w:rPr>
                <w:rFonts w:ascii="Times New Roman" w:eastAsia="標楷體" w:hAnsi="標楷體" w:hint="eastAsia"/>
                <w:sz w:val="28"/>
                <w:szCs w:val="28"/>
              </w:rPr>
              <w:t>新化區</w:t>
            </w:r>
            <w:r w:rsidRPr="00451A79">
              <w:rPr>
                <w:rFonts w:ascii="Times New Roman" w:eastAsia="標楷體" w:hAnsi="標楷體"/>
                <w:sz w:val="28"/>
                <w:szCs w:val="28"/>
              </w:rPr>
              <w:t>災害應變中心</w:t>
            </w:r>
            <w:r w:rsidRPr="00451A79">
              <w:rPr>
                <w:rFonts w:ascii="Times New Roman" w:eastAsia="標楷體" w:hAnsi="標楷體" w:hint="eastAsia"/>
                <w:sz w:val="28"/>
                <w:szCs w:val="28"/>
              </w:rPr>
              <w:t>、</w:t>
            </w:r>
            <w:r w:rsidRPr="00451A79">
              <w:rPr>
                <w:rFonts w:ascii="Times New Roman" w:eastAsia="標楷體" w:hAnsi="標楷體"/>
                <w:sz w:val="28"/>
                <w:szCs w:val="28"/>
              </w:rPr>
              <w:t>消防或警</w:t>
            </w:r>
            <w:r w:rsidRPr="00451A79">
              <w:rPr>
                <w:rFonts w:ascii="Times New Roman" w:eastAsia="標楷體" w:hAnsi="標楷體" w:hint="eastAsia"/>
                <w:sz w:val="28"/>
                <w:szCs w:val="28"/>
              </w:rPr>
              <w:t>察</w:t>
            </w:r>
            <w:r w:rsidRPr="00451A79">
              <w:rPr>
                <w:rFonts w:ascii="Times New Roman" w:eastAsia="標楷體" w:hAnsi="標楷體"/>
                <w:sz w:val="28"/>
                <w:szCs w:val="28"/>
              </w:rPr>
              <w:t>無線電進行通報。</w:t>
            </w:r>
          </w:p>
          <w:p w14:paraId="5AA0DA98" w14:textId="19AED4E6" w:rsidR="006E1C9E" w:rsidRPr="00F76A09" w:rsidRDefault="006E1C9E" w:rsidP="006B6476">
            <w:pPr>
              <w:spacing w:line="480" w:lineRule="exact"/>
              <w:ind w:left="524" w:hangingChars="187" w:hanging="524"/>
              <w:jc w:val="both"/>
              <w:rPr>
                <w:rFonts w:ascii="Times New Roman" w:eastAsia="標楷體" w:hAnsi="Times New Roman"/>
                <w:sz w:val="28"/>
                <w:szCs w:val="28"/>
              </w:rPr>
            </w:pPr>
            <w:r w:rsidRPr="00451A79">
              <w:rPr>
                <w:rFonts w:ascii="Times New Roman" w:eastAsia="標楷體" w:hAnsi="Times New Roman"/>
                <w:sz w:val="28"/>
                <w:szCs w:val="28"/>
              </w:rPr>
              <w:t>(</w:t>
            </w:r>
            <w:r w:rsidRPr="00451A79">
              <w:rPr>
                <w:rFonts w:ascii="Times New Roman" w:eastAsia="標楷體" w:hAnsi="標楷體"/>
                <w:sz w:val="28"/>
                <w:szCs w:val="28"/>
              </w:rPr>
              <w:t>三</w:t>
            </w:r>
            <w:r w:rsidRPr="00451A79">
              <w:rPr>
                <w:rFonts w:ascii="Times New Roman" w:eastAsia="標楷體" w:hAnsi="Times New Roman"/>
                <w:sz w:val="28"/>
                <w:szCs w:val="28"/>
              </w:rPr>
              <w:t>)</w:t>
            </w:r>
            <w:proofErr w:type="gramStart"/>
            <w:r w:rsidRPr="00451A79">
              <w:rPr>
                <w:rFonts w:ascii="Times New Roman" w:eastAsia="標楷體" w:hAnsi="標楷體"/>
                <w:sz w:val="28"/>
                <w:szCs w:val="28"/>
              </w:rPr>
              <w:t>各里受災</w:t>
            </w:r>
            <w:proofErr w:type="gramEnd"/>
            <w:r w:rsidRPr="00451A79">
              <w:rPr>
                <w:rFonts w:ascii="Times New Roman" w:eastAsia="標楷體" w:hAnsi="標楷體"/>
                <w:sz w:val="28"/>
                <w:szCs w:val="28"/>
              </w:rPr>
              <w:t>居民可經</w:t>
            </w:r>
            <w:r w:rsidR="00E43720" w:rsidRPr="00451A79">
              <w:rPr>
                <w:rFonts w:ascii="Times New Roman" w:eastAsia="標楷體" w:hAnsi="標楷體" w:hint="eastAsia"/>
                <w:sz w:val="28"/>
                <w:szCs w:val="28"/>
              </w:rPr>
              <w:t>里辦公處</w:t>
            </w:r>
            <w:r w:rsidRPr="00451A79">
              <w:rPr>
                <w:rFonts w:ascii="Times New Roman" w:eastAsia="標楷體" w:hAnsi="標楷體"/>
                <w:sz w:val="28"/>
                <w:szCs w:val="28"/>
              </w:rPr>
              <w:t>通報</w:t>
            </w:r>
            <w:r w:rsidRPr="00451A79">
              <w:rPr>
                <w:rFonts w:ascii="Times New Roman" w:eastAsia="標楷體" w:hAnsi="標楷體" w:hint="eastAsia"/>
                <w:sz w:val="28"/>
                <w:szCs w:val="28"/>
              </w:rPr>
              <w:t>新化區</w:t>
            </w:r>
            <w:r w:rsidRPr="00451A79">
              <w:rPr>
                <w:rFonts w:ascii="Times New Roman" w:eastAsia="標楷體" w:hAnsi="標楷體"/>
                <w:sz w:val="28"/>
                <w:szCs w:val="28"/>
              </w:rPr>
              <w:t>災害應變中心</w:t>
            </w:r>
            <w:r w:rsidRPr="00451A79">
              <w:rPr>
                <w:rFonts w:ascii="Times New Roman" w:eastAsia="標楷體" w:hAnsi="標楷體" w:hint="eastAsia"/>
                <w:sz w:val="28"/>
                <w:szCs w:val="28"/>
              </w:rPr>
              <w:t>，</w:t>
            </w:r>
            <w:r w:rsidRPr="00451A79">
              <w:rPr>
                <w:rFonts w:ascii="Times New Roman" w:eastAsia="標楷體" w:hAnsi="標楷體"/>
                <w:sz w:val="28"/>
                <w:szCs w:val="28"/>
              </w:rPr>
              <w:t>或自行以電話通知警察局、</w:t>
            </w:r>
            <w:r w:rsidRPr="00451A79">
              <w:rPr>
                <w:rFonts w:ascii="Times New Roman" w:eastAsia="標楷體" w:hAnsi="Times New Roman"/>
                <w:sz w:val="28"/>
                <w:szCs w:val="28"/>
              </w:rPr>
              <w:t>119</w:t>
            </w:r>
            <w:r w:rsidRPr="00451A79">
              <w:rPr>
                <w:rFonts w:ascii="Times New Roman" w:eastAsia="標楷體" w:hAnsi="標楷體"/>
                <w:sz w:val="28"/>
                <w:szCs w:val="28"/>
              </w:rPr>
              <w:t>勤務中心，或</w:t>
            </w:r>
            <w:proofErr w:type="gramStart"/>
            <w:r w:rsidRPr="00451A79">
              <w:rPr>
                <w:rFonts w:ascii="Times New Roman" w:eastAsia="標楷體" w:hAnsi="標楷體" w:hint="eastAsia"/>
                <w:sz w:val="28"/>
                <w:szCs w:val="28"/>
              </w:rPr>
              <w:t>臺</w:t>
            </w:r>
            <w:proofErr w:type="gramEnd"/>
            <w:r w:rsidRPr="00451A79">
              <w:rPr>
                <w:rFonts w:ascii="Times New Roman" w:eastAsia="標楷體" w:hAnsi="標楷體" w:hint="eastAsia"/>
                <w:sz w:val="28"/>
                <w:szCs w:val="28"/>
              </w:rPr>
              <w:t>南市</w:t>
            </w:r>
            <w:r w:rsidRPr="00451A79">
              <w:rPr>
                <w:rFonts w:ascii="Times New Roman" w:eastAsia="標楷體" w:hAnsi="標楷體"/>
                <w:sz w:val="28"/>
                <w:szCs w:val="28"/>
              </w:rPr>
              <w:t>災害應變中心</w:t>
            </w:r>
            <w:r w:rsidRPr="00F76A09">
              <w:rPr>
                <w:rFonts w:ascii="Times New Roman" w:eastAsia="標楷體" w:hAnsi="標楷體"/>
                <w:sz w:val="28"/>
                <w:szCs w:val="28"/>
              </w:rPr>
              <w:t>。</w:t>
            </w:r>
          </w:p>
        </w:tc>
      </w:tr>
      <w:bookmarkEnd w:id="197"/>
    </w:tbl>
    <w:p w14:paraId="54CCA273" w14:textId="77777777" w:rsidR="006E1C9E" w:rsidRDefault="006E1C9E" w:rsidP="00841268">
      <w:pPr>
        <w:widowControl/>
        <w:spacing w:line="500" w:lineRule="exact"/>
        <w:rPr>
          <w:rFonts w:ascii="標楷體" w:eastAsia="標楷體" w:hAnsi="標楷體"/>
          <w:sz w:val="28"/>
          <w:szCs w:val="28"/>
        </w:rPr>
      </w:pPr>
    </w:p>
    <w:p w14:paraId="2156C914" w14:textId="21AB7951" w:rsidR="006852AB" w:rsidRDefault="006852AB" w:rsidP="00841268">
      <w:pPr>
        <w:widowControl/>
        <w:spacing w:line="500" w:lineRule="exact"/>
        <w:rPr>
          <w:rFonts w:ascii="標楷體" w:eastAsia="標楷體" w:hAnsi="標楷體"/>
          <w:sz w:val="28"/>
          <w:szCs w:val="28"/>
        </w:rPr>
      </w:pPr>
    </w:p>
    <w:p w14:paraId="4A59E706" w14:textId="7600BFC5" w:rsidR="00E43720" w:rsidRDefault="00E43720" w:rsidP="00841268">
      <w:pPr>
        <w:widowControl/>
        <w:spacing w:line="500" w:lineRule="exact"/>
        <w:rPr>
          <w:rFonts w:ascii="標楷體" w:eastAsia="標楷體" w:hAnsi="標楷體"/>
          <w:sz w:val="28"/>
          <w:szCs w:val="28"/>
        </w:rPr>
      </w:pPr>
    </w:p>
    <w:p w14:paraId="15C9ECAB" w14:textId="7E891896" w:rsidR="00E43720" w:rsidRDefault="00E43720" w:rsidP="00841268">
      <w:pPr>
        <w:widowControl/>
        <w:spacing w:line="500" w:lineRule="exact"/>
        <w:rPr>
          <w:rFonts w:ascii="標楷體" w:eastAsia="標楷體" w:hAnsi="標楷體"/>
          <w:sz w:val="28"/>
          <w:szCs w:val="28"/>
        </w:rPr>
      </w:pPr>
    </w:p>
    <w:p w14:paraId="6C8122BB" w14:textId="311E6409" w:rsidR="00E43720" w:rsidRDefault="00E43720" w:rsidP="00841268">
      <w:pPr>
        <w:widowControl/>
        <w:spacing w:line="500" w:lineRule="exact"/>
        <w:rPr>
          <w:rFonts w:ascii="標楷體" w:eastAsia="標楷體" w:hAnsi="標楷體"/>
          <w:sz w:val="28"/>
          <w:szCs w:val="28"/>
        </w:rPr>
      </w:pPr>
    </w:p>
    <w:p w14:paraId="75F069BC" w14:textId="2315418B" w:rsidR="00E43720" w:rsidRDefault="00E43720" w:rsidP="00841268">
      <w:pPr>
        <w:widowControl/>
        <w:spacing w:line="500" w:lineRule="exact"/>
        <w:rPr>
          <w:rFonts w:ascii="標楷體" w:eastAsia="標楷體" w:hAnsi="標楷體"/>
          <w:sz w:val="28"/>
          <w:szCs w:val="28"/>
        </w:rPr>
      </w:pPr>
    </w:p>
    <w:p w14:paraId="018028DF" w14:textId="2CACAF68" w:rsidR="00E43720" w:rsidRDefault="00E43720" w:rsidP="00841268">
      <w:pPr>
        <w:widowControl/>
        <w:spacing w:line="500" w:lineRule="exact"/>
        <w:rPr>
          <w:rFonts w:ascii="標楷體" w:eastAsia="標楷體" w:hAnsi="標楷體"/>
          <w:sz w:val="28"/>
          <w:szCs w:val="28"/>
        </w:rPr>
      </w:pPr>
    </w:p>
    <w:p w14:paraId="77D1EBB1" w14:textId="632A3B3E" w:rsidR="00E43720" w:rsidRDefault="00E43720" w:rsidP="00841268">
      <w:pPr>
        <w:widowControl/>
        <w:spacing w:line="500" w:lineRule="exact"/>
        <w:rPr>
          <w:rFonts w:ascii="標楷體" w:eastAsia="標楷體" w:hAnsi="標楷體"/>
          <w:sz w:val="28"/>
          <w:szCs w:val="28"/>
        </w:rPr>
      </w:pPr>
    </w:p>
    <w:p w14:paraId="196CD437" w14:textId="77777777" w:rsidR="00841268" w:rsidRPr="006E4487" w:rsidRDefault="00841268" w:rsidP="00841268">
      <w:pPr>
        <w:widowControl/>
        <w:spacing w:line="500" w:lineRule="exact"/>
        <w:rPr>
          <w:rFonts w:ascii="標楷體" w:eastAsia="標楷體" w:hAnsi="標楷體"/>
          <w:b/>
          <w:sz w:val="32"/>
          <w:szCs w:val="32"/>
        </w:rPr>
      </w:pPr>
      <w:r w:rsidRPr="006E4487">
        <w:rPr>
          <w:rFonts w:ascii="標楷體" w:eastAsia="標楷體" w:hAnsi="標楷體"/>
          <w:b/>
          <w:sz w:val="32"/>
          <w:szCs w:val="32"/>
        </w:rPr>
        <w:lastRenderedPageBreak/>
        <w:t xml:space="preserve">第三節、災害應變計畫 </w:t>
      </w:r>
    </w:p>
    <w:p w14:paraId="7F16148C" w14:textId="77777777" w:rsidR="00D54DC4" w:rsidRPr="006E4487" w:rsidRDefault="00D54DC4" w:rsidP="00841268">
      <w:pPr>
        <w:widowControl/>
        <w:spacing w:line="500" w:lineRule="exact"/>
        <w:rPr>
          <w:rFonts w:ascii="標楷體" w:eastAsia="標楷體" w:hAnsi="標楷體"/>
          <w:sz w:val="28"/>
          <w:szCs w:val="28"/>
        </w:rPr>
      </w:pPr>
    </w:p>
    <w:p w14:paraId="0D1F4582" w14:textId="77777777" w:rsidR="00841268" w:rsidRPr="002E6423" w:rsidRDefault="00841268" w:rsidP="00841268">
      <w:pPr>
        <w:widowControl/>
        <w:spacing w:line="500" w:lineRule="exact"/>
        <w:rPr>
          <w:rFonts w:ascii="標楷體" w:eastAsia="標楷體" w:hAnsi="標楷體"/>
          <w:b/>
          <w:sz w:val="28"/>
          <w:szCs w:val="28"/>
        </w:rPr>
      </w:pPr>
      <w:r w:rsidRPr="002E6423">
        <w:rPr>
          <w:rFonts w:ascii="標楷體" w:eastAsia="標楷體" w:hAnsi="標楷體"/>
          <w:b/>
          <w:sz w:val="28"/>
          <w:szCs w:val="28"/>
        </w:rPr>
        <w:t xml:space="preserve">一、資料蒐集、分析研判與災情查通報 </w:t>
      </w:r>
    </w:p>
    <w:p w14:paraId="03BA4F71" w14:textId="77777777" w:rsidR="008B6825" w:rsidRDefault="00841268" w:rsidP="008D5403">
      <w:pPr>
        <w:widowControl/>
        <w:spacing w:line="500" w:lineRule="exact"/>
        <w:ind w:leftChars="1" w:left="568" w:hangingChars="202" w:hanging="566"/>
        <w:rPr>
          <w:rFonts w:ascii="標楷體" w:eastAsia="標楷體" w:hAnsi="標楷體"/>
          <w:sz w:val="28"/>
          <w:szCs w:val="28"/>
        </w:rPr>
      </w:pPr>
      <w:r w:rsidRPr="00134A00">
        <w:rPr>
          <w:rFonts w:ascii="標楷體" w:eastAsia="標楷體" w:hAnsi="標楷體"/>
          <w:sz w:val="28"/>
          <w:szCs w:val="28"/>
        </w:rPr>
        <w:t>(</w:t>
      </w:r>
      <w:proofErr w:type="gramStart"/>
      <w:r w:rsidRPr="00134A00">
        <w:rPr>
          <w:rFonts w:ascii="標楷體" w:eastAsia="標楷體" w:hAnsi="標楷體"/>
          <w:sz w:val="28"/>
          <w:szCs w:val="28"/>
        </w:rPr>
        <w:t>一</w:t>
      </w:r>
      <w:proofErr w:type="gramEnd"/>
      <w:r w:rsidRPr="00134A00">
        <w:rPr>
          <w:rFonts w:ascii="標楷體" w:eastAsia="標楷體" w:hAnsi="標楷體"/>
          <w:sz w:val="28"/>
          <w:szCs w:val="28"/>
        </w:rPr>
        <w:t>)災情查通報與分析研判</w:t>
      </w:r>
    </w:p>
    <w:p w14:paraId="1D8652E8" w14:textId="77777777" w:rsidR="00841268" w:rsidRPr="00134A00" w:rsidRDefault="008B6825" w:rsidP="008D5403">
      <w:pPr>
        <w:widowControl/>
        <w:spacing w:line="500" w:lineRule="exact"/>
        <w:ind w:leftChars="1" w:left="568" w:hangingChars="202" w:hanging="566"/>
        <w:rPr>
          <w:rFonts w:ascii="標楷體" w:eastAsia="標楷體" w:hAnsi="標楷體"/>
          <w:sz w:val="28"/>
          <w:szCs w:val="28"/>
        </w:rPr>
      </w:pPr>
      <w:r>
        <w:rPr>
          <w:rFonts w:ascii="標楷體" w:eastAsia="標楷體" w:hAnsi="標楷體" w:hint="eastAsia"/>
          <w:sz w:val="28"/>
          <w:szCs w:val="28"/>
        </w:rPr>
        <w:t xml:space="preserve">     </w:t>
      </w:r>
      <w:r w:rsidR="00841268" w:rsidRPr="00134A00">
        <w:rPr>
          <w:rFonts w:ascii="標楷體" w:eastAsia="標楷體" w:hAnsi="標楷體"/>
          <w:sz w:val="28"/>
          <w:szCs w:val="28"/>
        </w:rPr>
        <w:t>為有效執行災害應變措施，使災害應變中心指揮官能得以訊速研判災情，適時掌握各</w:t>
      </w:r>
      <w:proofErr w:type="gramStart"/>
      <w:r w:rsidR="00841268" w:rsidRPr="00134A00">
        <w:rPr>
          <w:rFonts w:ascii="標楷體" w:eastAsia="標楷體" w:hAnsi="標楷體"/>
          <w:sz w:val="28"/>
          <w:szCs w:val="28"/>
        </w:rPr>
        <w:t>方情資進行</w:t>
      </w:r>
      <w:proofErr w:type="gramEnd"/>
      <w:r w:rsidR="00841268" w:rsidRPr="00134A00">
        <w:rPr>
          <w:rFonts w:ascii="標楷體" w:eastAsia="標楷體" w:hAnsi="標楷體"/>
          <w:sz w:val="28"/>
          <w:szCs w:val="28"/>
        </w:rPr>
        <w:t xml:space="preserve">指揮與決策，以防止災情擴大。 </w:t>
      </w:r>
    </w:p>
    <w:p w14:paraId="4527523E" w14:textId="77777777" w:rsidR="00841268" w:rsidRPr="00134A00" w:rsidRDefault="00841268" w:rsidP="00841268">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A</w:t>
      </w:r>
      <w:r w:rsidRPr="00134A00">
        <w:rPr>
          <w:rFonts w:ascii="標楷體" w:eastAsia="標楷體" w:hAnsi="標楷體"/>
          <w:sz w:val="28"/>
          <w:szCs w:val="28"/>
        </w:rPr>
        <w:t xml:space="preserve"> </w:t>
      </w:r>
    </w:p>
    <w:p w14:paraId="108AE4B3" w14:textId="77777777" w:rsidR="00841268" w:rsidRPr="00134A00" w:rsidRDefault="00841268" w:rsidP="00841268">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00CB6727" w:rsidRPr="00134A00">
        <w:rPr>
          <w:rFonts w:ascii="標楷體" w:eastAsia="標楷體" w:hAnsi="標楷體"/>
          <w:sz w:val="28"/>
          <w:szCs w:val="28"/>
        </w:rPr>
        <w:t>民政及人文課、農業及建設課、行政課</w:t>
      </w:r>
    </w:p>
    <w:p w14:paraId="3B746824" w14:textId="77777777" w:rsidR="00841268" w:rsidRPr="00134A00" w:rsidRDefault="00841268" w:rsidP="00841268">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不限 </w:t>
      </w:r>
    </w:p>
    <w:p w14:paraId="7BCC00FF" w14:textId="77777777" w:rsidR="00841268" w:rsidRPr="001072D0" w:rsidRDefault="00841268" w:rsidP="000E57A4">
      <w:pPr>
        <w:pStyle w:val="a6"/>
        <w:widowControl/>
        <w:numPr>
          <w:ilvl w:val="0"/>
          <w:numId w:val="36"/>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訂定本區災情查通報作業規定，於災害應變中心成立或有災情傳出時，啟動災情查通報機制，並通報本區各編組單位執行災情查通報作業。</w:t>
      </w:r>
      <w:r w:rsidRPr="001072D0">
        <w:rPr>
          <w:rFonts w:ascii="Times New Roman" w:eastAsia="標楷體" w:hAnsi="Times New Roman"/>
          <w:sz w:val="28"/>
          <w:szCs w:val="28"/>
        </w:rPr>
        <w:t xml:space="preserve"> </w:t>
      </w:r>
    </w:p>
    <w:p w14:paraId="5C4F2142" w14:textId="77777777" w:rsidR="00841268" w:rsidRPr="001072D0" w:rsidRDefault="00841268" w:rsidP="000E57A4">
      <w:pPr>
        <w:pStyle w:val="a6"/>
        <w:widowControl/>
        <w:numPr>
          <w:ilvl w:val="0"/>
          <w:numId w:val="36"/>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針對大量災情案件通報，建立多線受理通報專線，有效進行案件分流</w:t>
      </w:r>
      <w:r w:rsidRPr="001072D0">
        <w:rPr>
          <w:rFonts w:ascii="Times New Roman" w:eastAsia="標楷體" w:hAnsi="Times New Roman"/>
          <w:sz w:val="28"/>
          <w:szCs w:val="28"/>
        </w:rPr>
        <w:t xml:space="preserve"> </w:t>
      </w:r>
    </w:p>
    <w:p w14:paraId="62BBCD19" w14:textId="77777777" w:rsidR="00B54558" w:rsidRPr="001072D0" w:rsidRDefault="00841268" w:rsidP="000E57A4">
      <w:pPr>
        <w:pStyle w:val="a6"/>
        <w:widowControl/>
        <w:numPr>
          <w:ilvl w:val="0"/>
          <w:numId w:val="36"/>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建置本區防救災緊急通訊系統，包含無線電、衛星電話及視訊會議系統等，並定期辦理教育訓練，於有線電話通訊中斷時，維持災情通報管道。</w:t>
      </w:r>
    </w:p>
    <w:p w14:paraId="59B8160A" w14:textId="77777777" w:rsidR="00B54558" w:rsidRPr="001072D0" w:rsidRDefault="00841268" w:rsidP="000E57A4">
      <w:pPr>
        <w:pStyle w:val="a6"/>
        <w:widowControl/>
        <w:numPr>
          <w:ilvl w:val="0"/>
          <w:numId w:val="36"/>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災害應變中心各編組單位之應變處置情形應回報至災情查通報組</w:t>
      </w:r>
      <w:r w:rsidRPr="001072D0">
        <w:rPr>
          <w:rFonts w:ascii="Times New Roman" w:eastAsia="標楷體" w:hAnsi="Times New Roman"/>
          <w:sz w:val="28"/>
          <w:szCs w:val="28"/>
        </w:rPr>
        <w:t>(</w:t>
      </w:r>
      <w:r w:rsidR="00CB6727" w:rsidRPr="001072D0">
        <w:rPr>
          <w:rFonts w:ascii="Times New Roman" w:eastAsia="標楷體" w:hAnsi="標楷體"/>
          <w:sz w:val="28"/>
          <w:szCs w:val="28"/>
        </w:rPr>
        <w:t>民政及人文課</w:t>
      </w:r>
      <w:r w:rsidRPr="001072D0">
        <w:rPr>
          <w:rFonts w:ascii="Times New Roman" w:eastAsia="標楷體" w:hAnsi="Times New Roman"/>
          <w:sz w:val="28"/>
          <w:szCs w:val="28"/>
        </w:rPr>
        <w:t>)</w:t>
      </w:r>
      <w:r w:rsidRPr="001072D0">
        <w:rPr>
          <w:rFonts w:ascii="Times New Roman" w:eastAsia="標楷體" w:hAnsi="標楷體"/>
          <w:sz w:val="28"/>
          <w:szCs w:val="28"/>
        </w:rPr>
        <w:t>進行</w:t>
      </w:r>
      <w:proofErr w:type="gramStart"/>
      <w:r w:rsidRPr="001072D0">
        <w:rPr>
          <w:rFonts w:ascii="Times New Roman" w:eastAsia="標楷體" w:hAnsi="標楷體"/>
          <w:sz w:val="28"/>
          <w:szCs w:val="28"/>
        </w:rPr>
        <w:t>彙整呈指揮官</w:t>
      </w:r>
      <w:proofErr w:type="gramEnd"/>
      <w:r w:rsidRPr="001072D0">
        <w:rPr>
          <w:rFonts w:ascii="Times New Roman" w:eastAsia="標楷體" w:hAnsi="標楷體"/>
          <w:sz w:val="28"/>
          <w:szCs w:val="28"/>
        </w:rPr>
        <w:t>。</w:t>
      </w:r>
    </w:p>
    <w:p w14:paraId="0632754C" w14:textId="77777777" w:rsidR="00B54558" w:rsidRPr="001072D0" w:rsidRDefault="00841268" w:rsidP="000E57A4">
      <w:pPr>
        <w:pStyle w:val="a6"/>
        <w:widowControl/>
        <w:numPr>
          <w:ilvl w:val="0"/>
          <w:numId w:val="36"/>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指揮官工作會報時，由災情查通報組</w:t>
      </w:r>
      <w:r w:rsidRPr="001072D0">
        <w:rPr>
          <w:rFonts w:ascii="Times New Roman" w:eastAsia="標楷體" w:hAnsi="Times New Roman"/>
          <w:sz w:val="28"/>
          <w:szCs w:val="28"/>
        </w:rPr>
        <w:t>(</w:t>
      </w:r>
      <w:r w:rsidR="00CB6727" w:rsidRPr="001072D0">
        <w:rPr>
          <w:rFonts w:ascii="Times New Roman" w:eastAsia="標楷體" w:hAnsi="標楷體"/>
          <w:sz w:val="28"/>
          <w:szCs w:val="28"/>
        </w:rPr>
        <w:t>民政及人文課</w:t>
      </w:r>
      <w:r w:rsidRPr="001072D0">
        <w:rPr>
          <w:rFonts w:ascii="Times New Roman" w:eastAsia="標楷體" w:hAnsi="Times New Roman"/>
          <w:sz w:val="28"/>
          <w:szCs w:val="28"/>
        </w:rPr>
        <w:t>)</w:t>
      </w:r>
      <w:r w:rsidRPr="001072D0">
        <w:rPr>
          <w:rFonts w:ascii="Times New Roman" w:eastAsia="標楷體" w:hAnsi="標楷體"/>
          <w:sz w:val="28"/>
          <w:szCs w:val="28"/>
        </w:rPr>
        <w:t>彙整市府災情分析研判資料提供指揮官參考。</w:t>
      </w:r>
    </w:p>
    <w:p w14:paraId="58CA9B28" w14:textId="77777777" w:rsidR="00841268" w:rsidRPr="00134A00" w:rsidRDefault="00841268" w:rsidP="00B54558">
      <w:pPr>
        <w:pStyle w:val="a6"/>
        <w:widowControl/>
        <w:spacing w:line="500" w:lineRule="exact"/>
        <w:ind w:leftChars="0" w:left="360"/>
        <w:rPr>
          <w:rFonts w:ascii="標楷體" w:eastAsia="標楷體" w:hAnsi="標楷體"/>
          <w:sz w:val="28"/>
          <w:szCs w:val="28"/>
        </w:rPr>
      </w:pPr>
      <w:r w:rsidRPr="00134A00">
        <w:rPr>
          <w:rFonts w:ascii="標楷體" w:eastAsia="標楷體" w:hAnsi="標楷體"/>
          <w:sz w:val="28"/>
          <w:szCs w:val="28"/>
        </w:rPr>
        <w:t xml:space="preserve"> </w:t>
      </w:r>
    </w:p>
    <w:p w14:paraId="6FAF305C" w14:textId="77777777" w:rsidR="00841268" w:rsidRPr="00134A00" w:rsidRDefault="00841268" w:rsidP="00841268">
      <w:pPr>
        <w:widowControl/>
        <w:spacing w:line="500" w:lineRule="exact"/>
        <w:rPr>
          <w:rFonts w:ascii="標楷體" w:eastAsia="標楷體" w:hAnsi="標楷體"/>
          <w:sz w:val="28"/>
          <w:szCs w:val="28"/>
        </w:rPr>
      </w:pPr>
      <w:r w:rsidRPr="00134A00">
        <w:rPr>
          <w:rFonts w:ascii="標楷體" w:eastAsia="標楷體" w:hAnsi="標楷體"/>
          <w:sz w:val="28"/>
          <w:szCs w:val="28"/>
        </w:rPr>
        <w:t xml:space="preserve">(二)災情發布與媒體資訊更正 </w:t>
      </w:r>
    </w:p>
    <w:p w14:paraId="2EDF29AA" w14:textId="77777777" w:rsidR="00841268" w:rsidRPr="00134A00" w:rsidRDefault="00841268" w:rsidP="00841268">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A</w:t>
      </w:r>
      <w:r w:rsidRPr="00134A00">
        <w:rPr>
          <w:rFonts w:ascii="標楷體" w:eastAsia="標楷體" w:hAnsi="標楷體"/>
          <w:sz w:val="28"/>
          <w:szCs w:val="28"/>
        </w:rPr>
        <w:t xml:space="preserve"> </w:t>
      </w:r>
    </w:p>
    <w:p w14:paraId="424E3C7E" w14:textId="77777777" w:rsidR="00841268" w:rsidRPr="00FD718B" w:rsidRDefault="00841268" w:rsidP="00841268">
      <w:pPr>
        <w:widowControl/>
        <w:spacing w:line="500" w:lineRule="exact"/>
        <w:rPr>
          <w:rFonts w:ascii="標楷體" w:eastAsia="標楷體" w:hAnsi="標楷體"/>
          <w:color w:val="000000" w:themeColor="text1"/>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00DA1C91" w:rsidRPr="00134A00">
        <w:rPr>
          <w:rFonts w:ascii="標楷體" w:eastAsia="標楷體" w:hAnsi="標楷體" w:hint="eastAsia"/>
          <w:sz w:val="28"/>
          <w:szCs w:val="28"/>
        </w:rPr>
        <w:t>人事室</w:t>
      </w:r>
      <w:r w:rsidR="00DA1C91" w:rsidRPr="00FD718B">
        <w:rPr>
          <w:rFonts w:ascii="標楷體" w:eastAsia="標楷體" w:hAnsi="標楷體"/>
          <w:color w:val="000000" w:themeColor="text1"/>
          <w:sz w:val="28"/>
          <w:szCs w:val="28"/>
        </w:rPr>
        <w:t>、</w:t>
      </w:r>
      <w:r w:rsidR="004A051E" w:rsidRPr="00FD718B">
        <w:rPr>
          <w:rFonts w:ascii="標楷體" w:eastAsia="標楷體" w:hAnsi="標楷體"/>
          <w:color w:val="000000" w:themeColor="text1"/>
          <w:sz w:val="28"/>
          <w:szCs w:val="28"/>
        </w:rPr>
        <w:t>政風室</w:t>
      </w:r>
    </w:p>
    <w:p w14:paraId="4E739087" w14:textId="77777777" w:rsidR="00841268" w:rsidRPr="00FD718B" w:rsidRDefault="00841268" w:rsidP="00841268">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 xml:space="preserve">不限 </w:t>
      </w:r>
    </w:p>
    <w:p w14:paraId="427C7451" w14:textId="77777777" w:rsidR="00841268" w:rsidRPr="001072D0" w:rsidRDefault="00841268" w:rsidP="000E57A4">
      <w:pPr>
        <w:pStyle w:val="a6"/>
        <w:widowControl/>
        <w:numPr>
          <w:ilvl w:val="0"/>
          <w:numId w:val="37"/>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整合災害應變中心提供之防救災措施等資訊，在本區網頁首頁或利用區公所前跑馬燈進行發布。</w:t>
      </w:r>
    </w:p>
    <w:p w14:paraId="3B872922" w14:textId="77777777" w:rsidR="008D5403" w:rsidRPr="001072D0" w:rsidRDefault="00841268" w:rsidP="000E57A4">
      <w:pPr>
        <w:pStyle w:val="a6"/>
        <w:widowControl/>
        <w:numPr>
          <w:ilvl w:val="0"/>
          <w:numId w:val="37"/>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lastRenderedPageBreak/>
        <w:t>為即時回應新聞媒體報導，建置媒體新聞監看機制，遇有媒體報導本區災情時，應通報災情查通報組進行查報，如有訊息錯誤將更正災情報導。</w:t>
      </w:r>
      <w:r w:rsidRPr="001072D0">
        <w:rPr>
          <w:rFonts w:ascii="Times New Roman" w:eastAsia="標楷體" w:hAnsi="Times New Roman"/>
          <w:sz w:val="28"/>
          <w:szCs w:val="28"/>
        </w:rPr>
        <w:t xml:space="preserve"> </w:t>
      </w:r>
    </w:p>
    <w:p w14:paraId="4B41D1CC" w14:textId="77777777" w:rsidR="00CB6727" w:rsidRPr="00134A00" w:rsidRDefault="00CB6727" w:rsidP="008D5403">
      <w:pPr>
        <w:widowControl/>
        <w:spacing w:line="500" w:lineRule="exact"/>
        <w:ind w:left="423" w:hangingChars="151" w:hanging="423"/>
        <w:rPr>
          <w:rFonts w:ascii="標楷體" w:eastAsia="標楷體" w:hAnsi="標楷體"/>
          <w:sz w:val="28"/>
          <w:szCs w:val="28"/>
        </w:rPr>
      </w:pPr>
    </w:p>
    <w:p w14:paraId="371A4DC9" w14:textId="77777777" w:rsidR="008D5403" w:rsidRPr="007B4C01" w:rsidRDefault="00841268" w:rsidP="008D5403">
      <w:pPr>
        <w:widowControl/>
        <w:spacing w:line="500" w:lineRule="exact"/>
        <w:rPr>
          <w:rFonts w:ascii="標楷體" w:eastAsia="標楷體" w:hAnsi="標楷體"/>
          <w:b/>
          <w:sz w:val="28"/>
          <w:szCs w:val="28"/>
        </w:rPr>
      </w:pPr>
      <w:r w:rsidRPr="002E6423">
        <w:rPr>
          <w:rFonts w:ascii="標楷體" w:eastAsia="標楷體" w:hAnsi="標楷體"/>
          <w:b/>
          <w:sz w:val="28"/>
          <w:szCs w:val="28"/>
        </w:rPr>
        <w:t>二、</w:t>
      </w:r>
      <w:r w:rsidR="004A051E" w:rsidRPr="007B4C01">
        <w:rPr>
          <w:rFonts w:ascii="標楷體" w:eastAsia="標楷體" w:hAnsi="標楷體"/>
          <w:b/>
          <w:sz w:val="28"/>
          <w:szCs w:val="28"/>
        </w:rPr>
        <w:t>受</w:t>
      </w:r>
      <w:r w:rsidRPr="007B4C01">
        <w:rPr>
          <w:rFonts w:ascii="標楷體" w:eastAsia="標楷體" w:hAnsi="標楷體"/>
          <w:b/>
          <w:sz w:val="28"/>
          <w:szCs w:val="28"/>
        </w:rPr>
        <w:t xml:space="preserve">災區管理與管制 </w:t>
      </w:r>
    </w:p>
    <w:p w14:paraId="0726E739" w14:textId="77777777" w:rsidR="008D5403" w:rsidRPr="007B4C01" w:rsidRDefault="00841268" w:rsidP="008D5403">
      <w:pPr>
        <w:widowControl/>
        <w:spacing w:line="500" w:lineRule="exact"/>
        <w:rPr>
          <w:rFonts w:ascii="標楷體" w:eastAsia="標楷體" w:hAnsi="標楷體"/>
          <w:sz w:val="28"/>
          <w:szCs w:val="28"/>
        </w:rPr>
      </w:pPr>
      <w:r w:rsidRPr="007B4C01">
        <w:rPr>
          <w:rFonts w:ascii="標楷體" w:eastAsia="標楷體" w:hAnsi="標楷體"/>
          <w:sz w:val="28"/>
          <w:szCs w:val="28"/>
        </w:rPr>
        <w:t>(</w:t>
      </w:r>
      <w:proofErr w:type="gramStart"/>
      <w:r w:rsidRPr="007B4C01">
        <w:rPr>
          <w:rFonts w:ascii="標楷體" w:eastAsia="標楷體" w:hAnsi="標楷體"/>
          <w:sz w:val="28"/>
          <w:szCs w:val="28"/>
        </w:rPr>
        <w:t>一</w:t>
      </w:r>
      <w:proofErr w:type="gramEnd"/>
      <w:r w:rsidRPr="007B4C01">
        <w:rPr>
          <w:rFonts w:ascii="標楷體" w:eastAsia="標楷體" w:hAnsi="標楷體"/>
          <w:sz w:val="28"/>
          <w:szCs w:val="28"/>
        </w:rPr>
        <w:t>)警戒區域劃設</w:t>
      </w:r>
    </w:p>
    <w:p w14:paraId="7A8128F4" w14:textId="77777777" w:rsidR="008D5403" w:rsidRPr="007B4C01" w:rsidRDefault="00841268" w:rsidP="008D5403">
      <w:pPr>
        <w:widowControl/>
        <w:spacing w:line="500" w:lineRule="exact"/>
        <w:rPr>
          <w:rFonts w:ascii="標楷體" w:eastAsia="標楷體" w:hAnsi="標楷體"/>
          <w:sz w:val="28"/>
          <w:szCs w:val="28"/>
        </w:rPr>
      </w:pPr>
      <w:r w:rsidRPr="007B4C01">
        <w:rPr>
          <w:rFonts w:ascii="標楷體" w:eastAsia="標楷體" w:hAnsi="標楷體"/>
          <w:sz w:val="28"/>
          <w:szCs w:val="28"/>
        </w:rPr>
        <w:t>【重要等級】</w:t>
      </w:r>
      <w:r w:rsidR="008532BC" w:rsidRPr="007B4C01">
        <w:rPr>
          <w:rFonts w:ascii="Times New Roman" w:eastAsia="標楷體" w:hAnsi="Times New Roman" w:hint="eastAsia"/>
          <w:sz w:val="28"/>
          <w:szCs w:val="28"/>
        </w:rPr>
        <w:t>：</w:t>
      </w:r>
      <w:r w:rsidRPr="007B4C01">
        <w:rPr>
          <w:rFonts w:ascii="Times New Roman" w:eastAsia="標楷體" w:hAnsi="Times New Roman"/>
          <w:sz w:val="28"/>
          <w:szCs w:val="28"/>
        </w:rPr>
        <w:t>A</w:t>
      </w:r>
      <w:r w:rsidRPr="007B4C01">
        <w:rPr>
          <w:rFonts w:ascii="標楷體" w:eastAsia="標楷體" w:hAnsi="標楷體"/>
          <w:sz w:val="28"/>
          <w:szCs w:val="28"/>
        </w:rPr>
        <w:t xml:space="preserve"> </w:t>
      </w:r>
    </w:p>
    <w:p w14:paraId="480D2222" w14:textId="77777777" w:rsidR="008D5403" w:rsidRPr="007B4C01" w:rsidRDefault="00841268" w:rsidP="008D5403">
      <w:pPr>
        <w:widowControl/>
        <w:spacing w:line="500" w:lineRule="exact"/>
        <w:rPr>
          <w:rFonts w:ascii="標楷體" w:eastAsia="標楷體" w:hAnsi="標楷體"/>
          <w:sz w:val="28"/>
          <w:szCs w:val="28"/>
        </w:rPr>
      </w:pPr>
      <w:r w:rsidRPr="007B4C01">
        <w:rPr>
          <w:rFonts w:ascii="標楷體" w:eastAsia="標楷體" w:hAnsi="標楷體"/>
          <w:sz w:val="28"/>
          <w:szCs w:val="28"/>
        </w:rPr>
        <w:t>【辦理單位】</w:t>
      </w:r>
      <w:r w:rsidR="008532BC" w:rsidRPr="007B4C01">
        <w:rPr>
          <w:rFonts w:ascii="Times New Roman" w:eastAsia="標楷體" w:hAnsi="Times New Roman" w:hint="eastAsia"/>
          <w:sz w:val="28"/>
          <w:szCs w:val="28"/>
        </w:rPr>
        <w:t>：</w:t>
      </w:r>
      <w:r w:rsidRPr="007B4C01">
        <w:rPr>
          <w:rFonts w:ascii="標楷體" w:eastAsia="標楷體" w:hAnsi="標楷體"/>
          <w:sz w:val="28"/>
          <w:szCs w:val="28"/>
        </w:rPr>
        <w:t>民政</w:t>
      </w:r>
      <w:r w:rsidR="00CB6727" w:rsidRPr="007B4C01">
        <w:rPr>
          <w:rFonts w:ascii="標楷體" w:eastAsia="標楷體" w:hAnsi="標楷體"/>
          <w:sz w:val="28"/>
          <w:szCs w:val="28"/>
        </w:rPr>
        <w:t>及人文課</w:t>
      </w:r>
    </w:p>
    <w:p w14:paraId="3AE3582E" w14:textId="77777777" w:rsidR="008D5403" w:rsidRPr="007B4C01" w:rsidRDefault="00841268" w:rsidP="008D5403">
      <w:pPr>
        <w:widowControl/>
        <w:spacing w:line="500" w:lineRule="exact"/>
        <w:rPr>
          <w:rFonts w:ascii="標楷體" w:eastAsia="標楷體" w:hAnsi="標楷體"/>
          <w:sz w:val="28"/>
          <w:szCs w:val="28"/>
        </w:rPr>
      </w:pPr>
      <w:r w:rsidRPr="007B4C01">
        <w:rPr>
          <w:rFonts w:ascii="標楷體" w:eastAsia="標楷體" w:hAnsi="標楷體"/>
          <w:sz w:val="28"/>
          <w:szCs w:val="28"/>
        </w:rPr>
        <w:t>【協辦單位】</w:t>
      </w:r>
      <w:r w:rsidR="008532BC" w:rsidRPr="007B4C01">
        <w:rPr>
          <w:rFonts w:ascii="Times New Roman" w:eastAsia="標楷體" w:hAnsi="Times New Roman" w:hint="eastAsia"/>
          <w:sz w:val="28"/>
          <w:szCs w:val="28"/>
        </w:rPr>
        <w:t>：</w:t>
      </w:r>
      <w:r w:rsidR="00DA1C91" w:rsidRPr="007B4C01">
        <w:rPr>
          <w:rFonts w:ascii="標楷體" w:eastAsia="標楷體" w:hAnsi="標楷體" w:hint="eastAsia"/>
          <w:sz w:val="28"/>
          <w:szCs w:val="28"/>
        </w:rPr>
        <w:t>人事室、行政課</w:t>
      </w:r>
      <w:r w:rsidRPr="007B4C01">
        <w:rPr>
          <w:rFonts w:ascii="標楷體" w:eastAsia="標楷體" w:hAnsi="標楷體"/>
          <w:sz w:val="28"/>
          <w:szCs w:val="28"/>
        </w:rPr>
        <w:t>、</w:t>
      </w:r>
      <w:proofErr w:type="gramStart"/>
      <w:r w:rsidR="001F4151" w:rsidRPr="007B4C01">
        <w:rPr>
          <w:rFonts w:ascii="標楷體" w:eastAsia="標楷體" w:hAnsi="標楷體"/>
          <w:sz w:val="28"/>
          <w:szCs w:val="28"/>
        </w:rPr>
        <w:t>臺</w:t>
      </w:r>
      <w:proofErr w:type="gramEnd"/>
      <w:r w:rsidR="001F4151" w:rsidRPr="007B4C01">
        <w:rPr>
          <w:rFonts w:ascii="標楷體" w:eastAsia="標楷體" w:hAnsi="標楷體"/>
          <w:sz w:val="28"/>
          <w:szCs w:val="28"/>
        </w:rPr>
        <w:t>南市政府</w:t>
      </w:r>
      <w:r w:rsidR="00CB6727" w:rsidRPr="007B4C01">
        <w:rPr>
          <w:rFonts w:ascii="標楷體" w:eastAsia="標楷體" w:hAnsi="標楷體"/>
          <w:sz w:val="28"/>
          <w:szCs w:val="28"/>
        </w:rPr>
        <w:t>警察局新化分局</w:t>
      </w:r>
    </w:p>
    <w:p w14:paraId="3EBAB0C8" w14:textId="77777777" w:rsidR="008D5403" w:rsidRPr="007B4C01" w:rsidRDefault="00841268" w:rsidP="008D5403">
      <w:pPr>
        <w:widowControl/>
        <w:spacing w:line="500" w:lineRule="exact"/>
        <w:rPr>
          <w:rFonts w:ascii="標楷體" w:eastAsia="標楷體" w:hAnsi="標楷體"/>
          <w:sz w:val="28"/>
          <w:szCs w:val="28"/>
        </w:rPr>
      </w:pPr>
      <w:r w:rsidRPr="007B4C01">
        <w:rPr>
          <w:rFonts w:ascii="標楷體" w:eastAsia="標楷體" w:hAnsi="標楷體"/>
          <w:sz w:val="28"/>
          <w:szCs w:val="28"/>
        </w:rPr>
        <w:t>【辦理期程】</w:t>
      </w:r>
      <w:r w:rsidR="008532BC" w:rsidRPr="007B4C01">
        <w:rPr>
          <w:rFonts w:ascii="Times New Roman" w:eastAsia="標楷體" w:hAnsi="Times New Roman" w:hint="eastAsia"/>
          <w:sz w:val="28"/>
          <w:szCs w:val="28"/>
        </w:rPr>
        <w:t>：</w:t>
      </w:r>
      <w:r w:rsidRPr="007B4C01">
        <w:rPr>
          <w:rFonts w:ascii="標楷體" w:eastAsia="標楷體" w:hAnsi="標楷體"/>
          <w:sz w:val="28"/>
          <w:szCs w:val="28"/>
        </w:rPr>
        <w:t xml:space="preserve">不限 </w:t>
      </w:r>
    </w:p>
    <w:p w14:paraId="1B1CBADB" w14:textId="77777777" w:rsidR="008D5403" w:rsidRPr="007B4C01" w:rsidRDefault="00841268" w:rsidP="000E57A4">
      <w:pPr>
        <w:pStyle w:val="a6"/>
        <w:widowControl/>
        <w:numPr>
          <w:ilvl w:val="0"/>
          <w:numId w:val="38"/>
        </w:numPr>
        <w:spacing w:line="500" w:lineRule="exact"/>
        <w:ind w:leftChars="0"/>
        <w:rPr>
          <w:rFonts w:ascii="Times New Roman" w:eastAsia="標楷體" w:hAnsi="Times New Roman"/>
          <w:sz w:val="28"/>
          <w:szCs w:val="28"/>
        </w:rPr>
      </w:pPr>
      <w:r w:rsidRPr="007B4C01">
        <w:rPr>
          <w:rFonts w:ascii="Times New Roman" w:eastAsia="標楷體" w:hAnsi="標楷體"/>
          <w:sz w:val="28"/>
          <w:szCs w:val="28"/>
        </w:rPr>
        <w:t>由災情查通報組</w:t>
      </w:r>
      <w:r w:rsidRPr="007B4C01">
        <w:rPr>
          <w:rFonts w:ascii="Times New Roman" w:eastAsia="標楷體" w:hAnsi="Times New Roman"/>
          <w:sz w:val="28"/>
          <w:szCs w:val="28"/>
        </w:rPr>
        <w:t>(</w:t>
      </w:r>
      <w:r w:rsidR="00CB6727" w:rsidRPr="007B4C01">
        <w:rPr>
          <w:rFonts w:ascii="Times New Roman" w:eastAsia="標楷體" w:hAnsi="標楷體"/>
          <w:sz w:val="28"/>
          <w:szCs w:val="28"/>
        </w:rPr>
        <w:t>民政及人文課</w:t>
      </w:r>
      <w:r w:rsidRPr="007B4C01">
        <w:rPr>
          <w:rFonts w:ascii="Times New Roman" w:eastAsia="標楷體" w:hAnsi="Times New Roman"/>
          <w:sz w:val="28"/>
          <w:szCs w:val="28"/>
        </w:rPr>
        <w:t>)</w:t>
      </w:r>
      <w:r w:rsidRPr="007B4C01">
        <w:rPr>
          <w:rFonts w:ascii="Times New Roman" w:eastAsia="標楷體" w:hAnsi="標楷體"/>
          <w:sz w:val="28"/>
          <w:szCs w:val="28"/>
        </w:rPr>
        <w:t>接受市府災害應變中心通報劃定受災區範圍，並通報相關單位進行處置。</w:t>
      </w:r>
      <w:r w:rsidRPr="007B4C01">
        <w:rPr>
          <w:rFonts w:ascii="Times New Roman" w:eastAsia="標楷體" w:hAnsi="Times New Roman"/>
          <w:sz w:val="28"/>
          <w:szCs w:val="28"/>
        </w:rPr>
        <w:t xml:space="preserve"> </w:t>
      </w:r>
    </w:p>
    <w:p w14:paraId="38392100" w14:textId="77777777" w:rsidR="008D5403" w:rsidRPr="007B4C01" w:rsidRDefault="00841268" w:rsidP="000E57A4">
      <w:pPr>
        <w:pStyle w:val="a6"/>
        <w:widowControl/>
        <w:numPr>
          <w:ilvl w:val="0"/>
          <w:numId w:val="38"/>
        </w:numPr>
        <w:spacing w:line="500" w:lineRule="exact"/>
        <w:ind w:leftChars="0"/>
        <w:rPr>
          <w:rFonts w:ascii="Times New Roman" w:eastAsia="標楷體" w:hAnsi="Times New Roman"/>
          <w:sz w:val="28"/>
          <w:szCs w:val="28"/>
        </w:rPr>
      </w:pPr>
      <w:r w:rsidRPr="007B4C01">
        <w:rPr>
          <w:rFonts w:ascii="Times New Roman" w:eastAsia="標楷體" w:hAnsi="標楷體"/>
          <w:sz w:val="28"/>
          <w:szCs w:val="28"/>
        </w:rPr>
        <w:t>由災情查通報組</w:t>
      </w:r>
      <w:r w:rsidRPr="007B4C01">
        <w:rPr>
          <w:rFonts w:ascii="Times New Roman" w:eastAsia="標楷體" w:hAnsi="Times New Roman"/>
          <w:sz w:val="28"/>
          <w:szCs w:val="28"/>
        </w:rPr>
        <w:t>(</w:t>
      </w:r>
      <w:r w:rsidR="00CB6727" w:rsidRPr="007B4C01">
        <w:rPr>
          <w:rFonts w:ascii="Times New Roman" w:eastAsia="標楷體" w:hAnsi="標楷體"/>
          <w:sz w:val="28"/>
          <w:szCs w:val="28"/>
        </w:rPr>
        <w:t>民政及人文課</w:t>
      </w:r>
      <w:r w:rsidRPr="007B4C01">
        <w:rPr>
          <w:rFonts w:ascii="Times New Roman" w:eastAsia="標楷體" w:hAnsi="Times New Roman"/>
          <w:sz w:val="28"/>
          <w:szCs w:val="28"/>
        </w:rPr>
        <w:t>)</w:t>
      </w:r>
      <w:r w:rsidRPr="007B4C01">
        <w:rPr>
          <w:rFonts w:ascii="Times New Roman" w:eastAsia="標楷體" w:hAnsi="標楷體"/>
          <w:sz w:val="28"/>
          <w:szCs w:val="28"/>
        </w:rPr>
        <w:t>彙整災情現況，呈指揮官決策進行劃定受災區範圍，並通報相關單位進行處置。</w:t>
      </w:r>
      <w:r w:rsidRPr="007B4C01">
        <w:rPr>
          <w:rFonts w:ascii="Times New Roman" w:eastAsia="標楷體" w:hAnsi="Times New Roman"/>
          <w:sz w:val="28"/>
          <w:szCs w:val="28"/>
        </w:rPr>
        <w:t xml:space="preserve"> </w:t>
      </w:r>
    </w:p>
    <w:p w14:paraId="02B3D4BF" w14:textId="77777777" w:rsidR="008D5403" w:rsidRPr="007B4C01" w:rsidRDefault="00841268" w:rsidP="000E57A4">
      <w:pPr>
        <w:pStyle w:val="a6"/>
        <w:widowControl/>
        <w:numPr>
          <w:ilvl w:val="0"/>
          <w:numId w:val="38"/>
        </w:numPr>
        <w:spacing w:line="500" w:lineRule="exact"/>
        <w:ind w:leftChars="0"/>
        <w:rPr>
          <w:rFonts w:ascii="Times New Roman" w:eastAsia="標楷體" w:hAnsi="Times New Roman"/>
          <w:sz w:val="28"/>
          <w:szCs w:val="28"/>
        </w:rPr>
      </w:pPr>
      <w:r w:rsidRPr="007B4C01">
        <w:rPr>
          <w:rFonts w:ascii="Times New Roman" w:eastAsia="標楷體" w:hAnsi="標楷體"/>
          <w:sz w:val="28"/>
          <w:szCs w:val="28"/>
        </w:rPr>
        <w:t>隨即通報新聞處理組</w:t>
      </w:r>
      <w:r w:rsidR="00DA1C91" w:rsidRPr="007B4C01">
        <w:rPr>
          <w:rFonts w:ascii="Times New Roman" w:eastAsia="標楷體" w:hAnsi="Times New Roman"/>
          <w:sz w:val="28"/>
          <w:szCs w:val="28"/>
        </w:rPr>
        <w:t>(</w:t>
      </w:r>
      <w:r w:rsidR="00DA1C91" w:rsidRPr="007B4C01">
        <w:rPr>
          <w:rFonts w:ascii="Times New Roman" w:eastAsia="標楷體" w:hAnsi="標楷體"/>
          <w:sz w:val="28"/>
          <w:szCs w:val="28"/>
        </w:rPr>
        <w:t>人事室</w:t>
      </w:r>
      <w:r w:rsidR="004A051E" w:rsidRPr="007B4C01">
        <w:rPr>
          <w:rFonts w:ascii="Times New Roman" w:eastAsia="標楷體" w:hAnsi="標楷體"/>
          <w:sz w:val="28"/>
          <w:szCs w:val="28"/>
        </w:rPr>
        <w:t>、政風室</w:t>
      </w:r>
      <w:r w:rsidR="00DA1C91" w:rsidRPr="007B4C01">
        <w:rPr>
          <w:rFonts w:ascii="Times New Roman" w:eastAsia="標楷體" w:hAnsi="Times New Roman"/>
          <w:sz w:val="28"/>
          <w:szCs w:val="28"/>
        </w:rPr>
        <w:t>)</w:t>
      </w:r>
      <w:r w:rsidRPr="007B4C01">
        <w:rPr>
          <w:rFonts w:ascii="Times New Roman" w:eastAsia="標楷體" w:hAnsi="標楷體"/>
          <w:sz w:val="28"/>
          <w:szCs w:val="28"/>
        </w:rPr>
        <w:t>公告於本區網頁及跑馬燈加強宣導；並通報警察機關圍警戒線，限制或禁止人民進入或命其離去，並執行受災區警戒治安維護及秩序維持。</w:t>
      </w:r>
      <w:r w:rsidRPr="007B4C01">
        <w:rPr>
          <w:rFonts w:ascii="Times New Roman" w:eastAsia="標楷體" w:hAnsi="Times New Roman"/>
          <w:sz w:val="28"/>
          <w:szCs w:val="28"/>
        </w:rPr>
        <w:t xml:space="preserve"> </w:t>
      </w:r>
    </w:p>
    <w:p w14:paraId="47F54B66" w14:textId="77777777" w:rsidR="00CB6727" w:rsidRPr="007B4C01" w:rsidRDefault="00CB6727" w:rsidP="008D5403">
      <w:pPr>
        <w:widowControl/>
        <w:spacing w:line="500" w:lineRule="exact"/>
        <w:ind w:left="423" w:hangingChars="151" w:hanging="423"/>
        <w:rPr>
          <w:rFonts w:ascii="標楷體" w:eastAsia="標楷體" w:hAnsi="標楷體"/>
          <w:sz w:val="28"/>
          <w:szCs w:val="28"/>
        </w:rPr>
      </w:pPr>
    </w:p>
    <w:p w14:paraId="285A61BF" w14:textId="77777777" w:rsidR="008D5403" w:rsidRPr="007B4C01" w:rsidRDefault="00841268" w:rsidP="008D5403">
      <w:pPr>
        <w:widowControl/>
        <w:spacing w:line="500" w:lineRule="exact"/>
        <w:rPr>
          <w:rFonts w:ascii="標楷體" w:eastAsia="標楷體" w:hAnsi="標楷體"/>
          <w:sz w:val="28"/>
          <w:szCs w:val="28"/>
        </w:rPr>
      </w:pPr>
      <w:r w:rsidRPr="007B4C01">
        <w:rPr>
          <w:rFonts w:ascii="標楷體" w:eastAsia="標楷體" w:hAnsi="標楷體"/>
          <w:sz w:val="28"/>
          <w:szCs w:val="28"/>
        </w:rPr>
        <w:t xml:space="preserve">(二)受災區域交通管制及維持交通運輸通暢 </w:t>
      </w:r>
    </w:p>
    <w:p w14:paraId="2E64B720" w14:textId="77777777" w:rsidR="008D5403" w:rsidRPr="007B4C01" w:rsidRDefault="00841268" w:rsidP="008D5403">
      <w:pPr>
        <w:widowControl/>
        <w:spacing w:line="500" w:lineRule="exact"/>
        <w:rPr>
          <w:rFonts w:ascii="標楷體" w:eastAsia="標楷體" w:hAnsi="標楷體"/>
          <w:sz w:val="28"/>
          <w:szCs w:val="28"/>
        </w:rPr>
      </w:pPr>
      <w:r w:rsidRPr="007B4C01">
        <w:rPr>
          <w:rFonts w:ascii="標楷體" w:eastAsia="標楷體" w:hAnsi="標楷體"/>
          <w:sz w:val="28"/>
          <w:szCs w:val="28"/>
        </w:rPr>
        <w:t>【重要等級】</w:t>
      </w:r>
      <w:r w:rsidR="008532BC" w:rsidRPr="007B4C01">
        <w:rPr>
          <w:rFonts w:ascii="Times New Roman" w:eastAsia="標楷體" w:hAnsi="Times New Roman" w:hint="eastAsia"/>
          <w:sz w:val="28"/>
          <w:szCs w:val="28"/>
        </w:rPr>
        <w:t>：</w:t>
      </w:r>
      <w:r w:rsidRPr="007B4C01">
        <w:rPr>
          <w:rFonts w:ascii="Times New Roman" w:eastAsia="標楷體" w:hAnsi="Times New Roman"/>
          <w:sz w:val="28"/>
          <w:szCs w:val="28"/>
        </w:rPr>
        <w:t>D</w:t>
      </w:r>
      <w:r w:rsidRPr="007B4C01">
        <w:rPr>
          <w:rFonts w:ascii="標楷體" w:eastAsia="標楷體" w:hAnsi="標楷體"/>
          <w:sz w:val="28"/>
          <w:szCs w:val="28"/>
        </w:rPr>
        <w:t xml:space="preserve"> </w:t>
      </w:r>
    </w:p>
    <w:p w14:paraId="68D21F30" w14:textId="77777777" w:rsidR="001F4151" w:rsidRPr="007B4C01" w:rsidRDefault="00841268" w:rsidP="008D5403">
      <w:pPr>
        <w:widowControl/>
        <w:spacing w:line="500" w:lineRule="exact"/>
        <w:rPr>
          <w:rFonts w:ascii="標楷體" w:eastAsia="標楷體" w:hAnsi="標楷體"/>
          <w:sz w:val="28"/>
          <w:szCs w:val="28"/>
        </w:rPr>
      </w:pPr>
      <w:r w:rsidRPr="007B4C01">
        <w:rPr>
          <w:rFonts w:ascii="標楷體" w:eastAsia="標楷體" w:hAnsi="標楷體"/>
          <w:sz w:val="28"/>
          <w:szCs w:val="28"/>
        </w:rPr>
        <w:t>【辦理單位】</w:t>
      </w:r>
      <w:r w:rsidR="008532BC" w:rsidRPr="007B4C01">
        <w:rPr>
          <w:rFonts w:ascii="Times New Roman" w:eastAsia="標楷體" w:hAnsi="Times New Roman" w:hint="eastAsia"/>
          <w:sz w:val="28"/>
          <w:szCs w:val="28"/>
        </w:rPr>
        <w:t>：</w:t>
      </w:r>
      <w:proofErr w:type="gramStart"/>
      <w:r w:rsidR="001F4151" w:rsidRPr="007B4C01">
        <w:rPr>
          <w:rFonts w:ascii="標楷體" w:eastAsia="標楷體" w:hAnsi="標楷體"/>
          <w:sz w:val="28"/>
          <w:szCs w:val="28"/>
        </w:rPr>
        <w:t>臺</w:t>
      </w:r>
      <w:proofErr w:type="gramEnd"/>
      <w:r w:rsidR="001F4151" w:rsidRPr="007B4C01">
        <w:rPr>
          <w:rFonts w:ascii="標楷體" w:eastAsia="標楷體" w:hAnsi="標楷體"/>
          <w:sz w:val="28"/>
          <w:szCs w:val="28"/>
        </w:rPr>
        <w:t>南市政府警察局新化分局</w:t>
      </w:r>
    </w:p>
    <w:p w14:paraId="60036919" w14:textId="77777777" w:rsidR="0030031C" w:rsidRPr="007B4C01" w:rsidRDefault="00841268" w:rsidP="008D5403">
      <w:pPr>
        <w:widowControl/>
        <w:spacing w:line="500" w:lineRule="exact"/>
        <w:rPr>
          <w:rFonts w:ascii="標楷體" w:eastAsia="標楷體" w:hAnsi="標楷體"/>
          <w:sz w:val="28"/>
          <w:szCs w:val="28"/>
        </w:rPr>
      </w:pPr>
      <w:r w:rsidRPr="007B4C01">
        <w:rPr>
          <w:rFonts w:ascii="標楷體" w:eastAsia="標楷體" w:hAnsi="標楷體"/>
          <w:sz w:val="28"/>
          <w:szCs w:val="28"/>
        </w:rPr>
        <w:t>【辦理期程】</w:t>
      </w:r>
      <w:r w:rsidR="008532BC" w:rsidRPr="007B4C01">
        <w:rPr>
          <w:rFonts w:ascii="Times New Roman" w:eastAsia="標楷體" w:hAnsi="Times New Roman" w:hint="eastAsia"/>
          <w:sz w:val="28"/>
          <w:szCs w:val="28"/>
        </w:rPr>
        <w:t>：</w:t>
      </w:r>
      <w:r w:rsidRPr="007B4C01">
        <w:rPr>
          <w:rFonts w:ascii="標楷體" w:eastAsia="標楷體" w:hAnsi="標楷體"/>
          <w:sz w:val="28"/>
          <w:szCs w:val="28"/>
        </w:rPr>
        <w:t xml:space="preserve">每年 </w:t>
      </w:r>
      <w:r w:rsidRPr="007B4C01">
        <w:rPr>
          <w:rFonts w:ascii="Times New Roman" w:eastAsia="標楷體" w:hAnsi="Times New Roman"/>
          <w:sz w:val="28"/>
          <w:szCs w:val="28"/>
        </w:rPr>
        <w:t xml:space="preserve">3-5 </w:t>
      </w:r>
      <w:r w:rsidRPr="007B4C01">
        <w:rPr>
          <w:rFonts w:ascii="標楷體" w:eastAsia="標楷體" w:hAnsi="標楷體"/>
          <w:sz w:val="28"/>
          <w:szCs w:val="28"/>
        </w:rPr>
        <w:t>月定期檢討</w:t>
      </w:r>
    </w:p>
    <w:p w14:paraId="7DE3DD2A" w14:textId="77777777" w:rsidR="008D5403" w:rsidRPr="001072D0" w:rsidRDefault="00841268" w:rsidP="000E57A4">
      <w:pPr>
        <w:pStyle w:val="a6"/>
        <w:widowControl/>
        <w:numPr>
          <w:ilvl w:val="0"/>
          <w:numId w:val="39"/>
        </w:numPr>
        <w:spacing w:line="500" w:lineRule="exact"/>
        <w:ind w:leftChars="0"/>
        <w:rPr>
          <w:rFonts w:ascii="Times New Roman" w:eastAsia="標楷體" w:hAnsi="Times New Roman"/>
          <w:sz w:val="28"/>
          <w:szCs w:val="28"/>
        </w:rPr>
      </w:pPr>
      <w:r w:rsidRPr="007B4C01">
        <w:rPr>
          <w:rFonts w:ascii="Times New Roman" w:eastAsia="標楷體" w:hAnsi="標楷體"/>
          <w:sz w:val="28"/>
          <w:szCs w:val="28"/>
        </w:rPr>
        <w:t>受災區域交通管制除疏導交通禁止非救災車輛進入受</w:t>
      </w:r>
      <w:r w:rsidRPr="001072D0">
        <w:rPr>
          <w:rFonts w:ascii="Times New Roman" w:eastAsia="標楷體" w:hAnsi="標楷體"/>
          <w:sz w:val="28"/>
          <w:szCs w:val="28"/>
        </w:rPr>
        <w:t>災區域，並劃設警戒區及記者採訪區。</w:t>
      </w:r>
      <w:r w:rsidRPr="001072D0">
        <w:rPr>
          <w:rFonts w:ascii="Times New Roman" w:eastAsia="標楷體" w:hAnsi="Times New Roman"/>
          <w:sz w:val="28"/>
          <w:szCs w:val="28"/>
        </w:rPr>
        <w:t xml:space="preserve"> </w:t>
      </w:r>
    </w:p>
    <w:p w14:paraId="29A8827B" w14:textId="77777777" w:rsidR="008D5403" w:rsidRPr="001072D0" w:rsidRDefault="00841268" w:rsidP="000E57A4">
      <w:pPr>
        <w:pStyle w:val="a6"/>
        <w:widowControl/>
        <w:numPr>
          <w:ilvl w:val="0"/>
          <w:numId w:val="39"/>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於接獲災害訊息時，</w:t>
      </w:r>
      <w:r w:rsidR="00CB6727" w:rsidRPr="001072D0">
        <w:rPr>
          <w:rFonts w:ascii="Times New Roman" w:eastAsia="標楷體" w:hAnsi="標楷體"/>
          <w:sz w:val="28"/>
          <w:szCs w:val="28"/>
        </w:rPr>
        <w:t>執行交通管制疏導單位</w:t>
      </w:r>
      <w:r w:rsidRPr="001072D0">
        <w:rPr>
          <w:rFonts w:ascii="Times New Roman" w:eastAsia="標楷體" w:hAnsi="標楷體"/>
          <w:sz w:val="28"/>
          <w:szCs w:val="28"/>
        </w:rPr>
        <w:t>應立即派員到達現場實施管制。</w:t>
      </w:r>
    </w:p>
    <w:p w14:paraId="40A263A7" w14:textId="77777777" w:rsidR="0030031C" w:rsidRPr="001072D0" w:rsidRDefault="00841268" w:rsidP="000E57A4">
      <w:pPr>
        <w:pStyle w:val="a6"/>
        <w:widowControl/>
        <w:numPr>
          <w:ilvl w:val="0"/>
          <w:numId w:val="39"/>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lastRenderedPageBreak/>
        <w:t>絕對禁止災害區外圍有人車進入，但搶救災害之工程車輛、特種車輛及救災、消防車等應優先進入受災區域，</w:t>
      </w:r>
      <w:r w:rsidRPr="001072D0">
        <w:rPr>
          <w:rFonts w:ascii="Times New Roman" w:eastAsia="標楷體" w:hAnsi="Times New Roman"/>
          <w:sz w:val="28"/>
          <w:szCs w:val="28"/>
        </w:rPr>
        <w:t xml:space="preserve"> </w:t>
      </w:r>
      <w:r w:rsidRPr="001072D0">
        <w:rPr>
          <w:rFonts w:ascii="Times New Roman" w:eastAsia="標楷體" w:hAnsi="標楷體"/>
          <w:sz w:val="28"/>
          <w:szCs w:val="28"/>
        </w:rPr>
        <w:t>並注意疏散滯留受災區域及救災運輸路線之人車，排除</w:t>
      </w:r>
      <w:r w:rsidR="001E747A" w:rsidRPr="001072D0">
        <w:rPr>
          <w:rFonts w:ascii="Times New Roman" w:eastAsia="標楷體" w:hAnsi="標楷體"/>
          <w:sz w:val="28"/>
          <w:szCs w:val="28"/>
        </w:rPr>
        <w:t>疏散幹道障礙。</w:t>
      </w:r>
    </w:p>
    <w:p w14:paraId="30D5D5A3" w14:textId="77777777" w:rsidR="001E747A" w:rsidRPr="001072D0" w:rsidRDefault="001E747A" w:rsidP="000E57A4">
      <w:pPr>
        <w:pStyle w:val="a6"/>
        <w:widowControl/>
        <w:numPr>
          <w:ilvl w:val="0"/>
          <w:numId w:val="39"/>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重大災害發生後，指派人力於重要路口執行人車疏散引導。</w:t>
      </w:r>
      <w:r w:rsidRPr="001072D0">
        <w:rPr>
          <w:rFonts w:ascii="Times New Roman" w:eastAsia="標楷體" w:hAnsi="Times New Roman"/>
          <w:sz w:val="28"/>
          <w:szCs w:val="28"/>
        </w:rPr>
        <w:t xml:space="preserve"> </w:t>
      </w:r>
    </w:p>
    <w:p w14:paraId="16718B22" w14:textId="77777777" w:rsidR="00CB6727" w:rsidRDefault="00CB6727" w:rsidP="00DA1C91">
      <w:pPr>
        <w:widowControl/>
        <w:spacing w:line="500" w:lineRule="exact"/>
        <w:rPr>
          <w:rFonts w:ascii="標楷體" w:eastAsia="標楷體" w:hAnsi="標楷體"/>
          <w:sz w:val="28"/>
          <w:szCs w:val="28"/>
        </w:rPr>
      </w:pPr>
    </w:p>
    <w:p w14:paraId="1CF364AE" w14:textId="77777777" w:rsidR="001E747A" w:rsidRPr="00134A00" w:rsidRDefault="001F4151" w:rsidP="001E747A">
      <w:pPr>
        <w:widowControl/>
        <w:spacing w:line="500" w:lineRule="exact"/>
        <w:ind w:left="423" w:hangingChars="151" w:hanging="423"/>
        <w:rPr>
          <w:rFonts w:ascii="標楷體" w:eastAsia="標楷體" w:hAnsi="標楷體"/>
          <w:sz w:val="28"/>
          <w:szCs w:val="28"/>
        </w:rPr>
      </w:pPr>
      <w:r w:rsidRPr="00134A00">
        <w:rPr>
          <w:rFonts w:ascii="標楷體" w:eastAsia="標楷體" w:hAnsi="標楷體"/>
          <w:sz w:val="28"/>
          <w:szCs w:val="28"/>
        </w:rPr>
        <w:t xml:space="preserve"> </w:t>
      </w:r>
      <w:r w:rsidR="001E747A" w:rsidRPr="00134A00">
        <w:rPr>
          <w:rFonts w:ascii="標楷體" w:eastAsia="標楷體" w:hAnsi="標楷體"/>
          <w:sz w:val="28"/>
          <w:szCs w:val="28"/>
        </w:rPr>
        <w:t xml:space="preserve">(三)障礙物處置對策 </w:t>
      </w:r>
    </w:p>
    <w:p w14:paraId="406A2C12" w14:textId="77777777" w:rsidR="001E747A" w:rsidRPr="00134A00" w:rsidRDefault="001E747A" w:rsidP="001E747A">
      <w:pPr>
        <w:widowControl/>
        <w:spacing w:line="500" w:lineRule="exact"/>
        <w:ind w:left="423" w:hangingChars="151" w:hanging="423"/>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D</w:t>
      </w:r>
      <w:r w:rsidRPr="00134A00">
        <w:rPr>
          <w:rFonts w:ascii="標楷體" w:eastAsia="標楷體" w:hAnsi="標楷體"/>
          <w:sz w:val="28"/>
          <w:szCs w:val="28"/>
        </w:rPr>
        <w:t xml:space="preserve"> </w:t>
      </w:r>
    </w:p>
    <w:p w14:paraId="4429859B" w14:textId="77777777" w:rsidR="001E747A" w:rsidRPr="00134A00" w:rsidRDefault="001E747A" w:rsidP="00A36CA9">
      <w:pPr>
        <w:pStyle w:val="cjk"/>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proofErr w:type="gramStart"/>
      <w:r w:rsidR="00530E7B" w:rsidRPr="00134A00">
        <w:rPr>
          <w:rFonts w:ascii="Times New Roman" w:eastAsia="標楷體" w:hAnsi="Times New Roman" w:hint="eastAsia"/>
          <w:sz w:val="28"/>
          <w:szCs w:val="28"/>
        </w:rPr>
        <w:t>臺</w:t>
      </w:r>
      <w:proofErr w:type="gramEnd"/>
      <w:r w:rsidR="00530E7B" w:rsidRPr="00134A00">
        <w:rPr>
          <w:rFonts w:ascii="Times New Roman" w:eastAsia="標楷體" w:hAnsi="Times New Roman" w:hint="eastAsia"/>
          <w:sz w:val="28"/>
          <w:szCs w:val="28"/>
        </w:rPr>
        <w:t>南市政府</w:t>
      </w:r>
      <w:r w:rsidRPr="00134A00">
        <w:rPr>
          <w:rFonts w:ascii="標楷體" w:eastAsia="標楷體" w:hAnsi="標楷體"/>
          <w:sz w:val="28"/>
          <w:szCs w:val="28"/>
        </w:rPr>
        <w:t>環境保護局</w:t>
      </w:r>
      <w:r w:rsidR="00CB6727" w:rsidRPr="00134A00">
        <w:rPr>
          <w:rFonts w:ascii="標楷體" w:eastAsia="標楷體" w:hAnsi="標楷體"/>
          <w:sz w:val="28"/>
          <w:szCs w:val="28"/>
        </w:rPr>
        <w:t>新化</w:t>
      </w:r>
      <w:r w:rsidRPr="00134A00">
        <w:rPr>
          <w:rFonts w:ascii="標楷體" w:eastAsia="標楷體" w:hAnsi="標楷體"/>
          <w:sz w:val="28"/>
          <w:szCs w:val="28"/>
        </w:rPr>
        <w:t>區清潔隊</w:t>
      </w:r>
      <w:r w:rsidR="00A36CA9" w:rsidRPr="00134A00">
        <w:rPr>
          <w:rFonts w:ascii="標楷體" w:eastAsia="標楷體" w:hAnsi="標楷體"/>
          <w:sz w:val="28"/>
          <w:szCs w:val="28"/>
        </w:rPr>
        <w:t>、</w:t>
      </w:r>
      <w:r w:rsidR="00A36CA9" w:rsidRPr="00134A00">
        <w:rPr>
          <w:rFonts w:ascii="標楷體" w:eastAsia="標楷體" w:hAnsi="標楷體" w:hint="eastAsia"/>
          <w:sz w:val="28"/>
          <w:szCs w:val="28"/>
        </w:rPr>
        <w:t>農業及建設課</w:t>
      </w:r>
    </w:p>
    <w:p w14:paraId="07F767B3" w14:textId="77777777" w:rsidR="001E747A" w:rsidRPr="00134A00" w:rsidRDefault="001E747A" w:rsidP="001E747A">
      <w:pPr>
        <w:widowControl/>
        <w:spacing w:line="500" w:lineRule="exact"/>
        <w:ind w:left="423" w:hangingChars="151" w:hanging="423"/>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每年 </w:t>
      </w:r>
      <w:r w:rsidRPr="00134A00">
        <w:rPr>
          <w:rFonts w:ascii="Times New Roman" w:eastAsia="標楷體" w:hAnsi="Times New Roman"/>
          <w:sz w:val="28"/>
          <w:szCs w:val="28"/>
        </w:rPr>
        <w:t xml:space="preserve">3-5 </w:t>
      </w:r>
      <w:r w:rsidRPr="00134A00">
        <w:rPr>
          <w:rFonts w:ascii="標楷體" w:eastAsia="標楷體" w:hAnsi="標楷體"/>
          <w:sz w:val="28"/>
          <w:szCs w:val="28"/>
        </w:rPr>
        <w:t xml:space="preserve">月定期檢討 </w:t>
      </w:r>
    </w:p>
    <w:p w14:paraId="3951F015" w14:textId="77777777" w:rsidR="001E747A" w:rsidRPr="00311272" w:rsidRDefault="00283E83" w:rsidP="001E747A">
      <w:pPr>
        <w:widowControl/>
        <w:spacing w:line="500" w:lineRule="exact"/>
        <w:ind w:left="423" w:hangingChars="151" w:hanging="423"/>
        <w:rPr>
          <w:rFonts w:ascii="Times New Roman" w:eastAsia="標楷體" w:hAnsi="Times New Roman"/>
          <w:bCs/>
          <w:kern w:val="0"/>
          <w:sz w:val="28"/>
          <w:szCs w:val="28"/>
        </w:rPr>
      </w:pPr>
      <w:r w:rsidRPr="002F7208">
        <w:rPr>
          <w:rFonts w:ascii="Times New Roman" w:eastAsia="標楷體" w:hAnsi="Times New Roman" w:hint="eastAsia"/>
          <w:bCs/>
          <w:color w:val="000000" w:themeColor="text1"/>
          <w:kern w:val="0"/>
          <w:sz w:val="28"/>
          <w:szCs w:val="28"/>
        </w:rPr>
        <w:t>1.</w:t>
      </w:r>
      <w:r w:rsidR="001E747A" w:rsidRPr="002F7208">
        <w:rPr>
          <w:rFonts w:ascii="Times New Roman" w:eastAsia="標楷體" w:hAnsi="Times New Roman"/>
          <w:bCs/>
          <w:color w:val="000000" w:themeColor="text1"/>
          <w:kern w:val="0"/>
          <w:sz w:val="28"/>
          <w:szCs w:val="28"/>
        </w:rPr>
        <w:t>去除道路上的障礙物，以協助受災民眾疏散及搶救災車輛、機具進入受災</w:t>
      </w:r>
      <w:r w:rsidR="001E747A" w:rsidRPr="00311272">
        <w:rPr>
          <w:rFonts w:ascii="Times New Roman" w:eastAsia="標楷體" w:hAnsi="Times New Roman"/>
          <w:bCs/>
          <w:kern w:val="0"/>
          <w:sz w:val="28"/>
          <w:szCs w:val="28"/>
        </w:rPr>
        <w:t>區域。</w:t>
      </w:r>
      <w:r w:rsidR="001E747A" w:rsidRPr="00311272">
        <w:rPr>
          <w:rFonts w:ascii="Times New Roman" w:eastAsia="標楷體" w:hAnsi="Times New Roman"/>
          <w:bCs/>
          <w:kern w:val="0"/>
          <w:sz w:val="28"/>
          <w:szCs w:val="28"/>
        </w:rPr>
        <w:t xml:space="preserve"> </w:t>
      </w:r>
    </w:p>
    <w:p w14:paraId="177415FF" w14:textId="77777777" w:rsidR="001E747A" w:rsidRPr="00311272" w:rsidRDefault="00283E83" w:rsidP="001E747A">
      <w:pPr>
        <w:widowControl/>
        <w:spacing w:line="500" w:lineRule="exact"/>
        <w:ind w:left="423" w:hangingChars="151" w:hanging="423"/>
        <w:rPr>
          <w:rFonts w:ascii="Times New Roman" w:eastAsia="標楷體" w:hAnsi="Times New Roman"/>
          <w:bCs/>
          <w:kern w:val="0"/>
          <w:sz w:val="28"/>
          <w:szCs w:val="28"/>
        </w:rPr>
      </w:pPr>
      <w:r w:rsidRPr="00311272">
        <w:rPr>
          <w:rFonts w:ascii="Times New Roman" w:eastAsia="標楷體" w:hAnsi="Times New Roman" w:hint="eastAsia"/>
          <w:bCs/>
          <w:kern w:val="0"/>
          <w:sz w:val="28"/>
          <w:szCs w:val="28"/>
        </w:rPr>
        <w:t>2.</w:t>
      </w:r>
      <w:r w:rsidR="001E747A" w:rsidRPr="00311272">
        <w:rPr>
          <w:rFonts w:ascii="Times New Roman" w:eastAsia="標楷體" w:hAnsi="Times New Roman"/>
          <w:bCs/>
          <w:kern w:val="0"/>
          <w:sz w:val="28"/>
          <w:szCs w:val="28"/>
        </w:rPr>
        <w:t>去除河川中的障礙物。</w:t>
      </w:r>
      <w:r w:rsidR="001E747A" w:rsidRPr="00311272">
        <w:rPr>
          <w:rFonts w:ascii="Times New Roman" w:eastAsia="標楷體" w:hAnsi="Times New Roman"/>
          <w:bCs/>
          <w:kern w:val="0"/>
          <w:sz w:val="28"/>
          <w:szCs w:val="28"/>
        </w:rPr>
        <w:t xml:space="preserve"> </w:t>
      </w:r>
    </w:p>
    <w:p w14:paraId="5B7C8C3C" w14:textId="77777777" w:rsidR="001E747A" w:rsidRPr="00311272" w:rsidRDefault="00283E83" w:rsidP="001E747A">
      <w:pPr>
        <w:widowControl/>
        <w:spacing w:line="500" w:lineRule="exact"/>
        <w:ind w:left="423" w:hangingChars="151" w:hanging="423"/>
        <w:rPr>
          <w:rFonts w:ascii="Times New Roman" w:eastAsia="標楷體" w:hAnsi="Times New Roman"/>
          <w:bCs/>
          <w:kern w:val="0"/>
          <w:sz w:val="28"/>
          <w:szCs w:val="28"/>
        </w:rPr>
      </w:pPr>
      <w:r w:rsidRPr="00311272">
        <w:rPr>
          <w:rFonts w:ascii="Times New Roman" w:eastAsia="標楷體" w:hAnsi="Times New Roman" w:hint="eastAsia"/>
          <w:bCs/>
          <w:kern w:val="0"/>
          <w:sz w:val="28"/>
          <w:szCs w:val="28"/>
        </w:rPr>
        <w:t>3.</w:t>
      </w:r>
      <w:r w:rsidR="001E747A" w:rsidRPr="00311272">
        <w:rPr>
          <w:rFonts w:ascii="Times New Roman" w:eastAsia="標楷體" w:hAnsi="Times New Roman"/>
          <w:bCs/>
          <w:kern w:val="0"/>
          <w:sz w:val="28"/>
          <w:szCs w:val="28"/>
        </w:rPr>
        <w:t>進行災區垃圾、廢棄物之清除等工作事宜。</w:t>
      </w:r>
      <w:r w:rsidR="001E747A" w:rsidRPr="00311272">
        <w:rPr>
          <w:rFonts w:ascii="Times New Roman" w:eastAsia="標楷體" w:hAnsi="Times New Roman"/>
          <w:bCs/>
          <w:kern w:val="0"/>
          <w:sz w:val="28"/>
          <w:szCs w:val="28"/>
        </w:rPr>
        <w:t xml:space="preserve"> </w:t>
      </w:r>
    </w:p>
    <w:p w14:paraId="541CC744" w14:textId="77777777" w:rsidR="002F7208" w:rsidRPr="00311272" w:rsidRDefault="002F7208" w:rsidP="002F7208">
      <w:pPr>
        <w:pStyle w:val="14"/>
        <w:ind w:leftChars="0" w:left="98" w:hangingChars="35" w:hanging="98"/>
        <w:rPr>
          <w:color w:val="auto"/>
        </w:rPr>
      </w:pPr>
      <w:r w:rsidRPr="00311272">
        <w:rPr>
          <w:color w:val="auto"/>
        </w:rPr>
        <w:t>4.</w:t>
      </w:r>
      <w:r w:rsidRPr="00311272">
        <w:rPr>
          <w:rFonts w:hint="eastAsia"/>
          <w:color w:val="auto"/>
        </w:rPr>
        <w:t>當災害發生時應立即使用開口合約隨即進行搶救。</w:t>
      </w:r>
    </w:p>
    <w:p w14:paraId="6F156400" w14:textId="77777777" w:rsidR="002F7208" w:rsidRPr="00311272" w:rsidRDefault="002F7208" w:rsidP="002F7208">
      <w:pPr>
        <w:pStyle w:val="14"/>
        <w:ind w:leftChars="0" w:left="98" w:hangingChars="35" w:hanging="98"/>
        <w:rPr>
          <w:color w:val="auto"/>
        </w:rPr>
      </w:pPr>
      <w:r w:rsidRPr="00311272">
        <w:rPr>
          <w:color w:val="auto"/>
        </w:rPr>
        <w:t>5.</w:t>
      </w:r>
      <w:r w:rsidRPr="00311272">
        <w:rPr>
          <w:rFonts w:hint="eastAsia"/>
          <w:color w:val="auto"/>
        </w:rPr>
        <w:t>進行災區垃圾、一般廢棄物之清除等工作事宜。</w:t>
      </w:r>
    </w:p>
    <w:p w14:paraId="22AA4E36" w14:textId="77777777" w:rsidR="00CE7CB8" w:rsidRPr="002F7208" w:rsidRDefault="00CE7CB8" w:rsidP="001E747A">
      <w:pPr>
        <w:widowControl/>
        <w:spacing w:line="500" w:lineRule="exact"/>
        <w:ind w:left="423" w:hangingChars="151" w:hanging="423"/>
        <w:rPr>
          <w:rFonts w:ascii="標楷體" w:eastAsia="標楷體" w:hAnsi="標楷體"/>
          <w:sz w:val="28"/>
          <w:szCs w:val="28"/>
        </w:rPr>
      </w:pPr>
    </w:p>
    <w:p w14:paraId="7A872AFB" w14:textId="77777777" w:rsidR="001E747A" w:rsidRPr="002E6423" w:rsidRDefault="001E747A" w:rsidP="003A7217">
      <w:pPr>
        <w:widowControl/>
        <w:spacing w:line="500" w:lineRule="exact"/>
        <w:rPr>
          <w:rFonts w:ascii="標楷體" w:eastAsia="標楷體" w:hAnsi="標楷體"/>
          <w:b/>
          <w:sz w:val="28"/>
          <w:szCs w:val="28"/>
        </w:rPr>
      </w:pPr>
      <w:r w:rsidRPr="002E6423">
        <w:rPr>
          <w:rFonts w:ascii="標楷體" w:eastAsia="標楷體" w:hAnsi="標楷體"/>
          <w:b/>
          <w:sz w:val="28"/>
          <w:szCs w:val="28"/>
        </w:rPr>
        <w:t xml:space="preserve">三、緊急搶修與救援 </w:t>
      </w:r>
    </w:p>
    <w:p w14:paraId="2E88D652" w14:textId="77777777" w:rsidR="001E747A" w:rsidRPr="00134A00" w:rsidRDefault="001E747A" w:rsidP="001E747A">
      <w:pPr>
        <w:widowControl/>
        <w:spacing w:line="500" w:lineRule="exact"/>
        <w:ind w:left="423" w:hangingChars="151" w:hanging="423"/>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A</w:t>
      </w:r>
      <w:r w:rsidRPr="00134A00">
        <w:rPr>
          <w:rFonts w:ascii="標楷體" w:eastAsia="標楷體" w:hAnsi="標楷體"/>
          <w:sz w:val="28"/>
          <w:szCs w:val="28"/>
        </w:rPr>
        <w:t xml:space="preserve"> </w:t>
      </w:r>
    </w:p>
    <w:p w14:paraId="5292DA6F" w14:textId="77777777" w:rsidR="00CB6727" w:rsidRPr="00134A00" w:rsidRDefault="001E747A" w:rsidP="001E747A">
      <w:pPr>
        <w:widowControl/>
        <w:spacing w:line="500" w:lineRule="exact"/>
        <w:ind w:left="423" w:hangingChars="151" w:hanging="423"/>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00CB6727" w:rsidRPr="00134A00">
        <w:rPr>
          <w:rFonts w:ascii="標楷體" w:eastAsia="標楷體" w:hAnsi="標楷體"/>
          <w:sz w:val="28"/>
          <w:szCs w:val="28"/>
        </w:rPr>
        <w:t>農業及建設課、民政及人文課</w:t>
      </w:r>
    </w:p>
    <w:p w14:paraId="66D2BB93" w14:textId="77777777" w:rsidR="001E747A" w:rsidRPr="00134A00" w:rsidRDefault="001E747A" w:rsidP="001E747A">
      <w:pPr>
        <w:widowControl/>
        <w:spacing w:line="500" w:lineRule="exact"/>
        <w:ind w:left="423" w:hangingChars="151" w:hanging="423"/>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不限 </w:t>
      </w:r>
    </w:p>
    <w:p w14:paraId="3D72DBC8" w14:textId="77777777" w:rsidR="001E747A" w:rsidRPr="001072D0" w:rsidRDefault="001E747A" w:rsidP="000E57A4">
      <w:pPr>
        <w:pStyle w:val="a6"/>
        <w:widowControl/>
        <w:numPr>
          <w:ilvl w:val="0"/>
          <w:numId w:val="40"/>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辦理搶修搶險開口契約，執行災中緊急調用機械</w:t>
      </w:r>
      <w:r w:rsidRPr="001072D0">
        <w:rPr>
          <w:rFonts w:ascii="Times New Roman" w:eastAsia="標楷體" w:hAnsi="Times New Roman"/>
          <w:sz w:val="28"/>
          <w:szCs w:val="28"/>
        </w:rPr>
        <w:t>(</w:t>
      </w:r>
      <w:r w:rsidRPr="001072D0">
        <w:rPr>
          <w:rFonts w:ascii="Times New Roman" w:eastAsia="標楷體" w:hAnsi="標楷體"/>
          <w:sz w:val="28"/>
          <w:szCs w:val="28"/>
        </w:rPr>
        <w:t>如小山貓、挖土機</w:t>
      </w:r>
      <w:r w:rsidRPr="001072D0">
        <w:rPr>
          <w:rFonts w:ascii="Times New Roman" w:eastAsia="標楷體" w:hAnsi="Times New Roman"/>
          <w:sz w:val="28"/>
          <w:szCs w:val="28"/>
        </w:rPr>
        <w:t>)</w:t>
      </w:r>
      <w:r w:rsidRPr="001072D0">
        <w:rPr>
          <w:rFonts w:ascii="Times New Roman" w:eastAsia="標楷體" w:hAnsi="標楷體"/>
          <w:sz w:val="28"/>
          <w:szCs w:val="28"/>
        </w:rPr>
        <w:t>進行搶修作業。</w:t>
      </w:r>
    </w:p>
    <w:p w14:paraId="7A665847" w14:textId="77777777" w:rsidR="008B6DCB" w:rsidRPr="001072D0" w:rsidRDefault="001E747A" w:rsidP="000E57A4">
      <w:pPr>
        <w:pStyle w:val="a6"/>
        <w:widowControl/>
        <w:numPr>
          <w:ilvl w:val="0"/>
          <w:numId w:val="40"/>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向國軍單位敘明災害性質、災害地點、所需兵力及機具數量等項目，填具「申請國軍支援救災需求表」向</w:t>
      </w:r>
      <w:proofErr w:type="gramStart"/>
      <w:r w:rsidRPr="001072D0">
        <w:rPr>
          <w:rFonts w:ascii="Times New Roman" w:eastAsia="標楷體" w:hAnsi="標楷體"/>
          <w:sz w:val="28"/>
          <w:szCs w:val="28"/>
        </w:rPr>
        <w:t>臺</w:t>
      </w:r>
      <w:proofErr w:type="gramEnd"/>
      <w:r w:rsidRPr="001072D0">
        <w:rPr>
          <w:rFonts w:ascii="Times New Roman" w:eastAsia="標楷體" w:hAnsi="標楷體"/>
          <w:sz w:val="28"/>
          <w:szCs w:val="28"/>
        </w:rPr>
        <w:t>南市後備指揮部提出申請兵力及機具出勤支援。</w:t>
      </w:r>
    </w:p>
    <w:p w14:paraId="435586B7" w14:textId="7147CCE0" w:rsidR="009C01D3" w:rsidRDefault="009C01D3" w:rsidP="009C01D3">
      <w:pPr>
        <w:pStyle w:val="a6"/>
        <w:widowControl/>
        <w:spacing w:line="500" w:lineRule="exact"/>
        <w:ind w:leftChars="0" w:left="360"/>
        <w:rPr>
          <w:rFonts w:ascii="標楷體" w:eastAsia="標楷體" w:hAnsi="標楷體"/>
          <w:sz w:val="28"/>
          <w:szCs w:val="28"/>
        </w:rPr>
      </w:pPr>
    </w:p>
    <w:p w14:paraId="6A8BB452" w14:textId="77777777" w:rsidR="007B4C01" w:rsidRPr="00134A00" w:rsidRDefault="007B4C01" w:rsidP="009C01D3">
      <w:pPr>
        <w:pStyle w:val="a6"/>
        <w:widowControl/>
        <w:spacing w:line="500" w:lineRule="exact"/>
        <w:ind w:leftChars="0" w:left="360"/>
        <w:rPr>
          <w:rFonts w:ascii="標楷體" w:eastAsia="標楷體" w:hAnsi="標楷體"/>
          <w:sz w:val="28"/>
          <w:szCs w:val="28"/>
        </w:rPr>
      </w:pPr>
    </w:p>
    <w:p w14:paraId="431DFC1D" w14:textId="77777777" w:rsidR="001E747A" w:rsidRPr="00FD718B" w:rsidRDefault="001E747A" w:rsidP="001E747A">
      <w:pPr>
        <w:widowControl/>
        <w:spacing w:line="500" w:lineRule="exact"/>
        <w:rPr>
          <w:rFonts w:ascii="標楷體" w:eastAsia="標楷體" w:hAnsi="標楷體"/>
          <w:b/>
          <w:color w:val="000000" w:themeColor="text1"/>
          <w:sz w:val="28"/>
          <w:szCs w:val="28"/>
        </w:rPr>
      </w:pPr>
      <w:r w:rsidRPr="002E6423">
        <w:rPr>
          <w:rFonts w:ascii="標楷體" w:eastAsia="標楷體" w:hAnsi="標楷體"/>
          <w:b/>
          <w:sz w:val="28"/>
          <w:szCs w:val="28"/>
        </w:rPr>
        <w:lastRenderedPageBreak/>
        <w:t>四</w:t>
      </w:r>
      <w:r w:rsidRPr="00FD718B">
        <w:rPr>
          <w:rFonts w:ascii="標楷體" w:eastAsia="標楷體" w:hAnsi="標楷體"/>
          <w:b/>
          <w:color w:val="000000" w:themeColor="text1"/>
          <w:sz w:val="28"/>
          <w:szCs w:val="28"/>
        </w:rPr>
        <w:t>、避難疏散、</w:t>
      </w:r>
      <w:r w:rsidR="004A051E" w:rsidRPr="00FD718B">
        <w:rPr>
          <w:rFonts w:ascii="標楷體" w:eastAsia="標楷體" w:hAnsi="標楷體"/>
          <w:b/>
          <w:color w:val="000000" w:themeColor="text1"/>
          <w:sz w:val="28"/>
          <w:szCs w:val="28"/>
        </w:rPr>
        <w:t>緊急收容安置</w:t>
      </w:r>
      <w:r w:rsidRPr="00FD718B">
        <w:rPr>
          <w:rFonts w:ascii="標楷體" w:eastAsia="標楷體" w:hAnsi="標楷體"/>
          <w:b/>
          <w:color w:val="000000" w:themeColor="text1"/>
          <w:sz w:val="28"/>
          <w:szCs w:val="28"/>
        </w:rPr>
        <w:t xml:space="preserve"> </w:t>
      </w:r>
    </w:p>
    <w:p w14:paraId="705DB202" w14:textId="77777777" w:rsidR="001E747A" w:rsidRPr="00FD718B" w:rsidRDefault="001E747A" w:rsidP="001E747A">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w:t>
      </w:r>
      <w:proofErr w:type="gramStart"/>
      <w:r w:rsidRPr="00FD718B">
        <w:rPr>
          <w:rFonts w:ascii="標楷體" w:eastAsia="標楷體" w:hAnsi="標楷體"/>
          <w:color w:val="000000" w:themeColor="text1"/>
          <w:sz w:val="28"/>
          <w:szCs w:val="28"/>
        </w:rPr>
        <w:t>一</w:t>
      </w:r>
      <w:proofErr w:type="gramEnd"/>
      <w:r w:rsidRPr="00FD718B">
        <w:rPr>
          <w:rFonts w:ascii="標楷體" w:eastAsia="標楷體" w:hAnsi="標楷體"/>
          <w:color w:val="000000" w:themeColor="text1"/>
          <w:sz w:val="28"/>
          <w:szCs w:val="28"/>
        </w:rPr>
        <w:t>)避難疏散通知、引導</w:t>
      </w:r>
      <w:r w:rsidR="00CE7CB8" w:rsidRPr="00FD718B">
        <w:rPr>
          <w:rFonts w:ascii="標楷體" w:eastAsia="標楷體" w:hAnsi="標楷體"/>
          <w:color w:val="000000" w:themeColor="text1"/>
          <w:sz w:val="28"/>
          <w:szCs w:val="28"/>
        </w:rPr>
        <w:t xml:space="preserve"> </w:t>
      </w:r>
      <w:r w:rsidRPr="00FD718B">
        <w:rPr>
          <w:rFonts w:ascii="標楷體" w:eastAsia="標楷體" w:hAnsi="標楷體"/>
          <w:color w:val="000000" w:themeColor="text1"/>
          <w:sz w:val="28"/>
          <w:szCs w:val="28"/>
        </w:rPr>
        <w:t xml:space="preserve"> </w:t>
      </w:r>
    </w:p>
    <w:p w14:paraId="5582EFE2" w14:textId="77777777" w:rsidR="001E747A" w:rsidRPr="00134A00" w:rsidRDefault="001E747A" w:rsidP="001E747A">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A</w:t>
      </w:r>
      <w:r w:rsidRPr="00134A00">
        <w:rPr>
          <w:rFonts w:ascii="標楷體" w:eastAsia="標楷體" w:hAnsi="標楷體"/>
          <w:sz w:val="28"/>
          <w:szCs w:val="28"/>
        </w:rPr>
        <w:t xml:space="preserve"> </w:t>
      </w:r>
    </w:p>
    <w:p w14:paraId="1B39A65E" w14:textId="77777777" w:rsidR="001E747A" w:rsidRPr="00134A00" w:rsidRDefault="001E747A" w:rsidP="00DA1C91">
      <w:pPr>
        <w:widowControl/>
        <w:spacing w:line="500" w:lineRule="exact"/>
        <w:ind w:left="1842" w:hangingChars="658" w:hanging="1842"/>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00CB6727" w:rsidRPr="00134A00">
        <w:rPr>
          <w:rFonts w:ascii="標楷體" w:eastAsia="標楷體" w:hAnsi="標楷體"/>
          <w:sz w:val="28"/>
          <w:szCs w:val="28"/>
        </w:rPr>
        <w:t>民政及</w:t>
      </w:r>
      <w:proofErr w:type="gramStart"/>
      <w:r w:rsidR="00CB6727" w:rsidRPr="00134A00">
        <w:rPr>
          <w:rFonts w:ascii="標楷體" w:eastAsia="標楷體" w:hAnsi="標楷體"/>
          <w:sz w:val="28"/>
          <w:szCs w:val="28"/>
        </w:rPr>
        <w:t>人文課</w:t>
      </w:r>
      <w:r w:rsidRPr="00134A00">
        <w:rPr>
          <w:rFonts w:ascii="標楷體" w:eastAsia="標楷體" w:hAnsi="標楷體"/>
          <w:sz w:val="28"/>
          <w:szCs w:val="28"/>
        </w:rPr>
        <w:t>暨各</w:t>
      </w:r>
      <w:proofErr w:type="gramEnd"/>
      <w:r w:rsidRPr="00134A00">
        <w:rPr>
          <w:rFonts w:ascii="標楷體" w:eastAsia="標楷體" w:hAnsi="標楷體"/>
          <w:sz w:val="28"/>
          <w:szCs w:val="28"/>
        </w:rPr>
        <w:t>里辦公處、警察</w:t>
      </w:r>
      <w:r w:rsidR="00CB6727" w:rsidRPr="00134A00">
        <w:rPr>
          <w:rFonts w:ascii="標楷體" w:eastAsia="標楷體" w:hAnsi="標楷體"/>
          <w:sz w:val="28"/>
          <w:szCs w:val="28"/>
        </w:rPr>
        <w:t>局新化分局（派出所）及消防局新化分隊</w:t>
      </w:r>
    </w:p>
    <w:p w14:paraId="0DB021E5" w14:textId="77777777" w:rsidR="001E747A" w:rsidRPr="00134A00" w:rsidRDefault="001E747A" w:rsidP="001E747A">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每年</w:t>
      </w:r>
      <w:r w:rsidRPr="00134A00">
        <w:rPr>
          <w:rFonts w:ascii="Times New Roman" w:eastAsia="標楷體" w:hAnsi="Times New Roman"/>
          <w:sz w:val="28"/>
          <w:szCs w:val="28"/>
        </w:rPr>
        <w:t xml:space="preserve"> 3-5 </w:t>
      </w:r>
      <w:r w:rsidRPr="00134A00">
        <w:rPr>
          <w:rFonts w:ascii="標楷體" w:eastAsia="標楷體" w:hAnsi="標楷體"/>
          <w:sz w:val="28"/>
          <w:szCs w:val="28"/>
        </w:rPr>
        <w:t xml:space="preserve">月定期檢討 </w:t>
      </w:r>
    </w:p>
    <w:p w14:paraId="3910F514" w14:textId="77777777" w:rsidR="001E747A" w:rsidRPr="001072D0" w:rsidRDefault="00CB6727" w:rsidP="000E57A4">
      <w:pPr>
        <w:pStyle w:val="a6"/>
        <w:widowControl/>
        <w:numPr>
          <w:ilvl w:val="0"/>
          <w:numId w:val="41"/>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可</w:t>
      </w:r>
      <w:r w:rsidR="001E747A" w:rsidRPr="001072D0">
        <w:rPr>
          <w:rFonts w:ascii="Times New Roman" w:eastAsia="標楷體" w:hAnsi="標楷體"/>
          <w:sz w:val="28"/>
          <w:szCs w:val="28"/>
        </w:rPr>
        <w:t>於區公所適當之公務車輛上加裝移動式緊急廣播、警報及強力擴音器等設備，以利災害現場訊息傳遞。</w:t>
      </w:r>
      <w:r w:rsidR="00CE7CB8" w:rsidRPr="001072D0">
        <w:rPr>
          <w:rFonts w:ascii="Times New Roman" w:eastAsia="標楷體" w:hAnsi="Times New Roman"/>
          <w:sz w:val="28"/>
          <w:szCs w:val="28"/>
        </w:rPr>
        <w:t>.</w:t>
      </w:r>
    </w:p>
    <w:p w14:paraId="5A96E485" w14:textId="77777777" w:rsidR="00CE7CB8" w:rsidRPr="001072D0" w:rsidRDefault="001E747A" w:rsidP="000E57A4">
      <w:pPr>
        <w:pStyle w:val="a6"/>
        <w:widowControl/>
        <w:numPr>
          <w:ilvl w:val="0"/>
          <w:numId w:val="41"/>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加強災害警報</w:t>
      </w:r>
      <w:proofErr w:type="gramStart"/>
      <w:r w:rsidRPr="001072D0">
        <w:rPr>
          <w:rFonts w:ascii="Times New Roman" w:eastAsia="標楷體" w:hAnsi="標楷體"/>
          <w:sz w:val="28"/>
          <w:szCs w:val="28"/>
        </w:rPr>
        <w:t>網或里鄰</w:t>
      </w:r>
      <w:proofErr w:type="gramEnd"/>
      <w:r w:rsidRPr="001072D0">
        <w:rPr>
          <w:rFonts w:ascii="Times New Roman" w:eastAsia="標楷體" w:hAnsi="標楷體"/>
          <w:sz w:val="28"/>
          <w:szCs w:val="28"/>
        </w:rPr>
        <w:t>廣播系統之架設，藉由警報訊息之發布，使</w:t>
      </w:r>
      <w:proofErr w:type="gramStart"/>
      <w:r w:rsidRPr="001072D0">
        <w:rPr>
          <w:rFonts w:ascii="Times New Roman" w:eastAsia="標楷體" w:hAnsi="標楷體"/>
          <w:sz w:val="28"/>
          <w:szCs w:val="28"/>
        </w:rPr>
        <w:t>民眾於災前</w:t>
      </w:r>
      <w:proofErr w:type="gramEnd"/>
      <w:r w:rsidRPr="001072D0">
        <w:rPr>
          <w:rFonts w:ascii="Times New Roman" w:eastAsia="標楷體" w:hAnsi="標楷體"/>
          <w:sz w:val="28"/>
          <w:szCs w:val="28"/>
        </w:rPr>
        <w:t>即作出避難疏散之動作。</w:t>
      </w:r>
    </w:p>
    <w:p w14:paraId="69C99D80" w14:textId="77777777" w:rsidR="00CE7CB8" w:rsidRPr="007B4C01" w:rsidRDefault="001E747A" w:rsidP="000E57A4">
      <w:pPr>
        <w:pStyle w:val="a6"/>
        <w:widowControl/>
        <w:numPr>
          <w:ilvl w:val="0"/>
          <w:numId w:val="41"/>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通知里辦公</w:t>
      </w:r>
      <w:r w:rsidRPr="007B4C01">
        <w:rPr>
          <w:rFonts w:ascii="Times New Roman" w:eastAsia="標楷體" w:hAnsi="標楷體"/>
          <w:sz w:val="28"/>
          <w:szCs w:val="28"/>
        </w:rPr>
        <w:t>處加強里鄰廣播之防災宣導，並告知民眾避難需要注意事項。</w:t>
      </w:r>
    </w:p>
    <w:p w14:paraId="76AC39DF" w14:textId="77ED77CE" w:rsidR="001E747A" w:rsidRPr="007B4C01" w:rsidRDefault="00CB6727" w:rsidP="000E57A4">
      <w:pPr>
        <w:pStyle w:val="a6"/>
        <w:widowControl/>
        <w:numPr>
          <w:ilvl w:val="0"/>
          <w:numId w:val="41"/>
        </w:numPr>
        <w:spacing w:line="500" w:lineRule="exact"/>
        <w:ind w:leftChars="0"/>
        <w:rPr>
          <w:rFonts w:ascii="Times New Roman" w:eastAsia="標楷體" w:hAnsi="Times New Roman"/>
          <w:sz w:val="28"/>
          <w:szCs w:val="28"/>
        </w:rPr>
      </w:pPr>
      <w:r w:rsidRPr="007B4C01">
        <w:rPr>
          <w:rFonts w:ascii="Times New Roman" w:eastAsia="標楷體" w:hAnsi="標楷體"/>
          <w:sz w:val="28"/>
          <w:szCs w:val="28"/>
        </w:rPr>
        <w:t>由區公所</w:t>
      </w:r>
      <w:r w:rsidR="001E747A" w:rsidRPr="007B4C01">
        <w:rPr>
          <w:rFonts w:ascii="Times New Roman" w:eastAsia="標楷體" w:hAnsi="標楷體"/>
          <w:sz w:val="28"/>
          <w:szCs w:val="28"/>
        </w:rPr>
        <w:t>、里</w:t>
      </w:r>
      <w:r w:rsidR="00AB7E41" w:rsidRPr="007B4C01">
        <w:rPr>
          <w:rFonts w:ascii="Times New Roman" w:eastAsia="標楷體" w:hAnsi="標楷體" w:hint="eastAsia"/>
          <w:sz w:val="28"/>
          <w:szCs w:val="28"/>
        </w:rPr>
        <w:t>鄰</w:t>
      </w:r>
      <w:r w:rsidR="001E747A" w:rsidRPr="007B4C01">
        <w:rPr>
          <w:rFonts w:ascii="Times New Roman" w:eastAsia="標楷體" w:hAnsi="標楷體"/>
          <w:sz w:val="28"/>
          <w:szCs w:val="28"/>
        </w:rPr>
        <w:t>長、消防分隊及警察派出所人員共同執行緊急避難疏散工作，進行民眾避難疏散工作。</w:t>
      </w:r>
      <w:r w:rsidR="001E747A" w:rsidRPr="007B4C01">
        <w:rPr>
          <w:rFonts w:ascii="Times New Roman" w:eastAsia="標楷體" w:hAnsi="Times New Roman"/>
          <w:sz w:val="28"/>
          <w:szCs w:val="28"/>
        </w:rPr>
        <w:t xml:space="preserve"> </w:t>
      </w:r>
    </w:p>
    <w:p w14:paraId="48352250" w14:textId="77777777" w:rsidR="00CE7CB8" w:rsidRPr="00134A00" w:rsidRDefault="00CE7CB8" w:rsidP="003A7217">
      <w:pPr>
        <w:widowControl/>
        <w:spacing w:line="500" w:lineRule="exact"/>
        <w:rPr>
          <w:rFonts w:ascii="標楷體" w:eastAsia="標楷體" w:hAnsi="標楷體"/>
          <w:sz w:val="28"/>
          <w:szCs w:val="28"/>
        </w:rPr>
      </w:pPr>
    </w:p>
    <w:p w14:paraId="39722C1B" w14:textId="77777777" w:rsidR="001E747A" w:rsidRPr="00134A00" w:rsidRDefault="001E747A" w:rsidP="001E747A">
      <w:pPr>
        <w:widowControl/>
        <w:spacing w:line="500" w:lineRule="exact"/>
        <w:rPr>
          <w:rFonts w:ascii="標楷體" w:eastAsia="標楷體" w:hAnsi="標楷體"/>
          <w:sz w:val="28"/>
          <w:szCs w:val="28"/>
        </w:rPr>
      </w:pPr>
      <w:r w:rsidRPr="00134A00">
        <w:rPr>
          <w:rFonts w:ascii="標楷體" w:eastAsia="標楷體" w:hAnsi="標楷體"/>
          <w:sz w:val="28"/>
          <w:szCs w:val="28"/>
        </w:rPr>
        <w:t xml:space="preserve">(二)民眾與機具之運輸 </w:t>
      </w:r>
    </w:p>
    <w:p w14:paraId="6C12E7DD" w14:textId="77777777" w:rsidR="001E747A" w:rsidRPr="00134A00" w:rsidRDefault="001E747A" w:rsidP="00CA6D10">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A</w:t>
      </w:r>
      <w:r w:rsidRPr="00134A00">
        <w:rPr>
          <w:rFonts w:ascii="標楷體" w:eastAsia="標楷體" w:hAnsi="標楷體"/>
          <w:sz w:val="28"/>
          <w:szCs w:val="28"/>
        </w:rPr>
        <w:t xml:space="preserve"> </w:t>
      </w:r>
    </w:p>
    <w:p w14:paraId="2C56043E" w14:textId="77777777" w:rsidR="001E747A" w:rsidRPr="00134A00" w:rsidRDefault="001E747A" w:rsidP="00CB6727">
      <w:pPr>
        <w:widowControl/>
        <w:spacing w:line="500" w:lineRule="exact"/>
        <w:ind w:leftChars="-1" w:left="1838" w:hangingChars="657" w:hanging="1840"/>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民政</w:t>
      </w:r>
      <w:r w:rsidR="00CB6727" w:rsidRPr="00134A00">
        <w:rPr>
          <w:rFonts w:ascii="標楷體" w:eastAsia="標楷體" w:hAnsi="標楷體"/>
          <w:sz w:val="28"/>
          <w:szCs w:val="28"/>
        </w:rPr>
        <w:t>及人文</w:t>
      </w:r>
      <w:r w:rsidRPr="00134A00">
        <w:rPr>
          <w:rFonts w:ascii="標楷體" w:eastAsia="標楷體" w:hAnsi="標楷體"/>
          <w:sz w:val="28"/>
          <w:szCs w:val="28"/>
        </w:rPr>
        <w:t>課協調</w:t>
      </w:r>
      <w:r w:rsidR="00CB6727" w:rsidRPr="00134A00">
        <w:rPr>
          <w:rFonts w:ascii="標楷體" w:eastAsia="標楷體" w:hAnsi="標楷體"/>
          <w:sz w:val="28"/>
          <w:szCs w:val="28"/>
        </w:rPr>
        <w:t>農業及建設課、</w:t>
      </w:r>
      <w:r w:rsidRPr="00134A00">
        <w:rPr>
          <w:rFonts w:ascii="標楷體" w:eastAsia="標楷體" w:hAnsi="標楷體"/>
          <w:sz w:val="28"/>
          <w:szCs w:val="28"/>
        </w:rPr>
        <w:t xml:space="preserve">國軍、消防分隊、警察分局及運輸事業單位 </w:t>
      </w:r>
    </w:p>
    <w:p w14:paraId="7AED9B35" w14:textId="77777777" w:rsidR="00CE7CB8" w:rsidRPr="00134A00" w:rsidRDefault="001E747A" w:rsidP="00CA6D10">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每年 </w:t>
      </w:r>
      <w:r w:rsidRPr="00134A00">
        <w:rPr>
          <w:rFonts w:ascii="Times New Roman" w:eastAsia="標楷體" w:hAnsi="Times New Roman"/>
          <w:sz w:val="28"/>
          <w:szCs w:val="28"/>
        </w:rPr>
        <w:t xml:space="preserve">3-5 </w:t>
      </w:r>
      <w:r w:rsidRPr="00134A00">
        <w:rPr>
          <w:rFonts w:ascii="標楷體" w:eastAsia="標楷體" w:hAnsi="標楷體"/>
          <w:sz w:val="28"/>
          <w:szCs w:val="28"/>
        </w:rPr>
        <w:t>月定期檢討</w:t>
      </w:r>
    </w:p>
    <w:p w14:paraId="0868348C" w14:textId="77777777" w:rsidR="00CE7CB8" w:rsidRPr="001072D0" w:rsidRDefault="001E747A" w:rsidP="000E57A4">
      <w:pPr>
        <w:pStyle w:val="a6"/>
        <w:widowControl/>
        <w:numPr>
          <w:ilvl w:val="0"/>
          <w:numId w:val="42"/>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調用車輛配合災民疏散接運、救災人員、器材、物資之運輸事項。</w:t>
      </w:r>
    </w:p>
    <w:p w14:paraId="20B48EBE" w14:textId="77777777" w:rsidR="00CE7CB8" w:rsidRPr="001072D0" w:rsidRDefault="001E747A" w:rsidP="000E57A4">
      <w:pPr>
        <w:pStyle w:val="a6"/>
        <w:widowControl/>
        <w:numPr>
          <w:ilvl w:val="0"/>
          <w:numId w:val="42"/>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調</w:t>
      </w:r>
      <w:r w:rsidR="00DA1C91" w:rsidRPr="00B47EFB">
        <w:rPr>
          <w:rFonts w:ascii="Times New Roman" w:eastAsia="標楷體" w:hAnsi="標楷體"/>
          <w:sz w:val="28"/>
          <w:szCs w:val="28"/>
        </w:rPr>
        <w:t>用</w:t>
      </w:r>
      <w:r w:rsidRPr="00B47EFB">
        <w:rPr>
          <w:rFonts w:ascii="Times New Roman" w:eastAsia="標楷體" w:hAnsi="標楷體"/>
          <w:sz w:val="28"/>
          <w:szCs w:val="28"/>
        </w:rPr>
        <w:t>客運業者或國軍車輛，</w:t>
      </w:r>
      <w:proofErr w:type="gramStart"/>
      <w:r w:rsidRPr="00B47EFB">
        <w:rPr>
          <w:rFonts w:ascii="Times New Roman" w:eastAsia="標楷體" w:hAnsi="標楷體"/>
          <w:sz w:val="28"/>
          <w:szCs w:val="28"/>
        </w:rPr>
        <w:t>於災時</w:t>
      </w:r>
      <w:proofErr w:type="gramEnd"/>
      <w:r w:rsidRPr="00B47EFB">
        <w:rPr>
          <w:rFonts w:ascii="Times New Roman" w:eastAsia="標楷體" w:hAnsi="標楷體"/>
          <w:sz w:val="28"/>
          <w:szCs w:val="28"/>
        </w:rPr>
        <w:t>動員人車前往災區接運民眾至避難收容</w:t>
      </w:r>
      <w:r w:rsidR="00B21C88" w:rsidRPr="00B47EFB">
        <w:rPr>
          <w:rFonts w:ascii="Times New Roman" w:eastAsia="標楷體" w:hAnsi="標楷體"/>
          <w:sz w:val="28"/>
          <w:szCs w:val="28"/>
        </w:rPr>
        <w:t>處</w:t>
      </w:r>
      <w:r w:rsidRPr="00B47EFB">
        <w:rPr>
          <w:rFonts w:ascii="Times New Roman" w:eastAsia="標楷體" w:hAnsi="標楷體"/>
          <w:sz w:val="28"/>
          <w:szCs w:val="28"/>
        </w:rPr>
        <w:t>所。</w:t>
      </w:r>
    </w:p>
    <w:p w14:paraId="49D4C51F" w14:textId="77777777" w:rsidR="008B6DCB" w:rsidRPr="001072D0" w:rsidRDefault="001E747A" w:rsidP="000E57A4">
      <w:pPr>
        <w:pStyle w:val="a6"/>
        <w:widowControl/>
        <w:numPr>
          <w:ilvl w:val="0"/>
          <w:numId w:val="42"/>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依實際救災所需，通知各車輛業者所需之人車數量、用車時間及救災地點，即時前往接運災區民眾。本區災害應變中心得請求市府災害應變中心協調大眾運輸工具支援，進行避難疏散地區民眾之優先調度車輛支援計畫。</w:t>
      </w:r>
    </w:p>
    <w:p w14:paraId="029B15A6" w14:textId="77777777" w:rsidR="00CA6D10" w:rsidRPr="001072D0" w:rsidRDefault="00CA6D10" w:rsidP="000E57A4">
      <w:pPr>
        <w:pStyle w:val="a6"/>
        <w:widowControl/>
        <w:numPr>
          <w:ilvl w:val="0"/>
          <w:numId w:val="42"/>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lastRenderedPageBreak/>
        <w:t>有關器材、物資之運輸則依已訂定開口合約支應，遇有非常災害緊急需要，經檢討本身能量不足，可經由市府災害應變中心</w:t>
      </w:r>
      <w:proofErr w:type="gramStart"/>
      <w:r w:rsidRPr="001072D0">
        <w:rPr>
          <w:rFonts w:ascii="Times New Roman" w:eastAsia="標楷體" w:hAnsi="標楷體"/>
          <w:sz w:val="28"/>
          <w:szCs w:val="28"/>
        </w:rPr>
        <w:t>循</w:t>
      </w:r>
      <w:proofErr w:type="gramEnd"/>
      <w:r w:rsidRPr="001072D0">
        <w:rPr>
          <w:rFonts w:ascii="Times New Roman" w:eastAsia="標楷體" w:hAnsi="標楷體"/>
          <w:sz w:val="28"/>
          <w:szCs w:val="28"/>
        </w:rPr>
        <w:t>災害防救體系，下達指示徵調所需車輛支援。</w:t>
      </w:r>
    </w:p>
    <w:p w14:paraId="129A3D8D" w14:textId="77777777" w:rsidR="00CA6D10" w:rsidRPr="001072D0" w:rsidRDefault="00CA6D10" w:rsidP="000E57A4">
      <w:pPr>
        <w:pStyle w:val="a6"/>
        <w:widowControl/>
        <w:numPr>
          <w:ilvl w:val="0"/>
          <w:numId w:val="42"/>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避難者原則上以統一之交通工具接運，避免因私人交通運輸工具阻斷道路或影響交通。</w:t>
      </w:r>
      <w:r w:rsidRPr="001072D0">
        <w:rPr>
          <w:rFonts w:ascii="Times New Roman" w:eastAsia="標楷體" w:hAnsi="Times New Roman"/>
          <w:sz w:val="28"/>
          <w:szCs w:val="28"/>
        </w:rPr>
        <w:t xml:space="preserve"> </w:t>
      </w:r>
    </w:p>
    <w:p w14:paraId="7946221D" w14:textId="77777777" w:rsidR="00311272" w:rsidRPr="00134A00" w:rsidRDefault="00311272" w:rsidP="004436EE">
      <w:pPr>
        <w:widowControl/>
        <w:spacing w:line="500" w:lineRule="exact"/>
        <w:rPr>
          <w:rFonts w:ascii="標楷體" w:eastAsia="標楷體" w:hAnsi="標楷體"/>
          <w:sz w:val="28"/>
          <w:szCs w:val="28"/>
        </w:rPr>
      </w:pPr>
    </w:p>
    <w:p w14:paraId="1297A388" w14:textId="77777777" w:rsidR="00CA6D10" w:rsidRPr="00FD718B" w:rsidRDefault="00CA6D10" w:rsidP="00CA6D10">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(三)</w:t>
      </w:r>
      <w:r w:rsidR="00C47A63" w:rsidRPr="00FD718B">
        <w:rPr>
          <w:rFonts w:hint="eastAsia"/>
          <w:color w:val="000000" w:themeColor="text1"/>
        </w:rPr>
        <w:t xml:space="preserve"> </w:t>
      </w:r>
      <w:r w:rsidR="00C47A63" w:rsidRPr="00FD718B">
        <w:rPr>
          <w:rFonts w:ascii="標楷體" w:eastAsia="標楷體" w:hAnsi="標楷體" w:hint="eastAsia"/>
          <w:color w:val="000000" w:themeColor="text1"/>
          <w:sz w:val="28"/>
          <w:szCs w:val="28"/>
        </w:rPr>
        <w:t>避難收容處所</w:t>
      </w:r>
      <w:r w:rsidRPr="00FD718B">
        <w:rPr>
          <w:rFonts w:ascii="標楷體" w:eastAsia="標楷體" w:hAnsi="標楷體"/>
          <w:color w:val="000000" w:themeColor="text1"/>
          <w:sz w:val="28"/>
          <w:szCs w:val="28"/>
        </w:rPr>
        <w:t xml:space="preserve"> </w:t>
      </w:r>
    </w:p>
    <w:p w14:paraId="5E694895" w14:textId="77777777" w:rsidR="00CA6D10" w:rsidRPr="00FD718B" w:rsidRDefault="00CA6D10" w:rsidP="00CA6D10">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008532BC" w:rsidRPr="00FD718B">
        <w:rPr>
          <w:rFonts w:ascii="Times New Roman" w:eastAsia="標楷體" w:hAnsi="Times New Roman" w:hint="eastAsia"/>
          <w:color w:val="000000" w:themeColor="text1"/>
          <w:sz w:val="28"/>
          <w:szCs w:val="28"/>
        </w:rPr>
        <w:t>：</w:t>
      </w:r>
      <w:r w:rsidRPr="00FD718B">
        <w:rPr>
          <w:rFonts w:ascii="Times New Roman" w:eastAsia="標楷體" w:hAnsi="Times New Roman"/>
          <w:color w:val="000000" w:themeColor="text1"/>
          <w:sz w:val="28"/>
          <w:szCs w:val="28"/>
        </w:rPr>
        <w:t>A</w:t>
      </w:r>
      <w:r w:rsidRPr="00FD718B">
        <w:rPr>
          <w:rFonts w:ascii="標楷體" w:eastAsia="標楷體" w:hAnsi="標楷體"/>
          <w:color w:val="000000" w:themeColor="text1"/>
          <w:sz w:val="28"/>
          <w:szCs w:val="28"/>
        </w:rPr>
        <w:t xml:space="preserve"> </w:t>
      </w:r>
    </w:p>
    <w:p w14:paraId="08127478" w14:textId="77777777" w:rsidR="00CA6D10" w:rsidRPr="00FD718B" w:rsidRDefault="00CA6D10" w:rsidP="00CA6D10">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 xml:space="preserve">社會課 </w:t>
      </w:r>
    </w:p>
    <w:p w14:paraId="470AC821" w14:textId="77777777" w:rsidR="00CA6D10" w:rsidRPr="00FD718B" w:rsidRDefault="00CA6D10" w:rsidP="00CA6D10">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每年</w:t>
      </w:r>
      <w:r w:rsidRPr="00FD718B">
        <w:rPr>
          <w:rFonts w:ascii="Times New Roman" w:eastAsia="標楷體" w:hAnsi="Times New Roman"/>
          <w:color w:val="000000" w:themeColor="text1"/>
          <w:sz w:val="28"/>
          <w:szCs w:val="28"/>
        </w:rPr>
        <w:t xml:space="preserve"> 3-5</w:t>
      </w:r>
      <w:r w:rsidRPr="00FD718B">
        <w:rPr>
          <w:rFonts w:ascii="標楷體" w:eastAsia="標楷體" w:hAnsi="標楷體"/>
          <w:color w:val="000000" w:themeColor="text1"/>
          <w:sz w:val="28"/>
          <w:szCs w:val="28"/>
        </w:rPr>
        <w:t xml:space="preserve"> 月定期檢討 </w:t>
      </w:r>
    </w:p>
    <w:p w14:paraId="03AC7E19" w14:textId="77777777" w:rsidR="00CA6D10" w:rsidRPr="00FD718B" w:rsidRDefault="00CA6D10" w:rsidP="000E57A4">
      <w:pPr>
        <w:pStyle w:val="a6"/>
        <w:widowControl/>
        <w:numPr>
          <w:ilvl w:val="0"/>
          <w:numId w:val="43"/>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加強執行緊急避難收容</w:t>
      </w:r>
      <w:r w:rsidR="00344919" w:rsidRPr="00FD718B">
        <w:rPr>
          <w:rFonts w:ascii="Times New Roman" w:eastAsia="標楷體" w:hAnsi="標楷體"/>
          <w:color w:val="000000" w:themeColor="text1"/>
          <w:sz w:val="28"/>
          <w:szCs w:val="28"/>
        </w:rPr>
        <w:t>處</w:t>
      </w:r>
      <w:r w:rsidRPr="00FD718B">
        <w:rPr>
          <w:rFonts w:ascii="Times New Roman" w:eastAsia="標楷體" w:hAnsi="標楷體"/>
          <w:color w:val="000000" w:themeColor="text1"/>
          <w:sz w:val="28"/>
          <w:szCs w:val="28"/>
        </w:rPr>
        <w:t>所內災民登記、收容、</w:t>
      </w:r>
      <w:proofErr w:type="gramStart"/>
      <w:r w:rsidRPr="00FD718B">
        <w:rPr>
          <w:rFonts w:ascii="Times New Roman" w:eastAsia="標楷體" w:hAnsi="標楷體"/>
          <w:color w:val="000000" w:themeColor="text1"/>
          <w:sz w:val="28"/>
          <w:szCs w:val="28"/>
        </w:rPr>
        <w:t>編管</w:t>
      </w:r>
      <w:proofErr w:type="gramEnd"/>
      <w:r w:rsidRPr="00FD718B">
        <w:rPr>
          <w:rFonts w:ascii="Times New Roman" w:eastAsia="標楷體" w:hAnsi="Times New Roman"/>
          <w:color w:val="000000" w:themeColor="text1"/>
          <w:sz w:val="28"/>
          <w:szCs w:val="28"/>
        </w:rPr>
        <w:t>(</w:t>
      </w:r>
      <w:r w:rsidRPr="00FD718B">
        <w:rPr>
          <w:rFonts w:ascii="Times New Roman" w:eastAsia="標楷體" w:hAnsi="標楷體"/>
          <w:color w:val="000000" w:themeColor="text1"/>
          <w:sz w:val="28"/>
          <w:szCs w:val="28"/>
        </w:rPr>
        <w:t>男女災民分別安置、傷患災民集中、分配床位與分發寢具等</w:t>
      </w:r>
      <w:r w:rsidRPr="00FD718B">
        <w:rPr>
          <w:rFonts w:ascii="Times New Roman" w:eastAsia="標楷體" w:hAnsi="Times New Roman"/>
          <w:color w:val="000000" w:themeColor="text1"/>
          <w:sz w:val="28"/>
          <w:szCs w:val="28"/>
        </w:rPr>
        <w:t>)</w:t>
      </w:r>
      <w:r w:rsidRPr="00FD718B">
        <w:rPr>
          <w:rFonts w:ascii="Times New Roman" w:eastAsia="標楷體" w:hAnsi="標楷體"/>
          <w:color w:val="000000" w:themeColor="text1"/>
          <w:sz w:val="28"/>
          <w:szCs w:val="28"/>
        </w:rPr>
        <w:t>、服務、救濟、慰問與遣散等事宜。</w:t>
      </w:r>
      <w:r w:rsidRPr="00FD718B">
        <w:rPr>
          <w:rFonts w:ascii="Times New Roman" w:eastAsia="標楷體" w:hAnsi="Times New Roman"/>
          <w:color w:val="000000" w:themeColor="text1"/>
          <w:sz w:val="28"/>
          <w:szCs w:val="28"/>
        </w:rPr>
        <w:t xml:space="preserve"> </w:t>
      </w:r>
    </w:p>
    <w:p w14:paraId="0B6E2BF9" w14:textId="77777777" w:rsidR="00CE7CB8" w:rsidRPr="00FD718B" w:rsidRDefault="00CA6D10" w:rsidP="000E57A4">
      <w:pPr>
        <w:pStyle w:val="a6"/>
        <w:widowControl/>
        <w:numPr>
          <w:ilvl w:val="0"/>
          <w:numId w:val="43"/>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加強及增設各緊急避難收容處所之通訊軟硬體設施及設備，以隨時掌控災情傳遞及運輸路線之通順，並與第二、第三緊急臨時安置地點保持機動性聯絡，預作隨時開設之準備。</w:t>
      </w:r>
    </w:p>
    <w:p w14:paraId="1C99AD5A" w14:textId="421ADA1D" w:rsidR="00CE7CB8" w:rsidRPr="00FD718B" w:rsidRDefault="00CA6D10" w:rsidP="000E57A4">
      <w:pPr>
        <w:pStyle w:val="a6"/>
        <w:widowControl/>
        <w:numPr>
          <w:ilvl w:val="0"/>
          <w:numId w:val="43"/>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輔導人員應引導災民至</w:t>
      </w:r>
      <w:r w:rsidR="009F31E9">
        <w:rPr>
          <w:rFonts w:ascii="Times New Roman" w:eastAsia="標楷體" w:hAnsi="標楷體" w:hint="eastAsia"/>
          <w:color w:val="000000" w:themeColor="text1"/>
          <w:sz w:val="28"/>
          <w:szCs w:val="28"/>
        </w:rPr>
        <w:t>避難收容處所</w:t>
      </w:r>
      <w:r w:rsidRPr="00FD718B">
        <w:rPr>
          <w:rFonts w:ascii="Times New Roman" w:eastAsia="標楷體" w:hAnsi="標楷體"/>
          <w:color w:val="000000" w:themeColor="text1"/>
          <w:sz w:val="28"/>
          <w:szCs w:val="28"/>
        </w:rPr>
        <w:t>報到。</w:t>
      </w:r>
    </w:p>
    <w:p w14:paraId="4E9C0A85" w14:textId="77777777" w:rsidR="00CE7CB8" w:rsidRPr="00FD718B" w:rsidRDefault="00CA6D10" w:rsidP="000E57A4">
      <w:pPr>
        <w:pStyle w:val="a6"/>
        <w:widowControl/>
        <w:numPr>
          <w:ilvl w:val="0"/>
          <w:numId w:val="43"/>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請求民間團體及社區災害防救團體等志工之協助，協助受災居民心理輔導、慰問事宜。</w:t>
      </w:r>
    </w:p>
    <w:p w14:paraId="534C6C54" w14:textId="77B8116A" w:rsidR="00CA6D10" w:rsidRPr="00FD718B" w:rsidRDefault="00EE226A" w:rsidP="000E57A4">
      <w:pPr>
        <w:pStyle w:val="a6"/>
        <w:widowControl/>
        <w:numPr>
          <w:ilvl w:val="0"/>
          <w:numId w:val="43"/>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避難</w:t>
      </w:r>
      <w:r w:rsidR="00CA6D10" w:rsidRPr="00FD718B">
        <w:rPr>
          <w:rFonts w:ascii="Times New Roman" w:eastAsia="標楷體" w:hAnsi="標楷體"/>
          <w:color w:val="000000" w:themeColor="text1"/>
          <w:sz w:val="28"/>
          <w:szCs w:val="28"/>
        </w:rPr>
        <w:t>收容</w:t>
      </w:r>
      <w:r w:rsidR="009F31E9">
        <w:rPr>
          <w:rFonts w:ascii="Times New Roman" w:eastAsia="標楷體" w:hAnsi="標楷體" w:hint="eastAsia"/>
          <w:color w:val="000000" w:themeColor="text1"/>
          <w:sz w:val="28"/>
          <w:szCs w:val="28"/>
        </w:rPr>
        <w:t>處</w:t>
      </w:r>
      <w:r w:rsidR="00CA6D10" w:rsidRPr="00FD718B">
        <w:rPr>
          <w:rFonts w:ascii="Times New Roman" w:eastAsia="標楷體" w:hAnsi="標楷體"/>
          <w:color w:val="000000" w:themeColor="text1"/>
          <w:sz w:val="28"/>
          <w:szCs w:val="28"/>
        </w:rPr>
        <w:t>所之設置及管理</w:t>
      </w:r>
      <w:r w:rsidR="00CA6D10" w:rsidRPr="00FD718B">
        <w:rPr>
          <w:rFonts w:ascii="Times New Roman" w:eastAsia="標楷體" w:hAnsi="Times New Roman"/>
          <w:color w:val="000000" w:themeColor="text1"/>
          <w:sz w:val="28"/>
          <w:szCs w:val="28"/>
        </w:rPr>
        <w:t xml:space="preserve"> </w:t>
      </w:r>
    </w:p>
    <w:p w14:paraId="35E4AE74" w14:textId="77777777" w:rsidR="00CA6D10" w:rsidRPr="00AB7E41" w:rsidRDefault="00CA6D10" w:rsidP="00C84F14">
      <w:pPr>
        <w:widowControl/>
        <w:spacing w:line="500" w:lineRule="exact"/>
        <w:ind w:left="423" w:hangingChars="151" w:hanging="423"/>
        <w:rPr>
          <w:rFonts w:ascii="Times New Roman" w:eastAsia="標楷體" w:hAnsi="Times New Roman"/>
          <w:color w:val="000000" w:themeColor="text1"/>
          <w:sz w:val="28"/>
          <w:szCs w:val="28"/>
        </w:rPr>
      </w:pPr>
      <w:r w:rsidRPr="00AB7E41">
        <w:rPr>
          <w:rFonts w:ascii="Times New Roman" w:eastAsia="標楷體" w:hAnsi="Times New Roman"/>
          <w:color w:val="000000" w:themeColor="text1"/>
          <w:sz w:val="28"/>
          <w:szCs w:val="28"/>
        </w:rPr>
        <w:t>(A)</w:t>
      </w:r>
      <w:r w:rsidRPr="00AB7E41">
        <w:rPr>
          <w:rFonts w:ascii="Times New Roman" w:eastAsia="標楷體" w:hAnsi="Times New Roman"/>
          <w:color w:val="000000" w:themeColor="text1"/>
          <w:sz w:val="28"/>
          <w:szCs w:val="28"/>
        </w:rPr>
        <w:t>指揮官視實際情形，就臨近適當地點</w:t>
      </w:r>
      <w:r w:rsidRPr="00AB7E41">
        <w:rPr>
          <w:rFonts w:ascii="Times New Roman" w:eastAsia="標楷體" w:hAnsi="Times New Roman"/>
          <w:color w:val="000000" w:themeColor="text1"/>
          <w:sz w:val="28"/>
          <w:szCs w:val="28"/>
        </w:rPr>
        <w:t>(</w:t>
      </w:r>
      <w:r w:rsidRPr="00AB7E41">
        <w:rPr>
          <w:rFonts w:ascii="Times New Roman" w:eastAsia="標楷體" w:hAnsi="Times New Roman"/>
          <w:color w:val="000000" w:themeColor="text1"/>
          <w:sz w:val="28"/>
          <w:szCs w:val="28"/>
        </w:rPr>
        <w:t>如各里活動中心</w:t>
      </w:r>
      <w:r w:rsidRPr="00AB7E41">
        <w:rPr>
          <w:rFonts w:ascii="Times New Roman" w:eastAsia="標楷體" w:hAnsi="Times New Roman"/>
          <w:color w:val="000000" w:themeColor="text1"/>
          <w:sz w:val="28"/>
          <w:szCs w:val="28"/>
        </w:rPr>
        <w:t>)</w:t>
      </w:r>
      <w:r w:rsidRPr="00AB7E41">
        <w:rPr>
          <w:rFonts w:ascii="Times New Roman" w:eastAsia="標楷體" w:hAnsi="Times New Roman"/>
          <w:color w:val="000000" w:themeColor="text1"/>
          <w:sz w:val="28"/>
          <w:szCs w:val="28"/>
        </w:rPr>
        <w:t>進行災區民眾安置。</w:t>
      </w:r>
      <w:r w:rsidRPr="00AB7E41">
        <w:rPr>
          <w:rFonts w:ascii="Times New Roman" w:eastAsia="標楷體" w:hAnsi="Times New Roman"/>
          <w:color w:val="000000" w:themeColor="text1"/>
          <w:sz w:val="28"/>
          <w:szCs w:val="28"/>
        </w:rPr>
        <w:t xml:space="preserve"> </w:t>
      </w:r>
    </w:p>
    <w:p w14:paraId="21056D1D" w14:textId="76B18E02" w:rsidR="008B6DCB" w:rsidRPr="00AB7E41" w:rsidRDefault="00C84F14" w:rsidP="00C84F14">
      <w:pPr>
        <w:widowControl/>
        <w:spacing w:line="500" w:lineRule="exact"/>
        <w:ind w:left="423" w:hangingChars="151" w:hanging="423"/>
        <w:rPr>
          <w:rFonts w:ascii="Times New Roman" w:eastAsia="標楷體" w:hAnsi="Times New Roman"/>
          <w:color w:val="000000" w:themeColor="text1"/>
          <w:sz w:val="28"/>
          <w:szCs w:val="28"/>
        </w:rPr>
      </w:pPr>
      <w:r w:rsidRPr="00AB7E41">
        <w:rPr>
          <w:rFonts w:ascii="Times New Roman" w:eastAsia="標楷體" w:hAnsi="Times New Roman"/>
          <w:color w:val="000000" w:themeColor="text1"/>
          <w:sz w:val="28"/>
          <w:szCs w:val="28"/>
        </w:rPr>
        <w:t>(B)</w:t>
      </w:r>
      <w:r w:rsidR="00344919" w:rsidRPr="00AB7E41">
        <w:rPr>
          <w:rFonts w:ascii="Times New Roman" w:eastAsia="標楷體" w:hAnsi="Times New Roman"/>
          <w:color w:val="000000" w:themeColor="text1"/>
          <w:sz w:val="28"/>
          <w:szCs w:val="28"/>
        </w:rPr>
        <w:t>收容處</w:t>
      </w:r>
      <w:r w:rsidR="00CA6D10" w:rsidRPr="00AB7E41">
        <w:rPr>
          <w:rFonts w:ascii="Times New Roman" w:eastAsia="標楷體" w:hAnsi="Times New Roman"/>
          <w:color w:val="000000" w:themeColor="text1"/>
          <w:sz w:val="28"/>
          <w:szCs w:val="28"/>
        </w:rPr>
        <w:t>所除應考量熱食、盥洗、禦寒衣物等物資供應及存放地點，並增購通訊軟硬體設施及設備，隨時掌控災情傳遞及運輸路線之通順，以確保</w:t>
      </w:r>
      <w:r w:rsidR="009F31E9">
        <w:rPr>
          <w:rFonts w:ascii="Times New Roman" w:eastAsia="標楷體" w:hAnsi="Times New Roman" w:hint="eastAsia"/>
          <w:color w:val="000000" w:themeColor="text1"/>
          <w:sz w:val="28"/>
          <w:szCs w:val="28"/>
        </w:rPr>
        <w:t>避難收容處</w:t>
      </w:r>
      <w:r w:rsidR="00CA6D10" w:rsidRPr="00AB7E41">
        <w:rPr>
          <w:rFonts w:ascii="Times New Roman" w:eastAsia="標楷體" w:hAnsi="Times New Roman"/>
          <w:color w:val="000000" w:themeColor="text1"/>
          <w:sz w:val="28"/>
          <w:szCs w:val="28"/>
        </w:rPr>
        <w:t>所之安全。</w:t>
      </w:r>
    </w:p>
    <w:p w14:paraId="6837A442" w14:textId="52BDBF6A" w:rsidR="008B6DCB" w:rsidRDefault="00C84F14" w:rsidP="00C84F14">
      <w:pPr>
        <w:widowControl/>
        <w:spacing w:line="500" w:lineRule="exact"/>
        <w:ind w:left="423" w:hangingChars="151" w:hanging="423"/>
        <w:rPr>
          <w:rFonts w:ascii="Times New Roman" w:eastAsia="標楷體" w:hAnsi="Times New Roman"/>
          <w:color w:val="000000" w:themeColor="text1"/>
          <w:sz w:val="28"/>
          <w:szCs w:val="28"/>
        </w:rPr>
      </w:pPr>
      <w:r w:rsidRPr="00AB7E41">
        <w:rPr>
          <w:rFonts w:ascii="Times New Roman" w:eastAsia="標楷體" w:hAnsi="Times New Roman"/>
          <w:color w:val="000000" w:themeColor="text1"/>
          <w:sz w:val="28"/>
          <w:szCs w:val="28"/>
        </w:rPr>
        <w:t>(C)</w:t>
      </w:r>
      <w:r w:rsidRPr="00AB7E41">
        <w:rPr>
          <w:rFonts w:ascii="Times New Roman" w:eastAsia="標楷體" w:hAnsi="Times New Roman"/>
          <w:color w:val="000000" w:themeColor="text1"/>
          <w:sz w:val="28"/>
          <w:szCs w:val="28"/>
        </w:rPr>
        <w:t>各業務執行單位應隨時統計查報災民人數，並將</w:t>
      </w:r>
      <w:r w:rsidR="009F31E9">
        <w:rPr>
          <w:rFonts w:ascii="Times New Roman" w:eastAsia="標楷體" w:hAnsi="Times New Roman" w:hint="eastAsia"/>
          <w:color w:val="000000" w:themeColor="text1"/>
          <w:sz w:val="28"/>
          <w:szCs w:val="28"/>
        </w:rPr>
        <w:t>避難收容處所</w:t>
      </w:r>
      <w:r w:rsidRPr="00AB7E41">
        <w:rPr>
          <w:rFonts w:ascii="Times New Roman" w:eastAsia="標楷體" w:hAnsi="Times New Roman"/>
          <w:color w:val="000000" w:themeColor="text1"/>
          <w:sz w:val="28"/>
          <w:szCs w:val="28"/>
        </w:rPr>
        <w:t>人數通知災害應變中心支援調度組辦理物資採購事宜。</w:t>
      </w:r>
    </w:p>
    <w:p w14:paraId="546518AD" w14:textId="77777777" w:rsidR="004436EE" w:rsidRPr="00AB7E41" w:rsidRDefault="004436EE" w:rsidP="00C84F14">
      <w:pPr>
        <w:widowControl/>
        <w:spacing w:line="500" w:lineRule="exact"/>
        <w:ind w:left="423" w:hangingChars="151" w:hanging="423"/>
        <w:rPr>
          <w:rFonts w:ascii="Times New Roman" w:eastAsia="標楷體" w:hAnsi="Times New Roman"/>
          <w:color w:val="000000" w:themeColor="text1"/>
          <w:sz w:val="28"/>
          <w:szCs w:val="28"/>
        </w:rPr>
      </w:pPr>
    </w:p>
    <w:p w14:paraId="1BD53053" w14:textId="77777777" w:rsidR="000D0717" w:rsidRPr="00FD718B" w:rsidRDefault="000D0717" w:rsidP="000D0717">
      <w:pPr>
        <w:widowControl/>
        <w:spacing w:line="500" w:lineRule="exact"/>
        <w:ind w:left="423" w:hangingChars="151" w:hanging="42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lastRenderedPageBreak/>
        <w:t xml:space="preserve">(四)受災弱勢族群特殊保護措施 </w:t>
      </w:r>
    </w:p>
    <w:p w14:paraId="5CABAAA1" w14:textId="77777777" w:rsidR="000D0717" w:rsidRPr="00FD718B" w:rsidRDefault="000D0717" w:rsidP="000D0717">
      <w:pPr>
        <w:widowControl/>
        <w:spacing w:line="500" w:lineRule="exact"/>
        <w:ind w:left="423" w:hangingChars="151" w:hanging="42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Pr="00FD718B">
        <w:rPr>
          <w:rFonts w:ascii="Times New Roman" w:eastAsia="標楷體" w:hAnsi="Times New Roman"/>
          <w:color w:val="000000" w:themeColor="text1"/>
          <w:sz w:val="28"/>
          <w:szCs w:val="28"/>
        </w:rPr>
        <w:t>A</w:t>
      </w:r>
      <w:r w:rsidRPr="00FD718B">
        <w:rPr>
          <w:rFonts w:ascii="標楷體" w:eastAsia="標楷體" w:hAnsi="標楷體"/>
          <w:color w:val="000000" w:themeColor="text1"/>
          <w:sz w:val="28"/>
          <w:szCs w:val="28"/>
        </w:rPr>
        <w:t xml:space="preserve"> </w:t>
      </w:r>
    </w:p>
    <w:p w14:paraId="40BDD175" w14:textId="77777777" w:rsidR="000D0717" w:rsidRPr="00FD718B" w:rsidRDefault="000D0717" w:rsidP="000D0717">
      <w:pPr>
        <w:widowControl/>
        <w:spacing w:line="500" w:lineRule="exact"/>
        <w:ind w:left="423" w:hangingChars="151" w:hanging="42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【辦理單位】:社會課、民政及人文課</w:t>
      </w:r>
    </w:p>
    <w:p w14:paraId="4D194FB8" w14:textId="77777777" w:rsidR="000D0717" w:rsidRPr="00FD718B" w:rsidRDefault="000D0717" w:rsidP="000D0717">
      <w:pPr>
        <w:widowControl/>
        <w:spacing w:line="500" w:lineRule="exact"/>
        <w:ind w:left="423" w:hangingChars="151" w:hanging="42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【辦理期程】:每年</w:t>
      </w:r>
      <w:r w:rsidRPr="00FD718B">
        <w:rPr>
          <w:rFonts w:ascii="Times New Roman" w:eastAsia="標楷體" w:hAnsi="Times New Roman"/>
          <w:color w:val="000000" w:themeColor="text1"/>
          <w:sz w:val="28"/>
          <w:szCs w:val="28"/>
        </w:rPr>
        <w:t>3-5</w:t>
      </w:r>
      <w:r w:rsidRPr="00FD718B">
        <w:rPr>
          <w:rFonts w:ascii="標楷體" w:eastAsia="標楷體" w:hAnsi="標楷體"/>
          <w:color w:val="000000" w:themeColor="text1"/>
          <w:sz w:val="28"/>
          <w:szCs w:val="28"/>
        </w:rPr>
        <w:t xml:space="preserve">月定期檢討 </w:t>
      </w:r>
    </w:p>
    <w:p w14:paraId="5F1413FE" w14:textId="77777777" w:rsidR="000D0717" w:rsidRPr="00FD718B" w:rsidRDefault="000D0717" w:rsidP="000D0717">
      <w:pPr>
        <w:widowControl/>
        <w:spacing w:line="500" w:lineRule="exact"/>
        <w:ind w:left="423" w:hangingChars="151" w:hanging="423"/>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1.</w:t>
      </w:r>
      <w:r w:rsidRPr="00FD718B">
        <w:rPr>
          <w:rFonts w:ascii="Times New Roman" w:eastAsia="標楷體" w:hAnsi="標楷體"/>
          <w:color w:val="000000" w:themeColor="text1"/>
          <w:sz w:val="28"/>
          <w:szCs w:val="28"/>
        </w:rPr>
        <w:t>建立居家使用維生器材特殊身</w:t>
      </w:r>
      <w:proofErr w:type="gramStart"/>
      <w:r w:rsidRPr="00FD718B">
        <w:rPr>
          <w:rFonts w:ascii="Times New Roman" w:eastAsia="標楷體" w:hAnsi="標楷體"/>
          <w:color w:val="000000" w:themeColor="text1"/>
          <w:sz w:val="28"/>
          <w:szCs w:val="28"/>
        </w:rPr>
        <w:t>障者災時</w:t>
      </w:r>
      <w:proofErr w:type="gramEnd"/>
      <w:r w:rsidRPr="00FD718B">
        <w:rPr>
          <w:rFonts w:ascii="Times New Roman" w:eastAsia="標楷體" w:hAnsi="標楷體"/>
          <w:color w:val="000000" w:themeColor="text1"/>
          <w:sz w:val="28"/>
          <w:szCs w:val="28"/>
        </w:rPr>
        <w:t>與平時救援機制。</w:t>
      </w:r>
      <w:r w:rsidRPr="00FD718B">
        <w:rPr>
          <w:rFonts w:ascii="Times New Roman" w:eastAsia="標楷體" w:hAnsi="Times New Roman"/>
          <w:color w:val="000000" w:themeColor="text1"/>
          <w:sz w:val="28"/>
          <w:szCs w:val="28"/>
        </w:rPr>
        <w:t xml:space="preserve"> </w:t>
      </w:r>
    </w:p>
    <w:p w14:paraId="204FE26C" w14:textId="77777777" w:rsidR="000D0717" w:rsidRPr="00FD718B" w:rsidRDefault="000D0717" w:rsidP="000D0717">
      <w:pPr>
        <w:widowControl/>
        <w:spacing w:line="500" w:lineRule="exact"/>
        <w:ind w:left="423" w:hangingChars="151" w:hanging="423"/>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2.</w:t>
      </w:r>
      <w:r w:rsidRPr="00FD718B">
        <w:rPr>
          <w:rFonts w:ascii="Times New Roman" w:eastAsia="標楷體" w:hAnsi="標楷體"/>
          <w:color w:val="000000" w:themeColor="text1"/>
          <w:sz w:val="28"/>
          <w:szCs w:val="28"/>
        </w:rPr>
        <w:t>掌握轄內居家使用維生器材身障者名冊，於平時進行訪視以確認保全戶之居住地並調查使用設備及備用設備等醫療器材之使用情形。</w:t>
      </w:r>
      <w:r w:rsidRPr="00FD718B">
        <w:rPr>
          <w:rFonts w:ascii="Times New Roman" w:eastAsia="標楷體" w:hAnsi="Times New Roman"/>
          <w:color w:val="000000" w:themeColor="text1"/>
          <w:sz w:val="28"/>
          <w:szCs w:val="28"/>
        </w:rPr>
        <w:t xml:space="preserve"> </w:t>
      </w:r>
    </w:p>
    <w:p w14:paraId="33AE1955" w14:textId="77777777" w:rsidR="00CB6727" w:rsidRPr="00FD718B" w:rsidRDefault="000D0717" w:rsidP="000D0717">
      <w:pPr>
        <w:widowControl/>
        <w:spacing w:line="500" w:lineRule="exact"/>
        <w:ind w:left="423" w:hangingChars="151" w:hanging="423"/>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3.</w:t>
      </w:r>
      <w:r w:rsidRPr="00FD718B">
        <w:rPr>
          <w:rFonts w:ascii="Times New Roman" w:eastAsia="標楷體" w:hAnsi="標楷體"/>
          <w:color w:val="000000" w:themeColor="text1"/>
          <w:sz w:val="28"/>
          <w:szCs w:val="28"/>
        </w:rPr>
        <w:t>災時視災情需要協助轄內居家使用維生器材保全戶進行預先疏散撤離、安置或後送等保護事項。</w:t>
      </w:r>
    </w:p>
    <w:p w14:paraId="390EB263" w14:textId="77777777" w:rsidR="006852AB" w:rsidRPr="00FD718B" w:rsidRDefault="006852AB" w:rsidP="00C84F14">
      <w:pPr>
        <w:widowControl/>
        <w:spacing w:line="500" w:lineRule="exact"/>
        <w:rPr>
          <w:rFonts w:ascii="標楷體" w:eastAsia="標楷體" w:hAnsi="標楷體"/>
          <w:color w:val="000000" w:themeColor="text1"/>
          <w:sz w:val="28"/>
          <w:szCs w:val="28"/>
        </w:rPr>
      </w:pPr>
    </w:p>
    <w:p w14:paraId="03DE5802" w14:textId="77777777" w:rsidR="00C84F14" w:rsidRPr="00FD718B" w:rsidRDefault="00C84F14" w:rsidP="00C84F14">
      <w:pPr>
        <w:widowControl/>
        <w:spacing w:line="500" w:lineRule="exact"/>
        <w:rPr>
          <w:rFonts w:ascii="標楷體" w:eastAsia="標楷體" w:hAnsi="標楷體"/>
          <w:b/>
          <w:color w:val="000000" w:themeColor="text1"/>
          <w:sz w:val="28"/>
          <w:szCs w:val="28"/>
        </w:rPr>
      </w:pPr>
      <w:r w:rsidRPr="00FD718B">
        <w:rPr>
          <w:rFonts w:ascii="標楷體" w:eastAsia="標楷體" w:hAnsi="標楷體"/>
          <w:b/>
          <w:color w:val="000000" w:themeColor="text1"/>
          <w:sz w:val="28"/>
          <w:szCs w:val="28"/>
        </w:rPr>
        <w:t xml:space="preserve">五、緊急醫療 </w:t>
      </w:r>
    </w:p>
    <w:p w14:paraId="03E3089E" w14:textId="77777777" w:rsidR="00C84F14" w:rsidRPr="00FD718B" w:rsidRDefault="00C84F14" w:rsidP="00C84F14">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w:t>
      </w:r>
      <w:proofErr w:type="gramStart"/>
      <w:r w:rsidRPr="00FD718B">
        <w:rPr>
          <w:rFonts w:ascii="標楷體" w:eastAsia="標楷體" w:hAnsi="標楷體"/>
          <w:color w:val="000000" w:themeColor="text1"/>
          <w:sz w:val="28"/>
          <w:szCs w:val="28"/>
        </w:rPr>
        <w:t>一</w:t>
      </w:r>
      <w:proofErr w:type="gramEnd"/>
      <w:r w:rsidRPr="00FD718B">
        <w:rPr>
          <w:rFonts w:ascii="標楷體" w:eastAsia="標楷體" w:hAnsi="標楷體"/>
          <w:color w:val="000000" w:themeColor="text1"/>
          <w:sz w:val="28"/>
          <w:szCs w:val="28"/>
        </w:rPr>
        <w:t>)傷患救護</w:t>
      </w:r>
    </w:p>
    <w:p w14:paraId="37CE383E" w14:textId="77777777" w:rsidR="00C84F14" w:rsidRPr="007B4C01" w:rsidRDefault="00C84F14" w:rsidP="00C84F14">
      <w:pPr>
        <w:widowControl/>
        <w:spacing w:line="500" w:lineRule="exact"/>
        <w:rPr>
          <w:rFonts w:ascii="標楷體" w:eastAsia="標楷體" w:hAnsi="標楷體"/>
          <w:sz w:val="28"/>
          <w:szCs w:val="28"/>
        </w:rPr>
      </w:pPr>
      <w:r w:rsidRPr="00FD718B">
        <w:rPr>
          <w:rFonts w:ascii="標楷體" w:eastAsia="標楷體" w:hAnsi="標楷體"/>
          <w:color w:val="000000" w:themeColor="text1"/>
          <w:sz w:val="28"/>
          <w:szCs w:val="28"/>
        </w:rPr>
        <w:t>【重要等級】</w:t>
      </w:r>
      <w:r w:rsidR="008532BC" w:rsidRPr="007B4C01">
        <w:rPr>
          <w:rFonts w:ascii="Times New Roman" w:eastAsia="標楷體" w:hAnsi="Times New Roman" w:hint="eastAsia"/>
          <w:sz w:val="28"/>
          <w:szCs w:val="28"/>
        </w:rPr>
        <w:t>：</w:t>
      </w:r>
      <w:r w:rsidRPr="007B4C01">
        <w:rPr>
          <w:rFonts w:ascii="Times New Roman" w:eastAsia="標楷體" w:hAnsi="Times New Roman"/>
          <w:sz w:val="28"/>
          <w:szCs w:val="28"/>
        </w:rPr>
        <w:t>D</w:t>
      </w:r>
      <w:r w:rsidRPr="007B4C01">
        <w:rPr>
          <w:rFonts w:ascii="標楷體" w:eastAsia="標楷體" w:hAnsi="標楷體"/>
          <w:sz w:val="28"/>
          <w:szCs w:val="28"/>
        </w:rPr>
        <w:t xml:space="preserve"> </w:t>
      </w:r>
    </w:p>
    <w:p w14:paraId="7D5067C1" w14:textId="77777777" w:rsidR="00C84F14" w:rsidRPr="007B4C01" w:rsidRDefault="00C84F14" w:rsidP="00C84F14">
      <w:pPr>
        <w:widowControl/>
        <w:spacing w:line="500" w:lineRule="exact"/>
        <w:rPr>
          <w:rFonts w:ascii="標楷體" w:eastAsia="標楷體" w:hAnsi="標楷體"/>
          <w:sz w:val="28"/>
          <w:szCs w:val="28"/>
        </w:rPr>
      </w:pPr>
      <w:r w:rsidRPr="007B4C01">
        <w:rPr>
          <w:rFonts w:ascii="標楷體" w:eastAsia="標楷體" w:hAnsi="標楷體"/>
          <w:sz w:val="28"/>
          <w:szCs w:val="28"/>
        </w:rPr>
        <w:t>【辦理單位】</w:t>
      </w:r>
      <w:r w:rsidR="008532BC" w:rsidRPr="007B4C01">
        <w:rPr>
          <w:rFonts w:ascii="Times New Roman" w:eastAsia="標楷體" w:hAnsi="Times New Roman" w:hint="eastAsia"/>
          <w:sz w:val="28"/>
          <w:szCs w:val="28"/>
        </w:rPr>
        <w:t>：</w:t>
      </w:r>
      <w:proofErr w:type="gramStart"/>
      <w:r w:rsidR="003D1358" w:rsidRPr="007B4C01">
        <w:rPr>
          <w:rFonts w:ascii="Times New Roman" w:eastAsia="標楷體" w:hAnsi="Times New Roman" w:hint="eastAsia"/>
          <w:sz w:val="28"/>
          <w:szCs w:val="28"/>
        </w:rPr>
        <w:t>臺</w:t>
      </w:r>
      <w:proofErr w:type="gramEnd"/>
      <w:r w:rsidR="003D1358" w:rsidRPr="007B4C01">
        <w:rPr>
          <w:rFonts w:ascii="Times New Roman" w:eastAsia="標楷體" w:hAnsi="Times New Roman" w:hint="eastAsia"/>
          <w:sz w:val="28"/>
          <w:szCs w:val="28"/>
        </w:rPr>
        <w:t>南市政府</w:t>
      </w:r>
      <w:r w:rsidR="00CB6727" w:rsidRPr="007B4C01">
        <w:rPr>
          <w:rFonts w:ascii="標楷體" w:eastAsia="標楷體" w:hAnsi="標楷體"/>
          <w:sz w:val="28"/>
          <w:szCs w:val="28"/>
        </w:rPr>
        <w:t>新化區衛生所</w:t>
      </w:r>
      <w:r w:rsidRPr="007B4C01">
        <w:rPr>
          <w:rFonts w:ascii="標楷體" w:eastAsia="標楷體" w:hAnsi="標楷體"/>
          <w:sz w:val="28"/>
          <w:szCs w:val="28"/>
        </w:rPr>
        <w:t xml:space="preserve"> </w:t>
      </w:r>
    </w:p>
    <w:p w14:paraId="10A95106" w14:textId="29CF208C" w:rsidR="00C84F14" w:rsidRPr="007B4C01" w:rsidRDefault="00C84F14" w:rsidP="00C84F14">
      <w:pPr>
        <w:widowControl/>
        <w:spacing w:line="500" w:lineRule="exact"/>
        <w:rPr>
          <w:rFonts w:ascii="標楷體" w:eastAsia="標楷體" w:hAnsi="標楷體"/>
          <w:sz w:val="28"/>
          <w:szCs w:val="28"/>
        </w:rPr>
      </w:pPr>
      <w:r w:rsidRPr="007B4C01">
        <w:rPr>
          <w:rFonts w:ascii="標楷體" w:eastAsia="標楷體" w:hAnsi="標楷體"/>
          <w:sz w:val="28"/>
          <w:szCs w:val="28"/>
        </w:rPr>
        <w:t>【辦理期程】</w:t>
      </w:r>
      <w:r w:rsidR="008532BC" w:rsidRPr="007B4C01">
        <w:rPr>
          <w:rFonts w:ascii="Times New Roman" w:eastAsia="標楷體" w:hAnsi="Times New Roman" w:hint="eastAsia"/>
          <w:sz w:val="28"/>
          <w:szCs w:val="28"/>
        </w:rPr>
        <w:t>：</w:t>
      </w:r>
      <w:r w:rsidRPr="007B4C01">
        <w:rPr>
          <w:rFonts w:ascii="標楷體" w:eastAsia="標楷體" w:hAnsi="標楷體"/>
          <w:sz w:val="28"/>
          <w:szCs w:val="28"/>
        </w:rPr>
        <w:t xml:space="preserve">每年 </w:t>
      </w:r>
      <w:r w:rsidRPr="007B4C01">
        <w:rPr>
          <w:rFonts w:ascii="Times New Roman" w:eastAsia="標楷體" w:hAnsi="Times New Roman"/>
          <w:sz w:val="28"/>
          <w:szCs w:val="28"/>
        </w:rPr>
        <w:t>3-5</w:t>
      </w:r>
      <w:r w:rsidRPr="007B4C01">
        <w:rPr>
          <w:rFonts w:ascii="標楷體" w:eastAsia="標楷體" w:hAnsi="標楷體"/>
          <w:sz w:val="28"/>
          <w:szCs w:val="28"/>
        </w:rPr>
        <w:t xml:space="preserve">月定期檢討 </w:t>
      </w:r>
    </w:p>
    <w:p w14:paraId="4A961B09" w14:textId="77777777" w:rsidR="00C84F14" w:rsidRPr="00FD718B" w:rsidRDefault="00283E83" w:rsidP="00C84F14">
      <w:pPr>
        <w:widowControl/>
        <w:spacing w:line="500" w:lineRule="exact"/>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1.</w:t>
      </w:r>
      <w:r w:rsidR="00C84F14" w:rsidRPr="00FD718B">
        <w:rPr>
          <w:rFonts w:ascii="Times New Roman" w:eastAsia="標楷體" w:hAnsi="標楷體"/>
          <w:color w:val="000000" w:themeColor="text1"/>
          <w:sz w:val="28"/>
          <w:szCs w:val="28"/>
        </w:rPr>
        <w:t>協調責任醫院派人協助衛生所人員參與緊急醫療工作。</w:t>
      </w:r>
      <w:r w:rsidR="00C84F14" w:rsidRPr="00FD718B">
        <w:rPr>
          <w:rFonts w:ascii="Times New Roman" w:eastAsia="標楷體" w:hAnsi="Times New Roman"/>
          <w:color w:val="000000" w:themeColor="text1"/>
          <w:sz w:val="28"/>
          <w:szCs w:val="28"/>
        </w:rPr>
        <w:t xml:space="preserve"> </w:t>
      </w:r>
    </w:p>
    <w:p w14:paraId="7B980986" w14:textId="77777777" w:rsidR="00C84F14" w:rsidRPr="00FD718B" w:rsidRDefault="00283E83" w:rsidP="00C84F14">
      <w:pPr>
        <w:widowControl/>
        <w:spacing w:line="500" w:lineRule="exact"/>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2.</w:t>
      </w:r>
      <w:r w:rsidR="00C84F14" w:rsidRPr="00FD718B">
        <w:rPr>
          <w:rFonts w:ascii="Times New Roman" w:eastAsia="標楷體" w:hAnsi="標楷體"/>
          <w:color w:val="000000" w:themeColor="text1"/>
          <w:sz w:val="28"/>
          <w:szCs w:val="28"/>
        </w:rPr>
        <w:t>規劃、設立與運作災區救護站，進行緊急醫療作業。</w:t>
      </w:r>
      <w:r w:rsidR="00C84F14" w:rsidRPr="00FD718B">
        <w:rPr>
          <w:rFonts w:ascii="Times New Roman" w:eastAsia="標楷體" w:hAnsi="Times New Roman"/>
          <w:color w:val="000000" w:themeColor="text1"/>
          <w:sz w:val="28"/>
          <w:szCs w:val="28"/>
        </w:rPr>
        <w:t xml:space="preserve"> </w:t>
      </w:r>
    </w:p>
    <w:p w14:paraId="12B2510B" w14:textId="77777777" w:rsidR="00C84F14" w:rsidRPr="00FD718B" w:rsidRDefault="00283E83" w:rsidP="00283E83">
      <w:pPr>
        <w:widowControl/>
        <w:spacing w:line="500" w:lineRule="exact"/>
        <w:ind w:left="286" w:hangingChars="102" w:hanging="286"/>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3.</w:t>
      </w:r>
      <w:r w:rsidR="00C84F14" w:rsidRPr="00FD718B">
        <w:rPr>
          <w:rFonts w:ascii="Times New Roman" w:eastAsia="標楷體" w:hAnsi="標楷體"/>
          <w:color w:val="000000" w:themeColor="text1"/>
          <w:sz w:val="28"/>
          <w:szCs w:val="28"/>
        </w:rPr>
        <w:t>執行檢傷分類，並依大量傷患處理原則，於緊急處理時將傷患就分流急救。</w:t>
      </w:r>
      <w:r w:rsidR="00C84F14" w:rsidRPr="00FD718B">
        <w:rPr>
          <w:rFonts w:ascii="Times New Roman" w:eastAsia="標楷體" w:hAnsi="Times New Roman"/>
          <w:color w:val="000000" w:themeColor="text1"/>
          <w:sz w:val="28"/>
          <w:szCs w:val="28"/>
        </w:rPr>
        <w:t xml:space="preserve"> </w:t>
      </w:r>
    </w:p>
    <w:p w14:paraId="5DDBD41B" w14:textId="77777777" w:rsidR="00C84F14" w:rsidRPr="00FD718B" w:rsidRDefault="00283E83" w:rsidP="00C84F14">
      <w:pPr>
        <w:widowControl/>
        <w:spacing w:line="500" w:lineRule="exact"/>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4.</w:t>
      </w:r>
      <w:r w:rsidR="00C84F14" w:rsidRPr="00FD718B">
        <w:rPr>
          <w:rFonts w:ascii="Times New Roman" w:eastAsia="標楷體" w:hAnsi="標楷體"/>
          <w:color w:val="000000" w:themeColor="text1"/>
          <w:sz w:val="28"/>
          <w:szCs w:val="28"/>
        </w:rPr>
        <w:t>受傷名單確認，調查及填寫事故傷病患就醫情形資料表。</w:t>
      </w:r>
      <w:r w:rsidR="00C84F14" w:rsidRPr="00FD718B">
        <w:rPr>
          <w:rFonts w:ascii="Times New Roman" w:eastAsia="標楷體" w:hAnsi="Times New Roman"/>
          <w:color w:val="000000" w:themeColor="text1"/>
          <w:sz w:val="28"/>
          <w:szCs w:val="28"/>
        </w:rPr>
        <w:t xml:space="preserve"> </w:t>
      </w:r>
    </w:p>
    <w:p w14:paraId="55650A17" w14:textId="77777777" w:rsidR="003F3AFB" w:rsidRPr="00FD718B" w:rsidRDefault="003F3AFB" w:rsidP="00C84F14">
      <w:pPr>
        <w:widowControl/>
        <w:spacing w:line="500" w:lineRule="exact"/>
        <w:rPr>
          <w:rFonts w:ascii="標楷體" w:eastAsia="標楷體" w:hAnsi="標楷體"/>
          <w:color w:val="000000" w:themeColor="text1"/>
          <w:sz w:val="28"/>
          <w:szCs w:val="28"/>
        </w:rPr>
      </w:pPr>
    </w:p>
    <w:p w14:paraId="2040FEFB" w14:textId="77777777" w:rsidR="00C84F14" w:rsidRPr="00FD718B" w:rsidRDefault="00C84F14" w:rsidP="00C84F14">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(二)後續醫療 </w:t>
      </w:r>
    </w:p>
    <w:p w14:paraId="7882A8DD" w14:textId="77777777" w:rsidR="00C84F14" w:rsidRPr="00FD718B" w:rsidRDefault="00C84F14" w:rsidP="00C84F14">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008532BC" w:rsidRPr="00FD718B">
        <w:rPr>
          <w:rFonts w:ascii="Times New Roman" w:eastAsia="標楷體" w:hAnsi="Times New Roman" w:hint="eastAsia"/>
          <w:color w:val="000000" w:themeColor="text1"/>
          <w:sz w:val="28"/>
          <w:szCs w:val="28"/>
        </w:rPr>
        <w:t>：</w:t>
      </w:r>
      <w:r w:rsidRPr="00FD718B">
        <w:rPr>
          <w:rFonts w:ascii="Times New Roman" w:eastAsia="標楷體" w:hAnsi="Times New Roman"/>
          <w:color w:val="000000" w:themeColor="text1"/>
          <w:sz w:val="28"/>
          <w:szCs w:val="28"/>
        </w:rPr>
        <w:t xml:space="preserve">D </w:t>
      </w:r>
    </w:p>
    <w:p w14:paraId="479523A4" w14:textId="0C918CE0" w:rsidR="00C84F14" w:rsidRPr="00FD718B" w:rsidRDefault="00C84F14" w:rsidP="00C84F14">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w:t>
      </w:r>
      <w:r w:rsidRPr="007B4C01">
        <w:rPr>
          <w:rFonts w:ascii="標楷體" w:eastAsia="標楷體" w:hAnsi="標楷體"/>
          <w:sz w:val="28"/>
          <w:szCs w:val="28"/>
        </w:rPr>
        <w:t>】:</w:t>
      </w:r>
      <w:proofErr w:type="gramStart"/>
      <w:r w:rsidR="003D1358" w:rsidRPr="007B4C01">
        <w:rPr>
          <w:rFonts w:ascii="Times New Roman" w:eastAsia="標楷體" w:hAnsi="Times New Roman" w:hint="eastAsia"/>
          <w:sz w:val="28"/>
          <w:szCs w:val="28"/>
        </w:rPr>
        <w:t>臺</w:t>
      </w:r>
      <w:proofErr w:type="gramEnd"/>
      <w:r w:rsidR="003D1358" w:rsidRPr="007B4C01">
        <w:rPr>
          <w:rFonts w:ascii="Times New Roman" w:eastAsia="標楷體" w:hAnsi="Times New Roman" w:hint="eastAsia"/>
          <w:sz w:val="28"/>
          <w:szCs w:val="28"/>
        </w:rPr>
        <w:t>南市政府</w:t>
      </w:r>
      <w:r w:rsidR="003D1358" w:rsidRPr="007B4C01">
        <w:rPr>
          <w:rFonts w:ascii="標楷體" w:eastAsia="標楷體" w:hAnsi="標楷體"/>
          <w:sz w:val="28"/>
          <w:szCs w:val="28"/>
        </w:rPr>
        <w:t>新化區衛生所</w:t>
      </w:r>
      <w:r w:rsidR="00CB6727" w:rsidRPr="007B4C01">
        <w:rPr>
          <w:rFonts w:ascii="標楷體" w:eastAsia="標楷體" w:hAnsi="標楷體"/>
          <w:sz w:val="28"/>
          <w:szCs w:val="28"/>
        </w:rPr>
        <w:t>、</w:t>
      </w:r>
      <w:proofErr w:type="gramStart"/>
      <w:r w:rsidR="003D1358" w:rsidRPr="007B4C01">
        <w:rPr>
          <w:rFonts w:ascii="Times New Roman" w:eastAsia="標楷體" w:hAnsi="Times New Roman" w:hint="eastAsia"/>
          <w:sz w:val="28"/>
          <w:szCs w:val="28"/>
        </w:rPr>
        <w:t>臺</w:t>
      </w:r>
      <w:proofErr w:type="gramEnd"/>
      <w:r w:rsidR="003D1358" w:rsidRPr="007B4C01">
        <w:rPr>
          <w:rFonts w:ascii="Times New Roman" w:eastAsia="標楷體" w:hAnsi="Times New Roman" w:hint="eastAsia"/>
          <w:sz w:val="28"/>
          <w:szCs w:val="28"/>
        </w:rPr>
        <w:t>南市政府</w:t>
      </w:r>
      <w:r w:rsidR="00CB6727" w:rsidRPr="007B4C01">
        <w:rPr>
          <w:rFonts w:ascii="標楷體" w:eastAsia="標楷體" w:hAnsi="標楷體"/>
          <w:sz w:val="28"/>
          <w:szCs w:val="28"/>
        </w:rPr>
        <w:t>警察局新化分局</w:t>
      </w:r>
    </w:p>
    <w:p w14:paraId="3F852012" w14:textId="6335B69B" w:rsidR="00C84F14" w:rsidRPr="00FD718B" w:rsidRDefault="00C84F14" w:rsidP="00C84F14">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每年</w:t>
      </w:r>
      <w:r w:rsidRPr="00FD718B">
        <w:rPr>
          <w:rFonts w:ascii="Times New Roman" w:eastAsia="標楷體" w:hAnsi="Times New Roman"/>
          <w:color w:val="000000" w:themeColor="text1"/>
          <w:sz w:val="28"/>
          <w:szCs w:val="28"/>
        </w:rPr>
        <w:t xml:space="preserve"> 3-5</w:t>
      </w:r>
      <w:r w:rsidRPr="00FD718B">
        <w:rPr>
          <w:rFonts w:ascii="標楷體" w:eastAsia="標楷體" w:hAnsi="標楷體"/>
          <w:color w:val="000000" w:themeColor="text1"/>
          <w:sz w:val="28"/>
          <w:szCs w:val="28"/>
        </w:rPr>
        <w:t xml:space="preserve">月定期檢討 </w:t>
      </w:r>
    </w:p>
    <w:p w14:paraId="712C360B" w14:textId="77777777" w:rsidR="00C84F14" w:rsidRPr="00FD718B" w:rsidRDefault="00283E83" w:rsidP="00C84F14">
      <w:pPr>
        <w:widowControl/>
        <w:spacing w:line="500" w:lineRule="exact"/>
        <w:ind w:left="426" w:hangingChars="152" w:hanging="426"/>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1.</w:t>
      </w:r>
      <w:r w:rsidR="00C84F14" w:rsidRPr="00FD718B">
        <w:rPr>
          <w:rFonts w:ascii="Times New Roman" w:eastAsia="標楷體" w:hAnsi="標楷體"/>
          <w:color w:val="000000" w:themeColor="text1"/>
          <w:sz w:val="28"/>
          <w:szCs w:val="28"/>
        </w:rPr>
        <w:t>救護人員隨時記錄、彙整傷患人數、傷病情形及傷病患之緊急醫療救護處置及</w:t>
      </w:r>
      <w:proofErr w:type="gramStart"/>
      <w:r w:rsidR="00C84F14" w:rsidRPr="00FD718B">
        <w:rPr>
          <w:rFonts w:ascii="Times New Roman" w:eastAsia="標楷體" w:hAnsi="標楷體"/>
          <w:color w:val="000000" w:themeColor="text1"/>
          <w:sz w:val="28"/>
          <w:szCs w:val="28"/>
        </w:rPr>
        <w:t>癒</w:t>
      </w:r>
      <w:proofErr w:type="gramEnd"/>
      <w:r w:rsidR="00C84F14" w:rsidRPr="00FD718B">
        <w:rPr>
          <w:rFonts w:ascii="Times New Roman" w:eastAsia="標楷體" w:hAnsi="標楷體"/>
          <w:color w:val="000000" w:themeColor="text1"/>
          <w:sz w:val="28"/>
          <w:szCs w:val="28"/>
        </w:rPr>
        <w:t>後情形等資料，並將傷亡名冊通報至現場指揮所。</w:t>
      </w:r>
      <w:r w:rsidR="00C84F14" w:rsidRPr="00FD718B">
        <w:rPr>
          <w:rFonts w:ascii="Times New Roman" w:eastAsia="標楷體" w:hAnsi="Times New Roman"/>
          <w:color w:val="000000" w:themeColor="text1"/>
          <w:sz w:val="28"/>
          <w:szCs w:val="28"/>
        </w:rPr>
        <w:t xml:space="preserve"> </w:t>
      </w:r>
    </w:p>
    <w:p w14:paraId="4822263A" w14:textId="77777777" w:rsidR="00C84F14" w:rsidRPr="00FD718B" w:rsidRDefault="00283E83" w:rsidP="006C1491">
      <w:pPr>
        <w:pStyle w:val="cjk"/>
        <w:spacing w:line="403" w:lineRule="atLeast"/>
        <w:rPr>
          <w:rFonts w:ascii="Times New Roman" w:eastAsia="標楷體" w:hAnsi="標楷體"/>
          <w:color w:val="000000" w:themeColor="text1"/>
          <w:sz w:val="28"/>
          <w:szCs w:val="28"/>
        </w:rPr>
      </w:pPr>
      <w:r w:rsidRPr="00FD718B">
        <w:rPr>
          <w:rFonts w:ascii="Times New Roman" w:eastAsia="標楷體" w:hAnsi="Times New Roman"/>
          <w:color w:val="000000" w:themeColor="text1"/>
          <w:sz w:val="28"/>
          <w:szCs w:val="28"/>
        </w:rPr>
        <w:lastRenderedPageBreak/>
        <w:t>2.</w:t>
      </w:r>
      <w:r w:rsidR="00C84F14" w:rsidRPr="00FD718B">
        <w:rPr>
          <w:rFonts w:ascii="Times New Roman" w:eastAsia="標楷體" w:hAnsi="標楷體"/>
          <w:color w:val="000000" w:themeColor="text1"/>
          <w:sz w:val="28"/>
          <w:szCs w:val="28"/>
        </w:rPr>
        <w:t>對於</w:t>
      </w:r>
      <w:r w:rsidR="009156C8" w:rsidRPr="00FD718B">
        <w:rPr>
          <w:rFonts w:ascii="Times New Roman" w:eastAsia="標楷體" w:hAnsi="標楷體"/>
          <w:color w:val="000000" w:themeColor="text1"/>
          <w:sz w:val="28"/>
          <w:szCs w:val="28"/>
        </w:rPr>
        <w:t>出院</w:t>
      </w:r>
      <w:r w:rsidR="00C84F14" w:rsidRPr="00FD718B">
        <w:rPr>
          <w:rFonts w:ascii="Times New Roman" w:eastAsia="標楷體" w:hAnsi="標楷體"/>
          <w:color w:val="000000" w:themeColor="text1"/>
          <w:sz w:val="28"/>
          <w:szCs w:val="28"/>
        </w:rPr>
        <w:t>後無家可歸者，</w:t>
      </w:r>
      <w:r w:rsidR="009156C8" w:rsidRPr="00FD718B">
        <w:rPr>
          <w:rFonts w:ascii="Times New Roman" w:eastAsia="標楷體" w:hAnsi="標楷體" w:hint="eastAsia"/>
          <w:color w:val="000000" w:themeColor="text1"/>
          <w:sz w:val="28"/>
          <w:szCs w:val="28"/>
        </w:rPr>
        <w:t>由區公所安排至本區避難收容處所</w:t>
      </w:r>
      <w:r w:rsidR="00C84F14" w:rsidRPr="00FD718B">
        <w:rPr>
          <w:rFonts w:ascii="Times New Roman" w:eastAsia="標楷體" w:hAnsi="標楷體"/>
          <w:color w:val="000000" w:themeColor="text1"/>
          <w:sz w:val="28"/>
          <w:szCs w:val="28"/>
        </w:rPr>
        <w:t>。</w:t>
      </w:r>
      <w:r w:rsidR="00C84F14" w:rsidRPr="00FD718B">
        <w:rPr>
          <w:rFonts w:ascii="Times New Roman" w:eastAsia="標楷體" w:hAnsi="Times New Roman"/>
          <w:color w:val="000000" w:themeColor="text1"/>
          <w:sz w:val="28"/>
          <w:szCs w:val="28"/>
        </w:rPr>
        <w:t xml:space="preserve"> </w:t>
      </w:r>
    </w:p>
    <w:p w14:paraId="61215E01" w14:textId="77777777" w:rsidR="00C84F14" w:rsidRPr="00FD718B" w:rsidRDefault="00283E83" w:rsidP="00C84F14">
      <w:pPr>
        <w:widowControl/>
        <w:spacing w:line="500" w:lineRule="exact"/>
        <w:ind w:left="423" w:hangingChars="151" w:hanging="423"/>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3.</w:t>
      </w:r>
      <w:r w:rsidR="00C84F14" w:rsidRPr="00FD718B">
        <w:rPr>
          <w:rFonts w:ascii="Times New Roman" w:eastAsia="標楷體" w:hAnsi="標楷體"/>
          <w:color w:val="000000" w:themeColor="text1"/>
          <w:sz w:val="28"/>
          <w:szCs w:val="28"/>
        </w:rPr>
        <w:t>災害中死亡或受傷者立即通報轄區派出所員警確認其身份、並聯絡家屬處理。</w:t>
      </w:r>
      <w:r w:rsidR="00C84F14" w:rsidRPr="00FD718B">
        <w:rPr>
          <w:rFonts w:ascii="Times New Roman" w:eastAsia="標楷體" w:hAnsi="Times New Roman"/>
          <w:color w:val="000000" w:themeColor="text1"/>
          <w:sz w:val="28"/>
          <w:szCs w:val="28"/>
        </w:rPr>
        <w:t xml:space="preserve"> </w:t>
      </w:r>
    </w:p>
    <w:p w14:paraId="58202B85" w14:textId="77777777" w:rsidR="008B6DCB" w:rsidRPr="00FD718B" w:rsidRDefault="00283E83" w:rsidP="00742236">
      <w:pPr>
        <w:widowControl/>
        <w:spacing w:line="500" w:lineRule="exact"/>
        <w:ind w:left="426" w:hangingChars="152" w:hanging="426"/>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4.</w:t>
      </w:r>
      <w:r w:rsidR="00C84F14" w:rsidRPr="00FD718B">
        <w:rPr>
          <w:rFonts w:ascii="Times New Roman" w:eastAsia="標楷體" w:hAnsi="標楷體"/>
          <w:color w:val="000000" w:themeColor="text1"/>
          <w:sz w:val="28"/>
          <w:szCs w:val="28"/>
        </w:rPr>
        <w:t>執行災區巡迴保健服務，持續辦理災時之醫療服務，使民眾獲得方便有效的醫療服務。</w:t>
      </w:r>
    </w:p>
    <w:p w14:paraId="65328161" w14:textId="77777777" w:rsidR="00CB6727" w:rsidRDefault="00283E83" w:rsidP="00742236">
      <w:pPr>
        <w:widowControl/>
        <w:spacing w:line="500" w:lineRule="exact"/>
        <w:rPr>
          <w:rFonts w:ascii="Times New Roman" w:eastAsia="標楷體" w:hAnsi="標楷體"/>
          <w:color w:val="000000" w:themeColor="text1"/>
          <w:sz w:val="28"/>
          <w:szCs w:val="28"/>
        </w:rPr>
      </w:pPr>
      <w:r w:rsidRPr="00FD718B">
        <w:rPr>
          <w:rFonts w:ascii="Times New Roman" w:eastAsia="標楷體" w:hAnsi="Times New Roman"/>
          <w:color w:val="000000" w:themeColor="text1"/>
          <w:sz w:val="28"/>
          <w:szCs w:val="28"/>
        </w:rPr>
        <w:t>5.</w:t>
      </w:r>
      <w:r w:rsidR="00CB6727" w:rsidRPr="00FD718B">
        <w:rPr>
          <w:rFonts w:ascii="Times New Roman" w:eastAsia="標楷體" w:hAnsi="標楷體"/>
          <w:color w:val="000000" w:themeColor="text1"/>
          <w:sz w:val="28"/>
          <w:szCs w:val="28"/>
        </w:rPr>
        <w:t>積極輔導及重建災區民眾心理，提供免費醫療諮詢服務。</w:t>
      </w:r>
    </w:p>
    <w:p w14:paraId="5D9A4DF0" w14:textId="77777777" w:rsidR="00FD718B" w:rsidRPr="00FD718B" w:rsidRDefault="00FD718B" w:rsidP="00742236">
      <w:pPr>
        <w:widowControl/>
        <w:spacing w:line="500" w:lineRule="exact"/>
        <w:rPr>
          <w:rFonts w:ascii="Times New Roman" w:eastAsia="標楷體" w:hAnsi="Times New Roman"/>
          <w:color w:val="000000" w:themeColor="text1"/>
          <w:sz w:val="28"/>
          <w:szCs w:val="28"/>
        </w:rPr>
      </w:pPr>
    </w:p>
    <w:p w14:paraId="03ACD904" w14:textId="77777777" w:rsidR="00CB6727" w:rsidRPr="00FD718B" w:rsidRDefault="00CB6727" w:rsidP="00311272">
      <w:pPr>
        <w:widowControl/>
        <w:rPr>
          <w:rFonts w:ascii="標楷體" w:eastAsia="標楷體" w:hAnsi="標楷體"/>
          <w:b/>
          <w:color w:val="000000" w:themeColor="text1"/>
          <w:sz w:val="28"/>
          <w:szCs w:val="28"/>
        </w:rPr>
      </w:pPr>
      <w:r w:rsidRPr="00FD718B">
        <w:rPr>
          <w:rFonts w:ascii="標楷體" w:eastAsia="標楷體" w:hAnsi="標楷體"/>
          <w:b/>
          <w:color w:val="000000" w:themeColor="text1"/>
          <w:sz w:val="28"/>
          <w:szCs w:val="28"/>
        </w:rPr>
        <w:t xml:space="preserve">六、維生機能因應對策 </w:t>
      </w:r>
    </w:p>
    <w:p w14:paraId="190E265A" w14:textId="77777777" w:rsidR="00CB6727" w:rsidRPr="00FD718B" w:rsidRDefault="00CB6727" w:rsidP="00CB6727">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w:t>
      </w:r>
      <w:proofErr w:type="gramStart"/>
      <w:r w:rsidRPr="00FD718B">
        <w:rPr>
          <w:rFonts w:ascii="標楷體" w:eastAsia="標楷體" w:hAnsi="標楷體"/>
          <w:color w:val="000000" w:themeColor="text1"/>
          <w:sz w:val="28"/>
          <w:szCs w:val="28"/>
        </w:rPr>
        <w:t>一</w:t>
      </w:r>
      <w:proofErr w:type="gramEnd"/>
      <w:r w:rsidRPr="00FD718B">
        <w:rPr>
          <w:rFonts w:ascii="標楷體" w:eastAsia="標楷體" w:hAnsi="標楷體"/>
          <w:color w:val="000000" w:themeColor="text1"/>
          <w:sz w:val="28"/>
          <w:szCs w:val="28"/>
        </w:rPr>
        <w:t xml:space="preserve">)民生救濟物資供應 </w:t>
      </w:r>
    </w:p>
    <w:p w14:paraId="4EE21181" w14:textId="77777777" w:rsidR="00307958" w:rsidRPr="007B4C01" w:rsidRDefault="00CB6727" w:rsidP="00CB6727">
      <w:pPr>
        <w:widowControl/>
        <w:spacing w:line="500" w:lineRule="exact"/>
        <w:rPr>
          <w:rFonts w:ascii="標楷體" w:eastAsia="標楷體" w:hAnsi="標楷體"/>
          <w:sz w:val="28"/>
          <w:szCs w:val="28"/>
        </w:rPr>
      </w:pPr>
      <w:r w:rsidRPr="00FD718B">
        <w:rPr>
          <w:rFonts w:ascii="標楷體" w:eastAsia="標楷體" w:hAnsi="標楷體"/>
          <w:color w:val="000000" w:themeColor="text1"/>
          <w:sz w:val="28"/>
          <w:szCs w:val="28"/>
        </w:rPr>
        <w:t>【重要等級】</w:t>
      </w:r>
      <w:r w:rsidR="008532BC" w:rsidRPr="00FD718B">
        <w:rPr>
          <w:rFonts w:ascii="Times New Roman" w:eastAsia="標楷體" w:hAnsi="Times New Roman" w:hint="eastAsia"/>
          <w:color w:val="000000" w:themeColor="text1"/>
          <w:sz w:val="28"/>
          <w:szCs w:val="28"/>
        </w:rPr>
        <w:t>：</w:t>
      </w:r>
      <w:r w:rsidRPr="00FD718B">
        <w:rPr>
          <w:rFonts w:ascii="Times New Roman" w:eastAsia="標楷體" w:hAnsi="Times New Roman"/>
          <w:color w:val="000000" w:themeColor="text1"/>
          <w:sz w:val="28"/>
          <w:szCs w:val="28"/>
        </w:rPr>
        <w:t>A</w:t>
      </w:r>
      <w:r w:rsidRPr="00FD718B">
        <w:rPr>
          <w:rFonts w:ascii="標楷體" w:eastAsia="標楷體" w:hAnsi="標楷體"/>
          <w:color w:val="000000" w:themeColor="text1"/>
          <w:sz w:val="28"/>
          <w:szCs w:val="28"/>
        </w:rPr>
        <w:t xml:space="preserve"> </w:t>
      </w:r>
    </w:p>
    <w:p w14:paraId="51C64E4A" w14:textId="77777777" w:rsidR="00CB6727" w:rsidRPr="007B4C01" w:rsidRDefault="00CB6727" w:rsidP="00CB6727">
      <w:pPr>
        <w:widowControl/>
        <w:spacing w:line="500" w:lineRule="exact"/>
        <w:rPr>
          <w:rFonts w:ascii="標楷體" w:eastAsia="標楷體" w:hAnsi="標楷體"/>
          <w:sz w:val="28"/>
          <w:szCs w:val="28"/>
        </w:rPr>
      </w:pPr>
      <w:r w:rsidRPr="007B4C01">
        <w:rPr>
          <w:rFonts w:ascii="標楷體" w:eastAsia="標楷體" w:hAnsi="標楷體"/>
          <w:sz w:val="28"/>
          <w:szCs w:val="28"/>
        </w:rPr>
        <w:t>【辦理單位】</w:t>
      </w:r>
      <w:r w:rsidR="008532BC" w:rsidRPr="007B4C01">
        <w:rPr>
          <w:rFonts w:ascii="Times New Roman" w:eastAsia="標楷體" w:hAnsi="Times New Roman" w:hint="eastAsia"/>
          <w:sz w:val="28"/>
          <w:szCs w:val="28"/>
        </w:rPr>
        <w:t>：</w:t>
      </w:r>
      <w:r w:rsidRPr="007B4C01">
        <w:rPr>
          <w:rFonts w:ascii="標楷體" w:eastAsia="標楷體" w:hAnsi="標楷體"/>
          <w:sz w:val="28"/>
          <w:szCs w:val="28"/>
        </w:rPr>
        <w:t xml:space="preserve">社會課 </w:t>
      </w:r>
      <w:r w:rsidR="00A141A0" w:rsidRPr="007B4C01">
        <w:rPr>
          <w:rFonts w:ascii="標楷體" w:eastAsia="標楷體" w:hAnsi="標楷體"/>
          <w:sz w:val="28"/>
          <w:szCs w:val="28"/>
        </w:rPr>
        <w:t>、行政課</w:t>
      </w:r>
    </w:p>
    <w:p w14:paraId="3FB65136" w14:textId="77777777" w:rsidR="003D1358" w:rsidRPr="007B4C01" w:rsidRDefault="000102A8" w:rsidP="00CB6727">
      <w:pPr>
        <w:widowControl/>
        <w:spacing w:line="500" w:lineRule="exact"/>
        <w:rPr>
          <w:rFonts w:ascii="Times New Roman" w:eastAsia="標楷體" w:hAnsi="Times New Roman"/>
          <w:sz w:val="28"/>
          <w:szCs w:val="28"/>
        </w:rPr>
      </w:pPr>
      <w:r w:rsidRPr="007B4C01">
        <w:rPr>
          <w:rFonts w:ascii="標楷體" w:eastAsia="標楷體" w:hAnsi="標楷體"/>
          <w:sz w:val="28"/>
          <w:szCs w:val="28"/>
        </w:rPr>
        <w:t>【協辦單位】</w:t>
      </w:r>
      <w:r w:rsidRPr="007B4C01">
        <w:rPr>
          <w:rFonts w:ascii="Times New Roman" w:eastAsia="標楷體" w:hAnsi="Times New Roman" w:hint="eastAsia"/>
          <w:sz w:val="28"/>
          <w:szCs w:val="28"/>
        </w:rPr>
        <w:t>：</w:t>
      </w:r>
      <w:proofErr w:type="gramStart"/>
      <w:r w:rsidR="003D1358" w:rsidRPr="007B4C01">
        <w:rPr>
          <w:rFonts w:ascii="Times New Roman" w:eastAsia="標楷體" w:hAnsi="Times New Roman" w:hint="eastAsia"/>
          <w:sz w:val="28"/>
          <w:szCs w:val="28"/>
        </w:rPr>
        <w:t>臺</w:t>
      </w:r>
      <w:proofErr w:type="gramEnd"/>
      <w:r w:rsidR="003D1358" w:rsidRPr="007B4C01">
        <w:rPr>
          <w:rFonts w:ascii="Times New Roman" w:eastAsia="標楷體" w:hAnsi="Times New Roman" w:hint="eastAsia"/>
          <w:sz w:val="28"/>
          <w:szCs w:val="28"/>
        </w:rPr>
        <w:t>南市政府新化區衛生所</w:t>
      </w:r>
    </w:p>
    <w:p w14:paraId="505666C6" w14:textId="77777777" w:rsidR="00CB6727" w:rsidRPr="007B4C01" w:rsidRDefault="00CB6727" w:rsidP="00CB6727">
      <w:pPr>
        <w:widowControl/>
        <w:spacing w:line="500" w:lineRule="exact"/>
        <w:rPr>
          <w:rFonts w:ascii="標楷體" w:eastAsia="標楷體" w:hAnsi="標楷體"/>
          <w:sz w:val="28"/>
          <w:szCs w:val="28"/>
        </w:rPr>
      </w:pPr>
      <w:r w:rsidRPr="007B4C01">
        <w:rPr>
          <w:rFonts w:ascii="標楷體" w:eastAsia="標楷體" w:hAnsi="標楷體"/>
          <w:sz w:val="28"/>
          <w:szCs w:val="28"/>
        </w:rPr>
        <w:t>【辦理期程】</w:t>
      </w:r>
      <w:r w:rsidR="008532BC" w:rsidRPr="007B4C01">
        <w:rPr>
          <w:rFonts w:ascii="Times New Roman" w:eastAsia="標楷體" w:hAnsi="Times New Roman" w:hint="eastAsia"/>
          <w:sz w:val="28"/>
          <w:szCs w:val="28"/>
        </w:rPr>
        <w:t>：</w:t>
      </w:r>
      <w:r w:rsidRPr="007B4C01">
        <w:rPr>
          <w:rFonts w:ascii="標楷體" w:eastAsia="標楷體" w:hAnsi="標楷體"/>
          <w:sz w:val="28"/>
          <w:szCs w:val="28"/>
        </w:rPr>
        <w:t xml:space="preserve">不限 </w:t>
      </w:r>
    </w:p>
    <w:p w14:paraId="1DB191D3" w14:textId="77777777" w:rsidR="00CB6727" w:rsidRPr="007B4C01" w:rsidRDefault="00CB6727" w:rsidP="000E57A4">
      <w:pPr>
        <w:pStyle w:val="a6"/>
        <w:widowControl/>
        <w:numPr>
          <w:ilvl w:val="0"/>
          <w:numId w:val="44"/>
        </w:numPr>
        <w:spacing w:line="500" w:lineRule="exact"/>
        <w:ind w:leftChars="0"/>
        <w:rPr>
          <w:rFonts w:ascii="Times New Roman" w:eastAsia="標楷體" w:hAnsi="Times New Roman"/>
          <w:sz w:val="28"/>
          <w:szCs w:val="28"/>
        </w:rPr>
      </w:pPr>
      <w:r w:rsidRPr="007B4C01">
        <w:rPr>
          <w:rFonts w:ascii="Times New Roman" w:eastAsia="標楷體" w:hAnsi="標楷體"/>
          <w:sz w:val="28"/>
          <w:szCs w:val="28"/>
        </w:rPr>
        <w:t>民生救濟物資及生活必需品之供給，應考量災區人口數量及地區特性，優先儲備，以避免災時物資供應的短缺。</w:t>
      </w:r>
      <w:r w:rsidRPr="007B4C01">
        <w:rPr>
          <w:rFonts w:ascii="Times New Roman" w:eastAsia="標楷體" w:hAnsi="Times New Roman"/>
          <w:sz w:val="28"/>
          <w:szCs w:val="28"/>
        </w:rPr>
        <w:t xml:space="preserve"> </w:t>
      </w:r>
    </w:p>
    <w:p w14:paraId="4034019A" w14:textId="77777777" w:rsidR="001E55F2" w:rsidRPr="007B4C01" w:rsidRDefault="001E55F2" w:rsidP="001E55F2">
      <w:pPr>
        <w:pStyle w:val="a6"/>
        <w:widowControl/>
        <w:numPr>
          <w:ilvl w:val="0"/>
          <w:numId w:val="44"/>
        </w:numPr>
        <w:spacing w:line="500" w:lineRule="exact"/>
        <w:ind w:leftChars="0"/>
        <w:rPr>
          <w:rFonts w:ascii="Times New Roman" w:eastAsia="標楷體" w:hAnsi="Times New Roman"/>
          <w:sz w:val="28"/>
          <w:szCs w:val="28"/>
        </w:rPr>
      </w:pPr>
      <w:r w:rsidRPr="007B4C01">
        <w:rPr>
          <w:rFonts w:ascii="Times New Roman" w:eastAsia="標楷體" w:hAnsi="標楷體"/>
          <w:sz w:val="28"/>
          <w:szCs w:val="28"/>
        </w:rPr>
        <w:t>災害應變中心應辦理食物、飲用水、醫藥器材及生活必需品調度、供應之存放等事宜，應以集中統一調度為原則。</w:t>
      </w:r>
      <w:r w:rsidRPr="007B4C01">
        <w:rPr>
          <w:rFonts w:ascii="Times New Roman" w:eastAsia="標楷體" w:hAnsi="Times New Roman"/>
          <w:sz w:val="28"/>
          <w:szCs w:val="28"/>
        </w:rPr>
        <w:t xml:space="preserve"> </w:t>
      </w:r>
    </w:p>
    <w:p w14:paraId="262E4265" w14:textId="77777777" w:rsidR="00CB6727" w:rsidRPr="001072D0" w:rsidRDefault="00CB6727" w:rsidP="001E55F2">
      <w:pPr>
        <w:pStyle w:val="a6"/>
        <w:widowControl/>
        <w:numPr>
          <w:ilvl w:val="0"/>
          <w:numId w:val="44"/>
        </w:numPr>
        <w:spacing w:line="500" w:lineRule="exact"/>
        <w:ind w:leftChars="0"/>
        <w:rPr>
          <w:rFonts w:ascii="Times New Roman" w:eastAsia="標楷體" w:hAnsi="Times New Roman"/>
          <w:sz w:val="28"/>
          <w:szCs w:val="28"/>
        </w:rPr>
      </w:pPr>
      <w:r w:rsidRPr="00FD718B">
        <w:rPr>
          <w:rFonts w:ascii="Times New Roman" w:eastAsia="標楷體" w:hAnsi="標楷體"/>
          <w:color w:val="000000" w:themeColor="text1"/>
          <w:sz w:val="28"/>
          <w:szCs w:val="28"/>
        </w:rPr>
        <w:t>進行民生救濟物資發放的規劃，並調</w:t>
      </w:r>
      <w:r w:rsidRPr="001072D0">
        <w:rPr>
          <w:rFonts w:ascii="Times New Roman" w:eastAsia="標楷體" w:hAnsi="標楷體"/>
          <w:sz w:val="28"/>
          <w:szCs w:val="28"/>
        </w:rPr>
        <w:t>查日用品需求量、分配物資及提供茶水</w:t>
      </w:r>
      <w:r w:rsidR="00AF7C18" w:rsidRPr="001072D0">
        <w:rPr>
          <w:rFonts w:ascii="Times New Roman" w:eastAsia="標楷體" w:hAnsi="標楷體"/>
          <w:sz w:val="28"/>
          <w:szCs w:val="28"/>
        </w:rPr>
        <w:t>，並於災害時發放。</w:t>
      </w:r>
    </w:p>
    <w:p w14:paraId="57B5E12D" w14:textId="77777777" w:rsidR="001E55F2" w:rsidRPr="001E55F2" w:rsidRDefault="001E55F2" w:rsidP="00CB6727">
      <w:pPr>
        <w:widowControl/>
        <w:spacing w:line="500" w:lineRule="exact"/>
        <w:rPr>
          <w:rFonts w:ascii="標楷體" w:eastAsia="標楷體" w:hAnsi="標楷體"/>
          <w:sz w:val="28"/>
          <w:szCs w:val="28"/>
        </w:rPr>
      </w:pPr>
    </w:p>
    <w:p w14:paraId="778C55EF" w14:textId="77777777" w:rsidR="00CB6727" w:rsidRPr="00134A00" w:rsidRDefault="00CB6727" w:rsidP="00CB6727">
      <w:pPr>
        <w:widowControl/>
        <w:spacing w:line="500" w:lineRule="exact"/>
        <w:rPr>
          <w:rFonts w:ascii="標楷體" w:eastAsia="標楷體" w:hAnsi="標楷體"/>
          <w:sz w:val="28"/>
          <w:szCs w:val="28"/>
        </w:rPr>
      </w:pPr>
      <w:r w:rsidRPr="00134A00">
        <w:rPr>
          <w:rFonts w:ascii="標楷體" w:eastAsia="標楷體" w:hAnsi="標楷體"/>
          <w:sz w:val="28"/>
          <w:szCs w:val="28"/>
        </w:rPr>
        <w:t>(二)物資調度供應</w:t>
      </w:r>
    </w:p>
    <w:p w14:paraId="5DC9A2D1" w14:textId="77777777" w:rsidR="00CB6727" w:rsidRPr="00134A00" w:rsidRDefault="00CB6727" w:rsidP="00AF7C18">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 xml:space="preserve">A </w:t>
      </w:r>
    </w:p>
    <w:p w14:paraId="1B780278" w14:textId="77777777" w:rsidR="00CB6727" w:rsidRPr="00134A00" w:rsidRDefault="00CB6727" w:rsidP="00AF7C18">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社會課、行政課 </w:t>
      </w:r>
    </w:p>
    <w:p w14:paraId="66038790" w14:textId="77777777" w:rsidR="00CB6727" w:rsidRPr="00134A00" w:rsidRDefault="00CB6727" w:rsidP="00AF7C18">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不限 </w:t>
      </w:r>
    </w:p>
    <w:p w14:paraId="30749494" w14:textId="77777777" w:rsidR="00CB6727" w:rsidRPr="001072D0" w:rsidRDefault="00CB6727" w:rsidP="000E57A4">
      <w:pPr>
        <w:pStyle w:val="a6"/>
        <w:widowControl/>
        <w:numPr>
          <w:ilvl w:val="0"/>
          <w:numId w:val="45"/>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依事前已擬定之民生救濟物資調度與供應計畫及開口契約進行調度與供應，必要時啟動跨區合作之機制，提供災民救濟物資。</w:t>
      </w:r>
      <w:r w:rsidRPr="001072D0">
        <w:rPr>
          <w:rFonts w:ascii="Times New Roman" w:eastAsia="標楷體" w:hAnsi="Times New Roman"/>
          <w:sz w:val="28"/>
          <w:szCs w:val="28"/>
        </w:rPr>
        <w:t xml:space="preserve"> </w:t>
      </w:r>
    </w:p>
    <w:p w14:paraId="0374AF83" w14:textId="77777777" w:rsidR="00CB6727" w:rsidRPr="001072D0" w:rsidRDefault="00CB6727" w:rsidP="000E57A4">
      <w:pPr>
        <w:pStyle w:val="a6"/>
        <w:widowControl/>
        <w:numPr>
          <w:ilvl w:val="0"/>
          <w:numId w:val="45"/>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成立單一窗口並設置專線及指定送達地區與集中地點，</w:t>
      </w:r>
      <w:r w:rsidRPr="001072D0">
        <w:rPr>
          <w:rFonts w:ascii="Times New Roman" w:eastAsia="標楷體" w:hAnsi="Times New Roman"/>
          <w:sz w:val="28"/>
          <w:szCs w:val="28"/>
        </w:rPr>
        <w:t xml:space="preserve"> </w:t>
      </w:r>
      <w:r w:rsidR="00AF7C18" w:rsidRPr="001072D0">
        <w:rPr>
          <w:rFonts w:ascii="Times New Roman" w:eastAsia="標楷體" w:hAnsi="標楷體"/>
          <w:sz w:val="28"/>
          <w:szCs w:val="28"/>
        </w:rPr>
        <w:t>受理並統籌外界捐贈之民生救濟物資。</w:t>
      </w:r>
    </w:p>
    <w:p w14:paraId="2E7DDB7B" w14:textId="77777777" w:rsidR="001E55F2" w:rsidRPr="001072D0" w:rsidRDefault="00CB6727" w:rsidP="001E55F2">
      <w:pPr>
        <w:pStyle w:val="a6"/>
        <w:widowControl/>
        <w:numPr>
          <w:ilvl w:val="0"/>
          <w:numId w:val="45"/>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lastRenderedPageBreak/>
        <w:t>當本區重要物資調度仍不足時，則通報市府災害應變中心申請，以供災民需求</w:t>
      </w:r>
      <w:r w:rsidR="001E55F2" w:rsidRPr="001072D0">
        <w:rPr>
          <w:rFonts w:ascii="Times New Roman" w:eastAsia="標楷體" w:hAnsi="標楷體"/>
          <w:sz w:val="28"/>
          <w:szCs w:val="28"/>
        </w:rPr>
        <w:t>，確認各災區災民迫切需要物資之種類、數量與指定送達地區、集中地點等資訊，協調各物品捐贈單位進行援助</w:t>
      </w:r>
      <w:r w:rsidRPr="001072D0">
        <w:rPr>
          <w:rFonts w:ascii="Times New Roman" w:eastAsia="標楷體" w:hAnsi="標楷體"/>
          <w:sz w:val="28"/>
          <w:szCs w:val="28"/>
        </w:rPr>
        <w:t>。</w:t>
      </w:r>
    </w:p>
    <w:p w14:paraId="2D59BB93" w14:textId="77777777" w:rsidR="001E55F2" w:rsidRPr="001072D0" w:rsidRDefault="001E55F2" w:rsidP="001E55F2">
      <w:pPr>
        <w:pStyle w:val="a6"/>
        <w:widowControl/>
        <w:numPr>
          <w:ilvl w:val="0"/>
          <w:numId w:val="45"/>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聯繫行政院農業委員會</w:t>
      </w:r>
      <w:proofErr w:type="gramStart"/>
      <w:r w:rsidRPr="001072D0">
        <w:rPr>
          <w:rFonts w:ascii="Times New Roman" w:eastAsia="標楷體" w:hAnsi="標楷體"/>
          <w:sz w:val="28"/>
          <w:szCs w:val="28"/>
        </w:rPr>
        <w:t>農糧署南區</w:t>
      </w:r>
      <w:proofErr w:type="gramEnd"/>
      <w:r w:rsidRPr="001072D0">
        <w:rPr>
          <w:rFonts w:ascii="Times New Roman" w:eastAsia="標楷體" w:hAnsi="標楷體"/>
          <w:sz w:val="28"/>
          <w:szCs w:val="28"/>
        </w:rPr>
        <w:t>分署供應調節救災糧食。</w:t>
      </w:r>
      <w:r w:rsidRPr="001072D0">
        <w:rPr>
          <w:rFonts w:ascii="Times New Roman" w:eastAsia="標楷體" w:hAnsi="Times New Roman"/>
          <w:sz w:val="28"/>
          <w:szCs w:val="28"/>
        </w:rPr>
        <w:t xml:space="preserve"> </w:t>
      </w:r>
    </w:p>
    <w:p w14:paraId="667DD197" w14:textId="77777777" w:rsidR="001E55F2" w:rsidRPr="00134A00" w:rsidRDefault="001E55F2" w:rsidP="00283E83">
      <w:pPr>
        <w:widowControl/>
        <w:spacing w:line="500" w:lineRule="exact"/>
        <w:rPr>
          <w:rFonts w:ascii="標楷體" w:eastAsia="標楷體" w:hAnsi="標楷體"/>
          <w:sz w:val="28"/>
          <w:szCs w:val="28"/>
        </w:rPr>
      </w:pPr>
    </w:p>
    <w:p w14:paraId="03DE69DF" w14:textId="77777777" w:rsidR="00CB6727" w:rsidRPr="00134A00" w:rsidRDefault="00CB6727" w:rsidP="00AF7C18">
      <w:pPr>
        <w:widowControl/>
        <w:spacing w:line="500" w:lineRule="exact"/>
        <w:rPr>
          <w:rFonts w:ascii="標楷體" w:eastAsia="標楷體" w:hAnsi="標楷體"/>
          <w:sz w:val="28"/>
          <w:szCs w:val="28"/>
        </w:rPr>
      </w:pPr>
      <w:r w:rsidRPr="00134A00">
        <w:rPr>
          <w:rFonts w:ascii="標楷體" w:eastAsia="標楷體" w:hAnsi="標楷體"/>
          <w:sz w:val="28"/>
          <w:szCs w:val="28"/>
        </w:rPr>
        <w:t>(三)維生管線設施緊急供應</w:t>
      </w:r>
    </w:p>
    <w:p w14:paraId="06904597" w14:textId="77777777" w:rsidR="00AF7C18" w:rsidRPr="00134A00" w:rsidRDefault="00CB6727" w:rsidP="00AF7C18">
      <w:pPr>
        <w:widowControl/>
        <w:spacing w:line="500" w:lineRule="exact"/>
        <w:rPr>
          <w:rFonts w:ascii="標楷體" w:eastAsia="標楷體" w:hAnsi="標楷體"/>
          <w:sz w:val="28"/>
          <w:szCs w:val="28"/>
        </w:rPr>
      </w:pPr>
      <w:r w:rsidRPr="00134A00">
        <w:rPr>
          <w:rFonts w:ascii="標楷體" w:eastAsia="標楷體" w:hAnsi="標楷體"/>
          <w:sz w:val="28"/>
          <w:szCs w:val="28"/>
        </w:rPr>
        <w:t>維生管線之相關單位(中華電信、電力、自來水公司</w:t>
      </w:r>
      <w:r w:rsidR="00EE0A6B" w:rsidRPr="00D12A67">
        <w:rPr>
          <w:rFonts w:ascii="標楷體" w:eastAsia="標楷體" w:hAnsi="標楷體"/>
          <w:sz w:val="28"/>
          <w:szCs w:val="28"/>
        </w:rPr>
        <w:t>…</w:t>
      </w:r>
      <w:proofErr w:type="gramStart"/>
      <w:r w:rsidR="00EE0A6B" w:rsidRPr="00D12A67">
        <w:rPr>
          <w:rFonts w:ascii="標楷體" w:eastAsia="標楷體" w:hAnsi="標楷體"/>
          <w:sz w:val="28"/>
          <w:szCs w:val="28"/>
        </w:rPr>
        <w:t>…</w:t>
      </w:r>
      <w:proofErr w:type="gramEnd"/>
      <w:r w:rsidR="00EE0A6B" w:rsidRPr="00D12A67">
        <w:rPr>
          <w:rFonts w:ascii="標楷體" w:eastAsia="標楷體" w:hAnsi="標楷體"/>
          <w:sz w:val="28"/>
          <w:szCs w:val="28"/>
        </w:rPr>
        <w:t>等</w:t>
      </w:r>
      <w:r w:rsidR="00AF7C18" w:rsidRPr="00134A00">
        <w:rPr>
          <w:rFonts w:ascii="標楷體" w:eastAsia="標楷體" w:hAnsi="標楷體"/>
          <w:sz w:val="28"/>
          <w:szCs w:val="28"/>
        </w:rPr>
        <w:t xml:space="preserve">)配合區級災害應變中心進行緊急修復，防止二次災害發生。 </w:t>
      </w:r>
    </w:p>
    <w:p w14:paraId="67CA6075" w14:textId="77777777" w:rsidR="00AF7C18" w:rsidRPr="00134A00" w:rsidRDefault="00AF7C18" w:rsidP="00AF7C18">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D</w:t>
      </w:r>
      <w:r w:rsidRPr="00134A00">
        <w:rPr>
          <w:rFonts w:ascii="標楷體" w:eastAsia="標楷體" w:hAnsi="標楷體"/>
          <w:sz w:val="28"/>
          <w:szCs w:val="28"/>
        </w:rPr>
        <w:t xml:space="preserve"> </w:t>
      </w:r>
    </w:p>
    <w:p w14:paraId="59E367F5" w14:textId="77777777" w:rsidR="00AF7C18" w:rsidRPr="00134A00" w:rsidRDefault="00AF7C18" w:rsidP="00534F44">
      <w:pPr>
        <w:widowControl/>
        <w:spacing w:line="500" w:lineRule="exact"/>
        <w:ind w:left="1842" w:hangingChars="658" w:hanging="1842"/>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中華電信、台灣電力公司、自來水公司</w:t>
      </w:r>
      <w:r w:rsidR="00534F44" w:rsidRPr="00134A00">
        <w:rPr>
          <w:rFonts w:ascii="標楷體" w:eastAsia="標楷體" w:hAnsi="標楷體"/>
          <w:sz w:val="28"/>
          <w:szCs w:val="28"/>
        </w:rPr>
        <w:t>、</w:t>
      </w:r>
      <w:r w:rsidR="00534F44" w:rsidRPr="00134A00">
        <w:rPr>
          <w:rFonts w:ascii="標楷體" w:eastAsia="標楷體" w:hAnsi="標楷體" w:hint="eastAsia"/>
          <w:sz w:val="28"/>
          <w:szCs w:val="28"/>
        </w:rPr>
        <w:t>欣南天然氣股份有限公司</w:t>
      </w:r>
    </w:p>
    <w:p w14:paraId="0417FAB9" w14:textId="77777777" w:rsidR="00AF7C18" w:rsidRPr="00134A00" w:rsidRDefault="00AF7C18" w:rsidP="00AF7C18">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不限 </w:t>
      </w:r>
    </w:p>
    <w:p w14:paraId="26FA4115" w14:textId="77777777" w:rsidR="00AF7C18" w:rsidRPr="001072D0" w:rsidRDefault="00AF7C18" w:rsidP="000E57A4">
      <w:pPr>
        <w:pStyle w:val="a6"/>
        <w:widowControl/>
        <w:numPr>
          <w:ilvl w:val="0"/>
          <w:numId w:val="46"/>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中華電信</w:t>
      </w:r>
      <w:r w:rsidRPr="001072D0">
        <w:rPr>
          <w:rFonts w:ascii="Times New Roman" w:eastAsia="標楷體" w:hAnsi="Times New Roman"/>
          <w:sz w:val="28"/>
          <w:szCs w:val="28"/>
        </w:rPr>
        <w:t>:</w:t>
      </w:r>
      <w:r w:rsidRPr="001072D0">
        <w:rPr>
          <w:rFonts w:ascii="Times New Roman" w:eastAsia="標楷體" w:hAnsi="標楷體"/>
          <w:sz w:val="28"/>
          <w:szCs w:val="28"/>
        </w:rPr>
        <w:t>針對損壞之管線及設施進行緊急修復，以確保災情之通報與聯繫；如於嚴重災區發生電信受損，則依需求搭設電信行動基地台提供臨時救難電話之設立。</w:t>
      </w:r>
      <w:r w:rsidRPr="001072D0">
        <w:rPr>
          <w:rFonts w:ascii="Times New Roman" w:eastAsia="標楷體" w:hAnsi="Times New Roman"/>
          <w:sz w:val="28"/>
          <w:szCs w:val="28"/>
        </w:rPr>
        <w:t xml:space="preserve"> </w:t>
      </w:r>
    </w:p>
    <w:p w14:paraId="699F8D1B" w14:textId="77777777" w:rsidR="00AF7C18" w:rsidRPr="001072D0" w:rsidRDefault="00AF7C18" w:rsidP="000E57A4">
      <w:pPr>
        <w:pStyle w:val="a6"/>
        <w:widowControl/>
        <w:numPr>
          <w:ilvl w:val="0"/>
          <w:numId w:val="46"/>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台灣電力公司</w:t>
      </w:r>
      <w:r w:rsidRPr="001072D0">
        <w:rPr>
          <w:rFonts w:ascii="Times New Roman" w:eastAsia="標楷體" w:hAnsi="Times New Roman"/>
          <w:sz w:val="28"/>
          <w:szCs w:val="28"/>
        </w:rPr>
        <w:t>:</w:t>
      </w:r>
      <w:r w:rsidRPr="001072D0">
        <w:rPr>
          <w:rFonts w:ascii="Times New Roman" w:eastAsia="標楷體" w:hAnsi="標楷體"/>
          <w:sz w:val="28"/>
          <w:szCs w:val="28"/>
        </w:rPr>
        <w:t>將聯繫電力搶修組依據災區受損現況進行電力輸配、災害緊急搶修、截斷電源與災後迅速恢復供電等事宜：如設施因震災而受損時，可利用轉供處理。</w:t>
      </w:r>
      <w:r w:rsidRPr="001072D0">
        <w:rPr>
          <w:rFonts w:ascii="Times New Roman" w:eastAsia="標楷體" w:hAnsi="Times New Roman"/>
          <w:sz w:val="28"/>
          <w:szCs w:val="28"/>
        </w:rPr>
        <w:t xml:space="preserve"> </w:t>
      </w:r>
    </w:p>
    <w:p w14:paraId="28F533C7" w14:textId="77777777" w:rsidR="00AF7C18" w:rsidRPr="001072D0" w:rsidRDefault="00AF7C18" w:rsidP="000E57A4">
      <w:pPr>
        <w:pStyle w:val="a6"/>
        <w:widowControl/>
        <w:numPr>
          <w:ilvl w:val="0"/>
          <w:numId w:val="46"/>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自來水公司</w:t>
      </w:r>
      <w:r w:rsidRPr="001072D0">
        <w:rPr>
          <w:rFonts w:ascii="Times New Roman" w:eastAsia="標楷體" w:hAnsi="Times New Roman"/>
          <w:sz w:val="28"/>
          <w:szCs w:val="28"/>
        </w:rPr>
        <w:t>:</w:t>
      </w:r>
      <w:r w:rsidRPr="001072D0">
        <w:rPr>
          <w:rFonts w:ascii="Times New Roman" w:eastAsia="標楷體" w:hAnsi="標楷體"/>
          <w:sz w:val="28"/>
          <w:szCs w:val="28"/>
        </w:rPr>
        <w:t>針對自來水輸配管線進行緊急搶修；並注意水源水質安全，原水濁度</w:t>
      </w:r>
      <w:r w:rsidR="00307958" w:rsidRPr="001072D0">
        <w:rPr>
          <w:rFonts w:ascii="Times New Roman" w:eastAsia="標楷體" w:hAnsi="標楷體"/>
          <w:sz w:val="28"/>
          <w:szCs w:val="28"/>
        </w:rPr>
        <w:t>過大</w:t>
      </w:r>
      <w:r w:rsidRPr="001072D0">
        <w:rPr>
          <w:rFonts w:ascii="Times New Roman" w:eastAsia="標楷體" w:hAnsi="標楷體"/>
          <w:sz w:val="28"/>
          <w:szCs w:val="28"/>
        </w:rPr>
        <w:t>時，應先煮沸，並通報環境保護局加強地區飲用水水質抽驗及臨時供水點現場檢測。</w:t>
      </w:r>
      <w:r w:rsidRPr="001072D0">
        <w:rPr>
          <w:rFonts w:ascii="Times New Roman" w:eastAsia="標楷體" w:hAnsi="Times New Roman"/>
          <w:sz w:val="28"/>
          <w:szCs w:val="28"/>
        </w:rPr>
        <w:t xml:space="preserve"> </w:t>
      </w:r>
    </w:p>
    <w:p w14:paraId="61D03381" w14:textId="77777777" w:rsidR="008532BC" w:rsidRPr="001072D0" w:rsidRDefault="00534F44" w:rsidP="000E57A4">
      <w:pPr>
        <w:pStyle w:val="a6"/>
        <w:widowControl/>
        <w:numPr>
          <w:ilvl w:val="0"/>
          <w:numId w:val="46"/>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欣南天然氣股份有限公司：聯繫欣南天然氣股份有限公司以避免第二次傷害為前提下緊急辦理搶修作業。</w:t>
      </w:r>
    </w:p>
    <w:p w14:paraId="0B54D061" w14:textId="77777777" w:rsidR="008532BC" w:rsidRPr="00134A00" w:rsidRDefault="008532BC" w:rsidP="00AF7C18">
      <w:pPr>
        <w:widowControl/>
        <w:spacing w:line="500" w:lineRule="exact"/>
        <w:rPr>
          <w:rFonts w:ascii="標楷體" w:eastAsia="標楷體" w:hAnsi="標楷體"/>
          <w:sz w:val="28"/>
          <w:szCs w:val="28"/>
        </w:rPr>
      </w:pPr>
    </w:p>
    <w:p w14:paraId="4FCADE06" w14:textId="77777777" w:rsidR="00AF7C18" w:rsidRPr="002E6423" w:rsidRDefault="003B195B" w:rsidP="00AF7C18">
      <w:pPr>
        <w:widowControl/>
        <w:spacing w:line="500" w:lineRule="exact"/>
        <w:rPr>
          <w:rFonts w:ascii="標楷體" w:eastAsia="標楷體" w:hAnsi="標楷體"/>
          <w:b/>
          <w:sz w:val="28"/>
          <w:szCs w:val="28"/>
        </w:rPr>
      </w:pPr>
      <w:r w:rsidRPr="002E6423">
        <w:rPr>
          <w:rFonts w:ascii="標楷體" w:eastAsia="標楷體" w:hAnsi="標楷體"/>
          <w:b/>
          <w:sz w:val="28"/>
          <w:szCs w:val="28"/>
        </w:rPr>
        <w:t>七</w:t>
      </w:r>
      <w:r w:rsidR="00AF7C18" w:rsidRPr="002E6423">
        <w:rPr>
          <w:rFonts w:ascii="標楷體" w:eastAsia="標楷體" w:hAnsi="標楷體"/>
          <w:b/>
          <w:sz w:val="28"/>
          <w:szCs w:val="28"/>
        </w:rPr>
        <w:t xml:space="preserve">、提供民眾災情訊息 </w:t>
      </w:r>
    </w:p>
    <w:p w14:paraId="34B45C47" w14:textId="77777777" w:rsidR="00AF7C18" w:rsidRPr="00134A00" w:rsidRDefault="00AF7C18" w:rsidP="00AF7C18">
      <w:pPr>
        <w:widowControl/>
        <w:spacing w:line="500" w:lineRule="exact"/>
        <w:rPr>
          <w:rFonts w:ascii="標楷體" w:eastAsia="標楷體" w:hAnsi="標楷體"/>
          <w:sz w:val="28"/>
          <w:szCs w:val="28"/>
        </w:rPr>
      </w:pPr>
      <w:r w:rsidRPr="00134A00">
        <w:rPr>
          <w:rFonts w:ascii="標楷體" w:eastAsia="標楷體" w:hAnsi="標楷體"/>
          <w:sz w:val="28"/>
          <w:szCs w:val="28"/>
        </w:rPr>
        <w:t>(</w:t>
      </w:r>
      <w:proofErr w:type="gramStart"/>
      <w:r w:rsidRPr="00134A00">
        <w:rPr>
          <w:rFonts w:ascii="標楷體" w:eastAsia="標楷體" w:hAnsi="標楷體"/>
          <w:sz w:val="28"/>
          <w:szCs w:val="28"/>
        </w:rPr>
        <w:t>一</w:t>
      </w:r>
      <w:proofErr w:type="gramEnd"/>
      <w:r w:rsidRPr="00134A00">
        <w:rPr>
          <w:rFonts w:ascii="標楷體" w:eastAsia="標楷體" w:hAnsi="標楷體"/>
          <w:sz w:val="28"/>
          <w:szCs w:val="28"/>
        </w:rPr>
        <w:t xml:space="preserve">)提供民眾災情訊息 </w:t>
      </w:r>
    </w:p>
    <w:p w14:paraId="0644F04E" w14:textId="77777777" w:rsidR="00AF7C18" w:rsidRPr="00134A00" w:rsidRDefault="00AF7C18" w:rsidP="00AF7C18">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 xml:space="preserve">C </w:t>
      </w:r>
    </w:p>
    <w:p w14:paraId="1DC39204" w14:textId="77777777" w:rsidR="00AF7C18" w:rsidRPr="00134A00" w:rsidRDefault="00AF7C18" w:rsidP="00AF7C18">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民政</w:t>
      </w:r>
      <w:r w:rsidR="008532BC" w:rsidRPr="00134A00">
        <w:rPr>
          <w:rFonts w:ascii="標楷體" w:eastAsia="標楷體" w:hAnsi="標楷體" w:hint="eastAsia"/>
          <w:sz w:val="28"/>
          <w:szCs w:val="28"/>
        </w:rPr>
        <w:t>及人文</w:t>
      </w:r>
      <w:r w:rsidRPr="00134A00">
        <w:rPr>
          <w:rFonts w:ascii="標楷體" w:eastAsia="標楷體" w:hAnsi="標楷體"/>
          <w:sz w:val="28"/>
          <w:szCs w:val="28"/>
        </w:rPr>
        <w:t>課</w:t>
      </w:r>
      <w:r w:rsidR="008532BC" w:rsidRPr="00134A00">
        <w:rPr>
          <w:rFonts w:ascii="標楷體" w:eastAsia="標楷體" w:hAnsi="標楷體"/>
          <w:sz w:val="28"/>
          <w:szCs w:val="28"/>
        </w:rPr>
        <w:t>、</w:t>
      </w:r>
      <w:r w:rsidR="008532BC" w:rsidRPr="00134A00">
        <w:rPr>
          <w:rFonts w:ascii="標楷體" w:eastAsia="標楷體" w:hAnsi="標楷體" w:hint="eastAsia"/>
          <w:sz w:val="28"/>
          <w:szCs w:val="28"/>
        </w:rPr>
        <w:t>社會課</w:t>
      </w:r>
      <w:r w:rsidRPr="00134A00">
        <w:rPr>
          <w:rFonts w:ascii="標楷體" w:eastAsia="標楷體" w:hAnsi="標楷體"/>
          <w:sz w:val="28"/>
          <w:szCs w:val="28"/>
        </w:rPr>
        <w:t xml:space="preserve">等相關權責單位 </w:t>
      </w:r>
    </w:p>
    <w:p w14:paraId="72C56756" w14:textId="77777777" w:rsidR="00AF7C18" w:rsidRPr="00134A00" w:rsidRDefault="00AF7C18" w:rsidP="00AF7C18">
      <w:pPr>
        <w:widowControl/>
        <w:spacing w:line="500" w:lineRule="exact"/>
        <w:rPr>
          <w:rFonts w:ascii="標楷體" w:eastAsia="標楷體" w:hAnsi="標楷體"/>
          <w:sz w:val="28"/>
          <w:szCs w:val="28"/>
        </w:rPr>
      </w:pPr>
      <w:r w:rsidRPr="00134A00">
        <w:rPr>
          <w:rFonts w:ascii="標楷體" w:eastAsia="標楷體" w:hAnsi="標楷體"/>
          <w:sz w:val="28"/>
          <w:szCs w:val="28"/>
        </w:rPr>
        <w:lastRenderedPageBreak/>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不限 </w:t>
      </w:r>
    </w:p>
    <w:p w14:paraId="1A1A3DD0" w14:textId="77777777" w:rsidR="00AF7C18" w:rsidRPr="001072D0" w:rsidRDefault="00AF7C18" w:rsidP="002E3BB5">
      <w:pPr>
        <w:pStyle w:val="a6"/>
        <w:widowControl/>
        <w:numPr>
          <w:ilvl w:val="0"/>
          <w:numId w:val="47"/>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本區為提供民眾有關災情之訊息，</w:t>
      </w:r>
      <w:proofErr w:type="gramStart"/>
      <w:r w:rsidRPr="001072D0">
        <w:rPr>
          <w:rFonts w:ascii="Times New Roman" w:eastAsia="標楷體" w:hAnsi="標楷體"/>
          <w:sz w:val="28"/>
          <w:szCs w:val="28"/>
        </w:rPr>
        <w:t>得於災時</w:t>
      </w:r>
      <w:proofErr w:type="gramEnd"/>
      <w:r w:rsidRPr="001072D0">
        <w:rPr>
          <w:rFonts w:ascii="Times New Roman" w:eastAsia="標楷體" w:hAnsi="標楷體"/>
          <w:sz w:val="28"/>
          <w:szCs w:val="28"/>
        </w:rPr>
        <w:t>設置單一窗口提供民眾災情之諮詢，亦將訊息於公所網站、</w:t>
      </w:r>
      <w:proofErr w:type="gramStart"/>
      <w:r w:rsidRPr="001072D0">
        <w:rPr>
          <w:rFonts w:ascii="Times New Roman" w:eastAsia="標楷體" w:hAnsi="標楷體"/>
          <w:sz w:val="28"/>
          <w:szCs w:val="28"/>
        </w:rPr>
        <w:t>臉書或</w:t>
      </w:r>
      <w:proofErr w:type="gramEnd"/>
      <w:r w:rsidRPr="001072D0">
        <w:rPr>
          <w:rFonts w:ascii="Times New Roman" w:eastAsia="標楷體" w:hAnsi="Times New Roman"/>
          <w:sz w:val="28"/>
          <w:szCs w:val="28"/>
        </w:rPr>
        <w:t xml:space="preserve"> LINE </w:t>
      </w:r>
      <w:r w:rsidRPr="001072D0">
        <w:rPr>
          <w:rFonts w:ascii="Times New Roman" w:eastAsia="標楷體" w:hAnsi="標楷體"/>
          <w:sz w:val="28"/>
          <w:szCs w:val="28"/>
        </w:rPr>
        <w:t>發佈。</w:t>
      </w:r>
      <w:r w:rsidRPr="001072D0">
        <w:rPr>
          <w:rFonts w:ascii="Times New Roman" w:eastAsia="標楷體" w:hAnsi="Times New Roman"/>
          <w:sz w:val="28"/>
          <w:szCs w:val="28"/>
        </w:rPr>
        <w:t xml:space="preserve"> </w:t>
      </w:r>
    </w:p>
    <w:p w14:paraId="7BC219DE" w14:textId="77777777" w:rsidR="00AF7C18" w:rsidRPr="001072D0" w:rsidRDefault="003A1071" w:rsidP="002E3BB5">
      <w:pPr>
        <w:pStyle w:val="a6"/>
        <w:widowControl/>
        <w:numPr>
          <w:ilvl w:val="0"/>
          <w:numId w:val="47"/>
        </w:numPr>
        <w:spacing w:line="500" w:lineRule="exact"/>
        <w:ind w:leftChars="0"/>
        <w:rPr>
          <w:rFonts w:ascii="Times New Roman" w:eastAsia="標楷體" w:hAnsi="Times New Roman"/>
          <w:sz w:val="28"/>
          <w:szCs w:val="28"/>
        </w:rPr>
      </w:pPr>
      <w:r>
        <w:rPr>
          <w:rFonts w:ascii="Times New Roman" w:eastAsia="標楷體" w:hAnsi="標楷體"/>
          <w:sz w:val="28"/>
          <w:szCs w:val="28"/>
        </w:rPr>
        <w:t>於</w:t>
      </w:r>
      <w:r w:rsidR="00AF7C18" w:rsidRPr="001072D0">
        <w:rPr>
          <w:rFonts w:ascii="Times New Roman" w:eastAsia="標楷體" w:hAnsi="標楷體"/>
          <w:sz w:val="28"/>
          <w:szCs w:val="28"/>
        </w:rPr>
        <w:t>避難</w:t>
      </w:r>
      <w:r w:rsidR="00AF7C18" w:rsidRPr="00FD718B">
        <w:rPr>
          <w:rFonts w:ascii="Times New Roman" w:eastAsia="標楷體" w:hAnsi="標楷體"/>
          <w:color w:val="000000" w:themeColor="text1"/>
          <w:sz w:val="28"/>
          <w:szCs w:val="28"/>
        </w:rPr>
        <w:t>收容</w:t>
      </w:r>
      <w:r w:rsidRPr="00FD718B">
        <w:rPr>
          <w:rFonts w:ascii="Times New Roman" w:eastAsia="標楷體" w:hAnsi="標楷體"/>
          <w:color w:val="000000" w:themeColor="text1"/>
          <w:sz w:val="28"/>
          <w:szCs w:val="28"/>
        </w:rPr>
        <w:t>處</w:t>
      </w:r>
      <w:r w:rsidR="00AF7C18" w:rsidRPr="00FD718B">
        <w:rPr>
          <w:rFonts w:ascii="Times New Roman" w:eastAsia="標楷體" w:hAnsi="標楷體"/>
          <w:color w:val="000000" w:themeColor="text1"/>
          <w:sz w:val="28"/>
          <w:szCs w:val="28"/>
        </w:rPr>
        <w:t>所設置災情諮詢與發佈窗口。</w:t>
      </w:r>
    </w:p>
    <w:p w14:paraId="60675A86" w14:textId="45709684" w:rsidR="00AF7C18" w:rsidRPr="004436EE" w:rsidRDefault="00AF7C18" w:rsidP="002E3BB5">
      <w:pPr>
        <w:pStyle w:val="a6"/>
        <w:widowControl/>
        <w:numPr>
          <w:ilvl w:val="0"/>
          <w:numId w:val="47"/>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加強民眾災情資訊之通訊設備，以保持通訊之暢通。</w:t>
      </w:r>
    </w:p>
    <w:p w14:paraId="0B4B0E7D" w14:textId="77777777" w:rsidR="004436EE" w:rsidRPr="001072D0" w:rsidRDefault="004436EE" w:rsidP="004436EE">
      <w:pPr>
        <w:pStyle w:val="a6"/>
        <w:widowControl/>
        <w:spacing w:line="500" w:lineRule="exact"/>
        <w:ind w:leftChars="0" w:left="360"/>
        <w:rPr>
          <w:rFonts w:ascii="Times New Roman" w:eastAsia="標楷體" w:hAnsi="Times New Roman"/>
          <w:sz w:val="28"/>
          <w:szCs w:val="28"/>
        </w:rPr>
      </w:pPr>
    </w:p>
    <w:p w14:paraId="7808B0B3" w14:textId="77777777" w:rsidR="00086C3B" w:rsidRPr="002E6423" w:rsidRDefault="003B195B" w:rsidP="00086C3B">
      <w:pPr>
        <w:widowControl/>
        <w:spacing w:line="500" w:lineRule="exact"/>
        <w:rPr>
          <w:rFonts w:ascii="標楷體" w:eastAsia="標楷體" w:hAnsi="標楷體"/>
          <w:b/>
          <w:sz w:val="28"/>
          <w:szCs w:val="28"/>
        </w:rPr>
      </w:pPr>
      <w:r w:rsidRPr="002E6423">
        <w:rPr>
          <w:rFonts w:ascii="標楷體" w:eastAsia="標楷體" w:hAnsi="標楷體"/>
          <w:b/>
          <w:sz w:val="28"/>
          <w:szCs w:val="28"/>
        </w:rPr>
        <w:t>八</w:t>
      </w:r>
      <w:r w:rsidR="00086C3B" w:rsidRPr="002E6423">
        <w:rPr>
          <w:rFonts w:ascii="標楷體" w:eastAsia="標楷體" w:hAnsi="標楷體"/>
          <w:b/>
          <w:sz w:val="28"/>
          <w:szCs w:val="28"/>
        </w:rPr>
        <w:t xml:space="preserve">、緊急動員 </w:t>
      </w:r>
    </w:p>
    <w:p w14:paraId="006FC40F" w14:textId="77777777" w:rsidR="00086C3B" w:rsidRPr="00134A00" w:rsidRDefault="00086C3B" w:rsidP="00086C3B">
      <w:pPr>
        <w:widowControl/>
        <w:spacing w:line="500" w:lineRule="exact"/>
        <w:rPr>
          <w:rFonts w:ascii="標楷體" w:eastAsia="標楷體" w:hAnsi="標楷體"/>
          <w:sz w:val="28"/>
          <w:szCs w:val="28"/>
        </w:rPr>
      </w:pPr>
      <w:r w:rsidRPr="00134A00">
        <w:rPr>
          <w:rFonts w:ascii="標楷體" w:eastAsia="標楷體" w:hAnsi="標楷體"/>
          <w:sz w:val="28"/>
          <w:szCs w:val="28"/>
        </w:rPr>
        <w:t>(</w:t>
      </w:r>
      <w:proofErr w:type="gramStart"/>
      <w:r w:rsidRPr="00134A00">
        <w:rPr>
          <w:rFonts w:ascii="標楷體" w:eastAsia="標楷體" w:hAnsi="標楷體"/>
          <w:sz w:val="28"/>
          <w:szCs w:val="28"/>
        </w:rPr>
        <w:t>一</w:t>
      </w:r>
      <w:proofErr w:type="gramEnd"/>
      <w:r w:rsidRPr="00134A00">
        <w:rPr>
          <w:rFonts w:ascii="標楷體" w:eastAsia="標楷體" w:hAnsi="標楷體"/>
          <w:sz w:val="28"/>
          <w:szCs w:val="28"/>
        </w:rPr>
        <w:t>)緊急動員</w:t>
      </w:r>
    </w:p>
    <w:p w14:paraId="5AC11ED5" w14:textId="77777777" w:rsidR="00086C3B" w:rsidRPr="00134A00" w:rsidRDefault="00086C3B" w:rsidP="00086C3B">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B</w:t>
      </w:r>
      <w:r w:rsidRPr="00134A00">
        <w:rPr>
          <w:rFonts w:ascii="標楷體" w:eastAsia="標楷體" w:hAnsi="標楷體"/>
          <w:sz w:val="28"/>
          <w:szCs w:val="28"/>
        </w:rPr>
        <w:t xml:space="preserve"> </w:t>
      </w:r>
    </w:p>
    <w:p w14:paraId="3DC8B1BD" w14:textId="77777777" w:rsidR="008532BC" w:rsidRPr="00134A00" w:rsidRDefault="00086C3B" w:rsidP="00086C3B">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008532BC" w:rsidRPr="00134A00">
        <w:rPr>
          <w:rFonts w:ascii="標楷體" w:eastAsia="標楷體" w:hAnsi="標楷體" w:hint="eastAsia"/>
          <w:sz w:val="28"/>
          <w:szCs w:val="28"/>
        </w:rPr>
        <w:t>農業及建設</w:t>
      </w:r>
      <w:r w:rsidR="008532BC" w:rsidRPr="00134A00">
        <w:rPr>
          <w:rFonts w:ascii="標楷體" w:eastAsia="標楷體" w:hAnsi="標楷體"/>
          <w:sz w:val="28"/>
          <w:szCs w:val="28"/>
        </w:rPr>
        <w:t xml:space="preserve">課 </w:t>
      </w:r>
      <w:r w:rsidRPr="00134A00">
        <w:rPr>
          <w:rFonts w:ascii="標楷體" w:eastAsia="標楷體" w:hAnsi="標楷體"/>
          <w:sz w:val="28"/>
          <w:szCs w:val="28"/>
        </w:rPr>
        <w:t>、</w:t>
      </w:r>
      <w:r w:rsidR="008532BC" w:rsidRPr="00134A00">
        <w:rPr>
          <w:rFonts w:ascii="標楷體" w:eastAsia="標楷體" w:hAnsi="標楷體"/>
          <w:sz w:val="28"/>
          <w:szCs w:val="28"/>
        </w:rPr>
        <w:t>民政</w:t>
      </w:r>
      <w:r w:rsidR="008532BC" w:rsidRPr="00134A00">
        <w:rPr>
          <w:rFonts w:ascii="標楷體" w:eastAsia="標楷體" w:hAnsi="標楷體" w:hint="eastAsia"/>
          <w:sz w:val="28"/>
          <w:szCs w:val="28"/>
        </w:rPr>
        <w:t>及人文</w:t>
      </w:r>
      <w:r w:rsidR="008532BC" w:rsidRPr="00134A00">
        <w:rPr>
          <w:rFonts w:ascii="標楷體" w:eastAsia="標楷體" w:hAnsi="標楷體"/>
          <w:sz w:val="28"/>
          <w:szCs w:val="28"/>
        </w:rPr>
        <w:t>課</w:t>
      </w:r>
    </w:p>
    <w:p w14:paraId="5757753A" w14:textId="77777777" w:rsidR="00086C3B" w:rsidRPr="00134A00" w:rsidRDefault="00086C3B" w:rsidP="00086C3B">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不限 </w:t>
      </w:r>
    </w:p>
    <w:p w14:paraId="51391C8B" w14:textId="77777777" w:rsidR="00086C3B" w:rsidRPr="001072D0" w:rsidRDefault="00086C3B" w:rsidP="002E3BB5">
      <w:pPr>
        <w:pStyle w:val="a6"/>
        <w:widowControl/>
        <w:numPr>
          <w:ilvl w:val="0"/>
          <w:numId w:val="48"/>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災時動員各類專家技術人員及營</w:t>
      </w:r>
      <w:proofErr w:type="gramStart"/>
      <w:r w:rsidRPr="001072D0">
        <w:rPr>
          <w:rFonts w:ascii="Times New Roman" w:eastAsia="標楷體" w:hAnsi="標楷體"/>
          <w:sz w:val="28"/>
          <w:szCs w:val="28"/>
        </w:rPr>
        <w:t>繕</w:t>
      </w:r>
      <w:proofErr w:type="gramEnd"/>
      <w:r w:rsidRPr="001072D0">
        <w:rPr>
          <w:rFonts w:ascii="Times New Roman" w:eastAsia="標楷體" w:hAnsi="標楷體"/>
          <w:sz w:val="28"/>
          <w:szCs w:val="28"/>
        </w:rPr>
        <w:t>機械等協助救災有關事宜。</w:t>
      </w:r>
    </w:p>
    <w:p w14:paraId="1708DE9C" w14:textId="77777777" w:rsidR="00086C3B" w:rsidRPr="001072D0" w:rsidRDefault="00086C3B" w:rsidP="002E3BB5">
      <w:pPr>
        <w:pStyle w:val="a6"/>
        <w:widowControl/>
        <w:numPr>
          <w:ilvl w:val="0"/>
          <w:numId w:val="48"/>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對本區各單位所擁有可供救災之人力、機具、車輛等所有資源，統一動員、指揮、調派。</w:t>
      </w:r>
      <w:r w:rsidRPr="001072D0">
        <w:rPr>
          <w:rFonts w:ascii="Times New Roman" w:eastAsia="標楷體" w:hAnsi="Times New Roman"/>
          <w:sz w:val="28"/>
          <w:szCs w:val="28"/>
        </w:rPr>
        <w:t xml:space="preserve"> </w:t>
      </w:r>
    </w:p>
    <w:p w14:paraId="4A50BF8B" w14:textId="77777777" w:rsidR="00C940EE" w:rsidRPr="001072D0" w:rsidRDefault="00086C3B" w:rsidP="002E3BB5">
      <w:pPr>
        <w:pStyle w:val="a6"/>
        <w:widowControl/>
        <w:numPr>
          <w:ilvl w:val="0"/>
          <w:numId w:val="48"/>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接獲緊急徵用命令後，應依據救災機具表，緊急調派車輛支援。</w:t>
      </w:r>
    </w:p>
    <w:p w14:paraId="16D10C2B" w14:textId="77777777" w:rsidR="00086C3B" w:rsidRPr="001072D0" w:rsidRDefault="00086C3B" w:rsidP="002E3BB5">
      <w:pPr>
        <w:pStyle w:val="a6"/>
        <w:widowControl/>
        <w:numPr>
          <w:ilvl w:val="0"/>
          <w:numId w:val="48"/>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依相關單位需求，向國軍部隊提出支援災害搶救申請。</w:t>
      </w:r>
      <w:r w:rsidRPr="001072D0">
        <w:rPr>
          <w:rFonts w:ascii="Times New Roman" w:eastAsia="標楷體" w:hAnsi="Times New Roman"/>
          <w:sz w:val="28"/>
          <w:szCs w:val="28"/>
        </w:rPr>
        <w:t xml:space="preserve"> </w:t>
      </w:r>
    </w:p>
    <w:p w14:paraId="6CCC8AD6" w14:textId="77777777" w:rsidR="00086C3B" w:rsidRPr="001072D0" w:rsidRDefault="00086C3B" w:rsidP="002E3BB5">
      <w:pPr>
        <w:pStyle w:val="a6"/>
        <w:widowControl/>
        <w:numPr>
          <w:ilvl w:val="0"/>
          <w:numId w:val="48"/>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填具「區級災害應變中心申請國軍支援救災需求表」告知國軍支援單位災害性質、災害地點、災害情形、需要支援兵力、機具數量及應向何人報到等事項。</w:t>
      </w:r>
      <w:r w:rsidRPr="001072D0">
        <w:rPr>
          <w:rFonts w:ascii="Times New Roman" w:eastAsia="標楷體" w:hAnsi="Times New Roman"/>
          <w:sz w:val="28"/>
          <w:szCs w:val="28"/>
        </w:rPr>
        <w:t xml:space="preserve"> </w:t>
      </w:r>
    </w:p>
    <w:p w14:paraId="7DF71CF0" w14:textId="77777777" w:rsidR="00086C3B" w:rsidRPr="00134A00" w:rsidRDefault="00086C3B" w:rsidP="00086C3B">
      <w:pPr>
        <w:widowControl/>
        <w:spacing w:line="500" w:lineRule="exact"/>
        <w:rPr>
          <w:rFonts w:ascii="標楷體" w:eastAsia="標楷體" w:hAnsi="標楷體"/>
          <w:sz w:val="28"/>
          <w:szCs w:val="28"/>
        </w:rPr>
      </w:pPr>
    </w:p>
    <w:p w14:paraId="0C1E244B" w14:textId="77777777" w:rsidR="00086C3B" w:rsidRPr="002E6423" w:rsidRDefault="003B195B" w:rsidP="00086C3B">
      <w:pPr>
        <w:widowControl/>
        <w:spacing w:line="500" w:lineRule="exact"/>
        <w:rPr>
          <w:rFonts w:ascii="標楷體" w:eastAsia="標楷體" w:hAnsi="標楷體"/>
          <w:b/>
          <w:sz w:val="28"/>
          <w:szCs w:val="28"/>
        </w:rPr>
      </w:pPr>
      <w:r w:rsidRPr="002E6423">
        <w:rPr>
          <w:rFonts w:ascii="標楷體" w:eastAsia="標楷體" w:hAnsi="標楷體"/>
          <w:b/>
          <w:sz w:val="28"/>
          <w:szCs w:val="28"/>
        </w:rPr>
        <w:t>九</w:t>
      </w:r>
      <w:r w:rsidR="00086C3B" w:rsidRPr="002E6423">
        <w:rPr>
          <w:rFonts w:ascii="標楷體" w:eastAsia="標楷體" w:hAnsi="標楷體"/>
          <w:b/>
          <w:sz w:val="28"/>
          <w:szCs w:val="28"/>
        </w:rPr>
        <w:t>、</w:t>
      </w:r>
      <w:r w:rsidR="00086C3B" w:rsidRPr="00FD718B">
        <w:rPr>
          <w:rFonts w:ascii="標楷體" w:eastAsia="標楷體" w:hAnsi="標楷體"/>
          <w:b/>
          <w:color w:val="000000" w:themeColor="text1"/>
          <w:sz w:val="28"/>
          <w:szCs w:val="28"/>
        </w:rPr>
        <w:t>罹難者</w:t>
      </w:r>
      <w:r w:rsidR="00EE0A6B" w:rsidRPr="00FD718B">
        <w:rPr>
          <w:rFonts w:ascii="標楷體" w:eastAsia="標楷體" w:hAnsi="標楷體"/>
          <w:b/>
          <w:color w:val="000000" w:themeColor="text1"/>
          <w:sz w:val="28"/>
          <w:szCs w:val="28"/>
        </w:rPr>
        <w:t>相驗及處理作業</w:t>
      </w:r>
    </w:p>
    <w:p w14:paraId="7B630385" w14:textId="77777777" w:rsidR="00086C3B" w:rsidRPr="00134A00" w:rsidRDefault="00086C3B" w:rsidP="00086C3B">
      <w:pPr>
        <w:widowControl/>
        <w:spacing w:line="500" w:lineRule="exact"/>
        <w:rPr>
          <w:rFonts w:ascii="標楷體" w:eastAsia="標楷體" w:hAnsi="標楷體"/>
          <w:sz w:val="28"/>
          <w:szCs w:val="28"/>
        </w:rPr>
      </w:pPr>
      <w:r w:rsidRPr="00134A00">
        <w:rPr>
          <w:rFonts w:ascii="標楷體" w:eastAsia="標楷體" w:hAnsi="標楷體"/>
          <w:sz w:val="28"/>
          <w:szCs w:val="28"/>
        </w:rPr>
        <w:t>(</w:t>
      </w:r>
      <w:proofErr w:type="gramStart"/>
      <w:r w:rsidRPr="00134A00">
        <w:rPr>
          <w:rFonts w:ascii="標楷體" w:eastAsia="標楷體" w:hAnsi="標楷體"/>
          <w:sz w:val="28"/>
          <w:szCs w:val="28"/>
        </w:rPr>
        <w:t>一</w:t>
      </w:r>
      <w:proofErr w:type="gramEnd"/>
      <w:r w:rsidRPr="00134A00">
        <w:rPr>
          <w:rFonts w:ascii="標楷體" w:eastAsia="標楷體" w:hAnsi="標楷體"/>
          <w:sz w:val="28"/>
          <w:szCs w:val="28"/>
        </w:rPr>
        <w:t xml:space="preserve">)罹難者處理 </w:t>
      </w:r>
    </w:p>
    <w:p w14:paraId="208B00F3" w14:textId="77777777" w:rsidR="00086C3B" w:rsidRPr="00134A00" w:rsidRDefault="00086C3B" w:rsidP="00086C3B">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 xml:space="preserve">C </w:t>
      </w:r>
    </w:p>
    <w:p w14:paraId="0FB03908" w14:textId="79DA0734" w:rsidR="00086C3B" w:rsidRPr="007B4C01" w:rsidRDefault="00086C3B" w:rsidP="00DA4895">
      <w:pPr>
        <w:widowControl/>
        <w:spacing w:line="500" w:lineRule="exact"/>
        <w:ind w:left="1842" w:hangingChars="658" w:hanging="1842"/>
        <w:rPr>
          <w:rFonts w:ascii="標楷體" w:eastAsia="標楷體" w:hAnsi="標楷體"/>
          <w:sz w:val="28"/>
          <w:szCs w:val="28"/>
        </w:rPr>
      </w:pPr>
      <w:r w:rsidRPr="00134A00">
        <w:rPr>
          <w:rFonts w:ascii="標楷體" w:eastAsia="標楷體" w:hAnsi="標楷體"/>
          <w:sz w:val="28"/>
          <w:szCs w:val="28"/>
        </w:rPr>
        <w:t>【</w:t>
      </w:r>
      <w:r w:rsidRPr="007B4C01">
        <w:rPr>
          <w:rFonts w:ascii="標楷體" w:eastAsia="標楷體" w:hAnsi="標楷體"/>
          <w:sz w:val="28"/>
          <w:szCs w:val="28"/>
        </w:rPr>
        <w:t>辦理單位】</w:t>
      </w:r>
      <w:r w:rsidR="008532BC" w:rsidRPr="007B4C01">
        <w:rPr>
          <w:rFonts w:ascii="Times New Roman" w:eastAsia="標楷體" w:hAnsi="Times New Roman" w:hint="eastAsia"/>
          <w:sz w:val="28"/>
          <w:szCs w:val="28"/>
        </w:rPr>
        <w:t>：</w:t>
      </w:r>
      <w:r w:rsidRPr="007B4C01">
        <w:rPr>
          <w:rFonts w:ascii="標楷體" w:eastAsia="標楷體" w:hAnsi="標楷體"/>
          <w:sz w:val="28"/>
          <w:szCs w:val="28"/>
        </w:rPr>
        <w:t>民政</w:t>
      </w:r>
      <w:r w:rsidR="008C00F0" w:rsidRPr="007B4C01">
        <w:rPr>
          <w:rFonts w:ascii="標楷體" w:eastAsia="標楷體" w:hAnsi="標楷體"/>
          <w:sz w:val="28"/>
          <w:szCs w:val="28"/>
        </w:rPr>
        <w:t>及人文課</w:t>
      </w:r>
      <w:r w:rsidR="008E4C14" w:rsidRPr="007B4C01">
        <w:rPr>
          <w:rFonts w:ascii="標楷體" w:eastAsia="標楷體" w:hAnsi="標楷體"/>
          <w:sz w:val="28"/>
          <w:szCs w:val="28"/>
        </w:rPr>
        <w:t>協調社會課及</w:t>
      </w:r>
      <w:proofErr w:type="gramStart"/>
      <w:r w:rsidR="00DA4895" w:rsidRPr="007B4C01">
        <w:rPr>
          <w:rFonts w:ascii="標楷體" w:eastAsia="標楷體" w:hAnsi="標楷體" w:hint="eastAsia"/>
          <w:sz w:val="28"/>
          <w:szCs w:val="28"/>
        </w:rPr>
        <w:t>臺</w:t>
      </w:r>
      <w:proofErr w:type="gramEnd"/>
      <w:r w:rsidR="008E4C14" w:rsidRPr="007B4C01">
        <w:rPr>
          <w:rFonts w:ascii="標楷體" w:eastAsia="標楷體" w:hAnsi="標楷體"/>
          <w:sz w:val="28"/>
          <w:szCs w:val="28"/>
        </w:rPr>
        <w:t>南市政府警察局新化分局或派出所</w:t>
      </w:r>
      <w:r w:rsidR="00AB7E41" w:rsidRPr="007B4C01">
        <w:rPr>
          <w:rFonts w:ascii="標楷體" w:eastAsia="標楷體" w:hAnsi="標楷體" w:hint="eastAsia"/>
          <w:sz w:val="28"/>
          <w:szCs w:val="28"/>
        </w:rPr>
        <w:t>等相關單位</w:t>
      </w:r>
    </w:p>
    <w:p w14:paraId="768897B5" w14:textId="77777777" w:rsidR="00086C3B" w:rsidRPr="007B4C01" w:rsidRDefault="00086C3B" w:rsidP="00086C3B">
      <w:pPr>
        <w:widowControl/>
        <w:spacing w:line="500" w:lineRule="exact"/>
        <w:rPr>
          <w:rFonts w:ascii="標楷體" w:eastAsia="標楷體" w:hAnsi="標楷體"/>
          <w:sz w:val="28"/>
          <w:szCs w:val="28"/>
        </w:rPr>
      </w:pPr>
      <w:r w:rsidRPr="007B4C01">
        <w:rPr>
          <w:rFonts w:ascii="標楷體" w:eastAsia="標楷體" w:hAnsi="標楷體"/>
          <w:sz w:val="28"/>
          <w:szCs w:val="28"/>
        </w:rPr>
        <w:t>【辦理期程】</w:t>
      </w:r>
      <w:r w:rsidR="008532BC" w:rsidRPr="007B4C01">
        <w:rPr>
          <w:rFonts w:ascii="Times New Roman" w:eastAsia="標楷體" w:hAnsi="Times New Roman" w:hint="eastAsia"/>
          <w:sz w:val="28"/>
          <w:szCs w:val="28"/>
        </w:rPr>
        <w:t>：</w:t>
      </w:r>
      <w:r w:rsidRPr="007B4C01">
        <w:rPr>
          <w:rFonts w:ascii="標楷體" w:eastAsia="標楷體" w:hAnsi="標楷體"/>
          <w:sz w:val="28"/>
          <w:szCs w:val="28"/>
        </w:rPr>
        <w:t xml:space="preserve">不限 </w:t>
      </w:r>
    </w:p>
    <w:p w14:paraId="7130F69C" w14:textId="77777777" w:rsidR="00086C3B" w:rsidRPr="001072D0" w:rsidRDefault="008E4C14" w:rsidP="002E3BB5">
      <w:pPr>
        <w:pStyle w:val="a6"/>
        <w:widowControl/>
        <w:numPr>
          <w:ilvl w:val="0"/>
          <w:numId w:val="49"/>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協助</w:t>
      </w:r>
      <w:r w:rsidR="00086C3B" w:rsidRPr="001072D0">
        <w:rPr>
          <w:rFonts w:ascii="Times New Roman" w:eastAsia="標楷體" w:hAnsi="標楷體"/>
          <w:sz w:val="28"/>
          <w:szCs w:val="28"/>
        </w:rPr>
        <w:t>罹難者家屬辦理喪葬善後事宜。</w:t>
      </w:r>
    </w:p>
    <w:p w14:paraId="7E71A240" w14:textId="77777777" w:rsidR="00C940EE" w:rsidRPr="001072D0" w:rsidRDefault="00086C3B" w:rsidP="002E3BB5">
      <w:pPr>
        <w:pStyle w:val="a6"/>
        <w:widowControl/>
        <w:numPr>
          <w:ilvl w:val="0"/>
          <w:numId w:val="49"/>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建立民間可用罹難者遺體接運車輛及人員資料庫。</w:t>
      </w:r>
    </w:p>
    <w:p w14:paraId="686A5A86" w14:textId="77777777" w:rsidR="008B6DCB" w:rsidRPr="001072D0" w:rsidRDefault="00086C3B" w:rsidP="002E3BB5">
      <w:pPr>
        <w:pStyle w:val="a6"/>
        <w:widowControl/>
        <w:numPr>
          <w:ilvl w:val="0"/>
          <w:numId w:val="49"/>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lastRenderedPageBreak/>
        <w:t>進行罹難者遺體處理時，應指派</w:t>
      </w:r>
      <w:proofErr w:type="gramStart"/>
      <w:r w:rsidRPr="001072D0">
        <w:rPr>
          <w:rFonts w:ascii="Times New Roman" w:eastAsia="標楷體" w:hAnsi="標楷體"/>
          <w:sz w:val="28"/>
          <w:szCs w:val="28"/>
        </w:rPr>
        <w:t>鑑</w:t>
      </w:r>
      <w:proofErr w:type="gramEnd"/>
      <w:r w:rsidRPr="001072D0">
        <w:rPr>
          <w:rFonts w:ascii="Times New Roman" w:eastAsia="標楷體" w:hAnsi="標楷體"/>
          <w:sz w:val="28"/>
          <w:szCs w:val="28"/>
        </w:rPr>
        <w:t>識、法醫人員捺印死者指紋，詳細檢查紀錄死者身體特徵、衣著飾物、攜帶物品、文件等編號裝入證物袋中，並填列明細表，迅速通知死者親屬或家屬，配合相驗屍體及遺物發交。</w:t>
      </w:r>
    </w:p>
    <w:p w14:paraId="531FA876" w14:textId="77777777" w:rsidR="00086C3B" w:rsidRPr="001072D0" w:rsidRDefault="00086C3B" w:rsidP="002E3BB5">
      <w:pPr>
        <w:pStyle w:val="a6"/>
        <w:widowControl/>
        <w:numPr>
          <w:ilvl w:val="0"/>
          <w:numId w:val="49"/>
        </w:numPr>
        <w:spacing w:line="500" w:lineRule="exact"/>
        <w:ind w:leftChars="0"/>
        <w:rPr>
          <w:rFonts w:ascii="Times New Roman" w:eastAsia="標楷體" w:hAnsi="Times New Roman"/>
          <w:sz w:val="28"/>
          <w:szCs w:val="28"/>
        </w:rPr>
      </w:pPr>
      <w:r w:rsidRPr="001072D0">
        <w:rPr>
          <w:rFonts w:ascii="Times New Roman" w:eastAsia="標楷體" w:hAnsi="標楷體"/>
          <w:sz w:val="28"/>
          <w:szCs w:val="28"/>
        </w:rPr>
        <w:t>現場處理時應就現場跡證採取及物品保留、罹難者身材特徵紀錄及攝影等事項詳加記錄，另遺體接運及冷藏工作由殯儀館負責，必要時並得徵用</w:t>
      </w:r>
      <w:proofErr w:type="gramStart"/>
      <w:r w:rsidRPr="001072D0">
        <w:rPr>
          <w:rFonts w:ascii="Times New Roman" w:eastAsia="標楷體" w:hAnsi="標楷體"/>
          <w:sz w:val="28"/>
          <w:szCs w:val="28"/>
        </w:rPr>
        <w:t>民間接屍車輛</w:t>
      </w:r>
      <w:proofErr w:type="gramEnd"/>
      <w:r w:rsidRPr="001072D0">
        <w:rPr>
          <w:rFonts w:ascii="Times New Roman" w:eastAsia="標楷體" w:hAnsi="標楷體"/>
          <w:sz w:val="28"/>
          <w:szCs w:val="28"/>
        </w:rPr>
        <w:t>及人員。</w:t>
      </w:r>
      <w:r w:rsidRPr="001072D0">
        <w:rPr>
          <w:rFonts w:ascii="Times New Roman" w:eastAsia="標楷體" w:hAnsi="Times New Roman"/>
          <w:sz w:val="28"/>
          <w:szCs w:val="28"/>
        </w:rPr>
        <w:t xml:space="preserve"> </w:t>
      </w:r>
    </w:p>
    <w:p w14:paraId="008E9249" w14:textId="77777777" w:rsidR="00C9353A" w:rsidRPr="006852AB" w:rsidRDefault="00086C3B" w:rsidP="002E3BB5">
      <w:pPr>
        <w:pStyle w:val="a6"/>
        <w:widowControl/>
        <w:numPr>
          <w:ilvl w:val="0"/>
          <w:numId w:val="49"/>
        </w:numPr>
        <w:spacing w:line="500" w:lineRule="exact"/>
        <w:ind w:leftChars="0"/>
        <w:rPr>
          <w:rFonts w:ascii="標楷體" w:eastAsia="標楷體" w:hAnsi="標楷體"/>
          <w:sz w:val="28"/>
          <w:szCs w:val="28"/>
        </w:rPr>
      </w:pPr>
      <w:r w:rsidRPr="00134A00">
        <w:rPr>
          <w:rFonts w:ascii="標楷體" w:eastAsia="標楷體" w:hAnsi="標楷體"/>
          <w:sz w:val="28"/>
          <w:szCs w:val="28"/>
        </w:rPr>
        <w:t>協調殯葬業者，設置臨時安置場所，緊急安置罹難者屍體。</w:t>
      </w:r>
    </w:p>
    <w:p w14:paraId="788E9EB5" w14:textId="77777777" w:rsidR="00C9353A" w:rsidRDefault="00C9353A" w:rsidP="00086C3B">
      <w:pPr>
        <w:widowControl/>
        <w:spacing w:line="500" w:lineRule="exact"/>
        <w:rPr>
          <w:rFonts w:ascii="標楷體" w:eastAsia="標楷體" w:hAnsi="標楷體"/>
          <w:sz w:val="28"/>
          <w:szCs w:val="28"/>
        </w:rPr>
      </w:pPr>
    </w:p>
    <w:p w14:paraId="126B7BB2" w14:textId="77777777" w:rsidR="00086C3B" w:rsidRPr="00134A00" w:rsidRDefault="00086C3B" w:rsidP="00086C3B">
      <w:pPr>
        <w:widowControl/>
        <w:spacing w:line="500" w:lineRule="exact"/>
        <w:rPr>
          <w:rFonts w:ascii="標楷體" w:eastAsia="標楷體" w:hAnsi="標楷體"/>
          <w:sz w:val="28"/>
          <w:szCs w:val="28"/>
        </w:rPr>
      </w:pPr>
      <w:r w:rsidRPr="00134A00">
        <w:rPr>
          <w:rFonts w:ascii="標楷體" w:eastAsia="標楷體" w:hAnsi="標楷體"/>
          <w:sz w:val="28"/>
          <w:szCs w:val="28"/>
        </w:rPr>
        <w:t xml:space="preserve">(二)罹難者相驗 </w:t>
      </w:r>
    </w:p>
    <w:p w14:paraId="407516EF" w14:textId="77777777" w:rsidR="00086C3B" w:rsidRPr="00134A00" w:rsidRDefault="00086C3B" w:rsidP="00086C3B">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D</w:t>
      </w:r>
      <w:r w:rsidRPr="00134A00">
        <w:rPr>
          <w:rFonts w:ascii="標楷體" w:eastAsia="標楷體" w:hAnsi="標楷體"/>
          <w:sz w:val="28"/>
          <w:szCs w:val="28"/>
        </w:rPr>
        <w:t xml:space="preserve"> </w:t>
      </w:r>
    </w:p>
    <w:p w14:paraId="66FD9C4C" w14:textId="75F7BF3F" w:rsidR="00086C3B" w:rsidRPr="00134A00" w:rsidRDefault="00086C3B" w:rsidP="00AB7E41">
      <w:pPr>
        <w:widowControl/>
        <w:spacing w:line="500" w:lineRule="exact"/>
        <w:ind w:leftChars="1" w:left="1842" w:hangingChars="657" w:hanging="1840"/>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Pr="007B4C01">
        <w:rPr>
          <w:rFonts w:ascii="標楷體" w:eastAsia="標楷體" w:hAnsi="標楷體"/>
          <w:sz w:val="28"/>
          <w:szCs w:val="28"/>
        </w:rPr>
        <w:t>民政</w:t>
      </w:r>
      <w:r w:rsidR="008E4C14" w:rsidRPr="007B4C01">
        <w:rPr>
          <w:rFonts w:ascii="標楷體" w:eastAsia="標楷體" w:hAnsi="標楷體"/>
          <w:sz w:val="28"/>
          <w:szCs w:val="28"/>
        </w:rPr>
        <w:t>及人文</w:t>
      </w:r>
      <w:r w:rsidRPr="007B4C01">
        <w:rPr>
          <w:rFonts w:ascii="標楷體" w:eastAsia="標楷體" w:hAnsi="標楷體"/>
          <w:sz w:val="28"/>
          <w:szCs w:val="28"/>
        </w:rPr>
        <w:t>課協調</w:t>
      </w:r>
      <w:proofErr w:type="gramStart"/>
      <w:r w:rsidR="008E4C14" w:rsidRPr="007B4C01">
        <w:rPr>
          <w:rFonts w:ascii="標楷體" w:eastAsia="標楷體" w:hAnsi="標楷體"/>
          <w:sz w:val="28"/>
          <w:szCs w:val="28"/>
        </w:rPr>
        <w:t>臺</w:t>
      </w:r>
      <w:proofErr w:type="gramEnd"/>
      <w:r w:rsidR="008E4C14" w:rsidRPr="007B4C01">
        <w:rPr>
          <w:rFonts w:ascii="標楷體" w:eastAsia="標楷體" w:hAnsi="標楷體"/>
          <w:sz w:val="28"/>
          <w:szCs w:val="28"/>
        </w:rPr>
        <w:t>南市政府</w:t>
      </w:r>
      <w:r w:rsidRPr="007B4C01">
        <w:rPr>
          <w:rFonts w:ascii="標楷體" w:eastAsia="標楷體" w:hAnsi="標楷體"/>
          <w:sz w:val="28"/>
          <w:szCs w:val="28"/>
        </w:rPr>
        <w:t>警察</w:t>
      </w:r>
      <w:r w:rsidR="008E4C14" w:rsidRPr="007B4C01">
        <w:rPr>
          <w:rFonts w:ascii="標楷體" w:eastAsia="標楷體" w:hAnsi="標楷體"/>
          <w:sz w:val="28"/>
          <w:szCs w:val="28"/>
        </w:rPr>
        <w:t>局新化</w:t>
      </w:r>
      <w:r w:rsidRPr="007B4C01">
        <w:rPr>
          <w:rFonts w:ascii="標楷體" w:eastAsia="標楷體" w:hAnsi="標楷體"/>
          <w:sz w:val="28"/>
          <w:szCs w:val="28"/>
        </w:rPr>
        <w:t>分局或派出所</w:t>
      </w:r>
      <w:r w:rsidR="00AB7E41" w:rsidRPr="007B4C01">
        <w:rPr>
          <w:rFonts w:ascii="標楷體" w:eastAsia="標楷體" w:hAnsi="標楷體" w:hint="eastAsia"/>
          <w:sz w:val="28"/>
          <w:szCs w:val="28"/>
        </w:rPr>
        <w:t>等相關單位</w:t>
      </w:r>
      <w:r w:rsidRPr="007B4C01">
        <w:rPr>
          <w:rFonts w:ascii="標楷體" w:eastAsia="標楷體" w:hAnsi="標楷體"/>
          <w:sz w:val="28"/>
          <w:szCs w:val="28"/>
        </w:rPr>
        <w:t xml:space="preserve"> </w:t>
      </w:r>
    </w:p>
    <w:p w14:paraId="2A6208C5" w14:textId="77777777" w:rsidR="00086C3B" w:rsidRPr="00134A00" w:rsidRDefault="00086C3B" w:rsidP="00086C3B">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不限 </w:t>
      </w:r>
    </w:p>
    <w:p w14:paraId="0DF73C65" w14:textId="77777777" w:rsidR="00C940EE" w:rsidRPr="009915E5" w:rsidRDefault="00086C3B" w:rsidP="002E3BB5">
      <w:pPr>
        <w:pStyle w:val="a6"/>
        <w:widowControl/>
        <w:numPr>
          <w:ilvl w:val="0"/>
          <w:numId w:val="50"/>
        </w:numPr>
        <w:spacing w:line="500" w:lineRule="exact"/>
        <w:ind w:leftChars="0"/>
        <w:rPr>
          <w:rFonts w:ascii="Times New Roman" w:eastAsia="標楷體" w:hAnsi="Times New Roman"/>
          <w:sz w:val="28"/>
          <w:szCs w:val="28"/>
        </w:rPr>
      </w:pPr>
      <w:r w:rsidRPr="009915E5">
        <w:rPr>
          <w:rFonts w:ascii="Times New Roman" w:eastAsia="標楷體" w:hAnsi="標楷體"/>
          <w:sz w:val="28"/>
          <w:szCs w:val="28"/>
        </w:rPr>
        <w:t>進行罹難者相驗工作時，應保持現場完整，先通報警察機關協助調查死者身份，且報請地方檢查機關相驗，並由警察局通知死者家屬及民、社政單位到達處理屍體安置及遺族服務救助事宜，不得將屍體送往醫院。</w:t>
      </w:r>
    </w:p>
    <w:p w14:paraId="60D4A576" w14:textId="77777777" w:rsidR="00C940EE" w:rsidRPr="009915E5" w:rsidRDefault="00086C3B" w:rsidP="002E3BB5">
      <w:pPr>
        <w:pStyle w:val="a6"/>
        <w:widowControl/>
        <w:numPr>
          <w:ilvl w:val="0"/>
          <w:numId w:val="50"/>
        </w:numPr>
        <w:spacing w:line="500" w:lineRule="exact"/>
        <w:ind w:leftChars="0"/>
        <w:rPr>
          <w:rFonts w:ascii="Times New Roman" w:eastAsia="標楷體" w:hAnsi="Times New Roman"/>
          <w:sz w:val="28"/>
          <w:szCs w:val="28"/>
        </w:rPr>
      </w:pPr>
      <w:r w:rsidRPr="009915E5">
        <w:rPr>
          <w:rFonts w:ascii="Times New Roman" w:eastAsia="標楷體" w:hAnsi="標楷體"/>
          <w:sz w:val="28"/>
          <w:szCs w:val="28"/>
        </w:rPr>
        <w:t>轄區警察機關對於災害現場應實施必要之封鎖警戒、保存現場，嚴禁非勘驗、</w:t>
      </w:r>
      <w:proofErr w:type="gramStart"/>
      <w:r w:rsidRPr="009915E5">
        <w:rPr>
          <w:rFonts w:ascii="Times New Roman" w:eastAsia="標楷體" w:hAnsi="標楷體"/>
          <w:sz w:val="28"/>
          <w:szCs w:val="28"/>
        </w:rPr>
        <w:t>鑑</w:t>
      </w:r>
      <w:proofErr w:type="gramEnd"/>
      <w:r w:rsidRPr="009915E5">
        <w:rPr>
          <w:rFonts w:ascii="Times New Roman" w:eastAsia="標楷體" w:hAnsi="標楷體"/>
          <w:sz w:val="28"/>
          <w:szCs w:val="28"/>
        </w:rPr>
        <w:t>識及搶救人員進入，以防止趁機竊取財物及破壞屍體、現場等不法行為。</w:t>
      </w:r>
    </w:p>
    <w:p w14:paraId="58DC979A" w14:textId="77777777" w:rsidR="00C940EE" w:rsidRPr="009915E5" w:rsidRDefault="00086C3B" w:rsidP="002E3BB5">
      <w:pPr>
        <w:pStyle w:val="a6"/>
        <w:widowControl/>
        <w:numPr>
          <w:ilvl w:val="0"/>
          <w:numId w:val="50"/>
        </w:numPr>
        <w:spacing w:line="500" w:lineRule="exact"/>
        <w:ind w:leftChars="0"/>
        <w:rPr>
          <w:rFonts w:ascii="Times New Roman" w:eastAsia="標楷體" w:hAnsi="Times New Roman"/>
          <w:sz w:val="28"/>
          <w:szCs w:val="28"/>
        </w:rPr>
      </w:pPr>
      <w:r w:rsidRPr="009915E5">
        <w:rPr>
          <w:rFonts w:ascii="Times New Roman" w:eastAsia="標楷體" w:hAnsi="標楷體"/>
          <w:sz w:val="28"/>
          <w:szCs w:val="28"/>
        </w:rPr>
        <w:t>轄區警察機關發現傷亡屍體應指派</w:t>
      </w:r>
      <w:proofErr w:type="gramStart"/>
      <w:r w:rsidRPr="009915E5">
        <w:rPr>
          <w:rFonts w:ascii="Times New Roman" w:eastAsia="標楷體" w:hAnsi="標楷體"/>
          <w:sz w:val="28"/>
          <w:szCs w:val="28"/>
        </w:rPr>
        <w:t>鑑</w:t>
      </w:r>
      <w:proofErr w:type="gramEnd"/>
      <w:r w:rsidRPr="009915E5">
        <w:rPr>
          <w:rFonts w:ascii="Times New Roman" w:eastAsia="標楷體" w:hAnsi="標楷體"/>
          <w:sz w:val="28"/>
          <w:szCs w:val="28"/>
        </w:rPr>
        <w:t>識人員支援，就發現地點、死亡狀況逐一編號照相</w:t>
      </w:r>
      <w:r w:rsidRPr="009915E5">
        <w:rPr>
          <w:rFonts w:ascii="Times New Roman" w:eastAsia="標楷體" w:hAnsi="Times New Roman"/>
          <w:sz w:val="28"/>
          <w:szCs w:val="28"/>
        </w:rPr>
        <w:t>(</w:t>
      </w:r>
      <w:r w:rsidRPr="009915E5">
        <w:rPr>
          <w:rFonts w:ascii="Times New Roman" w:eastAsia="標楷體" w:hAnsi="標楷體"/>
          <w:sz w:val="28"/>
          <w:szCs w:val="28"/>
        </w:rPr>
        <w:t>攝影</w:t>
      </w:r>
      <w:r w:rsidRPr="009915E5">
        <w:rPr>
          <w:rFonts w:ascii="Times New Roman" w:eastAsia="標楷體" w:hAnsi="Times New Roman"/>
          <w:sz w:val="28"/>
          <w:szCs w:val="28"/>
        </w:rPr>
        <w:t>)</w:t>
      </w:r>
      <w:r w:rsidRPr="009915E5">
        <w:rPr>
          <w:rFonts w:ascii="Times New Roman" w:eastAsia="標楷體" w:hAnsi="標楷體"/>
          <w:sz w:val="28"/>
          <w:szCs w:val="28"/>
        </w:rPr>
        <w:t>與紀錄，並迅速通報檢察官相驗。</w:t>
      </w:r>
    </w:p>
    <w:p w14:paraId="21B0D2D4" w14:textId="77777777" w:rsidR="00086C3B" w:rsidRPr="009915E5" w:rsidRDefault="00086C3B" w:rsidP="002E3BB5">
      <w:pPr>
        <w:pStyle w:val="a6"/>
        <w:widowControl/>
        <w:numPr>
          <w:ilvl w:val="0"/>
          <w:numId w:val="50"/>
        </w:numPr>
        <w:spacing w:line="500" w:lineRule="exact"/>
        <w:ind w:leftChars="0"/>
        <w:rPr>
          <w:rFonts w:ascii="Times New Roman" w:eastAsia="標楷體" w:hAnsi="Times New Roman"/>
          <w:sz w:val="28"/>
          <w:szCs w:val="28"/>
        </w:rPr>
      </w:pPr>
      <w:r w:rsidRPr="009915E5">
        <w:rPr>
          <w:rFonts w:ascii="Times New Roman" w:eastAsia="標楷體" w:hAnsi="標楷體"/>
          <w:sz w:val="28"/>
          <w:szCs w:val="28"/>
        </w:rPr>
        <w:t>檢驗屍體應報檢察官率法醫師或檢驗員為之，並請法醫作鑑別屍體需要之處置與記錄，非相關人員不得隨意碰觸及翻動屍體。</w:t>
      </w:r>
      <w:r w:rsidRPr="009915E5">
        <w:rPr>
          <w:rFonts w:ascii="Times New Roman" w:eastAsia="標楷體" w:hAnsi="Times New Roman"/>
          <w:sz w:val="28"/>
          <w:szCs w:val="28"/>
        </w:rPr>
        <w:t xml:space="preserve"> </w:t>
      </w:r>
    </w:p>
    <w:p w14:paraId="1794C75D" w14:textId="77777777" w:rsidR="00086C3B" w:rsidRPr="009915E5" w:rsidRDefault="00086C3B" w:rsidP="002E3BB5">
      <w:pPr>
        <w:pStyle w:val="a6"/>
        <w:widowControl/>
        <w:numPr>
          <w:ilvl w:val="0"/>
          <w:numId w:val="50"/>
        </w:numPr>
        <w:spacing w:line="500" w:lineRule="exact"/>
        <w:ind w:leftChars="0"/>
        <w:rPr>
          <w:rFonts w:ascii="Times New Roman" w:eastAsia="標楷體" w:hAnsi="Times New Roman"/>
          <w:sz w:val="28"/>
          <w:szCs w:val="28"/>
        </w:rPr>
      </w:pPr>
      <w:r w:rsidRPr="009915E5">
        <w:rPr>
          <w:rFonts w:ascii="Times New Roman" w:eastAsia="標楷體" w:hAnsi="標楷體"/>
          <w:sz w:val="28"/>
          <w:szCs w:val="28"/>
        </w:rPr>
        <w:t>警察局提供相驗結果，以查證罹難者名冊。</w:t>
      </w:r>
      <w:r w:rsidRPr="009915E5">
        <w:rPr>
          <w:rFonts w:ascii="Times New Roman" w:eastAsia="標楷體" w:hAnsi="Times New Roman"/>
          <w:sz w:val="28"/>
          <w:szCs w:val="28"/>
        </w:rPr>
        <w:t xml:space="preserve"> </w:t>
      </w:r>
    </w:p>
    <w:p w14:paraId="41B1050A" w14:textId="77777777" w:rsidR="00086C3B" w:rsidRPr="00134A00" w:rsidRDefault="00086C3B" w:rsidP="00086C3B">
      <w:pPr>
        <w:widowControl/>
        <w:spacing w:line="500" w:lineRule="exact"/>
        <w:rPr>
          <w:rFonts w:ascii="標楷體" w:eastAsia="標楷體" w:hAnsi="標楷體"/>
          <w:sz w:val="28"/>
          <w:szCs w:val="28"/>
        </w:rPr>
      </w:pPr>
    </w:p>
    <w:p w14:paraId="3F1B2AB2" w14:textId="77777777" w:rsidR="00086C3B" w:rsidRPr="002E6423" w:rsidRDefault="00086C3B" w:rsidP="00086C3B">
      <w:pPr>
        <w:widowControl/>
        <w:spacing w:line="500" w:lineRule="exact"/>
        <w:rPr>
          <w:rFonts w:ascii="標楷體" w:eastAsia="標楷體" w:hAnsi="標楷體"/>
          <w:b/>
          <w:sz w:val="28"/>
          <w:szCs w:val="28"/>
        </w:rPr>
      </w:pPr>
      <w:r w:rsidRPr="002E6423">
        <w:rPr>
          <w:rFonts w:ascii="標楷體" w:eastAsia="標楷體" w:hAnsi="標楷體"/>
          <w:b/>
          <w:sz w:val="28"/>
          <w:szCs w:val="28"/>
        </w:rPr>
        <w:t xml:space="preserve">十、建物及公共設施之災情勘查與緊急處理 </w:t>
      </w:r>
    </w:p>
    <w:p w14:paraId="1041D53E" w14:textId="77777777" w:rsidR="00086C3B" w:rsidRPr="00134A00" w:rsidRDefault="00086C3B" w:rsidP="000E57A4">
      <w:pPr>
        <w:pStyle w:val="a6"/>
        <w:widowControl/>
        <w:numPr>
          <w:ilvl w:val="0"/>
          <w:numId w:val="27"/>
        </w:numPr>
        <w:spacing w:line="500" w:lineRule="exact"/>
        <w:ind w:leftChars="0"/>
        <w:rPr>
          <w:rFonts w:ascii="標楷體" w:eastAsia="標楷體" w:hAnsi="標楷體"/>
          <w:sz w:val="28"/>
          <w:szCs w:val="28"/>
        </w:rPr>
      </w:pPr>
      <w:r w:rsidRPr="00134A00">
        <w:rPr>
          <w:rFonts w:ascii="標楷體" w:eastAsia="標楷體" w:hAnsi="標楷體"/>
          <w:sz w:val="28"/>
          <w:szCs w:val="28"/>
        </w:rPr>
        <w:t xml:space="preserve">建物及公共設施災情勘查與回報 </w:t>
      </w:r>
    </w:p>
    <w:p w14:paraId="489E788D" w14:textId="77777777" w:rsidR="00086C3B" w:rsidRPr="00134A00" w:rsidRDefault="00086C3B" w:rsidP="00086C3B">
      <w:pPr>
        <w:widowControl/>
        <w:spacing w:line="500" w:lineRule="exact"/>
        <w:rPr>
          <w:rFonts w:ascii="標楷體" w:eastAsia="標楷體" w:hAnsi="標楷體"/>
          <w:sz w:val="28"/>
          <w:szCs w:val="28"/>
        </w:rPr>
      </w:pPr>
      <w:r w:rsidRPr="00134A00">
        <w:rPr>
          <w:rFonts w:ascii="標楷體" w:eastAsia="標楷體" w:hAnsi="標楷體"/>
          <w:sz w:val="28"/>
          <w:szCs w:val="28"/>
        </w:rPr>
        <w:lastRenderedPageBreak/>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A</w:t>
      </w:r>
      <w:r w:rsidRPr="00134A00">
        <w:rPr>
          <w:rFonts w:ascii="標楷體" w:eastAsia="標楷體" w:hAnsi="標楷體"/>
          <w:sz w:val="28"/>
          <w:szCs w:val="28"/>
        </w:rPr>
        <w:t xml:space="preserve"> </w:t>
      </w:r>
    </w:p>
    <w:p w14:paraId="02838893" w14:textId="77777777" w:rsidR="00086C3B" w:rsidRPr="00134A00" w:rsidRDefault="00086C3B" w:rsidP="00CB6DA9">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00477C0A" w:rsidRPr="00134A00">
        <w:rPr>
          <w:rFonts w:ascii="標楷體" w:eastAsia="標楷體" w:hAnsi="標楷體"/>
          <w:sz w:val="28"/>
          <w:szCs w:val="28"/>
        </w:rPr>
        <w:t>農業及建設</w:t>
      </w:r>
      <w:r w:rsidRPr="00134A00">
        <w:rPr>
          <w:rFonts w:ascii="標楷體" w:eastAsia="標楷體" w:hAnsi="標楷體"/>
          <w:sz w:val="28"/>
          <w:szCs w:val="28"/>
        </w:rPr>
        <w:t>課</w:t>
      </w:r>
      <w:r w:rsidR="00C940EE" w:rsidRPr="00134A00">
        <w:rPr>
          <w:rFonts w:ascii="標楷體" w:eastAsia="標楷體" w:hAnsi="標楷體" w:hint="eastAsia"/>
          <w:sz w:val="28"/>
          <w:szCs w:val="28"/>
        </w:rPr>
        <w:t>及相關權責單位</w:t>
      </w:r>
      <w:r w:rsidRPr="00134A00">
        <w:rPr>
          <w:rFonts w:ascii="標楷體" w:eastAsia="標楷體" w:hAnsi="標楷體"/>
          <w:sz w:val="28"/>
          <w:szCs w:val="28"/>
        </w:rPr>
        <w:t xml:space="preserve"> </w:t>
      </w:r>
    </w:p>
    <w:p w14:paraId="0B1B3098" w14:textId="77777777" w:rsidR="008B6DCB" w:rsidRPr="00134A00" w:rsidRDefault="00086C3B" w:rsidP="00CB6DA9">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不限</w:t>
      </w:r>
    </w:p>
    <w:p w14:paraId="2D23EBBF" w14:textId="77777777" w:rsidR="00CB6DA9" w:rsidRPr="007B4C01" w:rsidRDefault="00CB6DA9" w:rsidP="002E3BB5">
      <w:pPr>
        <w:pStyle w:val="a6"/>
        <w:widowControl/>
        <w:numPr>
          <w:ilvl w:val="0"/>
          <w:numId w:val="51"/>
        </w:numPr>
        <w:spacing w:line="500" w:lineRule="exact"/>
        <w:ind w:leftChars="0"/>
        <w:rPr>
          <w:rFonts w:ascii="Times New Roman" w:eastAsia="標楷體" w:hAnsi="Times New Roman"/>
          <w:sz w:val="28"/>
          <w:szCs w:val="28"/>
        </w:rPr>
      </w:pPr>
      <w:r w:rsidRPr="009915E5">
        <w:rPr>
          <w:rFonts w:ascii="Times New Roman" w:eastAsia="標楷體" w:hAnsi="標楷體"/>
          <w:sz w:val="28"/>
          <w:szCs w:val="28"/>
        </w:rPr>
        <w:t>接獲災害應變中心通知及民眾報案後，立即聯絡相關專業工會並派專業技師趕赴現場勘查受災建物是否有安全疑慮，經專業技師勘查、鑑定認無安全疑慮且產權屬私有之建築物災害，請民眾自行修復。如有立即危</w:t>
      </w:r>
      <w:r w:rsidRPr="007B4C01">
        <w:rPr>
          <w:rFonts w:ascii="Times New Roman" w:eastAsia="標楷體" w:hAnsi="標楷體"/>
          <w:sz w:val="28"/>
          <w:szCs w:val="28"/>
        </w:rPr>
        <w:t>險者，由相關權責單位負責搶修或補強。</w:t>
      </w:r>
      <w:r w:rsidRPr="007B4C01">
        <w:rPr>
          <w:rFonts w:ascii="Times New Roman" w:eastAsia="標楷體" w:hAnsi="Times New Roman"/>
          <w:sz w:val="28"/>
          <w:szCs w:val="28"/>
        </w:rPr>
        <w:t xml:space="preserve"> </w:t>
      </w:r>
    </w:p>
    <w:p w14:paraId="5617D585" w14:textId="77777777" w:rsidR="00C940EE" w:rsidRPr="007B4C01" w:rsidRDefault="00CB6DA9" w:rsidP="002E3BB5">
      <w:pPr>
        <w:pStyle w:val="a6"/>
        <w:widowControl/>
        <w:numPr>
          <w:ilvl w:val="0"/>
          <w:numId w:val="51"/>
        </w:numPr>
        <w:spacing w:line="500" w:lineRule="exact"/>
        <w:ind w:leftChars="0"/>
        <w:rPr>
          <w:rFonts w:ascii="Times New Roman" w:eastAsia="標楷體" w:hAnsi="Times New Roman"/>
          <w:sz w:val="28"/>
          <w:szCs w:val="28"/>
        </w:rPr>
      </w:pPr>
      <w:r w:rsidRPr="007B4C01">
        <w:rPr>
          <w:rFonts w:ascii="Times New Roman" w:eastAsia="標楷體" w:hAnsi="標楷體"/>
          <w:sz w:val="28"/>
          <w:szCs w:val="28"/>
        </w:rPr>
        <w:t>防洪、水利及抽水設施</w:t>
      </w:r>
      <w:r w:rsidRPr="007B4C01">
        <w:rPr>
          <w:rFonts w:ascii="Times New Roman" w:eastAsia="標楷體" w:hAnsi="Times New Roman"/>
          <w:sz w:val="28"/>
          <w:szCs w:val="28"/>
        </w:rPr>
        <w:t>(</w:t>
      </w:r>
      <w:r w:rsidRPr="007B4C01">
        <w:rPr>
          <w:rFonts w:ascii="Times New Roman" w:eastAsia="標楷體" w:hAnsi="標楷體"/>
          <w:sz w:val="28"/>
          <w:szCs w:val="28"/>
        </w:rPr>
        <w:t>如堤防、擋水牆、抽水站、水門等</w:t>
      </w:r>
      <w:r w:rsidRPr="007B4C01">
        <w:rPr>
          <w:rFonts w:ascii="Times New Roman" w:eastAsia="標楷體" w:hAnsi="Times New Roman"/>
          <w:sz w:val="28"/>
          <w:szCs w:val="28"/>
        </w:rPr>
        <w:t>)</w:t>
      </w:r>
      <w:r w:rsidRPr="007B4C01">
        <w:rPr>
          <w:rFonts w:ascii="Times New Roman" w:eastAsia="標楷體" w:hAnsi="標楷體"/>
          <w:sz w:val="28"/>
          <w:szCs w:val="28"/>
        </w:rPr>
        <w:t>、道路、</w:t>
      </w:r>
      <w:r w:rsidR="00FB0C03" w:rsidRPr="007B4C01">
        <w:rPr>
          <w:rFonts w:ascii="Times New Roman" w:eastAsia="標楷體" w:hAnsi="標楷體"/>
          <w:sz w:val="28"/>
          <w:szCs w:val="28"/>
        </w:rPr>
        <w:t>橋梁</w:t>
      </w:r>
      <w:r w:rsidRPr="007B4C01">
        <w:rPr>
          <w:rFonts w:ascii="Times New Roman" w:eastAsia="標楷體" w:hAnsi="標楷體"/>
          <w:sz w:val="28"/>
          <w:szCs w:val="28"/>
        </w:rPr>
        <w:t>及其他公共性設施之災情勘查，由</w:t>
      </w:r>
      <w:r w:rsidR="00477C0A" w:rsidRPr="007B4C01">
        <w:rPr>
          <w:rFonts w:ascii="Times New Roman" w:eastAsia="標楷體" w:hAnsi="標楷體"/>
          <w:sz w:val="28"/>
          <w:szCs w:val="28"/>
        </w:rPr>
        <w:t>農業及建設課</w:t>
      </w:r>
      <w:r w:rsidRPr="007B4C01">
        <w:rPr>
          <w:rFonts w:ascii="Times New Roman" w:eastAsia="標楷體" w:hAnsi="標楷體"/>
          <w:sz w:val="28"/>
          <w:szCs w:val="28"/>
        </w:rPr>
        <w:t>等各相關災害業務機關及專業技師共同進行災情勘查。</w:t>
      </w:r>
    </w:p>
    <w:p w14:paraId="6B67236C" w14:textId="77777777" w:rsidR="00CB6DA9" w:rsidRPr="007B4C01" w:rsidRDefault="00CB6DA9" w:rsidP="002E3BB5">
      <w:pPr>
        <w:pStyle w:val="a6"/>
        <w:widowControl/>
        <w:numPr>
          <w:ilvl w:val="0"/>
          <w:numId w:val="51"/>
        </w:numPr>
        <w:spacing w:line="500" w:lineRule="exact"/>
        <w:ind w:leftChars="0"/>
        <w:rPr>
          <w:rFonts w:ascii="Times New Roman" w:eastAsia="標楷體" w:hAnsi="Times New Roman"/>
          <w:sz w:val="28"/>
          <w:szCs w:val="28"/>
        </w:rPr>
      </w:pPr>
      <w:r w:rsidRPr="007B4C01">
        <w:rPr>
          <w:rFonts w:ascii="Times New Roman" w:eastAsia="標楷體" w:hAnsi="標楷體"/>
          <w:sz w:val="28"/>
          <w:szCs w:val="28"/>
        </w:rPr>
        <w:t>區內道路、橋</w:t>
      </w:r>
      <w:r w:rsidR="00FB0C03" w:rsidRPr="007B4C01">
        <w:rPr>
          <w:rFonts w:ascii="Times New Roman" w:eastAsia="標楷體" w:hAnsi="標楷體"/>
          <w:sz w:val="28"/>
          <w:szCs w:val="28"/>
        </w:rPr>
        <w:t>梁</w:t>
      </w:r>
      <w:r w:rsidRPr="007B4C01">
        <w:rPr>
          <w:rFonts w:ascii="Times New Roman" w:eastAsia="標楷體" w:hAnsi="標楷體"/>
          <w:sz w:val="28"/>
          <w:szCs w:val="28"/>
        </w:rPr>
        <w:t>、堤防、建築物、營建工程及其他工程設施搶修搶險及災情查報彙整。</w:t>
      </w:r>
      <w:r w:rsidRPr="007B4C01">
        <w:rPr>
          <w:rFonts w:ascii="Times New Roman" w:eastAsia="標楷體" w:hAnsi="Times New Roman"/>
          <w:sz w:val="28"/>
          <w:szCs w:val="28"/>
        </w:rPr>
        <w:t xml:space="preserve"> </w:t>
      </w:r>
    </w:p>
    <w:p w14:paraId="6EC6CF22" w14:textId="77777777" w:rsidR="00C940EE" w:rsidRPr="007B4C01" w:rsidRDefault="00477C0A" w:rsidP="002E3BB5">
      <w:pPr>
        <w:pStyle w:val="a6"/>
        <w:widowControl/>
        <w:numPr>
          <w:ilvl w:val="0"/>
          <w:numId w:val="51"/>
        </w:numPr>
        <w:spacing w:line="500" w:lineRule="exact"/>
        <w:ind w:leftChars="0"/>
        <w:rPr>
          <w:rFonts w:ascii="Times New Roman" w:eastAsia="標楷體" w:hAnsi="Times New Roman"/>
          <w:sz w:val="28"/>
          <w:szCs w:val="28"/>
        </w:rPr>
      </w:pPr>
      <w:r w:rsidRPr="007B4C01">
        <w:rPr>
          <w:rFonts w:ascii="Times New Roman" w:eastAsia="標楷體" w:hAnsi="標楷體"/>
          <w:sz w:val="28"/>
          <w:szCs w:val="28"/>
        </w:rPr>
        <w:t>協調</w:t>
      </w:r>
      <w:r w:rsidR="00CB6DA9" w:rsidRPr="007B4C01">
        <w:rPr>
          <w:rFonts w:ascii="Times New Roman" w:eastAsia="標楷體" w:hAnsi="標楷體"/>
          <w:sz w:val="28"/>
          <w:szCs w:val="28"/>
        </w:rPr>
        <w:t>公民營事業有關公用氣體、油料管線與輸電線路、</w:t>
      </w:r>
      <w:proofErr w:type="gramStart"/>
      <w:r w:rsidR="00CB6DA9" w:rsidRPr="007B4C01">
        <w:rPr>
          <w:rFonts w:ascii="Times New Roman" w:eastAsia="標楷體" w:hAnsi="標楷體"/>
          <w:sz w:val="28"/>
          <w:szCs w:val="28"/>
        </w:rPr>
        <w:t>礦災等防災</w:t>
      </w:r>
      <w:proofErr w:type="gramEnd"/>
      <w:r w:rsidR="00CB6DA9" w:rsidRPr="007B4C01">
        <w:rPr>
          <w:rFonts w:ascii="Times New Roman" w:eastAsia="標楷體" w:hAnsi="標楷體"/>
          <w:sz w:val="28"/>
          <w:szCs w:val="28"/>
        </w:rPr>
        <w:t>措施搶修維護及災情查報統計彙整傳遞聯繫等事項。</w:t>
      </w:r>
      <w:r w:rsidR="00CB6DA9" w:rsidRPr="007B4C01">
        <w:rPr>
          <w:rFonts w:ascii="Times New Roman" w:eastAsia="標楷體" w:hAnsi="Times New Roman"/>
          <w:sz w:val="28"/>
          <w:szCs w:val="28"/>
        </w:rPr>
        <w:t xml:space="preserve"> </w:t>
      </w:r>
    </w:p>
    <w:p w14:paraId="5C053094" w14:textId="77777777" w:rsidR="00727923" w:rsidRPr="00134A00" w:rsidRDefault="00727923" w:rsidP="00727923">
      <w:pPr>
        <w:pStyle w:val="a6"/>
        <w:widowControl/>
        <w:spacing w:line="500" w:lineRule="exact"/>
        <w:ind w:leftChars="0" w:left="360"/>
        <w:rPr>
          <w:rFonts w:ascii="標楷體" w:eastAsia="標楷體" w:hAnsi="標楷體"/>
          <w:sz w:val="28"/>
          <w:szCs w:val="28"/>
        </w:rPr>
      </w:pPr>
    </w:p>
    <w:p w14:paraId="4E2586E4" w14:textId="77777777" w:rsidR="00CB6DA9" w:rsidRPr="00134A00" w:rsidRDefault="00CB6DA9" w:rsidP="00CB6DA9">
      <w:pPr>
        <w:widowControl/>
        <w:spacing w:line="500" w:lineRule="exact"/>
        <w:rPr>
          <w:rFonts w:ascii="標楷體" w:eastAsia="標楷體" w:hAnsi="標楷體"/>
          <w:sz w:val="28"/>
          <w:szCs w:val="28"/>
        </w:rPr>
      </w:pPr>
      <w:r w:rsidRPr="00134A00">
        <w:rPr>
          <w:rFonts w:ascii="標楷體" w:eastAsia="標楷體" w:hAnsi="標楷體"/>
          <w:sz w:val="28"/>
          <w:szCs w:val="28"/>
        </w:rPr>
        <w:t xml:space="preserve">(二)建物及公共設施災情緊急處理 </w:t>
      </w:r>
    </w:p>
    <w:p w14:paraId="10B4AC9A" w14:textId="77777777" w:rsidR="00CB6DA9" w:rsidRPr="00134A00" w:rsidRDefault="00CB6DA9" w:rsidP="00CB6DA9">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 xml:space="preserve">D </w:t>
      </w:r>
    </w:p>
    <w:p w14:paraId="7E4E4644" w14:textId="77777777" w:rsidR="00CB6DA9" w:rsidRPr="00134A00" w:rsidRDefault="00CB6DA9" w:rsidP="00CB6DA9">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00477C0A" w:rsidRPr="00134A00">
        <w:rPr>
          <w:rFonts w:ascii="標楷體" w:eastAsia="標楷體" w:hAnsi="標楷體"/>
          <w:sz w:val="28"/>
          <w:szCs w:val="28"/>
        </w:rPr>
        <w:t>農業及建設課</w:t>
      </w:r>
      <w:r w:rsidRPr="00134A00">
        <w:rPr>
          <w:rFonts w:ascii="標楷體" w:eastAsia="標楷體" w:hAnsi="標楷體"/>
          <w:sz w:val="28"/>
          <w:szCs w:val="28"/>
        </w:rPr>
        <w:t xml:space="preserve">協調各搶修單位 </w:t>
      </w:r>
    </w:p>
    <w:p w14:paraId="1BEA92FF" w14:textId="77777777" w:rsidR="00CB6DA9" w:rsidRPr="00134A00" w:rsidRDefault="00CB6DA9" w:rsidP="00CB6DA9">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不限</w:t>
      </w:r>
    </w:p>
    <w:p w14:paraId="1115F085" w14:textId="77777777" w:rsidR="00C940EE" w:rsidRPr="009915E5" w:rsidRDefault="00CB6DA9" w:rsidP="002E3BB5">
      <w:pPr>
        <w:pStyle w:val="a6"/>
        <w:widowControl/>
        <w:numPr>
          <w:ilvl w:val="0"/>
          <w:numId w:val="52"/>
        </w:numPr>
        <w:spacing w:line="500" w:lineRule="exact"/>
        <w:ind w:leftChars="0"/>
        <w:rPr>
          <w:rFonts w:ascii="Times New Roman" w:eastAsia="標楷體" w:hAnsi="Times New Roman"/>
          <w:sz w:val="28"/>
          <w:szCs w:val="28"/>
        </w:rPr>
      </w:pPr>
      <w:r w:rsidRPr="009915E5">
        <w:rPr>
          <w:rFonts w:ascii="Times New Roman" w:eastAsia="標楷體" w:hAnsi="標楷體"/>
          <w:sz w:val="28"/>
          <w:szCs w:val="28"/>
        </w:rPr>
        <w:t>聯繫電力公司處理電力輸配、災害緊急搶修、截斷電源與災後迅速恢復供電等事宜。</w:t>
      </w:r>
    </w:p>
    <w:p w14:paraId="11B8D46B" w14:textId="77777777" w:rsidR="00CB6DA9" w:rsidRPr="009915E5" w:rsidRDefault="00CB6DA9" w:rsidP="002E3BB5">
      <w:pPr>
        <w:pStyle w:val="a6"/>
        <w:widowControl/>
        <w:numPr>
          <w:ilvl w:val="0"/>
          <w:numId w:val="52"/>
        </w:numPr>
        <w:spacing w:line="500" w:lineRule="exact"/>
        <w:ind w:leftChars="0"/>
        <w:rPr>
          <w:rFonts w:ascii="Times New Roman" w:eastAsia="標楷體" w:hAnsi="Times New Roman"/>
          <w:sz w:val="28"/>
          <w:szCs w:val="28"/>
        </w:rPr>
      </w:pPr>
      <w:r w:rsidRPr="009915E5">
        <w:rPr>
          <w:rFonts w:ascii="Times New Roman" w:eastAsia="標楷體" w:hAnsi="標楷體"/>
          <w:sz w:val="28"/>
          <w:szCs w:val="28"/>
        </w:rPr>
        <w:t>聯繫自來水公司處理自來水輸配水管線緊急搶修等事宜。</w:t>
      </w:r>
      <w:r w:rsidRPr="009915E5">
        <w:rPr>
          <w:rFonts w:ascii="Times New Roman" w:eastAsia="標楷體" w:hAnsi="Times New Roman"/>
          <w:sz w:val="28"/>
          <w:szCs w:val="28"/>
        </w:rPr>
        <w:t xml:space="preserve"> </w:t>
      </w:r>
    </w:p>
    <w:p w14:paraId="7AB9C5E3" w14:textId="77777777" w:rsidR="00CB6DA9" w:rsidRPr="009915E5" w:rsidRDefault="00477C0A" w:rsidP="002E3BB5">
      <w:pPr>
        <w:pStyle w:val="a6"/>
        <w:widowControl/>
        <w:numPr>
          <w:ilvl w:val="0"/>
          <w:numId w:val="52"/>
        </w:numPr>
        <w:spacing w:line="500" w:lineRule="exact"/>
        <w:ind w:leftChars="0"/>
        <w:rPr>
          <w:rFonts w:ascii="Times New Roman" w:eastAsia="標楷體" w:hAnsi="Times New Roman"/>
          <w:sz w:val="28"/>
          <w:szCs w:val="28"/>
        </w:rPr>
      </w:pPr>
      <w:r w:rsidRPr="009915E5">
        <w:rPr>
          <w:rFonts w:ascii="Times New Roman" w:eastAsia="標楷體" w:hAnsi="標楷體"/>
          <w:sz w:val="28"/>
          <w:szCs w:val="28"/>
        </w:rPr>
        <w:t>聯繫中華電信公司緊急搶修受損通信線路事宜。</w:t>
      </w:r>
      <w:r w:rsidR="00CB6DA9" w:rsidRPr="009915E5">
        <w:rPr>
          <w:rFonts w:ascii="Times New Roman" w:eastAsia="標楷體" w:hAnsi="Times New Roman"/>
          <w:sz w:val="28"/>
          <w:szCs w:val="28"/>
        </w:rPr>
        <w:t xml:space="preserve"> </w:t>
      </w:r>
    </w:p>
    <w:p w14:paraId="43E99E6F" w14:textId="77777777" w:rsidR="00CB6DA9" w:rsidRPr="009915E5" w:rsidRDefault="00477C0A" w:rsidP="002E3BB5">
      <w:pPr>
        <w:pStyle w:val="a6"/>
        <w:widowControl/>
        <w:numPr>
          <w:ilvl w:val="0"/>
          <w:numId w:val="52"/>
        </w:numPr>
        <w:spacing w:line="500" w:lineRule="exact"/>
        <w:ind w:leftChars="0"/>
        <w:rPr>
          <w:rFonts w:ascii="Times New Roman" w:eastAsia="標楷體" w:hAnsi="Times New Roman"/>
          <w:sz w:val="28"/>
          <w:szCs w:val="28"/>
        </w:rPr>
      </w:pPr>
      <w:r w:rsidRPr="009915E5">
        <w:rPr>
          <w:rFonts w:ascii="Times New Roman" w:eastAsia="標楷體" w:hAnsi="標楷體"/>
          <w:sz w:val="28"/>
          <w:szCs w:val="28"/>
        </w:rPr>
        <w:t>公共設施工程</w:t>
      </w:r>
      <w:r w:rsidRPr="009915E5">
        <w:rPr>
          <w:rFonts w:ascii="Times New Roman" w:eastAsia="標楷體" w:hAnsi="Times New Roman"/>
          <w:sz w:val="28"/>
          <w:szCs w:val="28"/>
        </w:rPr>
        <w:t>(</w:t>
      </w:r>
      <w:r w:rsidRPr="009915E5">
        <w:rPr>
          <w:rFonts w:ascii="Times New Roman" w:eastAsia="標楷體" w:hAnsi="標楷體"/>
          <w:sz w:val="28"/>
          <w:szCs w:val="28"/>
        </w:rPr>
        <w:t>含施工中</w:t>
      </w:r>
      <w:r w:rsidRPr="009915E5">
        <w:rPr>
          <w:rFonts w:ascii="Times New Roman" w:eastAsia="標楷體" w:hAnsi="Times New Roman"/>
          <w:sz w:val="28"/>
          <w:szCs w:val="28"/>
        </w:rPr>
        <w:t>)</w:t>
      </w:r>
      <w:r w:rsidRPr="009915E5">
        <w:rPr>
          <w:rFonts w:ascii="Times New Roman" w:eastAsia="標楷體" w:hAnsi="標楷體"/>
          <w:sz w:val="28"/>
          <w:szCs w:val="28"/>
        </w:rPr>
        <w:t>災害搶險與搶修協調、聯繫</w:t>
      </w:r>
      <w:r w:rsidRPr="009915E5">
        <w:rPr>
          <w:rFonts w:ascii="Times New Roman" w:eastAsia="標楷體" w:hAnsi="Times New Roman"/>
          <w:sz w:val="28"/>
          <w:szCs w:val="28"/>
        </w:rPr>
        <w:t>(</w:t>
      </w:r>
      <w:r w:rsidRPr="009915E5">
        <w:rPr>
          <w:rFonts w:ascii="Times New Roman" w:eastAsia="標楷體" w:hAnsi="標楷體"/>
          <w:sz w:val="28"/>
          <w:szCs w:val="28"/>
        </w:rPr>
        <w:t>含所需機具、人員調配</w:t>
      </w:r>
      <w:r w:rsidRPr="009915E5">
        <w:rPr>
          <w:rFonts w:ascii="Times New Roman" w:eastAsia="標楷體" w:hAnsi="Times New Roman"/>
          <w:sz w:val="28"/>
          <w:szCs w:val="28"/>
        </w:rPr>
        <w:t>)</w:t>
      </w:r>
      <w:r w:rsidRPr="009915E5">
        <w:rPr>
          <w:rFonts w:ascii="Times New Roman" w:eastAsia="標楷體" w:hAnsi="標楷體"/>
          <w:sz w:val="28"/>
          <w:szCs w:val="28"/>
        </w:rPr>
        <w:t>等事宜。</w:t>
      </w:r>
    </w:p>
    <w:p w14:paraId="746FE3A9" w14:textId="77777777" w:rsidR="00477C0A" w:rsidRPr="009915E5" w:rsidRDefault="00534F44" w:rsidP="002E3BB5">
      <w:pPr>
        <w:pStyle w:val="a6"/>
        <w:widowControl/>
        <w:numPr>
          <w:ilvl w:val="0"/>
          <w:numId w:val="52"/>
        </w:numPr>
        <w:spacing w:line="500" w:lineRule="exact"/>
        <w:ind w:leftChars="0"/>
        <w:rPr>
          <w:rFonts w:ascii="Times New Roman" w:eastAsia="標楷體" w:hAnsi="Times New Roman"/>
          <w:sz w:val="28"/>
          <w:szCs w:val="28"/>
        </w:rPr>
      </w:pPr>
      <w:r w:rsidRPr="009915E5">
        <w:rPr>
          <w:rFonts w:ascii="Times New Roman" w:eastAsia="標楷體" w:hAnsi="標楷體"/>
          <w:sz w:val="28"/>
          <w:szCs w:val="28"/>
        </w:rPr>
        <w:t>欣南天然氣股份有限公司：聯繫欣南天然氣股份有限公司以避免第二次傷害為前提下緊急辦理搶修作業。</w:t>
      </w:r>
    </w:p>
    <w:p w14:paraId="2340E51B" w14:textId="77777777" w:rsidR="002E6423" w:rsidRPr="007B4C01" w:rsidRDefault="002E6423" w:rsidP="007B4C01">
      <w:pPr>
        <w:widowControl/>
        <w:spacing w:line="500" w:lineRule="exact"/>
        <w:rPr>
          <w:rFonts w:ascii="標楷體" w:eastAsia="標楷體" w:hAnsi="標楷體"/>
          <w:sz w:val="28"/>
          <w:szCs w:val="28"/>
        </w:rPr>
      </w:pPr>
    </w:p>
    <w:p w14:paraId="0BA2068B" w14:textId="77777777" w:rsidR="00CB6DA9" w:rsidRDefault="00CB6DA9" w:rsidP="00CB6DA9">
      <w:pPr>
        <w:widowControl/>
        <w:spacing w:line="500" w:lineRule="exact"/>
        <w:rPr>
          <w:rFonts w:ascii="標楷體" w:eastAsia="標楷體" w:hAnsi="標楷體"/>
          <w:b/>
          <w:sz w:val="32"/>
          <w:szCs w:val="32"/>
        </w:rPr>
      </w:pPr>
      <w:r w:rsidRPr="00C30284">
        <w:rPr>
          <w:rFonts w:ascii="標楷體" w:eastAsia="標楷體" w:hAnsi="標楷體"/>
          <w:b/>
          <w:sz w:val="32"/>
          <w:szCs w:val="32"/>
        </w:rPr>
        <w:lastRenderedPageBreak/>
        <w:t>第四節、復原重建計畫</w:t>
      </w:r>
    </w:p>
    <w:p w14:paraId="61E1ABC8" w14:textId="77777777" w:rsidR="00C30284" w:rsidRPr="00FD718B" w:rsidRDefault="00C30284" w:rsidP="002E3BB5">
      <w:pPr>
        <w:pStyle w:val="a6"/>
        <w:widowControl/>
        <w:numPr>
          <w:ilvl w:val="0"/>
          <w:numId w:val="70"/>
        </w:numPr>
        <w:spacing w:line="500" w:lineRule="exact"/>
        <w:ind w:leftChars="0"/>
        <w:rPr>
          <w:rFonts w:ascii="標楷體" w:eastAsia="標楷體" w:hAnsi="標楷體"/>
          <w:b/>
          <w:color w:val="000000" w:themeColor="text1"/>
          <w:sz w:val="28"/>
          <w:szCs w:val="28"/>
        </w:rPr>
      </w:pPr>
      <w:r w:rsidRPr="00FD718B">
        <w:rPr>
          <w:rFonts w:ascii="標楷體" w:eastAsia="標楷體" w:hAnsi="標楷體"/>
          <w:b/>
          <w:color w:val="000000" w:themeColor="text1"/>
          <w:sz w:val="28"/>
          <w:szCs w:val="28"/>
        </w:rPr>
        <w:t xml:space="preserve">啟動公共設施災後復建工程提報審查機制 </w:t>
      </w:r>
    </w:p>
    <w:p w14:paraId="2987F4B8" w14:textId="77777777" w:rsidR="00C30284" w:rsidRPr="00FD718B" w:rsidRDefault="00C30284" w:rsidP="00C30284">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Pr="00FD718B">
        <w:rPr>
          <w:rFonts w:ascii="Times New Roman" w:eastAsia="標楷體" w:hAnsi="Times New Roman"/>
          <w:color w:val="000000" w:themeColor="text1"/>
          <w:sz w:val="28"/>
          <w:szCs w:val="28"/>
        </w:rPr>
        <w:t xml:space="preserve">A </w:t>
      </w:r>
    </w:p>
    <w:p w14:paraId="5FC4013F" w14:textId="77777777" w:rsidR="00C30284" w:rsidRPr="00FD718B" w:rsidRDefault="00C30284" w:rsidP="00C30284">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【辦理單位】:農業及建設課 </w:t>
      </w:r>
    </w:p>
    <w:p w14:paraId="7D70B5E2" w14:textId="77777777" w:rsidR="00C30284" w:rsidRPr="00FD718B" w:rsidRDefault="00C30284" w:rsidP="00C30284">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【辦理期程】:不限 </w:t>
      </w:r>
    </w:p>
    <w:p w14:paraId="67FEA3CC" w14:textId="77777777" w:rsidR="00C30284" w:rsidRPr="00FD718B" w:rsidRDefault="00C30284" w:rsidP="00C30284">
      <w:pPr>
        <w:widowControl/>
        <w:spacing w:line="500" w:lineRule="exact"/>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1.</w:t>
      </w:r>
      <w:r w:rsidRPr="00FD718B">
        <w:rPr>
          <w:rFonts w:ascii="Times New Roman" w:eastAsia="標楷體" w:hAnsi="標楷體"/>
          <w:color w:val="000000" w:themeColor="text1"/>
          <w:sz w:val="28"/>
          <w:szCs w:val="28"/>
        </w:rPr>
        <w:t>依據</w:t>
      </w:r>
      <w:proofErr w:type="gramStart"/>
      <w:r w:rsidRPr="00FD718B">
        <w:rPr>
          <w:rFonts w:ascii="Times New Roman" w:eastAsia="標楷體" w:hAnsi="標楷體"/>
          <w:color w:val="000000" w:themeColor="text1"/>
          <w:sz w:val="28"/>
          <w:szCs w:val="28"/>
        </w:rPr>
        <w:t>臺</w:t>
      </w:r>
      <w:proofErr w:type="gramEnd"/>
      <w:r w:rsidRPr="00FD718B">
        <w:rPr>
          <w:rFonts w:ascii="Times New Roman" w:eastAsia="標楷體" w:hAnsi="標楷體"/>
          <w:color w:val="000000" w:themeColor="text1"/>
          <w:sz w:val="28"/>
          <w:szCs w:val="28"/>
        </w:rPr>
        <w:t>南市政府辦理天然災害搶險搶修及復建工程作業要點辦理。</w:t>
      </w:r>
      <w:r w:rsidRPr="00FD718B">
        <w:rPr>
          <w:rFonts w:ascii="Times New Roman" w:eastAsia="標楷體" w:hAnsi="Times New Roman"/>
          <w:color w:val="000000" w:themeColor="text1"/>
          <w:sz w:val="28"/>
          <w:szCs w:val="28"/>
        </w:rPr>
        <w:t xml:space="preserve"> </w:t>
      </w:r>
    </w:p>
    <w:p w14:paraId="2EDEBD53" w14:textId="77777777" w:rsidR="00C30284" w:rsidRPr="00FD718B" w:rsidRDefault="00C30284" w:rsidP="00C30284">
      <w:pPr>
        <w:widowControl/>
        <w:spacing w:line="500" w:lineRule="exact"/>
        <w:ind w:leftChars="1" w:left="330" w:hangingChars="117" w:hanging="328"/>
        <w:rPr>
          <w:rFonts w:ascii="標楷體" w:eastAsia="標楷體" w:hAnsi="標楷體"/>
          <w:color w:val="000000" w:themeColor="text1"/>
          <w:sz w:val="28"/>
          <w:szCs w:val="28"/>
        </w:rPr>
      </w:pPr>
      <w:r w:rsidRPr="00FD718B">
        <w:rPr>
          <w:rFonts w:ascii="Times New Roman" w:eastAsia="標楷體" w:hAnsi="Times New Roman"/>
          <w:color w:val="000000" w:themeColor="text1"/>
          <w:sz w:val="28"/>
          <w:szCs w:val="28"/>
        </w:rPr>
        <w:t>2.</w:t>
      </w:r>
      <w:r w:rsidRPr="00FD718B">
        <w:rPr>
          <w:rFonts w:ascii="Times New Roman" w:eastAsia="標楷體" w:hAnsi="標楷體"/>
          <w:color w:val="000000" w:themeColor="text1"/>
          <w:sz w:val="28"/>
          <w:szCs w:val="28"/>
        </w:rPr>
        <w:t>災害發生後，由本所查通報人員進行勘查與資料彙整，並依規定提報修繕復建作業，且配合上級機關復原重建作業之會</w:t>
      </w:r>
      <w:proofErr w:type="gramStart"/>
      <w:r w:rsidRPr="00FD718B">
        <w:rPr>
          <w:rFonts w:ascii="Times New Roman" w:eastAsia="標楷體" w:hAnsi="標楷體"/>
          <w:color w:val="000000" w:themeColor="text1"/>
          <w:sz w:val="28"/>
          <w:szCs w:val="28"/>
        </w:rPr>
        <w:t>勘</w:t>
      </w:r>
      <w:proofErr w:type="gramEnd"/>
      <w:r w:rsidRPr="00FD718B">
        <w:rPr>
          <w:rFonts w:ascii="Times New Roman" w:eastAsia="標楷體" w:hAnsi="標楷體"/>
          <w:color w:val="000000" w:themeColor="text1"/>
          <w:sz w:val="28"/>
          <w:szCs w:val="28"/>
        </w:rPr>
        <w:t>、發包採購事宜</w:t>
      </w:r>
      <w:r w:rsidRPr="00FD718B">
        <w:rPr>
          <w:rFonts w:ascii="標楷體" w:eastAsia="標楷體" w:hAnsi="標楷體"/>
          <w:color w:val="000000" w:themeColor="text1"/>
          <w:sz w:val="28"/>
          <w:szCs w:val="28"/>
        </w:rPr>
        <w:t>。</w:t>
      </w:r>
    </w:p>
    <w:p w14:paraId="3211E86D" w14:textId="77777777" w:rsidR="00C30284" w:rsidRPr="00C30284" w:rsidRDefault="00C30284" w:rsidP="00C30284">
      <w:pPr>
        <w:widowControl/>
        <w:spacing w:line="500" w:lineRule="exact"/>
        <w:ind w:leftChars="1" w:left="330" w:hangingChars="117" w:hanging="328"/>
        <w:rPr>
          <w:rFonts w:ascii="標楷體" w:eastAsia="標楷體" w:hAnsi="標楷體"/>
          <w:sz w:val="28"/>
          <w:szCs w:val="28"/>
        </w:rPr>
      </w:pPr>
    </w:p>
    <w:p w14:paraId="740E7E2D" w14:textId="77777777" w:rsidR="00CB6DA9" w:rsidRPr="004436EE" w:rsidRDefault="00C30284" w:rsidP="00CB6DA9">
      <w:pPr>
        <w:widowControl/>
        <w:spacing w:line="500" w:lineRule="exact"/>
        <w:rPr>
          <w:rFonts w:ascii="標楷體" w:eastAsia="標楷體" w:hAnsi="標楷體"/>
          <w:b/>
          <w:bCs/>
          <w:sz w:val="28"/>
          <w:szCs w:val="28"/>
        </w:rPr>
      </w:pPr>
      <w:r w:rsidRPr="004436EE">
        <w:rPr>
          <w:rFonts w:ascii="標楷體" w:eastAsia="標楷體" w:hAnsi="標楷體"/>
          <w:b/>
          <w:bCs/>
          <w:sz w:val="28"/>
          <w:szCs w:val="28"/>
        </w:rPr>
        <w:t>二</w:t>
      </w:r>
      <w:r w:rsidR="00CB6DA9" w:rsidRPr="004436EE">
        <w:rPr>
          <w:rFonts w:ascii="標楷體" w:eastAsia="標楷體" w:hAnsi="標楷體"/>
          <w:b/>
          <w:bCs/>
          <w:sz w:val="28"/>
          <w:szCs w:val="28"/>
        </w:rPr>
        <w:t xml:space="preserve">、受災民眾之生活、心靈、生計復原及產業重建 </w:t>
      </w:r>
    </w:p>
    <w:p w14:paraId="6B0B89B8" w14:textId="77777777" w:rsidR="00CB6DA9" w:rsidRPr="00134A00" w:rsidRDefault="00CB6DA9" w:rsidP="00CB6DA9">
      <w:pPr>
        <w:widowControl/>
        <w:spacing w:line="500" w:lineRule="exact"/>
        <w:rPr>
          <w:rFonts w:ascii="標楷體" w:eastAsia="標楷體" w:hAnsi="標楷體"/>
          <w:sz w:val="28"/>
          <w:szCs w:val="28"/>
        </w:rPr>
      </w:pPr>
      <w:r w:rsidRPr="00134A00">
        <w:rPr>
          <w:rFonts w:ascii="標楷體" w:eastAsia="標楷體" w:hAnsi="標楷體"/>
          <w:sz w:val="28"/>
          <w:szCs w:val="28"/>
        </w:rPr>
        <w:t>I、『災</w:t>
      </w:r>
      <w:r w:rsidRPr="00B47EFB">
        <w:rPr>
          <w:rFonts w:ascii="標楷體" w:eastAsia="標楷體" w:hAnsi="標楷體"/>
          <w:sz w:val="28"/>
          <w:szCs w:val="28"/>
        </w:rPr>
        <w:t>民</w:t>
      </w:r>
      <w:proofErr w:type="gramStart"/>
      <w:r w:rsidRPr="00B47EFB">
        <w:rPr>
          <w:rFonts w:ascii="標楷體" w:eastAsia="標楷體" w:hAnsi="標楷體"/>
          <w:sz w:val="28"/>
          <w:szCs w:val="28"/>
        </w:rPr>
        <w:t>慰</w:t>
      </w:r>
      <w:proofErr w:type="gramEnd"/>
      <w:r w:rsidRPr="00B47EFB">
        <w:rPr>
          <w:rFonts w:ascii="標楷體" w:eastAsia="標楷體" w:hAnsi="標楷體"/>
          <w:sz w:val="28"/>
          <w:szCs w:val="28"/>
        </w:rPr>
        <w:t>助及</w:t>
      </w:r>
      <w:r w:rsidR="0094037D" w:rsidRPr="00B47EFB">
        <w:rPr>
          <w:rFonts w:ascii="標楷體" w:eastAsia="標楷體" w:hAnsi="標楷體"/>
          <w:sz w:val="28"/>
          <w:szCs w:val="28"/>
        </w:rPr>
        <w:t>救</w:t>
      </w:r>
      <w:r w:rsidRPr="00B47EFB">
        <w:rPr>
          <w:rFonts w:ascii="標楷體" w:eastAsia="標楷體" w:hAnsi="標楷體"/>
          <w:sz w:val="28"/>
          <w:szCs w:val="28"/>
        </w:rPr>
        <w:t xml:space="preserve">助』 </w:t>
      </w:r>
    </w:p>
    <w:p w14:paraId="34AF3DF9" w14:textId="77777777" w:rsidR="00CB6DA9" w:rsidRPr="00FD718B" w:rsidRDefault="00CB6DA9" w:rsidP="00CB6DA9">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w:t>
      </w:r>
      <w:proofErr w:type="gramStart"/>
      <w:r w:rsidRPr="00FD718B">
        <w:rPr>
          <w:rFonts w:ascii="標楷體" w:eastAsia="標楷體" w:hAnsi="標楷體"/>
          <w:color w:val="000000" w:themeColor="text1"/>
          <w:sz w:val="28"/>
          <w:szCs w:val="28"/>
        </w:rPr>
        <w:t>一</w:t>
      </w:r>
      <w:proofErr w:type="gramEnd"/>
      <w:r w:rsidRPr="00FD718B">
        <w:rPr>
          <w:rFonts w:ascii="標楷體" w:eastAsia="標楷體" w:hAnsi="標楷體"/>
          <w:color w:val="000000" w:themeColor="text1"/>
          <w:sz w:val="28"/>
          <w:szCs w:val="28"/>
        </w:rPr>
        <w:t>)協助與輔導受災</w:t>
      </w:r>
      <w:r w:rsidR="0094037D" w:rsidRPr="00FD718B">
        <w:rPr>
          <w:rFonts w:ascii="標楷體" w:eastAsia="標楷體" w:hAnsi="標楷體"/>
          <w:color w:val="000000" w:themeColor="text1"/>
          <w:sz w:val="28"/>
          <w:szCs w:val="28"/>
        </w:rPr>
        <w:t>民眾</w:t>
      </w:r>
      <w:r w:rsidRPr="00FD718B">
        <w:rPr>
          <w:rFonts w:ascii="標楷體" w:eastAsia="標楷體" w:hAnsi="標楷體"/>
          <w:color w:val="000000" w:themeColor="text1"/>
          <w:sz w:val="28"/>
          <w:szCs w:val="28"/>
        </w:rPr>
        <w:t>申請</w:t>
      </w:r>
      <w:r w:rsidR="0094037D" w:rsidRPr="00FD718B">
        <w:rPr>
          <w:rFonts w:ascii="標楷體" w:eastAsia="標楷體" w:hAnsi="標楷體"/>
          <w:color w:val="000000" w:themeColor="text1"/>
          <w:sz w:val="28"/>
          <w:szCs w:val="28"/>
        </w:rPr>
        <w:t>救助金</w:t>
      </w:r>
    </w:p>
    <w:p w14:paraId="41E9431D" w14:textId="77777777" w:rsidR="008B6DCB" w:rsidRPr="00FD718B" w:rsidRDefault="00CB6DA9" w:rsidP="00CB6DA9">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008532BC" w:rsidRPr="00FD718B">
        <w:rPr>
          <w:rFonts w:ascii="Times New Roman" w:eastAsia="標楷體" w:hAnsi="Times New Roman" w:hint="eastAsia"/>
          <w:color w:val="000000" w:themeColor="text1"/>
          <w:sz w:val="28"/>
          <w:szCs w:val="28"/>
        </w:rPr>
        <w:t>：</w:t>
      </w:r>
      <w:r w:rsidRPr="00FD718B">
        <w:rPr>
          <w:rFonts w:ascii="Times New Roman" w:eastAsia="標楷體" w:hAnsi="Times New Roman"/>
          <w:color w:val="000000" w:themeColor="text1"/>
          <w:sz w:val="28"/>
          <w:szCs w:val="28"/>
        </w:rPr>
        <w:t>A</w:t>
      </w:r>
    </w:p>
    <w:p w14:paraId="2CC07838" w14:textId="77777777" w:rsidR="00CB6DA9" w:rsidRPr="00FD718B" w:rsidRDefault="00CB6DA9" w:rsidP="00CB6DA9">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【辦理單位】</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 xml:space="preserve">社會課 </w:t>
      </w:r>
    </w:p>
    <w:p w14:paraId="6ED0B729" w14:textId="77777777" w:rsidR="00CB6DA9" w:rsidRPr="00FD718B" w:rsidRDefault="00CB6DA9" w:rsidP="00CB6DA9">
      <w:pPr>
        <w:widowControl/>
        <w:spacing w:line="500" w:lineRule="exact"/>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8532BC"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 xml:space="preserve">因應災害發生及災後復原階段 </w:t>
      </w:r>
    </w:p>
    <w:p w14:paraId="580F9049" w14:textId="77777777" w:rsidR="00CB6DA9" w:rsidRPr="00FD718B" w:rsidRDefault="00CB6DA9" w:rsidP="002E3BB5">
      <w:pPr>
        <w:pStyle w:val="a6"/>
        <w:widowControl/>
        <w:numPr>
          <w:ilvl w:val="0"/>
          <w:numId w:val="53"/>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於災後設立受災民眾綜合性諮詢單一窗口，提供受理受災民眾有關政府相關</w:t>
      </w:r>
      <w:r w:rsidR="00B35471" w:rsidRPr="00FD718B">
        <w:rPr>
          <w:rFonts w:ascii="Times New Roman" w:eastAsia="標楷體" w:hAnsi="標楷體"/>
          <w:color w:val="000000" w:themeColor="text1"/>
          <w:sz w:val="28"/>
          <w:szCs w:val="28"/>
        </w:rPr>
        <w:t>救</w:t>
      </w:r>
      <w:r w:rsidRPr="00FD718B">
        <w:rPr>
          <w:rFonts w:ascii="Times New Roman" w:eastAsia="標楷體" w:hAnsi="標楷體"/>
          <w:color w:val="000000" w:themeColor="text1"/>
          <w:sz w:val="28"/>
          <w:szCs w:val="28"/>
        </w:rPr>
        <w:t>助資訊，協助受災民眾申請。</w:t>
      </w:r>
      <w:r w:rsidRPr="00FD718B">
        <w:rPr>
          <w:rFonts w:ascii="Times New Roman" w:eastAsia="標楷體" w:hAnsi="Times New Roman"/>
          <w:color w:val="000000" w:themeColor="text1"/>
          <w:sz w:val="28"/>
          <w:szCs w:val="28"/>
        </w:rPr>
        <w:t xml:space="preserve"> </w:t>
      </w:r>
    </w:p>
    <w:p w14:paraId="681F2C0A" w14:textId="77777777" w:rsidR="00CB6DA9" w:rsidRPr="00FD718B" w:rsidRDefault="00CB6DA9" w:rsidP="002E3BB5">
      <w:pPr>
        <w:pStyle w:val="a6"/>
        <w:widowControl/>
        <w:numPr>
          <w:ilvl w:val="0"/>
          <w:numId w:val="53"/>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於避難收容處所設服務處，以電話或訪談方式提供受災民眾資訊，聽取受災民眾意見，協助辦理相關事宜。</w:t>
      </w:r>
      <w:r w:rsidRPr="00FD718B">
        <w:rPr>
          <w:rFonts w:ascii="Times New Roman" w:eastAsia="標楷體" w:hAnsi="Times New Roman"/>
          <w:color w:val="000000" w:themeColor="text1"/>
          <w:sz w:val="28"/>
          <w:szCs w:val="28"/>
        </w:rPr>
        <w:t xml:space="preserve"> </w:t>
      </w:r>
    </w:p>
    <w:p w14:paraId="0EE96E93" w14:textId="77777777" w:rsidR="00C30284" w:rsidRPr="00134A00" w:rsidRDefault="00C30284" w:rsidP="00C30284">
      <w:pPr>
        <w:pStyle w:val="a6"/>
        <w:widowControl/>
        <w:spacing w:line="500" w:lineRule="exact"/>
        <w:ind w:leftChars="0" w:left="360"/>
        <w:rPr>
          <w:rFonts w:ascii="標楷體" w:eastAsia="標楷體" w:hAnsi="標楷體"/>
          <w:sz w:val="28"/>
          <w:szCs w:val="28"/>
        </w:rPr>
      </w:pPr>
    </w:p>
    <w:p w14:paraId="2C43C94E" w14:textId="77777777" w:rsidR="00CB6DA9" w:rsidRPr="00134A00" w:rsidRDefault="00CB6DA9" w:rsidP="00CB6DA9">
      <w:pPr>
        <w:widowControl/>
        <w:spacing w:line="500" w:lineRule="exact"/>
        <w:rPr>
          <w:rFonts w:ascii="標楷體" w:eastAsia="標楷體" w:hAnsi="標楷體"/>
          <w:sz w:val="28"/>
          <w:szCs w:val="28"/>
        </w:rPr>
      </w:pPr>
      <w:r w:rsidRPr="00134A00">
        <w:rPr>
          <w:rFonts w:ascii="標楷體" w:eastAsia="標楷體" w:hAnsi="標楷體"/>
          <w:sz w:val="28"/>
          <w:szCs w:val="28"/>
        </w:rPr>
        <w:t>(二)受災證明書及災害</w:t>
      </w:r>
      <w:r w:rsidR="00344919" w:rsidRPr="00134A00">
        <w:rPr>
          <w:rFonts w:ascii="標楷體" w:eastAsia="標楷體" w:hAnsi="標楷體" w:hint="eastAsia"/>
          <w:sz w:val="28"/>
          <w:szCs w:val="28"/>
        </w:rPr>
        <w:t>救助</w:t>
      </w:r>
      <w:r w:rsidRPr="00134A00">
        <w:rPr>
          <w:rFonts w:ascii="標楷體" w:eastAsia="標楷體" w:hAnsi="標楷體"/>
          <w:sz w:val="28"/>
          <w:szCs w:val="28"/>
        </w:rPr>
        <w:t xml:space="preserve">金之核發 </w:t>
      </w:r>
    </w:p>
    <w:p w14:paraId="3F8E8F40" w14:textId="77777777" w:rsidR="00CB6DA9" w:rsidRPr="00134A00" w:rsidRDefault="00CB6DA9" w:rsidP="00CB6DA9">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Pr="00820458">
        <w:rPr>
          <w:rFonts w:ascii="Times New Roman" w:eastAsia="標楷體" w:hAnsi="Times New Roman"/>
          <w:sz w:val="28"/>
          <w:szCs w:val="28"/>
        </w:rPr>
        <w:t>B</w:t>
      </w:r>
      <w:r w:rsidRPr="00134A00">
        <w:rPr>
          <w:rFonts w:ascii="標楷體" w:eastAsia="標楷體" w:hAnsi="標楷體"/>
          <w:sz w:val="28"/>
          <w:szCs w:val="28"/>
        </w:rPr>
        <w:t xml:space="preserve"> </w:t>
      </w:r>
    </w:p>
    <w:p w14:paraId="5B1A62E4" w14:textId="77777777" w:rsidR="00CB6DA9" w:rsidRPr="00134A00" w:rsidRDefault="00CB6DA9" w:rsidP="00CB6DA9">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社會課 </w:t>
      </w:r>
    </w:p>
    <w:p w14:paraId="1E509A19" w14:textId="77777777" w:rsidR="00CB6DA9" w:rsidRPr="00134A00" w:rsidRDefault="00CB6DA9" w:rsidP="00CB6DA9">
      <w:pPr>
        <w:widowControl/>
        <w:spacing w:line="500" w:lineRule="exact"/>
        <w:rPr>
          <w:rFonts w:ascii="標楷體" w:eastAsia="標楷體" w:hAnsi="標楷體"/>
          <w:sz w:val="28"/>
          <w:szCs w:val="28"/>
        </w:rPr>
      </w:pPr>
      <w:r w:rsidRPr="00134A00">
        <w:rPr>
          <w:rFonts w:ascii="標楷體" w:eastAsia="標楷體" w:hAnsi="標楷體"/>
          <w:sz w:val="28"/>
          <w:szCs w:val="28"/>
        </w:rPr>
        <w:t>【協辦單位】</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會計室、戶政事務所、地政事務所 </w:t>
      </w:r>
    </w:p>
    <w:p w14:paraId="15347FAF" w14:textId="2D41788A" w:rsidR="00CB6DA9" w:rsidRPr="00134A00" w:rsidRDefault="00CB6DA9" w:rsidP="00CB6DA9">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因應災害發生及災後復原階段 </w:t>
      </w:r>
    </w:p>
    <w:p w14:paraId="1A1324CF" w14:textId="77777777" w:rsidR="00CB6DA9" w:rsidRPr="00820458" w:rsidRDefault="001C6879" w:rsidP="00CB6DA9">
      <w:pPr>
        <w:widowControl/>
        <w:spacing w:line="500" w:lineRule="exact"/>
        <w:rPr>
          <w:rFonts w:ascii="Times New Roman" w:eastAsia="標楷體" w:hAnsi="Times New Roman"/>
          <w:sz w:val="28"/>
          <w:szCs w:val="28"/>
        </w:rPr>
      </w:pPr>
      <w:r w:rsidRPr="00820458">
        <w:rPr>
          <w:rFonts w:ascii="Times New Roman" w:eastAsia="標楷體" w:hAnsi="Times New Roman"/>
          <w:sz w:val="28"/>
          <w:szCs w:val="28"/>
        </w:rPr>
        <w:t>1.</w:t>
      </w:r>
      <w:r w:rsidR="00CB6DA9" w:rsidRPr="00820458">
        <w:rPr>
          <w:rFonts w:ascii="Times New Roman" w:eastAsia="標楷體" w:hAnsi="標楷體"/>
          <w:sz w:val="28"/>
          <w:szCs w:val="28"/>
        </w:rPr>
        <w:t>發放名單確認</w:t>
      </w:r>
      <w:r w:rsidR="00CB6DA9" w:rsidRPr="00820458">
        <w:rPr>
          <w:rFonts w:ascii="Times New Roman" w:eastAsia="標楷體" w:hAnsi="Times New Roman"/>
          <w:sz w:val="28"/>
          <w:szCs w:val="28"/>
        </w:rPr>
        <w:t xml:space="preserve"> </w:t>
      </w:r>
    </w:p>
    <w:p w14:paraId="6B77D092" w14:textId="77777777" w:rsidR="00CB6DA9" w:rsidRPr="00820458" w:rsidRDefault="00CB6DA9" w:rsidP="00CB6DA9">
      <w:pPr>
        <w:widowControl/>
        <w:spacing w:line="500" w:lineRule="exact"/>
        <w:ind w:left="423" w:hangingChars="151" w:hanging="423"/>
        <w:rPr>
          <w:rFonts w:ascii="Times New Roman" w:eastAsia="標楷體" w:hAnsi="Times New Roman"/>
          <w:sz w:val="28"/>
          <w:szCs w:val="28"/>
        </w:rPr>
      </w:pPr>
      <w:r w:rsidRPr="00820458">
        <w:rPr>
          <w:rFonts w:ascii="Times New Roman" w:eastAsia="標楷體" w:hAnsi="Times New Roman"/>
          <w:sz w:val="28"/>
          <w:szCs w:val="28"/>
        </w:rPr>
        <w:t>(A)</w:t>
      </w:r>
      <w:r w:rsidRPr="00134A00">
        <w:rPr>
          <w:rFonts w:ascii="標楷體" w:eastAsia="標楷體" w:hAnsi="標楷體"/>
          <w:sz w:val="28"/>
          <w:szCs w:val="28"/>
        </w:rPr>
        <w:t>依據「社會救助法」第 26 條及「</w:t>
      </w:r>
      <w:proofErr w:type="gramStart"/>
      <w:r w:rsidRPr="00134A00">
        <w:rPr>
          <w:rFonts w:ascii="標楷體" w:eastAsia="標楷體" w:hAnsi="標楷體"/>
          <w:sz w:val="28"/>
          <w:szCs w:val="28"/>
        </w:rPr>
        <w:t>臺</w:t>
      </w:r>
      <w:proofErr w:type="gramEnd"/>
      <w:r w:rsidRPr="00134A00">
        <w:rPr>
          <w:rFonts w:ascii="標楷體" w:eastAsia="標楷體" w:hAnsi="標楷體"/>
          <w:sz w:val="28"/>
          <w:szCs w:val="28"/>
        </w:rPr>
        <w:t>南市災害救助辦法」，社會課建立單一申報窗口，調查當地民眾受災情形，核發「請領災害救助金證</w:t>
      </w:r>
      <w:r w:rsidRPr="00134A00">
        <w:rPr>
          <w:rFonts w:ascii="標楷體" w:eastAsia="標楷體" w:hAnsi="標楷體"/>
          <w:sz w:val="28"/>
          <w:szCs w:val="28"/>
        </w:rPr>
        <w:lastRenderedPageBreak/>
        <w:t>明」，</w:t>
      </w:r>
      <w:proofErr w:type="gramStart"/>
      <w:r w:rsidRPr="00820458">
        <w:rPr>
          <w:rFonts w:ascii="Times New Roman" w:eastAsia="標楷體" w:hAnsi="標楷體"/>
          <w:sz w:val="28"/>
          <w:szCs w:val="28"/>
        </w:rPr>
        <w:t>倘需核發</w:t>
      </w:r>
      <w:proofErr w:type="gramEnd"/>
      <w:r w:rsidRPr="00820458">
        <w:rPr>
          <w:rFonts w:ascii="Times New Roman" w:eastAsia="標楷體" w:hAnsi="標楷體"/>
          <w:sz w:val="28"/>
          <w:szCs w:val="28"/>
        </w:rPr>
        <w:t>受災證明，應由各類災害業務主管機關專業鑑定後發給及符合災害救助金發放標準之受災民眾，並公佈救助發放對象。</w:t>
      </w:r>
      <w:r w:rsidRPr="00820458">
        <w:rPr>
          <w:rFonts w:ascii="Times New Roman" w:eastAsia="標楷體" w:hAnsi="Times New Roman"/>
          <w:sz w:val="28"/>
          <w:szCs w:val="28"/>
        </w:rPr>
        <w:t xml:space="preserve"> </w:t>
      </w:r>
    </w:p>
    <w:p w14:paraId="6E8953CB" w14:textId="77777777" w:rsidR="00CB6DA9" w:rsidRPr="00FD718B" w:rsidRDefault="00CB6DA9" w:rsidP="00CB6DA9">
      <w:pPr>
        <w:widowControl/>
        <w:spacing w:line="500" w:lineRule="exact"/>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(B)</w:t>
      </w:r>
      <w:r w:rsidRPr="00FD718B">
        <w:rPr>
          <w:rFonts w:ascii="Times New Roman" w:eastAsia="標楷體" w:hAnsi="標楷體"/>
          <w:color w:val="000000" w:themeColor="text1"/>
          <w:sz w:val="28"/>
          <w:szCs w:val="28"/>
        </w:rPr>
        <w:t>戶政事務所提供災民戶籍資料。</w:t>
      </w:r>
      <w:r w:rsidRPr="00FD718B">
        <w:rPr>
          <w:rFonts w:ascii="Times New Roman" w:eastAsia="標楷體" w:hAnsi="Times New Roman"/>
          <w:color w:val="000000" w:themeColor="text1"/>
          <w:sz w:val="28"/>
          <w:szCs w:val="28"/>
        </w:rPr>
        <w:t xml:space="preserve"> </w:t>
      </w:r>
    </w:p>
    <w:p w14:paraId="25607C2C" w14:textId="77777777" w:rsidR="00CB6DA9" w:rsidRPr="00FD718B" w:rsidRDefault="00CB6DA9" w:rsidP="00CB6DA9">
      <w:pPr>
        <w:widowControl/>
        <w:spacing w:line="500" w:lineRule="exact"/>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(C)</w:t>
      </w:r>
      <w:r w:rsidRPr="00FD718B">
        <w:rPr>
          <w:rFonts w:ascii="Times New Roman" w:eastAsia="標楷體" w:hAnsi="標楷體"/>
          <w:color w:val="000000" w:themeColor="text1"/>
          <w:sz w:val="28"/>
          <w:szCs w:val="28"/>
        </w:rPr>
        <w:t>地政事務所提供災區地籍資料。</w:t>
      </w:r>
      <w:r w:rsidRPr="00FD718B">
        <w:rPr>
          <w:rFonts w:ascii="Times New Roman" w:eastAsia="標楷體" w:hAnsi="Times New Roman"/>
          <w:color w:val="000000" w:themeColor="text1"/>
          <w:sz w:val="28"/>
          <w:szCs w:val="28"/>
        </w:rPr>
        <w:t xml:space="preserve"> </w:t>
      </w:r>
    </w:p>
    <w:p w14:paraId="01886D58" w14:textId="77777777" w:rsidR="00CB6DA9" w:rsidRPr="00FD718B" w:rsidRDefault="001C6879" w:rsidP="00CB6DA9">
      <w:pPr>
        <w:widowControl/>
        <w:spacing w:line="500" w:lineRule="exact"/>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2.</w:t>
      </w:r>
      <w:r w:rsidR="00CB6DA9" w:rsidRPr="00FD718B">
        <w:rPr>
          <w:rFonts w:ascii="Times New Roman" w:eastAsia="標楷體" w:hAnsi="標楷體"/>
          <w:color w:val="000000" w:themeColor="text1"/>
          <w:sz w:val="28"/>
          <w:szCs w:val="28"/>
        </w:rPr>
        <w:t>籌措經費來源</w:t>
      </w:r>
      <w:r w:rsidR="00CB6DA9" w:rsidRPr="00FD718B">
        <w:rPr>
          <w:rFonts w:ascii="Times New Roman" w:eastAsia="標楷體" w:hAnsi="Times New Roman"/>
          <w:color w:val="000000" w:themeColor="text1"/>
          <w:sz w:val="28"/>
          <w:szCs w:val="28"/>
        </w:rPr>
        <w:t xml:space="preserve"> </w:t>
      </w:r>
    </w:p>
    <w:p w14:paraId="69D775C6" w14:textId="77777777" w:rsidR="00CB6DA9" w:rsidRPr="00FD718B" w:rsidRDefault="00CB6DA9" w:rsidP="00CB6DA9">
      <w:pPr>
        <w:widowControl/>
        <w:spacing w:line="500" w:lineRule="exact"/>
        <w:rPr>
          <w:rFonts w:ascii="Times New Roman" w:eastAsia="標楷體" w:hAnsi="標楷體"/>
          <w:color w:val="000000" w:themeColor="text1"/>
          <w:sz w:val="28"/>
          <w:szCs w:val="28"/>
        </w:rPr>
      </w:pPr>
      <w:r w:rsidRPr="00FD718B">
        <w:rPr>
          <w:rFonts w:ascii="Times New Roman" w:eastAsia="標楷體" w:hAnsi="Times New Roman"/>
          <w:color w:val="000000" w:themeColor="text1"/>
          <w:sz w:val="28"/>
          <w:szCs w:val="28"/>
        </w:rPr>
        <w:t>(A)</w:t>
      </w:r>
      <w:r w:rsidR="00055F8C" w:rsidRPr="00FD718B">
        <w:rPr>
          <w:rFonts w:ascii="Times New Roman" w:eastAsia="標楷體" w:hAnsi="Times New Roman"/>
          <w:color w:val="000000" w:themeColor="text1"/>
          <w:sz w:val="28"/>
          <w:szCs w:val="28"/>
        </w:rPr>
        <w:t>擬協助</w:t>
      </w:r>
      <w:r w:rsidRPr="00FD718B">
        <w:rPr>
          <w:rFonts w:ascii="Times New Roman" w:eastAsia="標楷體" w:hAnsi="標楷體"/>
          <w:color w:val="000000" w:themeColor="text1"/>
          <w:sz w:val="28"/>
          <w:szCs w:val="28"/>
        </w:rPr>
        <w:t>向市府申請補助。</w:t>
      </w:r>
      <w:r w:rsidRPr="00FD718B">
        <w:rPr>
          <w:rFonts w:ascii="Times New Roman" w:eastAsia="標楷體" w:hAnsi="Times New Roman"/>
          <w:color w:val="000000" w:themeColor="text1"/>
          <w:sz w:val="28"/>
          <w:szCs w:val="28"/>
        </w:rPr>
        <w:t xml:space="preserve"> </w:t>
      </w:r>
    </w:p>
    <w:p w14:paraId="09CE1E9A" w14:textId="3DDD45DA" w:rsidR="00CB6DA9" w:rsidRPr="007B4C01" w:rsidRDefault="001C6879" w:rsidP="00CB6DA9">
      <w:pPr>
        <w:widowControl/>
        <w:spacing w:line="500" w:lineRule="exact"/>
        <w:rPr>
          <w:rFonts w:ascii="Times New Roman" w:eastAsia="標楷體" w:hAnsi="Times New Roman"/>
          <w:sz w:val="28"/>
          <w:szCs w:val="28"/>
        </w:rPr>
      </w:pPr>
      <w:r w:rsidRPr="007B4C01">
        <w:rPr>
          <w:rFonts w:ascii="Times New Roman" w:eastAsia="標楷體" w:hAnsi="Times New Roman"/>
          <w:sz w:val="28"/>
          <w:szCs w:val="28"/>
        </w:rPr>
        <w:t>3.</w:t>
      </w:r>
      <w:r w:rsidR="00B76030" w:rsidRPr="007B4C01">
        <w:rPr>
          <w:rFonts w:ascii="Times New Roman" w:eastAsia="標楷體" w:hAnsi="標楷體" w:hint="eastAsia"/>
          <w:sz w:val="28"/>
          <w:szCs w:val="28"/>
        </w:rPr>
        <w:t>救助</w:t>
      </w:r>
      <w:r w:rsidR="00CB6DA9" w:rsidRPr="007B4C01">
        <w:rPr>
          <w:rFonts w:ascii="Times New Roman" w:eastAsia="標楷體" w:hAnsi="標楷體"/>
          <w:sz w:val="28"/>
          <w:szCs w:val="28"/>
        </w:rPr>
        <w:t>金發放</w:t>
      </w:r>
      <w:r w:rsidR="00CB6DA9" w:rsidRPr="007B4C01">
        <w:rPr>
          <w:rFonts w:ascii="Times New Roman" w:eastAsia="標楷體" w:hAnsi="Times New Roman"/>
          <w:sz w:val="28"/>
          <w:szCs w:val="28"/>
        </w:rPr>
        <w:t xml:space="preserve"> </w:t>
      </w:r>
    </w:p>
    <w:p w14:paraId="4378A794" w14:textId="681F10CE" w:rsidR="00CB6DA9" w:rsidRPr="007B4C01" w:rsidRDefault="00CB6DA9" w:rsidP="00055F8C">
      <w:pPr>
        <w:widowControl/>
        <w:spacing w:line="500" w:lineRule="exact"/>
        <w:ind w:left="426" w:hangingChars="152" w:hanging="426"/>
        <w:rPr>
          <w:rFonts w:ascii="Times New Roman" w:eastAsia="標楷體" w:hAnsi="Times New Roman"/>
          <w:sz w:val="28"/>
          <w:szCs w:val="28"/>
        </w:rPr>
      </w:pPr>
      <w:r w:rsidRPr="007B4C01">
        <w:rPr>
          <w:rFonts w:ascii="Times New Roman" w:eastAsia="標楷體" w:hAnsi="Times New Roman"/>
          <w:sz w:val="28"/>
          <w:szCs w:val="28"/>
        </w:rPr>
        <w:t>(A)</w:t>
      </w:r>
      <w:r w:rsidRPr="007B4C01">
        <w:rPr>
          <w:rFonts w:ascii="Times New Roman" w:eastAsia="標楷體" w:hAnsi="標楷體"/>
          <w:sz w:val="28"/>
          <w:szCs w:val="28"/>
        </w:rPr>
        <w:t>由社會課發放死亡、失蹤、重傷、安遷</w:t>
      </w:r>
      <w:r w:rsidR="00B76030" w:rsidRPr="007B4C01">
        <w:rPr>
          <w:rFonts w:ascii="Times New Roman" w:eastAsia="標楷體" w:hAnsi="標楷體" w:hint="eastAsia"/>
          <w:sz w:val="28"/>
          <w:szCs w:val="28"/>
        </w:rPr>
        <w:t>、住戶淹水</w:t>
      </w:r>
      <w:r w:rsidRPr="007B4C01">
        <w:rPr>
          <w:rFonts w:ascii="Times New Roman" w:eastAsia="標楷體" w:hAnsi="標楷體"/>
          <w:sz w:val="28"/>
          <w:szCs w:val="28"/>
        </w:rPr>
        <w:t>救助金等。</w:t>
      </w:r>
      <w:r w:rsidRPr="007B4C01">
        <w:rPr>
          <w:rFonts w:ascii="Times New Roman" w:eastAsia="標楷體" w:hAnsi="Times New Roman"/>
          <w:sz w:val="28"/>
          <w:szCs w:val="28"/>
        </w:rPr>
        <w:t xml:space="preserve"> </w:t>
      </w:r>
    </w:p>
    <w:p w14:paraId="06C1A3FF" w14:textId="77777777" w:rsidR="00055F8C" w:rsidRPr="007B4C01" w:rsidRDefault="00055F8C" w:rsidP="00055F8C">
      <w:pPr>
        <w:widowControl/>
        <w:spacing w:line="500" w:lineRule="exact"/>
        <w:ind w:left="426" w:hangingChars="152" w:hanging="426"/>
        <w:rPr>
          <w:rFonts w:ascii="Times New Roman" w:eastAsia="標楷體" w:hAnsi="Times New Roman"/>
          <w:sz w:val="28"/>
          <w:szCs w:val="28"/>
        </w:rPr>
      </w:pPr>
    </w:p>
    <w:p w14:paraId="4DBD2F33" w14:textId="77777777" w:rsidR="00CB6DA9" w:rsidRPr="007B4C01" w:rsidRDefault="00CB6DA9" w:rsidP="00CB6DA9">
      <w:pPr>
        <w:widowControl/>
        <w:spacing w:line="500" w:lineRule="exact"/>
        <w:rPr>
          <w:rFonts w:ascii="標楷體" w:eastAsia="標楷體" w:hAnsi="標楷體"/>
          <w:sz w:val="28"/>
          <w:szCs w:val="28"/>
        </w:rPr>
      </w:pPr>
      <w:r w:rsidRPr="007B4C01">
        <w:rPr>
          <w:rFonts w:ascii="標楷體" w:eastAsia="標楷體" w:hAnsi="標楷體"/>
          <w:sz w:val="28"/>
          <w:szCs w:val="28"/>
        </w:rPr>
        <w:t xml:space="preserve">(三)、衛生保健及心理輔導 </w:t>
      </w:r>
    </w:p>
    <w:p w14:paraId="6DC88EE4" w14:textId="77777777" w:rsidR="008B6DCB" w:rsidRPr="007B4C01" w:rsidRDefault="00CB6DA9" w:rsidP="00CB6DA9">
      <w:pPr>
        <w:widowControl/>
        <w:spacing w:line="500" w:lineRule="exact"/>
        <w:rPr>
          <w:rFonts w:ascii="Times New Roman" w:eastAsia="標楷體" w:hAnsi="Times New Roman"/>
          <w:sz w:val="28"/>
          <w:szCs w:val="28"/>
        </w:rPr>
      </w:pPr>
      <w:r w:rsidRPr="007B4C01">
        <w:rPr>
          <w:rFonts w:ascii="標楷體" w:eastAsia="標楷體" w:hAnsi="標楷體"/>
          <w:sz w:val="28"/>
          <w:szCs w:val="28"/>
        </w:rPr>
        <w:t>【重要等級】</w:t>
      </w:r>
      <w:r w:rsidR="008532BC" w:rsidRPr="007B4C01">
        <w:rPr>
          <w:rFonts w:ascii="Times New Roman" w:eastAsia="標楷體" w:hAnsi="Times New Roman" w:hint="eastAsia"/>
          <w:sz w:val="28"/>
          <w:szCs w:val="28"/>
        </w:rPr>
        <w:t>：</w:t>
      </w:r>
      <w:r w:rsidRPr="007B4C01">
        <w:rPr>
          <w:rFonts w:ascii="Times New Roman" w:eastAsia="標楷體" w:hAnsi="Times New Roman"/>
          <w:sz w:val="28"/>
          <w:szCs w:val="28"/>
        </w:rPr>
        <w:t>D</w:t>
      </w:r>
    </w:p>
    <w:p w14:paraId="421EB917" w14:textId="77777777" w:rsidR="003D1358" w:rsidRPr="007B4C01" w:rsidRDefault="00CB6DA9" w:rsidP="00507496">
      <w:pPr>
        <w:widowControl/>
        <w:spacing w:line="500" w:lineRule="exact"/>
        <w:rPr>
          <w:rFonts w:ascii="Times New Roman" w:eastAsia="標楷體" w:hAnsi="Times New Roman"/>
          <w:sz w:val="28"/>
          <w:szCs w:val="28"/>
        </w:rPr>
      </w:pPr>
      <w:r w:rsidRPr="007B4C01">
        <w:rPr>
          <w:rFonts w:ascii="標楷體" w:eastAsia="標楷體" w:hAnsi="標楷體"/>
          <w:sz w:val="28"/>
          <w:szCs w:val="28"/>
        </w:rPr>
        <w:t>【辦理單位】</w:t>
      </w:r>
      <w:r w:rsidR="008532BC" w:rsidRPr="007B4C01">
        <w:rPr>
          <w:rFonts w:ascii="Times New Roman" w:eastAsia="標楷體" w:hAnsi="Times New Roman" w:hint="eastAsia"/>
          <w:sz w:val="28"/>
          <w:szCs w:val="28"/>
        </w:rPr>
        <w:t>：</w:t>
      </w:r>
      <w:r w:rsidR="00477C0A" w:rsidRPr="007B4C01">
        <w:rPr>
          <w:rFonts w:ascii="標楷體" w:eastAsia="標楷體" w:hAnsi="標楷體"/>
          <w:sz w:val="28"/>
          <w:szCs w:val="28"/>
        </w:rPr>
        <w:t>社會課協調</w:t>
      </w:r>
      <w:proofErr w:type="gramStart"/>
      <w:r w:rsidR="003D1358" w:rsidRPr="007B4C01">
        <w:rPr>
          <w:rFonts w:ascii="Times New Roman" w:eastAsia="標楷體" w:hAnsi="Times New Roman" w:hint="eastAsia"/>
          <w:sz w:val="28"/>
          <w:szCs w:val="28"/>
        </w:rPr>
        <w:t>臺</w:t>
      </w:r>
      <w:proofErr w:type="gramEnd"/>
      <w:r w:rsidR="003D1358" w:rsidRPr="007B4C01">
        <w:rPr>
          <w:rFonts w:ascii="Times New Roman" w:eastAsia="標楷體" w:hAnsi="Times New Roman" w:hint="eastAsia"/>
          <w:sz w:val="28"/>
          <w:szCs w:val="28"/>
        </w:rPr>
        <w:t>南市政府新化區衛生所</w:t>
      </w:r>
    </w:p>
    <w:p w14:paraId="2FAF6F5D" w14:textId="77777777" w:rsidR="00CB6DA9" w:rsidRPr="007B4C01" w:rsidRDefault="00CB6DA9" w:rsidP="00507496">
      <w:pPr>
        <w:widowControl/>
        <w:spacing w:line="500" w:lineRule="exact"/>
        <w:rPr>
          <w:rFonts w:ascii="標楷體" w:eastAsia="標楷體" w:hAnsi="標楷體"/>
          <w:sz w:val="28"/>
          <w:szCs w:val="28"/>
        </w:rPr>
      </w:pPr>
      <w:r w:rsidRPr="007B4C01">
        <w:rPr>
          <w:rFonts w:ascii="標楷體" w:eastAsia="標楷體" w:hAnsi="標楷體"/>
          <w:sz w:val="28"/>
          <w:szCs w:val="28"/>
        </w:rPr>
        <w:t>【辦理期程】</w:t>
      </w:r>
      <w:r w:rsidR="008532BC" w:rsidRPr="007B4C01">
        <w:rPr>
          <w:rFonts w:ascii="Times New Roman" w:eastAsia="標楷體" w:hAnsi="Times New Roman" w:hint="eastAsia"/>
          <w:sz w:val="28"/>
          <w:szCs w:val="28"/>
        </w:rPr>
        <w:t>：</w:t>
      </w:r>
      <w:r w:rsidRPr="007B4C01">
        <w:rPr>
          <w:rFonts w:ascii="標楷體" w:eastAsia="標楷體" w:hAnsi="標楷體"/>
          <w:sz w:val="28"/>
          <w:szCs w:val="28"/>
        </w:rPr>
        <w:t xml:space="preserve">因應災害發生及災後復原階段 </w:t>
      </w:r>
    </w:p>
    <w:p w14:paraId="78500B9D" w14:textId="77777777" w:rsidR="001C6879" w:rsidRPr="007B4C01" w:rsidRDefault="00CB6DA9" w:rsidP="002E3BB5">
      <w:pPr>
        <w:pStyle w:val="a6"/>
        <w:widowControl/>
        <w:numPr>
          <w:ilvl w:val="0"/>
          <w:numId w:val="54"/>
        </w:numPr>
        <w:spacing w:line="500" w:lineRule="exact"/>
        <w:ind w:leftChars="0"/>
        <w:rPr>
          <w:rFonts w:ascii="Times New Roman" w:eastAsia="標楷體" w:hAnsi="Times New Roman"/>
          <w:sz w:val="28"/>
          <w:szCs w:val="28"/>
        </w:rPr>
      </w:pPr>
      <w:r w:rsidRPr="007B4C01">
        <w:rPr>
          <w:rFonts w:ascii="Times New Roman" w:eastAsia="標楷體" w:hAnsi="標楷體"/>
          <w:sz w:val="28"/>
          <w:szCs w:val="28"/>
        </w:rPr>
        <w:t>組織醫</w:t>
      </w:r>
      <w:r w:rsidR="003D1358" w:rsidRPr="007B4C01">
        <w:rPr>
          <w:rFonts w:ascii="Times New Roman" w:eastAsia="標楷體" w:hAnsi="標楷體"/>
          <w:sz w:val="28"/>
          <w:szCs w:val="28"/>
        </w:rPr>
        <w:t>師</w:t>
      </w:r>
      <w:r w:rsidRPr="007B4C01">
        <w:rPr>
          <w:rFonts w:ascii="Times New Roman" w:eastAsia="標楷體" w:hAnsi="標楷體"/>
          <w:sz w:val="28"/>
          <w:szCs w:val="28"/>
        </w:rPr>
        <w:t>、護</w:t>
      </w:r>
      <w:r w:rsidR="003D1358" w:rsidRPr="007B4C01">
        <w:rPr>
          <w:rFonts w:ascii="Times New Roman" w:eastAsia="標楷體" w:hAnsi="標楷體"/>
          <w:sz w:val="28"/>
          <w:szCs w:val="28"/>
        </w:rPr>
        <w:t>理人員</w:t>
      </w:r>
      <w:r w:rsidRPr="007B4C01">
        <w:rPr>
          <w:rFonts w:ascii="Times New Roman" w:eastAsia="標楷體" w:hAnsi="標楷體"/>
          <w:sz w:val="28"/>
          <w:szCs w:val="28"/>
        </w:rPr>
        <w:t>及志、義工組成服務隊，進行社區巡迴健檢諮詢活動提供災區民眾衛生保健及心理輔導。</w:t>
      </w:r>
    </w:p>
    <w:p w14:paraId="31DA7528" w14:textId="77777777" w:rsidR="00507496" w:rsidRPr="007B4C01" w:rsidRDefault="00CB6DA9" w:rsidP="002E3BB5">
      <w:pPr>
        <w:pStyle w:val="a6"/>
        <w:widowControl/>
        <w:numPr>
          <w:ilvl w:val="0"/>
          <w:numId w:val="54"/>
        </w:numPr>
        <w:spacing w:line="500" w:lineRule="exact"/>
        <w:ind w:leftChars="0"/>
        <w:rPr>
          <w:rFonts w:ascii="Times New Roman" w:eastAsia="標楷體" w:hAnsi="Times New Roman"/>
          <w:sz w:val="28"/>
          <w:szCs w:val="28"/>
        </w:rPr>
      </w:pPr>
      <w:r w:rsidRPr="007B4C01">
        <w:rPr>
          <w:rFonts w:ascii="Times New Roman" w:eastAsia="標楷體" w:hAnsi="標楷體"/>
          <w:sz w:val="28"/>
          <w:szCs w:val="28"/>
        </w:rPr>
        <w:t>開設精神醫療門診、心理諮詢、社區家訪等，提供災區民眾醫療服務。</w:t>
      </w:r>
    </w:p>
    <w:p w14:paraId="24CD4165" w14:textId="77777777" w:rsidR="00CB6DA9" w:rsidRPr="00134A00" w:rsidRDefault="00CB6DA9" w:rsidP="00507496">
      <w:pPr>
        <w:widowControl/>
        <w:spacing w:line="500" w:lineRule="exact"/>
        <w:rPr>
          <w:rFonts w:ascii="標楷體" w:eastAsia="標楷體" w:hAnsi="標楷體"/>
          <w:sz w:val="28"/>
          <w:szCs w:val="28"/>
        </w:rPr>
      </w:pPr>
      <w:r w:rsidRPr="00134A00">
        <w:rPr>
          <w:rFonts w:ascii="標楷體" w:eastAsia="標楷體" w:hAnsi="標楷體"/>
          <w:sz w:val="28"/>
          <w:szCs w:val="28"/>
        </w:rPr>
        <w:t xml:space="preserve"> </w:t>
      </w:r>
    </w:p>
    <w:p w14:paraId="71528C91" w14:textId="77777777" w:rsidR="00CB6DA9" w:rsidRPr="00134A00" w:rsidRDefault="00CB6DA9" w:rsidP="00507496">
      <w:pPr>
        <w:widowControl/>
        <w:spacing w:line="500" w:lineRule="exact"/>
        <w:rPr>
          <w:rFonts w:ascii="標楷體" w:eastAsia="標楷體" w:hAnsi="標楷體"/>
          <w:sz w:val="28"/>
          <w:szCs w:val="28"/>
        </w:rPr>
      </w:pPr>
      <w:r w:rsidRPr="00134A00">
        <w:rPr>
          <w:rFonts w:ascii="標楷體" w:eastAsia="標楷體" w:hAnsi="標楷體"/>
          <w:sz w:val="28"/>
          <w:szCs w:val="28"/>
        </w:rPr>
        <w:t xml:space="preserve">II、『災後紓困服務』 </w:t>
      </w:r>
    </w:p>
    <w:p w14:paraId="06E77E75" w14:textId="77777777" w:rsidR="00CB6DA9" w:rsidRPr="00134A00" w:rsidRDefault="00CB6DA9" w:rsidP="00507496">
      <w:pPr>
        <w:widowControl/>
        <w:spacing w:line="500" w:lineRule="exact"/>
        <w:rPr>
          <w:rFonts w:ascii="標楷體" w:eastAsia="標楷體" w:hAnsi="標楷體"/>
          <w:sz w:val="28"/>
          <w:szCs w:val="28"/>
        </w:rPr>
      </w:pPr>
      <w:r w:rsidRPr="00134A00">
        <w:rPr>
          <w:rFonts w:ascii="標楷體" w:eastAsia="標楷體" w:hAnsi="標楷體"/>
          <w:sz w:val="28"/>
          <w:szCs w:val="28"/>
        </w:rPr>
        <w:t>(一)代收賑災物資及發放</w:t>
      </w:r>
      <w:r w:rsidR="00E64193" w:rsidRPr="00134A00">
        <w:rPr>
          <w:rFonts w:ascii="標楷體" w:eastAsia="標楷體" w:hAnsi="標楷體"/>
          <w:sz w:val="28"/>
          <w:szCs w:val="28"/>
        </w:rPr>
        <w:t xml:space="preserve"> </w:t>
      </w:r>
    </w:p>
    <w:p w14:paraId="79EAF1A4" w14:textId="77777777" w:rsidR="00CB6DA9" w:rsidRPr="00134A00" w:rsidRDefault="00CB6DA9" w:rsidP="00507496">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820458">
        <w:rPr>
          <w:rFonts w:ascii="Times New Roman" w:eastAsia="標楷體" w:hAnsi="Times New Roman"/>
          <w:sz w:val="28"/>
          <w:szCs w:val="28"/>
        </w:rPr>
        <w:t>B</w:t>
      </w:r>
      <w:r w:rsidRPr="00134A00">
        <w:rPr>
          <w:rFonts w:ascii="標楷體" w:eastAsia="標楷體" w:hAnsi="標楷體"/>
          <w:sz w:val="28"/>
          <w:szCs w:val="28"/>
        </w:rPr>
        <w:t xml:space="preserve"> </w:t>
      </w:r>
    </w:p>
    <w:p w14:paraId="4545280C" w14:textId="77777777" w:rsidR="00CB6DA9" w:rsidRPr="00134A00" w:rsidRDefault="00CB6DA9" w:rsidP="00507496">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社會課</w:t>
      </w:r>
      <w:r w:rsidR="00477C0A" w:rsidRPr="00134A00">
        <w:rPr>
          <w:rFonts w:ascii="標楷體" w:eastAsia="標楷體" w:hAnsi="標楷體"/>
          <w:sz w:val="28"/>
          <w:szCs w:val="28"/>
        </w:rPr>
        <w:t>、行政課</w:t>
      </w:r>
    </w:p>
    <w:p w14:paraId="091E3DCA" w14:textId="4F773408" w:rsidR="00507496" w:rsidRPr="00134A00" w:rsidRDefault="00CB6DA9" w:rsidP="00507496">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因應災害發生及災後復原階段 </w:t>
      </w:r>
    </w:p>
    <w:p w14:paraId="6835114C" w14:textId="77777777" w:rsidR="00507496" w:rsidRPr="00820458" w:rsidRDefault="00CB6DA9" w:rsidP="002E3BB5">
      <w:pPr>
        <w:pStyle w:val="a6"/>
        <w:widowControl/>
        <w:numPr>
          <w:ilvl w:val="0"/>
          <w:numId w:val="55"/>
        </w:numPr>
        <w:spacing w:line="500" w:lineRule="exact"/>
        <w:ind w:leftChars="0"/>
        <w:rPr>
          <w:rFonts w:ascii="Times New Roman" w:eastAsia="標楷體" w:hAnsi="Times New Roman"/>
          <w:sz w:val="28"/>
          <w:szCs w:val="28"/>
        </w:rPr>
      </w:pPr>
      <w:r w:rsidRPr="00820458">
        <w:rPr>
          <w:rFonts w:ascii="Times New Roman" w:eastAsia="標楷體" w:hAnsi="標楷體"/>
          <w:sz w:val="28"/>
          <w:szCs w:val="28"/>
        </w:rPr>
        <w:t>調查受</w:t>
      </w:r>
      <w:proofErr w:type="gramStart"/>
      <w:r w:rsidRPr="00820458">
        <w:rPr>
          <w:rFonts w:ascii="Times New Roman" w:eastAsia="標楷體" w:hAnsi="標楷體"/>
          <w:sz w:val="28"/>
          <w:szCs w:val="28"/>
        </w:rPr>
        <w:t>賑</w:t>
      </w:r>
      <w:proofErr w:type="gramEnd"/>
      <w:r w:rsidRPr="00820458">
        <w:rPr>
          <w:rFonts w:ascii="Times New Roman" w:eastAsia="標楷體" w:hAnsi="標楷體"/>
          <w:sz w:val="28"/>
          <w:szCs w:val="28"/>
        </w:rPr>
        <w:t>地區避難收容處所之需求。</w:t>
      </w:r>
      <w:r w:rsidRPr="00820458">
        <w:rPr>
          <w:rFonts w:ascii="Times New Roman" w:eastAsia="標楷體" w:hAnsi="Times New Roman"/>
          <w:sz w:val="28"/>
          <w:szCs w:val="28"/>
        </w:rPr>
        <w:t xml:space="preserve"> </w:t>
      </w:r>
    </w:p>
    <w:p w14:paraId="56E5832C" w14:textId="77777777" w:rsidR="00507496" w:rsidRPr="00820458" w:rsidRDefault="00CB6DA9" w:rsidP="002E3BB5">
      <w:pPr>
        <w:pStyle w:val="a6"/>
        <w:widowControl/>
        <w:numPr>
          <w:ilvl w:val="0"/>
          <w:numId w:val="55"/>
        </w:numPr>
        <w:spacing w:line="500" w:lineRule="exact"/>
        <w:ind w:leftChars="0"/>
        <w:rPr>
          <w:rFonts w:ascii="Times New Roman" w:eastAsia="標楷體" w:hAnsi="Times New Roman"/>
          <w:sz w:val="28"/>
          <w:szCs w:val="28"/>
        </w:rPr>
      </w:pPr>
      <w:r w:rsidRPr="00820458">
        <w:rPr>
          <w:rFonts w:ascii="Times New Roman" w:eastAsia="標楷體" w:hAnsi="標楷體"/>
          <w:sz w:val="28"/>
          <w:szCs w:val="28"/>
        </w:rPr>
        <w:t>選擇適當地點作為集中賑災物資的地點，並代為發放給災民。</w:t>
      </w:r>
      <w:r w:rsidRPr="00820458">
        <w:rPr>
          <w:rFonts w:ascii="Times New Roman" w:eastAsia="標楷體" w:hAnsi="Times New Roman"/>
          <w:sz w:val="28"/>
          <w:szCs w:val="28"/>
        </w:rPr>
        <w:t xml:space="preserve"> </w:t>
      </w:r>
    </w:p>
    <w:p w14:paraId="3DE624C6" w14:textId="61E272F0" w:rsidR="00477C0A" w:rsidRPr="00CD67BB" w:rsidRDefault="00477C0A" w:rsidP="002E3BB5">
      <w:pPr>
        <w:pStyle w:val="a6"/>
        <w:widowControl/>
        <w:numPr>
          <w:ilvl w:val="0"/>
          <w:numId w:val="55"/>
        </w:numPr>
        <w:spacing w:line="500" w:lineRule="exact"/>
        <w:ind w:leftChars="0"/>
        <w:rPr>
          <w:rFonts w:ascii="Times New Roman" w:eastAsia="標楷體" w:hAnsi="Times New Roman"/>
          <w:sz w:val="28"/>
          <w:szCs w:val="28"/>
        </w:rPr>
      </w:pPr>
      <w:r w:rsidRPr="00820458">
        <w:rPr>
          <w:rFonts w:ascii="Times New Roman" w:eastAsia="標楷體" w:hAnsi="標楷體"/>
          <w:sz w:val="28"/>
          <w:szCs w:val="28"/>
        </w:rPr>
        <w:t>外界捐贈物資之接收、管理與轉</w:t>
      </w:r>
      <w:r w:rsidRPr="00820458">
        <w:rPr>
          <w:rFonts w:ascii="Times New Roman" w:eastAsia="標楷體" w:hAnsi="Times New Roman"/>
          <w:sz w:val="28"/>
          <w:szCs w:val="28"/>
        </w:rPr>
        <w:t>(</w:t>
      </w:r>
      <w:r w:rsidRPr="00820458">
        <w:rPr>
          <w:rFonts w:ascii="Times New Roman" w:eastAsia="標楷體" w:hAnsi="標楷體"/>
          <w:sz w:val="28"/>
          <w:szCs w:val="28"/>
        </w:rPr>
        <w:t>發</w:t>
      </w:r>
      <w:r w:rsidRPr="00820458">
        <w:rPr>
          <w:rFonts w:ascii="Times New Roman" w:eastAsia="標楷體" w:hAnsi="Times New Roman"/>
          <w:sz w:val="28"/>
          <w:szCs w:val="28"/>
        </w:rPr>
        <w:t>)</w:t>
      </w:r>
      <w:r w:rsidRPr="00820458">
        <w:rPr>
          <w:rFonts w:ascii="Times New Roman" w:eastAsia="標楷體" w:hAnsi="標楷體"/>
          <w:sz w:val="28"/>
          <w:szCs w:val="28"/>
        </w:rPr>
        <w:t>送作業。</w:t>
      </w:r>
    </w:p>
    <w:p w14:paraId="47603FD2" w14:textId="20E34B13" w:rsidR="00CD67BB" w:rsidRDefault="00CD67BB" w:rsidP="00CD67BB">
      <w:pPr>
        <w:pStyle w:val="a6"/>
        <w:widowControl/>
        <w:spacing w:line="500" w:lineRule="exact"/>
        <w:ind w:leftChars="0" w:left="360"/>
        <w:rPr>
          <w:rFonts w:ascii="Times New Roman" w:eastAsia="標楷體" w:hAnsi="Times New Roman"/>
          <w:sz w:val="28"/>
          <w:szCs w:val="28"/>
        </w:rPr>
      </w:pPr>
    </w:p>
    <w:p w14:paraId="4AC3CC94" w14:textId="548C17D7" w:rsidR="007B4C01" w:rsidRDefault="007B4C01" w:rsidP="00CD67BB">
      <w:pPr>
        <w:pStyle w:val="a6"/>
        <w:widowControl/>
        <w:spacing w:line="500" w:lineRule="exact"/>
        <w:ind w:leftChars="0" w:left="360"/>
        <w:rPr>
          <w:rFonts w:ascii="Times New Roman" w:eastAsia="標楷體" w:hAnsi="Times New Roman"/>
          <w:sz w:val="28"/>
          <w:szCs w:val="28"/>
        </w:rPr>
      </w:pPr>
    </w:p>
    <w:p w14:paraId="1D7B7749" w14:textId="77777777" w:rsidR="007B4C01" w:rsidRPr="00820458" w:rsidRDefault="007B4C01" w:rsidP="00CD67BB">
      <w:pPr>
        <w:pStyle w:val="a6"/>
        <w:widowControl/>
        <w:spacing w:line="500" w:lineRule="exact"/>
        <w:ind w:leftChars="0" w:left="360"/>
        <w:rPr>
          <w:rFonts w:ascii="Times New Roman" w:eastAsia="標楷體" w:hAnsi="Times New Roman"/>
          <w:sz w:val="28"/>
          <w:szCs w:val="28"/>
        </w:rPr>
      </w:pPr>
    </w:p>
    <w:p w14:paraId="411D8816" w14:textId="28BBF7B4" w:rsidR="00C939B4" w:rsidRPr="007B4C01" w:rsidRDefault="00CD67BB" w:rsidP="004B5CCC">
      <w:pPr>
        <w:pStyle w:val="a6"/>
        <w:widowControl/>
        <w:numPr>
          <w:ilvl w:val="0"/>
          <w:numId w:val="27"/>
        </w:numPr>
        <w:spacing w:line="500" w:lineRule="exact"/>
        <w:ind w:leftChars="0"/>
        <w:rPr>
          <w:rFonts w:ascii="標楷體" w:eastAsia="標楷體" w:hAnsi="標楷體"/>
          <w:sz w:val="28"/>
          <w:szCs w:val="28"/>
        </w:rPr>
      </w:pPr>
      <w:r w:rsidRPr="007B4C01">
        <w:rPr>
          <w:rFonts w:ascii="標楷體" w:eastAsia="標楷體" w:hAnsi="標楷體"/>
          <w:sz w:val="28"/>
          <w:szCs w:val="28"/>
        </w:rPr>
        <w:lastRenderedPageBreak/>
        <w:t>稅捐減免或緩繳</w:t>
      </w:r>
    </w:p>
    <w:p w14:paraId="49B68C30" w14:textId="77777777" w:rsidR="004B5CCC" w:rsidRPr="007B4C01" w:rsidRDefault="004B5CCC" w:rsidP="00D15C39">
      <w:pPr>
        <w:pStyle w:val="a6"/>
        <w:widowControl/>
        <w:spacing w:line="500" w:lineRule="exact"/>
        <w:ind w:leftChars="0" w:left="284"/>
        <w:rPr>
          <w:rFonts w:ascii="標楷體" w:eastAsia="標楷體" w:hAnsi="標楷體"/>
          <w:sz w:val="28"/>
          <w:szCs w:val="28"/>
        </w:rPr>
      </w:pPr>
      <w:r w:rsidRPr="007B4C01">
        <w:rPr>
          <w:rFonts w:ascii="標楷體" w:eastAsia="標楷體" w:hAnsi="標楷體"/>
          <w:sz w:val="28"/>
          <w:szCs w:val="28"/>
        </w:rPr>
        <w:t>【重要等級】</w:t>
      </w:r>
      <w:r w:rsidRPr="007B4C01">
        <w:rPr>
          <w:rFonts w:ascii="Times New Roman" w:eastAsia="標楷體" w:hAnsi="Times New Roman" w:hint="eastAsia"/>
          <w:sz w:val="28"/>
          <w:szCs w:val="28"/>
        </w:rPr>
        <w:t>：</w:t>
      </w:r>
      <w:r w:rsidRPr="007B4C01">
        <w:rPr>
          <w:rFonts w:ascii="Times New Roman" w:eastAsia="標楷體" w:hAnsi="Times New Roman"/>
          <w:sz w:val="28"/>
          <w:szCs w:val="28"/>
        </w:rPr>
        <w:t>B</w:t>
      </w:r>
      <w:r w:rsidRPr="007B4C01">
        <w:rPr>
          <w:rFonts w:ascii="標楷體" w:eastAsia="標楷體" w:hAnsi="標楷體"/>
          <w:sz w:val="28"/>
          <w:szCs w:val="28"/>
        </w:rPr>
        <w:t xml:space="preserve"> </w:t>
      </w:r>
    </w:p>
    <w:p w14:paraId="7B2CEB05" w14:textId="4A0CF4D1" w:rsidR="004B5CCC" w:rsidRPr="007B4C01" w:rsidRDefault="004B5CCC" w:rsidP="00D15C39">
      <w:pPr>
        <w:pStyle w:val="a6"/>
        <w:widowControl/>
        <w:spacing w:line="500" w:lineRule="exact"/>
        <w:ind w:leftChars="0" w:left="284"/>
        <w:rPr>
          <w:rFonts w:ascii="標楷體" w:eastAsia="標楷體" w:hAnsi="標楷體"/>
          <w:sz w:val="28"/>
          <w:szCs w:val="28"/>
        </w:rPr>
      </w:pPr>
      <w:r w:rsidRPr="007B4C01">
        <w:rPr>
          <w:rFonts w:ascii="標楷體" w:eastAsia="標楷體" w:hAnsi="標楷體"/>
          <w:sz w:val="28"/>
          <w:szCs w:val="28"/>
        </w:rPr>
        <w:t>【辦理單位】</w:t>
      </w:r>
      <w:r w:rsidRPr="007B4C01">
        <w:rPr>
          <w:rFonts w:ascii="Times New Roman" w:eastAsia="標楷體" w:hAnsi="Times New Roman" w:hint="eastAsia"/>
          <w:sz w:val="28"/>
          <w:szCs w:val="28"/>
        </w:rPr>
        <w:t>：</w:t>
      </w:r>
      <w:r w:rsidR="00F84325" w:rsidRPr="007B4C01">
        <w:rPr>
          <w:rFonts w:ascii="標楷體" w:eastAsia="標楷體" w:hAnsi="標楷體" w:hint="eastAsia"/>
          <w:sz w:val="28"/>
          <w:szCs w:val="28"/>
        </w:rPr>
        <w:t>財政稅務局</w:t>
      </w:r>
    </w:p>
    <w:p w14:paraId="1F3AAAED" w14:textId="43B25A7B" w:rsidR="004B5CCC" w:rsidRPr="007B4C01" w:rsidRDefault="004B5CCC" w:rsidP="00D15C39">
      <w:pPr>
        <w:pStyle w:val="a6"/>
        <w:widowControl/>
        <w:spacing w:line="500" w:lineRule="exact"/>
        <w:ind w:leftChars="0" w:left="284"/>
        <w:rPr>
          <w:rFonts w:ascii="標楷體" w:eastAsia="標楷體" w:hAnsi="標楷體"/>
          <w:sz w:val="28"/>
          <w:szCs w:val="28"/>
        </w:rPr>
      </w:pPr>
      <w:r w:rsidRPr="007B4C01">
        <w:rPr>
          <w:rFonts w:ascii="標楷體" w:eastAsia="標楷體" w:hAnsi="標楷體"/>
          <w:sz w:val="28"/>
          <w:szCs w:val="28"/>
        </w:rPr>
        <w:t>【辦理期程】</w:t>
      </w:r>
      <w:r w:rsidRPr="007B4C01">
        <w:rPr>
          <w:rFonts w:ascii="Times New Roman" w:eastAsia="標楷體" w:hAnsi="Times New Roman" w:hint="eastAsia"/>
          <w:sz w:val="28"/>
          <w:szCs w:val="28"/>
        </w:rPr>
        <w:t>：</w:t>
      </w:r>
      <w:r w:rsidRPr="007B4C01">
        <w:rPr>
          <w:rFonts w:ascii="標楷體" w:eastAsia="標楷體" w:hAnsi="標楷體"/>
          <w:sz w:val="28"/>
          <w:szCs w:val="28"/>
        </w:rPr>
        <w:t xml:space="preserve">因應災害發生及災後復原階段 </w:t>
      </w:r>
    </w:p>
    <w:p w14:paraId="7E77BA29" w14:textId="53998DF7" w:rsidR="00CD67BB" w:rsidRPr="007B4C01" w:rsidRDefault="00CD67BB" w:rsidP="00F84325">
      <w:pPr>
        <w:pStyle w:val="a6"/>
        <w:widowControl/>
        <w:numPr>
          <w:ilvl w:val="0"/>
          <w:numId w:val="89"/>
        </w:numPr>
        <w:spacing w:line="500" w:lineRule="exact"/>
        <w:ind w:leftChars="0"/>
        <w:rPr>
          <w:rFonts w:ascii="Times New Roman" w:eastAsia="標楷體" w:hAnsi="標楷體"/>
          <w:sz w:val="28"/>
          <w:szCs w:val="28"/>
        </w:rPr>
      </w:pPr>
      <w:r w:rsidRPr="007B4C01">
        <w:rPr>
          <w:rFonts w:ascii="Times New Roman" w:eastAsia="標楷體" w:hAnsi="標楷體"/>
          <w:sz w:val="28"/>
          <w:szCs w:val="28"/>
        </w:rPr>
        <w:t>當受災範圍較大或受災人數較</w:t>
      </w:r>
      <w:proofErr w:type="gramStart"/>
      <w:r w:rsidRPr="007B4C01">
        <w:rPr>
          <w:rFonts w:ascii="Times New Roman" w:eastAsia="標楷體" w:hAnsi="標楷體"/>
          <w:sz w:val="28"/>
          <w:szCs w:val="28"/>
        </w:rPr>
        <w:t>多時，</w:t>
      </w:r>
      <w:proofErr w:type="gramEnd"/>
      <w:r w:rsidRPr="007B4C01">
        <w:rPr>
          <w:rFonts w:ascii="Times New Roman" w:eastAsia="標楷體" w:hAnsi="標楷體"/>
          <w:sz w:val="28"/>
          <w:szCs w:val="28"/>
        </w:rPr>
        <w:t>於財政稅務局分局及服務據點之全功能服務櫃</w:t>
      </w:r>
      <w:proofErr w:type="gramStart"/>
      <w:r w:rsidRPr="007B4C01">
        <w:rPr>
          <w:rFonts w:ascii="Times New Roman" w:eastAsia="標楷體" w:hAnsi="標楷體"/>
          <w:sz w:val="28"/>
          <w:szCs w:val="28"/>
        </w:rPr>
        <w:t>臺</w:t>
      </w:r>
      <w:proofErr w:type="gramEnd"/>
      <w:r w:rsidRPr="007B4C01">
        <w:rPr>
          <w:rFonts w:ascii="Times New Roman" w:eastAsia="標楷體" w:hAnsi="標楷體"/>
          <w:sz w:val="28"/>
          <w:szCs w:val="28"/>
        </w:rPr>
        <w:t>增設「受理災害減免」單一窗口，協助收送申請減免案件，減少民眾奔波。</w:t>
      </w:r>
    </w:p>
    <w:p w14:paraId="3704E7B7" w14:textId="28AA6AB3" w:rsidR="00CD67BB" w:rsidRPr="007B4C01" w:rsidRDefault="00CD67BB" w:rsidP="00CD67BB">
      <w:pPr>
        <w:pStyle w:val="a6"/>
        <w:widowControl/>
        <w:numPr>
          <w:ilvl w:val="0"/>
          <w:numId w:val="89"/>
        </w:numPr>
        <w:spacing w:line="500" w:lineRule="exact"/>
        <w:ind w:leftChars="0"/>
        <w:rPr>
          <w:rFonts w:ascii="Times New Roman" w:eastAsia="標楷體" w:hAnsi="標楷體"/>
          <w:sz w:val="28"/>
          <w:szCs w:val="28"/>
        </w:rPr>
      </w:pPr>
      <w:r w:rsidRPr="007B4C01">
        <w:rPr>
          <w:rFonts w:ascii="Times New Roman" w:eastAsia="標楷體" w:hAnsi="標楷體"/>
          <w:sz w:val="28"/>
          <w:szCs w:val="28"/>
        </w:rPr>
        <w:t>依據財政部公布之災害減免稅捐條件或緩徵措施等相關訊息進行宣導。</w:t>
      </w:r>
    </w:p>
    <w:p w14:paraId="5EFEAADC" w14:textId="3503002C" w:rsidR="001861D1" w:rsidRPr="007B4C01" w:rsidRDefault="001861D1" w:rsidP="001861D1">
      <w:pPr>
        <w:pStyle w:val="a6"/>
        <w:widowControl/>
        <w:numPr>
          <w:ilvl w:val="0"/>
          <w:numId w:val="27"/>
        </w:numPr>
        <w:spacing w:line="500" w:lineRule="exact"/>
        <w:ind w:leftChars="0"/>
        <w:rPr>
          <w:rFonts w:ascii="標楷體" w:eastAsia="標楷體" w:hAnsi="標楷體"/>
          <w:sz w:val="28"/>
          <w:szCs w:val="28"/>
        </w:rPr>
      </w:pPr>
      <w:r w:rsidRPr="007B4C01">
        <w:rPr>
          <w:rFonts w:ascii="標楷體" w:eastAsia="標楷體" w:hAnsi="標楷體"/>
          <w:sz w:val="28"/>
          <w:szCs w:val="28"/>
        </w:rPr>
        <w:t>設置災變救助專戶</w:t>
      </w:r>
    </w:p>
    <w:p w14:paraId="27FC18BE" w14:textId="77777777" w:rsidR="001861D1" w:rsidRPr="007B4C01" w:rsidRDefault="001861D1" w:rsidP="00D15C39">
      <w:pPr>
        <w:pStyle w:val="a6"/>
        <w:widowControl/>
        <w:tabs>
          <w:tab w:val="left" w:pos="709"/>
        </w:tabs>
        <w:spacing w:line="500" w:lineRule="exact"/>
        <w:ind w:leftChars="-1" w:left="-2" w:firstLine="286"/>
        <w:rPr>
          <w:rFonts w:ascii="標楷體" w:eastAsia="標楷體" w:hAnsi="標楷體"/>
          <w:sz w:val="28"/>
          <w:szCs w:val="28"/>
        </w:rPr>
      </w:pPr>
      <w:r w:rsidRPr="007B4C01">
        <w:rPr>
          <w:rFonts w:ascii="標楷體" w:eastAsia="標楷體" w:hAnsi="標楷體"/>
          <w:sz w:val="28"/>
          <w:szCs w:val="28"/>
        </w:rPr>
        <w:t>【重要等級】</w:t>
      </w:r>
      <w:r w:rsidRPr="007B4C01">
        <w:rPr>
          <w:rFonts w:ascii="Times New Roman" w:eastAsia="標楷體" w:hAnsi="Times New Roman" w:hint="eastAsia"/>
          <w:sz w:val="28"/>
          <w:szCs w:val="28"/>
        </w:rPr>
        <w:t>：</w:t>
      </w:r>
      <w:r w:rsidRPr="007B4C01">
        <w:rPr>
          <w:rFonts w:ascii="Times New Roman" w:eastAsia="標楷體" w:hAnsi="Times New Roman"/>
          <w:sz w:val="28"/>
          <w:szCs w:val="28"/>
        </w:rPr>
        <w:t>B</w:t>
      </w:r>
      <w:r w:rsidRPr="007B4C01">
        <w:rPr>
          <w:rFonts w:ascii="標楷體" w:eastAsia="標楷體" w:hAnsi="標楷體"/>
          <w:sz w:val="28"/>
          <w:szCs w:val="28"/>
        </w:rPr>
        <w:t xml:space="preserve"> </w:t>
      </w:r>
    </w:p>
    <w:p w14:paraId="0D4E01BA" w14:textId="77777777" w:rsidR="001861D1" w:rsidRPr="007B4C01" w:rsidRDefault="001861D1" w:rsidP="00D15C39">
      <w:pPr>
        <w:pStyle w:val="a6"/>
        <w:widowControl/>
        <w:tabs>
          <w:tab w:val="left" w:pos="709"/>
        </w:tabs>
        <w:spacing w:line="500" w:lineRule="exact"/>
        <w:ind w:leftChars="-1" w:left="-2" w:firstLine="286"/>
        <w:rPr>
          <w:rFonts w:ascii="標楷體" w:eastAsia="標楷體" w:hAnsi="標楷體"/>
          <w:sz w:val="28"/>
          <w:szCs w:val="28"/>
        </w:rPr>
      </w:pPr>
      <w:r w:rsidRPr="007B4C01">
        <w:rPr>
          <w:rFonts w:ascii="標楷體" w:eastAsia="標楷體" w:hAnsi="標楷體"/>
          <w:sz w:val="28"/>
          <w:szCs w:val="28"/>
        </w:rPr>
        <w:t>【辦理單位】</w:t>
      </w:r>
      <w:r w:rsidRPr="007B4C01">
        <w:rPr>
          <w:rFonts w:ascii="Times New Roman" w:eastAsia="標楷體" w:hAnsi="Times New Roman" w:hint="eastAsia"/>
          <w:sz w:val="28"/>
          <w:szCs w:val="28"/>
        </w:rPr>
        <w:t>：</w:t>
      </w:r>
      <w:r w:rsidRPr="007B4C01">
        <w:rPr>
          <w:rFonts w:ascii="標楷體" w:eastAsia="標楷體" w:hAnsi="標楷體" w:hint="eastAsia"/>
          <w:sz w:val="28"/>
          <w:szCs w:val="28"/>
        </w:rPr>
        <w:t>財政稅務局</w:t>
      </w:r>
    </w:p>
    <w:p w14:paraId="4F2A61F0" w14:textId="23187FF5" w:rsidR="001861D1" w:rsidRPr="007B4C01" w:rsidRDefault="001861D1" w:rsidP="00D15C39">
      <w:pPr>
        <w:pStyle w:val="a6"/>
        <w:widowControl/>
        <w:tabs>
          <w:tab w:val="left" w:pos="709"/>
        </w:tabs>
        <w:spacing w:line="500" w:lineRule="exact"/>
        <w:ind w:leftChars="-1" w:left="-2" w:firstLine="286"/>
        <w:rPr>
          <w:rFonts w:ascii="標楷體" w:eastAsia="標楷體" w:hAnsi="標楷體"/>
          <w:sz w:val="28"/>
          <w:szCs w:val="28"/>
        </w:rPr>
      </w:pPr>
      <w:r w:rsidRPr="007B4C01">
        <w:rPr>
          <w:rFonts w:ascii="標楷體" w:eastAsia="標楷體" w:hAnsi="標楷體"/>
          <w:sz w:val="28"/>
          <w:szCs w:val="28"/>
        </w:rPr>
        <w:t>【辦理期程】</w:t>
      </w:r>
      <w:r w:rsidRPr="007B4C01">
        <w:rPr>
          <w:rFonts w:ascii="Times New Roman" w:eastAsia="標楷體" w:hAnsi="Times New Roman" w:hint="eastAsia"/>
          <w:sz w:val="28"/>
          <w:szCs w:val="28"/>
        </w:rPr>
        <w:t>：</w:t>
      </w:r>
      <w:r w:rsidRPr="007B4C01">
        <w:rPr>
          <w:rFonts w:ascii="標楷體" w:eastAsia="標楷體" w:hAnsi="標楷體"/>
          <w:sz w:val="28"/>
          <w:szCs w:val="28"/>
        </w:rPr>
        <w:t xml:space="preserve">因應災害發生及災後復原階段 </w:t>
      </w:r>
    </w:p>
    <w:p w14:paraId="2EE5DBB0" w14:textId="121383CA" w:rsidR="001861D1" w:rsidRPr="007B4C01" w:rsidRDefault="001861D1" w:rsidP="001861D1">
      <w:pPr>
        <w:pStyle w:val="a6"/>
        <w:widowControl/>
        <w:numPr>
          <w:ilvl w:val="0"/>
          <w:numId w:val="91"/>
        </w:numPr>
        <w:spacing w:line="500" w:lineRule="exact"/>
        <w:ind w:leftChars="0"/>
        <w:rPr>
          <w:rFonts w:ascii="Times New Roman" w:eastAsia="標楷體" w:hAnsi="標楷體"/>
          <w:sz w:val="28"/>
          <w:szCs w:val="28"/>
        </w:rPr>
      </w:pPr>
      <w:r w:rsidRPr="007B4C01">
        <w:rPr>
          <w:rFonts w:ascii="Times New Roman" w:eastAsia="標楷體" w:hAnsi="標楷體"/>
          <w:sz w:val="28"/>
          <w:szCs w:val="28"/>
        </w:rPr>
        <w:t>指定災變捐款銀行，並儘速開立救助專戶。</w:t>
      </w:r>
    </w:p>
    <w:p w14:paraId="4329CE2C" w14:textId="5B710484" w:rsidR="001861D1" w:rsidRPr="007B4C01" w:rsidRDefault="001861D1" w:rsidP="001861D1">
      <w:pPr>
        <w:pStyle w:val="a6"/>
        <w:widowControl/>
        <w:numPr>
          <w:ilvl w:val="0"/>
          <w:numId w:val="91"/>
        </w:numPr>
        <w:spacing w:line="500" w:lineRule="exact"/>
        <w:ind w:leftChars="0"/>
        <w:rPr>
          <w:rFonts w:ascii="Times New Roman" w:eastAsia="標楷體" w:hAnsi="標楷體"/>
          <w:sz w:val="28"/>
          <w:szCs w:val="28"/>
        </w:rPr>
      </w:pPr>
      <w:r w:rsidRPr="007B4C01">
        <w:rPr>
          <w:rFonts w:ascii="Times New Roman" w:eastAsia="標楷體" w:hAnsi="標楷體"/>
          <w:sz w:val="28"/>
          <w:szCs w:val="28"/>
        </w:rPr>
        <w:t>發布新聞稿宣導捐款專戶銀行帳號。</w:t>
      </w:r>
    </w:p>
    <w:p w14:paraId="5E90C788" w14:textId="03F2A146" w:rsidR="001861D1" w:rsidRPr="007B4C01" w:rsidRDefault="001861D1" w:rsidP="001861D1">
      <w:pPr>
        <w:pStyle w:val="a6"/>
        <w:widowControl/>
        <w:numPr>
          <w:ilvl w:val="0"/>
          <w:numId w:val="91"/>
        </w:numPr>
        <w:spacing w:line="500" w:lineRule="exact"/>
        <w:ind w:leftChars="0"/>
        <w:rPr>
          <w:rFonts w:ascii="Times New Roman" w:eastAsia="標楷體" w:hAnsi="標楷體"/>
          <w:sz w:val="28"/>
          <w:szCs w:val="28"/>
        </w:rPr>
      </w:pPr>
      <w:r w:rsidRPr="007B4C01">
        <w:rPr>
          <w:rFonts w:ascii="Times New Roman" w:eastAsia="標楷體" w:hAnsi="標楷體"/>
          <w:sz w:val="28"/>
          <w:szCs w:val="28"/>
        </w:rPr>
        <w:t>訂定災變救助專戶管理。</w:t>
      </w:r>
      <w:r w:rsidRPr="007B4C01">
        <w:rPr>
          <w:rFonts w:ascii="Times New Roman" w:eastAsia="標楷體" w:hAnsi="標楷體"/>
          <w:sz w:val="28"/>
          <w:szCs w:val="28"/>
        </w:rPr>
        <w:t xml:space="preserve"> </w:t>
      </w:r>
    </w:p>
    <w:p w14:paraId="24FA8AC3" w14:textId="77777777" w:rsidR="00C939B4" w:rsidRPr="001861D1" w:rsidRDefault="00C939B4" w:rsidP="00CD41A4">
      <w:pPr>
        <w:widowControl/>
        <w:spacing w:line="500" w:lineRule="exact"/>
        <w:rPr>
          <w:rFonts w:ascii="標楷體" w:eastAsia="標楷體" w:hAnsi="標楷體"/>
          <w:strike/>
          <w:color w:val="FF0000"/>
          <w:sz w:val="28"/>
          <w:szCs w:val="28"/>
        </w:rPr>
      </w:pPr>
    </w:p>
    <w:p w14:paraId="3AAA1B5B" w14:textId="77777777" w:rsidR="00CD41A4" w:rsidRPr="00134A00" w:rsidRDefault="00C939B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 xml:space="preserve"> </w:t>
      </w:r>
      <w:r w:rsidR="00CD41A4" w:rsidRPr="00134A00">
        <w:rPr>
          <w:rFonts w:ascii="標楷體" w:eastAsia="標楷體" w:hAnsi="標楷體"/>
          <w:sz w:val="28"/>
          <w:szCs w:val="28"/>
        </w:rPr>
        <w:t>(四)</w:t>
      </w:r>
      <w:r w:rsidR="009902B5" w:rsidRPr="00134A00">
        <w:rPr>
          <w:rFonts w:ascii="標楷體" w:eastAsia="標楷體" w:hAnsi="標楷體"/>
          <w:sz w:val="28"/>
          <w:szCs w:val="28"/>
        </w:rPr>
        <w:t xml:space="preserve">就業輔導 </w:t>
      </w:r>
    </w:p>
    <w:p w14:paraId="2AE83499" w14:textId="77777777"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Pr="00134A00">
        <w:rPr>
          <w:rFonts w:ascii="Times New Roman" w:eastAsia="標楷體" w:hAnsi="Times New Roman"/>
          <w:sz w:val="28"/>
          <w:szCs w:val="28"/>
        </w:rPr>
        <w:t>C</w:t>
      </w:r>
      <w:r w:rsidRPr="00134A00">
        <w:rPr>
          <w:rFonts w:ascii="標楷體" w:eastAsia="標楷體" w:hAnsi="標楷體"/>
          <w:sz w:val="28"/>
          <w:szCs w:val="28"/>
        </w:rPr>
        <w:t xml:space="preserve"> </w:t>
      </w:r>
    </w:p>
    <w:p w14:paraId="29369073" w14:textId="77777777"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【辦理單位】:社會課</w:t>
      </w:r>
    </w:p>
    <w:p w14:paraId="2D504E77" w14:textId="77777777"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75210E" w:rsidRPr="00134A00">
        <w:rPr>
          <w:rFonts w:ascii="標楷體" w:eastAsia="標楷體" w:hAnsi="標楷體"/>
          <w:sz w:val="28"/>
          <w:szCs w:val="28"/>
        </w:rPr>
        <w:t>:</w:t>
      </w:r>
      <w:r w:rsidRPr="00134A00">
        <w:rPr>
          <w:rFonts w:ascii="標楷體" w:eastAsia="標楷體" w:hAnsi="標楷體"/>
          <w:sz w:val="28"/>
          <w:szCs w:val="28"/>
        </w:rPr>
        <w:t xml:space="preserve">因應災害發生及災後復原階段 </w:t>
      </w:r>
    </w:p>
    <w:p w14:paraId="7CDEF807" w14:textId="77777777" w:rsidR="00CD41A4" w:rsidRPr="00820458" w:rsidRDefault="00CD41A4" w:rsidP="002E3BB5">
      <w:pPr>
        <w:pStyle w:val="a6"/>
        <w:widowControl/>
        <w:numPr>
          <w:ilvl w:val="0"/>
          <w:numId w:val="56"/>
        </w:numPr>
        <w:spacing w:line="500" w:lineRule="exact"/>
        <w:ind w:leftChars="0"/>
        <w:rPr>
          <w:rFonts w:ascii="Times New Roman" w:eastAsia="標楷體" w:hAnsi="Times New Roman"/>
          <w:sz w:val="28"/>
          <w:szCs w:val="28"/>
        </w:rPr>
      </w:pPr>
      <w:r w:rsidRPr="00820458">
        <w:rPr>
          <w:rFonts w:ascii="Times New Roman" w:eastAsia="標楷體" w:hAnsi="標楷體"/>
          <w:sz w:val="28"/>
          <w:szCs w:val="28"/>
        </w:rPr>
        <w:t>對於災區失業勞工有意接受職業訓練者，協助與勞工局通報災民需求，安排開辦職業訓練或參加職訓。</w:t>
      </w:r>
      <w:r w:rsidRPr="00820458">
        <w:rPr>
          <w:rFonts w:ascii="Times New Roman" w:eastAsia="標楷體" w:hAnsi="Times New Roman"/>
          <w:sz w:val="28"/>
          <w:szCs w:val="28"/>
        </w:rPr>
        <w:t xml:space="preserve"> </w:t>
      </w:r>
    </w:p>
    <w:p w14:paraId="10DE2BB8" w14:textId="77777777" w:rsidR="00714E83" w:rsidRPr="00820458" w:rsidRDefault="00CD41A4" w:rsidP="002E3BB5">
      <w:pPr>
        <w:pStyle w:val="a6"/>
        <w:widowControl/>
        <w:numPr>
          <w:ilvl w:val="0"/>
          <w:numId w:val="56"/>
        </w:numPr>
        <w:spacing w:line="500" w:lineRule="exact"/>
        <w:ind w:leftChars="0"/>
        <w:rPr>
          <w:rFonts w:ascii="Times New Roman" w:eastAsia="標楷體" w:hAnsi="Times New Roman"/>
          <w:sz w:val="28"/>
          <w:szCs w:val="28"/>
        </w:rPr>
      </w:pPr>
      <w:r w:rsidRPr="00820458">
        <w:rPr>
          <w:rFonts w:ascii="Times New Roman" w:eastAsia="標楷體" w:hAnsi="標楷體"/>
          <w:sz w:val="28"/>
          <w:szCs w:val="28"/>
        </w:rPr>
        <w:t>依據勞工局辦理「短期就業」方案，協助就業能力薄弱之特定對象，提供短期就業機會宣導。</w:t>
      </w:r>
      <w:r w:rsidRPr="00820458">
        <w:rPr>
          <w:rFonts w:ascii="Times New Roman" w:eastAsia="標楷體" w:hAnsi="Times New Roman"/>
          <w:sz w:val="28"/>
          <w:szCs w:val="28"/>
        </w:rPr>
        <w:t xml:space="preserve"> </w:t>
      </w:r>
    </w:p>
    <w:p w14:paraId="363FD908" w14:textId="77777777" w:rsidR="002E6423" w:rsidRPr="00C939B4" w:rsidRDefault="002E6423" w:rsidP="00C939B4">
      <w:pPr>
        <w:widowControl/>
        <w:spacing w:line="500" w:lineRule="exact"/>
        <w:rPr>
          <w:rFonts w:ascii="標楷體" w:eastAsia="標楷體" w:hAnsi="標楷體"/>
          <w:sz w:val="28"/>
          <w:szCs w:val="28"/>
        </w:rPr>
      </w:pPr>
    </w:p>
    <w:p w14:paraId="4A75E1AC" w14:textId="77777777"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III、『災</w:t>
      </w:r>
      <w:r w:rsidR="0075210E" w:rsidRPr="00134A00">
        <w:rPr>
          <w:rFonts w:ascii="標楷體" w:eastAsia="標楷體" w:hAnsi="標楷體"/>
          <w:sz w:val="28"/>
          <w:szCs w:val="28"/>
        </w:rPr>
        <w:t>害受損區域調查</w:t>
      </w:r>
      <w:r w:rsidRPr="00134A00">
        <w:rPr>
          <w:rFonts w:ascii="標楷體" w:eastAsia="標楷體" w:hAnsi="標楷體"/>
          <w:sz w:val="28"/>
          <w:szCs w:val="28"/>
        </w:rPr>
        <w:t xml:space="preserve">』 </w:t>
      </w:r>
    </w:p>
    <w:p w14:paraId="275F4E31" w14:textId="77777777"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w:t>
      </w:r>
      <w:proofErr w:type="gramStart"/>
      <w:r w:rsidRPr="00134A00">
        <w:rPr>
          <w:rFonts w:ascii="標楷體" w:eastAsia="標楷體" w:hAnsi="標楷體"/>
          <w:sz w:val="28"/>
          <w:szCs w:val="28"/>
        </w:rPr>
        <w:t>一</w:t>
      </w:r>
      <w:proofErr w:type="gramEnd"/>
      <w:r w:rsidRPr="00134A00">
        <w:rPr>
          <w:rFonts w:ascii="標楷體" w:eastAsia="標楷體" w:hAnsi="標楷體"/>
          <w:sz w:val="28"/>
          <w:szCs w:val="28"/>
        </w:rPr>
        <w:t>)交通號</w:t>
      </w:r>
      <w:proofErr w:type="gramStart"/>
      <w:r w:rsidRPr="00134A00">
        <w:rPr>
          <w:rFonts w:ascii="標楷體" w:eastAsia="標楷體" w:hAnsi="標楷體"/>
          <w:sz w:val="28"/>
          <w:szCs w:val="28"/>
        </w:rPr>
        <w:t>誌</w:t>
      </w:r>
      <w:proofErr w:type="gramEnd"/>
      <w:r w:rsidRPr="00134A00">
        <w:rPr>
          <w:rFonts w:ascii="標楷體" w:eastAsia="標楷體" w:hAnsi="標楷體"/>
          <w:sz w:val="28"/>
          <w:szCs w:val="28"/>
        </w:rPr>
        <w:t>設施</w:t>
      </w:r>
    </w:p>
    <w:p w14:paraId="0E4764F4" w14:textId="77777777"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8532BC" w:rsidRPr="00134A00">
        <w:rPr>
          <w:rFonts w:ascii="Times New Roman" w:eastAsia="標楷體" w:hAnsi="Times New Roman" w:hint="eastAsia"/>
          <w:sz w:val="28"/>
          <w:szCs w:val="28"/>
        </w:rPr>
        <w:t>：</w:t>
      </w:r>
      <w:r w:rsidRPr="00134A00">
        <w:rPr>
          <w:rFonts w:ascii="Times New Roman" w:eastAsia="標楷體" w:hAnsi="Times New Roman"/>
          <w:sz w:val="28"/>
          <w:szCs w:val="28"/>
        </w:rPr>
        <w:t>D</w:t>
      </w:r>
      <w:r w:rsidRPr="00134A00">
        <w:rPr>
          <w:rFonts w:ascii="標楷體" w:eastAsia="標楷體" w:hAnsi="標楷體"/>
          <w:sz w:val="28"/>
          <w:szCs w:val="28"/>
        </w:rPr>
        <w:t xml:space="preserve"> </w:t>
      </w:r>
    </w:p>
    <w:p w14:paraId="63F88C20" w14:textId="77777777"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lastRenderedPageBreak/>
        <w:t>【辦理單位】</w:t>
      </w:r>
      <w:r w:rsidR="008532BC" w:rsidRPr="00134A00">
        <w:rPr>
          <w:rFonts w:ascii="Times New Roman" w:eastAsia="標楷體" w:hAnsi="Times New Roman" w:hint="eastAsia"/>
          <w:sz w:val="28"/>
          <w:szCs w:val="28"/>
        </w:rPr>
        <w:t>：</w:t>
      </w:r>
      <w:r w:rsidR="0075210E" w:rsidRPr="00134A00">
        <w:rPr>
          <w:rFonts w:ascii="標楷體" w:eastAsia="標楷體" w:hAnsi="標楷體"/>
          <w:sz w:val="28"/>
          <w:szCs w:val="28"/>
        </w:rPr>
        <w:t>農業及建設課</w:t>
      </w:r>
      <w:r w:rsidRPr="00134A00">
        <w:rPr>
          <w:rFonts w:ascii="標楷體" w:eastAsia="標楷體" w:hAnsi="標楷體"/>
          <w:sz w:val="28"/>
          <w:szCs w:val="28"/>
        </w:rPr>
        <w:t xml:space="preserve"> </w:t>
      </w:r>
    </w:p>
    <w:p w14:paraId="51249D43" w14:textId="77777777" w:rsidR="00481489" w:rsidRPr="00134A00" w:rsidRDefault="00CD41A4" w:rsidP="00481489">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8532BC" w:rsidRPr="00134A00">
        <w:rPr>
          <w:rFonts w:ascii="Times New Roman" w:eastAsia="標楷體" w:hAnsi="Times New Roman" w:hint="eastAsia"/>
          <w:sz w:val="28"/>
          <w:szCs w:val="28"/>
        </w:rPr>
        <w:t>：</w:t>
      </w:r>
      <w:r w:rsidRPr="00134A00">
        <w:rPr>
          <w:rFonts w:ascii="標楷體" w:eastAsia="標楷體" w:hAnsi="標楷體"/>
          <w:sz w:val="28"/>
          <w:szCs w:val="28"/>
        </w:rPr>
        <w:t xml:space="preserve">因應災害發生及災後復原階段 </w:t>
      </w:r>
    </w:p>
    <w:p w14:paraId="04B1F3ED" w14:textId="77777777" w:rsidR="00CD41A4" w:rsidRPr="004C10B5" w:rsidRDefault="00481489" w:rsidP="00820458">
      <w:pPr>
        <w:widowControl/>
        <w:spacing w:line="500" w:lineRule="exact"/>
        <w:ind w:leftChars="1" w:left="285" w:hangingChars="101" w:hanging="283"/>
        <w:rPr>
          <w:rFonts w:ascii="Times New Roman" w:eastAsia="標楷體" w:hAnsi="Times New Roman"/>
          <w:sz w:val="28"/>
          <w:szCs w:val="28"/>
        </w:rPr>
      </w:pPr>
      <w:r w:rsidRPr="004C10B5">
        <w:rPr>
          <w:rFonts w:ascii="Times New Roman" w:eastAsia="標楷體" w:hAnsi="Times New Roman"/>
          <w:sz w:val="28"/>
          <w:szCs w:val="28"/>
        </w:rPr>
        <w:t>1.</w:t>
      </w:r>
      <w:r w:rsidR="00CD41A4" w:rsidRPr="004C10B5">
        <w:rPr>
          <w:rFonts w:ascii="Times New Roman" w:eastAsia="標楷體" w:hAnsi="Times New Roman"/>
          <w:sz w:val="28"/>
          <w:szCs w:val="28"/>
        </w:rPr>
        <w:t>交通號</w:t>
      </w:r>
      <w:proofErr w:type="gramStart"/>
      <w:r w:rsidR="00CD41A4" w:rsidRPr="004C10B5">
        <w:rPr>
          <w:rFonts w:ascii="Times New Roman" w:eastAsia="標楷體" w:hAnsi="Times New Roman"/>
          <w:sz w:val="28"/>
          <w:szCs w:val="28"/>
        </w:rPr>
        <w:t>誌</w:t>
      </w:r>
      <w:proofErr w:type="gramEnd"/>
      <w:r w:rsidR="00CD41A4" w:rsidRPr="004C10B5">
        <w:rPr>
          <w:rFonts w:ascii="Times New Roman" w:eastAsia="標楷體" w:hAnsi="Times New Roman"/>
          <w:sz w:val="28"/>
          <w:szCs w:val="28"/>
        </w:rPr>
        <w:t>設施查通報，如發現設備受損時，則通報</w:t>
      </w:r>
      <w:r w:rsidR="0075210E" w:rsidRPr="004C10B5">
        <w:rPr>
          <w:rFonts w:ascii="Times New Roman" w:eastAsia="標楷體" w:hAnsi="Times New Roman"/>
          <w:sz w:val="28"/>
          <w:szCs w:val="28"/>
        </w:rPr>
        <w:t>相關維護單位</w:t>
      </w:r>
      <w:r w:rsidR="00CD41A4" w:rsidRPr="004C10B5">
        <w:rPr>
          <w:rFonts w:ascii="Times New Roman" w:eastAsia="標楷體" w:hAnsi="Times New Roman"/>
          <w:sz w:val="28"/>
          <w:szCs w:val="28"/>
        </w:rPr>
        <w:t>進行</w:t>
      </w:r>
      <w:r w:rsidR="00CD41A4" w:rsidRPr="004C10B5">
        <w:rPr>
          <w:rFonts w:ascii="Times New Roman" w:eastAsia="標楷體" w:hAnsi="標楷體"/>
          <w:sz w:val="28"/>
          <w:szCs w:val="28"/>
        </w:rPr>
        <w:t>搶修</w:t>
      </w:r>
      <w:r w:rsidR="0075210E" w:rsidRPr="004C10B5">
        <w:rPr>
          <w:rFonts w:ascii="Times New Roman" w:eastAsia="標楷體" w:hAnsi="標楷體"/>
          <w:sz w:val="28"/>
          <w:szCs w:val="28"/>
        </w:rPr>
        <w:t>，並通報</w:t>
      </w:r>
      <w:proofErr w:type="gramStart"/>
      <w:r w:rsidR="0075210E" w:rsidRPr="004C10B5">
        <w:rPr>
          <w:rFonts w:ascii="Times New Roman" w:eastAsia="標楷體" w:hAnsi="標楷體"/>
          <w:sz w:val="28"/>
          <w:szCs w:val="28"/>
        </w:rPr>
        <w:t>臺</w:t>
      </w:r>
      <w:proofErr w:type="gramEnd"/>
      <w:r w:rsidR="0075210E" w:rsidRPr="004C10B5">
        <w:rPr>
          <w:rFonts w:ascii="Times New Roman" w:eastAsia="標楷體" w:hAnsi="標楷體"/>
          <w:sz w:val="28"/>
          <w:szCs w:val="28"/>
        </w:rPr>
        <w:t>南市政府警察局新化分局。</w:t>
      </w:r>
    </w:p>
    <w:p w14:paraId="39E783BF" w14:textId="77777777" w:rsidR="00E64193" w:rsidRPr="00134A00" w:rsidRDefault="00E64193" w:rsidP="00234F62">
      <w:pPr>
        <w:widowControl/>
        <w:spacing w:line="500" w:lineRule="exact"/>
        <w:rPr>
          <w:rFonts w:ascii="標楷體" w:eastAsia="標楷體" w:hAnsi="標楷體"/>
          <w:sz w:val="28"/>
          <w:szCs w:val="28"/>
        </w:rPr>
      </w:pPr>
    </w:p>
    <w:p w14:paraId="01B5F628" w14:textId="77777777"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 xml:space="preserve"> (二)民生管線</w:t>
      </w:r>
    </w:p>
    <w:p w14:paraId="3CB0FFC0" w14:textId="77777777" w:rsidR="008B6DCB" w:rsidRPr="00134A00" w:rsidRDefault="00CD41A4" w:rsidP="00CD41A4">
      <w:pPr>
        <w:widowControl/>
        <w:spacing w:line="500" w:lineRule="exact"/>
        <w:rPr>
          <w:rFonts w:ascii="Times New Roman" w:eastAsia="標楷體" w:hAnsi="Times New Roman"/>
          <w:sz w:val="28"/>
          <w:szCs w:val="28"/>
        </w:rPr>
      </w:pPr>
      <w:r w:rsidRPr="00134A00">
        <w:rPr>
          <w:rFonts w:ascii="標楷體" w:eastAsia="標楷體" w:hAnsi="標楷體"/>
          <w:sz w:val="28"/>
          <w:szCs w:val="28"/>
        </w:rPr>
        <w:t>【重要等級】</w:t>
      </w:r>
      <w:r w:rsidR="00A245BA" w:rsidRPr="00134A00">
        <w:rPr>
          <w:rFonts w:ascii="Times New Roman" w:eastAsia="標楷體" w:hAnsi="Times New Roman" w:hint="eastAsia"/>
          <w:sz w:val="28"/>
          <w:szCs w:val="28"/>
        </w:rPr>
        <w:t>：</w:t>
      </w:r>
      <w:r w:rsidRPr="00134A00">
        <w:rPr>
          <w:rFonts w:ascii="Times New Roman" w:eastAsia="標楷體" w:hAnsi="Times New Roman"/>
          <w:sz w:val="28"/>
          <w:szCs w:val="28"/>
        </w:rPr>
        <w:t>D</w:t>
      </w:r>
    </w:p>
    <w:p w14:paraId="6D502A76" w14:textId="77777777" w:rsidR="00534F44" w:rsidRPr="00134A00" w:rsidRDefault="00CD41A4" w:rsidP="00534F44">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A245BA" w:rsidRPr="00134A00">
        <w:rPr>
          <w:rFonts w:ascii="Times New Roman" w:eastAsia="標楷體" w:hAnsi="Times New Roman" w:hint="eastAsia"/>
          <w:sz w:val="28"/>
          <w:szCs w:val="28"/>
        </w:rPr>
        <w:t>：</w:t>
      </w:r>
      <w:r w:rsidRPr="00134A00">
        <w:rPr>
          <w:rFonts w:ascii="標楷體" w:eastAsia="標楷體" w:hAnsi="標楷體"/>
          <w:sz w:val="28"/>
          <w:szCs w:val="28"/>
        </w:rPr>
        <w:t>中華電信、自來水公司、台灣電力公司</w:t>
      </w:r>
      <w:r w:rsidR="00534F44" w:rsidRPr="00134A00">
        <w:rPr>
          <w:rFonts w:ascii="標楷體" w:eastAsia="標楷體" w:hAnsi="標楷體"/>
          <w:sz w:val="28"/>
          <w:szCs w:val="28"/>
        </w:rPr>
        <w:t>、</w:t>
      </w:r>
      <w:r w:rsidR="00534F44" w:rsidRPr="00134A00">
        <w:rPr>
          <w:rFonts w:ascii="標楷體" w:eastAsia="標楷體" w:hAnsi="標楷體" w:hint="eastAsia"/>
          <w:sz w:val="28"/>
          <w:szCs w:val="28"/>
        </w:rPr>
        <w:t>欣南天然</w:t>
      </w:r>
    </w:p>
    <w:p w14:paraId="3779ED2D" w14:textId="77777777" w:rsidR="00CD41A4" w:rsidRPr="00134A00" w:rsidRDefault="00534F44" w:rsidP="00534F44">
      <w:pPr>
        <w:widowControl/>
        <w:spacing w:line="500" w:lineRule="exact"/>
        <w:ind w:leftChars="767" w:left="1841" w:firstLine="1"/>
        <w:rPr>
          <w:rFonts w:ascii="標楷體" w:eastAsia="標楷體" w:hAnsi="標楷體"/>
          <w:sz w:val="28"/>
          <w:szCs w:val="28"/>
        </w:rPr>
      </w:pPr>
      <w:r w:rsidRPr="00134A00">
        <w:rPr>
          <w:rFonts w:ascii="標楷體" w:eastAsia="標楷體" w:hAnsi="標楷體" w:hint="eastAsia"/>
          <w:sz w:val="28"/>
          <w:szCs w:val="28"/>
        </w:rPr>
        <w:t xml:space="preserve">氣股份有限公司 </w:t>
      </w:r>
      <w:r w:rsidR="00CD41A4" w:rsidRPr="00134A00">
        <w:rPr>
          <w:rFonts w:ascii="標楷體" w:eastAsia="標楷體" w:hAnsi="標楷體"/>
          <w:sz w:val="28"/>
          <w:szCs w:val="28"/>
        </w:rPr>
        <w:t xml:space="preserve"> </w:t>
      </w:r>
    </w:p>
    <w:p w14:paraId="5B8C9802" w14:textId="77777777"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A245BA" w:rsidRPr="00134A00">
        <w:rPr>
          <w:rFonts w:ascii="Times New Roman" w:eastAsia="標楷體" w:hAnsi="Times New Roman" w:hint="eastAsia"/>
          <w:sz w:val="28"/>
          <w:szCs w:val="28"/>
        </w:rPr>
        <w:t>：</w:t>
      </w:r>
      <w:r w:rsidRPr="00134A00">
        <w:rPr>
          <w:rFonts w:ascii="標楷體" w:eastAsia="標楷體" w:hAnsi="標楷體"/>
          <w:sz w:val="28"/>
          <w:szCs w:val="28"/>
        </w:rPr>
        <w:t xml:space="preserve">因應災害發生及災後復原階段 </w:t>
      </w:r>
    </w:p>
    <w:p w14:paraId="3BB07B90" w14:textId="77777777" w:rsidR="00534F44" w:rsidRPr="004C10B5" w:rsidRDefault="00534F44" w:rsidP="00534F44">
      <w:pPr>
        <w:widowControl/>
        <w:spacing w:line="500" w:lineRule="exact"/>
        <w:rPr>
          <w:rFonts w:ascii="Times New Roman" w:eastAsia="標楷體" w:hAnsi="Times New Roman"/>
          <w:sz w:val="28"/>
          <w:szCs w:val="28"/>
        </w:rPr>
      </w:pPr>
      <w:r w:rsidRPr="004C10B5">
        <w:rPr>
          <w:rFonts w:ascii="Times New Roman" w:eastAsia="標楷體" w:hAnsi="Times New Roman"/>
          <w:sz w:val="28"/>
          <w:szCs w:val="28"/>
        </w:rPr>
        <w:t xml:space="preserve">1. </w:t>
      </w:r>
      <w:r w:rsidRPr="004C10B5">
        <w:rPr>
          <w:rFonts w:ascii="Times New Roman" w:eastAsia="標楷體" w:hAnsi="Times New Roman"/>
          <w:sz w:val="28"/>
          <w:szCs w:val="28"/>
        </w:rPr>
        <w:t>調查自來水、電力、電信、天然氣受損情形，成立處理小組。</w:t>
      </w:r>
      <w:r w:rsidRPr="004C10B5">
        <w:rPr>
          <w:rFonts w:ascii="Times New Roman" w:eastAsia="標楷體" w:hAnsi="Times New Roman"/>
          <w:sz w:val="28"/>
          <w:szCs w:val="28"/>
        </w:rPr>
        <w:t xml:space="preserve"> </w:t>
      </w:r>
    </w:p>
    <w:p w14:paraId="7C81204C" w14:textId="77777777" w:rsidR="00CD41A4" w:rsidRPr="004C10B5" w:rsidRDefault="00534F44" w:rsidP="00534F44">
      <w:pPr>
        <w:widowControl/>
        <w:spacing w:line="500" w:lineRule="exact"/>
        <w:rPr>
          <w:rFonts w:ascii="Times New Roman" w:eastAsia="標楷體" w:hAnsi="Times New Roman"/>
          <w:sz w:val="28"/>
          <w:szCs w:val="28"/>
        </w:rPr>
      </w:pPr>
      <w:r w:rsidRPr="004C10B5">
        <w:rPr>
          <w:rFonts w:ascii="Times New Roman" w:eastAsia="標楷體" w:hAnsi="Times New Roman"/>
          <w:sz w:val="28"/>
          <w:szCs w:val="28"/>
        </w:rPr>
        <w:t xml:space="preserve">2. </w:t>
      </w:r>
      <w:r w:rsidRPr="004C10B5">
        <w:rPr>
          <w:rFonts w:ascii="Times New Roman" w:eastAsia="標楷體" w:hAnsi="Times New Roman"/>
          <w:sz w:val="28"/>
          <w:szCs w:val="28"/>
        </w:rPr>
        <w:t>全力配合災區施工範圍管制及搶修作業。</w:t>
      </w:r>
    </w:p>
    <w:p w14:paraId="00C0ED6A" w14:textId="77777777" w:rsidR="00841986" w:rsidRPr="00134A00" w:rsidRDefault="00841986" w:rsidP="00534F44">
      <w:pPr>
        <w:widowControl/>
        <w:spacing w:line="500" w:lineRule="exact"/>
        <w:rPr>
          <w:rFonts w:ascii="標楷體" w:eastAsia="標楷體" w:hAnsi="標楷體"/>
          <w:sz w:val="28"/>
          <w:szCs w:val="28"/>
        </w:rPr>
      </w:pPr>
    </w:p>
    <w:p w14:paraId="04609AE8" w14:textId="77777777"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 xml:space="preserve">(三)復耕計畫 </w:t>
      </w:r>
    </w:p>
    <w:p w14:paraId="09236DE2" w14:textId="77777777"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A245BA" w:rsidRPr="00134A00">
        <w:rPr>
          <w:rFonts w:ascii="Times New Roman" w:eastAsia="標楷體" w:hAnsi="Times New Roman" w:hint="eastAsia"/>
          <w:sz w:val="28"/>
          <w:szCs w:val="28"/>
        </w:rPr>
        <w:t>：</w:t>
      </w:r>
      <w:r w:rsidRPr="00134A00">
        <w:rPr>
          <w:rFonts w:ascii="Times New Roman" w:eastAsia="標楷體" w:hAnsi="Times New Roman"/>
          <w:sz w:val="28"/>
          <w:szCs w:val="28"/>
        </w:rPr>
        <w:t xml:space="preserve">C </w:t>
      </w:r>
    </w:p>
    <w:p w14:paraId="2F3B2D89" w14:textId="77777777"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A245BA" w:rsidRPr="00134A00">
        <w:rPr>
          <w:rFonts w:ascii="Times New Roman" w:eastAsia="標楷體" w:hAnsi="Times New Roman" w:hint="eastAsia"/>
          <w:sz w:val="28"/>
          <w:szCs w:val="28"/>
        </w:rPr>
        <w:t>：</w:t>
      </w:r>
      <w:r w:rsidR="0075210E" w:rsidRPr="00134A00">
        <w:rPr>
          <w:rFonts w:ascii="標楷體" w:eastAsia="標楷體" w:hAnsi="標楷體"/>
          <w:sz w:val="28"/>
          <w:szCs w:val="28"/>
        </w:rPr>
        <w:t>農業及建設課</w:t>
      </w:r>
    </w:p>
    <w:p w14:paraId="0C4E9E58" w14:textId="77777777"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A245BA" w:rsidRPr="00134A00">
        <w:rPr>
          <w:rFonts w:ascii="Times New Roman" w:eastAsia="標楷體" w:hAnsi="Times New Roman" w:hint="eastAsia"/>
          <w:sz w:val="28"/>
          <w:szCs w:val="28"/>
        </w:rPr>
        <w:t>：</w:t>
      </w:r>
      <w:r w:rsidRPr="00134A00">
        <w:rPr>
          <w:rFonts w:ascii="標楷體" w:eastAsia="標楷體" w:hAnsi="標楷體"/>
          <w:sz w:val="28"/>
          <w:szCs w:val="28"/>
        </w:rPr>
        <w:t xml:space="preserve">因應災後復原階段 </w:t>
      </w:r>
    </w:p>
    <w:p w14:paraId="3F1D5D27" w14:textId="77777777" w:rsidR="00CD41A4" w:rsidRPr="004C10B5" w:rsidRDefault="00CD41A4" w:rsidP="002E3BB5">
      <w:pPr>
        <w:pStyle w:val="a6"/>
        <w:widowControl/>
        <w:numPr>
          <w:ilvl w:val="0"/>
          <w:numId w:val="57"/>
        </w:numPr>
        <w:spacing w:line="500" w:lineRule="exact"/>
        <w:ind w:leftChars="0"/>
        <w:rPr>
          <w:rFonts w:ascii="Times New Roman" w:eastAsia="標楷體" w:hAnsi="Times New Roman"/>
          <w:sz w:val="28"/>
          <w:szCs w:val="28"/>
        </w:rPr>
      </w:pPr>
      <w:r w:rsidRPr="004C10B5">
        <w:rPr>
          <w:rFonts w:ascii="Times New Roman" w:eastAsia="標楷體" w:hAnsi="Times New Roman"/>
          <w:sz w:val="28"/>
          <w:szCs w:val="28"/>
        </w:rPr>
        <w:t>對受災之農作物、畜牧、漁業、養蜂、林業及農業設施</w:t>
      </w:r>
      <w:r w:rsidRPr="004C10B5">
        <w:rPr>
          <w:rFonts w:ascii="Times New Roman" w:eastAsia="標楷體" w:hAnsi="Times New Roman"/>
          <w:sz w:val="28"/>
          <w:szCs w:val="28"/>
        </w:rPr>
        <w:t xml:space="preserve"> </w:t>
      </w:r>
      <w:r w:rsidRPr="004C10B5">
        <w:rPr>
          <w:rFonts w:ascii="Times New Roman" w:eastAsia="標楷體" w:hAnsi="Times New Roman"/>
          <w:sz w:val="28"/>
          <w:szCs w:val="28"/>
        </w:rPr>
        <w:t>依「農業天然災害救助辦法」、辦理現金救助及低利貸款；農田、魚</w:t>
      </w:r>
      <w:proofErr w:type="gramStart"/>
      <w:r w:rsidRPr="004C10B5">
        <w:rPr>
          <w:rFonts w:ascii="Times New Roman" w:eastAsia="標楷體" w:hAnsi="Times New Roman"/>
          <w:sz w:val="28"/>
          <w:szCs w:val="28"/>
        </w:rPr>
        <w:t>塭</w:t>
      </w:r>
      <w:proofErr w:type="gramEnd"/>
      <w:r w:rsidRPr="004C10B5">
        <w:rPr>
          <w:rFonts w:ascii="Times New Roman" w:eastAsia="標楷體" w:hAnsi="Times New Roman"/>
          <w:sz w:val="28"/>
          <w:szCs w:val="28"/>
        </w:rPr>
        <w:t>、漁船</w:t>
      </w:r>
      <w:r w:rsidRPr="004C10B5">
        <w:rPr>
          <w:rFonts w:ascii="Times New Roman" w:eastAsia="標楷體" w:hAnsi="Times New Roman"/>
          <w:sz w:val="28"/>
          <w:szCs w:val="28"/>
        </w:rPr>
        <w:t>(</w:t>
      </w:r>
      <w:r w:rsidRPr="004C10B5">
        <w:rPr>
          <w:rFonts w:ascii="Times New Roman" w:eastAsia="標楷體" w:hAnsi="Times New Roman"/>
          <w:sz w:val="28"/>
          <w:szCs w:val="28"/>
        </w:rPr>
        <w:t>筏</w:t>
      </w:r>
      <w:r w:rsidRPr="004C10B5">
        <w:rPr>
          <w:rFonts w:ascii="Times New Roman" w:eastAsia="標楷體" w:hAnsi="Times New Roman"/>
          <w:sz w:val="28"/>
          <w:szCs w:val="28"/>
        </w:rPr>
        <w:t>)</w:t>
      </w:r>
      <w:r w:rsidRPr="004C10B5">
        <w:rPr>
          <w:rFonts w:ascii="Times New Roman" w:eastAsia="標楷體" w:hAnsi="Times New Roman"/>
          <w:sz w:val="28"/>
          <w:szCs w:val="28"/>
        </w:rPr>
        <w:t>、舢舨之損失依據「水災災害救助種類及標準」相關規定辦理救助工作。</w:t>
      </w:r>
      <w:r w:rsidRPr="004C10B5">
        <w:rPr>
          <w:rFonts w:ascii="Times New Roman" w:eastAsia="標楷體" w:hAnsi="Times New Roman"/>
          <w:sz w:val="28"/>
          <w:szCs w:val="28"/>
        </w:rPr>
        <w:t xml:space="preserve"> </w:t>
      </w:r>
    </w:p>
    <w:p w14:paraId="648B6A12" w14:textId="77777777" w:rsidR="00481489" w:rsidRPr="00134A00" w:rsidRDefault="00481489" w:rsidP="00481489">
      <w:pPr>
        <w:pStyle w:val="a6"/>
        <w:widowControl/>
        <w:spacing w:line="500" w:lineRule="exact"/>
        <w:ind w:leftChars="0" w:left="360"/>
        <w:rPr>
          <w:rFonts w:ascii="標楷體" w:eastAsia="標楷體" w:hAnsi="標楷體"/>
          <w:sz w:val="28"/>
          <w:szCs w:val="28"/>
        </w:rPr>
      </w:pPr>
    </w:p>
    <w:p w14:paraId="53712AA0" w14:textId="77777777"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(四)房屋鑑定</w:t>
      </w:r>
      <w:r w:rsidR="00A029F0" w:rsidRPr="00134A00">
        <w:rPr>
          <w:rFonts w:ascii="標楷體" w:eastAsia="標楷體" w:hAnsi="標楷體"/>
          <w:sz w:val="28"/>
          <w:szCs w:val="28"/>
        </w:rPr>
        <w:t>及水利建造物</w:t>
      </w:r>
    </w:p>
    <w:p w14:paraId="377D2028" w14:textId="77777777"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A245BA" w:rsidRPr="00134A00">
        <w:rPr>
          <w:rFonts w:ascii="Times New Roman" w:eastAsia="標楷體" w:hAnsi="Times New Roman" w:hint="eastAsia"/>
          <w:sz w:val="28"/>
          <w:szCs w:val="28"/>
        </w:rPr>
        <w:t>：</w:t>
      </w:r>
      <w:r w:rsidRPr="00820458">
        <w:rPr>
          <w:rFonts w:ascii="Times New Roman" w:eastAsia="標楷體" w:hAnsi="Times New Roman"/>
          <w:sz w:val="28"/>
          <w:szCs w:val="28"/>
        </w:rPr>
        <w:t xml:space="preserve">D </w:t>
      </w:r>
    </w:p>
    <w:p w14:paraId="564764D0" w14:textId="77777777" w:rsidR="0075210E" w:rsidRPr="00134A00" w:rsidRDefault="00CD41A4" w:rsidP="0075210E">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A245BA" w:rsidRPr="00134A00">
        <w:rPr>
          <w:rFonts w:ascii="Times New Roman" w:eastAsia="標楷體" w:hAnsi="Times New Roman" w:hint="eastAsia"/>
          <w:sz w:val="28"/>
          <w:szCs w:val="28"/>
        </w:rPr>
        <w:t>：</w:t>
      </w:r>
      <w:r w:rsidR="0075210E" w:rsidRPr="00134A00">
        <w:rPr>
          <w:rFonts w:ascii="標楷體" w:eastAsia="標楷體" w:hAnsi="標楷體"/>
          <w:sz w:val="28"/>
          <w:szCs w:val="28"/>
        </w:rPr>
        <w:t>農業及建設課</w:t>
      </w:r>
    </w:p>
    <w:p w14:paraId="0BF367F1" w14:textId="77777777"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A245BA" w:rsidRPr="00134A00">
        <w:rPr>
          <w:rFonts w:ascii="Times New Roman" w:eastAsia="標楷體" w:hAnsi="Times New Roman" w:hint="eastAsia"/>
          <w:sz w:val="28"/>
          <w:szCs w:val="28"/>
        </w:rPr>
        <w:t>：</w:t>
      </w:r>
      <w:r w:rsidRPr="00134A00">
        <w:rPr>
          <w:rFonts w:ascii="標楷體" w:eastAsia="標楷體" w:hAnsi="標楷體"/>
          <w:sz w:val="28"/>
          <w:szCs w:val="28"/>
        </w:rPr>
        <w:t xml:space="preserve">因應災後復原階段 </w:t>
      </w:r>
    </w:p>
    <w:p w14:paraId="13E73D01" w14:textId="77777777" w:rsidR="00481489" w:rsidRPr="004C10B5" w:rsidRDefault="00CD41A4" w:rsidP="002E3BB5">
      <w:pPr>
        <w:pStyle w:val="a6"/>
        <w:widowControl/>
        <w:numPr>
          <w:ilvl w:val="0"/>
          <w:numId w:val="58"/>
        </w:numPr>
        <w:spacing w:line="500" w:lineRule="exact"/>
        <w:ind w:leftChars="0"/>
        <w:rPr>
          <w:rFonts w:ascii="Times New Roman" w:eastAsia="標楷體" w:hAnsi="Times New Roman"/>
          <w:sz w:val="28"/>
          <w:szCs w:val="28"/>
        </w:rPr>
      </w:pPr>
      <w:r w:rsidRPr="004C10B5">
        <w:rPr>
          <w:rFonts w:ascii="Times New Roman" w:eastAsia="標楷體" w:hAnsi="Times New Roman"/>
          <w:sz w:val="28"/>
          <w:szCs w:val="28"/>
        </w:rPr>
        <w:t>協助工務局辦理災害危險建築物緊急評估及處理作業。</w:t>
      </w:r>
    </w:p>
    <w:p w14:paraId="291C0889" w14:textId="77777777" w:rsidR="00481489" w:rsidRPr="004C10B5" w:rsidRDefault="00CD41A4" w:rsidP="002E3BB5">
      <w:pPr>
        <w:pStyle w:val="a6"/>
        <w:widowControl/>
        <w:numPr>
          <w:ilvl w:val="0"/>
          <w:numId w:val="58"/>
        </w:numPr>
        <w:spacing w:line="500" w:lineRule="exact"/>
        <w:ind w:leftChars="0"/>
        <w:rPr>
          <w:rFonts w:ascii="Times New Roman" w:eastAsia="標楷體" w:hAnsi="Times New Roman"/>
          <w:sz w:val="28"/>
          <w:szCs w:val="28"/>
        </w:rPr>
      </w:pPr>
      <w:r w:rsidRPr="004C10B5">
        <w:rPr>
          <w:rFonts w:ascii="Times New Roman" w:eastAsia="標楷體" w:hAnsi="Times New Roman"/>
          <w:sz w:val="28"/>
          <w:szCs w:val="28"/>
        </w:rPr>
        <w:t>協助工務局辦理建築物損壞之</w:t>
      </w:r>
      <w:proofErr w:type="gramStart"/>
      <w:r w:rsidRPr="004C10B5">
        <w:rPr>
          <w:rFonts w:ascii="Times New Roman" w:eastAsia="標楷體" w:hAnsi="Times New Roman"/>
          <w:sz w:val="28"/>
          <w:szCs w:val="28"/>
        </w:rPr>
        <w:t>紅黃單案件</w:t>
      </w:r>
      <w:proofErr w:type="gramEnd"/>
      <w:r w:rsidRPr="004C10B5">
        <w:rPr>
          <w:rFonts w:ascii="Times New Roman" w:eastAsia="標楷體" w:hAnsi="Times New Roman"/>
          <w:sz w:val="28"/>
          <w:szCs w:val="28"/>
        </w:rPr>
        <w:t>處理。</w:t>
      </w:r>
    </w:p>
    <w:p w14:paraId="338039F3" w14:textId="77777777" w:rsidR="00481489" w:rsidRPr="004C10B5" w:rsidRDefault="00CD41A4" w:rsidP="002E3BB5">
      <w:pPr>
        <w:pStyle w:val="a6"/>
        <w:widowControl/>
        <w:numPr>
          <w:ilvl w:val="0"/>
          <w:numId w:val="58"/>
        </w:numPr>
        <w:spacing w:line="500" w:lineRule="exact"/>
        <w:ind w:leftChars="0"/>
        <w:rPr>
          <w:rFonts w:ascii="Times New Roman" w:eastAsia="標楷體" w:hAnsi="Times New Roman"/>
          <w:sz w:val="28"/>
          <w:szCs w:val="28"/>
        </w:rPr>
      </w:pPr>
      <w:r w:rsidRPr="004C10B5">
        <w:rPr>
          <w:rFonts w:ascii="Times New Roman" w:eastAsia="標楷體" w:hAnsi="Times New Roman"/>
          <w:sz w:val="28"/>
          <w:szCs w:val="28"/>
        </w:rPr>
        <w:lastRenderedPageBreak/>
        <w:t>召集相關課室人員及里長參加災害後危險建築物緊急評估講習</w:t>
      </w:r>
      <w:r w:rsidRPr="004C10B5">
        <w:rPr>
          <w:rFonts w:ascii="Times New Roman" w:eastAsia="標楷體" w:hAnsi="Times New Roman"/>
          <w:sz w:val="28"/>
          <w:szCs w:val="28"/>
        </w:rPr>
        <w:t>(</w:t>
      </w:r>
      <w:r w:rsidRPr="004C10B5">
        <w:rPr>
          <w:rFonts w:ascii="Times New Roman" w:eastAsia="標楷體" w:hAnsi="Times New Roman"/>
          <w:sz w:val="28"/>
          <w:szCs w:val="28"/>
        </w:rPr>
        <w:t>填報緊急通報單</w:t>
      </w:r>
      <w:r w:rsidRPr="004C10B5">
        <w:rPr>
          <w:rFonts w:ascii="Times New Roman" w:eastAsia="標楷體" w:hAnsi="Times New Roman"/>
          <w:sz w:val="28"/>
          <w:szCs w:val="28"/>
        </w:rPr>
        <w:t>)</w:t>
      </w:r>
      <w:r w:rsidRPr="004C10B5">
        <w:rPr>
          <w:rFonts w:ascii="Times New Roman" w:eastAsia="標楷體" w:hAnsi="Times New Roman"/>
          <w:sz w:val="28"/>
          <w:szCs w:val="28"/>
        </w:rPr>
        <w:t>。</w:t>
      </w:r>
    </w:p>
    <w:p w14:paraId="593BF25F" w14:textId="77777777" w:rsidR="00A029F0" w:rsidRPr="004C10B5" w:rsidRDefault="00A029F0" w:rsidP="002E3BB5">
      <w:pPr>
        <w:pStyle w:val="a6"/>
        <w:widowControl/>
        <w:numPr>
          <w:ilvl w:val="0"/>
          <w:numId w:val="58"/>
        </w:numPr>
        <w:spacing w:line="500" w:lineRule="exact"/>
        <w:ind w:leftChars="0"/>
        <w:rPr>
          <w:rFonts w:ascii="Times New Roman" w:eastAsia="標楷體" w:hAnsi="Times New Roman"/>
          <w:sz w:val="28"/>
          <w:szCs w:val="28"/>
        </w:rPr>
      </w:pPr>
      <w:r w:rsidRPr="004C10B5">
        <w:rPr>
          <w:rFonts w:ascii="Times New Roman" w:eastAsia="標楷體" w:hAnsi="Times New Roman"/>
          <w:sz w:val="28"/>
          <w:szCs w:val="28"/>
        </w:rPr>
        <w:t>洪水、豪雨過後進行水利建造物勘查。</w:t>
      </w:r>
    </w:p>
    <w:p w14:paraId="6BCE1135" w14:textId="77777777" w:rsidR="00841986" w:rsidRPr="00134A00" w:rsidRDefault="00841986" w:rsidP="00841986">
      <w:pPr>
        <w:pStyle w:val="a6"/>
        <w:widowControl/>
        <w:spacing w:line="500" w:lineRule="exact"/>
        <w:ind w:leftChars="0" w:left="360"/>
        <w:rPr>
          <w:rFonts w:ascii="標楷體" w:eastAsia="標楷體" w:hAnsi="標楷體"/>
          <w:sz w:val="28"/>
          <w:szCs w:val="28"/>
        </w:rPr>
      </w:pPr>
    </w:p>
    <w:p w14:paraId="5B771144" w14:textId="77777777" w:rsidR="0075210E" w:rsidRPr="00134A00" w:rsidRDefault="0075210E" w:rsidP="00CD41A4">
      <w:pPr>
        <w:widowControl/>
        <w:spacing w:line="500" w:lineRule="exact"/>
        <w:ind w:leftChars="1" w:left="568" w:hangingChars="202" w:hanging="566"/>
        <w:rPr>
          <w:rFonts w:ascii="標楷體" w:eastAsia="標楷體" w:hAnsi="標楷體"/>
          <w:sz w:val="28"/>
          <w:szCs w:val="28"/>
        </w:rPr>
      </w:pPr>
      <w:r w:rsidRPr="00134A00">
        <w:rPr>
          <w:rFonts w:ascii="標楷體" w:eastAsia="標楷體" w:hAnsi="標楷體" w:hint="eastAsia"/>
          <w:sz w:val="28"/>
          <w:szCs w:val="28"/>
        </w:rPr>
        <w:t>(五)復學計畫</w:t>
      </w:r>
    </w:p>
    <w:p w14:paraId="01DE5704" w14:textId="77777777" w:rsidR="0075210E" w:rsidRPr="00134A00" w:rsidRDefault="0075210E" w:rsidP="00CD41A4">
      <w:pPr>
        <w:widowControl/>
        <w:spacing w:line="500" w:lineRule="exact"/>
        <w:ind w:leftChars="1" w:left="568" w:hangingChars="202" w:hanging="566"/>
        <w:rPr>
          <w:rFonts w:ascii="Times New Roman" w:eastAsia="標楷體" w:hAnsi="Times New Roman"/>
          <w:sz w:val="28"/>
          <w:szCs w:val="28"/>
        </w:rPr>
      </w:pPr>
      <w:r w:rsidRPr="00134A00">
        <w:rPr>
          <w:rFonts w:ascii="標楷體" w:eastAsia="標楷體" w:hAnsi="標楷體"/>
          <w:sz w:val="28"/>
          <w:szCs w:val="28"/>
        </w:rPr>
        <w:t>【重要等級】</w:t>
      </w:r>
      <w:r w:rsidRPr="00134A00">
        <w:rPr>
          <w:rFonts w:ascii="Times New Roman" w:eastAsia="標楷體" w:hAnsi="Times New Roman" w:hint="eastAsia"/>
          <w:sz w:val="28"/>
          <w:szCs w:val="28"/>
        </w:rPr>
        <w:t>：</w:t>
      </w:r>
      <w:r w:rsidRPr="00134A00">
        <w:rPr>
          <w:rFonts w:ascii="Times New Roman" w:eastAsia="標楷體" w:hAnsi="Times New Roman" w:hint="eastAsia"/>
          <w:sz w:val="28"/>
          <w:szCs w:val="28"/>
        </w:rPr>
        <w:t>C</w:t>
      </w:r>
    </w:p>
    <w:p w14:paraId="49BCEADA" w14:textId="77777777" w:rsidR="00CD41A4" w:rsidRPr="00134A00" w:rsidRDefault="0075210E" w:rsidP="00A029F0">
      <w:pPr>
        <w:widowControl/>
        <w:spacing w:line="500" w:lineRule="exact"/>
        <w:ind w:leftChars="1" w:left="568" w:hangingChars="202" w:hanging="566"/>
        <w:rPr>
          <w:rFonts w:ascii="Times New Roman" w:eastAsia="標楷體" w:hAnsi="Times New Roman"/>
          <w:sz w:val="28"/>
          <w:szCs w:val="28"/>
        </w:rPr>
      </w:pPr>
      <w:r w:rsidRPr="00134A00">
        <w:rPr>
          <w:rFonts w:ascii="標楷體" w:eastAsia="標楷體" w:hAnsi="標楷體"/>
          <w:sz w:val="28"/>
          <w:szCs w:val="28"/>
        </w:rPr>
        <w:t>【辦理單位】</w:t>
      </w:r>
      <w:r w:rsidRPr="00134A00">
        <w:rPr>
          <w:rFonts w:ascii="Times New Roman" w:eastAsia="標楷體" w:hAnsi="Times New Roman" w:hint="eastAsia"/>
          <w:sz w:val="28"/>
          <w:szCs w:val="28"/>
        </w:rPr>
        <w:t>：</w:t>
      </w:r>
      <w:r w:rsidR="00A029F0" w:rsidRPr="00134A00">
        <w:rPr>
          <w:rFonts w:ascii="Times New Roman" w:eastAsia="標楷體" w:hAnsi="Times New Roman" w:hint="eastAsia"/>
          <w:sz w:val="28"/>
          <w:szCs w:val="28"/>
        </w:rPr>
        <w:t>民政及人文課協調本區各級學校辦理</w:t>
      </w:r>
    </w:p>
    <w:p w14:paraId="6F8A8217" w14:textId="77777777" w:rsidR="0075210E" w:rsidRPr="00134A00" w:rsidRDefault="0075210E" w:rsidP="00CD41A4">
      <w:pPr>
        <w:widowControl/>
        <w:spacing w:line="500" w:lineRule="exact"/>
        <w:ind w:leftChars="1" w:left="568" w:hangingChars="202" w:hanging="566"/>
        <w:rPr>
          <w:rFonts w:ascii="Times New Roman" w:eastAsia="標楷體" w:hAnsi="Times New Roman"/>
          <w:sz w:val="28"/>
          <w:szCs w:val="28"/>
        </w:rPr>
      </w:pPr>
      <w:r w:rsidRPr="00134A00">
        <w:rPr>
          <w:rFonts w:ascii="標楷體" w:eastAsia="標楷體" w:hAnsi="標楷體"/>
          <w:sz w:val="28"/>
          <w:szCs w:val="28"/>
        </w:rPr>
        <w:t>【辦理期程】</w:t>
      </w:r>
      <w:r w:rsidRPr="00134A00">
        <w:rPr>
          <w:rFonts w:ascii="Times New Roman" w:eastAsia="標楷體" w:hAnsi="Times New Roman" w:hint="eastAsia"/>
          <w:sz w:val="28"/>
          <w:szCs w:val="28"/>
        </w:rPr>
        <w:t>：</w:t>
      </w:r>
      <w:r w:rsidR="00A029F0" w:rsidRPr="00134A00">
        <w:rPr>
          <w:rFonts w:ascii="Times New Roman" w:eastAsia="標楷體" w:hAnsi="Times New Roman" w:hint="eastAsia"/>
          <w:sz w:val="28"/>
          <w:szCs w:val="28"/>
        </w:rPr>
        <w:t>不限</w:t>
      </w:r>
    </w:p>
    <w:p w14:paraId="2FAD957B" w14:textId="77777777" w:rsidR="00A029F0" w:rsidRPr="00820458" w:rsidRDefault="00A029F0" w:rsidP="002E3BB5">
      <w:pPr>
        <w:pStyle w:val="a6"/>
        <w:widowControl/>
        <w:numPr>
          <w:ilvl w:val="0"/>
          <w:numId w:val="59"/>
        </w:numPr>
        <w:spacing w:line="500" w:lineRule="exact"/>
        <w:ind w:leftChars="0" w:left="284" w:hanging="284"/>
        <w:rPr>
          <w:rFonts w:ascii="Times New Roman" w:eastAsia="標楷體" w:hAnsi="Times New Roman"/>
          <w:sz w:val="28"/>
          <w:szCs w:val="28"/>
        </w:rPr>
      </w:pPr>
      <w:r w:rsidRPr="00820458">
        <w:rPr>
          <w:rFonts w:ascii="Times New Roman" w:eastAsia="標楷體" w:hAnsi="Times New Roman"/>
          <w:sz w:val="28"/>
          <w:szCs w:val="28"/>
        </w:rPr>
        <w:t>依據市府有關停課、上課之宣佈。</w:t>
      </w:r>
    </w:p>
    <w:p w14:paraId="314C6388" w14:textId="77777777" w:rsidR="00A029F0" w:rsidRPr="00820458" w:rsidRDefault="00A029F0" w:rsidP="002E3BB5">
      <w:pPr>
        <w:pStyle w:val="a6"/>
        <w:widowControl/>
        <w:numPr>
          <w:ilvl w:val="0"/>
          <w:numId w:val="59"/>
        </w:numPr>
        <w:spacing w:line="500" w:lineRule="exact"/>
        <w:ind w:leftChars="0" w:left="284" w:hanging="284"/>
        <w:rPr>
          <w:rFonts w:ascii="Times New Roman" w:eastAsia="標楷體" w:hAnsi="Times New Roman"/>
          <w:sz w:val="28"/>
          <w:szCs w:val="28"/>
        </w:rPr>
      </w:pPr>
      <w:r w:rsidRPr="00820458">
        <w:rPr>
          <w:rFonts w:ascii="Times New Roman" w:eastAsia="標楷體" w:hAnsi="標楷體"/>
          <w:sz w:val="28"/>
          <w:szCs w:val="28"/>
        </w:rPr>
        <w:t>學校派人了解有無學生受災，並妥善安置輔導受災學生。</w:t>
      </w:r>
    </w:p>
    <w:p w14:paraId="5A9315B2" w14:textId="77777777" w:rsidR="00A029F0" w:rsidRPr="00820458" w:rsidRDefault="00A029F0" w:rsidP="002E3BB5">
      <w:pPr>
        <w:pStyle w:val="a6"/>
        <w:widowControl/>
        <w:numPr>
          <w:ilvl w:val="0"/>
          <w:numId w:val="59"/>
        </w:numPr>
        <w:spacing w:line="500" w:lineRule="exact"/>
        <w:ind w:leftChars="0" w:left="284" w:hanging="284"/>
        <w:rPr>
          <w:rFonts w:ascii="Times New Roman" w:eastAsia="標楷體" w:hAnsi="Times New Roman"/>
          <w:sz w:val="28"/>
          <w:szCs w:val="28"/>
        </w:rPr>
      </w:pPr>
      <w:r w:rsidRPr="00820458">
        <w:rPr>
          <w:rFonts w:ascii="Times New Roman" w:eastAsia="標楷體" w:hAnsi="標楷體"/>
          <w:sz w:val="28"/>
          <w:szCs w:val="28"/>
        </w:rPr>
        <w:t>學校如受颱風影響，部分教室無法上課，應安排就讀教室。</w:t>
      </w:r>
    </w:p>
    <w:p w14:paraId="57B43DD5" w14:textId="77777777" w:rsidR="00A029F0" w:rsidRPr="00820458" w:rsidRDefault="00A029F0" w:rsidP="002E3BB5">
      <w:pPr>
        <w:pStyle w:val="a6"/>
        <w:widowControl/>
        <w:numPr>
          <w:ilvl w:val="0"/>
          <w:numId w:val="59"/>
        </w:numPr>
        <w:spacing w:line="500" w:lineRule="exact"/>
        <w:ind w:leftChars="0" w:left="284" w:hanging="284"/>
        <w:rPr>
          <w:rFonts w:ascii="Times New Roman" w:eastAsia="標楷體" w:hAnsi="Times New Roman"/>
          <w:sz w:val="28"/>
          <w:szCs w:val="28"/>
        </w:rPr>
      </w:pPr>
      <w:r w:rsidRPr="00820458">
        <w:rPr>
          <w:rFonts w:ascii="Times New Roman" w:eastAsia="標楷體" w:hAnsi="標楷體"/>
          <w:sz w:val="28"/>
          <w:szCs w:val="28"/>
        </w:rPr>
        <w:t>視災情受損情況提供學用品、書本及午餐。</w:t>
      </w:r>
    </w:p>
    <w:p w14:paraId="38B4EAFF" w14:textId="77777777" w:rsidR="00A029F0" w:rsidRPr="00820458" w:rsidRDefault="00A029F0" w:rsidP="002E3BB5">
      <w:pPr>
        <w:pStyle w:val="a6"/>
        <w:widowControl/>
        <w:numPr>
          <w:ilvl w:val="0"/>
          <w:numId w:val="59"/>
        </w:numPr>
        <w:spacing w:line="500" w:lineRule="exact"/>
        <w:ind w:leftChars="0" w:left="284" w:hanging="284"/>
        <w:rPr>
          <w:rFonts w:ascii="Times New Roman" w:eastAsia="標楷體" w:hAnsi="Times New Roman"/>
          <w:sz w:val="28"/>
          <w:szCs w:val="28"/>
        </w:rPr>
      </w:pPr>
      <w:r w:rsidRPr="00820458">
        <w:rPr>
          <w:rFonts w:ascii="Times New Roman" w:eastAsia="標楷體" w:hAnsi="標楷體"/>
          <w:sz w:val="28"/>
          <w:szCs w:val="28"/>
        </w:rPr>
        <w:t>學校校舍及設備修復。</w:t>
      </w:r>
    </w:p>
    <w:p w14:paraId="0FA81194" w14:textId="77777777" w:rsidR="00A029F0" w:rsidRPr="00820458" w:rsidRDefault="00A029F0" w:rsidP="002E3BB5">
      <w:pPr>
        <w:pStyle w:val="a6"/>
        <w:widowControl/>
        <w:numPr>
          <w:ilvl w:val="0"/>
          <w:numId w:val="59"/>
        </w:numPr>
        <w:spacing w:line="500" w:lineRule="exact"/>
        <w:ind w:leftChars="0" w:left="284" w:hanging="284"/>
        <w:rPr>
          <w:rFonts w:ascii="Times New Roman" w:eastAsia="標楷體" w:hAnsi="Times New Roman"/>
          <w:sz w:val="28"/>
          <w:szCs w:val="28"/>
        </w:rPr>
      </w:pPr>
      <w:r w:rsidRPr="00820458">
        <w:rPr>
          <w:rFonts w:ascii="Times New Roman" w:eastAsia="標楷體" w:hAnsi="標楷體"/>
          <w:sz w:val="28"/>
          <w:szCs w:val="28"/>
        </w:rPr>
        <w:t>災情修復及補助經費彙整。</w:t>
      </w:r>
    </w:p>
    <w:p w14:paraId="51C29714" w14:textId="77777777" w:rsidR="00CD67BB" w:rsidRPr="007B4C01" w:rsidRDefault="00CD67BB" w:rsidP="007B4C01">
      <w:pPr>
        <w:widowControl/>
        <w:spacing w:line="500" w:lineRule="exact"/>
        <w:rPr>
          <w:rFonts w:ascii="Times New Roman" w:eastAsia="標楷體" w:hAnsi="Times New Roman"/>
          <w:sz w:val="28"/>
          <w:szCs w:val="28"/>
        </w:rPr>
      </w:pPr>
    </w:p>
    <w:p w14:paraId="6DA78512" w14:textId="77777777" w:rsidR="00CD41A4" w:rsidRPr="002E6423" w:rsidRDefault="000D0717" w:rsidP="00CD41A4">
      <w:pPr>
        <w:widowControl/>
        <w:spacing w:line="500" w:lineRule="exact"/>
        <w:rPr>
          <w:rFonts w:ascii="標楷體" w:eastAsia="標楷體" w:hAnsi="標楷體"/>
          <w:b/>
          <w:sz w:val="28"/>
          <w:szCs w:val="28"/>
        </w:rPr>
      </w:pPr>
      <w:r w:rsidRPr="002E6423">
        <w:rPr>
          <w:rFonts w:ascii="標楷體" w:eastAsia="標楷體" w:hAnsi="標楷體"/>
          <w:b/>
          <w:sz w:val="28"/>
          <w:szCs w:val="28"/>
        </w:rPr>
        <w:t>三</w:t>
      </w:r>
      <w:r w:rsidR="00CD41A4" w:rsidRPr="002E6423">
        <w:rPr>
          <w:rFonts w:ascii="標楷體" w:eastAsia="標楷體" w:hAnsi="標楷體"/>
          <w:b/>
          <w:sz w:val="28"/>
          <w:szCs w:val="28"/>
        </w:rPr>
        <w:t xml:space="preserve">、民間災後重建之媒合與協調平台 </w:t>
      </w:r>
    </w:p>
    <w:p w14:paraId="4EA8F44E" w14:textId="77777777"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w:t>
      </w:r>
      <w:proofErr w:type="gramStart"/>
      <w:r w:rsidRPr="00134A00">
        <w:rPr>
          <w:rFonts w:ascii="標楷體" w:eastAsia="標楷體" w:hAnsi="標楷體"/>
          <w:sz w:val="28"/>
          <w:szCs w:val="28"/>
        </w:rPr>
        <w:t>一</w:t>
      </w:r>
      <w:proofErr w:type="gramEnd"/>
      <w:r w:rsidRPr="00134A00">
        <w:rPr>
          <w:rFonts w:ascii="標楷體" w:eastAsia="標楷體" w:hAnsi="標楷體"/>
          <w:sz w:val="28"/>
          <w:szCs w:val="28"/>
        </w:rPr>
        <w:t>)防災志工</w:t>
      </w:r>
    </w:p>
    <w:p w14:paraId="42B13C69" w14:textId="77777777"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A245BA" w:rsidRPr="00134A00">
        <w:rPr>
          <w:rFonts w:ascii="Times New Roman" w:eastAsia="標楷體" w:hAnsi="Times New Roman" w:hint="eastAsia"/>
          <w:sz w:val="28"/>
          <w:szCs w:val="28"/>
        </w:rPr>
        <w:t>：</w:t>
      </w:r>
      <w:r w:rsidRPr="004C10B5">
        <w:rPr>
          <w:rFonts w:ascii="Times New Roman" w:eastAsia="標楷體" w:hAnsi="Times New Roman"/>
          <w:sz w:val="28"/>
          <w:szCs w:val="28"/>
        </w:rPr>
        <w:t>B</w:t>
      </w:r>
      <w:r w:rsidRPr="00134A00">
        <w:rPr>
          <w:rFonts w:ascii="標楷體" w:eastAsia="標楷體" w:hAnsi="標楷體"/>
          <w:sz w:val="28"/>
          <w:szCs w:val="28"/>
        </w:rPr>
        <w:t xml:space="preserve"> </w:t>
      </w:r>
    </w:p>
    <w:p w14:paraId="24676D73" w14:textId="77777777"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A245BA" w:rsidRPr="00134A00">
        <w:rPr>
          <w:rFonts w:ascii="Times New Roman" w:eastAsia="標楷體" w:hAnsi="Times New Roman" w:hint="eastAsia"/>
          <w:sz w:val="28"/>
          <w:szCs w:val="28"/>
        </w:rPr>
        <w:t>：</w:t>
      </w:r>
      <w:r w:rsidRPr="00134A00">
        <w:rPr>
          <w:rFonts w:ascii="標楷體" w:eastAsia="標楷體" w:hAnsi="標楷體"/>
          <w:sz w:val="28"/>
          <w:szCs w:val="28"/>
        </w:rPr>
        <w:t xml:space="preserve">社會課 </w:t>
      </w:r>
    </w:p>
    <w:p w14:paraId="2EDE9E6F" w14:textId="77777777"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A245BA" w:rsidRPr="00134A00">
        <w:rPr>
          <w:rFonts w:ascii="Times New Roman" w:eastAsia="標楷體" w:hAnsi="Times New Roman" w:hint="eastAsia"/>
          <w:sz w:val="28"/>
          <w:szCs w:val="28"/>
        </w:rPr>
        <w:t>：</w:t>
      </w:r>
      <w:r w:rsidRPr="00134A00">
        <w:rPr>
          <w:rFonts w:ascii="標楷體" w:eastAsia="標楷體" w:hAnsi="標楷體"/>
          <w:sz w:val="28"/>
          <w:szCs w:val="28"/>
        </w:rPr>
        <w:t xml:space="preserve"> 因應災後復原階段 </w:t>
      </w:r>
    </w:p>
    <w:p w14:paraId="2D70D102" w14:textId="77777777" w:rsidR="00481489" w:rsidRPr="004C10B5" w:rsidRDefault="00CD41A4" w:rsidP="002E3BB5">
      <w:pPr>
        <w:pStyle w:val="a6"/>
        <w:widowControl/>
        <w:numPr>
          <w:ilvl w:val="0"/>
          <w:numId w:val="60"/>
        </w:numPr>
        <w:spacing w:line="500" w:lineRule="exact"/>
        <w:ind w:leftChars="0"/>
        <w:rPr>
          <w:rFonts w:ascii="Times New Roman" w:eastAsia="標楷體" w:hAnsi="Times New Roman"/>
          <w:sz w:val="28"/>
          <w:szCs w:val="28"/>
        </w:rPr>
      </w:pPr>
      <w:r w:rsidRPr="004C10B5">
        <w:rPr>
          <w:rFonts w:ascii="Times New Roman" w:eastAsia="標楷體" w:hAnsi="標楷體"/>
          <w:sz w:val="28"/>
          <w:szCs w:val="28"/>
        </w:rPr>
        <w:t>平時建立志工人才分類管理資料庫。</w:t>
      </w:r>
    </w:p>
    <w:p w14:paraId="5C0EF48B" w14:textId="77777777" w:rsidR="00CD41A4" w:rsidRPr="004C10B5" w:rsidRDefault="00CD41A4" w:rsidP="002E3BB5">
      <w:pPr>
        <w:pStyle w:val="a6"/>
        <w:widowControl/>
        <w:numPr>
          <w:ilvl w:val="0"/>
          <w:numId w:val="60"/>
        </w:numPr>
        <w:spacing w:line="500" w:lineRule="exact"/>
        <w:ind w:leftChars="0"/>
        <w:rPr>
          <w:rFonts w:ascii="Times New Roman" w:eastAsia="標楷體" w:hAnsi="Times New Roman"/>
          <w:sz w:val="28"/>
          <w:szCs w:val="28"/>
        </w:rPr>
      </w:pPr>
      <w:r w:rsidRPr="004C10B5">
        <w:rPr>
          <w:rFonts w:ascii="Times New Roman" w:eastAsia="標楷體" w:hAnsi="標楷體"/>
          <w:sz w:val="28"/>
          <w:szCs w:val="28"/>
        </w:rPr>
        <w:t>登錄與管理參與災害防救民間組織。</w:t>
      </w:r>
      <w:r w:rsidRPr="004C10B5">
        <w:rPr>
          <w:rFonts w:ascii="Times New Roman" w:eastAsia="標楷體" w:hAnsi="Times New Roman"/>
          <w:sz w:val="28"/>
          <w:szCs w:val="28"/>
        </w:rPr>
        <w:t xml:space="preserve"> </w:t>
      </w:r>
    </w:p>
    <w:p w14:paraId="44C868E3" w14:textId="77777777" w:rsidR="00481489" w:rsidRPr="00134A00" w:rsidRDefault="00481489" w:rsidP="00481489">
      <w:pPr>
        <w:pStyle w:val="a6"/>
        <w:widowControl/>
        <w:spacing w:line="500" w:lineRule="exact"/>
        <w:ind w:leftChars="0" w:left="360"/>
        <w:rPr>
          <w:rFonts w:ascii="標楷體" w:eastAsia="標楷體" w:hAnsi="標楷體"/>
          <w:sz w:val="28"/>
          <w:szCs w:val="28"/>
        </w:rPr>
      </w:pPr>
    </w:p>
    <w:p w14:paraId="576CB7FC" w14:textId="77777777" w:rsidR="008B6DCB"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(二)各界捐贈物資</w:t>
      </w:r>
    </w:p>
    <w:p w14:paraId="00DB317E" w14:textId="77777777"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【重要等級】</w:t>
      </w:r>
      <w:r w:rsidR="00A245BA" w:rsidRPr="00134A00">
        <w:rPr>
          <w:rFonts w:ascii="Times New Roman" w:eastAsia="標楷體" w:hAnsi="Times New Roman" w:hint="eastAsia"/>
          <w:sz w:val="28"/>
          <w:szCs w:val="28"/>
        </w:rPr>
        <w:t>：</w:t>
      </w:r>
      <w:r w:rsidRPr="004C10B5">
        <w:rPr>
          <w:rFonts w:ascii="Times New Roman" w:eastAsia="標楷體" w:hAnsi="Times New Roman"/>
          <w:sz w:val="28"/>
          <w:szCs w:val="28"/>
        </w:rPr>
        <w:t>B</w:t>
      </w:r>
      <w:r w:rsidRPr="00134A00">
        <w:rPr>
          <w:rFonts w:ascii="標楷體" w:eastAsia="標楷體" w:hAnsi="標楷體"/>
          <w:sz w:val="28"/>
          <w:szCs w:val="28"/>
        </w:rPr>
        <w:t xml:space="preserve"> </w:t>
      </w:r>
    </w:p>
    <w:p w14:paraId="7406544F" w14:textId="77777777"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【辦理單位】</w:t>
      </w:r>
      <w:r w:rsidR="00A245BA" w:rsidRPr="00134A00">
        <w:rPr>
          <w:rFonts w:ascii="Times New Roman" w:eastAsia="標楷體" w:hAnsi="Times New Roman" w:hint="eastAsia"/>
          <w:sz w:val="28"/>
          <w:szCs w:val="28"/>
        </w:rPr>
        <w:t>：</w:t>
      </w:r>
      <w:r w:rsidRPr="00134A00">
        <w:rPr>
          <w:rFonts w:ascii="標楷體" w:eastAsia="標楷體" w:hAnsi="標楷體"/>
          <w:sz w:val="28"/>
          <w:szCs w:val="28"/>
        </w:rPr>
        <w:t xml:space="preserve">社會課 </w:t>
      </w:r>
    </w:p>
    <w:p w14:paraId="31DD5AFB" w14:textId="77777777"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【協辦單位】</w:t>
      </w:r>
      <w:r w:rsidR="00A245BA" w:rsidRPr="00134A00">
        <w:rPr>
          <w:rFonts w:ascii="Times New Roman" w:eastAsia="標楷體" w:hAnsi="Times New Roman" w:hint="eastAsia"/>
          <w:sz w:val="28"/>
          <w:szCs w:val="28"/>
        </w:rPr>
        <w:t>：</w:t>
      </w:r>
      <w:r w:rsidRPr="00134A00">
        <w:rPr>
          <w:rFonts w:ascii="標楷體" w:eastAsia="標楷體" w:hAnsi="標楷體"/>
          <w:sz w:val="28"/>
          <w:szCs w:val="28"/>
        </w:rPr>
        <w:t xml:space="preserve">行政課 </w:t>
      </w:r>
    </w:p>
    <w:p w14:paraId="13F80D01" w14:textId="77777777"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A245BA" w:rsidRPr="00134A00">
        <w:rPr>
          <w:rFonts w:ascii="Times New Roman" w:eastAsia="標楷體" w:hAnsi="Times New Roman" w:hint="eastAsia"/>
          <w:sz w:val="28"/>
          <w:szCs w:val="28"/>
        </w:rPr>
        <w:t>：</w:t>
      </w:r>
      <w:r w:rsidRPr="00134A00">
        <w:rPr>
          <w:rFonts w:ascii="標楷體" w:eastAsia="標楷體" w:hAnsi="標楷體"/>
          <w:sz w:val="28"/>
          <w:szCs w:val="28"/>
        </w:rPr>
        <w:t xml:space="preserve">因應災後復原階段限 </w:t>
      </w:r>
    </w:p>
    <w:p w14:paraId="2E178D39" w14:textId="77777777" w:rsidR="00481489" w:rsidRPr="004C10B5" w:rsidRDefault="00CD41A4" w:rsidP="002E3BB5">
      <w:pPr>
        <w:pStyle w:val="a6"/>
        <w:widowControl/>
        <w:numPr>
          <w:ilvl w:val="0"/>
          <w:numId w:val="61"/>
        </w:numPr>
        <w:spacing w:line="500" w:lineRule="exact"/>
        <w:ind w:leftChars="0"/>
        <w:rPr>
          <w:rFonts w:ascii="Times New Roman" w:eastAsia="標楷體" w:hAnsi="Times New Roman"/>
          <w:sz w:val="28"/>
          <w:szCs w:val="28"/>
        </w:rPr>
      </w:pPr>
      <w:r w:rsidRPr="004C10B5">
        <w:rPr>
          <w:rFonts w:ascii="Times New Roman" w:eastAsia="標楷體" w:hAnsi="標楷體"/>
          <w:sz w:val="28"/>
          <w:szCs w:val="28"/>
        </w:rPr>
        <w:lastRenderedPageBreak/>
        <w:t>依據災區民眾需求，如有不足者，利用傳播媒體向民眾傳達受災區域民眾迫切需要物資之種類、數量與指定送達地區。</w:t>
      </w:r>
    </w:p>
    <w:p w14:paraId="58917D7A" w14:textId="77777777" w:rsidR="00CD41A4" w:rsidRPr="004C10B5" w:rsidRDefault="00CD41A4" w:rsidP="002E3BB5">
      <w:pPr>
        <w:pStyle w:val="a6"/>
        <w:widowControl/>
        <w:numPr>
          <w:ilvl w:val="0"/>
          <w:numId w:val="61"/>
        </w:numPr>
        <w:spacing w:line="500" w:lineRule="exact"/>
        <w:ind w:leftChars="0"/>
        <w:rPr>
          <w:rFonts w:ascii="Times New Roman" w:eastAsia="標楷體" w:hAnsi="Times New Roman"/>
          <w:sz w:val="28"/>
          <w:szCs w:val="28"/>
        </w:rPr>
      </w:pPr>
      <w:r w:rsidRPr="004C10B5">
        <w:rPr>
          <w:rFonts w:ascii="Times New Roman" w:eastAsia="標楷體" w:hAnsi="標楷體"/>
          <w:sz w:val="28"/>
          <w:szCs w:val="28"/>
        </w:rPr>
        <w:t>規劃與管理各界捐贈物資集中存放地點，並造冊列管。</w:t>
      </w:r>
      <w:r w:rsidRPr="004C10B5">
        <w:rPr>
          <w:rFonts w:ascii="Times New Roman" w:eastAsia="標楷體" w:hAnsi="Times New Roman"/>
          <w:sz w:val="28"/>
          <w:szCs w:val="28"/>
        </w:rPr>
        <w:t xml:space="preserve"> </w:t>
      </w:r>
    </w:p>
    <w:p w14:paraId="60878CE2" w14:textId="77777777" w:rsidR="00244DEF" w:rsidRDefault="00244DEF" w:rsidP="00CD41A4">
      <w:pPr>
        <w:widowControl/>
        <w:spacing w:line="500" w:lineRule="exact"/>
        <w:rPr>
          <w:rFonts w:ascii="標楷體" w:eastAsia="標楷體" w:hAnsi="標楷體"/>
          <w:sz w:val="28"/>
          <w:szCs w:val="28"/>
        </w:rPr>
      </w:pPr>
    </w:p>
    <w:p w14:paraId="4B349297" w14:textId="77777777" w:rsidR="00CD41A4" w:rsidRPr="002E6423" w:rsidRDefault="000D0717" w:rsidP="00CD41A4">
      <w:pPr>
        <w:widowControl/>
        <w:spacing w:line="500" w:lineRule="exact"/>
        <w:rPr>
          <w:rFonts w:ascii="標楷體" w:eastAsia="標楷體" w:hAnsi="標楷體"/>
          <w:b/>
          <w:sz w:val="28"/>
          <w:szCs w:val="28"/>
        </w:rPr>
      </w:pPr>
      <w:r w:rsidRPr="002E6423">
        <w:rPr>
          <w:rFonts w:ascii="標楷體" w:eastAsia="標楷體" w:hAnsi="標楷體"/>
          <w:b/>
          <w:sz w:val="28"/>
          <w:szCs w:val="28"/>
        </w:rPr>
        <w:t>四</w:t>
      </w:r>
      <w:r w:rsidR="00CD41A4" w:rsidRPr="002E6423">
        <w:rPr>
          <w:rFonts w:ascii="標楷體" w:eastAsia="標楷體" w:hAnsi="標楷體"/>
          <w:b/>
          <w:sz w:val="28"/>
          <w:szCs w:val="28"/>
        </w:rPr>
        <w:t xml:space="preserve">、重建區環境消毒與廢棄物處理 </w:t>
      </w:r>
    </w:p>
    <w:p w14:paraId="3AE8988D" w14:textId="77777777"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w:t>
      </w:r>
      <w:proofErr w:type="gramStart"/>
      <w:r w:rsidRPr="00134A00">
        <w:rPr>
          <w:rFonts w:ascii="標楷體" w:eastAsia="標楷體" w:hAnsi="標楷體"/>
          <w:sz w:val="28"/>
          <w:szCs w:val="28"/>
        </w:rPr>
        <w:t>一</w:t>
      </w:r>
      <w:proofErr w:type="gramEnd"/>
      <w:r w:rsidRPr="00134A00">
        <w:rPr>
          <w:rFonts w:ascii="標楷體" w:eastAsia="標楷體" w:hAnsi="標楷體"/>
          <w:sz w:val="28"/>
          <w:szCs w:val="28"/>
        </w:rPr>
        <w:t xml:space="preserve">)環境汙染防治 </w:t>
      </w:r>
    </w:p>
    <w:p w14:paraId="08313011" w14:textId="77777777" w:rsidR="00CD41A4" w:rsidRPr="004C10B5" w:rsidRDefault="00CD41A4" w:rsidP="00CD41A4">
      <w:pPr>
        <w:widowControl/>
        <w:spacing w:line="500" w:lineRule="exact"/>
        <w:rPr>
          <w:rFonts w:ascii="Times New Roman" w:eastAsia="標楷體" w:hAnsi="Times New Roman"/>
          <w:sz w:val="28"/>
          <w:szCs w:val="28"/>
        </w:rPr>
      </w:pPr>
      <w:r w:rsidRPr="00134A00">
        <w:rPr>
          <w:rFonts w:ascii="標楷體" w:eastAsia="標楷體" w:hAnsi="標楷體"/>
          <w:sz w:val="28"/>
          <w:szCs w:val="28"/>
        </w:rPr>
        <w:t>【重要等級】</w:t>
      </w:r>
      <w:r w:rsidR="00A245BA" w:rsidRPr="00134A00">
        <w:rPr>
          <w:rFonts w:ascii="Times New Roman" w:eastAsia="標楷體" w:hAnsi="Times New Roman" w:hint="eastAsia"/>
          <w:sz w:val="28"/>
          <w:szCs w:val="28"/>
        </w:rPr>
        <w:t>：</w:t>
      </w:r>
      <w:r w:rsidRPr="004C10B5">
        <w:rPr>
          <w:rFonts w:ascii="Times New Roman" w:eastAsia="標楷體" w:hAnsi="Times New Roman"/>
          <w:sz w:val="28"/>
          <w:szCs w:val="28"/>
        </w:rPr>
        <w:t xml:space="preserve">D </w:t>
      </w:r>
    </w:p>
    <w:p w14:paraId="620DC3A8" w14:textId="77777777" w:rsidR="00CD41A4" w:rsidRPr="00134A00" w:rsidRDefault="00CD41A4" w:rsidP="00A36CA9">
      <w:pPr>
        <w:pStyle w:val="cjk"/>
      </w:pPr>
      <w:r w:rsidRPr="00134A00">
        <w:rPr>
          <w:rFonts w:ascii="標楷體" w:eastAsia="標楷體" w:hAnsi="標楷體"/>
          <w:sz w:val="28"/>
          <w:szCs w:val="28"/>
        </w:rPr>
        <w:t>【辦理單位】</w:t>
      </w:r>
      <w:r w:rsidR="00A245BA" w:rsidRPr="00134A00">
        <w:rPr>
          <w:rFonts w:ascii="Times New Roman" w:eastAsia="標楷體" w:hAnsi="Times New Roman" w:hint="eastAsia"/>
          <w:sz w:val="28"/>
          <w:szCs w:val="28"/>
        </w:rPr>
        <w:t>：</w:t>
      </w:r>
      <w:proofErr w:type="gramStart"/>
      <w:r w:rsidR="00DA4895" w:rsidRPr="00134A00">
        <w:rPr>
          <w:rFonts w:ascii="Times New Roman" w:eastAsia="標楷體" w:hAnsi="Times New Roman" w:hint="eastAsia"/>
          <w:sz w:val="28"/>
          <w:szCs w:val="28"/>
        </w:rPr>
        <w:t>臺</w:t>
      </w:r>
      <w:proofErr w:type="gramEnd"/>
      <w:r w:rsidR="00DA4895" w:rsidRPr="00134A00">
        <w:rPr>
          <w:rFonts w:ascii="Times New Roman" w:eastAsia="標楷體" w:hAnsi="Times New Roman" w:hint="eastAsia"/>
          <w:sz w:val="28"/>
          <w:szCs w:val="28"/>
        </w:rPr>
        <w:t>南市政府</w:t>
      </w:r>
      <w:r w:rsidRPr="00134A00">
        <w:rPr>
          <w:rFonts w:ascii="標楷體" w:eastAsia="標楷體" w:hAnsi="標楷體"/>
          <w:sz w:val="28"/>
          <w:szCs w:val="28"/>
        </w:rPr>
        <w:t>環境保護局</w:t>
      </w:r>
      <w:r w:rsidRPr="00134A00">
        <w:rPr>
          <w:rFonts w:ascii="標楷體" w:eastAsia="標楷體" w:hAnsi="標楷體" w:hint="eastAsia"/>
          <w:sz w:val="28"/>
          <w:szCs w:val="28"/>
        </w:rPr>
        <w:t>新化</w:t>
      </w:r>
      <w:r w:rsidRPr="00134A00">
        <w:rPr>
          <w:rFonts w:ascii="標楷體" w:eastAsia="標楷體" w:hAnsi="標楷體"/>
          <w:sz w:val="28"/>
          <w:szCs w:val="28"/>
        </w:rPr>
        <w:t>區清潔隊</w:t>
      </w:r>
      <w:r w:rsidR="00A36CA9" w:rsidRPr="00134A00">
        <w:rPr>
          <w:rFonts w:ascii="標楷體" w:eastAsia="標楷體" w:hAnsi="標楷體"/>
          <w:sz w:val="28"/>
          <w:szCs w:val="28"/>
        </w:rPr>
        <w:t>、</w:t>
      </w:r>
      <w:r w:rsidR="00A36CA9" w:rsidRPr="00134A00">
        <w:rPr>
          <w:rFonts w:ascii="標楷體" w:eastAsia="標楷體" w:hAnsi="標楷體" w:hint="eastAsia"/>
          <w:sz w:val="28"/>
          <w:szCs w:val="28"/>
        </w:rPr>
        <w:t>農業及建設課</w:t>
      </w:r>
      <w:r w:rsidRPr="00134A00">
        <w:rPr>
          <w:rFonts w:ascii="標楷體" w:eastAsia="標楷體" w:hAnsi="標楷體"/>
          <w:sz w:val="28"/>
          <w:szCs w:val="28"/>
        </w:rPr>
        <w:t xml:space="preserve"> </w:t>
      </w:r>
    </w:p>
    <w:p w14:paraId="4517E8CF" w14:textId="77777777" w:rsidR="00CD41A4" w:rsidRPr="00134A00" w:rsidRDefault="00CD41A4" w:rsidP="00CD41A4">
      <w:pPr>
        <w:widowControl/>
        <w:spacing w:line="500" w:lineRule="exact"/>
        <w:rPr>
          <w:rFonts w:ascii="標楷體" w:eastAsia="標楷體" w:hAnsi="標楷體"/>
          <w:sz w:val="28"/>
          <w:szCs w:val="28"/>
        </w:rPr>
      </w:pPr>
      <w:r w:rsidRPr="00134A00">
        <w:rPr>
          <w:rFonts w:ascii="標楷體" w:eastAsia="標楷體" w:hAnsi="標楷體"/>
          <w:sz w:val="28"/>
          <w:szCs w:val="28"/>
        </w:rPr>
        <w:t>【辦理期程】</w:t>
      </w:r>
      <w:r w:rsidR="00A245BA" w:rsidRPr="00134A00">
        <w:rPr>
          <w:rFonts w:ascii="Times New Roman" w:eastAsia="標楷體" w:hAnsi="Times New Roman" w:hint="eastAsia"/>
          <w:sz w:val="28"/>
          <w:szCs w:val="28"/>
        </w:rPr>
        <w:t>：</w:t>
      </w:r>
      <w:r w:rsidRPr="00134A00">
        <w:rPr>
          <w:rFonts w:ascii="標楷體" w:eastAsia="標楷體" w:hAnsi="標楷體"/>
          <w:sz w:val="28"/>
          <w:szCs w:val="28"/>
        </w:rPr>
        <w:t xml:space="preserve">因應災害發生及災後復原階段 </w:t>
      </w:r>
    </w:p>
    <w:p w14:paraId="414B32CD" w14:textId="7195F8F1" w:rsidR="00CD41A4" w:rsidRPr="004C10B5" w:rsidRDefault="00CD41A4" w:rsidP="002E3BB5">
      <w:pPr>
        <w:pStyle w:val="a6"/>
        <w:widowControl/>
        <w:numPr>
          <w:ilvl w:val="0"/>
          <w:numId w:val="62"/>
        </w:numPr>
        <w:spacing w:line="500" w:lineRule="exact"/>
        <w:ind w:leftChars="0"/>
        <w:rPr>
          <w:rFonts w:ascii="Times New Roman" w:eastAsia="標楷體" w:hAnsi="Times New Roman"/>
          <w:sz w:val="28"/>
          <w:szCs w:val="28"/>
        </w:rPr>
      </w:pPr>
      <w:r w:rsidRPr="004C10B5">
        <w:rPr>
          <w:rFonts w:ascii="Times New Roman" w:eastAsia="標楷體" w:hAnsi="標楷體"/>
          <w:sz w:val="28"/>
          <w:szCs w:val="28"/>
        </w:rPr>
        <w:t>各里</w:t>
      </w:r>
      <w:r w:rsidRPr="007B4C01">
        <w:rPr>
          <w:rFonts w:ascii="Times New Roman" w:eastAsia="標楷體" w:hAnsi="標楷體"/>
          <w:sz w:val="28"/>
          <w:szCs w:val="28"/>
        </w:rPr>
        <w:t>於</w:t>
      </w:r>
      <w:r w:rsidR="004B5902" w:rsidRPr="007B4C01">
        <w:rPr>
          <w:rFonts w:ascii="Times New Roman" w:eastAsia="標楷體" w:hAnsi="標楷體" w:hint="eastAsia"/>
          <w:sz w:val="28"/>
          <w:szCs w:val="28"/>
        </w:rPr>
        <w:t>災害</w:t>
      </w:r>
      <w:r w:rsidRPr="007B4C01">
        <w:rPr>
          <w:rFonts w:ascii="Times New Roman" w:eastAsia="標楷體" w:hAnsi="標楷體"/>
          <w:sz w:val="28"/>
          <w:szCs w:val="28"/>
        </w:rPr>
        <w:t>過境</w:t>
      </w:r>
      <w:r w:rsidRPr="004C10B5">
        <w:rPr>
          <w:rFonts w:ascii="Times New Roman" w:eastAsia="標楷體" w:hAnsi="標楷體"/>
          <w:sz w:val="28"/>
          <w:szCs w:val="28"/>
        </w:rPr>
        <w:t>後每日</w:t>
      </w:r>
      <w:proofErr w:type="gramStart"/>
      <w:r w:rsidRPr="004C10B5">
        <w:rPr>
          <w:rFonts w:ascii="Times New Roman" w:eastAsia="標楷體" w:hAnsi="標楷體"/>
          <w:sz w:val="28"/>
          <w:szCs w:val="28"/>
        </w:rPr>
        <w:t>彙整受災</w:t>
      </w:r>
      <w:proofErr w:type="gramEnd"/>
      <w:r w:rsidRPr="004C10B5">
        <w:rPr>
          <w:rFonts w:ascii="Times New Roman" w:eastAsia="標楷體" w:hAnsi="標楷體"/>
          <w:sz w:val="28"/>
          <w:szCs w:val="28"/>
        </w:rPr>
        <w:t>地區清理消毒工作調查資料通報環保局及災害應變中心。</w:t>
      </w:r>
      <w:r w:rsidRPr="004C10B5">
        <w:rPr>
          <w:rFonts w:ascii="Times New Roman" w:eastAsia="標楷體" w:hAnsi="Times New Roman"/>
          <w:sz w:val="28"/>
          <w:szCs w:val="28"/>
        </w:rPr>
        <w:t xml:space="preserve"> </w:t>
      </w:r>
    </w:p>
    <w:p w14:paraId="7CE8C7FF" w14:textId="59777E4A" w:rsidR="00481489" w:rsidRPr="004436EE" w:rsidRDefault="00CD41A4" w:rsidP="002E3BB5">
      <w:pPr>
        <w:pStyle w:val="a6"/>
        <w:widowControl/>
        <w:numPr>
          <w:ilvl w:val="0"/>
          <w:numId w:val="62"/>
        </w:numPr>
        <w:spacing w:line="500" w:lineRule="exact"/>
        <w:ind w:leftChars="0"/>
        <w:rPr>
          <w:rFonts w:ascii="Times New Roman" w:eastAsia="標楷體" w:hAnsi="Times New Roman"/>
          <w:sz w:val="28"/>
          <w:szCs w:val="28"/>
        </w:rPr>
      </w:pPr>
      <w:r w:rsidRPr="004C10B5">
        <w:rPr>
          <w:rFonts w:ascii="Times New Roman" w:eastAsia="標楷體" w:hAnsi="標楷體"/>
          <w:sz w:val="28"/>
          <w:szCs w:val="28"/>
        </w:rPr>
        <w:t>緊急應變小組協調各支援人力、機具至災區進行清理轉運消毒等工作。</w:t>
      </w:r>
    </w:p>
    <w:p w14:paraId="5834D584" w14:textId="77777777" w:rsidR="004436EE" w:rsidRPr="004C10B5" w:rsidRDefault="004436EE" w:rsidP="004436EE">
      <w:pPr>
        <w:pStyle w:val="a6"/>
        <w:widowControl/>
        <w:spacing w:line="500" w:lineRule="exact"/>
        <w:ind w:leftChars="0" w:left="360"/>
        <w:rPr>
          <w:rFonts w:ascii="Times New Roman" w:eastAsia="標楷體" w:hAnsi="Times New Roman"/>
          <w:sz w:val="28"/>
          <w:szCs w:val="28"/>
        </w:rPr>
      </w:pPr>
    </w:p>
    <w:p w14:paraId="094D8690" w14:textId="77777777" w:rsidR="00CD41A4" w:rsidRPr="004C10B5" w:rsidRDefault="00CD41A4" w:rsidP="002E3BB5">
      <w:pPr>
        <w:pStyle w:val="a6"/>
        <w:widowControl/>
        <w:numPr>
          <w:ilvl w:val="0"/>
          <w:numId w:val="62"/>
        </w:numPr>
        <w:spacing w:line="500" w:lineRule="exact"/>
        <w:ind w:leftChars="0"/>
        <w:rPr>
          <w:rFonts w:ascii="Times New Roman" w:eastAsia="標楷體" w:hAnsi="Times New Roman"/>
          <w:sz w:val="28"/>
          <w:szCs w:val="28"/>
        </w:rPr>
      </w:pPr>
      <w:r w:rsidRPr="004C10B5">
        <w:rPr>
          <w:rFonts w:ascii="Times New Roman" w:eastAsia="標楷體" w:hAnsi="標楷體"/>
          <w:sz w:val="28"/>
          <w:szCs w:val="28"/>
        </w:rPr>
        <w:t>環境清理</w:t>
      </w:r>
      <w:r w:rsidRPr="004C10B5">
        <w:rPr>
          <w:rFonts w:ascii="Times New Roman" w:eastAsia="標楷體" w:hAnsi="Times New Roman"/>
          <w:sz w:val="28"/>
          <w:szCs w:val="28"/>
        </w:rPr>
        <w:t xml:space="preserve"> </w:t>
      </w:r>
      <w:r w:rsidR="00714E83" w:rsidRPr="004C10B5">
        <w:rPr>
          <w:rFonts w:ascii="Times New Roman" w:eastAsia="標楷體" w:hAnsi="標楷體"/>
          <w:sz w:val="28"/>
          <w:szCs w:val="28"/>
        </w:rPr>
        <w:t>：</w:t>
      </w:r>
    </w:p>
    <w:p w14:paraId="7E2FFEC7" w14:textId="77777777" w:rsidR="00CD41A4" w:rsidRPr="004C10B5" w:rsidRDefault="00CD41A4" w:rsidP="00CD41A4">
      <w:pPr>
        <w:widowControl/>
        <w:spacing w:line="500" w:lineRule="exact"/>
        <w:rPr>
          <w:rFonts w:ascii="Times New Roman" w:eastAsia="標楷體" w:hAnsi="Times New Roman"/>
          <w:sz w:val="28"/>
          <w:szCs w:val="28"/>
        </w:rPr>
      </w:pPr>
      <w:r w:rsidRPr="004C10B5">
        <w:rPr>
          <w:rFonts w:ascii="Times New Roman" w:eastAsia="標楷體" w:hAnsi="Times New Roman"/>
          <w:sz w:val="28"/>
          <w:szCs w:val="28"/>
        </w:rPr>
        <w:t>(A)</w:t>
      </w:r>
      <w:r w:rsidRPr="004C10B5">
        <w:rPr>
          <w:rFonts w:ascii="Times New Roman" w:eastAsia="標楷體" w:hAnsi="標楷體"/>
          <w:sz w:val="28"/>
          <w:szCs w:val="28"/>
        </w:rPr>
        <w:t>路面清理。</w:t>
      </w:r>
      <w:r w:rsidRPr="004C10B5">
        <w:rPr>
          <w:rFonts w:ascii="Times New Roman" w:eastAsia="標楷體" w:hAnsi="Times New Roman"/>
          <w:sz w:val="28"/>
          <w:szCs w:val="28"/>
        </w:rPr>
        <w:t xml:space="preserve"> </w:t>
      </w:r>
    </w:p>
    <w:p w14:paraId="124E088A" w14:textId="77777777" w:rsidR="00CD41A4" w:rsidRPr="004C10B5" w:rsidRDefault="00CD41A4" w:rsidP="00CD41A4">
      <w:pPr>
        <w:widowControl/>
        <w:spacing w:line="500" w:lineRule="exact"/>
        <w:rPr>
          <w:rFonts w:ascii="Times New Roman" w:eastAsia="標楷體" w:hAnsi="Times New Roman"/>
          <w:sz w:val="28"/>
          <w:szCs w:val="28"/>
        </w:rPr>
      </w:pPr>
      <w:r w:rsidRPr="004C10B5">
        <w:rPr>
          <w:rFonts w:ascii="Times New Roman" w:eastAsia="標楷體" w:hAnsi="Times New Roman"/>
          <w:sz w:val="28"/>
          <w:szCs w:val="28"/>
        </w:rPr>
        <w:t>(B)</w:t>
      </w:r>
      <w:r w:rsidRPr="004C10B5">
        <w:rPr>
          <w:rFonts w:ascii="Times New Roman" w:eastAsia="標楷體" w:hAnsi="標楷體"/>
          <w:sz w:val="28"/>
          <w:szCs w:val="28"/>
        </w:rPr>
        <w:t>水溝淤泥、垃圾清理。</w:t>
      </w:r>
      <w:r w:rsidRPr="004C10B5">
        <w:rPr>
          <w:rFonts w:ascii="Times New Roman" w:eastAsia="標楷體" w:hAnsi="Times New Roman"/>
          <w:sz w:val="28"/>
          <w:szCs w:val="28"/>
        </w:rPr>
        <w:t xml:space="preserve"> </w:t>
      </w:r>
    </w:p>
    <w:p w14:paraId="56AA4D81" w14:textId="088780EA" w:rsidR="00714E83" w:rsidRDefault="00CD41A4" w:rsidP="00CD41A4">
      <w:pPr>
        <w:widowControl/>
        <w:spacing w:line="500" w:lineRule="exact"/>
        <w:rPr>
          <w:rFonts w:ascii="Times New Roman" w:eastAsia="標楷體" w:hAnsi="Times New Roman"/>
          <w:sz w:val="28"/>
          <w:szCs w:val="28"/>
        </w:rPr>
      </w:pPr>
      <w:r w:rsidRPr="004C10B5">
        <w:rPr>
          <w:rFonts w:ascii="Times New Roman" w:eastAsia="標楷體" w:hAnsi="Times New Roman"/>
          <w:sz w:val="28"/>
          <w:szCs w:val="28"/>
        </w:rPr>
        <w:t>(C)</w:t>
      </w:r>
      <w:r w:rsidRPr="004C10B5">
        <w:rPr>
          <w:rFonts w:ascii="Times New Roman" w:eastAsia="標楷體" w:hAnsi="標楷體"/>
          <w:sz w:val="28"/>
          <w:szCs w:val="28"/>
        </w:rPr>
        <w:t>公私場所廢棄物清理。</w:t>
      </w:r>
      <w:r w:rsidRPr="004C10B5">
        <w:rPr>
          <w:rFonts w:ascii="Times New Roman" w:eastAsia="標楷體" w:hAnsi="Times New Roman"/>
          <w:sz w:val="28"/>
          <w:szCs w:val="28"/>
        </w:rPr>
        <w:t xml:space="preserve"> </w:t>
      </w:r>
    </w:p>
    <w:p w14:paraId="51693D84" w14:textId="77777777" w:rsidR="004B5902" w:rsidRPr="004C10B5" w:rsidRDefault="004B5902" w:rsidP="00CD41A4">
      <w:pPr>
        <w:widowControl/>
        <w:spacing w:line="500" w:lineRule="exact"/>
        <w:rPr>
          <w:rFonts w:ascii="Times New Roman" w:eastAsia="標楷體" w:hAnsi="Times New Roman"/>
          <w:sz w:val="28"/>
          <w:szCs w:val="28"/>
        </w:rPr>
      </w:pPr>
    </w:p>
    <w:p w14:paraId="5E6C309E" w14:textId="77777777" w:rsidR="00CD41A4" w:rsidRPr="004C10B5" w:rsidRDefault="00481489" w:rsidP="00CD41A4">
      <w:pPr>
        <w:widowControl/>
        <w:spacing w:line="500" w:lineRule="exact"/>
        <w:rPr>
          <w:rFonts w:ascii="Times New Roman" w:eastAsia="標楷體" w:hAnsi="Times New Roman"/>
          <w:sz w:val="28"/>
          <w:szCs w:val="28"/>
        </w:rPr>
      </w:pPr>
      <w:r w:rsidRPr="004C10B5">
        <w:rPr>
          <w:rFonts w:ascii="Times New Roman" w:eastAsia="標楷體" w:hAnsi="Times New Roman"/>
          <w:sz w:val="28"/>
          <w:szCs w:val="28"/>
        </w:rPr>
        <w:t xml:space="preserve">4. </w:t>
      </w:r>
      <w:r w:rsidR="00CD41A4" w:rsidRPr="004C10B5">
        <w:rPr>
          <w:rFonts w:ascii="Times New Roman" w:eastAsia="標楷體" w:hAnsi="標楷體"/>
          <w:sz w:val="28"/>
          <w:szCs w:val="28"/>
        </w:rPr>
        <w:t>環境消毒</w:t>
      </w:r>
      <w:r w:rsidR="00CD41A4" w:rsidRPr="004C10B5">
        <w:rPr>
          <w:rFonts w:ascii="Times New Roman" w:eastAsia="標楷體" w:hAnsi="Times New Roman"/>
          <w:sz w:val="28"/>
          <w:szCs w:val="28"/>
        </w:rPr>
        <w:t xml:space="preserve"> </w:t>
      </w:r>
    </w:p>
    <w:p w14:paraId="779206AB" w14:textId="77777777" w:rsidR="00CD41A4" w:rsidRPr="004C10B5" w:rsidRDefault="00CD41A4" w:rsidP="00CD41A4">
      <w:pPr>
        <w:widowControl/>
        <w:spacing w:line="500" w:lineRule="exact"/>
        <w:rPr>
          <w:rFonts w:ascii="Times New Roman" w:eastAsia="標楷體" w:hAnsi="Times New Roman"/>
          <w:sz w:val="28"/>
          <w:szCs w:val="28"/>
        </w:rPr>
      </w:pPr>
      <w:r w:rsidRPr="004C10B5">
        <w:rPr>
          <w:rFonts w:ascii="Times New Roman" w:eastAsia="標楷體" w:hAnsi="Times New Roman"/>
          <w:sz w:val="28"/>
          <w:szCs w:val="28"/>
        </w:rPr>
        <w:t>(A)</w:t>
      </w:r>
      <w:r w:rsidRPr="004C10B5">
        <w:rPr>
          <w:rFonts w:ascii="Times New Roman" w:eastAsia="標楷體" w:hAnsi="標楷體"/>
          <w:sz w:val="28"/>
          <w:szCs w:val="28"/>
        </w:rPr>
        <w:t>淹水地區。</w:t>
      </w:r>
      <w:r w:rsidRPr="004C10B5">
        <w:rPr>
          <w:rFonts w:ascii="Times New Roman" w:eastAsia="標楷體" w:hAnsi="Times New Roman"/>
          <w:sz w:val="28"/>
          <w:szCs w:val="28"/>
        </w:rPr>
        <w:t xml:space="preserve"> </w:t>
      </w:r>
    </w:p>
    <w:p w14:paraId="3816D631" w14:textId="77777777" w:rsidR="00CD41A4" w:rsidRPr="004C10B5" w:rsidRDefault="00CD41A4" w:rsidP="00CD41A4">
      <w:pPr>
        <w:widowControl/>
        <w:spacing w:line="500" w:lineRule="exact"/>
        <w:rPr>
          <w:rFonts w:ascii="Times New Roman" w:eastAsia="標楷體" w:hAnsi="Times New Roman"/>
          <w:sz w:val="28"/>
          <w:szCs w:val="28"/>
        </w:rPr>
      </w:pPr>
      <w:r w:rsidRPr="004C10B5">
        <w:rPr>
          <w:rFonts w:ascii="Times New Roman" w:eastAsia="標楷體" w:hAnsi="Times New Roman"/>
          <w:sz w:val="28"/>
          <w:szCs w:val="28"/>
        </w:rPr>
        <w:t>(B)</w:t>
      </w:r>
      <w:r w:rsidRPr="004C10B5">
        <w:rPr>
          <w:rFonts w:ascii="Times New Roman" w:eastAsia="標楷體" w:hAnsi="標楷體"/>
          <w:sz w:val="28"/>
          <w:szCs w:val="28"/>
        </w:rPr>
        <w:t>其他環境衛生較差之地區。</w:t>
      </w:r>
      <w:r w:rsidRPr="004C10B5">
        <w:rPr>
          <w:rFonts w:ascii="Times New Roman" w:eastAsia="標楷體" w:hAnsi="Times New Roman"/>
          <w:sz w:val="28"/>
          <w:szCs w:val="28"/>
        </w:rPr>
        <w:t xml:space="preserve"> </w:t>
      </w:r>
    </w:p>
    <w:p w14:paraId="5F23EA3E" w14:textId="77777777" w:rsidR="00CD41A4" w:rsidRPr="00FD718B" w:rsidRDefault="00CD41A4" w:rsidP="00CD41A4">
      <w:pPr>
        <w:widowControl/>
        <w:spacing w:line="500" w:lineRule="exact"/>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(C)</w:t>
      </w:r>
      <w:r w:rsidRPr="00FD718B">
        <w:rPr>
          <w:rFonts w:ascii="Times New Roman" w:eastAsia="標楷體" w:hAnsi="標楷體"/>
          <w:color w:val="000000" w:themeColor="text1"/>
          <w:sz w:val="28"/>
          <w:szCs w:val="28"/>
        </w:rPr>
        <w:t>分配消毒藥品至各里。</w:t>
      </w:r>
      <w:r w:rsidRPr="00FD718B">
        <w:rPr>
          <w:rFonts w:ascii="Times New Roman" w:eastAsia="標楷體" w:hAnsi="Times New Roman"/>
          <w:color w:val="000000" w:themeColor="text1"/>
          <w:sz w:val="28"/>
          <w:szCs w:val="28"/>
        </w:rPr>
        <w:t xml:space="preserve"> </w:t>
      </w:r>
    </w:p>
    <w:p w14:paraId="7FDE418F" w14:textId="77777777" w:rsidR="00481489" w:rsidRPr="00FD718B" w:rsidRDefault="00CD41A4" w:rsidP="00714E83">
      <w:pPr>
        <w:widowControl/>
        <w:spacing w:line="500" w:lineRule="exact"/>
        <w:ind w:left="426" w:hangingChars="152" w:hanging="426"/>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(D)</w:t>
      </w:r>
      <w:r w:rsidRPr="00FD718B">
        <w:rPr>
          <w:rFonts w:ascii="Times New Roman" w:eastAsia="標楷體" w:hAnsi="標楷體"/>
          <w:color w:val="000000" w:themeColor="text1"/>
          <w:sz w:val="28"/>
          <w:szCs w:val="28"/>
        </w:rPr>
        <w:t>進行災害後嚴重污染區之環境消毒噴藥及污染防治工作；若災害規模甚大時，應於災區垃圾清運完畢</w:t>
      </w:r>
      <w:r w:rsidR="00714E83" w:rsidRPr="00FD718B">
        <w:rPr>
          <w:rFonts w:ascii="Times New Roman" w:eastAsia="標楷體" w:hAnsi="標楷體"/>
          <w:color w:val="000000" w:themeColor="text1"/>
          <w:sz w:val="28"/>
          <w:szCs w:val="28"/>
        </w:rPr>
        <w:t>後，展開第二次環境全面消毒。</w:t>
      </w:r>
    </w:p>
    <w:p w14:paraId="237C0EE5" w14:textId="77777777" w:rsidR="007B4C01" w:rsidRPr="00FD718B" w:rsidRDefault="007B4C01" w:rsidP="00451A79">
      <w:pPr>
        <w:widowControl/>
        <w:spacing w:line="500" w:lineRule="exact"/>
        <w:rPr>
          <w:rFonts w:ascii="標楷體" w:eastAsia="標楷體" w:hAnsi="標楷體"/>
          <w:color w:val="000000" w:themeColor="text1"/>
          <w:sz w:val="28"/>
          <w:szCs w:val="28"/>
        </w:rPr>
      </w:pPr>
    </w:p>
    <w:p w14:paraId="0BCE7B48" w14:textId="77777777" w:rsidR="00714E83" w:rsidRPr="00FD718B" w:rsidRDefault="00714E83" w:rsidP="00714E83">
      <w:pPr>
        <w:widowControl/>
        <w:spacing w:line="500" w:lineRule="exact"/>
        <w:ind w:left="426" w:hangingChars="152" w:hanging="426"/>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(二)災區防疫 </w:t>
      </w:r>
    </w:p>
    <w:p w14:paraId="0B5C3CE5" w14:textId="77777777" w:rsidR="00714E83" w:rsidRPr="00FD718B" w:rsidRDefault="00714E83" w:rsidP="00714E83">
      <w:pPr>
        <w:widowControl/>
        <w:spacing w:line="500" w:lineRule="exact"/>
        <w:ind w:left="426" w:hangingChars="152" w:hanging="426"/>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00A245BA" w:rsidRPr="00FD718B">
        <w:rPr>
          <w:rFonts w:ascii="Times New Roman" w:eastAsia="標楷體" w:hAnsi="Times New Roman" w:hint="eastAsia"/>
          <w:color w:val="000000" w:themeColor="text1"/>
          <w:sz w:val="28"/>
          <w:szCs w:val="28"/>
        </w:rPr>
        <w:t>：</w:t>
      </w:r>
      <w:r w:rsidRPr="00FD718B">
        <w:rPr>
          <w:rFonts w:ascii="Times New Roman" w:eastAsia="標楷體" w:hAnsi="Times New Roman"/>
          <w:color w:val="000000" w:themeColor="text1"/>
          <w:sz w:val="28"/>
          <w:szCs w:val="28"/>
        </w:rPr>
        <w:t>D</w:t>
      </w:r>
      <w:r w:rsidRPr="00FD718B">
        <w:rPr>
          <w:rFonts w:ascii="標楷體" w:eastAsia="標楷體" w:hAnsi="標楷體"/>
          <w:color w:val="000000" w:themeColor="text1"/>
          <w:sz w:val="28"/>
          <w:szCs w:val="28"/>
        </w:rPr>
        <w:t xml:space="preserve"> </w:t>
      </w:r>
    </w:p>
    <w:p w14:paraId="6C98D875" w14:textId="77777777" w:rsidR="00714E83" w:rsidRPr="007B4C01" w:rsidRDefault="00714E83" w:rsidP="00570146">
      <w:pPr>
        <w:widowControl/>
        <w:spacing w:line="500" w:lineRule="exact"/>
        <w:ind w:left="426" w:hangingChars="152" w:hanging="426"/>
        <w:rPr>
          <w:rFonts w:ascii="Times New Roman" w:eastAsia="標楷體" w:hAnsi="Times New Roman"/>
          <w:sz w:val="28"/>
          <w:szCs w:val="28"/>
        </w:rPr>
      </w:pPr>
      <w:r w:rsidRPr="00FD718B">
        <w:rPr>
          <w:rFonts w:ascii="標楷體" w:eastAsia="標楷體" w:hAnsi="標楷體"/>
          <w:color w:val="000000" w:themeColor="text1"/>
          <w:sz w:val="28"/>
          <w:szCs w:val="28"/>
        </w:rPr>
        <w:lastRenderedPageBreak/>
        <w:t>【辦理單位】</w:t>
      </w:r>
      <w:r w:rsidR="00A245BA" w:rsidRPr="007B4C01">
        <w:rPr>
          <w:rFonts w:ascii="Times New Roman" w:eastAsia="標楷體" w:hAnsi="Times New Roman" w:hint="eastAsia"/>
          <w:sz w:val="28"/>
          <w:szCs w:val="28"/>
        </w:rPr>
        <w:t>：</w:t>
      </w:r>
      <w:proofErr w:type="gramStart"/>
      <w:r w:rsidR="003D1358" w:rsidRPr="007B4C01">
        <w:rPr>
          <w:rFonts w:ascii="Times New Roman" w:eastAsia="標楷體" w:hAnsi="Times New Roman" w:hint="eastAsia"/>
          <w:sz w:val="28"/>
          <w:szCs w:val="28"/>
        </w:rPr>
        <w:t>臺</w:t>
      </w:r>
      <w:proofErr w:type="gramEnd"/>
      <w:r w:rsidR="003D1358" w:rsidRPr="007B4C01">
        <w:rPr>
          <w:rFonts w:ascii="Times New Roman" w:eastAsia="標楷體" w:hAnsi="Times New Roman" w:hint="eastAsia"/>
          <w:sz w:val="28"/>
          <w:szCs w:val="28"/>
        </w:rPr>
        <w:t>南市政府</w:t>
      </w:r>
      <w:r w:rsidR="00570146" w:rsidRPr="007B4C01">
        <w:rPr>
          <w:rFonts w:ascii="Times New Roman" w:eastAsia="標楷體" w:hAnsi="Times New Roman" w:hint="eastAsia"/>
          <w:sz w:val="28"/>
          <w:szCs w:val="28"/>
        </w:rPr>
        <w:t>新化區</w:t>
      </w:r>
      <w:r w:rsidRPr="007B4C01">
        <w:rPr>
          <w:rFonts w:ascii="標楷體" w:eastAsia="標楷體" w:hAnsi="標楷體"/>
          <w:sz w:val="28"/>
          <w:szCs w:val="28"/>
        </w:rPr>
        <w:t>衛生所、</w:t>
      </w:r>
      <w:proofErr w:type="gramStart"/>
      <w:r w:rsidR="00DA4895" w:rsidRPr="007B4C01">
        <w:rPr>
          <w:rFonts w:ascii="Times New Roman" w:eastAsia="標楷體" w:hAnsi="Times New Roman" w:hint="eastAsia"/>
          <w:sz w:val="28"/>
          <w:szCs w:val="28"/>
        </w:rPr>
        <w:t>臺</w:t>
      </w:r>
      <w:proofErr w:type="gramEnd"/>
      <w:r w:rsidR="00DA4895" w:rsidRPr="007B4C01">
        <w:rPr>
          <w:rFonts w:ascii="Times New Roman" w:eastAsia="標楷體" w:hAnsi="Times New Roman" w:hint="eastAsia"/>
          <w:sz w:val="28"/>
          <w:szCs w:val="28"/>
        </w:rPr>
        <w:t>南市政府</w:t>
      </w:r>
      <w:r w:rsidRPr="007B4C01">
        <w:rPr>
          <w:rFonts w:ascii="標楷體" w:eastAsia="標楷體" w:hAnsi="標楷體"/>
          <w:sz w:val="28"/>
          <w:szCs w:val="28"/>
        </w:rPr>
        <w:t>環境保護局</w:t>
      </w:r>
      <w:r w:rsidRPr="007B4C01">
        <w:rPr>
          <w:rFonts w:ascii="標楷體" w:eastAsia="標楷體" w:hAnsi="標楷體" w:hint="eastAsia"/>
          <w:sz w:val="28"/>
          <w:szCs w:val="28"/>
        </w:rPr>
        <w:t>新化</w:t>
      </w:r>
      <w:r w:rsidRPr="007B4C01">
        <w:rPr>
          <w:rFonts w:ascii="標楷體" w:eastAsia="標楷體" w:hAnsi="標楷體"/>
          <w:sz w:val="28"/>
          <w:szCs w:val="28"/>
        </w:rPr>
        <w:t xml:space="preserve">區清潔隊 </w:t>
      </w:r>
    </w:p>
    <w:p w14:paraId="3EB4F458" w14:textId="77777777" w:rsidR="00714E83" w:rsidRPr="007B4C01" w:rsidRDefault="00714E83" w:rsidP="00714E83">
      <w:pPr>
        <w:widowControl/>
        <w:spacing w:line="500" w:lineRule="exact"/>
        <w:ind w:left="426" w:hangingChars="152" w:hanging="426"/>
        <w:rPr>
          <w:rFonts w:ascii="標楷體" w:eastAsia="標楷體" w:hAnsi="標楷體"/>
          <w:sz w:val="28"/>
          <w:szCs w:val="28"/>
        </w:rPr>
      </w:pPr>
      <w:r w:rsidRPr="007B4C01">
        <w:rPr>
          <w:rFonts w:ascii="標楷體" w:eastAsia="標楷體" w:hAnsi="標楷體"/>
          <w:sz w:val="28"/>
          <w:szCs w:val="28"/>
        </w:rPr>
        <w:t>【辦理期程】</w:t>
      </w:r>
      <w:r w:rsidR="00A245BA" w:rsidRPr="007B4C01">
        <w:rPr>
          <w:rFonts w:ascii="Times New Roman" w:eastAsia="標楷體" w:hAnsi="Times New Roman" w:hint="eastAsia"/>
          <w:sz w:val="28"/>
          <w:szCs w:val="28"/>
        </w:rPr>
        <w:t>：</w:t>
      </w:r>
      <w:r w:rsidRPr="007B4C01">
        <w:rPr>
          <w:rFonts w:ascii="標楷體" w:eastAsia="標楷體" w:hAnsi="標楷體"/>
          <w:sz w:val="28"/>
          <w:szCs w:val="28"/>
        </w:rPr>
        <w:t xml:space="preserve"> 因應災害發生及災後復原階段 </w:t>
      </w:r>
    </w:p>
    <w:p w14:paraId="3F0EA6EA" w14:textId="77777777" w:rsidR="00481489" w:rsidRPr="007B4C01" w:rsidRDefault="00714E83" w:rsidP="002E3BB5">
      <w:pPr>
        <w:pStyle w:val="a6"/>
        <w:widowControl/>
        <w:numPr>
          <w:ilvl w:val="0"/>
          <w:numId w:val="63"/>
        </w:numPr>
        <w:spacing w:line="500" w:lineRule="exact"/>
        <w:ind w:leftChars="0"/>
        <w:rPr>
          <w:rFonts w:ascii="Times New Roman" w:eastAsia="標楷體" w:hAnsi="Times New Roman"/>
          <w:sz w:val="28"/>
          <w:szCs w:val="28"/>
        </w:rPr>
      </w:pPr>
      <w:r w:rsidRPr="007B4C01">
        <w:rPr>
          <w:rFonts w:ascii="Times New Roman" w:eastAsia="標楷體" w:hAnsi="標楷體"/>
          <w:sz w:val="28"/>
          <w:szCs w:val="28"/>
        </w:rPr>
        <w:t>衛生</w:t>
      </w:r>
      <w:r w:rsidR="00617DDF" w:rsidRPr="007B4C01">
        <w:rPr>
          <w:rFonts w:ascii="Times New Roman" w:eastAsia="標楷體" w:hAnsi="標楷體" w:hint="eastAsia"/>
          <w:sz w:val="28"/>
          <w:szCs w:val="28"/>
        </w:rPr>
        <w:t>環境</w:t>
      </w:r>
      <w:r w:rsidRPr="007B4C01">
        <w:rPr>
          <w:rFonts w:ascii="Times New Roman" w:eastAsia="標楷體" w:hAnsi="標楷體"/>
          <w:sz w:val="28"/>
          <w:szCs w:val="28"/>
        </w:rPr>
        <w:t>、病媒</w:t>
      </w:r>
      <w:proofErr w:type="gramStart"/>
      <w:r w:rsidRPr="007B4C01">
        <w:rPr>
          <w:rFonts w:ascii="Times New Roman" w:eastAsia="標楷體" w:hAnsi="標楷體"/>
          <w:sz w:val="28"/>
          <w:szCs w:val="28"/>
        </w:rPr>
        <w:t>蚊</w:t>
      </w:r>
      <w:proofErr w:type="gramEnd"/>
      <w:r w:rsidRPr="007B4C01">
        <w:rPr>
          <w:rFonts w:ascii="Times New Roman" w:eastAsia="標楷體" w:hAnsi="標楷體"/>
          <w:sz w:val="28"/>
          <w:szCs w:val="28"/>
        </w:rPr>
        <w:t>指數等調查。</w:t>
      </w:r>
    </w:p>
    <w:p w14:paraId="30263BC5" w14:textId="77777777" w:rsidR="00481489" w:rsidRPr="007B4C01" w:rsidRDefault="00714E83" w:rsidP="002E3BB5">
      <w:pPr>
        <w:pStyle w:val="a6"/>
        <w:widowControl/>
        <w:numPr>
          <w:ilvl w:val="0"/>
          <w:numId w:val="63"/>
        </w:numPr>
        <w:spacing w:line="500" w:lineRule="exact"/>
        <w:ind w:leftChars="0"/>
        <w:rPr>
          <w:rFonts w:ascii="Times New Roman" w:eastAsia="標楷體" w:hAnsi="Times New Roman"/>
          <w:sz w:val="28"/>
          <w:szCs w:val="28"/>
        </w:rPr>
      </w:pPr>
      <w:r w:rsidRPr="007B4C01">
        <w:rPr>
          <w:rFonts w:ascii="Times New Roman" w:eastAsia="標楷體" w:hAnsi="標楷體"/>
          <w:sz w:val="28"/>
          <w:szCs w:val="28"/>
        </w:rPr>
        <w:t>疑似病例調查及追蹤。</w:t>
      </w:r>
    </w:p>
    <w:p w14:paraId="45CFC976" w14:textId="77777777" w:rsidR="00714E83" w:rsidRPr="007B4C01" w:rsidRDefault="00714E83" w:rsidP="002E3BB5">
      <w:pPr>
        <w:pStyle w:val="a6"/>
        <w:widowControl/>
        <w:numPr>
          <w:ilvl w:val="0"/>
          <w:numId w:val="63"/>
        </w:numPr>
        <w:spacing w:line="500" w:lineRule="exact"/>
        <w:ind w:leftChars="0"/>
        <w:rPr>
          <w:rFonts w:ascii="Times New Roman" w:eastAsia="標楷體" w:hAnsi="Times New Roman"/>
          <w:sz w:val="28"/>
          <w:szCs w:val="28"/>
        </w:rPr>
      </w:pPr>
      <w:r w:rsidRPr="007B4C01">
        <w:rPr>
          <w:rFonts w:ascii="Times New Roman" w:eastAsia="標楷體" w:hAnsi="標楷體"/>
          <w:sz w:val="28"/>
          <w:szCs w:val="28"/>
        </w:rPr>
        <w:t>必要時災區消毒劑之發放及其使用方法之指導。</w:t>
      </w:r>
      <w:r w:rsidRPr="007B4C01">
        <w:rPr>
          <w:rFonts w:ascii="Times New Roman" w:eastAsia="標楷體" w:hAnsi="Times New Roman"/>
          <w:sz w:val="28"/>
          <w:szCs w:val="28"/>
        </w:rPr>
        <w:t xml:space="preserve"> </w:t>
      </w:r>
    </w:p>
    <w:p w14:paraId="4F7085FD" w14:textId="77777777" w:rsidR="00714E83" w:rsidRPr="007B4C01" w:rsidRDefault="00714E83" w:rsidP="002E3BB5">
      <w:pPr>
        <w:pStyle w:val="a6"/>
        <w:numPr>
          <w:ilvl w:val="0"/>
          <w:numId w:val="63"/>
        </w:numPr>
        <w:spacing w:line="500" w:lineRule="exact"/>
        <w:ind w:leftChars="0" w:left="284" w:hanging="284"/>
        <w:rPr>
          <w:rFonts w:ascii="Times New Roman" w:eastAsia="標楷體" w:hAnsi="標楷體"/>
          <w:sz w:val="28"/>
          <w:szCs w:val="28"/>
        </w:rPr>
      </w:pPr>
      <w:r w:rsidRPr="007B4C01">
        <w:rPr>
          <w:rFonts w:ascii="Times New Roman" w:eastAsia="標楷體" w:hAnsi="標楷體"/>
          <w:sz w:val="28"/>
          <w:szCs w:val="28"/>
        </w:rPr>
        <w:t>災區民眾傳染病防治衛生教育</w:t>
      </w:r>
      <w:r w:rsidR="00466E2F" w:rsidRPr="007B4C01">
        <w:rPr>
          <w:rFonts w:ascii="Times New Roman" w:eastAsia="標楷體" w:hAnsi="標楷體"/>
          <w:sz w:val="28"/>
          <w:szCs w:val="28"/>
        </w:rPr>
        <w:t>：</w:t>
      </w:r>
      <w:r w:rsidR="00466E2F" w:rsidRPr="007B4C01">
        <w:rPr>
          <w:rFonts w:ascii="Times New Roman" w:eastAsia="標楷體" w:hAnsi="標楷體" w:hint="eastAsia"/>
          <w:sz w:val="28"/>
          <w:szCs w:val="28"/>
        </w:rPr>
        <w:t>注意飲食衛生，食物應充分煮熟並以熱食為宜，不吃生冷食物，飲用水須煮沸或使用瓶裝之礦泉水，落實飯前、便後洗手等良好個人衛生習慣（必要時可隨身攜帶乾洗手相關產品備用）。</w:t>
      </w:r>
      <w:r w:rsidR="00466E2F" w:rsidRPr="007B4C01">
        <w:rPr>
          <w:rFonts w:ascii="Times New Roman" w:eastAsia="標楷體" w:hAnsi="標楷體" w:hint="eastAsia"/>
          <w:sz w:val="28"/>
          <w:szCs w:val="28"/>
        </w:rPr>
        <w:t xml:space="preserve"> </w:t>
      </w:r>
      <w:r w:rsidR="00466E2F" w:rsidRPr="007B4C01">
        <w:rPr>
          <w:rFonts w:ascii="Times New Roman" w:eastAsia="標楷體" w:hAnsi="標楷體" w:hint="eastAsia"/>
          <w:sz w:val="28"/>
          <w:szCs w:val="28"/>
        </w:rPr>
        <w:t>民眾應避免</w:t>
      </w:r>
      <w:proofErr w:type="gramStart"/>
      <w:r w:rsidR="00466E2F" w:rsidRPr="007B4C01">
        <w:rPr>
          <w:rFonts w:ascii="Times New Roman" w:eastAsia="標楷體" w:hAnsi="標楷體" w:hint="eastAsia"/>
          <w:sz w:val="28"/>
          <w:szCs w:val="28"/>
        </w:rPr>
        <w:t>接觸鼠類等</w:t>
      </w:r>
      <w:proofErr w:type="gramEnd"/>
      <w:r w:rsidR="00466E2F" w:rsidRPr="007B4C01">
        <w:rPr>
          <w:rFonts w:ascii="Times New Roman" w:eastAsia="標楷體" w:hAnsi="標楷體" w:hint="eastAsia"/>
          <w:sz w:val="28"/>
          <w:szCs w:val="28"/>
        </w:rPr>
        <w:t>動物及其排泄物，作好防蚊叮咬措施，可預防病媒傳染病。</w:t>
      </w:r>
      <w:r w:rsidR="00466E2F" w:rsidRPr="007B4C01">
        <w:rPr>
          <w:rFonts w:ascii="Times New Roman" w:eastAsia="標楷體" w:hAnsi="標楷體" w:hint="eastAsia"/>
          <w:sz w:val="28"/>
          <w:szCs w:val="28"/>
        </w:rPr>
        <w:t xml:space="preserve"> </w:t>
      </w:r>
    </w:p>
    <w:p w14:paraId="2AD117BF" w14:textId="686225C1" w:rsidR="00481489" w:rsidRPr="007B4C01" w:rsidRDefault="00714E83" w:rsidP="002E3BB5">
      <w:pPr>
        <w:pStyle w:val="a6"/>
        <w:widowControl/>
        <w:numPr>
          <w:ilvl w:val="0"/>
          <w:numId w:val="63"/>
        </w:numPr>
        <w:spacing w:line="500" w:lineRule="exact"/>
        <w:ind w:leftChars="0" w:left="284" w:hanging="284"/>
        <w:rPr>
          <w:rFonts w:ascii="Times New Roman" w:eastAsia="標楷體" w:hAnsi="Times New Roman"/>
          <w:sz w:val="28"/>
          <w:szCs w:val="28"/>
        </w:rPr>
      </w:pPr>
      <w:r w:rsidRPr="007B4C01">
        <w:rPr>
          <w:rFonts w:ascii="Times New Roman" w:eastAsia="標楷體" w:hAnsi="標楷體"/>
          <w:sz w:val="28"/>
          <w:szCs w:val="28"/>
        </w:rPr>
        <w:t>進行疫病監視、病媒監測、家戶衛生調查、發放消毒藥品及教導民眾環境消毒方法。</w:t>
      </w:r>
      <w:r w:rsidRPr="007B4C01">
        <w:rPr>
          <w:rFonts w:ascii="Times New Roman" w:eastAsia="標楷體" w:hAnsi="Times New Roman"/>
          <w:sz w:val="28"/>
          <w:szCs w:val="28"/>
        </w:rPr>
        <w:t xml:space="preserve"> </w:t>
      </w:r>
    </w:p>
    <w:p w14:paraId="6C39B1E1" w14:textId="7C69F5F4" w:rsidR="004B5902" w:rsidRPr="00CB54A3" w:rsidRDefault="004B5902" w:rsidP="00CB54A3">
      <w:pPr>
        <w:widowControl/>
        <w:spacing w:line="500" w:lineRule="exact"/>
        <w:rPr>
          <w:rFonts w:ascii="Times New Roman" w:eastAsia="標楷體" w:hAnsi="Times New Roman"/>
          <w:color w:val="000000" w:themeColor="text1"/>
          <w:sz w:val="28"/>
          <w:szCs w:val="28"/>
        </w:rPr>
      </w:pPr>
    </w:p>
    <w:p w14:paraId="3288D640" w14:textId="4D69C6BF" w:rsidR="00714E83" w:rsidRPr="00FD718B" w:rsidRDefault="00714E83" w:rsidP="00714E83">
      <w:pPr>
        <w:widowControl/>
        <w:spacing w:line="500" w:lineRule="exact"/>
        <w:ind w:left="426" w:hangingChars="152" w:hanging="426"/>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(三)廢棄物清運 </w:t>
      </w:r>
    </w:p>
    <w:p w14:paraId="46902340" w14:textId="77777777" w:rsidR="00714E83" w:rsidRPr="00FD718B" w:rsidRDefault="00714E83" w:rsidP="00714E83">
      <w:pPr>
        <w:widowControl/>
        <w:spacing w:line="500" w:lineRule="exact"/>
        <w:ind w:left="426" w:hangingChars="152" w:hanging="426"/>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00A245BA" w:rsidRPr="00FD718B">
        <w:rPr>
          <w:rFonts w:ascii="Times New Roman" w:eastAsia="標楷體" w:hAnsi="Times New Roman" w:hint="eastAsia"/>
          <w:color w:val="000000" w:themeColor="text1"/>
          <w:sz w:val="28"/>
          <w:szCs w:val="28"/>
        </w:rPr>
        <w:t>：</w:t>
      </w:r>
      <w:r w:rsidRPr="00FD718B">
        <w:rPr>
          <w:rFonts w:ascii="Times New Roman" w:eastAsia="標楷體" w:hAnsi="Times New Roman"/>
          <w:color w:val="000000" w:themeColor="text1"/>
          <w:sz w:val="28"/>
          <w:szCs w:val="28"/>
        </w:rPr>
        <w:t xml:space="preserve">B </w:t>
      </w:r>
    </w:p>
    <w:p w14:paraId="22A52B77" w14:textId="77777777" w:rsidR="00714E83" w:rsidRPr="00FD718B" w:rsidRDefault="00714E83" w:rsidP="00A36CA9">
      <w:pPr>
        <w:pStyle w:val="cjk"/>
        <w:rPr>
          <w:color w:val="000000" w:themeColor="text1"/>
        </w:rPr>
      </w:pPr>
      <w:r w:rsidRPr="00FD718B">
        <w:rPr>
          <w:rFonts w:ascii="標楷體" w:eastAsia="標楷體" w:hAnsi="標楷體"/>
          <w:color w:val="000000" w:themeColor="text1"/>
          <w:sz w:val="28"/>
          <w:szCs w:val="28"/>
        </w:rPr>
        <w:t>【辦理單位】</w:t>
      </w:r>
      <w:r w:rsidR="00A245BA" w:rsidRPr="00FD718B">
        <w:rPr>
          <w:rFonts w:ascii="Times New Roman" w:eastAsia="標楷體" w:hAnsi="Times New Roman" w:hint="eastAsia"/>
          <w:color w:val="000000" w:themeColor="text1"/>
          <w:sz w:val="28"/>
          <w:szCs w:val="28"/>
        </w:rPr>
        <w:t>：</w:t>
      </w:r>
      <w:proofErr w:type="gramStart"/>
      <w:r w:rsidR="00DA4895" w:rsidRPr="00FD718B">
        <w:rPr>
          <w:rFonts w:ascii="Times New Roman" w:eastAsia="標楷體" w:hAnsi="Times New Roman" w:hint="eastAsia"/>
          <w:color w:val="000000" w:themeColor="text1"/>
          <w:sz w:val="28"/>
          <w:szCs w:val="28"/>
        </w:rPr>
        <w:t>臺</w:t>
      </w:r>
      <w:proofErr w:type="gramEnd"/>
      <w:r w:rsidR="00DA4895" w:rsidRPr="00FD718B">
        <w:rPr>
          <w:rFonts w:ascii="Times New Roman" w:eastAsia="標楷體" w:hAnsi="Times New Roman" w:hint="eastAsia"/>
          <w:color w:val="000000" w:themeColor="text1"/>
          <w:sz w:val="28"/>
          <w:szCs w:val="28"/>
        </w:rPr>
        <w:t>南市政府</w:t>
      </w:r>
      <w:r w:rsidRPr="00FD718B">
        <w:rPr>
          <w:rFonts w:ascii="標楷體" w:eastAsia="標楷體" w:hAnsi="標楷體"/>
          <w:color w:val="000000" w:themeColor="text1"/>
          <w:sz w:val="28"/>
          <w:szCs w:val="28"/>
        </w:rPr>
        <w:t>環境保護局</w:t>
      </w:r>
      <w:r w:rsidRPr="00FD718B">
        <w:rPr>
          <w:rFonts w:ascii="標楷體" w:eastAsia="標楷體" w:hAnsi="標楷體" w:hint="eastAsia"/>
          <w:color w:val="000000" w:themeColor="text1"/>
          <w:sz w:val="28"/>
          <w:szCs w:val="28"/>
        </w:rPr>
        <w:t>新化</w:t>
      </w:r>
      <w:r w:rsidRPr="00FD718B">
        <w:rPr>
          <w:rFonts w:ascii="標楷體" w:eastAsia="標楷體" w:hAnsi="標楷體"/>
          <w:color w:val="000000" w:themeColor="text1"/>
          <w:sz w:val="28"/>
          <w:szCs w:val="28"/>
        </w:rPr>
        <w:t>區清潔隊</w:t>
      </w:r>
      <w:r w:rsidR="00A36CA9" w:rsidRPr="00FD718B">
        <w:rPr>
          <w:rFonts w:ascii="標楷體" w:eastAsia="標楷體" w:hAnsi="標楷體"/>
          <w:color w:val="000000" w:themeColor="text1"/>
          <w:sz w:val="28"/>
          <w:szCs w:val="28"/>
        </w:rPr>
        <w:t>、</w:t>
      </w:r>
      <w:r w:rsidR="00A36CA9" w:rsidRPr="00FD718B">
        <w:rPr>
          <w:rFonts w:ascii="標楷體" w:eastAsia="標楷體" w:hAnsi="標楷體" w:hint="eastAsia"/>
          <w:color w:val="000000" w:themeColor="text1"/>
          <w:sz w:val="28"/>
          <w:szCs w:val="28"/>
        </w:rPr>
        <w:t>農業及建設課</w:t>
      </w:r>
      <w:r w:rsidRPr="00FD718B">
        <w:rPr>
          <w:rFonts w:ascii="標楷體" w:eastAsia="標楷體" w:hAnsi="標楷體"/>
          <w:color w:val="000000" w:themeColor="text1"/>
          <w:sz w:val="28"/>
          <w:szCs w:val="28"/>
        </w:rPr>
        <w:t xml:space="preserve"> </w:t>
      </w:r>
    </w:p>
    <w:p w14:paraId="35812635" w14:textId="77777777" w:rsidR="00714E83" w:rsidRPr="00FD718B" w:rsidRDefault="00714E83" w:rsidP="00714E83">
      <w:pPr>
        <w:widowControl/>
        <w:spacing w:line="500" w:lineRule="exact"/>
        <w:ind w:left="426" w:hangingChars="152" w:hanging="426"/>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A245BA"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 xml:space="preserve">因應災害發生及災後復原階段 </w:t>
      </w:r>
    </w:p>
    <w:p w14:paraId="36A39F03" w14:textId="77777777" w:rsidR="00481489" w:rsidRPr="00FD718B" w:rsidRDefault="00714E83" w:rsidP="002E3BB5">
      <w:pPr>
        <w:pStyle w:val="a6"/>
        <w:widowControl/>
        <w:numPr>
          <w:ilvl w:val="0"/>
          <w:numId w:val="64"/>
        </w:numPr>
        <w:spacing w:line="500" w:lineRule="exact"/>
        <w:ind w:leftChars="0"/>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應特別注意淹水造成重大損失地區之廢棄物處理問題。</w:t>
      </w:r>
    </w:p>
    <w:p w14:paraId="3E18152D" w14:textId="77777777" w:rsidR="00481489" w:rsidRPr="00FD718B" w:rsidRDefault="00714E83" w:rsidP="002E3BB5">
      <w:pPr>
        <w:pStyle w:val="a6"/>
        <w:widowControl/>
        <w:numPr>
          <w:ilvl w:val="0"/>
          <w:numId w:val="64"/>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設置臨時放置場、轉運站及最終處理場所，循序進行蒐集、搬運及處置。</w:t>
      </w:r>
    </w:p>
    <w:p w14:paraId="3CF12615" w14:textId="77777777" w:rsidR="00714E83" w:rsidRPr="00FD718B" w:rsidRDefault="00714E83" w:rsidP="002E3BB5">
      <w:pPr>
        <w:pStyle w:val="a6"/>
        <w:widowControl/>
        <w:numPr>
          <w:ilvl w:val="0"/>
          <w:numId w:val="64"/>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對於災後廢棄物、垃圾、瓦礫等立即展開災後環境清理及消毒工作。</w:t>
      </w:r>
    </w:p>
    <w:p w14:paraId="0A4EB917" w14:textId="77777777" w:rsidR="00714E83" w:rsidRPr="00FD718B" w:rsidRDefault="00714E83" w:rsidP="002E3BB5">
      <w:pPr>
        <w:pStyle w:val="a6"/>
        <w:widowControl/>
        <w:numPr>
          <w:ilvl w:val="0"/>
          <w:numId w:val="64"/>
        </w:numPr>
        <w:spacing w:line="500" w:lineRule="exact"/>
        <w:ind w:leftChars="0"/>
        <w:rPr>
          <w:rFonts w:ascii="Times New Roman" w:eastAsia="標楷體" w:hAnsi="Times New Roman"/>
          <w:color w:val="000000" w:themeColor="text1"/>
          <w:sz w:val="28"/>
          <w:szCs w:val="28"/>
        </w:rPr>
      </w:pPr>
      <w:r w:rsidRPr="00FD718B">
        <w:rPr>
          <w:rFonts w:ascii="Times New Roman" w:eastAsia="標楷體" w:hAnsi="標楷體"/>
          <w:color w:val="000000" w:themeColor="text1"/>
          <w:sz w:val="28"/>
          <w:szCs w:val="28"/>
        </w:rPr>
        <w:t>廢棄物臨時放置場應注意環境衛生及安全，避免造成二次公害。</w:t>
      </w:r>
      <w:r w:rsidRPr="00FD718B">
        <w:rPr>
          <w:rFonts w:ascii="Times New Roman" w:eastAsia="標楷體" w:hAnsi="Times New Roman"/>
          <w:color w:val="000000" w:themeColor="text1"/>
          <w:sz w:val="28"/>
          <w:szCs w:val="28"/>
        </w:rPr>
        <w:t xml:space="preserve"> </w:t>
      </w:r>
    </w:p>
    <w:p w14:paraId="091F6972" w14:textId="77777777" w:rsidR="00714E83" w:rsidRPr="00FD718B" w:rsidRDefault="00714E83" w:rsidP="00714E83">
      <w:pPr>
        <w:widowControl/>
        <w:spacing w:line="500" w:lineRule="exact"/>
        <w:ind w:left="426" w:hangingChars="152" w:hanging="426"/>
        <w:rPr>
          <w:rFonts w:ascii="標楷體" w:eastAsia="標楷體" w:hAnsi="標楷體"/>
          <w:color w:val="000000" w:themeColor="text1"/>
          <w:sz w:val="28"/>
          <w:szCs w:val="28"/>
        </w:rPr>
      </w:pPr>
    </w:p>
    <w:p w14:paraId="151CF5D6" w14:textId="77777777" w:rsidR="00714E83" w:rsidRPr="00FD718B" w:rsidRDefault="00DC7D3A" w:rsidP="00714E83">
      <w:pPr>
        <w:widowControl/>
        <w:spacing w:line="500" w:lineRule="exact"/>
        <w:ind w:left="426" w:hangingChars="152" w:hanging="426"/>
        <w:rPr>
          <w:rFonts w:ascii="標楷體" w:eastAsia="標楷體" w:hAnsi="標楷體"/>
          <w:b/>
          <w:color w:val="000000" w:themeColor="text1"/>
          <w:sz w:val="28"/>
          <w:szCs w:val="28"/>
        </w:rPr>
      </w:pPr>
      <w:r w:rsidRPr="00FD718B">
        <w:rPr>
          <w:rFonts w:ascii="標楷體" w:eastAsia="標楷體" w:hAnsi="標楷體"/>
          <w:b/>
          <w:color w:val="000000" w:themeColor="text1"/>
          <w:sz w:val="28"/>
          <w:szCs w:val="28"/>
        </w:rPr>
        <w:t>五</w:t>
      </w:r>
      <w:r w:rsidR="00714E83" w:rsidRPr="00FD718B">
        <w:rPr>
          <w:rFonts w:ascii="標楷體" w:eastAsia="標楷體" w:hAnsi="標楷體"/>
          <w:b/>
          <w:color w:val="000000" w:themeColor="text1"/>
          <w:sz w:val="28"/>
          <w:szCs w:val="28"/>
        </w:rPr>
        <w:t xml:space="preserve">、地方產業振興 </w:t>
      </w:r>
    </w:p>
    <w:p w14:paraId="130FC7CB" w14:textId="77777777" w:rsidR="00714E83" w:rsidRPr="00FD718B" w:rsidRDefault="00714E83" w:rsidP="00635065">
      <w:pPr>
        <w:widowControl/>
        <w:spacing w:line="500" w:lineRule="exact"/>
        <w:ind w:leftChars="59" w:left="425" w:hangingChars="101" w:hanging="283"/>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w:t>
      </w:r>
      <w:proofErr w:type="gramStart"/>
      <w:r w:rsidRPr="00FD718B">
        <w:rPr>
          <w:rFonts w:ascii="標楷體" w:eastAsia="標楷體" w:hAnsi="標楷體"/>
          <w:color w:val="000000" w:themeColor="text1"/>
          <w:sz w:val="28"/>
          <w:szCs w:val="28"/>
        </w:rPr>
        <w:t>一</w:t>
      </w:r>
      <w:proofErr w:type="gramEnd"/>
      <w:r w:rsidRPr="00FD718B">
        <w:rPr>
          <w:rFonts w:ascii="標楷體" w:eastAsia="標楷體" w:hAnsi="標楷體"/>
          <w:color w:val="000000" w:themeColor="text1"/>
          <w:sz w:val="28"/>
          <w:szCs w:val="28"/>
        </w:rPr>
        <w:t xml:space="preserve">)地方產業振興 </w:t>
      </w:r>
    </w:p>
    <w:p w14:paraId="5F70814C" w14:textId="77777777" w:rsidR="00714E83" w:rsidRPr="00FD718B" w:rsidRDefault="00714E83" w:rsidP="00714E83">
      <w:pPr>
        <w:widowControl/>
        <w:spacing w:line="500" w:lineRule="exact"/>
        <w:ind w:left="426" w:hangingChars="152" w:hanging="426"/>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【重要等級】</w:t>
      </w:r>
      <w:r w:rsidR="00A245BA" w:rsidRPr="00FD718B">
        <w:rPr>
          <w:rFonts w:ascii="標楷體" w:eastAsia="標楷體" w:hAnsi="標楷體" w:hint="eastAsia"/>
          <w:color w:val="000000" w:themeColor="text1"/>
          <w:sz w:val="28"/>
          <w:szCs w:val="28"/>
        </w:rPr>
        <w:t>：</w:t>
      </w:r>
      <w:r w:rsidRPr="00FD718B">
        <w:rPr>
          <w:rFonts w:ascii="Times New Roman" w:eastAsia="標楷體" w:hAnsi="Times New Roman"/>
          <w:color w:val="000000" w:themeColor="text1"/>
          <w:sz w:val="28"/>
          <w:szCs w:val="28"/>
        </w:rPr>
        <w:t>C</w:t>
      </w:r>
      <w:r w:rsidRPr="00FD718B">
        <w:rPr>
          <w:rFonts w:ascii="標楷體" w:eastAsia="標楷體" w:hAnsi="標楷體"/>
          <w:color w:val="000000" w:themeColor="text1"/>
          <w:sz w:val="28"/>
          <w:szCs w:val="28"/>
        </w:rPr>
        <w:t xml:space="preserve"> </w:t>
      </w:r>
    </w:p>
    <w:p w14:paraId="7A1D368B" w14:textId="77777777" w:rsidR="00714E83" w:rsidRPr="00FD718B" w:rsidRDefault="00714E83" w:rsidP="00714E83">
      <w:pPr>
        <w:widowControl/>
        <w:spacing w:line="500" w:lineRule="exact"/>
        <w:ind w:left="426" w:hangingChars="152" w:hanging="426"/>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lastRenderedPageBreak/>
        <w:t>【辦理單位】</w:t>
      </w:r>
      <w:r w:rsidR="00A245BA" w:rsidRPr="00FD718B">
        <w:rPr>
          <w:rFonts w:ascii="標楷體" w:eastAsia="標楷體" w:hAnsi="標楷體" w:hint="eastAsia"/>
          <w:color w:val="000000" w:themeColor="text1"/>
          <w:sz w:val="28"/>
          <w:szCs w:val="28"/>
        </w:rPr>
        <w:t>：</w:t>
      </w:r>
      <w:r w:rsidR="00466624" w:rsidRPr="00FD718B">
        <w:rPr>
          <w:rFonts w:ascii="標楷體" w:eastAsia="標楷體" w:hAnsi="標楷體" w:hint="eastAsia"/>
          <w:color w:val="000000" w:themeColor="text1"/>
          <w:sz w:val="28"/>
          <w:szCs w:val="28"/>
        </w:rPr>
        <w:t>會計室、行政課</w:t>
      </w:r>
      <w:r w:rsidR="00921F1B" w:rsidRPr="00FD718B">
        <w:rPr>
          <w:rFonts w:ascii="標楷體" w:eastAsia="標楷體" w:hAnsi="標楷體" w:hint="eastAsia"/>
          <w:color w:val="000000" w:themeColor="text1"/>
          <w:sz w:val="28"/>
          <w:szCs w:val="28"/>
        </w:rPr>
        <w:t>、民政及人文課、社會課</w:t>
      </w:r>
    </w:p>
    <w:p w14:paraId="4DC26EF4" w14:textId="77777777" w:rsidR="008B6DCB" w:rsidRPr="00FD718B" w:rsidRDefault="00714E83" w:rsidP="00714E83">
      <w:pPr>
        <w:widowControl/>
        <w:spacing w:line="500" w:lineRule="exact"/>
        <w:ind w:left="426" w:hangingChars="152" w:hanging="426"/>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00A245BA" w:rsidRPr="00FD718B">
        <w:rPr>
          <w:rFonts w:ascii="標楷體" w:eastAsia="標楷體" w:hAnsi="標楷體" w:hint="eastAsia"/>
          <w:color w:val="000000" w:themeColor="text1"/>
          <w:sz w:val="28"/>
          <w:szCs w:val="28"/>
        </w:rPr>
        <w:t>：</w:t>
      </w:r>
      <w:r w:rsidRPr="00FD718B">
        <w:rPr>
          <w:rFonts w:ascii="標楷體" w:eastAsia="標楷體" w:hAnsi="標楷體"/>
          <w:color w:val="000000" w:themeColor="text1"/>
          <w:sz w:val="28"/>
          <w:szCs w:val="28"/>
        </w:rPr>
        <w:t>因應災後復原階段</w:t>
      </w:r>
    </w:p>
    <w:p w14:paraId="7E319A30" w14:textId="0229E214" w:rsidR="004436EE" w:rsidRPr="004436EE" w:rsidRDefault="00E520F7" w:rsidP="004436EE">
      <w:pPr>
        <w:pStyle w:val="a6"/>
        <w:widowControl/>
        <w:numPr>
          <w:ilvl w:val="0"/>
          <w:numId w:val="92"/>
        </w:numPr>
        <w:spacing w:line="500" w:lineRule="exact"/>
        <w:ind w:leftChars="0"/>
        <w:rPr>
          <w:rFonts w:ascii="標楷體" w:eastAsia="標楷體" w:hAnsi="標楷體"/>
          <w:color w:val="000000" w:themeColor="text1"/>
          <w:sz w:val="28"/>
          <w:szCs w:val="28"/>
        </w:rPr>
      </w:pPr>
      <w:bookmarkStart w:id="198" w:name="_Hlk113976697"/>
      <w:r w:rsidRPr="004436EE">
        <w:rPr>
          <w:rFonts w:ascii="標楷體" w:eastAsia="標楷體" w:hAnsi="標楷體"/>
          <w:color w:val="000000" w:themeColor="text1"/>
          <w:sz w:val="28"/>
          <w:szCs w:val="28"/>
        </w:rPr>
        <w:t>協助國稅局提供各項受災企業減稅申請書表作業</w:t>
      </w:r>
      <w:bookmarkEnd w:id="198"/>
    </w:p>
    <w:p w14:paraId="71F03EB6" w14:textId="77777777" w:rsidR="00635065" w:rsidRPr="00FD718B" w:rsidRDefault="00DC7D3A" w:rsidP="00DC7D3A">
      <w:pPr>
        <w:widowControl/>
        <w:spacing w:line="500" w:lineRule="exact"/>
        <w:ind w:left="426" w:hangingChars="152" w:hanging="426"/>
        <w:rPr>
          <w:rFonts w:ascii="標楷體" w:eastAsia="標楷體" w:hAnsi="標楷體"/>
          <w:b/>
          <w:color w:val="000000" w:themeColor="text1"/>
          <w:sz w:val="28"/>
          <w:szCs w:val="28"/>
        </w:rPr>
      </w:pPr>
      <w:r w:rsidRPr="00FD718B">
        <w:rPr>
          <w:rFonts w:ascii="標楷體" w:eastAsia="標楷體" w:hAnsi="標楷體" w:hint="eastAsia"/>
          <w:b/>
          <w:color w:val="000000" w:themeColor="text1"/>
          <w:sz w:val="28"/>
          <w:szCs w:val="28"/>
        </w:rPr>
        <w:t>六</w:t>
      </w:r>
      <w:r w:rsidR="00635065" w:rsidRPr="00FD718B">
        <w:rPr>
          <w:rFonts w:ascii="標楷體" w:eastAsia="標楷體" w:hAnsi="標楷體" w:hint="eastAsia"/>
          <w:b/>
          <w:color w:val="000000" w:themeColor="text1"/>
          <w:sz w:val="28"/>
          <w:szCs w:val="28"/>
        </w:rPr>
        <w:t>、受災民眾生活復建</w:t>
      </w:r>
    </w:p>
    <w:p w14:paraId="28A2B0AC" w14:textId="77777777" w:rsidR="00635065" w:rsidRPr="00F76A09" w:rsidRDefault="00635065" w:rsidP="00635065">
      <w:pPr>
        <w:pStyle w:val="affffffff3"/>
        <w:ind w:leftChars="117" w:left="1034" w:hangingChars="269" w:hanging="753"/>
      </w:pPr>
      <w:r w:rsidRPr="00F76A09">
        <w:rPr>
          <w:rFonts w:hint="eastAsia"/>
        </w:rPr>
        <w:t>(</w:t>
      </w:r>
      <w:proofErr w:type="gramStart"/>
      <w:r w:rsidRPr="00F76A09">
        <w:rPr>
          <w:rFonts w:hint="eastAsia"/>
        </w:rPr>
        <w:t>一</w:t>
      </w:r>
      <w:proofErr w:type="gramEnd"/>
      <w:r w:rsidRPr="00F76A09">
        <w:rPr>
          <w:rFonts w:hint="eastAsia"/>
        </w:rPr>
        <w:t>)</w:t>
      </w:r>
      <w:r w:rsidRPr="00F76A09">
        <w:rPr>
          <w:rFonts w:hint="eastAsia"/>
        </w:rPr>
        <w:t>災民短期安置</w:t>
      </w:r>
    </w:p>
    <w:p w14:paraId="04608756" w14:textId="77777777" w:rsidR="00635065" w:rsidRPr="00F76A09" w:rsidRDefault="00635065" w:rsidP="00635065">
      <w:pPr>
        <w:pStyle w:val="afffff8"/>
        <w:ind w:leftChars="60" w:left="721" w:hangingChars="206" w:hanging="577"/>
        <w:rPr>
          <w:color w:val="auto"/>
        </w:rPr>
      </w:pPr>
      <w:r w:rsidRPr="00F76A09">
        <w:rPr>
          <w:rFonts w:hint="eastAsia"/>
          <w:color w:val="auto"/>
        </w:rPr>
        <w:t>【重要等級】</w:t>
      </w:r>
      <w:r w:rsidRPr="00F76A09">
        <w:rPr>
          <w:rFonts w:hint="eastAsia"/>
          <w:color w:val="auto"/>
        </w:rPr>
        <w:t>B</w:t>
      </w:r>
    </w:p>
    <w:p w14:paraId="0634A159" w14:textId="77777777" w:rsidR="00635065" w:rsidRPr="00F76A09" w:rsidRDefault="00635065" w:rsidP="00635065">
      <w:pPr>
        <w:pStyle w:val="afffff8"/>
        <w:ind w:leftChars="60" w:left="721" w:hangingChars="206" w:hanging="577"/>
        <w:rPr>
          <w:color w:val="auto"/>
        </w:rPr>
      </w:pPr>
      <w:r w:rsidRPr="00F76A09">
        <w:rPr>
          <w:rFonts w:hint="eastAsia"/>
          <w:color w:val="auto"/>
        </w:rPr>
        <w:t>【辦理單位】</w:t>
      </w:r>
      <w:r w:rsidRPr="00F76A09">
        <w:rPr>
          <w:rFonts w:hint="eastAsia"/>
        </w:rPr>
        <w:t>社會課</w:t>
      </w:r>
    </w:p>
    <w:p w14:paraId="2C1E822A" w14:textId="77777777" w:rsidR="00635065" w:rsidRPr="00F76A09" w:rsidRDefault="00635065" w:rsidP="00635065">
      <w:pPr>
        <w:pStyle w:val="afffff8"/>
        <w:ind w:leftChars="60" w:left="721" w:hangingChars="206" w:hanging="577"/>
        <w:rPr>
          <w:color w:val="auto"/>
        </w:rPr>
      </w:pPr>
      <w:r w:rsidRPr="00F76A09">
        <w:rPr>
          <w:rFonts w:hint="eastAsia"/>
          <w:color w:val="auto"/>
        </w:rPr>
        <w:t>【辦理期程】不限</w:t>
      </w:r>
    </w:p>
    <w:p w14:paraId="29744CE4" w14:textId="77777777" w:rsidR="00635065" w:rsidRPr="004C10B5" w:rsidRDefault="00635065" w:rsidP="00635065">
      <w:pPr>
        <w:pStyle w:val="14"/>
        <w:ind w:leftChars="60" w:left="721" w:hangingChars="206" w:hanging="577"/>
      </w:pPr>
      <w:r w:rsidRPr="004C10B5">
        <w:t>1.</w:t>
      </w:r>
      <w:r w:rsidRPr="004C10B5">
        <w:t>擬定與評估短期安置方案。</w:t>
      </w:r>
    </w:p>
    <w:p w14:paraId="6DB6932D" w14:textId="26E6F597" w:rsidR="00635065" w:rsidRPr="004C10B5" w:rsidRDefault="00635065" w:rsidP="00635065">
      <w:pPr>
        <w:pStyle w:val="14"/>
        <w:ind w:leftChars="60" w:left="721" w:hangingChars="206" w:hanging="577"/>
      </w:pPr>
      <w:r w:rsidRPr="004C10B5">
        <w:t>2.</w:t>
      </w:r>
      <w:r w:rsidRPr="004C10B5">
        <w:t>提供短期</w:t>
      </w:r>
      <w:r w:rsidR="009F31E9">
        <w:rPr>
          <w:rFonts w:hint="eastAsia"/>
        </w:rPr>
        <w:t>避難收容處所</w:t>
      </w:r>
      <w:r w:rsidRPr="004C10B5">
        <w:t>。</w:t>
      </w:r>
    </w:p>
    <w:p w14:paraId="10392913" w14:textId="77777777" w:rsidR="00635065" w:rsidRPr="004C10B5" w:rsidRDefault="00635065" w:rsidP="00635065">
      <w:pPr>
        <w:pStyle w:val="14"/>
        <w:ind w:leftChars="60" w:left="721" w:hangingChars="206" w:hanging="577"/>
      </w:pPr>
      <w:r w:rsidRPr="004C10B5">
        <w:t>3.</w:t>
      </w:r>
      <w:r w:rsidRPr="004C10B5">
        <w:t>調查災民接受短期安置意願。</w:t>
      </w:r>
    </w:p>
    <w:p w14:paraId="7BE97DF6" w14:textId="5154765B" w:rsidR="00635065" w:rsidRPr="004C10B5" w:rsidRDefault="00635065" w:rsidP="00635065">
      <w:pPr>
        <w:pStyle w:val="14"/>
        <w:ind w:leftChars="60" w:left="721" w:hangingChars="206" w:hanging="577"/>
      </w:pPr>
      <w:r w:rsidRPr="004C10B5">
        <w:t>4.</w:t>
      </w:r>
      <w:r w:rsidRPr="004C10B5">
        <w:t>確定短期</w:t>
      </w:r>
      <w:r w:rsidR="009F31E9">
        <w:rPr>
          <w:rFonts w:hint="eastAsia"/>
        </w:rPr>
        <w:t>避難收容處所</w:t>
      </w:r>
      <w:r w:rsidRPr="004C10B5">
        <w:t>管理體系、災民異動統計。</w:t>
      </w:r>
    </w:p>
    <w:p w14:paraId="4792522F" w14:textId="71DC4026" w:rsidR="00635065" w:rsidRPr="004C10B5" w:rsidRDefault="00635065" w:rsidP="00841986">
      <w:pPr>
        <w:pStyle w:val="14"/>
        <w:ind w:leftChars="58" w:left="139" w:firstLineChars="0" w:firstLine="0"/>
      </w:pPr>
      <w:r w:rsidRPr="004C10B5">
        <w:t>5.</w:t>
      </w:r>
      <w:r w:rsidRPr="004C10B5">
        <w:t>改善</w:t>
      </w:r>
      <w:r w:rsidR="009F31E9" w:rsidRPr="009F31E9">
        <w:rPr>
          <w:rFonts w:hint="eastAsia"/>
        </w:rPr>
        <w:t>避難收容處所</w:t>
      </w:r>
      <w:r w:rsidRPr="004C10B5">
        <w:t>設施。</w:t>
      </w:r>
    </w:p>
    <w:p w14:paraId="5367ACD0" w14:textId="77777777" w:rsidR="00635065" w:rsidRPr="004C10B5" w:rsidRDefault="00635065" w:rsidP="00841986">
      <w:pPr>
        <w:pStyle w:val="14"/>
        <w:ind w:leftChars="58" w:left="139" w:firstLineChars="0" w:firstLine="0"/>
      </w:pPr>
      <w:r w:rsidRPr="004C10B5">
        <w:t>6.</w:t>
      </w:r>
      <w:r w:rsidRPr="004C10B5">
        <w:t>提供媒體發言單位有關救災資訊相關規定。</w:t>
      </w:r>
    </w:p>
    <w:p w14:paraId="4B5D9C4D" w14:textId="77777777" w:rsidR="00635065" w:rsidRPr="004C10B5" w:rsidRDefault="00635065" w:rsidP="00841986">
      <w:pPr>
        <w:pStyle w:val="14"/>
        <w:ind w:leftChars="58" w:left="139" w:firstLineChars="0" w:firstLine="0"/>
      </w:pPr>
      <w:r w:rsidRPr="004C10B5">
        <w:t>7.</w:t>
      </w:r>
      <w:r w:rsidRPr="004C10B5">
        <w:t>協議軍方提供可收容之營區。</w:t>
      </w:r>
    </w:p>
    <w:p w14:paraId="61420FA9" w14:textId="7B641DD7" w:rsidR="00635065" w:rsidRPr="004C10B5" w:rsidRDefault="00635065" w:rsidP="00841986">
      <w:pPr>
        <w:pStyle w:val="14"/>
        <w:ind w:leftChars="58" w:left="139" w:firstLineChars="0" w:firstLine="0"/>
      </w:pPr>
      <w:r w:rsidRPr="004C10B5">
        <w:t>8.</w:t>
      </w:r>
      <w:r w:rsidRPr="004C10B5">
        <w:t>提供</w:t>
      </w:r>
      <w:r w:rsidR="009F31E9" w:rsidRPr="009F31E9">
        <w:rPr>
          <w:rFonts w:hint="eastAsia"/>
        </w:rPr>
        <w:t>避難收容處所</w:t>
      </w:r>
      <w:r w:rsidRPr="004C10B5">
        <w:t>會</w:t>
      </w:r>
      <w:proofErr w:type="gramStart"/>
      <w:r w:rsidRPr="004C10B5">
        <w:t>勘</w:t>
      </w:r>
      <w:proofErr w:type="gramEnd"/>
      <w:r w:rsidRPr="004C10B5">
        <w:t>車輛。</w:t>
      </w:r>
    </w:p>
    <w:p w14:paraId="7802B367" w14:textId="77777777" w:rsidR="004C10B5" w:rsidRDefault="004C10B5" w:rsidP="00E520F7">
      <w:pPr>
        <w:pStyle w:val="14"/>
        <w:ind w:leftChars="0" w:left="0" w:firstLineChars="0" w:firstLine="0"/>
      </w:pPr>
    </w:p>
    <w:p w14:paraId="1AA96A42" w14:textId="77777777" w:rsidR="00635065" w:rsidRPr="00F76A09" w:rsidRDefault="00FD718B" w:rsidP="004B5902">
      <w:pPr>
        <w:pStyle w:val="affffffff3"/>
        <w:ind w:leftChars="0" w:left="1042" w:hangingChars="372" w:hanging="1042"/>
      </w:pPr>
      <w:r w:rsidRPr="00F76A09">
        <w:rPr>
          <w:rFonts w:hint="eastAsia"/>
        </w:rPr>
        <w:t xml:space="preserve"> </w:t>
      </w:r>
      <w:r w:rsidR="00635065" w:rsidRPr="00F76A09">
        <w:rPr>
          <w:rFonts w:hint="eastAsia"/>
        </w:rPr>
        <w:t>(</w:t>
      </w:r>
      <w:r w:rsidR="00635065" w:rsidRPr="00F76A09">
        <w:rPr>
          <w:rFonts w:hint="eastAsia"/>
        </w:rPr>
        <w:t>二</w:t>
      </w:r>
      <w:r w:rsidR="00635065" w:rsidRPr="00F76A09">
        <w:rPr>
          <w:rFonts w:hint="eastAsia"/>
        </w:rPr>
        <w:t>)</w:t>
      </w:r>
      <w:r w:rsidR="00635065" w:rsidRPr="00F76A09">
        <w:rPr>
          <w:rFonts w:hint="eastAsia"/>
        </w:rPr>
        <w:t>災民長期安置</w:t>
      </w:r>
    </w:p>
    <w:p w14:paraId="705E38EB" w14:textId="77777777" w:rsidR="00635065" w:rsidRPr="00F76A09" w:rsidRDefault="00635065" w:rsidP="004B5902">
      <w:pPr>
        <w:pStyle w:val="afffff8"/>
        <w:ind w:leftChars="0" w:left="1042" w:hangingChars="372" w:hanging="1042"/>
        <w:rPr>
          <w:color w:val="auto"/>
        </w:rPr>
      </w:pPr>
      <w:r w:rsidRPr="00F76A09">
        <w:rPr>
          <w:rFonts w:hint="eastAsia"/>
          <w:color w:val="auto"/>
        </w:rPr>
        <w:t>【重要等級】</w:t>
      </w:r>
      <w:r w:rsidRPr="00F76A09">
        <w:rPr>
          <w:rFonts w:hint="eastAsia"/>
          <w:color w:val="auto"/>
        </w:rPr>
        <w:t>B</w:t>
      </w:r>
    </w:p>
    <w:p w14:paraId="69BA927E" w14:textId="77777777" w:rsidR="00635065" w:rsidRPr="006767BD" w:rsidRDefault="00635065" w:rsidP="004B5902">
      <w:pPr>
        <w:pStyle w:val="afffff8"/>
        <w:ind w:leftChars="0" w:left="1042" w:hangingChars="372" w:hanging="1042"/>
      </w:pPr>
      <w:r w:rsidRPr="00F76A09">
        <w:rPr>
          <w:rFonts w:hint="eastAsia"/>
          <w:color w:val="auto"/>
        </w:rPr>
        <w:t>【辦理單位】</w:t>
      </w:r>
      <w:r>
        <w:rPr>
          <w:rFonts w:hint="eastAsia"/>
        </w:rPr>
        <w:t>農業及建設課</w:t>
      </w:r>
      <w:r w:rsidRPr="006767BD">
        <w:rPr>
          <w:rFonts w:hint="eastAsia"/>
        </w:rPr>
        <w:t>、社會課</w:t>
      </w:r>
    </w:p>
    <w:p w14:paraId="3592E72E" w14:textId="77777777" w:rsidR="00635065" w:rsidRPr="006767BD" w:rsidRDefault="00635065" w:rsidP="004B5902">
      <w:pPr>
        <w:pStyle w:val="afffff8"/>
        <w:ind w:leftChars="0" w:left="1042" w:hangingChars="372" w:hanging="1042"/>
      </w:pPr>
      <w:r w:rsidRPr="006767BD">
        <w:rPr>
          <w:rFonts w:hint="eastAsia"/>
        </w:rPr>
        <w:t>【辦理期程】不限</w:t>
      </w:r>
    </w:p>
    <w:p w14:paraId="5FBBAFC4" w14:textId="4F63A6D8" w:rsidR="00635065" w:rsidRPr="006767BD" w:rsidRDefault="00635065" w:rsidP="00841986">
      <w:pPr>
        <w:pStyle w:val="14"/>
        <w:ind w:leftChars="60" w:left="1242" w:hangingChars="392" w:hanging="1098"/>
      </w:pPr>
      <w:r w:rsidRPr="006767BD">
        <w:rPr>
          <w:rFonts w:hint="eastAsia"/>
        </w:rPr>
        <w:t>1.</w:t>
      </w:r>
      <w:r w:rsidRPr="006767BD">
        <w:rPr>
          <w:rFonts w:hint="eastAsia"/>
        </w:rPr>
        <w:t>完成長期安置方案的擬定。</w:t>
      </w:r>
    </w:p>
    <w:p w14:paraId="3E52ED29" w14:textId="3D048F00" w:rsidR="00635065" w:rsidRPr="006767BD" w:rsidRDefault="00635065" w:rsidP="00841986">
      <w:pPr>
        <w:pStyle w:val="14"/>
        <w:ind w:leftChars="60" w:left="1242" w:hangingChars="392" w:hanging="1098"/>
      </w:pPr>
      <w:r w:rsidRPr="006767BD">
        <w:rPr>
          <w:rFonts w:hint="eastAsia"/>
        </w:rPr>
        <w:t>2.</w:t>
      </w:r>
      <w:r w:rsidRPr="006767BD">
        <w:rPr>
          <w:rFonts w:hint="eastAsia"/>
        </w:rPr>
        <w:t>各種可能替選方案時評估。</w:t>
      </w:r>
    </w:p>
    <w:p w14:paraId="0E611A82" w14:textId="72EEC75E" w:rsidR="00635065" w:rsidRPr="006767BD" w:rsidRDefault="00635065" w:rsidP="00841986">
      <w:pPr>
        <w:pStyle w:val="14"/>
        <w:ind w:leftChars="60" w:left="1242" w:hangingChars="392" w:hanging="1098"/>
      </w:pPr>
      <w:r w:rsidRPr="006767BD">
        <w:rPr>
          <w:rFonts w:hint="eastAsia"/>
        </w:rPr>
        <w:t>3.</w:t>
      </w:r>
      <w:r w:rsidRPr="006767BD">
        <w:rPr>
          <w:rFonts w:hint="eastAsia"/>
        </w:rPr>
        <w:t>提供長期</w:t>
      </w:r>
      <w:r w:rsidR="009F31E9" w:rsidRPr="009F31E9">
        <w:rPr>
          <w:rFonts w:hint="eastAsia"/>
        </w:rPr>
        <w:t>避難收容處所</w:t>
      </w:r>
      <w:r w:rsidRPr="006767BD">
        <w:rPr>
          <w:rFonts w:hint="eastAsia"/>
        </w:rPr>
        <w:t>的資訊。</w:t>
      </w:r>
    </w:p>
    <w:p w14:paraId="3E42B42F" w14:textId="4D634F38" w:rsidR="00635065" w:rsidRPr="00F76A09" w:rsidRDefault="00635065" w:rsidP="00841986">
      <w:pPr>
        <w:pStyle w:val="14"/>
        <w:ind w:leftChars="60" w:left="1242" w:hangingChars="392" w:hanging="1098"/>
      </w:pPr>
      <w:r w:rsidRPr="006767BD">
        <w:rPr>
          <w:rFonts w:hint="eastAsia"/>
        </w:rPr>
        <w:t>4.</w:t>
      </w:r>
      <w:r w:rsidRPr="006767BD">
        <w:rPr>
          <w:rFonts w:hint="eastAsia"/>
        </w:rPr>
        <w:t>協助長</w:t>
      </w:r>
      <w:r w:rsidRPr="00F76A09">
        <w:rPr>
          <w:rFonts w:hint="eastAsia"/>
        </w:rPr>
        <w:t>期安置作業：</w:t>
      </w:r>
    </w:p>
    <w:p w14:paraId="20074971" w14:textId="77777777" w:rsidR="00635065" w:rsidRPr="00F76A09" w:rsidRDefault="00635065" w:rsidP="004B5902">
      <w:pPr>
        <w:pStyle w:val="13"/>
        <w:ind w:leftChars="118" w:left="1241" w:hangingChars="342" w:hanging="958"/>
      </w:pPr>
      <w:r w:rsidRPr="00F76A09">
        <w:rPr>
          <w:rFonts w:hint="eastAsia"/>
        </w:rPr>
        <w:t>(1)</w:t>
      </w:r>
      <w:r w:rsidRPr="00F76A09">
        <w:rPr>
          <w:rFonts w:hint="eastAsia"/>
        </w:rPr>
        <w:t>確定安置時間、評估各種可能替選方案。</w:t>
      </w:r>
    </w:p>
    <w:p w14:paraId="529929C6" w14:textId="77777777" w:rsidR="00635065" w:rsidRPr="00F76A09" w:rsidRDefault="00635065" w:rsidP="004B5902">
      <w:pPr>
        <w:pStyle w:val="13"/>
        <w:ind w:leftChars="118" w:left="1241" w:hangingChars="342" w:hanging="958"/>
      </w:pPr>
      <w:r w:rsidRPr="00F76A09">
        <w:rPr>
          <w:rFonts w:hint="eastAsia"/>
        </w:rPr>
        <w:t>(</w:t>
      </w:r>
      <w:r w:rsidRPr="00F76A09">
        <w:t>2</w:t>
      </w:r>
      <w:r w:rsidRPr="00F76A09">
        <w:rPr>
          <w:rFonts w:hint="eastAsia"/>
        </w:rPr>
        <w:t>)</w:t>
      </w:r>
      <w:r w:rsidRPr="00F76A09">
        <w:rPr>
          <w:rFonts w:hint="eastAsia"/>
        </w:rPr>
        <w:t>各安置方案容量調查、場地會</w:t>
      </w:r>
      <w:proofErr w:type="gramStart"/>
      <w:r w:rsidRPr="00F76A09">
        <w:rPr>
          <w:rFonts w:hint="eastAsia"/>
        </w:rPr>
        <w:t>勘</w:t>
      </w:r>
      <w:proofErr w:type="gramEnd"/>
      <w:r w:rsidRPr="00F76A09">
        <w:rPr>
          <w:rFonts w:hint="eastAsia"/>
        </w:rPr>
        <w:t>。</w:t>
      </w:r>
    </w:p>
    <w:p w14:paraId="58E473D5" w14:textId="77777777" w:rsidR="00635065" w:rsidRPr="00F76A09" w:rsidRDefault="00635065" w:rsidP="004B5902">
      <w:pPr>
        <w:pStyle w:val="13"/>
        <w:ind w:leftChars="118" w:left="1241" w:hangingChars="342" w:hanging="958"/>
      </w:pPr>
      <w:r w:rsidRPr="00F76A09">
        <w:rPr>
          <w:rFonts w:hint="eastAsia"/>
        </w:rPr>
        <w:t>(</w:t>
      </w:r>
      <w:r w:rsidRPr="00F76A09">
        <w:t>3</w:t>
      </w:r>
      <w:r w:rsidRPr="00F76A09">
        <w:rPr>
          <w:rFonts w:hint="eastAsia"/>
        </w:rPr>
        <w:t>)</w:t>
      </w:r>
      <w:r w:rsidRPr="00F76A09">
        <w:rPr>
          <w:rFonts w:hint="eastAsia"/>
        </w:rPr>
        <w:t>蒐集各災區災民組合屋需求量，並速辦理採購、興建。</w:t>
      </w:r>
    </w:p>
    <w:p w14:paraId="4F3CA997" w14:textId="77777777" w:rsidR="006852AB" w:rsidRDefault="00635065" w:rsidP="004B5902">
      <w:pPr>
        <w:pStyle w:val="13"/>
        <w:ind w:leftChars="118" w:left="1241" w:hangingChars="342" w:hanging="958"/>
      </w:pPr>
      <w:r w:rsidRPr="00F76A09">
        <w:rPr>
          <w:rFonts w:hint="eastAsia"/>
        </w:rPr>
        <w:t>(</w:t>
      </w:r>
      <w:r w:rsidRPr="00F76A09">
        <w:t>4</w:t>
      </w:r>
      <w:r w:rsidRPr="00F76A09">
        <w:rPr>
          <w:rFonts w:hint="eastAsia"/>
        </w:rPr>
        <w:t>)</w:t>
      </w:r>
      <w:r w:rsidRPr="00F76A09">
        <w:rPr>
          <w:rFonts w:hint="eastAsia"/>
        </w:rPr>
        <w:t>協助安置無謀生能力災民。</w:t>
      </w:r>
    </w:p>
    <w:p w14:paraId="517E21FB" w14:textId="77777777" w:rsidR="00553E99" w:rsidRPr="00FD718B" w:rsidRDefault="00553E99" w:rsidP="00553E99">
      <w:pPr>
        <w:pStyle w:val="0"/>
        <w:spacing w:before="240" w:after="240"/>
        <w:rPr>
          <w:color w:val="000000" w:themeColor="text1"/>
        </w:rPr>
      </w:pPr>
      <w:bookmarkStart w:id="199" w:name="_Toc77839263"/>
      <w:r w:rsidRPr="00FD718B">
        <w:rPr>
          <w:rFonts w:hint="eastAsia"/>
          <w:color w:val="000000" w:themeColor="text1"/>
        </w:rPr>
        <w:lastRenderedPageBreak/>
        <w:t>第四章、風水災害防救對策</w:t>
      </w:r>
      <w:bookmarkEnd w:id="199"/>
    </w:p>
    <w:p w14:paraId="6EEA882D" w14:textId="77777777" w:rsidR="00553E99" w:rsidRPr="00FD718B" w:rsidRDefault="00553E99" w:rsidP="00553E99">
      <w:pPr>
        <w:pStyle w:val="00"/>
        <w:rPr>
          <w:color w:val="000000" w:themeColor="text1"/>
        </w:rPr>
      </w:pPr>
      <w:bookmarkStart w:id="200" w:name="_Toc77839264"/>
      <w:r w:rsidRPr="00FD718B">
        <w:rPr>
          <w:rFonts w:hint="eastAsia"/>
          <w:color w:val="000000" w:themeColor="text1"/>
        </w:rPr>
        <w:t>第一節、平時減災</w:t>
      </w:r>
      <w:bookmarkEnd w:id="200"/>
    </w:p>
    <w:p w14:paraId="36771910" w14:textId="77777777" w:rsidR="00553E99" w:rsidRPr="00F76A09" w:rsidRDefault="00553E99" w:rsidP="00553E99">
      <w:pPr>
        <w:pStyle w:val="afffff3"/>
        <w:spacing w:before="240" w:after="120"/>
      </w:pPr>
      <w:bookmarkStart w:id="201" w:name="_Toc77839265"/>
      <w:r w:rsidRPr="00F76A09">
        <w:rPr>
          <w:rFonts w:hint="eastAsia"/>
        </w:rPr>
        <w:t>一、風水災害特性</w:t>
      </w:r>
      <w:bookmarkEnd w:id="201"/>
    </w:p>
    <w:p w14:paraId="12095840" w14:textId="77777777" w:rsidR="00553E99" w:rsidRPr="00F76A09" w:rsidRDefault="00553E99" w:rsidP="00553E99">
      <w:pPr>
        <w:pStyle w:val="afffff6"/>
        <w:ind w:firstLine="560"/>
        <w:rPr>
          <w:color w:val="000000"/>
        </w:rPr>
      </w:pPr>
      <w:r w:rsidRPr="00F76A09">
        <w:rPr>
          <w:rFonts w:hint="eastAsia"/>
          <w:color w:val="000000"/>
        </w:rPr>
        <w:t>新化區西端以鹽水溪主流為界，支流並由東向西橫貫本區，</w:t>
      </w:r>
      <w:proofErr w:type="gramStart"/>
      <w:r w:rsidRPr="00F76A09">
        <w:rPr>
          <w:rFonts w:hint="eastAsia"/>
          <w:color w:val="000000"/>
        </w:rPr>
        <w:t>水系及區排</w:t>
      </w:r>
      <w:proofErr w:type="gramEnd"/>
      <w:r w:rsidRPr="00F76A09">
        <w:rPr>
          <w:rFonts w:hint="eastAsia"/>
          <w:color w:val="000000"/>
        </w:rPr>
        <w:t>網路複雜，但全區地勢</w:t>
      </w:r>
      <w:proofErr w:type="gramStart"/>
      <w:r w:rsidRPr="00F76A09">
        <w:rPr>
          <w:rFonts w:hint="eastAsia"/>
          <w:color w:val="000000"/>
        </w:rPr>
        <w:t>東高西低</w:t>
      </w:r>
      <w:proofErr w:type="gramEnd"/>
      <w:r w:rsidRPr="00F76A09">
        <w:rPr>
          <w:rFonts w:hint="eastAsia"/>
          <w:color w:val="000000"/>
        </w:rPr>
        <w:t>，部分地區雨水宣</w:t>
      </w:r>
      <w:proofErr w:type="gramStart"/>
      <w:r w:rsidRPr="00F76A09">
        <w:rPr>
          <w:rFonts w:hint="eastAsia"/>
          <w:color w:val="000000"/>
        </w:rPr>
        <w:t>洩</w:t>
      </w:r>
      <w:proofErr w:type="gramEnd"/>
      <w:r w:rsidRPr="00F76A09">
        <w:rPr>
          <w:rFonts w:hint="eastAsia"/>
          <w:color w:val="000000"/>
        </w:rPr>
        <w:t>不易，形成易淹水之低窪社區，每逢</w:t>
      </w:r>
      <w:proofErr w:type="gramStart"/>
      <w:r w:rsidRPr="00F76A09">
        <w:rPr>
          <w:rFonts w:hint="eastAsia"/>
          <w:color w:val="000000"/>
        </w:rPr>
        <w:t>汛期間常有</w:t>
      </w:r>
      <w:proofErr w:type="gramEnd"/>
      <w:r w:rsidRPr="00F76A09">
        <w:rPr>
          <w:rFonts w:hint="eastAsia"/>
          <w:color w:val="000000"/>
        </w:rPr>
        <w:t>洪水災情傳出。歸納本區風水災害之主要致災原因有下列幾點：</w:t>
      </w:r>
    </w:p>
    <w:p w14:paraId="0B8B5623" w14:textId="77777777" w:rsidR="00553E99" w:rsidRPr="00F76A09" w:rsidRDefault="00553E99" w:rsidP="00553E99">
      <w:pPr>
        <w:pStyle w:val="afffff5"/>
        <w:ind w:left="1040" w:hanging="560"/>
        <w:rPr>
          <w:color w:val="000000"/>
        </w:rPr>
      </w:pPr>
      <w:r w:rsidRPr="00F76A09">
        <w:rPr>
          <w:rFonts w:hint="eastAsia"/>
          <w:color w:val="000000"/>
        </w:rPr>
        <w:t>(</w:t>
      </w:r>
      <w:proofErr w:type="gramStart"/>
      <w:r w:rsidRPr="00F76A09">
        <w:rPr>
          <w:rFonts w:hint="eastAsia"/>
          <w:color w:val="000000"/>
        </w:rPr>
        <w:t>一</w:t>
      </w:r>
      <w:proofErr w:type="gramEnd"/>
      <w:r w:rsidRPr="00F76A09">
        <w:rPr>
          <w:rFonts w:hint="eastAsia"/>
          <w:color w:val="000000"/>
        </w:rPr>
        <w:t>)</w:t>
      </w:r>
      <w:r w:rsidRPr="00F76A09">
        <w:rPr>
          <w:rFonts w:hint="eastAsia"/>
          <w:color w:val="000000"/>
        </w:rPr>
        <w:t>豪雨洪水氾濫</w:t>
      </w:r>
    </w:p>
    <w:p w14:paraId="7B7429BE" w14:textId="77777777" w:rsidR="00553E99" w:rsidRPr="00F76A09" w:rsidRDefault="00553E99" w:rsidP="00553E99">
      <w:pPr>
        <w:pStyle w:val="af5"/>
        <w:ind w:left="960" w:firstLine="560"/>
        <w:rPr>
          <w:color w:val="000000"/>
        </w:rPr>
      </w:pPr>
      <w:r w:rsidRPr="00F76A09">
        <w:rPr>
          <w:rFonts w:hint="eastAsia"/>
          <w:color w:val="000000"/>
        </w:rPr>
        <w:t>鹽水溪上游地區在</w:t>
      </w:r>
      <w:r w:rsidRPr="00BF279B">
        <w:rPr>
          <w:rFonts w:hint="eastAsia"/>
        </w:rPr>
        <w:t>歷年颱</w:t>
      </w:r>
      <w:r w:rsidRPr="00F76A09">
        <w:rPr>
          <w:rFonts w:hint="eastAsia"/>
          <w:color w:val="000000"/>
        </w:rPr>
        <w:t>風期間有龐大之降雨，龐大之降雨量產生之地表</w:t>
      </w:r>
      <w:proofErr w:type="gramStart"/>
      <w:r w:rsidRPr="00F76A09">
        <w:rPr>
          <w:rFonts w:hint="eastAsia"/>
          <w:color w:val="000000"/>
        </w:rPr>
        <w:t>逕</w:t>
      </w:r>
      <w:proofErr w:type="gramEnd"/>
      <w:r w:rsidRPr="00F76A09">
        <w:rPr>
          <w:rFonts w:hint="eastAsia"/>
          <w:color w:val="000000"/>
        </w:rPr>
        <w:t>流匯流於虎頭</w:t>
      </w:r>
      <w:proofErr w:type="gramStart"/>
      <w:r w:rsidRPr="00F76A09">
        <w:rPr>
          <w:rFonts w:hint="eastAsia"/>
          <w:color w:val="000000"/>
        </w:rPr>
        <w:t>埤</w:t>
      </w:r>
      <w:proofErr w:type="gramEnd"/>
      <w:r w:rsidRPr="00F76A09">
        <w:rPr>
          <w:rFonts w:hint="eastAsia"/>
          <w:color w:val="000000"/>
        </w:rPr>
        <w:t>水庫後使水庫洩洪，因水庫洩洪之關係使</w:t>
      </w:r>
      <w:r w:rsidRPr="005E7F33">
        <w:rPr>
          <w:rFonts w:hint="eastAsia"/>
        </w:rPr>
        <w:t>虎頭溪溪水暴漲，加上現地所見可知虎頭溪與鹽水溪一樣有</w:t>
      </w:r>
      <w:r w:rsidRPr="00F76A09">
        <w:rPr>
          <w:rFonts w:hint="eastAsia"/>
          <w:color w:val="000000"/>
        </w:rPr>
        <w:t>淤積之情形，龐大之流量在通水斷面不足情形下在沿岸產生溢流問題，故造成沿岸民眾住宅之嚴重淹水災害。</w:t>
      </w:r>
      <w:proofErr w:type="gramStart"/>
      <w:r w:rsidRPr="00F76A09">
        <w:rPr>
          <w:rFonts w:hint="eastAsia"/>
          <w:color w:val="000000"/>
        </w:rPr>
        <w:t>然本區</w:t>
      </w:r>
      <w:proofErr w:type="gramEnd"/>
      <w:r w:rsidRPr="00F76A09">
        <w:rPr>
          <w:rFonts w:hint="eastAsia"/>
          <w:color w:val="000000"/>
        </w:rPr>
        <w:t>淹水時間較</w:t>
      </w:r>
      <w:proofErr w:type="gramStart"/>
      <w:r w:rsidRPr="00F76A09">
        <w:rPr>
          <w:rFonts w:hint="eastAsia"/>
          <w:color w:val="000000"/>
        </w:rPr>
        <w:t>臺</w:t>
      </w:r>
      <w:proofErr w:type="gramEnd"/>
      <w:r w:rsidRPr="00F76A09">
        <w:rPr>
          <w:rFonts w:hint="eastAsia"/>
          <w:color w:val="000000"/>
        </w:rPr>
        <w:t>南地區其他</w:t>
      </w:r>
      <w:proofErr w:type="gramStart"/>
      <w:r w:rsidRPr="00F76A09">
        <w:rPr>
          <w:rFonts w:hint="eastAsia"/>
          <w:color w:val="000000"/>
        </w:rPr>
        <w:t>區位短</w:t>
      </w:r>
      <w:proofErr w:type="gramEnd"/>
      <w:r w:rsidRPr="00F76A09">
        <w:rPr>
          <w:rFonts w:hint="eastAsia"/>
          <w:color w:val="000000"/>
        </w:rPr>
        <w:t>，可見僅在水庫洩洪之短時間內方有淹水問題，水庫停止洩洪後淹水即快速排除，與其他區位溪水維持較長時間之高水位，導致內水較慢排除有所不同。</w:t>
      </w:r>
    </w:p>
    <w:p w14:paraId="32726499" w14:textId="77777777" w:rsidR="00553E99" w:rsidRPr="00F76A09" w:rsidRDefault="00553E99" w:rsidP="00553E99">
      <w:pPr>
        <w:pStyle w:val="afffff5"/>
        <w:ind w:left="1040" w:hanging="560"/>
        <w:rPr>
          <w:color w:val="000000"/>
        </w:rPr>
      </w:pPr>
      <w:r w:rsidRPr="00F76A09">
        <w:rPr>
          <w:rFonts w:hint="eastAsia"/>
          <w:color w:val="000000"/>
        </w:rPr>
        <w:t>(</w:t>
      </w:r>
      <w:r w:rsidRPr="00F76A09">
        <w:rPr>
          <w:rFonts w:hint="eastAsia"/>
          <w:color w:val="000000"/>
        </w:rPr>
        <w:t>二</w:t>
      </w:r>
      <w:r w:rsidRPr="00F76A09">
        <w:rPr>
          <w:rFonts w:hint="eastAsia"/>
          <w:color w:val="000000"/>
        </w:rPr>
        <w:t>)</w:t>
      </w:r>
      <w:r w:rsidRPr="00F76A09">
        <w:rPr>
          <w:rFonts w:hint="eastAsia"/>
          <w:color w:val="000000"/>
        </w:rPr>
        <w:t>全球環境變遷之影響</w:t>
      </w:r>
    </w:p>
    <w:p w14:paraId="6989FDBF" w14:textId="77777777" w:rsidR="00553E99" w:rsidRPr="00F76A09" w:rsidRDefault="00553E99" w:rsidP="00553E99">
      <w:pPr>
        <w:pStyle w:val="af5"/>
        <w:ind w:left="960" w:firstLine="560"/>
        <w:rPr>
          <w:color w:val="000000"/>
        </w:rPr>
      </w:pPr>
      <w:r w:rsidRPr="00F76A09">
        <w:rPr>
          <w:rFonts w:hint="eastAsia"/>
          <w:color w:val="000000"/>
        </w:rPr>
        <w:t>溫室效應可能使得全球各地之降雨日數減少及降雨集中趨勢，且降雨量亦越來越大，使得受災範圍與程度日益嚴重，以</w:t>
      </w:r>
      <w:proofErr w:type="gramStart"/>
      <w:r w:rsidRPr="00F76A09">
        <w:rPr>
          <w:rFonts w:hint="eastAsia"/>
          <w:color w:val="000000"/>
        </w:rPr>
        <w:t>臺</w:t>
      </w:r>
      <w:proofErr w:type="gramEnd"/>
      <w:r w:rsidRPr="00F76A09">
        <w:rPr>
          <w:rFonts w:hint="eastAsia"/>
          <w:color w:val="000000"/>
        </w:rPr>
        <w:t>南地區來說，</w:t>
      </w:r>
      <w:proofErr w:type="gramStart"/>
      <w:r w:rsidRPr="00F76A09">
        <w:rPr>
          <w:rFonts w:hint="eastAsia"/>
          <w:color w:val="000000"/>
        </w:rPr>
        <w:t>莫拉克</w:t>
      </w:r>
      <w:proofErr w:type="gramEnd"/>
      <w:r w:rsidRPr="00F76A09">
        <w:rPr>
          <w:rFonts w:hint="eastAsia"/>
          <w:color w:val="000000"/>
        </w:rPr>
        <w:t>颱風期間即有多個區之降雨量超過</w:t>
      </w:r>
      <w:r w:rsidRPr="00F76A09">
        <w:rPr>
          <w:rFonts w:hint="eastAsia"/>
          <w:color w:val="000000"/>
        </w:rPr>
        <w:t>2</w:t>
      </w:r>
      <w:r w:rsidRPr="00F76A09">
        <w:rPr>
          <w:color w:val="000000"/>
        </w:rPr>
        <w:t>00</w:t>
      </w:r>
      <w:r w:rsidRPr="00F76A09">
        <w:rPr>
          <w:rFonts w:hint="eastAsia"/>
          <w:color w:val="000000"/>
        </w:rPr>
        <w:t>年</w:t>
      </w:r>
      <w:proofErr w:type="gramStart"/>
      <w:r w:rsidRPr="00F76A09">
        <w:rPr>
          <w:rFonts w:hint="eastAsia"/>
          <w:color w:val="000000"/>
        </w:rPr>
        <w:t>重現期距之</w:t>
      </w:r>
      <w:proofErr w:type="gramEnd"/>
      <w:r w:rsidRPr="00F76A09">
        <w:rPr>
          <w:rFonts w:hint="eastAsia"/>
          <w:color w:val="000000"/>
        </w:rPr>
        <w:t>標準，對低窪排水不易之新化區極為不利。</w:t>
      </w:r>
    </w:p>
    <w:p w14:paraId="6DD8831E" w14:textId="77777777" w:rsidR="00553E99" w:rsidRPr="00F76A09" w:rsidRDefault="00553E99" w:rsidP="00553E99">
      <w:pPr>
        <w:pStyle w:val="afffff3"/>
        <w:spacing w:before="240" w:after="120"/>
      </w:pPr>
      <w:bookmarkStart w:id="202" w:name="_Toc77839266"/>
      <w:r w:rsidRPr="00F76A09">
        <w:rPr>
          <w:rFonts w:hint="eastAsia"/>
        </w:rPr>
        <w:t>二、風水災害潛勢規模設定</w:t>
      </w:r>
      <w:bookmarkEnd w:id="202"/>
    </w:p>
    <w:p w14:paraId="262B03F8" w14:textId="77777777" w:rsidR="00553E99" w:rsidRPr="00D162FE" w:rsidRDefault="00553E99" w:rsidP="00553E99">
      <w:pPr>
        <w:pStyle w:val="afffff6"/>
        <w:ind w:firstLine="560"/>
        <w:rPr>
          <w:color w:val="000000"/>
        </w:rPr>
      </w:pPr>
      <w:r w:rsidRPr="00F76A09">
        <w:rPr>
          <w:rFonts w:hint="eastAsia"/>
        </w:rPr>
        <w:t>新化區轄區內目前一般防洪硬體工程之保護標準多為</w:t>
      </w:r>
      <w:proofErr w:type="gramStart"/>
      <w:r w:rsidRPr="00F76A09">
        <w:rPr>
          <w:rFonts w:hint="eastAsia"/>
        </w:rPr>
        <w:t>重現期距</w:t>
      </w:r>
      <w:r w:rsidRPr="00F76A09">
        <w:rPr>
          <w:rFonts w:hint="eastAsia"/>
        </w:rPr>
        <w:t>100</w:t>
      </w:r>
      <w:r w:rsidRPr="00F76A09">
        <w:rPr>
          <w:rFonts w:hint="eastAsia"/>
        </w:rPr>
        <w:t>年</w:t>
      </w:r>
      <w:proofErr w:type="gramEnd"/>
      <w:r w:rsidRPr="00F76A09">
        <w:rPr>
          <w:rFonts w:hint="eastAsia"/>
        </w:rPr>
        <w:t>以下，故若發生此等級之颱風豪雨事件時，市區即會因而有大型災害發生，而造成嚴重災害；</w:t>
      </w:r>
      <w:proofErr w:type="gramStart"/>
      <w:r w:rsidRPr="008B2E9D">
        <w:rPr>
          <w:color w:val="000000"/>
        </w:rPr>
        <w:t>98</w:t>
      </w:r>
      <w:r w:rsidRPr="00F76A09">
        <w:rPr>
          <w:rFonts w:hint="eastAsia"/>
        </w:rPr>
        <w:t>年莫拉克</w:t>
      </w:r>
      <w:proofErr w:type="gramEnd"/>
      <w:r w:rsidRPr="00F76A09">
        <w:rPr>
          <w:rFonts w:hint="eastAsia"/>
        </w:rPr>
        <w:t>颱風</w:t>
      </w:r>
      <w:r w:rsidRPr="00F76A09">
        <w:rPr>
          <w:rFonts w:hint="eastAsia"/>
          <w:color w:val="000000"/>
        </w:rPr>
        <w:t>事件，其重現期就</w:t>
      </w:r>
      <w:proofErr w:type="gramStart"/>
      <w:r w:rsidRPr="00F76A09">
        <w:rPr>
          <w:rFonts w:hint="eastAsia"/>
          <w:color w:val="000000"/>
        </w:rPr>
        <w:t>臺</w:t>
      </w:r>
      <w:proofErr w:type="gramEnd"/>
      <w:r w:rsidRPr="00F76A09">
        <w:rPr>
          <w:rFonts w:hint="eastAsia"/>
          <w:color w:val="000000"/>
        </w:rPr>
        <w:t>南市而言亦約位</w:t>
      </w:r>
      <w:r w:rsidRPr="00F76A09">
        <w:rPr>
          <w:rFonts w:hint="eastAsia"/>
          <w:color w:val="000000"/>
        </w:rPr>
        <w:t>100~200</w:t>
      </w:r>
      <w:r w:rsidRPr="00F76A09">
        <w:rPr>
          <w:rFonts w:hint="eastAsia"/>
          <w:color w:val="000000"/>
        </w:rPr>
        <w:t>年間。</w:t>
      </w:r>
      <w:r>
        <w:rPr>
          <w:rFonts w:hint="eastAsia"/>
          <w:color w:val="000000"/>
        </w:rPr>
        <w:t>有</w:t>
      </w:r>
      <w:proofErr w:type="gramStart"/>
      <w:r w:rsidRPr="00F76A09">
        <w:rPr>
          <w:color w:val="000000"/>
        </w:rPr>
        <w:t>鑑</w:t>
      </w:r>
      <w:proofErr w:type="gramEnd"/>
      <w:r w:rsidRPr="00F76A09">
        <w:rPr>
          <w:color w:val="000000"/>
        </w:rPr>
        <w:t>於民國</w:t>
      </w:r>
      <w:proofErr w:type="gramStart"/>
      <w:r w:rsidRPr="00F76A09">
        <w:rPr>
          <w:rFonts w:hint="eastAsia"/>
          <w:color w:val="000000"/>
        </w:rPr>
        <w:t>98</w:t>
      </w:r>
      <w:r w:rsidRPr="00F76A09">
        <w:rPr>
          <w:rFonts w:hint="eastAsia"/>
          <w:color w:val="000000"/>
        </w:rPr>
        <w:t>年</w:t>
      </w:r>
      <w:r w:rsidRPr="00F76A09">
        <w:rPr>
          <w:rFonts w:hint="eastAsia"/>
        </w:rPr>
        <w:t>莫拉克</w:t>
      </w:r>
      <w:proofErr w:type="gramEnd"/>
      <w:r w:rsidRPr="00F76A09">
        <w:t>颱風所帶來慘重災情，造成本</w:t>
      </w:r>
      <w:r w:rsidRPr="00F76A09">
        <w:rPr>
          <w:rFonts w:hint="eastAsia"/>
        </w:rPr>
        <w:t>區</w:t>
      </w:r>
      <w:r w:rsidRPr="00F76A09">
        <w:t>於事前防災準備、災中緊急應變、災後重建復原等諸多問題產生，故本計畫以</w:t>
      </w:r>
      <w:proofErr w:type="gramStart"/>
      <w:r w:rsidRPr="00F76A09">
        <w:lastRenderedPageBreak/>
        <w:t>重現期</w:t>
      </w:r>
      <w:r w:rsidRPr="00F76A09">
        <w:rPr>
          <w:rFonts w:hint="eastAsia"/>
        </w:rPr>
        <w:t>距</w:t>
      </w:r>
      <w:r w:rsidRPr="00F76A09">
        <w:t>100</w:t>
      </w:r>
      <w:r w:rsidRPr="00F76A09">
        <w:t>年</w:t>
      </w:r>
      <w:proofErr w:type="gramEnd"/>
      <w:r w:rsidRPr="00F76A09">
        <w:rPr>
          <w:rFonts w:hint="eastAsia"/>
        </w:rPr>
        <w:t>之單日降雨事件</w:t>
      </w:r>
      <w:r w:rsidRPr="00F76A09">
        <w:t>及</w:t>
      </w:r>
      <w:r w:rsidRPr="00F76A09">
        <w:rPr>
          <w:rFonts w:hint="eastAsia"/>
        </w:rPr>
        <w:t>莫拉克</w:t>
      </w:r>
      <w:r w:rsidRPr="00F76A09">
        <w:t>颱風</w:t>
      </w:r>
      <w:r w:rsidRPr="00F76A09">
        <w:rPr>
          <w:rFonts w:hint="eastAsia"/>
        </w:rPr>
        <w:t>等歷史災害</w:t>
      </w:r>
      <w:r w:rsidRPr="00F76A09">
        <w:t>實際淹水範圍及深度，作為災害規模設定對象。</w:t>
      </w:r>
      <w:r w:rsidRPr="00F76A09">
        <w:rPr>
          <w:rFonts w:hint="eastAsia"/>
        </w:rPr>
        <w:t>並</w:t>
      </w:r>
      <w:r w:rsidRPr="00F76A09">
        <w:t>以重現期</w:t>
      </w:r>
      <w:r w:rsidRPr="00F76A09">
        <w:t>100</w:t>
      </w:r>
      <w:r w:rsidRPr="00F76A09">
        <w:t>年之雨量值條件進行淹水潛勢分析，</w:t>
      </w:r>
      <w:r w:rsidRPr="00F76A09">
        <w:rPr>
          <w:rFonts w:hint="eastAsia"/>
        </w:rPr>
        <w:t>再</w:t>
      </w:r>
      <w:r w:rsidRPr="00F76A09">
        <w:t>依據此淹水潛勢資料與</w:t>
      </w:r>
      <w:r w:rsidRPr="00F76A09">
        <w:rPr>
          <w:rFonts w:hint="eastAsia"/>
        </w:rPr>
        <w:t>莫拉克</w:t>
      </w:r>
      <w:r w:rsidRPr="00F76A09">
        <w:t>颱風實際淹水範圍及深度擬定本</w:t>
      </w:r>
      <w:r w:rsidRPr="00F76A09">
        <w:rPr>
          <w:rFonts w:hint="eastAsia"/>
        </w:rPr>
        <w:t>區</w:t>
      </w:r>
      <w:r w:rsidRPr="00F76A09">
        <w:t>災害防救計畫中</w:t>
      </w:r>
      <w:r w:rsidRPr="00F76A09">
        <w:t>-</w:t>
      </w:r>
      <w:proofErr w:type="gramStart"/>
      <w:r w:rsidRPr="00F76A09">
        <w:t>災前</w:t>
      </w:r>
      <w:r w:rsidRPr="00D162FE">
        <w:rPr>
          <w:rFonts w:hint="eastAsia"/>
          <w:color w:val="000000"/>
        </w:rPr>
        <w:t>減災</w:t>
      </w:r>
      <w:proofErr w:type="gramEnd"/>
      <w:r w:rsidRPr="00D162FE">
        <w:rPr>
          <w:rFonts w:hint="eastAsia"/>
          <w:color w:val="000000"/>
        </w:rPr>
        <w:t>與</w:t>
      </w:r>
      <w:r w:rsidRPr="00D162FE">
        <w:rPr>
          <w:color w:val="000000"/>
        </w:rPr>
        <w:t>整備、災中應變、災後復原重建之各項因應措施。若重新修訂本</w:t>
      </w:r>
      <w:r w:rsidRPr="00D162FE">
        <w:rPr>
          <w:rFonts w:hint="eastAsia"/>
          <w:color w:val="000000"/>
        </w:rPr>
        <w:t>區</w:t>
      </w:r>
      <w:r w:rsidRPr="00D162FE">
        <w:rPr>
          <w:color w:val="000000"/>
        </w:rPr>
        <w:t>災害防救計畫時，災害規模設定亦應重新檢討。</w:t>
      </w:r>
    </w:p>
    <w:p w14:paraId="5B44147D" w14:textId="77777777" w:rsidR="00553E99" w:rsidRPr="00D162FE" w:rsidRDefault="00553E99" w:rsidP="00553E99">
      <w:pPr>
        <w:pStyle w:val="afffff5"/>
        <w:ind w:left="1040" w:hanging="560"/>
        <w:rPr>
          <w:color w:val="000000"/>
        </w:rPr>
      </w:pPr>
      <w:r w:rsidRPr="00D162FE">
        <w:rPr>
          <w:rFonts w:hint="eastAsia"/>
          <w:color w:val="000000"/>
        </w:rPr>
        <w:t>(</w:t>
      </w:r>
      <w:proofErr w:type="gramStart"/>
      <w:r w:rsidRPr="00D162FE">
        <w:rPr>
          <w:rFonts w:hint="eastAsia"/>
          <w:color w:val="000000"/>
        </w:rPr>
        <w:t>一</w:t>
      </w:r>
      <w:proofErr w:type="gramEnd"/>
      <w:r w:rsidRPr="00D162FE">
        <w:rPr>
          <w:rFonts w:hint="eastAsia"/>
          <w:color w:val="000000"/>
        </w:rPr>
        <w:t>)</w:t>
      </w:r>
      <w:r w:rsidRPr="00D162FE">
        <w:rPr>
          <w:rFonts w:hint="eastAsia"/>
          <w:color w:val="000000"/>
        </w:rPr>
        <w:t>歷年淹水情形</w:t>
      </w:r>
    </w:p>
    <w:p w14:paraId="5DD2DF9E" w14:textId="77777777" w:rsidR="00553E99" w:rsidRPr="00D162FE" w:rsidRDefault="00553E99" w:rsidP="00553E99">
      <w:pPr>
        <w:pStyle w:val="af5"/>
        <w:ind w:left="960" w:firstLine="560"/>
        <w:rPr>
          <w:rFonts w:ascii="標楷體" w:hAnsi="標楷體"/>
          <w:color w:val="000000"/>
        </w:rPr>
      </w:pPr>
      <w:r w:rsidRPr="00D162FE">
        <w:rPr>
          <w:rFonts w:hint="eastAsia"/>
          <w:color w:val="000000"/>
        </w:rPr>
        <w:t>新化區歷年易淹水之地區有北勢、太平、</w:t>
      </w:r>
      <w:proofErr w:type="gramStart"/>
      <w:r w:rsidRPr="00D162FE">
        <w:rPr>
          <w:rFonts w:hint="eastAsia"/>
          <w:color w:val="000000"/>
        </w:rPr>
        <w:t>唪</w:t>
      </w:r>
      <w:proofErr w:type="gramEnd"/>
      <w:r w:rsidRPr="00D162FE">
        <w:rPr>
          <w:rFonts w:hint="eastAsia"/>
          <w:color w:val="000000"/>
        </w:rPr>
        <w:t>口、全興、護國、東榮、豐榮、知義及崙頂里部分地區等地，而以往颱風災害針對區內淹水範圍與規模之紀錄多僅著重於淹水之範圍，或僅能透過淹水</w:t>
      </w:r>
      <w:smartTag w:uri="urn:schemas-microsoft-com:office:smarttags" w:element="chmetcnv">
        <w:smartTagPr>
          <w:attr w:name="UnitName" w:val="公分"/>
          <w:attr w:name="SourceValue" w:val="50"/>
          <w:attr w:name="HasSpace" w:val="False"/>
          <w:attr w:name="Negative" w:val="False"/>
          <w:attr w:name="NumberType" w:val="1"/>
          <w:attr w:name="TCSC" w:val="0"/>
        </w:smartTagPr>
        <w:r w:rsidRPr="00D162FE">
          <w:rPr>
            <w:rFonts w:hint="eastAsia"/>
            <w:color w:val="000000"/>
          </w:rPr>
          <w:t>50</w:t>
        </w:r>
        <w:r w:rsidRPr="00D162FE">
          <w:rPr>
            <w:rFonts w:hint="eastAsia"/>
            <w:color w:val="000000"/>
          </w:rPr>
          <w:t>公分</w:t>
        </w:r>
      </w:smartTag>
      <w:r w:rsidRPr="00D162FE">
        <w:rPr>
          <w:rFonts w:hint="eastAsia"/>
          <w:color w:val="000000"/>
        </w:rPr>
        <w:t>之住家補助資料來推估淹水區位，詳細之淹水歷程與淹水水深部分資料則相當缺乏，因此透過歷年淹水資料僅能大致瞭解本區以往易淹水之區位。依據</w:t>
      </w:r>
      <w:proofErr w:type="gramStart"/>
      <w:r w:rsidRPr="00D162FE">
        <w:rPr>
          <w:rFonts w:hint="eastAsia"/>
          <w:color w:val="000000"/>
        </w:rPr>
        <w:t>本公所</w:t>
      </w:r>
      <w:proofErr w:type="gramEnd"/>
      <w:r w:rsidRPr="00D162FE">
        <w:rPr>
          <w:rFonts w:hint="eastAsia"/>
          <w:color w:val="000000"/>
        </w:rPr>
        <w:t>歷年紀錄與各里所提供之資料，新化區歷年淹水範圍</w:t>
      </w:r>
      <w:r w:rsidRPr="00D162FE">
        <w:rPr>
          <w:rFonts w:hint="eastAsia"/>
          <w:color w:val="000000"/>
        </w:rPr>
        <w:t>(</w:t>
      </w:r>
      <w:r w:rsidRPr="00D162FE">
        <w:rPr>
          <w:rFonts w:hint="eastAsia"/>
          <w:color w:val="000000"/>
        </w:rPr>
        <w:t>包含莫拉克颱風等民國</w:t>
      </w:r>
      <w:r w:rsidRPr="00D162FE">
        <w:rPr>
          <w:rFonts w:hint="eastAsia"/>
          <w:color w:val="000000"/>
        </w:rPr>
        <w:t>90</w:t>
      </w:r>
      <w:r w:rsidRPr="00D162FE">
        <w:rPr>
          <w:rFonts w:hint="eastAsia"/>
          <w:color w:val="000000"/>
        </w:rPr>
        <w:t>年以後發生之各淹水事件</w:t>
      </w:r>
      <w:r w:rsidRPr="00D162FE">
        <w:rPr>
          <w:rFonts w:hint="eastAsia"/>
          <w:color w:val="000000"/>
        </w:rPr>
        <w:t>)</w:t>
      </w:r>
      <w:r w:rsidRPr="00D162FE">
        <w:rPr>
          <w:rFonts w:hint="eastAsia"/>
          <w:color w:val="000000"/>
        </w:rPr>
        <w:t>可</w:t>
      </w:r>
      <w:proofErr w:type="gramStart"/>
      <w:r w:rsidRPr="00D162FE">
        <w:rPr>
          <w:rFonts w:hint="eastAsia"/>
          <w:color w:val="000000"/>
        </w:rPr>
        <w:t>彙整如圖</w:t>
      </w:r>
      <w:proofErr w:type="gramEnd"/>
      <w:r>
        <w:rPr>
          <w:rFonts w:hint="eastAsia"/>
          <w:color w:val="000000"/>
        </w:rPr>
        <w:t>4</w:t>
      </w:r>
      <w:r w:rsidRPr="00D162FE">
        <w:rPr>
          <w:rFonts w:hint="eastAsia"/>
          <w:color w:val="000000"/>
        </w:rPr>
        <w:t>-</w:t>
      </w:r>
      <w:r w:rsidRPr="00D162FE">
        <w:rPr>
          <w:color w:val="000000"/>
        </w:rPr>
        <w:t>1-</w:t>
      </w:r>
      <w:r w:rsidRPr="00D162FE">
        <w:rPr>
          <w:rFonts w:hint="eastAsia"/>
          <w:color w:val="000000"/>
        </w:rPr>
        <w:t>1</w:t>
      </w:r>
      <w:r w:rsidRPr="00D162FE">
        <w:rPr>
          <w:rFonts w:hint="eastAsia"/>
          <w:color w:val="000000"/>
        </w:rPr>
        <w:t>所示</w:t>
      </w:r>
      <w:r w:rsidRPr="00D162FE">
        <w:rPr>
          <w:rFonts w:ascii="標楷體" w:hAnsi="標楷體" w:hint="eastAsia"/>
          <w:color w:val="000000"/>
        </w:rPr>
        <w:t>。</w:t>
      </w:r>
    </w:p>
    <w:p w14:paraId="7DD992ED" w14:textId="77777777" w:rsidR="00553E99" w:rsidRPr="00F76A09" w:rsidRDefault="00553E99" w:rsidP="00553E99">
      <w:pPr>
        <w:pStyle w:val="afffff5"/>
        <w:ind w:left="1040" w:hanging="560"/>
        <w:rPr>
          <w:color w:val="000000"/>
        </w:rPr>
      </w:pPr>
      <w:r w:rsidRPr="00F76A09">
        <w:rPr>
          <w:rFonts w:hint="eastAsia"/>
          <w:color w:val="000000"/>
        </w:rPr>
        <w:t>(</w:t>
      </w:r>
      <w:r w:rsidRPr="00F76A09">
        <w:rPr>
          <w:rFonts w:hint="eastAsia"/>
          <w:color w:val="000000"/>
        </w:rPr>
        <w:t>二</w:t>
      </w:r>
      <w:r w:rsidRPr="00F76A09">
        <w:rPr>
          <w:rFonts w:hint="eastAsia"/>
          <w:color w:val="000000"/>
        </w:rPr>
        <w:t>)</w:t>
      </w:r>
      <w:proofErr w:type="gramStart"/>
      <w:r w:rsidRPr="00F76A09">
        <w:rPr>
          <w:rFonts w:hint="eastAsia"/>
          <w:color w:val="000000"/>
        </w:rPr>
        <w:t>重現期距</w:t>
      </w:r>
      <w:r w:rsidRPr="00F76A09">
        <w:rPr>
          <w:rFonts w:hint="eastAsia"/>
          <w:color w:val="000000"/>
        </w:rPr>
        <w:t>100</w:t>
      </w:r>
      <w:r w:rsidRPr="00F76A09">
        <w:rPr>
          <w:rFonts w:hint="eastAsia"/>
          <w:color w:val="000000"/>
        </w:rPr>
        <w:t>年</w:t>
      </w:r>
      <w:proofErr w:type="gramEnd"/>
      <w:r w:rsidRPr="00F76A09">
        <w:rPr>
          <w:rFonts w:hint="eastAsia"/>
          <w:color w:val="000000"/>
        </w:rPr>
        <w:t>之單日降雨事件之淹水潛勢分析</w:t>
      </w:r>
    </w:p>
    <w:p w14:paraId="1EE688D5" w14:textId="77777777" w:rsidR="00553E99" w:rsidRPr="00D162FE" w:rsidRDefault="00553E99" w:rsidP="00553E99">
      <w:pPr>
        <w:pStyle w:val="af5"/>
        <w:ind w:left="960" w:firstLine="560"/>
        <w:rPr>
          <w:color w:val="000000"/>
        </w:rPr>
      </w:pPr>
      <w:r w:rsidRPr="00F76A09">
        <w:rPr>
          <w:rFonts w:hint="eastAsia"/>
          <w:color w:val="000000"/>
        </w:rPr>
        <w:t>本淹水潛勢分析結果係依據地形</w:t>
      </w:r>
      <w:r w:rsidRPr="00F76A09">
        <w:rPr>
          <w:rFonts w:hint="eastAsia"/>
          <w:color w:val="000000"/>
        </w:rPr>
        <w:t>(</w:t>
      </w:r>
      <w:r w:rsidRPr="00F76A09">
        <w:rPr>
          <w:rFonts w:hint="eastAsia"/>
          <w:color w:val="000000"/>
        </w:rPr>
        <w:t>高程</w:t>
      </w:r>
      <w:r w:rsidRPr="00F76A09">
        <w:rPr>
          <w:rFonts w:ascii="標楷體" w:hAnsi="標楷體" w:hint="eastAsia"/>
          <w:color w:val="000000"/>
        </w:rPr>
        <w:t>)、</w:t>
      </w:r>
      <w:r w:rsidRPr="00F76A09">
        <w:rPr>
          <w:rFonts w:hint="eastAsia"/>
          <w:color w:val="000000"/>
        </w:rPr>
        <w:t>地貌</w:t>
      </w:r>
      <w:r w:rsidRPr="00F76A09">
        <w:rPr>
          <w:rFonts w:hint="eastAsia"/>
          <w:color w:val="000000"/>
        </w:rPr>
        <w:t>(</w:t>
      </w:r>
      <w:r w:rsidRPr="00F76A09">
        <w:rPr>
          <w:rFonts w:hint="eastAsia"/>
          <w:color w:val="000000"/>
        </w:rPr>
        <w:t>道路、土地利用情形</w:t>
      </w:r>
      <w:r w:rsidRPr="00F76A09">
        <w:rPr>
          <w:rFonts w:hint="eastAsia"/>
          <w:color w:val="000000"/>
        </w:rPr>
        <w:t>)</w:t>
      </w:r>
      <w:r w:rsidRPr="00F76A09">
        <w:rPr>
          <w:rFonts w:hint="eastAsia"/>
          <w:color w:val="000000"/>
        </w:rPr>
        <w:t>及防洪設施</w:t>
      </w:r>
      <w:r w:rsidRPr="00F76A09">
        <w:rPr>
          <w:rFonts w:hint="eastAsia"/>
          <w:color w:val="000000"/>
        </w:rPr>
        <w:t>(</w:t>
      </w:r>
      <w:r w:rsidRPr="00F76A09">
        <w:rPr>
          <w:rFonts w:hint="eastAsia"/>
          <w:color w:val="000000"/>
        </w:rPr>
        <w:t>河川、排水路、堤防</w:t>
      </w:r>
      <w:r w:rsidRPr="00F76A09">
        <w:rPr>
          <w:rFonts w:hint="eastAsia"/>
          <w:color w:val="000000"/>
        </w:rPr>
        <w:t>)</w:t>
      </w:r>
      <w:r w:rsidRPr="00F76A09">
        <w:rPr>
          <w:rFonts w:hint="eastAsia"/>
          <w:color w:val="000000"/>
        </w:rPr>
        <w:t>等，配合氣候條件</w:t>
      </w:r>
      <w:r w:rsidRPr="00F76A09">
        <w:rPr>
          <w:rFonts w:hint="eastAsia"/>
          <w:color w:val="000000"/>
        </w:rPr>
        <w:t>(</w:t>
      </w:r>
      <w:r w:rsidRPr="00F76A09">
        <w:rPr>
          <w:rFonts w:hint="eastAsia"/>
          <w:color w:val="000000"/>
        </w:rPr>
        <w:t>雨量、潮位</w:t>
      </w:r>
      <w:r w:rsidRPr="00F76A09">
        <w:rPr>
          <w:rFonts w:hint="eastAsia"/>
          <w:color w:val="000000"/>
        </w:rPr>
        <w:t>)</w:t>
      </w:r>
      <w:r w:rsidRPr="00F76A09">
        <w:rPr>
          <w:rFonts w:hint="eastAsia"/>
          <w:color w:val="000000"/>
        </w:rPr>
        <w:t>模擬演算而成，所用之雨量資料包含</w:t>
      </w:r>
      <w:proofErr w:type="gramStart"/>
      <w:r w:rsidRPr="00F76A09">
        <w:rPr>
          <w:rFonts w:hint="eastAsia"/>
          <w:color w:val="000000"/>
        </w:rPr>
        <w:t>臺</w:t>
      </w:r>
      <w:proofErr w:type="gramEnd"/>
      <w:r w:rsidRPr="00F76A09">
        <w:rPr>
          <w:rFonts w:hint="eastAsia"/>
          <w:color w:val="000000"/>
        </w:rPr>
        <w:t>南周遭區位雨量站之降雨資料</w:t>
      </w:r>
      <w:r w:rsidRPr="00D162FE">
        <w:rPr>
          <w:rFonts w:hint="eastAsia"/>
          <w:color w:val="000000"/>
        </w:rPr>
        <w:t>與潮位條件</w:t>
      </w:r>
      <w:r w:rsidRPr="00D162FE">
        <w:rPr>
          <w:rFonts w:hint="eastAsia"/>
          <w:color w:val="000000"/>
        </w:rPr>
        <w:t>(</w:t>
      </w:r>
      <w:r w:rsidRPr="00D162FE">
        <w:rPr>
          <w:rFonts w:hint="eastAsia"/>
          <w:color w:val="000000"/>
        </w:rPr>
        <w:t>延時</w:t>
      </w:r>
      <w:r w:rsidRPr="00D162FE">
        <w:rPr>
          <w:rFonts w:hint="eastAsia"/>
          <w:color w:val="000000"/>
        </w:rPr>
        <w:t>24</w:t>
      </w:r>
      <w:r w:rsidRPr="00D162FE">
        <w:rPr>
          <w:rFonts w:hint="eastAsia"/>
          <w:color w:val="000000"/>
        </w:rPr>
        <w:t>小時</w:t>
      </w:r>
      <w:r w:rsidRPr="00D162FE">
        <w:rPr>
          <w:rFonts w:hint="eastAsia"/>
          <w:color w:val="000000"/>
        </w:rPr>
        <w:t>)</w:t>
      </w:r>
      <w:r w:rsidRPr="00D162FE">
        <w:rPr>
          <w:rFonts w:hint="eastAsia"/>
          <w:color w:val="000000"/>
        </w:rPr>
        <w:t>，其中鄰近本</w:t>
      </w:r>
      <w:proofErr w:type="gramStart"/>
      <w:r w:rsidRPr="00D162FE">
        <w:rPr>
          <w:rFonts w:hint="eastAsia"/>
          <w:color w:val="000000"/>
        </w:rPr>
        <w:t>區之測站</w:t>
      </w:r>
      <w:proofErr w:type="gramEnd"/>
      <w:r w:rsidRPr="00D162FE">
        <w:rPr>
          <w:rFonts w:hint="eastAsia"/>
          <w:color w:val="000000"/>
        </w:rPr>
        <w:t>所用相關資料分別如表</w:t>
      </w:r>
      <w:r>
        <w:rPr>
          <w:rFonts w:hint="eastAsia"/>
          <w:color w:val="000000"/>
        </w:rPr>
        <w:t>4</w:t>
      </w:r>
      <w:r w:rsidRPr="00D162FE">
        <w:rPr>
          <w:rFonts w:hint="eastAsia"/>
          <w:color w:val="000000"/>
        </w:rPr>
        <w:t>-1-1</w:t>
      </w:r>
      <w:r w:rsidRPr="00D162FE">
        <w:rPr>
          <w:rFonts w:hint="eastAsia"/>
          <w:color w:val="000000"/>
        </w:rPr>
        <w:t>與圖</w:t>
      </w:r>
      <w:r w:rsidRPr="00D162FE">
        <w:rPr>
          <w:rFonts w:hint="eastAsia"/>
          <w:color w:val="000000"/>
        </w:rPr>
        <w:t>4-1-2</w:t>
      </w:r>
      <w:r>
        <w:rPr>
          <w:rFonts w:hint="eastAsia"/>
          <w:color w:val="000000"/>
        </w:rPr>
        <w:t>所示</w:t>
      </w:r>
      <w:r w:rsidRPr="00D162FE">
        <w:rPr>
          <w:rFonts w:hint="eastAsia"/>
          <w:color w:val="000000"/>
        </w:rPr>
        <w:t>。</w:t>
      </w:r>
    </w:p>
    <w:p w14:paraId="0D1C1B3D" w14:textId="77777777" w:rsidR="00553E99" w:rsidRPr="00D162FE" w:rsidRDefault="00553E99" w:rsidP="00553E99">
      <w:pPr>
        <w:pStyle w:val="afffff5"/>
        <w:ind w:left="1040" w:hanging="560"/>
        <w:rPr>
          <w:color w:val="000000"/>
        </w:rPr>
      </w:pPr>
      <w:r w:rsidRPr="00D162FE">
        <w:rPr>
          <w:rFonts w:hint="eastAsia"/>
          <w:color w:val="000000"/>
        </w:rPr>
        <w:t>(</w:t>
      </w:r>
      <w:r w:rsidRPr="00D162FE">
        <w:rPr>
          <w:rFonts w:hint="eastAsia"/>
          <w:color w:val="000000"/>
        </w:rPr>
        <w:t>三</w:t>
      </w:r>
      <w:r w:rsidRPr="00D162FE">
        <w:rPr>
          <w:rFonts w:hint="eastAsia"/>
          <w:color w:val="000000"/>
        </w:rPr>
        <w:t>)</w:t>
      </w:r>
      <w:r w:rsidRPr="00D162FE">
        <w:rPr>
          <w:rFonts w:hint="eastAsia"/>
          <w:color w:val="000000"/>
        </w:rPr>
        <w:t>風水災害規模設定對象</w:t>
      </w:r>
    </w:p>
    <w:p w14:paraId="0A4DAE0F" w14:textId="572E28B3" w:rsidR="00553E99" w:rsidRPr="00D162FE" w:rsidRDefault="00553E99" w:rsidP="00553E99">
      <w:pPr>
        <w:pStyle w:val="af5"/>
        <w:ind w:left="960" w:firstLine="560"/>
        <w:rPr>
          <w:color w:val="000000"/>
        </w:rPr>
      </w:pPr>
      <w:r w:rsidRPr="00D162FE">
        <w:rPr>
          <w:rFonts w:hint="eastAsia"/>
          <w:color w:val="000000"/>
        </w:rPr>
        <w:t>整合上述歷年淹水區域及</w:t>
      </w:r>
      <w:proofErr w:type="gramStart"/>
      <w:r w:rsidRPr="00D162FE">
        <w:rPr>
          <w:rFonts w:hint="eastAsia"/>
          <w:color w:val="000000"/>
        </w:rPr>
        <w:t>重現期距</w:t>
      </w:r>
      <w:r w:rsidRPr="00D162FE">
        <w:rPr>
          <w:rFonts w:hint="eastAsia"/>
          <w:color w:val="000000"/>
        </w:rPr>
        <w:t>100</w:t>
      </w:r>
      <w:r w:rsidRPr="00D162FE">
        <w:rPr>
          <w:rFonts w:hint="eastAsia"/>
          <w:color w:val="000000"/>
        </w:rPr>
        <w:t>年</w:t>
      </w:r>
      <w:proofErr w:type="gramEnd"/>
      <w:r w:rsidRPr="00D162FE">
        <w:rPr>
          <w:rFonts w:hint="eastAsia"/>
          <w:color w:val="000000"/>
        </w:rPr>
        <w:t>暴雨事件淹水潛勢分析結果，即為本計畫設定本區之風水災害規模設定對象</w:t>
      </w:r>
      <w:r w:rsidRPr="00D162FE">
        <w:rPr>
          <w:rFonts w:hint="eastAsia"/>
          <w:color w:val="000000"/>
        </w:rPr>
        <w:t>(</w:t>
      </w:r>
      <w:r w:rsidRPr="00D162FE">
        <w:rPr>
          <w:rFonts w:hint="eastAsia"/>
          <w:color w:val="000000"/>
        </w:rPr>
        <w:t>如圖</w:t>
      </w:r>
      <w:r>
        <w:rPr>
          <w:rFonts w:hint="eastAsia"/>
          <w:color w:val="000000"/>
        </w:rPr>
        <w:t>4</w:t>
      </w:r>
      <w:r w:rsidRPr="00D162FE">
        <w:rPr>
          <w:rFonts w:hint="eastAsia"/>
          <w:color w:val="000000"/>
        </w:rPr>
        <w:t>-1-</w:t>
      </w:r>
      <w:r w:rsidR="00461FF2">
        <w:rPr>
          <w:rFonts w:hint="eastAsia"/>
          <w:color w:val="000000"/>
        </w:rPr>
        <w:t>3</w:t>
      </w:r>
      <w:r w:rsidRPr="00D162FE">
        <w:rPr>
          <w:rFonts w:hint="eastAsia"/>
          <w:color w:val="000000"/>
        </w:rPr>
        <w:t>)</w:t>
      </w:r>
      <w:r w:rsidRPr="00D162FE">
        <w:rPr>
          <w:rFonts w:hint="eastAsia"/>
          <w:color w:val="000000"/>
        </w:rPr>
        <w:t>，本計畫針對風水災害之相關作為即以此為對象進行</w:t>
      </w:r>
      <w:proofErr w:type="gramStart"/>
      <w:r w:rsidRPr="00D162FE">
        <w:rPr>
          <w:rFonts w:hint="eastAsia"/>
          <w:color w:val="000000"/>
        </w:rPr>
        <w:t>研</w:t>
      </w:r>
      <w:proofErr w:type="gramEnd"/>
      <w:r w:rsidRPr="00D162FE">
        <w:rPr>
          <w:rFonts w:hint="eastAsia"/>
          <w:color w:val="000000"/>
        </w:rPr>
        <w:t>擬。</w:t>
      </w:r>
    </w:p>
    <w:p w14:paraId="611B2015" w14:textId="77777777" w:rsidR="00553E99" w:rsidRPr="007221D9" w:rsidRDefault="00553E99" w:rsidP="00553E99">
      <w:pPr>
        <w:pStyle w:val="afffff5"/>
        <w:ind w:left="1040" w:hanging="560"/>
      </w:pPr>
      <w:r w:rsidRPr="00D162FE">
        <w:rPr>
          <w:rFonts w:hint="eastAsia"/>
          <w:color w:val="000000"/>
        </w:rPr>
        <w:t>(</w:t>
      </w:r>
      <w:r w:rsidRPr="00D162FE">
        <w:rPr>
          <w:rFonts w:hint="eastAsia"/>
          <w:color w:val="000000"/>
        </w:rPr>
        <w:t>四</w:t>
      </w:r>
      <w:r w:rsidRPr="00D162FE">
        <w:rPr>
          <w:rFonts w:hint="eastAsia"/>
          <w:color w:val="000000"/>
        </w:rPr>
        <w:t>)</w:t>
      </w:r>
      <w:r w:rsidRPr="00D162FE">
        <w:rPr>
          <w:rFonts w:hint="eastAsia"/>
          <w:color w:val="000000"/>
        </w:rPr>
        <w:t>風</w:t>
      </w:r>
      <w:r w:rsidRPr="007221D9">
        <w:rPr>
          <w:rFonts w:hint="eastAsia"/>
        </w:rPr>
        <w:t>水災害規模設定圖之運用</w:t>
      </w:r>
    </w:p>
    <w:p w14:paraId="68AAAD07" w14:textId="65A6AAC0" w:rsidR="00553E99" w:rsidRPr="007221D9" w:rsidRDefault="00553E99" w:rsidP="00553E99">
      <w:pPr>
        <w:pStyle w:val="14"/>
        <w:ind w:left="1240" w:hanging="280"/>
        <w:rPr>
          <w:color w:val="auto"/>
        </w:rPr>
      </w:pPr>
      <w:r w:rsidRPr="007221D9">
        <w:rPr>
          <w:rFonts w:hint="eastAsia"/>
          <w:color w:val="auto"/>
        </w:rPr>
        <w:t>1.</w:t>
      </w:r>
      <w:r w:rsidR="00461FF2" w:rsidRPr="007221D9">
        <w:rPr>
          <w:rFonts w:hint="eastAsia"/>
          <w:color w:val="auto"/>
        </w:rPr>
        <w:t>透過協力團隊製作</w:t>
      </w:r>
      <w:r w:rsidRPr="007221D9">
        <w:rPr>
          <w:rFonts w:hint="eastAsia"/>
          <w:color w:val="auto"/>
        </w:rPr>
        <w:t>新化區各種日雨量事件下之淹水</w:t>
      </w:r>
      <w:proofErr w:type="gramStart"/>
      <w:r w:rsidRPr="007221D9">
        <w:rPr>
          <w:rFonts w:hint="eastAsia"/>
          <w:color w:val="auto"/>
        </w:rPr>
        <w:t>潛勢圖</w:t>
      </w:r>
      <w:proofErr w:type="gramEnd"/>
      <w:r w:rsidRPr="007221D9">
        <w:rPr>
          <w:rFonts w:hint="eastAsia"/>
          <w:color w:val="auto"/>
        </w:rPr>
        <w:t>，可供本區應變時配合中央氣象局雨量</w:t>
      </w:r>
      <w:proofErr w:type="gramStart"/>
      <w:r w:rsidRPr="007221D9">
        <w:rPr>
          <w:rFonts w:hint="eastAsia"/>
          <w:color w:val="auto"/>
        </w:rPr>
        <w:t>預估值預判</w:t>
      </w:r>
      <w:proofErr w:type="gramEnd"/>
      <w:r w:rsidRPr="007221D9">
        <w:rPr>
          <w:rFonts w:hint="eastAsia"/>
          <w:color w:val="auto"/>
        </w:rPr>
        <w:t>可能受災區位。</w:t>
      </w:r>
    </w:p>
    <w:p w14:paraId="76BCD8DB" w14:textId="77777777" w:rsidR="00553E99" w:rsidRPr="00F76A09" w:rsidRDefault="00553E99" w:rsidP="00553E99">
      <w:pPr>
        <w:pStyle w:val="14"/>
        <w:ind w:left="1240" w:hanging="280"/>
      </w:pPr>
      <w:r w:rsidRPr="00F76A09">
        <w:rPr>
          <w:rFonts w:hint="eastAsia"/>
        </w:rPr>
        <w:lastRenderedPageBreak/>
        <w:t>2.</w:t>
      </w:r>
      <w:r w:rsidRPr="00F76A09">
        <w:rPr>
          <w:rFonts w:hint="eastAsia"/>
        </w:rPr>
        <w:t>於減災、整備階段，可參考風水災害規模設定圖，進行相關施政規劃、土地利用分級制、防救災設施之配置、防救災資源之配置等先期準備工作。</w:t>
      </w:r>
    </w:p>
    <w:p w14:paraId="45D8384D" w14:textId="77777777" w:rsidR="00553E99" w:rsidRPr="00F76A09" w:rsidRDefault="00553E99" w:rsidP="00553E99">
      <w:pPr>
        <w:pStyle w:val="14"/>
        <w:ind w:left="1240" w:hanging="280"/>
      </w:pPr>
      <w:r w:rsidRPr="00F76A09">
        <w:rPr>
          <w:rFonts w:hint="eastAsia"/>
        </w:rPr>
        <w:t>3.</w:t>
      </w:r>
      <w:r w:rsidRPr="00F76A09">
        <w:rPr>
          <w:rFonts w:hint="eastAsia"/>
        </w:rPr>
        <w:t>復原階段應參考災害之成因與特性，重新檢視風水災害規模設定圖是否須進行更新；相關之施政規劃、土地利用分級、防救災設施之配置、救災資源配置等先期準備工作，亦應重新配合調整。</w:t>
      </w:r>
    </w:p>
    <w:p w14:paraId="12F4CDCC" w14:textId="77777777" w:rsidR="00553E99" w:rsidRPr="00F76A09" w:rsidRDefault="00553E99" w:rsidP="00553E99">
      <w:pPr>
        <w:pStyle w:val="14"/>
        <w:ind w:left="1240" w:hanging="280"/>
      </w:pPr>
      <w:r w:rsidRPr="00F76A09">
        <w:rPr>
          <w:rFonts w:hint="eastAsia"/>
        </w:rPr>
        <w:t>4.</w:t>
      </w:r>
      <w:r w:rsidRPr="00F76A09">
        <w:rPr>
          <w:rFonts w:hint="eastAsia"/>
        </w:rPr>
        <w:t>風水災害規模</w:t>
      </w:r>
      <w:proofErr w:type="gramStart"/>
      <w:r w:rsidRPr="00F76A09">
        <w:rPr>
          <w:rFonts w:hint="eastAsia"/>
        </w:rPr>
        <w:t>設定圖應定期</w:t>
      </w:r>
      <w:proofErr w:type="gramEnd"/>
      <w:r w:rsidRPr="00F76A09">
        <w:rPr>
          <w:rFonts w:hint="eastAsia"/>
        </w:rPr>
        <w:t>配合相關資料更新，初期建議</w:t>
      </w:r>
      <w:r w:rsidRPr="00F76A09">
        <w:t>2</w:t>
      </w:r>
      <w:r w:rsidRPr="00F76A09">
        <w:rPr>
          <w:rFonts w:hint="eastAsia"/>
        </w:rPr>
        <w:t>至</w:t>
      </w:r>
      <w:r w:rsidRPr="00F76A09">
        <w:t>3</w:t>
      </w:r>
      <w:r w:rsidRPr="00F76A09">
        <w:rPr>
          <w:rFonts w:hint="eastAsia"/>
        </w:rPr>
        <w:t>年更新一次。</w:t>
      </w:r>
    </w:p>
    <w:p w14:paraId="5487CD32" w14:textId="77777777" w:rsidR="00553E99" w:rsidRPr="00F76A09" w:rsidRDefault="00553E99" w:rsidP="00553E99">
      <w:pPr>
        <w:pStyle w:val="14"/>
        <w:ind w:left="1240" w:hanging="280"/>
      </w:pPr>
      <w:r w:rsidRPr="00F76A09">
        <w:rPr>
          <w:rFonts w:hint="eastAsia"/>
        </w:rPr>
        <w:t>5.</w:t>
      </w:r>
      <w:r w:rsidRPr="00F76A09">
        <w:rPr>
          <w:rFonts w:hint="eastAsia"/>
        </w:rPr>
        <w:t>災害應變階段，各單位運用風水災害規模設定圖時，仍須配合相關即時水情資訊修正。</w:t>
      </w:r>
    </w:p>
    <w:p w14:paraId="78D7D8F1" w14:textId="77777777" w:rsidR="00553E99" w:rsidRPr="00F76A09" w:rsidRDefault="00553E99" w:rsidP="00553E99">
      <w:pPr>
        <w:pStyle w:val="14"/>
        <w:ind w:left="1240" w:hanging="280"/>
      </w:pPr>
      <w:r w:rsidRPr="00F76A09">
        <w:rPr>
          <w:rFonts w:hint="eastAsia"/>
        </w:rPr>
        <w:t>6.</w:t>
      </w:r>
      <w:r w:rsidRPr="00F76A09">
        <w:rPr>
          <w:rFonts w:hint="eastAsia"/>
        </w:rPr>
        <w:t>風水災害規模</w:t>
      </w:r>
      <w:proofErr w:type="gramStart"/>
      <w:r w:rsidRPr="00F76A09">
        <w:rPr>
          <w:rFonts w:hint="eastAsia"/>
        </w:rPr>
        <w:t>設定圖應配合</w:t>
      </w:r>
      <w:proofErr w:type="gramEnd"/>
      <w:r w:rsidRPr="00F76A09">
        <w:rPr>
          <w:rFonts w:hint="eastAsia"/>
        </w:rPr>
        <w:t>本章地區災害特性一節一起運用。</w:t>
      </w:r>
    </w:p>
    <w:p w14:paraId="0BAA9755" w14:textId="77777777" w:rsidR="00553E99" w:rsidRPr="00F76A09" w:rsidRDefault="00553E99" w:rsidP="00553E99">
      <w:pPr>
        <w:pStyle w:val="14"/>
        <w:ind w:left="1240" w:hanging="280"/>
      </w:pPr>
      <w:r w:rsidRPr="00F76A09">
        <w:rPr>
          <w:rFonts w:hint="eastAsia"/>
        </w:rPr>
        <w:t>7.</w:t>
      </w:r>
      <w:r w:rsidRPr="00F76A09">
        <w:rPr>
          <w:rFonts w:hint="eastAsia"/>
        </w:rPr>
        <w:t>如預判災害條件已完全超出風水災害規模設定圖之範疇時，應立刻向市府或中央災害應變中心請求協助。</w:t>
      </w:r>
    </w:p>
    <w:p w14:paraId="2A7C3C12" w14:textId="77777777" w:rsidR="00553E99" w:rsidRPr="00F76A09" w:rsidRDefault="00553E99" w:rsidP="00553E99">
      <w:pPr>
        <w:pStyle w:val="14"/>
        <w:ind w:left="1240" w:hanging="280"/>
      </w:pPr>
    </w:p>
    <w:p w14:paraId="7B194E1C" w14:textId="77777777" w:rsidR="00553E99" w:rsidRPr="00F76A09" w:rsidRDefault="00553E99" w:rsidP="004C10B5">
      <w:pPr>
        <w:pStyle w:val="-"/>
      </w:pPr>
      <w:bookmarkStart w:id="203" w:name="_Toc23253049"/>
      <w:r w:rsidRPr="00F76A09">
        <w:rPr>
          <w:rFonts w:hint="eastAsia"/>
        </w:rPr>
        <w:t>表</w:t>
      </w:r>
      <w:r>
        <w:rPr>
          <w:rFonts w:hint="eastAsia"/>
        </w:rPr>
        <w:t>4</w:t>
      </w:r>
      <w:r w:rsidRPr="00F76A09">
        <w:rPr>
          <w:rFonts w:hint="eastAsia"/>
        </w:rPr>
        <w:t xml:space="preserve">-1-1 </w:t>
      </w:r>
      <w:r w:rsidRPr="00F76A09">
        <w:rPr>
          <w:rFonts w:hint="eastAsia"/>
        </w:rPr>
        <w:t>一日暴雨量頻率分析之雨量條件</w:t>
      </w:r>
      <w:bookmarkEnd w:id="203"/>
    </w:p>
    <w:tbl>
      <w:tblPr>
        <w:tblpPr w:leftFromText="180" w:rightFromText="180" w:vertAnchor="text" w:tblpY="1"/>
        <w:tblOverlap w:val="never"/>
        <w:tblW w:w="8425" w:type="dxa"/>
        <w:tblCellMar>
          <w:left w:w="28" w:type="dxa"/>
          <w:right w:w="28" w:type="dxa"/>
        </w:tblCellMar>
        <w:tblLook w:val="04A0" w:firstRow="1" w:lastRow="0" w:firstColumn="1" w:lastColumn="0" w:noHBand="0" w:noVBand="1"/>
      </w:tblPr>
      <w:tblGrid>
        <w:gridCol w:w="1271"/>
        <w:gridCol w:w="1022"/>
        <w:gridCol w:w="1022"/>
        <w:gridCol w:w="1022"/>
        <w:gridCol w:w="1022"/>
        <w:gridCol w:w="1022"/>
        <w:gridCol w:w="1022"/>
        <w:gridCol w:w="1022"/>
      </w:tblGrid>
      <w:tr w:rsidR="00553E99" w:rsidRPr="00134A00" w14:paraId="1E5253D5" w14:textId="77777777" w:rsidTr="00780321">
        <w:trPr>
          <w:trHeight w:val="569"/>
          <w:tblHeader/>
        </w:trPr>
        <w:tc>
          <w:tcPr>
            <w:tcW w:w="1271" w:type="dxa"/>
            <w:tcBorders>
              <w:top w:val="single" w:sz="4" w:space="0" w:color="auto"/>
              <w:left w:val="single" w:sz="4" w:space="0" w:color="auto"/>
              <w:bottom w:val="single" w:sz="4" w:space="0" w:color="auto"/>
              <w:right w:val="single" w:sz="4" w:space="0" w:color="auto"/>
            </w:tcBorders>
            <w:shd w:val="clear" w:color="auto" w:fill="A6A6A6"/>
            <w:noWrap/>
            <w:vAlign w:val="center"/>
          </w:tcPr>
          <w:p w14:paraId="14D684A1" w14:textId="77777777" w:rsidR="00553E99" w:rsidRPr="00134A00" w:rsidRDefault="00553E99" w:rsidP="00780321">
            <w:pPr>
              <w:widowControl/>
              <w:spacing w:line="440" w:lineRule="exact"/>
              <w:jc w:val="center"/>
              <w:rPr>
                <w:rFonts w:ascii="Times New Roman" w:eastAsia="標楷體" w:hAnsi="Times New Roman"/>
                <w:b/>
                <w:kern w:val="0"/>
                <w:sz w:val="28"/>
                <w:szCs w:val="28"/>
              </w:rPr>
            </w:pPr>
            <w:r w:rsidRPr="00134A00">
              <w:rPr>
                <w:rFonts w:ascii="Times New Roman" w:eastAsia="標楷體" w:hAnsi="Times New Roman" w:hint="eastAsia"/>
                <w:b/>
                <w:kern w:val="0"/>
                <w:sz w:val="28"/>
                <w:szCs w:val="28"/>
              </w:rPr>
              <w:t>雨量</w:t>
            </w:r>
            <w:r w:rsidRPr="00134A00">
              <w:rPr>
                <w:rFonts w:ascii="Times New Roman" w:eastAsia="標楷體" w:hAnsi="Times New Roman"/>
                <w:b/>
                <w:kern w:val="0"/>
                <w:sz w:val="28"/>
                <w:szCs w:val="28"/>
              </w:rPr>
              <w:t>站名</w:t>
            </w:r>
          </w:p>
        </w:tc>
        <w:tc>
          <w:tcPr>
            <w:tcW w:w="1022" w:type="dxa"/>
            <w:tcBorders>
              <w:top w:val="single" w:sz="4" w:space="0" w:color="auto"/>
              <w:left w:val="nil"/>
              <w:bottom w:val="single" w:sz="4" w:space="0" w:color="auto"/>
              <w:right w:val="single" w:sz="4" w:space="0" w:color="auto"/>
            </w:tcBorders>
            <w:shd w:val="clear" w:color="auto" w:fill="A6A6A6"/>
            <w:vAlign w:val="center"/>
          </w:tcPr>
          <w:p w14:paraId="04AAE318" w14:textId="77777777" w:rsidR="00553E99" w:rsidRPr="00134A00" w:rsidRDefault="00553E99" w:rsidP="00780321">
            <w:pPr>
              <w:widowControl/>
              <w:spacing w:line="440" w:lineRule="exact"/>
              <w:jc w:val="center"/>
              <w:rPr>
                <w:rFonts w:ascii="Times New Roman" w:eastAsia="標楷體" w:hAnsi="Times New Roman"/>
                <w:b/>
                <w:kern w:val="0"/>
                <w:sz w:val="28"/>
                <w:szCs w:val="28"/>
              </w:rPr>
            </w:pPr>
            <w:r w:rsidRPr="00134A00">
              <w:rPr>
                <w:rFonts w:ascii="Times New Roman" w:eastAsia="標楷體" w:hAnsi="Times New Roman"/>
                <w:b/>
                <w:kern w:val="0"/>
                <w:sz w:val="28"/>
                <w:szCs w:val="28"/>
              </w:rPr>
              <w:t xml:space="preserve">2Y </w:t>
            </w:r>
          </w:p>
        </w:tc>
        <w:tc>
          <w:tcPr>
            <w:tcW w:w="1022" w:type="dxa"/>
            <w:tcBorders>
              <w:top w:val="single" w:sz="4" w:space="0" w:color="auto"/>
              <w:left w:val="nil"/>
              <w:bottom w:val="single" w:sz="4" w:space="0" w:color="auto"/>
              <w:right w:val="single" w:sz="4" w:space="0" w:color="auto"/>
            </w:tcBorders>
            <w:shd w:val="clear" w:color="auto" w:fill="A6A6A6"/>
            <w:vAlign w:val="center"/>
          </w:tcPr>
          <w:p w14:paraId="2AD6B197" w14:textId="77777777" w:rsidR="00553E99" w:rsidRPr="00134A00" w:rsidRDefault="00553E99" w:rsidP="00780321">
            <w:pPr>
              <w:widowControl/>
              <w:spacing w:line="440" w:lineRule="exact"/>
              <w:jc w:val="center"/>
              <w:rPr>
                <w:rFonts w:ascii="Times New Roman" w:eastAsia="標楷體" w:hAnsi="Times New Roman"/>
                <w:b/>
                <w:kern w:val="0"/>
                <w:sz w:val="28"/>
                <w:szCs w:val="28"/>
              </w:rPr>
            </w:pPr>
            <w:r w:rsidRPr="00134A00">
              <w:rPr>
                <w:rFonts w:ascii="Times New Roman" w:eastAsia="標楷體" w:hAnsi="Times New Roman"/>
                <w:b/>
                <w:kern w:val="0"/>
                <w:sz w:val="28"/>
                <w:szCs w:val="28"/>
              </w:rPr>
              <w:t xml:space="preserve">5Y </w:t>
            </w:r>
          </w:p>
        </w:tc>
        <w:tc>
          <w:tcPr>
            <w:tcW w:w="1022" w:type="dxa"/>
            <w:tcBorders>
              <w:top w:val="single" w:sz="4" w:space="0" w:color="auto"/>
              <w:left w:val="nil"/>
              <w:bottom w:val="single" w:sz="4" w:space="0" w:color="auto"/>
              <w:right w:val="single" w:sz="4" w:space="0" w:color="auto"/>
            </w:tcBorders>
            <w:shd w:val="clear" w:color="auto" w:fill="A6A6A6"/>
            <w:vAlign w:val="center"/>
          </w:tcPr>
          <w:p w14:paraId="0967A53B" w14:textId="77777777" w:rsidR="00553E99" w:rsidRPr="00134A00" w:rsidRDefault="00553E99" w:rsidP="00780321">
            <w:pPr>
              <w:widowControl/>
              <w:spacing w:line="440" w:lineRule="exact"/>
              <w:jc w:val="center"/>
              <w:rPr>
                <w:rFonts w:ascii="Times New Roman" w:eastAsia="標楷體" w:hAnsi="Times New Roman"/>
                <w:b/>
                <w:kern w:val="0"/>
                <w:sz w:val="28"/>
                <w:szCs w:val="28"/>
              </w:rPr>
            </w:pPr>
            <w:r w:rsidRPr="00134A00">
              <w:rPr>
                <w:rFonts w:ascii="Times New Roman" w:eastAsia="標楷體" w:hAnsi="Times New Roman"/>
                <w:b/>
                <w:kern w:val="0"/>
                <w:sz w:val="28"/>
                <w:szCs w:val="28"/>
              </w:rPr>
              <w:t xml:space="preserve">10Y </w:t>
            </w:r>
          </w:p>
        </w:tc>
        <w:tc>
          <w:tcPr>
            <w:tcW w:w="1022" w:type="dxa"/>
            <w:tcBorders>
              <w:top w:val="single" w:sz="4" w:space="0" w:color="auto"/>
              <w:left w:val="nil"/>
              <w:bottom w:val="single" w:sz="4" w:space="0" w:color="auto"/>
              <w:right w:val="single" w:sz="4" w:space="0" w:color="auto"/>
            </w:tcBorders>
            <w:shd w:val="clear" w:color="auto" w:fill="A6A6A6"/>
            <w:vAlign w:val="center"/>
          </w:tcPr>
          <w:p w14:paraId="683A84D3" w14:textId="77777777" w:rsidR="00553E99" w:rsidRPr="00134A00" w:rsidRDefault="00553E99" w:rsidP="00780321">
            <w:pPr>
              <w:widowControl/>
              <w:spacing w:line="440" w:lineRule="exact"/>
              <w:jc w:val="center"/>
              <w:rPr>
                <w:rFonts w:ascii="Times New Roman" w:eastAsia="標楷體" w:hAnsi="Times New Roman"/>
                <w:b/>
                <w:kern w:val="0"/>
                <w:sz w:val="28"/>
                <w:szCs w:val="28"/>
              </w:rPr>
            </w:pPr>
            <w:r w:rsidRPr="00134A00">
              <w:rPr>
                <w:rFonts w:ascii="Times New Roman" w:eastAsia="標楷體" w:hAnsi="Times New Roman"/>
                <w:b/>
                <w:kern w:val="0"/>
                <w:sz w:val="28"/>
                <w:szCs w:val="28"/>
              </w:rPr>
              <w:t>2</w:t>
            </w:r>
            <w:r w:rsidRPr="00134A00">
              <w:rPr>
                <w:rFonts w:ascii="Times New Roman" w:eastAsia="標楷體" w:hAnsi="Times New Roman" w:hint="eastAsia"/>
                <w:b/>
                <w:kern w:val="0"/>
                <w:sz w:val="28"/>
                <w:szCs w:val="28"/>
              </w:rPr>
              <w:t>5</w:t>
            </w:r>
            <w:r w:rsidRPr="00134A00">
              <w:rPr>
                <w:rFonts w:ascii="Times New Roman" w:eastAsia="標楷體" w:hAnsi="Times New Roman"/>
                <w:b/>
                <w:kern w:val="0"/>
                <w:sz w:val="28"/>
                <w:szCs w:val="28"/>
              </w:rPr>
              <w:t xml:space="preserve">Y </w:t>
            </w:r>
          </w:p>
        </w:tc>
        <w:tc>
          <w:tcPr>
            <w:tcW w:w="1022" w:type="dxa"/>
            <w:tcBorders>
              <w:top w:val="single" w:sz="4" w:space="0" w:color="auto"/>
              <w:left w:val="nil"/>
              <w:bottom w:val="single" w:sz="4" w:space="0" w:color="auto"/>
              <w:right w:val="single" w:sz="4" w:space="0" w:color="auto"/>
            </w:tcBorders>
            <w:shd w:val="clear" w:color="auto" w:fill="A6A6A6"/>
            <w:vAlign w:val="center"/>
          </w:tcPr>
          <w:p w14:paraId="28067BEE" w14:textId="77777777" w:rsidR="00553E99" w:rsidRPr="00134A00" w:rsidRDefault="00553E99" w:rsidP="00780321">
            <w:pPr>
              <w:widowControl/>
              <w:spacing w:line="440" w:lineRule="exact"/>
              <w:jc w:val="center"/>
              <w:rPr>
                <w:rFonts w:ascii="Times New Roman" w:eastAsia="標楷體" w:hAnsi="Times New Roman"/>
                <w:b/>
                <w:kern w:val="0"/>
                <w:sz w:val="28"/>
                <w:szCs w:val="28"/>
              </w:rPr>
            </w:pPr>
            <w:r w:rsidRPr="00134A00">
              <w:rPr>
                <w:rFonts w:ascii="Times New Roman" w:eastAsia="標楷體" w:hAnsi="Times New Roman"/>
                <w:b/>
                <w:kern w:val="0"/>
                <w:sz w:val="28"/>
                <w:szCs w:val="28"/>
              </w:rPr>
              <w:t xml:space="preserve">50Y </w:t>
            </w:r>
          </w:p>
        </w:tc>
        <w:tc>
          <w:tcPr>
            <w:tcW w:w="1022" w:type="dxa"/>
            <w:tcBorders>
              <w:top w:val="single" w:sz="4" w:space="0" w:color="auto"/>
              <w:left w:val="nil"/>
              <w:bottom w:val="single" w:sz="4" w:space="0" w:color="auto"/>
              <w:right w:val="single" w:sz="4" w:space="0" w:color="auto"/>
            </w:tcBorders>
            <w:shd w:val="clear" w:color="auto" w:fill="A6A6A6"/>
            <w:vAlign w:val="center"/>
          </w:tcPr>
          <w:p w14:paraId="1BCD14CF" w14:textId="77777777" w:rsidR="00553E99" w:rsidRPr="00134A00" w:rsidRDefault="00553E99" w:rsidP="00780321">
            <w:pPr>
              <w:widowControl/>
              <w:spacing w:line="440" w:lineRule="exact"/>
              <w:jc w:val="center"/>
              <w:rPr>
                <w:rFonts w:ascii="Times New Roman" w:eastAsia="標楷體" w:hAnsi="Times New Roman"/>
                <w:b/>
                <w:kern w:val="0"/>
                <w:sz w:val="28"/>
                <w:szCs w:val="28"/>
              </w:rPr>
            </w:pPr>
            <w:r w:rsidRPr="00134A00">
              <w:rPr>
                <w:rFonts w:ascii="Times New Roman" w:eastAsia="標楷體" w:hAnsi="Times New Roman"/>
                <w:b/>
                <w:kern w:val="0"/>
                <w:sz w:val="28"/>
                <w:szCs w:val="28"/>
              </w:rPr>
              <w:t xml:space="preserve">100Y </w:t>
            </w:r>
          </w:p>
        </w:tc>
        <w:tc>
          <w:tcPr>
            <w:tcW w:w="1022" w:type="dxa"/>
            <w:tcBorders>
              <w:top w:val="single" w:sz="4" w:space="0" w:color="auto"/>
              <w:left w:val="nil"/>
              <w:bottom w:val="single" w:sz="4" w:space="0" w:color="auto"/>
              <w:right w:val="single" w:sz="4" w:space="0" w:color="auto"/>
            </w:tcBorders>
            <w:shd w:val="clear" w:color="auto" w:fill="A6A6A6"/>
            <w:vAlign w:val="center"/>
          </w:tcPr>
          <w:p w14:paraId="25A3F748" w14:textId="77777777" w:rsidR="00553E99" w:rsidRPr="00134A00" w:rsidRDefault="00553E99" w:rsidP="00780321">
            <w:pPr>
              <w:widowControl/>
              <w:spacing w:line="440" w:lineRule="exact"/>
              <w:jc w:val="center"/>
              <w:rPr>
                <w:rFonts w:ascii="Times New Roman" w:eastAsia="標楷體" w:hAnsi="Times New Roman"/>
                <w:b/>
                <w:kern w:val="0"/>
                <w:sz w:val="28"/>
                <w:szCs w:val="28"/>
              </w:rPr>
            </w:pPr>
            <w:r w:rsidRPr="00134A00">
              <w:rPr>
                <w:rFonts w:ascii="Times New Roman" w:eastAsia="標楷體" w:hAnsi="Times New Roman"/>
                <w:b/>
                <w:kern w:val="0"/>
                <w:sz w:val="28"/>
                <w:szCs w:val="28"/>
              </w:rPr>
              <w:t xml:space="preserve">200Y </w:t>
            </w:r>
          </w:p>
        </w:tc>
      </w:tr>
      <w:tr w:rsidR="00553E99" w:rsidRPr="00134A00" w14:paraId="24516C8E" w14:textId="77777777" w:rsidTr="00780321">
        <w:trPr>
          <w:trHeight w:val="810"/>
        </w:trPr>
        <w:tc>
          <w:tcPr>
            <w:tcW w:w="1271" w:type="dxa"/>
            <w:tcBorders>
              <w:top w:val="nil"/>
              <w:left w:val="single" w:sz="4" w:space="0" w:color="auto"/>
              <w:bottom w:val="single" w:sz="4" w:space="0" w:color="auto"/>
              <w:right w:val="single" w:sz="4" w:space="0" w:color="auto"/>
            </w:tcBorders>
            <w:shd w:val="clear" w:color="auto" w:fill="auto"/>
            <w:noWrap/>
            <w:vAlign w:val="center"/>
          </w:tcPr>
          <w:p w14:paraId="5766E194" w14:textId="77777777"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kern w:val="0"/>
                <w:sz w:val="28"/>
                <w:szCs w:val="28"/>
              </w:rPr>
              <w:t>虎頭</w:t>
            </w:r>
            <w:proofErr w:type="gramStart"/>
            <w:r w:rsidRPr="00134A00">
              <w:rPr>
                <w:rFonts w:ascii="Times New Roman" w:eastAsia="標楷體" w:hAnsi="Times New Roman"/>
                <w:kern w:val="0"/>
                <w:sz w:val="28"/>
                <w:szCs w:val="28"/>
              </w:rPr>
              <w:t>埤</w:t>
            </w:r>
            <w:proofErr w:type="gramEnd"/>
          </w:p>
        </w:tc>
        <w:tc>
          <w:tcPr>
            <w:tcW w:w="1022" w:type="dxa"/>
            <w:tcBorders>
              <w:top w:val="nil"/>
              <w:left w:val="nil"/>
              <w:bottom w:val="single" w:sz="4" w:space="0" w:color="auto"/>
              <w:right w:val="single" w:sz="4" w:space="0" w:color="auto"/>
            </w:tcBorders>
            <w:shd w:val="clear" w:color="auto" w:fill="auto"/>
            <w:vAlign w:val="center"/>
          </w:tcPr>
          <w:p w14:paraId="20E8C462" w14:textId="77777777"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231</w:t>
            </w:r>
          </w:p>
        </w:tc>
        <w:tc>
          <w:tcPr>
            <w:tcW w:w="1022" w:type="dxa"/>
            <w:tcBorders>
              <w:top w:val="nil"/>
              <w:left w:val="nil"/>
              <w:bottom w:val="single" w:sz="4" w:space="0" w:color="auto"/>
              <w:right w:val="single" w:sz="4" w:space="0" w:color="auto"/>
            </w:tcBorders>
            <w:shd w:val="clear" w:color="auto" w:fill="auto"/>
            <w:vAlign w:val="center"/>
          </w:tcPr>
          <w:p w14:paraId="1CC2A05F" w14:textId="77777777"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315</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14:paraId="718F1BE6" w14:textId="77777777"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362</w:t>
            </w:r>
          </w:p>
        </w:tc>
        <w:tc>
          <w:tcPr>
            <w:tcW w:w="1022" w:type="dxa"/>
            <w:tcBorders>
              <w:top w:val="nil"/>
              <w:left w:val="nil"/>
              <w:bottom w:val="single" w:sz="4" w:space="0" w:color="auto"/>
              <w:right w:val="single" w:sz="4" w:space="0" w:color="auto"/>
            </w:tcBorders>
            <w:shd w:val="clear" w:color="auto" w:fill="auto"/>
            <w:vAlign w:val="center"/>
          </w:tcPr>
          <w:p w14:paraId="1A2E3A06" w14:textId="77777777"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402</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14:paraId="7A74A835" w14:textId="77777777"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414</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14:paraId="6865E3A6" w14:textId="77777777"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448</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14:paraId="27DB54D0" w14:textId="77777777"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479</w:t>
            </w:r>
            <w:r w:rsidRPr="00134A00">
              <w:rPr>
                <w:rFonts w:ascii="Times New Roman" w:eastAsia="標楷體" w:hAnsi="Times New Roman"/>
                <w:kern w:val="0"/>
                <w:sz w:val="28"/>
                <w:szCs w:val="28"/>
              </w:rPr>
              <w:t xml:space="preserve"> </w:t>
            </w:r>
          </w:p>
        </w:tc>
      </w:tr>
      <w:tr w:rsidR="00553E99" w:rsidRPr="00134A00" w14:paraId="49A210EF" w14:textId="77777777" w:rsidTr="00780321">
        <w:trPr>
          <w:trHeight w:val="810"/>
        </w:trPr>
        <w:tc>
          <w:tcPr>
            <w:tcW w:w="1271" w:type="dxa"/>
            <w:tcBorders>
              <w:top w:val="nil"/>
              <w:left w:val="single" w:sz="4" w:space="0" w:color="auto"/>
              <w:bottom w:val="single" w:sz="4" w:space="0" w:color="auto"/>
              <w:right w:val="single" w:sz="4" w:space="0" w:color="auto"/>
            </w:tcBorders>
            <w:shd w:val="clear" w:color="auto" w:fill="auto"/>
            <w:noWrap/>
            <w:vAlign w:val="center"/>
          </w:tcPr>
          <w:p w14:paraId="62BE57E1" w14:textId="77777777" w:rsidR="00553E99" w:rsidRPr="007221D9" w:rsidRDefault="00CF4C07" w:rsidP="00780321">
            <w:pPr>
              <w:widowControl/>
              <w:spacing w:line="440" w:lineRule="exact"/>
              <w:jc w:val="center"/>
              <w:rPr>
                <w:rFonts w:ascii="Times New Roman" w:eastAsia="標楷體" w:hAnsi="Times New Roman"/>
                <w:kern w:val="0"/>
                <w:sz w:val="28"/>
                <w:szCs w:val="28"/>
              </w:rPr>
            </w:pPr>
            <w:proofErr w:type="gramStart"/>
            <w:r w:rsidRPr="007221D9">
              <w:rPr>
                <w:rFonts w:ascii="Times New Roman" w:eastAsia="標楷體" w:hAnsi="Times New Roman" w:hint="eastAsia"/>
                <w:kern w:val="0"/>
                <w:sz w:val="28"/>
                <w:szCs w:val="28"/>
              </w:rPr>
              <w:t>臺</w:t>
            </w:r>
            <w:proofErr w:type="gramEnd"/>
            <w:r w:rsidR="00553E99" w:rsidRPr="007221D9">
              <w:rPr>
                <w:rFonts w:ascii="Times New Roman" w:eastAsia="標楷體" w:hAnsi="Times New Roman" w:hint="eastAsia"/>
                <w:kern w:val="0"/>
                <w:sz w:val="28"/>
                <w:szCs w:val="28"/>
              </w:rPr>
              <w:t>南</w:t>
            </w:r>
          </w:p>
        </w:tc>
        <w:tc>
          <w:tcPr>
            <w:tcW w:w="1022" w:type="dxa"/>
            <w:tcBorders>
              <w:top w:val="nil"/>
              <w:left w:val="nil"/>
              <w:bottom w:val="single" w:sz="4" w:space="0" w:color="auto"/>
              <w:right w:val="single" w:sz="4" w:space="0" w:color="auto"/>
            </w:tcBorders>
            <w:shd w:val="clear" w:color="auto" w:fill="auto"/>
            <w:vAlign w:val="center"/>
          </w:tcPr>
          <w:p w14:paraId="3B3E39D7" w14:textId="77777777" w:rsidR="00553E99" w:rsidRPr="007221D9" w:rsidRDefault="00553E99" w:rsidP="00780321">
            <w:pPr>
              <w:widowControl/>
              <w:spacing w:line="440" w:lineRule="exact"/>
              <w:jc w:val="center"/>
              <w:rPr>
                <w:rFonts w:ascii="Times New Roman" w:eastAsia="標楷體" w:hAnsi="Times New Roman"/>
                <w:kern w:val="0"/>
                <w:sz w:val="28"/>
                <w:szCs w:val="28"/>
              </w:rPr>
            </w:pPr>
            <w:r w:rsidRPr="007221D9">
              <w:rPr>
                <w:rFonts w:ascii="Times New Roman" w:eastAsia="標楷體" w:hAnsi="Times New Roman" w:hint="eastAsia"/>
                <w:kern w:val="0"/>
                <w:sz w:val="28"/>
                <w:szCs w:val="28"/>
              </w:rPr>
              <w:t>237</w:t>
            </w:r>
            <w:r w:rsidRPr="007221D9">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14:paraId="5D3DC48C" w14:textId="77777777"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348</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14:paraId="25AA07BA" w14:textId="77777777"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411</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14:paraId="06F72E62" w14:textId="77777777"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466</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14:paraId="53BB27D6" w14:textId="77777777"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482</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14:paraId="4DF42C76" w14:textId="77777777"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530</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14:paraId="2B5A7E0A" w14:textId="77777777"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574</w:t>
            </w:r>
            <w:r w:rsidRPr="00134A00">
              <w:rPr>
                <w:rFonts w:ascii="Times New Roman" w:eastAsia="標楷體" w:hAnsi="Times New Roman"/>
                <w:kern w:val="0"/>
                <w:sz w:val="28"/>
                <w:szCs w:val="28"/>
              </w:rPr>
              <w:t xml:space="preserve"> </w:t>
            </w:r>
          </w:p>
        </w:tc>
      </w:tr>
      <w:tr w:rsidR="00553E99" w:rsidRPr="00134A00" w14:paraId="1E599688" w14:textId="77777777" w:rsidTr="00780321">
        <w:trPr>
          <w:trHeight w:val="810"/>
        </w:trPr>
        <w:tc>
          <w:tcPr>
            <w:tcW w:w="1271" w:type="dxa"/>
            <w:tcBorders>
              <w:top w:val="nil"/>
              <w:left w:val="single" w:sz="4" w:space="0" w:color="auto"/>
              <w:bottom w:val="single" w:sz="4" w:space="0" w:color="auto"/>
              <w:right w:val="single" w:sz="4" w:space="0" w:color="auto"/>
            </w:tcBorders>
            <w:shd w:val="clear" w:color="auto" w:fill="auto"/>
            <w:noWrap/>
            <w:vAlign w:val="center"/>
          </w:tcPr>
          <w:p w14:paraId="69708FB7" w14:textId="77777777"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新市</w:t>
            </w:r>
          </w:p>
        </w:tc>
        <w:tc>
          <w:tcPr>
            <w:tcW w:w="1022" w:type="dxa"/>
            <w:tcBorders>
              <w:top w:val="nil"/>
              <w:left w:val="nil"/>
              <w:bottom w:val="single" w:sz="4" w:space="0" w:color="auto"/>
              <w:right w:val="single" w:sz="4" w:space="0" w:color="auto"/>
            </w:tcBorders>
            <w:shd w:val="clear" w:color="auto" w:fill="auto"/>
            <w:vAlign w:val="center"/>
          </w:tcPr>
          <w:p w14:paraId="1E465917" w14:textId="77777777"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237</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14:paraId="0BD499A1" w14:textId="77777777"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348</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14:paraId="761679E5" w14:textId="77777777"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411</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14:paraId="574F402C" w14:textId="77777777"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466</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14:paraId="165DCD1A" w14:textId="77777777"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482</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14:paraId="27920E40" w14:textId="77777777"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530</w:t>
            </w:r>
            <w:r w:rsidRPr="00134A00">
              <w:rPr>
                <w:rFonts w:ascii="Times New Roman" w:eastAsia="標楷體" w:hAnsi="Times New Roman"/>
                <w:kern w:val="0"/>
                <w:sz w:val="28"/>
                <w:szCs w:val="28"/>
              </w:rPr>
              <w:t xml:space="preserve"> </w:t>
            </w:r>
          </w:p>
        </w:tc>
        <w:tc>
          <w:tcPr>
            <w:tcW w:w="1022" w:type="dxa"/>
            <w:tcBorders>
              <w:top w:val="nil"/>
              <w:left w:val="nil"/>
              <w:bottom w:val="single" w:sz="4" w:space="0" w:color="auto"/>
              <w:right w:val="single" w:sz="4" w:space="0" w:color="auto"/>
            </w:tcBorders>
            <w:shd w:val="clear" w:color="auto" w:fill="auto"/>
            <w:vAlign w:val="center"/>
          </w:tcPr>
          <w:p w14:paraId="293982BF" w14:textId="77777777" w:rsidR="00553E99" w:rsidRPr="00134A00" w:rsidRDefault="00553E99" w:rsidP="00780321">
            <w:pPr>
              <w:widowControl/>
              <w:spacing w:line="440" w:lineRule="exact"/>
              <w:jc w:val="center"/>
              <w:rPr>
                <w:rFonts w:ascii="Times New Roman" w:eastAsia="標楷體" w:hAnsi="Times New Roman"/>
                <w:kern w:val="0"/>
                <w:sz w:val="28"/>
                <w:szCs w:val="28"/>
              </w:rPr>
            </w:pPr>
            <w:r w:rsidRPr="00134A00">
              <w:rPr>
                <w:rFonts w:ascii="Times New Roman" w:eastAsia="標楷體" w:hAnsi="Times New Roman" w:hint="eastAsia"/>
                <w:kern w:val="0"/>
                <w:sz w:val="28"/>
                <w:szCs w:val="28"/>
              </w:rPr>
              <w:t>574</w:t>
            </w:r>
            <w:r w:rsidRPr="00134A00">
              <w:rPr>
                <w:rFonts w:ascii="Times New Roman" w:eastAsia="標楷體" w:hAnsi="Times New Roman"/>
                <w:kern w:val="0"/>
                <w:sz w:val="28"/>
                <w:szCs w:val="28"/>
              </w:rPr>
              <w:t xml:space="preserve"> </w:t>
            </w:r>
          </w:p>
        </w:tc>
      </w:tr>
    </w:tbl>
    <w:p w14:paraId="6DF09B45" w14:textId="77777777" w:rsidR="00553E99" w:rsidRPr="00F76A09" w:rsidRDefault="00553E99" w:rsidP="00553E99">
      <w:pPr>
        <w:pStyle w:val="14"/>
        <w:ind w:left="1240" w:hanging="280"/>
      </w:pPr>
    </w:p>
    <w:p w14:paraId="4281AB4A" w14:textId="77777777" w:rsidR="00553E99" w:rsidRPr="00F76A09" w:rsidRDefault="00553E99" w:rsidP="00553E99">
      <w:pPr>
        <w:pStyle w:val="000"/>
      </w:pPr>
    </w:p>
    <w:p w14:paraId="03950E3A" w14:textId="77777777" w:rsidR="00553E99" w:rsidRDefault="00553E99" w:rsidP="00553E99">
      <w:pPr>
        <w:pStyle w:val="-"/>
      </w:pPr>
      <w:bookmarkStart w:id="204" w:name="_Toc408490354"/>
    </w:p>
    <w:p w14:paraId="084F8078" w14:textId="77777777" w:rsidR="00553E99" w:rsidRDefault="00553E99" w:rsidP="00553E99">
      <w:pPr>
        <w:pStyle w:val="-"/>
      </w:pPr>
    </w:p>
    <w:p w14:paraId="6D003450" w14:textId="77777777" w:rsidR="00553E99" w:rsidRDefault="00553E99" w:rsidP="00553E99">
      <w:pPr>
        <w:pStyle w:val="-"/>
      </w:pPr>
    </w:p>
    <w:p w14:paraId="3BE3CE29" w14:textId="77777777" w:rsidR="00553E99" w:rsidRDefault="00553E99" w:rsidP="00553E99">
      <w:pPr>
        <w:pStyle w:val="-"/>
      </w:pPr>
    </w:p>
    <w:p w14:paraId="2D68C05B" w14:textId="77777777" w:rsidR="00553E99" w:rsidRDefault="00553E99" w:rsidP="00553E99">
      <w:pPr>
        <w:pStyle w:val="-"/>
      </w:pPr>
    </w:p>
    <w:p w14:paraId="26A82526" w14:textId="77777777" w:rsidR="00553E99" w:rsidRDefault="00553E99" w:rsidP="00553E99">
      <w:pPr>
        <w:pStyle w:val="-"/>
      </w:pPr>
    </w:p>
    <w:p w14:paraId="23ABD96F" w14:textId="63D454D8" w:rsidR="00553E99" w:rsidRDefault="00553E99" w:rsidP="00176179">
      <w:pPr>
        <w:pStyle w:val="-"/>
        <w:jc w:val="left"/>
      </w:pPr>
    </w:p>
    <w:p w14:paraId="63C7D6AE" w14:textId="0483C6DA" w:rsidR="004B5902" w:rsidRDefault="004B5902" w:rsidP="00176179">
      <w:pPr>
        <w:pStyle w:val="-"/>
        <w:jc w:val="left"/>
      </w:pPr>
    </w:p>
    <w:p w14:paraId="4E70536A" w14:textId="463CE884" w:rsidR="004B5902" w:rsidRDefault="004B5902" w:rsidP="00176179">
      <w:pPr>
        <w:pStyle w:val="-"/>
        <w:jc w:val="left"/>
      </w:pPr>
    </w:p>
    <w:p w14:paraId="29B0F615" w14:textId="04DD4D36" w:rsidR="004B5902" w:rsidRDefault="004B5902" w:rsidP="00176179">
      <w:pPr>
        <w:pStyle w:val="-"/>
        <w:jc w:val="left"/>
      </w:pPr>
    </w:p>
    <w:p w14:paraId="38E7D254" w14:textId="307CC5D2" w:rsidR="004B5902" w:rsidRDefault="004B5902" w:rsidP="00176179">
      <w:pPr>
        <w:pStyle w:val="-"/>
        <w:jc w:val="left"/>
      </w:pPr>
    </w:p>
    <w:p w14:paraId="3DBDD2F2" w14:textId="36525698" w:rsidR="004B5902" w:rsidRDefault="004B5902" w:rsidP="00176179">
      <w:pPr>
        <w:pStyle w:val="-"/>
        <w:jc w:val="left"/>
      </w:pPr>
    </w:p>
    <w:p w14:paraId="0FD0E667" w14:textId="5C23C772" w:rsidR="004B5902" w:rsidRDefault="004B5902" w:rsidP="00176179">
      <w:pPr>
        <w:pStyle w:val="-"/>
        <w:jc w:val="left"/>
      </w:pPr>
    </w:p>
    <w:p w14:paraId="63A74BEF" w14:textId="241902C4" w:rsidR="004B5902" w:rsidRDefault="004B5902" w:rsidP="00176179">
      <w:pPr>
        <w:pStyle w:val="-"/>
        <w:jc w:val="left"/>
      </w:pPr>
    </w:p>
    <w:p w14:paraId="6E8BE51A" w14:textId="07E116BA" w:rsidR="004B5902" w:rsidRDefault="004B5902" w:rsidP="00176179">
      <w:pPr>
        <w:pStyle w:val="-"/>
        <w:jc w:val="left"/>
      </w:pPr>
    </w:p>
    <w:p w14:paraId="61318FD8" w14:textId="45684D1A" w:rsidR="004B5902" w:rsidRDefault="004B5902" w:rsidP="00176179">
      <w:pPr>
        <w:pStyle w:val="-"/>
        <w:jc w:val="left"/>
      </w:pPr>
    </w:p>
    <w:p w14:paraId="4D62AD0B" w14:textId="77777777" w:rsidR="004B5902" w:rsidRDefault="004B5902" w:rsidP="00176179">
      <w:pPr>
        <w:pStyle w:val="-"/>
        <w:jc w:val="left"/>
      </w:pPr>
    </w:p>
    <w:p w14:paraId="18E41D04" w14:textId="77777777" w:rsidR="00553E99" w:rsidRDefault="00553E99" w:rsidP="00553E99">
      <w:pPr>
        <w:pStyle w:val="-"/>
      </w:pPr>
    </w:p>
    <w:p w14:paraId="0239E60B" w14:textId="1A9FD567" w:rsidR="00553E99" w:rsidRDefault="004B40FC" w:rsidP="00553E99">
      <w:pPr>
        <w:pStyle w:val="-"/>
      </w:pPr>
      <w:r>
        <w:rPr>
          <w:noProof/>
        </w:rPr>
        <w:lastRenderedPageBreak/>
        <w:drawing>
          <wp:anchor distT="0" distB="0" distL="114300" distR="114300" simplePos="0" relativeHeight="251663872" behindDoc="1" locked="0" layoutInCell="1" allowOverlap="1" wp14:anchorId="09214AB4" wp14:editId="14CD6D24">
            <wp:simplePos x="0" y="0"/>
            <wp:positionH relativeFrom="column">
              <wp:posOffset>166369</wp:posOffset>
            </wp:positionH>
            <wp:positionV relativeFrom="paragraph">
              <wp:posOffset>-62231</wp:posOffset>
            </wp:positionV>
            <wp:extent cx="5464619" cy="3781425"/>
            <wp:effectExtent l="0" t="0" r="0" b="0"/>
            <wp:wrapNone/>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10915" r="10695" b="3567"/>
                    <a:stretch/>
                  </pic:blipFill>
                  <pic:spPr bwMode="auto">
                    <a:xfrm>
                      <a:off x="0" y="0"/>
                      <a:ext cx="5469806" cy="3785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3AE155" w14:textId="36E12622" w:rsidR="00553E99" w:rsidRDefault="00553E99" w:rsidP="00553E99">
      <w:pPr>
        <w:pStyle w:val="-"/>
      </w:pPr>
    </w:p>
    <w:p w14:paraId="27E3293D" w14:textId="3B006E9A" w:rsidR="00553E99" w:rsidRDefault="004B40FC" w:rsidP="004B40FC">
      <w:pPr>
        <w:pStyle w:val="-"/>
        <w:tabs>
          <w:tab w:val="left" w:pos="7245"/>
        </w:tabs>
        <w:jc w:val="left"/>
      </w:pPr>
      <w:r>
        <w:tab/>
      </w:r>
    </w:p>
    <w:p w14:paraId="50B1CBD7" w14:textId="77777777" w:rsidR="00553E99" w:rsidRDefault="00553E99" w:rsidP="00553E99">
      <w:pPr>
        <w:pStyle w:val="-"/>
      </w:pPr>
    </w:p>
    <w:p w14:paraId="4FE5E2A0" w14:textId="77777777" w:rsidR="00553E99" w:rsidRDefault="00553E99" w:rsidP="00553E99">
      <w:pPr>
        <w:pStyle w:val="-"/>
      </w:pPr>
    </w:p>
    <w:p w14:paraId="41340711" w14:textId="77777777" w:rsidR="00553E99" w:rsidRDefault="00553E99" w:rsidP="00553E99">
      <w:pPr>
        <w:pStyle w:val="-"/>
      </w:pPr>
    </w:p>
    <w:p w14:paraId="03FFE315" w14:textId="77777777" w:rsidR="00553E99" w:rsidRDefault="00553E99" w:rsidP="00553E99">
      <w:pPr>
        <w:pStyle w:val="-"/>
      </w:pPr>
    </w:p>
    <w:p w14:paraId="0AB7502F" w14:textId="77777777" w:rsidR="00553E99" w:rsidRDefault="00553E99" w:rsidP="00553E99">
      <w:pPr>
        <w:pStyle w:val="-"/>
      </w:pPr>
    </w:p>
    <w:p w14:paraId="358BCD5A" w14:textId="77777777" w:rsidR="00553E99" w:rsidRDefault="00553E99" w:rsidP="00553E99">
      <w:pPr>
        <w:pStyle w:val="-"/>
      </w:pPr>
    </w:p>
    <w:p w14:paraId="4F51CAF7" w14:textId="77777777" w:rsidR="00553E99" w:rsidRDefault="00553E99" w:rsidP="00553E99">
      <w:pPr>
        <w:pStyle w:val="-"/>
      </w:pPr>
    </w:p>
    <w:p w14:paraId="0FE43455" w14:textId="77777777" w:rsidR="00553E99" w:rsidRDefault="00553E99" w:rsidP="00553E99">
      <w:pPr>
        <w:pStyle w:val="-"/>
      </w:pPr>
    </w:p>
    <w:p w14:paraId="40B8691C" w14:textId="77777777" w:rsidR="00553E99" w:rsidRDefault="00553E99" w:rsidP="00553E99">
      <w:pPr>
        <w:pStyle w:val="-"/>
      </w:pPr>
    </w:p>
    <w:p w14:paraId="7DA534E7" w14:textId="77777777" w:rsidR="00553E99" w:rsidRDefault="00553E99" w:rsidP="00553E99">
      <w:pPr>
        <w:pStyle w:val="-"/>
      </w:pPr>
    </w:p>
    <w:p w14:paraId="45EB8B09" w14:textId="77777777" w:rsidR="00553E99" w:rsidRDefault="00553E99" w:rsidP="00553E99">
      <w:pPr>
        <w:pStyle w:val="-"/>
      </w:pPr>
    </w:p>
    <w:p w14:paraId="7841C1B1" w14:textId="77777777" w:rsidR="00553E99" w:rsidRDefault="00553E99" w:rsidP="00553E99">
      <w:pPr>
        <w:pStyle w:val="-"/>
      </w:pPr>
    </w:p>
    <w:p w14:paraId="0DB092F3" w14:textId="77777777" w:rsidR="00BD71EB" w:rsidRDefault="00BD71EB" w:rsidP="00553E99">
      <w:pPr>
        <w:pStyle w:val="-"/>
      </w:pPr>
      <w:bookmarkStart w:id="205" w:name="_Toc25161324"/>
    </w:p>
    <w:p w14:paraId="4A021A44" w14:textId="77777777" w:rsidR="00BD71EB" w:rsidRDefault="00BD71EB" w:rsidP="00553E99">
      <w:pPr>
        <w:pStyle w:val="-"/>
      </w:pPr>
    </w:p>
    <w:p w14:paraId="4DB68010" w14:textId="77777777" w:rsidR="00BD71EB" w:rsidRDefault="00BD71EB" w:rsidP="00553E99">
      <w:pPr>
        <w:pStyle w:val="-"/>
      </w:pPr>
    </w:p>
    <w:p w14:paraId="73EC2C50" w14:textId="77777777" w:rsidR="004B40FC" w:rsidRDefault="004B40FC" w:rsidP="00553E99">
      <w:pPr>
        <w:pStyle w:val="-"/>
      </w:pPr>
    </w:p>
    <w:p w14:paraId="6D5BCC16" w14:textId="784E6E58" w:rsidR="00553E99" w:rsidRPr="00F76A09" w:rsidRDefault="00553E99" w:rsidP="00553E99">
      <w:pPr>
        <w:pStyle w:val="-"/>
      </w:pPr>
      <w:r w:rsidRPr="00D162FE">
        <w:rPr>
          <w:rFonts w:hint="eastAsia"/>
        </w:rPr>
        <w:t>圖</w:t>
      </w:r>
      <w:r>
        <w:rPr>
          <w:rFonts w:hint="eastAsia"/>
        </w:rPr>
        <w:t>4</w:t>
      </w:r>
      <w:r w:rsidRPr="00D162FE">
        <w:rPr>
          <w:rFonts w:hint="eastAsia"/>
        </w:rPr>
        <w:t>-1-1</w:t>
      </w:r>
      <w:r w:rsidRPr="00D162FE">
        <w:rPr>
          <w:rFonts w:hint="eastAsia"/>
        </w:rPr>
        <w:t>新</w:t>
      </w:r>
      <w:r w:rsidRPr="00F76A09">
        <w:rPr>
          <w:rFonts w:hint="eastAsia"/>
        </w:rPr>
        <w:t>化區歷年易淹水地區</w:t>
      </w:r>
      <w:bookmarkEnd w:id="204"/>
      <w:bookmarkEnd w:id="205"/>
    </w:p>
    <w:p w14:paraId="75B165DE" w14:textId="77777777" w:rsidR="00553E99" w:rsidRPr="00F76A09" w:rsidRDefault="00553E99" w:rsidP="00553E99">
      <w:pPr>
        <w:jc w:val="center"/>
        <w:rPr>
          <w:color w:val="000000"/>
        </w:rPr>
      </w:pPr>
    </w:p>
    <w:p w14:paraId="319DFBD9" w14:textId="77777777" w:rsidR="00553E99" w:rsidRPr="00F76A09" w:rsidRDefault="00553E99" w:rsidP="00553E99">
      <w:pPr>
        <w:jc w:val="center"/>
        <w:rPr>
          <w:color w:val="000000"/>
        </w:rPr>
      </w:pPr>
    </w:p>
    <w:p w14:paraId="14D37399" w14:textId="77777777" w:rsidR="00553E99" w:rsidRPr="00F76A09" w:rsidRDefault="00553E99" w:rsidP="00553E99">
      <w:pPr>
        <w:jc w:val="center"/>
        <w:rPr>
          <w:color w:val="000000"/>
        </w:rPr>
      </w:pPr>
      <w:r w:rsidRPr="00D96187">
        <w:rPr>
          <w:noProof/>
          <w:color w:val="000000"/>
        </w:rPr>
        <w:drawing>
          <wp:inline distT="0" distB="0" distL="0" distR="0" wp14:anchorId="32FEFD2E" wp14:editId="27E0C93C">
            <wp:extent cx="5241944" cy="3533775"/>
            <wp:effectExtent l="19050" t="19050" r="0" b="0"/>
            <wp:docPr id="20"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71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44401" cy="3535431"/>
                    </a:xfrm>
                    <a:prstGeom prst="rect">
                      <a:avLst/>
                    </a:prstGeom>
                    <a:noFill/>
                    <a:ln w="9525" cmpd="sng">
                      <a:solidFill>
                        <a:srgbClr val="000000"/>
                      </a:solidFill>
                      <a:miter lim="800000"/>
                      <a:headEnd/>
                      <a:tailEnd/>
                    </a:ln>
                    <a:effectLst/>
                  </pic:spPr>
                </pic:pic>
              </a:graphicData>
            </a:graphic>
          </wp:inline>
        </w:drawing>
      </w:r>
    </w:p>
    <w:p w14:paraId="0F067E2A" w14:textId="77777777" w:rsidR="00553E99" w:rsidRPr="00F76A09" w:rsidRDefault="00553E99" w:rsidP="00553E99">
      <w:pPr>
        <w:pStyle w:val="-"/>
      </w:pPr>
      <w:bookmarkStart w:id="206" w:name="_Toc408490355"/>
      <w:bookmarkStart w:id="207" w:name="_Toc25161325"/>
      <w:r w:rsidRPr="00D162FE">
        <w:rPr>
          <w:rFonts w:hint="eastAsia"/>
        </w:rPr>
        <w:t>圖</w:t>
      </w:r>
      <w:r>
        <w:rPr>
          <w:rFonts w:hint="eastAsia"/>
        </w:rPr>
        <w:t>4</w:t>
      </w:r>
      <w:r w:rsidRPr="00D162FE">
        <w:rPr>
          <w:rFonts w:hint="eastAsia"/>
        </w:rPr>
        <w:t>-1-2</w:t>
      </w:r>
      <w:r w:rsidRPr="00D162FE">
        <w:rPr>
          <w:rFonts w:hint="eastAsia"/>
        </w:rPr>
        <w:t>將</w:t>
      </w:r>
      <w:r w:rsidRPr="00F76A09">
        <w:rPr>
          <w:rFonts w:hint="eastAsia"/>
        </w:rPr>
        <w:t>軍潮位站之平均</w:t>
      </w:r>
      <w:proofErr w:type="gramStart"/>
      <w:r w:rsidRPr="00F76A09">
        <w:rPr>
          <w:rFonts w:hint="eastAsia"/>
        </w:rPr>
        <w:t>大潮歷線圖</w:t>
      </w:r>
      <w:bookmarkEnd w:id="206"/>
      <w:bookmarkEnd w:id="207"/>
      <w:proofErr w:type="gramEnd"/>
    </w:p>
    <w:p w14:paraId="0722D2F9" w14:textId="77777777" w:rsidR="00553E99" w:rsidRPr="00F76A09" w:rsidRDefault="00553E99" w:rsidP="00553E99">
      <w:pPr>
        <w:jc w:val="center"/>
        <w:rPr>
          <w:color w:val="000000"/>
        </w:rPr>
      </w:pPr>
    </w:p>
    <w:p w14:paraId="5E045965" w14:textId="77777777" w:rsidR="00553E99" w:rsidRPr="00F76A09" w:rsidRDefault="00553E99" w:rsidP="004B40FC">
      <w:pPr>
        <w:pStyle w:val="000"/>
        <w:tabs>
          <w:tab w:val="left" w:pos="851"/>
        </w:tabs>
      </w:pPr>
      <w:r>
        <w:rPr>
          <w:noProof/>
        </w:rPr>
        <w:lastRenderedPageBreak/>
        <w:drawing>
          <wp:inline distT="0" distB="0" distL="0" distR="0" wp14:anchorId="6D689EED" wp14:editId="7594BD63">
            <wp:extent cx="5467350" cy="3858774"/>
            <wp:effectExtent l="19050" t="19050" r="0" b="8890"/>
            <wp:docPr id="21" name="圖片 51" descr="描述: 新化區歷史淹水+潛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1" descr="描述: 新化區歷史淹水+潛勢.jpg"/>
                    <pic:cNvPicPr>
                      <a:picLocks noChangeAspect="1" noChangeArrowheads="1"/>
                    </pic:cNvPicPr>
                  </pic:nvPicPr>
                  <pic:blipFill>
                    <a:blip r:embed="rId68" cstate="print"/>
                    <a:srcRect/>
                    <a:stretch>
                      <a:fillRect/>
                    </a:stretch>
                  </pic:blipFill>
                  <pic:spPr bwMode="auto">
                    <a:xfrm>
                      <a:off x="0" y="0"/>
                      <a:ext cx="5469721" cy="3860447"/>
                    </a:xfrm>
                    <a:prstGeom prst="rect">
                      <a:avLst/>
                    </a:prstGeom>
                    <a:noFill/>
                    <a:ln w="9525" cmpd="sng">
                      <a:solidFill>
                        <a:srgbClr val="4F81BD"/>
                      </a:solidFill>
                      <a:miter lim="800000"/>
                      <a:headEnd/>
                      <a:tailEnd/>
                    </a:ln>
                    <a:effectLst/>
                  </pic:spPr>
                </pic:pic>
              </a:graphicData>
            </a:graphic>
          </wp:inline>
        </w:drawing>
      </w:r>
    </w:p>
    <w:p w14:paraId="67E667B5" w14:textId="77777777" w:rsidR="00553E99" w:rsidRPr="00F76A09" w:rsidRDefault="00553E99" w:rsidP="00553E99">
      <w:pPr>
        <w:pStyle w:val="-"/>
      </w:pPr>
      <w:bookmarkStart w:id="208" w:name="_Toc408490357"/>
      <w:bookmarkStart w:id="209" w:name="_Toc25161326"/>
      <w:r w:rsidRPr="00D162FE">
        <w:rPr>
          <w:rFonts w:hint="eastAsia"/>
        </w:rPr>
        <w:t>圖</w:t>
      </w:r>
      <w:r>
        <w:rPr>
          <w:rFonts w:hint="eastAsia"/>
        </w:rPr>
        <w:t>4</w:t>
      </w:r>
      <w:r w:rsidRPr="00D162FE">
        <w:rPr>
          <w:rFonts w:hint="eastAsia"/>
        </w:rPr>
        <w:t>-1-</w:t>
      </w:r>
      <w:r>
        <w:rPr>
          <w:rFonts w:hint="eastAsia"/>
        </w:rPr>
        <w:t>3</w:t>
      </w:r>
      <w:r w:rsidRPr="00F76A09">
        <w:rPr>
          <w:rFonts w:hint="eastAsia"/>
        </w:rPr>
        <w:t>風水災害規模設定區位</w:t>
      </w:r>
      <w:bookmarkEnd w:id="208"/>
      <w:bookmarkEnd w:id="209"/>
    </w:p>
    <w:p w14:paraId="71BE684A" w14:textId="77777777" w:rsidR="006B6476" w:rsidRDefault="006B6476" w:rsidP="006B6476">
      <w:pPr>
        <w:widowControl/>
        <w:rPr>
          <w:rFonts w:ascii="Times New Roman" w:eastAsia="標楷體" w:hAnsi="Times New Roman"/>
          <w:color w:val="000000"/>
          <w:sz w:val="28"/>
        </w:rPr>
      </w:pPr>
    </w:p>
    <w:p w14:paraId="7D239BF3" w14:textId="77777777" w:rsidR="004C10B5" w:rsidRDefault="004C10B5" w:rsidP="006B6476">
      <w:pPr>
        <w:pStyle w:val="-"/>
      </w:pPr>
    </w:p>
    <w:p w14:paraId="5A22AC37" w14:textId="77777777" w:rsidR="004C10B5" w:rsidRDefault="003D1358" w:rsidP="006B6476">
      <w:pPr>
        <w:pStyle w:val="-"/>
      </w:pPr>
      <w:r>
        <w:rPr>
          <w:noProof/>
        </w:rPr>
        <w:drawing>
          <wp:anchor distT="0" distB="0" distL="114300" distR="114300" simplePos="0" relativeHeight="251660800" behindDoc="1" locked="0" layoutInCell="1" allowOverlap="1" wp14:anchorId="343FE78D" wp14:editId="663280D0">
            <wp:simplePos x="0" y="0"/>
            <wp:positionH relativeFrom="column">
              <wp:posOffset>366395</wp:posOffset>
            </wp:positionH>
            <wp:positionV relativeFrom="paragraph">
              <wp:posOffset>-109855</wp:posOffset>
            </wp:positionV>
            <wp:extent cx="5600700" cy="3914775"/>
            <wp:effectExtent l="19050" t="0" r="0" b="0"/>
            <wp:wrapNone/>
            <wp:docPr id="259" name="圖片 284" descr="圖5-6-3新化區老人養護院套歷史淹水範圍分布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5-6-3新化區老人養護院套歷史淹水範圍分布圖.png"/>
                    <pic:cNvPicPr/>
                  </pic:nvPicPr>
                  <pic:blipFill>
                    <a:blip r:embed="rId69" cstate="print"/>
                    <a:stretch>
                      <a:fillRect/>
                    </a:stretch>
                  </pic:blipFill>
                  <pic:spPr>
                    <a:xfrm>
                      <a:off x="0" y="0"/>
                      <a:ext cx="5600700" cy="3914775"/>
                    </a:xfrm>
                    <a:prstGeom prst="rect">
                      <a:avLst/>
                    </a:prstGeom>
                  </pic:spPr>
                </pic:pic>
              </a:graphicData>
            </a:graphic>
          </wp:anchor>
        </w:drawing>
      </w:r>
    </w:p>
    <w:p w14:paraId="7F35AC64" w14:textId="77777777" w:rsidR="004C10B5" w:rsidRDefault="004C10B5" w:rsidP="006B6476">
      <w:pPr>
        <w:pStyle w:val="-"/>
      </w:pPr>
    </w:p>
    <w:p w14:paraId="4923868B" w14:textId="77777777" w:rsidR="004C10B5" w:rsidRDefault="004C10B5" w:rsidP="006B6476">
      <w:pPr>
        <w:pStyle w:val="-"/>
      </w:pPr>
    </w:p>
    <w:p w14:paraId="72ED530B" w14:textId="77777777" w:rsidR="004C10B5" w:rsidRDefault="004C10B5" w:rsidP="006B6476">
      <w:pPr>
        <w:pStyle w:val="-"/>
      </w:pPr>
    </w:p>
    <w:p w14:paraId="1597B0F4" w14:textId="77777777" w:rsidR="004C10B5" w:rsidRDefault="004C10B5" w:rsidP="006B6476">
      <w:pPr>
        <w:pStyle w:val="-"/>
      </w:pPr>
    </w:p>
    <w:p w14:paraId="776C401A" w14:textId="77777777" w:rsidR="004C10B5" w:rsidRDefault="004C10B5" w:rsidP="006B6476">
      <w:pPr>
        <w:pStyle w:val="-"/>
      </w:pPr>
    </w:p>
    <w:p w14:paraId="0EE41FE2" w14:textId="77777777" w:rsidR="004C10B5" w:rsidRDefault="004C10B5" w:rsidP="006B6476">
      <w:pPr>
        <w:pStyle w:val="-"/>
      </w:pPr>
    </w:p>
    <w:p w14:paraId="60A7CD15" w14:textId="77777777" w:rsidR="004C10B5" w:rsidRDefault="004C10B5" w:rsidP="006B6476">
      <w:pPr>
        <w:pStyle w:val="-"/>
      </w:pPr>
    </w:p>
    <w:p w14:paraId="2073905F" w14:textId="77777777" w:rsidR="004C10B5" w:rsidRDefault="004C10B5" w:rsidP="006B6476">
      <w:pPr>
        <w:pStyle w:val="-"/>
      </w:pPr>
    </w:p>
    <w:p w14:paraId="0C765C04" w14:textId="77777777" w:rsidR="004C10B5" w:rsidRDefault="004C10B5" w:rsidP="006B6476">
      <w:pPr>
        <w:pStyle w:val="-"/>
      </w:pPr>
    </w:p>
    <w:p w14:paraId="33B4AE37" w14:textId="77777777" w:rsidR="004C10B5" w:rsidRDefault="004C10B5" w:rsidP="006B6476">
      <w:pPr>
        <w:pStyle w:val="-"/>
      </w:pPr>
    </w:p>
    <w:p w14:paraId="358C46A1" w14:textId="77777777" w:rsidR="004C10B5" w:rsidRDefault="004C10B5" w:rsidP="006B6476">
      <w:pPr>
        <w:pStyle w:val="-"/>
      </w:pPr>
    </w:p>
    <w:p w14:paraId="617E4F60" w14:textId="77777777" w:rsidR="004C10B5" w:rsidRDefault="004C10B5" w:rsidP="006B6476">
      <w:pPr>
        <w:pStyle w:val="-"/>
      </w:pPr>
    </w:p>
    <w:p w14:paraId="45B7FB41" w14:textId="77777777" w:rsidR="004C10B5" w:rsidRDefault="004C10B5" w:rsidP="006B6476">
      <w:pPr>
        <w:pStyle w:val="-"/>
      </w:pPr>
    </w:p>
    <w:p w14:paraId="3E2EBD3D" w14:textId="77777777" w:rsidR="004C10B5" w:rsidRDefault="004C10B5" w:rsidP="006B6476">
      <w:pPr>
        <w:pStyle w:val="-"/>
      </w:pPr>
    </w:p>
    <w:p w14:paraId="221E91B9" w14:textId="77777777" w:rsidR="004C10B5" w:rsidRDefault="004C10B5" w:rsidP="006B6476">
      <w:pPr>
        <w:pStyle w:val="-"/>
      </w:pPr>
    </w:p>
    <w:p w14:paraId="09C92167" w14:textId="77777777" w:rsidR="003D1358" w:rsidRDefault="003D1358" w:rsidP="006B6476">
      <w:pPr>
        <w:pStyle w:val="-"/>
      </w:pPr>
    </w:p>
    <w:p w14:paraId="041332EE" w14:textId="77777777" w:rsidR="003D1358" w:rsidRDefault="003D1358" w:rsidP="006B6476">
      <w:pPr>
        <w:pStyle w:val="-"/>
      </w:pPr>
    </w:p>
    <w:p w14:paraId="6F958503" w14:textId="77777777" w:rsidR="003D1358" w:rsidRDefault="003D1358" w:rsidP="006B6476">
      <w:pPr>
        <w:pStyle w:val="-"/>
      </w:pPr>
    </w:p>
    <w:p w14:paraId="561CB8E7" w14:textId="77777777" w:rsidR="006B6476" w:rsidRPr="001C580B" w:rsidRDefault="006B6476" w:rsidP="006B6476">
      <w:pPr>
        <w:pStyle w:val="-"/>
      </w:pPr>
      <w:r w:rsidRPr="001C580B">
        <w:rPr>
          <w:rFonts w:hint="eastAsia"/>
        </w:rPr>
        <w:t>圖</w:t>
      </w:r>
      <w:r>
        <w:rPr>
          <w:rFonts w:hint="eastAsia"/>
        </w:rPr>
        <w:t>4</w:t>
      </w:r>
      <w:r w:rsidRPr="001C580B">
        <w:rPr>
          <w:rFonts w:hint="eastAsia"/>
        </w:rPr>
        <w:t>-</w:t>
      </w:r>
      <w:r>
        <w:rPr>
          <w:rFonts w:hint="eastAsia"/>
        </w:rPr>
        <w:t>1</w:t>
      </w:r>
      <w:r w:rsidRPr="001C580B">
        <w:rPr>
          <w:rFonts w:hint="eastAsia"/>
        </w:rPr>
        <w:t>-</w:t>
      </w:r>
      <w:r>
        <w:rPr>
          <w:rFonts w:hint="eastAsia"/>
        </w:rPr>
        <w:t>4</w:t>
      </w:r>
      <w:r w:rsidRPr="001C580B">
        <w:rPr>
          <w:rFonts w:hint="eastAsia"/>
        </w:rPr>
        <w:t>新化區老人</w:t>
      </w:r>
      <w:proofErr w:type="gramStart"/>
      <w:r w:rsidRPr="001C580B">
        <w:rPr>
          <w:rFonts w:hint="eastAsia"/>
        </w:rPr>
        <w:t>養護院套歷史</w:t>
      </w:r>
      <w:proofErr w:type="gramEnd"/>
      <w:r w:rsidRPr="001C580B">
        <w:rPr>
          <w:rFonts w:hint="eastAsia"/>
        </w:rPr>
        <w:t>淹水範圍分布圖</w:t>
      </w:r>
    </w:p>
    <w:p w14:paraId="26EE56A7" w14:textId="77777777" w:rsidR="00553E99" w:rsidRDefault="006B6476" w:rsidP="006B6476">
      <w:pPr>
        <w:widowControl/>
        <w:rPr>
          <w:kern w:val="0"/>
        </w:rPr>
      </w:pPr>
      <w:r>
        <w:rPr>
          <w:kern w:val="0"/>
        </w:rPr>
        <w:br w:type="page"/>
      </w:r>
      <w:bookmarkStart w:id="210" w:name="_Toc248030550"/>
      <w:bookmarkStart w:id="211" w:name="_Toc248850118"/>
      <w:bookmarkStart w:id="212" w:name="_Toc408490358"/>
    </w:p>
    <w:p w14:paraId="207F0B41" w14:textId="77777777" w:rsidR="006B6476" w:rsidRPr="004C10B5" w:rsidRDefault="006B6476" w:rsidP="004C10B5">
      <w:pPr>
        <w:pStyle w:val="-"/>
      </w:pPr>
      <w:bookmarkStart w:id="213" w:name="_Toc23253056"/>
      <w:r w:rsidRPr="004C10B5">
        <w:rPr>
          <w:rFonts w:hint="eastAsia"/>
        </w:rPr>
        <w:lastRenderedPageBreak/>
        <w:t>表</w:t>
      </w:r>
      <w:r w:rsidRPr="004C10B5">
        <w:rPr>
          <w:rFonts w:hint="eastAsia"/>
        </w:rPr>
        <w:t>4-1-2</w:t>
      </w:r>
      <w:r w:rsidRPr="004C10B5">
        <w:rPr>
          <w:rFonts w:hint="eastAsia"/>
        </w:rPr>
        <w:t>弱勢</w:t>
      </w:r>
      <w:r w:rsidR="004C10B5" w:rsidRPr="004C10B5">
        <w:rPr>
          <w:rFonts w:hint="eastAsia"/>
        </w:rPr>
        <w:t>族</w:t>
      </w:r>
      <w:r w:rsidRPr="004C10B5">
        <w:rPr>
          <w:rFonts w:hint="eastAsia"/>
        </w:rPr>
        <w:t>群</w:t>
      </w:r>
      <w:r w:rsidRPr="004C10B5">
        <w:rPr>
          <w:rFonts w:hint="eastAsia"/>
        </w:rPr>
        <w:t>-</w:t>
      </w:r>
      <w:r w:rsidRPr="004C10B5">
        <w:rPr>
          <w:rFonts w:hint="eastAsia"/>
        </w:rPr>
        <w:t>新化區老人養護院清冊</w:t>
      </w:r>
      <w:r w:rsidRPr="004C10B5">
        <w:rPr>
          <w:rFonts w:hint="eastAsia"/>
        </w:rPr>
        <w:t>(</w:t>
      </w:r>
      <w:r w:rsidRPr="004C10B5">
        <w:rPr>
          <w:rFonts w:hint="eastAsia"/>
        </w:rPr>
        <w:t>水災災害評估</w:t>
      </w:r>
      <w:r w:rsidRPr="004C10B5">
        <w:rPr>
          <w:rFonts w:hint="eastAsia"/>
        </w:rPr>
        <w:t>)</w:t>
      </w:r>
      <w:bookmarkEnd w:id="213"/>
    </w:p>
    <w:tbl>
      <w:tblPr>
        <w:tblpPr w:leftFromText="180" w:rightFromText="180" w:vertAnchor="text" w:tblpY="1"/>
        <w:tblOverlap w:val="never"/>
        <w:tblW w:w="5064" w:type="pct"/>
        <w:tblLayout w:type="fixed"/>
        <w:tblCellMar>
          <w:left w:w="28" w:type="dxa"/>
          <w:right w:w="28" w:type="dxa"/>
        </w:tblCellMar>
        <w:tblLook w:val="04A0" w:firstRow="1" w:lastRow="0" w:firstColumn="1" w:lastColumn="0" w:noHBand="0" w:noVBand="1"/>
      </w:tblPr>
      <w:tblGrid>
        <w:gridCol w:w="295"/>
        <w:gridCol w:w="1424"/>
        <w:gridCol w:w="844"/>
        <w:gridCol w:w="986"/>
        <w:gridCol w:w="1828"/>
        <w:gridCol w:w="1408"/>
        <w:gridCol w:w="1127"/>
        <w:gridCol w:w="1264"/>
      </w:tblGrid>
      <w:tr w:rsidR="006B6476" w:rsidRPr="00605E06" w14:paraId="0ED531C0" w14:textId="77777777" w:rsidTr="006B6476">
        <w:trPr>
          <w:trHeight w:val="330"/>
        </w:trPr>
        <w:tc>
          <w:tcPr>
            <w:tcW w:w="161" w:type="pct"/>
            <w:tcBorders>
              <w:top w:val="single" w:sz="4" w:space="0" w:color="auto"/>
              <w:left w:val="single" w:sz="4" w:space="0" w:color="auto"/>
              <w:bottom w:val="single" w:sz="4" w:space="0" w:color="auto"/>
              <w:right w:val="single" w:sz="4" w:space="0" w:color="auto"/>
            </w:tcBorders>
            <w:shd w:val="clear" w:color="auto" w:fill="8DB3E2"/>
            <w:noWrap/>
            <w:vAlign w:val="center"/>
          </w:tcPr>
          <w:p w14:paraId="44DF7423" w14:textId="77777777" w:rsidR="006B6476" w:rsidRPr="00DB3B1F" w:rsidRDefault="006B6476" w:rsidP="006B6476">
            <w:pPr>
              <w:widowControl/>
              <w:jc w:val="center"/>
              <w:rPr>
                <w:rFonts w:ascii="新細明體" w:hAnsi="新細明體" w:cs="新細明體"/>
                <w:b/>
                <w:kern w:val="0"/>
              </w:rPr>
            </w:pPr>
            <w:r w:rsidRPr="00DB3B1F">
              <w:rPr>
                <w:rFonts w:ascii="新細明體" w:hAnsi="新細明體" w:cs="新細明體" w:hint="eastAsia"/>
                <w:b/>
                <w:kern w:val="0"/>
              </w:rPr>
              <w:t>ID</w:t>
            </w:r>
          </w:p>
        </w:tc>
        <w:tc>
          <w:tcPr>
            <w:tcW w:w="776" w:type="pct"/>
            <w:tcBorders>
              <w:top w:val="single" w:sz="4" w:space="0" w:color="auto"/>
              <w:left w:val="nil"/>
              <w:bottom w:val="single" w:sz="4" w:space="0" w:color="auto"/>
              <w:right w:val="single" w:sz="4" w:space="0" w:color="auto"/>
            </w:tcBorders>
            <w:shd w:val="clear" w:color="auto" w:fill="8DB3E2"/>
            <w:noWrap/>
            <w:vAlign w:val="center"/>
          </w:tcPr>
          <w:p w14:paraId="4B772D0B" w14:textId="77777777"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機構名稱</w:t>
            </w:r>
          </w:p>
        </w:tc>
        <w:tc>
          <w:tcPr>
            <w:tcW w:w="460" w:type="pct"/>
            <w:tcBorders>
              <w:top w:val="single" w:sz="4" w:space="0" w:color="auto"/>
              <w:left w:val="nil"/>
              <w:bottom w:val="single" w:sz="4" w:space="0" w:color="auto"/>
              <w:right w:val="single" w:sz="4" w:space="0" w:color="auto"/>
            </w:tcBorders>
            <w:shd w:val="clear" w:color="auto" w:fill="8DB3E2"/>
            <w:noWrap/>
            <w:vAlign w:val="center"/>
          </w:tcPr>
          <w:p w14:paraId="3607E007" w14:textId="77777777"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區別</w:t>
            </w:r>
          </w:p>
        </w:tc>
        <w:tc>
          <w:tcPr>
            <w:tcW w:w="537" w:type="pct"/>
            <w:tcBorders>
              <w:top w:val="single" w:sz="4" w:space="0" w:color="auto"/>
              <w:left w:val="nil"/>
              <w:bottom w:val="single" w:sz="4" w:space="0" w:color="auto"/>
              <w:right w:val="single" w:sz="4" w:space="0" w:color="auto"/>
            </w:tcBorders>
            <w:shd w:val="clear" w:color="auto" w:fill="8DB3E2"/>
            <w:noWrap/>
            <w:vAlign w:val="center"/>
          </w:tcPr>
          <w:p w14:paraId="672A4EFF" w14:textId="77777777" w:rsidR="006B647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機構</w:t>
            </w:r>
          </w:p>
          <w:p w14:paraId="5D258066" w14:textId="77777777"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類別</w:t>
            </w:r>
          </w:p>
        </w:tc>
        <w:tc>
          <w:tcPr>
            <w:tcW w:w="996" w:type="pct"/>
            <w:tcBorders>
              <w:top w:val="single" w:sz="4" w:space="0" w:color="auto"/>
              <w:left w:val="nil"/>
              <w:bottom w:val="single" w:sz="4" w:space="0" w:color="auto"/>
              <w:right w:val="single" w:sz="4" w:space="0" w:color="auto"/>
            </w:tcBorders>
            <w:shd w:val="clear" w:color="auto" w:fill="8DB3E2"/>
            <w:noWrap/>
            <w:vAlign w:val="center"/>
          </w:tcPr>
          <w:p w14:paraId="02BBBB40" w14:textId="77777777"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電話</w:t>
            </w:r>
          </w:p>
        </w:tc>
        <w:tc>
          <w:tcPr>
            <w:tcW w:w="767" w:type="pct"/>
            <w:tcBorders>
              <w:top w:val="single" w:sz="4" w:space="0" w:color="auto"/>
              <w:left w:val="nil"/>
              <w:bottom w:val="single" w:sz="4" w:space="0" w:color="auto"/>
              <w:right w:val="single" w:sz="4" w:space="0" w:color="auto"/>
            </w:tcBorders>
            <w:shd w:val="clear" w:color="auto" w:fill="8DB3E2"/>
            <w:noWrap/>
            <w:vAlign w:val="center"/>
          </w:tcPr>
          <w:p w14:paraId="770B32D4" w14:textId="77777777"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傳真</w:t>
            </w:r>
          </w:p>
        </w:tc>
        <w:tc>
          <w:tcPr>
            <w:tcW w:w="614" w:type="pct"/>
            <w:tcBorders>
              <w:top w:val="single" w:sz="4" w:space="0" w:color="auto"/>
              <w:left w:val="nil"/>
              <w:bottom w:val="single" w:sz="4" w:space="0" w:color="auto"/>
              <w:right w:val="single" w:sz="4" w:space="0" w:color="auto"/>
            </w:tcBorders>
            <w:shd w:val="clear" w:color="auto" w:fill="8DB3E2"/>
            <w:noWrap/>
            <w:vAlign w:val="center"/>
          </w:tcPr>
          <w:p w14:paraId="03A9F226" w14:textId="77777777"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地址</w:t>
            </w:r>
          </w:p>
        </w:tc>
        <w:tc>
          <w:tcPr>
            <w:tcW w:w="689" w:type="pct"/>
            <w:tcBorders>
              <w:top w:val="single" w:sz="4" w:space="0" w:color="auto"/>
              <w:left w:val="nil"/>
              <w:bottom w:val="single" w:sz="4" w:space="0" w:color="auto"/>
              <w:right w:val="single" w:sz="4" w:space="0" w:color="auto"/>
            </w:tcBorders>
            <w:shd w:val="clear" w:color="auto" w:fill="8DB3E2"/>
          </w:tcPr>
          <w:p w14:paraId="29BB3B0D" w14:textId="77777777" w:rsidR="006B6476" w:rsidRPr="00605E06" w:rsidRDefault="006B6476" w:rsidP="006B6476">
            <w:pPr>
              <w:widowControl/>
              <w:rPr>
                <w:rFonts w:ascii="標楷體" w:eastAsia="標楷體" w:hAnsi="標楷體" w:cs="新細明體"/>
                <w:kern w:val="0"/>
              </w:rPr>
            </w:pPr>
            <w:r>
              <w:rPr>
                <w:rFonts w:ascii="標楷體" w:eastAsia="標楷體" w:hAnsi="標楷體" w:cs="新細明體" w:hint="eastAsia"/>
                <w:kern w:val="0"/>
              </w:rPr>
              <w:t>位於水災</w:t>
            </w:r>
            <w:proofErr w:type="gramStart"/>
            <w:r>
              <w:rPr>
                <w:rFonts w:ascii="標楷體" w:eastAsia="標楷體" w:hAnsi="標楷體" w:cs="新細明體" w:hint="eastAsia"/>
                <w:kern w:val="0"/>
              </w:rPr>
              <w:t>高潛勢里別</w:t>
            </w:r>
            <w:proofErr w:type="gramEnd"/>
          </w:p>
        </w:tc>
      </w:tr>
      <w:tr w:rsidR="006B6476" w:rsidRPr="00605E06" w14:paraId="795047B5" w14:textId="77777777" w:rsidTr="006B6476">
        <w:trPr>
          <w:trHeight w:val="330"/>
        </w:trPr>
        <w:tc>
          <w:tcPr>
            <w:tcW w:w="161" w:type="pct"/>
            <w:tcBorders>
              <w:top w:val="nil"/>
              <w:left w:val="single" w:sz="4" w:space="0" w:color="auto"/>
              <w:bottom w:val="single" w:sz="4" w:space="0" w:color="auto"/>
              <w:right w:val="single" w:sz="4" w:space="0" w:color="auto"/>
            </w:tcBorders>
            <w:shd w:val="clear" w:color="auto" w:fill="F2DBDB"/>
            <w:noWrap/>
            <w:vAlign w:val="center"/>
          </w:tcPr>
          <w:p w14:paraId="23E245EE" w14:textId="77777777" w:rsidR="006B6476" w:rsidRPr="00DB3B1F" w:rsidRDefault="006B6476" w:rsidP="006B6476">
            <w:pPr>
              <w:widowControl/>
              <w:jc w:val="center"/>
              <w:rPr>
                <w:rFonts w:ascii="新細明體" w:hAnsi="新細明體" w:cs="新細明體"/>
                <w:b/>
                <w:kern w:val="0"/>
              </w:rPr>
            </w:pPr>
            <w:r w:rsidRPr="00DB3B1F">
              <w:rPr>
                <w:rFonts w:ascii="新細明體" w:hAnsi="新細明體" w:cs="新細明體" w:hint="eastAsia"/>
                <w:b/>
                <w:kern w:val="0"/>
              </w:rPr>
              <w:t>1</w:t>
            </w:r>
          </w:p>
        </w:tc>
        <w:tc>
          <w:tcPr>
            <w:tcW w:w="776" w:type="pct"/>
            <w:tcBorders>
              <w:top w:val="nil"/>
              <w:left w:val="nil"/>
              <w:bottom w:val="single" w:sz="4" w:space="0" w:color="auto"/>
              <w:right w:val="single" w:sz="4" w:space="0" w:color="auto"/>
            </w:tcBorders>
            <w:shd w:val="clear" w:color="auto" w:fill="F2DBDB"/>
            <w:vAlign w:val="center"/>
          </w:tcPr>
          <w:p w14:paraId="3AA17143" w14:textId="77777777" w:rsidR="006B6476" w:rsidRPr="00605E06" w:rsidRDefault="00000000" w:rsidP="006B6476">
            <w:pPr>
              <w:widowControl/>
              <w:rPr>
                <w:rFonts w:ascii="標楷體" w:eastAsia="標楷體" w:hAnsi="標楷體" w:cs="新細明體"/>
                <w:kern w:val="0"/>
              </w:rPr>
            </w:pPr>
            <w:hyperlink r:id="rId70" w:history="1">
              <w:r w:rsidR="006B6476">
                <w:rPr>
                  <w:rFonts w:ascii="標楷體" w:eastAsia="標楷體" w:hAnsi="標楷體" w:cs="新細明體" w:hint="eastAsia"/>
                  <w:kern w:val="0"/>
                </w:rPr>
                <w:t>財團法人</w:t>
              </w:r>
              <w:proofErr w:type="gramStart"/>
              <w:r w:rsidR="006B6476">
                <w:rPr>
                  <w:rFonts w:ascii="標楷體" w:eastAsia="標楷體" w:hAnsi="標楷體" w:cs="新細明體" w:hint="eastAsia"/>
                  <w:kern w:val="0"/>
                </w:rPr>
                <w:t>臺</w:t>
              </w:r>
              <w:proofErr w:type="gramEnd"/>
              <w:r w:rsidR="006B6476" w:rsidRPr="00605E06">
                <w:rPr>
                  <w:rFonts w:ascii="標楷體" w:eastAsia="標楷體" w:hAnsi="標楷體" w:cs="新細明體" w:hint="eastAsia"/>
                  <w:kern w:val="0"/>
                </w:rPr>
                <w:t>南市私立長泰教養院</w:t>
              </w:r>
            </w:hyperlink>
          </w:p>
        </w:tc>
        <w:tc>
          <w:tcPr>
            <w:tcW w:w="460" w:type="pct"/>
            <w:tcBorders>
              <w:top w:val="nil"/>
              <w:left w:val="nil"/>
              <w:bottom w:val="single" w:sz="4" w:space="0" w:color="auto"/>
              <w:right w:val="single" w:sz="4" w:space="0" w:color="auto"/>
            </w:tcBorders>
            <w:shd w:val="clear" w:color="auto" w:fill="F2DBDB"/>
            <w:vAlign w:val="center"/>
          </w:tcPr>
          <w:p w14:paraId="5E82DAD9" w14:textId="77777777"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身障福利機構</w:t>
            </w:r>
          </w:p>
        </w:tc>
        <w:tc>
          <w:tcPr>
            <w:tcW w:w="537" w:type="pct"/>
            <w:tcBorders>
              <w:top w:val="nil"/>
              <w:left w:val="nil"/>
              <w:bottom w:val="single" w:sz="4" w:space="0" w:color="auto"/>
              <w:right w:val="single" w:sz="4" w:space="0" w:color="auto"/>
            </w:tcBorders>
            <w:shd w:val="clear" w:color="auto" w:fill="F2DBDB"/>
            <w:vAlign w:val="center"/>
          </w:tcPr>
          <w:p w14:paraId="5D12A9EC" w14:textId="77777777"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鄭惠娟秘書</w:t>
            </w:r>
          </w:p>
        </w:tc>
        <w:tc>
          <w:tcPr>
            <w:tcW w:w="996" w:type="pct"/>
            <w:tcBorders>
              <w:top w:val="nil"/>
              <w:left w:val="nil"/>
              <w:bottom w:val="single" w:sz="4" w:space="0" w:color="auto"/>
              <w:right w:val="single" w:sz="4" w:space="0" w:color="auto"/>
            </w:tcBorders>
            <w:shd w:val="clear" w:color="auto" w:fill="F2DBDB"/>
            <w:vAlign w:val="center"/>
          </w:tcPr>
          <w:p w14:paraId="300D9C93" w14:textId="77777777" w:rsidR="006B6476" w:rsidRPr="00605E06" w:rsidRDefault="006B6476" w:rsidP="006B6476">
            <w:pPr>
              <w:widowControl/>
              <w:jc w:val="both"/>
              <w:rPr>
                <w:rFonts w:ascii="標楷體" w:eastAsia="標楷體" w:hAnsi="標楷體" w:cs="新細明體"/>
                <w:kern w:val="0"/>
              </w:rPr>
            </w:pPr>
            <w:r w:rsidRPr="00605E06">
              <w:rPr>
                <w:rFonts w:ascii="標楷體" w:eastAsia="標楷體" w:hAnsi="標楷體" w:cs="新細明體" w:hint="eastAsia"/>
                <w:kern w:val="0"/>
              </w:rPr>
              <w:t>(06)5982668</w:t>
            </w:r>
          </w:p>
        </w:tc>
        <w:tc>
          <w:tcPr>
            <w:tcW w:w="767" w:type="pct"/>
            <w:tcBorders>
              <w:top w:val="nil"/>
              <w:left w:val="nil"/>
              <w:bottom w:val="single" w:sz="4" w:space="0" w:color="auto"/>
              <w:right w:val="single" w:sz="4" w:space="0" w:color="auto"/>
            </w:tcBorders>
            <w:shd w:val="clear" w:color="auto" w:fill="F2DBDB"/>
            <w:vAlign w:val="center"/>
          </w:tcPr>
          <w:p w14:paraId="153C8514" w14:textId="77777777"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(06)5982419</w:t>
            </w:r>
          </w:p>
        </w:tc>
        <w:tc>
          <w:tcPr>
            <w:tcW w:w="614" w:type="pct"/>
            <w:tcBorders>
              <w:top w:val="nil"/>
              <w:left w:val="nil"/>
              <w:bottom w:val="single" w:sz="4" w:space="0" w:color="auto"/>
              <w:right w:val="single" w:sz="4" w:space="0" w:color="auto"/>
            </w:tcBorders>
            <w:shd w:val="clear" w:color="auto" w:fill="F2DBDB"/>
            <w:vAlign w:val="center"/>
          </w:tcPr>
          <w:p w14:paraId="4DCA034B" w14:textId="77777777" w:rsidR="006B6476" w:rsidRPr="00605E06" w:rsidRDefault="006B6476" w:rsidP="006B6476">
            <w:pPr>
              <w:widowControl/>
              <w:jc w:val="both"/>
              <w:rPr>
                <w:rFonts w:ascii="標楷體" w:eastAsia="標楷體" w:hAnsi="標楷體" w:cs="新細明體"/>
                <w:kern w:val="0"/>
              </w:rPr>
            </w:pPr>
            <w:r w:rsidRPr="00605E06">
              <w:rPr>
                <w:rFonts w:ascii="標楷體" w:eastAsia="標楷體" w:hAnsi="標楷體" w:cs="新細明體" w:hint="eastAsia"/>
                <w:kern w:val="0"/>
              </w:rPr>
              <w:t>新化區北勢里北勢100之3號</w:t>
            </w:r>
          </w:p>
        </w:tc>
        <w:tc>
          <w:tcPr>
            <w:tcW w:w="689" w:type="pct"/>
            <w:tcBorders>
              <w:top w:val="nil"/>
              <w:left w:val="nil"/>
              <w:bottom w:val="single" w:sz="4" w:space="0" w:color="auto"/>
              <w:right w:val="single" w:sz="4" w:space="0" w:color="auto"/>
            </w:tcBorders>
            <w:shd w:val="clear" w:color="auto" w:fill="F2DBDB"/>
            <w:vAlign w:val="center"/>
          </w:tcPr>
          <w:p w14:paraId="59ED2278" w14:textId="77777777" w:rsidR="006B6476" w:rsidRPr="000A3F9B" w:rsidRDefault="006B6476" w:rsidP="006B6476">
            <w:pPr>
              <w:widowControl/>
              <w:jc w:val="center"/>
              <w:rPr>
                <w:rFonts w:ascii="標楷體" w:eastAsia="標楷體" w:hAnsi="標楷體" w:cs="新細明體"/>
                <w:color w:val="FF0000"/>
                <w:kern w:val="0"/>
              </w:rPr>
            </w:pPr>
            <w:r w:rsidRPr="00D539C7">
              <w:rPr>
                <w:rFonts w:ascii="標楷體" w:eastAsia="標楷體" w:hAnsi="標楷體" w:cs="新細明體" w:hint="eastAsia"/>
                <w:color w:val="FF0000"/>
                <w:kern w:val="0"/>
              </w:rPr>
              <w:t>◎</w:t>
            </w:r>
          </w:p>
        </w:tc>
      </w:tr>
      <w:tr w:rsidR="006B6476" w:rsidRPr="00605E06" w14:paraId="52C289C1" w14:textId="77777777" w:rsidTr="006B6476">
        <w:trPr>
          <w:trHeight w:val="660"/>
        </w:trPr>
        <w:tc>
          <w:tcPr>
            <w:tcW w:w="161" w:type="pct"/>
            <w:tcBorders>
              <w:top w:val="nil"/>
              <w:left w:val="single" w:sz="4" w:space="0" w:color="auto"/>
              <w:bottom w:val="single" w:sz="4" w:space="0" w:color="auto"/>
              <w:right w:val="single" w:sz="4" w:space="0" w:color="auto"/>
            </w:tcBorders>
            <w:shd w:val="clear" w:color="auto" w:fill="F2DBDB"/>
            <w:noWrap/>
            <w:vAlign w:val="center"/>
          </w:tcPr>
          <w:p w14:paraId="17DBDD19" w14:textId="77777777" w:rsidR="006B6476" w:rsidRPr="00DB3B1F" w:rsidRDefault="006B6476" w:rsidP="006B6476">
            <w:pPr>
              <w:widowControl/>
              <w:jc w:val="center"/>
              <w:rPr>
                <w:rFonts w:ascii="新細明體" w:hAnsi="新細明體" w:cs="新細明體"/>
                <w:b/>
                <w:kern w:val="0"/>
              </w:rPr>
            </w:pPr>
            <w:r w:rsidRPr="00DB3B1F">
              <w:rPr>
                <w:rFonts w:ascii="新細明體" w:hAnsi="新細明體" w:cs="新細明體" w:hint="eastAsia"/>
                <w:b/>
                <w:kern w:val="0"/>
              </w:rPr>
              <w:t>2</w:t>
            </w:r>
          </w:p>
        </w:tc>
        <w:tc>
          <w:tcPr>
            <w:tcW w:w="776" w:type="pct"/>
            <w:tcBorders>
              <w:top w:val="nil"/>
              <w:left w:val="nil"/>
              <w:bottom w:val="single" w:sz="4" w:space="0" w:color="auto"/>
              <w:right w:val="single" w:sz="4" w:space="0" w:color="auto"/>
            </w:tcBorders>
            <w:shd w:val="clear" w:color="auto" w:fill="F2DBDB"/>
            <w:vAlign w:val="center"/>
          </w:tcPr>
          <w:p w14:paraId="68BDC2C0" w14:textId="77777777" w:rsidR="006B6476" w:rsidRPr="00605E06" w:rsidRDefault="00000000" w:rsidP="006B6476">
            <w:pPr>
              <w:widowControl/>
              <w:rPr>
                <w:rFonts w:ascii="標楷體" w:eastAsia="標楷體" w:hAnsi="標楷體" w:cs="新細明體"/>
                <w:kern w:val="0"/>
              </w:rPr>
            </w:pPr>
            <w:hyperlink r:id="rId71" w:history="1">
              <w:r w:rsidR="006B6476">
                <w:rPr>
                  <w:rFonts w:ascii="標楷體" w:eastAsia="標楷體" w:hAnsi="標楷體" w:cs="新細明體" w:hint="eastAsia"/>
                  <w:kern w:val="0"/>
                </w:rPr>
                <w:t>財團法人</w:t>
              </w:r>
              <w:proofErr w:type="gramStart"/>
              <w:r w:rsidR="006B6476">
                <w:rPr>
                  <w:rFonts w:ascii="標楷體" w:eastAsia="標楷體" w:hAnsi="標楷體" w:cs="新細明體" w:hint="eastAsia"/>
                  <w:kern w:val="0"/>
                </w:rPr>
                <w:t>臺</w:t>
              </w:r>
              <w:proofErr w:type="gramEnd"/>
              <w:r w:rsidR="006B6476" w:rsidRPr="00605E06">
                <w:rPr>
                  <w:rFonts w:ascii="標楷體" w:eastAsia="標楷體" w:hAnsi="標楷體" w:cs="新細明體" w:hint="eastAsia"/>
                  <w:kern w:val="0"/>
                </w:rPr>
                <w:t>南市私立天壇老人養護中心</w:t>
              </w:r>
            </w:hyperlink>
          </w:p>
        </w:tc>
        <w:tc>
          <w:tcPr>
            <w:tcW w:w="460" w:type="pct"/>
            <w:tcBorders>
              <w:top w:val="nil"/>
              <w:left w:val="nil"/>
              <w:bottom w:val="single" w:sz="4" w:space="0" w:color="auto"/>
              <w:right w:val="single" w:sz="4" w:space="0" w:color="auto"/>
            </w:tcBorders>
            <w:shd w:val="clear" w:color="auto" w:fill="F2DBDB"/>
            <w:vAlign w:val="center"/>
          </w:tcPr>
          <w:p w14:paraId="52E52234" w14:textId="77777777"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老人福利機構</w:t>
            </w:r>
          </w:p>
        </w:tc>
        <w:tc>
          <w:tcPr>
            <w:tcW w:w="537" w:type="pct"/>
            <w:tcBorders>
              <w:top w:val="nil"/>
              <w:left w:val="nil"/>
              <w:bottom w:val="single" w:sz="4" w:space="0" w:color="auto"/>
              <w:right w:val="single" w:sz="4" w:space="0" w:color="auto"/>
            </w:tcBorders>
            <w:shd w:val="clear" w:color="auto" w:fill="F2DBDB"/>
            <w:vAlign w:val="center"/>
          </w:tcPr>
          <w:p w14:paraId="3B5E18A8" w14:textId="77777777"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甘士照主任</w:t>
            </w:r>
          </w:p>
        </w:tc>
        <w:tc>
          <w:tcPr>
            <w:tcW w:w="996" w:type="pct"/>
            <w:tcBorders>
              <w:top w:val="nil"/>
              <w:left w:val="nil"/>
              <w:bottom w:val="single" w:sz="4" w:space="0" w:color="auto"/>
              <w:right w:val="single" w:sz="4" w:space="0" w:color="auto"/>
            </w:tcBorders>
            <w:shd w:val="clear" w:color="auto" w:fill="F2DBDB"/>
            <w:vAlign w:val="center"/>
          </w:tcPr>
          <w:p w14:paraId="23E4B0DC" w14:textId="77777777" w:rsidR="006B6476" w:rsidRPr="00605E06" w:rsidRDefault="006B6476" w:rsidP="006B6476">
            <w:pPr>
              <w:widowControl/>
              <w:jc w:val="both"/>
              <w:rPr>
                <w:rFonts w:ascii="標楷體" w:eastAsia="標楷體" w:hAnsi="標楷體" w:cs="新細明體"/>
                <w:kern w:val="0"/>
              </w:rPr>
            </w:pPr>
            <w:r w:rsidRPr="00605E06">
              <w:rPr>
                <w:rFonts w:ascii="標楷體" w:eastAsia="標楷體" w:hAnsi="標楷體" w:cs="新細明體" w:hint="eastAsia"/>
                <w:kern w:val="0"/>
              </w:rPr>
              <w:t>(06)5800111</w:t>
            </w:r>
          </w:p>
        </w:tc>
        <w:tc>
          <w:tcPr>
            <w:tcW w:w="767" w:type="pct"/>
            <w:tcBorders>
              <w:top w:val="nil"/>
              <w:left w:val="nil"/>
              <w:bottom w:val="single" w:sz="4" w:space="0" w:color="auto"/>
              <w:right w:val="single" w:sz="4" w:space="0" w:color="auto"/>
            </w:tcBorders>
            <w:shd w:val="clear" w:color="auto" w:fill="F2DBDB"/>
            <w:vAlign w:val="center"/>
          </w:tcPr>
          <w:p w14:paraId="1761BADF" w14:textId="77777777"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(06)5902931</w:t>
            </w:r>
          </w:p>
        </w:tc>
        <w:tc>
          <w:tcPr>
            <w:tcW w:w="614" w:type="pct"/>
            <w:tcBorders>
              <w:top w:val="nil"/>
              <w:left w:val="nil"/>
              <w:bottom w:val="single" w:sz="4" w:space="0" w:color="auto"/>
              <w:right w:val="single" w:sz="4" w:space="0" w:color="auto"/>
            </w:tcBorders>
            <w:shd w:val="clear" w:color="auto" w:fill="F2DBDB"/>
            <w:vAlign w:val="center"/>
          </w:tcPr>
          <w:p w14:paraId="1B4AB36A" w14:textId="77777777" w:rsidR="006B6476" w:rsidRPr="00605E06" w:rsidRDefault="006B6476" w:rsidP="006B6476">
            <w:pPr>
              <w:widowControl/>
              <w:jc w:val="both"/>
              <w:rPr>
                <w:rFonts w:ascii="標楷體" w:eastAsia="標楷體" w:hAnsi="標楷體" w:cs="新細明體"/>
                <w:kern w:val="0"/>
              </w:rPr>
            </w:pPr>
            <w:r w:rsidRPr="00605E06">
              <w:rPr>
                <w:rFonts w:ascii="標楷體" w:eastAsia="標楷體" w:hAnsi="標楷體" w:cs="新細明體" w:hint="eastAsia"/>
                <w:kern w:val="0"/>
              </w:rPr>
              <w:t>新化區知義里新和庄22號</w:t>
            </w:r>
          </w:p>
        </w:tc>
        <w:tc>
          <w:tcPr>
            <w:tcW w:w="689" w:type="pct"/>
            <w:tcBorders>
              <w:top w:val="nil"/>
              <w:left w:val="nil"/>
              <w:bottom w:val="single" w:sz="4" w:space="0" w:color="auto"/>
              <w:right w:val="single" w:sz="4" w:space="0" w:color="auto"/>
            </w:tcBorders>
            <w:shd w:val="clear" w:color="auto" w:fill="F2DBDB"/>
            <w:vAlign w:val="center"/>
          </w:tcPr>
          <w:p w14:paraId="1BD1980A" w14:textId="77777777" w:rsidR="006B6476" w:rsidRPr="000A3F9B" w:rsidRDefault="006B6476" w:rsidP="006B6476">
            <w:pPr>
              <w:widowControl/>
              <w:jc w:val="center"/>
              <w:rPr>
                <w:rFonts w:ascii="標楷體" w:eastAsia="標楷體" w:hAnsi="標楷體" w:cs="新細明體"/>
                <w:color w:val="FF0000"/>
                <w:kern w:val="0"/>
              </w:rPr>
            </w:pPr>
            <w:r w:rsidRPr="00D539C7">
              <w:rPr>
                <w:rFonts w:ascii="標楷體" w:eastAsia="標楷體" w:hAnsi="標楷體" w:cs="新細明體" w:hint="eastAsia"/>
                <w:color w:val="FF0000"/>
                <w:kern w:val="0"/>
              </w:rPr>
              <w:t>◎</w:t>
            </w:r>
          </w:p>
        </w:tc>
      </w:tr>
      <w:tr w:rsidR="006B6476" w:rsidRPr="00605E06" w14:paraId="446932B2" w14:textId="77777777" w:rsidTr="006B6476">
        <w:trPr>
          <w:trHeight w:val="330"/>
        </w:trPr>
        <w:tc>
          <w:tcPr>
            <w:tcW w:w="161" w:type="pct"/>
            <w:tcBorders>
              <w:top w:val="nil"/>
              <w:left w:val="single" w:sz="4" w:space="0" w:color="auto"/>
              <w:bottom w:val="single" w:sz="4" w:space="0" w:color="auto"/>
              <w:right w:val="single" w:sz="4" w:space="0" w:color="auto"/>
            </w:tcBorders>
            <w:shd w:val="clear" w:color="auto" w:fill="E1E4BA"/>
            <w:noWrap/>
            <w:vAlign w:val="center"/>
          </w:tcPr>
          <w:p w14:paraId="0C2B8DF4" w14:textId="77777777" w:rsidR="006B6476" w:rsidRPr="00DB3B1F" w:rsidRDefault="006B6476" w:rsidP="006B6476">
            <w:pPr>
              <w:widowControl/>
              <w:jc w:val="center"/>
              <w:rPr>
                <w:rFonts w:ascii="新細明體" w:hAnsi="新細明體" w:cs="新細明體"/>
                <w:b/>
                <w:kern w:val="0"/>
              </w:rPr>
            </w:pPr>
            <w:r w:rsidRPr="00DB3B1F">
              <w:rPr>
                <w:rFonts w:ascii="新細明體" w:hAnsi="新細明體" w:cs="新細明體" w:hint="eastAsia"/>
                <w:b/>
                <w:kern w:val="0"/>
              </w:rPr>
              <w:t>3</w:t>
            </w:r>
          </w:p>
        </w:tc>
        <w:tc>
          <w:tcPr>
            <w:tcW w:w="776" w:type="pct"/>
            <w:tcBorders>
              <w:top w:val="nil"/>
              <w:left w:val="nil"/>
              <w:bottom w:val="single" w:sz="4" w:space="0" w:color="auto"/>
              <w:right w:val="single" w:sz="4" w:space="0" w:color="auto"/>
            </w:tcBorders>
            <w:shd w:val="clear" w:color="auto" w:fill="E1E4BA"/>
            <w:vAlign w:val="center"/>
          </w:tcPr>
          <w:p w14:paraId="7DF17F23" w14:textId="77777777" w:rsidR="006B6476" w:rsidRPr="00605E06" w:rsidRDefault="00000000" w:rsidP="006B6476">
            <w:pPr>
              <w:widowControl/>
              <w:rPr>
                <w:rFonts w:ascii="標楷體" w:eastAsia="標楷體" w:hAnsi="標楷體" w:cs="新細明體"/>
                <w:kern w:val="0"/>
              </w:rPr>
            </w:pPr>
            <w:hyperlink r:id="rId72" w:history="1">
              <w:proofErr w:type="gramStart"/>
              <w:r w:rsidR="006B6476">
                <w:rPr>
                  <w:rFonts w:ascii="標楷體" w:eastAsia="標楷體" w:hAnsi="標楷體" w:cs="新細明體" w:hint="eastAsia"/>
                  <w:kern w:val="0"/>
                </w:rPr>
                <w:t>臺</w:t>
              </w:r>
              <w:proofErr w:type="gramEnd"/>
              <w:r w:rsidR="006B6476" w:rsidRPr="00605E06">
                <w:rPr>
                  <w:rFonts w:ascii="標楷體" w:eastAsia="標楷體" w:hAnsi="標楷體" w:cs="新細明體" w:hint="eastAsia"/>
                  <w:kern w:val="0"/>
                </w:rPr>
                <w:t>南市私立天寶老人養護中心</w:t>
              </w:r>
            </w:hyperlink>
          </w:p>
        </w:tc>
        <w:tc>
          <w:tcPr>
            <w:tcW w:w="460" w:type="pct"/>
            <w:tcBorders>
              <w:top w:val="nil"/>
              <w:left w:val="nil"/>
              <w:bottom w:val="single" w:sz="4" w:space="0" w:color="auto"/>
              <w:right w:val="single" w:sz="4" w:space="0" w:color="auto"/>
            </w:tcBorders>
            <w:shd w:val="clear" w:color="auto" w:fill="E1E4BA"/>
            <w:vAlign w:val="center"/>
          </w:tcPr>
          <w:p w14:paraId="34A75614" w14:textId="77777777"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老人福利機構</w:t>
            </w:r>
          </w:p>
        </w:tc>
        <w:tc>
          <w:tcPr>
            <w:tcW w:w="537" w:type="pct"/>
            <w:tcBorders>
              <w:top w:val="nil"/>
              <w:left w:val="nil"/>
              <w:bottom w:val="single" w:sz="4" w:space="0" w:color="auto"/>
              <w:right w:val="single" w:sz="4" w:space="0" w:color="auto"/>
            </w:tcBorders>
            <w:shd w:val="clear" w:color="auto" w:fill="E1E4BA"/>
            <w:vAlign w:val="center"/>
          </w:tcPr>
          <w:p w14:paraId="129E1A8E" w14:textId="77777777"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張智華主任</w:t>
            </w:r>
          </w:p>
        </w:tc>
        <w:tc>
          <w:tcPr>
            <w:tcW w:w="996" w:type="pct"/>
            <w:tcBorders>
              <w:top w:val="nil"/>
              <w:left w:val="nil"/>
              <w:bottom w:val="single" w:sz="4" w:space="0" w:color="auto"/>
              <w:right w:val="single" w:sz="4" w:space="0" w:color="auto"/>
            </w:tcBorders>
            <w:shd w:val="clear" w:color="auto" w:fill="E1E4BA"/>
            <w:vAlign w:val="center"/>
          </w:tcPr>
          <w:p w14:paraId="566D7288" w14:textId="77777777" w:rsidR="006B6476" w:rsidRPr="00605E06" w:rsidRDefault="006B6476" w:rsidP="006B6476">
            <w:pPr>
              <w:widowControl/>
              <w:jc w:val="both"/>
              <w:rPr>
                <w:rFonts w:ascii="標楷體" w:eastAsia="標楷體" w:hAnsi="標楷體" w:cs="新細明體"/>
                <w:kern w:val="0"/>
              </w:rPr>
            </w:pPr>
            <w:r w:rsidRPr="00605E06">
              <w:rPr>
                <w:rFonts w:ascii="標楷體" w:eastAsia="標楷體" w:hAnsi="標楷體" w:cs="新細明體" w:hint="eastAsia"/>
                <w:kern w:val="0"/>
              </w:rPr>
              <w:t>(06)5982336</w:t>
            </w:r>
          </w:p>
        </w:tc>
        <w:tc>
          <w:tcPr>
            <w:tcW w:w="767" w:type="pct"/>
            <w:tcBorders>
              <w:top w:val="nil"/>
              <w:left w:val="nil"/>
              <w:bottom w:val="single" w:sz="4" w:space="0" w:color="auto"/>
              <w:right w:val="single" w:sz="4" w:space="0" w:color="auto"/>
            </w:tcBorders>
            <w:shd w:val="clear" w:color="auto" w:fill="E1E4BA"/>
            <w:vAlign w:val="center"/>
          </w:tcPr>
          <w:p w14:paraId="3FCFA70B" w14:textId="77777777"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(06)5973663</w:t>
            </w:r>
          </w:p>
        </w:tc>
        <w:tc>
          <w:tcPr>
            <w:tcW w:w="614" w:type="pct"/>
            <w:tcBorders>
              <w:top w:val="nil"/>
              <w:left w:val="nil"/>
              <w:bottom w:val="single" w:sz="4" w:space="0" w:color="auto"/>
              <w:right w:val="single" w:sz="4" w:space="0" w:color="auto"/>
            </w:tcBorders>
            <w:shd w:val="clear" w:color="auto" w:fill="E1E4BA"/>
            <w:vAlign w:val="center"/>
          </w:tcPr>
          <w:p w14:paraId="1C483075" w14:textId="77777777" w:rsidR="006B6476" w:rsidRPr="00605E06" w:rsidRDefault="006B6476" w:rsidP="006B6476">
            <w:pPr>
              <w:widowControl/>
              <w:jc w:val="both"/>
              <w:rPr>
                <w:rFonts w:ascii="標楷體" w:eastAsia="標楷體" w:hAnsi="標楷體" w:cs="新細明體"/>
                <w:kern w:val="0"/>
              </w:rPr>
            </w:pPr>
            <w:r w:rsidRPr="00605E06">
              <w:rPr>
                <w:rFonts w:ascii="標楷體" w:eastAsia="標楷體" w:hAnsi="標楷體" w:cs="新細明體" w:hint="eastAsia"/>
                <w:kern w:val="0"/>
              </w:rPr>
              <w:t>新化區唪口里201號</w:t>
            </w:r>
          </w:p>
        </w:tc>
        <w:tc>
          <w:tcPr>
            <w:tcW w:w="689" w:type="pct"/>
            <w:tcBorders>
              <w:top w:val="nil"/>
              <w:left w:val="nil"/>
              <w:bottom w:val="single" w:sz="4" w:space="0" w:color="auto"/>
              <w:right w:val="single" w:sz="4" w:space="0" w:color="auto"/>
            </w:tcBorders>
            <w:shd w:val="clear" w:color="auto" w:fill="E1E4BA"/>
            <w:vAlign w:val="center"/>
          </w:tcPr>
          <w:p w14:paraId="1877BBB8" w14:textId="77777777" w:rsidR="006B6476" w:rsidRPr="00D539C7" w:rsidRDefault="006B6476" w:rsidP="006B6476">
            <w:pPr>
              <w:widowControl/>
              <w:jc w:val="center"/>
              <w:rPr>
                <w:rFonts w:ascii="標楷體" w:eastAsia="標楷體" w:hAnsi="標楷體" w:cs="新細明體"/>
                <w:color w:val="FF0000"/>
                <w:kern w:val="0"/>
              </w:rPr>
            </w:pPr>
          </w:p>
        </w:tc>
      </w:tr>
      <w:tr w:rsidR="006B6476" w:rsidRPr="00605E06" w14:paraId="301F1914" w14:textId="77777777" w:rsidTr="006B6476">
        <w:trPr>
          <w:trHeight w:val="330"/>
        </w:trPr>
        <w:tc>
          <w:tcPr>
            <w:tcW w:w="161" w:type="pct"/>
            <w:tcBorders>
              <w:top w:val="nil"/>
              <w:left w:val="single" w:sz="4" w:space="0" w:color="auto"/>
              <w:bottom w:val="single" w:sz="4" w:space="0" w:color="auto"/>
              <w:right w:val="single" w:sz="4" w:space="0" w:color="auto"/>
            </w:tcBorders>
            <w:shd w:val="clear" w:color="auto" w:fill="F2DBDB"/>
            <w:noWrap/>
            <w:vAlign w:val="center"/>
          </w:tcPr>
          <w:p w14:paraId="12CAC0FE" w14:textId="77777777" w:rsidR="006B6476" w:rsidRPr="00DB3B1F" w:rsidRDefault="006B6476" w:rsidP="006B6476">
            <w:pPr>
              <w:widowControl/>
              <w:jc w:val="center"/>
              <w:rPr>
                <w:rFonts w:ascii="新細明體" w:hAnsi="新細明體" w:cs="新細明體"/>
                <w:b/>
                <w:kern w:val="0"/>
              </w:rPr>
            </w:pPr>
            <w:r w:rsidRPr="00DB3B1F">
              <w:rPr>
                <w:rFonts w:ascii="新細明體" w:hAnsi="新細明體" w:cs="新細明體" w:hint="eastAsia"/>
                <w:b/>
                <w:kern w:val="0"/>
              </w:rPr>
              <w:t>4</w:t>
            </w:r>
          </w:p>
        </w:tc>
        <w:tc>
          <w:tcPr>
            <w:tcW w:w="776" w:type="pct"/>
            <w:tcBorders>
              <w:top w:val="nil"/>
              <w:left w:val="nil"/>
              <w:bottom w:val="single" w:sz="4" w:space="0" w:color="auto"/>
              <w:right w:val="single" w:sz="4" w:space="0" w:color="auto"/>
            </w:tcBorders>
            <w:shd w:val="clear" w:color="auto" w:fill="F2DBDB"/>
            <w:vAlign w:val="center"/>
          </w:tcPr>
          <w:p w14:paraId="075A7A16" w14:textId="77777777" w:rsidR="006B6476" w:rsidRPr="00605E06" w:rsidRDefault="00000000" w:rsidP="006B6476">
            <w:pPr>
              <w:widowControl/>
              <w:rPr>
                <w:rFonts w:ascii="標楷體" w:eastAsia="標楷體" w:hAnsi="標楷體" w:cs="新細明體"/>
                <w:kern w:val="0"/>
              </w:rPr>
            </w:pPr>
            <w:hyperlink r:id="rId73" w:history="1">
              <w:proofErr w:type="gramStart"/>
              <w:r w:rsidR="006B6476">
                <w:rPr>
                  <w:rFonts w:ascii="標楷體" w:eastAsia="標楷體" w:hAnsi="標楷體" w:cs="新細明體" w:hint="eastAsia"/>
                  <w:kern w:val="0"/>
                </w:rPr>
                <w:t>臺</w:t>
              </w:r>
              <w:proofErr w:type="gramEnd"/>
              <w:r w:rsidR="006B6476" w:rsidRPr="00605E06">
                <w:rPr>
                  <w:rFonts w:ascii="標楷體" w:eastAsia="標楷體" w:hAnsi="標楷體" w:cs="新細明體" w:hint="eastAsia"/>
                  <w:kern w:val="0"/>
                </w:rPr>
                <w:t>南市私立松柏養護之家</w:t>
              </w:r>
            </w:hyperlink>
          </w:p>
        </w:tc>
        <w:tc>
          <w:tcPr>
            <w:tcW w:w="460" w:type="pct"/>
            <w:tcBorders>
              <w:top w:val="nil"/>
              <w:left w:val="nil"/>
              <w:bottom w:val="single" w:sz="4" w:space="0" w:color="auto"/>
              <w:right w:val="single" w:sz="4" w:space="0" w:color="auto"/>
            </w:tcBorders>
            <w:shd w:val="clear" w:color="auto" w:fill="F2DBDB"/>
            <w:vAlign w:val="center"/>
          </w:tcPr>
          <w:p w14:paraId="350A5F1B" w14:textId="77777777"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老人福利機構</w:t>
            </w:r>
          </w:p>
        </w:tc>
        <w:tc>
          <w:tcPr>
            <w:tcW w:w="537" w:type="pct"/>
            <w:tcBorders>
              <w:top w:val="nil"/>
              <w:left w:val="nil"/>
              <w:bottom w:val="single" w:sz="4" w:space="0" w:color="auto"/>
              <w:right w:val="single" w:sz="4" w:space="0" w:color="auto"/>
            </w:tcBorders>
            <w:shd w:val="clear" w:color="auto" w:fill="F2DBDB"/>
            <w:vAlign w:val="center"/>
          </w:tcPr>
          <w:p w14:paraId="69EF62BA" w14:textId="77777777"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劉仲山主任</w:t>
            </w:r>
          </w:p>
        </w:tc>
        <w:tc>
          <w:tcPr>
            <w:tcW w:w="996" w:type="pct"/>
            <w:tcBorders>
              <w:top w:val="nil"/>
              <w:left w:val="nil"/>
              <w:bottom w:val="single" w:sz="4" w:space="0" w:color="auto"/>
              <w:right w:val="single" w:sz="4" w:space="0" w:color="auto"/>
            </w:tcBorders>
            <w:shd w:val="clear" w:color="auto" w:fill="F2DBDB"/>
            <w:vAlign w:val="center"/>
          </w:tcPr>
          <w:p w14:paraId="1FAB6432" w14:textId="77777777" w:rsidR="006B6476" w:rsidRPr="00605E06" w:rsidRDefault="006B6476" w:rsidP="006B6476">
            <w:pPr>
              <w:widowControl/>
              <w:jc w:val="both"/>
              <w:rPr>
                <w:rFonts w:ascii="標楷體" w:eastAsia="標楷體" w:hAnsi="標楷體" w:cs="新細明體"/>
                <w:kern w:val="0"/>
              </w:rPr>
            </w:pPr>
            <w:r w:rsidRPr="00605E06">
              <w:rPr>
                <w:rFonts w:ascii="標楷體" w:eastAsia="標楷體" w:hAnsi="標楷體" w:cs="新細明體" w:hint="eastAsia"/>
                <w:kern w:val="0"/>
              </w:rPr>
              <w:t>(06)5980662</w:t>
            </w:r>
          </w:p>
        </w:tc>
        <w:tc>
          <w:tcPr>
            <w:tcW w:w="767" w:type="pct"/>
            <w:tcBorders>
              <w:top w:val="nil"/>
              <w:left w:val="nil"/>
              <w:bottom w:val="single" w:sz="4" w:space="0" w:color="auto"/>
              <w:right w:val="single" w:sz="4" w:space="0" w:color="auto"/>
            </w:tcBorders>
            <w:shd w:val="clear" w:color="auto" w:fill="F2DBDB"/>
            <w:vAlign w:val="center"/>
          </w:tcPr>
          <w:p w14:paraId="0D2F97DA" w14:textId="77777777"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(06)5986313</w:t>
            </w:r>
          </w:p>
        </w:tc>
        <w:tc>
          <w:tcPr>
            <w:tcW w:w="614" w:type="pct"/>
            <w:tcBorders>
              <w:top w:val="nil"/>
              <w:left w:val="nil"/>
              <w:bottom w:val="single" w:sz="4" w:space="0" w:color="auto"/>
              <w:right w:val="single" w:sz="4" w:space="0" w:color="auto"/>
            </w:tcBorders>
            <w:shd w:val="clear" w:color="auto" w:fill="F2DBDB"/>
            <w:vAlign w:val="center"/>
          </w:tcPr>
          <w:p w14:paraId="75E136D2" w14:textId="77777777" w:rsidR="006B6476" w:rsidRPr="00605E06" w:rsidRDefault="006B6476" w:rsidP="006B6476">
            <w:pPr>
              <w:widowControl/>
              <w:jc w:val="both"/>
              <w:rPr>
                <w:rFonts w:ascii="標楷體" w:eastAsia="標楷體" w:hAnsi="標楷體" w:cs="新細明體"/>
                <w:kern w:val="0"/>
              </w:rPr>
            </w:pPr>
            <w:r w:rsidRPr="00605E06">
              <w:rPr>
                <w:rFonts w:ascii="標楷體" w:eastAsia="標楷體" w:hAnsi="標楷體" w:cs="新細明體" w:hint="eastAsia"/>
                <w:kern w:val="0"/>
              </w:rPr>
              <w:t>新化區全興里竹子腳136-1號</w:t>
            </w:r>
          </w:p>
        </w:tc>
        <w:tc>
          <w:tcPr>
            <w:tcW w:w="689" w:type="pct"/>
            <w:tcBorders>
              <w:top w:val="nil"/>
              <w:left w:val="nil"/>
              <w:bottom w:val="single" w:sz="4" w:space="0" w:color="auto"/>
              <w:right w:val="single" w:sz="4" w:space="0" w:color="auto"/>
            </w:tcBorders>
            <w:shd w:val="clear" w:color="auto" w:fill="F2DBDB"/>
            <w:vAlign w:val="center"/>
          </w:tcPr>
          <w:p w14:paraId="5C011212" w14:textId="77777777" w:rsidR="006B6476" w:rsidRPr="00605E06" w:rsidRDefault="006B6476" w:rsidP="006B6476">
            <w:pPr>
              <w:widowControl/>
              <w:jc w:val="center"/>
              <w:rPr>
                <w:rFonts w:ascii="標楷體" w:eastAsia="標楷體" w:hAnsi="標楷體" w:cs="新細明體"/>
                <w:kern w:val="0"/>
              </w:rPr>
            </w:pPr>
            <w:r w:rsidRPr="00D539C7">
              <w:rPr>
                <w:rFonts w:ascii="標楷體" w:eastAsia="標楷體" w:hAnsi="標楷體" w:cs="新細明體" w:hint="eastAsia"/>
                <w:color w:val="FF0000"/>
                <w:kern w:val="0"/>
              </w:rPr>
              <w:t>◎</w:t>
            </w:r>
          </w:p>
        </w:tc>
      </w:tr>
      <w:tr w:rsidR="006B6476" w:rsidRPr="00605E06" w14:paraId="0C023B90" w14:textId="77777777" w:rsidTr="006B6476">
        <w:trPr>
          <w:trHeight w:val="330"/>
        </w:trPr>
        <w:tc>
          <w:tcPr>
            <w:tcW w:w="161" w:type="pct"/>
            <w:tcBorders>
              <w:top w:val="nil"/>
              <w:left w:val="single" w:sz="4" w:space="0" w:color="auto"/>
              <w:bottom w:val="single" w:sz="4" w:space="0" w:color="auto"/>
              <w:right w:val="single" w:sz="4" w:space="0" w:color="auto"/>
            </w:tcBorders>
            <w:shd w:val="clear" w:color="auto" w:fill="E1E4BA"/>
            <w:noWrap/>
            <w:vAlign w:val="center"/>
          </w:tcPr>
          <w:p w14:paraId="3411D441" w14:textId="77777777" w:rsidR="006B6476" w:rsidRPr="00DB3B1F" w:rsidRDefault="006B6476" w:rsidP="006B6476">
            <w:pPr>
              <w:widowControl/>
              <w:jc w:val="center"/>
              <w:rPr>
                <w:rFonts w:ascii="新細明體" w:hAnsi="新細明體" w:cs="新細明體"/>
                <w:b/>
                <w:kern w:val="0"/>
              </w:rPr>
            </w:pPr>
            <w:r w:rsidRPr="00DB3B1F">
              <w:rPr>
                <w:rFonts w:ascii="新細明體" w:hAnsi="新細明體" w:cs="新細明體" w:hint="eastAsia"/>
                <w:b/>
                <w:kern w:val="0"/>
              </w:rPr>
              <w:t>5</w:t>
            </w:r>
          </w:p>
        </w:tc>
        <w:tc>
          <w:tcPr>
            <w:tcW w:w="776" w:type="pct"/>
            <w:tcBorders>
              <w:top w:val="nil"/>
              <w:left w:val="nil"/>
              <w:bottom w:val="single" w:sz="4" w:space="0" w:color="auto"/>
              <w:right w:val="single" w:sz="4" w:space="0" w:color="auto"/>
            </w:tcBorders>
            <w:shd w:val="clear" w:color="auto" w:fill="E1E4BA"/>
            <w:vAlign w:val="center"/>
          </w:tcPr>
          <w:p w14:paraId="2B08A019" w14:textId="77777777" w:rsidR="006B6476" w:rsidRPr="00605E06" w:rsidRDefault="00000000" w:rsidP="006B6476">
            <w:pPr>
              <w:widowControl/>
              <w:rPr>
                <w:rFonts w:ascii="標楷體" w:eastAsia="標楷體" w:hAnsi="標楷體" w:cs="新細明體"/>
                <w:kern w:val="0"/>
              </w:rPr>
            </w:pPr>
            <w:hyperlink r:id="rId74" w:history="1">
              <w:proofErr w:type="gramStart"/>
              <w:r w:rsidR="006B6476">
                <w:rPr>
                  <w:rFonts w:ascii="標楷體" w:eastAsia="標楷體" w:hAnsi="標楷體" w:cs="新細明體" w:hint="eastAsia"/>
                  <w:kern w:val="0"/>
                </w:rPr>
                <w:t>臺</w:t>
              </w:r>
              <w:proofErr w:type="gramEnd"/>
              <w:r w:rsidR="006B6476">
                <w:rPr>
                  <w:rFonts w:ascii="標楷體" w:eastAsia="標楷體" w:hAnsi="標楷體" w:cs="新細明體" w:hint="eastAsia"/>
                  <w:kern w:val="0"/>
                </w:rPr>
                <w:t>南市私立</w:t>
              </w:r>
              <w:proofErr w:type="gramStart"/>
              <w:r w:rsidR="006B6476">
                <w:rPr>
                  <w:rFonts w:ascii="標楷體" w:eastAsia="標楷體" w:hAnsi="標楷體" w:cs="新細明體" w:hint="eastAsia"/>
                  <w:kern w:val="0"/>
                </w:rPr>
                <w:t>唪</w:t>
              </w:r>
              <w:proofErr w:type="gramEnd"/>
              <w:r w:rsidR="006B6476">
                <w:rPr>
                  <w:rFonts w:ascii="標楷體" w:eastAsia="標楷體" w:hAnsi="標楷體" w:cs="新細明體" w:hint="eastAsia"/>
                  <w:kern w:val="0"/>
                </w:rPr>
                <w:t>口</w:t>
              </w:r>
              <w:r w:rsidR="006B6476" w:rsidRPr="00605E06">
                <w:rPr>
                  <w:rFonts w:ascii="標楷體" w:eastAsia="標楷體" w:hAnsi="標楷體" w:cs="新細明體" w:hint="eastAsia"/>
                  <w:kern w:val="0"/>
                </w:rPr>
                <w:t>護</w:t>
              </w:r>
              <w:r w:rsidR="006B6476">
                <w:rPr>
                  <w:rFonts w:ascii="標楷體" w:eastAsia="標楷體" w:hAnsi="標楷體" w:cs="新細明體" w:hint="eastAsia"/>
                  <w:kern w:val="0"/>
                </w:rPr>
                <w:t>理之家</w:t>
              </w:r>
            </w:hyperlink>
          </w:p>
        </w:tc>
        <w:tc>
          <w:tcPr>
            <w:tcW w:w="460" w:type="pct"/>
            <w:tcBorders>
              <w:top w:val="nil"/>
              <w:left w:val="nil"/>
              <w:bottom w:val="single" w:sz="4" w:space="0" w:color="auto"/>
              <w:right w:val="single" w:sz="4" w:space="0" w:color="auto"/>
            </w:tcBorders>
            <w:shd w:val="clear" w:color="auto" w:fill="E1E4BA"/>
            <w:vAlign w:val="center"/>
          </w:tcPr>
          <w:p w14:paraId="04F2BACC" w14:textId="77777777"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老人福利機構</w:t>
            </w:r>
          </w:p>
        </w:tc>
        <w:tc>
          <w:tcPr>
            <w:tcW w:w="537" w:type="pct"/>
            <w:tcBorders>
              <w:top w:val="nil"/>
              <w:left w:val="nil"/>
              <w:bottom w:val="single" w:sz="4" w:space="0" w:color="auto"/>
              <w:right w:val="single" w:sz="4" w:space="0" w:color="auto"/>
            </w:tcBorders>
            <w:shd w:val="clear" w:color="auto" w:fill="E1E4BA"/>
            <w:vAlign w:val="center"/>
          </w:tcPr>
          <w:p w14:paraId="6EF4E42C" w14:textId="77777777"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李美足總務</w:t>
            </w:r>
          </w:p>
        </w:tc>
        <w:tc>
          <w:tcPr>
            <w:tcW w:w="996" w:type="pct"/>
            <w:tcBorders>
              <w:top w:val="nil"/>
              <w:left w:val="nil"/>
              <w:bottom w:val="single" w:sz="4" w:space="0" w:color="auto"/>
              <w:right w:val="single" w:sz="4" w:space="0" w:color="auto"/>
            </w:tcBorders>
            <w:shd w:val="clear" w:color="auto" w:fill="E1E4BA"/>
            <w:vAlign w:val="center"/>
          </w:tcPr>
          <w:p w14:paraId="43E25170" w14:textId="77777777" w:rsidR="006B6476" w:rsidRPr="00605E06" w:rsidRDefault="006B6476" w:rsidP="006B6476">
            <w:pPr>
              <w:widowControl/>
              <w:jc w:val="both"/>
              <w:rPr>
                <w:rFonts w:ascii="標楷體" w:eastAsia="標楷體" w:hAnsi="標楷體" w:cs="新細明體"/>
                <w:kern w:val="0"/>
              </w:rPr>
            </w:pPr>
            <w:r w:rsidRPr="00605E06">
              <w:rPr>
                <w:rFonts w:ascii="標楷體" w:eastAsia="標楷體" w:hAnsi="標楷體" w:cs="新細明體" w:hint="eastAsia"/>
                <w:kern w:val="0"/>
              </w:rPr>
              <w:t>(06)5908356</w:t>
            </w:r>
          </w:p>
        </w:tc>
        <w:tc>
          <w:tcPr>
            <w:tcW w:w="767" w:type="pct"/>
            <w:tcBorders>
              <w:top w:val="nil"/>
              <w:left w:val="nil"/>
              <w:bottom w:val="single" w:sz="4" w:space="0" w:color="auto"/>
              <w:right w:val="single" w:sz="4" w:space="0" w:color="auto"/>
            </w:tcBorders>
            <w:shd w:val="clear" w:color="auto" w:fill="E1E4BA"/>
            <w:vAlign w:val="center"/>
          </w:tcPr>
          <w:p w14:paraId="5C5B0D6D" w14:textId="77777777"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(06)5908827</w:t>
            </w:r>
          </w:p>
        </w:tc>
        <w:tc>
          <w:tcPr>
            <w:tcW w:w="614" w:type="pct"/>
            <w:tcBorders>
              <w:top w:val="nil"/>
              <w:left w:val="nil"/>
              <w:bottom w:val="single" w:sz="4" w:space="0" w:color="auto"/>
              <w:right w:val="single" w:sz="4" w:space="0" w:color="auto"/>
            </w:tcBorders>
            <w:shd w:val="clear" w:color="auto" w:fill="E1E4BA"/>
            <w:vAlign w:val="center"/>
          </w:tcPr>
          <w:p w14:paraId="2C1F0356" w14:textId="77777777" w:rsidR="006B6476" w:rsidRPr="00605E06" w:rsidRDefault="006B6476" w:rsidP="006B6476">
            <w:pPr>
              <w:widowControl/>
              <w:jc w:val="both"/>
              <w:rPr>
                <w:rFonts w:ascii="標楷體" w:eastAsia="標楷體" w:hAnsi="標楷體" w:cs="新細明體"/>
                <w:kern w:val="0"/>
              </w:rPr>
            </w:pPr>
            <w:r w:rsidRPr="00605E06">
              <w:rPr>
                <w:rFonts w:ascii="標楷體" w:eastAsia="標楷體" w:hAnsi="標楷體" w:cs="新細明體" w:hint="eastAsia"/>
                <w:kern w:val="0"/>
              </w:rPr>
              <w:t>新化區知義里知母義9之15號</w:t>
            </w:r>
          </w:p>
        </w:tc>
        <w:tc>
          <w:tcPr>
            <w:tcW w:w="689" w:type="pct"/>
            <w:tcBorders>
              <w:top w:val="nil"/>
              <w:left w:val="nil"/>
              <w:bottom w:val="single" w:sz="4" w:space="0" w:color="auto"/>
              <w:right w:val="single" w:sz="4" w:space="0" w:color="auto"/>
            </w:tcBorders>
            <w:shd w:val="clear" w:color="auto" w:fill="E1E4BA"/>
            <w:vAlign w:val="center"/>
          </w:tcPr>
          <w:p w14:paraId="3CCFD3EF" w14:textId="77777777" w:rsidR="006B6476" w:rsidRPr="00605E06" w:rsidRDefault="006B6476" w:rsidP="006B6476">
            <w:pPr>
              <w:widowControl/>
              <w:jc w:val="center"/>
              <w:rPr>
                <w:rFonts w:ascii="標楷體" w:eastAsia="標楷體" w:hAnsi="標楷體" w:cs="新細明體"/>
                <w:kern w:val="0"/>
              </w:rPr>
            </w:pPr>
          </w:p>
        </w:tc>
      </w:tr>
      <w:tr w:rsidR="006B6476" w:rsidRPr="00605E06" w14:paraId="11CF5839" w14:textId="77777777" w:rsidTr="006B6476">
        <w:trPr>
          <w:trHeight w:val="660"/>
        </w:trPr>
        <w:tc>
          <w:tcPr>
            <w:tcW w:w="161" w:type="pct"/>
            <w:tcBorders>
              <w:top w:val="nil"/>
              <w:left w:val="single" w:sz="4" w:space="0" w:color="auto"/>
              <w:bottom w:val="single" w:sz="4" w:space="0" w:color="auto"/>
              <w:right w:val="single" w:sz="4" w:space="0" w:color="auto"/>
            </w:tcBorders>
            <w:shd w:val="clear" w:color="auto" w:fill="E1E4BA"/>
            <w:noWrap/>
            <w:vAlign w:val="center"/>
          </w:tcPr>
          <w:p w14:paraId="4CB3BE95" w14:textId="77777777" w:rsidR="006B6476" w:rsidRPr="00DB3B1F" w:rsidRDefault="006B6476" w:rsidP="006B6476">
            <w:pPr>
              <w:widowControl/>
              <w:jc w:val="center"/>
              <w:rPr>
                <w:rFonts w:ascii="新細明體" w:hAnsi="新細明體" w:cs="新細明體"/>
                <w:b/>
                <w:kern w:val="0"/>
              </w:rPr>
            </w:pPr>
            <w:r>
              <w:rPr>
                <w:rFonts w:ascii="新細明體" w:hAnsi="新細明體" w:cs="新細明體" w:hint="eastAsia"/>
                <w:b/>
                <w:kern w:val="0"/>
              </w:rPr>
              <w:t>6</w:t>
            </w:r>
          </w:p>
        </w:tc>
        <w:tc>
          <w:tcPr>
            <w:tcW w:w="776" w:type="pct"/>
            <w:tcBorders>
              <w:top w:val="nil"/>
              <w:left w:val="nil"/>
              <w:bottom w:val="single" w:sz="4" w:space="0" w:color="auto"/>
              <w:right w:val="single" w:sz="4" w:space="0" w:color="auto"/>
            </w:tcBorders>
            <w:shd w:val="clear" w:color="auto" w:fill="E1E4BA"/>
            <w:vAlign w:val="center"/>
          </w:tcPr>
          <w:p w14:paraId="26A3279B" w14:textId="77777777" w:rsidR="006B6476" w:rsidRPr="00605E06" w:rsidRDefault="00000000" w:rsidP="006B6476">
            <w:pPr>
              <w:widowControl/>
              <w:rPr>
                <w:rFonts w:ascii="標楷體" w:eastAsia="標楷體" w:hAnsi="標楷體" w:cs="新細明體"/>
                <w:kern w:val="0"/>
              </w:rPr>
            </w:pPr>
            <w:hyperlink r:id="rId75" w:history="1">
              <w:r w:rsidR="006B6476">
                <w:rPr>
                  <w:rFonts w:ascii="標楷體" w:eastAsia="標楷體" w:hAnsi="標楷體" w:cs="新細明體" w:hint="eastAsia"/>
                  <w:kern w:val="0"/>
                </w:rPr>
                <w:t>佛教觀音村基金會附設</w:t>
              </w:r>
              <w:proofErr w:type="gramStart"/>
              <w:r w:rsidR="006B6476">
                <w:rPr>
                  <w:rFonts w:ascii="標楷體" w:eastAsia="標楷體" w:hAnsi="標楷體" w:cs="新細明體" w:hint="eastAsia"/>
                  <w:kern w:val="0"/>
                </w:rPr>
                <w:t>臺</w:t>
              </w:r>
              <w:proofErr w:type="gramEnd"/>
              <w:r w:rsidR="006B6476" w:rsidRPr="00605E06">
                <w:rPr>
                  <w:rFonts w:ascii="標楷體" w:eastAsia="標楷體" w:hAnsi="標楷體" w:cs="新細明體" w:hint="eastAsia"/>
                  <w:kern w:val="0"/>
                </w:rPr>
                <w:t>南市私立觀音村老人養護靜修院</w:t>
              </w:r>
            </w:hyperlink>
          </w:p>
        </w:tc>
        <w:tc>
          <w:tcPr>
            <w:tcW w:w="460" w:type="pct"/>
            <w:tcBorders>
              <w:top w:val="nil"/>
              <w:left w:val="nil"/>
              <w:bottom w:val="single" w:sz="4" w:space="0" w:color="auto"/>
              <w:right w:val="single" w:sz="4" w:space="0" w:color="auto"/>
            </w:tcBorders>
            <w:shd w:val="clear" w:color="auto" w:fill="E1E4BA"/>
            <w:vAlign w:val="center"/>
          </w:tcPr>
          <w:p w14:paraId="5C33381A" w14:textId="77777777"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老人福利機構</w:t>
            </w:r>
          </w:p>
        </w:tc>
        <w:tc>
          <w:tcPr>
            <w:tcW w:w="537" w:type="pct"/>
            <w:tcBorders>
              <w:top w:val="nil"/>
              <w:left w:val="nil"/>
              <w:bottom w:val="single" w:sz="4" w:space="0" w:color="auto"/>
              <w:right w:val="single" w:sz="4" w:space="0" w:color="auto"/>
            </w:tcBorders>
            <w:shd w:val="clear" w:color="auto" w:fill="E1E4BA"/>
            <w:vAlign w:val="center"/>
          </w:tcPr>
          <w:p w14:paraId="33FC32A2" w14:textId="77777777"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張美金主任</w:t>
            </w:r>
          </w:p>
        </w:tc>
        <w:tc>
          <w:tcPr>
            <w:tcW w:w="996" w:type="pct"/>
            <w:tcBorders>
              <w:top w:val="nil"/>
              <w:left w:val="nil"/>
              <w:bottom w:val="single" w:sz="4" w:space="0" w:color="auto"/>
              <w:right w:val="single" w:sz="4" w:space="0" w:color="auto"/>
            </w:tcBorders>
            <w:shd w:val="clear" w:color="auto" w:fill="E1E4BA"/>
            <w:vAlign w:val="center"/>
          </w:tcPr>
          <w:p w14:paraId="6D2F4DFC" w14:textId="77777777" w:rsidR="006B6476" w:rsidRPr="00605E06" w:rsidRDefault="006B6476" w:rsidP="006B6476">
            <w:pPr>
              <w:widowControl/>
              <w:jc w:val="both"/>
              <w:rPr>
                <w:rFonts w:ascii="標楷體" w:eastAsia="標楷體" w:hAnsi="標楷體" w:cs="新細明體"/>
                <w:kern w:val="0"/>
              </w:rPr>
            </w:pPr>
            <w:r w:rsidRPr="00605E06">
              <w:rPr>
                <w:rFonts w:ascii="標楷體" w:eastAsia="標楷體" w:hAnsi="標楷體" w:cs="新細明體" w:hint="eastAsia"/>
                <w:kern w:val="0"/>
              </w:rPr>
              <w:t>(06)5912012</w:t>
            </w:r>
          </w:p>
        </w:tc>
        <w:tc>
          <w:tcPr>
            <w:tcW w:w="767" w:type="pct"/>
            <w:tcBorders>
              <w:top w:val="nil"/>
              <w:left w:val="nil"/>
              <w:bottom w:val="single" w:sz="4" w:space="0" w:color="auto"/>
              <w:right w:val="single" w:sz="4" w:space="0" w:color="auto"/>
            </w:tcBorders>
            <w:shd w:val="clear" w:color="auto" w:fill="E1E4BA"/>
            <w:vAlign w:val="center"/>
          </w:tcPr>
          <w:p w14:paraId="4ACFB448" w14:textId="77777777"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(06)5912620</w:t>
            </w:r>
          </w:p>
        </w:tc>
        <w:tc>
          <w:tcPr>
            <w:tcW w:w="614" w:type="pct"/>
            <w:tcBorders>
              <w:top w:val="nil"/>
              <w:left w:val="nil"/>
              <w:bottom w:val="single" w:sz="4" w:space="0" w:color="auto"/>
              <w:right w:val="single" w:sz="4" w:space="0" w:color="auto"/>
            </w:tcBorders>
            <w:shd w:val="clear" w:color="auto" w:fill="E1E4BA"/>
            <w:vAlign w:val="center"/>
          </w:tcPr>
          <w:p w14:paraId="1D441230" w14:textId="77777777" w:rsidR="006B6476" w:rsidRPr="00605E06" w:rsidRDefault="006B6476" w:rsidP="006B6476">
            <w:pPr>
              <w:widowControl/>
              <w:jc w:val="both"/>
              <w:rPr>
                <w:rFonts w:ascii="標楷體" w:eastAsia="標楷體" w:hAnsi="標楷體" w:cs="新細明體"/>
                <w:kern w:val="0"/>
              </w:rPr>
            </w:pPr>
            <w:r>
              <w:rPr>
                <w:rFonts w:ascii="標楷體" w:eastAsia="標楷體" w:hAnsi="標楷體" w:cs="新細明體" w:hint="eastAsia"/>
                <w:kern w:val="0"/>
              </w:rPr>
              <w:t>新化區</w:t>
            </w:r>
            <w:r w:rsidRPr="00782170">
              <w:rPr>
                <w:rFonts w:ascii="標楷體" w:eastAsia="標楷體" w:hAnsi="標楷體" w:cs="Arial" w:hint="eastAsia"/>
              </w:rPr>
              <w:t></w:t>
            </w:r>
            <w:r>
              <w:rPr>
                <w:rFonts w:ascii="標楷體" w:eastAsia="標楷體" w:hAnsi="標楷體" w:cs="新細明體" w:hint="eastAsia"/>
                <w:kern w:val="0"/>
              </w:rPr>
              <w:t>拔里</w:t>
            </w:r>
            <w:r w:rsidRPr="00782170">
              <w:rPr>
                <w:rFonts w:ascii="標楷體" w:eastAsia="標楷體" w:hAnsi="標楷體" w:cs="Arial" w:hint="eastAsia"/>
              </w:rPr>
              <w:t></w:t>
            </w:r>
            <w:r w:rsidRPr="00605E06">
              <w:rPr>
                <w:rFonts w:ascii="標楷體" w:eastAsia="標楷體" w:hAnsi="標楷體" w:cs="新細明體" w:hint="eastAsia"/>
                <w:kern w:val="0"/>
              </w:rPr>
              <w:t>拔林1-10號</w:t>
            </w:r>
          </w:p>
        </w:tc>
        <w:tc>
          <w:tcPr>
            <w:tcW w:w="689" w:type="pct"/>
            <w:tcBorders>
              <w:top w:val="nil"/>
              <w:left w:val="nil"/>
              <w:bottom w:val="single" w:sz="4" w:space="0" w:color="auto"/>
              <w:right w:val="single" w:sz="4" w:space="0" w:color="auto"/>
            </w:tcBorders>
            <w:shd w:val="clear" w:color="auto" w:fill="E1E4BA"/>
            <w:vAlign w:val="center"/>
          </w:tcPr>
          <w:p w14:paraId="577A81B8" w14:textId="77777777" w:rsidR="006B6476" w:rsidRPr="00D539C7" w:rsidRDefault="006B6476" w:rsidP="006B6476">
            <w:pPr>
              <w:widowControl/>
              <w:jc w:val="center"/>
              <w:rPr>
                <w:rFonts w:ascii="標楷體" w:eastAsia="標楷體" w:hAnsi="標楷體" w:cs="新細明體"/>
                <w:color w:val="FF0000"/>
                <w:kern w:val="0"/>
              </w:rPr>
            </w:pPr>
          </w:p>
        </w:tc>
      </w:tr>
      <w:tr w:rsidR="006B6476" w:rsidRPr="00605E06" w14:paraId="73B1953E" w14:textId="77777777" w:rsidTr="006B6476">
        <w:trPr>
          <w:trHeight w:val="660"/>
        </w:trPr>
        <w:tc>
          <w:tcPr>
            <w:tcW w:w="161" w:type="pct"/>
            <w:tcBorders>
              <w:top w:val="nil"/>
              <w:left w:val="single" w:sz="4" w:space="0" w:color="auto"/>
              <w:bottom w:val="single" w:sz="4" w:space="0" w:color="auto"/>
              <w:right w:val="single" w:sz="4" w:space="0" w:color="auto"/>
            </w:tcBorders>
            <w:shd w:val="clear" w:color="auto" w:fill="E1E4BA"/>
            <w:noWrap/>
            <w:vAlign w:val="center"/>
          </w:tcPr>
          <w:p w14:paraId="5A783728" w14:textId="77777777" w:rsidR="006B6476" w:rsidRPr="00DB3B1F" w:rsidRDefault="006B6476" w:rsidP="006B6476">
            <w:pPr>
              <w:widowControl/>
              <w:jc w:val="center"/>
              <w:rPr>
                <w:rFonts w:ascii="新細明體" w:hAnsi="新細明體" w:cs="新細明體"/>
                <w:b/>
                <w:kern w:val="0"/>
              </w:rPr>
            </w:pPr>
            <w:r>
              <w:rPr>
                <w:rFonts w:ascii="新細明體" w:hAnsi="新細明體" w:cs="新細明體" w:hint="eastAsia"/>
                <w:b/>
                <w:kern w:val="0"/>
              </w:rPr>
              <w:t>7</w:t>
            </w:r>
          </w:p>
        </w:tc>
        <w:tc>
          <w:tcPr>
            <w:tcW w:w="776" w:type="pct"/>
            <w:tcBorders>
              <w:top w:val="nil"/>
              <w:left w:val="nil"/>
              <w:bottom w:val="single" w:sz="4" w:space="0" w:color="auto"/>
              <w:right w:val="single" w:sz="4" w:space="0" w:color="auto"/>
            </w:tcBorders>
            <w:shd w:val="clear" w:color="auto" w:fill="E1E4BA"/>
            <w:vAlign w:val="center"/>
          </w:tcPr>
          <w:p w14:paraId="50E8D910" w14:textId="77777777" w:rsidR="006B6476" w:rsidRPr="00605E06" w:rsidRDefault="006B6476" w:rsidP="006B6476">
            <w:pPr>
              <w:widowControl/>
              <w:rPr>
                <w:rFonts w:ascii="標楷體" w:eastAsia="標楷體" w:hAnsi="標楷體" w:cs="新細明體"/>
                <w:kern w:val="0"/>
              </w:rPr>
            </w:pPr>
            <w:r>
              <w:rPr>
                <w:rFonts w:ascii="標楷體" w:eastAsia="標楷體" w:hAnsi="標楷體" w:cs="新細明體" w:hint="eastAsia"/>
                <w:kern w:val="0"/>
              </w:rPr>
              <w:t>財團法人臺灣省私立</w:t>
            </w:r>
            <w:proofErr w:type="gramStart"/>
            <w:r>
              <w:rPr>
                <w:rFonts w:ascii="標楷體" w:eastAsia="標楷體" w:hAnsi="標楷體" w:cs="新細明體" w:hint="eastAsia"/>
                <w:kern w:val="0"/>
              </w:rPr>
              <w:t>臺</w:t>
            </w:r>
            <w:proofErr w:type="gramEnd"/>
            <w:r w:rsidRPr="00605E06">
              <w:rPr>
                <w:rFonts w:ascii="標楷體" w:eastAsia="標楷體" w:hAnsi="標楷體" w:cs="新細明體" w:hint="eastAsia"/>
                <w:kern w:val="0"/>
              </w:rPr>
              <w:t>南仁愛之家慢性精神病養護所</w:t>
            </w:r>
          </w:p>
        </w:tc>
        <w:tc>
          <w:tcPr>
            <w:tcW w:w="460" w:type="pct"/>
            <w:tcBorders>
              <w:top w:val="nil"/>
              <w:left w:val="nil"/>
              <w:bottom w:val="single" w:sz="4" w:space="0" w:color="auto"/>
              <w:right w:val="single" w:sz="4" w:space="0" w:color="auto"/>
            </w:tcBorders>
            <w:shd w:val="clear" w:color="auto" w:fill="E1E4BA"/>
            <w:vAlign w:val="center"/>
          </w:tcPr>
          <w:p w14:paraId="0FDC2B5C" w14:textId="77777777"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托育養戶機構</w:t>
            </w:r>
          </w:p>
        </w:tc>
        <w:tc>
          <w:tcPr>
            <w:tcW w:w="537" w:type="pct"/>
            <w:tcBorders>
              <w:top w:val="nil"/>
              <w:left w:val="nil"/>
              <w:bottom w:val="single" w:sz="4" w:space="0" w:color="auto"/>
              <w:right w:val="single" w:sz="4" w:space="0" w:color="auto"/>
            </w:tcBorders>
            <w:shd w:val="clear" w:color="auto" w:fill="E1E4BA"/>
            <w:vAlign w:val="center"/>
          </w:tcPr>
          <w:p w14:paraId="0C781528" w14:textId="77777777"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牛天</w:t>
            </w:r>
            <w:proofErr w:type="gramStart"/>
            <w:r w:rsidRPr="00605E06">
              <w:rPr>
                <w:rFonts w:ascii="標楷體" w:eastAsia="標楷體" w:hAnsi="標楷體" w:cs="新細明體" w:hint="eastAsia"/>
                <w:kern w:val="0"/>
              </w:rPr>
              <w:t>迴</w:t>
            </w:r>
            <w:proofErr w:type="gramEnd"/>
            <w:r w:rsidRPr="00605E06">
              <w:rPr>
                <w:rFonts w:ascii="標楷體" w:eastAsia="標楷體" w:hAnsi="標楷體" w:cs="新細明體" w:hint="eastAsia"/>
                <w:kern w:val="0"/>
              </w:rPr>
              <w:t>專員</w:t>
            </w:r>
          </w:p>
        </w:tc>
        <w:tc>
          <w:tcPr>
            <w:tcW w:w="996" w:type="pct"/>
            <w:tcBorders>
              <w:top w:val="nil"/>
              <w:left w:val="nil"/>
              <w:bottom w:val="single" w:sz="4" w:space="0" w:color="auto"/>
              <w:right w:val="single" w:sz="4" w:space="0" w:color="auto"/>
            </w:tcBorders>
            <w:shd w:val="clear" w:color="auto" w:fill="E1E4BA"/>
            <w:vAlign w:val="center"/>
          </w:tcPr>
          <w:p w14:paraId="75D063DD" w14:textId="77777777" w:rsidR="006B6476" w:rsidRPr="00605E06" w:rsidRDefault="006B6476" w:rsidP="006B6476">
            <w:pPr>
              <w:widowControl/>
              <w:jc w:val="both"/>
              <w:rPr>
                <w:rFonts w:ascii="標楷體" w:eastAsia="標楷體" w:hAnsi="標楷體" w:cs="新細明體"/>
                <w:kern w:val="0"/>
              </w:rPr>
            </w:pPr>
            <w:r w:rsidRPr="00605E06">
              <w:rPr>
                <w:rFonts w:ascii="標楷體" w:eastAsia="標楷體" w:hAnsi="標楷體" w:cs="新細明體" w:hint="eastAsia"/>
                <w:kern w:val="0"/>
              </w:rPr>
              <w:t>(06)5902337#73</w:t>
            </w:r>
          </w:p>
        </w:tc>
        <w:tc>
          <w:tcPr>
            <w:tcW w:w="767" w:type="pct"/>
            <w:tcBorders>
              <w:top w:val="nil"/>
              <w:left w:val="nil"/>
              <w:bottom w:val="single" w:sz="4" w:space="0" w:color="auto"/>
              <w:right w:val="single" w:sz="4" w:space="0" w:color="auto"/>
            </w:tcBorders>
            <w:shd w:val="clear" w:color="auto" w:fill="E1E4BA"/>
            <w:vAlign w:val="center"/>
          </w:tcPr>
          <w:p w14:paraId="5694084D" w14:textId="77777777" w:rsidR="006B6476" w:rsidRPr="00605E06" w:rsidRDefault="006B6476" w:rsidP="006B6476">
            <w:pPr>
              <w:widowControl/>
              <w:jc w:val="center"/>
              <w:rPr>
                <w:rFonts w:ascii="標楷體" w:eastAsia="標楷體" w:hAnsi="標楷體" w:cs="新細明體"/>
                <w:kern w:val="0"/>
              </w:rPr>
            </w:pPr>
            <w:r w:rsidRPr="00605E06">
              <w:rPr>
                <w:rFonts w:ascii="標楷體" w:eastAsia="標楷體" w:hAnsi="標楷體" w:cs="新細明體" w:hint="eastAsia"/>
                <w:kern w:val="0"/>
              </w:rPr>
              <w:t>(06)5904220</w:t>
            </w:r>
          </w:p>
        </w:tc>
        <w:tc>
          <w:tcPr>
            <w:tcW w:w="614" w:type="pct"/>
            <w:tcBorders>
              <w:top w:val="nil"/>
              <w:left w:val="nil"/>
              <w:bottom w:val="single" w:sz="4" w:space="0" w:color="auto"/>
              <w:right w:val="single" w:sz="4" w:space="0" w:color="auto"/>
            </w:tcBorders>
            <w:shd w:val="clear" w:color="auto" w:fill="E1E4BA"/>
            <w:vAlign w:val="center"/>
          </w:tcPr>
          <w:p w14:paraId="080F44EC" w14:textId="77777777" w:rsidR="006B6476" w:rsidRPr="00605E06" w:rsidRDefault="006B6476" w:rsidP="006B6476">
            <w:pPr>
              <w:widowControl/>
              <w:jc w:val="both"/>
              <w:rPr>
                <w:rFonts w:ascii="標楷體" w:eastAsia="標楷體" w:hAnsi="標楷體" w:cs="新細明體"/>
                <w:kern w:val="0"/>
              </w:rPr>
            </w:pPr>
            <w:r w:rsidRPr="00605E06">
              <w:rPr>
                <w:rFonts w:ascii="標楷體" w:eastAsia="標楷體" w:hAnsi="標楷體" w:cs="新細明體" w:hint="eastAsia"/>
                <w:kern w:val="0"/>
              </w:rPr>
              <w:t>新化區中山路20號</w:t>
            </w:r>
          </w:p>
        </w:tc>
        <w:tc>
          <w:tcPr>
            <w:tcW w:w="689" w:type="pct"/>
            <w:tcBorders>
              <w:top w:val="nil"/>
              <w:left w:val="nil"/>
              <w:bottom w:val="single" w:sz="4" w:space="0" w:color="auto"/>
              <w:right w:val="single" w:sz="4" w:space="0" w:color="auto"/>
            </w:tcBorders>
            <w:shd w:val="clear" w:color="auto" w:fill="E1E4BA"/>
            <w:vAlign w:val="center"/>
          </w:tcPr>
          <w:p w14:paraId="4CD3C822" w14:textId="77777777" w:rsidR="006B6476" w:rsidRPr="00BF29C3" w:rsidRDefault="006B6476" w:rsidP="006B6476">
            <w:pPr>
              <w:widowControl/>
              <w:jc w:val="center"/>
              <w:rPr>
                <w:rFonts w:ascii="標楷體" w:eastAsia="標楷體" w:hAnsi="標楷體" w:cs="新細明體"/>
                <w:color w:val="FF0000"/>
                <w:kern w:val="0"/>
              </w:rPr>
            </w:pPr>
          </w:p>
        </w:tc>
      </w:tr>
    </w:tbl>
    <w:p w14:paraId="7EB76401" w14:textId="77777777" w:rsidR="006B6476" w:rsidRPr="00342377" w:rsidRDefault="006B6476" w:rsidP="006B6476">
      <w:pPr>
        <w:pStyle w:val="00new"/>
        <w:ind w:left="720" w:firstLine="560"/>
        <w:jc w:val="right"/>
        <w:rPr>
          <w:color w:val="000000"/>
        </w:rPr>
      </w:pPr>
      <w:r w:rsidRPr="00342377">
        <w:rPr>
          <w:rFonts w:hint="eastAsia"/>
          <w:color w:val="000000"/>
        </w:rPr>
        <w:t>PS:</w:t>
      </w:r>
      <w:r w:rsidRPr="00342377">
        <w:rPr>
          <w:rFonts w:hint="eastAsia"/>
        </w:rPr>
        <w:t xml:space="preserve"> </w:t>
      </w:r>
      <w:r w:rsidRPr="007B039A">
        <w:rPr>
          <w:rFonts w:hint="eastAsia"/>
          <w:color w:val="FF0000"/>
        </w:rPr>
        <w:t>「◎」</w:t>
      </w:r>
      <w:r w:rsidRPr="00342377">
        <w:rPr>
          <w:rFonts w:hint="eastAsia"/>
        </w:rPr>
        <w:t>表示位於</w:t>
      </w:r>
      <w:proofErr w:type="gramStart"/>
      <w:r>
        <w:rPr>
          <w:rFonts w:hint="eastAsia"/>
        </w:rPr>
        <w:t>水災</w:t>
      </w:r>
      <w:r w:rsidRPr="00342377">
        <w:rPr>
          <w:rFonts w:hint="eastAsia"/>
        </w:rPr>
        <w:t>高潛勢</w:t>
      </w:r>
      <w:proofErr w:type="gramEnd"/>
      <w:r w:rsidRPr="00342377">
        <w:rPr>
          <w:rFonts w:hint="eastAsia"/>
        </w:rPr>
        <w:t>範圍</w:t>
      </w:r>
    </w:p>
    <w:p w14:paraId="5C847D90" w14:textId="77777777" w:rsidR="006B6476" w:rsidRDefault="006B6476" w:rsidP="006B6476">
      <w:pPr>
        <w:widowControl/>
        <w:rPr>
          <w:noProof/>
        </w:rPr>
      </w:pPr>
    </w:p>
    <w:p w14:paraId="61D1D93F" w14:textId="77777777" w:rsidR="006B6476" w:rsidRDefault="006B6476" w:rsidP="006B6476">
      <w:pPr>
        <w:widowControl/>
        <w:rPr>
          <w:noProof/>
        </w:rPr>
      </w:pPr>
    </w:p>
    <w:p w14:paraId="4A884138" w14:textId="77777777" w:rsidR="006B6476" w:rsidRDefault="006B6476" w:rsidP="006B6476">
      <w:pPr>
        <w:widowControl/>
        <w:rPr>
          <w:noProof/>
        </w:rPr>
      </w:pPr>
    </w:p>
    <w:p w14:paraId="683ADA6E" w14:textId="77777777" w:rsidR="006B6476" w:rsidRDefault="006B6476" w:rsidP="006B6476">
      <w:pPr>
        <w:widowControl/>
        <w:rPr>
          <w:noProof/>
        </w:rPr>
      </w:pPr>
    </w:p>
    <w:p w14:paraId="34DAAD0A" w14:textId="77777777" w:rsidR="006B6476" w:rsidRDefault="006B6476" w:rsidP="006B6476">
      <w:pPr>
        <w:widowControl/>
        <w:rPr>
          <w:noProof/>
        </w:rPr>
      </w:pPr>
    </w:p>
    <w:p w14:paraId="442D34DF" w14:textId="77777777" w:rsidR="006B6476" w:rsidRDefault="006B6476" w:rsidP="006B6476">
      <w:pPr>
        <w:widowControl/>
        <w:rPr>
          <w:noProof/>
        </w:rPr>
      </w:pPr>
    </w:p>
    <w:p w14:paraId="1552197E" w14:textId="77777777" w:rsidR="006B6476" w:rsidRDefault="006B6476" w:rsidP="006B6476">
      <w:pPr>
        <w:widowControl/>
        <w:rPr>
          <w:noProof/>
        </w:rPr>
      </w:pPr>
    </w:p>
    <w:p w14:paraId="09A8BF62" w14:textId="77777777" w:rsidR="006B6476" w:rsidRDefault="006B6476" w:rsidP="006B6476">
      <w:pPr>
        <w:widowControl/>
        <w:rPr>
          <w:noProof/>
        </w:rPr>
      </w:pPr>
    </w:p>
    <w:p w14:paraId="29C2C674" w14:textId="77777777" w:rsidR="006B6476" w:rsidRDefault="006B6476" w:rsidP="006B6476">
      <w:pPr>
        <w:widowControl/>
        <w:rPr>
          <w:noProof/>
        </w:rPr>
      </w:pPr>
    </w:p>
    <w:p w14:paraId="30441E4B" w14:textId="77777777" w:rsidR="006B6476" w:rsidRDefault="006B6476" w:rsidP="006B6476">
      <w:pPr>
        <w:widowControl/>
        <w:rPr>
          <w:noProof/>
        </w:rPr>
      </w:pPr>
    </w:p>
    <w:p w14:paraId="404AE808" w14:textId="77777777" w:rsidR="006B6476" w:rsidRPr="006B6476" w:rsidRDefault="006B6476" w:rsidP="006B6476">
      <w:pPr>
        <w:widowControl/>
        <w:rPr>
          <w:noProof/>
        </w:rPr>
      </w:pPr>
    </w:p>
    <w:bookmarkEnd w:id="210"/>
    <w:bookmarkEnd w:id="211"/>
    <w:bookmarkEnd w:id="212"/>
    <w:p w14:paraId="14B44B02" w14:textId="77777777" w:rsidR="00553E99" w:rsidRPr="00FD718B" w:rsidRDefault="00553E99" w:rsidP="004436EE">
      <w:pPr>
        <w:pStyle w:val="14"/>
        <w:ind w:leftChars="296" w:left="1240" w:hangingChars="189" w:hanging="530"/>
        <w:rPr>
          <w:b/>
          <w:color w:val="000000" w:themeColor="text1"/>
        </w:rPr>
      </w:pPr>
      <w:r w:rsidRPr="00FD718B">
        <w:rPr>
          <w:rFonts w:hint="eastAsia"/>
          <w:b/>
          <w:color w:val="000000" w:themeColor="text1"/>
        </w:rPr>
        <w:lastRenderedPageBreak/>
        <w:t>三、</w:t>
      </w:r>
      <w:r w:rsidRPr="00FD718B">
        <w:rPr>
          <w:b/>
          <w:color w:val="000000" w:themeColor="text1"/>
        </w:rPr>
        <w:t>資通訊系統應用</w:t>
      </w:r>
      <w:r w:rsidRPr="00FD718B">
        <w:rPr>
          <w:b/>
          <w:color w:val="000000" w:themeColor="text1"/>
        </w:rPr>
        <w:t xml:space="preserve"> </w:t>
      </w:r>
    </w:p>
    <w:p w14:paraId="63AE45DE" w14:textId="77777777" w:rsidR="00553E99" w:rsidRPr="00FD718B" w:rsidRDefault="00553E99" w:rsidP="00553E99">
      <w:pPr>
        <w:pStyle w:val="14"/>
        <w:ind w:left="1240" w:hanging="280"/>
        <w:rPr>
          <w:color w:val="000000" w:themeColor="text1"/>
        </w:rPr>
      </w:pPr>
      <w:r w:rsidRPr="00FD718B">
        <w:rPr>
          <w:color w:val="000000" w:themeColor="text1"/>
        </w:rPr>
        <w:t>為確保本區風水災害應變作業順利進行，應加強人員對於下列各種</w:t>
      </w:r>
    </w:p>
    <w:p w14:paraId="2FBB540E" w14:textId="77777777" w:rsidR="00553E99" w:rsidRPr="00FD718B" w:rsidRDefault="00553E99" w:rsidP="00553E99">
      <w:pPr>
        <w:pStyle w:val="14"/>
        <w:ind w:left="1240" w:hanging="280"/>
        <w:rPr>
          <w:color w:val="000000" w:themeColor="text1"/>
        </w:rPr>
      </w:pPr>
      <w:r w:rsidRPr="00FD718B">
        <w:rPr>
          <w:color w:val="000000" w:themeColor="text1"/>
        </w:rPr>
        <w:t>風水災應變相關資通訊系統之運用，並於每年定期辦理相關教育</w:t>
      </w:r>
      <w:proofErr w:type="gramStart"/>
      <w:r w:rsidRPr="00FD718B">
        <w:rPr>
          <w:color w:val="000000" w:themeColor="text1"/>
        </w:rPr>
        <w:t>訓</w:t>
      </w:r>
      <w:proofErr w:type="gramEnd"/>
    </w:p>
    <w:p w14:paraId="409460F9" w14:textId="77777777" w:rsidR="00553E99" w:rsidRPr="00FD718B" w:rsidRDefault="00553E99" w:rsidP="00553E99">
      <w:pPr>
        <w:pStyle w:val="14"/>
        <w:ind w:left="1240" w:hanging="280"/>
        <w:rPr>
          <w:color w:val="000000" w:themeColor="text1"/>
        </w:rPr>
      </w:pPr>
      <w:r w:rsidRPr="00FD718B">
        <w:rPr>
          <w:color w:val="000000" w:themeColor="text1"/>
        </w:rPr>
        <w:t>練課程及配合市府辦理各項操作測試。</w:t>
      </w:r>
      <w:r w:rsidRPr="00FD718B">
        <w:rPr>
          <w:color w:val="000000" w:themeColor="text1"/>
        </w:rPr>
        <w:t xml:space="preserve"> </w:t>
      </w:r>
    </w:p>
    <w:p w14:paraId="1758F9AA" w14:textId="77777777" w:rsidR="00553E99" w:rsidRPr="007221D9" w:rsidRDefault="00553E99" w:rsidP="00553E99">
      <w:pPr>
        <w:pStyle w:val="14"/>
        <w:ind w:leftChars="207" w:left="497" w:firstLineChars="176" w:firstLine="493"/>
        <w:rPr>
          <w:color w:val="auto"/>
        </w:rPr>
      </w:pPr>
      <w:r w:rsidRPr="00FD718B">
        <w:rPr>
          <w:color w:val="000000" w:themeColor="text1"/>
        </w:rPr>
        <w:t>1.</w:t>
      </w:r>
      <w:r w:rsidRPr="007221D9">
        <w:rPr>
          <w:color w:val="auto"/>
        </w:rPr>
        <w:t xml:space="preserve">Thuraya </w:t>
      </w:r>
      <w:r w:rsidRPr="007221D9">
        <w:rPr>
          <w:color w:val="auto"/>
        </w:rPr>
        <w:t>衛星電話、</w:t>
      </w:r>
      <w:proofErr w:type="spellStart"/>
      <w:r w:rsidRPr="007221D9">
        <w:rPr>
          <w:color w:val="auto"/>
        </w:rPr>
        <w:t>Vidyo</w:t>
      </w:r>
      <w:proofErr w:type="spellEnd"/>
      <w:r w:rsidRPr="007221D9">
        <w:rPr>
          <w:color w:val="auto"/>
        </w:rPr>
        <w:t>視訊會議系統、民政局無線電等。</w:t>
      </w:r>
      <w:r w:rsidRPr="007221D9">
        <w:rPr>
          <w:color w:val="auto"/>
        </w:rPr>
        <w:t xml:space="preserve"> </w:t>
      </w:r>
    </w:p>
    <w:p w14:paraId="4B6EB3FE" w14:textId="77777777" w:rsidR="00553E99" w:rsidRPr="007221D9" w:rsidRDefault="00553E99" w:rsidP="00553E99">
      <w:pPr>
        <w:pStyle w:val="14"/>
        <w:ind w:left="1240" w:hanging="280"/>
        <w:rPr>
          <w:color w:val="auto"/>
        </w:rPr>
      </w:pPr>
      <w:r w:rsidRPr="007221D9">
        <w:rPr>
          <w:color w:val="auto"/>
        </w:rPr>
        <w:t>2.</w:t>
      </w:r>
      <w:r w:rsidRPr="007221D9">
        <w:rPr>
          <w:color w:val="auto"/>
        </w:rPr>
        <w:t>內政部消防署</w:t>
      </w:r>
      <w:r w:rsidRPr="007221D9">
        <w:rPr>
          <w:color w:val="auto"/>
        </w:rPr>
        <w:t xml:space="preserve"> EMIC </w:t>
      </w:r>
      <w:r w:rsidR="008C28B6" w:rsidRPr="007221D9">
        <w:rPr>
          <w:color w:val="auto"/>
        </w:rPr>
        <w:t>應變管理資訊雲端服務</w:t>
      </w:r>
      <w:r w:rsidRPr="007221D9">
        <w:rPr>
          <w:color w:val="auto"/>
        </w:rPr>
        <w:t xml:space="preserve"> </w:t>
      </w:r>
    </w:p>
    <w:p w14:paraId="70FBEAD1" w14:textId="77777777" w:rsidR="00553E99" w:rsidRPr="007221D9" w:rsidRDefault="00553E99" w:rsidP="00553E99">
      <w:pPr>
        <w:pStyle w:val="14"/>
        <w:ind w:left="1240" w:hanging="280"/>
        <w:rPr>
          <w:color w:val="auto"/>
        </w:rPr>
      </w:pPr>
      <w:r w:rsidRPr="007221D9">
        <w:rPr>
          <w:color w:val="auto"/>
        </w:rPr>
        <w:t>3.</w:t>
      </w:r>
      <w:r w:rsidRPr="007221D9">
        <w:rPr>
          <w:color w:val="auto"/>
        </w:rPr>
        <w:t>中央氣象網站</w:t>
      </w:r>
      <w:r w:rsidRPr="007221D9">
        <w:rPr>
          <w:color w:val="auto"/>
        </w:rPr>
        <w:t xml:space="preserve"> </w:t>
      </w:r>
    </w:p>
    <w:p w14:paraId="0B6C4213" w14:textId="77777777" w:rsidR="00553E99" w:rsidRPr="007221D9" w:rsidRDefault="00553E99" w:rsidP="00553E99">
      <w:pPr>
        <w:pStyle w:val="14"/>
        <w:ind w:left="1240" w:hanging="280"/>
        <w:rPr>
          <w:color w:val="auto"/>
        </w:rPr>
      </w:pPr>
      <w:r w:rsidRPr="007221D9">
        <w:rPr>
          <w:color w:val="auto"/>
        </w:rPr>
        <w:t>4.</w:t>
      </w:r>
      <w:proofErr w:type="gramStart"/>
      <w:r w:rsidR="00CF4C07" w:rsidRPr="007221D9">
        <w:rPr>
          <w:color w:val="auto"/>
        </w:rPr>
        <w:t>臺</w:t>
      </w:r>
      <w:proofErr w:type="gramEnd"/>
      <w:r w:rsidRPr="007221D9">
        <w:rPr>
          <w:color w:val="auto"/>
        </w:rPr>
        <w:t>南市政府災害防救資訊網及災害應變告示網</w:t>
      </w:r>
      <w:r w:rsidRPr="007221D9">
        <w:rPr>
          <w:color w:val="auto"/>
        </w:rPr>
        <w:t xml:space="preserve"> </w:t>
      </w:r>
    </w:p>
    <w:p w14:paraId="532F86FA" w14:textId="77777777" w:rsidR="008B6DCB" w:rsidRPr="007221D9" w:rsidRDefault="00553E99" w:rsidP="00553E99">
      <w:pPr>
        <w:pStyle w:val="14"/>
        <w:ind w:left="1240" w:hanging="280"/>
        <w:rPr>
          <w:color w:val="auto"/>
        </w:rPr>
      </w:pPr>
      <w:r w:rsidRPr="007221D9">
        <w:rPr>
          <w:color w:val="auto"/>
        </w:rPr>
        <w:t>5.</w:t>
      </w:r>
      <w:proofErr w:type="gramStart"/>
      <w:r w:rsidRPr="007221D9">
        <w:rPr>
          <w:color w:val="auto"/>
        </w:rPr>
        <w:t>臺</w:t>
      </w:r>
      <w:proofErr w:type="gramEnd"/>
      <w:r w:rsidRPr="007221D9">
        <w:rPr>
          <w:color w:val="auto"/>
        </w:rPr>
        <w:t>南水情</w:t>
      </w:r>
      <w:r w:rsidRPr="007221D9">
        <w:rPr>
          <w:color w:val="auto"/>
        </w:rPr>
        <w:t xml:space="preserve"> APP </w:t>
      </w:r>
      <w:r w:rsidRPr="007221D9">
        <w:rPr>
          <w:color w:val="auto"/>
        </w:rPr>
        <w:t>及水情系統。</w:t>
      </w:r>
    </w:p>
    <w:p w14:paraId="615A07E0" w14:textId="77777777" w:rsidR="001E51B7" w:rsidRPr="00FD718B" w:rsidRDefault="001E51B7">
      <w:pPr>
        <w:widowControl/>
        <w:rPr>
          <w:rFonts w:ascii="Arial" w:eastAsia="標楷體" w:hAnsi="Arial"/>
          <w:b/>
          <w:bCs/>
          <w:color w:val="000000" w:themeColor="text1"/>
          <w:kern w:val="52"/>
          <w:sz w:val="40"/>
          <w:szCs w:val="40"/>
        </w:rPr>
      </w:pPr>
    </w:p>
    <w:p w14:paraId="55ECFB29" w14:textId="77777777" w:rsidR="00501733" w:rsidRPr="00FD718B" w:rsidRDefault="00501733" w:rsidP="006E1C9E">
      <w:pPr>
        <w:pStyle w:val="00"/>
        <w:rPr>
          <w:color w:val="000000" w:themeColor="text1"/>
        </w:rPr>
      </w:pPr>
      <w:bookmarkStart w:id="214" w:name="_Toc77839267"/>
      <w:r w:rsidRPr="00FD718B">
        <w:rPr>
          <w:color w:val="000000" w:themeColor="text1"/>
        </w:rPr>
        <w:t>第二節、</w:t>
      </w:r>
      <w:r w:rsidRPr="00FD718B">
        <w:rPr>
          <w:color w:val="000000" w:themeColor="text1"/>
        </w:rPr>
        <w:t xml:space="preserve"> </w:t>
      </w:r>
      <w:r w:rsidRPr="00FD718B">
        <w:rPr>
          <w:color w:val="000000" w:themeColor="text1"/>
        </w:rPr>
        <w:t>災前整備</w:t>
      </w:r>
      <w:bookmarkEnd w:id="214"/>
      <w:r w:rsidRPr="00FD718B">
        <w:rPr>
          <w:color w:val="000000" w:themeColor="text1"/>
        </w:rPr>
        <w:t xml:space="preserve"> </w:t>
      </w:r>
    </w:p>
    <w:p w14:paraId="7F6C251D" w14:textId="77777777" w:rsidR="00501733" w:rsidRPr="00FD718B" w:rsidRDefault="00501733" w:rsidP="00501733">
      <w:pPr>
        <w:pStyle w:val="14"/>
        <w:ind w:leftChars="201" w:left="482" w:firstLineChars="80" w:firstLine="224"/>
        <w:rPr>
          <w:b/>
          <w:bCs w:val="0"/>
          <w:color w:val="000000" w:themeColor="text1"/>
          <w:kern w:val="2"/>
        </w:rPr>
      </w:pPr>
      <w:r w:rsidRPr="00FD718B">
        <w:rPr>
          <w:b/>
          <w:bCs w:val="0"/>
          <w:color w:val="000000" w:themeColor="text1"/>
          <w:kern w:val="2"/>
        </w:rPr>
        <w:t>一、</w:t>
      </w:r>
      <w:r w:rsidRPr="00FD718B">
        <w:rPr>
          <w:b/>
          <w:bCs w:val="0"/>
          <w:color w:val="000000" w:themeColor="text1"/>
          <w:kern w:val="2"/>
        </w:rPr>
        <w:t xml:space="preserve"> </w:t>
      </w:r>
      <w:r w:rsidRPr="00FD718B">
        <w:rPr>
          <w:b/>
          <w:bCs w:val="0"/>
          <w:color w:val="000000" w:themeColor="text1"/>
          <w:kern w:val="2"/>
        </w:rPr>
        <w:t>社區防救災能力之整合與強化</w:t>
      </w:r>
      <w:r w:rsidRPr="00FD718B">
        <w:rPr>
          <w:b/>
          <w:bCs w:val="0"/>
          <w:color w:val="000000" w:themeColor="text1"/>
          <w:kern w:val="2"/>
        </w:rPr>
        <w:t xml:space="preserve"> </w:t>
      </w:r>
    </w:p>
    <w:p w14:paraId="72D8C5D7" w14:textId="77777777" w:rsidR="00501733" w:rsidRPr="00FD718B" w:rsidRDefault="00501733" w:rsidP="00501733">
      <w:pPr>
        <w:pStyle w:val="14"/>
        <w:ind w:left="1240" w:hanging="280"/>
        <w:rPr>
          <w:bCs w:val="0"/>
          <w:color w:val="000000" w:themeColor="text1"/>
          <w:kern w:val="2"/>
        </w:rPr>
      </w:pPr>
      <w:r w:rsidRPr="00FD718B">
        <w:rPr>
          <w:bCs w:val="0"/>
          <w:color w:val="000000" w:themeColor="text1"/>
          <w:kern w:val="2"/>
        </w:rPr>
        <w:t>(</w:t>
      </w:r>
      <w:proofErr w:type="gramStart"/>
      <w:r w:rsidRPr="00FD718B">
        <w:rPr>
          <w:bCs w:val="0"/>
          <w:color w:val="000000" w:themeColor="text1"/>
          <w:kern w:val="2"/>
        </w:rPr>
        <w:t>一</w:t>
      </w:r>
      <w:proofErr w:type="gramEnd"/>
      <w:r w:rsidRPr="00FD718B">
        <w:rPr>
          <w:bCs w:val="0"/>
          <w:color w:val="000000" w:themeColor="text1"/>
          <w:kern w:val="2"/>
        </w:rPr>
        <w:t>)</w:t>
      </w:r>
      <w:r w:rsidRPr="00FD718B">
        <w:rPr>
          <w:bCs w:val="0"/>
          <w:color w:val="000000" w:themeColor="text1"/>
          <w:kern w:val="2"/>
        </w:rPr>
        <w:t>加強社區防災意識與機具整備</w:t>
      </w:r>
      <w:r w:rsidRPr="00FD718B">
        <w:rPr>
          <w:bCs w:val="0"/>
          <w:color w:val="000000" w:themeColor="text1"/>
          <w:kern w:val="2"/>
        </w:rPr>
        <w:t xml:space="preserve"> </w:t>
      </w:r>
    </w:p>
    <w:p w14:paraId="012AB023" w14:textId="77777777" w:rsidR="00501733" w:rsidRPr="00FD718B" w:rsidRDefault="00501733" w:rsidP="00501733">
      <w:pPr>
        <w:pStyle w:val="14"/>
        <w:ind w:left="1240" w:hanging="280"/>
        <w:rPr>
          <w:bCs w:val="0"/>
          <w:color w:val="000000" w:themeColor="text1"/>
          <w:kern w:val="2"/>
        </w:rPr>
      </w:pPr>
      <w:r w:rsidRPr="00FD718B">
        <w:rPr>
          <w:bCs w:val="0"/>
          <w:color w:val="000000" w:themeColor="text1"/>
          <w:kern w:val="2"/>
        </w:rPr>
        <w:t>【重要等級】</w:t>
      </w:r>
      <w:r w:rsidRPr="00FD718B">
        <w:rPr>
          <w:bCs w:val="0"/>
          <w:color w:val="000000" w:themeColor="text1"/>
          <w:kern w:val="2"/>
        </w:rPr>
        <w:t xml:space="preserve">:C </w:t>
      </w:r>
    </w:p>
    <w:p w14:paraId="5DB3D8E6" w14:textId="77777777" w:rsidR="00501733" w:rsidRPr="00FD718B" w:rsidRDefault="00501733" w:rsidP="00501733">
      <w:pPr>
        <w:pStyle w:val="14"/>
        <w:ind w:left="1240" w:hanging="280"/>
        <w:rPr>
          <w:bCs w:val="0"/>
          <w:color w:val="000000" w:themeColor="text1"/>
          <w:kern w:val="2"/>
        </w:rPr>
      </w:pPr>
      <w:r w:rsidRPr="00FD718B">
        <w:rPr>
          <w:bCs w:val="0"/>
          <w:color w:val="000000" w:themeColor="text1"/>
          <w:kern w:val="2"/>
        </w:rPr>
        <w:t>【辦理單位】</w:t>
      </w:r>
      <w:r w:rsidRPr="00FD718B">
        <w:rPr>
          <w:bCs w:val="0"/>
          <w:color w:val="000000" w:themeColor="text1"/>
          <w:kern w:val="2"/>
        </w:rPr>
        <w:t>:</w:t>
      </w:r>
      <w:r w:rsidRPr="00FD718B">
        <w:rPr>
          <w:bCs w:val="0"/>
          <w:color w:val="000000" w:themeColor="text1"/>
          <w:kern w:val="2"/>
        </w:rPr>
        <w:t>民政及人文課、農業及建設課</w:t>
      </w:r>
      <w:r w:rsidRPr="00FD718B">
        <w:rPr>
          <w:bCs w:val="0"/>
          <w:color w:val="000000" w:themeColor="text1"/>
          <w:kern w:val="2"/>
        </w:rPr>
        <w:t xml:space="preserve"> </w:t>
      </w:r>
    </w:p>
    <w:p w14:paraId="5794D382" w14:textId="77777777" w:rsidR="00501733" w:rsidRPr="00FD718B" w:rsidRDefault="00501733" w:rsidP="00501733">
      <w:pPr>
        <w:pStyle w:val="14"/>
        <w:ind w:left="1240" w:hanging="280"/>
        <w:rPr>
          <w:bCs w:val="0"/>
          <w:color w:val="000000" w:themeColor="text1"/>
          <w:kern w:val="2"/>
        </w:rPr>
      </w:pPr>
      <w:r w:rsidRPr="00FD718B">
        <w:rPr>
          <w:bCs w:val="0"/>
          <w:color w:val="000000" w:themeColor="text1"/>
          <w:kern w:val="2"/>
        </w:rPr>
        <w:t>【辦理期程】</w:t>
      </w:r>
      <w:r w:rsidRPr="00FD718B">
        <w:rPr>
          <w:bCs w:val="0"/>
          <w:color w:val="000000" w:themeColor="text1"/>
          <w:kern w:val="2"/>
        </w:rPr>
        <w:t>:</w:t>
      </w:r>
      <w:r w:rsidRPr="00FD718B">
        <w:rPr>
          <w:bCs w:val="0"/>
          <w:color w:val="000000" w:themeColor="text1"/>
          <w:kern w:val="2"/>
        </w:rPr>
        <w:t>不限</w:t>
      </w:r>
      <w:r w:rsidRPr="00FD718B">
        <w:rPr>
          <w:bCs w:val="0"/>
          <w:color w:val="000000" w:themeColor="text1"/>
          <w:kern w:val="2"/>
        </w:rPr>
        <w:t xml:space="preserve"> </w:t>
      </w:r>
    </w:p>
    <w:p w14:paraId="0383135F" w14:textId="115965B5" w:rsidR="00501733" w:rsidRPr="007221D9" w:rsidRDefault="00501733" w:rsidP="00501733">
      <w:pPr>
        <w:pStyle w:val="14"/>
        <w:ind w:left="1240" w:hanging="280"/>
        <w:rPr>
          <w:bCs w:val="0"/>
          <w:color w:val="auto"/>
          <w:kern w:val="2"/>
        </w:rPr>
      </w:pPr>
      <w:r w:rsidRPr="00FD718B">
        <w:rPr>
          <w:bCs w:val="0"/>
          <w:color w:val="000000" w:themeColor="text1"/>
          <w:kern w:val="2"/>
        </w:rPr>
        <w:t>1.</w:t>
      </w:r>
      <w:r w:rsidRPr="00FD718B">
        <w:rPr>
          <w:bCs w:val="0"/>
          <w:color w:val="000000" w:themeColor="text1"/>
          <w:kern w:val="2"/>
        </w:rPr>
        <w:t>宣導居民瞭解所居住地點及附近環境狀況，並選擇示範區域，實</w:t>
      </w:r>
      <w:r w:rsidRPr="00FD718B">
        <w:rPr>
          <w:bCs w:val="0"/>
          <w:color w:val="000000" w:themeColor="text1"/>
          <w:kern w:val="2"/>
        </w:rPr>
        <w:t xml:space="preserve"> </w:t>
      </w:r>
      <w:r w:rsidRPr="00FD718B">
        <w:rPr>
          <w:bCs w:val="0"/>
          <w:color w:val="000000" w:themeColor="text1"/>
          <w:kern w:val="2"/>
        </w:rPr>
        <w:t>際教導民眾有關各類災害防救災知識及觀念。</w:t>
      </w:r>
      <w:r w:rsidR="00A81267" w:rsidRPr="007221D9">
        <w:rPr>
          <w:rFonts w:hint="eastAsia"/>
          <w:bCs w:val="0"/>
          <w:color w:val="auto"/>
          <w:kern w:val="2"/>
        </w:rPr>
        <w:t>經查本區轄內有</w:t>
      </w:r>
      <w:r w:rsidR="00A81267" w:rsidRPr="007221D9">
        <w:rPr>
          <w:bCs w:val="0"/>
          <w:color w:val="auto"/>
          <w:kern w:val="2"/>
        </w:rPr>
        <w:t>唪口里、東榮里、知義里、太平里</w:t>
      </w:r>
      <w:r w:rsidR="00A81267" w:rsidRPr="007221D9">
        <w:rPr>
          <w:rFonts w:hint="eastAsia"/>
          <w:bCs w:val="0"/>
          <w:color w:val="auto"/>
          <w:kern w:val="2"/>
        </w:rPr>
        <w:t>做</w:t>
      </w:r>
      <w:r w:rsidR="00A81267" w:rsidRPr="007221D9">
        <w:rPr>
          <w:bCs w:val="0"/>
          <w:color w:val="auto"/>
          <w:kern w:val="2"/>
        </w:rPr>
        <w:t>為本市水患自主防災社區</w:t>
      </w:r>
      <w:r w:rsidR="00A81267" w:rsidRPr="007221D9">
        <w:rPr>
          <w:rFonts w:hint="eastAsia"/>
          <w:bCs w:val="0"/>
          <w:color w:val="auto"/>
          <w:kern w:val="2"/>
        </w:rPr>
        <w:t>。</w:t>
      </w:r>
      <w:r w:rsidRPr="007221D9">
        <w:rPr>
          <w:bCs w:val="0"/>
          <w:color w:val="auto"/>
          <w:kern w:val="2"/>
        </w:rPr>
        <w:t xml:space="preserve"> </w:t>
      </w:r>
    </w:p>
    <w:p w14:paraId="568AE1A0" w14:textId="77777777" w:rsidR="00501733" w:rsidRPr="007221D9" w:rsidRDefault="00501733" w:rsidP="00501733">
      <w:pPr>
        <w:pStyle w:val="14"/>
        <w:ind w:left="1240" w:hanging="280"/>
        <w:rPr>
          <w:bCs w:val="0"/>
          <w:color w:val="auto"/>
          <w:kern w:val="2"/>
        </w:rPr>
      </w:pPr>
      <w:r w:rsidRPr="007221D9">
        <w:rPr>
          <w:bCs w:val="0"/>
          <w:color w:val="auto"/>
          <w:kern w:val="2"/>
        </w:rPr>
        <w:t>2.</w:t>
      </w:r>
      <w:r w:rsidRPr="007221D9">
        <w:rPr>
          <w:bCs w:val="0"/>
          <w:color w:val="auto"/>
          <w:kern w:val="2"/>
        </w:rPr>
        <w:t>加強社區民眾、組織、及企業團體相關災害防救意識與機具操</w:t>
      </w:r>
      <w:r w:rsidRPr="007221D9">
        <w:rPr>
          <w:bCs w:val="0"/>
          <w:color w:val="auto"/>
          <w:kern w:val="2"/>
        </w:rPr>
        <w:t xml:space="preserve"> </w:t>
      </w:r>
      <w:r w:rsidRPr="007221D9">
        <w:rPr>
          <w:bCs w:val="0"/>
          <w:color w:val="auto"/>
          <w:kern w:val="2"/>
        </w:rPr>
        <w:t>作。</w:t>
      </w:r>
      <w:r w:rsidRPr="007221D9">
        <w:rPr>
          <w:bCs w:val="0"/>
          <w:color w:val="auto"/>
          <w:kern w:val="2"/>
        </w:rPr>
        <w:t xml:space="preserve"> </w:t>
      </w:r>
    </w:p>
    <w:p w14:paraId="28FEA738" w14:textId="77777777" w:rsidR="00501733" w:rsidRPr="007221D9" w:rsidRDefault="00501733" w:rsidP="00501733">
      <w:pPr>
        <w:pStyle w:val="14"/>
        <w:ind w:left="1240" w:hanging="280"/>
        <w:rPr>
          <w:bCs w:val="0"/>
          <w:color w:val="auto"/>
          <w:kern w:val="2"/>
        </w:rPr>
      </w:pPr>
      <w:r w:rsidRPr="007221D9">
        <w:rPr>
          <w:bCs w:val="0"/>
          <w:color w:val="auto"/>
          <w:kern w:val="2"/>
        </w:rPr>
        <w:t>3.</w:t>
      </w:r>
      <w:r w:rsidRPr="007221D9">
        <w:rPr>
          <w:bCs w:val="0"/>
          <w:color w:val="auto"/>
          <w:kern w:val="2"/>
        </w:rPr>
        <w:t>教導社區</w:t>
      </w:r>
      <w:proofErr w:type="gramStart"/>
      <w:r w:rsidRPr="007221D9">
        <w:rPr>
          <w:bCs w:val="0"/>
          <w:color w:val="auto"/>
          <w:kern w:val="2"/>
        </w:rPr>
        <w:t>居民於災時</w:t>
      </w:r>
      <w:proofErr w:type="gramEnd"/>
      <w:r w:rsidRPr="007221D9">
        <w:rPr>
          <w:bCs w:val="0"/>
          <w:color w:val="auto"/>
          <w:kern w:val="2"/>
        </w:rPr>
        <w:t>日常用品、設備、簡易救災器材之準備。</w:t>
      </w:r>
      <w:r w:rsidRPr="007221D9">
        <w:rPr>
          <w:bCs w:val="0"/>
          <w:color w:val="auto"/>
          <w:kern w:val="2"/>
        </w:rPr>
        <w:t xml:space="preserve"> </w:t>
      </w:r>
    </w:p>
    <w:p w14:paraId="4C61DEFE" w14:textId="77777777" w:rsidR="001E51B7" w:rsidRPr="00FD718B" w:rsidRDefault="00501733" w:rsidP="00501733">
      <w:pPr>
        <w:pStyle w:val="14"/>
        <w:ind w:left="1240" w:hanging="280"/>
        <w:rPr>
          <w:bCs w:val="0"/>
          <w:color w:val="000000" w:themeColor="text1"/>
          <w:kern w:val="2"/>
        </w:rPr>
      </w:pPr>
      <w:r w:rsidRPr="007221D9">
        <w:rPr>
          <w:bCs w:val="0"/>
          <w:color w:val="auto"/>
          <w:kern w:val="2"/>
        </w:rPr>
        <w:t>4.</w:t>
      </w:r>
      <w:r w:rsidRPr="007221D9">
        <w:rPr>
          <w:bCs w:val="0"/>
          <w:color w:val="auto"/>
          <w:kern w:val="2"/>
        </w:rPr>
        <w:t>社區平時應準備簡易救災器材，包括臨時擋水設施、移動式抽</w:t>
      </w:r>
      <w:r w:rsidRPr="00FD718B">
        <w:rPr>
          <w:bCs w:val="0"/>
          <w:color w:val="000000" w:themeColor="text1"/>
          <w:kern w:val="2"/>
        </w:rPr>
        <w:t>水</w:t>
      </w:r>
      <w:r w:rsidRPr="00FD718B">
        <w:rPr>
          <w:bCs w:val="0"/>
          <w:color w:val="000000" w:themeColor="text1"/>
          <w:kern w:val="2"/>
        </w:rPr>
        <w:t xml:space="preserve"> </w:t>
      </w:r>
      <w:r w:rsidRPr="00FD718B">
        <w:rPr>
          <w:bCs w:val="0"/>
          <w:color w:val="000000" w:themeColor="text1"/>
          <w:kern w:val="2"/>
        </w:rPr>
        <w:t>機、簡易挖掘工具等。</w:t>
      </w:r>
    </w:p>
    <w:p w14:paraId="61B49355" w14:textId="77777777" w:rsidR="000A09D5" w:rsidRPr="00FD718B" w:rsidRDefault="000A09D5" w:rsidP="00501733">
      <w:pPr>
        <w:pStyle w:val="14"/>
        <w:ind w:left="1240" w:hanging="280"/>
        <w:rPr>
          <w:bCs w:val="0"/>
          <w:color w:val="000000" w:themeColor="text1"/>
          <w:kern w:val="2"/>
        </w:rPr>
      </w:pPr>
    </w:p>
    <w:p w14:paraId="678514A5" w14:textId="77777777" w:rsidR="00501733" w:rsidRPr="00FD718B" w:rsidRDefault="0075507B" w:rsidP="004B40FC">
      <w:pPr>
        <w:pStyle w:val="14"/>
        <w:ind w:leftChars="413" w:left="1237" w:hangingChars="88" w:hanging="246"/>
        <w:rPr>
          <w:color w:val="000000" w:themeColor="text1"/>
        </w:rPr>
      </w:pPr>
      <w:r w:rsidRPr="00FD718B">
        <w:rPr>
          <w:color w:val="000000" w:themeColor="text1"/>
        </w:rPr>
        <w:t xml:space="preserve"> </w:t>
      </w:r>
      <w:r w:rsidR="00501733" w:rsidRPr="00FD718B">
        <w:rPr>
          <w:color w:val="000000" w:themeColor="text1"/>
        </w:rPr>
        <w:t>(</w:t>
      </w:r>
      <w:r w:rsidRPr="00FD718B">
        <w:rPr>
          <w:color w:val="000000" w:themeColor="text1"/>
        </w:rPr>
        <w:t>二</w:t>
      </w:r>
      <w:r w:rsidR="00501733" w:rsidRPr="00FD718B">
        <w:rPr>
          <w:color w:val="000000" w:themeColor="text1"/>
        </w:rPr>
        <w:t>)</w:t>
      </w:r>
      <w:r w:rsidR="00501733" w:rsidRPr="00FD718B">
        <w:rPr>
          <w:color w:val="000000" w:themeColor="text1"/>
        </w:rPr>
        <w:t>促進社區民眾災害防救組織的建立</w:t>
      </w:r>
      <w:r w:rsidR="00501733" w:rsidRPr="00FD718B">
        <w:rPr>
          <w:color w:val="000000" w:themeColor="text1"/>
        </w:rPr>
        <w:t xml:space="preserve"> </w:t>
      </w:r>
    </w:p>
    <w:p w14:paraId="7775E5F0" w14:textId="77777777" w:rsidR="00501733" w:rsidRPr="00FD718B" w:rsidRDefault="00501733" w:rsidP="00501733">
      <w:pPr>
        <w:pStyle w:val="14"/>
        <w:ind w:left="1240" w:hanging="280"/>
        <w:rPr>
          <w:color w:val="000000" w:themeColor="text1"/>
        </w:rPr>
      </w:pPr>
      <w:r w:rsidRPr="00FD718B">
        <w:rPr>
          <w:color w:val="000000" w:themeColor="text1"/>
        </w:rPr>
        <w:t>【重要等級】</w:t>
      </w:r>
      <w:r w:rsidRPr="00FD718B">
        <w:rPr>
          <w:color w:val="000000" w:themeColor="text1"/>
        </w:rPr>
        <w:t xml:space="preserve">:C </w:t>
      </w:r>
    </w:p>
    <w:p w14:paraId="01032CE4" w14:textId="77777777" w:rsidR="00501733" w:rsidRPr="00FD718B" w:rsidRDefault="00501733" w:rsidP="00501733">
      <w:pPr>
        <w:pStyle w:val="14"/>
        <w:ind w:left="1240" w:hanging="280"/>
        <w:rPr>
          <w:color w:val="000000" w:themeColor="text1"/>
        </w:rPr>
      </w:pPr>
      <w:r w:rsidRPr="00FD718B">
        <w:rPr>
          <w:color w:val="000000" w:themeColor="text1"/>
        </w:rPr>
        <w:t>【辦理單位】</w:t>
      </w:r>
      <w:r w:rsidRPr="00FD718B">
        <w:rPr>
          <w:color w:val="000000" w:themeColor="text1"/>
        </w:rPr>
        <w:t>:</w:t>
      </w:r>
      <w:r w:rsidRPr="00FD718B">
        <w:rPr>
          <w:color w:val="000000" w:themeColor="text1"/>
        </w:rPr>
        <w:t>民政及人文課、社會課</w:t>
      </w:r>
      <w:r w:rsidRPr="00FD718B">
        <w:rPr>
          <w:color w:val="000000" w:themeColor="text1"/>
        </w:rPr>
        <w:t xml:space="preserve"> </w:t>
      </w:r>
    </w:p>
    <w:p w14:paraId="71DDCE50" w14:textId="77777777" w:rsidR="00501733" w:rsidRPr="00FD718B" w:rsidRDefault="00501733" w:rsidP="00501733">
      <w:pPr>
        <w:pStyle w:val="14"/>
        <w:ind w:left="1240" w:hanging="280"/>
        <w:rPr>
          <w:color w:val="000000" w:themeColor="text1"/>
        </w:rPr>
      </w:pPr>
      <w:r w:rsidRPr="00FD718B">
        <w:rPr>
          <w:color w:val="000000" w:themeColor="text1"/>
        </w:rPr>
        <w:t>【辦理期程】</w:t>
      </w:r>
      <w:r w:rsidRPr="00FD718B">
        <w:rPr>
          <w:color w:val="000000" w:themeColor="text1"/>
        </w:rPr>
        <w:t>:</w:t>
      </w:r>
      <w:r w:rsidRPr="00FD718B">
        <w:rPr>
          <w:color w:val="000000" w:themeColor="text1"/>
        </w:rPr>
        <w:t>不限</w:t>
      </w:r>
      <w:r w:rsidRPr="00FD718B">
        <w:rPr>
          <w:color w:val="000000" w:themeColor="text1"/>
        </w:rPr>
        <w:t xml:space="preserve"> </w:t>
      </w:r>
    </w:p>
    <w:p w14:paraId="6540C8B3" w14:textId="1E414353" w:rsidR="00501733" w:rsidRPr="00FD718B" w:rsidRDefault="00501733" w:rsidP="00501733">
      <w:pPr>
        <w:pStyle w:val="14"/>
        <w:ind w:left="1240" w:hanging="280"/>
        <w:rPr>
          <w:color w:val="000000" w:themeColor="text1"/>
        </w:rPr>
      </w:pPr>
      <w:r w:rsidRPr="00FD718B">
        <w:rPr>
          <w:color w:val="000000" w:themeColor="text1"/>
        </w:rPr>
        <w:lastRenderedPageBreak/>
        <w:t>1.</w:t>
      </w:r>
      <w:r w:rsidR="001A13AA" w:rsidRPr="001A13AA">
        <w:rPr>
          <w:rFonts w:ascii="微軟正黑體" w:eastAsia="微軟正黑體" w:hAnsi="微軟正黑體" w:hint="eastAsia"/>
          <w:bCs w:val="0"/>
          <w:color w:val="000000" w:themeColor="text1"/>
          <w:kern w:val="3"/>
          <w:sz w:val="24"/>
          <w:szCs w:val="24"/>
          <w:lang w:eastAsia="zh-HK"/>
        </w:rPr>
        <w:t xml:space="preserve"> </w:t>
      </w:r>
      <w:r w:rsidR="001A13AA" w:rsidRPr="007221D9">
        <w:rPr>
          <w:rFonts w:hint="eastAsia"/>
          <w:color w:val="auto"/>
        </w:rPr>
        <w:t>區公所應積極鼓勵社區居民參與</w:t>
      </w:r>
      <w:r w:rsidRPr="007221D9">
        <w:rPr>
          <w:color w:val="auto"/>
        </w:rPr>
        <w:t>公所</w:t>
      </w:r>
      <w:r w:rsidRPr="00FD718B">
        <w:rPr>
          <w:color w:val="000000" w:themeColor="text1"/>
        </w:rPr>
        <w:t>及市府相關局處、社區災害防救組織、</w:t>
      </w:r>
      <w:r w:rsidRPr="00FD718B">
        <w:rPr>
          <w:color w:val="000000" w:themeColor="text1"/>
        </w:rPr>
        <w:t xml:space="preserve"> </w:t>
      </w:r>
      <w:r w:rsidRPr="00FD718B">
        <w:rPr>
          <w:color w:val="000000" w:themeColor="text1"/>
        </w:rPr>
        <w:t>企業團體所舉辦的災害防救訓練及演習。</w:t>
      </w:r>
      <w:r w:rsidRPr="00FD718B">
        <w:rPr>
          <w:color w:val="000000" w:themeColor="text1"/>
        </w:rPr>
        <w:t xml:space="preserve"> </w:t>
      </w:r>
    </w:p>
    <w:p w14:paraId="01606727" w14:textId="77777777" w:rsidR="00501733" w:rsidRPr="00FD718B" w:rsidRDefault="00501733" w:rsidP="00501733">
      <w:pPr>
        <w:pStyle w:val="14"/>
        <w:ind w:left="1240" w:hanging="280"/>
        <w:rPr>
          <w:color w:val="000000" w:themeColor="text1"/>
        </w:rPr>
      </w:pPr>
      <w:r w:rsidRPr="00FD718B">
        <w:rPr>
          <w:color w:val="000000" w:themeColor="text1"/>
        </w:rPr>
        <w:t>2.</w:t>
      </w:r>
      <w:r w:rsidRPr="00FD718B">
        <w:rPr>
          <w:color w:val="000000" w:themeColor="text1"/>
        </w:rPr>
        <w:t>社區災害防救組織應加強社區民眾、里鄰防災觀念，並協助實施</w:t>
      </w:r>
      <w:r w:rsidRPr="00FD718B">
        <w:rPr>
          <w:color w:val="000000" w:themeColor="text1"/>
        </w:rPr>
        <w:t xml:space="preserve"> </w:t>
      </w:r>
      <w:r w:rsidRPr="00FD718B">
        <w:rPr>
          <w:color w:val="000000" w:themeColor="text1"/>
        </w:rPr>
        <w:t>里鄰互助訓練。</w:t>
      </w:r>
      <w:r w:rsidRPr="00FD718B">
        <w:rPr>
          <w:color w:val="000000" w:themeColor="text1"/>
        </w:rPr>
        <w:t xml:space="preserve"> </w:t>
      </w:r>
    </w:p>
    <w:p w14:paraId="6A61FAC3" w14:textId="77777777" w:rsidR="00501733" w:rsidRPr="00FD718B" w:rsidRDefault="00501733" w:rsidP="00501733">
      <w:pPr>
        <w:pStyle w:val="14"/>
        <w:ind w:left="1240" w:hanging="280"/>
        <w:rPr>
          <w:color w:val="000000" w:themeColor="text1"/>
        </w:rPr>
      </w:pPr>
      <w:r w:rsidRPr="00FD718B">
        <w:rPr>
          <w:color w:val="000000" w:themeColor="text1"/>
        </w:rPr>
        <w:t>3.</w:t>
      </w:r>
      <w:r w:rsidRPr="00FD718B">
        <w:rPr>
          <w:color w:val="000000" w:themeColor="text1"/>
        </w:rPr>
        <w:t>社區災害防救組織應掌握地區內獨居老人、重大疾病者或醫療院</w:t>
      </w:r>
      <w:r w:rsidRPr="00FD718B">
        <w:rPr>
          <w:color w:val="000000" w:themeColor="text1"/>
        </w:rPr>
        <w:t xml:space="preserve"> </w:t>
      </w:r>
      <w:r w:rsidRPr="00FD718B">
        <w:rPr>
          <w:color w:val="000000" w:themeColor="text1"/>
        </w:rPr>
        <w:t>所患者名冊，</w:t>
      </w:r>
      <w:proofErr w:type="gramStart"/>
      <w:r w:rsidRPr="00FD718B">
        <w:rPr>
          <w:color w:val="000000" w:themeColor="text1"/>
        </w:rPr>
        <w:t>於災時</w:t>
      </w:r>
      <w:proofErr w:type="gramEnd"/>
      <w:r w:rsidRPr="00FD718B">
        <w:rPr>
          <w:color w:val="000000" w:themeColor="text1"/>
        </w:rPr>
        <w:t>優先進行救援及協助。</w:t>
      </w:r>
      <w:r w:rsidRPr="00FD718B">
        <w:rPr>
          <w:color w:val="000000" w:themeColor="text1"/>
        </w:rPr>
        <w:t xml:space="preserve"> </w:t>
      </w:r>
    </w:p>
    <w:p w14:paraId="4BDE0280" w14:textId="77777777" w:rsidR="00501733" w:rsidRPr="00FD718B" w:rsidRDefault="00501733" w:rsidP="00501733">
      <w:pPr>
        <w:pStyle w:val="14"/>
        <w:ind w:left="1240" w:hanging="280"/>
        <w:rPr>
          <w:color w:val="000000" w:themeColor="text1"/>
        </w:rPr>
      </w:pPr>
      <w:r w:rsidRPr="00FD718B">
        <w:rPr>
          <w:color w:val="000000" w:themeColor="text1"/>
        </w:rPr>
        <w:t>4.</w:t>
      </w:r>
      <w:r w:rsidRPr="00FD718B">
        <w:rPr>
          <w:color w:val="000000" w:themeColor="text1"/>
        </w:rPr>
        <w:t>社區災害防救組織平時應針對地區災害特性加強初期災害的防</w:t>
      </w:r>
      <w:r w:rsidRPr="00FD718B">
        <w:rPr>
          <w:color w:val="000000" w:themeColor="text1"/>
        </w:rPr>
        <w:t xml:space="preserve"> </w:t>
      </w:r>
      <w:r w:rsidRPr="00FD718B">
        <w:rPr>
          <w:color w:val="000000" w:themeColor="text1"/>
        </w:rPr>
        <w:t>止、人員救助及避難等各種訓練及實施演習，並邀請當地居民參</w:t>
      </w:r>
      <w:r w:rsidRPr="00FD718B">
        <w:rPr>
          <w:color w:val="000000" w:themeColor="text1"/>
        </w:rPr>
        <w:t xml:space="preserve"> </w:t>
      </w:r>
      <w:proofErr w:type="gramStart"/>
      <w:r w:rsidRPr="00FD718B">
        <w:rPr>
          <w:color w:val="000000" w:themeColor="text1"/>
        </w:rPr>
        <w:t>與</w:t>
      </w:r>
      <w:proofErr w:type="gramEnd"/>
      <w:r w:rsidRPr="00FD718B">
        <w:rPr>
          <w:color w:val="000000" w:themeColor="text1"/>
        </w:rPr>
        <w:t>。</w:t>
      </w:r>
    </w:p>
    <w:p w14:paraId="1F12D0E1" w14:textId="77777777" w:rsidR="000A09D5" w:rsidRPr="00FD718B" w:rsidRDefault="000A09D5" w:rsidP="00501733">
      <w:pPr>
        <w:pStyle w:val="14"/>
        <w:ind w:left="1240" w:hanging="280"/>
        <w:rPr>
          <w:bCs w:val="0"/>
          <w:color w:val="000000" w:themeColor="text1"/>
          <w:kern w:val="2"/>
        </w:rPr>
      </w:pPr>
    </w:p>
    <w:p w14:paraId="2FE3FC30" w14:textId="77777777" w:rsidR="00501733" w:rsidRPr="00FD718B" w:rsidRDefault="00501733" w:rsidP="00501733">
      <w:pPr>
        <w:pStyle w:val="14"/>
        <w:ind w:leftChars="161" w:left="484" w:hangingChars="35" w:hanging="98"/>
        <w:rPr>
          <w:b/>
          <w:bCs w:val="0"/>
          <w:color w:val="000000" w:themeColor="text1"/>
          <w:kern w:val="2"/>
        </w:rPr>
      </w:pPr>
      <w:r w:rsidRPr="00FD718B">
        <w:rPr>
          <w:b/>
          <w:bCs w:val="0"/>
          <w:color w:val="000000" w:themeColor="text1"/>
          <w:kern w:val="2"/>
        </w:rPr>
        <w:t>二、</w:t>
      </w:r>
      <w:r w:rsidRPr="00FD718B">
        <w:rPr>
          <w:b/>
          <w:bCs w:val="0"/>
          <w:color w:val="000000" w:themeColor="text1"/>
          <w:kern w:val="2"/>
        </w:rPr>
        <w:t xml:space="preserve"> </w:t>
      </w:r>
      <w:r w:rsidRPr="00FD718B">
        <w:rPr>
          <w:b/>
          <w:bCs w:val="0"/>
          <w:color w:val="000000" w:themeColor="text1"/>
          <w:kern w:val="2"/>
        </w:rPr>
        <w:t>演習訓練</w:t>
      </w:r>
      <w:r w:rsidRPr="00FD718B">
        <w:rPr>
          <w:b/>
          <w:bCs w:val="0"/>
          <w:color w:val="000000" w:themeColor="text1"/>
          <w:kern w:val="2"/>
        </w:rPr>
        <w:t xml:space="preserve"> </w:t>
      </w:r>
    </w:p>
    <w:p w14:paraId="584E9CF8" w14:textId="77777777" w:rsidR="00AB55BD" w:rsidRPr="00F76A09" w:rsidRDefault="00AB55BD" w:rsidP="00AB55BD">
      <w:pPr>
        <w:pStyle w:val="affffffff3"/>
      </w:pPr>
      <w:r w:rsidRPr="00F76A09">
        <w:rPr>
          <w:rFonts w:hint="eastAsia"/>
        </w:rPr>
        <w:t xml:space="preserve"> (</w:t>
      </w:r>
      <w:proofErr w:type="gramStart"/>
      <w:r w:rsidRPr="00F76A09">
        <w:rPr>
          <w:rFonts w:hint="eastAsia"/>
        </w:rPr>
        <w:t>一</w:t>
      </w:r>
      <w:proofErr w:type="gramEnd"/>
      <w:r w:rsidRPr="00F76A09">
        <w:rPr>
          <w:rFonts w:hint="eastAsia"/>
        </w:rPr>
        <w:t>)</w:t>
      </w:r>
      <w:r w:rsidRPr="00F76A09">
        <w:rPr>
          <w:rFonts w:hint="eastAsia"/>
        </w:rPr>
        <w:t>防災演習</w:t>
      </w:r>
    </w:p>
    <w:p w14:paraId="5AE8C6A2" w14:textId="77777777" w:rsidR="00AB55BD" w:rsidRPr="00F76A09" w:rsidRDefault="00AB55BD" w:rsidP="00AB55BD">
      <w:pPr>
        <w:pStyle w:val="afffff8"/>
        <w:ind w:left="720"/>
      </w:pPr>
      <w:r w:rsidRPr="00F76A09">
        <w:rPr>
          <w:rFonts w:hint="eastAsia"/>
        </w:rPr>
        <w:t>【重要等級】</w:t>
      </w:r>
      <w:r w:rsidRPr="00F76A09">
        <w:rPr>
          <w:rFonts w:hint="eastAsia"/>
        </w:rPr>
        <w:t>C</w:t>
      </w:r>
    </w:p>
    <w:p w14:paraId="2F192E50" w14:textId="77777777" w:rsidR="00AB55BD" w:rsidRPr="00F76A09" w:rsidRDefault="00AB55BD" w:rsidP="00AB55BD">
      <w:pPr>
        <w:pStyle w:val="afffff8"/>
        <w:ind w:left="720"/>
      </w:pPr>
      <w:r w:rsidRPr="00F76A09">
        <w:rPr>
          <w:rFonts w:hint="eastAsia"/>
        </w:rPr>
        <w:t>【辦理單位】</w:t>
      </w:r>
      <w:r>
        <w:rPr>
          <w:rFonts w:hint="eastAsia"/>
        </w:rPr>
        <w:t>民政及人文課主辦、</w:t>
      </w:r>
      <w:r w:rsidRPr="00F76A09">
        <w:rPr>
          <w:rFonts w:hint="eastAsia"/>
        </w:rPr>
        <w:t>其他課室協辦、並協調其他單位</w:t>
      </w:r>
    </w:p>
    <w:p w14:paraId="74127765" w14:textId="77777777" w:rsidR="00AB55BD" w:rsidRPr="00134A00" w:rsidRDefault="00AB55BD" w:rsidP="00AB55BD">
      <w:pPr>
        <w:pStyle w:val="afffff8"/>
        <w:ind w:left="720"/>
        <w:rPr>
          <w:color w:val="auto"/>
        </w:rPr>
      </w:pPr>
      <w:r>
        <w:rPr>
          <w:rFonts w:hint="eastAsia"/>
        </w:rPr>
        <w:t>【辦理期程】</w:t>
      </w:r>
      <w:r w:rsidRPr="00134A00">
        <w:rPr>
          <w:rFonts w:hint="eastAsia"/>
          <w:color w:val="auto"/>
        </w:rPr>
        <w:t>汛期前</w:t>
      </w:r>
      <w:r w:rsidRPr="00134A00">
        <w:rPr>
          <w:rFonts w:hint="eastAsia"/>
          <w:color w:val="auto"/>
        </w:rPr>
        <w:t>(</w:t>
      </w:r>
      <w:r w:rsidRPr="00134A00">
        <w:rPr>
          <w:rFonts w:hint="eastAsia"/>
          <w:color w:val="auto"/>
        </w:rPr>
        <w:t>四月</w:t>
      </w:r>
      <w:r w:rsidRPr="00134A00">
        <w:rPr>
          <w:rFonts w:hint="eastAsia"/>
          <w:color w:val="auto"/>
        </w:rPr>
        <w:t>)</w:t>
      </w:r>
    </w:p>
    <w:p w14:paraId="037B50B6" w14:textId="77777777" w:rsidR="00AB55BD" w:rsidRPr="00134A00" w:rsidRDefault="00AB55BD" w:rsidP="00AB55BD">
      <w:pPr>
        <w:pStyle w:val="14"/>
        <w:ind w:leftChars="399" w:left="1196" w:hangingChars="85" w:hanging="238"/>
        <w:rPr>
          <w:color w:val="auto"/>
        </w:rPr>
      </w:pPr>
      <w:r w:rsidRPr="00134A00">
        <w:rPr>
          <w:color w:val="auto"/>
        </w:rPr>
        <w:t>1.</w:t>
      </w:r>
      <w:r w:rsidRPr="00134A00">
        <w:rPr>
          <w:rFonts w:hint="eastAsia"/>
          <w:color w:val="auto"/>
        </w:rPr>
        <w:t>區公所於每年於汛期前，選定一天或配合市府相關單位辦理災害防救演習，協調各單位救災資源、裝備與人力、災民收容等各項應變作為。</w:t>
      </w:r>
    </w:p>
    <w:p w14:paraId="2CD402B3" w14:textId="77777777" w:rsidR="00AB55BD" w:rsidRPr="00134A00" w:rsidRDefault="00AB55BD" w:rsidP="00AB55BD">
      <w:pPr>
        <w:pStyle w:val="14"/>
        <w:ind w:leftChars="399" w:left="1196" w:hangingChars="85" w:hanging="238"/>
        <w:rPr>
          <w:color w:val="auto"/>
        </w:rPr>
      </w:pPr>
      <w:r w:rsidRPr="00134A00">
        <w:rPr>
          <w:color w:val="auto"/>
        </w:rPr>
        <w:t>2.</w:t>
      </w:r>
      <w:r w:rsidRPr="00134A00">
        <w:rPr>
          <w:rFonts w:hint="eastAsia"/>
          <w:color w:val="auto"/>
        </w:rPr>
        <w:t>建立緊急通報系統平時演練、使災害發生後災情能立即向上通報。</w:t>
      </w:r>
    </w:p>
    <w:p w14:paraId="5C7869CA" w14:textId="1E29E681" w:rsidR="00AB55BD" w:rsidRDefault="00AB55BD" w:rsidP="00AB55BD">
      <w:pPr>
        <w:pStyle w:val="14"/>
        <w:ind w:left="1240" w:hanging="280"/>
        <w:rPr>
          <w:color w:val="auto"/>
        </w:rPr>
      </w:pPr>
      <w:r w:rsidRPr="00134A00">
        <w:rPr>
          <w:rFonts w:hint="eastAsia"/>
          <w:color w:val="auto"/>
        </w:rPr>
        <w:t>3.</w:t>
      </w:r>
      <w:r w:rsidRPr="00134A00">
        <w:rPr>
          <w:rFonts w:hint="eastAsia"/>
          <w:color w:val="auto"/>
        </w:rPr>
        <w:t>有關防災演習得由區公所內之任務編組相互配合實施，</w:t>
      </w:r>
      <w:proofErr w:type="gramStart"/>
      <w:r w:rsidRPr="00134A00">
        <w:rPr>
          <w:rFonts w:hint="eastAsia"/>
          <w:color w:val="auto"/>
        </w:rPr>
        <w:t>並逐時檢討</w:t>
      </w:r>
      <w:proofErr w:type="gramEnd"/>
      <w:r w:rsidRPr="00134A00">
        <w:rPr>
          <w:rFonts w:hint="eastAsia"/>
          <w:color w:val="auto"/>
        </w:rPr>
        <w:t>更新。</w:t>
      </w:r>
    </w:p>
    <w:p w14:paraId="487C9F7B" w14:textId="3F88A866" w:rsidR="000D4492" w:rsidRPr="00134A00" w:rsidRDefault="00DD318E" w:rsidP="00AB55BD">
      <w:pPr>
        <w:pStyle w:val="14"/>
        <w:ind w:left="1240" w:hanging="280"/>
        <w:rPr>
          <w:color w:val="auto"/>
        </w:rPr>
      </w:pPr>
      <w:bookmarkStart w:id="215" w:name="_Hlk118214285"/>
      <w:r>
        <w:rPr>
          <w:rFonts w:hint="eastAsia"/>
          <w:color w:val="auto"/>
        </w:rPr>
        <w:t>4.</w:t>
      </w:r>
      <w:r w:rsidRPr="00DD318E">
        <w:rPr>
          <w:color w:val="auto"/>
        </w:rPr>
        <w:t>演習政策朝「半預警動員演練」及「無</w:t>
      </w:r>
      <w:proofErr w:type="gramStart"/>
      <w:r w:rsidRPr="00DD318E">
        <w:rPr>
          <w:color w:val="auto"/>
        </w:rPr>
        <w:t>腳本兵推</w:t>
      </w:r>
      <w:proofErr w:type="gramEnd"/>
      <w:r w:rsidRPr="00DD318E">
        <w:rPr>
          <w:color w:val="auto"/>
        </w:rPr>
        <w:t>」辦理，並納入避難弱勢族群參與</w:t>
      </w:r>
      <w:r>
        <w:rPr>
          <w:rFonts w:hint="eastAsia"/>
          <w:color w:val="auto"/>
        </w:rPr>
        <w:t>。</w:t>
      </w:r>
      <w:bookmarkEnd w:id="215"/>
      <w:r w:rsidRPr="00134A00">
        <w:rPr>
          <w:color w:val="auto"/>
        </w:rPr>
        <w:t xml:space="preserve"> </w:t>
      </w:r>
    </w:p>
    <w:p w14:paraId="127F3F48" w14:textId="77777777" w:rsidR="00AB55BD" w:rsidRPr="00134A00" w:rsidRDefault="00AB55BD" w:rsidP="001A13AA">
      <w:pPr>
        <w:pStyle w:val="affffffff3"/>
        <w:ind w:leftChars="295" w:left="1033" w:hangingChars="116" w:hanging="325"/>
      </w:pPr>
      <w:r w:rsidRPr="00134A00">
        <w:rPr>
          <w:rFonts w:hint="eastAsia"/>
        </w:rPr>
        <w:t>(</w:t>
      </w:r>
      <w:r w:rsidRPr="00134A00">
        <w:rPr>
          <w:rFonts w:hint="eastAsia"/>
        </w:rPr>
        <w:t>二</w:t>
      </w:r>
      <w:r w:rsidRPr="00134A00">
        <w:rPr>
          <w:rFonts w:hint="eastAsia"/>
        </w:rPr>
        <w:t>)</w:t>
      </w:r>
      <w:r w:rsidRPr="00134A00">
        <w:rPr>
          <w:rFonts w:hint="eastAsia"/>
        </w:rPr>
        <w:t>防汛演習</w:t>
      </w:r>
    </w:p>
    <w:p w14:paraId="36AB58EA" w14:textId="77777777" w:rsidR="00AB55BD" w:rsidRPr="00134A00" w:rsidRDefault="00AB55BD" w:rsidP="00AB55BD">
      <w:pPr>
        <w:pStyle w:val="afffff8"/>
        <w:ind w:left="720"/>
        <w:rPr>
          <w:color w:val="auto"/>
        </w:rPr>
      </w:pPr>
      <w:r w:rsidRPr="00134A00">
        <w:rPr>
          <w:rFonts w:hint="eastAsia"/>
          <w:color w:val="auto"/>
        </w:rPr>
        <w:t>【重要等級】</w:t>
      </w:r>
      <w:r w:rsidRPr="00134A00">
        <w:rPr>
          <w:rFonts w:hint="eastAsia"/>
          <w:color w:val="auto"/>
        </w:rPr>
        <w:t>C</w:t>
      </w:r>
    </w:p>
    <w:p w14:paraId="667EE5D8" w14:textId="77777777" w:rsidR="00AB55BD" w:rsidRPr="00134A00" w:rsidRDefault="00AB55BD" w:rsidP="00AB55BD">
      <w:pPr>
        <w:pStyle w:val="afffff8"/>
        <w:ind w:left="720"/>
        <w:rPr>
          <w:color w:val="auto"/>
        </w:rPr>
      </w:pPr>
      <w:r w:rsidRPr="00134A00">
        <w:rPr>
          <w:rFonts w:hint="eastAsia"/>
          <w:color w:val="auto"/>
        </w:rPr>
        <w:t>【辦理單位】農業及建設課、其他課室協辦、並協調其他單位</w:t>
      </w:r>
    </w:p>
    <w:p w14:paraId="2D446B55" w14:textId="77777777" w:rsidR="00AB55BD" w:rsidRPr="00134A00" w:rsidRDefault="00AB55BD" w:rsidP="00AB55BD">
      <w:pPr>
        <w:pStyle w:val="afffff8"/>
        <w:ind w:left="720"/>
        <w:rPr>
          <w:color w:val="auto"/>
        </w:rPr>
      </w:pPr>
      <w:r w:rsidRPr="00134A00">
        <w:rPr>
          <w:rFonts w:hint="eastAsia"/>
          <w:color w:val="auto"/>
        </w:rPr>
        <w:t>【辦理期程】汛期前</w:t>
      </w:r>
      <w:r w:rsidRPr="00134A00">
        <w:rPr>
          <w:rFonts w:hint="eastAsia"/>
          <w:color w:val="auto"/>
        </w:rPr>
        <w:t>(</w:t>
      </w:r>
      <w:r w:rsidRPr="00134A00">
        <w:rPr>
          <w:rFonts w:hint="eastAsia"/>
          <w:color w:val="auto"/>
        </w:rPr>
        <w:t>四月</w:t>
      </w:r>
      <w:r w:rsidRPr="00134A00">
        <w:rPr>
          <w:rFonts w:hint="eastAsia"/>
          <w:color w:val="auto"/>
        </w:rPr>
        <w:t>)</w:t>
      </w:r>
    </w:p>
    <w:p w14:paraId="34D669E1" w14:textId="77777777" w:rsidR="00AB55BD" w:rsidRPr="00BA73E6" w:rsidRDefault="00AB55BD" w:rsidP="00AB55BD">
      <w:pPr>
        <w:pStyle w:val="14"/>
        <w:ind w:left="1240" w:hanging="280"/>
        <w:rPr>
          <w:color w:val="FF0000"/>
        </w:rPr>
      </w:pPr>
      <w:r w:rsidRPr="00134A00">
        <w:rPr>
          <w:color w:val="auto"/>
        </w:rPr>
        <w:lastRenderedPageBreak/>
        <w:t>1.</w:t>
      </w:r>
      <w:r w:rsidRPr="00134A00">
        <w:rPr>
          <w:rFonts w:hint="eastAsia"/>
          <w:color w:val="auto"/>
        </w:rPr>
        <w:t>擇期舉辦防汛演習</w:t>
      </w:r>
      <w:r w:rsidRPr="00134A00">
        <w:rPr>
          <w:rFonts w:hint="eastAsia"/>
          <w:color w:val="auto"/>
        </w:rPr>
        <w:t>(</w:t>
      </w:r>
      <w:r w:rsidRPr="00134A00">
        <w:rPr>
          <w:rFonts w:hint="eastAsia"/>
          <w:color w:val="auto"/>
        </w:rPr>
        <w:t>演訓重點：演習整備及裝備、水情災害防救模擬演練、工程搶修隊演訓、災情回報、人員編組、地下室淹水之擋水演練</w:t>
      </w:r>
      <w:r w:rsidRPr="00134A00">
        <w:rPr>
          <w:rFonts w:hint="eastAsia"/>
          <w:color w:val="auto"/>
        </w:rPr>
        <w:t>)</w:t>
      </w:r>
      <w:r w:rsidRPr="00134A00">
        <w:rPr>
          <w:rFonts w:hint="eastAsia"/>
          <w:color w:val="auto"/>
        </w:rPr>
        <w:t>與演練災時之動員人力</w:t>
      </w:r>
      <w:proofErr w:type="gramStart"/>
      <w:r w:rsidRPr="00134A00">
        <w:rPr>
          <w:rFonts w:hint="eastAsia"/>
          <w:color w:val="auto"/>
        </w:rPr>
        <w:t>並逐時檢討</w:t>
      </w:r>
      <w:proofErr w:type="gramEnd"/>
      <w:r w:rsidRPr="00134A00">
        <w:rPr>
          <w:rFonts w:hint="eastAsia"/>
          <w:color w:val="auto"/>
        </w:rPr>
        <w:t>更</w:t>
      </w:r>
      <w:r>
        <w:rPr>
          <w:rFonts w:hint="eastAsia"/>
        </w:rPr>
        <w:t>新</w:t>
      </w:r>
      <w:r w:rsidRPr="008265F2">
        <w:rPr>
          <w:rFonts w:hint="eastAsia"/>
        </w:rPr>
        <w:t>。</w:t>
      </w:r>
    </w:p>
    <w:p w14:paraId="20A8B9F4" w14:textId="77777777" w:rsidR="00AB55BD" w:rsidRPr="008265F2" w:rsidRDefault="00AB55BD" w:rsidP="00AB55BD">
      <w:pPr>
        <w:pStyle w:val="14"/>
        <w:ind w:left="1240" w:hanging="280"/>
      </w:pPr>
      <w:r w:rsidRPr="008265F2">
        <w:rPr>
          <w:rFonts w:hint="eastAsia"/>
        </w:rPr>
        <w:t>2.</w:t>
      </w:r>
      <w:r w:rsidRPr="008265F2">
        <w:rPr>
          <w:rFonts w:hint="eastAsia"/>
        </w:rPr>
        <w:t>協調消防搜救隊訓練，施以急流救援、涉水橫渡等水患援救演練。</w:t>
      </w:r>
    </w:p>
    <w:p w14:paraId="03F2779F" w14:textId="77777777" w:rsidR="00AB55BD" w:rsidRPr="00F76A09" w:rsidRDefault="00AB55BD" w:rsidP="00AB55BD">
      <w:pPr>
        <w:pStyle w:val="14"/>
        <w:ind w:left="1240" w:hanging="280"/>
      </w:pPr>
      <w:r>
        <w:rPr>
          <w:rFonts w:hint="eastAsia"/>
        </w:rPr>
        <w:t>3</w:t>
      </w:r>
      <w:r>
        <w:t>.</w:t>
      </w:r>
      <w:r w:rsidRPr="00F76A09">
        <w:rPr>
          <w:rFonts w:hint="eastAsia"/>
        </w:rPr>
        <w:t>建立緊急通報系統平時演練、使災害發生後災情能立即向上通報，包含建築物、</w:t>
      </w:r>
      <w:proofErr w:type="gramStart"/>
      <w:r w:rsidRPr="00F76A09">
        <w:rPr>
          <w:rFonts w:hint="eastAsia"/>
        </w:rPr>
        <w:t>公共設施之損毀</w:t>
      </w:r>
      <w:proofErr w:type="gramEnd"/>
      <w:r w:rsidRPr="00F76A09">
        <w:rPr>
          <w:rFonts w:hint="eastAsia"/>
        </w:rPr>
        <w:t>、道路</w:t>
      </w:r>
      <w:r w:rsidRPr="007221D9">
        <w:rPr>
          <w:rFonts w:hint="eastAsia"/>
          <w:color w:val="auto"/>
        </w:rPr>
        <w:t>、橋</w:t>
      </w:r>
      <w:r w:rsidR="00FB0C03" w:rsidRPr="007221D9">
        <w:rPr>
          <w:rFonts w:hAnsi="標楷體"/>
          <w:color w:val="auto"/>
        </w:rPr>
        <w:t>梁</w:t>
      </w:r>
      <w:r w:rsidRPr="007221D9">
        <w:rPr>
          <w:rFonts w:hint="eastAsia"/>
          <w:color w:val="auto"/>
        </w:rPr>
        <w:t>、河川堤防</w:t>
      </w:r>
      <w:r w:rsidRPr="00F76A09">
        <w:rPr>
          <w:rFonts w:hint="eastAsia"/>
        </w:rPr>
        <w:t>、溝渠等受災情形。</w:t>
      </w:r>
    </w:p>
    <w:p w14:paraId="07E3C829" w14:textId="77777777" w:rsidR="00312418" w:rsidRPr="00AB55BD" w:rsidRDefault="00312418" w:rsidP="005F157A">
      <w:pPr>
        <w:pStyle w:val="affffffff3"/>
        <w:ind w:leftChars="0" w:left="0" w:firstLineChars="0" w:firstLine="0"/>
        <w:rPr>
          <w:bCs/>
          <w:color w:val="FF0000"/>
        </w:rPr>
      </w:pPr>
    </w:p>
    <w:p w14:paraId="4882859D" w14:textId="77777777" w:rsidR="00FF71DB" w:rsidRPr="00FF71DB" w:rsidRDefault="00575B73" w:rsidP="00146BED">
      <w:pPr>
        <w:pStyle w:val="afffff3"/>
        <w:spacing w:before="240" w:after="120"/>
      </w:pPr>
      <w:r>
        <w:rPr>
          <w:rFonts w:hint="eastAsia"/>
        </w:rPr>
        <w:t xml:space="preserve">   </w:t>
      </w:r>
      <w:bookmarkStart w:id="216" w:name="_Toc77839268"/>
      <w:r>
        <w:rPr>
          <w:rFonts w:hint="eastAsia"/>
        </w:rPr>
        <w:t>三</w:t>
      </w:r>
      <w:r w:rsidRPr="00F76A09">
        <w:rPr>
          <w:rFonts w:hint="eastAsia"/>
        </w:rPr>
        <w:t>、公共設施防災對策</w:t>
      </w:r>
      <w:bookmarkEnd w:id="216"/>
      <w:r w:rsidR="00FF71DB">
        <w:rPr>
          <w:rFonts w:hint="eastAsia"/>
        </w:rPr>
        <w:t xml:space="preserve">   </w:t>
      </w:r>
    </w:p>
    <w:p w14:paraId="524CC521" w14:textId="77777777" w:rsidR="00146BED" w:rsidRPr="00F76A09" w:rsidRDefault="00146BED" w:rsidP="00146BED">
      <w:pPr>
        <w:pStyle w:val="affffffff3"/>
      </w:pPr>
      <w:r w:rsidRPr="00F76A09">
        <w:rPr>
          <w:rFonts w:hint="eastAsia"/>
        </w:rPr>
        <w:t>(</w:t>
      </w:r>
      <w:proofErr w:type="gramStart"/>
      <w:r w:rsidRPr="00F76A09">
        <w:rPr>
          <w:rFonts w:hint="eastAsia"/>
        </w:rPr>
        <w:t>一</w:t>
      </w:r>
      <w:proofErr w:type="gramEnd"/>
      <w:r w:rsidRPr="00F76A09">
        <w:rPr>
          <w:rFonts w:hint="eastAsia"/>
        </w:rPr>
        <w:t>)</w:t>
      </w:r>
      <w:r w:rsidRPr="00F76A09">
        <w:rPr>
          <w:rFonts w:hint="eastAsia"/>
        </w:rPr>
        <w:t>設施</w:t>
      </w:r>
      <w:proofErr w:type="gramStart"/>
      <w:r w:rsidRPr="00F76A09">
        <w:rPr>
          <w:rFonts w:hint="eastAsia"/>
        </w:rPr>
        <w:t>具有耐災之</w:t>
      </w:r>
      <w:proofErr w:type="gramEnd"/>
      <w:r w:rsidRPr="00F76A09">
        <w:rPr>
          <w:rFonts w:hint="eastAsia"/>
        </w:rPr>
        <w:t>考量</w:t>
      </w:r>
    </w:p>
    <w:p w14:paraId="66336ECF" w14:textId="77777777" w:rsidR="00146BED" w:rsidRPr="00F76A09" w:rsidRDefault="00146BED" w:rsidP="00146BED">
      <w:pPr>
        <w:pStyle w:val="afffff8"/>
        <w:ind w:left="720"/>
      </w:pPr>
      <w:r w:rsidRPr="00F76A09">
        <w:rPr>
          <w:rFonts w:hint="eastAsia"/>
        </w:rPr>
        <w:t>【重要等級】</w:t>
      </w:r>
      <w:r w:rsidRPr="00F76A09">
        <w:rPr>
          <w:rFonts w:hint="eastAsia"/>
        </w:rPr>
        <w:t>B</w:t>
      </w:r>
    </w:p>
    <w:p w14:paraId="5E2EE3A6" w14:textId="77777777" w:rsidR="00146BED" w:rsidRPr="00D162FE" w:rsidRDefault="00146BED" w:rsidP="00146BED">
      <w:pPr>
        <w:pStyle w:val="afffff8"/>
        <w:ind w:left="720"/>
      </w:pPr>
      <w:r w:rsidRPr="00F76A09">
        <w:rPr>
          <w:rFonts w:hint="eastAsia"/>
        </w:rPr>
        <w:t>【辦理單位】</w:t>
      </w:r>
      <w:r>
        <w:rPr>
          <w:rFonts w:hint="eastAsia"/>
        </w:rPr>
        <w:t>農業及建設課</w:t>
      </w:r>
      <w:r w:rsidRPr="00D162FE">
        <w:rPr>
          <w:rFonts w:hint="eastAsia"/>
        </w:rPr>
        <w:t>、</w:t>
      </w:r>
      <w:r>
        <w:rPr>
          <w:rFonts w:hint="eastAsia"/>
        </w:rPr>
        <w:t>民政及人文課</w:t>
      </w:r>
      <w:r w:rsidRPr="00D162FE">
        <w:rPr>
          <w:rFonts w:hint="eastAsia"/>
        </w:rPr>
        <w:t>、</w:t>
      </w:r>
      <w:r>
        <w:rPr>
          <w:rFonts w:hint="eastAsia"/>
        </w:rPr>
        <w:t>行政課</w:t>
      </w:r>
    </w:p>
    <w:p w14:paraId="47E03916" w14:textId="77777777" w:rsidR="00146BED" w:rsidRPr="00F76A09" w:rsidRDefault="00146BED" w:rsidP="00146BED">
      <w:pPr>
        <w:pStyle w:val="afffff8"/>
        <w:ind w:left="720"/>
      </w:pPr>
      <w:r w:rsidRPr="00F76A09">
        <w:rPr>
          <w:rFonts w:hint="eastAsia"/>
        </w:rPr>
        <w:t>【辦理期程】不限</w:t>
      </w:r>
    </w:p>
    <w:p w14:paraId="7FFADC67" w14:textId="77777777" w:rsidR="00146BED" w:rsidRPr="004C10B5" w:rsidRDefault="00146BED" w:rsidP="00146BED">
      <w:pPr>
        <w:pStyle w:val="14"/>
        <w:ind w:left="1240" w:hanging="280"/>
      </w:pPr>
      <w:r w:rsidRPr="004C10B5">
        <w:t>1.</w:t>
      </w:r>
      <w:r w:rsidRPr="004C10B5">
        <w:t>屬本區公所管理權責之公共建築物，包含區公所辦公場所、活動中心等，應有</w:t>
      </w:r>
      <w:proofErr w:type="gramStart"/>
      <w:r w:rsidRPr="004C10B5">
        <w:t>耐災及</w:t>
      </w:r>
      <w:proofErr w:type="gramEnd"/>
      <w:r w:rsidRPr="004C10B5">
        <w:t>減災之考量。</w:t>
      </w:r>
    </w:p>
    <w:p w14:paraId="55E64C55" w14:textId="77777777" w:rsidR="00146BED" w:rsidRPr="004C10B5" w:rsidRDefault="00146BED" w:rsidP="00146BED">
      <w:pPr>
        <w:pStyle w:val="14"/>
        <w:ind w:left="1240" w:hanging="280"/>
      </w:pPr>
      <w:r w:rsidRPr="004C10B5">
        <w:t>2.</w:t>
      </w:r>
      <w:r w:rsidRPr="004C10B5">
        <w:t>定期檢查、補充、更新所管公共建築物之消防器材、砂包等防災器材。</w:t>
      </w:r>
    </w:p>
    <w:p w14:paraId="7F0B4EE3" w14:textId="77777777" w:rsidR="00146BED" w:rsidRPr="00F76A09" w:rsidRDefault="00146BED" w:rsidP="00146BED">
      <w:pPr>
        <w:pStyle w:val="affffffff3"/>
      </w:pPr>
      <w:r w:rsidRPr="00F76A09">
        <w:rPr>
          <w:rFonts w:hint="eastAsia"/>
        </w:rPr>
        <w:t xml:space="preserve"> (</w:t>
      </w:r>
      <w:r w:rsidRPr="00F76A09">
        <w:rPr>
          <w:rFonts w:hint="eastAsia"/>
        </w:rPr>
        <w:t>二</w:t>
      </w:r>
      <w:r w:rsidRPr="00F76A09">
        <w:rPr>
          <w:rFonts w:hint="eastAsia"/>
        </w:rPr>
        <w:t>)</w:t>
      </w:r>
      <w:r w:rsidRPr="00F76A09">
        <w:rPr>
          <w:rFonts w:hint="eastAsia"/>
        </w:rPr>
        <w:t>設施定期檢修</w:t>
      </w:r>
    </w:p>
    <w:p w14:paraId="6FDE5DE3" w14:textId="77777777" w:rsidR="00146BED" w:rsidRPr="00F76A09" w:rsidRDefault="00146BED" w:rsidP="00146BED">
      <w:pPr>
        <w:pStyle w:val="afffff8"/>
        <w:ind w:left="720"/>
      </w:pPr>
      <w:r w:rsidRPr="00F76A09">
        <w:rPr>
          <w:rFonts w:hint="eastAsia"/>
        </w:rPr>
        <w:t>【重要等級】</w:t>
      </w:r>
      <w:r w:rsidRPr="00F76A09">
        <w:rPr>
          <w:rFonts w:hint="eastAsia"/>
        </w:rPr>
        <w:t>C</w:t>
      </w:r>
    </w:p>
    <w:p w14:paraId="40C4BE62" w14:textId="77777777" w:rsidR="00146BED" w:rsidRDefault="00146BED" w:rsidP="00146BED">
      <w:pPr>
        <w:pStyle w:val="afffff8"/>
        <w:ind w:left="720"/>
      </w:pPr>
      <w:r w:rsidRPr="00F76A09">
        <w:rPr>
          <w:rFonts w:hint="eastAsia"/>
        </w:rPr>
        <w:t>【辦理單位】</w:t>
      </w:r>
      <w:r>
        <w:rPr>
          <w:rFonts w:hint="eastAsia"/>
        </w:rPr>
        <w:t>農業及建設課</w:t>
      </w:r>
    </w:p>
    <w:p w14:paraId="56C88540" w14:textId="77777777" w:rsidR="00146BED" w:rsidRPr="00F76A09" w:rsidRDefault="00146BED" w:rsidP="00146BED">
      <w:pPr>
        <w:pStyle w:val="afffff8"/>
        <w:ind w:left="720"/>
      </w:pPr>
      <w:r w:rsidRPr="00F76A09">
        <w:rPr>
          <w:rFonts w:hint="eastAsia"/>
        </w:rPr>
        <w:t>【辦理期程】不限</w:t>
      </w:r>
    </w:p>
    <w:p w14:paraId="65ACC54F" w14:textId="77777777" w:rsidR="00146BED" w:rsidRPr="00F76A09" w:rsidRDefault="00146BED" w:rsidP="00146BED">
      <w:pPr>
        <w:pStyle w:val="14"/>
        <w:ind w:left="1240" w:hanging="280"/>
      </w:pPr>
      <w:r>
        <w:t>1.</w:t>
      </w:r>
      <w:r w:rsidRPr="00F76A09">
        <w:rPr>
          <w:rFonts w:hint="eastAsia"/>
        </w:rPr>
        <w:t>加強所管道路公共設施</w:t>
      </w:r>
      <w:r w:rsidRPr="00F76A09">
        <w:rPr>
          <w:rFonts w:hint="eastAsia"/>
        </w:rPr>
        <w:t>(</w:t>
      </w:r>
      <w:r w:rsidRPr="00F76A09">
        <w:rPr>
          <w:rFonts w:hint="eastAsia"/>
        </w:rPr>
        <w:t>路燈、行道樹等</w:t>
      </w:r>
      <w:r w:rsidRPr="00F76A09">
        <w:rPr>
          <w:rFonts w:hint="eastAsia"/>
        </w:rPr>
        <w:t>)</w:t>
      </w:r>
      <w:r w:rsidRPr="00F76A09">
        <w:rPr>
          <w:rFonts w:hint="eastAsia"/>
        </w:rPr>
        <w:t>防災檢查。</w:t>
      </w:r>
    </w:p>
    <w:p w14:paraId="301A5878" w14:textId="77777777" w:rsidR="00146BED" w:rsidRDefault="00146BED" w:rsidP="00146BED">
      <w:pPr>
        <w:pStyle w:val="14"/>
        <w:ind w:left="1240" w:hanging="280"/>
      </w:pPr>
      <w:r>
        <w:t>2.</w:t>
      </w:r>
      <w:r w:rsidRPr="00F76A09">
        <w:rPr>
          <w:rFonts w:hint="eastAsia"/>
        </w:rPr>
        <w:t>加強臨時建築物</w:t>
      </w:r>
      <w:r w:rsidRPr="00F76A09">
        <w:rPr>
          <w:rFonts w:hint="eastAsia"/>
        </w:rPr>
        <w:t>(</w:t>
      </w:r>
      <w:r w:rsidRPr="00F76A09">
        <w:rPr>
          <w:rFonts w:hint="eastAsia"/>
        </w:rPr>
        <w:t>工寮、圍籬、廣告看</w:t>
      </w:r>
      <w:r w:rsidRPr="00E2754C">
        <w:rPr>
          <w:rFonts w:hint="eastAsia"/>
          <w:color w:val="auto"/>
        </w:rPr>
        <w:t>板</w:t>
      </w:r>
      <w:r w:rsidRPr="00F76A09">
        <w:rPr>
          <w:rFonts w:hint="eastAsia"/>
        </w:rPr>
        <w:t>與鷹架等</w:t>
      </w:r>
      <w:r w:rsidRPr="00F76A09">
        <w:rPr>
          <w:rFonts w:hint="eastAsia"/>
        </w:rPr>
        <w:t>)</w:t>
      </w:r>
      <w:r w:rsidRPr="00F76A09">
        <w:rPr>
          <w:rFonts w:hint="eastAsia"/>
        </w:rPr>
        <w:t>之防災檢查。</w:t>
      </w:r>
    </w:p>
    <w:p w14:paraId="7DC0B53A" w14:textId="77777777" w:rsidR="00841986" w:rsidRPr="00F76A09" w:rsidRDefault="00841986" w:rsidP="00146BED">
      <w:pPr>
        <w:pStyle w:val="14"/>
        <w:ind w:left="1240" w:hanging="280"/>
      </w:pPr>
    </w:p>
    <w:p w14:paraId="64F576C4" w14:textId="77777777" w:rsidR="00146BED" w:rsidRPr="00FF71DB" w:rsidRDefault="00146BED" w:rsidP="00146BED">
      <w:pPr>
        <w:pStyle w:val="affffffff3"/>
        <w:rPr>
          <w:color w:val="FF0000"/>
        </w:rPr>
      </w:pPr>
      <w:r w:rsidRPr="00F76A09">
        <w:rPr>
          <w:rFonts w:hint="eastAsia"/>
        </w:rPr>
        <w:t>(</w:t>
      </w:r>
      <w:r w:rsidRPr="00F76A09">
        <w:rPr>
          <w:rFonts w:hint="eastAsia"/>
        </w:rPr>
        <w:t>三</w:t>
      </w:r>
      <w:r w:rsidRPr="00F76A09">
        <w:rPr>
          <w:rFonts w:hint="eastAsia"/>
        </w:rPr>
        <w:t>)</w:t>
      </w:r>
      <w:r w:rsidRPr="00F76A09">
        <w:rPr>
          <w:rFonts w:hint="eastAsia"/>
        </w:rPr>
        <w:t>防汛設施定期檢</w:t>
      </w:r>
      <w:r w:rsidRPr="00FD718B">
        <w:rPr>
          <w:rFonts w:hint="eastAsia"/>
          <w:color w:val="000000" w:themeColor="text1"/>
        </w:rPr>
        <w:t>修</w:t>
      </w:r>
      <w:r w:rsidR="00FF71DB" w:rsidRPr="00FD718B">
        <w:rPr>
          <w:rFonts w:hint="eastAsia"/>
          <w:color w:val="000000" w:themeColor="text1"/>
        </w:rPr>
        <w:t>及</w:t>
      </w:r>
      <w:r w:rsidR="00FF71DB" w:rsidRPr="00FD718B">
        <w:rPr>
          <w:rFonts w:hint="eastAsia"/>
          <w:bCs/>
          <w:color w:val="000000" w:themeColor="text1"/>
        </w:rPr>
        <w:t>移動式抽水機維護管理與調度</w:t>
      </w:r>
    </w:p>
    <w:p w14:paraId="37DA316B" w14:textId="77777777" w:rsidR="00146BED" w:rsidRPr="00F76A09" w:rsidRDefault="00146BED" w:rsidP="00146BED">
      <w:pPr>
        <w:pStyle w:val="afffff8"/>
        <w:ind w:left="720"/>
      </w:pPr>
      <w:r w:rsidRPr="00F76A09">
        <w:rPr>
          <w:rFonts w:hint="eastAsia"/>
        </w:rPr>
        <w:t>【重要等級】</w:t>
      </w:r>
      <w:r w:rsidRPr="00F76A09">
        <w:rPr>
          <w:rFonts w:hint="eastAsia"/>
        </w:rPr>
        <w:t>A</w:t>
      </w:r>
    </w:p>
    <w:p w14:paraId="48A6A525" w14:textId="77777777" w:rsidR="00146BED" w:rsidRPr="007221D9" w:rsidRDefault="00146BED" w:rsidP="00146BED">
      <w:pPr>
        <w:pStyle w:val="afffff8"/>
        <w:ind w:left="720"/>
        <w:rPr>
          <w:color w:val="auto"/>
        </w:rPr>
      </w:pPr>
      <w:r w:rsidRPr="00F76A09">
        <w:rPr>
          <w:rFonts w:hint="eastAsia"/>
        </w:rPr>
        <w:t>【辦理單位】</w:t>
      </w:r>
      <w:r>
        <w:rPr>
          <w:rFonts w:hint="eastAsia"/>
        </w:rPr>
        <w:t>農</w:t>
      </w:r>
      <w:r w:rsidRPr="007221D9">
        <w:rPr>
          <w:rFonts w:hint="eastAsia"/>
          <w:color w:val="auto"/>
        </w:rPr>
        <w:t>業及建設課</w:t>
      </w:r>
    </w:p>
    <w:p w14:paraId="3C1A5D06" w14:textId="6ABBBD69" w:rsidR="00146BED" w:rsidRPr="007221D9" w:rsidRDefault="00146BED" w:rsidP="00146BED">
      <w:pPr>
        <w:pStyle w:val="afffff8"/>
        <w:ind w:left="720"/>
        <w:rPr>
          <w:color w:val="auto"/>
        </w:rPr>
      </w:pPr>
      <w:r w:rsidRPr="007221D9">
        <w:rPr>
          <w:rFonts w:hint="eastAsia"/>
          <w:color w:val="auto"/>
        </w:rPr>
        <w:t>【辦理期程】</w:t>
      </w:r>
      <w:r w:rsidR="001A13AA" w:rsidRPr="007221D9">
        <w:rPr>
          <w:rFonts w:hint="eastAsia"/>
          <w:color w:val="auto"/>
        </w:rPr>
        <w:t>不限</w:t>
      </w:r>
    </w:p>
    <w:p w14:paraId="5A6F8E30" w14:textId="77777777" w:rsidR="00146BED" w:rsidRPr="00F76A09" w:rsidRDefault="00146BED" w:rsidP="00146BED">
      <w:pPr>
        <w:pStyle w:val="14"/>
        <w:ind w:left="1240" w:hanging="280"/>
      </w:pPr>
      <w:r w:rsidRPr="007221D9">
        <w:rPr>
          <w:rFonts w:hint="eastAsia"/>
          <w:color w:val="auto"/>
        </w:rPr>
        <w:lastRenderedPageBreak/>
        <w:t>1.</w:t>
      </w:r>
      <w:r w:rsidRPr="007221D9">
        <w:rPr>
          <w:rFonts w:hint="eastAsia"/>
          <w:color w:val="auto"/>
        </w:rPr>
        <w:t>針對屬區公所管理或代管之水閘門、抽水機預</w:t>
      </w:r>
      <w:proofErr w:type="gramStart"/>
      <w:r w:rsidRPr="007221D9">
        <w:rPr>
          <w:rFonts w:hint="eastAsia"/>
          <w:color w:val="auto"/>
        </w:rPr>
        <w:t>佈</w:t>
      </w:r>
      <w:proofErr w:type="gramEnd"/>
      <w:r w:rsidRPr="007221D9">
        <w:rPr>
          <w:rFonts w:hint="eastAsia"/>
          <w:color w:val="auto"/>
        </w:rPr>
        <w:t>場所與相關抽水機組等各類防汛設備設施之檢修</w:t>
      </w:r>
      <w:r w:rsidR="00FF71DB" w:rsidRPr="007221D9">
        <w:rPr>
          <w:rFonts w:hint="eastAsia"/>
          <w:color w:val="auto"/>
        </w:rPr>
        <w:t>、加油作</w:t>
      </w:r>
      <w:r w:rsidR="00FF71DB" w:rsidRPr="00FD718B">
        <w:rPr>
          <w:rFonts w:hint="eastAsia"/>
          <w:color w:val="000000" w:themeColor="text1"/>
        </w:rPr>
        <w:t>業。</w:t>
      </w:r>
    </w:p>
    <w:p w14:paraId="04AEAD92" w14:textId="77777777" w:rsidR="00146BED" w:rsidRDefault="00146BED" w:rsidP="00146BED">
      <w:pPr>
        <w:pStyle w:val="14"/>
        <w:ind w:left="1240" w:hanging="280"/>
      </w:pPr>
      <w:r w:rsidRPr="00F76A09">
        <w:rPr>
          <w:rFonts w:hint="eastAsia"/>
        </w:rPr>
        <w:t>2.</w:t>
      </w:r>
      <w:r w:rsidRPr="00F76A09">
        <w:rPr>
          <w:rFonts w:hint="eastAsia"/>
        </w:rPr>
        <w:t>屬其他單位管理權責之各類防汛設施，</w:t>
      </w:r>
      <w:proofErr w:type="gramStart"/>
      <w:r w:rsidRPr="00F76A09">
        <w:rPr>
          <w:rFonts w:hint="eastAsia"/>
        </w:rPr>
        <w:t>若經目視</w:t>
      </w:r>
      <w:proofErr w:type="gramEnd"/>
      <w:r w:rsidRPr="00F76A09">
        <w:rPr>
          <w:rFonts w:hint="eastAsia"/>
        </w:rPr>
        <w:t>發現有異常之可能時，則協助舉報所管單位進行檢修。</w:t>
      </w:r>
    </w:p>
    <w:p w14:paraId="4C176EB0" w14:textId="77777777" w:rsidR="006B6476" w:rsidRPr="00FD718B" w:rsidRDefault="00AB55BD" w:rsidP="00AB55BD">
      <w:pPr>
        <w:pStyle w:val="afffff3"/>
        <w:spacing w:before="240" w:after="120"/>
        <w:rPr>
          <w:color w:val="000000" w:themeColor="text1"/>
        </w:rPr>
      </w:pPr>
      <w:bookmarkStart w:id="217" w:name="_Toc77839269"/>
      <w:r w:rsidRPr="00FD718B">
        <w:rPr>
          <w:rFonts w:hint="eastAsia"/>
          <w:color w:val="000000" w:themeColor="text1"/>
        </w:rPr>
        <w:t>四、</w:t>
      </w:r>
      <w:r w:rsidR="006B6476" w:rsidRPr="00FD718B">
        <w:rPr>
          <w:rFonts w:hint="eastAsia"/>
          <w:color w:val="000000" w:themeColor="text1"/>
        </w:rPr>
        <w:t>積淹水預警系統資訊應用</w:t>
      </w:r>
      <w:bookmarkEnd w:id="217"/>
      <w:r w:rsidR="006B6476" w:rsidRPr="00FD718B">
        <w:rPr>
          <w:rFonts w:hint="eastAsia"/>
          <w:color w:val="000000" w:themeColor="text1"/>
        </w:rPr>
        <w:t xml:space="preserve"> </w:t>
      </w:r>
    </w:p>
    <w:p w14:paraId="39FE3B3E" w14:textId="77777777" w:rsidR="00AB55BD" w:rsidRPr="00FD718B" w:rsidRDefault="00AB55BD" w:rsidP="00AB55BD">
      <w:pPr>
        <w:widowControl/>
        <w:spacing w:line="500" w:lineRule="exact"/>
        <w:ind w:firstLineChars="253" w:firstLine="708"/>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 xml:space="preserve">【重要等級】：B </w:t>
      </w:r>
    </w:p>
    <w:p w14:paraId="6933832D" w14:textId="77777777" w:rsidR="00924D4A" w:rsidRPr="00FD718B" w:rsidRDefault="00924D4A" w:rsidP="00924D4A">
      <w:pPr>
        <w:pStyle w:val="a6"/>
        <w:widowControl/>
        <w:spacing w:line="500" w:lineRule="exact"/>
        <w:ind w:leftChars="0" w:left="720"/>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【辦理單位】：民政</w:t>
      </w:r>
      <w:r w:rsidR="00EC2C09" w:rsidRPr="00FD718B">
        <w:rPr>
          <w:rFonts w:ascii="標楷體" w:eastAsia="標楷體" w:hAnsi="標楷體" w:hint="eastAsia"/>
          <w:color w:val="000000" w:themeColor="text1"/>
          <w:sz w:val="28"/>
          <w:szCs w:val="28"/>
        </w:rPr>
        <w:t>及人文</w:t>
      </w:r>
      <w:r w:rsidRPr="00FD718B">
        <w:rPr>
          <w:rFonts w:ascii="標楷體" w:eastAsia="標楷體" w:hAnsi="標楷體"/>
          <w:color w:val="000000" w:themeColor="text1"/>
          <w:sz w:val="28"/>
          <w:szCs w:val="28"/>
        </w:rPr>
        <w:t xml:space="preserve">課、農業及建設課及相關業務單位 </w:t>
      </w:r>
    </w:p>
    <w:p w14:paraId="783C4463" w14:textId="77777777" w:rsidR="00924D4A" w:rsidRPr="00FD718B" w:rsidRDefault="00924D4A" w:rsidP="00924D4A">
      <w:pPr>
        <w:pStyle w:val="a6"/>
        <w:widowControl/>
        <w:spacing w:line="500" w:lineRule="exact"/>
        <w:ind w:leftChars="0" w:left="720"/>
        <w:rPr>
          <w:rFonts w:ascii="標楷體" w:eastAsia="標楷體" w:hAnsi="標楷體"/>
          <w:color w:val="000000" w:themeColor="text1"/>
          <w:sz w:val="28"/>
          <w:szCs w:val="28"/>
        </w:rPr>
      </w:pPr>
      <w:r w:rsidRPr="00FD718B">
        <w:rPr>
          <w:rFonts w:ascii="標楷體" w:eastAsia="標楷體" w:hAnsi="標楷體"/>
          <w:color w:val="000000" w:themeColor="text1"/>
          <w:sz w:val="28"/>
          <w:szCs w:val="28"/>
        </w:rPr>
        <w:t>【辦理期程】</w:t>
      </w:r>
      <w:r w:rsidRPr="00FD718B">
        <w:rPr>
          <w:rFonts w:ascii="Times New Roman" w:eastAsia="標楷體" w:hAnsi="Times New Roman" w:hint="eastAsia"/>
          <w:color w:val="000000" w:themeColor="text1"/>
          <w:sz w:val="28"/>
          <w:szCs w:val="28"/>
        </w:rPr>
        <w:t>：</w:t>
      </w:r>
      <w:r w:rsidRPr="00FD718B">
        <w:rPr>
          <w:rFonts w:ascii="標楷體" w:eastAsia="標楷體" w:hAnsi="標楷體"/>
          <w:color w:val="000000" w:themeColor="text1"/>
          <w:sz w:val="28"/>
          <w:szCs w:val="28"/>
        </w:rPr>
        <w:t>不限</w:t>
      </w:r>
    </w:p>
    <w:p w14:paraId="3B189183" w14:textId="77777777" w:rsidR="00924D4A" w:rsidRPr="00FD718B" w:rsidRDefault="00924D4A" w:rsidP="00924D4A">
      <w:pPr>
        <w:widowControl/>
        <w:spacing w:line="500" w:lineRule="exact"/>
        <w:ind w:leftChars="414" w:left="1274" w:hangingChars="100" w:hanging="280"/>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1.</w:t>
      </w:r>
      <w:r w:rsidRPr="00FD718B">
        <w:rPr>
          <w:rFonts w:ascii="Times New Roman" w:eastAsia="標楷體" w:hAnsi="標楷體"/>
          <w:color w:val="000000" w:themeColor="text1"/>
          <w:sz w:val="28"/>
          <w:szCs w:val="28"/>
        </w:rPr>
        <w:t>透過本市建置之水情即時通</w:t>
      </w:r>
      <w:r w:rsidRPr="00FD718B">
        <w:rPr>
          <w:rFonts w:ascii="Times New Roman" w:eastAsia="標楷體" w:hAnsi="Times New Roman"/>
          <w:color w:val="000000" w:themeColor="text1"/>
          <w:sz w:val="28"/>
          <w:szCs w:val="28"/>
        </w:rPr>
        <w:t>APP</w:t>
      </w:r>
      <w:r w:rsidRPr="00FD718B">
        <w:rPr>
          <w:rFonts w:ascii="Times New Roman" w:eastAsia="標楷體" w:hAnsi="標楷體"/>
          <w:color w:val="000000" w:themeColor="text1"/>
          <w:sz w:val="28"/>
          <w:szCs w:val="28"/>
        </w:rPr>
        <w:t>、淹水感測器等資訊，建立緊急災害監測系統，訂定災害監測警戒門檻，指定業務監視人員時刻監視風水災害，並規劃通報網絡，與里鄰長時刻監視災情之監測。明訂應變人員緊急聯絡方法、集合方式、集中地點、</w:t>
      </w:r>
      <w:r w:rsidRPr="00FD718B">
        <w:rPr>
          <w:rFonts w:ascii="Times New Roman" w:eastAsia="標楷體" w:hAnsi="Times New Roman"/>
          <w:color w:val="000000" w:themeColor="text1"/>
          <w:sz w:val="28"/>
          <w:szCs w:val="28"/>
        </w:rPr>
        <w:t xml:space="preserve"> </w:t>
      </w:r>
      <w:r w:rsidRPr="00FD718B">
        <w:rPr>
          <w:rFonts w:ascii="Times New Roman" w:eastAsia="標楷體" w:hAnsi="標楷體"/>
          <w:color w:val="000000" w:themeColor="text1"/>
          <w:sz w:val="28"/>
          <w:szCs w:val="28"/>
        </w:rPr>
        <w:t>任務分配、作業流程及注意事項等。</w:t>
      </w:r>
      <w:r w:rsidRPr="00FD718B">
        <w:rPr>
          <w:rFonts w:ascii="Times New Roman" w:eastAsia="標楷體" w:hAnsi="Times New Roman"/>
          <w:color w:val="000000" w:themeColor="text1"/>
          <w:sz w:val="28"/>
          <w:szCs w:val="28"/>
        </w:rPr>
        <w:t xml:space="preserve"> </w:t>
      </w:r>
    </w:p>
    <w:p w14:paraId="389318B2" w14:textId="77777777" w:rsidR="00AE01BF" w:rsidRPr="00FD718B" w:rsidRDefault="00924D4A" w:rsidP="00AE01BF">
      <w:pPr>
        <w:pStyle w:val="a6"/>
        <w:widowControl/>
        <w:spacing w:line="500" w:lineRule="exact"/>
        <w:ind w:leftChars="354" w:left="850" w:firstLineChars="51" w:firstLine="143"/>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2.</w:t>
      </w:r>
      <w:r w:rsidRPr="00FD718B">
        <w:rPr>
          <w:rFonts w:ascii="Times New Roman" w:eastAsia="標楷體" w:hAnsi="標楷體"/>
          <w:color w:val="000000" w:themeColor="text1"/>
          <w:sz w:val="28"/>
          <w:szCs w:val="28"/>
        </w:rPr>
        <w:t>建立動員民間組織與志工之整備編組之機制，並聯繫民間組織、</w:t>
      </w:r>
    </w:p>
    <w:p w14:paraId="4087A434" w14:textId="7A328407" w:rsidR="00924D4A" w:rsidRPr="007221D9" w:rsidRDefault="00924D4A" w:rsidP="007221D9">
      <w:pPr>
        <w:pStyle w:val="a6"/>
        <w:widowControl/>
        <w:spacing w:line="500" w:lineRule="exact"/>
        <w:ind w:leftChars="414" w:left="1274" w:hangingChars="100" w:hanging="280"/>
        <w:rPr>
          <w:rFonts w:ascii="Times New Roman" w:eastAsia="標楷體" w:hAnsi="Times New Roman"/>
          <w:color w:val="000000" w:themeColor="text1"/>
          <w:sz w:val="28"/>
          <w:szCs w:val="28"/>
        </w:rPr>
      </w:pPr>
      <w:r w:rsidRPr="00FD718B">
        <w:rPr>
          <w:rFonts w:ascii="Times New Roman" w:eastAsia="標楷體" w:hAnsi="Times New Roman"/>
          <w:color w:val="000000" w:themeColor="text1"/>
          <w:sz w:val="28"/>
          <w:szCs w:val="28"/>
        </w:rPr>
        <w:t xml:space="preserve"> </w:t>
      </w:r>
      <w:r w:rsidR="00AE01BF" w:rsidRPr="00FD718B">
        <w:rPr>
          <w:rFonts w:ascii="Times New Roman" w:eastAsia="標楷體" w:hAnsi="Times New Roman"/>
          <w:color w:val="000000" w:themeColor="text1"/>
          <w:sz w:val="28"/>
          <w:szCs w:val="28"/>
        </w:rPr>
        <w:t xml:space="preserve"> </w:t>
      </w:r>
      <w:r w:rsidRPr="00FD718B">
        <w:rPr>
          <w:rFonts w:ascii="Times New Roman" w:eastAsia="標楷體" w:hAnsi="標楷體"/>
          <w:color w:val="000000" w:themeColor="text1"/>
          <w:sz w:val="28"/>
          <w:szCs w:val="28"/>
        </w:rPr>
        <w:t>志工等工作團體，確立可配合人員、團體及可協助之災害防救工</w:t>
      </w:r>
      <w:r w:rsidRPr="007221D9">
        <w:rPr>
          <w:rFonts w:ascii="Times New Roman" w:eastAsia="標楷體" w:hAnsi="標楷體"/>
          <w:color w:val="000000" w:themeColor="text1"/>
          <w:sz w:val="28"/>
          <w:szCs w:val="28"/>
        </w:rPr>
        <w:t>作項目，建立相關資源及聯繫名冊。</w:t>
      </w:r>
    </w:p>
    <w:p w14:paraId="2EB32B3E" w14:textId="77777777" w:rsidR="0075507B" w:rsidRPr="00FD718B" w:rsidRDefault="0075507B" w:rsidP="0075507B">
      <w:pPr>
        <w:widowControl/>
        <w:spacing w:line="500" w:lineRule="exact"/>
        <w:rPr>
          <w:color w:val="000000" w:themeColor="text1"/>
        </w:rPr>
      </w:pPr>
    </w:p>
    <w:p w14:paraId="2A8EC6E3" w14:textId="77777777" w:rsidR="006852AB" w:rsidRPr="00FD718B" w:rsidRDefault="006852AB" w:rsidP="0075507B">
      <w:pPr>
        <w:widowControl/>
        <w:spacing w:line="500" w:lineRule="exact"/>
        <w:rPr>
          <w:rFonts w:ascii="標楷體" w:eastAsia="標楷體" w:hAnsi="標楷體"/>
          <w:b/>
          <w:color w:val="000000" w:themeColor="text1"/>
          <w:sz w:val="28"/>
          <w:szCs w:val="28"/>
        </w:rPr>
      </w:pPr>
      <w:r w:rsidRPr="00FD718B">
        <w:rPr>
          <w:rFonts w:ascii="標楷體" w:eastAsia="標楷體" w:hAnsi="標楷體"/>
          <w:b/>
          <w:color w:val="000000" w:themeColor="text1"/>
          <w:sz w:val="28"/>
          <w:szCs w:val="28"/>
        </w:rPr>
        <w:t>五、避難救災路徑規劃</w:t>
      </w:r>
    </w:p>
    <w:p w14:paraId="4270B261" w14:textId="77777777" w:rsidR="006852AB" w:rsidRPr="00FD718B" w:rsidRDefault="006852AB" w:rsidP="006852AB">
      <w:pPr>
        <w:pStyle w:val="afffff6"/>
        <w:ind w:firstLineChars="0" w:firstLine="0"/>
        <w:rPr>
          <w:color w:val="000000" w:themeColor="text1"/>
        </w:rPr>
      </w:pPr>
      <w:r w:rsidRPr="00FD718B">
        <w:rPr>
          <w:rFonts w:ascii="標楷體" w:hAnsi="標楷體" w:hint="eastAsia"/>
          <w:color w:val="000000" w:themeColor="text1"/>
        </w:rPr>
        <w:t xml:space="preserve">    </w:t>
      </w:r>
      <w:r w:rsidRPr="00FD718B">
        <w:rPr>
          <w:rFonts w:hint="eastAsia"/>
          <w:color w:val="000000" w:themeColor="text1"/>
        </w:rPr>
        <w:t>災害發生時，為了減少民眾生命財產的損失，必須針對避難路線與</w:t>
      </w:r>
      <w:r w:rsidR="001E259B" w:rsidRPr="00F01AF0">
        <w:rPr>
          <w:rFonts w:hint="eastAsia"/>
          <w:color w:val="000000" w:themeColor="text1"/>
        </w:rPr>
        <w:t>避難收容處所</w:t>
      </w:r>
      <w:r w:rsidRPr="00FD718B">
        <w:rPr>
          <w:rFonts w:hint="eastAsia"/>
          <w:color w:val="000000" w:themeColor="text1"/>
        </w:rPr>
        <w:t>進行規劃，以確保災時民眾能於短時間內進行疏散避難至安全的場所。</w:t>
      </w:r>
    </w:p>
    <w:p w14:paraId="78780AC0" w14:textId="77777777" w:rsidR="006852AB" w:rsidRPr="00FD718B" w:rsidRDefault="006852AB" w:rsidP="006852AB">
      <w:pPr>
        <w:pStyle w:val="affffffff3"/>
        <w:rPr>
          <w:color w:val="000000" w:themeColor="text1"/>
        </w:rPr>
      </w:pPr>
      <w:r w:rsidRPr="00FD718B">
        <w:rPr>
          <w:rFonts w:hint="eastAsia"/>
          <w:color w:val="000000" w:themeColor="text1"/>
        </w:rPr>
        <w:t>(</w:t>
      </w:r>
      <w:proofErr w:type="gramStart"/>
      <w:r w:rsidRPr="00FD718B">
        <w:rPr>
          <w:rFonts w:hint="eastAsia"/>
          <w:color w:val="000000" w:themeColor="text1"/>
        </w:rPr>
        <w:t>一</w:t>
      </w:r>
      <w:proofErr w:type="gramEnd"/>
      <w:r w:rsidRPr="00FD718B">
        <w:rPr>
          <w:rFonts w:hint="eastAsia"/>
          <w:color w:val="000000" w:themeColor="text1"/>
        </w:rPr>
        <w:t>)</w:t>
      </w:r>
      <w:r w:rsidRPr="00FD718B">
        <w:rPr>
          <w:rFonts w:hint="eastAsia"/>
          <w:color w:val="000000" w:themeColor="text1"/>
        </w:rPr>
        <w:t>避難</w:t>
      </w:r>
      <w:r w:rsidR="008E6E3C" w:rsidRPr="00F01AF0">
        <w:rPr>
          <w:rFonts w:hint="eastAsia"/>
          <w:color w:val="000000" w:themeColor="text1"/>
        </w:rPr>
        <w:t>收容處所</w:t>
      </w:r>
      <w:r w:rsidRPr="00FD718B">
        <w:rPr>
          <w:rFonts w:hint="eastAsia"/>
          <w:color w:val="000000" w:themeColor="text1"/>
        </w:rPr>
        <w:t>規劃</w:t>
      </w:r>
    </w:p>
    <w:p w14:paraId="30416DF3" w14:textId="77777777" w:rsidR="006852AB" w:rsidRPr="00FD718B" w:rsidRDefault="006852AB" w:rsidP="006852AB">
      <w:pPr>
        <w:pStyle w:val="afffff8"/>
        <w:ind w:left="720"/>
        <w:rPr>
          <w:color w:val="000000" w:themeColor="text1"/>
        </w:rPr>
      </w:pPr>
      <w:r w:rsidRPr="00FD718B">
        <w:rPr>
          <w:rFonts w:hint="eastAsia"/>
          <w:color w:val="000000" w:themeColor="text1"/>
        </w:rPr>
        <w:t>【重要等級】</w:t>
      </w:r>
      <w:r w:rsidRPr="00FD718B">
        <w:rPr>
          <w:rFonts w:hint="eastAsia"/>
          <w:color w:val="000000" w:themeColor="text1"/>
        </w:rPr>
        <w:t>A</w:t>
      </w:r>
    </w:p>
    <w:p w14:paraId="5923C30A" w14:textId="77777777" w:rsidR="006852AB" w:rsidRPr="00FD718B" w:rsidRDefault="006852AB" w:rsidP="006852AB">
      <w:pPr>
        <w:pStyle w:val="afffff8"/>
        <w:ind w:left="720"/>
        <w:rPr>
          <w:color w:val="000000" w:themeColor="text1"/>
        </w:rPr>
      </w:pPr>
      <w:r w:rsidRPr="00FD718B">
        <w:rPr>
          <w:rFonts w:hint="eastAsia"/>
          <w:color w:val="000000" w:themeColor="text1"/>
        </w:rPr>
        <w:t>【辦理單位】民政及人文課、社會課</w:t>
      </w:r>
    </w:p>
    <w:p w14:paraId="4BFE4693" w14:textId="77777777" w:rsidR="006852AB" w:rsidRPr="00FD718B" w:rsidRDefault="006852AB" w:rsidP="006852AB">
      <w:pPr>
        <w:pStyle w:val="afffff8"/>
        <w:ind w:left="720"/>
        <w:rPr>
          <w:color w:val="000000" w:themeColor="text1"/>
        </w:rPr>
      </w:pPr>
      <w:r w:rsidRPr="00FD718B">
        <w:rPr>
          <w:rFonts w:hint="eastAsia"/>
          <w:color w:val="000000" w:themeColor="text1"/>
        </w:rPr>
        <w:t>【辦理期程】每年</w:t>
      </w:r>
      <w:r w:rsidRPr="00FD718B">
        <w:rPr>
          <w:rFonts w:hint="eastAsia"/>
          <w:color w:val="000000" w:themeColor="text1"/>
        </w:rPr>
        <w:t>1-3</w:t>
      </w:r>
      <w:r w:rsidRPr="00FD718B">
        <w:rPr>
          <w:rFonts w:hint="eastAsia"/>
          <w:color w:val="000000" w:themeColor="text1"/>
        </w:rPr>
        <w:t>月</w:t>
      </w:r>
    </w:p>
    <w:p w14:paraId="74E65D7A" w14:textId="77777777" w:rsidR="006852AB" w:rsidRPr="00FD718B" w:rsidRDefault="006852AB" w:rsidP="006852AB">
      <w:pPr>
        <w:pStyle w:val="14"/>
        <w:ind w:left="1240" w:hanging="280"/>
        <w:rPr>
          <w:color w:val="000000" w:themeColor="text1"/>
        </w:rPr>
      </w:pPr>
      <w:r w:rsidRPr="00FD718B">
        <w:rPr>
          <w:rFonts w:hint="eastAsia"/>
          <w:color w:val="000000" w:themeColor="text1"/>
        </w:rPr>
        <w:t>1.</w:t>
      </w:r>
      <w:r w:rsidRPr="00FD718B">
        <w:rPr>
          <w:rFonts w:hint="eastAsia"/>
          <w:color w:val="000000" w:themeColor="text1"/>
        </w:rPr>
        <w:t>掌握並更新轄內國小、活動中心等可用作避難用途之處所之各項硬體相關資訊，包含建物規模、可用面積、設施設備狀況等。</w:t>
      </w:r>
    </w:p>
    <w:p w14:paraId="449CF6A0" w14:textId="77777777" w:rsidR="006852AB" w:rsidRPr="00FD718B" w:rsidRDefault="006852AB" w:rsidP="006852AB">
      <w:pPr>
        <w:pStyle w:val="14"/>
        <w:ind w:left="1240" w:hanging="280"/>
        <w:rPr>
          <w:color w:val="000000" w:themeColor="text1"/>
        </w:rPr>
      </w:pPr>
      <w:r w:rsidRPr="00FD718B">
        <w:rPr>
          <w:rFonts w:hint="eastAsia"/>
          <w:color w:val="000000" w:themeColor="text1"/>
        </w:rPr>
        <w:lastRenderedPageBreak/>
        <w:t>2.</w:t>
      </w:r>
      <w:r w:rsidRPr="00FD718B">
        <w:rPr>
          <w:rFonts w:hint="eastAsia"/>
          <w:color w:val="000000" w:themeColor="text1"/>
        </w:rPr>
        <w:t>以風水災害等規模設定對象範圍內之人口狀況推估可能避難人數。</w:t>
      </w:r>
    </w:p>
    <w:p w14:paraId="54AE21C7" w14:textId="77777777" w:rsidR="006852AB" w:rsidRPr="00FD718B" w:rsidRDefault="006852AB" w:rsidP="006852AB">
      <w:pPr>
        <w:pStyle w:val="14"/>
        <w:ind w:left="1240" w:hanging="280"/>
        <w:rPr>
          <w:color w:val="000000" w:themeColor="text1"/>
        </w:rPr>
      </w:pPr>
      <w:r w:rsidRPr="00FD718B">
        <w:rPr>
          <w:rFonts w:hint="eastAsia"/>
          <w:color w:val="000000" w:themeColor="text1"/>
        </w:rPr>
        <w:t>3.</w:t>
      </w:r>
      <w:r w:rsidRPr="00FD718B">
        <w:rPr>
          <w:rFonts w:hint="eastAsia"/>
          <w:color w:val="000000" w:themeColor="text1"/>
        </w:rPr>
        <w:t>參照風水災害規模設定範圍與可能避難人數，選定適當國小或活動中心作為風水災害之避難</w:t>
      </w:r>
      <w:r w:rsidR="008E6E3C" w:rsidRPr="00F01AF0">
        <w:rPr>
          <w:rFonts w:hint="eastAsia"/>
          <w:color w:val="000000" w:themeColor="text1"/>
        </w:rPr>
        <w:t>收容</w:t>
      </w:r>
      <w:r w:rsidRPr="00FD718B">
        <w:rPr>
          <w:rFonts w:hint="eastAsia"/>
          <w:color w:val="000000" w:themeColor="text1"/>
        </w:rPr>
        <w:t>處所。</w:t>
      </w:r>
    </w:p>
    <w:p w14:paraId="3752BE56" w14:textId="77777777" w:rsidR="006852AB" w:rsidRPr="00FD718B" w:rsidRDefault="006852AB" w:rsidP="006852AB">
      <w:pPr>
        <w:pStyle w:val="14"/>
        <w:ind w:left="1240" w:hanging="280"/>
        <w:rPr>
          <w:color w:val="000000" w:themeColor="text1"/>
        </w:rPr>
      </w:pPr>
      <w:r w:rsidRPr="00FD718B">
        <w:rPr>
          <w:rFonts w:hint="eastAsia"/>
          <w:color w:val="000000" w:themeColor="text1"/>
        </w:rPr>
        <w:t>4.</w:t>
      </w:r>
      <w:r w:rsidRPr="00FD718B">
        <w:rPr>
          <w:rFonts w:hint="eastAsia"/>
          <w:color w:val="000000" w:themeColor="text1"/>
        </w:rPr>
        <w:t>避難</w:t>
      </w:r>
      <w:r w:rsidR="008E6E3C" w:rsidRPr="00F01AF0">
        <w:rPr>
          <w:rFonts w:hint="eastAsia"/>
          <w:color w:val="000000" w:themeColor="text1"/>
        </w:rPr>
        <w:t>收容處所</w:t>
      </w:r>
      <w:r w:rsidRPr="00FD718B">
        <w:rPr>
          <w:rFonts w:hint="eastAsia"/>
          <w:color w:val="000000" w:themeColor="text1"/>
        </w:rPr>
        <w:t>之規劃成果應每年檢討並宣導民眾週知。</w:t>
      </w:r>
    </w:p>
    <w:p w14:paraId="7C5CCA6C" w14:textId="77777777" w:rsidR="0075507B" w:rsidRPr="00FD718B" w:rsidRDefault="0075507B" w:rsidP="006852AB">
      <w:pPr>
        <w:pStyle w:val="14"/>
        <w:ind w:left="1240" w:hanging="280"/>
        <w:rPr>
          <w:color w:val="000000" w:themeColor="text1"/>
        </w:rPr>
      </w:pPr>
    </w:p>
    <w:p w14:paraId="0ECE81A1" w14:textId="77777777" w:rsidR="006852AB" w:rsidRPr="00FD718B" w:rsidRDefault="006852AB" w:rsidP="006852AB">
      <w:pPr>
        <w:pStyle w:val="affffffff3"/>
        <w:rPr>
          <w:color w:val="000000" w:themeColor="text1"/>
        </w:rPr>
      </w:pPr>
      <w:r w:rsidRPr="00FD718B">
        <w:rPr>
          <w:rFonts w:hint="eastAsia"/>
          <w:color w:val="000000" w:themeColor="text1"/>
        </w:rPr>
        <w:t>(</w:t>
      </w:r>
      <w:r w:rsidRPr="00FD718B">
        <w:rPr>
          <w:rFonts w:hint="eastAsia"/>
          <w:color w:val="000000" w:themeColor="text1"/>
        </w:rPr>
        <w:t>二</w:t>
      </w:r>
      <w:r w:rsidRPr="00FD718B">
        <w:rPr>
          <w:rFonts w:hint="eastAsia"/>
          <w:color w:val="000000" w:themeColor="text1"/>
        </w:rPr>
        <w:t>)</w:t>
      </w:r>
      <w:r w:rsidRPr="00FD718B">
        <w:rPr>
          <w:rFonts w:hint="eastAsia"/>
          <w:color w:val="000000" w:themeColor="text1"/>
        </w:rPr>
        <w:t>防災路線規劃</w:t>
      </w:r>
    </w:p>
    <w:p w14:paraId="234FC2A6" w14:textId="77777777" w:rsidR="006852AB" w:rsidRPr="00FD718B" w:rsidRDefault="006852AB" w:rsidP="006852AB">
      <w:pPr>
        <w:pStyle w:val="afffff8"/>
        <w:ind w:left="720"/>
        <w:rPr>
          <w:color w:val="000000" w:themeColor="text1"/>
        </w:rPr>
      </w:pPr>
      <w:r w:rsidRPr="00FD718B">
        <w:rPr>
          <w:rFonts w:hint="eastAsia"/>
          <w:color w:val="000000" w:themeColor="text1"/>
        </w:rPr>
        <w:t>【重要等級】</w:t>
      </w:r>
      <w:r w:rsidRPr="00FD718B">
        <w:rPr>
          <w:rFonts w:hint="eastAsia"/>
          <w:color w:val="000000" w:themeColor="text1"/>
        </w:rPr>
        <w:t>A</w:t>
      </w:r>
    </w:p>
    <w:p w14:paraId="45EB26E2" w14:textId="77777777" w:rsidR="006852AB" w:rsidRPr="00FD718B" w:rsidRDefault="006852AB" w:rsidP="006852AB">
      <w:pPr>
        <w:pStyle w:val="afffff8"/>
        <w:ind w:left="720"/>
        <w:rPr>
          <w:color w:val="000000" w:themeColor="text1"/>
        </w:rPr>
      </w:pPr>
      <w:r w:rsidRPr="00FD718B">
        <w:rPr>
          <w:rFonts w:hint="eastAsia"/>
          <w:color w:val="000000" w:themeColor="text1"/>
        </w:rPr>
        <w:t>【辦理單位】民政及人文課、農業及建設課、社會課</w:t>
      </w:r>
    </w:p>
    <w:p w14:paraId="693F7800" w14:textId="77777777" w:rsidR="006852AB" w:rsidRPr="00FD718B" w:rsidRDefault="006852AB" w:rsidP="006852AB">
      <w:pPr>
        <w:pStyle w:val="afffff8"/>
        <w:ind w:left="720"/>
        <w:rPr>
          <w:color w:val="000000" w:themeColor="text1"/>
        </w:rPr>
      </w:pPr>
      <w:r w:rsidRPr="00FD718B">
        <w:rPr>
          <w:rFonts w:hint="eastAsia"/>
          <w:color w:val="000000" w:themeColor="text1"/>
        </w:rPr>
        <w:t>【辦理期程】每年</w:t>
      </w:r>
      <w:r w:rsidRPr="00FD718B">
        <w:rPr>
          <w:rFonts w:hint="eastAsia"/>
          <w:color w:val="000000" w:themeColor="text1"/>
        </w:rPr>
        <w:t>1-3</w:t>
      </w:r>
      <w:r w:rsidRPr="00FD718B">
        <w:rPr>
          <w:rFonts w:hint="eastAsia"/>
          <w:color w:val="000000" w:themeColor="text1"/>
        </w:rPr>
        <w:t>月</w:t>
      </w:r>
    </w:p>
    <w:p w14:paraId="42EB9847" w14:textId="77777777" w:rsidR="006852AB" w:rsidRPr="00FD718B" w:rsidRDefault="006852AB" w:rsidP="006852AB">
      <w:pPr>
        <w:pStyle w:val="14"/>
        <w:ind w:left="1240" w:hanging="280"/>
        <w:rPr>
          <w:color w:val="000000" w:themeColor="text1"/>
        </w:rPr>
      </w:pPr>
      <w:r w:rsidRPr="00FD718B">
        <w:rPr>
          <w:color w:val="000000" w:themeColor="text1"/>
        </w:rPr>
        <w:t>1.</w:t>
      </w:r>
      <w:r w:rsidRPr="00FD718B">
        <w:rPr>
          <w:color w:val="000000" w:themeColor="text1"/>
        </w:rPr>
        <w:t>參照風水災害規模設定範圍與選定之避難</w:t>
      </w:r>
      <w:r w:rsidR="008E6E3C" w:rsidRPr="00F01AF0">
        <w:rPr>
          <w:color w:val="000000" w:themeColor="text1"/>
        </w:rPr>
        <w:t>收容</w:t>
      </w:r>
      <w:r w:rsidRPr="00FD718B">
        <w:rPr>
          <w:color w:val="000000" w:themeColor="text1"/>
        </w:rPr>
        <w:t>處所，完成下述三種防災路線規劃。</w:t>
      </w:r>
    </w:p>
    <w:p w14:paraId="633DB46E" w14:textId="77777777" w:rsidR="006852AB" w:rsidRPr="00FD718B" w:rsidRDefault="006852AB" w:rsidP="006852AB">
      <w:pPr>
        <w:pStyle w:val="14"/>
        <w:ind w:left="1240" w:hanging="280"/>
        <w:rPr>
          <w:color w:val="000000" w:themeColor="text1"/>
        </w:rPr>
      </w:pPr>
      <w:r w:rsidRPr="00FD718B">
        <w:rPr>
          <w:color w:val="000000" w:themeColor="text1"/>
        </w:rPr>
        <w:t>(1)</w:t>
      </w:r>
      <w:r w:rsidRPr="00FD718B">
        <w:rPr>
          <w:color w:val="000000" w:themeColor="text1"/>
        </w:rPr>
        <w:t>救災道路</w:t>
      </w:r>
    </w:p>
    <w:p w14:paraId="513FDB98" w14:textId="77777777" w:rsidR="006852AB" w:rsidRPr="00FD718B" w:rsidRDefault="006852AB" w:rsidP="006852AB">
      <w:pPr>
        <w:pStyle w:val="12"/>
        <w:ind w:left="1200" w:firstLineChars="214" w:firstLine="599"/>
        <w:rPr>
          <w:color w:val="000000" w:themeColor="text1"/>
        </w:rPr>
      </w:pPr>
      <w:r w:rsidRPr="00FD718B">
        <w:rPr>
          <w:color w:val="000000" w:themeColor="text1"/>
        </w:rPr>
        <w:t>救災道路為指定路寬</w:t>
      </w:r>
      <w:smartTag w:uri="urn:schemas-microsoft-com:office:smarttags" w:element="chmetcnv">
        <w:smartTagPr>
          <w:attr w:name="UnitName" w:val="米"/>
          <w:attr w:name="SourceValue" w:val="15"/>
          <w:attr w:name="HasSpace" w:val="False"/>
          <w:attr w:name="Negative" w:val="False"/>
          <w:attr w:name="NumberType" w:val="1"/>
          <w:attr w:name="TCSC" w:val="0"/>
        </w:smartTagPr>
        <w:r w:rsidRPr="00FD718B">
          <w:rPr>
            <w:color w:val="000000" w:themeColor="text1"/>
          </w:rPr>
          <w:t>15</w:t>
        </w:r>
        <w:r w:rsidRPr="00FD718B">
          <w:rPr>
            <w:color w:val="000000" w:themeColor="text1"/>
          </w:rPr>
          <w:t>米</w:t>
        </w:r>
      </w:smartTag>
      <w:r w:rsidRPr="00FD718B">
        <w:rPr>
          <w:color w:val="000000" w:themeColor="text1"/>
        </w:rPr>
        <w:t>以上之主要聯外道路，為第一層級之防救災道路，為使救災工作順利進行應對緊急通道之人員及車輛實施通行管制，讓實施救災物資運送及支援救災之人力、物資，能在最短時間內抵達災區或避難</w:t>
      </w:r>
      <w:r w:rsidR="008E6E3C" w:rsidRPr="00F01AF0">
        <w:rPr>
          <w:color w:val="000000" w:themeColor="text1"/>
        </w:rPr>
        <w:t>收容處所</w:t>
      </w:r>
      <w:r w:rsidRPr="00FD718B">
        <w:rPr>
          <w:color w:val="000000" w:themeColor="text1"/>
        </w:rPr>
        <w:t>。</w:t>
      </w:r>
    </w:p>
    <w:p w14:paraId="19D824D2" w14:textId="77777777" w:rsidR="006852AB" w:rsidRPr="00FD718B" w:rsidRDefault="006852AB" w:rsidP="006852AB">
      <w:pPr>
        <w:pStyle w:val="14"/>
        <w:ind w:left="1240" w:hanging="280"/>
        <w:rPr>
          <w:color w:val="000000" w:themeColor="text1"/>
        </w:rPr>
      </w:pPr>
      <w:r w:rsidRPr="00FD718B">
        <w:rPr>
          <w:color w:val="000000" w:themeColor="text1"/>
        </w:rPr>
        <w:t>(2)</w:t>
      </w:r>
      <w:r w:rsidRPr="00FD718B">
        <w:rPr>
          <w:color w:val="000000" w:themeColor="text1"/>
        </w:rPr>
        <w:t>避難道路</w:t>
      </w:r>
    </w:p>
    <w:p w14:paraId="14095486" w14:textId="77777777" w:rsidR="006852AB" w:rsidRPr="00FD718B" w:rsidRDefault="006852AB" w:rsidP="006852AB">
      <w:pPr>
        <w:pStyle w:val="12"/>
        <w:ind w:left="1200" w:firstLineChars="214" w:firstLine="599"/>
        <w:rPr>
          <w:color w:val="000000" w:themeColor="text1"/>
        </w:rPr>
      </w:pPr>
      <w:r w:rsidRPr="00FD718B">
        <w:rPr>
          <w:color w:val="000000" w:themeColor="text1"/>
        </w:rPr>
        <w:t>避難道路為指定路寬</w:t>
      </w:r>
      <w:smartTag w:uri="urn:schemas-microsoft-com:office:smarttags" w:element="chmetcnv">
        <w:smartTagPr>
          <w:attr w:name="UnitName" w:val="米"/>
          <w:attr w:name="SourceValue" w:val="8"/>
          <w:attr w:name="HasSpace" w:val="False"/>
          <w:attr w:name="Negative" w:val="False"/>
          <w:attr w:name="NumberType" w:val="1"/>
          <w:attr w:name="TCSC" w:val="0"/>
        </w:smartTagPr>
        <w:r w:rsidRPr="00FD718B">
          <w:rPr>
            <w:color w:val="000000" w:themeColor="text1"/>
          </w:rPr>
          <w:t>8</w:t>
        </w:r>
        <w:r w:rsidRPr="00FD718B">
          <w:rPr>
            <w:color w:val="000000" w:themeColor="text1"/>
          </w:rPr>
          <w:t>米</w:t>
        </w:r>
      </w:smartTag>
      <w:r w:rsidRPr="00FD718B">
        <w:rPr>
          <w:color w:val="000000" w:themeColor="text1"/>
        </w:rPr>
        <w:t>以上道路，其規劃即以人可以行走原則，以救災主要道路為主軸，將未劃分之道路，劃分為更細緻之路網，盡量避免與主要道路重疊。</w:t>
      </w:r>
    </w:p>
    <w:p w14:paraId="44FC500D" w14:textId="77777777" w:rsidR="006852AB" w:rsidRPr="00FD718B" w:rsidRDefault="006852AB" w:rsidP="006852AB">
      <w:pPr>
        <w:pStyle w:val="14"/>
        <w:ind w:left="1240" w:hanging="280"/>
        <w:rPr>
          <w:color w:val="000000" w:themeColor="text1"/>
        </w:rPr>
      </w:pPr>
      <w:r w:rsidRPr="00FD718B">
        <w:rPr>
          <w:color w:val="000000" w:themeColor="text1"/>
        </w:rPr>
        <w:t>(3)</w:t>
      </w:r>
      <w:r w:rsidRPr="00FD718B">
        <w:rPr>
          <w:color w:val="000000" w:themeColor="text1"/>
        </w:rPr>
        <w:t>替代道路</w:t>
      </w:r>
    </w:p>
    <w:p w14:paraId="1E97E57B" w14:textId="77777777" w:rsidR="006852AB" w:rsidRPr="00FD718B" w:rsidRDefault="006852AB" w:rsidP="00F01AF0">
      <w:pPr>
        <w:pStyle w:val="12"/>
        <w:ind w:leftChars="414" w:left="1134" w:hangingChars="50" w:hanging="140"/>
        <w:rPr>
          <w:color w:val="000000" w:themeColor="text1"/>
        </w:rPr>
      </w:pPr>
      <w:r w:rsidRPr="00FD718B">
        <w:rPr>
          <w:color w:val="000000" w:themeColor="text1"/>
        </w:rPr>
        <w:t>a.</w:t>
      </w:r>
      <w:r w:rsidRPr="00FD718B">
        <w:rPr>
          <w:color w:val="000000" w:themeColor="text1"/>
        </w:rPr>
        <w:t>替代道路即指當災害發生後，救災道路與避難道路皆因災害而造成阻斷時，替代道路即立即進行救災、避難與運輸之工作。</w:t>
      </w:r>
    </w:p>
    <w:p w14:paraId="444B6298" w14:textId="77777777" w:rsidR="006852AB" w:rsidRPr="00FD718B" w:rsidRDefault="006852AB" w:rsidP="006852AB">
      <w:pPr>
        <w:pStyle w:val="14"/>
        <w:ind w:left="1240" w:hanging="280"/>
        <w:rPr>
          <w:color w:val="000000" w:themeColor="text1"/>
        </w:rPr>
      </w:pPr>
      <w:r w:rsidRPr="00FD718B">
        <w:rPr>
          <w:color w:val="000000" w:themeColor="text1"/>
        </w:rPr>
        <w:t>b.</w:t>
      </w:r>
      <w:r w:rsidRPr="00FD718B">
        <w:rPr>
          <w:color w:val="000000" w:themeColor="text1"/>
        </w:rPr>
        <w:t>防災路線之規劃成果應每年檢討並宣導民眾週知。</w:t>
      </w:r>
    </w:p>
    <w:p w14:paraId="1B1242EE" w14:textId="77777777" w:rsidR="006852AB" w:rsidRPr="007221D9" w:rsidRDefault="006852AB" w:rsidP="006852AB">
      <w:pPr>
        <w:pStyle w:val="14"/>
        <w:ind w:leftChars="0" w:left="958" w:firstLineChars="0" w:firstLine="0"/>
        <w:rPr>
          <w:color w:val="auto"/>
        </w:rPr>
      </w:pPr>
      <w:r w:rsidRPr="00FD718B">
        <w:rPr>
          <w:color w:val="000000" w:themeColor="text1"/>
        </w:rPr>
        <w:t>c.</w:t>
      </w:r>
      <w:r w:rsidRPr="00FD718B">
        <w:rPr>
          <w:color w:val="000000" w:themeColor="text1"/>
        </w:rPr>
        <w:t>每年如有新</w:t>
      </w:r>
      <w:proofErr w:type="gramStart"/>
      <w:r w:rsidRPr="00FD718B">
        <w:rPr>
          <w:color w:val="000000" w:themeColor="text1"/>
        </w:rPr>
        <w:t>闢</w:t>
      </w:r>
      <w:proofErr w:type="gramEnd"/>
      <w:r w:rsidRPr="00FD718B">
        <w:rPr>
          <w:color w:val="000000" w:themeColor="text1"/>
        </w:rPr>
        <w:t>道</w:t>
      </w:r>
      <w:r w:rsidRPr="007221D9">
        <w:rPr>
          <w:color w:val="auto"/>
        </w:rPr>
        <w:t>路、橋</w:t>
      </w:r>
      <w:r w:rsidR="00FB0C03" w:rsidRPr="007221D9">
        <w:rPr>
          <w:rFonts w:hAnsi="標楷體"/>
          <w:color w:val="auto"/>
        </w:rPr>
        <w:t>梁</w:t>
      </w:r>
      <w:r w:rsidRPr="007221D9">
        <w:rPr>
          <w:color w:val="auto"/>
        </w:rPr>
        <w:t>等，需於防災路線規劃中重新納入檢討。</w:t>
      </w:r>
    </w:p>
    <w:p w14:paraId="269E528B" w14:textId="77777777" w:rsidR="00FD7D03" w:rsidRPr="007221D9" w:rsidRDefault="00FD7D03" w:rsidP="006852AB">
      <w:pPr>
        <w:pStyle w:val="14"/>
        <w:ind w:leftChars="0" w:left="958" w:firstLineChars="0" w:firstLine="0"/>
        <w:rPr>
          <w:rFonts w:cs="標楷體"/>
          <w:color w:val="auto"/>
        </w:rPr>
      </w:pPr>
    </w:p>
    <w:p w14:paraId="22D16D2C" w14:textId="77777777" w:rsidR="006852AB" w:rsidRPr="00FD718B" w:rsidRDefault="006852AB" w:rsidP="006852AB">
      <w:pPr>
        <w:pStyle w:val="afffff5"/>
        <w:ind w:left="1040" w:hanging="560"/>
        <w:rPr>
          <w:color w:val="000000" w:themeColor="text1"/>
        </w:rPr>
      </w:pPr>
      <w:r w:rsidRPr="00FD718B">
        <w:rPr>
          <w:rFonts w:hint="eastAsia"/>
          <w:color w:val="000000" w:themeColor="text1"/>
        </w:rPr>
        <w:t>(</w:t>
      </w:r>
      <w:r w:rsidRPr="00FD718B">
        <w:rPr>
          <w:rFonts w:hint="eastAsia"/>
          <w:color w:val="000000" w:themeColor="text1"/>
        </w:rPr>
        <w:t>三</w:t>
      </w:r>
      <w:r w:rsidRPr="00FD718B">
        <w:rPr>
          <w:rFonts w:hint="eastAsia"/>
          <w:color w:val="000000" w:themeColor="text1"/>
        </w:rPr>
        <w:t>)</w:t>
      </w:r>
      <w:r w:rsidRPr="00FD718B">
        <w:rPr>
          <w:rFonts w:hint="eastAsia"/>
          <w:color w:val="000000" w:themeColor="text1"/>
        </w:rPr>
        <w:t>實際規劃原則</w:t>
      </w:r>
    </w:p>
    <w:p w14:paraId="5756002F" w14:textId="77777777" w:rsidR="006852AB" w:rsidRPr="00FD718B" w:rsidRDefault="006852AB" w:rsidP="006852AB">
      <w:pPr>
        <w:pStyle w:val="00new"/>
        <w:ind w:left="720" w:firstLine="560"/>
        <w:rPr>
          <w:color w:val="000000" w:themeColor="text1"/>
        </w:rPr>
      </w:pPr>
      <w:r w:rsidRPr="00FD718B">
        <w:rPr>
          <w:rFonts w:hint="eastAsia"/>
          <w:color w:val="000000" w:themeColor="text1"/>
        </w:rPr>
        <w:t>避難收容</w:t>
      </w:r>
      <w:r w:rsidR="008E6E3C" w:rsidRPr="00F01AF0">
        <w:rPr>
          <w:rFonts w:hint="eastAsia"/>
          <w:color w:val="000000" w:themeColor="text1"/>
        </w:rPr>
        <w:t>處</w:t>
      </w:r>
      <w:r w:rsidRPr="00FD718B">
        <w:rPr>
          <w:rFonts w:hint="eastAsia"/>
          <w:color w:val="000000" w:themeColor="text1"/>
        </w:rPr>
        <w:t>所為災害時執行避難疏散作業時之主要場所，若能於平時</w:t>
      </w:r>
      <w:r w:rsidRPr="00FD718B">
        <w:rPr>
          <w:color w:val="000000" w:themeColor="text1"/>
        </w:rPr>
        <w:t>即做好避難收容</w:t>
      </w:r>
      <w:r w:rsidR="005C52FA" w:rsidRPr="00FD718B">
        <w:rPr>
          <w:color w:val="000000" w:themeColor="text1"/>
          <w:u w:val="single"/>
        </w:rPr>
        <w:t>處</w:t>
      </w:r>
      <w:r w:rsidRPr="00FD718B">
        <w:rPr>
          <w:color w:val="000000" w:themeColor="text1"/>
        </w:rPr>
        <w:t>所之整備與評估，將可使民眾在災害期間</w:t>
      </w:r>
      <w:r w:rsidRPr="00FD718B">
        <w:rPr>
          <w:color w:val="000000" w:themeColor="text1"/>
        </w:rPr>
        <w:lastRenderedPageBreak/>
        <w:t>避難時得到良好之庇護。而已選定之避難收容</w:t>
      </w:r>
      <w:r w:rsidR="00171E1F" w:rsidRPr="00F01AF0">
        <w:rPr>
          <w:color w:val="000000" w:themeColor="text1"/>
        </w:rPr>
        <w:t>處</w:t>
      </w:r>
      <w:r w:rsidRPr="00FD718B">
        <w:rPr>
          <w:color w:val="000000" w:themeColor="text1"/>
        </w:rPr>
        <w:t>所，需透過宣導或演習之方式來使民眾瞭解，方能在民眾進行自主避難疏散時運用。</w:t>
      </w:r>
    </w:p>
    <w:p w14:paraId="1951E4B1" w14:textId="77777777" w:rsidR="006852AB" w:rsidRPr="00FD718B" w:rsidRDefault="006852AB" w:rsidP="00DD182F">
      <w:pPr>
        <w:pStyle w:val="00new"/>
        <w:spacing w:beforeLines="50" w:before="120"/>
        <w:ind w:leftChars="296" w:left="718" w:hangingChars="3" w:hanging="8"/>
        <w:rPr>
          <w:b/>
          <w:color w:val="000000" w:themeColor="text1"/>
        </w:rPr>
      </w:pPr>
      <w:r w:rsidRPr="00FD718B">
        <w:rPr>
          <w:rFonts w:hint="eastAsia"/>
          <w:b/>
          <w:color w:val="000000" w:themeColor="text1"/>
        </w:rPr>
        <w:t>1.</w:t>
      </w:r>
      <w:r w:rsidRPr="00FD718B">
        <w:rPr>
          <w:b/>
          <w:color w:val="000000" w:themeColor="text1"/>
        </w:rPr>
        <w:t>現行水災災害避難收容</w:t>
      </w:r>
      <w:r w:rsidR="00171E1F" w:rsidRPr="00FD718B">
        <w:rPr>
          <w:b/>
          <w:color w:val="000000" w:themeColor="text1"/>
          <w:u w:val="single"/>
        </w:rPr>
        <w:t>處</w:t>
      </w:r>
      <w:r w:rsidRPr="00FD718B">
        <w:rPr>
          <w:b/>
          <w:color w:val="000000" w:themeColor="text1"/>
        </w:rPr>
        <w:t>所能量檢視</w:t>
      </w:r>
    </w:p>
    <w:p w14:paraId="75BF1711" w14:textId="4E8144D4" w:rsidR="006852AB" w:rsidRPr="00FD718B" w:rsidRDefault="006852AB" w:rsidP="006852AB">
      <w:pPr>
        <w:pStyle w:val="00new"/>
        <w:ind w:leftChars="350" w:left="840" w:firstLineChars="157" w:firstLine="440"/>
        <w:rPr>
          <w:color w:val="000000" w:themeColor="text1"/>
        </w:rPr>
      </w:pPr>
      <w:r w:rsidRPr="00FD718B">
        <w:rPr>
          <w:color w:val="000000" w:themeColor="text1"/>
        </w:rPr>
        <w:t>避難收容</w:t>
      </w:r>
      <w:r w:rsidR="00BB636E" w:rsidRPr="00F01AF0">
        <w:rPr>
          <w:color w:val="000000" w:themeColor="text1"/>
        </w:rPr>
        <w:t>處</w:t>
      </w:r>
      <w:r w:rsidRPr="00FD718B">
        <w:rPr>
          <w:color w:val="000000" w:themeColor="text1"/>
        </w:rPr>
        <w:t>所選定之原則係以區公所容易掌握、管理之場所為主，且每次開設皆以固定一處場所集中災民為考量，以方便災民之管理。</w:t>
      </w:r>
      <w:r w:rsidRPr="00FD718B">
        <w:rPr>
          <w:rFonts w:hint="eastAsia"/>
          <w:color w:val="000000" w:themeColor="text1"/>
        </w:rPr>
        <w:t>災前應檢視各</w:t>
      </w:r>
      <w:r w:rsidR="009F31E9">
        <w:rPr>
          <w:rFonts w:hint="eastAsia"/>
          <w:color w:val="000000" w:themeColor="text1"/>
        </w:rPr>
        <w:t>避難收容處所</w:t>
      </w:r>
      <w:r w:rsidRPr="00FD718B">
        <w:rPr>
          <w:color w:val="000000" w:themeColor="text1"/>
        </w:rPr>
        <w:t>詳細資訊與收容能量。</w:t>
      </w:r>
    </w:p>
    <w:p w14:paraId="3EE4CCEE" w14:textId="77777777" w:rsidR="006852AB" w:rsidRPr="00FD718B" w:rsidRDefault="006852AB" w:rsidP="00DD182F">
      <w:pPr>
        <w:pStyle w:val="00new"/>
        <w:spacing w:beforeLines="50" w:before="120"/>
        <w:ind w:leftChars="296" w:left="718" w:hangingChars="3" w:hanging="8"/>
        <w:rPr>
          <w:b/>
          <w:color w:val="000000" w:themeColor="text1"/>
        </w:rPr>
      </w:pPr>
      <w:r w:rsidRPr="00FD718B">
        <w:rPr>
          <w:rFonts w:hint="eastAsia"/>
          <w:b/>
          <w:color w:val="000000" w:themeColor="text1"/>
        </w:rPr>
        <w:t>2.</w:t>
      </w:r>
      <w:r w:rsidRPr="00FD718B">
        <w:rPr>
          <w:b/>
          <w:color w:val="000000" w:themeColor="text1"/>
        </w:rPr>
        <w:t>已選定避難收容</w:t>
      </w:r>
      <w:r w:rsidR="00171E1F" w:rsidRPr="00FD718B">
        <w:rPr>
          <w:b/>
          <w:color w:val="000000" w:themeColor="text1"/>
          <w:u w:val="single"/>
        </w:rPr>
        <w:t>處</w:t>
      </w:r>
      <w:r w:rsidRPr="00FD718B">
        <w:rPr>
          <w:b/>
          <w:color w:val="000000" w:themeColor="text1"/>
        </w:rPr>
        <w:t>所之檢討</w:t>
      </w:r>
    </w:p>
    <w:p w14:paraId="6A9693B6" w14:textId="37656D03" w:rsidR="006852AB" w:rsidRPr="00FD718B" w:rsidRDefault="006852AB" w:rsidP="006852AB">
      <w:pPr>
        <w:pStyle w:val="00new"/>
        <w:ind w:left="720" w:firstLine="560"/>
        <w:rPr>
          <w:rFonts w:ascii="標楷體" w:hAnsi="標楷體"/>
          <w:color w:val="000000" w:themeColor="text1"/>
        </w:rPr>
      </w:pPr>
      <w:r w:rsidRPr="00FD718B">
        <w:rPr>
          <w:color w:val="000000" w:themeColor="text1"/>
        </w:rPr>
        <w:t>將各避難收容</w:t>
      </w:r>
      <w:r w:rsidR="00171E1F" w:rsidRPr="00FD718B">
        <w:rPr>
          <w:color w:val="000000" w:themeColor="text1"/>
          <w:u w:val="single"/>
        </w:rPr>
        <w:t>處</w:t>
      </w:r>
      <w:r w:rsidRPr="00FD718B">
        <w:rPr>
          <w:color w:val="000000" w:themeColor="text1"/>
        </w:rPr>
        <w:t>所與各淹水</w:t>
      </w:r>
      <w:proofErr w:type="gramStart"/>
      <w:r w:rsidRPr="00FD718B">
        <w:rPr>
          <w:color w:val="000000" w:themeColor="text1"/>
        </w:rPr>
        <w:t>潛勢區位</w:t>
      </w:r>
      <w:proofErr w:type="gramEnd"/>
      <w:r w:rsidRPr="00FD718B">
        <w:rPr>
          <w:color w:val="000000" w:themeColor="text1"/>
        </w:rPr>
        <w:t>加以比較，則可評估出各避難收容</w:t>
      </w:r>
      <w:r w:rsidR="00171E1F" w:rsidRPr="00FD718B">
        <w:rPr>
          <w:color w:val="000000" w:themeColor="text1"/>
          <w:u w:val="single"/>
        </w:rPr>
        <w:t>處</w:t>
      </w:r>
      <w:r w:rsidRPr="00FD718B">
        <w:rPr>
          <w:color w:val="000000" w:themeColor="text1"/>
        </w:rPr>
        <w:t>所是否為易受災區，以檢討各</w:t>
      </w:r>
      <w:r w:rsidR="009F31E9">
        <w:rPr>
          <w:rFonts w:hint="eastAsia"/>
          <w:color w:val="000000" w:themeColor="text1"/>
        </w:rPr>
        <w:t>避難收容處所</w:t>
      </w:r>
      <w:r w:rsidRPr="00FD718B">
        <w:rPr>
          <w:color w:val="000000" w:themeColor="text1"/>
        </w:rPr>
        <w:t>之適宜性。評估</w:t>
      </w:r>
      <w:r w:rsidRPr="00FD718B">
        <w:rPr>
          <w:rFonts w:hint="eastAsia"/>
          <w:color w:val="000000" w:themeColor="text1"/>
        </w:rPr>
        <w:t>方式可透過</w:t>
      </w:r>
      <w:r w:rsidRPr="00FD718B">
        <w:rPr>
          <w:color w:val="000000" w:themeColor="text1"/>
        </w:rPr>
        <w:t>各避難收容</w:t>
      </w:r>
      <w:r w:rsidR="00171E1F" w:rsidRPr="00FD718B">
        <w:rPr>
          <w:color w:val="000000" w:themeColor="text1"/>
          <w:u w:val="single"/>
        </w:rPr>
        <w:t>處</w:t>
      </w:r>
      <w:r w:rsidRPr="00FD718B">
        <w:rPr>
          <w:color w:val="000000" w:themeColor="text1"/>
        </w:rPr>
        <w:t>所與日雨量</w:t>
      </w:r>
      <w:smartTag w:uri="urn:schemas-microsoft-com:office:smarttags" w:element="chmetcnv">
        <w:smartTagPr>
          <w:attr w:name="UnitName" w:val="m"/>
          <w:attr w:name="SourceValue" w:val="600"/>
          <w:attr w:name="HasSpace" w:val="False"/>
          <w:attr w:name="Negative" w:val="False"/>
          <w:attr w:name="NumberType" w:val="1"/>
          <w:attr w:name="TCSC" w:val="0"/>
        </w:smartTagPr>
        <w:r w:rsidRPr="00FD718B">
          <w:rPr>
            <w:color w:val="000000" w:themeColor="text1"/>
          </w:rPr>
          <w:t>600m</w:t>
        </w:r>
      </w:smartTag>
      <w:r w:rsidRPr="00FD718B">
        <w:rPr>
          <w:color w:val="000000" w:themeColor="text1"/>
        </w:rPr>
        <w:t>m</w:t>
      </w:r>
      <w:r w:rsidRPr="00FD718B">
        <w:rPr>
          <w:color w:val="000000" w:themeColor="text1"/>
        </w:rPr>
        <w:t>事件之淹水潛</w:t>
      </w:r>
      <w:proofErr w:type="gramStart"/>
      <w:r w:rsidRPr="00FD718B">
        <w:rPr>
          <w:color w:val="000000" w:themeColor="text1"/>
        </w:rPr>
        <w:t>勢區位套疊</w:t>
      </w:r>
      <w:proofErr w:type="gramEnd"/>
      <w:r w:rsidRPr="00FD718B">
        <w:rPr>
          <w:rFonts w:hint="eastAsia"/>
          <w:color w:val="000000" w:themeColor="text1"/>
        </w:rPr>
        <w:t>分析比較可知，</w:t>
      </w:r>
      <w:r w:rsidRPr="00FD718B">
        <w:rPr>
          <w:color w:val="000000" w:themeColor="text1"/>
        </w:rPr>
        <w:t>若收容處所位於淹水</w:t>
      </w:r>
      <w:proofErr w:type="gramStart"/>
      <w:r w:rsidRPr="00FD718B">
        <w:rPr>
          <w:color w:val="000000" w:themeColor="text1"/>
        </w:rPr>
        <w:t>潛勢區位</w:t>
      </w:r>
      <w:proofErr w:type="gramEnd"/>
      <w:r w:rsidRPr="00FD718B">
        <w:rPr>
          <w:color w:val="000000" w:themeColor="text1"/>
        </w:rPr>
        <w:t>內，則不適合做為水災災</w:t>
      </w:r>
      <w:r w:rsidRPr="00FD718B">
        <w:rPr>
          <w:rFonts w:ascii="標楷體" w:hAnsi="標楷體"/>
          <w:color w:val="000000" w:themeColor="text1"/>
        </w:rPr>
        <w:t>害之避難收容</w:t>
      </w:r>
      <w:r w:rsidR="00171E1F" w:rsidRPr="00F01AF0">
        <w:rPr>
          <w:rFonts w:ascii="標楷體" w:hAnsi="標楷體"/>
          <w:color w:val="000000" w:themeColor="text1"/>
        </w:rPr>
        <w:t>處</w:t>
      </w:r>
      <w:r w:rsidRPr="00FD718B">
        <w:rPr>
          <w:rFonts w:ascii="標楷體" w:hAnsi="標楷體"/>
          <w:color w:val="000000" w:themeColor="text1"/>
        </w:rPr>
        <w:t>所。</w:t>
      </w:r>
    </w:p>
    <w:p w14:paraId="2DAD915F" w14:textId="26235C1D" w:rsidR="006852AB" w:rsidRDefault="006852AB" w:rsidP="006852AB">
      <w:pPr>
        <w:widowControl/>
        <w:spacing w:line="480" w:lineRule="exact"/>
        <w:ind w:leftChars="295" w:left="708"/>
        <w:rPr>
          <w:rFonts w:ascii="Times New Roman" w:eastAsia="標楷體" w:hAnsi="Times New Roman"/>
          <w:color w:val="000000" w:themeColor="text1"/>
          <w:sz w:val="28"/>
          <w:szCs w:val="28"/>
        </w:rPr>
      </w:pPr>
      <w:r w:rsidRPr="00FD718B">
        <w:rPr>
          <w:rFonts w:ascii="標楷體" w:eastAsia="標楷體" w:hAnsi="標楷體" w:hint="eastAsia"/>
          <w:color w:val="000000" w:themeColor="text1"/>
          <w:sz w:val="28"/>
          <w:szCs w:val="28"/>
        </w:rPr>
        <w:t xml:space="preserve">    </w:t>
      </w:r>
      <w:r w:rsidRPr="00FD718B">
        <w:rPr>
          <w:rFonts w:ascii="Times New Roman" w:eastAsia="標楷體" w:hAnsi="Times New Roman"/>
          <w:color w:val="000000" w:themeColor="text1"/>
          <w:sz w:val="28"/>
          <w:szCs w:val="28"/>
        </w:rPr>
        <w:t>針對可能需要進行避難收容之災民數進行評估，現實水災災害中較常進行避難收容之災民主要包括</w:t>
      </w:r>
      <w:r w:rsidRPr="00FD718B">
        <w:rPr>
          <w:rFonts w:ascii="Times New Roman" w:eastAsia="標楷體" w:hAnsi="Times New Roman"/>
          <w:color w:val="000000" w:themeColor="text1"/>
          <w:sz w:val="28"/>
          <w:szCs w:val="28"/>
        </w:rPr>
        <w:t>2</w:t>
      </w:r>
      <w:r w:rsidRPr="00FD718B">
        <w:rPr>
          <w:rFonts w:ascii="Times New Roman" w:eastAsia="標楷體" w:hAnsi="Times New Roman"/>
          <w:color w:val="000000" w:themeColor="text1"/>
          <w:sz w:val="28"/>
          <w:szCs w:val="28"/>
        </w:rPr>
        <w:t>個種類，一種為獨居老人或低窪地區安養中心老人，另一種為居住於一樓平房之一般人。</w:t>
      </w:r>
      <w:r w:rsidRPr="00FD718B">
        <w:rPr>
          <w:rFonts w:ascii="Times New Roman" w:eastAsia="標楷體" w:hAnsi="Times New Roman" w:hint="eastAsia"/>
          <w:color w:val="000000" w:themeColor="text1"/>
          <w:sz w:val="28"/>
          <w:szCs w:val="28"/>
        </w:rPr>
        <w:t>評估時可</w:t>
      </w:r>
      <w:r w:rsidRPr="00FD718B">
        <w:rPr>
          <w:rFonts w:ascii="Times New Roman" w:eastAsia="標楷體" w:hAnsi="Times New Roman"/>
          <w:color w:val="000000" w:themeColor="text1"/>
          <w:sz w:val="28"/>
          <w:szCs w:val="28"/>
        </w:rPr>
        <w:t>依獨居老人與安養中心之地址，再依地址座標系統標出獨居老人與安養中心之位置，並與淹水深度</w:t>
      </w:r>
      <w:smartTag w:uri="urn:schemas-microsoft-com:office:smarttags" w:element="chmetcnv">
        <w:smartTagPr>
          <w:attr w:name="UnitName" w:val="m"/>
          <w:attr w:name="SourceValue" w:val="0.5"/>
          <w:attr w:name="HasSpace" w:val="False"/>
          <w:attr w:name="Negative" w:val="False"/>
          <w:attr w:name="NumberType" w:val="1"/>
          <w:attr w:name="TCSC" w:val="0"/>
        </w:smartTagPr>
        <w:r w:rsidRPr="00FD718B">
          <w:rPr>
            <w:rFonts w:ascii="Times New Roman" w:eastAsia="標楷體" w:hAnsi="Times New Roman"/>
            <w:color w:val="000000" w:themeColor="text1"/>
            <w:sz w:val="28"/>
            <w:szCs w:val="28"/>
          </w:rPr>
          <w:t>0.5m</w:t>
        </w:r>
      </w:smartTag>
      <w:r w:rsidRPr="00FD718B">
        <w:rPr>
          <w:rFonts w:ascii="Times New Roman" w:eastAsia="標楷體" w:hAnsi="Times New Roman"/>
          <w:color w:val="000000" w:themeColor="text1"/>
          <w:sz w:val="28"/>
          <w:szCs w:val="28"/>
        </w:rPr>
        <w:t>以上之淹水潛</w:t>
      </w:r>
      <w:proofErr w:type="gramStart"/>
      <w:r w:rsidRPr="00FD718B">
        <w:rPr>
          <w:rFonts w:ascii="Times New Roman" w:eastAsia="標楷體" w:hAnsi="Times New Roman"/>
          <w:color w:val="000000" w:themeColor="text1"/>
          <w:sz w:val="28"/>
          <w:szCs w:val="28"/>
        </w:rPr>
        <w:t>勢區位套疊</w:t>
      </w:r>
      <w:proofErr w:type="gramEnd"/>
      <w:r w:rsidRPr="00FD718B">
        <w:rPr>
          <w:rFonts w:ascii="Times New Roman" w:eastAsia="標楷體" w:hAnsi="Times New Roman"/>
          <w:color w:val="000000" w:themeColor="text1"/>
          <w:sz w:val="28"/>
          <w:szCs w:val="28"/>
        </w:rPr>
        <w:t>，便可評估出需進行避難之獨居老人與安養中心數量</w:t>
      </w:r>
      <w:r w:rsidRPr="00FD718B">
        <w:rPr>
          <w:rFonts w:ascii="Times New Roman" w:eastAsia="標楷體" w:hAnsi="Times New Roman" w:hint="eastAsia"/>
          <w:color w:val="000000" w:themeColor="text1"/>
          <w:sz w:val="28"/>
          <w:szCs w:val="28"/>
        </w:rPr>
        <w:t>，再以</w:t>
      </w:r>
      <w:r w:rsidRPr="00FD718B">
        <w:rPr>
          <w:rFonts w:ascii="Times New Roman" w:eastAsia="標楷體" w:hAnsi="Times New Roman"/>
          <w:color w:val="000000" w:themeColor="text1"/>
          <w:sz w:val="28"/>
          <w:szCs w:val="28"/>
        </w:rPr>
        <w:t>相同方式評估淹水住家數，</w:t>
      </w:r>
      <w:r w:rsidRPr="00FD718B">
        <w:rPr>
          <w:rFonts w:ascii="Times New Roman" w:eastAsia="標楷體" w:hAnsi="Times New Roman" w:hint="eastAsia"/>
          <w:color w:val="000000" w:themeColor="text1"/>
          <w:sz w:val="28"/>
          <w:szCs w:val="28"/>
        </w:rPr>
        <w:t>依特定比例</w:t>
      </w:r>
      <w:r w:rsidRPr="00FD718B">
        <w:rPr>
          <w:rFonts w:ascii="Times New Roman" w:eastAsia="標楷體" w:hAnsi="Times New Roman" w:hint="eastAsia"/>
          <w:color w:val="000000" w:themeColor="text1"/>
          <w:sz w:val="28"/>
          <w:szCs w:val="28"/>
        </w:rPr>
        <w:t>(</w:t>
      </w:r>
      <w:r w:rsidRPr="00FD718B">
        <w:rPr>
          <w:rFonts w:ascii="Times New Roman" w:eastAsia="標楷體" w:hAnsi="Times New Roman" w:hint="eastAsia"/>
          <w:color w:val="000000" w:themeColor="text1"/>
          <w:sz w:val="28"/>
          <w:szCs w:val="28"/>
        </w:rPr>
        <w:t>如</w:t>
      </w:r>
      <w:r w:rsidRPr="00FD718B">
        <w:rPr>
          <w:rFonts w:ascii="Times New Roman" w:eastAsia="標楷體" w:hAnsi="Times New Roman"/>
          <w:color w:val="000000" w:themeColor="text1"/>
          <w:sz w:val="28"/>
          <w:szCs w:val="28"/>
        </w:rPr>
        <w:t>莫拉克颱風</w:t>
      </w:r>
      <w:r w:rsidRPr="00FD718B">
        <w:rPr>
          <w:rFonts w:ascii="Times New Roman" w:eastAsia="標楷體" w:hAnsi="Times New Roman" w:hint="eastAsia"/>
          <w:color w:val="000000" w:themeColor="text1"/>
          <w:sz w:val="28"/>
          <w:szCs w:val="28"/>
        </w:rPr>
        <w:t>為</w:t>
      </w:r>
      <w:r w:rsidRPr="00FD718B">
        <w:rPr>
          <w:rFonts w:ascii="Times New Roman" w:eastAsia="標楷體" w:hAnsi="Times New Roman"/>
          <w:color w:val="000000" w:themeColor="text1"/>
          <w:sz w:val="28"/>
          <w:szCs w:val="28"/>
        </w:rPr>
        <w:t>10</w:t>
      </w:r>
      <w:r w:rsidRPr="00FD718B">
        <w:rPr>
          <w:rFonts w:ascii="Times New Roman" w:eastAsia="標楷體" w:hAnsi="Times New Roman"/>
          <w:color w:val="000000" w:themeColor="text1"/>
          <w:sz w:val="28"/>
          <w:szCs w:val="28"/>
        </w:rPr>
        <w:t>戶淹水</w:t>
      </w:r>
      <w:smartTag w:uri="urn:schemas-microsoft-com:office:smarttags" w:element="chmetcnv">
        <w:smartTagPr>
          <w:attr w:name="UnitName" w:val="m"/>
          <w:attr w:name="SourceValue" w:val="0.5"/>
          <w:attr w:name="HasSpace" w:val="False"/>
          <w:attr w:name="Negative" w:val="False"/>
          <w:attr w:name="NumberType" w:val="1"/>
          <w:attr w:name="TCSC" w:val="0"/>
        </w:smartTagPr>
        <w:r w:rsidRPr="00FD718B">
          <w:rPr>
            <w:rFonts w:ascii="Times New Roman" w:eastAsia="標楷體" w:hAnsi="Times New Roman"/>
            <w:color w:val="000000" w:themeColor="text1"/>
            <w:sz w:val="28"/>
            <w:szCs w:val="28"/>
          </w:rPr>
          <w:t>0.5m</w:t>
        </w:r>
      </w:smartTag>
      <w:r w:rsidRPr="00FD718B">
        <w:rPr>
          <w:rFonts w:ascii="Times New Roman" w:eastAsia="標楷體" w:hAnsi="Times New Roman"/>
          <w:color w:val="000000" w:themeColor="text1"/>
          <w:sz w:val="28"/>
          <w:szCs w:val="28"/>
        </w:rPr>
        <w:t>以上住家有</w:t>
      </w:r>
      <w:r w:rsidRPr="00FD718B">
        <w:rPr>
          <w:rFonts w:ascii="Times New Roman" w:eastAsia="標楷體" w:hAnsi="Times New Roman"/>
          <w:color w:val="000000" w:themeColor="text1"/>
          <w:sz w:val="28"/>
          <w:szCs w:val="28"/>
        </w:rPr>
        <w:t>1</w:t>
      </w:r>
      <w:r w:rsidRPr="00FD718B">
        <w:rPr>
          <w:rFonts w:ascii="Times New Roman" w:eastAsia="標楷體" w:hAnsi="Times New Roman"/>
          <w:color w:val="000000" w:themeColor="text1"/>
          <w:sz w:val="28"/>
          <w:szCs w:val="28"/>
        </w:rPr>
        <w:t>人進行避難收容</w:t>
      </w:r>
      <w:r w:rsidRPr="00FD718B">
        <w:rPr>
          <w:rFonts w:ascii="Times New Roman" w:eastAsia="標楷體" w:hAnsi="Times New Roman" w:hint="eastAsia"/>
          <w:color w:val="000000" w:themeColor="text1"/>
          <w:sz w:val="28"/>
          <w:szCs w:val="28"/>
        </w:rPr>
        <w:t>)</w:t>
      </w:r>
      <w:r w:rsidRPr="00FD718B">
        <w:rPr>
          <w:rFonts w:ascii="Times New Roman" w:eastAsia="標楷體" w:hAnsi="Times New Roman" w:hint="eastAsia"/>
          <w:color w:val="000000" w:themeColor="text1"/>
          <w:sz w:val="28"/>
          <w:szCs w:val="28"/>
        </w:rPr>
        <w:t>評估需避難人數</w:t>
      </w:r>
      <w:r w:rsidRPr="00FD718B">
        <w:rPr>
          <w:rFonts w:ascii="Times New Roman" w:eastAsia="標楷體" w:hAnsi="Times New Roman"/>
          <w:color w:val="000000" w:themeColor="text1"/>
          <w:sz w:val="28"/>
          <w:szCs w:val="28"/>
        </w:rPr>
        <w:t>。</w:t>
      </w:r>
    </w:p>
    <w:p w14:paraId="35918F9D" w14:textId="77777777" w:rsidR="000D4492" w:rsidRPr="00FD718B" w:rsidRDefault="000D4492" w:rsidP="006852AB">
      <w:pPr>
        <w:widowControl/>
        <w:spacing w:line="480" w:lineRule="exact"/>
        <w:ind w:leftChars="295" w:left="708"/>
        <w:rPr>
          <w:rFonts w:ascii="標楷體" w:eastAsia="標楷體" w:hAnsi="標楷體"/>
          <w:color w:val="000000" w:themeColor="text1"/>
          <w:kern w:val="0"/>
          <w:sz w:val="28"/>
          <w:szCs w:val="28"/>
        </w:rPr>
      </w:pPr>
    </w:p>
    <w:p w14:paraId="76AEC4B2" w14:textId="77777777" w:rsidR="006852AB" w:rsidRPr="00FD718B" w:rsidRDefault="006852AB" w:rsidP="00DD182F">
      <w:pPr>
        <w:pStyle w:val="00new"/>
        <w:spacing w:beforeLines="50" w:before="120"/>
        <w:ind w:leftChars="296" w:left="718" w:hangingChars="3" w:hanging="8"/>
        <w:rPr>
          <w:b/>
          <w:color w:val="000000" w:themeColor="text1"/>
        </w:rPr>
      </w:pPr>
      <w:r w:rsidRPr="00FD718B">
        <w:rPr>
          <w:rFonts w:hint="eastAsia"/>
          <w:b/>
          <w:color w:val="000000" w:themeColor="text1"/>
        </w:rPr>
        <w:t>3.</w:t>
      </w:r>
      <w:r w:rsidRPr="00FD718B">
        <w:rPr>
          <w:b/>
          <w:color w:val="000000" w:themeColor="text1"/>
        </w:rPr>
        <w:t>避難疏散路線規劃</w:t>
      </w:r>
    </w:p>
    <w:p w14:paraId="4E5ED292" w14:textId="47BD0572" w:rsidR="006852AB" w:rsidRPr="00FD718B" w:rsidRDefault="006852AB" w:rsidP="007221D9">
      <w:pPr>
        <w:pStyle w:val="00new"/>
        <w:ind w:left="720" w:firstLine="560"/>
        <w:rPr>
          <w:color w:val="000000" w:themeColor="text1"/>
        </w:rPr>
      </w:pPr>
      <w:r w:rsidRPr="00FD718B">
        <w:rPr>
          <w:color w:val="000000" w:themeColor="text1"/>
        </w:rPr>
        <w:t>在水災避難疏散路線規劃方式上，避難疏散路線之選擇應充分考量下列因子：</w:t>
      </w:r>
    </w:p>
    <w:p w14:paraId="26C10002" w14:textId="77777777" w:rsidR="006852AB" w:rsidRPr="00FD718B" w:rsidRDefault="006852AB" w:rsidP="006852AB">
      <w:pPr>
        <w:pStyle w:val="00new"/>
        <w:ind w:leftChars="449" w:left="1078" w:firstLineChars="43" w:firstLine="120"/>
        <w:rPr>
          <w:color w:val="000000" w:themeColor="text1"/>
        </w:rPr>
      </w:pPr>
      <w:r w:rsidRPr="00FD718B">
        <w:rPr>
          <w:rFonts w:hint="eastAsia"/>
          <w:color w:val="000000" w:themeColor="text1"/>
        </w:rPr>
        <w:t>(</w:t>
      </w:r>
      <w:r w:rsidRPr="00FD718B">
        <w:rPr>
          <w:color w:val="000000" w:themeColor="text1"/>
        </w:rPr>
        <w:t>1</w:t>
      </w:r>
      <w:r w:rsidRPr="00FD718B">
        <w:rPr>
          <w:rFonts w:hint="eastAsia"/>
          <w:color w:val="000000" w:themeColor="text1"/>
        </w:rPr>
        <w:t>)</w:t>
      </w:r>
      <w:r w:rsidRPr="00FD718B">
        <w:rPr>
          <w:color w:val="000000" w:themeColor="text1"/>
        </w:rPr>
        <w:t>各安全避難</w:t>
      </w:r>
      <w:r w:rsidR="00171E1F" w:rsidRPr="00F01AF0">
        <w:rPr>
          <w:color w:val="000000" w:themeColor="text1"/>
        </w:rPr>
        <w:t>收容</w:t>
      </w:r>
      <w:r w:rsidRPr="00FD718B">
        <w:rPr>
          <w:color w:val="000000" w:themeColor="text1"/>
        </w:rPr>
        <w:t>處所之所在位置與保全對象之距離。</w:t>
      </w:r>
    </w:p>
    <w:p w14:paraId="552A25D1" w14:textId="77777777" w:rsidR="006852AB" w:rsidRPr="00FD718B" w:rsidRDefault="006852AB" w:rsidP="006852AB">
      <w:pPr>
        <w:pStyle w:val="00new"/>
        <w:ind w:leftChars="449" w:left="1078" w:firstLineChars="43" w:firstLine="120"/>
        <w:rPr>
          <w:color w:val="000000" w:themeColor="text1"/>
        </w:rPr>
      </w:pPr>
      <w:r w:rsidRPr="00FD718B">
        <w:rPr>
          <w:rFonts w:hint="eastAsia"/>
          <w:color w:val="000000" w:themeColor="text1"/>
        </w:rPr>
        <w:t>(</w:t>
      </w:r>
      <w:r w:rsidRPr="00FD718B">
        <w:rPr>
          <w:color w:val="000000" w:themeColor="text1"/>
        </w:rPr>
        <w:t>2</w:t>
      </w:r>
      <w:r w:rsidRPr="00FD718B">
        <w:rPr>
          <w:rFonts w:hint="eastAsia"/>
          <w:color w:val="000000" w:themeColor="text1"/>
        </w:rPr>
        <w:t>)</w:t>
      </w:r>
      <w:r w:rsidRPr="00FD718B">
        <w:rPr>
          <w:color w:val="000000" w:themeColor="text1"/>
        </w:rPr>
        <w:t>避難疏散路線是否為居民所熟悉之較大道路。</w:t>
      </w:r>
    </w:p>
    <w:p w14:paraId="4CF99BA4" w14:textId="77777777" w:rsidR="006852AB" w:rsidRPr="00FD718B" w:rsidRDefault="006852AB" w:rsidP="006852AB">
      <w:pPr>
        <w:pStyle w:val="00new"/>
        <w:ind w:leftChars="449" w:left="1078" w:firstLineChars="43" w:firstLine="120"/>
        <w:rPr>
          <w:color w:val="000000" w:themeColor="text1"/>
        </w:rPr>
      </w:pPr>
      <w:r w:rsidRPr="00FD718B">
        <w:rPr>
          <w:rFonts w:hint="eastAsia"/>
          <w:color w:val="000000" w:themeColor="text1"/>
        </w:rPr>
        <w:t>(</w:t>
      </w:r>
      <w:r w:rsidRPr="00FD718B">
        <w:rPr>
          <w:color w:val="000000" w:themeColor="text1"/>
        </w:rPr>
        <w:t>3</w:t>
      </w:r>
      <w:r w:rsidRPr="00FD718B">
        <w:rPr>
          <w:rFonts w:hint="eastAsia"/>
          <w:color w:val="000000" w:themeColor="text1"/>
        </w:rPr>
        <w:t>)</w:t>
      </w:r>
      <w:r w:rsidRPr="00FD718B">
        <w:rPr>
          <w:color w:val="000000" w:themeColor="text1"/>
        </w:rPr>
        <w:t>避難疏散路線是否</w:t>
      </w:r>
      <w:proofErr w:type="gramStart"/>
      <w:r w:rsidRPr="00FD718B">
        <w:rPr>
          <w:color w:val="000000" w:themeColor="text1"/>
        </w:rPr>
        <w:t>為易積</w:t>
      </w:r>
      <w:proofErr w:type="gramEnd"/>
      <w:r w:rsidRPr="00FD718B">
        <w:rPr>
          <w:rFonts w:hint="eastAsia"/>
          <w:color w:val="000000" w:themeColor="text1"/>
        </w:rPr>
        <w:t>(</w:t>
      </w:r>
      <w:r w:rsidRPr="00FD718B">
        <w:rPr>
          <w:rFonts w:hint="eastAsia"/>
          <w:color w:val="000000" w:themeColor="text1"/>
        </w:rPr>
        <w:t>淹</w:t>
      </w:r>
      <w:r w:rsidRPr="00FD718B">
        <w:rPr>
          <w:rFonts w:hint="eastAsia"/>
          <w:color w:val="000000" w:themeColor="text1"/>
        </w:rPr>
        <w:t>)</w:t>
      </w:r>
      <w:r w:rsidRPr="00FD718B">
        <w:rPr>
          <w:color w:val="000000" w:themeColor="text1"/>
        </w:rPr>
        <w:t>水或破壞而中斷之道路。</w:t>
      </w:r>
    </w:p>
    <w:p w14:paraId="1ED4BED1" w14:textId="77777777" w:rsidR="006852AB" w:rsidRPr="00FD718B" w:rsidRDefault="006852AB" w:rsidP="006852AB">
      <w:pPr>
        <w:pStyle w:val="00new"/>
        <w:ind w:leftChars="500" w:left="1561" w:hangingChars="129" w:hanging="361"/>
        <w:rPr>
          <w:color w:val="000000" w:themeColor="text1"/>
        </w:rPr>
      </w:pPr>
      <w:r w:rsidRPr="00FD718B">
        <w:rPr>
          <w:rFonts w:hint="eastAsia"/>
          <w:color w:val="000000" w:themeColor="text1"/>
        </w:rPr>
        <w:lastRenderedPageBreak/>
        <w:t>(</w:t>
      </w:r>
      <w:r w:rsidRPr="00FD718B">
        <w:rPr>
          <w:color w:val="000000" w:themeColor="text1"/>
        </w:rPr>
        <w:t>4</w:t>
      </w:r>
      <w:r w:rsidRPr="00FD718B">
        <w:rPr>
          <w:rFonts w:hint="eastAsia"/>
          <w:color w:val="000000" w:themeColor="text1"/>
        </w:rPr>
        <w:t>)</w:t>
      </w:r>
      <w:r w:rsidRPr="00FD718B">
        <w:rPr>
          <w:color w:val="000000" w:themeColor="text1"/>
        </w:rPr>
        <w:t>避難疏散路線之安全性</w:t>
      </w:r>
      <w:r w:rsidRPr="00FD718B">
        <w:rPr>
          <w:color w:val="000000" w:themeColor="text1"/>
        </w:rPr>
        <w:t>(</w:t>
      </w:r>
      <w:r w:rsidRPr="00FD718B">
        <w:rPr>
          <w:color w:val="000000" w:themeColor="text1"/>
        </w:rPr>
        <w:t>保全對象往避難</w:t>
      </w:r>
      <w:r w:rsidR="00171E1F" w:rsidRPr="00F01AF0">
        <w:rPr>
          <w:color w:val="000000" w:themeColor="text1"/>
        </w:rPr>
        <w:t>收容</w:t>
      </w:r>
      <w:r w:rsidRPr="00FD718B">
        <w:rPr>
          <w:color w:val="000000" w:themeColor="text1"/>
        </w:rPr>
        <w:t>處所移動時，路途中</w:t>
      </w:r>
      <w:r w:rsidRPr="00FD718B">
        <w:rPr>
          <w:rFonts w:hint="eastAsia"/>
          <w:color w:val="000000" w:themeColor="text1"/>
        </w:rPr>
        <w:t>是</w:t>
      </w:r>
      <w:r w:rsidRPr="00FD718B">
        <w:rPr>
          <w:color w:val="000000" w:themeColor="text1"/>
        </w:rPr>
        <w:t>否有遭遇二次災害之可能</w:t>
      </w:r>
      <w:r w:rsidRPr="00FD718B">
        <w:rPr>
          <w:color w:val="000000" w:themeColor="text1"/>
        </w:rPr>
        <w:t>)</w:t>
      </w:r>
      <w:r w:rsidRPr="00FD718B">
        <w:rPr>
          <w:color w:val="000000" w:themeColor="text1"/>
        </w:rPr>
        <w:t>。</w:t>
      </w:r>
    </w:p>
    <w:p w14:paraId="1BF96AF0" w14:textId="77777777" w:rsidR="007221D9" w:rsidRDefault="007221D9" w:rsidP="00AE01BF">
      <w:pPr>
        <w:pStyle w:val="00"/>
        <w:rPr>
          <w:color w:val="000000"/>
        </w:rPr>
      </w:pPr>
      <w:bookmarkStart w:id="218" w:name="_Toc77839270"/>
    </w:p>
    <w:p w14:paraId="62A92267" w14:textId="16963845" w:rsidR="00AE01BF" w:rsidRPr="00F76A09" w:rsidRDefault="00AE01BF" w:rsidP="00AE01BF">
      <w:pPr>
        <w:pStyle w:val="00"/>
        <w:rPr>
          <w:color w:val="000000"/>
        </w:rPr>
      </w:pPr>
      <w:r w:rsidRPr="00F76A09">
        <w:rPr>
          <w:rFonts w:hint="eastAsia"/>
          <w:color w:val="000000"/>
        </w:rPr>
        <w:t>第</w:t>
      </w:r>
      <w:r w:rsidR="006E1C9E">
        <w:rPr>
          <w:rFonts w:hint="eastAsia"/>
          <w:color w:val="000000"/>
        </w:rPr>
        <w:t>三</w:t>
      </w:r>
      <w:r w:rsidRPr="00F76A09">
        <w:rPr>
          <w:rFonts w:hint="eastAsia"/>
          <w:color w:val="000000"/>
        </w:rPr>
        <w:t>節</w:t>
      </w:r>
      <w:r>
        <w:rPr>
          <w:rFonts w:hint="eastAsia"/>
          <w:color w:val="000000"/>
        </w:rPr>
        <w:t>、</w:t>
      </w:r>
      <w:r w:rsidRPr="00F76A09">
        <w:rPr>
          <w:rFonts w:hint="eastAsia"/>
          <w:color w:val="000000"/>
        </w:rPr>
        <w:t>災害應變計畫</w:t>
      </w:r>
      <w:bookmarkEnd w:id="218"/>
    </w:p>
    <w:p w14:paraId="0D99B864" w14:textId="77777777" w:rsidR="00AE01BF" w:rsidRPr="007221D9" w:rsidRDefault="00AE01BF" w:rsidP="00AE01BF">
      <w:pPr>
        <w:pStyle w:val="afffff6"/>
        <w:ind w:firstLine="560"/>
      </w:pPr>
      <w:r w:rsidRPr="00F76A09">
        <w:rPr>
          <w:rFonts w:hint="eastAsia"/>
          <w:color w:val="000000"/>
        </w:rPr>
        <w:t>本</w:t>
      </w:r>
      <w:r w:rsidRPr="00134A00">
        <w:rPr>
          <w:rFonts w:hint="eastAsia"/>
        </w:rPr>
        <w:t>計畫將應變計畫之災害</w:t>
      </w:r>
      <w:r w:rsidRPr="007221D9">
        <w:rPr>
          <w:rFonts w:hint="eastAsia"/>
        </w:rPr>
        <w:t>防救對策分為災害應變中心之設立與運作、災區管理與管制、災情蒐集、通報與通信之確保、避難疏散及避難收容處所、緊急醫療救護、物資調度供應、提供民眾災情訊息、罹難者處置與災情勘查與緊急處理，本節將其內容具體分述如下：</w:t>
      </w:r>
    </w:p>
    <w:p w14:paraId="5D43882D" w14:textId="77777777" w:rsidR="00AE01BF" w:rsidRPr="007221D9" w:rsidRDefault="00AE01BF" w:rsidP="00AE01BF">
      <w:pPr>
        <w:pStyle w:val="afffff3"/>
        <w:spacing w:before="240" w:after="120"/>
      </w:pPr>
      <w:bookmarkStart w:id="219" w:name="_Toc77839271"/>
      <w:r w:rsidRPr="007221D9">
        <w:rPr>
          <w:rFonts w:hint="eastAsia"/>
        </w:rPr>
        <w:t>一、災害應變中心之成立與運作</w:t>
      </w:r>
      <w:bookmarkEnd w:id="219"/>
    </w:p>
    <w:p w14:paraId="02CC1ADD" w14:textId="77777777" w:rsidR="00AE01BF" w:rsidRPr="007221D9" w:rsidRDefault="00AE01BF" w:rsidP="00AE01BF">
      <w:pPr>
        <w:pStyle w:val="affffffff3"/>
      </w:pPr>
      <w:r w:rsidRPr="007221D9">
        <w:rPr>
          <w:rFonts w:hint="eastAsia"/>
        </w:rPr>
        <w:t>(</w:t>
      </w:r>
      <w:proofErr w:type="gramStart"/>
      <w:r w:rsidRPr="007221D9">
        <w:rPr>
          <w:rFonts w:hint="eastAsia"/>
        </w:rPr>
        <w:t>一</w:t>
      </w:r>
      <w:proofErr w:type="gramEnd"/>
      <w:r w:rsidRPr="007221D9">
        <w:rPr>
          <w:rFonts w:hint="eastAsia"/>
        </w:rPr>
        <w:t>)</w:t>
      </w:r>
      <w:r w:rsidRPr="007221D9">
        <w:rPr>
          <w:rFonts w:hint="eastAsia"/>
        </w:rPr>
        <w:t>災害應變中心成立前置作業</w:t>
      </w:r>
    </w:p>
    <w:p w14:paraId="6B2F5511" w14:textId="77777777" w:rsidR="00AE01BF" w:rsidRPr="007221D9" w:rsidRDefault="00AE01BF" w:rsidP="00AE01BF">
      <w:pPr>
        <w:pStyle w:val="afffff8"/>
        <w:ind w:left="720"/>
        <w:rPr>
          <w:color w:val="auto"/>
        </w:rPr>
      </w:pPr>
      <w:r w:rsidRPr="007221D9">
        <w:rPr>
          <w:rFonts w:hint="eastAsia"/>
          <w:color w:val="auto"/>
        </w:rPr>
        <w:t>【重要等級】</w:t>
      </w:r>
      <w:r w:rsidRPr="007221D9">
        <w:rPr>
          <w:rFonts w:hint="eastAsia"/>
          <w:color w:val="auto"/>
        </w:rPr>
        <w:t>A</w:t>
      </w:r>
    </w:p>
    <w:p w14:paraId="11DF63A5" w14:textId="77777777" w:rsidR="00AE01BF" w:rsidRPr="007221D9" w:rsidRDefault="00AE01BF" w:rsidP="00AE01BF">
      <w:pPr>
        <w:pStyle w:val="afffff8"/>
        <w:ind w:left="720"/>
        <w:rPr>
          <w:color w:val="auto"/>
        </w:rPr>
      </w:pPr>
      <w:r w:rsidRPr="007221D9">
        <w:rPr>
          <w:rFonts w:hint="eastAsia"/>
          <w:color w:val="auto"/>
        </w:rPr>
        <w:t>【辦理單位】民政及人文課</w:t>
      </w:r>
    </w:p>
    <w:p w14:paraId="41FE5BBA" w14:textId="77777777" w:rsidR="00AE01BF" w:rsidRPr="007221D9" w:rsidRDefault="00AE01BF" w:rsidP="00AE01BF">
      <w:pPr>
        <w:pStyle w:val="afffff8"/>
        <w:ind w:left="720"/>
        <w:rPr>
          <w:color w:val="auto"/>
        </w:rPr>
      </w:pPr>
      <w:r w:rsidRPr="007221D9">
        <w:rPr>
          <w:rFonts w:hint="eastAsia"/>
          <w:color w:val="auto"/>
        </w:rPr>
        <w:t>【辦理期程】不限</w:t>
      </w:r>
    </w:p>
    <w:p w14:paraId="5611BD8B" w14:textId="77777777" w:rsidR="00AE01BF" w:rsidRPr="007221D9" w:rsidRDefault="00AE01BF" w:rsidP="00AE01BF">
      <w:pPr>
        <w:pStyle w:val="14"/>
        <w:ind w:left="1240" w:hanging="280"/>
        <w:rPr>
          <w:color w:val="auto"/>
        </w:rPr>
      </w:pPr>
      <w:r w:rsidRPr="007221D9">
        <w:rPr>
          <w:rFonts w:hint="eastAsia"/>
          <w:color w:val="auto"/>
        </w:rPr>
        <w:t>1.</w:t>
      </w:r>
      <w:r w:rsidRPr="007221D9">
        <w:rPr>
          <w:rFonts w:hint="eastAsia"/>
          <w:color w:val="auto"/>
        </w:rPr>
        <w:t>應擬定災害應變中心作業要點，</w:t>
      </w:r>
      <w:proofErr w:type="gramStart"/>
      <w:r w:rsidRPr="007221D9">
        <w:rPr>
          <w:rFonts w:hint="eastAsia"/>
          <w:color w:val="auto"/>
        </w:rPr>
        <w:t>並於災時</w:t>
      </w:r>
      <w:proofErr w:type="gramEnd"/>
      <w:r w:rsidRPr="007221D9">
        <w:rPr>
          <w:rFonts w:hint="eastAsia"/>
          <w:color w:val="auto"/>
        </w:rPr>
        <w:t>依此要點執行災害防救與應變工作。</w:t>
      </w:r>
    </w:p>
    <w:p w14:paraId="01A16893" w14:textId="77777777" w:rsidR="00AE01BF" w:rsidRPr="007221D9" w:rsidRDefault="00AE01BF" w:rsidP="00AE01BF">
      <w:pPr>
        <w:pStyle w:val="14"/>
        <w:ind w:left="1240" w:hanging="280"/>
        <w:rPr>
          <w:color w:val="auto"/>
        </w:rPr>
      </w:pPr>
      <w:r w:rsidRPr="007221D9">
        <w:rPr>
          <w:rFonts w:hint="eastAsia"/>
          <w:color w:val="auto"/>
        </w:rPr>
        <w:t>2.</w:t>
      </w:r>
      <w:r w:rsidRPr="007221D9">
        <w:rPr>
          <w:rFonts w:hint="eastAsia"/>
          <w:color w:val="auto"/>
        </w:rPr>
        <w:t>應擬定災害應變中心作業手冊，將災中應變可能運用之人員名冊、機具清冊、各類作業程序等資訊彙整其中。</w:t>
      </w:r>
    </w:p>
    <w:p w14:paraId="2835722C" w14:textId="77777777" w:rsidR="00AE01BF" w:rsidRPr="007221D9" w:rsidRDefault="00AE01BF" w:rsidP="00AE01BF">
      <w:pPr>
        <w:pStyle w:val="14"/>
        <w:ind w:left="1240" w:hanging="280"/>
        <w:rPr>
          <w:color w:val="auto"/>
        </w:rPr>
      </w:pPr>
      <w:r w:rsidRPr="007221D9">
        <w:rPr>
          <w:rFonts w:hint="eastAsia"/>
          <w:color w:val="auto"/>
        </w:rPr>
        <w:t>3.</w:t>
      </w:r>
      <w:r w:rsidRPr="007221D9">
        <w:rPr>
          <w:rFonts w:hint="eastAsia"/>
          <w:color w:val="auto"/>
        </w:rPr>
        <w:t>應擬定災害應變時之各類作業程序，</w:t>
      </w:r>
      <w:proofErr w:type="gramStart"/>
      <w:r w:rsidRPr="007221D9">
        <w:rPr>
          <w:rFonts w:hint="eastAsia"/>
          <w:color w:val="auto"/>
        </w:rPr>
        <w:t>並於災時</w:t>
      </w:r>
      <w:proofErr w:type="gramEnd"/>
      <w:r w:rsidRPr="007221D9">
        <w:rPr>
          <w:rFonts w:hint="eastAsia"/>
          <w:color w:val="auto"/>
        </w:rPr>
        <w:t>依各程序所述方式執行災害防救與應變工作。</w:t>
      </w:r>
    </w:p>
    <w:p w14:paraId="2569C041" w14:textId="77777777" w:rsidR="00AE01BF" w:rsidRPr="007221D9" w:rsidRDefault="00AE01BF" w:rsidP="00AE01BF">
      <w:pPr>
        <w:pStyle w:val="14"/>
        <w:ind w:left="1240" w:hanging="280"/>
        <w:rPr>
          <w:color w:val="auto"/>
        </w:rPr>
      </w:pPr>
      <w:r w:rsidRPr="007221D9">
        <w:rPr>
          <w:color w:val="auto"/>
        </w:rPr>
        <w:t>4.</w:t>
      </w:r>
      <w:r w:rsidRPr="007221D9">
        <w:rPr>
          <w:rFonts w:hint="eastAsia"/>
          <w:color w:val="auto"/>
        </w:rPr>
        <w:t>災害應變中心開設前應先測試相關資訊、通訊設備與軟體是否正常運作，故障時聯繫相關廠商將問題排除。</w:t>
      </w:r>
    </w:p>
    <w:p w14:paraId="65013A6A" w14:textId="77777777" w:rsidR="00FD7D03" w:rsidRPr="007221D9" w:rsidRDefault="00FD7D03" w:rsidP="00AE01BF">
      <w:pPr>
        <w:pStyle w:val="14"/>
        <w:ind w:left="1240" w:hanging="280"/>
        <w:rPr>
          <w:color w:val="auto"/>
        </w:rPr>
      </w:pPr>
    </w:p>
    <w:p w14:paraId="7B2AF0EC" w14:textId="77777777" w:rsidR="00AE01BF" w:rsidRPr="007221D9" w:rsidRDefault="00AE01BF" w:rsidP="00AE01BF">
      <w:pPr>
        <w:pStyle w:val="affffffff3"/>
      </w:pPr>
      <w:r w:rsidRPr="007221D9">
        <w:rPr>
          <w:rFonts w:hint="eastAsia"/>
        </w:rPr>
        <w:t>(</w:t>
      </w:r>
      <w:r w:rsidRPr="007221D9">
        <w:rPr>
          <w:rFonts w:hint="eastAsia"/>
        </w:rPr>
        <w:t>二</w:t>
      </w:r>
      <w:r w:rsidRPr="007221D9">
        <w:rPr>
          <w:rFonts w:hint="eastAsia"/>
        </w:rPr>
        <w:t>)</w:t>
      </w:r>
      <w:r w:rsidRPr="007221D9">
        <w:rPr>
          <w:rFonts w:hint="eastAsia"/>
        </w:rPr>
        <w:t>災害應變中心成立</w:t>
      </w:r>
    </w:p>
    <w:p w14:paraId="3969925C" w14:textId="77777777" w:rsidR="00AE01BF" w:rsidRPr="007221D9" w:rsidRDefault="00AE01BF" w:rsidP="00AE01BF">
      <w:pPr>
        <w:pStyle w:val="afffff8"/>
        <w:ind w:left="720"/>
        <w:rPr>
          <w:color w:val="auto"/>
        </w:rPr>
      </w:pPr>
      <w:r w:rsidRPr="007221D9">
        <w:rPr>
          <w:rFonts w:hint="eastAsia"/>
          <w:color w:val="auto"/>
        </w:rPr>
        <w:t>【重要等級】</w:t>
      </w:r>
      <w:r w:rsidRPr="007221D9">
        <w:rPr>
          <w:rFonts w:hint="eastAsia"/>
          <w:color w:val="auto"/>
        </w:rPr>
        <w:t>A</w:t>
      </w:r>
    </w:p>
    <w:p w14:paraId="22209A62" w14:textId="77777777" w:rsidR="00AE01BF" w:rsidRPr="007221D9" w:rsidRDefault="00AE01BF" w:rsidP="00AE01BF">
      <w:pPr>
        <w:pStyle w:val="afffff8"/>
        <w:ind w:left="720"/>
        <w:rPr>
          <w:color w:val="auto"/>
        </w:rPr>
      </w:pPr>
      <w:r w:rsidRPr="007221D9">
        <w:rPr>
          <w:rFonts w:hint="eastAsia"/>
          <w:color w:val="auto"/>
        </w:rPr>
        <w:t>【辦理單位】民政及人文課</w:t>
      </w:r>
    </w:p>
    <w:p w14:paraId="57CF559A" w14:textId="77777777" w:rsidR="00AE01BF" w:rsidRPr="007221D9" w:rsidRDefault="00AE01BF" w:rsidP="00AE01BF">
      <w:pPr>
        <w:pStyle w:val="afffff8"/>
        <w:ind w:left="720"/>
        <w:rPr>
          <w:color w:val="auto"/>
        </w:rPr>
      </w:pPr>
      <w:r w:rsidRPr="007221D9">
        <w:rPr>
          <w:rFonts w:hint="eastAsia"/>
          <w:color w:val="auto"/>
        </w:rPr>
        <w:t>【辦理期程】不限</w:t>
      </w:r>
    </w:p>
    <w:p w14:paraId="4813D108" w14:textId="4CE02A56" w:rsidR="00AE01BF" w:rsidRPr="007221D9" w:rsidRDefault="00AE01BF" w:rsidP="00AE01BF">
      <w:pPr>
        <w:pStyle w:val="14"/>
        <w:ind w:left="1240" w:hanging="280"/>
        <w:rPr>
          <w:color w:val="auto"/>
        </w:rPr>
      </w:pPr>
      <w:r w:rsidRPr="007221D9">
        <w:rPr>
          <w:color w:val="auto"/>
        </w:rPr>
        <w:lastRenderedPageBreak/>
        <w:t>1.</w:t>
      </w:r>
      <w:r w:rsidRPr="007221D9">
        <w:rPr>
          <w:color w:val="auto"/>
        </w:rPr>
        <w:t>中央氣象局發佈海上</w:t>
      </w:r>
      <w:r w:rsidR="008B7FC4" w:rsidRPr="007221D9">
        <w:rPr>
          <w:rFonts w:hint="eastAsia"/>
          <w:color w:val="auto"/>
        </w:rPr>
        <w:t>、陸上</w:t>
      </w:r>
      <w:r w:rsidRPr="007221D9">
        <w:rPr>
          <w:color w:val="auto"/>
        </w:rPr>
        <w:t>颱風警報，本區已列入警戒區</w:t>
      </w:r>
      <w:r w:rsidR="0097166D" w:rsidRPr="007221D9">
        <w:rPr>
          <w:rFonts w:ascii="標楷體" w:hAnsi="標楷體" w:hint="eastAsia"/>
          <w:color w:val="auto"/>
        </w:rPr>
        <w:t>；或中央氣象局發布海上颱風警報後，研判後續發布海上陸上颱風警報機率較低，惟受颱風外圍環流影響，經中央氣象局風雨預報本市平均風力達七級以上或本市陣風達十級以上，經研判有開設必要者。又</w:t>
      </w:r>
      <w:r w:rsidRPr="007221D9">
        <w:rPr>
          <w:color w:val="auto"/>
        </w:rPr>
        <w:t>或上級指示成立時，立即成立災害應變中心，隨即通知相關人員進駐。</w:t>
      </w:r>
    </w:p>
    <w:p w14:paraId="3B4702D0" w14:textId="77777777" w:rsidR="00AE01BF" w:rsidRPr="004C10B5" w:rsidRDefault="00AE01BF" w:rsidP="00AE01BF">
      <w:pPr>
        <w:pStyle w:val="14"/>
        <w:ind w:leftChars="383" w:left="1199" w:hanging="280"/>
        <w:rPr>
          <w:color w:val="auto"/>
        </w:rPr>
      </w:pPr>
      <w:r w:rsidRPr="004C10B5">
        <w:t>2.</w:t>
      </w:r>
      <w:r w:rsidRPr="004C10B5">
        <w:t>成立災害應變中心時，由區長擔任召集人，主任秘書擔任副召集人，立</w:t>
      </w:r>
      <w:r w:rsidRPr="004C10B5">
        <w:rPr>
          <w:color w:val="auto"/>
        </w:rPr>
        <w:t>即由本所各相關課室人員及本區各編組相關單位人員進駐。</w:t>
      </w:r>
    </w:p>
    <w:p w14:paraId="2E43B669" w14:textId="77777777" w:rsidR="00AE01BF" w:rsidRPr="00F76A09" w:rsidRDefault="00AE01BF" w:rsidP="00AE01BF">
      <w:pPr>
        <w:pStyle w:val="14"/>
        <w:ind w:left="1240" w:hanging="280"/>
      </w:pPr>
      <w:r w:rsidRPr="00F76A09">
        <w:rPr>
          <w:rFonts w:hint="eastAsia"/>
        </w:rPr>
        <w:t>3</w:t>
      </w:r>
      <w:r>
        <w:t>.</w:t>
      </w:r>
      <w:r w:rsidRPr="00F76A09">
        <w:rPr>
          <w:rFonts w:hint="eastAsia"/>
        </w:rPr>
        <w:t>任務編組人員應與警消單位作業人員互相配合，並加強業務上的聯繫與通報。</w:t>
      </w:r>
    </w:p>
    <w:p w14:paraId="76B9B39B" w14:textId="77777777" w:rsidR="00AE01BF" w:rsidRPr="00134A00" w:rsidRDefault="00AE01BF" w:rsidP="00AE01BF">
      <w:pPr>
        <w:pStyle w:val="14"/>
        <w:ind w:left="1240" w:hanging="280"/>
        <w:rPr>
          <w:color w:val="auto"/>
        </w:rPr>
      </w:pPr>
      <w:r w:rsidRPr="00134A00">
        <w:rPr>
          <w:rFonts w:hint="eastAsia"/>
          <w:color w:val="auto"/>
        </w:rPr>
        <w:t>4</w:t>
      </w:r>
      <w:r w:rsidRPr="00134A00">
        <w:rPr>
          <w:color w:val="auto"/>
        </w:rPr>
        <w:t>.</w:t>
      </w:r>
      <w:r w:rsidRPr="00134A00">
        <w:rPr>
          <w:rFonts w:hint="eastAsia"/>
          <w:color w:val="auto"/>
        </w:rPr>
        <w:t>視情況需要，開口合約對象、民間團體、義工、企業組織依相關規定辦理召集徵調。</w:t>
      </w:r>
    </w:p>
    <w:p w14:paraId="4D2C3CDD" w14:textId="77777777" w:rsidR="00AE01BF" w:rsidRPr="00134A00" w:rsidRDefault="00AE01BF" w:rsidP="00AE01BF">
      <w:pPr>
        <w:pStyle w:val="14"/>
        <w:tabs>
          <w:tab w:val="left" w:pos="2352"/>
        </w:tabs>
        <w:ind w:left="1240" w:hanging="280"/>
        <w:rPr>
          <w:color w:val="auto"/>
        </w:rPr>
      </w:pPr>
      <w:r w:rsidRPr="00134A00">
        <w:rPr>
          <w:rFonts w:hint="eastAsia"/>
          <w:color w:val="auto"/>
        </w:rPr>
        <w:t>5</w:t>
      </w:r>
      <w:r w:rsidRPr="00134A00">
        <w:rPr>
          <w:color w:val="auto"/>
        </w:rPr>
        <w:t>.</w:t>
      </w:r>
      <w:r w:rsidRPr="00134A00">
        <w:rPr>
          <w:rFonts w:hint="eastAsia"/>
          <w:color w:val="auto"/>
        </w:rPr>
        <w:t>優先進駐應變中心人員應隨時留意新聞、廣播，各編組人員接獲通知後，應立即向災害應變中心辦理報到。</w:t>
      </w:r>
    </w:p>
    <w:p w14:paraId="3527D85B" w14:textId="77777777" w:rsidR="00AE01BF" w:rsidRPr="00134A00" w:rsidRDefault="00AE01BF" w:rsidP="00DD182F">
      <w:pPr>
        <w:pStyle w:val="affffffff3"/>
        <w:spacing w:beforeLines="50" w:before="120"/>
      </w:pPr>
      <w:r w:rsidRPr="00134A00">
        <w:rPr>
          <w:rFonts w:hint="eastAsia"/>
        </w:rPr>
        <w:t>(</w:t>
      </w:r>
      <w:r w:rsidRPr="00134A00">
        <w:rPr>
          <w:rFonts w:hint="eastAsia"/>
        </w:rPr>
        <w:t>三</w:t>
      </w:r>
      <w:r w:rsidRPr="00134A00">
        <w:rPr>
          <w:rFonts w:hint="eastAsia"/>
        </w:rPr>
        <w:t>)</w:t>
      </w:r>
      <w:r w:rsidRPr="00134A00">
        <w:rPr>
          <w:rFonts w:hint="eastAsia"/>
        </w:rPr>
        <w:t>成立災區現場指揮所</w:t>
      </w:r>
    </w:p>
    <w:p w14:paraId="54A3EE61" w14:textId="77777777" w:rsidR="00AE01BF" w:rsidRPr="00134A00" w:rsidRDefault="00AE01BF" w:rsidP="00AE01BF">
      <w:pPr>
        <w:pStyle w:val="afffff8"/>
        <w:ind w:left="720"/>
        <w:rPr>
          <w:color w:val="auto"/>
        </w:rPr>
      </w:pPr>
      <w:r w:rsidRPr="00134A00">
        <w:rPr>
          <w:rFonts w:hint="eastAsia"/>
          <w:color w:val="auto"/>
        </w:rPr>
        <w:t>【重要等級】</w:t>
      </w:r>
      <w:r w:rsidRPr="00134A00">
        <w:rPr>
          <w:rFonts w:hint="eastAsia"/>
          <w:color w:val="auto"/>
        </w:rPr>
        <w:t>B</w:t>
      </w:r>
    </w:p>
    <w:p w14:paraId="2FFCD87B" w14:textId="77777777" w:rsidR="00AE01BF" w:rsidRPr="00447F1F" w:rsidRDefault="00AE01BF" w:rsidP="00AE01BF">
      <w:pPr>
        <w:pStyle w:val="afffff8"/>
        <w:ind w:left="720"/>
        <w:rPr>
          <w:color w:val="000000" w:themeColor="text1"/>
        </w:rPr>
      </w:pPr>
      <w:r w:rsidRPr="00447F1F">
        <w:rPr>
          <w:rFonts w:hint="eastAsia"/>
          <w:color w:val="000000" w:themeColor="text1"/>
        </w:rPr>
        <w:t>【辦理單位】民政及人文課</w:t>
      </w:r>
    </w:p>
    <w:p w14:paraId="1209A6FA" w14:textId="77777777" w:rsidR="00AE01BF" w:rsidRPr="00447F1F" w:rsidRDefault="00AE01BF" w:rsidP="00AE01BF">
      <w:pPr>
        <w:pStyle w:val="afffff8"/>
        <w:ind w:left="720"/>
        <w:rPr>
          <w:color w:val="000000" w:themeColor="text1"/>
        </w:rPr>
      </w:pPr>
      <w:r w:rsidRPr="00447F1F">
        <w:rPr>
          <w:rFonts w:hint="eastAsia"/>
          <w:color w:val="000000" w:themeColor="text1"/>
        </w:rPr>
        <w:t>【辦理期程】不限</w:t>
      </w:r>
    </w:p>
    <w:p w14:paraId="17577274" w14:textId="77777777" w:rsidR="00AE01BF" w:rsidRPr="00447F1F" w:rsidRDefault="00AE01BF" w:rsidP="00AE01BF">
      <w:pPr>
        <w:pStyle w:val="af5"/>
        <w:ind w:left="960" w:firstLine="560"/>
        <w:rPr>
          <w:color w:val="000000" w:themeColor="text1"/>
        </w:rPr>
      </w:pPr>
      <w:r w:rsidRPr="00447F1F">
        <w:rPr>
          <w:rFonts w:hint="eastAsia"/>
          <w:color w:val="000000" w:themeColor="text1"/>
        </w:rPr>
        <w:t>現場指揮所成立時，由區長擔任現場指揮官，統一指揮災害現場搶救事宜。</w:t>
      </w:r>
    </w:p>
    <w:p w14:paraId="10CE975F" w14:textId="77777777" w:rsidR="00AE01BF" w:rsidRPr="00447F1F" w:rsidRDefault="00AE01BF" w:rsidP="00DD182F">
      <w:pPr>
        <w:pStyle w:val="affffffff3"/>
        <w:spacing w:beforeLines="50" w:before="120"/>
        <w:rPr>
          <w:color w:val="000000" w:themeColor="text1"/>
        </w:rPr>
      </w:pPr>
      <w:r w:rsidRPr="00447F1F">
        <w:rPr>
          <w:rFonts w:hint="eastAsia"/>
          <w:color w:val="000000" w:themeColor="text1"/>
        </w:rPr>
        <w:t>(</w:t>
      </w:r>
      <w:r w:rsidRPr="00447F1F">
        <w:rPr>
          <w:rFonts w:hint="eastAsia"/>
          <w:color w:val="000000" w:themeColor="text1"/>
        </w:rPr>
        <w:t>四</w:t>
      </w:r>
      <w:r w:rsidRPr="00447F1F">
        <w:rPr>
          <w:rFonts w:hint="eastAsia"/>
          <w:color w:val="000000" w:themeColor="text1"/>
        </w:rPr>
        <w:t>)</w:t>
      </w:r>
      <w:r w:rsidRPr="00447F1F">
        <w:rPr>
          <w:rFonts w:hint="eastAsia"/>
          <w:color w:val="000000" w:themeColor="text1"/>
        </w:rPr>
        <w:t>第二備援中心</w:t>
      </w:r>
    </w:p>
    <w:p w14:paraId="6091D913" w14:textId="77777777" w:rsidR="00AE01BF" w:rsidRPr="00447F1F" w:rsidRDefault="00AE01BF" w:rsidP="00AE01BF">
      <w:pPr>
        <w:pStyle w:val="afffff8"/>
        <w:ind w:left="720"/>
        <w:rPr>
          <w:color w:val="000000" w:themeColor="text1"/>
        </w:rPr>
      </w:pPr>
      <w:r w:rsidRPr="00447F1F">
        <w:rPr>
          <w:rFonts w:hint="eastAsia"/>
          <w:color w:val="000000" w:themeColor="text1"/>
        </w:rPr>
        <w:t>【重要等級】</w:t>
      </w:r>
      <w:r w:rsidRPr="00447F1F">
        <w:rPr>
          <w:rFonts w:hint="eastAsia"/>
          <w:color w:val="000000" w:themeColor="text1"/>
        </w:rPr>
        <w:t>A</w:t>
      </w:r>
    </w:p>
    <w:p w14:paraId="56418545" w14:textId="77777777" w:rsidR="00AE01BF" w:rsidRPr="00447F1F" w:rsidRDefault="00AE01BF" w:rsidP="00AE01BF">
      <w:pPr>
        <w:pStyle w:val="afffff8"/>
        <w:ind w:left="720"/>
        <w:rPr>
          <w:color w:val="000000" w:themeColor="text1"/>
        </w:rPr>
      </w:pPr>
      <w:r w:rsidRPr="00447F1F">
        <w:rPr>
          <w:rFonts w:hint="eastAsia"/>
          <w:color w:val="000000" w:themeColor="text1"/>
        </w:rPr>
        <w:t>【辦理單位】民政及人文課</w:t>
      </w:r>
    </w:p>
    <w:p w14:paraId="2AA279F7" w14:textId="77777777" w:rsidR="00AE01BF" w:rsidRPr="00447F1F" w:rsidRDefault="00AE01BF" w:rsidP="00AE01BF">
      <w:pPr>
        <w:pStyle w:val="afffff8"/>
        <w:ind w:left="720"/>
        <w:rPr>
          <w:color w:val="000000" w:themeColor="text1"/>
        </w:rPr>
      </w:pPr>
      <w:r w:rsidRPr="00447F1F">
        <w:rPr>
          <w:rFonts w:hint="eastAsia"/>
          <w:color w:val="000000" w:themeColor="text1"/>
        </w:rPr>
        <w:t>【辦理期程】不限</w:t>
      </w:r>
    </w:p>
    <w:p w14:paraId="362DC0AA" w14:textId="77777777" w:rsidR="00AE01BF" w:rsidRPr="00447F1F" w:rsidRDefault="00AE01BF" w:rsidP="00AE01BF">
      <w:pPr>
        <w:pStyle w:val="af5"/>
        <w:ind w:left="960" w:firstLine="560"/>
        <w:rPr>
          <w:color w:val="000000" w:themeColor="text1"/>
        </w:rPr>
      </w:pPr>
      <w:r w:rsidRPr="00447F1F">
        <w:rPr>
          <w:rFonts w:hint="eastAsia"/>
          <w:color w:val="000000" w:themeColor="text1"/>
        </w:rPr>
        <w:t>本區於</w:t>
      </w:r>
      <w:proofErr w:type="gramStart"/>
      <w:r w:rsidRPr="00447F1F">
        <w:rPr>
          <w:rFonts w:hint="eastAsia"/>
          <w:color w:val="000000" w:themeColor="text1"/>
        </w:rPr>
        <w:t>臺</w:t>
      </w:r>
      <w:proofErr w:type="gramEnd"/>
      <w:r w:rsidRPr="00447F1F">
        <w:rPr>
          <w:rFonts w:hint="eastAsia"/>
          <w:color w:val="000000" w:themeColor="text1"/>
        </w:rPr>
        <w:t>南市政府警察局新化分局設置第二備援中心，以備於災害來臨時，區公所本身因受災無法運作執行相關災害防救業務之需。</w:t>
      </w:r>
    </w:p>
    <w:p w14:paraId="1444FB9F" w14:textId="77777777" w:rsidR="00AE01BF" w:rsidRPr="00447F1F" w:rsidRDefault="00AE01BF" w:rsidP="00DD182F">
      <w:pPr>
        <w:pStyle w:val="afffff5"/>
        <w:spacing w:beforeLines="50" w:before="120"/>
        <w:ind w:left="1040" w:hanging="560"/>
        <w:rPr>
          <w:color w:val="000000" w:themeColor="text1"/>
        </w:rPr>
      </w:pPr>
      <w:r w:rsidRPr="00447F1F">
        <w:rPr>
          <w:rFonts w:hint="eastAsia"/>
          <w:color w:val="000000" w:themeColor="text1"/>
        </w:rPr>
        <w:t>(</w:t>
      </w:r>
      <w:r w:rsidRPr="00447F1F">
        <w:rPr>
          <w:rFonts w:hint="eastAsia"/>
          <w:color w:val="000000" w:themeColor="text1"/>
        </w:rPr>
        <w:t>五</w:t>
      </w:r>
      <w:r w:rsidRPr="00447F1F">
        <w:rPr>
          <w:rFonts w:hint="eastAsia"/>
          <w:color w:val="000000" w:themeColor="text1"/>
        </w:rPr>
        <w:t>)</w:t>
      </w:r>
      <w:r w:rsidRPr="00447F1F">
        <w:rPr>
          <w:rFonts w:hint="eastAsia"/>
          <w:color w:val="000000" w:themeColor="text1"/>
        </w:rPr>
        <w:t>災害應變中心成立與運作現況</w:t>
      </w:r>
    </w:p>
    <w:p w14:paraId="3575CFA4" w14:textId="77777777" w:rsidR="00AE01BF" w:rsidRPr="00447F1F" w:rsidRDefault="00AE01BF" w:rsidP="00AE01BF">
      <w:pPr>
        <w:pStyle w:val="00new"/>
        <w:ind w:leftChars="400" w:left="960" w:firstLineChars="114" w:firstLine="319"/>
        <w:rPr>
          <w:color w:val="000000" w:themeColor="text1"/>
        </w:rPr>
      </w:pPr>
      <w:r w:rsidRPr="00447F1F">
        <w:rPr>
          <w:rFonts w:hint="eastAsia"/>
          <w:color w:val="000000" w:themeColor="text1"/>
        </w:rPr>
        <w:lastRenderedPageBreak/>
        <w:t>本區災害應變中心成立與運作詳如本計畫</w:t>
      </w:r>
      <w:r w:rsidRPr="00447F1F">
        <w:rPr>
          <w:rFonts w:hint="eastAsia"/>
          <w:color w:val="000000" w:themeColor="text1"/>
        </w:rPr>
        <w:t>2-2</w:t>
      </w:r>
      <w:r w:rsidRPr="00447F1F">
        <w:rPr>
          <w:rFonts w:hint="eastAsia"/>
          <w:color w:val="000000" w:themeColor="text1"/>
        </w:rPr>
        <w:t>節，應變中心設置於二樓會議室，開設機制與運作方式等已於災害應變作業程序與手冊中明訂。</w:t>
      </w:r>
    </w:p>
    <w:p w14:paraId="668CE4B3" w14:textId="1FA14AAD" w:rsidR="00B043ED" w:rsidRPr="00F01AF0" w:rsidRDefault="00AE01BF" w:rsidP="00F01AF0">
      <w:pPr>
        <w:widowControl/>
        <w:rPr>
          <w:rFonts w:ascii="標楷體" w:eastAsia="標楷體" w:hAnsi="標楷體"/>
          <w:b/>
          <w:bCs/>
          <w:color w:val="000000"/>
          <w:sz w:val="40"/>
          <w:szCs w:val="40"/>
        </w:rPr>
      </w:pPr>
      <w:r w:rsidRPr="00F76A09">
        <w:rPr>
          <w:color w:val="000000"/>
        </w:rPr>
        <w:br w:type="page"/>
      </w:r>
      <w:bookmarkStart w:id="220" w:name="_Toc77839272"/>
      <w:r w:rsidR="00B043ED" w:rsidRPr="00F01AF0">
        <w:rPr>
          <w:rFonts w:ascii="標楷體" w:eastAsia="標楷體" w:hAnsi="標楷體" w:hint="eastAsia"/>
          <w:b/>
          <w:bCs/>
          <w:color w:val="000000"/>
          <w:sz w:val="40"/>
          <w:szCs w:val="40"/>
        </w:rPr>
        <w:lastRenderedPageBreak/>
        <w:t>第</w:t>
      </w:r>
      <w:r w:rsidR="00E54A9C" w:rsidRPr="00F01AF0">
        <w:rPr>
          <w:rFonts w:ascii="標楷體" w:eastAsia="標楷體" w:hAnsi="標楷體" w:hint="eastAsia"/>
          <w:b/>
          <w:bCs/>
          <w:color w:val="000000"/>
          <w:sz w:val="40"/>
          <w:szCs w:val="40"/>
        </w:rPr>
        <w:t>五</w:t>
      </w:r>
      <w:r w:rsidR="00B043ED" w:rsidRPr="00F01AF0">
        <w:rPr>
          <w:rFonts w:ascii="標楷體" w:eastAsia="標楷體" w:hAnsi="標楷體" w:hint="eastAsia"/>
          <w:b/>
          <w:bCs/>
          <w:color w:val="000000"/>
          <w:sz w:val="40"/>
          <w:szCs w:val="40"/>
        </w:rPr>
        <w:t>章</w:t>
      </w:r>
      <w:r w:rsidR="00FA3176" w:rsidRPr="00F01AF0">
        <w:rPr>
          <w:rFonts w:ascii="標楷體" w:eastAsia="標楷體" w:hAnsi="標楷體" w:hint="eastAsia"/>
          <w:b/>
          <w:bCs/>
          <w:color w:val="000000"/>
          <w:sz w:val="40"/>
          <w:szCs w:val="40"/>
        </w:rPr>
        <w:t>、</w:t>
      </w:r>
      <w:r w:rsidR="00B043ED" w:rsidRPr="00F01AF0">
        <w:rPr>
          <w:rFonts w:ascii="標楷體" w:eastAsia="標楷體" w:hAnsi="標楷體" w:hint="eastAsia"/>
          <w:b/>
          <w:bCs/>
          <w:color w:val="000000"/>
          <w:sz w:val="40"/>
          <w:szCs w:val="40"/>
        </w:rPr>
        <w:t>地震</w:t>
      </w:r>
      <w:r w:rsidR="006B2C1D" w:rsidRPr="00F01AF0">
        <w:rPr>
          <w:rFonts w:ascii="標楷體" w:eastAsia="標楷體" w:hAnsi="標楷體" w:hint="eastAsia"/>
          <w:b/>
          <w:bCs/>
          <w:color w:val="000000"/>
          <w:sz w:val="40"/>
          <w:szCs w:val="40"/>
        </w:rPr>
        <w:t>（含土壤液化）</w:t>
      </w:r>
      <w:r w:rsidR="00B043ED" w:rsidRPr="00F01AF0">
        <w:rPr>
          <w:rFonts w:ascii="標楷體" w:eastAsia="標楷體" w:hAnsi="標楷體" w:hint="eastAsia"/>
          <w:b/>
          <w:bCs/>
          <w:color w:val="000000"/>
          <w:sz w:val="40"/>
          <w:szCs w:val="40"/>
        </w:rPr>
        <w:t>災害防救對策</w:t>
      </w:r>
      <w:bookmarkEnd w:id="179"/>
      <w:bookmarkEnd w:id="220"/>
    </w:p>
    <w:p w14:paraId="462EA788" w14:textId="77777777" w:rsidR="00B043ED" w:rsidRPr="00F76A09" w:rsidRDefault="00B043ED" w:rsidP="00B043ED">
      <w:pPr>
        <w:pStyle w:val="00"/>
        <w:tabs>
          <w:tab w:val="left" w:pos="2352"/>
        </w:tabs>
        <w:rPr>
          <w:color w:val="000000"/>
          <w:kern w:val="0"/>
        </w:rPr>
      </w:pPr>
      <w:bookmarkStart w:id="221" w:name="_Toc306285222"/>
      <w:bookmarkStart w:id="222" w:name="_Toc77839273"/>
      <w:r w:rsidRPr="00F76A09">
        <w:rPr>
          <w:rFonts w:hint="eastAsia"/>
          <w:color w:val="000000"/>
          <w:kern w:val="0"/>
        </w:rPr>
        <w:t>第一節</w:t>
      </w:r>
      <w:bookmarkEnd w:id="221"/>
      <w:r w:rsidR="00FA3176">
        <w:rPr>
          <w:rFonts w:hint="eastAsia"/>
          <w:color w:val="000000"/>
          <w:kern w:val="0"/>
        </w:rPr>
        <w:t>、</w:t>
      </w:r>
      <w:r w:rsidRPr="00F76A09">
        <w:rPr>
          <w:rFonts w:hint="eastAsia"/>
        </w:rPr>
        <w:t>災害</w:t>
      </w:r>
      <w:proofErr w:type="gramStart"/>
      <w:r w:rsidRPr="00F76A09">
        <w:rPr>
          <w:rFonts w:hint="eastAsia"/>
        </w:rPr>
        <w:t>潛勢與規模</w:t>
      </w:r>
      <w:proofErr w:type="gramEnd"/>
      <w:r w:rsidRPr="00F76A09">
        <w:rPr>
          <w:rFonts w:hint="eastAsia"/>
        </w:rPr>
        <w:t>設定</w:t>
      </w:r>
      <w:bookmarkEnd w:id="222"/>
    </w:p>
    <w:p w14:paraId="06DDD398" w14:textId="77777777" w:rsidR="00B043ED" w:rsidRPr="00F76A09" w:rsidRDefault="00B043ED" w:rsidP="00D26F4D">
      <w:pPr>
        <w:pStyle w:val="afffff3"/>
        <w:spacing w:before="240" w:after="120"/>
        <w:rPr>
          <w:kern w:val="0"/>
        </w:rPr>
      </w:pPr>
      <w:bookmarkStart w:id="223" w:name="_Toc306285223"/>
      <w:bookmarkStart w:id="224" w:name="_Toc77839274"/>
      <w:r w:rsidRPr="00F76A09">
        <w:rPr>
          <w:rFonts w:hint="eastAsia"/>
          <w:kern w:val="0"/>
        </w:rPr>
        <w:t>一、災害潛勢、危險度與境況模擬定義</w:t>
      </w:r>
      <w:bookmarkEnd w:id="223"/>
      <w:bookmarkEnd w:id="224"/>
    </w:p>
    <w:p w14:paraId="070B10C4" w14:textId="77777777" w:rsidR="00B043ED" w:rsidRPr="00F76A09" w:rsidRDefault="00B043ED" w:rsidP="00B043ED">
      <w:pPr>
        <w:pStyle w:val="afffff6"/>
        <w:tabs>
          <w:tab w:val="left" w:pos="2352"/>
        </w:tabs>
        <w:ind w:firstLine="560"/>
        <w:rPr>
          <w:color w:val="000000"/>
          <w:kern w:val="0"/>
        </w:rPr>
      </w:pPr>
      <w:r w:rsidRPr="00F76A09">
        <w:rPr>
          <w:rFonts w:hint="eastAsia"/>
          <w:color w:val="000000"/>
          <w:kern w:val="0"/>
        </w:rPr>
        <w:t>有關災害潛勢、危險度與境況模擬定義敘述如下：</w:t>
      </w:r>
    </w:p>
    <w:p w14:paraId="4E8ED890" w14:textId="77777777" w:rsidR="00B043ED" w:rsidRPr="000D4492" w:rsidRDefault="00F20C02" w:rsidP="00776FB6">
      <w:pPr>
        <w:pStyle w:val="afffff5"/>
        <w:tabs>
          <w:tab w:val="left" w:pos="1680"/>
          <w:tab w:val="left" w:pos="2352"/>
        </w:tabs>
        <w:ind w:left="1040" w:hanging="560"/>
      </w:pPr>
      <w:proofErr w:type="gramStart"/>
      <w:r>
        <w:rPr>
          <w:rFonts w:hint="eastAsia"/>
          <w:color w:val="000000"/>
        </w:rPr>
        <w:t>（一</w:t>
      </w:r>
      <w:proofErr w:type="gramEnd"/>
      <w:r>
        <w:rPr>
          <w:rFonts w:hint="eastAsia"/>
          <w:color w:val="000000"/>
        </w:rPr>
        <w:t>)</w:t>
      </w:r>
      <w:r w:rsidR="00B043ED" w:rsidRPr="00F76A09">
        <w:rPr>
          <w:rFonts w:hint="eastAsia"/>
          <w:color w:val="000000"/>
        </w:rPr>
        <w:t>災</w:t>
      </w:r>
      <w:r w:rsidR="00B043ED" w:rsidRPr="000D4492">
        <w:rPr>
          <w:rFonts w:hint="eastAsia"/>
        </w:rPr>
        <w:t>害潛勢</w:t>
      </w:r>
    </w:p>
    <w:p w14:paraId="5916F057" w14:textId="77777777" w:rsidR="00B043ED" w:rsidRPr="000D4492" w:rsidRDefault="00B043ED" w:rsidP="00F20C02">
      <w:pPr>
        <w:pStyle w:val="af5"/>
        <w:tabs>
          <w:tab w:val="left" w:pos="2352"/>
        </w:tabs>
        <w:ind w:leftChars="500" w:left="1200" w:firstLineChars="114" w:firstLine="319"/>
        <w:rPr>
          <w:kern w:val="0"/>
        </w:rPr>
      </w:pPr>
      <w:r w:rsidRPr="000D4492">
        <w:rPr>
          <w:rFonts w:hint="eastAsia"/>
          <w:kern w:val="0"/>
        </w:rPr>
        <w:t>依各地之自然環境所具有潛在致災條件，所作之災害可能性評估，如評估最大地表加速度、土壤液化潛能等。</w:t>
      </w:r>
    </w:p>
    <w:p w14:paraId="600F2640" w14:textId="77777777" w:rsidR="00B043ED" w:rsidRPr="000D4492" w:rsidRDefault="00F20C02" w:rsidP="00B043ED">
      <w:pPr>
        <w:pStyle w:val="afffff5"/>
        <w:tabs>
          <w:tab w:val="left" w:pos="2352"/>
        </w:tabs>
        <w:ind w:left="1040" w:hanging="560"/>
      </w:pPr>
      <w:proofErr w:type="gramStart"/>
      <w:r w:rsidRPr="000D4492">
        <w:rPr>
          <w:rFonts w:hint="eastAsia"/>
        </w:rPr>
        <w:t>（</w:t>
      </w:r>
      <w:proofErr w:type="gramEnd"/>
      <w:r w:rsidRPr="000D4492">
        <w:rPr>
          <w:rFonts w:hint="eastAsia"/>
        </w:rPr>
        <w:t>二</w:t>
      </w:r>
      <w:r w:rsidRPr="000D4492">
        <w:rPr>
          <w:rFonts w:hint="eastAsia"/>
        </w:rPr>
        <w:t>)</w:t>
      </w:r>
      <w:r w:rsidR="00B043ED" w:rsidRPr="000D4492">
        <w:rPr>
          <w:rFonts w:hint="eastAsia"/>
        </w:rPr>
        <w:t>危險度</w:t>
      </w:r>
    </w:p>
    <w:p w14:paraId="403B4DA0" w14:textId="77777777" w:rsidR="00B043ED" w:rsidRPr="000D4492" w:rsidRDefault="00B043ED" w:rsidP="00B043ED">
      <w:pPr>
        <w:pStyle w:val="af5"/>
        <w:tabs>
          <w:tab w:val="left" w:pos="2352"/>
        </w:tabs>
        <w:ind w:left="960" w:firstLine="560"/>
        <w:rPr>
          <w:kern w:val="0"/>
        </w:rPr>
      </w:pPr>
      <w:r w:rsidRPr="000D4492">
        <w:rPr>
          <w:rFonts w:hint="eastAsia"/>
          <w:kern w:val="0"/>
        </w:rPr>
        <w:t>根據災害潛勢分析結果、各地區工程結構物分</w:t>
      </w:r>
      <w:r w:rsidR="00CF4C07" w:rsidRPr="000D4492">
        <w:rPr>
          <w:kern w:val="0"/>
        </w:rPr>
        <w:t>布</w:t>
      </w:r>
      <w:r w:rsidRPr="000D4492">
        <w:rPr>
          <w:rFonts w:hint="eastAsia"/>
          <w:kern w:val="0"/>
        </w:rPr>
        <w:t>和人口在不同時段的分</w:t>
      </w:r>
      <w:r w:rsidR="00CF4C07" w:rsidRPr="000D4492">
        <w:rPr>
          <w:kern w:val="0"/>
        </w:rPr>
        <w:t>布</w:t>
      </w:r>
      <w:r w:rsidRPr="000D4492">
        <w:rPr>
          <w:rFonts w:hint="eastAsia"/>
          <w:kern w:val="0"/>
        </w:rPr>
        <w:t>等，推估各地區災害的程度和數量。</w:t>
      </w:r>
    </w:p>
    <w:p w14:paraId="3E1DCDF0" w14:textId="77777777" w:rsidR="00B043ED" w:rsidRPr="000D4492" w:rsidRDefault="00F20C02" w:rsidP="00B043ED">
      <w:pPr>
        <w:pStyle w:val="afffff5"/>
        <w:tabs>
          <w:tab w:val="left" w:pos="2352"/>
        </w:tabs>
        <w:ind w:left="1040" w:hanging="560"/>
      </w:pPr>
      <w:proofErr w:type="gramStart"/>
      <w:r w:rsidRPr="000D4492">
        <w:rPr>
          <w:rFonts w:hint="eastAsia"/>
        </w:rPr>
        <w:t>（</w:t>
      </w:r>
      <w:proofErr w:type="gramEnd"/>
      <w:r w:rsidRPr="000D4492">
        <w:rPr>
          <w:rFonts w:hint="eastAsia"/>
        </w:rPr>
        <w:t>三</w:t>
      </w:r>
      <w:r w:rsidRPr="000D4492">
        <w:rPr>
          <w:rFonts w:hint="eastAsia"/>
        </w:rPr>
        <w:t>)</w:t>
      </w:r>
      <w:r w:rsidR="00B043ED" w:rsidRPr="000D4492">
        <w:rPr>
          <w:rFonts w:hint="eastAsia"/>
        </w:rPr>
        <w:t>境況模擬</w:t>
      </w:r>
    </w:p>
    <w:p w14:paraId="18724FB9" w14:textId="77777777" w:rsidR="00B043ED" w:rsidRPr="000D4492" w:rsidRDefault="00B043ED" w:rsidP="00B043ED">
      <w:pPr>
        <w:pStyle w:val="af5"/>
        <w:tabs>
          <w:tab w:val="left" w:pos="2352"/>
        </w:tabs>
        <w:ind w:left="960" w:firstLine="560"/>
        <w:rPr>
          <w:kern w:val="0"/>
        </w:rPr>
      </w:pPr>
      <w:r w:rsidRPr="000D4492">
        <w:rPr>
          <w:rFonts w:hint="eastAsia"/>
          <w:kern w:val="0"/>
        </w:rPr>
        <w:t>根據歷史性地震、活動斷層的分</w:t>
      </w:r>
      <w:r w:rsidR="00CF4C07" w:rsidRPr="000D4492">
        <w:rPr>
          <w:kern w:val="0"/>
        </w:rPr>
        <w:t>布</w:t>
      </w:r>
      <w:r w:rsidRPr="000D4492">
        <w:rPr>
          <w:rFonts w:hint="eastAsia"/>
          <w:kern w:val="0"/>
        </w:rPr>
        <w:t>等資料，擬定可能發生的震央位置、規模和深度，並進行災害潛勢分析和危險度評估。</w:t>
      </w:r>
    </w:p>
    <w:p w14:paraId="74693662" w14:textId="77777777" w:rsidR="00B043ED" w:rsidRPr="000D4492" w:rsidRDefault="00B043ED" w:rsidP="00D26F4D">
      <w:pPr>
        <w:pStyle w:val="afffff3"/>
        <w:spacing w:before="240" w:after="120"/>
        <w:rPr>
          <w:kern w:val="0"/>
        </w:rPr>
      </w:pPr>
      <w:bookmarkStart w:id="225" w:name="_Toc306285224"/>
      <w:bookmarkStart w:id="226" w:name="_Toc77839275"/>
      <w:r w:rsidRPr="000D4492">
        <w:rPr>
          <w:rFonts w:hint="eastAsia"/>
          <w:kern w:val="0"/>
        </w:rPr>
        <w:t>二、地震災害</w:t>
      </w:r>
      <w:proofErr w:type="gramStart"/>
      <w:r w:rsidRPr="000D4492">
        <w:rPr>
          <w:rFonts w:hint="eastAsia"/>
          <w:kern w:val="0"/>
        </w:rPr>
        <w:t>潛勢與規模</w:t>
      </w:r>
      <w:proofErr w:type="gramEnd"/>
      <w:r w:rsidRPr="000D4492">
        <w:rPr>
          <w:rFonts w:hint="eastAsia"/>
          <w:kern w:val="0"/>
        </w:rPr>
        <w:t>設定</w:t>
      </w:r>
      <w:bookmarkEnd w:id="225"/>
      <w:bookmarkEnd w:id="226"/>
    </w:p>
    <w:p w14:paraId="03584710" w14:textId="77777777" w:rsidR="00B043ED" w:rsidRPr="000D4492" w:rsidRDefault="007A47BB" w:rsidP="00B043ED">
      <w:pPr>
        <w:pStyle w:val="afffff6"/>
        <w:tabs>
          <w:tab w:val="left" w:pos="2352"/>
        </w:tabs>
        <w:ind w:firstLine="560"/>
        <w:rPr>
          <w:rFonts w:cs="標楷體"/>
          <w:kern w:val="0"/>
        </w:rPr>
      </w:pPr>
      <w:r w:rsidRPr="000D4492">
        <w:rPr>
          <w:rFonts w:hint="eastAsia"/>
          <w:kern w:val="0"/>
        </w:rPr>
        <w:t>臺</w:t>
      </w:r>
      <w:r w:rsidR="00B043ED" w:rsidRPr="000D4492">
        <w:rPr>
          <w:rFonts w:hint="eastAsia"/>
          <w:kern w:val="0"/>
        </w:rPr>
        <w:t>灣地區平均約每</w:t>
      </w:r>
      <w:r w:rsidR="00B043ED" w:rsidRPr="000D4492">
        <w:rPr>
          <w:kern w:val="0"/>
        </w:rPr>
        <w:t>11</w:t>
      </w:r>
      <w:r w:rsidR="00B043ED" w:rsidRPr="000D4492">
        <w:rPr>
          <w:rFonts w:hint="eastAsia"/>
          <w:kern w:val="0"/>
        </w:rPr>
        <w:t>年即發生一次傷亡超過百人的災害性地震，其中約有</w:t>
      </w:r>
      <w:r w:rsidR="00B043ED" w:rsidRPr="000D4492">
        <w:rPr>
          <w:kern w:val="0"/>
        </w:rPr>
        <w:t>3/4</w:t>
      </w:r>
      <w:r w:rsidR="00B043ED" w:rsidRPr="000D4492">
        <w:rPr>
          <w:rFonts w:hint="eastAsia"/>
          <w:kern w:val="0"/>
        </w:rPr>
        <w:t>是發生在</w:t>
      </w:r>
      <w:r w:rsidRPr="000D4492">
        <w:rPr>
          <w:rFonts w:hint="eastAsia"/>
          <w:kern w:val="0"/>
        </w:rPr>
        <w:t>臺</w:t>
      </w:r>
      <w:r w:rsidR="00B043ED" w:rsidRPr="000D4492">
        <w:rPr>
          <w:rFonts w:hint="eastAsia"/>
          <w:kern w:val="0"/>
        </w:rPr>
        <w:t>灣西部地區，而</w:t>
      </w:r>
      <w:r w:rsidR="00B043ED" w:rsidRPr="000D4492">
        <w:rPr>
          <w:kern w:val="0"/>
        </w:rPr>
        <w:t>1736</w:t>
      </w:r>
      <w:r w:rsidR="00B043ED" w:rsidRPr="000D4492">
        <w:rPr>
          <w:rFonts w:hint="eastAsia"/>
          <w:kern w:val="0"/>
        </w:rPr>
        <w:t>年迄今就有八次地震對</w:t>
      </w:r>
      <w:r w:rsidRPr="000D4492">
        <w:rPr>
          <w:rFonts w:hint="eastAsia"/>
          <w:kern w:val="0"/>
        </w:rPr>
        <w:t>臺</w:t>
      </w:r>
      <w:r w:rsidR="00B043ED" w:rsidRPr="000D4492">
        <w:rPr>
          <w:rFonts w:hint="eastAsia"/>
          <w:kern w:val="0"/>
        </w:rPr>
        <w:t>灣西南地區造成嚴重災害，這八次地震之平均發生間隔約為</w:t>
      </w:r>
      <w:r w:rsidR="00B043ED" w:rsidRPr="000D4492">
        <w:rPr>
          <w:kern w:val="0"/>
        </w:rPr>
        <w:t>40</w:t>
      </w:r>
      <w:r w:rsidR="00B043ED" w:rsidRPr="000D4492">
        <w:rPr>
          <w:rFonts w:hint="eastAsia"/>
          <w:kern w:val="0"/>
        </w:rPr>
        <w:t>年。</w:t>
      </w:r>
      <w:r w:rsidR="003825C4" w:rsidRPr="000D4492">
        <w:rPr>
          <w:rFonts w:hint="eastAsia"/>
          <w:kern w:val="0"/>
        </w:rPr>
        <w:t>本區於</w:t>
      </w:r>
      <w:r w:rsidR="003825C4" w:rsidRPr="000D4492">
        <w:rPr>
          <w:rFonts w:hint="eastAsia"/>
          <w:kern w:val="0"/>
        </w:rPr>
        <w:t>105</w:t>
      </w:r>
      <w:r w:rsidR="003825C4" w:rsidRPr="000D4492">
        <w:rPr>
          <w:rFonts w:hint="eastAsia"/>
          <w:kern w:val="0"/>
        </w:rPr>
        <w:t>年發生</w:t>
      </w:r>
      <w:r w:rsidR="003825C4" w:rsidRPr="000D4492">
        <w:rPr>
          <w:rFonts w:hint="eastAsia"/>
          <w:kern w:val="0"/>
        </w:rPr>
        <w:t>0206</w:t>
      </w:r>
      <w:r w:rsidR="003825C4" w:rsidRPr="000D4492">
        <w:rPr>
          <w:rFonts w:hint="eastAsia"/>
          <w:kern w:val="0"/>
        </w:rPr>
        <w:t>地震，震度高達七級，所幸無受到重大損失</w:t>
      </w:r>
      <w:r w:rsidR="00B043ED" w:rsidRPr="000D4492">
        <w:rPr>
          <w:rFonts w:hint="eastAsia"/>
          <w:kern w:val="0"/>
        </w:rPr>
        <w:t>。圖</w:t>
      </w:r>
      <w:r w:rsidR="004C10B5" w:rsidRPr="000D4492">
        <w:rPr>
          <w:rFonts w:hint="eastAsia"/>
          <w:kern w:val="0"/>
        </w:rPr>
        <w:t>5</w:t>
      </w:r>
      <w:r w:rsidR="00B043ED" w:rsidRPr="000D4492">
        <w:rPr>
          <w:kern w:val="0"/>
        </w:rPr>
        <w:t>-1-1</w:t>
      </w:r>
      <w:r w:rsidR="005F5E29" w:rsidRPr="000D4492">
        <w:rPr>
          <w:rFonts w:hint="eastAsia"/>
          <w:kern w:val="0"/>
        </w:rPr>
        <w:t>的地震活動分布圖</w:t>
      </w:r>
      <w:r w:rsidR="00B043ED" w:rsidRPr="000D4492">
        <w:rPr>
          <w:rFonts w:hint="eastAsia"/>
          <w:kern w:val="0"/>
        </w:rPr>
        <w:t>清楚顯示，</w:t>
      </w:r>
      <w:proofErr w:type="gramStart"/>
      <w:r w:rsidR="000726C1" w:rsidRPr="000D4492">
        <w:rPr>
          <w:rFonts w:hint="eastAsia"/>
          <w:kern w:val="0"/>
        </w:rPr>
        <w:t>臺</w:t>
      </w:r>
      <w:proofErr w:type="gramEnd"/>
      <w:r w:rsidR="000726C1" w:rsidRPr="000D4492">
        <w:rPr>
          <w:rFonts w:hint="eastAsia"/>
          <w:kern w:val="0"/>
        </w:rPr>
        <w:t>南</w:t>
      </w:r>
      <w:r w:rsidR="00B043ED" w:rsidRPr="000D4492">
        <w:rPr>
          <w:rFonts w:hint="eastAsia"/>
          <w:kern w:val="0"/>
        </w:rPr>
        <w:t>地區過去一百多年來的地震活動相當頻繁，為</w:t>
      </w:r>
      <w:r w:rsidR="00B043ED" w:rsidRPr="000D4492">
        <w:rPr>
          <w:rFonts w:cs="標楷體" w:hint="eastAsia"/>
          <w:kern w:val="0"/>
        </w:rPr>
        <w:t>防範地震災害於未然，地震防災的工作應</w:t>
      </w:r>
      <w:r w:rsidR="00D21128" w:rsidRPr="000D4492">
        <w:rPr>
          <w:rFonts w:cs="標楷體" w:hint="eastAsia"/>
          <w:kern w:val="0"/>
        </w:rPr>
        <w:t>澈</w:t>
      </w:r>
      <w:r w:rsidR="00B043ED" w:rsidRPr="000D4492">
        <w:rPr>
          <w:rFonts w:cs="標楷體" w:hint="eastAsia"/>
          <w:kern w:val="0"/>
        </w:rPr>
        <w:t>底執行。</w:t>
      </w:r>
    </w:p>
    <w:p w14:paraId="6CAAF538" w14:textId="77777777" w:rsidR="00B043ED" w:rsidRPr="00F76A09" w:rsidRDefault="00124059" w:rsidP="00B043ED">
      <w:pPr>
        <w:tabs>
          <w:tab w:val="left" w:pos="2352"/>
        </w:tabs>
        <w:jc w:val="center"/>
        <w:rPr>
          <w:color w:val="000000"/>
        </w:rPr>
      </w:pPr>
      <w:bookmarkStart w:id="227" w:name="_Toc191330804"/>
      <w:bookmarkStart w:id="228" w:name="_Toc191330966"/>
      <w:r w:rsidRPr="00124059">
        <w:rPr>
          <w:noProof/>
          <w:color w:val="000000"/>
        </w:rPr>
        <w:lastRenderedPageBreak/>
        <w:drawing>
          <wp:inline distT="0" distB="0" distL="0" distR="0" wp14:anchorId="0A8C9197" wp14:editId="3A84A386">
            <wp:extent cx="4143375" cy="2962275"/>
            <wp:effectExtent l="0" t="0" r="9525" b="9525"/>
            <wp:docPr id="260" name="圖片 23" descr="臺南市斷層分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臺南市斷層分布"/>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143375" cy="2962275"/>
                    </a:xfrm>
                    <a:prstGeom prst="rect">
                      <a:avLst/>
                    </a:prstGeom>
                    <a:noFill/>
                    <a:ln>
                      <a:noFill/>
                    </a:ln>
                  </pic:spPr>
                </pic:pic>
              </a:graphicData>
            </a:graphic>
          </wp:inline>
        </w:drawing>
      </w:r>
      <w:bookmarkEnd w:id="227"/>
      <w:bookmarkEnd w:id="228"/>
    </w:p>
    <w:p w14:paraId="758E5F53" w14:textId="77777777" w:rsidR="00B043ED" w:rsidRDefault="00B043ED" w:rsidP="00B043ED">
      <w:pPr>
        <w:pStyle w:val="-"/>
        <w:tabs>
          <w:tab w:val="left" w:pos="2352"/>
        </w:tabs>
      </w:pPr>
      <w:bookmarkStart w:id="229" w:name="_Toc191330967"/>
      <w:bookmarkStart w:id="230" w:name="_Toc191392634"/>
      <w:bookmarkStart w:id="231" w:name="_Toc191411717"/>
      <w:bookmarkStart w:id="232" w:name="_Toc306285370"/>
      <w:bookmarkStart w:id="233" w:name="_Toc408490348"/>
      <w:bookmarkStart w:id="234" w:name="_Toc25161319"/>
      <w:r w:rsidRPr="00F76A09">
        <w:rPr>
          <w:rFonts w:hint="eastAsia"/>
        </w:rPr>
        <w:t>圖</w:t>
      </w:r>
      <w:r w:rsidR="00E54A9C">
        <w:rPr>
          <w:rFonts w:hint="eastAsia"/>
        </w:rPr>
        <w:t>5</w:t>
      </w:r>
      <w:r w:rsidRPr="00F76A09">
        <w:rPr>
          <w:rFonts w:hint="eastAsia"/>
        </w:rPr>
        <w:t>-1-1</w:t>
      </w:r>
      <w:bookmarkEnd w:id="229"/>
      <w:proofErr w:type="gramStart"/>
      <w:r w:rsidR="00124059" w:rsidRPr="003E6426">
        <w:rPr>
          <w:rFonts w:hint="eastAsia"/>
        </w:rPr>
        <w:t>臺</w:t>
      </w:r>
      <w:proofErr w:type="gramEnd"/>
      <w:r w:rsidR="00124059" w:rsidRPr="003E6426">
        <w:rPr>
          <w:rFonts w:hint="eastAsia"/>
        </w:rPr>
        <w:t>南市活動斷層分布圖</w:t>
      </w:r>
      <w:r w:rsidRPr="00F76A09">
        <w:rPr>
          <w:rFonts w:hint="eastAsia"/>
        </w:rPr>
        <w:t>(a)</w:t>
      </w:r>
      <w:bookmarkEnd w:id="230"/>
      <w:bookmarkEnd w:id="231"/>
      <w:bookmarkEnd w:id="232"/>
      <w:bookmarkEnd w:id="233"/>
      <w:bookmarkEnd w:id="234"/>
    </w:p>
    <w:p w14:paraId="71EBE843" w14:textId="77777777" w:rsidR="00E4486E" w:rsidRPr="00E4486E" w:rsidRDefault="00E4486E" w:rsidP="00E4486E">
      <w:pPr>
        <w:pStyle w:val="-"/>
        <w:tabs>
          <w:tab w:val="left" w:pos="2352"/>
        </w:tabs>
        <w:rPr>
          <w:sz w:val="24"/>
          <w:szCs w:val="24"/>
        </w:rPr>
      </w:pPr>
      <w:r w:rsidRPr="00E4486E">
        <w:rPr>
          <w:rFonts w:hint="eastAsia"/>
          <w:sz w:val="24"/>
          <w:szCs w:val="24"/>
        </w:rPr>
        <w:t>資料來源</w:t>
      </w:r>
      <w:r w:rsidRPr="00E4486E">
        <w:rPr>
          <w:rFonts w:hint="eastAsia"/>
          <w:sz w:val="24"/>
          <w:szCs w:val="24"/>
        </w:rPr>
        <w:t>:</w:t>
      </w:r>
      <w:r w:rsidRPr="00E4486E">
        <w:rPr>
          <w:sz w:val="24"/>
          <w:szCs w:val="24"/>
        </w:rPr>
        <w:t xml:space="preserve"> </w:t>
      </w:r>
      <w:proofErr w:type="gramStart"/>
      <w:r w:rsidRPr="00E4486E">
        <w:rPr>
          <w:sz w:val="24"/>
          <w:szCs w:val="24"/>
        </w:rPr>
        <w:t>10</w:t>
      </w:r>
      <w:r w:rsidR="0000664D">
        <w:rPr>
          <w:sz w:val="24"/>
          <w:szCs w:val="24"/>
        </w:rPr>
        <w:t>8</w:t>
      </w:r>
      <w:proofErr w:type="gramEnd"/>
      <w:r w:rsidRPr="00E4486E">
        <w:rPr>
          <w:sz w:val="24"/>
          <w:szCs w:val="24"/>
        </w:rPr>
        <w:t>年度</w:t>
      </w:r>
      <w:proofErr w:type="gramStart"/>
      <w:r w:rsidRPr="00E4486E">
        <w:rPr>
          <w:sz w:val="24"/>
          <w:szCs w:val="24"/>
        </w:rPr>
        <w:t>臺</w:t>
      </w:r>
      <w:proofErr w:type="gramEnd"/>
      <w:r w:rsidRPr="00E4486E">
        <w:rPr>
          <w:sz w:val="24"/>
          <w:szCs w:val="24"/>
        </w:rPr>
        <w:t>南市地區災害防救計畫</w:t>
      </w:r>
    </w:p>
    <w:p w14:paraId="023A4EF3" w14:textId="77777777" w:rsidR="00E4486E" w:rsidRPr="00E4486E" w:rsidRDefault="00E4486E" w:rsidP="00B043ED">
      <w:pPr>
        <w:pStyle w:val="-"/>
        <w:tabs>
          <w:tab w:val="left" w:pos="2352"/>
        </w:tabs>
      </w:pPr>
    </w:p>
    <w:p w14:paraId="11F37674" w14:textId="77777777" w:rsidR="00B043ED" w:rsidRPr="00F76A09" w:rsidRDefault="00481489" w:rsidP="00B043ED">
      <w:pPr>
        <w:tabs>
          <w:tab w:val="left" w:pos="2352"/>
        </w:tabs>
        <w:jc w:val="center"/>
        <w:rPr>
          <w:color w:val="000000"/>
        </w:rPr>
      </w:pPr>
      <w:r w:rsidRPr="00481489">
        <w:rPr>
          <w:noProof/>
          <w:color w:val="000000"/>
        </w:rPr>
        <w:drawing>
          <wp:inline distT="0" distB="0" distL="0" distR="0" wp14:anchorId="71A164C4" wp14:editId="0D821E1B">
            <wp:extent cx="2898842" cy="3465118"/>
            <wp:effectExtent l="0" t="0" r="0" b="2540"/>
            <wp:docPr id="258"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6673"/>
                    <a:stretch/>
                  </pic:blipFill>
                  <pic:spPr bwMode="auto">
                    <a:xfrm>
                      <a:off x="0" y="0"/>
                      <a:ext cx="2905537" cy="3473121"/>
                    </a:xfrm>
                    <a:prstGeom prst="rect">
                      <a:avLst/>
                    </a:prstGeom>
                    <a:noFill/>
                    <a:ln>
                      <a:noFill/>
                    </a:ln>
                    <a:extLst>
                      <a:ext uri="{53640926-AAD7-44D8-BBD7-CCE9431645EC}">
                        <a14:shadowObscured xmlns:a14="http://schemas.microsoft.com/office/drawing/2010/main"/>
                      </a:ext>
                    </a:extLst>
                  </pic:spPr>
                </pic:pic>
              </a:graphicData>
            </a:graphic>
          </wp:inline>
        </w:drawing>
      </w:r>
    </w:p>
    <w:p w14:paraId="44140022" w14:textId="77777777" w:rsidR="00124059" w:rsidRDefault="00B043ED" w:rsidP="00124059">
      <w:pPr>
        <w:pStyle w:val="-"/>
        <w:tabs>
          <w:tab w:val="left" w:pos="2352"/>
        </w:tabs>
      </w:pPr>
      <w:bookmarkStart w:id="235" w:name="_Toc191330969"/>
      <w:bookmarkStart w:id="236" w:name="_Toc191392635"/>
      <w:bookmarkStart w:id="237" w:name="_Toc191411718"/>
      <w:bookmarkStart w:id="238" w:name="_Toc306285371"/>
      <w:bookmarkStart w:id="239" w:name="_Toc408490349"/>
      <w:bookmarkStart w:id="240" w:name="_Toc25161320"/>
      <w:r w:rsidRPr="00F76A09">
        <w:rPr>
          <w:rFonts w:hint="eastAsia"/>
        </w:rPr>
        <w:t>圖</w:t>
      </w:r>
      <w:r w:rsidR="00E54A9C">
        <w:rPr>
          <w:rFonts w:hint="eastAsia"/>
        </w:rPr>
        <w:t>5</w:t>
      </w:r>
      <w:r w:rsidRPr="00F76A09">
        <w:rPr>
          <w:rFonts w:hint="eastAsia"/>
        </w:rPr>
        <w:t>-1-</w:t>
      </w:r>
      <w:bookmarkEnd w:id="235"/>
      <w:bookmarkEnd w:id="236"/>
      <w:bookmarkEnd w:id="237"/>
      <w:bookmarkEnd w:id="238"/>
      <w:bookmarkEnd w:id="239"/>
      <w:r w:rsidR="00E54A9C">
        <w:rPr>
          <w:rFonts w:hint="eastAsia"/>
        </w:rPr>
        <w:t>2</w:t>
      </w:r>
      <w:proofErr w:type="gramStart"/>
      <w:r w:rsidR="00481489" w:rsidRPr="003E6426">
        <w:rPr>
          <w:rFonts w:hint="eastAsia"/>
        </w:rPr>
        <w:t>臺</w:t>
      </w:r>
      <w:proofErr w:type="gramEnd"/>
      <w:r w:rsidR="00481489" w:rsidRPr="003E6426">
        <w:rPr>
          <w:rFonts w:hint="eastAsia"/>
        </w:rPr>
        <w:t>南市附近活動斷層分布與</w:t>
      </w:r>
      <w:r w:rsidR="00481489" w:rsidRPr="003E6426">
        <w:rPr>
          <w:rFonts w:hint="eastAsia"/>
        </w:rPr>
        <w:t>1900</w:t>
      </w:r>
      <w:r w:rsidR="00481489" w:rsidRPr="003E6426">
        <w:rPr>
          <w:rFonts w:hint="eastAsia"/>
        </w:rPr>
        <w:t>年以來</w:t>
      </w:r>
      <w:bookmarkEnd w:id="240"/>
    </w:p>
    <w:p w14:paraId="4E55E77A" w14:textId="77777777" w:rsidR="00481489" w:rsidRPr="003E6426" w:rsidRDefault="00481489" w:rsidP="00124059">
      <w:pPr>
        <w:pStyle w:val="-"/>
        <w:tabs>
          <w:tab w:val="left" w:pos="2352"/>
        </w:tabs>
      </w:pPr>
      <w:bookmarkStart w:id="241" w:name="_Toc25161321"/>
      <w:r w:rsidRPr="003E6426">
        <w:rPr>
          <w:rFonts w:hint="eastAsia"/>
        </w:rPr>
        <w:t>規模大於等於</w:t>
      </w:r>
      <w:r w:rsidRPr="003E6426">
        <w:rPr>
          <w:rFonts w:hint="eastAsia"/>
        </w:rPr>
        <w:t>5</w:t>
      </w:r>
      <w:r w:rsidRPr="003E6426">
        <w:rPr>
          <w:rFonts w:hint="eastAsia"/>
        </w:rPr>
        <w:t>的地震</w:t>
      </w:r>
      <w:proofErr w:type="gramStart"/>
      <w:r w:rsidRPr="003E6426">
        <w:rPr>
          <w:rFonts w:hint="eastAsia"/>
        </w:rPr>
        <w:t>震</w:t>
      </w:r>
      <w:proofErr w:type="gramEnd"/>
      <w:r w:rsidRPr="003E6426">
        <w:rPr>
          <w:rFonts w:hint="eastAsia"/>
        </w:rPr>
        <w:t>央分布</w:t>
      </w:r>
      <w:r w:rsidR="00124059">
        <w:rPr>
          <w:rFonts w:hint="eastAsia"/>
        </w:rPr>
        <w:t>(b)</w:t>
      </w:r>
      <w:bookmarkEnd w:id="241"/>
    </w:p>
    <w:p w14:paraId="509E05F7" w14:textId="77777777" w:rsidR="00B043ED" w:rsidRPr="00E4486E" w:rsidRDefault="00E4486E" w:rsidP="00B043ED">
      <w:pPr>
        <w:pStyle w:val="-"/>
        <w:tabs>
          <w:tab w:val="left" w:pos="2352"/>
        </w:tabs>
        <w:rPr>
          <w:sz w:val="24"/>
          <w:szCs w:val="24"/>
        </w:rPr>
      </w:pPr>
      <w:r w:rsidRPr="00E4486E">
        <w:rPr>
          <w:rFonts w:hint="eastAsia"/>
          <w:sz w:val="24"/>
          <w:szCs w:val="24"/>
        </w:rPr>
        <w:t>資料來源</w:t>
      </w:r>
      <w:r w:rsidRPr="00E4486E">
        <w:rPr>
          <w:rFonts w:hint="eastAsia"/>
          <w:sz w:val="24"/>
          <w:szCs w:val="24"/>
        </w:rPr>
        <w:t>:</w:t>
      </w:r>
      <w:r w:rsidRPr="00E4486E">
        <w:rPr>
          <w:sz w:val="24"/>
          <w:szCs w:val="24"/>
        </w:rPr>
        <w:t xml:space="preserve"> </w:t>
      </w:r>
      <w:proofErr w:type="gramStart"/>
      <w:r w:rsidRPr="00E4486E">
        <w:rPr>
          <w:sz w:val="24"/>
          <w:szCs w:val="24"/>
        </w:rPr>
        <w:t>105</w:t>
      </w:r>
      <w:proofErr w:type="gramEnd"/>
      <w:r w:rsidRPr="00E4486E">
        <w:rPr>
          <w:sz w:val="24"/>
          <w:szCs w:val="24"/>
        </w:rPr>
        <w:t>年度</w:t>
      </w:r>
      <w:proofErr w:type="gramStart"/>
      <w:r w:rsidRPr="00E4486E">
        <w:rPr>
          <w:sz w:val="24"/>
          <w:szCs w:val="24"/>
        </w:rPr>
        <w:t>臺</w:t>
      </w:r>
      <w:proofErr w:type="gramEnd"/>
      <w:r w:rsidRPr="00E4486E">
        <w:rPr>
          <w:sz w:val="24"/>
          <w:szCs w:val="24"/>
        </w:rPr>
        <w:t>南市地區災害防救計畫</w:t>
      </w:r>
    </w:p>
    <w:p w14:paraId="5957BBFB" w14:textId="77777777" w:rsidR="00B043ED" w:rsidRPr="00134A00" w:rsidRDefault="00B043ED" w:rsidP="00B043ED">
      <w:pPr>
        <w:pStyle w:val="afffff6"/>
        <w:tabs>
          <w:tab w:val="left" w:pos="2352"/>
        </w:tabs>
        <w:ind w:firstLine="560"/>
        <w:rPr>
          <w:kern w:val="0"/>
        </w:rPr>
      </w:pPr>
      <w:r w:rsidRPr="00F76A09">
        <w:rPr>
          <w:color w:val="000000"/>
          <w:kern w:val="0"/>
        </w:rPr>
        <w:br w:type="page"/>
      </w:r>
      <w:r w:rsidRPr="00134A00">
        <w:rPr>
          <w:kern w:val="0"/>
        </w:rPr>
        <w:lastRenderedPageBreak/>
        <w:t>地震災害境況模擬乃根據地質構造條件與歷史地震，設定</w:t>
      </w:r>
      <w:proofErr w:type="gramStart"/>
      <w:r w:rsidRPr="00134A00">
        <w:rPr>
          <w:kern w:val="0"/>
        </w:rPr>
        <w:t>一</w:t>
      </w:r>
      <w:proofErr w:type="gramEnd"/>
      <w:r w:rsidRPr="00134A00">
        <w:rPr>
          <w:kern w:val="0"/>
        </w:rPr>
        <w:t>最有可能發生而且極可能造成嚴重災害的地震，推算其強地動參數，作為其他相關災害模擬的基本輸入參數。</w:t>
      </w:r>
    </w:p>
    <w:p w14:paraId="15D37191" w14:textId="77777777" w:rsidR="00156AD6" w:rsidRDefault="00B043ED" w:rsidP="00B043ED">
      <w:pPr>
        <w:pStyle w:val="afffff6"/>
        <w:tabs>
          <w:tab w:val="left" w:pos="2352"/>
        </w:tabs>
        <w:ind w:firstLine="560"/>
        <w:rPr>
          <w:kern w:val="0"/>
        </w:rPr>
      </w:pPr>
      <w:r w:rsidRPr="00134A00">
        <w:rPr>
          <w:kern w:val="0"/>
        </w:rPr>
        <w:t>在考慮地震發生的不確定因素下，</w:t>
      </w:r>
      <w:r w:rsidRPr="00134A00">
        <w:rPr>
          <w:rFonts w:hint="eastAsia"/>
          <w:kern w:val="0"/>
        </w:rPr>
        <w:t>本計畫參照「</w:t>
      </w:r>
      <w:proofErr w:type="gramStart"/>
      <w:r w:rsidR="000726C1" w:rsidRPr="00134A00">
        <w:rPr>
          <w:rFonts w:hint="eastAsia"/>
          <w:kern w:val="0"/>
        </w:rPr>
        <w:t>臺</w:t>
      </w:r>
      <w:proofErr w:type="gramEnd"/>
      <w:r w:rsidR="000726C1" w:rsidRPr="00134A00">
        <w:rPr>
          <w:rFonts w:hint="eastAsia"/>
          <w:kern w:val="0"/>
        </w:rPr>
        <w:t>南市</w:t>
      </w:r>
      <w:r w:rsidRPr="00134A00">
        <w:rPr>
          <w:rFonts w:hint="eastAsia"/>
          <w:kern w:val="0"/>
        </w:rPr>
        <w:t>地區災害防救計畫」</w:t>
      </w:r>
      <w:r w:rsidRPr="00134A00">
        <w:rPr>
          <w:kern w:val="0"/>
        </w:rPr>
        <w:t>模擬</w:t>
      </w:r>
      <w:r w:rsidRPr="00134A00">
        <w:rPr>
          <w:rFonts w:hint="eastAsia"/>
          <w:kern w:val="0"/>
        </w:rPr>
        <w:t>之新化斷層</w:t>
      </w:r>
      <w:r w:rsidR="005F5E29" w:rsidRPr="00134A00">
        <w:rPr>
          <w:rFonts w:hint="eastAsia"/>
          <w:kern w:val="0"/>
        </w:rPr>
        <w:t>、左鎮斷層與後甲里斷層</w:t>
      </w:r>
      <w:r w:rsidRPr="00134A00">
        <w:rPr>
          <w:rFonts w:hint="eastAsia"/>
          <w:kern w:val="0"/>
        </w:rPr>
        <w:t>地震事件</w:t>
      </w:r>
      <w:r w:rsidRPr="00134A00">
        <w:rPr>
          <w:kern w:val="0"/>
        </w:rPr>
        <w:t>，供作</w:t>
      </w:r>
      <w:r w:rsidRPr="00134A00">
        <w:rPr>
          <w:rFonts w:hint="eastAsia"/>
          <w:kern w:val="0"/>
        </w:rPr>
        <w:t>本</w:t>
      </w:r>
      <w:r w:rsidRPr="00134A00">
        <w:rPr>
          <w:kern w:val="0"/>
        </w:rPr>
        <w:t>地區災害防救計畫</w:t>
      </w:r>
      <w:r w:rsidRPr="00134A00">
        <w:rPr>
          <w:rFonts w:hint="eastAsia"/>
          <w:kern w:val="0"/>
        </w:rPr>
        <w:t>相關對策</w:t>
      </w:r>
      <w:r w:rsidRPr="00134A00">
        <w:rPr>
          <w:kern w:val="0"/>
        </w:rPr>
        <w:t>擬定之參考。</w:t>
      </w:r>
    </w:p>
    <w:p w14:paraId="6BB871EF" w14:textId="77777777" w:rsidR="005057EA" w:rsidRPr="00134A00" w:rsidRDefault="005057EA" w:rsidP="00B043ED">
      <w:pPr>
        <w:pStyle w:val="afffff6"/>
        <w:tabs>
          <w:tab w:val="left" w:pos="2352"/>
        </w:tabs>
        <w:ind w:firstLine="560"/>
        <w:rPr>
          <w:rFonts w:cs="標楷體"/>
          <w:kern w:val="0"/>
        </w:rPr>
      </w:pPr>
    </w:p>
    <w:p w14:paraId="1DF7C8C0" w14:textId="77777777" w:rsidR="00B043ED" w:rsidRPr="00134A00" w:rsidRDefault="00A0269B" w:rsidP="002E3BB5">
      <w:pPr>
        <w:pStyle w:val="afffff6"/>
        <w:numPr>
          <w:ilvl w:val="0"/>
          <w:numId w:val="65"/>
        </w:numPr>
        <w:tabs>
          <w:tab w:val="left" w:pos="2352"/>
        </w:tabs>
        <w:ind w:firstLineChars="0"/>
        <w:rPr>
          <w:kern w:val="0"/>
        </w:rPr>
      </w:pPr>
      <w:r w:rsidRPr="00134A00">
        <w:rPr>
          <w:rFonts w:hint="eastAsia"/>
          <w:kern w:val="0"/>
        </w:rPr>
        <w:t>新化</w:t>
      </w:r>
      <w:r w:rsidR="00B043ED" w:rsidRPr="00134A00">
        <w:rPr>
          <w:rFonts w:hint="eastAsia"/>
          <w:kern w:val="0"/>
        </w:rPr>
        <w:t>斷層地震</w:t>
      </w:r>
      <w:r w:rsidR="00B043ED" w:rsidRPr="00134A00">
        <w:rPr>
          <w:kern w:val="0"/>
        </w:rPr>
        <w:t>事件</w:t>
      </w:r>
      <w:r w:rsidR="00B043ED" w:rsidRPr="00134A00">
        <w:rPr>
          <w:rFonts w:hint="eastAsia"/>
          <w:kern w:val="0"/>
        </w:rPr>
        <w:t>（地震規模</w:t>
      </w:r>
      <w:r w:rsidR="00F84EA1" w:rsidRPr="00134A00">
        <w:rPr>
          <w:rFonts w:hint="eastAsia"/>
          <w:kern w:val="0"/>
        </w:rPr>
        <w:t>6.1</w:t>
      </w:r>
      <w:r w:rsidR="00B043ED" w:rsidRPr="00134A00">
        <w:rPr>
          <w:rFonts w:hint="eastAsia"/>
          <w:kern w:val="0"/>
        </w:rPr>
        <w:t>）</w:t>
      </w:r>
    </w:p>
    <w:p w14:paraId="45DD2905" w14:textId="77777777" w:rsidR="00A0269B" w:rsidRPr="00134A00" w:rsidRDefault="00A0269B" w:rsidP="00A0269B">
      <w:pPr>
        <w:pStyle w:val="afffff6"/>
        <w:tabs>
          <w:tab w:val="left" w:pos="2352"/>
        </w:tabs>
        <w:ind w:firstLineChars="0" w:firstLine="0"/>
      </w:pPr>
      <w:r w:rsidRPr="00134A00">
        <w:rPr>
          <w:rFonts w:hint="eastAsia"/>
        </w:rPr>
        <w:t xml:space="preserve">     </w:t>
      </w:r>
      <w:r w:rsidRPr="00134A00">
        <w:t>新化斷層（長約</w:t>
      </w:r>
      <w:r w:rsidR="00B143F8" w:rsidRPr="00134A00">
        <w:rPr>
          <w:rFonts w:hint="eastAsia"/>
        </w:rPr>
        <w:t>6</w:t>
      </w:r>
      <w:r w:rsidRPr="00134A00">
        <w:t>公里）是伴隨</w:t>
      </w:r>
      <w:r w:rsidRPr="00134A00">
        <w:t>1946</w:t>
      </w:r>
      <w:r w:rsidRPr="00134A00">
        <w:t>年</w:t>
      </w:r>
      <w:r w:rsidRPr="00134A00">
        <w:rPr>
          <w:rFonts w:hint="eastAsia"/>
        </w:rPr>
        <w:t>(</w:t>
      </w:r>
      <w:r w:rsidRPr="00134A00">
        <w:rPr>
          <w:rFonts w:hint="eastAsia"/>
        </w:rPr>
        <w:t>民國</w:t>
      </w:r>
      <w:r w:rsidRPr="00134A00">
        <w:rPr>
          <w:rFonts w:hint="eastAsia"/>
        </w:rPr>
        <w:t>35</w:t>
      </w:r>
      <w:r w:rsidRPr="00134A00">
        <w:rPr>
          <w:rFonts w:hint="eastAsia"/>
        </w:rPr>
        <w:t>年</w:t>
      </w:r>
      <w:r w:rsidRPr="00134A00">
        <w:rPr>
          <w:rFonts w:hint="eastAsia"/>
        </w:rPr>
        <w:t>)</w:t>
      </w:r>
      <w:smartTag w:uri="urn:schemas-microsoft-com:office:smarttags" w:element="chsdate">
        <w:smartTagPr>
          <w:attr w:name="IsROCDate" w:val="False"/>
          <w:attr w:name="IsLunarDate" w:val="False"/>
          <w:attr w:name="Day" w:val="5"/>
          <w:attr w:name="Month" w:val="12"/>
          <w:attr w:name="Year" w:val="2012"/>
        </w:smartTagPr>
        <w:r w:rsidRPr="00134A00">
          <w:t>12</w:t>
        </w:r>
        <w:r w:rsidRPr="00134A00">
          <w:t>月</w:t>
        </w:r>
        <w:r w:rsidRPr="00134A00">
          <w:t>5</w:t>
        </w:r>
        <w:r w:rsidRPr="00134A00">
          <w:t>日</w:t>
        </w:r>
      </w:smartTag>
      <w:r w:rsidRPr="00134A00">
        <w:t>芮氏規模</w:t>
      </w:r>
      <w:r w:rsidRPr="00134A00">
        <w:t>6.1</w:t>
      </w:r>
      <w:r w:rsidRPr="00134A00">
        <w:t>的新化地震產生之地震斷層</w:t>
      </w:r>
      <w:r w:rsidRPr="00134A00">
        <w:rPr>
          <w:rFonts w:hint="eastAsia"/>
        </w:rPr>
        <w:t>，分類上屬於第一類活動斷層。</w:t>
      </w:r>
      <w:r w:rsidRPr="00134A00">
        <w:t>史料</w:t>
      </w:r>
      <w:r w:rsidRPr="00134A00">
        <w:rPr>
          <w:bCs/>
        </w:rPr>
        <w:t>《</w:t>
      </w:r>
      <w:r w:rsidRPr="00134A00">
        <w:t>臺灣府誌》曾有康</w:t>
      </w:r>
      <w:proofErr w:type="gramStart"/>
      <w:r w:rsidRPr="00134A00">
        <w:t>熙</w:t>
      </w:r>
      <w:proofErr w:type="gramEnd"/>
      <w:r w:rsidRPr="00134A00">
        <w:t>二十二年（</w:t>
      </w:r>
      <w:r w:rsidRPr="00134A00">
        <w:t>1683</w:t>
      </w:r>
      <w:r w:rsidRPr="00134A00">
        <w:t>年）『鯽魚潭</w:t>
      </w:r>
      <w:proofErr w:type="gramStart"/>
      <w:r w:rsidRPr="00134A00">
        <w:t>涸</w:t>
      </w:r>
      <w:proofErr w:type="gramEnd"/>
      <w:r w:rsidRPr="00134A00">
        <w:t>』之記載，</w:t>
      </w:r>
      <w:proofErr w:type="gramStart"/>
      <w:r w:rsidRPr="00134A00">
        <w:t>鯽魚潭約在</w:t>
      </w:r>
      <w:proofErr w:type="gramEnd"/>
      <w:r w:rsidRPr="00134A00">
        <w:t>現今</w:t>
      </w:r>
      <w:proofErr w:type="gramStart"/>
      <w:r w:rsidRPr="00134A00">
        <w:t>臺</w:t>
      </w:r>
      <w:proofErr w:type="gramEnd"/>
      <w:r w:rsidRPr="00134A00">
        <w:t>南市安平區，其北方有新化斷層的西端延伸通過，研判因地震造成</w:t>
      </w:r>
      <w:proofErr w:type="gramStart"/>
      <w:r w:rsidRPr="00134A00">
        <w:t>地形抬升</w:t>
      </w:r>
      <w:proofErr w:type="gramEnd"/>
      <w:r w:rsidRPr="00134A00">
        <w:t>，導致潭水乾涸（林明聖和蕭謙麗，</w:t>
      </w:r>
      <w:r w:rsidRPr="00134A00">
        <w:t>2000</w:t>
      </w:r>
      <w:r w:rsidRPr="00134A00">
        <w:t>）。如果此推論正確，該地震</w:t>
      </w:r>
      <w:r w:rsidRPr="00134A00">
        <w:rPr>
          <w:rFonts w:hint="eastAsia"/>
        </w:rPr>
        <w:t>造成之災害應該不小，也或與新化斷層有關。</w:t>
      </w:r>
      <w:r w:rsidRPr="00134A00">
        <w:rPr>
          <w:bCs/>
        </w:rPr>
        <w:t>從</w:t>
      </w:r>
      <w:r w:rsidRPr="00134A00">
        <w:rPr>
          <w:rFonts w:hint="eastAsia"/>
          <w:bCs/>
        </w:rPr>
        <w:t>歷史</w:t>
      </w:r>
      <w:r w:rsidRPr="00134A00">
        <w:rPr>
          <w:bCs/>
        </w:rPr>
        <w:t>地震規模大小</w:t>
      </w:r>
      <w:r w:rsidRPr="00134A00">
        <w:rPr>
          <w:rFonts w:hint="eastAsia"/>
          <w:bCs/>
        </w:rPr>
        <w:t>與災情</w:t>
      </w:r>
      <w:r w:rsidRPr="00134A00">
        <w:rPr>
          <w:bCs/>
        </w:rPr>
        <w:t>的關係可知，規模在</w:t>
      </w:r>
      <w:r w:rsidRPr="00134A00">
        <w:rPr>
          <w:bCs/>
        </w:rPr>
        <w:t>6.</w:t>
      </w:r>
      <w:r w:rsidRPr="00134A00">
        <w:rPr>
          <w:rFonts w:hint="eastAsia"/>
          <w:bCs/>
        </w:rPr>
        <w:t>0</w:t>
      </w:r>
      <w:proofErr w:type="gramStart"/>
      <w:r w:rsidRPr="00134A00">
        <w:rPr>
          <w:bCs/>
        </w:rPr>
        <w:t>以上之淺源</w:t>
      </w:r>
      <w:proofErr w:type="gramEnd"/>
      <w:r w:rsidRPr="00134A00">
        <w:rPr>
          <w:bCs/>
        </w:rPr>
        <w:t>地震即可能對西南部</w:t>
      </w:r>
      <w:r w:rsidRPr="00134A00">
        <w:rPr>
          <w:rFonts w:hint="eastAsia"/>
          <w:bCs/>
        </w:rPr>
        <w:t>人口密集</w:t>
      </w:r>
      <w:r w:rsidRPr="00134A00">
        <w:rPr>
          <w:bCs/>
        </w:rPr>
        <w:t>地區造成</w:t>
      </w:r>
      <w:r w:rsidRPr="00134A00">
        <w:rPr>
          <w:rFonts w:hint="eastAsia"/>
          <w:bCs/>
        </w:rPr>
        <w:t>相當程度</w:t>
      </w:r>
      <w:r w:rsidRPr="00134A00">
        <w:rPr>
          <w:bCs/>
        </w:rPr>
        <w:t>的</w:t>
      </w:r>
      <w:r w:rsidRPr="00134A00">
        <w:rPr>
          <w:rFonts w:hint="eastAsia"/>
          <w:bCs/>
        </w:rPr>
        <w:t>災害</w:t>
      </w:r>
      <w:r w:rsidRPr="00134A00">
        <w:rPr>
          <w:bCs/>
        </w:rPr>
        <w:t>，</w:t>
      </w:r>
      <w:r w:rsidRPr="00134A00">
        <w:rPr>
          <w:rFonts w:hint="eastAsia"/>
        </w:rPr>
        <w:t>雖然規模較小，但是靠近都會區，萬一重新活動，災害規模卻不可忽視，亦可合理推論其災害程度約略等同距離較遠的</w:t>
      </w:r>
      <w:r w:rsidRPr="00134A00">
        <w:t>觸口斷層</w:t>
      </w:r>
      <w:r w:rsidRPr="00134A00">
        <w:rPr>
          <w:rFonts w:hint="eastAsia"/>
        </w:rPr>
        <w:t>再活動之結果。</w:t>
      </w:r>
    </w:p>
    <w:p w14:paraId="507B724B" w14:textId="77777777" w:rsidR="00F84EA1" w:rsidRPr="00134A00" w:rsidRDefault="00F84EA1" w:rsidP="00A0269B">
      <w:pPr>
        <w:pStyle w:val="afffff6"/>
        <w:tabs>
          <w:tab w:val="left" w:pos="2352"/>
        </w:tabs>
        <w:ind w:firstLineChars="0" w:firstLine="0"/>
      </w:pPr>
      <w:r w:rsidRPr="00134A00">
        <w:rPr>
          <w:rFonts w:hint="eastAsia"/>
        </w:rPr>
        <w:t xml:space="preserve">    </w:t>
      </w:r>
      <w:r w:rsidRPr="00134A00">
        <w:rPr>
          <w:rFonts w:hint="eastAsia"/>
          <w:szCs w:val="24"/>
        </w:rPr>
        <w:t>新化地震斷層東自</w:t>
      </w:r>
      <w:r w:rsidR="00184600" w:rsidRPr="00134A00">
        <w:rPr>
          <w:rFonts w:ascii="標楷體" w:eastAsia="新細明體-ExtB" w:hAnsi="標楷體" w:cs="新細明體-ExtB" w:hint="eastAsia"/>
        </w:rPr>
        <w:t>𦰡</w:t>
      </w:r>
      <w:r w:rsidRPr="00134A00">
        <w:rPr>
          <w:rFonts w:hint="eastAsia"/>
          <w:szCs w:val="24"/>
        </w:rPr>
        <w:t>拔林起，延著西南西走向達鹽行附近，長約</w:t>
      </w:r>
      <w:r w:rsidRPr="00134A00">
        <w:rPr>
          <w:rFonts w:hint="eastAsia"/>
          <w:szCs w:val="24"/>
        </w:rPr>
        <w:t>12</w:t>
      </w:r>
      <w:r w:rsidRPr="00134A00">
        <w:rPr>
          <w:rFonts w:hint="eastAsia"/>
          <w:szCs w:val="24"/>
        </w:rPr>
        <w:t>公里。假設</w:t>
      </w:r>
      <w:r w:rsidRPr="00134A00">
        <w:rPr>
          <w:szCs w:val="24"/>
        </w:rPr>
        <w:t>新化斷層各項參數及相關的地震資料是：走向</w:t>
      </w:r>
      <w:r w:rsidRPr="00134A00">
        <w:rPr>
          <w:szCs w:val="24"/>
        </w:rPr>
        <w:t>N75</w:t>
      </w:r>
      <w:r w:rsidRPr="00134A00">
        <w:rPr>
          <w:szCs w:val="24"/>
          <w:vertAlign w:val="superscript"/>
        </w:rPr>
        <w:t>o</w:t>
      </w:r>
      <w:r w:rsidRPr="00134A00">
        <w:rPr>
          <w:szCs w:val="24"/>
        </w:rPr>
        <w:t>E</w:t>
      </w:r>
      <w:r w:rsidRPr="00134A00">
        <w:rPr>
          <w:szCs w:val="24"/>
        </w:rPr>
        <w:t>，傾角</w:t>
      </w:r>
      <w:r w:rsidRPr="00134A00">
        <w:rPr>
          <w:szCs w:val="24"/>
        </w:rPr>
        <w:t>90</w:t>
      </w:r>
      <w:r w:rsidRPr="00134A00">
        <w:rPr>
          <w:szCs w:val="24"/>
          <w:vertAlign w:val="superscript"/>
        </w:rPr>
        <w:t>o</w:t>
      </w:r>
      <w:r w:rsidRPr="00134A00">
        <w:rPr>
          <w:szCs w:val="24"/>
        </w:rPr>
        <w:t>，長度</w:t>
      </w:r>
      <w:r w:rsidRPr="00134A00">
        <w:rPr>
          <w:szCs w:val="24"/>
        </w:rPr>
        <w:t>12</w:t>
      </w:r>
      <w:r w:rsidRPr="00134A00">
        <w:rPr>
          <w:szCs w:val="24"/>
        </w:rPr>
        <w:t>公里，寬度</w:t>
      </w:r>
      <w:r w:rsidRPr="00134A00">
        <w:rPr>
          <w:szCs w:val="24"/>
        </w:rPr>
        <w:t>10</w:t>
      </w:r>
      <w:r w:rsidRPr="00134A00">
        <w:rPr>
          <w:szCs w:val="24"/>
        </w:rPr>
        <w:t>公里；地震規模</w:t>
      </w:r>
      <w:r w:rsidRPr="00134A00">
        <w:rPr>
          <w:szCs w:val="24"/>
        </w:rPr>
        <w:t>6.1</w:t>
      </w:r>
      <w:r w:rsidRPr="00134A00">
        <w:rPr>
          <w:szCs w:val="24"/>
        </w:rPr>
        <w:t>，震央位置</w:t>
      </w:r>
      <w:r w:rsidRPr="00134A00">
        <w:rPr>
          <w:szCs w:val="24"/>
        </w:rPr>
        <w:t>120.287</w:t>
      </w:r>
      <w:r w:rsidRPr="00134A00">
        <w:rPr>
          <w:szCs w:val="24"/>
          <w:vertAlign w:val="superscript"/>
        </w:rPr>
        <w:t>o</w:t>
      </w:r>
      <w:r w:rsidRPr="00134A00">
        <w:rPr>
          <w:szCs w:val="24"/>
        </w:rPr>
        <w:t>E</w:t>
      </w:r>
      <w:r w:rsidRPr="00134A00">
        <w:rPr>
          <w:szCs w:val="24"/>
        </w:rPr>
        <w:t>，</w:t>
      </w:r>
      <w:r w:rsidRPr="00134A00">
        <w:rPr>
          <w:szCs w:val="24"/>
        </w:rPr>
        <w:t>23.056</w:t>
      </w:r>
      <w:r w:rsidRPr="00134A00">
        <w:rPr>
          <w:szCs w:val="24"/>
          <w:vertAlign w:val="superscript"/>
        </w:rPr>
        <w:t>o</w:t>
      </w:r>
      <w:r w:rsidRPr="00134A00">
        <w:rPr>
          <w:szCs w:val="24"/>
        </w:rPr>
        <w:t>N</w:t>
      </w:r>
      <w:r w:rsidRPr="00134A00">
        <w:rPr>
          <w:szCs w:val="24"/>
        </w:rPr>
        <w:t>，深度</w:t>
      </w:r>
      <w:r w:rsidRPr="00134A00">
        <w:rPr>
          <w:rFonts w:hint="eastAsia"/>
          <w:szCs w:val="24"/>
        </w:rPr>
        <w:t>5</w:t>
      </w:r>
      <w:r w:rsidR="000E0D3F" w:rsidRPr="00134A00">
        <w:rPr>
          <w:rFonts w:hint="eastAsia"/>
          <w:szCs w:val="24"/>
        </w:rPr>
        <w:t>公里</w:t>
      </w:r>
      <w:r w:rsidRPr="00134A00">
        <w:rPr>
          <w:rFonts w:hint="eastAsia"/>
          <w:szCs w:val="24"/>
        </w:rPr>
        <w:t>。</w:t>
      </w:r>
    </w:p>
    <w:p w14:paraId="2ADC7A0B" w14:textId="77777777" w:rsidR="00A0269B" w:rsidRPr="00134A00" w:rsidRDefault="00A0269B" w:rsidP="00A0269B">
      <w:pPr>
        <w:pStyle w:val="afffff6"/>
        <w:tabs>
          <w:tab w:val="left" w:pos="2352"/>
        </w:tabs>
        <w:ind w:firstLine="560"/>
      </w:pPr>
      <w:r w:rsidRPr="00134A00">
        <w:rPr>
          <w:rFonts w:hint="eastAsia"/>
        </w:rPr>
        <w:t>推估新化</w:t>
      </w:r>
      <w:r w:rsidRPr="00134A00">
        <w:t>斷層地震事件地震規模</w:t>
      </w:r>
      <w:r w:rsidRPr="00134A00">
        <w:rPr>
          <w:rFonts w:hint="eastAsia"/>
        </w:rPr>
        <w:t>為</w:t>
      </w:r>
      <w:r w:rsidRPr="00134A00">
        <w:rPr>
          <w:rFonts w:hint="eastAsia"/>
        </w:rPr>
        <w:t>6.1</w:t>
      </w:r>
      <w:r w:rsidRPr="00134A00">
        <w:rPr>
          <w:rFonts w:hint="eastAsia"/>
        </w:rPr>
        <w:t>，則新化區</w:t>
      </w:r>
      <w:r w:rsidRPr="00134A00">
        <w:t>最大地表加速度分</w:t>
      </w:r>
      <w:r w:rsidRPr="00134A00">
        <w:rPr>
          <w:rFonts w:hint="eastAsia"/>
        </w:rPr>
        <w:t>布</w:t>
      </w:r>
      <w:r w:rsidRPr="00134A00">
        <w:t>情形</w:t>
      </w:r>
      <w:r w:rsidRPr="00134A00">
        <w:rPr>
          <w:rFonts w:hint="eastAsia"/>
        </w:rPr>
        <w:t>如圖</w:t>
      </w:r>
      <w:r w:rsidR="003A7217" w:rsidRPr="00134A00">
        <w:rPr>
          <w:rFonts w:hint="eastAsia"/>
        </w:rPr>
        <w:t>4</w:t>
      </w:r>
      <w:r w:rsidRPr="00134A00">
        <w:t>-</w:t>
      </w:r>
      <w:r w:rsidRPr="00134A00">
        <w:rPr>
          <w:rFonts w:hint="eastAsia"/>
        </w:rPr>
        <w:t>1-2</w:t>
      </w:r>
      <w:r w:rsidRPr="00134A00">
        <w:rPr>
          <w:rFonts w:hint="eastAsia"/>
        </w:rPr>
        <w:t>所示。</w:t>
      </w:r>
      <w:r w:rsidRPr="00134A00">
        <w:t>其中新化</w:t>
      </w:r>
      <w:r w:rsidRPr="00134A00">
        <w:rPr>
          <w:rFonts w:hint="eastAsia"/>
        </w:rPr>
        <w:t>區</w:t>
      </w:r>
      <w:r w:rsidRPr="00134A00">
        <w:t>最大地表加速度</w:t>
      </w:r>
      <w:r w:rsidRPr="00134A00">
        <w:t>PGA</w:t>
      </w:r>
      <w:r w:rsidRPr="00134A00">
        <w:t>出現於</w:t>
      </w:r>
      <w:r w:rsidRPr="00134A00">
        <w:rPr>
          <w:rFonts w:ascii="標楷體" w:hAnsi="標楷體" w:hint="eastAsia"/>
          <w:kern w:val="0"/>
        </w:rPr>
        <w:t>北勢</w:t>
      </w:r>
      <w:r w:rsidRPr="00134A00">
        <w:rPr>
          <w:rFonts w:ascii="標楷體" w:hAnsi="標楷體"/>
          <w:kern w:val="0"/>
        </w:rPr>
        <w:t>里</w:t>
      </w:r>
      <w:r w:rsidRPr="00134A00">
        <w:t>，達</w:t>
      </w:r>
      <w:r w:rsidRPr="00134A00">
        <w:t>0</w:t>
      </w:r>
      <w:r w:rsidRPr="00134A00">
        <w:rPr>
          <w:rFonts w:hint="eastAsia"/>
        </w:rPr>
        <w:t>.52</w:t>
      </w:r>
      <w:r w:rsidRPr="00134A00">
        <w:t>g</w:t>
      </w:r>
      <w:r w:rsidRPr="00134A00">
        <w:t>，而最小</w:t>
      </w:r>
      <w:r w:rsidRPr="00134A00">
        <w:t>PGA</w:t>
      </w:r>
      <w:r w:rsidRPr="00134A00">
        <w:t>則出現於</w:t>
      </w:r>
      <w:r w:rsidRPr="00134A00">
        <w:rPr>
          <w:rFonts w:ascii="標楷體" w:hAnsi="標楷體" w:hint="eastAsia"/>
          <w:kern w:val="0"/>
        </w:rPr>
        <w:t>崙頂</w:t>
      </w:r>
      <w:r w:rsidRPr="00134A00">
        <w:rPr>
          <w:rFonts w:ascii="標楷體" w:hAnsi="標楷體"/>
          <w:kern w:val="0"/>
        </w:rPr>
        <w:t>里</w:t>
      </w:r>
      <w:r w:rsidRPr="00134A00">
        <w:t>，但亦達</w:t>
      </w:r>
      <w:r w:rsidRPr="00134A00">
        <w:t>0.</w:t>
      </w:r>
      <w:r w:rsidRPr="00134A00">
        <w:rPr>
          <w:rFonts w:hint="eastAsia"/>
        </w:rPr>
        <w:t>41</w:t>
      </w:r>
      <w:r w:rsidRPr="00134A00">
        <w:t>g</w:t>
      </w:r>
      <w:r w:rsidRPr="00134A00">
        <w:t>，如表</w:t>
      </w:r>
      <w:r w:rsidR="004C10B5">
        <w:rPr>
          <w:rFonts w:hint="eastAsia"/>
        </w:rPr>
        <w:t>5-1-1</w:t>
      </w:r>
      <w:r w:rsidRPr="00134A00">
        <w:t>所示，全</w:t>
      </w:r>
      <w:r w:rsidRPr="00134A00">
        <w:rPr>
          <w:rFonts w:hint="eastAsia"/>
        </w:rPr>
        <w:t>區</w:t>
      </w:r>
      <w:r w:rsidRPr="00134A00">
        <w:t>之</w:t>
      </w:r>
      <w:r w:rsidRPr="00134A00">
        <w:t>PGA</w:t>
      </w:r>
      <w:proofErr w:type="gramStart"/>
      <w:r w:rsidRPr="00134A00">
        <w:t>均在我國</w:t>
      </w:r>
      <w:proofErr w:type="gramEnd"/>
      <w:r w:rsidRPr="00134A00">
        <w:t>氣象局訂定之地震</w:t>
      </w:r>
      <w:proofErr w:type="gramStart"/>
      <w:r w:rsidRPr="00134A00">
        <w:t>震</w:t>
      </w:r>
      <w:proofErr w:type="gramEnd"/>
      <w:r w:rsidRPr="00134A00">
        <w:t>度分級表（表</w:t>
      </w:r>
      <w:r w:rsidR="004C10B5">
        <w:rPr>
          <w:rFonts w:hint="eastAsia"/>
        </w:rPr>
        <w:t>5</w:t>
      </w:r>
      <w:r w:rsidRPr="00134A00">
        <w:rPr>
          <w:rFonts w:hint="eastAsia"/>
        </w:rPr>
        <w:t>-1-2</w:t>
      </w:r>
      <w:r w:rsidRPr="00134A00">
        <w:t>）</w:t>
      </w:r>
      <w:proofErr w:type="gramStart"/>
      <w:r w:rsidRPr="00134A00">
        <w:t>的烈震等級</w:t>
      </w:r>
      <w:proofErr w:type="gramEnd"/>
      <w:r w:rsidRPr="00134A00">
        <w:t>或以上。</w:t>
      </w:r>
      <w:r w:rsidRPr="00134A00">
        <w:rPr>
          <w:rFonts w:hint="eastAsia"/>
        </w:rPr>
        <w:t>故本地區災害防救計畫後續應參考此可能之情形，擬定相關之災害防救對策。</w:t>
      </w:r>
    </w:p>
    <w:p w14:paraId="6742C6D2" w14:textId="5AF26AE5" w:rsidR="00A0269B" w:rsidRPr="00134A00" w:rsidRDefault="00BD35D2" w:rsidP="00A0269B">
      <w:pPr>
        <w:pStyle w:val="afffff6"/>
        <w:tabs>
          <w:tab w:val="left" w:pos="2352"/>
        </w:tabs>
        <w:ind w:firstLine="560"/>
        <w:rPr>
          <w:kern w:val="0"/>
        </w:rPr>
      </w:pPr>
      <w:r w:rsidRPr="00134A00">
        <w:rPr>
          <w:rFonts w:hint="eastAsia"/>
        </w:rPr>
        <w:lastRenderedPageBreak/>
        <w:t>依據相</w:t>
      </w:r>
      <w:r w:rsidRPr="000D4492">
        <w:rPr>
          <w:rFonts w:hint="eastAsia"/>
        </w:rPr>
        <w:t>關資料顯示，</w:t>
      </w:r>
      <w:r w:rsidR="00A0269B" w:rsidRPr="000D4492">
        <w:rPr>
          <w:rFonts w:hint="eastAsia"/>
        </w:rPr>
        <w:t>新化</w:t>
      </w:r>
      <w:r w:rsidR="00A0269B" w:rsidRPr="000D4492">
        <w:t>斷層地震事件影響新化</w:t>
      </w:r>
      <w:r w:rsidR="00A0269B" w:rsidRPr="000D4492">
        <w:rPr>
          <w:rFonts w:hint="eastAsia"/>
        </w:rPr>
        <w:t>區</w:t>
      </w:r>
      <w:r w:rsidR="00A0269B" w:rsidRPr="000D4492">
        <w:t>之地震潛勢頗大，後續</w:t>
      </w:r>
      <w:r w:rsidRPr="000D4492">
        <w:rPr>
          <w:rFonts w:hint="eastAsia"/>
        </w:rPr>
        <w:t>應</w:t>
      </w:r>
      <w:r w:rsidR="00A0269B" w:rsidRPr="000D4492">
        <w:t>詳細</w:t>
      </w:r>
      <w:proofErr w:type="gramStart"/>
      <w:r w:rsidR="00A0269B" w:rsidRPr="000D4492">
        <w:t>評估該潛勢</w:t>
      </w:r>
      <w:proofErr w:type="gramEnd"/>
      <w:r w:rsidR="00A0269B" w:rsidRPr="000D4492">
        <w:t>所造成之災損與危險度的分級，以</w:t>
      </w:r>
      <w:r w:rsidR="00A0269B" w:rsidRPr="000D4492">
        <w:rPr>
          <w:rFonts w:hint="eastAsia"/>
        </w:rPr>
        <w:t>作</w:t>
      </w:r>
      <w:r w:rsidR="00A0269B" w:rsidRPr="000D4492">
        <w:t>為進行防救災計畫之審慎因應</w:t>
      </w:r>
      <w:r w:rsidR="00A0269B" w:rsidRPr="000D4492">
        <w:rPr>
          <w:rFonts w:hint="eastAsia"/>
          <w:kern w:val="0"/>
        </w:rPr>
        <w:t>。</w:t>
      </w:r>
      <w:r w:rsidR="00A0269B" w:rsidRPr="000D4492">
        <w:rPr>
          <w:rFonts w:hint="eastAsia"/>
        </w:rPr>
        <w:t>圖</w:t>
      </w:r>
      <w:r w:rsidR="004C10B5" w:rsidRPr="000D4492">
        <w:rPr>
          <w:rFonts w:hint="eastAsia"/>
        </w:rPr>
        <w:t>5</w:t>
      </w:r>
      <w:r w:rsidR="00A0269B" w:rsidRPr="000D4492">
        <w:rPr>
          <w:rFonts w:hint="eastAsia"/>
        </w:rPr>
        <w:t>-1-</w:t>
      </w:r>
      <w:r w:rsidR="003A7217" w:rsidRPr="000D4492">
        <w:rPr>
          <w:rFonts w:hint="eastAsia"/>
        </w:rPr>
        <w:t>3</w:t>
      </w:r>
      <w:r w:rsidR="00A0269B" w:rsidRPr="000D4492">
        <w:rPr>
          <w:rFonts w:hint="eastAsia"/>
        </w:rPr>
        <w:t>為上述境況模擬之</w:t>
      </w:r>
      <w:r w:rsidR="00A0269B" w:rsidRPr="000D4492">
        <w:rPr>
          <w:rFonts w:hint="eastAsia"/>
          <w:kern w:val="0"/>
        </w:rPr>
        <w:t>震災危險度的分</w:t>
      </w:r>
      <w:r w:rsidR="00CF4C07" w:rsidRPr="000D4492">
        <w:rPr>
          <w:kern w:val="0"/>
        </w:rPr>
        <w:t>布</w:t>
      </w:r>
      <w:r w:rsidR="00A0269B" w:rsidRPr="000D4492">
        <w:rPr>
          <w:rFonts w:hint="eastAsia"/>
          <w:kern w:val="0"/>
        </w:rPr>
        <w:t>圖。由地震危險度的分</w:t>
      </w:r>
      <w:r w:rsidR="00CF4C07" w:rsidRPr="000D4492">
        <w:rPr>
          <w:kern w:val="0"/>
        </w:rPr>
        <w:t>布</w:t>
      </w:r>
      <w:r w:rsidR="00A0269B" w:rsidRPr="000D4492">
        <w:rPr>
          <w:rFonts w:hint="eastAsia"/>
          <w:kern w:val="0"/>
        </w:rPr>
        <w:t>圖中，可找出高危險度的村里，在新化區內進行防救災計畫時，即可特別加強該行政區域的防救災能力。</w:t>
      </w:r>
    </w:p>
    <w:p w14:paraId="07D2436E" w14:textId="6BEEBA89" w:rsidR="00A0269B" w:rsidRDefault="00085D2A" w:rsidP="00A0269B">
      <w:pPr>
        <w:pStyle w:val="afffff6"/>
        <w:tabs>
          <w:tab w:val="left" w:pos="2352"/>
        </w:tabs>
        <w:ind w:firstLine="560"/>
        <w:rPr>
          <w:color w:val="FF0000"/>
          <w:kern w:val="0"/>
        </w:rPr>
      </w:pPr>
      <w:r>
        <w:rPr>
          <w:noProof/>
          <w:color w:val="FF0000"/>
          <w:kern w:val="0"/>
        </w:rPr>
        <w:drawing>
          <wp:anchor distT="0" distB="0" distL="114300" distR="114300" simplePos="0" relativeHeight="251664896" behindDoc="1" locked="0" layoutInCell="1" allowOverlap="1" wp14:anchorId="78541359" wp14:editId="53C99DCA">
            <wp:simplePos x="0" y="0"/>
            <wp:positionH relativeFrom="column">
              <wp:posOffset>242570</wp:posOffset>
            </wp:positionH>
            <wp:positionV relativeFrom="paragraph">
              <wp:posOffset>71120</wp:posOffset>
            </wp:positionV>
            <wp:extent cx="5181600" cy="3600450"/>
            <wp:effectExtent l="0" t="0" r="0" b="0"/>
            <wp:wrapNone/>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圖片 33"/>
                    <pic:cNvPicPr/>
                  </pic:nvPicPr>
                  <pic:blipFill>
                    <a:blip r:embed="rId78">
                      <a:extLst>
                        <a:ext uri="{28A0092B-C50C-407E-A947-70E740481C1C}">
                          <a14:useLocalDpi xmlns:a14="http://schemas.microsoft.com/office/drawing/2010/main" val="0"/>
                        </a:ext>
                      </a:extLst>
                    </a:blip>
                    <a:stretch>
                      <a:fillRect/>
                    </a:stretch>
                  </pic:blipFill>
                  <pic:spPr>
                    <a:xfrm>
                      <a:off x="0" y="0"/>
                      <a:ext cx="5181600" cy="3600450"/>
                    </a:xfrm>
                    <a:prstGeom prst="rect">
                      <a:avLst/>
                    </a:prstGeom>
                  </pic:spPr>
                </pic:pic>
              </a:graphicData>
            </a:graphic>
            <wp14:sizeRelH relativeFrom="page">
              <wp14:pctWidth>0</wp14:pctWidth>
            </wp14:sizeRelH>
            <wp14:sizeRelV relativeFrom="page">
              <wp14:pctHeight>0</wp14:pctHeight>
            </wp14:sizeRelV>
          </wp:anchor>
        </w:drawing>
      </w:r>
    </w:p>
    <w:p w14:paraId="28717DF9" w14:textId="77777777" w:rsidR="0022636C" w:rsidRDefault="0022636C" w:rsidP="00A0269B">
      <w:pPr>
        <w:pStyle w:val="afffff6"/>
        <w:tabs>
          <w:tab w:val="left" w:pos="2352"/>
        </w:tabs>
        <w:ind w:firstLine="560"/>
        <w:rPr>
          <w:color w:val="FF0000"/>
          <w:kern w:val="0"/>
        </w:rPr>
      </w:pPr>
    </w:p>
    <w:p w14:paraId="24FA76FA" w14:textId="408C92F6" w:rsidR="0022636C" w:rsidRDefault="0022636C" w:rsidP="00A0269B">
      <w:pPr>
        <w:pStyle w:val="afffff6"/>
        <w:tabs>
          <w:tab w:val="left" w:pos="2352"/>
        </w:tabs>
        <w:ind w:firstLine="560"/>
        <w:rPr>
          <w:color w:val="FF0000"/>
          <w:kern w:val="0"/>
        </w:rPr>
      </w:pPr>
    </w:p>
    <w:p w14:paraId="37B30D2B" w14:textId="77777777" w:rsidR="0022636C" w:rsidRDefault="0022636C" w:rsidP="00A0269B">
      <w:pPr>
        <w:pStyle w:val="afffff6"/>
        <w:tabs>
          <w:tab w:val="left" w:pos="2352"/>
        </w:tabs>
        <w:ind w:firstLine="560"/>
        <w:rPr>
          <w:color w:val="FF0000"/>
          <w:kern w:val="0"/>
        </w:rPr>
      </w:pPr>
    </w:p>
    <w:p w14:paraId="6B0CF4DF" w14:textId="671E9B30" w:rsidR="0022636C" w:rsidRDefault="0022636C" w:rsidP="00A0269B">
      <w:pPr>
        <w:pStyle w:val="afffff6"/>
        <w:tabs>
          <w:tab w:val="left" w:pos="2352"/>
        </w:tabs>
        <w:ind w:firstLine="560"/>
        <w:rPr>
          <w:color w:val="FF0000"/>
          <w:kern w:val="0"/>
        </w:rPr>
      </w:pPr>
    </w:p>
    <w:p w14:paraId="6B1B0F70" w14:textId="77777777" w:rsidR="0022636C" w:rsidRDefault="0022636C" w:rsidP="00A0269B">
      <w:pPr>
        <w:pStyle w:val="afffff6"/>
        <w:tabs>
          <w:tab w:val="left" w:pos="2352"/>
        </w:tabs>
        <w:ind w:firstLine="560"/>
        <w:rPr>
          <w:color w:val="FF0000"/>
          <w:kern w:val="0"/>
        </w:rPr>
      </w:pPr>
    </w:p>
    <w:p w14:paraId="082C226B" w14:textId="77777777" w:rsidR="0022636C" w:rsidRDefault="0022636C" w:rsidP="00A0269B">
      <w:pPr>
        <w:pStyle w:val="afffff6"/>
        <w:tabs>
          <w:tab w:val="left" w:pos="2352"/>
        </w:tabs>
        <w:ind w:firstLine="560"/>
        <w:rPr>
          <w:color w:val="FF0000"/>
          <w:kern w:val="0"/>
        </w:rPr>
      </w:pPr>
    </w:p>
    <w:p w14:paraId="2031178C" w14:textId="77777777" w:rsidR="0022636C" w:rsidRDefault="0022636C" w:rsidP="00A0269B">
      <w:pPr>
        <w:pStyle w:val="afffff6"/>
        <w:tabs>
          <w:tab w:val="left" w:pos="2352"/>
        </w:tabs>
        <w:ind w:firstLine="560"/>
        <w:rPr>
          <w:color w:val="FF0000"/>
          <w:kern w:val="0"/>
        </w:rPr>
      </w:pPr>
    </w:p>
    <w:p w14:paraId="166123F0" w14:textId="77777777" w:rsidR="0022636C" w:rsidRDefault="0022636C" w:rsidP="00A0269B">
      <w:pPr>
        <w:pStyle w:val="afffff6"/>
        <w:tabs>
          <w:tab w:val="left" w:pos="2352"/>
        </w:tabs>
        <w:ind w:firstLine="560"/>
        <w:rPr>
          <w:color w:val="FF0000"/>
          <w:kern w:val="0"/>
        </w:rPr>
      </w:pPr>
    </w:p>
    <w:p w14:paraId="27AC6C01" w14:textId="77777777" w:rsidR="0022636C" w:rsidRDefault="0022636C" w:rsidP="00A0269B">
      <w:pPr>
        <w:pStyle w:val="afffff6"/>
        <w:tabs>
          <w:tab w:val="left" w:pos="2352"/>
        </w:tabs>
        <w:ind w:firstLine="560"/>
        <w:rPr>
          <w:color w:val="FF0000"/>
          <w:kern w:val="0"/>
        </w:rPr>
      </w:pPr>
    </w:p>
    <w:p w14:paraId="1CB83696" w14:textId="77777777" w:rsidR="0022636C" w:rsidRDefault="0022636C" w:rsidP="00A0269B">
      <w:pPr>
        <w:pStyle w:val="afffff6"/>
        <w:tabs>
          <w:tab w:val="left" w:pos="2352"/>
        </w:tabs>
        <w:ind w:firstLine="560"/>
        <w:rPr>
          <w:color w:val="FF0000"/>
          <w:kern w:val="0"/>
        </w:rPr>
      </w:pPr>
    </w:p>
    <w:p w14:paraId="6212D243" w14:textId="77777777" w:rsidR="0022636C" w:rsidRDefault="0022636C" w:rsidP="00E4486E">
      <w:pPr>
        <w:pStyle w:val="afffff6"/>
        <w:tabs>
          <w:tab w:val="left" w:pos="2352"/>
        </w:tabs>
        <w:ind w:firstLineChars="0" w:firstLine="0"/>
        <w:rPr>
          <w:color w:val="FF0000"/>
          <w:kern w:val="0"/>
        </w:rPr>
      </w:pPr>
    </w:p>
    <w:p w14:paraId="07192FE8" w14:textId="77777777" w:rsidR="00C1282B" w:rsidRPr="000D4492" w:rsidRDefault="0022636C" w:rsidP="00E4486E">
      <w:pPr>
        <w:pStyle w:val="-"/>
        <w:tabs>
          <w:tab w:val="left" w:pos="2352"/>
        </w:tabs>
        <w:rPr>
          <w:color w:val="auto"/>
        </w:rPr>
      </w:pPr>
      <w:bookmarkStart w:id="242" w:name="_Toc25161322"/>
      <w:r w:rsidRPr="000D4492">
        <w:rPr>
          <w:rFonts w:hint="eastAsia"/>
          <w:color w:val="auto"/>
          <w:kern w:val="0"/>
        </w:rPr>
        <w:t>圖</w:t>
      </w:r>
      <w:r w:rsidR="00E54A9C" w:rsidRPr="000D4492">
        <w:rPr>
          <w:rFonts w:hint="eastAsia"/>
          <w:color w:val="auto"/>
          <w:kern w:val="0"/>
        </w:rPr>
        <w:t>5</w:t>
      </w:r>
      <w:r w:rsidRPr="000D4492">
        <w:rPr>
          <w:rFonts w:hint="eastAsia"/>
          <w:color w:val="auto"/>
          <w:kern w:val="0"/>
        </w:rPr>
        <w:t>-1-</w:t>
      </w:r>
      <w:bookmarkEnd w:id="242"/>
      <w:r w:rsidR="00E54A9C" w:rsidRPr="000D4492">
        <w:rPr>
          <w:rFonts w:hint="eastAsia"/>
          <w:color w:val="auto"/>
          <w:kern w:val="0"/>
        </w:rPr>
        <w:t>3</w:t>
      </w:r>
      <w:r w:rsidR="00E4486E" w:rsidRPr="000D4492">
        <w:rPr>
          <w:rFonts w:cs="標楷體" w:hint="eastAsia"/>
          <w:color w:val="auto"/>
        </w:rPr>
        <w:t>新化斷層地震</w:t>
      </w:r>
      <w:r w:rsidR="00E4486E" w:rsidRPr="000D4492">
        <w:rPr>
          <w:rFonts w:hint="eastAsia"/>
          <w:color w:val="auto"/>
        </w:rPr>
        <w:t>最大地表加速度</w:t>
      </w:r>
      <w:r w:rsidR="00E4486E" w:rsidRPr="000D4492">
        <w:rPr>
          <w:rFonts w:hint="eastAsia"/>
          <w:color w:val="auto"/>
        </w:rPr>
        <w:t>(</w:t>
      </w:r>
      <w:r w:rsidR="00E4486E" w:rsidRPr="000D4492">
        <w:rPr>
          <w:color w:val="auto"/>
        </w:rPr>
        <w:t>PGA</w:t>
      </w:r>
      <w:r w:rsidR="00E4486E" w:rsidRPr="000D4492">
        <w:rPr>
          <w:rFonts w:hint="eastAsia"/>
          <w:color w:val="auto"/>
        </w:rPr>
        <w:t>)</w:t>
      </w:r>
      <w:r w:rsidR="00E4486E" w:rsidRPr="000D4492">
        <w:rPr>
          <w:rFonts w:hint="eastAsia"/>
          <w:color w:val="auto"/>
        </w:rPr>
        <w:t>分</w:t>
      </w:r>
      <w:r w:rsidR="00CF4C07" w:rsidRPr="000D4492">
        <w:rPr>
          <w:color w:val="auto"/>
        </w:rPr>
        <w:t>布</w:t>
      </w:r>
      <w:r w:rsidR="00E4486E" w:rsidRPr="000D4492">
        <w:rPr>
          <w:rFonts w:hint="eastAsia"/>
          <w:color w:val="auto"/>
        </w:rPr>
        <w:t>圖</w:t>
      </w:r>
    </w:p>
    <w:p w14:paraId="6C4F8968" w14:textId="35AD6DCC" w:rsidR="00E4486E" w:rsidRPr="000D4492" w:rsidRDefault="00E4486E" w:rsidP="00E4486E">
      <w:pPr>
        <w:pStyle w:val="-"/>
        <w:tabs>
          <w:tab w:val="left" w:pos="2352"/>
        </w:tabs>
        <w:rPr>
          <w:color w:val="auto"/>
          <w:sz w:val="24"/>
          <w:szCs w:val="24"/>
        </w:rPr>
      </w:pPr>
      <w:r w:rsidRPr="000D4492">
        <w:rPr>
          <w:rFonts w:hint="eastAsia"/>
          <w:color w:val="auto"/>
          <w:sz w:val="24"/>
          <w:szCs w:val="24"/>
        </w:rPr>
        <w:t>資料來源</w:t>
      </w:r>
      <w:r w:rsidRPr="000D4492">
        <w:rPr>
          <w:rFonts w:hint="eastAsia"/>
          <w:color w:val="auto"/>
          <w:sz w:val="24"/>
          <w:szCs w:val="24"/>
        </w:rPr>
        <w:t>:</w:t>
      </w:r>
      <w:r w:rsidRPr="000D4492">
        <w:rPr>
          <w:color w:val="auto"/>
          <w:sz w:val="24"/>
          <w:szCs w:val="24"/>
        </w:rPr>
        <w:t xml:space="preserve"> </w:t>
      </w:r>
      <w:proofErr w:type="gramStart"/>
      <w:r w:rsidRPr="000D4492">
        <w:rPr>
          <w:color w:val="auto"/>
          <w:sz w:val="24"/>
          <w:szCs w:val="24"/>
        </w:rPr>
        <w:t>1</w:t>
      </w:r>
      <w:r w:rsidR="00085D2A" w:rsidRPr="000D4492">
        <w:rPr>
          <w:rFonts w:hint="eastAsia"/>
          <w:color w:val="auto"/>
          <w:sz w:val="24"/>
          <w:szCs w:val="24"/>
        </w:rPr>
        <w:t>10</w:t>
      </w:r>
      <w:proofErr w:type="gramEnd"/>
      <w:r w:rsidRPr="000D4492">
        <w:rPr>
          <w:color w:val="auto"/>
          <w:sz w:val="24"/>
          <w:szCs w:val="24"/>
        </w:rPr>
        <w:t>年度</w:t>
      </w:r>
      <w:proofErr w:type="gramStart"/>
      <w:r w:rsidRPr="000D4492">
        <w:rPr>
          <w:color w:val="auto"/>
          <w:sz w:val="24"/>
          <w:szCs w:val="24"/>
        </w:rPr>
        <w:t>臺</w:t>
      </w:r>
      <w:proofErr w:type="gramEnd"/>
      <w:r w:rsidRPr="000D4492">
        <w:rPr>
          <w:color w:val="auto"/>
          <w:sz w:val="24"/>
          <w:szCs w:val="24"/>
        </w:rPr>
        <w:t>南市地區災害防救計畫</w:t>
      </w:r>
    </w:p>
    <w:p w14:paraId="4257487A" w14:textId="77777777" w:rsidR="00C1282B" w:rsidRPr="000D4492" w:rsidRDefault="00C1282B" w:rsidP="001072D0">
      <w:pPr>
        <w:pStyle w:val="-7"/>
        <w:rPr>
          <w:color w:val="auto"/>
        </w:rPr>
      </w:pPr>
    </w:p>
    <w:p w14:paraId="2984472A" w14:textId="77777777" w:rsidR="00A0269B" w:rsidRPr="000D4492" w:rsidRDefault="00A0269B" w:rsidP="004C10B5">
      <w:pPr>
        <w:pStyle w:val="-"/>
        <w:tabs>
          <w:tab w:val="left" w:pos="2352"/>
        </w:tabs>
        <w:rPr>
          <w:color w:val="auto"/>
          <w:kern w:val="0"/>
        </w:rPr>
      </w:pPr>
      <w:bookmarkStart w:id="243" w:name="_Toc23253036"/>
      <w:r w:rsidRPr="000D4492">
        <w:rPr>
          <w:color w:val="auto"/>
          <w:kern w:val="0"/>
        </w:rPr>
        <w:t>表</w:t>
      </w:r>
      <w:r w:rsidR="00E54A9C" w:rsidRPr="000D4492">
        <w:rPr>
          <w:rFonts w:hint="eastAsia"/>
          <w:color w:val="auto"/>
          <w:kern w:val="0"/>
        </w:rPr>
        <w:t>5</w:t>
      </w:r>
      <w:r w:rsidRPr="000D4492">
        <w:rPr>
          <w:rFonts w:hint="eastAsia"/>
          <w:color w:val="auto"/>
          <w:kern w:val="0"/>
        </w:rPr>
        <w:t>-1-1</w:t>
      </w:r>
      <w:r w:rsidRPr="000D4492">
        <w:rPr>
          <w:rFonts w:hint="eastAsia"/>
          <w:color w:val="auto"/>
          <w:kern w:val="0"/>
        </w:rPr>
        <w:t>新化</w:t>
      </w:r>
      <w:r w:rsidRPr="000D4492">
        <w:rPr>
          <w:color w:val="auto"/>
          <w:kern w:val="0"/>
        </w:rPr>
        <w:t>斷層地震事件</w:t>
      </w:r>
      <w:r w:rsidRPr="000D4492">
        <w:rPr>
          <w:rFonts w:hint="eastAsia"/>
          <w:color w:val="auto"/>
          <w:kern w:val="0"/>
        </w:rPr>
        <w:t>新化區地震最大地表</w:t>
      </w:r>
      <w:bookmarkEnd w:id="243"/>
    </w:p>
    <w:p w14:paraId="52AADDBD" w14:textId="6B821A7D" w:rsidR="00A0269B" w:rsidRPr="000D4492" w:rsidRDefault="00A0269B" w:rsidP="00E4486E">
      <w:pPr>
        <w:pStyle w:val="-"/>
        <w:tabs>
          <w:tab w:val="left" w:pos="2352"/>
        </w:tabs>
        <w:rPr>
          <w:color w:val="auto"/>
          <w:sz w:val="24"/>
          <w:szCs w:val="24"/>
        </w:rPr>
      </w:pPr>
      <w:bookmarkStart w:id="244" w:name="_Toc23253037"/>
      <w:r w:rsidRPr="000D4492">
        <w:rPr>
          <w:rFonts w:hint="eastAsia"/>
          <w:color w:val="auto"/>
        </w:rPr>
        <w:t>加速度為</w:t>
      </w:r>
      <w:r w:rsidRPr="000D4492">
        <w:rPr>
          <w:rFonts w:hint="eastAsia"/>
          <w:color w:val="auto"/>
        </w:rPr>
        <w:t>0.4g</w:t>
      </w:r>
      <w:r w:rsidRPr="000D4492">
        <w:rPr>
          <w:rFonts w:hint="eastAsia"/>
          <w:color w:val="auto"/>
        </w:rPr>
        <w:t>以上之統計表</w:t>
      </w:r>
      <w:bookmarkEnd w:id="244"/>
      <w:r w:rsidR="00E4486E" w:rsidRPr="000D4492">
        <w:rPr>
          <w:rFonts w:hint="eastAsia"/>
          <w:color w:val="auto"/>
        </w:rPr>
        <w:t>(</w:t>
      </w:r>
      <w:r w:rsidR="00E4486E" w:rsidRPr="000D4492">
        <w:rPr>
          <w:rFonts w:hint="eastAsia"/>
          <w:color w:val="auto"/>
          <w:sz w:val="24"/>
          <w:szCs w:val="24"/>
        </w:rPr>
        <w:t>資料來源</w:t>
      </w:r>
      <w:r w:rsidR="00E4486E" w:rsidRPr="000D4492">
        <w:rPr>
          <w:rFonts w:hint="eastAsia"/>
          <w:color w:val="auto"/>
          <w:sz w:val="24"/>
          <w:szCs w:val="24"/>
        </w:rPr>
        <w:t>:</w:t>
      </w:r>
      <w:r w:rsidR="00E4486E" w:rsidRPr="000D4492">
        <w:rPr>
          <w:color w:val="auto"/>
          <w:sz w:val="24"/>
          <w:szCs w:val="24"/>
        </w:rPr>
        <w:t xml:space="preserve"> </w:t>
      </w:r>
      <w:proofErr w:type="gramStart"/>
      <w:r w:rsidR="00E4486E" w:rsidRPr="000D4492">
        <w:rPr>
          <w:color w:val="auto"/>
          <w:sz w:val="24"/>
          <w:szCs w:val="24"/>
        </w:rPr>
        <w:t>1</w:t>
      </w:r>
      <w:r w:rsidR="00085D2A" w:rsidRPr="000D4492">
        <w:rPr>
          <w:rFonts w:hint="eastAsia"/>
          <w:color w:val="auto"/>
          <w:sz w:val="24"/>
          <w:szCs w:val="24"/>
        </w:rPr>
        <w:t>10</w:t>
      </w:r>
      <w:proofErr w:type="gramEnd"/>
      <w:r w:rsidR="00E4486E" w:rsidRPr="000D4492">
        <w:rPr>
          <w:color w:val="auto"/>
          <w:sz w:val="24"/>
          <w:szCs w:val="24"/>
        </w:rPr>
        <w:t>年度</w:t>
      </w:r>
      <w:proofErr w:type="gramStart"/>
      <w:r w:rsidR="00E4486E" w:rsidRPr="000D4492">
        <w:rPr>
          <w:color w:val="auto"/>
          <w:sz w:val="24"/>
          <w:szCs w:val="24"/>
        </w:rPr>
        <w:t>臺</w:t>
      </w:r>
      <w:proofErr w:type="gramEnd"/>
      <w:r w:rsidR="00E4486E" w:rsidRPr="000D4492">
        <w:rPr>
          <w:color w:val="auto"/>
          <w:sz w:val="24"/>
          <w:szCs w:val="24"/>
        </w:rPr>
        <w:t>南市地區災害防救計畫</w:t>
      </w:r>
      <w:r w:rsidR="00E4486E" w:rsidRPr="000D4492">
        <w:rPr>
          <w:rFonts w:hint="eastAsia"/>
          <w:color w:val="auto"/>
          <w:sz w:val="24"/>
          <w:szCs w:val="24"/>
        </w:rPr>
        <w:t>)</w:t>
      </w:r>
    </w:p>
    <w:tbl>
      <w:tblPr>
        <w:tblpPr w:leftFromText="180" w:rightFromText="180" w:vertAnchor="text" w:tblpXSpec="center" w:tblpY="1"/>
        <w:tblOverlap w:val="neve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900"/>
        <w:gridCol w:w="1900"/>
        <w:gridCol w:w="1900"/>
        <w:gridCol w:w="1900"/>
      </w:tblGrid>
      <w:tr w:rsidR="000D4492" w:rsidRPr="000D4492" w14:paraId="301A707C" w14:textId="77777777" w:rsidTr="00E4486E">
        <w:trPr>
          <w:trHeight w:val="454"/>
        </w:trPr>
        <w:tc>
          <w:tcPr>
            <w:tcW w:w="1250" w:type="pct"/>
            <w:shd w:val="clear" w:color="000000" w:fill="F2F2F2"/>
            <w:noWrap/>
            <w:vAlign w:val="center"/>
          </w:tcPr>
          <w:p w14:paraId="00098071" w14:textId="77777777" w:rsidR="00A0269B" w:rsidRPr="000D4492" w:rsidRDefault="00A0269B" w:rsidP="00444B44">
            <w:pPr>
              <w:widowControl/>
              <w:tabs>
                <w:tab w:val="left" w:pos="2352"/>
              </w:tabs>
              <w:jc w:val="center"/>
              <w:rPr>
                <w:rFonts w:ascii="Times New Roman" w:eastAsia="標楷體" w:hAnsi="Times New Roman"/>
                <w:kern w:val="0"/>
                <w:sz w:val="28"/>
                <w:szCs w:val="28"/>
              </w:rPr>
            </w:pPr>
            <w:r w:rsidRPr="000D4492">
              <w:rPr>
                <w:rFonts w:ascii="Times New Roman" w:eastAsia="標楷體" w:hAnsi="標楷體"/>
                <w:kern w:val="0"/>
                <w:sz w:val="28"/>
                <w:szCs w:val="28"/>
              </w:rPr>
              <w:t>里名</w:t>
            </w:r>
          </w:p>
        </w:tc>
        <w:tc>
          <w:tcPr>
            <w:tcW w:w="1250" w:type="pct"/>
            <w:shd w:val="clear" w:color="000000" w:fill="F2F2F2"/>
            <w:noWrap/>
            <w:vAlign w:val="center"/>
          </w:tcPr>
          <w:p w14:paraId="07912E4B" w14:textId="77777777" w:rsidR="00A0269B" w:rsidRPr="000D4492" w:rsidRDefault="00A0269B" w:rsidP="00444B44">
            <w:pPr>
              <w:widowControl/>
              <w:tabs>
                <w:tab w:val="left" w:pos="2352"/>
              </w:tabs>
              <w:jc w:val="center"/>
              <w:rPr>
                <w:rFonts w:ascii="Times New Roman" w:eastAsia="標楷體" w:hAnsi="Times New Roman"/>
                <w:kern w:val="0"/>
                <w:sz w:val="28"/>
                <w:szCs w:val="28"/>
              </w:rPr>
            </w:pPr>
            <w:r w:rsidRPr="000D4492">
              <w:rPr>
                <w:rFonts w:ascii="Times New Roman" w:eastAsia="標楷體" w:hAnsi="Times New Roman"/>
                <w:kern w:val="0"/>
                <w:sz w:val="28"/>
                <w:szCs w:val="28"/>
              </w:rPr>
              <w:t>PGA(g)</w:t>
            </w:r>
          </w:p>
        </w:tc>
        <w:tc>
          <w:tcPr>
            <w:tcW w:w="1250" w:type="pct"/>
            <w:shd w:val="clear" w:color="000000" w:fill="F2F2F2"/>
            <w:vAlign w:val="center"/>
          </w:tcPr>
          <w:p w14:paraId="67A9B269" w14:textId="77777777" w:rsidR="00A0269B" w:rsidRPr="000D4492" w:rsidRDefault="00A0269B" w:rsidP="00444B44">
            <w:pPr>
              <w:widowControl/>
              <w:tabs>
                <w:tab w:val="left" w:pos="2352"/>
              </w:tabs>
              <w:jc w:val="center"/>
              <w:rPr>
                <w:rFonts w:ascii="Times New Roman" w:eastAsia="標楷體" w:hAnsi="Times New Roman"/>
                <w:kern w:val="0"/>
                <w:sz w:val="28"/>
                <w:szCs w:val="28"/>
              </w:rPr>
            </w:pPr>
            <w:r w:rsidRPr="000D4492">
              <w:rPr>
                <w:rFonts w:ascii="Times New Roman" w:eastAsia="標楷體" w:hAnsi="標楷體"/>
                <w:kern w:val="0"/>
                <w:sz w:val="28"/>
                <w:szCs w:val="28"/>
              </w:rPr>
              <w:t>里名</w:t>
            </w:r>
          </w:p>
        </w:tc>
        <w:tc>
          <w:tcPr>
            <w:tcW w:w="1250" w:type="pct"/>
            <w:shd w:val="clear" w:color="000000" w:fill="F2F2F2"/>
            <w:vAlign w:val="center"/>
          </w:tcPr>
          <w:p w14:paraId="742E525B" w14:textId="77777777" w:rsidR="00A0269B" w:rsidRPr="000D4492" w:rsidRDefault="00A0269B" w:rsidP="00444B44">
            <w:pPr>
              <w:widowControl/>
              <w:tabs>
                <w:tab w:val="left" w:pos="2352"/>
              </w:tabs>
              <w:jc w:val="center"/>
              <w:rPr>
                <w:rFonts w:ascii="Times New Roman" w:eastAsia="標楷體" w:hAnsi="Times New Roman"/>
                <w:kern w:val="0"/>
                <w:sz w:val="28"/>
                <w:szCs w:val="28"/>
              </w:rPr>
            </w:pPr>
            <w:r w:rsidRPr="000D4492">
              <w:rPr>
                <w:rFonts w:ascii="Times New Roman" w:eastAsia="標楷體" w:hAnsi="Times New Roman"/>
                <w:kern w:val="0"/>
                <w:sz w:val="28"/>
                <w:szCs w:val="28"/>
              </w:rPr>
              <w:t>PGA(g)</w:t>
            </w:r>
          </w:p>
        </w:tc>
      </w:tr>
      <w:tr w:rsidR="000D4492" w:rsidRPr="000D4492" w14:paraId="4CC6C7B3" w14:textId="77777777" w:rsidTr="00E4486E">
        <w:trPr>
          <w:trHeight w:val="454"/>
        </w:trPr>
        <w:tc>
          <w:tcPr>
            <w:tcW w:w="1250" w:type="pct"/>
            <w:shd w:val="clear" w:color="auto" w:fill="auto"/>
            <w:noWrap/>
            <w:vAlign w:val="center"/>
          </w:tcPr>
          <w:p w14:paraId="015A0F9B" w14:textId="550C1F36" w:rsidR="00340B38" w:rsidRPr="000D4492" w:rsidRDefault="00340B38" w:rsidP="00340B38">
            <w:pPr>
              <w:widowControl/>
              <w:tabs>
                <w:tab w:val="left" w:pos="2352"/>
              </w:tabs>
              <w:jc w:val="center"/>
              <w:rPr>
                <w:rFonts w:ascii="Times New Roman" w:eastAsia="標楷體" w:hAnsi="Times New Roman"/>
                <w:kern w:val="0"/>
                <w:sz w:val="28"/>
                <w:szCs w:val="28"/>
              </w:rPr>
            </w:pPr>
            <w:r w:rsidRPr="000D4492">
              <w:rPr>
                <w:rFonts w:ascii="Times New Roman" w:eastAsia="標楷體" w:hAnsi="標楷體"/>
                <w:kern w:val="0"/>
                <w:sz w:val="28"/>
                <w:szCs w:val="28"/>
              </w:rPr>
              <w:t>北勢里</w:t>
            </w:r>
          </w:p>
        </w:tc>
        <w:tc>
          <w:tcPr>
            <w:tcW w:w="1250" w:type="pct"/>
            <w:shd w:val="clear" w:color="auto" w:fill="auto"/>
            <w:noWrap/>
            <w:vAlign w:val="center"/>
          </w:tcPr>
          <w:p w14:paraId="77155684" w14:textId="4D164B89" w:rsidR="00340B38" w:rsidRPr="000D4492" w:rsidRDefault="00340B38" w:rsidP="00340B38">
            <w:pPr>
              <w:widowControl/>
              <w:tabs>
                <w:tab w:val="left" w:pos="2352"/>
              </w:tabs>
              <w:jc w:val="center"/>
              <w:rPr>
                <w:rFonts w:ascii="Times New Roman" w:eastAsia="標楷體" w:hAnsi="Times New Roman" w:cs="新細明體"/>
                <w:kern w:val="0"/>
              </w:rPr>
            </w:pPr>
            <w:r w:rsidRPr="000D4492">
              <w:rPr>
                <w:rFonts w:ascii="Times New Roman" w:eastAsia="標楷體" w:hAnsi="Times New Roman" w:cs="新細明體" w:hint="eastAsia"/>
                <w:kern w:val="0"/>
              </w:rPr>
              <w:t>0.5236</w:t>
            </w:r>
          </w:p>
        </w:tc>
        <w:tc>
          <w:tcPr>
            <w:tcW w:w="1250" w:type="pct"/>
            <w:shd w:val="clear" w:color="auto" w:fill="auto"/>
            <w:noWrap/>
            <w:vAlign w:val="center"/>
          </w:tcPr>
          <w:p w14:paraId="08A5026A" w14:textId="45986C3C" w:rsidR="00340B38" w:rsidRPr="000D4492" w:rsidRDefault="00340B38" w:rsidP="00340B38">
            <w:pPr>
              <w:widowControl/>
              <w:tabs>
                <w:tab w:val="left" w:pos="2352"/>
              </w:tabs>
              <w:jc w:val="center"/>
              <w:rPr>
                <w:rFonts w:ascii="Times New Roman" w:eastAsia="標楷體" w:hAnsi="Times New Roman"/>
                <w:kern w:val="0"/>
                <w:sz w:val="28"/>
                <w:szCs w:val="28"/>
              </w:rPr>
            </w:pPr>
            <w:r w:rsidRPr="000D4492">
              <w:rPr>
                <w:rFonts w:ascii="Times New Roman" w:eastAsia="標楷體" w:hAnsi="標楷體"/>
                <w:kern w:val="0"/>
                <w:sz w:val="28"/>
                <w:szCs w:val="28"/>
              </w:rPr>
              <w:t>武安里</w:t>
            </w:r>
          </w:p>
        </w:tc>
        <w:tc>
          <w:tcPr>
            <w:tcW w:w="1250" w:type="pct"/>
            <w:shd w:val="clear" w:color="auto" w:fill="auto"/>
            <w:noWrap/>
            <w:vAlign w:val="center"/>
          </w:tcPr>
          <w:p w14:paraId="3D5A5049" w14:textId="037D21A7" w:rsidR="00340B38" w:rsidRPr="000D4492" w:rsidRDefault="00340B38" w:rsidP="00340B38">
            <w:pPr>
              <w:widowControl/>
              <w:tabs>
                <w:tab w:val="left" w:pos="2352"/>
              </w:tabs>
              <w:jc w:val="center"/>
              <w:rPr>
                <w:rFonts w:ascii="Times New Roman" w:eastAsia="標楷體" w:hAnsi="Times New Roman"/>
                <w:kern w:val="0"/>
                <w:sz w:val="28"/>
                <w:szCs w:val="28"/>
              </w:rPr>
            </w:pPr>
            <w:r w:rsidRPr="000D4492">
              <w:rPr>
                <w:rFonts w:ascii="Times New Roman" w:eastAsia="標楷體" w:hAnsi="Times New Roman" w:cs="新細明體" w:hint="eastAsia"/>
                <w:kern w:val="0"/>
              </w:rPr>
              <w:t>0.4494</w:t>
            </w:r>
          </w:p>
        </w:tc>
      </w:tr>
      <w:tr w:rsidR="000D4492" w:rsidRPr="000D4492" w14:paraId="569864AF" w14:textId="77777777" w:rsidTr="00E4486E">
        <w:trPr>
          <w:trHeight w:val="454"/>
        </w:trPr>
        <w:tc>
          <w:tcPr>
            <w:tcW w:w="1250" w:type="pct"/>
            <w:shd w:val="clear" w:color="auto" w:fill="auto"/>
            <w:noWrap/>
            <w:vAlign w:val="center"/>
          </w:tcPr>
          <w:p w14:paraId="00E80D4D" w14:textId="2AF1444B" w:rsidR="00340B38" w:rsidRPr="000D4492" w:rsidRDefault="00340B38" w:rsidP="00340B38">
            <w:pPr>
              <w:widowControl/>
              <w:tabs>
                <w:tab w:val="left" w:pos="2352"/>
              </w:tabs>
              <w:jc w:val="center"/>
              <w:rPr>
                <w:rFonts w:ascii="Times New Roman" w:eastAsia="標楷體" w:hAnsi="Times New Roman"/>
                <w:kern w:val="0"/>
                <w:sz w:val="28"/>
                <w:szCs w:val="28"/>
              </w:rPr>
            </w:pPr>
            <w:r w:rsidRPr="000D4492">
              <w:rPr>
                <w:rFonts w:ascii="標楷體" w:eastAsia="新細明體-ExtB" w:hAnsi="標楷體" w:cs="新細明體-ExtB" w:hint="eastAsia"/>
                <w:sz w:val="28"/>
                <w:szCs w:val="28"/>
              </w:rPr>
              <w:t>𦰡</w:t>
            </w:r>
            <w:r w:rsidRPr="000D4492">
              <w:rPr>
                <w:rFonts w:ascii="Times New Roman" w:eastAsia="標楷體" w:hAnsi="標楷體"/>
                <w:kern w:val="0"/>
                <w:sz w:val="28"/>
                <w:szCs w:val="28"/>
              </w:rPr>
              <w:t>拔里</w:t>
            </w:r>
          </w:p>
        </w:tc>
        <w:tc>
          <w:tcPr>
            <w:tcW w:w="1250" w:type="pct"/>
            <w:shd w:val="clear" w:color="auto" w:fill="auto"/>
            <w:noWrap/>
            <w:vAlign w:val="center"/>
          </w:tcPr>
          <w:p w14:paraId="6152EC55" w14:textId="04D5B9B5" w:rsidR="00340B38" w:rsidRPr="000D4492" w:rsidRDefault="00340B38" w:rsidP="00340B38">
            <w:pPr>
              <w:widowControl/>
              <w:tabs>
                <w:tab w:val="left" w:pos="2352"/>
              </w:tabs>
              <w:jc w:val="center"/>
              <w:rPr>
                <w:rFonts w:ascii="Times New Roman" w:eastAsia="標楷體" w:hAnsi="Times New Roman" w:cs="新細明體"/>
                <w:kern w:val="0"/>
              </w:rPr>
            </w:pPr>
            <w:r w:rsidRPr="000D4492">
              <w:rPr>
                <w:rFonts w:ascii="Times New Roman" w:eastAsia="標楷體" w:hAnsi="Times New Roman" w:cs="新細明體" w:hint="eastAsia"/>
                <w:kern w:val="0"/>
              </w:rPr>
              <w:t>0.5169</w:t>
            </w:r>
          </w:p>
        </w:tc>
        <w:tc>
          <w:tcPr>
            <w:tcW w:w="1250" w:type="pct"/>
            <w:shd w:val="clear" w:color="auto" w:fill="auto"/>
            <w:noWrap/>
            <w:vAlign w:val="center"/>
          </w:tcPr>
          <w:p w14:paraId="45415CE9" w14:textId="77777777" w:rsidR="00340B38" w:rsidRPr="000D4492" w:rsidRDefault="00340B38" w:rsidP="00340B38">
            <w:pPr>
              <w:widowControl/>
              <w:tabs>
                <w:tab w:val="left" w:pos="2352"/>
              </w:tabs>
              <w:jc w:val="center"/>
              <w:rPr>
                <w:rFonts w:ascii="Times New Roman" w:eastAsia="標楷體" w:hAnsi="Times New Roman"/>
                <w:kern w:val="0"/>
                <w:sz w:val="28"/>
                <w:szCs w:val="28"/>
              </w:rPr>
            </w:pPr>
            <w:r w:rsidRPr="000D4492">
              <w:rPr>
                <w:rFonts w:ascii="Times New Roman" w:eastAsia="標楷體" w:hAnsi="標楷體"/>
                <w:kern w:val="0"/>
                <w:sz w:val="28"/>
                <w:szCs w:val="28"/>
              </w:rPr>
              <w:t>豐榮里</w:t>
            </w:r>
          </w:p>
        </w:tc>
        <w:tc>
          <w:tcPr>
            <w:tcW w:w="1250" w:type="pct"/>
            <w:shd w:val="clear" w:color="auto" w:fill="auto"/>
            <w:noWrap/>
            <w:vAlign w:val="center"/>
          </w:tcPr>
          <w:p w14:paraId="77962863" w14:textId="77777777" w:rsidR="00340B38" w:rsidRPr="000D4492" w:rsidRDefault="00340B38" w:rsidP="00340B38">
            <w:pPr>
              <w:widowControl/>
              <w:tabs>
                <w:tab w:val="left" w:pos="2352"/>
              </w:tabs>
              <w:jc w:val="center"/>
              <w:rPr>
                <w:rFonts w:ascii="Times New Roman" w:eastAsia="標楷體" w:hAnsi="Times New Roman" w:cs="新細明體"/>
                <w:kern w:val="0"/>
              </w:rPr>
            </w:pPr>
            <w:r w:rsidRPr="000D4492">
              <w:rPr>
                <w:rFonts w:ascii="Times New Roman" w:eastAsia="標楷體" w:hAnsi="Times New Roman" w:cs="新細明體" w:hint="eastAsia"/>
                <w:kern w:val="0"/>
              </w:rPr>
              <w:t>0.4455</w:t>
            </w:r>
          </w:p>
        </w:tc>
      </w:tr>
      <w:tr w:rsidR="000D4492" w:rsidRPr="000D4492" w14:paraId="01CF226A" w14:textId="77777777" w:rsidTr="00E4486E">
        <w:trPr>
          <w:trHeight w:val="454"/>
        </w:trPr>
        <w:tc>
          <w:tcPr>
            <w:tcW w:w="1250" w:type="pct"/>
            <w:shd w:val="clear" w:color="auto" w:fill="auto"/>
            <w:noWrap/>
            <w:vAlign w:val="center"/>
          </w:tcPr>
          <w:p w14:paraId="2F5B7E31" w14:textId="588DF874" w:rsidR="00340B38" w:rsidRPr="000D4492" w:rsidRDefault="00340B38" w:rsidP="00340B38">
            <w:pPr>
              <w:widowControl/>
              <w:tabs>
                <w:tab w:val="left" w:pos="2352"/>
              </w:tabs>
              <w:jc w:val="center"/>
              <w:rPr>
                <w:rFonts w:ascii="Times New Roman" w:eastAsia="標楷體" w:hAnsi="Times New Roman"/>
                <w:kern w:val="0"/>
                <w:sz w:val="28"/>
                <w:szCs w:val="28"/>
              </w:rPr>
            </w:pPr>
            <w:r w:rsidRPr="000D4492">
              <w:rPr>
                <w:rFonts w:ascii="Times New Roman" w:eastAsia="標楷體" w:hAnsi="標楷體"/>
                <w:kern w:val="0"/>
                <w:sz w:val="28"/>
                <w:szCs w:val="28"/>
              </w:rPr>
              <w:t>唪口里</w:t>
            </w:r>
          </w:p>
        </w:tc>
        <w:tc>
          <w:tcPr>
            <w:tcW w:w="1250" w:type="pct"/>
            <w:shd w:val="clear" w:color="auto" w:fill="auto"/>
            <w:noWrap/>
            <w:vAlign w:val="center"/>
          </w:tcPr>
          <w:p w14:paraId="6404F7DD" w14:textId="59815DF2" w:rsidR="00340B38" w:rsidRPr="000D4492" w:rsidRDefault="00340B38" w:rsidP="00340B38">
            <w:pPr>
              <w:widowControl/>
              <w:tabs>
                <w:tab w:val="left" w:pos="2352"/>
              </w:tabs>
              <w:jc w:val="center"/>
              <w:rPr>
                <w:rFonts w:ascii="Times New Roman" w:eastAsia="標楷體" w:hAnsi="Times New Roman" w:cs="新細明體"/>
                <w:kern w:val="0"/>
              </w:rPr>
            </w:pPr>
            <w:r w:rsidRPr="000D4492">
              <w:rPr>
                <w:rFonts w:ascii="Times New Roman" w:eastAsia="標楷體" w:hAnsi="Times New Roman" w:cs="新細明體" w:hint="eastAsia"/>
                <w:kern w:val="0"/>
              </w:rPr>
              <w:t>0.5041</w:t>
            </w:r>
          </w:p>
        </w:tc>
        <w:tc>
          <w:tcPr>
            <w:tcW w:w="1250" w:type="pct"/>
            <w:shd w:val="clear" w:color="auto" w:fill="auto"/>
            <w:noWrap/>
            <w:vAlign w:val="center"/>
          </w:tcPr>
          <w:p w14:paraId="2DA5BFDD" w14:textId="1A5F7F54" w:rsidR="00340B38" w:rsidRPr="000D4492" w:rsidRDefault="00340B38" w:rsidP="00340B38">
            <w:pPr>
              <w:widowControl/>
              <w:tabs>
                <w:tab w:val="left" w:pos="2352"/>
              </w:tabs>
              <w:jc w:val="center"/>
              <w:rPr>
                <w:rFonts w:ascii="Times New Roman" w:eastAsia="標楷體" w:hAnsi="Times New Roman"/>
                <w:kern w:val="0"/>
                <w:sz w:val="28"/>
                <w:szCs w:val="28"/>
              </w:rPr>
            </w:pPr>
            <w:r w:rsidRPr="000D4492">
              <w:rPr>
                <w:rFonts w:ascii="Times New Roman" w:eastAsia="標楷體" w:hAnsi="標楷體"/>
                <w:kern w:val="0"/>
                <w:sz w:val="28"/>
                <w:szCs w:val="28"/>
              </w:rPr>
              <w:t>東榮里</w:t>
            </w:r>
          </w:p>
        </w:tc>
        <w:tc>
          <w:tcPr>
            <w:tcW w:w="1250" w:type="pct"/>
            <w:shd w:val="clear" w:color="auto" w:fill="auto"/>
            <w:noWrap/>
            <w:vAlign w:val="center"/>
          </w:tcPr>
          <w:p w14:paraId="4ABE4E50" w14:textId="5CA487E4" w:rsidR="00340B38" w:rsidRPr="000D4492" w:rsidRDefault="00340B38" w:rsidP="00340B38">
            <w:pPr>
              <w:widowControl/>
              <w:tabs>
                <w:tab w:val="left" w:pos="2352"/>
              </w:tabs>
              <w:jc w:val="center"/>
              <w:rPr>
                <w:rFonts w:ascii="Times New Roman" w:eastAsia="標楷體" w:hAnsi="Times New Roman" w:cs="新細明體"/>
                <w:kern w:val="0"/>
              </w:rPr>
            </w:pPr>
            <w:r w:rsidRPr="000D4492">
              <w:rPr>
                <w:rFonts w:ascii="Times New Roman" w:eastAsia="標楷體" w:hAnsi="Times New Roman" w:cs="新細明體" w:hint="eastAsia"/>
                <w:kern w:val="0"/>
              </w:rPr>
              <w:t>0.4256</w:t>
            </w:r>
          </w:p>
        </w:tc>
      </w:tr>
      <w:tr w:rsidR="000D4492" w:rsidRPr="000D4492" w14:paraId="7AC39FCB" w14:textId="77777777" w:rsidTr="00E4486E">
        <w:trPr>
          <w:trHeight w:val="454"/>
        </w:trPr>
        <w:tc>
          <w:tcPr>
            <w:tcW w:w="1250" w:type="pct"/>
            <w:shd w:val="clear" w:color="auto" w:fill="auto"/>
            <w:noWrap/>
            <w:vAlign w:val="center"/>
          </w:tcPr>
          <w:p w14:paraId="0267FDB3" w14:textId="6E0FF8C5" w:rsidR="00340B38" w:rsidRPr="000D4492" w:rsidRDefault="00340B38" w:rsidP="00340B38">
            <w:pPr>
              <w:widowControl/>
              <w:tabs>
                <w:tab w:val="left" w:pos="2352"/>
              </w:tabs>
              <w:jc w:val="center"/>
              <w:rPr>
                <w:rFonts w:ascii="Times New Roman" w:eastAsia="標楷體" w:hAnsi="Times New Roman"/>
                <w:kern w:val="0"/>
                <w:sz w:val="28"/>
                <w:szCs w:val="28"/>
              </w:rPr>
            </w:pPr>
            <w:r w:rsidRPr="000D4492">
              <w:rPr>
                <w:rFonts w:ascii="Times New Roman" w:eastAsia="標楷體" w:hAnsi="標楷體"/>
                <w:kern w:val="0"/>
                <w:sz w:val="28"/>
                <w:szCs w:val="28"/>
              </w:rPr>
              <w:t>太平里</w:t>
            </w:r>
          </w:p>
        </w:tc>
        <w:tc>
          <w:tcPr>
            <w:tcW w:w="1250" w:type="pct"/>
            <w:shd w:val="clear" w:color="auto" w:fill="auto"/>
            <w:noWrap/>
            <w:vAlign w:val="center"/>
          </w:tcPr>
          <w:p w14:paraId="6A7C708D" w14:textId="75C79D64" w:rsidR="00340B38" w:rsidRPr="000D4492" w:rsidRDefault="00340B38" w:rsidP="00340B38">
            <w:pPr>
              <w:widowControl/>
              <w:tabs>
                <w:tab w:val="left" w:pos="2352"/>
              </w:tabs>
              <w:jc w:val="center"/>
              <w:rPr>
                <w:rFonts w:ascii="Times New Roman" w:eastAsia="標楷體" w:hAnsi="Times New Roman" w:cs="新細明體"/>
                <w:kern w:val="0"/>
              </w:rPr>
            </w:pPr>
            <w:r w:rsidRPr="000D4492">
              <w:rPr>
                <w:rFonts w:ascii="Times New Roman" w:eastAsia="標楷體" w:hAnsi="Times New Roman" w:cs="新細明體" w:hint="eastAsia"/>
                <w:kern w:val="0"/>
              </w:rPr>
              <w:t>0.5023</w:t>
            </w:r>
          </w:p>
        </w:tc>
        <w:tc>
          <w:tcPr>
            <w:tcW w:w="1250" w:type="pct"/>
            <w:shd w:val="clear" w:color="auto" w:fill="auto"/>
            <w:noWrap/>
            <w:vAlign w:val="center"/>
          </w:tcPr>
          <w:p w14:paraId="42F6CEB9" w14:textId="46939130" w:rsidR="00340B38" w:rsidRPr="000D4492" w:rsidRDefault="00340B38" w:rsidP="00340B38">
            <w:pPr>
              <w:widowControl/>
              <w:tabs>
                <w:tab w:val="left" w:pos="2352"/>
              </w:tabs>
              <w:jc w:val="center"/>
              <w:rPr>
                <w:rFonts w:ascii="Times New Roman" w:eastAsia="標楷體" w:hAnsi="Times New Roman"/>
                <w:kern w:val="0"/>
                <w:sz w:val="28"/>
                <w:szCs w:val="28"/>
              </w:rPr>
            </w:pPr>
            <w:r w:rsidRPr="000D4492">
              <w:rPr>
                <w:rFonts w:ascii="Times New Roman" w:eastAsia="標楷體" w:hAnsi="標楷體"/>
                <w:kern w:val="0"/>
                <w:sz w:val="28"/>
                <w:szCs w:val="28"/>
              </w:rPr>
              <w:t>全興里</w:t>
            </w:r>
          </w:p>
        </w:tc>
        <w:tc>
          <w:tcPr>
            <w:tcW w:w="1250" w:type="pct"/>
            <w:shd w:val="clear" w:color="auto" w:fill="auto"/>
            <w:noWrap/>
            <w:vAlign w:val="center"/>
          </w:tcPr>
          <w:p w14:paraId="11656AEC" w14:textId="2635BF52" w:rsidR="00340B38" w:rsidRPr="000D4492" w:rsidRDefault="00340B38" w:rsidP="00340B38">
            <w:pPr>
              <w:widowControl/>
              <w:tabs>
                <w:tab w:val="left" w:pos="2352"/>
              </w:tabs>
              <w:jc w:val="center"/>
              <w:rPr>
                <w:rFonts w:ascii="Times New Roman" w:eastAsia="標楷體" w:hAnsi="Times New Roman" w:cs="新細明體"/>
                <w:kern w:val="0"/>
              </w:rPr>
            </w:pPr>
            <w:r w:rsidRPr="000D4492">
              <w:rPr>
                <w:rFonts w:ascii="Times New Roman" w:eastAsia="標楷體" w:hAnsi="Times New Roman" w:cs="新細明體" w:hint="eastAsia"/>
                <w:kern w:val="0"/>
              </w:rPr>
              <w:t>0.4252</w:t>
            </w:r>
          </w:p>
        </w:tc>
      </w:tr>
      <w:tr w:rsidR="000D4492" w:rsidRPr="000D4492" w14:paraId="72EF6EAE" w14:textId="77777777" w:rsidTr="00E4486E">
        <w:trPr>
          <w:trHeight w:val="454"/>
        </w:trPr>
        <w:tc>
          <w:tcPr>
            <w:tcW w:w="1250" w:type="pct"/>
            <w:shd w:val="clear" w:color="auto" w:fill="auto"/>
            <w:noWrap/>
            <w:vAlign w:val="center"/>
          </w:tcPr>
          <w:p w14:paraId="3DD63A90" w14:textId="2998DDC2" w:rsidR="00340B38" w:rsidRPr="000D4492" w:rsidRDefault="00340B38" w:rsidP="00340B38">
            <w:pPr>
              <w:widowControl/>
              <w:tabs>
                <w:tab w:val="left" w:pos="2352"/>
              </w:tabs>
              <w:jc w:val="center"/>
              <w:rPr>
                <w:rFonts w:ascii="Times New Roman" w:eastAsia="標楷體" w:hAnsi="Times New Roman"/>
                <w:kern w:val="0"/>
                <w:sz w:val="28"/>
                <w:szCs w:val="28"/>
              </w:rPr>
            </w:pPr>
            <w:r w:rsidRPr="000D4492">
              <w:rPr>
                <w:rFonts w:ascii="Times New Roman" w:eastAsia="標楷體" w:hAnsi="標楷體"/>
                <w:kern w:val="0"/>
                <w:sz w:val="28"/>
                <w:szCs w:val="28"/>
              </w:rPr>
              <w:t>護國里</w:t>
            </w:r>
          </w:p>
        </w:tc>
        <w:tc>
          <w:tcPr>
            <w:tcW w:w="1250" w:type="pct"/>
            <w:shd w:val="clear" w:color="auto" w:fill="auto"/>
            <w:noWrap/>
            <w:vAlign w:val="center"/>
          </w:tcPr>
          <w:p w14:paraId="5E917E0D" w14:textId="688015D8" w:rsidR="00340B38" w:rsidRPr="000D4492" w:rsidRDefault="00340B38" w:rsidP="00340B38">
            <w:pPr>
              <w:widowControl/>
              <w:tabs>
                <w:tab w:val="left" w:pos="2352"/>
              </w:tabs>
              <w:jc w:val="center"/>
              <w:rPr>
                <w:rFonts w:ascii="Times New Roman" w:eastAsia="標楷體" w:hAnsi="Times New Roman" w:cs="新細明體"/>
                <w:kern w:val="0"/>
              </w:rPr>
            </w:pPr>
            <w:r w:rsidRPr="000D4492">
              <w:rPr>
                <w:rFonts w:ascii="Times New Roman" w:eastAsia="標楷體" w:hAnsi="Times New Roman" w:cs="新細明體" w:hint="eastAsia"/>
                <w:kern w:val="0"/>
              </w:rPr>
              <w:t>0.4677</w:t>
            </w:r>
          </w:p>
        </w:tc>
        <w:tc>
          <w:tcPr>
            <w:tcW w:w="1250" w:type="pct"/>
            <w:shd w:val="clear" w:color="auto" w:fill="auto"/>
            <w:noWrap/>
            <w:vAlign w:val="center"/>
          </w:tcPr>
          <w:p w14:paraId="0E9DAD77" w14:textId="4F02678A" w:rsidR="00340B38" w:rsidRPr="000D4492" w:rsidRDefault="00340B38" w:rsidP="00340B38">
            <w:pPr>
              <w:widowControl/>
              <w:tabs>
                <w:tab w:val="left" w:pos="2352"/>
              </w:tabs>
              <w:jc w:val="center"/>
              <w:rPr>
                <w:rFonts w:ascii="Times New Roman" w:eastAsia="標楷體" w:hAnsi="Times New Roman"/>
                <w:kern w:val="0"/>
                <w:sz w:val="28"/>
                <w:szCs w:val="28"/>
              </w:rPr>
            </w:pPr>
            <w:r w:rsidRPr="000D4492">
              <w:rPr>
                <w:rFonts w:ascii="Times New Roman" w:eastAsia="標楷體" w:hAnsi="標楷體"/>
                <w:kern w:val="0"/>
                <w:sz w:val="28"/>
                <w:szCs w:val="28"/>
              </w:rPr>
              <w:t>協興里</w:t>
            </w:r>
          </w:p>
        </w:tc>
        <w:tc>
          <w:tcPr>
            <w:tcW w:w="1250" w:type="pct"/>
            <w:shd w:val="clear" w:color="auto" w:fill="auto"/>
            <w:noWrap/>
            <w:vAlign w:val="center"/>
          </w:tcPr>
          <w:p w14:paraId="5214618E" w14:textId="2A4B0A93" w:rsidR="00340B38" w:rsidRPr="000D4492" w:rsidRDefault="00340B38" w:rsidP="00340B38">
            <w:pPr>
              <w:widowControl/>
              <w:tabs>
                <w:tab w:val="left" w:pos="2352"/>
              </w:tabs>
              <w:jc w:val="center"/>
              <w:rPr>
                <w:rFonts w:ascii="Times New Roman" w:eastAsia="標楷體" w:hAnsi="Times New Roman" w:cs="新細明體"/>
                <w:kern w:val="0"/>
              </w:rPr>
            </w:pPr>
            <w:r w:rsidRPr="000D4492">
              <w:rPr>
                <w:rFonts w:ascii="Times New Roman" w:eastAsia="標楷體" w:hAnsi="Times New Roman" w:cs="新細明體" w:hint="eastAsia"/>
                <w:kern w:val="0"/>
              </w:rPr>
              <w:t>0.4252</w:t>
            </w:r>
          </w:p>
        </w:tc>
      </w:tr>
      <w:tr w:rsidR="000D4492" w:rsidRPr="000D4492" w14:paraId="4B5F72D1" w14:textId="77777777" w:rsidTr="00E4486E">
        <w:trPr>
          <w:trHeight w:val="454"/>
        </w:trPr>
        <w:tc>
          <w:tcPr>
            <w:tcW w:w="1250" w:type="pct"/>
            <w:shd w:val="clear" w:color="auto" w:fill="auto"/>
            <w:noWrap/>
            <w:vAlign w:val="center"/>
          </w:tcPr>
          <w:p w14:paraId="66761134" w14:textId="00CB99F6" w:rsidR="00340B38" w:rsidRPr="000D4492" w:rsidRDefault="00340B38" w:rsidP="00340B38">
            <w:pPr>
              <w:widowControl/>
              <w:tabs>
                <w:tab w:val="left" w:pos="2352"/>
              </w:tabs>
              <w:jc w:val="center"/>
              <w:rPr>
                <w:rFonts w:ascii="Times New Roman" w:eastAsia="標楷體" w:hAnsi="Times New Roman"/>
                <w:kern w:val="0"/>
                <w:sz w:val="28"/>
                <w:szCs w:val="28"/>
              </w:rPr>
            </w:pPr>
            <w:r w:rsidRPr="000D4492">
              <w:rPr>
                <w:rFonts w:ascii="Times New Roman" w:eastAsia="標楷體" w:hAnsi="標楷體"/>
                <w:kern w:val="0"/>
                <w:sz w:val="28"/>
                <w:szCs w:val="28"/>
              </w:rPr>
              <w:t>羊林里</w:t>
            </w:r>
          </w:p>
        </w:tc>
        <w:tc>
          <w:tcPr>
            <w:tcW w:w="1250" w:type="pct"/>
            <w:shd w:val="clear" w:color="auto" w:fill="auto"/>
            <w:noWrap/>
            <w:vAlign w:val="center"/>
          </w:tcPr>
          <w:p w14:paraId="5A7EEBCE" w14:textId="1DDE2CBD" w:rsidR="00340B38" w:rsidRPr="000D4492" w:rsidRDefault="00340B38" w:rsidP="00340B38">
            <w:pPr>
              <w:widowControl/>
              <w:tabs>
                <w:tab w:val="left" w:pos="2352"/>
              </w:tabs>
              <w:jc w:val="center"/>
              <w:rPr>
                <w:rFonts w:ascii="Times New Roman" w:eastAsia="標楷體" w:hAnsi="Times New Roman" w:cs="新細明體"/>
                <w:kern w:val="0"/>
              </w:rPr>
            </w:pPr>
            <w:r w:rsidRPr="000D4492">
              <w:rPr>
                <w:rFonts w:ascii="Times New Roman" w:eastAsia="標楷體" w:hAnsi="Times New Roman" w:cs="新細明體" w:hint="eastAsia"/>
                <w:kern w:val="0"/>
              </w:rPr>
              <w:t>0.4620</w:t>
            </w:r>
          </w:p>
        </w:tc>
        <w:tc>
          <w:tcPr>
            <w:tcW w:w="1250" w:type="pct"/>
            <w:shd w:val="clear" w:color="auto" w:fill="auto"/>
            <w:noWrap/>
            <w:vAlign w:val="center"/>
          </w:tcPr>
          <w:p w14:paraId="52291799" w14:textId="3F271C34" w:rsidR="00340B38" w:rsidRPr="000D4492" w:rsidRDefault="00340B38" w:rsidP="00340B38">
            <w:pPr>
              <w:widowControl/>
              <w:tabs>
                <w:tab w:val="left" w:pos="2352"/>
              </w:tabs>
              <w:jc w:val="center"/>
              <w:rPr>
                <w:rFonts w:ascii="Times New Roman" w:eastAsia="標楷體" w:hAnsi="Times New Roman"/>
                <w:kern w:val="0"/>
                <w:sz w:val="28"/>
                <w:szCs w:val="28"/>
              </w:rPr>
            </w:pPr>
            <w:r w:rsidRPr="000D4492">
              <w:rPr>
                <w:rFonts w:ascii="Times New Roman" w:eastAsia="標楷體" w:hAnsi="標楷體"/>
                <w:kern w:val="0"/>
                <w:sz w:val="28"/>
                <w:szCs w:val="28"/>
              </w:rPr>
              <w:t>崙頂里</w:t>
            </w:r>
          </w:p>
        </w:tc>
        <w:tc>
          <w:tcPr>
            <w:tcW w:w="1250" w:type="pct"/>
            <w:shd w:val="clear" w:color="auto" w:fill="auto"/>
            <w:noWrap/>
            <w:vAlign w:val="center"/>
          </w:tcPr>
          <w:p w14:paraId="0D7B39A7" w14:textId="5A71BA53" w:rsidR="00340B38" w:rsidRPr="000D4492" w:rsidRDefault="00340B38" w:rsidP="00340B38">
            <w:pPr>
              <w:widowControl/>
              <w:tabs>
                <w:tab w:val="left" w:pos="2352"/>
              </w:tabs>
              <w:jc w:val="center"/>
              <w:rPr>
                <w:rFonts w:ascii="Times New Roman" w:eastAsia="標楷體" w:hAnsi="Times New Roman" w:cs="新細明體"/>
                <w:kern w:val="0"/>
              </w:rPr>
            </w:pPr>
            <w:r w:rsidRPr="000D4492">
              <w:rPr>
                <w:rFonts w:ascii="Times New Roman" w:eastAsia="標楷體" w:hAnsi="Times New Roman" w:cs="新細明體" w:hint="eastAsia"/>
                <w:kern w:val="0"/>
              </w:rPr>
              <w:t>0.4166</w:t>
            </w:r>
          </w:p>
        </w:tc>
      </w:tr>
    </w:tbl>
    <w:p w14:paraId="237BDECA" w14:textId="2C3F5407" w:rsidR="00E4486E" w:rsidRDefault="00E4486E" w:rsidP="001072D0">
      <w:pPr>
        <w:pStyle w:val="-7"/>
      </w:pPr>
      <w:bookmarkStart w:id="245" w:name="_Toc306285393"/>
      <w:bookmarkStart w:id="246" w:name="_Toc23253038"/>
    </w:p>
    <w:p w14:paraId="148749CB" w14:textId="25269B88" w:rsidR="000D4492" w:rsidRDefault="000D4492" w:rsidP="001072D0">
      <w:pPr>
        <w:pStyle w:val="-7"/>
      </w:pPr>
    </w:p>
    <w:p w14:paraId="55297F61" w14:textId="7BB1B96D" w:rsidR="000D4492" w:rsidRDefault="000D4492" w:rsidP="001072D0">
      <w:pPr>
        <w:pStyle w:val="-7"/>
      </w:pPr>
    </w:p>
    <w:p w14:paraId="6C2388A0" w14:textId="2A3D500C" w:rsidR="000D4492" w:rsidRDefault="000D4492" w:rsidP="001072D0">
      <w:pPr>
        <w:pStyle w:val="-7"/>
      </w:pPr>
    </w:p>
    <w:p w14:paraId="0D34A1D2" w14:textId="3730B760" w:rsidR="000D4492" w:rsidRDefault="000D4492" w:rsidP="001072D0">
      <w:pPr>
        <w:pStyle w:val="-7"/>
      </w:pPr>
    </w:p>
    <w:p w14:paraId="62F7BFA8" w14:textId="55806B71" w:rsidR="000D4492" w:rsidRDefault="000D4492" w:rsidP="001072D0">
      <w:pPr>
        <w:pStyle w:val="-7"/>
      </w:pPr>
    </w:p>
    <w:p w14:paraId="3AA6BEF8" w14:textId="29F8FFAB" w:rsidR="000D4492" w:rsidRDefault="000D4492" w:rsidP="001072D0">
      <w:pPr>
        <w:pStyle w:val="-7"/>
      </w:pPr>
    </w:p>
    <w:p w14:paraId="50751937" w14:textId="77777777" w:rsidR="000D4492" w:rsidRDefault="000D4492" w:rsidP="001072D0">
      <w:pPr>
        <w:pStyle w:val="-7"/>
      </w:pPr>
    </w:p>
    <w:p w14:paraId="621EB509" w14:textId="77777777" w:rsidR="00B043ED" w:rsidRPr="004C10B5" w:rsidRDefault="00B043ED" w:rsidP="004C10B5">
      <w:pPr>
        <w:pStyle w:val="-"/>
        <w:tabs>
          <w:tab w:val="left" w:pos="2352"/>
        </w:tabs>
        <w:rPr>
          <w:color w:val="auto"/>
          <w:kern w:val="0"/>
        </w:rPr>
      </w:pPr>
      <w:r w:rsidRPr="004C10B5">
        <w:rPr>
          <w:rFonts w:hint="eastAsia"/>
          <w:color w:val="auto"/>
          <w:kern w:val="0"/>
        </w:rPr>
        <w:lastRenderedPageBreak/>
        <w:t>表</w:t>
      </w:r>
      <w:r w:rsidR="00E54A9C" w:rsidRPr="004C10B5">
        <w:rPr>
          <w:rFonts w:hint="eastAsia"/>
          <w:color w:val="auto"/>
          <w:kern w:val="0"/>
        </w:rPr>
        <w:t>5</w:t>
      </w:r>
      <w:r w:rsidRPr="004C10B5">
        <w:rPr>
          <w:rFonts w:hint="eastAsia"/>
          <w:color w:val="auto"/>
          <w:kern w:val="0"/>
        </w:rPr>
        <w:t>-1-</w:t>
      </w:r>
      <w:r w:rsidR="00F42014" w:rsidRPr="004C10B5">
        <w:rPr>
          <w:rFonts w:hint="eastAsia"/>
          <w:color w:val="auto"/>
          <w:kern w:val="0"/>
        </w:rPr>
        <w:t>2</w:t>
      </w:r>
      <w:r w:rsidR="004C10B5">
        <w:rPr>
          <w:rFonts w:hint="eastAsia"/>
          <w:color w:val="auto"/>
          <w:kern w:val="0"/>
        </w:rPr>
        <w:t xml:space="preserve"> </w:t>
      </w:r>
      <w:r w:rsidRPr="004C10B5">
        <w:rPr>
          <w:rFonts w:hint="eastAsia"/>
          <w:color w:val="auto"/>
          <w:kern w:val="0"/>
        </w:rPr>
        <w:t>中央氣象局地震</w:t>
      </w:r>
      <w:proofErr w:type="gramStart"/>
      <w:r w:rsidRPr="004C10B5">
        <w:rPr>
          <w:rFonts w:hint="eastAsia"/>
          <w:color w:val="auto"/>
          <w:kern w:val="0"/>
        </w:rPr>
        <w:t>震</w:t>
      </w:r>
      <w:proofErr w:type="gramEnd"/>
      <w:r w:rsidRPr="004C10B5">
        <w:rPr>
          <w:rFonts w:hint="eastAsia"/>
          <w:color w:val="auto"/>
          <w:kern w:val="0"/>
        </w:rPr>
        <w:t>度分級表</w:t>
      </w:r>
      <w:bookmarkEnd w:id="245"/>
      <w:bookmarkEnd w:id="246"/>
    </w:p>
    <w:tbl>
      <w:tblPr>
        <w:tblpPr w:leftFromText="180" w:rightFromText="180" w:vertAnchor="text" w:horzAnchor="margin" w:tblpXSpec="center" w:tblpY="24"/>
        <w:tblOverlap w:val="never"/>
        <w:tblW w:w="10740" w:type="dxa"/>
        <w:tblBorders>
          <w:top w:val="nil"/>
          <w:left w:val="nil"/>
          <w:bottom w:val="nil"/>
          <w:right w:val="nil"/>
        </w:tblBorders>
        <w:tblLayout w:type="fixed"/>
        <w:tblLook w:val="0000" w:firstRow="0" w:lastRow="0" w:firstColumn="0" w:lastColumn="0" w:noHBand="0" w:noVBand="0"/>
      </w:tblPr>
      <w:tblGrid>
        <w:gridCol w:w="675"/>
        <w:gridCol w:w="851"/>
        <w:gridCol w:w="1276"/>
        <w:gridCol w:w="2126"/>
        <w:gridCol w:w="2693"/>
        <w:gridCol w:w="3119"/>
      </w:tblGrid>
      <w:tr w:rsidR="005D7AC4" w:rsidRPr="005D7AC4" w14:paraId="4D990AB1" w14:textId="77777777" w:rsidTr="005D7AC4">
        <w:trPr>
          <w:trHeight w:val="784"/>
        </w:trPr>
        <w:tc>
          <w:tcPr>
            <w:tcW w:w="1526" w:type="dxa"/>
            <w:gridSpan w:val="2"/>
            <w:tcBorders>
              <w:top w:val="single" w:sz="8" w:space="0" w:color="000000"/>
              <w:left w:val="single" w:sz="8" w:space="0" w:color="000000"/>
              <w:bottom w:val="single" w:sz="8" w:space="0" w:color="000000"/>
              <w:right w:val="single" w:sz="8" w:space="0" w:color="000000"/>
            </w:tcBorders>
            <w:vAlign w:val="center"/>
          </w:tcPr>
          <w:p w14:paraId="4F140950" w14:textId="77777777" w:rsidR="009439AC" w:rsidRPr="005D7AC4" w:rsidRDefault="009439AC" w:rsidP="009439AC">
            <w:pPr>
              <w:tabs>
                <w:tab w:val="left" w:pos="2352"/>
              </w:tabs>
              <w:jc w:val="center"/>
              <w:rPr>
                <w:rFonts w:ascii="Times New Roman" w:eastAsia="標楷體" w:hAnsi="Times New Roman"/>
                <w:color w:val="000000"/>
                <w:sz w:val="22"/>
                <w:szCs w:val="22"/>
              </w:rPr>
            </w:pPr>
            <w:r w:rsidRPr="005D7AC4">
              <w:rPr>
                <w:rFonts w:ascii="Times New Roman" w:eastAsia="標楷體" w:hAnsi="標楷體"/>
                <w:color w:val="000000"/>
                <w:sz w:val="22"/>
                <w:szCs w:val="22"/>
              </w:rPr>
              <w:t>震度分級</w:t>
            </w:r>
          </w:p>
        </w:tc>
        <w:tc>
          <w:tcPr>
            <w:tcW w:w="1276" w:type="dxa"/>
            <w:tcBorders>
              <w:top w:val="single" w:sz="8" w:space="0" w:color="000000"/>
              <w:left w:val="single" w:sz="8" w:space="0" w:color="000000"/>
              <w:bottom w:val="single" w:sz="8" w:space="0" w:color="000000"/>
              <w:right w:val="single" w:sz="8" w:space="0" w:color="000000"/>
            </w:tcBorders>
            <w:vAlign w:val="center"/>
          </w:tcPr>
          <w:p w14:paraId="4EB6233E" w14:textId="77777777" w:rsidR="009439AC" w:rsidRPr="005D7AC4" w:rsidRDefault="009439AC" w:rsidP="009439AC">
            <w:pPr>
              <w:tabs>
                <w:tab w:val="left" w:pos="2352"/>
              </w:tabs>
              <w:jc w:val="center"/>
              <w:rPr>
                <w:rFonts w:ascii="Times New Roman" w:eastAsia="標楷體" w:hAnsi="Times New Roman"/>
                <w:color w:val="000000"/>
                <w:sz w:val="22"/>
                <w:szCs w:val="22"/>
              </w:rPr>
            </w:pPr>
            <w:r w:rsidRPr="005D7AC4">
              <w:rPr>
                <w:rFonts w:ascii="Times New Roman" w:eastAsia="標楷體" w:hAnsi="標楷體"/>
                <w:color w:val="000000"/>
                <w:sz w:val="22"/>
                <w:szCs w:val="22"/>
              </w:rPr>
              <w:t>地動加速</w:t>
            </w:r>
          </w:p>
          <w:p w14:paraId="3C72F1EB" w14:textId="77777777" w:rsidR="009439AC" w:rsidRPr="005D7AC4" w:rsidRDefault="009439AC" w:rsidP="009439AC">
            <w:pPr>
              <w:tabs>
                <w:tab w:val="left" w:pos="2352"/>
              </w:tabs>
              <w:jc w:val="center"/>
              <w:rPr>
                <w:rFonts w:ascii="Times New Roman" w:eastAsia="標楷體" w:hAnsi="Times New Roman"/>
                <w:color w:val="000000"/>
                <w:sz w:val="22"/>
                <w:szCs w:val="22"/>
              </w:rPr>
            </w:pPr>
            <w:r w:rsidRPr="005D7AC4">
              <w:rPr>
                <w:rFonts w:ascii="Times New Roman" w:eastAsia="標楷體" w:hAnsi="標楷體"/>
                <w:color w:val="000000"/>
                <w:sz w:val="22"/>
                <w:szCs w:val="22"/>
              </w:rPr>
              <w:t>度</w:t>
            </w:r>
            <w:r w:rsidR="005D7AC4" w:rsidRPr="005D7AC4">
              <w:rPr>
                <w:rFonts w:ascii="Times New Roman" w:eastAsia="標楷體" w:hAnsi="標楷體"/>
                <w:color w:val="000000"/>
                <w:sz w:val="22"/>
                <w:szCs w:val="22"/>
              </w:rPr>
              <w:t>值</w:t>
            </w:r>
            <w:r w:rsidR="005D7AC4" w:rsidRPr="005D7AC4">
              <w:rPr>
                <w:rFonts w:ascii="Times New Roman" w:eastAsia="標楷體" w:hAnsi="標楷體"/>
                <w:color w:val="000000"/>
                <w:sz w:val="22"/>
                <w:szCs w:val="22"/>
              </w:rPr>
              <w:t>(</w:t>
            </w:r>
            <w:r w:rsidR="005D7AC4" w:rsidRPr="005D7AC4">
              <w:rPr>
                <w:rFonts w:ascii="Times New Roman" w:eastAsia="標楷體" w:hAnsi="標楷體" w:hint="eastAsia"/>
                <w:color w:val="000000"/>
                <w:sz w:val="22"/>
                <w:szCs w:val="22"/>
              </w:rPr>
              <w:t>PGA)</w:t>
            </w:r>
          </w:p>
        </w:tc>
        <w:tc>
          <w:tcPr>
            <w:tcW w:w="2126" w:type="dxa"/>
            <w:tcBorders>
              <w:top w:val="single" w:sz="8" w:space="0" w:color="000000"/>
              <w:left w:val="single" w:sz="8" w:space="0" w:color="000000"/>
              <w:bottom w:val="single" w:sz="8" w:space="0" w:color="000000"/>
              <w:right w:val="single" w:sz="8" w:space="0" w:color="000000"/>
            </w:tcBorders>
            <w:vAlign w:val="center"/>
          </w:tcPr>
          <w:p w14:paraId="20B78988" w14:textId="77777777" w:rsidR="009439AC" w:rsidRPr="005D7AC4" w:rsidRDefault="009439AC" w:rsidP="009439AC">
            <w:pPr>
              <w:tabs>
                <w:tab w:val="left" w:pos="2352"/>
              </w:tabs>
              <w:jc w:val="center"/>
              <w:rPr>
                <w:rFonts w:ascii="Times New Roman" w:eastAsia="標楷體" w:hAnsi="Times New Roman"/>
                <w:color w:val="000000"/>
                <w:sz w:val="22"/>
                <w:szCs w:val="22"/>
              </w:rPr>
            </w:pPr>
            <w:r w:rsidRPr="005D7AC4">
              <w:rPr>
                <w:rFonts w:ascii="Times New Roman" w:eastAsia="標楷體" w:hAnsi="標楷體"/>
                <w:color w:val="000000"/>
                <w:sz w:val="22"/>
                <w:szCs w:val="22"/>
              </w:rPr>
              <w:t>人的感受</w:t>
            </w:r>
          </w:p>
        </w:tc>
        <w:tc>
          <w:tcPr>
            <w:tcW w:w="2693" w:type="dxa"/>
            <w:tcBorders>
              <w:top w:val="single" w:sz="8" w:space="0" w:color="000000"/>
              <w:left w:val="single" w:sz="8" w:space="0" w:color="000000"/>
              <w:bottom w:val="single" w:sz="8" w:space="0" w:color="000000"/>
              <w:right w:val="single" w:sz="8" w:space="0" w:color="000000"/>
            </w:tcBorders>
            <w:vAlign w:val="center"/>
          </w:tcPr>
          <w:p w14:paraId="3C23F2FC" w14:textId="77777777" w:rsidR="009439AC" w:rsidRPr="005D7AC4" w:rsidRDefault="009439AC" w:rsidP="009439AC">
            <w:pPr>
              <w:tabs>
                <w:tab w:val="left" w:pos="2352"/>
              </w:tabs>
              <w:jc w:val="center"/>
              <w:rPr>
                <w:rFonts w:ascii="Times New Roman" w:eastAsia="標楷體" w:hAnsi="Times New Roman"/>
                <w:color w:val="000000"/>
                <w:sz w:val="22"/>
                <w:szCs w:val="22"/>
              </w:rPr>
            </w:pPr>
            <w:r w:rsidRPr="005D7AC4">
              <w:rPr>
                <w:rFonts w:ascii="Times New Roman" w:eastAsia="標楷體" w:hAnsi="標楷體"/>
                <w:color w:val="000000"/>
                <w:sz w:val="22"/>
                <w:szCs w:val="22"/>
              </w:rPr>
              <w:t>屋內情形</w:t>
            </w:r>
          </w:p>
        </w:tc>
        <w:tc>
          <w:tcPr>
            <w:tcW w:w="3119" w:type="dxa"/>
            <w:tcBorders>
              <w:top w:val="single" w:sz="8" w:space="0" w:color="000000"/>
              <w:left w:val="single" w:sz="8" w:space="0" w:color="000000"/>
              <w:bottom w:val="single" w:sz="8" w:space="0" w:color="000000"/>
              <w:right w:val="single" w:sz="8" w:space="0" w:color="000000"/>
            </w:tcBorders>
            <w:vAlign w:val="center"/>
          </w:tcPr>
          <w:p w14:paraId="4A2D7973" w14:textId="77777777" w:rsidR="009439AC" w:rsidRPr="005D7AC4" w:rsidRDefault="009439AC" w:rsidP="009439AC">
            <w:pPr>
              <w:tabs>
                <w:tab w:val="left" w:pos="2352"/>
              </w:tabs>
              <w:jc w:val="center"/>
              <w:rPr>
                <w:rFonts w:ascii="Times New Roman" w:eastAsia="標楷體" w:hAnsi="Times New Roman"/>
                <w:color w:val="000000"/>
                <w:sz w:val="22"/>
                <w:szCs w:val="22"/>
              </w:rPr>
            </w:pPr>
            <w:r w:rsidRPr="005D7AC4">
              <w:rPr>
                <w:rFonts w:ascii="Times New Roman" w:eastAsia="標楷體" w:hAnsi="標楷體"/>
                <w:color w:val="000000"/>
                <w:sz w:val="22"/>
                <w:szCs w:val="22"/>
              </w:rPr>
              <w:t>屋外情形</w:t>
            </w:r>
          </w:p>
        </w:tc>
      </w:tr>
      <w:tr w:rsidR="005D7AC4" w:rsidRPr="005D7AC4" w14:paraId="4E58A98A" w14:textId="77777777" w:rsidTr="0004477A">
        <w:trPr>
          <w:trHeight w:val="449"/>
        </w:trPr>
        <w:tc>
          <w:tcPr>
            <w:tcW w:w="675" w:type="dxa"/>
            <w:tcBorders>
              <w:top w:val="single" w:sz="8" w:space="0" w:color="000000"/>
              <w:left w:val="single" w:sz="8" w:space="0" w:color="000000"/>
              <w:bottom w:val="single" w:sz="8" w:space="0" w:color="000000"/>
              <w:right w:val="single" w:sz="8" w:space="0" w:color="000000"/>
            </w:tcBorders>
            <w:vAlign w:val="center"/>
          </w:tcPr>
          <w:p w14:paraId="033C00F2" w14:textId="77777777" w:rsidR="009439AC" w:rsidRPr="005D7AC4" w:rsidRDefault="009439AC" w:rsidP="009439AC">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0</w:t>
            </w:r>
          </w:p>
        </w:tc>
        <w:tc>
          <w:tcPr>
            <w:tcW w:w="851" w:type="dxa"/>
            <w:tcBorders>
              <w:top w:val="single" w:sz="8" w:space="0" w:color="000000"/>
              <w:left w:val="single" w:sz="8" w:space="0" w:color="000000"/>
              <w:bottom w:val="single" w:sz="8" w:space="0" w:color="000000"/>
              <w:right w:val="single" w:sz="8" w:space="0" w:color="000000"/>
            </w:tcBorders>
            <w:vAlign w:val="center"/>
          </w:tcPr>
          <w:p w14:paraId="2FFCF2D2" w14:textId="77777777" w:rsidR="009439AC" w:rsidRPr="005D7AC4" w:rsidRDefault="009439AC" w:rsidP="009439AC">
            <w:pPr>
              <w:tabs>
                <w:tab w:val="left" w:pos="2352"/>
              </w:tabs>
              <w:jc w:val="center"/>
              <w:rPr>
                <w:rFonts w:ascii="Times New Roman" w:eastAsia="標楷體" w:hAnsi="Times New Roman"/>
                <w:color w:val="000000"/>
                <w:sz w:val="22"/>
                <w:szCs w:val="22"/>
              </w:rPr>
            </w:pPr>
          </w:p>
        </w:tc>
        <w:tc>
          <w:tcPr>
            <w:tcW w:w="1276" w:type="dxa"/>
            <w:tcBorders>
              <w:top w:val="single" w:sz="8" w:space="0" w:color="000000"/>
              <w:left w:val="single" w:sz="8" w:space="0" w:color="000000"/>
              <w:bottom w:val="single" w:sz="8" w:space="0" w:color="000000"/>
              <w:right w:val="single" w:sz="8" w:space="0" w:color="000000"/>
            </w:tcBorders>
            <w:vAlign w:val="center"/>
          </w:tcPr>
          <w:p w14:paraId="15FC30E5" w14:textId="77777777" w:rsidR="009439AC" w:rsidRPr="005D7AC4" w:rsidRDefault="005D7AC4" w:rsidP="005D7AC4">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hint="eastAsia"/>
                <w:color w:val="000000"/>
                <w:sz w:val="22"/>
                <w:szCs w:val="22"/>
              </w:rPr>
              <w:t>&lt;</w:t>
            </w:r>
            <w:r w:rsidR="009439AC" w:rsidRPr="005D7AC4">
              <w:rPr>
                <w:rFonts w:ascii="Times New Roman" w:eastAsia="標楷體" w:hAnsi="Times New Roman"/>
                <w:color w:val="000000"/>
                <w:sz w:val="22"/>
                <w:szCs w:val="22"/>
              </w:rPr>
              <w:t>0.8</w:t>
            </w:r>
          </w:p>
        </w:tc>
        <w:tc>
          <w:tcPr>
            <w:tcW w:w="2126" w:type="dxa"/>
            <w:tcBorders>
              <w:top w:val="single" w:sz="8" w:space="0" w:color="000000"/>
              <w:left w:val="single" w:sz="8" w:space="0" w:color="000000"/>
              <w:bottom w:val="single" w:sz="8" w:space="0" w:color="000000"/>
              <w:right w:val="single" w:sz="8" w:space="0" w:color="000000"/>
            </w:tcBorders>
            <w:vAlign w:val="center"/>
          </w:tcPr>
          <w:p w14:paraId="06EC7A11" w14:textId="77777777" w:rsidR="009439AC" w:rsidRPr="005D7AC4" w:rsidRDefault="009439AC" w:rsidP="0022636C">
            <w:pPr>
              <w:tabs>
                <w:tab w:val="left" w:pos="2352"/>
              </w:tabs>
              <w:rPr>
                <w:rFonts w:ascii="Times New Roman" w:eastAsia="標楷體" w:hAnsi="Times New Roman"/>
                <w:color w:val="000000"/>
                <w:sz w:val="22"/>
                <w:szCs w:val="22"/>
              </w:rPr>
            </w:pPr>
            <w:r w:rsidRPr="005D7AC4">
              <w:rPr>
                <w:rFonts w:ascii="Times New Roman" w:eastAsia="標楷體" w:hAnsi="標楷體"/>
                <w:color w:val="000000"/>
                <w:sz w:val="22"/>
                <w:szCs w:val="22"/>
              </w:rPr>
              <w:t>人無感覺。</w:t>
            </w:r>
          </w:p>
        </w:tc>
        <w:tc>
          <w:tcPr>
            <w:tcW w:w="2693" w:type="dxa"/>
            <w:tcBorders>
              <w:top w:val="single" w:sz="8" w:space="0" w:color="000000"/>
              <w:left w:val="single" w:sz="8" w:space="0" w:color="000000"/>
              <w:bottom w:val="single" w:sz="8" w:space="0" w:color="000000"/>
              <w:right w:val="single" w:sz="8" w:space="0" w:color="000000"/>
            </w:tcBorders>
            <w:vAlign w:val="center"/>
          </w:tcPr>
          <w:p w14:paraId="39138C7B" w14:textId="77777777" w:rsidR="009439AC" w:rsidRPr="005D7AC4" w:rsidRDefault="009439AC" w:rsidP="0022636C">
            <w:pPr>
              <w:tabs>
                <w:tab w:val="left" w:pos="2352"/>
              </w:tabs>
              <w:rPr>
                <w:rFonts w:ascii="Times New Roman" w:eastAsia="標楷體" w:hAnsi="Times New Roman"/>
                <w:color w:val="000000"/>
                <w:sz w:val="22"/>
                <w:szCs w:val="22"/>
              </w:rPr>
            </w:pPr>
          </w:p>
        </w:tc>
        <w:tc>
          <w:tcPr>
            <w:tcW w:w="3119" w:type="dxa"/>
            <w:tcBorders>
              <w:top w:val="single" w:sz="8" w:space="0" w:color="000000"/>
              <w:left w:val="single" w:sz="8" w:space="0" w:color="000000"/>
              <w:bottom w:val="single" w:sz="8" w:space="0" w:color="000000"/>
              <w:right w:val="single" w:sz="8" w:space="0" w:color="000000"/>
            </w:tcBorders>
            <w:vAlign w:val="center"/>
          </w:tcPr>
          <w:p w14:paraId="3E012E44" w14:textId="77777777" w:rsidR="009439AC" w:rsidRPr="005D7AC4" w:rsidRDefault="009439AC" w:rsidP="0022636C">
            <w:pPr>
              <w:tabs>
                <w:tab w:val="left" w:pos="2352"/>
              </w:tabs>
              <w:rPr>
                <w:rFonts w:ascii="Times New Roman" w:eastAsia="標楷體" w:hAnsi="Times New Roman"/>
                <w:color w:val="000000"/>
                <w:sz w:val="22"/>
                <w:szCs w:val="22"/>
              </w:rPr>
            </w:pPr>
          </w:p>
        </w:tc>
      </w:tr>
      <w:tr w:rsidR="005D7AC4" w:rsidRPr="005D7AC4" w14:paraId="20E93883" w14:textId="77777777" w:rsidTr="005D7AC4">
        <w:trPr>
          <w:trHeight w:val="824"/>
        </w:trPr>
        <w:tc>
          <w:tcPr>
            <w:tcW w:w="675" w:type="dxa"/>
            <w:tcBorders>
              <w:top w:val="single" w:sz="8" w:space="0" w:color="000000"/>
              <w:left w:val="single" w:sz="8" w:space="0" w:color="000000"/>
              <w:bottom w:val="single" w:sz="8" w:space="0" w:color="000000"/>
              <w:right w:val="single" w:sz="8" w:space="0" w:color="000000"/>
            </w:tcBorders>
            <w:vAlign w:val="center"/>
          </w:tcPr>
          <w:p w14:paraId="3A6CEDDF" w14:textId="77777777" w:rsidR="009439AC" w:rsidRPr="005D7AC4" w:rsidRDefault="009439AC" w:rsidP="009439AC">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1</w:t>
            </w:r>
          </w:p>
        </w:tc>
        <w:tc>
          <w:tcPr>
            <w:tcW w:w="851" w:type="dxa"/>
            <w:tcBorders>
              <w:top w:val="single" w:sz="8" w:space="0" w:color="000000"/>
              <w:left w:val="single" w:sz="8" w:space="0" w:color="000000"/>
              <w:bottom w:val="single" w:sz="8" w:space="0" w:color="000000"/>
              <w:right w:val="single" w:sz="8" w:space="0" w:color="000000"/>
            </w:tcBorders>
            <w:vAlign w:val="center"/>
          </w:tcPr>
          <w:p w14:paraId="7FEE5C93" w14:textId="77777777" w:rsidR="009439AC" w:rsidRPr="005D7AC4" w:rsidRDefault="009439AC" w:rsidP="009439AC">
            <w:pPr>
              <w:tabs>
                <w:tab w:val="left" w:pos="2352"/>
              </w:tabs>
              <w:jc w:val="center"/>
              <w:rPr>
                <w:rFonts w:ascii="Times New Roman" w:eastAsia="標楷體" w:hAnsi="Times New Roman"/>
                <w:color w:val="000000"/>
                <w:sz w:val="22"/>
                <w:szCs w:val="22"/>
              </w:rPr>
            </w:pPr>
            <w:proofErr w:type="gramStart"/>
            <w:r w:rsidRPr="005D7AC4">
              <w:rPr>
                <w:rFonts w:ascii="Times New Roman" w:eastAsia="標楷體" w:hAnsi="標楷體"/>
                <w:color w:val="000000"/>
                <w:sz w:val="22"/>
                <w:szCs w:val="22"/>
              </w:rPr>
              <w:t>微震</w:t>
            </w:r>
            <w:proofErr w:type="gramEnd"/>
          </w:p>
        </w:tc>
        <w:tc>
          <w:tcPr>
            <w:tcW w:w="1276" w:type="dxa"/>
            <w:tcBorders>
              <w:top w:val="single" w:sz="8" w:space="0" w:color="000000"/>
              <w:left w:val="single" w:sz="8" w:space="0" w:color="000000"/>
              <w:bottom w:val="single" w:sz="8" w:space="0" w:color="000000"/>
              <w:right w:val="single" w:sz="8" w:space="0" w:color="000000"/>
            </w:tcBorders>
            <w:vAlign w:val="center"/>
          </w:tcPr>
          <w:p w14:paraId="76626810" w14:textId="77777777" w:rsidR="009439AC" w:rsidRPr="005D7AC4" w:rsidRDefault="009439AC" w:rsidP="005D7AC4">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0.8~2.5</w:t>
            </w:r>
          </w:p>
        </w:tc>
        <w:tc>
          <w:tcPr>
            <w:tcW w:w="2126" w:type="dxa"/>
            <w:tcBorders>
              <w:top w:val="single" w:sz="8" w:space="0" w:color="000000"/>
              <w:left w:val="single" w:sz="8" w:space="0" w:color="000000"/>
              <w:bottom w:val="single" w:sz="8" w:space="0" w:color="000000"/>
              <w:right w:val="single" w:sz="8" w:space="0" w:color="000000"/>
            </w:tcBorders>
            <w:vAlign w:val="center"/>
          </w:tcPr>
          <w:p w14:paraId="383F26F9" w14:textId="77777777" w:rsidR="009439AC" w:rsidRPr="005D7AC4" w:rsidRDefault="00A53987" w:rsidP="0022636C">
            <w:pPr>
              <w:tabs>
                <w:tab w:val="left" w:pos="2352"/>
              </w:tabs>
              <w:rPr>
                <w:rFonts w:ascii="Times New Roman" w:eastAsia="標楷體" w:hAnsi="Times New Roman"/>
                <w:color w:val="000000"/>
                <w:sz w:val="22"/>
                <w:szCs w:val="22"/>
              </w:rPr>
            </w:pPr>
            <w:r w:rsidRPr="005D7AC4">
              <w:rPr>
                <w:rFonts w:ascii="Times New Roman" w:eastAsia="標楷體" w:hAnsi="標楷體"/>
                <w:color w:val="000000"/>
                <w:sz w:val="22"/>
                <w:szCs w:val="22"/>
              </w:rPr>
              <w:t>人靜止或位於高樓層時可感覺微小搖晃。</w:t>
            </w:r>
          </w:p>
        </w:tc>
        <w:tc>
          <w:tcPr>
            <w:tcW w:w="2693" w:type="dxa"/>
            <w:tcBorders>
              <w:top w:val="single" w:sz="8" w:space="0" w:color="000000"/>
              <w:left w:val="single" w:sz="8" w:space="0" w:color="000000"/>
              <w:bottom w:val="single" w:sz="8" w:space="0" w:color="000000"/>
              <w:right w:val="single" w:sz="8" w:space="0" w:color="000000"/>
            </w:tcBorders>
            <w:vAlign w:val="center"/>
          </w:tcPr>
          <w:p w14:paraId="69C6ED5B" w14:textId="77777777" w:rsidR="009439AC" w:rsidRPr="005D7AC4" w:rsidRDefault="009439AC" w:rsidP="0022636C">
            <w:pPr>
              <w:tabs>
                <w:tab w:val="left" w:pos="2352"/>
              </w:tabs>
              <w:rPr>
                <w:rFonts w:ascii="Times New Roman" w:eastAsia="標楷體" w:hAnsi="Times New Roman"/>
                <w:color w:val="000000"/>
                <w:sz w:val="22"/>
                <w:szCs w:val="22"/>
              </w:rPr>
            </w:pPr>
          </w:p>
        </w:tc>
        <w:tc>
          <w:tcPr>
            <w:tcW w:w="3119" w:type="dxa"/>
            <w:tcBorders>
              <w:top w:val="single" w:sz="8" w:space="0" w:color="000000"/>
              <w:left w:val="single" w:sz="8" w:space="0" w:color="000000"/>
              <w:bottom w:val="single" w:sz="8" w:space="0" w:color="000000"/>
              <w:right w:val="single" w:sz="8" w:space="0" w:color="000000"/>
            </w:tcBorders>
            <w:vAlign w:val="center"/>
          </w:tcPr>
          <w:p w14:paraId="0F8CA02B" w14:textId="77777777" w:rsidR="009439AC" w:rsidRPr="005D7AC4" w:rsidRDefault="009439AC" w:rsidP="0022636C">
            <w:pPr>
              <w:tabs>
                <w:tab w:val="left" w:pos="2352"/>
              </w:tabs>
              <w:rPr>
                <w:rFonts w:ascii="Times New Roman" w:eastAsia="標楷體" w:hAnsi="Times New Roman"/>
                <w:color w:val="000000"/>
                <w:sz w:val="22"/>
                <w:szCs w:val="22"/>
              </w:rPr>
            </w:pPr>
          </w:p>
        </w:tc>
      </w:tr>
      <w:tr w:rsidR="005D7AC4" w:rsidRPr="005D7AC4" w14:paraId="549C1473" w14:textId="77777777" w:rsidTr="005D7AC4">
        <w:trPr>
          <w:trHeight w:val="784"/>
        </w:trPr>
        <w:tc>
          <w:tcPr>
            <w:tcW w:w="675" w:type="dxa"/>
            <w:tcBorders>
              <w:top w:val="single" w:sz="8" w:space="0" w:color="000000"/>
              <w:left w:val="single" w:sz="8" w:space="0" w:color="000000"/>
              <w:bottom w:val="single" w:sz="8" w:space="0" w:color="000000"/>
              <w:right w:val="single" w:sz="8" w:space="0" w:color="000000"/>
            </w:tcBorders>
            <w:vAlign w:val="center"/>
          </w:tcPr>
          <w:p w14:paraId="2E29B77B" w14:textId="77777777" w:rsidR="009439AC" w:rsidRPr="005D7AC4" w:rsidRDefault="009439AC" w:rsidP="009439AC">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2</w:t>
            </w:r>
          </w:p>
        </w:tc>
        <w:tc>
          <w:tcPr>
            <w:tcW w:w="851" w:type="dxa"/>
            <w:tcBorders>
              <w:top w:val="single" w:sz="8" w:space="0" w:color="000000"/>
              <w:left w:val="single" w:sz="8" w:space="0" w:color="000000"/>
              <w:bottom w:val="single" w:sz="8" w:space="0" w:color="000000"/>
              <w:right w:val="single" w:sz="8" w:space="0" w:color="000000"/>
            </w:tcBorders>
            <w:vAlign w:val="center"/>
          </w:tcPr>
          <w:p w14:paraId="1170C4E0" w14:textId="77777777" w:rsidR="009439AC" w:rsidRPr="005D7AC4" w:rsidRDefault="009439AC" w:rsidP="009439AC">
            <w:pPr>
              <w:tabs>
                <w:tab w:val="left" w:pos="2352"/>
              </w:tabs>
              <w:jc w:val="center"/>
              <w:rPr>
                <w:rFonts w:ascii="Times New Roman" w:eastAsia="標楷體" w:hAnsi="Times New Roman"/>
                <w:color w:val="000000"/>
                <w:sz w:val="22"/>
                <w:szCs w:val="22"/>
              </w:rPr>
            </w:pPr>
            <w:proofErr w:type="gramStart"/>
            <w:r w:rsidRPr="005D7AC4">
              <w:rPr>
                <w:rFonts w:ascii="Times New Roman" w:eastAsia="標楷體" w:hAnsi="標楷體"/>
                <w:color w:val="000000"/>
                <w:sz w:val="22"/>
                <w:szCs w:val="22"/>
              </w:rPr>
              <w:t>輕震</w:t>
            </w:r>
            <w:proofErr w:type="gramEnd"/>
          </w:p>
        </w:tc>
        <w:tc>
          <w:tcPr>
            <w:tcW w:w="1276" w:type="dxa"/>
            <w:tcBorders>
              <w:top w:val="single" w:sz="8" w:space="0" w:color="000000"/>
              <w:left w:val="single" w:sz="8" w:space="0" w:color="000000"/>
              <w:bottom w:val="single" w:sz="8" w:space="0" w:color="000000"/>
              <w:right w:val="single" w:sz="8" w:space="0" w:color="000000"/>
            </w:tcBorders>
            <w:vAlign w:val="center"/>
          </w:tcPr>
          <w:p w14:paraId="2E3D7B06" w14:textId="77777777" w:rsidR="009439AC" w:rsidRPr="005D7AC4" w:rsidRDefault="009439AC" w:rsidP="005D7AC4">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2.5~8.0</w:t>
            </w:r>
          </w:p>
        </w:tc>
        <w:tc>
          <w:tcPr>
            <w:tcW w:w="2126" w:type="dxa"/>
            <w:tcBorders>
              <w:top w:val="single" w:sz="8" w:space="0" w:color="000000"/>
              <w:left w:val="single" w:sz="8" w:space="0" w:color="000000"/>
              <w:bottom w:val="single" w:sz="8" w:space="0" w:color="000000"/>
              <w:right w:val="single" w:sz="8" w:space="0" w:color="000000"/>
            </w:tcBorders>
            <w:vAlign w:val="center"/>
          </w:tcPr>
          <w:p w14:paraId="07A5711F" w14:textId="77777777" w:rsidR="009439AC" w:rsidRPr="005D7AC4" w:rsidRDefault="009439AC" w:rsidP="0022636C">
            <w:pPr>
              <w:tabs>
                <w:tab w:val="left" w:pos="2352"/>
              </w:tabs>
              <w:rPr>
                <w:rFonts w:ascii="Times New Roman" w:eastAsia="標楷體" w:hAnsi="Times New Roman"/>
                <w:color w:val="000000"/>
                <w:sz w:val="22"/>
                <w:szCs w:val="22"/>
              </w:rPr>
            </w:pPr>
            <w:r w:rsidRPr="005D7AC4">
              <w:rPr>
                <w:rFonts w:ascii="Times New Roman" w:eastAsia="標楷體" w:hAnsi="標楷體"/>
                <w:color w:val="000000"/>
                <w:sz w:val="22"/>
                <w:szCs w:val="22"/>
              </w:rPr>
              <w:t>大多數的人可感到搖晃，睡眠中的人有部分會醒來。</w:t>
            </w:r>
          </w:p>
        </w:tc>
        <w:tc>
          <w:tcPr>
            <w:tcW w:w="2693" w:type="dxa"/>
            <w:tcBorders>
              <w:top w:val="single" w:sz="8" w:space="0" w:color="000000"/>
              <w:left w:val="single" w:sz="8" w:space="0" w:color="000000"/>
              <w:bottom w:val="single" w:sz="8" w:space="0" w:color="000000"/>
              <w:right w:val="single" w:sz="8" w:space="0" w:color="000000"/>
            </w:tcBorders>
            <w:vAlign w:val="center"/>
          </w:tcPr>
          <w:p w14:paraId="70F160DD" w14:textId="77777777" w:rsidR="009439AC" w:rsidRPr="005D7AC4" w:rsidRDefault="009439AC" w:rsidP="0022636C">
            <w:pPr>
              <w:tabs>
                <w:tab w:val="left" w:pos="2352"/>
              </w:tabs>
              <w:rPr>
                <w:rFonts w:ascii="Times New Roman" w:eastAsia="標楷體" w:hAnsi="Times New Roman"/>
                <w:color w:val="000000"/>
                <w:sz w:val="22"/>
                <w:szCs w:val="22"/>
              </w:rPr>
            </w:pPr>
            <w:r w:rsidRPr="005D7AC4">
              <w:rPr>
                <w:rFonts w:ascii="Times New Roman" w:eastAsia="標楷體" w:hAnsi="標楷體"/>
                <w:color w:val="000000"/>
                <w:sz w:val="22"/>
                <w:szCs w:val="22"/>
              </w:rPr>
              <w:t>電燈等懸掛物有小搖晃。</w:t>
            </w:r>
          </w:p>
        </w:tc>
        <w:tc>
          <w:tcPr>
            <w:tcW w:w="3119" w:type="dxa"/>
            <w:tcBorders>
              <w:top w:val="single" w:sz="8" w:space="0" w:color="000000"/>
              <w:left w:val="single" w:sz="8" w:space="0" w:color="000000"/>
              <w:bottom w:val="single" w:sz="8" w:space="0" w:color="000000"/>
              <w:right w:val="single" w:sz="8" w:space="0" w:color="000000"/>
            </w:tcBorders>
            <w:vAlign w:val="center"/>
          </w:tcPr>
          <w:p w14:paraId="771DFDBC" w14:textId="77777777" w:rsidR="009439AC" w:rsidRPr="005D7AC4" w:rsidRDefault="009439AC" w:rsidP="0022636C">
            <w:pPr>
              <w:tabs>
                <w:tab w:val="left" w:pos="2352"/>
              </w:tabs>
              <w:rPr>
                <w:rFonts w:ascii="Times New Roman" w:eastAsia="標楷體" w:hAnsi="Times New Roman"/>
                <w:color w:val="000000"/>
                <w:sz w:val="22"/>
                <w:szCs w:val="22"/>
              </w:rPr>
            </w:pPr>
            <w:r w:rsidRPr="005D7AC4">
              <w:rPr>
                <w:rFonts w:ascii="Times New Roman" w:eastAsia="標楷體" w:hAnsi="標楷體"/>
                <w:color w:val="000000"/>
                <w:sz w:val="22"/>
                <w:szCs w:val="22"/>
              </w:rPr>
              <w:t>靜止的汽車輕輕搖晃，類似卡車經過，但歷時很短。</w:t>
            </w:r>
          </w:p>
        </w:tc>
      </w:tr>
      <w:tr w:rsidR="005D7AC4" w:rsidRPr="005D7AC4" w14:paraId="0D3BF186" w14:textId="77777777" w:rsidTr="005D7AC4">
        <w:trPr>
          <w:trHeight w:val="784"/>
        </w:trPr>
        <w:tc>
          <w:tcPr>
            <w:tcW w:w="675" w:type="dxa"/>
            <w:tcBorders>
              <w:top w:val="single" w:sz="8" w:space="0" w:color="000000"/>
              <w:left w:val="single" w:sz="8" w:space="0" w:color="000000"/>
              <w:bottom w:val="single" w:sz="8" w:space="0" w:color="000000"/>
              <w:right w:val="single" w:sz="8" w:space="0" w:color="000000"/>
            </w:tcBorders>
            <w:vAlign w:val="center"/>
          </w:tcPr>
          <w:p w14:paraId="02C96310" w14:textId="77777777" w:rsidR="009439AC" w:rsidRPr="005D7AC4" w:rsidRDefault="009439AC" w:rsidP="009439AC">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3</w:t>
            </w:r>
          </w:p>
        </w:tc>
        <w:tc>
          <w:tcPr>
            <w:tcW w:w="851" w:type="dxa"/>
            <w:tcBorders>
              <w:top w:val="single" w:sz="8" w:space="0" w:color="000000"/>
              <w:left w:val="single" w:sz="8" w:space="0" w:color="000000"/>
              <w:bottom w:val="single" w:sz="8" w:space="0" w:color="000000"/>
              <w:right w:val="single" w:sz="8" w:space="0" w:color="000000"/>
            </w:tcBorders>
            <w:vAlign w:val="center"/>
          </w:tcPr>
          <w:p w14:paraId="02EA03C7" w14:textId="77777777" w:rsidR="009439AC" w:rsidRPr="005D7AC4" w:rsidRDefault="009439AC" w:rsidP="009439AC">
            <w:pPr>
              <w:tabs>
                <w:tab w:val="left" w:pos="2352"/>
              </w:tabs>
              <w:jc w:val="center"/>
              <w:rPr>
                <w:rFonts w:ascii="Times New Roman" w:eastAsia="標楷體" w:hAnsi="Times New Roman"/>
                <w:color w:val="000000"/>
                <w:sz w:val="22"/>
                <w:szCs w:val="22"/>
              </w:rPr>
            </w:pPr>
            <w:r w:rsidRPr="005D7AC4">
              <w:rPr>
                <w:rFonts w:ascii="Times New Roman" w:eastAsia="標楷體" w:hAnsi="標楷體"/>
                <w:color w:val="000000"/>
                <w:sz w:val="22"/>
                <w:szCs w:val="22"/>
              </w:rPr>
              <w:t>弱震</w:t>
            </w:r>
          </w:p>
        </w:tc>
        <w:tc>
          <w:tcPr>
            <w:tcW w:w="1276" w:type="dxa"/>
            <w:tcBorders>
              <w:top w:val="single" w:sz="8" w:space="0" w:color="000000"/>
              <w:left w:val="single" w:sz="8" w:space="0" w:color="000000"/>
              <w:bottom w:val="single" w:sz="8" w:space="0" w:color="000000"/>
              <w:right w:val="single" w:sz="8" w:space="0" w:color="000000"/>
            </w:tcBorders>
            <w:vAlign w:val="center"/>
          </w:tcPr>
          <w:p w14:paraId="669FAE27" w14:textId="77777777" w:rsidR="009439AC" w:rsidRPr="005D7AC4" w:rsidRDefault="009439AC" w:rsidP="005D7AC4">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8~25</w:t>
            </w:r>
          </w:p>
        </w:tc>
        <w:tc>
          <w:tcPr>
            <w:tcW w:w="2126" w:type="dxa"/>
            <w:tcBorders>
              <w:top w:val="single" w:sz="8" w:space="0" w:color="000000"/>
              <w:left w:val="single" w:sz="8" w:space="0" w:color="000000"/>
              <w:bottom w:val="single" w:sz="8" w:space="0" w:color="000000"/>
              <w:right w:val="single" w:sz="8" w:space="0" w:color="000000"/>
            </w:tcBorders>
            <w:vAlign w:val="center"/>
          </w:tcPr>
          <w:p w14:paraId="16E8FC3C" w14:textId="77777777" w:rsidR="009439AC" w:rsidRPr="005D7AC4" w:rsidRDefault="009439AC" w:rsidP="0022636C">
            <w:pPr>
              <w:tabs>
                <w:tab w:val="left" w:pos="2352"/>
              </w:tabs>
              <w:rPr>
                <w:rFonts w:ascii="Times New Roman" w:eastAsia="標楷體" w:hAnsi="Times New Roman"/>
                <w:color w:val="000000"/>
                <w:sz w:val="22"/>
                <w:szCs w:val="22"/>
              </w:rPr>
            </w:pPr>
            <w:r w:rsidRPr="005D7AC4">
              <w:rPr>
                <w:rFonts w:ascii="Times New Roman" w:eastAsia="標楷體" w:hAnsi="標楷體"/>
                <w:color w:val="000000"/>
                <w:sz w:val="22"/>
                <w:szCs w:val="22"/>
              </w:rPr>
              <w:t>幾乎所有的人都感覺搖晃，有的人會有恐懼感。</w:t>
            </w:r>
          </w:p>
        </w:tc>
        <w:tc>
          <w:tcPr>
            <w:tcW w:w="2693" w:type="dxa"/>
            <w:tcBorders>
              <w:top w:val="single" w:sz="8" w:space="0" w:color="000000"/>
              <w:left w:val="single" w:sz="8" w:space="0" w:color="000000"/>
              <w:bottom w:val="single" w:sz="8" w:space="0" w:color="000000"/>
              <w:right w:val="single" w:sz="8" w:space="0" w:color="000000"/>
            </w:tcBorders>
            <w:vAlign w:val="center"/>
          </w:tcPr>
          <w:p w14:paraId="0321557A" w14:textId="77777777" w:rsidR="009439AC" w:rsidRPr="005D7AC4" w:rsidRDefault="009439AC" w:rsidP="0022636C">
            <w:pPr>
              <w:tabs>
                <w:tab w:val="left" w:pos="2352"/>
              </w:tabs>
              <w:rPr>
                <w:rFonts w:ascii="Times New Roman" w:eastAsia="標楷體" w:hAnsi="Times New Roman"/>
                <w:color w:val="000000"/>
                <w:sz w:val="22"/>
                <w:szCs w:val="22"/>
              </w:rPr>
            </w:pPr>
            <w:r w:rsidRPr="005D7AC4">
              <w:rPr>
                <w:rFonts w:ascii="Times New Roman" w:eastAsia="標楷體" w:hAnsi="標楷體"/>
                <w:color w:val="000000"/>
                <w:sz w:val="22"/>
                <w:szCs w:val="22"/>
              </w:rPr>
              <w:t>房屋震動，碗盤門窗發出聲音，懸掛物搖擺。</w:t>
            </w:r>
          </w:p>
        </w:tc>
        <w:tc>
          <w:tcPr>
            <w:tcW w:w="3119" w:type="dxa"/>
            <w:tcBorders>
              <w:top w:val="single" w:sz="8" w:space="0" w:color="000000"/>
              <w:left w:val="single" w:sz="8" w:space="0" w:color="000000"/>
              <w:bottom w:val="single" w:sz="8" w:space="0" w:color="000000"/>
              <w:right w:val="single" w:sz="8" w:space="0" w:color="000000"/>
            </w:tcBorders>
            <w:vAlign w:val="center"/>
          </w:tcPr>
          <w:p w14:paraId="30D8EE55" w14:textId="77777777" w:rsidR="009439AC" w:rsidRPr="005D7AC4" w:rsidRDefault="009439AC" w:rsidP="0022636C">
            <w:pPr>
              <w:tabs>
                <w:tab w:val="left" w:pos="2352"/>
              </w:tabs>
              <w:rPr>
                <w:rFonts w:ascii="Times New Roman" w:eastAsia="標楷體" w:hAnsi="Times New Roman"/>
                <w:color w:val="000000"/>
                <w:sz w:val="22"/>
                <w:szCs w:val="22"/>
              </w:rPr>
            </w:pPr>
            <w:r w:rsidRPr="005D7AC4">
              <w:rPr>
                <w:rFonts w:ascii="Times New Roman" w:eastAsia="標楷體" w:hAnsi="標楷體"/>
                <w:color w:val="000000"/>
                <w:sz w:val="22"/>
                <w:szCs w:val="22"/>
              </w:rPr>
              <w:t>靜止的汽車明顯搖動，電線略有搖晃。</w:t>
            </w:r>
          </w:p>
        </w:tc>
      </w:tr>
      <w:tr w:rsidR="005D7AC4" w:rsidRPr="005D7AC4" w14:paraId="76723CD4" w14:textId="77777777" w:rsidTr="000D4492">
        <w:trPr>
          <w:trHeight w:val="1313"/>
        </w:trPr>
        <w:tc>
          <w:tcPr>
            <w:tcW w:w="675" w:type="dxa"/>
            <w:tcBorders>
              <w:top w:val="single" w:sz="8" w:space="0" w:color="000000"/>
              <w:left w:val="single" w:sz="8" w:space="0" w:color="000000"/>
              <w:bottom w:val="single" w:sz="8" w:space="0" w:color="000000"/>
              <w:right w:val="single" w:sz="8" w:space="0" w:color="000000"/>
            </w:tcBorders>
            <w:vAlign w:val="center"/>
          </w:tcPr>
          <w:p w14:paraId="4FAD6677" w14:textId="77777777" w:rsidR="009439AC" w:rsidRPr="005D7AC4" w:rsidRDefault="009439AC" w:rsidP="009439AC">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4</w:t>
            </w:r>
          </w:p>
        </w:tc>
        <w:tc>
          <w:tcPr>
            <w:tcW w:w="851" w:type="dxa"/>
            <w:tcBorders>
              <w:top w:val="single" w:sz="8" w:space="0" w:color="000000"/>
              <w:left w:val="single" w:sz="8" w:space="0" w:color="000000"/>
              <w:bottom w:val="single" w:sz="8" w:space="0" w:color="000000"/>
              <w:right w:val="single" w:sz="8" w:space="0" w:color="000000"/>
            </w:tcBorders>
            <w:vAlign w:val="center"/>
          </w:tcPr>
          <w:p w14:paraId="4A40B354" w14:textId="77777777" w:rsidR="009439AC" w:rsidRPr="005D7AC4" w:rsidRDefault="009439AC" w:rsidP="009439AC">
            <w:pPr>
              <w:tabs>
                <w:tab w:val="left" w:pos="2352"/>
              </w:tabs>
              <w:jc w:val="center"/>
              <w:rPr>
                <w:rFonts w:ascii="Times New Roman" w:eastAsia="標楷體" w:hAnsi="Times New Roman"/>
                <w:color w:val="000000"/>
                <w:sz w:val="22"/>
                <w:szCs w:val="22"/>
              </w:rPr>
            </w:pPr>
            <w:r w:rsidRPr="005D7AC4">
              <w:rPr>
                <w:rFonts w:ascii="Times New Roman" w:eastAsia="標楷體" w:hAnsi="標楷體"/>
                <w:color w:val="000000"/>
                <w:sz w:val="22"/>
                <w:szCs w:val="22"/>
              </w:rPr>
              <w:t>中震</w:t>
            </w:r>
          </w:p>
        </w:tc>
        <w:tc>
          <w:tcPr>
            <w:tcW w:w="1276" w:type="dxa"/>
            <w:tcBorders>
              <w:top w:val="single" w:sz="8" w:space="0" w:color="000000"/>
              <w:left w:val="single" w:sz="8" w:space="0" w:color="000000"/>
              <w:bottom w:val="single" w:sz="8" w:space="0" w:color="000000"/>
              <w:right w:val="single" w:sz="8" w:space="0" w:color="000000"/>
            </w:tcBorders>
            <w:vAlign w:val="center"/>
          </w:tcPr>
          <w:p w14:paraId="2F2C7E06" w14:textId="77777777" w:rsidR="009439AC" w:rsidRPr="005D7AC4" w:rsidRDefault="009439AC" w:rsidP="005D7AC4">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25~80</w:t>
            </w:r>
          </w:p>
        </w:tc>
        <w:tc>
          <w:tcPr>
            <w:tcW w:w="2126" w:type="dxa"/>
            <w:tcBorders>
              <w:top w:val="single" w:sz="8" w:space="0" w:color="000000"/>
              <w:left w:val="single" w:sz="8" w:space="0" w:color="000000"/>
              <w:bottom w:val="single" w:sz="8" w:space="0" w:color="000000"/>
              <w:right w:val="single" w:sz="8" w:space="0" w:color="000000"/>
            </w:tcBorders>
            <w:vAlign w:val="center"/>
          </w:tcPr>
          <w:p w14:paraId="58EB8438" w14:textId="77777777" w:rsidR="009439AC" w:rsidRPr="005D7AC4" w:rsidRDefault="009439AC" w:rsidP="0022636C">
            <w:pPr>
              <w:tabs>
                <w:tab w:val="left" w:pos="2352"/>
              </w:tabs>
              <w:rPr>
                <w:rFonts w:ascii="Times New Roman" w:eastAsia="標楷體" w:hAnsi="Times New Roman"/>
                <w:color w:val="000000"/>
                <w:sz w:val="22"/>
                <w:szCs w:val="22"/>
              </w:rPr>
            </w:pPr>
            <w:r w:rsidRPr="005D7AC4">
              <w:rPr>
                <w:rFonts w:ascii="Times New Roman" w:eastAsia="標楷體" w:hAnsi="標楷體"/>
                <w:color w:val="000000"/>
                <w:sz w:val="22"/>
                <w:szCs w:val="22"/>
              </w:rPr>
              <w:t>有相當程度的恐懼感，部分的人會尋求躲避的地方，睡眠中的人幾乎都會驚醒。</w:t>
            </w:r>
          </w:p>
        </w:tc>
        <w:tc>
          <w:tcPr>
            <w:tcW w:w="2693" w:type="dxa"/>
            <w:tcBorders>
              <w:top w:val="single" w:sz="8" w:space="0" w:color="000000"/>
              <w:left w:val="single" w:sz="8" w:space="0" w:color="000000"/>
              <w:bottom w:val="single" w:sz="8" w:space="0" w:color="000000"/>
              <w:right w:val="single" w:sz="8" w:space="0" w:color="000000"/>
            </w:tcBorders>
            <w:vAlign w:val="center"/>
          </w:tcPr>
          <w:p w14:paraId="5E3C4297" w14:textId="77777777" w:rsidR="009439AC" w:rsidRPr="005D7AC4" w:rsidRDefault="00A53987" w:rsidP="0022636C">
            <w:pPr>
              <w:tabs>
                <w:tab w:val="left" w:pos="2352"/>
              </w:tabs>
              <w:rPr>
                <w:rFonts w:ascii="Times New Roman" w:eastAsia="標楷體" w:hAnsi="Times New Roman"/>
                <w:color w:val="000000"/>
                <w:sz w:val="22"/>
                <w:szCs w:val="22"/>
              </w:rPr>
            </w:pPr>
            <w:r w:rsidRPr="005D7AC4">
              <w:rPr>
                <w:rFonts w:ascii="Times New Roman" w:eastAsia="標楷體" w:hAnsi="標楷體"/>
                <w:color w:val="000000"/>
                <w:sz w:val="22"/>
                <w:szCs w:val="22"/>
              </w:rPr>
              <w:t>房屋搖動甚烈，少數未固定物品可能傾倒掉落，少數傢俱移動，可能有輕微災害。</w:t>
            </w:r>
          </w:p>
        </w:tc>
        <w:tc>
          <w:tcPr>
            <w:tcW w:w="3119" w:type="dxa"/>
            <w:tcBorders>
              <w:top w:val="single" w:sz="8" w:space="0" w:color="000000"/>
              <w:left w:val="single" w:sz="8" w:space="0" w:color="000000"/>
              <w:bottom w:val="single" w:sz="8" w:space="0" w:color="000000"/>
              <w:right w:val="single" w:sz="8" w:space="0" w:color="000000"/>
            </w:tcBorders>
            <w:vAlign w:val="center"/>
          </w:tcPr>
          <w:p w14:paraId="48D38A6C" w14:textId="77777777" w:rsidR="009439AC" w:rsidRPr="005D7AC4" w:rsidRDefault="00A53987" w:rsidP="0022636C">
            <w:pPr>
              <w:tabs>
                <w:tab w:val="left" w:pos="2352"/>
              </w:tabs>
              <w:rPr>
                <w:rFonts w:ascii="Times New Roman" w:eastAsia="標楷體" w:hAnsi="Times New Roman"/>
                <w:color w:val="000000"/>
                <w:sz w:val="22"/>
                <w:szCs w:val="22"/>
              </w:rPr>
            </w:pPr>
            <w:r w:rsidRPr="005D7AC4">
              <w:rPr>
                <w:rFonts w:ascii="Times New Roman" w:eastAsia="標楷體" w:hAnsi="標楷體"/>
                <w:color w:val="000000"/>
                <w:sz w:val="22"/>
                <w:szCs w:val="22"/>
              </w:rPr>
              <w:t>電線明顯搖晃，少數建築</w:t>
            </w:r>
            <w:r w:rsidRPr="005D7AC4">
              <w:rPr>
                <w:rFonts w:ascii="Times New Roman" w:eastAsia="標楷體" w:hAnsi="標楷體"/>
                <w:color w:val="000000"/>
                <w:sz w:val="22"/>
                <w:szCs w:val="22"/>
              </w:rPr>
              <w:t xml:space="preserve"> </w:t>
            </w:r>
            <w:proofErr w:type="gramStart"/>
            <w:r w:rsidRPr="005D7AC4">
              <w:rPr>
                <w:rFonts w:ascii="Times New Roman" w:eastAsia="標楷體" w:hAnsi="標楷體"/>
                <w:color w:val="000000"/>
                <w:sz w:val="22"/>
                <w:szCs w:val="22"/>
              </w:rPr>
              <w:t>物牆磚</w:t>
            </w:r>
            <w:proofErr w:type="gramEnd"/>
            <w:r w:rsidRPr="005D7AC4">
              <w:rPr>
                <w:rFonts w:ascii="Times New Roman" w:eastAsia="標楷體" w:hAnsi="標楷體"/>
                <w:color w:val="000000"/>
                <w:sz w:val="22"/>
                <w:szCs w:val="22"/>
              </w:rPr>
              <w:t>可能剝落，小範圍</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山區可能發生落石，極少</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數地區電力或自來水可能中斷。</w:t>
            </w:r>
          </w:p>
        </w:tc>
      </w:tr>
      <w:tr w:rsidR="005D7AC4" w:rsidRPr="005D7AC4" w14:paraId="2701ECA6" w14:textId="77777777" w:rsidTr="005D7AC4">
        <w:trPr>
          <w:trHeight w:val="784"/>
        </w:trPr>
        <w:tc>
          <w:tcPr>
            <w:tcW w:w="675" w:type="dxa"/>
            <w:tcBorders>
              <w:top w:val="single" w:sz="8" w:space="0" w:color="000000"/>
              <w:left w:val="single" w:sz="8" w:space="0" w:color="000000"/>
              <w:bottom w:val="single" w:sz="8" w:space="0" w:color="000000"/>
              <w:right w:val="single" w:sz="8" w:space="0" w:color="000000"/>
            </w:tcBorders>
            <w:vAlign w:val="center"/>
          </w:tcPr>
          <w:p w14:paraId="17948AED" w14:textId="77777777" w:rsidR="00A53987" w:rsidRPr="005D7AC4" w:rsidRDefault="00A53987" w:rsidP="009439AC">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5</w:t>
            </w:r>
            <w:r w:rsidRPr="005D7AC4">
              <w:rPr>
                <w:rFonts w:ascii="Times New Roman" w:eastAsia="標楷體" w:hAnsi="Times New Roman"/>
                <w:color w:val="000000"/>
                <w:sz w:val="22"/>
                <w:szCs w:val="22"/>
              </w:rPr>
              <w:t>弱</w:t>
            </w:r>
          </w:p>
        </w:tc>
        <w:tc>
          <w:tcPr>
            <w:tcW w:w="851" w:type="dxa"/>
            <w:vMerge w:val="restart"/>
            <w:tcBorders>
              <w:top w:val="single" w:sz="8" w:space="0" w:color="000000"/>
              <w:left w:val="single" w:sz="8" w:space="0" w:color="000000"/>
              <w:right w:val="single" w:sz="8" w:space="0" w:color="000000"/>
            </w:tcBorders>
            <w:vAlign w:val="center"/>
          </w:tcPr>
          <w:p w14:paraId="38A26DF4" w14:textId="77777777" w:rsidR="00A53987" w:rsidRPr="005D7AC4" w:rsidRDefault="00A53987" w:rsidP="009439AC">
            <w:pPr>
              <w:tabs>
                <w:tab w:val="left" w:pos="2352"/>
              </w:tabs>
              <w:jc w:val="center"/>
              <w:rPr>
                <w:rFonts w:ascii="Times New Roman" w:eastAsia="標楷體" w:hAnsi="Times New Roman"/>
                <w:color w:val="000000"/>
                <w:sz w:val="22"/>
                <w:szCs w:val="22"/>
              </w:rPr>
            </w:pPr>
            <w:r w:rsidRPr="005D7AC4">
              <w:rPr>
                <w:rFonts w:ascii="Times New Roman" w:eastAsia="標楷體" w:hAnsi="標楷體"/>
                <w:color w:val="000000"/>
                <w:sz w:val="22"/>
                <w:szCs w:val="22"/>
              </w:rPr>
              <w:t>強震</w:t>
            </w:r>
          </w:p>
        </w:tc>
        <w:tc>
          <w:tcPr>
            <w:tcW w:w="1276" w:type="dxa"/>
            <w:tcBorders>
              <w:top w:val="single" w:sz="8" w:space="0" w:color="000000"/>
              <w:left w:val="single" w:sz="8" w:space="0" w:color="000000"/>
              <w:bottom w:val="single" w:sz="8" w:space="0" w:color="000000"/>
              <w:right w:val="single" w:sz="8" w:space="0" w:color="000000"/>
            </w:tcBorders>
            <w:vAlign w:val="center"/>
          </w:tcPr>
          <w:p w14:paraId="4A610AE6" w14:textId="77777777" w:rsidR="00A53987" w:rsidRPr="005D7AC4" w:rsidRDefault="00A53987" w:rsidP="005D7AC4">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80~140</w:t>
            </w:r>
          </w:p>
        </w:tc>
        <w:tc>
          <w:tcPr>
            <w:tcW w:w="2126" w:type="dxa"/>
            <w:tcBorders>
              <w:top w:val="single" w:sz="8" w:space="0" w:color="000000"/>
              <w:left w:val="single" w:sz="8" w:space="0" w:color="000000"/>
              <w:bottom w:val="single" w:sz="8" w:space="0" w:color="000000"/>
              <w:right w:val="single" w:sz="8" w:space="0" w:color="000000"/>
            </w:tcBorders>
            <w:vAlign w:val="center"/>
          </w:tcPr>
          <w:p w14:paraId="07EBEA8E" w14:textId="77777777" w:rsidR="00A53987" w:rsidRPr="005D7AC4" w:rsidRDefault="00A53987" w:rsidP="0022636C">
            <w:pPr>
              <w:tabs>
                <w:tab w:val="left" w:pos="2352"/>
              </w:tabs>
              <w:rPr>
                <w:rFonts w:ascii="Times New Roman" w:eastAsia="標楷體" w:hAnsi="標楷體"/>
                <w:color w:val="000000"/>
                <w:sz w:val="22"/>
                <w:szCs w:val="22"/>
              </w:rPr>
            </w:pPr>
            <w:r w:rsidRPr="005D7AC4">
              <w:rPr>
                <w:rFonts w:ascii="Times New Roman" w:eastAsia="標楷體" w:hAnsi="標楷體"/>
                <w:color w:val="000000"/>
                <w:sz w:val="22"/>
                <w:szCs w:val="22"/>
              </w:rPr>
              <w:t>大多數人會感到驚嚇</w:t>
            </w:r>
            <w:proofErr w:type="gramStart"/>
            <w:r w:rsidRPr="005D7AC4">
              <w:rPr>
                <w:rFonts w:ascii="Times New Roman" w:eastAsia="標楷體" w:hAnsi="標楷體"/>
                <w:color w:val="000000"/>
                <w:sz w:val="22"/>
                <w:szCs w:val="22"/>
              </w:rPr>
              <w:t>恐慌，</w:t>
            </w:r>
            <w:proofErr w:type="gramEnd"/>
            <w:r w:rsidRPr="005D7AC4">
              <w:rPr>
                <w:rFonts w:ascii="Times New Roman" w:eastAsia="標楷體" w:hAnsi="標楷體"/>
                <w:color w:val="000000"/>
                <w:sz w:val="22"/>
                <w:szCs w:val="22"/>
              </w:rPr>
              <w:t>難以走動。</w:t>
            </w:r>
          </w:p>
        </w:tc>
        <w:tc>
          <w:tcPr>
            <w:tcW w:w="2693" w:type="dxa"/>
            <w:tcBorders>
              <w:top w:val="single" w:sz="8" w:space="0" w:color="000000"/>
              <w:left w:val="single" w:sz="8" w:space="0" w:color="000000"/>
              <w:bottom w:val="single" w:sz="8" w:space="0" w:color="000000"/>
              <w:right w:val="single" w:sz="8" w:space="0" w:color="000000"/>
            </w:tcBorders>
            <w:vAlign w:val="center"/>
          </w:tcPr>
          <w:p w14:paraId="00920AA1" w14:textId="77777777" w:rsidR="00A53987" w:rsidRPr="005D7AC4" w:rsidRDefault="00A53987" w:rsidP="0022636C">
            <w:pPr>
              <w:tabs>
                <w:tab w:val="left" w:pos="2352"/>
              </w:tabs>
              <w:rPr>
                <w:rFonts w:ascii="Times New Roman" w:eastAsia="標楷體" w:hAnsi="標楷體"/>
                <w:color w:val="000000"/>
                <w:sz w:val="22"/>
                <w:szCs w:val="22"/>
              </w:rPr>
            </w:pPr>
            <w:r w:rsidRPr="005D7AC4">
              <w:rPr>
                <w:rFonts w:ascii="Times New Roman" w:eastAsia="標楷體" w:hAnsi="標楷體"/>
                <w:color w:val="000000"/>
                <w:sz w:val="22"/>
                <w:szCs w:val="22"/>
              </w:rPr>
              <w:t>部分未固定物品傾倒掉落，少數傢俱可能移動</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或翻倒，少數門窗可能</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變形，部分牆壁產生裂</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痕。</w:t>
            </w:r>
          </w:p>
        </w:tc>
        <w:tc>
          <w:tcPr>
            <w:tcW w:w="3119" w:type="dxa"/>
            <w:tcBorders>
              <w:top w:val="single" w:sz="8" w:space="0" w:color="000000"/>
              <w:left w:val="single" w:sz="8" w:space="0" w:color="000000"/>
              <w:bottom w:val="single" w:sz="8" w:space="0" w:color="000000"/>
              <w:right w:val="single" w:sz="8" w:space="0" w:color="000000"/>
            </w:tcBorders>
            <w:vAlign w:val="center"/>
          </w:tcPr>
          <w:p w14:paraId="7DAE6913" w14:textId="77777777" w:rsidR="00A53987" w:rsidRPr="005D7AC4" w:rsidRDefault="00A53987" w:rsidP="0022636C">
            <w:pPr>
              <w:tabs>
                <w:tab w:val="left" w:pos="2352"/>
              </w:tabs>
              <w:rPr>
                <w:rFonts w:ascii="Times New Roman" w:eastAsia="標楷體" w:hAnsi="標楷體"/>
                <w:color w:val="000000"/>
                <w:sz w:val="22"/>
                <w:szCs w:val="22"/>
              </w:rPr>
            </w:pPr>
            <w:r w:rsidRPr="005D7AC4">
              <w:rPr>
                <w:rFonts w:ascii="Times New Roman" w:eastAsia="標楷體" w:hAnsi="標楷體"/>
                <w:color w:val="000000"/>
                <w:sz w:val="22"/>
                <w:szCs w:val="22"/>
              </w:rPr>
              <w:t>部分</w:t>
            </w:r>
            <w:proofErr w:type="gramStart"/>
            <w:r w:rsidRPr="005D7AC4">
              <w:rPr>
                <w:rFonts w:ascii="Times New Roman" w:eastAsia="標楷體" w:hAnsi="標楷體"/>
                <w:color w:val="000000"/>
                <w:sz w:val="22"/>
                <w:szCs w:val="22"/>
              </w:rPr>
              <w:t>建築物牆磚剝落</w:t>
            </w:r>
            <w:proofErr w:type="gramEnd"/>
            <w:r w:rsidRPr="005D7AC4">
              <w:rPr>
                <w:rFonts w:ascii="Times New Roman" w:eastAsia="標楷體" w:hAnsi="標楷體"/>
                <w:color w:val="000000"/>
                <w:sz w:val="22"/>
                <w:szCs w:val="22"/>
              </w:rPr>
              <w:t>，部分山區可能發生落石，少</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數地區電力、自來水、</w:t>
            </w:r>
            <w:r w:rsidR="00CF4C07" w:rsidRPr="00CF4C07">
              <w:rPr>
                <w:rFonts w:ascii="Times New Roman" w:eastAsia="標楷體" w:hAnsi="標楷體"/>
                <w:color w:val="FF0000"/>
                <w:sz w:val="22"/>
                <w:szCs w:val="22"/>
              </w:rPr>
              <w:t>天然氣</w:t>
            </w:r>
            <w:r w:rsidRPr="005D7AC4">
              <w:rPr>
                <w:rFonts w:ascii="Times New Roman" w:eastAsia="標楷體" w:hAnsi="標楷體"/>
                <w:color w:val="000000"/>
                <w:sz w:val="22"/>
                <w:szCs w:val="22"/>
              </w:rPr>
              <w:t>或通訊可能中斷。</w:t>
            </w:r>
          </w:p>
        </w:tc>
      </w:tr>
      <w:tr w:rsidR="005D7AC4" w:rsidRPr="005D7AC4" w14:paraId="443B8F53" w14:textId="77777777" w:rsidTr="005D7AC4">
        <w:trPr>
          <w:trHeight w:val="2038"/>
        </w:trPr>
        <w:tc>
          <w:tcPr>
            <w:tcW w:w="675" w:type="dxa"/>
            <w:tcBorders>
              <w:top w:val="single" w:sz="8" w:space="0" w:color="000000"/>
              <w:left w:val="single" w:sz="8" w:space="0" w:color="000000"/>
              <w:bottom w:val="single" w:sz="8" w:space="0" w:color="000000"/>
              <w:right w:val="single" w:sz="8" w:space="0" w:color="000000"/>
            </w:tcBorders>
            <w:vAlign w:val="center"/>
          </w:tcPr>
          <w:p w14:paraId="0FE06D28" w14:textId="77777777" w:rsidR="00A53987" w:rsidRPr="005D7AC4" w:rsidRDefault="00A53987" w:rsidP="009439AC">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5</w:t>
            </w:r>
            <w:r w:rsidRPr="005D7AC4">
              <w:rPr>
                <w:rFonts w:ascii="Times New Roman" w:eastAsia="標楷體" w:hAnsi="Times New Roman"/>
                <w:color w:val="000000"/>
                <w:sz w:val="22"/>
                <w:szCs w:val="22"/>
              </w:rPr>
              <w:t>強</w:t>
            </w:r>
          </w:p>
        </w:tc>
        <w:tc>
          <w:tcPr>
            <w:tcW w:w="851" w:type="dxa"/>
            <w:vMerge/>
            <w:tcBorders>
              <w:left w:val="single" w:sz="8" w:space="0" w:color="000000"/>
              <w:bottom w:val="single" w:sz="8" w:space="0" w:color="000000"/>
              <w:right w:val="single" w:sz="8" w:space="0" w:color="000000"/>
            </w:tcBorders>
            <w:vAlign w:val="center"/>
          </w:tcPr>
          <w:p w14:paraId="2FC84AA2" w14:textId="77777777" w:rsidR="00A53987" w:rsidRPr="005D7AC4" w:rsidRDefault="00A53987" w:rsidP="009439AC">
            <w:pPr>
              <w:tabs>
                <w:tab w:val="left" w:pos="2352"/>
              </w:tabs>
              <w:jc w:val="center"/>
              <w:rPr>
                <w:rFonts w:ascii="Times New Roman" w:eastAsia="標楷體" w:hAnsi="標楷體"/>
                <w:color w:val="000000"/>
                <w:sz w:val="22"/>
                <w:szCs w:val="22"/>
              </w:rPr>
            </w:pPr>
          </w:p>
        </w:tc>
        <w:tc>
          <w:tcPr>
            <w:tcW w:w="1276" w:type="dxa"/>
            <w:tcBorders>
              <w:top w:val="single" w:sz="8" w:space="0" w:color="000000"/>
              <w:left w:val="single" w:sz="8" w:space="0" w:color="000000"/>
              <w:bottom w:val="single" w:sz="8" w:space="0" w:color="000000"/>
              <w:right w:val="single" w:sz="8" w:space="0" w:color="000000"/>
            </w:tcBorders>
            <w:vAlign w:val="center"/>
          </w:tcPr>
          <w:p w14:paraId="31E3FE0C" w14:textId="77777777" w:rsidR="00A53987" w:rsidRPr="005D7AC4" w:rsidRDefault="00A53987" w:rsidP="005D7AC4">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140</w:t>
            </w:r>
            <w:r w:rsidR="005D7AC4" w:rsidRPr="005D7AC4">
              <w:rPr>
                <w:rFonts w:ascii="Times New Roman" w:eastAsia="標楷體" w:hAnsi="Times New Roman"/>
                <w:color w:val="000000"/>
                <w:sz w:val="22"/>
                <w:szCs w:val="22"/>
              </w:rPr>
              <w:t>~</w:t>
            </w:r>
            <w:r w:rsidRPr="005D7AC4">
              <w:rPr>
                <w:rFonts w:ascii="Times New Roman" w:eastAsia="標楷體" w:hAnsi="Times New Roman"/>
                <w:color w:val="000000"/>
                <w:sz w:val="22"/>
                <w:szCs w:val="22"/>
              </w:rPr>
              <w:t xml:space="preserve">250 </w:t>
            </w:r>
          </w:p>
        </w:tc>
        <w:tc>
          <w:tcPr>
            <w:tcW w:w="2126" w:type="dxa"/>
            <w:tcBorders>
              <w:top w:val="single" w:sz="8" w:space="0" w:color="000000"/>
              <w:left w:val="single" w:sz="8" w:space="0" w:color="000000"/>
              <w:bottom w:val="single" w:sz="8" w:space="0" w:color="000000"/>
              <w:right w:val="single" w:sz="8" w:space="0" w:color="000000"/>
            </w:tcBorders>
            <w:vAlign w:val="center"/>
          </w:tcPr>
          <w:p w14:paraId="1295D9FE" w14:textId="77777777" w:rsidR="00A53987" w:rsidRPr="005D7AC4" w:rsidRDefault="00A53987" w:rsidP="0022636C">
            <w:pPr>
              <w:tabs>
                <w:tab w:val="left" w:pos="2352"/>
              </w:tabs>
              <w:rPr>
                <w:rFonts w:ascii="Times New Roman" w:eastAsia="標楷體" w:hAnsi="標楷體"/>
                <w:color w:val="000000"/>
                <w:sz w:val="22"/>
                <w:szCs w:val="22"/>
              </w:rPr>
            </w:pPr>
            <w:r w:rsidRPr="005D7AC4">
              <w:rPr>
                <w:rFonts w:ascii="Times New Roman" w:eastAsia="標楷體" w:hAnsi="標楷體"/>
                <w:color w:val="000000"/>
                <w:sz w:val="22"/>
                <w:szCs w:val="22"/>
              </w:rPr>
              <w:t>幾乎所有的人會感到驚嚇</w:t>
            </w:r>
            <w:proofErr w:type="gramStart"/>
            <w:r w:rsidRPr="005D7AC4">
              <w:rPr>
                <w:rFonts w:ascii="Times New Roman" w:eastAsia="標楷體" w:hAnsi="標楷體"/>
                <w:color w:val="000000"/>
                <w:sz w:val="22"/>
                <w:szCs w:val="22"/>
              </w:rPr>
              <w:t>恐慌，</w:t>
            </w:r>
            <w:proofErr w:type="gramEnd"/>
            <w:r w:rsidRPr="005D7AC4">
              <w:rPr>
                <w:rFonts w:ascii="Times New Roman" w:eastAsia="標楷體" w:hAnsi="標楷體"/>
                <w:color w:val="000000"/>
                <w:sz w:val="22"/>
                <w:szCs w:val="22"/>
              </w:rPr>
              <w:t>難以走動。</w:t>
            </w:r>
          </w:p>
        </w:tc>
        <w:tc>
          <w:tcPr>
            <w:tcW w:w="2693" w:type="dxa"/>
            <w:tcBorders>
              <w:top w:val="single" w:sz="8" w:space="0" w:color="000000"/>
              <w:left w:val="single" w:sz="8" w:space="0" w:color="000000"/>
              <w:bottom w:val="single" w:sz="8" w:space="0" w:color="000000"/>
              <w:right w:val="single" w:sz="8" w:space="0" w:color="000000"/>
            </w:tcBorders>
            <w:vAlign w:val="center"/>
          </w:tcPr>
          <w:p w14:paraId="19D8B1A1" w14:textId="77777777" w:rsidR="00A53987" w:rsidRPr="005D7AC4" w:rsidRDefault="00A53987" w:rsidP="0022636C">
            <w:pPr>
              <w:tabs>
                <w:tab w:val="left" w:pos="2352"/>
              </w:tabs>
              <w:rPr>
                <w:rFonts w:ascii="Times New Roman" w:eastAsia="標楷體" w:hAnsi="標楷體"/>
                <w:color w:val="000000"/>
                <w:sz w:val="22"/>
                <w:szCs w:val="22"/>
              </w:rPr>
            </w:pPr>
            <w:r w:rsidRPr="005D7AC4">
              <w:rPr>
                <w:rFonts w:ascii="Times New Roman" w:eastAsia="標楷體" w:hAnsi="標楷體"/>
                <w:color w:val="000000"/>
                <w:sz w:val="22"/>
                <w:szCs w:val="22"/>
              </w:rPr>
              <w:t>大量未固定物品傾倒掉落，傢俱移動或翻倒，部分門窗變形，部分牆壁產生裂痕，極少數耐震較差房屋可能損壞或崩塌。</w:t>
            </w:r>
          </w:p>
        </w:tc>
        <w:tc>
          <w:tcPr>
            <w:tcW w:w="3119" w:type="dxa"/>
            <w:tcBorders>
              <w:top w:val="single" w:sz="8" w:space="0" w:color="000000"/>
              <w:left w:val="single" w:sz="8" w:space="0" w:color="000000"/>
              <w:bottom w:val="single" w:sz="8" w:space="0" w:color="000000"/>
              <w:right w:val="single" w:sz="8" w:space="0" w:color="000000"/>
            </w:tcBorders>
            <w:vAlign w:val="center"/>
          </w:tcPr>
          <w:p w14:paraId="2923247D" w14:textId="77777777" w:rsidR="00A53987" w:rsidRPr="005D7AC4" w:rsidRDefault="00A53987" w:rsidP="0022636C">
            <w:pPr>
              <w:tabs>
                <w:tab w:val="left" w:pos="2352"/>
              </w:tabs>
              <w:rPr>
                <w:rFonts w:ascii="Times New Roman" w:eastAsia="標楷體" w:hAnsi="標楷體"/>
                <w:color w:val="000000"/>
                <w:sz w:val="22"/>
                <w:szCs w:val="22"/>
              </w:rPr>
            </w:pPr>
            <w:r w:rsidRPr="005D7AC4">
              <w:rPr>
                <w:rFonts w:ascii="Times New Roman" w:eastAsia="標楷體" w:hAnsi="標楷體"/>
                <w:color w:val="000000"/>
                <w:sz w:val="22"/>
                <w:szCs w:val="22"/>
              </w:rPr>
              <w:t>部分</w:t>
            </w:r>
            <w:proofErr w:type="gramStart"/>
            <w:r w:rsidRPr="005D7AC4">
              <w:rPr>
                <w:rFonts w:ascii="Times New Roman" w:eastAsia="標楷體" w:hAnsi="標楷體"/>
                <w:color w:val="000000"/>
                <w:sz w:val="22"/>
                <w:szCs w:val="22"/>
              </w:rPr>
              <w:t>建築物牆磚剝落</w:t>
            </w:r>
            <w:proofErr w:type="gramEnd"/>
            <w:r w:rsidRPr="005D7AC4">
              <w:rPr>
                <w:rFonts w:ascii="Times New Roman" w:eastAsia="標楷體" w:hAnsi="標楷體"/>
                <w:color w:val="000000"/>
                <w:sz w:val="22"/>
                <w:szCs w:val="22"/>
              </w:rPr>
              <w:t>，部分山區發生落石，鬆軟土層可能出現</w:t>
            </w:r>
            <w:proofErr w:type="gramStart"/>
            <w:r w:rsidRPr="005D7AC4">
              <w:rPr>
                <w:rFonts w:ascii="Times New Roman" w:eastAsia="標楷體" w:hAnsi="標楷體"/>
                <w:color w:val="000000"/>
                <w:sz w:val="22"/>
                <w:szCs w:val="22"/>
              </w:rPr>
              <w:t>噴沙噴泥現</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象</w:t>
            </w:r>
            <w:proofErr w:type="gramEnd"/>
            <w:r w:rsidRPr="005D7AC4">
              <w:rPr>
                <w:rFonts w:ascii="Times New Roman" w:eastAsia="標楷體" w:hAnsi="標楷體"/>
                <w:color w:val="000000"/>
                <w:sz w:val="22"/>
                <w:szCs w:val="22"/>
              </w:rPr>
              <w:t>，部分地區電力、自來水、</w:t>
            </w:r>
            <w:r w:rsidR="00CF4C07" w:rsidRPr="00CF4C07">
              <w:rPr>
                <w:rFonts w:ascii="Times New Roman" w:eastAsia="標楷體" w:hAnsi="標楷體"/>
                <w:color w:val="FF0000"/>
                <w:sz w:val="22"/>
                <w:szCs w:val="22"/>
              </w:rPr>
              <w:t>天然氣</w:t>
            </w:r>
            <w:r w:rsidRPr="005D7AC4">
              <w:rPr>
                <w:rFonts w:ascii="Times New Roman" w:eastAsia="標楷體" w:hAnsi="標楷體"/>
                <w:color w:val="000000"/>
                <w:sz w:val="22"/>
                <w:szCs w:val="22"/>
              </w:rPr>
              <w:t>或通訊中斷，少數耐震較差磚牆可能損壞或崩塌。</w:t>
            </w:r>
          </w:p>
        </w:tc>
      </w:tr>
      <w:tr w:rsidR="005D7AC4" w:rsidRPr="005D7AC4" w14:paraId="4F78B8AB" w14:textId="77777777" w:rsidTr="005D7AC4">
        <w:trPr>
          <w:trHeight w:val="784"/>
        </w:trPr>
        <w:tc>
          <w:tcPr>
            <w:tcW w:w="675" w:type="dxa"/>
            <w:tcBorders>
              <w:top w:val="single" w:sz="8" w:space="0" w:color="000000"/>
              <w:left w:val="single" w:sz="8" w:space="0" w:color="000000"/>
              <w:bottom w:val="single" w:sz="8" w:space="0" w:color="000000"/>
              <w:right w:val="single" w:sz="8" w:space="0" w:color="000000"/>
            </w:tcBorders>
            <w:vAlign w:val="center"/>
          </w:tcPr>
          <w:p w14:paraId="3BF63AAB" w14:textId="77777777" w:rsidR="00A53987" w:rsidRPr="005D7AC4" w:rsidRDefault="00A53987" w:rsidP="009439AC">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6</w:t>
            </w:r>
            <w:r w:rsidRPr="005D7AC4">
              <w:rPr>
                <w:rFonts w:ascii="Times New Roman" w:eastAsia="標楷體" w:hAnsi="Times New Roman"/>
                <w:color w:val="000000"/>
                <w:sz w:val="22"/>
                <w:szCs w:val="22"/>
              </w:rPr>
              <w:t>弱</w:t>
            </w:r>
          </w:p>
        </w:tc>
        <w:tc>
          <w:tcPr>
            <w:tcW w:w="851" w:type="dxa"/>
            <w:vMerge w:val="restart"/>
            <w:tcBorders>
              <w:top w:val="single" w:sz="8" w:space="0" w:color="000000"/>
              <w:left w:val="single" w:sz="8" w:space="0" w:color="000000"/>
              <w:right w:val="single" w:sz="8" w:space="0" w:color="000000"/>
            </w:tcBorders>
            <w:vAlign w:val="center"/>
          </w:tcPr>
          <w:p w14:paraId="703591F4" w14:textId="77777777" w:rsidR="00A53987" w:rsidRPr="005D7AC4" w:rsidRDefault="00A53987" w:rsidP="009439AC">
            <w:pPr>
              <w:tabs>
                <w:tab w:val="left" w:pos="2352"/>
              </w:tabs>
              <w:jc w:val="center"/>
              <w:rPr>
                <w:rFonts w:ascii="Times New Roman" w:eastAsia="標楷體" w:hAnsi="Times New Roman"/>
                <w:color w:val="000000"/>
                <w:sz w:val="22"/>
                <w:szCs w:val="22"/>
              </w:rPr>
            </w:pPr>
            <w:proofErr w:type="gramStart"/>
            <w:r w:rsidRPr="005D7AC4">
              <w:rPr>
                <w:rFonts w:ascii="Times New Roman" w:eastAsia="標楷體" w:hAnsi="標楷體"/>
                <w:color w:val="000000"/>
                <w:sz w:val="22"/>
                <w:szCs w:val="22"/>
              </w:rPr>
              <w:t>烈震</w:t>
            </w:r>
            <w:proofErr w:type="gramEnd"/>
          </w:p>
        </w:tc>
        <w:tc>
          <w:tcPr>
            <w:tcW w:w="1276" w:type="dxa"/>
            <w:tcBorders>
              <w:top w:val="single" w:sz="8" w:space="0" w:color="000000"/>
              <w:left w:val="single" w:sz="8" w:space="0" w:color="000000"/>
              <w:bottom w:val="single" w:sz="8" w:space="0" w:color="000000"/>
              <w:right w:val="single" w:sz="8" w:space="0" w:color="000000"/>
            </w:tcBorders>
            <w:vAlign w:val="center"/>
          </w:tcPr>
          <w:p w14:paraId="522D23B1" w14:textId="77777777" w:rsidR="00A53987" w:rsidRPr="005D7AC4" w:rsidRDefault="00A53987" w:rsidP="005D7AC4">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250~440</w:t>
            </w:r>
          </w:p>
        </w:tc>
        <w:tc>
          <w:tcPr>
            <w:tcW w:w="2126" w:type="dxa"/>
            <w:tcBorders>
              <w:top w:val="single" w:sz="8" w:space="0" w:color="000000"/>
              <w:left w:val="single" w:sz="8" w:space="0" w:color="000000"/>
              <w:bottom w:val="single" w:sz="8" w:space="0" w:color="000000"/>
              <w:right w:val="single" w:sz="8" w:space="0" w:color="000000"/>
            </w:tcBorders>
            <w:vAlign w:val="center"/>
          </w:tcPr>
          <w:p w14:paraId="28BF266D" w14:textId="77777777" w:rsidR="00A53987" w:rsidRPr="005D7AC4" w:rsidRDefault="00A53987" w:rsidP="0022636C">
            <w:pPr>
              <w:tabs>
                <w:tab w:val="left" w:pos="2352"/>
              </w:tabs>
              <w:rPr>
                <w:rFonts w:ascii="Times New Roman" w:eastAsia="標楷體" w:hAnsi="Times New Roman"/>
                <w:color w:val="000000"/>
                <w:sz w:val="22"/>
                <w:szCs w:val="22"/>
              </w:rPr>
            </w:pPr>
            <w:r w:rsidRPr="005D7AC4">
              <w:rPr>
                <w:rFonts w:ascii="Times New Roman" w:eastAsia="標楷體" w:hAnsi="標楷體"/>
                <w:color w:val="000000"/>
                <w:sz w:val="22"/>
                <w:szCs w:val="22"/>
              </w:rPr>
              <w:t>搖晃劇烈以致站立困難。</w:t>
            </w:r>
          </w:p>
        </w:tc>
        <w:tc>
          <w:tcPr>
            <w:tcW w:w="2693" w:type="dxa"/>
            <w:tcBorders>
              <w:top w:val="single" w:sz="8" w:space="0" w:color="000000"/>
              <w:left w:val="single" w:sz="8" w:space="0" w:color="000000"/>
              <w:bottom w:val="single" w:sz="8" w:space="0" w:color="000000"/>
              <w:right w:val="single" w:sz="8" w:space="0" w:color="000000"/>
            </w:tcBorders>
            <w:vAlign w:val="center"/>
          </w:tcPr>
          <w:p w14:paraId="4831F75E" w14:textId="77777777" w:rsidR="00A53987" w:rsidRPr="005D7AC4" w:rsidRDefault="00A53987" w:rsidP="0022636C">
            <w:pPr>
              <w:tabs>
                <w:tab w:val="left" w:pos="2352"/>
              </w:tabs>
              <w:rPr>
                <w:rFonts w:ascii="Times New Roman" w:eastAsia="標楷體" w:hAnsi="標楷體"/>
                <w:color w:val="000000"/>
                <w:sz w:val="22"/>
                <w:szCs w:val="22"/>
              </w:rPr>
            </w:pPr>
            <w:r w:rsidRPr="005D7AC4">
              <w:rPr>
                <w:rFonts w:ascii="Times New Roman" w:eastAsia="標楷體" w:hAnsi="標楷體"/>
                <w:color w:val="000000"/>
                <w:sz w:val="22"/>
                <w:szCs w:val="22"/>
              </w:rPr>
              <w:t>大量傢俱大幅移動或翻倒，門窗扭曲變形，部分耐震能力較差房屋可能損壞或倒塌。</w:t>
            </w:r>
          </w:p>
        </w:tc>
        <w:tc>
          <w:tcPr>
            <w:tcW w:w="3119" w:type="dxa"/>
            <w:tcBorders>
              <w:top w:val="single" w:sz="8" w:space="0" w:color="000000"/>
              <w:left w:val="single" w:sz="8" w:space="0" w:color="000000"/>
              <w:bottom w:val="single" w:sz="8" w:space="0" w:color="000000"/>
              <w:right w:val="single" w:sz="8" w:space="0" w:color="000000"/>
            </w:tcBorders>
            <w:vAlign w:val="center"/>
          </w:tcPr>
          <w:p w14:paraId="3FEBADD6" w14:textId="77777777" w:rsidR="00A53987" w:rsidRPr="005D7AC4" w:rsidRDefault="00A53987" w:rsidP="0022636C">
            <w:pPr>
              <w:tabs>
                <w:tab w:val="left" w:pos="2352"/>
              </w:tabs>
              <w:rPr>
                <w:rFonts w:ascii="Times New Roman" w:eastAsia="標楷體" w:hAnsi="標楷體"/>
                <w:color w:val="000000"/>
                <w:sz w:val="22"/>
                <w:szCs w:val="22"/>
              </w:rPr>
            </w:pPr>
            <w:r w:rsidRPr="005D7AC4">
              <w:rPr>
                <w:rFonts w:ascii="Times New Roman" w:eastAsia="標楷體" w:hAnsi="標楷體"/>
                <w:color w:val="000000"/>
                <w:sz w:val="22"/>
                <w:szCs w:val="22"/>
              </w:rPr>
              <w:t>部分地面出現裂痕，部分</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山區可能發生山崩，鬆軟</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土層出現</w:t>
            </w:r>
            <w:proofErr w:type="gramStart"/>
            <w:r w:rsidRPr="005D7AC4">
              <w:rPr>
                <w:rFonts w:ascii="Times New Roman" w:eastAsia="標楷體" w:hAnsi="標楷體"/>
                <w:color w:val="000000"/>
                <w:sz w:val="22"/>
                <w:szCs w:val="22"/>
              </w:rPr>
              <w:t>噴沙噴</w:t>
            </w:r>
            <w:proofErr w:type="gramEnd"/>
            <w:r w:rsidRPr="005D7AC4">
              <w:rPr>
                <w:rFonts w:ascii="Times New Roman" w:eastAsia="標楷體" w:hAnsi="標楷體"/>
                <w:color w:val="000000"/>
                <w:sz w:val="22"/>
                <w:szCs w:val="22"/>
              </w:rPr>
              <w:t>泥現象，</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部分地區電力、自來水、</w:t>
            </w:r>
            <w:r w:rsidRPr="005D7AC4">
              <w:rPr>
                <w:rFonts w:ascii="Times New Roman" w:eastAsia="標楷體" w:hAnsi="標楷體"/>
                <w:color w:val="000000"/>
                <w:sz w:val="22"/>
                <w:szCs w:val="22"/>
              </w:rPr>
              <w:t xml:space="preserve"> </w:t>
            </w:r>
            <w:r w:rsidR="00CF4C07" w:rsidRPr="00CF4C07">
              <w:rPr>
                <w:rFonts w:ascii="Times New Roman" w:eastAsia="標楷體" w:hAnsi="標楷體"/>
                <w:color w:val="FF0000"/>
                <w:sz w:val="22"/>
                <w:szCs w:val="22"/>
              </w:rPr>
              <w:t>天然氣</w:t>
            </w:r>
            <w:r w:rsidRPr="005D7AC4">
              <w:rPr>
                <w:rFonts w:ascii="Times New Roman" w:eastAsia="標楷體" w:hAnsi="標楷體"/>
                <w:color w:val="000000"/>
                <w:sz w:val="22"/>
                <w:szCs w:val="22"/>
              </w:rPr>
              <w:t>或通訊中斷。</w:t>
            </w:r>
          </w:p>
        </w:tc>
      </w:tr>
      <w:tr w:rsidR="005D7AC4" w:rsidRPr="005D7AC4" w14:paraId="2F92320F" w14:textId="77777777" w:rsidTr="005D7AC4">
        <w:trPr>
          <w:trHeight w:val="784"/>
        </w:trPr>
        <w:tc>
          <w:tcPr>
            <w:tcW w:w="675" w:type="dxa"/>
            <w:tcBorders>
              <w:top w:val="single" w:sz="8" w:space="0" w:color="000000"/>
              <w:left w:val="single" w:sz="8" w:space="0" w:color="000000"/>
              <w:bottom w:val="single" w:sz="8" w:space="0" w:color="000000"/>
              <w:right w:val="single" w:sz="8" w:space="0" w:color="000000"/>
            </w:tcBorders>
            <w:vAlign w:val="center"/>
          </w:tcPr>
          <w:p w14:paraId="65514E5D" w14:textId="77777777" w:rsidR="00A53987" w:rsidRPr="005D7AC4" w:rsidRDefault="00A53987" w:rsidP="009439AC">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6</w:t>
            </w:r>
            <w:r w:rsidRPr="005D7AC4">
              <w:rPr>
                <w:rFonts w:ascii="Times New Roman" w:eastAsia="標楷體" w:hAnsi="Times New Roman"/>
                <w:color w:val="000000"/>
                <w:sz w:val="22"/>
                <w:szCs w:val="22"/>
              </w:rPr>
              <w:t>強</w:t>
            </w:r>
          </w:p>
        </w:tc>
        <w:tc>
          <w:tcPr>
            <w:tcW w:w="851" w:type="dxa"/>
            <w:vMerge/>
            <w:tcBorders>
              <w:left w:val="single" w:sz="8" w:space="0" w:color="000000"/>
              <w:bottom w:val="single" w:sz="8" w:space="0" w:color="000000"/>
              <w:right w:val="single" w:sz="8" w:space="0" w:color="000000"/>
            </w:tcBorders>
            <w:vAlign w:val="center"/>
          </w:tcPr>
          <w:p w14:paraId="7B38223E" w14:textId="77777777" w:rsidR="00A53987" w:rsidRPr="005D7AC4" w:rsidRDefault="00A53987" w:rsidP="009439AC">
            <w:pPr>
              <w:tabs>
                <w:tab w:val="left" w:pos="2352"/>
              </w:tabs>
              <w:jc w:val="center"/>
              <w:rPr>
                <w:rFonts w:ascii="Times New Roman" w:eastAsia="標楷體" w:hAnsi="標楷體"/>
                <w:color w:val="000000"/>
                <w:sz w:val="22"/>
                <w:szCs w:val="22"/>
              </w:rPr>
            </w:pPr>
          </w:p>
        </w:tc>
        <w:tc>
          <w:tcPr>
            <w:tcW w:w="1276" w:type="dxa"/>
            <w:tcBorders>
              <w:top w:val="single" w:sz="8" w:space="0" w:color="000000"/>
              <w:left w:val="single" w:sz="8" w:space="0" w:color="000000"/>
              <w:bottom w:val="single" w:sz="8" w:space="0" w:color="000000"/>
              <w:right w:val="single" w:sz="8" w:space="0" w:color="000000"/>
            </w:tcBorders>
            <w:vAlign w:val="center"/>
          </w:tcPr>
          <w:p w14:paraId="3386AA46" w14:textId="77777777" w:rsidR="00A53987" w:rsidRPr="005D7AC4" w:rsidRDefault="00A53987" w:rsidP="005D7AC4">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440</w:t>
            </w:r>
            <w:r w:rsidR="005D7AC4" w:rsidRPr="005D7AC4">
              <w:rPr>
                <w:rFonts w:ascii="Times New Roman" w:eastAsia="標楷體" w:hAnsi="Times New Roman"/>
                <w:color w:val="000000"/>
                <w:sz w:val="22"/>
                <w:szCs w:val="22"/>
              </w:rPr>
              <w:t>~</w:t>
            </w:r>
            <w:r w:rsidRPr="005D7AC4">
              <w:rPr>
                <w:rFonts w:ascii="Times New Roman" w:eastAsia="標楷體" w:hAnsi="Times New Roman"/>
                <w:color w:val="000000"/>
                <w:sz w:val="22"/>
                <w:szCs w:val="22"/>
              </w:rPr>
              <w:t>800</w:t>
            </w:r>
          </w:p>
        </w:tc>
        <w:tc>
          <w:tcPr>
            <w:tcW w:w="2126" w:type="dxa"/>
            <w:tcBorders>
              <w:top w:val="single" w:sz="8" w:space="0" w:color="000000"/>
              <w:left w:val="single" w:sz="8" w:space="0" w:color="000000"/>
              <w:bottom w:val="single" w:sz="8" w:space="0" w:color="000000"/>
              <w:right w:val="single" w:sz="8" w:space="0" w:color="000000"/>
            </w:tcBorders>
            <w:vAlign w:val="center"/>
          </w:tcPr>
          <w:p w14:paraId="503EFBBF" w14:textId="77777777" w:rsidR="00A53987" w:rsidRPr="005D7AC4" w:rsidRDefault="00A53987" w:rsidP="0022636C">
            <w:pPr>
              <w:tabs>
                <w:tab w:val="left" w:pos="2352"/>
              </w:tabs>
              <w:rPr>
                <w:rFonts w:ascii="Times New Roman" w:eastAsia="標楷體" w:hAnsi="標楷體"/>
                <w:color w:val="000000"/>
                <w:sz w:val="22"/>
                <w:szCs w:val="22"/>
              </w:rPr>
            </w:pPr>
            <w:r w:rsidRPr="005D7AC4">
              <w:rPr>
                <w:rFonts w:ascii="Times New Roman" w:eastAsia="標楷體" w:hAnsi="標楷體"/>
                <w:color w:val="000000"/>
                <w:sz w:val="22"/>
                <w:szCs w:val="22"/>
              </w:rPr>
              <w:t>搖晃劇烈以致無法站穩。</w:t>
            </w:r>
          </w:p>
        </w:tc>
        <w:tc>
          <w:tcPr>
            <w:tcW w:w="2693" w:type="dxa"/>
            <w:tcBorders>
              <w:top w:val="single" w:sz="8" w:space="0" w:color="000000"/>
              <w:left w:val="single" w:sz="8" w:space="0" w:color="000000"/>
              <w:bottom w:val="single" w:sz="8" w:space="0" w:color="000000"/>
              <w:right w:val="single" w:sz="8" w:space="0" w:color="000000"/>
            </w:tcBorders>
            <w:vAlign w:val="center"/>
          </w:tcPr>
          <w:p w14:paraId="1B4CB0B2" w14:textId="77777777" w:rsidR="00A53987" w:rsidRPr="005D7AC4" w:rsidRDefault="00A53987" w:rsidP="0022636C">
            <w:pPr>
              <w:tabs>
                <w:tab w:val="left" w:pos="2352"/>
              </w:tabs>
              <w:rPr>
                <w:rFonts w:ascii="Times New Roman" w:eastAsia="標楷體" w:hAnsi="標楷體"/>
                <w:color w:val="000000"/>
                <w:sz w:val="22"/>
                <w:szCs w:val="22"/>
              </w:rPr>
            </w:pPr>
            <w:r w:rsidRPr="005D7AC4">
              <w:rPr>
                <w:rFonts w:ascii="Times New Roman" w:eastAsia="標楷體" w:hAnsi="標楷體"/>
                <w:color w:val="000000"/>
                <w:sz w:val="22"/>
                <w:szCs w:val="22"/>
              </w:rPr>
              <w:t>大量傢俱大幅移動或翻倒，門窗扭曲變形，部分耐震能力較差房屋可能損壞或倒塌，耐震能力較強房屋亦可能受損。</w:t>
            </w:r>
          </w:p>
        </w:tc>
        <w:tc>
          <w:tcPr>
            <w:tcW w:w="3119" w:type="dxa"/>
            <w:tcBorders>
              <w:top w:val="single" w:sz="8" w:space="0" w:color="000000"/>
              <w:left w:val="single" w:sz="8" w:space="0" w:color="000000"/>
              <w:bottom w:val="single" w:sz="8" w:space="0" w:color="000000"/>
              <w:right w:val="single" w:sz="8" w:space="0" w:color="000000"/>
            </w:tcBorders>
            <w:vAlign w:val="center"/>
          </w:tcPr>
          <w:p w14:paraId="68235C20" w14:textId="77777777" w:rsidR="00A53987" w:rsidRPr="005D7AC4" w:rsidRDefault="00A53987" w:rsidP="0022636C">
            <w:pPr>
              <w:tabs>
                <w:tab w:val="left" w:pos="2352"/>
              </w:tabs>
              <w:rPr>
                <w:rFonts w:ascii="Times New Roman" w:eastAsia="標楷體" w:hAnsi="標楷體"/>
                <w:color w:val="000000"/>
                <w:sz w:val="22"/>
                <w:szCs w:val="22"/>
              </w:rPr>
            </w:pPr>
            <w:r w:rsidRPr="005D7AC4">
              <w:rPr>
                <w:rFonts w:ascii="Times New Roman" w:eastAsia="標楷體" w:hAnsi="標楷體"/>
                <w:color w:val="000000"/>
                <w:sz w:val="22"/>
                <w:szCs w:val="22"/>
              </w:rPr>
              <w:t>部分地面出現裂痕，山區</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可能發生山崩，鬆軟土層</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出現</w:t>
            </w:r>
            <w:proofErr w:type="gramStart"/>
            <w:r w:rsidRPr="005D7AC4">
              <w:rPr>
                <w:rFonts w:ascii="Times New Roman" w:eastAsia="標楷體" w:hAnsi="標楷體"/>
                <w:color w:val="000000"/>
                <w:sz w:val="22"/>
                <w:szCs w:val="22"/>
              </w:rPr>
              <w:t>噴沙噴</w:t>
            </w:r>
            <w:proofErr w:type="gramEnd"/>
            <w:r w:rsidRPr="005D7AC4">
              <w:rPr>
                <w:rFonts w:ascii="Times New Roman" w:eastAsia="標楷體" w:hAnsi="標楷體"/>
                <w:color w:val="000000"/>
                <w:sz w:val="22"/>
                <w:szCs w:val="22"/>
              </w:rPr>
              <w:t>泥現象，可能大範圍地區電力、自來</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水、</w:t>
            </w:r>
            <w:r w:rsidR="00CF4C07" w:rsidRPr="00CF4C07">
              <w:rPr>
                <w:rFonts w:ascii="Times New Roman" w:eastAsia="標楷體" w:hAnsi="標楷體"/>
                <w:color w:val="FF0000"/>
                <w:sz w:val="22"/>
                <w:szCs w:val="22"/>
              </w:rPr>
              <w:t>天然氣</w:t>
            </w:r>
            <w:r w:rsidRPr="005D7AC4">
              <w:rPr>
                <w:rFonts w:ascii="Times New Roman" w:eastAsia="標楷體" w:hAnsi="標楷體"/>
                <w:color w:val="000000"/>
                <w:sz w:val="22"/>
                <w:szCs w:val="22"/>
              </w:rPr>
              <w:t>或通訊中斷。</w:t>
            </w:r>
          </w:p>
        </w:tc>
      </w:tr>
      <w:tr w:rsidR="005D7AC4" w:rsidRPr="005D7AC4" w14:paraId="06FEFE81" w14:textId="77777777" w:rsidTr="005D7AC4">
        <w:trPr>
          <w:trHeight w:val="689"/>
        </w:trPr>
        <w:tc>
          <w:tcPr>
            <w:tcW w:w="675" w:type="dxa"/>
            <w:tcBorders>
              <w:top w:val="single" w:sz="8" w:space="0" w:color="000000"/>
              <w:left w:val="single" w:sz="8" w:space="0" w:color="000000"/>
              <w:bottom w:val="single" w:sz="8" w:space="0" w:color="000000"/>
              <w:right w:val="single" w:sz="8" w:space="0" w:color="000000"/>
            </w:tcBorders>
            <w:vAlign w:val="center"/>
          </w:tcPr>
          <w:p w14:paraId="16973BA6" w14:textId="77777777" w:rsidR="009439AC" w:rsidRPr="005D7AC4" w:rsidRDefault="009439AC" w:rsidP="009439AC">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color w:val="000000"/>
                <w:sz w:val="22"/>
                <w:szCs w:val="22"/>
              </w:rPr>
              <w:t>7</w:t>
            </w:r>
          </w:p>
        </w:tc>
        <w:tc>
          <w:tcPr>
            <w:tcW w:w="851" w:type="dxa"/>
            <w:tcBorders>
              <w:top w:val="single" w:sz="8" w:space="0" w:color="000000"/>
              <w:left w:val="single" w:sz="8" w:space="0" w:color="000000"/>
              <w:bottom w:val="single" w:sz="8" w:space="0" w:color="000000"/>
              <w:right w:val="single" w:sz="8" w:space="0" w:color="000000"/>
            </w:tcBorders>
            <w:vAlign w:val="center"/>
          </w:tcPr>
          <w:p w14:paraId="42D80CBF" w14:textId="77777777" w:rsidR="009439AC" w:rsidRPr="005D7AC4" w:rsidRDefault="009439AC" w:rsidP="009439AC">
            <w:pPr>
              <w:tabs>
                <w:tab w:val="left" w:pos="2352"/>
              </w:tabs>
              <w:jc w:val="center"/>
              <w:rPr>
                <w:rFonts w:ascii="Times New Roman" w:eastAsia="標楷體" w:hAnsi="Times New Roman"/>
                <w:color w:val="000000"/>
                <w:sz w:val="22"/>
                <w:szCs w:val="22"/>
              </w:rPr>
            </w:pPr>
            <w:proofErr w:type="gramStart"/>
            <w:r w:rsidRPr="005D7AC4">
              <w:rPr>
                <w:rFonts w:ascii="Times New Roman" w:eastAsia="標楷體" w:hAnsi="標楷體"/>
                <w:color w:val="000000"/>
                <w:sz w:val="22"/>
                <w:szCs w:val="22"/>
              </w:rPr>
              <w:t>劇震</w:t>
            </w:r>
            <w:proofErr w:type="gramEnd"/>
          </w:p>
        </w:tc>
        <w:tc>
          <w:tcPr>
            <w:tcW w:w="1276" w:type="dxa"/>
            <w:tcBorders>
              <w:top w:val="single" w:sz="8" w:space="0" w:color="000000"/>
              <w:left w:val="single" w:sz="8" w:space="0" w:color="000000"/>
              <w:bottom w:val="single" w:sz="8" w:space="0" w:color="000000"/>
              <w:right w:val="single" w:sz="8" w:space="0" w:color="000000"/>
            </w:tcBorders>
            <w:vAlign w:val="center"/>
          </w:tcPr>
          <w:p w14:paraId="756DD320" w14:textId="77777777" w:rsidR="009439AC" w:rsidRPr="005D7AC4" w:rsidRDefault="005D7AC4" w:rsidP="005D7AC4">
            <w:pPr>
              <w:tabs>
                <w:tab w:val="left" w:pos="2352"/>
              </w:tabs>
              <w:jc w:val="center"/>
              <w:rPr>
                <w:rFonts w:ascii="Times New Roman" w:eastAsia="標楷體" w:hAnsi="Times New Roman"/>
                <w:color w:val="000000"/>
                <w:sz w:val="22"/>
                <w:szCs w:val="22"/>
              </w:rPr>
            </w:pPr>
            <w:r w:rsidRPr="005D7AC4">
              <w:rPr>
                <w:rFonts w:ascii="Times New Roman" w:eastAsia="標楷體" w:hAnsi="Times New Roman" w:hint="eastAsia"/>
                <w:color w:val="000000"/>
                <w:sz w:val="22"/>
                <w:szCs w:val="22"/>
              </w:rPr>
              <w:t>&gt;</w:t>
            </w:r>
            <w:r w:rsidR="00A53987" w:rsidRPr="005D7AC4">
              <w:rPr>
                <w:rFonts w:ascii="Times New Roman" w:eastAsia="標楷體" w:hAnsi="Times New Roman"/>
                <w:color w:val="000000"/>
                <w:sz w:val="22"/>
                <w:szCs w:val="22"/>
              </w:rPr>
              <w:t>8</w:t>
            </w:r>
            <w:r w:rsidR="009439AC" w:rsidRPr="005D7AC4">
              <w:rPr>
                <w:rFonts w:ascii="Times New Roman" w:eastAsia="標楷體" w:hAnsi="Times New Roman"/>
                <w:color w:val="000000"/>
                <w:sz w:val="22"/>
                <w:szCs w:val="22"/>
              </w:rPr>
              <w:t>00gal</w:t>
            </w:r>
          </w:p>
        </w:tc>
        <w:tc>
          <w:tcPr>
            <w:tcW w:w="2126" w:type="dxa"/>
            <w:tcBorders>
              <w:top w:val="single" w:sz="8" w:space="0" w:color="000000"/>
              <w:left w:val="single" w:sz="8" w:space="0" w:color="000000"/>
              <w:bottom w:val="single" w:sz="8" w:space="0" w:color="000000"/>
              <w:right w:val="single" w:sz="8" w:space="0" w:color="000000"/>
            </w:tcBorders>
            <w:vAlign w:val="center"/>
          </w:tcPr>
          <w:p w14:paraId="1149675E" w14:textId="77777777" w:rsidR="009439AC" w:rsidRPr="005D7AC4" w:rsidRDefault="009439AC" w:rsidP="0022636C">
            <w:pPr>
              <w:tabs>
                <w:tab w:val="left" w:pos="2352"/>
              </w:tabs>
              <w:rPr>
                <w:rFonts w:ascii="Times New Roman" w:eastAsia="標楷體" w:hAnsi="Times New Roman"/>
                <w:color w:val="000000"/>
                <w:sz w:val="22"/>
                <w:szCs w:val="22"/>
              </w:rPr>
            </w:pPr>
            <w:r w:rsidRPr="005D7AC4">
              <w:rPr>
                <w:rFonts w:ascii="Times New Roman" w:eastAsia="標楷體" w:hAnsi="標楷體"/>
                <w:color w:val="000000"/>
                <w:sz w:val="22"/>
                <w:szCs w:val="22"/>
              </w:rPr>
              <w:t>搖晃劇烈以致無法依意志行動。</w:t>
            </w:r>
          </w:p>
        </w:tc>
        <w:tc>
          <w:tcPr>
            <w:tcW w:w="2693" w:type="dxa"/>
            <w:tcBorders>
              <w:top w:val="single" w:sz="8" w:space="0" w:color="000000"/>
              <w:left w:val="single" w:sz="8" w:space="0" w:color="000000"/>
              <w:bottom w:val="single" w:sz="8" w:space="0" w:color="000000"/>
              <w:right w:val="single" w:sz="8" w:space="0" w:color="000000"/>
            </w:tcBorders>
            <w:vAlign w:val="center"/>
          </w:tcPr>
          <w:p w14:paraId="480F34A0" w14:textId="77777777" w:rsidR="009439AC" w:rsidRPr="005D7AC4" w:rsidRDefault="00A53987" w:rsidP="0022636C">
            <w:pPr>
              <w:tabs>
                <w:tab w:val="left" w:pos="2352"/>
              </w:tabs>
              <w:rPr>
                <w:rFonts w:ascii="Times New Roman" w:eastAsia="標楷體" w:hAnsi="標楷體"/>
                <w:color w:val="000000"/>
                <w:sz w:val="22"/>
                <w:szCs w:val="22"/>
              </w:rPr>
            </w:pPr>
            <w:r w:rsidRPr="005D7AC4">
              <w:rPr>
                <w:rFonts w:ascii="Times New Roman" w:eastAsia="標楷體" w:hAnsi="標楷體"/>
                <w:color w:val="000000"/>
                <w:sz w:val="22"/>
                <w:szCs w:val="22"/>
              </w:rPr>
              <w:t>幾乎所有傢俱都大幅移動或翻倒，部分耐震較強建築物可能損壞或倒塌。</w:t>
            </w:r>
          </w:p>
        </w:tc>
        <w:tc>
          <w:tcPr>
            <w:tcW w:w="3119" w:type="dxa"/>
            <w:tcBorders>
              <w:top w:val="single" w:sz="8" w:space="0" w:color="000000"/>
              <w:left w:val="single" w:sz="8" w:space="0" w:color="000000"/>
              <w:bottom w:val="single" w:sz="8" w:space="0" w:color="000000"/>
              <w:right w:val="single" w:sz="8" w:space="0" w:color="000000"/>
            </w:tcBorders>
            <w:vAlign w:val="center"/>
          </w:tcPr>
          <w:p w14:paraId="0A62AFCD" w14:textId="77777777" w:rsidR="009439AC" w:rsidRPr="005D7AC4" w:rsidRDefault="00A53987" w:rsidP="0022636C">
            <w:pPr>
              <w:tabs>
                <w:tab w:val="left" w:pos="2352"/>
              </w:tabs>
              <w:rPr>
                <w:rFonts w:ascii="Times New Roman" w:eastAsia="標楷體" w:hAnsi="標楷體"/>
                <w:color w:val="000000"/>
                <w:sz w:val="22"/>
                <w:szCs w:val="22"/>
              </w:rPr>
            </w:pPr>
            <w:r w:rsidRPr="005D7AC4">
              <w:rPr>
                <w:rFonts w:ascii="Times New Roman" w:eastAsia="標楷體" w:hAnsi="標楷體"/>
                <w:color w:val="000000"/>
                <w:sz w:val="22"/>
                <w:szCs w:val="22"/>
              </w:rPr>
              <w:t>山崩地裂，地形地貌亦可</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能改變，多處鬆軟土層出</w:t>
            </w:r>
            <w:r w:rsidRPr="005D7AC4">
              <w:rPr>
                <w:rFonts w:ascii="Times New Roman" w:eastAsia="標楷體" w:hAnsi="標楷體"/>
                <w:color w:val="000000"/>
                <w:sz w:val="22"/>
                <w:szCs w:val="22"/>
              </w:rPr>
              <w:t xml:space="preserve"> </w:t>
            </w:r>
            <w:proofErr w:type="gramStart"/>
            <w:r w:rsidRPr="005D7AC4">
              <w:rPr>
                <w:rFonts w:ascii="Times New Roman" w:eastAsia="標楷體" w:hAnsi="標楷體"/>
                <w:color w:val="000000"/>
                <w:sz w:val="22"/>
                <w:szCs w:val="22"/>
              </w:rPr>
              <w:t>現噴沙噴</w:t>
            </w:r>
            <w:proofErr w:type="gramEnd"/>
            <w:r w:rsidRPr="005D7AC4">
              <w:rPr>
                <w:rFonts w:ascii="Times New Roman" w:eastAsia="標楷體" w:hAnsi="標楷體"/>
                <w:color w:val="000000"/>
                <w:sz w:val="22"/>
                <w:szCs w:val="22"/>
              </w:rPr>
              <w:t>泥現象，大範圍</w:t>
            </w:r>
            <w:r w:rsidRPr="005D7AC4">
              <w:rPr>
                <w:rFonts w:ascii="Times New Roman" w:eastAsia="標楷體" w:hAnsi="標楷體"/>
                <w:color w:val="000000"/>
                <w:sz w:val="22"/>
                <w:szCs w:val="22"/>
              </w:rPr>
              <w:t xml:space="preserve"> </w:t>
            </w:r>
            <w:r w:rsidRPr="005D7AC4">
              <w:rPr>
                <w:rFonts w:ascii="Times New Roman" w:eastAsia="標楷體" w:hAnsi="標楷體"/>
                <w:color w:val="000000"/>
                <w:sz w:val="22"/>
                <w:szCs w:val="22"/>
              </w:rPr>
              <w:t>地區電力、自來水、</w:t>
            </w:r>
            <w:r w:rsidR="00CF4C07" w:rsidRPr="00CF4C07">
              <w:rPr>
                <w:rFonts w:ascii="Times New Roman" w:eastAsia="標楷體" w:hAnsi="標楷體"/>
                <w:color w:val="FF0000"/>
                <w:sz w:val="22"/>
                <w:szCs w:val="22"/>
              </w:rPr>
              <w:t>天然氣</w:t>
            </w:r>
            <w:r w:rsidRPr="005D7AC4">
              <w:rPr>
                <w:rFonts w:ascii="Times New Roman" w:eastAsia="標楷體" w:hAnsi="標楷體"/>
                <w:color w:val="000000"/>
                <w:sz w:val="22"/>
                <w:szCs w:val="22"/>
              </w:rPr>
              <w:t>或通訊中斷，鐵軌彎曲。</w:t>
            </w:r>
          </w:p>
        </w:tc>
      </w:tr>
    </w:tbl>
    <w:p w14:paraId="7F7642B9" w14:textId="77777777" w:rsidR="0022636C" w:rsidRPr="00D116E3" w:rsidRDefault="0022636C" w:rsidP="00D116E3">
      <w:pPr>
        <w:pStyle w:val="-"/>
        <w:tabs>
          <w:tab w:val="left" w:pos="2352"/>
        </w:tabs>
        <w:rPr>
          <w:color w:val="auto"/>
        </w:rPr>
      </w:pPr>
      <w:bookmarkStart w:id="247" w:name="_Toc23253039"/>
      <w:bookmarkStart w:id="248" w:name="_Toc306285397"/>
      <w:r w:rsidRPr="00D116E3">
        <w:rPr>
          <w:rFonts w:hint="eastAsia"/>
          <w:color w:val="auto"/>
        </w:rPr>
        <w:t>資料來源：中央氣象局</w:t>
      </w:r>
      <w:r w:rsidR="00A53987" w:rsidRPr="00D116E3">
        <w:rPr>
          <w:color w:val="auto"/>
        </w:rPr>
        <w:t>108.12</w:t>
      </w:r>
      <w:r w:rsidRPr="00D116E3">
        <w:rPr>
          <w:rFonts w:hint="eastAsia"/>
          <w:color w:val="auto"/>
        </w:rPr>
        <w:t>修訂</w:t>
      </w:r>
      <w:bookmarkEnd w:id="247"/>
      <w:r w:rsidR="004C10B5" w:rsidRPr="00D116E3">
        <w:rPr>
          <w:rFonts w:hint="eastAsia"/>
          <w:color w:val="auto"/>
        </w:rPr>
        <w:t xml:space="preserve"> </w:t>
      </w:r>
    </w:p>
    <w:p w14:paraId="76EAA552" w14:textId="77777777" w:rsidR="00B043ED" w:rsidRPr="001F2D4B" w:rsidRDefault="003825C4" w:rsidP="00085D2A">
      <w:pPr>
        <w:spacing w:line="276" w:lineRule="auto"/>
        <w:ind w:right="2400" w:firstLineChars="100" w:firstLine="240"/>
        <w:jc w:val="center"/>
      </w:pPr>
      <w:r w:rsidRPr="00F76A09">
        <w:br w:type="page"/>
      </w:r>
      <w:bookmarkStart w:id="249" w:name="_Toc306285398"/>
      <w:bookmarkStart w:id="250" w:name="_Toc23253040"/>
      <w:bookmarkEnd w:id="248"/>
      <w:r w:rsidR="00B043ED" w:rsidRPr="008A2D44">
        <w:rPr>
          <w:rFonts w:eastAsia="標楷體" w:hint="eastAsia"/>
          <w:bCs/>
          <w:color w:val="000000" w:themeColor="text1"/>
          <w:spacing w:val="6"/>
          <w:kern w:val="0"/>
          <w:sz w:val="28"/>
          <w:szCs w:val="28"/>
        </w:rPr>
        <w:lastRenderedPageBreak/>
        <w:t>表</w:t>
      </w:r>
      <w:r w:rsidR="00E54A9C" w:rsidRPr="008A2D44">
        <w:rPr>
          <w:rFonts w:eastAsia="標楷體" w:hint="eastAsia"/>
          <w:bCs/>
          <w:color w:val="000000" w:themeColor="text1"/>
          <w:spacing w:val="6"/>
          <w:kern w:val="0"/>
          <w:sz w:val="28"/>
          <w:szCs w:val="28"/>
        </w:rPr>
        <w:t>5</w:t>
      </w:r>
      <w:r w:rsidR="00B043ED" w:rsidRPr="008A2D44">
        <w:rPr>
          <w:rFonts w:eastAsia="標楷體" w:hint="eastAsia"/>
          <w:bCs/>
          <w:color w:val="000000" w:themeColor="text1"/>
          <w:spacing w:val="6"/>
          <w:kern w:val="0"/>
          <w:sz w:val="28"/>
          <w:szCs w:val="28"/>
        </w:rPr>
        <w:t>-1-</w:t>
      </w:r>
      <w:r w:rsidR="00336862" w:rsidRPr="008A2D44">
        <w:rPr>
          <w:rFonts w:eastAsia="標楷體" w:hint="eastAsia"/>
          <w:bCs/>
          <w:color w:val="000000" w:themeColor="text1"/>
          <w:spacing w:val="6"/>
          <w:kern w:val="0"/>
          <w:sz w:val="28"/>
          <w:szCs w:val="28"/>
        </w:rPr>
        <w:t>3</w:t>
      </w:r>
      <w:r w:rsidR="00B043ED" w:rsidRPr="008A2D44">
        <w:rPr>
          <w:rFonts w:eastAsia="標楷體" w:hint="eastAsia"/>
          <w:bCs/>
          <w:color w:val="000000" w:themeColor="text1"/>
          <w:spacing w:val="6"/>
          <w:kern w:val="0"/>
          <w:sz w:val="28"/>
          <w:szCs w:val="28"/>
        </w:rPr>
        <w:t>新化斷層地震事件下</w:t>
      </w:r>
      <w:r w:rsidR="00C1282B" w:rsidRPr="008A2D44">
        <w:rPr>
          <w:rFonts w:eastAsia="標楷體" w:hint="eastAsia"/>
          <w:bCs/>
          <w:color w:val="000000" w:themeColor="text1"/>
          <w:spacing w:val="6"/>
          <w:kern w:val="0"/>
          <w:sz w:val="28"/>
          <w:szCs w:val="28"/>
        </w:rPr>
        <w:t>臺南市</w:t>
      </w:r>
      <w:r w:rsidR="00B043ED" w:rsidRPr="008A2D44">
        <w:rPr>
          <w:rFonts w:eastAsia="標楷體" w:hint="eastAsia"/>
          <w:bCs/>
          <w:color w:val="000000" w:themeColor="text1"/>
          <w:spacing w:val="6"/>
          <w:kern w:val="0"/>
          <w:sz w:val="28"/>
          <w:szCs w:val="28"/>
        </w:rPr>
        <w:t>可能傷亡人數</w:t>
      </w:r>
      <w:bookmarkEnd w:id="249"/>
      <w:bookmarkEnd w:id="250"/>
    </w:p>
    <w:tbl>
      <w:tblPr>
        <w:tblpPr w:leftFromText="180" w:rightFromText="180" w:vertAnchor="text" w:tblpY="1"/>
        <w:tblOverlap w:val="never"/>
        <w:tblW w:w="85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094"/>
        <w:gridCol w:w="2094"/>
        <w:gridCol w:w="2095"/>
        <w:gridCol w:w="2241"/>
      </w:tblGrid>
      <w:tr w:rsidR="0004477A" w:rsidRPr="0004477A" w14:paraId="49972E5F" w14:textId="77777777" w:rsidTr="00AE3254">
        <w:trPr>
          <w:trHeight w:val="703"/>
        </w:trPr>
        <w:tc>
          <w:tcPr>
            <w:tcW w:w="2094" w:type="dxa"/>
            <w:vAlign w:val="center"/>
          </w:tcPr>
          <w:p w14:paraId="22D52D35" w14:textId="77777777" w:rsidR="00B043ED" w:rsidRPr="0004477A" w:rsidRDefault="00B043ED" w:rsidP="00B043ED">
            <w:pPr>
              <w:tabs>
                <w:tab w:val="left" w:pos="2352"/>
              </w:tabs>
              <w:jc w:val="center"/>
              <w:rPr>
                <w:rFonts w:ascii="Times New Roman" w:eastAsia="標楷體" w:hAnsi="Times New Roman"/>
                <w:sz w:val="28"/>
                <w:szCs w:val="28"/>
              </w:rPr>
            </w:pPr>
            <w:r w:rsidRPr="0004477A">
              <w:rPr>
                <w:rFonts w:ascii="Times New Roman" w:eastAsia="標楷體" w:hAnsi="標楷體"/>
                <w:sz w:val="28"/>
                <w:szCs w:val="28"/>
              </w:rPr>
              <w:t>時段</w:t>
            </w:r>
          </w:p>
        </w:tc>
        <w:tc>
          <w:tcPr>
            <w:tcW w:w="2094" w:type="dxa"/>
            <w:vAlign w:val="center"/>
          </w:tcPr>
          <w:p w14:paraId="67340BD0" w14:textId="77777777" w:rsidR="00B043ED" w:rsidRPr="0004477A" w:rsidRDefault="00B043ED" w:rsidP="00B043ED">
            <w:pPr>
              <w:tabs>
                <w:tab w:val="left" w:pos="2352"/>
              </w:tabs>
              <w:jc w:val="center"/>
              <w:rPr>
                <w:rFonts w:ascii="Times New Roman" w:eastAsia="標楷體" w:hAnsi="Times New Roman"/>
                <w:sz w:val="28"/>
                <w:szCs w:val="28"/>
              </w:rPr>
            </w:pPr>
            <w:r w:rsidRPr="0004477A">
              <w:rPr>
                <w:rFonts w:ascii="Times New Roman" w:eastAsia="標楷體" w:hAnsi="標楷體"/>
                <w:sz w:val="28"/>
                <w:szCs w:val="28"/>
              </w:rPr>
              <w:t>日間</w:t>
            </w:r>
          </w:p>
        </w:tc>
        <w:tc>
          <w:tcPr>
            <w:tcW w:w="2095" w:type="dxa"/>
            <w:vAlign w:val="center"/>
          </w:tcPr>
          <w:p w14:paraId="52B6284B" w14:textId="77777777" w:rsidR="00B043ED" w:rsidRPr="0004477A" w:rsidRDefault="00B043ED" w:rsidP="00B043ED">
            <w:pPr>
              <w:tabs>
                <w:tab w:val="left" w:pos="2352"/>
              </w:tabs>
              <w:jc w:val="center"/>
              <w:rPr>
                <w:rFonts w:ascii="Times New Roman" w:eastAsia="標楷體" w:hAnsi="Times New Roman"/>
                <w:sz w:val="28"/>
                <w:szCs w:val="28"/>
              </w:rPr>
            </w:pPr>
            <w:r w:rsidRPr="0004477A">
              <w:rPr>
                <w:rFonts w:ascii="Times New Roman" w:eastAsia="標楷體" w:hAnsi="標楷體"/>
                <w:sz w:val="28"/>
                <w:szCs w:val="28"/>
              </w:rPr>
              <w:t>夜間</w:t>
            </w:r>
          </w:p>
        </w:tc>
        <w:tc>
          <w:tcPr>
            <w:tcW w:w="2241" w:type="dxa"/>
            <w:vAlign w:val="center"/>
          </w:tcPr>
          <w:p w14:paraId="31349725" w14:textId="77777777" w:rsidR="00B043ED" w:rsidRPr="0004477A" w:rsidRDefault="00B043ED" w:rsidP="00B043ED">
            <w:pPr>
              <w:tabs>
                <w:tab w:val="left" w:pos="2352"/>
              </w:tabs>
              <w:jc w:val="center"/>
              <w:rPr>
                <w:rFonts w:ascii="Times New Roman" w:eastAsia="標楷體" w:hAnsi="Times New Roman"/>
                <w:sz w:val="28"/>
                <w:szCs w:val="28"/>
              </w:rPr>
            </w:pPr>
            <w:r w:rsidRPr="0004477A">
              <w:rPr>
                <w:rFonts w:ascii="Times New Roman" w:eastAsia="標楷體" w:hAnsi="標楷體"/>
                <w:sz w:val="28"/>
                <w:szCs w:val="28"/>
              </w:rPr>
              <w:t>假日或通勤時間</w:t>
            </w:r>
          </w:p>
        </w:tc>
      </w:tr>
      <w:tr w:rsidR="0004477A" w:rsidRPr="0004477A" w14:paraId="730EE105" w14:textId="77777777" w:rsidTr="00AE3254">
        <w:trPr>
          <w:trHeight w:val="810"/>
        </w:trPr>
        <w:tc>
          <w:tcPr>
            <w:tcW w:w="2094" w:type="dxa"/>
            <w:vAlign w:val="center"/>
          </w:tcPr>
          <w:p w14:paraId="47DADABD" w14:textId="77777777" w:rsidR="007F053D" w:rsidRPr="0004477A" w:rsidRDefault="007F053D" w:rsidP="00B043ED">
            <w:pPr>
              <w:tabs>
                <w:tab w:val="left" w:pos="2352"/>
              </w:tabs>
              <w:jc w:val="center"/>
              <w:rPr>
                <w:rFonts w:ascii="Times New Roman" w:eastAsia="標楷體" w:hAnsi="Times New Roman"/>
                <w:sz w:val="28"/>
                <w:szCs w:val="28"/>
              </w:rPr>
            </w:pPr>
            <w:r w:rsidRPr="0004477A">
              <w:rPr>
                <w:rFonts w:ascii="Times New Roman" w:eastAsia="標楷體" w:hAnsi="標楷體"/>
                <w:sz w:val="28"/>
                <w:szCs w:val="28"/>
              </w:rPr>
              <w:t>重傷人數</w:t>
            </w:r>
          </w:p>
        </w:tc>
        <w:tc>
          <w:tcPr>
            <w:tcW w:w="2094" w:type="dxa"/>
            <w:vAlign w:val="center"/>
          </w:tcPr>
          <w:p w14:paraId="3206518A" w14:textId="2D0C1CD5" w:rsidR="007F053D" w:rsidRPr="0004477A" w:rsidRDefault="00085D2A" w:rsidP="003F4579">
            <w:pPr>
              <w:widowControl/>
              <w:jc w:val="center"/>
              <w:rPr>
                <w:rFonts w:ascii="Times New Roman" w:eastAsia="標楷體" w:hAnsi="Times New Roman" w:cs="新細明體"/>
                <w:b/>
                <w:bCs/>
                <w:kern w:val="0"/>
              </w:rPr>
            </w:pPr>
            <w:r w:rsidRPr="0004477A">
              <w:rPr>
                <w:rFonts w:ascii="Times New Roman" w:eastAsia="標楷體" w:hAnsi="Times New Roman" w:cs="新細明體" w:hint="eastAsia"/>
                <w:b/>
                <w:bCs/>
                <w:kern w:val="0"/>
              </w:rPr>
              <w:t>83</w:t>
            </w:r>
          </w:p>
        </w:tc>
        <w:tc>
          <w:tcPr>
            <w:tcW w:w="2095" w:type="dxa"/>
            <w:vAlign w:val="center"/>
          </w:tcPr>
          <w:p w14:paraId="3772DC8C" w14:textId="16E54663" w:rsidR="007F053D" w:rsidRPr="0004477A" w:rsidRDefault="00085D2A" w:rsidP="00BA509D">
            <w:pPr>
              <w:widowControl/>
              <w:jc w:val="center"/>
              <w:rPr>
                <w:rFonts w:ascii="Times New Roman" w:eastAsia="標楷體" w:hAnsi="Times New Roman" w:cs="新細明體"/>
                <w:b/>
                <w:bCs/>
                <w:kern w:val="0"/>
              </w:rPr>
            </w:pPr>
            <w:r w:rsidRPr="0004477A">
              <w:rPr>
                <w:rFonts w:ascii="Times New Roman" w:eastAsia="標楷體" w:hAnsi="Times New Roman" w:cs="新細明體" w:hint="eastAsia"/>
                <w:b/>
                <w:bCs/>
                <w:kern w:val="0"/>
              </w:rPr>
              <w:t>95</w:t>
            </w:r>
          </w:p>
        </w:tc>
        <w:tc>
          <w:tcPr>
            <w:tcW w:w="2241" w:type="dxa"/>
            <w:vAlign w:val="center"/>
          </w:tcPr>
          <w:p w14:paraId="4C83B04A" w14:textId="5681A371" w:rsidR="007F053D" w:rsidRPr="0004477A" w:rsidRDefault="00085D2A" w:rsidP="00BA509D">
            <w:pPr>
              <w:widowControl/>
              <w:jc w:val="center"/>
              <w:rPr>
                <w:rFonts w:ascii="Times New Roman" w:eastAsia="標楷體" w:hAnsi="Times New Roman" w:cs="新細明體"/>
                <w:b/>
                <w:bCs/>
                <w:kern w:val="0"/>
              </w:rPr>
            </w:pPr>
            <w:r w:rsidRPr="0004477A">
              <w:rPr>
                <w:rFonts w:ascii="Times New Roman" w:eastAsia="標楷體" w:hAnsi="Times New Roman" w:cs="新細明體" w:hint="eastAsia"/>
                <w:b/>
                <w:bCs/>
                <w:kern w:val="0"/>
              </w:rPr>
              <w:t>82</w:t>
            </w:r>
          </w:p>
        </w:tc>
      </w:tr>
      <w:tr w:rsidR="0004477A" w:rsidRPr="0004477A" w14:paraId="2E19884F" w14:textId="77777777" w:rsidTr="00AE3254">
        <w:trPr>
          <w:trHeight w:val="810"/>
        </w:trPr>
        <w:tc>
          <w:tcPr>
            <w:tcW w:w="2094" w:type="dxa"/>
            <w:vAlign w:val="center"/>
          </w:tcPr>
          <w:p w14:paraId="1CDB6A5D" w14:textId="77777777" w:rsidR="007F053D" w:rsidRPr="0004477A" w:rsidRDefault="007F053D" w:rsidP="00B043ED">
            <w:pPr>
              <w:tabs>
                <w:tab w:val="left" w:pos="2352"/>
              </w:tabs>
              <w:jc w:val="center"/>
              <w:rPr>
                <w:rFonts w:ascii="Times New Roman" w:eastAsia="標楷體" w:hAnsi="Times New Roman"/>
                <w:sz w:val="28"/>
                <w:szCs w:val="28"/>
              </w:rPr>
            </w:pPr>
            <w:r w:rsidRPr="0004477A">
              <w:rPr>
                <w:rFonts w:ascii="Times New Roman" w:eastAsia="標楷體" w:hAnsi="標楷體"/>
                <w:sz w:val="28"/>
                <w:szCs w:val="28"/>
              </w:rPr>
              <w:t>死亡人數</w:t>
            </w:r>
          </w:p>
        </w:tc>
        <w:tc>
          <w:tcPr>
            <w:tcW w:w="2094" w:type="dxa"/>
            <w:vAlign w:val="center"/>
          </w:tcPr>
          <w:p w14:paraId="288C3AD8" w14:textId="65F0F5EF" w:rsidR="007F053D" w:rsidRPr="0004477A" w:rsidRDefault="00085D2A" w:rsidP="00BA509D">
            <w:pPr>
              <w:widowControl/>
              <w:jc w:val="center"/>
              <w:rPr>
                <w:rFonts w:ascii="Times New Roman" w:eastAsia="標楷體" w:hAnsi="Times New Roman" w:cs="新細明體"/>
                <w:b/>
                <w:bCs/>
                <w:kern w:val="0"/>
              </w:rPr>
            </w:pPr>
            <w:r w:rsidRPr="0004477A">
              <w:rPr>
                <w:rFonts w:ascii="Times New Roman" w:eastAsia="標楷體" w:hAnsi="Times New Roman" w:cs="新細明體" w:hint="eastAsia"/>
                <w:b/>
                <w:bCs/>
                <w:kern w:val="0"/>
              </w:rPr>
              <w:t>64</w:t>
            </w:r>
          </w:p>
        </w:tc>
        <w:tc>
          <w:tcPr>
            <w:tcW w:w="2095" w:type="dxa"/>
            <w:vAlign w:val="center"/>
          </w:tcPr>
          <w:p w14:paraId="26BA27C5" w14:textId="5F50598E" w:rsidR="007F053D" w:rsidRPr="0004477A" w:rsidRDefault="00085D2A" w:rsidP="00BA509D">
            <w:pPr>
              <w:widowControl/>
              <w:jc w:val="center"/>
              <w:rPr>
                <w:rFonts w:ascii="Times New Roman" w:eastAsia="標楷體" w:hAnsi="Times New Roman" w:cs="新細明體"/>
                <w:b/>
                <w:bCs/>
                <w:kern w:val="0"/>
              </w:rPr>
            </w:pPr>
            <w:r w:rsidRPr="0004477A">
              <w:rPr>
                <w:rFonts w:ascii="Times New Roman" w:eastAsia="標楷體" w:hAnsi="Times New Roman" w:cs="新細明體" w:hint="eastAsia"/>
                <w:b/>
                <w:bCs/>
                <w:kern w:val="0"/>
              </w:rPr>
              <w:t>74</w:t>
            </w:r>
          </w:p>
        </w:tc>
        <w:tc>
          <w:tcPr>
            <w:tcW w:w="2241" w:type="dxa"/>
            <w:vAlign w:val="center"/>
          </w:tcPr>
          <w:p w14:paraId="4E9465FD" w14:textId="1919A3E8" w:rsidR="007F053D" w:rsidRPr="0004477A" w:rsidRDefault="007F053D" w:rsidP="00BA509D">
            <w:pPr>
              <w:widowControl/>
              <w:jc w:val="center"/>
              <w:rPr>
                <w:rFonts w:ascii="Times New Roman" w:eastAsia="標楷體" w:hAnsi="Times New Roman" w:cs="新細明體"/>
                <w:b/>
                <w:bCs/>
                <w:kern w:val="0"/>
              </w:rPr>
            </w:pPr>
            <w:r w:rsidRPr="0004477A">
              <w:rPr>
                <w:rFonts w:ascii="Times New Roman" w:eastAsia="標楷體" w:hAnsi="Times New Roman" w:cs="新細明體" w:hint="eastAsia"/>
                <w:b/>
                <w:bCs/>
                <w:kern w:val="0"/>
              </w:rPr>
              <w:t>6</w:t>
            </w:r>
            <w:r w:rsidR="00085D2A" w:rsidRPr="0004477A">
              <w:rPr>
                <w:rFonts w:ascii="Times New Roman" w:eastAsia="標楷體" w:hAnsi="Times New Roman" w:cs="新細明體" w:hint="eastAsia"/>
                <w:b/>
                <w:bCs/>
                <w:kern w:val="0"/>
              </w:rPr>
              <w:t>2</w:t>
            </w:r>
          </w:p>
        </w:tc>
      </w:tr>
    </w:tbl>
    <w:p w14:paraId="1371F5F4" w14:textId="77777777" w:rsidR="00046EF1" w:rsidRPr="0004477A" w:rsidRDefault="00046EF1" w:rsidP="0004477A">
      <w:pPr>
        <w:tabs>
          <w:tab w:val="left" w:pos="2352"/>
        </w:tabs>
        <w:ind w:right="640"/>
        <w:rPr>
          <w:rFonts w:ascii="標楷體" w:eastAsia="標楷體" w:hAnsi="標楷體"/>
          <w:sz w:val="16"/>
        </w:rPr>
      </w:pPr>
    </w:p>
    <w:p w14:paraId="15F550E2" w14:textId="77777777" w:rsidR="00B043ED" w:rsidRPr="0004477A" w:rsidRDefault="00B043ED" w:rsidP="00805885">
      <w:pPr>
        <w:tabs>
          <w:tab w:val="left" w:pos="2352"/>
        </w:tabs>
        <w:ind w:right="640"/>
        <w:jc w:val="right"/>
        <w:rPr>
          <w:rFonts w:ascii="標楷體" w:eastAsia="標楷體" w:hAnsi="標楷體"/>
          <w:sz w:val="16"/>
        </w:rPr>
      </w:pPr>
      <w:r w:rsidRPr="0004477A">
        <w:rPr>
          <w:rFonts w:ascii="標楷體" w:eastAsia="標楷體" w:hAnsi="標楷體"/>
          <w:sz w:val="16"/>
        </w:rPr>
        <w:t>(單位：人)</w:t>
      </w:r>
    </w:p>
    <w:p w14:paraId="6FFFE843" w14:textId="4BF0A448" w:rsidR="00B043ED" w:rsidRPr="0004477A" w:rsidRDefault="00B043ED" w:rsidP="00DD182F">
      <w:pPr>
        <w:pStyle w:val="afffffffff3"/>
        <w:spacing w:beforeLines="100" w:before="240"/>
        <w:rPr>
          <w:bCs/>
          <w:spacing w:val="6"/>
          <w:kern w:val="0"/>
          <w:sz w:val="28"/>
          <w:szCs w:val="28"/>
        </w:rPr>
      </w:pPr>
      <w:bookmarkStart w:id="251" w:name="_Toc306285399"/>
      <w:r w:rsidRPr="0004477A">
        <w:rPr>
          <w:rFonts w:hint="eastAsia"/>
          <w:bCs/>
          <w:spacing w:val="6"/>
          <w:kern w:val="0"/>
          <w:sz w:val="28"/>
          <w:szCs w:val="28"/>
        </w:rPr>
        <w:t>表</w:t>
      </w:r>
      <w:r w:rsidR="00E54A9C" w:rsidRPr="0004477A">
        <w:rPr>
          <w:rFonts w:hint="eastAsia"/>
          <w:bCs/>
          <w:spacing w:val="6"/>
          <w:kern w:val="0"/>
          <w:sz w:val="28"/>
          <w:szCs w:val="28"/>
        </w:rPr>
        <w:t>5</w:t>
      </w:r>
      <w:r w:rsidRPr="0004477A">
        <w:rPr>
          <w:rFonts w:hint="eastAsia"/>
          <w:bCs/>
          <w:spacing w:val="6"/>
          <w:kern w:val="0"/>
          <w:sz w:val="28"/>
          <w:szCs w:val="28"/>
        </w:rPr>
        <w:t>-1</w:t>
      </w:r>
      <w:r w:rsidR="00336862" w:rsidRPr="0004477A">
        <w:rPr>
          <w:rFonts w:hint="eastAsia"/>
          <w:bCs/>
          <w:spacing w:val="6"/>
          <w:kern w:val="0"/>
          <w:sz w:val="28"/>
          <w:szCs w:val="28"/>
        </w:rPr>
        <w:t>-4</w:t>
      </w:r>
      <w:r w:rsidRPr="0004477A">
        <w:rPr>
          <w:rFonts w:hint="eastAsia"/>
          <w:bCs/>
          <w:spacing w:val="6"/>
          <w:kern w:val="0"/>
          <w:sz w:val="28"/>
          <w:szCs w:val="28"/>
        </w:rPr>
        <w:t xml:space="preserve"> </w:t>
      </w:r>
      <w:r w:rsidRPr="0004477A">
        <w:rPr>
          <w:rFonts w:hint="eastAsia"/>
          <w:bCs/>
          <w:spacing w:val="6"/>
          <w:kern w:val="0"/>
          <w:sz w:val="28"/>
          <w:szCs w:val="28"/>
        </w:rPr>
        <w:t>新化斷層地震事件下新化區</w:t>
      </w:r>
      <w:bookmarkEnd w:id="251"/>
      <w:r w:rsidR="00F97C4C" w:rsidRPr="0004477A">
        <w:rPr>
          <w:rFonts w:hint="eastAsia"/>
          <w:bCs/>
          <w:spacing w:val="6"/>
          <w:kern w:val="0"/>
          <w:sz w:val="28"/>
          <w:szCs w:val="28"/>
        </w:rPr>
        <w:t>建物毀損及避難需求人數統計</w:t>
      </w:r>
    </w:p>
    <w:tbl>
      <w:tblPr>
        <w:tblpPr w:leftFromText="180" w:rightFromText="180" w:vertAnchor="text" w:tblpY="1"/>
        <w:tblOverlap w:val="never"/>
        <w:tblW w:w="4667"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19"/>
        <w:gridCol w:w="1672"/>
        <w:gridCol w:w="1933"/>
        <w:gridCol w:w="1521"/>
        <w:gridCol w:w="1512"/>
      </w:tblGrid>
      <w:tr w:rsidR="009B3140" w:rsidRPr="00F76A09" w14:paraId="5A1E0AB8" w14:textId="77777777" w:rsidTr="009B3140">
        <w:trPr>
          <w:trHeight w:val="500"/>
        </w:trPr>
        <w:tc>
          <w:tcPr>
            <w:tcW w:w="1075" w:type="pct"/>
            <w:vMerge w:val="restart"/>
            <w:vAlign w:val="center"/>
          </w:tcPr>
          <w:p w14:paraId="477E352C" w14:textId="77777777" w:rsidR="009B3140" w:rsidRPr="00F76A09" w:rsidRDefault="009B3140" w:rsidP="00B043ED">
            <w:pPr>
              <w:tabs>
                <w:tab w:val="left" w:pos="2352"/>
              </w:tabs>
              <w:adjustRightInd w:val="0"/>
              <w:snapToGrid w:val="0"/>
              <w:spacing w:line="240" w:lineRule="atLeast"/>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地震事件</w:t>
            </w:r>
          </w:p>
        </w:tc>
        <w:tc>
          <w:tcPr>
            <w:tcW w:w="2131" w:type="pct"/>
            <w:gridSpan w:val="2"/>
            <w:vAlign w:val="center"/>
          </w:tcPr>
          <w:p w14:paraId="4FCAA2F0" w14:textId="79AD3861" w:rsidR="009B3140" w:rsidRPr="00F76A09" w:rsidRDefault="00F97C4C" w:rsidP="00B043ED">
            <w:pPr>
              <w:tabs>
                <w:tab w:val="left" w:pos="2352"/>
              </w:tabs>
              <w:adjustRightInd w:val="0"/>
              <w:snapToGrid w:val="0"/>
              <w:spacing w:line="240" w:lineRule="atLeast"/>
              <w:jc w:val="center"/>
              <w:rPr>
                <w:rFonts w:ascii="Times New Roman" w:eastAsia="標楷體" w:hAnsi="Times New Roman"/>
                <w:color w:val="000000"/>
                <w:sz w:val="28"/>
                <w:szCs w:val="28"/>
              </w:rPr>
            </w:pPr>
            <w:r>
              <w:rPr>
                <w:rFonts w:ascii="Times New Roman" w:eastAsia="標楷體" w:hAnsi="標楷體" w:hint="eastAsia"/>
                <w:color w:val="000000"/>
                <w:sz w:val="28"/>
                <w:szCs w:val="28"/>
              </w:rPr>
              <w:t>建物毀損棟數</w:t>
            </w:r>
          </w:p>
        </w:tc>
        <w:tc>
          <w:tcPr>
            <w:tcW w:w="1793" w:type="pct"/>
            <w:gridSpan w:val="2"/>
            <w:vAlign w:val="center"/>
          </w:tcPr>
          <w:p w14:paraId="2BD9B5BE" w14:textId="2169A556" w:rsidR="009B3140" w:rsidRPr="00F76A09" w:rsidRDefault="00F97C4C" w:rsidP="00B043ED">
            <w:pPr>
              <w:tabs>
                <w:tab w:val="left" w:pos="2352"/>
              </w:tabs>
              <w:adjustRightInd w:val="0"/>
              <w:snapToGrid w:val="0"/>
              <w:spacing w:line="240" w:lineRule="atLeast"/>
              <w:jc w:val="center"/>
              <w:rPr>
                <w:rFonts w:ascii="Times New Roman" w:eastAsia="標楷體" w:hAnsi="Times New Roman"/>
                <w:color w:val="000000"/>
                <w:sz w:val="28"/>
                <w:szCs w:val="28"/>
              </w:rPr>
            </w:pPr>
            <w:r>
              <w:rPr>
                <w:rFonts w:ascii="Times New Roman" w:eastAsia="標楷體" w:hAnsi="標楷體" w:hint="eastAsia"/>
                <w:color w:val="000000"/>
                <w:sz w:val="28"/>
                <w:szCs w:val="28"/>
              </w:rPr>
              <w:t>避難需求人數</w:t>
            </w:r>
          </w:p>
        </w:tc>
      </w:tr>
      <w:tr w:rsidR="009B3140" w:rsidRPr="00F76A09" w14:paraId="2ED3F5FC" w14:textId="77777777" w:rsidTr="009B3140">
        <w:trPr>
          <w:trHeight w:val="693"/>
        </w:trPr>
        <w:tc>
          <w:tcPr>
            <w:tcW w:w="1075" w:type="pct"/>
            <w:vMerge/>
            <w:vAlign w:val="center"/>
          </w:tcPr>
          <w:p w14:paraId="4D8E26BC" w14:textId="77777777" w:rsidR="009B3140" w:rsidRPr="00F76A09" w:rsidRDefault="009B3140" w:rsidP="00B043ED">
            <w:pPr>
              <w:tabs>
                <w:tab w:val="left" w:pos="2352"/>
              </w:tabs>
              <w:adjustRightInd w:val="0"/>
              <w:snapToGrid w:val="0"/>
              <w:spacing w:line="240" w:lineRule="atLeast"/>
              <w:jc w:val="center"/>
              <w:rPr>
                <w:rFonts w:ascii="Times New Roman" w:eastAsia="標楷體" w:hAnsi="Times New Roman"/>
                <w:color w:val="000000"/>
                <w:sz w:val="28"/>
                <w:szCs w:val="28"/>
              </w:rPr>
            </w:pPr>
          </w:p>
        </w:tc>
        <w:tc>
          <w:tcPr>
            <w:tcW w:w="988" w:type="pct"/>
            <w:vAlign w:val="center"/>
          </w:tcPr>
          <w:p w14:paraId="6170D7BB" w14:textId="2B78B3E6" w:rsidR="009B3140" w:rsidRPr="00F76A09" w:rsidRDefault="00F97C4C" w:rsidP="00B043ED">
            <w:pPr>
              <w:tabs>
                <w:tab w:val="left" w:pos="2352"/>
              </w:tabs>
              <w:adjustRightInd w:val="0"/>
              <w:snapToGrid w:val="0"/>
              <w:spacing w:line="240" w:lineRule="atLeast"/>
              <w:jc w:val="center"/>
              <w:rPr>
                <w:rFonts w:ascii="Times New Roman" w:eastAsia="標楷體" w:hAnsi="Times New Roman"/>
                <w:color w:val="000000"/>
                <w:sz w:val="28"/>
                <w:szCs w:val="28"/>
              </w:rPr>
            </w:pPr>
            <w:r>
              <w:rPr>
                <w:rFonts w:ascii="Times New Roman" w:eastAsia="標楷體" w:hAnsi="標楷體" w:hint="eastAsia"/>
                <w:color w:val="000000"/>
                <w:sz w:val="28"/>
                <w:szCs w:val="28"/>
              </w:rPr>
              <w:t>全倒</w:t>
            </w:r>
          </w:p>
        </w:tc>
        <w:tc>
          <w:tcPr>
            <w:tcW w:w="1143" w:type="pct"/>
            <w:vAlign w:val="center"/>
          </w:tcPr>
          <w:p w14:paraId="41110E2E" w14:textId="23BE4127" w:rsidR="009B3140" w:rsidRPr="00F76A09" w:rsidRDefault="00F97C4C" w:rsidP="00F97C4C">
            <w:pPr>
              <w:tabs>
                <w:tab w:val="left" w:pos="2352"/>
              </w:tabs>
              <w:adjustRightInd w:val="0"/>
              <w:snapToGrid w:val="0"/>
              <w:spacing w:line="240" w:lineRule="atLeast"/>
              <w:jc w:val="center"/>
              <w:rPr>
                <w:rFonts w:ascii="Times New Roman" w:eastAsia="標楷體" w:hAnsi="Times New Roman"/>
                <w:color w:val="000000"/>
                <w:sz w:val="28"/>
                <w:szCs w:val="28"/>
              </w:rPr>
            </w:pPr>
            <w:r>
              <w:rPr>
                <w:rFonts w:ascii="Times New Roman" w:eastAsia="標楷體" w:hAnsi="Times New Roman" w:hint="eastAsia"/>
                <w:color w:val="000000"/>
                <w:sz w:val="28"/>
                <w:szCs w:val="28"/>
              </w:rPr>
              <w:t>半倒</w:t>
            </w:r>
          </w:p>
        </w:tc>
        <w:tc>
          <w:tcPr>
            <w:tcW w:w="899" w:type="pct"/>
            <w:vAlign w:val="center"/>
          </w:tcPr>
          <w:p w14:paraId="4659CE1B" w14:textId="21D1A340" w:rsidR="009B3140" w:rsidRPr="00F76A09" w:rsidRDefault="00F97C4C" w:rsidP="00B043ED">
            <w:pPr>
              <w:tabs>
                <w:tab w:val="left" w:pos="2352"/>
              </w:tabs>
              <w:adjustRightInd w:val="0"/>
              <w:snapToGrid w:val="0"/>
              <w:spacing w:line="240" w:lineRule="atLeast"/>
              <w:jc w:val="center"/>
              <w:rPr>
                <w:rFonts w:ascii="Times New Roman" w:eastAsia="標楷體" w:hAnsi="Times New Roman"/>
                <w:color w:val="000000"/>
                <w:sz w:val="28"/>
                <w:szCs w:val="28"/>
              </w:rPr>
            </w:pPr>
            <w:r>
              <w:rPr>
                <w:rFonts w:ascii="Times New Roman" w:eastAsia="標楷體" w:hAnsi="標楷體" w:hint="eastAsia"/>
                <w:color w:val="000000"/>
                <w:sz w:val="28"/>
                <w:szCs w:val="28"/>
              </w:rPr>
              <w:t>需搬遷人數</w:t>
            </w:r>
          </w:p>
        </w:tc>
        <w:tc>
          <w:tcPr>
            <w:tcW w:w="894" w:type="pct"/>
            <w:vAlign w:val="center"/>
          </w:tcPr>
          <w:p w14:paraId="7E44C203" w14:textId="75BC1101" w:rsidR="009B3140" w:rsidRPr="00F76A09" w:rsidRDefault="00F97C4C" w:rsidP="00B043ED">
            <w:pPr>
              <w:tabs>
                <w:tab w:val="left" w:pos="2352"/>
              </w:tabs>
              <w:adjustRightInd w:val="0"/>
              <w:snapToGrid w:val="0"/>
              <w:spacing w:line="240" w:lineRule="atLeast"/>
              <w:jc w:val="center"/>
              <w:rPr>
                <w:rFonts w:ascii="Times New Roman" w:eastAsia="標楷體" w:hAnsi="Times New Roman"/>
                <w:color w:val="000000"/>
                <w:sz w:val="28"/>
                <w:szCs w:val="28"/>
              </w:rPr>
            </w:pPr>
            <w:r>
              <w:rPr>
                <w:rFonts w:ascii="Times New Roman" w:eastAsia="標楷體" w:hAnsi="標楷體" w:hint="eastAsia"/>
                <w:color w:val="000000"/>
                <w:sz w:val="28"/>
                <w:szCs w:val="28"/>
              </w:rPr>
              <w:t>臨時避難人數</w:t>
            </w:r>
          </w:p>
        </w:tc>
      </w:tr>
      <w:tr w:rsidR="009B3140" w:rsidRPr="00F76A09" w14:paraId="3E3EC4AB" w14:textId="77777777" w:rsidTr="009B3140">
        <w:trPr>
          <w:trHeight w:val="1062"/>
        </w:trPr>
        <w:tc>
          <w:tcPr>
            <w:tcW w:w="1075" w:type="pct"/>
            <w:vAlign w:val="center"/>
          </w:tcPr>
          <w:p w14:paraId="149098FE" w14:textId="77777777" w:rsidR="009B3140" w:rsidRPr="00F76A09" w:rsidRDefault="009B3140" w:rsidP="00B043ED">
            <w:pPr>
              <w:tabs>
                <w:tab w:val="left" w:pos="2352"/>
              </w:tabs>
              <w:adjustRightInd w:val="0"/>
              <w:snapToGrid w:val="0"/>
              <w:spacing w:line="240" w:lineRule="atLeast"/>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新化斷層</w:t>
            </w:r>
          </w:p>
          <w:p w14:paraId="0A4A16F4" w14:textId="77777777" w:rsidR="009B3140" w:rsidRPr="00F76A09" w:rsidRDefault="009B3140" w:rsidP="00B043ED">
            <w:pPr>
              <w:tabs>
                <w:tab w:val="left" w:pos="2352"/>
              </w:tabs>
              <w:adjustRightInd w:val="0"/>
              <w:snapToGrid w:val="0"/>
              <w:spacing w:line="240" w:lineRule="atLeast"/>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地震事件</w:t>
            </w:r>
          </w:p>
        </w:tc>
        <w:tc>
          <w:tcPr>
            <w:tcW w:w="988" w:type="pct"/>
            <w:vAlign w:val="center"/>
          </w:tcPr>
          <w:p w14:paraId="575F377A" w14:textId="2BB1C06E" w:rsidR="009B3140" w:rsidRPr="00364719" w:rsidRDefault="00F97C4C" w:rsidP="00071CE3">
            <w:pPr>
              <w:jc w:val="center"/>
              <w:rPr>
                <w:rFonts w:ascii="Times New Roman" w:eastAsia="標楷體" w:hAnsi="Times New Roman" w:cs="新細明體"/>
              </w:rPr>
            </w:pPr>
            <w:r>
              <w:rPr>
                <w:rFonts w:ascii="Times New Roman" w:eastAsia="標楷體" w:hAnsi="Times New Roman" w:hint="eastAsia"/>
              </w:rPr>
              <w:t>43</w:t>
            </w:r>
          </w:p>
        </w:tc>
        <w:tc>
          <w:tcPr>
            <w:tcW w:w="1143" w:type="pct"/>
            <w:vAlign w:val="center"/>
          </w:tcPr>
          <w:p w14:paraId="7AE01CEE" w14:textId="54AC1A3E" w:rsidR="009B3140" w:rsidRPr="00364719" w:rsidRDefault="00F97C4C" w:rsidP="00071CE3">
            <w:pPr>
              <w:jc w:val="center"/>
              <w:rPr>
                <w:rFonts w:ascii="Times New Roman" w:eastAsia="標楷體" w:hAnsi="Times New Roman" w:cs="新細明體"/>
              </w:rPr>
            </w:pPr>
            <w:r>
              <w:rPr>
                <w:rFonts w:ascii="Times New Roman" w:eastAsia="標楷體" w:hAnsi="Times New Roman" w:hint="eastAsia"/>
              </w:rPr>
              <w:t>236</w:t>
            </w:r>
          </w:p>
        </w:tc>
        <w:tc>
          <w:tcPr>
            <w:tcW w:w="899" w:type="pct"/>
            <w:vAlign w:val="center"/>
          </w:tcPr>
          <w:p w14:paraId="02C2DFF5" w14:textId="2557A524" w:rsidR="009B3140" w:rsidRPr="00364719" w:rsidRDefault="00847AE8" w:rsidP="00071CE3">
            <w:pPr>
              <w:jc w:val="center"/>
              <w:rPr>
                <w:rFonts w:ascii="Times New Roman" w:eastAsia="標楷體" w:hAnsi="Times New Roman" w:cs="新細明體"/>
                <w:b/>
                <w:bCs/>
              </w:rPr>
            </w:pPr>
            <w:r>
              <w:rPr>
                <w:rFonts w:ascii="Times New Roman" w:eastAsia="標楷體" w:hAnsi="Times New Roman" w:hint="eastAsia"/>
                <w:b/>
                <w:bCs/>
              </w:rPr>
              <w:t>8</w:t>
            </w:r>
          </w:p>
        </w:tc>
        <w:tc>
          <w:tcPr>
            <w:tcW w:w="894" w:type="pct"/>
            <w:vAlign w:val="center"/>
          </w:tcPr>
          <w:p w14:paraId="09167979" w14:textId="44814041" w:rsidR="009B3140" w:rsidRPr="00364719" w:rsidRDefault="00847AE8" w:rsidP="00071CE3">
            <w:pPr>
              <w:jc w:val="center"/>
              <w:rPr>
                <w:rFonts w:ascii="Times New Roman" w:eastAsia="標楷體" w:hAnsi="Times New Roman" w:cs="新細明體"/>
                <w:b/>
                <w:bCs/>
              </w:rPr>
            </w:pPr>
            <w:r>
              <w:rPr>
                <w:rFonts w:ascii="Times New Roman" w:eastAsia="標楷體" w:hAnsi="Times New Roman" w:hint="eastAsia"/>
                <w:b/>
                <w:bCs/>
              </w:rPr>
              <w:t>3</w:t>
            </w:r>
          </w:p>
        </w:tc>
      </w:tr>
    </w:tbl>
    <w:p w14:paraId="090B96F4" w14:textId="77777777" w:rsidR="00073718" w:rsidRDefault="00073718" w:rsidP="00C92BE2">
      <w:pPr>
        <w:pStyle w:val="-"/>
        <w:tabs>
          <w:tab w:val="left" w:pos="2352"/>
        </w:tabs>
        <w:jc w:val="left"/>
        <w:rPr>
          <w:kern w:val="0"/>
        </w:rPr>
      </w:pPr>
    </w:p>
    <w:p w14:paraId="1CAAB3BC" w14:textId="564C6DEF" w:rsidR="00847C3E" w:rsidRDefault="00847C3E" w:rsidP="00E90429">
      <w:pPr>
        <w:pStyle w:val="-"/>
        <w:tabs>
          <w:tab w:val="left" w:pos="2352"/>
        </w:tabs>
        <w:rPr>
          <w:noProof/>
          <w:color w:val="FF0000"/>
        </w:rPr>
      </w:pPr>
      <w:bookmarkStart w:id="252" w:name="_Toc408490353"/>
    </w:p>
    <w:p w14:paraId="41CE6B3C" w14:textId="369AA13B" w:rsidR="00847AE8" w:rsidRDefault="00847AE8" w:rsidP="00E90429">
      <w:pPr>
        <w:pStyle w:val="-"/>
        <w:tabs>
          <w:tab w:val="left" w:pos="2352"/>
        </w:tabs>
        <w:rPr>
          <w:noProof/>
          <w:color w:val="FF0000"/>
        </w:rPr>
      </w:pPr>
    </w:p>
    <w:p w14:paraId="2575D7D4" w14:textId="4242FFB6" w:rsidR="00847AE8" w:rsidRDefault="00847AE8" w:rsidP="00E90429">
      <w:pPr>
        <w:pStyle w:val="-"/>
        <w:tabs>
          <w:tab w:val="left" w:pos="2352"/>
        </w:tabs>
        <w:rPr>
          <w:noProof/>
          <w:color w:val="FF0000"/>
        </w:rPr>
      </w:pPr>
    </w:p>
    <w:p w14:paraId="6616E7D3" w14:textId="5D3DE3F0" w:rsidR="00847AE8" w:rsidRDefault="00847AE8" w:rsidP="00E90429">
      <w:pPr>
        <w:pStyle w:val="-"/>
        <w:tabs>
          <w:tab w:val="left" w:pos="2352"/>
        </w:tabs>
        <w:rPr>
          <w:noProof/>
          <w:color w:val="FF0000"/>
        </w:rPr>
      </w:pPr>
    </w:p>
    <w:p w14:paraId="2A5E5298" w14:textId="19993F0C" w:rsidR="00847AE8" w:rsidRDefault="00847AE8" w:rsidP="00E90429">
      <w:pPr>
        <w:pStyle w:val="-"/>
        <w:tabs>
          <w:tab w:val="left" w:pos="2352"/>
        </w:tabs>
        <w:rPr>
          <w:noProof/>
          <w:color w:val="FF0000"/>
        </w:rPr>
      </w:pPr>
    </w:p>
    <w:p w14:paraId="71DD5B55" w14:textId="579CFACA" w:rsidR="00847AE8" w:rsidRDefault="00847AE8" w:rsidP="00E90429">
      <w:pPr>
        <w:pStyle w:val="-"/>
        <w:tabs>
          <w:tab w:val="left" w:pos="2352"/>
        </w:tabs>
        <w:rPr>
          <w:noProof/>
          <w:color w:val="FF0000"/>
        </w:rPr>
      </w:pPr>
    </w:p>
    <w:p w14:paraId="01C0905B" w14:textId="61B5F1B2" w:rsidR="00847AE8" w:rsidRDefault="0004477A" w:rsidP="00E90429">
      <w:pPr>
        <w:pStyle w:val="-"/>
        <w:tabs>
          <w:tab w:val="left" w:pos="2352"/>
        </w:tabs>
        <w:rPr>
          <w:noProof/>
          <w:color w:val="FF0000"/>
        </w:rPr>
      </w:pPr>
      <w:r>
        <w:rPr>
          <w:noProof/>
          <w:color w:val="FF0000"/>
        </w:rPr>
        <w:drawing>
          <wp:anchor distT="0" distB="0" distL="114300" distR="114300" simplePos="0" relativeHeight="251665920" behindDoc="1" locked="0" layoutInCell="1" allowOverlap="1" wp14:anchorId="79D7199C" wp14:editId="46034063">
            <wp:simplePos x="0" y="0"/>
            <wp:positionH relativeFrom="margin">
              <wp:posOffset>212725</wp:posOffset>
            </wp:positionH>
            <wp:positionV relativeFrom="paragraph">
              <wp:posOffset>196850</wp:posOffset>
            </wp:positionV>
            <wp:extent cx="5067300" cy="3533775"/>
            <wp:effectExtent l="0" t="0" r="0" b="9525"/>
            <wp:wrapNone/>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圖片 34"/>
                    <pic:cNvPicPr/>
                  </pic:nvPicPr>
                  <pic:blipFill>
                    <a:blip r:embed="rId79">
                      <a:extLst>
                        <a:ext uri="{28A0092B-C50C-407E-A947-70E740481C1C}">
                          <a14:useLocalDpi xmlns:a14="http://schemas.microsoft.com/office/drawing/2010/main" val="0"/>
                        </a:ext>
                      </a:extLst>
                    </a:blip>
                    <a:stretch>
                      <a:fillRect/>
                    </a:stretch>
                  </pic:blipFill>
                  <pic:spPr>
                    <a:xfrm>
                      <a:off x="0" y="0"/>
                      <a:ext cx="5067300" cy="3533775"/>
                    </a:xfrm>
                    <a:prstGeom prst="rect">
                      <a:avLst/>
                    </a:prstGeom>
                  </pic:spPr>
                </pic:pic>
              </a:graphicData>
            </a:graphic>
            <wp14:sizeRelH relativeFrom="page">
              <wp14:pctWidth>0</wp14:pctWidth>
            </wp14:sizeRelH>
            <wp14:sizeRelV relativeFrom="page">
              <wp14:pctHeight>0</wp14:pctHeight>
            </wp14:sizeRelV>
          </wp:anchor>
        </w:drawing>
      </w:r>
    </w:p>
    <w:p w14:paraId="0000D27A" w14:textId="58FCDBF1" w:rsidR="00847AE8" w:rsidRDefault="00847AE8" w:rsidP="00E90429">
      <w:pPr>
        <w:pStyle w:val="-"/>
        <w:tabs>
          <w:tab w:val="left" w:pos="2352"/>
        </w:tabs>
        <w:rPr>
          <w:noProof/>
          <w:color w:val="FF0000"/>
        </w:rPr>
      </w:pPr>
    </w:p>
    <w:p w14:paraId="0F848607" w14:textId="38C46726" w:rsidR="00847AE8" w:rsidRDefault="00847AE8" w:rsidP="00E90429">
      <w:pPr>
        <w:pStyle w:val="-"/>
        <w:tabs>
          <w:tab w:val="left" w:pos="2352"/>
        </w:tabs>
        <w:rPr>
          <w:noProof/>
          <w:color w:val="FF0000"/>
        </w:rPr>
      </w:pPr>
    </w:p>
    <w:p w14:paraId="3E4DC827" w14:textId="77777777" w:rsidR="00847AE8" w:rsidRDefault="00847AE8" w:rsidP="00E90429">
      <w:pPr>
        <w:pStyle w:val="-"/>
        <w:tabs>
          <w:tab w:val="left" w:pos="2352"/>
        </w:tabs>
        <w:rPr>
          <w:color w:val="FF0000"/>
        </w:rPr>
      </w:pPr>
    </w:p>
    <w:p w14:paraId="21467A38" w14:textId="77777777" w:rsidR="00847AE8" w:rsidRDefault="00847AE8" w:rsidP="00336862">
      <w:pPr>
        <w:pStyle w:val="-"/>
        <w:tabs>
          <w:tab w:val="left" w:pos="2352"/>
        </w:tabs>
        <w:rPr>
          <w:color w:val="000000" w:themeColor="text1"/>
        </w:rPr>
      </w:pPr>
      <w:bookmarkStart w:id="253" w:name="_Toc25161323"/>
    </w:p>
    <w:p w14:paraId="4698360F" w14:textId="77777777" w:rsidR="00847AE8" w:rsidRDefault="00847AE8" w:rsidP="00336862">
      <w:pPr>
        <w:pStyle w:val="-"/>
        <w:tabs>
          <w:tab w:val="left" w:pos="2352"/>
        </w:tabs>
        <w:rPr>
          <w:color w:val="000000" w:themeColor="text1"/>
        </w:rPr>
      </w:pPr>
    </w:p>
    <w:p w14:paraId="431235EB" w14:textId="77777777" w:rsidR="00847AE8" w:rsidRDefault="00847AE8" w:rsidP="00336862">
      <w:pPr>
        <w:pStyle w:val="-"/>
        <w:tabs>
          <w:tab w:val="left" w:pos="2352"/>
        </w:tabs>
        <w:rPr>
          <w:color w:val="000000" w:themeColor="text1"/>
        </w:rPr>
      </w:pPr>
    </w:p>
    <w:p w14:paraId="44E22341" w14:textId="77777777" w:rsidR="00847AE8" w:rsidRDefault="00847AE8" w:rsidP="00336862">
      <w:pPr>
        <w:pStyle w:val="-"/>
        <w:tabs>
          <w:tab w:val="left" w:pos="2352"/>
        </w:tabs>
        <w:rPr>
          <w:color w:val="000000" w:themeColor="text1"/>
        </w:rPr>
      </w:pPr>
    </w:p>
    <w:p w14:paraId="7138DFCC" w14:textId="77777777" w:rsidR="00847AE8" w:rsidRDefault="00847AE8" w:rsidP="00336862">
      <w:pPr>
        <w:pStyle w:val="-"/>
        <w:tabs>
          <w:tab w:val="left" w:pos="2352"/>
        </w:tabs>
        <w:rPr>
          <w:color w:val="000000" w:themeColor="text1"/>
        </w:rPr>
      </w:pPr>
    </w:p>
    <w:p w14:paraId="30932179" w14:textId="77777777" w:rsidR="00847AE8" w:rsidRDefault="00847AE8" w:rsidP="00336862">
      <w:pPr>
        <w:pStyle w:val="-"/>
        <w:tabs>
          <w:tab w:val="left" w:pos="2352"/>
        </w:tabs>
        <w:rPr>
          <w:color w:val="000000" w:themeColor="text1"/>
        </w:rPr>
      </w:pPr>
    </w:p>
    <w:p w14:paraId="6D3AC230" w14:textId="77777777" w:rsidR="00847AE8" w:rsidRDefault="00847AE8" w:rsidP="00336862">
      <w:pPr>
        <w:pStyle w:val="-"/>
        <w:tabs>
          <w:tab w:val="left" w:pos="2352"/>
        </w:tabs>
        <w:rPr>
          <w:color w:val="000000" w:themeColor="text1"/>
        </w:rPr>
      </w:pPr>
    </w:p>
    <w:p w14:paraId="527F6B5D" w14:textId="77777777" w:rsidR="00847AE8" w:rsidRDefault="00847AE8" w:rsidP="00336862">
      <w:pPr>
        <w:pStyle w:val="-"/>
        <w:tabs>
          <w:tab w:val="left" w:pos="2352"/>
        </w:tabs>
        <w:rPr>
          <w:color w:val="000000" w:themeColor="text1"/>
        </w:rPr>
      </w:pPr>
    </w:p>
    <w:p w14:paraId="107908E4" w14:textId="77777777" w:rsidR="0004477A" w:rsidRDefault="0004477A" w:rsidP="00336862">
      <w:pPr>
        <w:pStyle w:val="-"/>
        <w:tabs>
          <w:tab w:val="left" w:pos="2352"/>
        </w:tabs>
        <w:rPr>
          <w:color w:val="000000" w:themeColor="text1"/>
        </w:rPr>
      </w:pPr>
    </w:p>
    <w:p w14:paraId="347233F2" w14:textId="77777777" w:rsidR="0004477A" w:rsidRDefault="0004477A" w:rsidP="00336862">
      <w:pPr>
        <w:pStyle w:val="-"/>
        <w:tabs>
          <w:tab w:val="left" w:pos="2352"/>
        </w:tabs>
        <w:rPr>
          <w:color w:val="000000" w:themeColor="text1"/>
        </w:rPr>
      </w:pPr>
    </w:p>
    <w:p w14:paraId="4EC60720" w14:textId="77777777" w:rsidR="0004477A" w:rsidRDefault="0004477A" w:rsidP="00336862">
      <w:pPr>
        <w:pStyle w:val="-"/>
        <w:tabs>
          <w:tab w:val="left" w:pos="2352"/>
        </w:tabs>
        <w:rPr>
          <w:color w:val="000000" w:themeColor="text1"/>
        </w:rPr>
      </w:pPr>
    </w:p>
    <w:p w14:paraId="530589EA" w14:textId="77777777" w:rsidR="0004477A" w:rsidRDefault="0004477A" w:rsidP="00336862">
      <w:pPr>
        <w:pStyle w:val="-"/>
        <w:tabs>
          <w:tab w:val="left" w:pos="2352"/>
        </w:tabs>
        <w:rPr>
          <w:color w:val="000000" w:themeColor="text1"/>
        </w:rPr>
      </w:pPr>
    </w:p>
    <w:p w14:paraId="138A181F" w14:textId="77777777" w:rsidR="0004477A" w:rsidRDefault="0004477A" w:rsidP="00336862">
      <w:pPr>
        <w:pStyle w:val="-"/>
        <w:tabs>
          <w:tab w:val="left" w:pos="2352"/>
        </w:tabs>
        <w:rPr>
          <w:color w:val="000000" w:themeColor="text1"/>
        </w:rPr>
      </w:pPr>
    </w:p>
    <w:p w14:paraId="715927CC" w14:textId="77777777" w:rsidR="0004477A" w:rsidRDefault="0004477A" w:rsidP="00336862">
      <w:pPr>
        <w:pStyle w:val="-"/>
        <w:tabs>
          <w:tab w:val="left" w:pos="2352"/>
        </w:tabs>
        <w:rPr>
          <w:color w:val="000000" w:themeColor="text1"/>
        </w:rPr>
      </w:pPr>
    </w:p>
    <w:p w14:paraId="59DF6931" w14:textId="77777777" w:rsidR="0004477A" w:rsidRDefault="0004477A" w:rsidP="00336862">
      <w:pPr>
        <w:pStyle w:val="-"/>
        <w:tabs>
          <w:tab w:val="left" w:pos="2352"/>
        </w:tabs>
        <w:rPr>
          <w:color w:val="000000" w:themeColor="text1"/>
        </w:rPr>
      </w:pPr>
    </w:p>
    <w:p w14:paraId="4B8122CA" w14:textId="77777777" w:rsidR="0004477A" w:rsidRPr="0004477A" w:rsidRDefault="0004477A" w:rsidP="00336862">
      <w:pPr>
        <w:pStyle w:val="-"/>
        <w:tabs>
          <w:tab w:val="left" w:pos="2352"/>
        </w:tabs>
        <w:rPr>
          <w:color w:val="auto"/>
        </w:rPr>
      </w:pPr>
    </w:p>
    <w:p w14:paraId="5BBDE366" w14:textId="6AD36972" w:rsidR="00B043ED" w:rsidRPr="0004477A" w:rsidRDefault="00B043ED" w:rsidP="00336862">
      <w:pPr>
        <w:pStyle w:val="-"/>
        <w:tabs>
          <w:tab w:val="left" w:pos="2352"/>
        </w:tabs>
        <w:rPr>
          <w:color w:val="auto"/>
        </w:rPr>
      </w:pPr>
      <w:r w:rsidRPr="0004477A">
        <w:rPr>
          <w:rFonts w:hint="eastAsia"/>
          <w:color w:val="auto"/>
        </w:rPr>
        <w:t>圖</w:t>
      </w:r>
      <w:r w:rsidR="00E54A9C" w:rsidRPr="0004477A">
        <w:rPr>
          <w:rFonts w:hint="eastAsia"/>
          <w:color w:val="auto"/>
        </w:rPr>
        <w:t>5</w:t>
      </w:r>
      <w:r w:rsidRPr="0004477A">
        <w:rPr>
          <w:rFonts w:hint="eastAsia"/>
          <w:color w:val="auto"/>
        </w:rPr>
        <w:t>-1-</w:t>
      </w:r>
      <w:r w:rsidR="00E54A9C" w:rsidRPr="0004477A">
        <w:rPr>
          <w:rFonts w:hint="eastAsia"/>
          <w:color w:val="auto"/>
        </w:rPr>
        <w:t>4</w:t>
      </w:r>
      <w:r w:rsidRPr="0004477A">
        <w:rPr>
          <w:rFonts w:hint="eastAsia"/>
          <w:color w:val="auto"/>
        </w:rPr>
        <w:t>新化斷層地震事件</w:t>
      </w:r>
      <w:proofErr w:type="gramStart"/>
      <w:r w:rsidR="007D297A" w:rsidRPr="0004477A">
        <w:rPr>
          <w:rFonts w:hint="eastAsia"/>
          <w:color w:val="auto"/>
        </w:rPr>
        <w:t>臺</w:t>
      </w:r>
      <w:proofErr w:type="gramEnd"/>
      <w:r w:rsidR="007D297A" w:rsidRPr="0004477A">
        <w:rPr>
          <w:rFonts w:hint="eastAsia"/>
          <w:color w:val="auto"/>
        </w:rPr>
        <w:t>南市各區</w:t>
      </w:r>
      <w:bookmarkEnd w:id="252"/>
      <w:bookmarkEnd w:id="253"/>
      <w:r w:rsidR="003F4579" w:rsidRPr="0004477A">
        <w:rPr>
          <w:rFonts w:hint="eastAsia"/>
          <w:color w:val="auto"/>
        </w:rPr>
        <w:t>日間時段重傷與死亡人數</w:t>
      </w:r>
    </w:p>
    <w:p w14:paraId="1EC9B16C" w14:textId="7501A581" w:rsidR="007D297A" w:rsidRPr="0004477A" w:rsidRDefault="007D297A" w:rsidP="00336862">
      <w:pPr>
        <w:pStyle w:val="-"/>
        <w:tabs>
          <w:tab w:val="left" w:pos="2352"/>
        </w:tabs>
        <w:rPr>
          <w:color w:val="auto"/>
          <w:sz w:val="24"/>
          <w:szCs w:val="24"/>
        </w:rPr>
      </w:pPr>
      <w:r w:rsidRPr="0004477A">
        <w:rPr>
          <w:rFonts w:hint="eastAsia"/>
          <w:color w:val="auto"/>
          <w:sz w:val="24"/>
          <w:szCs w:val="24"/>
        </w:rPr>
        <w:t>資料來源</w:t>
      </w:r>
      <w:r w:rsidRPr="0004477A">
        <w:rPr>
          <w:rFonts w:hint="eastAsia"/>
          <w:color w:val="auto"/>
          <w:sz w:val="24"/>
          <w:szCs w:val="24"/>
        </w:rPr>
        <w:t>:</w:t>
      </w:r>
      <w:r w:rsidRPr="0004477A">
        <w:rPr>
          <w:color w:val="auto"/>
          <w:sz w:val="24"/>
          <w:szCs w:val="24"/>
        </w:rPr>
        <w:t xml:space="preserve"> </w:t>
      </w:r>
      <w:proofErr w:type="gramStart"/>
      <w:r w:rsidRPr="0004477A">
        <w:rPr>
          <w:color w:val="auto"/>
          <w:sz w:val="24"/>
          <w:szCs w:val="24"/>
        </w:rPr>
        <w:t>1</w:t>
      </w:r>
      <w:r w:rsidR="00847AE8" w:rsidRPr="0004477A">
        <w:rPr>
          <w:rFonts w:hint="eastAsia"/>
          <w:color w:val="auto"/>
          <w:sz w:val="24"/>
          <w:szCs w:val="24"/>
        </w:rPr>
        <w:t>10</w:t>
      </w:r>
      <w:proofErr w:type="gramEnd"/>
      <w:r w:rsidRPr="0004477A">
        <w:rPr>
          <w:color w:val="auto"/>
          <w:sz w:val="24"/>
          <w:szCs w:val="24"/>
        </w:rPr>
        <w:t>年度</w:t>
      </w:r>
      <w:proofErr w:type="gramStart"/>
      <w:r w:rsidRPr="0004477A">
        <w:rPr>
          <w:color w:val="auto"/>
          <w:sz w:val="24"/>
          <w:szCs w:val="24"/>
        </w:rPr>
        <w:t>臺</w:t>
      </w:r>
      <w:proofErr w:type="gramEnd"/>
      <w:r w:rsidRPr="0004477A">
        <w:rPr>
          <w:color w:val="auto"/>
          <w:sz w:val="24"/>
          <w:szCs w:val="24"/>
        </w:rPr>
        <w:t>南市地區災害防救計畫</w:t>
      </w:r>
    </w:p>
    <w:p w14:paraId="5B372BC4" w14:textId="6E96D93D" w:rsidR="00847AE8" w:rsidRDefault="00847AE8" w:rsidP="00336862">
      <w:pPr>
        <w:pStyle w:val="-"/>
        <w:tabs>
          <w:tab w:val="left" w:pos="2352"/>
        </w:tabs>
        <w:rPr>
          <w:color w:val="FF0000"/>
          <w:sz w:val="24"/>
          <w:szCs w:val="24"/>
        </w:rPr>
      </w:pPr>
    </w:p>
    <w:p w14:paraId="2C18ED9A" w14:textId="77777777" w:rsidR="00847AE8" w:rsidRPr="00847AE8" w:rsidRDefault="00847AE8" w:rsidP="00336862">
      <w:pPr>
        <w:pStyle w:val="-"/>
        <w:tabs>
          <w:tab w:val="left" w:pos="2352"/>
        </w:tabs>
        <w:rPr>
          <w:color w:val="FF0000"/>
        </w:rPr>
      </w:pPr>
    </w:p>
    <w:p w14:paraId="3AA84F41" w14:textId="77777777" w:rsidR="009A2E70" w:rsidRDefault="009A2E70" w:rsidP="002E3BB5">
      <w:pPr>
        <w:pStyle w:val="afffff6"/>
        <w:numPr>
          <w:ilvl w:val="0"/>
          <w:numId w:val="65"/>
        </w:numPr>
        <w:tabs>
          <w:tab w:val="left" w:pos="2352"/>
        </w:tabs>
        <w:ind w:firstLineChars="0"/>
        <w:rPr>
          <w:color w:val="000000"/>
          <w:kern w:val="0"/>
        </w:rPr>
      </w:pPr>
      <w:r>
        <w:rPr>
          <w:rFonts w:hint="eastAsia"/>
          <w:color w:val="000000"/>
          <w:kern w:val="0"/>
        </w:rPr>
        <w:lastRenderedPageBreak/>
        <w:t>左鎮</w:t>
      </w:r>
      <w:r w:rsidRPr="00F76A09">
        <w:rPr>
          <w:rFonts w:hint="eastAsia"/>
          <w:color w:val="000000"/>
          <w:kern w:val="0"/>
        </w:rPr>
        <w:t>斷層地震</w:t>
      </w:r>
      <w:r w:rsidRPr="00F76A09">
        <w:rPr>
          <w:color w:val="000000"/>
          <w:kern w:val="0"/>
        </w:rPr>
        <w:t>事件</w:t>
      </w:r>
      <w:r w:rsidRPr="00F76A09">
        <w:rPr>
          <w:rFonts w:hint="eastAsia"/>
          <w:color w:val="000000"/>
          <w:kern w:val="0"/>
        </w:rPr>
        <w:t>（地震規模</w:t>
      </w:r>
      <w:r>
        <w:rPr>
          <w:rFonts w:hint="eastAsia"/>
          <w:color w:val="000000"/>
          <w:kern w:val="0"/>
        </w:rPr>
        <w:t>6.</w:t>
      </w:r>
      <w:r w:rsidR="00C1282B">
        <w:rPr>
          <w:rFonts w:hint="eastAsia"/>
          <w:color w:val="000000"/>
          <w:kern w:val="0"/>
        </w:rPr>
        <w:t>0</w:t>
      </w:r>
      <w:r w:rsidRPr="00F76A09">
        <w:rPr>
          <w:rFonts w:hint="eastAsia"/>
          <w:color w:val="000000"/>
          <w:kern w:val="0"/>
        </w:rPr>
        <w:t>）</w:t>
      </w:r>
    </w:p>
    <w:p w14:paraId="65F55457" w14:textId="77777777" w:rsidR="00C1282B" w:rsidRPr="0004477A" w:rsidRDefault="00847C3E" w:rsidP="00847C3E">
      <w:pPr>
        <w:spacing w:after="120" w:line="276" w:lineRule="auto"/>
        <w:rPr>
          <w:rFonts w:ascii="Times New Roman" w:eastAsia="標楷體" w:hAnsi="Times New Roman"/>
          <w:kern w:val="0"/>
          <w:sz w:val="28"/>
          <w:szCs w:val="28"/>
        </w:rPr>
      </w:pPr>
      <w:r>
        <w:rPr>
          <w:rFonts w:ascii="Times New Roman" w:eastAsia="標楷體" w:hAnsi="Times New Roman" w:hint="eastAsia"/>
          <w:color w:val="000000"/>
          <w:kern w:val="0"/>
          <w:sz w:val="28"/>
          <w:szCs w:val="28"/>
        </w:rPr>
        <w:t xml:space="preserve">    </w:t>
      </w:r>
      <w:r w:rsidR="00C1282B" w:rsidRPr="00C1282B">
        <w:rPr>
          <w:rFonts w:ascii="Times New Roman" w:eastAsia="標楷體" w:hAnsi="Times New Roman" w:hint="eastAsia"/>
          <w:color w:val="000000"/>
          <w:kern w:val="0"/>
          <w:sz w:val="28"/>
          <w:szCs w:val="28"/>
        </w:rPr>
        <w:t>左鎮斷層的</w:t>
      </w:r>
      <w:r w:rsidR="00C1282B" w:rsidRPr="0004477A">
        <w:rPr>
          <w:rFonts w:ascii="Times New Roman" w:eastAsia="標楷體" w:hAnsi="Times New Roman" w:hint="eastAsia"/>
          <w:kern w:val="0"/>
          <w:sz w:val="28"/>
          <w:szCs w:val="28"/>
        </w:rPr>
        <w:t>東北邊有相當程度的地震活動，歷史上雖無災害地震的記載，但亦有規模</w:t>
      </w:r>
      <w:r w:rsidR="00C1282B" w:rsidRPr="0004477A">
        <w:rPr>
          <w:rFonts w:ascii="Times New Roman" w:eastAsia="標楷體" w:hAnsi="Times New Roman" w:hint="eastAsia"/>
          <w:kern w:val="0"/>
          <w:sz w:val="28"/>
          <w:szCs w:val="28"/>
        </w:rPr>
        <w:t>5</w:t>
      </w:r>
      <w:r w:rsidR="00C1282B" w:rsidRPr="0004477A">
        <w:rPr>
          <w:rFonts w:ascii="Times New Roman" w:eastAsia="標楷體" w:hAnsi="Times New Roman" w:hint="eastAsia"/>
          <w:kern w:val="0"/>
          <w:sz w:val="28"/>
          <w:szCs w:val="28"/>
        </w:rPr>
        <w:t>～</w:t>
      </w:r>
      <w:r w:rsidR="00C1282B" w:rsidRPr="0004477A">
        <w:rPr>
          <w:rFonts w:ascii="Times New Roman" w:eastAsia="標楷體" w:hAnsi="Times New Roman" w:hint="eastAsia"/>
          <w:kern w:val="0"/>
          <w:sz w:val="28"/>
          <w:szCs w:val="28"/>
        </w:rPr>
        <w:t>6</w:t>
      </w:r>
      <w:r w:rsidR="00C1282B" w:rsidRPr="0004477A">
        <w:rPr>
          <w:rFonts w:ascii="Times New Roman" w:eastAsia="標楷體" w:hAnsi="Times New Roman" w:hint="eastAsia"/>
          <w:kern w:val="0"/>
          <w:sz w:val="28"/>
          <w:szCs w:val="28"/>
        </w:rPr>
        <w:t>的地震在其附近發生。</w:t>
      </w:r>
      <w:proofErr w:type="gramStart"/>
      <w:r w:rsidR="00C1282B" w:rsidRPr="0004477A">
        <w:rPr>
          <w:rFonts w:ascii="Times New Roman" w:eastAsia="標楷體" w:hAnsi="Times New Roman" w:hint="eastAsia"/>
          <w:kern w:val="0"/>
          <w:sz w:val="28"/>
          <w:szCs w:val="28"/>
        </w:rPr>
        <w:t>已知左鎮</w:t>
      </w:r>
      <w:proofErr w:type="gramEnd"/>
      <w:r w:rsidR="00C1282B" w:rsidRPr="0004477A">
        <w:rPr>
          <w:rFonts w:ascii="Times New Roman" w:eastAsia="標楷體" w:hAnsi="Times New Roman" w:hint="eastAsia"/>
          <w:kern w:val="0"/>
          <w:sz w:val="28"/>
          <w:szCs w:val="28"/>
        </w:rPr>
        <w:t>斷層為左移斷層，</w:t>
      </w:r>
      <w:proofErr w:type="gramStart"/>
      <w:r w:rsidR="00C1282B" w:rsidRPr="0004477A">
        <w:rPr>
          <w:rFonts w:ascii="Times New Roman" w:eastAsia="標楷體" w:hAnsi="Times New Roman" w:hint="eastAsia"/>
          <w:kern w:val="0"/>
          <w:sz w:val="28"/>
          <w:szCs w:val="28"/>
        </w:rPr>
        <w:t>約呈西北</w:t>
      </w:r>
      <w:proofErr w:type="gramEnd"/>
      <w:r w:rsidR="00C1282B" w:rsidRPr="0004477A">
        <w:rPr>
          <w:rFonts w:ascii="Times New Roman" w:eastAsia="標楷體" w:hAnsi="Times New Roman" w:hint="eastAsia"/>
          <w:kern w:val="0"/>
          <w:sz w:val="28"/>
          <w:szCs w:val="28"/>
        </w:rPr>
        <w:t>走向，由</w:t>
      </w:r>
      <w:proofErr w:type="gramStart"/>
      <w:r w:rsidR="00C1282B" w:rsidRPr="0004477A">
        <w:rPr>
          <w:rFonts w:ascii="Times New Roman" w:eastAsia="標楷體" w:hAnsi="Times New Roman" w:hint="eastAsia"/>
          <w:kern w:val="0"/>
          <w:sz w:val="28"/>
          <w:szCs w:val="28"/>
        </w:rPr>
        <w:t>臺</w:t>
      </w:r>
      <w:proofErr w:type="gramEnd"/>
      <w:r w:rsidR="00C1282B" w:rsidRPr="0004477A">
        <w:rPr>
          <w:rFonts w:ascii="Times New Roman" w:eastAsia="標楷體" w:hAnsi="Times New Roman" w:hint="eastAsia"/>
          <w:kern w:val="0"/>
          <w:sz w:val="28"/>
          <w:szCs w:val="28"/>
        </w:rPr>
        <w:t>南市山上區新庄附近至南化區心仔</w:t>
      </w:r>
      <w:proofErr w:type="gramStart"/>
      <w:r w:rsidR="00C1282B" w:rsidRPr="0004477A">
        <w:rPr>
          <w:rFonts w:ascii="Times New Roman" w:eastAsia="標楷體" w:hAnsi="Times New Roman" w:hint="eastAsia"/>
          <w:kern w:val="0"/>
          <w:sz w:val="28"/>
          <w:szCs w:val="28"/>
        </w:rPr>
        <w:t>寮</w:t>
      </w:r>
      <w:proofErr w:type="gramEnd"/>
      <w:r w:rsidR="00C1282B" w:rsidRPr="0004477A">
        <w:rPr>
          <w:rFonts w:ascii="Times New Roman" w:eastAsia="標楷體" w:hAnsi="Times New Roman" w:hint="eastAsia"/>
          <w:kern w:val="0"/>
          <w:sz w:val="28"/>
          <w:szCs w:val="28"/>
        </w:rPr>
        <w:t>附近，長約</w:t>
      </w:r>
      <w:r w:rsidR="00C1282B" w:rsidRPr="0004477A">
        <w:rPr>
          <w:rFonts w:ascii="Times New Roman" w:eastAsia="標楷體" w:hAnsi="Times New Roman"/>
          <w:kern w:val="0"/>
          <w:sz w:val="28"/>
          <w:szCs w:val="28"/>
        </w:rPr>
        <w:t>10</w:t>
      </w:r>
      <w:r w:rsidR="00C1282B" w:rsidRPr="0004477A">
        <w:rPr>
          <w:rFonts w:ascii="Times New Roman" w:eastAsia="標楷體" w:hAnsi="Times New Roman" w:hint="eastAsia"/>
          <w:kern w:val="0"/>
          <w:sz w:val="28"/>
          <w:szCs w:val="28"/>
        </w:rPr>
        <w:t>公里。</w:t>
      </w:r>
      <w:r w:rsidR="00C1282B" w:rsidRPr="0004477A">
        <w:rPr>
          <w:rFonts w:ascii="Times New Roman" w:eastAsia="標楷體" w:hAnsi="Times New Roman"/>
          <w:kern w:val="0"/>
          <w:sz w:val="28"/>
          <w:szCs w:val="28"/>
        </w:rPr>
        <w:t>推論其各項參數及相關的地震資料是：</w:t>
      </w:r>
      <w:r w:rsidR="00C1282B" w:rsidRPr="0004477A">
        <w:rPr>
          <w:rFonts w:ascii="Times New Roman" w:eastAsia="標楷體" w:hAnsi="Times New Roman" w:hint="eastAsia"/>
          <w:kern w:val="0"/>
          <w:sz w:val="28"/>
          <w:szCs w:val="28"/>
        </w:rPr>
        <w:t>走向</w:t>
      </w:r>
      <w:r w:rsidR="00C1282B" w:rsidRPr="0004477A">
        <w:rPr>
          <w:rFonts w:ascii="Times New Roman" w:eastAsia="標楷體" w:hAnsi="Times New Roman"/>
          <w:kern w:val="0"/>
          <w:sz w:val="28"/>
          <w:szCs w:val="28"/>
        </w:rPr>
        <w:t>N45oW</w:t>
      </w:r>
      <w:r w:rsidR="00C1282B" w:rsidRPr="0004477A">
        <w:rPr>
          <w:rFonts w:ascii="Times New Roman" w:eastAsia="標楷體" w:hAnsi="Times New Roman" w:hint="eastAsia"/>
          <w:kern w:val="0"/>
          <w:sz w:val="28"/>
          <w:szCs w:val="28"/>
        </w:rPr>
        <w:t>，傾角</w:t>
      </w:r>
      <w:r w:rsidR="00C1282B" w:rsidRPr="0004477A">
        <w:rPr>
          <w:rFonts w:ascii="Times New Roman" w:eastAsia="標楷體" w:hAnsi="Times New Roman"/>
          <w:kern w:val="0"/>
          <w:sz w:val="28"/>
          <w:szCs w:val="28"/>
        </w:rPr>
        <w:t>90o</w:t>
      </w:r>
      <w:r w:rsidR="00C1282B" w:rsidRPr="0004477A">
        <w:rPr>
          <w:rFonts w:ascii="Times New Roman" w:eastAsia="標楷體" w:hAnsi="Times New Roman" w:hint="eastAsia"/>
          <w:kern w:val="0"/>
          <w:sz w:val="28"/>
          <w:szCs w:val="28"/>
        </w:rPr>
        <w:t>，長度</w:t>
      </w:r>
      <w:r w:rsidR="00C1282B" w:rsidRPr="0004477A">
        <w:rPr>
          <w:rFonts w:ascii="Times New Roman" w:eastAsia="標楷體" w:hAnsi="Times New Roman"/>
          <w:kern w:val="0"/>
          <w:sz w:val="28"/>
          <w:szCs w:val="28"/>
        </w:rPr>
        <w:t>10</w:t>
      </w:r>
      <w:r w:rsidR="00C1282B" w:rsidRPr="0004477A">
        <w:rPr>
          <w:rFonts w:ascii="Times New Roman" w:eastAsia="標楷體" w:hAnsi="Times New Roman" w:hint="eastAsia"/>
          <w:kern w:val="0"/>
          <w:sz w:val="28"/>
          <w:szCs w:val="28"/>
        </w:rPr>
        <w:t>公里，寬度</w:t>
      </w:r>
      <w:r w:rsidR="00C1282B" w:rsidRPr="0004477A">
        <w:rPr>
          <w:rFonts w:ascii="Times New Roman" w:eastAsia="標楷體" w:hAnsi="Times New Roman"/>
          <w:kern w:val="0"/>
          <w:sz w:val="28"/>
          <w:szCs w:val="28"/>
        </w:rPr>
        <w:t>10</w:t>
      </w:r>
      <w:r w:rsidR="00C1282B" w:rsidRPr="0004477A">
        <w:rPr>
          <w:rFonts w:ascii="Times New Roman" w:eastAsia="標楷體" w:hAnsi="Times New Roman" w:hint="eastAsia"/>
          <w:kern w:val="0"/>
          <w:sz w:val="28"/>
          <w:szCs w:val="28"/>
        </w:rPr>
        <w:t>公里；相關的地震規模</w:t>
      </w:r>
      <w:r w:rsidR="00C1282B" w:rsidRPr="0004477A">
        <w:rPr>
          <w:rFonts w:ascii="Times New Roman" w:eastAsia="標楷體" w:hAnsi="Times New Roman"/>
          <w:kern w:val="0"/>
          <w:sz w:val="28"/>
          <w:szCs w:val="28"/>
        </w:rPr>
        <w:t>6.0</w:t>
      </w:r>
      <w:r w:rsidR="00C1282B" w:rsidRPr="0004477A">
        <w:rPr>
          <w:rFonts w:ascii="Times New Roman" w:eastAsia="標楷體" w:hAnsi="Times New Roman" w:hint="eastAsia"/>
          <w:kern w:val="0"/>
          <w:sz w:val="28"/>
          <w:szCs w:val="28"/>
        </w:rPr>
        <w:t>，震央位置</w:t>
      </w:r>
      <w:r w:rsidR="00C1282B" w:rsidRPr="0004477A">
        <w:rPr>
          <w:rFonts w:ascii="Times New Roman" w:eastAsia="標楷體" w:hAnsi="Times New Roman"/>
          <w:kern w:val="0"/>
          <w:sz w:val="28"/>
          <w:szCs w:val="28"/>
        </w:rPr>
        <w:t>120.410oE</w:t>
      </w:r>
      <w:r w:rsidR="00C1282B" w:rsidRPr="0004477A">
        <w:rPr>
          <w:rFonts w:ascii="Times New Roman" w:eastAsia="標楷體" w:hAnsi="Times New Roman" w:hint="eastAsia"/>
          <w:kern w:val="0"/>
          <w:sz w:val="28"/>
          <w:szCs w:val="28"/>
        </w:rPr>
        <w:t>，</w:t>
      </w:r>
      <w:r w:rsidR="00C1282B" w:rsidRPr="0004477A">
        <w:rPr>
          <w:rFonts w:ascii="Times New Roman" w:eastAsia="標楷體" w:hAnsi="Times New Roman"/>
          <w:kern w:val="0"/>
          <w:sz w:val="28"/>
          <w:szCs w:val="28"/>
        </w:rPr>
        <w:t>23.052oN</w:t>
      </w:r>
      <w:r w:rsidR="00C1282B" w:rsidRPr="0004477A">
        <w:rPr>
          <w:rFonts w:ascii="Times New Roman" w:eastAsia="標楷體" w:hAnsi="Times New Roman" w:hint="eastAsia"/>
          <w:kern w:val="0"/>
          <w:sz w:val="28"/>
          <w:szCs w:val="28"/>
        </w:rPr>
        <w:t>，深度</w:t>
      </w:r>
      <w:r w:rsidR="00C1282B" w:rsidRPr="0004477A">
        <w:rPr>
          <w:rFonts w:ascii="Times New Roman" w:eastAsia="標楷體" w:hAnsi="Times New Roman"/>
          <w:kern w:val="0"/>
          <w:sz w:val="28"/>
          <w:szCs w:val="28"/>
        </w:rPr>
        <w:t>15</w:t>
      </w:r>
      <w:r w:rsidR="00C1282B" w:rsidRPr="0004477A">
        <w:rPr>
          <w:rFonts w:ascii="Times New Roman" w:eastAsia="標楷體" w:hAnsi="Times New Roman" w:hint="eastAsia"/>
          <w:kern w:val="0"/>
          <w:sz w:val="28"/>
          <w:szCs w:val="28"/>
        </w:rPr>
        <w:t>公里。</w:t>
      </w:r>
    </w:p>
    <w:p w14:paraId="0FB184BF" w14:textId="77777777" w:rsidR="009A2E70" w:rsidRPr="0004477A" w:rsidRDefault="00C1282B">
      <w:pPr>
        <w:widowControl/>
        <w:rPr>
          <w:rFonts w:ascii="Times New Roman" w:eastAsia="標楷體" w:hAnsi="Times New Roman"/>
          <w:kern w:val="0"/>
          <w:sz w:val="28"/>
          <w:szCs w:val="28"/>
        </w:rPr>
      </w:pPr>
      <w:r w:rsidRPr="0004477A">
        <w:rPr>
          <w:rFonts w:ascii="Times New Roman" w:eastAsia="標楷體" w:hAnsi="Times New Roman" w:hint="eastAsia"/>
          <w:kern w:val="0"/>
          <w:sz w:val="28"/>
          <w:szCs w:val="28"/>
        </w:rPr>
        <w:t xml:space="preserve">     </w:t>
      </w:r>
      <w:r w:rsidRPr="0004477A">
        <w:rPr>
          <w:rFonts w:ascii="Times New Roman" w:eastAsia="標楷體" w:hAnsi="Times New Roman" w:hint="eastAsia"/>
          <w:kern w:val="0"/>
          <w:sz w:val="28"/>
          <w:szCs w:val="28"/>
        </w:rPr>
        <w:t>表</w:t>
      </w:r>
      <w:r w:rsidR="004C10B5" w:rsidRPr="0004477A">
        <w:rPr>
          <w:rFonts w:ascii="Times New Roman" w:eastAsia="標楷體" w:hAnsi="Times New Roman" w:hint="eastAsia"/>
          <w:kern w:val="0"/>
          <w:sz w:val="28"/>
          <w:szCs w:val="28"/>
        </w:rPr>
        <w:t>5-1-5</w:t>
      </w:r>
      <w:r w:rsidRPr="0004477A">
        <w:rPr>
          <w:rFonts w:ascii="Times New Roman" w:eastAsia="標楷體" w:hAnsi="Times New Roman" w:hint="eastAsia"/>
          <w:kern w:val="0"/>
          <w:sz w:val="28"/>
          <w:szCs w:val="28"/>
        </w:rPr>
        <w:t>為左鎮斷層地震事件下</w:t>
      </w:r>
      <w:r w:rsidR="00071CE3" w:rsidRPr="0004477A">
        <w:rPr>
          <w:rFonts w:ascii="Times New Roman" w:eastAsia="標楷體" w:hAnsi="Times New Roman" w:hint="eastAsia"/>
          <w:kern w:val="0"/>
          <w:sz w:val="28"/>
          <w:szCs w:val="28"/>
        </w:rPr>
        <w:t>新化區</w:t>
      </w:r>
      <w:r w:rsidRPr="0004477A">
        <w:rPr>
          <w:rFonts w:ascii="Times New Roman" w:eastAsia="標楷體" w:hAnsi="Times New Roman" w:hint="eastAsia"/>
          <w:kern w:val="0"/>
          <w:sz w:val="28"/>
          <w:szCs w:val="28"/>
        </w:rPr>
        <w:t>地表加速度</w:t>
      </w:r>
      <w:r w:rsidRPr="0004477A">
        <w:rPr>
          <w:rFonts w:ascii="Times New Roman" w:eastAsia="標楷體" w:hAnsi="Times New Roman" w:hint="eastAsia"/>
          <w:kern w:val="0"/>
          <w:sz w:val="28"/>
          <w:szCs w:val="28"/>
        </w:rPr>
        <w:t>0.2</w:t>
      </w:r>
      <w:r w:rsidRPr="0004477A">
        <w:rPr>
          <w:rFonts w:ascii="Times New Roman" w:eastAsia="標楷體" w:hAnsi="Times New Roman"/>
          <w:kern w:val="0"/>
          <w:sz w:val="28"/>
          <w:szCs w:val="28"/>
        </w:rPr>
        <w:t>g</w:t>
      </w:r>
      <w:r w:rsidR="00071CE3" w:rsidRPr="0004477A">
        <w:rPr>
          <w:rFonts w:ascii="Times New Roman" w:eastAsia="標楷體" w:hAnsi="Times New Roman" w:hint="eastAsia"/>
          <w:kern w:val="0"/>
          <w:sz w:val="28"/>
          <w:szCs w:val="28"/>
        </w:rPr>
        <w:t>以上的里</w:t>
      </w:r>
      <w:r w:rsidRPr="0004477A">
        <w:rPr>
          <w:rFonts w:ascii="Times New Roman" w:eastAsia="標楷體" w:hAnsi="Times New Roman" w:hint="eastAsia"/>
          <w:kern w:val="0"/>
          <w:sz w:val="28"/>
          <w:szCs w:val="28"/>
        </w:rPr>
        <w:t>，</w:t>
      </w:r>
      <w:r w:rsidR="00071CE3" w:rsidRPr="0004477A">
        <w:rPr>
          <w:rFonts w:ascii="Times New Roman" w:eastAsia="標楷體" w:hAnsi="Times New Roman" w:hint="eastAsia"/>
          <w:kern w:val="0"/>
          <w:sz w:val="28"/>
          <w:szCs w:val="28"/>
        </w:rPr>
        <w:t>可知羊林里、礁坑里等</w:t>
      </w:r>
      <w:r w:rsidR="00071CE3" w:rsidRPr="0004477A">
        <w:rPr>
          <w:rFonts w:ascii="Times New Roman" w:eastAsia="標楷體" w:hAnsi="Times New Roman" w:hint="eastAsia"/>
          <w:kern w:val="0"/>
          <w:sz w:val="28"/>
          <w:szCs w:val="28"/>
        </w:rPr>
        <w:t>12</w:t>
      </w:r>
      <w:r w:rsidR="00071CE3" w:rsidRPr="0004477A">
        <w:rPr>
          <w:rFonts w:ascii="Times New Roman" w:eastAsia="標楷體" w:hAnsi="Times New Roman" w:hint="eastAsia"/>
          <w:kern w:val="0"/>
          <w:sz w:val="28"/>
          <w:szCs w:val="28"/>
        </w:rPr>
        <w:t>里</w:t>
      </w:r>
      <w:r w:rsidRPr="0004477A">
        <w:rPr>
          <w:rFonts w:ascii="Times New Roman" w:eastAsia="標楷體" w:hAnsi="Times New Roman" w:hint="eastAsia"/>
          <w:kern w:val="0"/>
          <w:sz w:val="28"/>
          <w:szCs w:val="28"/>
        </w:rPr>
        <w:t>，</w:t>
      </w:r>
      <w:proofErr w:type="gramStart"/>
      <w:r w:rsidRPr="0004477A">
        <w:rPr>
          <w:rFonts w:ascii="Times New Roman" w:eastAsia="標楷體" w:hAnsi="Times New Roman" w:hint="eastAsia"/>
          <w:kern w:val="0"/>
          <w:sz w:val="28"/>
          <w:szCs w:val="28"/>
        </w:rPr>
        <w:t>為震度</w:t>
      </w:r>
      <w:proofErr w:type="gramEnd"/>
      <w:r w:rsidRPr="0004477A">
        <w:rPr>
          <w:rFonts w:ascii="Times New Roman" w:eastAsia="標楷體" w:hAnsi="Times New Roman" w:hint="eastAsia"/>
          <w:kern w:val="0"/>
          <w:sz w:val="28"/>
          <w:szCs w:val="28"/>
        </w:rPr>
        <w:t>五級強震</w:t>
      </w:r>
      <w:r w:rsidR="00071CE3" w:rsidRPr="0004477A">
        <w:rPr>
          <w:rFonts w:ascii="Times New Roman" w:eastAsia="標楷體" w:hAnsi="Times New Roman" w:hint="eastAsia"/>
          <w:kern w:val="0"/>
          <w:sz w:val="28"/>
          <w:szCs w:val="28"/>
        </w:rPr>
        <w:t>，恐造成不小的災害。</w:t>
      </w:r>
    </w:p>
    <w:p w14:paraId="283E3F85" w14:textId="77777777" w:rsidR="00C1282B" w:rsidRPr="0004477A" w:rsidRDefault="00C1282B">
      <w:pPr>
        <w:widowControl/>
        <w:rPr>
          <w:rFonts w:ascii="Times New Roman" w:eastAsia="標楷體" w:hAnsi="Times New Roman"/>
          <w:kern w:val="0"/>
          <w:sz w:val="28"/>
          <w:szCs w:val="28"/>
        </w:rPr>
      </w:pPr>
    </w:p>
    <w:p w14:paraId="7717AAA1" w14:textId="77777777" w:rsidR="00C1282B" w:rsidRPr="0004477A" w:rsidRDefault="00C1282B">
      <w:pPr>
        <w:widowControl/>
        <w:rPr>
          <w:rFonts w:ascii="Times New Roman" w:eastAsia="標楷體" w:hAnsi="Times New Roman"/>
          <w:kern w:val="0"/>
          <w:sz w:val="28"/>
          <w:szCs w:val="28"/>
        </w:rPr>
      </w:pPr>
    </w:p>
    <w:p w14:paraId="61F9D01B" w14:textId="77777777" w:rsidR="00C1282B" w:rsidRPr="0004477A" w:rsidRDefault="00C1282B" w:rsidP="004C10B5">
      <w:pPr>
        <w:pStyle w:val="-"/>
        <w:tabs>
          <w:tab w:val="left" w:pos="2352"/>
        </w:tabs>
        <w:rPr>
          <w:color w:val="auto"/>
        </w:rPr>
      </w:pPr>
      <w:bookmarkStart w:id="254" w:name="_Toc23253041"/>
      <w:r w:rsidRPr="0004477A">
        <w:rPr>
          <w:color w:val="auto"/>
        </w:rPr>
        <w:t>表</w:t>
      </w:r>
      <w:r w:rsidR="004C10B5" w:rsidRPr="0004477A">
        <w:rPr>
          <w:color w:val="auto"/>
        </w:rPr>
        <w:t>5-1-5</w:t>
      </w:r>
      <w:r w:rsidR="004C10B5" w:rsidRPr="0004477A">
        <w:rPr>
          <w:rFonts w:hint="eastAsia"/>
          <w:color w:val="auto"/>
        </w:rPr>
        <w:t xml:space="preserve"> </w:t>
      </w:r>
      <w:r w:rsidRPr="0004477A">
        <w:rPr>
          <w:rFonts w:hint="eastAsia"/>
          <w:color w:val="auto"/>
        </w:rPr>
        <w:t>左鎮</w:t>
      </w:r>
      <w:r w:rsidRPr="0004477A">
        <w:rPr>
          <w:color w:val="auto"/>
        </w:rPr>
        <w:t>斷層地震事件</w:t>
      </w:r>
      <w:r w:rsidRPr="0004477A">
        <w:rPr>
          <w:rFonts w:hint="eastAsia"/>
          <w:color w:val="auto"/>
        </w:rPr>
        <w:t>新化區地震最大地表</w:t>
      </w:r>
      <w:bookmarkEnd w:id="254"/>
      <w:r w:rsidR="007D297A" w:rsidRPr="0004477A">
        <w:rPr>
          <w:rFonts w:hint="eastAsia"/>
          <w:color w:val="auto"/>
        </w:rPr>
        <w:t>加速度</w:t>
      </w:r>
    </w:p>
    <w:p w14:paraId="47B1921F" w14:textId="3520DA19" w:rsidR="00C1282B" w:rsidRPr="0004477A" w:rsidRDefault="00C1282B" w:rsidP="007D297A">
      <w:pPr>
        <w:pStyle w:val="-"/>
        <w:tabs>
          <w:tab w:val="left" w:pos="2352"/>
        </w:tabs>
        <w:rPr>
          <w:color w:val="auto"/>
        </w:rPr>
      </w:pPr>
      <w:bookmarkStart w:id="255" w:name="_Toc23253042"/>
      <w:r w:rsidRPr="0004477A">
        <w:rPr>
          <w:rFonts w:hint="eastAsia"/>
          <w:color w:val="auto"/>
        </w:rPr>
        <w:t>為</w:t>
      </w:r>
      <w:r w:rsidR="00071CE3" w:rsidRPr="0004477A">
        <w:rPr>
          <w:rFonts w:hint="eastAsia"/>
          <w:color w:val="auto"/>
        </w:rPr>
        <w:t>0.2</w:t>
      </w:r>
      <w:r w:rsidR="00071CE3" w:rsidRPr="0004477A">
        <w:rPr>
          <w:color w:val="auto"/>
        </w:rPr>
        <w:t>g</w:t>
      </w:r>
      <w:r w:rsidR="00071CE3" w:rsidRPr="0004477A">
        <w:rPr>
          <w:rFonts w:hint="eastAsia"/>
          <w:color w:val="auto"/>
        </w:rPr>
        <w:t>以上</w:t>
      </w:r>
      <w:r w:rsidRPr="0004477A">
        <w:rPr>
          <w:rFonts w:hint="eastAsia"/>
          <w:color w:val="auto"/>
        </w:rPr>
        <w:t>之統計表</w:t>
      </w:r>
      <w:bookmarkEnd w:id="255"/>
      <w:r w:rsidR="007D297A" w:rsidRPr="0004477A">
        <w:rPr>
          <w:rFonts w:hint="eastAsia"/>
          <w:color w:val="auto"/>
        </w:rPr>
        <w:t>(</w:t>
      </w:r>
      <w:r w:rsidR="007D297A" w:rsidRPr="0004477A">
        <w:rPr>
          <w:rFonts w:hint="eastAsia"/>
          <w:color w:val="auto"/>
          <w:sz w:val="24"/>
          <w:szCs w:val="24"/>
        </w:rPr>
        <w:t>資料來源</w:t>
      </w:r>
      <w:r w:rsidR="007D297A" w:rsidRPr="0004477A">
        <w:rPr>
          <w:rFonts w:hint="eastAsia"/>
          <w:color w:val="auto"/>
          <w:sz w:val="24"/>
          <w:szCs w:val="24"/>
        </w:rPr>
        <w:t>:</w:t>
      </w:r>
      <w:r w:rsidR="007D297A" w:rsidRPr="0004477A">
        <w:rPr>
          <w:color w:val="auto"/>
          <w:sz w:val="24"/>
          <w:szCs w:val="24"/>
        </w:rPr>
        <w:t xml:space="preserve"> </w:t>
      </w:r>
      <w:proofErr w:type="gramStart"/>
      <w:r w:rsidR="007D297A" w:rsidRPr="0004477A">
        <w:rPr>
          <w:color w:val="auto"/>
          <w:sz w:val="24"/>
          <w:szCs w:val="24"/>
        </w:rPr>
        <w:t>1</w:t>
      </w:r>
      <w:r w:rsidR="00847AE8" w:rsidRPr="0004477A">
        <w:rPr>
          <w:rFonts w:hint="eastAsia"/>
          <w:color w:val="auto"/>
          <w:sz w:val="24"/>
          <w:szCs w:val="24"/>
        </w:rPr>
        <w:t>10</w:t>
      </w:r>
      <w:proofErr w:type="gramEnd"/>
      <w:r w:rsidR="007D297A" w:rsidRPr="0004477A">
        <w:rPr>
          <w:color w:val="auto"/>
          <w:sz w:val="24"/>
          <w:szCs w:val="24"/>
        </w:rPr>
        <w:t>年度</w:t>
      </w:r>
      <w:proofErr w:type="gramStart"/>
      <w:r w:rsidR="007D297A" w:rsidRPr="0004477A">
        <w:rPr>
          <w:color w:val="auto"/>
          <w:sz w:val="24"/>
          <w:szCs w:val="24"/>
        </w:rPr>
        <w:t>臺</w:t>
      </w:r>
      <w:proofErr w:type="gramEnd"/>
      <w:r w:rsidR="007D297A" w:rsidRPr="0004477A">
        <w:rPr>
          <w:color w:val="auto"/>
          <w:sz w:val="24"/>
          <w:szCs w:val="24"/>
        </w:rPr>
        <w:t>南市地區災害防救計畫</w:t>
      </w:r>
      <w:r w:rsidR="007D297A" w:rsidRPr="0004477A">
        <w:rPr>
          <w:rFonts w:hint="eastAsia"/>
          <w:color w:val="auto"/>
        </w:rPr>
        <w:t>)</w:t>
      </w:r>
    </w:p>
    <w:tbl>
      <w:tblPr>
        <w:tblpPr w:leftFromText="180" w:rightFromText="180" w:vertAnchor="text" w:tblpXSpec="center" w:tblpY="1"/>
        <w:tblOverlap w:val="neve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900"/>
        <w:gridCol w:w="1900"/>
        <w:gridCol w:w="1900"/>
        <w:gridCol w:w="1900"/>
      </w:tblGrid>
      <w:tr w:rsidR="0004477A" w:rsidRPr="0004477A" w14:paraId="271D906E" w14:textId="77777777" w:rsidTr="007D297A">
        <w:trPr>
          <w:trHeight w:val="454"/>
        </w:trPr>
        <w:tc>
          <w:tcPr>
            <w:tcW w:w="1250" w:type="pct"/>
            <w:shd w:val="clear" w:color="000000" w:fill="F2F2F2"/>
            <w:noWrap/>
            <w:vAlign w:val="center"/>
          </w:tcPr>
          <w:p w14:paraId="023F81D6" w14:textId="77777777" w:rsidR="00C1282B" w:rsidRPr="0004477A" w:rsidRDefault="00C1282B" w:rsidP="00BA509D">
            <w:pPr>
              <w:widowControl/>
              <w:tabs>
                <w:tab w:val="left" w:pos="2352"/>
              </w:tabs>
              <w:jc w:val="center"/>
              <w:rPr>
                <w:rFonts w:ascii="Times New Roman" w:eastAsia="標楷體" w:hAnsi="Times New Roman"/>
                <w:kern w:val="0"/>
                <w:sz w:val="28"/>
                <w:szCs w:val="28"/>
              </w:rPr>
            </w:pPr>
            <w:r w:rsidRPr="0004477A">
              <w:rPr>
                <w:rFonts w:ascii="Times New Roman" w:eastAsia="標楷體" w:hAnsi="標楷體"/>
                <w:kern w:val="0"/>
                <w:sz w:val="28"/>
                <w:szCs w:val="28"/>
              </w:rPr>
              <w:t>里名</w:t>
            </w:r>
          </w:p>
        </w:tc>
        <w:tc>
          <w:tcPr>
            <w:tcW w:w="1250" w:type="pct"/>
            <w:shd w:val="clear" w:color="000000" w:fill="F2F2F2"/>
            <w:noWrap/>
            <w:vAlign w:val="center"/>
          </w:tcPr>
          <w:p w14:paraId="5964A8A9" w14:textId="77777777" w:rsidR="00C1282B" w:rsidRPr="0004477A" w:rsidRDefault="00C1282B" w:rsidP="00BA509D">
            <w:pPr>
              <w:widowControl/>
              <w:tabs>
                <w:tab w:val="left" w:pos="2352"/>
              </w:tabs>
              <w:jc w:val="center"/>
              <w:rPr>
                <w:rFonts w:ascii="Times New Roman" w:eastAsia="標楷體" w:hAnsi="Times New Roman"/>
                <w:kern w:val="0"/>
                <w:sz w:val="28"/>
                <w:szCs w:val="28"/>
              </w:rPr>
            </w:pPr>
            <w:r w:rsidRPr="0004477A">
              <w:rPr>
                <w:rFonts w:ascii="Times New Roman" w:eastAsia="標楷體" w:hAnsi="Times New Roman"/>
                <w:kern w:val="0"/>
                <w:sz w:val="28"/>
                <w:szCs w:val="28"/>
              </w:rPr>
              <w:t>PGA(g)</w:t>
            </w:r>
          </w:p>
        </w:tc>
        <w:tc>
          <w:tcPr>
            <w:tcW w:w="1250" w:type="pct"/>
            <w:shd w:val="clear" w:color="000000" w:fill="F2F2F2"/>
            <w:vAlign w:val="center"/>
          </w:tcPr>
          <w:p w14:paraId="05A744E6" w14:textId="77777777" w:rsidR="00C1282B" w:rsidRPr="0004477A" w:rsidRDefault="00C1282B" w:rsidP="00BA509D">
            <w:pPr>
              <w:widowControl/>
              <w:tabs>
                <w:tab w:val="left" w:pos="2352"/>
              </w:tabs>
              <w:jc w:val="center"/>
              <w:rPr>
                <w:rFonts w:ascii="Times New Roman" w:eastAsia="標楷體" w:hAnsi="Times New Roman"/>
                <w:kern w:val="0"/>
                <w:sz w:val="28"/>
                <w:szCs w:val="28"/>
              </w:rPr>
            </w:pPr>
            <w:r w:rsidRPr="0004477A">
              <w:rPr>
                <w:rFonts w:ascii="Times New Roman" w:eastAsia="標楷體" w:hAnsi="標楷體"/>
                <w:kern w:val="0"/>
                <w:sz w:val="28"/>
                <w:szCs w:val="28"/>
              </w:rPr>
              <w:t>里名</w:t>
            </w:r>
          </w:p>
        </w:tc>
        <w:tc>
          <w:tcPr>
            <w:tcW w:w="1250" w:type="pct"/>
            <w:shd w:val="clear" w:color="000000" w:fill="F2F2F2"/>
            <w:vAlign w:val="center"/>
          </w:tcPr>
          <w:p w14:paraId="7D0AEC70" w14:textId="77777777" w:rsidR="00C1282B" w:rsidRPr="0004477A" w:rsidRDefault="00C1282B" w:rsidP="00BA509D">
            <w:pPr>
              <w:widowControl/>
              <w:tabs>
                <w:tab w:val="left" w:pos="2352"/>
              </w:tabs>
              <w:jc w:val="center"/>
              <w:rPr>
                <w:rFonts w:ascii="Times New Roman" w:eastAsia="標楷體" w:hAnsi="Times New Roman"/>
                <w:kern w:val="0"/>
                <w:sz w:val="28"/>
                <w:szCs w:val="28"/>
              </w:rPr>
            </w:pPr>
            <w:r w:rsidRPr="0004477A">
              <w:rPr>
                <w:rFonts w:ascii="Times New Roman" w:eastAsia="標楷體" w:hAnsi="Times New Roman"/>
                <w:kern w:val="0"/>
                <w:sz w:val="28"/>
                <w:szCs w:val="28"/>
              </w:rPr>
              <w:t>PGA(g)</w:t>
            </w:r>
          </w:p>
        </w:tc>
      </w:tr>
      <w:tr w:rsidR="0004477A" w:rsidRPr="0004477A" w14:paraId="0C64830C" w14:textId="77777777" w:rsidTr="007D297A">
        <w:trPr>
          <w:trHeight w:val="454"/>
        </w:trPr>
        <w:tc>
          <w:tcPr>
            <w:tcW w:w="1250" w:type="pct"/>
            <w:shd w:val="clear" w:color="auto" w:fill="auto"/>
            <w:noWrap/>
            <w:vAlign w:val="center"/>
          </w:tcPr>
          <w:p w14:paraId="343A9CA9" w14:textId="77777777" w:rsidR="00C1282B" w:rsidRPr="0004477A" w:rsidRDefault="00C1282B" w:rsidP="00BA509D">
            <w:pPr>
              <w:widowControl/>
              <w:jc w:val="center"/>
              <w:rPr>
                <w:rFonts w:ascii="Times New Roman" w:eastAsia="標楷體" w:hAnsi="標楷體"/>
                <w:kern w:val="0"/>
                <w:sz w:val="28"/>
                <w:szCs w:val="28"/>
              </w:rPr>
            </w:pPr>
            <w:r w:rsidRPr="0004477A">
              <w:rPr>
                <w:rFonts w:ascii="Times New Roman" w:eastAsia="標楷體" w:hAnsi="標楷體" w:hint="eastAsia"/>
                <w:kern w:val="0"/>
                <w:sz w:val="28"/>
                <w:szCs w:val="28"/>
              </w:rPr>
              <w:t>羊林里</w:t>
            </w:r>
          </w:p>
        </w:tc>
        <w:tc>
          <w:tcPr>
            <w:tcW w:w="1250" w:type="pct"/>
            <w:shd w:val="clear" w:color="auto" w:fill="auto"/>
            <w:noWrap/>
            <w:vAlign w:val="center"/>
          </w:tcPr>
          <w:p w14:paraId="4798CAEC" w14:textId="77777777" w:rsidR="00C1282B" w:rsidRPr="0004477A" w:rsidRDefault="00C1282B" w:rsidP="00BA509D">
            <w:pPr>
              <w:widowControl/>
              <w:jc w:val="center"/>
              <w:rPr>
                <w:rFonts w:ascii="Times New Roman" w:eastAsia="標楷體" w:hAnsi="標楷體"/>
                <w:kern w:val="0"/>
                <w:sz w:val="28"/>
                <w:szCs w:val="28"/>
              </w:rPr>
            </w:pPr>
            <w:r w:rsidRPr="0004477A">
              <w:rPr>
                <w:rFonts w:ascii="Times New Roman" w:eastAsia="標楷體" w:hAnsi="標楷體" w:hint="eastAsia"/>
                <w:kern w:val="0"/>
                <w:sz w:val="28"/>
                <w:szCs w:val="28"/>
              </w:rPr>
              <w:t>0.2423</w:t>
            </w:r>
          </w:p>
        </w:tc>
        <w:tc>
          <w:tcPr>
            <w:tcW w:w="1250" w:type="pct"/>
            <w:shd w:val="clear" w:color="auto" w:fill="auto"/>
            <w:noWrap/>
            <w:vAlign w:val="center"/>
          </w:tcPr>
          <w:p w14:paraId="4BAD9D2B" w14:textId="77777777" w:rsidR="00C1282B" w:rsidRPr="0004477A" w:rsidRDefault="00C1282B" w:rsidP="00BA509D">
            <w:pPr>
              <w:widowControl/>
              <w:jc w:val="center"/>
              <w:rPr>
                <w:rFonts w:ascii="Times New Roman" w:eastAsia="標楷體" w:hAnsi="標楷體"/>
                <w:kern w:val="0"/>
                <w:sz w:val="28"/>
                <w:szCs w:val="28"/>
              </w:rPr>
            </w:pPr>
            <w:r w:rsidRPr="0004477A">
              <w:rPr>
                <w:rFonts w:ascii="Times New Roman" w:eastAsia="標楷體" w:hAnsi="標楷體" w:hint="eastAsia"/>
                <w:kern w:val="0"/>
                <w:sz w:val="28"/>
                <w:szCs w:val="28"/>
              </w:rPr>
              <w:t>知義里</w:t>
            </w:r>
          </w:p>
        </w:tc>
        <w:tc>
          <w:tcPr>
            <w:tcW w:w="1250" w:type="pct"/>
            <w:shd w:val="clear" w:color="auto" w:fill="auto"/>
            <w:noWrap/>
            <w:vAlign w:val="center"/>
          </w:tcPr>
          <w:p w14:paraId="5E7367DD" w14:textId="77777777" w:rsidR="00C1282B" w:rsidRPr="0004477A" w:rsidRDefault="00C1282B" w:rsidP="00BA509D">
            <w:pPr>
              <w:widowControl/>
              <w:jc w:val="center"/>
              <w:rPr>
                <w:rFonts w:ascii="Times New Roman" w:eastAsia="標楷體" w:hAnsi="標楷體"/>
                <w:kern w:val="0"/>
                <w:sz w:val="28"/>
                <w:szCs w:val="28"/>
              </w:rPr>
            </w:pPr>
            <w:r w:rsidRPr="0004477A">
              <w:rPr>
                <w:rFonts w:ascii="Times New Roman" w:eastAsia="標楷體" w:hAnsi="標楷體" w:hint="eastAsia"/>
                <w:kern w:val="0"/>
                <w:sz w:val="28"/>
                <w:szCs w:val="28"/>
              </w:rPr>
              <w:t>0.2153</w:t>
            </w:r>
          </w:p>
        </w:tc>
      </w:tr>
      <w:tr w:rsidR="0004477A" w:rsidRPr="0004477A" w14:paraId="09028FC7" w14:textId="77777777" w:rsidTr="007D297A">
        <w:trPr>
          <w:trHeight w:val="454"/>
        </w:trPr>
        <w:tc>
          <w:tcPr>
            <w:tcW w:w="1250" w:type="pct"/>
            <w:shd w:val="clear" w:color="auto" w:fill="auto"/>
            <w:noWrap/>
            <w:vAlign w:val="center"/>
          </w:tcPr>
          <w:p w14:paraId="07041D35" w14:textId="77777777" w:rsidR="00C1282B" w:rsidRPr="0004477A" w:rsidRDefault="00C1282B" w:rsidP="00BA509D">
            <w:pPr>
              <w:widowControl/>
              <w:jc w:val="center"/>
              <w:rPr>
                <w:rFonts w:ascii="Times New Roman" w:eastAsia="標楷體" w:hAnsi="標楷體"/>
                <w:kern w:val="0"/>
                <w:sz w:val="28"/>
                <w:szCs w:val="28"/>
              </w:rPr>
            </w:pPr>
            <w:r w:rsidRPr="0004477A">
              <w:rPr>
                <w:rFonts w:ascii="Times New Roman" w:eastAsia="標楷體" w:hAnsi="標楷體" w:hint="eastAsia"/>
                <w:kern w:val="0"/>
                <w:sz w:val="28"/>
                <w:szCs w:val="28"/>
              </w:rPr>
              <w:t>礁坑里</w:t>
            </w:r>
          </w:p>
        </w:tc>
        <w:tc>
          <w:tcPr>
            <w:tcW w:w="1250" w:type="pct"/>
            <w:shd w:val="clear" w:color="auto" w:fill="auto"/>
            <w:noWrap/>
            <w:vAlign w:val="center"/>
          </w:tcPr>
          <w:p w14:paraId="43E1366C" w14:textId="77777777" w:rsidR="00C1282B" w:rsidRPr="0004477A" w:rsidRDefault="00C1282B" w:rsidP="00BA509D">
            <w:pPr>
              <w:widowControl/>
              <w:jc w:val="center"/>
              <w:rPr>
                <w:rFonts w:ascii="Times New Roman" w:eastAsia="標楷體" w:hAnsi="標楷體"/>
                <w:kern w:val="0"/>
                <w:sz w:val="28"/>
                <w:szCs w:val="28"/>
              </w:rPr>
            </w:pPr>
            <w:r w:rsidRPr="0004477A">
              <w:rPr>
                <w:rFonts w:ascii="Times New Roman" w:eastAsia="標楷體" w:hAnsi="標楷體" w:hint="eastAsia"/>
                <w:kern w:val="0"/>
                <w:sz w:val="28"/>
                <w:szCs w:val="28"/>
              </w:rPr>
              <w:t>0.2347</w:t>
            </w:r>
          </w:p>
        </w:tc>
        <w:tc>
          <w:tcPr>
            <w:tcW w:w="1250" w:type="pct"/>
            <w:shd w:val="clear" w:color="auto" w:fill="auto"/>
            <w:noWrap/>
            <w:vAlign w:val="center"/>
          </w:tcPr>
          <w:p w14:paraId="31F1A19B" w14:textId="77777777" w:rsidR="00C1282B" w:rsidRPr="0004477A" w:rsidRDefault="00C1282B" w:rsidP="00BA509D">
            <w:pPr>
              <w:widowControl/>
              <w:jc w:val="center"/>
              <w:rPr>
                <w:rFonts w:ascii="Times New Roman" w:eastAsia="標楷體" w:hAnsi="標楷體"/>
                <w:kern w:val="0"/>
                <w:sz w:val="28"/>
                <w:szCs w:val="28"/>
              </w:rPr>
            </w:pPr>
            <w:r w:rsidRPr="0004477A">
              <w:rPr>
                <w:rFonts w:ascii="Times New Roman" w:eastAsia="標楷體" w:hAnsi="標楷體" w:hint="eastAsia"/>
                <w:kern w:val="0"/>
                <w:sz w:val="28"/>
                <w:szCs w:val="28"/>
              </w:rPr>
              <w:t>太平里</w:t>
            </w:r>
          </w:p>
        </w:tc>
        <w:tc>
          <w:tcPr>
            <w:tcW w:w="1250" w:type="pct"/>
            <w:shd w:val="clear" w:color="auto" w:fill="auto"/>
            <w:noWrap/>
            <w:vAlign w:val="center"/>
          </w:tcPr>
          <w:p w14:paraId="1DD17F04" w14:textId="77777777" w:rsidR="00C1282B" w:rsidRPr="0004477A" w:rsidRDefault="00C1282B" w:rsidP="00BA509D">
            <w:pPr>
              <w:widowControl/>
              <w:jc w:val="center"/>
              <w:rPr>
                <w:rFonts w:ascii="Times New Roman" w:eastAsia="標楷體" w:hAnsi="標楷體"/>
                <w:kern w:val="0"/>
                <w:sz w:val="28"/>
                <w:szCs w:val="28"/>
              </w:rPr>
            </w:pPr>
            <w:r w:rsidRPr="0004477A">
              <w:rPr>
                <w:rFonts w:ascii="Times New Roman" w:eastAsia="標楷體" w:hAnsi="標楷體" w:hint="eastAsia"/>
                <w:kern w:val="0"/>
                <w:sz w:val="28"/>
                <w:szCs w:val="28"/>
              </w:rPr>
              <w:t>0.2150</w:t>
            </w:r>
          </w:p>
        </w:tc>
      </w:tr>
      <w:tr w:rsidR="0004477A" w:rsidRPr="0004477A" w14:paraId="325C4F73" w14:textId="77777777" w:rsidTr="007D297A">
        <w:trPr>
          <w:trHeight w:val="454"/>
        </w:trPr>
        <w:tc>
          <w:tcPr>
            <w:tcW w:w="1250" w:type="pct"/>
            <w:shd w:val="clear" w:color="auto" w:fill="auto"/>
            <w:noWrap/>
            <w:vAlign w:val="center"/>
          </w:tcPr>
          <w:p w14:paraId="4252782B" w14:textId="77777777" w:rsidR="00847AE8" w:rsidRPr="0004477A" w:rsidRDefault="00847AE8" w:rsidP="00847AE8">
            <w:pPr>
              <w:widowControl/>
              <w:jc w:val="center"/>
              <w:rPr>
                <w:rFonts w:ascii="Times New Roman" w:eastAsia="標楷體" w:hAnsi="標楷體"/>
                <w:kern w:val="0"/>
                <w:sz w:val="28"/>
                <w:szCs w:val="28"/>
              </w:rPr>
            </w:pPr>
            <w:r w:rsidRPr="0004477A">
              <w:rPr>
                <w:rFonts w:ascii="Times New Roman" w:eastAsia="標楷體" w:hAnsi="標楷體" w:hint="eastAsia"/>
                <w:kern w:val="0"/>
                <w:sz w:val="28"/>
                <w:szCs w:val="28"/>
              </w:rPr>
              <w:t>大坑里</w:t>
            </w:r>
          </w:p>
        </w:tc>
        <w:tc>
          <w:tcPr>
            <w:tcW w:w="1250" w:type="pct"/>
            <w:shd w:val="clear" w:color="auto" w:fill="auto"/>
            <w:noWrap/>
            <w:vAlign w:val="center"/>
          </w:tcPr>
          <w:p w14:paraId="70D8F045" w14:textId="77777777" w:rsidR="00847AE8" w:rsidRPr="0004477A" w:rsidRDefault="00847AE8" w:rsidP="00847AE8">
            <w:pPr>
              <w:widowControl/>
              <w:jc w:val="center"/>
              <w:rPr>
                <w:rFonts w:ascii="Times New Roman" w:eastAsia="標楷體" w:hAnsi="標楷體"/>
                <w:kern w:val="0"/>
                <w:sz w:val="28"/>
                <w:szCs w:val="28"/>
              </w:rPr>
            </w:pPr>
            <w:r w:rsidRPr="0004477A">
              <w:rPr>
                <w:rFonts w:ascii="Times New Roman" w:eastAsia="標楷體" w:hAnsi="標楷體" w:hint="eastAsia"/>
                <w:kern w:val="0"/>
                <w:sz w:val="28"/>
                <w:szCs w:val="28"/>
              </w:rPr>
              <w:t>0.2327</w:t>
            </w:r>
          </w:p>
        </w:tc>
        <w:tc>
          <w:tcPr>
            <w:tcW w:w="1250" w:type="pct"/>
            <w:shd w:val="clear" w:color="auto" w:fill="auto"/>
            <w:noWrap/>
            <w:vAlign w:val="center"/>
          </w:tcPr>
          <w:p w14:paraId="4D86816C" w14:textId="0D1FEE7F" w:rsidR="00847AE8" w:rsidRPr="0004477A" w:rsidRDefault="00847AE8" w:rsidP="00847AE8">
            <w:pPr>
              <w:widowControl/>
              <w:jc w:val="center"/>
              <w:rPr>
                <w:rFonts w:ascii="Times New Roman" w:eastAsia="標楷體" w:hAnsi="標楷體"/>
                <w:kern w:val="0"/>
                <w:sz w:val="28"/>
                <w:szCs w:val="28"/>
              </w:rPr>
            </w:pPr>
            <w:r w:rsidRPr="0004477A">
              <w:rPr>
                <w:rFonts w:ascii="Times New Roman" w:eastAsia="標楷體" w:hAnsi="標楷體" w:hint="eastAsia"/>
                <w:kern w:val="0"/>
                <w:sz w:val="28"/>
                <w:szCs w:val="28"/>
              </w:rPr>
              <w:t>武安里</w:t>
            </w:r>
          </w:p>
        </w:tc>
        <w:tc>
          <w:tcPr>
            <w:tcW w:w="1250" w:type="pct"/>
            <w:shd w:val="clear" w:color="auto" w:fill="auto"/>
            <w:noWrap/>
            <w:vAlign w:val="center"/>
          </w:tcPr>
          <w:p w14:paraId="3C1FFDE7" w14:textId="1D0D3031" w:rsidR="00847AE8" w:rsidRPr="0004477A" w:rsidRDefault="00847AE8" w:rsidP="00847AE8">
            <w:pPr>
              <w:widowControl/>
              <w:jc w:val="center"/>
              <w:rPr>
                <w:rFonts w:ascii="Times New Roman" w:eastAsia="標楷體" w:hAnsi="標楷體"/>
                <w:kern w:val="0"/>
                <w:sz w:val="28"/>
                <w:szCs w:val="28"/>
              </w:rPr>
            </w:pPr>
            <w:r w:rsidRPr="0004477A">
              <w:rPr>
                <w:rFonts w:ascii="Times New Roman" w:eastAsia="標楷體" w:hAnsi="標楷體" w:hint="eastAsia"/>
                <w:kern w:val="0"/>
                <w:sz w:val="28"/>
                <w:szCs w:val="28"/>
              </w:rPr>
              <w:t>0.2048</w:t>
            </w:r>
          </w:p>
        </w:tc>
      </w:tr>
      <w:tr w:rsidR="0004477A" w:rsidRPr="0004477A" w14:paraId="0585A139" w14:textId="77777777" w:rsidTr="007D297A">
        <w:trPr>
          <w:trHeight w:val="454"/>
        </w:trPr>
        <w:tc>
          <w:tcPr>
            <w:tcW w:w="1250" w:type="pct"/>
            <w:shd w:val="clear" w:color="auto" w:fill="auto"/>
            <w:noWrap/>
            <w:vAlign w:val="center"/>
          </w:tcPr>
          <w:p w14:paraId="1A60C206" w14:textId="77777777" w:rsidR="00847AE8" w:rsidRPr="0004477A" w:rsidRDefault="00847AE8" w:rsidP="00847AE8">
            <w:pPr>
              <w:widowControl/>
              <w:jc w:val="center"/>
              <w:rPr>
                <w:rFonts w:ascii="Times New Roman" w:eastAsia="標楷體" w:hAnsi="標楷體"/>
                <w:kern w:val="0"/>
                <w:sz w:val="28"/>
                <w:szCs w:val="28"/>
              </w:rPr>
            </w:pPr>
            <w:r w:rsidRPr="0004477A">
              <w:rPr>
                <w:rFonts w:ascii="標楷體" w:eastAsia="新細明體-ExtB" w:hAnsi="標楷體" w:cs="新細明體-ExtB" w:hint="eastAsia"/>
                <w:sz w:val="28"/>
                <w:szCs w:val="28"/>
              </w:rPr>
              <w:t>𦰡</w:t>
            </w:r>
            <w:r w:rsidRPr="0004477A">
              <w:rPr>
                <w:rFonts w:ascii="Times New Roman" w:eastAsia="標楷體" w:hAnsi="標楷體" w:hint="eastAsia"/>
                <w:kern w:val="0"/>
                <w:sz w:val="28"/>
                <w:szCs w:val="28"/>
              </w:rPr>
              <w:t>拔里</w:t>
            </w:r>
          </w:p>
        </w:tc>
        <w:tc>
          <w:tcPr>
            <w:tcW w:w="1250" w:type="pct"/>
            <w:shd w:val="clear" w:color="auto" w:fill="auto"/>
            <w:noWrap/>
            <w:vAlign w:val="center"/>
          </w:tcPr>
          <w:p w14:paraId="0D003274" w14:textId="77777777" w:rsidR="00847AE8" w:rsidRPr="0004477A" w:rsidRDefault="00847AE8" w:rsidP="00847AE8">
            <w:pPr>
              <w:widowControl/>
              <w:jc w:val="center"/>
              <w:rPr>
                <w:rFonts w:ascii="Times New Roman" w:eastAsia="標楷體" w:hAnsi="標楷體"/>
                <w:kern w:val="0"/>
                <w:sz w:val="28"/>
                <w:szCs w:val="28"/>
              </w:rPr>
            </w:pPr>
            <w:r w:rsidRPr="0004477A">
              <w:rPr>
                <w:rFonts w:ascii="Times New Roman" w:eastAsia="標楷體" w:hAnsi="標楷體" w:hint="eastAsia"/>
                <w:kern w:val="0"/>
                <w:sz w:val="28"/>
                <w:szCs w:val="28"/>
              </w:rPr>
              <w:t>0.2317</w:t>
            </w:r>
          </w:p>
        </w:tc>
        <w:tc>
          <w:tcPr>
            <w:tcW w:w="1250" w:type="pct"/>
            <w:shd w:val="clear" w:color="auto" w:fill="auto"/>
            <w:noWrap/>
            <w:vAlign w:val="center"/>
          </w:tcPr>
          <w:p w14:paraId="5B9C508C" w14:textId="1DFE882B" w:rsidR="00847AE8" w:rsidRPr="0004477A" w:rsidRDefault="00847AE8" w:rsidP="00847AE8">
            <w:pPr>
              <w:widowControl/>
              <w:jc w:val="center"/>
              <w:rPr>
                <w:rFonts w:ascii="Times New Roman" w:eastAsia="標楷體" w:hAnsi="標楷體"/>
                <w:kern w:val="0"/>
                <w:sz w:val="28"/>
                <w:szCs w:val="28"/>
              </w:rPr>
            </w:pPr>
            <w:r w:rsidRPr="0004477A">
              <w:rPr>
                <w:rFonts w:ascii="Times New Roman" w:eastAsia="標楷體" w:hAnsi="標楷體" w:hint="eastAsia"/>
                <w:kern w:val="0"/>
                <w:sz w:val="28"/>
                <w:szCs w:val="28"/>
              </w:rPr>
              <w:t>山腳里</w:t>
            </w:r>
          </w:p>
        </w:tc>
        <w:tc>
          <w:tcPr>
            <w:tcW w:w="1250" w:type="pct"/>
            <w:shd w:val="clear" w:color="auto" w:fill="auto"/>
            <w:noWrap/>
            <w:vAlign w:val="center"/>
          </w:tcPr>
          <w:p w14:paraId="16CB04D8" w14:textId="48BA8E38" w:rsidR="00847AE8" w:rsidRPr="0004477A" w:rsidRDefault="00847AE8" w:rsidP="00847AE8">
            <w:pPr>
              <w:widowControl/>
              <w:jc w:val="center"/>
              <w:rPr>
                <w:rFonts w:ascii="Times New Roman" w:eastAsia="標楷體" w:hAnsi="標楷體"/>
                <w:kern w:val="0"/>
                <w:sz w:val="28"/>
                <w:szCs w:val="28"/>
              </w:rPr>
            </w:pPr>
            <w:r w:rsidRPr="0004477A">
              <w:rPr>
                <w:rFonts w:ascii="Times New Roman" w:eastAsia="標楷體" w:hAnsi="標楷體" w:hint="eastAsia"/>
                <w:kern w:val="0"/>
                <w:sz w:val="28"/>
                <w:szCs w:val="28"/>
              </w:rPr>
              <w:t>0.2047</w:t>
            </w:r>
          </w:p>
        </w:tc>
      </w:tr>
      <w:tr w:rsidR="0004477A" w:rsidRPr="0004477A" w14:paraId="648039E0" w14:textId="77777777" w:rsidTr="007D297A">
        <w:trPr>
          <w:trHeight w:val="454"/>
        </w:trPr>
        <w:tc>
          <w:tcPr>
            <w:tcW w:w="1250" w:type="pct"/>
            <w:shd w:val="clear" w:color="auto" w:fill="auto"/>
            <w:noWrap/>
            <w:vAlign w:val="center"/>
          </w:tcPr>
          <w:p w14:paraId="7286B782" w14:textId="77777777" w:rsidR="00847AE8" w:rsidRPr="0004477A" w:rsidRDefault="00847AE8" w:rsidP="00847AE8">
            <w:pPr>
              <w:widowControl/>
              <w:jc w:val="center"/>
              <w:rPr>
                <w:rFonts w:ascii="Times New Roman" w:eastAsia="標楷體" w:hAnsi="標楷體"/>
                <w:kern w:val="0"/>
                <w:sz w:val="28"/>
                <w:szCs w:val="28"/>
              </w:rPr>
            </w:pPr>
            <w:r w:rsidRPr="0004477A">
              <w:rPr>
                <w:rFonts w:ascii="Times New Roman" w:eastAsia="標楷體" w:hAnsi="標楷體" w:hint="eastAsia"/>
                <w:kern w:val="0"/>
                <w:sz w:val="28"/>
                <w:szCs w:val="28"/>
              </w:rPr>
              <w:t>護國里</w:t>
            </w:r>
          </w:p>
        </w:tc>
        <w:tc>
          <w:tcPr>
            <w:tcW w:w="1250" w:type="pct"/>
            <w:shd w:val="clear" w:color="auto" w:fill="auto"/>
            <w:noWrap/>
            <w:vAlign w:val="center"/>
          </w:tcPr>
          <w:p w14:paraId="353AF216" w14:textId="77777777" w:rsidR="00847AE8" w:rsidRPr="0004477A" w:rsidRDefault="00847AE8" w:rsidP="00847AE8">
            <w:pPr>
              <w:widowControl/>
              <w:jc w:val="center"/>
              <w:rPr>
                <w:rFonts w:ascii="Times New Roman" w:eastAsia="標楷體" w:hAnsi="標楷體"/>
                <w:kern w:val="0"/>
                <w:sz w:val="28"/>
                <w:szCs w:val="28"/>
              </w:rPr>
            </w:pPr>
            <w:r w:rsidRPr="0004477A">
              <w:rPr>
                <w:rFonts w:ascii="Times New Roman" w:eastAsia="標楷體" w:hAnsi="標楷體" w:hint="eastAsia"/>
                <w:kern w:val="0"/>
                <w:sz w:val="28"/>
                <w:szCs w:val="28"/>
              </w:rPr>
              <w:t>0.2209</w:t>
            </w:r>
          </w:p>
        </w:tc>
        <w:tc>
          <w:tcPr>
            <w:tcW w:w="1250" w:type="pct"/>
            <w:shd w:val="clear" w:color="auto" w:fill="auto"/>
            <w:noWrap/>
            <w:vAlign w:val="center"/>
          </w:tcPr>
          <w:p w14:paraId="3165F336" w14:textId="37EEE7D1" w:rsidR="00847AE8" w:rsidRPr="0004477A" w:rsidRDefault="00847AE8" w:rsidP="00847AE8">
            <w:pPr>
              <w:widowControl/>
              <w:jc w:val="center"/>
              <w:rPr>
                <w:rFonts w:ascii="Times New Roman" w:eastAsia="標楷體" w:hAnsi="標楷體"/>
                <w:kern w:val="0"/>
                <w:sz w:val="28"/>
                <w:szCs w:val="28"/>
              </w:rPr>
            </w:pPr>
            <w:r w:rsidRPr="0004477A">
              <w:rPr>
                <w:rFonts w:ascii="Times New Roman" w:eastAsia="標楷體" w:hAnsi="標楷體" w:hint="eastAsia"/>
                <w:kern w:val="0"/>
                <w:sz w:val="28"/>
                <w:szCs w:val="28"/>
              </w:rPr>
              <w:t>唪口里</w:t>
            </w:r>
          </w:p>
        </w:tc>
        <w:tc>
          <w:tcPr>
            <w:tcW w:w="1250" w:type="pct"/>
            <w:shd w:val="clear" w:color="auto" w:fill="auto"/>
            <w:noWrap/>
            <w:vAlign w:val="center"/>
          </w:tcPr>
          <w:p w14:paraId="2F302174" w14:textId="633FFEDC" w:rsidR="00847AE8" w:rsidRPr="0004477A" w:rsidRDefault="00847AE8" w:rsidP="00847AE8">
            <w:pPr>
              <w:widowControl/>
              <w:jc w:val="center"/>
              <w:rPr>
                <w:rFonts w:ascii="Times New Roman" w:eastAsia="標楷體" w:hAnsi="標楷體"/>
                <w:kern w:val="0"/>
                <w:sz w:val="28"/>
                <w:szCs w:val="28"/>
              </w:rPr>
            </w:pPr>
            <w:r w:rsidRPr="0004477A">
              <w:rPr>
                <w:rFonts w:ascii="Times New Roman" w:eastAsia="標楷體" w:hAnsi="標楷體" w:hint="eastAsia"/>
                <w:kern w:val="0"/>
                <w:sz w:val="28"/>
                <w:szCs w:val="28"/>
              </w:rPr>
              <w:t>0.2036</w:t>
            </w:r>
          </w:p>
        </w:tc>
      </w:tr>
      <w:tr w:rsidR="0004477A" w:rsidRPr="0004477A" w14:paraId="6C4E2C40" w14:textId="77777777" w:rsidTr="007D297A">
        <w:trPr>
          <w:trHeight w:val="454"/>
        </w:trPr>
        <w:tc>
          <w:tcPr>
            <w:tcW w:w="1250" w:type="pct"/>
            <w:shd w:val="clear" w:color="auto" w:fill="auto"/>
            <w:noWrap/>
            <w:vAlign w:val="center"/>
          </w:tcPr>
          <w:p w14:paraId="2639454E" w14:textId="77777777" w:rsidR="00847AE8" w:rsidRPr="0004477A" w:rsidRDefault="00847AE8" w:rsidP="00847AE8">
            <w:pPr>
              <w:widowControl/>
              <w:jc w:val="center"/>
              <w:rPr>
                <w:rFonts w:ascii="Times New Roman" w:eastAsia="標楷體" w:hAnsi="標楷體"/>
                <w:kern w:val="0"/>
                <w:sz w:val="28"/>
                <w:szCs w:val="28"/>
              </w:rPr>
            </w:pPr>
            <w:r w:rsidRPr="0004477A">
              <w:rPr>
                <w:rFonts w:ascii="Times New Roman" w:eastAsia="標楷體" w:hAnsi="標楷體" w:hint="eastAsia"/>
                <w:kern w:val="0"/>
                <w:sz w:val="28"/>
                <w:szCs w:val="28"/>
              </w:rPr>
              <w:t>東榮里</w:t>
            </w:r>
          </w:p>
        </w:tc>
        <w:tc>
          <w:tcPr>
            <w:tcW w:w="1250" w:type="pct"/>
            <w:shd w:val="clear" w:color="auto" w:fill="auto"/>
            <w:noWrap/>
            <w:vAlign w:val="center"/>
          </w:tcPr>
          <w:p w14:paraId="7E248FA2" w14:textId="77777777" w:rsidR="00847AE8" w:rsidRPr="0004477A" w:rsidRDefault="00847AE8" w:rsidP="00847AE8">
            <w:pPr>
              <w:widowControl/>
              <w:jc w:val="center"/>
              <w:rPr>
                <w:rFonts w:ascii="Times New Roman" w:eastAsia="標楷體" w:hAnsi="標楷體"/>
                <w:kern w:val="0"/>
                <w:sz w:val="28"/>
                <w:szCs w:val="28"/>
              </w:rPr>
            </w:pPr>
            <w:r w:rsidRPr="0004477A">
              <w:rPr>
                <w:rFonts w:ascii="Times New Roman" w:eastAsia="標楷體" w:hAnsi="標楷體" w:hint="eastAsia"/>
                <w:kern w:val="0"/>
                <w:sz w:val="28"/>
                <w:szCs w:val="28"/>
              </w:rPr>
              <w:t>0.2209</w:t>
            </w:r>
          </w:p>
        </w:tc>
        <w:tc>
          <w:tcPr>
            <w:tcW w:w="1250" w:type="pct"/>
            <w:shd w:val="clear" w:color="auto" w:fill="auto"/>
            <w:noWrap/>
            <w:vAlign w:val="center"/>
          </w:tcPr>
          <w:p w14:paraId="5BA732EF" w14:textId="4F0B4F32" w:rsidR="00847AE8" w:rsidRPr="0004477A" w:rsidRDefault="00847AE8" w:rsidP="00847AE8">
            <w:pPr>
              <w:widowControl/>
              <w:jc w:val="center"/>
              <w:rPr>
                <w:rFonts w:ascii="Times New Roman" w:eastAsia="標楷體" w:hAnsi="標楷體"/>
                <w:kern w:val="0"/>
                <w:sz w:val="28"/>
                <w:szCs w:val="28"/>
              </w:rPr>
            </w:pPr>
          </w:p>
        </w:tc>
        <w:tc>
          <w:tcPr>
            <w:tcW w:w="1250" w:type="pct"/>
            <w:shd w:val="clear" w:color="auto" w:fill="auto"/>
            <w:noWrap/>
            <w:vAlign w:val="center"/>
          </w:tcPr>
          <w:p w14:paraId="3859E90B" w14:textId="7A81579E" w:rsidR="00847AE8" w:rsidRPr="0004477A" w:rsidRDefault="00847AE8" w:rsidP="00847AE8">
            <w:pPr>
              <w:widowControl/>
              <w:jc w:val="center"/>
              <w:rPr>
                <w:rFonts w:ascii="Times New Roman" w:eastAsia="標楷體" w:hAnsi="標楷體"/>
                <w:kern w:val="0"/>
                <w:sz w:val="28"/>
                <w:szCs w:val="28"/>
              </w:rPr>
            </w:pPr>
          </w:p>
        </w:tc>
      </w:tr>
    </w:tbl>
    <w:p w14:paraId="0E048A9D" w14:textId="77777777" w:rsidR="00C1282B" w:rsidRPr="00C1282B" w:rsidRDefault="00C1282B">
      <w:pPr>
        <w:widowControl/>
        <w:rPr>
          <w:rFonts w:ascii="Times New Roman" w:eastAsia="標楷體" w:hAnsi="Times New Roman"/>
          <w:color w:val="000000"/>
          <w:kern w:val="0"/>
          <w:sz w:val="28"/>
          <w:szCs w:val="28"/>
        </w:rPr>
      </w:pPr>
    </w:p>
    <w:p w14:paraId="5F466A25" w14:textId="77777777" w:rsidR="009A2E70" w:rsidRPr="00F76A09" w:rsidRDefault="009A2E70">
      <w:pPr>
        <w:widowControl/>
        <w:rPr>
          <w:rFonts w:ascii="Arial" w:eastAsia="標楷體" w:hAnsi="Arial"/>
          <w:b/>
          <w:bCs/>
          <w:color w:val="000000"/>
          <w:kern w:val="52"/>
          <w:sz w:val="40"/>
          <w:szCs w:val="40"/>
        </w:rPr>
      </w:pPr>
    </w:p>
    <w:p w14:paraId="2B6307BA" w14:textId="77777777" w:rsidR="00C1282B" w:rsidRDefault="00C1282B" w:rsidP="00B043ED">
      <w:pPr>
        <w:pStyle w:val="00"/>
        <w:tabs>
          <w:tab w:val="left" w:pos="2352"/>
        </w:tabs>
        <w:rPr>
          <w:color w:val="000000"/>
          <w:kern w:val="0"/>
        </w:rPr>
      </w:pPr>
      <w:bookmarkStart w:id="256" w:name="_Toc309737903"/>
    </w:p>
    <w:p w14:paraId="112C2ED5" w14:textId="77777777" w:rsidR="00C1282B" w:rsidRDefault="00C1282B" w:rsidP="00B043ED">
      <w:pPr>
        <w:pStyle w:val="00"/>
        <w:tabs>
          <w:tab w:val="left" w:pos="2352"/>
        </w:tabs>
        <w:rPr>
          <w:color w:val="000000"/>
          <w:kern w:val="0"/>
        </w:rPr>
      </w:pPr>
    </w:p>
    <w:p w14:paraId="670D670F" w14:textId="77777777" w:rsidR="00C1282B" w:rsidRDefault="00C1282B" w:rsidP="00B043ED">
      <w:pPr>
        <w:pStyle w:val="00"/>
        <w:tabs>
          <w:tab w:val="left" w:pos="2352"/>
        </w:tabs>
        <w:rPr>
          <w:color w:val="000000"/>
          <w:kern w:val="0"/>
        </w:rPr>
      </w:pPr>
    </w:p>
    <w:p w14:paraId="0837A7CF" w14:textId="77777777" w:rsidR="00C1282B" w:rsidRDefault="00C1282B" w:rsidP="00B043ED">
      <w:pPr>
        <w:pStyle w:val="00"/>
        <w:tabs>
          <w:tab w:val="left" w:pos="2352"/>
        </w:tabs>
        <w:rPr>
          <w:color w:val="000000"/>
          <w:kern w:val="0"/>
        </w:rPr>
      </w:pPr>
    </w:p>
    <w:p w14:paraId="5A2D5F41" w14:textId="77777777" w:rsidR="00C1282B" w:rsidRDefault="00C1282B" w:rsidP="00B043ED">
      <w:pPr>
        <w:pStyle w:val="00"/>
        <w:tabs>
          <w:tab w:val="left" w:pos="2352"/>
        </w:tabs>
        <w:rPr>
          <w:color w:val="000000"/>
          <w:kern w:val="0"/>
        </w:rPr>
      </w:pPr>
    </w:p>
    <w:p w14:paraId="19AC1D27" w14:textId="77777777" w:rsidR="004C10B5" w:rsidRDefault="004C10B5" w:rsidP="001072D0">
      <w:pPr>
        <w:pStyle w:val="-7"/>
      </w:pPr>
    </w:p>
    <w:p w14:paraId="7AE72127" w14:textId="38FB5F79" w:rsidR="00071228" w:rsidRPr="0004477A" w:rsidRDefault="00071228" w:rsidP="00D116E3">
      <w:pPr>
        <w:pStyle w:val="-"/>
        <w:tabs>
          <w:tab w:val="left" w:pos="2352"/>
        </w:tabs>
        <w:rPr>
          <w:color w:val="auto"/>
        </w:rPr>
      </w:pPr>
      <w:r w:rsidRPr="0004477A">
        <w:rPr>
          <w:rFonts w:hint="eastAsia"/>
          <w:color w:val="auto"/>
        </w:rPr>
        <w:t>表</w:t>
      </w:r>
      <w:r w:rsidR="00E54A9C" w:rsidRPr="0004477A">
        <w:rPr>
          <w:rFonts w:hint="eastAsia"/>
          <w:color w:val="auto"/>
        </w:rPr>
        <w:t>5</w:t>
      </w:r>
      <w:r w:rsidRPr="0004477A">
        <w:rPr>
          <w:rFonts w:hint="eastAsia"/>
          <w:color w:val="auto"/>
        </w:rPr>
        <w:t>-1-</w:t>
      </w:r>
      <w:r w:rsidR="00E54A9C" w:rsidRPr="0004477A">
        <w:rPr>
          <w:rFonts w:hint="eastAsia"/>
          <w:color w:val="auto"/>
        </w:rPr>
        <w:t>6</w:t>
      </w:r>
      <w:r w:rsidRPr="0004477A">
        <w:rPr>
          <w:rFonts w:hint="eastAsia"/>
          <w:color w:val="auto"/>
        </w:rPr>
        <w:t xml:space="preserve"> </w:t>
      </w:r>
      <w:r w:rsidRPr="0004477A">
        <w:rPr>
          <w:rFonts w:hint="eastAsia"/>
          <w:color w:val="auto"/>
        </w:rPr>
        <w:t>左鎮斷層地震事件下新化區</w:t>
      </w:r>
      <w:r w:rsidR="00847AE8" w:rsidRPr="0004477A">
        <w:rPr>
          <w:rFonts w:hint="eastAsia"/>
          <w:color w:val="auto"/>
        </w:rPr>
        <w:t>建物毀損棟數及避難需求人數統計</w:t>
      </w:r>
    </w:p>
    <w:tbl>
      <w:tblPr>
        <w:tblpPr w:leftFromText="180" w:rightFromText="180" w:vertAnchor="text" w:tblpXSpec="center" w:tblpY="1"/>
        <w:tblOverlap w:val="never"/>
        <w:tblW w:w="469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31"/>
        <w:gridCol w:w="1680"/>
        <w:gridCol w:w="1943"/>
        <w:gridCol w:w="1528"/>
        <w:gridCol w:w="1518"/>
      </w:tblGrid>
      <w:tr w:rsidR="0004477A" w:rsidRPr="0004477A" w14:paraId="109D74EC" w14:textId="77777777" w:rsidTr="0020106F">
        <w:trPr>
          <w:trHeight w:val="515"/>
        </w:trPr>
        <w:tc>
          <w:tcPr>
            <w:tcW w:w="1077" w:type="pct"/>
            <w:vMerge w:val="restart"/>
            <w:vAlign w:val="center"/>
          </w:tcPr>
          <w:p w14:paraId="0FEFDA05" w14:textId="77777777" w:rsidR="0053520F" w:rsidRPr="0004477A" w:rsidRDefault="0053520F" w:rsidP="00BA509D">
            <w:pPr>
              <w:tabs>
                <w:tab w:val="left" w:pos="2352"/>
              </w:tabs>
              <w:adjustRightInd w:val="0"/>
              <w:snapToGrid w:val="0"/>
              <w:spacing w:line="240" w:lineRule="atLeast"/>
              <w:jc w:val="center"/>
              <w:rPr>
                <w:rFonts w:ascii="Times New Roman" w:eastAsia="標楷體" w:hAnsi="Times New Roman"/>
                <w:sz w:val="28"/>
                <w:szCs w:val="28"/>
              </w:rPr>
            </w:pPr>
            <w:r w:rsidRPr="0004477A">
              <w:rPr>
                <w:rFonts w:ascii="Times New Roman" w:eastAsia="標楷體" w:hAnsi="標楷體"/>
                <w:sz w:val="28"/>
                <w:szCs w:val="28"/>
              </w:rPr>
              <w:t>地震事件</w:t>
            </w:r>
          </w:p>
        </w:tc>
        <w:tc>
          <w:tcPr>
            <w:tcW w:w="2131" w:type="pct"/>
            <w:gridSpan w:val="2"/>
            <w:vAlign w:val="center"/>
          </w:tcPr>
          <w:p w14:paraId="7F8BA73D" w14:textId="5D0DAFBF" w:rsidR="0053520F" w:rsidRPr="0004477A" w:rsidRDefault="006840E7" w:rsidP="00BA509D">
            <w:pPr>
              <w:tabs>
                <w:tab w:val="left" w:pos="2352"/>
              </w:tabs>
              <w:adjustRightInd w:val="0"/>
              <w:snapToGrid w:val="0"/>
              <w:spacing w:line="240" w:lineRule="atLeast"/>
              <w:jc w:val="center"/>
              <w:rPr>
                <w:rFonts w:ascii="Times New Roman" w:eastAsia="標楷體" w:hAnsi="Times New Roman"/>
                <w:sz w:val="28"/>
                <w:szCs w:val="28"/>
              </w:rPr>
            </w:pPr>
            <w:r w:rsidRPr="0004477A">
              <w:rPr>
                <w:rFonts w:ascii="Times New Roman" w:eastAsia="標楷體" w:hAnsi="標楷體" w:hint="eastAsia"/>
                <w:sz w:val="28"/>
                <w:szCs w:val="28"/>
              </w:rPr>
              <w:t>建物毀損棟數</w:t>
            </w:r>
          </w:p>
        </w:tc>
        <w:tc>
          <w:tcPr>
            <w:tcW w:w="1792" w:type="pct"/>
            <w:gridSpan w:val="2"/>
            <w:vAlign w:val="center"/>
          </w:tcPr>
          <w:p w14:paraId="2B9BBC8F" w14:textId="17C59382" w:rsidR="0053520F" w:rsidRPr="0004477A" w:rsidRDefault="006840E7" w:rsidP="00BA509D">
            <w:pPr>
              <w:tabs>
                <w:tab w:val="left" w:pos="2352"/>
              </w:tabs>
              <w:adjustRightInd w:val="0"/>
              <w:snapToGrid w:val="0"/>
              <w:spacing w:line="240" w:lineRule="atLeast"/>
              <w:jc w:val="center"/>
              <w:rPr>
                <w:rFonts w:ascii="Times New Roman" w:eastAsia="標楷體" w:hAnsi="Times New Roman"/>
                <w:sz w:val="28"/>
                <w:szCs w:val="28"/>
              </w:rPr>
            </w:pPr>
            <w:r w:rsidRPr="0004477A">
              <w:rPr>
                <w:rFonts w:ascii="Times New Roman" w:eastAsia="標楷體" w:hAnsi="標楷體" w:hint="eastAsia"/>
                <w:sz w:val="28"/>
                <w:szCs w:val="28"/>
              </w:rPr>
              <w:t>避難需求人數</w:t>
            </w:r>
          </w:p>
        </w:tc>
      </w:tr>
      <w:tr w:rsidR="0004477A" w:rsidRPr="0004477A" w14:paraId="7DD75755" w14:textId="77777777" w:rsidTr="0020106F">
        <w:trPr>
          <w:trHeight w:val="714"/>
        </w:trPr>
        <w:tc>
          <w:tcPr>
            <w:tcW w:w="1077" w:type="pct"/>
            <w:vMerge/>
            <w:vAlign w:val="center"/>
          </w:tcPr>
          <w:p w14:paraId="039B3357" w14:textId="77777777" w:rsidR="006840E7" w:rsidRPr="0004477A" w:rsidRDefault="006840E7" w:rsidP="006840E7">
            <w:pPr>
              <w:tabs>
                <w:tab w:val="left" w:pos="2352"/>
              </w:tabs>
              <w:adjustRightInd w:val="0"/>
              <w:snapToGrid w:val="0"/>
              <w:spacing w:line="240" w:lineRule="atLeast"/>
              <w:jc w:val="center"/>
              <w:rPr>
                <w:rFonts w:ascii="Times New Roman" w:eastAsia="標楷體" w:hAnsi="Times New Roman"/>
                <w:sz w:val="28"/>
                <w:szCs w:val="28"/>
              </w:rPr>
            </w:pPr>
          </w:p>
        </w:tc>
        <w:tc>
          <w:tcPr>
            <w:tcW w:w="988" w:type="pct"/>
            <w:vAlign w:val="center"/>
          </w:tcPr>
          <w:p w14:paraId="740D4D85" w14:textId="2B83708F" w:rsidR="006840E7" w:rsidRPr="0004477A" w:rsidRDefault="006840E7" w:rsidP="006840E7">
            <w:pPr>
              <w:tabs>
                <w:tab w:val="left" w:pos="2352"/>
              </w:tabs>
              <w:adjustRightInd w:val="0"/>
              <w:snapToGrid w:val="0"/>
              <w:spacing w:line="240" w:lineRule="atLeast"/>
              <w:jc w:val="center"/>
              <w:rPr>
                <w:rFonts w:ascii="Times New Roman" w:eastAsia="標楷體" w:hAnsi="Times New Roman"/>
                <w:sz w:val="28"/>
                <w:szCs w:val="28"/>
              </w:rPr>
            </w:pPr>
            <w:r w:rsidRPr="0004477A">
              <w:rPr>
                <w:rFonts w:ascii="Times New Roman" w:eastAsia="標楷體" w:hAnsi="標楷體" w:hint="eastAsia"/>
                <w:sz w:val="28"/>
                <w:szCs w:val="28"/>
              </w:rPr>
              <w:t>全倒</w:t>
            </w:r>
          </w:p>
        </w:tc>
        <w:tc>
          <w:tcPr>
            <w:tcW w:w="1143" w:type="pct"/>
            <w:vAlign w:val="center"/>
          </w:tcPr>
          <w:p w14:paraId="3D63DB02" w14:textId="63CE91F3" w:rsidR="006840E7" w:rsidRPr="0004477A" w:rsidRDefault="006840E7" w:rsidP="006840E7">
            <w:pPr>
              <w:tabs>
                <w:tab w:val="left" w:pos="2352"/>
              </w:tabs>
              <w:adjustRightInd w:val="0"/>
              <w:snapToGrid w:val="0"/>
              <w:spacing w:line="240" w:lineRule="atLeast"/>
              <w:jc w:val="center"/>
              <w:rPr>
                <w:rFonts w:ascii="Times New Roman" w:eastAsia="標楷體" w:hAnsi="Times New Roman"/>
                <w:sz w:val="28"/>
                <w:szCs w:val="28"/>
              </w:rPr>
            </w:pPr>
            <w:r w:rsidRPr="0004477A">
              <w:rPr>
                <w:rFonts w:ascii="Times New Roman" w:eastAsia="標楷體" w:hAnsi="標楷體" w:hint="eastAsia"/>
                <w:sz w:val="28"/>
                <w:szCs w:val="28"/>
              </w:rPr>
              <w:t>半倒</w:t>
            </w:r>
          </w:p>
        </w:tc>
        <w:tc>
          <w:tcPr>
            <w:tcW w:w="899" w:type="pct"/>
            <w:vAlign w:val="center"/>
          </w:tcPr>
          <w:p w14:paraId="3AD5A096" w14:textId="5ECC7E62" w:rsidR="006840E7" w:rsidRPr="0004477A" w:rsidRDefault="006840E7" w:rsidP="006840E7">
            <w:pPr>
              <w:tabs>
                <w:tab w:val="left" w:pos="2352"/>
              </w:tabs>
              <w:adjustRightInd w:val="0"/>
              <w:snapToGrid w:val="0"/>
              <w:spacing w:line="240" w:lineRule="atLeast"/>
              <w:jc w:val="center"/>
              <w:rPr>
                <w:rFonts w:ascii="Times New Roman" w:eastAsia="標楷體" w:hAnsi="Times New Roman"/>
                <w:sz w:val="28"/>
                <w:szCs w:val="28"/>
              </w:rPr>
            </w:pPr>
            <w:r w:rsidRPr="0004477A">
              <w:rPr>
                <w:rFonts w:ascii="Times New Roman" w:eastAsia="標楷體" w:hAnsi="標楷體" w:hint="eastAsia"/>
                <w:sz w:val="28"/>
                <w:szCs w:val="28"/>
              </w:rPr>
              <w:t>需搬遷人數</w:t>
            </w:r>
          </w:p>
        </w:tc>
        <w:tc>
          <w:tcPr>
            <w:tcW w:w="893" w:type="pct"/>
            <w:vAlign w:val="center"/>
          </w:tcPr>
          <w:p w14:paraId="307E718F" w14:textId="75F7DD7A" w:rsidR="006840E7" w:rsidRPr="0004477A" w:rsidRDefault="006840E7" w:rsidP="006840E7">
            <w:pPr>
              <w:tabs>
                <w:tab w:val="left" w:pos="2352"/>
              </w:tabs>
              <w:adjustRightInd w:val="0"/>
              <w:snapToGrid w:val="0"/>
              <w:spacing w:line="240" w:lineRule="atLeast"/>
              <w:jc w:val="center"/>
              <w:rPr>
                <w:rFonts w:ascii="Times New Roman" w:eastAsia="標楷體" w:hAnsi="Times New Roman"/>
                <w:sz w:val="28"/>
                <w:szCs w:val="28"/>
              </w:rPr>
            </w:pPr>
            <w:r w:rsidRPr="0004477A">
              <w:rPr>
                <w:rFonts w:ascii="Times New Roman" w:eastAsia="標楷體" w:hAnsi="標楷體" w:hint="eastAsia"/>
                <w:sz w:val="28"/>
                <w:szCs w:val="28"/>
              </w:rPr>
              <w:t>臨時避難人數</w:t>
            </w:r>
          </w:p>
        </w:tc>
      </w:tr>
      <w:tr w:rsidR="0004477A" w:rsidRPr="0004477A" w14:paraId="5D720FC4" w14:textId="77777777" w:rsidTr="0020106F">
        <w:trPr>
          <w:trHeight w:val="1093"/>
        </w:trPr>
        <w:tc>
          <w:tcPr>
            <w:tcW w:w="1077" w:type="pct"/>
            <w:vAlign w:val="center"/>
          </w:tcPr>
          <w:p w14:paraId="493E56A8" w14:textId="77777777" w:rsidR="00071CE3" w:rsidRPr="0004477A" w:rsidRDefault="003922AE" w:rsidP="00BA509D">
            <w:pPr>
              <w:tabs>
                <w:tab w:val="left" w:pos="2352"/>
              </w:tabs>
              <w:adjustRightInd w:val="0"/>
              <w:snapToGrid w:val="0"/>
              <w:spacing w:line="240" w:lineRule="atLeast"/>
              <w:jc w:val="center"/>
              <w:rPr>
                <w:rFonts w:ascii="Times New Roman" w:eastAsia="標楷體" w:hAnsi="Times New Roman"/>
                <w:sz w:val="28"/>
                <w:szCs w:val="28"/>
              </w:rPr>
            </w:pPr>
            <w:r w:rsidRPr="0004477A">
              <w:rPr>
                <w:rFonts w:ascii="Times New Roman" w:eastAsia="標楷體" w:hAnsi="標楷體" w:hint="eastAsia"/>
                <w:sz w:val="28"/>
                <w:szCs w:val="28"/>
              </w:rPr>
              <w:t>左鎮</w:t>
            </w:r>
            <w:r w:rsidR="00071CE3" w:rsidRPr="0004477A">
              <w:rPr>
                <w:rFonts w:ascii="Times New Roman" w:eastAsia="標楷體" w:hAnsi="標楷體"/>
                <w:sz w:val="28"/>
                <w:szCs w:val="28"/>
              </w:rPr>
              <w:t>斷層</w:t>
            </w:r>
          </w:p>
          <w:p w14:paraId="778F51C1" w14:textId="77777777" w:rsidR="00071CE3" w:rsidRPr="0004477A" w:rsidRDefault="00071CE3" w:rsidP="00BA509D">
            <w:pPr>
              <w:tabs>
                <w:tab w:val="left" w:pos="2352"/>
              </w:tabs>
              <w:adjustRightInd w:val="0"/>
              <w:snapToGrid w:val="0"/>
              <w:spacing w:line="240" w:lineRule="atLeast"/>
              <w:jc w:val="center"/>
              <w:rPr>
                <w:rFonts w:ascii="Times New Roman" w:eastAsia="標楷體" w:hAnsi="Times New Roman"/>
                <w:sz w:val="28"/>
                <w:szCs w:val="28"/>
              </w:rPr>
            </w:pPr>
            <w:r w:rsidRPr="0004477A">
              <w:rPr>
                <w:rFonts w:ascii="Times New Roman" w:eastAsia="標楷體" w:hAnsi="標楷體"/>
                <w:sz w:val="28"/>
                <w:szCs w:val="28"/>
              </w:rPr>
              <w:t>地震事件</w:t>
            </w:r>
          </w:p>
        </w:tc>
        <w:tc>
          <w:tcPr>
            <w:tcW w:w="988" w:type="pct"/>
            <w:vAlign w:val="center"/>
          </w:tcPr>
          <w:p w14:paraId="50405A70" w14:textId="5DBE2A5B" w:rsidR="00071CE3" w:rsidRPr="0004477A" w:rsidRDefault="006840E7" w:rsidP="00336862">
            <w:pPr>
              <w:jc w:val="center"/>
              <w:rPr>
                <w:rFonts w:ascii="Times New Roman" w:eastAsia="標楷體" w:hAnsi="Times New Roman" w:cs="新細明體"/>
              </w:rPr>
            </w:pPr>
            <w:r w:rsidRPr="0004477A">
              <w:rPr>
                <w:rFonts w:ascii="Times New Roman" w:eastAsia="標楷體" w:hAnsi="Times New Roman" w:hint="eastAsia"/>
              </w:rPr>
              <w:t>0</w:t>
            </w:r>
          </w:p>
        </w:tc>
        <w:tc>
          <w:tcPr>
            <w:tcW w:w="1143" w:type="pct"/>
            <w:vAlign w:val="center"/>
          </w:tcPr>
          <w:p w14:paraId="4FDA684F" w14:textId="3A1C717B" w:rsidR="00071CE3" w:rsidRPr="0004477A" w:rsidRDefault="006840E7" w:rsidP="00336862">
            <w:pPr>
              <w:jc w:val="center"/>
              <w:rPr>
                <w:rFonts w:ascii="Times New Roman" w:eastAsia="標楷體" w:hAnsi="Times New Roman" w:cs="新細明體"/>
              </w:rPr>
            </w:pPr>
            <w:r w:rsidRPr="0004477A">
              <w:rPr>
                <w:rFonts w:ascii="Times New Roman" w:eastAsia="標楷體" w:hAnsi="Times New Roman" w:hint="eastAsia"/>
              </w:rPr>
              <w:t>9</w:t>
            </w:r>
          </w:p>
        </w:tc>
        <w:tc>
          <w:tcPr>
            <w:tcW w:w="899" w:type="pct"/>
            <w:vAlign w:val="center"/>
          </w:tcPr>
          <w:p w14:paraId="08E06E94" w14:textId="5CA8344A" w:rsidR="00071CE3" w:rsidRPr="0004477A" w:rsidRDefault="006840E7" w:rsidP="00336862">
            <w:pPr>
              <w:jc w:val="center"/>
              <w:rPr>
                <w:rFonts w:ascii="Times New Roman" w:eastAsia="標楷體" w:hAnsi="Times New Roman" w:cs="新細明體"/>
              </w:rPr>
            </w:pPr>
            <w:r w:rsidRPr="0004477A">
              <w:rPr>
                <w:rFonts w:ascii="Times New Roman" w:eastAsia="標楷體" w:hAnsi="Times New Roman" w:hint="eastAsia"/>
              </w:rPr>
              <w:t>15</w:t>
            </w:r>
          </w:p>
        </w:tc>
        <w:tc>
          <w:tcPr>
            <w:tcW w:w="893" w:type="pct"/>
            <w:vAlign w:val="center"/>
          </w:tcPr>
          <w:p w14:paraId="24FEC902" w14:textId="3BCA050D" w:rsidR="00071CE3" w:rsidRPr="0004477A" w:rsidRDefault="006840E7" w:rsidP="00336862">
            <w:pPr>
              <w:jc w:val="center"/>
              <w:rPr>
                <w:rFonts w:ascii="Times New Roman" w:eastAsia="標楷體" w:hAnsi="Times New Roman" w:cs="新細明體"/>
              </w:rPr>
            </w:pPr>
            <w:r w:rsidRPr="0004477A">
              <w:rPr>
                <w:rFonts w:ascii="Times New Roman" w:eastAsia="標楷體" w:hAnsi="Times New Roman" w:hint="eastAsia"/>
              </w:rPr>
              <w:t>4</w:t>
            </w:r>
          </w:p>
        </w:tc>
      </w:tr>
    </w:tbl>
    <w:p w14:paraId="7BD3BB53" w14:textId="77777777" w:rsidR="00C1282B" w:rsidRDefault="00C1282B" w:rsidP="00B043ED">
      <w:pPr>
        <w:pStyle w:val="00"/>
        <w:tabs>
          <w:tab w:val="left" w:pos="2352"/>
        </w:tabs>
        <w:rPr>
          <w:color w:val="000000"/>
          <w:kern w:val="0"/>
        </w:rPr>
      </w:pPr>
    </w:p>
    <w:p w14:paraId="04C6594A" w14:textId="77777777" w:rsidR="00BA509D" w:rsidRDefault="00BA509D" w:rsidP="00BA509D">
      <w:pPr>
        <w:pStyle w:val="afffffffff1"/>
        <w:rPr>
          <w:rFonts w:ascii="Times New Roman" w:hAnsi="Times New Roman"/>
        </w:rPr>
      </w:pPr>
      <w:bookmarkStart w:id="257" w:name="_Toc436837402"/>
    </w:p>
    <w:p w14:paraId="485C225B" w14:textId="505CD517" w:rsidR="00B66064" w:rsidRDefault="00E07045" w:rsidP="0098702D">
      <w:pPr>
        <w:pStyle w:val="afffffffff1"/>
        <w:rPr>
          <w:rFonts w:ascii="Times New Roman" w:hAnsi="Times New Roman"/>
        </w:rPr>
      </w:pPr>
      <w:r>
        <w:rPr>
          <w:rFonts w:ascii="Times New Roman" w:hAnsi="Times New Roman"/>
          <w:noProof/>
        </w:rPr>
        <w:lastRenderedPageBreak/>
        <w:drawing>
          <wp:inline distT="0" distB="0" distL="0" distR="0" wp14:anchorId="1467A15C" wp14:editId="2923DB20">
            <wp:extent cx="5029200" cy="3533775"/>
            <wp:effectExtent l="0" t="0" r="0" b="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圖片 35"/>
                    <pic:cNvPicPr/>
                  </pic:nvPicPr>
                  <pic:blipFill>
                    <a:blip r:embed="rId80">
                      <a:extLst>
                        <a:ext uri="{28A0092B-C50C-407E-A947-70E740481C1C}">
                          <a14:useLocalDpi xmlns:a14="http://schemas.microsoft.com/office/drawing/2010/main" val="0"/>
                        </a:ext>
                      </a:extLst>
                    </a:blip>
                    <a:stretch>
                      <a:fillRect/>
                    </a:stretch>
                  </pic:blipFill>
                  <pic:spPr>
                    <a:xfrm>
                      <a:off x="0" y="0"/>
                      <a:ext cx="5029200" cy="3533775"/>
                    </a:xfrm>
                    <a:prstGeom prst="rect">
                      <a:avLst/>
                    </a:prstGeom>
                  </pic:spPr>
                </pic:pic>
              </a:graphicData>
            </a:graphic>
          </wp:inline>
        </w:drawing>
      </w:r>
    </w:p>
    <w:p w14:paraId="119ED8ED" w14:textId="77777777" w:rsidR="00C34F7D" w:rsidRPr="0004477A" w:rsidRDefault="00BA509D" w:rsidP="00EB5550">
      <w:pPr>
        <w:pStyle w:val="-"/>
        <w:tabs>
          <w:tab w:val="left" w:pos="2352"/>
        </w:tabs>
        <w:rPr>
          <w:color w:val="auto"/>
        </w:rPr>
      </w:pPr>
      <w:r w:rsidRPr="0004477A">
        <w:rPr>
          <w:rFonts w:hint="eastAsia"/>
          <w:color w:val="auto"/>
        </w:rPr>
        <w:t>圖</w:t>
      </w:r>
      <w:r w:rsidR="00E54A9C" w:rsidRPr="0004477A">
        <w:rPr>
          <w:rFonts w:hint="eastAsia"/>
          <w:color w:val="auto"/>
        </w:rPr>
        <w:t>5</w:t>
      </w:r>
      <w:r w:rsidRPr="0004477A">
        <w:rPr>
          <w:rFonts w:hint="eastAsia"/>
          <w:color w:val="auto"/>
        </w:rPr>
        <w:t>-1-</w:t>
      </w:r>
      <w:r w:rsidR="00E54A9C" w:rsidRPr="0004477A">
        <w:rPr>
          <w:rFonts w:hint="eastAsia"/>
          <w:color w:val="auto"/>
        </w:rPr>
        <w:t>5</w:t>
      </w:r>
      <w:r w:rsidR="00B66064" w:rsidRPr="0004477A">
        <w:rPr>
          <w:rFonts w:hint="eastAsia"/>
          <w:color w:val="auto"/>
        </w:rPr>
        <w:t>左鎮斷層地震</w:t>
      </w:r>
      <w:bookmarkEnd w:id="257"/>
      <w:r w:rsidR="00C34F7D" w:rsidRPr="0004477A">
        <w:rPr>
          <w:rFonts w:hint="eastAsia"/>
          <w:color w:val="auto"/>
        </w:rPr>
        <w:t>事</w:t>
      </w:r>
      <w:r w:rsidR="00C34F7D" w:rsidRPr="0004477A">
        <w:rPr>
          <w:color w:val="auto"/>
        </w:rPr>
        <w:t>件</w:t>
      </w:r>
      <w:proofErr w:type="gramStart"/>
      <w:r w:rsidR="00C34F7D" w:rsidRPr="0004477A">
        <w:rPr>
          <w:color w:val="auto"/>
        </w:rPr>
        <w:t>臺</w:t>
      </w:r>
      <w:proofErr w:type="gramEnd"/>
      <w:r w:rsidR="00C34F7D" w:rsidRPr="0004477A">
        <w:rPr>
          <w:color w:val="auto"/>
        </w:rPr>
        <w:t>南市各區日間時段重傷與死亡人數</w:t>
      </w:r>
    </w:p>
    <w:p w14:paraId="15F4A3BD" w14:textId="5C2F01F1" w:rsidR="0020106F" w:rsidRPr="0004477A" w:rsidRDefault="0020106F" w:rsidP="00B66064">
      <w:pPr>
        <w:pStyle w:val="afffffffff1"/>
        <w:rPr>
          <w:rFonts w:ascii="Times New Roman" w:hAnsi="Times New Roman"/>
        </w:rPr>
      </w:pPr>
      <w:r w:rsidRPr="0004477A">
        <w:rPr>
          <w:rFonts w:hint="eastAsia"/>
        </w:rPr>
        <w:t>資料來源:</w:t>
      </w:r>
      <w:r w:rsidRPr="0004477A">
        <w:t xml:space="preserve"> </w:t>
      </w:r>
      <w:proofErr w:type="gramStart"/>
      <w:r w:rsidR="00E07045" w:rsidRPr="0004477A">
        <w:rPr>
          <w:rFonts w:ascii="Times New Roman" w:hAnsi="Times New Roman" w:hint="eastAsia"/>
        </w:rPr>
        <w:t>110</w:t>
      </w:r>
      <w:proofErr w:type="gramEnd"/>
      <w:r w:rsidRPr="0004477A">
        <w:t>年度</w:t>
      </w:r>
      <w:proofErr w:type="gramStart"/>
      <w:r w:rsidRPr="0004477A">
        <w:t>臺</w:t>
      </w:r>
      <w:proofErr w:type="gramEnd"/>
      <w:r w:rsidRPr="0004477A">
        <w:t>南市地區災害防救計畫</w:t>
      </w:r>
    </w:p>
    <w:p w14:paraId="653A4081" w14:textId="77777777" w:rsidR="00336862" w:rsidRPr="0004477A" w:rsidRDefault="00336862" w:rsidP="0098702D">
      <w:pPr>
        <w:pStyle w:val="afffffffff1"/>
        <w:rPr>
          <w:rFonts w:ascii="Times New Roman" w:hAnsi="Times New Roman"/>
        </w:rPr>
      </w:pPr>
    </w:p>
    <w:p w14:paraId="06C99392" w14:textId="77777777" w:rsidR="00BA509D" w:rsidRPr="0004477A" w:rsidRDefault="00BA509D" w:rsidP="002E3BB5">
      <w:pPr>
        <w:pStyle w:val="afffff6"/>
        <w:numPr>
          <w:ilvl w:val="0"/>
          <w:numId w:val="65"/>
        </w:numPr>
        <w:tabs>
          <w:tab w:val="left" w:pos="2352"/>
        </w:tabs>
        <w:ind w:firstLineChars="0"/>
        <w:rPr>
          <w:kern w:val="0"/>
        </w:rPr>
      </w:pPr>
      <w:r w:rsidRPr="0004477A">
        <w:rPr>
          <w:rFonts w:hint="eastAsia"/>
          <w:kern w:val="0"/>
        </w:rPr>
        <w:t>後甲里斷層地震</w:t>
      </w:r>
      <w:r w:rsidRPr="0004477A">
        <w:rPr>
          <w:kern w:val="0"/>
        </w:rPr>
        <w:t>事件</w:t>
      </w:r>
      <w:r w:rsidRPr="0004477A">
        <w:rPr>
          <w:rFonts w:hint="eastAsia"/>
          <w:kern w:val="0"/>
        </w:rPr>
        <w:t>（地震規模</w:t>
      </w:r>
      <w:r w:rsidRPr="0004477A">
        <w:rPr>
          <w:rFonts w:hint="eastAsia"/>
          <w:kern w:val="0"/>
        </w:rPr>
        <w:t>6.0</w:t>
      </w:r>
      <w:r w:rsidRPr="0004477A">
        <w:rPr>
          <w:rFonts w:hint="eastAsia"/>
          <w:kern w:val="0"/>
        </w:rPr>
        <w:t>）</w:t>
      </w:r>
    </w:p>
    <w:p w14:paraId="7E2F016E" w14:textId="77777777" w:rsidR="00071228" w:rsidRPr="0004477A" w:rsidRDefault="00BA509D" w:rsidP="00B043ED">
      <w:pPr>
        <w:pStyle w:val="00"/>
        <w:tabs>
          <w:tab w:val="left" w:pos="2352"/>
        </w:tabs>
        <w:rPr>
          <w:b w:val="0"/>
          <w:bCs/>
          <w:kern w:val="0"/>
          <w:sz w:val="28"/>
          <w:szCs w:val="28"/>
        </w:rPr>
      </w:pPr>
      <w:r w:rsidRPr="0004477A">
        <w:rPr>
          <w:rFonts w:hint="eastAsia"/>
          <w:kern w:val="0"/>
        </w:rPr>
        <w:t xml:space="preserve">    </w:t>
      </w:r>
      <w:bookmarkStart w:id="258" w:name="_Toc23252720"/>
      <w:bookmarkStart w:id="259" w:name="_Toc25159846"/>
      <w:bookmarkStart w:id="260" w:name="_Toc77839276"/>
      <w:r w:rsidRPr="0004477A">
        <w:rPr>
          <w:rFonts w:hint="eastAsia"/>
          <w:b w:val="0"/>
          <w:bCs/>
          <w:kern w:val="0"/>
          <w:sz w:val="28"/>
          <w:szCs w:val="28"/>
        </w:rPr>
        <w:t>後甲里斷層的西北方地震活動相當</w:t>
      </w:r>
      <w:proofErr w:type="gramStart"/>
      <w:r w:rsidRPr="0004477A">
        <w:rPr>
          <w:rFonts w:hint="eastAsia"/>
          <w:b w:val="0"/>
          <w:bCs/>
          <w:kern w:val="0"/>
          <w:sz w:val="28"/>
          <w:szCs w:val="28"/>
        </w:rPr>
        <w:t>活躍，</w:t>
      </w:r>
      <w:proofErr w:type="gramEnd"/>
      <w:r w:rsidRPr="0004477A">
        <w:rPr>
          <w:rFonts w:hint="eastAsia"/>
          <w:b w:val="0"/>
          <w:bCs/>
          <w:kern w:val="0"/>
          <w:sz w:val="28"/>
          <w:szCs w:val="28"/>
        </w:rPr>
        <w:t>歷史文獻也有地震災害記載，雖然災害狀況並不確定，但目前已知的後甲里斷層，其斷層幾何</w:t>
      </w:r>
      <w:proofErr w:type="gramStart"/>
      <w:r w:rsidRPr="0004477A">
        <w:rPr>
          <w:rFonts w:hint="eastAsia"/>
          <w:b w:val="0"/>
          <w:bCs/>
          <w:kern w:val="0"/>
          <w:sz w:val="28"/>
          <w:szCs w:val="28"/>
        </w:rPr>
        <w:t>為逆移斷層</w:t>
      </w:r>
      <w:proofErr w:type="gramEnd"/>
      <w:r w:rsidRPr="0004477A">
        <w:rPr>
          <w:rFonts w:hint="eastAsia"/>
          <w:b w:val="0"/>
          <w:bCs/>
          <w:kern w:val="0"/>
          <w:sz w:val="28"/>
          <w:szCs w:val="28"/>
        </w:rPr>
        <w:t>，</w:t>
      </w:r>
      <w:proofErr w:type="gramStart"/>
      <w:r w:rsidRPr="0004477A">
        <w:rPr>
          <w:rFonts w:hint="eastAsia"/>
          <w:b w:val="0"/>
          <w:bCs/>
          <w:kern w:val="0"/>
          <w:sz w:val="28"/>
          <w:szCs w:val="28"/>
        </w:rPr>
        <w:t>約呈南北</w:t>
      </w:r>
      <w:proofErr w:type="gramEnd"/>
      <w:r w:rsidRPr="0004477A">
        <w:rPr>
          <w:rFonts w:hint="eastAsia"/>
          <w:b w:val="0"/>
          <w:bCs/>
          <w:kern w:val="0"/>
          <w:sz w:val="28"/>
          <w:szCs w:val="28"/>
        </w:rPr>
        <w:t>走向，由</w:t>
      </w:r>
      <w:proofErr w:type="gramStart"/>
      <w:r w:rsidRPr="0004477A">
        <w:rPr>
          <w:rFonts w:hint="eastAsia"/>
          <w:b w:val="0"/>
          <w:bCs/>
          <w:kern w:val="0"/>
          <w:sz w:val="28"/>
          <w:szCs w:val="28"/>
        </w:rPr>
        <w:t>臺</w:t>
      </w:r>
      <w:proofErr w:type="gramEnd"/>
      <w:r w:rsidRPr="0004477A">
        <w:rPr>
          <w:rFonts w:hint="eastAsia"/>
          <w:b w:val="0"/>
          <w:bCs/>
          <w:kern w:val="0"/>
          <w:sz w:val="28"/>
          <w:szCs w:val="28"/>
        </w:rPr>
        <w:t>南市永康向南延伸至虎山，長約</w:t>
      </w:r>
      <w:r w:rsidRPr="0004477A">
        <w:rPr>
          <w:b w:val="0"/>
          <w:bCs/>
          <w:kern w:val="0"/>
          <w:sz w:val="28"/>
          <w:szCs w:val="28"/>
        </w:rPr>
        <w:t>12</w:t>
      </w:r>
      <w:r w:rsidRPr="0004477A">
        <w:rPr>
          <w:rFonts w:hint="eastAsia"/>
          <w:b w:val="0"/>
          <w:bCs/>
          <w:kern w:val="0"/>
          <w:sz w:val="28"/>
          <w:szCs w:val="28"/>
        </w:rPr>
        <w:t>公里，</w:t>
      </w:r>
      <w:r w:rsidRPr="0004477A">
        <w:rPr>
          <w:b w:val="0"/>
          <w:bCs/>
          <w:kern w:val="0"/>
          <w:sz w:val="28"/>
          <w:szCs w:val="28"/>
        </w:rPr>
        <w:t>向西傾斜，</w:t>
      </w:r>
      <w:proofErr w:type="gramStart"/>
      <w:r w:rsidRPr="0004477A">
        <w:rPr>
          <w:b w:val="0"/>
          <w:bCs/>
          <w:kern w:val="0"/>
          <w:sz w:val="28"/>
          <w:szCs w:val="28"/>
        </w:rPr>
        <w:t>未截穿</w:t>
      </w:r>
      <w:proofErr w:type="gramEnd"/>
      <w:r w:rsidRPr="0004477A">
        <w:rPr>
          <w:b w:val="0"/>
          <w:bCs/>
          <w:kern w:val="0"/>
          <w:sz w:val="28"/>
          <w:szCs w:val="28"/>
        </w:rPr>
        <w:t>至地表</w:t>
      </w:r>
      <w:r w:rsidRPr="0004477A">
        <w:rPr>
          <w:rFonts w:hint="eastAsia"/>
          <w:b w:val="0"/>
          <w:bCs/>
          <w:kern w:val="0"/>
          <w:sz w:val="28"/>
          <w:szCs w:val="28"/>
        </w:rPr>
        <w:t>。</w:t>
      </w:r>
      <w:r w:rsidRPr="0004477A">
        <w:rPr>
          <w:b w:val="0"/>
          <w:bCs/>
          <w:kern w:val="0"/>
          <w:sz w:val="28"/>
          <w:szCs w:val="28"/>
        </w:rPr>
        <w:t>推論其各項參數及相關的地震資料是：</w:t>
      </w:r>
      <w:r w:rsidRPr="0004477A">
        <w:rPr>
          <w:rFonts w:hint="eastAsia"/>
          <w:b w:val="0"/>
          <w:bCs/>
          <w:kern w:val="0"/>
          <w:sz w:val="28"/>
          <w:szCs w:val="28"/>
        </w:rPr>
        <w:t>走向</w:t>
      </w:r>
      <w:r w:rsidRPr="0004477A">
        <w:rPr>
          <w:b w:val="0"/>
          <w:bCs/>
          <w:kern w:val="0"/>
          <w:sz w:val="28"/>
          <w:szCs w:val="28"/>
        </w:rPr>
        <w:t>N23oE</w:t>
      </w:r>
      <w:r w:rsidRPr="0004477A">
        <w:rPr>
          <w:rFonts w:hint="eastAsia"/>
          <w:b w:val="0"/>
          <w:bCs/>
          <w:kern w:val="0"/>
          <w:sz w:val="28"/>
          <w:szCs w:val="28"/>
        </w:rPr>
        <w:t>，傾角</w:t>
      </w:r>
      <w:r w:rsidRPr="0004477A">
        <w:rPr>
          <w:b w:val="0"/>
          <w:bCs/>
          <w:kern w:val="0"/>
          <w:sz w:val="28"/>
          <w:szCs w:val="28"/>
        </w:rPr>
        <w:t>60oW</w:t>
      </w:r>
      <w:r w:rsidRPr="0004477A">
        <w:rPr>
          <w:rFonts w:hint="eastAsia"/>
          <w:b w:val="0"/>
          <w:bCs/>
          <w:kern w:val="0"/>
          <w:sz w:val="28"/>
          <w:szCs w:val="28"/>
        </w:rPr>
        <w:t>，長度</w:t>
      </w:r>
      <w:r w:rsidRPr="0004477A">
        <w:rPr>
          <w:b w:val="0"/>
          <w:bCs/>
          <w:kern w:val="0"/>
          <w:sz w:val="28"/>
          <w:szCs w:val="28"/>
        </w:rPr>
        <w:t>12</w:t>
      </w:r>
      <w:r w:rsidRPr="0004477A">
        <w:rPr>
          <w:rFonts w:hint="eastAsia"/>
          <w:b w:val="0"/>
          <w:bCs/>
          <w:kern w:val="0"/>
          <w:sz w:val="28"/>
          <w:szCs w:val="28"/>
        </w:rPr>
        <w:t>公里，寬度</w:t>
      </w:r>
      <w:r w:rsidRPr="0004477A">
        <w:rPr>
          <w:b w:val="0"/>
          <w:bCs/>
          <w:kern w:val="0"/>
          <w:sz w:val="28"/>
          <w:szCs w:val="28"/>
        </w:rPr>
        <w:t>10</w:t>
      </w:r>
      <w:r w:rsidRPr="0004477A">
        <w:rPr>
          <w:rFonts w:hint="eastAsia"/>
          <w:b w:val="0"/>
          <w:bCs/>
          <w:kern w:val="0"/>
          <w:sz w:val="28"/>
          <w:szCs w:val="28"/>
        </w:rPr>
        <w:t>公里；相關的地震規模</w:t>
      </w:r>
      <w:r w:rsidRPr="0004477A">
        <w:rPr>
          <w:b w:val="0"/>
          <w:bCs/>
          <w:kern w:val="0"/>
          <w:sz w:val="28"/>
          <w:szCs w:val="28"/>
        </w:rPr>
        <w:t>6.0</w:t>
      </w:r>
      <w:r w:rsidRPr="0004477A">
        <w:rPr>
          <w:rFonts w:hint="eastAsia"/>
          <w:b w:val="0"/>
          <w:bCs/>
          <w:kern w:val="0"/>
          <w:sz w:val="28"/>
          <w:szCs w:val="28"/>
        </w:rPr>
        <w:t>，震央位置</w:t>
      </w:r>
      <w:r w:rsidRPr="0004477A">
        <w:rPr>
          <w:b w:val="0"/>
          <w:bCs/>
          <w:kern w:val="0"/>
          <w:sz w:val="28"/>
          <w:szCs w:val="28"/>
        </w:rPr>
        <w:t>120.218oE</w:t>
      </w:r>
      <w:r w:rsidRPr="0004477A">
        <w:rPr>
          <w:rFonts w:hint="eastAsia"/>
          <w:b w:val="0"/>
          <w:bCs/>
          <w:kern w:val="0"/>
          <w:sz w:val="28"/>
          <w:szCs w:val="28"/>
        </w:rPr>
        <w:t>，</w:t>
      </w:r>
      <w:r w:rsidRPr="0004477A">
        <w:rPr>
          <w:b w:val="0"/>
          <w:bCs/>
          <w:kern w:val="0"/>
          <w:sz w:val="28"/>
          <w:szCs w:val="28"/>
        </w:rPr>
        <w:t>22.983oN</w:t>
      </w:r>
      <w:r w:rsidRPr="0004477A">
        <w:rPr>
          <w:rFonts w:hint="eastAsia"/>
          <w:b w:val="0"/>
          <w:bCs/>
          <w:kern w:val="0"/>
          <w:sz w:val="28"/>
          <w:szCs w:val="28"/>
        </w:rPr>
        <w:t>，深度</w:t>
      </w:r>
      <w:r w:rsidRPr="0004477A">
        <w:rPr>
          <w:b w:val="0"/>
          <w:bCs/>
          <w:kern w:val="0"/>
          <w:sz w:val="28"/>
          <w:szCs w:val="28"/>
        </w:rPr>
        <w:t>6</w:t>
      </w:r>
      <w:r w:rsidRPr="0004477A">
        <w:rPr>
          <w:rFonts w:hint="eastAsia"/>
          <w:b w:val="0"/>
          <w:bCs/>
          <w:kern w:val="0"/>
          <w:sz w:val="28"/>
          <w:szCs w:val="28"/>
        </w:rPr>
        <w:t>公里。</w:t>
      </w:r>
      <w:bookmarkEnd w:id="258"/>
      <w:bookmarkEnd w:id="259"/>
      <w:bookmarkEnd w:id="260"/>
    </w:p>
    <w:p w14:paraId="6C56DE68" w14:textId="77777777" w:rsidR="0053520F" w:rsidRPr="0004477A" w:rsidRDefault="00211CA1" w:rsidP="00B043ED">
      <w:pPr>
        <w:pStyle w:val="00"/>
        <w:tabs>
          <w:tab w:val="left" w:pos="2352"/>
        </w:tabs>
        <w:rPr>
          <w:b w:val="0"/>
          <w:bCs/>
          <w:kern w:val="0"/>
          <w:sz w:val="28"/>
          <w:szCs w:val="28"/>
        </w:rPr>
      </w:pPr>
      <w:r w:rsidRPr="0004477A">
        <w:rPr>
          <w:rFonts w:hint="eastAsia"/>
          <w:b w:val="0"/>
          <w:bCs/>
          <w:kern w:val="0"/>
          <w:sz w:val="28"/>
          <w:szCs w:val="28"/>
        </w:rPr>
        <w:t xml:space="preserve">   </w:t>
      </w:r>
      <w:bookmarkStart w:id="261" w:name="_Toc25159847"/>
      <w:bookmarkStart w:id="262" w:name="_Toc77839277"/>
      <w:r w:rsidRPr="0004477A">
        <w:rPr>
          <w:rFonts w:hint="eastAsia"/>
          <w:b w:val="0"/>
          <w:bCs/>
          <w:kern w:val="0"/>
          <w:sz w:val="28"/>
          <w:szCs w:val="28"/>
        </w:rPr>
        <w:t>在模擬地震規模</w:t>
      </w:r>
      <w:r w:rsidRPr="0004477A">
        <w:rPr>
          <w:rFonts w:hint="eastAsia"/>
          <w:b w:val="0"/>
          <w:bCs/>
          <w:kern w:val="0"/>
          <w:sz w:val="28"/>
          <w:szCs w:val="28"/>
        </w:rPr>
        <w:t>6.0</w:t>
      </w:r>
      <w:r w:rsidRPr="0004477A">
        <w:rPr>
          <w:rFonts w:hint="eastAsia"/>
          <w:b w:val="0"/>
          <w:bCs/>
          <w:kern w:val="0"/>
          <w:sz w:val="28"/>
          <w:szCs w:val="28"/>
        </w:rPr>
        <w:t>情形下，新化區</w:t>
      </w:r>
      <w:r w:rsidR="00CD235F" w:rsidRPr="0004477A">
        <w:rPr>
          <w:rFonts w:hint="eastAsia"/>
          <w:b w:val="0"/>
          <w:bCs/>
          <w:kern w:val="0"/>
          <w:sz w:val="28"/>
          <w:szCs w:val="28"/>
        </w:rPr>
        <w:t>有崙頂、全興、豐榮、</w:t>
      </w:r>
      <w:proofErr w:type="gramStart"/>
      <w:r w:rsidR="00CD235F" w:rsidRPr="0004477A">
        <w:rPr>
          <w:rFonts w:hint="eastAsia"/>
          <w:b w:val="0"/>
          <w:bCs/>
          <w:kern w:val="0"/>
          <w:sz w:val="28"/>
          <w:szCs w:val="28"/>
        </w:rPr>
        <w:t>唪</w:t>
      </w:r>
      <w:proofErr w:type="gramEnd"/>
      <w:r w:rsidR="00CD235F" w:rsidRPr="0004477A">
        <w:rPr>
          <w:rFonts w:hint="eastAsia"/>
          <w:b w:val="0"/>
          <w:bCs/>
          <w:kern w:val="0"/>
          <w:sz w:val="28"/>
          <w:szCs w:val="28"/>
        </w:rPr>
        <w:t>口及北勢等</w:t>
      </w:r>
      <w:r w:rsidR="00CD235F" w:rsidRPr="0004477A">
        <w:rPr>
          <w:rFonts w:hint="eastAsia"/>
          <w:b w:val="0"/>
          <w:bCs/>
          <w:kern w:val="0"/>
          <w:sz w:val="28"/>
          <w:szCs w:val="28"/>
        </w:rPr>
        <w:t>5</w:t>
      </w:r>
      <w:r w:rsidRPr="0004477A">
        <w:rPr>
          <w:rFonts w:hint="eastAsia"/>
          <w:b w:val="0"/>
          <w:bCs/>
          <w:kern w:val="0"/>
          <w:sz w:val="28"/>
          <w:szCs w:val="28"/>
        </w:rPr>
        <w:t>里之</w:t>
      </w:r>
      <w:r w:rsidRPr="0004477A">
        <w:rPr>
          <w:rFonts w:hint="eastAsia"/>
          <w:b w:val="0"/>
          <w:bCs/>
          <w:kern w:val="0"/>
          <w:sz w:val="28"/>
          <w:szCs w:val="28"/>
        </w:rPr>
        <w:t>PGA</w:t>
      </w:r>
      <w:r w:rsidRPr="0004477A">
        <w:rPr>
          <w:rFonts w:hint="eastAsia"/>
          <w:b w:val="0"/>
          <w:bCs/>
          <w:kern w:val="0"/>
          <w:sz w:val="28"/>
          <w:szCs w:val="28"/>
        </w:rPr>
        <w:t>達</w:t>
      </w:r>
      <w:r w:rsidRPr="0004477A">
        <w:rPr>
          <w:rFonts w:hint="eastAsia"/>
          <w:b w:val="0"/>
          <w:bCs/>
          <w:kern w:val="0"/>
          <w:sz w:val="28"/>
          <w:szCs w:val="28"/>
        </w:rPr>
        <w:t>0.4g</w:t>
      </w:r>
      <w:r w:rsidRPr="0004477A">
        <w:rPr>
          <w:rFonts w:hint="eastAsia"/>
          <w:b w:val="0"/>
          <w:bCs/>
          <w:kern w:val="0"/>
          <w:sz w:val="28"/>
          <w:szCs w:val="28"/>
        </w:rPr>
        <w:t>以上，相當於震度</w:t>
      </w:r>
      <w:proofErr w:type="gramStart"/>
      <w:r w:rsidRPr="0004477A">
        <w:rPr>
          <w:rFonts w:hint="eastAsia"/>
          <w:b w:val="0"/>
          <w:bCs/>
          <w:kern w:val="0"/>
          <w:sz w:val="28"/>
          <w:szCs w:val="28"/>
        </w:rPr>
        <w:t>七級劇震</w:t>
      </w:r>
      <w:proofErr w:type="gramEnd"/>
      <w:r w:rsidRPr="0004477A">
        <w:rPr>
          <w:rFonts w:hint="eastAsia"/>
          <w:b w:val="0"/>
          <w:bCs/>
          <w:kern w:val="0"/>
          <w:sz w:val="28"/>
          <w:szCs w:val="28"/>
        </w:rPr>
        <w:t>。</w:t>
      </w:r>
      <w:bookmarkEnd w:id="261"/>
      <w:bookmarkEnd w:id="262"/>
    </w:p>
    <w:p w14:paraId="5B9F28F3" w14:textId="77777777" w:rsidR="0098702D" w:rsidRPr="0004477A" w:rsidRDefault="0098702D" w:rsidP="00D116E3">
      <w:pPr>
        <w:pStyle w:val="-"/>
        <w:tabs>
          <w:tab w:val="left" w:pos="2352"/>
        </w:tabs>
        <w:rPr>
          <w:color w:val="auto"/>
        </w:rPr>
      </w:pPr>
    </w:p>
    <w:p w14:paraId="03F2E525" w14:textId="77777777" w:rsidR="00211CA1" w:rsidRPr="00D116E3" w:rsidRDefault="00211CA1" w:rsidP="00D116E3">
      <w:pPr>
        <w:pStyle w:val="-"/>
        <w:tabs>
          <w:tab w:val="left" w:pos="2352"/>
        </w:tabs>
        <w:rPr>
          <w:color w:val="auto"/>
        </w:rPr>
      </w:pPr>
      <w:bookmarkStart w:id="263" w:name="_Toc23253043"/>
      <w:r w:rsidRPr="00D116E3">
        <w:rPr>
          <w:color w:val="auto"/>
        </w:rPr>
        <w:t>表</w:t>
      </w:r>
      <w:r w:rsidR="00E54A9C" w:rsidRPr="00D116E3">
        <w:rPr>
          <w:rFonts w:hint="eastAsia"/>
          <w:color w:val="auto"/>
        </w:rPr>
        <w:t>5</w:t>
      </w:r>
      <w:r w:rsidRPr="00D116E3">
        <w:rPr>
          <w:rFonts w:hint="eastAsia"/>
          <w:color w:val="auto"/>
        </w:rPr>
        <w:t>-1-</w:t>
      </w:r>
      <w:r w:rsidR="00E54A9C" w:rsidRPr="00D116E3">
        <w:rPr>
          <w:rFonts w:hint="eastAsia"/>
          <w:color w:val="auto"/>
        </w:rPr>
        <w:t>7</w:t>
      </w:r>
      <w:r w:rsidR="00CD235F" w:rsidRPr="00D116E3">
        <w:rPr>
          <w:rFonts w:hint="eastAsia"/>
          <w:color w:val="auto"/>
        </w:rPr>
        <w:t>後甲里</w:t>
      </w:r>
      <w:r w:rsidRPr="00D116E3">
        <w:rPr>
          <w:color w:val="auto"/>
        </w:rPr>
        <w:t>斷層地震事件</w:t>
      </w:r>
      <w:r w:rsidRPr="00D116E3">
        <w:rPr>
          <w:rFonts w:hint="eastAsia"/>
          <w:color w:val="auto"/>
        </w:rPr>
        <w:t>新化區地震最大地表</w:t>
      </w:r>
      <w:bookmarkEnd w:id="263"/>
    </w:p>
    <w:p w14:paraId="184D8161" w14:textId="77777777" w:rsidR="00211CA1" w:rsidRPr="00D116E3" w:rsidRDefault="00211CA1" w:rsidP="00D116E3">
      <w:pPr>
        <w:pStyle w:val="-"/>
        <w:tabs>
          <w:tab w:val="left" w:pos="2352"/>
        </w:tabs>
        <w:rPr>
          <w:color w:val="auto"/>
        </w:rPr>
      </w:pPr>
      <w:bookmarkStart w:id="264" w:name="_Toc23253044"/>
      <w:r w:rsidRPr="00D116E3">
        <w:rPr>
          <w:rFonts w:hint="eastAsia"/>
          <w:color w:val="auto"/>
        </w:rPr>
        <w:t>加速度為</w:t>
      </w:r>
      <w:r w:rsidR="00CD235F" w:rsidRPr="00D116E3">
        <w:rPr>
          <w:rFonts w:hint="eastAsia"/>
          <w:color w:val="auto"/>
        </w:rPr>
        <w:t>0.4g</w:t>
      </w:r>
      <w:r w:rsidR="00CD235F" w:rsidRPr="00D116E3">
        <w:rPr>
          <w:rFonts w:hint="eastAsia"/>
          <w:color w:val="auto"/>
        </w:rPr>
        <w:t>以上</w:t>
      </w:r>
      <w:r w:rsidRPr="00D116E3">
        <w:rPr>
          <w:rFonts w:hint="eastAsia"/>
          <w:color w:val="auto"/>
        </w:rPr>
        <w:t>之統計表</w:t>
      </w:r>
      <w:bookmarkEnd w:id="264"/>
    </w:p>
    <w:tbl>
      <w:tblPr>
        <w:tblpPr w:leftFromText="180" w:rightFromText="180" w:vertAnchor="text" w:tblpXSpec="center" w:tblpY="1"/>
        <w:tblOverlap w:val="never"/>
        <w:tblW w:w="41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900"/>
        <w:gridCol w:w="1900"/>
        <w:gridCol w:w="1900"/>
        <w:gridCol w:w="1900"/>
      </w:tblGrid>
      <w:tr w:rsidR="00211CA1" w:rsidRPr="00F76A09" w14:paraId="3996DE8C" w14:textId="77777777" w:rsidTr="0020106F">
        <w:trPr>
          <w:trHeight w:val="454"/>
        </w:trPr>
        <w:tc>
          <w:tcPr>
            <w:tcW w:w="1250" w:type="pct"/>
            <w:shd w:val="clear" w:color="000000" w:fill="F2F2F2"/>
            <w:noWrap/>
            <w:vAlign w:val="center"/>
          </w:tcPr>
          <w:p w14:paraId="70691DE8" w14:textId="77777777" w:rsidR="00211CA1" w:rsidRPr="00F76A09" w:rsidRDefault="00211CA1" w:rsidP="00336862">
            <w:pPr>
              <w:widowControl/>
              <w:tabs>
                <w:tab w:val="left" w:pos="2352"/>
              </w:tabs>
              <w:jc w:val="center"/>
              <w:rPr>
                <w:rFonts w:ascii="Times New Roman" w:eastAsia="標楷體" w:hAnsi="Times New Roman"/>
                <w:kern w:val="0"/>
                <w:sz w:val="28"/>
                <w:szCs w:val="28"/>
              </w:rPr>
            </w:pPr>
            <w:r w:rsidRPr="00F76A09">
              <w:rPr>
                <w:rFonts w:ascii="Times New Roman" w:eastAsia="標楷體" w:hAnsi="標楷體"/>
                <w:kern w:val="0"/>
                <w:sz w:val="28"/>
                <w:szCs w:val="28"/>
              </w:rPr>
              <w:t>里名</w:t>
            </w:r>
          </w:p>
        </w:tc>
        <w:tc>
          <w:tcPr>
            <w:tcW w:w="1250" w:type="pct"/>
            <w:shd w:val="clear" w:color="000000" w:fill="F2F2F2"/>
            <w:noWrap/>
            <w:vAlign w:val="center"/>
          </w:tcPr>
          <w:p w14:paraId="0BAD4BEA" w14:textId="77777777" w:rsidR="00211CA1" w:rsidRPr="00F76A09" w:rsidRDefault="00211CA1" w:rsidP="00336862">
            <w:pPr>
              <w:widowControl/>
              <w:tabs>
                <w:tab w:val="left" w:pos="2352"/>
              </w:tabs>
              <w:jc w:val="center"/>
              <w:rPr>
                <w:rFonts w:ascii="Times New Roman" w:eastAsia="標楷體" w:hAnsi="Times New Roman"/>
                <w:kern w:val="0"/>
                <w:sz w:val="28"/>
                <w:szCs w:val="28"/>
              </w:rPr>
            </w:pPr>
            <w:r w:rsidRPr="00F76A09">
              <w:rPr>
                <w:rFonts w:ascii="Times New Roman" w:eastAsia="標楷體" w:hAnsi="Times New Roman"/>
                <w:kern w:val="0"/>
                <w:sz w:val="28"/>
                <w:szCs w:val="28"/>
              </w:rPr>
              <w:t>PGA(g)</w:t>
            </w:r>
          </w:p>
        </w:tc>
        <w:tc>
          <w:tcPr>
            <w:tcW w:w="1250" w:type="pct"/>
            <w:shd w:val="clear" w:color="000000" w:fill="F2F2F2"/>
            <w:vAlign w:val="center"/>
          </w:tcPr>
          <w:p w14:paraId="12460296" w14:textId="77777777" w:rsidR="00211CA1" w:rsidRPr="00F76A09" w:rsidRDefault="00211CA1" w:rsidP="00336862">
            <w:pPr>
              <w:widowControl/>
              <w:tabs>
                <w:tab w:val="left" w:pos="2352"/>
              </w:tabs>
              <w:jc w:val="center"/>
              <w:rPr>
                <w:rFonts w:ascii="Times New Roman" w:eastAsia="標楷體" w:hAnsi="Times New Roman"/>
                <w:kern w:val="0"/>
                <w:sz w:val="28"/>
                <w:szCs w:val="28"/>
              </w:rPr>
            </w:pPr>
            <w:r w:rsidRPr="00F76A09">
              <w:rPr>
                <w:rFonts w:ascii="Times New Roman" w:eastAsia="標楷體" w:hAnsi="標楷體"/>
                <w:kern w:val="0"/>
                <w:sz w:val="28"/>
                <w:szCs w:val="28"/>
              </w:rPr>
              <w:t>里名</w:t>
            </w:r>
          </w:p>
        </w:tc>
        <w:tc>
          <w:tcPr>
            <w:tcW w:w="1250" w:type="pct"/>
            <w:shd w:val="clear" w:color="000000" w:fill="F2F2F2"/>
            <w:vAlign w:val="center"/>
          </w:tcPr>
          <w:p w14:paraId="22DDFF46" w14:textId="77777777" w:rsidR="00211CA1" w:rsidRPr="00F76A09" w:rsidRDefault="00211CA1" w:rsidP="00336862">
            <w:pPr>
              <w:widowControl/>
              <w:tabs>
                <w:tab w:val="left" w:pos="2352"/>
              </w:tabs>
              <w:jc w:val="center"/>
              <w:rPr>
                <w:rFonts w:ascii="Times New Roman" w:eastAsia="標楷體" w:hAnsi="Times New Roman"/>
                <w:kern w:val="0"/>
                <w:sz w:val="28"/>
                <w:szCs w:val="28"/>
              </w:rPr>
            </w:pPr>
            <w:r w:rsidRPr="00F76A09">
              <w:rPr>
                <w:rFonts w:ascii="Times New Roman" w:eastAsia="標楷體" w:hAnsi="Times New Roman"/>
                <w:kern w:val="0"/>
                <w:sz w:val="28"/>
                <w:szCs w:val="28"/>
              </w:rPr>
              <w:t>PGA(g)</w:t>
            </w:r>
          </w:p>
        </w:tc>
      </w:tr>
      <w:tr w:rsidR="00812976" w:rsidRPr="00F76A09" w14:paraId="784C0963" w14:textId="77777777" w:rsidTr="0020106F">
        <w:trPr>
          <w:trHeight w:val="454"/>
        </w:trPr>
        <w:tc>
          <w:tcPr>
            <w:tcW w:w="1250" w:type="pct"/>
            <w:shd w:val="clear" w:color="auto" w:fill="auto"/>
            <w:noWrap/>
            <w:vAlign w:val="center"/>
          </w:tcPr>
          <w:p w14:paraId="6BE46A96" w14:textId="77777777" w:rsidR="00812976" w:rsidRPr="00CD235F" w:rsidRDefault="00812976" w:rsidP="00812976">
            <w:pPr>
              <w:jc w:val="center"/>
              <w:rPr>
                <w:rFonts w:ascii="Times New Roman" w:eastAsia="標楷體" w:hAnsi="標楷體"/>
                <w:kern w:val="0"/>
                <w:sz w:val="28"/>
                <w:szCs w:val="28"/>
              </w:rPr>
            </w:pPr>
            <w:r w:rsidRPr="00CD235F">
              <w:rPr>
                <w:rFonts w:ascii="Times New Roman" w:eastAsia="標楷體" w:hAnsi="標楷體" w:hint="eastAsia"/>
                <w:kern w:val="0"/>
                <w:sz w:val="28"/>
                <w:szCs w:val="28"/>
              </w:rPr>
              <w:t>崙頂里</w:t>
            </w:r>
          </w:p>
        </w:tc>
        <w:tc>
          <w:tcPr>
            <w:tcW w:w="1250" w:type="pct"/>
            <w:shd w:val="clear" w:color="auto" w:fill="auto"/>
            <w:noWrap/>
            <w:vAlign w:val="center"/>
          </w:tcPr>
          <w:p w14:paraId="34D9F281" w14:textId="77777777" w:rsidR="00812976" w:rsidRPr="00CD235F" w:rsidRDefault="00812976" w:rsidP="00812976">
            <w:pPr>
              <w:jc w:val="center"/>
              <w:rPr>
                <w:rFonts w:ascii="Times New Roman" w:eastAsia="標楷體" w:hAnsi="標楷體"/>
                <w:kern w:val="0"/>
                <w:sz w:val="28"/>
                <w:szCs w:val="28"/>
              </w:rPr>
            </w:pPr>
            <w:r w:rsidRPr="00CD235F">
              <w:rPr>
                <w:rFonts w:ascii="Times New Roman" w:eastAsia="標楷體" w:hAnsi="標楷體" w:hint="eastAsia"/>
                <w:kern w:val="0"/>
                <w:sz w:val="28"/>
                <w:szCs w:val="28"/>
              </w:rPr>
              <w:t>0.4625</w:t>
            </w:r>
          </w:p>
        </w:tc>
        <w:tc>
          <w:tcPr>
            <w:tcW w:w="1250" w:type="pct"/>
            <w:shd w:val="clear" w:color="auto" w:fill="auto"/>
            <w:noWrap/>
            <w:vAlign w:val="center"/>
          </w:tcPr>
          <w:p w14:paraId="28391C00" w14:textId="243EB697" w:rsidR="00812976" w:rsidRPr="00CD235F" w:rsidRDefault="00812976" w:rsidP="00812976">
            <w:pPr>
              <w:jc w:val="center"/>
              <w:rPr>
                <w:rFonts w:ascii="Times New Roman" w:eastAsia="標楷體" w:hAnsi="標楷體"/>
                <w:kern w:val="0"/>
                <w:sz w:val="28"/>
                <w:szCs w:val="28"/>
              </w:rPr>
            </w:pPr>
            <w:r w:rsidRPr="00CD235F">
              <w:rPr>
                <w:rFonts w:ascii="Times New Roman" w:eastAsia="標楷體" w:hAnsi="標楷體" w:hint="eastAsia"/>
                <w:kern w:val="0"/>
                <w:sz w:val="28"/>
                <w:szCs w:val="28"/>
              </w:rPr>
              <w:t>豐榮里</w:t>
            </w:r>
          </w:p>
        </w:tc>
        <w:tc>
          <w:tcPr>
            <w:tcW w:w="1250" w:type="pct"/>
            <w:shd w:val="clear" w:color="auto" w:fill="auto"/>
            <w:noWrap/>
            <w:vAlign w:val="center"/>
          </w:tcPr>
          <w:p w14:paraId="31F3FD60" w14:textId="14EF8A50" w:rsidR="00812976" w:rsidRPr="00CD235F" w:rsidRDefault="00812976" w:rsidP="00812976">
            <w:pPr>
              <w:jc w:val="center"/>
              <w:rPr>
                <w:rFonts w:ascii="Times New Roman" w:eastAsia="標楷體" w:hAnsi="標楷體"/>
                <w:kern w:val="0"/>
                <w:sz w:val="28"/>
                <w:szCs w:val="28"/>
              </w:rPr>
            </w:pPr>
            <w:r w:rsidRPr="00CD235F">
              <w:rPr>
                <w:rFonts w:ascii="Times New Roman" w:eastAsia="標楷體" w:hAnsi="標楷體" w:hint="eastAsia"/>
                <w:kern w:val="0"/>
                <w:sz w:val="28"/>
                <w:szCs w:val="28"/>
              </w:rPr>
              <w:t>0.4202</w:t>
            </w:r>
          </w:p>
        </w:tc>
      </w:tr>
      <w:tr w:rsidR="00812976" w:rsidRPr="00F76A09" w14:paraId="59F078DD" w14:textId="77777777" w:rsidTr="0020106F">
        <w:trPr>
          <w:trHeight w:val="454"/>
        </w:trPr>
        <w:tc>
          <w:tcPr>
            <w:tcW w:w="1250" w:type="pct"/>
            <w:shd w:val="clear" w:color="auto" w:fill="auto"/>
            <w:noWrap/>
            <w:vAlign w:val="center"/>
          </w:tcPr>
          <w:p w14:paraId="1811200A" w14:textId="77777777" w:rsidR="00812976" w:rsidRPr="00CD235F" w:rsidRDefault="00812976" w:rsidP="00812976">
            <w:pPr>
              <w:jc w:val="center"/>
              <w:rPr>
                <w:rFonts w:ascii="Times New Roman" w:eastAsia="標楷體" w:hAnsi="標楷體"/>
                <w:kern w:val="0"/>
                <w:sz w:val="28"/>
                <w:szCs w:val="28"/>
              </w:rPr>
            </w:pPr>
            <w:r w:rsidRPr="00CD235F">
              <w:rPr>
                <w:rFonts w:ascii="Times New Roman" w:eastAsia="標楷體" w:hAnsi="標楷體" w:hint="eastAsia"/>
                <w:kern w:val="0"/>
                <w:sz w:val="28"/>
                <w:szCs w:val="28"/>
              </w:rPr>
              <w:t>全興里</w:t>
            </w:r>
          </w:p>
        </w:tc>
        <w:tc>
          <w:tcPr>
            <w:tcW w:w="1250" w:type="pct"/>
            <w:shd w:val="clear" w:color="auto" w:fill="auto"/>
            <w:noWrap/>
            <w:vAlign w:val="center"/>
          </w:tcPr>
          <w:p w14:paraId="6406E9E3" w14:textId="77777777" w:rsidR="00812976" w:rsidRPr="00CD235F" w:rsidRDefault="00812976" w:rsidP="00812976">
            <w:pPr>
              <w:jc w:val="center"/>
              <w:rPr>
                <w:rFonts w:ascii="Times New Roman" w:eastAsia="標楷體" w:hAnsi="標楷體"/>
                <w:kern w:val="0"/>
                <w:sz w:val="28"/>
                <w:szCs w:val="28"/>
              </w:rPr>
            </w:pPr>
            <w:r w:rsidRPr="00CD235F">
              <w:rPr>
                <w:rFonts w:ascii="Times New Roman" w:eastAsia="標楷體" w:hAnsi="標楷體" w:hint="eastAsia"/>
                <w:kern w:val="0"/>
                <w:sz w:val="28"/>
                <w:szCs w:val="28"/>
              </w:rPr>
              <w:t>0.4449</w:t>
            </w:r>
          </w:p>
        </w:tc>
        <w:tc>
          <w:tcPr>
            <w:tcW w:w="1250" w:type="pct"/>
            <w:shd w:val="clear" w:color="auto" w:fill="auto"/>
            <w:noWrap/>
            <w:vAlign w:val="center"/>
          </w:tcPr>
          <w:p w14:paraId="78478387" w14:textId="5395A743" w:rsidR="00812976" w:rsidRPr="00CD235F" w:rsidRDefault="00812976" w:rsidP="00812976">
            <w:pPr>
              <w:jc w:val="center"/>
              <w:rPr>
                <w:rFonts w:ascii="Times New Roman" w:eastAsia="標楷體" w:hAnsi="標楷體"/>
                <w:kern w:val="0"/>
                <w:sz w:val="28"/>
                <w:szCs w:val="28"/>
              </w:rPr>
            </w:pPr>
            <w:r w:rsidRPr="00CD235F">
              <w:rPr>
                <w:rFonts w:ascii="Times New Roman" w:eastAsia="標楷體" w:hAnsi="標楷體" w:hint="eastAsia"/>
                <w:kern w:val="0"/>
                <w:sz w:val="28"/>
                <w:szCs w:val="28"/>
              </w:rPr>
              <w:t>唪口里</w:t>
            </w:r>
          </w:p>
        </w:tc>
        <w:tc>
          <w:tcPr>
            <w:tcW w:w="1250" w:type="pct"/>
            <w:shd w:val="clear" w:color="auto" w:fill="auto"/>
            <w:noWrap/>
            <w:vAlign w:val="center"/>
          </w:tcPr>
          <w:p w14:paraId="6A8DB89E" w14:textId="2F3EAA14" w:rsidR="00812976" w:rsidRPr="00CD235F" w:rsidRDefault="00812976" w:rsidP="00812976">
            <w:pPr>
              <w:jc w:val="center"/>
              <w:rPr>
                <w:rFonts w:ascii="Times New Roman" w:eastAsia="標楷體" w:hAnsi="標楷體"/>
                <w:kern w:val="0"/>
                <w:sz w:val="28"/>
                <w:szCs w:val="28"/>
              </w:rPr>
            </w:pPr>
            <w:r w:rsidRPr="00CD235F">
              <w:rPr>
                <w:rFonts w:ascii="Times New Roman" w:eastAsia="標楷體" w:hAnsi="標楷體" w:hint="eastAsia"/>
                <w:kern w:val="0"/>
                <w:sz w:val="28"/>
                <w:szCs w:val="28"/>
              </w:rPr>
              <w:t>0.4072</w:t>
            </w:r>
          </w:p>
        </w:tc>
      </w:tr>
      <w:tr w:rsidR="00812976" w:rsidRPr="00F76A09" w14:paraId="0631983F" w14:textId="77777777" w:rsidTr="0020106F">
        <w:trPr>
          <w:trHeight w:val="454"/>
        </w:trPr>
        <w:tc>
          <w:tcPr>
            <w:tcW w:w="1250" w:type="pct"/>
            <w:shd w:val="clear" w:color="auto" w:fill="auto"/>
            <w:noWrap/>
            <w:vAlign w:val="center"/>
          </w:tcPr>
          <w:p w14:paraId="79598C99" w14:textId="722248EF" w:rsidR="00812976" w:rsidRPr="00CD235F" w:rsidRDefault="00812976" w:rsidP="00812976">
            <w:pPr>
              <w:jc w:val="center"/>
              <w:rPr>
                <w:rFonts w:ascii="Times New Roman" w:eastAsia="標楷體" w:hAnsi="標楷體"/>
                <w:kern w:val="0"/>
                <w:sz w:val="28"/>
                <w:szCs w:val="28"/>
              </w:rPr>
            </w:pPr>
            <w:r>
              <w:rPr>
                <w:rFonts w:ascii="Times New Roman" w:eastAsia="標楷體" w:hAnsi="標楷體" w:hint="eastAsia"/>
                <w:kern w:val="0"/>
                <w:sz w:val="28"/>
                <w:szCs w:val="28"/>
              </w:rPr>
              <w:t>協興里</w:t>
            </w:r>
          </w:p>
        </w:tc>
        <w:tc>
          <w:tcPr>
            <w:tcW w:w="1250" w:type="pct"/>
            <w:shd w:val="clear" w:color="auto" w:fill="auto"/>
            <w:noWrap/>
            <w:vAlign w:val="center"/>
          </w:tcPr>
          <w:p w14:paraId="7B73D35F" w14:textId="0B4A79E3" w:rsidR="00812976" w:rsidRPr="00CD235F" w:rsidRDefault="00812976" w:rsidP="00812976">
            <w:pPr>
              <w:jc w:val="center"/>
              <w:rPr>
                <w:rFonts w:ascii="Times New Roman" w:eastAsia="標楷體" w:hAnsi="標楷體"/>
                <w:kern w:val="0"/>
                <w:sz w:val="28"/>
                <w:szCs w:val="28"/>
              </w:rPr>
            </w:pPr>
            <w:r>
              <w:rPr>
                <w:rFonts w:ascii="Times New Roman" w:eastAsia="標楷體" w:hAnsi="標楷體" w:hint="eastAsia"/>
                <w:kern w:val="0"/>
                <w:sz w:val="28"/>
                <w:szCs w:val="28"/>
              </w:rPr>
              <w:t>0.4449</w:t>
            </w:r>
          </w:p>
        </w:tc>
        <w:tc>
          <w:tcPr>
            <w:tcW w:w="1250" w:type="pct"/>
            <w:shd w:val="clear" w:color="auto" w:fill="auto"/>
            <w:noWrap/>
            <w:vAlign w:val="center"/>
          </w:tcPr>
          <w:p w14:paraId="2580E537" w14:textId="1395A6CE" w:rsidR="00812976" w:rsidRPr="00CD235F" w:rsidRDefault="00812976" w:rsidP="00812976">
            <w:pPr>
              <w:jc w:val="center"/>
              <w:rPr>
                <w:rFonts w:ascii="Times New Roman" w:eastAsia="標楷體" w:hAnsi="標楷體"/>
                <w:kern w:val="0"/>
                <w:sz w:val="28"/>
                <w:szCs w:val="28"/>
              </w:rPr>
            </w:pPr>
          </w:p>
        </w:tc>
        <w:tc>
          <w:tcPr>
            <w:tcW w:w="1250" w:type="pct"/>
            <w:shd w:val="clear" w:color="auto" w:fill="auto"/>
            <w:noWrap/>
            <w:vAlign w:val="center"/>
          </w:tcPr>
          <w:p w14:paraId="5CE632A4" w14:textId="2A2975B7" w:rsidR="00812976" w:rsidRPr="00CD235F" w:rsidRDefault="00812976" w:rsidP="00812976">
            <w:pPr>
              <w:jc w:val="center"/>
              <w:rPr>
                <w:rFonts w:ascii="Times New Roman" w:eastAsia="標楷體" w:hAnsi="標楷體"/>
                <w:kern w:val="0"/>
                <w:sz w:val="28"/>
                <w:szCs w:val="28"/>
              </w:rPr>
            </w:pPr>
          </w:p>
        </w:tc>
      </w:tr>
    </w:tbl>
    <w:p w14:paraId="37AA541F" w14:textId="77777777" w:rsidR="00211CA1" w:rsidRDefault="00211CA1" w:rsidP="00B043ED">
      <w:pPr>
        <w:pStyle w:val="00"/>
        <w:tabs>
          <w:tab w:val="left" w:pos="2352"/>
        </w:tabs>
        <w:rPr>
          <w:b w:val="0"/>
          <w:bCs/>
          <w:color w:val="000000"/>
          <w:kern w:val="0"/>
          <w:sz w:val="28"/>
          <w:szCs w:val="28"/>
        </w:rPr>
      </w:pPr>
    </w:p>
    <w:p w14:paraId="1C69FBAF" w14:textId="77777777" w:rsidR="00CD235F" w:rsidRDefault="00CD235F" w:rsidP="00B043ED">
      <w:pPr>
        <w:pStyle w:val="00"/>
        <w:tabs>
          <w:tab w:val="left" w:pos="2352"/>
        </w:tabs>
        <w:rPr>
          <w:b w:val="0"/>
          <w:bCs/>
          <w:color w:val="000000"/>
          <w:kern w:val="0"/>
          <w:sz w:val="28"/>
          <w:szCs w:val="28"/>
        </w:rPr>
      </w:pPr>
    </w:p>
    <w:p w14:paraId="28E93AEC" w14:textId="77777777" w:rsidR="00211CA1" w:rsidRDefault="00211CA1" w:rsidP="00B043ED">
      <w:pPr>
        <w:pStyle w:val="00"/>
        <w:tabs>
          <w:tab w:val="left" w:pos="2352"/>
        </w:tabs>
        <w:rPr>
          <w:b w:val="0"/>
          <w:bCs/>
          <w:color w:val="000000"/>
          <w:kern w:val="0"/>
          <w:sz w:val="28"/>
          <w:szCs w:val="28"/>
        </w:rPr>
      </w:pPr>
    </w:p>
    <w:p w14:paraId="4A2D0365" w14:textId="77777777" w:rsidR="00D116E3" w:rsidRDefault="00D116E3" w:rsidP="00E07045">
      <w:pPr>
        <w:pStyle w:val="afffffffff3"/>
        <w:spacing w:beforeLines="100" w:before="240"/>
        <w:jc w:val="left"/>
        <w:rPr>
          <w:color w:val="000000"/>
        </w:rPr>
      </w:pPr>
    </w:p>
    <w:p w14:paraId="276411B6" w14:textId="77777777" w:rsidR="00812976" w:rsidRDefault="00812976" w:rsidP="00DD182F">
      <w:pPr>
        <w:pStyle w:val="afffffffff3"/>
        <w:spacing w:beforeLines="100" w:before="240"/>
        <w:rPr>
          <w:bCs/>
          <w:color w:val="000000" w:themeColor="text1"/>
          <w:spacing w:val="6"/>
          <w:kern w:val="0"/>
          <w:sz w:val="28"/>
          <w:szCs w:val="28"/>
        </w:rPr>
      </w:pPr>
    </w:p>
    <w:p w14:paraId="7B9E3A76" w14:textId="77777777" w:rsidR="00812976" w:rsidRDefault="006C3092" w:rsidP="00812976">
      <w:pPr>
        <w:pStyle w:val="afffffffff3"/>
        <w:spacing w:beforeLines="100" w:before="240"/>
        <w:rPr>
          <w:bCs/>
          <w:color w:val="000000" w:themeColor="text1"/>
          <w:spacing w:val="6"/>
          <w:kern w:val="0"/>
          <w:sz w:val="28"/>
          <w:szCs w:val="28"/>
        </w:rPr>
      </w:pPr>
      <w:r w:rsidRPr="00EB5550">
        <w:rPr>
          <w:rFonts w:hint="eastAsia"/>
          <w:bCs/>
          <w:color w:val="000000" w:themeColor="text1"/>
          <w:spacing w:val="6"/>
          <w:kern w:val="0"/>
          <w:sz w:val="28"/>
          <w:szCs w:val="28"/>
        </w:rPr>
        <w:lastRenderedPageBreak/>
        <w:t>表</w:t>
      </w:r>
      <w:r w:rsidR="00E54A9C" w:rsidRPr="00EB5550">
        <w:rPr>
          <w:rFonts w:hint="eastAsia"/>
          <w:bCs/>
          <w:color w:val="000000" w:themeColor="text1"/>
          <w:spacing w:val="6"/>
          <w:kern w:val="0"/>
          <w:sz w:val="28"/>
          <w:szCs w:val="28"/>
        </w:rPr>
        <w:t>5</w:t>
      </w:r>
      <w:r w:rsidRPr="00EB5550">
        <w:rPr>
          <w:rFonts w:hint="eastAsia"/>
          <w:bCs/>
          <w:color w:val="000000" w:themeColor="text1"/>
          <w:spacing w:val="6"/>
          <w:kern w:val="0"/>
          <w:sz w:val="28"/>
          <w:szCs w:val="28"/>
        </w:rPr>
        <w:t>-1-</w:t>
      </w:r>
      <w:r w:rsidR="00E54A9C" w:rsidRPr="00EB5550">
        <w:rPr>
          <w:rFonts w:hint="eastAsia"/>
          <w:bCs/>
          <w:color w:val="000000" w:themeColor="text1"/>
          <w:spacing w:val="6"/>
          <w:kern w:val="0"/>
          <w:sz w:val="28"/>
          <w:szCs w:val="28"/>
        </w:rPr>
        <w:t>8</w:t>
      </w:r>
      <w:r w:rsidRPr="00EB5550">
        <w:rPr>
          <w:rFonts w:hint="eastAsia"/>
          <w:bCs/>
          <w:color w:val="000000" w:themeColor="text1"/>
          <w:spacing w:val="6"/>
          <w:kern w:val="0"/>
          <w:sz w:val="28"/>
          <w:szCs w:val="28"/>
        </w:rPr>
        <w:t xml:space="preserve"> </w:t>
      </w:r>
      <w:r w:rsidRPr="00EB5550">
        <w:rPr>
          <w:rFonts w:hint="eastAsia"/>
          <w:bCs/>
          <w:color w:val="000000" w:themeColor="text1"/>
          <w:spacing w:val="6"/>
          <w:kern w:val="0"/>
          <w:sz w:val="28"/>
          <w:szCs w:val="28"/>
        </w:rPr>
        <w:t>後甲里斷層地震事件下新化區</w:t>
      </w:r>
      <w:r w:rsidR="00812976">
        <w:rPr>
          <w:rFonts w:hint="eastAsia"/>
          <w:bCs/>
          <w:color w:val="000000" w:themeColor="text1"/>
          <w:spacing w:val="6"/>
          <w:kern w:val="0"/>
          <w:sz w:val="28"/>
          <w:szCs w:val="28"/>
        </w:rPr>
        <w:t>建物毀損棟數及</w:t>
      </w:r>
    </w:p>
    <w:p w14:paraId="3BE80C56" w14:textId="0035B17D" w:rsidR="006C3092" w:rsidRPr="00EB5550" w:rsidRDefault="00812976" w:rsidP="00812976">
      <w:pPr>
        <w:pStyle w:val="afffffffff3"/>
        <w:spacing w:beforeLines="100" w:before="240"/>
        <w:rPr>
          <w:bCs/>
          <w:color w:val="000000" w:themeColor="text1"/>
          <w:spacing w:val="6"/>
          <w:kern w:val="0"/>
          <w:sz w:val="28"/>
          <w:szCs w:val="28"/>
        </w:rPr>
      </w:pPr>
      <w:r>
        <w:rPr>
          <w:rFonts w:hint="eastAsia"/>
          <w:bCs/>
          <w:color w:val="000000" w:themeColor="text1"/>
          <w:spacing w:val="6"/>
          <w:kern w:val="0"/>
          <w:sz w:val="28"/>
          <w:szCs w:val="28"/>
        </w:rPr>
        <w:t>避難需求人數統計</w:t>
      </w:r>
    </w:p>
    <w:tbl>
      <w:tblPr>
        <w:tblpPr w:leftFromText="180" w:rightFromText="180" w:vertAnchor="text" w:tblpY="1"/>
        <w:tblOverlap w:val="never"/>
        <w:tblW w:w="469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31"/>
        <w:gridCol w:w="1680"/>
        <w:gridCol w:w="1943"/>
        <w:gridCol w:w="1528"/>
        <w:gridCol w:w="1518"/>
      </w:tblGrid>
      <w:tr w:rsidR="006C3092" w:rsidRPr="00F76A09" w14:paraId="6157354E" w14:textId="77777777" w:rsidTr="00336862">
        <w:trPr>
          <w:trHeight w:val="515"/>
        </w:trPr>
        <w:tc>
          <w:tcPr>
            <w:tcW w:w="1077" w:type="pct"/>
            <w:vMerge w:val="restart"/>
            <w:vAlign w:val="center"/>
          </w:tcPr>
          <w:p w14:paraId="502E267E" w14:textId="77777777" w:rsidR="006C3092" w:rsidRPr="00F76A09" w:rsidRDefault="006C3092" w:rsidP="00336862">
            <w:pPr>
              <w:tabs>
                <w:tab w:val="left" w:pos="2352"/>
              </w:tabs>
              <w:adjustRightInd w:val="0"/>
              <w:snapToGrid w:val="0"/>
              <w:spacing w:line="240" w:lineRule="atLeast"/>
              <w:jc w:val="center"/>
              <w:rPr>
                <w:rFonts w:ascii="Times New Roman" w:eastAsia="標楷體" w:hAnsi="Times New Roman"/>
                <w:color w:val="000000"/>
                <w:sz w:val="28"/>
                <w:szCs w:val="28"/>
              </w:rPr>
            </w:pPr>
            <w:r w:rsidRPr="00F76A09">
              <w:rPr>
                <w:rFonts w:ascii="Times New Roman" w:eastAsia="標楷體" w:hAnsi="標楷體"/>
                <w:color w:val="000000"/>
                <w:sz w:val="28"/>
                <w:szCs w:val="28"/>
              </w:rPr>
              <w:t>地震事件</w:t>
            </w:r>
          </w:p>
        </w:tc>
        <w:tc>
          <w:tcPr>
            <w:tcW w:w="2131" w:type="pct"/>
            <w:gridSpan w:val="2"/>
            <w:vAlign w:val="center"/>
          </w:tcPr>
          <w:p w14:paraId="15879528" w14:textId="2522281A" w:rsidR="006C3092" w:rsidRPr="00F76A09" w:rsidRDefault="00812976" w:rsidP="00336862">
            <w:pPr>
              <w:tabs>
                <w:tab w:val="left" w:pos="2352"/>
              </w:tabs>
              <w:adjustRightInd w:val="0"/>
              <w:snapToGrid w:val="0"/>
              <w:spacing w:line="240" w:lineRule="atLeast"/>
              <w:jc w:val="center"/>
              <w:rPr>
                <w:rFonts w:ascii="Times New Roman" w:eastAsia="標楷體" w:hAnsi="Times New Roman"/>
                <w:color w:val="000000"/>
                <w:sz w:val="28"/>
                <w:szCs w:val="28"/>
              </w:rPr>
            </w:pPr>
            <w:r>
              <w:rPr>
                <w:rFonts w:ascii="Times New Roman" w:eastAsia="標楷體" w:hAnsi="標楷體" w:hint="eastAsia"/>
                <w:color w:val="000000"/>
                <w:sz w:val="28"/>
                <w:szCs w:val="28"/>
              </w:rPr>
              <w:t>建物毀損棟數</w:t>
            </w:r>
          </w:p>
        </w:tc>
        <w:tc>
          <w:tcPr>
            <w:tcW w:w="1792" w:type="pct"/>
            <w:gridSpan w:val="2"/>
            <w:vAlign w:val="center"/>
          </w:tcPr>
          <w:p w14:paraId="0D71C9CB" w14:textId="6F7EB46F" w:rsidR="006C3092" w:rsidRPr="00F76A09" w:rsidRDefault="00812976" w:rsidP="00336862">
            <w:pPr>
              <w:tabs>
                <w:tab w:val="left" w:pos="2352"/>
              </w:tabs>
              <w:adjustRightInd w:val="0"/>
              <w:snapToGrid w:val="0"/>
              <w:spacing w:line="240" w:lineRule="atLeast"/>
              <w:jc w:val="center"/>
              <w:rPr>
                <w:rFonts w:ascii="Times New Roman" w:eastAsia="標楷體" w:hAnsi="Times New Roman"/>
                <w:color w:val="000000"/>
                <w:sz w:val="28"/>
                <w:szCs w:val="28"/>
              </w:rPr>
            </w:pPr>
            <w:r>
              <w:rPr>
                <w:rFonts w:ascii="Times New Roman" w:eastAsia="標楷體" w:hAnsi="標楷體" w:hint="eastAsia"/>
                <w:color w:val="000000"/>
                <w:sz w:val="28"/>
                <w:szCs w:val="28"/>
              </w:rPr>
              <w:t>避難需求人數</w:t>
            </w:r>
          </w:p>
        </w:tc>
      </w:tr>
      <w:tr w:rsidR="006C3092" w:rsidRPr="00F76A09" w14:paraId="56DC0507" w14:textId="77777777" w:rsidTr="006C3092">
        <w:trPr>
          <w:trHeight w:val="714"/>
        </w:trPr>
        <w:tc>
          <w:tcPr>
            <w:tcW w:w="1077" w:type="pct"/>
            <w:vMerge/>
            <w:vAlign w:val="center"/>
          </w:tcPr>
          <w:p w14:paraId="69A4D2E4" w14:textId="77777777" w:rsidR="006C3092" w:rsidRPr="00F76A09" w:rsidRDefault="006C3092" w:rsidP="00336862">
            <w:pPr>
              <w:tabs>
                <w:tab w:val="left" w:pos="2352"/>
              </w:tabs>
              <w:adjustRightInd w:val="0"/>
              <w:snapToGrid w:val="0"/>
              <w:spacing w:line="240" w:lineRule="atLeast"/>
              <w:jc w:val="center"/>
              <w:rPr>
                <w:rFonts w:ascii="Times New Roman" w:eastAsia="標楷體" w:hAnsi="Times New Roman"/>
                <w:color w:val="000000"/>
                <w:sz w:val="28"/>
                <w:szCs w:val="28"/>
              </w:rPr>
            </w:pPr>
          </w:p>
        </w:tc>
        <w:tc>
          <w:tcPr>
            <w:tcW w:w="988" w:type="pct"/>
            <w:vAlign w:val="center"/>
          </w:tcPr>
          <w:p w14:paraId="733B61B2" w14:textId="36D940CC" w:rsidR="006C3092" w:rsidRPr="00F76A09" w:rsidRDefault="00812976" w:rsidP="00336862">
            <w:pPr>
              <w:tabs>
                <w:tab w:val="left" w:pos="2352"/>
              </w:tabs>
              <w:adjustRightInd w:val="0"/>
              <w:snapToGrid w:val="0"/>
              <w:spacing w:line="240" w:lineRule="atLeast"/>
              <w:jc w:val="center"/>
              <w:rPr>
                <w:rFonts w:ascii="Times New Roman" w:eastAsia="標楷體" w:hAnsi="Times New Roman"/>
                <w:color w:val="000000"/>
                <w:sz w:val="28"/>
                <w:szCs w:val="28"/>
              </w:rPr>
            </w:pPr>
            <w:r>
              <w:rPr>
                <w:rFonts w:ascii="Times New Roman" w:eastAsia="標楷體" w:hAnsi="標楷體" w:hint="eastAsia"/>
                <w:color w:val="000000"/>
                <w:sz w:val="28"/>
                <w:szCs w:val="28"/>
              </w:rPr>
              <w:t>全倒</w:t>
            </w:r>
          </w:p>
        </w:tc>
        <w:tc>
          <w:tcPr>
            <w:tcW w:w="1143" w:type="pct"/>
            <w:vAlign w:val="center"/>
          </w:tcPr>
          <w:p w14:paraId="481FE6F2" w14:textId="60B51D64" w:rsidR="006C3092" w:rsidRPr="00F76A09" w:rsidRDefault="00812976" w:rsidP="00336862">
            <w:pPr>
              <w:tabs>
                <w:tab w:val="left" w:pos="2352"/>
              </w:tabs>
              <w:adjustRightInd w:val="0"/>
              <w:snapToGrid w:val="0"/>
              <w:spacing w:line="240" w:lineRule="atLeast"/>
              <w:jc w:val="center"/>
              <w:rPr>
                <w:rFonts w:ascii="Times New Roman" w:eastAsia="標楷體" w:hAnsi="Times New Roman"/>
                <w:color w:val="000000"/>
                <w:sz w:val="28"/>
                <w:szCs w:val="28"/>
              </w:rPr>
            </w:pPr>
            <w:r>
              <w:rPr>
                <w:rFonts w:ascii="Times New Roman" w:eastAsia="標楷體" w:hAnsi="標楷體" w:hint="eastAsia"/>
                <w:color w:val="000000"/>
                <w:sz w:val="28"/>
                <w:szCs w:val="28"/>
              </w:rPr>
              <w:t>半倒</w:t>
            </w:r>
          </w:p>
        </w:tc>
        <w:tc>
          <w:tcPr>
            <w:tcW w:w="899" w:type="pct"/>
            <w:vAlign w:val="center"/>
          </w:tcPr>
          <w:p w14:paraId="0AEBA05E" w14:textId="1D68FE1D" w:rsidR="006C3092" w:rsidRPr="00F76A09" w:rsidRDefault="00812976" w:rsidP="00336862">
            <w:pPr>
              <w:tabs>
                <w:tab w:val="left" w:pos="2352"/>
              </w:tabs>
              <w:adjustRightInd w:val="0"/>
              <w:snapToGrid w:val="0"/>
              <w:spacing w:line="240" w:lineRule="atLeast"/>
              <w:jc w:val="center"/>
              <w:rPr>
                <w:rFonts w:ascii="Times New Roman" w:eastAsia="標楷體" w:hAnsi="Times New Roman"/>
                <w:color w:val="000000"/>
                <w:sz w:val="28"/>
                <w:szCs w:val="28"/>
              </w:rPr>
            </w:pPr>
            <w:r>
              <w:rPr>
                <w:rFonts w:ascii="Times New Roman" w:eastAsia="標楷體" w:hAnsi="標楷體" w:hint="eastAsia"/>
                <w:color w:val="000000"/>
                <w:sz w:val="28"/>
                <w:szCs w:val="28"/>
              </w:rPr>
              <w:t>需搬遷人數</w:t>
            </w:r>
          </w:p>
        </w:tc>
        <w:tc>
          <w:tcPr>
            <w:tcW w:w="893" w:type="pct"/>
            <w:vAlign w:val="center"/>
          </w:tcPr>
          <w:p w14:paraId="0C73F072" w14:textId="33D25437" w:rsidR="006C3092" w:rsidRPr="00F76A09" w:rsidRDefault="00812976" w:rsidP="00336862">
            <w:pPr>
              <w:tabs>
                <w:tab w:val="left" w:pos="2352"/>
              </w:tabs>
              <w:adjustRightInd w:val="0"/>
              <w:snapToGrid w:val="0"/>
              <w:spacing w:line="240" w:lineRule="atLeast"/>
              <w:jc w:val="center"/>
              <w:rPr>
                <w:rFonts w:ascii="Times New Roman" w:eastAsia="標楷體" w:hAnsi="Times New Roman"/>
                <w:color w:val="000000"/>
                <w:sz w:val="28"/>
                <w:szCs w:val="28"/>
              </w:rPr>
            </w:pPr>
            <w:r>
              <w:rPr>
                <w:rFonts w:ascii="Times New Roman" w:eastAsia="標楷體" w:hAnsi="標楷體" w:hint="eastAsia"/>
                <w:color w:val="000000"/>
                <w:sz w:val="28"/>
                <w:szCs w:val="28"/>
              </w:rPr>
              <w:t>臨時避難人數</w:t>
            </w:r>
          </w:p>
        </w:tc>
      </w:tr>
      <w:tr w:rsidR="006C3092" w:rsidRPr="00F76A09" w14:paraId="431D2F89" w14:textId="77777777" w:rsidTr="006C3092">
        <w:trPr>
          <w:trHeight w:val="1093"/>
        </w:trPr>
        <w:tc>
          <w:tcPr>
            <w:tcW w:w="1077" w:type="pct"/>
            <w:vAlign w:val="center"/>
          </w:tcPr>
          <w:p w14:paraId="51B9BF8C" w14:textId="77777777" w:rsidR="006C3092" w:rsidRPr="00F76A09" w:rsidRDefault="003922AE" w:rsidP="00336862">
            <w:pPr>
              <w:tabs>
                <w:tab w:val="left" w:pos="2352"/>
              </w:tabs>
              <w:adjustRightInd w:val="0"/>
              <w:snapToGrid w:val="0"/>
              <w:spacing w:line="240" w:lineRule="atLeast"/>
              <w:jc w:val="center"/>
              <w:rPr>
                <w:rFonts w:ascii="Times New Roman" w:eastAsia="標楷體" w:hAnsi="Times New Roman"/>
                <w:color w:val="000000"/>
                <w:sz w:val="28"/>
                <w:szCs w:val="28"/>
              </w:rPr>
            </w:pPr>
            <w:r w:rsidRPr="003922AE">
              <w:rPr>
                <w:rFonts w:ascii="Times New Roman" w:eastAsia="標楷體" w:hAnsi="標楷體" w:hint="eastAsia"/>
                <w:color w:val="000000"/>
                <w:sz w:val="28"/>
                <w:szCs w:val="28"/>
              </w:rPr>
              <w:t>後甲里斷層</w:t>
            </w:r>
            <w:r w:rsidR="006C3092" w:rsidRPr="00F76A09">
              <w:rPr>
                <w:rFonts w:ascii="Times New Roman" w:eastAsia="標楷體" w:hAnsi="標楷體"/>
                <w:color w:val="000000"/>
                <w:sz w:val="28"/>
                <w:szCs w:val="28"/>
              </w:rPr>
              <w:t>地震事件</w:t>
            </w:r>
          </w:p>
        </w:tc>
        <w:tc>
          <w:tcPr>
            <w:tcW w:w="988" w:type="pct"/>
            <w:vAlign w:val="center"/>
          </w:tcPr>
          <w:p w14:paraId="5DF64E2D" w14:textId="6214524D" w:rsidR="006C3092" w:rsidRPr="003E6426" w:rsidRDefault="00812976" w:rsidP="00C34F7D">
            <w:pPr>
              <w:jc w:val="center"/>
              <w:rPr>
                <w:rFonts w:ascii="Times New Roman" w:eastAsia="標楷體" w:hAnsi="Times New Roman" w:cs="新細明體"/>
              </w:rPr>
            </w:pPr>
            <w:r>
              <w:rPr>
                <w:rFonts w:ascii="Times New Roman" w:eastAsia="標楷體" w:hAnsi="Times New Roman" w:hint="eastAsia"/>
              </w:rPr>
              <w:t>4</w:t>
            </w:r>
          </w:p>
        </w:tc>
        <w:tc>
          <w:tcPr>
            <w:tcW w:w="1143" w:type="pct"/>
            <w:vAlign w:val="center"/>
          </w:tcPr>
          <w:p w14:paraId="4D21F8E7" w14:textId="7FA38023" w:rsidR="006C3092" w:rsidRPr="003E6426" w:rsidRDefault="00812976" w:rsidP="00C34F7D">
            <w:pPr>
              <w:jc w:val="center"/>
              <w:rPr>
                <w:rFonts w:ascii="Times New Roman" w:eastAsia="標楷體" w:hAnsi="Times New Roman" w:cs="新細明體"/>
              </w:rPr>
            </w:pPr>
            <w:r>
              <w:rPr>
                <w:rFonts w:ascii="Times New Roman" w:eastAsia="標楷體" w:hAnsi="Times New Roman" w:hint="eastAsia"/>
              </w:rPr>
              <w:t>51</w:t>
            </w:r>
          </w:p>
        </w:tc>
        <w:tc>
          <w:tcPr>
            <w:tcW w:w="899" w:type="pct"/>
            <w:vAlign w:val="center"/>
          </w:tcPr>
          <w:p w14:paraId="2B56869E" w14:textId="372E1B8C" w:rsidR="006C3092" w:rsidRPr="003E6426" w:rsidRDefault="00812976" w:rsidP="00C34F7D">
            <w:pPr>
              <w:jc w:val="center"/>
              <w:rPr>
                <w:rFonts w:ascii="Times New Roman" w:eastAsia="標楷體" w:hAnsi="Times New Roman" w:cs="新細明體"/>
              </w:rPr>
            </w:pPr>
            <w:r>
              <w:rPr>
                <w:rFonts w:ascii="Times New Roman" w:eastAsia="標楷體" w:hAnsi="Times New Roman" w:hint="eastAsia"/>
              </w:rPr>
              <w:t>2</w:t>
            </w:r>
          </w:p>
        </w:tc>
        <w:tc>
          <w:tcPr>
            <w:tcW w:w="893" w:type="pct"/>
            <w:vAlign w:val="center"/>
          </w:tcPr>
          <w:p w14:paraId="317726ED" w14:textId="7ED512A5" w:rsidR="006C3092" w:rsidRPr="003E6426" w:rsidRDefault="00812976" w:rsidP="00C34F7D">
            <w:pPr>
              <w:jc w:val="center"/>
              <w:rPr>
                <w:rFonts w:ascii="Times New Roman" w:eastAsia="標楷體" w:hAnsi="Times New Roman" w:cs="新細明體"/>
              </w:rPr>
            </w:pPr>
            <w:r>
              <w:rPr>
                <w:rFonts w:ascii="Times New Roman" w:eastAsia="標楷體" w:hAnsi="Times New Roman" w:hint="eastAsia"/>
              </w:rPr>
              <w:t>1</w:t>
            </w:r>
          </w:p>
        </w:tc>
      </w:tr>
    </w:tbl>
    <w:p w14:paraId="51B561A7" w14:textId="77777777" w:rsidR="00CD235F" w:rsidRPr="0004477A" w:rsidRDefault="00CD235F" w:rsidP="00B043ED">
      <w:pPr>
        <w:pStyle w:val="00"/>
        <w:tabs>
          <w:tab w:val="left" w:pos="2352"/>
        </w:tabs>
        <w:rPr>
          <w:kern w:val="0"/>
        </w:rPr>
      </w:pPr>
    </w:p>
    <w:p w14:paraId="36701710" w14:textId="102B5F0E" w:rsidR="006C3092" w:rsidRPr="0004477A" w:rsidRDefault="00812976" w:rsidP="006C3092">
      <w:pPr>
        <w:pStyle w:val="afffffffff1"/>
        <w:rPr>
          <w:rFonts w:ascii="Times New Roman" w:hAnsi="Times New Roman"/>
        </w:rPr>
      </w:pPr>
      <w:bookmarkStart w:id="265" w:name="_Toc436837399"/>
      <w:r w:rsidRPr="0004477A">
        <w:rPr>
          <w:rFonts w:ascii="Times New Roman" w:hAnsi="Times New Roman"/>
          <w:noProof/>
        </w:rPr>
        <w:drawing>
          <wp:inline distT="0" distB="0" distL="0" distR="0" wp14:anchorId="6AEA6716" wp14:editId="5F9A29D3">
            <wp:extent cx="5124450" cy="3543300"/>
            <wp:effectExtent l="0" t="0" r="0" b="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圖片 36"/>
                    <pic:cNvPicPr/>
                  </pic:nvPicPr>
                  <pic:blipFill>
                    <a:blip r:embed="rId81">
                      <a:extLst>
                        <a:ext uri="{28A0092B-C50C-407E-A947-70E740481C1C}">
                          <a14:useLocalDpi xmlns:a14="http://schemas.microsoft.com/office/drawing/2010/main" val="0"/>
                        </a:ext>
                      </a:extLst>
                    </a:blip>
                    <a:stretch>
                      <a:fillRect/>
                    </a:stretch>
                  </pic:blipFill>
                  <pic:spPr>
                    <a:xfrm>
                      <a:off x="0" y="0"/>
                      <a:ext cx="5124450" cy="3543300"/>
                    </a:xfrm>
                    <a:prstGeom prst="rect">
                      <a:avLst/>
                    </a:prstGeom>
                  </pic:spPr>
                </pic:pic>
              </a:graphicData>
            </a:graphic>
          </wp:inline>
        </w:drawing>
      </w:r>
    </w:p>
    <w:p w14:paraId="0531A106" w14:textId="2EBB934E" w:rsidR="00B66064" w:rsidRPr="0004477A" w:rsidRDefault="006C3092" w:rsidP="00BB7126">
      <w:pPr>
        <w:pStyle w:val="-"/>
        <w:tabs>
          <w:tab w:val="left" w:pos="2352"/>
        </w:tabs>
        <w:rPr>
          <w:color w:val="auto"/>
        </w:rPr>
      </w:pPr>
      <w:r w:rsidRPr="0004477A">
        <w:rPr>
          <w:rFonts w:hint="eastAsia"/>
          <w:color w:val="auto"/>
        </w:rPr>
        <w:t>圖</w:t>
      </w:r>
      <w:r w:rsidR="00E54A9C" w:rsidRPr="0004477A">
        <w:rPr>
          <w:rFonts w:hint="eastAsia"/>
          <w:color w:val="auto"/>
        </w:rPr>
        <w:t>5</w:t>
      </w:r>
      <w:r w:rsidRPr="0004477A">
        <w:rPr>
          <w:rFonts w:hint="eastAsia"/>
          <w:color w:val="auto"/>
        </w:rPr>
        <w:t>-1-</w:t>
      </w:r>
      <w:bookmarkEnd w:id="265"/>
      <w:r w:rsidR="00E54A9C" w:rsidRPr="0004477A">
        <w:rPr>
          <w:rFonts w:hint="eastAsia"/>
          <w:color w:val="auto"/>
        </w:rPr>
        <w:t>6</w:t>
      </w:r>
      <w:r w:rsidR="00B66064" w:rsidRPr="0004477A">
        <w:rPr>
          <w:rFonts w:hint="eastAsia"/>
          <w:color w:val="auto"/>
        </w:rPr>
        <w:t>後甲里斷層地震</w:t>
      </w:r>
      <w:r w:rsidR="00BB7126" w:rsidRPr="0004477A">
        <w:rPr>
          <w:rFonts w:hint="eastAsia"/>
          <w:color w:val="auto"/>
        </w:rPr>
        <w:t>事</w:t>
      </w:r>
      <w:r w:rsidR="00BB7126" w:rsidRPr="0004477A">
        <w:rPr>
          <w:color w:val="auto"/>
        </w:rPr>
        <w:t>件</w:t>
      </w:r>
      <w:proofErr w:type="gramStart"/>
      <w:r w:rsidR="00BB7126" w:rsidRPr="0004477A">
        <w:rPr>
          <w:color w:val="auto"/>
        </w:rPr>
        <w:t>臺</w:t>
      </w:r>
      <w:proofErr w:type="gramEnd"/>
      <w:r w:rsidR="00BB7126" w:rsidRPr="0004477A">
        <w:rPr>
          <w:color w:val="auto"/>
        </w:rPr>
        <w:t>南市各區日間時段重傷與死亡人數</w:t>
      </w:r>
    </w:p>
    <w:p w14:paraId="5BFB1F59" w14:textId="598A2A81" w:rsidR="00044349" w:rsidRPr="0004477A" w:rsidRDefault="00044349" w:rsidP="00B66064">
      <w:pPr>
        <w:pStyle w:val="afffffffff1"/>
        <w:rPr>
          <w:rFonts w:ascii="Times New Roman" w:hAnsi="Times New Roman"/>
        </w:rPr>
      </w:pPr>
      <w:r w:rsidRPr="0004477A">
        <w:rPr>
          <w:rFonts w:hint="eastAsia"/>
        </w:rPr>
        <w:t>資料來源:</w:t>
      </w:r>
      <w:r w:rsidRPr="0004477A">
        <w:t xml:space="preserve"> </w:t>
      </w:r>
      <w:proofErr w:type="gramStart"/>
      <w:r w:rsidR="00812976" w:rsidRPr="0004477A">
        <w:rPr>
          <w:rFonts w:ascii="Times New Roman" w:hAnsi="Times New Roman" w:hint="eastAsia"/>
        </w:rPr>
        <w:t>110</w:t>
      </w:r>
      <w:proofErr w:type="gramEnd"/>
      <w:r w:rsidRPr="0004477A">
        <w:t>年度</w:t>
      </w:r>
      <w:proofErr w:type="gramStart"/>
      <w:r w:rsidRPr="0004477A">
        <w:t>臺</w:t>
      </w:r>
      <w:proofErr w:type="gramEnd"/>
      <w:r w:rsidRPr="0004477A">
        <w:t>南市地區災害防救計畫</w:t>
      </w:r>
    </w:p>
    <w:p w14:paraId="4BEE6DB3" w14:textId="77777777" w:rsidR="006C3092" w:rsidRPr="00044349" w:rsidRDefault="006C3092" w:rsidP="006C3092">
      <w:pPr>
        <w:pStyle w:val="afffffffff1"/>
        <w:rPr>
          <w:rFonts w:ascii="Times New Roman" w:hAnsi="Times New Roman"/>
        </w:rPr>
      </w:pPr>
    </w:p>
    <w:p w14:paraId="14F35A1A" w14:textId="77777777" w:rsidR="00E54A9C" w:rsidRPr="00E54A9C" w:rsidRDefault="00E54A9C" w:rsidP="00E54A9C">
      <w:pPr>
        <w:pStyle w:val="afffff3"/>
        <w:spacing w:before="240" w:after="120"/>
        <w:rPr>
          <w:kern w:val="0"/>
        </w:rPr>
      </w:pPr>
      <w:bookmarkStart w:id="266" w:name="_Toc77839278"/>
      <w:r>
        <w:rPr>
          <w:rFonts w:hint="eastAsia"/>
          <w:kern w:val="0"/>
        </w:rPr>
        <w:t>三、</w:t>
      </w:r>
      <w:r w:rsidRPr="00E54A9C">
        <w:rPr>
          <w:rFonts w:hint="eastAsia"/>
          <w:kern w:val="0"/>
        </w:rPr>
        <w:t>地震災害潛勢分析</w:t>
      </w:r>
      <w:bookmarkEnd w:id="266"/>
    </w:p>
    <w:p w14:paraId="56D44467" w14:textId="2F2B2E08" w:rsidR="00E54A9C" w:rsidRPr="00340B38" w:rsidRDefault="00E54A9C" w:rsidP="00E54A9C">
      <w:pPr>
        <w:pStyle w:val="andy20"/>
        <w:spacing w:after="120"/>
        <w:ind w:firstLine="560"/>
        <w:rPr>
          <w:color w:val="FF0000"/>
          <w:kern w:val="0"/>
        </w:rPr>
      </w:pPr>
      <w:r>
        <w:rPr>
          <w:rFonts w:hint="eastAsia"/>
        </w:rPr>
        <w:t>由上述災害</w:t>
      </w:r>
      <w:proofErr w:type="gramStart"/>
      <w:r>
        <w:rPr>
          <w:rFonts w:hint="eastAsia"/>
        </w:rPr>
        <w:t>潛勢與規模</w:t>
      </w:r>
      <w:proofErr w:type="gramEnd"/>
      <w:r>
        <w:rPr>
          <w:rFonts w:hint="eastAsia"/>
        </w:rPr>
        <w:t>設定中顯示</w:t>
      </w:r>
      <w:r w:rsidRPr="001B0859">
        <w:rPr>
          <w:rFonts w:hint="eastAsia"/>
        </w:rPr>
        <w:t>新化斷層地震事件、左鎮斷層地震事件及後甲里斷層地震事件影響新化區之地震潛勢頗為嚴重</w:t>
      </w:r>
      <w:r>
        <w:rPr>
          <w:rFonts w:hint="eastAsia"/>
        </w:rPr>
        <w:t>，後續</w:t>
      </w:r>
      <w:r w:rsidRPr="00F76A09">
        <w:rPr>
          <w:rFonts w:hint="eastAsia"/>
        </w:rPr>
        <w:t>利用</w:t>
      </w:r>
      <w:r w:rsidRPr="00F76A09">
        <w:t>詳細</w:t>
      </w:r>
      <w:proofErr w:type="gramStart"/>
      <w:r w:rsidRPr="00F76A09">
        <w:t>評估該潛勢</w:t>
      </w:r>
      <w:proofErr w:type="gramEnd"/>
      <w:r w:rsidRPr="00F76A09">
        <w:t>所造成之災損與危險度的分級，以</w:t>
      </w:r>
      <w:r w:rsidRPr="00F76A09">
        <w:rPr>
          <w:rFonts w:hint="eastAsia"/>
        </w:rPr>
        <w:t>作</w:t>
      </w:r>
      <w:r w:rsidRPr="00F76A09">
        <w:t>為各行政區進行防救災計畫之審慎因應</w:t>
      </w:r>
      <w:r>
        <w:t>。</w:t>
      </w:r>
      <w:r>
        <w:rPr>
          <w:rFonts w:hint="eastAsia"/>
        </w:rPr>
        <w:t>因此根據新化斷層地震事件</w:t>
      </w:r>
      <w:r w:rsidRPr="00D116E3">
        <w:rPr>
          <w:rFonts w:ascii="Times New Roman" w:hAnsi="Times New Roman"/>
        </w:rPr>
        <w:t>(</w:t>
      </w:r>
      <w:r w:rsidRPr="00D116E3">
        <w:rPr>
          <w:rFonts w:ascii="Times New Roman"/>
        </w:rPr>
        <w:t>如下圖</w:t>
      </w:r>
      <w:r w:rsidR="00D116E3" w:rsidRPr="00D116E3">
        <w:rPr>
          <w:rFonts w:ascii="Times New Roman" w:hAnsi="Times New Roman"/>
        </w:rPr>
        <w:t>5-1-7</w:t>
      </w:r>
      <w:r w:rsidRPr="00D116E3">
        <w:rPr>
          <w:rFonts w:ascii="Times New Roman" w:hAnsi="Times New Roman"/>
        </w:rPr>
        <w:t>)</w:t>
      </w:r>
      <w:r w:rsidRPr="00D116E3">
        <w:rPr>
          <w:rFonts w:ascii="Times New Roman"/>
        </w:rPr>
        <w:t>及</w:t>
      </w:r>
      <w:r w:rsidR="00D116E3" w:rsidRPr="00D116E3">
        <w:rPr>
          <w:rFonts w:ascii="Times New Roman"/>
        </w:rPr>
        <w:t>左鎮</w:t>
      </w:r>
      <w:r w:rsidRPr="00D116E3">
        <w:rPr>
          <w:rFonts w:ascii="Times New Roman"/>
        </w:rPr>
        <w:t>斷層</w:t>
      </w:r>
      <w:r w:rsidR="00D116E3">
        <w:rPr>
          <w:rFonts w:ascii="Times New Roman"/>
        </w:rPr>
        <w:t>、後甲里</w:t>
      </w:r>
      <w:r w:rsidRPr="00D116E3">
        <w:rPr>
          <w:rFonts w:ascii="Times New Roman"/>
        </w:rPr>
        <w:t>地震事件</w:t>
      </w:r>
      <w:r w:rsidRPr="00D116E3">
        <w:rPr>
          <w:rFonts w:ascii="Times New Roman" w:hAnsi="Times New Roman"/>
        </w:rPr>
        <w:t>(</w:t>
      </w:r>
      <w:r w:rsidRPr="00D116E3">
        <w:rPr>
          <w:rFonts w:ascii="Times New Roman"/>
        </w:rPr>
        <w:t>如下圖</w:t>
      </w:r>
      <w:r w:rsidR="00D116E3" w:rsidRPr="00D116E3">
        <w:rPr>
          <w:rFonts w:ascii="Times New Roman" w:hAnsi="Times New Roman"/>
        </w:rPr>
        <w:t>5-1-8</w:t>
      </w:r>
      <w:r w:rsidR="00D116E3">
        <w:rPr>
          <w:rFonts w:ascii="Times New Roman" w:hAnsi="Times New Roman" w:hint="eastAsia"/>
        </w:rPr>
        <w:t>、</w:t>
      </w:r>
      <w:r w:rsidR="00D116E3">
        <w:rPr>
          <w:rFonts w:ascii="Times New Roman" w:hAnsi="Times New Roman" w:hint="eastAsia"/>
        </w:rPr>
        <w:t>9</w:t>
      </w:r>
      <w:r w:rsidRPr="00D116E3">
        <w:rPr>
          <w:rFonts w:ascii="Times New Roman" w:hAnsi="Times New Roman"/>
        </w:rPr>
        <w:t>)</w:t>
      </w:r>
      <w:r>
        <w:rPr>
          <w:rFonts w:hint="eastAsia"/>
        </w:rPr>
        <w:t>之地震危險度分析結果(考量人員傷亡及建物損失兩大類型)</w:t>
      </w:r>
      <w:r w:rsidRPr="0061654E">
        <w:rPr>
          <w:rFonts w:hint="eastAsia"/>
        </w:rPr>
        <w:t>顯示</w:t>
      </w:r>
      <w:r>
        <w:rPr>
          <w:rFonts w:hint="eastAsia"/>
          <w:kern w:val="0"/>
        </w:rPr>
        <w:t>太平里、唪口里、東榮里與</w:t>
      </w:r>
      <w:r w:rsidR="00D116E3" w:rsidRPr="00184600">
        <w:rPr>
          <w:rFonts w:eastAsia="新細明體-ExtB" w:cs="新細明體-ExtB" w:hint="eastAsia"/>
          <w:szCs w:val="28"/>
        </w:rPr>
        <w:t>𦰡</w:t>
      </w:r>
      <w:r w:rsidRPr="0061654E">
        <w:rPr>
          <w:rFonts w:hint="eastAsia"/>
          <w:kern w:val="0"/>
        </w:rPr>
        <w:t>拔里為</w:t>
      </w:r>
      <w:r w:rsidRPr="0061654E">
        <w:rPr>
          <w:rFonts w:hint="eastAsia"/>
        </w:rPr>
        <w:t>新化</w:t>
      </w:r>
      <w:r w:rsidRPr="0061654E">
        <w:rPr>
          <w:rFonts w:hint="eastAsia"/>
          <w:kern w:val="0"/>
        </w:rPr>
        <w:t>斷層地震事件下</w:t>
      </w:r>
      <w:r w:rsidR="00E04D9A" w:rsidRPr="0004477A">
        <w:rPr>
          <w:rFonts w:hint="eastAsia"/>
          <w:color w:val="auto"/>
          <w:kern w:val="0"/>
        </w:rPr>
        <w:t>左鎮斷層</w:t>
      </w:r>
      <w:r w:rsidR="00340B38" w:rsidRPr="0004477A">
        <w:rPr>
          <w:rFonts w:hint="eastAsia"/>
          <w:color w:val="auto"/>
          <w:kern w:val="0"/>
        </w:rPr>
        <w:t>事件中，高危險度里別為羊林、礁坑、大坑</w:t>
      </w:r>
      <w:r w:rsidR="00340B38" w:rsidRPr="0004477A">
        <w:rPr>
          <w:rFonts w:hint="eastAsia"/>
          <w:color w:val="auto"/>
          <w:kern w:val="0"/>
        </w:rPr>
        <w:lastRenderedPageBreak/>
        <w:t>及</w:t>
      </w:r>
      <w:r w:rsidR="00340B38" w:rsidRPr="0004477A">
        <w:rPr>
          <w:rFonts w:eastAsia="新細明體-ExtB" w:cs="新細明體-ExtB" w:hint="eastAsia"/>
          <w:color w:val="auto"/>
          <w:szCs w:val="28"/>
        </w:rPr>
        <w:t>𦰡</w:t>
      </w:r>
      <w:r w:rsidR="00340B38" w:rsidRPr="0004477A">
        <w:rPr>
          <w:rFonts w:hint="eastAsia"/>
          <w:color w:val="auto"/>
          <w:kern w:val="0"/>
        </w:rPr>
        <w:t>拔里；而後甲里斷層事件則以</w:t>
      </w:r>
      <w:r w:rsidR="00340B38" w:rsidRPr="0004477A">
        <w:rPr>
          <w:rFonts w:cs="Arial Unicode MS" w:hint="eastAsia"/>
          <w:color w:val="auto"/>
          <w:szCs w:val="28"/>
        </w:rPr>
        <w:t>崙頂里、全興里、協興里與豐榮里最為嚴重。</w:t>
      </w:r>
    </w:p>
    <w:p w14:paraId="2850FCA9" w14:textId="77777777" w:rsidR="00E54A9C" w:rsidRPr="00340B38" w:rsidRDefault="00E54A9C" w:rsidP="00E54A9C">
      <w:pPr>
        <w:pStyle w:val="andy20"/>
        <w:spacing w:after="120"/>
        <w:ind w:firstLine="560"/>
        <w:rPr>
          <w:kern w:val="0"/>
        </w:rPr>
      </w:pPr>
    </w:p>
    <w:p w14:paraId="45F99FAF" w14:textId="77777777" w:rsidR="00E54A9C" w:rsidRPr="00D116E3" w:rsidRDefault="00E54A9C" w:rsidP="00D116E3">
      <w:pPr>
        <w:pStyle w:val="-"/>
        <w:tabs>
          <w:tab w:val="left" w:pos="2352"/>
        </w:tabs>
        <w:rPr>
          <w:color w:val="auto"/>
        </w:rPr>
      </w:pPr>
      <w:bookmarkStart w:id="267" w:name="_Toc23253045"/>
      <w:r w:rsidRPr="00D116E3">
        <w:rPr>
          <w:rFonts w:hint="eastAsia"/>
          <w:color w:val="auto"/>
        </w:rPr>
        <w:t>表</w:t>
      </w:r>
      <w:r w:rsidRPr="00D116E3">
        <w:rPr>
          <w:rFonts w:hint="eastAsia"/>
          <w:color w:val="auto"/>
        </w:rPr>
        <w:t>5-1-9</w:t>
      </w:r>
      <w:r w:rsidRPr="00D116E3">
        <w:rPr>
          <w:rFonts w:hint="eastAsia"/>
          <w:color w:val="auto"/>
        </w:rPr>
        <w:t>新化區地震災害高危險潛</w:t>
      </w:r>
      <w:proofErr w:type="gramStart"/>
      <w:r w:rsidRPr="00D116E3">
        <w:rPr>
          <w:rFonts w:hint="eastAsia"/>
          <w:color w:val="auto"/>
        </w:rPr>
        <w:t>勢里別表</w:t>
      </w:r>
      <w:bookmarkEnd w:id="267"/>
      <w:proofErr w:type="gramEnd"/>
    </w:p>
    <w:tbl>
      <w:tblPr>
        <w:tblStyle w:val="1-3"/>
        <w:tblpPr w:leftFromText="180" w:rightFromText="180" w:vertAnchor="text" w:tblpY="1"/>
        <w:tblW w:w="5048" w:type="pct"/>
        <w:tblLook w:val="04A0" w:firstRow="1" w:lastRow="0" w:firstColumn="1" w:lastColumn="0" w:noHBand="0" w:noVBand="1"/>
      </w:tblPr>
      <w:tblGrid>
        <w:gridCol w:w="3267"/>
        <w:gridCol w:w="5870"/>
      </w:tblGrid>
      <w:tr w:rsidR="00E54A9C" w:rsidRPr="00FA40DE" w14:paraId="6491E4A0" w14:textId="77777777" w:rsidTr="00BA50ED">
        <w:trPr>
          <w:cnfStyle w:val="100000000000" w:firstRow="1" w:lastRow="0"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788" w:type="pct"/>
          </w:tcPr>
          <w:p w14:paraId="146FD092" w14:textId="77777777" w:rsidR="00E54A9C" w:rsidRPr="00106967" w:rsidRDefault="00E54A9C" w:rsidP="00BA50ED">
            <w:pPr>
              <w:widowControl/>
              <w:jc w:val="center"/>
              <w:rPr>
                <w:rFonts w:ascii="標楷體" w:eastAsia="標楷體" w:hAnsi="標楷體"/>
                <w:b w:val="0"/>
                <w:bCs w:val="0"/>
                <w:color w:val="000000"/>
                <w:kern w:val="0"/>
                <w:sz w:val="28"/>
                <w:szCs w:val="28"/>
              </w:rPr>
            </w:pPr>
            <w:r w:rsidRPr="00106967">
              <w:rPr>
                <w:rFonts w:ascii="標楷體" w:eastAsia="標楷體" w:hAnsi="標楷體"/>
                <w:b w:val="0"/>
                <w:bCs w:val="0"/>
                <w:color w:val="000000"/>
                <w:kern w:val="0"/>
                <w:sz w:val="28"/>
                <w:szCs w:val="28"/>
              </w:rPr>
              <w:br w:type="page"/>
            </w:r>
            <w:r w:rsidRPr="00106967">
              <w:rPr>
                <w:rFonts w:ascii="標楷體" w:eastAsia="標楷體" w:hAnsi="標楷體" w:hint="eastAsia"/>
                <w:b w:val="0"/>
                <w:bCs w:val="0"/>
                <w:color w:val="000000"/>
                <w:kern w:val="0"/>
                <w:sz w:val="28"/>
                <w:szCs w:val="28"/>
              </w:rPr>
              <w:t>類別</w:t>
            </w:r>
          </w:p>
        </w:tc>
        <w:tc>
          <w:tcPr>
            <w:tcW w:w="3212" w:type="pct"/>
          </w:tcPr>
          <w:p w14:paraId="20A13C45" w14:textId="77777777" w:rsidR="00E54A9C" w:rsidRPr="00106967" w:rsidRDefault="00E54A9C" w:rsidP="00BA50ED">
            <w:pPr>
              <w:widowControl/>
              <w:jc w:val="center"/>
              <w:cnfStyle w:val="100000000000" w:firstRow="1" w:lastRow="0" w:firstColumn="0" w:lastColumn="0" w:oddVBand="0" w:evenVBand="0" w:oddHBand="0" w:evenHBand="0" w:firstRowFirstColumn="0" w:firstRowLastColumn="0" w:lastRowFirstColumn="0" w:lastRowLastColumn="0"/>
              <w:rPr>
                <w:rFonts w:ascii="標楷體" w:eastAsia="標楷體" w:hAnsi="標楷體"/>
                <w:b w:val="0"/>
                <w:bCs w:val="0"/>
                <w:color w:val="000000"/>
                <w:kern w:val="0"/>
                <w:sz w:val="28"/>
                <w:szCs w:val="28"/>
              </w:rPr>
            </w:pPr>
            <w:r w:rsidRPr="00106967">
              <w:rPr>
                <w:rFonts w:ascii="標楷體" w:eastAsia="標楷體" w:hAnsi="標楷體" w:hint="eastAsia"/>
                <w:b w:val="0"/>
                <w:bCs w:val="0"/>
                <w:color w:val="000000"/>
                <w:kern w:val="0"/>
                <w:sz w:val="28"/>
                <w:szCs w:val="28"/>
              </w:rPr>
              <w:t>高</w:t>
            </w:r>
            <w:proofErr w:type="gramStart"/>
            <w:r w:rsidRPr="00106967">
              <w:rPr>
                <w:rFonts w:ascii="標楷體" w:eastAsia="標楷體" w:hAnsi="標楷體" w:hint="eastAsia"/>
                <w:b w:val="0"/>
                <w:bCs w:val="0"/>
                <w:color w:val="000000"/>
                <w:kern w:val="0"/>
                <w:sz w:val="28"/>
                <w:szCs w:val="28"/>
              </w:rPr>
              <w:t>危險里別</w:t>
            </w:r>
            <w:proofErr w:type="gramEnd"/>
          </w:p>
        </w:tc>
      </w:tr>
      <w:tr w:rsidR="00E54A9C" w:rsidRPr="00FA40DE" w14:paraId="013EEA70" w14:textId="77777777" w:rsidTr="00BA50ED">
        <w:trPr>
          <w:cnfStyle w:val="000000100000" w:firstRow="0" w:lastRow="0" w:firstColumn="0" w:lastColumn="0" w:oddVBand="0" w:evenVBand="0" w:oddHBand="1" w:evenHBand="0" w:firstRowFirstColumn="0" w:firstRowLastColumn="0" w:lastRowFirstColumn="0" w:lastRowLastColumn="0"/>
          <w:trHeight w:val="671"/>
        </w:trPr>
        <w:tc>
          <w:tcPr>
            <w:cnfStyle w:val="001000000000" w:firstRow="0" w:lastRow="0" w:firstColumn="1" w:lastColumn="0" w:oddVBand="0" w:evenVBand="0" w:oddHBand="0" w:evenHBand="0" w:firstRowFirstColumn="0" w:firstRowLastColumn="0" w:lastRowFirstColumn="0" w:lastRowLastColumn="0"/>
            <w:tcW w:w="1788" w:type="pct"/>
          </w:tcPr>
          <w:p w14:paraId="4BFCCBDB" w14:textId="77777777" w:rsidR="00E54A9C" w:rsidRPr="00106967" w:rsidRDefault="00E54A9C" w:rsidP="00BA50ED">
            <w:pPr>
              <w:widowControl/>
              <w:jc w:val="both"/>
              <w:rPr>
                <w:rFonts w:ascii="標楷體" w:eastAsia="標楷體" w:hAnsi="標楷體"/>
                <w:b w:val="0"/>
                <w:bCs w:val="0"/>
                <w:color w:val="000000"/>
                <w:kern w:val="0"/>
                <w:sz w:val="28"/>
                <w:szCs w:val="28"/>
              </w:rPr>
            </w:pPr>
            <w:r w:rsidRPr="00106967">
              <w:rPr>
                <w:rFonts w:ascii="標楷體" w:eastAsia="標楷體" w:hAnsi="標楷體" w:hint="eastAsia"/>
                <w:b w:val="0"/>
                <w:bCs w:val="0"/>
                <w:color w:val="000000"/>
                <w:sz w:val="28"/>
                <w:szCs w:val="28"/>
              </w:rPr>
              <w:t>新化</w:t>
            </w:r>
            <w:r w:rsidRPr="00106967">
              <w:rPr>
                <w:rFonts w:ascii="標楷體" w:eastAsia="標楷體" w:hAnsi="標楷體" w:hint="eastAsia"/>
                <w:b w:val="0"/>
                <w:bCs w:val="0"/>
                <w:kern w:val="0"/>
                <w:sz w:val="28"/>
                <w:szCs w:val="28"/>
              </w:rPr>
              <w:t>斷層地震事件</w:t>
            </w:r>
          </w:p>
        </w:tc>
        <w:tc>
          <w:tcPr>
            <w:tcW w:w="3212" w:type="pct"/>
          </w:tcPr>
          <w:p w14:paraId="3C256275" w14:textId="77777777" w:rsidR="00E54A9C" w:rsidRPr="00106967" w:rsidRDefault="00E54A9C" w:rsidP="00BA50ED">
            <w:pPr>
              <w:widowControl/>
              <w:jc w:val="both"/>
              <w:cnfStyle w:val="000000100000" w:firstRow="0" w:lastRow="0" w:firstColumn="0" w:lastColumn="0" w:oddVBand="0" w:evenVBand="0" w:oddHBand="1" w:evenHBand="0" w:firstRowFirstColumn="0" w:firstRowLastColumn="0" w:lastRowFirstColumn="0" w:lastRowLastColumn="0"/>
              <w:rPr>
                <w:rFonts w:ascii="標楷體" w:eastAsia="標楷體" w:hAnsi="標楷體"/>
                <w:color w:val="000000"/>
                <w:kern w:val="0"/>
                <w:sz w:val="28"/>
                <w:szCs w:val="28"/>
              </w:rPr>
            </w:pPr>
            <w:r>
              <w:rPr>
                <w:rFonts w:ascii="標楷體" w:eastAsia="標楷體" w:hAnsi="標楷體" w:hint="eastAsia"/>
                <w:kern w:val="0"/>
                <w:sz w:val="28"/>
                <w:szCs w:val="28"/>
              </w:rPr>
              <w:t>北勢里、</w:t>
            </w:r>
            <w:r w:rsidRPr="00184600">
              <w:rPr>
                <w:rFonts w:ascii="標楷體" w:eastAsia="新細明體-ExtB" w:hAnsi="標楷體" w:cs="新細明體-ExtB" w:hint="eastAsia"/>
                <w:sz w:val="28"/>
                <w:szCs w:val="28"/>
              </w:rPr>
              <w:t>𦰡</w:t>
            </w:r>
            <w:r w:rsidRPr="00184600">
              <w:rPr>
                <w:rFonts w:ascii="標楷體" w:eastAsia="標楷體" w:hAnsi="標楷體" w:hint="eastAsia"/>
                <w:kern w:val="0"/>
                <w:sz w:val="28"/>
                <w:szCs w:val="28"/>
              </w:rPr>
              <w:t>拔</w:t>
            </w:r>
            <w:r w:rsidRPr="00106967">
              <w:rPr>
                <w:rFonts w:ascii="標楷體" w:eastAsia="標楷體" w:hAnsi="標楷體" w:hint="eastAsia"/>
                <w:kern w:val="0"/>
                <w:sz w:val="28"/>
                <w:szCs w:val="28"/>
              </w:rPr>
              <w:t>里</w:t>
            </w:r>
            <w:r>
              <w:rPr>
                <w:rFonts w:ascii="標楷體" w:eastAsia="標楷體" w:hAnsi="標楷體" w:hint="eastAsia"/>
                <w:kern w:val="0"/>
                <w:sz w:val="28"/>
                <w:szCs w:val="28"/>
              </w:rPr>
              <w:t>、唪口里與太平里</w:t>
            </w:r>
          </w:p>
        </w:tc>
      </w:tr>
      <w:tr w:rsidR="00E54A9C" w:rsidRPr="00FA40DE" w14:paraId="19D61453" w14:textId="77777777" w:rsidTr="00BA50ED">
        <w:trPr>
          <w:cnfStyle w:val="000000010000" w:firstRow="0" w:lastRow="0" w:firstColumn="0" w:lastColumn="0" w:oddVBand="0" w:evenVBand="0" w:oddHBand="0" w:evenHBand="1" w:firstRowFirstColumn="0" w:firstRowLastColumn="0" w:lastRowFirstColumn="0" w:lastRowLastColumn="0"/>
          <w:trHeight w:val="671"/>
        </w:trPr>
        <w:tc>
          <w:tcPr>
            <w:cnfStyle w:val="001000000000" w:firstRow="0" w:lastRow="0" w:firstColumn="1" w:lastColumn="0" w:oddVBand="0" w:evenVBand="0" w:oddHBand="0" w:evenHBand="0" w:firstRowFirstColumn="0" w:firstRowLastColumn="0" w:lastRowFirstColumn="0" w:lastRowLastColumn="0"/>
            <w:tcW w:w="1788" w:type="pct"/>
          </w:tcPr>
          <w:p w14:paraId="65B48C8C" w14:textId="77777777" w:rsidR="00E54A9C" w:rsidRPr="00106967" w:rsidRDefault="00E54A9C" w:rsidP="00BA50ED">
            <w:pPr>
              <w:widowControl/>
              <w:jc w:val="both"/>
              <w:rPr>
                <w:rFonts w:ascii="標楷體" w:eastAsia="標楷體" w:hAnsi="標楷體"/>
                <w:b w:val="0"/>
                <w:bCs w:val="0"/>
                <w:color w:val="000000"/>
                <w:kern w:val="0"/>
                <w:sz w:val="28"/>
                <w:szCs w:val="28"/>
              </w:rPr>
            </w:pPr>
            <w:r>
              <w:rPr>
                <w:rFonts w:ascii="標楷體" w:eastAsia="標楷體" w:hAnsi="標楷體" w:hint="eastAsia"/>
                <w:b w:val="0"/>
                <w:bCs w:val="0"/>
                <w:kern w:val="0"/>
                <w:sz w:val="28"/>
                <w:szCs w:val="28"/>
              </w:rPr>
              <w:t>左鎮</w:t>
            </w:r>
            <w:r w:rsidRPr="00106967">
              <w:rPr>
                <w:rFonts w:ascii="標楷體" w:eastAsia="標楷體" w:hAnsi="標楷體" w:hint="eastAsia"/>
                <w:b w:val="0"/>
                <w:bCs w:val="0"/>
                <w:kern w:val="0"/>
                <w:sz w:val="28"/>
                <w:szCs w:val="28"/>
              </w:rPr>
              <w:t>斷層地震事件</w:t>
            </w:r>
          </w:p>
        </w:tc>
        <w:tc>
          <w:tcPr>
            <w:tcW w:w="3212" w:type="pct"/>
          </w:tcPr>
          <w:p w14:paraId="5A80CA19" w14:textId="77777777" w:rsidR="00E54A9C" w:rsidRPr="0004477A" w:rsidRDefault="00E54A9C" w:rsidP="00BA50ED">
            <w:pPr>
              <w:widowControl/>
              <w:jc w:val="both"/>
              <w:cnfStyle w:val="000000010000" w:firstRow="0" w:lastRow="0" w:firstColumn="0" w:lastColumn="0" w:oddVBand="0" w:evenVBand="0" w:oddHBand="0" w:evenHBand="1" w:firstRowFirstColumn="0" w:firstRowLastColumn="0" w:lastRowFirstColumn="0" w:lastRowLastColumn="0"/>
              <w:rPr>
                <w:rFonts w:ascii="標楷體" w:eastAsia="標楷體" w:hAnsi="標楷體"/>
                <w:kern w:val="0"/>
                <w:sz w:val="28"/>
                <w:szCs w:val="28"/>
              </w:rPr>
            </w:pPr>
            <w:r w:rsidRPr="0004477A">
              <w:rPr>
                <w:rFonts w:ascii="標楷體" w:eastAsia="標楷體" w:hAnsi="標楷體" w:cs="Arial Unicode MS" w:hint="eastAsia"/>
                <w:sz w:val="28"/>
                <w:szCs w:val="28"/>
              </w:rPr>
              <w:t>羊林</w:t>
            </w:r>
            <w:r w:rsidRPr="0004477A">
              <w:rPr>
                <w:rFonts w:ascii="標楷體" w:eastAsia="標楷體" w:hAnsi="標楷體" w:hint="eastAsia"/>
                <w:sz w:val="28"/>
                <w:szCs w:val="28"/>
              </w:rPr>
              <w:t>里</w:t>
            </w:r>
            <w:r w:rsidRPr="0004477A">
              <w:rPr>
                <w:rFonts w:ascii="標楷體" w:eastAsia="標楷體" w:hAnsi="標楷體" w:hint="eastAsia"/>
                <w:kern w:val="0"/>
                <w:sz w:val="28"/>
                <w:szCs w:val="28"/>
              </w:rPr>
              <w:t>、礁坑</w:t>
            </w:r>
            <w:r w:rsidRPr="0004477A">
              <w:rPr>
                <w:rFonts w:ascii="標楷體" w:eastAsia="標楷體" w:hAnsi="標楷體" w:hint="eastAsia"/>
                <w:sz w:val="28"/>
                <w:szCs w:val="28"/>
              </w:rPr>
              <w:t>里</w:t>
            </w:r>
            <w:r w:rsidRPr="0004477A">
              <w:rPr>
                <w:rFonts w:ascii="標楷體" w:eastAsia="標楷體" w:hAnsi="標楷體" w:hint="eastAsia"/>
                <w:kern w:val="0"/>
                <w:sz w:val="28"/>
                <w:szCs w:val="28"/>
              </w:rPr>
              <w:t>、</w:t>
            </w:r>
            <w:r w:rsidRPr="0004477A">
              <w:rPr>
                <w:rFonts w:ascii="標楷體" w:eastAsia="標楷體" w:hAnsi="標楷體" w:hint="eastAsia"/>
                <w:sz w:val="28"/>
                <w:szCs w:val="28"/>
              </w:rPr>
              <w:t>大坑里</w:t>
            </w:r>
            <w:r w:rsidRPr="0004477A">
              <w:rPr>
                <w:rFonts w:ascii="標楷體" w:eastAsia="標楷體" w:hAnsi="標楷體" w:hint="eastAsia"/>
                <w:kern w:val="0"/>
                <w:sz w:val="28"/>
                <w:szCs w:val="28"/>
              </w:rPr>
              <w:t>與</w:t>
            </w:r>
            <w:r w:rsidRPr="0004477A">
              <w:rPr>
                <w:rFonts w:ascii="標楷體" w:eastAsia="新細明體-ExtB" w:hAnsi="標楷體" w:cs="新細明體-ExtB" w:hint="eastAsia"/>
                <w:sz w:val="28"/>
                <w:szCs w:val="28"/>
              </w:rPr>
              <w:t>𦰡</w:t>
            </w:r>
            <w:r w:rsidRPr="0004477A">
              <w:rPr>
                <w:rFonts w:ascii="標楷體" w:eastAsia="標楷體" w:hAnsi="標楷體" w:hint="eastAsia"/>
                <w:sz w:val="28"/>
                <w:szCs w:val="28"/>
              </w:rPr>
              <w:t>拔里</w:t>
            </w:r>
          </w:p>
        </w:tc>
      </w:tr>
      <w:tr w:rsidR="00E54A9C" w:rsidRPr="00FA40DE" w14:paraId="41F5B6F3" w14:textId="77777777" w:rsidTr="00BA50ED">
        <w:trPr>
          <w:cnfStyle w:val="000000100000" w:firstRow="0" w:lastRow="0" w:firstColumn="0" w:lastColumn="0" w:oddVBand="0" w:evenVBand="0" w:oddHBand="1" w:evenHBand="0" w:firstRowFirstColumn="0" w:firstRowLastColumn="0" w:lastRowFirstColumn="0" w:lastRowLastColumn="0"/>
          <w:trHeight w:val="671"/>
        </w:trPr>
        <w:tc>
          <w:tcPr>
            <w:cnfStyle w:val="001000000000" w:firstRow="0" w:lastRow="0" w:firstColumn="1" w:lastColumn="0" w:oddVBand="0" w:evenVBand="0" w:oddHBand="0" w:evenHBand="0" w:firstRowFirstColumn="0" w:firstRowLastColumn="0" w:lastRowFirstColumn="0" w:lastRowLastColumn="0"/>
            <w:tcW w:w="1788" w:type="pct"/>
          </w:tcPr>
          <w:p w14:paraId="44D67591" w14:textId="77777777" w:rsidR="00E54A9C" w:rsidRDefault="00EC2C09" w:rsidP="00BA50ED">
            <w:pPr>
              <w:widowControl/>
              <w:jc w:val="both"/>
              <w:rPr>
                <w:rFonts w:ascii="標楷體" w:eastAsia="標楷體" w:hAnsi="標楷體"/>
                <w:b w:val="0"/>
                <w:bCs w:val="0"/>
                <w:kern w:val="0"/>
                <w:sz w:val="28"/>
                <w:szCs w:val="28"/>
              </w:rPr>
            </w:pPr>
            <w:r>
              <w:rPr>
                <w:rFonts w:ascii="標楷體" w:eastAsia="標楷體" w:hAnsi="標楷體" w:hint="eastAsia"/>
                <w:b w:val="0"/>
                <w:bCs w:val="0"/>
                <w:kern w:val="0"/>
                <w:sz w:val="28"/>
                <w:szCs w:val="28"/>
              </w:rPr>
              <w:t>後甲</w:t>
            </w:r>
            <w:r w:rsidR="00E54A9C">
              <w:rPr>
                <w:rFonts w:ascii="標楷體" w:eastAsia="標楷體" w:hAnsi="標楷體" w:hint="eastAsia"/>
                <w:b w:val="0"/>
                <w:bCs w:val="0"/>
                <w:kern w:val="0"/>
                <w:sz w:val="28"/>
                <w:szCs w:val="28"/>
              </w:rPr>
              <w:t>里斷層地震事件</w:t>
            </w:r>
          </w:p>
        </w:tc>
        <w:tc>
          <w:tcPr>
            <w:tcW w:w="3212" w:type="pct"/>
          </w:tcPr>
          <w:p w14:paraId="7269051A" w14:textId="31291DB8" w:rsidR="00E54A9C" w:rsidRPr="0004477A" w:rsidRDefault="00E54A9C" w:rsidP="00BA50ED">
            <w:pPr>
              <w:widowControl/>
              <w:jc w:val="both"/>
              <w:cnfStyle w:val="000000100000" w:firstRow="0" w:lastRow="0" w:firstColumn="0" w:lastColumn="0" w:oddVBand="0" w:evenVBand="0" w:oddHBand="1" w:evenHBand="0" w:firstRowFirstColumn="0" w:firstRowLastColumn="0" w:lastRowFirstColumn="0" w:lastRowLastColumn="0"/>
              <w:rPr>
                <w:rFonts w:ascii="標楷體" w:eastAsia="標楷體" w:hAnsi="標楷體" w:cs="Arial Unicode MS"/>
                <w:sz w:val="28"/>
                <w:szCs w:val="28"/>
              </w:rPr>
            </w:pPr>
            <w:r w:rsidRPr="0004477A">
              <w:rPr>
                <w:rFonts w:ascii="標楷體" w:eastAsia="標楷體" w:hAnsi="標楷體" w:cs="Arial Unicode MS" w:hint="eastAsia"/>
                <w:sz w:val="28"/>
                <w:szCs w:val="28"/>
              </w:rPr>
              <w:t>崙頂里、全興里、</w:t>
            </w:r>
            <w:r w:rsidR="00340B38" w:rsidRPr="0004477A">
              <w:rPr>
                <w:rFonts w:ascii="標楷體" w:eastAsia="標楷體" w:hAnsi="標楷體" w:cs="Arial Unicode MS" w:hint="eastAsia"/>
                <w:sz w:val="28"/>
                <w:szCs w:val="28"/>
              </w:rPr>
              <w:t>協興</w:t>
            </w:r>
            <w:r w:rsidRPr="0004477A">
              <w:rPr>
                <w:rFonts w:ascii="標楷體" w:eastAsia="標楷體" w:hAnsi="標楷體" w:cs="Arial Unicode MS" w:hint="eastAsia"/>
                <w:sz w:val="28"/>
                <w:szCs w:val="28"/>
              </w:rPr>
              <w:t>里與</w:t>
            </w:r>
            <w:r w:rsidR="00340B38" w:rsidRPr="0004477A">
              <w:rPr>
                <w:rFonts w:ascii="標楷體" w:eastAsia="標楷體" w:hAnsi="標楷體" w:cs="Arial Unicode MS" w:hint="eastAsia"/>
                <w:sz w:val="28"/>
                <w:szCs w:val="28"/>
              </w:rPr>
              <w:t>豐榮</w:t>
            </w:r>
            <w:r w:rsidRPr="0004477A">
              <w:rPr>
                <w:rFonts w:ascii="標楷體" w:eastAsia="標楷體" w:hAnsi="標楷體" w:cs="Arial Unicode MS" w:hint="eastAsia"/>
                <w:sz w:val="28"/>
                <w:szCs w:val="28"/>
              </w:rPr>
              <w:t>里</w:t>
            </w:r>
          </w:p>
        </w:tc>
      </w:tr>
    </w:tbl>
    <w:p w14:paraId="0A784F8A" w14:textId="77777777" w:rsidR="00E54A9C" w:rsidRDefault="00E54A9C" w:rsidP="00E54A9C">
      <w:pPr>
        <w:widowControl/>
        <w:rPr>
          <w:rFonts w:ascii="標楷體" w:eastAsia="標楷體" w:hAnsi="標楷體"/>
          <w:color w:val="000000"/>
          <w:kern w:val="0"/>
          <w:sz w:val="28"/>
        </w:rPr>
      </w:pPr>
    </w:p>
    <w:p w14:paraId="44900AA5" w14:textId="77777777" w:rsidR="00E54A9C" w:rsidRDefault="00E54A9C" w:rsidP="00E54A9C">
      <w:pPr>
        <w:widowControl/>
        <w:rPr>
          <w:rFonts w:ascii="標楷體" w:eastAsia="標楷體" w:hAnsi="標楷體"/>
          <w:color w:val="000000"/>
          <w:kern w:val="0"/>
          <w:sz w:val="28"/>
        </w:rPr>
      </w:pPr>
      <w:r>
        <w:rPr>
          <w:rFonts w:ascii="標楷體" w:eastAsia="標楷體" w:hAnsi="標楷體"/>
          <w:color w:val="000000"/>
          <w:kern w:val="0"/>
          <w:sz w:val="28"/>
        </w:rPr>
        <w:br w:type="page"/>
      </w:r>
    </w:p>
    <w:p w14:paraId="64F5278B" w14:textId="2AC92F03" w:rsidR="00E54A9C" w:rsidRDefault="00E04D9A" w:rsidP="00E54A9C">
      <w:pPr>
        <w:widowControl/>
        <w:ind w:firstLineChars="118" w:firstLine="283"/>
        <w:rPr>
          <w:noProof/>
          <w:color w:val="000000"/>
        </w:rPr>
      </w:pPr>
      <w:r>
        <w:rPr>
          <w:noProof/>
          <w:color w:val="000000"/>
        </w:rPr>
        <w:lastRenderedPageBreak/>
        <w:drawing>
          <wp:inline distT="0" distB="0" distL="0" distR="0" wp14:anchorId="031D6268" wp14:editId="38435D44">
            <wp:extent cx="5143500" cy="3619500"/>
            <wp:effectExtent l="0" t="0" r="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6"/>
                    <pic:cNvPicPr/>
                  </pic:nvPicPr>
                  <pic:blipFill>
                    <a:blip r:embed="rId82">
                      <a:extLst>
                        <a:ext uri="{28A0092B-C50C-407E-A947-70E740481C1C}">
                          <a14:useLocalDpi xmlns:a14="http://schemas.microsoft.com/office/drawing/2010/main" val="0"/>
                        </a:ext>
                      </a:extLst>
                    </a:blip>
                    <a:stretch>
                      <a:fillRect/>
                    </a:stretch>
                  </pic:blipFill>
                  <pic:spPr>
                    <a:xfrm>
                      <a:off x="0" y="0"/>
                      <a:ext cx="5143500" cy="3619500"/>
                    </a:xfrm>
                    <a:prstGeom prst="rect">
                      <a:avLst/>
                    </a:prstGeom>
                  </pic:spPr>
                </pic:pic>
              </a:graphicData>
            </a:graphic>
          </wp:inline>
        </w:drawing>
      </w:r>
    </w:p>
    <w:p w14:paraId="2BFAE3E7" w14:textId="76DFA8F4" w:rsidR="00E54A9C" w:rsidRPr="0004477A" w:rsidRDefault="00E54A9C" w:rsidP="00EB5550">
      <w:pPr>
        <w:pStyle w:val="-"/>
        <w:tabs>
          <w:tab w:val="left" w:pos="2352"/>
        </w:tabs>
        <w:rPr>
          <w:color w:val="auto"/>
        </w:rPr>
      </w:pPr>
      <w:r w:rsidRPr="0004477A">
        <w:rPr>
          <w:rFonts w:hint="eastAsia"/>
          <w:color w:val="auto"/>
        </w:rPr>
        <w:t>圖</w:t>
      </w:r>
      <w:r w:rsidRPr="0004477A">
        <w:rPr>
          <w:rFonts w:hint="eastAsia"/>
          <w:color w:val="auto"/>
        </w:rPr>
        <w:t>5-1-7</w:t>
      </w:r>
      <w:r w:rsidR="00E04D9A" w:rsidRPr="0004477A">
        <w:rPr>
          <w:color w:val="auto"/>
        </w:rPr>
        <w:t>新化斷層地震最大地表加速度</w:t>
      </w:r>
      <w:r w:rsidR="00E04D9A" w:rsidRPr="0004477A">
        <w:rPr>
          <w:color w:val="auto"/>
        </w:rPr>
        <w:t>(PGA)</w:t>
      </w:r>
      <w:r w:rsidR="00E04D9A" w:rsidRPr="0004477A">
        <w:rPr>
          <w:color w:val="auto"/>
        </w:rPr>
        <w:t>分佈圖</w:t>
      </w:r>
    </w:p>
    <w:p w14:paraId="5305D7AE" w14:textId="3035C6DC" w:rsidR="00E54A9C" w:rsidRPr="00E04D9A" w:rsidRDefault="00E54A9C" w:rsidP="00E54A9C">
      <w:pPr>
        <w:pStyle w:val="-"/>
        <w:tabs>
          <w:tab w:val="left" w:pos="2352"/>
        </w:tabs>
        <w:rPr>
          <w:color w:val="FF0000"/>
        </w:rPr>
      </w:pPr>
      <w:r w:rsidRPr="0004477A">
        <w:rPr>
          <w:rFonts w:hint="eastAsia"/>
          <w:color w:val="auto"/>
          <w:sz w:val="24"/>
          <w:szCs w:val="24"/>
        </w:rPr>
        <w:t>資料來源</w:t>
      </w:r>
      <w:r w:rsidRPr="0004477A">
        <w:rPr>
          <w:rFonts w:hint="eastAsia"/>
          <w:color w:val="auto"/>
          <w:sz w:val="24"/>
          <w:szCs w:val="24"/>
        </w:rPr>
        <w:t>:</w:t>
      </w:r>
      <w:r w:rsidRPr="0004477A">
        <w:rPr>
          <w:color w:val="auto"/>
          <w:sz w:val="24"/>
          <w:szCs w:val="24"/>
        </w:rPr>
        <w:t xml:space="preserve"> </w:t>
      </w:r>
      <w:proofErr w:type="gramStart"/>
      <w:r w:rsidR="00E04D9A" w:rsidRPr="0004477A">
        <w:rPr>
          <w:rFonts w:hint="eastAsia"/>
          <w:color w:val="auto"/>
          <w:sz w:val="24"/>
          <w:szCs w:val="24"/>
        </w:rPr>
        <w:t>110</w:t>
      </w:r>
      <w:proofErr w:type="gramEnd"/>
      <w:r w:rsidRPr="0004477A">
        <w:rPr>
          <w:color w:val="auto"/>
          <w:sz w:val="24"/>
          <w:szCs w:val="24"/>
        </w:rPr>
        <w:t>年度</w:t>
      </w:r>
      <w:proofErr w:type="gramStart"/>
      <w:r w:rsidRPr="0004477A">
        <w:rPr>
          <w:color w:val="auto"/>
          <w:sz w:val="24"/>
          <w:szCs w:val="24"/>
        </w:rPr>
        <w:t>臺</w:t>
      </w:r>
      <w:proofErr w:type="gramEnd"/>
      <w:r w:rsidRPr="0004477A">
        <w:rPr>
          <w:color w:val="auto"/>
          <w:sz w:val="24"/>
          <w:szCs w:val="24"/>
        </w:rPr>
        <w:t>南市地區災害防救計畫</w:t>
      </w:r>
    </w:p>
    <w:p w14:paraId="223001FC" w14:textId="77777777" w:rsidR="00E54A9C" w:rsidRPr="00854538" w:rsidRDefault="00E54A9C" w:rsidP="00E54A9C">
      <w:pPr>
        <w:pStyle w:val="andy0"/>
        <w:rPr>
          <w:color w:val="FF0000"/>
        </w:rPr>
      </w:pPr>
    </w:p>
    <w:p w14:paraId="26C8D6DF" w14:textId="706EA200" w:rsidR="00E54A9C" w:rsidRDefault="00E04D9A" w:rsidP="00E54A9C">
      <w:pPr>
        <w:pStyle w:val="andy30"/>
        <w:tabs>
          <w:tab w:val="left" w:pos="284"/>
        </w:tabs>
        <w:ind w:leftChars="-1" w:left="-2" w:firstLineChars="102" w:firstLine="286"/>
        <w:rPr>
          <w:noProof/>
          <w:color w:val="000000"/>
        </w:rPr>
      </w:pPr>
      <w:r>
        <w:rPr>
          <w:noProof/>
          <w:color w:val="000000"/>
        </w:rPr>
        <w:drawing>
          <wp:inline distT="0" distB="0" distL="0" distR="0" wp14:anchorId="5F49C226" wp14:editId="0B5DDCD6">
            <wp:extent cx="5143500" cy="3581400"/>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圖片 19"/>
                    <pic:cNvPicPr/>
                  </pic:nvPicPr>
                  <pic:blipFill>
                    <a:blip r:embed="rId83">
                      <a:extLst>
                        <a:ext uri="{28A0092B-C50C-407E-A947-70E740481C1C}">
                          <a14:useLocalDpi xmlns:a14="http://schemas.microsoft.com/office/drawing/2010/main" val="0"/>
                        </a:ext>
                      </a:extLst>
                    </a:blip>
                    <a:stretch>
                      <a:fillRect/>
                    </a:stretch>
                  </pic:blipFill>
                  <pic:spPr>
                    <a:xfrm>
                      <a:off x="0" y="0"/>
                      <a:ext cx="5143500" cy="3581400"/>
                    </a:xfrm>
                    <a:prstGeom prst="rect">
                      <a:avLst/>
                    </a:prstGeom>
                  </pic:spPr>
                </pic:pic>
              </a:graphicData>
            </a:graphic>
          </wp:inline>
        </w:drawing>
      </w:r>
    </w:p>
    <w:p w14:paraId="041F2B8F" w14:textId="77777777" w:rsidR="00E04D9A" w:rsidRPr="0004477A" w:rsidRDefault="00E54A9C" w:rsidP="00E04D9A">
      <w:pPr>
        <w:pStyle w:val="-"/>
        <w:tabs>
          <w:tab w:val="left" w:pos="2352"/>
        </w:tabs>
        <w:rPr>
          <w:color w:val="auto"/>
        </w:rPr>
      </w:pPr>
      <w:r w:rsidRPr="0004477A">
        <w:rPr>
          <w:rFonts w:hint="eastAsia"/>
          <w:color w:val="auto"/>
        </w:rPr>
        <w:t>圖</w:t>
      </w:r>
      <w:r w:rsidRPr="0004477A">
        <w:rPr>
          <w:rFonts w:hint="eastAsia"/>
          <w:color w:val="auto"/>
        </w:rPr>
        <w:t>5-1-8</w:t>
      </w:r>
      <w:r w:rsidRPr="0004477A">
        <w:rPr>
          <w:rFonts w:hint="eastAsia"/>
          <w:color w:val="auto"/>
        </w:rPr>
        <w:t>左鎮斷層</w:t>
      </w:r>
      <w:r w:rsidR="00E04D9A" w:rsidRPr="0004477A">
        <w:rPr>
          <w:color w:val="auto"/>
        </w:rPr>
        <w:t>地震最大地表加速度</w:t>
      </w:r>
      <w:r w:rsidR="00E04D9A" w:rsidRPr="0004477A">
        <w:rPr>
          <w:color w:val="auto"/>
        </w:rPr>
        <w:t>(PGA)</w:t>
      </w:r>
      <w:r w:rsidR="00E04D9A" w:rsidRPr="0004477A">
        <w:rPr>
          <w:color w:val="auto"/>
        </w:rPr>
        <w:t>分佈圖</w:t>
      </w:r>
    </w:p>
    <w:p w14:paraId="3AF92B6E" w14:textId="67422424" w:rsidR="00E54A9C" w:rsidRPr="0004477A" w:rsidRDefault="00E54A9C" w:rsidP="00E54A9C">
      <w:pPr>
        <w:pStyle w:val="-"/>
        <w:tabs>
          <w:tab w:val="left" w:pos="2352"/>
        </w:tabs>
        <w:rPr>
          <w:color w:val="auto"/>
        </w:rPr>
      </w:pPr>
      <w:r w:rsidRPr="0004477A">
        <w:rPr>
          <w:rFonts w:hint="eastAsia"/>
          <w:color w:val="auto"/>
          <w:sz w:val="24"/>
          <w:szCs w:val="24"/>
        </w:rPr>
        <w:t>資料來源</w:t>
      </w:r>
      <w:r w:rsidRPr="0004477A">
        <w:rPr>
          <w:rFonts w:hint="eastAsia"/>
          <w:color w:val="auto"/>
          <w:sz w:val="24"/>
          <w:szCs w:val="24"/>
        </w:rPr>
        <w:t>:</w:t>
      </w:r>
      <w:r w:rsidRPr="0004477A">
        <w:rPr>
          <w:color w:val="auto"/>
          <w:sz w:val="24"/>
          <w:szCs w:val="24"/>
        </w:rPr>
        <w:t xml:space="preserve"> </w:t>
      </w:r>
      <w:proofErr w:type="gramStart"/>
      <w:r w:rsidRPr="0004477A">
        <w:rPr>
          <w:color w:val="auto"/>
          <w:sz w:val="24"/>
          <w:szCs w:val="24"/>
        </w:rPr>
        <w:t>1</w:t>
      </w:r>
      <w:r w:rsidR="00E04D9A" w:rsidRPr="0004477A">
        <w:rPr>
          <w:rFonts w:hint="eastAsia"/>
          <w:color w:val="auto"/>
          <w:sz w:val="24"/>
          <w:szCs w:val="24"/>
        </w:rPr>
        <w:t>10</w:t>
      </w:r>
      <w:proofErr w:type="gramEnd"/>
      <w:r w:rsidRPr="0004477A">
        <w:rPr>
          <w:color w:val="auto"/>
          <w:sz w:val="24"/>
          <w:szCs w:val="24"/>
        </w:rPr>
        <w:t>年度</w:t>
      </w:r>
      <w:proofErr w:type="gramStart"/>
      <w:r w:rsidRPr="0004477A">
        <w:rPr>
          <w:color w:val="auto"/>
          <w:sz w:val="24"/>
          <w:szCs w:val="24"/>
        </w:rPr>
        <w:t>臺</w:t>
      </w:r>
      <w:proofErr w:type="gramEnd"/>
      <w:r w:rsidRPr="0004477A">
        <w:rPr>
          <w:color w:val="auto"/>
          <w:sz w:val="24"/>
          <w:szCs w:val="24"/>
        </w:rPr>
        <w:t>南市地區災害防救計畫</w:t>
      </w:r>
    </w:p>
    <w:p w14:paraId="0403F76E" w14:textId="77777777" w:rsidR="00E54A9C" w:rsidRPr="0004477A" w:rsidRDefault="00E54A9C" w:rsidP="00E54A9C">
      <w:pPr>
        <w:pStyle w:val="andy0"/>
      </w:pPr>
      <w:r w:rsidRPr="0004477A">
        <w:br w:type="page"/>
      </w:r>
    </w:p>
    <w:p w14:paraId="2737E09F" w14:textId="251DC025" w:rsidR="00E54A9C" w:rsidRDefault="00E04D9A" w:rsidP="00E54A9C">
      <w:pPr>
        <w:pStyle w:val="andy0"/>
      </w:pPr>
      <w:r>
        <w:rPr>
          <w:noProof/>
        </w:rPr>
        <w:lastRenderedPageBreak/>
        <w:drawing>
          <wp:anchor distT="0" distB="0" distL="114300" distR="114300" simplePos="0" relativeHeight="251666944" behindDoc="1" locked="0" layoutInCell="1" allowOverlap="1" wp14:anchorId="288AFEBE" wp14:editId="2AEDBD22">
            <wp:simplePos x="0" y="0"/>
            <wp:positionH relativeFrom="column">
              <wp:posOffset>299720</wp:posOffset>
            </wp:positionH>
            <wp:positionV relativeFrom="paragraph">
              <wp:posOffset>-100330</wp:posOffset>
            </wp:positionV>
            <wp:extent cx="5133975" cy="3648075"/>
            <wp:effectExtent l="0" t="0" r="0" b="0"/>
            <wp:wrapNone/>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圖片 25"/>
                    <pic:cNvPicPr/>
                  </pic:nvPicPr>
                  <pic:blipFill>
                    <a:blip r:embed="rId84">
                      <a:extLst>
                        <a:ext uri="{28A0092B-C50C-407E-A947-70E740481C1C}">
                          <a14:useLocalDpi xmlns:a14="http://schemas.microsoft.com/office/drawing/2010/main" val="0"/>
                        </a:ext>
                      </a:extLst>
                    </a:blip>
                    <a:stretch>
                      <a:fillRect/>
                    </a:stretch>
                  </pic:blipFill>
                  <pic:spPr>
                    <a:xfrm>
                      <a:off x="0" y="0"/>
                      <a:ext cx="5133975" cy="3648075"/>
                    </a:xfrm>
                    <a:prstGeom prst="rect">
                      <a:avLst/>
                    </a:prstGeom>
                  </pic:spPr>
                </pic:pic>
              </a:graphicData>
            </a:graphic>
            <wp14:sizeRelH relativeFrom="page">
              <wp14:pctWidth>0</wp14:pctWidth>
            </wp14:sizeRelH>
            <wp14:sizeRelV relativeFrom="page">
              <wp14:pctHeight>0</wp14:pctHeight>
            </wp14:sizeRelV>
          </wp:anchor>
        </w:drawing>
      </w:r>
    </w:p>
    <w:p w14:paraId="25B10D4E" w14:textId="040DEBDA" w:rsidR="00E54A9C" w:rsidRDefault="00E54A9C" w:rsidP="00E54A9C">
      <w:pPr>
        <w:pStyle w:val="andy0"/>
      </w:pPr>
    </w:p>
    <w:p w14:paraId="14581F23" w14:textId="77777777" w:rsidR="00E54A9C" w:rsidRDefault="00E54A9C" w:rsidP="00E54A9C">
      <w:pPr>
        <w:pStyle w:val="andy0"/>
      </w:pPr>
    </w:p>
    <w:p w14:paraId="13AF453A" w14:textId="77777777" w:rsidR="00E54A9C" w:rsidRDefault="00E54A9C" w:rsidP="00E54A9C">
      <w:pPr>
        <w:pStyle w:val="andy0"/>
      </w:pPr>
    </w:p>
    <w:p w14:paraId="45FF8ECC" w14:textId="77777777" w:rsidR="00E54A9C" w:rsidRDefault="00E54A9C" w:rsidP="00E54A9C">
      <w:pPr>
        <w:pStyle w:val="andy0"/>
      </w:pPr>
    </w:p>
    <w:p w14:paraId="781601F2" w14:textId="77777777" w:rsidR="00E54A9C" w:rsidRDefault="00E54A9C" w:rsidP="00E54A9C">
      <w:pPr>
        <w:pStyle w:val="andy0"/>
      </w:pPr>
    </w:p>
    <w:p w14:paraId="7F5598F2" w14:textId="77777777" w:rsidR="00E54A9C" w:rsidRDefault="00E54A9C" w:rsidP="00E54A9C">
      <w:pPr>
        <w:pStyle w:val="andy0"/>
      </w:pPr>
    </w:p>
    <w:p w14:paraId="11D97BD2" w14:textId="77777777" w:rsidR="00E54A9C" w:rsidRDefault="00E54A9C" w:rsidP="00E54A9C">
      <w:pPr>
        <w:pStyle w:val="andy0"/>
      </w:pPr>
    </w:p>
    <w:p w14:paraId="5F6FDD29" w14:textId="77777777" w:rsidR="00E54A9C" w:rsidRDefault="00E54A9C" w:rsidP="00E54A9C">
      <w:pPr>
        <w:pStyle w:val="andy0"/>
      </w:pPr>
    </w:p>
    <w:p w14:paraId="61845EBC" w14:textId="77777777" w:rsidR="00E54A9C" w:rsidRDefault="00E54A9C" w:rsidP="00E54A9C">
      <w:pPr>
        <w:pStyle w:val="andy0"/>
        <w:rPr>
          <w:color w:val="FF0000"/>
        </w:rPr>
      </w:pPr>
    </w:p>
    <w:p w14:paraId="2E334144" w14:textId="77777777" w:rsidR="00E54A9C" w:rsidRDefault="00E54A9C" w:rsidP="00E54A9C">
      <w:pPr>
        <w:pStyle w:val="andy0"/>
        <w:rPr>
          <w:color w:val="FF0000"/>
        </w:rPr>
      </w:pPr>
    </w:p>
    <w:p w14:paraId="7F5BA7EA" w14:textId="77777777" w:rsidR="00E54A9C" w:rsidRDefault="00E54A9C" w:rsidP="00E54A9C">
      <w:pPr>
        <w:pStyle w:val="andy0"/>
        <w:rPr>
          <w:color w:val="FF0000"/>
        </w:rPr>
      </w:pPr>
    </w:p>
    <w:p w14:paraId="7A45B085" w14:textId="77777777" w:rsidR="00E54A9C" w:rsidRDefault="00E54A9C" w:rsidP="00E54A9C">
      <w:pPr>
        <w:pStyle w:val="andy0"/>
        <w:rPr>
          <w:color w:val="FF0000"/>
        </w:rPr>
      </w:pPr>
    </w:p>
    <w:p w14:paraId="5E91C98A" w14:textId="77777777" w:rsidR="00E54A9C" w:rsidRDefault="00E54A9C" w:rsidP="00E54A9C">
      <w:pPr>
        <w:pStyle w:val="andy0"/>
        <w:rPr>
          <w:color w:val="FF0000"/>
        </w:rPr>
      </w:pPr>
    </w:p>
    <w:p w14:paraId="19ED8A47" w14:textId="77777777" w:rsidR="00E54A9C" w:rsidRDefault="00E54A9C" w:rsidP="00E54A9C">
      <w:pPr>
        <w:pStyle w:val="andy0"/>
        <w:rPr>
          <w:color w:val="FF0000"/>
        </w:rPr>
      </w:pPr>
    </w:p>
    <w:p w14:paraId="48DE82C9" w14:textId="77777777" w:rsidR="00E54A9C" w:rsidRDefault="00E54A9C" w:rsidP="00E54A9C">
      <w:pPr>
        <w:pStyle w:val="andy0"/>
        <w:rPr>
          <w:color w:val="FF0000"/>
        </w:rPr>
      </w:pPr>
    </w:p>
    <w:p w14:paraId="1B4C2D51" w14:textId="3A288063" w:rsidR="00E54A9C" w:rsidRPr="0004477A" w:rsidRDefault="00E54A9C" w:rsidP="00E04D9A">
      <w:pPr>
        <w:pStyle w:val="-"/>
        <w:tabs>
          <w:tab w:val="left" w:pos="2352"/>
        </w:tabs>
        <w:rPr>
          <w:color w:val="auto"/>
        </w:rPr>
      </w:pPr>
      <w:r w:rsidRPr="0004477A">
        <w:rPr>
          <w:rFonts w:hint="eastAsia"/>
          <w:color w:val="auto"/>
        </w:rPr>
        <w:t>圖</w:t>
      </w:r>
      <w:r w:rsidRPr="0004477A">
        <w:rPr>
          <w:rFonts w:hint="eastAsia"/>
          <w:color w:val="auto"/>
        </w:rPr>
        <w:t>5-1-9</w:t>
      </w:r>
      <w:r w:rsidRPr="0004477A">
        <w:rPr>
          <w:rFonts w:hint="eastAsia"/>
          <w:color w:val="auto"/>
        </w:rPr>
        <w:t>後甲里斷層</w:t>
      </w:r>
      <w:proofErr w:type="gramStart"/>
      <w:r w:rsidRPr="0004477A">
        <w:rPr>
          <w:rFonts w:hint="eastAsia"/>
          <w:color w:val="auto"/>
        </w:rPr>
        <w:t>地震</w:t>
      </w:r>
      <w:r w:rsidR="00E04D9A" w:rsidRPr="0004477A">
        <w:rPr>
          <w:color w:val="auto"/>
        </w:rPr>
        <w:t>地震</w:t>
      </w:r>
      <w:proofErr w:type="gramEnd"/>
      <w:r w:rsidR="00E04D9A" w:rsidRPr="0004477A">
        <w:rPr>
          <w:color w:val="auto"/>
        </w:rPr>
        <w:t>最大地表加速度</w:t>
      </w:r>
      <w:r w:rsidR="00E04D9A" w:rsidRPr="0004477A">
        <w:rPr>
          <w:color w:val="auto"/>
        </w:rPr>
        <w:t>(PGA)</w:t>
      </w:r>
      <w:r w:rsidR="00E04D9A" w:rsidRPr="0004477A">
        <w:rPr>
          <w:color w:val="auto"/>
        </w:rPr>
        <w:t>分佈圖</w:t>
      </w:r>
    </w:p>
    <w:p w14:paraId="54733D2A" w14:textId="6834FBD7" w:rsidR="00E54A9C" w:rsidRPr="0004477A" w:rsidRDefault="00E54A9C" w:rsidP="00E54A9C">
      <w:pPr>
        <w:pStyle w:val="-"/>
        <w:tabs>
          <w:tab w:val="left" w:pos="2352"/>
        </w:tabs>
        <w:rPr>
          <w:color w:val="auto"/>
        </w:rPr>
      </w:pPr>
      <w:bookmarkStart w:id="268" w:name="_Toc23253046"/>
      <w:r w:rsidRPr="0004477A">
        <w:rPr>
          <w:rFonts w:hint="eastAsia"/>
          <w:color w:val="auto"/>
          <w:sz w:val="24"/>
          <w:szCs w:val="24"/>
        </w:rPr>
        <w:t>資料來源</w:t>
      </w:r>
      <w:r w:rsidRPr="0004477A">
        <w:rPr>
          <w:rFonts w:hint="eastAsia"/>
          <w:color w:val="auto"/>
          <w:sz w:val="24"/>
          <w:szCs w:val="24"/>
        </w:rPr>
        <w:t>:</w:t>
      </w:r>
      <w:r w:rsidRPr="0004477A">
        <w:rPr>
          <w:color w:val="auto"/>
          <w:sz w:val="24"/>
          <w:szCs w:val="24"/>
        </w:rPr>
        <w:t xml:space="preserve"> </w:t>
      </w:r>
      <w:proofErr w:type="gramStart"/>
      <w:r w:rsidR="00E04D9A" w:rsidRPr="0004477A">
        <w:rPr>
          <w:rFonts w:hint="eastAsia"/>
          <w:color w:val="auto"/>
          <w:sz w:val="24"/>
          <w:szCs w:val="24"/>
        </w:rPr>
        <w:t>110</w:t>
      </w:r>
      <w:proofErr w:type="gramEnd"/>
      <w:r w:rsidRPr="0004477A">
        <w:rPr>
          <w:color w:val="auto"/>
          <w:sz w:val="24"/>
          <w:szCs w:val="24"/>
        </w:rPr>
        <w:t>年度</w:t>
      </w:r>
      <w:proofErr w:type="gramStart"/>
      <w:r w:rsidRPr="0004477A">
        <w:rPr>
          <w:color w:val="auto"/>
          <w:sz w:val="24"/>
          <w:szCs w:val="24"/>
        </w:rPr>
        <w:t>臺</w:t>
      </w:r>
      <w:proofErr w:type="gramEnd"/>
      <w:r w:rsidRPr="0004477A">
        <w:rPr>
          <w:color w:val="auto"/>
          <w:sz w:val="24"/>
          <w:szCs w:val="24"/>
        </w:rPr>
        <w:t>南市地區災害防救計畫</w:t>
      </w:r>
    </w:p>
    <w:p w14:paraId="63FE4BB2" w14:textId="77777777" w:rsidR="00E54A9C" w:rsidRPr="0004477A" w:rsidRDefault="00E54A9C" w:rsidP="001072D0">
      <w:pPr>
        <w:pStyle w:val="-7"/>
        <w:rPr>
          <w:color w:val="auto"/>
        </w:rPr>
      </w:pPr>
    </w:p>
    <w:p w14:paraId="1CEA6E2B" w14:textId="2691BEC7" w:rsidR="00340B38" w:rsidRPr="0004477A" w:rsidRDefault="00340B38" w:rsidP="00340B38">
      <w:pPr>
        <w:pStyle w:val="-"/>
        <w:tabs>
          <w:tab w:val="left" w:pos="2352"/>
        </w:tabs>
        <w:rPr>
          <w:strike/>
          <w:color w:val="auto"/>
        </w:rPr>
      </w:pPr>
    </w:p>
    <w:p w14:paraId="2DAAEAE5" w14:textId="77777777" w:rsidR="00E54A9C" w:rsidRPr="0004477A" w:rsidRDefault="00E54A9C" w:rsidP="001072D0">
      <w:pPr>
        <w:pStyle w:val="-7"/>
        <w:rPr>
          <w:color w:val="auto"/>
        </w:rPr>
      </w:pPr>
    </w:p>
    <w:p w14:paraId="11021701" w14:textId="77777777" w:rsidR="00E54A9C" w:rsidRPr="0004477A" w:rsidRDefault="00E54A9C" w:rsidP="001072D0">
      <w:pPr>
        <w:pStyle w:val="-7"/>
        <w:rPr>
          <w:color w:val="auto"/>
        </w:rPr>
      </w:pPr>
    </w:p>
    <w:p w14:paraId="1839439A" w14:textId="77777777" w:rsidR="00E54A9C" w:rsidRPr="0004477A" w:rsidRDefault="00E54A9C" w:rsidP="001072D0">
      <w:pPr>
        <w:pStyle w:val="-7"/>
        <w:rPr>
          <w:color w:val="auto"/>
        </w:rPr>
      </w:pPr>
    </w:p>
    <w:p w14:paraId="67E3344C" w14:textId="77777777" w:rsidR="00E54A9C" w:rsidRPr="0004477A" w:rsidRDefault="00E54A9C" w:rsidP="001072D0">
      <w:pPr>
        <w:pStyle w:val="-7"/>
        <w:rPr>
          <w:color w:val="auto"/>
        </w:rPr>
      </w:pPr>
    </w:p>
    <w:p w14:paraId="125A4125" w14:textId="77777777" w:rsidR="00E54A9C" w:rsidRPr="0004477A" w:rsidRDefault="00E54A9C" w:rsidP="001072D0">
      <w:pPr>
        <w:pStyle w:val="-7"/>
        <w:rPr>
          <w:color w:val="auto"/>
        </w:rPr>
      </w:pPr>
    </w:p>
    <w:p w14:paraId="2B81F3BF" w14:textId="77777777" w:rsidR="00E54A9C" w:rsidRPr="0004477A" w:rsidRDefault="00E54A9C" w:rsidP="001072D0">
      <w:pPr>
        <w:pStyle w:val="-7"/>
        <w:rPr>
          <w:color w:val="auto"/>
        </w:rPr>
      </w:pPr>
    </w:p>
    <w:p w14:paraId="3370AEEB" w14:textId="77777777" w:rsidR="00E54A9C" w:rsidRPr="0004477A" w:rsidRDefault="00E54A9C" w:rsidP="001072D0">
      <w:pPr>
        <w:pStyle w:val="-7"/>
        <w:rPr>
          <w:color w:val="auto"/>
        </w:rPr>
      </w:pPr>
    </w:p>
    <w:p w14:paraId="04F3409F" w14:textId="77777777" w:rsidR="00E54A9C" w:rsidRPr="0004477A" w:rsidRDefault="00E54A9C" w:rsidP="001072D0">
      <w:pPr>
        <w:pStyle w:val="-7"/>
        <w:rPr>
          <w:color w:val="auto"/>
        </w:rPr>
      </w:pPr>
    </w:p>
    <w:p w14:paraId="0302BFAC" w14:textId="77777777" w:rsidR="00E54A9C" w:rsidRPr="0004477A" w:rsidRDefault="00E54A9C" w:rsidP="001072D0">
      <w:pPr>
        <w:pStyle w:val="-7"/>
        <w:rPr>
          <w:color w:val="auto"/>
        </w:rPr>
      </w:pPr>
    </w:p>
    <w:p w14:paraId="1B7FEDE5" w14:textId="4050A8EB" w:rsidR="00E54A9C" w:rsidRPr="0004477A" w:rsidRDefault="00E54A9C" w:rsidP="001072D0">
      <w:pPr>
        <w:pStyle w:val="-7"/>
        <w:rPr>
          <w:color w:val="auto"/>
        </w:rPr>
      </w:pPr>
    </w:p>
    <w:p w14:paraId="716D03EE" w14:textId="6FDFAFE2" w:rsidR="0026744A" w:rsidRPr="0004477A" w:rsidRDefault="0026744A" w:rsidP="001072D0">
      <w:pPr>
        <w:pStyle w:val="-7"/>
        <w:rPr>
          <w:color w:val="auto"/>
        </w:rPr>
      </w:pPr>
    </w:p>
    <w:p w14:paraId="736B64B7" w14:textId="574A09E5" w:rsidR="0026744A" w:rsidRPr="0004477A" w:rsidRDefault="0026744A" w:rsidP="001072D0">
      <w:pPr>
        <w:pStyle w:val="-7"/>
        <w:rPr>
          <w:color w:val="auto"/>
        </w:rPr>
      </w:pPr>
    </w:p>
    <w:p w14:paraId="4E6A756D" w14:textId="77777777" w:rsidR="0026744A" w:rsidRPr="0004477A" w:rsidRDefault="0026744A" w:rsidP="001072D0">
      <w:pPr>
        <w:pStyle w:val="-7"/>
        <w:rPr>
          <w:color w:val="auto"/>
        </w:rPr>
      </w:pPr>
    </w:p>
    <w:bookmarkEnd w:id="268"/>
    <w:p w14:paraId="00BC6D19" w14:textId="77777777" w:rsidR="00FA3D38" w:rsidRPr="0004477A" w:rsidRDefault="00FA3D38" w:rsidP="00DD182F">
      <w:pPr>
        <w:widowControl/>
        <w:spacing w:beforeLines="100" w:before="240"/>
        <w:rPr>
          <w:rFonts w:ascii="標楷體" w:eastAsia="標楷體" w:hAnsi="標楷體"/>
          <w:b/>
          <w:sz w:val="28"/>
          <w:szCs w:val="28"/>
        </w:rPr>
      </w:pPr>
    </w:p>
    <w:p w14:paraId="57B1FB13" w14:textId="77777777" w:rsidR="006116B8" w:rsidRPr="0004477A" w:rsidRDefault="006116B8" w:rsidP="00DD182F">
      <w:pPr>
        <w:widowControl/>
        <w:spacing w:beforeLines="100" w:before="240"/>
        <w:rPr>
          <w:rFonts w:ascii="標楷體" w:eastAsia="標楷體" w:hAnsi="標楷體"/>
          <w:b/>
          <w:sz w:val="28"/>
          <w:szCs w:val="28"/>
        </w:rPr>
      </w:pPr>
      <w:r w:rsidRPr="0004477A">
        <w:rPr>
          <w:rFonts w:ascii="標楷體" w:eastAsia="標楷體" w:hAnsi="標楷體" w:hint="eastAsia"/>
          <w:b/>
          <w:sz w:val="28"/>
          <w:szCs w:val="28"/>
        </w:rPr>
        <w:lastRenderedPageBreak/>
        <w:t>四、土壤液化</w:t>
      </w:r>
    </w:p>
    <w:p w14:paraId="5DF7B14A" w14:textId="6F57C878" w:rsidR="00F91E8A" w:rsidRPr="0004477A" w:rsidRDefault="00176179" w:rsidP="00F91E8A">
      <w:pPr>
        <w:widowControl/>
        <w:rPr>
          <w:rFonts w:ascii="Times New Roman" w:eastAsia="標楷體" w:hAnsi="Times New Roman"/>
          <w:bCs/>
          <w:kern w:val="0"/>
          <w:sz w:val="28"/>
          <w:szCs w:val="28"/>
        </w:rPr>
      </w:pPr>
      <w:r w:rsidRPr="0004477A">
        <w:rPr>
          <w:rFonts w:ascii="標楷體" w:eastAsia="標楷體" w:hAnsi="標楷體" w:hint="eastAsia"/>
          <w:b/>
          <w:sz w:val="28"/>
          <w:szCs w:val="28"/>
        </w:rPr>
        <w:t xml:space="preserve">   </w:t>
      </w:r>
      <w:r w:rsidR="00F91E8A" w:rsidRPr="0004477A">
        <w:rPr>
          <w:rFonts w:ascii="Times New Roman" w:eastAsia="標楷體" w:hAnsi="Times New Roman"/>
          <w:bCs/>
          <w:kern w:val="0"/>
          <w:sz w:val="28"/>
          <w:szCs w:val="28"/>
        </w:rPr>
        <w:t>105</w:t>
      </w:r>
      <w:r w:rsidR="00F91E8A" w:rsidRPr="0004477A">
        <w:rPr>
          <w:rFonts w:ascii="Times New Roman" w:eastAsia="標楷體" w:hAnsi="Times New Roman"/>
          <w:bCs/>
          <w:kern w:val="0"/>
          <w:sz w:val="28"/>
          <w:szCs w:val="28"/>
        </w:rPr>
        <w:t>年</w:t>
      </w:r>
      <w:r w:rsidR="00F91E8A" w:rsidRPr="0004477A">
        <w:rPr>
          <w:rFonts w:ascii="Times New Roman" w:eastAsia="標楷體" w:hAnsi="Times New Roman"/>
          <w:bCs/>
          <w:kern w:val="0"/>
          <w:sz w:val="28"/>
          <w:szCs w:val="28"/>
        </w:rPr>
        <w:t xml:space="preserve"> 2</w:t>
      </w:r>
      <w:r w:rsidR="00F91E8A" w:rsidRPr="0004477A">
        <w:rPr>
          <w:rFonts w:ascii="Times New Roman" w:eastAsia="標楷體" w:hAnsi="Times New Roman"/>
          <w:bCs/>
          <w:kern w:val="0"/>
          <w:sz w:val="28"/>
          <w:szCs w:val="28"/>
        </w:rPr>
        <w:t>月</w:t>
      </w:r>
      <w:r w:rsidR="00F91E8A" w:rsidRPr="0004477A">
        <w:rPr>
          <w:rFonts w:ascii="Times New Roman" w:eastAsia="標楷體" w:hAnsi="Times New Roman"/>
          <w:bCs/>
          <w:kern w:val="0"/>
          <w:sz w:val="28"/>
          <w:szCs w:val="28"/>
        </w:rPr>
        <w:t>6</w:t>
      </w:r>
      <w:r w:rsidR="00F91E8A" w:rsidRPr="0004477A">
        <w:rPr>
          <w:rFonts w:ascii="Times New Roman" w:eastAsia="標楷體" w:hAnsi="Times New Roman"/>
          <w:bCs/>
          <w:kern w:val="0"/>
          <w:sz w:val="28"/>
          <w:szCs w:val="28"/>
        </w:rPr>
        <w:t>日南臺灣發生規模</w:t>
      </w:r>
      <w:r w:rsidR="00F91E8A" w:rsidRPr="0004477A">
        <w:rPr>
          <w:rFonts w:ascii="Times New Roman" w:eastAsia="標楷體" w:hAnsi="Times New Roman"/>
          <w:bCs/>
          <w:kern w:val="0"/>
          <w:sz w:val="28"/>
          <w:szCs w:val="28"/>
        </w:rPr>
        <w:t xml:space="preserve"> 6.6</w:t>
      </w:r>
      <w:r w:rsidR="00F91E8A" w:rsidRPr="0004477A">
        <w:rPr>
          <w:rFonts w:ascii="Times New Roman" w:eastAsia="標楷體" w:hAnsi="Times New Roman"/>
          <w:bCs/>
          <w:kern w:val="0"/>
          <w:sz w:val="28"/>
          <w:szCs w:val="28"/>
        </w:rPr>
        <w:t>的美濃地震，在</w:t>
      </w:r>
      <w:proofErr w:type="gramStart"/>
      <w:r w:rsidR="00F91E8A" w:rsidRPr="0004477A">
        <w:rPr>
          <w:rFonts w:ascii="Times New Roman" w:eastAsia="標楷體" w:hAnsi="Times New Roman"/>
          <w:bCs/>
          <w:kern w:val="0"/>
          <w:sz w:val="28"/>
          <w:szCs w:val="28"/>
        </w:rPr>
        <w:t>臺</w:t>
      </w:r>
      <w:proofErr w:type="gramEnd"/>
      <w:r w:rsidR="00F91E8A" w:rsidRPr="0004477A">
        <w:rPr>
          <w:rFonts w:ascii="Times New Roman" w:eastAsia="標楷體" w:hAnsi="Times New Roman"/>
          <w:bCs/>
          <w:kern w:val="0"/>
          <w:sz w:val="28"/>
          <w:szCs w:val="28"/>
        </w:rPr>
        <w:t>南地區亦造成土壤液化災害。為了進一步讓民眾瞭解居家環境的地質條件，並對地震災害與土壤液化有更正確的防災觀念，內政部營建署於</w:t>
      </w:r>
      <w:r w:rsidR="00F91E8A" w:rsidRPr="0004477A">
        <w:rPr>
          <w:rFonts w:ascii="Times New Roman" w:eastAsia="標楷體" w:hAnsi="Times New Roman"/>
          <w:bCs/>
          <w:kern w:val="0"/>
          <w:sz w:val="28"/>
          <w:szCs w:val="28"/>
        </w:rPr>
        <w:t>106</w:t>
      </w:r>
      <w:r w:rsidR="00F91E8A" w:rsidRPr="0004477A">
        <w:rPr>
          <w:rFonts w:ascii="Times New Roman" w:eastAsia="標楷體" w:hAnsi="Times New Roman"/>
          <w:bCs/>
          <w:kern w:val="0"/>
          <w:sz w:val="28"/>
          <w:szCs w:val="28"/>
        </w:rPr>
        <w:t>年補助</w:t>
      </w:r>
      <w:proofErr w:type="gramStart"/>
      <w:r w:rsidR="00F91E8A" w:rsidRPr="0004477A">
        <w:rPr>
          <w:rFonts w:ascii="Times New Roman" w:eastAsia="標楷體" w:hAnsi="Times New Roman"/>
          <w:bCs/>
          <w:kern w:val="0"/>
          <w:sz w:val="28"/>
          <w:szCs w:val="28"/>
        </w:rPr>
        <w:t>臺</w:t>
      </w:r>
      <w:proofErr w:type="gramEnd"/>
      <w:r w:rsidR="00F91E8A" w:rsidRPr="0004477A">
        <w:rPr>
          <w:rFonts w:ascii="Times New Roman" w:eastAsia="標楷體" w:hAnsi="Times New Roman"/>
          <w:bCs/>
          <w:kern w:val="0"/>
          <w:sz w:val="28"/>
          <w:szCs w:val="28"/>
        </w:rPr>
        <w:t>南市政府執行「</w:t>
      </w:r>
      <w:proofErr w:type="gramStart"/>
      <w:r w:rsidR="00F91E8A" w:rsidRPr="0004477A">
        <w:rPr>
          <w:rFonts w:ascii="Times New Roman" w:eastAsia="標楷體" w:hAnsi="Times New Roman"/>
          <w:bCs/>
          <w:kern w:val="0"/>
          <w:sz w:val="28"/>
          <w:szCs w:val="28"/>
        </w:rPr>
        <w:t>安家固園</w:t>
      </w:r>
      <w:proofErr w:type="gramEnd"/>
      <w:r w:rsidR="00F91E8A" w:rsidRPr="0004477A">
        <w:rPr>
          <w:rFonts w:ascii="Times New Roman" w:eastAsia="標楷體" w:hAnsi="Times New Roman"/>
          <w:bCs/>
          <w:kern w:val="0"/>
          <w:sz w:val="28"/>
          <w:szCs w:val="28"/>
        </w:rPr>
        <w:t>」計畫並於</w:t>
      </w:r>
      <w:r w:rsidR="00F91E8A" w:rsidRPr="0004477A">
        <w:rPr>
          <w:rFonts w:ascii="Times New Roman" w:eastAsia="標楷體" w:hAnsi="Times New Roman"/>
          <w:bCs/>
          <w:kern w:val="0"/>
          <w:sz w:val="28"/>
          <w:szCs w:val="28"/>
        </w:rPr>
        <w:t>106~107</w:t>
      </w:r>
      <w:r w:rsidR="00F91E8A" w:rsidRPr="0004477A">
        <w:rPr>
          <w:rFonts w:ascii="Times New Roman" w:eastAsia="標楷體" w:hAnsi="Times New Roman"/>
          <w:bCs/>
          <w:kern w:val="0"/>
          <w:sz w:val="28"/>
          <w:szCs w:val="28"/>
        </w:rPr>
        <w:t>年陸續完成曾文溪以南平原</w:t>
      </w:r>
      <w:r w:rsidR="00F91E8A" w:rsidRPr="0004477A">
        <w:rPr>
          <w:rFonts w:ascii="Times New Roman" w:eastAsia="標楷體" w:hAnsi="Times New Roman"/>
          <w:bCs/>
          <w:kern w:val="0"/>
          <w:sz w:val="28"/>
          <w:szCs w:val="28"/>
        </w:rPr>
        <w:t>(</w:t>
      </w:r>
      <w:r w:rsidR="00F91E8A" w:rsidRPr="0004477A">
        <w:rPr>
          <w:rFonts w:ascii="Times New Roman" w:eastAsia="標楷體" w:hAnsi="Times New Roman"/>
          <w:bCs/>
          <w:kern w:val="0"/>
          <w:sz w:val="28"/>
          <w:szCs w:val="28"/>
        </w:rPr>
        <w:t>共</w:t>
      </w:r>
      <w:r w:rsidR="00F91E8A" w:rsidRPr="0004477A">
        <w:rPr>
          <w:rFonts w:ascii="Times New Roman" w:eastAsia="標楷體" w:hAnsi="Times New Roman"/>
          <w:bCs/>
          <w:kern w:val="0"/>
          <w:sz w:val="28"/>
          <w:szCs w:val="28"/>
        </w:rPr>
        <w:t>14</w:t>
      </w:r>
      <w:r w:rsidR="00F91E8A" w:rsidRPr="0004477A">
        <w:rPr>
          <w:rFonts w:ascii="Times New Roman" w:eastAsia="標楷體" w:hAnsi="Times New Roman"/>
          <w:bCs/>
          <w:kern w:val="0"/>
          <w:sz w:val="28"/>
          <w:szCs w:val="28"/>
        </w:rPr>
        <w:t>個行政區，如安南區、北區、中西區、東區、永康區、新市區、安定區、善化區、安平區、南區、仁德區、歸仁區、關廟區、新化等區</w:t>
      </w:r>
      <w:r w:rsidR="00F91E8A" w:rsidRPr="0004477A">
        <w:rPr>
          <w:rFonts w:ascii="Times New Roman" w:eastAsia="標楷體" w:hAnsi="Times New Roman"/>
          <w:bCs/>
          <w:kern w:val="0"/>
          <w:sz w:val="28"/>
          <w:szCs w:val="28"/>
        </w:rPr>
        <w:t>)</w:t>
      </w:r>
      <w:r w:rsidR="00F91E8A" w:rsidRPr="0004477A">
        <w:rPr>
          <w:rFonts w:ascii="Times New Roman" w:eastAsia="標楷體" w:hAnsi="Times New Roman"/>
          <w:bCs/>
          <w:kern w:val="0"/>
          <w:sz w:val="28"/>
          <w:szCs w:val="28"/>
        </w:rPr>
        <w:t>之補充地質調查，完成中級土壤液化潛勢地圖製作及地質改善示範工程，其</w:t>
      </w:r>
      <w:proofErr w:type="gramStart"/>
      <w:r w:rsidR="00F91E8A" w:rsidRPr="0004477A">
        <w:rPr>
          <w:rFonts w:ascii="Times New Roman" w:eastAsia="標楷體" w:hAnsi="Times New Roman"/>
          <w:bCs/>
          <w:kern w:val="0"/>
          <w:sz w:val="28"/>
          <w:szCs w:val="28"/>
        </w:rPr>
        <w:t>圖資可至臺</w:t>
      </w:r>
      <w:proofErr w:type="gramEnd"/>
      <w:r w:rsidR="00F91E8A" w:rsidRPr="0004477A">
        <w:rPr>
          <w:rFonts w:ascii="Times New Roman" w:eastAsia="標楷體" w:hAnsi="Times New Roman"/>
          <w:bCs/>
          <w:kern w:val="0"/>
          <w:sz w:val="28"/>
          <w:szCs w:val="28"/>
        </w:rPr>
        <w:t>南市土壤液化資訊網</w:t>
      </w:r>
      <w:r w:rsidR="00F91E8A" w:rsidRPr="0004477A">
        <w:rPr>
          <w:rFonts w:ascii="Times New Roman" w:eastAsia="標楷體" w:hAnsi="Times New Roman"/>
          <w:bCs/>
          <w:kern w:val="0"/>
          <w:sz w:val="28"/>
          <w:szCs w:val="28"/>
        </w:rPr>
        <w:t>(</w:t>
      </w:r>
      <w:hyperlink r:id="rId85" w:history="1">
        <w:r w:rsidR="00F91E8A" w:rsidRPr="0004477A">
          <w:rPr>
            <w:rStyle w:val="aff0"/>
            <w:rFonts w:ascii="Times New Roman" w:eastAsia="標楷體" w:hAnsi="Times New Roman"/>
            <w:bCs/>
            <w:color w:val="auto"/>
            <w:kern w:val="0"/>
            <w:sz w:val="28"/>
            <w:szCs w:val="28"/>
          </w:rPr>
          <w:t>https://www.liquid.net.tw/tainan/main/</w:t>
        </w:r>
      </w:hyperlink>
      <w:r w:rsidR="00F91E8A" w:rsidRPr="0004477A">
        <w:rPr>
          <w:rFonts w:ascii="Times New Roman" w:eastAsia="標楷體" w:hAnsi="Times New Roman"/>
          <w:bCs/>
          <w:kern w:val="0"/>
          <w:sz w:val="28"/>
          <w:szCs w:val="28"/>
        </w:rPr>
        <w:t>)</w:t>
      </w:r>
      <w:r w:rsidR="00F91E8A" w:rsidRPr="0004477A">
        <w:rPr>
          <w:rFonts w:ascii="Times New Roman" w:eastAsia="標楷體" w:hAnsi="Times New Roman"/>
          <w:bCs/>
          <w:kern w:val="0"/>
          <w:sz w:val="28"/>
          <w:szCs w:val="28"/>
        </w:rPr>
        <w:t>查詢，並針對地震可能引發之土壤液化災害進行潛勢評估提供都市防災、都市規劃、地方工程建設、開發選址及審議參考之應用，以瞭解區域土壤液化</w:t>
      </w:r>
      <w:proofErr w:type="gramStart"/>
      <w:r w:rsidR="00F91E8A" w:rsidRPr="0004477A">
        <w:rPr>
          <w:rFonts w:ascii="Times New Roman" w:eastAsia="標楷體" w:hAnsi="Times New Roman"/>
          <w:bCs/>
          <w:kern w:val="0"/>
          <w:sz w:val="28"/>
          <w:szCs w:val="28"/>
        </w:rPr>
        <w:t>潛勢區之</w:t>
      </w:r>
      <w:proofErr w:type="gramEnd"/>
      <w:r w:rsidR="00F91E8A" w:rsidRPr="0004477A">
        <w:rPr>
          <w:rFonts w:ascii="Times New Roman" w:eastAsia="標楷體" w:hAnsi="Times New Roman"/>
          <w:bCs/>
          <w:kern w:val="0"/>
          <w:sz w:val="28"/>
          <w:szCs w:val="28"/>
        </w:rPr>
        <w:t>分布特性。</w:t>
      </w:r>
    </w:p>
    <w:p w14:paraId="15B2A6DF" w14:textId="01B8757C" w:rsidR="00DB5456" w:rsidRPr="0004477A" w:rsidRDefault="00DB5456" w:rsidP="00F91E8A">
      <w:pPr>
        <w:widowControl/>
        <w:rPr>
          <w:rFonts w:ascii="Times New Roman" w:eastAsia="標楷體" w:hAnsi="Times New Roman"/>
          <w:bCs/>
          <w:kern w:val="0"/>
          <w:sz w:val="28"/>
          <w:szCs w:val="28"/>
        </w:rPr>
      </w:pPr>
    </w:p>
    <w:p w14:paraId="1C7FB991" w14:textId="73DEA13F" w:rsidR="00DB5456" w:rsidRPr="0004477A" w:rsidRDefault="00DB5456" w:rsidP="00F91E8A">
      <w:pPr>
        <w:widowControl/>
        <w:rPr>
          <w:rFonts w:ascii="Times New Roman" w:eastAsia="標楷體" w:hAnsi="Times New Roman"/>
          <w:bCs/>
          <w:kern w:val="0"/>
          <w:sz w:val="28"/>
          <w:szCs w:val="28"/>
        </w:rPr>
      </w:pPr>
      <w:r w:rsidRPr="0004477A">
        <w:rPr>
          <w:rFonts w:ascii="Times New Roman" w:eastAsia="標楷體" w:hAnsi="Times New Roman"/>
          <w:bCs/>
          <w:kern w:val="0"/>
          <w:sz w:val="28"/>
          <w:szCs w:val="28"/>
        </w:rPr>
        <w:t xml:space="preserve">    </w:t>
      </w:r>
      <w:r w:rsidRPr="0004477A">
        <w:rPr>
          <w:rFonts w:ascii="Times New Roman" w:eastAsia="標楷體" w:hAnsi="Times New Roman"/>
          <w:bCs/>
          <w:kern w:val="0"/>
          <w:sz w:val="28"/>
          <w:szCs w:val="28"/>
        </w:rPr>
        <w:t>由圖</w:t>
      </w:r>
      <w:r w:rsidRPr="0004477A">
        <w:rPr>
          <w:rFonts w:ascii="Times New Roman" w:eastAsia="標楷體" w:hAnsi="Times New Roman"/>
          <w:bCs/>
          <w:kern w:val="0"/>
          <w:sz w:val="28"/>
          <w:szCs w:val="28"/>
        </w:rPr>
        <w:t>5-1-10</w:t>
      </w:r>
      <w:r w:rsidRPr="0004477A">
        <w:rPr>
          <w:rFonts w:ascii="Times New Roman" w:eastAsia="標楷體" w:hAnsi="Times New Roman"/>
          <w:bCs/>
          <w:kern w:val="0"/>
          <w:sz w:val="28"/>
          <w:szCs w:val="28"/>
        </w:rPr>
        <w:t>可以得知，本區受土壤液化情形較為嚴重</w:t>
      </w:r>
      <w:proofErr w:type="gramStart"/>
      <w:r w:rsidRPr="0004477A">
        <w:rPr>
          <w:rFonts w:ascii="Times New Roman" w:eastAsia="標楷體" w:hAnsi="Times New Roman"/>
          <w:bCs/>
          <w:kern w:val="0"/>
          <w:sz w:val="28"/>
          <w:szCs w:val="28"/>
        </w:rPr>
        <w:t>知里別</w:t>
      </w:r>
      <w:proofErr w:type="gramEnd"/>
      <w:r w:rsidRPr="0004477A">
        <w:rPr>
          <w:rFonts w:ascii="Times New Roman" w:eastAsia="標楷體" w:hAnsi="Times New Roman"/>
          <w:bCs/>
          <w:kern w:val="0"/>
          <w:sz w:val="28"/>
          <w:szCs w:val="28"/>
        </w:rPr>
        <w:t>為全興里、崙頂里、唪口里等。</w:t>
      </w:r>
    </w:p>
    <w:p w14:paraId="0CAF0D00" w14:textId="74E129C8" w:rsidR="006116B8" w:rsidRPr="00F91E8A" w:rsidRDefault="00DB5456" w:rsidP="00F91E8A">
      <w:pPr>
        <w:widowControl/>
        <w:spacing w:beforeLines="100" w:before="240"/>
        <w:rPr>
          <w:rFonts w:ascii="標楷體" w:eastAsia="標楷體" w:hAnsi="標楷體"/>
          <w:sz w:val="28"/>
          <w:szCs w:val="28"/>
        </w:rPr>
      </w:pPr>
      <w:r>
        <w:rPr>
          <w:rFonts w:ascii="Times New Roman" w:eastAsia="標楷體" w:hAnsi="Times New Roman" w:hint="eastAsia"/>
          <w:bCs/>
          <w:noProof/>
          <w:kern w:val="0"/>
          <w:sz w:val="28"/>
          <w:szCs w:val="28"/>
        </w:rPr>
        <w:drawing>
          <wp:anchor distT="0" distB="0" distL="114300" distR="114300" simplePos="0" relativeHeight="251667968" behindDoc="1" locked="0" layoutInCell="1" allowOverlap="1" wp14:anchorId="7D0CE366" wp14:editId="7D7D8E73">
            <wp:simplePos x="0" y="0"/>
            <wp:positionH relativeFrom="column">
              <wp:posOffset>285750</wp:posOffset>
            </wp:positionH>
            <wp:positionV relativeFrom="paragraph">
              <wp:posOffset>46990</wp:posOffset>
            </wp:positionV>
            <wp:extent cx="5523230" cy="3933825"/>
            <wp:effectExtent l="19050" t="0" r="1270" b="0"/>
            <wp:wrapNone/>
            <wp:docPr id="2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srcRect l="50083" t="36177" r="13057" b="17059"/>
                    <a:stretch>
                      <a:fillRect/>
                    </a:stretch>
                  </pic:blipFill>
                  <pic:spPr bwMode="auto">
                    <a:xfrm>
                      <a:off x="0" y="0"/>
                      <a:ext cx="5523230" cy="3933825"/>
                    </a:xfrm>
                    <a:prstGeom prst="rect">
                      <a:avLst/>
                    </a:prstGeom>
                    <a:noFill/>
                    <a:ln w="9525">
                      <a:noFill/>
                      <a:miter lim="800000"/>
                      <a:headEnd/>
                      <a:tailEnd/>
                    </a:ln>
                  </pic:spPr>
                </pic:pic>
              </a:graphicData>
            </a:graphic>
          </wp:anchor>
        </w:drawing>
      </w:r>
    </w:p>
    <w:p w14:paraId="32927B8A" w14:textId="77777777" w:rsidR="006116B8" w:rsidRDefault="006116B8" w:rsidP="00DD182F">
      <w:pPr>
        <w:widowControl/>
        <w:spacing w:beforeLines="100" w:before="240"/>
        <w:rPr>
          <w:rFonts w:ascii="標楷體" w:eastAsia="標楷體" w:hAnsi="標楷體"/>
          <w:b/>
          <w:sz w:val="28"/>
          <w:szCs w:val="28"/>
        </w:rPr>
      </w:pPr>
    </w:p>
    <w:p w14:paraId="5C5556C9" w14:textId="77777777" w:rsidR="00DB5456" w:rsidRDefault="00DB5456" w:rsidP="00DD182F">
      <w:pPr>
        <w:widowControl/>
        <w:spacing w:beforeLines="100" w:before="240"/>
        <w:rPr>
          <w:rFonts w:ascii="標楷體" w:eastAsia="標楷體" w:hAnsi="標楷體"/>
          <w:b/>
          <w:sz w:val="28"/>
          <w:szCs w:val="28"/>
        </w:rPr>
      </w:pPr>
    </w:p>
    <w:p w14:paraId="05CA7412" w14:textId="77777777" w:rsidR="00DB5456" w:rsidRDefault="00DB5456" w:rsidP="00DD182F">
      <w:pPr>
        <w:widowControl/>
        <w:spacing w:beforeLines="100" w:before="240"/>
        <w:rPr>
          <w:rFonts w:ascii="標楷體" w:eastAsia="標楷體" w:hAnsi="標楷體"/>
          <w:b/>
          <w:sz w:val="28"/>
          <w:szCs w:val="28"/>
        </w:rPr>
      </w:pPr>
    </w:p>
    <w:p w14:paraId="470C7C84" w14:textId="77777777" w:rsidR="00DB5456" w:rsidRDefault="00DB5456" w:rsidP="00DD182F">
      <w:pPr>
        <w:widowControl/>
        <w:spacing w:beforeLines="100" w:before="240"/>
        <w:rPr>
          <w:rFonts w:ascii="標楷體" w:eastAsia="標楷體" w:hAnsi="標楷體"/>
          <w:b/>
          <w:sz w:val="28"/>
          <w:szCs w:val="28"/>
        </w:rPr>
      </w:pPr>
    </w:p>
    <w:p w14:paraId="50F4C58C" w14:textId="77777777" w:rsidR="00DB5456" w:rsidRDefault="00DB5456" w:rsidP="00DD182F">
      <w:pPr>
        <w:widowControl/>
        <w:spacing w:beforeLines="100" w:before="240"/>
        <w:rPr>
          <w:rFonts w:ascii="標楷體" w:eastAsia="標楷體" w:hAnsi="標楷體"/>
          <w:b/>
          <w:sz w:val="28"/>
          <w:szCs w:val="28"/>
        </w:rPr>
      </w:pPr>
    </w:p>
    <w:p w14:paraId="3FBC90D7" w14:textId="77777777" w:rsidR="00DB5456" w:rsidRDefault="00DB5456" w:rsidP="00DD182F">
      <w:pPr>
        <w:widowControl/>
        <w:spacing w:beforeLines="100" w:before="240"/>
        <w:rPr>
          <w:rFonts w:ascii="標楷體" w:eastAsia="標楷體" w:hAnsi="標楷體"/>
          <w:b/>
          <w:sz w:val="28"/>
          <w:szCs w:val="28"/>
        </w:rPr>
      </w:pPr>
    </w:p>
    <w:p w14:paraId="5E9859E2" w14:textId="77777777" w:rsidR="00DB5456" w:rsidRDefault="00DB5456" w:rsidP="00DD182F">
      <w:pPr>
        <w:widowControl/>
        <w:spacing w:beforeLines="100" w:before="240"/>
        <w:rPr>
          <w:rFonts w:ascii="標楷體" w:eastAsia="標楷體" w:hAnsi="標楷體"/>
          <w:b/>
          <w:sz w:val="28"/>
          <w:szCs w:val="28"/>
        </w:rPr>
      </w:pPr>
    </w:p>
    <w:p w14:paraId="135B0C0F" w14:textId="77777777" w:rsidR="00DB5456" w:rsidRDefault="00DB5456" w:rsidP="00DD182F">
      <w:pPr>
        <w:widowControl/>
        <w:spacing w:beforeLines="100" w:before="240"/>
        <w:rPr>
          <w:rFonts w:ascii="標楷體" w:eastAsia="標楷體" w:hAnsi="標楷體"/>
          <w:b/>
          <w:sz w:val="28"/>
          <w:szCs w:val="28"/>
        </w:rPr>
      </w:pPr>
    </w:p>
    <w:p w14:paraId="0675452D" w14:textId="77777777" w:rsidR="00DB5456" w:rsidRDefault="00DB5456" w:rsidP="00DD182F">
      <w:pPr>
        <w:widowControl/>
        <w:spacing w:beforeLines="100" w:before="240"/>
        <w:rPr>
          <w:rFonts w:ascii="標楷體" w:eastAsia="標楷體" w:hAnsi="標楷體"/>
          <w:b/>
          <w:sz w:val="28"/>
          <w:szCs w:val="28"/>
        </w:rPr>
      </w:pPr>
    </w:p>
    <w:p w14:paraId="34B266CB" w14:textId="3EDCE1BA" w:rsidR="00DB5456" w:rsidRPr="0004477A" w:rsidRDefault="00DB5456" w:rsidP="00DB5456">
      <w:pPr>
        <w:widowControl/>
        <w:spacing w:beforeLines="100" w:before="240"/>
        <w:jc w:val="center"/>
        <w:rPr>
          <w:rFonts w:ascii="Times New Roman" w:eastAsia="標楷體" w:hAnsi="Times New Roman"/>
          <w:bCs/>
          <w:kern w:val="0"/>
          <w:sz w:val="28"/>
          <w:szCs w:val="28"/>
        </w:rPr>
      </w:pPr>
      <w:r w:rsidRPr="0004477A">
        <w:rPr>
          <w:rFonts w:ascii="Times New Roman" w:eastAsia="標楷體" w:hAnsi="Times New Roman"/>
          <w:bCs/>
          <w:kern w:val="0"/>
          <w:sz w:val="28"/>
          <w:szCs w:val="28"/>
        </w:rPr>
        <w:t>圖</w:t>
      </w:r>
      <w:r w:rsidRPr="0004477A">
        <w:rPr>
          <w:rFonts w:ascii="Times New Roman" w:eastAsia="標楷體" w:hAnsi="Times New Roman"/>
          <w:bCs/>
          <w:kern w:val="0"/>
          <w:sz w:val="28"/>
          <w:szCs w:val="28"/>
        </w:rPr>
        <w:t xml:space="preserve"> 5-1-10 </w:t>
      </w:r>
      <w:proofErr w:type="gramStart"/>
      <w:r w:rsidRPr="0004477A">
        <w:rPr>
          <w:rFonts w:ascii="Times New Roman" w:eastAsia="標楷體" w:hAnsi="Times New Roman"/>
          <w:bCs/>
          <w:kern w:val="0"/>
          <w:sz w:val="28"/>
          <w:szCs w:val="28"/>
        </w:rPr>
        <w:t>臺</w:t>
      </w:r>
      <w:proofErr w:type="gramEnd"/>
      <w:r w:rsidRPr="0004477A">
        <w:rPr>
          <w:rFonts w:ascii="Times New Roman" w:eastAsia="標楷體" w:hAnsi="Times New Roman"/>
          <w:bCs/>
          <w:kern w:val="0"/>
          <w:sz w:val="28"/>
          <w:szCs w:val="28"/>
        </w:rPr>
        <w:t>南市土壤液化潛勢分析圖</w:t>
      </w:r>
      <w:r w:rsidRPr="0004477A">
        <w:rPr>
          <w:rFonts w:ascii="Times New Roman" w:eastAsia="標楷體" w:hAnsi="Times New Roman"/>
          <w:bCs/>
          <w:kern w:val="0"/>
          <w:sz w:val="28"/>
          <w:szCs w:val="28"/>
        </w:rPr>
        <w:t>(</w:t>
      </w:r>
      <w:r w:rsidRPr="0004477A">
        <w:rPr>
          <w:rFonts w:ascii="Times New Roman" w:eastAsia="標楷體" w:hAnsi="Times New Roman"/>
          <w:bCs/>
          <w:kern w:val="0"/>
          <w:sz w:val="28"/>
          <w:szCs w:val="28"/>
        </w:rPr>
        <w:t>中央地質調查所</w:t>
      </w:r>
      <w:r w:rsidRPr="0004477A">
        <w:rPr>
          <w:rFonts w:ascii="Times New Roman" w:eastAsia="標楷體" w:hAnsi="Times New Roman"/>
          <w:bCs/>
          <w:kern w:val="0"/>
          <w:sz w:val="28"/>
          <w:szCs w:val="28"/>
        </w:rPr>
        <w:t>)</w:t>
      </w:r>
    </w:p>
    <w:p w14:paraId="3452A3A6" w14:textId="77777777" w:rsidR="003A436F" w:rsidRDefault="003A436F" w:rsidP="00DD182F">
      <w:pPr>
        <w:widowControl/>
        <w:spacing w:beforeLines="100" w:before="240"/>
        <w:rPr>
          <w:rFonts w:ascii="標楷體" w:eastAsia="標楷體" w:hAnsi="標楷體"/>
          <w:b/>
          <w:sz w:val="28"/>
          <w:szCs w:val="28"/>
        </w:rPr>
      </w:pPr>
    </w:p>
    <w:p w14:paraId="442BFAAB" w14:textId="77777777" w:rsidR="003A436F" w:rsidRDefault="003A436F" w:rsidP="00DD182F">
      <w:pPr>
        <w:widowControl/>
        <w:spacing w:beforeLines="100" w:before="240"/>
        <w:rPr>
          <w:rFonts w:ascii="標楷體" w:eastAsia="標楷體" w:hAnsi="標楷體"/>
          <w:b/>
          <w:sz w:val="28"/>
          <w:szCs w:val="28"/>
        </w:rPr>
      </w:pPr>
    </w:p>
    <w:p w14:paraId="30B9BF5F" w14:textId="77777777" w:rsidR="003A436F" w:rsidRDefault="003A436F" w:rsidP="00DD182F">
      <w:pPr>
        <w:widowControl/>
        <w:spacing w:beforeLines="100" w:before="240"/>
        <w:rPr>
          <w:rFonts w:ascii="標楷體" w:eastAsia="標楷體" w:hAnsi="標楷體"/>
          <w:b/>
          <w:sz w:val="28"/>
          <w:szCs w:val="28"/>
        </w:rPr>
      </w:pPr>
    </w:p>
    <w:p w14:paraId="389A1C00" w14:textId="74EC8703" w:rsidR="00FA3D38" w:rsidRPr="005E7F33" w:rsidRDefault="00046229" w:rsidP="00DD182F">
      <w:pPr>
        <w:widowControl/>
        <w:spacing w:beforeLines="100" w:before="240"/>
        <w:rPr>
          <w:rFonts w:ascii="標楷體" w:eastAsia="標楷體" w:hAnsi="標楷體"/>
          <w:b/>
          <w:sz w:val="28"/>
          <w:szCs w:val="28"/>
        </w:rPr>
      </w:pPr>
      <w:r>
        <w:rPr>
          <w:rFonts w:ascii="標楷體" w:eastAsia="標楷體" w:hAnsi="標楷體" w:hint="eastAsia"/>
          <w:b/>
          <w:sz w:val="28"/>
          <w:szCs w:val="28"/>
        </w:rPr>
        <w:lastRenderedPageBreak/>
        <w:t>五</w:t>
      </w:r>
      <w:r w:rsidR="00FA3D38" w:rsidRPr="005E7F33">
        <w:rPr>
          <w:rFonts w:ascii="標楷體" w:eastAsia="標楷體" w:hAnsi="標楷體" w:hint="eastAsia"/>
          <w:b/>
          <w:sz w:val="28"/>
          <w:szCs w:val="28"/>
        </w:rPr>
        <w:t>、弱勢族群之掌握</w:t>
      </w:r>
    </w:p>
    <w:p w14:paraId="0B30EEB1" w14:textId="34433457" w:rsidR="00FA3D38" w:rsidRDefault="00FA3D38" w:rsidP="00FA3D38">
      <w:pPr>
        <w:pStyle w:val="andy30"/>
        <w:ind w:left="242"/>
      </w:pPr>
      <w:r>
        <w:rPr>
          <w:rFonts w:hint="eastAsia"/>
        </w:rPr>
        <w:t>由上述危險度分析中可知太平里、</w:t>
      </w:r>
      <w:r w:rsidRPr="00D539C7">
        <w:rPr>
          <w:szCs w:val="24"/>
        </w:rPr>
        <w:t>唪口</w:t>
      </w:r>
      <w:r>
        <w:rPr>
          <w:rFonts w:hint="eastAsia"/>
        </w:rPr>
        <w:t>里、</w:t>
      </w:r>
      <w:r w:rsidRPr="00184600">
        <w:rPr>
          <w:rFonts w:ascii="標楷體" w:eastAsia="新細明體-ExtB" w:hAnsi="標楷體" w:cs="新細明體-ExtB" w:hint="eastAsia"/>
        </w:rPr>
        <w:t>𦰡</w:t>
      </w:r>
      <w:r w:rsidRPr="00184600">
        <w:rPr>
          <w:rFonts w:hint="eastAsia"/>
        </w:rPr>
        <w:t>拔里</w:t>
      </w:r>
      <w:r>
        <w:rPr>
          <w:rFonts w:hint="eastAsia"/>
        </w:rPr>
        <w:t>及護國里為地震危險度較高的里行政區域，故調查轄區內老人養護中心資訊</w:t>
      </w:r>
      <w:r>
        <w:rPr>
          <w:rFonts w:hint="eastAsia"/>
        </w:rPr>
        <w:t>(</w:t>
      </w:r>
      <w:r>
        <w:rPr>
          <w:rFonts w:hint="eastAsia"/>
        </w:rPr>
        <w:t>如表</w:t>
      </w:r>
      <w:r w:rsidRPr="00D116E3">
        <w:rPr>
          <w:rFonts w:ascii="Times New Roman" w:hAnsi="Times New Roman" w:cs="Times New Roman"/>
        </w:rPr>
        <w:t>5-1-13</w:t>
      </w:r>
      <w:r>
        <w:rPr>
          <w:rFonts w:hint="eastAsia"/>
        </w:rPr>
        <w:t>)</w:t>
      </w:r>
      <w:r>
        <w:rPr>
          <w:rFonts w:hint="eastAsia"/>
        </w:rPr>
        <w:t>套疊至地震災害危險度分析圖資，即可災前整備掌握此潛勢區內之避難弱勢群族的區位如下圖</w:t>
      </w:r>
      <w:r w:rsidRPr="00D116E3">
        <w:rPr>
          <w:rFonts w:ascii="Times New Roman" w:hAnsi="Times New Roman" w:cs="Times New Roman"/>
        </w:rPr>
        <w:t>5-1-1</w:t>
      </w:r>
      <w:r w:rsidR="0004477A">
        <w:rPr>
          <w:rFonts w:ascii="Times New Roman" w:hAnsi="Times New Roman" w:cs="Times New Roman" w:hint="eastAsia"/>
        </w:rPr>
        <w:t>1</w:t>
      </w:r>
      <w:r>
        <w:rPr>
          <w:rFonts w:hint="eastAsia"/>
        </w:rPr>
        <w:t>，以利避難收容與疏散、物資與搶救等能量之搶先規劃。</w:t>
      </w:r>
    </w:p>
    <w:p w14:paraId="6F41A2BD" w14:textId="3D3D961A" w:rsidR="00FA3D38" w:rsidRDefault="00FA3D38" w:rsidP="00FA3D38">
      <w:pPr>
        <w:widowControl/>
        <w:ind w:leftChars="177" w:left="425"/>
      </w:pPr>
      <w:r>
        <w:rPr>
          <w:noProof/>
        </w:rPr>
        <w:drawing>
          <wp:anchor distT="0" distB="0" distL="114300" distR="114300" simplePos="0" relativeHeight="251661824" behindDoc="1" locked="0" layoutInCell="1" allowOverlap="1" wp14:anchorId="23241A86" wp14:editId="54CECE75">
            <wp:simplePos x="0" y="0"/>
            <wp:positionH relativeFrom="column">
              <wp:posOffset>414020</wp:posOffset>
            </wp:positionH>
            <wp:positionV relativeFrom="paragraph">
              <wp:posOffset>119380</wp:posOffset>
            </wp:positionV>
            <wp:extent cx="4629150" cy="3276600"/>
            <wp:effectExtent l="19050" t="0" r="0" b="0"/>
            <wp:wrapNone/>
            <wp:docPr id="285" name="圖片 15" descr="老人養護院清冊_地震潛勢(新化斷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老人養護院清冊_地震潛勢(新化斷層).jpg"/>
                    <pic:cNvPicPr/>
                  </pic:nvPicPr>
                  <pic:blipFill>
                    <a:blip r:embed="rId87" cstate="print"/>
                    <a:stretch>
                      <a:fillRect/>
                    </a:stretch>
                  </pic:blipFill>
                  <pic:spPr>
                    <a:xfrm>
                      <a:off x="0" y="0"/>
                      <a:ext cx="4629150" cy="3276600"/>
                    </a:xfrm>
                    <a:prstGeom prst="rect">
                      <a:avLst/>
                    </a:prstGeom>
                  </pic:spPr>
                </pic:pic>
              </a:graphicData>
            </a:graphic>
          </wp:anchor>
        </w:drawing>
      </w:r>
      <w:r w:rsidR="009C3568">
        <w:rPr>
          <w:noProof/>
        </w:rPr>
        <mc:AlternateContent>
          <mc:Choice Requires="wps">
            <w:drawing>
              <wp:anchor distT="0" distB="0" distL="114300" distR="114300" simplePos="0" relativeHeight="251694592" behindDoc="0" locked="0" layoutInCell="1" allowOverlap="1" wp14:anchorId="79275756" wp14:editId="49B198BE">
                <wp:simplePos x="0" y="0"/>
                <wp:positionH relativeFrom="column">
                  <wp:posOffset>470535</wp:posOffset>
                </wp:positionH>
                <wp:positionV relativeFrom="paragraph">
                  <wp:posOffset>3634105</wp:posOffset>
                </wp:positionV>
                <wp:extent cx="4871085" cy="360680"/>
                <wp:effectExtent l="8890" t="0" r="6350" b="1270"/>
                <wp:wrapNone/>
                <wp:docPr id="23"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1085" cy="36068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AAB61B" w14:textId="62FB2255" w:rsidR="00DD182F" w:rsidRPr="00104EC5" w:rsidRDefault="00DD182F" w:rsidP="00104EC5">
                            <w:pPr>
                              <w:pStyle w:val="-"/>
                              <w:tabs>
                                <w:tab w:val="left" w:pos="2352"/>
                              </w:tabs>
                              <w:rPr>
                                <w:color w:val="auto"/>
                              </w:rPr>
                            </w:pPr>
                            <w:r w:rsidRPr="00104EC5">
                              <w:rPr>
                                <w:rFonts w:hint="eastAsia"/>
                                <w:color w:val="auto"/>
                              </w:rPr>
                              <w:t>圖</w:t>
                            </w:r>
                            <w:r w:rsidRPr="00104EC5">
                              <w:rPr>
                                <w:rFonts w:hint="eastAsia"/>
                                <w:color w:val="auto"/>
                              </w:rPr>
                              <w:t>5-1-1</w:t>
                            </w:r>
                            <w:r w:rsidR="00A81267">
                              <w:rPr>
                                <w:rFonts w:hint="eastAsia"/>
                                <w:color w:val="auto"/>
                              </w:rPr>
                              <w:t>1</w:t>
                            </w:r>
                            <w:r w:rsidRPr="00104EC5">
                              <w:rPr>
                                <w:rFonts w:hint="eastAsia"/>
                                <w:color w:val="auto"/>
                              </w:rPr>
                              <w:t>新化區老人養護院分布圖</w:t>
                            </w:r>
                            <w:r w:rsidRPr="00104EC5">
                              <w:rPr>
                                <w:rFonts w:hint="eastAsia"/>
                                <w:color w:val="auto"/>
                              </w:rPr>
                              <w:t>(</w:t>
                            </w:r>
                            <w:r w:rsidRPr="00104EC5">
                              <w:rPr>
                                <w:rFonts w:hint="eastAsia"/>
                                <w:color w:val="auto"/>
                              </w:rPr>
                              <w:t>新化斷層</w:t>
                            </w:r>
                            <w:r w:rsidRPr="00104EC5">
                              <w:rPr>
                                <w:rFonts w:hint="eastAsia"/>
                                <w:color w:val="auto"/>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275756" id="_x0000_t202" coordsize="21600,21600" o:spt="202" path="m,l,21600r21600,l21600,xe">
                <v:stroke joinstyle="miter"/>
                <v:path gradientshapeok="t" o:connecttype="rect"/>
              </v:shapetype>
              <v:shape id="Text Box 20" o:spid="_x0000_s1037" type="#_x0000_t202" style="position:absolute;left:0;text-align:left;margin-left:37.05pt;margin-top:286.15pt;width:383.55pt;height:28.4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" stroked="f">
                <v:fill opacity="0"/>
                <v:textbox>
                  <w:txbxContent>
                    <w:p w14:paraId="33AAB61B" w14:textId="62FB2255" w:rsidR="00DD182F" w:rsidRPr="00104EC5" w:rsidRDefault="00DD182F" w:rsidP="00104EC5">
                      <w:pPr>
                        <w:pStyle w:val="-"/>
                        <w:tabs>
                          <w:tab w:val="left" w:pos="2352"/>
                        </w:tabs>
                        <w:rPr>
                          <w:color w:val="auto"/>
                        </w:rPr>
                      </w:pPr>
                      <w:r w:rsidRPr="00104EC5">
                        <w:rPr>
                          <w:rFonts w:hint="eastAsia"/>
                          <w:color w:val="auto"/>
                        </w:rPr>
                        <w:t>圖</w:t>
                      </w:r>
                      <w:r w:rsidRPr="00104EC5">
                        <w:rPr>
                          <w:rFonts w:hint="eastAsia"/>
                          <w:color w:val="auto"/>
                        </w:rPr>
                        <w:t>5-1-1</w:t>
                      </w:r>
                      <w:r w:rsidR="00A81267">
                        <w:rPr>
                          <w:rFonts w:hint="eastAsia"/>
                          <w:color w:val="auto"/>
                        </w:rPr>
                        <w:t>1</w:t>
                      </w:r>
                      <w:r w:rsidRPr="00104EC5">
                        <w:rPr>
                          <w:rFonts w:hint="eastAsia"/>
                          <w:color w:val="auto"/>
                        </w:rPr>
                        <w:t>新化區老人養護院分布圖</w:t>
                      </w:r>
                      <w:r w:rsidRPr="00104EC5">
                        <w:rPr>
                          <w:rFonts w:hint="eastAsia"/>
                          <w:color w:val="auto"/>
                        </w:rPr>
                        <w:t>(</w:t>
                      </w:r>
                      <w:r w:rsidRPr="00104EC5">
                        <w:rPr>
                          <w:rFonts w:hint="eastAsia"/>
                          <w:color w:val="auto"/>
                        </w:rPr>
                        <w:t>新化斷層</w:t>
                      </w:r>
                      <w:r w:rsidRPr="00104EC5">
                        <w:rPr>
                          <w:rFonts w:hint="eastAsia"/>
                          <w:color w:val="auto"/>
                        </w:rPr>
                        <w:t>)</w:t>
                      </w:r>
                    </w:p>
                  </w:txbxContent>
                </v:textbox>
              </v:shape>
            </w:pict>
          </mc:Fallback>
        </mc:AlternateContent>
      </w:r>
      <w:r>
        <w:br w:type="page"/>
      </w:r>
      <w:bookmarkStart w:id="269" w:name="_Toc23253048"/>
    </w:p>
    <w:p w14:paraId="440D0D78" w14:textId="5B5037BA" w:rsidR="00FA3D38" w:rsidRPr="00D116E3" w:rsidRDefault="00FA3D38" w:rsidP="00D116E3">
      <w:pPr>
        <w:pStyle w:val="-"/>
        <w:tabs>
          <w:tab w:val="left" w:pos="2352"/>
        </w:tabs>
        <w:rPr>
          <w:color w:val="auto"/>
        </w:rPr>
      </w:pPr>
      <w:r w:rsidRPr="0004477A">
        <w:rPr>
          <w:rFonts w:hint="eastAsia"/>
          <w:color w:val="auto"/>
        </w:rPr>
        <w:lastRenderedPageBreak/>
        <w:t>表</w:t>
      </w:r>
      <w:r w:rsidRPr="0004477A">
        <w:rPr>
          <w:rFonts w:hint="eastAsia"/>
          <w:color w:val="auto"/>
        </w:rPr>
        <w:t>5-1-</w:t>
      </w:r>
      <w:r w:rsidR="00586F23" w:rsidRPr="0004477A">
        <w:rPr>
          <w:rFonts w:hint="eastAsia"/>
          <w:color w:val="auto"/>
        </w:rPr>
        <w:t>10</w:t>
      </w:r>
      <w:r w:rsidRPr="00D116E3">
        <w:rPr>
          <w:rFonts w:hint="eastAsia"/>
          <w:color w:val="auto"/>
        </w:rPr>
        <w:t>弱勢</w:t>
      </w:r>
      <w:r w:rsidR="00D116E3" w:rsidRPr="00D116E3">
        <w:rPr>
          <w:rFonts w:hint="eastAsia"/>
          <w:color w:val="auto"/>
        </w:rPr>
        <w:t>族</w:t>
      </w:r>
      <w:r w:rsidRPr="00D116E3">
        <w:rPr>
          <w:rFonts w:hint="eastAsia"/>
          <w:color w:val="auto"/>
        </w:rPr>
        <w:t>群</w:t>
      </w:r>
      <w:r w:rsidRPr="00D116E3">
        <w:rPr>
          <w:rFonts w:hint="eastAsia"/>
          <w:color w:val="auto"/>
        </w:rPr>
        <w:t>-</w:t>
      </w:r>
      <w:r w:rsidRPr="00D116E3">
        <w:rPr>
          <w:rFonts w:hint="eastAsia"/>
          <w:color w:val="auto"/>
        </w:rPr>
        <w:t>新化區老人養護院清冊</w:t>
      </w:r>
      <w:r w:rsidRPr="00D116E3">
        <w:rPr>
          <w:rFonts w:hint="eastAsia"/>
          <w:color w:val="auto"/>
        </w:rPr>
        <w:t>(</w:t>
      </w:r>
      <w:r w:rsidRPr="00D116E3">
        <w:rPr>
          <w:rFonts w:hint="eastAsia"/>
          <w:color w:val="auto"/>
        </w:rPr>
        <w:t>地震災害評估</w:t>
      </w:r>
      <w:r w:rsidRPr="00D116E3">
        <w:rPr>
          <w:rFonts w:hint="eastAsia"/>
          <w:color w:val="auto"/>
        </w:rPr>
        <w:t>)</w:t>
      </w:r>
      <w:bookmarkEnd w:id="269"/>
    </w:p>
    <w:tbl>
      <w:tblPr>
        <w:tblpPr w:leftFromText="180" w:rightFromText="180" w:vertAnchor="text" w:tblpY="1"/>
        <w:tblOverlap w:val="never"/>
        <w:tblW w:w="5209" w:type="pct"/>
        <w:tblLayout w:type="fixed"/>
        <w:tblCellMar>
          <w:left w:w="28" w:type="dxa"/>
          <w:right w:w="28" w:type="dxa"/>
        </w:tblCellMar>
        <w:tblLook w:val="04A0" w:firstRow="1" w:lastRow="0" w:firstColumn="1" w:lastColumn="0" w:noHBand="0" w:noVBand="1"/>
      </w:tblPr>
      <w:tblGrid>
        <w:gridCol w:w="297"/>
        <w:gridCol w:w="1520"/>
        <w:gridCol w:w="953"/>
        <w:gridCol w:w="953"/>
        <w:gridCol w:w="1656"/>
        <w:gridCol w:w="1408"/>
        <w:gridCol w:w="1344"/>
        <w:gridCol w:w="1308"/>
      </w:tblGrid>
      <w:tr w:rsidR="00FA3D38" w:rsidRPr="00605E06" w14:paraId="52B2A955" w14:textId="77777777" w:rsidTr="00BA50ED">
        <w:trPr>
          <w:trHeight w:val="330"/>
        </w:trPr>
        <w:tc>
          <w:tcPr>
            <w:tcW w:w="157" w:type="pct"/>
            <w:tcBorders>
              <w:top w:val="single" w:sz="4" w:space="0" w:color="auto"/>
              <w:left w:val="single" w:sz="4" w:space="0" w:color="auto"/>
              <w:bottom w:val="single" w:sz="4" w:space="0" w:color="auto"/>
              <w:right w:val="single" w:sz="4" w:space="0" w:color="auto"/>
            </w:tcBorders>
            <w:shd w:val="clear" w:color="auto" w:fill="8DB3E2"/>
            <w:noWrap/>
            <w:vAlign w:val="center"/>
          </w:tcPr>
          <w:p w14:paraId="43CA8225" w14:textId="77777777" w:rsidR="00FA3D38" w:rsidRPr="00DB3B1F" w:rsidRDefault="00FA3D38" w:rsidP="00BA50ED">
            <w:pPr>
              <w:widowControl/>
              <w:jc w:val="center"/>
              <w:rPr>
                <w:rFonts w:ascii="新細明體" w:hAnsi="新細明體" w:cs="新細明體"/>
                <w:b/>
                <w:kern w:val="0"/>
              </w:rPr>
            </w:pPr>
            <w:r w:rsidRPr="00DB3B1F">
              <w:rPr>
                <w:rFonts w:ascii="新細明體" w:hAnsi="新細明體" w:cs="新細明體" w:hint="eastAsia"/>
                <w:b/>
                <w:kern w:val="0"/>
              </w:rPr>
              <w:t>ID</w:t>
            </w:r>
          </w:p>
        </w:tc>
        <w:tc>
          <w:tcPr>
            <w:tcW w:w="805" w:type="pct"/>
            <w:tcBorders>
              <w:top w:val="single" w:sz="4" w:space="0" w:color="auto"/>
              <w:left w:val="nil"/>
              <w:bottom w:val="single" w:sz="4" w:space="0" w:color="auto"/>
              <w:right w:val="single" w:sz="4" w:space="0" w:color="auto"/>
            </w:tcBorders>
            <w:shd w:val="clear" w:color="auto" w:fill="8DB3E2"/>
            <w:noWrap/>
            <w:vAlign w:val="center"/>
          </w:tcPr>
          <w:p w14:paraId="4AEF9F35"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機構名稱</w:t>
            </w:r>
          </w:p>
        </w:tc>
        <w:tc>
          <w:tcPr>
            <w:tcW w:w="505" w:type="pct"/>
            <w:tcBorders>
              <w:top w:val="single" w:sz="4" w:space="0" w:color="auto"/>
              <w:left w:val="nil"/>
              <w:bottom w:val="single" w:sz="4" w:space="0" w:color="auto"/>
              <w:right w:val="single" w:sz="4" w:space="0" w:color="auto"/>
            </w:tcBorders>
            <w:shd w:val="clear" w:color="auto" w:fill="8DB3E2"/>
            <w:noWrap/>
            <w:vAlign w:val="center"/>
          </w:tcPr>
          <w:p w14:paraId="65BB7EF5"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機構類別</w:t>
            </w:r>
          </w:p>
        </w:tc>
        <w:tc>
          <w:tcPr>
            <w:tcW w:w="505" w:type="pct"/>
            <w:tcBorders>
              <w:top w:val="single" w:sz="4" w:space="0" w:color="auto"/>
              <w:left w:val="nil"/>
              <w:bottom w:val="single" w:sz="4" w:space="0" w:color="auto"/>
              <w:right w:val="single" w:sz="4" w:space="0" w:color="auto"/>
            </w:tcBorders>
            <w:shd w:val="clear" w:color="auto" w:fill="8DB3E2"/>
            <w:noWrap/>
            <w:vAlign w:val="center"/>
          </w:tcPr>
          <w:p w14:paraId="65025A83"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聯絡人</w:t>
            </w:r>
          </w:p>
        </w:tc>
        <w:tc>
          <w:tcPr>
            <w:tcW w:w="877" w:type="pct"/>
            <w:tcBorders>
              <w:top w:val="single" w:sz="4" w:space="0" w:color="auto"/>
              <w:left w:val="nil"/>
              <w:bottom w:val="single" w:sz="4" w:space="0" w:color="auto"/>
              <w:right w:val="single" w:sz="4" w:space="0" w:color="auto"/>
            </w:tcBorders>
            <w:shd w:val="clear" w:color="auto" w:fill="8DB3E2"/>
            <w:noWrap/>
            <w:vAlign w:val="center"/>
          </w:tcPr>
          <w:p w14:paraId="265747CE"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電話</w:t>
            </w:r>
          </w:p>
        </w:tc>
        <w:tc>
          <w:tcPr>
            <w:tcW w:w="746" w:type="pct"/>
            <w:tcBorders>
              <w:top w:val="single" w:sz="4" w:space="0" w:color="auto"/>
              <w:left w:val="nil"/>
              <w:bottom w:val="single" w:sz="4" w:space="0" w:color="auto"/>
              <w:right w:val="single" w:sz="4" w:space="0" w:color="auto"/>
            </w:tcBorders>
            <w:shd w:val="clear" w:color="auto" w:fill="8DB3E2"/>
            <w:noWrap/>
            <w:vAlign w:val="center"/>
          </w:tcPr>
          <w:p w14:paraId="7D6A791B"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傳真</w:t>
            </w:r>
          </w:p>
        </w:tc>
        <w:tc>
          <w:tcPr>
            <w:tcW w:w="712" w:type="pct"/>
            <w:tcBorders>
              <w:top w:val="single" w:sz="4" w:space="0" w:color="auto"/>
              <w:left w:val="nil"/>
              <w:bottom w:val="single" w:sz="4" w:space="0" w:color="auto"/>
              <w:right w:val="single" w:sz="4" w:space="0" w:color="auto"/>
            </w:tcBorders>
            <w:shd w:val="clear" w:color="auto" w:fill="8DB3E2"/>
            <w:noWrap/>
            <w:vAlign w:val="center"/>
          </w:tcPr>
          <w:p w14:paraId="78B507C0"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地址</w:t>
            </w:r>
          </w:p>
        </w:tc>
        <w:tc>
          <w:tcPr>
            <w:tcW w:w="693" w:type="pct"/>
            <w:tcBorders>
              <w:top w:val="single" w:sz="4" w:space="0" w:color="auto"/>
              <w:left w:val="nil"/>
              <w:bottom w:val="single" w:sz="4" w:space="0" w:color="auto"/>
              <w:right w:val="single" w:sz="4" w:space="0" w:color="auto"/>
            </w:tcBorders>
            <w:shd w:val="clear" w:color="auto" w:fill="8DB3E2"/>
          </w:tcPr>
          <w:p w14:paraId="53F75632" w14:textId="77777777" w:rsidR="00FA3D38" w:rsidRPr="00982D27" w:rsidRDefault="00FA3D38" w:rsidP="00BA50ED">
            <w:pPr>
              <w:widowControl/>
              <w:rPr>
                <w:rFonts w:ascii="Times New Roman" w:eastAsia="標楷體" w:hAnsi="Times New Roman"/>
                <w:kern w:val="0"/>
              </w:rPr>
            </w:pPr>
            <w:r w:rsidRPr="00982D27">
              <w:rPr>
                <w:rFonts w:ascii="Times New Roman" w:eastAsia="標楷體" w:hAnsi="標楷體"/>
                <w:kern w:val="0"/>
              </w:rPr>
              <w:t>位於地震</w:t>
            </w:r>
            <w:proofErr w:type="gramStart"/>
            <w:r w:rsidRPr="00982D27">
              <w:rPr>
                <w:rFonts w:ascii="Times New Roman" w:eastAsia="標楷體" w:hAnsi="標楷體"/>
                <w:kern w:val="0"/>
              </w:rPr>
              <w:t>高潛勢里別</w:t>
            </w:r>
            <w:proofErr w:type="gramEnd"/>
          </w:p>
        </w:tc>
      </w:tr>
      <w:tr w:rsidR="00FA3D38" w:rsidRPr="00605E06" w14:paraId="5E097A8D" w14:textId="77777777" w:rsidTr="00BA50ED">
        <w:trPr>
          <w:trHeight w:val="330"/>
        </w:trPr>
        <w:tc>
          <w:tcPr>
            <w:tcW w:w="157" w:type="pct"/>
            <w:tcBorders>
              <w:top w:val="nil"/>
              <w:left w:val="single" w:sz="4" w:space="0" w:color="auto"/>
              <w:bottom w:val="single" w:sz="4" w:space="0" w:color="auto"/>
              <w:right w:val="single" w:sz="4" w:space="0" w:color="auto"/>
            </w:tcBorders>
            <w:shd w:val="clear" w:color="auto" w:fill="EAF1DD"/>
            <w:noWrap/>
            <w:vAlign w:val="center"/>
          </w:tcPr>
          <w:p w14:paraId="2B1714AC" w14:textId="77777777" w:rsidR="00FA3D38" w:rsidRPr="00DB3B1F" w:rsidRDefault="00FA3D38" w:rsidP="00BA50ED">
            <w:pPr>
              <w:widowControl/>
              <w:jc w:val="center"/>
              <w:rPr>
                <w:rFonts w:ascii="新細明體" w:hAnsi="新細明體" w:cs="新細明體"/>
                <w:b/>
                <w:kern w:val="0"/>
              </w:rPr>
            </w:pPr>
            <w:r w:rsidRPr="00DB3B1F">
              <w:rPr>
                <w:rFonts w:ascii="新細明體" w:hAnsi="新細明體" w:cs="新細明體" w:hint="eastAsia"/>
                <w:b/>
                <w:kern w:val="0"/>
              </w:rPr>
              <w:t>1</w:t>
            </w:r>
          </w:p>
        </w:tc>
        <w:tc>
          <w:tcPr>
            <w:tcW w:w="805" w:type="pct"/>
            <w:tcBorders>
              <w:top w:val="nil"/>
              <w:left w:val="nil"/>
              <w:bottom w:val="single" w:sz="4" w:space="0" w:color="auto"/>
              <w:right w:val="single" w:sz="4" w:space="0" w:color="auto"/>
            </w:tcBorders>
            <w:shd w:val="clear" w:color="auto" w:fill="EAF1DD"/>
            <w:vAlign w:val="center"/>
          </w:tcPr>
          <w:p w14:paraId="2F80C874" w14:textId="77777777" w:rsidR="00FA3D38" w:rsidRPr="00982D27" w:rsidRDefault="00000000" w:rsidP="00BA50ED">
            <w:pPr>
              <w:widowControl/>
              <w:rPr>
                <w:rFonts w:ascii="Times New Roman" w:eastAsia="標楷體" w:hAnsi="Times New Roman"/>
                <w:kern w:val="0"/>
              </w:rPr>
            </w:pPr>
            <w:hyperlink r:id="rId88" w:history="1">
              <w:r w:rsidR="00FA3D38" w:rsidRPr="00982D27">
                <w:rPr>
                  <w:rFonts w:ascii="Times New Roman" w:eastAsia="標楷體" w:hAnsi="標楷體"/>
                  <w:kern w:val="0"/>
                </w:rPr>
                <w:t>財團法人</w:t>
              </w:r>
              <w:proofErr w:type="gramStart"/>
              <w:r w:rsidR="00FA3D38" w:rsidRPr="00982D27">
                <w:rPr>
                  <w:rFonts w:ascii="Times New Roman" w:eastAsia="標楷體" w:hAnsi="標楷體"/>
                  <w:kern w:val="0"/>
                </w:rPr>
                <w:t>臺</w:t>
              </w:r>
              <w:proofErr w:type="gramEnd"/>
              <w:r w:rsidR="00FA3D38" w:rsidRPr="00982D27">
                <w:rPr>
                  <w:rFonts w:ascii="Times New Roman" w:eastAsia="標楷體" w:hAnsi="標楷體"/>
                  <w:kern w:val="0"/>
                </w:rPr>
                <w:t>南市私立長泰教養院</w:t>
              </w:r>
            </w:hyperlink>
          </w:p>
        </w:tc>
        <w:tc>
          <w:tcPr>
            <w:tcW w:w="505" w:type="pct"/>
            <w:tcBorders>
              <w:top w:val="nil"/>
              <w:left w:val="nil"/>
              <w:bottom w:val="single" w:sz="4" w:space="0" w:color="auto"/>
              <w:right w:val="single" w:sz="4" w:space="0" w:color="auto"/>
            </w:tcBorders>
            <w:shd w:val="clear" w:color="auto" w:fill="EAF1DD"/>
            <w:vAlign w:val="center"/>
          </w:tcPr>
          <w:p w14:paraId="7A96C5EE"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身障福利機構</w:t>
            </w:r>
          </w:p>
        </w:tc>
        <w:tc>
          <w:tcPr>
            <w:tcW w:w="505" w:type="pct"/>
            <w:tcBorders>
              <w:top w:val="nil"/>
              <w:left w:val="nil"/>
              <w:bottom w:val="single" w:sz="4" w:space="0" w:color="auto"/>
              <w:right w:val="single" w:sz="4" w:space="0" w:color="auto"/>
            </w:tcBorders>
            <w:shd w:val="clear" w:color="auto" w:fill="EAF1DD"/>
            <w:vAlign w:val="center"/>
          </w:tcPr>
          <w:p w14:paraId="053439B8"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鄭惠娟</w:t>
            </w:r>
          </w:p>
          <w:p w14:paraId="3F96FDDE"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院長</w:t>
            </w:r>
          </w:p>
        </w:tc>
        <w:tc>
          <w:tcPr>
            <w:tcW w:w="877" w:type="pct"/>
            <w:tcBorders>
              <w:top w:val="nil"/>
              <w:left w:val="nil"/>
              <w:bottom w:val="single" w:sz="4" w:space="0" w:color="auto"/>
              <w:right w:val="single" w:sz="4" w:space="0" w:color="auto"/>
            </w:tcBorders>
            <w:shd w:val="clear" w:color="auto" w:fill="EAF1DD"/>
            <w:vAlign w:val="center"/>
          </w:tcPr>
          <w:p w14:paraId="1E960611" w14:textId="77777777" w:rsidR="00FA3D38" w:rsidRPr="00982D27" w:rsidRDefault="00FA3D38" w:rsidP="00BA50ED">
            <w:pPr>
              <w:widowControl/>
              <w:jc w:val="both"/>
              <w:rPr>
                <w:rFonts w:ascii="Times New Roman" w:eastAsia="標楷體" w:hAnsi="Times New Roman"/>
                <w:kern w:val="0"/>
              </w:rPr>
            </w:pPr>
            <w:r w:rsidRPr="00982D27">
              <w:rPr>
                <w:rFonts w:ascii="Times New Roman" w:eastAsia="標楷體" w:hAnsi="Times New Roman"/>
                <w:kern w:val="0"/>
              </w:rPr>
              <w:t>(06)5982668</w:t>
            </w:r>
          </w:p>
        </w:tc>
        <w:tc>
          <w:tcPr>
            <w:tcW w:w="746" w:type="pct"/>
            <w:tcBorders>
              <w:top w:val="nil"/>
              <w:left w:val="nil"/>
              <w:bottom w:val="single" w:sz="4" w:space="0" w:color="auto"/>
              <w:right w:val="single" w:sz="4" w:space="0" w:color="auto"/>
            </w:tcBorders>
            <w:shd w:val="clear" w:color="auto" w:fill="EAF1DD"/>
            <w:vAlign w:val="center"/>
          </w:tcPr>
          <w:p w14:paraId="7C737A89"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Times New Roman"/>
                <w:kern w:val="0"/>
              </w:rPr>
              <w:t>(06)5982419</w:t>
            </w:r>
          </w:p>
        </w:tc>
        <w:tc>
          <w:tcPr>
            <w:tcW w:w="712" w:type="pct"/>
            <w:tcBorders>
              <w:top w:val="nil"/>
              <w:left w:val="nil"/>
              <w:bottom w:val="single" w:sz="4" w:space="0" w:color="auto"/>
              <w:right w:val="single" w:sz="4" w:space="0" w:color="auto"/>
            </w:tcBorders>
            <w:shd w:val="clear" w:color="auto" w:fill="EAF1DD"/>
            <w:vAlign w:val="center"/>
          </w:tcPr>
          <w:p w14:paraId="7530DB18" w14:textId="77777777" w:rsidR="00FA3D38" w:rsidRPr="00982D27" w:rsidRDefault="00FA3D38" w:rsidP="00BA50ED">
            <w:pPr>
              <w:widowControl/>
              <w:jc w:val="both"/>
              <w:rPr>
                <w:rFonts w:ascii="Times New Roman" w:eastAsia="標楷體" w:hAnsi="Times New Roman"/>
                <w:kern w:val="0"/>
              </w:rPr>
            </w:pPr>
            <w:r w:rsidRPr="00982D27">
              <w:rPr>
                <w:rFonts w:ascii="Times New Roman" w:eastAsia="標楷體" w:hAnsi="標楷體"/>
                <w:kern w:val="0"/>
              </w:rPr>
              <w:t>新化區北勢里北勢社區</w:t>
            </w:r>
            <w:r w:rsidRPr="00982D27">
              <w:rPr>
                <w:rFonts w:ascii="Times New Roman" w:eastAsia="標楷體" w:hAnsi="Times New Roman"/>
                <w:kern w:val="0"/>
              </w:rPr>
              <w:t>100</w:t>
            </w:r>
            <w:r w:rsidRPr="00982D27">
              <w:rPr>
                <w:rFonts w:ascii="Times New Roman" w:eastAsia="標楷體" w:hAnsi="標楷體"/>
                <w:kern w:val="0"/>
              </w:rPr>
              <w:t>之</w:t>
            </w:r>
            <w:r w:rsidRPr="00982D27">
              <w:rPr>
                <w:rFonts w:ascii="Times New Roman" w:eastAsia="標楷體" w:hAnsi="Times New Roman"/>
                <w:kern w:val="0"/>
              </w:rPr>
              <w:t>3</w:t>
            </w:r>
            <w:r w:rsidRPr="00982D27">
              <w:rPr>
                <w:rFonts w:ascii="Times New Roman" w:eastAsia="標楷體" w:hAnsi="標楷體"/>
                <w:kern w:val="0"/>
              </w:rPr>
              <w:t>號</w:t>
            </w:r>
          </w:p>
        </w:tc>
        <w:tc>
          <w:tcPr>
            <w:tcW w:w="693" w:type="pct"/>
            <w:tcBorders>
              <w:top w:val="nil"/>
              <w:left w:val="nil"/>
              <w:bottom w:val="single" w:sz="4" w:space="0" w:color="auto"/>
              <w:right w:val="single" w:sz="4" w:space="0" w:color="auto"/>
            </w:tcBorders>
            <w:shd w:val="clear" w:color="auto" w:fill="EAF1DD"/>
          </w:tcPr>
          <w:p w14:paraId="6E521556" w14:textId="77777777" w:rsidR="00FA3D38" w:rsidRPr="00982D27" w:rsidRDefault="00FA3D38" w:rsidP="00BA50ED">
            <w:pPr>
              <w:widowControl/>
              <w:jc w:val="both"/>
              <w:rPr>
                <w:rFonts w:ascii="Times New Roman" w:eastAsia="標楷體" w:hAnsi="Times New Roman"/>
                <w:kern w:val="0"/>
              </w:rPr>
            </w:pPr>
          </w:p>
        </w:tc>
      </w:tr>
      <w:tr w:rsidR="00FA3D38" w:rsidRPr="00605E06" w14:paraId="0654BB43" w14:textId="77777777" w:rsidTr="00BA50ED">
        <w:trPr>
          <w:trHeight w:val="660"/>
        </w:trPr>
        <w:tc>
          <w:tcPr>
            <w:tcW w:w="157" w:type="pct"/>
            <w:tcBorders>
              <w:top w:val="nil"/>
              <w:left w:val="single" w:sz="4" w:space="0" w:color="auto"/>
              <w:bottom w:val="single" w:sz="4" w:space="0" w:color="auto"/>
              <w:right w:val="single" w:sz="4" w:space="0" w:color="auto"/>
            </w:tcBorders>
            <w:shd w:val="clear" w:color="auto" w:fill="EAF1DD"/>
            <w:noWrap/>
            <w:vAlign w:val="center"/>
          </w:tcPr>
          <w:p w14:paraId="2CAF6C3C" w14:textId="77777777" w:rsidR="00FA3D38" w:rsidRPr="00DB3B1F" w:rsidRDefault="00FA3D38" w:rsidP="00BA50ED">
            <w:pPr>
              <w:widowControl/>
              <w:jc w:val="center"/>
              <w:rPr>
                <w:rFonts w:ascii="新細明體" w:hAnsi="新細明體" w:cs="新細明體"/>
                <w:b/>
                <w:kern w:val="0"/>
              </w:rPr>
            </w:pPr>
            <w:r w:rsidRPr="00DB3B1F">
              <w:rPr>
                <w:rFonts w:ascii="新細明體" w:hAnsi="新細明體" w:cs="新細明體" w:hint="eastAsia"/>
                <w:b/>
                <w:kern w:val="0"/>
              </w:rPr>
              <w:t>2</w:t>
            </w:r>
          </w:p>
        </w:tc>
        <w:tc>
          <w:tcPr>
            <w:tcW w:w="805" w:type="pct"/>
            <w:tcBorders>
              <w:top w:val="nil"/>
              <w:left w:val="nil"/>
              <w:bottom w:val="single" w:sz="4" w:space="0" w:color="auto"/>
              <w:right w:val="single" w:sz="4" w:space="0" w:color="auto"/>
            </w:tcBorders>
            <w:shd w:val="clear" w:color="auto" w:fill="EAF1DD"/>
            <w:vAlign w:val="center"/>
          </w:tcPr>
          <w:p w14:paraId="60D7FAAF" w14:textId="77777777" w:rsidR="00FA3D38" w:rsidRPr="00982D27" w:rsidRDefault="00FA3D38" w:rsidP="00BA50ED">
            <w:pPr>
              <w:widowControl/>
              <w:jc w:val="both"/>
              <w:rPr>
                <w:rFonts w:ascii="Times New Roman" w:eastAsia="標楷體" w:hAnsi="Times New Roman"/>
                <w:color w:val="000000"/>
                <w:kern w:val="0"/>
              </w:rPr>
            </w:pPr>
            <w:r w:rsidRPr="00982D27">
              <w:rPr>
                <w:rFonts w:ascii="Times New Roman" w:eastAsia="標楷體" w:hAnsi="標楷體"/>
                <w:color w:val="000000"/>
                <w:kern w:val="0"/>
              </w:rPr>
              <w:t>財團法人臺灣省</w:t>
            </w:r>
            <w:proofErr w:type="gramStart"/>
            <w:r w:rsidRPr="00982D27">
              <w:rPr>
                <w:rFonts w:ascii="Times New Roman" w:eastAsia="標楷體" w:hAnsi="標楷體"/>
                <w:color w:val="000000"/>
                <w:kern w:val="0"/>
              </w:rPr>
              <w:t>臺</w:t>
            </w:r>
            <w:proofErr w:type="gramEnd"/>
            <w:r w:rsidRPr="00982D27">
              <w:rPr>
                <w:rFonts w:ascii="Times New Roman" w:eastAsia="標楷體" w:hAnsi="標楷體"/>
                <w:color w:val="000000"/>
                <w:kern w:val="0"/>
              </w:rPr>
              <w:t>南市</w:t>
            </w:r>
            <w:proofErr w:type="gramStart"/>
            <w:r w:rsidRPr="00982D27">
              <w:rPr>
                <w:rFonts w:ascii="Times New Roman" w:eastAsia="標楷體" w:hAnsi="標楷體"/>
                <w:color w:val="000000"/>
                <w:kern w:val="0"/>
              </w:rPr>
              <w:t>臺灣首廟天壇</w:t>
            </w:r>
            <w:proofErr w:type="gramEnd"/>
            <w:r w:rsidRPr="00982D27">
              <w:rPr>
                <w:rFonts w:ascii="Times New Roman" w:eastAsia="標楷體" w:hAnsi="標楷體"/>
                <w:color w:val="000000"/>
                <w:kern w:val="0"/>
              </w:rPr>
              <w:t>附設</w:t>
            </w:r>
            <w:proofErr w:type="gramStart"/>
            <w:r w:rsidRPr="00982D27">
              <w:rPr>
                <w:rFonts w:ascii="Times New Roman" w:eastAsia="標楷體" w:hAnsi="標楷體"/>
                <w:color w:val="000000"/>
                <w:kern w:val="0"/>
              </w:rPr>
              <w:t>臺</w:t>
            </w:r>
            <w:proofErr w:type="gramEnd"/>
            <w:r w:rsidRPr="00982D27">
              <w:rPr>
                <w:rFonts w:ascii="Times New Roman" w:eastAsia="標楷體" w:hAnsi="標楷體"/>
                <w:color w:val="000000"/>
                <w:kern w:val="0"/>
              </w:rPr>
              <w:t>南縣私立天壇老人養護中心</w:t>
            </w:r>
          </w:p>
        </w:tc>
        <w:tc>
          <w:tcPr>
            <w:tcW w:w="505" w:type="pct"/>
            <w:tcBorders>
              <w:top w:val="nil"/>
              <w:left w:val="nil"/>
              <w:bottom w:val="single" w:sz="4" w:space="0" w:color="auto"/>
              <w:right w:val="single" w:sz="4" w:space="0" w:color="auto"/>
            </w:tcBorders>
            <w:shd w:val="clear" w:color="auto" w:fill="EAF1DD"/>
            <w:vAlign w:val="center"/>
          </w:tcPr>
          <w:p w14:paraId="58B8F0F3"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老人福利機構</w:t>
            </w:r>
          </w:p>
        </w:tc>
        <w:tc>
          <w:tcPr>
            <w:tcW w:w="505" w:type="pct"/>
            <w:tcBorders>
              <w:top w:val="nil"/>
              <w:left w:val="nil"/>
              <w:bottom w:val="single" w:sz="4" w:space="0" w:color="auto"/>
              <w:right w:val="single" w:sz="4" w:space="0" w:color="auto"/>
            </w:tcBorders>
            <w:shd w:val="clear" w:color="auto" w:fill="EAF1DD"/>
            <w:vAlign w:val="center"/>
          </w:tcPr>
          <w:p w14:paraId="4A009143"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甘士照</w:t>
            </w:r>
          </w:p>
          <w:p w14:paraId="12D1A244"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主任</w:t>
            </w:r>
          </w:p>
        </w:tc>
        <w:tc>
          <w:tcPr>
            <w:tcW w:w="877" w:type="pct"/>
            <w:tcBorders>
              <w:top w:val="nil"/>
              <w:left w:val="nil"/>
              <w:bottom w:val="single" w:sz="4" w:space="0" w:color="auto"/>
              <w:right w:val="single" w:sz="4" w:space="0" w:color="auto"/>
            </w:tcBorders>
            <w:shd w:val="clear" w:color="auto" w:fill="EAF1DD"/>
            <w:vAlign w:val="center"/>
          </w:tcPr>
          <w:p w14:paraId="0F4AC5E6" w14:textId="77777777" w:rsidR="00FA3D38" w:rsidRPr="00982D27" w:rsidRDefault="00FA3D38" w:rsidP="00BA50ED">
            <w:pPr>
              <w:widowControl/>
              <w:jc w:val="both"/>
              <w:rPr>
                <w:rFonts w:ascii="Times New Roman" w:eastAsia="標楷體" w:hAnsi="Times New Roman"/>
                <w:kern w:val="0"/>
              </w:rPr>
            </w:pPr>
            <w:r w:rsidRPr="00982D27">
              <w:rPr>
                <w:rFonts w:ascii="Times New Roman" w:eastAsia="標楷體" w:hAnsi="Times New Roman"/>
                <w:kern w:val="0"/>
              </w:rPr>
              <w:t>(06)5800111</w:t>
            </w:r>
          </w:p>
        </w:tc>
        <w:tc>
          <w:tcPr>
            <w:tcW w:w="746" w:type="pct"/>
            <w:tcBorders>
              <w:top w:val="nil"/>
              <w:left w:val="nil"/>
              <w:bottom w:val="single" w:sz="4" w:space="0" w:color="auto"/>
              <w:right w:val="single" w:sz="4" w:space="0" w:color="auto"/>
            </w:tcBorders>
            <w:shd w:val="clear" w:color="auto" w:fill="EAF1DD"/>
            <w:vAlign w:val="center"/>
          </w:tcPr>
          <w:p w14:paraId="4296CF10"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Times New Roman"/>
                <w:kern w:val="0"/>
              </w:rPr>
              <w:t>(06)5902931</w:t>
            </w:r>
          </w:p>
        </w:tc>
        <w:tc>
          <w:tcPr>
            <w:tcW w:w="712" w:type="pct"/>
            <w:tcBorders>
              <w:top w:val="nil"/>
              <w:left w:val="nil"/>
              <w:bottom w:val="single" w:sz="4" w:space="0" w:color="auto"/>
              <w:right w:val="single" w:sz="4" w:space="0" w:color="auto"/>
            </w:tcBorders>
            <w:shd w:val="clear" w:color="auto" w:fill="EAF1DD"/>
            <w:vAlign w:val="center"/>
          </w:tcPr>
          <w:p w14:paraId="2E926FBB" w14:textId="77777777" w:rsidR="00FA3D38" w:rsidRPr="00982D27" w:rsidRDefault="00FA3D38" w:rsidP="00BA50ED">
            <w:pPr>
              <w:widowControl/>
              <w:jc w:val="both"/>
              <w:rPr>
                <w:rFonts w:ascii="Times New Roman" w:eastAsia="標楷體" w:hAnsi="Times New Roman"/>
                <w:kern w:val="0"/>
              </w:rPr>
            </w:pPr>
            <w:r w:rsidRPr="00982D27">
              <w:rPr>
                <w:rFonts w:ascii="Times New Roman" w:eastAsia="標楷體" w:hAnsi="標楷體"/>
                <w:kern w:val="0"/>
              </w:rPr>
              <w:t>新化區知義里新和庄</w:t>
            </w:r>
            <w:r w:rsidRPr="00982D27">
              <w:rPr>
                <w:rFonts w:ascii="Times New Roman" w:eastAsia="標楷體" w:hAnsi="Times New Roman"/>
                <w:kern w:val="0"/>
              </w:rPr>
              <w:t>22</w:t>
            </w:r>
            <w:r w:rsidRPr="00982D27">
              <w:rPr>
                <w:rFonts w:ascii="Times New Roman" w:eastAsia="標楷體" w:hAnsi="標楷體"/>
                <w:kern w:val="0"/>
              </w:rPr>
              <w:t>號</w:t>
            </w:r>
          </w:p>
        </w:tc>
        <w:tc>
          <w:tcPr>
            <w:tcW w:w="693" w:type="pct"/>
            <w:tcBorders>
              <w:top w:val="nil"/>
              <w:left w:val="nil"/>
              <w:bottom w:val="single" w:sz="4" w:space="0" w:color="auto"/>
              <w:right w:val="single" w:sz="4" w:space="0" w:color="auto"/>
            </w:tcBorders>
            <w:shd w:val="clear" w:color="auto" w:fill="EAF1DD"/>
          </w:tcPr>
          <w:p w14:paraId="42D52762" w14:textId="77777777" w:rsidR="00FA3D38" w:rsidRPr="00982D27" w:rsidRDefault="00FA3D38" w:rsidP="00BA50ED">
            <w:pPr>
              <w:widowControl/>
              <w:jc w:val="both"/>
              <w:rPr>
                <w:rFonts w:ascii="Times New Roman" w:eastAsia="標楷體" w:hAnsi="Times New Roman"/>
                <w:kern w:val="0"/>
              </w:rPr>
            </w:pPr>
          </w:p>
        </w:tc>
      </w:tr>
      <w:tr w:rsidR="00FA3D38" w:rsidRPr="00605E06" w14:paraId="5539C900" w14:textId="77777777" w:rsidTr="00BA50ED">
        <w:trPr>
          <w:trHeight w:val="330"/>
        </w:trPr>
        <w:tc>
          <w:tcPr>
            <w:tcW w:w="157" w:type="pct"/>
            <w:tcBorders>
              <w:top w:val="nil"/>
              <w:left w:val="single" w:sz="4" w:space="0" w:color="auto"/>
              <w:bottom w:val="single" w:sz="4" w:space="0" w:color="auto"/>
              <w:right w:val="single" w:sz="4" w:space="0" w:color="auto"/>
            </w:tcBorders>
            <w:shd w:val="clear" w:color="auto" w:fill="F2DBDB"/>
            <w:noWrap/>
            <w:vAlign w:val="center"/>
          </w:tcPr>
          <w:p w14:paraId="7BA0B8F3" w14:textId="77777777" w:rsidR="00FA3D38" w:rsidRPr="00DB3B1F" w:rsidRDefault="00FA3D38" w:rsidP="00BA50ED">
            <w:pPr>
              <w:widowControl/>
              <w:jc w:val="center"/>
              <w:rPr>
                <w:rFonts w:ascii="新細明體" w:hAnsi="新細明體" w:cs="新細明體"/>
                <w:b/>
                <w:kern w:val="0"/>
              </w:rPr>
            </w:pPr>
            <w:r w:rsidRPr="00DB3B1F">
              <w:rPr>
                <w:rFonts w:ascii="新細明體" w:hAnsi="新細明體" w:cs="新細明體" w:hint="eastAsia"/>
                <w:b/>
                <w:kern w:val="0"/>
              </w:rPr>
              <w:t>3</w:t>
            </w:r>
          </w:p>
        </w:tc>
        <w:tc>
          <w:tcPr>
            <w:tcW w:w="805" w:type="pct"/>
            <w:tcBorders>
              <w:top w:val="nil"/>
              <w:left w:val="nil"/>
              <w:bottom w:val="single" w:sz="4" w:space="0" w:color="auto"/>
              <w:right w:val="single" w:sz="4" w:space="0" w:color="auto"/>
            </w:tcBorders>
            <w:shd w:val="clear" w:color="auto" w:fill="F2DBDB"/>
            <w:vAlign w:val="center"/>
          </w:tcPr>
          <w:p w14:paraId="5FE44AA5" w14:textId="77777777" w:rsidR="00FA3D38" w:rsidRPr="00982D27" w:rsidRDefault="00000000" w:rsidP="00BA50ED">
            <w:pPr>
              <w:widowControl/>
              <w:rPr>
                <w:rFonts w:ascii="Times New Roman" w:eastAsia="標楷體" w:hAnsi="Times New Roman"/>
                <w:kern w:val="0"/>
              </w:rPr>
            </w:pPr>
            <w:hyperlink r:id="rId89" w:history="1">
              <w:proofErr w:type="gramStart"/>
              <w:r w:rsidR="00FA3D38" w:rsidRPr="00982D27">
                <w:rPr>
                  <w:rFonts w:ascii="Times New Roman" w:eastAsia="標楷體" w:hAnsi="標楷體"/>
                  <w:kern w:val="0"/>
                </w:rPr>
                <w:t>臺</w:t>
              </w:r>
              <w:proofErr w:type="gramEnd"/>
              <w:r w:rsidR="00FA3D38" w:rsidRPr="00982D27">
                <w:rPr>
                  <w:rFonts w:ascii="Times New Roman" w:eastAsia="標楷體" w:hAnsi="標楷體"/>
                  <w:kern w:val="0"/>
                </w:rPr>
                <w:t>南市私立天寶老人養護中心</w:t>
              </w:r>
            </w:hyperlink>
          </w:p>
        </w:tc>
        <w:tc>
          <w:tcPr>
            <w:tcW w:w="505" w:type="pct"/>
            <w:tcBorders>
              <w:top w:val="nil"/>
              <w:left w:val="nil"/>
              <w:bottom w:val="single" w:sz="4" w:space="0" w:color="auto"/>
              <w:right w:val="single" w:sz="4" w:space="0" w:color="auto"/>
            </w:tcBorders>
            <w:shd w:val="clear" w:color="auto" w:fill="F2DBDB"/>
            <w:vAlign w:val="center"/>
          </w:tcPr>
          <w:p w14:paraId="54108C42"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老人福利機構</w:t>
            </w:r>
          </w:p>
        </w:tc>
        <w:tc>
          <w:tcPr>
            <w:tcW w:w="505" w:type="pct"/>
            <w:tcBorders>
              <w:top w:val="nil"/>
              <w:left w:val="nil"/>
              <w:bottom w:val="single" w:sz="4" w:space="0" w:color="auto"/>
              <w:right w:val="single" w:sz="4" w:space="0" w:color="auto"/>
            </w:tcBorders>
            <w:shd w:val="clear" w:color="auto" w:fill="F2DBDB"/>
            <w:vAlign w:val="center"/>
          </w:tcPr>
          <w:p w14:paraId="19E1A488"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張智華</w:t>
            </w:r>
          </w:p>
          <w:p w14:paraId="0071C61C"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主任</w:t>
            </w:r>
          </w:p>
        </w:tc>
        <w:tc>
          <w:tcPr>
            <w:tcW w:w="877" w:type="pct"/>
            <w:tcBorders>
              <w:top w:val="nil"/>
              <w:left w:val="nil"/>
              <w:bottom w:val="single" w:sz="4" w:space="0" w:color="auto"/>
              <w:right w:val="single" w:sz="4" w:space="0" w:color="auto"/>
            </w:tcBorders>
            <w:shd w:val="clear" w:color="auto" w:fill="F2DBDB"/>
            <w:vAlign w:val="center"/>
          </w:tcPr>
          <w:p w14:paraId="27C9C557" w14:textId="77777777" w:rsidR="00FA3D38" w:rsidRPr="00982D27" w:rsidRDefault="00FA3D38" w:rsidP="00BA50ED">
            <w:pPr>
              <w:widowControl/>
              <w:jc w:val="both"/>
              <w:rPr>
                <w:rFonts w:ascii="Times New Roman" w:eastAsia="標楷體" w:hAnsi="Times New Roman"/>
                <w:kern w:val="0"/>
              </w:rPr>
            </w:pPr>
            <w:r w:rsidRPr="00982D27">
              <w:rPr>
                <w:rFonts w:ascii="Times New Roman" w:eastAsia="標楷體" w:hAnsi="Times New Roman"/>
                <w:kern w:val="0"/>
              </w:rPr>
              <w:t>(06)5982336</w:t>
            </w:r>
          </w:p>
        </w:tc>
        <w:tc>
          <w:tcPr>
            <w:tcW w:w="746" w:type="pct"/>
            <w:tcBorders>
              <w:top w:val="nil"/>
              <w:left w:val="nil"/>
              <w:bottom w:val="single" w:sz="4" w:space="0" w:color="auto"/>
              <w:right w:val="single" w:sz="4" w:space="0" w:color="auto"/>
            </w:tcBorders>
            <w:shd w:val="clear" w:color="auto" w:fill="F2DBDB"/>
            <w:vAlign w:val="center"/>
          </w:tcPr>
          <w:p w14:paraId="02A451AF"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Times New Roman"/>
                <w:kern w:val="0"/>
              </w:rPr>
              <w:t>(06)5973663</w:t>
            </w:r>
          </w:p>
        </w:tc>
        <w:tc>
          <w:tcPr>
            <w:tcW w:w="712" w:type="pct"/>
            <w:tcBorders>
              <w:top w:val="nil"/>
              <w:left w:val="nil"/>
              <w:bottom w:val="single" w:sz="4" w:space="0" w:color="auto"/>
              <w:right w:val="single" w:sz="4" w:space="0" w:color="auto"/>
            </w:tcBorders>
            <w:shd w:val="clear" w:color="auto" w:fill="F2DBDB"/>
            <w:vAlign w:val="center"/>
          </w:tcPr>
          <w:p w14:paraId="74DE5297" w14:textId="77777777" w:rsidR="00FA3D38" w:rsidRPr="00982D27" w:rsidRDefault="00FA3D38" w:rsidP="00BA50ED">
            <w:pPr>
              <w:widowControl/>
              <w:jc w:val="both"/>
              <w:rPr>
                <w:rFonts w:ascii="Times New Roman" w:eastAsia="標楷體" w:hAnsi="Times New Roman"/>
                <w:kern w:val="0"/>
              </w:rPr>
            </w:pPr>
            <w:r w:rsidRPr="00982D27">
              <w:rPr>
                <w:rFonts w:ascii="Times New Roman" w:eastAsia="標楷體" w:hAnsi="標楷體"/>
                <w:kern w:val="0"/>
              </w:rPr>
              <w:t>新化區唪口里</w:t>
            </w:r>
            <w:proofErr w:type="gramStart"/>
            <w:r w:rsidRPr="00982D27">
              <w:rPr>
                <w:rFonts w:ascii="Times New Roman" w:eastAsia="標楷體" w:hAnsi="標楷體"/>
                <w:kern w:val="0"/>
              </w:rPr>
              <w:t>唪</w:t>
            </w:r>
            <w:proofErr w:type="gramEnd"/>
            <w:r w:rsidRPr="00982D27">
              <w:rPr>
                <w:rFonts w:ascii="Times New Roman" w:eastAsia="標楷體" w:hAnsi="標楷體"/>
                <w:kern w:val="0"/>
              </w:rPr>
              <w:t>口</w:t>
            </w:r>
            <w:r w:rsidRPr="00982D27">
              <w:rPr>
                <w:rFonts w:ascii="Times New Roman" w:eastAsia="標楷體" w:hAnsi="Times New Roman"/>
                <w:kern w:val="0"/>
              </w:rPr>
              <w:t>201</w:t>
            </w:r>
            <w:r w:rsidRPr="00982D27">
              <w:rPr>
                <w:rFonts w:ascii="Times New Roman" w:eastAsia="標楷體" w:hAnsi="標楷體"/>
                <w:kern w:val="0"/>
              </w:rPr>
              <w:t>號</w:t>
            </w:r>
          </w:p>
        </w:tc>
        <w:tc>
          <w:tcPr>
            <w:tcW w:w="693" w:type="pct"/>
            <w:tcBorders>
              <w:top w:val="nil"/>
              <w:left w:val="nil"/>
              <w:bottom w:val="single" w:sz="4" w:space="0" w:color="auto"/>
              <w:right w:val="single" w:sz="4" w:space="0" w:color="auto"/>
            </w:tcBorders>
            <w:shd w:val="clear" w:color="auto" w:fill="F2DBDB"/>
            <w:vAlign w:val="center"/>
          </w:tcPr>
          <w:p w14:paraId="10137345" w14:textId="77777777" w:rsidR="00FA3D38" w:rsidRPr="00982D27" w:rsidRDefault="00FA3D38" w:rsidP="00BA50ED">
            <w:pPr>
              <w:widowControl/>
              <w:jc w:val="center"/>
              <w:rPr>
                <w:rFonts w:ascii="Times New Roman" w:eastAsia="標楷體" w:hAnsi="Times New Roman"/>
                <w:color w:val="FF0000"/>
                <w:kern w:val="0"/>
              </w:rPr>
            </w:pPr>
            <w:r w:rsidRPr="00982D27">
              <w:rPr>
                <w:rFonts w:ascii="Times New Roman" w:eastAsia="標楷體" w:hAnsi="標楷體"/>
                <w:color w:val="FF0000"/>
                <w:kern w:val="0"/>
              </w:rPr>
              <w:t>◎</w:t>
            </w:r>
          </w:p>
        </w:tc>
      </w:tr>
      <w:tr w:rsidR="00FA3D38" w:rsidRPr="00605E06" w14:paraId="42D5FC4E" w14:textId="77777777" w:rsidTr="00BA50ED">
        <w:trPr>
          <w:trHeight w:val="330"/>
        </w:trPr>
        <w:tc>
          <w:tcPr>
            <w:tcW w:w="157" w:type="pct"/>
            <w:tcBorders>
              <w:top w:val="nil"/>
              <w:left w:val="single" w:sz="4" w:space="0" w:color="auto"/>
              <w:bottom w:val="single" w:sz="4" w:space="0" w:color="auto"/>
              <w:right w:val="single" w:sz="4" w:space="0" w:color="auto"/>
            </w:tcBorders>
            <w:shd w:val="clear" w:color="auto" w:fill="EAF1DD"/>
            <w:noWrap/>
            <w:vAlign w:val="center"/>
          </w:tcPr>
          <w:p w14:paraId="24E0E1EA" w14:textId="77777777" w:rsidR="00FA3D38" w:rsidRPr="00DB3B1F" w:rsidRDefault="00FA3D38" w:rsidP="00BA50ED">
            <w:pPr>
              <w:widowControl/>
              <w:jc w:val="center"/>
              <w:rPr>
                <w:rFonts w:ascii="新細明體" w:hAnsi="新細明體" w:cs="新細明體"/>
                <w:b/>
                <w:kern w:val="0"/>
              </w:rPr>
            </w:pPr>
            <w:r w:rsidRPr="00DB3B1F">
              <w:rPr>
                <w:rFonts w:ascii="新細明體" w:hAnsi="新細明體" w:cs="新細明體" w:hint="eastAsia"/>
                <w:b/>
                <w:kern w:val="0"/>
              </w:rPr>
              <w:t>4</w:t>
            </w:r>
          </w:p>
        </w:tc>
        <w:tc>
          <w:tcPr>
            <w:tcW w:w="805" w:type="pct"/>
            <w:tcBorders>
              <w:top w:val="nil"/>
              <w:left w:val="nil"/>
              <w:bottom w:val="single" w:sz="4" w:space="0" w:color="auto"/>
              <w:right w:val="single" w:sz="4" w:space="0" w:color="auto"/>
            </w:tcBorders>
            <w:shd w:val="clear" w:color="auto" w:fill="EAF1DD"/>
            <w:vAlign w:val="center"/>
          </w:tcPr>
          <w:p w14:paraId="62478A79" w14:textId="77777777" w:rsidR="00FA3D38" w:rsidRPr="00982D27" w:rsidRDefault="00000000" w:rsidP="00BA50ED">
            <w:pPr>
              <w:widowControl/>
              <w:rPr>
                <w:rFonts w:ascii="Times New Roman" w:eastAsia="標楷體" w:hAnsi="Times New Roman"/>
                <w:kern w:val="0"/>
              </w:rPr>
            </w:pPr>
            <w:hyperlink r:id="rId90" w:history="1">
              <w:proofErr w:type="gramStart"/>
              <w:r w:rsidR="00FA3D38" w:rsidRPr="00982D27">
                <w:rPr>
                  <w:rFonts w:ascii="Times New Roman" w:eastAsia="標楷體" w:hAnsi="標楷體"/>
                  <w:kern w:val="0"/>
                </w:rPr>
                <w:t>臺</w:t>
              </w:r>
              <w:proofErr w:type="gramEnd"/>
              <w:r w:rsidR="00FA3D38" w:rsidRPr="00982D27">
                <w:rPr>
                  <w:rFonts w:ascii="Times New Roman" w:eastAsia="標楷體" w:hAnsi="標楷體"/>
                  <w:kern w:val="0"/>
                </w:rPr>
                <w:t>南市私立松柏養護之家</w:t>
              </w:r>
            </w:hyperlink>
          </w:p>
        </w:tc>
        <w:tc>
          <w:tcPr>
            <w:tcW w:w="505" w:type="pct"/>
            <w:tcBorders>
              <w:top w:val="nil"/>
              <w:left w:val="nil"/>
              <w:bottom w:val="single" w:sz="4" w:space="0" w:color="auto"/>
              <w:right w:val="single" w:sz="4" w:space="0" w:color="auto"/>
            </w:tcBorders>
            <w:shd w:val="clear" w:color="auto" w:fill="EAF1DD"/>
            <w:vAlign w:val="center"/>
          </w:tcPr>
          <w:p w14:paraId="6D983432"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老人福利機構</w:t>
            </w:r>
          </w:p>
        </w:tc>
        <w:tc>
          <w:tcPr>
            <w:tcW w:w="505" w:type="pct"/>
            <w:tcBorders>
              <w:top w:val="nil"/>
              <w:left w:val="nil"/>
              <w:bottom w:val="single" w:sz="4" w:space="0" w:color="auto"/>
              <w:right w:val="single" w:sz="4" w:space="0" w:color="auto"/>
            </w:tcBorders>
            <w:shd w:val="clear" w:color="auto" w:fill="EAF1DD"/>
            <w:vAlign w:val="center"/>
          </w:tcPr>
          <w:p w14:paraId="0317661E"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劉仲山</w:t>
            </w:r>
          </w:p>
          <w:p w14:paraId="33B53B6E"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主任</w:t>
            </w:r>
          </w:p>
        </w:tc>
        <w:tc>
          <w:tcPr>
            <w:tcW w:w="877" w:type="pct"/>
            <w:tcBorders>
              <w:top w:val="nil"/>
              <w:left w:val="nil"/>
              <w:bottom w:val="single" w:sz="4" w:space="0" w:color="auto"/>
              <w:right w:val="single" w:sz="4" w:space="0" w:color="auto"/>
            </w:tcBorders>
            <w:shd w:val="clear" w:color="auto" w:fill="EAF1DD"/>
            <w:vAlign w:val="center"/>
          </w:tcPr>
          <w:p w14:paraId="4AB5BD16" w14:textId="77777777" w:rsidR="00FA3D38" w:rsidRPr="00982D27" w:rsidRDefault="00FA3D38" w:rsidP="00BA50ED">
            <w:pPr>
              <w:widowControl/>
              <w:jc w:val="both"/>
              <w:rPr>
                <w:rFonts w:ascii="Times New Roman" w:eastAsia="標楷體" w:hAnsi="Times New Roman"/>
                <w:kern w:val="0"/>
              </w:rPr>
            </w:pPr>
            <w:r w:rsidRPr="00982D27">
              <w:rPr>
                <w:rFonts w:ascii="Times New Roman" w:eastAsia="標楷體" w:hAnsi="Times New Roman"/>
                <w:kern w:val="0"/>
              </w:rPr>
              <w:t>(06)5980662</w:t>
            </w:r>
          </w:p>
        </w:tc>
        <w:tc>
          <w:tcPr>
            <w:tcW w:w="746" w:type="pct"/>
            <w:tcBorders>
              <w:top w:val="nil"/>
              <w:left w:val="nil"/>
              <w:bottom w:val="single" w:sz="4" w:space="0" w:color="auto"/>
              <w:right w:val="single" w:sz="4" w:space="0" w:color="auto"/>
            </w:tcBorders>
            <w:shd w:val="clear" w:color="auto" w:fill="EAF1DD"/>
            <w:vAlign w:val="center"/>
          </w:tcPr>
          <w:p w14:paraId="3923C278"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Times New Roman"/>
                <w:kern w:val="0"/>
              </w:rPr>
              <w:t>(06)5986313</w:t>
            </w:r>
          </w:p>
        </w:tc>
        <w:tc>
          <w:tcPr>
            <w:tcW w:w="712" w:type="pct"/>
            <w:tcBorders>
              <w:top w:val="nil"/>
              <w:left w:val="nil"/>
              <w:bottom w:val="single" w:sz="4" w:space="0" w:color="auto"/>
              <w:right w:val="single" w:sz="4" w:space="0" w:color="auto"/>
            </w:tcBorders>
            <w:shd w:val="clear" w:color="auto" w:fill="EAF1DD"/>
            <w:vAlign w:val="center"/>
          </w:tcPr>
          <w:p w14:paraId="2BE84864" w14:textId="77777777" w:rsidR="00FA3D38" w:rsidRPr="00982D27" w:rsidRDefault="00FA3D38" w:rsidP="00BA50ED">
            <w:pPr>
              <w:widowControl/>
              <w:jc w:val="both"/>
              <w:rPr>
                <w:rFonts w:ascii="Times New Roman" w:eastAsia="標楷體" w:hAnsi="Times New Roman"/>
                <w:kern w:val="0"/>
              </w:rPr>
            </w:pPr>
            <w:r w:rsidRPr="00982D27">
              <w:rPr>
                <w:rFonts w:ascii="Times New Roman" w:eastAsia="標楷體" w:hAnsi="標楷體"/>
                <w:kern w:val="0"/>
              </w:rPr>
              <w:t>新化區全興里竹子腳</w:t>
            </w:r>
            <w:r w:rsidRPr="00982D27">
              <w:rPr>
                <w:rFonts w:ascii="Times New Roman" w:eastAsia="標楷體" w:hAnsi="Times New Roman"/>
                <w:kern w:val="0"/>
              </w:rPr>
              <w:t>136-1</w:t>
            </w:r>
            <w:r w:rsidRPr="00982D27">
              <w:rPr>
                <w:rFonts w:ascii="Times New Roman" w:eastAsia="標楷體" w:hAnsi="標楷體"/>
                <w:kern w:val="0"/>
              </w:rPr>
              <w:t>號</w:t>
            </w:r>
          </w:p>
        </w:tc>
        <w:tc>
          <w:tcPr>
            <w:tcW w:w="693" w:type="pct"/>
            <w:tcBorders>
              <w:top w:val="nil"/>
              <w:left w:val="nil"/>
              <w:bottom w:val="single" w:sz="4" w:space="0" w:color="auto"/>
              <w:right w:val="single" w:sz="4" w:space="0" w:color="auto"/>
            </w:tcBorders>
            <w:shd w:val="clear" w:color="auto" w:fill="EAF1DD"/>
            <w:vAlign w:val="center"/>
          </w:tcPr>
          <w:p w14:paraId="092DF328" w14:textId="77777777" w:rsidR="00FA3D38" w:rsidRPr="00982D27" w:rsidRDefault="00FA3D38" w:rsidP="00BA50ED">
            <w:pPr>
              <w:widowControl/>
              <w:jc w:val="center"/>
              <w:rPr>
                <w:rFonts w:ascii="Times New Roman" w:eastAsia="標楷體" w:hAnsi="Times New Roman"/>
                <w:kern w:val="0"/>
              </w:rPr>
            </w:pPr>
          </w:p>
        </w:tc>
      </w:tr>
      <w:tr w:rsidR="00FA3D38" w:rsidRPr="00605E06" w14:paraId="65C69EED" w14:textId="77777777" w:rsidTr="00BA50ED">
        <w:trPr>
          <w:trHeight w:val="330"/>
        </w:trPr>
        <w:tc>
          <w:tcPr>
            <w:tcW w:w="157" w:type="pct"/>
            <w:tcBorders>
              <w:top w:val="nil"/>
              <w:left w:val="single" w:sz="4" w:space="0" w:color="auto"/>
              <w:bottom w:val="single" w:sz="4" w:space="0" w:color="auto"/>
              <w:right w:val="single" w:sz="4" w:space="0" w:color="auto"/>
            </w:tcBorders>
            <w:shd w:val="clear" w:color="auto" w:fill="EAF1DD"/>
            <w:noWrap/>
            <w:vAlign w:val="center"/>
          </w:tcPr>
          <w:p w14:paraId="263D0DB6" w14:textId="77777777" w:rsidR="00FA3D38" w:rsidRPr="00DB3B1F" w:rsidRDefault="00FA3D38" w:rsidP="00BA50ED">
            <w:pPr>
              <w:widowControl/>
              <w:jc w:val="center"/>
              <w:rPr>
                <w:rFonts w:ascii="新細明體" w:hAnsi="新細明體" w:cs="新細明體"/>
                <w:b/>
                <w:kern w:val="0"/>
              </w:rPr>
            </w:pPr>
            <w:r w:rsidRPr="00DB3B1F">
              <w:rPr>
                <w:rFonts w:ascii="新細明體" w:hAnsi="新細明體" w:cs="新細明體" w:hint="eastAsia"/>
                <w:b/>
                <w:kern w:val="0"/>
              </w:rPr>
              <w:t>5</w:t>
            </w:r>
          </w:p>
        </w:tc>
        <w:tc>
          <w:tcPr>
            <w:tcW w:w="805" w:type="pct"/>
            <w:tcBorders>
              <w:top w:val="nil"/>
              <w:left w:val="nil"/>
              <w:bottom w:val="single" w:sz="4" w:space="0" w:color="auto"/>
              <w:right w:val="single" w:sz="4" w:space="0" w:color="auto"/>
            </w:tcBorders>
            <w:shd w:val="clear" w:color="auto" w:fill="EAF1DD"/>
            <w:vAlign w:val="center"/>
          </w:tcPr>
          <w:p w14:paraId="0F43BCA3" w14:textId="77777777" w:rsidR="00FA3D38" w:rsidRPr="00982D27" w:rsidRDefault="00000000" w:rsidP="00BA50ED">
            <w:pPr>
              <w:widowControl/>
              <w:rPr>
                <w:rFonts w:ascii="Times New Roman" w:eastAsia="標楷體" w:hAnsi="Times New Roman"/>
                <w:kern w:val="0"/>
              </w:rPr>
            </w:pPr>
            <w:hyperlink r:id="rId91" w:history="1">
              <w:proofErr w:type="gramStart"/>
              <w:r w:rsidR="00FA3D38" w:rsidRPr="00982D27">
                <w:rPr>
                  <w:rFonts w:ascii="Times New Roman" w:eastAsia="標楷體" w:hAnsi="標楷體"/>
                  <w:kern w:val="0"/>
                </w:rPr>
                <w:t>臺</w:t>
              </w:r>
              <w:proofErr w:type="gramEnd"/>
              <w:r w:rsidR="00FA3D38" w:rsidRPr="00982D27">
                <w:rPr>
                  <w:rFonts w:ascii="Times New Roman" w:eastAsia="標楷體" w:hAnsi="標楷體"/>
                  <w:kern w:val="0"/>
                </w:rPr>
                <w:t>南市私立</w:t>
              </w:r>
              <w:proofErr w:type="gramStart"/>
              <w:r w:rsidR="00FA3D38" w:rsidRPr="00982D27">
                <w:rPr>
                  <w:rFonts w:ascii="Times New Roman" w:eastAsia="標楷體" w:hAnsi="標楷體"/>
                  <w:kern w:val="0"/>
                </w:rPr>
                <w:t>唪</w:t>
              </w:r>
              <w:proofErr w:type="gramEnd"/>
              <w:r w:rsidR="00FA3D38" w:rsidRPr="00982D27">
                <w:rPr>
                  <w:rFonts w:ascii="Times New Roman" w:eastAsia="標楷體" w:hAnsi="標楷體"/>
                  <w:kern w:val="0"/>
                </w:rPr>
                <w:t>口護理之家</w:t>
              </w:r>
            </w:hyperlink>
          </w:p>
        </w:tc>
        <w:tc>
          <w:tcPr>
            <w:tcW w:w="505" w:type="pct"/>
            <w:tcBorders>
              <w:top w:val="nil"/>
              <w:left w:val="nil"/>
              <w:bottom w:val="single" w:sz="4" w:space="0" w:color="auto"/>
              <w:right w:val="single" w:sz="4" w:space="0" w:color="auto"/>
            </w:tcBorders>
            <w:shd w:val="clear" w:color="auto" w:fill="EAF1DD"/>
            <w:vAlign w:val="center"/>
          </w:tcPr>
          <w:p w14:paraId="34A87190"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老人福利機構</w:t>
            </w:r>
          </w:p>
        </w:tc>
        <w:tc>
          <w:tcPr>
            <w:tcW w:w="505" w:type="pct"/>
            <w:tcBorders>
              <w:top w:val="nil"/>
              <w:left w:val="nil"/>
              <w:bottom w:val="single" w:sz="4" w:space="0" w:color="auto"/>
              <w:right w:val="single" w:sz="4" w:space="0" w:color="auto"/>
            </w:tcBorders>
            <w:shd w:val="clear" w:color="auto" w:fill="EAF1DD"/>
            <w:vAlign w:val="center"/>
          </w:tcPr>
          <w:p w14:paraId="3D196B91"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李美足</w:t>
            </w:r>
          </w:p>
          <w:p w14:paraId="134073BE"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總務</w:t>
            </w:r>
          </w:p>
        </w:tc>
        <w:tc>
          <w:tcPr>
            <w:tcW w:w="877" w:type="pct"/>
            <w:tcBorders>
              <w:top w:val="nil"/>
              <w:left w:val="nil"/>
              <w:bottom w:val="single" w:sz="4" w:space="0" w:color="auto"/>
              <w:right w:val="single" w:sz="4" w:space="0" w:color="auto"/>
            </w:tcBorders>
            <w:shd w:val="clear" w:color="auto" w:fill="EAF1DD"/>
            <w:vAlign w:val="center"/>
          </w:tcPr>
          <w:p w14:paraId="2AA5003D" w14:textId="77777777" w:rsidR="00FA3D38" w:rsidRPr="00982D27" w:rsidRDefault="00FA3D38" w:rsidP="00BA50ED">
            <w:pPr>
              <w:widowControl/>
              <w:jc w:val="both"/>
              <w:rPr>
                <w:rFonts w:ascii="Times New Roman" w:eastAsia="標楷體" w:hAnsi="Times New Roman"/>
                <w:kern w:val="0"/>
              </w:rPr>
            </w:pPr>
            <w:r w:rsidRPr="00982D27">
              <w:rPr>
                <w:rFonts w:ascii="Times New Roman" w:eastAsia="標楷體" w:hAnsi="Times New Roman"/>
                <w:kern w:val="0"/>
              </w:rPr>
              <w:t>(06)5908356</w:t>
            </w:r>
          </w:p>
        </w:tc>
        <w:tc>
          <w:tcPr>
            <w:tcW w:w="746" w:type="pct"/>
            <w:tcBorders>
              <w:top w:val="nil"/>
              <w:left w:val="nil"/>
              <w:bottom w:val="single" w:sz="4" w:space="0" w:color="auto"/>
              <w:right w:val="single" w:sz="4" w:space="0" w:color="auto"/>
            </w:tcBorders>
            <w:shd w:val="clear" w:color="auto" w:fill="EAF1DD"/>
            <w:vAlign w:val="center"/>
          </w:tcPr>
          <w:p w14:paraId="1706F130"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Times New Roman"/>
                <w:kern w:val="0"/>
              </w:rPr>
              <w:t>(06)5908827</w:t>
            </w:r>
          </w:p>
        </w:tc>
        <w:tc>
          <w:tcPr>
            <w:tcW w:w="712" w:type="pct"/>
            <w:tcBorders>
              <w:top w:val="nil"/>
              <w:left w:val="nil"/>
              <w:bottom w:val="single" w:sz="4" w:space="0" w:color="auto"/>
              <w:right w:val="single" w:sz="4" w:space="0" w:color="auto"/>
            </w:tcBorders>
            <w:shd w:val="clear" w:color="auto" w:fill="EAF1DD"/>
            <w:vAlign w:val="center"/>
          </w:tcPr>
          <w:p w14:paraId="005F8DCA" w14:textId="77777777" w:rsidR="00FA3D38" w:rsidRPr="00982D27" w:rsidRDefault="00FA3D38" w:rsidP="00BA50ED">
            <w:pPr>
              <w:widowControl/>
              <w:jc w:val="both"/>
              <w:rPr>
                <w:rFonts w:ascii="Times New Roman" w:eastAsia="標楷體" w:hAnsi="Times New Roman"/>
                <w:kern w:val="0"/>
              </w:rPr>
            </w:pPr>
            <w:r w:rsidRPr="00982D27">
              <w:rPr>
                <w:rFonts w:ascii="Times New Roman" w:eastAsia="標楷體" w:hAnsi="標楷體"/>
                <w:kern w:val="0"/>
              </w:rPr>
              <w:t>新化區知義里知母義</w:t>
            </w:r>
            <w:r w:rsidRPr="00982D27">
              <w:rPr>
                <w:rFonts w:ascii="Times New Roman" w:eastAsia="標楷體" w:hAnsi="Times New Roman"/>
                <w:kern w:val="0"/>
              </w:rPr>
              <w:t>9</w:t>
            </w:r>
            <w:r w:rsidRPr="00982D27">
              <w:rPr>
                <w:rFonts w:ascii="Times New Roman" w:eastAsia="標楷體" w:hAnsi="標楷體"/>
                <w:kern w:val="0"/>
              </w:rPr>
              <w:t>之</w:t>
            </w:r>
            <w:r w:rsidRPr="00982D27">
              <w:rPr>
                <w:rFonts w:ascii="Times New Roman" w:eastAsia="標楷體" w:hAnsi="Times New Roman"/>
                <w:kern w:val="0"/>
              </w:rPr>
              <w:t>15</w:t>
            </w:r>
            <w:r w:rsidRPr="00982D27">
              <w:rPr>
                <w:rFonts w:ascii="Times New Roman" w:eastAsia="標楷體" w:hAnsi="標楷體"/>
                <w:kern w:val="0"/>
              </w:rPr>
              <w:t>號</w:t>
            </w:r>
          </w:p>
        </w:tc>
        <w:tc>
          <w:tcPr>
            <w:tcW w:w="693" w:type="pct"/>
            <w:tcBorders>
              <w:top w:val="nil"/>
              <w:left w:val="nil"/>
              <w:bottom w:val="single" w:sz="4" w:space="0" w:color="auto"/>
              <w:right w:val="single" w:sz="4" w:space="0" w:color="auto"/>
            </w:tcBorders>
            <w:shd w:val="clear" w:color="auto" w:fill="EAF1DD"/>
            <w:vAlign w:val="center"/>
          </w:tcPr>
          <w:p w14:paraId="6CCF3F91" w14:textId="77777777" w:rsidR="00FA3D38" w:rsidRPr="00982D27" w:rsidRDefault="00FA3D38" w:rsidP="00BA50ED">
            <w:pPr>
              <w:widowControl/>
              <w:jc w:val="center"/>
              <w:rPr>
                <w:rFonts w:ascii="Times New Roman" w:eastAsia="標楷體" w:hAnsi="Times New Roman"/>
                <w:kern w:val="0"/>
              </w:rPr>
            </w:pPr>
          </w:p>
        </w:tc>
      </w:tr>
      <w:tr w:rsidR="00FA3D38" w:rsidRPr="00605E06" w14:paraId="75DF2AC6" w14:textId="77777777" w:rsidTr="00BA50ED">
        <w:trPr>
          <w:trHeight w:val="660"/>
        </w:trPr>
        <w:tc>
          <w:tcPr>
            <w:tcW w:w="157" w:type="pct"/>
            <w:tcBorders>
              <w:top w:val="nil"/>
              <w:left w:val="single" w:sz="4" w:space="0" w:color="auto"/>
              <w:bottom w:val="single" w:sz="4" w:space="0" w:color="auto"/>
              <w:right w:val="single" w:sz="4" w:space="0" w:color="auto"/>
            </w:tcBorders>
            <w:shd w:val="clear" w:color="auto" w:fill="F2DBDB"/>
            <w:noWrap/>
            <w:vAlign w:val="center"/>
          </w:tcPr>
          <w:p w14:paraId="0FCBDF10" w14:textId="77777777" w:rsidR="00FA3D38" w:rsidRPr="00DB3B1F" w:rsidRDefault="00FA3D38" w:rsidP="00BA50ED">
            <w:pPr>
              <w:widowControl/>
              <w:jc w:val="center"/>
              <w:rPr>
                <w:rFonts w:ascii="新細明體" w:hAnsi="新細明體" w:cs="新細明體"/>
                <w:b/>
                <w:kern w:val="0"/>
              </w:rPr>
            </w:pPr>
            <w:r>
              <w:rPr>
                <w:rFonts w:ascii="新細明體" w:hAnsi="新細明體" w:cs="新細明體" w:hint="eastAsia"/>
                <w:b/>
                <w:kern w:val="0"/>
              </w:rPr>
              <w:t>6</w:t>
            </w:r>
          </w:p>
        </w:tc>
        <w:tc>
          <w:tcPr>
            <w:tcW w:w="805" w:type="pct"/>
            <w:tcBorders>
              <w:top w:val="nil"/>
              <w:left w:val="nil"/>
              <w:bottom w:val="single" w:sz="4" w:space="0" w:color="auto"/>
              <w:right w:val="single" w:sz="4" w:space="0" w:color="auto"/>
            </w:tcBorders>
            <w:shd w:val="clear" w:color="auto" w:fill="F2DBDB"/>
            <w:vAlign w:val="center"/>
          </w:tcPr>
          <w:p w14:paraId="1B39310C" w14:textId="77777777" w:rsidR="00FA3D38" w:rsidRPr="00982D27" w:rsidRDefault="00FA3D38" w:rsidP="00BA50ED">
            <w:pPr>
              <w:widowControl/>
              <w:jc w:val="both"/>
              <w:rPr>
                <w:rFonts w:ascii="Times New Roman" w:eastAsia="標楷體" w:hAnsi="Times New Roman"/>
                <w:color w:val="000000"/>
                <w:kern w:val="0"/>
              </w:rPr>
            </w:pPr>
            <w:r w:rsidRPr="00982D27">
              <w:rPr>
                <w:rFonts w:ascii="Times New Roman" w:eastAsia="標楷體" w:hAnsi="標楷體"/>
                <w:color w:val="000000"/>
                <w:kern w:val="0"/>
              </w:rPr>
              <w:t>財團法人</w:t>
            </w:r>
            <w:proofErr w:type="gramStart"/>
            <w:r w:rsidRPr="00982D27">
              <w:rPr>
                <w:rFonts w:ascii="Times New Roman" w:eastAsia="標楷體" w:hAnsi="標楷體"/>
                <w:color w:val="000000"/>
                <w:kern w:val="0"/>
              </w:rPr>
              <w:t>臺</w:t>
            </w:r>
            <w:proofErr w:type="gramEnd"/>
            <w:r w:rsidRPr="00982D27">
              <w:rPr>
                <w:rFonts w:ascii="Times New Roman" w:eastAsia="標楷體" w:hAnsi="標楷體"/>
                <w:color w:val="000000"/>
                <w:kern w:val="0"/>
              </w:rPr>
              <w:t>南縣私立佛教觀音村社會福利慈善事業基金會附設</w:t>
            </w:r>
            <w:proofErr w:type="gramStart"/>
            <w:r w:rsidRPr="00982D27">
              <w:rPr>
                <w:rFonts w:ascii="Times New Roman" w:eastAsia="標楷體" w:hAnsi="標楷體"/>
                <w:color w:val="000000"/>
                <w:kern w:val="0"/>
              </w:rPr>
              <w:t>臺</w:t>
            </w:r>
            <w:proofErr w:type="gramEnd"/>
            <w:r w:rsidRPr="00982D27">
              <w:rPr>
                <w:rFonts w:ascii="Times New Roman" w:eastAsia="標楷體" w:hAnsi="標楷體"/>
                <w:color w:val="000000"/>
                <w:kern w:val="0"/>
              </w:rPr>
              <w:t>南縣私立觀音村老人養護靜修院</w:t>
            </w:r>
          </w:p>
        </w:tc>
        <w:tc>
          <w:tcPr>
            <w:tcW w:w="505" w:type="pct"/>
            <w:tcBorders>
              <w:top w:val="nil"/>
              <w:left w:val="nil"/>
              <w:bottom w:val="single" w:sz="4" w:space="0" w:color="auto"/>
              <w:right w:val="single" w:sz="4" w:space="0" w:color="auto"/>
            </w:tcBorders>
            <w:shd w:val="clear" w:color="auto" w:fill="F2DBDB"/>
            <w:vAlign w:val="center"/>
          </w:tcPr>
          <w:p w14:paraId="7C1B50BA"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老人福利機構</w:t>
            </w:r>
          </w:p>
        </w:tc>
        <w:tc>
          <w:tcPr>
            <w:tcW w:w="505" w:type="pct"/>
            <w:tcBorders>
              <w:top w:val="nil"/>
              <w:left w:val="nil"/>
              <w:bottom w:val="single" w:sz="4" w:space="0" w:color="auto"/>
              <w:right w:val="single" w:sz="4" w:space="0" w:color="auto"/>
            </w:tcBorders>
            <w:shd w:val="clear" w:color="auto" w:fill="F2DBDB"/>
            <w:vAlign w:val="center"/>
          </w:tcPr>
          <w:p w14:paraId="3EF4F8B1" w14:textId="77777777" w:rsidR="00FA3D38" w:rsidRPr="00982D27" w:rsidRDefault="00FA3D38" w:rsidP="00BA50ED">
            <w:pPr>
              <w:widowControl/>
              <w:jc w:val="center"/>
              <w:rPr>
                <w:rFonts w:ascii="Times New Roman" w:eastAsia="標楷體" w:hAnsi="Times New Roman"/>
                <w:kern w:val="0"/>
              </w:rPr>
            </w:pPr>
            <w:proofErr w:type="gramStart"/>
            <w:r w:rsidRPr="00982D27">
              <w:rPr>
                <w:rFonts w:ascii="Times New Roman" w:eastAsia="標楷體" w:hAnsi="標楷體"/>
                <w:kern w:val="0"/>
              </w:rPr>
              <w:t>惟心法師</w:t>
            </w:r>
            <w:proofErr w:type="gramEnd"/>
          </w:p>
        </w:tc>
        <w:tc>
          <w:tcPr>
            <w:tcW w:w="877" w:type="pct"/>
            <w:tcBorders>
              <w:top w:val="nil"/>
              <w:left w:val="nil"/>
              <w:bottom w:val="single" w:sz="4" w:space="0" w:color="auto"/>
              <w:right w:val="single" w:sz="4" w:space="0" w:color="auto"/>
            </w:tcBorders>
            <w:shd w:val="clear" w:color="auto" w:fill="F2DBDB"/>
            <w:vAlign w:val="center"/>
          </w:tcPr>
          <w:p w14:paraId="56F5615C" w14:textId="77777777" w:rsidR="00FA3D38" w:rsidRPr="00982D27" w:rsidRDefault="00FA3D38" w:rsidP="00BA50ED">
            <w:pPr>
              <w:widowControl/>
              <w:jc w:val="both"/>
              <w:rPr>
                <w:rFonts w:ascii="Times New Roman" w:eastAsia="標楷體" w:hAnsi="Times New Roman"/>
                <w:kern w:val="0"/>
              </w:rPr>
            </w:pPr>
            <w:r w:rsidRPr="00982D27">
              <w:rPr>
                <w:rFonts w:ascii="Times New Roman" w:eastAsia="標楷體" w:hAnsi="Times New Roman"/>
                <w:kern w:val="0"/>
              </w:rPr>
              <w:t>(06)5912012</w:t>
            </w:r>
          </w:p>
          <w:p w14:paraId="1EA4F611" w14:textId="77777777" w:rsidR="00FA3D38" w:rsidRPr="00982D27" w:rsidRDefault="00FA3D38" w:rsidP="00BA50ED">
            <w:pPr>
              <w:widowControl/>
              <w:jc w:val="both"/>
              <w:rPr>
                <w:rFonts w:ascii="Times New Roman" w:eastAsia="標楷體" w:hAnsi="Times New Roman"/>
                <w:kern w:val="0"/>
              </w:rPr>
            </w:pPr>
            <w:r w:rsidRPr="00982D27">
              <w:rPr>
                <w:rFonts w:ascii="Times New Roman" w:eastAsia="標楷體" w:hAnsi="Times New Roman"/>
                <w:kern w:val="0"/>
              </w:rPr>
              <w:t>(06)5912787</w:t>
            </w:r>
          </w:p>
        </w:tc>
        <w:tc>
          <w:tcPr>
            <w:tcW w:w="746" w:type="pct"/>
            <w:tcBorders>
              <w:top w:val="nil"/>
              <w:left w:val="nil"/>
              <w:bottom w:val="single" w:sz="4" w:space="0" w:color="auto"/>
              <w:right w:val="single" w:sz="4" w:space="0" w:color="auto"/>
            </w:tcBorders>
            <w:shd w:val="clear" w:color="auto" w:fill="F2DBDB"/>
            <w:vAlign w:val="center"/>
          </w:tcPr>
          <w:p w14:paraId="3980B661"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Times New Roman"/>
                <w:kern w:val="0"/>
              </w:rPr>
              <w:t>(06)5912620</w:t>
            </w:r>
          </w:p>
        </w:tc>
        <w:tc>
          <w:tcPr>
            <w:tcW w:w="712" w:type="pct"/>
            <w:tcBorders>
              <w:top w:val="nil"/>
              <w:left w:val="nil"/>
              <w:bottom w:val="single" w:sz="4" w:space="0" w:color="auto"/>
              <w:right w:val="single" w:sz="4" w:space="0" w:color="auto"/>
            </w:tcBorders>
            <w:shd w:val="clear" w:color="auto" w:fill="F2DBDB"/>
            <w:vAlign w:val="center"/>
          </w:tcPr>
          <w:p w14:paraId="19E176AA" w14:textId="77777777" w:rsidR="00FA3D38" w:rsidRPr="00982D27" w:rsidRDefault="00FA3D38" w:rsidP="00BA50ED">
            <w:pPr>
              <w:widowControl/>
              <w:jc w:val="both"/>
              <w:rPr>
                <w:rFonts w:ascii="Times New Roman" w:eastAsia="標楷體" w:hAnsi="Times New Roman"/>
                <w:kern w:val="0"/>
              </w:rPr>
            </w:pPr>
            <w:r w:rsidRPr="00982D27">
              <w:rPr>
                <w:rFonts w:ascii="Times New Roman" w:eastAsia="標楷體" w:hAnsi="標楷體"/>
                <w:kern w:val="0"/>
              </w:rPr>
              <w:t>新化區</w:t>
            </w:r>
            <w:r w:rsidR="00982D27" w:rsidRPr="00184600">
              <w:rPr>
                <w:rFonts w:ascii="標楷體" w:eastAsia="新細明體-ExtB" w:hAnsi="標楷體" w:cs="新細明體-ExtB" w:hint="eastAsia"/>
              </w:rPr>
              <w:t>𦰡</w:t>
            </w:r>
            <w:r w:rsidRPr="00982D27">
              <w:rPr>
                <w:rFonts w:ascii="Times New Roman" w:eastAsia="標楷體" w:hAnsi="標楷體"/>
                <w:kern w:val="0"/>
              </w:rPr>
              <w:t>拔里</w:t>
            </w:r>
            <w:r w:rsidR="00982D27" w:rsidRPr="00184600">
              <w:rPr>
                <w:rFonts w:ascii="標楷體" w:eastAsia="新細明體-ExtB" w:hAnsi="標楷體" w:cs="新細明體-ExtB" w:hint="eastAsia"/>
              </w:rPr>
              <w:t>𦰡</w:t>
            </w:r>
            <w:r w:rsidRPr="00982D27">
              <w:rPr>
                <w:rFonts w:ascii="Times New Roman" w:eastAsia="標楷體" w:hAnsi="標楷體"/>
                <w:kern w:val="0"/>
              </w:rPr>
              <w:t>拔林</w:t>
            </w:r>
            <w:r w:rsidRPr="00982D27">
              <w:rPr>
                <w:rFonts w:ascii="Times New Roman" w:eastAsia="標楷體" w:hAnsi="Times New Roman"/>
                <w:kern w:val="0"/>
              </w:rPr>
              <w:t>1-10</w:t>
            </w:r>
            <w:r w:rsidRPr="00982D27">
              <w:rPr>
                <w:rFonts w:ascii="Times New Roman" w:eastAsia="標楷體" w:hAnsi="標楷體"/>
                <w:kern w:val="0"/>
              </w:rPr>
              <w:t>號</w:t>
            </w:r>
          </w:p>
        </w:tc>
        <w:tc>
          <w:tcPr>
            <w:tcW w:w="693" w:type="pct"/>
            <w:tcBorders>
              <w:top w:val="nil"/>
              <w:left w:val="nil"/>
              <w:bottom w:val="single" w:sz="4" w:space="0" w:color="auto"/>
              <w:right w:val="single" w:sz="4" w:space="0" w:color="auto"/>
            </w:tcBorders>
            <w:shd w:val="clear" w:color="auto" w:fill="F2DBDB"/>
            <w:vAlign w:val="center"/>
          </w:tcPr>
          <w:p w14:paraId="79921FE9" w14:textId="77777777" w:rsidR="00FA3D38" w:rsidRPr="00982D27" w:rsidRDefault="00FA3D38" w:rsidP="00BA50ED">
            <w:pPr>
              <w:widowControl/>
              <w:jc w:val="center"/>
              <w:rPr>
                <w:rFonts w:ascii="Times New Roman" w:eastAsia="標楷體" w:hAnsi="Times New Roman"/>
                <w:color w:val="FF0000"/>
                <w:kern w:val="0"/>
              </w:rPr>
            </w:pPr>
            <w:r w:rsidRPr="00982D27">
              <w:rPr>
                <w:rFonts w:ascii="Times New Roman" w:eastAsia="標楷體" w:hAnsi="標楷體"/>
                <w:color w:val="FF0000"/>
                <w:kern w:val="0"/>
              </w:rPr>
              <w:t>◎</w:t>
            </w:r>
          </w:p>
        </w:tc>
      </w:tr>
      <w:tr w:rsidR="00FA3D38" w:rsidRPr="00605E06" w14:paraId="748ED1A5" w14:textId="77777777" w:rsidTr="00BA50ED">
        <w:trPr>
          <w:trHeight w:val="660"/>
        </w:trPr>
        <w:tc>
          <w:tcPr>
            <w:tcW w:w="157" w:type="pct"/>
            <w:tcBorders>
              <w:top w:val="nil"/>
              <w:left w:val="single" w:sz="4" w:space="0" w:color="auto"/>
              <w:bottom w:val="single" w:sz="4" w:space="0" w:color="auto"/>
              <w:right w:val="single" w:sz="4" w:space="0" w:color="auto"/>
            </w:tcBorders>
            <w:shd w:val="clear" w:color="auto" w:fill="F2DBDB"/>
            <w:noWrap/>
            <w:vAlign w:val="center"/>
          </w:tcPr>
          <w:p w14:paraId="0D78D4F6" w14:textId="77777777" w:rsidR="00FA3D38" w:rsidRPr="00DB3B1F" w:rsidRDefault="00FA3D38" w:rsidP="00BA50ED">
            <w:pPr>
              <w:widowControl/>
              <w:jc w:val="center"/>
              <w:rPr>
                <w:rFonts w:ascii="新細明體" w:hAnsi="新細明體" w:cs="新細明體"/>
                <w:b/>
                <w:kern w:val="0"/>
              </w:rPr>
            </w:pPr>
            <w:r>
              <w:rPr>
                <w:rFonts w:ascii="新細明體" w:hAnsi="新細明體" w:cs="新細明體" w:hint="eastAsia"/>
                <w:b/>
                <w:kern w:val="0"/>
              </w:rPr>
              <w:t>7</w:t>
            </w:r>
          </w:p>
        </w:tc>
        <w:tc>
          <w:tcPr>
            <w:tcW w:w="805" w:type="pct"/>
            <w:tcBorders>
              <w:top w:val="nil"/>
              <w:left w:val="nil"/>
              <w:bottom w:val="single" w:sz="4" w:space="0" w:color="auto"/>
              <w:right w:val="single" w:sz="4" w:space="0" w:color="auto"/>
            </w:tcBorders>
            <w:shd w:val="clear" w:color="auto" w:fill="F2DBDB"/>
            <w:vAlign w:val="center"/>
          </w:tcPr>
          <w:p w14:paraId="6F8E8B8D" w14:textId="77777777" w:rsidR="00FA3D38" w:rsidRPr="00982D27" w:rsidRDefault="00FA3D38" w:rsidP="00BA50ED">
            <w:pPr>
              <w:widowControl/>
              <w:rPr>
                <w:rFonts w:ascii="Times New Roman" w:eastAsia="標楷體" w:hAnsi="Times New Roman"/>
                <w:kern w:val="0"/>
              </w:rPr>
            </w:pPr>
            <w:r w:rsidRPr="00982D27">
              <w:rPr>
                <w:rFonts w:ascii="Times New Roman" w:eastAsia="標楷體" w:hAnsi="標楷體"/>
                <w:kern w:val="0"/>
              </w:rPr>
              <w:t>財團法人臺灣省私立</w:t>
            </w:r>
            <w:proofErr w:type="gramStart"/>
            <w:r w:rsidRPr="00982D27">
              <w:rPr>
                <w:rFonts w:ascii="Times New Roman" w:eastAsia="標楷體" w:hAnsi="標楷體"/>
                <w:kern w:val="0"/>
              </w:rPr>
              <w:t>臺</w:t>
            </w:r>
            <w:proofErr w:type="gramEnd"/>
            <w:r w:rsidRPr="00982D27">
              <w:rPr>
                <w:rFonts w:ascii="Times New Roman" w:eastAsia="標楷體" w:hAnsi="標楷體"/>
                <w:kern w:val="0"/>
              </w:rPr>
              <w:t>南仁愛之家慢性精神病養護所</w:t>
            </w:r>
          </w:p>
        </w:tc>
        <w:tc>
          <w:tcPr>
            <w:tcW w:w="505" w:type="pct"/>
            <w:tcBorders>
              <w:top w:val="nil"/>
              <w:left w:val="nil"/>
              <w:bottom w:val="single" w:sz="4" w:space="0" w:color="auto"/>
              <w:right w:val="single" w:sz="4" w:space="0" w:color="auto"/>
            </w:tcBorders>
            <w:shd w:val="clear" w:color="auto" w:fill="F2DBDB"/>
            <w:vAlign w:val="center"/>
          </w:tcPr>
          <w:p w14:paraId="4A8C842D"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托育養戶機構</w:t>
            </w:r>
          </w:p>
        </w:tc>
        <w:tc>
          <w:tcPr>
            <w:tcW w:w="505" w:type="pct"/>
            <w:tcBorders>
              <w:top w:val="nil"/>
              <w:left w:val="nil"/>
              <w:bottom w:val="single" w:sz="4" w:space="0" w:color="auto"/>
              <w:right w:val="single" w:sz="4" w:space="0" w:color="auto"/>
            </w:tcBorders>
            <w:shd w:val="clear" w:color="auto" w:fill="F2DBDB"/>
            <w:vAlign w:val="center"/>
          </w:tcPr>
          <w:p w14:paraId="0BB7982E"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牛天</w:t>
            </w:r>
            <w:proofErr w:type="gramStart"/>
            <w:r w:rsidRPr="00982D27">
              <w:rPr>
                <w:rFonts w:ascii="Times New Roman" w:eastAsia="標楷體" w:hAnsi="標楷體"/>
                <w:kern w:val="0"/>
              </w:rPr>
              <w:t>迴</w:t>
            </w:r>
            <w:proofErr w:type="gramEnd"/>
          </w:p>
          <w:p w14:paraId="1D55CA6B"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標楷體"/>
                <w:kern w:val="0"/>
              </w:rPr>
              <w:t>專員</w:t>
            </w:r>
          </w:p>
        </w:tc>
        <w:tc>
          <w:tcPr>
            <w:tcW w:w="877" w:type="pct"/>
            <w:tcBorders>
              <w:top w:val="nil"/>
              <w:left w:val="nil"/>
              <w:bottom w:val="single" w:sz="4" w:space="0" w:color="auto"/>
              <w:right w:val="single" w:sz="4" w:space="0" w:color="auto"/>
            </w:tcBorders>
            <w:shd w:val="clear" w:color="auto" w:fill="F2DBDB"/>
            <w:vAlign w:val="center"/>
          </w:tcPr>
          <w:p w14:paraId="7F433D10" w14:textId="77777777" w:rsidR="00FA3D38" w:rsidRPr="00982D27" w:rsidRDefault="00FA3D38" w:rsidP="00BA50ED">
            <w:pPr>
              <w:widowControl/>
              <w:jc w:val="both"/>
              <w:rPr>
                <w:rFonts w:ascii="Times New Roman" w:eastAsia="標楷體" w:hAnsi="Times New Roman"/>
                <w:kern w:val="0"/>
              </w:rPr>
            </w:pPr>
            <w:r w:rsidRPr="00982D27">
              <w:rPr>
                <w:rFonts w:ascii="Times New Roman" w:eastAsia="標楷體" w:hAnsi="Times New Roman"/>
                <w:kern w:val="0"/>
              </w:rPr>
              <w:t>(06)5902337#73</w:t>
            </w:r>
          </w:p>
        </w:tc>
        <w:tc>
          <w:tcPr>
            <w:tcW w:w="746" w:type="pct"/>
            <w:tcBorders>
              <w:top w:val="nil"/>
              <w:left w:val="nil"/>
              <w:bottom w:val="single" w:sz="4" w:space="0" w:color="auto"/>
              <w:right w:val="single" w:sz="4" w:space="0" w:color="auto"/>
            </w:tcBorders>
            <w:shd w:val="clear" w:color="auto" w:fill="F2DBDB"/>
            <w:vAlign w:val="center"/>
          </w:tcPr>
          <w:p w14:paraId="518A98FB" w14:textId="77777777" w:rsidR="00FA3D38" w:rsidRPr="00982D27" w:rsidRDefault="00FA3D38" w:rsidP="00BA50ED">
            <w:pPr>
              <w:widowControl/>
              <w:jc w:val="center"/>
              <w:rPr>
                <w:rFonts w:ascii="Times New Roman" w:eastAsia="標楷體" w:hAnsi="Times New Roman"/>
                <w:kern w:val="0"/>
              </w:rPr>
            </w:pPr>
            <w:r w:rsidRPr="00982D27">
              <w:rPr>
                <w:rFonts w:ascii="Times New Roman" w:eastAsia="標楷體" w:hAnsi="Times New Roman"/>
                <w:kern w:val="0"/>
              </w:rPr>
              <w:t>(06)5904220</w:t>
            </w:r>
          </w:p>
        </w:tc>
        <w:tc>
          <w:tcPr>
            <w:tcW w:w="712" w:type="pct"/>
            <w:tcBorders>
              <w:top w:val="nil"/>
              <w:left w:val="nil"/>
              <w:bottom w:val="single" w:sz="4" w:space="0" w:color="auto"/>
              <w:right w:val="single" w:sz="4" w:space="0" w:color="auto"/>
            </w:tcBorders>
            <w:shd w:val="clear" w:color="auto" w:fill="F2DBDB"/>
            <w:vAlign w:val="center"/>
          </w:tcPr>
          <w:p w14:paraId="4D1BACED" w14:textId="77777777" w:rsidR="00FA3D38" w:rsidRPr="00982D27" w:rsidRDefault="00FA3D38" w:rsidP="00BA50ED">
            <w:pPr>
              <w:widowControl/>
              <w:jc w:val="both"/>
              <w:rPr>
                <w:rFonts w:ascii="Times New Roman" w:eastAsia="標楷體" w:hAnsi="Times New Roman"/>
                <w:kern w:val="0"/>
              </w:rPr>
            </w:pPr>
            <w:r w:rsidRPr="00982D27">
              <w:rPr>
                <w:rFonts w:ascii="Times New Roman" w:eastAsia="標楷體" w:hAnsi="標楷體"/>
                <w:kern w:val="0"/>
              </w:rPr>
              <w:t>新化區中山路</w:t>
            </w:r>
            <w:r w:rsidRPr="00982D27">
              <w:rPr>
                <w:rFonts w:ascii="Times New Roman" w:eastAsia="標楷體" w:hAnsi="Times New Roman"/>
                <w:kern w:val="0"/>
              </w:rPr>
              <w:t>20</w:t>
            </w:r>
            <w:r w:rsidRPr="00982D27">
              <w:rPr>
                <w:rFonts w:ascii="Times New Roman" w:eastAsia="標楷體" w:hAnsi="標楷體"/>
                <w:kern w:val="0"/>
              </w:rPr>
              <w:t>號</w:t>
            </w:r>
          </w:p>
        </w:tc>
        <w:tc>
          <w:tcPr>
            <w:tcW w:w="693" w:type="pct"/>
            <w:tcBorders>
              <w:top w:val="nil"/>
              <w:left w:val="nil"/>
              <w:bottom w:val="single" w:sz="4" w:space="0" w:color="auto"/>
              <w:right w:val="single" w:sz="4" w:space="0" w:color="auto"/>
            </w:tcBorders>
            <w:shd w:val="clear" w:color="auto" w:fill="F2DBDB"/>
            <w:vAlign w:val="center"/>
          </w:tcPr>
          <w:p w14:paraId="39C5CE79" w14:textId="77777777" w:rsidR="00FA3D38" w:rsidRPr="00982D27" w:rsidRDefault="00FA3D38" w:rsidP="00BA50ED">
            <w:pPr>
              <w:widowControl/>
              <w:jc w:val="center"/>
              <w:rPr>
                <w:rFonts w:ascii="Times New Roman" w:eastAsia="標楷體" w:hAnsi="Times New Roman"/>
                <w:color w:val="FF0000"/>
                <w:kern w:val="0"/>
              </w:rPr>
            </w:pPr>
            <w:r w:rsidRPr="00982D27">
              <w:rPr>
                <w:rFonts w:ascii="Times New Roman" w:eastAsia="標楷體" w:hAnsi="標楷體"/>
                <w:color w:val="FF0000"/>
                <w:kern w:val="0"/>
              </w:rPr>
              <w:t>◎</w:t>
            </w:r>
          </w:p>
        </w:tc>
      </w:tr>
    </w:tbl>
    <w:p w14:paraId="260D910B" w14:textId="77777777" w:rsidR="00CD235F" w:rsidRPr="00FA3D38" w:rsidRDefault="00FA3D38" w:rsidP="00B043ED">
      <w:pPr>
        <w:pStyle w:val="00"/>
        <w:tabs>
          <w:tab w:val="left" w:pos="2352"/>
        </w:tabs>
        <w:rPr>
          <w:color w:val="000000"/>
          <w:kern w:val="0"/>
          <w:sz w:val="28"/>
          <w:szCs w:val="28"/>
        </w:rPr>
      </w:pPr>
      <w:bookmarkStart w:id="270" w:name="_Toc77839279"/>
      <w:r w:rsidRPr="00FA3D38">
        <w:rPr>
          <w:rFonts w:hint="eastAsia"/>
          <w:color w:val="000000"/>
          <w:sz w:val="28"/>
          <w:szCs w:val="28"/>
        </w:rPr>
        <w:t>PS:</w:t>
      </w:r>
      <w:r w:rsidRPr="00FA3D38">
        <w:rPr>
          <w:rFonts w:hint="eastAsia"/>
          <w:kern w:val="0"/>
          <w:sz w:val="28"/>
          <w:szCs w:val="28"/>
        </w:rPr>
        <w:t xml:space="preserve"> </w:t>
      </w:r>
      <w:r w:rsidRPr="00FA3D38">
        <w:rPr>
          <w:rFonts w:hint="eastAsia"/>
          <w:color w:val="FF0000"/>
          <w:kern w:val="0"/>
          <w:sz w:val="28"/>
          <w:szCs w:val="28"/>
        </w:rPr>
        <w:t>「◎」</w:t>
      </w:r>
      <w:r w:rsidRPr="00FA3D38">
        <w:rPr>
          <w:rFonts w:hint="eastAsia"/>
          <w:kern w:val="0"/>
          <w:sz w:val="28"/>
          <w:szCs w:val="28"/>
        </w:rPr>
        <w:t>表示位於</w:t>
      </w:r>
      <w:proofErr w:type="gramStart"/>
      <w:r w:rsidRPr="00FA3D38">
        <w:rPr>
          <w:rFonts w:hint="eastAsia"/>
          <w:kern w:val="0"/>
          <w:sz w:val="28"/>
          <w:szCs w:val="28"/>
        </w:rPr>
        <w:t>地震高潛勢</w:t>
      </w:r>
      <w:proofErr w:type="gramEnd"/>
      <w:r w:rsidRPr="00FA3D38">
        <w:rPr>
          <w:rFonts w:hint="eastAsia"/>
          <w:kern w:val="0"/>
          <w:sz w:val="28"/>
          <w:szCs w:val="28"/>
        </w:rPr>
        <w:t>範圍</w:t>
      </w:r>
      <w:bookmarkEnd w:id="270"/>
    </w:p>
    <w:p w14:paraId="71820E43" w14:textId="77777777" w:rsidR="00CD235F" w:rsidRDefault="00CD235F" w:rsidP="00B043ED">
      <w:pPr>
        <w:pStyle w:val="00"/>
        <w:tabs>
          <w:tab w:val="left" w:pos="2352"/>
        </w:tabs>
        <w:rPr>
          <w:color w:val="000000"/>
          <w:kern w:val="0"/>
        </w:rPr>
      </w:pPr>
    </w:p>
    <w:p w14:paraId="256A142E" w14:textId="77777777" w:rsidR="00CD235F" w:rsidRDefault="00CD235F" w:rsidP="00B043ED">
      <w:pPr>
        <w:pStyle w:val="00"/>
        <w:tabs>
          <w:tab w:val="left" w:pos="2352"/>
        </w:tabs>
        <w:rPr>
          <w:color w:val="000000"/>
          <w:kern w:val="0"/>
        </w:rPr>
      </w:pPr>
    </w:p>
    <w:p w14:paraId="7194FBA7" w14:textId="77777777" w:rsidR="00CD235F" w:rsidRDefault="00CD235F" w:rsidP="00B043ED">
      <w:pPr>
        <w:pStyle w:val="00"/>
        <w:tabs>
          <w:tab w:val="left" w:pos="2352"/>
        </w:tabs>
        <w:rPr>
          <w:color w:val="000000"/>
          <w:kern w:val="0"/>
        </w:rPr>
      </w:pPr>
    </w:p>
    <w:p w14:paraId="7B8738CA" w14:textId="77777777" w:rsidR="00E54A9C" w:rsidRDefault="00E54A9C" w:rsidP="00B043ED">
      <w:pPr>
        <w:pStyle w:val="00"/>
        <w:tabs>
          <w:tab w:val="left" w:pos="2352"/>
        </w:tabs>
        <w:rPr>
          <w:color w:val="000000"/>
          <w:kern w:val="0"/>
        </w:rPr>
      </w:pPr>
    </w:p>
    <w:p w14:paraId="0D9A98CB" w14:textId="77777777" w:rsidR="00E54A9C" w:rsidRDefault="00E54A9C" w:rsidP="00B043ED">
      <w:pPr>
        <w:pStyle w:val="00"/>
        <w:tabs>
          <w:tab w:val="left" w:pos="2352"/>
        </w:tabs>
        <w:rPr>
          <w:color w:val="000000"/>
          <w:kern w:val="0"/>
        </w:rPr>
      </w:pPr>
    </w:p>
    <w:p w14:paraId="7EE45D83" w14:textId="0ED0CD09" w:rsidR="00C7631D" w:rsidRDefault="005B3E57" w:rsidP="00B043ED">
      <w:pPr>
        <w:pStyle w:val="00"/>
        <w:tabs>
          <w:tab w:val="left" w:pos="2352"/>
        </w:tabs>
      </w:pPr>
      <w:bookmarkStart w:id="271" w:name="_Toc77839280"/>
      <w:r>
        <w:rPr>
          <w:rFonts w:hint="eastAsia"/>
        </w:rPr>
        <w:lastRenderedPageBreak/>
        <w:t>六</w:t>
      </w:r>
      <w:r w:rsidR="00C7631D">
        <w:t>、</w:t>
      </w:r>
      <w:r w:rsidR="00C7631D">
        <w:t xml:space="preserve"> </w:t>
      </w:r>
      <w:r w:rsidR="00C7631D">
        <w:t>資通訊系統應用</w:t>
      </w:r>
      <w:bookmarkEnd w:id="271"/>
      <w:r w:rsidR="00C7631D">
        <w:t xml:space="preserve"> </w:t>
      </w:r>
    </w:p>
    <w:p w14:paraId="19E46C85" w14:textId="77777777" w:rsidR="00C7631D" w:rsidRPr="00FD718B" w:rsidRDefault="00C7631D" w:rsidP="00B043ED">
      <w:pPr>
        <w:pStyle w:val="00"/>
        <w:tabs>
          <w:tab w:val="left" w:pos="2352"/>
        </w:tabs>
        <w:rPr>
          <w:b w:val="0"/>
          <w:color w:val="000000" w:themeColor="text1"/>
          <w:kern w:val="0"/>
          <w:sz w:val="28"/>
          <w:szCs w:val="28"/>
        </w:rPr>
      </w:pPr>
      <w:r>
        <w:rPr>
          <w:rFonts w:hint="eastAsia"/>
        </w:rPr>
        <w:t xml:space="preserve">  </w:t>
      </w:r>
      <w:bookmarkStart w:id="272" w:name="_Toc77839281"/>
      <w:r w:rsidRPr="00C7631D">
        <w:rPr>
          <w:b w:val="0"/>
          <w:color w:val="000000"/>
          <w:kern w:val="0"/>
          <w:sz w:val="28"/>
          <w:szCs w:val="28"/>
        </w:rPr>
        <w:t>為確保本區地震災害應變作業順利進行，應加強人員對於下列各種</w:t>
      </w:r>
      <w:r w:rsidRPr="00C7631D">
        <w:rPr>
          <w:b w:val="0"/>
          <w:color w:val="000000"/>
          <w:kern w:val="0"/>
          <w:sz w:val="28"/>
          <w:szCs w:val="28"/>
        </w:rPr>
        <w:t xml:space="preserve"> </w:t>
      </w:r>
      <w:r w:rsidRPr="00C7631D">
        <w:rPr>
          <w:b w:val="0"/>
          <w:color w:val="000000"/>
          <w:kern w:val="0"/>
          <w:sz w:val="28"/>
          <w:szCs w:val="28"/>
        </w:rPr>
        <w:t>地震</w:t>
      </w:r>
      <w:r w:rsidRPr="00FD718B">
        <w:rPr>
          <w:b w:val="0"/>
          <w:color w:val="000000" w:themeColor="text1"/>
          <w:kern w:val="0"/>
          <w:sz w:val="28"/>
          <w:szCs w:val="28"/>
        </w:rPr>
        <w:t>災應變相關資通訊系統之運用，並於每年定期辦理相關教育訓練課程。</w:t>
      </w:r>
      <w:bookmarkEnd w:id="272"/>
      <w:r w:rsidRPr="00FD718B">
        <w:rPr>
          <w:b w:val="0"/>
          <w:color w:val="000000" w:themeColor="text1"/>
          <w:kern w:val="0"/>
          <w:sz w:val="28"/>
          <w:szCs w:val="28"/>
        </w:rPr>
        <w:t xml:space="preserve"> </w:t>
      </w:r>
    </w:p>
    <w:p w14:paraId="6B23DC97" w14:textId="0DCBC100" w:rsidR="00C7631D" w:rsidRPr="00FD718B" w:rsidRDefault="00C7631D" w:rsidP="00B043ED">
      <w:pPr>
        <w:pStyle w:val="00"/>
        <w:tabs>
          <w:tab w:val="left" w:pos="2352"/>
        </w:tabs>
        <w:rPr>
          <w:b w:val="0"/>
          <w:color w:val="000000" w:themeColor="text1"/>
          <w:kern w:val="0"/>
          <w:sz w:val="28"/>
          <w:szCs w:val="28"/>
        </w:rPr>
      </w:pPr>
      <w:bookmarkStart w:id="273" w:name="_Toc77839282"/>
      <w:r w:rsidRPr="00FD718B">
        <w:rPr>
          <w:b w:val="0"/>
          <w:color w:val="000000" w:themeColor="text1"/>
          <w:kern w:val="0"/>
          <w:sz w:val="28"/>
          <w:szCs w:val="28"/>
        </w:rPr>
        <w:t>(</w:t>
      </w:r>
      <w:proofErr w:type="gramStart"/>
      <w:r w:rsidRPr="00FD718B">
        <w:rPr>
          <w:b w:val="0"/>
          <w:color w:val="000000" w:themeColor="text1"/>
          <w:kern w:val="0"/>
          <w:sz w:val="28"/>
          <w:szCs w:val="28"/>
        </w:rPr>
        <w:t>一</w:t>
      </w:r>
      <w:proofErr w:type="gramEnd"/>
      <w:r w:rsidRPr="00FD718B">
        <w:rPr>
          <w:b w:val="0"/>
          <w:color w:val="000000" w:themeColor="text1"/>
          <w:kern w:val="0"/>
          <w:sz w:val="28"/>
          <w:szCs w:val="28"/>
        </w:rPr>
        <w:t>)</w:t>
      </w:r>
      <w:bookmarkEnd w:id="273"/>
      <w:r w:rsidR="008C28B6" w:rsidRPr="00FD718B">
        <w:rPr>
          <w:b w:val="0"/>
          <w:color w:val="000000" w:themeColor="text1"/>
          <w:sz w:val="28"/>
          <w:szCs w:val="28"/>
        </w:rPr>
        <w:t>內政部消防署</w:t>
      </w:r>
      <w:r w:rsidR="008C28B6" w:rsidRPr="00FD718B">
        <w:rPr>
          <w:b w:val="0"/>
          <w:color w:val="000000" w:themeColor="text1"/>
          <w:sz w:val="28"/>
          <w:szCs w:val="28"/>
        </w:rPr>
        <w:t xml:space="preserve"> EMIC </w:t>
      </w:r>
      <w:r w:rsidR="008C28B6" w:rsidRPr="00FD718B">
        <w:rPr>
          <w:b w:val="0"/>
          <w:color w:val="000000" w:themeColor="text1"/>
          <w:sz w:val="28"/>
          <w:szCs w:val="28"/>
        </w:rPr>
        <w:t>應變管理資訊雲端服務</w:t>
      </w:r>
    </w:p>
    <w:p w14:paraId="59D2887C" w14:textId="77777777" w:rsidR="00C7631D" w:rsidRPr="00FD718B" w:rsidRDefault="00C7631D" w:rsidP="00B043ED">
      <w:pPr>
        <w:pStyle w:val="00"/>
        <w:tabs>
          <w:tab w:val="left" w:pos="2352"/>
        </w:tabs>
        <w:rPr>
          <w:b w:val="0"/>
          <w:color w:val="000000" w:themeColor="text1"/>
          <w:kern w:val="0"/>
          <w:sz w:val="28"/>
          <w:szCs w:val="28"/>
        </w:rPr>
      </w:pPr>
      <w:bookmarkStart w:id="274" w:name="_Toc77839283"/>
      <w:r w:rsidRPr="00FD718B">
        <w:rPr>
          <w:b w:val="0"/>
          <w:color w:val="000000" w:themeColor="text1"/>
          <w:kern w:val="0"/>
          <w:sz w:val="28"/>
          <w:szCs w:val="28"/>
        </w:rPr>
        <w:t>(</w:t>
      </w:r>
      <w:r w:rsidRPr="00FD718B">
        <w:rPr>
          <w:b w:val="0"/>
          <w:color w:val="000000" w:themeColor="text1"/>
          <w:kern w:val="0"/>
          <w:sz w:val="28"/>
          <w:szCs w:val="28"/>
        </w:rPr>
        <w:t>二</w:t>
      </w:r>
      <w:r w:rsidRPr="00FD718B">
        <w:rPr>
          <w:b w:val="0"/>
          <w:color w:val="000000" w:themeColor="text1"/>
          <w:kern w:val="0"/>
          <w:sz w:val="28"/>
          <w:szCs w:val="28"/>
        </w:rPr>
        <w:t>)</w:t>
      </w:r>
      <w:r w:rsidRPr="00FD718B">
        <w:rPr>
          <w:b w:val="0"/>
          <w:color w:val="000000" w:themeColor="text1"/>
          <w:kern w:val="0"/>
          <w:sz w:val="28"/>
          <w:szCs w:val="28"/>
        </w:rPr>
        <w:t>中央氣象網站</w:t>
      </w:r>
      <w:bookmarkEnd w:id="274"/>
      <w:r w:rsidRPr="00FD718B">
        <w:rPr>
          <w:b w:val="0"/>
          <w:color w:val="000000" w:themeColor="text1"/>
          <w:kern w:val="0"/>
          <w:sz w:val="28"/>
          <w:szCs w:val="28"/>
        </w:rPr>
        <w:t xml:space="preserve"> </w:t>
      </w:r>
    </w:p>
    <w:p w14:paraId="7CCAF228" w14:textId="77777777" w:rsidR="00C7631D" w:rsidRPr="00FD718B" w:rsidRDefault="00C7631D" w:rsidP="00B043ED">
      <w:pPr>
        <w:pStyle w:val="00"/>
        <w:tabs>
          <w:tab w:val="left" w:pos="2352"/>
        </w:tabs>
        <w:rPr>
          <w:b w:val="0"/>
          <w:color w:val="000000" w:themeColor="text1"/>
          <w:kern w:val="0"/>
          <w:sz w:val="28"/>
          <w:szCs w:val="28"/>
        </w:rPr>
      </w:pPr>
      <w:bookmarkStart w:id="275" w:name="_Toc77839284"/>
      <w:r w:rsidRPr="00FD718B">
        <w:rPr>
          <w:b w:val="0"/>
          <w:color w:val="000000" w:themeColor="text1"/>
          <w:kern w:val="0"/>
          <w:sz w:val="28"/>
          <w:szCs w:val="28"/>
        </w:rPr>
        <w:t>(</w:t>
      </w:r>
      <w:r w:rsidRPr="00FD718B">
        <w:rPr>
          <w:b w:val="0"/>
          <w:color w:val="000000" w:themeColor="text1"/>
          <w:kern w:val="0"/>
          <w:sz w:val="28"/>
          <w:szCs w:val="28"/>
        </w:rPr>
        <w:t>三</w:t>
      </w:r>
      <w:r w:rsidRPr="00FD718B">
        <w:rPr>
          <w:b w:val="0"/>
          <w:color w:val="000000" w:themeColor="text1"/>
          <w:kern w:val="0"/>
          <w:sz w:val="28"/>
          <w:szCs w:val="28"/>
        </w:rPr>
        <w:t>)</w:t>
      </w:r>
      <w:r w:rsidRPr="00FD718B">
        <w:rPr>
          <w:b w:val="0"/>
          <w:color w:val="000000" w:themeColor="text1"/>
          <w:kern w:val="0"/>
          <w:sz w:val="28"/>
          <w:szCs w:val="28"/>
        </w:rPr>
        <w:t>經濟部地質調查所網站</w:t>
      </w:r>
      <w:bookmarkEnd w:id="275"/>
      <w:r w:rsidRPr="00FD718B">
        <w:rPr>
          <w:b w:val="0"/>
          <w:color w:val="000000" w:themeColor="text1"/>
          <w:kern w:val="0"/>
          <w:sz w:val="28"/>
          <w:szCs w:val="28"/>
        </w:rPr>
        <w:t xml:space="preserve"> </w:t>
      </w:r>
    </w:p>
    <w:p w14:paraId="10B8E511" w14:textId="77777777" w:rsidR="00C7631D" w:rsidRPr="00FD718B" w:rsidRDefault="00C7631D" w:rsidP="00B043ED">
      <w:pPr>
        <w:pStyle w:val="00"/>
        <w:tabs>
          <w:tab w:val="left" w:pos="2352"/>
        </w:tabs>
        <w:rPr>
          <w:b w:val="0"/>
          <w:color w:val="000000" w:themeColor="text1"/>
          <w:kern w:val="0"/>
          <w:sz w:val="28"/>
          <w:szCs w:val="28"/>
        </w:rPr>
      </w:pPr>
      <w:bookmarkStart w:id="276" w:name="_Toc77839285"/>
      <w:r w:rsidRPr="00FD718B">
        <w:rPr>
          <w:b w:val="0"/>
          <w:color w:val="000000" w:themeColor="text1"/>
          <w:kern w:val="0"/>
          <w:sz w:val="28"/>
          <w:szCs w:val="28"/>
        </w:rPr>
        <w:t>(</w:t>
      </w:r>
      <w:r w:rsidRPr="00FD718B">
        <w:rPr>
          <w:b w:val="0"/>
          <w:color w:val="000000" w:themeColor="text1"/>
          <w:kern w:val="0"/>
          <w:sz w:val="28"/>
          <w:szCs w:val="28"/>
        </w:rPr>
        <w:t>四</w:t>
      </w:r>
      <w:r w:rsidRPr="00FD718B">
        <w:rPr>
          <w:b w:val="0"/>
          <w:color w:val="000000" w:themeColor="text1"/>
          <w:kern w:val="0"/>
          <w:sz w:val="28"/>
          <w:szCs w:val="28"/>
        </w:rPr>
        <w:t>)</w:t>
      </w:r>
      <w:proofErr w:type="gramStart"/>
      <w:r w:rsidRPr="00FD718B">
        <w:rPr>
          <w:b w:val="0"/>
          <w:color w:val="000000" w:themeColor="text1"/>
          <w:kern w:val="0"/>
          <w:sz w:val="28"/>
          <w:szCs w:val="28"/>
        </w:rPr>
        <w:t>臺</w:t>
      </w:r>
      <w:proofErr w:type="gramEnd"/>
      <w:r w:rsidRPr="00FD718B">
        <w:rPr>
          <w:b w:val="0"/>
          <w:color w:val="000000" w:themeColor="text1"/>
          <w:kern w:val="0"/>
          <w:sz w:val="28"/>
          <w:szCs w:val="28"/>
        </w:rPr>
        <w:t>南市政府災害防救資訊網</w:t>
      </w:r>
      <w:bookmarkEnd w:id="276"/>
      <w:r w:rsidRPr="00FD718B">
        <w:rPr>
          <w:b w:val="0"/>
          <w:color w:val="000000" w:themeColor="text1"/>
          <w:kern w:val="0"/>
          <w:sz w:val="28"/>
          <w:szCs w:val="28"/>
        </w:rPr>
        <w:t xml:space="preserve"> </w:t>
      </w:r>
    </w:p>
    <w:p w14:paraId="20386C75" w14:textId="77777777" w:rsidR="00C7631D" w:rsidRPr="00FD718B" w:rsidRDefault="00C7631D" w:rsidP="00B043ED">
      <w:pPr>
        <w:pStyle w:val="00"/>
        <w:tabs>
          <w:tab w:val="left" w:pos="2352"/>
        </w:tabs>
        <w:rPr>
          <w:b w:val="0"/>
          <w:color w:val="000000" w:themeColor="text1"/>
          <w:kern w:val="0"/>
          <w:sz w:val="28"/>
          <w:szCs w:val="28"/>
        </w:rPr>
      </w:pPr>
      <w:bookmarkStart w:id="277" w:name="_Toc77839286"/>
      <w:r w:rsidRPr="00FD718B">
        <w:rPr>
          <w:b w:val="0"/>
          <w:color w:val="000000" w:themeColor="text1"/>
          <w:kern w:val="0"/>
          <w:sz w:val="28"/>
          <w:szCs w:val="28"/>
        </w:rPr>
        <w:t>(</w:t>
      </w:r>
      <w:r w:rsidRPr="00FD718B">
        <w:rPr>
          <w:b w:val="0"/>
          <w:color w:val="000000" w:themeColor="text1"/>
          <w:kern w:val="0"/>
          <w:sz w:val="28"/>
          <w:szCs w:val="28"/>
        </w:rPr>
        <w:t>五</w:t>
      </w:r>
      <w:r w:rsidRPr="00FD718B">
        <w:rPr>
          <w:b w:val="0"/>
          <w:color w:val="000000" w:themeColor="text1"/>
          <w:kern w:val="0"/>
          <w:sz w:val="28"/>
          <w:szCs w:val="28"/>
        </w:rPr>
        <w:t>)</w:t>
      </w:r>
      <w:proofErr w:type="gramStart"/>
      <w:r w:rsidRPr="00FD718B">
        <w:rPr>
          <w:b w:val="0"/>
          <w:color w:val="000000" w:themeColor="text1"/>
          <w:kern w:val="0"/>
          <w:sz w:val="28"/>
          <w:szCs w:val="28"/>
        </w:rPr>
        <w:t>臺</w:t>
      </w:r>
      <w:proofErr w:type="gramEnd"/>
      <w:r w:rsidRPr="00FD718B">
        <w:rPr>
          <w:b w:val="0"/>
          <w:color w:val="000000" w:themeColor="text1"/>
          <w:kern w:val="0"/>
          <w:sz w:val="28"/>
          <w:szCs w:val="28"/>
        </w:rPr>
        <w:t>南市政府災害應變告示網</w:t>
      </w:r>
      <w:bookmarkEnd w:id="277"/>
    </w:p>
    <w:p w14:paraId="2FA58F95" w14:textId="77777777" w:rsidR="00C7631D" w:rsidRPr="00FD718B" w:rsidRDefault="00C7631D" w:rsidP="00B043ED">
      <w:pPr>
        <w:pStyle w:val="00"/>
        <w:tabs>
          <w:tab w:val="left" w:pos="2352"/>
        </w:tabs>
        <w:rPr>
          <w:color w:val="000000" w:themeColor="text1"/>
          <w:kern w:val="0"/>
        </w:rPr>
      </w:pPr>
    </w:p>
    <w:p w14:paraId="7D82211D" w14:textId="77777777" w:rsidR="00B043ED" w:rsidRPr="00FD718B" w:rsidRDefault="00B043ED" w:rsidP="00B043ED">
      <w:pPr>
        <w:pStyle w:val="00"/>
        <w:tabs>
          <w:tab w:val="left" w:pos="2352"/>
        </w:tabs>
        <w:rPr>
          <w:color w:val="000000" w:themeColor="text1"/>
          <w:kern w:val="0"/>
        </w:rPr>
      </w:pPr>
      <w:bookmarkStart w:id="278" w:name="_Toc77839287"/>
      <w:r w:rsidRPr="00FD718B">
        <w:rPr>
          <w:rFonts w:hint="eastAsia"/>
          <w:color w:val="000000" w:themeColor="text1"/>
          <w:kern w:val="0"/>
        </w:rPr>
        <w:t>第二節</w:t>
      </w:r>
      <w:r w:rsidR="00D2211D" w:rsidRPr="00FD718B">
        <w:rPr>
          <w:rFonts w:hint="eastAsia"/>
          <w:color w:val="000000" w:themeColor="text1"/>
          <w:kern w:val="0"/>
        </w:rPr>
        <w:t>、</w:t>
      </w:r>
      <w:r w:rsidRPr="00FD718B">
        <w:rPr>
          <w:rFonts w:hint="eastAsia"/>
          <w:color w:val="000000" w:themeColor="text1"/>
          <w:kern w:val="0"/>
        </w:rPr>
        <w:t>減災計畫</w:t>
      </w:r>
      <w:bookmarkEnd w:id="256"/>
      <w:bookmarkEnd w:id="278"/>
    </w:p>
    <w:p w14:paraId="043D5B83" w14:textId="77777777" w:rsidR="00B043ED" w:rsidRPr="00FD718B" w:rsidRDefault="00B043ED" w:rsidP="00B043ED">
      <w:pPr>
        <w:pStyle w:val="afffff6"/>
        <w:tabs>
          <w:tab w:val="left" w:pos="2352"/>
        </w:tabs>
        <w:ind w:firstLine="560"/>
        <w:rPr>
          <w:color w:val="000000" w:themeColor="text1"/>
          <w:kern w:val="0"/>
        </w:rPr>
      </w:pPr>
      <w:r w:rsidRPr="00FD718B">
        <w:rPr>
          <w:rFonts w:hint="eastAsia"/>
          <w:color w:val="000000" w:themeColor="text1"/>
          <w:kern w:val="0"/>
        </w:rPr>
        <w:t>本計畫將減災計畫之災害防救對策分為公共設施防災對策、維生管線防災對策、災害防救宣導、二次災害之防止、社區防災、防救災空間規劃、災害應變資源整備、災害防救人員之整備編組、災害防救知識宣導、演習訓練、各類設施設備之管理與維護、避難</w:t>
      </w:r>
      <w:r w:rsidR="00FF30E8" w:rsidRPr="00FD718B">
        <w:rPr>
          <w:rFonts w:hint="eastAsia"/>
          <w:color w:val="000000" w:themeColor="text1"/>
          <w:kern w:val="0"/>
        </w:rPr>
        <w:t>收容</w:t>
      </w:r>
      <w:r w:rsidR="00171E1F" w:rsidRPr="00FD718B">
        <w:rPr>
          <w:rFonts w:hint="eastAsia"/>
          <w:color w:val="000000" w:themeColor="text1"/>
          <w:kern w:val="0"/>
        </w:rPr>
        <w:t>處</w:t>
      </w:r>
      <w:r w:rsidRPr="00FD718B">
        <w:rPr>
          <w:rFonts w:hint="eastAsia"/>
          <w:color w:val="000000" w:themeColor="text1"/>
          <w:kern w:val="0"/>
        </w:rPr>
        <w:t>所與設施之管理與維護、災害應變中心之設置規劃、災情查報與通報系統之建置與支援協議之訂定等項目，本節將其內容具體分述如下。</w:t>
      </w:r>
    </w:p>
    <w:p w14:paraId="40EC5B60" w14:textId="77777777" w:rsidR="00C7631D" w:rsidRPr="00FD718B" w:rsidRDefault="00C7631D" w:rsidP="00C7631D">
      <w:pPr>
        <w:pStyle w:val="afffff3"/>
        <w:spacing w:before="240" w:after="120"/>
        <w:rPr>
          <w:color w:val="000000" w:themeColor="text1"/>
          <w:kern w:val="0"/>
        </w:rPr>
      </w:pPr>
      <w:bookmarkStart w:id="279" w:name="_Toc306285226"/>
      <w:bookmarkStart w:id="280" w:name="_Toc309737904"/>
    </w:p>
    <w:p w14:paraId="467A40D9" w14:textId="77777777" w:rsidR="00AC2060" w:rsidRPr="00FD718B" w:rsidRDefault="00B043ED" w:rsidP="00C7631D">
      <w:pPr>
        <w:pStyle w:val="afffff3"/>
        <w:spacing w:before="240" w:after="120"/>
        <w:rPr>
          <w:color w:val="000000" w:themeColor="text1"/>
          <w:kern w:val="0"/>
        </w:rPr>
      </w:pPr>
      <w:bookmarkStart w:id="281" w:name="_Toc77839288"/>
      <w:r w:rsidRPr="00FD718B">
        <w:rPr>
          <w:rFonts w:hint="eastAsia"/>
          <w:color w:val="000000" w:themeColor="text1"/>
          <w:kern w:val="0"/>
        </w:rPr>
        <w:t>一、</w:t>
      </w:r>
      <w:bookmarkEnd w:id="279"/>
      <w:bookmarkEnd w:id="280"/>
      <w:r w:rsidR="00CE2A92" w:rsidRPr="00FD718B">
        <w:rPr>
          <w:rFonts w:hint="eastAsia"/>
          <w:color w:val="000000" w:themeColor="text1"/>
          <w:kern w:val="0"/>
        </w:rPr>
        <w:t>建築物之減災與補強對策</w:t>
      </w:r>
      <w:bookmarkEnd w:id="281"/>
      <w:r w:rsidR="00CE2A92" w:rsidRPr="00FD718B">
        <w:rPr>
          <w:rFonts w:hint="eastAsia"/>
          <w:color w:val="000000" w:themeColor="text1"/>
          <w:kern w:val="0"/>
        </w:rPr>
        <w:t xml:space="preserve"> </w:t>
      </w:r>
    </w:p>
    <w:p w14:paraId="5B16AFE7" w14:textId="77777777" w:rsidR="00B043ED" w:rsidRPr="00FD718B" w:rsidRDefault="00C7631D" w:rsidP="00B043ED">
      <w:pPr>
        <w:pStyle w:val="affffffff3"/>
        <w:rPr>
          <w:color w:val="000000" w:themeColor="text1"/>
          <w:kern w:val="0"/>
        </w:rPr>
      </w:pPr>
      <w:bookmarkStart w:id="282" w:name="_Toc309736139"/>
      <w:r w:rsidRPr="00FD718B">
        <w:rPr>
          <w:rFonts w:hint="eastAsia"/>
          <w:color w:val="000000" w:themeColor="text1"/>
          <w:kern w:val="0"/>
        </w:rPr>
        <w:t xml:space="preserve"> </w:t>
      </w:r>
      <w:r w:rsidR="00B043ED" w:rsidRPr="00FD718B">
        <w:rPr>
          <w:rFonts w:hint="eastAsia"/>
          <w:color w:val="000000" w:themeColor="text1"/>
          <w:kern w:val="0"/>
        </w:rPr>
        <w:t>(</w:t>
      </w:r>
      <w:proofErr w:type="gramStart"/>
      <w:r w:rsidR="00B043ED" w:rsidRPr="00FD718B">
        <w:rPr>
          <w:rFonts w:hint="eastAsia"/>
          <w:color w:val="000000" w:themeColor="text1"/>
          <w:kern w:val="0"/>
        </w:rPr>
        <w:t>一</w:t>
      </w:r>
      <w:proofErr w:type="gramEnd"/>
      <w:r w:rsidR="00B043ED" w:rsidRPr="00FD718B">
        <w:rPr>
          <w:rFonts w:hint="eastAsia"/>
          <w:color w:val="000000" w:themeColor="text1"/>
          <w:kern w:val="0"/>
        </w:rPr>
        <w:t>)</w:t>
      </w:r>
      <w:r w:rsidR="00B043ED" w:rsidRPr="00FD718B">
        <w:rPr>
          <w:rFonts w:hint="eastAsia"/>
          <w:color w:val="000000" w:themeColor="text1"/>
          <w:kern w:val="0"/>
        </w:rPr>
        <w:t>設施</w:t>
      </w:r>
      <w:proofErr w:type="gramStart"/>
      <w:r w:rsidR="00B043ED" w:rsidRPr="00FD718B">
        <w:rPr>
          <w:rFonts w:hint="eastAsia"/>
          <w:color w:val="000000" w:themeColor="text1"/>
          <w:kern w:val="0"/>
        </w:rPr>
        <w:t>具有耐災之</w:t>
      </w:r>
      <w:proofErr w:type="gramEnd"/>
      <w:r w:rsidR="00B043ED" w:rsidRPr="00FD718B">
        <w:rPr>
          <w:rFonts w:hint="eastAsia"/>
          <w:color w:val="000000" w:themeColor="text1"/>
          <w:kern w:val="0"/>
        </w:rPr>
        <w:t>考量</w:t>
      </w:r>
      <w:bookmarkEnd w:id="282"/>
    </w:p>
    <w:p w14:paraId="1067206A" w14:textId="77777777"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【重要等級】</w:t>
      </w:r>
      <w:r w:rsidRPr="00FD718B">
        <w:rPr>
          <w:rFonts w:hint="eastAsia"/>
          <w:color w:val="000000" w:themeColor="text1"/>
        </w:rPr>
        <w:t>A</w:t>
      </w:r>
    </w:p>
    <w:p w14:paraId="5F5340C6" w14:textId="77777777"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【辦理單位】</w:t>
      </w:r>
      <w:r w:rsidR="00BA4CD6" w:rsidRPr="00FD718B">
        <w:rPr>
          <w:rFonts w:hint="eastAsia"/>
          <w:color w:val="000000" w:themeColor="text1"/>
        </w:rPr>
        <w:t>農業及建設課</w:t>
      </w:r>
      <w:r w:rsidR="00F20C02" w:rsidRPr="00FD718B">
        <w:rPr>
          <w:rFonts w:hint="eastAsia"/>
          <w:color w:val="000000" w:themeColor="text1"/>
        </w:rPr>
        <w:t>、</w:t>
      </w:r>
      <w:r w:rsidR="00BA4CD6" w:rsidRPr="00FD718B">
        <w:rPr>
          <w:rFonts w:hint="eastAsia"/>
          <w:color w:val="000000" w:themeColor="text1"/>
        </w:rPr>
        <w:t>民政及人文課</w:t>
      </w:r>
      <w:r w:rsidR="00F20C02" w:rsidRPr="00FD718B">
        <w:rPr>
          <w:rFonts w:hint="eastAsia"/>
          <w:color w:val="000000" w:themeColor="text1"/>
        </w:rPr>
        <w:t>、</w:t>
      </w:r>
      <w:r w:rsidR="00BA4CD6" w:rsidRPr="00FD718B">
        <w:rPr>
          <w:rFonts w:hint="eastAsia"/>
          <w:color w:val="000000" w:themeColor="text1"/>
        </w:rPr>
        <w:t>行政課</w:t>
      </w:r>
      <w:r w:rsidR="005E49C0" w:rsidRPr="00FD718B">
        <w:rPr>
          <w:rFonts w:hint="eastAsia"/>
          <w:color w:val="000000" w:themeColor="text1"/>
        </w:rPr>
        <w:t>、社會課</w:t>
      </w:r>
    </w:p>
    <w:p w14:paraId="17E8C399" w14:textId="77777777"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【辦理期程】不限</w:t>
      </w:r>
    </w:p>
    <w:p w14:paraId="57A48BFD" w14:textId="77777777" w:rsidR="00B043ED" w:rsidRPr="00FD718B" w:rsidRDefault="002741A8" w:rsidP="002E3BB5">
      <w:pPr>
        <w:pStyle w:val="14"/>
        <w:numPr>
          <w:ilvl w:val="0"/>
          <w:numId w:val="74"/>
        </w:numPr>
        <w:tabs>
          <w:tab w:val="left" w:pos="2352"/>
        </w:tabs>
        <w:ind w:leftChars="0" w:firstLineChars="0"/>
        <w:rPr>
          <w:color w:val="000000" w:themeColor="text1"/>
        </w:rPr>
      </w:pPr>
      <w:r w:rsidRPr="00FD718B">
        <w:rPr>
          <w:rFonts w:hint="eastAsia"/>
          <w:color w:val="000000" w:themeColor="text1"/>
        </w:rPr>
        <w:t>供公眾使用之重要建築物，包含</w:t>
      </w:r>
      <w:r w:rsidR="00F20C02" w:rsidRPr="00FD718B">
        <w:rPr>
          <w:rFonts w:hint="eastAsia"/>
          <w:color w:val="000000" w:themeColor="text1"/>
        </w:rPr>
        <w:t>區公所辦公廳舍、</w:t>
      </w:r>
      <w:r w:rsidR="00B043ED" w:rsidRPr="00FD718B">
        <w:rPr>
          <w:rFonts w:hint="eastAsia"/>
          <w:color w:val="000000" w:themeColor="text1"/>
        </w:rPr>
        <w:t>里活動中心、</w:t>
      </w:r>
      <w:r w:rsidR="000328A0" w:rsidRPr="00FD718B">
        <w:rPr>
          <w:rFonts w:hint="eastAsia"/>
          <w:color w:val="000000" w:themeColor="text1"/>
        </w:rPr>
        <w:t>避難收容</w:t>
      </w:r>
      <w:r w:rsidR="00171E1F" w:rsidRPr="00FD718B">
        <w:rPr>
          <w:rFonts w:hint="eastAsia"/>
          <w:color w:val="000000" w:themeColor="text1"/>
        </w:rPr>
        <w:t>處</w:t>
      </w:r>
      <w:r w:rsidR="000328A0" w:rsidRPr="00FD718B">
        <w:rPr>
          <w:rFonts w:hint="eastAsia"/>
          <w:color w:val="000000" w:themeColor="text1"/>
        </w:rPr>
        <w:t>所</w:t>
      </w:r>
      <w:r w:rsidR="002412C8" w:rsidRPr="00FD718B">
        <w:rPr>
          <w:rFonts w:hint="eastAsia"/>
          <w:color w:val="000000" w:themeColor="text1"/>
        </w:rPr>
        <w:t>、物資存放處</w:t>
      </w:r>
      <w:r w:rsidR="000328A0" w:rsidRPr="00FD718B">
        <w:rPr>
          <w:rFonts w:hint="eastAsia"/>
          <w:color w:val="000000" w:themeColor="text1"/>
        </w:rPr>
        <w:t>、</w:t>
      </w:r>
      <w:r w:rsidR="00B043ED" w:rsidRPr="00FD718B">
        <w:rPr>
          <w:rFonts w:hint="eastAsia"/>
          <w:color w:val="000000" w:themeColor="text1"/>
        </w:rPr>
        <w:t>橋</w:t>
      </w:r>
      <w:r w:rsidR="00FB0C03" w:rsidRPr="00FB0C03">
        <w:rPr>
          <w:rFonts w:hAnsi="標楷體"/>
          <w:color w:val="FF0000"/>
        </w:rPr>
        <w:t>梁</w:t>
      </w:r>
      <w:r w:rsidR="00B043ED" w:rsidRPr="00FD718B">
        <w:rPr>
          <w:rFonts w:hint="eastAsia"/>
          <w:color w:val="000000" w:themeColor="text1"/>
        </w:rPr>
        <w:t>、道路等公共工程結構物，應列冊追蹤</w:t>
      </w:r>
      <w:proofErr w:type="gramStart"/>
      <w:r w:rsidR="00B043ED" w:rsidRPr="00FD718B">
        <w:rPr>
          <w:rFonts w:hint="eastAsia"/>
          <w:color w:val="000000" w:themeColor="text1"/>
        </w:rPr>
        <w:t>現有耐災需求</w:t>
      </w:r>
      <w:proofErr w:type="gramEnd"/>
      <w:r w:rsidR="00B043ED" w:rsidRPr="00FD718B">
        <w:rPr>
          <w:rFonts w:hint="eastAsia"/>
          <w:color w:val="000000" w:themeColor="text1"/>
        </w:rPr>
        <w:t>與後續改善對策。</w:t>
      </w:r>
    </w:p>
    <w:p w14:paraId="5E9B46B8" w14:textId="77777777" w:rsidR="00FD7D03" w:rsidRPr="00FD718B" w:rsidRDefault="00FD7D03" w:rsidP="00FD7D03">
      <w:pPr>
        <w:pStyle w:val="14"/>
        <w:tabs>
          <w:tab w:val="left" w:pos="2352"/>
        </w:tabs>
        <w:ind w:leftChars="0" w:left="1320" w:firstLineChars="0" w:firstLine="0"/>
        <w:rPr>
          <w:color w:val="000000" w:themeColor="text1"/>
        </w:rPr>
      </w:pPr>
    </w:p>
    <w:p w14:paraId="05F4EA92" w14:textId="77777777" w:rsidR="00B043ED" w:rsidRPr="00FD718B" w:rsidRDefault="00B043ED" w:rsidP="00B043ED">
      <w:pPr>
        <w:pStyle w:val="affffffff3"/>
        <w:rPr>
          <w:color w:val="000000" w:themeColor="text1"/>
          <w:kern w:val="0"/>
        </w:rPr>
      </w:pPr>
      <w:bookmarkStart w:id="283" w:name="_Toc309736140"/>
      <w:r w:rsidRPr="00FD718B">
        <w:rPr>
          <w:rFonts w:hint="eastAsia"/>
          <w:color w:val="000000" w:themeColor="text1"/>
          <w:kern w:val="0"/>
        </w:rPr>
        <w:lastRenderedPageBreak/>
        <w:t>(</w:t>
      </w:r>
      <w:r w:rsidRPr="00FD718B">
        <w:rPr>
          <w:rFonts w:hint="eastAsia"/>
          <w:color w:val="000000" w:themeColor="text1"/>
          <w:kern w:val="0"/>
        </w:rPr>
        <w:t>二</w:t>
      </w:r>
      <w:r w:rsidRPr="00FD718B">
        <w:rPr>
          <w:rFonts w:hint="eastAsia"/>
          <w:color w:val="000000" w:themeColor="text1"/>
          <w:kern w:val="0"/>
        </w:rPr>
        <w:t>)</w:t>
      </w:r>
      <w:r w:rsidRPr="00FD718B">
        <w:rPr>
          <w:rFonts w:hint="eastAsia"/>
          <w:color w:val="000000" w:themeColor="text1"/>
          <w:kern w:val="0"/>
        </w:rPr>
        <w:t>設施定期檢修</w:t>
      </w:r>
      <w:bookmarkEnd w:id="283"/>
    </w:p>
    <w:p w14:paraId="1FD7A1D5" w14:textId="77777777"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【重要等級】</w:t>
      </w:r>
      <w:r w:rsidRPr="00FD718B">
        <w:rPr>
          <w:rFonts w:hint="eastAsia"/>
          <w:color w:val="000000" w:themeColor="text1"/>
        </w:rPr>
        <w:t>B</w:t>
      </w:r>
    </w:p>
    <w:p w14:paraId="2E682419" w14:textId="77777777"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【辦理單位】</w:t>
      </w:r>
      <w:r w:rsidR="00BA4CD6" w:rsidRPr="00FD718B">
        <w:rPr>
          <w:rFonts w:hint="eastAsia"/>
          <w:color w:val="000000" w:themeColor="text1"/>
        </w:rPr>
        <w:t>農業及建設課</w:t>
      </w:r>
      <w:r w:rsidR="003B511F" w:rsidRPr="00FD718B">
        <w:rPr>
          <w:rFonts w:hint="eastAsia"/>
          <w:color w:val="000000" w:themeColor="text1"/>
        </w:rPr>
        <w:t>、</w:t>
      </w:r>
      <w:r w:rsidR="00BA4CD6" w:rsidRPr="00FD718B">
        <w:rPr>
          <w:rFonts w:hint="eastAsia"/>
          <w:color w:val="000000" w:themeColor="text1"/>
        </w:rPr>
        <w:t>民政及人文課</w:t>
      </w:r>
      <w:r w:rsidR="003B511F" w:rsidRPr="00FD718B">
        <w:rPr>
          <w:rFonts w:hint="eastAsia"/>
          <w:color w:val="000000" w:themeColor="text1"/>
        </w:rPr>
        <w:t>、</w:t>
      </w:r>
      <w:r w:rsidR="00BA4CD6" w:rsidRPr="00FD718B">
        <w:rPr>
          <w:rFonts w:hint="eastAsia"/>
          <w:color w:val="000000" w:themeColor="text1"/>
        </w:rPr>
        <w:t>行政課</w:t>
      </w:r>
      <w:r w:rsidR="00922B8D" w:rsidRPr="00FD718B">
        <w:rPr>
          <w:rFonts w:hint="eastAsia"/>
          <w:color w:val="000000" w:themeColor="text1"/>
        </w:rPr>
        <w:t>、社會課</w:t>
      </w:r>
    </w:p>
    <w:p w14:paraId="6C3DA401" w14:textId="77777777"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【辦理期程】不限</w:t>
      </w:r>
    </w:p>
    <w:p w14:paraId="13C99ACD" w14:textId="77777777" w:rsidR="00B043ED" w:rsidRPr="00FD718B" w:rsidRDefault="00FA2D9D" w:rsidP="00C664B7">
      <w:pPr>
        <w:pStyle w:val="14"/>
        <w:tabs>
          <w:tab w:val="left" w:pos="2352"/>
        </w:tabs>
        <w:ind w:leftChars="415" w:left="1276" w:hanging="280"/>
        <w:rPr>
          <w:color w:val="000000" w:themeColor="text1"/>
        </w:rPr>
      </w:pPr>
      <w:r w:rsidRPr="00FD718B">
        <w:rPr>
          <w:rFonts w:hint="eastAsia"/>
          <w:color w:val="000000" w:themeColor="text1"/>
        </w:rPr>
        <w:t>1.</w:t>
      </w:r>
      <w:r w:rsidR="002741A8" w:rsidRPr="00FD718B">
        <w:rPr>
          <w:rFonts w:hint="eastAsia"/>
          <w:color w:val="000000" w:themeColor="text1"/>
        </w:rPr>
        <w:t>供公眾使用之重要建築物，包含</w:t>
      </w:r>
      <w:r w:rsidR="00F20C02" w:rsidRPr="00FD718B">
        <w:rPr>
          <w:rFonts w:hint="eastAsia"/>
          <w:color w:val="000000" w:themeColor="text1"/>
        </w:rPr>
        <w:t>區公所辦公廳舍</w:t>
      </w:r>
      <w:r w:rsidR="002741A8" w:rsidRPr="00FD718B">
        <w:rPr>
          <w:rFonts w:hint="eastAsia"/>
          <w:color w:val="000000" w:themeColor="text1"/>
        </w:rPr>
        <w:t>、</w:t>
      </w:r>
      <w:r w:rsidR="00B043ED" w:rsidRPr="00FD718B">
        <w:rPr>
          <w:rFonts w:hint="eastAsia"/>
          <w:color w:val="000000" w:themeColor="text1"/>
        </w:rPr>
        <w:t>里活動中心、</w:t>
      </w:r>
      <w:r w:rsidR="00B77721" w:rsidRPr="00FD718B">
        <w:rPr>
          <w:rFonts w:hint="eastAsia"/>
          <w:color w:val="000000" w:themeColor="text1"/>
        </w:rPr>
        <w:t>避難收容</w:t>
      </w:r>
      <w:r w:rsidR="00171E1F" w:rsidRPr="00FD718B">
        <w:rPr>
          <w:rFonts w:hint="eastAsia"/>
          <w:color w:val="000000" w:themeColor="text1"/>
        </w:rPr>
        <w:t>處</w:t>
      </w:r>
      <w:r w:rsidR="00B77721" w:rsidRPr="00FD718B">
        <w:rPr>
          <w:rFonts w:hint="eastAsia"/>
          <w:color w:val="000000" w:themeColor="text1"/>
        </w:rPr>
        <w:t>所、物</w:t>
      </w:r>
      <w:r w:rsidR="00B77721" w:rsidRPr="0004477A">
        <w:rPr>
          <w:rFonts w:hint="eastAsia"/>
          <w:color w:val="auto"/>
        </w:rPr>
        <w:t>資存放處、</w:t>
      </w:r>
      <w:r w:rsidR="00B043ED" w:rsidRPr="0004477A">
        <w:rPr>
          <w:rFonts w:hint="eastAsia"/>
          <w:color w:val="auto"/>
        </w:rPr>
        <w:t>橋</w:t>
      </w:r>
      <w:r w:rsidR="00FB0C03" w:rsidRPr="0004477A">
        <w:rPr>
          <w:rFonts w:hAnsi="標楷體"/>
          <w:color w:val="auto"/>
        </w:rPr>
        <w:t>梁</w:t>
      </w:r>
      <w:r w:rsidR="00B043ED" w:rsidRPr="0004477A">
        <w:rPr>
          <w:rFonts w:hint="eastAsia"/>
          <w:color w:val="auto"/>
        </w:rPr>
        <w:t>、道路等公共工程結構</w:t>
      </w:r>
      <w:r w:rsidR="00B043ED" w:rsidRPr="00FD718B">
        <w:rPr>
          <w:rFonts w:hint="eastAsia"/>
          <w:color w:val="000000" w:themeColor="text1"/>
        </w:rPr>
        <w:t>物，須於平時定期督導其相關設備之檢修與維護，並定期填寫檢修項目檢查表，列冊管理。</w:t>
      </w:r>
    </w:p>
    <w:p w14:paraId="38445542" w14:textId="77777777" w:rsidR="00B043ED" w:rsidRPr="00FD718B" w:rsidRDefault="00B043ED" w:rsidP="00B043ED">
      <w:pPr>
        <w:pStyle w:val="14"/>
        <w:tabs>
          <w:tab w:val="left" w:pos="2352"/>
        </w:tabs>
        <w:ind w:left="1240" w:hanging="280"/>
        <w:rPr>
          <w:color w:val="000000" w:themeColor="text1"/>
        </w:rPr>
      </w:pPr>
      <w:r w:rsidRPr="00FD718B">
        <w:rPr>
          <w:rFonts w:hint="eastAsia"/>
          <w:color w:val="000000" w:themeColor="text1"/>
        </w:rPr>
        <w:t>2</w:t>
      </w:r>
      <w:r w:rsidR="00FA2D9D" w:rsidRPr="00FD718B">
        <w:rPr>
          <w:color w:val="000000" w:themeColor="text1"/>
        </w:rPr>
        <w:t>.</w:t>
      </w:r>
      <w:r w:rsidRPr="00FD718B">
        <w:rPr>
          <w:rFonts w:hint="eastAsia"/>
          <w:color w:val="000000" w:themeColor="text1"/>
        </w:rPr>
        <w:t>加強道路公共設施</w:t>
      </w:r>
      <w:r w:rsidRPr="00FD718B">
        <w:rPr>
          <w:rFonts w:hint="eastAsia"/>
          <w:color w:val="000000" w:themeColor="text1"/>
        </w:rPr>
        <w:t>(</w:t>
      </w:r>
      <w:r w:rsidRPr="00FD718B">
        <w:rPr>
          <w:rFonts w:hint="eastAsia"/>
          <w:color w:val="000000" w:themeColor="text1"/>
        </w:rPr>
        <w:t>路燈、行道樹等</w:t>
      </w:r>
      <w:r w:rsidRPr="00FD718B">
        <w:rPr>
          <w:rFonts w:hint="eastAsia"/>
          <w:color w:val="000000" w:themeColor="text1"/>
        </w:rPr>
        <w:t>)</w:t>
      </w:r>
      <w:r w:rsidRPr="00FD718B">
        <w:rPr>
          <w:rFonts w:hint="eastAsia"/>
          <w:color w:val="000000" w:themeColor="text1"/>
        </w:rPr>
        <w:t>防災檢查。</w:t>
      </w:r>
    </w:p>
    <w:p w14:paraId="308793F4" w14:textId="77777777" w:rsidR="00B043ED" w:rsidRPr="00FD718B" w:rsidRDefault="00B043ED" w:rsidP="00B043ED">
      <w:pPr>
        <w:pStyle w:val="14"/>
        <w:tabs>
          <w:tab w:val="left" w:pos="2352"/>
        </w:tabs>
        <w:ind w:left="1240" w:hanging="280"/>
        <w:rPr>
          <w:color w:val="000000" w:themeColor="text1"/>
        </w:rPr>
      </w:pPr>
      <w:r w:rsidRPr="00FD718B">
        <w:rPr>
          <w:rFonts w:hint="eastAsia"/>
          <w:color w:val="000000" w:themeColor="text1"/>
        </w:rPr>
        <w:t>3</w:t>
      </w:r>
      <w:r w:rsidR="00FA2D9D" w:rsidRPr="00FD718B">
        <w:rPr>
          <w:color w:val="000000" w:themeColor="text1"/>
        </w:rPr>
        <w:t>.</w:t>
      </w:r>
      <w:r w:rsidRPr="00FD718B">
        <w:rPr>
          <w:rFonts w:hint="eastAsia"/>
          <w:color w:val="000000" w:themeColor="text1"/>
        </w:rPr>
        <w:t>加強臨時建築物</w:t>
      </w:r>
      <w:r w:rsidRPr="00FD718B">
        <w:rPr>
          <w:rFonts w:hint="eastAsia"/>
          <w:color w:val="000000" w:themeColor="text1"/>
        </w:rPr>
        <w:t>(</w:t>
      </w:r>
      <w:r w:rsidRPr="00FD718B">
        <w:rPr>
          <w:rFonts w:hint="eastAsia"/>
          <w:color w:val="000000" w:themeColor="text1"/>
        </w:rPr>
        <w:t>工寮、圍籬與鷹架等</w:t>
      </w:r>
      <w:r w:rsidRPr="00FD718B">
        <w:rPr>
          <w:rFonts w:hint="eastAsia"/>
          <w:color w:val="000000" w:themeColor="text1"/>
        </w:rPr>
        <w:t>)</w:t>
      </w:r>
      <w:r w:rsidRPr="00FD718B">
        <w:rPr>
          <w:rFonts w:hint="eastAsia"/>
          <w:color w:val="000000" w:themeColor="text1"/>
        </w:rPr>
        <w:t>之防災檢查。</w:t>
      </w:r>
    </w:p>
    <w:p w14:paraId="5C43BC59" w14:textId="77777777" w:rsidR="00C7631D" w:rsidRDefault="00C7631D" w:rsidP="00C7631D">
      <w:pPr>
        <w:widowControl/>
        <w:rPr>
          <w:color w:val="000000"/>
          <w:kern w:val="0"/>
        </w:rPr>
      </w:pPr>
      <w:bookmarkStart w:id="284" w:name="_Toc306285227"/>
      <w:bookmarkStart w:id="285" w:name="_Toc309737905"/>
    </w:p>
    <w:p w14:paraId="2D9D91D4" w14:textId="77777777" w:rsidR="00B043ED" w:rsidRPr="00C7631D" w:rsidRDefault="00B043ED" w:rsidP="00C7631D">
      <w:pPr>
        <w:pStyle w:val="afffff3"/>
        <w:spacing w:before="240" w:after="120"/>
        <w:rPr>
          <w:kern w:val="0"/>
        </w:rPr>
      </w:pPr>
      <w:bookmarkStart w:id="286" w:name="_Toc77839289"/>
      <w:r w:rsidRPr="00F76A09">
        <w:rPr>
          <w:rFonts w:hint="eastAsia"/>
          <w:kern w:val="0"/>
        </w:rPr>
        <w:t>二、維生管線防災對策</w:t>
      </w:r>
      <w:bookmarkEnd w:id="284"/>
      <w:bookmarkEnd w:id="285"/>
      <w:bookmarkEnd w:id="286"/>
    </w:p>
    <w:p w14:paraId="10F03049" w14:textId="77777777" w:rsidR="00B043ED" w:rsidRPr="00F76A09" w:rsidRDefault="00B043ED" w:rsidP="00B043ED">
      <w:pPr>
        <w:pStyle w:val="affffffff3"/>
        <w:rPr>
          <w:kern w:val="0"/>
        </w:rPr>
      </w:pPr>
      <w:bookmarkStart w:id="287" w:name="_Toc309736141"/>
      <w:r w:rsidRPr="00F76A09">
        <w:rPr>
          <w:rFonts w:hint="eastAsia"/>
          <w:kern w:val="0"/>
        </w:rPr>
        <w:t>(</w:t>
      </w:r>
      <w:proofErr w:type="gramStart"/>
      <w:r w:rsidRPr="00F76A09">
        <w:rPr>
          <w:rFonts w:hint="eastAsia"/>
          <w:kern w:val="0"/>
        </w:rPr>
        <w:t>一</w:t>
      </w:r>
      <w:proofErr w:type="gramEnd"/>
      <w:r w:rsidRPr="00F76A09">
        <w:rPr>
          <w:rFonts w:hint="eastAsia"/>
          <w:kern w:val="0"/>
        </w:rPr>
        <w:t>)</w:t>
      </w:r>
      <w:r w:rsidRPr="00F76A09">
        <w:rPr>
          <w:rFonts w:hint="eastAsia"/>
          <w:kern w:val="0"/>
        </w:rPr>
        <w:t>通報維生管線毀損機制建立</w:t>
      </w:r>
      <w:bookmarkEnd w:id="287"/>
    </w:p>
    <w:p w14:paraId="697911D2" w14:textId="77777777" w:rsidR="00B043ED" w:rsidRPr="00F76A09" w:rsidRDefault="00B043ED" w:rsidP="00B043ED">
      <w:pPr>
        <w:pStyle w:val="afffff8"/>
        <w:tabs>
          <w:tab w:val="left" w:pos="2352"/>
        </w:tabs>
        <w:ind w:left="720"/>
      </w:pPr>
      <w:r w:rsidRPr="00F76A09">
        <w:rPr>
          <w:rFonts w:hAnsi="標楷體"/>
        </w:rPr>
        <w:t>【重要等級】</w:t>
      </w:r>
      <w:r w:rsidRPr="00F76A09">
        <w:rPr>
          <w:rFonts w:hAnsi="標楷體" w:hint="eastAsia"/>
        </w:rPr>
        <w:t>C</w:t>
      </w:r>
    </w:p>
    <w:p w14:paraId="64AD930F" w14:textId="77777777" w:rsidR="00B043ED" w:rsidRPr="00FA146F" w:rsidRDefault="00B043ED" w:rsidP="00B043ED">
      <w:pPr>
        <w:pStyle w:val="afffff8"/>
        <w:tabs>
          <w:tab w:val="left" w:pos="2352"/>
        </w:tabs>
        <w:ind w:left="720"/>
      </w:pPr>
      <w:r w:rsidRPr="00F76A09">
        <w:rPr>
          <w:rFonts w:hint="eastAsia"/>
        </w:rPr>
        <w:t>【辦理單位】</w:t>
      </w:r>
      <w:r w:rsidR="00BA4CD6">
        <w:rPr>
          <w:rFonts w:hint="eastAsia"/>
        </w:rPr>
        <w:t>農業及建設課</w:t>
      </w:r>
      <w:r w:rsidR="00B87526" w:rsidRPr="00FA146F">
        <w:rPr>
          <w:rFonts w:hint="eastAsia"/>
        </w:rPr>
        <w:t>協調</w:t>
      </w:r>
      <w:r w:rsidR="00776FB6" w:rsidRPr="00FA146F">
        <w:rPr>
          <w:rFonts w:hint="eastAsia"/>
        </w:rPr>
        <w:t>各維生管線事業單位</w:t>
      </w:r>
    </w:p>
    <w:p w14:paraId="71EF8442" w14:textId="77777777" w:rsidR="00B043ED" w:rsidRPr="00FA146F" w:rsidRDefault="00B043ED" w:rsidP="00B043ED">
      <w:pPr>
        <w:pStyle w:val="afffff8"/>
        <w:tabs>
          <w:tab w:val="left" w:pos="2352"/>
        </w:tabs>
        <w:ind w:left="720"/>
      </w:pPr>
      <w:r w:rsidRPr="00FA146F">
        <w:rPr>
          <w:rFonts w:hint="eastAsia"/>
        </w:rPr>
        <w:t>【辦理期程】不限</w:t>
      </w:r>
    </w:p>
    <w:p w14:paraId="0CB1C1B4" w14:textId="77777777" w:rsidR="008F51AC" w:rsidRPr="00FA146F" w:rsidRDefault="00F062FF" w:rsidP="00F062FF">
      <w:pPr>
        <w:pStyle w:val="14"/>
        <w:tabs>
          <w:tab w:val="left" w:pos="2352"/>
        </w:tabs>
        <w:ind w:leftChars="399" w:left="1076" w:hangingChars="42" w:hanging="118"/>
      </w:pPr>
      <w:r w:rsidRPr="00FA146F">
        <w:rPr>
          <w:rFonts w:hint="eastAsia"/>
        </w:rPr>
        <w:t>1.</w:t>
      </w:r>
      <w:r w:rsidR="00776FB6" w:rsidRPr="00FA146F">
        <w:rPr>
          <w:rFonts w:hint="eastAsia"/>
        </w:rPr>
        <w:t>各維生管線事業單位</w:t>
      </w:r>
      <w:r w:rsidR="008F51AC" w:rsidRPr="00FA146F">
        <w:rPr>
          <w:rFonts w:hint="eastAsia"/>
        </w:rPr>
        <w:t>定期辦理維生管線之檢修與維護，如指定</w:t>
      </w:r>
      <w:proofErr w:type="gramStart"/>
      <w:r w:rsidR="008F51AC" w:rsidRPr="00FA146F">
        <w:rPr>
          <w:rFonts w:hint="eastAsia"/>
        </w:rPr>
        <w:t>專人巡管</w:t>
      </w:r>
      <w:proofErr w:type="gramEnd"/>
      <w:r w:rsidR="008F51AC" w:rsidRPr="00FA146F">
        <w:rPr>
          <w:rFonts w:hint="eastAsia"/>
        </w:rPr>
        <w:t>，定期辦理管線之陰極防蝕電位檢測，視需要實施管線內部檢測。</w:t>
      </w:r>
    </w:p>
    <w:p w14:paraId="1A60D542" w14:textId="77777777" w:rsidR="00CE7361" w:rsidRPr="00FA146F" w:rsidRDefault="00F062FF" w:rsidP="00F062FF">
      <w:pPr>
        <w:pStyle w:val="14"/>
        <w:tabs>
          <w:tab w:val="left" w:pos="2352"/>
        </w:tabs>
        <w:ind w:left="1100" w:hangingChars="50" w:hanging="140"/>
      </w:pPr>
      <w:r w:rsidRPr="00FA146F">
        <w:rPr>
          <w:rFonts w:hint="eastAsia"/>
        </w:rPr>
        <w:t>2.</w:t>
      </w:r>
      <w:r w:rsidR="00776FB6" w:rsidRPr="00FA146F">
        <w:rPr>
          <w:rFonts w:hint="eastAsia"/>
        </w:rPr>
        <w:t>各維生管線事業單位</w:t>
      </w:r>
      <w:r w:rsidR="00CE7361" w:rsidRPr="00FA146F">
        <w:rPr>
          <w:rFonts w:hint="eastAsia"/>
        </w:rPr>
        <w:t>依發生地震災害模擬結果及考慮各項維生管線所在位置，協請相關單位擬定檢測、補強計畫。</w:t>
      </w:r>
    </w:p>
    <w:p w14:paraId="0FE207AA" w14:textId="77777777" w:rsidR="00DF5C59" w:rsidRDefault="00F062FF" w:rsidP="00DD3CFA">
      <w:pPr>
        <w:pStyle w:val="14"/>
        <w:tabs>
          <w:tab w:val="left" w:pos="2352"/>
        </w:tabs>
        <w:ind w:left="1100" w:hangingChars="50" w:hanging="140"/>
      </w:pPr>
      <w:r w:rsidRPr="00FA146F">
        <w:rPr>
          <w:rFonts w:hint="eastAsia"/>
        </w:rPr>
        <w:t>3.</w:t>
      </w:r>
      <w:r w:rsidR="00BA4CD6">
        <w:rPr>
          <w:rFonts w:hint="eastAsia"/>
        </w:rPr>
        <w:t>農業及建設課</w:t>
      </w:r>
      <w:r w:rsidR="00CE7361" w:rsidRPr="00FA146F">
        <w:rPr>
          <w:rFonts w:hint="eastAsia"/>
        </w:rPr>
        <w:t>通報</w:t>
      </w:r>
      <w:r w:rsidR="00776FB6" w:rsidRPr="00FA146F">
        <w:rPr>
          <w:rFonts w:hint="eastAsia"/>
        </w:rPr>
        <w:t>各維生管線事業單位</w:t>
      </w:r>
      <w:r w:rsidR="00CE7361" w:rsidRPr="00FA146F">
        <w:rPr>
          <w:rFonts w:hint="eastAsia"/>
        </w:rPr>
        <w:t>之針對</w:t>
      </w:r>
      <w:r w:rsidR="00B043ED" w:rsidRPr="00FA146F">
        <w:rPr>
          <w:rFonts w:hint="eastAsia"/>
        </w:rPr>
        <w:t>維生管線相關設</w:t>
      </w:r>
      <w:r w:rsidR="00B043ED" w:rsidRPr="00F76A09">
        <w:rPr>
          <w:rFonts w:hint="eastAsia"/>
        </w:rPr>
        <w:t>施毀損現象，提供</w:t>
      </w:r>
      <w:r w:rsidR="00776FB6">
        <w:rPr>
          <w:rFonts w:hint="eastAsia"/>
        </w:rPr>
        <w:t>各維生管線事業單位</w:t>
      </w:r>
      <w:r w:rsidR="00B043ED" w:rsidRPr="00F76A09">
        <w:rPr>
          <w:rFonts w:hint="eastAsia"/>
        </w:rPr>
        <w:t>儘速改善。</w:t>
      </w:r>
    </w:p>
    <w:p w14:paraId="6D4CD18F" w14:textId="77777777" w:rsidR="00FD7D03" w:rsidRPr="00F76A09" w:rsidRDefault="00FD7D03" w:rsidP="00DD3CFA">
      <w:pPr>
        <w:pStyle w:val="14"/>
        <w:tabs>
          <w:tab w:val="left" w:pos="2352"/>
        </w:tabs>
        <w:ind w:left="1100" w:hangingChars="50" w:hanging="140"/>
      </w:pPr>
    </w:p>
    <w:p w14:paraId="37103BC2" w14:textId="77777777" w:rsidR="00B043ED" w:rsidRPr="00F76A09" w:rsidRDefault="00B043ED" w:rsidP="00B043ED">
      <w:pPr>
        <w:pStyle w:val="affffffff3"/>
        <w:rPr>
          <w:color w:val="000000"/>
          <w:kern w:val="0"/>
        </w:rPr>
      </w:pPr>
      <w:bookmarkStart w:id="288" w:name="_Toc309736142"/>
      <w:r w:rsidRPr="00F76A09">
        <w:rPr>
          <w:rFonts w:hint="eastAsia"/>
          <w:kern w:val="0"/>
        </w:rPr>
        <w:t>(</w:t>
      </w:r>
      <w:r w:rsidRPr="00F76A09">
        <w:rPr>
          <w:rFonts w:hint="eastAsia"/>
          <w:kern w:val="0"/>
        </w:rPr>
        <w:t>二</w:t>
      </w:r>
      <w:r w:rsidRPr="00F76A09">
        <w:rPr>
          <w:rFonts w:hint="eastAsia"/>
          <w:kern w:val="0"/>
        </w:rPr>
        <w:t>)</w:t>
      </w:r>
      <w:r w:rsidRPr="00F76A09">
        <w:rPr>
          <w:rFonts w:hint="eastAsia"/>
          <w:kern w:val="0"/>
        </w:rPr>
        <w:t>災時應協調電力供應單位加強災時緊急供電能力</w:t>
      </w:r>
      <w:bookmarkEnd w:id="288"/>
    </w:p>
    <w:p w14:paraId="04D14F08" w14:textId="77777777" w:rsidR="00B043ED" w:rsidRPr="00F76A09" w:rsidRDefault="00B043ED" w:rsidP="00B043ED">
      <w:pPr>
        <w:pStyle w:val="afffff8"/>
        <w:tabs>
          <w:tab w:val="left" w:pos="2352"/>
        </w:tabs>
        <w:ind w:left="720"/>
      </w:pPr>
      <w:r w:rsidRPr="00F76A09">
        <w:rPr>
          <w:rFonts w:hAnsi="標楷體"/>
        </w:rPr>
        <w:t>【重要等級】</w:t>
      </w:r>
      <w:r w:rsidRPr="00F76A09">
        <w:t>D</w:t>
      </w:r>
    </w:p>
    <w:p w14:paraId="6CD1994E" w14:textId="77777777" w:rsidR="00B043ED" w:rsidRPr="00F76A09" w:rsidRDefault="00B043ED" w:rsidP="00B043ED">
      <w:pPr>
        <w:pStyle w:val="afffff8"/>
        <w:tabs>
          <w:tab w:val="left" w:pos="2352"/>
        </w:tabs>
        <w:ind w:left="720"/>
      </w:pPr>
      <w:r w:rsidRPr="00F76A09">
        <w:rPr>
          <w:rFonts w:hint="eastAsia"/>
        </w:rPr>
        <w:t>【辦理單位】</w:t>
      </w:r>
      <w:r w:rsidR="00BA4CD6">
        <w:rPr>
          <w:rFonts w:hint="eastAsia"/>
        </w:rPr>
        <w:t>農業及建設課</w:t>
      </w:r>
      <w:r w:rsidRPr="00F76A09">
        <w:rPr>
          <w:rFonts w:hint="eastAsia"/>
        </w:rPr>
        <w:t>協調</w:t>
      </w:r>
      <w:r w:rsidR="00776FB6">
        <w:rPr>
          <w:rFonts w:hint="eastAsia"/>
        </w:rPr>
        <w:t>各維生管線事業單位</w:t>
      </w:r>
    </w:p>
    <w:p w14:paraId="3FF33667" w14:textId="77777777" w:rsidR="00B043ED" w:rsidRDefault="00B043ED" w:rsidP="00B043ED">
      <w:pPr>
        <w:pStyle w:val="afffff8"/>
        <w:tabs>
          <w:tab w:val="left" w:pos="2352"/>
        </w:tabs>
        <w:ind w:left="720"/>
      </w:pPr>
      <w:r w:rsidRPr="00F76A09">
        <w:rPr>
          <w:rFonts w:hint="eastAsia"/>
        </w:rPr>
        <w:t>【辦理期程】不限</w:t>
      </w:r>
    </w:p>
    <w:p w14:paraId="707AEB00" w14:textId="77777777" w:rsidR="00DF5C59" w:rsidRPr="00FA146F" w:rsidRDefault="00F062FF" w:rsidP="00F062FF">
      <w:pPr>
        <w:pStyle w:val="14"/>
        <w:tabs>
          <w:tab w:val="left" w:pos="2352"/>
        </w:tabs>
        <w:ind w:leftChars="0" w:left="960" w:firstLineChars="0" w:firstLine="0"/>
      </w:pPr>
      <w:r w:rsidRPr="00FA146F">
        <w:rPr>
          <w:rFonts w:hint="eastAsia"/>
        </w:rPr>
        <w:lastRenderedPageBreak/>
        <w:t>1.</w:t>
      </w:r>
      <w:r w:rsidR="00B87526" w:rsidRPr="00FA146F">
        <w:rPr>
          <w:rFonts w:hint="eastAsia"/>
        </w:rPr>
        <w:t>建立迅速可靠的災情通報系統。</w:t>
      </w:r>
    </w:p>
    <w:p w14:paraId="36965A2F" w14:textId="77777777" w:rsidR="00B87526" w:rsidRPr="00FA146F" w:rsidRDefault="00F062FF" w:rsidP="00F062FF">
      <w:pPr>
        <w:pStyle w:val="14"/>
        <w:tabs>
          <w:tab w:val="left" w:pos="2352"/>
        </w:tabs>
        <w:ind w:leftChars="0" w:left="960" w:firstLineChars="0" w:firstLine="0"/>
      </w:pPr>
      <w:r w:rsidRPr="00FA146F">
        <w:rPr>
          <w:rFonts w:hint="eastAsia"/>
        </w:rPr>
        <w:t>2.</w:t>
      </w:r>
      <w:r w:rsidR="00B87526" w:rsidRPr="00FA146F">
        <w:rPr>
          <w:rFonts w:hint="eastAsia"/>
        </w:rPr>
        <w:t>建立妥善之震災應變體系與標準作業程序。</w:t>
      </w:r>
    </w:p>
    <w:p w14:paraId="410E883A" w14:textId="77777777" w:rsidR="00C65389" w:rsidRDefault="00F062FF" w:rsidP="00F062FF">
      <w:pPr>
        <w:pStyle w:val="14"/>
        <w:tabs>
          <w:tab w:val="left" w:pos="2352"/>
        </w:tabs>
        <w:ind w:leftChars="0" w:left="960" w:firstLineChars="0" w:firstLine="0"/>
      </w:pPr>
      <w:r w:rsidRPr="00FA146F">
        <w:rPr>
          <w:rFonts w:hint="eastAsia"/>
        </w:rPr>
        <w:t>3.</w:t>
      </w:r>
      <w:r w:rsidR="00B87526" w:rsidRPr="00FA146F">
        <w:rPr>
          <w:rFonts w:hint="eastAsia"/>
        </w:rPr>
        <w:t>建立員工連絡簿，</w:t>
      </w:r>
      <w:proofErr w:type="gramStart"/>
      <w:r w:rsidR="00B87526" w:rsidRPr="00FA146F">
        <w:rPr>
          <w:rFonts w:hint="eastAsia"/>
        </w:rPr>
        <w:t>俾</w:t>
      </w:r>
      <w:proofErr w:type="gramEnd"/>
      <w:r w:rsidR="00B87526" w:rsidRPr="00FA146F">
        <w:rPr>
          <w:rFonts w:hint="eastAsia"/>
        </w:rPr>
        <w:t>於災變時，緊急動員人力參與救災作業。</w:t>
      </w:r>
    </w:p>
    <w:p w14:paraId="658CFA07" w14:textId="77777777" w:rsidR="00F645A9" w:rsidRPr="00FD718B" w:rsidRDefault="00F645A9" w:rsidP="00F062FF">
      <w:pPr>
        <w:pStyle w:val="14"/>
        <w:tabs>
          <w:tab w:val="left" w:pos="2352"/>
        </w:tabs>
        <w:ind w:leftChars="0" w:left="960" w:firstLineChars="0" w:firstLine="0"/>
        <w:rPr>
          <w:color w:val="000000" w:themeColor="text1"/>
        </w:rPr>
      </w:pPr>
    </w:p>
    <w:p w14:paraId="6C60BA07" w14:textId="77777777" w:rsidR="00F645A9" w:rsidRPr="00FD718B" w:rsidRDefault="00F645A9" w:rsidP="005057EA">
      <w:pPr>
        <w:pStyle w:val="14"/>
        <w:tabs>
          <w:tab w:val="left" w:pos="2352"/>
        </w:tabs>
        <w:ind w:leftChars="-2" w:left="-5" w:firstLineChars="163" w:firstLine="456"/>
        <w:rPr>
          <w:color w:val="000000" w:themeColor="text1"/>
        </w:rPr>
      </w:pPr>
      <w:r w:rsidRPr="00FD718B">
        <w:rPr>
          <w:color w:val="000000" w:themeColor="text1"/>
        </w:rPr>
        <w:t>(</w:t>
      </w:r>
      <w:r w:rsidRPr="00FD718B">
        <w:rPr>
          <w:color w:val="000000" w:themeColor="text1"/>
        </w:rPr>
        <w:t>三</w:t>
      </w:r>
      <w:r w:rsidRPr="00FD718B">
        <w:rPr>
          <w:color w:val="000000" w:themeColor="text1"/>
        </w:rPr>
        <w:t>)</w:t>
      </w:r>
      <w:r w:rsidRPr="00FD718B">
        <w:rPr>
          <w:color w:val="000000" w:themeColor="text1"/>
        </w:rPr>
        <w:t>、災時應協調自來水供應單位加強災時緊急供水能力</w:t>
      </w:r>
      <w:r w:rsidRPr="00FD718B">
        <w:rPr>
          <w:color w:val="000000" w:themeColor="text1"/>
        </w:rPr>
        <w:t xml:space="preserve"> </w:t>
      </w:r>
    </w:p>
    <w:p w14:paraId="55CD966D" w14:textId="77777777" w:rsidR="00F645A9" w:rsidRPr="00FD718B" w:rsidRDefault="00F645A9" w:rsidP="005057EA">
      <w:pPr>
        <w:pStyle w:val="14"/>
        <w:tabs>
          <w:tab w:val="left" w:pos="2352"/>
        </w:tabs>
        <w:ind w:leftChars="-2" w:left="-5" w:firstLineChars="163" w:firstLine="456"/>
        <w:rPr>
          <w:color w:val="000000" w:themeColor="text1"/>
        </w:rPr>
      </w:pPr>
      <w:r w:rsidRPr="00FD718B">
        <w:rPr>
          <w:color w:val="000000" w:themeColor="text1"/>
        </w:rPr>
        <w:t>【重要等級】</w:t>
      </w:r>
      <w:r w:rsidRPr="00FD718B">
        <w:rPr>
          <w:color w:val="000000" w:themeColor="text1"/>
        </w:rPr>
        <w:t xml:space="preserve">:D </w:t>
      </w:r>
    </w:p>
    <w:p w14:paraId="4B10C56A" w14:textId="77777777" w:rsidR="00F645A9" w:rsidRPr="00FD718B" w:rsidRDefault="00F645A9" w:rsidP="005057EA">
      <w:pPr>
        <w:pStyle w:val="14"/>
        <w:tabs>
          <w:tab w:val="left" w:pos="2352"/>
        </w:tabs>
        <w:ind w:leftChars="-2" w:left="-5" w:firstLineChars="163" w:firstLine="456"/>
        <w:rPr>
          <w:color w:val="000000" w:themeColor="text1"/>
        </w:rPr>
      </w:pPr>
      <w:r w:rsidRPr="00FD718B">
        <w:rPr>
          <w:color w:val="000000" w:themeColor="text1"/>
        </w:rPr>
        <w:t>【辦理單位】</w:t>
      </w:r>
      <w:r w:rsidRPr="00FD718B">
        <w:rPr>
          <w:color w:val="000000" w:themeColor="text1"/>
        </w:rPr>
        <w:t>:</w:t>
      </w:r>
      <w:r w:rsidRPr="00FD718B">
        <w:rPr>
          <w:color w:val="000000" w:themeColor="text1"/>
        </w:rPr>
        <w:t>自來水新市服務所</w:t>
      </w:r>
      <w:r w:rsidRPr="00FD718B">
        <w:rPr>
          <w:color w:val="000000" w:themeColor="text1"/>
        </w:rPr>
        <w:t xml:space="preserve"> </w:t>
      </w:r>
    </w:p>
    <w:p w14:paraId="5D7249F9" w14:textId="77777777" w:rsidR="00F645A9" w:rsidRPr="00FD718B" w:rsidRDefault="00F645A9" w:rsidP="005057EA">
      <w:pPr>
        <w:pStyle w:val="14"/>
        <w:tabs>
          <w:tab w:val="left" w:pos="2352"/>
        </w:tabs>
        <w:ind w:leftChars="-2" w:left="-5" w:firstLineChars="163" w:firstLine="456"/>
        <w:rPr>
          <w:color w:val="000000" w:themeColor="text1"/>
        </w:rPr>
      </w:pPr>
      <w:r w:rsidRPr="00FD718B">
        <w:rPr>
          <w:color w:val="000000" w:themeColor="text1"/>
        </w:rPr>
        <w:t>【辦理期程】</w:t>
      </w:r>
      <w:r w:rsidRPr="00FD718B">
        <w:rPr>
          <w:color w:val="000000" w:themeColor="text1"/>
        </w:rPr>
        <w:t>:</w:t>
      </w:r>
      <w:r w:rsidRPr="00FD718B">
        <w:rPr>
          <w:color w:val="000000" w:themeColor="text1"/>
        </w:rPr>
        <w:t>不限</w:t>
      </w:r>
      <w:r w:rsidRPr="00FD718B">
        <w:rPr>
          <w:color w:val="000000" w:themeColor="text1"/>
        </w:rPr>
        <w:t xml:space="preserve"> </w:t>
      </w:r>
    </w:p>
    <w:p w14:paraId="048CC6D4" w14:textId="77777777" w:rsidR="00F645A9" w:rsidRPr="00FD718B" w:rsidRDefault="00F645A9" w:rsidP="00982D27">
      <w:pPr>
        <w:pStyle w:val="14"/>
        <w:tabs>
          <w:tab w:val="left" w:pos="2352"/>
        </w:tabs>
        <w:ind w:leftChars="177" w:left="425" w:firstLineChars="151" w:firstLine="423"/>
        <w:rPr>
          <w:color w:val="000000" w:themeColor="text1"/>
        </w:rPr>
      </w:pPr>
      <w:r w:rsidRPr="00FD718B">
        <w:rPr>
          <w:color w:val="000000" w:themeColor="text1"/>
        </w:rPr>
        <w:t>1.</w:t>
      </w:r>
      <w:r w:rsidRPr="00FD718B">
        <w:rPr>
          <w:color w:val="000000" w:themeColor="text1"/>
        </w:rPr>
        <w:t>建立可臨時取水站之位置與數量。</w:t>
      </w:r>
      <w:r w:rsidRPr="00FD718B">
        <w:rPr>
          <w:color w:val="000000" w:themeColor="text1"/>
        </w:rPr>
        <w:t xml:space="preserve"> </w:t>
      </w:r>
    </w:p>
    <w:p w14:paraId="27B45FAD" w14:textId="77777777" w:rsidR="00F645A9" w:rsidRPr="00FD718B" w:rsidRDefault="00F645A9" w:rsidP="00982D27">
      <w:pPr>
        <w:pStyle w:val="14"/>
        <w:tabs>
          <w:tab w:val="left" w:pos="2352"/>
        </w:tabs>
        <w:ind w:leftChars="177" w:left="425" w:firstLineChars="151" w:firstLine="423"/>
        <w:rPr>
          <w:color w:val="000000" w:themeColor="text1"/>
        </w:rPr>
      </w:pPr>
      <w:r w:rsidRPr="00FD718B">
        <w:rPr>
          <w:color w:val="000000" w:themeColor="text1"/>
        </w:rPr>
        <w:t>2.</w:t>
      </w:r>
      <w:r w:rsidRPr="00FD718B">
        <w:rPr>
          <w:color w:val="000000" w:themeColor="text1"/>
        </w:rPr>
        <w:t>建立迅速可靠的災情通報系統。</w:t>
      </w:r>
    </w:p>
    <w:p w14:paraId="4DC72D37" w14:textId="77777777" w:rsidR="00F645A9" w:rsidRPr="00FD718B" w:rsidRDefault="00F645A9" w:rsidP="00982D27">
      <w:pPr>
        <w:pStyle w:val="14"/>
        <w:tabs>
          <w:tab w:val="left" w:pos="2352"/>
        </w:tabs>
        <w:ind w:leftChars="177" w:left="425" w:firstLineChars="151" w:firstLine="423"/>
        <w:rPr>
          <w:color w:val="000000" w:themeColor="text1"/>
        </w:rPr>
      </w:pPr>
      <w:r w:rsidRPr="00FD718B">
        <w:rPr>
          <w:color w:val="000000" w:themeColor="text1"/>
        </w:rPr>
        <w:t>3.</w:t>
      </w:r>
      <w:r w:rsidRPr="00FD718B">
        <w:rPr>
          <w:color w:val="000000" w:themeColor="text1"/>
        </w:rPr>
        <w:t>建立妥善之震災應變體系與標準作業程序。</w:t>
      </w:r>
    </w:p>
    <w:p w14:paraId="6D1E67C0" w14:textId="77777777" w:rsidR="00F645A9" w:rsidRPr="00FD718B" w:rsidRDefault="00F645A9" w:rsidP="00982D27">
      <w:pPr>
        <w:pStyle w:val="14"/>
        <w:tabs>
          <w:tab w:val="left" w:pos="2352"/>
        </w:tabs>
        <w:ind w:leftChars="177" w:left="425" w:firstLineChars="151" w:firstLine="423"/>
        <w:rPr>
          <w:color w:val="000000" w:themeColor="text1"/>
        </w:rPr>
      </w:pPr>
      <w:r w:rsidRPr="00FD718B">
        <w:rPr>
          <w:color w:val="000000" w:themeColor="text1"/>
        </w:rPr>
        <w:t xml:space="preserve">4. </w:t>
      </w:r>
      <w:r w:rsidRPr="00FD718B">
        <w:rPr>
          <w:color w:val="000000" w:themeColor="text1"/>
        </w:rPr>
        <w:t>建立員工連絡簿，</w:t>
      </w:r>
      <w:proofErr w:type="gramStart"/>
      <w:r w:rsidRPr="00FD718B">
        <w:rPr>
          <w:color w:val="000000" w:themeColor="text1"/>
        </w:rPr>
        <w:t>俾</w:t>
      </w:r>
      <w:proofErr w:type="gramEnd"/>
      <w:r w:rsidRPr="00FD718B">
        <w:rPr>
          <w:color w:val="000000" w:themeColor="text1"/>
        </w:rPr>
        <w:t>於災變時，緊急動員人力參與救災作業。</w:t>
      </w:r>
    </w:p>
    <w:p w14:paraId="427F299C" w14:textId="77777777" w:rsidR="00B043ED" w:rsidRPr="00F76A09" w:rsidRDefault="00B043ED" w:rsidP="00D26F4D">
      <w:pPr>
        <w:pStyle w:val="afffff3"/>
        <w:spacing w:before="240" w:after="120"/>
        <w:rPr>
          <w:kern w:val="0"/>
        </w:rPr>
      </w:pPr>
      <w:bookmarkStart w:id="289" w:name="_Toc306285228"/>
      <w:bookmarkStart w:id="290" w:name="_Toc309737906"/>
      <w:bookmarkStart w:id="291" w:name="_Toc77839290"/>
      <w:r w:rsidRPr="00F76A09">
        <w:rPr>
          <w:rFonts w:hint="eastAsia"/>
          <w:kern w:val="0"/>
        </w:rPr>
        <w:t>三、地震</w:t>
      </w:r>
      <w:r w:rsidRPr="00F76A09">
        <w:rPr>
          <w:rFonts w:hint="eastAsia"/>
          <w:color w:val="000000"/>
          <w:kern w:val="0"/>
        </w:rPr>
        <w:t>防災</w:t>
      </w:r>
      <w:r w:rsidRPr="00F76A09">
        <w:rPr>
          <w:rFonts w:hint="eastAsia"/>
          <w:kern w:val="0"/>
        </w:rPr>
        <w:t>教育訓練與宣導</w:t>
      </w:r>
      <w:bookmarkEnd w:id="289"/>
      <w:bookmarkEnd w:id="290"/>
      <w:bookmarkEnd w:id="291"/>
    </w:p>
    <w:p w14:paraId="236C1F10" w14:textId="77777777" w:rsidR="00B043ED" w:rsidRPr="00F76A09" w:rsidRDefault="00B043ED" w:rsidP="00B043ED">
      <w:pPr>
        <w:pStyle w:val="affffffff3"/>
        <w:rPr>
          <w:kern w:val="0"/>
        </w:rPr>
      </w:pPr>
      <w:bookmarkStart w:id="292" w:name="_Toc309736143"/>
      <w:r w:rsidRPr="00F76A09">
        <w:rPr>
          <w:rFonts w:hint="eastAsia"/>
          <w:kern w:val="0"/>
        </w:rPr>
        <w:t>(</w:t>
      </w:r>
      <w:proofErr w:type="gramStart"/>
      <w:r w:rsidRPr="00F76A09">
        <w:rPr>
          <w:rFonts w:hint="eastAsia"/>
          <w:kern w:val="0"/>
        </w:rPr>
        <w:t>一</w:t>
      </w:r>
      <w:proofErr w:type="gramEnd"/>
      <w:r w:rsidRPr="00F76A09">
        <w:rPr>
          <w:rFonts w:hint="eastAsia"/>
          <w:kern w:val="0"/>
        </w:rPr>
        <w:t>)</w:t>
      </w:r>
      <w:r w:rsidRPr="00F76A09">
        <w:rPr>
          <w:rFonts w:hint="eastAsia"/>
          <w:kern w:val="0"/>
        </w:rPr>
        <w:t>災害防救意識之提升</w:t>
      </w:r>
      <w:bookmarkEnd w:id="292"/>
    </w:p>
    <w:p w14:paraId="05F0770B" w14:textId="77777777" w:rsidR="00B043ED" w:rsidRPr="00F76A09" w:rsidRDefault="00B043ED" w:rsidP="00B043ED">
      <w:pPr>
        <w:pStyle w:val="afffff8"/>
        <w:tabs>
          <w:tab w:val="left" w:pos="2352"/>
        </w:tabs>
        <w:ind w:left="720"/>
      </w:pPr>
      <w:r w:rsidRPr="00F76A09">
        <w:rPr>
          <w:rFonts w:hint="eastAsia"/>
        </w:rPr>
        <w:t>【重要等級】</w:t>
      </w:r>
      <w:r w:rsidRPr="00F76A09">
        <w:rPr>
          <w:rFonts w:hint="eastAsia"/>
        </w:rPr>
        <w:t>B</w:t>
      </w:r>
    </w:p>
    <w:p w14:paraId="75138662" w14:textId="77777777" w:rsidR="00B043ED" w:rsidRPr="00F76A09" w:rsidRDefault="00B043ED" w:rsidP="00B043ED">
      <w:pPr>
        <w:pStyle w:val="afffff8"/>
        <w:tabs>
          <w:tab w:val="left" w:pos="2352"/>
        </w:tabs>
        <w:ind w:left="720"/>
      </w:pPr>
      <w:r w:rsidRPr="00F76A09">
        <w:rPr>
          <w:rFonts w:hint="eastAsia"/>
        </w:rPr>
        <w:t>【辦理單位】</w:t>
      </w:r>
      <w:r w:rsidR="00BA4CD6">
        <w:rPr>
          <w:rFonts w:hint="eastAsia"/>
        </w:rPr>
        <w:t>民政及人文課</w:t>
      </w:r>
    </w:p>
    <w:p w14:paraId="09174FF2" w14:textId="77777777" w:rsidR="00B043ED" w:rsidRPr="00F76A09" w:rsidRDefault="00B043ED" w:rsidP="00B043ED">
      <w:pPr>
        <w:pStyle w:val="afffff8"/>
        <w:tabs>
          <w:tab w:val="left" w:pos="2352"/>
        </w:tabs>
        <w:ind w:left="720"/>
      </w:pPr>
      <w:r w:rsidRPr="00F76A09">
        <w:rPr>
          <w:rFonts w:hint="eastAsia"/>
        </w:rPr>
        <w:t>【辦理期程】不限</w:t>
      </w:r>
    </w:p>
    <w:p w14:paraId="5E62B195" w14:textId="77777777" w:rsidR="00B043ED" w:rsidRPr="00F76A09" w:rsidRDefault="00B043ED" w:rsidP="00B043ED">
      <w:pPr>
        <w:pStyle w:val="14"/>
        <w:tabs>
          <w:tab w:val="left" w:pos="2352"/>
        </w:tabs>
        <w:ind w:left="1240" w:hanging="280"/>
      </w:pPr>
      <w:r w:rsidRPr="00F76A09">
        <w:rPr>
          <w:rFonts w:hint="eastAsia"/>
        </w:rPr>
        <w:t>1.</w:t>
      </w:r>
      <w:r w:rsidRPr="00F76A09">
        <w:rPr>
          <w:rFonts w:hint="eastAsia"/>
        </w:rPr>
        <w:t>加強各機關、學校及各公共場所之教育宣導。</w:t>
      </w:r>
    </w:p>
    <w:p w14:paraId="0B438397" w14:textId="77777777" w:rsidR="00B043ED" w:rsidRPr="00F76A09" w:rsidRDefault="005D70C9" w:rsidP="00B043ED">
      <w:pPr>
        <w:pStyle w:val="14"/>
        <w:tabs>
          <w:tab w:val="left" w:pos="2352"/>
        </w:tabs>
        <w:ind w:left="1240" w:hanging="280"/>
      </w:pPr>
      <w:r>
        <w:t>2.</w:t>
      </w:r>
      <w:r w:rsidR="00B043ED" w:rsidRPr="00F76A09">
        <w:rPr>
          <w:rFonts w:hint="eastAsia"/>
        </w:rPr>
        <w:t>結合民間與企業團體推廣防災觀念。</w:t>
      </w:r>
    </w:p>
    <w:p w14:paraId="381BDEE5" w14:textId="77777777" w:rsidR="00B043ED" w:rsidRPr="00F76A09" w:rsidRDefault="00B043ED" w:rsidP="00B043ED">
      <w:pPr>
        <w:pStyle w:val="14"/>
        <w:tabs>
          <w:tab w:val="left" w:pos="2352"/>
        </w:tabs>
        <w:ind w:left="1240" w:hanging="280"/>
      </w:pPr>
      <w:r w:rsidRPr="00F76A09">
        <w:rPr>
          <w:rFonts w:hint="eastAsia"/>
        </w:rPr>
        <w:t>3</w:t>
      </w:r>
      <w:r w:rsidR="005D70C9">
        <w:t>.</w:t>
      </w:r>
      <w:r w:rsidRPr="00F76A09">
        <w:rPr>
          <w:rFonts w:hint="eastAsia"/>
        </w:rPr>
        <w:t>利用學校教育、傳播媒體、社會教育等加強地震災害宣導教育、提升國民防災意識。</w:t>
      </w:r>
    </w:p>
    <w:p w14:paraId="2042C305" w14:textId="0D115C1D" w:rsidR="00B043ED" w:rsidRPr="0004477A" w:rsidRDefault="00B043ED" w:rsidP="00B043ED">
      <w:pPr>
        <w:pStyle w:val="14"/>
        <w:tabs>
          <w:tab w:val="left" w:pos="2352"/>
        </w:tabs>
        <w:ind w:left="1240" w:hanging="280"/>
        <w:rPr>
          <w:color w:val="auto"/>
        </w:rPr>
      </w:pPr>
      <w:r w:rsidRPr="00F76A09">
        <w:rPr>
          <w:rFonts w:hint="eastAsia"/>
        </w:rPr>
        <w:t>4.</w:t>
      </w:r>
      <w:r w:rsidRPr="00F76A09">
        <w:rPr>
          <w:rFonts w:hint="eastAsia"/>
        </w:rPr>
        <w:t>區公所人員、</w:t>
      </w:r>
      <w:r w:rsidRPr="0004477A">
        <w:rPr>
          <w:rFonts w:hint="eastAsia"/>
          <w:color w:val="auto"/>
        </w:rPr>
        <w:t>里</w:t>
      </w:r>
      <w:r w:rsidR="003A436F" w:rsidRPr="0004477A">
        <w:rPr>
          <w:rFonts w:hint="eastAsia"/>
          <w:color w:val="auto"/>
        </w:rPr>
        <w:t>鄰</w:t>
      </w:r>
      <w:r w:rsidRPr="0004477A">
        <w:rPr>
          <w:rFonts w:hint="eastAsia"/>
          <w:color w:val="auto"/>
        </w:rPr>
        <w:t>長與其他相關人員應有定期的防救災教育訓練。</w:t>
      </w:r>
    </w:p>
    <w:p w14:paraId="3C4069C3" w14:textId="77777777" w:rsidR="00B043ED" w:rsidRPr="0004477A" w:rsidRDefault="00B043ED" w:rsidP="00B043ED">
      <w:pPr>
        <w:pStyle w:val="14"/>
        <w:tabs>
          <w:tab w:val="left" w:pos="2352"/>
        </w:tabs>
        <w:ind w:left="1240" w:hanging="280"/>
        <w:rPr>
          <w:color w:val="auto"/>
        </w:rPr>
      </w:pPr>
      <w:r w:rsidRPr="0004477A">
        <w:rPr>
          <w:rFonts w:hint="eastAsia"/>
          <w:color w:val="auto"/>
        </w:rPr>
        <w:t>5</w:t>
      </w:r>
      <w:r w:rsidR="005D70C9" w:rsidRPr="0004477A">
        <w:rPr>
          <w:color w:val="auto"/>
        </w:rPr>
        <w:t>.</w:t>
      </w:r>
      <w:r w:rsidRPr="0004477A">
        <w:rPr>
          <w:rFonts w:hint="eastAsia"/>
          <w:color w:val="auto"/>
        </w:rPr>
        <w:t>加強鄰、里民眾之防災觀念，並實施鄰、里互助訓練。</w:t>
      </w:r>
    </w:p>
    <w:p w14:paraId="0E263A9B" w14:textId="77777777" w:rsidR="00B043ED" w:rsidRPr="0004477A" w:rsidRDefault="00B043ED" w:rsidP="00B043ED">
      <w:pPr>
        <w:pStyle w:val="14"/>
        <w:tabs>
          <w:tab w:val="left" w:pos="2352"/>
        </w:tabs>
        <w:ind w:left="1240" w:hanging="280"/>
        <w:rPr>
          <w:color w:val="auto"/>
        </w:rPr>
      </w:pPr>
      <w:r w:rsidRPr="0004477A">
        <w:rPr>
          <w:rFonts w:hint="eastAsia"/>
          <w:color w:val="auto"/>
        </w:rPr>
        <w:t>6</w:t>
      </w:r>
      <w:r w:rsidR="005D70C9" w:rsidRPr="0004477A">
        <w:rPr>
          <w:color w:val="auto"/>
        </w:rPr>
        <w:t>.</w:t>
      </w:r>
      <w:r w:rsidRPr="0004477A">
        <w:rPr>
          <w:rFonts w:hint="eastAsia"/>
          <w:color w:val="auto"/>
        </w:rPr>
        <w:t>建立民眾防災組織，</w:t>
      </w:r>
      <w:proofErr w:type="gramStart"/>
      <w:r w:rsidRPr="0004477A">
        <w:rPr>
          <w:rFonts w:hint="eastAsia"/>
          <w:color w:val="auto"/>
        </w:rPr>
        <w:t>如志工</w:t>
      </w:r>
      <w:proofErr w:type="gramEnd"/>
      <w:r w:rsidRPr="0004477A">
        <w:rPr>
          <w:rFonts w:hint="eastAsia"/>
          <w:color w:val="auto"/>
        </w:rPr>
        <w:t>團體、自主性防災社區等。</w:t>
      </w:r>
    </w:p>
    <w:p w14:paraId="6BA2FAD6" w14:textId="77777777" w:rsidR="00B043ED" w:rsidRPr="00F76A09" w:rsidRDefault="00B043ED" w:rsidP="003A436F">
      <w:pPr>
        <w:pStyle w:val="14"/>
        <w:tabs>
          <w:tab w:val="left" w:pos="2352"/>
        </w:tabs>
        <w:ind w:leftChars="413" w:left="1237" w:hangingChars="88" w:hanging="246"/>
      </w:pPr>
      <w:r w:rsidRPr="0004477A">
        <w:rPr>
          <w:rFonts w:hint="eastAsia"/>
          <w:color w:val="auto"/>
        </w:rPr>
        <w:t>7</w:t>
      </w:r>
      <w:r w:rsidR="005D70C9" w:rsidRPr="0004477A">
        <w:rPr>
          <w:color w:val="auto"/>
        </w:rPr>
        <w:t>.</w:t>
      </w:r>
      <w:r w:rsidRPr="0004477A">
        <w:rPr>
          <w:rFonts w:hint="eastAsia"/>
          <w:color w:val="auto"/>
        </w:rPr>
        <w:t>依各地區災害特性及運用災害潛勢模擬等</w:t>
      </w:r>
      <w:r w:rsidRPr="00F76A09">
        <w:rPr>
          <w:rFonts w:hint="eastAsia"/>
        </w:rPr>
        <w:t>資料，選擇適當地區做示範及演練地區，藉由實地教材，教導民眾災害防救知識及觀念。</w:t>
      </w:r>
    </w:p>
    <w:p w14:paraId="667DDC3A" w14:textId="77777777" w:rsidR="00B043ED" w:rsidRPr="00F76A09" w:rsidRDefault="00B043ED" w:rsidP="00B043ED">
      <w:pPr>
        <w:pStyle w:val="14"/>
        <w:tabs>
          <w:tab w:val="left" w:pos="2352"/>
        </w:tabs>
        <w:ind w:left="1240" w:hanging="280"/>
        <w:rPr>
          <w:color w:val="FF0000"/>
        </w:rPr>
      </w:pPr>
      <w:r w:rsidRPr="00F76A09">
        <w:rPr>
          <w:rFonts w:hint="eastAsia"/>
        </w:rPr>
        <w:t>8.</w:t>
      </w:r>
      <w:r w:rsidRPr="00F76A09">
        <w:rPr>
          <w:rFonts w:hint="eastAsia"/>
        </w:rPr>
        <w:t>應運用大眾媒體加強防災宣導，並編印防災宣導資料及手冊。</w:t>
      </w:r>
    </w:p>
    <w:p w14:paraId="057679E9" w14:textId="77777777" w:rsidR="00891FA2" w:rsidRDefault="00891FA2" w:rsidP="00B043ED">
      <w:pPr>
        <w:pStyle w:val="affffffff3"/>
        <w:rPr>
          <w:kern w:val="0"/>
        </w:rPr>
      </w:pPr>
      <w:bookmarkStart w:id="293" w:name="_Toc309736144"/>
    </w:p>
    <w:p w14:paraId="2D2F9525" w14:textId="77777777" w:rsidR="00B043ED" w:rsidRPr="00F76A09" w:rsidRDefault="00B043ED" w:rsidP="00B043ED">
      <w:pPr>
        <w:pStyle w:val="affffffff3"/>
        <w:rPr>
          <w:kern w:val="0"/>
        </w:rPr>
      </w:pPr>
      <w:r w:rsidRPr="00F76A09">
        <w:rPr>
          <w:rFonts w:hint="eastAsia"/>
          <w:kern w:val="0"/>
        </w:rPr>
        <w:lastRenderedPageBreak/>
        <w:t>(</w:t>
      </w:r>
      <w:r w:rsidRPr="00F76A09">
        <w:rPr>
          <w:rFonts w:hint="eastAsia"/>
          <w:kern w:val="0"/>
        </w:rPr>
        <w:t>二</w:t>
      </w:r>
      <w:r w:rsidRPr="00F76A09">
        <w:rPr>
          <w:rFonts w:hint="eastAsia"/>
          <w:kern w:val="0"/>
        </w:rPr>
        <w:t>)</w:t>
      </w:r>
      <w:r w:rsidRPr="00F76A09">
        <w:rPr>
          <w:rFonts w:hint="eastAsia"/>
          <w:kern w:val="0"/>
        </w:rPr>
        <w:t>緊急應變小組人員災害防救觀念之提升</w:t>
      </w:r>
      <w:bookmarkEnd w:id="293"/>
    </w:p>
    <w:p w14:paraId="15797A72" w14:textId="77777777" w:rsidR="00B043ED" w:rsidRPr="00F76A09" w:rsidRDefault="00B043ED" w:rsidP="00B043ED">
      <w:pPr>
        <w:pStyle w:val="afffff8"/>
        <w:tabs>
          <w:tab w:val="left" w:pos="2352"/>
        </w:tabs>
        <w:ind w:left="720"/>
      </w:pPr>
      <w:r w:rsidRPr="00F76A09">
        <w:rPr>
          <w:rFonts w:hint="eastAsia"/>
        </w:rPr>
        <w:t>【重要等級】</w:t>
      </w:r>
      <w:r w:rsidRPr="00F76A09">
        <w:rPr>
          <w:rFonts w:hint="eastAsia"/>
        </w:rPr>
        <w:t>B</w:t>
      </w:r>
    </w:p>
    <w:p w14:paraId="705B1E42" w14:textId="77777777" w:rsidR="00B043ED" w:rsidRPr="00F76A09" w:rsidRDefault="00B043ED" w:rsidP="00B043ED">
      <w:pPr>
        <w:pStyle w:val="afffff8"/>
        <w:tabs>
          <w:tab w:val="left" w:pos="2352"/>
        </w:tabs>
        <w:ind w:left="720"/>
      </w:pPr>
      <w:r w:rsidRPr="00F76A09">
        <w:rPr>
          <w:rFonts w:hint="eastAsia"/>
        </w:rPr>
        <w:t>【辦理單位】</w:t>
      </w:r>
      <w:r w:rsidR="00BA4CD6">
        <w:rPr>
          <w:rFonts w:hint="eastAsia"/>
        </w:rPr>
        <w:t>民政及人文課</w:t>
      </w:r>
    </w:p>
    <w:p w14:paraId="72A4C8AD" w14:textId="77777777" w:rsidR="00B043ED" w:rsidRPr="00F76A09" w:rsidRDefault="00B043ED" w:rsidP="00B043ED">
      <w:pPr>
        <w:pStyle w:val="afffff8"/>
        <w:tabs>
          <w:tab w:val="left" w:pos="2352"/>
        </w:tabs>
        <w:ind w:left="720"/>
      </w:pPr>
      <w:r w:rsidRPr="00F76A09">
        <w:rPr>
          <w:rFonts w:hint="eastAsia"/>
        </w:rPr>
        <w:t>【辦理期程】</w:t>
      </w:r>
      <w:r w:rsidRPr="00F76A09">
        <w:rPr>
          <w:rFonts w:hint="eastAsia"/>
        </w:rPr>
        <w:t>3</w:t>
      </w:r>
      <w:r w:rsidRPr="00F76A09">
        <w:rPr>
          <w:rFonts w:hint="eastAsia"/>
        </w:rPr>
        <w:t>年內分年辦理</w:t>
      </w:r>
    </w:p>
    <w:p w14:paraId="36B39B0C" w14:textId="77777777" w:rsidR="00B043ED" w:rsidRPr="00F76A09" w:rsidRDefault="005D70C9" w:rsidP="00B043ED">
      <w:pPr>
        <w:pStyle w:val="14"/>
        <w:tabs>
          <w:tab w:val="left" w:pos="2352"/>
        </w:tabs>
        <w:ind w:left="1240" w:hanging="280"/>
      </w:pPr>
      <w:r>
        <w:t>1.</w:t>
      </w:r>
      <w:r w:rsidR="00B043ED" w:rsidRPr="00F76A09">
        <w:rPr>
          <w:rFonts w:hint="eastAsia"/>
        </w:rPr>
        <w:t>區內之各任務編組</w:t>
      </w:r>
      <w:proofErr w:type="gramStart"/>
      <w:r w:rsidR="00B043ED" w:rsidRPr="00F76A09">
        <w:rPr>
          <w:rFonts w:hint="eastAsia"/>
        </w:rPr>
        <w:t>為於災時</w:t>
      </w:r>
      <w:proofErr w:type="gramEnd"/>
      <w:r w:rsidR="00B043ED" w:rsidRPr="00F76A09">
        <w:rPr>
          <w:rFonts w:hint="eastAsia"/>
        </w:rPr>
        <w:t>能順利完成所屬之任務，應定期舉辦地震講習，以溝通其觀念。</w:t>
      </w:r>
    </w:p>
    <w:p w14:paraId="234FDB20" w14:textId="77777777" w:rsidR="00B043ED" w:rsidRPr="00F76A09" w:rsidRDefault="00B043ED" w:rsidP="00B043ED">
      <w:pPr>
        <w:pStyle w:val="14"/>
        <w:tabs>
          <w:tab w:val="left" w:pos="2352"/>
        </w:tabs>
        <w:ind w:left="1240" w:hanging="280"/>
      </w:pPr>
      <w:r w:rsidRPr="00F76A09">
        <w:rPr>
          <w:rFonts w:hint="eastAsia"/>
        </w:rPr>
        <w:t>2</w:t>
      </w:r>
      <w:r w:rsidR="005D70C9">
        <w:t>.</w:t>
      </w:r>
      <w:r w:rsidRPr="00F76A09">
        <w:rPr>
          <w:rFonts w:hint="eastAsia"/>
        </w:rPr>
        <w:t>講習內容應包含建立緊急災害防救體系、介紹災害防救方案、重大災害現場搶救處理程序、區級防災會報之編組運作、防災準備工作及應變措施及災害查報與通報系統等相關事宜。</w:t>
      </w:r>
    </w:p>
    <w:p w14:paraId="49962434" w14:textId="77777777" w:rsidR="00B043ED" w:rsidRPr="00F76A09" w:rsidRDefault="00FC39E2" w:rsidP="00D26F4D">
      <w:pPr>
        <w:pStyle w:val="afffff3"/>
        <w:spacing w:before="240" w:after="120"/>
        <w:rPr>
          <w:kern w:val="0"/>
        </w:rPr>
      </w:pPr>
      <w:bookmarkStart w:id="294" w:name="_Toc306285230"/>
      <w:bookmarkStart w:id="295" w:name="_Toc309737908"/>
      <w:bookmarkStart w:id="296" w:name="_Toc77839291"/>
      <w:r>
        <w:rPr>
          <w:rFonts w:hint="eastAsia"/>
          <w:kern w:val="0"/>
        </w:rPr>
        <w:t>四</w:t>
      </w:r>
      <w:r w:rsidR="00B043ED" w:rsidRPr="00F76A09">
        <w:rPr>
          <w:rFonts w:hint="eastAsia"/>
          <w:kern w:val="0"/>
        </w:rPr>
        <w:t>、自主性社區防災</w:t>
      </w:r>
      <w:bookmarkEnd w:id="294"/>
      <w:bookmarkEnd w:id="295"/>
      <w:bookmarkEnd w:id="296"/>
    </w:p>
    <w:p w14:paraId="1FF7C6F8" w14:textId="77777777" w:rsidR="00B043ED" w:rsidRPr="00F76A09" w:rsidRDefault="00B043ED" w:rsidP="00B043ED">
      <w:pPr>
        <w:pStyle w:val="affffffff3"/>
        <w:rPr>
          <w:kern w:val="0"/>
        </w:rPr>
      </w:pPr>
      <w:bookmarkStart w:id="297" w:name="_Toc309736150"/>
      <w:r w:rsidRPr="00F76A09">
        <w:rPr>
          <w:rFonts w:hint="eastAsia"/>
          <w:kern w:val="0"/>
        </w:rPr>
        <w:t>(</w:t>
      </w:r>
      <w:proofErr w:type="gramStart"/>
      <w:r w:rsidRPr="00F76A09">
        <w:rPr>
          <w:rFonts w:hint="eastAsia"/>
          <w:kern w:val="0"/>
        </w:rPr>
        <w:t>一</w:t>
      </w:r>
      <w:proofErr w:type="gramEnd"/>
      <w:r w:rsidRPr="00F76A09">
        <w:rPr>
          <w:rFonts w:hint="eastAsia"/>
          <w:kern w:val="0"/>
        </w:rPr>
        <w:t>)</w:t>
      </w:r>
      <w:r w:rsidRPr="00F76A09">
        <w:rPr>
          <w:rFonts w:hint="eastAsia"/>
          <w:kern w:val="0"/>
        </w:rPr>
        <w:t>加強社區防災意識與機具整備</w:t>
      </w:r>
      <w:bookmarkEnd w:id="297"/>
    </w:p>
    <w:p w14:paraId="7F98D708" w14:textId="77777777" w:rsidR="00B043ED" w:rsidRPr="00F76A09" w:rsidRDefault="00B043ED" w:rsidP="00B043ED">
      <w:pPr>
        <w:pStyle w:val="afffff8"/>
        <w:tabs>
          <w:tab w:val="left" w:pos="2352"/>
        </w:tabs>
        <w:ind w:left="720"/>
      </w:pPr>
      <w:r w:rsidRPr="00F76A09">
        <w:rPr>
          <w:rFonts w:hint="eastAsia"/>
        </w:rPr>
        <w:t>【重要等級】</w:t>
      </w:r>
      <w:r w:rsidRPr="00F76A09">
        <w:rPr>
          <w:rFonts w:hint="eastAsia"/>
        </w:rPr>
        <w:t>C</w:t>
      </w:r>
    </w:p>
    <w:p w14:paraId="257E3DED" w14:textId="77777777" w:rsidR="00B043ED" w:rsidRPr="00F76A09" w:rsidRDefault="00B043ED" w:rsidP="00B043ED">
      <w:pPr>
        <w:pStyle w:val="afffff8"/>
        <w:tabs>
          <w:tab w:val="left" w:pos="2352"/>
        </w:tabs>
        <w:ind w:left="720"/>
      </w:pPr>
      <w:r w:rsidRPr="00F76A09">
        <w:rPr>
          <w:rFonts w:hint="eastAsia"/>
        </w:rPr>
        <w:t>【辦理單位】</w:t>
      </w:r>
      <w:r w:rsidR="00BA4CD6">
        <w:rPr>
          <w:rFonts w:hint="eastAsia"/>
        </w:rPr>
        <w:t>民政及人文課</w:t>
      </w:r>
    </w:p>
    <w:p w14:paraId="771A75DA" w14:textId="77777777" w:rsidR="00B043ED" w:rsidRPr="00F76A09" w:rsidRDefault="00B043ED" w:rsidP="00B043ED">
      <w:pPr>
        <w:pStyle w:val="afffff8"/>
        <w:tabs>
          <w:tab w:val="left" w:pos="2352"/>
        </w:tabs>
        <w:ind w:left="720"/>
      </w:pPr>
      <w:r w:rsidRPr="00F76A09">
        <w:rPr>
          <w:rFonts w:hint="eastAsia"/>
        </w:rPr>
        <w:t>【辦理期程】不限</w:t>
      </w:r>
    </w:p>
    <w:p w14:paraId="4D281458" w14:textId="77777777" w:rsidR="00B043ED" w:rsidRPr="00F76A09" w:rsidRDefault="004333A1" w:rsidP="00B043ED">
      <w:pPr>
        <w:pStyle w:val="14"/>
        <w:tabs>
          <w:tab w:val="left" w:pos="2352"/>
        </w:tabs>
        <w:ind w:left="1240" w:hanging="280"/>
      </w:pPr>
      <w:r>
        <w:t>1.</w:t>
      </w:r>
      <w:r w:rsidR="00B043ED" w:rsidRPr="00F76A09">
        <w:rPr>
          <w:rFonts w:hint="eastAsia"/>
        </w:rPr>
        <w:t>教導居民瞭解所居住地點及附近環境狀況，並選擇示範區域，實際教導民眾有地震災害防救災知識及觀念。</w:t>
      </w:r>
    </w:p>
    <w:p w14:paraId="15A16065" w14:textId="77777777" w:rsidR="00B043ED" w:rsidRPr="00F76A09" w:rsidRDefault="004333A1" w:rsidP="00B043ED">
      <w:pPr>
        <w:pStyle w:val="14"/>
        <w:tabs>
          <w:tab w:val="left" w:pos="2352"/>
        </w:tabs>
        <w:ind w:left="1240" w:hanging="280"/>
      </w:pPr>
      <w:r>
        <w:t>2.</w:t>
      </w:r>
      <w:r w:rsidR="00B043ED" w:rsidRPr="00F76A09">
        <w:rPr>
          <w:rFonts w:hint="eastAsia"/>
        </w:rPr>
        <w:t>加強社區民眾、組織、及企業團體相關災害防救意識與機具操作。</w:t>
      </w:r>
    </w:p>
    <w:p w14:paraId="6AFBAFCC" w14:textId="77777777" w:rsidR="00B043ED" w:rsidRPr="00F76A09" w:rsidRDefault="004333A1" w:rsidP="00B043ED">
      <w:pPr>
        <w:pStyle w:val="14"/>
        <w:tabs>
          <w:tab w:val="left" w:pos="2352"/>
        </w:tabs>
        <w:ind w:left="1240" w:hanging="280"/>
      </w:pPr>
      <w:r>
        <w:t>3.</w:t>
      </w:r>
      <w:r w:rsidR="00B043ED" w:rsidRPr="00F76A09">
        <w:rPr>
          <w:rFonts w:hint="eastAsia"/>
        </w:rPr>
        <w:t>教導社區居民於災害發生後，完成日常用品、設備、簡易救災器材之準備作業。</w:t>
      </w:r>
    </w:p>
    <w:p w14:paraId="54940C49" w14:textId="77777777" w:rsidR="00B043ED" w:rsidRPr="0004477A" w:rsidRDefault="00B043ED" w:rsidP="00B043ED">
      <w:pPr>
        <w:pStyle w:val="affffffff3"/>
        <w:rPr>
          <w:kern w:val="0"/>
        </w:rPr>
      </w:pPr>
      <w:bookmarkStart w:id="298" w:name="_Toc309736151"/>
      <w:r w:rsidRPr="00F76A09">
        <w:rPr>
          <w:rFonts w:hint="eastAsia"/>
          <w:kern w:val="0"/>
        </w:rPr>
        <w:t>(</w:t>
      </w:r>
      <w:r w:rsidRPr="0004477A">
        <w:rPr>
          <w:rFonts w:hint="eastAsia"/>
          <w:kern w:val="0"/>
        </w:rPr>
        <w:t>二</w:t>
      </w:r>
      <w:r w:rsidRPr="0004477A">
        <w:rPr>
          <w:rFonts w:hint="eastAsia"/>
          <w:kern w:val="0"/>
        </w:rPr>
        <w:t>)</w:t>
      </w:r>
      <w:r w:rsidRPr="0004477A">
        <w:rPr>
          <w:rFonts w:hint="eastAsia"/>
          <w:kern w:val="0"/>
        </w:rPr>
        <w:t>促進社區民眾災害防救組織的建立</w:t>
      </w:r>
      <w:bookmarkEnd w:id="298"/>
    </w:p>
    <w:p w14:paraId="4EA82B01" w14:textId="77777777" w:rsidR="00B043ED" w:rsidRPr="0004477A" w:rsidRDefault="00B043ED" w:rsidP="00B043ED">
      <w:pPr>
        <w:pStyle w:val="afffff8"/>
        <w:tabs>
          <w:tab w:val="left" w:pos="2352"/>
        </w:tabs>
        <w:ind w:left="720"/>
        <w:rPr>
          <w:color w:val="auto"/>
        </w:rPr>
      </w:pPr>
      <w:r w:rsidRPr="0004477A">
        <w:rPr>
          <w:rFonts w:hint="eastAsia"/>
          <w:color w:val="auto"/>
        </w:rPr>
        <w:t>【重要等級】</w:t>
      </w:r>
      <w:r w:rsidR="00E17AB1" w:rsidRPr="0004477A">
        <w:rPr>
          <w:rFonts w:hint="eastAsia"/>
          <w:color w:val="auto"/>
        </w:rPr>
        <w:t>D</w:t>
      </w:r>
    </w:p>
    <w:p w14:paraId="2486A114" w14:textId="77777777" w:rsidR="00B043ED" w:rsidRPr="0004477A" w:rsidRDefault="00B043ED" w:rsidP="00B043ED">
      <w:pPr>
        <w:pStyle w:val="afffff8"/>
        <w:tabs>
          <w:tab w:val="left" w:pos="2352"/>
        </w:tabs>
        <w:ind w:left="720"/>
        <w:rPr>
          <w:color w:val="auto"/>
        </w:rPr>
      </w:pPr>
      <w:r w:rsidRPr="0004477A">
        <w:rPr>
          <w:rFonts w:hint="eastAsia"/>
          <w:color w:val="auto"/>
        </w:rPr>
        <w:t>【辦理單位】</w:t>
      </w:r>
      <w:r w:rsidR="00BA4CD6" w:rsidRPr="0004477A">
        <w:rPr>
          <w:rFonts w:hint="eastAsia"/>
          <w:color w:val="auto"/>
        </w:rPr>
        <w:t>民政及人文課</w:t>
      </w:r>
    </w:p>
    <w:p w14:paraId="5BDE3C54" w14:textId="77777777" w:rsidR="00B043ED" w:rsidRPr="0004477A" w:rsidRDefault="00B043ED" w:rsidP="00B043ED">
      <w:pPr>
        <w:pStyle w:val="afffff8"/>
        <w:tabs>
          <w:tab w:val="left" w:pos="2352"/>
        </w:tabs>
        <w:ind w:left="720"/>
        <w:rPr>
          <w:color w:val="auto"/>
        </w:rPr>
      </w:pPr>
      <w:r w:rsidRPr="0004477A">
        <w:rPr>
          <w:rFonts w:hint="eastAsia"/>
          <w:color w:val="auto"/>
        </w:rPr>
        <w:t>【辦理期程】不限</w:t>
      </w:r>
    </w:p>
    <w:p w14:paraId="77BD47F7" w14:textId="48C095D4" w:rsidR="00B043ED" w:rsidRPr="0004477A" w:rsidRDefault="004333A1" w:rsidP="00B043ED">
      <w:pPr>
        <w:pStyle w:val="14"/>
        <w:tabs>
          <w:tab w:val="left" w:pos="2352"/>
        </w:tabs>
        <w:ind w:left="1240" w:hanging="280"/>
        <w:rPr>
          <w:bCs w:val="0"/>
          <w:color w:val="auto"/>
        </w:rPr>
      </w:pPr>
      <w:r w:rsidRPr="0004477A">
        <w:rPr>
          <w:bCs w:val="0"/>
          <w:color w:val="auto"/>
        </w:rPr>
        <w:t>1.</w:t>
      </w:r>
      <w:r w:rsidR="00CE1D97" w:rsidRPr="0004477A">
        <w:rPr>
          <w:rFonts w:hint="eastAsia"/>
          <w:bCs w:val="0"/>
          <w:color w:val="auto"/>
        </w:rPr>
        <w:t xml:space="preserve"> </w:t>
      </w:r>
      <w:r w:rsidR="00CE1D97" w:rsidRPr="0004477A">
        <w:rPr>
          <w:rFonts w:hint="eastAsia"/>
          <w:bCs w:val="0"/>
          <w:color w:val="auto"/>
        </w:rPr>
        <w:t>區公所應積極鼓勵社區居民參與</w:t>
      </w:r>
      <w:r w:rsidR="00B043ED" w:rsidRPr="0004477A">
        <w:rPr>
          <w:rFonts w:hint="eastAsia"/>
          <w:bCs w:val="0"/>
          <w:color w:val="auto"/>
        </w:rPr>
        <w:t>社區災害防救組織、企業團體所舉辦的災害防救訓練及演習。</w:t>
      </w:r>
    </w:p>
    <w:p w14:paraId="337ECCB0" w14:textId="77777777" w:rsidR="00B043ED" w:rsidRPr="00F76A09" w:rsidRDefault="004333A1" w:rsidP="00B043ED">
      <w:pPr>
        <w:pStyle w:val="14"/>
        <w:tabs>
          <w:tab w:val="left" w:pos="2352"/>
        </w:tabs>
        <w:ind w:left="1240" w:hanging="280"/>
      </w:pPr>
      <w:r w:rsidRPr="0004477A">
        <w:rPr>
          <w:bCs w:val="0"/>
          <w:color w:val="auto"/>
        </w:rPr>
        <w:t>2.</w:t>
      </w:r>
      <w:r w:rsidR="00B043ED" w:rsidRPr="0004477A">
        <w:rPr>
          <w:rFonts w:hint="eastAsia"/>
          <w:bCs w:val="0"/>
          <w:color w:val="auto"/>
        </w:rPr>
        <w:t>社區災害防救組織應掌握地區內獨居老</w:t>
      </w:r>
      <w:r w:rsidR="00B043ED" w:rsidRPr="00F76A09">
        <w:rPr>
          <w:rFonts w:hint="eastAsia"/>
        </w:rPr>
        <w:t>人、重大疾病者或醫療院所患者名冊。</w:t>
      </w:r>
    </w:p>
    <w:p w14:paraId="227F3C74" w14:textId="77777777" w:rsidR="00B043ED" w:rsidRPr="00FD718B" w:rsidRDefault="004333A1" w:rsidP="00B043ED">
      <w:pPr>
        <w:pStyle w:val="14"/>
        <w:tabs>
          <w:tab w:val="left" w:pos="2352"/>
        </w:tabs>
        <w:ind w:left="1240" w:hanging="280"/>
        <w:rPr>
          <w:color w:val="000000" w:themeColor="text1"/>
        </w:rPr>
      </w:pPr>
      <w:r>
        <w:lastRenderedPageBreak/>
        <w:t>3.</w:t>
      </w:r>
      <w:r w:rsidR="00B043ED" w:rsidRPr="00F76A09">
        <w:rPr>
          <w:rFonts w:hint="eastAsia"/>
        </w:rPr>
        <w:t>社區災害防救組織平時應針對地區災害特性</w:t>
      </w:r>
      <w:r w:rsidR="00474D4D">
        <w:rPr>
          <w:rFonts w:hint="eastAsia"/>
        </w:rPr>
        <w:t>，</w:t>
      </w:r>
      <w:r w:rsidR="00B043ED" w:rsidRPr="00F76A09">
        <w:rPr>
          <w:rFonts w:hint="eastAsia"/>
        </w:rPr>
        <w:t>加強初期災害的防止、人員救助及避難等各種訓練及實施演習，並邀請當地居民參與。</w:t>
      </w:r>
    </w:p>
    <w:p w14:paraId="063EF0AE" w14:textId="77777777" w:rsidR="00B043ED" w:rsidRPr="00FD718B" w:rsidRDefault="00FC39E2" w:rsidP="00D26F4D">
      <w:pPr>
        <w:pStyle w:val="afffff3"/>
        <w:spacing w:before="240" w:after="120"/>
        <w:rPr>
          <w:color w:val="000000" w:themeColor="text1"/>
          <w:kern w:val="0"/>
        </w:rPr>
      </w:pPr>
      <w:bookmarkStart w:id="299" w:name="_Toc306285231"/>
      <w:bookmarkStart w:id="300" w:name="_Toc309737909"/>
      <w:bookmarkStart w:id="301" w:name="_Toc77839292"/>
      <w:r w:rsidRPr="00FD718B">
        <w:rPr>
          <w:rFonts w:hint="eastAsia"/>
          <w:color w:val="000000" w:themeColor="text1"/>
          <w:kern w:val="0"/>
        </w:rPr>
        <w:t>五</w:t>
      </w:r>
      <w:r w:rsidR="00B043ED" w:rsidRPr="00FD718B">
        <w:rPr>
          <w:rFonts w:hint="eastAsia"/>
          <w:color w:val="000000" w:themeColor="text1"/>
          <w:kern w:val="0"/>
        </w:rPr>
        <w:t>、防救災路線與據點規劃</w:t>
      </w:r>
      <w:bookmarkEnd w:id="299"/>
      <w:bookmarkEnd w:id="300"/>
      <w:bookmarkEnd w:id="301"/>
    </w:p>
    <w:p w14:paraId="37A40214" w14:textId="77777777" w:rsidR="00B043ED" w:rsidRPr="00FD718B" w:rsidRDefault="00B043ED" w:rsidP="00B043ED">
      <w:pPr>
        <w:pStyle w:val="afffff6"/>
        <w:tabs>
          <w:tab w:val="left" w:pos="2352"/>
        </w:tabs>
        <w:ind w:firstLine="560"/>
        <w:rPr>
          <w:color w:val="000000" w:themeColor="text1"/>
          <w:kern w:val="0"/>
        </w:rPr>
      </w:pPr>
      <w:r w:rsidRPr="00FD718B">
        <w:rPr>
          <w:rFonts w:hint="eastAsia"/>
          <w:color w:val="000000" w:themeColor="text1"/>
          <w:kern w:val="0"/>
        </w:rPr>
        <w:t>災害發生時，為了減少民眾生命財產的損失，必須針對避難路線與據點進行規劃，以確保災時民眾能於短時間內進行疏散避難至安全的場所。</w:t>
      </w:r>
    </w:p>
    <w:p w14:paraId="29F07BF4" w14:textId="77777777" w:rsidR="00B043ED" w:rsidRPr="00FD718B" w:rsidRDefault="00B043ED" w:rsidP="00B043ED">
      <w:pPr>
        <w:pStyle w:val="affffffff3"/>
        <w:rPr>
          <w:color w:val="000000" w:themeColor="text1"/>
        </w:rPr>
      </w:pPr>
      <w:bookmarkStart w:id="302" w:name="_Toc309736152"/>
      <w:r w:rsidRPr="00FD718B">
        <w:rPr>
          <w:rFonts w:hint="eastAsia"/>
          <w:color w:val="000000" w:themeColor="text1"/>
        </w:rPr>
        <w:t>(</w:t>
      </w:r>
      <w:proofErr w:type="gramStart"/>
      <w:r w:rsidRPr="00FD718B">
        <w:rPr>
          <w:rFonts w:hint="eastAsia"/>
          <w:color w:val="000000" w:themeColor="text1"/>
        </w:rPr>
        <w:t>一</w:t>
      </w:r>
      <w:proofErr w:type="gramEnd"/>
      <w:r w:rsidRPr="00FD718B">
        <w:rPr>
          <w:rFonts w:hint="eastAsia"/>
          <w:color w:val="000000" w:themeColor="text1"/>
        </w:rPr>
        <w:t>)</w:t>
      </w:r>
      <w:r w:rsidRPr="00FD718B">
        <w:rPr>
          <w:rFonts w:hint="eastAsia"/>
          <w:color w:val="000000" w:themeColor="text1"/>
        </w:rPr>
        <w:t>避難</w:t>
      </w:r>
      <w:r w:rsidR="00171E1F" w:rsidRPr="00FD718B">
        <w:rPr>
          <w:rFonts w:hint="eastAsia"/>
          <w:color w:val="000000" w:themeColor="text1"/>
        </w:rPr>
        <w:t>收容處所</w:t>
      </w:r>
      <w:r w:rsidRPr="00FD718B">
        <w:rPr>
          <w:rFonts w:hint="eastAsia"/>
          <w:color w:val="000000" w:themeColor="text1"/>
        </w:rPr>
        <w:t>規劃</w:t>
      </w:r>
      <w:bookmarkEnd w:id="302"/>
    </w:p>
    <w:p w14:paraId="09D00C72" w14:textId="77777777"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【重要等級】</w:t>
      </w:r>
      <w:r w:rsidRPr="00FD718B">
        <w:rPr>
          <w:rFonts w:hint="eastAsia"/>
          <w:color w:val="000000" w:themeColor="text1"/>
        </w:rPr>
        <w:t>A</w:t>
      </w:r>
    </w:p>
    <w:p w14:paraId="0D7A2BDD" w14:textId="77777777"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【辦理單位】</w:t>
      </w:r>
      <w:r w:rsidR="00BA4CD6" w:rsidRPr="00FD718B">
        <w:rPr>
          <w:rFonts w:hint="eastAsia"/>
          <w:color w:val="000000" w:themeColor="text1"/>
        </w:rPr>
        <w:t>民政及人文課</w:t>
      </w:r>
      <w:r w:rsidR="006A4BB9" w:rsidRPr="00FD718B">
        <w:rPr>
          <w:rFonts w:hint="eastAsia"/>
          <w:color w:val="000000" w:themeColor="text1"/>
        </w:rPr>
        <w:t>、社會課、</w:t>
      </w:r>
      <w:r w:rsidR="00BA4CD6" w:rsidRPr="00FD718B">
        <w:rPr>
          <w:rFonts w:hint="eastAsia"/>
          <w:color w:val="000000" w:themeColor="text1"/>
        </w:rPr>
        <w:t>農業及建設課</w:t>
      </w:r>
    </w:p>
    <w:p w14:paraId="22F1647A" w14:textId="77777777"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【辦理期程】每年</w:t>
      </w:r>
      <w:r w:rsidRPr="00FD718B">
        <w:rPr>
          <w:rFonts w:hint="eastAsia"/>
          <w:color w:val="000000" w:themeColor="text1"/>
        </w:rPr>
        <w:t>1-3</w:t>
      </w:r>
      <w:r w:rsidRPr="00FD718B">
        <w:rPr>
          <w:rFonts w:hint="eastAsia"/>
          <w:color w:val="000000" w:themeColor="text1"/>
        </w:rPr>
        <w:t>月</w:t>
      </w:r>
    </w:p>
    <w:p w14:paraId="21A84FB9" w14:textId="77777777" w:rsidR="00B043ED" w:rsidRPr="00FD718B" w:rsidRDefault="00B043ED" w:rsidP="00B043ED">
      <w:pPr>
        <w:pStyle w:val="14"/>
        <w:tabs>
          <w:tab w:val="left" w:pos="2352"/>
        </w:tabs>
        <w:ind w:left="1240" w:hanging="280"/>
        <w:rPr>
          <w:color w:val="000000" w:themeColor="text1"/>
        </w:rPr>
      </w:pPr>
      <w:r w:rsidRPr="00FD718B">
        <w:rPr>
          <w:rFonts w:hint="eastAsia"/>
          <w:color w:val="000000" w:themeColor="text1"/>
        </w:rPr>
        <w:t>1.</w:t>
      </w:r>
      <w:r w:rsidRPr="00FD718B">
        <w:rPr>
          <w:rFonts w:hint="eastAsia"/>
          <w:color w:val="000000" w:themeColor="text1"/>
        </w:rPr>
        <w:t>掌握並更新轄內公園、空地、農地、國中小、活動中心等可用作地震災害避難用途之各種場所之相關資訊，包含建物規模、可用面積、設施設備狀況等。</w:t>
      </w:r>
    </w:p>
    <w:p w14:paraId="510736E9" w14:textId="77777777" w:rsidR="00B043ED" w:rsidRPr="00FD718B" w:rsidRDefault="00B043ED" w:rsidP="00B043ED">
      <w:pPr>
        <w:pStyle w:val="14"/>
        <w:tabs>
          <w:tab w:val="left" w:pos="2352"/>
        </w:tabs>
        <w:ind w:left="1240" w:hanging="280"/>
        <w:rPr>
          <w:color w:val="000000" w:themeColor="text1"/>
        </w:rPr>
      </w:pPr>
      <w:r w:rsidRPr="00FD718B">
        <w:rPr>
          <w:rFonts w:hint="eastAsia"/>
          <w:color w:val="000000" w:themeColor="text1"/>
        </w:rPr>
        <w:t>2.</w:t>
      </w:r>
      <w:r w:rsidRPr="00FD718B">
        <w:rPr>
          <w:rFonts w:hint="eastAsia"/>
          <w:color w:val="000000" w:themeColor="text1"/>
        </w:rPr>
        <w:t>以地震災害規模設定對象與可能災害程度，</w:t>
      </w:r>
      <w:proofErr w:type="gramStart"/>
      <w:r w:rsidRPr="00FD718B">
        <w:rPr>
          <w:rFonts w:hint="eastAsia"/>
          <w:color w:val="000000" w:themeColor="text1"/>
        </w:rPr>
        <w:t>推估轄內</w:t>
      </w:r>
      <w:proofErr w:type="gramEnd"/>
      <w:r w:rsidRPr="00FD718B">
        <w:rPr>
          <w:rFonts w:hint="eastAsia"/>
          <w:color w:val="000000" w:themeColor="text1"/>
        </w:rPr>
        <w:t>各地區之可能避難人數。</w:t>
      </w:r>
    </w:p>
    <w:p w14:paraId="1CD26628" w14:textId="1A773800" w:rsidR="00B043ED" w:rsidRPr="00FD718B" w:rsidRDefault="00B043ED" w:rsidP="00B043ED">
      <w:pPr>
        <w:pStyle w:val="14"/>
        <w:tabs>
          <w:tab w:val="left" w:pos="2352"/>
        </w:tabs>
        <w:ind w:left="1240" w:hanging="280"/>
        <w:rPr>
          <w:color w:val="000000" w:themeColor="text1"/>
        </w:rPr>
      </w:pPr>
      <w:r w:rsidRPr="00FD718B">
        <w:rPr>
          <w:rFonts w:hint="eastAsia"/>
          <w:color w:val="000000" w:themeColor="text1"/>
        </w:rPr>
        <w:t>3.</w:t>
      </w:r>
      <w:r w:rsidRPr="00FD718B">
        <w:rPr>
          <w:rFonts w:hint="eastAsia"/>
          <w:color w:val="000000" w:themeColor="text1"/>
        </w:rPr>
        <w:t>因應地震災害之特殊性，避難</w:t>
      </w:r>
      <w:r w:rsidR="00171E1F" w:rsidRPr="00FD718B">
        <w:rPr>
          <w:rFonts w:hint="eastAsia"/>
          <w:color w:val="000000" w:themeColor="text1"/>
        </w:rPr>
        <w:t>收容處所</w:t>
      </w:r>
      <w:r w:rsidRPr="00FD718B">
        <w:rPr>
          <w:rFonts w:hint="eastAsia"/>
          <w:color w:val="000000" w:themeColor="text1"/>
        </w:rPr>
        <w:t>可分為臨時、短期與中長期</w:t>
      </w:r>
      <w:r w:rsidR="009F31E9">
        <w:rPr>
          <w:rFonts w:hint="eastAsia"/>
          <w:color w:val="000000" w:themeColor="text1"/>
        </w:rPr>
        <w:t>避難收容處所</w:t>
      </w:r>
      <w:r w:rsidRPr="00FD718B">
        <w:rPr>
          <w:rFonts w:hint="eastAsia"/>
          <w:color w:val="000000" w:themeColor="text1"/>
        </w:rPr>
        <w:t>。因臨時避難時，災民可能擔心餘震影響房屋倒塌而不敢進入室內避難，此</w:t>
      </w:r>
      <w:r w:rsidR="00171E1F" w:rsidRPr="00FD718B">
        <w:rPr>
          <w:rFonts w:hint="eastAsia"/>
          <w:color w:val="000000" w:themeColor="text1"/>
        </w:rPr>
        <w:t>時若以平坦開放空間如空地、公園、農地、廟宇與活動中心等為臨時避難收容處所</w:t>
      </w:r>
      <w:r w:rsidRPr="00FD718B">
        <w:rPr>
          <w:rFonts w:hint="eastAsia"/>
          <w:color w:val="000000" w:themeColor="text1"/>
        </w:rPr>
        <w:t>，在心理上較為安心，但在進入短期及中長期避難收容時，考慮到災民生活需求，則空地收容的生活水準並不如屋內理想。因此在進入短期及中長期避難收容時，應以中小學校之室內空間收容為主，公園農地為輔。</w:t>
      </w:r>
    </w:p>
    <w:p w14:paraId="4EA5DA62" w14:textId="77777777" w:rsidR="00B043ED" w:rsidRPr="00FD718B" w:rsidRDefault="00B043ED" w:rsidP="00B043ED">
      <w:pPr>
        <w:pStyle w:val="14"/>
        <w:tabs>
          <w:tab w:val="left" w:pos="2352"/>
        </w:tabs>
        <w:ind w:left="1240" w:hanging="280"/>
        <w:rPr>
          <w:color w:val="000000" w:themeColor="text1"/>
        </w:rPr>
      </w:pPr>
      <w:r w:rsidRPr="00FD718B">
        <w:rPr>
          <w:rFonts w:hint="eastAsia"/>
          <w:color w:val="000000" w:themeColor="text1"/>
        </w:rPr>
        <w:t>4.</w:t>
      </w:r>
      <w:r w:rsidRPr="00FD718B">
        <w:rPr>
          <w:rFonts w:hint="eastAsia"/>
          <w:color w:val="000000" w:themeColor="text1"/>
        </w:rPr>
        <w:t>避難</w:t>
      </w:r>
      <w:r w:rsidR="00171E1F" w:rsidRPr="00FD718B">
        <w:rPr>
          <w:rFonts w:hint="eastAsia"/>
          <w:color w:val="000000" w:themeColor="text1"/>
        </w:rPr>
        <w:t>收容處所</w:t>
      </w:r>
      <w:r w:rsidRPr="00FD718B">
        <w:rPr>
          <w:rFonts w:hint="eastAsia"/>
          <w:color w:val="000000" w:themeColor="text1"/>
        </w:rPr>
        <w:t>之規劃成果應每年檢討並宣導民眾週知。</w:t>
      </w:r>
    </w:p>
    <w:p w14:paraId="4BB7B0E0" w14:textId="77777777" w:rsidR="00DD0925" w:rsidRPr="00FD718B" w:rsidRDefault="00DD0925" w:rsidP="00B043ED">
      <w:pPr>
        <w:pStyle w:val="14"/>
        <w:tabs>
          <w:tab w:val="left" w:pos="2352"/>
        </w:tabs>
        <w:ind w:left="1240" w:hanging="280"/>
        <w:rPr>
          <w:color w:val="000000" w:themeColor="text1"/>
        </w:rPr>
      </w:pPr>
    </w:p>
    <w:p w14:paraId="610961F5" w14:textId="77777777" w:rsidR="00DD0925" w:rsidRPr="00FD718B" w:rsidRDefault="00DD0925" w:rsidP="00B043ED">
      <w:pPr>
        <w:pStyle w:val="14"/>
        <w:tabs>
          <w:tab w:val="left" w:pos="2352"/>
        </w:tabs>
        <w:ind w:left="1240" w:hanging="280"/>
        <w:rPr>
          <w:color w:val="000000" w:themeColor="text1"/>
        </w:rPr>
      </w:pPr>
    </w:p>
    <w:p w14:paraId="3FFFD303" w14:textId="7EC13DBF" w:rsidR="00DD0925" w:rsidRDefault="00DD0925" w:rsidP="00B043ED">
      <w:pPr>
        <w:pStyle w:val="14"/>
        <w:tabs>
          <w:tab w:val="left" w:pos="2352"/>
        </w:tabs>
        <w:ind w:left="1240" w:hanging="280"/>
        <w:rPr>
          <w:color w:val="000000" w:themeColor="text1"/>
        </w:rPr>
      </w:pPr>
    </w:p>
    <w:p w14:paraId="566AC657" w14:textId="77777777" w:rsidR="0004477A" w:rsidRPr="00FD718B" w:rsidRDefault="0004477A" w:rsidP="00B043ED">
      <w:pPr>
        <w:pStyle w:val="14"/>
        <w:tabs>
          <w:tab w:val="left" w:pos="2352"/>
        </w:tabs>
        <w:ind w:left="1240" w:hanging="280"/>
        <w:rPr>
          <w:color w:val="000000" w:themeColor="text1"/>
        </w:rPr>
      </w:pPr>
    </w:p>
    <w:p w14:paraId="544F0037" w14:textId="77777777" w:rsidR="00B043ED" w:rsidRPr="00FD718B" w:rsidRDefault="00B043ED" w:rsidP="00B043ED">
      <w:pPr>
        <w:pStyle w:val="affffffff3"/>
        <w:rPr>
          <w:color w:val="000000" w:themeColor="text1"/>
        </w:rPr>
      </w:pPr>
      <w:bookmarkStart w:id="303" w:name="_Toc309736153"/>
      <w:r w:rsidRPr="00FD718B">
        <w:rPr>
          <w:rFonts w:hint="eastAsia"/>
          <w:color w:val="000000" w:themeColor="text1"/>
        </w:rPr>
        <w:lastRenderedPageBreak/>
        <w:t>(</w:t>
      </w:r>
      <w:r w:rsidRPr="00FD718B">
        <w:rPr>
          <w:rFonts w:hint="eastAsia"/>
          <w:color w:val="000000" w:themeColor="text1"/>
        </w:rPr>
        <w:t>二</w:t>
      </w:r>
      <w:r w:rsidRPr="00FD718B">
        <w:rPr>
          <w:rFonts w:hint="eastAsia"/>
          <w:color w:val="000000" w:themeColor="text1"/>
        </w:rPr>
        <w:t>)</w:t>
      </w:r>
      <w:r w:rsidRPr="00FD718B">
        <w:rPr>
          <w:rFonts w:hint="eastAsia"/>
          <w:color w:val="000000" w:themeColor="text1"/>
        </w:rPr>
        <w:t>防災路線規劃</w:t>
      </w:r>
      <w:bookmarkEnd w:id="303"/>
    </w:p>
    <w:p w14:paraId="75C82DEC" w14:textId="77777777"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【重要等級】</w:t>
      </w:r>
      <w:r w:rsidRPr="00FD718B">
        <w:rPr>
          <w:rFonts w:hint="eastAsia"/>
          <w:color w:val="000000" w:themeColor="text1"/>
        </w:rPr>
        <w:t>A</w:t>
      </w:r>
    </w:p>
    <w:p w14:paraId="1B969ED0" w14:textId="77777777"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【辦理單位】</w:t>
      </w:r>
      <w:r w:rsidR="00BA4CD6" w:rsidRPr="00FD718B">
        <w:rPr>
          <w:rFonts w:hint="eastAsia"/>
          <w:color w:val="000000" w:themeColor="text1"/>
        </w:rPr>
        <w:t>民政及人文課</w:t>
      </w:r>
      <w:r w:rsidR="00320887" w:rsidRPr="00FD718B">
        <w:rPr>
          <w:rFonts w:hint="eastAsia"/>
          <w:color w:val="000000" w:themeColor="text1"/>
        </w:rPr>
        <w:t>、</w:t>
      </w:r>
      <w:r w:rsidR="00BA4CD6" w:rsidRPr="00FD718B">
        <w:rPr>
          <w:rFonts w:hint="eastAsia"/>
          <w:color w:val="000000" w:themeColor="text1"/>
        </w:rPr>
        <w:t>農業及建設課</w:t>
      </w:r>
    </w:p>
    <w:p w14:paraId="7C575093" w14:textId="77777777"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【辦理期程】每年</w:t>
      </w:r>
      <w:r w:rsidRPr="00FD718B">
        <w:rPr>
          <w:rFonts w:hint="eastAsia"/>
          <w:color w:val="000000" w:themeColor="text1"/>
        </w:rPr>
        <w:t>1-3</w:t>
      </w:r>
      <w:r w:rsidRPr="00FD718B">
        <w:rPr>
          <w:rFonts w:hint="eastAsia"/>
          <w:color w:val="000000" w:themeColor="text1"/>
        </w:rPr>
        <w:t>月</w:t>
      </w:r>
    </w:p>
    <w:p w14:paraId="3CBB0E64" w14:textId="77777777" w:rsidR="00B043ED" w:rsidRPr="00FD718B" w:rsidRDefault="00B043ED" w:rsidP="00B043ED">
      <w:pPr>
        <w:pStyle w:val="14"/>
        <w:tabs>
          <w:tab w:val="left" w:pos="2352"/>
        </w:tabs>
        <w:ind w:left="1240" w:hanging="280"/>
        <w:rPr>
          <w:color w:val="000000" w:themeColor="text1"/>
        </w:rPr>
      </w:pPr>
      <w:r w:rsidRPr="00FD718B">
        <w:rPr>
          <w:rFonts w:hint="eastAsia"/>
          <w:color w:val="000000" w:themeColor="text1"/>
        </w:rPr>
        <w:t>1.</w:t>
      </w:r>
      <w:r w:rsidRPr="00FD718B">
        <w:rPr>
          <w:rFonts w:hint="eastAsia"/>
          <w:color w:val="000000" w:themeColor="text1"/>
        </w:rPr>
        <w:t>參照上述避難</w:t>
      </w:r>
      <w:r w:rsidR="00171E1F" w:rsidRPr="00FD718B">
        <w:rPr>
          <w:rFonts w:hint="eastAsia"/>
          <w:color w:val="000000" w:themeColor="text1"/>
        </w:rPr>
        <w:t>收容處所</w:t>
      </w:r>
      <w:r w:rsidRPr="00FD718B">
        <w:rPr>
          <w:rFonts w:hint="eastAsia"/>
          <w:color w:val="000000" w:themeColor="text1"/>
        </w:rPr>
        <w:t>之規劃成果，完成下述三種防災路線規劃。</w:t>
      </w:r>
    </w:p>
    <w:p w14:paraId="6F23D6E3" w14:textId="77777777" w:rsidR="00B043ED" w:rsidRPr="00F76A09" w:rsidRDefault="004D5A6E" w:rsidP="00B043ED">
      <w:pPr>
        <w:pStyle w:val="14"/>
        <w:tabs>
          <w:tab w:val="left" w:pos="2352"/>
        </w:tabs>
        <w:ind w:left="1240" w:hanging="280"/>
      </w:pPr>
      <w:r>
        <w:rPr>
          <w:rFonts w:hint="eastAsia"/>
        </w:rPr>
        <w:t>(1)</w:t>
      </w:r>
      <w:r w:rsidR="00B043ED" w:rsidRPr="00F76A09">
        <w:rPr>
          <w:rFonts w:hint="eastAsia"/>
        </w:rPr>
        <w:t>救災道路</w:t>
      </w:r>
    </w:p>
    <w:p w14:paraId="4CF7A405" w14:textId="77777777" w:rsidR="00B043ED" w:rsidRPr="00F76A09" w:rsidRDefault="00B043ED" w:rsidP="00B043ED">
      <w:pPr>
        <w:pStyle w:val="12"/>
        <w:tabs>
          <w:tab w:val="left" w:pos="2352"/>
        </w:tabs>
        <w:ind w:left="1200"/>
        <w:rPr>
          <w:color w:val="000000"/>
          <w:kern w:val="0"/>
        </w:rPr>
      </w:pPr>
      <w:r w:rsidRPr="00F76A09">
        <w:rPr>
          <w:rFonts w:hint="eastAsia"/>
          <w:color w:val="000000"/>
          <w:kern w:val="0"/>
        </w:rPr>
        <w:t>救災道路為指定路寬</w:t>
      </w:r>
      <w:smartTag w:uri="urn:schemas-microsoft-com:office:smarttags" w:element="chmetcnv">
        <w:smartTagPr>
          <w:attr w:name="UnitName" w:val="米"/>
          <w:attr w:name="SourceValue" w:val="15"/>
          <w:attr w:name="HasSpace" w:val="False"/>
          <w:attr w:name="Negative" w:val="False"/>
          <w:attr w:name="NumberType" w:val="1"/>
          <w:attr w:name="TCSC" w:val="0"/>
        </w:smartTagPr>
        <w:r w:rsidRPr="00F76A09">
          <w:rPr>
            <w:color w:val="000000"/>
            <w:kern w:val="0"/>
          </w:rPr>
          <w:t>15</w:t>
        </w:r>
        <w:r w:rsidRPr="00F76A09">
          <w:rPr>
            <w:rFonts w:hint="eastAsia"/>
            <w:color w:val="000000"/>
            <w:kern w:val="0"/>
          </w:rPr>
          <w:t>米</w:t>
        </w:r>
      </w:smartTag>
      <w:r w:rsidRPr="00F76A09">
        <w:rPr>
          <w:rFonts w:hint="eastAsia"/>
          <w:color w:val="000000"/>
          <w:kern w:val="0"/>
        </w:rPr>
        <w:t>以上之主要聯外道路，為第一層級之防救災道路，為使救災工作順利進行應對緊急通道之人員及車輛實施通行管制，讓實施救災物資運送及支援救災之人力、物資，能在最短時間內抵達災區或避難據點。</w:t>
      </w:r>
    </w:p>
    <w:p w14:paraId="535C40D6" w14:textId="77777777" w:rsidR="00B043ED" w:rsidRPr="00F76A09" w:rsidRDefault="004D5A6E" w:rsidP="00B043ED">
      <w:pPr>
        <w:pStyle w:val="14"/>
        <w:tabs>
          <w:tab w:val="left" w:pos="2352"/>
        </w:tabs>
        <w:ind w:left="1240" w:hanging="280"/>
      </w:pPr>
      <w:r>
        <w:rPr>
          <w:rFonts w:hint="eastAsia"/>
        </w:rPr>
        <w:t>(2)</w:t>
      </w:r>
      <w:r w:rsidR="00B043ED" w:rsidRPr="00F76A09">
        <w:rPr>
          <w:rFonts w:hint="eastAsia"/>
        </w:rPr>
        <w:t>避難道路</w:t>
      </w:r>
    </w:p>
    <w:p w14:paraId="15303699" w14:textId="77777777" w:rsidR="00B043ED" w:rsidRPr="00F76A09" w:rsidRDefault="00B043ED" w:rsidP="00B043ED">
      <w:pPr>
        <w:pStyle w:val="12"/>
        <w:tabs>
          <w:tab w:val="left" w:pos="2352"/>
        </w:tabs>
        <w:ind w:left="1200"/>
        <w:rPr>
          <w:color w:val="000000"/>
          <w:kern w:val="0"/>
        </w:rPr>
      </w:pPr>
      <w:r w:rsidRPr="00F76A09">
        <w:rPr>
          <w:rFonts w:hint="eastAsia"/>
          <w:color w:val="000000"/>
          <w:kern w:val="0"/>
        </w:rPr>
        <w:t>避難道路為指定路寬</w:t>
      </w:r>
      <w:smartTag w:uri="urn:schemas-microsoft-com:office:smarttags" w:element="chmetcnv">
        <w:smartTagPr>
          <w:attr w:name="UnitName" w:val="米"/>
          <w:attr w:name="SourceValue" w:val="8"/>
          <w:attr w:name="HasSpace" w:val="False"/>
          <w:attr w:name="Negative" w:val="False"/>
          <w:attr w:name="NumberType" w:val="1"/>
          <w:attr w:name="TCSC" w:val="0"/>
        </w:smartTagPr>
        <w:r w:rsidR="00474D4D">
          <w:rPr>
            <w:rFonts w:hint="eastAsia"/>
            <w:color w:val="000000"/>
            <w:kern w:val="0"/>
          </w:rPr>
          <w:t>8</w:t>
        </w:r>
        <w:r w:rsidRPr="00F76A09">
          <w:rPr>
            <w:rFonts w:hint="eastAsia"/>
            <w:color w:val="000000"/>
            <w:kern w:val="0"/>
          </w:rPr>
          <w:t>米</w:t>
        </w:r>
      </w:smartTag>
      <w:r w:rsidRPr="00F76A09">
        <w:rPr>
          <w:rFonts w:hint="eastAsia"/>
          <w:color w:val="000000"/>
          <w:kern w:val="0"/>
        </w:rPr>
        <w:t>以上道路，其規劃即以人可以行走原則，以救災主要道路為主軸，將未劃分之道路，劃分為更細緻之路網，盡量避免與主要道路重疊。</w:t>
      </w:r>
    </w:p>
    <w:p w14:paraId="75AB51C9" w14:textId="77777777" w:rsidR="00B043ED" w:rsidRPr="00F76A09" w:rsidRDefault="004D5A6E" w:rsidP="00B043ED">
      <w:pPr>
        <w:pStyle w:val="14"/>
        <w:tabs>
          <w:tab w:val="left" w:pos="2352"/>
        </w:tabs>
        <w:ind w:left="1240" w:hanging="280"/>
      </w:pPr>
      <w:r>
        <w:rPr>
          <w:rFonts w:hint="eastAsia"/>
        </w:rPr>
        <w:t>(3)</w:t>
      </w:r>
      <w:r w:rsidR="00B043ED" w:rsidRPr="00F76A09">
        <w:rPr>
          <w:rFonts w:hint="eastAsia"/>
        </w:rPr>
        <w:t>替代道路</w:t>
      </w:r>
    </w:p>
    <w:p w14:paraId="486D93CA" w14:textId="77777777" w:rsidR="00B043ED" w:rsidRPr="00F76A09" w:rsidRDefault="00B043ED" w:rsidP="00B043ED">
      <w:pPr>
        <w:pStyle w:val="12"/>
        <w:tabs>
          <w:tab w:val="left" w:pos="2352"/>
        </w:tabs>
        <w:ind w:left="1200"/>
        <w:rPr>
          <w:color w:val="000000"/>
          <w:kern w:val="0"/>
        </w:rPr>
      </w:pPr>
      <w:r w:rsidRPr="00F76A09">
        <w:rPr>
          <w:rFonts w:hint="eastAsia"/>
          <w:color w:val="000000"/>
          <w:kern w:val="0"/>
        </w:rPr>
        <w:t>替代道路即指當災害發生後，救災道路與避難道路皆因災害而造成阻斷時，替代道路即立即進行救災、避難與運輸之工作。</w:t>
      </w:r>
    </w:p>
    <w:p w14:paraId="2ECB8B51" w14:textId="77777777" w:rsidR="00AE6BFC" w:rsidRDefault="004D5A6E" w:rsidP="00AE6BFC">
      <w:pPr>
        <w:pStyle w:val="14"/>
        <w:tabs>
          <w:tab w:val="left" w:pos="2352"/>
        </w:tabs>
        <w:ind w:left="1240" w:hanging="280"/>
      </w:pPr>
      <w:r>
        <w:rPr>
          <w:rFonts w:hint="eastAsia"/>
        </w:rPr>
        <w:t>2</w:t>
      </w:r>
      <w:r w:rsidR="00AE6BFC">
        <w:rPr>
          <w:rFonts w:hint="eastAsia"/>
        </w:rPr>
        <w:t>.</w:t>
      </w:r>
      <w:r w:rsidR="00B043ED" w:rsidRPr="00F76A09">
        <w:rPr>
          <w:rFonts w:hint="eastAsia"/>
        </w:rPr>
        <w:t>防災路線之規劃成果應每年檢討並宣導民眾週知。</w:t>
      </w:r>
    </w:p>
    <w:p w14:paraId="51AC8195" w14:textId="77777777" w:rsidR="00AE6BFC" w:rsidRPr="005C164C" w:rsidRDefault="004D5A6E" w:rsidP="00AE6BFC">
      <w:pPr>
        <w:pStyle w:val="14"/>
        <w:tabs>
          <w:tab w:val="left" w:pos="2352"/>
        </w:tabs>
        <w:ind w:left="1240" w:hanging="280"/>
      </w:pPr>
      <w:r w:rsidRPr="005C164C">
        <w:rPr>
          <w:rFonts w:cs="標楷體" w:hint="eastAsia"/>
        </w:rPr>
        <w:t>3</w:t>
      </w:r>
      <w:r w:rsidR="00AE6BFC" w:rsidRPr="005C164C">
        <w:rPr>
          <w:rFonts w:cs="標楷體" w:hint="eastAsia"/>
        </w:rPr>
        <w:t>.</w:t>
      </w:r>
      <w:r w:rsidR="00AE6BFC" w:rsidRPr="005C164C">
        <w:rPr>
          <w:rFonts w:cs="標楷體" w:hint="eastAsia"/>
        </w:rPr>
        <w:t>每年如有新</w:t>
      </w:r>
      <w:proofErr w:type="gramStart"/>
      <w:r w:rsidR="00AE6BFC" w:rsidRPr="005C164C">
        <w:rPr>
          <w:rFonts w:cs="標楷體" w:hint="eastAsia"/>
        </w:rPr>
        <w:t>闢</w:t>
      </w:r>
      <w:proofErr w:type="gramEnd"/>
      <w:r w:rsidR="00AE6BFC" w:rsidRPr="0004477A">
        <w:rPr>
          <w:rFonts w:cs="標楷體" w:hint="eastAsia"/>
          <w:color w:val="auto"/>
        </w:rPr>
        <w:t>道路、橋</w:t>
      </w:r>
      <w:r w:rsidR="00FB0C03" w:rsidRPr="0004477A">
        <w:rPr>
          <w:rFonts w:hAnsi="標楷體"/>
          <w:color w:val="auto"/>
        </w:rPr>
        <w:t>梁</w:t>
      </w:r>
      <w:r w:rsidR="00AE6BFC" w:rsidRPr="0004477A">
        <w:rPr>
          <w:rFonts w:cs="標楷體" w:hint="eastAsia"/>
          <w:color w:val="auto"/>
        </w:rPr>
        <w:t>等，需於防災路線規</w:t>
      </w:r>
      <w:r w:rsidR="00AE6BFC" w:rsidRPr="005C164C">
        <w:rPr>
          <w:rFonts w:cs="標楷體" w:hint="eastAsia"/>
        </w:rPr>
        <w:t>劃中重新納入檢討。</w:t>
      </w:r>
    </w:p>
    <w:p w14:paraId="61F42531" w14:textId="77777777" w:rsidR="00B043ED" w:rsidRPr="00F76A09" w:rsidRDefault="00B043ED" w:rsidP="00D26F4D">
      <w:pPr>
        <w:pStyle w:val="afffff3"/>
        <w:spacing w:before="240" w:after="120"/>
        <w:rPr>
          <w:kern w:val="0"/>
        </w:rPr>
      </w:pPr>
      <w:r w:rsidRPr="005C164C">
        <w:rPr>
          <w:kern w:val="0"/>
        </w:rPr>
        <w:br w:type="page"/>
      </w:r>
      <w:bookmarkStart w:id="304" w:name="_Toc309737910"/>
      <w:bookmarkStart w:id="305" w:name="_Toc77839293"/>
      <w:bookmarkStart w:id="306" w:name="_Toc306285232"/>
      <w:r w:rsidRPr="00F76A09">
        <w:rPr>
          <w:rFonts w:hint="eastAsia"/>
        </w:rPr>
        <w:lastRenderedPageBreak/>
        <w:t>第三節</w:t>
      </w:r>
      <w:r w:rsidR="00FA3176">
        <w:rPr>
          <w:rFonts w:hint="eastAsia"/>
        </w:rPr>
        <w:t>、</w:t>
      </w:r>
      <w:r w:rsidRPr="00F76A09">
        <w:rPr>
          <w:rFonts w:hint="eastAsia"/>
        </w:rPr>
        <w:t>整備計畫</w:t>
      </w:r>
      <w:bookmarkEnd w:id="304"/>
      <w:bookmarkEnd w:id="305"/>
    </w:p>
    <w:p w14:paraId="6E43B080" w14:textId="77777777" w:rsidR="00674F88" w:rsidRPr="00FD718B" w:rsidRDefault="00B043ED" w:rsidP="00674F88">
      <w:pPr>
        <w:pStyle w:val="afffff3"/>
        <w:spacing w:before="240" w:after="120"/>
        <w:rPr>
          <w:color w:val="000000" w:themeColor="text1"/>
          <w:kern w:val="0"/>
        </w:rPr>
      </w:pPr>
      <w:bookmarkStart w:id="307" w:name="_Toc309737911"/>
      <w:bookmarkStart w:id="308" w:name="_Toc77839294"/>
      <w:r w:rsidRPr="00F76A09">
        <w:rPr>
          <w:rFonts w:hint="eastAsia"/>
          <w:kern w:val="0"/>
        </w:rPr>
        <w:t>一</w:t>
      </w:r>
      <w:r w:rsidRPr="00FD718B">
        <w:rPr>
          <w:rFonts w:hint="eastAsia"/>
          <w:color w:val="000000" w:themeColor="text1"/>
          <w:kern w:val="0"/>
        </w:rPr>
        <w:t>、</w:t>
      </w:r>
      <w:bookmarkEnd w:id="306"/>
      <w:bookmarkEnd w:id="307"/>
      <w:r w:rsidR="00674F88" w:rsidRPr="00FD718B">
        <w:rPr>
          <w:rFonts w:hint="eastAsia"/>
          <w:color w:val="000000" w:themeColor="text1"/>
        </w:rPr>
        <w:t>社區防救災能力之整合與強化</w:t>
      </w:r>
      <w:bookmarkEnd w:id="308"/>
      <w:r w:rsidR="00674F88" w:rsidRPr="00FD718B">
        <w:rPr>
          <w:rFonts w:hint="eastAsia"/>
          <w:color w:val="000000" w:themeColor="text1"/>
        </w:rPr>
        <w:t xml:space="preserve"> </w:t>
      </w:r>
    </w:p>
    <w:p w14:paraId="35D70753" w14:textId="77777777" w:rsidR="00E80B39" w:rsidRPr="00FD718B" w:rsidRDefault="00674F88" w:rsidP="00E80B39">
      <w:pPr>
        <w:pStyle w:val="affffffff3"/>
        <w:rPr>
          <w:color w:val="000000" w:themeColor="text1"/>
        </w:rPr>
      </w:pPr>
      <w:r w:rsidRPr="00FD718B">
        <w:rPr>
          <w:rFonts w:hint="eastAsia"/>
          <w:color w:val="000000" w:themeColor="text1"/>
        </w:rPr>
        <w:t xml:space="preserve"> </w:t>
      </w:r>
      <w:r w:rsidR="00E80B39" w:rsidRPr="00FD718B">
        <w:rPr>
          <w:rFonts w:hint="eastAsia"/>
          <w:color w:val="000000" w:themeColor="text1"/>
        </w:rPr>
        <w:t>(</w:t>
      </w:r>
      <w:proofErr w:type="gramStart"/>
      <w:r w:rsidR="00E80B39" w:rsidRPr="00FD718B">
        <w:rPr>
          <w:rFonts w:hint="eastAsia"/>
          <w:color w:val="000000" w:themeColor="text1"/>
        </w:rPr>
        <w:t>一</w:t>
      </w:r>
      <w:proofErr w:type="gramEnd"/>
      <w:r w:rsidR="00E80B39" w:rsidRPr="00FD718B">
        <w:rPr>
          <w:rFonts w:hint="eastAsia"/>
          <w:color w:val="000000" w:themeColor="text1"/>
        </w:rPr>
        <w:t>)</w:t>
      </w:r>
      <w:r w:rsidR="00E80B39" w:rsidRPr="00FD718B">
        <w:rPr>
          <w:rFonts w:hint="eastAsia"/>
          <w:color w:val="000000" w:themeColor="text1"/>
        </w:rPr>
        <w:t>加強民眾災害防救知識</w:t>
      </w:r>
    </w:p>
    <w:p w14:paraId="1540D97D" w14:textId="77777777" w:rsidR="00E80B39" w:rsidRPr="00FD718B" w:rsidRDefault="00E80B39" w:rsidP="00E80B39">
      <w:pPr>
        <w:pStyle w:val="afffff8"/>
        <w:ind w:left="720"/>
        <w:rPr>
          <w:color w:val="000000" w:themeColor="text1"/>
        </w:rPr>
      </w:pPr>
      <w:r w:rsidRPr="00FD718B">
        <w:rPr>
          <w:rFonts w:hint="eastAsia"/>
          <w:color w:val="000000" w:themeColor="text1"/>
        </w:rPr>
        <w:t>【重要等級】</w:t>
      </w:r>
      <w:r w:rsidRPr="00FD718B">
        <w:rPr>
          <w:rFonts w:hint="eastAsia"/>
          <w:color w:val="000000" w:themeColor="text1"/>
        </w:rPr>
        <w:t>C</w:t>
      </w:r>
    </w:p>
    <w:p w14:paraId="73E45E2F" w14:textId="77777777" w:rsidR="00E80B39" w:rsidRPr="00FD718B" w:rsidRDefault="00E80B39" w:rsidP="00E80B39">
      <w:pPr>
        <w:pStyle w:val="afffff8"/>
        <w:ind w:left="720"/>
        <w:rPr>
          <w:color w:val="000000" w:themeColor="text1"/>
        </w:rPr>
      </w:pPr>
      <w:r w:rsidRPr="00FD718B">
        <w:rPr>
          <w:rFonts w:hint="eastAsia"/>
          <w:color w:val="000000" w:themeColor="text1"/>
        </w:rPr>
        <w:t>【辦理單位】</w:t>
      </w:r>
      <w:r w:rsidR="00BA4CD6" w:rsidRPr="00FD718B">
        <w:rPr>
          <w:rFonts w:hint="eastAsia"/>
          <w:color w:val="000000" w:themeColor="text1"/>
        </w:rPr>
        <w:t>民政及人文課</w:t>
      </w:r>
    </w:p>
    <w:p w14:paraId="1AFE1FBF" w14:textId="77777777" w:rsidR="00E80B39" w:rsidRPr="00FD718B" w:rsidRDefault="00E80B39" w:rsidP="00E80B39">
      <w:pPr>
        <w:pStyle w:val="afffff8"/>
        <w:ind w:left="720"/>
        <w:rPr>
          <w:color w:val="000000" w:themeColor="text1"/>
        </w:rPr>
      </w:pPr>
      <w:r w:rsidRPr="00FD718B">
        <w:rPr>
          <w:rFonts w:hint="eastAsia"/>
          <w:color w:val="000000" w:themeColor="text1"/>
        </w:rPr>
        <w:t>【辦理期程】不限</w:t>
      </w:r>
    </w:p>
    <w:p w14:paraId="2214A0CE" w14:textId="77777777" w:rsidR="00E80B39" w:rsidRPr="00FD718B" w:rsidRDefault="00E80B39" w:rsidP="00E80B39">
      <w:pPr>
        <w:pStyle w:val="14"/>
        <w:ind w:left="1240" w:hanging="280"/>
        <w:rPr>
          <w:color w:val="000000" w:themeColor="text1"/>
        </w:rPr>
      </w:pPr>
      <w:r w:rsidRPr="00FD718B">
        <w:rPr>
          <w:color w:val="000000" w:themeColor="text1"/>
        </w:rPr>
        <w:t>1.</w:t>
      </w:r>
      <w:r w:rsidR="00E90429" w:rsidRPr="00FD718B">
        <w:rPr>
          <w:rFonts w:hint="eastAsia"/>
          <w:color w:val="000000" w:themeColor="text1"/>
        </w:rPr>
        <w:t>加強社區民眾、組織及企業團體相關災害防救意識</w:t>
      </w:r>
      <w:r w:rsidRPr="00FD718B">
        <w:rPr>
          <w:rFonts w:hint="eastAsia"/>
          <w:color w:val="000000" w:themeColor="text1"/>
        </w:rPr>
        <w:t>。</w:t>
      </w:r>
    </w:p>
    <w:p w14:paraId="0C69BE14" w14:textId="77777777" w:rsidR="00E87A41" w:rsidRPr="00FD718B" w:rsidRDefault="00E80B39" w:rsidP="00E87A41">
      <w:pPr>
        <w:pStyle w:val="14"/>
        <w:ind w:left="1240" w:hanging="280"/>
        <w:rPr>
          <w:color w:val="000000" w:themeColor="text1"/>
        </w:rPr>
      </w:pPr>
      <w:r w:rsidRPr="00FD718B">
        <w:rPr>
          <w:color w:val="000000" w:themeColor="text1"/>
        </w:rPr>
        <w:t>2.</w:t>
      </w:r>
      <w:r w:rsidRPr="00FD718B">
        <w:rPr>
          <w:rFonts w:hint="eastAsia"/>
          <w:color w:val="000000" w:themeColor="text1"/>
        </w:rPr>
        <w:t>災前透過傳播媒體之協助，將災害相關應變知識利用統一窗口發布，使民眾確實了解災害來臨前準備及注意事項。</w:t>
      </w:r>
    </w:p>
    <w:p w14:paraId="4FADC46E" w14:textId="77777777" w:rsidR="00E87A41" w:rsidRPr="00FD718B" w:rsidRDefault="00E87A41" w:rsidP="00E87A41">
      <w:pPr>
        <w:pStyle w:val="14"/>
        <w:ind w:left="1240" w:hanging="280"/>
        <w:rPr>
          <w:color w:val="000000" w:themeColor="text1"/>
        </w:rPr>
      </w:pPr>
      <w:r w:rsidRPr="00FD718B">
        <w:rPr>
          <w:color w:val="000000" w:themeColor="text1"/>
        </w:rPr>
        <w:t>3.</w:t>
      </w:r>
      <w:r w:rsidRPr="00FD718B">
        <w:rPr>
          <w:rFonts w:hint="eastAsia"/>
          <w:color w:val="000000" w:themeColor="text1"/>
        </w:rPr>
        <w:t>利用媒體宣導民眾應準備緊急避難包，包括礦泉水、食物</w:t>
      </w:r>
      <w:r w:rsidRPr="00FD718B">
        <w:rPr>
          <w:rFonts w:hint="eastAsia"/>
          <w:color w:val="000000" w:themeColor="text1"/>
        </w:rPr>
        <w:t>(</w:t>
      </w:r>
      <w:r w:rsidRPr="00FD718B">
        <w:rPr>
          <w:rFonts w:hint="eastAsia"/>
          <w:color w:val="000000" w:themeColor="text1"/>
        </w:rPr>
        <w:t>餅乾、泡麵、巧克力、罐頭</w:t>
      </w:r>
      <w:r w:rsidRPr="00FD718B">
        <w:rPr>
          <w:rFonts w:hint="eastAsia"/>
          <w:color w:val="000000" w:themeColor="text1"/>
        </w:rPr>
        <w:t>)</w:t>
      </w:r>
      <w:r w:rsidRPr="00FD718B">
        <w:rPr>
          <w:rFonts w:hint="eastAsia"/>
          <w:color w:val="000000" w:themeColor="text1"/>
        </w:rPr>
        <w:t>、證件影本、急救用品、粗棉手套、手電筒、收音機等相關用品。</w:t>
      </w:r>
    </w:p>
    <w:p w14:paraId="58558E85" w14:textId="77777777" w:rsidR="00674F88" w:rsidRPr="00FD718B" w:rsidRDefault="00674F88" w:rsidP="00E87A41">
      <w:pPr>
        <w:pStyle w:val="14"/>
        <w:ind w:left="1240" w:hanging="280"/>
        <w:rPr>
          <w:color w:val="000000" w:themeColor="text1"/>
        </w:rPr>
      </w:pPr>
    </w:p>
    <w:p w14:paraId="654966FF" w14:textId="77777777" w:rsidR="00E80B39" w:rsidRPr="00FD718B" w:rsidRDefault="00E80B39" w:rsidP="00E80B39">
      <w:pPr>
        <w:pStyle w:val="affffffff3"/>
        <w:rPr>
          <w:color w:val="000000" w:themeColor="text1"/>
        </w:rPr>
      </w:pPr>
      <w:r w:rsidRPr="00FD718B">
        <w:rPr>
          <w:rFonts w:hint="eastAsia"/>
          <w:color w:val="000000" w:themeColor="text1"/>
        </w:rPr>
        <w:t xml:space="preserve"> (</w:t>
      </w:r>
      <w:r w:rsidRPr="00FD718B">
        <w:rPr>
          <w:rFonts w:hint="eastAsia"/>
          <w:color w:val="000000" w:themeColor="text1"/>
        </w:rPr>
        <w:t>二</w:t>
      </w:r>
      <w:r w:rsidRPr="00FD718B">
        <w:rPr>
          <w:rFonts w:hint="eastAsia"/>
          <w:color w:val="000000" w:themeColor="text1"/>
        </w:rPr>
        <w:t>)</w:t>
      </w:r>
      <w:r w:rsidRPr="00FD718B">
        <w:rPr>
          <w:rFonts w:hint="eastAsia"/>
          <w:color w:val="000000" w:themeColor="text1"/>
        </w:rPr>
        <w:t>建立居家安全防護宣導對策</w:t>
      </w:r>
    </w:p>
    <w:p w14:paraId="4C0126F1" w14:textId="77777777" w:rsidR="00E80B39" w:rsidRPr="00FD718B" w:rsidRDefault="00E80B39" w:rsidP="00E80B39">
      <w:pPr>
        <w:pStyle w:val="afffff8"/>
        <w:ind w:left="720"/>
        <w:rPr>
          <w:color w:val="000000" w:themeColor="text1"/>
        </w:rPr>
      </w:pPr>
      <w:r w:rsidRPr="00FD718B">
        <w:rPr>
          <w:rFonts w:hint="eastAsia"/>
          <w:color w:val="000000" w:themeColor="text1"/>
        </w:rPr>
        <w:t>【重要等級】</w:t>
      </w:r>
      <w:r w:rsidRPr="00FD718B">
        <w:rPr>
          <w:rFonts w:hint="eastAsia"/>
          <w:color w:val="000000" w:themeColor="text1"/>
        </w:rPr>
        <w:t>C</w:t>
      </w:r>
    </w:p>
    <w:p w14:paraId="633FD160" w14:textId="77777777" w:rsidR="00E80B39" w:rsidRPr="00FD718B" w:rsidRDefault="00E80B39" w:rsidP="00E80B39">
      <w:pPr>
        <w:pStyle w:val="afffff8"/>
        <w:ind w:left="720"/>
        <w:rPr>
          <w:color w:val="000000" w:themeColor="text1"/>
        </w:rPr>
      </w:pPr>
      <w:r w:rsidRPr="00FD718B">
        <w:rPr>
          <w:rFonts w:hint="eastAsia"/>
          <w:color w:val="000000" w:themeColor="text1"/>
        </w:rPr>
        <w:t>【辦理單位】</w:t>
      </w:r>
      <w:r w:rsidR="00BA4CD6" w:rsidRPr="00FD718B">
        <w:rPr>
          <w:rFonts w:hint="eastAsia"/>
          <w:color w:val="000000" w:themeColor="text1"/>
        </w:rPr>
        <w:t>民政及人文課</w:t>
      </w:r>
    </w:p>
    <w:p w14:paraId="22504A4F" w14:textId="77777777" w:rsidR="00E80B39" w:rsidRPr="00FD718B" w:rsidRDefault="00E80B39" w:rsidP="00E80B39">
      <w:pPr>
        <w:pStyle w:val="afffff8"/>
        <w:ind w:left="720"/>
        <w:rPr>
          <w:color w:val="000000" w:themeColor="text1"/>
        </w:rPr>
      </w:pPr>
      <w:r w:rsidRPr="00FD718B">
        <w:rPr>
          <w:rFonts w:hint="eastAsia"/>
          <w:color w:val="000000" w:themeColor="text1"/>
        </w:rPr>
        <w:t>【辦理期程】不限</w:t>
      </w:r>
    </w:p>
    <w:p w14:paraId="7D3F8AE4" w14:textId="77777777" w:rsidR="00E87A41" w:rsidRPr="00FD718B" w:rsidRDefault="00E87A41" w:rsidP="00E87A41">
      <w:pPr>
        <w:pStyle w:val="14"/>
        <w:ind w:left="1240" w:hanging="280"/>
        <w:rPr>
          <w:color w:val="000000" w:themeColor="text1"/>
        </w:rPr>
      </w:pPr>
      <w:r w:rsidRPr="00FD718B">
        <w:rPr>
          <w:rFonts w:hint="eastAsia"/>
          <w:color w:val="000000" w:themeColor="text1"/>
        </w:rPr>
        <w:t>1.</w:t>
      </w:r>
      <w:r w:rsidRPr="00FD718B">
        <w:rPr>
          <w:rFonts w:hint="eastAsia"/>
          <w:color w:val="000000" w:themeColor="text1"/>
        </w:rPr>
        <w:t>協調電視台、廣播電台加強宣導，並協調電腦看板廣告業者於電子顯示板宣導。</w:t>
      </w:r>
    </w:p>
    <w:p w14:paraId="09C05700" w14:textId="77777777" w:rsidR="00E87A41" w:rsidRPr="00FD718B" w:rsidRDefault="004D5A6E" w:rsidP="00E87A41">
      <w:pPr>
        <w:pStyle w:val="14"/>
        <w:ind w:left="1240" w:hanging="280"/>
        <w:rPr>
          <w:color w:val="000000" w:themeColor="text1"/>
        </w:rPr>
      </w:pPr>
      <w:r w:rsidRPr="00FD718B">
        <w:rPr>
          <w:color w:val="000000" w:themeColor="text1"/>
        </w:rPr>
        <w:t>2.</w:t>
      </w:r>
      <w:r w:rsidR="00E87A41" w:rsidRPr="00FD718B">
        <w:rPr>
          <w:rFonts w:hint="eastAsia"/>
          <w:color w:val="000000" w:themeColor="text1"/>
        </w:rPr>
        <w:t>建立區公所、里辦公室聯絡處緊急廣播系統。</w:t>
      </w:r>
    </w:p>
    <w:p w14:paraId="32D64C61" w14:textId="77777777" w:rsidR="00E87A41" w:rsidRPr="00FD718B" w:rsidRDefault="00E87A41" w:rsidP="00E87A41">
      <w:pPr>
        <w:pStyle w:val="14"/>
        <w:ind w:left="1240" w:hanging="280"/>
        <w:rPr>
          <w:color w:val="000000" w:themeColor="text1"/>
        </w:rPr>
      </w:pPr>
      <w:r w:rsidRPr="00FD718B">
        <w:rPr>
          <w:color w:val="000000" w:themeColor="text1"/>
        </w:rPr>
        <w:t>3.</w:t>
      </w:r>
      <w:r w:rsidRPr="00FD718B">
        <w:rPr>
          <w:rFonts w:hint="eastAsia"/>
          <w:color w:val="000000" w:themeColor="text1"/>
        </w:rPr>
        <w:t>督促所屬人員或協調警察分局</w:t>
      </w:r>
      <w:r w:rsidRPr="00FD718B">
        <w:rPr>
          <w:rFonts w:hint="eastAsia"/>
          <w:color w:val="000000" w:themeColor="text1"/>
        </w:rPr>
        <w:t>(</w:t>
      </w:r>
      <w:r w:rsidRPr="00FD718B">
        <w:rPr>
          <w:rFonts w:hint="eastAsia"/>
          <w:color w:val="000000" w:themeColor="text1"/>
        </w:rPr>
        <w:t>派出所</w:t>
      </w:r>
      <w:r w:rsidRPr="00FD718B">
        <w:rPr>
          <w:rFonts w:hint="eastAsia"/>
          <w:color w:val="000000" w:themeColor="text1"/>
        </w:rPr>
        <w:t>)</w:t>
      </w:r>
      <w:r w:rsidRPr="00FD718B">
        <w:rPr>
          <w:rFonts w:hint="eastAsia"/>
          <w:color w:val="000000" w:themeColor="text1"/>
        </w:rPr>
        <w:t>、消防分隊等，運用巡邏車、各里廣播系統加強地震宣導。內容如下：</w:t>
      </w:r>
    </w:p>
    <w:p w14:paraId="623CF39D" w14:textId="77777777" w:rsidR="00E87A41" w:rsidRPr="00FD718B" w:rsidRDefault="00E87A41" w:rsidP="00E87A41">
      <w:pPr>
        <w:pStyle w:val="13"/>
        <w:ind w:left="1480" w:hanging="280"/>
        <w:rPr>
          <w:color w:val="000000" w:themeColor="text1"/>
        </w:rPr>
      </w:pPr>
      <w:r w:rsidRPr="00FD718B">
        <w:rPr>
          <w:rFonts w:hint="eastAsia"/>
          <w:color w:val="000000" w:themeColor="text1"/>
        </w:rPr>
        <w:t>(1)</w:t>
      </w:r>
      <w:r w:rsidRPr="00FD718B">
        <w:rPr>
          <w:rFonts w:hint="eastAsia"/>
          <w:color w:val="000000" w:themeColor="text1"/>
        </w:rPr>
        <w:t>保持家中走廊通暢，維持逃生路線。</w:t>
      </w:r>
    </w:p>
    <w:p w14:paraId="575AA7B9" w14:textId="77777777" w:rsidR="00E87A41" w:rsidRPr="00FD718B" w:rsidRDefault="00E87A41" w:rsidP="00E87A41">
      <w:pPr>
        <w:pStyle w:val="13"/>
        <w:ind w:left="1480" w:hanging="280"/>
        <w:rPr>
          <w:color w:val="000000" w:themeColor="text1"/>
        </w:rPr>
      </w:pPr>
      <w:r w:rsidRPr="00FD718B">
        <w:rPr>
          <w:rFonts w:hint="eastAsia"/>
          <w:color w:val="000000" w:themeColor="text1"/>
        </w:rPr>
        <w:t>(</w:t>
      </w:r>
      <w:r w:rsidRPr="00FD718B">
        <w:rPr>
          <w:color w:val="000000" w:themeColor="text1"/>
        </w:rPr>
        <w:t>2</w:t>
      </w:r>
      <w:r w:rsidRPr="00FD718B">
        <w:rPr>
          <w:rFonts w:hint="eastAsia"/>
          <w:color w:val="000000" w:themeColor="text1"/>
        </w:rPr>
        <w:t>)</w:t>
      </w:r>
      <w:r w:rsidRPr="00FD718B">
        <w:rPr>
          <w:rFonts w:hint="eastAsia"/>
          <w:color w:val="000000" w:themeColor="text1"/>
        </w:rPr>
        <w:t>平時備妥急救工具及必要藥品。</w:t>
      </w:r>
    </w:p>
    <w:p w14:paraId="4BE14E4E" w14:textId="77777777" w:rsidR="00E87A41" w:rsidRPr="00890B8E" w:rsidRDefault="00E87A41" w:rsidP="00E87A41">
      <w:pPr>
        <w:pStyle w:val="13"/>
        <w:ind w:left="1480" w:hanging="280"/>
        <w:rPr>
          <w:color w:val="auto"/>
        </w:rPr>
      </w:pPr>
      <w:r w:rsidRPr="00FD718B">
        <w:rPr>
          <w:rFonts w:hint="eastAsia"/>
          <w:color w:val="000000" w:themeColor="text1"/>
        </w:rPr>
        <w:t>(</w:t>
      </w:r>
      <w:r w:rsidRPr="00FD718B">
        <w:rPr>
          <w:color w:val="000000" w:themeColor="text1"/>
        </w:rPr>
        <w:t>3</w:t>
      </w:r>
      <w:r w:rsidRPr="00FD718B">
        <w:rPr>
          <w:rFonts w:hint="eastAsia"/>
          <w:color w:val="000000" w:themeColor="text1"/>
        </w:rPr>
        <w:t>)</w:t>
      </w:r>
      <w:r w:rsidRPr="00890B8E">
        <w:rPr>
          <w:rFonts w:hint="eastAsia"/>
          <w:color w:val="auto"/>
        </w:rPr>
        <w:t>關閉</w:t>
      </w:r>
      <w:r w:rsidR="00CF4C07" w:rsidRPr="00890B8E">
        <w:rPr>
          <w:rFonts w:hAnsi="標楷體"/>
          <w:color w:val="auto"/>
        </w:rPr>
        <w:t>天然氣</w:t>
      </w:r>
      <w:r w:rsidRPr="00890B8E">
        <w:rPr>
          <w:rFonts w:hint="eastAsia"/>
          <w:color w:val="auto"/>
        </w:rPr>
        <w:t>和電源，打開大門出入口。</w:t>
      </w:r>
    </w:p>
    <w:p w14:paraId="1D85E7F8" w14:textId="77777777" w:rsidR="00E87A41" w:rsidRPr="00890B8E" w:rsidRDefault="00E87A41" w:rsidP="00E87A41">
      <w:pPr>
        <w:pStyle w:val="13"/>
        <w:ind w:left="1480" w:hanging="280"/>
        <w:rPr>
          <w:color w:val="auto"/>
        </w:rPr>
      </w:pPr>
      <w:r w:rsidRPr="00890B8E">
        <w:rPr>
          <w:rFonts w:hint="eastAsia"/>
          <w:color w:val="auto"/>
        </w:rPr>
        <w:t>(</w:t>
      </w:r>
      <w:r w:rsidRPr="00890B8E">
        <w:rPr>
          <w:color w:val="auto"/>
        </w:rPr>
        <w:t>4</w:t>
      </w:r>
      <w:r w:rsidRPr="00890B8E">
        <w:rPr>
          <w:rFonts w:hint="eastAsia"/>
          <w:color w:val="auto"/>
        </w:rPr>
        <w:t>)</w:t>
      </w:r>
      <w:r w:rsidRPr="00890B8E">
        <w:rPr>
          <w:rFonts w:hint="eastAsia"/>
          <w:color w:val="auto"/>
        </w:rPr>
        <w:t>遠離大型家具避免砸傷。</w:t>
      </w:r>
    </w:p>
    <w:p w14:paraId="3520E292" w14:textId="77777777" w:rsidR="00E87A41" w:rsidRPr="00FD718B" w:rsidRDefault="00E87A41" w:rsidP="00E87A41">
      <w:pPr>
        <w:pStyle w:val="13"/>
        <w:ind w:left="1480" w:hanging="280"/>
        <w:rPr>
          <w:color w:val="000000" w:themeColor="text1"/>
        </w:rPr>
      </w:pPr>
      <w:r w:rsidRPr="00FD718B">
        <w:rPr>
          <w:rFonts w:hint="eastAsia"/>
          <w:color w:val="000000" w:themeColor="text1"/>
        </w:rPr>
        <w:t>(5)</w:t>
      </w:r>
      <w:r w:rsidRPr="00FD718B">
        <w:rPr>
          <w:rFonts w:hint="eastAsia"/>
          <w:color w:val="000000" w:themeColor="text1"/>
        </w:rPr>
        <w:t>遠離大片玻璃的門窗。</w:t>
      </w:r>
    </w:p>
    <w:p w14:paraId="49A0CDD6" w14:textId="77777777" w:rsidR="00E87A41" w:rsidRPr="00FD718B" w:rsidRDefault="00E87A41" w:rsidP="00E87A41">
      <w:pPr>
        <w:pStyle w:val="13"/>
        <w:ind w:left="1480" w:hanging="280"/>
        <w:rPr>
          <w:color w:val="000000" w:themeColor="text1"/>
        </w:rPr>
      </w:pPr>
      <w:r w:rsidRPr="00FD718B">
        <w:rPr>
          <w:rFonts w:hint="eastAsia"/>
          <w:color w:val="000000" w:themeColor="text1"/>
        </w:rPr>
        <w:t>(6)</w:t>
      </w:r>
      <w:r w:rsidRPr="00FD718B">
        <w:rPr>
          <w:rFonts w:hint="eastAsia"/>
          <w:color w:val="000000" w:themeColor="text1"/>
        </w:rPr>
        <w:t>就近躲到堅固的桌下、床下或大柱子旁，並且用東西保護頭部。</w:t>
      </w:r>
    </w:p>
    <w:p w14:paraId="39055991" w14:textId="77777777" w:rsidR="00E87A41" w:rsidRPr="00FD718B" w:rsidRDefault="00E87A41" w:rsidP="00E87A41">
      <w:pPr>
        <w:pStyle w:val="13"/>
        <w:ind w:left="1480" w:hanging="280"/>
        <w:rPr>
          <w:color w:val="000000" w:themeColor="text1"/>
        </w:rPr>
      </w:pPr>
      <w:r w:rsidRPr="00FD718B">
        <w:rPr>
          <w:rFonts w:hint="eastAsia"/>
          <w:color w:val="000000" w:themeColor="text1"/>
        </w:rPr>
        <w:lastRenderedPageBreak/>
        <w:t>(</w:t>
      </w:r>
      <w:r w:rsidRPr="00FD718B">
        <w:rPr>
          <w:color w:val="000000" w:themeColor="text1"/>
        </w:rPr>
        <w:t>7</w:t>
      </w:r>
      <w:r w:rsidRPr="00FD718B">
        <w:rPr>
          <w:rFonts w:hint="eastAsia"/>
          <w:color w:val="000000" w:themeColor="text1"/>
        </w:rPr>
        <w:t>)</w:t>
      </w:r>
      <w:r w:rsidRPr="00FD718B">
        <w:rPr>
          <w:rFonts w:hint="eastAsia"/>
          <w:color w:val="000000" w:themeColor="text1"/>
        </w:rPr>
        <w:t>不搭電梯，走樓梯才安全。</w:t>
      </w:r>
    </w:p>
    <w:p w14:paraId="1D49ECD0" w14:textId="77777777" w:rsidR="00E87A41" w:rsidRPr="00890B8E" w:rsidRDefault="00E87A41" w:rsidP="00E87A41">
      <w:pPr>
        <w:pStyle w:val="13"/>
        <w:ind w:left="1480" w:hanging="280"/>
        <w:rPr>
          <w:color w:val="auto"/>
        </w:rPr>
      </w:pPr>
      <w:r w:rsidRPr="00FD718B">
        <w:rPr>
          <w:rFonts w:hint="eastAsia"/>
          <w:color w:val="000000" w:themeColor="text1"/>
        </w:rPr>
        <w:t>(</w:t>
      </w:r>
      <w:r w:rsidRPr="00FD718B">
        <w:rPr>
          <w:color w:val="000000" w:themeColor="text1"/>
        </w:rPr>
        <w:t>8</w:t>
      </w:r>
      <w:r w:rsidRPr="00FD718B">
        <w:rPr>
          <w:rFonts w:hint="eastAsia"/>
          <w:color w:val="000000" w:themeColor="text1"/>
        </w:rPr>
        <w:t>)</w:t>
      </w:r>
      <w:r w:rsidRPr="00FD718B">
        <w:rPr>
          <w:rFonts w:hint="eastAsia"/>
          <w:color w:val="000000" w:themeColor="text1"/>
        </w:rPr>
        <w:t>嚴禁使</w:t>
      </w:r>
      <w:r w:rsidRPr="00890B8E">
        <w:rPr>
          <w:rFonts w:hint="eastAsia"/>
          <w:color w:val="auto"/>
        </w:rPr>
        <w:t>用蠟燭，火柴或其他火種，以免</w:t>
      </w:r>
      <w:r w:rsidR="00CF4C07" w:rsidRPr="00890B8E">
        <w:rPr>
          <w:rFonts w:hAnsi="標楷體"/>
          <w:color w:val="auto"/>
        </w:rPr>
        <w:t>天然氣</w:t>
      </w:r>
      <w:r w:rsidRPr="00890B8E">
        <w:rPr>
          <w:rFonts w:hint="eastAsia"/>
          <w:color w:val="auto"/>
        </w:rPr>
        <w:t>洩漏時引發爆炸。</w:t>
      </w:r>
    </w:p>
    <w:p w14:paraId="380EB8EF" w14:textId="77777777" w:rsidR="00E87A41" w:rsidRPr="00890B8E" w:rsidRDefault="00E87A41" w:rsidP="00E87A41">
      <w:pPr>
        <w:pStyle w:val="13"/>
        <w:ind w:left="1480" w:hanging="280"/>
        <w:rPr>
          <w:color w:val="auto"/>
        </w:rPr>
      </w:pPr>
      <w:r w:rsidRPr="00890B8E">
        <w:rPr>
          <w:rFonts w:hint="eastAsia"/>
          <w:color w:val="auto"/>
        </w:rPr>
        <w:t>(</w:t>
      </w:r>
      <w:r w:rsidRPr="00890B8E">
        <w:rPr>
          <w:color w:val="auto"/>
        </w:rPr>
        <w:t>9</w:t>
      </w:r>
      <w:r w:rsidRPr="00890B8E">
        <w:rPr>
          <w:rFonts w:hint="eastAsia"/>
          <w:color w:val="auto"/>
        </w:rPr>
        <w:t>)</w:t>
      </w:r>
      <w:r w:rsidRPr="00890B8E">
        <w:rPr>
          <w:rFonts w:hint="eastAsia"/>
          <w:color w:val="auto"/>
        </w:rPr>
        <w:t>自主性準備約三日份的糧食衣物藥品。</w:t>
      </w:r>
    </w:p>
    <w:p w14:paraId="27D98CB5" w14:textId="77777777" w:rsidR="00E87A41" w:rsidRPr="00890B8E" w:rsidRDefault="00E87A41" w:rsidP="00E87A41">
      <w:pPr>
        <w:pStyle w:val="13"/>
        <w:ind w:left="1480" w:hanging="280"/>
        <w:rPr>
          <w:color w:val="auto"/>
        </w:rPr>
      </w:pPr>
      <w:r w:rsidRPr="00890B8E">
        <w:rPr>
          <w:rFonts w:hint="eastAsia"/>
          <w:color w:val="auto"/>
        </w:rPr>
        <w:t>(10)</w:t>
      </w:r>
      <w:r w:rsidRPr="00890B8E">
        <w:rPr>
          <w:rFonts w:hint="eastAsia"/>
          <w:color w:val="auto"/>
        </w:rPr>
        <w:t>打開收音機，收聽緊急情況指示及災情報導。</w:t>
      </w:r>
    </w:p>
    <w:p w14:paraId="5FF7B419" w14:textId="77777777" w:rsidR="00FA77BD" w:rsidRPr="00FD718B" w:rsidRDefault="00FA77BD" w:rsidP="00E87A41">
      <w:pPr>
        <w:pStyle w:val="13"/>
        <w:ind w:left="1480" w:hanging="280"/>
        <w:rPr>
          <w:color w:val="000000" w:themeColor="text1"/>
        </w:rPr>
      </w:pPr>
    </w:p>
    <w:p w14:paraId="3CC513B3" w14:textId="77777777" w:rsidR="00FA77BD" w:rsidRPr="00FD718B" w:rsidRDefault="00FA77BD" w:rsidP="00FA77BD">
      <w:pPr>
        <w:pStyle w:val="13"/>
        <w:ind w:leftChars="296" w:left="1480" w:hangingChars="275" w:hanging="770"/>
        <w:rPr>
          <w:color w:val="000000" w:themeColor="text1"/>
        </w:rPr>
      </w:pPr>
      <w:r w:rsidRPr="00FD718B">
        <w:rPr>
          <w:color w:val="000000" w:themeColor="text1"/>
        </w:rPr>
        <w:t>(</w:t>
      </w:r>
      <w:r w:rsidRPr="00FD718B">
        <w:rPr>
          <w:color w:val="000000" w:themeColor="text1"/>
        </w:rPr>
        <w:t>三</w:t>
      </w:r>
      <w:r w:rsidRPr="00FD718B">
        <w:rPr>
          <w:color w:val="000000" w:themeColor="text1"/>
        </w:rPr>
        <w:t>)</w:t>
      </w:r>
      <w:r w:rsidRPr="00FD718B">
        <w:rPr>
          <w:color w:val="000000" w:themeColor="text1"/>
        </w:rPr>
        <w:t>、促進社區民眾災害防救組織的建立</w:t>
      </w:r>
      <w:r w:rsidRPr="00FD718B">
        <w:rPr>
          <w:color w:val="000000" w:themeColor="text1"/>
        </w:rPr>
        <w:t xml:space="preserve"> </w:t>
      </w:r>
    </w:p>
    <w:p w14:paraId="6F919417" w14:textId="77777777" w:rsidR="00FA77BD" w:rsidRPr="00FD718B" w:rsidRDefault="00FA77BD" w:rsidP="00FA77BD">
      <w:pPr>
        <w:pStyle w:val="13"/>
        <w:ind w:leftChars="296" w:left="1480" w:hangingChars="275" w:hanging="770"/>
        <w:rPr>
          <w:color w:val="000000" w:themeColor="text1"/>
        </w:rPr>
      </w:pPr>
      <w:r w:rsidRPr="00FD718B">
        <w:rPr>
          <w:color w:val="000000" w:themeColor="text1"/>
        </w:rPr>
        <w:t>【重要等級】</w:t>
      </w:r>
      <w:r w:rsidRPr="00FD718B">
        <w:rPr>
          <w:color w:val="000000" w:themeColor="text1"/>
        </w:rPr>
        <w:t xml:space="preserve">:C </w:t>
      </w:r>
    </w:p>
    <w:p w14:paraId="3EEB1CEF" w14:textId="77777777" w:rsidR="00FA77BD" w:rsidRPr="00FD718B" w:rsidRDefault="00FA77BD" w:rsidP="00FA77BD">
      <w:pPr>
        <w:pStyle w:val="13"/>
        <w:ind w:leftChars="296" w:left="1480" w:hangingChars="275" w:hanging="770"/>
        <w:rPr>
          <w:color w:val="000000" w:themeColor="text1"/>
        </w:rPr>
      </w:pPr>
      <w:r w:rsidRPr="00FD718B">
        <w:rPr>
          <w:color w:val="000000" w:themeColor="text1"/>
        </w:rPr>
        <w:t>【辦理單位】</w:t>
      </w:r>
      <w:r w:rsidRPr="00FD718B">
        <w:rPr>
          <w:color w:val="000000" w:themeColor="text1"/>
        </w:rPr>
        <w:t>:</w:t>
      </w:r>
      <w:r w:rsidRPr="00FD718B">
        <w:rPr>
          <w:color w:val="000000" w:themeColor="text1"/>
        </w:rPr>
        <w:t>民政及人文課</w:t>
      </w:r>
    </w:p>
    <w:p w14:paraId="5CC1C9ED" w14:textId="77777777" w:rsidR="00FA77BD" w:rsidRPr="00FD718B" w:rsidRDefault="00FA77BD" w:rsidP="00FA77BD">
      <w:pPr>
        <w:pStyle w:val="13"/>
        <w:ind w:leftChars="296" w:left="1480" w:hangingChars="275" w:hanging="770"/>
        <w:rPr>
          <w:color w:val="000000" w:themeColor="text1"/>
        </w:rPr>
      </w:pPr>
      <w:r w:rsidRPr="00FD718B">
        <w:rPr>
          <w:color w:val="000000" w:themeColor="text1"/>
        </w:rPr>
        <w:t xml:space="preserve"> </w:t>
      </w:r>
      <w:r w:rsidRPr="00FD718B">
        <w:rPr>
          <w:color w:val="000000" w:themeColor="text1"/>
        </w:rPr>
        <w:t>【辦理期程】</w:t>
      </w:r>
      <w:r w:rsidRPr="00FD718B">
        <w:rPr>
          <w:color w:val="000000" w:themeColor="text1"/>
        </w:rPr>
        <w:t>:</w:t>
      </w:r>
      <w:r w:rsidRPr="00FD718B">
        <w:rPr>
          <w:color w:val="000000" w:themeColor="text1"/>
        </w:rPr>
        <w:t>不限</w:t>
      </w:r>
      <w:r w:rsidRPr="00FD718B">
        <w:rPr>
          <w:color w:val="000000" w:themeColor="text1"/>
        </w:rPr>
        <w:t xml:space="preserve"> </w:t>
      </w:r>
    </w:p>
    <w:p w14:paraId="116C5F6B" w14:textId="1F40B538" w:rsidR="00FA77BD" w:rsidRPr="00890B8E" w:rsidRDefault="003A436F" w:rsidP="002E3BB5">
      <w:pPr>
        <w:pStyle w:val="13"/>
        <w:numPr>
          <w:ilvl w:val="0"/>
          <w:numId w:val="75"/>
        </w:numPr>
        <w:tabs>
          <w:tab w:val="left" w:pos="993"/>
          <w:tab w:val="left" w:pos="1134"/>
        </w:tabs>
        <w:ind w:leftChars="295" w:left="991" w:hangingChars="101" w:hanging="283"/>
        <w:rPr>
          <w:color w:val="auto"/>
        </w:rPr>
      </w:pPr>
      <w:r w:rsidRPr="00890B8E">
        <w:rPr>
          <w:rFonts w:hint="eastAsia"/>
          <w:bCs w:val="0"/>
          <w:color w:val="auto"/>
        </w:rPr>
        <w:t>區公所應積極鼓勵社區居民參與</w:t>
      </w:r>
      <w:r w:rsidR="00FA77BD" w:rsidRPr="00890B8E">
        <w:rPr>
          <w:color w:val="auto"/>
        </w:rPr>
        <w:t>社區災害防救組織、企業團體所舉辦的災害防救訓練及演習。</w:t>
      </w:r>
    </w:p>
    <w:p w14:paraId="059548F1" w14:textId="77777777" w:rsidR="00FA77BD" w:rsidRPr="00890B8E" w:rsidRDefault="00FA77BD" w:rsidP="002E3BB5">
      <w:pPr>
        <w:pStyle w:val="13"/>
        <w:numPr>
          <w:ilvl w:val="0"/>
          <w:numId w:val="75"/>
        </w:numPr>
        <w:tabs>
          <w:tab w:val="left" w:pos="993"/>
        </w:tabs>
        <w:ind w:leftChars="294" w:left="1129" w:hangingChars="151" w:hanging="423"/>
        <w:rPr>
          <w:color w:val="auto"/>
        </w:rPr>
      </w:pPr>
      <w:r w:rsidRPr="00890B8E">
        <w:rPr>
          <w:color w:val="auto"/>
        </w:rPr>
        <w:t>社區災害防救組織應掌握地區內獨居老人、重大疾病者或醫療院所患者名冊。</w:t>
      </w:r>
    </w:p>
    <w:p w14:paraId="4B1BFA73" w14:textId="77777777" w:rsidR="00FA77BD" w:rsidRPr="00890B8E" w:rsidRDefault="00FA77BD" w:rsidP="002E3BB5">
      <w:pPr>
        <w:pStyle w:val="13"/>
        <w:numPr>
          <w:ilvl w:val="0"/>
          <w:numId w:val="75"/>
        </w:numPr>
        <w:tabs>
          <w:tab w:val="left" w:pos="993"/>
        </w:tabs>
        <w:ind w:leftChars="294" w:left="989" w:hangingChars="101" w:hanging="283"/>
        <w:rPr>
          <w:color w:val="auto"/>
        </w:rPr>
      </w:pPr>
      <w:r w:rsidRPr="00890B8E">
        <w:rPr>
          <w:color w:val="auto"/>
        </w:rPr>
        <w:t>社區災害防救組織平時應針對地區災害特性，加強初期災害的防止、人員救助及避難等各種訓練及實施演習，</w:t>
      </w:r>
      <w:r w:rsidRPr="00890B8E">
        <w:rPr>
          <w:color w:val="auto"/>
        </w:rPr>
        <w:t xml:space="preserve"> </w:t>
      </w:r>
      <w:r w:rsidRPr="00890B8E">
        <w:rPr>
          <w:color w:val="auto"/>
        </w:rPr>
        <w:t>並邀請當地居民參與。</w:t>
      </w:r>
    </w:p>
    <w:p w14:paraId="0B63F0C3" w14:textId="77777777" w:rsidR="00FA77BD" w:rsidRPr="00FD718B" w:rsidRDefault="00FA77BD" w:rsidP="002E3BB5">
      <w:pPr>
        <w:pStyle w:val="13"/>
        <w:numPr>
          <w:ilvl w:val="0"/>
          <w:numId w:val="75"/>
        </w:numPr>
        <w:tabs>
          <w:tab w:val="left" w:pos="851"/>
        </w:tabs>
        <w:ind w:leftChars="295" w:left="1128" w:hangingChars="150" w:hanging="420"/>
        <w:rPr>
          <w:color w:val="000000" w:themeColor="text1"/>
        </w:rPr>
      </w:pPr>
      <w:r w:rsidRPr="00890B8E">
        <w:rPr>
          <w:color w:val="auto"/>
        </w:rPr>
        <w:t>與各社區民眾災害防救組織及志工</w:t>
      </w:r>
      <w:r w:rsidRPr="00FD718B">
        <w:rPr>
          <w:color w:val="000000" w:themeColor="text1"/>
        </w:rPr>
        <w:t>團體維持良好的聯繫溝通管道，</w:t>
      </w:r>
      <w:proofErr w:type="gramStart"/>
      <w:r w:rsidRPr="00FD718B">
        <w:rPr>
          <w:color w:val="000000" w:themeColor="text1"/>
        </w:rPr>
        <w:t>於災時</w:t>
      </w:r>
      <w:proofErr w:type="gramEnd"/>
      <w:r w:rsidRPr="00FD718B">
        <w:rPr>
          <w:color w:val="000000" w:themeColor="text1"/>
        </w:rPr>
        <w:t>可互相支援協助。</w:t>
      </w:r>
    </w:p>
    <w:p w14:paraId="14181A4C" w14:textId="77777777" w:rsidR="00FA77BD" w:rsidRPr="00FD718B" w:rsidRDefault="00FA77BD" w:rsidP="00FA77BD">
      <w:pPr>
        <w:pStyle w:val="13"/>
        <w:ind w:leftChars="0" w:firstLineChars="0"/>
        <w:rPr>
          <w:color w:val="000000" w:themeColor="text1"/>
        </w:rPr>
      </w:pPr>
    </w:p>
    <w:p w14:paraId="7BB58496" w14:textId="77777777" w:rsidR="00FA77BD" w:rsidRPr="00FD718B" w:rsidRDefault="00FA77BD" w:rsidP="00FA77BD">
      <w:pPr>
        <w:pStyle w:val="13"/>
        <w:ind w:leftChars="233" w:left="559" w:firstLineChars="0" w:firstLine="0"/>
        <w:rPr>
          <w:color w:val="000000" w:themeColor="text1"/>
        </w:rPr>
      </w:pPr>
      <w:r w:rsidRPr="00FD718B">
        <w:rPr>
          <w:color w:val="000000" w:themeColor="text1"/>
        </w:rPr>
        <w:t xml:space="preserve"> (</w:t>
      </w:r>
      <w:r w:rsidRPr="00FD718B">
        <w:rPr>
          <w:color w:val="000000" w:themeColor="text1"/>
        </w:rPr>
        <w:t>四</w:t>
      </w:r>
      <w:r w:rsidRPr="00FD718B">
        <w:rPr>
          <w:color w:val="000000" w:themeColor="text1"/>
        </w:rPr>
        <w:t>)</w:t>
      </w:r>
      <w:r w:rsidRPr="00FD718B">
        <w:rPr>
          <w:color w:val="000000" w:themeColor="text1"/>
        </w:rPr>
        <w:t>、加強社區災害防救組織防災能力提昇</w:t>
      </w:r>
      <w:r w:rsidRPr="00FD718B">
        <w:rPr>
          <w:color w:val="000000" w:themeColor="text1"/>
        </w:rPr>
        <w:t xml:space="preserve"> </w:t>
      </w:r>
    </w:p>
    <w:p w14:paraId="7DAC6A6C" w14:textId="77777777" w:rsidR="00FA77BD" w:rsidRPr="00FD718B" w:rsidRDefault="00FA77BD" w:rsidP="00FA77BD">
      <w:pPr>
        <w:pStyle w:val="13"/>
        <w:ind w:leftChars="233" w:left="559" w:firstLineChars="0" w:firstLine="0"/>
        <w:rPr>
          <w:color w:val="000000" w:themeColor="text1"/>
        </w:rPr>
      </w:pPr>
      <w:r w:rsidRPr="00FD718B">
        <w:rPr>
          <w:color w:val="000000" w:themeColor="text1"/>
        </w:rPr>
        <w:t>【重要等級】</w:t>
      </w:r>
      <w:r w:rsidRPr="00FD718B">
        <w:rPr>
          <w:color w:val="000000" w:themeColor="text1"/>
        </w:rPr>
        <w:t xml:space="preserve">:B </w:t>
      </w:r>
    </w:p>
    <w:p w14:paraId="5A7B9BDB" w14:textId="77777777" w:rsidR="00FA77BD" w:rsidRPr="00FD718B" w:rsidRDefault="00FA77BD" w:rsidP="00FA77BD">
      <w:pPr>
        <w:pStyle w:val="13"/>
        <w:ind w:leftChars="233" w:left="559" w:firstLineChars="0" w:firstLine="0"/>
        <w:rPr>
          <w:color w:val="000000" w:themeColor="text1"/>
        </w:rPr>
      </w:pPr>
      <w:r w:rsidRPr="00FD718B">
        <w:rPr>
          <w:color w:val="000000" w:themeColor="text1"/>
        </w:rPr>
        <w:t>【辦理單位】</w:t>
      </w:r>
      <w:r w:rsidRPr="00FD718B">
        <w:rPr>
          <w:color w:val="000000" w:themeColor="text1"/>
        </w:rPr>
        <w:t>:</w:t>
      </w:r>
      <w:r w:rsidRPr="00FD718B">
        <w:rPr>
          <w:color w:val="000000" w:themeColor="text1"/>
        </w:rPr>
        <w:t>民政及人文課</w:t>
      </w:r>
      <w:r w:rsidRPr="00FD718B">
        <w:rPr>
          <w:color w:val="000000" w:themeColor="text1"/>
        </w:rPr>
        <w:t xml:space="preserve"> </w:t>
      </w:r>
    </w:p>
    <w:p w14:paraId="53170CAE" w14:textId="77777777" w:rsidR="00FA77BD" w:rsidRPr="00FD718B" w:rsidRDefault="00FA77BD" w:rsidP="00FA77BD">
      <w:pPr>
        <w:pStyle w:val="13"/>
        <w:ind w:leftChars="233" w:left="559" w:firstLineChars="0" w:firstLine="0"/>
        <w:rPr>
          <w:color w:val="000000" w:themeColor="text1"/>
        </w:rPr>
      </w:pPr>
      <w:r w:rsidRPr="00FD718B">
        <w:rPr>
          <w:color w:val="000000" w:themeColor="text1"/>
        </w:rPr>
        <w:t>【辦理期程】</w:t>
      </w:r>
      <w:r w:rsidRPr="00FD718B">
        <w:rPr>
          <w:color w:val="000000" w:themeColor="text1"/>
        </w:rPr>
        <w:t>:</w:t>
      </w:r>
      <w:r w:rsidRPr="00FD718B">
        <w:rPr>
          <w:color w:val="000000" w:themeColor="text1"/>
        </w:rPr>
        <w:t>不限</w:t>
      </w:r>
      <w:r w:rsidRPr="00FD718B">
        <w:rPr>
          <w:color w:val="000000" w:themeColor="text1"/>
        </w:rPr>
        <w:t xml:space="preserve"> </w:t>
      </w:r>
    </w:p>
    <w:p w14:paraId="364E4D2C" w14:textId="77777777" w:rsidR="00FA77BD" w:rsidRPr="00FD718B" w:rsidRDefault="00FA77BD" w:rsidP="002E3BB5">
      <w:pPr>
        <w:pStyle w:val="13"/>
        <w:numPr>
          <w:ilvl w:val="0"/>
          <w:numId w:val="76"/>
        </w:numPr>
        <w:ind w:leftChars="0" w:firstLineChars="0"/>
        <w:rPr>
          <w:color w:val="000000" w:themeColor="text1"/>
        </w:rPr>
      </w:pPr>
      <w:r w:rsidRPr="00FD718B">
        <w:rPr>
          <w:color w:val="000000" w:themeColor="text1"/>
        </w:rPr>
        <w:t>教導社區災害防救組織瞭解地震災害防救災知識及觀念，</w:t>
      </w:r>
      <w:r w:rsidR="00FA77E9" w:rsidRPr="00FD718B">
        <w:rPr>
          <w:color w:val="000000" w:themeColor="text1"/>
        </w:rPr>
        <w:t xml:space="preserve"> </w:t>
      </w:r>
      <w:r w:rsidRPr="00FD718B">
        <w:rPr>
          <w:color w:val="000000" w:themeColor="text1"/>
        </w:rPr>
        <w:t>並實施鄰、里互助訓練。</w:t>
      </w:r>
    </w:p>
    <w:p w14:paraId="74F36247" w14:textId="77777777" w:rsidR="00FA77BD" w:rsidRPr="00FD718B" w:rsidRDefault="00FA77BD" w:rsidP="002E3BB5">
      <w:pPr>
        <w:pStyle w:val="13"/>
        <w:numPr>
          <w:ilvl w:val="0"/>
          <w:numId w:val="76"/>
        </w:numPr>
        <w:ind w:leftChars="0" w:firstLineChars="0"/>
        <w:rPr>
          <w:color w:val="000000" w:themeColor="text1"/>
        </w:rPr>
      </w:pPr>
      <w:r w:rsidRPr="00FD718B">
        <w:rPr>
          <w:color w:val="000000" w:themeColor="text1"/>
        </w:rPr>
        <w:t>教導社區災害防救組織瞭解所居住地點及附近環境狀況與地震的關係。</w:t>
      </w:r>
    </w:p>
    <w:p w14:paraId="380E4111" w14:textId="77777777" w:rsidR="00FA77BD" w:rsidRPr="00FD718B" w:rsidRDefault="00FA77BD" w:rsidP="002E3BB5">
      <w:pPr>
        <w:pStyle w:val="13"/>
        <w:numPr>
          <w:ilvl w:val="0"/>
          <w:numId w:val="76"/>
        </w:numPr>
        <w:ind w:leftChars="0" w:firstLineChars="0"/>
        <w:rPr>
          <w:color w:val="000000" w:themeColor="text1"/>
        </w:rPr>
      </w:pPr>
      <w:r w:rsidRPr="00FD718B">
        <w:rPr>
          <w:color w:val="000000" w:themeColor="text1"/>
        </w:rPr>
        <w:t>教導社區災害防救組織並熟知居住地之震災避難收容處所。</w:t>
      </w:r>
    </w:p>
    <w:p w14:paraId="15E30C02" w14:textId="77777777" w:rsidR="00FA77BD" w:rsidRPr="00FD718B" w:rsidRDefault="00FA77BD" w:rsidP="002E3BB5">
      <w:pPr>
        <w:pStyle w:val="13"/>
        <w:numPr>
          <w:ilvl w:val="0"/>
          <w:numId w:val="76"/>
        </w:numPr>
        <w:ind w:leftChars="0" w:firstLineChars="0"/>
        <w:rPr>
          <w:color w:val="000000" w:themeColor="text1"/>
        </w:rPr>
      </w:pPr>
      <w:r w:rsidRPr="00FD718B">
        <w:rPr>
          <w:color w:val="000000" w:themeColor="text1"/>
        </w:rPr>
        <w:t>定期震災防救講習，建立『隨時準備好，但不</w:t>
      </w:r>
      <w:proofErr w:type="gramStart"/>
      <w:r w:rsidRPr="00FD718B">
        <w:rPr>
          <w:color w:val="000000" w:themeColor="text1"/>
        </w:rPr>
        <w:t>恐慌』</w:t>
      </w:r>
      <w:proofErr w:type="gramEnd"/>
      <w:r w:rsidRPr="00FD718B">
        <w:rPr>
          <w:color w:val="000000" w:themeColor="text1"/>
        </w:rPr>
        <w:t>的防救災觀念。</w:t>
      </w:r>
    </w:p>
    <w:p w14:paraId="4250729B" w14:textId="77777777" w:rsidR="00FA77BD" w:rsidRPr="00FD718B" w:rsidRDefault="00FA77BD" w:rsidP="00FA77BD">
      <w:pPr>
        <w:pStyle w:val="13"/>
        <w:ind w:leftChars="233" w:left="559" w:firstLineChars="0" w:firstLine="0"/>
        <w:rPr>
          <w:color w:val="000000" w:themeColor="text1"/>
        </w:rPr>
      </w:pPr>
    </w:p>
    <w:p w14:paraId="234981E5" w14:textId="77777777" w:rsidR="00FA77BD" w:rsidRPr="00FD718B" w:rsidRDefault="00FA77BD" w:rsidP="00FA77BD">
      <w:pPr>
        <w:pStyle w:val="13"/>
        <w:ind w:leftChars="233" w:left="559" w:firstLineChars="0" w:firstLine="0"/>
        <w:rPr>
          <w:color w:val="000000" w:themeColor="text1"/>
        </w:rPr>
      </w:pPr>
      <w:r w:rsidRPr="00FD718B">
        <w:rPr>
          <w:color w:val="000000" w:themeColor="text1"/>
        </w:rPr>
        <w:lastRenderedPageBreak/>
        <w:t>(</w:t>
      </w:r>
      <w:r w:rsidRPr="00FD718B">
        <w:rPr>
          <w:color w:val="000000" w:themeColor="text1"/>
        </w:rPr>
        <w:t>五</w:t>
      </w:r>
      <w:r w:rsidRPr="00FD718B">
        <w:rPr>
          <w:color w:val="000000" w:themeColor="text1"/>
        </w:rPr>
        <w:t>)</w:t>
      </w:r>
      <w:r w:rsidRPr="00FD718B">
        <w:rPr>
          <w:color w:val="000000" w:themeColor="text1"/>
        </w:rPr>
        <w:t>、加強社區防災機具整備</w:t>
      </w:r>
      <w:r w:rsidRPr="00FD718B">
        <w:rPr>
          <w:color w:val="000000" w:themeColor="text1"/>
        </w:rPr>
        <w:t xml:space="preserve"> </w:t>
      </w:r>
    </w:p>
    <w:p w14:paraId="56090302" w14:textId="77777777" w:rsidR="00FA77BD" w:rsidRPr="00FD718B" w:rsidRDefault="00FA77BD" w:rsidP="00FA77BD">
      <w:pPr>
        <w:pStyle w:val="13"/>
        <w:ind w:leftChars="233" w:left="559" w:firstLineChars="0" w:firstLine="0"/>
        <w:rPr>
          <w:color w:val="000000" w:themeColor="text1"/>
        </w:rPr>
      </w:pPr>
      <w:r w:rsidRPr="00FD718B">
        <w:rPr>
          <w:color w:val="000000" w:themeColor="text1"/>
        </w:rPr>
        <w:t>【重要等級】</w:t>
      </w:r>
      <w:r w:rsidRPr="00FD718B">
        <w:rPr>
          <w:color w:val="000000" w:themeColor="text1"/>
        </w:rPr>
        <w:t xml:space="preserve">:C </w:t>
      </w:r>
    </w:p>
    <w:p w14:paraId="32C5553E" w14:textId="77777777" w:rsidR="00FA77BD" w:rsidRPr="00FD718B" w:rsidRDefault="00FA77BD" w:rsidP="00FA77BD">
      <w:pPr>
        <w:pStyle w:val="13"/>
        <w:ind w:leftChars="233" w:left="559" w:firstLineChars="0" w:firstLine="0"/>
        <w:rPr>
          <w:color w:val="000000" w:themeColor="text1"/>
        </w:rPr>
      </w:pPr>
      <w:r w:rsidRPr="00FD718B">
        <w:rPr>
          <w:color w:val="000000" w:themeColor="text1"/>
        </w:rPr>
        <w:t>【辦理單位】</w:t>
      </w:r>
      <w:r w:rsidRPr="00FD718B">
        <w:rPr>
          <w:color w:val="000000" w:themeColor="text1"/>
        </w:rPr>
        <w:t>:</w:t>
      </w:r>
      <w:r w:rsidRPr="00FD718B">
        <w:rPr>
          <w:color w:val="000000" w:themeColor="text1"/>
        </w:rPr>
        <w:t>民政及人文課</w:t>
      </w:r>
      <w:r w:rsidRPr="00FD718B">
        <w:rPr>
          <w:color w:val="000000" w:themeColor="text1"/>
        </w:rPr>
        <w:t xml:space="preserve"> </w:t>
      </w:r>
    </w:p>
    <w:p w14:paraId="57640C7B" w14:textId="77777777" w:rsidR="00FA77BD" w:rsidRPr="00FD718B" w:rsidRDefault="00FA77BD" w:rsidP="00FA77BD">
      <w:pPr>
        <w:pStyle w:val="13"/>
        <w:ind w:leftChars="233" w:left="559" w:firstLineChars="0" w:firstLine="0"/>
        <w:rPr>
          <w:color w:val="000000" w:themeColor="text1"/>
        </w:rPr>
      </w:pPr>
      <w:r w:rsidRPr="00FD718B">
        <w:rPr>
          <w:color w:val="000000" w:themeColor="text1"/>
        </w:rPr>
        <w:t>【辦理期程】</w:t>
      </w:r>
      <w:r w:rsidRPr="00FD718B">
        <w:rPr>
          <w:color w:val="000000" w:themeColor="text1"/>
        </w:rPr>
        <w:t>:</w:t>
      </w:r>
      <w:r w:rsidRPr="00FD718B">
        <w:rPr>
          <w:color w:val="000000" w:themeColor="text1"/>
        </w:rPr>
        <w:t>不限</w:t>
      </w:r>
      <w:r w:rsidRPr="00FD718B">
        <w:rPr>
          <w:color w:val="000000" w:themeColor="text1"/>
        </w:rPr>
        <w:t xml:space="preserve"> </w:t>
      </w:r>
    </w:p>
    <w:p w14:paraId="343FA62C" w14:textId="77777777" w:rsidR="00FA77BD" w:rsidRPr="00FD718B" w:rsidRDefault="00FA77BD" w:rsidP="002E3BB5">
      <w:pPr>
        <w:pStyle w:val="13"/>
        <w:numPr>
          <w:ilvl w:val="0"/>
          <w:numId w:val="77"/>
        </w:numPr>
        <w:ind w:leftChars="0" w:firstLineChars="0"/>
        <w:rPr>
          <w:color w:val="000000" w:themeColor="text1"/>
        </w:rPr>
      </w:pPr>
      <w:r w:rsidRPr="00FD718B">
        <w:rPr>
          <w:color w:val="000000" w:themeColor="text1"/>
        </w:rPr>
        <w:t>建立社區防災機具可調用名冊項目與數量。</w:t>
      </w:r>
    </w:p>
    <w:p w14:paraId="08D6B783" w14:textId="77777777" w:rsidR="00FA77BD" w:rsidRPr="00FD718B" w:rsidRDefault="00FA77BD" w:rsidP="002E3BB5">
      <w:pPr>
        <w:pStyle w:val="13"/>
        <w:numPr>
          <w:ilvl w:val="0"/>
          <w:numId w:val="77"/>
        </w:numPr>
        <w:ind w:leftChars="0" w:firstLineChars="0"/>
        <w:rPr>
          <w:color w:val="000000" w:themeColor="text1"/>
        </w:rPr>
      </w:pPr>
      <w:r w:rsidRPr="00FD718B">
        <w:rPr>
          <w:color w:val="000000" w:themeColor="text1"/>
        </w:rPr>
        <w:t>加強社區民眾、組織、及企業團體相關災害防救機具整備、維護與操作。</w:t>
      </w:r>
    </w:p>
    <w:p w14:paraId="304AC1AE" w14:textId="77777777" w:rsidR="00FA77BD" w:rsidRPr="00FD718B" w:rsidRDefault="00FA77BD" w:rsidP="002E3BB5">
      <w:pPr>
        <w:pStyle w:val="13"/>
        <w:numPr>
          <w:ilvl w:val="0"/>
          <w:numId w:val="77"/>
        </w:numPr>
        <w:ind w:leftChars="0" w:firstLineChars="0"/>
        <w:rPr>
          <w:color w:val="000000" w:themeColor="text1"/>
        </w:rPr>
      </w:pPr>
      <w:r w:rsidRPr="00FD718B">
        <w:rPr>
          <w:color w:val="000000" w:themeColor="text1"/>
        </w:rPr>
        <w:t>教導社區居民於災害發生後，完成日常用品、設備、簡易救災器材之準備作業。</w:t>
      </w:r>
    </w:p>
    <w:p w14:paraId="3EF506AE" w14:textId="77777777" w:rsidR="00FA77BD" w:rsidRPr="00FD718B" w:rsidRDefault="00FA77BD" w:rsidP="00FA77BD">
      <w:pPr>
        <w:widowControl/>
        <w:rPr>
          <w:color w:val="000000" w:themeColor="text1"/>
          <w:kern w:val="0"/>
        </w:rPr>
      </w:pPr>
      <w:bookmarkStart w:id="309" w:name="_Toc306285234"/>
      <w:bookmarkStart w:id="310" w:name="_Toc309737913"/>
    </w:p>
    <w:p w14:paraId="590E0C37" w14:textId="77777777" w:rsidR="00B043ED" w:rsidRPr="00FD718B" w:rsidRDefault="00FA77BD" w:rsidP="00FA77BD">
      <w:pPr>
        <w:pStyle w:val="afffff3"/>
        <w:spacing w:before="240" w:after="120"/>
        <w:rPr>
          <w:color w:val="000000" w:themeColor="text1"/>
          <w:kern w:val="0"/>
        </w:rPr>
      </w:pPr>
      <w:bookmarkStart w:id="311" w:name="_Toc77839295"/>
      <w:r w:rsidRPr="00FD718B">
        <w:rPr>
          <w:rFonts w:hint="eastAsia"/>
          <w:color w:val="000000" w:themeColor="text1"/>
          <w:kern w:val="0"/>
        </w:rPr>
        <w:t>二</w:t>
      </w:r>
      <w:r w:rsidR="00E60254" w:rsidRPr="00FD718B">
        <w:rPr>
          <w:rFonts w:hint="eastAsia"/>
          <w:color w:val="000000" w:themeColor="text1"/>
          <w:kern w:val="0"/>
        </w:rPr>
        <w:t>、演習訓練</w:t>
      </w:r>
      <w:bookmarkEnd w:id="309"/>
      <w:bookmarkEnd w:id="310"/>
      <w:bookmarkEnd w:id="311"/>
    </w:p>
    <w:p w14:paraId="0AF76D01" w14:textId="77777777" w:rsidR="00B043ED" w:rsidRPr="00FD718B" w:rsidRDefault="00B043ED" w:rsidP="00B043ED">
      <w:pPr>
        <w:pStyle w:val="affffffff3"/>
        <w:rPr>
          <w:color w:val="000000" w:themeColor="text1"/>
          <w:kern w:val="0"/>
        </w:rPr>
      </w:pPr>
      <w:bookmarkStart w:id="312" w:name="_Toc309736159"/>
      <w:r w:rsidRPr="00FD718B">
        <w:rPr>
          <w:rFonts w:hint="eastAsia"/>
          <w:color w:val="000000" w:themeColor="text1"/>
          <w:kern w:val="0"/>
        </w:rPr>
        <w:t>(</w:t>
      </w:r>
      <w:proofErr w:type="gramStart"/>
      <w:r w:rsidRPr="00FD718B">
        <w:rPr>
          <w:rFonts w:hint="eastAsia"/>
          <w:color w:val="000000" w:themeColor="text1"/>
          <w:kern w:val="0"/>
        </w:rPr>
        <w:t>一</w:t>
      </w:r>
      <w:proofErr w:type="gramEnd"/>
      <w:r w:rsidRPr="00FD718B">
        <w:rPr>
          <w:rFonts w:hint="eastAsia"/>
          <w:color w:val="000000" w:themeColor="text1"/>
          <w:kern w:val="0"/>
        </w:rPr>
        <w:t>)</w:t>
      </w:r>
      <w:r w:rsidRPr="00FD718B">
        <w:rPr>
          <w:rFonts w:hint="eastAsia"/>
          <w:color w:val="000000" w:themeColor="text1"/>
          <w:kern w:val="0"/>
        </w:rPr>
        <w:t>防災演習舉辦年度防震講習</w:t>
      </w:r>
      <w:bookmarkEnd w:id="312"/>
    </w:p>
    <w:p w14:paraId="511D7CBB" w14:textId="77777777"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【重要等級】</w:t>
      </w:r>
      <w:r w:rsidRPr="00FD718B">
        <w:rPr>
          <w:rFonts w:hint="eastAsia"/>
          <w:color w:val="000000" w:themeColor="text1"/>
        </w:rPr>
        <w:t>C</w:t>
      </w:r>
    </w:p>
    <w:p w14:paraId="7346E2B4" w14:textId="77777777"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【辦理單位】</w:t>
      </w:r>
      <w:r w:rsidR="00BA4CD6" w:rsidRPr="00FD718B">
        <w:rPr>
          <w:rFonts w:hint="eastAsia"/>
          <w:color w:val="000000" w:themeColor="text1"/>
        </w:rPr>
        <w:t>民政及人文課</w:t>
      </w:r>
      <w:r w:rsidR="00977AE6" w:rsidRPr="00FD718B">
        <w:rPr>
          <w:rFonts w:hint="eastAsia"/>
          <w:color w:val="000000" w:themeColor="text1"/>
        </w:rPr>
        <w:t>、</w:t>
      </w:r>
      <w:r w:rsidR="00BA4CD6" w:rsidRPr="00FD718B">
        <w:rPr>
          <w:rFonts w:hint="eastAsia"/>
          <w:color w:val="000000" w:themeColor="text1"/>
        </w:rPr>
        <w:t>行政課</w:t>
      </w:r>
    </w:p>
    <w:p w14:paraId="01740C41" w14:textId="77777777"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【辦理期程】不限</w:t>
      </w:r>
    </w:p>
    <w:p w14:paraId="5C06CCA3" w14:textId="77777777" w:rsidR="00B043ED" w:rsidRPr="00FD718B" w:rsidRDefault="00B043ED" w:rsidP="00977AE6">
      <w:pPr>
        <w:pStyle w:val="14"/>
        <w:tabs>
          <w:tab w:val="left" w:pos="2352"/>
        </w:tabs>
        <w:ind w:leftChars="399" w:left="1196" w:right="-288" w:hangingChars="85" w:hanging="238"/>
        <w:rPr>
          <w:color w:val="000000" w:themeColor="text1"/>
        </w:rPr>
      </w:pPr>
      <w:r w:rsidRPr="00FD718B">
        <w:rPr>
          <w:rFonts w:hint="eastAsia"/>
          <w:color w:val="000000" w:themeColor="text1"/>
        </w:rPr>
        <w:t>1.</w:t>
      </w:r>
      <w:r w:rsidR="00136DD3" w:rsidRPr="00FD718B">
        <w:rPr>
          <w:rFonts w:hint="eastAsia"/>
          <w:color w:val="000000" w:themeColor="text1"/>
        </w:rPr>
        <w:t>協調消防分隊協助辦理地震災害事故處理教育訓練課程編排</w:t>
      </w:r>
      <w:r w:rsidR="00977AE6" w:rsidRPr="00FD718B">
        <w:rPr>
          <w:rFonts w:hint="eastAsia"/>
          <w:color w:val="000000" w:themeColor="text1"/>
        </w:rPr>
        <w:t>及授課講師安排</w:t>
      </w:r>
      <w:r w:rsidRPr="00FD718B">
        <w:rPr>
          <w:rFonts w:hint="eastAsia"/>
          <w:color w:val="000000" w:themeColor="text1"/>
        </w:rPr>
        <w:t>。</w:t>
      </w:r>
    </w:p>
    <w:p w14:paraId="0BE57DCF" w14:textId="77777777" w:rsidR="00B043ED" w:rsidRPr="00FD718B" w:rsidRDefault="00B043ED" w:rsidP="00B043ED">
      <w:pPr>
        <w:pStyle w:val="affffffff3"/>
        <w:rPr>
          <w:color w:val="000000" w:themeColor="text1"/>
          <w:kern w:val="0"/>
        </w:rPr>
      </w:pPr>
      <w:bookmarkStart w:id="313" w:name="_Toc309736160"/>
      <w:r w:rsidRPr="00FD718B">
        <w:rPr>
          <w:rFonts w:hint="eastAsia"/>
          <w:color w:val="000000" w:themeColor="text1"/>
          <w:kern w:val="0"/>
        </w:rPr>
        <w:t>(</w:t>
      </w:r>
      <w:r w:rsidRPr="00FD718B">
        <w:rPr>
          <w:rFonts w:hint="eastAsia"/>
          <w:color w:val="000000" w:themeColor="text1"/>
          <w:kern w:val="0"/>
        </w:rPr>
        <w:t>二</w:t>
      </w:r>
      <w:r w:rsidRPr="00FD718B">
        <w:rPr>
          <w:rFonts w:hint="eastAsia"/>
          <w:color w:val="000000" w:themeColor="text1"/>
          <w:kern w:val="0"/>
        </w:rPr>
        <w:t>)</w:t>
      </w:r>
      <w:r w:rsidRPr="00FD718B">
        <w:rPr>
          <w:rFonts w:hint="eastAsia"/>
          <w:color w:val="000000" w:themeColor="text1"/>
          <w:kern w:val="0"/>
        </w:rPr>
        <w:t>辦理年度防災</w:t>
      </w:r>
      <w:r w:rsidR="004D5A6E" w:rsidRPr="00FD718B">
        <w:rPr>
          <w:rFonts w:hint="eastAsia"/>
          <w:color w:val="000000" w:themeColor="text1"/>
          <w:kern w:val="0"/>
        </w:rPr>
        <w:t>業務及</w:t>
      </w:r>
      <w:r w:rsidRPr="00FD718B">
        <w:rPr>
          <w:rFonts w:hint="eastAsia"/>
          <w:color w:val="000000" w:themeColor="text1"/>
          <w:kern w:val="0"/>
        </w:rPr>
        <w:t>教育</w:t>
      </w:r>
      <w:r w:rsidR="004D5A6E" w:rsidRPr="00FD718B">
        <w:rPr>
          <w:rFonts w:hint="eastAsia"/>
          <w:color w:val="000000" w:themeColor="text1"/>
          <w:kern w:val="0"/>
        </w:rPr>
        <w:t>訓練</w:t>
      </w:r>
      <w:r w:rsidRPr="00FD718B">
        <w:rPr>
          <w:rFonts w:hint="eastAsia"/>
          <w:color w:val="000000" w:themeColor="text1"/>
          <w:kern w:val="0"/>
        </w:rPr>
        <w:t>講習</w:t>
      </w:r>
      <w:bookmarkEnd w:id="313"/>
    </w:p>
    <w:p w14:paraId="7E181F0D" w14:textId="77777777"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【重要等級】</w:t>
      </w:r>
      <w:r w:rsidRPr="00FD718B">
        <w:rPr>
          <w:rFonts w:hint="eastAsia"/>
          <w:color w:val="000000" w:themeColor="text1"/>
        </w:rPr>
        <w:t>C</w:t>
      </w:r>
    </w:p>
    <w:p w14:paraId="7E6C200B" w14:textId="77777777"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【辦理單位】</w:t>
      </w:r>
      <w:r w:rsidR="00BA4CD6" w:rsidRPr="00FD718B">
        <w:rPr>
          <w:rFonts w:hint="eastAsia"/>
          <w:color w:val="000000" w:themeColor="text1"/>
        </w:rPr>
        <w:t>民政及人文課</w:t>
      </w:r>
    </w:p>
    <w:p w14:paraId="15163C9C" w14:textId="77777777"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【辦理期程】不限</w:t>
      </w:r>
    </w:p>
    <w:p w14:paraId="111FF4D5" w14:textId="77777777" w:rsidR="00B043ED" w:rsidRPr="00FD718B" w:rsidRDefault="00474D4D" w:rsidP="00B043ED">
      <w:pPr>
        <w:pStyle w:val="14"/>
        <w:tabs>
          <w:tab w:val="left" w:pos="2352"/>
        </w:tabs>
        <w:ind w:left="1240" w:hanging="280"/>
        <w:rPr>
          <w:color w:val="000000" w:themeColor="text1"/>
        </w:rPr>
      </w:pPr>
      <w:r w:rsidRPr="00FD718B">
        <w:rPr>
          <w:color w:val="000000" w:themeColor="text1"/>
        </w:rPr>
        <w:t>1.</w:t>
      </w:r>
      <w:r w:rsidR="00B043ED" w:rsidRPr="00FD718B">
        <w:rPr>
          <w:rFonts w:hint="eastAsia"/>
          <w:color w:val="000000" w:themeColor="text1"/>
        </w:rPr>
        <w:t>建立完整之地震災害緊急防救體系。</w:t>
      </w:r>
    </w:p>
    <w:p w14:paraId="12003FC9" w14:textId="77777777" w:rsidR="00B043ED" w:rsidRPr="00FD718B" w:rsidRDefault="00474D4D" w:rsidP="00977AE6">
      <w:pPr>
        <w:pStyle w:val="14"/>
        <w:tabs>
          <w:tab w:val="left" w:pos="2352"/>
        </w:tabs>
        <w:ind w:left="1240" w:rightChars="-120" w:right="-288" w:hanging="280"/>
        <w:rPr>
          <w:color w:val="000000" w:themeColor="text1"/>
        </w:rPr>
      </w:pPr>
      <w:r w:rsidRPr="00FD718B">
        <w:rPr>
          <w:color w:val="000000" w:themeColor="text1"/>
        </w:rPr>
        <w:t>2.</w:t>
      </w:r>
      <w:r w:rsidR="00977AE6" w:rsidRPr="00FD718B">
        <w:rPr>
          <w:rFonts w:hint="eastAsia"/>
          <w:color w:val="000000" w:themeColor="text1"/>
        </w:rPr>
        <w:t>協調消防分隊協助辦理</w:t>
      </w:r>
      <w:r w:rsidR="00B043ED" w:rsidRPr="00FD718B">
        <w:rPr>
          <w:rFonts w:hint="eastAsia"/>
          <w:color w:val="000000" w:themeColor="text1"/>
        </w:rPr>
        <w:t>重大地震災害現場搶救作業處理</w:t>
      </w:r>
      <w:r w:rsidR="00977AE6" w:rsidRPr="00FD718B">
        <w:rPr>
          <w:rFonts w:hint="eastAsia"/>
          <w:color w:val="000000" w:themeColor="text1"/>
        </w:rPr>
        <w:t>教育講習</w:t>
      </w:r>
      <w:r w:rsidR="00B043ED" w:rsidRPr="00FD718B">
        <w:rPr>
          <w:rFonts w:hint="eastAsia"/>
          <w:color w:val="000000" w:themeColor="text1"/>
        </w:rPr>
        <w:t>。</w:t>
      </w:r>
    </w:p>
    <w:p w14:paraId="2E9BC289" w14:textId="77777777" w:rsidR="00B043ED" w:rsidRPr="00FD718B" w:rsidRDefault="00B043ED" w:rsidP="00B043ED">
      <w:pPr>
        <w:pStyle w:val="14"/>
        <w:tabs>
          <w:tab w:val="left" w:pos="2352"/>
        </w:tabs>
        <w:ind w:left="1240" w:hanging="280"/>
        <w:rPr>
          <w:color w:val="000000" w:themeColor="text1"/>
        </w:rPr>
      </w:pPr>
      <w:r w:rsidRPr="00FD718B">
        <w:rPr>
          <w:rFonts w:hint="eastAsia"/>
          <w:color w:val="000000" w:themeColor="text1"/>
        </w:rPr>
        <w:t>3.</w:t>
      </w:r>
      <w:r w:rsidR="00977AE6" w:rsidRPr="00FD718B">
        <w:rPr>
          <w:rFonts w:hint="eastAsia"/>
          <w:color w:val="000000" w:themeColor="text1"/>
        </w:rPr>
        <w:t>協調消防分隊協助</w:t>
      </w:r>
      <w:r w:rsidR="005522DC" w:rsidRPr="00FD718B">
        <w:rPr>
          <w:rFonts w:hint="eastAsia"/>
          <w:color w:val="000000" w:themeColor="text1"/>
        </w:rPr>
        <w:t>辦理</w:t>
      </w:r>
      <w:r w:rsidRPr="00FD718B">
        <w:rPr>
          <w:rFonts w:hint="eastAsia"/>
          <w:color w:val="000000" w:themeColor="text1"/>
        </w:rPr>
        <w:t>地震防災準備工作及應變措施</w:t>
      </w:r>
      <w:r w:rsidR="00977AE6" w:rsidRPr="00FD718B">
        <w:rPr>
          <w:rFonts w:hint="eastAsia"/>
          <w:color w:val="000000" w:themeColor="text1"/>
        </w:rPr>
        <w:t>教育講習</w:t>
      </w:r>
      <w:r w:rsidRPr="00FD718B">
        <w:rPr>
          <w:rFonts w:hint="eastAsia"/>
          <w:color w:val="000000" w:themeColor="text1"/>
        </w:rPr>
        <w:t>。</w:t>
      </w:r>
    </w:p>
    <w:p w14:paraId="2882C44F" w14:textId="77777777" w:rsidR="00FA77BD" w:rsidRPr="00FD718B" w:rsidRDefault="00FA77BD" w:rsidP="00B043ED">
      <w:pPr>
        <w:pStyle w:val="14"/>
        <w:tabs>
          <w:tab w:val="left" w:pos="2352"/>
        </w:tabs>
        <w:ind w:left="1240" w:hanging="280"/>
        <w:rPr>
          <w:color w:val="000000" w:themeColor="text1"/>
        </w:rPr>
      </w:pPr>
    </w:p>
    <w:p w14:paraId="2E8E825D" w14:textId="77777777" w:rsidR="00B043ED" w:rsidRPr="00FD718B" w:rsidRDefault="00B043ED" w:rsidP="00B043ED">
      <w:pPr>
        <w:pStyle w:val="affffffff3"/>
        <w:rPr>
          <w:color w:val="000000" w:themeColor="text1"/>
          <w:kern w:val="0"/>
        </w:rPr>
      </w:pPr>
      <w:bookmarkStart w:id="314" w:name="_Toc309736161"/>
      <w:r w:rsidRPr="00FD718B">
        <w:rPr>
          <w:rFonts w:hint="eastAsia"/>
          <w:color w:val="000000" w:themeColor="text1"/>
          <w:kern w:val="0"/>
        </w:rPr>
        <w:t>(</w:t>
      </w:r>
      <w:r w:rsidRPr="00FD718B">
        <w:rPr>
          <w:rFonts w:hint="eastAsia"/>
          <w:color w:val="000000" w:themeColor="text1"/>
          <w:kern w:val="0"/>
        </w:rPr>
        <w:t>三</w:t>
      </w:r>
      <w:r w:rsidRPr="00FD718B">
        <w:rPr>
          <w:rFonts w:hint="eastAsia"/>
          <w:color w:val="000000" w:themeColor="text1"/>
          <w:kern w:val="0"/>
        </w:rPr>
        <w:t>)</w:t>
      </w:r>
      <w:r w:rsidRPr="00FD718B">
        <w:rPr>
          <w:rFonts w:hint="eastAsia"/>
          <w:color w:val="000000" w:themeColor="text1"/>
          <w:kern w:val="0"/>
        </w:rPr>
        <w:t>定期辦理防震演習</w:t>
      </w:r>
      <w:bookmarkEnd w:id="314"/>
    </w:p>
    <w:p w14:paraId="2C2BF697" w14:textId="77777777"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【重要等級】</w:t>
      </w:r>
      <w:r w:rsidRPr="00FD718B">
        <w:rPr>
          <w:rFonts w:hint="eastAsia"/>
          <w:color w:val="000000" w:themeColor="text1"/>
        </w:rPr>
        <w:t>C</w:t>
      </w:r>
    </w:p>
    <w:p w14:paraId="2D9FB94D" w14:textId="77777777"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【辦理單位】</w:t>
      </w:r>
      <w:r w:rsidR="00BA4CD6" w:rsidRPr="00FD718B">
        <w:rPr>
          <w:rFonts w:hint="eastAsia"/>
          <w:color w:val="000000" w:themeColor="text1"/>
        </w:rPr>
        <w:t>民政及人文課</w:t>
      </w:r>
      <w:r w:rsidR="00320887" w:rsidRPr="00FD718B">
        <w:rPr>
          <w:rFonts w:hint="eastAsia"/>
          <w:color w:val="000000" w:themeColor="text1"/>
        </w:rPr>
        <w:t>、</w:t>
      </w:r>
      <w:r w:rsidR="00BA4CD6" w:rsidRPr="00FD718B">
        <w:rPr>
          <w:rFonts w:hint="eastAsia"/>
          <w:color w:val="000000" w:themeColor="text1"/>
        </w:rPr>
        <w:t>行政課</w:t>
      </w:r>
    </w:p>
    <w:p w14:paraId="63948C86" w14:textId="77777777"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lastRenderedPageBreak/>
        <w:t>【辦理期程】不限</w:t>
      </w:r>
    </w:p>
    <w:p w14:paraId="54DFCA71" w14:textId="77777777" w:rsidR="00B043ED" w:rsidRPr="00FD718B" w:rsidRDefault="00474D4D" w:rsidP="005522DC">
      <w:pPr>
        <w:pStyle w:val="14"/>
        <w:tabs>
          <w:tab w:val="left" w:pos="2352"/>
        </w:tabs>
        <w:ind w:leftChars="399" w:left="1196" w:hangingChars="85" w:hanging="238"/>
        <w:rPr>
          <w:color w:val="000000" w:themeColor="text1"/>
        </w:rPr>
      </w:pPr>
      <w:r w:rsidRPr="00FD718B">
        <w:rPr>
          <w:color w:val="000000" w:themeColor="text1"/>
        </w:rPr>
        <w:t>1.</w:t>
      </w:r>
      <w:r w:rsidR="00B043ED" w:rsidRPr="00FD718B">
        <w:rPr>
          <w:rFonts w:hint="eastAsia"/>
          <w:color w:val="000000" w:themeColor="text1"/>
        </w:rPr>
        <w:t>假設破壞性地震發生時，造成房屋倒塌傷人、災區發生火災等情況，平時應進行救災逃生搶</w:t>
      </w:r>
      <w:r w:rsidR="006A4BB9" w:rsidRPr="00FD718B">
        <w:rPr>
          <w:rFonts w:hint="eastAsia"/>
          <w:color w:val="000000" w:themeColor="text1"/>
        </w:rPr>
        <w:t>救</w:t>
      </w:r>
      <w:r w:rsidR="00B043ED" w:rsidRPr="00FD718B">
        <w:rPr>
          <w:rFonts w:hint="eastAsia"/>
          <w:color w:val="000000" w:themeColor="text1"/>
        </w:rPr>
        <w:t>等演習作</w:t>
      </w:r>
      <w:r w:rsidR="00320887" w:rsidRPr="00FD718B">
        <w:rPr>
          <w:rFonts w:hint="eastAsia"/>
          <w:color w:val="000000" w:themeColor="text1"/>
        </w:rPr>
        <w:t>業</w:t>
      </w:r>
      <w:r w:rsidR="00B043ED" w:rsidRPr="00FD718B">
        <w:rPr>
          <w:rFonts w:hint="eastAsia"/>
          <w:color w:val="000000" w:themeColor="text1"/>
        </w:rPr>
        <w:t>等。</w:t>
      </w:r>
    </w:p>
    <w:p w14:paraId="2866421F" w14:textId="77777777" w:rsidR="00B043ED" w:rsidRPr="00FD718B" w:rsidRDefault="00474D4D" w:rsidP="005522DC">
      <w:pPr>
        <w:pStyle w:val="14"/>
        <w:tabs>
          <w:tab w:val="left" w:pos="2352"/>
        </w:tabs>
        <w:ind w:leftChars="399" w:left="1196" w:hangingChars="85" w:hanging="238"/>
        <w:rPr>
          <w:color w:val="000000" w:themeColor="text1"/>
        </w:rPr>
      </w:pPr>
      <w:r w:rsidRPr="00FD718B">
        <w:rPr>
          <w:color w:val="000000" w:themeColor="text1"/>
        </w:rPr>
        <w:t>2.</w:t>
      </w:r>
      <w:r w:rsidR="00B043ED" w:rsidRPr="00FD718B">
        <w:rPr>
          <w:rFonts w:hint="eastAsia"/>
          <w:color w:val="000000" w:themeColor="text1"/>
        </w:rPr>
        <w:t>演習示範主要在假設災害</w:t>
      </w:r>
      <w:r w:rsidR="004333A1" w:rsidRPr="00FD718B">
        <w:rPr>
          <w:rFonts w:hint="eastAsia"/>
          <w:color w:val="000000" w:themeColor="text1"/>
        </w:rPr>
        <w:t>發</w:t>
      </w:r>
      <w:r w:rsidR="00B043ED" w:rsidRPr="00FD718B">
        <w:rPr>
          <w:rFonts w:hint="eastAsia"/>
          <w:color w:val="000000" w:themeColor="text1"/>
        </w:rPr>
        <w:t>生時，各單位能適應發生各種最壞狀況</w:t>
      </w:r>
      <w:r w:rsidR="004333A1" w:rsidRPr="00FD718B">
        <w:rPr>
          <w:rFonts w:hint="eastAsia"/>
          <w:color w:val="000000" w:themeColor="text1"/>
        </w:rPr>
        <w:t>做</w:t>
      </w:r>
      <w:r w:rsidR="00B043ED" w:rsidRPr="00FD718B">
        <w:rPr>
          <w:rFonts w:hint="eastAsia"/>
          <w:color w:val="000000" w:themeColor="text1"/>
        </w:rPr>
        <w:t>最妥善因應措施。</w:t>
      </w:r>
    </w:p>
    <w:p w14:paraId="76035668" w14:textId="77777777" w:rsidR="00B01AD9" w:rsidRPr="00FD718B" w:rsidRDefault="00B043ED" w:rsidP="00B01AD9">
      <w:pPr>
        <w:pStyle w:val="af5"/>
        <w:tabs>
          <w:tab w:val="left" w:pos="2352"/>
        </w:tabs>
        <w:ind w:left="960" w:firstLine="560"/>
        <w:rPr>
          <w:color w:val="000000" w:themeColor="text1"/>
          <w:kern w:val="0"/>
        </w:rPr>
      </w:pPr>
      <w:r w:rsidRPr="00FD718B">
        <w:rPr>
          <w:rFonts w:hint="eastAsia"/>
          <w:color w:val="000000" w:themeColor="text1"/>
          <w:kern w:val="0"/>
        </w:rPr>
        <w:t>與國軍部隊進行協商支援協定，當災害發生且無法因應處理時，可依協議之申請管道</w:t>
      </w:r>
      <w:r w:rsidR="00780081" w:rsidRPr="00FD718B">
        <w:rPr>
          <w:rFonts w:hint="eastAsia"/>
          <w:color w:val="000000" w:themeColor="text1"/>
          <w:kern w:val="0"/>
        </w:rPr>
        <w:t>及程序</w:t>
      </w:r>
      <w:r w:rsidRPr="00FD718B">
        <w:rPr>
          <w:rFonts w:hint="eastAsia"/>
          <w:color w:val="000000" w:themeColor="text1"/>
          <w:kern w:val="0"/>
        </w:rPr>
        <w:t>請求支援。</w:t>
      </w:r>
    </w:p>
    <w:p w14:paraId="7916C7FE" w14:textId="77777777" w:rsidR="00B01AD9" w:rsidRPr="00FD718B" w:rsidRDefault="00DA7AA0" w:rsidP="00D26F4D">
      <w:pPr>
        <w:pStyle w:val="afffff3"/>
        <w:spacing w:before="240" w:after="120"/>
        <w:rPr>
          <w:color w:val="000000" w:themeColor="text1"/>
        </w:rPr>
      </w:pPr>
      <w:bookmarkStart w:id="315" w:name="_Toc77839296"/>
      <w:bookmarkStart w:id="316" w:name="_Toc306285240"/>
      <w:bookmarkStart w:id="317" w:name="_Toc309737919"/>
      <w:r w:rsidRPr="00FD718B">
        <w:rPr>
          <w:color w:val="000000" w:themeColor="text1"/>
        </w:rPr>
        <w:t>三</w:t>
      </w:r>
      <w:r w:rsidR="00772B5D" w:rsidRPr="00FD718B">
        <w:rPr>
          <w:rFonts w:hint="eastAsia"/>
          <w:color w:val="000000" w:themeColor="text1"/>
        </w:rPr>
        <w:t>、監測及警報系統之建置</w:t>
      </w:r>
      <w:bookmarkEnd w:id="315"/>
    </w:p>
    <w:p w14:paraId="7A0350FC" w14:textId="77777777" w:rsidR="00772B5D" w:rsidRPr="00FD718B" w:rsidRDefault="00772B5D" w:rsidP="00772B5D">
      <w:pPr>
        <w:pStyle w:val="afffff8"/>
        <w:tabs>
          <w:tab w:val="left" w:pos="2352"/>
        </w:tabs>
        <w:ind w:left="720"/>
        <w:rPr>
          <w:color w:val="000000" w:themeColor="text1"/>
        </w:rPr>
      </w:pPr>
      <w:r w:rsidRPr="00FD718B">
        <w:rPr>
          <w:color w:val="000000" w:themeColor="text1"/>
        </w:rPr>
        <w:t>【重要等級】：</w:t>
      </w:r>
      <w:r w:rsidRPr="00FD718B">
        <w:rPr>
          <w:color w:val="000000" w:themeColor="text1"/>
        </w:rPr>
        <w:t xml:space="preserve">B </w:t>
      </w:r>
    </w:p>
    <w:p w14:paraId="6C46BB2C" w14:textId="77777777" w:rsidR="00772B5D" w:rsidRPr="00FD718B" w:rsidRDefault="00772B5D" w:rsidP="00772B5D">
      <w:pPr>
        <w:pStyle w:val="afffff8"/>
        <w:tabs>
          <w:tab w:val="left" w:pos="2352"/>
        </w:tabs>
        <w:ind w:left="720"/>
        <w:rPr>
          <w:color w:val="000000" w:themeColor="text1"/>
        </w:rPr>
      </w:pPr>
      <w:r w:rsidRPr="00FD718B">
        <w:rPr>
          <w:color w:val="000000" w:themeColor="text1"/>
        </w:rPr>
        <w:t>【辦理單位】：民政</w:t>
      </w:r>
      <w:r w:rsidR="00CE0B88" w:rsidRPr="00FD718B">
        <w:rPr>
          <w:color w:val="000000" w:themeColor="text1"/>
        </w:rPr>
        <w:t>及人文</w:t>
      </w:r>
      <w:r w:rsidRPr="00FD718B">
        <w:rPr>
          <w:color w:val="000000" w:themeColor="text1"/>
        </w:rPr>
        <w:t>課、社會課及相關業務單位</w:t>
      </w:r>
      <w:r w:rsidRPr="00FD718B">
        <w:rPr>
          <w:color w:val="000000" w:themeColor="text1"/>
        </w:rPr>
        <w:t xml:space="preserve"> </w:t>
      </w:r>
    </w:p>
    <w:p w14:paraId="708768EA" w14:textId="77777777" w:rsidR="00772B5D" w:rsidRPr="00FD718B" w:rsidRDefault="00772B5D" w:rsidP="00772B5D">
      <w:pPr>
        <w:pStyle w:val="afffff8"/>
        <w:tabs>
          <w:tab w:val="left" w:pos="2352"/>
        </w:tabs>
        <w:ind w:left="720"/>
        <w:rPr>
          <w:color w:val="000000" w:themeColor="text1"/>
        </w:rPr>
      </w:pPr>
      <w:r w:rsidRPr="00FD718B">
        <w:rPr>
          <w:color w:val="000000" w:themeColor="text1"/>
        </w:rPr>
        <w:t>【對策】：規劃各類緊急災害監測及警報系統。</w:t>
      </w:r>
      <w:r w:rsidRPr="00FD718B">
        <w:rPr>
          <w:color w:val="000000" w:themeColor="text1"/>
        </w:rPr>
        <w:t xml:space="preserve"> </w:t>
      </w:r>
    </w:p>
    <w:p w14:paraId="15D0C26F" w14:textId="77777777" w:rsidR="00772B5D" w:rsidRPr="00FD718B" w:rsidRDefault="00772B5D" w:rsidP="00772B5D">
      <w:pPr>
        <w:pStyle w:val="afffff8"/>
        <w:tabs>
          <w:tab w:val="left" w:pos="2352"/>
        </w:tabs>
        <w:ind w:leftChars="296" w:left="990" w:hangingChars="100" w:hanging="280"/>
        <w:rPr>
          <w:color w:val="000000" w:themeColor="text1"/>
        </w:rPr>
      </w:pPr>
      <w:r w:rsidRPr="00FD718B">
        <w:rPr>
          <w:color w:val="000000" w:themeColor="text1"/>
        </w:rPr>
        <w:t>1.</w:t>
      </w:r>
      <w:r w:rsidRPr="00FD718B">
        <w:rPr>
          <w:color w:val="000000" w:themeColor="text1"/>
        </w:rPr>
        <w:t>建立緊急災害監測系統，訂定災害監測警戒門檻，指定業務監視人員時刻監視災害，並規劃通報網絡，與里鄰長時刻監視災情。且明訂應變人員緊急聯絡方法、集合方式、集中地點、</w:t>
      </w:r>
      <w:r w:rsidRPr="00FD718B">
        <w:rPr>
          <w:color w:val="000000" w:themeColor="text1"/>
        </w:rPr>
        <w:t xml:space="preserve"> </w:t>
      </w:r>
      <w:r w:rsidRPr="00FD718B">
        <w:rPr>
          <w:color w:val="000000" w:themeColor="text1"/>
        </w:rPr>
        <w:t>任務分配、作業流程及注意事項等。</w:t>
      </w:r>
      <w:r w:rsidRPr="00FD718B">
        <w:rPr>
          <w:color w:val="000000" w:themeColor="text1"/>
        </w:rPr>
        <w:t xml:space="preserve"> </w:t>
      </w:r>
    </w:p>
    <w:p w14:paraId="04BFE5AF" w14:textId="77777777" w:rsidR="005F408D" w:rsidRPr="00FD718B" w:rsidRDefault="00772B5D" w:rsidP="00772B5D">
      <w:pPr>
        <w:pStyle w:val="afffff8"/>
        <w:tabs>
          <w:tab w:val="left" w:pos="2352"/>
        </w:tabs>
        <w:ind w:leftChars="296" w:left="990" w:hangingChars="100" w:hanging="280"/>
        <w:rPr>
          <w:color w:val="000000" w:themeColor="text1"/>
        </w:rPr>
      </w:pPr>
      <w:r w:rsidRPr="00FD718B">
        <w:rPr>
          <w:color w:val="000000" w:themeColor="text1"/>
        </w:rPr>
        <w:t>2.</w:t>
      </w:r>
      <w:r w:rsidRPr="00FD718B">
        <w:rPr>
          <w:color w:val="000000" w:themeColor="text1"/>
        </w:rPr>
        <w:t>建立動員民間組織與志工之整備編組之機制，並聯繫民間組織、</w:t>
      </w:r>
      <w:r w:rsidRPr="00FD718B">
        <w:rPr>
          <w:color w:val="000000" w:themeColor="text1"/>
        </w:rPr>
        <w:t xml:space="preserve"> </w:t>
      </w:r>
      <w:r w:rsidRPr="00FD718B">
        <w:rPr>
          <w:color w:val="000000" w:themeColor="text1"/>
        </w:rPr>
        <w:t>志工等工作團體，確立可配合人員、團體及可協助之災害防救工作項目，建立相關資源及聯繫名冊</w:t>
      </w:r>
    </w:p>
    <w:p w14:paraId="50DB1761" w14:textId="77777777" w:rsidR="001154B3" w:rsidRDefault="001154B3" w:rsidP="00772B5D">
      <w:pPr>
        <w:pStyle w:val="afffff8"/>
        <w:tabs>
          <w:tab w:val="left" w:pos="2352"/>
        </w:tabs>
        <w:ind w:leftChars="296" w:left="990" w:hangingChars="100" w:hanging="280"/>
        <w:rPr>
          <w:color w:val="FF0000"/>
        </w:rPr>
      </w:pPr>
    </w:p>
    <w:p w14:paraId="001CD5E9" w14:textId="77777777" w:rsidR="001154B3" w:rsidRDefault="001154B3" w:rsidP="00772B5D">
      <w:pPr>
        <w:pStyle w:val="afffff8"/>
        <w:tabs>
          <w:tab w:val="left" w:pos="2352"/>
        </w:tabs>
        <w:ind w:leftChars="296" w:left="990" w:hangingChars="100" w:hanging="280"/>
        <w:rPr>
          <w:color w:val="FF0000"/>
        </w:rPr>
      </w:pPr>
    </w:p>
    <w:p w14:paraId="6D46EDCF" w14:textId="77777777" w:rsidR="001154B3" w:rsidRDefault="001154B3" w:rsidP="00772B5D">
      <w:pPr>
        <w:pStyle w:val="afffff8"/>
        <w:tabs>
          <w:tab w:val="left" w:pos="2352"/>
        </w:tabs>
        <w:ind w:leftChars="296" w:left="990" w:hangingChars="100" w:hanging="280"/>
        <w:rPr>
          <w:color w:val="FF0000"/>
        </w:rPr>
      </w:pPr>
    </w:p>
    <w:p w14:paraId="551E17CF" w14:textId="77777777" w:rsidR="001154B3" w:rsidRDefault="001154B3" w:rsidP="00772B5D">
      <w:pPr>
        <w:pStyle w:val="afffff8"/>
        <w:tabs>
          <w:tab w:val="left" w:pos="2352"/>
        </w:tabs>
        <w:ind w:leftChars="296" w:left="990" w:hangingChars="100" w:hanging="280"/>
        <w:rPr>
          <w:color w:val="FF0000"/>
        </w:rPr>
      </w:pPr>
    </w:p>
    <w:p w14:paraId="7E8440EE" w14:textId="77777777" w:rsidR="001154B3" w:rsidRDefault="001154B3" w:rsidP="00772B5D">
      <w:pPr>
        <w:pStyle w:val="afffff8"/>
        <w:tabs>
          <w:tab w:val="left" w:pos="2352"/>
        </w:tabs>
        <w:ind w:leftChars="296" w:left="990" w:hangingChars="100" w:hanging="280"/>
        <w:rPr>
          <w:color w:val="FF0000"/>
        </w:rPr>
      </w:pPr>
    </w:p>
    <w:p w14:paraId="32BBD768" w14:textId="1953C2EB" w:rsidR="001154B3" w:rsidRDefault="001154B3" w:rsidP="00772B5D">
      <w:pPr>
        <w:pStyle w:val="afffff8"/>
        <w:tabs>
          <w:tab w:val="left" w:pos="2352"/>
        </w:tabs>
        <w:ind w:leftChars="296" w:left="990" w:hangingChars="100" w:hanging="280"/>
        <w:rPr>
          <w:color w:val="FF0000"/>
        </w:rPr>
      </w:pPr>
    </w:p>
    <w:p w14:paraId="3D69690B" w14:textId="63924731" w:rsidR="00890B8E" w:rsidRDefault="00890B8E" w:rsidP="00772B5D">
      <w:pPr>
        <w:pStyle w:val="afffff8"/>
        <w:tabs>
          <w:tab w:val="left" w:pos="2352"/>
        </w:tabs>
        <w:ind w:leftChars="296" w:left="990" w:hangingChars="100" w:hanging="280"/>
        <w:rPr>
          <w:color w:val="FF0000"/>
        </w:rPr>
      </w:pPr>
    </w:p>
    <w:p w14:paraId="7DC20F85" w14:textId="02A7FDA5" w:rsidR="00890B8E" w:rsidRDefault="00890B8E" w:rsidP="00772B5D">
      <w:pPr>
        <w:pStyle w:val="afffff8"/>
        <w:tabs>
          <w:tab w:val="left" w:pos="2352"/>
        </w:tabs>
        <w:ind w:leftChars="296" w:left="990" w:hangingChars="100" w:hanging="280"/>
        <w:rPr>
          <w:color w:val="FF0000"/>
        </w:rPr>
      </w:pPr>
    </w:p>
    <w:p w14:paraId="01BA615C" w14:textId="77777777" w:rsidR="00890B8E" w:rsidRPr="00772B5D" w:rsidRDefault="00890B8E" w:rsidP="00772B5D">
      <w:pPr>
        <w:pStyle w:val="afffff8"/>
        <w:tabs>
          <w:tab w:val="left" w:pos="2352"/>
        </w:tabs>
        <w:ind w:leftChars="296" w:left="990" w:hangingChars="100" w:hanging="280"/>
        <w:rPr>
          <w:color w:val="FF0000"/>
        </w:rPr>
      </w:pPr>
    </w:p>
    <w:p w14:paraId="6B438ED0" w14:textId="77777777" w:rsidR="00B043ED" w:rsidRPr="00111339" w:rsidRDefault="00B01AD9" w:rsidP="00D26F4D">
      <w:pPr>
        <w:pStyle w:val="afffff3"/>
        <w:spacing w:before="240" w:after="120"/>
      </w:pPr>
      <w:bookmarkStart w:id="318" w:name="_Toc77839297"/>
      <w:r w:rsidRPr="00111339">
        <w:rPr>
          <w:rFonts w:hint="eastAsia"/>
        </w:rPr>
        <w:lastRenderedPageBreak/>
        <w:t>第四節、災害應變</w:t>
      </w:r>
      <w:bookmarkEnd w:id="316"/>
      <w:r w:rsidRPr="00111339">
        <w:rPr>
          <w:rFonts w:hint="eastAsia"/>
        </w:rPr>
        <w:t>計畫</w:t>
      </w:r>
      <w:bookmarkEnd w:id="317"/>
      <w:bookmarkEnd w:id="318"/>
    </w:p>
    <w:p w14:paraId="19CAC032" w14:textId="77777777" w:rsidR="00B043ED" w:rsidRPr="00F76A09" w:rsidRDefault="00B043ED" w:rsidP="00B043ED">
      <w:pPr>
        <w:pStyle w:val="afffff6"/>
        <w:tabs>
          <w:tab w:val="left" w:pos="2352"/>
        </w:tabs>
        <w:ind w:firstLine="560"/>
        <w:rPr>
          <w:color w:val="000000"/>
          <w:kern w:val="0"/>
        </w:rPr>
      </w:pPr>
      <w:r w:rsidRPr="00F76A09">
        <w:rPr>
          <w:rFonts w:hint="eastAsia"/>
          <w:color w:val="000000"/>
          <w:kern w:val="0"/>
        </w:rPr>
        <w:t>本計畫將應變計畫之災害防救對策分為災害應變中心之設立與運作、災區管理與管制、災情蒐集、通報與通信之確保、避難疏散</w:t>
      </w:r>
      <w:r w:rsidRPr="00134A00">
        <w:rPr>
          <w:rFonts w:hint="eastAsia"/>
          <w:kern w:val="0"/>
        </w:rPr>
        <w:t>及</w:t>
      </w:r>
      <w:r w:rsidR="00C47A63" w:rsidRPr="00134A00">
        <w:rPr>
          <w:rFonts w:hint="eastAsia"/>
        </w:rPr>
        <w:t>避難收容處所</w:t>
      </w:r>
      <w:r w:rsidRPr="00134A00">
        <w:rPr>
          <w:rFonts w:hint="eastAsia"/>
          <w:kern w:val="0"/>
        </w:rPr>
        <w:t>、緊急醫療救護、物資調度供應、提供民眾災情訊息、緊急動</w:t>
      </w:r>
      <w:r w:rsidRPr="00F76A09">
        <w:rPr>
          <w:rFonts w:hint="eastAsia"/>
          <w:color w:val="000000"/>
          <w:kern w:val="0"/>
        </w:rPr>
        <w:t>員、罹難者處置與災情勘查與緊急處理，本節將其內容具體分述如下。</w:t>
      </w:r>
    </w:p>
    <w:p w14:paraId="123BF0BE" w14:textId="77777777" w:rsidR="00B043ED" w:rsidRPr="00F76A09" w:rsidRDefault="00B043ED" w:rsidP="00D26F4D">
      <w:pPr>
        <w:pStyle w:val="afffff3"/>
        <w:spacing w:before="240" w:after="120"/>
        <w:rPr>
          <w:kern w:val="0"/>
        </w:rPr>
      </w:pPr>
      <w:bookmarkStart w:id="319" w:name="_Toc306285241"/>
      <w:bookmarkStart w:id="320" w:name="_Toc309737920"/>
      <w:bookmarkStart w:id="321" w:name="_Toc77839298"/>
      <w:r w:rsidRPr="00F76A09">
        <w:rPr>
          <w:rFonts w:hint="eastAsia"/>
          <w:kern w:val="0"/>
        </w:rPr>
        <w:t>一、災害應變中心之成立與運作</w:t>
      </w:r>
      <w:bookmarkEnd w:id="319"/>
      <w:bookmarkEnd w:id="320"/>
      <w:bookmarkEnd w:id="321"/>
    </w:p>
    <w:p w14:paraId="208F73CE" w14:textId="77777777" w:rsidR="00B043ED" w:rsidRPr="00F76A09" w:rsidRDefault="00B043ED" w:rsidP="00B043ED">
      <w:pPr>
        <w:pStyle w:val="affffffff3"/>
        <w:rPr>
          <w:kern w:val="0"/>
        </w:rPr>
      </w:pPr>
      <w:bookmarkStart w:id="322" w:name="_Toc309736174"/>
      <w:r w:rsidRPr="00F76A09">
        <w:rPr>
          <w:rFonts w:hint="eastAsia"/>
          <w:kern w:val="0"/>
        </w:rPr>
        <w:t>(</w:t>
      </w:r>
      <w:proofErr w:type="gramStart"/>
      <w:r w:rsidRPr="00F76A09">
        <w:rPr>
          <w:rFonts w:hint="eastAsia"/>
          <w:kern w:val="0"/>
        </w:rPr>
        <w:t>一</w:t>
      </w:r>
      <w:proofErr w:type="gramEnd"/>
      <w:r w:rsidRPr="00F76A09">
        <w:rPr>
          <w:rFonts w:hint="eastAsia"/>
          <w:kern w:val="0"/>
        </w:rPr>
        <w:t>)</w:t>
      </w:r>
      <w:r w:rsidRPr="00F76A09">
        <w:rPr>
          <w:rFonts w:hint="eastAsia"/>
          <w:kern w:val="0"/>
        </w:rPr>
        <w:t>成立前之前置作業</w:t>
      </w:r>
      <w:bookmarkEnd w:id="322"/>
    </w:p>
    <w:p w14:paraId="3A5A63F4" w14:textId="77777777" w:rsidR="00B043ED" w:rsidRPr="00F76A09" w:rsidRDefault="00B043ED" w:rsidP="00B043ED">
      <w:pPr>
        <w:pStyle w:val="afffff8"/>
        <w:tabs>
          <w:tab w:val="left" w:pos="2352"/>
        </w:tabs>
        <w:ind w:left="720"/>
      </w:pPr>
      <w:r w:rsidRPr="00F76A09">
        <w:rPr>
          <w:rFonts w:hint="eastAsia"/>
        </w:rPr>
        <w:t>【重要等級】</w:t>
      </w:r>
      <w:r w:rsidRPr="00F76A09">
        <w:rPr>
          <w:rFonts w:hint="eastAsia"/>
        </w:rPr>
        <w:t>A</w:t>
      </w:r>
    </w:p>
    <w:p w14:paraId="38B9515F" w14:textId="77777777" w:rsidR="00B043ED" w:rsidRPr="00F76A09" w:rsidRDefault="00B043ED" w:rsidP="00B043ED">
      <w:pPr>
        <w:pStyle w:val="afffff8"/>
        <w:tabs>
          <w:tab w:val="left" w:pos="2352"/>
        </w:tabs>
        <w:ind w:left="720"/>
      </w:pPr>
      <w:r w:rsidRPr="00F76A09">
        <w:rPr>
          <w:rFonts w:hint="eastAsia"/>
        </w:rPr>
        <w:t>【辦理單位】</w:t>
      </w:r>
      <w:r w:rsidR="00BA4CD6">
        <w:rPr>
          <w:rFonts w:hint="eastAsia"/>
        </w:rPr>
        <w:t>民政及人文課</w:t>
      </w:r>
    </w:p>
    <w:p w14:paraId="38737929" w14:textId="77777777" w:rsidR="00B043ED" w:rsidRPr="00F76A09" w:rsidRDefault="00B043ED" w:rsidP="00B043ED">
      <w:pPr>
        <w:pStyle w:val="afffff8"/>
        <w:tabs>
          <w:tab w:val="left" w:pos="2352"/>
        </w:tabs>
        <w:ind w:left="720"/>
      </w:pPr>
      <w:r w:rsidRPr="00F76A09">
        <w:rPr>
          <w:rFonts w:hint="eastAsia"/>
        </w:rPr>
        <w:t>【辦理期程】不限</w:t>
      </w:r>
    </w:p>
    <w:p w14:paraId="40FBF6F5" w14:textId="77777777" w:rsidR="00B043ED" w:rsidRPr="00F76A09" w:rsidRDefault="00B043ED" w:rsidP="00B043ED">
      <w:pPr>
        <w:pStyle w:val="14"/>
        <w:tabs>
          <w:tab w:val="left" w:pos="2352"/>
        </w:tabs>
        <w:ind w:left="1240" w:hanging="280"/>
      </w:pPr>
      <w:r w:rsidRPr="00F76A09">
        <w:rPr>
          <w:rFonts w:hint="eastAsia"/>
        </w:rPr>
        <w:t>1.</w:t>
      </w:r>
      <w:r w:rsidRPr="00F76A09">
        <w:rPr>
          <w:rFonts w:hint="eastAsia"/>
        </w:rPr>
        <w:t>確認應變中心編組名冊之正確性。</w:t>
      </w:r>
    </w:p>
    <w:p w14:paraId="1D3DDF69" w14:textId="77777777" w:rsidR="00B043ED" w:rsidRPr="00F76A09" w:rsidRDefault="00B043ED" w:rsidP="00B043ED">
      <w:pPr>
        <w:pStyle w:val="14"/>
        <w:tabs>
          <w:tab w:val="left" w:pos="2352"/>
        </w:tabs>
        <w:ind w:left="1240" w:hanging="280"/>
      </w:pPr>
      <w:r w:rsidRPr="00F76A09">
        <w:rPr>
          <w:rFonts w:hint="eastAsia"/>
        </w:rPr>
        <w:t>2.</w:t>
      </w:r>
      <w:r w:rsidRPr="00F76A09">
        <w:rPr>
          <w:rFonts w:hint="eastAsia"/>
        </w:rPr>
        <w:t>準備災害應變中心銜牌。</w:t>
      </w:r>
    </w:p>
    <w:p w14:paraId="69B080C8" w14:textId="77777777" w:rsidR="00B043ED" w:rsidRPr="00F76A09" w:rsidRDefault="00B043ED" w:rsidP="00B043ED">
      <w:pPr>
        <w:pStyle w:val="14"/>
        <w:tabs>
          <w:tab w:val="left" w:pos="2352"/>
        </w:tabs>
        <w:ind w:left="1240" w:hanging="280"/>
      </w:pPr>
      <w:r w:rsidRPr="00F76A09">
        <w:rPr>
          <w:rFonts w:hint="eastAsia"/>
        </w:rPr>
        <w:t>3.</w:t>
      </w:r>
      <w:r w:rsidRPr="00F76A09">
        <w:rPr>
          <w:rFonts w:hint="eastAsia"/>
        </w:rPr>
        <w:t>準備應變中心編組</w:t>
      </w:r>
      <w:r w:rsidR="00856184">
        <w:rPr>
          <w:rFonts w:hint="eastAsia"/>
        </w:rPr>
        <w:t>聯絡清</w:t>
      </w:r>
      <w:r w:rsidR="00856184" w:rsidRPr="00F76A09">
        <w:rPr>
          <w:rFonts w:hint="eastAsia"/>
        </w:rPr>
        <w:t>冊</w:t>
      </w:r>
      <w:r w:rsidR="00856184">
        <w:rPr>
          <w:rFonts w:hint="eastAsia"/>
        </w:rPr>
        <w:t>及相關作業表件</w:t>
      </w:r>
      <w:r w:rsidRPr="00F76A09">
        <w:rPr>
          <w:rFonts w:hint="eastAsia"/>
        </w:rPr>
        <w:t>。</w:t>
      </w:r>
    </w:p>
    <w:p w14:paraId="334956FE" w14:textId="77777777" w:rsidR="00B043ED" w:rsidRPr="00F76A09" w:rsidRDefault="00AF25B4" w:rsidP="00B043ED">
      <w:pPr>
        <w:pStyle w:val="14"/>
        <w:tabs>
          <w:tab w:val="left" w:pos="2352"/>
        </w:tabs>
        <w:ind w:left="1240" w:hanging="280"/>
      </w:pPr>
      <w:r>
        <w:t>4.</w:t>
      </w:r>
      <w:r w:rsidR="00B043ED" w:rsidRPr="00F76A09">
        <w:rPr>
          <w:rFonts w:hint="eastAsia"/>
        </w:rPr>
        <w:t>制訂應變中心進駐輪值表，於成立災害應變中心時立即進駐輪值。</w:t>
      </w:r>
    </w:p>
    <w:p w14:paraId="1F9B1C0D" w14:textId="77777777" w:rsidR="00B043ED" w:rsidRPr="00F76A09" w:rsidRDefault="00B043ED" w:rsidP="00B043ED">
      <w:pPr>
        <w:pStyle w:val="14"/>
        <w:tabs>
          <w:tab w:val="left" w:pos="2352"/>
        </w:tabs>
        <w:ind w:left="1240" w:hanging="280"/>
      </w:pPr>
      <w:r w:rsidRPr="00F76A09">
        <w:rPr>
          <w:rFonts w:hint="eastAsia"/>
        </w:rPr>
        <w:t>5.</w:t>
      </w:r>
      <w:r w:rsidR="00856184">
        <w:rPr>
          <w:rFonts w:hint="eastAsia"/>
        </w:rPr>
        <w:t>檢測</w:t>
      </w:r>
      <w:r w:rsidRPr="00F76A09">
        <w:rPr>
          <w:rFonts w:hint="eastAsia"/>
        </w:rPr>
        <w:t>應變中心有線電話</w:t>
      </w:r>
      <w:r w:rsidR="00856184">
        <w:rPr>
          <w:rFonts w:hint="eastAsia"/>
        </w:rPr>
        <w:t>及衛星電話保持暢通</w:t>
      </w:r>
      <w:r w:rsidRPr="00F76A09">
        <w:rPr>
          <w:rFonts w:hint="eastAsia"/>
        </w:rPr>
        <w:t>。</w:t>
      </w:r>
    </w:p>
    <w:p w14:paraId="1C8FE708" w14:textId="77777777" w:rsidR="00B043ED" w:rsidRDefault="00B043ED" w:rsidP="00B043ED">
      <w:pPr>
        <w:pStyle w:val="14"/>
        <w:tabs>
          <w:tab w:val="left" w:pos="2352"/>
        </w:tabs>
        <w:ind w:left="1240" w:hanging="280"/>
      </w:pPr>
      <w:r w:rsidRPr="00F76A09">
        <w:rPr>
          <w:rFonts w:hint="eastAsia"/>
        </w:rPr>
        <w:t>6.</w:t>
      </w:r>
      <w:r w:rsidRPr="00F76A09">
        <w:rPr>
          <w:rFonts w:hint="eastAsia"/>
        </w:rPr>
        <w:t>制</w:t>
      </w:r>
      <w:r w:rsidR="00856184">
        <w:rPr>
          <w:rFonts w:hint="eastAsia"/>
        </w:rPr>
        <w:t>訂</w:t>
      </w:r>
      <w:r w:rsidRPr="00F76A09">
        <w:rPr>
          <w:rFonts w:hint="eastAsia"/>
        </w:rPr>
        <w:t>應變中心</w:t>
      </w:r>
      <w:r w:rsidR="00856184">
        <w:rPr>
          <w:rFonts w:hint="eastAsia"/>
        </w:rPr>
        <w:t>進駐及值班</w:t>
      </w:r>
      <w:r w:rsidRPr="00F76A09">
        <w:rPr>
          <w:rFonts w:hint="eastAsia"/>
        </w:rPr>
        <w:t>人員簽到表。</w:t>
      </w:r>
    </w:p>
    <w:p w14:paraId="579EDC3F" w14:textId="77777777" w:rsidR="007540A7" w:rsidRPr="00F76A09" w:rsidRDefault="007540A7" w:rsidP="00B043ED">
      <w:pPr>
        <w:pStyle w:val="14"/>
        <w:tabs>
          <w:tab w:val="left" w:pos="2352"/>
        </w:tabs>
        <w:ind w:left="1240" w:hanging="280"/>
      </w:pPr>
    </w:p>
    <w:p w14:paraId="04743B86" w14:textId="77777777" w:rsidR="00B043ED" w:rsidRPr="00F76A09" w:rsidRDefault="00B043ED" w:rsidP="00B043ED">
      <w:pPr>
        <w:pStyle w:val="affffffff3"/>
        <w:rPr>
          <w:kern w:val="0"/>
        </w:rPr>
      </w:pPr>
      <w:bookmarkStart w:id="323" w:name="_Toc309736175"/>
      <w:r w:rsidRPr="00F76A09">
        <w:rPr>
          <w:rFonts w:hint="eastAsia"/>
          <w:kern w:val="0"/>
        </w:rPr>
        <w:t>(</w:t>
      </w:r>
      <w:r w:rsidRPr="00F76A09">
        <w:rPr>
          <w:rFonts w:hint="eastAsia"/>
          <w:kern w:val="0"/>
        </w:rPr>
        <w:t>二</w:t>
      </w:r>
      <w:r w:rsidRPr="00F76A09">
        <w:rPr>
          <w:rFonts w:hint="eastAsia"/>
          <w:kern w:val="0"/>
        </w:rPr>
        <w:t>)</w:t>
      </w:r>
      <w:r w:rsidRPr="00F76A09">
        <w:rPr>
          <w:rFonts w:hint="eastAsia"/>
          <w:kern w:val="0"/>
        </w:rPr>
        <w:t>災害應變中心成立</w:t>
      </w:r>
      <w:bookmarkEnd w:id="323"/>
    </w:p>
    <w:p w14:paraId="7A1C46F6" w14:textId="77777777" w:rsidR="00B043ED" w:rsidRPr="00F76A09" w:rsidRDefault="00B043ED" w:rsidP="00B043ED">
      <w:pPr>
        <w:pStyle w:val="afffff8"/>
        <w:tabs>
          <w:tab w:val="left" w:pos="2352"/>
        </w:tabs>
        <w:ind w:left="720"/>
      </w:pPr>
      <w:r w:rsidRPr="00F76A09">
        <w:rPr>
          <w:rFonts w:hint="eastAsia"/>
        </w:rPr>
        <w:t>【重要等級】</w:t>
      </w:r>
      <w:r w:rsidRPr="00F76A09">
        <w:rPr>
          <w:rFonts w:hint="eastAsia"/>
        </w:rPr>
        <w:t>A</w:t>
      </w:r>
    </w:p>
    <w:p w14:paraId="29DB4FEB" w14:textId="77777777" w:rsidR="00B043ED" w:rsidRPr="00F76A09" w:rsidRDefault="00B043ED" w:rsidP="00B043ED">
      <w:pPr>
        <w:pStyle w:val="afffff8"/>
        <w:tabs>
          <w:tab w:val="left" w:pos="2352"/>
        </w:tabs>
        <w:ind w:left="720"/>
      </w:pPr>
      <w:r w:rsidRPr="00F76A09">
        <w:rPr>
          <w:rFonts w:hint="eastAsia"/>
        </w:rPr>
        <w:t>【辦理單位】</w:t>
      </w:r>
      <w:r w:rsidR="00BA4CD6">
        <w:rPr>
          <w:rFonts w:hint="eastAsia"/>
        </w:rPr>
        <w:t>民政及人文課</w:t>
      </w:r>
    </w:p>
    <w:p w14:paraId="5D95AA49" w14:textId="77777777" w:rsidR="00B043ED" w:rsidRPr="00F76A09" w:rsidRDefault="00B043ED" w:rsidP="00B043ED">
      <w:pPr>
        <w:pStyle w:val="afffff8"/>
        <w:tabs>
          <w:tab w:val="left" w:pos="2352"/>
        </w:tabs>
        <w:ind w:left="720"/>
      </w:pPr>
      <w:r w:rsidRPr="00F76A09">
        <w:rPr>
          <w:rFonts w:hint="eastAsia"/>
        </w:rPr>
        <w:t>【辦理期程】不限</w:t>
      </w:r>
    </w:p>
    <w:p w14:paraId="51B28A09" w14:textId="77777777" w:rsidR="00B043ED" w:rsidRPr="00F76A09" w:rsidRDefault="00AF25B4" w:rsidP="00856184">
      <w:pPr>
        <w:pStyle w:val="14"/>
        <w:tabs>
          <w:tab w:val="left" w:pos="2352"/>
        </w:tabs>
        <w:ind w:leftChars="383" w:left="1199" w:hanging="280"/>
      </w:pPr>
      <w:r>
        <w:t>1</w:t>
      </w:r>
      <w:r w:rsidRPr="00856184">
        <w:t>.</w:t>
      </w:r>
      <w:r w:rsidR="00A525AD" w:rsidRPr="00856184">
        <w:rPr>
          <w:rFonts w:hint="eastAsia"/>
        </w:rPr>
        <w:t>經中央氣象局對本區發布震度</w:t>
      </w:r>
      <w:r w:rsidR="00A525AD" w:rsidRPr="00856184">
        <w:rPr>
          <w:rFonts w:hint="eastAsia"/>
        </w:rPr>
        <w:t>6</w:t>
      </w:r>
      <w:r w:rsidR="00A525AD" w:rsidRPr="00856184">
        <w:rPr>
          <w:rFonts w:hint="eastAsia"/>
        </w:rPr>
        <w:t>級以上地震或有</w:t>
      </w:r>
      <w:r w:rsidR="00A525AD" w:rsidRPr="00856184">
        <w:rPr>
          <w:rFonts w:hint="eastAsia"/>
        </w:rPr>
        <w:t>5</w:t>
      </w:r>
      <w:r w:rsidR="00A525AD" w:rsidRPr="00856184">
        <w:rPr>
          <w:rFonts w:hint="eastAsia"/>
        </w:rPr>
        <w:t>人傷亡或失蹤時，</w:t>
      </w:r>
      <w:r w:rsidR="00B043ED" w:rsidRPr="00F76A09">
        <w:rPr>
          <w:rFonts w:hint="eastAsia"/>
        </w:rPr>
        <w:t>立即由</w:t>
      </w:r>
      <w:r w:rsidR="00BA4CD6">
        <w:rPr>
          <w:rFonts w:hint="eastAsia"/>
        </w:rPr>
        <w:t>民政及人文課</w:t>
      </w:r>
      <w:r w:rsidR="00B043ED" w:rsidRPr="00F76A09">
        <w:rPr>
          <w:rFonts w:hint="eastAsia"/>
        </w:rPr>
        <w:t>長陳報區長後成立災害應變中心，同時通報各任務編組單位人員進駐作業。</w:t>
      </w:r>
    </w:p>
    <w:p w14:paraId="49665B1A" w14:textId="1A898FCD" w:rsidR="00B043ED" w:rsidRPr="00A525AD" w:rsidRDefault="00B043ED" w:rsidP="00B043ED">
      <w:pPr>
        <w:pStyle w:val="14"/>
        <w:tabs>
          <w:tab w:val="left" w:pos="2352"/>
        </w:tabs>
        <w:ind w:left="1240" w:hanging="280"/>
        <w:rPr>
          <w:color w:val="auto"/>
        </w:rPr>
      </w:pPr>
      <w:r w:rsidRPr="00F76A09">
        <w:rPr>
          <w:rFonts w:hint="eastAsia"/>
        </w:rPr>
        <w:t>2.</w:t>
      </w:r>
      <w:r w:rsidRPr="00F76A09">
        <w:rPr>
          <w:rFonts w:hint="eastAsia"/>
        </w:rPr>
        <w:t>成立災害應變中心時，由區長擔任召集人，</w:t>
      </w:r>
      <w:r w:rsidRPr="00BF279B">
        <w:rPr>
          <w:rFonts w:hint="eastAsia"/>
          <w:color w:val="auto"/>
        </w:rPr>
        <w:t>主任秘書擔任副召集人，</w:t>
      </w:r>
      <w:r w:rsidRPr="00F76A09">
        <w:rPr>
          <w:rFonts w:hint="eastAsia"/>
        </w:rPr>
        <w:t>立即由</w:t>
      </w:r>
      <w:r w:rsidRPr="00A525AD">
        <w:rPr>
          <w:rFonts w:hint="eastAsia"/>
          <w:color w:val="auto"/>
        </w:rPr>
        <w:t>本</w:t>
      </w:r>
      <w:r w:rsidR="00320887" w:rsidRPr="00A525AD">
        <w:rPr>
          <w:rFonts w:hint="eastAsia"/>
          <w:color w:val="auto"/>
        </w:rPr>
        <w:t>所</w:t>
      </w:r>
      <w:r w:rsidRPr="00A525AD">
        <w:rPr>
          <w:rFonts w:hint="eastAsia"/>
          <w:color w:val="auto"/>
        </w:rPr>
        <w:t>各相關課</w:t>
      </w:r>
      <w:r w:rsidR="00C427C2" w:rsidRPr="00A525AD">
        <w:rPr>
          <w:rFonts w:hint="eastAsia"/>
          <w:color w:val="auto"/>
        </w:rPr>
        <w:t>室</w:t>
      </w:r>
      <w:r w:rsidR="00320887" w:rsidRPr="00A525AD">
        <w:rPr>
          <w:rFonts w:hint="eastAsia"/>
          <w:color w:val="auto"/>
        </w:rPr>
        <w:t>人</w:t>
      </w:r>
      <w:r w:rsidRPr="00A525AD">
        <w:rPr>
          <w:rFonts w:hint="eastAsia"/>
          <w:color w:val="auto"/>
        </w:rPr>
        <w:t>員及</w:t>
      </w:r>
      <w:r w:rsidR="00320887" w:rsidRPr="00A525AD">
        <w:rPr>
          <w:rFonts w:hint="eastAsia"/>
          <w:color w:val="auto"/>
        </w:rPr>
        <w:t>本區</w:t>
      </w:r>
      <w:r w:rsidRPr="00A525AD">
        <w:rPr>
          <w:rFonts w:hint="eastAsia"/>
          <w:color w:val="auto"/>
        </w:rPr>
        <w:t>相關單位人員進駐。</w:t>
      </w:r>
    </w:p>
    <w:p w14:paraId="76C1DA7F" w14:textId="77777777" w:rsidR="00B043ED" w:rsidRPr="00F76A09" w:rsidRDefault="00B043ED" w:rsidP="00B043ED">
      <w:pPr>
        <w:pStyle w:val="14"/>
        <w:tabs>
          <w:tab w:val="left" w:pos="2352"/>
        </w:tabs>
        <w:ind w:left="1240" w:hanging="280"/>
      </w:pPr>
      <w:r w:rsidRPr="00F76A09">
        <w:rPr>
          <w:rFonts w:hint="eastAsia"/>
        </w:rPr>
        <w:t>3</w:t>
      </w:r>
      <w:r w:rsidR="00AF25B4">
        <w:t>.</w:t>
      </w:r>
      <w:r w:rsidRPr="00F76A09">
        <w:rPr>
          <w:rFonts w:hint="eastAsia"/>
        </w:rPr>
        <w:t>任務編組人員應與消防隊作業人員互相配合，並加強業務上的聯繫與通報。</w:t>
      </w:r>
    </w:p>
    <w:p w14:paraId="05E8231D" w14:textId="77777777" w:rsidR="00B043ED" w:rsidRPr="00F76A09" w:rsidRDefault="00B043ED" w:rsidP="00B043ED">
      <w:pPr>
        <w:pStyle w:val="14"/>
        <w:tabs>
          <w:tab w:val="left" w:pos="2352"/>
        </w:tabs>
        <w:ind w:left="1240" w:hanging="280"/>
      </w:pPr>
      <w:r w:rsidRPr="00F76A09">
        <w:rPr>
          <w:rFonts w:hint="eastAsia"/>
        </w:rPr>
        <w:lastRenderedPageBreak/>
        <w:t>4</w:t>
      </w:r>
      <w:r w:rsidR="00AF25B4">
        <w:t>.</w:t>
      </w:r>
      <w:r w:rsidRPr="00F76A09">
        <w:rPr>
          <w:rFonts w:hint="eastAsia"/>
        </w:rPr>
        <w:t>視情況需要，開口合約</w:t>
      </w:r>
      <w:r w:rsidR="00320887" w:rsidRPr="00A525AD">
        <w:rPr>
          <w:rFonts w:hint="eastAsia"/>
          <w:color w:val="auto"/>
        </w:rPr>
        <w:t>廠商</w:t>
      </w:r>
      <w:r w:rsidRPr="00F76A09">
        <w:rPr>
          <w:rFonts w:hint="eastAsia"/>
        </w:rPr>
        <w:t>、國軍、民間團體、義工、企業組織依相關規定辦理召集徵調。</w:t>
      </w:r>
    </w:p>
    <w:p w14:paraId="3597D572" w14:textId="77777777" w:rsidR="00B043ED" w:rsidRDefault="00B043ED" w:rsidP="00B043ED">
      <w:pPr>
        <w:pStyle w:val="14"/>
        <w:tabs>
          <w:tab w:val="left" w:pos="2352"/>
        </w:tabs>
        <w:ind w:left="1240" w:hanging="280"/>
        <w:rPr>
          <w:color w:val="auto"/>
        </w:rPr>
      </w:pPr>
      <w:r w:rsidRPr="00F76A09">
        <w:rPr>
          <w:rFonts w:hint="eastAsia"/>
        </w:rPr>
        <w:t>5</w:t>
      </w:r>
      <w:r w:rsidR="00AF25B4">
        <w:t>.</w:t>
      </w:r>
      <w:r w:rsidRPr="00F76A09">
        <w:rPr>
          <w:rFonts w:hint="eastAsia"/>
        </w:rPr>
        <w:t>優先進駐應變中心人員應隨時留意新聞、廣播，</w:t>
      </w:r>
      <w:r w:rsidR="00320887" w:rsidRPr="00A525AD">
        <w:rPr>
          <w:rFonts w:hint="eastAsia"/>
          <w:color w:val="auto"/>
        </w:rPr>
        <w:t>各編組人員接獲通知後，應立即</w:t>
      </w:r>
      <w:r w:rsidRPr="00A525AD">
        <w:rPr>
          <w:rFonts w:hint="eastAsia"/>
          <w:color w:val="auto"/>
        </w:rPr>
        <w:t>向</w:t>
      </w:r>
      <w:r w:rsidR="00320887" w:rsidRPr="00A525AD">
        <w:rPr>
          <w:rFonts w:hint="eastAsia"/>
          <w:color w:val="auto"/>
        </w:rPr>
        <w:t>災害應變中心報到。</w:t>
      </w:r>
    </w:p>
    <w:p w14:paraId="1CE43BF3" w14:textId="77777777" w:rsidR="007540A7" w:rsidRPr="00A525AD" w:rsidRDefault="007540A7" w:rsidP="00B043ED">
      <w:pPr>
        <w:pStyle w:val="14"/>
        <w:tabs>
          <w:tab w:val="left" w:pos="2352"/>
        </w:tabs>
        <w:ind w:left="1240" w:hanging="280"/>
        <w:rPr>
          <w:color w:val="auto"/>
        </w:rPr>
      </w:pPr>
    </w:p>
    <w:p w14:paraId="7ADCA254" w14:textId="77777777" w:rsidR="00B043ED" w:rsidRPr="00F76A09" w:rsidRDefault="00B043ED" w:rsidP="00B043ED">
      <w:pPr>
        <w:pStyle w:val="affffffff3"/>
      </w:pPr>
      <w:bookmarkStart w:id="324" w:name="_Toc309736176"/>
      <w:r w:rsidRPr="00F76A09">
        <w:rPr>
          <w:rFonts w:hint="eastAsia"/>
        </w:rPr>
        <w:t>(</w:t>
      </w:r>
      <w:r w:rsidRPr="00F76A09">
        <w:rPr>
          <w:rFonts w:hint="eastAsia"/>
        </w:rPr>
        <w:t>三</w:t>
      </w:r>
      <w:r w:rsidRPr="00F76A09">
        <w:rPr>
          <w:rFonts w:hint="eastAsia"/>
        </w:rPr>
        <w:t>)</w:t>
      </w:r>
      <w:r w:rsidRPr="00F76A09">
        <w:rPr>
          <w:rFonts w:hint="eastAsia"/>
        </w:rPr>
        <w:t>成立災區現場指揮所</w:t>
      </w:r>
      <w:bookmarkEnd w:id="324"/>
    </w:p>
    <w:p w14:paraId="7D4C7489" w14:textId="77777777" w:rsidR="00B043ED" w:rsidRPr="00F76A09" w:rsidRDefault="00B043ED" w:rsidP="00B043ED">
      <w:pPr>
        <w:pStyle w:val="afffff8"/>
        <w:tabs>
          <w:tab w:val="left" w:pos="2352"/>
        </w:tabs>
        <w:ind w:left="720"/>
      </w:pPr>
      <w:r w:rsidRPr="00F76A09">
        <w:rPr>
          <w:rFonts w:hint="eastAsia"/>
        </w:rPr>
        <w:t>【重要等級】</w:t>
      </w:r>
      <w:r w:rsidRPr="00F76A09">
        <w:rPr>
          <w:rFonts w:hint="eastAsia"/>
        </w:rPr>
        <w:t>B</w:t>
      </w:r>
    </w:p>
    <w:p w14:paraId="791FAE11" w14:textId="77777777" w:rsidR="00B043ED" w:rsidRPr="00F76A09" w:rsidRDefault="00B043ED" w:rsidP="00B043ED">
      <w:pPr>
        <w:pStyle w:val="afffff8"/>
        <w:tabs>
          <w:tab w:val="left" w:pos="2352"/>
        </w:tabs>
        <w:ind w:left="720"/>
      </w:pPr>
      <w:r w:rsidRPr="00F76A09">
        <w:rPr>
          <w:rFonts w:hint="eastAsia"/>
        </w:rPr>
        <w:t>【辦理單位】</w:t>
      </w:r>
      <w:r w:rsidR="00BA4CD6">
        <w:rPr>
          <w:rFonts w:hint="eastAsia"/>
        </w:rPr>
        <w:t>民政及人文課</w:t>
      </w:r>
    </w:p>
    <w:p w14:paraId="4F65BD95" w14:textId="77777777" w:rsidR="00B043ED" w:rsidRPr="00F76A09" w:rsidRDefault="00B043ED" w:rsidP="00B043ED">
      <w:pPr>
        <w:pStyle w:val="afffff8"/>
        <w:tabs>
          <w:tab w:val="left" w:pos="2352"/>
        </w:tabs>
        <w:ind w:left="720"/>
      </w:pPr>
      <w:r w:rsidRPr="00F76A09">
        <w:rPr>
          <w:rFonts w:hint="eastAsia"/>
        </w:rPr>
        <w:t>【辦理期程】不限</w:t>
      </w:r>
    </w:p>
    <w:p w14:paraId="0D26DD44" w14:textId="77777777" w:rsidR="00B043ED" w:rsidRDefault="00B043ED" w:rsidP="00B043ED">
      <w:pPr>
        <w:pStyle w:val="af5"/>
        <w:tabs>
          <w:tab w:val="left" w:pos="2352"/>
        </w:tabs>
        <w:ind w:left="960" w:firstLine="560"/>
        <w:rPr>
          <w:color w:val="000000"/>
        </w:rPr>
      </w:pPr>
      <w:r w:rsidRPr="00F76A09">
        <w:rPr>
          <w:rFonts w:hint="eastAsia"/>
          <w:color w:val="000000"/>
        </w:rPr>
        <w:t>現場指揮所成立時，由區長擔任現場指揮官，統一指揮災害現場搶救事宜。</w:t>
      </w:r>
    </w:p>
    <w:p w14:paraId="27032EE7" w14:textId="77777777" w:rsidR="007540A7" w:rsidRDefault="007540A7" w:rsidP="00B043ED">
      <w:pPr>
        <w:pStyle w:val="af5"/>
        <w:tabs>
          <w:tab w:val="left" w:pos="2352"/>
        </w:tabs>
        <w:ind w:left="960" w:firstLine="560"/>
        <w:rPr>
          <w:color w:val="000000"/>
        </w:rPr>
      </w:pPr>
    </w:p>
    <w:p w14:paraId="402B2C69" w14:textId="77777777" w:rsidR="005F408D" w:rsidRPr="00134A00" w:rsidRDefault="005F408D" w:rsidP="005F408D">
      <w:pPr>
        <w:pStyle w:val="affffffff3"/>
        <w:ind w:leftChars="0" w:left="426" w:hangingChars="152" w:hanging="426"/>
        <w:rPr>
          <w:kern w:val="0"/>
        </w:rPr>
      </w:pPr>
      <w:r>
        <w:rPr>
          <w:rFonts w:hint="eastAsia"/>
          <w:kern w:val="0"/>
        </w:rPr>
        <w:t xml:space="preserve">  </w:t>
      </w:r>
      <w:r w:rsidRPr="00134A00">
        <w:rPr>
          <w:rFonts w:hint="eastAsia"/>
          <w:kern w:val="0"/>
        </w:rPr>
        <w:t xml:space="preserve"> (</w:t>
      </w:r>
      <w:r w:rsidRPr="00134A00">
        <w:rPr>
          <w:rFonts w:hint="eastAsia"/>
          <w:kern w:val="0"/>
        </w:rPr>
        <w:t>四</w:t>
      </w:r>
      <w:r w:rsidRPr="00134A00">
        <w:rPr>
          <w:rFonts w:hint="eastAsia"/>
          <w:kern w:val="0"/>
        </w:rPr>
        <w:t>)</w:t>
      </w:r>
      <w:r w:rsidRPr="00134A00">
        <w:rPr>
          <w:rFonts w:hint="eastAsia"/>
          <w:kern w:val="0"/>
        </w:rPr>
        <w:t>第二備援中心</w:t>
      </w:r>
      <w:r w:rsidRPr="00134A00">
        <w:rPr>
          <w:rFonts w:hint="eastAsia"/>
          <w:kern w:val="0"/>
        </w:rPr>
        <w:t xml:space="preserve"> </w:t>
      </w:r>
    </w:p>
    <w:p w14:paraId="53537F7A" w14:textId="77777777" w:rsidR="005F408D" w:rsidRPr="00134A00" w:rsidRDefault="005F408D" w:rsidP="005F408D">
      <w:pPr>
        <w:pStyle w:val="afffff8"/>
        <w:ind w:left="720"/>
        <w:rPr>
          <w:color w:val="auto"/>
        </w:rPr>
      </w:pPr>
      <w:r w:rsidRPr="00134A00">
        <w:rPr>
          <w:rFonts w:hint="eastAsia"/>
          <w:color w:val="auto"/>
        </w:rPr>
        <w:t>【重要等級】</w:t>
      </w:r>
      <w:r w:rsidRPr="00134A00">
        <w:rPr>
          <w:rFonts w:hint="eastAsia"/>
          <w:color w:val="auto"/>
        </w:rPr>
        <w:t>A</w:t>
      </w:r>
    </w:p>
    <w:p w14:paraId="454E422A" w14:textId="77777777" w:rsidR="005F408D" w:rsidRPr="00134A00" w:rsidRDefault="005F408D" w:rsidP="005F408D">
      <w:pPr>
        <w:pStyle w:val="afffff8"/>
        <w:ind w:left="720"/>
        <w:rPr>
          <w:color w:val="auto"/>
        </w:rPr>
      </w:pPr>
      <w:r w:rsidRPr="00134A00">
        <w:rPr>
          <w:rFonts w:hint="eastAsia"/>
          <w:color w:val="auto"/>
        </w:rPr>
        <w:t>【辦理單位】民政及人文課</w:t>
      </w:r>
    </w:p>
    <w:p w14:paraId="664D0CBD" w14:textId="77777777" w:rsidR="005F408D" w:rsidRPr="00134A00" w:rsidRDefault="005F408D" w:rsidP="005F408D">
      <w:pPr>
        <w:pStyle w:val="afffff8"/>
        <w:ind w:left="720"/>
        <w:rPr>
          <w:color w:val="auto"/>
        </w:rPr>
      </w:pPr>
      <w:r w:rsidRPr="00134A00">
        <w:rPr>
          <w:rFonts w:hint="eastAsia"/>
          <w:color w:val="auto"/>
        </w:rPr>
        <w:t>【辦理期程】不限</w:t>
      </w:r>
    </w:p>
    <w:p w14:paraId="34EE9371" w14:textId="77777777" w:rsidR="005F408D" w:rsidRPr="00134A00" w:rsidRDefault="005F408D" w:rsidP="005F408D">
      <w:pPr>
        <w:pStyle w:val="af5"/>
        <w:ind w:left="960" w:firstLine="560"/>
      </w:pPr>
      <w:r w:rsidRPr="00134A00">
        <w:rPr>
          <w:rFonts w:hint="eastAsia"/>
        </w:rPr>
        <w:t>本區於</w:t>
      </w:r>
      <w:proofErr w:type="gramStart"/>
      <w:r w:rsidRPr="00134A00">
        <w:rPr>
          <w:rFonts w:hint="eastAsia"/>
        </w:rPr>
        <w:t>臺</w:t>
      </w:r>
      <w:proofErr w:type="gramEnd"/>
      <w:r w:rsidRPr="00134A00">
        <w:rPr>
          <w:rFonts w:hint="eastAsia"/>
        </w:rPr>
        <w:t>南市政府警察局新化分局設置第二備援中心，以備於災害來臨時，區公所本身因受災無法運作執行相關災害防救業務之需。</w:t>
      </w:r>
    </w:p>
    <w:p w14:paraId="3F9B154A" w14:textId="77777777" w:rsidR="005F408D" w:rsidRPr="00134A00" w:rsidRDefault="005F408D" w:rsidP="00DD182F">
      <w:pPr>
        <w:pStyle w:val="afffff5"/>
        <w:spacing w:beforeLines="50" w:before="120"/>
        <w:ind w:left="1040" w:hanging="560"/>
      </w:pPr>
      <w:r w:rsidRPr="00134A00">
        <w:rPr>
          <w:rFonts w:hint="eastAsia"/>
        </w:rPr>
        <w:t>(</w:t>
      </w:r>
      <w:r w:rsidRPr="00134A00">
        <w:rPr>
          <w:rFonts w:hint="eastAsia"/>
        </w:rPr>
        <w:t>五</w:t>
      </w:r>
      <w:r w:rsidRPr="00134A00">
        <w:rPr>
          <w:rFonts w:hint="eastAsia"/>
        </w:rPr>
        <w:t>)</w:t>
      </w:r>
      <w:r w:rsidRPr="00134A00">
        <w:rPr>
          <w:rFonts w:hint="eastAsia"/>
        </w:rPr>
        <w:t>災害應變中心成立與運作現況</w:t>
      </w:r>
    </w:p>
    <w:p w14:paraId="3B8C9D69" w14:textId="77777777" w:rsidR="005F408D" w:rsidRDefault="005F408D" w:rsidP="005F408D">
      <w:pPr>
        <w:pStyle w:val="00new"/>
        <w:ind w:leftChars="400" w:left="960" w:firstLineChars="114" w:firstLine="319"/>
      </w:pPr>
      <w:r w:rsidRPr="00134A00">
        <w:rPr>
          <w:rFonts w:hint="eastAsia"/>
        </w:rPr>
        <w:t>本區災害應變中心設置於二樓會議室，開設機制與運作方式等已於災害應變作業程序與手冊中明訂。</w:t>
      </w:r>
    </w:p>
    <w:p w14:paraId="1C7FA3B5" w14:textId="77777777" w:rsidR="007540A7" w:rsidRDefault="007540A7" w:rsidP="005F408D">
      <w:pPr>
        <w:pStyle w:val="00new"/>
        <w:ind w:leftChars="400" w:left="960" w:firstLineChars="114" w:firstLine="319"/>
      </w:pPr>
    </w:p>
    <w:p w14:paraId="67B81312" w14:textId="77777777" w:rsidR="007540A7" w:rsidRDefault="007540A7" w:rsidP="005F408D">
      <w:pPr>
        <w:pStyle w:val="00new"/>
        <w:ind w:leftChars="400" w:left="960" w:firstLineChars="114" w:firstLine="319"/>
      </w:pPr>
    </w:p>
    <w:p w14:paraId="1BC07BD9" w14:textId="77777777" w:rsidR="007540A7" w:rsidRDefault="007540A7" w:rsidP="005F408D">
      <w:pPr>
        <w:pStyle w:val="00new"/>
        <w:ind w:leftChars="400" w:left="960" w:firstLineChars="114" w:firstLine="319"/>
      </w:pPr>
    </w:p>
    <w:p w14:paraId="425BF34C" w14:textId="157D8B96" w:rsidR="007540A7" w:rsidRDefault="007540A7" w:rsidP="005F408D">
      <w:pPr>
        <w:pStyle w:val="00new"/>
        <w:ind w:leftChars="400" w:left="960" w:firstLineChars="114" w:firstLine="319"/>
      </w:pPr>
    </w:p>
    <w:p w14:paraId="0C60C8C5" w14:textId="133297AC" w:rsidR="00890B8E" w:rsidRDefault="00890B8E" w:rsidP="005F408D">
      <w:pPr>
        <w:pStyle w:val="00new"/>
        <w:ind w:leftChars="400" w:left="960" w:firstLineChars="114" w:firstLine="319"/>
      </w:pPr>
    </w:p>
    <w:p w14:paraId="16F16B11" w14:textId="77777777" w:rsidR="00890B8E" w:rsidRPr="00134A00" w:rsidRDefault="00890B8E" w:rsidP="005F408D">
      <w:pPr>
        <w:pStyle w:val="00new"/>
        <w:ind w:leftChars="400" w:left="960" w:firstLineChars="114" w:firstLine="319"/>
      </w:pPr>
    </w:p>
    <w:p w14:paraId="5C917EAD" w14:textId="77777777" w:rsidR="00FC39E2" w:rsidRPr="00FD718B" w:rsidRDefault="00D4313F" w:rsidP="00FC39E2">
      <w:pPr>
        <w:pStyle w:val="afffff3"/>
        <w:spacing w:before="240" w:after="120"/>
        <w:rPr>
          <w:color w:val="000000" w:themeColor="text1"/>
          <w:kern w:val="0"/>
        </w:rPr>
      </w:pPr>
      <w:bookmarkStart w:id="325" w:name="_Toc306285229"/>
      <w:bookmarkStart w:id="326" w:name="_Toc309737907"/>
      <w:bookmarkStart w:id="327" w:name="_Toc77839299"/>
      <w:r w:rsidRPr="00FD718B">
        <w:rPr>
          <w:rFonts w:hint="eastAsia"/>
          <w:color w:val="000000" w:themeColor="text1"/>
          <w:kern w:val="0"/>
        </w:rPr>
        <w:lastRenderedPageBreak/>
        <w:t>二</w:t>
      </w:r>
      <w:r w:rsidR="00FC39E2" w:rsidRPr="00FD718B">
        <w:rPr>
          <w:rFonts w:hint="eastAsia"/>
          <w:color w:val="000000" w:themeColor="text1"/>
          <w:kern w:val="0"/>
        </w:rPr>
        <w:t>、二次災害之防止</w:t>
      </w:r>
      <w:bookmarkEnd w:id="325"/>
      <w:bookmarkEnd w:id="326"/>
      <w:bookmarkEnd w:id="327"/>
    </w:p>
    <w:p w14:paraId="54B5AB68" w14:textId="77777777" w:rsidR="00FC39E2" w:rsidRPr="00FD718B" w:rsidRDefault="00FC39E2" w:rsidP="00FC39E2">
      <w:pPr>
        <w:pStyle w:val="affffffff3"/>
        <w:rPr>
          <w:color w:val="000000" w:themeColor="text1"/>
          <w:kern w:val="0"/>
        </w:rPr>
      </w:pPr>
      <w:bookmarkStart w:id="328" w:name="_Toc309736145"/>
      <w:r w:rsidRPr="00FD718B">
        <w:rPr>
          <w:rFonts w:hint="eastAsia"/>
          <w:color w:val="000000" w:themeColor="text1"/>
          <w:kern w:val="0"/>
        </w:rPr>
        <w:t>(</w:t>
      </w:r>
      <w:proofErr w:type="gramStart"/>
      <w:r w:rsidRPr="00FD718B">
        <w:rPr>
          <w:rFonts w:hint="eastAsia"/>
          <w:color w:val="000000" w:themeColor="text1"/>
          <w:kern w:val="0"/>
        </w:rPr>
        <w:t>一</w:t>
      </w:r>
      <w:proofErr w:type="gramEnd"/>
      <w:r w:rsidRPr="00FD718B">
        <w:rPr>
          <w:rFonts w:hint="eastAsia"/>
          <w:color w:val="000000" w:themeColor="text1"/>
          <w:kern w:val="0"/>
        </w:rPr>
        <w:t>)</w:t>
      </w:r>
      <w:r w:rsidRPr="00FD718B">
        <w:rPr>
          <w:rFonts w:hint="eastAsia"/>
          <w:color w:val="000000" w:themeColor="text1"/>
          <w:kern w:val="0"/>
        </w:rPr>
        <w:t>落實都市防災空間規劃</w:t>
      </w:r>
      <w:bookmarkEnd w:id="328"/>
    </w:p>
    <w:p w14:paraId="587D9896" w14:textId="77777777" w:rsidR="00FC39E2" w:rsidRPr="00FD718B" w:rsidRDefault="00FC39E2" w:rsidP="00FC39E2">
      <w:pPr>
        <w:pStyle w:val="afffff8"/>
        <w:tabs>
          <w:tab w:val="left" w:pos="2352"/>
        </w:tabs>
        <w:ind w:left="720"/>
        <w:rPr>
          <w:color w:val="000000" w:themeColor="text1"/>
        </w:rPr>
      </w:pPr>
      <w:r w:rsidRPr="00FD718B">
        <w:rPr>
          <w:rFonts w:hint="eastAsia"/>
          <w:color w:val="000000" w:themeColor="text1"/>
        </w:rPr>
        <w:t>【重要等級】</w:t>
      </w:r>
      <w:r w:rsidRPr="00FD718B">
        <w:rPr>
          <w:rFonts w:hint="eastAsia"/>
          <w:color w:val="000000" w:themeColor="text1"/>
        </w:rPr>
        <w:t>C</w:t>
      </w:r>
    </w:p>
    <w:p w14:paraId="65538A3B" w14:textId="77777777" w:rsidR="00FC39E2" w:rsidRPr="00FD718B" w:rsidRDefault="00FC39E2" w:rsidP="00FC39E2">
      <w:pPr>
        <w:pStyle w:val="afffff8"/>
        <w:tabs>
          <w:tab w:val="left" w:pos="2352"/>
        </w:tabs>
        <w:ind w:left="720"/>
        <w:rPr>
          <w:color w:val="000000" w:themeColor="text1"/>
        </w:rPr>
      </w:pPr>
      <w:r w:rsidRPr="00FD718B">
        <w:rPr>
          <w:rFonts w:hint="eastAsia"/>
          <w:color w:val="000000" w:themeColor="text1"/>
        </w:rPr>
        <w:t>【辦理單位】農業及建設課、社會課、民政及人文課</w:t>
      </w:r>
    </w:p>
    <w:p w14:paraId="50EAEE2C" w14:textId="77777777" w:rsidR="00FC39E2" w:rsidRPr="00FD718B" w:rsidRDefault="00FC39E2" w:rsidP="00FC39E2">
      <w:pPr>
        <w:pStyle w:val="afffff8"/>
        <w:tabs>
          <w:tab w:val="left" w:pos="2352"/>
        </w:tabs>
        <w:ind w:left="720"/>
        <w:rPr>
          <w:color w:val="000000" w:themeColor="text1"/>
        </w:rPr>
      </w:pPr>
      <w:r w:rsidRPr="00FD718B">
        <w:rPr>
          <w:rFonts w:hint="eastAsia"/>
          <w:color w:val="000000" w:themeColor="text1"/>
        </w:rPr>
        <w:t>【辦理期程】不限</w:t>
      </w:r>
    </w:p>
    <w:p w14:paraId="5FBFE7AC" w14:textId="77777777" w:rsidR="00FC39E2" w:rsidRPr="00FD718B" w:rsidRDefault="00FC39E2" w:rsidP="00FC39E2">
      <w:pPr>
        <w:pStyle w:val="afffff8"/>
        <w:tabs>
          <w:tab w:val="left" w:pos="2352"/>
        </w:tabs>
        <w:ind w:leftChars="0" w:left="720"/>
        <w:rPr>
          <w:color w:val="000000" w:themeColor="text1"/>
        </w:rPr>
      </w:pPr>
      <w:r w:rsidRPr="00FD718B">
        <w:rPr>
          <w:rFonts w:hint="eastAsia"/>
          <w:color w:val="000000" w:themeColor="text1"/>
        </w:rPr>
        <w:t>1.</w:t>
      </w:r>
      <w:r w:rsidRPr="00FD718B">
        <w:rPr>
          <w:rFonts w:hint="eastAsia"/>
          <w:color w:val="000000" w:themeColor="text1"/>
        </w:rPr>
        <w:t>防災避難疏散路線規劃。</w:t>
      </w:r>
    </w:p>
    <w:p w14:paraId="60279B95" w14:textId="77777777" w:rsidR="00FC39E2" w:rsidRPr="00FD718B" w:rsidRDefault="00FC39E2" w:rsidP="00FC39E2">
      <w:pPr>
        <w:pStyle w:val="afffff8"/>
        <w:tabs>
          <w:tab w:val="left" w:pos="2352"/>
        </w:tabs>
        <w:ind w:leftChars="0" w:left="720"/>
        <w:rPr>
          <w:color w:val="000000" w:themeColor="text1"/>
        </w:rPr>
      </w:pPr>
      <w:r w:rsidRPr="00FD718B">
        <w:rPr>
          <w:rFonts w:hint="eastAsia"/>
          <w:color w:val="000000" w:themeColor="text1"/>
        </w:rPr>
        <w:t>2.</w:t>
      </w:r>
      <w:r w:rsidRPr="00FD718B">
        <w:rPr>
          <w:rFonts w:hint="eastAsia"/>
          <w:color w:val="000000" w:themeColor="text1"/>
        </w:rPr>
        <w:t>避難收容</w:t>
      </w:r>
      <w:r w:rsidR="00171E1F" w:rsidRPr="00CE1D97">
        <w:rPr>
          <w:rFonts w:hint="eastAsia"/>
          <w:color w:val="000000" w:themeColor="text1"/>
        </w:rPr>
        <w:t>處</w:t>
      </w:r>
      <w:r w:rsidRPr="00FD718B">
        <w:rPr>
          <w:rFonts w:hint="eastAsia"/>
          <w:color w:val="000000" w:themeColor="text1"/>
        </w:rPr>
        <w:t>所據點規劃。</w:t>
      </w:r>
    </w:p>
    <w:p w14:paraId="6A8884C2" w14:textId="77777777" w:rsidR="00FC39E2" w:rsidRPr="00FD718B" w:rsidRDefault="00FC39E2" w:rsidP="00FC39E2">
      <w:pPr>
        <w:pStyle w:val="afffff8"/>
        <w:tabs>
          <w:tab w:val="left" w:pos="2352"/>
        </w:tabs>
        <w:ind w:leftChars="0" w:left="720"/>
        <w:rPr>
          <w:color w:val="000000" w:themeColor="text1"/>
        </w:rPr>
      </w:pPr>
      <w:r w:rsidRPr="00FD718B">
        <w:rPr>
          <w:rFonts w:hint="eastAsia"/>
          <w:color w:val="000000" w:themeColor="text1"/>
        </w:rPr>
        <w:t>3.</w:t>
      </w:r>
      <w:r w:rsidRPr="00FD718B">
        <w:rPr>
          <w:rFonts w:hint="eastAsia"/>
          <w:color w:val="000000" w:themeColor="text1"/>
        </w:rPr>
        <w:t>防災據點規劃</w:t>
      </w:r>
      <w:r w:rsidRPr="00FD718B">
        <w:rPr>
          <w:rFonts w:hint="eastAsia"/>
          <w:color w:val="000000" w:themeColor="text1"/>
        </w:rPr>
        <w:t>(</w:t>
      </w:r>
      <w:r w:rsidRPr="00FD718B">
        <w:rPr>
          <w:rFonts w:hint="eastAsia"/>
          <w:color w:val="000000" w:themeColor="text1"/>
        </w:rPr>
        <w:t>警消單位、醫療單位、警察單位及物資存放點</w:t>
      </w:r>
      <w:r w:rsidRPr="00FD718B">
        <w:rPr>
          <w:rFonts w:hint="eastAsia"/>
          <w:color w:val="000000" w:themeColor="text1"/>
        </w:rPr>
        <w:t>)</w:t>
      </w:r>
      <w:r w:rsidRPr="00FD718B">
        <w:rPr>
          <w:rFonts w:hint="eastAsia"/>
          <w:color w:val="000000" w:themeColor="text1"/>
        </w:rPr>
        <w:t>。</w:t>
      </w:r>
    </w:p>
    <w:p w14:paraId="1259FA52" w14:textId="77777777" w:rsidR="00FC39E2" w:rsidRPr="00FD718B" w:rsidRDefault="00FC39E2" w:rsidP="00FC39E2">
      <w:pPr>
        <w:pStyle w:val="afffff8"/>
        <w:tabs>
          <w:tab w:val="left" w:pos="2352"/>
        </w:tabs>
        <w:ind w:leftChars="0" w:left="720"/>
        <w:rPr>
          <w:color w:val="000000" w:themeColor="text1"/>
        </w:rPr>
      </w:pPr>
    </w:p>
    <w:p w14:paraId="20E4C839" w14:textId="77777777" w:rsidR="00FC39E2" w:rsidRPr="00FD718B" w:rsidRDefault="00FC39E2" w:rsidP="00FC39E2">
      <w:pPr>
        <w:pStyle w:val="affffffff3"/>
        <w:rPr>
          <w:color w:val="000000" w:themeColor="text1"/>
          <w:kern w:val="0"/>
        </w:rPr>
      </w:pPr>
      <w:bookmarkStart w:id="329" w:name="_Toc309736146"/>
      <w:r w:rsidRPr="00FD718B">
        <w:rPr>
          <w:rFonts w:hint="eastAsia"/>
          <w:color w:val="000000" w:themeColor="text1"/>
          <w:kern w:val="0"/>
        </w:rPr>
        <w:t>(</w:t>
      </w:r>
      <w:r w:rsidRPr="00FD718B">
        <w:rPr>
          <w:rFonts w:hint="eastAsia"/>
          <w:color w:val="000000" w:themeColor="text1"/>
          <w:kern w:val="0"/>
        </w:rPr>
        <w:t>二</w:t>
      </w:r>
      <w:r w:rsidRPr="00FD718B">
        <w:rPr>
          <w:rFonts w:hint="eastAsia"/>
          <w:color w:val="000000" w:themeColor="text1"/>
          <w:kern w:val="0"/>
        </w:rPr>
        <w:t>)</w:t>
      </w:r>
      <w:r w:rsidRPr="00FD718B">
        <w:rPr>
          <w:rFonts w:hint="eastAsia"/>
          <w:color w:val="000000" w:themeColor="text1"/>
          <w:kern w:val="0"/>
        </w:rPr>
        <w:t>充實各項消防設備與設施</w:t>
      </w:r>
      <w:bookmarkEnd w:id="329"/>
    </w:p>
    <w:p w14:paraId="03E20189" w14:textId="77777777" w:rsidR="00FC39E2" w:rsidRPr="00FD718B" w:rsidRDefault="00FC39E2" w:rsidP="00FC39E2">
      <w:pPr>
        <w:pStyle w:val="afffff8"/>
        <w:tabs>
          <w:tab w:val="left" w:pos="2352"/>
        </w:tabs>
        <w:ind w:left="720"/>
        <w:rPr>
          <w:color w:val="000000" w:themeColor="text1"/>
        </w:rPr>
      </w:pPr>
      <w:r w:rsidRPr="00FD718B">
        <w:rPr>
          <w:rFonts w:hint="eastAsia"/>
          <w:color w:val="000000" w:themeColor="text1"/>
        </w:rPr>
        <w:t>【重要等級】</w:t>
      </w:r>
      <w:r w:rsidRPr="00FD718B">
        <w:rPr>
          <w:rFonts w:hint="eastAsia"/>
          <w:color w:val="000000" w:themeColor="text1"/>
        </w:rPr>
        <w:t>D</w:t>
      </w:r>
    </w:p>
    <w:p w14:paraId="10619B8C" w14:textId="77777777" w:rsidR="00FC39E2" w:rsidRPr="00FD718B" w:rsidRDefault="00FC39E2" w:rsidP="00FC39E2">
      <w:pPr>
        <w:pStyle w:val="afffff8"/>
        <w:tabs>
          <w:tab w:val="left" w:pos="2352"/>
        </w:tabs>
        <w:ind w:left="720"/>
        <w:rPr>
          <w:color w:val="000000" w:themeColor="text1"/>
        </w:rPr>
      </w:pPr>
      <w:r w:rsidRPr="00FD718B">
        <w:rPr>
          <w:rFonts w:hint="eastAsia"/>
          <w:color w:val="000000" w:themeColor="text1"/>
        </w:rPr>
        <w:t>【辦理單位】</w:t>
      </w:r>
      <w:proofErr w:type="gramStart"/>
      <w:r w:rsidRPr="00FD718B">
        <w:rPr>
          <w:rFonts w:hint="eastAsia"/>
          <w:color w:val="000000" w:themeColor="text1"/>
        </w:rPr>
        <w:t>臺</w:t>
      </w:r>
      <w:proofErr w:type="gramEnd"/>
      <w:r w:rsidRPr="00FD718B">
        <w:rPr>
          <w:rFonts w:hint="eastAsia"/>
          <w:color w:val="000000" w:themeColor="text1"/>
        </w:rPr>
        <w:t>南市政府消防局新化分隊</w:t>
      </w:r>
    </w:p>
    <w:p w14:paraId="0B98F4DF" w14:textId="77777777" w:rsidR="00FC39E2" w:rsidRPr="00FD718B" w:rsidRDefault="00FC39E2" w:rsidP="00FC39E2">
      <w:pPr>
        <w:pStyle w:val="afffff8"/>
        <w:tabs>
          <w:tab w:val="left" w:pos="2352"/>
        </w:tabs>
        <w:ind w:left="720"/>
        <w:rPr>
          <w:color w:val="000000" w:themeColor="text1"/>
        </w:rPr>
      </w:pPr>
      <w:r w:rsidRPr="00FD718B">
        <w:rPr>
          <w:rFonts w:hint="eastAsia"/>
          <w:color w:val="000000" w:themeColor="text1"/>
        </w:rPr>
        <w:t>【辦理期程】不限</w:t>
      </w:r>
    </w:p>
    <w:p w14:paraId="05F6CC88" w14:textId="77777777" w:rsidR="00FC39E2" w:rsidRPr="00FD718B" w:rsidRDefault="00FC39E2" w:rsidP="00FC39E2">
      <w:pPr>
        <w:pStyle w:val="14"/>
        <w:tabs>
          <w:tab w:val="left" w:pos="2352"/>
        </w:tabs>
        <w:ind w:left="1240" w:hanging="280"/>
        <w:rPr>
          <w:color w:val="000000" w:themeColor="text1"/>
        </w:rPr>
      </w:pPr>
      <w:r w:rsidRPr="00FD718B">
        <w:rPr>
          <w:color w:val="000000" w:themeColor="text1"/>
        </w:rPr>
        <w:t>1.</w:t>
      </w:r>
      <w:r w:rsidRPr="00FD718B">
        <w:rPr>
          <w:rFonts w:hint="eastAsia"/>
          <w:color w:val="000000" w:themeColor="text1"/>
        </w:rPr>
        <w:t>加強義消及社區災害防救組織編組與訓練</w:t>
      </w:r>
    </w:p>
    <w:p w14:paraId="681135C0" w14:textId="77777777" w:rsidR="00FC39E2" w:rsidRPr="00FD718B" w:rsidRDefault="00FC39E2" w:rsidP="00FC39E2">
      <w:pPr>
        <w:pStyle w:val="14"/>
        <w:tabs>
          <w:tab w:val="left" w:pos="2352"/>
        </w:tabs>
        <w:ind w:left="1240" w:hanging="280"/>
        <w:rPr>
          <w:color w:val="000000" w:themeColor="text1"/>
        </w:rPr>
      </w:pPr>
      <w:r w:rsidRPr="00FD718B">
        <w:rPr>
          <w:color w:val="000000" w:themeColor="text1"/>
        </w:rPr>
        <w:t>2.</w:t>
      </w:r>
      <w:r w:rsidRPr="00FD718B">
        <w:rPr>
          <w:rFonts w:hint="eastAsia"/>
          <w:color w:val="000000" w:themeColor="text1"/>
        </w:rPr>
        <w:t>充實消防機關之消防車輛、裝備及器材。</w:t>
      </w:r>
    </w:p>
    <w:p w14:paraId="7747F75D" w14:textId="77777777" w:rsidR="00FC39E2" w:rsidRPr="00FD718B" w:rsidRDefault="00FC39E2" w:rsidP="00FC39E2">
      <w:pPr>
        <w:pStyle w:val="14"/>
        <w:tabs>
          <w:tab w:val="left" w:pos="2352"/>
        </w:tabs>
        <w:ind w:left="1240" w:hanging="280"/>
        <w:rPr>
          <w:color w:val="000000" w:themeColor="text1"/>
        </w:rPr>
      </w:pPr>
      <w:r w:rsidRPr="00FD718B">
        <w:rPr>
          <w:rFonts w:hint="eastAsia"/>
          <w:color w:val="000000" w:themeColor="text1"/>
        </w:rPr>
        <w:t>3.</w:t>
      </w:r>
      <w:r w:rsidRPr="00FD718B">
        <w:rPr>
          <w:rFonts w:hint="eastAsia"/>
          <w:color w:val="000000" w:themeColor="text1"/>
        </w:rPr>
        <w:t>加強消防栓、蓄水池及灌溉</w:t>
      </w:r>
      <w:proofErr w:type="gramStart"/>
      <w:r w:rsidRPr="00FD718B">
        <w:rPr>
          <w:rFonts w:hint="eastAsia"/>
          <w:color w:val="000000" w:themeColor="text1"/>
        </w:rPr>
        <w:t>埤圳</w:t>
      </w:r>
      <w:proofErr w:type="gramEnd"/>
      <w:r w:rsidRPr="00FD718B">
        <w:rPr>
          <w:rFonts w:hint="eastAsia"/>
          <w:color w:val="000000" w:themeColor="text1"/>
        </w:rPr>
        <w:t>、河川等水源之運用。</w:t>
      </w:r>
    </w:p>
    <w:p w14:paraId="1EE9AB37" w14:textId="77777777" w:rsidR="00FC39E2" w:rsidRPr="00890B8E" w:rsidRDefault="00FC39E2" w:rsidP="00FC39E2">
      <w:pPr>
        <w:pStyle w:val="14"/>
        <w:tabs>
          <w:tab w:val="left" w:pos="2352"/>
        </w:tabs>
        <w:ind w:left="1240" w:hanging="280"/>
        <w:rPr>
          <w:color w:val="auto"/>
        </w:rPr>
      </w:pPr>
    </w:p>
    <w:p w14:paraId="055A1D59" w14:textId="77777777" w:rsidR="00FC39E2" w:rsidRPr="00890B8E" w:rsidRDefault="00FC39E2" w:rsidP="00FC39E2">
      <w:pPr>
        <w:pStyle w:val="affffffff3"/>
        <w:rPr>
          <w:kern w:val="0"/>
        </w:rPr>
      </w:pPr>
      <w:bookmarkStart w:id="330" w:name="_Toc309736147"/>
      <w:r w:rsidRPr="00890B8E">
        <w:rPr>
          <w:rFonts w:hint="eastAsia"/>
          <w:kern w:val="0"/>
        </w:rPr>
        <w:t>(</w:t>
      </w:r>
      <w:r w:rsidRPr="00890B8E">
        <w:rPr>
          <w:rFonts w:hint="eastAsia"/>
          <w:kern w:val="0"/>
        </w:rPr>
        <w:t>三</w:t>
      </w:r>
      <w:r w:rsidRPr="00890B8E">
        <w:rPr>
          <w:rFonts w:hint="eastAsia"/>
          <w:kern w:val="0"/>
        </w:rPr>
        <w:t>)</w:t>
      </w:r>
      <w:proofErr w:type="gramStart"/>
      <w:r w:rsidRPr="00890B8E">
        <w:rPr>
          <w:rFonts w:hint="eastAsia"/>
          <w:kern w:val="0"/>
        </w:rPr>
        <w:t>疫</w:t>
      </w:r>
      <w:proofErr w:type="gramEnd"/>
      <w:r w:rsidRPr="00890B8E">
        <w:rPr>
          <w:rFonts w:hint="eastAsia"/>
          <w:kern w:val="0"/>
        </w:rPr>
        <w:t>災之防治</w:t>
      </w:r>
      <w:bookmarkEnd w:id="330"/>
    </w:p>
    <w:p w14:paraId="6D2493EE" w14:textId="77777777" w:rsidR="00FC39E2" w:rsidRPr="00890B8E" w:rsidRDefault="00FC39E2" w:rsidP="00FC39E2">
      <w:pPr>
        <w:pStyle w:val="afffff8"/>
        <w:tabs>
          <w:tab w:val="left" w:pos="2352"/>
        </w:tabs>
        <w:ind w:left="720"/>
        <w:rPr>
          <w:color w:val="auto"/>
        </w:rPr>
      </w:pPr>
      <w:r w:rsidRPr="00890B8E">
        <w:rPr>
          <w:rFonts w:hint="eastAsia"/>
          <w:color w:val="auto"/>
        </w:rPr>
        <w:t>【重要等級】</w:t>
      </w:r>
      <w:r w:rsidRPr="00890B8E">
        <w:rPr>
          <w:rFonts w:hint="eastAsia"/>
          <w:color w:val="auto"/>
        </w:rPr>
        <w:t>D</w:t>
      </w:r>
    </w:p>
    <w:p w14:paraId="2F4BFEEF" w14:textId="77777777" w:rsidR="00FC39E2" w:rsidRPr="00890B8E" w:rsidRDefault="00FC39E2" w:rsidP="00FC39E2">
      <w:pPr>
        <w:pStyle w:val="afffff8"/>
        <w:tabs>
          <w:tab w:val="left" w:pos="2352"/>
        </w:tabs>
        <w:ind w:leftChars="296" w:left="2409" w:rightChars="-120" w:right="-288" w:hanging="1699"/>
        <w:rPr>
          <w:color w:val="auto"/>
        </w:rPr>
      </w:pPr>
      <w:r w:rsidRPr="00890B8E">
        <w:rPr>
          <w:rFonts w:hint="eastAsia"/>
          <w:color w:val="auto"/>
        </w:rPr>
        <w:t>【辦理單位】民政及人文課、</w:t>
      </w:r>
      <w:proofErr w:type="gramStart"/>
      <w:r w:rsidRPr="00890B8E">
        <w:rPr>
          <w:rFonts w:hint="eastAsia"/>
          <w:color w:val="auto"/>
        </w:rPr>
        <w:t>臺</w:t>
      </w:r>
      <w:proofErr w:type="gramEnd"/>
      <w:r w:rsidRPr="00890B8E">
        <w:rPr>
          <w:rFonts w:hint="eastAsia"/>
          <w:color w:val="auto"/>
        </w:rPr>
        <w:t>南市</w:t>
      </w:r>
      <w:r w:rsidR="003D1358" w:rsidRPr="00890B8E">
        <w:rPr>
          <w:rFonts w:hint="eastAsia"/>
          <w:color w:val="auto"/>
        </w:rPr>
        <w:t>政府</w:t>
      </w:r>
      <w:r w:rsidRPr="00890B8E">
        <w:rPr>
          <w:rFonts w:hint="eastAsia"/>
          <w:color w:val="auto"/>
        </w:rPr>
        <w:t>新化區衛生所及</w:t>
      </w:r>
      <w:proofErr w:type="gramStart"/>
      <w:r w:rsidRPr="00890B8E">
        <w:rPr>
          <w:rFonts w:hint="eastAsia"/>
          <w:color w:val="auto"/>
        </w:rPr>
        <w:t>臺</w:t>
      </w:r>
      <w:proofErr w:type="gramEnd"/>
      <w:r w:rsidRPr="00890B8E">
        <w:rPr>
          <w:rFonts w:hint="eastAsia"/>
          <w:color w:val="auto"/>
        </w:rPr>
        <w:t>南市政府環境保護局新化區清潔隊</w:t>
      </w:r>
    </w:p>
    <w:p w14:paraId="117FD8D7" w14:textId="77777777" w:rsidR="00FC39E2" w:rsidRPr="00890B8E" w:rsidRDefault="00FC39E2" w:rsidP="00FC39E2">
      <w:pPr>
        <w:pStyle w:val="afffff8"/>
        <w:tabs>
          <w:tab w:val="left" w:pos="2352"/>
        </w:tabs>
        <w:ind w:left="720"/>
        <w:rPr>
          <w:color w:val="auto"/>
        </w:rPr>
      </w:pPr>
      <w:r w:rsidRPr="00890B8E">
        <w:rPr>
          <w:rFonts w:hint="eastAsia"/>
          <w:color w:val="auto"/>
        </w:rPr>
        <w:t>【辦理期程】不限</w:t>
      </w:r>
    </w:p>
    <w:p w14:paraId="70AE648D" w14:textId="77777777" w:rsidR="00FC39E2" w:rsidRPr="00890B8E" w:rsidRDefault="00FC39E2" w:rsidP="00FC39E2">
      <w:pPr>
        <w:pStyle w:val="14"/>
        <w:tabs>
          <w:tab w:val="left" w:pos="2352"/>
        </w:tabs>
        <w:ind w:left="1240" w:hanging="280"/>
        <w:rPr>
          <w:color w:val="auto"/>
        </w:rPr>
      </w:pPr>
      <w:r w:rsidRPr="00890B8E">
        <w:rPr>
          <w:color w:val="auto"/>
        </w:rPr>
        <w:t>1.</w:t>
      </w:r>
      <w:r w:rsidRPr="00890B8E">
        <w:rPr>
          <w:rFonts w:hint="eastAsia"/>
          <w:color w:val="auto"/>
        </w:rPr>
        <w:t>依市府所擬定之防疫相關作業要點及傳染病情通報作業要點進行</w:t>
      </w:r>
      <w:proofErr w:type="gramStart"/>
      <w:r w:rsidRPr="00890B8E">
        <w:rPr>
          <w:rFonts w:hint="eastAsia"/>
          <w:color w:val="auto"/>
        </w:rPr>
        <w:t>疫</w:t>
      </w:r>
      <w:proofErr w:type="gramEnd"/>
      <w:r w:rsidRPr="00890B8E">
        <w:rPr>
          <w:rFonts w:hint="eastAsia"/>
          <w:color w:val="auto"/>
        </w:rPr>
        <w:t>災之通報。</w:t>
      </w:r>
    </w:p>
    <w:p w14:paraId="6D547B1E" w14:textId="77777777" w:rsidR="00FC39E2" w:rsidRPr="00890B8E" w:rsidRDefault="00FC39E2" w:rsidP="00FC39E2">
      <w:pPr>
        <w:pStyle w:val="14"/>
        <w:tabs>
          <w:tab w:val="left" w:pos="2352"/>
        </w:tabs>
        <w:ind w:left="1240" w:hanging="280"/>
        <w:rPr>
          <w:color w:val="auto"/>
        </w:rPr>
      </w:pPr>
      <w:r w:rsidRPr="00890B8E">
        <w:rPr>
          <w:color w:val="auto"/>
        </w:rPr>
        <w:t>2.</w:t>
      </w:r>
      <w:proofErr w:type="gramStart"/>
      <w:r w:rsidRPr="00890B8E">
        <w:rPr>
          <w:rFonts w:hint="eastAsia"/>
          <w:color w:val="auto"/>
        </w:rPr>
        <w:t>衛生所於災前</w:t>
      </w:r>
      <w:proofErr w:type="gramEnd"/>
      <w:r w:rsidRPr="00890B8E">
        <w:rPr>
          <w:rFonts w:hint="eastAsia"/>
          <w:color w:val="auto"/>
        </w:rPr>
        <w:t>應依市府所擬定相關之消毒防疫計畫，</w:t>
      </w:r>
      <w:proofErr w:type="gramStart"/>
      <w:r w:rsidRPr="00890B8E">
        <w:rPr>
          <w:rFonts w:hint="eastAsia"/>
          <w:color w:val="auto"/>
        </w:rPr>
        <w:t>備妥足量</w:t>
      </w:r>
      <w:proofErr w:type="gramEnd"/>
      <w:r w:rsidRPr="00890B8E">
        <w:rPr>
          <w:rFonts w:hint="eastAsia"/>
          <w:color w:val="auto"/>
        </w:rPr>
        <w:t>之消毒藥品及疫苗。</w:t>
      </w:r>
    </w:p>
    <w:p w14:paraId="5D041E84" w14:textId="47BCA119" w:rsidR="00FC39E2" w:rsidRPr="00890B8E" w:rsidRDefault="00FC39E2" w:rsidP="00FC39E2">
      <w:pPr>
        <w:pStyle w:val="14"/>
        <w:tabs>
          <w:tab w:val="left" w:pos="2352"/>
        </w:tabs>
        <w:ind w:left="1240" w:hanging="280"/>
        <w:rPr>
          <w:color w:val="auto"/>
        </w:rPr>
      </w:pPr>
      <w:r w:rsidRPr="00890B8E">
        <w:rPr>
          <w:color w:val="auto"/>
        </w:rPr>
        <w:t>3.</w:t>
      </w:r>
      <w:r w:rsidRPr="00890B8E">
        <w:rPr>
          <w:rFonts w:hint="eastAsia"/>
          <w:color w:val="auto"/>
        </w:rPr>
        <w:t>對於病媒</w:t>
      </w:r>
      <w:proofErr w:type="gramStart"/>
      <w:r w:rsidRPr="00890B8E">
        <w:rPr>
          <w:rFonts w:hint="eastAsia"/>
          <w:color w:val="auto"/>
        </w:rPr>
        <w:t>蚊</w:t>
      </w:r>
      <w:proofErr w:type="gramEnd"/>
      <w:r w:rsidRPr="00890B8E">
        <w:rPr>
          <w:rFonts w:hint="eastAsia"/>
          <w:color w:val="auto"/>
        </w:rPr>
        <w:t>指數較高之區域，應加強孳生源清除及複查等措施。</w:t>
      </w:r>
    </w:p>
    <w:p w14:paraId="0877E79E" w14:textId="63BA62B7" w:rsidR="002D4F3F" w:rsidRPr="00890B8E" w:rsidRDefault="002D4F3F" w:rsidP="00CE1D97">
      <w:pPr>
        <w:pStyle w:val="14"/>
        <w:tabs>
          <w:tab w:val="left" w:pos="2352"/>
        </w:tabs>
        <w:ind w:leftChars="178" w:left="850" w:hangingChars="151" w:hanging="423"/>
        <w:rPr>
          <w:rFonts w:hAnsi="標楷體"/>
          <w:color w:val="auto"/>
        </w:rPr>
      </w:pPr>
      <w:r w:rsidRPr="00890B8E">
        <w:rPr>
          <w:color w:val="auto"/>
        </w:rPr>
        <w:lastRenderedPageBreak/>
        <w:t>4.</w:t>
      </w:r>
      <w:r w:rsidRPr="00890B8E">
        <w:rPr>
          <w:rFonts w:hAnsi="標楷體"/>
          <w:color w:val="auto"/>
        </w:rPr>
        <w:t xml:space="preserve"> </w:t>
      </w:r>
      <w:r w:rsidRPr="00890B8E">
        <w:rPr>
          <w:rFonts w:hAnsi="標楷體"/>
          <w:color w:val="auto"/>
        </w:rPr>
        <w:t>災區民眾傳染病防治衛生教育：</w:t>
      </w:r>
      <w:r w:rsidRPr="00890B8E">
        <w:rPr>
          <w:rFonts w:hAnsi="標楷體" w:hint="eastAsia"/>
          <w:color w:val="auto"/>
        </w:rPr>
        <w:t>注意飲食衛生，食物應充分煮熟並以熱食為宜，不吃生冷食物，飲用水須煮沸或使用瓶裝之礦泉水，落實飯前、便後洗手等良好個人衛生習慣（必要時可隨身攜帶乾洗手相關產品備用）。</w:t>
      </w:r>
      <w:r w:rsidRPr="00890B8E">
        <w:rPr>
          <w:rFonts w:hAnsi="標楷體" w:hint="eastAsia"/>
          <w:color w:val="auto"/>
        </w:rPr>
        <w:t xml:space="preserve"> </w:t>
      </w:r>
      <w:r w:rsidRPr="00890B8E">
        <w:rPr>
          <w:rFonts w:hAnsi="標楷體" w:hint="eastAsia"/>
          <w:color w:val="auto"/>
        </w:rPr>
        <w:t>民眾應避免</w:t>
      </w:r>
      <w:proofErr w:type="gramStart"/>
      <w:r w:rsidRPr="00890B8E">
        <w:rPr>
          <w:rFonts w:hAnsi="標楷體" w:hint="eastAsia"/>
          <w:color w:val="auto"/>
        </w:rPr>
        <w:t>接觸鼠類等</w:t>
      </w:r>
      <w:proofErr w:type="gramEnd"/>
      <w:r w:rsidRPr="00890B8E">
        <w:rPr>
          <w:rFonts w:hAnsi="標楷體" w:hint="eastAsia"/>
          <w:color w:val="auto"/>
        </w:rPr>
        <w:t>動物及其排泄物，作好防蚊叮咬措施，可預防病媒傳染病。</w:t>
      </w:r>
    </w:p>
    <w:p w14:paraId="5FB70051" w14:textId="3EDEDEAD" w:rsidR="002D4F3F" w:rsidRPr="00890B8E" w:rsidRDefault="002D4F3F" w:rsidP="00CE1D97">
      <w:pPr>
        <w:pStyle w:val="a6"/>
        <w:widowControl/>
        <w:spacing w:line="500" w:lineRule="exact"/>
        <w:ind w:leftChars="177" w:left="848" w:hangingChars="151" w:hanging="423"/>
        <w:rPr>
          <w:rFonts w:ascii="Times New Roman" w:eastAsia="標楷體" w:hAnsi="標楷體"/>
          <w:bCs/>
          <w:kern w:val="0"/>
          <w:sz w:val="28"/>
          <w:szCs w:val="28"/>
        </w:rPr>
      </w:pPr>
      <w:r w:rsidRPr="00890B8E">
        <w:rPr>
          <w:rFonts w:ascii="Times New Roman" w:eastAsia="標楷體" w:hAnsi="標楷體"/>
          <w:bCs/>
          <w:kern w:val="0"/>
          <w:sz w:val="28"/>
          <w:szCs w:val="28"/>
        </w:rPr>
        <w:t xml:space="preserve">5. </w:t>
      </w:r>
      <w:r w:rsidRPr="00890B8E">
        <w:rPr>
          <w:rFonts w:ascii="Times New Roman" w:eastAsia="標楷體" w:hAnsi="標楷體"/>
          <w:bCs/>
          <w:kern w:val="0"/>
          <w:sz w:val="28"/>
          <w:szCs w:val="28"/>
        </w:rPr>
        <w:t>進行疫病監視、病媒監測、家戶衛生調查、發放消毒藥品及教導民眾環境消毒方法。</w:t>
      </w:r>
      <w:r w:rsidRPr="00890B8E">
        <w:rPr>
          <w:rFonts w:ascii="Times New Roman" w:eastAsia="標楷體" w:hAnsi="標楷體"/>
          <w:bCs/>
          <w:kern w:val="0"/>
          <w:sz w:val="28"/>
          <w:szCs w:val="28"/>
        </w:rPr>
        <w:t xml:space="preserve"> </w:t>
      </w:r>
    </w:p>
    <w:p w14:paraId="0069F408" w14:textId="0A941FCF" w:rsidR="002D4F3F" w:rsidRPr="002D4F3F" w:rsidRDefault="002D4F3F" w:rsidP="002D4F3F">
      <w:pPr>
        <w:pStyle w:val="14"/>
        <w:tabs>
          <w:tab w:val="left" w:pos="2352"/>
        </w:tabs>
        <w:ind w:leftChars="173" w:left="415" w:firstLineChars="0" w:firstLine="0"/>
        <w:rPr>
          <w:color w:val="FF0000"/>
        </w:rPr>
      </w:pPr>
    </w:p>
    <w:p w14:paraId="4258C7E7" w14:textId="77777777" w:rsidR="00FC39E2" w:rsidRPr="00FD718B" w:rsidRDefault="00FC39E2" w:rsidP="00FC39E2">
      <w:pPr>
        <w:pStyle w:val="affffffff3"/>
        <w:rPr>
          <w:color w:val="000000" w:themeColor="text1"/>
          <w:kern w:val="0"/>
        </w:rPr>
      </w:pPr>
      <w:bookmarkStart w:id="331" w:name="_Toc309736148"/>
      <w:r w:rsidRPr="00FD718B">
        <w:rPr>
          <w:rFonts w:hint="eastAsia"/>
          <w:color w:val="000000" w:themeColor="text1"/>
          <w:kern w:val="0"/>
        </w:rPr>
        <w:t>(</w:t>
      </w:r>
      <w:r w:rsidRPr="00FD718B">
        <w:rPr>
          <w:rFonts w:hint="eastAsia"/>
          <w:color w:val="000000" w:themeColor="text1"/>
          <w:kern w:val="0"/>
        </w:rPr>
        <w:t>四</w:t>
      </w:r>
      <w:r w:rsidRPr="00FD718B">
        <w:rPr>
          <w:rFonts w:hint="eastAsia"/>
          <w:color w:val="000000" w:themeColor="text1"/>
          <w:kern w:val="0"/>
        </w:rPr>
        <w:t>)</w:t>
      </w:r>
      <w:r w:rsidRPr="00FD718B">
        <w:rPr>
          <w:rFonts w:hint="eastAsia"/>
          <w:color w:val="000000" w:themeColor="text1"/>
          <w:kern w:val="0"/>
        </w:rPr>
        <w:t>廢棄物之處理</w:t>
      </w:r>
      <w:bookmarkEnd w:id="331"/>
    </w:p>
    <w:p w14:paraId="62F9B1D3" w14:textId="77777777" w:rsidR="00FC39E2" w:rsidRPr="00FD718B" w:rsidRDefault="00FC39E2" w:rsidP="00FC39E2">
      <w:pPr>
        <w:pStyle w:val="afffff8"/>
        <w:tabs>
          <w:tab w:val="left" w:pos="2352"/>
        </w:tabs>
        <w:ind w:left="720"/>
        <w:rPr>
          <w:color w:val="000000" w:themeColor="text1"/>
        </w:rPr>
      </w:pPr>
      <w:r w:rsidRPr="00FD718B">
        <w:rPr>
          <w:rFonts w:hint="eastAsia"/>
          <w:color w:val="000000" w:themeColor="text1"/>
        </w:rPr>
        <w:t>【重要等級】</w:t>
      </w:r>
      <w:r w:rsidRPr="00FD718B">
        <w:rPr>
          <w:rFonts w:hint="eastAsia"/>
          <w:color w:val="000000" w:themeColor="text1"/>
        </w:rPr>
        <w:t>C</w:t>
      </w:r>
    </w:p>
    <w:p w14:paraId="2027D262" w14:textId="77777777" w:rsidR="00FC39E2" w:rsidRPr="00FD718B" w:rsidRDefault="00FC39E2" w:rsidP="00FC39E2">
      <w:pPr>
        <w:pStyle w:val="afffff8"/>
        <w:tabs>
          <w:tab w:val="left" w:pos="2352"/>
        </w:tabs>
        <w:ind w:left="720"/>
        <w:rPr>
          <w:color w:val="000000" w:themeColor="text1"/>
        </w:rPr>
      </w:pPr>
      <w:r w:rsidRPr="00FD718B">
        <w:rPr>
          <w:rFonts w:hint="eastAsia"/>
          <w:color w:val="000000" w:themeColor="text1"/>
        </w:rPr>
        <w:t>【辦理單位】</w:t>
      </w:r>
      <w:proofErr w:type="gramStart"/>
      <w:r w:rsidRPr="00FD718B">
        <w:rPr>
          <w:rFonts w:hint="eastAsia"/>
          <w:color w:val="000000" w:themeColor="text1"/>
          <w:szCs w:val="24"/>
        </w:rPr>
        <w:t>臺</w:t>
      </w:r>
      <w:proofErr w:type="gramEnd"/>
      <w:r w:rsidRPr="00FD718B">
        <w:rPr>
          <w:rFonts w:hint="eastAsia"/>
          <w:color w:val="000000" w:themeColor="text1"/>
          <w:szCs w:val="24"/>
        </w:rPr>
        <w:t>南市政府環境保護局新化區清潔隊</w:t>
      </w:r>
    </w:p>
    <w:p w14:paraId="32BEAE34" w14:textId="77777777" w:rsidR="00FC39E2" w:rsidRPr="00FD718B" w:rsidRDefault="00FC39E2" w:rsidP="00FC39E2">
      <w:pPr>
        <w:pStyle w:val="afffff8"/>
        <w:tabs>
          <w:tab w:val="left" w:pos="2352"/>
        </w:tabs>
        <w:ind w:left="720"/>
        <w:rPr>
          <w:color w:val="000000" w:themeColor="text1"/>
        </w:rPr>
      </w:pPr>
      <w:r w:rsidRPr="00FD718B">
        <w:rPr>
          <w:rFonts w:hint="eastAsia"/>
          <w:color w:val="000000" w:themeColor="text1"/>
        </w:rPr>
        <w:t>【辦理期程】不限</w:t>
      </w:r>
    </w:p>
    <w:p w14:paraId="582DC7FF" w14:textId="77777777" w:rsidR="00FC39E2" w:rsidRPr="00FD718B" w:rsidRDefault="00FC39E2" w:rsidP="00FC39E2">
      <w:pPr>
        <w:pStyle w:val="14"/>
        <w:tabs>
          <w:tab w:val="left" w:pos="2352"/>
        </w:tabs>
        <w:ind w:left="1240" w:hanging="280"/>
        <w:rPr>
          <w:color w:val="000000" w:themeColor="text1"/>
        </w:rPr>
      </w:pPr>
      <w:r w:rsidRPr="00FD718B">
        <w:rPr>
          <w:color w:val="000000" w:themeColor="text1"/>
        </w:rPr>
        <w:t>1.</w:t>
      </w:r>
      <w:r w:rsidRPr="00FD718B">
        <w:rPr>
          <w:rFonts w:hint="eastAsia"/>
          <w:color w:val="000000" w:themeColor="text1"/>
        </w:rPr>
        <w:t>建立以里鄰為單位之作業方式，以加速災區環境之復原。</w:t>
      </w:r>
    </w:p>
    <w:p w14:paraId="6F5E69EF" w14:textId="77777777" w:rsidR="00FC39E2" w:rsidRPr="00FD718B" w:rsidRDefault="00FC39E2" w:rsidP="00FC39E2">
      <w:pPr>
        <w:pStyle w:val="14"/>
        <w:tabs>
          <w:tab w:val="left" w:pos="2352"/>
        </w:tabs>
        <w:ind w:left="1240" w:hanging="280"/>
        <w:rPr>
          <w:color w:val="000000" w:themeColor="text1"/>
        </w:rPr>
      </w:pPr>
      <w:r w:rsidRPr="00FD718B">
        <w:rPr>
          <w:color w:val="000000" w:themeColor="text1"/>
        </w:rPr>
        <w:t>2.</w:t>
      </w:r>
      <w:r w:rsidRPr="00FD718B">
        <w:rPr>
          <w:rFonts w:hint="eastAsia"/>
          <w:color w:val="000000" w:themeColor="text1"/>
        </w:rPr>
        <w:t>廢棄物臨時轉運站應有單位管理及照明、不透水設施、</w:t>
      </w:r>
      <w:proofErr w:type="gramStart"/>
      <w:r w:rsidRPr="00FD718B">
        <w:rPr>
          <w:rFonts w:hint="eastAsia"/>
          <w:color w:val="000000" w:themeColor="text1"/>
        </w:rPr>
        <w:t>污水導排或</w:t>
      </w:r>
      <w:proofErr w:type="gramEnd"/>
      <w:r w:rsidRPr="00FD718B">
        <w:rPr>
          <w:rFonts w:hint="eastAsia"/>
          <w:color w:val="000000" w:themeColor="text1"/>
        </w:rPr>
        <w:t>收集等設備設置。</w:t>
      </w:r>
    </w:p>
    <w:p w14:paraId="1412F009" w14:textId="77777777" w:rsidR="009B5ADF" w:rsidRPr="00FD718B" w:rsidRDefault="009B5ADF" w:rsidP="00FC39E2">
      <w:pPr>
        <w:pStyle w:val="14"/>
        <w:tabs>
          <w:tab w:val="left" w:pos="2352"/>
        </w:tabs>
        <w:ind w:left="1240" w:hanging="280"/>
        <w:rPr>
          <w:color w:val="000000" w:themeColor="text1"/>
        </w:rPr>
      </w:pPr>
    </w:p>
    <w:p w14:paraId="358F46A3" w14:textId="77777777" w:rsidR="009B5ADF" w:rsidRPr="00FD718B" w:rsidRDefault="009B5ADF" w:rsidP="009B5ADF">
      <w:pPr>
        <w:pStyle w:val="affffffff3"/>
        <w:rPr>
          <w:color w:val="000000" w:themeColor="text1"/>
          <w:kern w:val="0"/>
        </w:rPr>
      </w:pPr>
      <w:r w:rsidRPr="00FD718B">
        <w:rPr>
          <w:rFonts w:hint="eastAsia"/>
          <w:color w:val="000000" w:themeColor="text1"/>
          <w:kern w:val="0"/>
        </w:rPr>
        <w:t xml:space="preserve"> (</w:t>
      </w:r>
      <w:r w:rsidRPr="00FD718B">
        <w:rPr>
          <w:rFonts w:hint="eastAsia"/>
          <w:color w:val="000000" w:themeColor="text1"/>
          <w:kern w:val="0"/>
        </w:rPr>
        <w:t>五</w:t>
      </w:r>
      <w:r w:rsidRPr="00FD718B">
        <w:rPr>
          <w:rFonts w:hint="eastAsia"/>
          <w:color w:val="000000" w:themeColor="text1"/>
          <w:kern w:val="0"/>
        </w:rPr>
        <w:t>)</w:t>
      </w:r>
      <w:r w:rsidRPr="00FD718B">
        <w:rPr>
          <w:color w:val="000000" w:themeColor="text1"/>
          <w:kern w:val="0"/>
        </w:rPr>
        <w:t xml:space="preserve"> </w:t>
      </w:r>
      <w:r w:rsidRPr="00FD718B">
        <w:rPr>
          <w:color w:val="000000" w:themeColor="text1"/>
          <w:kern w:val="0"/>
        </w:rPr>
        <w:t>檢視各緊急取水點位設備與設施</w:t>
      </w:r>
      <w:r w:rsidRPr="00FD718B">
        <w:rPr>
          <w:color w:val="000000" w:themeColor="text1"/>
          <w:kern w:val="0"/>
        </w:rPr>
        <w:t xml:space="preserve"> </w:t>
      </w:r>
    </w:p>
    <w:p w14:paraId="5495ABFD" w14:textId="77777777" w:rsidR="009B5ADF" w:rsidRPr="00FD718B" w:rsidRDefault="009B5ADF" w:rsidP="009B5ADF">
      <w:pPr>
        <w:pStyle w:val="affffffff3"/>
        <w:ind w:leftChars="352" w:left="1128" w:hangingChars="101" w:hanging="283"/>
        <w:rPr>
          <w:color w:val="000000" w:themeColor="text1"/>
          <w:kern w:val="0"/>
        </w:rPr>
      </w:pPr>
      <w:r w:rsidRPr="00FD718B">
        <w:rPr>
          <w:color w:val="000000" w:themeColor="text1"/>
          <w:kern w:val="0"/>
        </w:rPr>
        <w:t>【重要等級】</w:t>
      </w:r>
      <w:r w:rsidRPr="00FD718B">
        <w:rPr>
          <w:color w:val="000000" w:themeColor="text1"/>
          <w:kern w:val="0"/>
        </w:rPr>
        <w:t xml:space="preserve">:B </w:t>
      </w:r>
    </w:p>
    <w:p w14:paraId="0CF3DB69" w14:textId="77777777" w:rsidR="009B5ADF" w:rsidRPr="00FD718B" w:rsidRDefault="009B5ADF" w:rsidP="009B5ADF">
      <w:pPr>
        <w:pStyle w:val="affffffff3"/>
        <w:ind w:leftChars="352" w:left="1128" w:hangingChars="101" w:hanging="283"/>
        <w:rPr>
          <w:color w:val="000000" w:themeColor="text1"/>
          <w:kern w:val="0"/>
        </w:rPr>
      </w:pPr>
      <w:r w:rsidRPr="00FD718B">
        <w:rPr>
          <w:color w:val="000000" w:themeColor="text1"/>
          <w:kern w:val="0"/>
        </w:rPr>
        <w:t>【辦理單位】</w:t>
      </w:r>
      <w:r w:rsidRPr="00FD718B">
        <w:rPr>
          <w:color w:val="000000" w:themeColor="text1"/>
          <w:kern w:val="0"/>
        </w:rPr>
        <w:t>:</w:t>
      </w:r>
      <w:r w:rsidRPr="00FD718B">
        <w:rPr>
          <w:color w:val="000000" w:themeColor="text1"/>
          <w:kern w:val="0"/>
        </w:rPr>
        <w:t>自來水新市服務所</w:t>
      </w:r>
      <w:r w:rsidRPr="00FD718B">
        <w:rPr>
          <w:color w:val="000000" w:themeColor="text1"/>
          <w:kern w:val="0"/>
        </w:rPr>
        <w:t xml:space="preserve"> </w:t>
      </w:r>
    </w:p>
    <w:p w14:paraId="0234FE1A" w14:textId="77777777" w:rsidR="009B5ADF" w:rsidRPr="00FD718B" w:rsidRDefault="009B5ADF" w:rsidP="009B5ADF">
      <w:pPr>
        <w:pStyle w:val="affffffff3"/>
        <w:ind w:leftChars="352" w:left="1128" w:hangingChars="101" w:hanging="283"/>
        <w:rPr>
          <w:color w:val="000000" w:themeColor="text1"/>
          <w:kern w:val="0"/>
        </w:rPr>
      </w:pPr>
      <w:r w:rsidRPr="00FD718B">
        <w:rPr>
          <w:color w:val="000000" w:themeColor="text1"/>
          <w:kern w:val="0"/>
        </w:rPr>
        <w:t>【辦理期程】</w:t>
      </w:r>
      <w:r w:rsidRPr="00FD718B">
        <w:rPr>
          <w:color w:val="000000" w:themeColor="text1"/>
          <w:kern w:val="0"/>
        </w:rPr>
        <w:t>:</w:t>
      </w:r>
      <w:r w:rsidRPr="00FD718B">
        <w:rPr>
          <w:color w:val="000000" w:themeColor="text1"/>
          <w:kern w:val="0"/>
        </w:rPr>
        <w:t>不限</w:t>
      </w:r>
      <w:r w:rsidRPr="00FD718B">
        <w:rPr>
          <w:color w:val="000000" w:themeColor="text1"/>
          <w:kern w:val="0"/>
        </w:rPr>
        <w:t xml:space="preserve"> </w:t>
      </w:r>
    </w:p>
    <w:p w14:paraId="4604CC57" w14:textId="77777777" w:rsidR="009B5ADF" w:rsidRPr="00FD718B" w:rsidRDefault="009B5ADF" w:rsidP="009B5ADF">
      <w:pPr>
        <w:pStyle w:val="affffffff3"/>
        <w:ind w:leftChars="352" w:left="1128" w:hangingChars="101" w:hanging="283"/>
        <w:rPr>
          <w:color w:val="000000" w:themeColor="text1"/>
          <w:kern w:val="0"/>
        </w:rPr>
      </w:pPr>
      <w:r w:rsidRPr="00FD718B">
        <w:rPr>
          <w:color w:val="000000" w:themeColor="text1"/>
          <w:kern w:val="0"/>
        </w:rPr>
        <w:t>1.</w:t>
      </w:r>
      <w:r w:rsidRPr="00FD718B">
        <w:rPr>
          <w:color w:val="000000" w:themeColor="text1"/>
          <w:kern w:val="0"/>
        </w:rPr>
        <w:t>加強各里對緊急取水點位配置認知。</w:t>
      </w:r>
      <w:r w:rsidRPr="00FD718B">
        <w:rPr>
          <w:color w:val="000000" w:themeColor="text1"/>
          <w:kern w:val="0"/>
        </w:rPr>
        <w:t xml:space="preserve"> </w:t>
      </w:r>
    </w:p>
    <w:p w14:paraId="411FF57B" w14:textId="77777777" w:rsidR="009B5ADF" w:rsidRPr="00FD718B" w:rsidRDefault="009B5ADF" w:rsidP="009B5ADF">
      <w:pPr>
        <w:pStyle w:val="affffffff3"/>
        <w:ind w:leftChars="352" w:left="1128" w:hangingChars="101" w:hanging="283"/>
        <w:rPr>
          <w:color w:val="000000" w:themeColor="text1"/>
          <w:kern w:val="0"/>
        </w:rPr>
      </w:pPr>
      <w:r w:rsidRPr="00FD718B">
        <w:rPr>
          <w:color w:val="000000" w:themeColor="text1"/>
          <w:kern w:val="0"/>
        </w:rPr>
        <w:t>2.</w:t>
      </w:r>
      <w:r w:rsidRPr="00FD718B">
        <w:rPr>
          <w:color w:val="000000" w:themeColor="text1"/>
          <w:kern w:val="0"/>
        </w:rPr>
        <w:t>檢視並定期檢討各緊急取水</w:t>
      </w:r>
      <w:proofErr w:type="gramStart"/>
      <w:r w:rsidRPr="00FD718B">
        <w:rPr>
          <w:color w:val="000000" w:themeColor="text1"/>
          <w:kern w:val="0"/>
        </w:rPr>
        <w:t>點位適切</w:t>
      </w:r>
      <w:proofErr w:type="gramEnd"/>
      <w:r w:rsidRPr="00FD718B">
        <w:rPr>
          <w:color w:val="000000" w:themeColor="text1"/>
          <w:kern w:val="0"/>
        </w:rPr>
        <w:t>性。</w:t>
      </w:r>
      <w:r w:rsidRPr="00FD718B">
        <w:rPr>
          <w:color w:val="000000" w:themeColor="text1"/>
          <w:kern w:val="0"/>
        </w:rPr>
        <w:t xml:space="preserve"> </w:t>
      </w:r>
    </w:p>
    <w:p w14:paraId="0219524B" w14:textId="77777777" w:rsidR="00FC39E2" w:rsidRPr="00FD718B" w:rsidRDefault="009B5ADF" w:rsidP="009B5ADF">
      <w:pPr>
        <w:pStyle w:val="affffffff3"/>
        <w:ind w:leftChars="352" w:left="1128" w:hangingChars="101" w:hanging="283"/>
        <w:rPr>
          <w:color w:val="000000" w:themeColor="text1"/>
          <w:kern w:val="0"/>
        </w:rPr>
      </w:pPr>
      <w:r w:rsidRPr="00FD718B">
        <w:rPr>
          <w:color w:val="000000" w:themeColor="text1"/>
          <w:kern w:val="0"/>
        </w:rPr>
        <w:t>3.</w:t>
      </w:r>
      <w:r w:rsidRPr="00FD718B">
        <w:rPr>
          <w:color w:val="000000" w:themeColor="text1"/>
          <w:kern w:val="0"/>
        </w:rPr>
        <w:t>充實緊急取水點位設施。</w:t>
      </w:r>
    </w:p>
    <w:p w14:paraId="2076BC39" w14:textId="77777777" w:rsidR="00B043ED" w:rsidRPr="00FD718B" w:rsidRDefault="00DA7AA0" w:rsidP="00D26F4D">
      <w:pPr>
        <w:pStyle w:val="afffff3"/>
        <w:spacing w:before="240" w:after="120"/>
        <w:rPr>
          <w:color w:val="000000" w:themeColor="text1"/>
        </w:rPr>
      </w:pPr>
      <w:bookmarkStart w:id="332" w:name="_Toc306285243"/>
      <w:bookmarkStart w:id="333" w:name="_Toc309737922"/>
      <w:bookmarkStart w:id="334" w:name="_Toc77839300"/>
      <w:r w:rsidRPr="00FD718B">
        <w:rPr>
          <w:rFonts w:hint="eastAsia"/>
          <w:color w:val="000000" w:themeColor="text1"/>
        </w:rPr>
        <w:t>三</w:t>
      </w:r>
      <w:r w:rsidR="00B043ED" w:rsidRPr="00FD718B">
        <w:rPr>
          <w:rFonts w:hint="eastAsia"/>
          <w:color w:val="000000" w:themeColor="text1"/>
        </w:rPr>
        <w:t>、災情查通報及通訊之確保</w:t>
      </w:r>
      <w:bookmarkEnd w:id="332"/>
      <w:bookmarkEnd w:id="333"/>
      <w:bookmarkEnd w:id="334"/>
    </w:p>
    <w:p w14:paraId="061F9A4C" w14:textId="77777777" w:rsidR="00B043ED" w:rsidRPr="00F76A09" w:rsidRDefault="00B043ED" w:rsidP="00B043ED">
      <w:pPr>
        <w:pStyle w:val="affffffff3"/>
      </w:pPr>
      <w:bookmarkStart w:id="335" w:name="_Toc309736180"/>
      <w:r w:rsidRPr="00F76A09">
        <w:rPr>
          <w:rFonts w:hint="eastAsia"/>
        </w:rPr>
        <w:t>(</w:t>
      </w:r>
      <w:proofErr w:type="gramStart"/>
      <w:r w:rsidRPr="00F76A09">
        <w:rPr>
          <w:rFonts w:hint="eastAsia"/>
        </w:rPr>
        <w:t>一</w:t>
      </w:r>
      <w:proofErr w:type="gramEnd"/>
      <w:r w:rsidRPr="00F76A09">
        <w:rPr>
          <w:rFonts w:hint="eastAsia"/>
        </w:rPr>
        <w:t>)</w:t>
      </w:r>
      <w:r w:rsidRPr="00F76A09">
        <w:rPr>
          <w:rFonts w:hint="eastAsia"/>
        </w:rPr>
        <w:t>災情蒐集與查報</w:t>
      </w:r>
      <w:bookmarkEnd w:id="335"/>
    </w:p>
    <w:p w14:paraId="056F19F3" w14:textId="77777777" w:rsidR="00B043ED" w:rsidRPr="00F76A09" w:rsidRDefault="00B043ED" w:rsidP="00B043ED">
      <w:pPr>
        <w:pStyle w:val="afffff8"/>
        <w:tabs>
          <w:tab w:val="left" w:pos="2352"/>
        </w:tabs>
        <w:ind w:left="720"/>
      </w:pPr>
      <w:r w:rsidRPr="00F76A09">
        <w:rPr>
          <w:rFonts w:hint="eastAsia"/>
        </w:rPr>
        <w:t>【重要等級】</w:t>
      </w:r>
      <w:r w:rsidRPr="00F76A09">
        <w:rPr>
          <w:rFonts w:hint="eastAsia"/>
        </w:rPr>
        <w:t>A</w:t>
      </w:r>
    </w:p>
    <w:p w14:paraId="12432592" w14:textId="77777777" w:rsidR="00B043ED" w:rsidRPr="00F76A09" w:rsidRDefault="00B043ED" w:rsidP="00B043ED">
      <w:pPr>
        <w:pStyle w:val="afffff8"/>
        <w:tabs>
          <w:tab w:val="left" w:pos="2352"/>
        </w:tabs>
        <w:ind w:left="720"/>
      </w:pPr>
      <w:r w:rsidRPr="00F76A09">
        <w:rPr>
          <w:rFonts w:hint="eastAsia"/>
        </w:rPr>
        <w:t>【辦理單位】</w:t>
      </w:r>
      <w:r w:rsidR="00BA4CD6">
        <w:rPr>
          <w:rFonts w:hint="eastAsia"/>
        </w:rPr>
        <w:t>民政及人文課</w:t>
      </w:r>
    </w:p>
    <w:p w14:paraId="3504FE8C" w14:textId="77777777" w:rsidR="00B043ED" w:rsidRPr="00F76A09" w:rsidRDefault="00B043ED" w:rsidP="00B043ED">
      <w:pPr>
        <w:pStyle w:val="afffff8"/>
        <w:tabs>
          <w:tab w:val="left" w:pos="2352"/>
        </w:tabs>
        <w:ind w:left="720"/>
      </w:pPr>
      <w:r w:rsidRPr="00F76A09">
        <w:rPr>
          <w:rFonts w:hint="eastAsia"/>
        </w:rPr>
        <w:t>【辦理期程】不限</w:t>
      </w:r>
    </w:p>
    <w:p w14:paraId="1BA616A8" w14:textId="1695887D" w:rsidR="00B043ED" w:rsidRPr="00890B8E" w:rsidRDefault="00B043ED" w:rsidP="002E3BB5">
      <w:pPr>
        <w:pStyle w:val="14"/>
        <w:numPr>
          <w:ilvl w:val="0"/>
          <w:numId w:val="81"/>
        </w:numPr>
        <w:tabs>
          <w:tab w:val="left" w:pos="2352"/>
        </w:tabs>
        <w:ind w:leftChars="0" w:firstLineChars="0"/>
        <w:rPr>
          <w:color w:val="auto"/>
        </w:rPr>
      </w:pPr>
      <w:r w:rsidRPr="00F76A09">
        <w:rPr>
          <w:rFonts w:hint="eastAsia"/>
        </w:rPr>
        <w:lastRenderedPageBreak/>
        <w:t>災害來臨前</w:t>
      </w:r>
      <w:r w:rsidRPr="00890B8E">
        <w:rPr>
          <w:rFonts w:hint="eastAsia"/>
          <w:color w:val="auto"/>
        </w:rPr>
        <w:t>應主動聯繫</w:t>
      </w:r>
      <w:r w:rsidR="00901C16" w:rsidRPr="00890B8E">
        <w:rPr>
          <w:rFonts w:hint="eastAsia"/>
          <w:color w:val="auto"/>
        </w:rPr>
        <w:t>里辦公處、</w:t>
      </w:r>
      <w:r w:rsidR="004B64B7" w:rsidRPr="00890B8E">
        <w:rPr>
          <w:rFonts w:hint="eastAsia"/>
          <w:color w:val="auto"/>
        </w:rPr>
        <w:t>里</w:t>
      </w:r>
      <w:r w:rsidR="00901C16" w:rsidRPr="00890B8E">
        <w:rPr>
          <w:rFonts w:hint="eastAsia"/>
          <w:color w:val="auto"/>
        </w:rPr>
        <w:t>鄰長</w:t>
      </w:r>
      <w:r w:rsidRPr="00890B8E">
        <w:rPr>
          <w:rFonts w:hint="eastAsia"/>
          <w:color w:val="auto"/>
        </w:rPr>
        <w:t>注意災情查報。</w:t>
      </w:r>
    </w:p>
    <w:p w14:paraId="4DBFDDAF" w14:textId="01A1F370" w:rsidR="00B043ED" w:rsidRPr="00890B8E" w:rsidRDefault="00AF25B4" w:rsidP="00B043ED">
      <w:pPr>
        <w:pStyle w:val="14"/>
        <w:tabs>
          <w:tab w:val="left" w:pos="2352"/>
        </w:tabs>
        <w:ind w:left="1240" w:hanging="280"/>
        <w:rPr>
          <w:color w:val="auto"/>
        </w:rPr>
      </w:pPr>
      <w:r w:rsidRPr="00890B8E">
        <w:rPr>
          <w:color w:val="auto"/>
        </w:rPr>
        <w:t>2.</w:t>
      </w:r>
      <w:r w:rsidR="00B043ED" w:rsidRPr="00890B8E">
        <w:rPr>
          <w:rFonts w:hint="eastAsia"/>
          <w:color w:val="auto"/>
        </w:rPr>
        <w:t>建立民政人員</w:t>
      </w:r>
      <w:r w:rsidR="00901C16" w:rsidRPr="00890B8E">
        <w:rPr>
          <w:rFonts w:hint="eastAsia"/>
          <w:color w:val="auto"/>
        </w:rPr>
        <w:t>里辦公處、鄰長</w:t>
      </w:r>
      <w:r w:rsidR="00C01BAD" w:rsidRPr="00890B8E">
        <w:rPr>
          <w:rFonts w:hint="eastAsia"/>
          <w:color w:val="auto"/>
        </w:rPr>
        <w:t>緊急聯絡名冊，</w:t>
      </w:r>
      <w:proofErr w:type="gramStart"/>
      <w:r w:rsidR="00C01BAD" w:rsidRPr="00890B8E">
        <w:rPr>
          <w:rFonts w:hint="eastAsia"/>
          <w:color w:val="auto"/>
        </w:rPr>
        <w:t>俾</w:t>
      </w:r>
      <w:proofErr w:type="gramEnd"/>
      <w:r w:rsidR="00C01BAD" w:rsidRPr="00890B8E">
        <w:rPr>
          <w:rFonts w:hint="eastAsia"/>
          <w:color w:val="auto"/>
        </w:rPr>
        <w:t>利</w:t>
      </w:r>
      <w:r w:rsidR="00B043ED" w:rsidRPr="00890B8E">
        <w:rPr>
          <w:rFonts w:hint="eastAsia"/>
          <w:color w:val="auto"/>
        </w:rPr>
        <w:t>災害發生時能迅速</w:t>
      </w:r>
      <w:r w:rsidR="00C01BAD" w:rsidRPr="00890B8E">
        <w:rPr>
          <w:rFonts w:hint="eastAsia"/>
          <w:color w:val="auto"/>
        </w:rPr>
        <w:t>掌握</w:t>
      </w:r>
      <w:r w:rsidR="00B043ED" w:rsidRPr="00890B8E">
        <w:rPr>
          <w:rFonts w:hint="eastAsia"/>
          <w:color w:val="auto"/>
        </w:rPr>
        <w:t>各查報人員實施災情</w:t>
      </w:r>
      <w:r w:rsidR="00C01BAD" w:rsidRPr="00890B8E">
        <w:rPr>
          <w:rFonts w:hint="eastAsia"/>
          <w:color w:val="auto"/>
        </w:rPr>
        <w:t>通報聯繫</w:t>
      </w:r>
      <w:r w:rsidR="00B043ED" w:rsidRPr="00890B8E">
        <w:rPr>
          <w:rFonts w:hint="eastAsia"/>
          <w:color w:val="auto"/>
        </w:rPr>
        <w:t>。</w:t>
      </w:r>
    </w:p>
    <w:p w14:paraId="54A85452" w14:textId="77777777" w:rsidR="00B043ED" w:rsidRPr="00F76A09" w:rsidRDefault="00AF25B4" w:rsidP="00B043ED">
      <w:pPr>
        <w:pStyle w:val="14"/>
        <w:tabs>
          <w:tab w:val="left" w:pos="2352"/>
        </w:tabs>
        <w:ind w:left="1240" w:hanging="280"/>
      </w:pPr>
      <w:r w:rsidRPr="00890B8E">
        <w:rPr>
          <w:color w:val="auto"/>
        </w:rPr>
        <w:t>3.</w:t>
      </w:r>
      <w:r w:rsidR="00B043ED" w:rsidRPr="00890B8E">
        <w:rPr>
          <w:rFonts w:hint="eastAsia"/>
          <w:color w:val="auto"/>
        </w:rPr>
        <w:t>公所應隨時保持橫向聯繫，以避免漏失災情，並將災情逐級</w:t>
      </w:r>
      <w:r w:rsidR="00B043ED" w:rsidRPr="00F76A09">
        <w:rPr>
          <w:rFonts w:hint="eastAsia"/>
        </w:rPr>
        <w:t>呈報市府。</w:t>
      </w:r>
    </w:p>
    <w:p w14:paraId="58B7AE25" w14:textId="77777777" w:rsidR="00B043ED" w:rsidRPr="00F76A09" w:rsidRDefault="00B043ED" w:rsidP="00B043ED">
      <w:pPr>
        <w:pStyle w:val="affffffff3"/>
      </w:pPr>
      <w:bookmarkStart w:id="336" w:name="_Toc309736181"/>
      <w:r w:rsidRPr="00F76A09">
        <w:rPr>
          <w:rFonts w:hint="eastAsia"/>
        </w:rPr>
        <w:t>(</w:t>
      </w:r>
      <w:r w:rsidRPr="00F76A09">
        <w:rPr>
          <w:rFonts w:hint="eastAsia"/>
        </w:rPr>
        <w:t>二</w:t>
      </w:r>
      <w:r w:rsidRPr="00F76A09">
        <w:rPr>
          <w:rFonts w:hint="eastAsia"/>
        </w:rPr>
        <w:t>)</w:t>
      </w:r>
      <w:r w:rsidRPr="00F76A09">
        <w:rPr>
          <w:rFonts w:hint="eastAsia"/>
        </w:rPr>
        <w:t>強化災情聯繫處理作業</w:t>
      </w:r>
      <w:bookmarkEnd w:id="336"/>
    </w:p>
    <w:p w14:paraId="19A0B1E9" w14:textId="77777777" w:rsidR="00B043ED" w:rsidRPr="00F76A09" w:rsidRDefault="00B043ED" w:rsidP="00B043ED">
      <w:pPr>
        <w:pStyle w:val="afffff8"/>
        <w:tabs>
          <w:tab w:val="left" w:pos="2352"/>
        </w:tabs>
        <w:ind w:left="720"/>
      </w:pPr>
      <w:r w:rsidRPr="00F76A09">
        <w:rPr>
          <w:rFonts w:hint="eastAsia"/>
        </w:rPr>
        <w:t>【重要等級】</w:t>
      </w:r>
      <w:r w:rsidRPr="00F76A09">
        <w:rPr>
          <w:rFonts w:hint="eastAsia"/>
        </w:rPr>
        <w:t>A</w:t>
      </w:r>
    </w:p>
    <w:p w14:paraId="44D603C6" w14:textId="77777777" w:rsidR="00B043ED" w:rsidRPr="00F76A09" w:rsidRDefault="00B043ED" w:rsidP="00B043ED">
      <w:pPr>
        <w:pStyle w:val="afffff8"/>
        <w:tabs>
          <w:tab w:val="left" w:pos="2352"/>
        </w:tabs>
        <w:ind w:left="720"/>
      </w:pPr>
      <w:r w:rsidRPr="00F76A09">
        <w:rPr>
          <w:rFonts w:hint="eastAsia"/>
        </w:rPr>
        <w:t>【辦理單位】</w:t>
      </w:r>
      <w:r w:rsidR="00BA4CD6">
        <w:rPr>
          <w:rFonts w:hint="eastAsia"/>
        </w:rPr>
        <w:t>民政及人文課</w:t>
      </w:r>
    </w:p>
    <w:p w14:paraId="615B8B62" w14:textId="77777777" w:rsidR="00B043ED" w:rsidRPr="00F76A09" w:rsidRDefault="00B043ED" w:rsidP="00B043ED">
      <w:pPr>
        <w:pStyle w:val="afffff8"/>
        <w:tabs>
          <w:tab w:val="left" w:pos="2352"/>
        </w:tabs>
        <w:ind w:left="720"/>
      </w:pPr>
      <w:r w:rsidRPr="00F76A09">
        <w:rPr>
          <w:rFonts w:hint="eastAsia"/>
        </w:rPr>
        <w:t>【辦理期程】不限</w:t>
      </w:r>
    </w:p>
    <w:p w14:paraId="0FFF213F" w14:textId="77777777" w:rsidR="00B043ED" w:rsidRPr="00F76A09" w:rsidRDefault="00AF25B4" w:rsidP="00B043ED">
      <w:pPr>
        <w:pStyle w:val="14"/>
        <w:tabs>
          <w:tab w:val="left" w:pos="2352"/>
        </w:tabs>
        <w:ind w:left="1240" w:hanging="280"/>
      </w:pPr>
      <w:r>
        <w:t>1.</w:t>
      </w:r>
      <w:r w:rsidR="00B043ED" w:rsidRPr="00F76A09">
        <w:rPr>
          <w:rFonts w:hint="eastAsia"/>
        </w:rPr>
        <w:t>防災編組單位輪值人員進駐後應先行與各相關單位聯繫、通報、確認等工作。</w:t>
      </w:r>
    </w:p>
    <w:p w14:paraId="49AB1DEA" w14:textId="77777777" w:rsidR="00B043ED" w:rsidRPr="00F76A09" w:rsidRDefault="00AF25B4" w:rsidP="00B043ED">
      <w:pPr>
        <w:pStyle w:val="14"/>
        <w:tabs>
          <w:tab w:val="left" w:pos="2352"/>
        </w:tabs>
        <w:ind w:left="1240" w:hanging="280"/>
      </w:pPr>
      <w:r>
        <w:t>2.</w:t>
      </w:r>
      <w:r w:rsidR="00B043ED" w:rsidRPr="00F76A09">
        <w:rPr>
          <w:rFonts w:hint="eastAsia"/>
        </w:rPr>
        <w:t>各組單位輪值人員接獲災害後立即聯絡緊急應變小組人員、派員搶救。</w:t>
      </w:r>
    </w:p>
    <w:p w14:paraId="44A78468" w14:textId="77777777" w:rsidR="00B043ED" w:rsidRPr="00F76A09" w:rsidRDefault="00AF25B4" w:rsidP="00B043ED">
      <w:pPr>
        <w:pStyle w:val="14"/>
        <w:tabs>
          <w:tab w:val="left" w:pos="2352"/>
        </w:tabs>
        <w:ind w:left="1240" w:hanging="280"/>
      </w:pPr>
      <w:r>
        <w:t>3.</w:t>
      </w:r>
      <w:r w:rsidR="00B043ED" w:rsidRPr="00F76A09">
        <w:rPr>
          <w:rFonts w:hint="eastAsia"/>
        </w:rPr>
        <w:t>對重大災情之處置，編組單位應調度相關配合搶救人員至現場協助處理，處理情形隨時向指揮官</w:t>
      </w:r>
      <w:r w:rsidR="00320887" w:rsidRPr="00856184">
        <w:rPr>
          <w:rFonts w:hint="eastAsia"/>
        </w:rPr>
        <w:t>或應變中心</w:t>
      </w:r>
      <w:r w:rsidR="00B043ED" w:rsidRPr="00F76A09">
        <w:rPr>
          <w:rFonts w:hint="eastAsia"/>
        </w:rPr>
        <w:t>報告。</w:t>
      </w:r>
    </w:p>
    <w:p w14:paraId="698F60EC" w14:textId="77777777" w:rsidR="00B043ED" w:rsidRPr="00F76A09" w:rsidRDefault="00B043ED" w:rsidP="00B043ED">
      <w:pPr>
        <w:pStyle w:val="affffffff3"/>
      </w:pPr>
      <w:bookmarkStart w:id="337" w:name="_Toc309736182"/>
      <w:r w:rsidRPr="00F76A09">
        <w:rPr>
          <w:rFonts w:hint="eastAsia"/>
        </w:rPr>
        <w:t>(</w:t>
      </w:r>
      <w:r w:rsidRPr="00F76A09">
        <w:rPr>
          <w:rFonts w:hint="eastAsia"/>
        </w:rPr>
        <w:t>三</w:t>
      </w:r>
      <w:r w:rsidRPr="00F76A09">
        <w:rPr>
          <w:rFonts w:hint="eastAsia"/>
        </w:rPr>
        <w:t>)</w:t>
      </w:r>
      <w:r w:rsidRPr="00F76A09">
        <w:rPr>
          <w:rFonts w:hint="eastAsia"/>
        </w:rPr>
        <w:t>災情通報</w:t>
      </w:r>
      <w:bookmarkEnd w:id="337"/>
    </w:p>
    <w:p w14:paraId="3C862117" w14:textId="77777777" w:rsidR="00B043ED" w:rsidRPr="00F76A09" w:rsidRDefault="00B043ED" w:rsidP="00B043ED">
      <w:pPr>
        <w:pStyle w:val="afffff8"/>
        <w:tabs>
          <w:tab w:val="left" w:pos="2352"/>
        </w:tabs>
        <w:ind w:left="720"/>
      </w:pPr>
      <w:r w:rsidRPr="00F76A09">
        <w:rPr>
          <w:rFonts w:hint="eastAsia"/>
        </w:rPr>
        <w:t>【重要等級】</w:t>
      </w:r>
      <w:r w:rsidRPr="00F76A09">
        <w:rPr>
          <w:rFonts w:hint="eastAsia"/>
        </w:rPr>
        <w:t>A</w:t>
      </w:r>
    </w:p>
    <w:p w14:paraId="00B043A7" w14:textId="77777777" w:rsidR="00B043ED" w:rsidRPr="00F76A09" w:rsidRDefault="00B043ED" w:rsidP="00B043ED">
      <w:pPr>
        <w:pStyle w:val="afffff8"/>
        <w:tabs>
          <w:tab w:val="left" w:pos="2352"/>
        </w:tabs>
        <w:ind w:left="720"/>
      </w:pPr>
      <w:r w:rsidRPr="00F76A09">
        <w:rPr>
          <w:rFonts w:hint="eastAsia"/>
        </w:rPr>
        <w:t>【辦理單位】</w:t>
      </w:r>
      <w:r w:rsidR="00BA4CD6">
        <w:rPr>
          <w:rFonts w:hint="eastAsia"/>
        </w:rPr>
        <w:t>民政及人文課</w:t>
      </w:r>
    </w:p>
    <w:p w14:paraId="05201E69" w14:textId="77777777" w:rsidR="00B043ED" w:rsidRPr="00F76A09" w:rsidRDefault="00B043ED" w:rsidP="00B043ED">
      <w:pPr>
        <w:pStyle w:val="afffff8"/>
        <w:tabs>
          <w:tab w:val="left" w:pos="2352"/>
        </w:tabs>
        <w:ind w:left="720"/>
      </w:pPr>
      <w:r w:rsidRPr="00F76A09">
        <w:rPr>
          <w:rFonts w:hint="eastAsia"/>
        </w:rPr>
        <w:t>【辦理期程】不限</w:t>
      </w:r>
    </w:p>
    <w:p w14:paraId="3C3B5339" w14:textId="77777777" w:rsidR="00B043ED" w:rsidRPr="00F76A09" w:rsidRDefault="00AF25B4" w:rsidP="00B043ED">
      <w:pPr>
        <w:pStyle w:val="14"/>
        <w:tabs>
          <w:tab w:val="left" w:pos="2352"/>
        </w:tabs>
        <w:ind w:left="1240" w:hanging="280"/>
      </w:pPr>
      <w:r>
        <w:t>1.</w:t>
      </w:r>
      <w:r w:rsidR="00B043ED" w:rsidRPr="00F76A09">
        <w:rPr>
          <w:rFonts w:hint="eastAsia"/>
        </w:rPr>
        <w:t>立即性災害部分應即時通報</w:t>
      </w:r>
      <w:r w:rsidR="00E008CA">
        <w:rPr>
          <w:rFonts w:hint="eastAsia"/>
        </w:rPr>
        <w:t>市府</w:t>
      </w:r>
      <w:r w:rsidR="00B043ED" w:rsidRPr="00F76A09">
        <w:rPr>
          <w:rFonts w:hint="eastAsia"/>
        </w:rPr>
        <w:t>災害應變中心。</w:t>
      </w:r>
    </w:p>
    <w:p w14:paraId="4AF49612" w14:textId="77777777" w:rsidR="00B043ED" w:rsidRPr="00F76A09" w:rsidRDefault="00AF25B4" w:rsidP="00B043ED">
      <w:pPr>
        <w:pStyle w:val="14"/>
        <w:tabs>
          <w:tab w:val="left" w:pos="2352"/>
        </w:tabs>
        <w:ind w:left="1240" w:hanging="280"/>
      </w:pPr>
      <w:r>
        <w:t>2.</w:t>
      </w:r>
      <w:r w:rsidR="00B043ED" w:rsidRPr="00F76A09">
        <w:rPr>
          <w:rFonts w:hint="eastAsia"/>
        </w:rPr>
        <w:t>災情彙整後通報</w:t>
      </w:r>
      <w:r w:rsidR="00E008CA">
        <w:rPr>
          <w:rFonts w:hint="eastAsia"/>
        </w:rPr>
        <w:t>市府</w:t>
      </w:r>
      <w:r w:rsidR="00B043ED" w:rsidRPr="00F76A09">
        <w:rPr>
          <w:rFonts w:hint="eastAsia"/>
        </w:rPr>
        <w:t>災害應變中心。</w:t>
      </w:r>
    </w:p>
    <w:p w14:paraId="242DFB65" w14:textId="77777777" w:rsidR="00B043ED" w:rsidRPr="00F76A09" w:rsidRDefault="00AF25B4" w:rsidP="00B043ED">
      <w:pPr>
        <w:pStyle w:val="14"/>
        <w:tabs>
          <w:tab w:val="left" w:pos="2352"/>
        </w:tabs>
        <w:ind w:left="1240" w:hanging="280"/>
      </w:pPr>
      <w:r>
        <w:t>3.</w:t>
      </w:r>
      <w:r w:rsidR="00B043ED" w:rsidRPr="00F76A09">
        <w:rPr>
          <w:rFonts w:hint="eastAsia"/>
        </w:rPr>
        <w:t>災害應變中心或救災指揮中心直接受理民眾報案。</w:t>
      </w:r>
    </w:p>
    <w:p w14:paraId="131216C7" w14:textId="77777777" w:rsidR="00B043ED" w:rsidRPr="00F76A09" w:rsidRDefault="00B043ED" w:rsidP="00B043ED">
      <w:pPr>
        <w:pStyle w:val="affffffff3"/>
      </w:pPr>
      <w:bookmarkStart w:id="338" w:name="_Toc309736183"/>
      <w:r w:rsidRPr="00F76A09">
        <w:rPr>
          <w:rFonts w:hint="eastAsia"/>
        </w:rPr>
        <w:t>(</w:t>
      </w:r>
      <w:r w:rsidRPr="00F76A09">
        <w:rPr>
          <w:rFonts w:hint="eastAsia"/>
        </w:rPr>
        <w:t>四</w:t>
      </w:r>
      <w:r w:rsidRPr="00F76A09">
        <w:rPr>
          <w:rFonts w:hint="eastAsia"/>
        </w:rPr>
        <w:t>)</w:t>
      </w:r>
      <w:r w:rsidRPr="00F76A09">
        <w:rPr>
          <w:rFonts w:hint="eastAsia"/>
        </w:rPr>
        <w:t>通訊之確保</w:t>
      </w:r>
      <w:bookmarkEnd w:id="338"/>
    </w:p>
    <w:p w14:paraId="380095E7" w14:textId="77777777" w:rsidR="00B043ED" w:rsidRPr="00F76A09" w:rsidRDefault="00B043ED" w:rsidP="00B043ED">
      <w:pPr>
        <w:pStyle w:val="afffff8"/>
        <w:tabs>
          <w:tab w:val="left" w:pos="2352"/>
        </w:tabs>
        <w:ind w:left="720"/>
      </w:pPr>
      <w:r w:rsidRPr="00F76A09">
        <w:rPr>
          <w:rFonts w:hint="eastAsia"/>
        </w:rPr>
        <w:t>【重要等級】</w:t>
      </w:r>
      <w:r w:rsidRPr="00F76A09">
        <w:rPr>
          <w:rFonts w:hint="eastAsia"/>
        </w:rPr>
        <w:t>A</w:t>
      </w:r>
    </w:p>
    <w:p w14:paraId="09838EF2" w14:textId="77777777" w:rsidR="00B043ED" w:rsidRPr="006A4BB9" w:rsidRDefault="00B043ED" w:rsidP="00B043ED">
      <w:pPr>
        <w:pStyle w:val="afffff8"/>
        <w:tabs>
          <w:tab w:val="left" w:pos="2352"/>
        </w:tabs>
        <w:ind w:left="720"/>
        <w:rPr>
          <w:color w:val="FF0000"/>
        </w:rPr>
      </w:pPr>
      <w:r w:rsidRPr="00F76A09">
        <w:rPr>
          <w:rFonts w:hint="eastAsia"/>
        </w:rPr>
        <w:t>【辦理單位】</w:t>
      </w:r>
      <w:r w:rsidR="00BA4CD6">
        <w:rPr>
          <w:rFonts w:hint="eastAsia"/>
        </w:rPr>
        <w:t>民政及人文課</w:t>
      </w:r>
    </w:p>
    <w:p w14:paraId="170F8D18" w14:textId="77777777" w:rsidR="00B043ED" w:rsidRPr="00F76A09" w:rsidRDefault="00B043ED" w:rsidP="00B043ED">
      <w:pPr>
        <w:pStyle w:val="afffff8"/>
        <w:tabs>
          <w:tab w:val="left" w:pos="2352"/>
        </w:tabs>
        <w:ind w:left="720"/>
      </w:pPr>
      <w:r w:rsidRPr="00F76A09">
        <w:rPr>
          <w:rFonts w:hint="eastAsia"/>
        </w:rPr>
        <w:t>【辦理期程】不限</w:t>
      </w:r>
    </w:p>
    <w:p w14:paraId="4AA48784" w14:textId="77777777" w:rsidR="00B043ED" w:rsidRPr="00F76A09" w:rsidRDefault="00B043ED" w:rsidP="00B043ED">
      <w:pPr>
        <w:pStyle w:val="14"/>
        <w:tabs>
          <w:tab w:val="left" w:pos="2352"/>
        </w:tabs>
        <w:ind w:left="1240" w:hanging="280"/>
      </w:pPr>
      <w:r w:rsidRPr="00F76A09">
        <w:rPr>
          <w:rFonts w:hint="eastAsia"/>
        </w:rPr>
        <w:t>1.</w:t>
      </w:r>
      <w:r w:rsidRPr="00F76A09">
        <w:rPr>
          <w:rFonts w:hint="eastAsia"/>
        </w:rPr>
        <w:t>正常通訊：依現有通訊方式傳遞。</w:t>
      </w:r>
    </w:p>
    <w:p w14:paraId="24EFBCD4" w14:textId="77777777" w:rsidR="00B043ED" w:rsidRPr="00F76A09" w:rsidRDefault="00B043ED" w:rsidP="00B043ED">
      <w:pPr>
        <w:pStyle w:val="14"/>
        <w:tabs>
          <w:tab w:val="left" w:pos="2352"/>
        </w:tabs>
        <w:ind w:left="1240" w:hanging="280"/>
      </w:pPr>
      <w:r w:rsidRPr="00F76A09">
        <w:rPr>
          <w:rFonts w:hint="eastAsia"/>
        </w:rPr>
        <w:t>2.</w:t>
      </w:r>
      <w:r w:rsidRPr="00F76A09">
        <w:rPr>
          <w:rFonts w:hint="eastAsia"/>
        </w:rPr>
        <w:t>斷訊時：災害應變中心與現場指揮所備援通訊設備之架設。</w:t>
      </w:r>
    </w:p>
    <w:p w14:paraId="1C2BDDBF" w14:textId="77777777" w:rsidR="00B043ED" w:rsidRPr="00F76A09" w:rsidRDefault="00B043ED" w:rsidP="00B043ED">
      <w:pPr>
        <w:pStyle w:val="13"/>
        <w:tabs>
          <w:tab w:val="left" w:pos="2352"/>
        </w:tabs>
        <w:ind w:left="1480" w:hanging="280"/>
      </w:pPr>
      <w:r w:rsidRPr="00F76A09">
        <w:rPr>
          <w:rFonts w:hint="eastAsia"/>
        </w:rPr>
        <w:t>(1)</w:t>
      </w:r>
      <w:r w:rsidRPr="00F76A09">
        <w:rPr>
          <w:rFonts w:hint="eastAsia"/>
        </w:rPr>
        <w:t>協調中華電信公司新化服務中心架設緊急通訊設備。</w:t>
      </w:r>
    </w:p>
    <w:p w14:paraId="59E69BDC" w14:textId="77777777" w:rsidR="00B043ED" w:rsidRPr="00F76A09" w:rsidRDefault="00B043ED" w:rsidP="00B043ED">
      <w:pPr>
        <w:pStyle w:val="13"/>
        <w:tabs>
          <w:tab w:val="left" w:pos="2352"/>
        </w:tabs>
        <w:ind w:left="1480" w:hanging="280"/>
      </w:pPr>
      <w:r w:rsidRPr="00F76A09">
        <w:rPr>
          <w:rFonts w:hint="eastAsia"/>
        </w:rPr>
        <w:lastRenderedPageBreak/>
        <w:t>(2)</w:t>
      </w:r>
      <w:r w:rsidRPr="00F76A09">
        <w:rPr>
          <w:rFonts w:hint="eastAsia"/>
        </w:rPr>
        <w:t>協調消防分隊提供</w:t>
      </w:r>
      <w:r w:rsidR="00157E17">
        <w:rPr>
          <w:rFonts w:hint="eastAsia"/>
        </w:rPr>
        <w:t>消防</w:t>
      </w:r>
      <w:r w:rsidR="00157E17" w:rsidRPr="00F76A09">
        <w:rPr>
          <w:rFonts w:hint="eastAsia"/>
        </w:rPr>
        <w:t>無線電</w:t>
      </w:r>
      <w:r w:rsidR="00A36E06">
        <w:rPr>
          <w:rFonts w:hint="eastAsia"/>
        </w:rPr>
        <w:t>頻道</w:t>
      </w:r>
      <w:r w:rsidR="00157E17">
        <w:rPr>
          <w:rFonts w:hint="eastAsia"/>
        </w:rPr>
        <w:t>救災</w:t>
      </w:r>
      <w:r w:rsidRPr="00F76A09">
        <w:rPr>
          <w:rFonts w:hint="eastAsia"/>
        </w:rPr>
        <w:t>。</w:t>
      </w:r>
    </w:p>
    <w:p w14:paraId="7EF63EF4" w14:textId="77777777" w:rsidR="009B5ADF" w:rsidRDefault="00B043ED" w:rsidP="00345DA6">
      <w:pPr>
        <w:pStyle w:val="13"/>
        <w:tabs>
          <w:tab w:val="left" w:pos="2352"/>
        </w:tabs>
        <w:ind w:left="1480" w:hanging="280"/>
      </w:pPr>
      <w:r w:rsidRPr="00F76A09">
        <w:rPr>
          <w:rFonts w:hint="eastAsia"/>
        </w:rPr>
        <w:t>(3)</w:t>
      </w:r>
      <w:r w:rsidRPr="00F76A09">
        <w:rPr>
          <w:rFonts w:hint="eastAsia"/>
        </w:rPr>
        <w:t>協調警政單位提供警政無線電網</w:t>
      </w:r>
      <w:r w:rsidR="00157E17">
        <w:rPr>
          <w:rFonts w:hint="eastAsia"/>
        </w:rPr>
        <w:t>救災</w:t>
      </w:r>
      <w:r w:rsidRPr="00F76A09">
        <w:rPr>
          <w:rFonts w:hint="eastAsia"/>
        </w:rPr>
        <w:t>。</w:t>
      </w:r>
      <w:bookmarkStart w:id="339" w:name="_Toc306285244"/>
      <w:bookmarkStart w:id="340" w:name="_Toc309737923"/>
    </w:p>
    <w:p w14:paraId="47DA1665" w14:textId="77777777" w:rsidR="009B5ADF" w:rsidRPr="00134A00" w:rsidRDefault="009B5ADF" w:rsidP="00345DA6">
      <w:pPr>
        <w:pStyle w:val="13"/>
        <w:tabs>
          <w:tab w:val="left" w:pos="2352"/>
        </w:tabs>
        <w:ind w:left="1480" w:hanging="280"/>
        <w:rPr>
          <w:color w:val="auto"/>
        </w:rPr>
      </w:pPr>
      <w:r>
        <w:rPr>
          <w:rFonts w:hint="eastAsia"/>
        </w:rPr>
        <w:t>(4)</w:t>
      </w:r>
      <w:r>
        <w:rPr>
          <w:rFonts w:hint="eastAsia"/>
        </w:rPr>
        <w:t>備</w:t>
      </w:r>
      <w:r w:rsidRPr="00134A00">
        <w:rPr>
          <w:rFonts w:hint="eastAsia"/>
          <w:color w:val="auto"/>
        </w:rPr>
        <w:t>妥</w:t>
      </w:r>
      <w:r w:rsidRPr="00134A00">
        <w:rPr>
          <w:rFonts w:hint="eastAsia"/>
          <w:color w:val="auto"/>
        </w:rPr>
        <w:t>Thuraya</w:t>
      </w:r>
      <w:r w:rsidRPr="00134A00">
        <w:rPr>
          <w:rFonts w:hint="eastAsia"/>
          <w:color w:val="auto"/>
        </w:rPr>
        <w:t>衛星電話及無線電手提</w:t>
      </w:r>
      <w:proofErr w:type="gramStart"/>
      <w:r w:rsidRPr="00134A00">
        <w:rPr>
          <w:rFonts w:hint="eastAsia"/>
          <w:color w:val="auto"/>
        </w:rPr>
        <w:t>臺</w:t>
      </w:r>
      <w:proofErr w:type="gramEnd"/>
      <w:r w:rsidRPr="00134A00">
        <w:rPr>
          <w:rFonts w:hint="eastAsia"/>
          <w:color w:val="auto"/>
        </w:rPr>
        <w:t>。</w:t>
      </w:r>
    </w:p>
    <w:p w14:paraId="1499EEFF" w14:textId="77777777" w:rsidR="00B043ED" w:rsidRPr="00345DA6" w:rsidRDefault="00DA7AA0" w:rsidP="00D26F4D">
      <w:pPr>
        <w:pStyle w:val="afffff3"/>
        <w:spacing w:before="240" w:after="120"/>
      </w:pPr>
      <w:bookmarkStart w:id="341" w:name="_Toc77839301"/>
      <w:r>
        <w:rPr>
          <w:rFonts w:hint="eastAsia"/>
        </w:rPr>
        <w:t>四</w:t>
      </w:r>
      <w:r w:rsidR="009B5ADF" w:rsidRPr="00345DA6">
        <w:rPr>
          <w:rFonts w:hint="eastAsia"/>
        </w:rPr>
        <w:t>、災害搶救</w:t>
      </w:r>
      <w:bookmarkEnd w:id="339"/>
      <w:bookmarkEnd w:id="340"/>
      <w:bookmarkEnd w:id="341"/>
    </w:p>
    <w:p w14:paraId="707258FE" w14:textId="77777777" w:rsidR="00B043ED" w:rsidRPr="00F76A09" w:rsidRDefault="00B043ED" w:rsidP="00CE1D97">
      <w:pPr>
        <w:pStyle w:val="affffffff3"/>
        <w:ind w:leftChars="119" w:left="1042" w:hangingChars="270" w:hanging="756"/>
        <w:rPr>
          <w:kern w:val="0"/>
        </w:rPr>
      </w:pPr>
      <w:bookmarkStart w:id="342" w:name="_Toc309736184"/>
      <w:r w:rsidRPr="00F76A09">
        <w:rPr>
          <w:rFonts w:hint="eastAsia"/>
          <w:kern w:val="0"/>
        </w:rPr>
        <w:t>(</w:t>
      </w:r>
      <w:proofErr w:type="gramStart"/>
      <w:r w:rsidRPr="00F76A09">
        <w:rPr>
          <w:rFonts w:hint="eastAsia"/>
          <w:kern w:val="0"/>
        </w:rPr>
        <w:t>一</w:t>
      </w:r>
      <w:proofErr w:type="gramEnd"/>
      <w:r w:rsidRPr="00F76A09">
        <w:rPr>
          <w:rFonts w:hint="eastAsia"/>
          <w:kern w:val="0"/>
        </w:rPr>
        <w:t>)</w:t>
      </w:r>
      <w:r w:rsidRPr="00F76A09">
        <w:rPr>
          <w:rFonts w:hint="eastAsia"/>
          <w:kern w:val="0"/>
        </w:rPr>
        <w:t>執行災害現場人命搶救及到院前緊急救護有關事宜</w:t>
      </w:r>
      <w:bookmarkEnd w:id="342"/>
    </w:p>
    <w:p w14:paraId="6DCCF67E" w14:textId="77777777" w:rsidR="00B043ED" w:rsidRPr="00890B8E" w:rsidRDefault="00B043ED" w:rsidP="00CE1D97">
      <w:pPr>
        <w:pStyle w:val="afffff8"/>
        <w:tabs>
          <w:tab w:val="left" w:pos="2352"/>
        </w:tabs>
        <w:ind w:leftChars="236" w:left="566"/>
        <w:rPr>
          <w:color w:val="auto"/>
        </w:rPr>
      </w:pPr>
      <w:r w:rsidRPr="00890B8E">
        <w:rPr>
          <w:rFonts w:hint="eastAsia"/>
          <w:color w:val="auto"/>
        </w:rPr>
        <w:t>【重要等級】</w:t>
      </w:r>
      <w:r w:rsidRPr="00890B8E">
        <w:rPr>
          <w:rFonts w:hint="eastAsia"/>
          <w:color w:val="auto"/>
        </w:rPr>
        <w:t>D</w:t>
      </w:r>
    </w:p>
    <w:p w14:paraId="6B19211A" w14:textId="77777777" w:rsidR="00B043ED" w:rsidRPr="00890B8E" w:rsidRDefault="00B043ED" w:rsidP="00CE1D97">
      <w:pPr>
        <w:pStyle w:val="afffff8"/>
        <w:tabs>
          <w:tab w:val="left" w:pos="2352"/>
        </w:tabs>
        <w:ind w:leftChars="236" w:left="566"/>
        <w:rPr>
          <w:color w:val="auto"/>
        </w:rPr>
      </w:pPr>
      <w:r w:rsidRPr="00890B8E">
        <w:rPr>
          <w:rFonts w:hint="eastAsia"/>
          <w:color w:val="auto"/>
        </w:rPr>
        <w:t>【辦理單位】</w:t>
      </w:r>
      <w:r w:rsidR="00BA4CD6" w:rsidRPr="00890B8E">
        <w:rPr>
          <w:rFonts w:hint="eastAsia"/>
          <w:color w:val="auto"/>
        </w:rPr>
        <w:t>民政及人文課</w:t>
      </w:r>
      <w:r w:rsidRPr="00890B8E">
        <w:rPr>
          <w:rFonts w:hint="eastAsia"/>
          <w:color w:val="auto"/>
        </w:rPr>
        <w:t>協調</w:t>
      </w:r>
      <w:proofErr w:type="gramStart"/>
      <w:r w:rsidR="00687A04" w:rsidRPr="00890B8E">
        <w:rPr>
          <w:rFonts w:hint="eastAsia"/>
          <w:color w:val="auto"/>
        </w:rPr>
        <w:t>臺</w:t>
      </w:r>
      <w:proofErr w:type="gramEnd"/>
      <w:r w:rsidR="00687A04" w:rsidRPr="00890B8E">
        <w:rPr>
          <w:rFonts w:hint="eastAsia"/>
          <w:color w:val="auto"/>
        </w:rPr>
        <w:t>南市政府消防局新化</w:t>
      </w:r>
      <w:r w:rsidRPr="00890B8E">
        <w:rPr>
          <w:rFonts w:hint="eastAsia"/>
          <w:color w:val="auto"/>
        </w:rPr>
        <w:t>分隊</w:t>
      </w:r>
      <w:r w:rsidR="00884925" w:rsidRPr="00890B8E">
        <w:rPr>
          <w:rFonts w:hint="eastAsia"/>
          <w:color w:val="auto"/>
        </w:rPr>
        <w:t>、</w:t>
      </w:r>
      <w:proofErr w:type="gramStart"/>
      <w:r w:rsidR="003D1358" w:rsidRPr="00890B8E">
        <w:rPr>
          <w:rFonts w:hint="eastAsia"/>
          <w:color w:val="auto"/>
        </w:rPr>
        <w:t>臺</w:t>
      </w:r>
      <w:proofErr w:type="gramEnd"/>
      <w:r w:rsidR="003D1358" w:rsidRPr="00890B8E">
        <w:rPr>
          <w:rFonts w:hint="eastAsia"/>
          <w:color w:val="auto"/>
        </w:rPr>
        <w:t>南市政府</w:t>
      </w:r>
      <w:r w:rsidR="00687A04" w:rsidRPr="00890B8E">
        <w:rPr>
          <w:rFonts w:hint="eastAsia"/>
          <w:color w:val="auto"/>
        </w:rPr>
        <w:t>新化區</w:t>
      </w:r>
      <w:r w:rsidR="00884925" w:rsidRPr="00890B8E">
        <w:rPr>
          <w:rFonts w:hint="eastAsia"/>
          <w:color w:val="auto"/>
        </w:rPr>
        <w:t>衛生所</w:t>
      </w:r>
    </w:p>
    <w:p w14:paraId="3E17E0DA" w14:textId="77777777" w:rsidR="00951EA5" w:rsidRPr="00890B8E" w:rsidRDefault="00B043ED" w:rsidP="00CE1D97">
      <w:pPr>
        <w:pStyle w:val="afffff8"/>
        <w:tabs>
          <w:tab w:val="left" w:pos="2352"/>
        </w:tabs>
        <w:ind w:leftChars="236" w:left="566"/>
        <w:rPr>
          <w:color w:val="auto"/>
        </w:rPr>
      </w:pPr>
      <w:r w:rsidRPr="00890B8E">
        <w:rPr>
          <w:rFonts w:hint="eastAsia"/>
          <w:color w:val="auto"/>
        </w:rPr>
        <w:t>【辦理期程】不限</w:t>
      </w:r>
    </w:p>
    <w:p w14:paraId="3519CF28" w14:textId="77777777" w:rsidR="003E7C02" w:rsidRPr="00856184" w:rsidRDefault="00276D66" w:rsidP="00276D66">
      <w:pPr>
        <w:pStyle w:val="14"/>
        <w:ind w:leftChars="0" w:left="960" w:firstLineChars="0" w:firstLine="0"/>
      </w:pPr>
      <w:r w:rsidRPr="00890B8E">
        <w:rPr>
          <w:rFonts w:hint="eastAsia"/>
          <w:color w:val="auto"/>
        </w:rPr>
        <w:t>1.</w:t>
      </w:r>
      <w:r w:rsidR="003E7C02" w:rsidRPr="00890B8E">
        <w:rPr>
          <w:rFonts w:hint="eastAsia"/>
          <w:color w:val="auto"/>
        </w:rPr>
        <w:t>依據救責任醫院分區及跨區支援制度，執行緊急醫療工</w:t>
      </w:r>
      <w:r w:rsidR="003E7C02" w:rsidRPr="00856184">
        <w:rPr>
          <w:rFonts w:hint="eastAsia"/>
        </w:rPr>
        <w:t>作。</w:t>
      </w:r>
    </w:p>
    <w:p w14:paraId="3A2D01B5" w14:textId="77777777" w:rsidR="003E7C02" w:rsidRPr="00856184" w:rsidRDefault="00276D66" w:rsidP="00276D66">
      <w:pPr>
        <w:pStyle w:val="14"/>
        <w:ind w:left="1201" w:hangingChars="86" w:hanging="241"/>
      </w:pPr>
      <w:r w:rsidRPr="00856184">
        <w:rPr>
          <w:rFonts w:hint="eastAsia"/>
        </w:rPr>
        <w:t>2.</w:t>
      </w:r>
      <w:r w:rsidR="00455486" w:rsidRPr="00362B8D">
        <w:rPr>
          <w:rFonts w:hint="eastAsia"/>
        </w:rPr>
        <w:t>確認事故地點、種類、範圍及可能之傷病患人數回報救災指揮中心，</w:t>
      </w:r>
      <w:proofErr w:type="gramStart"/>
      <w:r w:rsidR="00455486" w:rsidRPr="00362B8D">
        <w:rPr>
          <w:rFonts w:hint="eastAsia"/>
        </w:rPr>
        <w:t>由救指中心</w:t>
      </w:r>
      <w:proofErr w:type="gramEnd"/>
      <w:r w:rsidR="00455486" w:rsidRPr="00362B8D">
        <w:rPr>
          <w:rFonts w:hint="eastAsia"/>
        </w:rPr>
        <w:t>調派救護車與救護人員前往搶救，若救護能量無法負荷時，應橫向或向上級提出請求支援。</w:t>
      </w:r>
    </w:p>
    <w:p w14:paraId="6BA73DDD" w14:textId="77777777" w:rsidR="00B043ED" w:rsidRPr="00F76A09" w:rsidRDefault="00DA7AA0" w:rsidP="00D26F4D">
      <w:pPr>
        <w:pStyle w:val="afffff3"/>
        <w:spacing w:before="240" w:after="120"/>
        <w:rPr>
          <w:kern w:val="0"/>
        </w:rPr>
      </w:pPr>
      <w:bookmarkStart w:id="343" w:name="_Toc306285245"/>
      <w:bookmarkStart w:id="344" w:name="_Toc309737924"/>
      <w:bookmarkStart w:id="345" w:name="_Toc77839302"/>
      <w:r>
        <w:rPr>
          <w:rFonts w:hint="eastAsia"/>
          <w:kern w:val="0"/>
        </w:rPr>
        <w:t>五</w:t>
      </w:r>
      <w:r w:rsidR="00B043ED" w:rsidRPr="00F76A09">
        <w:rPr>
          <w:rFonts w:hint="eastAsia"/>
          <w:kern w:val="0"/>
        </w:rPr>
        <w:t>、避難疏散及</w:t>
      </w:r>
      <w:bookmarkEnd w:id="343"/>
      <w:bookmarkEnd w:id="344"/>
      <w:r w:rsidR="00C47A63" w:rsidRPr="00134A00">
        <w:rPr>
          <w:rFonts w:hint="eastAsia"/>
        </w:rPr>
        <w:t>避難收容處所</w:t>
      </w:r>
      <w:bookmarkEnd w:id="345"/>
    </w:p>
    <w:p w14:paraId="09FD4192" w14:textId="77777777" w:rsidR="00B043ED" w:rsidRPr="00F76A09" w:rsidRDefault="00B043ED" w:rsidP="00CE1D97">
      <w:pPr>
        <w:pStyle w:val="affffffff3"/>
        <w:ind w:leftChars="119" w:left="1042" w:hangingChars="270" w:hanging="756"/>
        <w:rPr>
          <w:kern w:val="0"/>
        </w:rPr>
      </w:pPr>
      <w:bookmarkStart w:id="346" w:name="_Toc309736185"/>
      <w:r w:rsidRPr="00F76A09">
        <w:rPr>
          <w:rFonts w:hint="eastAsia"/>
          <w:kern w:val="0"/>
        </w:rPr>
        <w:t>(</w:t>
      </w:r>
      <w:proofErr w:type="gramStart"/>
      <w:r w:rsidRPr="00F76A09">
        <w:rPr>
          <w:rFonts w:hint="eastAsia"/>
          <w:kern w:val="0"/>
        </w:rPr>
        <w:t>一</w:t>
      </w:r>
      <w:proofErr w:type="gramEnd"/>
      <w:r w:rsidRPr="00F76A09">
        <w:rPr>
          <w:rFonts w:hint="eastAsia"/>
          <w:kern w:val="0"/>
        </w:rPr>
        <w:t>)</w:t>
      </w:r>
      <w:r w:rsidRPr="00F76A09">
        <w:rPr>
          <w:rFonts w:hint="eastAsia"/>
          <w:kern w:val="0"/>
        </w:rPr>
        <w:t>避難疏散通知、引導</w:t>
      </w:r>
      <w:bookmarkEnd w:id="346"/>
    </w:p>
    <w:p w14:paraId="53C9424C" w14:textId="77777777" w:rsidR="00B043ED" w:rsidRPr="00F76A09" w:rsidRDefault="00B043ED" w:rsidP="00B043ED">
      <w:pPr>
        <w:pStyle w:val="afffff8"/>
        <w:tabs>
          <w:tab w:val="left" w:pos="2352"/>
        </w:tabs>
        <w:ind w:left="720"/>
      </w:pPr>
      <w:r w:rsidRPr="00F76A09">
        <w:rPr>
          <w:rFonts w:hint="eastAsia"/>
        </w:rPr>
        <w:t>【重要等級】</w:t>
      </w:r>
      <w:r w:rsidRPr="00F76A09">
        <w:rPr>
          <w:rFonts w:hint="eastAsia"/>
        </w:rPr>
        <w:t>A</w:t>
      </w:r>
    </w:p>
    <w:p w14:paraId="6B0149A7" w14:textId="77777777" w:rsidR="00B043ED" w:rsidRPr="00F76A09" w:rsidRDefault="00B043ED" w:rsidP="00B043ED">
      <w:pPr>
        <w:pStyle w:val="afffff8"/>
        <w:tabs>
          <w:tab w:val="left" w:pos="2352"/>
        </w:tabs>
        <w:ind w:left="720"/>
      </w:pPr>
      <w:r w:rsidRPr="00F76A09">
        <w:rPr>
          <w:rFonts w:hint="eastAsia"/>
        </w:rPr>
        <w:t>【辦理單位】</w:t>
      </w:r>
      <w:r w:rsidR="00BA4CD6">
        <w:rPr>
          <w:rFonts w:hint="eastAsia"/>
        </w:rPr>
        <w:t>民政及人文課</w:t>
      </w:r>
    </w:p>
    <w:p w14:paraId="2B738906" w14:textId="77777777" w:rsidR="00B043ED" w:rsidRPr="00F76A09" w:rsidRDefault="00B043ED" w:rsidP="00B043ED">
      <w:pPr>
        <w:pStyle w:val="afffff8"/>
        <w:tabs>
          <w:tab w:val="left" w:pos="2352"/>
        </w:tabs>
        <w:ind w:left="720"/>
      </w:pPr>
      <w:r w:rsidRPr="00F76A09">
        <w:rPr>
          <w:rFonts w:hint="eastAsia"/>
        </w:rPr>
        <w:t>【辦理期程】不限</w:t>
      </w:r>
    </w:p>
    <w:p w14:paraId="0A5C80AD" w14:textId="77777777" w:rsidR="00B043ED" w:rsidRPr="00F76A09" w:rsidRDefault="00AF25B4" w:rsidP="00B043ED">
      <w:pPr>
        <w:pStyle w:val="14"/>
        <w:tabs>
          <w:tab w:val="left" w:pos="2352"/>
        </w:tabs>
        <w:ind w:left="1240" w:hanging="280"/>
      </w:pPr>
      <w:r>
        <w:t>1.</w:t>
      </w:r>
      <w:r w:rsidR="00B043ED" w:rsidRPr="00F76A09">
        <w:rPr>
          <w:rFonts w:hint="eastAsia"/>
        </w:rPr>
        <w:t>於區公所適當之車輛上加裝移動式緊急廣播、警報擴音器等設備，以利災害現場訊息</w:t>
      </w:r>
      <w:r w:rsidR="00884925">
        <w:rPr>
          <w:rFonts w:hint="eastAsia"/>
        </w:rPr>
        <w:t>宣</w:t>
      </w:r>
      <w:r w:rsidR="00B043ED" w:rsidRPr="00F76A09">
        <w:rPr>
          <w:rFonts w:hint="eastAsia"/>
        </w:rPr>
        <w:t>傳。</w:t>
      </w:r>
    </w:p>
    <w:p w14:paraId="19C129FE" w14:textId="77777777" w:rsidR="00B043ED" w:rsidRPr="00890B8E" w:rsidRDefault="00B043ED" w:rsidP="00B043ED">
      <w:pPr>
        <w:pStyle w:val="14"/>
        <w:tabs>
          <w:tab w:val="left" w:pos="2352"/>
        </w:tabs>
        <w:ind w:left="1240" w:hanging="280"/>
        <w:rPr>
          <w:color w:val="auto"/>
        </w:rPr>
      </w:pPr>
      <w:r w:rsidRPr="00890B8E">
        <w:rPr>
          <w:rFonts w:hint="eastAsia"/>
          <w:color w:val="auto"/>
        </w:rPr>
        <w:t>2</w:t>
      </w:r>
      <w:r w:rsidR="00AF25B4" w:rsidRPr="00890B8E">
        <w:rPr>
          <w:color w:val="auto"/>
        </w:rPr>
        <w:t>.</w:t>
      </w:r>
      <w:r w:rsidRPr="00890B8E">
        <w:rPr>
          <w:rFonts w:hint="eastAsia"/>
          <w:color w:val="auto"/>
        </w:rPr>
        <w:t>災</w:t>
      </w:r>
      <w:r w:rsidR="00884925" w:rsidRPr="00890B8E">
        <w:rPr>
          <w:rFonts w:hint="eastAsia"/>
          <w:color w:val="auto"/>
        </w:rPr>
        <w:t>時</w:t>
      </w:r>
      <w:r w:rsidRPr="00890B8E">
        <w:rPr>
          <w:rFonts w:hint="eastAsia"/>
          <w:color w:val="auto"/>
        </w:rPr>
        <w:t>開放警察、消防與民政系統之無線電專用頻道及電話專線，以利執行避難疏散作業。</w:t>
      </w:r>
    </w:p>
    <w:p w14:paraId="2274B125" w14:textId="77777777" w:rsidR="00B043ED" w:rsidRPr="00890B8E" w:rsidRDefault="00AF25B4" w:rsidP="00B043ED">
      <w:pPr>
        <w:pStyle w:val="14"/>
        <w:tabs>
          <w:tab w:val="left" w:pos="2352"/>
        </w:tabs>
        <w:ind w:left="1240" w:hanging="280"/>
        <w:rPr>
          <w:color w:val="auto"/>
        </w:rPr>
      </w:pPr>
      <w:r w:rsidRPr="00890B8E">
        <w:rPr>
          <w:rFonts w:hint="eastAsia"/>
          <w:color w:val="auto"/>
        </w:rPr>
        <w:t>3.</w:t>
      </w:r>
      <w:r w:rsidR="00B043ED" w:rsidRPr="00890B8E">
        <w:rPr>
          <w:rFonts w:hint="eastAsia"/>
          <w:color w:val="auto"/>
        </w:rPr>
        <w:t>加強災害警報</w:t>
      </w:r>
      <w:proofErr w:type="gramStart"/>
      <w:r w:rsidR="00B043ED" w:rsidRPr="00890B8E">
        <w:rPr>
          <w:rFonts w:hint="eastAsia"/>
          <w:color w:val="auto"/>
        </w:rPr>
        <w:t>網或里鄰</w:t>
      </w:r>
      <w:proofErr w:type="gramEnd"/>
      <w:r w:rsidR="00B043ED" w:rsidRPr="00890B8E">
        <w:rPr>
          <w:rFonts w:hint="eastAsia"/>
          <w:color w:val="auto"/>
        </w:rPr>
        <w:t>廣播系統之設</w:t>
      </w:r>
      <w:r w:rsidR="00884925" w:rsidRPr="00890B8E">
        <w:rPr>
          <w:rFonts w:hint="eastAsia"/>
          <w:color w:val="auto"/>
        </w:rPr>
        <w:t>施</w:t>
      </w:r>
      <w:r w:rsidR="00B043ED" w:rsidRPr="00890B8E">
        <w:rPr>
          <w:rFonts w:hint="eastAsia"/>
          <w:color w:val="auto"/>
        </w:rPr>
        <w:t>，藉由警報訊息之發布，使</w:t>
      </w:r>
      <w:proofErr w:type="gramStart"/>
      <w:r w:rsidR="00B043ED" w:rsidRPr="00890B8E">
        <w:rPr>
          <w:rFonts w:hint="eastAsia"/>
          <w:color w:val="auto"/>
        </w:rPr>
        <w:t>民眾於災前</w:t>
      </w:r>
      <w:proofErr w:type="gramEnd"/>
      <w:r w:rsidR="00B043ED" w:rsidRPr="00890B8E">
        <w:rPr>
          <w:rFonts w:hint="eastAsia"/>
          <w:color w:val="auto"/>
        </w:rPr>
        <w:t>即作出避難疏散之動作。</w:t>
      </w:r>
    </w:p>
    <w:p w14:paraId="6E80BDD5" w14:textId="7AB47472" w:rsidR="00901C16" w:rsidRPr="00890B8E" w:rsidRDefault="00B043ED" w:rsidP="00901C16">
      <w:pPr>
        <w:pStyle w:val="14"/>
        <w:tabs>
          <w:tab w:val="left" w:pos="2352"/>
        </w:tabs>
        <w:ind w:leftChars="414" w:left="1274" w:hanging="280"/>
        <w:rPr>
          <w:color w:val="auto"/>
        </w:rPr>
      </w:pPr>
      <w:r w:rsidRPr="00890B8E">
        <w:rPr>
          <w:rFonts w:hint="eastAsia"/>
          <w:color w:val="auto"/>
        </w:rPr>
        <w:t>4</w:t>
      </w:r>
      <w:r w:rsidR="00AF25B4" w:rsidRPr="00890B8E">
        <w:rPr>
          <w:color w:val="auto"/>
        </w:rPr>
        <w:t>.</w:t>
      </w:r>
      <w:r w:rsidRPr="00890B8E">
        <w:rPr>
          <w:rFonts w:hint="eastAsia"/>
          <w:color w:val="auto"/>
        </w:rPr>
        <w:t>通知</w:t>
      </w:r>
      <w:r w:rsidR="00901C16" w:rsidRPr="00890B8E">
        <w:rPr>
          <w:rFonts w:hint="eastAsia"/>
          <w:color w:val="auto"/>
        </w:rPr>
        <w:t>里辦公處加強里鄰廣播之防災宣導，並告知民眾避難需要注意事項。</w:t>
      </w:r>
    </w:p>
    <w:p w14:paraId="66BDCE17" w14:textId="5BFF7C87" w:rsidR="00901C16" w:rsidRDefault="00901C16" w:rsidP="00884925">
      <w:pPr>
        <w:pStyle w:val="14"/>
        <w:tabs>
          <w:tab w:val="left" w:pos="2352"/>
        </w:tabs>
        <w:ind w:leftChars="399" w:left="1196" w:hangingChars="85" w:hanging="238"/>
        <w:rPr>
          <w:strike/>
          <w:color w:val="FF0000"/>
        </w:rPr>
      </w:pPr>
    </w:p>
    <w:p w14:paraId="6A111F60" w14:textId="07E266FA" w:rsidR="00B043ED" w:rsidRPr="00F76A09" w:rsidRDefault="00B043ED" w:rsidP="00B043ED">
      <w:pPr>
        <w:pStyle w:val="14"/>
        <w:tabs>
          <w:tab w:val="left" w:pos="2352"/>
        </w:tabs>
        <w:ind w:left="1240" w:hanging="280"/>
      </w:pPr>
      <w:r w:rsidRPr="00F76A09">
        <w:rPr>
          <w:rFonts w:hint="eastAsia"/>
        </w:rPr>
        <w:lastRenderedPageBreak/>
        <w:t>5</w:t>
      </w:r>
      <w:r w:rsidR="00AF25B4">
        <w:t>.</w:t>
      </w:r>
      <w:r w:rsidRPr="00F76A09">
        <w:rPr>
          <w:rFonts w:hint="eastAsia"/>
        </w:rPr>
        <w:t>動員里長及里幹事，進行民眾避難疏散工作，並協</w:t>
      </w:r>
      <w:r w:rsidR="00884925">
        <w:rPr>
          <w:rFonts w:hint="eastAsia"/>
        </w:rPr>
        <w:t>調</w:t>
      </w:r>
      <w:r w:rsidRPr="00F76A09">
        <w:rPr>
          <w:rFonts w:hint="eastAsia"/>
        </w:rPr>
        <w:t>警察、消防單位協助進行避難疏散作業。</w:t>
      </w:r>
    </w:p>
    <w:p w14:paraId="2DED9E23" w14:textId="77777777" w:rsidR="00B043ED" w:rsidRPr="00F76A09" w:rsidRDefault="00B043ED" w:rsidP="00B043ED">
      <w:pPr>
        <w:pStyle w:val="affffffff3"/>
        <w:rPr>
          <w:kern w:val="0"/>
        </w:rPr>
      </w:pPr>
      <w:bookmarkStart w:id="347" w:name="_Toc309736186"/>
      <w:r w:rsidRPr="00F76A09">
        <w:rPr>
          <w:rFonts w:hint="eastAsia"/>
          <w:kern w:val="0"/>
        </w:rPr>
        <w:t>(</w:t>
      </w:r>
      <w:r w:rsidRPr="00F76A09">
        <w:rPr>
          <w:rFonts w:hint="eastAsia"/>
          <w:kern w:val="0"/>
        </w:rPr>
        <w:t>二</w:t>
      </w:r>
      <w:r w:rsidRPr="00F76A09">
        <w:rPr>
          <w:rFonts w:hint="eastAsia"/>
          <w:kern w:val="0"/>
        </w:rPr>
        <w:t>)</w:t>
      </w:r>
      <w:r w:rsidRPr="00F76A09">
        <w:rPr>
          <w:rFonts w:hint="eastAsia"/>
          <w:kern w:val="0"/>
        </w:rPr>
        <w:t>民眾與機具之運輸</w:t>
      </w:r>
      <w:bookmarkEnd w:id="347"/>
    </w:p>
    <w:p w14:paraId="0FD86CA6" w14:textId="77777777" w:rsidR="00B043ED" w:rsidRPr="00F76A09" w:rsidRDefault="00B043ED" w:rsidP="00B043ED">
      <w:pPr>
        <w:pStyle w:val="afffff8"/>
        <w:tabs>
          <w:tab w:val="left" w:pos="2352"/>
        </w:tabs>
        <w:ind w:left="720"/>
      </w:pPr>
      <w:r w:rsidRPr="00F76A09">
        <w:rPr>
          <w:rFonts w:hint="eastAsia"/>
        </w:rPr>
        <w:t>【重要等級】</w:t>
      </w:r>
      <w:r w:rsidRPr="00F76A09">
        <w:rPr>
          <w:rFonts w:hint="eastAsia"/>
        </w:rPr>
        <w:t>C</w:t>
      </w:r>
    </w:p>
    <w:p w14:paraId="7CCCDE2A" w14:textId="77777777" w:rsidR="00B043ED" w:rsidRPr="005F408D" w:rsidRDefault="00B043ED" w:rsidP="00B043ED">
      <w:pPr>
        <w:pStyle w:val="afffff8"/>
        <w:tabs>
          <w:tab w:val="left" w:pos="2352"/>
        </w:tabs>
        <w:ind w:left="720"/>
        <w:rPr>
          <w:color w:val="FF0000"/>
        </w:rPr>
      </w:pPr>
      <w:r w:rsidRPr="00F76A09">
        <w:rPr>
          <w:rFonts w:hint="eastAsia"/>
        </w:rPr>
        <w:t>【辦理單位】</w:t>
      </w:r>
      <w:r w:rsidR="00BA4CD6">
        <w:rPr>
          <w:rFonts w:hint="eastAsia"/>
        </w:rPr>
        <w:t>民政及人文課</w:t>
      </w:r>
      <w:r w:rsidR="00884925">
        <w:rPr>
          <w:rFonts w:hint="eastAsia"/>
        </w:rPr>
        <w:t>、</w:t>
      </w:r>
      <w:r w:rsidR="00BA4CD6">
        <w:rPr>
          <w:rFonts w:hint="eastAsia"/>
        </w:rPr>
        <w:t>農業及建設課</w:t>
      </w:r>
    </w:p>
    <w:p w14:paraId="5A73E47F" w14:textId="77777777" w:rsidR="00B043ED" w:rsidRPr="00F76A09" w:rsidRDefault="00B043ED" w:rsidP="00B043ED">
      <w:pPr>
        <w:pStyle w:val="afffff8"/>
        <w:tabs>
          <w:tab w:val="left" w:pos="2352"/>
        </w:tabs>
        <w:ind w:left="720"/>
      </w:pPr>
      <w:r w:rsidRPr="00F76A09">
        <w:rPr>
          <w:rFonts w:hint="eastAsia"/>
        </w:rPr>
        <w:t>【辦理期程】不限</w:t>
      </w:r>
    </w:p>
    <w:p w14:paraId="2B11C410" w14:textId="77777777" w:rsidR="00B043ED" w:rsidRPr="00F76A09" w:rsidRDefault="006A4BB9" w:rsidP="00884925">
      <w:pPr>
        <w:pStyle w:val="14"/>
        <w:tabs>
          <w:tab w:val="left" w:pos="2352"/>
        </w:tabs>
        <w:ind w:leftChars="399" w:left="1196" w:hangingChars="85" w:hanging="238"/>
      </w:pPr>
      <w:r>
        <w:t>1.</w:t>
      </w:r>
      <w:r w:rsidR="00884925" w:rsidRPr="00F76A09">
        <w:rPr>
          <w:rFonts w:hint="eastAsia"/>
        </w:rPr>
        <w:t>協調</w:t>
      </w:r>
      <w:r w:rsidR="00B043ED" w:rsidRPr="00F76A09">
        <w:rPr>
          <w:rFonts w:hint="eastAsia"/>
        </w:rPr>
        <w:t>調用</w:t>
      </w:r>
      <w:r w:rsidR="00FF3538" w:rsidRPr="00856184">
        <w:rPr>
          <w:rFonts w:hint="eastAsia"/>
        </w:rPr>
        <w:t>軍用</w:t>
      </w:r>
      <w:r w:rsidR="00B043ED" w:rsidRPr="00F76A09">
        <w:rPr>
          <w:rFonts w:hint="eastAsia"/>
        </w:rPr>
        <w:t>車輛配合災民疏散接運、救災人員、器材、物資之運輸事項。</w:t>
      </w:r>
    </w:p>
    <w:p w14:paraId="639B712D" w14:textId="77777777" w:rsidR="00B043ED" w:rsidRPr="00F76A09" w:rsidRDefault="006A4BB9" w:rsidP="00B043ED">
      <w:pPr>
        <w:pStyle w:val="14"/>
        <w:tabs>
          <w:tab w:val="left" w:pos="2352"/>
        </w:tabs>
        <w:ind w:left="1240" w:hanging="280"/>
      </w:pPr>
      <w:r>
        <w:t>2.</w:t>
      </w:r>
      <w:r w:rsidR="00884925" w:rsidRPr="00F76A09">
        <w:rPr>
          <w:rFonts w:hint="eastAsia"/>
        </w:rPr>
        <w:t>調用</w:t>
      </w:r>
      <w:r w:rsidR="00884925">
        <w:rPr>
          <w:rFonts w:hint="eastAsia"/>
        </w:rPr>
        <w:t>開口契約</w:t>
      </w:r>
      <w:r w:rsidR="00B043ED" w:rsidRPr="00F76A09">
        <w:rPr>
          <w:rFonts w:hint="eastAsia"/>
        </w:rPr>
        <w:t>客運業者，</w:t>
      </w:r>
      <w:proofErr w:type="gramStart"/>
      <w:r w:rsidR="00B043ED" w:rsidRPr="00F76A09">
        <w:rPr>
          <w:rFonts w:hint="eastAsia"/>
        </w:rPr>
        <w:t>於災時</w:t>
      </w:r>
      <w:proofErr w:type="gramEnd"/>
      <w:r w:rsidR="00B043ED" w:rsidRPr="00F76A09">
        <w:rPr>
          <w:rFonts w:hint="eastAsia"/>
        </w:rPr>
        <w:t>動員人車前往災區接運民眾至避難收</w:t>
      </w:r>
      <w:r w:rsidR="00B043ED" w:rsidRPr="00CD6A7D">
        <w:rPr>
          <w:rFonts w:hint="eastAsia"/>
          <w:color w:val="auto"/>
        </w:rPr>
        <w:t>容</w:t>
      </w:r>
      <w:r w:rsidR="00171E1F" w:rsidRPr="00CD6A7D">
        <w:rPr>
          <w:rFonts w:hint="eastAsia"/>
          <w:color w:val="auto"/>
        </w:rPr>
        <w:t>處</w:t>
      </w:r>
      <w:r w:rsidR="00B043ED" w:rsidRPr="00F76A09">
        <w:rPr>
          <w:rFonts w:hint="eastAsia"/>
        </w:rPr>
        <w:t>所。</w:t>
      </w:r>
    </w:p>
    <w:p w14:paraId="5D51C39B" w14:textId="77777777" w:rsidR="00B043ED" w:rsidRPr="00F76A09" w:rsidRDefault="006A4BB9" w:rsidP="00B043ED">
      <w:pPr>
        <w:pStyle w:val="14"/>
        <w:tabs>
          <w:tab w:val="left" w:pos="2352"/>
        </w:tabs>
        <w:ind w:left="1240" w:hanging="280"/>
      </w:pPr>
      <w:r>
        <w:t>3.</w:t>
      </w:r>
      <w:r w:rsidR="00AC29DE" w:rsidRPr="00AC29DE">
        <w:rPr>
          <w:rFonts w:hint="eastAsia"/>
        </w:rPr>
        <w:t xml:space="preserve"> </w:t>
      </w:r>
      <w:r w:rsidR="00AC29DE" w:rsidRPr="00F76A09">
        <w:rPr>
          <w:rFonts w:hint="eastAsia"/>
        </w:rPr>
        <w:t>依實際救災所需，</w:t>
      </w:r>
      <w:r w:rsidR="00AC29DE">
        <w:rPr>
          <w:rFonts w:hint="eastAsia"/>
        </w:rPr>
        <w:t>倘開口契約客運業者無法負荷承載時，本區應變中心得請求市府應變中心</w:t>
      </w:r>
      <w:r w:rsidR="00AC29DE" w:rsidRPr="00F76A09">
        <w:rPr>
          <w:rFonts w:hint="eastAsia"/>
        </w:rPr>
        <w:t>通知各公車業者所需之人車數量、用車時間及救災地點，即時前往接運災區民眾。</w:t>
      </w:r>
    </w:p>
    <w:p w14:paraId="24C9FF9B" w14:textId="3799EEF5" w:rsidR="00B043ED" w:rsidRDefault="006A4BB9" w:rsidP="00B043ED">
      <w:pPr>
        <w:pStyle w:val="14"/>
        <w:tabs>
          <w:tab w:val="left" w:pos="2352"/>
        </w:tabs>
        <w:ind w:left="1240" w:hanging="280"/>
      </w:pPr>
      <w:r>
        <w:t>4.</w:t>
      </w:r>
      <w:r w:rsidR="00B043ED" w:rsidRPr="00F76A09">
        <w:rPr>
          <w:rFonts w:hint="eastAsia"/>
        </w:rPr>
        <w:t>有關器材、物資之運輸則依已訂定開口合約支應，遇有非常災害緊急需要，經檢討本身能量不足，可請求市府災害應變中心</w:t>
      </w:r>
      <w:proofErr w:type="gramStart"/>
      <w:r w:rsidR="00B043ED" w:rsidRPr="00F76A09">
        <w:rPr>
          <w:rFonts w:hint="eastAsia"/>
        </w:rPr>
        <w:t>循</w:t>
      </w:r>
      <w:proofErr w:type="gramEnd"/>
      <w:r w:rsidR="00B043ED" w:rsidRPr="00F76A09">
        <w:rPr>
          <w:rFonts w:hint="eastAsia"/>
        </w:rPr>
        <w:t>災害防救體系，下達指示徵調所需車輛支援。</w:t>
      </w:r>
    </w:p>
    <w:p w14:paraId="277109FE" w14:textId="77777777" w:rsidR="00CE1D97" w:rsidRPr="00F76A09" w:rsidRDefault="00CE1D97" w:rsidP="00B043ED">
      <w:pPr>
        <w:pStyle w:val="14"/>
        <w:tabs>
          <w:tab w:val="left" w:pos="2352"/>
        </w:tabs>
        <w:ind w:left="1240" w:hanging="280"/>
      </w:pPr>
    </w:p>
    <w:p w14:paraId="745F9F2B" w14:textId="77777777" w:rsidR="00B043ED" w:rsidRPr="00134A00" w:rsidRDefault="00B043ED" w:rsidP="00B043ED">
      <w:pPr>
        <w:pStyle w:val="affffffff3"/>
        <w:rPr>
          <w:kern w:val="0"/>
        </w:rPr>
      </w:pPr>
      <w:bookmarkStart w:id="348" w:name="_Toc309736187"/>
      <w:r w:rsidRPr="00F76A09">
        <w:rPr>
          <w:rFonts w:hint="eastAsia"/>
          <w:kern w:val="0"/>
        </w:rPr>
        <w:t>(</w:t>
      </w:r>
      <w:r w:rsidRPr="00F76A09">
        <w:rPr>
          <w:rFonts w:hint="eastAsia"/>
          <w:kern w:val="0"/>
        </w:rPr>
        <w:t>三</w:t>
      </w:r>
      <w:r w:rsidRPr="00F76A09">
        <w:rPr>
          <w:rFonts w:hint="eastAsia"/>
          <w:kern w:val="0"/>
        </w:rPr>
        <w:t>)</w:t>
      </w:r>
      <w:r w:rsidR="00C47A63" w:rsidRPr="00134A00">
        <w:rPr>
          <w:rFonts w:hint="eastAsia"/>
        </w:rPr>
        <w:t xml:space="preserve"> </w:t>
      </w:r>
      <w:r w:rsidR="00C47A63" w:rsidRPr="00134A00">
        <w:rPr>
          <w:rFonts w:hint="eastAsia"/>
        </w:rPr>
        <w:t>避難收容處所</w:t>
      </w:r>
      <w:bookmarkEnd w:id="348"/>
    </w:p>
    <w:p w14:paraId="136A27DD" w14:textId="77777777" w:rsidR="00B043ED" w:rsidRPr="00F76A09" w:rsidRDefault="00B043ED" w:rsidP="00B043ED">
      <w:pPr>
        <w:pStyle w:val="afffff8"/>
        <w:tabs>
          <w:tab w:val="left" w:pos="2352"/>
        </w:tabs>
        <w:ind w:left="720"/>
      </w:pPr>
      <w:r w:rsidRPr="00F76A09">
        <w:rPr>
          <w:rFonts w:hint="eastAsia"/>
        </w:rPr>
        <w:t>【重要等級】</w:t>
      </w:r>
      <w:r w:rsidRPr="00F76A09">
        <w:rPr>
          <w:rFonts w:hint="eastAsia"/>
        </w:rPr>
        <w:t>A</w:t>
      </w:r>
    </w:p>
    <w:p w14:paraId="6A880AD8" w14:textId="77777777" w:rsidR="00B043ED" w:rsidRPr="00F76A09" w:rsidRDefault="00B043ED" w:rsidP="00B043ED">
      <w:pPr>
        <w:pStyle w:val="afffff8"/>
        <w:tabs>
          <w:tab w:val="left" w:pos="2352"/>
        </w:tabs>
        <w:ind w:left="720"/>
      </w:pPr>
      <w:r w:rsidRPr="00F76A09">
        <w:rPr>
          <w:rFonts w:hint="eastAsia"/>
        </w:rPr>
        <w:t>【辦理單位】社會課</w:t>
      </w:r>
    </w:p>
    <w:p w14:paraId="0014FE34" w14:textId="77777777" w:rsidR="00B043ED" w:rsidRPr="00F76A09" w:rsidRDefault="00B043ED" w:rsidP="00B043ED">
      <w:pPr>
        <w:pStyle w:val="afffff8"/>
        <w:tabs>
          <w:tab w:val="left" w:pos="2352"/>
        </w:tabs>
        <w:ind w:left="720"/>
      </w:pPr>
      <w:r w:rsidRPr="00F76A09">
        <w:rPr>
          <w:rFonts w:hint="eastAsia"/>
        </w:rPr>
        <w:t>【辦理期程】不限</w:t>
      </w:r>
    </w:p>
    <w:p w14:paraId="4068BC6D" w14:textId="63B3553C" w:rsidR="00B043ED" w:rsidRPr="00F76A09" w:rsidRDefault="00AF25B4" w:rsidP="00B043ED">
      <w:pPr>
        <w:pStyle w:val="14"/>
        <w:tabs>
          <w:tab w:val="left" w:pos="2352"/>
        </w:tabs>
        <w:ind w:left="1240" w:hanging="280"/>
      </w:pPr>
      <w:r>
        <w:t>1.</w:t>
      </w:r>
      <w:r w:rsidR="00B043ED" w:rsidRPr="00F76A09">
        <w:rPr>
          <w:rFonts w:hint="eastAsia"/>
        </w:rPr>
        <w:t>加強執行</w:t>
      </w:r>
      <w:r w:rsidR="009F31E9">
        <w:rPr>
          <w:rFonts w:hint="eastAsia"/>
        </w:rPr>
        <w:t>避難收容處所</w:t>
      </w:r>
      <w:r w:rsidR="00B043ED" w:rsidRPr="00F76A09">
        <w:rPr>
          <w:rFonts w:hint="eastAsia"/>
        </w:rPr>
        <w:t>內災民登記、收容、</w:t>
      </w:r>
      <w:proofErr w:type="gramStart"/>
      <w:r w:rsidR="00B043ED" w:rsidRPr="00F76A09">
        <w:rPr>
          <w:rFonts w:hint="eastAsia"/>
        </w:rPr>
        <w:t>編管</w:t>
      </w:r>
      <w:proofErr w:type="gramEnd"/>
      <w:r w:rsidR="00B043ED" w:rsidRPr="00F76A09">
        <w:rPr>
          <w:rFonts w:hint="eastAsia"/>
        </w:rPr>
        <w:t>(</w:t>
      </w:r>
      <w:r w:rsidR="00B043ED" w:rsidRPr="00F76A09">
        <w:rPr>
          <w:rFonts w:hint="eastAsia"/>
        </w:rPr>
        <w:t>男女災民分別安置、傷患災民集中、分配床位與分發寢具等</w:t>
      </w:r>
      <w:r w:rsidR="00B043ED" w:rsidRPr="00F76A09">
        <w:rPr>
          <w:rFonts w:hint="eastAsia"/>
        </w:rPr>
        <w:t>)</w:t>
      </w:r>
      <w:r w:rsidR="00B043ED" w:rsidRPr="00F76A09">
        <w:rPr>
          <w:rFonts w:hint="eastAsia"/>
        </w:rPr>
        <w:t>、服務、救濟、慰問與遣散等事宜。</w:t>
      </w:r>
    </w:p>
    <w:p w14:paraId="0D116989" w14:textId="77777777" w:rsidR="00B043ED" w:rsidRPr="00F76A09" w:rsidRDefault="00AF25B4" w:rsidP="00B043ED">
      <w:pPr>
        <w:pStyle w:val="14"/>
        <w:tabs>
          <w:tab w:val="left" w:pos="2352"/>
        </w:tabs>
        <w:ind w:left="1240" w:hanging="280"/>
      </w:pPr>
      <w:r>
        <w:t>2.</w:t>
      </w:r>
      <w:r w:rsidR="00B043ED" w:rsidRPr="00F76A09">
        <w:rPr>
          <w:rFonts w:hint="eastAsia"/>
        </w:rPr>
        <w:t>加強及增設各區緊急安置所之通訊軟硬體設施及設備，以隨時掌控災情傳遞及運輸路線之通順，並與第二、第三緊急臨時安置地點保持機動性聯絡，預作隨時開設之準備。</w:t>
      </w:r>
    </w:p>
    <w:p w14:paraId="700A55E7" w14:textId="77777777" w:rsidR="00B043ED" w:rsidRPr="00F76A09" w:rsidRDefault="00AF25B4" w:rsidP="00B043ED">
      <w:pPr>
        <w:pStyle w:val="14"/>
        <w:tabs>
          <w:tab w:val="left" w:pos="2352"/>
        </w:tabs>
        <w:ind w:left="1240" w:hanging="280"/>
      </w:pPr>
      <w:r>
        <w:t>3.</w:t>
      </w:r>
      <w:r w:rsidR="00B043ED" w:rsidRPr="00F76A09">
        <w:rPr>
          <w:rFonts w:hint="eastAsia"/>
        </w:rPr>
        <w:t>請求民間團體及社區災害防救團體等志工之協助，協助受災居民心理輔導、慰問事宜。</w:t>
      </w:r>
    </w:p>
    <w:p w14:paraId="578E7468" w14:textId="77777777" w:rsidR="00B043ED" w:rsidRPr="00134A00" w:rsidRDefault="00AF25B4" w:rsidP="00B043ED">
      <w:pPr>
        <w:pStyle w:val="14"/>
        <w:tabs>
          <w:tab w:val="left" w:pos="2352"/>
        </w:tabs>
        <w:ind w:left="1240" w:hanging="280"/>
        <w:rPr>
          <w:color w:val="auto"/>
        </w:rPr>
      </w:pPr>
      <w:r w:rsidRPr="00134A00">
        <w:rPr>
          <w:color w:val="auto"/>
        </w:rPr>
        <w:lastRenderedPageBreak/>
        <w:t>4.</w:t>
      </w:r>
      <w:r w:rsidR="00344919" w:rsidRPr="00134A00">
        <w:rPr>
          <w:rFonts w:hint="eastAsia"/>
          <w:color w:val="auto"/>
        </w:rPr>
        <w:t xml:space="preserve"> </w:t>
      </w:r>
      <w:r w:rsidR="00344919" w:rsidRPr="00134A00">
        <w:rPr>
          <w:rFonts w:hint="eastAsia"/>
          <w:color w:val="auto"/>
        </w:rPr>
        <w:t>避難收容處所</w:t>
      </w:r>
      <w:r w:rsidR="00B043ED" w:rsidRPr="00134A00">
        <w:rPr>
          <w:rFonts w:hint="eastAsia"/>
          <w:color w:val="auto"/>
        </w:rPr>
        <w:t>之設置及管理</w:t>
      </w:r>
    </w:p>
    <w:p w14:paraId="0F148C6E" w14:textId="77777777" w:rsidR="00B043ED" w:rsidRPr="00134A00" w:rsidRDefault="00B043ED" w:rsidP="00B043ED">
      <w:pPr>
        <w:pStyle w:val="13"/>
        <w:tabs>
          <w:tab w:val="left" w:pos="2352"/>
        </w:tabs>
        <w:ind w:left="1480" w:hanging="280"/>
        <w:rPr>
          <w:color w:val="auto"/>
        </w:rPr>
      </w:pPr>
      <w:r w:rsidRPr="00134A00">
        <w:rPr>
          <w:rFonts w:hint="eastAsia"/>
          <w:color w:val="auto"/>
        </w:rPr>
        <w:t>(</w:t>
      </w:r>
      <w:r w:rsidRPr="00134A00">
        <w:rPr>
          <w:color w:val="auto"/>
        </w:rPr>
        <w:t>1</w:t>
      </w:r>
      <w:r w:rsidRPr="00134A00">
        <w:rPr>
          <w:rFonts w:hint="eastAsia"/>
          <w:color w:val="auto"/>
        </w:rPr>
        <w:t>)</w:t>
      </w:r>
      <w:r w:rsidRPr="00134A00">
        <w:rPr>
          <w:rFonts w:hint="eastAsia"/>
          <w:color w:val="auto"/>
        </w:rPr>
        <w:t>指揮官視實際情形，就臨近學校或寺廟進行災區民眾安置。</w:t>
      </w:r>
    </w:p>
    <w:p w14:paraId="225C18DA" w14:textId="77777777" w:rsidR="00B043ED" w:rsidRPr="00134A00" w:rsidRDefault="00B043ED" w:rsidP="00B043ED">
      <w:pPr>
        <w:pStyle w:val="13"/>
        <w:tabs>
          <w:tab w:val="left" w:pos="2352"/>
        </w:tabs>
        <w:ind w:left="1480" w:hanging="280"/>
        <w:rPr>
          <w:color w:val="auto"/>
        </w:rPr>
      </w:pPr>
      <w:r w:rsidRPr="00134A00">
        <w:rPr>
          <w:rFonts w:hint="eastAsia"/>
          <w:color w:val="auto"/>
        </w:rPr>
        <w:t>(</w:t>
      </w:r>
      <w:r w:rsidRPr="00134A00">
        <w:rPr>
          <w:color w:val="auto"/>
        </w:rPr>
        <w:t>2</w:t>
      </w:r>
      <w:r w:rsidRPr="00134A00">
        <w:rPr>
          <w:rFonts w:hint="eastAsia"/>
          <w:color w:val="auto"/>
        </w:rPr>
        <w:t>)</w:t>
      </w:r>
      <w:r w:rsidR="00344919" w:rsidRPr="00134A00">
        <w:rPr>
          <w:rFonts w:hint="eastAsia"/>
          <w:color w:val="auto"/>
        </w:rPr>
        <w:t>收容處所</w:t>
      </w:r>
      <w:r w:rsidRPr="00134A00">
        <w:rPr>
          <w:rFonts w:hint="eastAsia"/>
          <w:color w:val="auto"/>
        </w:rPr>
        <w:t>除應考量熱食、盥洗、禦寒衣物等物資供應及存放地點，並增購通訊軟硬體設施及設備。</w:t>
      </w:r>
    </w:p>
    <w:p w14:paraId="42322236" w14:textId="62DD0AA9" w:rsidR="00B043ED" w:rsidRPr="00134A00" w:rsidRDefault="00B043ED" w:rsidP="00B043ED">
      <w:pPr>
        <w:pStyle w:val="13"/>
        <w:tabs>
          <w:tab w:val="left" w:pos="2352"/>
        </w:tabs>
        <w:ind w:left="1480" w:hanging="280"/>
        <w:rPr>
          <w:color w:val="auto"/>
        </w:rPr>
      </w:pPr>
      <w:r w:rsidRPr="00134A00">
        <w:rPr>
          <w:rFonts w:hint="eastAsia"/>
          <w:color w:val="auto"/>
        </w:rPr>
        <w:t>(</w:t>
      </w:r>
      <w:r w:rsidRPr="00134A00">
        <w:rPr>
          <w:color w:val="auto"/>
        </w:rPr>
        <w:t>3</w:t>
      </w:r>
      <w:r w:rsidRPr="00134A00">
        <w:rPr>
          <w:rFonts w:hint="eastAsia"/>
          <w:color w:val="auto"/>
        </w:rPr>
        <w:t>)</w:t>
      </w:r>
      <w:r w:rsidRPr="00134A00">
        <w:rPr>
          <w:rFonts w:hint="eastAsia"/>
          <w:color w:val="auto"/>
        </w:rPr>
        <w:t>業務執行單位應隨時統計查報災民人數，並將</w:t>
      </w:r>
      <w:r w:rsidR="009F31E9">
        <w:rPr>
          <w:rFonts w:hint="eastAsia"/>
          <w:color w:val="auto"/>
        </w:rPr>
        <w:t>避難收容處所</w:t>
      </w:r>
      <w:r w:rsidRPr="00134A00">
        <w:rPr>
          <w:rFonts w:hint="eastAsia"/>
          <w:color w:val="auto"/>
        </w:rPr>
        <w:t>人數通知災害應變中心救濟組辦理救濟事宜。</w:t>
      </w:r>
    </w:p>
    <w:p w14:paraId="1857423E" w14:textId="77777777" w:rsidR="00B043ED" w:rsidRPr="00134A00" w:rsidRDefault="00B043ED" w:rsidP="00B043ED">
      <w:pPr>
        <w:pStyle w:val="14"/>
        <w:tabs>
          <w:tab w:val="left" w:pos="2352"/>
        </w:tabs>
        <w:ind w:left="1240" w:hanging="280"/>
        <w:rPr>
          <w:color w:val="auto"/>
        </w:rPr>
      </w:pPr>
      <w:r w:rsidRPr="00134A00">
        <w:rPr>
          <w:rFonts w:hint="eastAsia"/>
          <w:color w:val="auto"/>
        </w:rPr>
        <w:t>5.</w:t>
      </w:r>
      <w:r w:rsidRPr="00134A00">
        <w:rPr>
          <w:rFonts w:hint="eastAsia"/>
          <w:color w:val="auto"/>
        </w:rPr>
        <w:t>災民收容救濟作業程序</w:t>
      </w:r>
    </w:p>
    <w:p w14:paraId="66950915" w14:textId="77777777" w:rsidR="00B043ED" w:rsidRPr="00F76A09" w:rsidRDefault="00B043ED" w:rsidP="00B043ED">
      <w:pPr>
        <w:pStyle w:val="13"/>
        <w:tabs>
          <w:tab w:val="left" w:pos="2352"/>
        </w:tabs>
        <w:ind w:left="1480" w:hanging="280"/>
      </w:pPr>
      <w:r w:rsidRPr="00F76A09">
        <w:rPr>
          <w:rFonts w:hint="eastAsia"/>
        </w:rPr>
        <w:t>(1)</w:t>
      </w:r>
      <w:r w:rsidRPr="00F76A09">
        <w:rPr>
          <w:rFonts w:hint="eastAsia"/>
        </w:rPr>
        <w:t>災民登記。</w:t>
      </w:r>
    </w:p>
    <w:p w14:paraId="7E8A4C2F" w14:textId="77777777" w:rsidR="00B043ED" w:rsidRPr="00F76A09" w:rsidRDefault="00B043ED" w:rsidP="00B043ED">
      <w:pPr>
        <w:pStyle w:val="13"/>
        <w:tabs>
          <w:tab w:val="left" w:pos="2352"/>
        </w:tabs>
        <w:ind w:left="1480" w:hanging="280"/>
      </w:pPr>
      <w:r w:rsidRPr="00F76A09">
        <w:rPr>
          <w:rFonts w:hint="eastAsia"/>
        </w:rPr>
        <w:t>(2)</w:t>
      </w:r>
      <w:r w:rsidRPr="00F76A09">
        <w:rPr>
          <w:rFonts w:hint="eastAsia"/>
        </w:rPr>
        <w:t>災民收容。</w:t>
      </w:r>
    </w:p>
    <w:p w14:paraId="1A9993F3" w14:textId="77777777" w:rsidR="00B043ED" w:rsidRPr="00F76A09" w:rsidRDefault="00B043ED" w:rsidP="00B043ED">
      <w:pPr>
        <w:pStyle w:val="13"/>
        <w:tabs>
          <w:tab w:val="left" w:pos="2352"/>
        </w:tabs>
        <w:ind w:left="1480" w:hanging="280"/>
      </w:pPr>
      <w:r w:rsidRPr="00F76A09">
        <w:rPr>
          <w:rFonts w:hint="eastAsia"/>
        </w:rPr>
        <w:t>(3)</w:t>
      </w:r>
      <w:r w:rsidRPr="00F76A09">
        <w:rPr>
          <w:rFonts w:hint="eastAsia"/>
        </w:rPr>
        <w:t>災民救濟</w:t>
      </w:r>
      <w:r w:rsidR="00B17E08">
        <w:rPr>
          <w:rFonts w:hint="eastAsia"/>
        </w:rPr>
        <w:t>。</w:t>
      </w:r>
    </w:p>
    <w:p w14:paraId="10CD81E9" w14:textId="77777777" w:rsidR="00B043ED" w:rsidRPr="00F76A09" w:rsidRDefault="00B043ED" w:rsidP="00B043ED">
      <w:pPr>
        <w:pStyle w:val="13"/>
        <w:tabs>
          <w:tab w:val="left" w:pos="2352"/>
        </w:tabs>
        <w:ind w:left="1480" w:hanging="280"/>
      </w:pPr>
      <w:r w:rsidRPr="00F76A09">
        <w:rPr>
          <w:rFonts w:hint="eastAsia"/>
        </w:rPr>
        <w:t>(4)</w:t>
      </w:r>
      <w:r w:rsidRPr="00F76A09">
        <w:rPr>
          <w:rFonts w:hint="eastAsia"/>
        </w:rPr>
        <w:t>調查服務</w:t>
      </w:r>
      <w:r w:rsidR="00B17E08">
        <w:rPr>
          <w:rFonts w:hint="eastAsia"/>
        </w:rPr>
        <w:t>。</w:t>
      </w:r>
    </w:p>
    <w:p w14:paraId="36FD76B3" w14:textId="77777777" w:rsidR="00B043ED" w:rsidRPr="00F76A09" w:rsidRDefault="00B043ED" w:rsidP="00B043ED">
      <w:pPr>
        <w:pStyle w:val="13"/>
        <w:tabs>
          <w:tab w:val="left" w:pos="2352"/>
        </w:tabs>
        <w:ind w:left="1480" w:hanging="280"/>
      </w:pPr>
      <w:r w:rsidRPr="00F76A09">
        <w:rPr>
          <w:rFonts w:hint="eastAsia"/>
        </w:rPr>
        <w:t>(5)</w:t>
      </w:r>
      <w:r w:rsidRPr="00F76A09">
        <w:rPr>
          <w:rFonts w:hint="eastAsia"/>
        </w:rPr>
        <w:t>災民遣散</w:t>
      </w:r>
      <w:r w:rsidR="00B17E08">
        <w:rPr>
          <w:rFonts w:hint="eastAsia"/>
        </w:rPr>
        <w:t>。</w:t>
      </w:r>
    </w:p>
    <w:p w14:paraId="34BF8D91" w14:textId="65525837" w:rsidR="00B043ED" w:rsidRPr="00F76A09" w:rsidRDefault="00B043ED" w:rsidP="00B043ED">
      <w:pPr>
        <w:pStyle w:val="14"/>
        <w:tabs>
          <w:tab w:val="left" w:pos="2352"/>
        </w:tabs>
        <w:ind w:left="1240" w:hanging="280"/>
      </w:pPr>
      <w:r w:rsidRPr="00F76A09">
        <w:rPr>
          <w:rFonts w:hint="eastAsia"/>
        </w:rPr>
        <w:t>6.</w:t>
      </w:r>
      <w:r w:rsidRPr="00F76A09">
        <w:rPr>
          <w:rFonts w:hint="eastAsia"/>
        </w:rPr>
        <w:t>開設</w:t>
      </w:r>
      <w:r w:rsidR="009F31E9">
        <w:rPr>
          <w:rFonts w:hint="eastAsia"/>
          <w:color w:val="000000" w:themeColor="text1"/>
        </w:rPr>
        <w:t>避難收容處所</w:t>
      </w:r>
    </w:p>
    <w:p w14:paraId="33A6B3AA" w14:textId="15D8A634" w:rsidR="00B043ED" w:rsidRPr="00F76A09" w:rsidRDefault="00B043ED" w:rsidP="00B043ED">
      <w:pPr>
        <w:pStyle w:val="13"/>
        <w:tabs>
          <w:tab w:val="left" w:pos="2352"/>
        </w:tabs>
        <w:ind w:left="1480" w:hanging="280"/>
      </w:pPr>
      <w:r w:rsidRPr="00F76A09">
        <w:rPr>
          <w:rFonts w:hint="eastAsia"/>
        </w:rPr>
        <w:t>(1)</w:t>
      </w:r>
      <w:r w:rsidRPr="00F76A09">
        <w:rPr>
          <w:rFonts w:hint="eastAsia"/>
        </w:rPr>
        <w:t>擇定</w:t>
      </w:r>
      <w:r w:rsidR="00B17E08">
        <w:rPr>
          <w:rFonts w:hint="eastAsia"/>
        </w:rPr>
        <w:t>開設</w:t>
      </w:r>
      <w:r w:rsidR="009F31E9">
        <w:rPr>
          <w:rFonts w:hint="eastAsia"/>
          <w:color w:val="000000" w:themeColor="text1"/>
        </w:rPr>
        <w:t>避難收容處所</w:t>
      </w:r>
      <w:r w:rsidR="00B17E08">
        <w:rPr>
          <w:rFonts w:hint="eastAsia"/>
        </w:rPr>
        <w:t>地點。</w:t>
      </w:r>
    </w:p>
    <w:p w14:paraId="1D475F3F" w14:textId="77777777" w:rsidR="00B043ED" w:rsidRPr="00890B8E" w:rsidRDefault="00B043ED" w:rsidP="00B043ED">
      <w:pPr>
        <w:pStyle w:val="13"/>
        <w:tabs>
          <w:tab w:val="left" w:pos="2352"/>
        </w:tabs>
        <w:ind w:left="1480" w:hanging="280"/>
        <w:rPr>
          <w:color w:val="auto"/>
        </w:rPr>
      </w:pPr>
      <w:r w:rsidRPr="00890B8E">
        <w:rPr>
          <w:rFonts w:hint="eastAsia"/>
          <w:color w:val="auto"/>
        </w:rPr>
        <w:t>(2)</w:t>
      </w:r>
      <w:r w:rsidRPr="00890B8E">
        <w:rPr>
          <w:rFonts w:hint="eastAsia"/>
          <w:color w:val="auto"/>
        </w:rPr>
        <w:t>引導災民進入安置</w:t>
      </w:r>
      <w:r w:rsidR="00B17E08" w:rsidRPr="00890B8E">
        <w:rPr>
          <w:rFonts w:hint="eastAsia"/>
          <w:color w:val="auto"/>
        </w:rPr>
        <w:t>。</w:t>
      </w:r>
    </w:p>
    <w:p w14:paraId="561DA93C" w14:textId="77777777" w:rsidR="00B043ED" w:rsidRPr="00890B8E" w:rsidRDefault="00B043ED" w:rsidP="00B043ED">
      <w:pPr>
        <w:pStyle w:val="13"/>
        <w:tabs>
          <w:tab w:val="left" w:pos="2352"/>
        </w:tabs>
        <w:ind w:left="1480" w:hanging="280"/>
        <w:rPr>
          <w:color w:val="auto"/>
        </w:rPr>
      </w:pPr>
      <w:r w:rsidRPr="00890B8E">
        <w:rPr>
          <w:rFonts w:hint="eastAsia"/>
          <w:color w:val="auto"/>
        </w:rPr>
        <w:t>(3)</w:t>
      </w:r>
      <w:r w:rsidR="00B17E08" w:rsidRPr="00890B8E">
        <w:rPr>
          <w:rFonts w:hint="eastAsia"/>
          <w:color w:val="auto"/>
        </w:rPr>
        <w:t>收容場地安全</w:t>
      </w:r>
      <w:r w:rsidRPr="00890B8E">
        <w:rPr>
          <w:rFonts w:hint="eastAsia"/>
          <w:color w:val="auto"/>
        </w:rPr>
        <w:t>管制</w:t>
      </w:r>
      <w:r w:rsidR="00B17E08" w:rsidRPr="00890B8E">
        <w:rPr>
          <w:rFonts w:hint="eastAsia"/>
          <w:color w:val="auto"/>
        </w:rPr>
        <w:t>。</w:t>
      </w:r>
    </w:p>
    <w:p w14:paraId="4AF24939" w14:textId="77777777" w:rsidR="00B043ED" w:rsidRPr="00890B8E" w:rsidRDefault="00B043ED" w:rsidP="00B043ED">
      <w:pPr>
        <w:pStyle w:val="13"/>
        <w:tabs>
          <w:tab w:val="left" w:pos="2352"/>
        </w:tabs>
        <w:ind w:left="1480" w:hanging="280"/>
        <w:rPr>
          <w:color w:val="auto"/>
        </w:rPr>
      </w:pPr>
      <w:r w:rsidRPr="00890B8E">
        <w:rPr>
          <w:rFonts w:hint="eastAsia"/>
          <w:color w:val="auto"/>
        </w:rPr>
        <w:t>(4)</w:t>
      </w:r>
      <w:r w:rsidRPr="00890B8E">
        <w:rPr>
          <w:rFonts w:hint="eastAsia"/>
          <w:color w:val="auto"/>
        </w:rPr>
        <w:t>協助災民</w:t>
      </w:r>
      <w:r w:rsidR="00B17E08" w:rsidRPr="00890B8E">
        <w:rPr>
          <w:rFonts w:hint="eastAsia"/>
          <w:color w:val="auto"/>
        </w:rPr>
        <w:t>收容</w:t>
      </w:r>
      <w:r w:rsidRPr="00890B8E">
        <w:rPr>
          <w:rFonts w:hint="eastAsia"/>
          <w:color w:val="auto"/>
        </w:rPr>
        <w:t>安置</w:t>
      </w:r>
      <w:r w:rsidR="00B17E08" w:rsidRPr="00890B8E">
        <w:rPr>
          <w:rFonts w:hint="eastAsia"/>
          <w:color w:val="auto"/>
        </w:rPr>
        <w:t>。</w:t>
      </w:r>
    </w:p>
    <w:p w14:paraId="4BEFF529" w14:textId="77777777" w:rsidR="00B043ED" w:rsidRPr="00890B8E" w:rsidRDefault="00DA7AA0" w:rsidP="00D26F4D">
      <w:pPr>
        <w:pStyle w:val="afffff3"/>
        <w:spacing w:before="240" w:after="120"/>
        <w:rPr>
          <w:kern w:val="0"/>
        </w:rPr>
      </w:pPr>
      <w:bookmarkStart w:id="349" w:name="_Toc306285246"/>
      <w:bookmarkStart w:id="350" w:name="_Toc309737925"/>
      <w:bookmarkStart w:id="351" w:name="_Toc77839303"/>
      <w:r w:rsidRPr="00890B8E">
        <w:rPr>
          <w:rFonts w:hint="eastAsia"/>
          <w:kern w:val="0"/>
        </w:rPr>
        <w:t>六</w:t>
      </w:r>
      <w:r w:rsidR="00B043ED" w:rsidRPr="00890B8E">
        <w:rPr>
          <w:rFonts w:hint="eastAsia"/>
          <w:kern w:val="0"/>
        </w:rPr>
        <w:t>、緊急醫療救護</w:t>
      </w:r>
      <w:bookmarkEnd w:id="349"/>
      <w:bookmarkEnd w:id="350"/>
      <w:bookmarkEnd w:id="351"/>
    </w:p>
    <w:p w14:paraId="4F9CFD7C" w14:textId="77777777" w:rsidR="00B043ED" w:rsidRPr="00890B8E" w:rsidRDefault="00B043ED" w:rsidP="00B043ED">
      <w:pPr>
        <w:pStyle w:val="affffffff3"/>
        <w:rPr>
          <w:kern w:val="0"/>
        </w:rPr>
      </w:pPr>
      <w:bookmarkStart w:id="352" w:name="_Toc309736188"/>
      <w:r w:rsidRPr="00890B8E">
        <w:rPr>
          <w:rFonts w:hint="eastAsia"/>
          <w:kern w:val="0"/>
        </w:rPr>
        <w:t>(</w:t>
      </w:r>
      <w:proofErr w:type="gramStart"/>
      <w:r w:rsidRPr="00890B8E">
        <w:rPr>
          <w:rFonts w:hint="eastAsia"/>
          <w:kern w:val="0"/>
        </w:rPr>
        <w:t>一</w:t>
      </w:r>
      <w:proofErr w:type="gramEnd"/>
      <w:r w:rsidRPr="00890B8E">
        <w:rPr>
          <w:rFonts w:hint="eastAsia"/>
          <w:kern w:val="0"/>
        </w:rPr>
        <w:t>)</w:t>
      </w:r>
      <w:r w:rsidRPr="00890B8E">
        <w:rPr>
          <w:rFonts w:hint="eastAsia"/>
          <w:kern w:val="0"/>
        </w:rPr>
        <w:t>傷患救護</w:t>
      </w:r>
      <w:bookmarkEnd w:id="352"/>
    </w:p>
    <w:p w14:paraId="54B564D9" w14:textId="77777777" w:rsidR="00B043ED" w:rsidRPr="00890B8E" w:rsidRDefault="00B043ED" w:rsidP="00B043ED">
      <w:pPr>
        <w:pStyle w:val="afffff8"/>
        <w:tabs>
          <w:tab w:val="left" w:pos="2352"/>
        </w:tabs>
        <w:ind w:left="720"/>
        <w:rPr>
          <w:color w:val="auto"/>
        </w:rPr>
      </w:pPr>
      <w:r w:rsidRPr="00890B8E">
        <w:rPr>
          <w:rFonts w:hint="eastAsia"/>
          <w:color w:val="auto"/>
        </w:rPr>
        <w:t>【重要等級】</w:t>
      </w:r>
      <w:r w:rsidRPr="00890B8E">
        <w:rPr>
          <w:rFonts w:hint="eastAsia"/>
          <w:color w:val="auto"/>
        </w:rPr>
        <w:t>D</w:t>
      </w:r>
    </w:p>
    <w:p w14:paraId="410BB430" w14:textId="369918B6" w:rsidR="00B043ED" w:rsidRPr="00890B8E" w:rsidRDefault="00B043ED" w:rsidP="00CE1D97">
      <w:pPr>
        <w:pStyle w:val="afffff8"/>
        <w:tabs>
          <w:tab w:val="left" w:pos="2352"/>
        </w:tabs>
        <w:ind w:left="720"/>
        <w:rPr>
          <w:color w:val="auto"/>
        </w:rPr>
      </w:pPr>
      <w:r w:rsidRPr="00890B8E">
        <w:rPr>
          <w:rFonts w:hint="eastAsia"/>
          <w:color w:val="auto"/>
        </w:rPr>
        <w:t>【辦理單位】</w:t>
      </w:r>
      <w:r w:rsidR="00BA4CD6" w:rsidRPr="00890B8E">
        <w:rPr>
          <w:rFonts w:hint="eastAsia"/>
          <w:color w:val="auto"/>
        </w:rPr>
        <w:t>民政及人文課</w:t>
      </w:r>
      <w:r w:rsidRPr="00890B8E">
        <w:rPr>
          <w:rFonts w:hint="eastAsia"/>
          <w:color w:val="auto"/>
        </w:rPr>
        <w:t>協調</w:t>
      </w:r>
      <w:proofErr w:type="gramStart"/>
      <w:r w:rsidR="003D1358" w:rsidRPr="00890B8E">
        <w:rPr>
          <w:rFonts w:hint="eastAsia"/>
          <w:color w:val="auto"/>
        </w:rPr>
        <w:t>臺</w:t>
      </w:r>
      <w:proofErr w:type="gramEnd"/>
      <w:r w:rsidR="003D1358" w:rsidRPr="00890B8E">
        <w:rPr>
          <w:rFonts w:hint="eastAsia"/>
          <w:color w:val="auto"/>
        </w:rPr>
        <w:t>南市政府</w:t>
      </w:r>
      <w:r w:rsidR="00687A04" w:rsidRPr="00890B8E">
        <w:rPr>
          <w:rFonts w:hint="eastAsia"/>
          <w:color w:val="auto"/>
        </w:rPr>
        <w:t>新化區</w:t>
      </w:r>
      <w:r w:rsidRPr="00890B8E">
        <w:rPr>
          <w:rFonts w:hint="eastAsia"/>
          <w:color w:val="auto"/>
        </w:rPr>
        <w:t>衛生所</w:t>
      </w:r>
      <w:r w:rsidR="00B40CF5" w:rsidRPr="00890B8E">
        <w:rPr>
          <w:rFonts w:hint="eastAsia"/>
          <w:color w:val="auto"/>
        </w:rPr>
        <w:t>、</w:t>
      </w:r>
      <w:proofErr w:type="gramStart"/>
      <w:r w:rsidR="00687A04" w:rsidRPr="00890B8E">
        <w:rPr>
          <w:rFonts w:hint="eastAsia"/>
          <w:color w:val="auto"/>
        </w:rPr>
        <w:t>臺</w:t>
      </w:r>
      <w:proofErr w:type="gramEnd"/>
      <w:r w:rsidR="00687A04" w:rsidRPr="00890B8E">
        <w:rPr>
          <w:rFonts w:hint="eastAsia"/>
          <w:color w:val="auto"/>
        </w:rPr>
        <w:t>南市政府</w:t>
      </w:r>
      <w:r w:rsidR="00B40CF5" w:rsidRPr="00890B8E">
        <w:rPr>
          <w:rFonts w:hint="eastAsia"/>
          <w:color w:val="auto"/>
        </w:rPr>
        <w:t>警察</w:t>
      </w:r>
      <w:r w:rsidR="00687A04" w:rsidRPr="00890B8E">
        <w:rPr>
          <w:rFonts w:hint="eastAsia"/>
          <w:color w:val="auto"/>
        </w:rPr>
        <w:t>局新化</w:t>
      </w:r>
      <w:r w:rsidR="00B40CF5" w:rsidRPr="00890B8E">
        <w:rPr>
          <w:rFonts w:hint="eastAsia"/>
          <w:color w:val="auto"/>
        </w:rPr>
        <w:t>分局</w:t>
      </w:r>
      <w:r w:rsidR="00C427C2" w:rsidRPr="00890B8E">
        <w:rPr>
          <w:rFonts w:hint="eastAsia"/>
          <w:color w:val="auto"/>
        </w:rPr>
        <w:t>或</w:t>
      </w:r>
      <w:r w:rsidR="00B40CF5" w:rsidRPr="00890B8E">
        <w:rPr>
          <w:rFonts w:hint="eastAsia"/>
          <w:color w:val="auto"/>
        </w:rPr>
        <w:t>派出所</w:t>
      </w:r>
    </w:p>
    <w:p w14:paraId="790C7E1C" w14:textId="77777777" w:rsidR="00B043ED" w:rsidRPr="00890B8E" w:rsidRDefault="00B043ED" w:rsidP="00B043ED">
      <w:pPr>
        <w:pStyle w:val="afffff8"/>
        <w:tabs>
          <w:tab w:val="left" w:pos="2352"/>
        </w:tabs>
        <w:ind w:left="720"/>
        <w:rPr>
          <w:color w:val="auto"/>
        </w:rPr>
      </w:pPr>
      <w:r w:rsidRPr="00890B8E">
        <w:rPr>
          <w:rFonts w:hint="eastAsia"/>
          <w:color w:val="auto"/>
        </w:rPr>
        <w:t>【辦理期程】不限</w:t>
      </w:r>
    </w:p>
    <w:p w14:paraId="6F4EEEDB" w14:textId="77777777" w:rsidR="00B043ED" w:rsidRPr="00890B8E" w:rsidRDefault="00AF25B4" w:rsidP="00B043ED">
      <w:pPr>
        <w:pStyle w:val="14"/>
        <w:tabs>
          <w:tab w:val="left" w:pos="2352"/>
        </w:tabs>
        <w:ind w:left="1240" w:hanging="280"/>
        <w:rPr>
          <w:color w:val="auto"/>
        </w:rPr>
      </w:pPr>
      <w:r w:rsidRPr="00890B8E">
        <w:rPr>
          <w:color w:val="auto"/>
        </w:rPr>
        <w:t>1.</w:t>
      </w:r>
      <w:r w:rsidR="00B043ED" w:rsidRPr="00890B8E">
        <w:rPr>
          <w:rFonts w:hint="eastAsia"/>
          <w:color w:val="auto"/>
        </w:rPr>
        <w:t>協調責任醫院派</w:t>
      </w:r>
      <w:r w:rsidR="00B17E08" w:rsidRPr="00890B8E">
        <w:rPr>
          <w:rFonts w:hint="eastAsia"/>
          <w:color w:val="auto"/>
        </w:rPr>
        <w:t>員</w:t>
      </w:r>
      <w:r w:rsidR="00B043ED" w:rsidRPr="00890B8E">
        <w:rPr>
          <w:rFonts w:hint="eastAsia"/>
          <w:color w:val="auto"/>
        </w:rPr>
        <w:t>協助衛生所人員參與緊急醫療工作。</w:t>
      </w:r>
    </w:p>
    <w:p w14:paraId="422E3CF9" w14:textId="77777777" w:rsidR="00B043ED" w:rsidRPr="00890B8E" w:rsidRDefault="00AF25B4" w:rsidP="00B043ED">
      <w:pPr>
        <w:pStyle w:val="14"/>
        <w:tabs>
          <w:tab w:val="left" w:pos="2352"/>
        </w:tabs>
        <w:ind w:left="1240" w:hanging="280"/>
        <w:rPr>
          <w:color w:val="auto"/>
        </w:rPr>
      </w:pPr>
      <w:r w:rsidRPr="00890B8E">
        <w:rPr>
          <w:color w:val="auto"/>
        </w:rPr>
        <w:t>2.</w:t>
      </w:r>
      <w:r w:rsidR="00B043ED" w:rsidRPr="00890B8E">
        <w:rPr>
          <w:rFonts w:hint="eastAsia"/>
          <w:color w:val="auto"/>
        </w:rPr>
        <w:t>規劃、設立與運作災區救護站，進行緊急醫療作業。</w:t>
      </w:r>
    </w:p>
    <w:p w14:paraId="02E5E837" w14:textId="77777777" w:rsidR="00B043ED" w:rsidRPr="00890B8E" w:rsidRDefault="00AF25B4" w:rsidP="00B17E08">
      <w:pPr>
        <w:pStyle w:val="14"/>
        <w:tabs>
          <w:tab w:val="left" w:pos="2352"/>
        </w:tabs>
        <w:ind w:leftChars="398" w:left="1075" w:hangingChars="43" w:hanging="120"/>
        <w:rPr>
          <w:color w:val="auto"/>
        </w:rPr>
      </w:pPr>
      <w:r w:rsidRPr="00890B8E">
        <w:rPr>
          <w:color w:val="auto"/>
        </w:rPr>
        <w:t>3.</w:t>
      </w:r>
      <w:r w:rsidR="00B043ED" w:rsidRPr="00890B8E">
        <w:rPr>
          <w:rFonts w:hint="eastAsia"/>
          <w:color w:val="auto"/>
        </w:rPr>
        <w:t>執行檢傷分類，並依大量傷患處理原則，於緊急處理時將傷患就近送</w:t>
      </w:r>
      <w:proofErr w:type="gramStart"/>
      <w:r w:rsidR="00B043ED" w:rsidRPr="00890B8E">
        <w:rPr>
          <w:rFonts w:hint="eastAsia"/>
          <w:color w:val="auto"/>
        </w:rPr>
        <w:t>醫</w:t>
      </w:r>
      <w:proofErr w:type="gramEnd"/>
      <w:r w:rsidR="00B043ED" w:rsidRPr="00890B8E">
        <w:rPr>
          <w:rFonts w:hint="eastAsia"/>
          <w:color w:val="auto"/>
        </w:rPr>
        <w:t>急救。</w:t>
      </w:r>
    </w:p>
    <w:p w14:paraId="490A2B98" w14:textId="77777777" w:rsidR="00B043ED" w:rsidRPr="00890B8E" w:rsidRDefault="00AF25B4" w:rsidP="00B043ED">
      <w:pPr>
        <w:pStyle w:val="14"/>
        <w:tabs>
          <w:tab w:val="left" w:pos="2352"/>
        </w:tabs>
        <w:ind w:left="1240" w:hanging="280"/>
        <w:rPr>
          <w:color w:val="auto"/>
        </w:rPr>
      </w:pPr>
      <w:r w:rsidRPr="00890B8E">
        <w:rPr>
          <w:color w:val="auto"/>
        </w:rPr>
        <w:t>4.</w:t>
      </w:r>
      <w:r w:rsidR="00B043ED" w:rsidRPr="00890B8E">
        <w:rPr>
          <w:rFonts w:hint="eastAsia"/>
          <w:color w:val="auto"/>
        </w:rPr>
        <w:t>受傷名單確認，調查及填寫事故傷病患就醫情形資料表。</w:t>
      </w:r>
    </w:p>
    <w:p w14:paraId="2637471B" w14:textId="77777777" w:rsidR="00B043ED" w:rsidRPr="00F76A09" w:rsidRDefault="00B043ED" w:rsidP="00B043ED">
      <w:pPr>
        <w:pStyle w:val="affffffff3"/>
        <w:rPr>
          <w:kern w:val="0"/>
        </w:rPr>
      </w:pPr>
      <w:bookmarkStart w:id="353" w:name="_Toc309736189"/>
      <w:r w:rsidRPr="00F76A09">
        <w:rPr>
          <w:rFonts w:hint="eastAsia"/>
          <w:kern w:val="0"/>
        </w:rPr>
        <w:lastRenderedPageBreak/>
        <w:t>(</w:t>
      </w:r>
      <w:r w:rsidRPr="00F76A09">
        <w:rPr>
          <w:rFonts w:hint="eastAsia"/>
          <w:kern w:val="0"/>
        </w:rPr>
        <w:t>二</w:t>
      </w:r>
      <w:r w:rsidRPr="00F76A09">
        <w:rPr>
          <w:rFonts w:hint="eastAsia"/>
          <w:kern w:val="0"/>
        </w:rPr>
        <w:t>)</w:t>
      </w:r>
      <w:r w:rsidRPr="00F76A09">
        <w:rPr>
          <w:rFonts w:hint="eastAsia"/>
          <w:kern w:val="0"/>
        </w:rPr>
        <w:t>後續醫療</w:t>
      </w:r>
      <w:bookmarkEnd w:id="353"/>
    </w:p>
    <w:p w14:paraId="31AF9BF8" w14:textId="77777777" w:rsidR="00B043ED" w:rsidRPr="00F76A09" w:rsidRDefault="00B043ED" w:rsidP="00B043ED">
      <w:pPr>
        <w:pStyle w:val="afffff8"/>
        <w:tabs>
          <w:tab w:val="left" w:pos="2352"/>
        </w:tabs>
        <w:ind w:left="720"/>
      </w:pPr>
      <w:r w:rsidRPr="00F76A09">
        <w:rPr>
          <w:rFonts w:hint="eastAsia"/>
        </w:rPr>
        <w:t>【重要等級】</w:t>
      </w:r>
      <w:r w:rsidRPr="00F76A09">
        <w:rPr>
          <w:rFonts w:hint="eastAsia"/>
        </w:rPr>
        <w:t>D</w:t>
      </w:r>
    </w:p>
    <w:p w14:paraId="38FF45AC" w14:textId="77777777" w:rsidR="00B043ED" w:rsidRPr="00890B8E" w:rsidRDefault="00B043ED" w:rsidP="00B043ED">
      <w:pPr>
        <w:pStyle w:val="afffff8"/>
        <w:tabs>
          <w:tab w:val="left" w:pos="2352"/>
        </w:tabs>
        <w:ind w:left="720"/>
        <w:rPr>
          <w:color w:val="auto"/>
        </w:rPr>
      </w:pPr>
      <w:r w:rsidRPr="00F76A09">
        <w:rPr>
          <w:rFonts w:hint="eastAsia"/>
        </w:rPr>
        <w:t>【辦理單位】</w:t>
      </w:r>
      <w:r w:rsidR="00BA4CD6" w:rsidRPr="00890B8E">
        <w:rPr>
          <w:rFonts w:hint="eastAsia"/>
          <w:color w:val="auto"/>
        </w:rPr>
        <w:t>民政及人文課</w:t>
      </w:r>
      <w:r w:rsidRPr="00890B8E">
        <w:rPr>
          <w:rFonts w:hint="eastAsia"/>
          <w:color w:val="auto"/>
        </w:rPr>
        <w:t>協調</w:t>
      </w:r>
      <w:proofErr w:type="gramStart"/>
      <w:r w:rsidR="003D1358" w:rsidRPr="00890B8E">
        <w:rPr>
          <w:rFonts w:hint="eastAsia"/>
          <w:color w:val="auto"/>
        </w:rPr>
        <w:t>臺</w:t>
      </w:r>
      <w:proofErr w:type="gramEnd"/>
      <w:r w:rsidR="003D1358" w:rsidRPr="00890B8E">
        <w:rPr>
          <w:rFonts w:hint="eastAsia"/>
          <w:color w:val="auto"/>
        </w:rPr>
        <w:t>南市政府</w:t>
      </w:r>
      <w:r w:rsidR="00687A04" w:rsidRPr="00890B8E">
        <w:rPr>
          <w:rFonts w:hint="eastAsia"/>
          <w:color w:val="auto"/>
        </w:rPr>
        <w:t>新化區</w:t>
      </w:r>
      <w:r w:rsidRPr="00890B8E">
        <w:rPr>
          <w:rFonts w:hint="eastAsia"/>
          <w:color w:val="auto"/>
        </w:rPr>
        <w:t>衛生所</w:t>
      </w:r>
      <w:r w:rsidR="000325DC" w:rsidRPr="00890B8E">
        <w:rPr>
          <w:rFonts w:hint="eastAsia"/>
          <w:color w:val="auto"/>
        </w:rPr>
        <w:t>、社會課及轄內派出所</w:t>
      </w:r>
    </w:p>
    <w:p w14:paraId="3420A363" w14:textId="77777777" w:rsidR="00B043ED" w:rsidRPr="00890B8E" w:rsidRDefault="00B043ED" w:rsidP="00B043ED">
      <w:pPr>
        <w:pStyle w:val="afffff8"/>
        <w:tabs>
          <w:tab w:val="left" w:pos="2352"/>
        </w:tabs>
        <w:ind w:left="720"/>
        <w:rPr>
          <w:color w:val="auto"/>
        </w:rPr>
      </w:pPr>
      <w:r w:rsidRPr="00890B8E">
        <w:rPr>
          <w:rFonts w:hint="eastAsia"/>
          <w:color w:val="auto"/>
        </w:rPr>
        <w:t>【辦理期程】不限</w:t>
      </w:r>
    </w:p>
    <w:p w14:paraId="6328E6E1" w14:textId="77777777" w:rsidR="00B043ED" w:rsidRPr="00890B8E" w:rsidRDefault="00B40CF5" w:rsidP="00B043ED">
      <w:pPr>
        <w:pStyle w:val="14"/>
        <w:tabs>
          <w:tab w:val="left" w:pos="2352"/>
        </w:tabs>
        <w:ind w:left="1240" w:hanging="280"/>
        <w:rPr>
          <w:color w:val="auto"/>
        </w:rPr>
      </w:pPr>
      <w:r w:rsidRPr="00890B8E">
        <w:rPr>
          <w:color w:val="auto"/>
        </w:rPr>
        <w:t>1.</w:t>
      </w:r>
      <w:r w:rsidR="00B043ED" w:rsidRPr="00890B8E">
        <w:rPr>
          <w:rFonts w:hint="eastAsia"/>
          <w:color w:val="auto"/>
        </w:rPr>
        <w:t>隨時記錄、彙整傷患人數、傷病情形、傷患緊急醫療救護處置及</w:t>
      </w:r>
      <w:proofErr w:type="gramStart"/>
      <w:r w:rsidR="00B043ED" w:rsidRPr="00890B8E">
        <w:rPr>
          <w:rFonts w:hint="eastAsia"/>
          <w:color w:val="auto"/>
        </w:rPr>
        <w:t>癒</w:t>
      </w:r>
      <w:proofErr w:type="gramEnd"/>
      <w:r w:rsidR="00B043ED" w:rsidRPr="00890B8E">
        <w:rPr>
          <w:rFonts w:hint="eastAsia"/>
          <w:color w:val="auto"/>
        </w:rPr>
        <w:t>後情形等資料。</w:t>
      </w:r>
    </w:p>
    <w:p w14:paraId="332E1E61" w14:textId="349ACD37" w:rsidR="00B043ED" w:rsidRPr="00890B8E" w:rsidRDefault="00B043ED" w:rsidP="00B043ED">
      <w:pPr>
        <w:pStyle w:val="14"/>
        <w:tabs>
          <w:tab w:val="left" w:pos="2352"/>
        </w:tabs>
        <w:ind w:left="1240" w:hanging="280"/>
        <w:rPr>
          <w:color w:val="auto"/>
        </w:rPr>
      </w:pPr>
      <w:r w:rsidRPr="00890B8E">
        <w:rPr>
          <w:rFonts w:hint="eastAsia"/>
          <w:color w:val="auto"/>
        </w:rPr>
        <w:t>2.</w:t>
      </w:r>
      <w:r w:rsidRPr="00890B8E">
        <w:rPr>
          <w:rFonts w:hint="eastAsia"/>
          <w:color w:val="auto"/>
        </w:rPr>
        <w:t>對於送</w:t>
      </w:r>
      <w:proofErr w:type="gramStart"/>
      <w:r w:rsidRPr="00890B8E">
        <w:rPr>
          <w:rFonts w:hint="eastAsia"/>
          <w:color w:val="auto"/>
        </w:rPr>
        <w:t>醫</w:t>
      </w:r>
      <w:proofErr w:type="gramEnd"/>
      <w:r w:rsidRPr="00890B8E">
        <w:rPr>
          <w:rFonts w:hint="eastAsia"/>
          <w:color w:val="auto"/>
        </w:rPr>
        <w:t>後無家可歸者，安排至</w:t>
      </w:r>
      <w:r w:rsidR="003D3C20" w:rsidRPr="00890B8E">
        <w:rPr>
          <w:rFonts w:hint="eastAsia"/>
          <w:color w:val="auto"/>
        </w:rPr>
        <w:t>避難收容處所</w:t>
      </w:r>
      <w:r w:rsidR="00B17E08" w:rsidRPr="00890B8E">
        <w:rPr>
          <w:rFonts w:hint="eastAsia"/>
          <w:color w:val="auto"/>
        </w:rPr>
        <w:t>安置</w:t>
      </w:r>
      <w:r w:rsidRPr="00890B8E">
        <w:rPr>
          <w:rFonts w:hint="eastAsia"/>
          <w:color w:val="auto"/>
        </w:rPr>
        <w:t>。</w:t>
      </w:r>
    </w:p>
    <w:p w14:paraId="0B504483" w14:textId="77777777" w:rsidR="00B043ED" w:rsidRPr="00890B8E" w:rsidRDefault="00B40CF5" w:rsidP="00B043ED">
      <w:pPr>
        <w:pStyle w:val="14"/>
        <w:tabs>
          <w:tab w:val="left" w:pos="2352"/>
        </w:tabs>
        <w:ind w:left="1240" w:hanging="280"/>
        <w:rPr>
          <w:color w:val="auto"/>
        </w:rPr>
      </w:pPr>
      <w:r w:rsidRPr="00890B8E">
        <w:rPr>
          <w:color w:val="auto"/>
        </w:rPr>
        <w:t>3.</w:t>
      </w:r>
      <w:r w:rsidR="00B043ED" w:rsidRPr="00890B8E">
        <w:rPr>
          <w:rFonts w:hint="eastAsia"/>
          <w:color w:val="auto"/>
        </w:rPr>
        <w:t>執行災區巡迴保健服務，持續辦理災時之醫療服務。</w:t>
      </w:r>
    </w:p>
    <w:p w14:paraId="2160FDD4" w14:textId="77777777" w:rsidR="00B40CF5" w:rsidRPr="00890B8E" w:rsidRDefault="00B40CF5" w:rsidP="002806FA">
      <w:pPr>
        <w:pStyle w:val="14"/>
        <w:tabs>
          <w:tab w:val="left" w:pos="2352"/>
        </w:tabs>
        <w:ind w:left="1240" w:hanging="280"/>
        <w:rPr>
          <w:color w:val="auto"/>
        </w:rPr>
      </w:pPr>
      <w:r w:rsidRPr="00890B8E">
        <w:rPr>
          <w:rFonts w:hint="eastAsia"/>
          <w:color w:val="auto"/>
        </w:rPr>
        <w:t>4</w:t>
      </w:r>
      <w:r w:rsidRPr="00890B8E">
        <w:rPr>
          <w:color w:val="auto"/>
        </w:rPr>
        <w:t>.</w:t>
      </w:r>
      <w:r w:rsidR="00B043ED" w:rsidRPr="00890B8E">
        <w:rPr>
          <w:rFonts w:hint="eastAsia"/>
          <w:color w:val="auto"/>
        </w:rPr>
        <w:t>積極輔導及重建災區民眾心理，提供免費醫療諮詢服務。</w:t>
      </w:r>
      <w:bookmarkStart w:id="354" w:name="_Toc306285247"/>
      <w:bookmarkStart w:id="355" w:name="_Toc309737926"/>
    </w:p>
    <w:p w14:paraId="20F67640" w14:textId="77777777" w:rsidR="00B043ED" w:rsidRPr="00890B8E" w:rsidRDefault="00DA7AA0" w:rsidP="00D26F4D">
      <w:pPr>
        <w:pStyle w:val="afffff3"/>
        <w:spacing w:before="240" w:after="120"/>
        <w:rPr>
          <w:kern w:val="0"/>
        </w:rPr>
      </w:pPr>
      <w:bookmarkStart w:id="356" w:name="_Toc77839304"/>
      <w:r w:rsidRPr="00890B8E">
        <w:rPr>
          <w:rFonts w:hint="eastAsia"/>
          <w:kern w:val="0"/>
        </w:rPr>
        <w:t>七</w:t>
      </w:r>
      <w:r w:rsidR="00B043ED" w:rsidRPr="00890B8E">
        <w:rPr>
          <w:rFonts w:hint="eastAsia"/>
          <w:kern w:val="0"/>
        </w:rPr>
        <w:t>、物資調度供應</w:t>
      </w:r>
      <w:bookmarkEnd w:id="354"/>
      <w:bookmarkEnd w:id="355"/>
      <w:bookmarkEnd w:id="356"/>
    </w:p>
    <w:p w14:paraId="2A232CA0" w14:textId="77777777" w:rsidR="00B043ED" w:rsidRPr="00890B8E" w:rsidRDefault="00B043ED" w:rsidP="00B043ED">
      <w:pPr>
        <w:pStyle w:val="affffffff3"/>
        <w:rPr>
          <w:kern w:val="0"/>
        </w:rPr>
      </w:pPr>
      <w:bookmarkStart w:id="357" w:name="_Toc309736190"/>
      <w:r w:rsidRPr="00890B8E">
        <w:rPr>
          <w:rFonts w:hint="eastAsia"/>
          <w:kern w:val="0"/>
        </w:rPr>
        <w:t>(</w:t>
      </w:r>
      <w:proofErr w:type="gramStart"/>
      <w:r w:rsidRPr="00890B8E">
        <w:rPr>
          <w:rFonts w:hint="eastAsia"/>
          <w:kern w:val="0"/>
        </w:rPr>
        <w:t>一</w:t>
      </w:r>
      <w:proofErr w:type="gramEnd"/>
      <w:r w:rsidRPr="00890B8E">
        <w:rPr>
          <w:rFonts w:hint="eastAsia"/>
          <w:kern w:val="0"/>
        </w:rPr>
        <w:t>)</w:t>
      </w:r>
      <w:r w:rsidRPr="00890B8E">
        <w:rPr>
          <w:rFonts w:hint="eastAsia"/>
          <w:kern w:val="0"/>
        </w:rPr>
        <w:t>救濟物資供應</w:t>
      </w:r>
      <w:bookmarkEnd w:id="357"/>
    </w:p>
    <w:p w14:paraId="2273B285" w14:textId="77777777" w:rsidR="00B043ED" w:rsidRPr="00890B8E" w:rsidRDefault="00B043ED" w:rsidP="00B043ED">
      <w:pPr>
        <w:pStyle w:val="afffff8"/>
        <w:tabs>
          <w:tab w:val="left" w:pos="2352"/>
        </w:tabs>
        <w:ind w:left="720"/>
        <w:rPr>
          <w:color w:val="auto"/>
        </w:rPr>
      </w:pPr>
      <w:r w:rsidRPr="00890B8E">
        <w:rPr>
          <w:rFonts w:hint="eastAsia"/>
          <w:color w:val="auto"/>
        </w:rPr>
        <w:t>【重要等級】</w:t>
      </w:r>
      <w:r w:rsidRPr="00890B8E">
        <w:rPr>
          <w:rFonts w:hint="eastAsia"/>
          <w:color w:val="auto"/>
        </w:rPr>
        <w:t>A</w:t>
      </w:r>
    </w:p>
    <w:p w14:paraId="4B945B3A" w14:textId="77777777" w:rsidR="00B043ED" w:rsidRPr="00890B8E" w:rsidRDefault="00B043ED" w:rsidP="00B043ED">
      <w:pPr>
        <w:pStyle w:val="afffff8"/>
        <w:tabs>
          <w:tab w:val="left" w:pos="2352"/>
        </w:tabs>
        <w:ind w:left="720"/>
        <w:rPr>
          <w:color w:val="auto"/>
        </w:rPr>
      </w:pPr>
      <w:r w:rsidRPr="00890B8E">
        <w:rPr>
          <w:rFonts w:hint="eastAsia"/>
          <w:color w:val="auto"/>
        </w:rPr>
        <w:t>【辦理單位】社會課</w:t>
      </w:r>
      <w:r w:rsidR="00B40CF5" w:rsidRPr="00890B8E">
        <w:rPr>
          <w:rFonts w:hint="eastAsia"/>
          <w:color w:val="auto"/>
        </w:rPr>
        <w:t>、</w:t>
      </w:r>
      <w:r w:rsidR="00BA4CD6" w:rsidRPr="00890B8E">
        <w:rPr>
          <w:rFonts w:hint="eastAsia"/>
          <w:color w:val="auto"/>
        </w:rPr>
        <w:t>行政課</w:t>
      </w:r>
    </w:p>
    <w:p w14:paraId="157CA1C8" w14:textId="77777777" w:rsidR="00A141A0" w:rsidRPr="00890B8E" w:rsidRDefault="00A141A0" w:rsidP="00A141A0">
      <w:pPr>
        <w:widowControl/>
        <w:spacing w:line="500" w:lineRule="exact"/>
        <w:ind w:leftChars="300" w:left="720"/>
        <w:rPr>
          <w:rFonts w:ascii="標楷體" w:eastAsia="標楷體" w:hAnsi="標楷體"/>
          <w:sz w:val="28"/>
          <w:szCs w:val="28"/>
        </w:rPr>
      </w:pPr>
      <w:r w:rsidRPr="00890B8E">
        <w:rPr>
          <w:rFonts w:ascii="標楷體" w:eastAsia="標楷體" w:hAnsi="標楷體"/>
          <w:sz w:val="28"/>
          <w:szCs w:val="28"/>
        </w:rPr>
        <w:t>【協辦單位】</w:t>
      </w:r>
      <w:r w:rsidRPr="00890B8E">
        <w:rPr>
          <w:rFonts w:ascii="Times New Roman" w:eastAsia="標楷體" w:hAnsi="Times New Roman" w:hint="eastAsia"/>
          <w:sz w:val="28"/>
          <w:szCs w:val="28"/>
        </w:rPr>
        <w:t>：</w:t>
      </w:r>
      <w:proofErr w:type="gramStart"/>
      <w:r w:rsidR="003D1358" w:rsidRPr="00890B8E">
        <w:rPr>
          <w:rFonts w:ascii="標楷體" w:eastAsia="標楷體" w:hAnsi="標楷體" w:hint="eastAsia"/>
          <w:sz w:val="28"/>
          <w:szCs w:val="28"/>
        </w:rPr>
        <w:t>臺</w:t>
      </w:r>
      <w:proofErr w:type="gramEnd"/>
      <w:r w:rsidR="003D1358" w:rsidRPr="00890B8E">
        <w:rPr>
          <w:rFonts w:ascii="標楷體" w:eastAsia="標楷體" w:hAnsi="標楷體" w:hint="eastAsia"/>
          <w:sz w:val="28"/>
          <w:szCs w:val="28"/>
        </w:rPr>
        <w:t>南市政府新化區</w:t>
      </w:r>
      <w:r w:rsidRPr="00890B8E">
        <w:rPr>
          <w:rFonts w:ascii="標楷體" w:eastAsia="標楷體" w:hAnsi="標楷體"/>
          <w:sz w:val="28"/>
          <w:szCs w:val="28"/>
        </w:rPr>
        <w:t>衛生所</w:t>
      </w:r>
    </w:p>
    <w:p w14:paraId="695723BC" w14:textId="77777777" w:rsidR="00B043ED" w:rsidRPr="00890B8E" w:rsidRDefault="00B043ED" w:rsidP="00B043ED">
      <w:pPr>
        <w:pStyle w:val="afffff8"/>
        <w:tabs>
          <w:tab w:val="left" w:pos="2352"/>
        </w:tabs>
        <w:ind w:left="720"/>
        <w:rPr>
          <w:color w:val="auto"/>
        </w:rPr>
      </w:pPr>
      <w:r w:rsidRPr="00890B8E">
        <w:rPr>
          <w:rFonts w:hint="eastAsia"/>
          <w:color w:val="auto"/>
        </w:rPr>
        <w:t>【辦理期程】不限</w:t>
      </w:r>
    </w:p>
    <w:p w14:paraId="4F02D856" w14:textId="77777777" w:rsidR="00B043ED" w:rsidRPr="00FD718B" w:rsidRDefault="00B40CF5" w:rsidP="00B043ED">
      <w:pPr>
        <w:pStyle w:val="14"/>
        <w:tabs>
          <w:tab w:val="left" w:pos="2352"/>
        </w:tabs>
        <w:ind w:left="1240" w:hanging="280"/>
        <w:rPr>
          <w:color w:val="000000" w:themeColor="text1"/>
        </w:rPr>
      </w:pPr>
      <w:r w:rsidRPr="00FD718B">
        <w:rPr>
          <w:color w:val="000000" w:themeColor="text1"/>
        </w:rPr>
        <w:t>1.</w:t>
      </w:r>
      <w:r w:rsidR="00B043ED" w:rsidRPr="00FD718B">
        <w:rPr>
          <w:rFonts w:hint="eastAsia"/>
          <w:color w:val="000000" w:themeColor="text1"/>
        </w:rPr>
        <w:t>救濟物資及水源、日常必需品之供給，應考量災區人口數量及地區特性，優先儲備，以避免災時物資供應的短缺。</w:t>
      </w:r>
    </w:p>
    <w:p w14:paraId="3B322A71" w14:textId="77777777" w:rsidR="00B043ED" w:rsidRPr="00FD718B" w:rsidRDefault="00B40CF5" w:rsidP="00B043ED">
      <w:pPr>
        <w:pStyle w:val="14"/>
        <w:tabs>
          <w:tab w:val="left" w:pos="2352"/>
        </w:tabs>
        <w:ind w:left="1240" w:hanging="280"/>
        <w:rPr>
          <w:color w:val="000000" w:themeColor="text1"/>
        </w:rPr>
      </w:pPr>
      <w:r w:rsidRPr="00FD718B">
        <w:rPr>
          <w:color w:val="000000" w:themeColor="text1"/>
        </w:rPr>
        <w:t>2.</w:t>
      </w:r>
      <w:r w:rsidR="00B043ED" w:rsidRPr="00FD718B">
        <w:rPr>
          <w:rFonts w:hint="eastAsia"/>
          <w:color w:val="000000" w:themeColor="text1"/>
        </w:rPr>
        <w:t>災害應變中心應辦理食物、飲用水、藥</w:t>
      </w:r>
      <w:proofErr w:type="gramStart"/>
      <w:r w:rsidR="00B043ED" w:rsidRPr="00FD718B">
        <w:rPr>
          <w:rFonts w:hint="eastAsia"/>
          <w:color w:val="000000" w:themeColor="text1"/>
        </w:rPr>
        <w:t>醫</w:t>
      </w:r>
      <w:proofErr w:type="gramEnd"/>
      <w:r w:rsidR="00B043ED" w:rsidRPr="00FD718B">
        <w:rPr>
          <w:rFonts w:hint="eastAsia"/>
          <w:color w:val="000000" w:themeColor="text1"/>
        </w:rPr>
        <w:t>器材及生活必需品調度、供應之存放等事宜，應以集中統一調度為原則。</w:t>
      </w:r>
    </w:p>
    <w:p w14:paraId="0E930AAB" w14:textId="77777777" w:rsidR="00B043ED" w:rsidRPr="00FD718B" w:rsidRDefault="00B043ED" w:rsidP="00B043ED">
      <w:pPr>
        <w:pStyle w:val="14"/>
        <w:tabs>
          <w:tab w:val="left" w:pos="2352"/>
        </w:tabs>
        <w:ind w:left="1240" w:hanging="280"/>
        <w:rPr>
          <w:color w:val="000000" w:themeColor="text1"/>
        </w:rPr>
      </w:pPr>
      <w:r w:rsidRPr="00FD718B">
        <w:rPr>
          <w:color w:val="000000" w:themeColor="text1"/>
        </w:rPr>
        <w:t>3.</w:t>
      </w:r>
      <w:r w:rsidRPr="00FD718B">
        <w:rPr>
          <w:rFonts w:hint="eastAsia"/>
          <w:color w:val="000000" w:themeColor="text1"/>
        </w:rPr>
        <w:t>進行救濟物資發放的規劃，並調查日用品需求量、分配物質及提供茶水。</w:t>
      </w:r>
    </w:p>
    <w:p w14:paraId="3A0CFEE3" w14:textId="2A55C3E1" w:rsidR="00B043ED" w:rsidRDefault="00B40CF5" w:rsidP="00B043ED">
      <w:pPr>
        <w:pStyle w:val="14"/>
        <w:tabs>
          <w:tab w:val="left" w:pos="2352"/>
        </w:tabs>
        <w:ind w:left="1240" w:hanging="280"/>
        <w:rPr>
          <w:color w:val="000000" w:themeColor="text1"/>
        </w:rPr>
      </w:pPr>
      <w:r w:rsidRPr="00FD718B">
        <w:rPr>
          <w:color w:val="000000" w:themeColor="text1"/>
        </w:rPr>
        <w:t>4.</w:t>
      </w:r>
      <w:r w:rsidR="00B043ED" w:rsidRPr="00FD718B">
        <w:rPr>
          <w:rFonts w:hint="eastAsia"/>
          <w:color w:val="000000" w:themeColor="text1"/>
        </w:rPr>
        <w:t>呈報災民人數請求發放救濟物資。</w:t>
      </w:r>
    </w:p>
    <w:p w14:paraId="37484656" w14:textId="77777777" w:rsidR="00CE1D97" w:rsidRPr="00FD718B" w:rsidRDefault="00CE1D97" w:rsidP="00B043ED">
      <w:pPr>
        <w:pStyle w:val="14"/>
        <w:tabs>
          <w:tab w:val="left" w:pos="2352"/>
        </w:tabs>
        <w:ind w:left="1240" w:hanging="280"/>
        <w:rPr>
          <w:color w:val="000000" w:themeColor="text1"/>
        </w:rPr>
      </w:pPr>
    </w:p>
    <w:p w14:paraId="1F9B3038" w14:textId="77777777" w:rsidR="00B043ED" w:rsidRPr="00FD718B" w:rsidRDefault="00B043ED" w:rsidP="00B043ED">
      <w:pPr>
        <w:pStyle w:val="affffffff3"/>
        <w:rPr>
          <w:color w:val="000000" w:themeColor="text1"/>
          <w:kern w:val="0"/>
        </w:rPr>
      </w:pPr>
      <w:bookmarkStart w:id="358" w:name="_Toc309736191"/>
      <w:r w:rsidRPr="00FD718B">
        <w:rPr>
          <w:rFonts w:hint="eastAsia"/>
          <w:color w:val="000000" w:themeColor="text1"/>
          <w:kern w:val="0"/>
        </w:rPr>
        <w:t>(</w:t>
      </w:r>
      <w:r w:rsidRPr="00FD718B">
        <w:rPr>
          <w:rFonts w:hint="eastAsia"/>
          <w:color w:val="000000" w:themeColor="text1"/>
          <w:kern w:val="0"/>
        </w:rPr>
        <w:t>二</w:t>
      </w:r>
      <w:r w:rsidRPr="00FD718B">
        <w:rPr>
          <w:rFonts w:hint="eastAsia"/>
          <w:color w:val="000000" w:themeColor="text1"/>
          <w:kern w:val="0"/>
        </w:rPr>
        <w:t>)</w:t>
      </w:r>
      <w:r w:rsidRPr="00FD718B">
        <w:rPr>
          <w:rFonts w:hint="eastAsia"/>
          <w:color w:val="000000" w:themeColor="text1"/>
          <w:kern w:val="0"/>
        </w:rPr>
        <w:t>物資調度供應</w:t>
      </w:r>
      <w:bookmarkEnd w:id="358"/>
    </w:p>
    <w:p w14:paraId="1F95A173" w14:textId="77777777"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【重要等級】</w:t>
      </w:r>
      <w:r w:rsidRPr="00FD718B">
        <w:rPr>
          <w:rFonts w:hint="eastAsia"/>
          <w:color w:val="000000" w:themeColor="text1"/>
        </w:rPr>
        <w:t>A</w:t>
      </w:r>
    </w:p>
    <w:p w14:paraId="4A5F68BB" w14:textId="77777777"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【辦理單位】社會課</w:t>
      </w:r>
      <w:r w:rsidR="002E4C7B" w:rsidRPr="00FD718B">
        <w:rPr>
          <w:rFonts w:hint="eastAsia"/>
          <w:color w:val="000000" w:themeColor="text1"/>
        </w:rPr>
        <w:t>、</w:t>
      </w:r>
      <w:r w:rsidR="00BA4CD6" w:rsidRPr="00FD718B">
        <w:rPr>
          <w:rFonts w:hint="eastAsia"/>
          <w:color w:val="000000" w:themeColor="text1"/>
        </w:rPr>
        <w:t>農業及建設課</w:t>
      </w:r>
      <w:r w:rsidR="002E4C7B" w:rsidRPr="00FD718B">
        <w:rPr>
          <w:rFonts w:hint="eastAsia"/>
          <w:color w:val="000000" w:themeColor="text1"/>
        </w:rPr>
        <w:t>、</w:t>
      </w:r>
      <w:r w:rsidR="00BA4CD6" w:rsidRPr="00FD718B">
        <w:rPr>
          <w:rFonts w:hint="eastAsia"/>
          <w:color w:val="000000" w:themeColor="text1"/>
        </w:rPr>
        <w:t>行政課</w:t>
      </w:r>
    </w:p>
    <w:p w14:paraId="4941B15D" w14:textId="77777777"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【辦理期程】不限</w:t>
      </w:r>
    </w:p>
    <w:p w14:paraId="783E180B" w14:textId="77777777" w:rsidR="00B043ED" w:rsidRPr="00FD718B" w:rsidRDefault="00420FBF" w:rsidP="00B043ED">
      <w:pPr>
        <w:pStyle w:val="14"/>
        <w:tabs>
          <w:tab w:val="left" w:pos="2352"/>
        </w:tabs>
        <w:ind w:left="1240" w:hanging="280"/>
        <w:rPr>
          <w:color w:val="000000" w:themeColor="text1"/>
        </w:rPr>
      </w:pPr>
      <w:r w:rsidRPr="00FD718B">
        <w:rPr>
          <w:color w:val="000000" w:themeColor="text1"/>
        </w:rPr>
        <w:lastRenderedPageBreak/>
        <w:t>1.</w:t>
      </w:r>
      <w:r w:rsidR="00B043ED" w:rsidRPr="00FD718B">
        <w:rPr>
          <w:rFonts w:hint="eastAsia"/>
          <w:color w:val="000000" w:themeColor="text1"/>
        </w:rPr>
        <w:t>依事先規劃之救濟物資調度與供應計畫及開口契約，進行救濟物資調度與供應。</w:t>
      </w:r>
    </w:p>
    <w:p w14:paraId="012D6758" w14:textId="77777777" w:rsidR="00B043ED" w:rsidRPr="00FD718B" w:rsidRDefault="00420FBF" w:rsidP="00B043ED">
      <w:pPr>
        <w:pStyle w:val="14"/>
        <w:tabs>
          <w:tab w:val="left" w:pos="2352"/>
        </w:tabs>
        <w:ind w:left="1240" w:hanging="280"/>
        <w:rPr>
          <w:color w:val="000000" w:themeColor="text1"/>
        </w:rPr>
      </w:pPr>
      <w:r w:rsidRPr="00FD718B">
        <w:rPr>
          <w:color w:val="000000" w:themeColor="text1"/>
        </w:rPr>
        <w:t>2.</w:t>
      </w:r>
      <w:r w:rsidR="00B043ED" w:rsidRPr="00FD718B">
        <w:rPr>
          <w:rFonts w:hint="eastAsia"/>
          <w:color w:val="000000" w:themeColor="text1"/>
        </w:rPr>
        <w:t>依事前已擬定之供應物資處理原則，必要時各區需啟動跨區合作之機制，提供受災民眾救濟物資。</w:t>
      </w:r>
    </w:p>
    <w:p w14:paraId="45E24C7F" w14:textId="77777777" w:rsidR="00B043ED" w:rsidRPr="00FD718B" w:rsidRDefault="00420FBF" w:rsidP="00B043ED">
      <w:pPr>
        <w:pStyle w:val="14"/>
        <w:tabs>
          <w:tab w:val="left" w:pos="2352"/>
        </w:tabs>
        <w:ind w:left="1240" w:hanging="280"/>
        <w:rPr>
          <w:color w:val="000000" w:themeColor="text1"/>
        </w:rPr>
      </w:pPr>
      <w:r w:rsidRPr="00FD718B">
        <w:rPr>
          <w:color w:val="000000" w:themeColor="text1"/>
        </w:rPr>
        <w:t>3.</w:t>
      </w:r>
      <w:r w:rsidR="00B043ED" w:rsidRPr="00FD718B">
        <w:rPr>
          <w:rFonts w:hint="eastAsia"/>
          <w:color w:val="000000" w:themeColor="text1"/>
        </w:rPr>
        <w:t>聯繫市</w:t>
      </w:r>
      <w:r w:rsidR="00B40CF5" w:rsidRPr="00FD718B">
        <w:rPr>
          <w:rFonts w:hint="eastAsia"/>
          <w:color w:val="000000" w:themeColor="text1"/>
        </w:rPr>
        <w:t>府</w:t>
      </w:r>
      <w:r w:rsidR="00B043ED" w:rsidRPr="00FD718B">
        <w:rPr>
          <w:rFonts w:hint="eastAsia"/>
          <w:color w:val="000000" w:themeColor="text1"/>
        </w:rPr>
        <w:t>災害應變中心，確認各災區災民迫切需要物資之種類、數量與指定送達地區、集中地點等資訊，協調各物品捐贈單位進行援助。</w:t>
      </w:r>
    </w:p>
    <w:p w14:paraId="159D8074" w14:textId="77777777" w:rsidR="00B043ED" w:rsidRPr="00FD718B" w:rsidRDefault="00420FBF" w:rsidP="00B043ED">
      <w:pPr>
        <w:pStyle w:val="14"/>
        <w:tabs>
          <w:tab w:val="left" w:pos="2352"/>
        </w:tabs>
        <w:ind w:left="1240" w:hanging="280"/>
        <w:rPr>
          <w:color w:val="000000" w:themeColor="text1"/>
        </w:rPr>
      </w:pPr>
      <w:r w:rsidRPr="00FD718B">
        <w:rPr>
          <w:color w:val="000000" w:themeColor="text1"/>
        </w:rPr>
        <w:t>4.</w:t>
      </w:r>
      <w:r w:rsidR="00E776BC" w:rsidRPr="00FD718B">
        <w:rPr>
          <w:rFonts w:hint="eastAsia"/>
          <w:color w:val="000000" w:themeColor="text1"/>
        </w:rPr>
        <w:t>通報市府災害應變中心聯繫</w:t>
      </w:r>
      <w:r w:rsidR="00B043ED" w:rsidRPr="00FD718B">
        <w:rPr>
          <w:rFonts w:hint="eastAsia"/>
          <w:color w:val="000000" w:themeColor="text1"/>
        </w:rPr>
        <w:t>行政院農業委員會</w:t>
      </w:r>
      <w:proofErr w:type="gramStart"/>
      <w:r w:rsidR="00B043ED" w:rsidRPr="00FD718B">
        <w:rPr>
          <w:rFonts w:hint="eastAsia"/>
          <w:color w:val="000000" w:themeColor="text1"/>
        </w:rPr>
        <w:t>農糧署南區</w:t>
      </w:r>
      <w:proofErr w:type="gramEnd"/>
      <w:r w:rsidR="00B043ED" w:rsidRPr="00FD718B">
        <w:rPr>
          <w:rFonts w:hint="eastAsia"/>
          <w:color w:val="000000" w:themeColor="text1"/>
        </w:rPr>
        <w:t>分署供應調節救災糧食。</w:t>
      </w:r>
    </w:p>
    <w:p w14:paraId="565598B0" w14:textId="77777777" w:rsidR="00B043ED" w:rsidRPr="00FD718B" w:rsidRDefault="00B043ED" w:rsidP="007540A7">
      <w:pPr>
        <w:pStyle w:val="afffff3"/>
        <w:spacing w:before="240" w:after="120"/>
        <w:rPr>
          <w:color w:val="000000" w:themeColor="text1"/>
        </w:rPr>
      </w:pPr>
      <w:bookmarkStart w:id="359" w:name="_Toc306285248"/>
      <w:r w:rsidRPr="00FD718B">
        <w:rPr>
          <w:color w:val="000000" w:themeColor="text1"/>
        </w:rPr>
        <w:br w:type="page"/>
      </w:r>
      <w:bookmarkStart w:id="360" w:name="_Toc309737927"/>
      <w:bookmarkStart w:id="361" w:name="_Toc77839305"/>
      <w:r w:rsidR="00DA7AA0" w:rsidRPr="00FD718B">
        <w:rPr>
          <w:rFonts w:hint="eastAsia"/>
          <w:color w:val="000000" w:themeColor="text1"/>
          <w:kern w:val="0"/>
        </w:rPr>
        <w:lastRenderedPageBreak/>
        <w:t>八</w:t>
      </w:r>
      <w:r w:rsidRPr="00FD718B">
        <w:rPr>
          <w:rFonts w:hint="eastAsia"/>
          <w:color w:val="000000" w:themeColor="text1"/>
          <w:kern w:val="0"/>
        </w:rPr>
        <w:t>、提供民眾災情訊息</w:t>
      </w:r>
      <w:bookmarkEnd w:id="359"/>
      <w:bookmarkEnd w:id="360"/>
      <w:bookmarkEnd w:id="361"/>
    </w:p>
    <w:p w14:paraId="2CCF7AC5" w14:textId="77777777" w:rsidR="00B043ED" w:rsidRPr="00FD718B" w:rsidRDefault="00B043ED" w:rsidP="00B043ED">
      <w:pPr>
        <w:pStyle w:val="affffffff3"/>
        <w:rPr>
          <w:color w:val="000000" w:themeColor="text1"/>
        </w:rPr>
      </w:pPr>
      <w:bookmarkStart w:id="362" w:name="_Toc309736192"/>
      <w:r w:rsidRPr="00FD718B">
        <w:rPr>
          <w:rFonts w:hint="eastAsia"/>
          <w:color w:val="000000" w:themeColor="text1"/>
        </w:rPr>
        <w:t>(</w:t>
      </w:r>
      <w:proofErr w:type="gramStart"/>
      <w:r w:rsidRPr="00FD718B">
        <w:rPr>
          <w:rFonts w:hint="eastAsia"/>
          <w:color w:val="000000" w:themeColor="text1"/>
        </w:rPr>
        <w:t>一</w:t>
      </w:r>
      <w:proofErr w:type="gramEnd"/>
      <w:r w:rsidRPr="00FD718B">
        <w:rPr>
          <w:rFonts w:hint="eastAsia"/>
          <w:color w:val="000000" w:themeColor="text1"/>
        </w:rPr>
        <w:t>)</w:t>
      </w:r>
      <w:r w:rsidRPr="00FD718B">
        <w:rPr>
          <w:rFonts w:hint="eastAsia"/>
          <w:color w:val="000000" w:themeColor="text1"/>
        </w:rPr>
        <w:t>提供民眾災情訊息</w:t>
      </w:r>
      <w:bookmarkEnd w:id="362"/>
    </w:p>
    <w:p w14:paraId="2EA5A172" w14:textId="77777777"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【重要等級】</w:t>
      </w:r>
      <w:r w:rsidRPr="00FD718B">
        <w:rPr>
          <w:rFonts w:hint="eastAsia"/>
          <w:color w:val="000000" w:themeColor="text1"/>
        </w:rPr>
        <w:t>C</w:t>
      </w:r>
    </w:p>
    <w:p w14:paraId="232F7000" w14:textId="77777777"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【辦理單位】</w:t>
      </w:r>
      <w:r w:rsidR="00BA4CD6" w:rsidRPr="00FD718B">
        <w:rPr>
          <w:rFonts w:hint="eastAsia"/>
          <w:color w:val="000000" w:themeColor="text1"/>
        </w:rPr>
        <w:t>民政及人文課</w:t>
      </w:r>
      <w:r w:rsidRPr="00FD718B">
        <w:rPr>
          <w:rFonts w:hint="eastAsia"/>
          <w:color w:val="000000" w:themeColor="text1"/>
        </w:rPr>
        <w:t>等相關權責單位</w:t>
      </w:r>
    </w:p>
    <w:p w14:paraId="6DE884D1" w14:textId="77777777" w:rsidR="00B043ED" w:rsidRPr="00FD718B" w:rsidRDefault="00B043ED" w:rsidP="00B043ED">
      <w:pPr>
        <w:pStyle w:val="afffff8"/>
        <w:tabs>
          <w:tab w:val="left" w:pos="2352"/>
        </w:tabs>
        <w:ind w:left="720"/>
        <w:rPr>
          <w:color w:val="000000" w:themeColor="text1"/>
        </w:rPr>
      </w:pPr>
      <w:r w:rsidRPr="00FD718B">
        <w:rPr>
          <w:rFonts w:hint="eastAsia"/>
          <w:color w:val="000000" w:themeColor="text1"/>
        </w:rPr>
        <w:t>【辦理期程】不限</w:t>
      </w:r>
    </w:p>
    <w:p w14:paraId="0C3C3772" w14:textId="77777777" w:rsidR="00B043ED" w:rsidRPr="00FD718B" w:rsidRDefault="00B043ED" w:rsidP="00B043ED">
      <w:pPr>
        <w:pStyle w:val="14"/>
        <w:tabs>
          <w:tab w:val="left" w:pos="2352"/>
        </w:tabs>
        <w:ind w:left="1240" w:hanging="280"/>
        <w:rPr>
          <w:color w:val="000000" w:themeColor="text1"/>
        </w:rPr>
      </w:pPr>
      <w:r w:rsidRPr="00FD718B">
        <w:rPr>
          <w:rFonts w:hint="eastAsia"/>
          <w:color w:val="000000" w:themeColor="text1"/>
        </w:rPr>
        <w:t>1.</w:t>
      </w:r>
      <w:r w:rsidRPr="00FD718B">
        <w:rPr>
          <w:rFonts w:hint="eastAsia"/>
          <w:color w:val="000000" w:themeColor="text1"/>
        </w:rPr>
        <w:t>本區為提供民眾有關災情之訊息，</w:t>
      </w:r>
      <w:proofErr w:type="gramStart"/>
      <w:r w:rsidRPr="00FD718B">
        <w:rPr>
          <w:rFonts w:hint="eastAsia"/>
          <w:color w:val="000000" w:themeColor="text1"/>
        </w:rPr>
        <w:t>得於災時</w:t>
      </w:r>
      <w:proofErr w:type="gramEnd"/>
      <w:r w:rsidRPr="00FD718B">
        <w:rPr>
          <w:rFonts w:hint="eastAsia"/>
          <w:color w:val="000000" w:themeColor="text1"/>
        </w:rPr>
        <w:t>設置專用電話與單一窗口提供民眾災情之諮詢。</w:t>
      </w:r>
    </w:p>
    <w:p w14:paraId="7D27CB14" w14:textId="77777777" w:rsidR="00B043ED" w:rsidRPr="00FD718B" w:rsidRDefault="00B043ED" w:rsidP="00B043ED">
      <w:pPr>
        <w:pStyle w:val="14"/>
        <w:tabs>
          <w:tab w:val="left" w:pos="2352"/>
        </w:tabs>
        <w:ind w:left="1240" w:hanging="280"/>
        <w:rPr>
          <w:color w:val="000000" w:themeColor="text1"/>
        </w:rPr>
      </w:pPr>
      <w:r w:rsidRPr="00FD718B">
        <w:rPr>
          <w:rFonts w:hint="eastAsia"/>
          <w:color w:val="000000" w:themeColor="text1"/>
        </w:rPr>
        <w:t>2.</w:t>
      </w:r>
      <w:r w:rsidR="00171E1F" w:rsidRPr="00FD718B">
        <w:rPr>
          <w:rFonts w:hint="eastAsia"/>
          <w:color w:val="000000" w:themeColor="text1"/>
        </w:rPr>
        <w:t>於</w:t>
      </w:r>
      <w:r w:rsidRPr="00FD718B">
        <w:rPr>
          <w:rFonts w:hint="eastAsia"/>
          <w:color w:val="000000" w:themeColor="text1"/>
        </w:rPr>
        <w:t>避難</w:t>
      </w:r>
      <w:r w:rsidR="00171E1F" w:rsidRPr="00FD718B">
        <w:rPr>
          <w:rFonts w:hint="eastAsia"/>
          <w:color w:val="000000" w:themeColor="text1"/>
        </w:rPr>
        <w:t>收容處所</w:t>
      </w:r>
      <w:r w:rsidRPr="00FD718B">
        <w:rPr>
          <w:rFonts w:hint="eastAsia"/>
          <w:color w:val="000000" w:themeColor="text1"/>
        </w:rPr>
        <w:t>設置災情諮詢與發佈窗口。</w:t>
      </w:r>
    </w:p>
    <w:p w14:paraId="7AA6C715" w14:textId="77777777" w:rsidR="00B043ED" w:rsidRPr="00F76A09" w:rsidRDefault="00B043ED" w:rsidP="00B043ED">
      <w:pPr>
        <w:pStyle w:val="14"/>
        <w:tabs>
          <w:tab w:val="left" w:pos="2352"/>
        </w:tabs>
        <w:ind w:left="1240" w:hanging="280"/>
      </w:pPr>
      <w:r w:rsidRPr="00FD718B">
        <w:rPr>
          <w:rFonts w:hint="eastAsia"/>
          <w:color w:val="000000" w:themeColor="text1"/>
        </w:rPr>
        <w:t>3.</w:t>
      </w:r>
      <w:r w:rsidRPr="00FD718B">
        <w:rPr>
          <w:rFonts w:hint="eastAsia"/>
          <w:color w:val="000000" w:themeColor="text1"/>
        </w:rPr>
        <w:t>加強民眾災情資訊之通訊設備，以保持通訊之暢通</w:t>
      </w:r>
      <w:r w:rsidRPr="00F76A09">
        <w:rPr>
          <w:rFonts w:hint="eastAsia"/>
        </w:rPr>
        <w:t>。</w:t>
      </w:r>
    </w:p>
    <w:p w14:paraId="6B30648A" w14:textId="77777777" w:rsidR="00B043ED" w:rsidRPr="00F76A09" w:rsidRDefault="00DA7AA0" w:rsidP="00D26F4D">
      <w:pPr>
        <w:pStyle w:val="afffff3"/>
        <w:spacing w:before="240" w:after="120"/>
      </w:pPr>
      <w:bookmarkStart w:id="363" w:name="_Toc306285249"/>
      <w:bookmarkStart w:id="364" w:name="_Toc309737928"/>
      <w:bookmarkStart w:id="365" w:name="_Toc77839306"/>
      <w:r>
        <w:rPr>
          <w:rFonts w:hint="eastAsia"/>
        </w:rPr>
        <w:t>九</w:t>
      </w:r>
      <w:r w:rsidR="00B043ED" w:rsidRPr="00F76A09">
        <w:rPr>
          <w:rFonts w:hint="eastAsia"/>
        </w:rPr>
        <w:t>、緊急動員</w:t>
      </w:r>
      <w:bookmarkEnd w:id="363"/>
      <w:bookmarkEnd w:id="364"/>
      <w:bookmarkEnd w:id="365"/>
    </w:p>
    <w:p w14:paraId="3A8E0256" w14:textId="77777777" w:rsidR="00B043ED" w:rsidRPr="00F76A09" w:rsidRDefault="00B043ED" w:rsidP="00B043ED">
      <w:pPr>
        <w:pStyle w:val="affffffff3"/>
      </w:pPr>
      <w:bookmarkStart w:id="366" w:name="_Toc309736193"/>
      <w:r w:rsidRPr="00F76A09">
        <w:rPr>
          <w:rFonts w:hint="eastAsia"/>
        </w:rPr>
        <w:t>(</w:t>
      </w:r>
      <w:proofErr w:type="gramStart"/>
      <w:r w:rsidRPr="00F76A09">
        <w:rPr>
          <w:rFonts w:hint="eastAsia"/>
        </w:rPr>
        <w:t>一</w:t>
      </w:r>
      <w:proofErr w:type="gramEnd"/>
      <w:r w:rsidRPr="00F76A09">
        <w:rPr>
          <w:rFonts w:hint="eastAsia"/>
        </w:rPr>
        <w:t xml:space="preserve">) </w:t>
      </w:r>
      <w:r w:rsidRPr="00F76A09">
        <w:rPr>
          <w:rFonts w:hint="eastAsia"/>
        </w:rPr>
        <w:t>緊急動員</w:t>
      </w:r>
      <w:bookmarkEnd w:id="366"/>
    </w:p>
    <w:p w14:paraId="74FC6EFC" w14:textId="77777777" w:rsidR="00B043ED" w:rsidRPr="00F76A09" w:rsidRDefault="00B043ED" w:rsidP="00B043ED">
      <w:pPr>
        <w:pStyle w:val="afffff8"/>
        <w:tabs>
          <w:tab w:val="left" w:pos="2352"/>
        </w:tabs>
        <w:ind w:left="720"/>
      </w:pPr>
      <w:r w:rsidRPr="00F76A09">
        <w:rPr>
          <w:rFonts w:hint="eastAsia"/>
        </w:rPr>
        <w:t>【重要等級】</w:t>
      </w:r>
      <w:r w:rsidRPr="00F76A09">
        <w:rPr>
          <w:rFonts w:hint="eastAsia"/>
        </w:rPr>
        <w:t>B</w:t>
      </w:r>
    </w:p>
    <w:p w14:paraId="133AC045" w14:textId="77777777" w:rsidR="00B043ED" w:rsidRPr="00F76A09" w:rsidRDefault="00B043ED" w:rsidP="00B043ED">
      <w:pPr>
        <w:pStyle w:val="afffff8"/>
        <w:tabs>
          <w:tab w:val="left" w:pos="2352"/>
        </w:tabs>
        <w:ind w:left="720"/>
      </w:pPr>
      <w:r w:rsidRPr="00F76A09">
        <w:rPr>
          <w:rFonts w:hint="eastAsia"/>
        </w:rPr>
        <w:t>【辦理單位】</w:t>
      </w:r>
      <w:r w:rsidR="00BA4CD6">
        <w:rPr>
          <w:rFonts w:hint="eastAsia"/>
        </w:rPr>
        <w:t>農業及建設課</w:t>
      </w:r>
      <w:r w:rsidRPr="00F76A09">
        <w:rPr>
          <w:rFonts w:hint="eastAsia"/>
        </w:rPr>
        <w:t>、</w:t>
      </w:r>
      <w:r w:rsidR="00BA4CD6">
        <w:rPr>
          <w:rFonts w:hint="eastAsia"/>
        </w:rPr>
        <w:t>民政及人文課</w:t>
      </w:r>
    </w:p>
    <w:p w14:paraId="4FEEE152" w14:textId="77777777" w:rsidR="00B043ED" w:rsidRPr="00F76A09" w:rsidRDefault="00B043ED" w:rsidP="00B043ED">
      <w:pPr>
        <w:pStyle w:val="afffff8"/>
        <w:tabs>
          <w:tab w:val="left" w:pos="2352"/>
        </w:tabs>
        <w:ind w:left="720"/>
      </w:pPr>
      <w:r w:rsidRPr="00F76A09">
        <w:rPr>
          <w:rFonts w:hint="eastAsia"/>
        </w:rPr>
        <w:t>【辦理期程】不限</w:t>
      </w:r>
    </w:p>
    <w:p w14:paraId="1A46E0DB" w14:textId="77777777" w:rsidR="00B043ED" w:rsidRPr="00F76A09" w:rsidRDefault="00B043ED" w:rsidP="00B043ED">
      <w:pPr>
        <w:pStyle w:val="14"/>
        <w:tabs>
          <w:tab w:val="left" w:pos="2352"/>
        </w:tabs>
        <w:ind w:left="1240" w:hanging="280"/>
      </w:pPr>
      <w:r w:rsidRPr="00F76A09">
        <w:rPr>
          <w:rFonts w:hint="eastAsia"/>
        </w:rPr>
        <w:t>1.</w:t>
      </w:r>
      <w:r w:rsidRPr="00F76A09">
        <w:rPr>
          <w:rFonts w:hint="eastAsia"/>
        </w:rPr>
        <w:t>災時</w:t>
      </w:r>
      <w:r w:rsidR="006A4BB9" w:rsidRPr="000A4A27">
        <w:rPr>
          <w:rFonts w:hint="eastAsia"/>
        </w:rPr>
        <w:t>協助</w:t>
      </w:r>
      <w:r w:rsidRPr="00F76A09">
        <w:rPr>
          <w:rFonts w:hint="eastAsia"/>
        </w:rPr>
        <w:t>動員各類專家技術人員及營</w:t>
      </w:r>
      <w:proofErr w:type="gramStart"/>
      <w:r w:rsidRPr="00F76A09">
        <w:rPr>
          <w:rFonts w:hint="eastAsia"/>
        </w:rPr>
        <w:t>繕</w:t>
      </w:r>
      <w:proofErr w:type="gramEnd"/>
      <w:r w:rsidRPr="00F76A09">
        <w:rPr>
          <w:rFonts w:hint="eastAsia"/>
        </w:rPr>
        <w:t>機械等協助救災有關事宜。</w:t>
      </w:r>
    </w:p>
    <w:p w14:paraId="2C2CF1C6" w14:textId="77777777" w:rsidR="00B043ED" w:rsidRPr="00F76A09" w:rsidRDefault="00B043ED" w:rsidP="00B043ED">
      <w:pPr>
        <w:pStyle w:val="14"/>
        <w:tabs>
          <w:tab w:val="left" w:pos="2352"/>
        </w:tabs>
        <w:ind w:left="1240" w:hanging="280"/>
      </w:pPr>
      <w:r w:rsidRPr="00F76A09">
        <w:rPr>
          <w:rFonts w:hint="eastAsia"/>
        </w:rPr>
        <w:t>2.</w:t>
      </w:r>
      <w:r w:rsidRPr="00F76A09">
        <w:rPr>
          <w:rFonts w:hint="eastAsia"/>
        </w:rPr>
        <w:t>對本區各單位所擁有可供救災之人力、機具、車輛等所有資源，統一動員、指揮、調派。</w:t>
      </w:r>
    </w:p>
    <w:p w14:paraId="534405F5" w14:textId="77777777" w:rsidR="00B043ED" w:rsidRPr="00F76A09" w:rsidRDefault="00B043ED" w:rsidP="00B043ED">
      <w:pPr>
        <w:pStyle w:val="14"/>
        <w:tabs>
          <w:tab w:val="left" w:pos="2352"/>
        </w:tabs>
        <w:ind w:left="1240" w:hanging="280"/>
      </w:pPr>
      <w:r w:rsidRPr="00F76A09">
        <w:rPr>
          <w:rFonts w:hint="eastAsia"/>
        </w:rPr>
        <w:t>3.</w:t>
      </w:r>
      <w:r w:rsidRPr="00F76A09">
        <w:rPr>
          <w:rFonts w:hint="eastAsia"/>
        </w:rPr>
        <w:t>接獲緊急徵用命令後，應依據救災機具表，緊急調派車輛支援。</w:t>
      </w:r>
    </w:p>
    <w:p w14:paraId="73A5575A" w14:textId="77777777" w:rsidR="00B043ED" w:rsidRPr="00F76A09" w:rsidRDefault="00B043ED" w:rsidP="00B043ED">
      <w:pPr>
        <w:pStyle w:val="14"/>
        <w:tabs>
          <w:tab w:val="left" w:pos="2352"/>
        </w:tabs>
        <w:ind w:left="1240" w:hanging="280"/>
      </w:pPr>
      <w:r w:rsidRPr="00F76A09">
        <w:rPr>
          <w:rFonts w:hint="eastAsia"/>
        </w:rPr>
        <w:t>4.</w:t>
      </w:r>
      <w:r w:rsidRPr="00F76A09">
        <w:rPr>
          <w:rFonts w:hint="eastAsia"/>
        </w:rPr>
        <w:t>依相關單位需求，向國軍部隊提出支援災害搶救申請。</w:t>
      </w:r>
    </w:p>
    <w:p w14:paraId="2914FF3F" w14:textId="77777777" w:rsidR="00B043ED" w:rsidRPr="00F76A09" w:rsidRDefault="00B043ED" w:rsidP="00B043ED">
      <w:pPr>
        <w:pStyle w:val="14"/>
        <w:tabs>
          <w:tab w:val="left" w:pos="2352"/>
        </w:tabs>
        <w:ind w:left="1240" w:hanging="280"/>
      </w:pPr>
      <w:r w:rsidRPr="00F76A09">
        <w:rPr>
          <w:rFonts w:hint="eastAsia"/>
        </w:rPr>
        <w:t>5.</w:t>
      </w:r>
      <w:r w:rsidRPr="00F76A09">
        <w:rPr>
          <w:rFonts w:hint="eastAsia"/>
        </w:rPr>
        <w:t>填具「區級災害應變中心申請國軍支援救災需求表」告知國軍支援單位災害性質、災害地點、災害情形、需要支援兵力、機具數量及應向</w:t>
      </w:r>
      <w:r w:rsidRPr="00A6025F">
        <w:rPr>
          <w:rFonts w:hint="eastAsia"/>
        </w:rPr>
        <w:t>何人報</w:t>
      </w:r>
      <w:r w:rsidRPr="00F76A09">
        <w:rPr>
          <w:rFonts w:hint="eastAsia"/>
        </w:rPr>
        <w:t>到等事項。</w:t>
      </w:r>
    </w:p>
    <w:p w14:paraId="2590EEED" w14:textId="77777777" w:rsidR="00B043ED" w:rsidRPr="009646D1" w:rsidRDefault="009B5ADF" w:rsidP="00D26F4D">
      <w:pPr>
        <w:pStyle w:val="afffff3"/>
        <w:spacing w:before="240" w:after="120"/>
      </w:pPr>
      <w:bookmarkStart w:id="367" w:name="_Toc306285250"/>
      <w:bookmarkStart w:id="368" w:name="_Toc309737929"/>
      <w:bookmarkStart w:id="369" w:name="_Toc77839307"/>
      <w:r>
        <w:rPr>
          <w:rFonts w:hint="eastAsia"/>
        </w:rPr>
        <w:t>十</w:t>
      </w:r>
      <w:r w:rsidR="00B043ED" w:rsidRPr="009646D1">
        <w:rPr>
          <w:rFonts w:hint="eastAsia"/>
        </w:rPr>
        <w:t>、罹難者</w:t>
      </w:r>
      <w:bookmarkEnd w:id="367"/>
      <w:bookmarkEnd w:id="368"/>
      <w:bookmarkEnd w:id="369"/>
      <w:r w:rsidR="00FA77E9" w:rsidRPr="007536C4">
        <w:rPr>
          <w:bCs/>
        </w:rPr>
        <w:t>相驗及處理作業</w:t>
      </w:r>
    </w:p>
    <w:p w14:paraId="442AC82C" w14:textId="77777777" w:rsidR="00B043ED" w:rsidRPr="00F76A09" w:rsidRDefault="00B043ED" w:rsidP="00B043ED">
      <w:pPr>
        <w:pStyle w:val="affffffff3"/>
        <w:rPr>
          <w:kern w:val="0"/>
        </w:rPr>
      </w:pPr>
      <w:bookmarkStart w:id="370" w:name="_Toc309736194"/>
      <w:r w:rsidRPr="00F76A09">
        <w:rPr>
          <w:rFonts w:hint="eastAsia"/>
          <w:kern w:val="0"/>
        </w:rPr>
        <w:t>(</w:t>
      </w:r>
      <w:proofErr w:type="gramStart"/>
      <w:r w:rsidRPr="00F76A09">
        <w:rPr>
          <w:rFonts w:hint="eastAsia"/>
          <w:kern w:val="0"/>
        </w:rPr>
        <w:t>一</w:t>
      </w:r>
      <w:proofErr w:type="gramEnd"/>
      <w:r w:rsidRPr="00F76A09">
        <w:rPr>
          <w:rFonts w:hint="eastAsia"/>
          <w:kern w:val="0"/>
        </w:rPr>
        <w:t>)</w:t>
      </w:r>
      <w:r w:rsidRPr="00F76A09">
        <w:rPr>
          <w:rFonts w:hint="eastAsia"/>
          <w:kern w:val="0"/>
        </w:rPr>
        <w:t>罹難者處理</w:t>
      </w:r>
      <w:bookmarkEnd w:id="370"/>
    </w:p>
    <w:p w14:paraId="384E242A" w14:textId="77777777" w:rsidR="00B043ED" w:rsidRPr="00F76A09" w:rsidRDefault="00B043ED" w:rsidP="00B043ED">
      <w:pPr>
        <w:pStyle w:val="afffff8"/>
        <w:tabs>
          <w:tab w:val="left" w:pos="2352"/>
        </w:tabs>
        <w:ind w:left="720"/>
      </w:pPr>
      <w:r w:rsidRPr="00F76A09">
        <w:rPr>
          <w:rFonts w:hint="eastAsia"/>
        </w:rPr>
        <w:t>【重要等級】</w:t>
      </w:r>
      <w:r w:rsidRPr="00F76A09">
        <w:rPr>
          <w:rFonts w:hint="eastAsia"/>
        </w:rPr>
        <w:t>C</w:t>
      </w:r>
    </w:p>
    <w:p w14:paraId="28CE337B" w14:textId="55E5F0DA" w:rsidR="00531A8A" w:rsidRDefault="00B043ED" w:rsidP="00B043ED">
      <w:pPr>
        <w:pStyle w:val="afffff8"/>
        <w:tabs>
          <w:tab w:val="left" w:pos="2352"/>
        </w:tabs>
        <w:ind w:left="720"/>
      </w:pPr>
      <w:r w:rsidRPr="00F76A09">
        <w:rPr>
          <w:rFonts w:hint="eastAsia"/>
        </w:rPr>
        <w:t>【辦理單位】</w:t>
      </w:r>
      <w:r w:rsidR="00BA4CD6">
        <w:rPr>
          <w:rFonts w:hint="eastAsia"/>
        </w:rPr>
        <w:t>民政及人文課</w:t>
      </w:r>
      <w:r w:rsidR="002E4C7B" w:rsidRPr="000A4A27">
        <w:rPr>
          <w:rFonts w:hint="eastAsia"/>
        </w:rPr>
        <w:t>、社會課、</w:t>
      </w:r>
      <w:proofErr w:type="gramStart"/>
      <w:r w:rsidR="00687A04" w:rsidRPr="00BF279B">
        <w:rPr>
          <w:rFonts w:hint="eastAsia"/>
          <w:color w:val="auto"/>
        </w:rPr>
        <w:t>臺</w:t>
      </w:r>
      <w:proofErr w:type="gramEnd"/>
      <w:r w:rsidR="00687A04" w:rsidRPr="00BF279B">
        <w:rPr>
          <w:rFonts w:hint="eastAsia"/>
          <w:color w:val="auto"/>
        </w:rPr>
        <w:t>南市政府</w:t>
      </w:r>
      <w:r w:rsidR="002E4C7B" w:rsidRPr="00BF279B">
        <w:rPr>
          <w:rFonts w:hint="eastAsia"/>
          <w:color w:val="auto"/>
        </w:rPr>
        <w:t>警察</w:t>
      </w:r>
      <w:r w:rsidR="00687A04" w:rsidRPr="00BF279B">
        <w:rPr>
          <w:rFonts w:hint="eastAsia"/>
          <w:color w:val="auto"/>
        </w:rPr>
        <w:t>局新化</w:t>
      </w:r>
      <w:r w:rsidR="002E4C7B" w:rsidRPr="00BF279B">
        <w:rPr>
          <w:rFonts w:hint="eastAsia"/>
          <w:color w:val="auto"/>
        </w:rPr>
        <w:t>分局</w:t>
      </w:r>
      <w:r w:rsidR="00890B8E">
        <w:rPr>
          <w:rFonts w:hint="eastAsia"/>
        </w:rPr>
        <w:t>或</w:t>
      </w:r>
      <w:r w:rsidR="00890B8E" w:rsidRPr="00890B8E">
        <w:rPr>
          <w:rFonts w:hint="eastAsia"/>
          <w:color w:val="auto"/>
        </w:rPr>
        <w:t>派出所、</w:t>
      </w:r>
      <w:proofErr w:type="gramStart"/>
      <w:r w:rsidR="00890B8E" w:rsidRPr="00890B8E">
        <w:rPr>
          <w:rFonts w:hint="eastAsia"/>
          <w:color w:val="auto"/>
        </w:rPr>
        <w:t>臺</w:t>
      </w:r>
      <w:proofErr w:type="gramEnd"/>
      <w:r w:rsidR="00890B8E" w:rsidRPr="00890B8E">
        <w:rPr>
          <w:rFonts w:hint="eastAsia"/>
          <w:color w:val="auto"/>
        </w:rPr>
        <w:t>南市殯葬管理所</w:t>
      </w:r>
    </w:p>
    <w:p w14:paraId="67ECD0B3" w14:textId="084CE681" w:rsidR="00B043ED" w:rsidRPr="00F76A09" w:rsidRDefault="00B043ED" w:rsidP="00890B8E">
      <w:pPr>
        <w:pStyle w:val="afffff8"/>
        <w:tabs>
          <w:tab w:val="left" w:pos="993"/>
        </w:tabs>
        <w:ind w:left="720"/>
      </w:pPr>
      <w:r w:rsidRPr="00F76A09">
        <w:rPr>
          <w:rFonts w:hint="eastAsia"/>
        </w:rPr>
        <w:lastRenderedPageBreak/>
        <w:t>【辦理期程】不限</w:t>
      </w:r>
    </w:p>
    <w:p w14:paraId="030F61E3" w14:textId="77777777" w:rsidR="00B043ED" w:rsidRPr="00F76A09" w:rsidRDefault="002E4C7B" w:rsidP="00B043ED">
      <w:pPr>
        <w:pStyle w:val="14"/>
        <w:tabs>
          <w:tab w:val="left" w:pos="2352"/>
        </w:tabs>
        <w:ind w:left="1240" w:hanging="280"/>
      </w:pPr>
      <w:r>
        <w:t>1.</w:t>
      </w:r>
      <w:r w:rsidR="00B043ED" w:rsidRPr="00F76A09">
        <w:rPr>
          <w:rFonts w:hint="eastAsia"/>
        </w:rPr>
        <w:t>協助罹難者家屬辦理喪葬善後事宜。</w:t>
      </w:r>
    </w:p>
    <w:p w14:paraId="002AE270" w14:textId="77777777" w:rsidR="00B043ED" w:rsidRPr="00F76A09" w:rsidRDefault="002E4C7B" w:rsidP="00B043ED">
      <w:pPr>
        <w:pStyle w:val="14"/>
        <w:tabs>
          <w:tab w:val="left" w:pos="2352"/>
        </w:tabs>
        <w:ind w:left="1240" w:hanging="280"/>
      </w:pPr>
      <w:r>
        <w:t>2.</w:t>
      </w:r>
      <w:r w:rsidR="00B043ED" w:rsidRPr="00F76A09">
        <w:rPr>
          <w:rFonts w:hint="eastAsia"/>
        </w:rPr>
        <w:t>建立民間可用罹難者遺體接運車輛及人員資料庫，</w:t>
      </w:r>
      <w:proofErr w:type="gramStart"/>
      <w:r w:rsidR="00B043ED" w:rsidRPr="00F76A09">
        <w:rPr>
          <w:rFonts w:hint="eastAsia"/>
        </w:rPr>
        <w:t>以備災時</w:t>
      </w:r>
      <w:proofErr w:type="gramEnd"/>
      <w:r w:rsidR="00B043ED" w:rsidRPr="00F76A09">
        <w:rPr>
          <w:rFonts w:hint="eastAsia"/>
        </w:rPr>
        <w:t>緊急狀況發生時之需要。</w:t>
      </w:r>
    </w:p>
    <w:p w14:paraId="083D932C" w14:textId="77777777" w:rsidR="00B043ED" w:rsidRPr="00F76A09" w:rsidRDefault="002E4C7B" w:rsidP="00B043ED">
      <w:pPr>
        <w:pStyle w:val="14"/>
        <w:tabs>
          <w:tab w:val="left" w:pos="2352"/>
        </w:tabs>
        <w:ind w:left="1240" w:hanging="280"/>
      </w:pPr>
      <w:r>
        <w:t>3.</w:t>
      </w:r>
      <w:r w:rsidR="00B043ED" w:rsidRPr="00F76A09">
        <w:rPr>
          <w:rFonts w:hint="eastAsia"/>
        </w:rPr>
        <w:t>進行罹難者遺體處理時</w:t>
      </w:r>
      <w:r w:rsidR="00B043ED" w:rsidRPr="000A4A27">
        <w:rPr>
          <w:rFonts w:hint="eastAsia"/>
        </w:rPr>
        <w:t>，應</w:t>
      </w:r>
      <w:r w:rsidRPr="000A4A27">
        <w:rPr>
          <w:rFonts w:hint="eastAsia"/>
        </w:rPr>
        <w:t>通知死者親屬或家屬，配合</w:t>
      </w:r>
      <w:r w:rsidR="00B043ED" w:rsidRPr="000A4A27">
        <w:rPr>
          <w:rFonts w:hint="eastAsia"/>
        </w:rPr>
        <w:t>鑑識、法醫人員相驗屍體及遺物</w:t>
      </w:r>
      <w:r w:rsidR="00B043ED" w:rsidRPr="00F76A09">
        <w:rPr>
          <w:rFonts w:hint="eastAsia"/>
        </w:rPr>
        <w:t>發交。</w:t>
      </w:r>
    </w:p>
    <w:p w14:paraId="3D43B71A" w14:textId="77777777" w:rsidR="00B043ED" w:rsidRPr="00F76A09" w:rsidRDefault="002E4C7B" w:rsidP="00B043ED">
      <w:pPr>
        <w:pStyle w:val="14"/>
        <w:tabs>
          <w:tab w:val="left" w:pos="2352"/>
        </w:tabs>
        <w:ind w:left="1240" w:hanging="280"/>
      </w:pPr>
      <w:r>
        <w:t>4.</w:t>
      </w:r>
      <w:r w:rsidR="00B043ED" w:rsidRPr="00F76A09">
        <w:rPr>
          <w:rFonts w:hint="eastAsia"/>
        </w:rPr>
        <w:t>現場處理時應就現場跡證採取及物品保留、罹難者身材特徵紀錄及攝影等事項詳加記錄，另遺體接運及冷藏工作由殯儀館負責，必要時並得徵用</w:t>
      </w:r>
      <w:proofErr w:type="gramStart"/>
      <w:r w:rsidR="00B043ED" w:rsidRPr="00F76A09">
        <w:rPr>
          <w:rFonts w:hint="eastAsia"/>
        </w:rPr>
        <w:t>民間接屍車輛</w:t>
      </w:r>
      <w:proofErr w:type="gramEnd"/>
      <w:r w:rsidR="00B043ED" w:rsidRPr="00F76A09">
        <w:rPr>
          <w:rFonts w:hint="eastAsia"/>
        </w:rPr>
        <w:t>及人</w:t>
      </w:r>
      <w:r w:rsidR="00B043ED" w:rsidRPr="00F76A09">
        <w:rPr>
          <w:rFonts w:ascii="標楷體" w:hAnsi="標楷體" w:hint="eastAsia"/>
        </w:rPr>
        <w:t>員。</w:t>
      </w:r>
    </w:p>
    <w:p w14:paraId="69D42BE8" w14:textId="77777777" w:rsidR="00B043ED" w:rsidRDefault="002E4C7B" w:rsidP="00B043ED">
      <w:pPr>
        <w:pStyle w:val="14"/>
        <w:tabs>
          <w:tab w:val="left" w:pos="2352"/>
        </w:tabs>
        <w:ind w:left="1240" w:hanging="280"/>
      </w:pPr>
      <w:r>
        <w:t>5.</w:t>
      </w:r>
      <w:r w:rsidR="00B043ED" w:rsidRPr="00F76A09">
        <w:rPr>
          <w:rFonts w:hint="eastAsia"/>
        </w:rPr>
        <w:t>協調殯葬業者，設置臨時安置場所，緊急安置罹難者屍體。</w:t>
      </w:r>
    </w:p>
    <w:p w14:paraId="0BA5490A" w14:textId="77777777" w:rsidR="002E4C7B" w:rsidRPr="000A4A27" w:rsidRDefault="002E4C7B" w:rsidP="00B043ED">
      <w:pPr>
        <w:pStyle w:val="14"/>
        <w:tabs>
          <w:tab w:val="left" w:pos="2352"/>
        </w:tabs>
        <w:ind w:left="1240" w:hanging="280"/>
      </w:pPr>
      <w:r w:rsidRPr="000A4A27">
        <w:rPr>
          <w:rFonts w:hint="eastAsia"/>
        </w:rPr>
        <w:t>6.</w:t>
      </w:r>
      <w:r w:rsidRPr="000A4A27">
        <w:rPr>
          <w:rFonts w:hint="eastAsia"/>
        </w:rPr>
        <w:t>協助罹難者救助事宜。</w:t>
      </w:r>
    </w:p>
    <w:p w14:paraId="5EEFAB5F" w14:textId="77777777" w:rsidR="00A869D2" w:rsidRPr="00AB690B" w:rsidRDefault="00A869D2" w:rsidP="00B043ED">
      <w:pPr>
        <w:pStyle w:val="14"/>
        <w:tabs>
          <w:tab w:val="left" w:pos="2352"/>
        </w:tabs>
        <w:ind w:left="1240" w:hanging="280"/>
        <w:rPr>
          <w:color w:val="000000" w:themeColor="text1"/>
        </w:rPr>
      </w:pPr>
      <w:r w:rsidRPr="00AB690B">
        <w:rPr>
          <w:rFonts w:hint="eastAsia"/>
          <w:color w:val="000000" w:themeColor="text1"/>
        </w:rPr>
        <w:t>7.</w:t>
      </w:r>
      <w:r w:rsidRPr="00AB690B">
        <w:rPr>
          <w:rFonts w:hint="eastAsia"/>
          <w:color w:val="000000" w:themeColor="text1"/>
        </w:rPr>
        <w:t>相關權責任務無法判別時，得依內政部頒訂之直轄市、縣</w:t>
      </w:r>
      <w:r w:rsidRPr="00AB690B">
        <w:rPr>
          <w:rFonts w:hint="eastAsia"/>
          <w:color w:val="000000" w:themeColor="text1"/>
        </w:rPr>
        <w:t>(</w:t>
      </w:r>
      <w:r w:rsidRPr="00AB690B">
        <w:rPr>
          <w:rFonts w:hint="eastAsia"/>
          <w:color w:val="000000" w:themeColor="text1"/>
        </w:rPr>
        <w:t>市</w:t>
      </w:r>
      <w:r w:rsidRPr="00AB690B">
        <w:rPr>
          <w:rFonts w:hint="eastAsia"/>
          <w:color w:val="000000" w:themeColor="text1"/>
        </w:rPr>
        <w:t>)</w:t>
      </w:r>
      <w:r w:rsidRPr="00AB690B">
        <w:rPr>
          <w:rFonts w:hint="eastAsia"/>
          <w:color w:val="000000" w:themeColor="text1"/>
        </w:rPr>
        <w:t>地震災害罹難者遺體處理作業規範辦理。</w:t>
      </w:r>
    </w:p>
    <w:p w14:paraId="2B8E31D5" w14:textId="77777777" w:rsidR="00B043ED" w:rsidRPr="00F76A09" w:rsidRDefault="00B043ED" w:rsidP="00B043ED">
      <w:pPr>
        <w:pStyle w:val="affffffff3"/>
        <w:rPr>
          <w:kern w:val="0"/>
        </w:rPr>
      </w:pPr>
      <w:bookmarkStart w:id="371" w:name="_Toc309736195"/>
      <w:r w:rsidRPr="00F76A09">
        <w:rPr>
          <w:rFonts w:hint="eastAsia"/>
          <w:kern w:val="0"/>
        </w:rPr>
        <w:t>(</w:t>
      </w:r>
      <w:r w:rsidRPr="00F76A09">
        <w:rPr>
          <w:rFonts w:hint="eastAsia"/>
          <w:kern w:val="0"/>
        </w:rPr>
        <w:t>二</w:t>
      </w:r>
      <w:r w:rsidRPr="00F76A09">
        <w:rPr>
          <w:rFonts w:hint="eastAsia"/>
          <w:kern w:val="0"/>
        </w:rPr>
        <w:t>)</w:t>
      </w:r>
      <w:r w:rsidRPr="00F76A09">
        <w:rPr>
          <w:rFonts w:hint="eastAsia"/>
          <w:kern w:val="0"/>
        </w:rPr>
        <w:t>罹難者相驗</w:t>
      </w:r>
      <w:bookmarkEnd w:id="371"/>
    </w:p>
    <w:p w14:paraId="091A7573" w14:textId="77777777" w:rsidR="00B043ED" w:rsidRPr="00F76A09" w:rsidRDefault="00B043ED" w:rsidP="00B043ED">
      <w:pPr>
        <w:pStyle w:val="afffff8"/>
        <w:tabs>
          <w:tab w:val="left" w:pos="2352"/>
        </w:tabs>
        <w:ind w:left="720"/>
      </w:pPr>
      <w:r w:rsidRPr="00F76A09">
        <w:rPr>
          <w:rFonts w:hint="eastAsia"/>
        </w:rPr>
        <w:t>【重要等級】</w:t>
      </w:r>
      <w:r w:rsidRPr="00F76A09">
        <w:rPr>
          <w:rFonts w:hint="eastAsia"/>
        </w:rPr>
        <w:t>D</w:t>
      </w:r>
    </w:p>
    <w:p w14:paraId="571871AD" w14:textId="31A24FB3" w:rsidR="00B043ED" w:rsidRPr="00890B8E" w:rsidRDefault="00B043ED" w:rsidP="00B043ED">
      <w:pPr>
        <w:pStyle w:val="afffff8"/>
        <w:tabs>
          <w:tab w:val="left" w:pos="2352"/>
        </w:tabs>
        <w:ind w:left="720"/>
        <w:rPr>
          <w:color w:val="auto"/>
        </w:rPr>
      </w:pPr>
      <w:r w:rsidRPr="00F76A09">
        <w:rPr>
          <w:rFonts w:hint="eastAsia"/>
        </w:rPr>
        <w:t>【辦理</w:t>
      </w:r>
      <w:r w:rsidRPr="00890B8E">
        <w:rPr>
          <w:rFonts w:hint="eastAsia"/>
          <w:color w:val="auto"/>
        </w:rPr>
        <w:t>單位】</w:t>
      </w:r>
      <w:r w:rsidR="00BA4CD6" w:rsidRPr="00890B8E">
        <w:rPr>
          <w:rFonts w:hint="eastAsia"/>
          <w:color w:val="auto"/>
        </w:rPr>
        <w:t>民政及人文課</w:t>
      </w:r>
      <w:r w:rsidR="00C07C1D" w:rsidRPr="00890B8E">
        <w:rPr>
          <w:rFonts w:hint="eastAsia"/>
          <w:color w:val="auto"/>
        </w:rPr>
        <w:t>及</w:t>
      </w:r>
      <w:r w:rsidR="00AF25B4" w:rsidRPr="00890B8E">
        <w:rPr>
          <w:rFonts w:hint="eastAsia"/>
          <w:color w:val="auto"/>
        </w:rPr>
        <w:t>各</w:t>
      </w:r>
      <w:r w:rsidR="00EB1CBE" w:rsidRPr="00890B8E">
        <w:rPr>
          <w:rFonts w:hint="eastAsia"/>
          <w:color w:val="auto"/>
        </w:rPr>
        <w:t>權責單位</w:t>
      </w:r>
      <w:r w:rsidR="00185C08" w:rsidRPr="00890B8E">
        <w:rPr>
          <w:rFonts w:hint="eastAsia"/>
          <w:color w:val="auto"/>
        </w:rPr>
        <w:t>、</w:t>
      </w:r>
      <w:proofErr w:type="gramStart"/>
      <w:r w:rsidR="00185C08" w:rsidRPr="00890B8E">
        <w:rPr>
          <w:rFonts w:hint="eastAsia"/>
          <w:color w:val="auto"/>
        </w:rPr>
        <w:t>臺</w:t>
      </w:r>
      <w:proofErr w:type="gramEnd"/>
      <w:r w:rsidR="00185C08" w:rsidRPr="00890B8E">
        <w:rPr>
          <w:rFonts w:hint="eastAsia"/>
          <w:color w:val="auto"/>
        </w:rPr>
        <w:t>南市殯葬管理所</w:t>
      </w:r>
    </w:p>
    <w:p w14:paraId="5FCDDCD4" w14:textId="77777777" w:rsidR="00B043ED" w:rsidRPr="00890B8E" w:rsidRDefault="00B043ED" w:rsidP="00B043ED">
      <w:pPr>
        <w:pStyle w:val="afffff8"/>
        <w:tabs>
          <w:tab w:val="left" w:pos="2352"/>
        </w:tabs>
        <w:ind w:left="720"/>
        <w:rPr>
          <w:color w:val="auto"/>
        </w:rPr>
      </w:pPr>
      <w:r w:rsidRPr="00890B8E">
        <w:rPr>
          <w:rFonts w:hint="eastAsia"/>
          <w:color w:val="auto"/>
        </w:rPr>
        <w:t>【辦理期程】不限</w:t>
      </w:r>
    </w:p>
    <w:p w14:paraId="779D88D4" w14:textId="77777777" w:rsidR="00B043ED" w:rsidRPr="00F76A09" w:rsidRDefault="00AF25B4" w:rsidP="00B043ED">
      <w:pPr>
        <w:pStyle w:val="14"/>
        <w:tabs>
          <w:tab w:val="left" w:pos="2352"/>
        </w:tabs>
        <w:ind w:left="1240" w:hanging="280"/>
      </w:pPr>
      <w:r>
        <w:t>1.</w:t>
      </w:r>
      <w:r w:rsidR="00B043ED" w:rsidRPr="00F76A09">
        <w:rPr>
          <w:rFonts w:hint="eastAsia"/>
        </w:rPr>
        <w:t>進行罹難者相驗工作時，應保持現場完整，先通報警察機關調查死者身份、死亡原因，報請地方檢</w:t>
      </w:r>
      <w:r w:rsidR="004941B2" w:rsidRPr="000A66A2">
        <w:rPr>
          <w:rFonts w:hint="eastAsia"/>
          <w:color w:val="000000" w:themeColor="text1"/>
        </w:rPr>
        <w:t>察</w:t>
      </w:r>
      <w:r w:rsidR="00B043ED" w:rsidRPr="00F76A09">
        <w:rPr>
          <w:rFonts w:hint="eastAsia"/>
        </w:rPr>
        <w:t>機關相驗，並由警察局通知死者家屬及社政單位到達處理屍體安置及遺族服務救助事宜，不得將屍體送往醫院。</w:t>
      </w:r>
    </w:p>
    <w:p w14:paraId="719728B8" w14:textId="77777777" w:rsidR="00B043ED" w:rsidRPr="00F76A09" w:rsidRDefault="00AF25B4" w:rsidP="00B043ED">
      <w:pPr>
        <w:pStyle w:val="14"/>
        <w:tabs>
          <w:tab w:val="left" w:pos="2352"/>
        </w:tabs>
        <w:ind w:left="1240" w:hanging="280"/>
      </w:pPr>
      <w:r>
        <w:t>2.</w:t>
      </w:r>
      <w:r w:rsidR="00B043ED" w:rsidRPr="00F76A09">
        <w:rPr>
          <w:rFonts w:hint="eastAsia"/>
        </w:rPr>
        <w:t>轄區警察機關對於災害現場應實施必要之封鎖警戒、保存現場，嚴禁非勘驗、</w:t>
      </w:r>
      <w:proofErr w:type="gramStart"/>
      <w:r w:rsidR="00B043ED" w:rsidRPr="00F76A09">
        <w:rPr>
          <w:rFonts w:hint="eastAsia"/>
        </w:rPr>
        <w:t>鑑</w:t>
      </w:r>
      <w:proofErr w:type="gramEnd"/>
      <w:r w:rsidR="00B043ED" w:rsidRPr="00F76A09">
        <w:rPr>
          <w:rFonts w:hint="eastAsia"/>
        </w:rPr>
        <w:t>識及搶救人員進入，以防止趁機竊取財物及破壞屍體、現場等不法行為。</w:t>
      </w:r>
    </w:p>
    <w:p w14:paraId="4F0216D9" w14:textId="77777777" w:rsidR="00B043ED" w:rsidRPr="00F76A09" w:rsidRDefault="00AF25B4" w:rsidP="00B043ED">
      <w:pPr>
        <w:pStyle w:val="14"/>
        <w:tabs>
          <w:tab w:val="left" w:pos="2352"/>
        </w:tabs>
        <w:ind w:left="1240" w:hanging="280"/>
      </w:pPr>
      <w:r>
        <w:t>3.</w:t>
      </w:r>
      <w:r w:rsidR="00B043ED" w:rsidRPr="00F76A09">
        <w:rPr>
          <w:rFonts w:hint="eastAsia"/>
        </w:rPr>
        <w:t>轄區警察機關發現傷亡屍體應指派</w:t>
      </w:r>
      <w:proofErr w:type="gramStart"/>
      <w:r w:rsidR="00B043ED" w:rsidRPr="00F76A09">
        <w:rPr>
          <w:rFonts w:hint="eastAsia"/>
        </w:rPr>
        <w:t>鑑</w:t>
      </w:r>
      <w:proofErr w:type="gramEnd"/>
      <w:r w:rsidR="00B043ED" w:rsidRPr="00F76A09">
        <w:rPr>
          <w:rFonts w:hint="eastAsia"/>
        </w:rPr>
        <w:t>識人員支援，就發現地點、死亡狀況逐一編號照相</w:t>
      </w:r>
      <w:r w:rsidR="00B043ED" w:rsidRPr="00F76A09">
        <w:t>(</w:t>
      </w:r>
      <w:r w:rsidR="00B043ED" w:rsidRPr="00F76A09">
        <w:rPr>
          <w:rFonts w:hint="eastAsia"/>
        </w:rPr>
        <w:t>攝影</w:t>
      </w:r>
      <w:r w:rsidR="00B043ED" w:rsidRPr="00F76A09">
        <w:t>)</w:t>
      </w:r>
      <w:r w:rsidR="00B043ED" w:rsidRPr="00F76A09">
        <w:rPr>
          <w:rFonts w:hint="eastAsia"/>
        </w:rPr>
        <w:t>與紀錄，並迅速通報檢察官相驗。</w:t>
      </w:r>
    </w:p>
    <w:p w14:paraId="1E33745A" w14:textId="77777777" w:rsidR="00B043ED" w:rsidRPr="00F76A09" w:rsidRDefault="00EB1CBE" w:rsidP="00B043ED">
      <w:pPr>
        <w:pStyle w:val="14"/>
        <w:tabs>
          <w:tab w:val="left" w:pos="2352"/>
        </w:tabs>
        <w:ind w:left="1240" w:hanging="280"/>
      </w:pPr>
      <w:r>
        <w:t>4.</w:t>
      </w:r>
      <w:r w:rsidR="00B043ED" w:rsidRPr="00F76A09">
        <w:rPr>
          <w:rFonts w:hint="eastAsia"/>
        </w:rPr>
        <w:t>檢驗屍體應報檢察官率法醫師或檢驗員為之，並請法醫作鑑別屍體需要之處置與記錄，非相關人員不得隨意碰觸及翻動屍體。</w:t>
      </w:r>
    </w:p>
    <w:p w14:paraId="37035B4A" w14:textId="77777777" w:rsidR="00B043ED" w:rsidRDefault="00EB1CBE" w:rsidP="00B043ED">
      <w:pPr>
        <w:pStyle w:val="14"/>
        <w:tabs>
          <w:tab w:val="left" w:pos="2352"/>
        </w:tabs>
        <w:ind w:left="1240" w:hanging="280"/>
      </w:pPr>
      <w:r>
        <w:t>5.</w:t>
      </w:r>
      <w:r w:rsidR="00B043ED" w:rsidRPr="00F76A09">
        <w:rPr>
          <w:rFonts w:hint="eastAsia"/>
        </w:rPr>
        <w:t>警察局提供相驗結果，以查證罹難者名冊。</w:t>
      </w:r>
    </w:p>
    <w:p w14:paraId="16D20160" w14:textId="77777777" w:rsidR="00EE0FD4" w:rsidRPr="000A4A27" w:rsidRDefault="00EB1CBE" w:rsidP="00EE0FD4">
      <w:pPr>
        <w:pStyle w:val="14"/>
        <w:tabs>
          <w:tab w:val="left" w:pos="2352"/>
        </w:tabs>
        <w:ind w:left="1240" w:hanging="280"/>
      </w:pPr>
      <w:r w:rsidRPr="000A4A27">
        <w:rPr>
          <w:rFonts w:hint="eastAsia"/>
        </w:rPr>
        <w:lastRenderedPageBreak/>
        <w:t>6.</w:t>
      </w:r>
      <w:r w:rsidR="00EE0FD4" w:rsidRPr="000A4A27">
        <w:rPr>
          <w:rFonts w:hint="eastAsia"/>
        </w:rPr>
        <w:t>相關權責任務無法判別時，得依內政部頒訂之直轄市、縣</w:t>
      </w:r>
      <w:r w:rsidR="00EE0FD4" w:rsidRPr="000A4A27">
        <w:rPr>
          <w:rFonts w:hint="eastAsia"/>
        </w:rPr>
        <w:t>(</w:t>
      </w:r>
      <w:r w:rsidR="00EE0FD4" w:rsidRPr="000A4A27">
        <w:rPr>
          <w:rFonts w:hint="eastAsia"/>
        </w:rPr>
        <w:t>市</w:t>
      </w:r>
      <w:r w:rsidR="00EE0FD4" w:rsidRPr="000A4A27">
        <w:rPr>
          <w:rFonts w:hint="eastAsia"/>
        </w:rPr>
        <w:t>)</w:t>
      </w:r>
      <w:r w:rsidR="00EE0FD4" w:rsidRPr="000A4A27">
        <w:rPr>
          <w:rFonts w:hint="eastAsia"/>
        </w:rPr>
        <w:t>地震災害罹難者遺體處理作業規範辦理。</w:t>
      </w:r>
    </w:p>
    <w:p w14:paraId="118B6B09" w14:textId="77777777" w:rsidR="00B043ED" w:rsidRPr="00F76A09" w:rsidRDefault="00B043ED" w:rsidP="00D26F4D">
      <w:pPr>
        <w:pStyle w:val="afffff3"/>
        <w:spacing w:before="240" w:after="120"/>
        <w:rPr>
          <w:kern w:val="0"/>
        </w:rPr>
      </w:pPr>
      <w:bookmarkStart w:id="372" w:name="_Toc306285251"/>
      <w:bookmarkStart w:id="373" w:name="_Toc309737930"/>
      <w:bookmarkStart w:id="374" w:name="_Toc77839308"/>
      <w:r w:rsidRPr="00F76A09">
        <w:rPr>
          <w:rFonts w:hint="eastAsia"/>
          <w:kern w:val="0"/>
        </w:rPr>
        <w:t>十</w:t>
      </w:r>
      <w:r w:rsidR="00DA7AA0">
        <w:rPr>
          <w:rFonts w:hint="eastAsia"/>
          <w:kern w:val="0"/>
        </w:rPr>
        <w:t>一</w:t>
      </w:r>
      <w:r w:rsidRPr="00F76A09">
        <w:rPr>
          <w:rFonts w:hint="eastAsia"/>
          <w:kern w:val="0"/>
        </w:rPr>
        <w:t>、</w:t>
      </w:r>
      <w:r w:rsidRPr="00F76A09">
        <w:rPr>
          <w:rFonts w:hint="eastAsia"/>
        </w:rPr>
        <w:t>建物及公共設施之災情</w:t>
      </w:r>
      <w:r w:rsidRPr="00F76A09">
        <w:rPr>
          <w:rFonts w:hint="eastAsia"/>
          <w:kern w:val="0"/>
        </w:rPr>
        <w:t>勘查與緊急處理</w:t>
      </w:r>
      <w:bookmarkEnd w:id="372"/>
      <w:bookmarkEnd w:id="373"/>
      <w:bookmarkEnd w:id="374"/>
    </w:p>
    <w:p w14:paraId="2C9603B9" w14:textId="77777777" w:rsidR="00B043ED" w:rsidRPr="00F76A09" w:rsidRDefault="00B043ED" w:rsidP="00B043ED">
      <w:pPr>
        <w:pStyle w:val="affffffff3"/>
        <w:rPr>
          <w:kern w:val="0"/>
        </w:rPr>
      </w:pPr>
      <w:bookmarkStart w:id="375" w:name="_Toc309736196"/>
      <w:r w:rsidRPr="00F76A09">
        <w:rPr>
          <w:rFonts w:hint="eastAsia"/>
          <w:kern w:val="0"/>
        </w:rPr>
        <w:t>(</w:t>
      </w:r>
      <w:proofErr w:type="gramStart"/>
      <w:r w:rsidRPr="00F76A09">
        <w:rPr>
          <w:rFonts w:hint="eastAsia"/>
          <w:kern w:val="0"/>
        </w:rPr>
        <w:t>一</w:t>
      </w:r>
      <w:proofErr w:type="gramEnd"/>
      <w:r w:rsidRPr="00F76A09">
        <w:rPr>
          <w:rFonts w:hint="eastAsia"/>
          <w:kern w:val="0"/>
        </w:rPr>
        <w:t>)</w:t>
      </w:r>
      <w:r w:rsidRPr="00F76A09">
        <w:rPr>
          <w:rFonts w:hint="eastAsia"/>
        </w:rPr>
        <w:t>建物及公共設施</w:t>
      </w:r>
      <w:r w:rsidRPr="00F76A09">
        <w:rPr>
          <w:rFonts w:hint="eastAsia"/>
          <w:kern w:val="0"/>
        </w:rPr>
        <w:t>災情勘查與回報</w:t>
      </w:r>
      <w:bookmarkEnd w:id="375"/>
    </w:p>
    <w:p w14:paraId="1219A6AD" w14:textId="77777777" w:rsidR="00B043ED" w:rsidRPr="00F76A09" w:rsidRDefault="00B043ED" w:rsidP="00B043ED">
      <w:pPr>
        <w:pStyle w:val="afffff8"/>
        <w:tabs>
          <w:tab w:val="left" w:pos="2352"/>
        </w:tabs>
        <w:ind w:left="720"/>
      </w:pPr>
      <w:r w:rsidRPr="00F76A09">
        <w:rPr>
          <w:rFonts w:hint="eastAsia"/>
        </w:rPr>
        <w:t>【重要等級】</w:t>
      </w:r>
      <w:r w:rsidRPr="00F76A09">
        <w:rPr>
          <w:rFonts w:hint="eastAsia"/>
        </w:rPr>
        <w:t>A</w:t>
      </w:r>
    </w:p>
    <w:p w14:paraId="7D1C05D9" w14:textId="77777777" w:rsidR="00B043ED" w:rsidRPr="00F76A09" w:rsidRDefault="00B043ED" w:rsidP="00B043ED">
      <w:pPr>
        <w:pStyle w:val="afffff8"/>
        <w:tabs>
          <w:tab w:val="left" w:pos="2352"/>
        </w:tabs>
        <w:ind w:left="720"/>
      </w:pPr>
      <w:r w:rsidRPr="00F76A09">
        <w:rPr>
          <w:rFonts w:hint="eastAsia"/>
        </w:rPr>
        <w:t>【辦理單位】</w:t>
      </w:r>
      <w:r w:rsidR="00BA4CD6">
        <w:rPr>
          <w:rFonts w:hint="eastAsia"/>
        </w:rPr>
        <w:t>農業及建設課</w:t>
      </w:r>
    </w:p>
    <w:p w14:paraId="37194F37" w14:textId="77777777" w:rsidR="00B043ED" w:rsidRPr="00F76A09" w:rsidRDefault="00B043ED" w:rsidP="00B043ED">
      <w:pPr>
        <w:pStyle w:val="afffff8"/>
        <w:tabs>
          <w:tab w:val="left" w:pos="2352"/>
        </w:tabs>
        <w:ind w:left="720"/>
      </w:pPr>
      <w:r w:rsidRPr="00F76A09">
        <w:rPr>
          <w:rFonts w:hint="eastAsia"/>
        </w:rPr>
        <w:t>【辦理期程】不限</w:t>
      </w:r>
    </w:p>
    <w:p w14:paraId="6100D4B5" w14:textId="77777777" w:rsidR="00433219" w:rsidRPr="00890B8E" w:rsidRDefault="00767831" w:rsidP="00767831">
      <w:pPr>
        <w:pStyle w:val="14"/>
        <w:tabs>
          <w:tab w:val="left" w:pos="2352"/>
        </w:tabs>
        <w:ind w:left="1201" w:hangingChars="86" w:hanging="241"/>
        <w:rPr>
          <w:color w:val="auto"/>
        </w:rPr>
      </w:pPr>
      <w:r w:rsidRPr="000A4A27">
        <w:rPr>
          <w:rFonts w:ascii="標楷體" w:hAnsi="標楷體" w:hint="eastAsia"/>
        </w:rPr>
        <w:t>1.</w:t>
      </w:r>
      <w:r w:rsidR="00433219" w:rsidRPr="000A4A27">
        <w:rPr>
          <w:rFonts w:ascii="標楷體" w:hAnsi="標楷體" w:hint="eastAsia"/>
        </w:rPr>
        <w:t>接獲災害應變中心通知及民眾報案後，依「災害後危險建築物緊急評估辦法</w:t>
      </w:r>
      <w:r w:rsidR="00433219" w:rsidRPr="00890B8E">
        <w:rPr>
          <w:rFonts w:ascii="標楷體" w:hAnsi="標楷體" w:hint="eastAsia"/>
          <w:color w:val="auto"/>
        </w:rPr>
        <w:t>」召集里長、里幹事勘查填報「震災後危險建築物緊急通報表」，且立即聯絡相關專業工會指派專業建築師、技師趕赴現場勘查受災建物進行緊急鑑定作業，經建築師、專業技師勘查、鑑定無安全疑慮且產權屬私有之建築物災害，請民眾自行修復。如受損建築物經緊急鑑定，有危險</w:t>
      </w:r>
      <w:proofErr w:type="gramStart"/>
      <w:r w:rsidR="00433219" w:rsidRPr="00890B8E">
        <w:rPr>
          <w:rFonts w:ascii="標楷體" w:hAnsi="標楷體" w:hint="eastAsia"/>
          <w:color w:val="auto"/>
        </w:rPr>
        <w:t>堪虞者</w:t>
      </w:r>
      <w:proofErr w:type="gramEnd"/>
      <w:r w:rsidR="00433219" w:rsidRPr="00890B8E">
        <w:rPr>
          <w:rFonts w:ascii="標楷體" w:hAnsi="標楷體" w:hint="eastAsia"/>
          <w:color w:val="auto"/>
        </w:rPr>
        <w:t>，立即</w:t>
      </w:r>
      <w:r w:rsidR="00433219" w:rsidRPr="00890B8E">
        <w:rPr>
          <w:rFonts w:ascii="標楷體" w:hAnsi="標楷體"/>
          <w:color w:val="auto"/>
        </w:rPr>
        <w:t>設施警告標誌，提醒民眾注意</w:t>
      </w:r>
      <w:r w:rsidR="00433219" w:rsidRPr="00890B8E">
        <w:rPr>
          <w:rFonts w:ascii="標楷體" w:hAnsi="標楷體" w:hint="eastAsia"/>
          <w:color w:val="auto"/>
        </w:rPr>
        <w:t>，並通知建築物相關權責單位負責搶修及緊急補強，並辦理建築物修繕補強或拆除重建。</w:t>
      </w:r>
    </w:p>
    <w:p w14:paraId="77ED1AE3" w14:textId="77777777" w:rsidR="00B043ED" w:rsidRPr="00890B8E" w:rsidRDefault="009460AC" w:rsidP="00B043ED">
      <w:pPr>
        <w:pStyle w:val="14"/>
        <w:tabs>
          <w:tab w:val="left" w:pos="2352"/>
        </w:tabs>
        <w:ind w:left="1240" w:hanging="280"/>
        <w:rPr>
          <w:color w:val="auto"/>
        </w:rPr>
      </w:pPr>
      <w:r w:rsidRPr="00890B8E">
        <w:rPr>
          <w:color w:val="auto"/>
        </w:rPr>
        <w:t>2.</w:t>
      </w:r>
      <w:r w:rsidR="00B043ED" w:rsidRPr="00890B8E">
        <w:rPr>
          <w:rFonts w:hint="eastAsia"/>
          <w:color w:val="auto"/>
        </w:rPr>
        <w:t>道路、橋</w:t>
      </w:r>
      <w:r w:rsidR="00FB0C03" w:rsidRPr="00890B8E">
        <w:rPr>
          <w:rFonts w:hAnsi="標楷體"/>
          <w:color w:val="auto"/>
        </w:rPr>
        <w:t>梁</w:t>
      </w:r>
      <w:r w:rsidR="00B043ED" w:rsidRPr="00890B8E">
        <w:rPr>
          <w:rFonts w:hint="eastAsia"/>
          <w:color w:val="auto"/>
        </w:rPr>
        <w:t>及其他公共性設施之災情勘查，由</w:t>
      </w:r>
      <w:r w:rsidR="00BA4CD6" w:rsidRPr="00890B8E">
        <w:rPr>
          <w:rFonts w:hint="eastAsia"/>
          <w:color w:val="auto"/>
        </w:rPr>
        <w:t>農業及建設課</w:t>
      </w:r>
      <w:r w:rsidR="00B043ED" w:rsidRPr="00890B8E">
        <w:rPr>
          <w:rFonts w:hint="eastAsia"/>
          <w:color w:val="auto"/>
        </w:rPr>
        <w:t>等各相關災害業務機關及專業技師共同進行災情勘查。</w:t>
      </w:r>
    </w:p>
    <w:p w14:paraId="5E2D6F53" w14:textId="77777777" w:rsidR="00433219" w:rsidRPr="00890B8E" w:rsidRDefault="009460AC" w:rsidP="00947C62">
      <w:pPr>
        <w:pStyle w:val="14"/>
        <w:tabs>
          <w:tab w:val="left" w:pos="2352"/>
        </w:tabs>
        <w:ind w:left="1240" w:hanging="280"/>
        <w:rPr>
          <w:color w:val="auto"/>
        </w:rPr>
      </w:pPr>
      <w:r w:rsidRPr="00890B8E">
        <w:rPr>
          <w:color w:val="auto"/>
        </w:rPr>
        <w:t>3.</w:t>
      </w:r>
      <w:r w:rsidR="00B043ED" w:rsidRPr="00890B8E">
        <w:rPr>
          <w:rFonts w:hint="eastAsia"/>
          <w:color w:val="auto"/>
        </w:rPr>
        <w:t>辦理都市計畫區外道路、橋</w:t>
      </w:r>
      <w:r w:rsidR="00FB0C03" w:rsidRPr="00890B8E">
        <w:rPr>
          <w:rFonts w:hAnsi="標楷體"/>
          <w:color w:val="auto"/>
        </w:rPr>
        <w:t>梁</w:t>
      </w:r>
      <w:r w:rsidR="00B043ED" w:rsidRPr="00890B8E">
        <w:rPr>
          <w:rFonts w:hint="eastAsia"/>
          <w:color w:val="auto"/>
        </w:rPr>
        <w:t>、堤防、建築物、營建工程及其他工程設施搶修搶險</w:t>
      </w:r>
      <w:proofErr w:type="gramStart"/>
      <w:r w:rsidR="00B043ED" w:rsidRPr="00890B8E">
        <w:rPr>
          <w:rFonts w:hint="eastAsia"/>
          <w:color w:val="auto"/>
        </w:rPr>
        <w:t>復救及災情</w:t>
      </w:r>
      <w:proofErr w:type="gramEnd"/>
      <w:r w:rsidR="00B043ED" w:rsidRPr="00890B8E">
        <w:rPr>
          <w:rFonts w:hint="eastAsia"/>
          <w:color w:val="auto"/>
        </w:rPr>
        <w:t>查報彙整。</w:t>
      </w:r>
    </w:p>
    <w:p w14:paraId="10149C8C" w14:textId="77777777" w:rsidR="0075029E" w:rsidRPr="00890B8E" w:rsidRDefault="0075029E" w:rsidP="0075029E">
      <w:pPr>
        <w:pStyle w:val="14"/>
        <w:ind w:left="1240" w:hanging="280"/>
        <w:rPr>
          <w:color w:val="auto"/>
        </w:rPr>
      </w:pPr>
      <w:r w:rsidRPr="00890B8E">
        <w:rPr>
          <w:color w:val="auto"/>
        </w:rPr>
        <w:t>4.</w:t>
      </w:r>
      <w:r w:rsidR="006B766D" w:rsidRPr="00890B8E">
        <w:rPr>
          <w:rFonts w:hint="eastAsia"/>
          <w:color w:val="auto"/>
        </w:rPr>
        <w:t>協調</w:t>
      </w:r>
      <w:r w:rsidRPr="00890B8E">
        <w:rPr>
          <w:color w:val="auto"/>
        </w:rPr>
        <w:t>公民營事業有關公用氣體、油料管線與輸電線路、</w:t>
      </w:r>
      <w:proofErr w:type="gramStart"/>
      <w:r w:rsidRPr="00890B8E">
        <w:rPr>
          <w:color w:val="auto"/>
        </w:rPr>
        <w:t>礦災等防災</w:t>
      </w:r>
      <w:proofErr w:type="gramEnd"/>
      <w:r w:rsidRPr="00890B8E">
        <w:rPr>
          <w:color w:val="auto"/>
        </w:rPr>
        <w:t>措施搶修維護及災情查報統計彙整傳遞聯繫等事項。</w:t>
      </w:r>
    </w:p>
    <w:p w14:paraId="01C64EBA" w14:textId="77777777" w:rsidR="009B5ADF" w:rsidRPr="00890B8E" w:rsidRDefault="009B5ADF" w:rsidP="0075029E">
      <w:pPr>
        <w:pStyle w:val="14"/>
        <w:ind w:left="1240" w:hanging="280"/>
        <w:rPr>
          <w:color w:val="auto"/>
        </w:rPr>
      </w:pPr>
    </w:p>
    <w:p w14:paraId="2FC6DAF6" w14:textId="77777777" w:rsidR="00B043ED" w:rsidRPr="00890B8E" w:rsidRDefault="00433219" w:rsidP="00B043ED">
      <w:pPr>
        <w:pStyle w:val="affffffff3"/>
        <w:rPr>
          <w:kern w:val="0"/>
        </w:rPr>
      </w:pPr>
      <w:bookmarkStart w:id="376" w:name="_Toc309736197"/>
      <w:r w:rsidRPr="00890B8E">
        <w:rPr>
          <w:rFonts w:hint="eastAsia"/>
          <w:kern w:val="0"/>
        </w:rPr>
        <w:t xml:space="preserve"> </w:t>
      </w:r>
      <w:r w:rsidR="00B043ED" w:rsidRPr="00890B8E">
        <w:rPr>
          <w:rFonts w:hint="eastAsia"/>
          <w:kern w:val="0"/>
        </w:rPr>
        <w:t>(</w:t>
      </w:r>
      <w:r w:rsidR="00B043ED" w:rsidRPr="00890B8E">
        <w:rPr>
          <w:rFonts w:hint="eastAsia"/>
          <w:kern w:val="0"/>
        </w:rPr>
        <w:t>二</w:t>
      </w:r>
      <w:r w:rsidR="00B043ED" w:rsidRPr="00890B8E">
        <w:rPr>
          <w:rFonts w:hint="eastAsia"/>
          <w:kern w:val="0"/>
        </w:rPr>
        <w:t>)</w:t>
      </w:r>
      <w:r w:rsidR="00B043ED" w:rsidRPr="00890B8E">
        <w:rPr>
          <w:rFonts w:hint="eastAsia"/>
        </w:rPr>
        <w:t>建物及公共設施</w:t>
      </w:r>
      <w:r w:rsidR="00B043ED" w:rsidRPr="00890B8E">
        <w:rPr>
          <w:rFonts w:hint="eastAsia"/>
          <w:kern w:val="0"/>
        </w:rPr>
        <w:t>災情緊急處理</w:t>
      </w:r>
      <w:bookmarkEnd w:id="376"/>
    </w:p>
    <w:p w14:paraId="7ACADB58" w14:textId="77777777" w:rsidR="00B043ED" w:rsidRPr="00890B8E" w:rsidRDefault="00B043ED" w:rsidP="00B043ED">
      <w:pPr>
        <w:pStyle w:val="afffff8"/>
        <w:tabs>
          <w:tab w:val="left" w:pos="2352"/>
        </w:tabs>
        <w:ind w:left="720"/>
        <w:rPr>
          <w:color w:val="auto"/>
        </w:rPr>
      </w:pPr>
      <w:r w:rsidRPr="00890B8E">
        <w:rPr>
          <w:rFonts w:hint="eastAsia"/>
          <w:color w:val="auto"/>
        </w:rPr>
        <w:t>【重要等級】</w:t>
      </w:r>
      <w:r w:rsidRPr="00890B8E">
        <w:rPr>
          <w:rFonts w:hint="eastAsia"/>
          <w:color w:val="auto"/>
        </w:rPr>
        <w:t>D</w:t>
      </w:r>
    </w:p>
    <w:p w14:paraId="534DB6DA" w14:textId="77777777" w:rsidR="00B043ED" w:rsidRPr="00890B8E" w:rsidRDefault="00B043ED" w:rsidP="00B043ED">
      <w:pPr>
        <w:pStyle w:val="afffff8"/>
        <w:tabs>
          <w:tab w:val="left" w:pos="2352"/>
        </w:tabs>
        <w:ind w:left="720"/>
        <w:rPr>
          <w:color w:val="auto"/>
        </w:rPr>
      </w:pPr>
      <w:r w:rsidRPr="00890B8E">
        <w:rPr>
          <w:rFonts w:hint="eastAsia"/>
          <w:color w:val="auto"/>
        </w:rPr>
        <w:t>【辦理單位】</w:t>
      </w:r>
      <w:r w:rsidR="00BA4CD6" w:rsidRPr="00890B8E">
        <w:rPr>
          <w:rFonts w:hint="eastAsia"/>
          <w:color w:val="auto"/>
        </w:rPr>
        <w:t>民政及人文課</w:t>
      </w:r>
      <w:r w:rsidR="000A4A27" w:rsidRPr="00890B8E">
        <w:rPr>
          <w:rFonts w:hint="eastAsia"/>
          <w:color w:val="auto"/>
        </w:rPr>
        <w:t>、</w:t>
      </w:r>
      <w:r w:rsidR="00BA4CD6" w:rsidRPr="00890B8E">
        <w:rPr>
          <w:rFonts w:hint="eastAsia"/>
          <w:color w:val="auto"/>
        </w:rPr>
        <w:t>農業及建設課</w:t>
      </w:r>
      <w:r w:rsidR="00C07C1D" w:rsidRPr="00890B8E">
        <w:rPr>
          <w:rFonts w:hint="eastAsia"/>
          <w:color w:val="auto"/>
        </w:rPr>
        <w:t>協調</w:t>
      </w:r>
      <w:r w:rsidR="00D05FA7" w:rsidRPr="00890B8E">
        <w:rPr>
          <w:rFonts w:hint="eastAsia"/>
          <w:color w:val="auto"/>
        </w:rPr>
        <w:t>各維生管線</w:t>
      </w:r>
      <w:r w:rsidRPr="00890B8E">
        <w:rPr>
          <w:rFonts w:hint="eastAsia"/>
          <w:color w:val="auto"/>
        </w:rPr>
        <w:t>搶修單位</w:t>
      </w:r>
    </w:p>
    <w:p w14:paraId="676CBB02" w14:textId="77777777" w:rsidR="00B043ED" w:rsidRPr="00890B8E" w:rsidRDefault="00B043ED" w:rsidP="00B043ED">
      <w:pPr>
        <w:pStyle w:val="afffff8"/>
        <w:tabs>
          <w:tab w:val="left" w:pos="2352"/>
        </w:tabs>
        <w:ind w:left="720"/>
        <w:rPr>
          <w:color w:val="auto"/>
        </w:rPr>
      </w:pPr>
      <w:r w:rsidRPr="00890B8E">
        <w:rPr>
          <w:rFonts w:hint="eastAsia"/>
          <w:color w:val="auto"/>
        </w:rPr>
        <w:t>【辦理期程】不限</w:t>
      </w:r>
    </w:p>
    <w:p w14:paraId="514F388E" w14:textId="77777777" w:rsidR="00D05FA7" w:rsidRPr="00890B8E" w:rsidRDefault="00D05FA7" w:rsidP="00D05FA7">
      <w:pPr>
        <w:pStyle w:val="14"/>
        <w:ind w:left="1240" w:hanging="280"/>
        <w:rPr>
          <w:color w:val="auto"/>
        </w:rPr>
      </w:pPr>
      <w:r w:rsidRPr="00890B8E">
        <w:rPr>
          <w:color w:val="auto"/>
        </w:rPr>
        <w:lastRenderedPageBreak/>
        <w:t>1.</w:t>
      </w:r>
      <w:r w:rsidRPr="00890B8E">
        <w:rPr>
          <w:rFonts w:hint="eastAsia"/>
          <w:color w:val="auto"/>
        </w:rPr>
        <w:t>聯繫電力公司處理電力輸配、災害緊急搶修、截斷電源與災後迅速恢復供電等事宜。</w:t>
      </w:r>
    </w:p>
    <w:p w14:paraId="673990F3" w14:textId="77777777" w:rsidR="00D05FA7" w:rsidRPr="00890B8E" w:rsidRDefault="00D05FA7" w:rsidP="00D05FA7">
      <w:pPr>
        <w:pStyle w:val="14"/>
        <w:ind w:left="1240" w:hanging="280"/>
        <w:rPr>
          <w:color w:val="auto"/>
        </w:rPr>
      </w:pPr>
      <w:r w:rsidRPr="00890B8E">
        <w:rPr>
          <w:color w:val="auto"/>
        </w:rPr>
        <w:t>2.</w:t>
      </w:r>
      <w:r w:rsidRPr="00890B8E">
        <w:rPr>
          <w:rFonts w:hint="eastAsia"/>
          <w:color w:val="auto"/>
        </w:rPr>
        <w:t>聯繫自來水公司處理自來水輸配水管線緊急搶修等事宜。</w:t>
      </w:r>
    </w:p>
    <w:p w14:paraId="267AB3AA" w14:textId="77777777" w:rsidR="000A4A27" w:rsidRPr="00890B8E" w:rsidRDefault="00D05FA7" w:rsidP="00D05FA7">
      <w:pPr>
        <w:pStyle w:val="14"/>
        <w:ind w:left="1240" w:hanging="280"/>
        <w:rPr>
          <w:color w:val="auto"/>
        </w:rPr>
      </w:pPr>
      <w:r w:rsidRPr="00890B8E">
        <w:rPr>
          <w:color w:val="auto"/>
        </w:rPr>
        <w:t>3.</w:t>
      </w:r>
      <w:r w:rsidR="000A4A27" w:rsidRPr="00890B8E">
        <w:rPr>
          <w:rFonts w:hint="eastAsia"/>
          <w:color w:val="auto"/>
        </w:rPr>
        <w:t>聯繫電信公司處理通訊管線緊急搶修等事宜。</w:t>
      </w:r>
    </w:p>
    <w:p w14:paraId="4C4B3E20" w14:textId="77777777" w:rsidR="00781480" w:rsidRPr="00890B8E" w:rsidRDefault="000A4A27" w:rsidP="00D05FA7">
      <w:pPr>
        <w:pStyle w:val="14"/>
        <w:ind w:left="1240" w:hanging="280"/>
        <w:rPr>
          <w:color w:val="auto"/>
        </w:rPr>
      </w:pPr>
      <w:r w:rsidRPr="00890B8E">
        <w:rPr>
          <w:rFonts w:hint="eastAsia"/>
          <w:color w:val="auto"/>
        </w:rPr>
        <w:t>4.</w:t>
      </w:r>
      <w:r w:rsidR="00B922D3" w:rsidRPr="00890B8E">
        <w:rPr>
          <w:rFonts w:hint="eastAsia"/>
          <w:color w:val="auto"/>
        </w:rPr>
        <w:t>聯繫</w:t>
      </w:r>
      <w:r w:rsidR="00D05FA7" w:rsidRPr="00890B8E">
        <w:rPr>
          <w:rFonts w:hint="eastAsia"/>
          <w:color w:val="auto"/>
        </w:rPr>
        <w:t>公共設施工程</w:t>
      </w:r>
      <w:r w:rsidR="00D05FA7" w:rsidRPr="00890B8E">
        <w:rPr>
          <w:rFonts w:hint="eastAsia"/>
          <w:color w:val="auto"/>
        </w:rPr>
        <w:t>(</w:t>
      </w:r>
      <w:r w:rsidR="00D05FA7" w:rsidRPr="00890B8E">
        <w:rPr>
          <w:rFonts w:hint="eastAsia"/>
          <w:color w:val="auto"/>
        </w:rPr>
        <w:t>含施工中</w:t>
      </w:r>
      <w:r w:rsidR="00D05FA7" w:rsidRPr="00890B8E">
        <w:rPr>
          <w:rFonts w:hint="eastAsia"/>
          <w:color w:val="auto"/>
        </w:rPr>
        <w:t>)</w:t>
      </w:r>
      <w:r w:rsidR="00D05FA7" w:rsidRPr="00890B8E">
        <w:rPr>
          <w:rFonts w:hint="eastAsia"/>
          <w:color w:val="auto"/>
        </w:rPr>
        <w:t>災害搶險與搶修協調、</w:t>
      </w:r>
      <w:r w:rsidR="00D05FA7" w:rsidRPr="00890B8E">
        <w:rPr>
          <w:rFonts w:hint="eastAsia"/>
          <w:color w:val="auto"/>
        </w:rPr>
        <w:t>(</w:t>
      </w:r>
      <w:r w:rsidR="00D05FA7" w:rsidRPr="00890B8E">
        <w:rPr>
          <w:rFonts w:hint="eastAsia"/>
          <w:color w:val="auto"/>
        </w:rPr>
        <w:t>含所需機具、人員調配</w:t>
      </w:r>
      <w:r w:rsidR="00D05FA7" w:rsidRPr="00890B8E">
        <w:rPr>
          <w:rFonts w:hint="eastAsia"/>
          <w:color w:val="auto"/>
        </w:rPr>
        <w:t>)</w:t>
      </w:r>
      <w:r w:rsidR="00D05FA7" w:rsidRPr="00890B8E">
        <w:rPr>
          <w:rFonts w:hint="eastAsia"/>
          <w:color w:val="auto"/>
        </w:rPr>
        <w:t>等事宜。</w:t>
      </w:r>
    </w:p>
    <w:p w14:paraId="7D9B2265" w14:textId="77777777" w:rsidR="00534F44" w:rsidRPr="00890B8E" w:rsidRDefault="00534F44" w:rsidP="00534F44">
      <w:pPr>
        <w:pStyle w:val="14"/>
        <w:ind w:leftChars="167" w:left="401" w:firstLineChars="200" w:firstLine="560"/>
        <w:rPr>
          <w:color w:val="auto"/>
        </w:rPr>
      </w:pPr>
      <w:r w:rsidRPr="00890B8E">
        <w:rPr>
          <w:rFonts w:hint="eastAsia"/>
          <w:color w:val="auto"/>
        </w:rPr>
        <w:t>5.</w:t>
      </w:r>
      <w:r w:rsidRPr="00890B8E">
        <w:rPr>
          <w:rFonts w:hint="eastAsia"/>
          <w:color w:val="auto"/>
        </w:rPr>
        <w:t>欣南天然氣股份有限公司：聯繫欣南天然氣股份有限公司以避免</w:t>
      </w:r>
    </w:p>
    <w:p w14:paraId="4383758D" w14:textId="77777777" w:rsidR="00781480" w:rsidRPr="00890B8E" w:rsidRDefault="00534F44" w:rsidP="00534F44">
      <w:pPr>
        <w:pStyle w:val="14"/>
        <w:ind w:leftChars="167" w:left="401" w:firstLineChars="261" w:firstLine="731"/>
        <w:rPr>
          <w:color w:val="auto"/>
        </w:rPr>
      </w:pPr>
      <w:r w:rsidRPr="00890B8E">
        <w:rPr>
          <w:rFonts w:hint="eastAsia"/>
          <w:color w:val="auto"/>
        </w:rPr>
        <w:t>第二次傷害為前提下緊急辦理搶修作業。</w:t>
      </w:r>
    </w:p>
    <w:p w14:paraId="25417B9D" w14:textId="01A84FF9" w:rsidR="00781480" w:rsidRPr="00890B8E" w:rsidRDefault="00781480" w:rsidP="00D26F4D">
      <w:pPr>
        <w:pStyle w:val="afffff3"/>
        <w:spacing w:before="240" w:after="120"/>
        <w:rPr>
          <w:kern w:val="0"/>
        </w:rPr>
      </w:pPr>
      <w:bookmarkStart w:id="377" w:name="_Toc77839309"/>
      <w:r w:rsidRPr="00890B8E">
        <w:rPr>
          <w:rFonts w:hint="eastAsia"/>
          <w:kern w:val="0"/>
        </w:rPr>
        <w:t>十二、文化</w:t>
      </w:r>
      <w:r w:rsidRPr="00890B8E">
        <w:rPr>
          <w:rFonts w:hint="eastAsia"/>
        </w:rPr>
        <w:t>古蹟</w:t>
      </w:r>
      <w:bookmarkEnd w:id="377"/>
      <w:r w:rsidR="00FC1F09" w:rsidRPr="00890B8E">
        <w:rPr>
          <w:rFonts w:hint="eastAsia"/>
        </w:rPr>
        <w:t>通報</w:t>
      </w:r>
    </w:p>
    <w:p w14:paraId="5C300442" w14:textId="77777777" w:rsidR="00781480" w:rsidRPr="00890B8E" w:rsidRDefault="00781480" w:rsidP="00781480">
      <w:pPr>
        <w:pStyle w:val="affffffff3"/>
        <w:rPr>
          <w:kern w:val="0"/>
        </w:rPr>
      </w:pPr>
      <w:r w:rsidRPr="00890B8E">
        <w:rPr>
          <w:rFonts w:hint="eastAsia"/>
          <w:kern w:val="0"/>
        </w:rPr>
        <w:t>(</w:t>
      </w:r>
      <w:proofErr w:type="gramStart"/>
      <w:r w:rsidRPr="00890B8E">
        <w:rPr>
          <w:rFonts w:hint="eastAsia"/>
          <w:kern w:val="0"/>
        </w:rPr>
        <w:t>一</w:t>
      </w:r>
      <w:proofErr w:type="gramEnd"/>
      <w:r w:rsidRPr="00890B8E">
        <w:rPr>
          <w:rFonts w:hint="eastAsia"/>
          <w:kern w:val="0"/>
        </w:rPr>
        <w:t>)</w:t>
      </w:r>
      <w:r w:rsidR="001C3B24" w:rsidRPr="00890B8E">
        <w:rPr>
          <w:rFonts w:hint="eastAsia"/>
        </w:rPr>
        <w:t xml:space="preserve"> </w:t>
      </w:r>
      <w:r w:rsidR="001C3B24" w:rsidRPr="00890B8E">
        <w:rPr>
          <w:rFonts w:hint="eastAsia"/>
          <w:kern w:val="0"/>
        </w:rPr>
        <w:t>規劃文化、古蹟地區之避難動線及適量避難空間</w:t>
      </w:r>
    </w:p>
    <w:p w14:paraId="39204A18" w14:textId="66BA3DDA" w:rsidR="00781480" w:rsidRPr="00890B8E" w:rsidRDefault="00781480" w:rsidP="00781480">
      <w:pPr>
        <w:pStyle w:val="afffff8"/>
        <w:tabs>
          <w:tab w:val="left" w:pos="2352"/>
        </w:tabs>
        <w:ind w:left="720"/>
        <w:rPr>
          <w:color w:val="auto"/>
        </w:rPr>
      </w:pPr>
      <w:r w:rsidRPr="00890B8E">
        <w:rPr>
          <w:rFonts w:hint="eastAsia"/>
          <w:color w:val="auto"/>
        </w:rPr>
        <w:t>【重要等級】</w:t>
      </w:r>
      <w:r w:rsidR="00FC1F09" w:rsidRPr="00890B8E">
        <w:rPr>
          <w:color w:val="auto"/>
        </w:rPr>
        <w:t>D</w:t>
      </w:r>
    </w:p>
    <w:p w14:paraId="26C746B3" w14:textId="77777777" w:rsidR="00781480" w:rsidRPr="00890B8E" w:rsidRDefault="00781480" w:rsidP="00781480">
      <w:pPr>
        <w:pStyle w:val="afffff8"/>
        <w:tabs>
          <w:tab w:val="left" w:pos="2352"/>
        </w:tabs>
        <w:ind w:left="720"/>
        <w:rPr>
          <w:color w:val="auto"/>
        </w:rPr>
      </w:pPr>
      <w:r w:rsidRPr="00890B8E">
        <w:rPr>
          <w:rFonts w:hint="eastAsia"/>
          <w:color w:val="auto"/>
        </w:rPr>
        <w:t>【辦理單位】</w:t>
      </w:r>
      <w:r w:rsidR="004E44E4" w:rsidRPr="00890B8E">
        <w:rPr>
          <w:rFonts w:hint="eastAsia"/>
          <w:color w:val="auto"/>
        </w:rPr>
        <w:t>民政及</w:t>
      </w:r>
      <w:r w:rsidR="004C7F67" w:rsidRPr="00890B8E">
        <w:rPr>
          <w:rFonts w:hint="eastAsia"/>
          <w:color w:val="auto"/>
        </w:rPr>
        <w:t>人文課</w:t>
      </w:r>
    </w:p>
    <w:p w14:paraId="45EFFB8C" w14:textId="77777777" w:rsidR="00781480" w:rsidRPr="00890B8E" w:rsidRDefault="00781480" w:rsidP="00781480">
      <w:pPr>
        <w:pStyle w:val="afffff8"/>
        <w:tabs>
          <w:tab w:val="left" w:pos="2352"/>
        </w:tabs>
        <w:ind w:left="720"/>
        <w:rPr>
          <w:color w:val="auto"/>
        </w:rPr>
      </w:pPr>
      <w:r w:rsidRPr="00890B8E">
        <w:rPr>
          <w:rFonts w:hint="eastAsia"/>
          <w:color w:val="auto"/>
        </w:rPr>
        <w:t>【辦理期程】不限</w:t>
      </w:r>
    </w:p>
    <w:p w14:paraId="2291FE61" w14:textId="2A6B355F" w:rsidR="00AD6829" w:rsidRPr="00890B8E" w:rsidRDefault="00767831" w:rsidP="00767831">
      <w:pPr>
        <w:pStyle w:val="14"/>
        <w:tabs>
          <w:tab w:val="left" w:pos="2352"/>
        </w:tabs>
        <w:ind w:leftChars="0" w:left="960" w:firstLineChars="0" w:firstLine="0"/>
        <w:rPr>
          <w:color w:val="auto"/>
        </w:rPr>
      </w:pPr>
      <w:r w:rsidRPr="00890B8E">
        <w:rPr>
          <w:rFonts w:ascii="標楷體" w:hAnsi="標楷體" w:hint="eastAsia"/>
          <w:color w:val="auto"/>
        </w:rPr>
        <w:t>1.</w:t>
      </w:r>
      <w:r w:rsidR="007C02DC" w:rsidRPr="00890B8E">
        <w:rPr>
          <w:rFonts w:hint="eastAsia"/>
          <w:color w:val="auto"/>
        </w:rPr>
        <w:t>接獲災害應變中心通知及民眾報案後，通報</w:t>
      </w:r>
      <w:proofErr w:type="gramStart"/>
      <w:r w:rsidR="007C02DC" w:rsidRPr="00890B8E">
        <w:rPr>
          <w:rFonts w:hint="eastAsia"/>
          <w:color w:val="auto"/>
        </w:rPr>
        <w:t>文資處</w:t>
      </w:r>
      <w:proofErr w:type="gramEnd"/>
      <w:r w:rsidR="007C02DC" w:rsidRPr="00890B8E">
        <w:rPr>
          <w:rFonts w:hint="eastAsia"/>
          <w:color w:val="auto"/>
        </w:rPr>
        <w:t>。</w:t>
      </w:r>
    </w:p>
    <w:p w14:paraId="55D8A4E1" w14:textId="6578D66D" w:rsidR="00EE3C18" w:rsidRPr="00890B8E" w:rsidRDefault="00767831" w:rsidP="00767831">
      <w:pPr>
        <w:pStyle w:val="14"/>
        <w:tabs>
          <w:tab w:val="left" w:pos="2352"/>
        </w:tabs>
        <w:ind w:left="1201" w:hangingChars="86" w:hanging="241"/>
        <w:rPr>
          <w:rFonts w:ascii="標楷體" w:hAnsi="標楷體"/>
          <w:color w:val="auto"/>
        </w:rPr>
      </w:pPr>
      <w:r w:rsidRPr="00890B8E">
        <w:rPr>
          <w:rFonts w:ascii="標楷體" w:hAnsi="標楷體" w:hint="eastAsia"/>
          <w:color w:val="auto"/>
        </w:rPr>
        <w:t>2.</w:t>
      </w:r>
      <w:r w:rsidR="007C02DC" w:rsidRPr="00890B8E">
        <w:rPr>
          <w:rFonts w:hint="eastAsia"/>
          <w:color w:val="auto"/>
        </w:rPr>
        <w:t>協助通報</w:t>
      </w:r>
      <w:proofErr w:type="gramStart"/>
      <w:r w:rsidR="007C02DC" w:rsidRPr="00890B8E">
        <w:rPr>
          <w:rFonts w:hint="eastAsia"/>
          <w:color w:val="auto"/>
        </w:rPr>
        <w:t>文資權管</w:t>
      </w:r>
      <w:proofErr w:type="gramEnd"/>
      <w:r w:rsidR="007C02DC" w:rsidRPr="00890B8E">
        <w:rPr>
          <w:rFonts w:hint="eastAsia"/>
          <w:color w:val="auto"/>
        </w:rPr>
        <w:t>單位現</w:t>
      </w:r>
      <w:proofErr w:type="gramStart"/>
      <w:r w:rsidR="007C02DC" w:rsidRPr="00890B8E">
        <w:rPr>
          <w:rFonts w:hint="eastAsia"/>
          <w:color w:val="auto"/>
        </w:rPr>
        <w:t>勘</w:t>
      </w:r>
      <w:proofErr w:type="gramEnd"/>
      <w:r w:rsidR="007C02DC" w:rsidRPr="00890B8E">
        <w:rPr>
          <w:rFonts w:hint="eastAsia"/>
          <w:color w:val="auto"/>
        </w:rPr>
        <w:t>，視需要執行緊急搶救、加固等應變處理措施，避免災情擴大。</w:t>
      </w:r>
    </w:p>
    <w:p w14:paraId="7B55AA4B" w14:textId="431B6858" w:rsidR="00FC1F09" w:rsidRPr="00FC1F09" w:rsidRDefault="00FC1F09" w:rsidP="00FC1F09">
      <w:pPr>
        <w:pStyle w:val="14"/>
        <w:tabs>
          <w:tab w:val="left" w:pos="2352"/>
        </w:tabs>
        <w:ind w:leftChars="0" w:left="960" w:firstLineChars="0" w:firstLine="0"/>
      </w:pPr>
    </w:p>
    <w:p w14:paraId="6A76A459" w14:textId="77777777" w:rsidR="00FC1F09" w:rsidRPr="00FC1F09" w:rsidRDefault="00FC1F09" w:rsidP="00767831">
      <w:pPr>
        <w:pStyle w:val="14"/>
        <w:tabs>
          <w:tab w:val="left" w:pos="2352"/>
        </w:tabs>
        <w:ind w:leftChars="0" w:left="960" w:firstLineChars="0" w:firstLine="0"/>
      </w:pPr>
    </w:p>
    <w:p w14:paraId="1C49E7B4" w14:textId="77777777" w:rsidR="00D05FA7" w:rsidRPr="000A4A27" w:rsidRDefault="00D05FA7" w:rsidP="00D05FA7">
      <w:pPr>
        <w:pStyle w:val="14"/>
        <w:ind w:left="1240" w:hanging="280"/>
      </w:pPr>
    </w:p>
    <w:p w14:paraId="5A4A9DB6" w14:textId="77777777" w:rsidR="006C2349" w:rsidRDefault="006C2349" w:rsidP="006C2349">
      <w:pPr>
        <w:pStyle w:val="00"/>
        <w:tabs>
          <w:tab w:val="left" w:pos="2352"/>
        </w:tabs>
        <w:rPr>
          <w:color w:val="000000"/>
          <w:kern w:val="0"/>
        </w:rPr>
      </w:pPr>
    </w:p>
    <w:p w14:paraId="7B91273B" w14:textId="67C6F693" w:rsidR="006C2349" w:rsidRDefault="006C2349" w:rsidP="006C2349">
      <w:pPr>
        <w:pStyle w:val="00"/>
        <w:tabs>
          <w:tab w:val="left" w:pos="2352"/>
        </w:tabs>
        <w:rPr>
          <w:color w:val="000000"/>
          <w:kern w:val="0"/>
        </w:rPr>
      </w:pPr>
    </w:p>
    <w:p w14:paraId="56EE6395" w14:textId="126F207A" w:rsidR="007C02DC" w:rsidRDefault="007C02DC" w:rsidP="006C2349">
      <w:pPr>
        <w:pStyle w:val="00"/>
        <w:tabs>
          <w:tab w:val="left" w:pos="2352"/>
        </w:tabs>
        <w:rPr>
          <w:color w:val="000000"/>
          <w:kern w:val="0"/>
        </w:rPr>
      </w:pPr>
    </w:p>
    <w:p w14:paraId="4C3D9786" w14:textId="71EADA26" w:rsidR="007C02DC" w:rsidRDefault="007C02DC" w:rsidP="006C2349">
      <w:pPr>
        <w:pStyle w:val="00"/>
        <w:tabs>
          <w:tab w:val="left" w:pos="2352"/>
        </w:tabs>
        <w:rPr>
          <w:color w:val="000000"/>
          <w:kern w:val="0"/>
        </w:rPr>
      </w:pPr>
    </w:p>
    <w:p w14:paraId="59BFE847" w14:textId="77777777" w:rsidR="007C02DC" w:rsidRPr="007C02DC" w:rsidRDefault="007C02DC" w:rsidP="006C2349">
      <w:pPr>
        <w:pStyle w:val="00"/>
        <w:tabs>
          <w:tab w:val="left" w:pos="2352"/>
        </w:tabs>
        <w:rPr>
          <w:color w:val="000000"/>
          <w:kern w:val="0"/>
        </w:rPr>
      </w:pPr>
    </w:p>
    <w:p w14:paraId="0A9AF3A7" w14:textId="0EBB0A30" w:rsidR="006C2349" w:rsidRDefault="006C2349" w:rsidP="006C2349">
      <w:pPr>
        <w:pStyle w:val="00"/>
        <w:tabs>
          <w:tab w:val="left" w:pos="2352"/>
        </w:tabs>
        <w:rPr>
          <w:color w:val="000000"/>
          <w:kern w:val="0"/>
        </w:rPr>
      </w:pPr>
    </w:p>
    <w:p w14:paraId="388296CC" w14:textId="77777777" w:rsidR="00890B8E" w:rsidRDefault="00890B8E" w:rsidP="006C2349">
      <w:pPr>
        <w:pStyle w:val="00"/>
        <w:tabs>
          <w:tab w:val="left" w:pos="2352"/>
        </w:tabs>
        <w:rPr>
          <w:color w:val="000000"/>
          <w:kern w:val="0"/>
        </w:rPr>
      </w:pPr>
    </w:p>
    <w:p w14:paraId="05E07FC6" w14:textId="77777777" w:rsidR="009B5ADF" w:rsidRDefault="009B5ADF" w:rsidP="009B5ADF">
      <w:pPr>
        <w:pStyle w:val="0"/>
        <w:spacing w:before="240" w:after="240"/>
        <w:rPr>
          <w:color w:val="000000"/>
          <w:kern w:val="0"/>
        </w:rPr>
      </w:pPr>
      <w:bookmarkStart w:id="378" w:name="_Toc77839310"/>
      <w:r w:rsidRPr="00DC43D1">
        <w:rPr>
          <w:color w:val="000000"/>
          <w:kern w:val="0"/>
        </w:rPr>
        <w:lastRenderedPageBreak/>
        <w:t>第</w:t>
      </w:r>
      <w:r w:rsidR="00610D93">
        <w:rPr>
          <w:color w:val="000000"/>
          <w:kern w:val="0"/>
        </w:rPr>
        <w:t>六</w:t>
      </w:r>
      <w:r w:rsidRPr="00DC43D1">
        <w:rPr>
          <w:color w:val="000000"/>
          <w:kern w:val="0"/>
        </w:rPr>
        <w:t>章</w:t>
      </w:r>
      <w:r w:rsidRPr="00DC43D1">
        <w:rPr>
          <w:rFonts w:hint="eastAsia"/>
          <w:color w:val="000000"/>
          <w:kern w:val="0"/>
        </w:rPr>
        <w:t>、</w:t>
      </w:r>
      <w:r>
        <w:t>毒性化學物質災害防救對策</w:t>
      </w:r>
      <w:bookmarkEnd w:id="378"/>
    </w:p>
    <w:p w14:paraId="10927E96" w14:textId="77777777" w:rsidR="00A70091" w:rsidRPr="00A70091" w:rsidRDefault="00A70091" w:rsidP="009B5ADF">
      <w:pPr>
        <w:pStyle w:val="AA3"/>
        <w:ind w:firstLine="284"/>
        <w:outlineLvl w:val="2"/>
        <w:rPr>
          <w:rFonts w:ascii="標楷體" w:hAnsi="標楷體"/>
          <w:sz w:val="40"/>
          <w:szCs w:val="40"/>
        </w:rPr>
      </w:pPr>
      <w:r w:rsidRPr="00A70091">
        <w:rPr>
          <w:sz w:val="40"/>
          <w:szCs w:val="40"/>
        </w:rPr>
        <w:t>第一節、</w:t>
      </w:r>
      <w:r w:rsidRPr="00A70091">
        <w:rPr>
          <w:sz w:val="40"/>
          <w:szCs w:val="40"/>
        </w:rPr>
        <w:t xml:space="preserve"> </w:t>
      </w:r>
      <w:r w:rsidRPr="00A70091">
        <w:rPr>
          <w:sz w:val="40"/>
          <w:szCs w:val="40"/>
        </w:rPr>
        <w:t>平時減災</w:t>
      </w:r>
    </w:p>
    <w:p w14:paraId="5F0F080C" w14:textId="77777777" w:rsidR="00A70091" w:rsidRDefault="00A70091" w:rsidP="009B5ADF">
      <w:pPr>
        <w:pStyle w:val="AA3"/>
        <w:ind w:firstLine="284"/>
        <w:outlineLvl w:val="2"/>
        <w:rPr>
          <w:rFonts w:ascii="標楷體" w:hAnsi="標楷體"/>
        </w:rPr>
      </w:pPr>
    </w:p>
    <w:p w14:paraId="5EB4A01B" w14:textId="77777777" w:rsidR="009B5ADF" w:rsidRPr="00DB00B8" w:rsidRDefault="00A70091" w:rsidP="009B5ADF">
      <w:pPr>
        <w:pStyle w:val="AA3"/>
        <w:ind w:firstLine="284"/>
        <w:outlineLvl w:val="2"/>
        <w:rPr>
          <w:rFonts w:ascii="標楷體" w:hAnsi="標楷體"/>
        </w:rPr>
      </w:pPr>
      <w:r>
        <w:rPr>
          <w:rFonts w:ascii="標楷體" w:hAnsi="標楷體" w:hint="eastAsia"/>
        </w:rPr>
        <w:t>一、</w:t>
      </w:r>
      <w:r w:rsidR="009B5ADF" w:rsidRPr="00DB00B8">
        <w:rPr>
          <w:rFonts w:ascii="標楷體" w:hAnsi="標楷體" w:hint="eastAsia"/>
        </w:rPr>
        <w:t>災害規模設定</w:t>
      </w:r>
      <w:r w:rsidR="009B5ADF">
        <w:rPr>
          <w:rFonts w:ascii="標楷體" w:hAnsi="標楷體" w:hint="eastAsia"/>
        </w:rPr>
        <w:t>與災害潛勢圖</w:t>
      </w:r>
    </w:p>
    <w:p w14:paraId="526F0D4A" w14:textId="77777777" w:rsidR="009B5ADF" w:rsidRPr="00BC0C59" w:rsidRDefault="009B5ADF" w:rsidP="009B5ADF">
      <w:pPr>
        <w:widowControl/>
        <w:spacing w:line="500" w:lineRule="exact"/>
        <w:ind w:firstLineChars="200" w:firstLine="560"/>
        <w:rPr>
          <w:rFonts w:ascii="Times New Roman" w:eastAsia="標楷體" w:hAnsi="Times New Roman"/>
          <w:sz w:val="28"/>
          <w:szCs w:val="28"/>
        </w:rPr>
      </w:pPr>
      <w:r w:rsidRPr="00BC0C59">
        <w:rPr>
          <w:rFonts w:ascii="Times New Roman" w:eastAsia="標楷體" w:hAnsi="標楷體"/>
          <w:sz w:val="28"/>
          <w:szCs w:val="28"/>
        </w:rPr>
        <w:t>「第三類毒性化學物質」的災害潛勢位置掌握，依據我國毒性化學物質管理法規</w:t>
      </w:r>
      <w:r w:rsidRPr="00890B8E">
        <w:rPr>
          <w:rFonts w:ascii="Times New Roman" w:eastAsia="標楷體" w:hAnsi="標楷體"/>
          <w:sz w:val="28"/>
          <w:szCs w:val="28"/>
        </w:rPr>
        <w:t>定，</w:t>
      </w:r>
      <w:proofErr w:type="gramStart"/>
      <w:r w:rsidRPr="00890B8E">
        <w:rPr>
          <w:rFonts w:ascii="Times New Roman" w:eastAsia="標楷體" w:hAnsi="標楷體"/>
          <w:sz w:val="28"/>
          <w:szCs w:val="28"/>
        </w:rPr>
        <w:t>第十條載明</w:t>
      </w:r>
      <w:proofErr w:type="gramEnd"/>
      <w:r w:rsidRPr="00890B8E">
        <w:rPr>
          <w:rFonts w:ascii="Times New Roman" w:eastAsia="標楷體" w:hAnsi="標楷體"/>
          <w:sz w:val="28"/>
          <w:szCs w:val="28"/>
        </w:rPr>
        <w:t>「</w:t>
      </w:r>
      <w:proofErr w:type="gramStart"/>
      <w:r w:rsidRPr="00890B8E">
        <w:rPr>
          <w:rFonts w:ascii="Times New Roman" w:eastAsia="標楷體" w:hAnsi="標楷體"/>
          <w:sz w:val="28"/>
          <w:szCs w:val="28"/>
        </w:rPr>
        <w:t>第一類至第三</w:t>
      </w:r>
      <w:proofErr w:type="gramEnd"/>
      <w:r w:rsidRPr="00890B8E">
        <w:rPr>
          <w:rFonts w:ascii="Times New Roman" w:eastAsia="標楷體" w:hAnsi="標楷體"/>
          <w:sz w:val="28"/>
          <w:szCs w:val="28"/>
        </w:rPr>
        <w:t>類毒性化學物質之運作人，應檢送該毒性化學物質之危害預防及應變計畫，報請直轄市、縣（市）主管機關備查，並依危害預防及應變計畫內容實施」，因此若欲掌握地區內的災害潛勢位置，可透過業務主管機關來取得相關資料。本計畫即透過</w:t>
      </w:r>
      <w:proofErr w:type="gramStart"/>
      <w:r w:rsidRPr="00890B8E">
        <w:rPr>
          <w:rFonts w:ascii="Times New Roman" w:eastAsia="標楷體" w:hAnsi="標楷體"/>
          <w:sz w:val="28"/>
          <w:szCs w:val="28"/>
        </w:rPr>
        <w:t>臺</w:t>
      </w:r>
      <w:proofErr w:type="gramEnd"/>
      <w:r w:rsidRPr="00890B8E">
        <w:rPr>
          <w:rFonts w:ascii="Times New Roman" w:eastAsia="標楷體" w:hAnsi="標楷體"/>
          <w:sz w:val="28"/>
          <w:szCs w:val="28"/>
        </w:rPr>
        <w:t>南市</w:t>
      </w:r>
      <w:r w:rsidR="003D1358" w:rsidRPr="00890B8E">
        <w:rPr>
          <w:rFonts w:ascii="Times New Roman" w:eastAsia="標楷體" w:hAnsi="標楷體"/>
          <w:sz w:val="28"/>
          <w:szCs w:val="28"/>
        </w:rPr>
        <w:t>政府</w:t>
      </w:r>
      <w:r w:rsidRPr="00890B8E">
        <w:rPr>
          <w:rFonts w:ascii="Times New Roman" w:eastAsia="標楷體" w:hAnsi="標楷體"/>
          <w:sz w:val="28"/>
          <w:szCs w:val="28"/>
        </w:rPr>
        <w:t>環</w:t>
      </w:r>
      <w:r w:rsidR="003D1358" w:rsidRPr="00890B8E">
        <w:rPr>
          <w:rFonts w:ascii="Times New Roman" w:eastAsia="標楷體" w:hAnsi="標楷體"/>
          <w:sz w:val="28"/>
          <w:szCs w:val="28"/>
        </w:rPr>
        <w:t>境</w:t>
      </w:r>
      <w:r w:rsidRPr="00890B8E">
        <w:rPr>
          <w:rFonts w:ascii="Times New Roman" w:eastAsia="標楷體" w:hAnsi="標楷體"/>
          <w:sz w:val="28"/>
          <w:szCs w:val="28"/>
        </w:rPr>
        <w:t>保</w:t>
      </w:r>
      <w:r w:rsidR="003D1358" w:rsidRPr="00890B8E">
        <w:rPr>
          <w:rFonts w:ascii="Times New Roman" w:eastAsia="標楷體" w:hAnsi="標楷體"/>
          <w:sz w:val="28"/>
          <w:szCs w:val="28"/>
        </w:rPr>
        <w:t>護</w:t>
      </w:r>
      <w:r w:rsidRPr="00890B8E">
        <w:rPr>
          <w:rFonts w:ascii="Times New Roman" w:eastAsia="標楷體" w:hAnsi="標楷體"/>
          <w:sz w:val="28"/>
          <w:szCs w:val="28"/>
        </w:rPr>
        <w:t>局所提供之「</w:t>
      </w:r>
      <w:proofErr w:type="gramStart"/>
      <w:r w:rsidRPr="00890B8E">
        <w:rPr>
          <w:rFonts w:ascii="Times New Roman" w:eastAsia="標楷體" w:hAnsi="標楷體"/>
          <w:sz w:val="28"/>
          <w:szCs w:val="28"/>
        </w:rPr>
        <w:t>臺</w:t>
      </w:r>
      <w:proofErr w:type="gramEnd"/>
      <w:r w:rsidRPr="00890B8E">
        <w:rPr>
          <w:rFonts w:ascii="Times New Roman" w:eastAsia="標楷體" w:hAnsi="標楷體"/>
          <w:sz w:val="28"/>
          <w:szCs w:val="28"/>
        </w:rPr>
        <w:t>南市毒性化學物質運作廠商資料名冊」，掌握新化區毒性化學潛勢分析表</w:t>
      </w:r>
      <w:r w:rsidR="00490FA9" w:rsidRPr="00890B8E">
        <w:rPr>
          <w:rFonts w:ascii="Times New Roman" w:eastAsia="標楷體" w:hAnsi="Times New Roman"/>
          <w:sz w:val="28"/>
          <w:szCs w:val="28"/>
        </w:rPr>
        <w:t>6</w:t>
      </w:r>
      <w:r w:rsidRPr="00890B8E">
        <w:rPr>
          <w:rFonts w:ascii="Times New Roman" w:eastAsia="標楷體" w:hAnsi="Times New Roman"/>
          <w:sz w:val="28"/>
          <w:szCs w:val="28"/>
        </w:rPr>
        <w:t>-1-1</w:t>
      </w:r>
      <w:r w:rsidRPr="00890B8E">
        <w:rPr>
          <w:rFonts w:ascii="Times New Roman" w:eastAsia="標楷體" w:hAnsi="標楷體"/>
          <w:sz w:val="28"/>
          <w:szCs w:val="28"/>
        </w:rPr>
        <w:t>及人為災害潛勢分析圖</w:t>
      </w:r>
      <w:r w:rsidR="00490FA9" w:rsidRPr="00890B8E">
        <w:rPr>
          <w:rFonts w:ascii="Times New Roman" w:eastAsia="標楷體" w:hAnsi="Times New Roman"/>
          <w:sz w:val="28"/>
          <w:szCs w:val="28"/>
        </w:rPr>
        <w:t>6</w:t>
      </w:r>
      <w:r w:rsidRPr="00890B8E">
        <w:rPr>
          <w:rFonts w:ascii="Times New Roman" w:eastAsia="標楷體" w:hAnsi="Times New Roman"/>
          <w:sz w:val="28"/>
          <w:szCs w:val="28"/>
        </w:rPr>
        <w:t>-1-1</w:t>
      </w:r>
      <w:r w:rsidRPr="00890B8E">
        <w:rPr>
          <w:rFonts w:ascii="Times New Roman" w:eastAsia="標楷體" w:hAnsi="標楷體"/>
          <w:sz w:val="28"/>
          <w:szCs w:val="28"/>
        </w:rPr>
        <w:t>。</w:t>
      </w:r>
    </w:p>
    <w:p w14:paraId="095DB5CA" w14:textId="77777777" w:rsidR="009B5ADF" w:rsidRDefault="009B5ADF" w:rsidP="009B5ADF">
      <w:pPr>
        <w:widowControl/>
        <w:spacing w:line="480" w:lineRule="exact"/>
        <w:ind w:firstLineChars="200" w:firstLine="560"/>
        <w:rPr>
          <w:rFonts w:ascii="標楷體" w:eastAsia="標楷體" w:hAnsi="標楷體"/>
          <w:sz w:val="28"/>
          <w:szCs w:val="28"/>
        </w:rPr>
      </w:pPr>
    </w:p>
    <w:p w14:paraId="6B13BB0E" w14:textId="77777777" w:rsidR="009B5ADF" w:rsidRPr="00DA7AA0" w:rsidRDefault="009B5ADF" w:rsidP="009B5ADF">
      <w:pPr>
        <w:pStyle w:val="Afffffffff5"/>
        <w:rPr>
          <w:rFonts w:ascii="標楷體" w:hAnsi="標楷體"/>
          <w:szCs w:val="28"/>
        </w:rPr>
      </w:pPr>
      <w:r w:rsidRPr="00DA7AA0">
        <w:rPr>
          <w:rFonts w:ascii="標楷體" w:hAnsi="標楷體"/>
          <w:szCs w:val="28"/>
        </w:rPr>
        <w:t>表</w:t>
      </w:r>
      <w:r w:rsidR="00610D93" w:rsidRPr="00610D93">
        <w:rPr>
          <w:szCs w:val="28"/>
        </w:rPr>
        <w:t>6</w:t>
      </w:r>
      <w:r w:rsidR="00A70091" w:rsidRPr="00610D93">
        <w:rPr>
          <w:szCs w:val="28"/>
        </w:rPr>
        <w:t>-1-1</w:t>
      </w:r>
      <w:r w:rsidRPr="00DA7AA0">
        <w:rPr>
          <w:rFonts w:ascii="標楷體" w:hAnsi="標楷體" w:hint="eastAsia"/>
          <w:szCs w:val="28"/>
        </w:rPr>
        <w:t xml:space="preserve">  </w:t>
      </w:r>
      <w:proofErr w:type="gramStart"/>
      <w:r w:rsidRPr="00DA7AA0">
        <w:rPr>
          <w:rFonts w:ascii="標楷體" w:hAnsi="標楷體"/>
          <w:szCs w:val="28"/>
        </w:rPr>
        <w:t>臺</w:t>
      </w:r>
      <w:proofErr w:type="gramEnd"/>
      <w:r w:rsidRPr="00DA7AA0">
        <w:rPr>
          <w:rFonts w:ascii="標楷體" w:hAnsi="標楷體"/>
          <w:szCs w:val="28"/>
        </w:rPr>
        <w:t>南市</w:t>
      </w:r>
      <w:r w:rsidRPr="00DA7AA0">
        <w:rPr>
          <w:rFonts w:ascii="標楷體" w:hAnsi="標楷體" w:hint="eastAsia"/>
          <w:szCs w:val="28"/>
        </w:rPr>
        <w:t>新化區毒性化學物質潛勢分析表</w:t>
      </w:r>
    </w:p>
    <w:tbl>
      <w:tblPr>
        <w:tblW w:w="0" w:type="auto"/>
        <w:tblCellMar>
          <w:left w:w="0" w:type="dxa"/>
          <w:right w:w="0" w:type="dxa"/>
        </w:tblCellMar>
        <w:tblLook w:val="04A0" w:firstRow="1" w:lastRow="0" w:firstColumn="1" w:lastColumn="0" w:noHBand="0" w:noVBand="1"/>
      </w:tblPr>
      <w:tblGrid>
        <w:gridCol w:w="904"/>
        <w:gridCol w:w="2079"/>
        <w:gridCol w:w="1782"/>
        <w:gridCol w:w="2080"/>
        <w:gridCol w:w="2066"/>
      </w:tblGrid>
      <w:tr w:rsidR="009B5ADF" w:rsidRPr="00B23667" w14:paraId="2B517C68" w14:textId="77777777" w:rsidTr="008B0981">
        <w:trPr>
          <w:trHeight w:val="20"/>
        </w:trPr>
        <w:tc>
          <w:tcPr>
            <w:tcW w:w="904" w:type="dxa"/>
            <w:vMerge w:val="restart"/>
            <w:tcBorders>
              <w:top w:val="single" w:sz="8" w:space="0" w:color="000000"/>
              <w:left w:val="single" w:sz="8" w:space="0" w:color="000000"/>
              <w:bottom w:val="single" w:sz="8" w:space="0" w:color="000000"/>
              <w:right w:val="single" w:sz="8" w:space="0" w:color="000000"/>
            </w:tcBorders>
            <w:shd w:val="clear" w:color="auto" w:fill="70AD47"/>
            <w:tcMar>
              <w:top w:w="15" w:type="dxa"/>
              <w:left w:w="12" w:type="dxa"/>
              <w:bottom w:w="0" w:type="dxa"/>
              <w:right w:w="12" w:type="dxa"/>
            </w:tcMar>
            <w:vAlign w:val="center"/>
            <w:hideMark/>
          </w:tcPr>
          <w:p w14:paraId="6EFBFC86" w14:textId="77777777" w:rsidR="009B5ADF" w:rsidRPr="00B23667" w:rsidRDefault="009B5ADF" w:rsidP="008B0981">
            <w:pPr>
              <w:widowControl/>
              <w:spacing w:line="480" w:lineRule="exact"/>
              <w:ind w:firstLineChars="200" w:firstLine="480"/>
              <w:rPr>
                <w:rFonts w:ascii="標楷體" w:eastAsia="標楷體" w:hAnsi="標楷體"/>
                <w:b/>
                <w:bCs/>
              </w:rPr>
            </w:pPr>
            <w:r w:rsidRPr="00B23667">
              <w:rPr>
                <w:rFonts w:ascii="標楷體" w:eastAsia="標楷體" w:hAnsi="標楷體" w:hint="eastAsia"/>
                <w:b/>
                <w:bCs/>
              </w:rPr>
              <w:t>編</w:t>
            </w:r>
          </w:p>
          <w:p w14:paraId="54138502" w14:textId="77777777" w:rsidR="009B5ADF" w:rsidRPr="00B23667" w:rsidRDefault="009B5ADF" w:rsidP="008B0981">
            <w:pPr>
              <w:widowControl/>
              <w:spacing w:line="480" w:lineRule="exact"/>
              <w:ind w:firstLineChars="200" w:firstLine="480"/>
              <w:rPr>
                <w:rFonts w:ascii="標楷體" w:eastAsia="標楷體" w:hAnsi="標楷體"/>
              </w:rPr>
            </w:pPr>
            <w:r w:rsidRPr="00B23667">
              <w:rPr>
                <w:rFonts w:ascii="標楷體" w:eastAsia="標楷體" w:hAnsi="標楷體" w:hint="eastAsia"/>
                <w:b/>
                <w:bCs/>
              </w:rPr>
              <w:t>號</w:t>
            </w:r>
          </w:p>
        </w:tc>
        <w:tc>
          <w:tcPr>
            <w:tcW w:w="2079" w:type="dxa"/>
            <w:vMerge w:val="restart"/>
            <w:tcBorders>
              <w:top w:val="single" w:sz="8" w:space="0" w:color="000000"/>
              <w:left w:val="single" w:sz="8" w:space="0" w:color="000000"/>
              <w:bottom w:val="single" w:sz="8" w:space="0" w:color="000000"/>
              <w:right w:val="single" w:sz="8" w:space="0" w:color="000000"/>
            </w:tcBorders>
            <w:shd w:val="clear" w:color="auto" w:fill="70AD47"/>
            <w:tcMar>
              <w:top w:w="15" w:type="dxa"/>
              <w:left w:w="12" w:type="dxa"/>
              <w:bottom w:w="0" w:type="dxa"/>
              <w:right w:w="12" w:type="dxa"/>
            </w:tcMar>
            <w:vAlign w:val="center"/>
            <w:hideMark/>
          </w:tcPr>
          <w:p w14:paraId="0BE27FF6" w14:textId="77777777" w:rsidR="009B5ADF" w:rsidRPr="00B23667" w:rsidRDefault="009B5ADF" w:rsidP="008B0981">
            <w:pPr>
              <w:widowControl/>
              <w:spacing w:line="480" w:lineRule="exact"/>
              <w:ind w:firstLineChars="200" w:firstLine="480"/>
              <w:jc w:val="center"/>
              <w:rPr>
                <w:rFonts w:ascii="標楷體" w:eastAsia="標楷體" w:hAnsi="標楷體"/>
              </w:rPr>
            </w:pPr>
            <w:r w:rsidRPr="00B23667">
              <w:rPr>
                <w:rFonts w:ascii="標楷體" w:eastAsia="標楷體" w:hAnsi="標楷體" w:hint="eastAsia"/>
                <w:b/>
                <w:bCs/>
              </w:rPr>
              <w:t>廠商名稱</w:t>
            </w:r>
          </w:p>
        </w:tc>
        <w:tc>
          <w:tcPr>
            <w:tcW w:w="1782" w:type="dxa"/>
            <w:vMerge w:val="restart"/>
            <w:tcBorders>
              <w:top w:val="single" w:sz="8" w:space="0" w:color="000000"/>
              <w:left w:val="single" w:sz="8" w:space="0" w:color="000000"/>
              <w:bottom w:val="single" w:sz="8" w:space="0" w:color="000000"/>
              <w:right w:val="single" w:sz="8" w:space="0" w:color="000000"/>
            </w:tcBorders>
            <w:shd w:val="clear" w:color="auto" w:fill="70AD47"/>
            <w:tcMar>
              <w:top w:w="15" w:type="dxa"/>
              <w:left w:w="12" w:type="dxa"/>
              <w:bottom w:w="0" w:type="dxa"/>
              <w:right w:w="12" w:type="dxa"/>
            </w:tcMar>
            <w:vAlign w:val="center"/>
            <w:hideMark/>
          </w:tcPr>
          <w:p w14:paraId="0B53B8DE" w14:textId="77777777" w:rsidR="009B5ADF" w:rsidRPr="00B23667" w:rsidRDefault="009B5ADF" w:rsidP="008B0981">
            <w:pPr>
              <w:widowControl/>
              <w:spacing w:line="480" w:lineRule="exact"/>
              <w:jc w:val="center"/>
              <w:rPr>
                <w:rFonts w:ascii="標楷體" w:eastAsia="標楷體" w:hAnsi="標楷體"/>
              </w:rPr>
            </w:pPr>
            <w:r w:rsidRPr="00B23667">
              <w:rPr>
                <w:rFonts w:ascii="標楷體" w:eastAsia="標楷體" w:hAnsi="標楷體" w:hint="eastAsia"/>
                <w:b/>
                <w:bCs/>
              </w:rPr>
              <w:t>毒性化學物質</w:t>
            </w:r>
          </w:p>
        </w:tc>
        <w:tc>
          <w:tcPr>
            <w:tcW w:w="2080" w:type="dxa"/>
            <w:tcBorders>
              <w:top w:val="single" w:sz="8" w:space="0" w:color="000000"/>
              <w:left w:val="single" w:sz="8" w:space="0" w:color="000000"/>
              <w:bottom w:val="single" w:sz="8" w:space="0" w:color="000000"/>
              <w:right w:val="single" w:sz="8" w:space="0" w:color="000000"/>
            </w:tcBorders>
            <w:shd w:val="clear" w:color="auto" w:fill="70AD47"/>
            <w:tcMar>
              <w:top w:w="15" w:type="dxa"/>
              <w:left w:w="12" w:type="dxa"/>
              <w:bottom w:w="0" w:type="dxa"/>
              <w:right w:w="12" w:type="dxa"/>
            </w:tcMar>
            <w:vAlign w:val="center"/>
            <w:hideMark/>
          </w:tcPr>
          <w:p w14:paraId="25E7CE7A" w14:textId="77777777" w:rsidR="009B5ADF" w:rsidRPr="00B23667" w:rsidRDefault="009B5ADF" w:rsidP="008B0981">
            <w:pPr>
              <w:widowControl/>
              <w:spacing w:line="480" w:lineRule="exact"/>
              <w:ind w:firstLineChars="200" w:firstLine="480"/>
              <w:rPr>
                <w:rFonts w:ascii="標楷體" w:eastAsia="標楷體" w:hAnsi="標楷體"/>
              </w:rPr>
            </w:pPr>
            <w:r w:rsidRPr="00B23667">
              <w:rPr>
                <w:rFonts w:ascii="標楷體" w:eastAsia="標楷體" w:hAnsi="標楷體" w:hint="eastAsia"/>
                <w:b/>
                <w:bCs/>
              </w:rPr>
              <w:t>小洩漏</w:t>
            </w:r>
          </w:p>
        </w:tc>
        <w:tc>
          <w:tcPr>
            <w:tcW w:w="2066" w:type="dxa"/>
            <w:tcBorders>
              <w:top w:val="single" w:sz="8" w:space="0" w:color="000000"/>
              <w:left w:val="single" w:sz="8" w:space="0" w:color="000000"/>
              <w:bottom w:val="single" w:sz="8" w:space="0" w:color="000000"/>
              <w:right w:val="single" w:sz="8" w:space="0" w:color="000000"/>
            </w:tcBorders>
            <w:shd w:val="clear" w:color="auto" w:fill="70AD47"/>
            <w:tcMar>
              <w:top w:w="15" w:type="dxa"/>
              <w:left w:w="12" w:type="dxa"/>
              <w:bottom w:w="0" w:type="dxa"/>
              <w:right w:w="12" w:type="dxa"/>
            </w:tcMar>
            <w:vAlign w:val="center"/>
            <w:hideMark/>
          </w:tcPr>
          <w:p w14:paraId="48E8F024" w14:textId="77777777" w:rsidR="009B5ADF" w:rsidRPr="00B23667" w:rsidRDefault="009B5ADF" w:rsidP="008B0981">
            <w:pPr>
              <w:widowControl/>
              <w:spacing w:line="480" w:lineRule="exact"/>
              <w:ind w:firstLineChars="200" w:firstLine="480"/>
              <w:rPr>
                <w:rFonts w:ascii="標楷體" w:eastAsia="標楷體" w:hAnsi="標楷體"/>
              </w:rPr>
            </w:pPr>
            <w:r w:rsidRPr="00B23667">
              <w:rPr>
                <w:rFonts w:ascii="標楷體" w:eastAsia="標楷體" w:hAnsi="標楷體" w:hint="eastAsia"/>
                <w:b/>
                <w:bCs/>
              </w:rPr>
              <w:t>大洩漏</w:t>
            </w:r>
          </w:p>
        </w:tc>
      </w:tr>
      <w:tr w:rsidR="009B5ADF" w:rsidRPr="00B23667" w14:paraId="02E03934" w14:textId="7777777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14:paraId="701E67C3" w14:textId="77777777"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14:paraId="597F96B4" w14:textId="77777777" w:rsidR="009B5ADF" w:rsidRPr="00B23667" w:rsidRDefault="009B5ADF" w:rsidP="008B0981">
            <w:pPr>
              <w:widowControl/>
              <w:spacing w:line="480" w:lineRule="exact"/>
              <w:ind w:firstLineChars="200" w:firstLine="480"/>
              <w:jc w:val="center"/>
              <w:rPr>
                <w:rFonts w:ascii="標楷體" w:eastAsia="標楷體" w:hAnsi="標楷體"/>
              </w:rPr>
            </w:pPr>
          </w:p>
        </w:tc>
        <w:tc>
          <w:tcPr>
            <w:tcW w:w="1782" w:type="dxa"/>
            <w:vMerge/>
            <w:tcBorders>
              <w:top w:val="single" w:sz="8" w:space="0" w:color="000000"/>
              <w:left w:val="single" w:sz="8" w:space="0" w:color="000000"/>
              <w:bottom w:val="single" w:sz="8" w:space="0" w:color="000000"/>
              <w:right w:val="single" w:sz="8" w:space="0" w:color="000000"/>
            </w:tcBorders>
            <w:vAlign w:val="center"/>
            <w:hideMark/>
          </w:tcPr>
          <w:p w14:paraId="0EC562C4" w14:textId="77777777" w:rsidR="009B5ADF" w:rsidRPr="00B23667" w:rsidRDefault="009B5ADF" w:rsidP="008B0981">
            <w:pPr>
              <w:widowControl/>
              <w:spacing w:line="480" w:lineRule="exact"/>
              <w:ind w:firstLineChars="200" w:firstLine="480"/>
              <w:jc w:val="center"/>
              <w:rPr>
                <w:rFonts w:ascii="標楷體" w:eastAsia="標楷體" w:hAnsi="標楷體"/>
              </w:rPr>
            </w:pPr>
          </w:p>
        </w:tc>
        <w:tc>
          <w:tcPr>
            <w:tcW w:w="2080" w:type="dxa"/>
            <w:tcBorders>
              <w:top w:val="single" w:sz="8" w:space="0" w:color="000000"/>
              <w:left w:val="single" w:sz="8" w:space="0" w:color="000000"/>
              <w:bottom w:val="single" w:sz="8" w:space="0" w:color="000000"/>
              <w:right w:val="single" w:sz="8" w:space="0" w:color="000000"/>
            </w:tcBorders>
            <w:shd w:val="clear" w:color="auto" w:fill="C5E0B4"/>
            <w:tcMar>
              <w:top w:w="15" w:type="dxa"/>
              <w:left w:w="12" w:type="dxa"/>
              <w:bottom w:w="0" w:type="dxa"/>
              <w:right w:w="12" w:type="dxa"/>
            </w:tcMar>
            <w:vAlign w:val="center"/>
            <w:hideMark/>
          </w:tcPr>
          <w:p w14:paraId="456AB7D8" w14:textId="77777777" w:rsidR="009B5ADF" w:rsidRPr="00B23667" w:rsidRDefault="009B5ADF" w:rsidP="008B0981">
            <w:pPr>
              <w:widowControl/>
              <w:spacing w:line="480" w:lineRule="exact"/>
              <w:ind w:firstLineChars="200" w:firstLine="480"/>
              <w:rPr>
                <w:rFonts w:ascii="標楷體" w:eastAsia="標楷體" w:hAnsi="標楷體"/>
              </w:rPr>
            </w:pPr>
            <w:r w:rsidRPr="00B23667">
              <w:rPr>
                <w:rFonts w:ascii="標楷體" w:eastAsia="標楷體" w:hAnsi="標楷體" w:hint="eastAsia"/>
              </w:rPr>
              <w:t>初期隔離</w:t>
            </w:r>
          </w:p>
        </w:tc>
        <w:tc>
          <w:tcPr>
            <w:tcW w:w="2066" w:type="dxa"/>
            <w:tcBorders>
              <w:top w:val="single" w:sz="8" w:space="0" w:color="000000"/>
              <w:left w:val="single" w:sz="8" w:space="0" w:color="000000"/>
              <w:bottom w:val="single" w:sz="8" w:space="0" w:color="000000"/>
              <w:right w:val="single" w:sz="8" w:space="0" w:color="000000"/>
            </w:tcBorders>
            <w:shd w:val="clear" w:color="auto" w:fill="C5E0B4"/>
            <w:tcMar>
              <w:top w:w="15" w:type="dxa"/>
              <w:left w:w="12" w:type="dxa"/>
              <w:bottom w:w="0" w:type="dxa"/>
              <w:right w:w="12" w:type="dxa"/>
            </w:tcMar>
            <w:vAlign w:val="center"/>
            <w:hideMark/>
          </w:tcPr>
          <w:p w14:paraId="2A1BAD9D" w14:textId="77777777" w:rsidR="009B5ADF" w:rsidRPr="00B23667" w:rsidRDefault="009B5ADF" w:rsidP="008B0981">
            <w:pPr>
              <w:widowControl/>
              <w:spacing w:line="480" w:lineRule="exact"/>
              <w:ind w:firstLineChars="200" w:firstLine="480"/>
              <w:rPr>
                <w:rFonts w:ascii="標楷體" w:eastAsia="標楷體" w:hAnsi="標楷體"/>
              </w:rPr>
            </w:pPr>
            <w:r w:rsidRPr="00B23667">
              <w:rPr>
                <w:rFonts w:ascii="標楷體" w:eastAsia="標楷體" w:hAnsi="標楷體" w:hint="eastAsia"/>
              </w:rPr>
              <w:t>初期隔離</w:t>
            </w:r>
          </w:p>
        </w:tc>
      </w:tr>
      <w:tr w:rsidR="009B5ADF" w:rsidRPr="00B23667" w14:paraId="58346C2E" w14:textId="7777777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14:paraId="6EFF3935" w14:textId="77777777"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14:paraId="5042A4BC" w14:textId="77777777" w:rsidR="009B5ADF" w:rsidRPr="00B23667" w:rsidRDefault="009B5ADF" w:rsidP="008B0981">
            <w:pPr>
              <w:widowControl/>
              <w:spacing w:line="480" w:lineRule="exact"/>
              <w:ind w:firstLineChars="200" w:firstLine="480"/>
              <w:jc w:val="center"/>
              <w:rPr>
                <w:rFonts w:ascii="標楷體" w:eastAsia="標楷體" w:hAnsi="標楷體"/>
              </w:rPr>
            </w:pPr>
          </w:p>
        </w:tc>
        <w:tc>
          <w:tcPr>
            <w:tcW w:w="1782" w:type="dxa"/>
            <w:vMerge/>
            <w:tcBorders>
              <w:top w:val="single" w:sz="8" w:space="0" w:color="000000"/>
              <w:left w:val="single" w:sz="8" w:space="0" w:color="000000"/>
              <w:bottom w:val="single" w:sz="8" w:space="0" w:color="000000"/>
              <w:right w:val="single" w:sz="8" w:space="0" w:color="000000"/>
            </w:tcBorders>
            <w:vAlign w:val="center"/>
            <w:hideMark/>
          </w:tcPr>
          <w:p w14:paraId="27B6A23B" w14:textId="77777777" w:rsidR="009B5ADF" w:rsidRPr="00B23667" w:rsidRDefault="009B5ADF" w:rsidP="008B0981">
            <w:pPr>
              <w:widowControl/>
              <w:spacing w:line="480" w:lineRule="exact"/>
              <w:ind w:firstLineChars="200" w:firstLine="480"/>
              <w:jc w:val="center"/>
              <w:rPr>
                <w:rFonts w:ascii="標楷體" w:eastAsia="標楷體" w:hAnsi="標楷體"/>
              </w:rPr>
            </w:pPr>
          </w:p>
        </w:tc>
        <w:tc>
          <w:tcPr>
            <w:tcW w:w="2080" w:type="dxa"/>
            <w:tcBorders>
              <w:top w:val="single" w:sz="8" w:space="0" w:color="000000"/>
              <w:left w:val="single" w:sz="8" w:space="0" w:color="000000"/>
              <w:bottom w:val="single" w:sz="8" w:space="0" w:color="000000"/>
              <w:right w:val="single" w:sz="8" w:space="0" w:color="000000"/>
            </w:tcBorders>
            <w:shd w:val="clear" w:color="auto" w:fill="C5E0B4"/>
            <w:tcMar>
              <w:top w:w="15" w:type="dxa"/>
              <w:left w:w="12" w:type="dxa"/>
              <w:bottom w:w="0" w:type="dxa"/>
              <w:right w:w="12" w:type="dxa"/>
            </w:tcMar>
            <w:vAlign w:val="center"/>
            <w:hideMark/>
          </w:tcPr>
          <w:p w14:paraId="247A746C" w14:textId="77777777" w:rsidR="009B5ADF" w:rsidRPr="00B23667" w:rsidRDefault="009B5ADF" w:rsidP="008B0981">
            <w:pPr>
              <w:widowControl/>
              <w:spacing w:line="480" w:lineRule="exact"/>
              <w:rPr>
                <w:rFonts w:ascii="標楷體" w:eastAsia="標楷體" w:hAnsi="標楷體"/>
              </w:rPr>
            </w:pPr>
            <w:r w:rsidRPr="00B23667">
              <w:rPr>
                <w:rFonts w:ascii="標楷體" w:eastAsia="標楷體" w:hAnsi="標楷體" w:hint="eastAsia"/>
              </w:rPr>
              <w:t>(所有方向公尺)</w:t>
            </w:r>
          </w:p>
        </w:tc>
        <w:tc>
          <w:tcPr>
            <w:tcW w:w="2066" w:type="dxa"/>
            <w:tcBorders>
              <w:top w:val="single" w:sz="8" w:space="0" w:color="000000"/>
              <w:left w:val="single" w:sz="8" w:space="0" w:color="000000"/>
              <w:bottom w:val="single" w:sz="8" w:space="0" w:color="000000"/>
              <w:right w:val="single" w:sz="8" w:space="0" w:color="000000"/>
            </w:tcBorders>
            <w:shd w:val="clear" w:color="auto" w:fill="C5E0B4"/>
            <w:tcMar>
              <w:top w:w="15" w:type="dxa"/>
              <w:left w:w="12" w:type="dxa"/>
              <w:bottom w:w="0" w:type="dxa"/>
              <w:right w:w="12" w:type="dxa"/>
            </w:tcMar>
            <w:vAlign w:val="center"/>
            <w:hideMark/>
          </w:tcPr>
          <w:p w14:paraId="08D1158D" w14:textId="77777777" w:rsidR="009B5ADF" w:rsidRPr="00B23667" w:rsidRDefault="009B5ADF" w:rsidP="008B0981">
            <w:pPr>
              <w:widowControl/>
              <w:spacing w:line="480" w:lineRule="exact"/>
              <w:rPr>
                <w:rFonts w:ascii="標楷體" w:eastAsia="標楷體" w:hAnsi="標楷體"/>
              </w:rPr>
            </w:pPr>
            <w:r w:rsidRPr="00B23667">
              <w:rPr>
                <w:rFonts w:ascii="標楷體" w:eastAsia="標楷體" w:hAnsi="標楷體" w:hint="eastAsia"/>
              </w:rPr>
              <w:t>(所有方向公尺)</w:t>
            </w:r>
          </w:p>
        </w:tc>
      </w:tr>
      <w:tr w:rsidR="009B5ADF" w:rsidRPr="00B23667" w14:paraId="1826AD69" w14:textId="77777777" w:rsidTr="008B0981">
        <w:trPr>
          <w:trHeight w:val="20"/>
        </w:trPr>
        <w:tc>
          <w:tcPr>
            <w:tcW w:w="904" w:type="dxa"/>
            <w:vMerge w:val="restart"/>
            <w:tcBorders>
              <w:top w:val="single" w:sz="8" w:space="0" w:color="000000"/>
              <w:left w:val="single" w:sz="8" w:space="0" w:color="000000"/>
              <w:bottom w:val="single" w:sz="8" w:space="0" w:color="000000"/>
              <w:right w:val="single" w:sz="8" w:space="0" w:color="000000"/>
            </w:tcBorders>
            <w:shd w:val="clear" w:color="auto" w:fill="70AD47"/>
            <w:tcMar>
              <w:top w:w="15" w:type="dxa"/>
              <w:left w:w="12" w:type="dxa"/>
              <w:bottom w:w="0" w:type="dxa"/>
              <w:right w:w="12" w:type="dxa"/>
            </w:tcMar>
            <w:vAlign w:val="center"/>
            <w:hideMark/>
          </w:tcPr>
          <w:p w14:paraId="6E27161F" w14:textId="77777777" w:rsidR="009B5ADF" w:rsidRPr="00B23667" w:rsidRDefault="009B5ADF" w:rsidP="008B0981">
            <w:pPr>
              <w:widowControl/>
              <w:spacing w:line="480" w:lineRule="exact"/>
              <w:ind w:firstLineChars="200" w:firstLine="480"/>
              <w:rPr>
                <w:rFonts w:ascii="標楷體" w:eastAsia="標楷體" w:hAnsi="標楷體"/>
              </w:rPr>
            </w:pPr>
            <w:r w:rsidRPr="00B23667">
              <w:rPr>
                <w:rFonts w:ascii="標楷體" w:eastAsia="標楷體" w:hAnsi="標楷體" w:hint="eastAsia"/>
                <w:b/>
                <w:bCs/>
              </w:rPr>
              <w:t>1</w:t>
            </w:r>
          </w:p>
        </w:tc>
        <w:tc>
          <w:tcPr>
            <w:tcW w:w="2079" w:type="dxa"/>
            <w:vMerge w:val="restart"/>
            <w:tcBorders>
              <w:top w:val="single" w:sz="8" w:space="0" w:color="000000"/>
              <w:left w:val="single" w:sz="8" w:space="0" w:color="000000"/>
              <w:bottom w:val="single" w:sz="8" w:space="0" w:color="000000"/>
              <w:right w:val="single" w:sz="8" w:space="0" w:color="000000"/>
            </w:tcBorders>
            <w:shd w:val="clear" w:color="auto" w:fill="EBF1E9"/>
            <w:tcMar>
              <w:top w:w="15" w:type="dxa"/>
              <w:left w:w="12" w:type="dxa"/>
              <w:bottom w:w="0" w:type="dxa"/>
              <w:right w:w="12" w:type="dxa"/>
            </w:tcMar>
            <w:vAlign w:val="center"/>
            <w:hideMark/>
          </w:tcPr>
          <w:p w14:paraId="6C88954D" w14:textId="77777777" w:rsidR="009B5ADF" w:rsidRPr="00B23667" w:rsidRDefault="009B5ADF" w:rsidP="008B0981">
            <w:pPr>
              <w:widowControl/>
              <w:spacing w:line="480" w:lineRule="exact"/>
              <w:rPr>
                <w:rFonts w:ascii="標楷體" w:eastAsia="標楷體" w:hAnsi="標楷體"/>
              </w:rPr>
            </w:pPr>
            <w:r w:rsidRPr="00B23667">
              <w:rPr>
                <w:rFonts w:ascii="標楷體" w:eastAsia="標楷體" w:hAnsi="標楷體" w:hint="eastAsia"/>
              </w:rPr>
              <w:t xml:space="preserve">行政院農業委員會畜產試驗所 </w:t>
            </w: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4ED4967F" w14:textId="77777777" w:rsidR="009B5ADF" w:rsidRPr="00B23667" w:rsidRDefault="009B5ADF" w:rsidP="008B0981">
            <w:pPr>
              <w:widowControl/>
              <w:spacing w:line="480" w:lineRule="exact"/>
              <w:jc w:val="both"/>
              <w:rPr>
                <w:rFonts w:ascii="標楷體" w:eastAsia="標楷體" w:hAnsi="標楷體"/>
              </w:rPr>
            </w:pPr>
            <w:r w:rsidRPr="00B23667">
              <w:rPr>
                <w:rFonts w:ascii="標楷體" w:eastAsia="標楷體" w:hAnsi="標楷體" w:hint="eastAsia"/>
              </w:rPr>
              <w:t xml:space="preserve">丙烯醯胺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4C9E52CA" w14:textId="77777777" w:rsidR="009B5ADF" w:rsidRPr="00D333E5" w:rsidRDefault="009B5ADF" w:rsidP="008B0981">
            <w:pPr>
              <w:widowControl/>
              <w:spacing w:line="480" w:lineRule="exact"/>
              <w:ind w:firstLineChars="200" w:firstLine="480"/>
              <w:jc w:val="both"/>
              <w:rPr>
                <w:rFonts w:ascii="Times New Roman" w:eastAsia="標楷體" w:hAnsi="Times New Roman"/>
              </w:rPr>
            </w:pPr>
            <w:r w:rsidRPr="00D333E5">
              <w:rPr>
                <w:rFonts w:ascii="Times New Roman" w:eastAsia="標楷體" w:hAnsi="Times New Roman"/>
              </w:rPr>
              <w:t>50</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70DAE240" w14:textId="77777777" w:rsidR="009B5ADF" w:rsidRPr="00D333E5" w:rsidRDefault="009B5ADF" w:rsidP="008B0981">
            <w:pPr>
              <w:widowControl/>
              <w:spacing w:line="480" w:lineRule="exact"/>
              <w:ind w:firstLineChars="200" w:firstLine="480"/>
              <w:jc w:val="both"/>
              <w:rPr>
                <w:rFonts w:ascii="Times New Roman" w:eastAsia="標楷體" w:hAnsi="Times New Roman"/>
              </w:rPr>
            </w:pPr>
            <w:r w:rsidRPr="00D333E5">
              <w:rPr>
                <w:rFonts w:ascii="Times New Roman" w:eastAsia="標楷體" w:hAnsi="Times New Roman"/>
              </w:rPr>
              <w:t>50</w:t>
            </w:r>
          </w:p>
        </w:tc>
      </w:tr>
      <w:tr w:rsidR="009B5ADF" w:rsidRPr="00B23667" w14:paraId="6B1816E1" w14:textId="7777777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14:paraId="1ED747E0" w14:textId="77777777"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14:paraId="43ED0EBA" w14:textId="77777777"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785AD1CE" w14:textId="77777777" w:rsidR="009B5ADF" w:rsidRPr="00B23667" w:rsidRDefault="009B5ADF" w:rsidP="008B0981">
            <w:pPr>
              <w:widowControl/>
              <w:spacing w:line="480" w:lineRule="exact"/>
              <w:jc w:val="both"/>
              <w:rPr>
                <w:rFonts w:ascii="標楷體" w:eastAsia="標楷體" w:hAnsi="標楷體"/>
              </w:rPr>
            </w:pPr>
            <w:r w:rsidRPr="00B23667">
              <w:rPr>
                <w:rFonts w:ascii="標楷體" w:eastAsia="標楷體" w:hAnsi="標楷體" w:hint="eastAsia"/>
              </w:rPr>
              <w:t xml:space="preserve">苯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4F2FBCAD" w14:textId="77777777" w:rsidR="009B5ADF" w:rsidRPr="00D333E5" w:rsidRDefault="009B5ADF" w:rsidP="008B0981">
            <w:pPr>
              <w:widowControl/>
              <w:spacing w:line="480" w:lineRule="exact"/>
              <w:ind w:firstLineChars="200" w:firstLine="480"/>
              <w:jc w:val="both"/>
              <w:rPr>
                <w:rFonts w:ascii="Times New Roman" w:eastAsia="標楷體" w:hAnsi="Times New Roman"/>
              </w:rPr>
            </w:pPr>
            <w:r w:rsidRPr="00D333E5">
              <w:rPr>
                <w:rFonts w:ascii="Times New Roman" w:eastAsia="標楷體" w:hAnsi="Times New Roman"/>
              </w:rPr>
              <w:t>50</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756627F7" w14:textId="77777777" w:rsidR="009B5ADF" w:rsidRPr="00D333E5" w:rsidRDefault="009B5ADF" w:rsidP="008B0981">
            <w:pPr>
              <w:widowControl/>
              <w:spacing w:line="480" w:lineRule="exact"/>
              <w:ind w:firstLineChars="200" w:firstLine="480"/>
              <w:jc w:val="both"/>
              <w:rPr>
                <w:rFonts w:ascii="Times New Roman" w:eastAsia="標楷體" w:hAnsi="Times New Roman"/>
              </w:rPr>
            </w:pPr>
            <w:r w:rsidRPr="00D333E5">
              <w:rPr>
                <w:rFonts w:ascii="Times New Roman" w:eastAsia="標楷體" w:hAnsi="Times New Roman"/>
              </w:rPr>
              <w:t>300</w:t>
            </w:r>
          </w:p>
        </w:tc>
      </w:tr>
      <w:tr w:rsidR="009B5ADF" w:rsidRPr="00B23667" w14:paraId="5FE8190E" w14:textId="7777777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14:paraId="1632A22A" w14:textId="77777777"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14:paraId="2F83D271" w14:textId="77777777"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6F2D00D4" w14:textId="77777777" w:rsidR="009B5ADF" w:rsidRPr="00B23667" w:rsidRDefault="009B5ADF" w:rsidP="008B0981">
            <w:pPr>
              <w:widowControl/>
              <w:spacing w:line="480" w:lineRule="exact"/>
              <w:jc w:val="both"/>
              <w:rPr>
                <w:rFonts w:ascii="標楷體" w:eastAsia="標楷體" w:hAnsi="標楷體"/>
              </w:rPr>
            </w:pPr>
            <w:r w:rsidRPr="00B23667">
              <w:rPr>
                <w:rFonts w:ascii="標楷體" w:eastAsia="標楷體" w:hAnsi="標楷體" w:hint="eastAsia"/>
              </w:rPr>
              <w:t xml:space="preserve">三氯甲烷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2C85C5AB" w14:textId="77777777" w:rsidR="009B5ADF" w:rsidRPr="00D333E5" w:rsidRDefault="009B5ADF" w:rsidP="008B0981">
            <w:pPr>
              <w:widowControl/>
              <w:spacing w:line="480" w:lineRule="exact"/>
              <w:ind w:firstLineChars="200" w:firstLine="480"/>
              <w:jc w:val="both"/>
              <w:rPr>
                <w:rFonts w:ascii="Times New Roman" w:eastAsia="標楷體" w:hAnsi="Times New Roman"/>
              </w:rPr>
            </w:pPr>
            <w:r w:rsidRPr="00D333E5">
              <w:rPr>
                <w:rFonts w:ascii="Times New Roman" w:eastAsia="標楷體" w:hAnsi="Times New Roman"/>
              </w:rPr>
              <w:t>50</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22FD0651" w14:textId="77777777" w:rsidR="009B5ADF" w:rsidRPr="00D333E5" w:rsidRDefault="009B5ADF" w:rsidP="008B0981">
            <w:pPr>
              <w:widowControl/>
              <w:spacing w:line="480" w:lineRule="exact"/>
              <w:ind w:firstLineChars="200" w:firstLine="480"/>
              <w:jc w:val="both"/>
              <w:rPr>
                <w:rFonts w:ascii="Times New Roman" w:eastAsia="標楷體" w:hAnsi="Times New Roman"/>
              </w:rPr>
            </w:pPr>
            <w:r w:rsidRPr="00D333E5">
              <w:rPr>
                <w:rFonts w:ascii="Times New Roman" w:eastAsia="標楷體" w:hAnsi="Times New Roman"/>
              </w:rPr>
              <w:t>50</w:t>
            </w:r>
          </w:p>
        </w:tc>
      </w:tr>
      <w:tr w:rsidR="009B5ADF" w:rsidRPr="00B23667" w14:paraId="708E863E" w14:textId="7777777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14:paraId="661620CD" w14:textId="77777777"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14:paraId="79F535D5" w14:textId="77777777"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4F1F12A8" w14:textId="77777777" w:rsidR="009B5ADF" w:rsidRPr="00B23667" w:rsidRDefault="009B5ADF" w:rsidP="008B0981">
            <w:pPr>
              <w:widowControl/>
              <w:spacing w:line="480" w:lineRule="exact"/>
              <w:jc w:val="both"/>
              <w:rPr>
                <w:rFonts w:ascii="標楷體" w:eastAsia="標楷體" w:hAnsi="標楷體"/>
              </w:rPr>
            </w:pPr>
            <w:r w:rsidRPr="00B23667">
              <w:rPr>
                <w:rFonts w:ascii="標楷體" w:eastAsia="標楷體" w:hAnsi="標楷體" w:hint="eastAsia"/>
              </w:rPr>
              <w:t xml:space="preserve">重鉻酸鉀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761B8E9F" w14:textId="77777777" w:rsidR="009B5ADF" w:rsidRPr="00D333E5" w:rsidRDefault="009B5ADF" w:rsidP="008B0981">
            <w:pPr>
              <w:widowControl/>
              <w:spacing w:line="480" w:lineRule="exact"/>
              <w:ind w:firstLineChars="200" w:firstLine="480"/>
              <w:jc w:val="both"/>
              <w:rPr>
                <w:rFonts w:ascii="Times New Roman" w:eastAsia="標楷體" w:hAnsi="Times New Roman"/>
              </w:rPr>
            </w:pPr>
            <w:r w:rsidRPr="00D333E5">
              <w:rPr>
                <w:rFonts w:ascii="Times New Roman" w:eastAsia="標楷體" w:hAnsi="Times New Roman"/>
              </w:rPr>
              <w:t>50</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1A3B5091" w14:textId="77777777" w:rsidR="009B5ADF" w:rsidRPr="00D333E5" w:rsidRDefault="009B5ADF" w:rsidP="008B0981">
            <w:pPr>
              <w:widowControl/>
              <w:spacing w:line="480" w:lineRule="exact"/>
              <w:ind w:firstLineChars="200" w:firstLine="480"/>
              <w:jc w:val="both"/>
              <w:rPr>
                <w:rFonts w:ascii="Times New Roman" w:eastAsia="標楷體" w:hAnsi="Times New Roman"/>
              </w:rPr>
            </w:pPr>
            <w:r w:rsidRPr="00D333E5">
              <w:rPr>
                <w:rFonts w:ascii="Times New Roman" w:eastAsia="標楷體" w:hAnsi="Times New Roman"/>
              </w:rPr>
              <w:t>100</w:t>
            </w:r>
          </w:p>
        </w:tc>
      </w:tr>
      <w:tr w:rsidR="009B5ADF" w:rsidRPr="00B23667" w14:paraId="0882C97B" w14:textId="7777777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14:paraId="26C0E1E0" w14:textId="77777777"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14:paraId="50A610D6" w14:textId="77777777"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0DE0C001" w14:textId="77777777" w:rsidR="009B5ADF" w:rsidRPr="00B23667" w:rsidRDefault="009B5ADF" w:rsidP="008B0981">
            <w:pPr>
              <w:widowControl/>
              <w:spacing w:line="480" w:lineRule="exact"/>
              <w:jc w:val="both"/>
              <w:rPr>
                <w:rFonts w:ascii="標楷體" w:eastAsia="標楷體" w:hAnsi="標楷體"/>
              </w:rPr>
            </w:pPr>
            <w:r w:rsidRPr="00B23667">
              <w:rPr>
                <w:rFonts w:ascii="標楷體" w:eastAsia="標楷體" w:hAnsi="標楷體" w:hint="eastAsia"/>
              </w:rPr>
              <w:t xml:space="preserve">鉻酸鉀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0232AD2D" w14:textId="77777777" w:rsidR="009B5ADF" w:rsidRPr="00D333E5" w:rsidRDefault="009B5ADF" w:rsidP="008B0981">
            <w:pPr>
              <w:widowControl/>
              <w:spacing w:line="480" w:lineRule="exact"/>
              <w:ind w:firstLineChars="200" w:firstLine="480"/>
              <w:jc w:val="both"/>
              <w:rPr>
                <w:rFonts w:ascii="Times New Roman" w:eastAsia="標楷體" w:hAnsi="Times New Roman"/>
              </w:rPr>
            </w:pPr>
            <w:r w:rsidRPr="00D333E5">
              <w:rPr>
                <w:rFonts w:ascii="Times New Roman" w:eastAsia="標楷體" w:hAnsi="Times New Roman"/>
              </w:rPr>
              <w:t>50</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6D2A3D69" w14:textId="77777777" w:rsidR="009B5ADF" w:rsidRPr="00D333E5" w:rsidRDefault="009B5ADF" w:rsidP="008B0981">
            <w:pPr>
              <w:widowControl/>
              <w:spacing w:line="480" w:lineRule="exact"/>
              <w:ind w:firstLineChars="200" w:firstLine="480"/>
              <w:jc w:val="both"/>
              <w:rPr>
                <w:rFonts w:ascii="Times New Roman" w:eastAsia="標楷體" w:hAnsi="Times New Roman"/>
              </w:rPr>
            </w:pPr>
            <w:r w:rsidRPr="00D333E5">
              <w:rPr>
                <w:rFonts w:ascii="Times New Roman" w:eastAsia="標楷體" w:hAnsi="Times New Roman"/>
              </w:rPr>
              <w:t>50</w:t>
            </w:r>
          </w:p>
        </w:tc>
      </w:tr>
      <w:tr w:rsidR="009B5ADF" w:rsidRPr="00B23667" w14:paraId="66B1807F" w14:textId="7777777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14:paraId="1C78201E" w14:textId="77777777"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14:paraId="4774EDB9" w14:textId="77777777"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6BD0AF57" w14:textId="77777777" w:rsidR="009B5ADF" w:rsidRPr="00B23667" w:rsidRDefault="009B5ADF" w:rsidP="008B0981">
            <w:pPr>
              <w:widowControl/>
              <w:spacing w:line="480" w:lineRule="exact"/>
              <w:jc w:val="both"/>
              <w:rPr>
                <w:rFonts w:ascii="標楷體" w:eastAsia="標楷體" w:hAnsi="標楷體"/>
              </w:rPr>
            </w:pPr>
            <w:proofErr w:type="gramStart"/>
            <w:r w:rsidRPr="00B23667">
              <w:rPr>
                <w:rFonts w:ascii="標楷體" w:eastAsia="標楷體" w:hAnsi="標楷體" w:hint="eastAsia"/>
              </w:rPr>
              <w:t>三</w:t>
            </w:r>
            <w:proofErr w:type="gramEnd"/>
            <w:r w:rsidRPr="00B23667">
              <w:rPr>
                <w:rFonts w:ascii="標楷體" w:eastAsia="標楷體" w:hAnsi="標楷體" w:hint="eastAsia"/>
              </w:rPr>
              <w:t xml:space="preserve">氯乙烯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3FE39457" w14:textId="77777777" w:rsidR="009B5ADF" w:rsidRPr="00D333E5" w:rsidRDefault="009B5ADF" w:rsidP="008B0981">
            <w:pPr>
              <w:widowControl/>
              <w:spacing w:line="480" w:lineRule="exact"/>
              <w:ind w:firstLineChars="200" w:firstLine="480"/>
              <w:jc w:val="both"/>
              <w:rPr>
                <w:rFonts w:ascii="Times New Roman" w:eastAsia="標楷體" w:hAnsi="Times New Roman"/>
              </w:rPr>
            </w:pPr>
            <w:r w:rsidRPr="00D333E5">
              <w:rPr>
                <w:rFonts w:ascii="Times New Roman" w:eastAsia="標楷體" w:hAnsi="Times New Roman"/>
              </w:rPr>
              <w:t xml:space="preserve">– </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18BEB1A3" w14:textId="77777777" w:rsidR="009B5ADF" w:rsidRPr="00D333E5" w:rsidRDefault="009B5ADF" w:rsidP="008B0981">
            <w:pPr>
              <w:widowControl/>
              <w:spacing w:line="480" w:lineRule="exact"/>
              <w:ind w:firstLineChars="200" w:firstLine="480"/>
              <w:jc w:val="both"/>
              <w:rPr>
                <w:rFonts w:ascii="Times New Roman" w:eastAsia="標楷體" w:hAnsi="Times New Roman"/>
              </w:rPr>
            </w:pPr>
            <w:r w:rsidRPr="00D333E5">
              <w:rPr>
                <w:rFonts w:ascii="Times New Roman" w:eastAsia="標楷體" w:hAnsi="Times New Roman"/>
              </w:rPr>
              <w:t xml:space="preserve">– </w:t>
            </w:r>
          </w:p>
        </w:tc>
      </w:tr>
      <w:tr w:rsidR="009B5ADF" w:rsidRPr="00B23667" w14:paraId="1293F54E" w14:textId="7777777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14:paraId="429B7083" w14:textId="77777777"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14:paraId="60382C67" w14:textId="77777777"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660C4AF3" w14:textId="77777777" w:rsidR="009B5ADF" w:rsidRPr="00B23667" w:rsidRDefault="009B5ADF" w:rsidP="008B0981">
            <w:pPr>
              <w:widowControl/>
              <w:spacing w:line="480" w:lineRule="exact"/>
              <w:jc w:val="both"/>
              <w:rPr>
                <w:rFonts w:ascii="標楷體" w:eastAsia="標楷體" w:hAnsi="標楷體"/>
              </w:rPr>
            </w:pPr>
            <w:r w:rsidRPr="00B23667">
              <w:rPr>
                <w:rFonts w:ascii="標楷體" w:eastAsia="標楷體" w:hAnsi="標楷體" w:hint="eastAsia"/>
              </w:rPr>
              <w:t xml:space="preserve">甲醛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00A43CD3" w14:textId="77777777" w:rsidR="009B5ADF" w:rsidRPr="00D333E5" w:rsidRDefault="009B5ADF" w:rsidP="008B0981">
            <w:pPr>
              <w:widowControl/>
              <w:spacing w:line="480" w:lineRule="exact"/>
              <w:ind w:firstLineChars="200" w:firstLine="480"/>
              <w:jc w:val="both"/>
              <w:rPr>
                <w:rFonts w:ascii="Times New Roman" w:eastAsia="標楷體" w:hAnsi="Times New Roman"/>
              </w:rPr>
            </w:pPr>
            <w:r w:rsidRPr="00D333E5">
              <w:rPr>
                <w:rFonts w:ascii="Times New Roman" w:eastAsia="標楷體" w:hAnsi="Times New Roman"/>
              </w:rPr>
              <w:t>50</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37BE1763" w14:textId="77777777" w:rsidR="009B5ADF" w:rsidRPr="00D333E5" w:rsidRDefault="009B5ADF" w:rsidP="008B0981">
            <w:pPr>
              <w:widowControl/>
              <w:spacing w:line="480" w:lineRule="exact"/>
              <w:ind w:firstLineChars="200" w:firstLine="480"/>
              <w:jc w:val="both"/>
              <w:rPr>
                <w:rFonts w:ascii="Times New Roman" w:eastAsia="標楷體" w:hAnsi="Times New Roman"/>
              </w:rPr>
            </w:pPr>
            <w:r w:rsidRPr="00D333E5">
              <w:rPr>
                <w:rFonts w:ascii="Times New Roman" w:eastAsia="標楷體" w:hAnsi="Times New Roman"/>
              </w:rPr>
              <w:t>50</w:t>
            </w:r>
          </w:p>
        </w:tc>
      </w:tr>
      <w:tr w:rsidR="009B5ADF" w:rsidRPr="00B23667" w14:paraId="52F006B8" w14:textId="7777777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14:paraId="51366316" w14:textId="77777777"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14:paraId="2E843436" w14:textId="77777777"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20D3C0B4" w14:textId="77777777" w:rsidR="009B5ADF" w:rsidRPr="00B23667" w:rsidRDefault="009B5ADF" w:rsidP="00EF2543">
            <w:pPr>
              <w:widowControl/>
              <w:spacing w:line="480" w:lineRule="exact"/>
              <w:rPr>
                <w:rFonts w:ascii="標楷體" w:eastAsia="標楷體" w:hAnsi="標楷體"/>
              </w:rPr>
            </w:pPr>
            <w:r w:rsidRPr="00B23667">
              <w:rPr>
                <w:rFonts w:ascii="標楷體" w:eastAsia="標楷體" w:hAnsi="標楷體" w:hint="eastAsia"/>
              </w:rPr>
              <w:t xml:space="preserve">吡啶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76947EFF" w14:textId="77777777"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50</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39D8F306" w14:textId="77777777"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300</w:t>
            </w:r>
          </w:p>
        </w:tc>
      </w:tr>
      <w:tr w:rsidR="009B5ADF" w:rsidRPr="00B23667" w14:paraId="0040A6FE" w14:textId="7777777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14:paraId="5D3E9D01" w14:textId="77777777"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14:paraId="461A193D" w14:textId="77777777"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724705E2" w14:textId="77777777" w:rsidR="009B5ADF" w:rsidRPr="00B23667" w:rsidRDefault="009B5ADF" w:rsidP="008B0981">
            <w:pPr>
              <w:widowControl/>
              <w:spacing w:line="480" w:lineRule="exact"/>
              <w:rPr>
                <w:rFonts w:ascii="標楷體" w:eastAsia="標楷體" w:hAnsi="標楷體"/>
              </w:rPr>
            </w:pPr>
            <w:r w:rsidRPr="00B23667">
              <w:rPr>
                <w:rFonts w:ascii="標楷體" w:eastAsia="標楷體" w:hAnsi="標楷體" w:hint="eastAsia"/>
              </w:rPr>
              <w:t xml:space="preserve">二甲基甲醯胺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29B9AF4E" w14:textId="77777777"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50</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53871515" w14:textId="77777777"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300</w:t>
            </w:r>
          </w:p>
        </w:tc>
      </w:tr>
      <w:tr w:rsidR="009B5ADF" w:rsidRPr="00B23667" w14:paraId="0025A856" w14:textId="7777777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14:paraId="4B530204" w14:textId="77777777"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14:paraId="4A811F95" w14:textId="77777777"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56A56DF8" w14:textId="77777777" w:rsidR="009B5ADF" w:rsidRPr="00B23667" w:rsidRDefault="009B5ADF" w:rsidP="008B0981">
            <w:pPr>
              <w:widowControl/>
              <w:spacing w:line="480" w:lineRule="exact"/>
              <w:rPr>
                <w:rFonts w:ascii="標楷體" w:eastAsia="標楷體" w:hAnsi="標楷體"/>
              </w:rPr>
            </w:pPr>
            <w:r w:rsidRPr="00B23667">
              <w:rPr>
                <w:rFonts w:ascii="標楷體" w:eastAsia="標楷體" w:hAnsi="標楷體" w:hint="eastAsia"/>
              </w:rPr>
              <w:t xml:space="preserve">甲醯胺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2378B0F1" w14:textId="77777777"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 xml:space="preserve">– </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6828CBF7" w14:textId="77777777"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 xml:space="preserve">– </w:t>
            </w:r>
          </w:p>
        </w:tc>
      </w:tr>
      <w:tr w:rsidR="009B5ADF" w:rsidRPr="00B23667" w14:paraId="6385F1C2" w14:textId="7777777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14:paraId="3FB7AA68" w14:textId="77777777"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14:paraId="04113659" w14:textId="77777777"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235E98AD" w14:textId="77777777" w:rsidR="009B5ADF" w:rsidRPr="00B23667" w:rsidRDefault="009B5ADF" w:rsidP="008B0981">
            <w:pPr>
              <w:widowControl/>
              <w:spacing w:line="480" w:lineRule="exact"/>
              <w:rPr>
                <w:rFonts w:ascii="標楷體" w:eastAsia="標楷體" w:hAnsi="標楷體"/>
              </w:rPr>
            </w:pPr>
            <w:r w:rsidRPr="00B23667">
              <w:rPr>
                <w:rFonts w:ascii="標楷體" w:eastAsia="標楷體" w:hAnsi="標楷體" w:hint="eastAsia"/>
              </w:rPr>
              <w:t xml:space="preserve">蒽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7F13DBFE" w14:textId="77777777"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 xml:space="preserve">– </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37EB937D" w14:textId="77777777"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 xml:space="preserve">– </w:t>
            </w:r>
          </w:p>
        </w:tc>
      </w:tr>
      <w:tr w:rsidR="009B5ADF" w:rsidRPr="00B23667" w14:paraId="7EC394DE" w14:textId="7777777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14:paraId="24988708" w14:textId="77777777"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14:paraId="0A80F26F" w14:textId="77777777"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0FE14C77" w14:textId="77777777" w:rsidR="009B5ADF" w:rsidRPr="00B23667" w:rsidRDefault="009B5ADF" w:rsidP="008B0981">
            <w:pPr>
              <w:widowControl/>
              <w:spacing w:line="480" w:lineRule="exact"/>
              <w:rPr>
                <w:rFonts w:ascii="標楷體" w:eastAsia="標楷體" w:hAnsi="標楷體"/>
              </w:rPr>
            </w:pPr>
            <w:proofErr w:type="gramStart"/>
            <w:r w:rsidRPr="00B23667">
              <w:rPr>
                <w:rFonts w:ascii="標楷體" w:eastAsia="標楷體" w:hAnsi="標楷體" w:hint="eastAsia"/>
              </w:rPr>
              <w:t>溴酸鉀</w:t>
            </w:r>
            <w:proofErr w:type="gramEnd"/>
            <w:r w:rsidRPr="00B23667">
              <w:rPr>
                <w:rFonts w:ascii="標楷體" w:eastAsia="標楷體" w:hAnsi="標楷體" w:hint="eastAsia"/>
              </w:rPr>
              <w:t xml:space="preserve">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513F374A" w14:textId="77777777"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 xml:space="preserve">– </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0138E55B" w14:textId="77777777"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 xml:space="preserve">– </w:t>
            </w:r>
          </w:p>
        </w:tc>
      </w:tr>
      <w:tr w:rsidR="009B5ADF" w:rsidRPr="00B23667" w14:paraId="1266CA69" w14:textId="7777777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14:paraId="30330D6D" w14:textId="77777777"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14:paraId="3196C885" w14:textId="77777777"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00975975" w14:textId="77777777" w:rsidR="009B5ADF" w:rsidRPr="00B23667" w:rsidRDefault="009B5ADF" w:rsidP="008B0981">
            <w:pPr>
              <w:widowControl/>
              <w:spacing w:line="480" w:lineRule="exact"/>
              <w:rPr>
                <w:rFonts w:ascii="標楷體" w:eastAsia="標楷體" w:hAnsi="標楷體"/>
              </w:rPr>
            </w:pPr>
            <w:r w:rsidRPr="00B23667">
              <w:rPr>
                <w:rFonts w:ascii="標楷體" w:eastAsia="標楷體" w:hAnsi="標楷體" w:hint="eastAsia"/>
              </w:rPr>
              <w:t xml:space="preserve">玫瑰紅B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494F8763" w14:textId="77777777"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 xml:space="preserve">– </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0B09CF6A" w14:textId="77777777"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 xml:space="preserve">– </w:t>
            </w:r>
          </w:p>
        </w:tc>
      </w:tr>
      <w:tr w:rsidR="009B5ADF" w:rsidRPr="00B23667" w14:paraId="589FABCA" w14:textId="7777777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14:paraId="0C6FDAC4" w14:textId="77777777"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14:paraId="3A2842A8" w14:textId="77777777"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3591FC60" w14:textId="77777777" w:rsidR="009B5ADF" w:rsidRPr="00B23667" w:rsidRDefault="009B5ADF" w:rsidP="008B0981">
            <w:pPr>
              <w:widowControl/>
              <w:spacing w:line="480" w:lineRule="exact"/>
              <w:rPr>
                <w:rFonts w:ascii="標楷體" w:eastAsia="標楷體" w:hAnsi="標楷體"/>
              </w:rPr>
            </w:pPr>
            <w:r w:rsidRPr="00B23667">
              <w:rPr>
                <w:rFonts w:ascii="標楷體" w:eastAsia="標楷體" w:hAnsi="標楷體" w:hint="eastAsia"/>
              </w:rPr>
              <w:t xml:space="preserve">三聚氰胺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3C8BC472" w14:textId="77777777"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 xml:space="preserve">– </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58FC0D86" w14:textId="77777777"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 xml:space="preserve">– </w:t>
            </w:r>
          </w:p>
        </w:tc>
      </w:tr>
      <w:tr w:rsidR="009B5ADF" w:rsidRPr="00B23667" w14:paraId="3BE05A17" w14:textId="7777777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14:paraId="008E439F" w14:textId="77777777"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14:paraId="6CC4D911" w14:textId="77777777"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56C844C1" w14:textId="77777777" w:rsidR="009B5ADF" w:rsidRPr="00B23667" w:rsidRDefault="009B5ADF" w:rsidP="008B0981">
            <w:pPr>
              <w:widowControl/>
              <w:spacing w:line="480" w:lineRule="exact"/>
              <w:rPr>
                <w:rFonts w:ascii="標楷體" w:eastAsia="標楷體" w:hAnsi="標楷體"/>
              </w:rPr>
            </w:pPr>
            <w:r w:rsidRPr="00B23667">
              <w:rPr>
                <w:rFonts w:ascii="標楷體" w:eastAsia="標楷體" w:hAnsi="標楷體" w:hint="eastAsia"/>
              </w:rPr>
              <w:t xml:space="preserve">二氯甲烷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5C0294ED" w14:textId="77777777"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50</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6A1828C1" w14:textId="77777777"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100</w:t>
            </w:r>
          </w:p>
        </w:tc>
      </w:tr>
      <w:tr w:rsidR="009B5ADF" w:rsidRPr="00B23667" w14:paraId="16F67E19" w14:textId="7777777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14:paraId="28ED065D" w14:textId="77777777"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14:paraId="2819E7BE" w14:textId="77777777"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04DC2238" w14:textId="77777777" w:rsidR="009B5ADF" w:rsidRPr="00B23667" w:rsidRDefault="009B5ADF" w:rsidP="008B0981">
            <w:pPr>
              <w:widowControl/>
              <w:spacing w:line="480" w:lineRule="exact"/>
              <w:rPr>
                <w:rFonts w:ascii="標楷體" w:eastAsia="標楷體" w:hAnsi="標楷體"/>
              </w:rPr>
            </w:pPr>
            <w:r w:rsidRPr="00B23667">
              <w:rPr>
                <w:rFonts w:ascii="標楷體" w:eastAsia="標楷體" w:hAnsi="標楷體" w:hint="eastAsia"/>
              </w:rPr>
              <w:t xml:space="preserve">乙腈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0C1968AF" w14:textId="77777777"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50</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45D1A6BD" w14:textId="77777777"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300</w:t>
            </w:r>
          </w:p>
        </w:tc>
      </w:tr>
      <w:tr w:rsidR="009B5ADF" w:rsidRPr="00B23667" w14:paraId="65D3E607" w14:textId="7777777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14:paraId="09504BF8" w14:textId="77777777"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14:paraId="687F1620" w14:textId="77777777" w:rsidR="009B5ADF" w:rsidRPr="00B23667"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6E80A9D5" w14:textId="77777777" w:rsidR="009B5ADF" w:rsidRPr="00B23667" w:rsidRDefault="009B5ADF" w:rsidP="008B0981">
            <w:pPr>
              <w:widowControl/>
              <w:spacing w:line="480" w:lineRule="exact"/>
              <w:rPr>
                <w:rFonts w:ascii="標楷體" w:eastAsia="標楷體" w:hAnsi="標楷體"/>
              </w:rPr>
            </w:pPr>
            <w:r w:rsidRPr="00B23667">
              <w:rPr>
                <w:rFonts w:ascii="標楷體" w:eastAsia="標楷體" w:hAnsi="標楷體" w:hint="eastAsia"/>
              </w:rPr>
              <w:t xml:space="preserve">二苯胺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590032E9" w14:textId="77777777"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 xml:space="preserve">– </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77ADE916" w14:textId="77777777" w:rsidR="009B5ADF" w:rsidRPr="00D333E5" w:rsidRDefault="009B5ADF" w:rsidP="008B0981">
            <w:pPr>
              <w:widowControl/>
              <w:spacing w:line="480" w:lineRule="exact"/>
              <w:ind w:firstLineChars="200" w:firstLine="480"/>
              <w:rPr>
                <w:rFonts w:ascii="Times New Roman" w:eastAsia="標楷體" w:hAnsi="Times New Roman"/>
              </w:rPr>
            </w:pPr>
            <w:r w:rsidRPr="00D333E5">
              <w:rPr>
                <w:rFonts w:ascii="Times New Roman" w:eastAsia="標楷體" w:hAnsi="Times New Roman"/>
              </w:rPr>
              <w:t xml:space="preserve">– </w:t>
            </w:r>
          </w:p>
        </w:tc>
      </w:tr>
      <w:tr w:rsidR="009B5ADF" w:rsidRPr="00B23667" w14:paraId="67EB9102" w14:textId="77777777" w:rsidTr="008B0981">
        <w:trPr>
          <w:trHeight w:val="20"/>
        </w:trPr>
        <w:tc>
          <w:tcPr>
            <w:tcW w:w="904" w:type="dxa"/>
            <w:vMerge w:val="restart"/>
            <w:tcBorders>
              <w:top w:val="single" w:sz="8" w:space="0" w:color="000000"/>
              <w:left w:val="single" w:sz="8" w:space="0" w:color="000000"/>
              <w:bottom w:val="single" w:sz="8" w:space="0" w:color="000000"/>
              <w:right w:val="single" w:sz="8" w:space="0" w:color="000000"/>
            </w:tcBorders>
            <w:shd w:val="clear" w:color="auto" w:fill="70AD47"/>
            <w:tcMar>
              <w:top w:w="15" w:type="dxa"/>
              <w:left w:w="12" w:type="dxa"/>
              <w:bottom w:w="0" w:type="dxa"/>
              <w:right w:w="12" w:type="dxa"/>
            </w:tcMar>
            <w:vAlign w:val="center"/>
            <w:hideMark/>
          </w:tcPr>
          <w:p w14:paraId="0D2C9042" w14:textId="77777777" w:rsidR="009B5ADF" w:rsidRPr="00B23667" w:rsidRDefault="009B5ADF" w:rsidP="008B0981">
            <w:pPr>
              <w:widowControl/>
              <w:spacing w:line="480" w:lineRule="exact"/>
              <w:ind w:firstLineChars="200" w:firstLine="480"/>
              <w:rPr>
                <w:rFonts w:ascii="標楷體" w:eastAsia="標楷體" w:hAnsi="標楷體"/>
              </w:rPr>
            </w:pPr>
            <w:r w:rsidRPr="00B23667">
              <w:rPr>
                <w:rFonts w:ascii="標楷體" w:eastAsia="標楷體" w:hAnsi="標楷體" w:hint="eastAsia"/>
                <w:b/>
                <w:bCs/>
              </w:rPr>
              <w:t xml:space="preserve">2 </w:t>
            </w:r>
          </w:p>
        </w:tc>
        <w:tc>
          <w:tcPr>
            <w:tcW w:w="2079" w:type="dxa"/>
            <w:vMerge w:val="restart"/>
            <w:tcBorders>
              <w:top w:val="single" w:sz="8" w:space="0" w:color="000000"/>
              <w:left w:val="single" w:sz="8" w:space="0" w:color="000000"/>
              <w:bottom w:val="single" w:sz="8" w:space="0" w:color="000000"/>
              <w:right w:val="single" w:sz="8" w:space="0" w:color="000000"/>
            </w:tcBorders>
            <w:shd w:val="clear" w:color="auto" w:fill="EBF1E9"/>
            <w:tcMar>
              <w:top w:w="15" w:type="dxa"/>
              <w:left w:w="12" w:type="dxa"/>
              <w:bottom w:w="0" w:type="dxa"/>
              <w:right w:w="12" w:type="dxa"/>
            </w:tcMar>
            <w:vAlign w:val="center"/>
            <w:hideMark/>
          </w:tcPr>
          <w:p w14:paraId="01A6F52B" w14:textId="77777777" w:rsidR="009B5ADF" w:rsidRPr="00890B8E" w:rsidRDefault="00CF4C07" w:rsidP="008B0981">
            <w:pPr>
              <w:widowControl/>
              <w:spacing w:line="480" w:lineRule="exact"/>
              <w:rPr>
                <w:rFonts w:ascii="標楷體" w:eastAsia="標楷體" w:hAnsi="標楷體"/>
              </w:rPr>
            </w:pPr>
            <w:r w:rsidRPr="00890B8E">
              <w:rPr>
                <w:rFonts w:ascii="標楷體" w:eastAsia="標楷體" w:hAnsi="標楷體" w:hint="eastAsia"/>
              </w:rPr>
              <w:t>行政院農業委員會</w:t>
            </w:r>
            <w:proofErr w:type="gramStart"/>
            <w:r w:rsidRPr="00890B8E">
              <w:rPr>
                <w:rFonts w:ascii="標楷體" w:eastAsia="標楷體" w:hAnsi="標楷體" w:hint="eastAsia"/>
              </w:rPr>
              <w:t>臺</w:t>
            </w:r>
            <w:proofErr w:type="gramEnd"/>
            <w:r w:rsidR="009B5ADF" w:rsidRPr="00890B8E">
              <w:rPr>
                <w:rFonts w:ascii="標楷體" w:eastAsia="標楷體" w:hAnsi="標楷體" w:hint="eastAsia"/>
              </w:rPr>
              <w:t xml:space="preserve">南區農業改良場 </w:t>
            </w: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7D182724" w14:textId="77777777" w:rsidR="009B5ADF" w:rsidRPr="00890B8E" w:rsidRDefault="009B5ADF" w:rsidP="008B0981">
            <w:pPr>
              <w:widowControl/>
              <w:spacing w:line="480" w:lineRule="exact"/>
              <w:rPr>
                <w:rFonts w:ascii="標楷體" w:eastAsia="標楷體" w:hAnsi="標楷體"/>
              </w:rPr>
            </w:pPr>
            <w:r w:rsidRPr="00890B8E">
              <w:rPr>
                <w:rFonts w:ascii="標楷體" w:eastAsia="標楷體" w:hAnsi="標楷體" w:hint="eastAsia"/>
              </w:rPr>
              <w:t>五</w:t>
            </w:r>
            <w:proofErr w:type="gramStart"/>
            <w:r w:rsidRPr="00890B8E">
              <w:rPr>
                <w:rFonts w:ascii="標楷體" w:eastAsia="標楷體" w:hAnsi="標楷體" w:hint="eastAsia"/>
              </w:rPr>
              <w:t>氯硝苯</w:t>
            </w:r>
            <w:proofErr w:type="gramEnd"/>
            <w:r w:rsidRPr="00890B8E">
              <w:rPr>
                <w:rFonts w:ascii="標楷體" w:eastAsia="標楷體" w:hAnsi="標楷體" w:hint="eastAsia"/>
              </w:rPr>
              <w:t xml:space="preserve">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22A29CF2" w14:textId="77777777" w:rsidR="009B5ADF" w:rsidRPr="00890B8E" w:rsidRDefault="009B5ADF" w:rsidP="008B0981">
            <w:pPr>
              <w:widowControl/>
              <w:spacing w:line="480" w:lineRule="exact"/>
              <w:ind w:firstLineChars="200" w:firstLine="480"/>
              <w:rPr>
                <w:rFonts w:ascii="Times New Roman" w:eastAsia="標楷體" w:hAnsi="Times New Roman"/>
              </w:rPr>
            </w:pPr>
            <w:r w:rsidRPr="00890B8E">
              <w:rPr>
                <w:rFonts w:ascii="Times New Roman" w:eastAsia="標楷體" w:hAnsi="Times New Roman"/>
              </w:rPr>
              <w:t xml:space="preserve">– </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536BC183" w14:textId="77777777" w:rsidR="009B5ADF" w:rsidRPr="00890B8E" w:rsidRDefault="009B5ADF" w:rsidP="008B0981">
            <w:pPr>
              <w:widowControl/>
              <w:spacing w:line="480" w:lineRule="exact"/>
              <w:ind w:firstLineChars="200" w:firstLine="480"/>
              <w:rPr>
                <w:rFonts w:ascii="Times New Roman" w:eastAsia="標楷體" w:hAnsi="Times New Roman"/>
              </w:rPr>
            </w:pPr>
            <w:r w:rsidRPr="00890B8E">
              <w:rPr>
                <w:rFonts w:ascii="Times New Roman" w:eastAsia="標楷體" w:hAnsi="Times New Roman"/>
              </w:rPr>
              <w:t xml:space="preserve">– </w:t>
            </w:r>
          </w:p>
        </w:tc>
      </w:tr>
      <w:tr w:rsidR="009B5ADF" w:rsidRPr="00B23667" w14:paraId="7DCDFBB1" w14:textId="7777777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14:paraId="5326F26F" w14:textId="77777777"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14:paraId="182F7E11" w14:textId="77777777" w:rsidR="009B5ADF" w:rsidRPr="00890B8E"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710421AC" w14:textId="77777777" w:rsidR="009B5ADF" w:rsidRPr="00890B8E" w:rsidRDefault="009B5ADF" w:rsidP="008B0981">
            <w:pPr>
              <w:widowControl/>
              <w:spacing w:line="480" w:lineRule="exact"/>
              <w:rPr>
                <w:rFonts w:ascii="標楷體" w:eastAsia="標楷體" w:hAnsi="標楷體"/>
              </w:rPr>
            </w:pPr>
            <w:r w:rsidRPr="00890B8E">
              <w:rPr>
                <w:rFonts w:ascii="標楷體" w:eastAsia="標楷體" w:hAnsi="標楷體" w:hint="eastAsia"/>
              </w:rPr>
              <w:t xml:space="preserve">三氯甲烷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468CB8F9" w14:textId="77777777" w:rsidR="009B5ADF" w:rsidRPr="00890B8E" w:rsidRDefault="009B5ADF" w:rsidP="008B0981">
            <w:pPr>
              <w:widowControl/>
              <w:spacing w:line="480" w:lineRule="exact"/>
              <w:ind w:firstLineChars="200" w:firstLine="480"/>
              <w:rPr>
                <w:rFonts w:ascii="Times New Roman" w:eastAsia="標楷體" w:hAnsi="Times New Roman"/>
              </w:rPr>
            </w:pPr>
            <w:r w:rsidRPr="00890B8E">
              <w:rPr>
                <w:rFonts w:ascii="Times New Roman" w:eastAsia="標楷體" w:hAnsi="Times New Roman"/>
              </w:rPr>
              <w:t>50</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1FA0FB1B" w14:textId="77777777" w:rsidR="009B5ADF" w:rsidRPr="00890B8E" w:rsidRDefault="009B5ADF" w:rsidP="008B0981">
            <w:pPr>
              <w:widowControl/>
              <w:spacing w:line="480" w:lineRule="exact"/>
              <w:ind w:firstLineChars="200" w:firstLine="480"/>
              <w:rPr>
                <w:rFonts w:ascii="Times New Roman" w:eastAsia="標楷體" w:hAnsi="Times New Roman"/>
              </w:rPr>
            </w:pPr>
            <w:r w:rsidRPr="00890B8E">
              <w:rPr>
                <w:rFonts w:ascii="Times New Roman" w:eastAsia="標楷體" w:hAnsi="Times New Roman"/>
              </w:rPr>
              <w:t>50</w:t>
            </w:r>
          </w:p>
        </w:tc>
      </w:tr>
      <w:tr w:rsidR="009B5ADF" w:rsidRPr="00B23667" w14:paraId="549AD064" w14:textId="7777777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14:paraId="623DC10A" w14:textId="77777777"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14:paraId="762393B1" w14:textId="77777777" w:rsidR="009B5ADF" w:rsidRPr="00890B8E"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4DE5DF31" w14:textId="77777777" w:rsidR="009B5ADF" w:rsidRPr="00890B8E" w:rsidRDefault="009B5ADF" w:rsidP="008B0981">
            <w:pPr>
              <w:widowControl/>
              <w:spacing w:line="480" w:lineRule="exact"/>
              <w:rPr>
                <w:rFonts w:ascii="標楷體" w:eastAsia="標楷體" w:hAnsi="標楷體"/>
              </w:rPr>
            </w:pPr>
            <w:r w:rsidRPr="00890B8E">
              <w:rPr>
                <w:rFonts w:ascii="標楷體" w:eastAsia="標楷體" w:hAnsi="標楷體" w:hint="eastAsia"/>
              </w:rPr>
              <w:t xml:space="preserve">甲醛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06B0383D" w14:textId="77777777" w:rsidR="009B5ADF" w:rsidRPr="00890B8E" w:rsidRDefault="009B5ADF" w:rsidP="008B0981">
            <w:pPr>
              <w:widowControl/>
              <w:spacing w:line="480" w:lineRule="exact"/>
              <w:ind w:firstLineChars="200" w:firstLine="480"/>
              <w:rPr>
                <w:rFonts w:ascii="Times New Roman" w:eastAsia="標楷體" w:hAnsi="Times New Roman"/>
              </w:rPr>
            </w:pPr>
            <w:r w:rsidRPr="00890B8E">
              <w:rPr>
                <w:rFonts w:ascii="Times New Roman" w:eastAsia="標楷體" w:hAnsi="Times New Roman"/>
              </w:rPr>
              <w:t>50</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316A430B" w14:textId="77777777" w:rsidR="009B5ADF" w:rsidRPr="00890B8E" w:rsidRDefault="009B5ADF" w:rsidP="008B0981">
            <w:pPr>
              <w:widowControl/>
              <w:spacing w:line="480" w:lineRule="exact"/>
              <w:ind w:firstLineChars="200" w:firstLine="480"/>
              <w:rPr>
                <w:rFonts w:ascii="Times New Roman" w:eastAsia="標楷體" w:hAnsi="Times New Roman"/>
              </w:rPr>
            </w:pPr>
            <w:r w:rsidRPr="00890B8E">
              <w:rPr>
                <w:rFonts w:ascii="Times New Roman" w:eastAsia="標楷體" w:hAnsi="Times New Roman"/>
              </w:rPr>
              <w:t>50</w:t>
            </w:r>
          </w:p>
        </w:tc>
      </w:tr>
      <w:tr w:rsidR="009B5ADF" w:rsidRPr="00B23667" w14:paraId="0BC91DF0" w14:textId="7777777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14:paraId="52396C89" w14:textId="77777777"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14:paraId="0005A64E" w14:textId="77777777" w:rsidR="009B5ADF" w:rsidRPr="00890B8E"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73C9AC57" w14:textId="77777777" w:rsidR="009B5ADF" w:rsidRPr="00890B8E" w:rsidRDefault="009B5ADF" w:rsidP="008B0981">
            <w:pPr>
              <w:widowControl/>
              <w:spacing w:line="480" w:lineRule="exact"/>
              <w:rPr>
                <w:rFonts w:ascii="標楷體" w:eastAsia="標楷體" w:hAnsi="標楷體"/>
              </w:rPr>
            </w:pPr>
            <w:r w:rsidRPr="00890B8E">
              <w:rPr>
                <w:rFonts w:ascii="標楷體" w:eastAsia="標楷體" w:hAnsi="標楷體" w:hint="eastAsia"/>
              </w:rPr>
              <w:t xml:space="preserve">二甲基甲醯胺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1AE573AE" w14:textId="77777777" w:rsidR="009B5ADF" w:rsidRPr="00890B8E" w:rsidRDefault="009B5ADF" w:rsidP="008B0981">
            <w:pPr>
              <w:widowControl/>
              <w:spacing w:line="480" w:lineRule="exact"/>
              <w:ind w:firstLineChars="200" w:firstLine="480"/>
              <w:rPr>
                <w:rFonts w:ascii="Times New Roman" w:eastAsia="標楷體" w:hAnsi="Times New Roman"/>
              </w:rPr>
            </w:pPr>
            <w:r w:rsidRPr="00890B8E">
              <w:rPr>
                <w:rFonts w:ascii="Times New Roman" w:eastAsia="標楷體" w:hAnsi="Times New Roman"/>
              </w:rPr>
              <w:t>50</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6F939507" w14:textId="77777777" w:rsidR="009B5ADF" w:rsidRPr="00890B8E" w:rsidRDefault="009B5ADF" w:rsidP="008B0981">
            <w:pPr>
              <w:widowControl/>
              <w:spacing w:line="480" w:lineRule="exact"/>
              <w:ind w:firstLineChars="200" w:firstLine="480"/>
              <w:rPr>
                <w:rFonts w:ascii="Times New Roman" w:eastAsia="標楷體" w:hAnsi="Times New Roman"/>
              </w:rPr>
            </w:pPr>
            <w:r w:rsidRPr="00890B8E">
              <w:rPr>
                <w:rFonts w:ascii="Times New Roman" w:eastAsia="標楷體" w:hAnsi="Times New Roman"/>
              </w:rPr>
              <w:t>300</w:t>
            </w:r>
          </w:p>
        </w:tc>
      </w:tr>
      <w:tr w:rsidR="009B5ADF" w:rsidRPr="00B23667" w14:paraId="4DC44F4F" w14:textId="7777777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14:paraId="3D8E4559" w14:textId="77777777"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14:paraId="160733E9" w14:textId="77777777" w:rsidR="009B5ADF" w:rsidRPr="00890B8E"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2D5F3D8C" w14:textId="77777777" w:rsidR="009B5ADF" w:rsidRPr="00890B8E" w:rsidRDefault="009B5ADF" w:rsidP="008B0981">
            <w:pPr>
              <w:widowControl/>
              <w:spacing w:line="480" w:lineRule="exact"/>
              <w:rPr>
                <w:rFonts w:ascii="標楷體" w:eastAsia="標楷體" w:hAnsi="標楷體"/>
              </w:rPr>
            </w:pPr>
            <w:r w:rsidRPr="00890B8E">
              <w:rPr>
                <w:rFonts w:ascii="標楷體" w:eastAsia="標楷體" w:hAnsi="標楷體" w:hint="eastAsia"/>
              </w:rPr>
              <w:t xml:space="preserve">乙腈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39C8FDC6" w14:textId="77777777" w:rsidR="009B5ADF" w:rsidRPr="00890B8E" w:rsidRDefault="009B5ADF" w:rsidP="008B0981">
            <w:pPr>
              <w:widowControl/>
              <w:spacing w:line="480" w:lineRule="exact"/>
              <w:ind w:firstLineChars="200" w:firstLine="480"/>
              <w:rPr>
                <w:rFonts w:ascii="Times New Roman" w:eastAsia="標楷體" w:hAnsi="Times New Roman"/>
              </w:rPr>
            </w:pPr>
            <w:r w:rsidRPr="00890B8E">
              <w:rPr>
                <w:rFonts w:ascii="Times New Roman" w:eastAsia="標楷體" w:hAnsi="Times New Roman"/>
              </w:rPr>
              <w:t>50</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6EBC6D91" w14:textId="77777777" w:rsidR="009B5ADF" w:rsidRPr="00890B8E" w:rsidRDefault="009B5ADF" w:rsidP="008B0981">
            <w:pPr>
              <w:widowControl/>
              <w:spacing w:line="480" w:lineRule="exact"/>
              <w:ind w:firstLineChars="200" w:firstLine="480"/>
              <w:rPr>
                <w:rFonts w:ascii="Times New Roman" w:eastAsia="標楷體" w:hAnsi="Times New Roman"/>
              </w:rPr>
            </w:pPr>
            <w:r w:rsidRPr="00890B8E">
              <w:rPr>
                <w:rFonts w:ascii="Times New Roman" w:eastAsia="標楷體" w:hAnsi="Times New Roman"/>
              </w:rPr>
              <w:t>300</w:t>
            </w:r>
          </w:p>
        </w:tc>
      </w:tr>
      <w:tr w:rsidR="009B5ADF" w:rsidRPr="00B23667" w14:paraId="6B8425C1" w14:textId="77777777" w:rsidTr="008B0981">
        <w:trPr>
          <w:trHeight w:val="20"/>
        </w:trPr>
        <w:tc>
          <w:tcPr>
            <w:tcW w:w="904" w:type="dxa"/>
            <w:vMerge/>
            <w:tcBorders>
              <w:top w:val="single" w:sz="8" w:space="0" w:color="000000"/>
              <w:left w:val="single" w:sz="8" w:space="0" w:color="000000"/>
              <w:bottom w:val="single" w:sz="8" w:space="0" w:color="000000"/>
              <w:right w:val="single" w:sz="8" w:space="0" w:color="000000"/>
            </w:tcBorders>
            <w:vAlign w:val="center"/>
            <w:hideMark/>
          </w:tcPr>
          <w:p w14:paraId="7F235872" w14:textId="77777777" w:rsidR="009B5ADF" w:rsidRPr="00B23667" w:rsidRDefault="009B5ADF" w:rsidP="008B0981">
            <w:pPr>
              <w:widowControl/>
              <w:spacing w:line="480" w:lineRule="exact"/>
              <w:ind w:firstLineChars="200" w:firstLine="480"/>
              <w:rPr>
                <w:rFonts w:ascii="標楷體" w:eastAsia="標楷體" w:hAnsi="標楷體"/>
              </w:rPr>
            </w:pPr>
          </w:p>
        </w:tc>
        <w:tc>
          <w:tcPr>
            <w:tcW w:w="2079" w:type="dxa"/>
            <w:vMerge/>
            <w:tcBorders>
              <w:top w:val="single" w:sz="8" w:space="0" w:color="000000"/>
              <w:left w:val="single" w:sz="8" w:space="0" w:color="000000"/>
              <w:bottom w:val="single" w:sz="8" w:space="0" w:color="000000"/>
              <w:right w:val="single" w:sz="8" w:space="0" w:color="000000"/>
            </w:tcBorders>
            <w:vAlign w:val="center"/>
            <w:hideMark/>
          </w:tcPr>
          <w:p w14:paraId="0A0509F3" w14:textId="77777777" w:rsidR="009B5ADF" w:rsidRPr="00890B8E" w:rsidRDefault="009B5ADF" w:rsidP="008B0981">
            <w:pPr>
              <w:widowControl/>
              <w:spacing w:line="480" w:lineRule="exact"/>
              <w:ind w:firstLineChars="200" w:firstLine="480"/>
              <w:rPr>
                <w:rFonts w:ascii="標楷體" w:eastAsia="標楷體" w:hAnsi="標楷體"/>
              </w:rPr>
            </w:pP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7E5B5E8E" w14:textId="77777777" w:rsidR="009B5ADF" w:rsidRPr="00890B8E" w:rsidRDefault="009B5ADF" w:rsidP="008B0981">
            <w:pPr>
              <w:widowControl/>
              <w:spacing w:line="480" w:lineRule="exact"/>
              <w:rPr>
                <w:rFonts w:ascii="標楷體" w:eastAsia="標楷體" w:hAnsi="標楷體"/>
              </w:rPr>
            </w:pPr>
            <w:r w:rsidRPr="00890B8E">
              <w:rPr>
                <w:rFonts w:ascii="標楷體" w:eastAsia="標楷體" w:hAnsi="標楷體" w:hint="eastAsia"/>
              </w:rPr>
              <w:t xml:space="preserve">二乙醇胺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12475F08" w14:textId="77777777" w:rsidR="009B5ADF" w:rsidRPr="00890B8E" w:rsidRDefault="009B5ADF" w:rsidP="008B0981">
            <w:pPr>
              <w:widowControl/>
              <w:spacing w:line="480" w:lineRule="exact"/>
              <w:ind w:firstLineChars="200" w:firstLine="480"/>
              <w:rPr>
                <w:rFonts w:ascii="Times New Roman" w:eastAsia="標楷體" w:hAnsi="Times New Roman"/>
              </w:rPr>
            </w:pPr>
            <w:r w:rsidRPr="00890B8E">
              <w:rPr>
                <w:rFonts w:ascii="Times New Roman" w:eastAsia="標楷體" w:hAnsi="Times New Roman"/>
              </w:rPr>
              <w:t xml:space="preserve">– </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571569AE" w14:textId="77777777" w:rsidR="009B5ADF" w:rsidRPr="00890B8E" w:rsidRDefault="009B5ADF" w:rsidP="008B0981">
            <w:pPr>
              <w:widowControl/>
              <w:spacing w:line="480" w:lineRule="exact"/>
              <w:ind w:firstLineChars="200" w:firstLine="480"/>
              <w:rPr>
                <w:rFonts w:ascii="Times New Roman" w:eastAsia="標楷體" w:hAnsi="Times New Roman"/>
              </w:rPr>
            </w:pPr>
            <w:r w:rsidRPr="00890B8E">
              <w:rPr>
                <w:rFonts w:ascii="Times New Roman" w:eastAsia="標楷體" w:hAnsi="Times New Roman"/>
              </w:rPr>
              <w:t xml:space="preserve">– </w:t>
            </w:r>
          </w:p>
        </w:tc>
      </w:tr>
      <w:tr w:rsidR="009B5ADF" w:rsidRPr="00B23667" w14:paraId="30197B61" w14:textId="77777777" w:rsidTr="008B0981">
        <w:trPr>
          <w:trHeight w:val="851"/>
        </w:trPr>
        <w:tc>
          <w:tcPr>
            <w:tcW w:w="904" w:type="dxa"/>
            <w:tcBorders>
              <w:top w:val="single" w:sz="8" w:space="0" w:color="000000"/>
              <w:left w:val="single" w:sz="8" w:space="0" w:color="000000"/>
              <w:bottom w:val="single" w:sz="8" w:space="0" w:color="000000"/>
              <w:right w:val="single" w:sz="8" w:space="0" w:color="000000"/>
            </w:tcBorders>
            <w:shd w:val="clear" w:color="auto" w:fill="70AD47"/>
            <w:tcMar>
              <w:top w:w="15" w:type="dxa"/>
              <w:left w:w="12" w:type="dxa"/>
              <w:bottom w:w="0" w:type="dxa"/>
              <w:right w:w="12" w:type="dxa"/>
            </w:tcMar>
            <w:vAlign w:val="center"/>
            <w:hideMark/>
          </w:tcPr>
          <w:p w14:paraId="47A94C62" w14:textId="77777777" w:rsidR="009B5ADF" w:rsidRPr="00B23667" w:rsidRDefault="009B5ADF" w:rsidP="008B0981">
            <w:pPr>
              <w:widowControl/>
              <w:spacing w:line="480" w:lineRule="exact"/>
              <w:ind w:firstLineChars="200" w:firstLine="480"/>
              <w:rPr>
                <w:rFonts w:ascii="標楷體" w:eastAsia="標楷體" w:hAnsi="標楷體"/>
              </w:rPr>
            </w:pPr>
            <w:r w:rsidRPr="00B23667">
              <w:rPr>
                <w:rFonts w:ascii="標楷體" w:eastAsia="標楷體" w:hAnsi="標楷體" w:hint="eastAsia"/>
                <w:b/>
                <w:bCs/>
              </w:rPr>
              <w:t xml:space="preserve">3 </w:t>
            </w:r>
          </w:p>
        </w:tc>
        <w:tc>
          <w:tcPr>
            <w:tcW w:w="2079" w:type="dxa"/>
            <w:tcBorders>
              <w:top w:val="single" w:sz="8" w:space="0" w:color="000000"/>
              <w:left w:val="single" w:sz="8" w:space="0" w:color="000000"/>
              <w:bottom w:val="single" w:sz="8" w:space="0" w:color="000000"/>
              <w:right w:val="single" w:sz="8" w:space="0" w:color="000000"/>
            </w:tcBorders>
            <w:shd w:val="clear" w:color="auto" w:fill="EBF1E9"/>
            <w:tcMar>
              <w:top w:w="15" w:type="dxa"/>
              <w:left w:w="12" w:type="dxa"/>
              <w:bottom w:w="0" w:type="dxa"/>
              <w:right w:w="12" w:type="dxa"/>
            </w:tcMar>
            <w:vAlign w:val="center"/>
            <w:hideMark/>
          </w:tcPr>
          <w:p w14:paraId="44E41B66" w14:textId="77777777" w:rsidR="009B5ADF" w:rsidRPr="00890B8E" w:rsidRDefault="009B5ADF" w:rsidP="008B0981">
            <w:pPr>
              <w:widowControl/>
              <w:spacing w:line="480" w:lineRule="exact"/>
              <w:rPr>
                <w:rFonts w:ascii="標楷體" w:eastAsia="標楷體" w:hAnsi="標楷體"/>
              </w:rPr>
            </w:pPr>
            <w:r w:rsidRPr="00890B8E">
              <w:rPr>
                <w:rFonts w:ascii="標楷體" w:eastAsia="標楷體" w:hAnsi="標楷體" w:hint="eastAsia"/>
              </w:rPr>
              <w:t xml:space="preserve">南光化學製藥股份有限公司 </w:t>
            </w:r>
          </w:p>
        </w:tc>
        <w:tc>
          <w:tcPr>
            <w:tcW w:w="1782"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7DFC030D" w14:textId="77777777" w:rsidR="009B5ADF" w:rsidRPr="00890B8E" w:rsidRDefault="009B5ADF" w:rsidP="008B0981">
            <w:pPr>
              <w:widowControl/>
              <w:spacing w:line="480" w:lineRule="exact"/>
              <w:ind w:firstLineChars="200" w:firstLine="480"/>
              <w:rPr>
                <w:rFonts w:ascii="標楷體" w:eastAsia="標楷體" w:hAnsi="標楷體"/>
              </w:rPr>
            </w:pPr>
            <w:proofErr w:type="gramStart"/>
            <w:r w:rsidRPr="00890B8E">
              <w:rPr>
                <w:rFonts w:ascii="標楷體" w:eastAsia="標楷體" w:hAnsi="標楷體" w:hint="eastAsia"/>
              </w:rPr>
              <w:t>–</w:t>
            </w:r>
            <w:proofErr w:type="gramEnd"/>
            <w:r w:rsidRPr="00890B8E">
              <w:rPr>
                <w:rFonts w:ascii="標楷體" w:eastAsia="標楷體" w:hAnsi="標楷體" w:hint="eastAsia"/>
              </w:rPr>
              <w:t xml:space="preserve"> </w:t>
            </w:r>
          </w:p>
        </w:tc>
        <w:tc>
          <w:tcPr>
            <w:tcW w:w="2080"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480DF23F" w14:textId="77777777" w:rsidR="009B5ADF" w:rsidRPr="00890B8E" w:rsidRDefault="009B5ADF" w:rsidP="008B0981">
            <w:pPr>
              <w:widowControl/>
              <w:spacing w:line="480" w:lineRule="exact"/>
              <w:ind w:firstLineChars="200" w:firstLine="480"/>
              <w:rPr>
                <w:rFonts w:ascii="標楷體" w:eastAsia="標楷體" w:hAnsi="標楷體"/>
              </w:rPr>
            </w:pPr>
            <w:proofErr w:type="gramStart"/>
            <w:r w:rsidRPr="00890B8E">
              <w:rPr>
                <w:rFonts w:ascii="標楷體" w:eastAsia="標楷體" w:hAnsi="標楷體" w:hint="eastAsia"/>
              </w:rPr>
              <w:t>–</w:t>
            </w:r>
            <w:proofErr w:type="gramEnd"/>
            <w:r w:rsidRPr="00890B8E">
              <w:rPr>
                <w:rFonts w:ascii="標楷體" w:eastAsia="標楷體" w:hAnsi="標楷體" w:hint="eastAsia"/>
              </w:rPr>
              <w:t xml:space="preserve"> </w:t>
            </w:r>
          </w:p>
        </w:tc>
        <w:tc>
          <w:tcPr>
            <w:tcW w:w="2066" w:type="dxa"/>
            <w:tcBorders>
              <w:top w:val="single" w:sz="8" w:space="0" w:color="000000"/>
              <w:left w:val="single" w:sz="8" w:space="0" w:color="000000"/>
              <w:bottom w:val="single" w:sz="8" w:space="0" w:color="000000"/>
              <w:right w:val="single" w:sz="8" w:space="0" w:color="000000"/>
            </w:tcBorders>
            <w:shd w:val="clear" w:color="auto" w:fill="EBF1E9"/>
            <w:tcMar>
              <w:top w:w="10" w:type="dxa"/>
              <w:left w:w="10" w:type="dxa"/>
              <w:bottom w:w="0" w:type="dxa"/>
              <w:right w:w="10" w:type="dxa"/>
            </w:tcMar>
            <w:vAlign w:val="center"/>
            <w:hideMark/>
          </w:tcPr>
          <w:p w14:paraId="5A1343B6" w14:textId="77777777" w:rsidR="009B5ADF" w:rsidRPr="00890B8E" w:rsidRDefault="009B5ADF" w:rsidP="008B0981">
            <w:pPr>
              <w:widowControl/>
              <w:spacing w:line="480" w:lineRule="exact"/>
              <w:ind w:firstLineChars="200" w:firstLine="480"/>
              <w:rPr>
                <w:rFonts w:ascii="標楷體" w:eastAsia="標楷體" w:hAnsi="標楷體"/>
              </w:rPr>
            </w:pPr>
            <w:proofErr w:type="gramStart"/>
            <w:r w:rsidRPr="00890B8E">
              <w:rPr>
                <w:rFonts w:ascii="標楷體" w:eastAsia="標楷體" w:hAnsi="標楷體" w:hint="eastAsia"/>
              </w:rPr>
              <w:t>–</w:t>
            </w:r>
            <w:proofErr w:type="gramEnd"/>
            <w:r w:rsidRPr="00890B8E">
              <w:rPr>
                <w:rFonts w:ascii="標楷體" w:eastAsia="標楷體" w:hAnsi="標楷體" w:hint="eastAsia"/>
              </w:rPr>
              <w:t xml:space="preserve"> </w:t>
            </w:r>
          </w:p>
        </w:tc>
      </w:tr>
    </w:tbl>
    <w:p w14:paraId="5C9EFF0B" w14:textId="77777777" w:rsidR="009B5ADF" w:rsidRDefault="009B5ADF" w:rsidP="009B5ADF">
      <w:pPr>
        <w:widowControl/>
        <w:spacing w:line="480" w:lineRule="exact"/>
        <w:ind w:firstLineChars="200" w:firstLine="560"/>
        <w:rPr>
          <w:rFonts w:ascii="標楷體" w:eastAsia="標楷體" w:hAnsi="標楷體"/>
          <w:sz w:val="28"/>
          <w:szCs w:val="28"/>
        </w:rPr>
      </w:pPr>
    </w:p>
    <w:p w14:paraId="5AAB3BC9" w14:textId="77777777" w:rsidR="009B5ADF" w:rsidRPr="00B23667" w:rsidRDefault="009B5ADF" w:rsidP="009B5ADF">
      <w:pPr>
        <w:pStyle w:val="Afffffffff6"/>
        <w:jc w:val="left"/>
        <w:rPr>
          <w:rFonts w:ascii="標楷體" w:hAnsi="標楷體"/>
          <w:sz w:val="24"/>
          <w:szCs w:val="24"/>
        </w:rPr>
      </w:pPr>
      <w:r>
        <w:rPr>
          <w:rFonts w:ascii="標楷體" w:hAnsi="標楷體"/>
          <w:noProof/>
          <w:sz w:val="24"/>
          <w:szCs w:val="24"/>
        </w:rPr>
        <w:drawing>
          <wp:anchor distT="0" distB="0" distL="114300" distR="114300" simplePos="0" relativeHeight="251662848" behindDoc="1" locked="0" layoutInCell="1" allowOverlap="1" wp14:anchorId="754E7D18" wp14:editId="1CD341F0">
            <wp:simplePos x="0" y="0"/>
            <wp:positionH relativeFrom="column">
              <wp:posOffset>318770</wp:posOffset>
            </wp:positionH>
            <wp:positionV relativeFrom="paragraph">
              <wp:posOffset>-195580</wp:posOffset>
            </wp:positionV>
            <wp:extent cx="5029200" cy="3638550"/>
            <wp:effectExtent l="19050" t="0" r="0" b="0"/>
            <wp:wrapNone/>
            <wp:docPr id="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l="12562" r="12562" b="3530"/>
                    <a:stretch>
                      <a:fillRect/>
                    </a:stretch>
                  </pic:blipFill>
                  <pic:spPr bwMode="auto">
                    <a:xfrm>
                      <a:off x="0" y="0"/>
                      <a:ext cx="5029200" cy="3638550"/>
                    </a:xfrm>
                    <a:prstGeom prst="rect">
                      <a:avLst/>
                    </a:prstGeom>
                    <a:noFill/>
                    <a:ln w="9525">
                      <a:noFill/>
                      <a:miter lim="800000"/>
                      <a:headEnd/>
                      <a:tailEnd/>
                    </a:ln>
                  </pic:spPr>
                </pic:pic>
              </a:graphicData>
            </a:graphic>
          </wp:anchor>
        </w:drawing>
      </w:r>
    </w:p>
    <w:p w14:paraId="76217258" w14:textId="77777777" w:rsidR="009B5ADF" w:rsidRPr="00DB00B8" w:rsidRDefault="009B5ADF" w:rsidP="009B5ADF">
      <w:pPr>
        <w:widowControl/>
        <w:spacing w:line="480" w:lineRule="exact"/>
        <w:ind w:firstLineChars="200" w:firstLine="560"/>
        <w:rPr>
          <w:rFonts w:ascii="標楷體" w:eastAsia="標楷體" w:hAnsi="標楷體"/>
          <w:sz w:val="28"/>
          <w:szCs w:val="28"/>
        </w:rPr>
      </w:pPr>
    </w:p>
    <w:p w14:paraId="7C2CA27C" w14:textId="77777777" w:rsidR="009B5ADF" w:rsidRDefault="009B5ADF" w:rsidP="009B5ADF">
      <w:pPr>
        <w:widowControl/>
        <w:spacing w:line="500" w:lineRule="exact"/>
        <w:ind w:leftChars="237" w:left="852" w:hangingChars="101" w:hanging="283"/>
        <w:jc w:val="center"/>
        <w:rPr>
          <w:rFonts w:ascii="標楷體" w:eastAsia="標楷體" w:hAnsi="標楷體"/>
          <w:sz w:val="28"/>
          <w:szCs w:val="22"/>
        </w:rPr>
      </w:pPr>
    </w:p>
    <w:p w14:paraId="57626D73" w14:textId="77777777" w:rsidR="009B5ADF" w:rsidRPr="00AA18E5" w:rsidRDefault="009B5ADF" w:rsidP="009B5ADF">
      <w:pPr>
        <w:widowControl/>
        <w:spacing w:line="500" w:lineRule="exact"/>
        <w:ind w:leftChars="237" w:left="852" w:hangingChars="101" w:hanging="283"/>
        <w:jc w:val="center"/>
        <w:rPr>
          <w:rFonts w:ascii="標楷體" w:eastAsia="標楷體" w:hAnsi="標楷體"/>
          <w:sz w:val="28"/>
          <w:szCs w:val="22"/>
        </w:rPr>
      </w:pPr>
    </w:p>
    <w:p w14:paraId="760DBF19" w14:textId="77777777" w:rsidR="009B5ADF" w:rsidRDefault="009B5ADF" w:rsidP="009B5ADF">
      <w:pPr>
        <w:pStyle w:val="00"/>
        <w:jc w:val="right"/>
        <w:rPr>
          <w:color w:val="000000"/>
          <w:kern w:val="0"/>
        </w:rPr>
      </w:pPr>
    </w:p>
    <w:p w14:paraId="0869189F" w14:textId="77777777" w:rsidR="009B5ADF" w:rsidRDefault="009B5ADF" w:rsidP="009B5ADF">
      <w:pPr>
        <w:pStyle w:val="00"/>
        <w:tabs>
          <w:tab w:val="left" w:pos="6405"/>
        </w:tabs>
        <w:rPr>
          <w:color w:val="000000"/>
          <w:kern w:val="0"/>
        </w:rPr>
      </w:pPr>
      <w:r>
        <w:rPr>
          <w:color w:val="000000"/>
          <w:kern w:val="0"/>
        </w:rPr>
        <w:tab/>
      </w:r>
    </w:p>
    <w:p w14:paraId="42E24D06" w14:textId="77777777" w:rsidR="009B5ADF" w:rsidRDefault="009B5ADF" w:rsidP="009B5ADF">
      <w:pPr>
        <w:pStyle w:val="00"/>
        <w:rPr>
          <w:color w:val="000000"/>
          <w:kern w:val="0"/>
        </w:rPr>
      </w:pPr>
    </w:p>
    <w:p w14:paraId="7EB1C108" w14:textId="77777777" w:rsidR="009B5ADF" w:rsidRDefault="009B5ADF" w:rsidP="009B5ADF">
      <w:pPr>
        <w:pStyle w:val="00"/>
        <w:rPr>
          <w:color w:val="000000"/>
          <w:kern w:val="0"/>
        </w:rPr>
      </w:pPr>
    </w:p>
    <w:p w14:paraId="044758A8" w14:textId="77777777" w:rsidR="009B5ADF" w:rsidRDefault="009B5ADF" w:rsidP="009B5ADF">
      <w:pPr>
        <w:pStyle w:val="00"/>
        <w:rPr>
          <w:color w:val="000000"/>
          <w:kern w:val="0"/>
        </w:rPr>
      </w:pPr>
    </w:p>
    <w:p w14:paraId="4020C52D" w14:textId="77777777" w:rsidR="009B5ADF" w:rsidRDefault="009B5ADF" w:rsidP="009B5ADF">
      <w:pPr>
        <w:pStyle w:val="00"/>
        <w:rPr>
          <w:color w:val="000000"/>
          <w:kern w:val="0"/>
        </w:rPr>
      </w:pPr>
    </w:p>
    <w:p w14:paraId="44392644" w14:textId="77777777" w:rsidR="009B5ADF" w:rsidRDefault="009B5ADF" w:rsidP="009B5ADF">
      <w:pPr>
        <w:pStyle w:val="00"/>
        <w:rPr>
          <w:color w:val="000000"/>
          <w:kern w:val="0"/>
        </w:rPr>
      </w:pPr>
    </w:p>
    <w:p w14:paraId="5F7DCD27" w14:textId="77777777" w:rsidR="009B5ADF" w:rsidRPr="00D333E5" w:rsidRDefault="009B5ADF" w:rsidP="009B5ADF">
      <w:pPr>
        <w:pStyle w:val="Afffffffff6"/>
        <w:rPr>
          <w:rFonts w:ascii="標楷體" w:hAnsi="標楷體"/>
          <w:szCs w:val="28"/>
        </w:rPr>
      </w:pPr>
      <w:r w:rsidRPr="00D333E5">
        <w:rPr>
          <w:rFonts w:ascii="標楷體" w:hAnsi="標楷體"/>
          <w:szCs w:val="28"/>
        </w:rPr>
        <w:t>圖</w:t>
      </w:r>
      <w:r w:rsidR="00363382">
        <w:rPr>
          <w:szCs w:val="28"/>
        </w:rPr>
        <w:t>6</w:t>
      </w:r>
      <w:r w:rsidR="00A70091">
        <w:rPr>
          <w:szCs w:val="28"/>
        </w:rPr>
        <w:t>-1-1</w:t>
      </w:r>
      <w:r w:rsidRPr="00D333E5">
        <w:rPr>
          <w:rFonts w:ascii="標楷體" w:hAnsi="標楷體"/>
          <w:szCs w:val="28"/>
        </w:rPr>
        <w:t xml:space="preserve">  </w:t>
      </w:r>
      <w:r w:rsidRPr="00D333E5">
        <w:rPr>
          <w:rFonts w:ascii="標楷體" w:hAnsi="標楷體" w:hint="eastAsia"/>
          <w:szCs w:val="28"/>
        </w:rPr>
        <w:t>新化區人為災害潛勢分析圖</w:t>
      </w:r>
    </w:p>
    <w:p w14:paraId="783431D3" w14:textId="77777777" w:rsidR="009B5ADF" w:rsidRPr="00D333E5" w:rsidRDefault="009B5ADF" w:rsidP="009B5ADF">
      <w:pPr>
        <w:pStyle w:val="AA0"/>
        <w:spacing w:line="500" w:lineRule="exact"/>
      </w:pPr>
      <w:r w:rsidRPr="00D333E5">
        <w:lastRenderedPageBreak/>
        <w:t>依據行政院環境保護署毒性化學物質災害防救查詢系統提供資料，以及北美緊急應變指南</w:t>
      </w:r>
      <w:r w:rsidRPr="00D333E5">
        <w:t>(ERG)</w:t>
      </w:r>
      <w:r w:rsidRPr="00D333E5">
        <w:t>的建議，災害規模的設定係以管制運作之毒性化學物質的大、小洩漏量做為評估標準，其中小洩漏量所指為洩漏量小於</w:t>
      </w:r>
      <w:r w:rsidRPr="00D333E5">
        <w:t>200</w:t>
      </w:r>
      <w:r w:rsidRPr="00D333E5">
        <w:t>公升或一個小包裝洩漏之情況，而大洩漏所指為洩漏量大於</w:t>
      </w:r>
      <w:r w:rsidRPr="00D333E5">
        <w:t>200</w:t>
      </w:r>
      <w:r w:rsidRPr="00D333E5">
        <w:t>公升、一個大包裝洩漏或多個小包裝洩露之情況，量體大小的示意如圖</w:t>
      </w:r>
      <w:r w:rsidR="00A70091">
        <w:t>7-1-2</w:t>
      </w:r>
      <w:r w:rsidRPr="00D333E5">
        <w:t>所示</w:t>
      </w:r>
    </w:p>
    <w:p w14:paraId="056851A2" w14:textId="77777777" w:rsidR="009B5ADF" w:rsidRPr="001E4593" w:rsidRDefault="009B5ADF" w:rsidP="009B5ADF">
      <w:pPr>
        <w:jc w:val="center"/>
      </w:pPr>
      <w:r w:rsidRPr="001E4593">
        <w:rPr>
          <w:noProof/>
        </w:rPr>
        <w:drawing>
          <wp:inline distT="0" distB="0" distL="0" distR="0" wp14:anchorId="33ED6C4C" wp14:editId="2A8DFF83">
            <wp:extent cx="2000250" cy="1504950"/>
            <wp:effectExtent l="0" t="0" r="0" b="0"/>
            <wp:docPr id="9" name="圖片 80" descr="http://img009.hc360.cn/g7/M05/7A/A9/wKhQslPTU5eEI0AMAAAAAKb3t6Y664.jpg..210x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009.hc360.cn/g7/M05/7A/A9/wKhQslPTU5eEI0AMAAAAAKb3t6Y664.jpg..210x210.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00250" cy="1504950"/>
                    </a:xfrm>
                    <a:prstGeom prst="rect">
                      <a:avLst/>
                    </a:prstGeom>
                    <a:noFill/>
                    <a:ln>
                      <a:noFill/>
                    </a:ln>
                  </pic:spPr>
                </pic:pic>
              </a:graphicData>
            </a:graphic>
          </wp:inline>
        </w:drawing>
      </w:r>
      <w:r w:rsidRPr="001E4593">
        <w:rPr>
          <w:noProof/>
        </w:rPr>
        <w:drawing>
          <wp:inline distT="0" distB="0" distL="0" distR="0" wp14:anchorId="2BCCFD39" wp14:editId="24901ECE">
            <wp:extent cx="1718148" cy="1718148"/>
            <wp:effectExtent l="0" t="0" r="0" b="0"/>
            <wp:docPr id="12" name="圖片 81" descr="http://echiy.com/echi/image/cache/data/J-000/D-117A-210x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chiy.com/echi/image/cache/data/J-000/D-117A-210x210.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21154" cy="1721154"/>
                    </a:xfrm>
                    <a:prstGeom prst="rect">
                      <a:avLst/>
                    </a:prstGeom>
                    <a:noFill/>
                    <a:ln>
                      <a:noFill/>
                    </a:ln>
                  </pic:spPr>
                </pic:pic>
              </a:graphicData>
            </a:graphic>
          </wp:inline>
        </w:drawing>
      </w:r>
    </w:p>
    <w:p w14:paraId="0E106F93" w14:textId="77777777" w:rsidR="009B5ADF" w:rsidRPr="001E4593" w:rsidRDefault="009B5ADF" w:rsidP="009B5ADF">
      <w:pPr>
        <w:pStyle w:val="Afffffffff6"/>
      </w:pPr>
      <w:r w:rsidRPr="001E4593">
        <w:rPr>
          <w:rFonts w:hint="eastAsia"/>
        </w:rPr>
        <w:t>圖</w:t>
      </w:r>
      <w:r w:rsidR="00363382">
        <w:rPr>
          <w:rFonts w:hint="eastAsia"/>
        </w:rPr>
        <w:t>6</w:t>
      </w:r>
      <w:r w:rsidR="00A70091">
        <w:rPr>
          <w:rFonts w:hint="eastAsia"/>
        </w:rPr>
        <w:t>-1-2</w:t>
      </w:r>
      <w:r w:rsidRPr="001E4593">
        <w:rPr>
          <w:rFonts w:hint="eastAsia"/>
        </w:rPr>
        <w:t>、化學物質包裝量體參考示意圖</w:t>
      </w:r>
      <w:r w:rsidRPr="001E4593">
        <w:rPr>
          <w:rFonts w:hint="eastAsia"/>
        </w:rPr>
        <w:t>-</w:t>
      </w:r>
      <w:r w:rsidRPr="00D333E5">
        <w:t>50</w:t>
      </w:r>
      <w:r w:rsidRPr="00D333E5">
        <w:t>公升</w:t>
      </w:r>
      <w:r w:rsidRPr="00D333E5">
        <w:t>(</w:t>
      </w:r>
      <w:r w:rsidRPr="00D333E5">
        <w:t>左</w:t>
      </w:r>
      <w:r w:rsidRPr="00D333E5">
        <w:t>)</w:t>
      </w:r>
      <w:r w:rsidRPr="00D333E5">
        <w:t>和</w:t>
      </w:r>
      <w:r w:rsidRPr="00D333E5">
        <w:t>200</w:t>
      </w:r>
      <w:r w:rsidRPr="00D333E5">
        <w:t>公升</w:t>
      </w:r>
      <w:r w:rsidRPr="00D333E5">
        <w:t>(</w:t>
      </w:r>
      <w:r w:rsidRPr="00D333E5">
        <w:t>右</w:t>
      </w:r>
      <w:r w:rsidRPr="00D333E5">
        <w:t>)</w:t>
      </w:r>
    </w:p>
    <w:p w14:paraId="279504F7" w14:textId="77777777" w:rsidR="00A70091" w:rsidRDefault="00A70091" w:rsidP="009B5ADF">
      <w:pPr>
        <w:pStyle w:val="AA0"/>
        <w:spacing w:line="500" w:lineRule="exact"/>
        <w:ind w:left="0" w:firstLineChars="202" w:firstLine="566"/>
      </w:pPr>
    </w:p>
    <w:p w14:paraId="1AEC31CD" w14:textId="77777777" w:rsidR="009B5ADF" w:rsidRPr="00890B8E" w:rsidRDefault="009B5ADF" w:rsidP="009B5ADF">
      <w:pPr>
        <w:pStyle w:val="AA0"/>
        <w:spacing w:line="500" w:lineRule="exact"/>
        <w:ind w:left="0" w:firstLineChars="202" w:firstLine="566"/>
      </w:pPr>
      <w:r w:rsidRPr="001E4593">
        <w:t>面對第三類毒性化學物質災害發生時，可依初期隔離距離作為疏散依據，優先撤離此範圍內的民眾，待災害應變中心成立或環保單位管制範圍評估出來後</w:t>
      </w:r>
      <w:r w:rsidRPr="00890B8E">
        <w:t>，再配合執行擴大範圍的疏散，如此一來便能爭取黃金時間來疏散可能第一時間受害的民眾。</w:t>
      </w:r>
    </w:p>
    <w:p w14:paraId="723F568B" w14:textId="3E49167B" w:rsidR="009B5ADF" w:rsidRPr="00890B8E" w:rsidRDefault="009B5ADF" w:rsidP="009B5ADF">
      <w:pPr>
        <w:widowControl/>
        <w:spacing w:line="500" w:lineRule="exact"/>
        <w:rPr>
          <w:rFonts w:ascii="Times New Roman" w:eastAsia="標楷體" w:hAnsi="Times New Roman"/>
          <w:sz w:val="28"/>
          <w:szCs w:val="22"/>
        </w:rPr>
      </w:pPr>
      <w:r w:rsidRPr="00890B8E">
        <w:rPr>
          <w:rFonts w:ascii="Times New Roman" w:eastAsia="標楷體" w:hAnsi="Times New Roman"/>
          <w:sz w:val="28"/>
          <w:szCs w:val="22"/>
        </w:rPr>
        <w:t xml:space="preserve">   </w:t>
      </w:r>
      <w:proofErr w:type="gramStart"/>
      <w:r w:rsidRPr="00890B8E">
        <w:rPr>
          <w:rFonts w:ascii="Times New Roman" w:eastAsia="標楷體" w:hAnsi="Times New Roman" w:hint="eastAsia"/>
          <w:sz w:val="28"/>
          <w:szCs w:val="22"/>
        </w:rPr>
        <w:t>臺</w:t>
      </w:r>
      <w:proofErr w:type="gramEnd"/>
      <w:r w:rsidRPr="00890B8E">
        <w:rPr>
          <w:rFonts w:ascii="Times New Roman" w:eastAsia="標楷體" w:hAnsi="Times New Roman" w:hint="eastAsia"/>
          <w:sz w:val="28"/>
          <w:szCs w:val="22"/>
        </w:rPr>
        <w:t>南市已經依行政區域支援之便利性、特性及毒化物種類、機構進行毒性化學物質聯防組織編組，將聯防廠商分成</w:t>
      </w:r>
      <w:r w:rsidR="00924242" w:rsidRPr="00890B8E">
        <w:rPr>
          <w:rFonts w:ascii="Times New Roman" w:eastAsia="標楷體" w:hAnsi="Times New Roman" w:hint="eastAsia"/>
          <w:sz w:val="28"/>
          <w:szCs w:val="22"/>
        </w:rPr>
        <w:t>9</w:t>
      </w:r>
      <w:r w:rsidRPr="00890B8E">
        <w:rPr>
          <w:rFonts w:ascii="Times New Roman" w:eastAsia="標楷體" w:hAnsi="Times New Roman" w:hint="eastAsia"/>
          <w:sz w:val="28"/>
          <w:szCs w:val="22"/>
        </w:rPr>
        <w:t>組。如圖</w:t>
      </w:r>
      <w:r w:rsidR="00490FA9" w:rsidRPr="00890B8E">
        <w:rPr>
          <w:rFonts w:ascii="Times New Roman" w:eastAsia="標楷體" w:hAnsi="Times New Roman" w:hint="eastAsia"/>
          <w:sz w:val="28"/>
          <w:szCs w:val="22"/>
        </w:rPr>
        <w:t>6</w:t>
      </w:r>
      <w:r w:rsidR="00A70091" w:rsidRPr="00890B8E">
        <w:rPr>
          <w:rFonts w:ascii="Times New Roman" w:eastAsia="標楷體" w:hAnsi="Times New Roman" w:hint="eastAsia"/>
          <w:sz w:val="28"/>
          <w:szCs w:val="22"/>
        </w:rPr>
        <w:t>-1-3</w:t>
      </w:r>
      <w:r w:rsidRPr="00890B8E">
        <w:rPr>
          <w:rFonts w:ascii="Times New Roman" w:eastAsia="標楷體" w:hAnsi="Times New Roman" w:hint="eastAsia"/>
          <w:sz w:val="28"/>
          <w:szCs w:val="22"/>
        </w:rPr>
        <w:t>所示，新化區歸屬於第</w:t>
      </w:r>
      <w:r w:rsidRPr="00890B8E">
        <w:rPr>
          <w:rFonts w:ascii="Times New Roman" w:eastAsia="標楷體" w:hAnsi="Times New Roman" w:hint="eastAsia"/>
          <w:sz w:val="28"/>
          <w:szCs w:val="22"/>
        </w:rPr>
        <w:t>1</w:t>
      </w:r>
      <w:r w:rsidRPr="00890B8E">
        <w:rPr>
          <w:rFonts w:ascii="Times New Roman" w:eastAsia="標楷體" w:hAnsi="Times New Roman" w:hint="eastAsia"/>
          <w:sz w:val="28"/>
          <w:szCs w:val="22"/>
        </w:rPr>
        <w:t>組。</w:t>
      </w:r>
    </w:p>
    <w:p w14:paraId="02E800DF" w14:textId="77777777" w:rsidR="009B5ADF" w:rsidRDefault="009B5ADF" w:rsidP="009B5ADF">
      <w:pPr>
        <w:widowControl/>
        <w:spacing w:line="500" w:lineRule="exact"/>
        <w:rPr>
          <w:rFonts w:ascii="Times New Roman" w:eastAsia="標楷體" w:hAnsi="Times New Roman"/>
          <w:sz w:val="28"/>
          <w:szCs w:val="22"/>
        </w:rPr>
      </w:pPr>
    </w:p>
    <w:p w14:paraId="19760D8E" w14:textId="77777777" w:rsidR="009B5ADF" w:rsidRDefault="009B5ADF" w:rsidP="009B5ADF">
      <w:pPr>
        <w:widowControl/>
        <w:spacing w:line="500" w:lineRule="exact"/>
        <w:rPr>
          <w:rFonts w:ascii="Times New Roman" w:eastAsia="標楷體" w:hAnsi="Times New Roman"/>
          <w:sz w:val="28"/>
          <w:szCs w:val="22"/>
        </w:rPr>
      </w:pPr>
    </w:p>
    <w:p w14:paraId="60F2D04F" w14:textId="77777777" w:rsidR="009B5ADF" w:rsidRDefault="009B5ADF" w:rsidP="009B5ADF">
      <w:pPr>
        <w:widowControl/>
        <w:spacing w:line="500" w:lineRule="exact"/>
        <w:rPr>
          <w:rFonts w:ascii="Times New Roman" w:eastAsia="標楷體" w:hAnsi="Times New Roman"/>
          <w:sz w:val="28"/>
          <w:szCs w:val="22"/>
        </w:rPr>
      </w:pPr>
    </w:p>
    <w:p w14:paraId="5E2E61BB" w14:textId="77777777" w:rsidR="009B5ADF" w:rsidRDefault="009B5ADF" w:rsidP="009B5ADF">
      <w:pPr>
        <w:widowControl/>
        <w:spacing w:line="500" w:lineRule="exact"/>
        <w:rPr>
          <w:rFonts w:ascii="Times New Roman" w:eastAsia="標楷體" w:hAnsi="Times New Roman"/>
          <w:sz w:val="28"/>
          <w:szCs w:val="22"/>
        </w:rPr>
      </w:pPr>
    </w:p>
    <w:p w14:paraId="34682684" w14:textId="77777777" w:rsidR="009B5ADF" w:rsidRDefault="009B5ADF" w:rsidP="009B5ADF">
      <w:pPr>
        <w:widowControl/>
        <w:spacing w:line="500" w:lineRule="exact"/>
        <w:rPr>
          <w:rFonts w:ascii="Times New Roman" w:eastAsia="標楷體" w:hAnsi="Times New Roman"/>
          <w:sz w:val="28"/>
          <w:szCs w:val="22"/>
        </w:rPr>
      </w:pPr>
    </w:p>
    <w:p w14:paraId="1A9A58CB" w14:textId="77777777" w:rsidR="009B5ADF" w:rsidRDefault="009B5ADF" w:rsidP="009B5ADF">
      <w:pPr>
        <w:widowControl/>
        <w:spacing w:line="500" w:lineRule="exact"/>
        <w:rPr>
          <w:rFonts w:ascii="Times New Roman" w:eastAsia="標楷體" w:hAnsi="Times New Roman"/>
          <w:sz w:val="28"/>
          <w:szCs w:val="22"/>
        </w:rPr>
      </w:pPr>
    </w:p>
    <w:p w14:paraId="2E4D181F" w14:textId="77777777" w:rsidR="009B5ADF" w:rsidRDefault="009B5ADF" w:rsidP="009B5ADF">
      <w:pPr>
        <w:widowControl/>
        <w:spacing w:line="500" w:lineRule="exact"/>
        <w:rPr>
          <w:rFonts w:ascii="Times New Roman" w:eastAsia="標楷體" w:hAnsi="Times New Roman"/>
          <w:sz w:val="28"/>
          <w:szCs w:val="22"/>
        </w:rPr>
      </w:pPr>
    </w:p>
    <w:p w14:paraId="5EA335D3" w14:textId="77777777" w:rsidR="009B5ADF" w:rsidRDefault="009B5ADF" w:rsidP="009B5ADF">
      <w:pPr>
        <w:widowControl/>
        <w:ind w:left="225"/>
      </w:pPr>
    </w:p>
    <w:p w14:paraId="3654D451" w14:textId="1FBF9EC2" w:rsidR="009B5ADF" w:rsidRDefault="00924242" w:rsidP="009B5ADF">
      <w:pPr>
        <w:widowControl/>
        <w:ind w:left="225"/>
        <w:jc w:val="center"/>
        <w:rPr>
          <w:rFonts w:ascii="Times New Roman" w:eastAsia="標楷體" w:hAnsi="Times New Roman"/>
          <w:sz w:val="28"/>
          <w:szCs w:val="22"/>
        </w:rPr>
      </w:pPr>
      <w:r>
        <w:rPr>
          <w:rFonts w:ascii="Times New Roman" w:eastAsia="標楷體" w:hAnsi="Times New Roman"/>
          <w:noProof/>
          <w:sz w:val="28"/>
          <w:szCs w:val="22"/>
        </w:rPr>
        <w:lastRenderedPageBreak/>
        <w:drawing>
          <wp:inline distT="0" distB="0" distL="0" distR="0" wp14:anchorId="153A2FDA" wp14:editId="084301FD">
            <wp:extent cx="5759450" cy="4014470"/>
            <wp:effectExtent l="0" t="0" r="0"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圖片 37"/>
                    <pic:cNvPicPr/>
                  </pic:nvPicPr>
                  <pic:blipFill>
                    <a:blip r:embed="rId95">
                      <a:extLst>
                        <a:ext uri="{28A0092B-C50C-407E-A947-70E740481C1C}">
                          <a14:useLocalDpi xmlns:a14="http://schemas.microsoft.com/office/drawing/2010/main" val="0"/>
                        </a:ext>
                      </a:extLst>
                    </a:blip>
                    <a:stretch>
                      <a:fillRect/>
                    </a:stretch>
                  </pic:blipFill>
                  <pic:spPr>
                    <a:xfrm>
                      <a:off x="0" y="0"/>
                      <a:ext cx="5759450" cy="4014470"/>
                    </a:xfrm>
                    <a:prstGeom prst="rect">
                      <a:avLst/>
                    </a:prstGeom>
                  </pic:spPr>
                </pic:pic>
              </a:graphicData>
            </a:graphic>
          </wp:inline>
        </w:drawing>
      </w:r>
    </w:p>
    <w:p w14:paraId="689EB892" w14:textId="77777777" w:rsidR="00A70091" w:rsidRDefault="00A70091" w:rsidP="009B5ADF">
      <w:pPr>
        <w:widowControl/>
        <w:ind w:left="225"/>
        <w:jc w:val="center"/>
        <w:rPr>
          <w:rFonts w:ascii="Times New Roman" w:eastAsia="標楷體" w:hAnsi="Times New Roman"/>
          <w:sz w:val="28"/>
          <w:szCs w:val="22"/>
        </w:rPr>
      </w:pPr>
    </w:p>
    <w:p w14:paraId="2C1B9AF9" w14:textId="65B55AF2" w:rsidR="009B5ADF" w:rsidRPr="009F4DF4" w:rsidRDefault="009B5ADF" w:rsidP="00363382">
      <w:pPr>
        <w:pStyle w:val="Afffffffff6"/>
      </w:pPr>
      <w:r w:rsidRPr="009F4DF4">
        <w:rPr>
          <w:rFonts w:hint="eastAsia"/>
        </w:rPr>
        <w:t>圖</w:t>
      </w:r>
      <w:r w:rsidR="00363382">
        <w:rPr>
          <w:rFonts w:hint="eastAsia"/>
        </w:rPr>
        <w:t>6</w:t>
      </w:r>
      <w:r w:rsidR="00A70091">
        <w:rPr>
          <w:rFonts w:hint="eastAsia"/>
        </w:rPr>
        <w:t>-1-3</w:t>
      </w:r>
      <w:r w:rsidRPr="009F4DF4">
        <w:rPr>
          <w:rFonts w:hint="eastAsia"/>
        </w:rPr>
        <w:t>、聯防</w:t>
      </w:r>
      <w:r w:rsidR="00924242">
        <w:rPr>
          <w:rFonts w:hint="eastAsia"/>
        </w:rPr>
        <w:t>組織行政區域分配圖</w:t>
      </w:r>
    </w:p>
    <w:p w14:paraId="3A150572" w14:textId="77777777" w:rsidR="009B5ADF" w:rsidRDefault="009B5ADF" w:rsidP="00C7631D">
      <w:pPr>
        <w:widowControl/>
      </w:pPr>
    </w:p>
    <w:p w14:paraId="537EA8BA" w14:textId="77777777" w:rsidR="009B5ADF" w:rsidRDefault="009B5ADF" w:rsidP="00C7631D">
      <w:pPr>
        <w:widowControl/>
      </w:pPr>
    </w:p>
    <w:p w14:paraId="3D1BB7E5" w14:textId="77777777" w:rsidR="009B5ADF" w:rsidRDefault="009B5ADF" w:rsidP="00C7631D">
      <w:pPr>
        <w:widowControl/>
      </w:pPr>
    </w:p>
    <w:p w14:paraId="6B6A9B3D" w14:textId="77777777" w:rsidR="009B5ADF" w:rsidRDefault="009B5ADF" w:rsidP="00C7631D">
      <w:pPr>
        <w:widowControl/>
      </w:pPr>
    </w:p>
    <w:p w14:paraId="73D26533" w14:textId="77777777" w:rsidR="009B5ADF" w:rsidRDefault="009B5ADF" w:rsidP="00C7631D">
      <w:pPr>
        <w:widowControl/>
      </w:pPr>
    </w:p>
    <w:p w14:paraId="6981410C" w14:textId="77777777" w:rsidR="009B5ADF" w:rsidRDefault="009B5ADF" w:rsidP="00C7631D">
      <w:pPr>
        <w:widowControl/>
      </w:pPr>
    </w:p>
    <w:p w14:paraId="1EA95C60" w14:textId="77777777" w:rsidR="009B5ADF" w:rsidRDefault="009B5ADF" w:rsidP="00C7631D">
      <w:pPr>
        <w:widowControl/>
      </w:pPr>
    </w:p>
    <w:p w14:paraId="6249A1BE" w14:textId="77777777" w:rsidR="009B5ADF" w:rsidRDefault="009B5ADF" w:rsidP="00C7631D">
      <w:pPr>
        <w:widowControl/>
      </w:pPr>
    </w:p>
    <w:p w14:paraId="3DCEF22E" w14:textId="77777777" w:rsidR="009B5ADF" w:rsidRDefault="009B5ADF" w:rsidP="00C7631D">
      <w:pPr>
        <w:widowControl/>
      </w:pPr>
    </w:p>
    <w:p w14:paraId="472DA7BA" w14:textId="77777777" w:rsidR="009B5ADF" w:rsidRDefault="009B5ADF" w:rsidP="00C7631D">
      <w:pPr>
        <w:widowControl/>
      </w:pPr>
    </w:p>
    <w:p w14:paraId="3D885C51" w14:textId="77777777" w:rsidR="009B5ADF" w:rsidRDefault="009B5ADF" w:rsidP="00C7631D">
      <w:pPr>
        <w:widowControl/>
      </w:pPr>
    </w:p>
    <w:p w14:paraId="334A6FC9" w14:textId="77777777" w:rsidR="009B5ADF" w:rsidRDefault="009B5ADF" w:rsidP="00C7631D">
      <w:pPr>
        <w:widowControl/>
      </w:pPr>
    </w:p>
    <w:p w14:paraId="49AF3C20" w14:textId="77777777" w:rsidR="009B5ADF" w:rsidRDefault="009B5ADF" w:rsidP="00C7631D">
      <w:pPr>
        <w:widowControl/>
      </w:pPr>
    </w:p>
    <w:p w14:paraId="62A263C0" w14:textId="77777777" w:rsidR="009B5ADF" w:rsidRDefault="009B5ADF" w:rsidP="00C7631D">
      <w:pPr>
        <w:widowControl/>
      </w:pPr>
    </w:p>
    <w:p w14:paraId="0AD9AB93" w14:textId="77777777" w:rsidR="009B5ADF" w:rsidRDefault="009B5ADF" w:rsidP="00C7631D">
      <w:pPr>
        <w:widowControl/>
      </w:pPr>
    </w:p>
    <w:p w14:paraId="5B97CC51" w14:textId="77777777" w:rsidR="009B5ADF" w:rsidRDefault="009B5ADF" w:rsidP="00C7631D">
      <w:pPr>
        <w:widowControl/>
      </w:pPr>
    </w:p>
    <w:p w14:paraId="698615D1" w14:textId="77777777" w:rsidR="009B5ADF" w:rsidRDefault="009B5ADF" w:rsidP="00C7631D">
      <w:pPr>
        <w:widowControl/>
      </w:pPr>
    </w:p>
    <w:p w14:paraId="57FFDD53" w14:textId="77777777" w:rsidR="009B5ADF" w:rsidRDefault="009B5ADF" w:rsidP="00C7631D">
      <w:pPr>
        <w:widowControl/>
      </w:pPr>
    </w:p>
    <w:p w14:paraId="0DDA904C" w14:textId="77777777" w:rsidR="009B5ADF" w:rsidRDefault="009B5ADF" w:rsidP="00C7631D">
      <w:pPr>
        <w:widowControl/>
      </w:pPr>
    </w:p>
    <w:p w14:paraId="14DE709B" w14:textId="77777777" w:rsidR="009B5ADF" w:rsidRDefault="009B5ADF" w:rsidP="00C7631D">
      <w:pPr>
        <w:widowControl/>
      </w:pPr>
    </w:p>
    <w:p w14:paraId="3492983E" w14:textId="77777777" w:rsidR="009B5ADF" w:rsidRDefault="009B5ADF" w:rsidP="00C7631D">
      <w:pPr>
        <w:widowControl/>
      </w:pPr>
    </w:p>
    <w:p w14:paraId="76E74342" w14:textId="77777777" w:rsidR="009B5ADF" w:rsidRDefault="009B5ADF" w:rsidP="00C7631D">
      <w:pPr>
        <w:widowControl/>
      </w:pPr>
    </w:p>
    <w:p w14:paraId="210C38C9" w14:textId="77777777" w:rsidR="009B5ADF" w:rsidRDefault="009B5ADF" w:rsidP="00C7631D">
      <w:pPr>
        <w:widowControl/>
      </w:pPr>
    </w:p>
    <w:p w14:paraId="296CCDDA" w14:textId="77777777" w:rsidR="00A70091" w:rsidRPr="00873C48" w:rsidRDefault="00873C48" w:rsidP="00DD182F">
      <w:pPr>
        <w:pStyle w:val="affffffff3"/>
        <w:spacing w:beforeLines="50" w:before="120"/>
        <w:rPr>
          <w:kern w:val="0"/>
        </w:rPr>
      </w:pPr>
      <w:r>
        <w:rPr>
          <w:kern w:val="0"/>
        </w:rPr>
        <w:lastRenderedPageBreak/>
        <w:t>二</w:t>
      </w:r>
      <w:r>
        <w:rPr>
          <w:rFonts w:hint="eastAsia"/>
          <w:kern w:val="0"/>
        </w:rPr>
        <w:t>、</w:t>
      </w:r>
      <w:r w:rsidR="00A70091" w:rsidRPr="00873C48">
        <w:rPr>
          <w:kern w:val="0"/>
        </w:rPr>
        <w:t>資通訊系統應用</w:t>
      </w:r>
      <w:r w:rsidR="00A70091" w:rsidRPr="00873C48">
        <w:rPr>
          <w:kern w:val="0"/>
        </w:rPr>
        <w:t xml:space="preserve"> </w:t>
      </w:r>
    </w:p>
    <w:p w14:paraId="4E21F651" w14:textId="77777777" w:rsidR="00A70091" w:rsidRPr="00873C48" w:rsidRDefault="00A70091" w:rsidP="00DD182F">
      <w:pPr>
        <w:pStyle w:val="affffffff3"/>
        <w:spacing w:beforeLines="50" w:before="120"/>
        <w:rPr>
          <w:kern w:val="0"/>
        </w:rPr>
      </w:pPr>
      <w:r w:rsidRPr="00873C48">
        <w:rPr>
          <w:kern w:val="0"/>
        </w:rPr>
        <w:t>【重要等級】</w:t>
      </w:r>
      <w:r w:rsidRPr="00873C48">
        <w:rPr>
          <w:kern w:val="0"/>
        </w:rPr>
        <w:t xml:space="preserve">:A </w:t>
      </w:r>
    </w:p>
    <w:p w14:paraId="07F35E44" w14:textId="77777777" w:rsidR="00A70091" w:rsidRPr="00FD718B" w:rsidRDefault="00A70091" w:rsidP="00DD182F">
      <w:pPr>
        <w:pStyle w:val="affffffff3"/>
        <w:spacing w:beforeLines="50" w:before="120"/>
        <w:ind w:leftChars="177" w:left="2407" w:hangingChars="708" w:hanging="1982"/>
        <w:rPr>
          <w:color w:val="000000" w:themeColor="text1"/>
          <w:kern w:val="0"/>
        </w:rPr>
      </w:pPr>
      <w:r w:rsidRPr="00FD718B">
        <w:rPr>
          <w:color w:val="000000" w:themeColor="text1"/>
          <w:kern w:val="0"/>
        </w:rPr>
        <w:t>【</w:t>
      </w:r>
      <w:r w:rsidR="004864E9" w:rsidRPr="00FD718B">
        <w:rPr>
          <w:rFonts w:hint="eastAsia"/>
          <w:color w:val="000000" w:themeColor="text1"/>
          <w:kern w:val="0"/>
        </w:rPr>
        <w:t>通報</w:t>
      </w:r>
      <w:r w:rsidRPr="00FD718B">
        <w:rPr>
          <w:color w:val="000000" w:themeColor="text1"/>
          <w:kern w:val="0"/>
        </w:rPr>
        <w:t>單位】</w:t>
      </w:r>
      <w:r w:rsidRPr="00FD718B">
        <w:rPr>
          <w:color w:val="000000" w:themeColor="text1"/>
          <w:kern w:val="0"/>
        </w:rPr>
        <w:t xml:space="preserve">: </w:t>
      </w:r>
      <w:r w:rsidR="004864E9" w:rsidRPr="00FD718B">
        <w:rPr>
          <w:rFonts w:hint="eastAsia"/>
          <w:color w:val="000000" w:themeColor="text1"/>
          <w:kern w:val="0"/>
        </w:rPr>
        <w:t>消防分隊協助通報消防局，並由消防局轉通報</w:t>
      </w:r>
      <w:r w:rsidR="004864E9" w:rsidRPr="00FD718B">
        <w:rPr>
          <w:color w:val="000000" w:themeColor="text1"/>
          <w:kern w:val="0"/>
        </w:rPr>
        <w:t>市府環保局</w:t>
      </w:r>
    </w:p>
    <w:p w14:paraId="1E740C34" w14:textId="77777777" w:rsidR="00A70091" w:rsidRPr="00FD718B" w:rsidRDefault="00A70091" w:rsidP="00DD182F">
      <w:pPr>
        <w:pStyle w:val="affffffff3"/>
        <w:spacing w:beforeLines="50" w:before="120"/>
        <w:rPr>
          <w:color w:val="000000" w:themeColor="text1"/>
          <w:kern w:val="0"/>
        </w:rPr>
      </w:pPr>
      <w:r w:rsidRPr="00FD718B">
        <w:rPr>
          <w:color w:val="000000" w:themeColor="text1"/>
          <w:kern w:val="0"/>
        </w:rPr>
        <w:t>【辦理期程】</w:t>
      </w:r>
      <w:r w:rsidRPr="00FD718B">
        <w:rPr>
          <w:color w:val="000000" w:themeColor="text1"/>
          <w:kern w:val="0"/>
        </w:rPr>
        <w:t>:</w:t>
      </w:r>
      <w:r w:rsidRPr="00FD718B">
        <w:rPr>
          <w:color w:val="000000" w:themeColor="text1"/>
          <w:kern w:val="0"/>
        </w:rPr>
        <w:t>不限</w:t>
      </w:r>
      <w:r w:rsidRPr="00FD718B">
        <w:rPr>
          <w:color w:val="000000" w:themeColor="text1"/>
          <w:kern w:val="0"/>
        </w:rPr>
        <w:t xml:space="preserve"> </w:t>
      </w:r>
    </w:p>
    <w:p w14:paraId="6504F4E4" w14:textId="77777777" w:rsidR="00873C48" w:rsidRPr="00FD718B" w:rsidRDefault="00A70091" w:rsidP="00DD182F">
      <w:pPr>
        <w:pStyle w:val="affffffff3"/>
        <w:tabs>
          <w:tab w:val="left" w:pos="851"/>
          <w:tab w:val="left" w:pos="1134"/>
        </w:tabs>
        <w:spacing w:beforeLines="50" w:before="120" w:line="500" w:lineRule="exact"/>
        <w:ind w:leftChars="472" w:left="1416" w:hangingChars="101" w:hanging="283"/>
        <w:rPr>
          <w:rFonts w:ascii="標楷體" w:hAnsi="標楷體"/>
          <w:color w:val="000000" w:themeColor="text1"/>
          <w:szCs w:val="22"/>
        </w:rPr>
      </w:pPr>
      <w:r w:rsidRPr="00FD718B">
        <w:rPr>
          <w:rFonts w:ascii="標楷體" w:hAnsi="標楷體"/>
          <w:color w:val="000000" w:themeColor="text1"/>
          <w:szCs w:val="22"/>
        </w:rPr>
        <w:t>為確保本區第三類毒性化學物質災害應變作業順利進行，應加強</w:t>
      </w:r>
    </w:p>
    <w:p w14:paraId="0A33AC0B" w14:textId="77777777" w:rsidR="00873C48" w:rsidRPr="00FD718B" w:rsidRDefault="00A70091" w:rsidP="00DD182F">
      <w:pPr>
        <w:pStyle w:val="affffffff3"/>
        <w:tabs>
          <w:tab w:val="left" w:pos="851"/>
          <w:tab w:val="left" w:pos="1134"/>
        </w:tabs>
        <w:spacing w:beforeLines="50" w:before="120" w:line="500" w:lineRule="exact"/>
        <w:ind w:leftChars="472" w:left="1416" w:hangingChars="101" w:hanging="283"/>
        <w:rPr>
          <w:rFonts w:ascii="標楷體" w:hAnsi="標楷體"/>
          <w:color w:val="000000" w:themeColor="text1"/>
          <w:szCs w:val="22"/>
        </w:rPr>
      </w:pPr>
      <w:r w:rsidRPr="00FD718B">
        <w:rPr>
          <w:rFonts w:ascii="標楷體" w:hAnsi="標楷體"/>
          <w:color w:val="000000" w:themeColor="text1"/>
          <w:szCs w:val="22"/>
        </w:rPr>
        <w:t>人員對於下列各種毒化災應變相關資通訊系統之運用，並於每年</w:t>
      </w:r>
    </w:p>
    <w:p w14:paraId="7B5BD3F8" w14:textId="77777777" w:rsidR="00873C48" w:rsidRPr="00FD718B" w:rsidRDefault="00A70091" w:rsidP="00DD182F">
      <w:pPr>
        <w:pStyle w:val="affffffff3"/>
        <w:tabs>
          <w:tab w:val="left" w:pos="851"/>
          <w:tab w:val="left" w:pos="1134"/>
        </w:tabs>
        <w:spacing w:beforeLines="50" w:before="120" w:line="500" w:lineRule="exact"/>
        <w:ind w:leftChars="472" w:left="1416" w:hangingChars="101" w:hanging="283"/>
        <w:rPr>
          <w:rFonts w:ascii="標楷體" w:hAnsi="標楷體"/>
          <w:color w:val="000000" w:themeColor="text1"/>
          <w:szCs w:val="22"/>
        </w:rPr>
      </w:pPr>
      <w:r w:rsidRPr="00FD718B">
        <w:rPr>
          <w:rFonts w:ascii="標楷體" w:hAnsi="標楷體"/>
          <w:color w:val="000000" w:themeColor="text1"/>
          <w:szCs w:val="22"/>
        </w:rPr>
        <w:t xml:space="preserve">定期辦理相關教育訓練課程。 </w:t>
      </w:r>
    </w:p>
    <w:p w14:paraId="0CDFD738" w14:textId="4217AA6F" w:rsidR="00873C48" w:rsidRPr="00FD718B" w:rsidRDefault="00A70091" w:rsidP="00DD182F">
      <w:pPr>
        <w:pStyle w:val="affffffff3"/>
        <w:spacing w:beforeLines="50" w:before="120" w:line="500" w:lineRule="exact"/>
        <w:rPr>
          <w:rFonts w:ascii="標楷體" w:hAnsi="標楷體"/>
          <w:color w:val="000000" w:themeColor="text1"/>
          <w:szCs w:val="22"/>
        </w:rPr>
      </w:pPr>
      <w:r w:rsidRPr="00FD718B">
        <w:rPr>
          <w:rFonts w:ascii="標楷體" w:hAnsi="標楷體"/>
          <w:color w:val="000000" w:themeColor="text1"/>
          <w:szCs w:val="22"/>
        </w:rPr>
        <w:t>(</w:t>
      </w:r>
      <w:proofErr w:type="gramStart"/>
      <w:r w:rsidRPr="00FD718B">
        <w:rPr>
          <w:rFonts w:ascii="標楷體" w:hAnsi="標楷體"/>
          <w:color w:val="000000" w:themeColor="text1"/>
          <w:szCs w:val="22"/>
        </w:rPr>
        <w:t>一</w:t>
      </w:r>
      <w:proofErr w:type="gramEnd"/>
      <w:r w:rsidRPr="00FD718B">
        <w:rPr>
          <w:rFonts w:ascii="標楷體" w:hAnsi="標楷體"/>
          <w:color w:val="000000" w:themeColor="text1"/>
          <w:szCs w:val="22"/>
        </w:rPr>
        <w:t>)</w:t>
      </w:r>
      <w:r w:rsidR="008C28B6" w:rsidRPr="00FD718B">
        <w:rPr>
          <w:color w:val="000000" w:themeColor="text1"/>
        </w:rPr>
        <w:t>內政部消防署</w:t>
      </w:r>
      <w:r w:rsidR="008C28B6" w:rsidRPr="00FD718B">
        <w:rPr>
          <w:color w:val="000000" w:themeColor="text1"/>
        </w:rPr>
        <w:t xml:space="preserve"> EMIC </w:t>
      </w:r>
      <w:r w:rsidR="008C28B6" w:rsidRPr="00FD718B">
        <w:rPr>
          <w:color w:val="000000" w:themeColor="text1"/>
        </w:rPr>
        <w:t>應變管理資訊雲端服務</w:t>
      </w:r>
    </w:p>
    <w:p w14:paraId="02503838" w14:textId="77777777" w:rsidR="00873C48" w:rsidRPr="00FD718B" w:rsidRDefault="00A70091" w:rsidP="00DD182F">
      <w:pPr>
        <w:pStyle w:val="affffffff3"/>
        <w:spacing w:beforeLines="50" w:before="120" w:line="500" w:lineRule="exact"/>
        <w:rPr>
          <w:rFonts w:ascii="標楷體" w:hAnsi="標楷體"/>
          <w:color w:val="000000" w:themeColor="text1"/>
          <w:szCs w:val="22"/>
        </w:rPr>
      </w:pPr>
      <w:r w:rsidRPr="00FD718B">
        <w:rPr>
          <w:rFonts w:ascii="標楷體" w:hAnsi="標楷體"/>
          <w:color w:val="000000" w:themeColor="text1"/>
          <w:szCs w:val="22"/>
        </w:rPr>
        <w:t>(二)</w:t>
      </w:r>
      <w:proofErr w:type="gramStart"/>
      <w:r w:rsidRPr="00FD718B">
        <w:rPr>
          <w:rFonts w:ascii="標楷體" w:hAnsi="標楷體"/>
          <w:color w:val="000000" w:themeColor="text1"/>
          <w:szCs w:val="22"/>
        </w:rPr>
        <w:t>臺</w:t>
      </w:r>
      <w:proofErr w:type="gramEnd"/>
      <w:r w:rsidRPr="00FD718B">
        <w:rPr>
          <w:rFonts w:ascii="標楷體" w:hAnsi="標楷體"/>
          <w:color w:val="000000" w:themeColor="text1"/>
          <w:szCs w:val="22"/>
        </w:rPr>
        <w:t xml:space="preserve">南市政府環境保護局網頁 </w:t>
      </w:r>
    </w:p>
    <w:p w14:paraId="5A896AA6" w14:textId="77777777" w:rsidR="00873C48" w:rsidRPr="00873C48" w:rsidRDefault="00A70091" w:rsidP="00DD182F">
      <w:pPr>
        <w:pStyle w:val="affffffff3"/>
        <w:spacing w:beforeLines="50" w:before="120" w:line="500" w:lineRule="exact"/>
        <w:rPr>
          <w:rFonts w:ascii="標楷體" w:hAnsi="標楷體"/>
          <w:szCs w:val="22"/>
        </w:rPr>
      </w:pPr>
      <w:r w:rsidRPr="00873C48">
        <w:rPr>
          <w:rFonts w:ascii="標楷體" w:hAnsi="標楷體"/>
          <w:szCs w:val="22"/>
        </w:rPr>
        <w:t>(三)</w:t>
      </w:r>
      <w:proofErr w:type="gramStart"/>
      <w:r w:rsidRPr="00873C48">
        <w:rPr>
          <w:rFonts w:ascii="標楷體" w:hAnsi="標楷體"/>
          <w:szCs w:val="22"/>
        </w:rPr>
        <w:t>臺</w:t>
      </w:r>
      <w:proofErr w:type="gramEnd"/>
      <w:r w:rsidRPr="00873C48">
        <w:rPr>
          <w:rFonts w:ascii="標楷體" w:hAnsi="標楷體"/>
          <w:szCs w:val="22"/>
        </w:rPr>
        <w:t xml:space="preserve">南市政府災害防救資訊網 </w:t>
      </w:r>
    </w:p>
    <w:p w14:paraId="64CD45E3" w14:textId="77777777" w:rsidR="009B5ADF" w:rsidRPr="00873C48" w:rsidRDefault="00A70091" w:rsidP="00DD182F">
      <w:pPr>
        <w:pStyle w:val="affffffff3"/>
        <w:spacing w:beforeLines="50" w:before="120" w:line="500" w:lineRule="exact"/>
        <w:rPr>
          <w:rFonts w:ascii="標楷體" w:hAnsi="標楷體"/>
          <w:szCs w:val="22"/>
        </w:rPr>
      </w:pPr>
      <w:r w:rsidRPr="00873C48">
        <w:rPr>
          <w:rFonts w:ascii="標楷體" w:hAnsi="標楷體"/>
          <w:szCs w:val="22"/>
        </w:rPr>
        <w:t>(四)</w:t>
      </w:r>
      <w:proofErr w:type="gramStart"/>
      <w:r w:rsidRPr="00873C48">
        <w:rPr>
          <w:rFonts w:ascii="標楷體" w:hAnsi="標楷體"/>
          <w:szCs w:val="22"/>
        </w:rPr>
        <w:t>臺</w:t>
      </w:r>
      <w:proofErr w:type="gramEnd"/>
      <w:r w:rsidRPr="00873C48">
        <w:rPr>
          <w:rFonts w:ascii="標楷體" w:hAnsi="標楷體"/>
          <w:szCs w:val="22"/>
        </w:rPr>
        <w:t>南市政府災害應變告示網</w:t>
      </w:r>
    </w:p>
    <w:p w14:paraId="31FEEF4E" w14:textId="77777777" w:rsidR="009B5ADF" w:rsidRDefault="009B5ADF" w:rsidP="00C7631D">
      <w:pPr>
        <w:widowControl/>
      </w:pPr>
    </w:p>
    <w:p w14:paraId="1C2F5503" w14:textId="77777777" w:rsidR="00873C48" w:rsidRPr="00873C48" w:rsidRDefault="00873C48" w:rsidP="00DD182F">
      <w:pPr>
        <w:pStyle w:val="affffffff3"/>
        <w:spacing w:beforeLines="50" w:before="120"/>
        <w:ind w:leftChars="0" w:left="0" w:firstLineChars="0" w:firstLine="0"/>
        <w:rPr>
          <w:kern w:val="0"/>
        </w:rPr>
      </w:pPr>
      <w:r>
        <w:rPr>
          <w:rFonts w:hint="eastAsia"/>
          <w:kern w:val="0"/>
        </w:rPr>
        <w:t xml:space="preserve">  </w:t>
      </w:r>
      <w:r>
        <w:rPr>
          <w:rFonts w:hint="eastAsia"/>
          <w:kern w:val="0"/>
        </w:rPr>
        <w:t>三、</w:t>
      </w:r>
      <w:r w:rsidRPr="00873C48">
        <w:rPr>
          <w:kern w:val="0"/>
        </w:rPr>
        <w:t>災害防救宣導</w:t>
      </w:r>
      <w:r w:rsidRPr="00873C48">
        <w:rPr>
          <w:kern w:val="0"/>
        </w:rPr>
        <w:t xml:space="preserve"> </w:t>
      </w:r>
    </w:p>
    <w:p w14:paraId="5EDD071D" w14:textId="77777777" w:rsidR="00873C48" w:rsidRPr="00FD718B" w:rsidRDefault="00873C48" w:rsidP="00DD182F">
      <w:pPr>
        <w:pStyle w:val="affffffff3"/>
        <w:spacing w:beforeLines="50" w:before="120"/>
        <w:rPr>
          <w:color w:val="000000" w:themeColor="text1"/>
          <w:kern w:val="0"/>
        </w:rPr>
      </w:pPr>
      <w:r w:rsidRPr="00FD718B">
        <w:rPr>
          <w:color w:val="000000" w:themeColor="text1"/>
          <w:kern w:val="0"/>
        </w:rPr>
        <w:t>【重要等級】</w:t>
      </w:r>
      <w:r w:rsidRPr="00FD718B">
        <w:rPr>
          <w:color w:val="000000" w:themeColor="text1"/>
          <w:kern w:val="0"/>
        </w:rPr>
        <w:t xml:space="preserve">:A </w:t>
      </w:r>
    </w:p>
    <w:p w14:paraId="6066D81F" w14:textId="77777777" w:rsidR="00873C48" w:rsidRPr="00FD718B" w:rsidRDefault="00873C48" w:rsidP="00DD182F">
      <w:pPr>
        <w:pStyle w:val="affffffff3"/>
        <w:spacing w:beforeLines="50" w:before="120"/>
        <w:ind w:left="2266" w:hangingChars="638" w:hanging="1786"/>
        <w:rPr>
          <w:strike/>
          <w:color w:val="000000" w:themeColor="text1"/>
          <w:kern w:val="0"/>
        </w:rPr>
      </w:pPr>
      <w:r w:rsidRPr="00FD718B">
        <w:rPr>
          <w:color w:val="000000" w:themeColor="text1"/>
          <w:kern w:val="0"/>
        </w:rPr>
        <w:t>【</w:t>
      </w:r>
      <w:r w:rsidR="00892E40" w:rsidRPr="00FD718B">
        <w:rPr>
          <w:rFonts w:hint="eastAsia"/>
          <w:color w:val="000000" w:themeColor="text1"/>
          <w:kern w:val="0"/>
        </w:rPr>
        <w:t>辦理</w:t>
      </w:r>
      <w:r w:rsidRPr="00FD718B">
        <w:rPr>
          <w:color w:val="000000" w:themeColor="text1"/>
          <w:kern w:val="0"/>
        </w:rPr>
        <w:t>單位】</w:t>
      </w:r>
      <w:r w:rsidRPr="00FD718B">
        <w:rPr>
          <w:color w:val="000000" w:themeColor="text1"/>
          <w:kern w:val="0"/>
        </w:rPr>
        <w:t>:</w:t>
      </w:r>
      <w:r w:rsidR="00892E40" w:rsidRPr="00FD718B">
        <w:rPr>
          <w:rFonts w:hint="eastAsia"/>
          <w:color w:val="000000" w:themeColor="text1"/>
        </w:rPr>
        <w:t xml:space="preserve"> </w:t>
      </w:r>
      <w:r w:rsidR="00892E40" w:rsidRPr="00FD718B">
        <w:rPr>
          <w:rFonts w:hint="eastAsia"/>
          <w:color w:val="000000" w:themeColor="text1"/>
          <w:kern w:val="0"/>
        </w:rPr>
        <w:t>消防局</w:t>
      </w:r>
      <w:r w:rsidR="00892E40" w:rsidRPr="00FD718B">
        <w:rPr>
          <w:rFonts w:hint="eastAsia"/>
          <w:color w:val="000000" w:themeColor="text1"/>
          <w:kern w:val="0"/>
        </w:rPr>
        <w:t>.</w:t>
      </w:r>
      <w:r w:rsidR="00892E40" w:rsidRPr="00FD718B">
        <w:rPr>
          <w:rFonts w:hint="eastAsia"/>
          <w:color w:val="000000" w:themeColor="text1"/>
          <w:kern w:val="0"/>
        </w:rPr>
        <w:t>環保局</w:t>
      </w:r>
      <w:r w:rsidR="00892E40" w:rsidRPr="00FD718B">
        <w:rPr>
          <w:rFonts w:hint="eastAsia"/>
          <w:color w:val="000000" w:themeColor="text1"/>
          <w:kern w:val="0"/>
        </w:rPr>
        <w:t>.</w:t>
      </w:r>
      <w:r w:rsidR="00892E40" w:rsidRPr="00FD718B">
        <w:rPr>
          <w:rFonts w:hint="eastAsia"/>
          <w:color w:val="000000" w:themeColor="text1"/>
          <w:kern w:val="0"/>
        </w:rPr>
        <w:t>民政及人文課</w:t>
      </w:r>
    </w:p>
    <w:p w14:paraId="647E0F60" w14:textId="77777777" w:rsidR="00873C48" w:rsidRPr="00FD718B" w:rsidRDefault="00873C48" w:rsidP="00DD182F">
      <w:pPr>
        <w:pStyle w:val="affffffff3"/>
        <w:spacing w:beforeLines="50" w:before="120"/>
        <w:rPr>
          <w:color w:val="000000" w:themeColor="text1"/>
          <w:kern w:val="0"/>
        </w:rPr>
      </w:pPr>
      <w:r w:rsidRPr="00FD718B">
        <w:rPr>
          <w:color w:val="000000" w:themeColor="text1"/>
          <w:kern w:val="0"/>
        </w:rPr>
        <w:t>【辦理期程】</w:t>
      </w:r>
      <w:r w:rsidRPr="00FD718B">
        <w:rPr>
          <w:color w:val="000000" w:themeColor="text1"/>
          <w:kern w:val="0"/>
        </w:rPr>
        <w:t>:</w:t>
      </w:r>
      <w:r w:rsidRPr="00FD718B">
        <w:rPr>
          <w:color w:val="000000" w:themeColor="text1"/>
          <w:kern w:val="0"/>
        </w:rPr>
        <w:t>不限</w:t>
      </w:r>
      <w:r w:rsidRPr="00FD718B">
        <w:rPr>
          <w:color w:val="000000" w:themeColor="text1"/>
          <w:kern w:val="0"/>
        </w:rPr>
        <w:t xml:space="preserve"> </w:t>
      </w:r>
    </w:p>
    <w:p w14:paraId="5320C837" w14:textId="77777777" w:rsidR="00873C48" w:rsidRPr="00FD718B" w:rsidRDefault="00892E40" w:rsidP="00DD182F">
      <w:pPr>
        <w:pStyle w:val="affffffff3"/>
        <w:spacing w:beforeLines="50" w:before="120" w:line="500" w:lineRule="exact"/>
        <w:rPr>
          <w:rFonts w:ascii="標楷體" w:hAnsi="標楷體"/>
          <w:color w:val="000000" w:themeColor="text1"/>
          <w:szCs w:val="22"/>
        </w:rPr>
      </w:pPr>
      <w:r w:rsidRPr="00FD718B">
        <w:rPr>
          <w:rFonts w:ascii="標楷體" w:hAnsi="標楷體" w:hint="eastAsia"/>
          <w:color w:val="000000" w:themeColor="text1"/>
          <w:szCs w:val="22"/>
        </w:rPr>
        <w:t>(</w:t>
      </w:r>
      <w:proofErr w:type="gramStart"/>
      <w:r w:rsidRPr="00FD718B">
        <w:rPr>
          <w:rFonts w:ascii="標楷體" w:hAnsi="標楷體" w:hint="eastAsia"/>
          <w:color w:val="000000" w:themeColor="text1"/>
          <w:szCs w:val="22"/>
        </w:rPr>
        <w:t>一</w:t>
      </w:r>
      <w:proofErr w:type="gramEnd"/>
      <w:r w:rsidRPr="00FD718B">
        <w:rPr>
          <w:rFonts w:ascii="標楷體" w:hAnsi="標楷體" w:hint="eastAsia"/>
          <w:color w:val="000000" w:themeColor="text1"/>
          <w:szCs w:val="22"/>
        </w:rPr>
        <w:t>)如地方辦理教育訓練和災害演練，應協助配合。</w:t>
      </w:r>
    </w:p>
    <w:p w14:paraId="2BADC6DD" w14:textId="77777777" w:rsidR="00873C48" w:rsidRDefault="00873C48" w:rsidP="00873C48">
      <w:pPr>
        <w:widowControl/>
      </w:pPr>
    </w:p>
    <w:p w14:paraId="44B2E0CE" w14:textId="77777777" w:rsidR="00873C48" w:rsidRDefault="00873C48" w:rsidP="00873C48">
      <w:pPr>
        <w:widowControl/>
      </w:pPr>
    </w:p>
    <w:p w14:paraId="1D67147B" w14:textId="77777777" w:rsidR="00873C48" w:rsidRDefault="00873C48" w:rsidP="00873C48">
      <w:pPr>
        <w:widowControl/>
      </w:pPr>
    </w:p>
    <w:p w14:paraId="16897DC4" w14:textId="77777777" w:rsidR="00873C48" w:rsidRDefault="00873C48" w:rsidP="00873C48">
      <w:pPr>
        <w:widowControl/>
      </w:pPr>
    </w:p>
    <w:p w14:paraId="33AA7BD4" w14:textId="77777777" w:rsidR="00873C48" w:rsidRDefault="00873C48" w:rsidP="00873C48">
      <w:pPr>
        <w:widowControl/>
      </w:pPr>
      <w:r>
        <w:rPr>
          <w:rFonts w:hint="eastAsia"/>
          <w:noProof/>
        </w:rPr>
        <w:lastRenderedPageBreak/>
        <w:drawing>
          <wp:inline distT="0" distB="0" distL="0" distR="0" wp14:anchorId="42599EB5" wp14:editId="72E5B8B1">
            <wp:extent cx="4925060" cy="2905125"/>
            <wp:effectExtent l="19050" t="0" r="8890" b="0"/>
            <wp:docPr id="1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srcRect l="6941" t="2647" r="7603" b="7647"/>
                    <a:stretch>
                      <a:fillRect/>
                    </a:stretch>
                  </pic:blipFill>
                  <pic:spPr bwMode="auto">
                    <a:xfrm>
                      <a:off x="0" y="0"/>
                      <a:ext cx="4925060" cy="2905125"/>
                    </a:xfrm>
                    <a:prstGeom prst="rect">
                      <a:avLst/>
                    </a:prstGeom>
                    <a:noFill/>
                    <a:ln w="9525">
                      <a:noFill/>
                      <a:miter lim="800000"/>
                      <a:headEnd/>
                      <a:tailEnd/>
                    </a:ln>
                  </pic:spPr>
                </pic:pic>
              </a:graphicData>
            </a:graphic>
          </wp:inline>
        </w:drawing>
      </w:r>
    </w:p>
    <w:p w14:paraId="2E5D53A0" w14:textId="77777777" w:rsidR="00873C48" w:rsidRPr="002D1E3E" w:rsidRDefault="00873C48" w:rsidP="00873C48">
      <w:pPr>
        <w:widowControl/>
        <w:rPr>
          <w:rFonts w:ascii="標楷體" w:eastAsia="標楷體" w:hAnsi="標楷體"/>
          <w:sz w:val="28"/>
          <w:szCs w:val="22"/>
        </w:rPr>
      </w:pPr>
    </w:p>
    <w:p w14:paraId="4D5DF246" w14:textId="77777777" w:rsidR="009B5ADF" w:rsidRPr="00CE0B88" w:rsidRDefault="00873C48" w:rsidP="00363382">
      <w:pPr>
        <w:widowControl/>
        <w:jc w:val="center"/>
        <w:rPr>
          <w:rFonts w:ascii="Times New Roman" w:eastAsia="標楷體" w:hAnsi="Times New Roman"/>
          <w:sz w:val="28"/>
          <w:szCs w:val="22"/>
        </w:rPr>
      </w:pPr>
      <w:r w:rsidRPr="002D1E3E">
        <w:rPr>
          <w:rFonts w:ascii="標楷體" w:eastAsia="標楷體" w:hAnsi="標楷體"/>
          <w:sz w:val="28"/>
          <w:szCs w:val="22"/>
        </w:rPr>
        <w:t>圖</w:t>
      </w:r>
      <w:r w:rsidR="00363382" w:rsidRPr="00363382">
        <w:rPr>
          <w:rFonts w:ascii="Times New Roman" w:eastAsia="標楷體" w:hAnsi="Times New Roman"/>
          <w:sz w:val="28"/>
          <w:szCs w:val="22"/>
        </w:rPr>
        <w:t>6</w:t>
      </w:r>
      <w:r w:rsidR="002D1E3E" w:rsidRPr="00363382">
        <w:rPr>
          <w:rFonts w:ascii="Times New Roman" w:eastAsia="標楷體" w:hAnsi="Times New Roman"/>
          <w:sz w:val="28"/>
          <w:szCs w:val="22"/>
        </w:rPr>
        <w:t>-1-4</w:t>
      </w:r>
      <w:r w:rsidRPr="002D1E3E">
        <w:rPr>
          <w:rFonts w:ascii="標楷體" w:eastAsia="標楷體" w:hAnsi="標楷體"/>
          <w:sz w:val="28"/>
          <w:szCs w:val="22"/>
        </w:rPr>
        <w:t>、</w:t>
      </w:r>
      <w:proofErr w:type="gramStart"/>
      <w:r w:rsidRPr="002D1E3E">
        <w:rPr>
          <w:rFonts w:ascii="標楷體" w:eastAsia="標楷體" w:hAnsi="標楷體"/>
          <w:sz w:val="28"/>
          <w:szCs w:val="22"/>
        </w:rPr>
        <w:t>臺</w:t>
      </w:r>
      <w:proofErr w:type="gramEnd"/>
      <w:r w:rsidRPr="002D1E3E">
        <w:rPr>
          <w:rFonts w:ascii="標楷體" w:eastAsia="標楷體" w:hAnsi="標楷體"/>
          <w:sz w:val="28"/>
          <w:szCs w:val="22"/>
        </w:rPr>
        <w:t>南市政府環境保護局網頁圖 網站連結</w:t>
      </w:r>
      <w:r w:rsidRPr="00CE0B88">
        <w:rPr>
          <w:rFonts w:ascii="Times New Roman" w:eastAsia="標楷體" w:hAnsi="Times New Roman"/>
          <w:sz w:val="28"/>
          <w:szCs w:val="22"/>
        </w:rPr>
        <w:t>(https://web.tainan.gov.tw/epb/News_Video.aspx?n=16323&amp;sms=17616)</w:t>
      </w:r>
    </w:p>
    <w:p w14:paraId="28243668" w14:textId="77777777" w:rsidR="009B5ADF" w:rsidRDefault="009B5ADF" w:rsidP="00C7631D">
      <w:pPr>
        <w:widowControl/>
      </w:pPr>
    </w:p>
    <w:p w14:paraId="1047F87E" w14:textId="77777777" w:rsidR="009B5ADF" w:rsidRDefault="009B5ADF" w:rsidP="00C7631D">
      <w:pPr>
        <w:widowControl/>
      </w:pPr>
    </w:p>
    <w:p w14:paraId="3414C2E8" w14:textId="77777777" w:rsidR="009B5ADF" w:rsidRDefault="009B5ADF" w:rsidP="00C7631D">
      <w:pPr>
        <w:widowControl/>
      </w:pPr>
    </w:p>
    <w:p w14:paraId="1B85FC8D" w14:textId="77777777" w:rsidR="006C2349" w:rsidRDefault="006C2349" w:rsidP="00C7631D">
      <w:pPr>
        <w:widowControl/>
      </w:pPr>
    </w:p>
    <w:p w14:paraId="7E365E86" w14:textId="77777777" w:rsidR="006C2349" w:rsidRDefault="006C2349" w:rsidP="00C7631D">
      <w:pPr>
        <w:widowControl/>
      </w:pPr>
    </w:p>
    <w:p w14:paraId="06D52874" w14:textId="77777777" w:rsidR="006C2349" w:rsidRDefault="006C2349" w:rsidP="00C7631D">
      <w:pPr>
        <w:widowControl/>
      </w:pPr>
    </w:p>
    <w:p w14:paraId="3A7DA1AA" w14:textId="77777777" w:rsidR="006C2349" w:rsidRDefault="006C2349" w:rsidP="00C7631D">
      <w:pPr>
        <w:widowControl/>
      </w:pPr>
    </w:p>
    <w:p w14:paraId="00AFC117" w14:textId="77777777" w:rsidR="006C2349" w:rsidRDefault="006C2349" w:rsidP="00C7631D">
      <w:pPr>
        <w:widowControl/>
      </w:pPr>
    </w:p>
    <w:p w14:paraId="718F4A06" w14:textId="77777777" w:rsidR="006C2349" w:rsidRDefault="006C2349" w:rsidP="00C7631D">
      <w:pPr>
        <w:widowControl/>
      </w:pPr>
    </w:p>
    <w:p w14:paraId="2117AAA4" w14:textId="77777777" w:rsidR="006C2349" w:rsidRDefault="006C2349" w:rsidP="00C7631D">
      <w:pPr>
        <w:widowControl/>
      </w:pPr>
    </w:p>
    <w:p w14:paraId="23FA0828" w14:textId="77777777" w:rsidR="006C2349" w:rsidRDefault="006C2349" w:rsidP="00C7631D">
      <w:pPr>
        <w:widowControl/>
      </w:pPr>
    </w:p>
    <w:p w14:paraId="4A17B14F" w14:textId="77777777" w:rsidR="006C2349" w:rsidRDefault="006C2349" w:rsidP="00C7631D">
      <w:pPr>
        <w:widowControl/>
      </w:pPr>
    </w:p>
    <w:p w14:paraId="09FA082F" w14:textId="77777777" w:rsidR="006C2349" w:rsidRDefault="006C2349" w:rsidP="00C7631D">
      <w:pPr>
        <w:widowControl/>
      </w:pPr>
    </w:p>
    <w:p w14:paraId="58189670" w14:textId="77777777" w:rsidR="006C2349" w:rsidRDefault="006C2349" w:rsidP="00C7631D">
      <w:pPr>
        <w:widowControl/>
      </w:pPr>
    </w:p>
    <w:p w14:paraId="42503CB3" w14:textId="77777777" w:rsidR="006C2349" w:rsidRDefault="006C2349" w:rsidP="00C7631D">
      <w:pPr>
        <w:widowControl/>
      </w:pPr>
    </w:p>
    <w:p w14:paraId="1B357C17" w14:textId="77777777" w:rsidR="006C2349" w:rsidRDefault="006C2349" w:rsidP="00C7631D">
      <w:pPr>
        <w:widowControl/>
      </w:pPr>
    </w:p>
    <w:p w14:paraId="6DE648C2" w14:textId="77777777" w:rsidR="006C2349" w:rsidRDefault="006C2349" w:rsidP="00C7631D">
      <w:pPr>
        <w:widowControl/>
      </w:pPr>
    </w:p>
    <w:p w14:paraId="3682227A" w14:textId="77777777" w:rsidR="006C2349" w:rsidRDefault="006C2349" w:rsidP="00C7631D">
      <w:pPr>
        <w:widowControl/>
      </w:pPr>
    </w:p>
    <w:p w14:paraId="397180A8" w14:textId="77777777" w:rsidR="006C2349" w:rsidRDefault="006C2349" w:rsidP="00C7631D">
      <w:pPr>
        <w:widowControl/>
      </w:pPr>
    </w:p>
    <w:p w14:paraId="52617ACE" w14:textId="77777777" w:rsidR="006C2349" w:rsidRDefault="006C2349" w:rsidP="00C7631D">
      <w:pPr>
        <w:widowControl/>
      </w:pPr>
    </w:p>
    <w:p w14:paraId="00B11F82" w14:textId="77777777" w:rsidR="006C2349" w:rsidRDefault="006C2349" w:rsidP="00C7631D">
      <w:pPr>
        <w:widowControl/>
      </w:pPr>
    </w:p>
    <w:p w14:paraId="26127C92" w14:textId="77777777" w:rsidR="006C2349" w:rsidRDefault="006C2349" w:rsidP="00C7631D">
      <w:pPr>
        <w:widowControl/>
      </w:pPr>
    </w:p>
    <w:p w14:paraId="2E41A550" w14:textId="77777777" w:rsidR="006C2349" w:rsidRDefault="006C2349" w:rsidP="00C7631D">
      <w:pPr>
        <w:widowControl/>
      </w:pPr>
    </w:p>
    <w:p w14:paraId="276FBCDA" w14:textId="77777777" w:rsidR="006C2349" w:rsidRDefault="006C2349" w:rsidP="00C7631D">
      <w:pPr>
        <w:widowControl/>
      </w:pPr>
    </w:p>
    <w:p w14:paraId="04ACBDAB" w14:textId="77777777" w:rsidR="006C2349" w:rsidRDefault="006C2349" w:rsidP="00C7631D">
      <w:pPr>
        <w:widowControl/>
      </w:pPr>
    </w:p>
    <w:p w14:paraId="71F5095F" w14:textId="77777777" w:rsidR="00CE0B88" w:rsidRDefault="00CE0B88" w:rsidP="00C7631D">
      <w:pPr>
        <w:widowControl/>
      </w:pPr>
    </w:p>
    <w:p w14:paraId="60756534" w14:textId="77777777" w:rsidR="009B5ADF" w:rsidRDefault="009B5ADF" w:rsidP="00C7631D">
      <w:pPr>
        <w:widowControl/>
      </w:pPr>
    </w:p>
    <w:p w14:paraId="12B85C7A" w14:textId="77777777" w:rsidR="002D1E3E" w:rsidRDefault="002D1E3E" w:rsidP="002D1E3E">
      <w:pPr>
        <w:pStyle w:val="AA3"/>
        <w:ind w:firstLine="284"/>
        <w:outlineLvl w:val="2"/>
        <w:rPr>
          <w:sz w:val="40"/>
          <w:szCs w:val="40"/>
        </w:rPr>
      </w:pPr>
      <w:r w:rsidRPr="002D1E3E">
        <w:rPr>
          <w:sz w:val="40"/>
          <w:szCs w:val="40"/>
        </w:rPr>
        <w:lastRenderedPageBreak/>
        <w:t>第二節、災前整備</w:t>
      </w:r>
      <w:r w:rsidRPr="002D1E3E">
        <w:rPr>
          <w:sz w:val="40"/>
          <w:szCs w:val="40"/>
        </w:rPr>
        <w:t xml:space="preserve"> </w:t>
      </w:r>
    </w:p>
    <w:p w14:paraId="45C06CF7" w14:textId="77777777" w:rsidR="002D1E3E" w:rsidRPr="002D1E3E" w:rsidRDefault="002D1E3E" w:rsidP="002D1E3E">
      <w:pPr>
        <w:pStyle w:val="AA3"/>
        <w:ind w:firstLine="284"/>
        <w:outlineLvl w:val="2"/>
        <w:rPr>
          <w:sz w:val="40"/>
          <w:szCs w:val="40"/>
        </w:rPr>
      </w:pPr>
    </w:p>
    <w:p w14:paraId="022125DD" w14:textId="77777777" w:rsidR="002D1E3E" w:rsidRDefault="002D1E3E" w:rsidP="002E3BB5">
      <w:pPr>
        <w:pStyle w:val="AA3"/>
        <w:numPr>
          <w:ilvl w:val="0"/>
          <w:numId w:val="71"/>
        </w:numPr>
        <w:outlineLvl w:val="2"/>
        <w:rPr>
          <w:rFonts w:ascii="標楷體" w:hAnsi="標楷體"/>
        </w:rPr>
      </w:pPr>
      <w:r w:rsidRPr="002D1E3E">
        <w:rPr>
          <w:rFonts w:ascii="標楷體" w:hAnsi="標楷體"/>
        </w:rPr>
        <w:t xml:space="preserve">社區防救災能力之整合與強化 </w:t>
      </w:r>
    </w:p>
    <w:p w14:paraId="4CB63280" w14:textId="77777777" w:rsidR="002D1E3E" w:rsidRPr="00D56135" w:rsidRDefault="006C2349" w:rsidP="00DD182F">
      <w:pPr>
        <w:pStyle w:val="affffffff3"/>
        <w:spacing w:beforeLines="50" w:before="120" w:line="500" w:lineRule="exact"/>
        <w:rPr>
          <w:rFonts w:ascii="標楷體" w:hAnsi="標楷體"/>
          <w:szCs w:val="22"/>
        </w:rPr>
      </w:pPr>
      <w:r w:rsidRPr="00D56135">
        <w:rPr>
          <w:rFonts w:ascii="標楷體" w:hAnsi="標楷體"/>
          <w:szCs w:val="22"/>
        </w:rPr>
        <w:t xml:space="preserve"> </w:t>
      </w:r>
      <w:r w:rsidR="002D1E3E" w:rsidRPr="00D56135">
        <w:rPr>
          <w:rFonts w:ascii="標楷體" w:hAnsi="標楷體"/>
          <w:szCs w:val="22"/>
        </w:rPr>
        <w:t>(</w:t>
      </w:r>
      <w:proofErr w:type="gramStart"/>
      <w:r w:rsidR="002D1E3E" w:rsidRPr="00D56135">
        <w:rPr>
          <w:rFonts w:ascii="標楷體" w:hAnsi="標楷體"/>
          <w:szCs w:val="22"/>
        </w:rPr>
        <w:t>一</w:t>
      </w:r>
      <w:proofErr w:type="gramEnd"/>
      <w:r w:rsidR="002D1E3E" w:rsidRPr="00D56135">
        <w:rPr>
          <w:rFonts w:ascii="標楷體" w:hAnsi="標楷體"/>
          <w:szCs w:val="22"/>
        </w:rPr>
        <w:t xml:space="preserve">)避難收容處所能量的需求評估與檢討 </w:t>
      </w:r>
    </w:p>
    <w:p w14:paraId="04BC4095" w14:textId="77777777" w:rsidR="002D1E3E" w:rsidRPr="00D56135" w:rsidRDefault="002D1E3E" w:rsidP="00DD182F">
      <w:pPr>
        <w:pStyle w:val="affffffff3"/>
        <w:spacing w:beforeLines="50" w:before="120" w:line="500" w:lineRule="exact"/>
        <w:rPr>
          <w:rFonts w:ascii="標楷體" w:hAnsi="標楷體"/>
          <w:szCs w:val="22"/>
        </w:rPr>
      </w:pPr>
      <w:r w:rsidRPr="00D56135">
        <w:rPr>
          <w:rFonts w:ascii="標楷體" w:hAnsi="標楷體"/>
          <w:szCs w:val="22"/>
        </w:rPr>
        <w:t>【重要等級】:</w:t>
      </w:r>
      <w:r w:rsidRPr="00FA77E9">
        <w:rPr>
          <w:szCs w:val="22"/>
        </w:rPr>
        <w:t>A</w:t>
      </w:r>
      <w:r w:rsidRPr="00D56135">
        <w:rPr>
          <w:rFonts w:ascii="標楷體" w:hAnsi="標楷體"/>
          <w:szCs w:val="22"/>
        </w:rPr>
        <w:t xml:space="preserve"> </w:t>
      </w:r>
    </w:p>
    <w:p w14:paraId="450643B5" w14:textId="77777777" w:rsidR="002D1E3E" w:rsidRPr="00D56135" w:rsidRDefault="002D1E3E" w:rsidP="00DD182F">
      <w:pPr>
        <w:pStyle w:val="affffffff3"/>
        <w:spacing w:beforeLines="50" w:before="120" w:line="500" w:lineRule="exact"/>
        <w:rPr>
          <w:rFonts w:ascii="標楷體" w:hAnsi="標楷體"/>
          <w:szCs w:val="22"/>
        </w:rPr>
      </w:pPr>
      <w:r w:rsidRPr="00D56135">
        <w:rPr>
          <w:rFonts w:ascii="標楷體" w:hAnsi="標楷體"/>
          <w:szCs w:val="22"/>
        </w:rPr>
        <w:t xml:space="preserve">【辦理單位】:社會課 </w:t>
      </w:r>
    </w:p>
    <w:p w14:paraId="1C605DB5" w14:textId="77777777" w:rsidR="002D1E3E" w:rsidRPr="00D56135" w:rsidRDefault="002D1E3E" w:rsidP="00DD182F">
      <w:pPr>
        <w:pStyle w:val="affffffff3"/>
        <w:spacing w:beforeLines="50" w:before="120" w:line="500" w:lineRule="exact"/>
        <w:rPr>
          <w:rFonts w:ascii="標楷體" w:hAnsi="標楷體"/>
          <w:szCs w:val="22"/>
        </w:rPr>
      </w:pPr>
      <w:r w:rsidRPr="00D56135">
        <w:rPr>
          <w:rFonts w:ascii="標楷體" w:hAnsi="標楷體"/>
          <w:szCs w:val="22"/>
        </w:rPr>
        <w:t xml:space="preserve">【協辦單位】:民政及人文課 </w:t>
      </w:r>
    </w:p>
    <w:p w14:paraId="37F7B242" w14:textId="77777777" w:rsidR="002D1E3E" w:rsidRPr="00D56135" w:rsidRDefault="002D1E3E" w:rsidP="00DD182F">
      <w:pPr>
        <w:pStyle w:val="affffffff3"/>
        <w:spacing w:beforeLines="50" w:before="120" w:line="500" w:lineRule="exact"/>
        <w:rPr>
          <w:rFonts w:ascii="標楷體" w:hAnsi="標楷體"/>
          <w:szCs w:val="22"/>
        </w:rPr>
      </w:pPr>
      <w:r w:rsidRPr="00D56135">
        <w:rPr>
          <w:rFonts w:ascii="標楷體" w:hAnsi="標楷體"/>
          <w:szCs w:val="22"/>
        </w:rPr>
        <w:t>【辦理期程】:每年</w:t>
      </w:r>
      <w:r w:rsidRPr="00490FA9">
        <w:rPr>
          <w:szCs w:val="22"/>
        </w:rPr>
        <w:t xml:space="preserve"> 3-5</w:t>
      </w:r>
      <w:r w:rsidRPr="00D56135">
        <w:rPr>
          <w:rFonts w:ascii="標楷體" w:hAnsi="標楷體"/>
          <w:szCs w:val="22"/>
        </w:rPr>
        <w:t xml:space="preserve"> 月 </w:t>
      </w:r>
    </w:p>
    <w:p w14:paraId="347E6F16" w14:textId="77777777" w:rsidR="009B5ADF" w:rsidRPr="00FA77E9" w:rsidRDefault="002D1E3E" w:rsidP="00DD182F">
      <w:pPr>
        <w:pStyle w:val="affffffff3"/>
        <w:spacing w:beforeLines="50" w:before="120" w:line="500" w:lineRule="exact"/>
        <w:ind w:leftChars="235" w:left="704" w:hangingChars="50" w:hanging="140"/>
        <w:rPr>
          <w:szCs w:val="22"/>
        </w:rPr>
      </w:pPr>
      <w:r w:rsidRPr="00FA77E9">
        <w:rPr>
          <w:szCs w:val="22"/>
        </w:rPr>
        <w:t>1.</w:t>
      </w:r>
      <w:r w:rsidRPr="00FA77E9">
        <w:rPr>
          <w:rFonts w:hAnsi="標楷體"/>
          <w:szCs w:val="22"/>
        </w:rPr>
        <w:t>新化區管制運作場所共計有</w:t>
      </w:r>
      <w:r w:rsidRPr="00FA77E9">
        <w:rPr>
          <w:szCs w:val="22"/>
        </w:rPr>
        <w:t>3</w:t>
      </w:r>
      <w:r w:rsidRPr="00FA77E9">
        <w:rPr>
          <w:rFonts w:hAnsi="標楷體"/>
          <w:szCs w:val="22"/>
        </w:rPr>
        <w:t>處</w:t>
      </w:r>
      <w:r w:rsidR="00CF4C07">
        <w:rPr>
          <w:rFonts w:hAnsi="標楷體"/>
          <w:szCs w:val="22"/>
        </w:rPr>
        <w:t>，</w:t>
      </w:r>
      <w:proofErr w:type="gramStart"/>
      <w:r w:rsidR="00CF4C07">
        <w:rPr>
          <w:rFonts w:hAnsi="標楷體"/>
          <w:szCs w:val="22"/>
        </w:rPr>
        <w:t>從套疊結果</w:t>
      </w:r>
      <w:proofErr w:type="gramEnd"/>
      <w:r w:rsidR="00CF4C07">
        <w:rPr>
          <w:rFonts w:hAnsi="標楷體"/>
          <w:szCs w:val="22"/>
        </w:rPr>
        <w:t>顯示，行政院農業委員會畜產</w:t>
      </w:r>
      <w:r w:rsidR="00CF4C07" w:rsidRPr="00890B8E">
        <w:rPr>
          <w:rFonts w:hAnsi="標楷體"/>
          <w:szCs w:val="22"/>
        </w:rPr>
        <w:t>試驗所、行政院農業委員會</w:t>
      </w:r>
      <w:proofErr w:type="gramStart"/>
      <w:r w:rsidR="00CF4C07" w:rsidRPr="00890B8E">
        <w:rPr>
          <w:rFonts w:hAnsi="標楷體"/>
          <w:szCs w:val="22"/>
        </w:rPr>
        <w:t>臺</w:t>
      </w:r>
      <w:proofErr w:type="gramEnd"/>
      <w:r w:rsidRPr="00890B8E">
        <w:rPr>
          <w:rFonts w:hAnsi="標楷體"/>
          <w:szCs w:val="22"/>
        </w:rPr>
        <w:t>南區農業改良場屬於大洩漏管制運作，如發生洩漏量大的第三類毒性化學物質災害時，可能的影響戶數會超過</w:t>
      </w:r>
      <w:r w:rsidRPr="00890B8E">
        <w:rPr>
          <w:szCs w:val="22"/>
        </w:rPr>
        <w:t xml:space="preserve"> 100</w:t>
      </w:r>
      <w:r w:rsidRPr="00890B8E">
        <w:rPr>
          <w:rFonts w:hAnsi="標楷體"/>
          <w:szCs w:val="22"/>
        </w:rPr>
        <w:t>戶以上，因此建議作為新化區災害防救教育宣導的重點對象，其餘場所皆屬於小洩漏管制運作。經評估後新化區既有避難收容處所室內最大收容能量可達</w:t>
      </w:r>
      <w:r w:rsidRPr="00890B8E">
        <w:rPr>
          <w:szCs w:val="22"/>
        </w:rPr>
        <w:t xml:space="preserve"> 4,710</w:t>
      </w:r>
      <w:r w:rsidRPr="00890B8E">
        <w:rPr>
          <w:rFonts w:hAnsi="標楷體"/>
          <w:szCs w:val="22"/>
        </w:rPr>
        <w:t>人，因此區內有足夠之收容空間。</w:t>
      </w:r>
    </w:p>
    <w:p w14:paraId="7178620D" w14:textId="77777777" w:rsidR="009B5ADF" w:rsidRDefault="009B5ADF" w:rsidP="00C7631D">
      <w:pPr>
        <w:widowControl/>
      </w:pPr>
    </w:p>
    <w:p w14:paraId="32567C5E" w14:textId="77777777" w:rsidR="009B5ADF" w:rsidRDefault="009B5ADF" w:rsidP="00C7631D">
      <w:pPr>
        <w:widowControl/>
      </w:pPr>
    </w:p>
    <w:p w14:paraId="3AEDEE80" w14:textId="77777777" w:rsidR="009B5ADF" w:rsidRDefault="009B5ADF" w:rsidP="00C7631D">
      <w:pPr>
        <w:widowControl/>
      </w:pPr>
    </w:p>
    <w:p w14:paraId="54E381DC" w14:textId="77777777" w:rsidR="002D1E3E" w:rsidRPr="00D56135" w:rsidRDefault="002D1E3E" w:rsidP="000D1578">
      <w:pPr>
        <w:widowControl/>
        <w:spacing w:line="500" w:lineRule="exact"/>
        <w:ind w:leftChars="234" w:left="562" w:firstLineChars="1" w:firstLine="3"/>
        <w:rPr>
          <w:rFonts w:ascii="標楷體" w:eastAsia="標楷體" w:hAnsi="標楷體"/>
          <w:sz w:val="28"/>
          <w:szCs w:val="22"/>
        </w:rPr>
      </w:pPr>
      <w:r w:rsidRPr="00D56135">
        <w:rPr>
          <w:rFonts w:ascii="標楷體" w:eastAsia="標楷體" w:hAnsi="標楷體"/>
          <w:sz w:val="28"/>
          <w:szCs w:val="22"/>
        </w:rPr>
        <w:t xml:space="preserve">(二)確實掌握毒性化學物質聯防組織 </w:t>
      </w:r>
    </w:p>
    <w:p w14:paraId="36F9BB33" w14:textId="77777777" w:rsidR="002D1E3E" w:rsidRPr="00D56135" w:rsidRDefault="002D1E3E" w:rsidP="000D1578">
      <w:pPr>
        <w:widowControl/>
        <w:spacing w:line="500" w:lineRule="exact"/>
        <w:ind w:leftChars="234" w:left="562" w:firstLineChars="1" w:firstLine="3"/>
        <w:rPr>
          <w:rFonts w:ascii="標楷體" w:eastAsia="標楷體" w:hAnsi="標楷體"/>
          <w:sz w:val="28"/>
          <w:szCs w:val="22"/>
        </w:rPr>
      </w:pPr>
      <w:r w:rsidRPr="00D56135">
        <w:rPr>
          <w:rFonts w:ascii="標楷體" w:eastAsia="標楷體" w:hAnsi="標楷體"/>
          <w:sz w:val="28"/>
          <w:szCs w:val="22"/>
        </w:rPr>
        <w:t>【重要等級】:</w:t>
      </w:r>
      <w:r w:rsidRPr="00FA77E9">
        <w:rPr>
          <w:rFonts w:ascii="Times New Roman" w:eastAsia="標楷體" w:hAnsi="Times New Roman"/>
          <w:sz w:val="28"/>
          <w:szCs w:val="22"/>
        </w:rPr>
        <w:t xml:space="preserve">A </w:t>
      </w:r>
    </w:p>
    <w:p w14:paraId="258F6B0C" w14:textId="04DFF544" w:rsidR="00892E40" w:rsidRDefault="002D1E3E" w:rsidP="00890B8E">
      <w:pPr>
        <w:widowControl/>
        <w:spacing w:line="500" w:lineRule="exact"/>
        <w:ind w:leftChars="236" w:left="2406" w:hangingChars="657" w:hanging="1840"/>
        <w:rPr>
          <w:color w:val="FF0000"/>
          <w:kern w:val="0"/>
        </w:rPr>
      </w:pPr>
      <w:r w:rsidRPr="00D56135">
        <w:rPr>
          <w:rFonts w:ascii="標楷體" w:eastAsia="標楷體" w:hAnsi="標楷體"/>
          <w:sz w:val="28"/>
          <w:szCs w:val="22"/>
        </w:rPr>
        <w:t>【辦理單位】</w:t>
      </w:r>
      <w:r w:rsidRPr="00FD718B">
        <w:rPr>
          <w:rFonts w:ascii="標楷體" w:eastAsia="標楷體" w:hAnsi="標楷體"/>
          <w:color w:val="000000" w:themeColor="text1"/>
          <w:sz w:val="28"/>
          <w:szCs w:val="22"/>
        </w:rPr>
        <w:t>:</w:t>
      </w:r>
      <w:r w:rsidR="00892E40" w:rsidRPr="00FD718B">
        <w:rPr>
          <w:rFonts w:ascii="Times New Roman" w:eastAsia="標楷體" w:hAnsi="Times New Roman" w:hint="eastAsia"/>
          <w:color w:val="000000" w:themeColor="text1"/>
          <w:kern w:val="0"/>
          <w:sz w:val="28"/>
        </w:rPr>
        <w:t>消防分隊協助通報消防局，並由消防局轉通報</w:t>
      </w:r>
      <w:r w:rsidR="00892E40" w:rsidRPr="00FD718B">
        <w:rPr>
          <w:rFonts w:ascii="Times New Roman" w:eastAsia="標楷體" w:hAnsi="Times New Roman"/>
          <w:color w:val="000000" w:themeColor="text1"/>
          <w:kern w:val="0"/>
          <w:sz w:val="28"/>
        </w:rPr>
        <w:t>市府環保局</w:t>
      </w:r>
    </w:p>
    <w:p w14:paraId="0A0A64D5" w14:textId="77777777" w:rsidR="002D1E3E" w:rsidRPr="00D56135" w:rsidRDefault="002D1E3E" w:rsidP="00892E40">
      <w:pPr>
        <w:widowControl/>
        <w:spacing w:line="500" w:lineRule="exact"/>
        <w:ind w:leftChars="234" w:left="562" w:firstLineChars="1" w:firstLine="3"/>
        <w:rPr>
          <w:rFonts w:ascii="標楷體" w:eastAsia="標楷體" w:hAnsi="標楷體"/>
          <w:sz w:val="28"/>
          <w:szCs w:val="22"/>
        </w:rPr>
      </w:pPr>
      <w:r w:rsidRPr="00D56135">
        <w:rPr>
          <w:rFonts w:ascii="標楷體" w:eastAsia="標楷體" w:hAnsi="標楷體"/>
          <w:sz w:val="28"/>
          <w:szCs w:val="22"/>
        </w:rPr>
        <w:t xml:space="preserve">【辦理期程】:不限 </w:t>
      </w:r>
    </w:p>
    <w:p w14:paraId="4BCAFF11" w14:textId="013C8427" w:rsidR="009B5ADF" w:rsidRPr="00890B8E" w:rsidRDefault="000D1578" w:rsidP="000D1578">
      <w:pPr>
        <w:widowControl/>
        <w:spacing w:line="500" w:lineRule="exact"/>
        <w:ind w:leftChars="234" w:left="562" w:firstLineChars="1" w:firstLine="3"/>
        <w:rPr>
          <w:rFonts w:ascii="標楷體" w:eastAsia="標楷體" w:hAnsi="標楷體"/>
          <w:sz w:val="28"/>
          <w:szCs w:val="22"/>
        </w:rPr>
      </w:pPr>
      <w:r w:rsidRPr="00890B8E">
        <w:rPr>
          <w:rFonts w:ascii="標楷體" w:eastAsia="標楷體" w:hAnsi="標楷體"/>
          <w:sz w:val="28"/>
          <w:szCs w:val="22"/>
        </w:rPr>
        <w:t xml:space="preserve">     </w:t>
      </w:r>
      <w:proofErr w:type="gramStart"/>
      <w:r w:rsidR="002D1E3E" w:rsidRPr="00890B8E">
        <w:rPr>
          <w:rFonts w:ascii="標楷體" w:eastAsia="標楷體" w:hAnsi="標楷體"/>
          <w:sz w:val="28"/>
          <w:szCs w:val="22"/>
        </w:rPr>
        <w:t>臺</w:t>
      </w:r>
      <w:proofErr w:type="gramEnd"/>
      <w:r w:rsidR="002D1E3E" w:rsidRPr="00890B8E">
        <w:rPr>
          <w:rFonts w:ascii="標楷體" w:eastAsia="標楷體" w:hAnsi="標楷體"/>
          <w:sz w:val="28"/>
          <w:szCs w:val="22"/>
        </w:rPr>
        <w:t>南市已經依行政區域支援之便利性、特性及毒化物種類、機構進行毒性化學物質聯防組織編組，將聯防廠商分成</w:t>
      </w:r>
      <w:r w:rsidR="00AC4DEC" w:rsidRPr="00890B8E">
        <w:rPr>
          <w:rFonts w:ascii="標楷體" w:eastAsia="標楷體" w:hAnsi="標楷體" w:hint="eastAsia"/>
          <w:sz w:val="28"/>
          <w:szCs w:val="22"/>
        </w:rPr>
        <w:t>九</w:t>
      </w:r>
      <w:r w:rsidR="002D1E3E" w:rsidRPr="00890B8E">
        <w:rPr>
          <w:rFonts w:ascii="標楷體" w:eastAsia="標楷體" w:hAnsi="標楷體"/>
          <w:sz w:val="28"/>
          <w:szCs w:val="22"/>
        </w:rPr>
        <w:t>組。新化區歸屬於第一組。</w:t>
      </w:r>
    </w:p>
    <w:p w14:paraId="526A9AE6" w14:textId="77777777" w:rsidR="0026744A" w:rsidRDefault="0026744A" w:rsidP="00DC43D1">
      <w:pPr>
        <w:pStyle w:val="0"/>
        <w:spacing w:before="240" w:after="240"/>
      </w:pPr>
      <w:bookmarkStart w:id="379" w:name="_Toc77839312"/>
      <w:bookmarkStart w:id="380" w:name="_Toc309737938"/>
    </w:p>
    <w:p w14:paraId="5C7ED717" w14:textId="09A67887" w:rsidR="00D56135" w:rsidRDefault="00D56135" w:rsidP="00DC43D1">
      <w:pPr>
        <w:pStyle w:val="0"/>
        <w:spacing w:before="240" w:after="240"/>
      </w:pPr>
      <w:r>
        <w:lastRenderedPageBreak/>
        <w:t>第三節、</w:t>
      </w:r>
      <w:r>
        <w:t xml:space="preserve"> </w:t>
      </w:r>
      <w:r>
        <w:t>災中應變</w:t>
      </w:r>
      <w:bookmarkEnd w:id="379"/>
      <w:r>
        <w:t xml:space="preserve"> </w:t>
      </w:r>
    </w:p>
    <w:p w14:paraId="090E75A9" w14:textId="77777777" w:rsidR="00D56135" w:rsidRPr="000D1578" w:rsidRDefault="00D56135" w:rsidP="00D56135">
      <w:pPr>
        <w:widowControl/>
        <w:spacing w:line="500" w:lineRule="exact"/>
        <w:ind w:left="283" w:hangingChars="101" w:hanging="283"/>
        <w:rPr>
          <w:rFonts w:ascii="標楷體" w:eastAsia="標楷體" w:hAnsi="標楷體"/>
          <w:b/>
          <w:sz w:val="28"/>
          <w:szCs w:val="22"/>
        </w:rPr>
      </w:pPr>
      <w:r w:rsidRPr="000D1578">
        <w:rPr>
          <w:rFonts w:ascii="標楷體" w:eastAsia="標楷體" w:hAnsi="標楷體"/>
          <w:b/>
          <w:sz w:val="28"/>
          <w:szCs w:val="22"/>
        </w:rPr>
        <w:t xml:space="preserve">一、 災害應變中心運作 </w:t>
      </w:r>
    </w:p>
    <w:p w14:paraId="0AC481E1" w14:textId="77777777" w:rsidR="00D56135" w:rsidRPr="00D56135" w:rsidRDefault="00D56135" w:rsidP="00D56135">
      <w:pPr>
        <w:widowControl/>
        <w:spacing w:line="500" w:lineRule="exact"/>
        <w:ind w:left="283" w:hangingChars="101" w:hanging="283"/>
        <w:rPr>
          <w:rFonts w:ascii="標楷體" w:eastAsia="標楷體" w:hAnsi="標楷體"/>
          <w:sz w:val="28"/>
          <w:szCs w:val="22"/>
        </w:rPr>
      </w:pPr>
      <w:r w:rsidRPr="00D56135">
        <w:rPr>
          <w:rFonts w:ascii="標楷體" w:eastAsia="標楷體" w:hAnsi="標楷體"/>
          <w:sz w:val="28"/>
          <w:szCs w:val="22"/>
        </w:rPr>
        <w:t>(</w:t>
      </w:r>
      <w:proofErr w:type="gramStart"/>
      <w:r w:rsidRPr="00D56135">
        <w:rPr>
          <w:rFonts w:ascii="標楷體" w:eastAsia="標楷體" w:hAnsi="標楷體"/>
          <w:sz w:val="28"/>
          <w:szCs w:val="22"/>
        </w:rPr>
        <w:t>一</w:t>
      </w:r>
      <w:proofErr w:type="gramEnd"/>
      <w:r w:rsidRPr="00D56135">
        <w:rPr>
          <w:rFonts w:ascii="標楷體" w:eastAsia="標楷體" w:hAnsi="標楷體"/>
          <w:sz w:val="28"/>
          <w:szCs w:val="22"/>
        </w:rPr>
        <w:t xml:space="preserve">)災害應變中心成立前置作業 </w:t>
      </w:r>
    </w:p>
    <w:p w14:paraId="2FB75208" w14:textId="77777777" w:rsidR="00D56135" w:rsidRPr="00D56135" w:rsidRDefault="00D56135" w:rsidP="00D56135">
      <w:pPr>
        <w:widowControl/>
        <w:spacing w:line="500" w:lineRule="exact"/>
        <w:ind w:left="283" w:hangingChars="101" w:hanging="283"/>
        <w:rPr>
          <w:rFonts w:ascii="標楷體" w:eastAsia="標楷體" w:hAnsi="標楷體"/>
          <w:sz w:val="28"/>
          <w:szCs w:val="22"/>
        </w:rPr>
      </w:pPr>
      <w:r w:rsidRPr="00D56135">
        <w:rPr>
          <w:rFonts w:ascii="標楷體" w:eastAsia="標楷體" w:hAnsi="標楷體"/>
          <w:sz w:val="28"/>
          <w:szCs w:val="22"/>
        </w:rPr>
        <w:t>【重要等級】:</w:t>
      </w:r>
      <w:r w:rsidRPr="00FA77E9">
        <w:rPr>
          <w:rFonts w:ascii="Times New Roman" w:eastAsia="標楷體" w:hAnsi="Times New Roman"/>
          <w:sz w:val="28"/>
          <w:szCs w:val="22"/>
        </w:rPr>
        <w:t xml:space="preserve">A </w:t>
      </w:r>
    </w:p>
    <w:p w14:paraId="26D2C6B6" w14:textId="77777777" w:rsidR="00D56135" w:rsidRPr="00D56135" w:rsidRDefault="00D56135" w:rsidP="00D56135">
      <w:pPr>
        <w:widowControl/>
        <w:spacing w:line="500" w:lineRule="exact"/>
        <w:ind w:left="283" w:hangingChars="101" w:hanging="283"/>
        <w:rPr>
          <w:rFonts w:ascii="標楷體" w:eastAsia="標楷體" w:hAnsi="標楷體"/>
          <w:sz w:val="28"/>
          <w:szCs w:val="22"/>
        </w:rPr>
      </w:pPr>
      <w:r w:rsidRPr="00D56135">
        <w:rPr>
          <w:rFonts w:ascii="標楷體" w:eastAsia="標楷體" w:hAnsi="標楷體"/>
          <w:sz w:val="28"/>
          <w:szCs w:val="22"/>
        </w:rPr>
        <w:t xml:space="preserve">【辦理單位】:民政及人文課 </w:t>
      </w:r>
    </w:p>
    <w:p w14:paraId="7F1E0ABB" w14:textId="77777777" w:rsidR="00D56135" w:rsidRPr="00D56135" w:rsidRDefault="00D56135" w:rsidP="00D56135">
      <w:pPr>
        <w:widowControl/>
        <w:spacing w:line="500" w:lineRule="exact"/>
        <w:ind w:left="283" w:hangingChars="101" w:hanging="283"/>
        <w:rPr>
          <w:rFonts w:ascii="標楷體" w:eastAsia="標楷體" w:hAnsi="標楷體"/>
          <w:sz w:val="28"/>
          <w:szCs w:val="22"/>
        </w:rPr>
      </w:pPr>
      <w:r w:rsidRPr="00D56135">
        <w:rPr>
          <w:rFonts w:ascii="標楷體" w:eastAsia="標楷體" w:hAnsi="標楷體"/>
          <w:sz w:val="28"/>
          <w:szCs w:val="22"/>
        </w:rPr>
        <w:t xml:space="preserve">【辦理期程】:不限 </w:t>
      </w:r>
    </w:p>
    <w:p w14:paraId="3E8EA73D" w14:textId="77777777" w:rsidR="00D56135" w:rsidRPr="00FA77E9" w:rsidRDefault="00D56135" w:rsidP="002E3BB5">
      <w:pPr>
        <w:pStyle w:val="0"/>
        <w:numPr>
          <w:ilvl w:val="0"/>
          <w:numId w:val="72"/>
        </w:numPr>
        <w:spacing w:beforeLines="0" w:afterLines="0" w:line="500" w:lineRule="exact"/>
        <w:ind w:leftChars="117" w:left="555" w:hangingChars="98" w:hanging="274"/>
        <w:jc w:val="left"/>
        <w:rPr>
          <w:rFonts w:ascii="Times New Roman" w:hAnsi="Times New Roman"/>
          <w:b w:val="0"/>
          <w:bCs w:val="0"/>
          <w:kern w:val="2"/>
          <w:sz w:val="28"/>
          <w:szCs w:val="22"/>
        </w:rPr>
      </w:pPr>
      <w:bookmarkStart w:id="381" w:name="_Toc77839313"/>
      <w:r w:rsidRPr="00FA77E9">
        <w:rPr>
          <w:rFonts w:ascii="Times New Roman" w:hAnsi="標楷體"/>
          <w:b w:val="0"/>
          <w:bCs w:val="0"/>
          <w:kern w:val="2"/>
          <w:sz w:val="28"/>
          <w:szCs w:val="22"/>
        </w:rPr>
        <w:t>應擬定災害應變中心作業要點，</w:t>
      </w:r>
      <w:proofErr w:type="gramStart"/>
      <w:r w:rsidRPr="00FA77E9">
        <w:rPr>
          <w:rFonts w:ascii="Times New Roman" w:hAnsi="標楷體"/>
          <w:b w:val="0"/>
          <w:bCs w:val="0"/>
          <w:kern w:val="2"/>
          <w:sz w:val="28"/>
          <w:szCs w:val="22"/>
        </w:rPr>
        <w:t>並於災時</w:t>
      </w:r>
      <w:proofErr w:type="gramEnd"/>
      <w:r w:rsidRPr="00FA77E9">
        <w:rPr>
          <w:rFonts w:ascii="Times New Roman" w:hAnsi="標楷體"/>
          <w:b w:val="0"/>
          <w:bCs w:val="0"/>
          <w:kern w:val="2"/>
          <w:sz w:val="28"/>
          <w:szCs w:val="22"/>
        </w:rPr>
        <w:t>依此要點執行災害防救與應變工作。</w:t>
      </w:r>
      <w:bookmarkEnd w:id="381"/>
      <w:r w:rsidRPr="00FA77E9">
        <w:rPr>
          <w:rFonts w:ascii="Times New Roman" w:hAnsi="Times New Roman"/>
          <w:b w:val="0"/>
          <w:bCs w:val="0"/>
          <w:kern w:val="2"/>
          <w:sz w:val="28"/>
          <w:szCs w:val="22"/>
        </w:rPr>
        <w:t xml:space="preserve"> </w:t>
      </w:r>
    </w:p>
    <w:p w14:paraId="01B29A05" w14:textId="77777777" w:rsidR="00D56135" w:rsidRPr="00FA77E9" w:rsidRDefault="00D56135" w:rsidP="002E3BB5">
      <w:pPr>
        <w:pStyle w:val="0"/>
        <w:numPr>
          <w:ilvl w:val="0"/>
          <w:numId w:val="72"/>
        </w:numPr>
        <w:spacing w:beforeLines="0" w:afterLines="0" w:line="500" w:lineRule="exact"/>
        <w:ind w:leftChars="117" w:left="555" w:hangingChars="98" w:hanging="274"/>
        <w:jc w:val="left"/>
        <w:rPr>
          <w:rFonts w:ascii="Times New Roman" w:hAnsi="Times New Roman"/>
          <w:b w:val="0"/>
          <w:bCs w:val="0"/>
          <w:kern w:val="2"/>
          <w:sz w:val="28"/>
          <w:szCs w:val="22"/>
        </w:rPr>
      </w:pPr>
      <w:bookmarkStart w:id="382" w:name="_Toc77839314"/>
      <w:r w:rsidRPr="00FA77E9">
        <w:rPr>
          <w:rFonts w:ascii="Times New Roman" w:hAnsi="標楷體"/>
          <w:b w:val="0"/>
          <w:bCs w:val="0"/>
          <w:kern w:val="2"/>
          <w:sz w:val="28"/>
          <w:szCs w:val="22"/>
        </w:rPr>
        <w:t>應擬定災害應變中心作業手冊，將災中應變可能運用之人員名冊、各類作業程序等資訊彙整其中。</w:t>
      </w:r>
      <w:bookmarkEnd w:id="382"/>
      <w:r w:rsidRPr="00FA77E9">
        <w:rPr>
          <w:rFonts w:ascii="Times New Roman" w:hAnsi="Times New Roman"/>
          <w:b w:val="0"/>
          <w:bCs w:val="0"/>
          <w:kern w:val="2"/>
          <w:sz w:val="28"/>
          <w:szCs w:val="22"/>
        </w:rPr>
        <w:t xml:space="preserve"> </w:t>
      </w:r>
    </w:p>
    <w:p w14:paraId="3BCB508A" w14:textId="77777777" w:rsidR="00D56135" w:rsidRPr="00FA77E9" w:rsidRDefault="00D56135" w:rsidP="002E3BB5">
      <w:pPr>
        <w:pStyle w:val="0"/>
        <w:numPr>
          <w:ilvl w:val="0"/>
          <w:numId w:val="72"/>
        </w:numPr>
        <w:spacing w:beforeLines="0" w:afterLines="0" w:line="500" w:lineRule="exact"/>
        <w:ind w:leftChars="117" w:left="555" w:hangingChars="98" w:hanging="274"/>
        <w:jc w:val="left"/>
        <w:rPr>
          <w:rFonts w:ascii="Times New Roman" w:hAnsi="Times New Roman"/>
          <w:b w:val="0"/>
          <w:bCs w:val="0"/>
          <w:kern w:val="2"/>
          <w:sz w:val="28"/>
          <w:szCs w:val="22"/>
        </w:rPr>
      </w:pPr>
      <w:bookmarkStart w:id="383" w:name="_Toc77839315"/>
      <w:r w:rsidRPr="00FA77E9">
        <w:rPr>
          <w:rFonts w:ascii="Times New Roman" w:hAnsi="標楷體"/>
          <w:b w:val="0"/>
          <w:bCs w:val="0"/>
          <w:kern w:val="2"/>
          <w:sz w:val="28"/>
          <w:szCs w:val="22"/>
        </w:rPr>
        <w:t>應擬定災害應變時之各類作業程序，</w:t>
      </w:r>
      <w:proofErr w:type="gramStart"/>
      <w:r w:rsidRPr="00FA77E9">
        <w:rPr>
          <w:rFonts w:ascii="Times New Roman" w:hAnsi="標楷體"/>
          <w:b w:val="0"/>
          <w:bCs w:val="0"/>
          <w:kern w:val="2"/>
          <w:sz w:val="28"/>
          <w:szCs w:val="22"/>
        </w:rPr>
        <w:t>並於災時</w:t>
      </w:r>
      <w:proofErr w:type="gramEnd"/>
      <w:r w:rsidRPr="00FA77E9">
        <w:rPr>
          <w:rFonts w:ascii="Times New Roman" w:hAnsi="標楷體"/>
          <w:b w:val="0"/>
          <w:bCs w:val="0"/>
          <w:kern w:val="2"/>
          <w:sz w:val="28"/>
          <w:szCs w:val="22"/>
        </w:rPr>
        <w:t>依各程序所述方式執行災害防救與應變工作。</w:t>
      </w:r>
      <w:bookmarkEnd w:id="383"/>
      <w:r w:rsidRPr="00FA77E9">
        <w:rPr>
          <w:rFonts w:ascii="Times New Roman" w:hAnsi="Times New Roman"/>
          <w:b w:val="0"/>
          <w:bCs w:val="0"/>
          <w:kern w:val="2"/>
          <w:sz w:val="28"/>
          <w:szCs w:val="22"/>
        </w:rPr>
        <w:t xml:space="preserve"> </w:t>
      </w:r>
    </w:p>
    <w:p w14:paraId="01DD83BF" w14:textId="77777777" w:rsidR="00D56135" w:rsidRPr="00FA77E9" w:rsidRDefault="00D56135" w:rsidP="002E3BB5">
      <w:pPr>
        <w:pStyle w:val="0"/>
        <w:numPr>
          <w:ilvl w:val="0"/>
          <w:numId w:val="72"/>
        </w:numPr>
        <w:spacing w:beforeLines="0" w:afterLines="0" w:line="500" w:lineRule="exact"/>
        <w:ind w:leftChars="117" w:left="555" w:hangingChars="98" w:hanging="274"/>
        <w:jc w:val="left"/>
        <w:rPr>
          <w:rFonts w:ascii="Times New Roman" w:hAnsi="Times New Roman"/>
          <w:b w:val="0"/>
          <w:bCs w:val="0"/>
          <w:kern w:val="2"/>
          <w:sz w:val="28"/>
          <w:szCs w:val="22"/>
        </w:rPr>
      </w:pPr>
      <w:bookmarkStart w:id="384" w:name="_Toc77839316"/>
      <w:r w:rsidRPr="00FA77E9">
        <w:rPr>
          <w:rFonts w:ascii="Times New Roman" w:hAnsi="標楷體"/>
          <w:b w:val="0"/>
          <w:bCs w:val="0"/>
          <w:kern w:val="2"/>
          <w:sz w:val="28"/>
          <w:szCs w:val="22"/>
        </w:rPr>
        <w:t>災害應變中心開設前應先測試相關資訊、通訊設備與軟體是否正常運作，故障時聯繫相關廠商將問題排除。</w:t>
      </w:r>
      <w:bookmarkEnd w:id="384"/>
    </w:p>
    <w:p w14:paraId="2A13F70D" w14:textId="77777777" w:rsidR="00026BF4" w:rsidRPr="00D56135" w:rsidRDefault="00026BF4" w:rsidP="00026BF4">
      <w:pPr>
        <w:pStyle w:val="0"/>
        <w:spacing w:beforeLines="0" w:afterLines="0" w:line="500" w:lineRule="exact"/>
        <w:ind w:left="560"/>
        <w:jc w:val="left"/>
        <w:rPr>
          <w:rFonts w:ascii="標楷體" w:hAnsi="標楷體"/>
          <w:b w:val="0"/>
          <w:bCs w:val="0"/>
          <w:kern w:val="2"/>
          <w:sz w:val="28"/>
          <w:szCs w:val="22"/>
        </w:rPr>
      </w:pPr>
    </w:p>
    <w:p w14:paraId="5AF97E32" w14:textId="77777777" w:rsidR="002D1E3E" w:rsidRPr="00026BF4" w:rsidRDefault="00D56135" w:rsidP="00026BF4">
      <w:pPr>
        <w:pStyle w:val="0"/>
        <w:spacing w:before="240" w:after="240"/>
        <w:jc w:val="left"/>
        <w:rPr>
          <w:rFonts w:ascii="標楷體" w:hAnsi="標楷體"/>
          <w:b w:val="0"/>
          <w:bCs w:val="0"/>
          <w:kern w:val="2"/>
          <w:sz w:val="28"/>
          <w:szCs w:val="22"/>
        </w:rPr>
      </w:pPr>
      <w:bookmarkStart w:id="385" w:name="_Toc77839317"/>
      <w:r w:rsidRPr="00026BF4">
        <w:rPr>
          <w:rFonts w:ascii="標楷體" w:hAnsi="標楷體"/>
          <w:b w:val="0"/>
          <w:bCs w:val="0"/>
          <w:kern w:val="2"/>
          <w:sz w:val="28"/>
          <w:szCs w:val="22"/>
        </w:rPr>
        <w:t>(二)災害應變中心成立</w:t>
      </w:r>
      <w:bookmarkEnd w:id="385"/>
    </w:p>
    <w:p w14:paraId="306B3828" w14:textId="77777777" w:rsidR="00026BF4" w:rsidRPr="00026BF4" w:rsidRDefault="00026BF4" w:rsidP="00026BF4">
      <w:pPr>
        <w:pStyle w:val="0"/>
        <w:spacing w:before="240" w:after="240"/>
        <w:jc w:val="left"/>
        <w:rPr>
          <w:rFonts w:ascii="標楷體" w:hAnsi="標楷體"/>
          <w:b w:val="0"/>
          <w:bCs w:val="0"/>
          <w:kern w:val="2"/>
          <w:sz w:val="28"/>
          <w:szCs w:val="22"/>
        </w:rPr>
      </w:pPr>
      <w:bookmarkStart w:id="386" w:name="_Toc77839318"/>
      <w:r w:rsidRPr="00026BF4">
        <w:rPr>
          <w:rFonts w:ascii="標楷體" w:hAnsi="標楷體"/>
          <w:b w:val="0"/>
          <w:bCs w:val="0"/>
          <w:kern w:val="2"/>
          <w:sz w:val="28"/>
          <w:szCs w:val="22"/>
        </w:rPr>
        <w:t>【重要等級】:</w:t>
      </w:r>
      <w:r w:rsidRPr="007158E2">
        <w:rPr>
          <w:rFonts w:ascii="Times New Roman" w:hAnsi="Times New Roman"/>
          <w:b w:val="0"/>
          <w:bCs w:val="0"/>
          <w:kern w:val="2"/>
          <w:sz w:val="28"/>
          <w:szCs w:val="22"/>
        </w:rPr>
        <w:t>A</w:t>
      </w:r>
      <w:bookmarkEnd w:id="386"/>
      <w:r w:rsidRPr="00026BF4">
        <w:rPr>
          <w:rFonts w:ascii="標楷體" w:hAnsi="標楷體"/>
          <w:b w:val="0"/>
          <w:bCs w:val="0"/>
          <w:kern w:val="2"/>
          <w:sz w:val="28"/>
          <w:szCs w:val="22"/>
        </w:rPr>
        <w:t xml:space="preserve"> </w:t>
      </w:r>
    </w:p>
    <w:p w14:paraId="1C5610E7" w14:textId="77777777" w:rsidR="00026BF4" w:rsidRPr="00026BF4" w:rsidRDefault="00026BF4" w:rsidP="00026BF4">
      <w:pPr>
        <w:pStyle w:val="0"/>
        <w:spacing w:before="240" w:after="240"/>
        <w:jc w:val="left"/>
        <w:rPr>
          <w:rFonts w:ascii="標楷體" w:hAnsi="標楷體"/>
          <w:b w:val="0"/>
          <w:bCs w:val="0"/>
          <w:kern w:val="2"/>
          <w:sz w:val="28"/>
          <w:szCs w:val="22"/>
        </w:rPr>
      </w:pPr>
      <w:bookmarkStart w:id="387" w:name="_Toc77839319"/>
      <w:r w:rsidRPr="00026BF4">
        <w:rPr>
          <w:rFonts w:ascii="標楷體" w:hAnsi="標楷體"/>
          <w:b w:val="0"/>
          <w:bCs w:val="0"/>
          <w:kern w:val="2"/>
          <w:sz w:val="28"/>
          <w:szCs w:val="22"/>
        </w:rPr>
        <w:t>【辦理單位】:民政及人文課</w:t>
      </w:r>
      <w:bookmarkEnd w:id="387"/>
      <w:r w:rsidRPr="00026BF4">
        <w:rPr>
          <w:rFonts w:ascii="標楷體" w:hAnsi="標楷體"/>
          <w:b w:val="0"/>
          <w:bCs w:val="0"/>
          <w:kern w:val="2"/>
          <w:sz w:val="28"/>
          <w:szCs w:val="22"/>
        </w:rPr>
        <w:t xml:space="preserve"> </w:t>
      </w:r>
    </w:p>
    <w:p w14:paraId="2CD33480" w14:textId="77777777" w:rsidR="00026BF4" w:rsidRPr="00026BF4" w:rsidRDefault="00026BF4" w:rsidP="00026BF4">
      <w:pPr>
        <w:pStyle w:val="0"/>
        <w:spacing w:before="240" w:after="240"/>
        <w:jc w:val="left"/>
        <w:rPr>
          <w:rFonts w:ascii="標楷體" w:hAnsi="標楷體"/>
          <w:b w:val="0"/>
          <w:bCs w:val="0"/>
          <w:kern w:val="2"/>
          <w:sz w:val="28"/>
          <w:szCs w:val="22"/>
        </w:rPr>
      </w:pPr>
      <w:bookmarkStart w:id="388" w:name="_Toc77839320"/>
      <w:r w:rsidRPr="00026BF4">
        <w:rPr>
          <w:rFonts w:ascii="標楷體" w:hAnsi="標楷體"/>
          <w:b w:val="0"/>
          <w:bCs w:val="0"/>
          <w:kern w:val="2"/>
          <w:sz w:val="28"/>
          <w:szCs w:val="22"/>
        </w:rPr>
        <w:t>【辦理期程】:不限</w:t>
      </w:r>
      <w:bookmarkEnd w:id="388"/>
      <w:r w:rsidRPr="00026BF4">
        <w:rPr>
          <w:rFonts w:ascii="標楷體" w:hAnsi="標楷體"/>
          <w:b w:val="0"/>
          <w:bCs w:val="0"/>
          <w:kern w:val="2"/>
          <w:sz w:val="28"/>
          <w:szCs w:val="22"/>
        </w:rPr>
        <w:t xml:space="preserve"> </w:t>
      </w:r>
    </w:p>
    <w:p w14:paraId="3D91F063" w14:textId="77777777" w:rsidR="002D1E3E" w:rsidRPr="00FA77E9" w:rsidRDefault="00026BF4" w:rsidP="00026BF4">
      <w:pPr>
        <w:pStyle w:val="0"/>
        <w:spacing w:before="240" w:after="240" w:line="500" w:lineRule="exact"/>
        <w:ind w:left="283" w:hangingChars="101" w:hanging="283"/>
        <w:jc w:val="left"/>
        <w:rPr>
          <w:rFonts w:ascii="Times New Roman" w:hAnsi="Times New Roman"/>
          <w:b w:val="0"/>
          <w:bCs w:val="0"/>
          <w:kern w:val="2"/>
          <w:sz w:val="28"/>
          <w:szCs w:val="22"/>
        </w:rPr>
      </w:pPr>
      <w:bookmarkStart w:id="389" w:name="_Toc77839321"/>
      <w:r w:rsidRPr="00FA77E9">
        <w:rPr>
          <w:rFonts w:ascii="Times New Roman" w:hAnsi="Times New Roman"/>
          <w:b w:val="0"/>
          <w:bCs w:val="0"/>
          <w:kern w:val="2"/>
          <w:sz w:val="28"/>
          <w:szCs w:val="22"/>
        </w:rPr>
        <w:t>1.</w:t>
      </w:r>
      <w:proofErr w:type="gramStart"/>
      <w:r w:rsidRPr="00FA77E9">
        <w:rPr>
          <w:rFonts w:ascii="Times New Roman" w:hAnsi="Times New Roman"/>
          <w:b w:val="0"/>
          <w:bCs w:val="0"/>
          <w:kern w:val="2"/>
          <w:sz w:val="28"/>
          <w:szCs w:val="22"/>
        </w:rPr>
        <w:t>當丙級</w:t>
      </w:r>
      <w:proofErr w:type="gramEnd"/>
      <w:r w:rsidRPr="00FA77E9">
        <w:rPr>
          <w:rFonts w:ascii="Times New Roman" w:hAnsi="Times New Roman"/>
          <w:b w:val="0"/>
          <w:bCs w:val="0"/>
          <w:kern w:val="2"/>
          <w:sz w:val="28"/>
          <w:szCs w:val="22"/>
        </w:rPr>
        <w:t>規模毒性化學物質災害</w:t>
      </w:r>
      <w:r w:rsidRPr="00FA77E9">
        <w:rPr>
          <w:rFonts w:ascii="Times New Roman" w:hAnsi="Times New Roman"/>
          <w:b w:val="0"/>
          <w:bCs w:val="0"/>
          <w:kern w:val="2"/>
          <w:sz w:val="28"/>
          <w:szCs w:val="22"/>
        </w:rPr>
        <w:t>(</w:t>
      </w:r>
      <w:r w:rsidRPr="00FA77E9">
        <w:rPr>
          <w:rFonts w:ascii="Times New Roman" w:hAnsi="Times New Roman"/>
          <w:b w:val="0"/>
          <w:bCs w:val="0"/>
          <w:kern w:val="2"/>
          <w:sz w:val="28"/>
          <w:szCs w:val="22"/>
        </w:rPr>
        <w:t>災情屬於不嚴重者</w:t>
      </w:r>
      <w:r w:rsidRPr="00FA77E9">
        <w:rPr>
          <w:rFonts w:ascii="Times New Roman" w:hAnsi="Times New Roman"/>
          <w:b w:val="0"/>
          <w:bCs w:val="0"/>
          <w:kern w:val="2"/>
          <w:sz w:val="28"/>
          <w:szCs w:val="22"/>
        </w:rPr>
        <w:t>)</w:t>
      </w:r>
      <w:r w:rsidRPr="00FA77E9">
        <w:rPr>
          <w:rFonts w:ascii="Times New Roman" w:hAnsi="Times New Roman"/>
          <w:b w:val="0"/>
          <w:bCs w:val="0"/>
          <w:kern w:val="2"/>
          <w:sz w:val="28"/>
          <w:szCs w:val="22"/>
        </w:rPr>
        <w:t>、乙級規模毒性化學物質災害</w:t>
      </w:r>
      <w:r w:rsidRPr="00FA77E9">
        <w:rPr>
          <w:rFonts w:ascii="Times New Roman" w:hAnsi="Times New Roman"/>
          <w:b w:val="0"/>
          <w:bCs w:val="0"/>
          <w:kern w:val="2"/>
          <w:sz w:val="28"/>
          <w:szCs w:val="22"/>
        </w:rPr>
        <w:t>(</w:t>
      </w:r>
      <w:r w:rsidRPr="00FA77E9">
        <w:rPr>
          <w:rFonts w:ascii="Times New Roman" w:hAnsi="Times New Roman"/>
          <w:b w:val="0"/>
          <w:bCs w:val="0"/>
          <w:kern w:val="2"/>
          <w:sz w:val="28"/>
          <w:szCs w:val="22"/>
        </w:rPr>
        <w:t>造成人員受傷或其他嚴重災情，及災害無法控制或具新聞性、政治性、敏感性</w:t>
      </w:r>
      <w:r w:rsidRPr="00FA77E9">
        <w:rPr>
          <w:rFonts w:ascii="Times New Roman" w:hAnsi="Times New Roman"/>
          <w:b w:val="0"/>
          <w:bCs w:val="0"/>
          <w:kern w:val="2"/>
          <w:sz w:val="28"/>
          <w:szCs w:val="22"/>
        </w:rPr>
        <w:t>)</w:t>
      </w:r>
      <w:r w:rsidRPr="00FA77E9">
        <w:rPr>
          <w:rFonts w:ascii="Times New Roman" w:hAnsi="Times New Roman"/>
          <w:b w:val="0"/>
          <w:bCs w:val="0"/>
          <w:kern w:val="2"/>
          <w:sz w:val="28"/>
          <w:szCs w:val="22"/>
        </w:rPr>
        <w:t>或甲級規模毒性化學物質災害</w:t>
      </w:r>
      <w:r w:rsidRPr="00FA77E9">
        <w:rPr>
          <w:rFonts w:ascii="Times New Roman" w:hAnsi="Times New Roman"/>
          <w:b w:val="0"/>
          <w:bCs w:val="0"/>
          <w:kern w:val="2"/>
          <w:sz w:val="28"/>
          <w:szCs w:val="22"/>
        </w:rPr>
        <w:t>(</w:t>
      </w:r>
      <w:r w:rsidRPr="00FA77E9">
        <w:rPr>
          <w:rFonts w:ascii="Times New Roman" w:hAnsi="Times New Roman"/>
          <w:b w:val="0"/>
          <w:bCs w:val="0"/>
          <w:kern w:val="2"/>
          <w:sz w:val="28"/>
          <w:szCs w:val="22"/>
        </w:rPr>
        <w:t>造成人員死亡、重傷或其他嚴重災情，及可預見災害對社會有重大影響或具新聞性、政治性、敏感性</w:t>
      </w:r>
      <w:r w:rsidRPr="00FA77E9">
        <w:rPr>
          <w:rFonts w:ascii="Times New Roman" w:hAnsi="Times New Roman"/>
          <w:b w:val="0"/>
          <w:bCs w:val="0"/>
          <w:kern w:val="2"/>
          <w:sz w:val="28"/>
          <w:szCs w:val="22"/>
        </w:rPr>
        <w:t>)</w:t>
      </w:r>
      <w:r w:rsidRPr="00FA77E9">
        <w:rPr>
          <w:rFonts w:ascii="Times New Roman" w:hAnsi="Times New Roman"/>
          <w:b w:val="0"/>
          <w:bCs w:val="0"/>
          <w:kern w:val="2"/>
          <w:sz w:val="28"/>
          <w:szCs w:val="22"/>
        </w:rPr>
        <w:t>，即本區已列入警戒區，或上級指示成立時，立即成立災害應變中心並回報市府，立即通知相關人員進駐。</w:t>
      </w:r>
      <w:bookmarkEnd w:id="389"/>
    </w:p>
    <w:p w14:paraId="22BFD04C" w14:textId="77777777" w:rsidR="00026BF4" w:rsidRPr="00FA77E9" w:rsidRDefault="00026BF4" w:rsidP="007158E2">
      <w:pPr>
        <w:pStyle w:val="0"/>
        <w:spacing w:before="240" w:after="240" w:line="500" w:lineRule="exact"/>
        <w:ind w:leftChars="118" w:left="565" w:hanging="282"/>
        <w:jc w:val="left"/>
        <w:rPr>
          <w:rFonts w:ascii="Times New Roman" w:hAnsi="Times New Roman"/>
          <w:b w:val="0"/>
          <w:bCs w:val="0"/>
          <w:kern w:val="2"/>
          <w:sz w:val="28"/>
          <w:szCs w:val="22"/>
        </w:rPr>
      </w:pPr>
      <w:bookmarkStart w:id="390" w:name="_Toc77839322"/>
      <w:r w:rsidRPr="00FA77E9">
        <w:rPr>
          <w:rFonts w:ascii="Times New Roman" w:hAnsi="Times New Roman"/>
          <w:b w:val="0"/>
          <w:bCs w:val="0"/>
          <w:kern w:val="2"/>
          <w:sz w:val="28"/>
          <w:szCs w:val="22"/>
        </w:rPr>
        <w:lastRenderedPageBreak/>
        <w:t>2.</w:t>
      </w:r>
      <w:r w:rsidRPr="00FA77E9">
        <w:rPr>
          <w:rFonts w:ascii="Times New Roman" w:hAnsi="Times New Roman"/>
          <w:b w:val="0"/>
          <w:bCs w:val="0"/>
          <w:kern w:val="2"/>
          <w:sz w:val="28"/>
          <w:szCs w:val="22"/>
        </w:rPr>
        <w:t>成立災害應變中心時，由區長擔任召集人，主任秘書擔任副召集人，立即由本所各相關課室人員及本區各編組相關單位人員進駐。</w:t>
      </w:r>
      <w:bookmarkEnd w:id="390"/>
    </w:p>
    <w:p w14:paraId="33A6AE48" w14:textId="77777777" w:rsidR="00026BF4" w:rsidRPr="00FA77E9" w:rsidRDefault="00026BF4" w:rsidP="007158E2">
      <w:pPr>
        <w:pStyle w:val="0"/>
        <w:spacing w:before="240" w:after="240" w:line="500" w:lineRule="exact"/>
        <w:ind w:leftChars="60" w:left="427" w:hangingChars="101" w:hanging="283"/>
        <w:jc w:val="left"/>
        <w:rPr>
          <w:rFonts w:ascii="Times New Roman" w:hAnsi="Times New Roman"/>
          <w:b w:val="0"/>
          <w:bCs w:val="0"/>
          <w:kern w:val="2"/>
          <w:sz w:val="28"/>
          <w:szCs w:val="22"/>
        </w:rPr>
      </w:pPr>
      <w:r w:rsidRPr="00FA77E9">
        <w:rPr>
          <w:rFonts w:ascii="Times New Roman" w:hAnsi="Times New Roman"/>
          <w:b w:val="0"/>
          <w:bCs w:val="0"/>
          <w:kern w:val="2"/>
          <w:sz w:val="28"/>
          <w:szCs w:val="22"/>
        </w:rPr>
        <w:t xml:space="preserve"> </w:t>
      </w:r>
      <w:bookmarkStart w:id="391" w:name="_Toc77839323"/>
      <w:r w:rsidRPr="00FA77E9">
        <w:rPr>
          <w:rFonts w:ascii="Times New Roman" w:hAnsi="Times New Roman"/>
          <w:b w:val="0"/>
          <w:bCs w:val="0"/>
          <w:kern w:val="2"/>
          <w:sz w:val="28"/>
          <w:szCs w:val="22"/>
        </w:rPr>
        <w:t>3.</w:t>
      </w:r>
      <w:r w:rsidRPr="00FA77E9">
        <w:rPr>
          <w:rFonts w:ascii="Times New Roman" w:hAnsi="Times New Roman"/>
          <w:b w:val="0"/>
          <w:bCs w:val="0"/>
          <w:kern w:val="2"/>
          <w:sz w:val="28"/>
          <w:szCs w:val="22"/>
        </w:rPr>
        <w:t>任務編組人員應與警消單位作業人員互相配合，並加強業務上的聯繫與通報。並應立即</w:t>
      </w:r>
      <w:proofErr w:type="gramStart"/>
      <w:r w:rsidRPr="00FA77E9">
        <w:rPr>
          <w:rFonts w:ascii="Times New Roman" w:hAnsi="Times New Roman"/>
          <w:b w:val="0"/>
          <w:bCs w:val="0"/>
          <w:kern w:val="2"/>
          <w:sz w:val="28"/>
          <w:szCs w:val="22"/>
        </w:rPr>
        <w:t>與毒災聯防</w:t>
      </w:r>
      <w:proofErr w:type="gramEnd"/>
      <w:r w:rsidRPr="00FA77E9">
        <w:rPr>
          <w:rFonts w:ascii="Times New Roman" w:hAnsi="Times New Roman"/>
          <w:b w:val="0"/>
          <w:bCs w:val="0"/>
          <w:kern w:val="2"/>
          <w:sz w:val="28"/>
          <w:szCs w:val="22"/>
        </w:rPr>
        <w:t>組織聯繫並請求協助，並與公共事業主管機關</w:t>
      </w:r>
      <w:r w:rsidRPr="00FA77E9">
        <w:rPr>
          <w:rFonts w:ascii="Times New Roman" w:hAnsi="Times New Roman"/>
          <w:b w:val="0"/>
          <w:bCs w:val="0"/>
          <w:kern w:val="2"/>
          <w:sz w:val="28"/>
          <w:szCs w:val="22"/>
        </w:rPr>
        <w:t>(</w:t>
      </w:r>
      <w:r w:rsidRPr="00FA77E9">
        <w:rPr>
          <w:rFonts w:ascii="Times New Roman" w:hAnsi="Times New Roman"/>
          <w:b w:val="0"/>
          <w:bCs w:val="0"/>
          <w:kern w:val="2"/>
          <w:sz w:val="28"/>
          <w:szCs w:val="22"/>
        </w:rPr>
        <w:t>構</w:t>
      </w:r>
      <w:r w:rsidRPr="00FA77E9">
        <w:rPr>
          <w:rFonts w:ascii="Times New Roman" w:hAnsi="Times New Roman"/>
          <w:b w:val="0"/>
          <w:bCs w:val="0"/>
          <w:kern w:val="2"/>
          <w:sz w:val="28"/>
          <w:szCs w:val="22"/>
        </w:rPr>
        <w:t>)</w:t>
      </w:r>
      <w:r w:rsidRPr="00FA77E9">
        <w:rPr>
          <w:rFonts w:ascii="Times New Roman" w:hAnsi="Times New Roman"/>
          <w:b w:val="0"/>
          <w:bCs w:val="0"/>
          <w:kern w:val="2"/>
          <w:sz w:val="28"/>
          <w:szCs w:val="22"/>
        </w:rPr>
        <w:t>、科學園區管理局、工業區管理單位及環保署或中央毒災應變中心、</w:t>
      </w:r>
      <w:proofErr w:type="gramStart"/>
      <w:r w:rsidRPr="00FA77E9">
        <w:rPr>
          <w:rFonts w:ascii="Times New Roman" w:hAnsi="Times New Roman"/>
          <w:b w:val="0"/>
          <w:bCs w:val="0"/>
          <w:kern w:val="2"/>
          <w:sz w:val="28"/>
          <w:szCs w:val="22"/>
        </w:rPr>
        <w:t>地方毒災應變</w:t>
      </w:r>
      <w:proofErr w:type="gramEnd"/>
      <w:r w:rsidRPr="00FA77E9">
        <w:rPr>
          <w:rFonts w:ascii="Times New Roman" w:hAnsi="Times New Roman"/>
          <w:b w:val="0"/>
          <w:bCs w:val="0"/>
          <w:kern w:val="2"/>
          <w:sz w:val="28"/>
          <w:szCs w:val="22"/>
        </w:rPr>
        <w:t>中心等單位保持密切通報聯繫。</w:t>
      </w:r>
      <w:bookmarkEnd w:id="391"/>
      <w:r w:rsidRPr="00FA77E9">
        <w:rPr>
          <w:rFonts w:ascii="Times New Roman" w:hAnsi="Times New Roman"/>
          <w:b w:val="0"/>
          <w:bCs w:val="0"/>
          <w:kern w:val="2"/>
          <w:sz w:val="28"/>
          <w:szCs w:val="22"/>
        </w:rPr>
        <w:t xml:space="preserve"> </w:t>
      </w:r>
    </w:p>
    <w:p w14:paraId="1C78BC40" w14:textId="77777777" w:rsidR="00026BF4" w:rsidRPr="00FA77E9" w:rsidRDefault="00026BF4" w:rsidP="007158E2">
      <w:pPr>
        <w:pStyle w:val="0"/>
        <w:spacing w:before="240" w:after="240" w:line="500" w:lineRule="exact"/>
        <w:ind w:leftChars="118" w:left="566" w:hanging="283"/>
        <w:jc w:val="left"/>
        <w:rPr>
          <w:rFonts w:ascii="Times New Roman" w:hAnsi="Times New Roman"/>
          <w:b w:val="0"/>
          <w:bCs w:val="0"/>
          <w:kern w:val="2"/>
          <w:sz w:val="28"/>
          <w:szCs w:val="22"/>
        </w:rPr>
      </w:pPr>
      <w:bookmarkStart w:id="392" w:name="_Toc77839324"/>
      <w:r w:rsidRPr="00FA77E9">
        <w:rPr>
          <w:rFonts w:ascii="Times New Roman" w:hAnsi="Times New Roman"/>
          <w:b w:val="0"/>
          <w:bCs w:val="0"/>
          <w:kern w:val="2"/>
          <w:sz w:val="28"/>
          <w:szCs w:val="22"/>
        </w:rPr>
        <w:t>4.</w:t>
      </w:r>
      <w:r w:rsidRPr="00FA77E9">
        <w:rPr>
          <w:rFonts w:ascii="Times New Roman" w:hAnsi="Times New Roman"/>
          <w:b w:val="0"/>
          <w:bCs w:val="0"/>
          <w:kern w:val="2"/>
          <w:sz w:val="28"/>
          <w:szCs w:val="22"/>
        </w:rPr>
        <w:t>定時掌握疏散撤離、避難收容、物資發放等狀況，並</w:t>
      </w:r>
      <w:proofErr w:type="gramStart"/>
      <w:r w:rsidRPr="00FA77E9">
        <w:rPr>
          <w:rFonts w:ascii="Times New Roman" w:hAnsi="Times New Roman"/>
          <w:b w:val="0"/>
          <w:bCs w:val="0"/>
          <w:kern w:val="2"/>
          <w:sz w:val="28"/>
          <w:szCs w:val="22"/>
        </w:rPr>
        <w:t>匯</w:t>
      </w:r>
      <w:proofErr w:type="gramEnd"/>
      <w:r w:rsidRPr="00FA77E9">
        <w:rPr>
          <w:rFonts w:ascii="Times New Roman" w:hAnsi="Times New Roman"/>
          <w:b w:val="0"/>
          <w:bCs w:val="0"/>
          <w:kern w:val="2"/>
          <w:sz w:val="28"/>
          <w:szCs w:val="22"/>
        </w:rPr>
        <w:t>報給市級應變中心。</w:t>
      </w:r>
      <w:bookmarkEnd w:id="392"/>
      <w:r w:rsidRPr="00FA77E9">
        <w:rPr>
          <w:rFonts w:ascii="Times New Roman" w:hAnsi="Times New Roman"/>
          <w:b w:val="0"/>
          <w:bCs w:val="0"/>
          <w:kern w:val="2"/>
          <w:sz w:val="28"/>
          <w:szCs w:val="22"/>
        </w:rPr>
        <w:t xml:space="preserve"> </w:t>
      </w:r>
    </w:p>
    <w:p w14:paraId="5EDAB0A6" w14:textId="1A19B4E1" w:rsidR="00026BF4" w:rsidRPr="00FA77E9" w:rsidRDefault="00026BF4" w:rsidP="007158E2">
      <w:pPr>
        <w:pStyle w:val="0"/>
        <w:spacing w:before="240" w:after="240" w:line="500" w:lineRule="exact"/>
        <w:ind w:leftChars="59" w:left="425" w:hangingChars="101" w:hanging="283"/>
        <w:jc w:val="left"/>
        <w:rPr>
          <w:rFonts w:ascii="Times New Roman" w:hAnsi="Times New Roman"/>
          <w:b w:val="0"/>
          <w:bCs w:val="0"/>
          <w:kern w:val="2"/>
          <w:sz w:val="28"/>
          <w:szCs w:val="22"/>
        </w:rPr>
      </w:pPr>
      <w:bookmarkStart w:id="393" w:name="_Toc77839325"/>
      <w:r w:rsidRPr="00FA77E9">
        <w:rPr>
          <w:rFonts w:ascii="Times New Roman" w:hAnsi="Times New Roman"/>
          <w:b w:val="0"/>
          <w:bCs w:val="0"/>
          <w:kern w:val="2"/>
          <w:sz w:val="28"/>
          <w:szCs w:val="22"/>
        </w:rPr>
        <w:t>5.</w:t>
      </w:r>
      <w:r w:rsidRPr="00FA77E9">
        <w:rPr>
          <w:rFonts w:ascii="Times New Roman" w:hAnsi="Times New Roman"/>
          <w:b w:val="0"/>
          <w:bCs w:val="0"/>
          <w:kern w:val="2"/>
          <w:sz w:val="28"/>
          <w:szCs w:val="22"/>
        </w:rPr>
        <w:t>視情況需要，開口合約對象、國軍、民間團體、義工、企業組織依相關規定辦理召集徵調。</w:t>
      </w:r>
      <w:bookmarkEnd w:id="393"/>
    </w:p>
    <w:p w14:paraId="06B7C280" w14:textId="77777777" w:rsidR="002D1E3E" w:rsidRPr="00FA77E9" w:rsidRDefault="00026BF4" w:rsidP="007158E2">
      <w:pPr>
        <w:pStyle w:val="0"/>
        <w:spacing w:before="240" w:after="240" w:line="500" w:lineRule="exact"/>
        <w:ind w:leftChars="59" w:left="282" w:hangingChars="50" w:hanging="140"/>
        <w:jc w:val="left"/>
        <w:rPr>
          <w:rFonts w:ascii="Times New Roman" w:hAnsi="Times New Roman"/>
          <w:b w:val="0"/>
          <w:bCs w:val="0"/>
          <w:kern w:val="2"/>
          <w:sz w:val="28"/>
          <w:szCs w:val="22"/>
        </w:rPr>
      </w:pPr>
      <w:bookmarkStart w:id="394" w:name="_Toc77839326"/>
      <w:r w:rsidRPr="00FA77E9">
        <w:rPr>
          <w:rFonts w:ascii="Times New Roman" w:hAnsi="Times New Roman"/>
          <w:b w:val="0"/>
          <w:bCs w:val="0"/>
          <w:kern w:val="2"/>
          <w:sz w:val="28"/>
          <w:szCs w:val="22"/>
        </w:rPr>
        <w:t>6.</w:t>
      </w:r>
      <w:r w:rsidRPr="00FA77E9">
        <w:rPr>
          <w:rFonts w:ascii="Times New Roman" w:hAnsi="Times New Roman"/>
          <w:b w:val="0"/>
          <w:bCs w:val="0"/>
          <w:kern w:val="2"/>
          <w:sz w:val="28"/>
          <w:szCs w:val="22"/>
        </w:rPr>
        <w:t>優先進駐應變中心人員應隨時留意新聞、廣播，各編組人員接獲通知後，應立即向災害應變中心辦理報到。</w:t>
      </w:r>
      <w:bookmarkEnd w:id="394"/>
    </w:p>
    <w:p w14:paraId="52AD5515" w14:textId="77777777" w:rsidR="006C2349" w:rsidRDefault="006C2349" w:rsidP="00026BF4">
      <w:pPr>
        <w:pStyle w:val="0"/>
        <w:spacing w:before="240" w:after="240" w:line="500" w:lineRule="exact"/>
        <w:ind w:left="283" w:hangingChars="101" w:hanging="283"/>
        <w:jc w:val="left"/>
        <w:rPr>
          <w:rFonts w:ascii="Times New Roman" w:hAnsi="Times New Roman"/>
          <w:b w:val="0"/>
          <w:bCs w:val="0"/>
          <w:kern w:val="2"/>
          <w:sz w:val="28"/>
          <w:szCs w:val="22"/>
        </w:rPr>
      </w:pPr>
    </w:p>
    <w:p w14:paraId="5EA5E363" w14:textId="77777777" w:rsidR="00026BF4" w:rsidRPr="00026BF4" w:rsidRDefault="00ED7BE3" w:rsidP="00026BF4">
      <w:pPr>
        <w:pStyle w:val="0"/>
        <w:spacing w:before="240" w:after="240" w:line="500" w:lineRule="exact"/>
        <w:ind w:left="283" w:hangingChars="101" w:hanging="283"/>
        <w:jc w:val="left"/>
        <w:rPr>
          <w:rFonts w:ascii="Times New Roman" w:hAnsi="Times New Roman"/>
          <w:b w:val="0"/>
          <w:bCs w:val="0"/>
          <w:kern w:val="2"/>
          <w:sz w:val="28"/>
          <w:szCs w:val="22"/>
        </w:rPr>
      </w:pPr>
      <w:r w:rsidRPr="00026BF4">
        <w:rPr>
          <w:rFonts w:ascii="Times New Roman" w:hAnsi="Times New Roman"/>
          <w:b w:val="0"/>
          <w:bCs w:val="0"/>
          <w:kern w:val="2"/>
          <w:sz w:val="28"/>
          <w:szCs w:val="22"/>
        </w:rPr>
        <w:t xml:space="preserve"> </w:t>
      </w:r>
      <w:bookmarkStart w:id="395" w:name="_Toc77839327"/>
      <w:r w:rsidR="00026BF4" w:rsidRPr="00026BF4">
        <w:rPr>
          <w:rFonts w:ascii="Times New Roman" w:hAnsi="Times New Roman"/>
          <w:b w:val="0"/>
          <w:bCs w:val="0"/>
          <w:kern w:val="2"/>
          <w:sz w:val="28"/>
          <w:szCs w:val="22"/>
        </w:rPr>
        <w:t>(</w:t>
      </w:r>
      <w:r w:rsidR="00026BF4" w:rsidRPr="00026BF4">
        <w:rPr>
          <w:rFonts w:ascii="Times New Roman" w:hAnsi="Times New Roman"/>
          <w:b w:val="0"/>
          <w:bCs w:val="0"/>
          <w:kern w:val="2"/>
          <w:sz w:val="28"/>
          <w:szCs w:val="22"/>
        </w:rPr>
        <w:t>三</w:t>
      </w:r>
      <w:r w:rsidR="00026BF4" w:rsidRPr="00026BF4">
        <w:rPr>
          <w:rFonts w:ascii="Times New Roman" w:hAnsi="Times New Roman"/>
          <w:b w:val="0"/>
          <w:bCs w:val="0"/>
          <w:kern w:val="2"/>
          <w:sz w:val="28"/>
          <w:szCs w:val="22"/>
        </w:rPr>
        <w:t>)</w:t>
      </w:r>
      <w:r w:rsidR="00026BF4" w:rsidRPr="00026BF4">
        <w:rPr>
          <w:rFonts w:ascii="Times New Roman" w:hAnsi="Times New Roman"/>
          <w:b w:val="0"/>
          <w:bCs w:val="0"/>
          <w:kern w:val="2"/>
          <w:sz w:val="28"/>
          <w:szCs w:val="22"/>
        </w:rPr>
        <w:t>、成立災區現場指揮所</w:t>
      </w:r>
      <w:bookmarkEnd w:id="395"/>
      <w:r w:rsidR="00026BF4" w:rsidRPr="00026BF4">
        <w:rPr>
          <w:rFonts w:ascii="Times New Roman" w:hAnsi="Times New Roman"/>
          <w:b w:val="0"/>
          <w:bCs w:val="0"/>
          <w:kern w:val="2"/>
          <w:sz w:val="28"/>
          <w:szCs w:val="22"/>
        </w:rPr>
        <w:t xml:space="preserve"> </w:t>
      </w:r>
    </w:p>
    <w:p w14:paraId="1D114839" w14:textId="77777777" w:rsidR="00026BF4" w:rsidRPr="00026BF4" w:rsidRDefault="00026BF4" w:rsidP="00026BF4">
      <w:pPr>
        <w:pStyle w:val="0"/>
        <w:spacing w:before="240" w:after="240" w:line="500" w:lineRule="exact"/>
        <w:ind w:left="283" w:hangingChars="101" w:hanging="283"/>
        <w:jc w:val="left"/>
        <w:rPr>
          <w:rFonts w:ascii="Times New Roman" w:hAnsi="Times New Roman"/>
          <w:b w:val="0"/>
          <w:bCs w:val="0"/>
          <w:kern w:val="2"/>
          <w:sz w:val="28"/>
          <w:szCs w:val="22"/>
        </w:rPr>
      </w:pPr>
      <w:bookmarkStart w:id="396" w:name="_Toc77839328"/>
      <w:r w:rsidRPr="00026BF4">
        <w:rPr>
          <w:rFonts w:ascii="Times New Roman" w:hAnsi="Times New Roman"/>
          <w:b w:val="0"/>
          <w:bCs w:val="0"/>
          <w:kern w:val="2"/>
          <w:sz w:val="28"/>
          <w:szCs w:val="22"/>
        </w:rPr>
        <w:t>【重要等級】</w:t>
      </w:r>
      <w:r w:rsidRPr="00026BF4">
        <w:rPr>
          <w:rFonts w:ascii="Times New Roman" w:hAnsi="Times New Roman"/>
          <w:b w:val="0"/>
          <w:bCs w:val="0"/>
          <w:kern w:val="2"/>
          <w:sz w:val="28"/>
          <w:szCs w:val="22"/>
        </w:rPr>
        <w:t>:B</w:t>
      </w:r>
      <w:bookmarkEnd w:id="396"/>
      <w:r w:rsidRPr="00026BF4">
        <w:rPr>
          <w:rFonts w:ascii="Times New Roman" w:hAnsi="Times New Roman"/>
          <w:b w:val="0"/>
          <w:bCs w:val="0"/>
          <w:kern w:val="2"/>
          <w:sz w:val="28"/>
          <w:szCs w:val="22"/>
        </w:rPr>
        <w:t xml:space="preserve"> </w:t>
      </w:r>
    </w:p>
    <w:p w14:paraId="3B0C84D4" w14:textId="77777777" w:rsidR="00026BF4" w:rsidRPr="00026BF4" w:rsidRDefault="00026BF4" w:rsidP="00026BF4">
      <w:pPr>
        <w:pStyle w:val="0"/>
        <w:spacing w:before="240" w:after="240" w:line="500" w:lineRule="exact"/>
        <w:ind w:left="283" w:hangingChars="101" w:hanging="283"/>
        <w:jc w:val="left"/>
        <w:rPr>
          <w:rFonts w:ascii="Times New Roman" w:hAnsi="Times New Roman"/>
          <w:b w:val="0"/>
          <w:bCs w:val="0"/>
          <w:kern w:val="2"/>
          <w:sz w:val="28"/>
          <w:szCs w:val="22"/>
        </w:rPr>
      </w:pPr>
      <w:bookmarkStart w:id="397" w:name="_Toc77839329"/>
      <w:r w:rsidRPr="00026BF4">
        <w:rPr>
          <w:rFonts w:ascii="Times New Roman" w:hAnsi="Times New Roman"/>
          <w:b w:val="0"/>
          <w:bCs w:val="0"/>
          <w:kern w:val="2"/>
          <w:sz w:val="28"/>
          <w:szCs w:val="22"/>
        </w:rPr>
        <w:t>【辦理單位】</w:t>
      </w:r>
      <w:r w:rsidRPr="00026BF4">
        <w:rPr>
          <w:rFonts w:ascii="Times New Roman" w:hAnsi="Times New Roman"/>
          <w:b w:val="0"/>
          <w:bCs w:val="0"/>
          <w:kern w:val="2"/>
          <w:sz w:val="28"/>
          <w:szCs w:val="22"/>
        </w:rPr>
        <w:t>:</w:t>
      </w:r>
      <w:r w:rsidRPr="00026BF4">
        <w:rPr>
          <w:rFonts w:ascii="Times New Roman" w:hAnsi="Times New Roman"/>
          <w:b w:val="0"/>
          <w:bCs w:val="0"/>
          <w:kern w:val="2"/>
          <w:sz w:val="28"/>
          <w:szCs w:val="22"/>
        </w:rPr>
        <w:t>民政及人文課</w:t>
      </w:r>
      <w:bookmarkEnd w:id="397"/>
      <w:r w:rsidRPr="00026BF4">
        <w:rPr>
          <w:rFonts w:ascii="Times New Roman" w:hAnsi="Times New Roman"/>
          <w:b w:val="0"/>
          <w:bCs w:val="0"/>
          <w:kern w:val="2"/>
          <w:sz w:val="28"/>
          <w:szCs w:val="22"/>
        </w:rPr>
        <w:t xml:space="preserve"> </w:t>
      </w:r>
    </w:p>
    <w:p w14:paraId="6A5095D9" w14:textId="77777777" w:rsidR="00026BF4" w:rsidRPr="00026BF4" w:rsidRDefault="00026BF4" w:rsidP="00026BF4">
      <w:pPr>
        <w:pStyle w:val="0"/>
        <w:spacing w:before="240" w:after="240" w:line="500" w:lineRule="exact"/>
        <w:ind w:left="283" w:hangingChars="101" w:hanging="283"/>
        <w:jc w:val="left"/>
        <w:rPr>
          <w:rFonts w:ascii="Times New Roman" w:hAnsi="Times New Roman"/>
          <w:b w:val="0"/>
          <w:bCs w:val="0"/>
          <w:kern w:val="2"/>
          <w:sz w:val="28"/>
          <w:szCs w:val="22"/>
        </w:rPr>
      </w:pPr>
      <w:bookmarkStart w:id="398" w:name="_Toc77839330"/>
      <w:r w:rsidRPr="00026BF4">
        <w:rPr>
          <w:rFonts w:ascii="Times New Roman" w:hAnsi="Times New Roman"/>
          <w:b w:val="0"/>
          <w:bCs w:val="0"/>
          <w:kern w:val="2"/>
          <w:sz w:val="28"/>
          <w:szCs w:val="22"/>
        </w:rPr>
        <w:t>【辦理期程】</w:t>
      </w:r>
      <w:r w:rsidRPr="00026BF4">
        <w:rPr>
          <w:rFonts w:ascii="Times New Roman" w:hAnsi="Times New Roman"/>
          <w:b w:val="0"/>
          <w:bCs w:val="0"/>
          <w:kern w:val="2"/>
          <w:sz w:val="28"/>
          <w:szCs w:val="22"/>
        </w:rPr>
        <w:t>:</w:t>
      </w:r>
      <w:r w:rsidRPr="00026BF4">
        <w:rPr>
          <w:rFonts w:ascii="Times New Roman" w:hAnsi="Times New Roman"/>
          <w:b w:val="0"/>
          <w:bCs w:val="0"/>
          <w:kern w:val="2"/>
          <w:sz w:val="28"/>
          <w:szCs w:val="22"/>
        </w:rPr>
        <w:t>不限</w:t>
      </w:r>
      <w:bookmarkEnd w:id="398"/>
      <w:r w:rsidRPr="00026BF4">
        <w:rPr>
          <w:rFonts w:ascii="Times New Roman" w:hAnsi="Times New Roman"/>
          <w:b w:val="0"/>
          <w:bCs w:val="0"/>
          <w:kern w:val="2"/>
          <w:sz w:val="28"/>
          <w:szCs w:val="22"/>
        </w:rPr>
        <w:t xml:space="preserve"> </w:t>
      </w:r>
    </w:p>
    <w:p w14:paraId="3091A80F" w14:textId="510236AE" w:rsidR="002D1E3E" w:rsidRPr="00FA77E9" w:rsidRDefault="00026BF4" w:rsidP="00026BF4">
      <w:pPr>
        <w:pStyle w:val="0"/>
        <w:spacing w:before="240" w:after="240" w:line="500" w:lineRule="exact"/>
        <w:ind w:left="283" w:hangingChars="101" w:hanging="283"/>
        <w:jc w:val="left"/>
        <w:rPr>
          <w:rFonts w:ascii="Times New Roman" w:hAnsi="Times New Roman"/>
          <w:b w:val="0"/>
          <w:bCs w:val="0"/>
          <w:kern w:val="2"/>
          <w:sz w:val="28"/>
          <w:szCs w:val="22"/>
        </w:rPr>
      </w:pPr>
      <w:bookmarkStart w:id="399" w:name="_Toc77839331"/>
      <w:r w:rsidRPr="00FA77E9">
        <w:rPr>
          <w:rFonts w:ascii="Times New Roman" w:hAnsi="Times New Roman"/>
          <w:b w:val="0"/>
          <w:bCs w:val="0"/>
          <w:kern w:val="2"/>
          <w:sz w:val="28"/>
          <w:szCs w:val="22"/>
        </w:rPr>
        <w:t>1.</w:t>
      </w:r>
      <w:r w:rsidRPr="00FA77E9">
        <w:rPr>
          <w:rFonts w:ascii="Times New Roman" w:hAnsi="Times New Roman"/>
          <w:b w:val="0"/>
          <w:bCs w:val="0"/>
          <w:kern w:val="2"/>
          <w:sz w:val="28"/>
          <w:szCs w:val="22"/>
        </w:rPr>
        <w:t>現場指揮所成立時，由區長擔任現場指揮官，統一指揮災害現場搶救事宜。</w:t>
      </w:r>
      <w:bookmarkEnd w:id="399"/>
    </w:p>
    <w:p w14:paraId="5EE91573" w14:textId="1CBF8DF6" w:rsidR="002D1E3E" w:rsidRDefault="002D1E3E" w:rsidP="00DC43D1">
      <w:pPr>
        <w:pStyle w:val="0"/>
        <w:spacing w:before="240" w:after="240"/>
        <w:rPr>
          <w:color w:val="000000"/>
          <w:kern w:val="0"/>
        </w:rPr>
      </w:pPr>
    </w:p>
    <w:p w14:paraId="7BB5C7D1" w14:textId="77777777" w:rsidR="007158E2" w:rsidRDefault="007158E2" w:rsidP="00DC43D1">
      <w:pPr>
        <w:pStyle w:val="0"/>
        <w:spacing w:before="240" w:after="240"/>
        <w:rPr>
          <w:color w:val="000000"/>
          <w:kern w:val="0"/>
        </w:rPr>
      </w:pPr>
    </w:p>
    <w:p w14:paraId="106458F4" w14:textId="0580230E" w:rsidR="00AC4DEC" w:rsidRDefault="00AC4DEC" w:rsidP="00DC43D1">
      <w:pPr>
        <w:pStyle w:val="0"/>
        <w:spacing w:before="240" w:after="240"/>
        <w:rPr>
          <w:color w:val="000000"/>
          <w:kern w:val="0"/>
        </w:rPr>
      </w:pPr>
      <w:bookmarkStart w:id="400" w:name="_Hlk106799665"/>
      <w:r>
        <w:rPr>
          <w:rFonts w:hint="eastAsia"/>
          <w:color w:val="000000"/>
          <w:kern w:val="0"/>
        </w:rPr>
        <w:lastRenderedPageBreak/>
        <w:t>第七章、坡地災害防救對策</w:t>
      </w:r>
    </w:p>
    <w:p w14:paraId="484C78A2" w14:textId="363AB992" w:rsidR="00AC4DEC" w:rsidRPr="00AC4DEC" w:rsidRDefault="00AC4DEC" w:rsidP="00AC4DEC">
      <w:pPr>
        <w:pStyle w:val="00"/>
        <w:rPr>
          <w:color w:val="000000"/>
          <w:kern w:val="0"/>
        </w:rPr>
      </w:pPr>
      <w:r w:rsidRPr="00AC4DEC">
        <w:rPr>
          <w:color w:val="000000"/>
          <w:kern w:val="0"/>
        </w:rPr>
        <w:t>第一節</w:t>
      </w:r>
      <w:r w:rsidR="00EC19B4">
        <w:rPr>
          <w:rFonts w:hint="eastAsia"/>
          <w:color w:val="000000"/>
          <w:kern w:val="0"/>
        </w:rPr>
        <w:t>、平時減災</w:t>
      </w:r>
    </w:p>
    <w:p w14:paraId="1D94139C" w14:textId="6BE33245" w:rsidR="00AC4DEC" w:rsidRDefault="00EC19B4" w:rsidP="002E3BB5">
      <w:pPr>
        <w:pStyle w:val="afffff3"/>
        <w:numPr>
          <w:ilvl w:val="0"/>
          <w:numId w:val="82"/>
        </w:numPr>
        <w:spacing w:before="240" w:after="120"/>
        <w:rPr>
          <w:kern w:val="0"/>
        </w:rPr>
      </w:pPr>
      <w:r>
        <w:rPr>
          <w:rFonts w:hint="eastAsia"/>
          <w:kern w:val="0"/>
        </w:rPr>
        <w:t>災害防救</w:t>
      </w:r>
      <w:r w:rsidR="001C3032">
        <w:rPr>
          <w:rFonts w:hint="eastAsia"/>
          <w:kern w:val="0"/>
        </w:rPr>
        <w:t>資料庫與資訊通訊系統</w:t>
      </w:r>
    </w:p>
    <w:p w14:paraId="4C802A4A" w14:textId="5B24F729" w:rsidR="001C3032" w:rsidRPr="00AC4DEC" w:rsidRDefault="001C3032" w:rsidP="001C3032">
      <w:pPr>
        <w:pStyle w:val="afffff3"/>
        <w:spacing w:before="240" w:after="120"/>
        <w:rPr>
          <w:kern w:val="0"/>
        </w:rPr>
      </w:pPr>
      <w:r>
        <w:rPr>
          <w:rFonts w:hint="eastAsia"/>
          <w:kern w:val="0"/>
        </w:rPr>
        <w:t xml:space="preserve">  (</w:t>
      </w:r>
      <w:proofErr w:type="gramStart"/>
      <w:r>
        <w:rPr>
          <w:rFonts w:hint="eastAsia"/>
          <w:kern w:val="0"/>
        </w:rPr>
        <w:t>一</w:t>
      </w:r>
      <w:proofErr w:type="gramEnd"/>
      <w:r>
        <w:rPr>
          <w:rFonts w:hint="eastAsia"/>
          <w:kern w:val="0"/>
        </w:rPr>
        <w:t>)</w:t>
      </w:r>
      <w:r>
        <w:rPr>
          <w:rFonts w:hint="eastAsia"/>
          <w:kern w:val="0"/>
        </w:rPr>
        <w:t>防災資料網建置</w:t>
      </w:r>
    </w:p>
    <w:p w14:paraId="390A181D" w14:textId="77777777" w:rsidR="00EC19B4" w:rsidRPr="00FD718B" w:rsidRDefault="00EC19B4" w:rsidP="00EC19B4">
      <w:pPr>
        <w:pStyle w:val="affffffff3"/>
        <w:spacing w:beforeLines="50" w:before="120"/>
        <w:rPr>
          <w:color w:val="000000" w:themeColor="text1"/>
          <w:kern w:val="0"/>
        </w:rPr>
      </w:pPr>
      <w:r w:rsidRPr="00FD718B">
        <w:rPr>
          <w:color w:val="000000" w:themeColor="text1"/>
          <w:kern w:val="0"/>
        </w:rPr>
        <w:t>【重要等級】</w:t>
      </w:r>
      <w:r w:rsidRPr="00FD718B">
        <w:rPr>
          <w:color w:val="000000" w:themeColor="text1"/>
          <w:kern w:val="0"/>
        </w:rPr>
        <w:t xml:space="preserve">:A </w:t>
      </w:r>
    </w:p>
    <w:p w14:paraId="534BE7C0" w14:textId="29DA2C73" w:rsidR="00EC19B4" w:rsidRDefault="00EC19B4" w:rsidP="00EC19B4">
      <w:pPr>
        <w:pStyle w:val="affffffff3"/>
        <w:spacing w:beforeLines="50" w:before="120"/>
        <w:ind w:left="2266" w:hangingChars="638" w:hanging="1786"/>
        <w:rPr>
          <w:color w:val="000000" w:themeColor="text1"/>
          <w:kern w:val="0"/>
        </w:rPr>
      </w:pPr>
      <w:r w:rsidRPr="00FD718B">
        <w:rPr>
          <w:color w:val="000000" w:themeColor="text1"/>
          <w:kern w:val="0"/>
        </w:rPr>
        <w:t>【</w:t>
      </w:r>
      <w:r w:rsidRPr="00FD718B">
        <w:rPr>
          <w:rFonts w:hint="eastAsia"/>
          <w:color w:val="000000" w:themeColor="text1"/>
          <w:kern w:val="0"/>
        </w:rPr>
        <w:t>辦理</w:t>
      </w:r>
      <w:r w:rsidRPr="00FD718B">
        <w:rPr>
          <w:color w:val="000000" w:themeColor="text1"/>
          <w:kern w:val="0"/>
        </w:rPr>
        <w:t>單位】</w:t>
      </w:r>
      <w:r w:rsidRPr="00FD718B">
        <w:rPr>
          <w:color w:val="000000" w:themeColor="text1"/>
          <w:kern w:val="0"/>
        </w:rPr>
        <w:t>:</w:t>
      </w:r>
      <w:r w:rsidR="009946FE">
        <w:rPr>
          <w:rFonts w:hint="eastAsia"/>
          <w:color w:val="000000" w:themeColor="text1"/>
          <w:kern w:val="0"/>
        </w:rPr>
        <w:t>民政及人文課、農業及建設課</w:t>
      </w:r>
    </w:p>
    <w:p w14:paraId="4D1B0D14" w14:textId="44498595" w:rsidR="00296036" w:rsidRPr="00FD718B" w:rsidRDefault="00296036" w:rsidP="00EC19B4">
      <w:pPr>
        <w:pStyle w:val="affffffff3"/>
        <w:spacing w:beforeLines="50" w:before="120"/>
        <w:ind w:left="2266" w:hangingChars="638" w:hanging="1786"/>
        <w:rPr>
          <w:strike/>
          <w:color w:val="000000" w:themeColor="text1"/>
          <w:kern w:val="0"/>
        </w:rPr>
      </w:pPr>
      <w:r w:rsidRPr="00FD718B">
        <w:rPr>
          <w:color w:val="000000" w:themeColor="text1"/>
          <w:kern w:val="0"/>
        </w:rPr>
        <w:t>【</w:t>
      </w:r>
      <w:r>
        <w:rPr>
          <w:rFonts w:hint="eastAsia"/>
          <w:color w:val="000000" w:themeColor="text1"/>
          <w:kern w:val="0"/>
        </w:rPr>
        <w:t>協辦</w:t>
      </w:r>
      <w:r w:rsidRPr="00FD718B">
        <w:rPr>
          <w:color w:val="000000" w:themeColor="text1"/>
          <w:kern w:val="0"/>
        </w:rPr>
        <w:t>單位】</w:t>
      </w:r>
      <w:r w:rsidRPr="00FD718B">
        <w:rPr>
          <w:color w:val="000000" w:themeColor="text1"/>
          <w:kern w:val="0"/>
        </w:rPr>
        <w:t>:</w:t>
      </w:r>
    </w:p>
    <w:p w14:paraId="22069B13" w14:textId="77777777" w:rsidR="00EC19B4" w:rsidRPr="00FD718B" w:rsidRDefault="00EC19B4" w:rsidP="00EC19B4">
      <w:pPr>
        <w:pStyle w:val="affffffff3"/>
        <w:spacing w:beforeLines="50" w:before="120"/>
        <w:rPr>
          <w:color w:val="000000" w:themeColor="text1"/>
          <w:kern w:val="0"/>
        </w:rPr>
      </w:pPr>
      <w:r w:rsidRPr="00FD718B">
        <w:rPr>
          <w:color w:val="000000" w:themeColor="text1"/>
          <w:kern w:val="0"/>
        </w:rPr>
        <w:t>【辦理期程】</w:t>
      </w:r>
      <w:r w:rsidRPr="00FD718B">
        <w:rPr>
          <w:color w:val="000000" w:themeColor="text1"/>
          <w:kern w:val="0"/>
        </w:rPr>
        <w:t>:</w:t>
      </w:r>
      <w:r w:rsidRPr="00FD718B">
        <w:rPr>
          <w:color w:val="000000" w:themeColor="text1"/>
          <w:kern w:val="0"/>
        </w:rPr>
        <w:t>不限</w:t>
      </w:r>
      <w:r w:rsidRPr="00FD718B">
        <w:rPr>
          <w:color w:val="000000" w:themeColor="text1"/>
          <w:kern w:val="0"/>
        </w:rPr>
        <w:t xml:space="preserve"> </w:t>
      </w:r>
    </w:p>
    <w:p w14:paraId="0B0680B4" w14:textId="3FD4A9C5" w:rsidR="00EC19B4" w:rsidRDefault="009946FE" w:rsidP="007158E2">
      <w:pPr>
        <w:pStyle w:val="affffffff3"/>
        <w:numPr>
          <w:ilvl w:val="0"/>
          <w:numId w:val="86"/>
        </w:numPr>
        <w:spacing w:beforeLines="50" w:before="120" w:line="500" w:lineRule="exact"/>
        <w:ind w:leftChars="0" w:firstLineChars="0"/>
      </w:pPr>
      <w:r>
        <w:rPr>
          <w:rFonts w:hint="eastAsia"/>
        </w:rPr>
        <w:t>由市府</w:t>
      </w:r>
      <w:r>
        <w:t>建立一套適用於本市之防災資訊網路系統，提供市民相關災害防救即時資</w:t>
      </w:r>
      <w:r>
        <w:rPr>
          <w:rFonts w:hint="eastAsia"/>
        </w:rPr>
        <w:t>訊</w:t>
      </w:r>
      <w:r w:rsidR="00AD5FB5">
        <w:rPr>
          <w:rFonts w:hint="eastAsia"/>
        </w:rPr>
        <w:t>，</w:t>
      </w:r>
      <w:r w:rsidR="00AD5FB5">
        <w:t>目前本</w:t>
      </w:r>
      <w:proofErr w:type="gramStart"/>
      <w:r w:rsidR="00AD5FB5">
        <w:t>巿</w:t>
      </w:r>
      <w:proofErr w:type="gramEnd"/>
      <w:r w:rsidR="00AD5FB5">
        <w:t>採用行政院農業委員會水土保持局建構之「土石流防災資訊網</w:t>
      </w:r>
      <w:r w:rsidR="00AD5FB5">
        <w:t>(</w:t>
      </w:r>
      <w:r w:rsidR="00AD5FB5">
        <w:t>網址：</w:t>
      </w:r>
      <w:r w:rsidR="00AD5FB5">
        <w:t>https://246.swcb.gov.tw)</w:t>
      </w:r>
      <w:r w:rsidR="00AD5FB5">
        <w:t>」及「土石流防災整備管理系統</w:t>
      </w:r>
      <w:r w:rsidR="00AD5FB5">
        <w:t>(</w:t>
      </w:r>
      <w:r w:rsidR="00AD5FB5">
        <w:t>網址：</w:t>
      </w:r>
      <w:hyperlink r:id="rId97" w:history="1">
        <w:r w:rsidR="007158E2" w:rsidRPr="001C5AC6">
          <w:rPr>
            <w:rStyle w:val="aff0"/>
          </w:rPr>
          <w:t>https://dfdpm.swcb.gov.tw/</w:t>
        </w:r>
      </w:hyperlink>
      <w:r w:rsidR="00AD5FB5">
        <w:t>)</w:t>
      </w:r>
      <w:r w:rsidR="00AD5FB5">
        <w:t>」</w:t>
      </w:r>
    </w:p>
    <w:p w14:paraId="6CD5F6F0" w14:textId="77777777" w:rsidR="007158E2" w:rsidRDefault="007158E2" w:rsidP="007158E2">
      <w:pPr>
        <w:pStyle w:val="affffffff3"/>
        <w:numPr>
          <w:ilvl w:val="0"/>
          <w:numId w:val="86"/>
        </w:numPr>
        <w:spacing w:beforeLines="50" w:before="120" w:line="500" w:lineRule="exact"/>
        <w:ind w:leftChars="0" w:firstLineChars="0"/>
        <w:rPr>
          <w:rFonts w:ascii="標楷體" w:hAnsi="標楷體"/>
          <w:color w:val="000000" w:themeColor="text1"/>
          <w:szCs w:val="22"/>
        </w:rPr>
      </w:pPr>
      <w:r>
        <w:t>民眾對於自家附近的水土保持環境安全有進一步認識及了解，間接遏止山坡地違規的情事發生。</w:t>
      </w:r>
    </w:p>
    <w:p w14:paraId="7B5F390D" w14:textId="75EE63B9" w:rsidR="007158E2" w:rsidRDefault="007158E2" w:rsidP="007158E2">
      <w:pPr>
        <w:pStyle w:val="affffffff3"/>
        <w:numPr>
          <w:ilvl w:val="0"/>
          <w:numId w:val="86"/>
        </w:numPr>
        <w:spacing w:beforeLines="50" w:before="120" w:line="500" w:lineRule="exact"/>
        <w:ind w:leftChars="0" w:firstLineChars="0"/>
        <w:rPr>
          <w:rFonts w:ascii="標楷體" w:hAnsi="標楷體"/>
          <w:color w:val="000000" w:themeColor="text1"/>
          <w:szCs w:val="22"/>
        </w:rPr>
      </w:pPr>
      <w:r w:rsidRPr="00FD718B">
        <w:rPr>
          <w:rFonts w:ascii="標楷體" w:hAnsi="標楷體" w:hint="eastAsia"/>
          <w:color w:val="000000" w:themeColor="text1"/>
          <w:szCs w:val="22"/>
        </w:rPr>
        <w:t>如地方辦理教育訓練和災害演練，應協助配合。</w:t>
      </w:r>
    </w:p>
    <w:p w14:paraId="119FC967" w14:textId="77777777" w:rsidR="009946FE" w:rsidRPr="00FD718B" w:rsidRDefault="009946FE" w:rsidP="00EC19B4">
      <w:pPr>
        <w:pStyle w:val="affffffff3"/>
        <w:spacing w:beforeLines="50" w:before="120" w:line="500" w:lineRule="exact"/>
        <w:rPr>
          <w:rFonts w:ascii="標楷體" w:hAnsi="標楷體"/>
          <w:color w:val="000000" w:themeColor="text1"/>
          <w:szCs w:val="22"/>
        </w:rPr>
      </w:pPr>
    </w:p>
    <w:p w14:paraId="629CC55C" w14:textId="47133466" w:rsidR="00CE2AF4" w:rsidRDefault="00CE2AF4" w:rsidP="00CE2AF4">
      <w:pPr>
        <w:pStyle w:val="00"/>
        <w:rPr>
          <w:color w:val="000000"/>
          <w:kern w:val="0"/>
        </w:rPr>
      </w:pPr>
      <w:r>
        <w:rPr>
          <w:rFonts w:hint="eastAsia"/>
          <w:color w:val="000000"/>
          <w:kern w:val="0"/>
        </w:rPr>
        <w:t>第二節、災前整備</w:t>
      </w:r>
    </w:p>
    <w:p w14:paraId="620F182B" w14:textId="531C5FEE" w:rsidR="00EC19B4" w:rsidRDefault="00751D85" w:rsidP="002E3BB5">
      <w:pPr>
        <w:pStyle w:val="0"/>
        <w:numPr>
          <w:ilvl w:val="0"/>
          <w:numId w:val="83"/>
        </w:numPr>
        <w:spacing w:before="240" w:after="240"/>
        <w:jc w:val="left"/>
        <w:rPr>
          <w:rFonts w:ascii="Times New Roman" w:hAnsi="Times New Roman"/>
          <w:bCs w:val="0"/>
          <w:kern w:val="0"/>
          <w:sz w:val="28"/>
          <w:szCs w:val="24"/>
        </w:rPr>
      </w:pPr>
      <w:r>
        <w:rPr>
          <w:rFonts w:ascii="Times New Roman" w:hAnsi="Times New Roman" w:hint="eastAsia"/>
          <w:bCs w:val="0"/>
          <w:kern w:val="0"/>
          <w:sz w:val="28"/>
          <w:szCs w:val="24"/>
        </w:rPr>
        <w:t>災害防救人員</w:t>
      </w:r>
      <w:r w:rsidR="00B60842">
        <w:rPr>
          <w:rFonts w:ascii="Times New Roman" w:hAnsi="Times New Roman" w:hint="eastAsia"/>
          <w:bCs w:val="0"/>
          <w:kern w:val="0"/>
          <w:sz w:val="28"/>
          <w:szCs w:val="24"/>
        </w:rPr>
        <w:t>之</w:t>
      </w:r>
      <w:r>
        <w:rPr>
          <w:rFonts w:ascii="Times New Roman" w:hAnsi="Times New Roman" w:hint="eastAsia"/>
          <w:bCs w:val="0"/>
          <w:kern w:val="0"/>
          <w:sz w:val="28"/>
          <w:szCs w:val="24"/>
        </w:rPr>
        <w:t>整備與編組</w:t>
      </w:r>
    </w:p>
    <w:p w14:paraId="0298FCF7" w14:textId="69223231" w:rsidR="00B60842" w:rsidRPr="00B60842" w:rsidRDefault="00B60842" w:rsidP="00B60842">
      <w:pPr>
        <w:pStyle w:val="0"/>
        <w:spacing w:before="240" w:after="240"/>
        <w:ind w:left="720"/>
        <w:jc w:val="left"/>
        <w:rPr>
          <w:rFonts w:ascii="Times New Roman" w:hAnsi="Times New Roman"/>
          <w:b w:val="0"/>
          <w:bCs w:val="0"/>
          <w:kern w:val="2"/>
          <w:sz w:val="28"/>
          <w:szCs w:val="22"/>
        </w:rPr>
      </w:pPr>
      <w:r w:rsidRPr="00B60842">
        <w:rPr>
          <w:rFonts w:ascii="Times New Roman" w:hAnsi="Times New Roman" w:hint="eastAsia"/>
          <w:b w:val="0"/>
          <w:bCs w:val="0"/>
          <w:kern w:val="2"/>
          <w:sz w:val="28"/>
          <w:szCs w:val="22"/>
        </w:rPr>
        <w:t>(</w:t>
      </w:r>
      <w:proofErr w:type="gramStart"/>
      <w:r w:rsidRPr="00B60842">
        <w:rPr>
          <w:rFonts w:ascii="Times New Roman" w:hAnsi="Times New Roman"/>
          <w:b w:val="0"/>
          <w:bCs w:val="0"/>
          <w:kern w:val="2"/>
          <w:sz w:val="28"/>
          <w:szCs w:val="22"/>
        </w:rPr>
        <w:t>一</w:t>
      </w:r>
      <w:proofErr w:type="gramEnd"/>
      <w:r w:rsidRPr="00B60842">
        <w:rPr>
          <w:rFonts w:ascii="Times New Roman" w:hAnsi="Times New Roman"/>
          <w:b w:val="0"/>
          <w:bCs w:val="0"/>
          <w:kern w:val="2"/>
          <w:sz w:val="28"/>
          <w:szCs w:val="22"/>
        </w:rPr>
        <w:t>)</w:t>
      </w:r>
      <w:r w:rsidRPr="00B60842">
        <w:rPr>
          <w:rFonts w:ascii="Times New Roman" w:hAnsi="Times New Roman"/>
          <w:b w:val="0"/>
          <w:bCs w:val="0"/>
          <w:kern w:val="2"/>
          <w:sz w:val="28"/>
          <w:szCs w:val="22"/>
        </w:rPr>
        <w:t>建立災害緊急應變人員之動員計畫</w:t>
      </w:r>
    </w:p>
    <w:p w14:paraId="3325F931" w14:textId="77777777" w:rsidR="00B60842" w:rsidRPr="00B60842" w:rsidRDefault="00B60842" w:rsidP="00B60842">
      <w:pPr>
        <w:pStyle w:val="0"/>
        <w:spacing w:before="240" w:after="240"/>
        <w:ind w:left="720"/>
        <w:jc w:val="left"/>
        <w:rPr>
          <w:rFonts w:ascii="Times New Roman" w:hAnsi="Times New Roman"/>
          <w:b w:val="0"/>
          <w:bCs w:val="0"/>
          <w:kern w:val="2"/>
          <w:sz w:val="28"/>
          <w:szCs w:val="22"/>
        </w:rPr>
      </w:pPr>
      <w:r w:rsidRPr="00B60842">
        <w:rPr>
          <w:rFonts w:ascii="Times New Roman" w:hAnsi="Times New Roman"/>
          <w:b w:val="0"/>
          <w:bCs w:val="0"/>
          <w:kern w:val="2"/>
          <w:sz w:val="28"/>
          <w:szCs w:val="22"/>
        </w:rPr>
        <w:t>【重要等級】</w:t>
      </w:r>
      <w:r w:rsidRPr="00B60842">
        <w:rPr>
          <w:rFonts w:ascii="Times New Roman" w:hAnsi="Times New Roman"/>
          <w:b w:val="0"/>
          <w:bCs w:val="0"/>
          <w:kern w:val="2"/>
          <w:sz w:val="28"/>
          <w:szCs w:val="22"/>
        </w:rPr>
        <w:t xml:space="preserve">B </w:t>
      </w:r>
    </w:p>
    <w:p w14:paraId="1C9A219A" w14:textId="77777777" w:rsidR="00B60842" w:rsidRPr="00B60842" w:rsidRDefault="00B60842" w:rsidP="00B60842">
      <w:pPr>
        <w:pStyle w:val="0"/>
        <w:spacing w:before="240" w:after="240"/>
        <w:ind w:left="720"/>
        <w:jc w:val="left"/>
        <w:rPr>
          <w:rFonts w:ascii="Times New Roman" w:hAnsi="Times New Roman"/>
          <w:b w:val="0"/>
          <w:bCs w:val="0"/>
          <w:kern w:val="2"/>
          <w:sz w:val="28"/>
          <w:szCs w:val="22"/>
        </w:rPr>
      </w:pPr>
      <w:r w:rsidRPr="00B60842">
        <w:rPr>
          <w:rFonts w:ascii="Times New Roman" w:hAnsi="Times New Roman"/>
          <w:b w:val="0"/>
          <w:bCs w:val="0"/>
          <w:kern w:val="2"/>
          <w:sz w:val="28"/>
          <w:szCs w:val="22"/>
        </w:rPr>
        <w:t>【辦理單位】民政及人文課</w:t>
      </w:r>
    </w:p>
    <w:p w14:paraId="2526D37C" w14:textId="50947620" w:rsidR="00B60842" w:rsidRPr="00B60842" w:rsidRDefault="00B60842" w:rsidP="00B60842">
      <w:pPr>
        <w:pStyle w:val="0"/>
        <w:spacing w:before="240" w:after="240"/>
        <w:ind w:left="720"/>
        <w:jc w:val="left"/>
        <w:rPr>
          <w:rFonts w:ascii="Times New Roman" w:hAnsi="Times New Roman"/>
          <w:b w:val="0"/>
          <w:bCs w:val="0"/>
          <w:kern w:val="2"/>
          <w:sz w:val="28"/>
          <w:szCs w:val="22"/>
        </w:rPr>
      </w:pPr>
      <w:r w:rsidRPr="00B60842">
        <w:rPr>
          <w:rFonts w:ascii="Times New Roman" w:hAnsi="Times New Roman"/>
          <w:b w:val="0"/>
          <w:bCs w:val="0"/>
          <w:kern w:val="2"/>
          <w:sz w:val="28"/>
          <w:szCs w:val="22"/>
        </w:rPr>
        <w:t>【辦理期程】每年</w:t>
      </w:r>
      <w:r w:rsidRPr="00B60842">
        <w:rPr>
          <w:rFonts w:ascii="Times New Roman" w:hAnsi="Times New Roman"/>
          <w:b w:val="0"/>
          <w:bCs w:val="0"/>
          <w:kern w:val="2"/>
          <w:sz w:val="28"/>
          <w:szCs w:val="22"/>
        </w:rPr>
        <w:t>1-6</w:t>
      </w:r>
      <w:r w:rsidRPr="00B60842">
        <w:rPr>
          <w:rFonts w:ascii="Times New Roman" w:hAnsi="Times New Roman"/>
          <w:b w:val="0"/>
          <w:bCs w:val="0"/>
          <w:kern w:val="2"/>
          <w:sz w:val="28"/>
          <w:szCs w:val="22"/>
        </w:rPr>
        <w:t>月檢討修訂</w:t>
      </w:r>
      <w:r w:rsidRPr="00B60842">
        <w:rPr>
          <w:rFonts w:ascii="Times New Roman" w:hAnsi="Times New Roman"/>
          <w:b w:val="0"/>
          <w:bCs w:val="0"/>
          <w:kern w:val="2"/>
          <w:sz w:val="28"/>
          <w:szCs w:val="22"/>
        </w:rPr>
        <w:t xml:space="preserve"> </w:t>
      </w:r>
    </w:p>
    <w:p w14:paraId="6113E3F0" w14:textId="77777777" w:rsidR="00B60842" w:rsidRPr="00B60842" w:rsidRDefault="00B60842" w:rsidP="00B60842">
      <w:pPr>
        <w:pStyle w:val="0"/>
        <w:spacing w:before="240" w:after="240"/>
        <w:ind w:left="720"/>
        <w:jc w:val="left"/>
        <w:rPr>
          <w:rFonts w:ascii="Times New Roman" w:hAnsi="Times New Roman"/>
          <w:b w:val="0"/>
          <w:bCs w:val="0"/>
          <w:kern w:val="2"/>
          <w:sz w:val="28"/>
          <w:szCs w:val="22"/>
        </w:rPr>
      </w:pPr>
      <w:r w:rsidRPr="00B60842">
        <w:rPr>
          <w:rFonts w:ascii="Times New Roman" w:hAnsi="Times New Roman"/>
          <w:b w:val="0"/>
          <w:bCs w:val="0"/>
          <w:kern w:val="2"/>
          <w:sz w:val="28"/>
          <w:szCs w:val="22"/>
        </w:rPr>
        <w:lastRenderedPageBreak/>
        <w:t xml:space="preserve">1. </w:t>
      </w:r>
      <w:r w:rsidRPr="00B60842">
        <w:rPr>
          <w:rFonts w:ascii="Times New Roman" w:hAnsi="Times New Roman"/>
          <w:b w:val="0"/>
          <w:bCs w:val="0"/>
          <w:kern w:val="2"/>
          <w:sz w:val="28"/>
          <w:szCs w:val="22"/>
        </w:rPr>
        <w:t>明訂應變人員緊急聯絡方法、集合方式、集中地點、任務分配、作</w:t>
      </w:r>
      <w:r w:rsidRPr="00B60842">
        <w:rPr>
          <w:rFonts w:ascii="Times New Roman" w:hAnsi="Times New Roman"/>
          <w:b w:val="0"/>
          <w:bCs w:val="0"/>
          <w:kern w:val="2"/>
          <w:sz w:val="28"/>
          <w:szCs w:val="22"/>
        </w:rPr>
        <w:t xml:space="preserve"> </w:t>
      </w:r>
      <w:r w:rsidRPr="00B60842">
        <w:rPr>
          <w:rFonts w:ascii="Times New Roman" w:hAnsi="Times New Roman"/>
          <w:b w:val="0"/>
          <w:bCs w:val="0"/>
          <w:kern w:val="2"/>
          <w:sz w:val="28"/>
          <w:szCs w:val="22"/>
        </w:rPr>
        <w:t>業流程及注意事項等。</w:t>
      </w:r>
      <w:r w:rsidRPr="00B60842">
        <w:rPr>
          <w:rFonts w:ascii="Times New Roman" w:hAnsi="Times New Roman"/>
          <w:b w:val="0"/>
          <w:bCs w:val="0"/>
          <w:kern w:val="2"/>
          <w:sz w:val="28"/>
          <w:szCs w:val="22"/>
        </w:rPr>
        <w:t xml:space="preserve"> </w:t>
      </w:r>
    </w:p>
    <w:p w14:paraId="0C16B6A3" w14:textId="0AB4E2FE" w:rsidR="00B60842" w:rsidRPr="00B60842" w:rsidRDefault="00B60842" w:rsidP="00B60842">
      <w:pPr>
        <w:pStyle w:val="0"/>
        <w:spacing w:before="240" w:after="240"/>
        <w:ind w:left="720"/>
        <w:jc w:val="left"/>
        <w:rPr>
          <w:rFonts w:ascii="Times New Roman" w:hAnsi="Times New Roman"/>
          <w:b w:val="0"/>
          <w:bCs w:val="0"/>
          <w:kern w:val="2"/>
          <w:sz w:val="28"/>
          <w:szCs w:val="22"/>
        </w:rPr>
      </w:pPr>
      <w:r w:rsidRPr="00B60842">
        <w:rPr>
          <w:rFonts w:ascii="Times New Roman" w:hAnsi="Times New Roman"/>
          <w:b w:val="0"/>
          <w:bCs w:val="0"/>
          <w:kern w:val="2"/>
          <w:sz w:val="28"/>
          <w:szCs w:val="22"/>
        </w:rPr>
        <w:t>(</w:t>
      </w:r>
      <w:r w:rsidRPr="00B60842">
        <w:rPr>
          <w:rFonts w:ascii="Times New Roman" w:hAnsi="Times New Roman"/>
          <w:b w:val="0"/>
          <w:bCs w:val="0"/>
          <w:kern w:val="2"/>
          <w:sz w:val="28"/>
          <w:szCs w:val="22"/>
        </w:rPr>
        <w:t>二</w:t>
      </w:r>
      <w:r w:rsidRPr="00B60842">
        <w:rPr>
          <w:rFonts w:ascii="Times New Roman" w:hAnsi="Times New Roman"/>
          <w:b w:val="0"/>
          <w:bCs w:val="0"/>
          <w:kern w:val="2"/>
          <w:sz w:val="28"/>
          <w:szCs w:val="22"/>
        </w:rPr>
        <w:t>)</w:t>
      </w:r>
      <w:r w:rsidRPr="00B60842">
        <w:rPr>
          <w:rFonts w:ascii="Times New Roman" w:hAnsi="Times New Roman"/>
          <w:b w:val="0"/>
          <w:bCs w:val="0"/>
          <w:kern w:val="2"/>
          <w:sz w:val="28"/>
          <w:szCs w:val="22"/>
        </w:rPr>
        <w:t>建立動員民間組織與志工之整備編組之機制</w:t>
      </w:r>
      <w:r w:rsidRPr="00B60842">
        <w:rPr>
          <w:rFonts w:ascii="Times New Roman" w:hAnsi="Times New Roman"/>
          <w:b w:val="0"/>
          <w:bCs w:val="0"/>
          <w:kern w:val="2"/>
          <w:sz w:val="28"/>
          <w:szCs w:val="22"/>
        </w:rPr>
        <w:t xml:space="preserve"> </w:t>
      </w:r>
    </w:p>
    <w:p w14:paraId="08D2E43E" w14:textId="77777777" w:rsidR="00B60842" w:rsidRPr="00B60842" w:rsidRDefault="00B60842" w:rsidP="00B60842">
      <w:pPr>
        <w:pStyle w:val="0"/>
        <w:spacing w:before="240" w:after="240"/>
        <w:ind w:left="720"/>
        <w:jc w:val="left"/>
        <w:rPr>
          <w:rFonts w:ascii="Times New Roman" w:hAnsi="Times New Roman"/>
          <w:b w:val="0"/>
          <w:bCs w:val="0"/>
          <w:kern w:val="2"/>
          <w:sz w:val="28"/>
          <w:szCs w:val="22"/>
        </w:rPr>
      </w:pPr>
      <w:r w:rsidRPr="00B60842">
        <w:rPr>
          <w:rFonts w:ascii="Times New Roman" w:hAnsi="Times New Roman"/>
          <w:b w:val="0"/>
          <w:bCs w:val="0"/>
          <w:kern w:val="2"/>
          <w:sz w:val="28"/>
          <w:szCs w:val="22"/>
        </w:rPr>
        <w:t>【重要等級】</w:t>
      </w:r>
      <w:r w:rsidRPr="00B60842">
        <w:rPr>
          <w:rFonts w:ascii="Times New Roman" w:hAnsi="Times New Roman"/>
          <w:b w:val="0"/>
          <w:bCs w:val="0"/>
          <w:kern w:val="2"/>
          <w:sz w:val="28"/>
          <w:szCs w:val="22"/>
        </w:rPr>
        <w:t xml:space="preserve">B </w:t>
      </w:r>
    </w:p>
    <w:p w14:paraId="6F6B1568" w14:textId="6404B4F1" w:rsidR="00B60842" w:rsidRPr="00B60842" w:rsidRDefault="00B60842" w:rsidP="00B60842">
      <w:pPr>
        <w:pStyle w:val="0"/>
        <w:spacing w:before="240" w:after="240"/>
        <w:ind w:left="720"/>
        <w:jc w:val="left"/>
        <w:rPr>
          <w:rFonts w:ascii="Times New Roman" w:hAnsi="Times New Roman"/>
          <w:b w:val="0"/>
          <w:bCs w:val="0"/>
          <w:kern w:val="2"/>
          <w:sz w:val="28"/>
          <w:szCs w:val="22"/>
        </w:rPr>
      </w:pPr>
      <w:r w:rsidRPr="00B60842">
        <w:rPr>
          <w:rFonts w:ascii="Times New Roman" w:hAnsi="Times New Roman"/>
          <w:b w:val="0"/>
          <w:bCs w:val="0"/>
          <w:kern w:val="2"/>
          <w:sz w:val="28"/>
          <w:szCs w:val="22"/>
        </w:rPr>
        <w:t>【辦理單位】民政及人文課、社會</w:t>
      </w:r>
      <w:r w:rsidR="009946FE">
        <w:rPr>
          <w:rFonts w:ascii="Times New Roman" w:hAnsi="Times New Roman" w:hint="eastAsia"/>
          <w:b w:val="0"/>
          <w:bCs w:val="0"/>
          <w:kern w:val="2"/>
          <w:sz w:val="28"/>
          <w:szCs w:val="22"/>
        </w:rPr>
        <w:t>課</w:t>
      </w:r>
      <w:r w:rsidRPr="00B60842">
        <w:rPr>
          <w:rFonts w:ascii="Times New Roman" w:hAnsi="Times New Roman"/>
          <w:b w:val="0"/>
          <w:bCs w:val="0"/>
          <w:kern w:val="2"/>
          <w:sz w:val="28"/>
          <w:szCs w:val="22"/>
        </w:rPr>
        <w:t xml:space="preserve"> </w:t>
      </w:r>
    </w:p>
    <w:p w14:paraId="63A0FD66" w14:textId="77777777" w:rsidR="00B60842" w:rsidRPr="00B60842" w:rsidRDefault="00B60842" w:rsidP="00B60842">
      <w:pPr>
        <w:pStyle w:val="0"/>
        <w:spacing w:before="240" w:after="240"/>
        <w:ind w:left="720"/>
        <w:jc w:val="left"/>
        <w:rPr>
          <w:rFonts w:ascii="Times New Roman" w:hAnsi="Times New Roman"/>
          <w:b w:val="0"/>
          <w:bCs w:val="0"/>
          <w:kern w:val="2"/>
          <w:sz w:val="28"/>
          <w:szCs w:val="22"/>
        </w:rPr>
      </w:pPr>
      <w:r w:rsidRPr="00B60842">
        <w:rPr>
          <w:rFonts w:ascii="Times New Roman" w:hAnsi="Times New Roman"/>
          <w:b w:val="0"/>
          <w:bCs w:val="0"/>
          <w:kern w:val="2"/>
          <w:sz w:val="28"/>
          <w:szCs w:val="22"/>
        </w:rPr>
        <w:t>【辦理期程】每年</w:t>
      </w:r>
      <w:r w:rsidRPr="00B60842">
        <w:rPr>
          <w:rFonts w:ascii="Times New Roman" w:hAnsi="Times New Roman"/>
          <w:b w:val="0"/>
          <w:bCs w:val="0"/>
          <w:kern w:val="2"/>
          <w:sz w:val="28"/>
          <w:szCs w:val="22"/>
        </w:rPr>
        <w:t xml:space="preserve"> 1-6 </w:t>
      </w:r>
      <w:r w:rsidRPr="00B60842">
        <w:rPr>
          <w:rFonts w:ascii="Times New Roman" w:hAnsi="Times New Roman"/>
          <w:b w:val="0"/>
          <w:bCs w:val="0"/>
          <w:kern w:val="2"/>
          <w:sz w:val="28"/>
          <w:szCs w:val="22"/>
        </w:rPr>
        <w:t>月檢討修訂</w:t>
      </w:r>
      <w:r w:rsidRPr="00B60842">
        <w:rPr>
          <w:rFonts w:ascii="Times New Roman" w:hAnsi="Times New Roman"/>
          <w:b w:val="0"/>
          <w:bCs w:val="0"/>
          <w:kern w:val="2"/>
          <w:sz w:val="28"/>
          <w:szCs w:val="22"/>
        </w:rPr>
        <w:t xml:space="preserve"> </w:t>
      </w:r>
    </w:p>
    <w:p w14:paraId="28D76825" w14:textId="7A211EA1" w:rsidR="00B60842" w:rsidRPr="00B60842" w:rsidRDefault="00B60842" w:rsidP="00B60842">
      <w:pPr>
        <w:pStyle w:val="0"/>
        <w:spacing w:before="240" w:after="240"/>
        <w:ind w:left="720"/>
        <w:jc w:val="left"/>
        <w:rPr>
          <w:rFonts w:ascii="Times New Roman" w:hAnsi="Times New Roman"/>
          <w:b w:val="0"/>
          <w:bCs w:val="0"/>
          <w:kern w:val="2"/>
          <w:sz w:val="28"/>
          <w:szCs w:val="22"/>
        </w:rPr>
      </w:pPr>
      <w:r w:rsidRPr="00B60842">
        <w:rPr>
          <w:rFonts w:ascii="Times New Roman" w:hAnsi="Times New Roman"/>
          <w:b w:val="0"/>
          <w:bCs w:val="0"/>
          <w:kern w:val="2"/>
          <w:sz w:val="28"/>
          <w:szCs w:val="22"/>
        </w:rPr>
        <w:t xml:space="preserve">1. </w:t>
      </w:r>
      <w:r w:rsidRPr="00B60842">
        <w:rPr>
          <w:rFonts w:ascii="Times New Roman" w:hAnsi="Times New Roman"/>
          <w:b w:val="0"/>
          <w:bCs w:val="0"/>
          <w:kern w:val="2"/>
          <w:sz w:val="28"/>
          <w:szCs w:val="22"/>
        </w:rPr>
        <w:t>聯繫民間組織、志工等工作團體，確立可配合人員、團體及可協助</w:t>
      </w:r>
      <w:r w:rsidRPr="00B60842">
        <w:rPr>
          <w:rFonts w:ascii="Times New Roman" w:hAnsi="Times New Roman"/>
          <w:b w:val="0"/>
          <w:bCs w:val="0"/>
          <w:kern w:val="2"/>
          <w:sz w:val="28"/>
          <w:szCs w:val="22"/>
        </w:rPr>
        <w:t xml:space="preserve"> </w:t>
      </w:r>
      <w:r w:rsidRPr="00B60842">
        <w:rPr>
          <w:rFonts w:ascii="Times New Roman" w:hAnsi="Times New Roman"/>
          <w:b w:val="0"/>
          <w:bCs w:val="0"/>
          <w:kern w:val="2"/>
          <w:sz w:val="28"/>
          <w:szCs w:val="22"/>
        </w:rPr>
        <w:t>之災害防救工作項目，建立相關資源及聯繫名冊。</w:t>
      </w:r>
    </w:p>
    <w:p w14:paraId="4C6C2B12" w14:textId="5990A787" w:rsidR="00751D85" w:rsidRDefault="00751D85" w:rsidP="002E3BB5">
      <w:pPr>
        <w:pStyle w:val="0"/>
        <w:numPr>
          <w:ilvl w:val="0"/>
          <w:numId w:val="83"/>
        </w:numPr>
        <w:spacing w:before="240" w:after="240"/>
        <w:jc w:val="left"/>
        <w:rPr>
          <w:rFonts w:ascii="Times New Roman" w:hAnsi="Times New Roman"/>
          <w:bCs w:val="0"/>
          <w:kern w:val="0"/>
          <w:sz w:val="28"/>
          <w:szCs w:val="24"/>
        </w:rPr>
      </w:pPr>
      <w:r>
        <w:rPr>
          <w:rFonts w:ascii="Times New Roman" w:hAnsi="Times New Roman" w:hint="eastAsia"/>
          <w:bCs w:val="0"/>
          <w:kern w:val="0"/>
          <w:sz w:val="28"/>
          <w:szCs w:val="24"/>
        </w:rPr>
        <w:t>演習訓練</w:t>
      </w:r>
    </w:p>
    <w:p w14:paraId="182E1A13" w14:textId="77777777" w:rsidR="000F4590" w:rsidRPr="004B7848" w:rsidRDefault="000F4590" w:rsidP="004B7848">
      <w:pPr>
        <w:pStyle w:val="0"/>
        <w:spacing w:before="240" w:after="240"/>
        <w:ind w:left="720"/>
        <w:jc w:val="left"/>
        <w:rPr>
          <w:rFonts w:ascii="Times New Roman" w:hAnsi="Times New Roman"/>
          <w:b w:val="0"/>
          <w:bCs w:val="0"/>
          <w:kern w:val="2"/>
          <w:sz w:val="28"/>
          <w:szCs w:val="22"/>
        </w:rPr>
      </w:pPr>
      <w:r w:rsidRPr="004B7848">
        <w:rPr>
          <w:rFonts w:ascii="Times New Roman" w:hAnsi="Times New Roman" w:hint="eastAsia"/>
          <w:b w:val="0"/>
          <w:bCs w:val="0"/>
          <w:kern w:val="2"/>
          <w:sz w:val="28"/>
          <w:szCs w:val="22"/>
        </w:rPr>
        <w:t>(</w:t>
      </w:r>
      <w:proofErr w:type="gramStart"/>
      <w:r w:rsidRPr="004B7848">
        <w:rPr>
          <w:rFonts w:ascii="Times New Roman" w:hAnsi="Times New Roman" w:hint="eastAsia"/>
          <w:b w:val="0"/>
          <w:bCs w:val="0"/>
          <w:kern w:val="2"/>
          <w:sz w:val="28"/>
          <w:szCs w:val="22"/>
        </w:rPr>
        <w:t>一</w:t>
      </w:r>
      <w:proofErr w:type="gramEnd"/>
      <w:r w:rsidRPr="004B7848">
        <w:rPr>
          <w:rFonts w:ascii="Times New Roman" w:hAnsi="Times New Roman" w:hint="eastAsia"/>
          <w:b w:val="0"/>
          <w:bCs w:val="0"/>
          <w:kern w:val="2"/>
          <w:sz w:val="28"/>
          <w:szCs w:val="22"/>
        </w:rPr>
        <w:t>)</w:t>
      </w:r>
      <w:r w:rsidRPr="004B7848">
        <w:rPr>
          <w:rFonts w:ascii="Times New Roman" w:hAnsi="Times New Roman" w:hint="eastAsia"/>
          <w:b w:val="0"/>
          <w:bCs w:val="0"/>
          <w:kern w:val="2"/>
          <w:sz w:val="28"/>
          <w:szCs w:val="22"/>
        </w:rPr>
        <w:t>防災演習</w:t>
      </w:r>
    </w:p>
    <w:p w14:paraId="3BAB1070" w14:textId="77777777" w:rsidR="000F4590" w:rsidRPr="004B7848" w:rsidRDefault="000F4590" w:rsidP="004B7848">
      <w:pPr>
        <w:pStyle w:val="0"/>
        <w:spacing w:before="240" w:after="240"/>
        <w:ind w:left="720"/>
        <w:jc w:val="left"/>
        <w:rPr>
          <w:rFonts w:ascii="Times New Roman" w:hAnsi="Times New Roman"/>
          <w:b w:val="0"/>
          <w:bCs w:val="0"/>
          <w:kern w:val="2"/>
          <w:sz w:val="28"/>
          <w:szCs w:val="22"/>
        </w:rPr>
      </w:pPr>
      <w:r w:rsidRPr="004B7848">
        <w:rPr>
          <w:rFonts w:ascii="Times New Roman" w:hAnsi="Times New Roman" w:hint="eastAsia"/>
          <w:b w:val="0"/>
          <w:bCs w:val="0"/>
          <w:kern w:val="2"/>
          <w:sz w:val="28"/>
          <w:szCs w:val="22"/>
        </w:rPr>
        <w:t>【重要等級】</w:t>
      </w:r>
      <w:r w:rsidRPr="004B7848">
        <w:rPr>
          <w:rFonts w:ascii="Times New Roman" w:hAnsi="Times New Roman" w:hint="eastAsia"/>
          <w:b w:val="0"/>
          <w:bCs w:val="0"/>
          <w:kern w:val="2"/>
          <w:sz w:val="28"/>
          <w:szCs w:val="22"/>
        </w:rPr>
        <w:t>C</w:t>
      </w:r>
    </w:p>
    <w:p w14:paraId="2CA261BE" w14:textId="77777777" w:rsidR="000F4590" w:rsidRPr="004B7848" w:rsidRDefault="000F4590" w:rsidP="004B7848">
      <w:pPr>
        <w:pStyle w:val="0"/>
        <w:spacing w:before="240" w:after="240"/>
        <w:ind w:left="720"/>
        <w:jc w:val="left"/>
        <w:rPr>
          <w:rFonts w:ascii="Times New Roman" w:hAnsi="Times New Roman"/>
          <w:b w:val="0"/>
          <w:bCs w:val="0"/>
          <w:kern w:val="2"/>
          <w:sz w:val="28"/>
          <w:szCs w:val="22"/>
        </w:rPr>
      </w:pPr>
      <w:r w:rsidRPr="004B7848">
        <w:rPr>
          <w:rFonts w:ascii="Times New Roman" w:hAnsi="Times New Roman" w:hint="eastAsia"/>
          <w:b w:val="0"/>
          <w:bCs w:val="0"/>
          <w:kern w:val="2"/>
          <w:sz w:val="28"/>
          <w:szCs w:val="22"/>
        </w:rPr>
        <w:t>【辦理單位】民政及人文課主辦、其他課室協辦、並協調其他單位</w:t>
      </w:r>
    </w:p>
    <w:p w14:paraId="6C8C93AE" w14:textId="77777777" w:rsidR="000F4590" w:rsidRPr="004B7848" w:rsidRDefault="000F4590" w:rsidP="004B7848">
      <w:pPr>
        <w:pStyle w:val="0"/>
        <w:spacing w:before="240" w:after="240"/>
        <w:ind w:left="720"/>
        <w:jc w:val="left"/>
        <w:rPr>
          <w:rFonts w:ascii="Times New Roman" w:hAnsi="Times New Roman"/>
          <w:b w:val="0"/>
          <w:bCs w:val="0"/>
          <w:kern w:val="2"/>
          <w:sz w:val="28"/>
          <w:szCs w:val="22"/>
        </w:rPr>
      </w:pPr>
      <w:r w:rsidRPr="004B7848">
        <w:rPr>
          <w:rFonts w:ascii="Times New Roman" w:hAnsi="Times New Roman" w:hint="eastAsia"/>
          <w:b w:val="0"/>
          <w:bCs w:val="0"/>
          <w:kern w:val="2"/>
          <w:sz w:val="28"/>
          <w:szCs w:val="22"/>
        </w:rPr>
        <w:t>【辦理期程】汛期前</w:t>
      </w:r>
      <w:r w:rsidRPr="004B7848">
        <w:rPr>
          <w:rFonts w:ascii="Times New Roman" w:hAnsi="Times New Roman" w:hint="eastAsia"/>
          <w:b w:val="0"/>
          <w:bCs w:val="0"/>
          <w:kern w:val="2"/>
          <w:sz w:val="28"/>
          <w:szCs w:val="22"/>
        </w:rPr>
        <w:t>(</w:t>
      </w:r>
      <w:r w:rsidRPr="004B7848">
        <w:rPr>
          <w:rFonts w:ascii="Times New Roman" w:hAnsi="Times New Roman" w:hint="eastAsia"/>
          <w:b w:val="0"/>
          <w:bCs w:val="0"/>
          <w:kern w:val="2"/>
          <w:sz w:val="28"/>
          <w:szCs w:val="22"/>
        </w:rPr>
        <w:t>四月</w:t>
      </w:r>
      <w:r w:rsidRPr="004B7848">
        <w:rPr>
          <w:rFonts w:ascii="Times New Roman" w:hAnsi="Times New Roman" w:hint="eastAsia"/>
          <w:b w:val="0"/>
          <w:bCs w:val="0"/>
          <w:kern w:val="2"/>
          <w:sz w:val="28"/>
          <w:szCs w:val="22"/>
        </w:rPr>
        <w:t>)</w:t>
      </w:r>
    </w:p>
    <w:p w14:paraId="680A7C5C" w14:textId="4B871089" w:rsidR="000F4590" w:rsidRPr="00134A00" w:rsidRDefault="000F4590" w:rsidP="000F4590">
      <w:pPr>
        <w:pStyle w:val="14"/>
        <w:ind w:leftChars="0" w:left="720" w:firstLineChars="0" w:firstLine="0"/>
        <w:rPr>
          <w:color w:val="auto"/>
        </w:rPr>
      </w:pPr>
      <w:r w:rsidRPr="00134A00">
        <w:rPr>
          <w:color w:val="auto"/>
        </w:rPr>
        <w:t>1.</w:t>
      </w:r>
      <w:r w:rsidRPr="00134A00">
        <w:rPr>
          <w:rFonts w:hint="eastAsia"/>
          <w:color w:val="auto"/>
        </w:rPr>
        <w:t>區公所選定一天或配合市府相關單位辦理災害防救演習，協調各單位救災資源、裝備與人力、災民收容等各項應變作為。</w:t>
      </w:r>
    </w:p>
    <w:p w14:paraId="7551C2E4" w14:textId="77777777" w:rsidR="000F4590" w:rsidRPr="00134A00" w:rsidRDefault="000F4590" w:rsidP="000F4590">
      <w:pPr>
        <w:pStyle w:val="14"/>
        <w:ind w:leftChars="0" w:left="720" w:firstLineChars="0" w:firstLine="0"/>
        <w:rPr>
          <w:color w:val="auto"/>
        </w:rPr>
      </w:pPr>
      <w:r w:rsidRPr="00134A00">
        <w:rPr>
          <w:color w:val="auto"/>
        </w:rPr>
        <w:t>2.</w:t>
      </w:r>
      <w:r w:rsidRPr="00134A00">
        <w:rPr>
          <w:rFonts w:hint="eastAsia"/>
          <w:color w:val="auto"/>
        </w:rPr>
        <w:t>建立緊急通報系統平時演練、使災害發生後災情能立即向上通報。</w:t>
      </w:r>
    </w:p>
    <w:p w14:paraId="1D77CE32" w14:textId="5F470509" w:rsidR="000F4590" w:rsidRDefault="000F4590" w:rsidP="000F4590">
      <w:pPr>
        <w:pStyle w:val="14"/>
        <w:ind w:leftChars="0" w:left="720" w:firstLineChars="0" w:firstLine="0"/>
        <w:rPr>
          <w:color w:val="auto"/>
        </w:rPr>
      </w:pPr>
      <w:r w:rsidRPr="00134A00">
        <w:rPr>
          <w:rFonts w:hint="eastAsia"/>
          <w:color w:val="auto"/>
        </w:rPr>
        <w:t>3.</w:t>
      </w:r>
      <w:r w:rsidRPr="00134A00">
        <w:rPr>
          <w:rFonts w:hint="eastAsia"/>
          <w:color w:val="auto"/>
        </w:rPr>
        <w:t>有關防災演習得由區公所內之任務編組相互配合實施，</w:t>
      </w:r>
      <w:proofErr w:type="gramStart"/>
      <w:r w:rsidRPr="00134A00">
        <w:rPr>
          <w:rFonts w:hint="eastAsia"/>
          <w:color w:val="auto"/>
        </w:rPr>
        <w:t>並逐時檢討</w:t>
      </w:r>
      <w:proofErr w:type="gramEnd"/>
      <w:r w:rsidRPr="00134A00">
        <w:rPr>
          <w:rFonts w:hint="eastAsia"/>
          <w:color w:val="auto"/>
        </w:rPr>
        <w:t>更新。</w:t>
      </w:r>
    </w:p>
    <w:p w14:paraId="429901C9" w14:textId="5A5EA03F" w:rsidR="004B4C17" w:rsidRPr="004B4C17" w:rsidRDefault="004B4C17" w:rsidP="004B4C17">
      <w:pPr>
        <w:pStyle w:val="14"/>
        <w:ind w:leftChars="309" w:left="742" w:firstLineChars="0" w:firstLine="0"/>
        <w:rPr>
          <w:rFonts w:hint="eastAsia"/>
          <w:color w:val="auto"/>
        </w:rPr>
      </w:pPr>
      <w:r>
        <w:rPr>
          <w:rFonts w:hint="eastAsia"/>
          <w:color w:val="auto"/>
        </w:rPr>
        <w:t>4.</w:t>
      </w:r>
      <w:r w:rsidRPr="00DD318E">
        <w:rPr>
          <w:color w:val="auto"/>
        </w:rPr>
        <w:t>演習政策朝「半預警動員演練」及「無</w:t>
      </w:r>
      <w:proofErr w:type="gramStart"/>
      <w:r w:rsidRPr="00DD318E">
        <w:rPr>
          <w:color w:val="auto"/>
        </w:rPr>
        <w:t>腳本兵推</w:t>
      </w:r>
      <w:proofErr w:type="gramEnd"/>
      <w:r w:rsidRPr="00DD318E">
        <w:rPr>
          <w:color w:val="auto"/>
        </w:rPr>
        <w:t>」辦理，並納入避難弱勢族群參與</w:t>
      </w:r>
      <w:r>
        <w:rPr>
          <w:rFonts w:hint="eastAsia"/>
          <w:color w:val="auto"/>
        </w:rPr>
        <w:t>。</w:t>
      </w:r>
      <w:r w:rsidRPr="00134A00">
        <w:rPr>
          <w:color w:val="auto"/>
        </w:rPr>
        <w:t xml:space="preserve"> </w:t>
      </w:r>
    </w:p>
    <w:p w14:paraId="2FB24A64" w14:textId="197489D1" w:rsidR="00751D85" w:rsidRDefault="00751D85" w:rsidP="002E3BB5">
      <w:pPr>
        <w:pStyle w:val="0"/>
        <w:numPr>
          <w:ilvl w:val="0"/>
          <w:numId w:val="83"/>
        </w:numPr>
        <w:spacing w:before="240" w:after="240"/>
        <w:jc w:val="left"/>
        <w:rPr>
          <w:rFonts w:ascii="Times New Roman" w:hAnsi="Times New Roman"/>
          <w:bCs w:val="0"/>
          <w:kern w:val="0"/>
          <w:sz w:val="28"/>
          <w:szCs w:val="24"/>
        </w:rPr>
      </w:pPr>
      <w:r>
        <w:rPr>
          <w:rFonts w:ascii="Times New Roman" w:hAnsi="Times New Roman" w:hint="eastAsia"/>
          <w:bCs w:val="0"/>
          <w:kern w:val="0"/>
          <w:sz w:val="28"/>
          <w:szCs w:val="24"/>
        </w:rPr>
        <w:t>監測與預警系統建置</w:t>
      </w:r>
    </w:p>
    <w:p w14:paraId="1EFBDC9F" w14:textId="17923BF4" w:rsidR="000F4590" w:rsidRPr="004B7848" w:rsidRDefault="000F4590" w:rsidP="004B7848">
      <w:pPr>
        <w:pStyle w:val="0"/>
        <w:spacing w:before="240" w:after="240"/>
        <w:ind w:left="720"/>
        <w:jc w:val="left"/>
        <w:rPr>
          <w:rFonts w:ascii="Times New Roman" w:hAnsi="Times New Roman"/>
          <w:b w:val="0"/>
          <w:bCs w:val="0"/>
          <w:kern w:val="2"/>
          <w:sz w:val="28"/>
          <w:szCs w:val="22"/>
        </w:rPr>
      </w:pPr>
      <w:r w:rsidRPr="004B7848">
        <w:rPr>
          <w:rFonts w:ascii="Times New Roman" w:hAnsi="Times New Roman" w:hint="eastAsia"/>
          <w:b w:val="0"/>
          <w:bCs w:val="0"/>
          <w:kern w:val="2"/>
          <w:sz w:val="28"/>
          <w:szCs w:val="22"/>
        </w:rPr>
        <w:t>(</w:t>
      </w:r>
      <w:proofErr w:type="gramStart"/>
      <w:r w:rsidRPr="004B7848">
        <w:rPr>
          <w:rFonts w:ascii="Times New Roman" w:hAnsi="Times New Roman" w:hint="eastAsia"/>
          <w:b w:val="0"/>
          <w:bCs w:val="0"/>
          <w:kern w:val="2"/>
          <w:sz w:val="28"/>
          <w:szCs w:val="22"/>
        </w:rPr>
        <w:t>一</w:t>
      </w:r>
      <w:proofErr w:type="gramEnd"/>
      <w:r w:rsidRPr="004B7848">
        <w:rPr>
          <w:rFonts w:ascii="Times New Roman" w:hAnsi="Times New Roman" w:hint="eastAsia"/>
          <w:b w:val="0"/>
          <w:bCs w:val="0"/>
          <w:kern w:val="2"/>
          <w:sz w:val="28"/>
          <w:szCs w:val="22"/>
        </w:rPr>
        <w:t>)</w:t>
      </w:r>
      <w:r w:rsidRPr="004B7848">
        <w:rPr>
          <w:rFonts w:ascii="Times New Roman" w:hAnsi="Times New Roman" w:hint="eastAsia"/>
          <w:b w:val="0"/>
          <w:bCs w:val="0"/>
          <w:kern w:val="2"/>
          <w:sz w:val="28"/>
          <w:szCs w:val="22"/>
        </w:rPr>
        <w:t>監測系統應用</w:t>
      </w:r>
    </w:p>
    <w:p w14:paraId="3F4B9315" w14:textId="77777777" w:rsidR="000F4590" w:rsidRPr="004B7848" w:rsidRDefault="000F4590" w:rsidP="004B7848">
      <w:pPr>
        <w:pStyle w:val="0"/>
        <w:spacing w:before="240" w:after="240"/>
        <w:ind w:left="720"/>
        <w:jc w:val="left"/>
        <w:rPr>
          <w:rFonts w:ascii="Times New Roman" w:hAnsi="Times New Roman"/>
          <w:b w:val="0"/>
          <w:bCs w:val="0"/>
          <w:kern w:val="2"/>
          <w:sz w:val="28"/>
          <w:szCs w:val="22"/>
        </w:rPr>
      </w:pPr>
      <w:r w:rsidRPr="004B7848">
        <w:rPr>
          <w:rFonts w:ascii="Times New Roman" w:hAnsi="Times New Roman" w:hint="eastAsia"/>
          <w:b w:val="0"/>
          <w:bCs w:val="0"/>
          <w:kern w:val="2"/>
          <w:sz w:val="28"/>
          <w:szCs w:val="22"/>
        </w:rPr>
        <w:t>【重要等級】</w:t>
      </w:r>
      <w:r w:rsidRPr="004B7848">
        <w:rPr>
          <w:rFonts w:ascii="Times New Roman" w:hAnsi="Times New Roman" w:hint="eastAsia"/>
          <w:b w:val="0"/>
          <w:bCs w:val="0"/>
          <w:kern w:val="2"/>
          <w:sz w:val="28"/>
          <w:szCs w:val="22"/>
        </w:rPr>
        <w:t>B</w:t>
      </w:r>
    </w:p>
    <w:p w14:paraId="515665DE" w14:textId="7D52F385" w:rsidR="000F4590" w:rsidRPr="004B7848" w:rsidRDefault="000F4590" w:rsidP="004B7848">
      <w:pPr>
        <w:pStyle w:val="0"/>
        <w:spacing w:before="240" w:after="240"/>
        <w:ind w:left="720"/>
        <w:jc w:val="left"/>
        <w:rPr>
          <w:rFonts w:ascii="Times New Roman" w:hAnsi="Times New Roman"/>
          <w:b w:val="0"/>
          <w:bCs w:val="0"/>
          <w:kern w:val="2"/>
          <w:sz w:val="28"/>
          <w:szCs w:val="22"/>
        </w:rPr>
      </w:pPr>
      <w:r w:rsidRPr="004B7848">
        <w:rPr>
          <w:rFonts w:ascii="Times New Roman" w:hAnsi="Times New Roman" w:hint="eastAsia"/>
          <w:b w:val="0"/>
          <w:bCs w:val="0"/>
          <w:kern w:val="2"/>
          <w:sz w:val="28"/>
          <w:szCs w:val="22"/>
        </w:rPr>
        <w:t>【辦理單位】</w:t>
      </w:r>
      <w:r w:rsidR="00CF5971" w:rsidRPr="004B7848">
        <w:rPr>
          <w:rFonts w:ascii="Times New Roman" w:hAnsi="Times New Roman" w:hint="eastAsia"/>
          <w:b w:val="0"/>
          <w:bCs w:val="0"/>
          <w:kern w:val="2"/>
          <w:sz w:val="28"/>
          <w:szCs w:val="22"/>
        </w:rPr>
        <w:t>農業及建設課、民政及人文課</w:t>
      </w:r>
    </w:p>
    <w:p w14:paraId="67707A65" w14:textId="77777777" w:rsidR="000F4590" w:rsidRPr="004B7848" w:rsidRDefault="000F4590" w:rsidP="004B7848">
      <w:pPr>
        <w:pStyle w:val="0"/>
        <w:spacing w:before="240" w:after="240"/>
        <w:ind w:left="720"/>
        <w:jc w:val="left"/>
        <w:rPr>
          <w:rFonts w:ascii="Times New Roman" w:hAnsi="Times New Roman"/>
          <w:b w:val="0"/>
          <w:bCs w:val="0"/>
          <w:kern w:val="2"/>
          <w:sz w:val="28"/>
          <w:szCs w:val="22"/>
        </w:rPr>
      </w:pPr>
      <w:r w:rsidRPr="004B7848">
        <w:rPr>
          <w:rFonts w:ascii="Times New Roman" w:hAnsi="Times New Roman" w:hint="eastAsia"/>
          <w:b w:val="0"/>
          <w:bCs w:val="0"/>
          <w:kern w:val="2"/>
          <w:sz w:val="28"/>
          <w:szCs w:val="22"/>
        </w:rPr>
        <w:t>【辦理期程】不限</w:t>
      </w:r>
    </w:p>
    <w:p w14:paraId="5782D8EE" w14:textId="612605AF" w:rsidR="000F4590" w:rsidRPr="000F4590" w:rsidRDefault="000F4590" w:rsidP="00CF5971">
      <w:pPr>
        <w:pStyle w:val="affffffff3"/>
        <w:ind w:leftChars="0" w:left="720" w:firstLineChars="0" w:firstLine="0"/>
      </w:pPr>
      <w:r w:rsidRPr="000F4590">
        <w:rPr>
          <w:rFonts w:hint="eastAsia"/>
        </w:rPr>
        <w:lastRenderedPageBreak/>
        <w:t xml:space="preserve">1. </w:t>
      </w:r>
      <w:r w:rsidR="00CF5971">
        <w:t>利用中央氣象局氣象觀測資訊監測</w:t>
      </w:r>
      <w:r w:rsidR="00CF5971">
        <w:rPr>
          <w:rFonts w:hint="eastAsia"/>
        </w:rPr>
        <w:t>、</w:t>
      </w:r>
      <w:proofErr w:type="gramStart"/>
      <w:r w:rsidRPr="000F4590">
        <w:rPr>
          <w:rFonts w:hint="eastAsia"/>
        </w:rPr>
        <w:t>臺</w:t>
      </w:r>
      <w:proofErr w:type="gramEnd"/>
      <w:r w:rsidRPr="000F4590">
        <w:rPr>
          <w:rFonts w:hint="eastAsia"/>
        </w:rPr>
        <w:t>南市政府開放式防災資訊跨平台系統及使用</w:t>
      </w:r>
      <w:proofErr w:type="gramStart"/>
      <w:r w:rsidRPr="000F4590">
        <w:rPr>
          <w:rFonts w:hint="eastAsia"/>
        </w:rPr>
        <w:t>臺</w:t>
      </w:r>
      <w:proofErr w:type="gramEnd"/>
      <w:r w:rsidRPr="000F4590">
        <w:rPr>
          <w:rFonts w:hint="eastAsia"/>
        </w:rPr>
        <w:t>南市水情</w:t>
      </w:r>
      <w:r>
        <w:rPr>
          <w:rFonts w:hint="eastAsia"/>
        </w:rPr>
        <w:t>即時通</w:t>
      </w:r>
      <w:r w:rsidRPr="000F4590">
        <w:rPr>
          <w:rFonts w:hint="eastAsia"/>
        </w:rPr>
        <w:t xml:space="preserve">APP </w:t>
      </w:r>
      <w:r w:rsidRPr="000F4590">
        <w:rPr>
          <w:rFonts w:hint="eastAsia"/>
        </w:rPr>
        <w:t>系統，接收</w:t>
      </w:r>
      <w:r w:rsidR="00CF5971">
        <w:rPr>
          <w:rFonts w:hint="eastAsia"/>
        </w:rPr>
        <w:t>雨量值及</w:t>
      </w:r>
      <w:r w:rsidRPr="000F4590">
        <w:rPr>
          <w:rFonts w:hint="eastAsia"/>
        </w:rPr>
        <w:t>即時預警資訊，以迅速啟動災情查通報機制，並進行災害應變處置作業。</w:t>
      </w:r>
    </w:p>
    <w:p w14:paraId="51C90D3C" w14:textId="04AC88F6" w:rsidR="000F4590" w:rsidRPr="000F4590" w:rsidRDefault="000F4590" w:rsidP="000F4590">
      <w:pPr>
        <w:pStyle w:val="affffffff3"/>
        <w:ind w:leftChars="0" w:left="720" w:firstLineChars="0" w:firstLine="0"/>
      </w:pPr>
      <w:r w:rsidRPr="000F4590">
        <w:rPr>
          <w:rFonts w:hint="eastAsia"/>
        </w:rPr>
        <w:t xml:space="preserve">2. </w:t>
      </w:r>
      <w:r w:rsidRPr="000F4590">
        <w:rPr>
          <w:rFonts w:hint="eastAsia"/>
        </w:rPr>
        <w:t>定期檢討降雨量與致災之相對關係，以利監測與研判分析之</w:t>
      </w:r>
    </w:p>
    <w:p w14:paraId="26D7D485" w14:textId="290D8A6B" w:rsidR="000F4590" w:rsidRPr="000F4590" w:rsidRDefault="000F4590" w:rsidP="000F4590">
      <w:pPr>
        <w:pStyle w:val="affffffff3"/>
        <w:ind w:leftChars="0" w:left="720" w:firstLineChars="0" w:firstLine="0"/>
      </w:pPr>
      <w:r w:rsidRPr="000F4590">
        <w:rPr>
          <w:rFonts w:hint="eastAsia"/>
        </w:rPr>
        <w:t>用。</w:t>
      </w:r>
      <w:r w:rsidRPr="000F4590">
        <w:cr/>
      </w:r>
    </w:p>
    <w:p w14:paraId="368D10EE" w14:textId="5AD5AABC" w:rsidR="00751D85" w:rsidRDefault="00751D85" w:rsidP="002E3BB5">
      <w:pPr>
        <w:pStyle w:val="0"/>
        <w:numPr>
          <w:ilvl w:val="0"/>
          <w:numId w:val="83"/>
        </w:numPr>
        <w:spacing w:before="240" w:after="240"/>
        <w:jc w:val="left"/>
        <w:rPr>
          <w:rFonts w:ascii="Times New Roman" w:hAnsi="Times New Roman"/>
          <w:bCs w:val="0"/>
          <w:kern w:val="0"/>
          <w:sz w:val="28"/>
          <w:szCs w:val="24"/>
        </w:rPr>
      </w:pPr>
      <w:r>
        <w:rPr>
          <w:rFonts w:ascii="Times New Roman" w:hAnsi="Times New Roman" w:hint="eastAsia"/>
          <w:bCs w:val="0"/>
          <w:kern w:val="0"/>
          <w:sz w:val="28"/>
          <w:szCs w:val="24"/>
        </w:rPr>
        <w:t>加強山坡地管理</w:t>
      </w:r>
    </w:p>
    <w:p w14:paraId="503F55D2" w14:textId="77777777" w:rsidR="004B7848" w:rsidRPr="004B7848" w:rsidRDefault="004B7848" w:rsidP="004B7848">
      <w:pPr>
        <w:pStyle w:val="0"/>
        <w:spacing w:before="240" w:after="240"/>
        <w:ind w:left="720"/>
        <w:jc w:val="left"/>
        <w:rPr>
          <w:rFonts w:ascii="Times New Roman" w:hAnsi="Times New Roman"/>
          <w:b w:val="0"/>
          <w:bCs w:val="0"/>
          <w:kern w:val="2"/>
          <w:sz w:val="28"/>
          <w:szCs w:val="22"/>
        </w:rPr>
      </w:pPr>
      <w:r w:rsidRPr="004B7848">
        <w:rPr>
          <w:rFonts w:ascii="Times New Roman" w:hAnsi="Times New Roman" w:hint="eastAsia"/>
          <w:b w:val="0"/>
          <w:bCs w:val="0"/>
          <w:kern w:val="2"/>
          <w:sz w:val="28"/>
          <w:szCs w:val="22"/>
        </w:rPr>
        <w:t>【重要等級】</w:t>
      </w:r>
      <w:r w:rsidRPr="004B7848">
        <w:rPr>
          <w:rFonts w:ascii="Times New Roman" w:hAnsi="Times New Roman" w:hint="eastAsia"/>
          <w:b w:val="0"/>
          <w:bCs w:val="0"/>
          <w:kern w:val="2"/>
          <w:sz w:val="28"/>
          <w:szCs w:val="22"/>
        </w:rPr>
        <w:t>B</w:t>
      </w:r>
    </w:p>
    <w:p w14:paraId="28CC3E98" w14:textId="77777777" w:rsidR="004B7848" w:rsidRPr="004B7848" w:rsidRDefault="004B7848" w:rsidP="004B7848">
      <w:pPr>
        <w:pStyle w:val="0"/>
        <w:spacing w:before="240" w:after="240"/>
        <w:ind w:left="720"/>
        <w:jc w:val="left"/>
        <w:rPr>
          <w:rFonts w:ascii="Times New Roman" w:hAnsi="Times New Roman"/>
          <w:b w:val="0"/>
          <w:bCs w:val="0"/>
          <w:kern w:val="2"/>
          <w:sz w:val="28"/>
          <w:szCs w:val="22"/>
        </w:rPr>
      </w:pPr>
      <w:r w:rsidRPr="004B7848">
        <w:rPr>
          <w:rFonts w:ascii="Times New Roman" w:hAnsi="Times New Roman" w:hint="eastAsia"/>
          <w:b w:val="0"/>
          <w:bCs w:val="0"/>
          <w:kern w:val="2"/>
          <w:sz w:val="28"/>
          <w:szCs w:val="22"/>
        </w:rPr>
        <w:t>【辦理單位】農業及建設課、民政及人文課</w:t>
      </w:r>
    </w:p>
    <w:p w14:paraId="3E8A16E0" w14:textId="77777777" w:rsidR="004B7848" w:rsidRPr="004B7848" w:rsidRDefault="004B7848" w:rsidP="004B7848">
      <w:pPr>
        <w:pStyle w:val="0"/>
        <w:spacing w:before="240" w:after="240"/>
        <w:ind w:left="720"/>
        <w:jc w:val="left"/>
        <w:rPr>
          <w:rFonts w:ascii="Times New Roman" w:hAnsi="Times New Roman"/>
          <w:b w:val="0"/>
          <w:bCs w:val="0"/>
          <w:kern w:val="2"/>
          <w:sz w:val="28"/>
          <w:szCs w:val="22"/>
        </w:rPr>
      </w:pPr>
      <w:r w:rsidRPr="004B7848">
        <w:rPr>
          <w:rFonts w:ascii="Times New Roman" w:hAnsi="Times New Roman" w:hint="eastAsia"/>
          <w:b w:val="0"/>
          <w:bCs w:val="0"/>
          <w:kern w:val="2"/>
          <w:sz w:val="28"/>
          <w:szCs w:val="22"/>
        </w:rPr>
        <w:t>【辦理期程】不限</w:t>
      </w:r>
    </w:p>
    <w:p w14:paraId="5D4DC8E7" w14:textId="3E451CFD" w:rsidR="00085C88" w:rsidRDefault="00085C88" w:rsidP="00085C88">
      <w:pPr>
        <w:pStyle w:val="affffffff3"/>
        <w:numPr>
          <w:ilvl w:val="0"/>
          <w:numId w:val="87"/>
        </w:numPr>
        <w:ind w:leftChars="0" w:firstLineChars="0"/>
      </w:pPr>
      <w:r>
        <w:t>辦理校園宣導及社區宣導，加強水土保持觀念及實際行動。</w:t>
      </w:r>
    </w:p>
    <w:p w14:paraId="1435EFFE" w14:textId="77777777" w:rsidR="00085C88" w:rsidRDefault="00085C88" w:rsidP="00085C88">
      <w:pPr>
        <w:pStyle w:val="affffffff3"/>
        <w:numPr>
          <w:ilvl w:val="0"/>
          <w:numId w:val="87"/>
        </w:numPr>
        <w:ind w:leftChars="0" w:firstLineChars="0"/>
      </w:pPr>
      <w:r>
        <w:t>定期透過衛星變異點調查山坡地現況，主動查報與受理民眾舉發違反水保法案件並進，除違法查處後限期改正，對開發一定規模且有致生水土流失之虞違規案件，移送司法單位偵辦。</w:t>
      </w:r>
      <w:r>
        <w:t xml:space="preserve"> </w:t>
      </w:r>
    </w:p>
    <w:p w14:paraId="10483C7C" w14:textId="0CDB61A7" w:rsidR="00085C88" w:rsidRDefault="00085C88" w:rsidP="00085C88">
      <w:pPr>
        <w:pStyle w:val="affffffff3"/>
        <w:numPr>
          <w:ilvl w:val="0"/>
          <w:numId w:val="87"/>
        </w:numPr>
        <w:ind w:leftChars="0" w:firstLineChars="0"/>
      </w:pPr>
      <w:r>
        <w:rPr>
          <w:rFonts w:hint="eastAsia"/>
        </w:rPr>
        <w:t>遇施工時應</w:t>
      </w:r>
      <w:r>
        <w:t>適度採用工程方法改善邊坡穩定性，包含結構工程方法與綠化</w:t>
      </w:r>
      <w:proofErr w:type="gramStart"/>
      <w:r>
        <w:t>植生工法</w:t>
      </w:r>
      <w:proofErr w:type="gramEnd"/>
      <w:r>
        <w:t>等，植生覆蓋防止土壤沖蝕。</w:t>
      </w:r>
    </w:p>
    <w:p w14:paraId="009C76B4" w14:textId="77777777" w:rsidR="004B7848" w:rsidRDefault="004B7848" w:rsidP="006C7580">
      <w:pPr>
        <w:pStyle w:val="affffffff3"/>
        <w:ind w:leftChars="0" w:left="1080" w:firstLineChars="0" w:firstLine="0"/>
      </w:pPr>
    </w:p>
    <w:p w14:paraId="5A9B17B0" w14:textId="3BBB35BE" w:rsidR="00751D85" w:rsidRDefault="00751D85" w:rsidP="00751D85">
      <w:pPr>
        <w:pStyle w:val="0"/>
        <w:spacing w:before="240" w:after="240"/>
        <w:jc w:val="left"/>
        <w:rPr>
          <w:rFonts w:ascii="Times New Roman" w:hAnsi="Times New Roman"/>
          <w:bCs w:val="0"/>
          <w:kern w:val="0"/>
          <w:sz w:val="28"/>
          <w:szCs w:val="24"/>
        </w:rPr>
      </w:pPr>
      <w:r>
        <w:rPr>
          <w:rFonts w:ascii="Times New Roman" w:hAnsi="Times New Roman" w:hint="eastAsia"/>
          <w:bCs w:val="0"/>
          <w:kern w:val="0"/>
          <w:sz w:val="28"/>
          <w:szCs w:val="24"/>
        </w:rPr>
        <w:t>第三節、災中應變</w:t>
      </w:r>
    </w:p>
    <w:p w14:paraId="180985EE" w14:textId="5ADC8DD1" w:rsidR="00751D85" w:rsidRDefault="00751D85" w:rsidP="00CF5971">
      <w:pPr>
        <w:pStyle w:val="0"/>
        <w:numPr>
          <w:ilvl w:val="0"/>
          <w:numId w:val="84"/>
        </w:numPr>
        <w:spacing w:before="240" w:after="240"/>
        <w:jc w:val="left"/>
        <w:rPr>
          <w:rFonts w:ascii="Times New Roman" w:hAnsi="Times New Roman"/>
          <w:bCs w:val="0"/>
          <w:kern w:val="0"/>
          <w:sz w:val="28"/>
          <w:szCs w:val="24"/>
        </w:rPr>
      </w:pPr>
      <w:r>
        <w:rPr>
          <w:rFonts w:ascii="Times New Roman" w:hAnsi="Times New Roman" w:hint="eastAsia"/>
          <w:bCs w:val="0"/>
          <w:kern w:val="0"/>
          <w:sz w:val="28"/>
          <w:szCs w:val="24"/>
        </w:rPr>
        <w:t>災害應變中心運作</w:t>
      </w:r>
    </w:p>
    <w:p w14:paraId="3D1AB4D8" w14:textId="77777777" w:rsidR="00CF5971" w:rsidRPr="00D56135" w:rsidRDefault="00CF5971" w:rsidP="00CF5971">
      <w:pPr>
        <w:widowControl/>
        <w:spacing w:line="500" w:lineRule="exact"/>
        <w:ind w:left="283" w:hangingChars="101" w:hanging="283"/>
        <w:rPr>
          <w:rFonts w:ascii="標楷體" w:eastAsia="標楷體" w:hAnsi="標楷體"/>
          <w:sz w:val="28"/>
          <w:szCs w:val="22"/>
        </w:rPr>
      </w:pPr>
      <w:r w:rsidRPr="00D56135">
        <w:rPr>
          <w:rFonts w:ascii="標楷體" w:eastAsia="標楷體" w:hAnsi="標楷體"/>
          <w:sz w:val="28"/>
          <w:szCs w:val="22"/>
        </w:rPr>
        <w:t>(</w:t>
      </w:r>
      <w:proofErr w:type="gramStart"/>
      <w:r w:rsidRPr="00D56135">
        <w:rPr>
          <w:rFonts w:ascii="標楷體" w:eastAsia="標楷體" w:hAnsi="標楷體"/>
          <w:sz w:val="28"/>
          <w:szCs w:val="22"/>
        </w:rPr>
        <w:t>一</w:t>
      </w:r>
      <w:proofErr w:type="gramEnd"/>
      <w:r w:rsidRPr="00D56135">
        <w:rPr>
          <w:rFonts w:ascii="標楷體" w:eastAsia="標楷體" w:hAnsi="標楷體"/>
          <w:sz w:val="28"/>
          <w:szCs w:val="22"/>
        </w:rPr>
        <w:t xml:space="preserve">)災害應變中心成立前置作業 </w:t>
      </w:r>
    </w:p>
    <w:p w14:paraId="4498956A" w14:textId="77777777" w:rsidR="00CF5971" w:rsidRPr="00D56135" w:rsidRDefault="00CF5971" w:rsidP="00CF5971">
      <w:pPr>
        <w:widowControl/>
        <w:spacing w:line="500" w:lineRule="exact"/>
        <w:ind w:left="283" w:hangingChars="101" w:hanging="283"/>
        <w:rPr>
          <w:rFonts w:ascii="標楷體" w:eastAsia="標楷體" w:hAnsi="標楷體"/>
          <w:sz w:val="28"/>
          <w:szCs w:val="22"/>
        </w:rPr>
      </w:pPr>
      <w:r w:rsidRPr="00D56135">
        <w:rPr>
          <w:rFonts w:ascii="標楷體" w:eastAsia="標楷體" w:hAnsi="標楷體"/>
          <w:sz w:val="28"/>
          <w:szCs w:val="22"/>
        </w:rPr>
        <w:t>【重要等級】:</w:t>
      </w:r>
      <w:r w:rsidRPr="00FA77E9">
        <w:rPr>
          <w:rFonts w:ascii="Times New Roman" w:eastAsia="標楷體" w:hAnsi="Times New Roman"/>
          <w:sz w:val="28"/>
          <w:szCs w:val="22"/>
        </w:rPr>
        <w:t xml:space="preserve">A </w:t>
      </w:r>
    </w:p>
    <w:p w14:paraId="2CA8E045" w14:textId="77777777" w:rsidR="00CF5971" w:rsidRPr="00D56135" w:rsidRDefault="00CF5971" w:rsidP="00CF5971">
      <w:pPr>
        <w:widowControl/>
        <w:spacing w:line="500" w:lineRule="exact"/>
        <w:ind w:left="283" w:hangingChars="101" w:hanging="283"/>
        <w:rPr>
          <w:rFonts w:ascii="標楷體" w:eastAsia="標楷體" w:hAnsi="標楷體"/>
          <w:sz w:val="28"/>
          <w:szCs w:val="22"/>
        </w:rPr>
      </w:pPr>
      <w:r w:rsidRPr="00D56135">
        <w:rPr>
          <w:rFonts w:ascii="標楷體" w:eastAsia="標楷體" w:hAnsi="標楷體"/>
          <w:sz w:val="28"/>
          <w:szCs w:val="22"/>
        </w:rPr>
        <w:t xml:space="preserve">【辦理單位】:民政及人文課 </w:t>
      </w:r>
    </w:p>
    <w:p w14:paraId="65B08BF5" w14:textId="77777777" w:rsidR="00CF5971" w:rsidRPr="00D56135" w:rsidRDefault="00CF5971" w:rsidP="00CF5971">
      <w:pPr>
        <w:widowControl/>
        <w:spacing w:line="500" w:lineRule="exact"/>
        <w:ind w:left="283" w:hangingChars="101" w:hanging="283"/>
        <w:rPr>
          <w:rFonts w:ascii="標楷體" w:eastAsia="標楷體" w:hAnsi="標楷體"/>
          <w:sz w:val="28"/>
          <w:szCs w:val="22"/>
        </w:rPr>
      </w:pPr>
      <w:r w:rsidRPr="00D56135">
        <w:rPr>
          <w:rFonts w:ascii="標楷體" w:eastAsia="標楷體" w:hAnsi="標楷體"/>
          <w:sz w:val="28"/>
          <w:szCs w:val="22"/>
        </w:rPr>
        <w:t xml:space="preserve">【辦理期程】:不限 </w:t>
      </w:r>
    </w:p>
    <w:p w14:paraId="40F62E7D" w14:textId="77777777" w:rsidR="00CF5971" w:rsidRPr="00FA77E9" w:rsidRDefault="00CF5971" w:rsidP="00CF5971">
      <w:pPr>
        <w:pStyle w:val="0"/>
        <w:numPr>
          <w:ilvl w:val="0"/>
          <w:numId w:val="85"/>
        </w:numPr>
        <w:spacing w:beforeLines="0" w:afterLines="0" w:line="500" w:lineRule="exact"/>
        <w:jc w:val="left"/>
        <w:rPr>
          <w:rFonts w:ascii="Times New Roman" w:hAnsi="Times New Roman"/>
          <w:b w:val="0"/>
          <w:bCs w:val="0"/>
          <w:kern w:val="2"/>
          <w:sz w:val="28"/>
          <w:szCs w:val="22"/>
        </w:rPr>
      </w:pPr>
      <w:r w:rsidRPr="00FA77E9">
        <w:rPr>
          <w:rFonts w:ascii="Times New Roman" w:hAnsi="標楷體"/>
          <w:b w:val="0"/>
          <w:bCs w:val="0"/>
          <w:kern w:val="2"/>
          <w:sz w:val="28"/>
          <w:szCs w:val="22"/>
        </w:rPr>
        <w:t>應擬定災害應變中心作業要點，</w:t>
      </w:r>
      <w:proofErr w:type="gramStart"/>
      <w:r w:rsidRPr="00FA77E9">
        <w:rPr>
          <w:rFonts w:ascii="Times New Roman" w:hAnsi="標楷體"/>
          <w:b w:val="0"/>
          <w:bCs w:val="0"/>
          <w:kern w:val="2"/>
          <w:sz w:val="28"/>
          <w:szCs w:val="22"/>
        </w:rPr>
        <w:t>並於災時</w:t>
      </w:r>
      <w:proofErr w:type="gramEnd"/>
      <w:r w:rsidRPr="00FA77E9">
        <w:rPr>
          <w:rFonts w:ascii="Times New Roman" w:hAnsi="標楷體"/>
          <w:b w:val="0"/>
          <w:bCs w:val="0"/>
          <w:kern w:val="2"/>
          <w:sz w:val="28"/>
          <w:szCs w:val="22"/>
        </w:rPr>
        <w:t>依此要點執行災害防救與應變工作。</w:t>
      </w:r>
      <w:r w:rsidRPr="00FA77E9">
        <w:rPr>
          <w:rFonts w:ascii="Times New Roman" w:hAnsi="Times New Roman"/>
          <w:b w:val="0"/>
          <w:bCs w:val="0"/>
          <w:kern w:val="2"/>
          <w:sz w:val="28"/>
          <w:szCs w:val="22"/>
        </w:rPr>
        <w:t xml:space="preserve"> </w:t>
      </w:r>
    </w:p>
    <w:p w14:paraId="3F624E3F" w14:textId="77777777" w:rsidR="00CF5971" w:rsidRPr="00FA77E9" w:rsidRDefault="00CF5971" w:rsidP="00CF5971">
      <w:pPr>
        <w:pStyle w:val="0"/>
        <w:numPr>
          <w:ilvl w:val="0"/>
          <w:numId w:val="85"/>
        </w:numPr>
        <w:spacing w:beforeLines="0" w:afterLines="0" w:line="500" w:lineRule="exact"/>
        <w:ind w:leftChars="117" w:left="555" w:hangingChars="98" w:hanging="274"/>
        <w:jc w:val="left"/>
        <w:rPr>
          <w:rFonts w:ascii="Times New Roman" w:hAnsi="Times New Roman"/>
          <w:b w:val="0"/>
          <w:bCs w:val="0"/>
          <w:kern w:val="2"/>
          <w:sz w:val="28"/>
          <w:szCs w:val="22"/>
        </w:rPr>
      </w:pPr>
      <w:r w:rsidRPr="00FA77E9">
        <w:rPr>
          <w:rFonts w:ascii="Times New Roman" w:hAnsi="標楷體"/>
          <w:b w:val="0"/>
          <w:bCs w:val="0"/>
          <w:kern w:val="2"/>
          <w:sz w:val="28"/>
          <w:szCs w:val="22"/>
        </w:rPr>
        <w:lastRenderedPageBreak/>
        <w:t>應擬定災害應變中心作業手冊，將災中應變可能運用之人員名冊、各類作業程序等資訊彙整其中。</w:t>
      </w:r>
      <w:r w:rsidRPr="00FA77E9">
        <w:rPr>
          <w:rFonts w:ascii="Times New Roman" w:hAnsi="Times New Roman"/>
          <w:b w:val="0"/>
          <w:bCs w:val="0"/>
          <w:kern w:val="2"/>
          <w:sz w:val="28"/>
          <w:szCs w:val="22"/>
        </w:rPr>
        <w:t xml:space="preserve"> </w:t>
      </w:r>
    </w:p>
    <w:p w14:paraId="3960A2C0" w14:textId="77777777" w:rsidR="00CF5971" w:rsidRPr="00FA77E9" w:rsidRDefault="00CF5971" w:rsidP="00CF5971">
      <w:pPr>
        <w:pStyle w:val="0"/>
        <w:numPr>
          <w:ilvl w:val="0"/>
          <w:numId w:val="85"/>
        </w:numPr>
        <w:spacing w:beforeLines="0" w:afterLines="0" w:line="500" w:lineRule="exact"/>
        <w:ind w:leftChars="117" w:left="555" w:hangingChars="98" w:hanging="274"/>
        <w:jc w:val="left"/>
        <w:rPr>
          <w:rFonts w:ascii="Times New Roman" w:hAnsi="Times New Roman"/>
          <w:b w:val="0"/>
          <w:bCs w:val="0"/>
          <w:kern w:val="2"/>
          <w:sz w:val="28"/>
          <w:szCs w:val="22"/>
        </w:rPr>
      </w:pPr>
      <w:r w:rsidRPr="00FA77E9">
        <w:rPr>
          <w:rFonts w:ascii="Times New Roman" w:hAnsi="標楷體"/>
          <w:b w:val="0"/>
          <w:bCs w:val="0"/>
          <w:kern w:val="2"/>
          <w:sz w:val="28"/>
          <w:szCs w:val="22"/>
        </w:rPr>
        <w:t>應擬定災害應變時之各類作業程序，</w:t>
      </w:r>
      <w:proofErr w:type="gramStart"/>
      <w:r w:rsidRPr="00FA77E9">
        <w:rPr>
          <w:rFonts w:ascii="Times New Roman" w:hAnsi="標楷體"/>
          <w:b w:val="0"/>
          <w:bCs w:val="0"/>
          <w:kern w:val="2"/>
          <w:sz w:val="28"/>
          <w:szCs w:val="22"/>
        </w:rPr>
        <w:t>並於災時</w:t>
      </w:r>
      <w:proofErr w:type="gramEnd"/>
      <w:r w:rsidRPr="00FA77E9">
        <w:rPr>
          <w:rFonts w:ascii="Times New Roman" w:hAnsi="標楷體"/>
          <w:b w:val="0"/>
          <w:bCs w:val="0"/>
          <w:kern w:val="2"/>
          <w:sz w:val="28"/>
          <w:szCs w:val="22"/>
        </w:rPr>
        <w:t>依各程序所述方式執行災害防救與應變工作。</w:t>
      </w:r>
      <w:r w:rsidRPr="00FA77E9">
        <w:rPr>
          <w:rFonts w:ascii="Times New Roman" w:hAnsi="Times New Roman"/>
          <w:b w:val="0"/>
          <w:bCs w:val="0"/>
          <w:kern w:val="2"/>
          <w:sz w:val="28"/>
          <w:szCs w:val="22"/>
        </w:rPr>
        <w:t xml:space="preserve"> </w:t>
      </w:r>
    </w:p>
    <w:p w14:paraId="4B506DC0" w14:textId="77777777" w:rsidR="00CF5971" w:rsidRPr="00FA77E9" w:rsidRDefault="00CF5971" w:rsidP="00CF5971">
      <w:pPr>
        <w:pStyle w:val="0"/>
        <w:numPr>
          <w:ilvl w:val="0"/>
          <w:numId w:val="85"/>
        </w:numPr>
        <w:spacing w:beforeLines="0" w:afterLines="0" w:line="500" w:lineRule="exact"/>
        <w:ind w:leftChars="117" w:left="555" w:hangingChars="98" w:hanging="274"/>
        <w:jc w:val="left"/>
        <w:rPr>
          <w:rFonts w:ascii="Times New Roman" w:hAnsi="Times New Roman"/>
          <w:b w:val="0"/>
          <w:bCs w:val="0"/>
          <w:kern w:val="2"/>
          <w:sz w:val="28"/>
          <w:szCs w:val="22"/>
        </w:rPr>
      </w:pPr>
      <w:r w:rsidRPr="00FA77E9">
        <w:rPr>
          <w:rFonts w:ascii="Times New Roman" w:hAnsi="標楷體"/>
          <w:b w:val="0"/>
          <w:bCs w:val="0"/>
          <w:kern w:val="2"/>
          <w:sz w:val="28"/>
          <w:szCs w:val="22"/>
        </w:rPr>
        <w:t>災害應變中心開設前應先測試相關資訊、通訊設備與軟體是否正常運作，故障時聯繫相關廠商將問題排除。</w:t>
      </w:r>
    </w:p>
    <w:p w14:paraId="678F3BF5" w14:textId="77777777" w:rsidR="00CF5971" w:rsidRPr="00D56135" w:rsidRDefault="00CF5971" w:rsidP="00CF5971">
      <w:pPr>
        <w:pStyle w:val="0"/>
        <w:spacing w:beforeLines="0" w:afterLines="0" w:line="500" w:lineRule="exact"/>
        <w:ind w:left="560"/>
        <w:jc w:val="left"/>
        <w:rPr>
          <w:rFonts w:ascii="標楷體" w:hAnsi="標楷體"/>
          <w:b w:val="0"/>
          <w:bCs w:val="0"/>
          <w:kern w:val="2"/>
          <w:sz w:val="28"/>
          <w:szCs w:val="22"/>
        </w:rPr>
      </w:pPr>
    </w:p>
    <w:p w14:paraId="7CFC24B4" w14:textId="77777777" w:rsidR="00CF5971" w:rsidRPr="00026BF4" w:rsidRDefault="00CF5971" w:rsidP="00CF5971">
      <w:pPr>
        <w:pStyle w:val="0"/>
        <w:spacing w:before="240" w:after="240"/>
        <w:jc w:val="left"/>
        <w:rPr>
          <w:rFonts w:ascii="標楷體" w:hAnsi="標楷體"/>
          <w:b w:val="0"/>
          <w:bCs w:val="0"/>
          <w:kern w:val="2"/>
          <w:sz w:val="28"/>
          <w:szCs w:val="22"/>
        </w:rPr>
      </w:pPr>
      <w:r w:rsidRPr="00026BF4">
        <w:rPr>
          <w:rFonts w:ascii="標楷體" w:hAnsi="標楷體"/>
          <w:b w:val="0"/>
          <w:bCs w:val="0"/>
          <w:kern w:val="2"/>
          <w:sz w:val="28"/>
          <w:szCs w:val="22"/>
        </w:rPr>
        <w:t>(二)災害應變中心成立</w:t>
      </w:r>
    </w:p>
    <w:p w14:paraId="70191382" w14:textId="77777777" w:rsidR="00CF5971" w:rsidRPr="00026BF4" w:rsidRDefault="00CF5971" w:rsidP="00CF5971">
      <w:pPr>
        <w:pStyle w:val="0"/>
        <w:spacing w:before="240" w:after="240"/>
        <w:jc w:val="left"/>
        <w:rPr>
          <w:rFonts w:ascii="標楷體" w:hAnsi="標楷體"/>
          <w:b w:val="0"/>
          <w:bCs w:val="0"/>
          <w:kern w:val="2"/>
          <w:sz w:val="28"/>
          <w:szCs w:val="22"/>
        </w:rPr>
      </w:pPr>
      <w:r w:rsidRPr="00026BF4">
        <w:rPr>
          <w:rFonts w:ascii="標楷體" w:hAnsi="標楷體"/>
          <w:b w:val="0"/>
          <w:bCs w:val="0"/>
          <w:kern w:val="2"/>
          <w:sz w:val="28"/>
          <w:szCs w:val="22"/>
        </w:rPr>
        <w:t xml:space="preserve">【重要等級】:A </w:t>
      </w:r>
    </w:p>
    <w:p w14:paraId="0D0E67D4" w14:textId="77777777" w:rsidR="00CF5971" w:rsidRPr="00026BF4" w:rsidRDefault="00CF5971" w:rsidP="00CF5971">
      <w:pPr>
        <w:pStyle w:val="0"/>
        <w:spacing w:before="240" w:after="240"/>
        <w:jc w:val="left"/>
        <w:rPr>
          <w:rFonts w:ascii="標楷體" w:hAnsi="標楷體"/>
          <w:b w:val="0"/>
          <w:bCs w:val="0"/>
          <w:kern w:val="2"/>
          <w:sz w:val="28"/>
          <w:szCs w:val="22"/>
        </w:rPr>
      </w:pPr>
      <w:r w:rsidRPr="00026BF4">
        <w:rPr>
          <w:rFonts w:ascii="標楷體" w:hAnsi="標楷體"/>
          <w:b w:val="0"/>
          <w:bCs w:val="0"/>
          <w:kern w:val="2"/>
          <w:sz w:val="28"/>
          <w:szCs w:val="22"/>
        </w:rPr>
        <w:t xml:space="preserve">【辦理單位】:民政及人文課 </w:t>
      </w:r>
    </w:p>
    <w:p w14:paraId="7CB1DE65" w14:textId="77777777" w:rsidR="00CF5971" w:rsidRPr="00026BF4" w:rsidRDefault="00CF5971" w:rsidP="00CF5971">
      <w:pPr>
        <w:pStyle w:val="0"/>
        <w:spacing w:before="240" w:after="240"/>
        <w:jc w:val="left"/>
        <w:rPr>
          <w:rFonts w:ascii="標楷體" w:hAnsi="標楷體"/>
          <w:b w:val="0"/>
          <w:bCs w:val="0"/>
          <w:kern w:val="2"/>
          <w:sz w:val="28"/>
          <w:szCs w:val="22"/>
        </w:rPr>
      </w:pPr>
      <w:r w:rsidRPr="00026BF4">
        <w:rPr>
          <w:rFonts w:ascii="標楷體" w:hAnsi="標楷體"/>
          <w:b w:val="0"/>
          <w:bCs w:val="0"/>
          <w:kern w:val="2"/>
          <w:sz w:val="28"/>
          <w:szCs w:val="22"/>
        </w:rPr>
        <w:t xml:space="preserve">【辦理期程】:不限 </w:t>
      </w:r>
    </w:p>
    <w:p w14:paraId="4EADB33D" w14:textId="73EE8C28" w:rsidR="00CF5971" w:rsidRPr="00FA77E9" w:rsidRDefault="00CF5971" w:rsidP="00CF5971">
      <w:pPr>
        <w:pStyle w:val="0"/>
        <w:spacing w:before="240" w:after="240" w:line="500" w:lineRule="exact"/>
        <w:ind w:left="283" w:hangingChars="101" w:hanging="283"/>
        <w:jc w:val="left"/>
        <w:rPr>
          <w:rFonts w:ascii="Times New Roman" w:hAnsi="Times New Roman"/>
          <w:b w:val="0"/>
          <w:bCs w:val="0"/>
          <w:kern w:val="2"/>
          <w:sz w:val="28"/>
          <w:szCs w:val="22"/>
        </w:rPr>
      </w:pPr>
      <w:r w:rsidRPr="00FA77E9">
        <w:rPr>
          <w:rFonts w:ascii="Times New Roman" w:hAnsi="Times New Roman"/>
          <w:b w:val="0"/>
          <w:bCs w:val="0"/>
          <w:kern w:val="2"/>
          <w:sz w:val="28"/>
          <w:szCs w:val="22"/>
        </w:rPr>
        <w:t>1.</w:t>
      </w:r>
      <w:r w:rsidRPr="00FA77E9">
        <w:rPr>
          <w:rFonts w:ascii="Times New Roman" w:hAnsi="Times New Roman"/>
          <w:b w:val="0"/>
          <w:bCs w:val="0"/>
          <w:kern w:val="2"/>
          <w:sz w:val="28"/>
          <w:szCs w:val="22"/>
        </w:rPr>
        <w:t>當</w:t>
      </w:r>
      <w:r>
        <w:rPr>
          <w:rFonts w:ascii="Times New Roman" w:hAnsi="Times New Roman" w:hint="eastAsia"/>
          <w:b w:val="0"/>
          <w:bCs w:val="0"/>
          <w:kern w:val="2"/>
          <w:sz w:val="28"/>
          <w:szCs w:val="22"/>
        </w:rPr>
        <w:t>坡地</w:t>
      </w:r>
      <w:proofErr w:type="gramStart"/>
      <w:r>
        <w:rPr>
          <w:rFonts w:ascii="Times New Roman" w:hAnsi="Times New Roman" w:hint="eastAsia"/>
          <w:b w:val="0"/>
          <w:bCs w:val="0"/>
          <w:kern w:val="2"/>
          <w:sz w:val="28"/>
          <w:szCs w:val="22"/>
        </w:rPr>
        <w:t>所在里別發生</w:t>
      </w:r>
      <w:proofErr w:type="gramEnd"/>
      <w:r>
        <w:rPr>
          <w:rFonts w:ascii="Times New Roman" w:hAnsi="Times New Roman" w:hint="eastAsia"/>
          <w:b w:val="0"/>
          <w:bCs w:val="0"/>
          <w:kern w:val="2"/>
          <w:sz w:val="28"/>
          <w:szCs w:val="22"/>
        </w:rPr>
        <w:t>大量土石</w:t>
      </w:r>
      <w:r w:rsidR="00DF5916">
        <w:rPr>
          <w:rFonts w:ascii="Times New Roman" w:hAnsi="Times New Roman" w:hint="eastAsia"/>
          <w:b w:val="0"/>
          <w:bCs w:val="0"/>
          <w:kern w:val="2"/>
          <w:sz w:val="28"/>
          <w:szCs w:val="22"/>
        </w:rPr>
        <w:t>崩</w:t>
      </w:r>
      <w:r>
        <w:rPr>
          <w:rFonts w:ascii="Times New Roman" w:hAnsi="Times New Roman" w:hint="eastAsia"/>
          <w:b w:val="0"/>
          <w:bCs w:val="0"/>
          <w:kern w:val="2"/>
          <w:sz w:val="28"/>
          <w:szCs w:val="22"/>
        </w:rPr>
        <w:t>落</w:t>
      </w:r>
      <w:r w:rsidR="00DF5916">
        <w:rPr>
          <w:rFonts w:ascii="Times New Roman" w:hAnsi="Times New Roman" w:hint="eastAsia"/>
          <w:b w:val="0"/>
          <w:bCs w:val="0"/>
          <w:kern w:val="2"/>
          <w:sz w:val="28"/>
          <w:szCs w:val="22"/>
        </w:rPr>
        <w:t>甚而造成人命或財產危害時，或</w:t>
      </w:r>
      <w:r w:rsidRPr="00FA77E9">
        <w:rPr>
          <w:rFonts w:ascii="Times New Roman" w:hAnsi="Times New Roman"/>
          <w:b w:val="0"/>
          <w:bCs w:val="0"/>
          <w:kern w:val="2"/>
          <w:sz w:val="28"/>
          <w:szCs w:val="22"/>
        </w:rPr>
        <w:t>可預見災害對社會有重大影響或具新聞性、政治性、敏感性，即本區已列入警戒區，或上級指示成立時，立即成立災害應變中心並回報市府，立即通知相關人員進駐。</w:t>
      </w:r>
    </w:p>
    <w:p w14:paraId="78C21063" w14:textId="77777777" w:rsidR="00CF5971" w:rsidRPr="00FA77E9" w:rsidRDefault="00CF5971" w:rsidP="00CF5971">
      <w:pPr>
        <w:pStyle w:val="0"/>
        <w:spacing w:before="240" w:after="240" w:line="500" w:lineRule="exact"/>
        <w:ind w:left="283" w:hangingChars="101" w:hanging="283"/>
        <w:jc w:val="left"/>
        <w:rPr>
          <w:rFonts w:ascii="Times New Roman" w:hAnsi="Times New Roman"/>
          <w:b w:val="0"/>
          <w:bCs w:val="0"/>
          <w:kern w:val="2"/>
          <w:sz w:val="28"/>
          <w:szCs w:val="22"/>
        </w:rPr>
      </w:pPr>
      <w:r w:rsidRPr="00FA77E9">
        <w:rPr>
          <w:rFonts w:ascii="Times New Roman" w:hAnsi="Times New Roman"/>
          <w:b w:val="0"/>
          <w:bCs w:val="0"/>
          <w:kern w:val="2"/>
          <w:sz w:val="28"/>
          <w:szCs w:val="22"/>
        </w:rPr>
        <w:t>2.</w:t>
      </w:r>
      <w:r w:rsidRPr="00FA77E9">
        <w:rPr>
          <w:rFonts w:ascii="Times New Roman" w:hAnsi="Times New Roman"/>
          <w:b w:val="0"/>
          <w:bCs w:val="0"/>
          <w:kern w:val="2"/>
          <w:sz w:val="28"/>
          <w:szCs w:val="22"/>
        </w:rPr>
        <w:t>成立災害應變中心時，由區長擔任召集人，主任秘書擔任副召集人，立即由本所各相關課室人員及本區各編組相關單位人員進駐。</w:t>
      </w:r>
    </w:p>
    <w:p w14:paraId="47FB8F04" w14:textId="1AD0E45E" w:rsidR="00CF5971" w:rsidRPr="00FA77E9" w:rsidRDefault="00CF5971" w:rsidP="00CF5971">
      <w:pPr>
        <w:pStyle w:val="0"/>
        <w:spacing w:before="240" w:after="240" w:line="500" w:lineRule="exact"/>
        <w:ind w:leftChars="-59" w:left="281" w:hangingChars="151" w:hanging="423"/>
        <w:jc w:val="left"/>
        <w:rPr>
          <w:rFonts w:ascii="Times New Roman" w:hAnsi="Times New Roman"/>
          <w:b w:val="0"/>
          <w:bCs w:val="0"/>
          <w:kern w:val="2"/>
          <w:sz w:val="28"/>
          <w:szCs w:val="22"/>
        </w:rPr>
      </w:pPr>
      <w:r w:rsidRPr="00FA77E9">
        <w:rPr>
          <w:rFonts w:ascii="Times New Roman" w:hAnsi="Times New Roman"/>
          <w:b w:val="0"/>
          <w:bCs w:val="0"/>
          <w:kern w:val="2"/>
          <w:sz w:val="28"/>
          <w:szCs w:val="22"/>
        </w:rPr>
        <w:t xml:space="preserve"> 3.</w:t>
      </w:r>
      <w:r w:rsidRPr="00FA77E9">
        <w:rPr>
          <w:rFonts w:ascii="Times New Roman" w:hAnsi="Times New Roman"/>
          <w:b w:val="0"/>
          <w:bCs w:val="0"/>
          <w:kern w:val="2"/>
          <w:sz w:val="28"/>
          <w:szCs w:val="22"/>
        </w:rPr>
        <w:t>任務編組人員應與警消單位作業人員互相配合，並加強業務上的聯繫與通報。並</w:t>
      </w:r>
      <w:r w:rsidR="00DF5916">
        <w:rPr>
          <w:rFonts w:ascii="Times New Roman" w:hAnsi="Times New Roman" w:hint="eastAsia"/>
          <w:b w:val="0"/>
          <w:bCs w:val="0"/>
          <w:kern w:val="2"/>
          <w:sz w:val="28"/>
          <w:szCs w:val="22"/>
        </w:rPr>
        <w:t>與行政院農業委員會水土保持局臺南分局保持密切聯繫</w:t>
      </w:r>
      <w:r w:rsidRPr="00FA77E9">
        <w:rPr>
          <w:rFonts w:ascii="Times New Roman" w:hAnsi="Times New Roman"/>
          <w:b w:val="0"/>
          <w:bCs w:val="0"/>
          <w:kern w:val="2"/>
          <w:sz w:val="28"/>
          <w:szCs w:val="22"/>
        </w:rPr>
        <w:t>。</w:t>
      </w:r>
      <w:r w:rsidRPr="00FA77E9">
        <w:rPr>
          <w:rFonts w:ascii="Times New Roman" w:hAnsi="Times New Roman"/>
          <w:b w:val="0"/>
          <w:bCs w:val="0"/>
          <w:kern w:val="2"/>
          <w:sz w:val="28"/>
          <w:szCs w:val="22"/>
        </w:rPr>
        <w:t xml:space="preserve"> </w:t>
      </w:r>
    </w:p>
    <w:p w14:paraId="18AA5968" w14:textId="77777777" w:rsidR="00CF5971" w:rsidRPr="00FA77E9" w:rsidRDefault="00CF5971" w:rsidP="00CF5971">
      <w:pPr>
        <w:pStyle w:val="0"/>
        <w:spacing w:before="240" w:after="240" w:line="500" w:lineRule="exact"/>
        <w:ind w:left="283" w:hangingChars="101" w:hanging="283"/>
        <w:jc w:val="left"/>
        <w:rPr>
          <w:rFonts w:ascii="Times New Roman" w:hAnsi="Times New Roman"/>
          <w:b w:val="0"/>
          <w:bCs w:val="0"/>
          <w:kern w:val="2"/>
          <w:sz w:val="28"/>
          <w:szCs w:val="22"/>
        </w:rPr>
      </w:pPr>
      <w:r w:rsidRPr="00FA77E9">
        <w:rPr>
          <w:rFonts w:ascii="Times New Roman" w:hAnsi="Times New Roman"/>
          <w:b w:val="0"/>
          <w:bCs w:val="0"/>
          <w:kern w:val="2"/>
          <w:sz w:val="28"/>
          <w:szCs w:val="22"/>
        </w:rPr>
        <w:t>4.</w:t>
      </w:r>
      <w:r w:rsidRPr="00FA77E9">
        <w:rPr>
          <w:rFonts w:ascii="Times New Roman" w:hAnsi="Times New Roman"/>
          <w:b w:val="0"/>
          <w:bCs w:val="0"/>
          <w:kern w:val="2"/>
          <w:sz w:val="28"/>
          <w:szCs w:val="22"/>
        </w:rPr>
        <w:t>定時掌握疏散撤離、避難收容、物資發放等狀況，並</w:t>
      </w:r>
      <w:proofErr w:type="gramStart"/>
      <w:r w:rsidRPr="00FA77E9">
        <w:rPr>
          <w:rFonts w:ascii="Times New Roman" w:hAnsi="Times New Roman"/>
          <w:b w:val="0"/>
          <w:bCs w:val="0"/>
          <w:kern w:val="2"/>
          <w:sz w:val="28"/>
          <w:szCs w:val="22"/>
        </w:rPr>
        <w:t>匯</w:t>
      </w:r>
      <w:proofErr w:type="gramEnd"/>
      <w:r w:rsidRPr="00FA77E9">
        <w:rPr>
          <w:rFonts w:ascii="Times New Roman" w:hAnsi="Times New Roman"/>
          <w:b w:val="0"/>
          <w:bCs w:val="0"/>
          <w:kern w:val="2"/>
          <w:sz w:val="28"/>
          <w:szCs w:val="22"/>
        </w:rPr>
        <w:t>報給市級應變中心。</w:t>
      </w:r>
      <w:r w:rsidRPr="00FA77E9">
        <w:rPr>
          <w:rFonts w:ascii="Times New Roman" w:hAnsi="Times New Roman"/>
          <w:b w:val="0"/>
          <w:bCs w:val="0"/>
          <w:kern w:val="2"/>
          <w:sz w:val="28"/>
          <w:szCs w:val="22"/>
        </w:rPr>
        <w:t xml:space="preserve"> </w:t>
      </w:r>
    </w:p>
    <w:p w14:paraId="5A34B329" w14:textId="77777777" w:rsidR="00CF5971" w:rsidRPr="00FA77E9" w:rsidRDefault="00CF5971" w:rsidP="00CF5971">
      <w:pPr>
        <w:pStyle w:val="0"/>
        <w:spacing w:before="240" w:after="240" w:line="500" w:lineRule="exact"/>
        <w:ind w:left="283" w:hangingChars="101" w:hanging="283"/>
        <w:jc w:val="left"/>
        <w:rPr>
          <w:rFonts w:ascii="Times New Roman" w:hAnsi="Times New Roman"/>
          <w:b w:val="0"/>
          <w:bCs w:val="0"/>
          <w:kern w:val="2"/>
          <w:sz w:val="28"/>
          <w:szCs w:val="22"/>
        </w:rPr>
      </w:pPr>
      <w:r w:rsidRPr="00FA77E9">
        <w:rPr>
          <w:rFonts w:ascii="Times New Roman" w:hAnsi="Times New Roman"/>
          <w:b w:val="0"/>
          <w:bCs w:val="0"/>
          <w:kern w:val="2"/>
          <w:sz w:val="28"/>
          <w:szCs w:val="22"/>
        </w:rPr>
        <w:t>5.</w:t>
      </w:r>
      <w:r w:rsidRPr="00FA77E9">
        <w:rPr>
          <w:rFonts w:ascii="Times New Roman" w:hAnsi="Times New Roman"/>
          <w:b w:val="0"/>
          <w:bCs w:val="0"/>
          <w:kern w:val="2"/>
          <w:sz w:val="28"/>
          <w:szCs w:val="22"/>
        </w:rPr>
        <w:t>視情況需要，開口合約對象、國軍、民間團體、義工、企業組織依相關規定辦理召集徵調。</w:t>
      </w:r>
    </w:p>
    <w:p w14:paraId="0DF6F031" w14:textId="3F65B43C" w:rsidR="00CF5971" w:rsidRDefault="00CF5971" w:rsidP="00890B8E">
      <w:pPr>
        <w:pStyle w:val="0"/>
        <w:spacing w:before="240" w:after="240" w:line="500" w:lineRule="exact"/>
        <w:ind w:left="283" w:hangingChars="101" w:hanging="283"/>
        <w:jc w:val="left"/>
        <w:rPr>
          <w:rFonts w:ascii="Times New Roman" w:hAnsi="Times New Roman"/>
          <w:b w:val="0"/>
          <w:bCs w:val="0"/>
          <w:kern w:val="2"/>
          <w:sz w:val="28"/>
          <w:szCs w:val="22"/>
        </w:rPr>
      </w:pPr>
      <w:r w:rsidRPr="00FA77E9">
        <w:rPr>
          <w:rFonts w:ascii="Times New Roman" w:hAnsi="Times New Roman"/>
          <w:b w:val="0"/>
          <w:bCs w:val="0"/>
          <w:kern w:val="2"/>
          <w:sz w:val="28"/>
          <w:szCs w:val="22"/>
        </w:rPr>
        <w:lastRenderedPageBreak/>
        <w:t>6.</w:t>
      </w:r>
      <w:r w:rsidRPr="00FA77E9">
        <w:rPr>
          <w:rFonts w:ascii="Times New Roman" w:hAnsi="Times New Roman"/>
          <w:b w:val="0"/>
          <w:bCs w:val="0"/>
          <w:kern w:val="2"/>
          <w:sz w:val="28"/>
          <w:szCs w:val="22"/>
        </w:rPr>
        <w:t>優先進駐應變中心人員應隨時留意新聞、廣播，各編組人員接獲通知後，應立即向災害應變中心辦理報到。</w:t>
      </w:r>
    </w:p>
    <w:p w14:paraId="55694B76" w14:textId="77777777" w:rsidR="00CF5971" w:rsidRPr="00026BF4" w:rsidRDefault="00CF5971" w:rsidP="00CF5971">
      <w:pPr>
        <w:pStyle w:val="0"/>
        <w:spacing w:before="240" w:after="240" w:line="500" w:lineRule="exact"/>
        <w:ind w:left="283" w:hangingChars="101" w:hanging="283"/>
        <w:jc w:val="left"/>
        <w:rPr>
          <w:rFonts w:ascii="Times New Roman" w:hAnsi="Times New Roman"/>
          <w:b w:val="0"/>
          <w:bCs w:val="0"/>
          <w:kern w:val="2"/>
          <w:sz w:val="28"/>
          <w:szCs w:val="22"/>
        </w:rPr>
      </w:pPr>
      <w:r w:rsidRPr="00026BF4">
        <w:rPr>
          <w:rFonts w:ascii="Times New Roman" w:hAnsi="Times New Roman"/>
          <w:b w:val="0"/>
          <w:bCs w:val="0"/>
          <w:kern w:val="2"/>
          <w:sz w:val="28"/>
          <w:szCs w:val="22"/>
        </w:rPr>
        <w:t xml:space="preserve"> (</w:t>
      </w:r>
      <w:r w:rsidRPr="00026BF4">
        <w:rPr>
          <w:rFonts w:ascii="Times New Roman" w:hAnsi="Times New Roman"/>
          <w:b w:val="0"/>
          <w:bCs w:val="0"/>
          <w:kern w:val="2"/>
          <w:sz w:val="28"/>
          <w:szCs w:val="22"/>
        </w:rPr>
        <w:t>三</w:t>
      </w:r>
      <w:r w:rsidRPr="00026BF4">
        <w:rPr>
          <w:rFonts w:ascii="Times New Roman" w:hAnsi="Times New Roman"/>
          <w:b w:val="0"/>
          <w:bCs w:val="0"/>
          <w:kern w:val="2"/>
          <w:sz w:val="28"/>
          <w:szCs w:val="22"/>
        </w:rPr>
        <w:t>)</w:t>
      </w:r>
      <w:r w:rsidRPr="00026BF4">
        <w:rPr>
          <w:rFonts w:ascii="Times New Roman" w:hAnsi="Times New Roman"/>
          <w:b w:val="0"/>
          <w:bCs w:val="0"/>
          <w:kern w:val="2"/>
          <w:sz w:val="28"/>
          <w:szCs w:val="22"/>
        </w:rPr>
        <w:t>、成立災區現場指揮所</w:t>
      </w:r>
      <w:r w:rsidRPr="00026BF4">
        <w:rPr>
          <w:rFonts w:ascii="Times New Roman" w:hAnsi="Times New Roman"/>
          <w:b w:val="0"/>
          <w:bCs w:val="0"/>
          <w:kern w:val="2"/>
          <w:sz w:val="28"/>
          <w:szCs w:val="22"/>
        </w:rPr>
        <w:t xml:space="preserve"> </w:t>
      </w:r>
    </w:p>
    <w:p w14:paraId="4380C888" w14:textId="77777777" w:rsidR="00CF5971" w:rsidRPr="00026BF4" w:rsidRDefault="00CF5971" w:rsidP="00CF5971">
      <w:pPr>
        <w:pStyle w:val="0"/>
        <w:spacing w:before="240" w:after="240" w:line="500" w:lineRule="exact"/>
        <w:ind w:left="283" w:hangingChars="101" w:hanging="283"/>
        <w:jc w:val="left"/>
        <w:rPr>
          <w:rFonts w:ascii="Times New Roman" w:hAnsi="Times New Roman"/>
          <w:b w:val="0"/>
          <w:bCs w:val="0"/>
          <w:kern w:val="2"/>
          <w:sz w:val="28"/>
          <w:szCs w:val="22"/>
        </w:rPr>
      </w:pPr>
      <w:r w:rsidRPr="00026BF4">
        <w:rPr>
          <w:rFonts w:ascii="Times New Roman" w:hAnsi="Times New Roman"/>
          <w:b w:val="0"/>
          <w:bCs w:val="0"/>
          <w:kern w:val="2"/>
          <w:sz w:val="28"/>
          <w:szCs w:val="22"/>
        </w:rPr>
        <w:t>【重要等級】</w:t>
      </w:r>
      <w:r w:rsidRPr="00026BF4">
        <w:rPr>
          <w:rFonts w:ascii="Times New Roman" w:hAnsi="Times New Roman"/>
          <w:b w:val="0"/>
          <w:bCs w:val="0"/>
          <w:kern w:val="2"/>
          <w:sz w:val="28"/>
          <w:szCs w:val="22"/>
        </w:rPr>
        <w:t xml:space="preserve">:B </w:t>
      </w:r>
    </w:p>
    <w:p w14:paraId="3E99DB01" w14:textId="77777777" w:rsidR="00CF5971" w:rsidRPr="00026BF4" w:rsidRDefault="00CF5971" w:rsidP="00CF5971">
      <w:pPr>
        <w:pStyle w:val="0"/>
        <w:spacing w:before="240" w:after="240" w:line="500" w:lineRule="exact"/>
        <w:ind w:left="283" w:hangingChars="101" w:hanging="283"/>
        <w:jc w:val="left"/>
        <w:rPr>
          <w:rFonts w:ascii="Times New Roman" w:hAnsi="Times New Roman"/>
          <w:b w:val="0"/>
          <w:bCs w:val="0"/>
          <w:kern w:val="2"/>
          <w:sz w:val="28"/>
          <w:szCs w:val="22"/>
        </w:rPr>
      </w:pPr>
      <w:r w:rsidRPr="00026BF4">
        <w:rPr>
          <w:rFonts w:ascii="Times New Roman" w:hAnsi="Times New Roman"/>
          <w:b w:val="0"/>
          <w:bCs w:val="0"/>
          <w:kern w:val="2"/>
          <w:sz w:val="28"/>
          <w:szCs w:val="22"/>
        </w:rPr>
        <w:t>【辦理單位】</w:t>
      </w:r>
      <w:r w:rsidRPr="00026BF4">
        <w:rPr>
          <w:rFonts w:ascii="Times New Roman" w:hAnsi="Times New Roman"/>
          <w:b w:val="0"/>
          <w:bCs w:val="0"/>
          <w:kern w:val="2"/>
          <w:sz w:val="28"/>
          <w:szCs w:val="22"/>
        </w:rPr>
        <w:t>:</w:t>
      </w:r>
      <w:r w:rsidRPr="00026BF4">
        <w:rPr>
          <w:rFonts w:ascii="Times New Roman" w:hAnsi="Times New Roman"/>
          <w:b w:val="0"/>
          <w:bCs w:val="0"/>
          <w:kern w:val="2"/>
          <w:sz w:val="28"/>
          <w:szCs w:val="22"/>
        </w:rPr>
        <w:t>民政及人文課</w:t>
      </w:r>
      <w:r w:rsidRPr="00026BF4">
        <w:rPr>
          <w:rFonts w:ascii="Times New Roman" w:hAnsi="Times New Roman"/>
          <w:b w:val="0"/>
          <w:bCs w:val="0"/>
          <w:kern w:val="2"/>
          <w:sz w:val="28"/>
          <w:szCs w:val="22"/>
        </w:rPr>
        <w:t xml:space="preserve"> </w:t>
      </w:r>
    </w:p>
    <w:p w14:paraId="2F7387C9" w14:textId="77777777" w:rsidR="00CF5971" w:rsidRPr="00026BF4" w:rsidRDefault="00CF5971" w:rsidP="00CF5971">
      <w:pPr>
        <w:pStyle w:val="0"/>
        <w:spacing w:before="240" w:after="240" w:line="500" w:lineRule="exact"/>
        <w:ind w:left="283" w:hangingChars="101" w:hanging="283"/>
        <w:jc w:val="left"/>
        <w:rPr>
          <w:rFonts w:ascii="Times New Roman" w:hAnsi="Times New Roman"/>
          <w:b w:val="0"/>
          <w:bCs w:val="0"/>
          <w:kern w:val="2"/>
          <w:sz w:val="28"/>
          <w:szCs w:val="22"/>
        </w:rPr>
      </w:pPr>
      <w:r w:rsidRPr="00026BF4">
        <w:rPr>
          <w:rFonts w:ascii="Times New Roman" w:hAnsi="Times New Roman"/>
          <w:b w:val="0"/>
          <w:bCs w:val="0"/>
          <w:kern w:val="2"/>
          <w:sz w:val="28"/>
          <w:szCs w:val="22"/>
        </w:rPr>
        <w:t>【辦理期程】</w:t>
      </w:r>
      <w:r w:rsidRPr="00026BF4">
        <w:rPr>
          <w:rFonts w:ascii="Times New Roman" w:hAnsi="Times New Roman"/>
          <w:b w:val="0"/>
          <w:bCs w:val="0"/>
          <w:kern w:val="2"/>
          <w:sz w:val="28"/>
          <w:szCs w:val="22"/>
        </w:rPr>
        <w:t>:</w:t>
      </w:r>
      <w:r w:rsidRPr="00026BF4">
        <w:rPr>
          <w:rFonts w:ascii="Times New Roman" w:hAnsi="Times New Roman"/>
          <w:b w:val="0"/>
          <w:bCs w:val="0"/>
          <w:kern w:val="2"/>
          <w:sz w:val="28"/>
          <w:szCs w:val="22"/>
        </w:rPr>
        <w:t>不限</w:t>
      </w:r>
      <w:r w:rsidRPr="00026BF4">
        <w:rPr>
          <w:rFonts w:ascii="Times New Roman" w:hAnsi="Times New Roman"/>
          <w:b w:val="0"/>
          <w:bCs w:val="0"/>
          <w:kern w:val="2"/>
          <w:sz w:val="28"/>
          <w:szCs w:val="22"/>
        </w:rPr>
        <w:t xml:space="preserve"> </w:t>
      </w:r>
    </w:p>
    <w:p w14:paraId="7E2CFC5D" w14:textId="77777777" w:rsidR="00CF5971" w:rsidRPr="00FA77E9" w:rsidRDefault="00CF5971" w:rsidP="00CF5971">
      <w:pPr>
        <w:pStyle w:val="0"/>
        <w:spacing w:before="240" w:after="240" w:line="500" w:lineRule="exact"/>
        <w:ind w:left="283" w:hangingChars="101" w:hanging="283"/>
        <w:jc w:val="left"/>
        <w:rPr>
          <w:rFonts w:ascii="Times New Roman" w:hAnsi="Times New Roman"/>
          <w:b w:val="0"/>
          <w:bCs w:val="0"/>
          <w:kern w:val="2"/>
          <w:sz w:val="28"/>
          <w:szCs w:val="22"/>
        </w:rPr>
      </w:pPr>
      <w:r w:rsidRPr="00FA77E9">
        <w:rPr>
          <w:rFonts w:ascii="Times New Roman" w:hAnsi="Times New Roman"/>
          <w:b w:val="0"/>
          <w:bCs w:val="0"/>
          <w:kern w:val="2"/>
          <w:sz w:val="28"/>
          <w:szCs w:val="22"/>
        </w:rPr>
        <w:t>1.</w:t>
      </w:r>
      <w:r w:rsidRPr="00FA77E9">
        <w:rPr>
          <w:rFonts w:ascii="Times New Roman" w:hAnsi="Times New Roman"/>
          <w:b w:val="0"/>
          <w:bCs w:val="0"/>
          <w:kern w:val="2"/>
          <w:sz w:val="28"/>
          <w:szCs w:val="22"/>
        </w:rPr>
        <w:t>現場指揮所成立時，由區長擔任現場指揮官，統一指揮災害現場搶救事宜。</w:t>
      </w:r>
    </w:p>
    <w:bookmarkEnd w:id="400"/>
    <w:p w14:paraId="185A4A2E" w14:textId="77777777" w:rsidR="00CF5971" w:rsidRPr="00CF5971" w:rsidRDefault="00CF5971" w:rsidP="00CF5971">
      <w:pPr>
        <w:pStyle w:val="0"/>
        <w:spacing w:before="240" w:after="240"/>
        <w:ind w:left="720"/>
        <w:jc w:val="left"/>
        <w:rPr>
          <w:rFonts w:ascii="Times New Roman" w:hAnsi="Times New Roman"/>
          <w:bCs w:val="0"/>
          <w:kern w:val="0"/>
          <w:sz w:val="28"/>
          <w:szCs w:val="24"/>
        </w:rPr>
      </w:pPr>
    </w:p>
    <w:p w14:paraId="23FF81CF" w14:textId="6EB8DAE1" w:rsidR="00EC19B4" w:rsidRDefault="00EC19B4" w:rsidP="00DC43D1">
      <w:pPr>
        <w:pStyle w:val="0"/>
        <w:spacing w:before="240" w:after="240"/>
        <w:rPr>
          <w:color w:val="000000"/>
          <w:kern w:val="0"/>
        </w:rPr>
      </w:pPr>
    </w:p>
    <w:p w14:paraId="44B1D017" w14:textId="68747DF8" w:rsidR="00EC19B4" w:rsidRDefault="00EC19B4" w:rsidP="00DC43D1">
      <w:pPr>
        <w:pStyle w:val="0"/>
        <w:spacing w:before="240" w:after="240"/>
        <w:rPr>
          <w:color w:val="000000"/>
          <w:kern w:val="0"/>
        </w:rPr>
      </w:pPr>
    </w:p>
    <w:p w14:paraId="581194B8" w14:textId="7FE66FEF" w:rsidR="00085C88" w:rsidRDefault="00085C88" w:rsidP="00DC43D1">
      <w:pPr>
        <w:pStyle w:val="0"/>
        <w:spacing w:before="240" w:after="240"/>
        <w:rPr>
          <w:color w:val="000000"/>
          <w:kern w:val="0"/>
        </w:rPr>
      </w:pPr>
    </w:p>
    <w:p w14:paraId="46611FC1" w14:textId="408C5FF6" w:rsidR="00085C88" w:rsidRDefault="00085C88" w:rsidP="00DC43D1">
      <w:pPr>
        <w:pStyle w:val="0"/>
        <w:spacing w:before="240" w:after="240"/>
        <w:rPr>
          <w:color w:val="000000"/>
          <w:kern w:val="0"/>
        </w:rPr>
      </w:pPr>
    </w:p>
    <w:p w14:paraId="644A35C9" w14:textId="7C324AAB" w:rsidR="00085C88" w:rsidRDefault="00085C88" w:rsidP="00DC43D1">
      <w:pPr>
        <w:pStyle w:val="0"/>
        <w:spacing w:before="240" w:after="240"/>
        <w:rPr>
          <w:color w:val="000000"/>
          <w:kern w:val="0"/>
        </w:rPr>
      </w:pPr>
    </w:p>
    <w:p w14:paraId="30678446" w14:textId="38732E62" w:rsidR="00085C88" w:rsidRDefault="00085C88" w:rsidP="00DC43D1">
      <w:pPr>
        <w:pStyle w:val="0"/>
        <w:spacing w:before="240" w:after="240"/>
        <w:rPr>
          <w:color w:val="000000"/>
          <w:kern w:val="0"/>
        </w:rPr>
      </w:pPr>
    </w:p>
    <w:p w14:paraId="35C74942" w14:textId="52D1CB5E" w:rsidR="00085C88" w:rsidRDefault="00085C88" w:rsidP="00DC43D1">
      <w:pPr>
        <w:pStyle w:val="0"/>
        <w:spacing w:before="240" w:after="240"/>
        <w:rPr>
          <w:color w:val="000000"/>
          <w:kern w:val="0"/>
        </w:rPr>
      </w:pPr>
    </w:p>
    <w:p w14:paraId="5573C64A" w14:textId="7A61BD99" w:rsidR="00085C88" w:rsidRDefault="00085C88" w:rsidP="00DC43D1">
      <w:pPr>
        <w:pStyle w:val="0"/>
        <w:spacing w:before="240" w:after="240"/>
        <w:rPr>
          <w:color w:val="000000"/>
          <w:kern w:val="0"/>
        </w:rPr>
      </w:pPr>
    </w:p>
    <w:p w14:paraId="12B39A02" w14:textId="1F858207" w:rsidR="00085C88" w:rsidRDefault="00085C88" w:rsidP="00DC43D1">
      <w:pPr>
        <w:pStyle w:val="0"/>
        <w:spacing w:before="240" w:after="240"/>
        <w:rPr>
          <w:color w:val="000000"/>
          <w:kern w:val="0"/>
        </w:rPr>
      </w:pPr>
    </w:p>
    <w:p w14:paraId="5FDA1511" w14:textId="757F1EE5" w:rsidR="00085C88" w:rsidRDefault="00085C88" w:rsidP="00DC43D1">
      <w:pPr>
        <w:pStyle w:val="0"/>
        <w:spacing w:before="240" w:after="240"/>
        <w:rPr>
          <w:color w:val="000000"/>
          <w:kern w:val="0"/>
        </w:rPr>
      </w:pPr>
    </w:p>
    <w:p w14:paraId="28D123FD" w14:textId="23941435" w:rsidR="00085C88" w:rsidRDefault="00085C88" w:rsidP="00DC43D1">
      <w:pPr>
        <w:pStyle w:val="0"/>
        <w:spacing w:before="240" w:after="240"/>
        <w:rPr>
          <w:color w:val="000000"/>
          <w:kern w:val="0"/>
        </w:rPr>
      </w:pPr>
    </w:p>
    <w:p w14:paraId="02D80655" w14:textId="3F17B659" w:rsidR="00085C88" w:rsidRDefault="00085C88" w:rsidP="00DC43D1">
      <w:pPr>
        <w:pStyle w:val="0"/>
        <w:spacing w:before="240" w:after="240"/>
        <w:rPr>
          <w:color w:val="000000"/>
          <w:kern w:val="0"/>
        </w:rPr>
      </w:pPr>
    </w:p>
    <w:p w14:paraId="0BBB536B" w14:textId="77777777" w:rsidR="00085C88" w:rsidRDefault="00085C88" w:rsidP="00DC43D1">
      <w:pPr>
        <w:pStyle w:val="0"/>
        <w:spacing w:before="240" w:after="240"/>
        <w:rPr>
          <w:color w:val="000000"/>
          <w:kern w:val="0"/>
        </w:rPr>
      </w:pPr>
    </w:p>
    <w:p w14:paraId="31A13202" w14:textId="0DD47551" w:rsidR="005236DC" w:rsidRPr="00F76A09" w:rsidRDefault="005236DC" w:rsidP="005236DC">
      <w:pPr>
        <w:pStyle w:val="0"/>
        <w:spacing w:before="240" w:after="240"/>
        <w:rPr>
          <w:color w:val="000000"/>
          <w:kern w:val="0"/>
        </w:rPr>
      </w:pPr>
      <w:bookmarkStart w:id="401" w:name="_Toc77839332"/>
      <w:r w:rsidRPr="00F76A09">
        <w:rPr>
          <w:rFonts w:hint="eastAsia"/>
          <w:color w:val="000000"/>
          <w:kern w:val="0"/>
        </w:rPr>
        <w:t>第</w:t>
      </w:r>
      <w:r w:rsidR="00085C88" w:rsidRPr="00890B8E">
        <w:rPr>
          <w:rFonts w:hint="eastAsia"/>
          <w:kern w:val="0"/>
        </w:rPr>
        <w:t>八</w:t>
      </w:r>
      <w:r w:rsidRPr="00890B8E">
        <w:rPr>
          <w:rFonts w:hint="eastAsia"/>
          <w:kern w:val="0"/>
        </w:rPr>
        <w:t>章</w:t>
      </w:r>
      <w:r w:rsidR="00FA3176">
        <w:rPr>
          <w:rFonts w:hint="eastAsia"/>
          <w:color w:val="000000"/>
          <w:kern w:val="0"/>
        </w:rPr>
        <w:t>、</w:t>
      </w:r>
      <w:r w:rsidRPr="00F76A09">
        <w:rPr>
          <w:rFonts w:hint="eastAsia"/>
          <w:color w:val="000000"/>
          <w:kern w:val="0"/>
        </w:rPr>
        <w:t>其他類型災害防救共通對策</w:t>
      </w:r>
      <w:bookmarkEnd w:id="380"/>
      <w:bookmarkEnd w:id="401"/>
    </w:p>
    <w:p w14:paraId="100855D0" w14:textId="77777777" w:rsidR="005236DC" w:rsidRPr="00F76A09" w:rsidRDefault="005236DC" w:rsidP="005236DC">
      <w:pPr>
        <w:pStyle w:val="00"/>
        <w:rPr>
          <w:color w:val="000000"/>
          <w:kern w:val="0"/>
        </w:rPr>
      </w:pPr>
      <w:bookmarkStart w:id="402" w:name="_Toc309737939"/>
      <w:bookmarkStart w:id="403" w:name="_Toc77839333"/>
      <w:r w:rsidRPr="00F76A09">
        <w:rPr>
          <w:rFonts w:hint="eastAsia"/>
          <w:color w:val="000000"/>
          <w:kern w:val="0"/>
        </w:rPr>
        <w:t>第一節</w:t>
      </w:r>
      <w:r w:rsidR="00FA3176">
        <w:rPr>
          <w:rFonts w:hint="eastAsia"/>
          <w:color w:val="000000"/>
          <w:kern w:val="0"/>
        </w:rPr>
        <w:t>、</w:t>
      </w:r>
      <w:r w:rsidRPr="00F76A09">
        <w:rPr>
          <w:rFonts w:hint="eastAsia"/>
          <w:color w:val="000000"/>
          <w:kern w:val="0"/>
        </w:rPr>
        <w:t>減災計畫</w:t>
      </w:r>
      <w:bookmarkEnd w:id="402"/>
      <w:bookmarkEnd w:id="403"/>
    </w:p>
    <w:p w14:paraId="2AD0D34C" w14:textId="77777777" w:rsidR="005236DC" w:rsidRPr="00F76A09" w:rsidRDefault="005236DC" w:rsidP="00D26F4D">
      <w:pPr>
        <w:pStyle w:val="afffff3"/>
        <w:spacing w:before="240" w:after="120"/>
        <w:rPr>
          <w:kern w:val="0"/>
        </w:rPr>
      </w:pPr>
      <w:bookmarkStart w:id="404" w:name="_Toc309737940"/>
      <w:bookmarkStart w:id="405" w:name="_Toc77839334"/>
      <w:r w:rsidRPr="00F76A09">
        <w:rPr>
          <w:rFonts w:hint="eastAsia"/>
          <w:kern w:val="0"/>
        </w:rPr>
        <w:t>一、掌握各類災害之</w:t>
      </w:r>
      <w:proofErr w:type="gramStart"/>
      <w:r w:rsidRPr="00F76A09">
        <w:rPr>
          <w:rFonts w:hint="eastAsia"/>
          <w:kern w:val="0"/>
        </w:rPr>
        <w:t>潛勢與特性</w:t>
      </w:r>
      <w:bookmarkEnd w:id="404"/>
      <w:bookmarkEnd w:id="405"/>
      <w:proofErr w:type="gramEnd"/>
    </w:p>
    <w:p w14:paraId="2846D012" w14:textId="77777777" w:rsidR="005236DC" w:rsidRPr="00F76A09" w:rsidRDefault="005236DC" w:rsidP="005236DC">
      <w:pPr>
        <w:pStyle w:val="affffffff3"/>
        <w:rPr>
          <w:kern w:val="0"/>
        </w:rPr>
      </w:pPr>
      <w:bookmarkStart w:id="406" w:name="_Toc309736217"/>
      <w:r w:rsidRPr="00F76A09">
        <w:rPr>
          <w:rFonts w:hint="eastAsia"/>
          <w:kern w:val="0"/>
        </w:rPr>
        <w:t>(</w:t>
      </w:r>
      <w:proofErr w:type="gramStart"/>
      <w:r w:rsidRPr="00F76A09">
        <w:rPr>
          <w:rFonts w:hint="eastAsia"/>
        </w:rPr>
        <w:t>一</w:t>
      </w:r>
      <w:proofErr w:type="gramEnd"/>
      <w:r w:rsidRPr="00F76A09">
        <w:rPr>
          <w:rFonts w:hint="eastAsia"/>
          <w:kern w:val="0"/>
        </w:rPr>
        <w:t>)</w:t>
      </w:r>
      <w:r w:rsidRPr="00F76A09">
        <w:rPr>
          <w:rFonts w:hint="eastAsia"/>
          <w:kern w:val="0"/>
        </w:rPr>
        <w:t>掌握各類災害之</w:t>
      </w:r>
      <w:proofErr w:type="gramStart"/>
      <w:r w:rsidRPr="00F76A09">
        <w:rPr>
          <w:rFonts w:hint="eastAsia"/>
          <w:kern w:val="0"/>
        </w:rPr>
        <w:t>潛勢與特性</w:t>
      </w:r>
      <w:bookmarkEnd w:id="406"/>
      <w:proofErr w:type="gramEnd"/>
    </w:p>
    <w:p w14:paraId="3FA904A0" w14:textId="77777777" w:rsidR="005236DC" w:rsidRPr="00F76A09" w:rsidRDefault="005236DC" w:rsidP="005236DC">
      <w:pPr>
        <w:pStyle w:val="afffff8"/>
        <w:ind w:left="720"/>
        <w:rPr>
          <w:color w:val="auto"/>
        </w:rPr>
      </w:pPr>
      <w:r w:rsidRPr="00F76A09">
        <w:rPr>
          <w:rFonts w:hint="eastAsia"/>
          <w:color w:val="auto"/>
        </w:rPr>
        <w:t>【重要等級】</w:t>
      </w:r>
      <w:r w:rsidRPr="00F76A09">
        <w:rPr>
          <w:rFonts w:hint="eastAsia"/>
          <w:color w:val="auto"/>
        </w:rPr>
        <w:t>B</w:t>
      </w:r>
    </w:p>
    <w:p w14:paraId="52234FE8" w14:textId="77777777" w:rsidR="005236DC" w:rsidRPr="00F76A09" w:rsidRDefault="005236DC" w:rsidP="005236DC">
      <w:pPr>
        <w:pStyle w:val="afffff8"/>
        <w:ind w:left="720"/>
        <w:rPr>
          <w:color w:val="auto"/>
        </w:rPr>
      </w:pPr>
      <w:r w:rsidRPr="00F76A09">
        <w:rPr>
          <w:rFonts w:hint="eastAsia"/>
          <w:color w:val="auto"/>
        </w:rPr>
        <w:t>【辦理單位】</w:t>
      </w:r>
      <w:r w:rsidRPr="00F76A09">
        <w:rPr>
          <w:rFonts w:hint="eastAsia"/>
        </w:rPr>
        <w:t>各災害權責單位</w:t>
      </w:r>
    </w:p>
    <w:p w14:paraId="2FBD52B2" w14:textId="77777777" w:rsidR="005236DC" w:rsidRPr="00F76A09" w:rsidRDefault="005236DC" w:rsidP="005236DC">
      <w:pPr>
        <w:pStyle w:val="afffff8"/>
        <w:ind w:left="720"/>
        <w:rPr>
          <w:color w:val="auto"/>
        </w:rPr>
      </w:pPr>
      <w:r w:rsidRPr="00F76A09">
        <w:rPr>
          <w:rFonts w:hint="eastAsia"/>
          <w:color w:val="auto"/>
        </w:rPr>
        <w:t>【辦理期程】不限</w:t>
      </w:r>
    </w:p>
    <w:p w14:paraId="0D1A4139" w14:textId="77777777" w:rsidR="005236DC" w:rsidRPr="00F76A09" w:rsidRDefault="005236DC" w:rsidP="005236DC">
      <w:pPr>
        <w:pStyle w:val="14"/>
        <w:ind w:left="1240" w:hanging="280"/>
      </w:pPr>
      <w:r w:rsidRPr="00F76A09">
        <w:rPr>
          <w:rFonts w:hint="eastAsia"/>
        </w:rPr>
        <w:t xml:space="preserve">1. </w:t>
      </w:r>
      <w:r w:rsidRPr="00F76A09">
        <w:rPr>
          <w:rFonts w:hint="eastAsia"/>
        </w:rPr>
        <w:t>利用現場勘查、歷史災情調查等工作，掌握區內可能災害類型。</w:t>
      </w:r>
    </w:p>
    <w:p w14:paraId="4344D0EB" w14:textId="77777777" w:rsidR="005236DC" w:rsidRPr="00F76A09" w:rsidRDefault="005236DC" w:rsidP="005236DC">
      <w:pPr>
        <w:pStyle w:val="14"/>
        <w:ind w:left="1240" w:hanging="280"/>
      </w:pPr>
      <w:r w:rsidRPr="00F76A09">
        <w:rPr>
          <w:rFonts w:hint="eastAsia"/>
        </w:rPr>
        <w:t xml:space="preserve">2. </w:t>
      </w:r>
      <w:r w:rsidRPr="00F76A09">
        <w:rPr>
          <w:rFonts w:hint="eastAsia"/>
        </w:rPr>
        <w:t>委託專業進行災害</w:t>
      </w:r>
      <w:proofErr w:type="gramStart"/>
      <w:r w:rsidRPr="00F76A09">
        <w:rPr>
          <w:rFonts w:hint="eastAsia"/>
        </w:rPr>
        <w:t>潛勢與特性</w:t>
      </w:r>
      <w:proofErr w:type="gramEnd"/>
      <w:r w:rsidRPr="00F76A09">
        <w:rPr>
          <w:rFonts w:hint="eastAsia"/>
        </w:rPr>
        <w:t>分析作業或蒐集已有之相關成果，以掌握各類型災害所可能發生之規模與災損。</w:t>
      </w:r>
    </w:p>
    <w:p w14:paraId="420F9D77" w14:textId="77777777" w:rsidR="005236DC" w:rsidRPr="00F76A09" w:rsidRDefault="005236DC" w:rsidP="005236DC">
      <w:pPr>
        <w:pStyle w:val="affffffff3"/>
        <w:rPr>
          <w:kern w:val="0"/>
        </w:rPr>
      </w:pPr>
      <w:bookmarkStart w:id="407" w:name="_Toc309736218"/>
      <w:r w:rsidRPr="00F76A09">
        <w:rPr>
          <w:rFonts w:hint="eastAsia"/>
          <w:kern w:val="0"/>
        </w:rPr>
        <w:t>(</w:t>
      </w:r>
      <w:r w:rsidRPr="00F76A09">
        <w:rPr>
          <w:rFonts w:hint="eastAsia"/>
        </w:rPr>
        <w:t>二</w:t>
      </w:r>
      <w:r w:rsidRPr="00F76A09">
        <w:rPr>
          <w:rFonts w:hint="eastAsia"/>
          <w:kern w:val="0"/>
        </w:rPr>
        <w:t>)</w:t>
      </w:r>
      <w:r w:rsidRPr="00F76A09">
        <w:rPr>
          <w:rFonts w:hint="eastAsia"/>
          <w:kern w:val="0"/>
        </w:rPr>
        <w:t>建立防災資料庫</w:t>
      </w:r>
      <w:bookmarkEnd w:id="407"/>
    </w:p>
    <w:p w14:paraId="6C18ACC1" w14:textId="77777777" w:rsidR="005236DC" w:rsidRPr="00F76A09" w:rsidRDefault="005236DC" w:rsidP="005236DC">
      <w:pPr>
        <w:pStyle w:val="afffff8"/>
        <w:ind w:left="720"/>
        <w:rPr>
          <w:color w:val="auto"/>
        </w:rPr>
      </w:pPr>
      <w:r w:rsidRPr="00F76A09">
        <w:rPr>
          <w:rFonts w:hint="eastAsia"/>
          <w:color w:val="auto"/>
        </w:rPr>
        <w:t>【重要等級】</w:t>
      </w:r>
      <w:r w:rsidRPr="00F76A09">
        <w:rPr>
          <w:rFonts w:hint="eastAsia"/>
          <w:color w:val="auto"/>
        </w:rPr>
        <w:t>C</w:t>
      </w:r>
    </w:p>
    <w:p w14:paraId="09A84FBE" w14:textId="77777777" w:rsidR="005236DC" w:rsidRPr="00F76A09" w:rsidRDefault="005236DC" w:rsidP="005236DC">
      <w:pPr>
        <w:pStyle w:val="afffff8"/>
        <w:ind w:left="720"/>
        <w:rPr>
          <w:color w:val="auto"/>
        </w:rPr>
      </w:pPr>
      <w:r w:rsidRPr="00F76A09">
        <w:rPr>
          <w:rFonts w:hint="eastAsia"/>
          <w:color w:val="auto"/>
        </w:rPr>
        <w:t>【辦理單位】</w:t>
      </w:r>
      <w:r w:rsidRPr="00F76A09">
        <w:rPr>
          <w:rFonts w:hint="eastAsia"/>
        </w:rPr>
        <w:t>各災害權責單位</w:t>
      </w:r>
    </w:p>
    <w:p w14:paraId="1907E798" w14:textId="77777777" w:rsidR="005236DC" w:rsidRPr="00F76A09" w:rsidRDefault="005236DC" w:rsidP="005236DC">
      <w:pPr>
        <w:pStyle w:val="afffff8"/>
        <w:ind w:left="720"/>
        <w:rPr>
          <w:color w:val="auto"/>
        </w:rPr>
      </w:pPr>
      <w:r w:rsidRPr="00F76A09">
        <w:rPr>
          <w:rFonts w:hint="eastAsia"/>
          <w:color w:val="auto"/>
        </w:rPr>
        <w:t>【辦理期程】不限</w:t>
      </w:r>
    </w:p>
    <w:p w14:paraId="5F4C7534" w14:textId="77777777" w:rsidR="005236DC" w:rsidRPr="00F76A09" w:rsidRDefault="005236DC" w:rsidP="005236DC">
      <w:pPr>
        <w:pStyle w:val="14"/>
        <w:ind w:left="1240" w:hanging="280"/>
      </w:pPr>
      <w:r w:rsidRPr="00F76A09">
        <w:rPr>
          <w:rFonts w:hint="eastAsia"/>
        </w:rPr>
        <w:t>1.</w:t>
      </w:r>
      <w:r w:rsidRPr="00F76A09">
        <w:rPr>
          <w:rFonts w:hint="eastAsia"/>
        </w:rPr>
        <w:t>針對所蒐集之災害潛勢相關資料，進行防災資料庫之建立。</w:t>
      </w:r>
    </w:p>
    <w:p w14:paraId="13393492" w14:textId="77777777" w:rsidR="005236DC" w:rsidRPr="00F76A09" w:rsidRDefault="005236DC" w:rsidP="005236DC">
      <w:pPr>
        <w:pStyle w:val="14"/>
        <w:ind w:left="1240" w:hanging="280"/>
      </w:pPr>
      <w:r w:rsidRPr="00F76A09">
        <w:rPr>
          <w:rFonts w:hint="eastAsia"/>
        </w:rPr>
        <w:t>2.</w:t>
      </w:r>
      <w:r w:rsidRPr="00F76A09">
        <w:rPr>
          <w:rFonts w:hint="eastAsia"/>
        </w:rPr>
        <w:t>建立各類災害之災害特性資料庫。</w:t>
      </w:r>
    </w:p>
    <w:p w14:paraId="14A26F00" w14:textId="77777777" w:rsidR="005236DC" w:rsidRDefault="005236DC" w:rsidP="005236DC">
      <w:pPr>
        <w:pStyle w:val="14"/>
        <w:ind w:left="1240" w:hanging="280"/>
      </w:pPr>
      <w:r w:rsidRPr="00F76A09">
        <w:rPr>
          <w:rFonts w:hint="eastAsia"/>
        </w:rPr>
        <w:t>3.</w:t>
      </w:r>
      <w:r w:rsidRPr="00F76A09">
        <w:rPr>
          <w:rFonts w:hint="eastAsia"/>
        </w:rPr>
        <w:t>建立各類災害防救或處置之相關資料庫。</w:t>
      </w:r>
    </w:p>
    <w:p w14:paraId="3689220D" w14:textId="77777777" w:rsidR="00601F4D" w:rsidRPr="00F76A09" w:rsidRDefault="00601F4D" w:rsidP="005236DC">
      <w:pPr>
        <w:pStyle w:val="14"/>
        <w:ind w:left="1240" w:hanging="280"/>
      </w:pPr>
    </w:p>
    <w:p w14:paraId="45EC1866" w14:textId="77777777" w:rsidR="005236DC" w:rsidRPr="00362B8D" w:rsidRDefault="00601F4D" w:rsidP="00D26F4D">
      <w:pPr>
        <w:pStyle w:val="afffff3"/>
        <w:spacing w:before="240" w:after="120"/>
        <w:rPr>
          <w:kern w:val="0"/>
        </w:rPr>
      </w:pPr>
      <w:bookmarkStart w:id="408" w:name="_Toc309737942"/>
      <w:bookmarkStart w:id="409" w:name="_Toc77839335"/>
      <w:r>
        <w:rPr>
          <w:rFonts w:hint="eastAsia"/>
        </w:rPr>
        <w:t>二</w:t>
      </w:r>
      <w:r w:rsidR="005236DC" w:rsidRPr="00362B8D">
        <w:rPr>
          <w:rFonts w:hint="eastAsia"/>
        </w:rPr>
        <w:t>、</w:t>
      </w:r>
      <w:r w:rsidR="005236DC" w:rsidRPr="00362B8D">
        <w:rPr>
          <w:rFonts w:hint="eastAsia"/>
          <w:kern w:val="0"/>
        </w:rPr>
        <w:t>災害防救宣導</w:t>
      </w:r>
      <w:bookmarkEnd w:id="408"/>
      <w:bookmarkEnd w:id="409"/>
    </w:p>
    <w:p w14:paraId="0D70EC6E" w14:textId="77777777" w:rsidR="005236DC" w:rsidRPr="00F76A09" w:rsidRDefault="005236DC" w:rsidP="005236DC">
      <w:pPr>
        <w:pStyle w:val="affffffff3"/>
      </w:pPr>
      <w:bookmarkStart w:id="410" w:name="_Toc309736221"/>
      <w:r w:rsidRPr="00F76A09">
        <w:rPr>
          <w:rFonts w:hint="eastAsia"/>
        </w:rPr>
        <w:t>(</w:t>
      </w:r>
      <w:proofErr w:type="gramStart"/>
      <w:r w:rsidRPr="00F76A09">
        <w:rPr>
          <w:rFonts w:hint="eastAsia"/>
        </w:rPr>
        <w:t>一</w:t>
      </w:r>
      <w:proofErr w:type="gramEnd"/>
      <w:r w:rsidR="000C3BDB">
        <w:rPr>
          <w:rFonts w:hint="eastAsia"/>
        </w:rPr>
        <w:t>)</w:t>
      </w:r>
      <w:r w:rsidRPr="00F76A09">
        <w:rPr>
          <w:rFonts w:hint="eastAsia"/>
        </w:rPr>
        <w:t>民眾災害防救意識推廣</w:t>
      </w:r>
      <w:bookmarkEnd w:id="410"/>
    </w:p>
    <w:p w14:paraId="402AF69A" w14:textId="77777777" w:rsidR="005236DC" w:rsidRPr="00F76A09" w:rsidRDefault="005236DC" w:rsidP="005236DC">
      <w:pPr>
        <w:pStyle w:val="afffff8"/>
        <w:ind w:left="720"/>
        <w:rPr>
          <w:color w:val="auto"/>
        </w:rPr>
      </w:pPr>
      <w:r w:rsidRPr="00F76A09">
        <w:rPr>
          <w:rFonts w:hint="eastAsia"/>
          <w:color w:val="auto"/>
        </w:rPr>
        <w:t>【重要等級】</w:t>
      </w:r>
      <w:r w:rsidRPr="00F76A09">
        <w:rPr>
          <w:rFonts w:hint="eastAsia"/>
          <w:color w:val="auto"/>
        </w:rPr>
        <w:t>B</w:t>
      </w:r>
    </w:p>
    <w:p w14:paraId="4B434617" w14:textId="77777777" w:rsidR="005236DC" w:rsidRPr="00F76A09" w:rsidRDefault="005236DC" w:rsidP="005236DC">
      <w:pPr>
        <w:pStyle w:val="afffff8"/>
        <w:ind w:left="720"/>
        <w:rPr>
          <w:color w:val="auto"/>
        </w:rPr>
      </w:pPr>
      <w:r w:rsidRPr="00F76A09">
        <w:rPr>
          <w:rFonts w:hint="eastAsia"/>
          <w:color w:val="auto"/>
        </w:rPr>
        <w:t>【辦理單位】</w:t>
      </w:r>
      <w:r w:rsidRPr="00F76A09">
        <w:rPr>
          <w:rFonts w:hint="eastAsia"/>
        </w:rPr>
        <w:t>各災害權責單位</w:t>
      </w:r>
    </w:p>
    <w:p w14:paraId="6EE4B985" w14:textId="77777777" w:rsidR="005236DC" w:rsidRPr="00F76A09" w:rsidRDefault="005236DC" w:rsidP="005236DC">
      <w:pPr>
        <w:pStyle w:val="afffff8"/>
        <w:ind w:left="720"/>
        <w:rPr>
          <w:color w:val="auto"/>
        </w:rPr>
      </w:pPr>
      <w:r w:rsidRPr="00F76A09">
        <w:rPr>
          <w:rFonts w:hint="eastAsia"/>
          <w:color w:val="auto"/>
        </w:rPr>
        <w:t>【辦理期程】不限</w:t>
      </w:r>
    </w:p>
    <w:p w14:paraId="57AE0300" w14:textId="77777777" w:rsidR="005236DC" w:rsidRPr="00F76A09" w:rsidRDefault="005236DC" w:rsidP="005236DC">
      <w:pPr>
        <w:pStyle w:val="14"/>
        <w:ind w:left="1240" w:hanging="280"/>
      </w:pPr>
      <w:r w:rsidRPr="00F76A09">
        <w:rPr>
          <w:rFonts w:hint="eastAsia"/>
        </w:rPr>
        <w:lastRenderedPageBreak/>
        <w:t>1.</w:t>
      </w:r>
      <w:r w:rsidRPr="00F76A09">
        <w:rPr>
          <w:rFonts w:hint="eastAsia"/>
        </w:rPr>
        <w:t>加強對民眾、社區及民間組織進行各類災害防災宣導，並邀請其積極參與各項災害防救演練，強化災害防救意識。</w:t>
      </w:r>
    </w:p>
    <w:p w14:paraId="49B5EF31" w14:textId="77777777" w:rsidR="005236DC" w:rsidRPr="00F76A09" w:rsidRDefault="005236DC" w:rsidP="005236DC">
      <w:pPr>
        <w:pStyle w:val="14"/>
        <w:ind w:left="1240" w:hanging="280"/>
      </w:pPr>
      <w:r w:rsidRPr="00F76A09">
        <w:rPr>
          <w:rFonts w:hint="eastAsia"/>
        </w:rPr>
        <w:t>2.</w:t>
      </w:r>
      <w:r w:rsidRPr="00F76A09">
        <w:rPr>
          <w:rFonts w:hint="eastAsia"/>
        </w:rPr>
        <w:t>運用大眾媒體加強防災宣導，並編印防災宣導資料。</w:t>
      </w:r>
    </w:p>
    <w:p w14:paraId="63A5FC9F" w14:textId="77777777" w:rsidR="005236DC" w:rsidRPr="00F76A09" w:rsidRDefault="005236DC" w:rsidP="005236DC">
      <w:pPr>
        <w:pStyle w:val="14"/>
        <w:ind w:left="1240" w:hanging="280"/>
      </w:pPr>
      <w:r w:rsidRPr="00F76A09">
        <w:rPr>
          <w:rFonts w:hint="eastAsia"/>
        </w:rPr>
        <w:t>3.</w:t>
      </w:r>
      <w:r w:rsidRPr="00F76A09">
        <w:rPr>
          <w:rFonts w:hint="eastAsia"/>
        </w:rPr>
        <w:t>透過傳播媒體之協助，將災害相關應變知識利用統一窗口發布。</w:t>
      </w:r>
    </w:p>
    <w:p w14:paraId="71D94716" w14:textId="77777777" w:rsidR="005236DC" w:rsidRPr="00F76A09" w:rsidRDefault="005236DC" w:rsidP="005236DC">
      <w:pPr>
        <w:pStyle w:val="affffffff3"/>
      </w:pPr>
      <w:bookmarkStart w:id="411" w:name="_Toc309736222"/>
      <w:r w:rsidRPr="00F76A09">
        <w:rPr>
          <w:rFonts w:hint="eastAsia"/>
        </w:rPr>
        <w:t>(</w:t>
      </w:r>
      <w:r w:rsidRPr="00F76A09">
        <w:rPr>
          <w:rFonts w:hint="eastAsia"/>
        </w:rPr>
        <w:t>二</w:t>
      </w:r>
      <w:r w:rsidRPr="00F76A09">
        <w:rPr>
          <w:rFonts w:hint="eastAsia"/>
        </w:rPr>
        <w:t>)</w:t>
      </w:r>
      <w:r w:rsidRPr="00F76A09">
        <w:rPr>
          <w:rFonts w:hint="eastAsia"/>
        </w:rPr>
        <w:t>加強全民防災體系</w:t>
      </w:r>
      <w:bookmarkEnd w:id="411"/>
    </w:p>
    <w:p w14:paraId="37890357" w14:textId="77777777" w:rsidR="005236DC" w:rsidRPr="00F76A09" w:rsidRDefault="005236DC" w:rsidP="005236DC">
      <w:pPr>
        <w:pStyle w:val="afffff8"/>
        <w:ind w:left="720"/>
        <w:rPr>
          <w:color w:val="auto"/>
        </w:rPr>
      </w:pPr>
      <w:r w:rsidRPr="00F76A09">
        <w:rPr>
          <w:rFonts w:hint="eastAsia"/>
          <w:color w:val="auto"/>
        </w:rPr>
        <w:t>【重要等級】</w:t>
      </w:r>
      <w:r w:rsidRPr="00F76A09">
        <w:rPr>
          <w:rFonts w:hint="eastAsia"/>
          <w:color w:val="auto"/>
        </w:rPr>
        <w:t>C</w:t>
      </w:r>
    </w:p>
    <w:p w14:paraId="1E51ED42" w14:textId="77777777" w:rsidR="005236DC" w:rsidRPr="00F76A09" w:rsidRDefault="005236DC" w:rsidP="005236DC">
      <w:pPr>
        <w:pStyle w:val="afffff8"/>
        <w:ind w:left="720"/>
        <w:rPr>
          <w:color w:val="auto"/>
        </w:rPr>
      </w:pPr>
      <w:r w:rsidRPr="00F76A09">
        <w:rPr>
          <w:rFonts w:hint="eastAsia"/>
          <w:color w:val="auto"/>
        </w:rPr>
        <w:t>【辦理單位】</w:t>
      </w:r>
      <w:r w:rsidRPr="00F76A09">
        <w:rPr>
          <w:rFonts w:hint="eastAsia"/>
        </w:rPr>
        <w:t>各災害權責單位</w:t>
      </w:r>
    </w:p>
    <w:p w14:paraId="4807CFD9" w14:textId="77777777" w:rsidR="005236DC" w:rsidRPr="00F76A09" w:rsidRDefault="005236DC" w:rsidP="005236DC">
      <w:pPr>
        <w:pStyle w:val="afffff8"/>
        <w:ind w:left="720"/>
        <w:rPr>
          <w:color w:val="auto"/>
        </w:rPr>
      </w:pPr>
      <w:r w:rsidRPr="00F76A09">
        <w:rPr>
          <w:rFonts w:hint="eastAsia"/>
          <w:color w:val="auto"/>
        </w:rPr>
        <w:t>【辦理期程】不限</w:t>
      </w:r>
    </w:p>
    <w:p w14:paraId="6EBD8D9F" w14:textId="77777777" w:rsidR="005236DC" w:rsidRPr="00F76A09" w:rsidRDefault="005236DC" w:rsidP="005236DC">
      <w:pPr>
        <w:pStyle w:val="14"/>
        <w:ind w:left="1240" w:hanging="280"/>
      </w:pPr>
      <w:r w:rsidRPr="00F76A09">
        <w:rPr>
          <w:rFonts w:hint="eastAsia"/>
        </w:rPr>
        <w:t>1.</w:t>
      </w:r>
      <w:r w:rsidRPr="00F76A09">
        <w:rPr>
          <w:rFonts w:hint="eastAsia"/>
        </w:rPr>
        <w:t>積極透過學校教育、社會教育、里民社團之各種活動，加強對民眾之各類防災教育與輔導。</w:t>
      </w:r>
    </w:p>
    <w:p w14:paraId="78EF0C23" w14:textId="77777777" w:rsidR="005236DC" w:rsidRPr="00F76A09" w:rsidRDefault="005236DC" w:rsidP="005236DC">
      <w:pPr>
        <w:pStyle w:val="14"/>
        <w:ind w:left="1240" w:hanging="280"/>
      </w:pPr>
      <w:r w:rsidRPr="00F76A09">
        <w:rPr>
          <w:rFonts w:hint="eastAsia"/>
        </w:rPr>
        <w:t>2.</w:t>
      </w:r>
      <w:r w:rsidRPr="00F76A09">
        <w:rPr>
          <w:rFonts w:hint="eastAsia"/>
        </w:rPr>
        <w:t>建立社區、學校、團體、公司、行號、機關之災害防救體系，平日執行災害預防管理工作。</w:t>
      </w:r>
    </w:p>
    <w:p w14:paraId="05B192D4" w14:textId="77777777" w:rsidR="005236DC" w:rsidRPr="00F76A09" w:rsidRDefault="005236DC" w:rsidP="005236DC">
      <w:pPr>
        <w:pStyle w:val="14"/>
        <w:ind w:left="1240" w:hanging="280"/>
      </w:pPr>
      <w:r w:rsidRPr="00F76A09">
        <w:rPr>
          <w:rFonts w:hint="eastAsia"/>
        </w:rPr>
        <w:t>3.</w:t>
      </w:r>
      <w:r w:rsidRPr="00F76A09">
        <w:rPr>
          <w:rFonts w:hint="eastAsia"/>
        </w:rPr>
        <w:t>宣導民眾積極參與社區災害防救組織，並鼓勵自組相關防災組織。</w:t>
      </w:r>
    </w:p>
    <w:p w14:paraId="085A8917" w14:textId="77777777" w:rsidR="005236DC" w:rsidRPr="00F76A09" w:rsidRDefault="005236DC" w:rsidP="005236DC">
      <w:pPr>
        <w:pStyle w:val="affffffff3"/>
      </w:pPr>
      <w:bookmarkStart w:id="412" w:name="_Toc309736223"/>
      <w:r w:rsidRPr="00F76A09">
        <w:rPr>
          <w:rFonts w:hint="eastAsia"/>
        </w:rPr>
        <w:t>(</w:t>
      </w:r>
      <w:r w:rsidRPr="00F76A09">
        <w:rPr>
          <w:rFonts w:hint="eastAsia"/>
        </w:rPr>
        <w:t>三</w:t>
      </w:r>
      <w:r w:rsidRPr="00F76A09">
        <w:rPr>
          <w:rFonts w:hint="eastAsia"/>
        </w:rPr>
        <w:t>)</w:t>
      </w:r>
      <w:r w:rsidRPr="00F76A09">
        <w:rPr>
          <w:rFonts w:hint="eastAsia"/>
        </w:rPr>
        <w:t>加強災害防救人員專業知識及能力</w:t>
      </w:r>
      <w:bookmarkEnd w:id="412"/>
    </w:p>
    <w:p w14:paraId="1449E211" w14:textId="77777777" w:rsidR="005236DC" w:rsidRPr="00F76A09" w:rsidRDefault="005236DC" w:rsidP="005236DC">
      <w:pPr>
        <w:pStyle w:val="afffff8"/>
        <w:ind w:left="720"/>
        <w:rPr>
          <w:color w:val="auto"/>
        </w:rPr>
      </w:pPr>
      <w:r w:rsidRPr="00F76A09">
        <w:rPr>
          <w:rFonts w:hint="eastAsia"/>
          <w:color w:val="auto"/>
        </w:rPr>
        <w:t>【重要等級】</w:t>
      </w:r>
      <w:r w:rsidRPr="00F76A09">
        <w:rPr>
          <w:rFonts w:hint="eastAsia"/>
          <w:color w:val="auto"/>
        </w:rPr>
        <w:t>B</w:t>
      </w:r>
    </w:p>
    <w:p w14:paraId="71726E2E" w14:textId="77777777" w:rsidR="005236DC" w:rsidRPr="00F76A09" w:rsidRDefault="005236DC" w:rsidP="005236DC">
      <w:pPr>
        <w:pStyle w:val="afffff8"/>
        <w:ind w:left="720"/>
        <w:rPr>
          <w:color w:val="auto"/>
        </w:rPr>
      </w:pPr>
      <w:r w:rsidRPr="00F76A09">
        <w:rPr>
          <w:rFonts w:hint="eastAsia"/>
          <w:color w:val="auto"/>
        </w:rPr>
        <w:t>【辦理單位】</w:t>
      </w:r>
      <w:r w:rsidRPr="00F76A09">
        <w:rPr>
          <w:rFonts w:hint="eastAsia"/>
        </w:rPr>
        <w:t>各災害權責單位</w:t>
      </w:r>
    </w:p>
    <w:p w14:paraId="4DF9C9E7" w14:textId="77777777" w:rsidR="005236DC" w:rsidRPr="00F76A09" w:rsidRDefault="005236DC" w:rsidP="005236DC">
      <w:pPr>
        <w:pStyle w:val="afffff8"/>
        <w:ind w:left="720"/>
        <w:rPr>
          <w:color w:val="auto"/>
        </w:rPr>
      </w:pPr>
      <w:r w:rsidRPr="00F76A09">
        <w:rPr>
          <w:rFonts w:hint="eastAsia"/>
          <w:color w:val="auto"/>
        </w:rPr>
        <w:t>【辦理期程】不限</w:t>
      </w:r>
    </w:p>
    <w:p w14:paraId="02C3920A" w14:textId="77777777" w:rsidR="005236DC" w:rsidRPr="00F76A09" w:rsidRDefault="005236DC" w:rsidP="005236DC">
      <w:pPr>
        <w:pStyle w:val="14"/>
        <w:ind w:left="1240" w:hanging="280"/>
      </w:pPr>
      <w:r w:rsidRPr="00F76A09">
        <w:rPr>
          <w:rFonts w:hint="eastAsia"/>
        </w:rPr>
        <w:t>1.</w:t>
      </w:r>
      <w:r w:rsidRPr="00F76A09">
        <w:rPr>
          <w:rFonts w:hint="eastAsia"/>
        </w:rPr>
        <w:t>定期安排各類災害之災害防救課程、教育訓練與防災宣導講習。</w:t>
      </w:r>
    </w:p>
    <w:p w14:paraId="23C64B6C" w14:textId="77777777" w:rsidR="005236DC" w:rsidRPr="00F76A09" w:rsidRDefault="005236DC" w:rsidP="00A541B9">
      <w:pPr>
        <w:pStyle w:val="14"/>
        <w:ind w:leftChars="399" w:left="1196" w:hangingChars="85" w:hanging="238"/>
      </w:pPr>
      <w:r w:rsidRPr="00F76A09">
        <w:rPr>
          <w:rFonts w:hint="eastAsia"/>
        </w:rPr>
        <w:t>2.</w:t>
      </w:r>
      <w:r w:rsidRPr="00F76A09">
        <w:rPr>
          <w:rFonts w:hint="eastAsia"/>
        </w:rPr>
        <w:t>定期安排各類災害之災害潛勢、災害特性</w:t>
      </w:r>
      <w:proofErr w:type="gramStart"/>
      <w:r w:rsidRPr="00F76A09">
        <w:rPr>
          <w:rFonts w:hint="eastAsia"/>
        </w:rPr>
        <w:t>與災例分析</w:t>
      </w:r>
      <w:proofErr w:type="gramEnd"/>
      <w:r w:rsidRPr="00F76A09">
        <w:rPr>
          <w:rFonts w:hint="eastAsia"/>
        </w:rPr>
        <w:t>等課程，使各災害防救業務人員瞭解本區各類災害之災害</w:t>
      </w:r>
      <w:proofErr w:type="gramStart"/>
      <w:r w:rsidRPr="00F76A09">
        <w:rPr>
          <w:rFonts w:hint="eastAsia"/>
        </w:rPr>
        <w:t>潛勢與特性</w:t>
      </w:r>
      <w:proofErr w:type="gramEnd"/>
      <w:r w:rsidRPr="00F76A09">
        <w:rPr>
          <w:rFonts w:hint="eastAsia"/>
        </w:rPr>
        <w:t>。</w:t>
      </w:r>
    </w:p>
    <w:p w14:paraId="09483426" w14:textId="77777777" w:rsidR="005236DC" w:rsidRPr="00F76A09" w:rsidRDefault="005236DC" w:rsidP="005236DC">
      <w:pPr>
        <w:pStyle w:val="14"/>
        <w:ind w:left="1240" w:hanging="280"/>
      </w:pPr>
      <w:r w:rsidRPr="00F76A09">
        <w:rPr>
          <w:rFonts w:hint="eastAsia"/>
        </w:rPr>
        <w:t>3.</w:t>
      </w:r>
      <w:r w:rsidRPr="00F76A09">
        <w:rPr>
          <w:rFonts w:hint="eastAsia"/>
        </w:rPr>
        <w:t>加強義消、義警及社區災害防救組織之編組與防救災訓練。</w:t>
      </w:r>
    </w:p>
    <w:p w14:paraId="32054BFB" w14:textId="77777777" w:rsidR="005236DC" w:rsidRPr="00F76A09" w:rsidRDefault="005236DC" w:rsidP="005236DC">
      <w:pPr>
        <w:pStyle w:val="14"/>
        <w:ind w:left="1240" w:hanging="280"/>
      </w:pPr>
      <w:r w:rsidRPr="00F76A09">
        <w:rPr>
          <w:rFonts w:hint="eastAsia"/>
        </w:rPr>
        <w:t>4.</w:t>
      </w:r>
      <w:r w:rsidRPr="00F76A09">
        <w:rPr>
          <w:rFonts w:hint="eastAsia"/>
        </w:rPr>
        <w:t>加強高層建築物內員工救災演練與消防安全講習。</w:t>
      </w:r>
    </w:p>
    <w:p w14:paraId="10409C2D" w14:textId="77777777" w:rsidR="005236DC" w:rsidRPr="00F76A09" w:rsidRDefault="005236DC" w:rsidP="005236DC">
      <w:pPr>
        <w:pStyle w:val="14"/>
        <w:ind w:left="1240" w:hanging="280"/>
      </w:pPr>
      <w:r w:rsidRPr="00F76A09">
        <w:rPr>
          <w:rFonts w:hint="eastAsia"/>
        </w:rPr>
        <w:t>5.</w:t>
      </w:r>
      <w:r w:rsidRPr="00F76A09">
        <w:rPr>
          <w:rFonts w:hint="eastAsia"/>
        </w:rPr>
        <w:t>針對各類災害辦理區域聯防等大型演練。</w:t>
      </w:r>
    </w:p>
    <w:p w14:paraId="19B42279" w14:textId="77777777" w:rsidR="005236DC" w:rsidRPr="00F76A09" w:rsidRDefault="005236DC" w:rsidP="005236DC">
      <w:pPr>
        <w:pStyle w:val="affffffff3"/>
        <w:rPr>
          <w:kern w:val="0"/>
        </w:rPr>
      </w:pPr>
      <w:bookmarkStart w:id="413" w:name="_Toc309736224"/>
      <w:r w:rsidRPr="00F76A09">
        <w:rPr>
          <w:rFonts w:hint="eastAsia"/>
          <w:kern w:val="0"/>
        </w:rPr>
        <w:t>(</w:t>
      </w:r>
      <w:r w:rsidRPr="00F76A09">
        <w:rPr>
          <w:rFonts w:hint="eastAsia"/>
          <w:kern w:val="0"/>
        </w:rPr>
        <w:t>四</w:t>
      </w:r>
      <w:r w:rsidRPr="00F76A09">
        <w:rPr>
          <w:rFonts w:hint="eastAsia"/>
          <w:kern w:val="0"/>
        </w:rPr>
        <w:t>)</w:t>
      </w:r>
      <w:r w:rsidRPr="00F76A09">
        <w:rPr>
          <w:rFonts w:hint="eastAsia"/>
          <w:kern w:val="0"/>
        </w:rPr>
        <w:t>演習訓練</w:t>
      </w:r>
      <w:bookmarkEnd w:id="413"/>
    </w:p>
    <w:p w14:paraId="2E9B314F" w14:textId="77777777" w:rsidR="005236DC" w:rsidRPr="00F76A09" w:rsidRDefault="005236DC" w:rsidP="005236DC">
      <w:pPr>
        <w:pStyle w:val="afffff8"/>
        <w:ind w:left="720"/>
        <w:rPr>
          <w:color w:val="auto"/>
        </w:rPr>
      </w:pPr>
      <w:r w:rsidRPr="00F76A09">
        <w:rPr>
          <w:rFonts w:hint="eastAsia"/>
          <w:color w:val="auto"/>
        </w:rPr>
        <w:t>【重要等級】</w:t>
      </w:r>
      <w:r w:rsidRPr="00F76A09">
        <w:rPr>
          <w:rFonts w:hint="eastAsia"/>
          <w:color w:val="auto"/>
        </w:rPr>
        <w:t>D</w:t>
      </w:r>
    </w:p>
    <w:p w14:paraId="12BF63C4" w14:textId="77777777" w:rsidR="005236DC" w:rsidRPr="004E68E6" w:rsidRDefault="005236DC" w:rsidP="005236DC">
      <w:pPr>
        <w:pStyle w:val="afffff8"/>
        <w:ind w:left="720"/>
        <w:rPr>
          <w:color w:val="FF0000"/>
        </w:rPr>
      </w:pPr>
      <w:r w:rsidRPr="00F76A09">
        <w:rPr>
          <w:rFonts w:hint="eastAsia"/>
          <w:color w:val="auto"/>
        </w:rPr>
        <w:t>【辦理單位】</w:t>
      </w:r>
      <w:proofErr w:type="gramStart"/>
      <w:r w:rsidR="00262E9B" w:rsidRPr="00447F1F">
        <w:rPr>
          <w:rFonts w:hint="eastAsia"/>
          <w:color w:val="000000" w:themeColor="text1"/>
        </w:rPr>
        <w:t>臺</w:t>
      </w:r>
      <w:proofErr w:type="gramEnd"/>
      <w:r w:rsidR="00262E9B" w:rsidRPr="00447F1F">
        <w:rPr>
          <w:rFonts w:hint="eastAsia"/>
          <w:color w:val="000000" w:themeColor="text1"/>
        </w:rPr>
        <w:t>南市政府環境保護局</w:t>
      </w:r>
    </w:p>
    <w:p w14:paraId="5363154B" w14:textId="77777777" w:rsidR="005236DC" w:rsidRPr="00F76A09" w:rsidRDefault="005236DC" w:rsidP="005236DC">
      <w:pPr>
        <w:pStyle w:val="afffff8"/>
        <w:ind w:left="720"/>
        <w:rPr>
          <w:color w:val="auto"/>
        </w:rPr>
      </w:pPr>
      <w:r w:rsidRPr="00F76A09">
        <w:rPr>
          <w:rFonts w:hint="eastAsia"/>
          <w:color w:val="auto"/>
        </w:rPr>
        <w:t>【辦理期程】不限</w:t>
      </w:r>
    </w:p>
    <w:p w14:paraId="1B34B5D7" w14:textId="77777777" w:rsidR="005236DC" w:rsidRPr="00F76A09" w:rsidRDefault="005236DC" w:rsidP="005236DC">
      <w:pPr>
        <w:pStyle w:val="14"/>
        <w:ind w:left="1240" w:hanging="280"/>
      </w:pPr>
      <w:r w:rsidRPr="00F76A09">
        <w:t>1.</w:t>
      </w:r>
      <w:r w:rsidR="001F5D11">
        <w:rPr>
          <w:rFonts w:hint="eastAsia"/>
        </w:rPr>
        <w:t>協助環保局</w:t>
      </w:r>
      <w:r w:rsidRPr="00F76A09">
        <w:rPr>
          <w:rFonts w:hint="eastAsia"/>
        </w:rPr>
        <w:t>辦理毒性化學物質災害、生物病原災害</w:t>
      </w:r>
      <w:r w:rsidRPr="00F76A09">
        <w:t>…</w:t>
      </w:r>
      <w:r w:rsidRPr="00F76A09">
        <w:rPr>
          <w:rFonts w:hint="eastAsia"/>
        </w:rPr>
        <w:t>等各類災害之演習，協調各單位救災資源、裝備與人力。</w:t>
      </w:r>
    </w:p>
    <w:p w14:paraId="5030B98B" w14:textId="77777777" w:rsidR="005236DC" w:rsidRPr="00F76A09" w:rsidRDefault="005236DC" w:rsidP="005236DC">
      <w:pPr>
        <w:pStyle w:val="14"/>
        <w:ind w:left="1240" w:hanging="280"/>
      </w:pPr>
      <w:r w:rsidRPr="00F76A09">
        <w:lastRenderedPageBreak/>
        <w:t>2.</w:t>
      </w:r>
      <w:r w:rsidR="001F5D11">
        <w:rPr>
          <w:rFonts w:hint="eastAsia"/>
        </w:rPr>
        <w:t>協助環保局</w:t>
      </w:r>
      <w:r w:rsidRPr="00F76A09">
        <w:rPr>
          <w:rFonts w:hint="eastAsia"/>
        </w:rPr>
        <w:t>辦理毒性化學物質運作廠場等危險場所之無預警電話測試、沙盤推演測試及現場實地測試。</w:t>
      </w:r>
    </w:p>
    <w:p w14:paraId="784AEB6D" w14:textId="77777777" w:rsidR="00FA3176" w:rsidRDefault="000C3BDB" w:rsidP="005236DC">
      <w:pPr>
        <w:pStyle w:val="14"/>
        <w:ind w:left="1240" w:hanging="280"/>
      </w:pPr>
      <w:r>
        <w:t>3.</w:t>
      </w:r>
      <w:r w:rsidR="005236DC" w:rsidRPr="00F76A09">
        <w:rPr>
          <w:rFonts w:hint="eastAsia"/>
        </w:rPr>
        <w:t>各廠場應定期辦理自衛編組演習訓練。</w:t>
      </w:r>
    </w:p>
    <w:p w14:paraId="6D369DF2" w14:textId="77777777" w:rsidR="005236DC" w:rsidRPr="00F76A09" w:rsidRDefault="00FA3176" w:rsidP="00601F4D">
      <w:pPr>
        <w:pStyle w:val="00"/>
        <w:rPr>
          <w:color w:val="000000"/>
          <w:kern w:val="0"/>
        </w:rPr>
      </w:pPr>
      <w:r>
        <w:br w:type="page"/>
      </w:r>
      <w:bookmarkStart w:id="414" w:name="_Toc309737943"/>
      <w:bookmarkStart w:id="415" w:name="_Toc77839336"/>
      <w:r w:rsidR="005236DC" w:rsidRPr="00F76A09">
        <w:rPr>
          <w:rFonts w:hint="eastAsia"/>
          <w:color w:val="000000"/>
          <w:kern w:val="0"/>
        </w:rPr>
        <w:lastRenderedPageBreak/>
        <w:t>第二節</w:t>
      </w:r>
      <w:r>
        <w:rPr>
          <w:rFonts w:hint="eastAsia"/>
          <w:color w:val="000000"/>
          <w:kern w:val="0"/>
        </w:rPr>
        <w:t>、</w:t>
      </w:r>
      <w:r w:rsidR="005236DC" w:rsidRPr="00F76A09">
        <w:rPr>
          <w:rFonts w:hint="eastAsia"/>
          <w:color w:val="000000"/>
          <w:kern w:val="0"/>
        </w:rPr>
        <w:t>整備計畫</w:t>
      </w:r>
      <w:bookmarkEnd w:id="414"/>
      <w:bookmarkEnd w:id="415"/>
    </w:p>
    <w:p w14:paraId="635635BD" w14:textId="77777777" w:rsidR="005236DC" w:rsidRPr="00F76A09" w:rsidRDefault="005236DC" w:rsidP="00D26F4D">
      <w:pPr>
        <w:pStyle w:val="afffff3"/>
        <w:spacing w:before="240" w:after="120"/>
        <w:rPr>
          <w:kern w:val="0"/>
        </w:rPr>
      </w:pPr>
      <w:bookmarkStart w:id="416" w:name="_Toc309737944"/>
      <w:bookmarkStart w:id="417" w:name="_Toc77839337"/>
      <w:r w:rsidRPr="00F76A09">
        <w:rPr>
          <w:rFonts w:hint="eastAsia"/>
          <w:kern w:val="0"/>
        </w:rPr>
        <w:t>一、災害應變資源整備</w:t>
      </w:r>
      <w:bookmarkEnd w:id="416"/>
      <w:bookmarkEnd w:id="417"/>
    </w:p>
    <w:p w14:paraId="7D5871FE" w14:textId="77777777" w:rsidR="005236DC" w:rsidRPr="00F76A09" w:rsidRDefault="005236DC" w:rsidP="005236DC">
      <w:pPr>
        <w:pStyle w:val="affffffff3"/>
      </w:pPr>
      <w:bookmarkStart w:id="418" w:name="_Toc309736225"/>
      <w:r w:rsidRPr="00F76A09">
        <w:rPr>
          <w:rFonts w:hint="eastAsia"/>
        </w:rPr>
        <w:t>(</w:t>
      </w:r>
      <w:proofErr w:type="gramStart"/>
      <w:r w:rsidRPr="00F76A09">
        <w:rPr>
          <w:rFonts w:hint="eastAsia"/>
        </w:rPr>
        <w:t>一</w:t>
      </w:r>
      <w:proofErr w:type="gramEnd"/>
      <w:r w:rsidRPr="00F76A09">
        <w:rPr>
          <w:rFonts w:hint="eastAsia"/>
        </w:rPr>
        <w:t>)</w:t>
      </w:r>
      <w:r w:rsidRPr="00F76A09">
        <w:rPr>
          <w:rFonts w:hint="eastAsia"/>
        </w:rPr>
        <w:t>災害搶救設備整備</w:t>
      </w:r>
      <w:bookmarkEnd w:id="418"/>
    </w:p>
    <w:p w14:paraId="451A116A" w14:textId="77777777" w:rsidR="005236DC" w:rsidRPr="00F76A09" w:rsidRDefault="005236DC" w:rsidP="005236DC">
      <w:pPr>
        <w:pStyle w:val="afffff8"/>
        <w:ind w:left="720"/>
        <w:rPr>
          <w:color w:val="auto"/>
        </w:rPr>
      </w:pPr>
      <w:r w:rsidRPr="00F76A09">
        <w:rPr>
          <w:rFonts w:hint="eastAsia"/>
          <w:color w:val="auto"/>
        </w:rPr>
        <w:t>【重要等級】</w:t>
      </w:r>
      <w:r w:rsidRPr="00F76A09">
        <w:rPr>
          <w:rFonts w:hint="eastAsia"/>
          <w:color w:val="auto"/>
        </w:rPr>
        <w:t>B</w:t>
      </w:r>
    </w:p>
    <w:p w14:paraId="141AD7F7" w14:textId="77777777" w:rsidR="005236DC" w:rsidRPr="00F76A09" w:rsidRDefault="005236DC" w:rsidP="005236DC">
      <w:pPr>
        <w:pStyle w:val="afffff8"/>
        <w:ind w:left="720"/>
        <w:rPr>
          <w:color w:val="auto"/>
        </w:rPr>
      </w:pPr>
      <w:r w:rsidRPr="00F76A09">
        <w:rPr>
          <w:rFonts w:hint="eastAsia"/>
          <w:color w:val="auto"/>
        </w:rPr>
        <w:t>【辦理單位】</w:t>
      </w:r>
      <w:r w:rsidRPr="00F76A09">
        <w:rPr>
          <w:rFonts w:hint="eastAsia"/>
        </w:rPr>
        <w:t>各設備所有單位</w:t>
      </w:r>
    </w:p>
    <w:p w14:paraId="64DBEB01" w14:textId="77777777" w:rsidR="005236DC" w:rsidRPr="00F76A09" w:rsidRDefault="005236DC" w:rsidP="005236DC">
      <w:pPr>
        <w:pStyle w:val="afffff8"/>
        <w:ind w:left="720"/>
        <w:rPr>
          <w:color w:val="auto"/>
        </w:rPr>
      </w:pPr>
      <w:r w:rsidRPr="00F76A09">
        <w:rPr>
          <w:rFonts w:hint="eastAsia"/>
          <w:color w:val="auto"/>
        </w:rPr>
        <w:t>【辦理期程】不限</w:t>
      </w:r>
    </w:p>
    <w:p w14:paraId="63D3821E" w14:textId="77777777" w:rsidR="005236DC" w:rsidRPr="00F76A09" w:rsidRDefault="005236DC" w:rsidP="005236DC">
      <w:pPr>
        <w:pStyle w:val="14"/>
        <w:ind w:left="1240" w:hanging="280"/>
      </w:pPr>
      <w:r w:rsidRPr="00F76A09">
        <w:rPr>
          <w:rFonts w:hint="eastAsia"/>
        </w:rPr>
        <w:t>1.</w:t>
      </w:r>
      <w:r w:rsidRPr="00F76A09">
        <w:rPr>
          <w:rFonts w:hint="eastAsia"/>
        </w:rPr>
        <w:t>各編組單位應加強整備單位內所管理之車輛及救災裝備器材。</w:t>
      </w:r>
    </w:p>
    <w:p w14:paraId="4433A34C" w14:textId="77777777" w:rsidR="005236DC" w:rsidRPr="00F76A09" w:rsidRDefault="005236DC" w:rsidP="005236DC">
      <w:pPr>
        <w:pStyle w:val="14"/>
        <w:ind w:left="1240" w:hanging="280"/>
      </w:pPr>
      <w:r w:rsidRPr="00F76A09">
        <w:rPr>
          <w:rFonts w:hint="eastAsia"/>
        </w:rPr>
        <w:t>2.</w:t>
      </w:r>
      <w:r w:rsidRPr="00F76A09">
        <w:rPr>
          <w:rFonts w:hint="eastAsia"/>
        </w:rPr>
        <w:t>督促各救災單位，加強車輛、器材等搶救機具保養與操作能力，以保持</w:t>
      </w:r>
      <w:proofErr w:type="gramStart"/>
      <w:r w:rsidRPr="00F76A09">
        <w:rPr>
          <w:rFonts w:hint="eastAsia"/>
        </w:rPr>
        <w:t>最佳堪</w:t>
      </w:r>
      <w:proofErr w:type="gramEnd"/>
      <w:r w:rsidRPr="00F76A09">
        <w:rPr>
          <w:rFonts w:hint="eastAsia"/>
        </w:rPr>
        <w:t>用狀態。</w:t>
      </w:r>
    </w:p>
    <w:p w14:paraId="0C0C71C1" w14:textId="77777777" w:rsidR="005236DC" w:rsidRPr="00F76A09" w:rsidRDefault="005236DC" w:rsidP="005236DC">
      <w:pPr>
        <w:pStyle w:val="14"/>
        <w:ind w:left="1240" w:hanging="280"/>
      </w:pPr>
      <w:r w:rsidRPr="00F76A09">
        <w:rPr>
          <w:rFonts w:hint="eastAsia"/>
        </w:rPr>
        <w:t>3.</w:t>
      </w:r>
      <w:r w:rsidRPr="00F76A09">
        <w:rPr>
          <w:rFonts w:hint="eastAsia"/>
        </w:rPr>
        <w:t>要求救災單位將應急之車輛及裝備器材取出擺放於出勤救災取用位置，並事先加以檢測該功能可正常使用，同時充滿需用之油、水、電等。</w:t>
      </w:r>
    </w:p>
    <w:p w14:paraId="5474B61B" w14:textId="77777777" w:rsidR="005236DC" w:rsidRPr="00F76A09" w:rsidRDefault="005236DC" w:rsidP="005236DC">
      <w:pPr>
        <w:pStyle w:val="14"/>
        <w:ind w:left="1240" w:hanging="280"/>
      </w:pPr>
      <w:r w:rsidRPr="00F76A09">
        <w:rPr>
          <w:rFonts w:hint="eastAsia"/>
        </w:rPr>
        <w:t>4.</w:t>
      </w:r>
      <w:proofErr w:type="gramStart"/>
      <w:r w:rsidRPr="00F76A09">
        <w:rPr>
          <w:rFonts w:hint="eastAsia"/>
        </w:rPr>
        <w:t>聯緊民間</w:t>
      </w:r>
      <w:proofErr w:type="gramEnd"/>
      <w:r w:rsidRPr="00F76A09">
        <w:rPr>
          <w:rFonts w:hint="eastAsia"/>
        </w:rPr>
        <w:t>可支援調度之救災團體，使其預先整備器材，隨時配合因應準備救災。</w:t>
      </w:r>
    </w:p>
    <w:p w14:paraId="1C7AFE1B" w14:textId="77777777" w:rsidR="005236DC" w:rsidRPr="00F76A09" w:rsidRDefault="005236DC" w:rsidP="005236DC">
      <w:pPr>
        <w:pStyle w:val="14"/>
        <w:ind w:left="1240" w:hanging="280"/>
      </w:pPr>
      <w:r w:rsidRPr="00F76A09">
        <w:rPr>
          <w:rFonts w:hint="eastAsia"/>
        </w:rPr>
        <w:t>5.</w:t>
      </w:r>
      <w:r w:rsidRPr="00F76A09">
        <w:rPr>
          <w:rFonts w:hint="eastAsia"/>
        </w:rPr>
        <w:t>連</w:t>
      </w:r>
      <w:proofErr w:type="gramStart"/>
      <w:r w:rsidRPr="00F76A09">
        <w:rPr>
          <w:rFonts w:hint="eastAsia"/>
        </w:rPr>
        <w:t>繫</w:t>
      </w:r>
      <w:proofErr w:type="gramEnd"/>
      <w:r w:rsidRPr="00F76A09">
        <w:rPr>
          <w:rFonts w:hint="eastAsia"/>
        </w:rPr>
        <w:t>各類開口合約廠商就所簽訂事項進行準備。</w:t>
      </w:r>
    </w:p>
    <w:p w14:paraId="3573128C" w14:textId="77777777" w:rsidR="005236DC" w:rsidRPr="00F76A09" w:rsidRDefault="005236DC" w:rsidP="005236DC">
      <w:pPr>
        <w:pStyle w:val="14"/>
        <w:ind w:left="1240" w:hanging="280"/>
      </w:pPr>
      <w:r w:rsidRPr="00F76A09">
        <w:rPr>
          <w:rFonts w:hint="eastAsia"/>
        </w:rPr>
        <w:t>6.</w:t>
      </w:r>
      <w:r w:rsidRPr="00F76A09">
        <w:rPr>
          <w:rFonts w:hint="eastAsia"/>
        </w:rPr>
        <w:t>逐年充實消防設施、設備及人命救助設施設備之整備。</w:t>
      </w:r>
    </w:p>
    <w:p w14:paraId="1A9B5C4E" w14:textId="77777777" w:rsidR="005236DC" w:rsidRPr="00F76A09" w:rsidRDefault="005236DC" w:rsidP="005236DC">
      <w:pPr>
        <w:pStyle w:val="14"/>
        <w:ind w:left="1240" w:hanging="280"/>
      </w:pPr>
      <w:r w:rsidRPr="00F76A09">
        <w:rPr>
          <w:rFonts w:hint="eastAsia"/>
        </w:rPr>
        <w:t>7.</w:t>
      </w:r>
      <w:r w:rsidRPr="00F76A09">
        <w:rPr>
          <w:rFonts w:hint="eastAsia"/>
        </w:rPr>
        <w:t>逐年充實災害警戒搶救用裝備、器材之整備。</w:t>
      </w:r>
    </w:p>
    <w:p w14:paraId="5530CED6" w14:textId="77777777" w:rsidR="005236DC" w:rsidRPr="00F76A09" w:rsidRDefault="005236DC" w:rsidP="005236DC">
      <w:pPr>
        <w:pStyle w:val="14"/>
        <w:ind w:left="1240" w:hanging="280"/>
      </w:pPr>
      <w:r w:rsidRPr="00F76A09">
        <w:rPr>
          <w:rFonts w:hint="eastAsia"/>
        </w:rPr>
        <w:t>8.</w:t>
      </w:r>
      <w:r w:rsidRPr="00F76A09">
        <w:rPr>
          <w:rFonts w:hint="eastAsia"/>
        </w:rPr>
        <w:t>逐年充實災害</w:t>
      </w:r>
      <w:proofErr w:type="gramStart"/>
      <w:r w:rsidRPr="00F76A09">
        <w:rPr>
          <w:rFonts w:hint="eastAsia"/>
        </w:rPr>
        <w:t>防救用之</w:t>
      </w:r>
      <w:proofErr w:type="gramEnd"/>
      <w:r w:rsidRPr="00F76A09">
        <w:rPr>
          <w:rFonts w:hint="eastAsia"/>
        </w:rPr>
        <w:t>資訊與通訊設備之整備。</w:t>
      </w:r>
    </w:p>
    <w:p w14:paraId="4C7BD1EA" w14:textId="77777777" w:rsidR="005236DC" w:rsidRPr="00F76A09" w:rsidRDefault="005236DC" w:rsidP="005236DC">
      <w:pPr>
        <w:pStyle w:val="14"/>
        <w:ind w:left="1240" w:hanging="280"/>
      </w:pPr>
      <w:r w:rsidRPr="00F76A09">
        <w:rPr>
          <w:rFonts w:hint="eastAsia"/>
        </w:rPr>
        <w:t>9.</w:t>
      </w:r>
      <w:r w:rsidRPr="00F76A09">
        <w:rPr>
          <w:rFonts w:hint="eastAsia"/>
        </w:rPr>
        <w:t>建立警察、消防與民政單位一般電話、行動電話、無線電話等緊急聯絡名冊。</w:t>
      </w:r>
    </w:p>
    <w:p w14:paraId="4530E69C" w14:textId="77777777" w:rsidR="005236DC" w:rsidRPr="00F76A09" w:rsidRDefault="005236DC" w:rsidP="005236DC">
      <w:pPr>
        <w:pStyle w:val="14"/>
        <w:ind w:left="1240" w:hanging="280"/>
      </w:pPr>
      <w:r w:rsidRPr="00F76A09">
        <w:rPr>
          <w:rFonts w:hint="eastAsia"/>
        </w:rPr>
        <w:t>10.</w:t>
      </w:r>
      <w:r w:rsidRPr="00F76A09">
        <w:rPr>
          <w:rFonts w:hint="eastAsia"/>
        </w:rPr>
        <w:t>依據可供緊急徵調之機具名單，確認實際可調動之機具與數量。</w:t>
      </w:r>
    </w:p>
    <w:p w14:paraId="000BB808" w14:textId="77777777" w:rsidR="005236DC" w:rsidRPr="00F76A09" w:rsidRDefault="005236DC" w:rsidP="005236DC">
      <w:pPr>
        <w:pStyle w:val="14"/>
        <w:ind w:left="1240" w:hanging="280"/>
      </w:pPr>
    </w:p>
    <w:p w14:paraId="5C9FB7B6" w14:textId="77777777" w:rsidR="005236DC" w:rsidRPr="00890B8E" w:rsidRDefault="005236DC" w:rsidP="005236DC">
      <w:pPr>
        <w:pStyle w:val="affffffff3"/>
      </w:pPr>
      <w:r w:rsidRPr="00F76A09">
        <w:br w:type="page"/>
      </w:r>
      <w:bookmarkStart w:id="419" w:name="_Toc309736226"/>
      <w:r w:rsidRPr="00890B8E">
        <w:rPr>
          <w:rFonts w:hint="eastAsia"/>
        </w:rPr>
        <w:lastRenderedPageBreak/>
        <w:t>(</w:t>
      </w:r>
      <w:r w:rsidRPr="00890B8E">
        <w:rPr>
          <w:rFonts w:hint="eastAsia"/>
        </w:rPr>
        <w:t>二</w:t>
      </w:r>
      <w:r w:rsidRPr="00890B8E">
        <w:rPr>
          <w:rFonts w:hint="eastAsia"/>
        </w:rPr>
        <w:t>)</w:t>
      </w:r>
      <w:r w:rsidRPr="00890B8E">
        <w:rPr>
          <w:rFonts w:hint="eastAsia"/>
        </w:rPr>
        <w:t>規劃災時各項救濟、救急物資之儲備、運用與供給</w:t>
      </w:r>
      <w:bookmarkEnd w:id="419"/>
    </w:p>
    <w:p w14:paraId="7657B2C8" w14:textId="77777777" w:rsidR="005236DC" w:rsidRPr="00890B8E" w:rsidRDefault="005236DC" w:rsidP="005236DC">
      <w:pPr>
        <w:pStyle w:val="afffff8"/>
        <w:ind w:left="720"/>
        <w:rPr>
          <w:color w:val="auto"/>
        </w:rPr>
      </w:pPr>
      <w:r w:rsidRPr="00890B8E">
        <w:rPr>
          <w:rFonts w:hint="eastAsia"/>
          <w:color w:val="auto"/>
        </w:rPr>
        <w:t>【重要等級】</w:t>
      </w:r>
      <w:r w:rsidRPr="00890B8E">
        <w:rPr>
          <w:rFonts w:hint="eastAsia"/>
          <w:color w:val="auto"/>
        </w:rPr>
        <w:t>C</w:t>
      </w:r>
    </w:p>
    <w:p w14:paraId="1D729F31" w14:textId="77777777" w:rsidR="005236DC" w:rsidRPr="00890B8E" w:rsidRDefault="005236DC" w:rsidP="005236DC">
      <w:pPr>
        <w:pStyle w:val="afffff8"/>
        <w:ind w:left="720"/>
        <w:rPr>
          <w:color w:val="auto"/>
        </w:rPr>
      </w:pPr>
      <w:r w:rsidRPr="00890B8E">
        <w:rPr>
          <w:rFonts w:hint="eastAsia"/>
          <w:color w:val="auto"/>
        </w:rPr>
        <w:t>【辦理單位】社會課</w:t>
      </w:r>
      <w:r w:rsidR="00AA3CD2" w:rsidRPr="00890B8E">
        <w:rPr>
          <w:rFonts w:hint="eastAsia"/>
          <w:color w:val="auto"/>
        </w:rPr>
        <w:t>、</w:t>
      </w:r>
      <w:r w:rsidR="00BA4CD6" w:rsidRPr="00890B8E">
        <w:rPr>
          <w:rFonts w:hint="eastAsia"/>
          <w:color w:val="auto"/>
        </w:rPr>
        <w:t>農業及建設課</w:t>
      </w:r>
      <w:r w:rsidR="00C84299" w:rsidRPr="00890B8E">
        <w:rPr>
          <w:rFonts w:hint="eastAsia"/>
          <w:color w:val="auto"/>
        </w:rPr>
        <w:t>、</w:t>
      </w:r>
      <w:proofErr w:type="gramStart"/>
      <w:r w:rsidR="003D1358" w:rsidRPr="00890B8E">
        <w:rPr>
          <w:rFonts w:hint="eastAsia"/>
          <w:color w:val="auto"/>
        </w:rPr>
        <w:t>臺</w:t>
      </w:r>
      <w:proofErr w:type="gramEnd"/>
      <w:r w:rsidR="003D1358" w:rsidRPr="00890B8E">
        <w:rPr>
          <w:rFonts w:hint="eastAsia"/>
          <w:color w:val="auto"/>
        </w:rPr>
        <w:t>南市政府新化區</w:t>
      </w:r>
      <w:r w:rsidR="00C84299" w:rsidRPr="00890B8E">
        <w:rPr>
          <w:rFonts w:hint="eastAsia"/>
          <w:color w:val="auto"/>
        </w:rPr>
        <w:t>衛生所</w:t>
      </w:r>
    </w:p>
    <w:p w14:paraId="5151CA14" w14:textId="77777777" w:rsidR="005236DC" w:rsidRPr="00890B8E" w:rsidRDefault="005236DC" w:rsidP="005236DC">
      <w:pPr>
        <w:pStyle w:val="afffff8"/>
        <w:ind w:left="720"/>
        <w:rPr>
          <w:color w:val="auto"/>
        </w:rPr>
      </w:pPr>
      <w:r w:rsidRPr="00890B8E">
        <w:rPr>
          <w:rFonts w:hint="eastAsia"/>
          <w:color w:val="auto"/>
        </w:rPr>
        <w:t>【辦理期程】不限</w:t>
      </w:r>
    </w:p>
    <w:p w14:paraId="49C252B5" w14:textId="77777777" w:rsidR="005236DC" w:rsidRPr="00890B8E" w:rsidRDefault="005236DC" w:rsidP="005236DC">
      <w:pPr>
        <w:pStyle w:val="14"/>
        <w:ind w:left="1240" w:hanging="280"/>
        <w:rPr>
          <w:color w:val="auto"/>
        </w:rPr>
      </w:pPr>
      <w:r w:rsidRPr="00890B8E">
        <w:rPr>
          <w:rFonts w:hint="eastAsia"/>
          <w:color w:val="auto"/>
        </w:rPr>
        <w:t>1.</w:t>
      </w:r>
      <w:r w:rsidRPr="00890B8E">
        <w:rPr>
          <w:rFonts w:hint="eastAsia"/>
          <w:color w:val="auto"/>
        </w:rPr>
        <w:t>建立民生物資儲備處所一覽表，並依避難人數推估其物資需求量，加以分配管理。</w:t>
      </w:r>
    </w:p>
    <w:p w14:paraId="3EEBC3BE" w14:textId="77777777" w:rsidR="005236DC" w:rsidRPr="00890B8E" w:rsidRDefault="005236DC" w:rsidP="005236DC">
      <w:pPr>
        <w:pStyle w:val="14"/>
        <w:ind w:left="1240" w:hanging="280"/>
        <w:rPr>
          <w:color w:val="auto"/>
        </w:rPr>
      </w:pPr>
      <w:r w:rsidRPr="00890B8E">
        <w:rPr>
          <w:rFonts w:hint="eastAsia"/>
          <w:color w:val="auto"/>
        </w:rPr>
        <w:t>2.</w:t>
      </w:r>
      <w:r w:rsidRPr="00890B8E">
        <w:rPr>
          <w:rFonts w:hint="eastAsia"/>
          <w:color w:val="auto"/>
        </w:rPr>
        <w:t>救濟與救急物資包含寢具、被服、生活</w:t>
      </w:r>
      <w:r w:rsidR="00717479" w:rsidRPr="00890B8E">
        <w:rPr>
          <w:rFonts w:hint="eastAsia"/>
          <w:color w:val="auto"/>
        </w:rPr>
        <w:t>必需品、飲用水、急救用醫療器材、藥品、糧食等之儲備、運用與供給，並考量不同性別、年齡者之使用需求整備。</w:t>
      </w:r>
    </w:p>
    <w:p w14:paraId="75C12FA1" w14:textId="77777777" w:rsidR="005236DC" w:rsidRPr="00890B8E" w:rsidRDefault="005236DC" w:rsidP="005236DC">
      <w:pPr>
        <w:pStyle w:val="14"/>
        <w:ind w:left="1240" w:hanging="280"/>
        <w:rPr>
          <w:color w:val="auto"/>
        </w:rPr>
      </w:pPr>
      <w:r w:rsidRPr="00890B8E">
        <w:rPr>
          <w:rFonts w:hint="eastAsia"/>
          <w:color w:val="auto"/>
        </w:rPr>
        <w:t>3.</w:t>
      </w:r>
      <w:r w:rsidRPr="00890B8E">
        <w:rPr>
          <w:rFonts w:hint="eastAsia"/>
          <w:color w:val="auto"/>
        </w:rPr>
        <w:t>救濟與救急物資整備，應考量儲藏地點、數量適當性、儲備方式完善性及儲備建築物安全性等因素。</w:t>
      </w:r>
    </w:p>
    <w:p w14:paraId="0F4D2B01" w14:textId="77777777" w:rsidR="005236DC" w:rsidRPr="00890B8E" w:rsidRDefault="005236DC" w:rsidP="005236DC">
      <w:pPr>
        <w:pStyle w:val="14"/>
        <w:ind w:left="1240" w:hanging="280"/>
        <w:rPr>
          <w:color w:val="auto"/>
        </w:rPr>
      </w:pPr>
      <w:r w:rsidRPr="00890B8E">
        <w:rPr>
          <w:rFonts w:hint="eastAsia"/>
          <w:color w:val="auto"/>
        </w:rPr>
        <w:t>4.</w:t>
      </w:r>
      <w:r w:rsidRPr="00890B8E">
        <w:rPr>
          <w:rFonts w:hint="eastAsia"/>
          <w:color w:val="auto"/>
        </w:rPr>
        <w:t>勘查救濟物資儲備地點，</w:t>
      </w:r>
      <w:proofErr w:type="gramStart"/>
      <w:r w:rsidRPr="00890B8E">
        <w:rPr>
          <w:rFonts w:hint="eastAsia"/>
          <w:color w:val="auto"/>
        </w:rPr>
        <w:t>確保耐災考量</w:t>
      </w:r>
      <w:proofErr w:type="gramEnd"/>
      <w:r w:rsidRPr="00890B8E">
        <w:rPr>
          <w:rFonts w:hint="eastAsia"/>
          <w:color w:val="auto"/>
        </w:rPr>
        <w:t>，以避免救災物資受損。</w:t>
      </w:r>
    </w:p>
    <w:p w14:paraId="1E776E0D" w14:textId="77777777" w:rsidR="00AA3CD2" w:rsidRPr="00890B8E" w:rsidRDefault="00AA3CD2" w:rsidP="00BD38E5">
      <w:pPr>
        <w:pStyle w:val="14"/>
        <w:tabs>
          <w:tab w:val="left" w:pos="2352"/>
        </w:tabs>
        <w:ind w:left="1240" w:hanging="280"/>
        <w:rPr>
          <w:color w:val="auto"/>
        </w:rPr>
      </w:pPr>
      <w:r w:rsidRPr="00890B8E">
        <w:rPr>
          <w:rFonts w:hint="eastAsia"/>
          <w:color w:val="auto"/>
        </w:rPr>
        <w:t>5.</w:t>
      </w:r>
      <w:r w:rsidR="00BD38E5" w:rsidRPr="00890B8E">
        <w:rPr>
          <w:rFonts w:hint="eastAsia"/>
          <w:color w:val="auto"/>
        </w:rPr>
        <w:t>農作物復耕種子儲備及調度，及有關農業權責業務。</w:t>
      </w:r>
    </w:p>
    <w:p w14:paraId="66C5B466" w14:textId="77777777" w:rsidR="00601F4D" w:rsidRPr="00362B8D" w:rsidRDefault="00601F4D" w:rsidP="00BD38E5">
      <w:pPr>
        <w:pStyle w:val="14"/>
        <w:tabs>
          <w:tab w:val="left" w:pos="2352"/>
        </w:tabs>
        <w:ind w:left="1240" w:hanging="280"/>
      </w:pPr>
    </w:p>
    <w:p w14:paraId="49A6986D" w14:textId="77777777" w:rsidR="005236DC" w:rsidRPr="00F76A09" w:rsidRDefault="005236DC" w:rsidP="005236DC">
      <w:pPr>
        <w:pStyle w:val="14"/>
        <w:ind w:left="1240" w:hanging="280"/>
      </w:pPr>
    </w:p>
    <w:p w14:paraId="1732729B" w14:textId="77777777" w:rsidR="005236DC" w:rsidRPr="00F76A09" w:rsidRDefault="005236DC" w:rsidP="005236DC">
      <w:pPr>
        <w:pStyle w:val="14"/>
        <w:ind w:left="1240" w:hanging="280"/>
      </w:pPr>
    </w:p>
    <w:p w14:paraId="05635218" w14:textId="77777777" w:rsidR="005236DC" w:rsidRPr="00F76A09" w:rsidRDefault="005236DC" w:rsidP="005236DC">
      <w:pPr>
        <w:pStyle w:val="00"/>
        <w:rPr>
          <w:kern w:val="0"/>
        </w:rPr>
      </w:pPr>
      <w:r w:rsidRPr="00F76A09">
        <w:rPr>
          <w:kern w:val="0"/>
        </w:rPr>
        <w:br w:type="page"/>
      </w:r>
      <w:bookmarkStart w:id="420" w:name="_Toc309737950"/>
      <w:bookmarkStart w:id="421" w:name="_Toc77839338"/>
      <w:r w:rsidRPr="00F76A09">
        <w:rPr>
          <w:rFonts w:hint="eastAsia"/>
          <w:kern w:val="0"/>
        </w:rPr>
        <w:lastRenderedPageBreak/>
        <w:t>第三節</w:t>
      </w:r>
      <w:r w:rsidR="00FA3176">
        <w:rPr>
          <w:rFonts w:hint="eastAsia"/>
          <w:kern w:val="0"/>
        </w:rPr>
        <w:t>、</w:t>
      </w:r>
      <w:r w:rsidRPr="00F76A09">
        <w:rPr>
          <w:rFonts w:hint="eastAsia"/>
          <w:kern w:val="0"/>
        </w:rPr>
        <w:t>災害應變計畫</w:t>
      </w:r>
      <w:bookmarkEnd w:id="420"/>
      <w:bookmarkEnd w:id="421"/>
    </w:p>
    <w:p w14:paraId="4E511585" w14:textId="77777777" w:rsidR="005236DC" w:rsidRPr="00F76A09" w:rsidRDefault="005236DC" w:rsidP="00D26F4D">
      <w:pPr>
        <w:pStyle w:val="afffff3"/>
        <w:spacing w:before="240" w:after="120"/>
        <w:rPr>
          <w:kern w:val="0"/>
        </w:rPr>
      </w:pPr>
      <w:bookmarkStart w:id="422" w:name="_Toc309737951"/>
      <w:bookmarkStart w:id="423" w:name="_Toc77839339"/>
      <w:r w:rsidRPr="00F76A09">
        <w:rPr>
          <w:rFonts w:hint="eastAsia"/>
          <w:kern w:val="0"/>
        </w:rPr>
        <w:t>一、災害應變中心之成立與運作</w:t>
      </w:r>
      <w:bookmarkEnd w:id="422"/>
      <w:bookmarkEnd w:id="423"/>
    </w:p>
    <w:p w14:paraId="17B36F01" w14:textId="77777777" w:rsidR="005236DC" w:rsidRPr="00F76A09" w:rsidRDefault="005236DC" w:rsidP="005236DC">
      <w:pPr>
        <w:pStyle w:val="affffffff3"/>
        <w:rPr>
          <w:kern w:val="0"/>
        </w:rPr>
      </w:pPr>
      <w:bookmarkStart w:id="424" w:name="_Toc309736235"/>
      <w:r w:rsidRPr="00F76A09">
        <w:rPr>
          <w:rFonts w:hint="eastAsia"/>
          <w:kern w:val="0"/>
        </w:rPr>
        <w:t>(</w:t>
      </w:r>
      <w:proofErr w:type="gramStart"/>
      <w:r w:rsidRPr="00F76A09">
        <w:rPr>
          <w:rFonts w:hint="eastAsia"/>
          <w:kern w:val="0"/>
        </w:rPr>
        <w:t>一</w:t>
      </w:r>
      <w:proofErr w:type="gramEnd"/>
      <w:r w:rsidRPr="00F76A09">
        <w:rPr>
          <w:rFonts w:hint="eastAsia"/>
          <w:kern w:val="0"/>
        </w:rPr>
        <w:t>)</w:t>
      </w:r>
      <w:r w:rsidRPr="00F76A09">
        <w:rPr>
          <w:rFonts w:hint="eastAsia"/>
          <w:kern w:val="0"/>
        </w:rPr>
        <w:t>災害應變中心成立</w:t>
      </w:r>
      <w:r w:rsidRPr="00F76A09">
        <w:rPr>
          <w:rFonts w:hint="eastAsia"/>
        </w:rPr>
        <w:t>前置作業</w:t>
      </w:r>
      <w:bookmarkEnd w:id="424"/>
    </w:p>
    <w:p w14:paraId="59B62B1D" w14:textId="77777777" w:rsidR="005236DC" w:rsidRPr="00F76A09" w:rsidRDefault="005236DC" w:rsidP="005236DC">
      <w:pPr>
        <w:pStyle w:val="afffff8"/>
        <w:ind w:left="720"/>
      </w:pPr>
      <w:r w:rsidRPr="00F76A09">
        <w:rPr>
          <w:rFonts w:hint="eastAsia"/>
        </w:rPr>
        <w:t>【重要等級】</w:t>
      </w:r>
      <w:r w:rsidRPr="00F76A09">
        <w:rPr>
          <w:rFonts w:hint="eastAsia"/>
        </w:rPr>
        <w:t>A</w:t>
      </w:r>
    </w:p>
    <w:p w14:paraId="3CA0E8C1" w14:textId="77777777" w:rsidR="005236DC" w:rsidRPr="00F76A09" w:rsidRDefault="005236DC" w:rsidP="005236DC">
      <w:pPr>
        <w:pStyle w:val="afffff8"/>
        <w:ind w:left="720"/>
      </w:pPr>
      <w:r w:rsidRPr="00F76A09">
        <w:rPr>
          <w:rFonts w:hint="eastAsia"/>
        </w:rPr>
        <w:t>【辦理單位】</w:t>
      </w:r>
      <w:r w:rsidR="00BA4CD6">
        <w:rPr>
          <w:rFonts w:hint="eastAsia"/>
        </w:rPr>
        <w:t>民政及人文課</w:t>
      </w:r>
    </w:p>
    <w:p w14:paraId="040DF933" w14:textId="77777777" w:rsidR="005236DC" w:rsidRPr="00F76A09" w:rsidRDefault="005236DC" w:rsidP="005236DC">
      <w:pPr>
        <w:pStyle w:val="afffff8"/>
        <w:ind w:left="720"/>
      </w:pPr>
      <w:r w:rsidRPr="00F76A09">
        <w:rPr>
          <w:rFonts w:hint="eastAsia"/>
        </w:rPr>
        <w:t>【辦理期程】不限</w:t>
      </w:r>
    </w:p>
    <w:p w14:paraId="271DDF23" w14:textId="77777777" w:rsidR="005236DC" w:rsidRPr="00F76A09" w:rsidRDefault="005236DC" w:rsidP="005236DC">
      <w:pPr>
        <w:pStyle w:val="14"/>
        <w:ind w:left="1240" w:hanging="280"/>
      </w:pPr>
      <w:r w:rsidRPr="00F76A09">
        <w:rPr>
          <w:rFonts w:hint="eastAsia"/>
        </w:rPr>
        <w:t>1.</w:t>
      </w:r>
      <w:r w:rsidRPr="00F76A09">
        <w:rPr>
          <w:rFonts w:hint="eastAsia"/>
        </w:rPr>
        <w:t>應擬定災害應變中心作業要點，</w:t>
      </w:r>
      <w:proofErr w:type="gramStart"/>
      <w:r w:rsidRPr="00F76A09">
        <w:rPr>
          <w:rFonts w:hint="eastAsia"/>
        </w:rPr>
        <w:t>並於災時</w:t>
      </w:r>
      <w:proofErr w:type="gramEnd"/>
      <w:r w:rsidRPr="00F76A09">
        <w:rPr>
          <w:rFonts w:hint="eastAsia"/>
        </w:rPr>
        <w:t>依此要點執行災害防救與應變工作。</w:t>
      </w:r>
    </w:p>
    <w:p w14:paraId="400611BD" w14:textId="77777777" w:rsidR="005236DC" w:rsidRPr="00F76A09" w:rsidRDefault="005236DC" w:rsidP="005236DC">
      <w:pPr>
        <w:pStyle w:val="14"/>
        <w:ind w:left="1240" w:hanging="280"/>
      </w:pPr>
      <w:r w:rsidRPr="00F76A09">
        <w:rPr>
          <w:rFonts w:hint="eastAsia"/>
        </w:rPr>
        <w:t>2.</w:t>
      </w:r>
      <w:r w:rsidRPr="00F76A09">
        <w:rPr>
          <w:rFonts w:hint="eastAsia"/>
        </w:rPr>
        <w:t>應擬定災害應變中心作業手冊，將災中應變可能運用之人員名冊、機具清冊、各類作業程序等資訊彙整其中。</w:t>
      </w:r>
    </w:p>
    <w:p w14:paraId="43E35933" w14:textId="77777777" w:rsidR="005236DC" w:rsidRPr="00F76A09" w:rsidRDefault="000C3BDB" w:rsidP="005236DC">
      <w:pPr>
        <w:pStyle w:val="14"/>
        <w:ind w:left="1240" w:hanging="280"/>
      </w:pPr>
      <w:r>
        <w:rPr>
          <w:rFonts w:hint="eastAsia"/>
        </w:rPr>
        <w:t>3.</w:t>
      </w:r>
      <w:r w:rsidR="005236DC" w:rsidRPr="00F76A09">
        <w:rPr>
          <w:rFonts w:hint="eastAsia"/>
        </w:rPr>
        <w:t>應擬定災害應變時之各類作業程序，</w:t>
      </w:r>
      <w:proofErr w:type="gramStart"/>
      <w:r w:rsidR="005236DC" w:rsidRPr="00F76A09">
        <w:rPr>
          <w:rFonts w:hint="eastAsia"/>
        </w:rPr>
        <w:t>並於災時</w:t>
      </w:r>
      <w:proofErr w:type="gramEnd"/>
      <w:r w:rsidR="005236DC" w:rsidRPr="00F76A09">
        <w:rPr>
          <w:rFonts w:hint="eastAsia"/>
        </w:rPr>
        <w:t>依各程序所述方式執行災害防救與應變工作。</w:t>
      </w:r>
    </w:p>
    <w:p w14:paraId="03E1D5B1" w14:textId="77777777" w:rsidR="005236DC" w:rsidRDefault="000C3BDB" w:rsidP="005236DC">
      <w:pPr>
        <w:pStyle w:val="14"/>
        <w:ind w:left="1240" w:hanging="280"/>
      </w:pPr>
      <w:r>
        <w:t>4.</w:t>
      </w:r>
      <w:r w:rsidR="005236DC" w:rsidRPr="00F76A09">
        <w:rPr>
          <w:rFonts w:hint="eastAsia"/>
        </w:rPr>
        <w:t>災害應變中心開設前應先測試相關資訊、通訊設備與軟體是否正常運作，故障時聯繫相關廠商將問題排除。</w:t>
      </w:r>
    </w:p>
    <w:p w14:paraId="09CFAAD1" w14:textId="77777777" w:rsidR="00601F4D" w:rsidRPr="00F76A09" w:rsidRDefault="00601F4D" w:rsidP="005236DC">
      <w:pPr>
        <w:pStyle w:val="14"/>
        <w:ind w:left="1240" w:hanging="280"/>
      </w:pPr>
    </w:p>
    <w:p w14:paraId="7ED8BA49" w14:textId="77777777" w:rsidR="005236DC" w:rsidRPr="00F76A09" w:rsidRDefault="005236DC" w:rsidP="005236DC">
      <w:pPr>
        <w:pStyle w:val="affffffff3"/>
      </w:pPr>
      <w:bookmarkStart w:id="425" w:name="_Toc309736236"/>
      <w:r w:rsidRPr="00F76A09">
        <w:rPr>
          <w:rFonts w:hint="eastAsia"/>
        </w:rPr>
        <w:t>(</w:t>
      </w:r>
      <w:r w:rsidRPr="00F76A09">
        <w:rPr>
          <w:rFonts w:hint="eastAsia"/>
        </w:rPr>
        <w:t>二</w:t>
      </w:r>
      <w:r w:rsidRPr="00F76A09">
        <w:rPr>
          <w:rFonts w:hint="eastAsia"/>
        </w:rPr>
        <w:t>)</w:t>
      </w:r>
      <w:r w:rsidRPr="00F76A09">
        <w:rPr>
          <w:rFonts w:hint="eastAsia"/>
        </w:rPr>
        <w:t>災害應變中心成立</w:t>
      </w:r>
      <w:bookmarkEnd w:id="425"/>
    </w:p>
    <w:p w14:paraId="5B6F82B8" w14:textId="77777777" w:rsidR="005236DC" w:rsidRPr="00F76A09" w:rsidRDefault="005236DC" w:rsidP="005236DC">
      <w:pPr>
        <w:pStyle w:val="afffff8"/>
        <w:ind w:left="720"/>
      </w:pPr>
      <w:r w:rsidRPr="00F76A09">
        <w:rPr>
          <w:rFonts w:hint="eastAsia"/>
        </w:rPr>
        <w:t>【重要等級】</w:t>
      </w:r>
      <w:r w:rsidRPr="00F76A09">
        <w:rPr>
          <w:rFonts w:hint="eastAsia"/>
        </w:rPr>
        <w:t>A</w:t>
      </w:r>
    </w:p>
    <w:p w14:paraId="5FF6C4F4" w14:textId="77777777" w:rsidR="005236DC" w:rsidRPr="00F76A09" w:rsidRDefault="005236DC" w:rsidP="005236DC">
      <w:pPr>
        <w:pStyle w:val="afffff8"/>
        <w:ind w:left="720"/>
      </w:pPr>
      <w:r w:rsidRPr="00F76A09">
        <w:rPr>
          <w:rFonts w:hint="eastAsia"/>
        </w:rPr>
        <w:t>【辦理單位】</w:t>
      </w:r>
      <w:r w:rsidR="00BA4CD6">
        <w:rPr>
          <w:rFonts w:hint="eastAsia"/>
        </w:rPr>
        <w:t>民政及人文課</w:t>
      </w:r>
    </w:p>
    <w:p w14:paraId="18EEA500" w14:textId="77777777" w:rsidR="005236DC" w:rsidRPr="00F76A09" w:rsidRDefault="005236DC" w:rsidP="005236DC">
      <w:pPr>
        <w:pStyle w:val="afffff8"/>
        <w:ind w:left="720"/>
      </w:pPr>
      <w:r w:rsidRPr="00F76A09">
        <w:rPr>
          <w:rFonts w:hint="eastAsia"/>
        </w:rPr>
        <w:t>【辦理期程】不限</w:t>
      </w:r>
    </w:p>
    <w:p w14:paraId="163CBB1B" w14:textId="77777777" w:rsidR="005236DC" w:rsidRPr="00F76A09" w:rsidRDefault="005236DC" w:rsidP="005236DC">
      <w:pPr>
        <w:pStyle w:val="14"/>
        <w:ind w:left="1240" w:hanging="280"/>
      </w:pPr>
      <w:r w:rsidRPr="00F76A09">
        <w:rPr>
          <w:rFonts w:hint="eastAsia"/>
        </w:rPr>
        <w:t>1.</w:t>
      </w:r>
      <w:r w:rsidRPr="00F76A09">
        <w:rPr>
          <w:rFonts w:hint="eastAsia"/>
        </w:rPr>
        <w:t>災害應變中心成立後，立即通知相關人員進駐。</w:t>
      </w:r>
    </w:p>
    <w:p w14:paraId="32E2C6F0" w14:textId="77777777" w:rsidR="005236DC" w:rsidRPr="00F76A09" w:rsidRDefault="005236DC" w:rsidP="005236DC">
      <w:pPr>
        <w:pStyle w:val="14"/>
        <w:ind w:left="1240" w:hanging="280"/>
      </w:pPr>
      <w:r w:rsidRPr="00F76A09">
        <w:rPr>
          <w:rFonts w:hint="eastAsia"/>
        </w:rPr>
        <w:t>2.</w:t>
      </w:r>
      <w:r w:rsidRPr="00F76A09">
        <w:rPr>
          <w:rFonts w:hint="eastAsia"/>
        </w:rPr>
        <w:t>災害應變中心各編組組成單位依指揮官命令，提供人力、機具支援。</w:t>
      </w:r>
    </w:p>
    <w:p w14:paraId="40F6ADA5" w14:textId="77777777" w:rsidR="005236DC" w:rsidRPr="00F76A09" w:rsidRDefault="005236DC" w:rsidP="005236DC">
      <w:pPr>
        <w:pStyle w:val="14"/>
        <w:ind w:left="1240" w:hanging="280"/>
      </w:pPr>
      <w:r w:rsidRPr="00F76A09">
        <w:rPr>
          <w:rFonts w:hint="eastAsia"/>
        </w:rPr>
        <w:t>3.</w:t>
      </w:r>
      <w:r w:rsidRPr="00F76A09">
        <w:rPr>
          <w:rFonts w:hint="eastAsia"/>
        </w:rPr>
        <w:t>任務編組人員應與消防隊作業人員互相配合，並加強業務上的聯繫與通報。</w:t>
      </w:r>
    </w:p>
    <w:p w14:paraId="52705F38" w14:textId="77777777" w:rsidR="005236DC" w:rsidRPr="00134A00" w:rsidRDefault="005236DC" w:rsidP="005236DC">
      <w:pPr>
        <w:pStyle w:val="14"/>
        <w:ind w:left="1240" w:hanging="280"/>
        <w:rPr>
          <w:color w:val="auto"/>
        </w:rPr>
      </w:pPr>
      <w:r w:rsidRPr="00F76A09">
        <w:rPr>
          <w:rFonts w:hint="eastAsia"/>
        </w:rPr>
        <w:t>4</w:t>
      </w:r>
      <w:r w:rsidRPr="00134A00">
        <w:rPr>
          <w:rFonts w:hint="eastAsia"/>
          <w:color w:val="auto"/>
        </w:rPr>
        <w:t>.</w:t>
      </w:r>
      <w:r w:rsidRPr="00134A00">
        <w:rPr>
          <w:rFonts w:hint="eastAsia"/>
          <w:color w:val="auto"/>
        </w:rPr>
        <w:t>視情況需要，開口合約對象、民間團體、義工、企業組織依相關規定辦理召集徵調。</w:t>
      </w:r>
    </w:p>
    <w:p w14:paraId="3C01BDBD" w14:textId="77777777" w:rsidR="005236DC" w:rsidRPr="00362B8D" w:rsidRDefault="005236DC" w:rsidP="005236DC">
      <w:pPr>
        <w:pStyle w:val="14"/>
        <w:ind w:left="1240" w:hanging="280"/>
      </w:pPr>
      <w:r w:rsidRPr="00134A00">
        <w:rPr>
          <w:rFonts w:hint="eastAsia"/>
          <w:color w:val="auto"/>
        </w:rPr>
        <w:t>5.</w:t>
      </w:r>
      <w:r w:rsidRPr="00134A00">
        <w:rPr>
          <w:rFonts w:hint="eastAsia"/>
          <w:color w:val="auto"/>
        </w:rPr>
        <w:t>優先進駐應變中心人員應</w:t>
      </w:r>
      <w:r w:rsidRPr="00F76A09">
        <w:rPr>
          <w:rFonts w:hint="eastAsia"/>
        </w:rPr>
        <w:t>隨時留意新聞、廣播</w:t>
      </w:r>
      <w:r w:rsidRPr="00362B8D">
        <w:rPr>
          <w:rFonts w:hint="eastAsia"/>
        </w:rPr>
        <w:t>，</w:t>
      </w:r>
      <w:r w:rsidR="00BC107E" w:rsidRPr="00362B8D">
        <w:rPr>
          <w:rFonts w:hint="eastAsia"/>
        </w:rPr>
        <w:t>各編組人員接獲通知後，應立即向應變中心</w:t>
      </w:r>
      <w:r w:rsidRPr="00362B8D">
        <w:rPr>
          <w:rFonts w:hint="eastAsia"/>
        </w:rPr>
        <w:t>報到。</w:t>
      </w:r>
    </w:p>
    <w:p w14:paraId="29D8BFB2" w14:textId="77777777" w:rsidR="005236DC" w:rsidRPr="00FD718B" w:rsidRDefault="005236DC" w:rsidP="005236DC">
      <w:pPr>
        <w:pStyle w:val="14"/>
        <w:ind w:left="1240" w:hanging="280"/>
        <w:rPr>
          <w:color w:val="000000" w:themeColor="text1"/>
        </w:rPr>
      </w:pPr>
      <w:r w:rsidRPr="00F76A09">
        <w:rPr>
          <w:rFonts w:hint="eastAsia"/>
        </w:rPr>
        <w:lastRenderedPageBreak/>
        <w:t>6.</w:t>
      </w:r>
      <w:r w:rsidRPr="00FD718B">
        <w:rPr>
          <w:rFonts w:hint="eastAsia"/>
          <w:color w:val="000000" w:themeColor="text1"/>
        </w:rPr>
        <w:t>成立災害應變中心時，由區長擔任召集人，主任秘書擔任副召集人，立即由本</w:t>
      </w:r>
      <w:r w:rsidR="00EB1CBE" w:rsidRPr="00FD718B">
        <w:rPr>
          <w:rFonts w:hint="eastAsia"/>
          <w:color w:val="000000" w:themeColor="text1"/>
        </w:rPr>
        <w:t>所</w:t>
      </w:r>
      <w:r w:rsidRPr="00FD718B">
        <w:rPr>
          <w:rFonts w:hint="eastAsia"/>
          <w:color w:val="000000" w:themeColor="text1"/>
        </w:rPr>
        <w:t>各相關課室</w:t>
      </w:r>
      <w:r w:rsidR="00EB1CBE" w:rsidRPr="00FD718B">
        <w:rPr>
          <w:rFonts w:hint="eastAsia"/>
          <w:color w:val="000000" w:themeColor="text1"/>
        </w:rPr>
        <w:t>人</w:t>
      </w:r>
      <w:r w:rsidRPr="00FD718B">
        <w:rPr>
          <w:rFonts w:hint="eastAsia"/>
          <w:color w:val="000000" w:themeColor="text1"/>
        </w:rPr>
        <w:t>員及</w:t>
      </w:r>
      <w:r w:rsidR="00EB1CBE" w:rsidRPr="00FD718B">
        <w:rPr>
          <w:rFonts w:hint="eastAsia"/>
          <w:color w:val="000000" w:themeColor="text1"/>
        </w:rPr>
        <w:t>本區</w:t>
      </w:r>
      <w:r w:rsidRPr="00FD718B">
        <w:rPr>
          <w:rFonts w:hint="eastAsia"/>
          <w:color w:val="000000" w:themeColor="text1"/>
        </w:rPr>
        <w:t>相關單位人員進駐。</w:t>
      </w:r>
    </w:p>
    <w:p w14:paraId="7B3EE6CD" w14:textId="77777777" w:rsidR="00601F4D" w:rsidRPr="00FD718B" w:rsidRDefault="00601F4D" w:rsidP="005236DC">
      <w:pPr>
        <w:pStyle w:val="14"/>
        <w:ind w:left="1240" w:hanging="280"/>
        <w:rPr>
          <w:color w:val="000000" w:themeColor="text1"/>
        </w:rPr>
      </w:pPr>
    </w:p>
    <w:p w14:paraId="37295031" w14:textId="77777777" w:rsidR="005236DC" w:rsidRPr="00FD718B" w:rsidRDefault="005236DC" w:rsidP="005236DC">
      <w:pPr>
        <w:pStyle w:val="affffffff3"/>
        <w:rPr>
          <w:color w:val="000000" w:themeColor="text1"/>
        </w:rPr>
      </w:pPr>
      <w:bookmarkStart w:id="426" w:name="_Toc309736237"/>
      <w:r w:rsidRPr="00FD718B">
        <w:rPr>
          <w:rFonts w:hint="eastAsia"/>
          <w:color w:val="000000" w:themeColor="text1"/>
        </w:rPr>
        <w:t>(</w:t>
      </w:r>
      <w:r w:rsidRPr="00FD718B">
        <w:rPr>
          <w:rFonts w:hint="eastAsia"/>
          <w:color w:val="000000" w:themeColor="text1"/>
        </w:rPr>
        <w:t>三</w:t>
      </w:r>
      <w:r w:rsidRPr="00FD718B">
        <w:rPr>
          <w:rFonts w:hint="eastAsia"/>
          <w:color w:val="000000" w:themeColor="text1"/>
        </w:rPr>
        <w:t>)</w:t>
      </w:r>
      <w:r w:rsidRPr="00FD718B">
        <w:rPr>
          <w:rFonts w:hint="eastAsia"/>
          <w:color w:val="000000" w:themeColor="text1"/>
        </w:rPr>
        <w:t>成立災區現場指揮所</w:t>
      </w:r>
      <w:bookmarkEnd w:id="426"/>
    </w:p>
    <w:p w14:paraId="46F63C3F" w14:textId="77777777" w:rsidR="005236DC" w:rsidRPr="00FD718B" w:rsidRDefault="005236DC" w:rsidP="005236DC">
      <w:pPr>
        <w:pStyle w:val="afffff8"/>
        <w:ind w:left="720"/>
        <w:rPr>
          <w:color w:val="000000" w:themeColor="text1"/>
        </w:rPr>
      </w:pPr>
      <w:r w:rsidRPr="00FD718B">
        <w:rPr>
          <w:rFonts w:hint="eastAsia"/>
          <w:color w:val="000000" w:themeColor="text1"/>
        </w:rPr>
        <w:t>【重要等級】</w:t>
      </w:r>
      <w:r w:rsidRPr="00FD718B">
        <w:rPr>
          <w:rFonts w:hint="eastAsia"/>
          <w:color w:val="000000" w:themeColor="text1"/>
        </w:rPr>
        <w:t>B</w:t>
      </w:r>
    </w:p>
    <w:p w14:paraId="6F720B8F" w14:textId="77777777" w:rsidR="005236DC" w:rsidRPr="00FD718B" w:rsidRDefault="005236DC" w:rsidP="005236DC">
      <w:pPr>
        <w:pStyle w:val="afffff8"/>
        <w:ind w:left="720"/>
        <w:rPr>
          <w:color w:val="000000" w:themeColor="text1"/>
        </w:rPr>
      </w:pPr>
      <w:r w:rsidRPr="00FD718B">
        <w:rPr>
          <w:rFonts w:hint="eastAsia"/>
          <w:color w:val="000000" w:themeColor="text1"/>
        </w:rPr>
        <w:t>【辦理單位】</w:t>
      </w:r>
      <w:r w:rsidR="00BA4CD6" w:rsidRPr="00FD718B">
        <w:rPr>
          <w:rFonts w:hint="eastAsia"/>
          <w:color w:val="000000" w:themeColor="text1"/>
        </w:rPr>
        <w:t>民政及人文課</w:t>
      </w:r>
    </w:p>
    <w:p w14:paraId="05326284" w14:textId="77777777" w:rsidR="005236DC" w:rsidRPr="00FD718B" w:rsidRDefault="005236DC" w:rsidP="005236DC">
      <w:pPr>
        <w:pStyle w:val="afffff8"/>
        <w:ind w:left="720"/>
        <w:rPr>
          <w:color w:val="000000" w:themeColor="text1"/>
        </w:rPr>
      </w:pPr>
      <w:r w:rsidRPr="00FD718B">
        <w:rPr>
          <w:rFonts w:hint="eastAsia"/>
          <w:color w:val="000000" w:themeColor="text1"/>
        </w:rPr>
        <w:t>【辦理期程】不限</w:t>
      </w:r>
    </w:p>
    <w:p w14:paraId="78FA1547" w14:textId="77777777" w:rsidR="005236DC" w:rsidRPr="00FD718B" w:rsidRDefault="005236DC" w:rsidP="005236DC">
      <w:pPr>
        <w:pStyle w:val="12"/>
        <w:ind w:left="1200"/>
        <w:rPr>
          <w:color w:val="000000" w:themeColor="text1"/>
          <w:kern w:val="0"/>
        </w:rPr>
      </w:pPr>
      <w:r w:rsidRPr="00FD718B">
        <w:rPr>
          <w:rFonts w:hint="eastAsia"/>
          <w:color w:val="000000" w:themeColor="text1"/>
          <w:kern w:val="0"/>
        </w:rPr>
        <w:t>現場指揮所成立時，由區長擔任現場指揮官，統一指揮災害現場搶救事宜。</w:t>
      </w:r>
    </w:p>
    <w:p w14:paraId="2D0F2EE5" w14:textId="77777777" w:rsidR="00B40012" w:rsidRPr="00FD718B" w:rsidRDefault="00B40012" w:rsidP="005236DC">
      <w:pPr>
        <w:pStyle w:val="00"/>
        <w:rPr>
          <w:color w:val="000000" w:themeColor="text1"/>
          <w:kern w:val="0"/>
        </w:rPr>
      </w:pPr>
      <w:bookmarkStart w:id="427" w:name="_Toc309737962"/>
    </w:p>
    <w:p w14:paraId="3A86C276" w14:textId="77777777" w:rsidR="00B40012" w:rsidRPr="00FD718B" w:rsidRDefault="00B40012" w:rsidP="005236DC">
      <w:pPr>
        <w:pStyle w:val="00"/>
        <w:rPr>
          <w:color w:val="000000" w:themeColor="text1"/>
          <w:kern w:val="0"/>
        </w:rPr>
      </w:pPr>
    </w:p>
    <w:p w14:paraId="5EDEF657" w14:textId="77777777" w:rsidR="00B40012" w:rsidRPr="00FD718B" w:rsidRDefault="00B40012" w:rsidP="005236DC">
      <w:pPr>
        <w:pStyle w:val="00"/>
        <w:rPr>
          <w:color w:val="000000" w:themeColor="text1"/>
          <w:kern w:val="0"/>
        </w:rPr>
      </w:pPr>
    </w:p>
    <w:p w14:paraId="2A9D60C4" w14:textId="77777777" w:rsidR="00B40012" w:rsidRPr="00FD718B" w:rsidRDefault="00B40012" w:rsidP="005236DC">
      <w:pPr>
        <w:pStyle w:val="00"/>
        <w:rPr>
          <w:color w:val="000000" w:themeColor="text1"/>
          <w:kern w:val="0"/>
        </w:rPr>
      </w:pPr>
    </w:p>
    <w:p w14:paraId="72960E06" w14:textId="77777777" w:rsidR="00B40012" w:rsidRPr="00FD718B" w:rsidRDefault="00B40012" w:rsidP="005236DC">
      <w:pPr>
        <w:pStyle w:val="00"/>
        <w:rPr>
          <w:color w:val="000000" w:themeColor="text1"/>
          <w:kern w:val="0"/>
        </w:rPr>
      </w:pPr>
    </w:p>
    <w:p w14:paraId="01A4FFAF" w14:textId="77777777" w:rsidR="00B40012" w:rsidRPr="00FD718B" w:rsidRDefault="00B40012" w:rsidP="005236DC">
      <w:pPr>
        <w:pStyle w:val="00"/>
        <w:rPr>
          <w:color w:val="000000" w:themeColor="text1"/>
          <w:kern w:val="0"/>
        </w:rPr>
      </w:pPr>
    </w:p>
    <w:p w14:paraId="31F187A9" w14:textId="77777777" w:rsidR="00B40012" w:rsidRPr="00FD718B" w:rsidRDefault="00B40012" w:rsidP="005236DC">
      <w:pPr>
        <w:pStyle w:val="00"/>
        <w:rPr>
          <w:color w:val="000000" w:themeColor="text1"/>
          <w:kern w:val="0"/>
        </w:rPr>
      </w:pPr>
    </w:p>
    <w:p w14:paraId="19EE22E2" w14:textId="77777777" w:rsidR="00B40012" w:rsidRPr="00FD718B" w:rsidRDefault="00B40012" w:rsidP="005236DC">
      <w:pPr>
        <w:pStyle w:val="00"/>
        <w:rPr>
          <w:color w:val="000000" w:themeColor="text1"/>
          <w:kern w:val="0"/>
        </w:rPr>
      </w:pPr>
    </w:p>
    <w:p w14:paraId="5FBCF7D4" w14:textId="77777777" w:rsidR="00B40012" w:rsidRPr="00FD718B" w:rsidRDefault="00B40012" w:rsidP="005236DC">
      <w:pPr>
        <w:pStyle w:val="00"/>
        <w:rPr>
          <w:color w:val="000000" w:themeColor="text1"/>
          <w:kern w:val="0"/>
        </w:rPr>
      </w:pPr>
    </w:p>
    <w:p w14:paraId="6F7C594A" w14:textId="77777777" w:rsidR="00B40012" w:rsidRPr="00FD718B" w:rsidRDefault="00B40012" w:rsidP="005236DC">
      <w:pPr>
        <w:pStyle w:val="00"/>
        <w:rPr>
          <w:color w:val="000000" w:themeColor="text1"/>
          <w:kern w:val="0"/>
        </w:rPr>
      </w:pPr>
    </w:p>
    <w:p w14:paraId="107A692B" w14:textId="77777777" w:rsidR="00B40012" w:rsidRPr="00FD718B" w:rsidRDefault="00B40012" w:rsidP="005236DC">
      <w:pPr>
        <w:pStyle w:val="00"/>
        <w:rPr>
          <w:color w:val="000000" w:themeColor="text1"/>
          <w:kern w:val="0"/>
        </w:rPr>
      </w:pPr>
    </w:p>
    <w:p w14:paraId="43213EB5" w14:textId="77777777" w:rsidR="00B40012" w:rsidRPr="00FD718B" w:rsidRDefault="00B40012" w:rsidP="005236DC">
      <w:pPr>
        <w:pStyle w:val="00"/>
        <w:rPr>
          <w:color w:val="000000" w:themeColor="text1"/>
          <w:kern w:val="0"/>
        </w:rPr>
      </w:pPr>
    </w:p>
    <w:p w14:paraId="6D6F8669" w14:textId="77777777" w:rsidR="00B40012" w:rsidRPr="00FD718B" w:rsidRDefault="00B40012" w:rsidP="005236DC">
      <w:pPr>
        <w:pStyle w:val="00"/>
        <w:rPr>
          <w:color w:val="000000" w:themeColor="text1"/>
          <w:kern w:val="0"/>
        </w:rPr>
      </w:pPr>
    </w:p>
    <w:p w14:paraId="6A84501F" w14:textId="77777777" w:rsidR="00B40012" w:rsidRPr="00FD718B" w:rsidRDefault="00B40012" w:rsidP="005236DC">
      <w:pPr>
        <w:pStyle w:val="00"/>
        <w:rPr>
          <w:color w:val="000000" w:themeColor="text1"/>
          <w:kern w:val="0"/>
        </w:rPr>
      </w:pPr>
    </w:p>
    <w:p w14:paraId="71029757" w14:textId="77777777" w:rsidR="00B40012" w:rsidRPr="00FD718B" w:rsidRDefault="00B40012" w:rsidP="005236DC">
      <w:pPr>
        <w:pStyle w:val="00"/>
        <w:rPr>
          <w:color w:val="000000" w:themeColor="text1"/>
          <w:kern w:val="0"/>
        </w:rPr>
      </w:pPr>
    </w:p>
    <w:p w14:paraId="0B74DBE5" w14:textId="77777777" w:rsidR="00B40012" w:rsidRDefault="00B40012" w:rsidP="005236DC">
      <w:pPr>
        <w:pStyle w:val="00"/>
        <w:rPr>
          <w:color w:val="000000" w:themeColor="text1"/>
          <w:kern w:val="0"/>
        </w:rPr>
      </w:pPr>
    </w:p>
    <w:p w14:paraId="1D249A43" w14:textId="77777777" w:rsidR="00FD718B" w:rsidRPr="00FD718B" w:rsidRDefault="00FD718B" w:rsidP="005236DC">
      <w:pPr>
        <w:pStyle w:val="00"/>
        <w:rPr>
          <w:color w:val="000000" w:themeColor="text1"/>
          <w:kern w:val="0"/>
        </w:rPr>
      </w:pPr>
    </w:p>
    <w:p w14:paraId="203ECD6A" w14:textId="77777777" w:rsidR="005236DC" w:rsidRPr="00FD718B" w:rsidRDefault="005236DC" w:rsidP="005236DC">
      <w:pPr>
        <w:pStyle w:val="00"/>
        <w:rPr>
          <w:color w:val="000000" w:themeColor="text1"/>
          <w:kern w:val="0"/>
        </w:rPr>
      </w:pPr>
      <w:bookmarkStart w:id="428" w:name="_Toc77839340"/>
      <w:r w:rsidRPr="00FD718B">
        <w:rPr>
          <w:rFonts w:hint="eastAsia"/>
          <w:color w:val="000000" w:themeColor="text1"/>
          <w:kern w:val="0"/>
        </w:rPr>
        <w:lastRenderedPageBreak/>
        <w:t>第四節</w:t>
      </w:r>
      <w:r w:rsidR="00FA3176" w:rsidRPr="00FD718B">
        <w:rPr>
          <w:rFonts w:hint="eastAsia"/>
          <w:color w:val="000000" w:themeColor="text1"/>
          <w:kern w:val="0"/>
        </w:rPr>
        <w:t>、</w:t>
      </w:r>
      <w:r w:rsidRPr="00FD718B">
        <w:rPr>
          <w:rFonts w:hint="eastAsia"/>
          <w:color w:val="000000" w:themeColor="text1"/>
          <w:kern w:val="0"/>
        </w:rPr>
        <w:t>復原重建計畫</w:t>
      </w:r>
      <w:bookmarkEnd w:id="427"/>
      <w:bookmarkEnd w:id="428"/>
    </w:p>
    <w:p w14:paraId="245B2384" w14:textId="77777777" w:rsidR="005236DC" w:rsidRPr="00FD718B" w:rsidRDefault="008E7D3C" w:rsidP="00D26F4D">
      <w:pPr>
        <w:pStyle w:val="afffff3"/>
        <w:spacing w:before="240" w:after="120"/>
        <w:rPr>
          <w:color w:val="000000" w:themeColor="text1"/>
        </w:rPr>
      </w:pPr>
      <w:bookmarkStart w:id="429" w:name="_Toc309737968"/>
      <w:bookmarkStart w:id="430" w:name="_Toc77839341"/>
      <w:r w:rsidRPr="00FD718B">
        <w:rPr>
          <w:rFonts w:hint="eastAsia"/>
          <w:color w:val="000000" w:themeColor="text1"/>
        </w:rPr>
        <w:t>一</w:t>
      </w:r>
      <w:r w:rsidR="005236DC" w:rsidRPr="00FD718B">
        <w:rPr>
          <w:rFonts w:hint="eastAsia"/>
          <w:color w:val="000000" w:themeColor="text1"/>
        </w:rPr>
        <w:t>、地方產業振興</w:t>
      </w:r>
      <w:bookmarkEnd w:id="429"/>
      <w:bookmarkEnd w:id="430"/>
    </w:p>
    <w:p w14:paraId="576E47C8" w14:textId="77777777" w:rsidR="005236DC" w:rsidRPr="00FD718B" w:rsidRDefault="005236DC" w:rsidP="005236DC">
      <w:pPr>
        <w:pStyle w:val="affffffff3"/>
        <w:rPr>
          <w:color w:val="000000" w:themeColor="text1"/>
        </w:rPr>
      </w:pPr>
      <w:bookmarkStart w:id="431" w:name="_Toc309736275"/>
      <w:r w:rsidRPr="00FD718B">
        <w:rPr>
          <w:rFonts w:hint="eastAsia"/>
          <w:color w:val="000000" w:themeColor="text1"/>
        </w:rPr>
        <w:t>(</w:t>
      </w:r>
      <w:proofErr w:type="gramStart"/>
      <w:r w:rsidRPr="00FD718B">
        <w:rPr>
          <w:rFonts w:hint="eastAsia"/>
          <w:color w:val="000000" w:themeColor="text1"/>
        </w:rPr>
        <w:t>一</w:t>
      </w:r>
      <w:proofErr w:type="gramEnd"/>
      <w:r w:rsidRPr="00FD718B">
        <w:rPr>
          <w:rFonts w:hint="eastAsia"/>
          <w:color w:val="000000" w:themeColor="text1"/>
        </w:rPr>
        <w:t>)</w:t>
      </w:r>
      <w:r w:rsidRPr="00FD718B">
        <w:rPr>
          <w:rFonts w:hint="eastAsia"/>
          <w:color w:val="000000" w:themeColor="text1"/>
        </w:rPr>
        <w:t>地方產業振興</w:t>
      </w:r>
      <w:bookmarkEnd w:id="431"/>
    </w:p>
    <w:p w14:paraId="3CC4B2C7" w14:textId="77777777" w:rsidR="005236DC" w:rsidRPr="00FD718B" w:rsidRDefault="005236DC" w:rsidP="005236DC">
      <w:pPr>
        <w:pStyle w:val="afffff8"/>
        <w:ind w:left="720"/>
        <w:rPr>
          <w:color w:val="000000" w:themeColor="text1"/>
        </w:rPr>
      </w:pPr>
      <w:r w:rsidRPr="00FD718B">
        <w:rPr>
          <w:rFonts w:hint="eastAsia"/>
          <w:color w:val="000000" w:themeColor="text1"/>
        </w:rPr>
        <w:t>【重要等級】</w:t>
      </w:r>
      <w:r w:rsidRPr="00FD718B">
        <w:rPr>
          <w:rFonts w:hint="eastAsia"/>
          <w:color w:val="000000" w:themeColor="text1"/>
        </w:rPr>
        <w:t>C</w:t>
      </w:r>
    </w:p>
    <w:p w14:paraId="610B3E14" w14:textId="77777777" w:rsidR="005236DC" w:rsidRPr="00FD718B" w:rsidRDefault="005236DC" w:rsidP="005236DC">
      <w:pPr>
        <w:pStyle w:val="afffff8"/>
        <w:ind w:left="720"/>
        <w:rPr>
          <w:color w:val="000000" w:themeColor="text1"/>
        </w:rPr>
      </w:pPr>
      <w:r w:rsidRPr="00FD718B">
        <w:rPr>
          <w:rFonts w:hint="eastAsia"/>
          <w:color w:val="000000" w:themeColor="text1"/>
        </w:rPr>
        <w:t>【辦理單位】會計室</w:t>
      </w:r>
      <w:r w:rsidR="00943811" w:rsidRPr="00FD718B">
        <w:rPr>
          <w:rFonts w:hint="eastAsia"/>
          <w:color w:val="000000" w:themeColor="text1"/>
        </w:rPr>
        <w:t>(</w:t>
      </w:r>
      <w:r w:rsidR="00943811" w:rsidRPr="00FD718B">
        <w:rPr>
          <w:rFonts w:hint="eastAsia"/>
          <w:color w:val="000000" w:themeColor="text1"/>
        </w:rPr>
        <w:t>財經組</w:t>
      </w:r>
      <w:r w:rsidR="00943811" w:rsidRPr="00FD718B">
        <w:rPr>
          <w:rFonts w:hint="eastAsia"/>
          <w:color w:val="000000" w:themeColor="text1"/>
        </w:rPr>
        <w:t>)</w:t>
      </w:r>
      <w:r w:rsidR="00943811" w:rsidRPr="00FD718B">
        <w:rPr>
          <w:rFonts w:hint="eastAsia"/>
          <w:color w:val="000000" w:themeColor="text1"/>
        </w:rPr>
        <w:t>、</w:t>
      </w:r>
      <w:r w:rsidR="00BA4CD6" w:rsidRPr="00FD718B">
        <w:rPr>
          <w:rFonts w:hint="eastAsia"/>
          <w:color w:val="000000" w:themeColor="text1"/>
        </w:rPr>
        <w:t>行政課</w:t>
      </w:r>
      <w:r w:rsidR="00160E88" w:rsidRPr="00FD718B">
        <w:rPr>
          <w:rFonts w:hint="eastAsia"/>
          <w:color w:val="000000" w:themeColor="text1"/>
        </w:rPr>
        <w:t>、民政及人文課、社會課</w:t>
      </w:r>
    </w:p>
    <w:p w14:paraId="0759718A" w14:textId="77777777" w:rsidR="005236DC" w:rsidRPr="00FD718B" w:rsidRDefault="005236DC" w:rsidP="005236DC">
      <w:pPr>
        <w:pStyle w:val="afffff8"/>
        <w:ind w:left="720"/>
        <w:rPr>
          <w:color w:val="000000" w:themeColor="text1"/>
        </w:rPr>
      </w:pPr>
      <w:r w:rsidRPr="00FD718B">
        <w:rPr>
          <w:rFonts w:hint="eastAsia"/>
          <w:color w:val="000000" w:themeColor="text1"/>
        </w:rPr>
        <w:t>【辦理期程】不限</w:t>
      </w:r>
    </w:p>
    <w:p w14:paraId="1FCF4103" w14:textId="2EAD0C9B" w:rsidR="005C4C3D" w:rsidRPr="00E520F7" w:rsidRDefault="00E520F7" w:rsidP="005C4C3D">
      <w:pPr>
        <w:pStyle w:val="14"/>
        <w:tabs>
          <w:tab w:val="left" w:pos="2352"/>
        </w:tabs>
        <w:ind w:leftChars="399" w:left="1196" w:hangingChars="85" w:hanging="238"/>
        <w:rPr>
          <w:bCs w:val="0"/>
          <w:color w:val="000000" w:themeColor="text1"/>
          <w:kern w:val="2"/>
        </w:rPr>
      </w:pPr>
      <w:r w:rsidRPr="00E520F7">
        <w:rPr>
          <w:rFonts w:hint="eastAsia"/>
          <w:bCs w:val="0"/>
          <w:color w:val="000000" w:themeColor="text1"/>
          <w:kern w:val="2"/>
        </w:rPr>
        <w:t>1.</w:t>
      </w:r>
      <w:r w:rsidRPr="00E520F7">
        <w:rPr>
          <w:bCs w:val="0"/>
          <w:color w:val="000000" w:themeColor="text1"/>
          <w:kern w:val="2"/>
        </w:rPr>
        <w:t>協助國稅局提供各項受災企業減稅申請書表作業</w:t>
      </w:r>
      <w:r>
        <w:rPr>
          <w:rFonts w:hint="eastAsia"/>
          <w:bCs w:val="0"/>
          <w:color w:val="000000" w:themeColor="text1"/>
          <w:kern w:val="2"/>
        </w:rPr>
        <w:t>。</w:t>
      </w:r>
    </w:p>
    <w:p w14:paraId="6CFDC583" w14:textId="77777777" w:rsidR="00B043ED" w:rsidRPr="005C4C3D" w:rsidRDefault="00B043ED" w:rsidP="0046000A">
      <w:pPr>
        <w:pStyle w:val="afffff5"/>
        <w:ind w:leftChars="82" w:left="396" w:hangingChars="71" w:hanging="199"/>
        <w:rPr>
          <w:color w:val="000000"/>
        </w:rPr>
      </w:pPr>
    </w:p>
    <w:p w14:paraId="5E8F1FFC" w14:textId="77777777" w:rsidR="00B043ED" w:rsidRPr="00F76A09" w:rsidRDefault="00B043ED" w:rsidP="005E7AF7">
      <w:pPr>
        <w:pStyle w:val="afffff5"/>
        <w:ind w:left="1040" w:hanging="560"/>
        <w:rPr>
          <w:color w:val="000000"/>
        </w:rPr>
      </w:pPr>
    </w:p>
    <w:p w14:paraId="33CAE7E1" w14:textId="77777777" w:rsidR="00052476" w:rsidRPr="00F76A09" w:rsidRDefault="00F54FBB" w:rsidP="00B043ED">
      <w:pPr>
        <w:pStyle w:val="0"/>
        <w:spacing w:before="240" w:after="240"/>
      </w:pPr>
      <w:r w:rsidRPr="00F76A09">
        <w:rPr>
          <w:color w:val="000000"/>
        </w:rPr>
        <w:br w:type="page"/>
      </w:r>
    </w:p>
    <w:p w14:paraId="0A2E7AB5" w14:textId="1EE32D7F" w:rsidR="00636963" w:rsidRDefault="00BA0459" w:rsidP="00636963">
      <w:pPr>
        <w:pStyle w:val="0"/>
        <w:spacing w:before="240" w:after="240"/>
      </w:pPr>
      <w:bookmarkStart w:id="432" w:name="_Toc77839342"/>
      <w:r w:rsidRPr="00F76A09">
        <w:rPr>
          <w:rFonts w:hint="eastAsia"/>
          <w:kern w:val="0"/>
        </w:rPr>
        <w:lastRenderedPageBreak/>
        <w:t>第</w:t>
      </w:r>
      <w:r w:rsidR="00085C88">
        <w:rPr>
          <w:rFonts w:hint="eastAsia"/>
          <w:kern w:val="0"/>
        </w:rPr>
        <w:t>九</w:t>
      </w:r>
      <w:r w:rsidRPr="00F76A09">
        <w:rPr>
          <w:rFonts w:hint="eastAsia"/>
          <w:kern w:val="0"/>
        </w:rPr>
        <w:t>章</w:t>
      </w:r>
      <w:r w:rsidR="00FA3176">
        <w:rPr>
          <w:rFonts w:hint="eastAsia"/>
          <w:kern w:val="0"/>
        </w:rPr>
        <w:t>、</w:t>
      </w:r>
      <w:r w:rsidR="00636963">
        <w:t>防災防救執行重點、災害防救預算與管考</w:t>
      </w:r>
      <w:bookmarkEnd w:id="432"/>
    </w:p>
    <w:p w14:paraId="34262EAC" w14:textId="77777777" w:rsidR="00277796" w:rsidRPr="00F76A09" w:rsidRDefault="00277796" w:rsidP="00636963">
      <w:pPr>
        <w:pStyle w:val="0"/>
        <w:spacing w:before="240" w:after="240"/>
        <w:jc w:val="left"/>
        <w:rPr>
          <w:color w:val="000000"/>
          <w:kern w:val="0"/>
        </w:rPr>
      </w:pPr>
      <w:bookmarkStart w:id="433" w:name="_Toc77839343"/>
      <w:r w:rsidRPr="00F76A09">
        <w:rPr>
          <w:rFonts w:hint="eastAsia"/>
          <w:color w:val="000000"/>
          <w:kern w:val="0"/>
        </w:rPr>
        <w:t>第一節</w:t>
      </w:r>
      <w:r w:rsidR="00FA3176">
        <w:rPr>
          <w:rFonts w:hint="eastAsia"/>
          <w:color w:val="000000"/>
          <w:kern w:val="0"/>
        </w:rPr>
        <w:t>、</w:t>
      </w:r>
      <w:r w:rsidRPr="00F76A09">
        <w:rPr>
          <w:rFonts w:hint="eastAsia"/>
          <w:color w:val="000000"/>
          <w:kern w:val="0"/>
        </w:rPr>
        <w:t>未來工作重點</w:t>
      </w:r>
      <w:bookmarkEnd w:id="433"/>
    </w:p>
    <w:p w14:paraId="37D949D0" w14:textId="77777777" w:rsidR="005236DC" w:rsidRPr="00F76A09" w:rsidRDefault="005236DC" w:rsidP="00760340">
      <w:pPr>
        <w:pStyle w:val="-d"/>
        <w:ind w:left="120" w:firstLine="560"/>
      </w:pPr>
      <w:r w:rsidRPr="00F76A09">
        <w:rPr>
          <w:rFonts w:hAnsi="標楷體" w:hint="eastAsia"/>
          <w:color w:val="000000"/>
        </w:rPr>
        <w:t>依據地震災害潛勢模擬分析成果得知，</w:t>
      </w:r>
      <w:r w:rsidR="00896D37">
        <w:rPr>
          <w:rFonts w:hint="eastAsia"/>
        </w:rPr>
        <w:t>新化斷層地震事件與左鎮</w:t>
      </w:r>
      <w:r w:rsidRPr="00F76A09">
        <w:rPr>
          <w:rFonts w:hint="eastAsia"/>
        </w:rPr>
        <w:t>斷層</w:t>
      </w:r>
      <w:r w:rsidR="00896D37">
        <w:rPr>
          <w:rFonts w:hint="eastAsia"/>
        </w:rPr>
        <w:t>、後甲里斷層</w:t>
      </w:r>
      <w:r w:rsidRPr="00F76A09">
        <w:rPr>
          <w:rFonts w:hint="eastAsia"/>
        </w:rPr>
        <w:t>地震事件影響新化區之地震潛勢頗為嚴重，後續將詳細</w:t>
      </w:r>
      <w:proofErr w:type="gramStart"/>
      <w:r w:rsidRPr="00F76A09">
        <w:rPr>
          <w:rFonts w:hint="eastAsia"/>
        </w:rPr>
        <w:t>評估該潛勢</w:t>
      </w:r>
      <w:proofErr w:type="gramEnd"/>
      <w:r w:rsidRPr="00F76A09">
        <w:rPr>
          <w:rFonts w:hint="eastAsia"/>
        </w:rPr>
        <w:t>所造成之災損與危險度的分級，以為各行政區進行防救災計畫之審慎因應。</w:t>
      </w:r>
    </w:p>
    <w:p w14:paraId="25F1756C" w14:textId="77777777" w:rsidR="005236DC" w:rsidRPr="00F76A09" w:rsidRDefault="005236DC" w:rsidP="005236DC">
      <w:pPr>
        <w:pStyle w:val="-d"/>
        <w:ind w:left="120" w:firstLine="560"/>
        <w:rPr>
          <w:bCs/>
        </w:rPr>
      </w:pPr>
      <w:r w:rsidRPr="00F76A09">
        <w:rPr>
          <w:rFonts w:hint="eastAsia"/>
        </w:rPr>
        <w:t>因此，</w:t>
      </w:r>
      <w:proofErr w:type="gramStart"/>
      <w:r w:rsidRPr="00F76A09">
        <w:rPr>
          <w:rFonts w:hint="eastAsia"/>
        </w:rPr>
        <w:t>新化區短中</w:t>
      </w:r>
      <w:proofErr w:type="gramEnd"/>
      <w:r w:rsidRPr="00F76A09">
        <w:rPr>
          <w:rFonts w:hint="eastAsia"/>
        </w:rPr>
        <w:t>長期地震災害</w:t>
      </w:r>
      <w:r w:rsidRPr="00F76A09">
        <w:rPr>
          <w:rFonts w:hint="eastAsia"/>
          <w:bCs/>
        </w:rPr>
        <w:t>具體改善措施建議為下表</w:t>
      </w:r>
      <w:r w:rsidR="00FA77E9">
        <w:rPr>
          <w:rFonts w:hint="eastAsia"/>
          <w:bCs/>
        </w:rPr>
        <w:t>8-</w:t>
      </w:r>
      <w:r w:rsidRPr="00F76A09">
        <w:rPr>
          <w:rFonts w:hint="eastAsia"/>
          <w:bCs/>
        </w:rPr>
        <w:t>1-</w:t>
      </w:r>
      <w:r w:rsidR="00760340">
        <w:rPr>
          <w:rFonts w:hint="eastAsia"/>
          <w:bCs/>
        </w:rPr>
        <w:t>1</w:t>
      </w:r>
      <w:r w:rsidR="00FA77E9">
        <w:rPr>
          <w:rFonts w:hint="eastAsia"/>
          <w:bCs/>
        </w:rPr>
        <w:t>。</w:t>
      </w:r>
    </w:p>
    <w:p w14:paraId="3B32874D" w14:textId="77777777" w:rsidR="005236DC" w:rsidRDefault="00765258" w:rsidP="005236DC">
      <w:pPr>
        <w:pStyle w:val="-d"/>
        <w:ind w:left="120" w:firstLine="560"/>
      </w:pPr>
      <w:r>
        <w:rPr>
          <w:rFonts w:hint="eastAsia"/>
        </w:rPr>
        <w:t>水災部分，</w:t>
      </w:r>
      <w:r>
        <w:t>主要為</w:t>
      </w:r>
      <w:r>
        <w:rPr>
          <w:rFonts w:hint="eastAsia"/>
        </w:rPr>
        <w:t>以新和庄地區</w:t>
      </w:r>
      <w:r>
        <w:t>，以及部分市區排水不及造成之積水現象</w:t>
      </w:r>
      <w:r>
        <w:rPr>
          <w:rFonts w:hint="eastAsia"/>
        </w:rPr>
        <w:t>為主。歷史</w:t>
      </w:r>
      <w:r>
        <w:t>淹水區位</w:t>
      </w:r>
      <w:r>
        <w:rPr>
          <w:rFonts w:hint="eastAsia"/>
        </w:rPr>
        <w:t>北勢</w:t>
      </w:r>
      <w:r>
        <w:t>、</w:t>
      </w:r>
      <w:proofErr w:type="gramStart"/>
      <w:r>
        <w:rPr>
          <w:rFonts w:hint="eastAsia"/>
        </w:rPr>
        <w:t>唪</w:t>
      </w:r>
      <w:proofErr w:type="gramEnd"/>
      <w:r>
        <w:rPr>
          <w:rFonts w:hint="eastAsia"/>
        </w:rPr>
        <w:t>口、太平、全興、護國、東榮、豐榮、</w:t>
      </w:r>
      <w:proofErr w:type="gramStart"/>
      <w:r>
        <w:rPr>
          <w:rFonts w:hint="eastAsia"/>
        </w:rPr>
        <w:t>崙頂及知義</w:t>
      </w:r>
      <w:proofErr w:type="gramEnd"/>
      <w:r>
        <w:t>等里。</w:t>
      </w:r>
    </w:p>
    <w:p w14:paraId="1C7D715D" w14:textId="77777777" w:rsidR="008E5D44" w:rsidRPr="00765258" w:rsidRDefault="00765258" w:rsidP="008E5D44">
      <w:pPr>
        <w:pStyle w:val="-d"/>
        <w:ind w:left="120" w:firstLine="560"/>
      </w:pPr>
      <w:r>
        <w:t>針對上述情形，本區在工程措施上之短期對策應以排水系統改善與搶險搶修機具之整備為主，</w:t>
      </w:r>
      <w:r w:rsidR="008E5D44">
        <w:rPr>
          <w:rFonts w:hint="eastAsia"/>
        </w:rPr>
        <w:t>在工程方面，</w:t>
      </w:r>
      <w:r>
        <w:t>鹽水溪</w:t>
      </w:r>
      <w:r w:rsidR="008E5D44">
        <w:rPr>
          <w:rFonts w:hint="eastAsia"/>
        </w:rPr>
        <w:t>及虎頭溪</w:t>
      </w:r>
      <w:r w:rsidR="008E5D44">
        <w:t>部分</w:t>
      </w:r>
      <w:r w:rsidR="008E5D44">
        <w:rPr>
          <w:rFonts w:hint="eastAsia"/>
        </w:rPr>
        <w:t>進行相關排水改善工程</w:t>
      </w:r>
      <w:r>
        <w:t>。在非工程防災管理面上，短期應加強避難疏散之規劃與演練</w:t>
      </w:r>
      <w:r w:rsidR="008E5D44">
        <w:rPr>
          <w:rFonts w:hint="eastAsia"/>
        </w:rPr>
        <w:t>、</w:t>
      </w:r>
      <w:r>
        <w:t>避難弱勢族群之掌握，以及輔導易淹水地區成立水患自主防災社區；中長期應改善者則包括：水災預警系統之建立、資通訊設備之強化等工作</w:t>
      </w:r>
      <w:r w:rsidR="008E5D44">
        <w:rPr>
          <w:rFonts w:hint="eastAsia"/>
        </w:rPr>
        <w:t>。</w:t>
      </w:r>
    </w:p>
    <w:p w14:paraId="1372AED7" w14:textId="77777777" w:rsidR="008E5D44" w:rsidRDefault="008E5D44" w:rsidP="001072D0">
      <w:pPr>
        <w:pStyle w:val="-7"/>
      </w:pPr>
      <w:bookmarkStart w:id="434" w:name="_Toc280870700"/>
      <w:bookmarkStart w:id="435" w:name="_Toc306285404"/>
    </w:p>
    <w:p w14:paraId="31AA2E78" w14:textId="77777777" w:rsidR="008E5D44" w:rsidRDefault="008E5D44" w:rsidP="001072D0">
      <w:pPr>
        <w:pStyle w:val="-7"/>
      </w:pPr>
    </w:p>
    <w:p w14:paraId="68C58C8E" w14:textId="77777777" w:rsidR="008E5D44" w:rsidRDefault="008E5D44" w:rsidP="001072D0">
      <w:pPr>
        <w:pStyle w:val="-7"/>
      </w:pPr>
    </w:p>
    <w:p w14:paraId="7DAE110D" w14:textId="77777777" w:rsidR="008E5D44" w:rsidRDefault="008E5D44" w:rsidP="001072D0">
      <w:pPr>
        <w:pStyle w:val="-7"/>
      </w:pPr>
    </w:p>
    <w:p w14:paraId="19D12E64" w14:textId="77777777" w:rsidR="008E5D44" w:rsidRDefault="008E5D44" w:rsidP="001072D0">
      <w:pPr>
        <w:pStyle w:val="-7"/>
      </w:pPr>
    </w:p>
    <w:p w14:paraId="08ED5FD0" w14:textId="77777777" w:rsidR="008E5D44" w:rsidRDefault="008E5D44" w:rsidP="001072D0">
      <w:pPr>
        <w:pStyle w:val="-7"/>
      </w:pPr>
    </w:p>
    <w:p w14:paraId="15816BDB" w14:textId="77777777" w:rsidR="008E5D44" w:rsidRDefault="008E5D44" w:rsidP="001072D0">
      <w:pPr>
        <w:pStyle w:val="-7"/>
      </w:pPr>
    </w:p>
    <w:p w14:paraId="21137A5D" w14:textId="77777777" w:rsidR="008E5D44" w:rsidRDefault="008E5D44" w:rsidP="001072D0">
      <w:pPr>
        <w:pStyle w:val="-7"/>
      </w:pPr>
    </w:p>
    <w:p w14:paraId="034A1868" w14:textId="77777777" w:rsidR="008E5D44" w:rsidRDefault="008E5D44" w:rsidP="001072D0">
      <w:pPr>
        <w:pStyle w:val="-7"/>
      </w:pPr>
    </w:p>
    <w:p w14:paraId="4C97005B" w14:textId="77777777" w:rsidR="008E5D44" w:rsidRDefault="008E5D44" w:rsidP="001072D0">
      <w:pPr>
        <w:pStyle w:val="-7"/>
      </w:pPr>
    </w:p>
    <w:p w14:paraId="57F59434" w14:textId="77777777" w:rsidR="008E5D44" w:rsidRDefault="008E5D44" w:rsidP="001072D0">
      <w:pPr>
        <w:pStyle w:val="-7"/>
      </w:pPr>
    </w:p>
    <w:p w14:paraId="03436403" w14:textId="77777777" w:rsidR="008E5D44" w:rsidRDefault="008E5D44" w:rsidP="001072D0">
      <w:pPr>
        <w:pStyle w:val="-7"/>
      </w:pPr>
    </w:p>
    <w:p w14:paraId="4B6087C1" w14:textId="77777777" w:rsidR="00795117" w:rsidRPr="00795117" w:rsidRDefault="00795117" w:rsidP="001072D0">
      <w:pPr>
        <w:pStyle w:val="-7"/>
      </w:pPr>
    </w:p>
    <w:p w14:paraId="5144C796" w14:textId="5B523473" w:rsidR="005236DC" w:rsidRPr="00F76A09" w:rsidRDefault="005236DC" w:rsidP="001072D0">
      <w:pPr>
        <w:pStyle w:val="-7"/>
      </w:pPr>
      <w:bookmarkStart w:id="436" w:name="_Toc23253057"/>
      <w:r w:rsidRPr="00F76A09">
        <w:rPr>
          <w:rFonts w:hint="eastAsia"/>
        </w:rPr>
        <w:lastRenderedPageBreak/>
        <w:t>表</w:t>
      </w:r>
      <w:r w:rsidR="0037172F">
        <w:rPr>
          <w:rFonts w:hAnsi="Times New Roman" w:hint="eastAsia"/>
        </w:rPr>
        <w:t>9</w:t>
      </w:r>
      <w:r w:rsidRPr="00812A61">
        <w:rPr>
          <w:rFonts w:hAnsi="Times New Roman"/>
        </w:rPr>
        <w:t>-1-</w:t>
      </w:r>
      <w:r w:rsidR="00760340" w:rsidRPr="00812A61">
        <w:rPr>
          <w:rFonts w:hAnsi="Times New Roman"/>
        </w:rPr>
        <w:t>1</w:t>
      </w:r>
      <w:proofErr w:type="gramStart"/>
      <w:r w:rsidRPr="00F76A09">
        <w:rPr>
          <w:rFonts w:hint="eastAsia"/>
        </w:rPr>
        <w:t>新化區短中</w:t>
      </w:r>
      <w:proofErr w:type="gramEnd"/>
      <w:r w:rsidRPr="00F76A09">
        <w:rPr>
          <w:rFonts w:hint="eastAsia"/>
        </w:rPr>
        <w:t>長期地震災害具體改善措施建議表</w:t>
      </w:r>
      <w:bookmarkEnd w:id="434"/>
      <w:bookmarkEnd w:id="435"/>
      <w:bookmarkEnd w:id="436"/>
    </w:p>
    <w:tbl>
      <w:tblPr>
        <w:tblpPr w:leftFromText="180" w:rightFromText="180" w:vertAnchor="text"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69"/>
        <w:gridCol w:w="4088"/>
        <w:gridCol w:w="3903"/>
      </w:tblGrid>
      <w:tr w:rsidR="005236DC" w:rsidRPr="00F76A09" w14:paraId="5A101706" w14:textId="77777777" w:rsidTr="00AE3254">
        <w:tc>
          <w:tcPr>
            <w:tcW w:w="590" w:type="pct"/>
            <w:shd w:val="clear" w:color="auto" w:fill="BFBFBF"/>
            <w:vAlign w:val="center"/>
          </w:tcPr>
          <w:p w14:paraId="56A9B97B" w14:textId="77777777" w:rsidR="005236DC" w:rsidRPr="00F76A09" w:rsidRDefault="005236DC" w:rsidP="002741A8">
            <w:pPr>
              <w:pStyle w:val="000"/>
              <w:rPr>
                <w:rFonts w:ascii="標楷體" w:hAnsi="標楷體"/>
                <w:b/>
                <w:sz w:val="24"/>
                <w:szCs w:val="24"/>
              </w:rPr>
            </w:pPr>
            <w:r w:rsidRPr="00F76A09">
              <w:rPr>
                <w:rFonts w:ascii="標楷體" w:hAnsi="標楷體" w:hint="eastAsia"/>
                <w:b/>
                <w:sz w:val="24"/>
                <w:szCs w:val="24"/>
              </w:rPr>
              <w:t>期別</w:t>
            </w:r>
          </w:p>
        </w:tc>
        <w:tc>
          <w:tcPr>
            <w:tcW w:w="2256" w:type="pct"/>
            <w:shd w:val="clear" w:color="auto" w:fill="BFBFBF"/>
            <w:vAlign w:val="center"/>
          </w:tcPr>
          <w:p w14:paraId="483D846A" w14:textId="77777777" w:rsidR="005236DC" w:rsidRPr="00F76A09" w:rsidRDefault="005236DC" w:rsidP="002741A8">
            <w:pPr>
              <w:pStyle w:val="000"/>
              <w:rPr>
                <w:rFonts w:ascii="標楷體" w:hAnsi="標楷體"/>
                <w:b/>
                <w:sz w:val="24"/>
                <w:szCs w:val="24"/>
              </w:rPr>
            </w:pPr>
            <w:r w:rsidRPr="00F76A09">
              <w:rPr>
                <w:rFonts w:ascii="標楷體" w:hAnsi="標楷體" w:hint="eastAsia"/>
                <w:b/>
                <w:sz w:val="24"/>
                <w:szCs w:val="24"/>
              </w:rPr>
              <w:t>改善對策</w:t>
            </w:r>
          </w:p>
        </w:tc>
        <w:tc>
          <w:tcPr>
            <w:tcW w:w="2155" w:type="pct"/>
            <w:shd w:val="clear" w:color="auto" w:fill="BFBFBF"/>
          </w:tcPr>
          <w:p w14:paraId="7B0DC373" w14:textId="77777777" w:rsidR="005236DC" w:rsidRPr="00F76A09" w:rsidRDefault="005236DC" w:rsidP="002741A8">
            <w:pPr>
              <w:pStyle w:val="000"/>
              <w:rPr>
                <w:rFonts w:ascii="標楷體" w:hAnsi="標楷體"/>
                <w:b/>
                <w:sz w:val="24"/>
                <w:szCs w:val="24"/>
              </w:rPr>
            </w:pPr>
            <w:r w:rsidRPr="00F76A09">
              <w:rPr>
                <w:rFonts w:ascii="標楷體" w:hAnsi="標楷體" w:hint="eastAsia"/>
                <w:b/>
                <w:sz w:val="24"/>
                <w:szCs w:val="24"/>
              </w:rPr>
              <w:t>建議執行單位</w:t>
            </w:r>
          </w:p>
        </w:tc>
      </w:tr>
      <w:tr w:rsidR="005236DC" w:rsidRPr="00F76A09" w14:paraId="26EB7E1F" w14:textId="77777777" w:rsidTr="00AE3254">
        <w:trPr>
          <w:trHeight w:val="7329"/>
        </w:trPr>
        <w:tc>
          <w:tcPr>
            <w:tcW w:w="590" w:type="pct"/>
            <w:vAlign w:val="center"/>
          </w:tcPr>
          <w:p w14:paraId="365031F3" w14:textId="77777777" w:rsidR="005236DC" w:rsidRPr="00FD718B" w:rsidRDefault="005236DC" w:rsidP="002741A8">
            <w:pPr>
              <w:pStyle w:val="000"/>
              <w:rPr>
                <w:rFonts w:ascii="標楷體" w:hAnsi="標楷體"/>
                <w:color w:val="000000" w:themeColor="text1"/>
                <w:sz w:val="24"/>
                <w:szCs w:val="24"/>
              </w:rPr>
            </w:pPr>
            <w:r w:rsidRPr="00FD718B">
              <w:rPr>
                <w:rFonts w:ascii="標楷體" w:hAnsi="標楷體"/>
                <w:color w:val="000000" w:themeColor="text1"/>
                <w:sz w:val="24"/>
                <w:szCs w:val="24"/>
              </w:rPr>
              <w:t>短期</w:t>
            </w:r>
          </w:p>
        </w:tc>
        <w:tc>
          <w:tcPr>
            <w:tcW w:w="2256" w:type="pct"/>
          </w:tcPr>
          <w:p w14:paraId="3D98F8EA" w14:textId="77777777" w:rsidR="005236DC" w:rsidRPr="00FD718B" w:rsidRDefault="005236DC" w:rsidP="00E74EBF">
            <w:pPr>
              <w:pStyle w:val="-1-1-1"/>
              <w:tabs>
                <w:tab w:val="clear" w:pos="383"/>
              </w:tabs>
              <w:spacing w:before="0" w:line="460" w:lineRule="exact"/>
              <w:ind w:leftChars="0" w:left="252" w:hangingChars="100" w:hanging="252"/>
              <w:rPr>
                <w:rStyle w:val="affffff7"/>
                <w:rFonts w:ascii="Times New Roman" w:hAnsi="Times New Roman"/>
                <w:bCs w:val="0"/>
                <w:color w:val="000000" w:themeColor="text1"/>
                <w:sz w:val="24"/>
                <w:szCs w:val="24"/>
              </w:rPr>
            </w:pPr>
            <w:r w:rsidRPr="00FD718B">
              <w:rPr>
                <w:rStyle w:val="affffff7"/>
                <w:rFonts w:ascii="Times New Roman" w:hAnsi="Times New Roman"/>
                <w:color w:val="000000" w:themeColor="text1"/>
                <w:sz w:val="24"/>
                <w:szCs w:val="24"/>
              </w:rPr>
              <w:t>1.</w:t>
            </w:r>
            <w:r w:rsidRPr="00FD718B">
              <w:rPr>
                <w:rStyle w:val="affffff7"/>
                <w:rFonts w:ascii="Times New Roman"/>
                <w:color w:val="000000" w:themeColor="text1"/>
                <w:sz w:val="24"/>
                <w:szCs w:val="24"/>
              </w:rPr>
              <w:t>確保應變中心與區行政中心耐震安全無虞。</w:t>
            </w:r>
          </w:p>
          <w:p w14:paraId="30920758" w14:textId="77777777" w:rsidR="005236DC" w:rsidRPr="00FD718B" w:rsidRDefault="005236DC" w:rsidP="00C50E06">
            <w:pPr>
              <w:pStyle w:val="-1-1-1"/>
              <w:tabs>
                <w:tab w:val="clear" w:pos="383"/>
              </w:tabs>
              <w:spacing w:before="0" w:line="460" w:lineRule="exact"/>
              <w:ind w:leftChars="0" w:left="154" w:hangingChars="61" w:hanging="154"/>
              <w:rPr>
                <w:rStyle w:val="affffff7"/>
                <w:rFonts w:ascii="Times New Roman" w:hAnsi="Times New Roman"/>
                <w:bCs w:val="0"/>
                <w:color w:val="000000" w:themeColor="text1"/>
                <w:sz w:val="24"/>
                <w:szCs w:val="24"/>
              </w:rPr>
            </w:pPr>
            <w:r w:rsidRPr="00FD718B">
              <w:rPr>
                <w:rStyle w:val="affffff7"/>
                <w:rFonts w:ascii="Times New Roman" w:hAnsi="Times New Roman"/>
                <w:color w:val="000000" w:themeColor="text1"/>
                <w:sz w:val="24"/>
                <w:szCs w:val="24"/>
              </w:rPr>
              <w:t>2.</w:t>
            </w:r>
            <w:r w:rsidRPr="00FD718B">
              <w:rPr>
                <w:rStyle w:val="affffff7"/>
                <w:rFonts w:ascii="Times New Roman"/>
                <w:color w:val="000000" w:themeColor="text1"/>
                <w:sz w:val="24"/>
                <w:szCs w:val="24"/>
              </w:rPr>
              <w:t>強化應變中心軟硬體功能。</w:t>
            </w:r>
          </w:p>
          <w:p w14:paraId="6D3088BE" w14:textId="77777777" w:rsidR="005236DC" w:rsidRPr="00FD718B" w:rsidRDefault="005236DC" w:rsidP="00E74EBF">
            <w:pPr>
              <w:pStyle w:val="-1-1-1"/>
              <w:tabs>
                <w:tab w:val="clear" w:pos="383"/>
              </w:tabs>
              <w:spacing w:before="0" w:line="460" w:lineRule="exact"/>
              <w:ind w:leftChars="0" w:left="320" w:hangingChars="127" w:hanging="320"/>
              <w:rPr>
                <w:rStyle w:val="affffff7"/>
                <w:rFonts w:ascii="Times New Roman"/>
                <w:color w:val="000000" w:themeColor="text1"/>
                <w:sz w:val="24"/>
                <w:szCs w:val="24"/>
              </w:rPr>
            </w:pPr>
            <w:r w:rsidRPr="00FD718B">
              <w:rPr>
                <w:rStyle w:val="affffff7"/>
                <w:rFonts w:ascii="Times New Roman" w:hAnsi="Times New Roman"/>
                <w:color w:val="000000" w:themeColor="text1"/>
                <w:sz w:val="24"/>
                <w:szCs w:val="24"/>
              </w:rPr>
              <w:t>3.</w:t>
            </w:r>
            <w:r w:rsidRPr="00FD718B">
              <w:rPr>
                <w:rStyle w:val="affffff7"/>
                <w:rFonts w:ascii="Times New Roman"/>
                <w:color w:val="000000" w:themeColor="text1"/>
                <w:sz w:val="24"/>
                <w:szCs w:val="24"/>
              </w:rPr>
              <w:t>製作避難收容地點之收容空間分</w:t>
            </w:r>
            <w:r w:rsidR="00CF4C07" w:rsidRPr="00CF4C07">
              <w:rPr>
                <w:rStyle w:val="affffff7"/>
                <w:rFonts w:ascii="Times New Roman"/>
                <w:color w:val="FF0000"/>
                <w:sz w:val="24"/>
                <w:szCs w:val="24"/>
              </w:rPr>
              <w:t>布</w:t>
            </w:r>
            <w:r w:rsidRPr="00FD718B">
              <w:rPr>
                <w:rStyle w:val="affffff7"/>
                <w:rFonts w:ascii="Times New Roman"/>
                <w:color w:val="000000" w:themeColor="text1"/>
                <w:sz w:val="24"/>
                <w:szCs w:val="24"/>
              </w:rPr>
              <w:t>位置圖表，並訂定相關管理維護辦法。</w:t>
            </w:r>
          </w:p>
          <w:p w14:paraId="79FACFB0" w14:textId="77777777" w:rsidR="00636963" w:rsidRPr="00FD718B" w:rsidRDefault="00636963" w:rsidP="00636963">
            <w:pPr>
              <w:pStyle w:val="-1-1-1"/>
              <w:tabs>
                <w:tab w:val="clear" w:pos="383"/>
              </w:tabs>
              <w:spacing w:before="0" w:line="460" w:lineRule="exact"/>
              <w:ind w:leftChars="-1" w:left="177" w:hangingChars="71" w:hanging="179"/>
              <w:rPr>
                <w:rStyle w:val="affffff7"/>
                <w:rFonts w:ascii="Times New Roman"/>
                <w:color w:val="000000" w:themeColor="text1"/>
                <w:sz w:val="24"/>
                <w:szCs w:val="24"/>
              </w:rPr>
            </w:pPr>
            <w:r w:rsidRPr="00FD718B">
              <w:rPr>
                <w:rStyle w:val="affffff7"/>
                <w:rFonts w:ascii="Times New Roman" w:hint="eastAsia"/>
                <w:color w:val="000000" w:themeColor="text1"/>
                <w:sz w:val="24"/>
                <w:szCs w:val="24"/>
              </w:rPr>
              <w:t>4.</w:t>
            </w:r>
            <w:r w:rsidRPr="00FD718B">
              <w:rPr>
                <w:rStyle w:val="affffff7"/>
                <w:rFonts w:ascii="Times New Roman"/>
                <w:color w:val="000000" w:themeColor="text1"/>
                <w:sz w:val="24"/>
                <w:szCs w:val="24"/>
              </w:rPr>
              <w:t>檢視避難收容處所位置、是否屬於耐震安全建物、收容能量是否足夠。</w:t>
            </w:r>
          </w:p>
          <w:p w14:paraId="25FE9E15" w14:textId="77777777" w:rsidR="007466C4" w:rsidRPr="00FD718B" w:rsidRDefault="007466C4" w:rsidP="00636963">
            <w:pPr>
              <w:pStyle w:val="-1-1-1"/>
              <w:tabs>
                <w:tab w:val="clear" w:pos="383"/>
              </w:tabs>
              <w:spacing w:before="0" w:line="460" w:lineRule="exact"/>
              <w:ind w:leftChars="-1" w:left="177" w:hangingChars="71" w:hanging="179"/>
              <w:rPr>
                <w:rStyle w:val="affffff7"/>
                <w:rFonts w:ascii="Times New Roman" w:hAnsi="Times New Roman"/>
                <w:bCs w:val="0"/>
                <w:color w:val="000000" w:themeColor="text1"/>
                <w:sz w:val="24"/>
                <w:szCs w:val="24"/>
              </w:rPr>
            </w:pPr>
            <w:r w:rsidRPr="00FD718B">
              <w:rPr>
                <w:rStyle w:val="affffff7"/>
                <w:rFonts w:ascii="Times New Roman" w:hint="eastAsia"/>
                <w:color w:val="000000" w:themeColor="text1"/>
                <w:sz w:val="24"/>
                <w:szCs w:val="24"/>
              </w:rPr>
              <w:t>5.</w:t>
            </w:r>
            <w:r w:rsidRPr="00FD718B">
              <w:rPr>
                <w:rStyle w:val="affffff7"/>
                <w:rFonts w:ascii="Times New Roman"/>
                <w:color w:val="000000" w:themeColor="text1"/>
                <w:sz w:val="24"/>
                <w:szCs w:val="24"/>
              </w:rPr>
              <w:t>檢討民生物資開口契約廠商家數、民生物資品項與數量</w:t>
            </w:r>
            <w:r w:rsidRPr="00FD718B">
              <w:rPr>
                <w:rStyle w:val="affffff7"/>
                <w:rFonts w:ascii="Times New Roman"/>
                <w:color w:val="000000" w:themeColor="text1"/>
                <w:sz w:val="24"/>
                <w:szCs w:val="24"/>
              </w:rPr>
              <w:t xml:space="preserve"> </w:t>
            </w:r>
            <w:r w:rsidRPr="00FD718B">
              <w:rPr>
                <w:rStyle w:val="affffff7"/>
                <w:rFonts w:ascii="Times New Roman"/>
                <w:color w:val="000000" w:themeColor="text1"/>
                <w:sz w:val="24"/>
                <w:szCs w:val="24"/>
              </w:rPr>
              <w:t>是否足夠因應震災後緊急需求。</w:t>
            </w:r>
          </w:p>
          <w:p w14:paraId="34034AF2" w14:textId="77777777" w:rsidR="005236DC" w:rsidRPr="00FD718B" w:rsidRDefault="007466C4" w:rsidP="00E74EBF">
            <w:pPr>
              <w:pStyle w:val="-1-1-1"/>
              <w:tabs>
                <w:tab w:val="clear" w:pos="383"/>
              </w:tabs>
              <w:spacing w:before="0" w:line="460" w:lineRule="exact"/>
              <w:ind w:leftChars="0" w:left="0" w:firstLineChars="0" w:firstLine="0"/>
              <w:rPr>
                <w:rStyle w:val="affffff7"/>
                <w:rFonts w:ascii="Times New Roman"/>
                <w:color w:val="000000" w:themeColor="text1"/>
                <w:sz w:val="24"/>
                <w:szCs w:val="24"/>
              </w:rPr>
            </w:pPr>
            <w:r w:rsidRPr="00FD718B">
              <w:rPr>
                <w:rStyle w:val="affffff7"/>
                <w:rFonts w:ascii="Times New Roman" w:hAnsi="Times New Roman" w:hint="eastAsia"/>
                <w:color w:val="000000" w:themeColor="text1"/>
                <w:sz w:val="24"/>
                <w:szCs w:val="24"/>
              </w:rPr>
              <w:t>6</w:t>
            </w:r>
            <w:r w:rsidR="005236DC" w:rsidRPr="00FD718B">
              <w:rPr>
                <w:rStyle w:val="affffff7"/>
                <w:rFonts w:ascii="Times New Roman" w:hAnsi="Times New Roman"/>
                <w:color w:val="000000" w:themeColor="text1"/>
                <w:sz w:val="24"/>
                <w:szCs w:val="24"/>
              </w:rPr>
              <w:t>.</w:t>
            </w:r>
            <w:r w:rsidR="005236DC" w:rsidRPr="00FD718B">
              <w:rPr>
                <w:rStyle w:val="affffff7"/>
                <w:rFonts w:ascii="Times New Roman"/>
                <w:color w:val="000000" w:themeColor="text1"/>
                <w:sz w:val="24"/>
                <w:szCs w:val="24"/>
              </w:rPr>
              <w:t>加強避難疏散之實際演練。</w:t>
            </w:r>
          </w:p>
          <w:p w14:paraId="7D5EEC0B" w14:textId="77777777" w:rsidR="00636963" w:rsidRPr="00FD718B" w:rsidRDefault="007466C4" w:rsidP="00636963">
            <w:pPr>
              <w:pStyle w:val="-1-1-1"/>
              <w:tabs>
                <w:tab w:val="clear" w:pos="383"/>
              </w:tabs>
              <w:spacing w:before="0" w:line="460" w:lineRule="exact"/>
              <w:ind w:leftChars="0" w:left="179" w:hangingChars="71" w:hanging="179"/>
              <w:rPr>
                <w:rStyle w:val="affffff7"/>
                <w:rFonts w:ascii="Times New Roman"/>
                <w:color w:val="000000" w:themeColor="text1"/>
                <w:sz w:val="24"/>
                <w:szCs w:val="24"/>
              </w:rPr>
            </w:pPr>
            <w:r w:rsidRPr="00FD718B">
              <w:rPr>
                <w:rStyle w:val="affffff7"/>
                <w:rFonts w:ascii="Times New Roman" w:hint="eastAsia"/>
                <w:color w:val="000000" w:themeColor="text1"/>
                <w:sz w:val="24"/>
                <w:szCs w:val="24"/>
              </w:rPr>
              <w:t>7</w:t>
            </w:r>
            <w:r w:rsidR="00636963" w:rsidRPr="00FD718B">
              <w:rPr>
                <w:rStyle w:val="affffff7"/>
                <w:rFonts w:ascii="Times New Roman" w:hint="eastAsia"/>
                <w:color w:val="000000" w:themeColor="text1"/>
                <w:sz w:val="24"/>
                <w:szCs w:val="24"/>
              </w:rPr>
              <w:t>.</w:t>
            </w:r>
            <w:r w:rsidR="00636963" w:rsidRPr="00FD718B">
              <w:rPr>
                <w:rStyle w:val="affffff7"/>
                <w:rFonts w:ascii="Times New Roman"/>
                <w:color w:val="000000" w:themeColor="text1"/>
                <w:sz w:val="24"/>
                <w:szCs w:val="24"/>
              </w:rPr>
              <w:t>檢視災害搶救、避難輸送與物資運送道路之適切性。</w:t>
            </w:r>
          </w:p>
          <w:p w14:paraId="3D9262CC" w14:textId="77777777" w:rsidR="00636963" w:rsidRPr="00FD718B" w:rsidRDefault="007466C4" w:rsidP="00636963">
            <w:pPr>
              <w:pStyle w:val="-1-1-1"/>
              <w:tabs>
                <w:tab w:val="clear" w:pos="383"/>
              </w:tabs>
              <w:spacing w:before="0" w:line="460" w:lineRule="exact"/>
              <w:ind w:leftChars="0" w:left="179" w:hangingChars="71" w:hanging="179"/>
              <w:rPr>
                <w:rStyle w:val="affffff7"/>
                <w:rFonts w:ascii="Times New Roman"/>
                <w:color w:val="000000" w:themeColor="text1"/>
                <w:sz w:val="24"/>
                <w:szCs w:val="24"/>
              </w:rPr>
            </w:pPr>
            <w:r w:rsidRPr="00FD718B">
              <w:rPr>
                <w:rStyle w:val="affffff7"/>
                <w:rFonts w:ascii="Times New Roman" w:hint="eastAsia"/>
                <w:color w:val="000000" w:themeColor="text1"/>
                <w:sz w:val="24"/>
                <w:szCs w:val="24"/>
              </w:rPr>
              <w:t>8</w:t>
            </w:r>
            <w:r w:rsidR="00636963" w:rsidRPr="00FD718B">
              <w:rPr>
                <w:rStyle w:val="affffff7"/>
                <w:rFonts w:ascii="Times New Roman" w:hint="eastAsia"/>
                <w:color w:val="000000" w:themeColor="text1"/>
                <w:sz w:val="24"/>
                <w:szCs w:val="24"/>
              </w:rPr>
              <w:t>.</w:t>
            </w:r>
            <w:r w:rsidR="00636963" w:rsidRPr="00FD718B">
              <w:rPr>
                <w:rStyle w:val="affffff7"/>
                <w:rFonts w:ascii="Times New Roman"/>
                <w:color w:val="000000" w:themeColor="text1"/>
                <w:sz w:val="24"/>
                <w:szCs w:val="24"/>
              </w:rPr>
              <w:t>檢討各區醫療容量之適切性。</w:t>
            </w:r>
          </w:p>
          <w:p w14:paraId="33E50F3E" w14:textId="77777777" w:rsidR="007466C4" w:rsidRPr="00FD718B" w:rsidRDefault="007466C4" w:rsidP="007466C4">
            <w:pPr>
              <w:pStyle w:val="-1-1-1"/>
              <w:tabs>
                <w:tab w:val="clear" w:pos="383"/>
              </w:tabs>
              <w:spacing w:before="0" w:line="460" w:lineRule="exact"/>
              <w:ind w:leftChars="0" w:left="179" w:hangingChars="71" w:hanging="179"/>
              <w:rPr>
                <w:rStyle w:val="affffff7"/>
                <w:rFonts w:ascii="Times New Roman"/>
                <w:color w:val="000000" w:themeColor="text1"/>
                <w:sz w:val="24"/>
                <w:szCs w:val="24"/>
              </w:rPr>
            </w:pPr>
            <w:r w:rsidRPr="00FD718B">
              <w:rPr>
                <w:rStyle w:val="affffff7"/>
                <w:rFonts w:ascii="Times New Roman" w:hint="eastAsia"/>
                <w:color w:val="000000" w:themeColor="text1"/>
                <w:sz w:val="24"/>
                <w:szCs w:val="24"/>
              </w:rPr>
              <w:t>9.</w:t>
            </w:r>
            <w:r w:rsidRPr="00FD718B">
              <w:rPr>
                <w:rStyle w:val="affffff7"/>
                <w:rFonts w:ascii="Times New Roman"/>
                <w:color w:val="000000" w:themeColor="text1"/>
                <w:sz w:val="24"/>
                <w:szCs w:val="24"/>
              </w:rPr>
              <w:t>檢討震後維生管線毀損之因應作為：如臨時取水點位與</w:t>
            </w:r>
            <w:r w:rsidRPr="00FD718B">
              <w:rPr>
                <w:rStyle w:val="affffff7"/>
                <w:rFonts w:ascii="Times New Roman"/>
                <w:color w:val="000000" w:themeColor="text1"/>
                <w:sz w:val="24"/>
                <w:szCs w:val="24"/>
              </w:rPr>
              <w:t xml:space="preserve"> </w:t>
            </w:r>
            <w:r w:rsidRPr="00FD718B">
              <w:rPr>
                <w:rStyle w:val="affffff7"/>
                <w:rFonts w:ascii="Times New Roman"/>
                <w:color w:val="000000" w:themeColor="text1"/>
                <w:sz w:val="24"/>
                <w:szCs w:val="24"/>
              </w:rPr>
              <w:t>數量是否適切、訊息傳達與發佈是否順暢等。</w:t>
            </w:r>
          </w:p>
          <w:p w14:paraId="75867CE9" w14:textId="77777777" w:rsidR="005236DC" w:rsidRPr="00FD718B" w:rsidRDefault="007466C4" w:rsidP="00E74EBF">
            <w:pPr>
              <w:pStyle w:val="-1-1-1"/>
              <w:tabs>
                <w:tab w:val="clear" w:pos="383"/>
              </w:tabs>
              <w:spacing w:before="0" w:line="460" w:lineRule="exact"/>
              <w:ind w:leftChars="0" w:left="320" w:hangingChars="127" w:hanging="320"/>
              <w:rPr>
                <w:rStyle w:val="affffff7"/>
                <w:rFonts w:ascii="Times New Roman" w:hAnsi="Times New Roman"/>
                <w:color w:val="000000" w:themeColor="text1"/>
                <w:sz w:val="24"/>
                <w:szCs w:val="24"/>
              </w:rPr>
            </w:pPr>
            <w:r w:rsidRPr="00FD718B">
              <w:rPr>
                <w:rStyle w:val="affffff7"/>
                <w:rFonts w:ascii="Times New Roman" w:hAnsi="Times New Roman" w:hint="eastAsia"/>
                <w:color w:val="000000" w:themeColor="text1"/>
                <w:sz w:val="24"/>
                <w:szCs w:val="24"/>
              </w:rPr>
              <w:t>10</w:t>
            </w:r>
            <w:r w:rsidR="005236DC" w:rsidRPr="00FD718B">
              <w:rPr>
                <w:rStyle w:val="affffff7"/>
                <w:rFonts w:ascii="Times New Roman" w:hAnsi="Times New Roman"/>
                <w:color w:val="000000" w:themeColor="text1"/>
                <w:sz w:val="24"/>
                <w:szCs w:val="24"/>
              </w:rPr>
              <w:t>.</w:t>
            </w:r>
            <w:r w:rsidR="00CE1D0D" w:rsidRPr="00FD718B">
              <w:rPr>
                <w:rStyle w:val="affffff7"/>
                <w:rFonts w:ascii="Times New Roman"/>
                <w:color w:val="000000" w:themeColor="text1"/>
                <w:sz w:val="24"/>
                <w:szCs w:val="24"/>
              </w:rPr>
              <w:t>太平里、唪口里、</w:t>
            </w:r>
            <w:r w:rsidR="00760340" w:rsidRPr="00FD718B">
              <w:rPr>
                <w:rStyle w:val="affffff7"/>
                <w:rFonts w:ascii="Times New Roman"/>
                <w:color w:val="000000" w:themeColor="text1"/>
                <w:sz w:val="24"/>
                <w:szCs w:val="24"/>
              </w:rPr>
              <w:t>北勢</w:t>
            </w:r>
            <w:r w:rsidR="00CE1D0D" w:rsidRPr="00FD718B">
              <w:rPr>
                <w:rStyle w:val="affffff7"/>
                <w:rFonts w:ascii="Times New Roman"/>
                <w:color w:val="000000" w:themeColor="text1"/>
                <w:sz w:val="24"/>
                <w:szCs w:val="24"/>
              </w:rPr>
              <w:t>里與</w:t>
            </w:r>
            <w:r w:rsidR="00184600" w:rsidRPr="00FD718B">
              <w:rPr>
                <w:rFonts w:ascii="Times New Roman" w:eastAsia="新細明體-ExtB" w:hAnsi="標楷體"/>
                <w:color w:val="000000" w:themeColor="text1"/>
                <w:sz w:val="24"/>
                <w:szCs w:val="24"/>
              </w:rPr>
              <w:t>𦰡</w:t>
            </w:r>
            <w:r w:rsidR="005236DC" w:rsidRPr="00FD718B">
              <w:rPr>
                <w:rStyle w:val="affffff7"/>
                <w:rFonts w:ascii="Times New Roman"/>
                <w:color w:val="000000" w:themeColor="text1"/>
                <w:sz w:val="24"/>
                <w:szCs w:val="24"/>
              </w:rPr>
              <w:t>拔里為地震危險度較高的四個里行政區域。應對此四里製作詳盡的防救災地圖。</w:t>
            </w:r>
          </w:p>
          <w:p w14:paraId="4372EA1C" w14:textId="77777777" w:rsidR="005236DC" w:rsidRPr="00FD718B" w:rsidRDefault="00812A61" w:rsidP="007466C4">
            <w:pPr>
              <w:pStyle w:val="-1-1-1"/>
              <w:tabs>
                <w:tab w:val="clear" w:pos="383"/>
                <w:tab w:val="left" w:pos="180"/>
              </w:tabs>
              <w:spacing w:before="0" w:line="460" w:lineRule="exact"/>
              <w:ind w:leftChars="-35" w:left="322" w:hangingChars="161" w:hanging="406"/>
              <w:rPr>
                <w:rStyle w:val="affffff7"/>
                <w:rFonts w:ascii="Times New Roman" w:hAnsi="Times New Roman"/>
                <w:bCs w:val="0"/>
                <w:color w:val="000000" w:themeColor="text1"/>
                <w:sz w:val="24"/>
                <w:szCs w:val="24"/>
              </w:rPr>
            </w:pPr>
            <w:r w:rsidRPr="00FD718B">
              <w:rPr>
                <w:rStyle w:val="affffff7"/>
                <w:rFonts w:ascii="Times New Roman" w:hAnsi="Times New Roman"/>
                <w:color w:val="000000" w:themeColor="text1"/>
                <w:sz w:val="24"/>
                <w:szCs w:val="24"/>
              </w:rPr>
              <w:t xml:space="preserve"> </w:t>
            </w:r>
            <w:r w:rsidR="007466C4" w:rsidRPr="00FD718B">
              <w:rPr>
                <w:rStyle w:val="affffff7"/>
                <w:rFonts w:ascii="Times New Roman" w:hAnsi="Times New Roman" w:hint="eastAsia"/>
                <w:color w:val="000000" w:themeColor="text1"/>
                <w:sz w:val="24"/>
                <w:szCs w:val="24"/>
              </w:rPr>
              <w:t>11</w:t>
            </w:r>
            <w:r w:rsidR="005236DC" w:rsidRPr="00FD718B">
              <w:rPr>
                <w:rStyle w:val="affffff7"/>
                <w:rFonts w:ascii="Times New Roman" w:hAnsi="Times New Roman"/>
                <w:color w:val="000000" w:themeColor="text1"/>
                <w:sz w:val="24"/>
                <w:szCs w:val="24"/>
              </w:rPr>
              <w:t>.</w:t>
            </w:r>
            <w:r w:rsidR="00760340" w:rsidRPr="00FD718B">
              <w:rPr>
                <w:rStyle w:val="affffff7"/>
                <w:rFonts w:ascii="Times New Roman"/>
                <w:color w:val="000000" w:themeColor="text1"/>
                <w:sz w:val="24"/>
                <w:szCs w:val="24"/>
              </w:rPr>
              <w:t>太平里、唪口里、北勢里與</w:t>
            </w:r>
            <w:r w:rsidR="00184600" w:rsidRPr="00FD718B">
              <w:rPr>
                <w:rFonts w:ascii="Times New Roman" w:eastAsia="新細明體-ExtB" w:hAnsi="標楷體"/>
                <w:color w:val="000000" w:themeColor="text1"/>
                <w:sz w:val="24"/>
                <w:szCs w:val="24"/>
              </w:rPr>
              <w:t>𦰡</w:t>
            </w:r>
            <w:r w:rsidR="00760340" w:rsidRPr="00FD718B">
              <w:rPr>
                <w:rStyle w:val="affffff7"/>
                <w:rFonts w:ascii="Times New Roman"/>
                <w:color w:val="000000" w:themeColor="text1"/>
                <w:sz w:val="24"/>
                <w:szCs w:val="24"/>
              </w:rPr>
              <w:t>拔里</w:t>
            </w:r>
            <w:r w:rsidR="005236DC" w:rsidRPr="00FD718B">
              <w:rPr>
                <w:rStyle w:val="affffff7"/>
                <w:rFonts w:ascii="Times New Roman"/>
                <w:color w:val="000000" w:themeColor="text1"/>
                <w:sz w:val="24"/>
                <w:szCs w:val="24"/>
              </w:rPr>
              <w:t>為地震危險度較高的四個里行政區域。調查此四里避難弱勢族群的位置與震災來臨時之適當避</w:t>
            </w:r>
            <w:r w:rsidR="005236DC" w:rsidRPr="00FD718B">
              <w:rPr>
                <w:rStyle w:val="affffff7"/>
                <w:rFonts w:ascii="Times New Roman"/>
                <w:color w:val="000000" w:themeColor="text1"/>
                <w:sz w:val="24"/>
                <w:szCs w:val="24"/>
              </w:rPr>
              <w:lastRenderedPageBreak/>
              <w:t>難。</w:t>
            </w:r>
          </w:p>
        </w:tc>
        <w:tc>
          <w:tcPr>
            <w:tcW w:w="2155" w:type="pct"/>
          </w:tcPr>
          <w:p w14:paraId="2A8C0A91" w14:textId="77777777" w:rsidR="005236DC" w:rsidRPr="00812A61" w:rsidRDefault="005236DC" w:rsidP="00C50E06">
            <w:pPr>
              <w:widowControl/>
              <w:spacing w:line="460" w:lineRule="exact"/>
              <w:jc w:val="both"/>
              <w:rPr>
                <w:rFonts w:ascii="Times New Roman" w:eastAsia="標楷體" w:hAnsi="Times New Roman"/>
                <w:color w:val="000000" w:themeColor="text1"/>
                <w:kern w:val="24"/>
              </w:rPr>
            </w:pPr>
            <w:r w:rsidRPr="00812A61">
              <w:rPr>
                <w:rFonts w:ascii="Times New Roman" w:eastAsia="標楷體" w:hAnsi="Times New Roman"/>
                <w:color w:val="000000" w:themeColor="text1"/>
                <w:kern w:val="24"/>
              </w:rPr>
              <w:lastRenderedPageBreak/>
              <w:t>1.</w:t>
            </w:r>
            <w:r w:rsidRPr="00812A61">
              <w:rPr>
                <w:rFonts w:ascii="Times New Roman" w:eastAsia="標楷體" w:hAnsi="Times New Roman"/>
                <w:color w:val="000000" w:themeColor="text1"/>
                <w:kern w:val="24"/>
              </w:rPr>
              <w:t>市府工務局</w:t>
            </w:r>
            <w:r w:rsidR="00760340" w:rsidRPr="00812A61">
              <w:rPr>
                <w:rFonts w:ascii="Times New Roman" w:eastAsia="標楷體" w:hAnsi="Times New Roman"/>
                <w:color w:val="000000" w:themeColor="text1"/>
                <w:kern w:val="24"/>
              </w:rPr>
              <w:t>、公所行政課</w:t>
            </w:r>
          </w:p>
          <w:p w14:paraId="597E20B6" w14:textId="77777777" w:rsidR="005236DC" w:rsidRPr="00812A61" w:rsidRDefault="005236DC" w:rsidP="00C50E06">
            <w:pPr>
              <w:widowControl/>
              <w:spacing w:line="460" w:lineRule="exact"/>
              <w:jc w:val="both"/>
              <w:rPr>
                <w:rFonts w:ascii="Times New Roman" w:eastAsia="標楷體" w:hAnsi="Times New Roman"/>
                <w:color w:val="000000" w:themeColor="text1"/>
                <w:kern w:val="24"/>
              </w:rPr>
            </w:pPr>
          </w:p>
          <w:p w14:paraId="56B9BD42" w14:textId="77777777" w:rsidR="005236DC" w:rsidRPr="00812A61" w:rsidRDefault="005236DC" w:rsidP="00C50E06">
            <w:pPr>
              <w:widowControl/>
              <w:spacing w:line="460" w:lineRule="exact"/>
              <w:jc w:val="both"/>
              <w:rPr>
                <w:rFonts w:ascii="Times New Roman" w:eastAsia="標楷體" w:hAnsi="Times New Roman"/>
                <w:color w:val="000000" w:themeColor="text1"/>
                <w:kern w:val="24"/>
              </w:rPr>
            </w:pPr>
            <w:r w:rsidRPr="00812A61">
              <w:rPr>
                <w:rFonts w:ascii="Times New Roman" w:eastAsia="標楷體" w:hAnsi="Times New Roman"/>
                <w:color w:val="000000" w:themeColor="text1"/>
                <w:kern w:val="24"/>
              </w:rPr>
              <w:t>2</w:t>
            </w:r>
            <w:r w:rsidR="000C3BDB" w:rsidRPr="00812A61">
              <w:rPr>
                <w:rFonts w:ascii="Times New Roman" w:eastAsia="標楷體" w:hAnsi="Times New Roman"/>
                <w:color w:val="000000" w:themeColor="text1"/>
                <w:kern w:val="24"/>
              </w:rPr>
              <w:t>.</w:t>
            </w:r>
            <w:r w:rsidRPr="00812A61">
              <w:rPr>
                <w:rFonts w:ascii="Times New Roman" w:eastAsia="標楷體" w:hAnsi="Times New Roman"/>
                <w:color w:val="000000" w:themeColor="text1"/>
                <w:kern w:val="24"/>
              </w:rPr>
              <w:t>公所</w:t>
            </w:r>
            <w:r w:rsidR="00BA4CD6" w:rsidRPr="00812A61">
              <w:rPr>
                <w:rFonts w:ascii="Times New Roman" w:eastAsia="標楷體" w:hAnsi="Times New Roman"/>
                <w:color w:val="000000" w:themeColor="text1"/>
                <w:kern w:val="24"/>
              </w:rPr>
              <w:t>民政及人文課</w:t>
            </w:r>
          </w:p>
          <w:p w14:paraId="2E9E7055" w14:textId="77777777" w:rsidR="005236DC" w:rsidRPr="00812A61" w:rsidRDefault="005236DC" w:rsidP="00C50E06">
            <w:pPr>
              <w:widowControl/>
              <w:spacing w:line="460" w:lineRule="exact"/>
              <w:jc w:val="both"/>
              <w:rPr>
                <w:rFonts w:ascii="Times New Roman" w:eastAsia="標楷體" w:hAnsi="Times New Roman"/>
                <w:color w:val="000000" w:themeColor="text1"/>
                <w:kern w:val="24"/>
              </w:rPr>
            </w:pPr>
            <w:r w:rsidRPr="00812A61">
              <w:rPr>
                <w:rFonts w:ascii="Times New Roman" w:eastAsia="標楷體" w:hAnsi="Times New Roman"/>
                <w:color w:val="000000" w:themeColor="text1"/>
                <w:kern w:val="24"/>
              </w:rPr>
              <w:t>3.</w:t>
            </w:r>
            <w:r w:rsidRPr="00812A61">
              <w:rPr>
                <w:rFonts w:ascii="Times New Roman" w:eastAsia="標楷體" w:hAnsi="Times New Roman"/>
                <w:color w:val="000000" w:themeColor="text1"/>
                <w:kern w:val="24"/>
              </w:rPr>
              <w:t>公所社會課</w:t>
            </w:r>
          </w:p>
          <w:p w14:paraId="0F48412D" w14:textId="77777777" w:rsidR="005236DC" w:rsidRPr="00812A61" w:rsidRDefault="005236DC" w:rsidP="00C50E06">
            <w:pPr>
              <w:widowControl/>
              <w:spacing w:line="460" w:lineRule="exact"/>
              <w:jc w:val="both"/>
              <w:rPr>
                <w:rFonts w:ascii="Times New Roman" w:eastAsia="標楷體" w:hAnsi="Times New Roman"/>
                <w:color w:val="000000" w:themeColor="text1"/>
                <w:kern w:val="24"/>
              </w:rPr>
            </w:pPr>
          </w:p>
          <w:p w14:paraId="61F91C15" w14:textId="77777777" w:rsidR="005236DC" w:rsidRPr="00812A61" w:rsidRDefault="005236DC" w:rsidP="00C50E06">
            <w:pPr>
              <w:widowControl/>
              <w:spacing w:line="460" w:lineRule="exact"/>
              <w:jc w:val="both"/>
              <w:rPr>
                <w:rFonts w:ascii="Times New Roman" w:eastAsia="標楷體" w:hAnsi="Times New Roman"/>
                <w:color w:val="000000" w:themeColor="text1"/>
                <w:kern w:val="24"/>
              </w:rPr>
            </w:pPr>
          </w:p>
          <w:p w14:paraId="2CB74F6F" w14:textId="77777777" w:rsidR="00636963" w:rsidRPr="00812A61" w:rsidRDefault="005236DC" w:rsidP="00636963">
            <w:pPr>
              <w:widowControl/>
              <w:spacing w:line="460" w:lineRule="exact"/>
              <w:jc w:val="both"/>
              <w:rPr>
                <w:rFonts w:ascii="Times New Roman" w:eastAsia="標楷體" w:hAnsi="Times New Roman"/>
                <w:color w:val="000000" w:themeColor="text1"/>
                <w:kern w:val="24"/>
              </w:rPr>
            </w:pPr>
            <w:r w:rsidRPr="00812A61">
              <w:rPr>
                <w:rFonts w:ascii="Times New Roman" w:eastAsia="標楷體" w:hAnsi="Times New Roman"/>
                <w:color w:val="000000" w:themeColor="text1"/>
                <w:kern w:val="24"/>
              </w:rPr>
              <w:t>4.</w:t>
            </w:r>
            <w:r w:rsidR="00636963" w:rsidRPr="00812A61">
              <w:rPr>
                <w:rFonts w:ascii="Times New Roman" w:eastAsia="標楷體" w:hAnsi="Times New Roman"/>
                <w:color w:val="000000" w:themeColor="text1"/>
                <w:kern w:val="24"/>
              </w:rPr>
              <w:t xml:space="preserve"> </w:t>
            </w:r>
            <w:r w:rsidR="00636963" w:rsidRPr="00812A61">
              <w:rPr>
                <w:rFonts w:ascii="Times New Roman" w:eastAsia="標楷體" w:hAnsi="Times New Roman"/>
                <w:color w:val="000000" w:themeColor="text1"/>
                <w:kern w:val="24"/>
              </w:rPr>
              <w:t>公所社會課</w:t>
            </w:r>
          </w:p>
          <w:p w14:paraId="0F6F2E31" w14:textId="77777777" w:rsidR="005236DC" w:rsidRPr="00812A61" w:rsidRDefault="005236DC" w:rsidP="00C50E06">
            <w:pPr>
              <w:widowControl/>
              <w:spacing w:line="460" w:lineRule="exact"/>
              <w:jc w:val="both"/>
              <w:rPr>
                <w:rFonts w:ascii="Times New Roman" w:eastAsia="標楷體" w:hAnsi="Times New Roman"/>
                <w:color w:val="000000" w:themeColor="text1"/>
                <w:kern w:val="24"/>
              </w:rPr>
            </w:pPr>
          </w:p>
          <w:p w14:paraId="374BD19D" w14:textId="77777777" w:rsidR="007466C4" w:rsidRDefault="005236DC" w:rsidP="00C50E06">
            <w:pPr>
              <w:widowControl/>
              <w:spacing w:line="460" w:lineRule="exact"/>
              <w:jc w:val="both"/>
              <w:rPr>
                <w:rFonts w:ascii="Times New Roman" w:eastAsia="標楷體" w:hAnsi="Times New Roman"/>
                <w:color w:val="000000" w:themeColor="text1"/>
                <w:kern w:val="24"/>
              </w:rPr>
            </w:pPr>
            <w:r w:rsidRPr="00812A61">
              <w:rPr>
                <w:rFonts w:ascii="Times New Roman" w:eastAsia="標楷體" w:hAnsi="Times New Roman"/>
                <w:color w:val="000000" w:themeColor="text1"/>
                <w:kern w:val="24"/>
              </w:rPr>
              <w:t>5.</w:t>
            </w:r>
            <w:r w:rsidR="007466C4" w:rsidRPr="00812A61">
              <w:rPr>
                <w:rFonts w:ascii="Times New Roman" w:eastAsia="標楷體" w:hAnsi="Times New Roman"/>
                <w:color w:val="000000" w:themeColor="text1"/>
                <w:kern w:val="24"/>
              </w:rPr>
              <w:t>公所社會課</w:t>
            </w:r>
          </w:p>
          <w:p w14:paraId="72B53645" w14:textId="77777777" w:rsidR="007466C4" w:rsidRDefault="007466C4" w:rsidP="00C50E06">
            <w:pPr>
              <w:widowControl/>
              <w:spacing w:line="460" w:lineRule="exact"/>
              <w:jc w:val="both"/>
              <w:rPr>
                <w:rFonts w:ascii="Times New Roman" w:eastAsia="標楷體" w:hAnsi="Times New Roman"/>
                <w:color w:val="000000" w:themeColor="text1"/>
                <w:kern w:val="24"/>
              </w:rPr>
            </w:pPr>
          </w:p>
          <w:p w14:paraId="2CEFE4C9" w14:textId="77777777" w:rsidR="007466C4" w:rsidRDefault="007466C4" w:rsidP="00636963">
            <w:pPr>
              <w:widowControl/>
              <w:spacing w:line="460" w:lineRule="exact"/>
              <w:ind w:leftChars="1" w:left="242" w:hangingChars="100" w:hanging="240"/>
              <w:jc w:val="both"/>
              <w:rPr>
                <w:rFonts w:ascii="Times New Roman" w:eastAsia="標楷體" w:hAnsi="Times New Roman"/>
                <w:color w:val="000000" w:themeColor="text1"/>
                <w:kern w:val="24"/>
              </w:rPr>
            </w:pPr>
          </w:p>
          <w:p w14:paraId="0A28C645" w14:textId="77777777" w:rsidR="005236DC" w:rsidRPr="00636963" w:rsidRDefault="00636963" w:rsidP="00636963">
            <w:pPr>
              <w:widowControl/>
              <w:spacing w:line="460" w:lineRule="exact"/>
              <w:ind w:leftChars="1" w:left="242" w:hangingChars="100" w:hanging="240"/>
              <w:jc w:val="both"/>
              <w:rPr>
                <w:rFonts w:ascii="Times New Roman" w:eastAsia="標楷體" w:hAnsi="Times New Roman"/>
                <w:color w:val="000000" w:themeColor="text1"/>
                <w:kern w:val="24"/>
              </w:rPr>
            </w:pPr>
            <w:r>
              <w:rPr>
                <w:rFonts w:ascii="Times New Roman" w:eastAsia="標楷體" w:hAnsi="Times New Roman"/>
                <w:color w:val="000000" w:themeColor="text1"/>
                <w:kern w:val="24"/>
              </w:rPr>
              <w:t>6.</w:t>
            </w:r>
            <w:r w:rsidRPr="00812A61">
              <w:rPr>
                <w:rFonts w:ascii="Times New Roman" w:eastAsia="標楷體" w:hAnsi="Times New Roman"/>
                <w:color w:val="000000" w:themeColor="text1"/>
                <w:kern w:val="24"/>
              </w:rPr>
              <w:t>公所民政及人文課</w:t>
            </w:r>
            <w:r>
              <w:rPr>
                <w:rFonts w:ascii="Times New Roman" w:eastAsia="標楷體" w:hAnsi="Times New Roman" w:hint="eastAsia"/>
                <w:color w:val="000000" w:themeColor="text1"/>
                <w:kern w:val="24"/>
              </w:rPr>
              <w:t>、</w:t>
            </w:r>
            <w:r w:rsidRPr="00812A61">
              <w:rPr>
                <w:rFonts w:ascii="Times New Roman" w:eastAsia="標楷體" w:hAnsi="Times New Roman"/>
                <w:color w:val="000000" w:themeColor="text1"/>
                <w:kern w:val="24"/>
              </w:rPr>
              <w:t>社會課</w:t>
            </w:r>
          </w:p>
          <w:p w14:paraId="594AF0F9" w14:textId="77777777" w:rsidR="007466C4" w:rsidRPr="00812A61" w:rsidRDefault="00636963" w:rsidP="007466C4">
            <w:pPr>
              <w:widowControl/>
              <w:spacing w:line="460" w:lineRule="exact"/>
              <w:ind w:left="101" w:hangingChars="42" w:hanging="101"/>
              <w:jc w:val="both"/>
              <w:rPr>
                <w:rFonts w:ascii="Times New Roman" w:eastAsia="標楷體" w:hAnsi="Times New Roman"/>
                <w:color w:val="000000" w:themeColor="text1"/>
                <w:kern w:val="24"/>
              </w:rPr>
            </w:pPr>
            <w:r>
              <w:rPr>
                <w:rFonts w:ascii="Times New Roman" w:eastAsia="標楷體" w:hAnsi="Times New Roman"/>
                <w:color w:val="000000" w:themeColor="text1"/>
                <w:kern w:val="24"/>
              </w:rPr>
              <w:t>7.</w:t>
            </w:r>
            <w:r w:rsidR="007466C4" w:rsidRPr="00812A61">
              <w:rPr>
                <w:rFonts w:ascii="Times New Roman" w:eastAsia="標楷體" w:hAnsi="Times New Roman"/>
                <w:color w:val="000000" w:themeColor="text1"/>
                <w:kern w:val="24"/>
              </w:rPr>
              <w:t>公所民政及人文課</w:t>
            </w:r>
            <w:r w:rsidR="007466C4">
              <w:rPr>
                <w:rFonts w:ascii="Times New Roman" w:eastAsia="標楷體" w:hAnsi="Times New Roman" w:hint="eastAsia"/>
                <w:color w:val="000000" w:themeColor="text1"/>
                <w:kern w:val="24"/>
              </w:rPr>
              <w:t>、農業及建設課</w:t>
            </w:r>
            <w:r w:rsidR="007466C4">
              <w:rPr>
                <w:rFonts w:ascii="Times New Roman" w:eastAsia="標楷體" w:hAnsi="Times New Roman" w:hint="eastAsia"/>
                <w:color w:val="000000" w:themeColor="text1"/>
                <w:kern w:val="24"/>
              </w:rPr>
              <w:t xml:space="preserve"> </w:t>
            </w:r>
            <w:r w:rsidR="007466C4" w:rsidRPr="00812A61">
              <w:rPr>
                <w:rFonts w:ascii="Times New Roman" w:eastAsia="標楷體" w:hAnsi="Times New Roman"/>
                <w:color w:val="000000" w:themeColor="text1"/>
                <w:kern w:val="24"/>
              </w:rPr>
              <w:t>及社會課</w:t>
            </w:r>
          </w:p>
          <w:p w14:paraId="2B0B6B3B" w14:textId="77777777" w:rsidR="007466C4" w:rsidRDefault="007466C4" w:rsidP="00C50E06">
            <w:pPr>
              <w:widowControl/>
              <w:spacing w:line="460" w:lineRule="exact"/>
              <w:jc w:val="both"/>
              <w:rPr>
                <w:rFonts w:ascii="Times New Roman" w:eastAsia="標楷體" w:hAnsi="Times New Roman"/>
                <w:color w:val="000000" w:themeColor="text1"/>
                <w:kern w:val="24"/>
              </w:rPr>
            </w:pPr>
            <w:r>
              <w:rPr>
                <w:rFonts w:ascii="Times New Roman" w:eastAsia="標楷體" w:hAnsi="Times New Roman" w:hint="eastAsia"/>
                <w:color w:val="000000" w:themeColor="text1"/>
                <w:kern w:val="24"/>
              </w:rPr>
              <w:t>8.</w:t>
            </w:r>
            <w:r w:rsidR="00636963">
              <w:rPr>
                <w:rFonts w:ascii="Times New Roman" w:eastAsia="標楷體" w:hAnsi="Times New Roman"/>
                <w:color w:val="000000" w:themeColor="text1"/>
                <w:kern w:val="24"/>
              </w:rPr>
              <w:t>本區衛生所</w:t>
            </w:r>
          </w:p>
          <w:p w14:paraId="701D8A0D" w14:textId="77777777" w:rsidR="007466C4" w:rsidRDefault="007466C4" w:rsidP="00C50E06">
            <w:pPr>
              <w:widowControl/>
              <w:spacing w:line="460" w:lineRule="exact"/>
              <w:jc w:val="both"/>
              <w:rPr>
                <w:rFonts w:ascii="Times New Roman" w:eastAsia="標楷體" w:hAnsi="Times New Roman"/>
                <w:color w:val="000000" w:themeColor="text1"/>
                <w:kern w:val="24"/>
              </w:rPr>
            </w:pPr>
            <w:r>
              <w:rPr>
                <w:rFonts w:ascii="Times New Roman" w:eastAsia="標楷體" w:hAnsi="Times New Roman" w:hint="eastAsia"/>
                <w:color w:val="000000" w:themeColor="text1"/>
                <w:kern w:val="24"/>
              </w:rPr>
              <w:t>9</w:t>
            </w:r>
            <w:r w:rsidR="005236DC" w:rsidRPr="00812A61">
              <w:rPr>
                <w:rFonts w:ascii="Times New Roman" w:eastAsia="標楷體" w:hAnsi="Times New Roman"/>
                <w:color w:val="000000" w:themeColor="text1"/>
                <w:kern w:val="24"/>
              </w:rPr>
              <w:t>.</w:t>
            </w:r>
            <w:r>
              <w:rPr>
                <w:rFonts w:ascii="Times New Roman" w:eastAsia="標楷體" w:hAnsi="Times New Roman"/>
                <w:color w:val="000000" w:themeColor="text1"/>
                <w:kern w:val="24"/>
              </w:rPr>
              <w:t>本區各維生管線單位</w:t>
            </w:r>
          </w:p>
          <w:p w14:paraId="384609D6" w14:textId="77777777" w:rsidR="007466C4" w:rsidRDefault="007466C4" w:rsidP="00C50E06">
            <w:pPr>
              <w:widowControl/>
              <w:spacing w:line="460" w:lineRule="exact"/>
              <w:jc w:val="both"/>
              <w:rPr>
                <w:rFonts w:ascii="Times New Roman" w:eastAsia="標楷體" w:hAnsi="Times New Roman"/>
                <w:color w:val="000000" w:themeColor="text1"/>
                <w:kern w:val="24"/>
              </w:rPr>
            </w:pPr>
          </w:p>
          <w:p w14:paraId="71F42CFB" w14:textId="77777777" w:rsidR="007466C4" w:rsidRDefault="007466C4" w:rsidP="00C50E06">
            <w:pPr>
              <w:widowControl/>
              <w:spacing w:line="460" w:lineRule="exact"/>
              <w:jc w:val="both"/>
              <w:rPr>
                <w:rFonts w:ascii="Times New Roman" w:eastAsia="標楷體" w:hAnsi="Times New Roman"/>
                <w:color w:val="000000" w:themeColor="text1"/>
                <w:kern w:val="24"/>
              </w:rPr>
            </w:pPr>
          </w:p>
          <w:p w14:paraId="3F6E9C02" w14:textId="77777777" w:rsidR="005236DC" w:rsidRPr="00812A61" w:rsidRDefault="007466C4" w:rsidP="00C50E06">
            <w:pPr>
              <w:widowControl/>
              <w:spacing w:line="460" w:lineRule="exact"/>
              <w:jc w:val="both"/>
              <w:rPr>
                <w:rFonts w:ascii="Times New Roman" w:eastAsia="標楷體" w:hAnsi="Times New Roman"/>
                <w:color w:val="000000" w:themeColor="text1"/>
                <w:kern w:val="24"/>
              </w:rPr>
            </w:pPr>
            <w:r>
              <w:rPr>
                <w:rFonts w:ascii="Times New Roman" w:eastAsia="標楷體" w:hAnsi="Times New Roman" w:hint="eastAsia"/>
                <w:color w:val="000000" w:themeColor="text1"/>
                <w:kern w:val="24"/>
              </w:rPr>
              <w:t>10.</w:t>
            </w:r>
            <w:r w:rsidR="005236DC" w:rsidRPr="00812A61">
              <w:rPr>
                <w:rFonts w:ascii="Times New Roman" w:eastAsia="標楷體" w:hAnsi="Times New Roman"/>
                <w:color w:val="000000" w:themeColor="text1"/>
                <w:kern w:val="24"/>
              </w:rPr>
              <w:t>公所</w:t>
            </w:r>
            <w:r w:rsidRPr="00812A61">
              <w:rPr>
                <w:rFonts w:ascii="Times New Roman" w:eastAsia="標楷體" w:hAnsi="Times New Roman"/>
                <w:color w:val="000000" w:themeColor="text1"/>
                <w:kern w:val="24"/>
              </w:rPr>
              <w:t>民政及人文課</w:t>
            </w:r>
          </w:p>
          <w:p w14:paraId="1163D843" w14:textId="77777777" w:rsidR="005236DC" w:rsidRDefault="005236DC" w:rsidP="00C50E06">
            <w:pPr>
              <w:widowControl/>
              <w:spacing w:line="460" w:lineRule="exact"/>
              <w:jc w:val="both"/>
              <w:rPr>
                <w:rFonts w:ascii="Times New Roman" w:eastAsia="標楷體" w:hAnsi="Times New Roman"/>
                <w:color w:val="000000" w:themeColor="text1"/>
                <w:kern w:val="24"/>
              </w:rPr>
            </w:pPr>
          </w:p>
          <w:p w14:paraId="3E6C4C85" w14:textId="77777777" w:rsidR="002514A6" w:rsidRDefault="002514A6" w:rsidP="00C50E06">
            <w:pPr>
              <w:widowControl/>
              <w:spacing w:line="460" w:lineRule="exact"/>
              <w:jc w:val="both"/>
              <w:rPr>
                <w:rFonts w:ascii="Times New Roman" w:eastAsia="標楷體" w:hAnsi="Times New Roman"/>
                <w:color w:val="000000" w:themeColor="text1"/>
                <w:kern w:val="24"/>
              </w:rPr>
            </w:pPr>
          </w:p>
          <w:p w14:paraId="5BC05D69" w14:textId="77777777" w:rsidR="002514A6" w:rsidRDefault="002514A6" w:rsidP="00C50E06">
            <w:pPr>
              <w:widowControl/>
              <w:spacing w:line="460" w:lineRule="exact"/>
              <w:jc w:val="both"/>
              <w:rPr>
                <w:rFonts w:ascii="Times New Roman" w:eastAsia="標楷體" w:hAnsi="Times New Roman"/>
                <w:color w:val="000000" w:themeColor="text1"/>
                <w:kern w:val="24"/>
              </w:rPr>
            </w:pPr>
          </w:p>
          <w:p w14:paraId="7DCC6FD7" w14:textId="77777777" w:rsidR="002514A6" w:rsidRPr="00812A61" w:rsidRDefault="002514A6" w:rsidP="00C50E06">
            <w:pPr>
              <w:widowControl/>
              <w:spacing w:line="460" w:lineRule="exact"/>
              <w:jc w:val="both"/>
              <w:rPr>
                <w:rFonts w:ascii="Times New Roman" w:eastAsia="標楷體" w:hAnsi="Times New Roman"/>
                <w:color w:val="000000" w:themeColor="text1"/>
                <w:kern w:val="24"/>
              </w:rPr>
            </w:pPr>
            <w:r>
              <w:rPr>
                <w:rFonts w:ascii="Times New Roman" w:eastAsia="標楷體" w:hAnsi="Times New Roman" w:hint="eastAsia"/>
                <w:color w:val="000000" w:themeColor="text1"/>
                <w:kern w:val="24"/>
              </w:rPr>
              <w:t>11.</w:t>
            </w:r>
            <w:r>
              <w:rPr>
                <w:rFonts w:ascii="Times New Roman" w:eastAsia="標楷體" w:hAnsi="Times New Roman" w:hint="eastAsia"/>
                <w:color w:val="000000" w:themeColor="text1"/>
                <w:kern w:val="24"/>
              </w:rPr>
              <w:t>公所社會課及農業及建設課</w:t>
            </w:r>
          </w:p>
        </w:tc>
      </w:tr>
      <w:tr w:rsidR="005236DC" w:rsidRPr="00FD718B" w14:paraId="4409A6A9" w14:textId="77777777" w:rsidTr="00AE3254">
        <w:trPr>
          <w:trHeight w:val="3419"/>
        </w:trPr>
        <w:tc>
          <w:tcPr>
            <w:tcW w:w="590" w:type="pct"/>
            <w:vAlign w:val="center"/>
          </w:tcPr>
          <w:p w14:paraId="33523E35" w14:textId="77777777" w:rsidR="005236DC" w:rsidRPr="00FD718B" w:rsidRDefault="005236DC" w:rsidP="002741A8">
            <w:pPr>
              <w:pStyle w:val="000"/>
              <w:rPr>
                <w:rFonts w:ascii="標楷體" w:hAnsi="標楷體"/>
                <w:color w:val="000000" w:themeColor="text1"/>
                <w:sz w:val="24"/>
                <w:szCs w:val="24"/>
              </w:rPr>
            </w:pPr>
            <w:r w:rsidRPr="00FD718B">
              <w:rPr>
                <w:rFonts w:ascii="標楷體" w:hAnsi="標楷體"/>
                <w:color w:val="000000" w:themeColor="text1"/>
                <w:sz w:val="24"/>
                <w:szCs w:val="24"/>
              </w:rPr>
              <w:t>中長期</w:t>
            </w:r>
          </w:p>
        </w:tc>
        <w:tc>
          <w:tcPr>
            <w:tcW w:w="2256" w:type="pct"/>
          </w:tcPr>
          <w:p w14:paraId="75295403" w14:textId="77777777" w:rsidR="005236DC" w:rsidRPr="00FD718B" w:rsidRDefault="005236DC" w:rsidP="00E74EBF">
            <w:pPr>
              <w:pStyle w:val="-1-1-1"/>
              <w:tabs>
                <w:tab w:val="clear" w:pos="383"/>
                <w:tab w:val="num" w:pos="1280"/>
              </w:tabs>
              <w:spacing w:before="0" w:line="460" w:lineRule="exact"/>
              <w:ind w:leftChars="0" w:left="179" w:hangingChars="71" w:hanging="179"/>
              <w:rPr>
                <w:rStyle w:val="affffff7"/>
                <w:rFonts w:ascii="Times New Roman" w:hAnsi="Times New Roman"/>
                <w:color w:val="000000" w:themeColor="text1"/>
                <w:sz w:val="24"/>
                <w:szCs w:val="24"/>
              </w:rPr>
            </w:pPr>
            <w:r w:rsidRPr="00FD718B">
              <w:rPr>
                <w:rStyle w:val="affffff7"/>
                <w:rFonts w:ascii="Times New Roman" w:hAnsi="Times New Roman"/>
                <w:color w:val="000000" w:themeColor="text1"/>
                <w:sz w:val="24"/>
                <w:szCs w:val="24"/>
              </w:rPr>
              <w:t>1.</w:t>
            </w:r>
            <w:r w:rsidRPr="00FD718B">
              <w:rPr>
                <w:rStyle w:val="affffff7"/>
                <w:rFonts w:ascii="Times New Roman"/>
                <w:color w:val="000000" w:themeColor="text1"/>
                <w:sz w:val="24"/>
                <w:szCs w:val="24"/>
              </w:rPr>
              <w:t>全區公共建築物</w:t>
            </w:r>
            <w:proofErr w:type="gramStart"/>
            <w:r w:rsidRPr="00FD718B">
              <w:rPr>
                <w:rStyle w:val="affffff7"/>
                <w:rFonts w:ascii="Times New Roman"/>
                <w:color w:val="000000" w:themeColor="text1"/>
                <w:sz w:val="24"/>
                <w:szCs w:val="24"/>
              </w:rPr>
              <w:t>耐震詳評的</w:t>
            </w:r>
            <w:proofErr w:type="gramEnd"/>
            <w:r w:rsidRPr="00FD718B">
              <w:rPr>
                <w:rStyle w:val="affffff7"/>
                <w:rFonts w:ascii="Times New Roman"/>
                <w:color w:val="000000" w:themeColor="text1"/>
                <w:sz w:val="24"/>
                <w:szCs w:val="24"/>
              </w:rPr>
              <w:t>全面評估，若耐震能力不足者，應盡快進行補強設計與施工。確保公共建築之耐震安全無虞。</w:t>
            </w:r>
          </w:p>
          <w:p w14:paraId="4D88F259" w14:textId="77777777" w:rsidR="005236DC" w:rsidRPr="00FD718B" w:rsidRDefault="005236DC" w:rsidP="00C95992">
            <w:pPr>
              <w:pStyle w:val="-1-1-1"/>
              <w:spacing w:before="0" w:line="460" w:lineRule="exact"/>
              <w:ind w:leftChars="0" w:left="154" w:hangingChars="61" w:hanging="154"/>
              <w:rPr>
                <w:rFonts w:ascii="Times New Roman" w:hAnsi="Times New Roman"/>
                <w:color w:val="000000" w:themeColor="text1"/>
                <w:kern w:val="24"/>
                <w:sz w:val="24"/>
                <w:szCs w:val="24"/>
              </w:rPr>
            </w:pPr>
            <w:r w:rsidRPr="00FD718B">
              <w:rPr>
                <w:rStyle w:val="affffff7"/>
                <w:rFonts w:ascii="Times New Roman" w:hAnsi="Times New Roman"/>
                <w:color w:val="000000" w:themeColor="text1"/>
                <w:sz w:val="24"/>
                <w:szCs w:val="24"/>
              </w:rPr>
              <w:t>2.</w:t>
            </w:r>
            <w:r w:rsidRPr="00FD718B">
              <w:rPr>
                <w:rStyle w:val="affffff7"/>
                <w:rFonts w:ascii="Times New Roman"/>
                <w:color w:val="000000" w:themeColor="text1"/>
                <w:sz w:val="24"/>
                <w:szCs w:val="24"/>
              </w:rPr>
              <w:t>提升一般建築物的耐震能力。可由獎勵或補助部分補強經費著手。</w:t>
            </w:r>
          </w:p>
        </w:tc>
        <w:tc>
          <w:tcPr>
            <w:tcW w:w="2155" w:type="pct"/>
          </w:tcPr>
          <w:p w14:paraId="19C61288" w14:textId="77777777" w:rsidR="005236DC" w:rsidRPr="00FD718B" w:rsidRDefault="000C3BDB" w:rsidP="00C50E06">
            <w:pPr>
              <w:pStyle w:val="a6"/>
              <w:widowControl/>
              <w:spacing w:line="460" w:lineRule="exact"/>
              <w:ind w:leftChars="0" w:left="0"/>
              <w:jc w:val="both"/>
              <w:rPr>
                <w:rFonts w:ascii="Times New Roman" w:eastAsia="標楷體" w:hAnsi="Times New Roman"/>
                <w:color w:val="000000" w:themeColor="text1"/>
                <w:kern w:val="24"/>
              </w:rPr>
            </w:pPr>
            <w:r w:rsidRPr="00FD718B">
              <w:rPr>
                <w:rFonts w:ascii="Times New Roman" w:eastAsia="標楷體" w:hAnsi="Times New Roman"/>
                <w:color w:val="000000" w:themeColor="text1"/>
              </w:rPr>
              <w:t>1.</w:t>
            </w:r>
            <w:r w:rsidR="005236DC" w:rsidRPr="00FD718B">
              <w:rPr>
                <w:rFonts w:ascii="Times New Roman" w:eastAsia="標楷體" w:hAnsi="標楷體"/>
                <w:color w:val="000000" w:themeColor="text1"/>
              </w:rPr>
              <w:t>市</w:t>
            </w:r>
            <w:r w:rsidR="005236DC" w:rsidRPr="00FD718B">
              <w:rPr>
                <w:rFonts w:ascii="Times New Roman" w:eastAsia="標楷體" w:hAnsi="標楷體"/>
                <w:color w:val="000000" w:themeColor="text1"/>
                <w:kern w:val="24"/>
              </w:rPr>
              <w:t>府工務處及教育局</w:t>
            </w:r>
          </w:p>
          <w:p w14:paraId="5EC1A8D9" w14:textId="77777777" w:rsidR="005236DC" w:rsidRPr="00FD718B" w:rsidRDefault="005236DC" w:rsidP="00C50E06">
            <w:pPr>
              <w:pStyle w:val="a6"/>
              <w:widowControl/>
              <w:spacing w:line="460" w:lineRule="exact"/>
              <w:ind w:leftChars="0"/>
              <w:jc w:val="both"/>
              <w:rPr>
                <w:rFonts w:ascii="Times New Roman" w:eastAsia="標楷體" w:hAnsi="Times New Roman"/>
                <w:color w:val="000000" w:themeColor="text1"/>
                <w:kern w:val="24"/>
              </w:rPr>
            </w:pPr>
          </w:p>
          <w:p w14:paraId="46776493" w14:textId="77777777" w:rsidR="005236DC" w:rsidRPr="00FD718B" w:rsidRDefault="005236DC" w:rsidP="00C50E06">
            <w:pPr>
              <w:pStyle w:val="a6"/>
              <w:widowControl/>
              <w:spacing w:line="460" w:lineRule="exact"/>
              <w:ind w:leftChars="0"/>
              <w:jc w:val="both"/>
              <w:rPr>
                <w:rFonts w:ascii="Times New Roman" w:eastAsia="標楷體" w:hAnsi="Times New Roman"/>
                <w:color w:val="000000" w:themeColor="text1"/>
                <w:kern w:val="24"/>
              </w:rPr>
            </w:pPr>
          </w:p>
          <w:p w14:paraId="6D5A29C6" w14:textId="77777777" w:rsidR="005236DC" w:rsidRPr="00FD718B" w:rsidRDefault="005236DC" w:rsidP="00C50E06">
            <w:pPr>
              <w:pStyle w:val="a6"/>
              <w:widowControl/>
              <w:spacing w:line="460" w:lineRule="exact"/>
              <w:ind w:leftChars="0"/>
              <w:jc w:val="both"/>
              <w:rPr>
                <w:rFonts w:ascii="Times New Roman" w:eastAsia="標楷體" w:hAnsi="Times New Roman"/>
                <w:color w:val="000000" w:themeColor="text1"/>
                <w:kern w:val="24"/>
              </w:rPr>
            </w:pPr>
          </w:p>
          <w:p w14:paraId="370190FC" w14:textId="77777777" w:rsidR="005236DC" w:rsidRPr="00FD718B" w:rsidRDefault="000C3BDB" w:rsidP="00C50E06">
            <w:pPr>
              <w:pStyle w:val="a6"/>
              <w:widowControl/>
              <w:spacing w:line="460" w:lineRule="exact"/>
              <w:ind w:leftChars="0" w:left="0"/>
              <w:jc w:val="both"/>
              <w:rPr>
                <w:rFonts w:ascii="Times New Roman" w:eastAsia="標楷體" w:hAnsi="Times New Roman"/>
                <w:color w:val="000000" w:themeColor="text1"/>
                <w:kern w:val="24"/>
              </w:rPr>
            </w:pPr>
            <w:r w:rsidRPr="00FD718B">
              <w:rPr>
                <w:rFonts w:ascii="Times New Roman" w:eastAsia="標楷體" w:hAnsi="Times New Roman"/>
                <w:color w:val="000000" w:themeColor="text1"/>
              </w:rPr>
              <w:t>2.</w:t>
            </w:r>
            <w:r w:rsidR="005236DC" w:rsidRPr="00FD718B">
              <w:rPr>
                <w:rFonts w:ascii="Times New Roman" w:eastAsia="標楷體" w:hAnsi="標楷體"/>
                <w:color w:val="000000" w:themeColor="text1"/>
              </w:rPr>
              <w:t>市</w:t>
            </w:r>
            <w:r w:rsidR="005236DC" w:rsidRPr="00FD718B">
              <w:rPr>
                <w:rFonts w:ascii="Times New Roman" w:eastAsia="標楷體" w:hAnsi="標楷體"/>
                <w:color w:val="000000" w:themeColor="text1"/>
                <w:kern w:val="24"/>
              </w:rPr>
              <w:t>府工務處及教育局</w:t>
            </w:r>
          </w:p>
          <w:p w14:paraId="5223D75B" w14:textId="77777777" w:rsidR="005236DC" w:rsidRPr="00FD718B" w:rsidRDefault="005236DC" w:rsidP="00C50E06">
            <w:pPr>
              <w:pStyle w:val="a6"/>
              <w:widowControl/>
              <w:spacing w:line="460" w:lineRule="exact"/>
              <w:ind w:leftChars="0" w:left="360"/>
              <w:jc w:val="both"/>
              <w:rPr>
                <w:rFonts w:ascii="Times New Roman" w:eastAsia="標楷體" w:hAnsi="Times New Roman"/>
                <w:color w:val="000000" w:themeColor="text1"/>
                <w:kern w:val="24"/>
              </w:rPr>
            </w:pPr>
          </w:p>
        </w:tc>
      </w:tr>
    </w:tbl>
    <w:p w14:paraId="414B6AC0" w14:textId="77777777" w:rsidR="003B6F27" w:rsidRPr="00FD718B" w:rsidRDefault="008B0981" w:rsidP="008B0981">
      <w:pPr>
        <w:pStyle w:val="afffff6"/>
        <w:ind w:firstLineChars="0" w:firstLine="0"/>
        <w:rPr>
          <w:color w:val="000000" w:themeColor="text1"/>
        </w:rPr>
      </w:pPr>
      <w:r w:rsidRPr="00FD718B">
        <w:rPr>
          <w:color w:val="000000" w:themeColor="text1"/>
          <w:kern w:val="0"/>
        </w:rPr>
        <w:t>二</w:t>
      </w:r>
      <w:r w:rsidRPr="00FD718B">
        <w:rPr>
          <w:rFonts w:hint="eastAsia"/>
          <w:color w:val="000000" w:themeColor="text1"/>
          <w:kern w:val="0"/>
        </w:rPr>
        <w:t>、</w:t>
      </w:r>
      <w:r w:rsidR="003B6F27" w:rsidRPr="00FD718B">
        <w:rPr>
          <w:color w:val="000000" w:themeColor="text1"/>
        </w:rPr>
        <w:t>風水災災害</w:t>
      </w:r>
      <w:r w:rsidR="003B6F27" w:rsidRPr="00FD718B">
        <w:rPr>
          <w:color w:val="000000" w:themeColor="text1"/>
        </w:rPr>
        <w:t xml:space="preserve"> </w:t>
      </w:r>
    </w:p>
    <w:p w14:paraId="054B1AED" w14:textId="77777777" w:rsidR="008B0981" w:rsidRPr="00FD718B" w:rsidRDefault="008B0981" w:rsidP="003B6F27">
      <w:pPr>
        <w:pStyle w:val="afffff6"/>
        <w:ind w:left="1004" w:firstLineChars="0" w:firstLine="0"/>
        <w:rPr>
          <w:color w:val="000000" w:themeColor="text1"/>
        </w:rPr>
      </w:pPr>
      <w:r w:rsidRPr="00FD718B">
        <w:rPr>
          <w:color w:val="000000" w:themeColor="text1"/>
        </w:rPr>
        <w:t xml:space="preserve">    </w:t>
      </w:r>
      <w:r w:rsidRPr="00FD718B">
        <w:rPr>
          <w:color w:val="000000" w:themeColor="text1"/>
        </w:rPr>
        <w:t>新化</w:t>
      </w:r>
      <w:r w:rsidR="003B6F27" w:rsidRPr="00FD718B">
        <w:rPr>
          <w:color w:val="000000" w:themeColor="text1"/>
        </w:rPr>
        <w:t>區主要</w:t>
      </w:r>
      <w:r w:rsidRPr="00FD718B">
        <w:rPr>
          <w:color w:val="000000" w:themeColor="text1"/>
        </w:rPr>
        <w:t>淹水區域位於鹽水溪的虎頭溪排水與衛生</w:t>
      </w:r>
      <w:r w:rsidRPr="00FD718B">
        <w:rPr>
          <w:color w:val="000000" w:themeColor="text1"/>
        </w:rPr>
        <w:t>1</w:t>
      </w:r>
      <w:r w:rsidRPr="00FD718B">
        <w:rPr>
          <w:color w:val="000000" w:themeColor="text1"/>
        </w:rPr>
        <w:t>號排水幹線處</w:t>
      </w:r>
      <w:r w:rsidR="003B6F27" w:rsidRPr="00FD718B">
        <w:rPr>
          <w:color w:val="000000" w:themeColor="text1"/>
        </w:rPr>
        <w:t>，區內排水系統亦會受上述匯流區河段主流水位高漲影響，導致排除滿水位能力降低，因而引發區內淹水災情之發生。</w:t>
      </w:r>
      <w:proofErr w:type="gramStart"/>
      <w:r w:rsidR="003B6F27" w:rsidRPr="00FD718B">
        <w:rPr>
          <w:color w:val="000000" w:themeColor="text1"/>
        </w:rPr>
        <w:t>惟</w:t>
      </w:r>
      <w:proofErr w:type="gramEnd"/>
      <w:r w:rsidR="003B6F27" w:rsidRPr="00FD718B">
        <w:rPr>
          <w:color w:val="000000" w:themeColor="text1"/>
        </w:rPr>
        <w:t>近年來河川局及</w:t>
      </w:r>
      <w:proofErr w:type="gramStart"/>
      <w:r w:rsidR="003B6F27" w:rsidRPr="00FD718B">
        <w:rPr>
          <w:color w:val="000000" w:themeColor="text1"/>
        </w:rPr>
        <w:t>臺</w:t>
      </w:r>
      <w:proofErr w:type="gramEnd"/>
      <w:r w:rsidR="003B6F27" w:rsidRPr="00FD718B">
        <w:rPr>
          <w:color w:val="000000" w:themeColor="text1"/>
        </w:rPr>
        <w:t>南市政府已分別針對</w:t>
      </w:r>
      <w:proofErr w:type="gramStart"/>
      <w:r w:rsidRPr="00FD718B">
        <w:rPr>
          <w:color w:val="000000" w:themeColor="text1"/>
        </w:rPr>
        <w:t>鹽水溪</w:t>
      </w:r>
      <w:r w:rsidR="003B6F27" w:rsidRPr="00FD718B">
        <w:rPr>
          <w:color w:val="000000" w:themeColor="text1"/>
        </w:rPr>
        <w:t>該段</w:t>
      </w:r>
      <w:proofErr w:type="gramEnd"/>
      <w:r w:rsidR="003B6F27" w:rsidRPr="00FD718B">
        <w:rPr>
          <w:color w:val="000000" w:themeColor="text1"/>
        </w:rPr>
        <w:t>河堤防護設施進行</w:t>
      </w:r>
      <w:r w:rsidR="003B6F27" w:rsidRPr="00FD718B">
        <w:rPr>
          <w:color w:val="000000" w:themeColor="text1"/>
        </w:rPr>
        <w:lastRenderedPageBreak/>
        <w:t>設置，在斷絕外水直接影響，並以抽水</w:t>
      </w:r>
      <w:proofErr w:type="gramStart"/>
      <w:r w:rsidR="003B6F27" w:rsidRPr="00FD718B">
        <w:rPr>
          <w:color w:val="000000" w:themeColor="text1"/>
        </w:rPr>
        <w:t>站抽排內</w:t>
      </w:r>
      <w:proofErr w:type="gramEnd"/>
      <w:r w:rsidR="003B6F27" w:rsidRPr="00FD718B">
        <w:rPr>
          <w:color w:val="000000" w:themeColor="text1"/>
        </w:rPr>
        <w:t>水之效益下，本區淹水問題已獲得相當大之改善。</w:t>
      </w:r>
      <w:r w:rsidR="003B6F27" w:rsidRPr="00FD718B">
        <w:rPr>
          <w:color w:val="000000" w:themeColor="text1"/>
        </w:rPr>
        <w:t xml:space="preserve"> </w:t>
      </w:r>
    </w:p>
    <w:p w14:paraId="2D549B0A" w14:textId="77777777" w:rsidR="003B6F27" w:rsidRPr="00FD718B" w:rsidRDefault="008B0981" w:rsidP="003B6F27">
      <w:pPr>
        <w:pStyle w:val="afffff6"/>
        <w:ind w:left="1004" w:firstLineChars="0" w:firstLine="0"/>
        <w:rPr>
          <w:color w:val="000000" w:themeColor="text1"/>
        </w:rPr>
      </w:pPr>
      <w:r w:rsidRPr="00FD718B">
        <w:rPr>
          <w:color w:val="000000" w:themeColor="text1"/>
        </w:rPr>
        <w:t xml:space="preserve">   </w:t>
      </w:r>
      <w:r w:rsidRPr="00FD718B">
        <w:rPr>
          <w:rFonts w:hint="eastAsia"/>
          <w:color w:val="000000" w:themeColor="text1"/>
        </w:rPr>
        <w:t xml:space="preserve">  </w:t>
      </w:r>
      <w:r w:rsidR="003B6F27" w:rsidRPr="00FD718B">
        <w:rPr>
          <w:color w:val="000000" w:themeColor="text1"/>
        </w:rPr>
        <w:t>由於大部分淹水區皆已獲得改善之故，本區在工程措施短期改善建議上應以各工程設施、機具之維護與保養為主，另尚未完全完成整治處應再加強，因此改善對策以治理工程之維護、補強與抽水站等機具之保</w:t>
      </w:r>
      <w:r w:rsidRPr="00FD718B">
        <w:rPr>
          <w:color w:val="000000" w:themeColor="text1"/>
        </w:rPr>
        <w:t>養維修以及各類防救災搶修搶險機具之整備為主。在防災管理上短期</w:t>
      </w:r>
      <w:r w:rsidR="003B6F27" w:rsidRPr="00FD718B">
        <w:rPr>
          <w:color w:val="000000" w:themeColor="text1"/>
        </w:rPr>
        <w:t xml:space="preserve"> </w:t>
      </w:r>
      <w:r w:rsidR="003B6F27" w:rsidRPr="00FD718B">
        <w:rPr>
          <w:color w:val="000000" w:themeColor="text1"/>
        </w:rPr>
        <w:t>應加強避難疏散之規劃與演練，以及避難弱勢族群之掌握；中長期應改善者則包括水災預警系統之建立、資通訊設備之強化等工作，以及以往易淹水區水災監測系統之設置。</w:t>
      </w:r>
    </w:p>
    <w:p w14:paraId="21CC972A" w14:textId="590ED51D" w:rsidR="008B0981" w:rsidRPr="00890B8E" w:rsidRDefault="008B0981" w:rsidP="003B6F27">
      <w:pPr>
        <w:pStyle w:val="afffff6"/>
        <w:ind w:left="1004" w:firstLineChars="0" w:firstLine="0"/>
      </w:pPr>
    </w:p>
    <w:p w14:paraId="2912A9A1" w14:textId="468EB5B0" w:rsidR="00085C88" w:rsidRPr="00890B8E" w:rsidRDefault="00085C88" w:rsidP="00085C88">
      <w:pPr>
        <w:pStyle w:val="afffff6"/>
        <w:ind w:firstLineChars="0"/>
      </w:pPr>
      <w:r w:rsidRPr="00890B8E">
        <w:rPr>
          <w:rFonts w:hint="eastAsia"/>
        </w:rPr>
        <w:t>三、坡地災害</w:t>
      </w:r>
    </w:p>
    <w:p w14:paraId="51AFDEEB" w14:textId="022A68B2" w:rsidR="00085C88" w:rsidRPr="00890B8E" w:rsidRDefault="00085C88" w:rsidP="00085C88">
      <w:pPr>
        <w:pStyle w:val="afffff6"/>
        <w:ind w:left="720" w:firstLineChars="0" w:firstLine="0"/>
      </w:pPr>
      <w:r w:rsidRPr="00890B8E">
        <w:rPr>
          <w:rFonts w:hint="eastAsia"/>
        </w:rPr>
        <w:t xml:space="preserve">        </w:t>
      </w:r>
      <w:r w:rsidRPr="00890B8E">
        <w:rPr>
          <w:rFonts w:hint="eastAsia"/>
        </w:rPr>
        <w:t>為預防坡地災害</w:t>
      </w:r>
      <w:r w:rsidR="007D5597" w:rsidRPr="00890B8E">
        <w:rPr>
          <w:rFonts w:hint="eastAsia"/>
        </w:rPr>
        <w:t>，本所對於開發山坡地應加強宣導及管制，並針對潛勢區里別進行相關水土保持觀念宣導與演練。</w:t>
      </w:r>
    </w:p>
    <w:p w14:paraId="40CFF981" w14:textId="4DB0D638" w:rsidR="008B0981" w:rsidRPr="00FD718B" w:rsidRDefault="00085C88" w:rsidP="008B0981">
      <w:pPr>
        <w:pStyle w:val="afffff6"/>
        <w:ind w:firstLineChars="0"/>
        <w:rPr>
          <w:color w:val="000000" w:themeColor="text1"/>
        </w:rPr>
      </w:pPr>
      <w:r>
        <w:rPr>
          <w:rFonts w:hint="eastAsia"/>
          <w:color w:val="000000" w:themeColor="text1"/>
        </w:rPr>
        <w:t>四</w:t>
      </w:r>
      <w:r w:rsidR="008B0981" w:rsidRPr="00FD718B">
        <w:rPr>
          <w:rFonts w:hint="eastAsia"/>
          <w:color w:val="000000" w:themeColor="text1"/>
        </w:rPr>
        <w:t>、</w:t>
      </w:r>
      <w:r w:rsidR="008B0981" w:rsidRPr="00FD718B">
        <w:rPr>
          <w:color w:val="000000" w:themeColor="text1"/>
        </w:rPr>
        <w:t>人為災害</w:t>
      </w:r>
      <w:r w:rsidR="008B0981" w:rsidRPr="00FD718B">
        <w:rPr>
          <w:color w:val="000000" w:themeColor="text1"/>
        </w:rPr>
        <w:t xml:space="preserve"> </w:t>
      </w:r>
    </w:p>
    <w:p w14:paraId="05A39C23" w14:textId="77777777" w:rsidR="008B0981" w:rsidRPr="00FD718B" w:rsidRDefault="008B0981" w:rsidP="008B0981">
      <w:pPr>
        <w:pStyle w:val="afffff6"/>
        <w:ind w:left="1004" w:firstLineChars="0" w:firstLine="0"/>
        <w:rPr>
          <w:color w:val="000000" w:themeColor="text1"/>
        </w:rPr>
      </w:pPr>
      <w:r w:rsidRPr="00FD718B">
        <w:rPr>
          <w:color w:val="000000" w:themeColor="text1"/>
        </w:rPr>
        <w:t xml:space="preserve">   </w:t>
      </w:r>
      <w:proofErr w:type="gramStart"/>
      <w:r w:rsidRPr="00FD718B">
        <w:rPr>
          <w:color w:val="000000" w:themeColor="text1"/>
        </w:rPr>
        <w:t>毒災預防</w:t>
      </w:r>
      <w:proofErr w:type="gramEnd"/>
      <w:r w:rsidRPr="00FD718B">
        <w:rPr>
          <w:color w:val="000000" w:themeColor="text1"/>
        </w:rPr>
        <w:t>減災工作包括</w:t>
      </w:r>
      <w:proofErr w:type="gramStart"/>
      <w:r w:rsidRPr="00FD718B">
        <w:rPr>
          <w:color w:val="000000" w:themeColor="text1"/>
        </w:rPr>
        <w:t>落實毒災預防</w:t>
      </w:r>
      <w:proofErr w:type="gramEnd"/>
      <w:r w:rsidRPr="00FD718B">
        <w:rPr>
          <w:color w:val="000000" w:themeColor="text1"/>
        </w:rPr>
        <w:t>與疏散避難整備、持續</w:t>
      </w:r>
      <w:proofErr w:type="gramStart"/>
      <w:r w:rsidRPr="00FD718B">
        <w:rPr>
          <w:color w:val="000000" w:themeColor="text1"/>
        </w:rPr>
        <w:t>更新毒災應變</w:t>
      </w:r>
      <w:proofErr w:type="gramEnd"/>
      <w:r w:rsidRPr="00FD718B">
        <w:rPr>
          <w:color w:val="000000" w:themeColor="text1"/>
        </w:rPr>
        <w:t>資料庫及建置環境背景資料、持續強化運送安全管理；</w:t>
      </w:r>
      <w:proofErr w:type="gramStart"/>
      <w:r w:rsidRPr="00FD718B">
        <w:rPr>
          <w:color w:val="000000" w:themeColor="text1"/>
        </w:rPr>
        <w:t>毒災整備</w:t>
      </w:r>
      <w:proofErr w:type="gramEnd"/>
      <w:r w:rsidRPr="00FD718B">
        <w:rPr>
          <w:color w:val="000000" w:themeColor="text1"/>
        </w:rPr>
        <w:t>工作包括辦理</w:t>
      </w:r>
      <w:proofErr w:type="gramStart"/>
      <w:r w:rsidRPr="00FD718B">
        <w:rPr>
          <w:color w:val="000000" w:themeColor="text1"/>
        </w:rPr>
        <w:t>毒災防</w:t>
      </w:r>
      <w:proofErr w:type="gramEnd"/>
      <w:r w:rsidRPr="00FD718B">
        <w:rPr>
          <w:color w:val="000000" w:themeColor="text1"/>
        </w:rPr>
        <w:t>救專業訓練及技術交流、</w:t>
      </w:r>
      <w:proofErr w:type="gramStart"/>
      <w:r w:rsidRPr="00FD718B">
        <w:rPr>
          <w:color w:val="000000" w:themeColor="text1"/>
        </w:rPr>
        <w:t>舉辦毒災應變</w:t>
      </w:r>
      <w:proofErr w:type="gramEnd"/>
      <w:r w:rsidRPr="00FD718B">
        <w:rPr>
          <w:color w:val="000000" w:themeColor="text1"/>
        </w:rPr>
        <w:t>相關演練、</w:t>
      </w:r>
      <w:proofErr w:type="gramStart"/>
      <w:r w:rsidRPr="00FD718B">
        <w:rPr>
          <w:color w:val="000000" w:themeColor="text1"/>
        </w:rPr>
        <w:t>輔導毒災聯防</w:t>
      </w:r>
      <w:proofErr w:type="gramEnd"/>
      <w:r w:rsidRPr="00FD718B">
        <w:rPr>
          <w:color w:val="000000" w:themeColor="text1"/>
        </w:rPr>
        <w:t>組織運作、設置毒化災專業訓練場及加強高風險運作業者查核。針對轄下區公所災害預防階段</w:t>
      </w:r>
      <w:r w:rsidRPr="00FD718B">
        <w:rPr>
          <w:color w:val="000000" w:themeColor="text1"/>
        </w:rPr>
        <w:t>(</w:t>
      </w:r>
      <w:r w:rsidRPr="00FD718B">
        <w:rPr>
          <w:color w:val="000000" w:themeColor="text1"/>
        </w:rPr>
        <w:t>平時減災</w:t>
      </w:r>
      <w:r w:rsidRPr="00FD718B">
        <w:rPr>
          <w:color w:val="000000" w:themeColor="text1"/>
        </w:rPr>
        <w:t>)</w:t>
      </w:r>
      <w:r w:rsidRPr="00FD718B">
        <w:rPr>
          <w:color w:val="000000" w:themeColor="text1"/>
        </w:rPr>
        <w:t>及災害應變階段可執行之工作掌握，主要有以下幾項，區公所應</w:t>
      </w:r>
      <w:proofErr w:type="gramStart"/>
      <w:r w:rsidRPr="00FD718B">
        <w:rPr>
          <w:color w:val="000000" w:themeColor="text1"/>
        </w:rPr>
        <w:t>將其納為</w:t>
      </w:r>
      <w:proofErr w:type="gramEnd"/>
      <w:r w:rsidRPr="00FD718B">
        <w:rPr>
          <w:color w:val="000000" w:themeColor="text1"/>
        </w:rPr>
        <w:t>短中期防災施政重點。</w:t>
      </w:r>
      <w:r w:rsidRPr="00FD718B">
        <w:rPr>
          <w:color w:val="000000" w:themeColor="text1"/>
        </w:rPr>
        <w:t xml:space="preserve"> </w:t>
      </w:r>
    </w:p>
    <w:p w14:paraId="70A9AF1F" w14:textId="77777777" w:rsidR="008B0981" w:rsidRPr="00FD718B" w:rsidRDefault="008B0981" w:rsidP="002E3BB5">
      <w:pPr>
        <w:pStyle w:val="afffff6"/>
        <w:numPr>
          <w:ilvl w:val="0"/>
          <w:numId w:val="73"/>
        </w:numPr>
        <w:ind w:firstLineChars="0"/>
        <w:rPr>
          <w:color w:val="000000" w:themeColor="text1"/>
        </w:rPr>
      </w:pPr>
      <w:r w:rsidRPr="00FD718B">
        <w:rPr>
          <w:color w:val="000000" w:themeColor="text1"/>
        </w:rPr>
        <w:t>災害潛勢分析掌握：</w:t>
      </w:r>
    </w:p>
    <w:p w14:paraId="38B0323F" w14:textId="77777777" w:rsidR="008B0981" w:rsidRPr="00FD718B" w:rsidRDefault="008B0981" w:rsidP="008B0981">
      <w:pPr>
        <w:pStyle w:val="afffff6"/>
        <w:ind w:left="1134" w:firstLineChars="0" w:firstLine="0"/>
        <w:rPr>
          <w:color w:val="000000" w:themeColor="text1"/>
        </w:rPr>
      </w:pPr>
      <w:r w:rsidRPr="00FD718B">
        <w:rPr>
          <w:rFonts w:hint="eastAsia"/>
          <w:color w:val="000000" w:themeColor="text1"/>
        </w:rPr>
        <w:t xml:space="preserve">    </w:t>
      </w:r>
      <w:r w:rsidRPr="00FD718B">
        <w:rPr>
          <w:color w:val="000000" w:themeColor="text1"/>
        </w:rPr>
        <w:t>毒化災災害對於區公所而言，可以分為列管場所</w:t>
      </w:r>
      <w:proofErr w:type="gramStart"/>
      <w:r w:rsidRPr="00FD718B">
        <w:rPr>
          <w:color w:val="000000" w:themeColor="text1"/>
        </w:rPr>
        <w:t>以內</w:t>
      </w:r>
      <w:r w:rsidRPr="00FD718B">
        <w:rPr>
          <w:color w:val="000000" w:themeColor="text1"/>
        </w:rPr>
        <w:t>(</w:t>
      </w:r>
      <w:proofErr w:type="gramEnd"/>
      <w:r w:rsidRPr="00FD718B">
        <w:rPr>
          <w:color w:val="000000" w:themeColor="text1"/>
        </w:rPr>
        <w:t>工業區、學校等</w:t>
      </w:r>
      <w:r w:rsidRPr="00FD718B">
        <w:rPr>
          <w:color w:val="000000" w:themeColor="text1"/>
        </w:rPr>
        <w:t>)</w:t>
      </w:r>
      <w:r w:rsidRPr="00FD718B">
        <w:rPr>
          <w:color w:val="000000" w:themeColor="text1"/>
        </w:rPr>
        <w:t>和列管場所</w:t>
      </w:r>
      <w:proofErr w:type="gramStart"/>
      <w:r w:rsidRPr="00FD718B">
        <w:rPr>
          <w:color w:val="000000" w:themeColor="text1"/>
        </w:rPr>
        <w:t>以外，</w:t>
      </w:r>
      <w:proofErr w:type="gramEnd"/>
      <w:r w:rsidRPr="00FD718B">
        <w:rPr>
          <w:color w:val="000000" w:themeColor="text1"/>
        </w:rPr>
        <w:t>對於列管場所內所形成之災害已</w:t>
      </w:r>
      <w:r w:rsidRPr="00FD718B">
        <w:rPr>
          <w:color w:val="000000" w:themeColor="text1"/>
        </w:rPr>
        <w:t xml:space="preserve"> </w:t>
      </w:r>
      <w:r w:rsidRPr="00FD718B">
        <w:rPr>
          <w:color w:val="000000" w:themeColor="text1"/>
        </w:rPr>
        <w:t>相關權責機關執行</w:t>
      </w:r>
      <w:proofErr w:type="gramStart"/>
      <w:r w:rsidRPr="00FD718B">
        <w:rPr>
          <w:color w:val="000000" w:themeColor="text1"/>
        </w:rPr>
        <w:t>減災及應變</w:t>
      </w:r>
      <w:proofErr w:type="gramEnd"/>
      <w:r w:rsidRPr="00FD718B">
        <w:rPr>
          <w:color w:val="000000" w:themeColor="text1"/>
        </w:rPr>
        <w:t>工作，而對於列管場所外，由於無法對毒化災害進行減災控制，因此應強化緊急應變和避難疏散之工作。</w:t>
      </w:r>
      <w:r w:rsidRPr="00FD718B">
        <w:rPr>
          <w:color w:val="000000" w:themeColor="text1"/>
        </w:rPr>
        <w:t xml:space="preserve"> </w:t>
      </w:r>
    </w:p>
    <w:p w14:paraId="5A8469A3" w14:textId="77777777" w:rsidR="008B0981" w:rsidRPr="00FD718B" w:rsidRDefault="008B0981" w:rsidP="008B0981">
      <w:pPr>
        <w:pStyle w:val="afffff6"/>
        <w:ind w:left="1004" w:firstLineChars="0" w:firstLine="0"/>
        <w:rPr>
          <w:color w:val="000000" w:themeColor="text1"/>
        </w:rPr>
      </w:pPr>
      <w:r w:rsidRPr="00FD718B">
        <w:rPr>
          <w:color w:val="000000" w:themeColor="text1"/>
        </w:rPr>
        <w:t>(</w:t>
      </w:r>
      <w:r w:rsidRPr="00FD718B">
        <w:rPr>
          <w:color w:val="000000" w:themeColor="text1"/>
        </w:rPr>
        <w:t>二</w:t>
      </w:r>
      <w:r w:rsidRPr="00FD718B">
        <w:rPr>
          <w:color w:val="000000" w:themeColor="text1"/>
        </w:rPr>
        <w:t>)</w:t>
      </w:r>
      <w:r w:rsidRPr="00FD718B">
        <w:rPr>
          <w:color w:val="000000" w:themeColor="text1"/>
        </w:rPr>
        <w:t>避難疏散規劃：</w:t>
      </w:r>
      <w:r w:rsidRPr="00FD718B">
        <w:rPr>
          <w:color w:val="000000" w:themeColor="text1"/>
        </w:rPr>
        <w:t xml:space="preserve"> </w:t>
      </w:r>
    </w:p>
    <w:p w14:paraId="24D56862" w14:textId="77777777" w:rsidR="008B0981" w:rsidRPr="00FD718B" w:rsidRDefault="008B0981" w:rsidP="008B0981">
      <w:pPr>
        <w:pStyle w:val="afffff6"/>
        <w:ind w:left="1004" w:firstLineChars="0" w:firstLine="0"/>
        <w:rPr>
          <w:color w:val="000000" w:themeColor="text1"/>
        </w:rPr>
      </w:pPr>
      <w:r w:rsidRPr="00FD718B">
        <w:rPr>
          <w:rFonts w:hint="eastAsia"/>
          <w:color w:val="000000" w:themeColor="text1"/>
        </w:rPr>
        <w:lastRenderedPageBreak/>
        <w:t xml:space="preserve">    </w:t>
      </w:r>
      <w:r w:rsidRPr="00FD718B">
        <w:rPr>
          <w:color w:val="000000" w:themeColor="text1"/>
        </w:rPr>
        <w:t>除平時就應透過避難疏散路徑圖的製作，來標示安全避難</w:t>
      </w:r>
      <w:r w:rsidR="00171E1F" w:rsidRPr="00FD718B">
        <w:rPr>
          <w:color w:val="000000" w:themeColor="text1"/>
          <w:u w:val="single"/>
        </w:rPr>
        <w:t>收容處所</w:t>
      </w:r>
      <w:r w:rsidRPr="00FD718B">
        <w:rPr>
          <w:color w:val="000000" w:themeColor="text1"/>
        </w:rPr>
        <w:t>方向及位置，以及相關防救資源分布位置，和標</w:t>
      </w:r>
      <w:proofErr w:type="gramStart"/>
      <w:r w:rsidRPr="00FD718B">
        <w:rPr>
          <w:color w:val="000000" w:themeColor="text1"/>
        </w:rPr>
        <w:t>註</w:t>
      </w:r>
      <w:proofErr w:type="gramEnd"/>
      <w:r w:rsidRPr="00FD718B">
        <w:rPr>
          <w:color w:val="000000" w:themeColor="text1"/>
        </w:rPr>
        <w:t>緊急聯絡通訊錄等資訊。</w:t>
      </w:r>
    </w:p>
    <w:p w14:paraId="2A124D19" w14:textId="77777777" w:rsidR="008B0981" w:rsidRPr="00FD718B" w:rsidRDefault="008B0981" w:rsidP="008B0981">
      <w:pPr>
        <w:pStyle w:val="afffff6"/>
        <w:ind w:left="1004" w:firstLineChars="0" w:firstLine="0"/>
        <w:rPr>
          <w:color w:val="000000" w:themeColor="text1"/>
        </w:rPr>
      </w:pPr>
      <w:r w:rsidRPr="00FD718B">
        <w:rPr>
          <w:color w:val="000000" w:themeColor="text1"/>
        </w:rPr>
        <w:t>(</w:t>
      </w:r>
      <w:r w:rsidRPr="00FD718B">
        <w:rPr>
          <w:color w:val="000000" w:themeColor="text1"/>
        </w:rPr>
        <w:t>三</w:t>
      </w:r>
      <w:r w:rsidRPr="00FD718B">
        <w:rPr>
          <w:color w:val="000000" w:themeColor="text1"/>
        </w:rPr>
        <w:t>)</w:t>
      </w:r>
      <w:r w:rsidRPr="00FD718B">
        <w:rPr>
          <w:color w:val="000000" w:themeColor="text1"/>
        </w:rPr>
        <w:t>緊急救護與救助機制建立：</w:t>
      </w:r>
    </w:p>
    <w:p w14:paraId="1B24753A" w14:textId="77777777" w:rsidR="008B0981" w:rsidRPr="00FD718B" w:rsidRDefault="008B0981" w:rsidP="008B0981">
      <w:pPr>
        <w:pStyle w:val="afffff6"/>
        <w:ind w:left="1004" w:firstLineChars="0" w:firstLine="0"/>
        <w:rPr>
          <w:color w:val="000000" w:themeColor="text1"/>
        </w:rPr>
      </w:pPr>
      <w:r w:rsidRPr="00FD718B">
        <w:rPr>
          <w:rFonts w:hint="eastAsia"/>
          <w:color w:val="000000" w:themeColor="text1"/>
        </w:rPr>
        <w:t xml:space="preserve">    </w:t>
      </w:r>
      <w:r w:rsidRPr="00FD718B">
        <w:rPr>
          <w:color w:val="000000" w:themeColor="text1"/>
        </w:rPr>
        <w:t>因在災害來臨時，救災資源之送達往往時程較長，故在災時</w:t>
      </w:r>
      <w:r w:rsidRPr="00FD718B">
        <w:rPr>
          <w:color w:val="000000" w:themeColor="text1"/>
        </w:rPr>
        <w:t xml:space="preserve"> </w:t>
      </w:r>
      <w:r w:rsidRPr="00FD718B">
        <w:rPr>
          <w:color w:val="000000" w:themeColor="text1"/>
        </w:rPr>
        <w:t>自救顯得相當重要，平時應建立受急救訓練之緊急醫療人員名單</w:t>
      </w:r>
      <w:r w:rsidRPr="00FD718B">
        <w:rPr>
          <w:color w:val="000000" w:themeColor="text1"/>
        </w:rPr>
        <w:t xml:space="preserve"> </w:t>
      </w:r>
      <w:r w:rsidRPr="00FD718B">
        <w:rPr>
          <w:color w:val="000000" w:themeColor="text1"/>
        </w:rPr>
        <w:t>及緊急救護用品統計表，並每月定期檢視一次急救用品並更新。</w:t>
      </w:r>
    </w:p>
    <w:p w14:paraId="60B1EDF0" w14:textId="5F5427B8" w:rsidR="008B0981" w:rsidRDefault="008B0981" w:rsidP="008B0981">
      <w:pPr>
        <w:pStyle w:val="afffff6"/>
        <w:ind w:left="1004" w:firstLineChars="0" w:firstLine="0"/>
        <w:rPr>
          <w:rFonts w:hAnsi="標楷體"/>
          <w:color w:val="000000" w:themeColor="text1"/>
        </w:rPr>
      </w:pPr>
    </w:p>
    <w:p w14:paraId="2501EF0C" w14:textId="77777777" w:rsidR="008B0981" w:rsidRPr="00FD718B" w:rsidRDefault="00BA0459" w:rsidP="008B0981">
      <w:pPr>
        <w:pStyle w:val="00"/>
        <w:rPr>
          <w:color w:val="000000" w:themeColor="text1"/>
        </w:rPr>
      </w:pPr>
      <w:bookmarkStart w:id="437" w:name="_Toc77839344"/>
      <w:r w:rsidRPr="00FD718B">
        <w:rPr>
          <w:rFonts w:hint="eastAsia"/>
          <w:color w:val="000000" w:themeColor="text1"/>
          <w:kern w:val="0"/>
        </w:rPr>
        <w:t>第</w:t>
      </w:r>
      <w:r w:rsidR="00277796" w:rsidRPr="00FD718B">
        <w:rPr>
          <w:rFonts w:hint="eastAsia"/>
          <w:color w:val="000000" w:themeColor="text1"/>
          <w:kern w:val="0"/>
        </w:rPr>
        <w:t>二</w:t>
      </w:r>
      <w:r w:rsidRPr="00FD718B">
        <w:rPr>
          <w:rFonts w:hint="eastAsia"/>
          <w:color w:val="000000" w:themeColor="text1"/>
          <w:kern w:val="0"/>
        </w:rPr>
        <w:t>節</w:t>
      </w:r>
      <w:r w:rsidR="00FA3176" w:rsidRPr="00FD718B">
        <w:rPr>
          <w:rFonts w:hint="eastAsia"/>
          <w:color w:val="000000" w:themeColor="text1"/>
          <w:kern w:val="0"/>
        </w:rPr>
        <w:t>、</w:t>
      </w:r>
      <w:r w:rsidR="008B0981" w:rsidRPr="00FD718B">
        <w:rPr>
          <w:color w:val="000000" w:themeColor="text1"/>
        </w:rPr>
        <w:t>災害防救預算籌措</w:t>
      </w:r>
      <w:bookmarkEnd w:id="437"/>
      <w:r w:rsidR="008B0981" w:rsidRPr="00FD718B">
        <w:rPr>
          <w:color w:val="000000" w:themeColor="text1"/>
        </w:rPr>
        <w:t xml:space="preserve"> </w:t>
      </w:r>
    </w:p>
    <w:p w14:paraId="563C778D" w14:textId="77777777" w:rsidR="008B0981" w:rsidRPr="00FD718B" w:rsidRDefault="008B0981" w:rsidP="008B0981">
      <w:pPr>
        <w:pStyle w:val="00"/>
        <w:spacing w:line="500" w:lineRule="exact"/>
        <w:rPr>
          <w:b w:val="0"/>
          <w:color w:val="000000" w:themeColor="text1"/>
          <w:sz w:val="28"/>
          <w:szCs w:val="28"/>
        </w:rPr>
      </w:pPr>
      <w:r w:rsidRPr="00FD718B">
        <w:rPr>
          <w:b w:val="0"/>
          <w:color w:val="000000" w:themeColor="text1"/>
          <w:sz w:val="28"/>
          <w:szCs w:val="28"/>
        </w:rPr>
        <w:t xml:space="preserve">    </w:t>
      </w:r>
      <w:bookmarkStart w:id="438" w:name="_Toc77839345"/>
      <w:r w:rsidRPr="00FD718B">
        <w:rPr>
          <w:b w:val="0"/>
          <w:color w:val="000000" w:themeColor="text1"/>
          <w:sz w:val="28"/>
          <w:szCs w:val="28"/>
        </w:rPr>
        <w:t>災害防救法第四十三條第一項規定：「實施本法災害防救之經費，由各級政府按本法所定應辦事項，依法編列預算」。第二項規定：「各級政府編列之災害防救經費，如有不敷支應災害發生時之應變措施及災後之復原重建所需，應視需要情形調整當年度收支移緩濟急支應，不受預算法第六十二條及第六十三條規定之限制。</w:t>
      </w:r>
      <w:bookmarkEnd w:id="438"/>
      <w:r w:rsidRPr="00FD718B">
        <w:rPr>
          <w:b w:val="0"/>
          <w:color w:val="000000" w:themeColor="text1"/>
          <w:sz w:val="28"/>
          <w:szCs w:val="28"/>
        </w:rPr>
        <w:t xml:space="preserve"> </w:t>
      </w:r>
    </w:p>
    <w:p w14:paraId="68C32E0B" w14:textId="77777777" w:rsidR="008B0981" w:rsidRPr="00FD718B" w:rsidRDefault="008B0981" w:rsidP="008B0981">
      <w:pPr>
        <w:pStyle w:val="00"/>
        <w:spacing w:line="500" w:lineRule="exact"/>
        <w:rPr>
          <w:b w:val="0"/>
          <w:color w:val="000000" w:themeColor="text1"/>
          <w:sz w:val="28"/>
          <w:szCs w:val="28"/>
        </w:rPr>
      </w:pPr>
      <w:r w:rsidRPr="00FD718B">
        <w:rPr>
          <w:rFonts w:hint="eastAsia"/>
          <w:b w:val="0"/>
          <w:color w:val="000000" w:themeColor="text1"/>
          <w:sz w:val="28"/>
          <w:szCs w:val="28"/>
        </w:rPr>
        <w:t xml:space="preserve">    </w:t>
      </w:r>
      <w:bookmarkStart w:id="439" w:name="_Toc77839346"/>
      <w:proofErr w:type="gramStart"/>
      <w:r w:rsidRPr="00FD718B">
        <w:rPr>
          <w:b w:val="0"/>
          <w:color w:val="000000" w:themeColor="text1"/>
          <w:sz w:val="28"/>
          <w:szCs w:val="28"/>
        </w:rPr>
        <w:t>爰</w:t>
      </w:r>
      <w:proofErr w:type="gramEnd"/>
      <w:r w:rsidRPr="00FD718B">
        <w:rPr>
          <w:b w:val="0"/>
          <w:color w:val="000000" w:themeColor="text1"/>
          <w:sz w:val="28"/>
          <w:szCs w:val="28"/>
        </w:rPr>
        <w:t>此，為推動本區災害防救工作，並落實地區災害防救計畫，本區各災害防救相關預算編列除依本市編列預算相關法規規定外，為落實執行本區各項災害防救業務，應依「本區地區災害防救計畫」各章節所訂內容，逐年籌措預算推動災害防救工作，並予落實執行。</w:t>
      </w:r>
      <w:bookmarkEnd w:id="439"/>
      <w:r w:rsidRPr="00FD718B">
        <w:rPr>
          <w:b w:val="0"/>
          <w:color w:val="000000" w:themeColor="text1"/>
          <w:sz w:val="28"/>
          <w:szCs w:val="28"/>
        </w:rPr>
        <w:t xml:space="preserve"> </w:t>
      </w:r>
    </w:p>
    <w:p w14:paraId="22CA4353" w14:textId="77777777" w:rsidR="00E822CC" w:rsidRPr="00FD718B" w:rsidRDefault="008B0981" w:rsidP="008B0981">
      <w:pPr>
        <w:pStyle w:val="00"/>
        <w:spacing w:line="500" w:lineRule="exact"/>
        <w:rPr>
          <w:b w:val="0"/>
          <w:color w:val="000000" w:themeColor="text1"/>
          <w:sz w:val="28"/>
          <w:szCs w:val="28"/>
        </w:rPr>
      </w:pPr>
      <w:r w:rsidRPr="00FD718B">
        <w:rPr>
          <w:rFonts w:hint="eastAsia"/>
          <w:b w:val="0"/>
          <w:color w:val="000000" w:themeColor="text1"/>
          <w:sz w:val="28"/>
          <w:szCs w:val="28"/>
        </w:rPr>
        <w:t xml:space="preserve">   </w:t>
      </w:r>
      <w:bookmarkStart w:id="440" w:name="_Toc77839347"/>
      <w:r w:rsidRPr="00FD718B">
        <w:rPr>
          <w:b w:val="0"/>
          <w:color w:val="000000" w:themeColor="text1"/>
          <w:sz w:val="28"/>
          <w:szCs w:val="28"/>
        </w:rPr>
        <w:t>本區目前依規定執行市府編列之災害準備金，以及市府消防局編列用於各區的年度災害防救預算經費；災害防救相關執行經費由上級業務主關機關編列，其範圍應包含本區有關災害應變中心運作、資通訊設備維護、災害防救宣導、演練及教育訓練、災害防救計畫擬定等執行各項災害防救工作之經常支出。</w:t>
      </w:r>
      <w:bookmarkEnd w:id="440"/>
    </w:p>
    <w:p w14:paraId="44858D23" w14:textId="4E21428A" w:rsidR="008B0981" w:rsidRDefault="008B0981" w:rsidP="008B0981">
      <w:pPr>
        <w:pStyle w:val="00"/>
        <w:spacing w:line="500" w:lineRule="exact"/>
        <w:rPr>
          <w:b w:val="0"/>
          <w:sz w:val="28"/>
          <w:szCs w:val="28"/>
        </w:rPr>
      </w:pPr>
    </w:p>
    <w:p w14:paraId="6D027F59" w14:textId="77777777" w:rsidR="00890B8E" w:rsidRDefault="00890B8E" w:rsidP="008B0981">
      <w:pPr>
        <w:pStyle w:val="00"/>
        <w:spacing w:line="500" w:lineRule="exact"/>
        <w:rPr>
          <w:b w:val="0"/>
          <w:sz w:val="28"/>
          <w:szCs w:val="28"/>
        </w:rPr>
      </w:pPr>
    </w:p>
    <w:p w14:paraId="52844437" w14:textId="77777777" w:rsidR="008B0981" w:rsidRDefault="008B0981" w:rsidP="008B0981">
      <w:pPr>
        <w:pStyle w:val="00"/>
        <w:spacing w:line="500" w:lineRule="exact"/>
      </w:pPr>
      <w:bookmarkStart w:id="441" w:name="_Toc77839348"/>
      <w:r>
        <w:lastRenderedPageBreak/>
        <w:t>第三節、</w:t>
      </w:r>
      <w:r>
        <w:t xml:space="preserve"> </w:t>
      </w:r>
      <w:r>
        <w:t>內部管考機制</w:t>
      </w:r>
      <w:bookmarkEnd w:id="441"/>
      <w:r>
        <w:t xml:space="preserve"> </w:t>
      </w:r>
    </w:p>
    <w:p w14:paraId="3739DD47" w14:textId="1ED0D509" w:rsidR="008B0981" w:rsidRPr="008B0981" w:rsidRDefault="008B0981" w:rsidP="008B0981">
      <w:pPr>
        <w:pStyle w:val="00"/>
        <w:spacing w:line="500" w:lineRule="exact"/>
        <w:rPr>
          <w:b w:val="0"/>
          <w:sz w:val="28"/>
          <w:szCs w:val="28"/>
        </w:rPr>
      </w:pPr>
      <w:r>
        <w:rPr>
          <w:rFonts w:hint="eastAsia"/>
        </w:rPr>
        <w:t xml:space="preserve"> </w:t>
      </w:r>
      <w:r w:rsidRPr="008B0981">
        <w:rPr>
          <w:rFonts w:hint="eastAsia"/>
          <w:b w:val="0"/>
          <w:sz w:val="28"/>
          <w:szCs w:val="28"/>
        </w:rPr>
        <w:t xml:space="preserve">   </w:t>
      </w:r>
      <w:bookmarkStart w:id="442" w:name="_Toc77839349"/>
      <w:r w:rsidRPr="008B0981">
        <w:rPr>
          <w:b w:val="0"/>
          <w:sz w:val="28"/>
          <w:szCs w:val="28"/>
        </w:rPr>
        <w:t>本計畫每年應由市府派員或本所權責</w:t>
      </w:r>
      <w:proofErr w:type="gramStart"/>
      <w:r w:rsidRPr="008B0981">
        <w:rPr>
          <w:b w:val="0"/>
          <w:sz w:val="28"/>
          <w:szCs w:val="28"/>
        </w:rPr>
        <w:t>單位依表</w:t>
      </w:r>
      <w:proofErr w:type="gramEnd"/>
      <w:r w:rsidRPr="008B0981">
        <w:rPr>
          <w:b w:val="0"/>
          <w:sz w:val="28"/>
          <w:szCs w:val="28"/>
        </w:rPr>
        <w:t xml:space="preserve"> </w:t>
      </w:r>
      <w:r w:rsidR="0037172F">
        <w:rPr>
          <w:rFonts w:hint="eastAsia"/>
          <w:b w:val="0"/>
          <w:sz w:val="28"/>
          <w:szCs w:val="28"/>
        </w:rPr>
        <w:t>9</w:t>
      </w:r>
      <w:r w:rsidRPr="008B0981">
        <w:rPr>
          <w:b w:val="0"/>
          <w:sz w:val="28"/>
          <w:szCs w:val="28"/>
        </w:rPr>
        <w:t>-1-</w:t>
      </w:r>
      <w:r w:rsidR="00704CAB">
        <w:rPr>
          <w:b w:val="0"/>
          <w:sz w:val="28"/>
          <w:szCs w:val="28"/>
        </w:rPr>
        <w:t>2</w:t>
      </w:r>
      <w:r w:rsidRPr="008B0981">
        <w:rPr>
          <w:b w:val="0"/>
          <w:sz w:val="28"/>
          <w:szCs w:val="28"/>
        </w:rPr>
        <w:t xml:space="preserve"> </w:t>
      </w:r>
      <w:r w:rsidRPr="008B0981">
        <w:rPr>
          <w:b w:val="0"/>
          <w:sz w:val="28"/>
          <w:szCs w:val="28"/>
        </w:rPr>
        <w:t>之項目與執行</w:t>
      </w:r>
      <w:r w:rsidRPr="008B0981">
        <w:rPr>
          <w:b w:val="0"/>
          <w:sz w:val="28"/>
          <w:szCs w:val="28"/>
        </w:rPr>
        <w:t xml:space="preserve"> </w:t>
      </w:r>
      <w:r w:rsidRPr="008B0981">
        <w:rPr>
          <w:b w:val="0"/>
          <w:sz w:val="28"/>
          <w:szCs w:val="28"/>
        </w:rPr>
        <w:t>程度進行評核，以檢視本區災害防救工作較為缺乏之項目及方向。</w:t>
      </w:r>
      <w:bookmarkEnd w:id="442"/>
      <w:r w:rsidRPr="008B0981">
        <w:rPr>
          <w:b w:val="0"/>
          <w:sz w:val="28"/>
          <w:szCs w:val="28"/>
        </w:rPr>
        <w:t xml:space="preserve"> </w:t>
      </w:r>
    </w:p>
    <w:p w14:paraId="41EACAD4" w14:textId="507A7C17" w:rsidR="008B0981" w:rsidRDefault="008B0981" w:rsidP="008B0981">
      <w:pPr>
        <w:pStyle w:val="00"/>
        <w:spacing w:line="500" w:lineRule="exact"/>
        <w:jc w:val="center"/>
        <w:rPr>
          <w:b w:val="0"/>
          <w:sz w:val="28"/>
          <w:szCs w:val="28"/>
        </w:rPr>
      </w:pPr>
      <w:bookmarkStart w:id="443" w:name="_Toc77839350"/>
      <w:r w:rsidRPr="008B0981">
        <w:rPr>
          <w:b w:val="0"/>
          <w:sz w:val="28"/>
          <w:szCs w:val="28"/>
        </w:rPr>
        <w:t>表</w:t>
      </w:r>
      <w:r w:rsidRPr="008B0981">
        <w:rPr>
          <w:b w:val="0"/>
          <w:sz w:val="28"/>
          <w:szCs w:val="28"/>
        </w:rPr>
        <w:t xml:space="preserve"> </w:t>
      </w:r>
      <w:r w:rsidR="0037172F">
        <w:rPr>
          <w:rFonts w:hint="eastAsia"/>
          <w:b w:val="0"/>
          <w:sz w:val="28"/>
          <w:szCs w:val="28"/>
        </w:rPr>
        <w:t>9</w:t>
      </w:r>
      <w:r w:rsidRPr="008B0981">
        <w:rPr>
          <w:b w:val="0"/>
          <w:sz w:val="28"/>
          <w:szCs w:val="28"/>
        </w:rPr>
        <w:t>-1-</w:t>
      </w:r>
      <w:r w:rsidR="00704CAB">
        <w:rPr>
          <w:b w:val="0"/>
          <w:sz w:val="28"/>
          <w:szCs w:val="28"/>
        </w:rPr>
        <w:t>2</w:t>
      </w:r>
      <w:r w:rsidRPr="008B0981">
        <w:rPr>
          <w:b w:val="0"/>
          <w:sz w:val="28"/>
          <w:szCs w:val="28"/>
        </w:rPr>
        <w:t xml:space="preserve"> </w:t>
      </w:r>
      <w:r w:rsidRPr="008B0981">
        <w:rPr>
          <w:b w:val="0"/>
          <w:sz w:val="28"/>
          <w:szCs w:val="28"/>
        </w:rPr>
        <w:t>本計畫執行績效評核表</w:t>
      </w:r>
      <w:bookmarkEnd w:id="443"/>
    </w:p>
    <w:tbl>
      <w:tblPr>
        <w:tblpPr w:leftFromText="180" w:rightFromText="180" w:vertAnchor="text" w:tblpY="1"/>
        <w:tblOverlap w:val="never"/>
        <w:tblW w:w="9927" w:type="dxa"/>
        <w:tblCellMar>
          <w:left w:w="28" w:type="dxa"/>
          <w:right w:w="28" w:type="dxa"/>
        </w:tblCellMar>
        <w:tblLook w:val="04A0" w:firstRow="1" w:lastRow="0" w:firstColumn="1" w:lastColumn="0" w:noHBand="0" w:noVBand="1"/>
      </w:tblPr>
      <w:tblGrid>
        <w:gridCol w:w="1046"/>
        <w:gridCol w:w="1534"/>
        <w:gridCol w:w="2410"/>
        <w:gridCol w:w="2016"/>
        <w:gridCol w:w="2921"/>
      </w:tblGrid>
      <w:tr w:rsidR="005262FE" w:rsidRPr="00F76A09" w14:paraId="13D816B8" w14:textId="77777777" w:rsidTr="00ED7BE3">
        <w:trPr>
          <w:trHeight w:val="330"/>
          <w:tblHeader/>
        </w:trPr>
        <w:tc>
          <w:tcPr>
            <w:tcW w:w="1046" w:type="dxa"/>
            <w:tcBorders>
              <w:top w:val="single" w:sz="4" w:space="0" w:color="auto"/>
              <w:left w:val="single" w:sz="4" w:space="0" w:color="auto"/>
              <w:bottom w:val="single" w:sz="4" w:space="0" w:color="auto"/>
              <w:right w:val="single" w:sz="4" w:space="0" w:color="auto"/>
            </w:tcBorders>
            <w:shd w:val="clear" w:color="auto" w:fill="D9D9D9"/>
            <w:noWrap/>
            <w:vAlign w:val="center"/>
          </w:tcPr>
          <w:p w14:paraId="6773FF47" w14:textId="77777777" w:rsidR="005262FE" w:rsidRPr="00F76A09" w:rsidRDefault="005262FE" w:rsidP="008B0981">
            <w:pPr>
              <w:widowControl/>
              <w:jc w:val="center"/>
              <w:rPr>
                <w:rFonts w:ascii="Times New Roman" w:eastAsia="標楷體" w:hAnsi="Times New Roman"/>
                <w:b/>
                <w:color w:val="000000"/>
                <w:kern w:val="0"/>
              </w:rPr>
            </w:pPr>
            <w:r w:rsidRPr="00F76A09">
              <w:rPr>
                <w:rFonts w:ascii="Times New Roman" w:eastAsia="標楷體" w:hAnsi="標楷體"/>
                <w:b/>
                <w:color w:val="000000"/>
                <w:kern w:val="0"/>
              </w:rPr>
              <w:t>編號</w:t>
            </w:r>
          </w:p>
        </w:tc>
        <w:tc>
          <w:tcPr>
            <w:tcW w:w="1534" w:type="dxa"/>
            <w:tcBorders>
              <w:top w:val="single" w:sz="4" w:space="0" w:color="auto"/>
              <w:left w:val="nil"/>
              <w:bottom w:val="single" w:sz="4" w:space="0" w:color="auto"/>
              <w:right w:val="single" w:sz="4" w:space="0" w:color="auto"/>
            </w:tcBorders>
            <w:shd w:val="clear" w:color="auto" w:fill="D9D9D9"/>
            <w:noWrap/>
            <w:vAlign w:val="center"/>
          </w:tcPr>
          <w:p w14:paraId="681545F2" w14:textId="77777777" w:rsidR="005262FE" w:rsidRPr="00F76A09" w:rsidRDefault="005262FE" w:rsidP="008B0981">
            <w:pPr>
              <w:widowControl/>
              <w:jc w:val="center"/>
              <w:rPr>
                <w:rFonts w:ascii="Times New Roman" w:eastAsia="標楷體" w:hAnsi="Times New Roman"/>
                <w:b/>
                <w:color w:val="000000"/>
                <w:kern w:val="0"/>
              </w:rPr>
            </w:pPr>
            <w:r w:rsidRPr="00F76A09">
              <w:rPr>
                <w:rFonts w:ascii="Times New Roman" w:eastAsia="標楷體" w:hAnsi="標楷體"/>
                <w:b/>
                <w:color w:val="000000"/>
                <w:kern w:val="0"/>
              </w:rPr>
              <w:t>災害別</w:t>
            </w:r>
          </w:p>
        </w:tc>
        <w:tc>
          <w:tcPr>
            <w:tcW w:w="2410" w:type="dxa"/>
            <w:tcBorders>
              <w:top w:val="single" w:sz="4" w:space="0" w:color="auto"/>
              <w:left w:val="nil"/>
              <w:bottom w:val="single" w:sz="4" w:space="0" w:color="auto"/>
              <w:right w:val="single" w:sz="4" w:space="0" w:color="auto"/>
            </w:tcBorders>
            <w:shd w:val="clear" w:color="auto" w:fill="D9D9D9"/>
            <w:noWrap/>
            <w:vAlign w:val="center"/>
          </w:tcPr>
          <w:p w14:paraId="1329381F" w14:textId="77777777" w:rsidR="005262FE" w:rsidRPr="00F76A09" w:rsidRDefault="005262FE" w:rsidP="008B0981">
            <w:pPr>
              <w:widowControl/>
              <w:jc w:val="center"/>
              <w:rPr>
                <w:rFonts w:ascii="Times New Roman" w:eastAsia="標楷體" w:hAnsi="Times New Roman"/>
                <w:b/>
                <w:color w:val="000000"/>
                <w:kern w:val="0"/>
              </w:rPr>
            </w:pPr>
            <w:r w:rsidRPr="00F76A09">
              <w:rPr>
                <w:rFonts w:ascii="Times New Roman" w:eastAsia="標楷體" w:hAnsi="標楷體"/>
                <w:b/>
                <w:color w:val="000000"/>
                <w:kern w:val="0"/>
              </w:rPr>
              <w:t>工作項目</w:t>
            </w:r>
          </w:p>
        </w:tc>
        <w:tc>
          <w:tcPr>
            <w:tcW w:w="2016" w:type="dxa"/>
            <w:tcBorders>
              <w:top w:val="single" w:sz="4" w:space="0" w:color="auto"/>
              <w:left w:val="nil"/>
              <w:bottom w:val="single" w:sz="4" w:space="0" w:color="auto"/>
              <w:right w:val="single" w:sz="4" w:space="0" w:color="auto"/>
            </w:tcBorders>
            <w:shd w:val="clear" w:color="auto" w:fill="D9D9D9"/>
            <w:noWrap/>
            <w:vAlign w:val="center"/>
          </w:tcPr>
          <w:p w14:paraId="2F5AC39F" w14:textId="77777777" w:rsidR="005262FE" w:rsidRPr="00F76A09" w:rsidRDefault="005262FE" w:rsidP="008B0981">
            <w:pPr>
              <w:widowControl/>
              <w:jc w:val="center"/>
              <w:rPr>
                <w:rFonts w:ascii="Times New Roman" w:eastAsia="標楷體" w:hAnsi="Times New Roman"/>
                <w:b/>
                <w:color w:val="000000"/>
                <w:kern w:val="0"/>
              </w:rPr>
            </w:pPr>
            <w:r w:rsidRPr="00F76A09">
              <w:rPr>
                <w:rFonts w:ascii="Times New Roman" w:eastAsia="標楷體" w:hAnsi="標楷體"/>
                <w:b/>
                <w:color w:val="000000"/>
                <w:kern w:val="0"/>
              </w:rPr>
              <w:t>重要等級</w:t>
            </w:r>
          </w:p>
        </w:tc>
        <w:tc>
          <w:tcPr>
            <w:tcW w:w="2921" w:type="dxa"/>
            <w:tcBorders>
              <w:top w:val="single" w:sz="4" w:space="0" w:color="auto"/>
              <w:left w:val="nil"/>
              <w:bottom w:val="single" w:sz="4" w:space="0" w:color="auto"/>
              <w:right w:val="single" w:sz="4" w:space="0" w:color="auto"/>
            </w:tcBorders>
            <w:shd w:val="clear" w:color="auto" w:fill="D9D9D9"/>
            <w:noWrap/>
            <w:vAlign w:val="center"/>
          </w:tcPr>
          <w:p w14:paraId="480F73BE" w14:textId="77777777" w:rsidR="005262FE" w:rsidRPr="00F76A09" w:rsidRDefault="005262FE" w:rsidP="008B0981">
            <w:pPr>
              <w:widowControl/>
              <w:rPr>
                <w:rFonts w:ascii="Times New Roman" w:eastAsia="標楷體" w:hAnsi="Times New Roman"/>
                <w:b/>
                <w:color w:val="000000"/>
                <w:kern w:val="0"/>
              </w:rPr>
            </w:pPr>
            <w:r w:rsidRPr="00F76A09">
              <w:rPr>
                <w:rFonts w:ascii="Times New Roman" w:eastAsia="標楷體" w:hAnsi="標楷體"/>
                <w:b/>
                <w:color w:val="000000"/>
                <w:kern w:val="0"/>
              </w:rPr>
              <w:t>完成度與得分比</w:t>
            </w:r>
          </w:p>
        </w:tc>
      </w:tr>
      <w:tr w:rsidR="005262FE" w:rsidRPr="00F76A09" w14:paraId="67E76C1F" w14:textId="77777777" w:rsidTr="00ED7BE3">
        <w:trPr>
          <w:trHeight w:val="1481"/>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63EC4A63" w14:textId="77777777" w:rsidR="005262FE" w:rsidRPr="00F76A09" w:rsidRDefault="000D59F5" w:rsidP="008B0981">
            <w:pPr>
              <w:widowControl/>
              <w:jc w:val="center"/>
              <w:rPr>
                <w:rFonts w:ascii="Times New Roman" w:eastAsia="標楷體" w:hAnsi="Times New Roman"/>
                <w:color w:val="000000"/>
                <w:kern w:val="0"/>
              </w:rPr>
            </w:pPr>
            <w:r>
              <w:rPr>
                <w:rFonts w:ascii="Times New Roman" w:eastAsia="標楷體" w:hAnsi="Times New Roman"/>
                <w:color w:val="000000"/>
                <w:kern w:val="0"/>
              </w:rPr>
              <w:t>1</w:t>
            </w:r>
          </w:p>
        </w:tc>
        <w:tc>
          <w:tcPr>
            <w:tcW w:w="1534" w:type="dxa"/>
            <w:tcBorders>
              <w:top w:val="nil"/>
              <w:left w:val="nil"/>
              <w:bottom w:val="single" w:sz="4" w:space="0" w:color="auto"/>
              <w:right w:val="single" w:sz="4" w:space="0" w:color="auto"/>
            </w:tcBorders>
            <w:shd w:val="clear" w:color="auto" w:fill="auto"/>
            <w:noWrap/>
            <w:vAlign w:val="center"/>
          </w:tcPr>
          <w:p w14:paraId="7AEEA4FB" w14:textId="77777777" w:rsidR="005262FE" w:rsidRPr="00F76A09" w:rsidRDefault="008E7D3C" w:rsidP="008B0981">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303C3C67" w14:textId="77777777" w:rsidR="005262FE" w:rsidRPr="00234F62" w:rsidRDefault="008E7D3C" w:rsidP="008B0981">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災害防救計畫之擬定</w:t>
            </w:r>
          </w:p>
        </w:tc>
        <w:tc>
          <w:tcPr>
            <w:tcW w:w="2016" w:type="dxa"/>
            <w:tcBorders>
              <w:top w:val="nil"/>
              <w:left w:val="nil"/>
              <w:bottom w:val="single" w:sz="4" w:space="0" w:color="auto"/>
              <w:right w:val="single" w:sz="4" w:space="0" w:color="auto"/>
            </w:tcBorders>
            <w:shd w:val="clear" w:color="auto" w:fill="auto"/>
            <w:noWrap/>
            <w:vAlign w:val="center"/>
          </w:tcPr>
          <w:p w14:paraId="11E601C7" w14:textId="77777777" w:rsidR="005262FE" w:rsidRPr="00F76A09" w:rsidRDefault="008E7D3C" w:rsidP="008B0981">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3FDEF846" w14:textId="77777777" w:rsidR="005262FE" w:rsidRPr="00F76A09" w:rsidRDefault="008E7D3C" w:rsidP="008B0981">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8E7D3C" w:rsidRPr="00F76A09" w14:paraId="75466F7E" w14:textId="77777777" w:rsidTr="00ED7BE3">
        <w:trPr>
          <w:trHeight w:val="1474"/>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42BC12C" w14:textId="77777777" w:rsidR="008E7D3C" w:rsidRPr="00F76A09" w:rsidRDefault="000D59F5"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2</w:t>
            </w:r>
          </w:p>
        </w:tc>
        <w:tc>
          <w:tcPr>
            <w:tcW w:w="1534" w:type="dxa"/>
            <w:tcBorders>
              <w:top w:val="nil"/>
              <w:left w:val="nil"/>
              <w:bottom w:val="single" w:sz="4" w:space="0" w:color="auto"/>
              <w:right w:val="single" w:sz="4" w:space="0" w:color="auto"/>
            </w:tcBorders>
            <w:shd w:val="clear" w:color="auto" w:fill="auto"/>
            <w:noWrap/>
            <w:vAlign w:val="center"/>
          </w:tcPr>
          <w:p w14:paraId="0D9E7BA5" w14:textId="77777777" w:rsidR="008E7D3C" w:rsidRPr="00F76A09" w:rsidRDefault="008E7D3C" w:rsidP="008E7D3C">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13FA276F" w14:textId="77777777" w:rsidR="008E7D3C" w:rsidRPr="00234F62" w:rsidRDefault="008E7D3C" w:rsidP="008E7D3C">
            <w:pPr>
              <w:widowControl/>
              <w:rPr>
                <w:rFonts w:ascii="Times New Roman" w:eastAsia="標楷體" w:hAnsi="標楷體"/>
                <w:color w:val="000000" w:themeColor="text1"/>
                <w:kern w:val="0"/>
              </w:rPr>
            </w:pPr>
            <w:r w:rsidRPr="00234F62">
              <w:rPr>
                <w:rFonts w:ascii="Times New Roman" w:eastAsia="標楷體" w:hAnsi="Times New Roman"/>
                <w:color w:val="000000" w:themeColor="text1"/>
              </w:rPr>
              <w:t>強化資通訊系統</w:t>
            </w:r>
          </w:p>
        </w:tc>
        <w:tc>
          <w:tcPr>
            <w:tcW w:w="2016" w:type="dxa"/>
            <w:tcBorders>
              <w:top w:val="nil"/>
              <w:left w:val="nil"/>
              <w:bottom w:val="single" w:sz="4" w:space="0" w:color="auto"/>
              <w:right w:val="single" w:sz="4" w:space="0" w:color="auto"/>
            </w:tcBorders>
            <w:shd w:val="clear" w:color="auto" w:fill="auto"/>
            <w:noWrap/>
            <w:vAlign w:val="center"/>
          </w:tcPr>
          <w:p w14:paraId="7EC79387" w14:textId="77777777" w:rsidR="008E7D3C" w:rsidRPr="00F76A09" w:rsidRDefault="008E7D3C"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14:paraId="4973A9D0" w14:textId="77777777" w:rsidR="008E7D3C" w:rsidRPr="00F76A09" w:rsidRDefault="008E7D3C" w:rsidP="008E7D3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8E7D3C" w:rsidRPr="00F76A09" w14:paraId="706ED58B" w14:textId="77777777" w:rsidTr="00ED7BE3">
        <w:trPr>
          <w:trHeight w:val="1468"/>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2A303A4C" w14:textId="77777777" w:rsidR="008E7D3C" w:rsidRPr="00F76A09" w:rsidRDefault="000D59F5"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3</w:t>
            </w:r>
          </w:p>
        </w:tc>
        <w:tc>
          <w:tcPr>
            <w:tcW w:w="1534" w:type="dxa"/>
            <w:tcBorders>
              <w:top w:val="nil"/>
              <w:left w:val="nil"/>
              <w:bottom w:val="single" w:sz="4" w:space="0" w:color="auto"/>
              <w:right w:val="single" w:sz="4" w:space="0" w:color="auto"/>
            </w:tcBorders>
            <w:shd w:val="clear" w:color="auto" w:fill="auto"/>
            <w:noWrap/>
            <w:vAlign w:val="center"/>
          </w:tcPr>
          <w:p w14:paraId="17394376" w14:textId="77777777" w:rsidR="008E7D3C" w:rsidRPr="00F76A09" w:rsidRDefault="008E7D3C" w:rsidP="008E7D3C">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0ADDD525" w14:textId="77777777" w:rsidR="008E7D3C" w:rsidRPr="00234F62" w:rsidRDefault="008E7D3C" w:rsidP="008E7D3C">
            <w:pPr>
              <w:widowControl/>
              <w:rPr>
                <w:rFonts w:ascii="Times New Roman" w:eastAsia="標楷體" w:hAnsi="標楷體"/>
                <w:color w:val="000000" w:themeColor="text1"/>
                <w:kern w:val="0"/>
              </w:rPr>
            </w:pPr>
            <w:r w:rsidRPr="00234F62">
              <w:rPr>
                <w:rFonts w:ascii="Times New Roman" w:eastAsia="標楷體" w:hAnsi="Times New Roman"/>
                <w:color w:val="000000" w:themeColor="text1"/>
              </w:rPr>
              <w:t>防災資訊網建置</w:t>
            </w:r>
          </w:p>
        </w:tc>
        <w:tc>
          <w:tcPr>
            <w:tcW w:w="2016" w:type="dxa"/>
            <w:tcBorders>
              <w:top w:val="nil"/>
              <w:left w:val="nil"/>
              <w:bottom w:val="single" w:sz="4" w:space="0" w:color="auto"/>
              <w:right w:val="single" w:sz="4" w:space="0" w:color="auto"/>
            </w:tcBorders>
            <w:shd w:val="clear" w:color="auto" w:fill="auto"/>
            <w:noWrap/>
            <w:vAlign w:val="center"/>
          </w:tcPr>
          <w:p w14:paraId="7B46A6A8" w14:textId="77777777" w:rsidR="008E7D3C" w:rsidRPr="00F76A09" w:rsidRDefault="008E7D3C"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14:paraId="60748067" w14:textId="77777777" w:rsidR="008E7D3C" w:rsidRPr="00F76A09" w:rsidRDefault="008E7D3C" w:rsidP="008E7D3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8E7D3C" w:rsidRPr="00F76A09" w14:paraId="148DEB8B" w14:textId="77777777" w:rsidTr="00ED7BE3">
        <w:trPr>
          <w:trHeight w:val="1589"/>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67032570" w14:textId="77777777" w:rsidR="008E7D3C" w:rsidRPr="00F76A09" w:rsidRDefault="000D59F5"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4</w:t>
            </w:r>
          </w:p>
        </w:tc>
        <w:tc>
          <w:tcPr>
            <w:tcW w:w="1534" w:type="dxa"/>
            <w:tcBorders>
              <w:top w:val="nil"/>
              <w:left w:val="nil"/>
              <w:bottom w:val="single" w:sz="4" w:space="0" w:color="auto"/>
              <w:right w:val="single" w:sz="4" w:space="0" w:color="auto"/>
            </w:tcBorders>
            <w:shd w:val="clear" w:color="auto" w:fill="auto"/>
            <w:noWrap/>
            <w:vAlign w:val="center"/>
          </w:tcPr>
          <w:p w14:paraId="7EC021E9" w14:textId="77777777" w:rsidR="008E7D3C" w:rsidRPr="00F76A09" w:rsidRDefault="008E7D3C" w:rsidP="008E7D3C">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2BE1DAE3" w14:textId="77777777" w:rsidR="008E7D3C" w:rsidRPr="00234F62" w:rsidRDefault="008E7D3C" w:rsidP="008E7D3C">
            <w:pPr>
              <w:widowControl/>
              <w:rPr>
                <w:rFonts w:ascii="Times New Roman" w:eastAsia="標楷體" w:hAnsi="標楷體"/>
                <w:color w:val="000000" w:themeColor="text1"/>
                <w:kern w:val="0"/>
              </w:rPr>
            </w:pPr>
            <w:r w:rsidRPr="00234F62">
              <w:rPr>
                <w:rFonts w:ascii="Times New Roman" w:eastAsia="標楷體" w:hAnsi="Times New Roman"/>
                <w:color w:val="000000" w:themeColor="text1"/>
              </w:rPr>
              <w:t>監測及警報系統應用</w:t>
            </w:r>
          </w:p>
        </w:tc>
        <w:tc>
          <w:tcPr>
            <w:tcW w:w="2016" w:type="dxa"/>
            <w:tcBorders>
              <w:top w:val="nil"/>
              <w:left w:val="nil"/>
              <w:bottom w:val="single" w:sz="4" w:space="0" w:color="auto"/>
              <w:right w:val="single" w:sz="4" w:space="0" w:color="auto"/>
            </w:tcBorders>
            <w:shd w:val="clear" w:color="auto" w:fill="auto"/>
            <w:noWrap/>
            <w:vAlign w:val="center"/>
          </w:tcPr>
          <w:p w14:paraId="1296F808" w14:textId="77777777" w:rsidR="008E7D3C" w:rsidRPr="00F76A09" w:rsidRDefault="008E7D3C"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44B5FBE9" w14:textId="77777777" w:rsidR="008E7D3C" w:rsidRPr="00F76A09" w:rsidRDefault="008E7D3C" w:rsidP="008E7D3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8E7D3C" w:rsidRPr="00F76A09" w14:paraId="5D3AD0BA" w14:textId="77777777" w:rsidTr="00ED7BE3">
        <w:trPr>
          <w:trHeight w:val="56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2391FB6E" w14:textId="77777777" w:rsidR="008E7D3C" w:rsidRPr="00F76A09" w:rsidRDefault="000D59F5"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5</w:t>
            </w:r>
          </w:p>
        </w:tc>
        <w:tc>
          <w:tcPr>
            <w:tcW w:w="1534" w:type="dxa"/>
            <w:tcBorders>
              <w:top w:val="nil"/>
              <w:left w:val="nil"/>
              <w:bottom w:val="single" w:sz="4" w:space="0" w:color="auto"/>
              <w:right w:val="single" w:sz="4" w:space="0" w:color="auto"/>
            </w:tcBorders>
            <w:shd w:val="clear" w:color="auto" w:fill="auto"/>
            <w:noWrap/>
            <w:vAlign w:val="center"/>
          </w:tcPr>
          <w:p w14:paraId="32676CD3" w14:textId="77777777" w:rsidR="008E7D3C" w:rsidRPr="00F76A09" w:rsidRDefault="008E7D3C" w:rsidP="008E7D3C">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44C6A787" w14:textId="77777777" w:rsidR="000D59F5" w:rsidRDefault="000D59F5" w:rsidP="008E7D3C">
            <w:pPr>
              <w:widowControl/>
              <w:rPr>
                <w:rFonts w:ascii="Times New Roman" w:eastAsia="標楷體" w:hAnsi="Times New Roman"/>
                <w:color w:val="000000" w:themeColor="text1"/>
              </w:rPr>
            </w:pPr>
            <w:r>
              <w:rPr>
                <w:rFonts w:ascii="Times New Roman" w:eastAsia="標楷體" w:hAnsi="Times New Roman" w:hint="eastAsia"/>
                <w:color w:val="000000" w:themeColor="text1"/>
              </w:rPr>
              <w:t>公共設施防災對策</w:t>
            </w:r>
          </w:p>
          <w:p w14:paraId="1415CDD2" w14:textId="77777777" w:rsidR="008E7D3C" w:rsidRPr="00234F62" w:rsidRDefault="008E7D3C" w:rsidP="008E7D3C">
            <w:pPr>
              <w:widowControl/>
              <w:rPr>
                <w:rFonts w:ascii="Times New Roman" w:eastAsia="標楷體" w:hAnsi="標楷體"/>
                <w:color w:val="000000" w:themeColor="text1"/>
                <w:kern w:val="0"/>
              </w:rPr>
            </w:pPr>
            <w:r w:rsidRPr="00234F62">
              <w:rPr>
                <w:rFonts w:ascii="Times New Roman" w:eastAsia="標楷體" w:hAnsi="Times New Roman"/>
                <w:color w:val="000000" w:themeColor="text1"/>
              </w:rPr>
              <w:t>設施</w:t>
            </w:r>
            <w:proofErr w:type="gramStart"/>
            <w:r w:rsidRPr="00234F62">
              <w:rPr>
                <w:rFonts w:ascii="Times New Roman" w:eastAsia="標楷體" w:hAnsi="Times New Roman"/>
                <w:color w:val="000000" w:themeColor="text1"/>
              </w:rPr>
              <w:t>具有耐災之</w:t>
            </w:r>
            <w:proofErr w:type="gramEnd"/>
            <w:r w:rsidRPr="00234F62">
              <w:rPr>
                <w:rFonts w:ascii="Times New Roman" w:eastAsia="標楷體" w:hAnsi="Times New Roman"/>
                <w:color w:val="000000" w:themeColor="text1"/>
              </w:rPr>
              <w:t>考量</w:t>
            </w:r>
          </w:p>
        </w:tc>
        <w:tc>
          <w:tcPr>
            <w:tcW w:w="2016" w:type="dxa"/>
            <w:tcBorders>
              <w:top w:val="nil"/>
              <w:left w:val="nil"/>
              <w:bottom w:val="single" w:sz="4" w:space="0" w:color="auto"/>
              <w:right w:val="single" w:sz="4" w:space="0" w:color="auto"/>
            </w:tcBorders>
            <w:shd w:val="clear" w:color="auto" w:fill="auto"/>
            <w:noWrap/>
            <w:vAlign w:val="center"/>
          </w:tcPr>
          <w:p w14:paraId="2385BAB9" w14:textId="77777777" w:rsidR="008E7D3C" w:rsidRPr="00F76A09" w:rsidRDefault="008E7D3C"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5C58FEFB" w14:textId="77777777" w:rsidR="008E7D3C" w:rsidRPr="00F76A09" w:rsidRDefault="008E7D3C" w:rsidP="008E7D3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8E7D3C" w:rsidRPr="00F76A09" w14:paraId="36312FAD" w14:textId="77777777" w:rsidTr="00ED7BE3">
        <w:trPr>
          <w:trHeight w:val="1414"/>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4665ED7" w14:textId="77777777" w:rsidR="008E7D3C" w:rsidRPr="00F76A09" w:rsidRDefault="000D59F5"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6</w:t>
            </w:r>
          </w:p>
        </w:tc>
        <w:tc>
          <w:tcPr>
            <w:tcW w:w="1534" w:type="dxa"/>
            <w:tcBorders>
              <w:top w:val="nil"/>
              <w:left w:val="nil"/>
              <w:bottom w:val="single" w:sz="4" w:space="0" w:color="auto"/>
              <w:right w:val="single" w:sz="4" w:space="0" w:color="auto"/>
            </w:tcBorders>
            <w:shd w:val="clear" w:color="auto" w:fill="auto"/>
            <w:noWrap/>
            <w:vAlign w:val="center"/>
          </w:tcPr>
          <w:p w14:paraId="56512DD4" w14:textId="77777777" w:rsidR="008E7D3C" w:rsidRPr="00F76A09" w:rsidRDefault="008E7D3C" w:rsidP="008E7D3C">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0358020D" w14:textId="77777777" w:rsidR="000D59F5" w:rsidRPr="000D59F5" w:rsidRDefault="000D59F5" w:rsidP="000D59F5">
            <w:pPr>
              <w:widowControl/>
              <w:rPr>
                <w:rFonts w:ascii="Times New Roman" w:eastAsia="標楷體" w:hAnsi="Times New Roman"/>
                <w:color w:val="000000" w:themeColor="text1"/>
              </w:rPr>
            </w:pPr>
            <w:r>
              <w:rPr>
                <w:rFonts w:ascii="Times New Roman" w:eastAsia="標楷體" w:hAnsi="Times New Roman" w:hint="eastAsia"/>
                <w:color w:val="000000" w:themeColor="text1"/>
              </w:rPr>
              <w:t>公共設施防災對策</w:t>
            </w:r>
          </w:p>
          <w:p w14:paraId="62534CA4" w14:textId="77777777" w:rsidR="008E7D3C" w:rsidRPr="00234F62" w:rsidRDefault="008E7D3C" w:rsidP="008E7D3C">
            <w:pPr>
              <w:widowControl/>
              <w:rPr>
                <w:rFonts w:ascii="Times New Roman" w:eastAsia="標楷體" w:hAnsi="標楷體"/>
                <w:color w:val="000000" w:themeColor="text1"/>
                <w:kern w:val="0"/>
              </w:rPr>
            </w:pPr>
            <w:r w:rsidRPr="00234F62">
              <w:rPr>
                <w:rFonts w:ascii="標楷體" w:eastAsia="標楷體" w:hAnsi="標楷體"/>
                <w:color w:val="000000" w:themeColor="text1"/>
              </w:rPr>
              <w:t>設施定期檢修</w:t>
            </w:r>
          </w:p>
        </w:tc>
        <w:tc>
          <w:tcPr>
            <w:tcW w:w="2016" w:type="dxa"/>
            <w:tcBorders>
              <w:top w:val="nil"/>
              <w:left w:val="nil"/>
              <w:bottom w:val="single" w:sz="4" w:space="0" w:color="auto"/>
              <w:right w:val="single" w:sz="4" w:space="0" w:color="auto"/>
            </w:tcBorders>
            <w:shd w:val="clear" w:color="auto" w:fill="auto"/>
            <w:noWrap/>
            <w:vAlign w:val="center"/>
          </w:tcPr>
          <w:p w14:paraId="30B017F4" w14:textId="77777777" w:rsidR="008E7D3C" w:rsidRPr="00F76A09" w:rsidRDefault="008E7D3C"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14:paraId="6E93C674" w14:textId="77777777" w:rsidR="008E7D3C" w:rsidRPr="00F76A09" w:rsidRDefault="008E7D3C" w:rsidP="008E7D3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8E7D3C" w:rsidRPr="00F76A09" w14:paraId="6C292A74"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17FECA1B" w14:textId="77777777" w:rsidR="008E7D3C" w:rsidRPr="00F76A09" w:rsidRDefault="000D59F5"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lastRenderedPageBreak/>
              <w:t>7</w:t>
            </w:r>
          </w:p>
        </w:tc>
        <w:tc>
          <w:tcPr>
            <w:tcW w:w="1534" w:type="dxa"/>
            <w:tcBorders>
              <w:top w:val="nil"/>
              <w:left w:val="nil"/>
              <w:bottom w:val="single" w:sz="4" w:space="0" w:color="auto"/>
              <w:right w:val="single" w:sz="4" w:space="0" w:color="auto"/>
            </w:tcBorders>
            <w:shd w:val="clear" w:color="auto" w:fill="auto"/>
            <w:noWrap/>
            <w:vAlign w:val="center"/>
          </w:tcPr>
          <w:p w14:paraId="249C2183" w14:textId="77777777" w:rsidR="008E7D3C" w:rsidRPr="00F76A09" w:rsidRDefault="008E7D3C" w:rsidP="008E7D3C">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14BE5ECE" w14:textId="77777777" w:rsidR="000D59F5" w:rsidRPr="000D59F5" w:rsidRDefault="000D59F5" w:rsidP="000D59F5">
            <w:pPr>
              <w:widowControl/>
              <w:rPr>
                <w:rFonts w:ascii="Times New Roman" w:eastAsia="標楷體" w:hAnsi="Times New Roman"/>
                <w:color w:val="000000" w:themeColor="text1"/>
              </w:rPr>
            </w:pPr>
            <w:r>
              <w:rPr>
                <w:rFonts w:ascii="Times New Roman" w:eastAsia="標楷體" w:hAnsi="Times New Roman" w:hint="eastAsia"/>
                <w:color w:val="000000" w:themeColor="text1"/>
              </w:rPr>
              <w:t>公共設施防災對策</w:t>
            </w:r>
          </w:p>
          <w:p w14:paraId="6647D1DC" w14:textId="77777777" w:rsidR="008E7D3C" w:rsidRPr="00234F62" w:rsidRDefault="008E7D3C" w:rsidP="008E7D3C">
            <w:pPr>
              <w:widowControl/>
              <w:rPr>
                <w:rFonts w:ascii="Times New Roman" w:eastAsia="標楷體" w:hAnsi="標楷體"/>
                <w:color w:val="000000" w:themeColor="text1"/>
                <w:kern w:val="0"/>
              </w:rPr>
            </w:pPr>
            <w:r w:rsidRPr="00234F62">
              <w:rPr>
                <w:rFonts w:ascii="標楷體" w:eastAsia="標楷體" w:hAnsi="標楷體"/>
                <w:color w:val="000000" w:themeColor="text1"/>
              </w:rPr>
              <w:t>防汛設施定期檢修</w:t>
            </w:r>
          </w:p>
        </w:tc>
        <w:tc>
          <w:tcPr>
            <w:tcW w:w="2016" w:type="dxa"/>
            <w:tcBorders>
              <w:top w:val="nil"/>
              <w:left w:val="nil"/>
              <w:bottom w:val="single" w:sz="4" w:space="0" w:color="auto"/>
              <w:right w:val="single" w:sz="4" w:space="0" w:color="auto"/>
            </w:tcBorders>
            <w:shd w:val="clear" w:color="auto" w:fill="auto"/>
            <w:noWrap/>
            <w:vAlign w:val="center"/>
          </w:tcPr>
          <w:p w14:paraId="6C4ADAA2" w14:textId="77777777" w:rsidR="008E7D3C" w:rsidRPr="00F76A09" w:rsidRDefault="008E7D3C"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14:paraId="0EB26068" w14:textId="77777777" w:rsidR="008E7D3C" w:rsidRPr="00F76A09" w:rsidRDefault="008E7D3C" w:rsidP="008E7D3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8E7D3C" w:rsidRPr="00F76A09" w14:paraId="565770A7" w14:textId="77777777" w:rsidTr="00ED7BE3">
        <w:trPr>
          <w:trHeight w:val="1551"/>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024E9895" w14:textId="77777777" w:rsidR="008E7D3C" w:rsidRPr="00F76A09" w:rsidRDefault="000D59F5"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8</w:t>
            </w:r>
          </w:p>
        </w:tc>
        <w:tc>
          <w:tcPr>
            <w:tcW w:w="1534" w:type="dxa"/>
            <w:tcBorders>
              <w:top w:val="nil"/>
              <w:left w:val="nil"/>
              <w:bottom w:val="single" w:sz="4" w:space="0" w:color="auto"/>
              <w:right w:val="single" w:sz="4" w:space="0" w:color="auto"/>
            </w:tcBorders>
            <w:shd w:val="clear" w:color="auto" w:fill="auto"/>
            <w:noWrap/>
            <w:vAlign w:val="center"/>
          </w:tcPr>
          <w:p w14:paraId="1C404A19" w14:textId="77777777" w:rsidR="008E7D3C" w:rsidRPr="00F76A09" w:rsidRDefault="008E7D3C" w:rsidP="008E7D3C">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69675CE0" w14:textId="77777777" w:rsidR="000D59F5" w:rsidRDefault="000D59F5" w:rsidP="008E7D3C">
            <w:pPr>
              <w:widowControl/>
              <w:rPr>
                <w:rFonts w:ascii="標楷體" w:eastAsia="標楷體" w:hAnsi="標楷體"/>
                <w:color w:val="000000" w:themeColor="text1"/>
              </w:rPr>
            </w:pPr>
            <w:r>
              <w:rPr>
                <w:rFonts w:ascii="標楷體" w:eastAsia="標楷體" w:hAnsi="標楷體" w:hint="eastAsia"/>
                <w:color w:val="000000" w:themeColor="text1"/>
              </w:rPr>
              <w:t>防災教育</w:t>
            </w:r>
          </w:p>
          <w:p w14:paraId="3D62EC45" w14:textId="77777777" w:rsidR="008E7D3C" w:rsidRPr="00234F62" w:rsidRDefault="008E7D3C" w:rsidP="008E7D3C">
            <w:pPr>
              <w:widowControl/>
              <w:rPr>
                <w:rFonts w:ascii="Times New Roman" w:eastAsia="標楷體" w:hAnsi="標楷體"/>
                <w:color w:val="000000" w:themeColor="text1"/>
                <w:kern w:val="0"/>
              </w:rPr>
            </w:pPr>
            <w:r w:rsidRPr="00234F62">
              <w:rPr>
                <w:rFonts w:ascii="標楷體" w:eastAsia="標楷體" w:hAnsi="標楷體"/>
                <w:color w:val="000000" w:themeColor="text1"/>
              </w:rPr>
              <w:t>災害防救意識之提升</w:t>
            </w:r>
          </w:p>
        </w:tc>
        <w:tc>
          <w:tcPr>
            <w:tcW w:w="2016" w:type="dxa"/>
            <w:tcBorders>
              <w:top w:val="nil"/>
              <w:left w:val="nil"/>
              <w:bottom w:val="single" w:sz="4" w:space="0" w:color="auto"/>
              <w:right w:val="single" w:sz="4" w:space="0" w:color="auto"/>
            </w:tcBorders>
            <w:shd w:val="clear" w:color="auto" w:fill="auto"/>
            <w:noWrap/>
            <w:vAlign w:val="center"/>
          </w:tcPr>
          <w:p w14:paraId="170EE651" w14:textId="77777777" w:rsidR="008E7D3C" w:rsidRPr="00F76A09" w:rsidRDefault="008E7D3C"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31A65D56" w14:textId="77777777" w:rsidR="008E7D3C" w:rsidRPr="00F76A09" w:rsidRDefault="008E7D3C" w:rsidP="008E7D3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8E7D3C" w:rsidRPr="00F76A09" w14:paraId="07689FB2" w14:textId="77777777" w:rsidTr="00ED7BE3">
        <w:trPr>
          <w:trHeight w:val="1544"/>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73898A49" w14:textId="77777777" w:rsidR="008E7D3C" w:rsidRPr="00F76A09" w:rsidRDefault="000D59F5"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9</w:t>
            </w:r>
          </w:p>
        </w:tc>
        <w:tc>
          <w:tcPr>
            <w:tcW w:w="1534" w:type="dxa"/>
            <w:tcBorders>
              <w:top w:val="nil"/>
              <w:left w:val="nil"/>
              <w:bottom w:val="single" w:sz="4" w:space="0" w:color="auto"/>
              <w:right w:val="single" w:sz="4" w:space="0" w:color="auto"/>
            </w:tcBorders>
            <w:shd w:val="clear" w:color="auto" w:fill="auto"/>
            <w:noWrap/>
            <w:vAlign w:val="center"/>
          </w:tcPr>
          <w:p w14:paraId="7E8B07A1" w14:textId="77777777" w:rsidR="008E7D3C" w:rsidRPr="00F76A09" w:rsidRDefault="008E7D3C" w:rsidP="008E7D3C">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36B0A818" w14:textId="77777777" w:rsidR="000D59F5" w:rsidRDefault="000D59F5" w:rsidP="000D59F5">
            <w:pPr>
              <w:widowControl/>
              <w:rPr>
                <w:rFonts w:ascii="標楷體" w:eastAsia="標楷體" w:hAnsi="標楷體"/>
                <w:color w:val="000000" w:themeColor="text1"/>
              </w:rPr>
            </w:pPr>
            <w:r>
              <w:rPr>
                <w:rFonts w:ascii="標楷體" w:eastAsia="標楷體" w:hAnsi="標楷體" w:hint="eastAsia"/>
                <w:color w:val="000000" w:themeColor="text1"/>
              </w:rPr>
              <w:t>防災教育</w:t>
            </w:r>
          </w:p>
          <w:p w14:paraId="322D7D42" w14:textId="77777777" w:rsidR="008E7D3C" w:rsidRPr="00234F62" w:rsidRDefault="008E7D3C" w:rsidP="008E7D3C">
            <w:pPr>
              <w:widowControl/>
              <w:rPr>
                <w:rFonts w:ascii="Times New Roman" w:eastAsia="標楷體" w:hAnsi="標楷體"/>
                <w:color w:val="000000" w:themeColor="text1"/>
                <w:kern w:val="0"/>
              </w:rPr>
            </w:pPr>
            <w:r w:rsidRPr="00234F62">
              <w:rPr>
                <w:rFonts w:ascii="標楷體" w:eastAsia="標楷體" w:hAnsi="標楷體"/>
                <w:color w:val="000000" w:themeColor="text1"/>
              </w:rPr>
              <w:t>緊急應變小組人員災害防救觀念之提升</w:t>
            </w:r>
          </w:p>
        </w:tc>
        <w:tc>
          <w:tcPr>
            <w:tcW w:w="2016" w:type="dxa"/>
            <w:tcBorders>
              <w:top w:val="nil"/>
              <w:left w:val="nil"/>
              <w:bottom w:val="single" w:sz="4" w:space="0" w:color="auto"/>
              <w:right w:val="single" w:sz="4" w:space="0" w:color="auto"/>
            </w:tcBorders>
            <w:shd w:val="clear" w:color="auto" w:fill="auto"/>
            <w:noWrap/>
            <w:vAlign w:val="center"/>
          </w:tcPr>
          <w:p w14:paraId="162B0CF8" w14:textId="77777777" w:rsidR="008E7D3C" w:rsidRPr="00F76A09" w:rsidRDefault="008E7D3C"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0C9D3E38" w14:textId="77777777" w:rsidR="008E7D3C" w:rsidRPr="00F76A09" w:rsidRDefault="008E7D3C" w:rsidP="008E7D3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0D59F5" w:rsidRPr="00F76A09" w14:paraId="4A783709" w14:textId="77777777" w:rsidTr="00ED7BE3">
        <w:trPr>
          <w:trHeight w:val="1538"/>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53C32FBA" w14:textId="77777777" w:rsidR="000D59F5" w:rsidRDefault="000D59F5"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10</w:t>
            </w:r>
          </w:p>
        </w:tc>
        <w:tc>
          <w:tcPr>
            <w:tcW w:w="1534" w:type="dxa"/>
            <w:tcBorders>
              <w:top w:val="nil"/>
              <w:left w:val="nil"/>
              <w:bottom w:val="single" w:sz="4" w:space="0" w:color="auto"/>
              <w:right w:val="single" w:sz="4" w:space="0" w:color="auto"/>
            </w:tcBorders>
            <w:shd w:val="clear" w:color="auto" w:fill="auto"/>
            <w:noWrap/>
            <w:vAlign w:val="center"/>
          </w:tcPr>
          <w:p w14:paraId="020AD807" w14:textId="77777777" w:rsidR="000D59F5" w:rsidRDefault="000D59F5" w:rsidP="008E7D3C">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750E35C5" w14:textId="77777777" w:rsidR="000D59F5" w:rsidRDefault="000D59F5" w:rsidP="008E7D3C">
            <w:pPr>
              <w:widowControl/>
              <w:rPr>
                <w:rFonts w:ascii="標楷體" w:eastAsia="標楷體" w:hAnsi="標楷體"/>
                <w:color w:val="000000" w:themeColor="text1"/>
              </w:rPr>
            </w:pPr>
            <w:r>
              <w:rPr>
                <w:rFonts w:ascii="標楷體" w:eastAsia="標楷體" w:hAnsi="標楷體"/>
                <w:color w:val="000000" w:themeColor="text1"/>
              </w:rPr>
              <w:t>相互支援協議之訂定</w:t>
            </w:r>
          </w:p>
          <w:p w14:paraId="3D31AD5F" w14:textId="77777777" w:rsidR="000D59F5" w:rsidRPr="00234F62" w:rsidRDefault="000D59F5" w:rsidP="008E7D3C">
            <w:pPr>
              <w:widowControl/>
              <w:rPr>
                <w:rFonts w:ascii="標楷體" w:eastAsia="標楷體" w:hAnsi="標楷體"/>
                <w:color w:val="000000" w:themeColor="text1"/>
              </w:rPr>
            </w:pPr>
            <w:r w:rsidRPr="00234F62">
              <w:rPr>
                <w:rFonts w:ascii="標楷體" w:eastAsia="標楷體" w:hAnsi="標楷體"/>
                <w:color w:val="000000" w:themeColor="text1"/>
              </w:rPr>
              <w:t>與其他區簽訂相互支援協定</w:t>
            </w:r>
          </w:p>
        </w:tc>
        <w:tc>
          <w:tcPr>
            <w:tcW w:w="2016" w:type="dxa"/>
            <w:tcBorders>
              <w:top w:val="nil"/>
              <w:left w:val="nil"/>
              <w:bottom w:val="single" w:sz="4" w:space="0" w:color="auto"/>
              <w:right w:val="single" w:sz="4" w:space="0" w:color="auto"/>
            </w:tcBorders>
            <w:shd w:val="clear" w:color="auto" w:fill="auto"/>
            <w:noWrap/>
            <w:vAlign w:val="center"/>
          </w:tcPr>
          <w:p w14:paraId="35D4E829" w14:textId="77777777" w:rsidR="000D59F5" w:rsidRDefault="000D59F5" w:rsidP="008E7D3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43DB2DC8" w14:textId="77777777" w:rsidR="000D59F5" w:rsidRPr="00F76A09" w:rsidRDefault="00F46F59" w:rsidP="008E7D3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0D59F5" w:rsidRPr="00F76A09" w14:paraId="54781872" w14:textId="77777777" w:rsidTr="00ED7BE3">
        <w:trPr>
          <w:trHeight w:val="1538"/>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00E424E6" w14:textId="77777777"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color w:val="000000"/>
                <w:kern w:val="0"/>
              </w:rPr>
              <w:t>11</w:t>
            </w:r>
          </w:p>
        </w:tc>
        <w:tc>
          <w:tcPr>
            <w:tcW w:w="1534" w:type="dxa"/>
            <w:tcBorders>
              <w:top w:val="nil"/>
              <w:left w:val="nil"/>
              <w:bottom w:val="single" w:sz="4" w:space="0" w:color="auto"/>
              <w:right w:val="single" w:sz="4" w:space="0" w:color="auto"/>
            </w:tcBorders>
            <w:shd w:val="clear" w:color="auto" w:fill="auto"/>
            <w:noWrap/>
            <w:vAlign w:val="center"/>
          </w:tcPr>
          <w:p w14:paraId="4B6829C0" w14:textId="77777777" w:rsidR="000D59F5" w:rsidRPr="00F76A09" w:rsidRDefault="000D59F5" w:rsidP="000D59F5">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76168C4E" w14:textId="77777777" w:rsidR="000D59F5" w:rsidRPr="00234F62" w:rsidRDefault="000D59F5" w:rsidP="000D59F5">
            <w:pPr>
              <w:widowControl/>
              <w:rPr>
                <w:rFonts w:ascii="Times New Roman" w:eastAsia="標楷體" w:hAnsi="標楷體"/>
                <w:color w:val="000000" w:themeColor="text1"/>
                <w:kern w:val="0"/>
              </w:rPr>
            </w:pPr>
            <w:r w:rsidRPr="00234F62">
              <w:rPr>
                <w:rFonts w:ascii="標楷體" w:eastAsia="標楷體" w:hAnsi="標楷體"/>
                <w:color w:val="000000" w:themeColor="text1"/>
              </w:rPr>
              <w:t>與民間團體簽訂相互支援協定</w:t>
            </w:r>
          </w:p>
        </w:tc>
        <w:tc>
          <w:tcPr>
            <w:tcW w:w="2016" w:type="dxa"/>
            <w:tcBorders>
              <w:top w:val="nil"/>
              <w:left w:val="nil"/>
              <w:bottom w:val="single" w:sz="4" w:space="0" w:color="auto"/>
              <w:right w:val="single" w:sz="4" w:space="0" w:color="auto"/>
            </w:tcBorders>
            <w:shd w:val="clear" w:color="auto" w:fill="auto"/>
            <w:noWrap/>
            <w:vAlign w:val="center"/>
          </w:tcPr>
          <w:p w14:paraId="5A1184AB" w14:textId="77777777"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6D1B8988" w14:textId="77777777" w:rsidR="000D59F5" w:rsidRPr="00F76A09" w:rsidRDefault="000D59F5" w:rsidP="000D59F5">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0D59F5" w:rsidRPr="00F76A09" w14:paraId="1C74361A" w14:textId="77777777" w:rsidTr="00ED7BE3">
        <w:trPr>
          <w:trHeight w:val="1517"/>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1E4EB8F0" w14:textId="77777777" w:rsidR="000D59F5"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12</w:t>
            </w:r>
          </w:p>
        </w:tc>
        <w:tc>
          <w:tcPr>
            <w:tcW w:w="1534" w:type="dxa"/>
            <w:tcBorders>
              <w:top w:val="nil"/>
              <w:left w:val="nil"/>
              <w:bottom w:val="single" w:sz="4" w:space="0" w:color="auto"/>
              <w:right w:val="single" w:sz="4" w:space="0" w:color="auto"/>
            </w:tcBorders>
            <w:shd w:val="clear" w:color="auto" w:fill="auto"/>
            <w:noWrap/>
            <w:vAlign w:val="center"/>
          </w:tcPr>
          <w:p w14:paraId="4D199BC4" w14:textId="77777777" w:rsidR="000D59F5" w:rsidRDefault="000D59F5" w:rsidP="000D59F5">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6A797A1A" w14:textId="77777777" w:rsidR="000D59F5" w:rsidRPr="00234F62" w:rsidRDefault="000D59F5" w:rsidP="000D59F5">
            <w:pPr>
              <w:widowControl/>
              <w:rPr>
                <w:rFonts w:ascii="標楷體" w:eastAsia="標楷體" w:hAnsi="標楷體"/>
                <w:color w:val="000000" w:themeColor="text1"/>
              </w:rPr>
            </w:pPr>
            <w:r>
              <w:rPr>
                <w:rFonts w:ascii="標楷體" w:eastAsia="標楷體" w:hAnsi="標楷體"/>
                <w:color w:val="000000" w:themeColor="text1"/>
              </w:rPr>
              <w:t>企業防災</w:t>
            </w:r>
          </w:p>
        </w:tc>
        <w:tc>
          <w:tcPr>
            <w:tcW w:w="2016" w:type="dxa"/>
            <w:tcBorders>
              <w:top w:val="nil"/>
              <w:left w:val="nil"/>
              <w:bottom w:val="single" w:sz="4" w:space="0" w:color="auto"/>
              <w:right w:val="single" w:sz="4" w:space="0" w:color="auto"/>
            </w:tcBorders>
            <w:shd w:val="clear" w:color="auto" w:fill="auto"/>
            <w:noWrap/>
            <w:vAlign w:val="center"/>
          </w:tcPr>
          <w:p w14:paraId="514E37B9" w14:textId="77777777" w:rsidR="000D59F5"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14:paraId="40BC8CD9" w14:textId="77777777" w:rsidR="000D59F5" w:rsidRPr="00F76A09" w:rsidRDefault="00F46F59" w:rsidP="000D59F5">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0D59F5" w:rsidRPr="00F76A09" w14:paraId="1A42B9A0" w14:textId="77777777" w:rsidTr="00ED7BE3">
        <w:trPr>
          <w:trHeight w:val="1517"/>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14C520C" w14:textId="77777777"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13</w:t>
            </w:r>
          </w:p>
        </w:tc>
        <w:tc>
          <w:tcPr>
            <w:tcW w:w="1534" w:type="dxa"/>
            <w:tcBorders>
              <w:top w:val="nil"/>
              <w:left w:val="nil"/>
              <w:bottom w:val="single" w:sz="4" w:space="0" w:color="auto"/>
              <w:right w:val="single" w:sz="4" w:space="0" w:color="auto"/>
            </w:tcBorders>
            <w:shd w:val="clear" w:color="auto" w:fill="auto"/>
            <w:noWrap/>
            <w:vAlign w:val="center"/>
          </w:tcPr>
          <w:p w14:paraId="57F45E97" w14:textId="77777777" w:rsidR="000D59F5" w:rsidRPr="00F76A09" w:rsidRDefault="000D59F5" w:rsidP="000D59F5">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54DDA497" w14:textId="77777777" w:rsidR="000D59F5" w:rsidRPr="00234F62" w:rsidRDefault="000D59F5" w:rsidP="000D59F5">
            <w:pPr>
              <w:widowControl/>
              <w:rPr>
                <w:rFonts w:ascii="Times New Roman" w:eastAsia="標楷體" w:hAnsi="標楷體"/>
                <w:color w:val="000000" w:themeColor="text1"/>
                <w:kern w:val="0"/>
              </w:rPr>
            </w:pPr>
            <w:r w:rsidRPr="00234F62">
              <w:rPr>
                <w:rFonts w:ascii="標楷體" w:eastAsia="標楷體" w:hAnsi="標楷體"/>
                <w:color w:val="000000" w:themeColor="text1"/>
              </w:rPr>
              <w:t>防災體系建置</w:t>
            </w:r>
          </w:p>
        </w:tc>
        <w:tc>
          <w:tcPr>
            <w:tcW w:w="2016" w:type="dxa"/>
            <w:tcBorders>
              <w:top w:val="nil"/>
              <w:left w:val="nil"/>
              <w:bottom w:val="single" w:sz="4" w:space="0" w:color="auto"/>
              <w:right w:val="single" w:sz="4" w:space="0" w:color="auto"/>
            </w:tcBorders>
            <w:shd w:val="clear" w:color="auto" w:fill="auto"/>
            <w:noWrap/>
            <w:vAlign w:val="center"/>
          </w:tcPr>
          <w:p w14:paraId="5600179C" w14:textId="77777777"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14:paraId="5C96A4F2" w14:textId="77777777" w:rsidR="000D59F5" w:rsidRPr="00F76A09" w:rsidRDefault="000D59F5" w:rsidP="000D59F5">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0D59F5" w:rsidRPr="00F76A09" w14:paraId="29313E2A" w14:textId="77777777" w:rsidTr="00ED7BE3">
        <w:trPr>
          <w:trHeight w:val="1517"/>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0CD7DD36" w14:textId="77777777"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14</w:t>
            </w:r>
          </w:p>
        </w:tc>
        <w:tc>
          <w:tcPr>
            <w:tcW w:w="1534" w:type="dxa"/>
            <w:tcBorders>
              <w:top w:val="nil"/>
              <w:left w:val="nil"/>
              <w:bottom w:val="single" w:sz="4" w:space="0" w:color="auto"/>
              <w:right w:val="single" w:sz="4" w:space="0" w:color="auto"/>
            </w:tcBorders>
            <w:shd w:val="clear" w:color="auto" w:fill="auto"/>
            <w:noWrap/>
            <w:vAlign w:val="center"/>
          </w:tcPr>
          <w:p w14:paraId="504E08EE" w14:textId="77777777" w:rsidR="000D59F5" w:rsidRPr="00F76A09" w:rsidRDefault="000D59F5" w:rsidP="000D59F5">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5CB961A9" w14:textId="77777777" w:rsidR="000D59F5" w:rsidRDefault="000D59F5" w:rsidP="000D59F5">
            <w:pPr>
              <w:widowControl/>
              <w:rPr>
                <w:rFonts w:ascii="標楷體" w:eastAsia="標楷體" w:hAnsi="標楷體"/>
                <w:color w:val="000000" w:themeColor="text1"/>
              </w:rPr>
            </w:pPr>
            <w:r>
              <w:rPr>
                <w:rFonts w:ascii="標楷體" w:eastAsia="標楷體" w:hAnsi="標楷體" w:hint="eastAsia"/>
                <w:color w:val="000000" w:themeColor="text1"/>
              </w:rPr>
              <w:t>防救災資源整備</w:t>
            </w:r>
          </w:p>
          <w:p w14:paraId="4EE46A02" w14:textId="77777777" w:rsidR="000D59F5" w:rsidRPr="00234F62" w:rsidRDefault="000D59F5" w:rsidP="000D59F5">
            <w:pPr>
              <w:widowControl/>
              <w:rPr>
                <w:rFonts w:ascii="Times New Roman" w:eastAsia="標楷體" w:hAnsi="標楷體"/>
                <w:color w:val="000000" w:themeColor="text1"/>
                <w:kern w:val="0"/>
              </w:rPr>
            </w:pPr>
            <w:r w:rsidRPr="00234F62">
              <w:rPr>
                <w:rFonts w:ascii="標楷體" w:eastAsia="標楷體" w:hAnsi="標楷體"/>
                <w:color w:val="000000" w:themeColor="text1"/>
              </w:rPr>
              <w:t>加強</w:t>
            </w:r>
            <w:proofErr w:type="gramStart"/>
            <w:r w:rsidRPr="00234F62">
              <w:rPr>
                <w:rFonts w:ascii="標楷體" w:eastAsia="標楷體" w:hAnsi="標楷體"/>
                <w:color w:val="000000" w:themeColor="text1"/>
              </w:rPr>
              <w:t>汛期前防救災</w:t>
            </w:r>
            <w:proofErr w:type="gramEnd"/>
            <w:r w:rsidRPr="00234F62">
              <w:rPr>
                <w:rFonts w:ascii="標楷體" w:eastAsia="標楷體" w:hAnsi="標楷體"/>
                <w:color w:val="000000" w:themeColor="text1"/>
              </w:rPr>
              <w:t>器材整備</w:t>
            </w:r>
          </w:p>
        </w:tc>
        <w:tc>
          <w:tcPr>
            <w:tcW w:w="2016" w:type="dxa"/>
            <w:tcBorders>
              <w:top w:val="nil"/>
              <w:left w:val="nil"/>
              <w:bottom w:val="single" w:sz="4" w:space="0" w:color="auto"/>
              <w:right w:val="single" w:sz="4" w:space="0" w:color="auto"/>
            </w:tcBorders>
            <w:shd w:val="clear" w:color="auto" w:fill="auto"/>
            <w:noWrap/>
            <w:vAlign w:val="center"/>
          </w:tcPr>
          <w:p w14:paraId="2BC3B1DC" w14:textId="77777777"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0D8B0451" w14:textId="77777777" w:rsidR="000D59F5" w:rsidRPr="00F76A09" w:rsidRDefault="000D59F5" w:rsidP="000D59F5">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0D59F5" w:rsidRPr="00F76A09" w14:paraId="42DC2E12" w14:textId="77777777" w:rsidTr="00ED7BE3">
        <w:trPr>
          <w:trHeight w:val="1512"/>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612AA793" w14:textId="77777777"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lastRenderedPageBreak/>
              <w:t>15</w:t>
            </w:r>
          </w:p>
        </w:tc>
        <w:tc>
          <w:tcPr>
            <w:tcW w:w="1534" w:type="dxa"/>
            <w:tcBorders>
              <w:top w:val="nil"/>
              <w:left w:val="nil"/>
              <w:bottom w:val="single" w:sz="4" w:space="0" w:color="auto"/>
              <w:right w:val="single" w:sz="4" w:space="0" w:color="auto"/>
            </w:tcBorders>
            <w:shd w:val="clear" w:color="auto" w:fill="auto"/>
            <w:noWrap/>
            <w:vAlign w:val="center"/>
          </w:tcPr>
          <w:p w14:paraId="3C6B95D5" w14:textId="77777777" w:rsidR="000D59F5" w:rsidRPr="00F76A09" w:rsidRDefault="000D59F5" w:rsidP="000D59F5">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065FE7A5" w14:textId="77777777" w:rsidR="000D59F5" w:rsidRDefault="000D59F5" w:rsidP="000D59F5">
            <w:pPr>
              <w:widowControl/>
              <w:rPr>
                <w:rFonts w:ascii="標楷體" w:eastAsia="標楷體" w:hAnsi="標楷體"/>
                <w:color w:val="000000" w:themeColor="text1"/>
              </w:rPr>
            </w:pPr>
          </w:p>
          <w:p w14:paraId="2846618F" w14:textId="77777777" w:rsidR="000D59F5" w:rsidRDefault="000D59F5" w:rsidP="000D59F5">
            <w:pPr>
              <w:widowControl/>
              <w:rPr>
                <w:rFonts w:ascii="標楷體" w:eastAsia="標楷體" w:hAnsi="標楷體"/>
                <w:color w:val="000000" w:themeColor="text1"/>
              </w:rPr>
            </w:pPr>
            <w:r>
              <w:rPr>
                <w:rFonts w:ascii="標楷體" w:eastAsia="標楷體" w:hAnsi="標楷體" w:hint="eastAsia"/>
                <w:color w:val="000000" w:themeColor="text1"/>
              </w:rPr>
              <w:t>防救災資源整備</w:t>
            </w:r>
          </w:p>
          <w:p w14:paraId="2F1982C4" w14:textId="77777777" w:rsidR="000D59F5" w:rsidRPr="00234F62" w:rsidRDefault="000D59F5" w:rsidP="000D59F5">
            <w:pPr>
              <w:widowControl/>
              <w:rPr>
                <w:rFonts w:ascii="Times New Roman" w:eastAsia="標楷體" w:hAnsi="標楷體"/>
                <w:color w:val="000000" w:themeColor="text1"/>
                <w:kern w:val="0"/>
              </w:rPr>
            </w:pPr>
            <w:r w:rsidRPr="00234F62">
              <w:rPr>
                <w:rFonts w:ascii="標楷體" w:eastAsia="標楷體" w:hAnsi="標楷體"/>
                <w:color w:val="000000" w:themeColor="text1"/>
              </w:rPr>
              <w:t>規劃災時各項救濟、救急物資儲備、運用與供給</w:t>
            </w:r>
          </w:p>
        </w:tc>
        <w:tc>
          <w:tcPr>
            <w:tcW w:w="2016" w:type="dxa"/>
            <w:tcBorders>
              <w:top w:val="nil"/>
              <w:left w:val="nil"/>
              <w:bottom w:val="single" w:sz="4" w:space="0" w:color="auto"/>
              <w:right w:val="single" w:sz="4" w:space="0" w:color="auto"/>
            </w:tcBorders>
            <w:shd w:val="clear" w:color="auto" w:fill="auto"/>
            <w:noWrap/>
            <w:vAlign w:val="center"/>
          </w:tcPr>
          <w:p w14:paraId="00BA6E8D" w14:textId="77777777"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0B2FC66E" w14:textId="77777777" w:rsidR="000D59F5" w:rsidRPr="00F76A09" w:rsidRDefault="000D59F5" w:rsidP="000D59F5">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0D59F5" w:rsidRPr="00F76A09" w14:paraId="2B6D12A7" w14:textId="77777777" w:rsidTr="00ED7BE3">
        <w:trPr>
          <w:trHeight w:val="1506"/>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13E05227" w14:textId="77777777"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16</w:t>
            </w:r>
          </w:p>
        </w:tc>
        <w:tc>
          <w:tcPr>
            <w:tcW w:w="1534" w:type="dxa"/>
            <w:tcBorders>
              <w:top w:val="nil"/>
              <w:left w:val="nil"/>
              <w:bottom w:val="single" w:sz="4" w:space="0" w:color="auto"/>
              <w:right w:val="single" w:sz="4" w:space="0" w:color="auto"/>
            </w:tcBorders>
            <w:shd w:val="clear" w:color="auto" w:fill="auto"/>
            <w:noWrap/>
            <w:vAlign w:val="center"/>
          </w:tcPr>
          <w:p w14:paraId="1FBC69A7" w14:textId="77777777" w:rsidR="000D59F5" w:rsidRPr="00F76A09" w:rsidRDefault="000D59F5" w:rsidP="000D59F5">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1A2DEA16" w14:textId="77777777" w:rsidR="000D59F5" w:rsidRDefault="000D59F5" w:rsidP="000D59F5">
            <w:pPr>
              <w:widowControl/>
              <w:rPr>
                <w:rFonts w:ascii="標楷體" w:eastAsia="標楷體" w:hAnsi="標楷體"/>
                <w:color w:val="000000" w:themeColor="text1"/>
              </w:rPr>
            </w:pPr>
            <w:r>
              <w:rPr>
                <w:rFonts w:ascii="標楷體" w:eastAsia="標楷體" w:hAnsi="標楷體" w:hint="eastAsia"/>
                <w:color w:val="000000" w:themeColor="text1"/>
              </w:rPr>
              <w:t>防救災人員編組與整備</w:t>
            </w:r>
          </w:p>
          <w:p w14:paraId="6E7A0D3B" w14:textId="77777777" w:rsidR="000D59F5" w:rsidRPr="00234F62" w:rsidRDefault="000D59F5" w:rsidP="000D59F5">
            <w:pPr>
              <w:widowControl/>
              <w:rPr>
                <w:rFonts w:ascii="Times New Roman" w:eastAsia="標楷體" w:hAnsi="標楷體"/>
                <w:color w:val="000000" w:themeColor="text1"/>
                <w:kern w:val="0"/>
              </w:rPr>
            </w:pPr>
            <w:r w:rsidRPr="00234F62">
              <w:rPr>
                <w:rFonts w:ascii="標楷體" w:eastAsia="標楷體" w:hAnsi="標楷體"/>
                <w:color w:val="000000" w:themeColor="text1"/>
              </w:rPr>
              <w:t>建立災害緊急應變人員之動員計畫</w:t>
            </w:r>
          </w:p>
        </w:tc>
        <w:tc>
          <w:tcPr>
            <w:tcW w:w="2016" w:type="dxa"/>
            <w:tcBorders>
              <w:top w:val="nil"/>
              <w:left w:val="nil"/>
              <w:bottom w:val="single" w:sz="4" w:space="0" w:color="auto"/>
              <w:right w:val="single" w:sz="4" w:space="0" w:color="auto"/>
            </w:tcBorders>
            <w:shd w:val="clear" w:color="auto" w:fill="auto"/>
            <w:noWrap/>
            <w:vAlign w:val="center"/>
          </w:tcPr>
          <w:p w14:paraId="5B5A75F6" w14:textId="77777777"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386C3D01" w14:textId="77777777" w:rsidR="000D59F5" w:rsidRPr="00F76A09" w:rsidRDefault="000D59F5" w:rsidP="000D59F5">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0D59F5" w:rsidRPr="00F76A09" w14:paraId="22BA1C9A" w14:textId="77777777" w:rsidTr="00ED7BE3">
        <w:trPr>
          <w:trHeight w:val="1628"/>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1271487E" w14:textId="77777777"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17</w:t>
            </w:r>
          </w:p>
        </w:tc>
        <w:tc>
          <w:tcPr>
            <w:tcW w:w="1534" w:type="dxa"/>
            <w:tcBorders>
              <w:top w:val="nil"/>
              <w:left w:val="nil"/>
              <w:bottom w:val="single" w:sz="4" w:space="0" w:color="auto"/>
              <w:right w:val="single" w:sz="4" w:space="0" w:color="auto"/>
            </w:tcBorders>
            <w:shd w:val="clear" w:color="auto" w:fill="auto"/>
            <w:noWrap/>
            <w:vAlign w:val="center"/>
          </w:tcPr>
          <w:p w14:paraId="1EF6C99D" w14:textId="77777777" w:rsidR="000D59F5" w:rsidRPr="00F76A09" w:rsidRDefault="000D59F5" w:rsidP="000D59F5">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7CA15C94" w14:textId="77777777" w:rsidR="000D59F5" w:rsidRDefault="000D59F5" w:rsidP="000D59F5">
            <w:pPr>
              <w:widowControl/>
              <w:rPr>
                <w:rFonts w:ascii="標楷體" w:eastAsia="標楷體" w:hAnsi="標楷體"/>
                <w:color w:val="000000" w:themeColor="text1"/>
              </w:rPr>
            </w:pPr>
            <w:r>
              <w:rPr>
                <w:rFonts w:ascii="標楷體" w:eastAsia="標楷體" w:hAnsi="標楷體" w:hint="eastAsia"/>
                <w:color w:val="000000" w:themeColor="text1"/>
              </w:rPr>
              <w:t>防救災人員編組與整備</w:t>
            </w:r>
          </w:p>
          <w:p w14:paraId="5569A415" w14:textId="77777777" w:rsidR="000D59F5" w:rsidRPr="00234F62" w:rsidRDefault="000D59F5" w:rsidP="000D59F5">
            <w:pPr>
              <w:widowControl/>
              <w:rPr>
                <w:rFonts w:ascii="Times New Roman" w:eastAsia="標楷體" w:hAnsi="標楷體"/>
                <w:color w:val="000000" w:themeColor="text1"/>
                <w:kern w:val="0"/>
              </w:rPr>
            </w:pPr>
            <w:r w:rsidRPr="00234F62">
              <w:rPr>
                <w:rFonts w:ascii="標楷體" w:eastAsia="標楷體" w:hAnsi="標楷體"/>
                <w:color w:val="000000" w:themeColor="text1"/>
              </w:rPr>
              <w:t>建立動員民間組織與志工之整備編組之機制</w:t>
            </w:r>
          </w:p>
        </w:tc>
        <w:tc>
          <w:tcPr>
            <w:tcW w:w="2016" w:type="dxa"/>
            <w:tcBorders>
              <w:top w:val="nil"/>
              <w:left w:val="nil"/>
              <w:bottom w:val="single" w:sz="4" w:space="0" w:color="auto"/>
              <w:right w:val="single" w:sz="4" w:space="0" w:color="auto"/>
            </w:tcBorders>
            <w:shd w:val="clear" w:color="auto" w:fill="auto"/>
            <w:noWrap/>
            <w:vAlign w:val="center"/>
          </w:tcPr>
          <w:p w14:paraId="50C89F75" w14:textId="77777777"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3B9A1F93" w14:textId="77777777" w:rsidR="000D59F5" w:rsidRPr="00F76A09" w:rsidRDefault="000D59F5" w:rsidP="000D59F5">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0D59F5" w:rsidRPr="00F76A09" w14:paraId="49256256"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58E7FD63" w14:textId="77777777" w:rsidR="000D59F5"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18</w:t>
            </w:r>
          </w:p>
        </w:tc>
        <w:tc>
          <w:tcPr>
            <w:tcW w:w="1534" w:type="dxa"/>
            <w:tcBorders>
              <w:top w:val="nil"/>
              <w:left w:val="nil"/>
              <w:bottom w:val="single" w:sz="4" w:space="0" w:color="auto"/>
              <w:right w:val="single" w:sz="4" w:space="0" w:color="auto"/>
            </w:tcBorders>
            <w:shd w:val="clear" w:color="auto" w:fill="auto"/>
            <w:noWrap/>
            <w:vAlign w:val="center"/>
          </w:tcPr>
          <w:p w14:paraId="56F096B4" w14:textId="77777777" w:rsidR="000D59F5" w:rsidRDefault="000D59F5" w:rsidP="000D59F5">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66D26C20" w14:textId="77777777" w:rsidR="000D59F5" w:rsidRDefault="000D59F5" w:rsidP="000D59F5">
            <w:pPr>
              <w:widowControl/>
              <w:rPr>
                <w:rFonts w:ascii="標楷體" w:eastAsia="標楷體" w:hAnsi="標楷體"/>
                <w:color w:val="000000" w:themeColor="text1"/>
              </w:rPr>
            </w:pPr>
            <w:r>
              <w:rPr>
                <w:rFonts w:ascii="標楷體" w:eastAsia="標楷體" w:hAnsi="標楷體" w:hint="eastAsia"/>
                <w:color w:val="000000" w:themeColor="text1"/>
              </w:rPr>
              <w:t>設施及設備之檢修</w:t>
            </w:r>
          </w:p>
          <w:p w14:paraId="318B07AE" w14:textId="77777777" w:rsidR="000D59F5" w:rsidRPr="00234F62" w:rsidRDefault="000D59F5" w:rsidP="000D59F5">
            <w:pPr>
              <w:widowControl/>
              <w:rPr>
                <w:rFonts w:ascii="標楷體" w:eastAsia="標楷體" w:hAnsi="標楷體"/>
                <w:color w:val="000000" w:themeColor="text1"/>
              </w:rPr>
            </w:pPr>
            <w:r w:rsidRPr="00234F62">
              <w:rPr>
                <w:rFonts w:ascii="標楷體" w:eastAsia="標楷體" w:hAnsi="標楷體"/>
                <w:color w:val="000000" w:themeColor="text1"/>
              </w:rPr>
              <w:t>維生管線</w:t>
            </w:r>
          </w:p>
        </w:tc>
        <w:tc>
          <w:tcPr>
            <w:tcW w:w="2016" w:type="dxa"/>
            <w:tcBorders>
              <w:top w:val="nil"/>
              <w:left w:val="nil"/>
              <w:bottom w:val="single" w:sz="4" w:space="0" w:color="auto"/>
              <w:right w:val="single" w:sz="4" w:space="0" w:color="auto"/>
            </w:tcBorders>
            <w:shd w:val="clear" w:color="auto" w:fill="auto"/>
            <w:noWrap/>
            <w:vAlign w:val="center"/>
          </w:tcPr>
          <w:p w14:paraId="3DB261F2" w14:textId="77777777"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7F64628B" w14:textId="77777777" w:rsidR="000D59F5" w:rsidRPr="00F76A09" w:rsidRDefault="000D59F5" w:rsidP="000D59F5">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0D59F5" w:rsidRPr="00F76A09" w14:paraId="00BA8B17"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A3A5030" w14:textId="77777777"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19</w:t>
            </w:r>
          </w:p>
        </w:tc>
        <w:tc>
          <w:tcPr>
            <w:tcW w:w="1534" w:type="dxa"/>
            <w:tcBorders>
              <w:top w:val="nil"/>
              <w:left w:val="nil"/>
              <w:bottom w:val="single" w:sz="4" w:space="0" w:color="auto"/>
              <w:right w:val="single" w:sz="4" w:space="0" w:color="auto"/>
            </w:tcBorders>
            <w:shd w:val="clear" w:color="auto" w:fill="auto"/>
            <w:noWrap/>
            <w:vAlign w:val="center"/>
          </w:tcPr>
          <w:p w14:paraId="6A231E32" w14:textId="77777777" w:rsidR="000D59F5" w:rsidRPr="00F76A09" w:rsidRDefault="000D59F5" w:rsidP="000D59F5">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604A5F6B" w14:textId="77777777" w:rsidR="000D59F5" w:rsidRDefault="000D59F5" w:rsidP="000D59F5">
            <w:pPr>
              <w:widowControl/>
              <w:rPr>
                <w:rFonts w:ascii="標楷體" w:eastAsia="標楷體" w:hAnsi="標楷體"/>
                <w:color w:val="000000" w:themeColor="text1"/>
              </w:rPr>
            </w:pPr>
            <w:r>
              <w:rPr>
                <w:rFonts w:ascii="標楷體" w:eastAsia="標楷體" w:hAnsi="標楷體" w:hint="eastAsia"/>
                <w:color w:val="000000" w:themeColor="text1"/>
              </w:rPr>
              <w:t>設施及設備之檢修</w:t>
            </w:r>
          </w:p>
          <w:p w14:paraId="203B845C" w14:textId="77777777" w:rsidR="000D59F5" w:rsidRPr="00234F62" w:rsidRDefault="000D59F5" w:rsidP="000D59F5">
            <w:pPr>
              <w:widowControl/>
              <w:rPr>
                <w:rFonts w:ascii="Times New Roman" w:eastAsia="標楷體" w:hAnsi="標楷體"/>
                <w:color w:val="000000" w:themeColor="text1"/>
                <w:kern w:val="0"/>
              </w:rPr>
            </w:pPr>
            <w:r w:rsidRPr="00234F62">
              <w:rPr>
                <w:rFonts w:ascii="標楷體" w:eastAsia="標楷體" w:hAnsi="標楷體"/>
                <w:color w:val="000000" w:themeColor="text1"/>
              </w:rPr>
              <w:t>水利設施</w:t>
            </w:r>
          </w:p>
        </w:tc>
        <w:tc>
          <w:tcPr>
            <w:tcW w:w="2016" w:type="dxa"/>
            <w:tcBorders>
              <w:top w:val="nil"/>
              <w:left w:val="nil"/>
              <w:bottom w:val="single" w:sz="4" w:space="0" w:color="auto"/>
              <w:right w:val="single" w:sz="4" w:space="0" w:color="auto"/>
            </w:tcBorders>
            <w:shd w:val="clear" w:color="auto" w:fill="auto"/>
            <w:noWrap/>
            <w:vAlign w:val="center"/>
          </w:tcPr>
          <w:p w14:paraId="265173E6" w14:textId="77777777"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1DD7F40E" w14:textId="77777777" w:rsidR="000D59F5" w:rsidRPr="00F76A09" w:rsidRDefault="000D59F5" w:rsidP="000D59F5">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0D59F5" w:rsidRPr="00F76A09" w14:paraId="4D6FF309"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0F76A835" w14:textId="77777777"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20</w:t>
            </w:r>
          </w:p>
        </w:tc>
        <w:tc>
          <w:tcPr>
            <w:tcW w:w="1534" w:type="dxa"/>
            <w:tcBorders>
              <w:top w:val="nil"/>
              <w:left w:val="nil"/>
              <w:bottom w:val="single" w:sz="4" w:space="0" w:color="auto"/>
              <w:right w:val="single" w:sz="4" w:space="0" w:color="auto"/>
            </w:tcBorders>
            <w:shd w:val="clear" w:color="auto" w:fill="auto"/>
            <w:noWrap/>
            <w:vAlign w:val="center"/>
          </w:tcPr>
          <w:p w14:paraId="561FAB3B" w14:textId="77777777" w:rsidR="000D59F5" w:rsidRPr="00F76A09" w:rsidRDefault="000D59F5" w:rsidP="000D59F5">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17F8E1B2" w14:textId="77777777" w:rsidR="000D59F5" w:rsidRDefault="000D59F5" w:rsidP="000D59F5">
            <w:pPr>
              <w:widowControl/>
              <w:rPr>
                <w:rFonts w:ascii="標楷體" w:eastAsia="標楷體" w:hAnsi="標楷體"/>
                <w:color w:val="000000" w:themeColor="text1"/>
              </w:rPr>
            </w:pPr>
            <w:r>
              <w:rPr>
                <w:rFonts w:ascii="標楷體" w:eastAsia="標楷體" w:hAnsi="標楷體" w:hint="eastAsia"/>
                <w:color w:val="000000" w:themeColor="text1"/>
              </w:rPr>
              <w:t>設施及設備之檢修</w:t>
            </w:r>
          </w:p>
          <w:p w14:paraId="41F730FF" w14:textId="77777777" w:rsidR="000D59F5" w:rsidRPr="00234F62" w:rsidRDefault="000D59F5" w:rsidP="000D59F5">
            <w:pPr>
              <w:widowControl/>
              <w:rPr>
                <w:rFonts w:ascii="Times New Roman" w:eastAsia="標楷體" w:hAnsi="標楷體"/>
                <w:color w:val="000000" w:themeColor="text1"/>
                <w:kern w:val="0"/>
              </w:rPr>
            </w:pPr>
            <w:r w:rsidRPr="00234F62">
              <w:rPr>
                <w:rFonts w:ascii="標楷體" w:eastAsia="標楷體" w:hAnsi="標楷體"/>
                <w:color w:val="000000" w:themeColor="text1"/>
              </w:rPr>
              <w:t>道路橋梁</w:t>
            </w:r>
            <w:r w:rsidRPr="00234F62">
              <w:rPr>
                <w:rFonts w:ascii="標楷體" w:eastAsia="標楷體" w:hAnsi="標楷體" w:hint="eastAsia"/>
                <w:color w:val="000000" w:themeColor="text1"/>
              </w:rPr>
              <w:t>及路燈</w:t>
            </w:r>
          </w:p>
        </w:tc>
        <w:tc>
          <w:tcPr>
            <w:tcW w:w="2016" w:type="dxa"/>
            <w:tcBorders>
              <w:top w:val="nil"/>
              <w:left w:val="nil"/>
              <w:bottom w:val="single" w:sz="4" w:space="0" w:color="auto"/>
              <w:right w:val="single" w:sz="4" w:space="0" w:color="auto"/>
            </w:tcBorders>
            <w:shd w:val="clear" w:color="auto" w:fill="auto"/>
            <w:noWrap/>
            <w:vAlign w:val="center"/>
          </w:tcPr>
          <w:p w14:paraId="431F7D7B" w14:textId="77777777"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2A1D9F2B" w14:textId="77777777" w:rsidR="000D59F5" w:rsidRPr="00F76A09" w:rsidRDefault="000D59F5" w:rsidP="000D59F5">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0D59F5" w:rsidRPr="00F76A09" w14:paraId="192E8D3B" w14:textId="77777777" w:rsidTr="00ED7BE3">
        <w:trPr>
          <w:trHeight w:val="1602"/>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5ACB85DF" w14:textId="77777777"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21</w:t>
            </w:r>
          </w:p>
        </w:tc>
        <w:tc>
          <w:tcPr>
            <w:tcW w:w="1534" w:type="dxa"/>
            <w:tcBorders>
              <w:top w:val="nil"/>
              <w:left w:val="nil"/>
              <w:bottom w:val="single" w:sz="4" w:space="0" w:color="auto"/>
              <w:right w:val="single" w:sz="4" w:space="0" w:color="auto"/>
            </w:tcBorders>
            <w:shd w:val="clear" w:color="auto" w:fill="auto"/>
            <w:noWrap/>
            <w:vAlign w:val="center"/>
          </w:tcPr>
          <w:p w14:paraId="4CDBA18A" w14:textId="77777777" w:rsidR="000D59F5" w:rsidRPr="00F76A09" w:rsidRDefault="000D59F5" w:rsidP="000D59F5">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20D109B2" w14:textId="77777777" w:rsidR="000D59F5" w:rsidRDefault="000D59F5" w:rsidP="000D59F5">
            <w:pPr>
              <w:widowControl/>
              <w:rPr>
                <w:rFonts w:ascii="標楷體" w:eastAsia="標楷體" w:hAnsi="標楷體"/>
                <w:color w:val="000000" w:themeColor="text1"/>
              </w:rPr>
            </w:pPr>
            <w:r>
              <w:rPr>
                <w:rFonts w:ascii="標楷體" w:eastAsia="標楷體" w:hAnsi="標楷體" w:hint="eastAsia"/>
                <w:color w:val="000000" w:themeColor="text1"/>
              </w:rPr>
              <w:t>設施及設備之檢修</w:t>
            </w:r>
          </w:p>
          <w:p w14:paraId="0E6DADFC" w14:textId="77777777" w:rsidR="000D59F5" w:rsidRPr="00234F62" w:rsidRDefault="000D59F5" w:rsidP="000D59F5">
            <w:pPr>
              <w:widowControl/>
              <w:rPr>
                <w:rFonts w:ascii="Times New Roman" w:eastAsia="標楷體" w:hAnsi="標楷體"/>
                <w:color w:val="000000" w:themeColor="text1"/>
                <w:kern w:val="0"/>
              </w:rPr>
            </w:pPr>
            <w:r w:rsidRPr="00234F62">
              <w:rPr>
                <w:rFonts w:ascii="標楷體" w:eastAsia="標楷體" w:hAnsi="標楷體"/>
                <w:color w:val="000000" w:themeColor="text1"/>
              </w:rPr>
              <w:t>環保清潔相關設施</w:t>
            </w:r>
          </w:p>
        </w:tc>
        <w:tc>
          <w:tcPr>
            <w:tcW w:w="2016" w:type="dxa"/>
            <w:tcBorders>
              <w:top w:val="nil"/>
              <w:left w:val="nil"/>
              <w:bottom w:val="single" w:sz="4" w:space="0" w:color="auto"/>
              <w:right w:val="single" w:sz="4" w:space="0" w:color="auto"/>
            </w:tcBorders>
            <w:shd w:val="clear" w:color="auto" w:fill="auto"/>
            <w:noWrap/>
            <w:vAlign w:val="center"/>
          </w:tcPr>
          <w:p w14:paraId="20B8587E" w14:textId="77777777"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5B27993D" w14:textId="77777777" w:rsidR="000D59F5" w:rsidRPr="00F76A09" w:rsidRDefault="000D59F5" w:rsidP="000D59F5">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0D59F5" w:rsidRPr="00F76A09" w14:paraId="39B48988"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29ECE2A2" w14:textId="77777777"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22</w:t>
            </w:r>
          </w:p>
        </w:tc>
        <w:tc>
          <w:tcPr>
            <w:tcW w:w="1534" w:type="dxa"/>
            <w:tcBorders>
              <w:top w:val="nil"/>
              <w:left w:val="nil"/>
              <w:bottom w:val="single" w:sz="4" w:space="0" w:color="auto"/>
              <w:right w:val="single" w:sz="4" w:space="0" w:color="auto"/>
            </w:tcBorders>
            <w:shd w:val="clear" w:color="auto" w:fill="auto"/>
            <w:noWrap/>
            <w:vAlign w:val="center"/>
          </w:tcPr>
          <w:p w14:paraId="7FBF1E4A" w14:textId="77777777" w:rsidR="000D59F5" w:rsidRPr="00F76A09" w:rsidRDefault="0034626A" w:rsidP="000D59F5">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61F9FAFC" w14:textId="77777777" w:rsidR="000D59F5" w:rsidRPr="00FD718B" w:rsidRDefault="005C0059" w:rsidP="000D59F5">
            <w:pPr>
              <w:widowControl/>
              <w:rPr>
                <w:rFonts w:ascii="Times New Roman" w:eastAsia="標楷體" w:hAnsi="標楷體"/>
                <w:color w:val="000000" w:themeColor="text1"/>
                <w:kern w:val="0"/>
              </w:rPr>
            </w:pPr>
            <w:r w:rsidRPr="00FD718B">
              <w:rPr>
                <w:rFonts w:ascii="Times New Roman" w:eastAsia="標楷體" w:hAnsi="標楷體"/>
                <w:color w:val="000000" w:themeColor="text1"/>
                <w:kern w:val="0"/>
              </w:rPr>
              <w:t>避難</w:t>
            </w:r>
            <w:r w:rsidR="001E259B" w:rsidRPr="00FD718B">
              <w:rPr>
                <w:rFonts w:ascii="Times New Roman" w:eastAsia="標楷體" w:hAnsi="標楷體"/>
                <w:color w:val="000000" w:themeColor="text1"/>
                <w:kern w:val="0"/>
              </w:rPr>
              <w:t>收容處所</w:t>
            </w:r>
            <w:r w:rsidRPr="00FD718B">
              <w:rPr>
                <w:rFonts w:ascii="Times New Roman" w:eastAsia="標楷體" w:hAnsi="標楷體"/>
                <w:color w:val="000000" w:themeColor="text1"/>
                <w:kern w:val="0"/>
              </w:rPr>
              <w:t>與設施之管理與維護</w:t>
            </w:r>
          </w:p>
          <w:p w14:paraId="4E1E8A5C" w14:textId="77777777" w:rsidR="005C0059" w:rsidRPr="00FD718B" w:rsidRDefault="001E259B" w:rsidP="000D59F5">
            <w:pPr>
              <w:widowControl/>
              <w:rPr>
                <w:rFonts w:ascii="Times New Roman" w:eastAsia="標楷體" w:hAnsi="標楷體"/>
                <w:color w:val="000000" w:themeColor="text1"/>
                <w:kern w:val="0"/>
              </w:rPr>
            </w:pPr>
            <w:r w:rsidRPr="00FD718B">
              <w:rPr>
                <w:rFonts w:ascii="Times New Roman" w:eastAsia="標楷體" w:hAnsi="標楷體" w:hint="eastAsia"/>
                <w:color w:val="000000" w:themeColor="text1"/>
                <w:kern w:val="0"/>
              </w:rPr>
              <w:t>定期檢測及整備避難收容處所</w:t>
            </w:r>
            <w:r w:rsidR="005C0059" w:rsidRPr="00FD718B">
              <w:rPr>
                <w:rFonts w:ascii="Times New Roman" w:eastAsia="標楷體" w:hAnsi="標楷體" w:hint="eastAsia"/>
                <w:color w:val="000000" w:themeColor="text1"/>
                <w:kern w:val="0"/>
              </w:rPr>
              <w:t>之各類設備設施及器材</w:t>
            </w:r>
          </w:p>
        </w:tc>
        <w:tc>
          <w:tcPr>
            <w:tcW w:w="2016" w:type="dxa"/>
            <w:tcBorders>
              <w:top w:val="nil"/>
              <w:left w:val="nil"/>
              <w:bottom w:val="single" w:sz="4" w:space="0" w:color="auto"/>
              <w:right w:val="single" w:sz="4" w:space="0" w:color="auto"/>
            </w:tcBorders>
            <w:shd w:val="clear" w:color="auto" w:fill="auto"/>
            <w:noWrap/>
            <w:vAlign w:val="center"/>
          </w:tcPr>
          <w:p w14:paraId="04AECC15" w14:textId="77777777" w:rsidR="000D59F5" w:rsidRPr="00F76A09" w:rsidRDefault="005C0059"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40D8013E" w14:textId="77777777" w:rsidR="000D59F5" w:rsidRPr="00F76A09" w:rsidRDefault="0034626A" w:rsidP="000D59F5">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0D59F5" w:rsidRPr="00F76A09" w14:paraId="52D71DA7" w14:textId="77777777" w:rsidTr="00ED7BE3">
        <w:trPr>
          <w:trHeight w:val="14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5E0CF05C" w14:textId="77777777" w:rsidR="000D59F5" w:rsidRPr="00F76A09" w:rsidRDefault="00442567"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lastRenderedPageBreak/>
              <w:t>23</w:t>
            </w:r>
          </w:p>
        </w:tc>
        <w:tc>
          <w:tcPr>
            <w:tcW w:w="1534" w:type="dxa"/>
            <w:tcBorders>
              <w:top w:val="nil"/>
              <w:left w:val="nil"/>
              <w:bottom w:val="single" w:sz="4" w:space="0" w:color="auto"/>
              <w:right w:val="single" w:sz="4" w:space="0" w:color="auto"/>
            </w:tcBorders>
            <w:shd w:val="clear" w:color="auto" w:fill="auto"/>
            <w:noWrap/>
            <w:vAlign w:val="center"/>
          </w:tcPr>
          <w:p w14:paraId="316DDDFA" w14:textId="77777777" w:rsidR="000D59F5" w:rsidRPr="00F76A09" w:rsidRDefault="0034626A" w:rsidP="000D59F5">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5EE99084" w14:textId="77777777" w:rsidR="0034626A" w:rsidRPr="00FD718B" w:rsidRDefault="0034626A" w:rsidP="0034626A">
            <w:pPr>
              <w:widowControl/>
              <w:rPr>
                <w:rFonts w:ascii="Times New Roman" w:eastAsia="標楷體" w:hAnsi="標楷體"/>
                <w:color w:val="000000" w:themeColor="text1"/>
                <w:kern w:val="0"/>
              </w:rPr>
            </w:pPr>
            <w:r w:rsidRPr="00FD718B">
              <w:rPr>
                <w:rFonts w:ascii="Times New Roman" w:eastAsia="標楷體" w:hAnsi="標楷體"/>
                <w:color w:val="000000" w:themeColor="text1"/>
                <w:kern w:val="0"/>
              </w:rPr>
              <w:t>避難</w:t>
            </w:r>
            <w:r w:rsidR="00BB636E" w:rsidRPr="00FD718B">
              <w:rPr>
                <w:rFonts w:ascii="Times New Roman" w:eastAsia="標楷體" w:hAnsi="標楷體"/>
                <w:color w:val="000000" w:themeColor="text1"/>
                <w:kern w:val="0"/>
              </w:rPr>
              <w:t>收容處所</w:t>
            </w:r>
            <w:r w:rsidRPr="00FD718B">
              <w:rPr>
                <w:rFonts w:ascii="Times New Roman" w:eastAsia="標楷體" w:hAnsi="標楷體"/>
                <w:color w:val="000000" w:themeColor="text1"/>
                <w:kern w:val="0"/>
              </w:rPr>
              <w:t>與設施之管理與維護</w:t>
            </w:r>
          </w:p>
          <w:p w14:paraId="415A09D8" w14:textId="77777777" w:rsidR="000D59F5" w:rsidRPr="00FD718B" w:rsidRDefault="0034626A" w:rsidP="0034626A">
            <w:pPr>
              <w:widowControl/>
              <w:rPr>
                <w:rFonts w:ascii="Times New Roman" w:eastAsia="標楷體" w:hAnsi="標楷體"/>
                <w:color w:val="000000" w:themeColor="text1"/>
                <w:kern w:val="0"/>
              </w:rPr>
            </w:pPr>
            <w:r w:rsidRPr="00FD718B">
              <w:rPr>
                <w:rFonts w:ascii="Times New Roman" w:eastAsia="標楷體" w:hAnsi="標楷體"/>
                <w:color w:val="000000" w:themeColor="text1"/>
                <w:kern w:val="0"/>
              </w:rPr>
              <w:t>規劃災民登記、</w:t>
            </w:r>
            <w:r w:rsidRPr="00FD718B">
              <w:rPr>
                <w:rFonts w:ascii="Times New Roman" w:eastAsia="標楷體" w:hAnsi="標楷體" w:hint="eastAsia"/>
                <w:color w:val="000000" w:themeColor="text1"/>
                <w:kern w:val="0"/>
              </w:rPr>
              <w:t>接待、統計、查報、遣散及管理事項</w:t>
            </w:r>
          </w:p>
        </w:tc>
        <w:tc>
          <w:tcPr>
            <w:tcW w:w="2016" w:type="dxa"/>
            <w:tcBorders>
              <w:top w:val="nil"/>
              <w:left w:val="nil"/>
              <w:bottom w:val="single" w:sz="4" w:space="0" w:color="auto"/>
              <w:right w:val="single" w:sz="4" w:space="0" w:color="auto"/>
            </w:tcBorders>
            <w:shd w:val="clear" w:color="auto" w:fill="auto"/>
            <w:noWrap/>
            <w:vAlign w:val="center"/>
          </w:tcPr>
          <w:p w14:paraId="363880E8" w14:textId="77777777" w:rsidR="000D59F5" w:rsidRPr="00F76A09" w:rsidRDefault="0034626A"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14:paraId="30B60B2A" w14:textId="77777777" w:rsidR="000D59F5" w:rsidRPr="00F76A09" w:rsidRDefault="0034626A" w:rsidP="000D59F5">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0D59F5" w:rsidRPr="00F76A09" w14:paraId="5FF5C311" w14:textId="77777777" w:rsidTr="00ED7BE3">
        <w:trPr>
          <w:trHeight w:val="1571"/>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21996FE1" w14:textId="77777777" w:rsidR="000D59F5" w:rsidRPr="00F76A09" w:rsidRDefault="00442567"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24</w:t>
            </w:r>
          </w:p>
        </w:tc>
        <w:tc>
          <w:tcPr>
            <w:tcW w:w="1534" w:type="dxa"/>
            <w:tcBorders>
              <w:top w:val="nil"/>
              <w:left w:val="nil"/>
              <w:bottom w:val="single" w:sz="4" w:space="0" w:color="auto"/>
              <w:right w:val="single" w:sz="4" w:space="0" w:color="auto"/>
            </w:tcBorders>
            <w:shd w:val="clear" w:color="auto" w:fill="auto"/>
            <w:noWrap/>
            <w:vAlign w:val="center"/>
          </w:tcPr>
          <w:p w14:paraId="1665C6E9" w14:textId="77777777" w:rsidR="000D59F5" w:rsidRPr="00F76A09" w:rsidRDefault="000D59F5" w:rsidP="000D59F5">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598C86A6" w14:textId="77777777" w:rsidR="0034626A" w:rsidRDefault="0034626A" w:rsidP="000D59F5">
            <w:pPr>
              <w:widowControl/>
              <w:rPr>
                <w:rFonts w:ascii="標楷體" w:eastAsia="標楷體" w:hAnsi="標楷體"/>
                <w:color w:val="000000" w:themeColor="text1"/>
              </w:rPr>
            </w:pPr>
            <w:r>
              <w:rPr>
                <w:rFonts w:ascii="標楷體" w:eastAsia="標楷體" w:hAnsi="標楷體" w:hint="eastAsia"/>
                <w:color w:val="000000" w:themeColor="text1"/>
              </w:rPr>
              <w:t>災害應變中心設置規劃</w:t>
            </w:r>
          </w:p>
          <w:p w14:paraId="7F167C5F" w14:textId="77777777" w:rsidR="000D59F5" w:rsidRPr="00234F62" w:rsidRDefault="0034626A" w:rsidP="000D59F5">
            <w:pPr>
              <w:widowControl/>
              <w:rPr>
                <w:rFonts w:ascii="Times New Roman" w:eastAsia="標楷體" w:hAnsi="標楷體"/>
                <w:color w:val="000000" w:themeColor="text1"/>
                <w:kern w:val="0"/>
              </w:rPr>
            </w:pPr>
            <w:r w:rsidRPr="00234F62">
              <w:rPr>
                <w:rFonts w:ascii="標楷體" w:eastAsia="標楷體" w:hAnsi="標楷體"/>
                <w:color w:val="000000" w:themeColor="text1"/>
              </w:rPr>
              <w:t>訂定災害應變中心與前進指揮所之整備事項</w:t>
            </w:r>
          </w:p>
        </w:tc>
        <w:tc>
          <w:tcPr>
            <w:tcW w:w="2016" w:type="dxa"/>
            <w:tcBorders>
              <w:top w:val="nil"/>
              <w:left w:val="nil"/>
              <w:bottom w:val="single" w:sz="4" w:space="0" w:color="auto"/>
              <w:right w:val="single" w:sz="4" w:space="0" w:color="auto"/>
            </w:tcBorders>
            <w:shd w:val="clear" w:color="auto" w:fill="auto"/>
            <w:noWrap/>
            <w:vAlign w:val="center"/>
          </w:tcPr>
          <w:p w14:paraId="1CAE4233" w14:textId="77777777" w:rsidR="000D59F5" w:rsidRPr="00F76A09" w:rsidRDefault="000D59F5" w:rsidP="000D59F5">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642E5167" w14:textId="77777777" w:rsidR="000D59F5" w:rsidRPr="00F76A09" w:rsidRDefault="000D59F5" w:rsidP="000D59F5">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14:paraId="2E0DCF1B" w14:textId="77777777" w:rsidTr="00ED7BE3">
        <w:trPr>
          <w:trHeight w:val="1849"/>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72495D88" w14:textId="77777777" w:rsidR="00144A0B" w:rsidRDefault="00442567"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25</w:t>
            </w:r>
          </w:p>
        </w:tc>
        <w:tc>
          <w:tcPr>
            <w:tcW w:w="1534" w:type="dxa"/>
            <w:tcBorders>
              <w:top w:val="nil"/>
              <w:left w:val="nil"/>
              <w:bottom w:val="single" w:sz="4" w:space="0" w:color="auto"/>
              <w:right w:val="single" w:sz="4" w:space="0" w:color="auto"/>
            </w:tcBorders>
            <w:shd w:val="clear" w:color="auto" w:fill="auto"/>
            <w:noWrap/>
            <w:vAlign w:val="center"/>
          </w:tcPr>
          <w:p w14:paraId="03961C00" w14:textId="77777777" w:rsidR="00144A0B" w:rsidRPr="00234F62" w:rsidRDefault="00144A0B" w:rsidP="00144A0B">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30BCED90" w14:textId="77777777" w:rsidR="00144A0B" w:rsidRPr="00234F62" w:rsidRDefault="00144A0B" w:rsidP="00144A0B">
            <w:pPr>
              <w:widowControl/>
              <w:rPr>
                <w:rFonts w:ascii="標楷體" w:eastAsia="標楷體" w:hAnsi="標楷體"/>
                <w:color w:val="000000" w:themeColor="text1"/>
              </w:rPr>
            </w:pPr>
            <w:r w:rsidRPr="00234F62">
              <w:rPr>
                <w:rFonts w:ascii="標楷體" w:eastAsia="標楷體" w:hAnsi="標楷體"/>
                <w:color w:val="000000" w:themeColor="text1"/>
              </w:rPr>
              <w:t>規劃災害應變中心設置須具備之軟、硬體設施</w:t>
            </w:r>
          </w:p>
        </w:tc>
        <w:tc>
          <w:tcPr>
            <w:tcW w:w="2016" w:type="dxa"/>
            <w:tcBorders>
              <w:top w:val="nil"/>
              <w:left w:val="nil"/>
              <w:bottom w:val="single" w:sz="4" w:space="0" w:color="auto"/>
              <w:right w:val="single" w:sz="4" w:space="0" w:color="auto"/>
            </w:tcBorders>
            <w:shd w:val="clear" w:color="auto" w:fill="auto"/>
            <w:noWrap/>
            <w:vAlign w:val="center"/>
          </w:tcPr>
          <w:p w14:paraId="5AF284AD" w14:textId="77777777"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14:paraId="24D8D91C" w14:textId="77777777" w:rsidR="00144A0B" w:rsidRPr="00F76A09" w:rsidRDefault="00144A0B"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14:paraId="52611F08" w14:textId="77777777" w:rsidTr="00ED7BE3">
        <w:trPr>
          <w:trHeight w:val="1849"/>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62CF00AB" w14:textId="77777777"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2</w:t>
            </w:r>
            <w:r w:rsidR="00442567">
              <w:rPr>
                <w:rFonts w:ascii="Times New Roman" w:eastAsia="標楷體" w:hAnsi="Times New Roman" w:hint="eastAsia"/>
                <w:color w:val="000000"/>
                <w:kern w:val="0"/>
              </w:rPr>
              <w:t>6</w:t>
            </w:r>
          </w:p>
        </w:tc>
        <w:tc>
          <w:tcPr>
            <w:tcW w:w="1534" w:type="dxa"/>
            <w:tcBorders>
              <w:top w:val="nil"/>
              <w:left w:val="nil"/>
              <w:bottom w:val="single" w:sz="4" w:space="0" w:color="auto"/>
              <w:right w:val="single" w:sz="4" w:space="0" w:color="auto"/>
            </w:tcBorders>
            <w:shd w:val="clear" w:color="auto" w:fill="auto"/>
            <w:noWrap/>
            <w:vAlign w:val="center"/>
          </w:tcPr>
          <w:p w14:paraId="3A59935D" w14:textId="77777777" w:rsidR="00144A0B" w:rsidRPr="00F76A09" w:rsidRDefault="00144A0B" w:rsidP="00144A0B">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19771833" w14:textId="77777777" w:rsidR="00144A0B" w:rsidRDefault="00144A0B" w:rsidP="00144A0B">
            <w:pPr>
              <w:widowControl/>
              <w:rPr>
                <w:rFonts w:ascii="標楷體" w:eastAsia="標楷體" w:hAnsi="標楷體"/>
                <w:color w:val="000000" w:themeColor="text1"/>
              </w:rPr>
            </w:pPr>
            <w:r>
              <w:rPr>
                <w:rFonts w:ascii="標楷體" w:eastAsia="標楷體" w:hAnsi="標楷體" w:hint="eastAsia"/>
                <w:color w:val="000000" w:themeColor="text1"/>
              </w:rPr>
              <w:t>災害應變中心設置規劃</w:t>
            </w:r>
          </w:p>
          <w:p w14:paraId="08E825F6" w14:textId="77777777" w:rsidR="00144A0B" w:rsidRPr="00234F62" w:rsidRDefault="00144A0B" w:rsidP="00144A0B">
            <w:pPr>
              <w:widowControl/>
              <w:rPr>
                <w:rFonts w:ascii="Times New Roman" w:eastAsia="標楷體" w:hAnsi="標楷體"/>
                <w:color w:val="000000" w:themeColor="text1"/>
                <w:kern w:val="0"/>
              </w:rPr>
            </w:pPr>
            <w:r>
              <w:rPr>
                <w:rFonts w:ascii="Times New Roman" w:eastAsia="標楷體" w:hAnsi="標楷體"/>
                <w:color w:val="000000" w:themeColor="text1"/>
                <w:kern w:val="0"/>
              </w:rPr>
              <w:t>災害應變中心與備援中心之規劃</w:t>
            </w:r>
          </w:p>
        </w:tc>
        <w:tc>
          <w:tcPr>
            <w:tcW w:w="2016" w:type="dxa"/>
            <w:tcBorders>
              <w:top w:val="nil"/>
              <w:left w:val="nil"/>
              <w:bottom w:val="single" w:sz="4" w:space="0" w:color="auto"/>
              <w:right w:val="single" w:sz="4" w:space="0" w:color="auto"/>
            </w:tcBorders>
            <w:shd w:val="clear" w:color="auto" w:fill="auto"/>
            <w:noWrap/>
            <w:vAlign w:val="center"/>
          </w:tcPr>
          <w:p w14:paraId="4D050224" w14:textId="77777777"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54300C9F" w14:textId="77777777" w:rsidR="00144A0B" w:rsidRPr="00F76A09" w:rsidRDefault="00144A0B"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14:paraId="489714A9" w14:textId="77777777" w:rsidTr="00ED7BE3">
        <w:trPr>
          <w:trHeight w:val="159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72F045A1" w14:textId="77777777"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2</w:t>
            </w:r>
            <w:r w:rsidR="00442567">
              <w:rPr>
                <w:rFonts w:ascii="Times New Roman" w:eastAsia="標楷體" w:hAnsi="Times New Roman" w:hint="eastAsia"/>
                <w:color w:val="000000"/>
                <w:kern w:val="0"/>
              </w:rPr>
              <w:t>7</w:t>
            </w:r>
          </w:p>
        </w:tc>
        <w:tc>
          <w:tcPr>
            <w:tcW w:w="1534" w:type="dxa"/>
            <w:tcBorders>
              <w:top w:val="nil"/>
              <w:left w:val="nil"/>
              <w:bottom w:val="single" w:sz="4" w:space="0" w:color="auto"/>
              <w:right w:val="single" w:sz="4" w:space="0" w:color="auto"/>
            </w:tcBorders>
            <w:shd w:val="clear" w:color="auto" w:fill="auto"/>
            <w:noWrap/>
            <w:vAlign w:val="center"/>
          </w:tcPr>
          <w:p w14:paraId="06AC1585" w14:textId="77777777" w:rsidR="00144A0B" w:rsidRPr="00F76A09" w:rsidRDefault="00144A0B" w:rsidP="00144A0B">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12C255AD" w14:textId="77777777" w:rsidR="00144A0B" w:rsidRPr="00234F62" w:rsidRDefault="00144A0B" w:rsidP="00144A0B">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監測及預警系統設置</w:t>
            </w:r>
          </w:p>
        </w:tc>
        <w:tc>
          <w:tcPr>
            <w:tcW w:w="2016" w:type="dxa"/>
            <w:tcBorders>
              <w:top w:val="nil"/>
              <w:left w:val="nil"/>
              <w:bottom w:val="single" w:sz="4" w:space="0" w:color="auto"/>
              <w:right w:val="single" w:sz="4" w:space="0" w:color="auto"/>
            </w:tcBorders>
            <w:shd w:val="clear" w:color="auto" w:fill="auto"/>
            <w:noWrap/>
            <w:vAlign w:val="center"/>
          </w:tcPr>
          <w:p w14:paraId="445D96D4" w14:textId="77777777"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557019B5" w14:textId="77777777" w:rsidR="00144A0B" w:rsidRPr="00F76A09" w:rsidRDefault="00144A0B"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14:paraId="4FCAFECC"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6700846A" w14:textId="77777777" w:rsidR="00144A0B" w:rsidRPr="00F76A09" w:rsidRDefault="00442567"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28</w:t>
            </w:r>
          </w:p>
        </w:tc>
        <w:tc>
          <w:tcPr>
            <w:tcW w:w="1534" w:type="dxa"/>
            <w:tcBorders>
              <w:top w:val="nil"/>
              <w:left w:val="nil"/>
              <w:bottom w:val="single" w:sz="4" w:space="0" w:color="auto"/>
              <w:right w:val="single" w:sz="4" w:space="0" w:color="auto"/>
            </w:tcBorders>
            <w:shd w:val="clear" w:color="auto" w:fill="auto"/>
            <w:noWrap/>
            <w:vAlign w:val="center"/>
          </w:tcPr>
          <w:p w14:paraId="19E4BB5D" w14:textId="77777777" w:rsidR="00144A0B" w:rsidRPr="00F76A09" w:rsidRDefault="00144A0B" w:rsidP="00144A0B">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76F4A4FD" w14:textId="77777777" w:rsidR="00144A0B" w:rsidRDefault="00144A0B" w:rsidP="00144A0B">
            <w:pPr>
              <w:widowControl/>
              <w:rPr>
                <w:rFonts w:ascii="Times New Roman" w:eastAsia="標楷體" w:hAnsi="標楷體"/>
                <w:color w:val="000000" w:themeColor="text1"/>
                <w:kern w:val="0"/>
              </w:rPr>
            </w:pPr>
            <w:r>
              <w:rPr>
                <w:rFonts w:ascii="Times New Roman" w:eastAsia="標楷體" w:hAnsi="標楷體"/>
                <w:color w:val="000000" w:themeColor="text1"/>
                <w:kern w:val="0"/>
              </w:rPr>
              <w:t>災情查通報之強化與更新</w:t>
            </w:r>
          </w:p>
          <w:p w14:paraId="226A85AF" w14:textId="77777777" w:rsidR="00144A0B" w:rsidRPr="0034626A" w:rsidRDefault="00144A0B" w:rsidP="00144A0B">
            <w:pPr>
              <w:widowControl/>
              <w:rPr>
                <w:rFonts w:ascii="Times New Roman" w:eastAsia="標楷體" w:hAnsi="標楷體"/>
                <w:color w:val="000000" w:themeColor="text1"/>
                <w:kern w:val="0"/>
              </w:rPr>
            </w:pPr>
            <w:r>
              <w:rPr>
                <w:rFonts w:ascii="Times New Roman" w:eastAsia="標楷體" w:hAnsi="標楷體"/>
                <w:color w:val="000000" w:themeColor="text1"/>
                <w:kern w:val="0"/>
              </w:rPr>
              <w:t>災情查通報之強化與更新</w:t>
            </w:r>
          </w:p>
        </w:tc>
        <w:tc>
          <w:tcPr>
            <w:tcW w:w="2016" w:type="dxa"/>
            <w:tcBorders>
              <w:top w:val="nil"/>
              <w:left w:val="nil"/>
              <w:bottom w:val="single" w:sz="4" w:space="0" w:color="auto"/>
              <w:right w:val="single" w:sz="4" w:space="0" w:color="auto"/>
            </w:tcBorders>
            <w:shd w:val="clear" w:color="auto" w:fill="auto"/>
            <w:noWrap/>
            <w:vAlign w:val="center"/>
          </w:tcPr>
          <w:p w14:paraId="6B974325" w14:textId="77777777"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14:paraId="24F7C19A" w14:textId="77777777" w:rsidR="00144A0B" w:rsidRPr="00F76A09" w:rsidRDefault="00144A0B"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14:paraId="39A00346"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99DA762" w14:textId="77777777" w:rsidR="00144A0B" w:rsidRPr="00234F62" w:rsidRDefault="00442567" w:rsidP="00144A0B">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29</w:t>
            </w:r>
          </w:p>
        </w:tc>
        <w:tc>
          <w:tcPr>
            <w:tcW w:w="1534" w:type="dxa"/>
            <w:tcBorders>
              <w:top w:val="nil"/>
              <w:left w:val="nil"/>
              <w:bottom w:val="single" w:sz="4" w:space="0" w:color="auto"/>
              <w:right w:val="single" w:sz="4" w:space="0" w:color="auto"/>
            </w:tcBorders>
            <w:shd w:val="clear" w:color="auto" w:fill="auto"/>
            <w:noWrap/>
            <w:vAlign w:val="center"/>
          </w:tcPr>
          <w:p w14:paraId="702B3B2E" w14:textId="77777777" w:rsidR="00144A0B" w:rsidRPr="00234F62" w:rsidRDefault="00144A0B" w:rsidP="00144A0B">
            <w:pPr>
              <w:widowControl/>
              <w:rPr>
                <w:rFonts w:ascii="Times New Roman" w:eastAsia="標楷體" w:hAnsi="標楷體"/>
                <w:color w:val="000000" w:themeColor="text1"/>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458A5915" w14:textId="77777777" w:rsidR="00144A0B" w:rsidRDefault="00144A0B" w:rsidP="00144A0B">
            <w:pPr>
              <w:widowControl/>
              <w:rPr>
                <w:rFonts w:ascii="Times New Roman" w:eastAsia="標楷體" w:hAnsi="標楷體"/>
                <w:color w:val="000000" w:themeColor="text1"/>
                <w:kern w:val="0"/>
              </w:rPr>
            </w:pPr>
            <w:r>
              <w:rPr>
                <w:rFonts w:ascii="Times New Roman" w:eastAsia="標楷體" w:hAnsi="標楷體"/>
                <w:color w:val="000000" w:themeColor="text1"/>
                <w:kern w:val="0"/>
              </w:rPr>
              <w:t>災情查通報之強化與更新</w:t>
            </w:r>
          </w:p>
          <w:p w14:paraId="678860C1" w14:textId="77777777" w:rsidR="00144A0B" w:rsidRPr="0034626A" w:rsidRDefault="00144A0B" w:rsidP="00144A0B">
            <w:pPr>
              <w:widowControl/>
              <w:rPr>
                <w:rFonts w:ascii="標楷體" w:eastAsia="標楷體" w:hAnsi="標楷體"/>
                <w:color w:val="000000" w:themeColor="text1"/>
              </w:rPr>
            </w:pPr>
            <w:r>
              <w:rPr>
                <w:rFonts w:ascii="標楷體" w:eastAsia="標楷體" w:hAnsi="標楷體"/>
                <w:color w:val="000000" w:themeColor="text1"/>
              </w:rPr>
              <w:t>災情查通報用資通訊設備整備</w:t>
            </w:r>
          </w:p>
        </w:tc>
        <w:tc>
          <w:tcPr>
            <w:tcW w:w="2016" w:type="dxa"/>
            <w:tcBorders>
              <w:top w:val="nil"/>
              <w:left w:val="nil"/>
              <w:bottom w:val="single" w:sz="4" w:space="0" w:color="auto"/>
              <w:right w:val="single" w:sz="4" w:space="0" w:color="auto"/>
            </w:tcBorders>
            <w:shd w:val="clear" w:color="auto" w:fill="auto"/>
            <w:noWrap/>
            <w:vAlign w:val="center"/>
          </w:tcPr>
          <w:p w14:paraId="75F4BC0E" w14:textId="77777777" w:rsidR="00144A0B"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14:paraId="48DF4D29" w14:textId="77777777" w:rsidR="00144A0B" w:rsidRPr="00F76A09" w:rsidRDefault="00144A0B"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14:paraId="0139D3C0"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4AAA650D" w14:textId="77777777" w:rsidR="00144A0B" w:rsidRPr="00234F62" w:rsidRDefault="00442567" w:rsidP="00144A0B">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30</w:t>
            </w:r>
          </w:p>
        </w:tc>
        <w:tc>
          <w:tcPr>
            <w:tcW w:w="1534" w:type="dxa"/>
            <w:tcBorders>
              <w:top w:val="nil"/>
              <w:left w:val="nil"/>
              <w:bottom w:val="single" w:sz="4" w:space="0" w:color="auto"/>
              <w:right w:val="single" w:sz="4" w:space="0" w:color="auto"/>
            </w:tcBorders>
            <w:shd w:val="clear" w:color="auto" w:fill="auto"/>
            <w:noWrap/>
            <w:vAlign w:val="center"/>
          </w:tcPr>
          <w:p w14:paraId="05F38EA6" w14:textId="77777777" w:rsidR="00144A0B" w:rsidRPr="00234F62" w:rsidRDefault="00442567" w:rsidP="00144A0B">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6BB4317F" w14:textId="77777777" w:rsidR="00144A0B" w:rsidRDefault="00144A0B" w:rsidP="00144A0B">
            <w:pPr>
              <w:widowControl/>
              <w:rPr>
                <w:rFonts w:ascii="標楷體" w:eastAsia="標楷體" w:hAnsi="標楷體"/>
                <w:color w:val="000000" w:themeColor="text1"/>
              </w:rPr>
            </w:pPr>
            <w:r w:rsidRPr="00234F62">
              <w:rPr>
                <w:rFonts w:ascii="標楷體" w:eastAsia="標楷體" w:hAnsi="標楷體"/>
                <w:color w:val="000000" w:themeColor="text1"/>
              </w:rPr>
              <w:t>資料蒐集、分析研判與災情查通報</w:t>
            </w:r>
          </w:p>
          <w:p w14:paraId="7ADBC201" w14:textId="77777777" w:rsidR="00144A0B" w:rsidRPr="00234F62" w:rsidRDefault="00144A0B" w:rsidP="00144A0B">
            <w:pPr>
              <w:widowControl/>
              <w:rPr>
                <w:rFonts w:ascii="標楷體" w:eastAsia="標楷體" w:hAnsi="標楷體"/>
                <w:color w:val="000000" w:themeColor="text1"/>
              </w:rPr>
            </w:pPr>
            <w:r w:rsidRPr="00234F62">
              <w:rPr>
                <w:rFonts w:ascii="標楷體" w:eastAsia="標楷體" w:hAnsi="標楷體"/>
                <w:color w:val="000000" w:themeColor="text1"/>
              </w:rPr>
              <w:t>災情發布與媒體資訊更正</w:t>
            </w:r>
          </w:p>
        </w:tc>
        <w:tc>
          <w:tcPr>
            <w:tcW w:w="2016" w:type="dxa"/>
            <w:tcBorders>
              <w:top w:val="nil"/>
              <w:left w:val="nil"/>
              <w:bottom w:val="single" w:sz="4" w:space="0" w:color="auto"/>
              <w:right w:val="single" w:sz="4" w:space="0" w:color="auto"/>
            </w:tcBorders>
            <w:shd w:val="clear" w:color="auto" w:fill="auto"/>
            <w:noWrap/>
            <w:vAlign w:val="center"/>
          </w:tcPr>
          <w:p w14:paraId="5BAE9DB8" w14:textId="77777777" w:rsidR="00144A0B" w:rsidRPr="00144A0B"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14:paraId="54E57156" w14:textId="77777777" w:rsidR="00144A0B" w:rsidRPr="00F76A09" w:rsidRDefault="00442567"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14:paraId="3E8A8A52"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227D289F" w14:textId="77777777" w:rsidR="00144A0B" w:rsidRPr="00234F62" w:rsidRDefault="00442567" w:rsidP="00442567">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lastRenderedPageBreak/>
              <w:t>31</w:t>
            </w:r>
          </w:p>
        </w:tc>
        <w:tc>
          <w:tcPr>
            <w:tcW w:w="1534" w:type="dxa"/>
            <w:tcBorders>
              <w:top w:val="nil"/>
              <w:left w:val="nil"/>
              <w:bottom w:val="single" w:sz="4" w:space="0" w:color="auto"/>
              <w:right w:val="single" w:sz="4" w:space="0" w:color="auto"/>
            </w:tcBorders>
            <w:shd w:val="clear" w:color="auto" w:fill="auto"/>
            <w:noWrap/>
            <w:vAlign w:val="center"/>
          </w:tcPr>
          <w:p w14:paraId="368C1442" w14:textId="77777777" w:rsidR="00144A0B" w:rsidRPr="00234F62" w:rsidRDefault="00144A0B" w:rsidP="00144A0B">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36F20BAB" w14:textId="77777777" w:rsidR="00144A0B" w:rsidRDefault="00144A0B" w:rsidP="00144A0B">
            <w:pPr>
              <w:widowControl/>
              <w:rPr>
                <w:rFonts w:ascii="標楷體" w:eastAsia="標楷體" w:hAnsi="標楷體"/>
                <w:color w:val="000000" w:themeColor="text1"/>
              </w:rPr>
            </w:pPr>
            <w:r>
              <w:rPr>
                <w:rFonts w:ascii="標楷體" w:eastAsia="標楷體" w:hAnsi="標楷體" w:hint="eastAsia"/>
                <w:color w:val="000000" w:themeColor="text1"/>
              </w:rPr>
              <w:t>受災區管理與管制</w:t>
            </w:r>
          </w:p>
          <w:p w14:paraId="7EB67FA0" w14:textId="77777777" w:rsidR="00144A0B" w:rsidRPr="00234F62" w:rsidRDefault="00144A0B" w:rsidP="00144A0B">
            <w:pPr>
              <w:widowControl/>
              <w:rPr>
                <w:rFonts w:ascii="標楷體" w:eastAsia="標楷體" w:hAnsi="標楷體"/>
                <w:color w:val="000000" w:themeColor="text1"/>
              </w:rPr>
            </w:pPr>
            <w:r w:rsidRPr="00234F62">
              <w:rPr>
                <w:rFonts w:ascii="標楷體" w:eastAsia="標楷體" w:hAnsi="標楷體"/>
                <w:color w:val="000000" w:themeColor="text1"/>
              </w:rPr>
              <w:t>警戒區域劃設</w:t>
            </w:r>
          </w:p>
        </w:tc>
        <w:tc>
          <w:tcPr>
            <w:tcW w:w="2016" w:type="dxa"/>
            <w:tcBorders>
              <w:top w:val="nil"/>
              <w:left w:val="nil"/>
              <w:bottom w:val="single" w:sz="4" w:space="0" w:color="auto"/>
              <w:right w:val="single" w:sz="4" w:space="0" w:color="auto"/>
            </w:tcBorders>
            <w:shd w:val="clear" w:color="auto" w:fill="auto"/>
            <w:noWrap/>
            <w:vAlign w:val="center"/>
          </w:tcPr>
          <w:p w14:paraId="3A4B1B88" w14:textId="77777777"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14:paraId="6E6BF45D" w14:textId="77777777" w:rsidR="00144A0B" w:rsidRPr="00F76A09" w:rsidRDefault="00144A0B"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14:paraId="65BCC189"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63E9536A" w14:textId="77777777" w:rsidR="00144A0B" w:rsidRPr="00234F62" w:rsidRDefault="00442567" w:rsidP="00144A0B">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32</w:t>
            </w:r>
          </w:p>
        </w:tc>
        <w:tc>
          <w:tcPr>
            <w:tcW w:w="1534" w:type="dxa"/>
            <w:tcBorders>
              <w:top w:val="nil"/>
              <w:left w:val="nil"/>
              <w:bottom w:val="single" w:sz="4" w:space="0" w:color="auto"/>
              <w:right w:val="single" w:sz="4" w:space="0" w:color="auto"/>
            </w:tcBorders>
            <w:shd w:val="clear" w:color="auto" w:fill="auto"/>
            <w:noWrap/>
            <w:vAlign w:val="center"/>
          </w:tcPr>
          <w:p w14:paraId="0931EB5E" w14:textId="77777777" w:rsidR="00144A0B" w:rsidRPr="00234F62" w:rsidRDefault="00144A0B" w:rsidP="00144A0B">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5B1F312A" w14:textId="77777777" w:rsidR="00144A0B" w:rsidRDefault="00144A0B" w:rsidP="00144A0B">
            <w:pPr>
              <w:widowControl/>
              <w:rPr>
                <w:rFonts w:ascii="標楷體" w:eastAsia="標楷體" w:hAnsi="標楷體"/>
                <w:color w:val="000000" w:themeColor="text1"/>
              </w:rPr>
            </w:pPr>
            <w:r>
              <w:rPr>
                <w:rFonts w:ascii="標楷體" w:eastAsia="標楷體" w:hAnsi="標楷體" w:hint="eastAsia"/>
                <w:color w:val="000000" w:themeColor="text1"/>
              </w:rPr>
              <w:t>受災區管理與管制</w:t>
            </w:r>
          </w:p>
          <w:p w14:paraId="56AE050D" w14:textId="77777777" w:rsidR="00144A0B" w:rsidRPr="00234F62" w:rsidRDefault="00144A0B" w:rsidP="00144A0B">
            <w:pPr>
              <w:widowControl/>
              <w:rPr>
                <w:rFonts w:ascii="標楷體" w:eastAsia="標楷體" w:hAnsi="標楷體"/>
                <w:color w:val="000000" w:themeColor="text1"/>
              </w:rPr>
            </w:pPr>
            <w:r w:rsidRPr="00234F62">
              <w:rPr>
                <w:rFonts w:ascii="標楷體" w:eastAsia="標楷體" w:hAnsi="標楷體"/>
                <w:color w:val="000000" w:themeColor="text1"/>
              </w:rPr>
              <w:t>受災區域交通管制及維持交通運輸通暢</w:t>
            </w:r>
          </w:p>
        </w:tc>
        <w:tc>
          <w:tcPr>
            <w:tcW w:w="2016" w:type="dxa"/>
            <w:tcBorders>
              <w:top w:val="nil"/>
              <w:left w:val="nil"/>
              <w:bottom w:val="single" w:sz="4" w:space="0" w:color="auto"/>
              <w:right w:val="single" w:sz="4" w:space="0" w:color="auto"/>
            </w:tcBorders>
            <w:shd w:val="clear" w:color="auto" w:fill="auto"/>
            <w:noWrap/>
            <w:vAlign w:val="center"/>
          </w:tcPr>
          <w:p w14:paraId="6D04BA08" w14:textId="77777777"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 xml:space="preserve">D </w:t>
            </w:r>
          </w:p>
        </w:tc>
        <w:tc>
          <w:tcPr>
            <w:tcW w:w="2921" w:type="dxa"/>
            <w:tcBorders>
              <w:top w:val="nil"/>
              <w:left w:val="nil"/>
              <w:bottom w:val="single" w:sz="4" w:space="0" w:color="auto"/>
              <w:right w:val="single" w:sz="4" w:space="0" w:color="auto"/>
            </w:tcBorders>
            <w:shd w:val="clear" w:color="auto" w:fill="auto"/>
            <w:vAlign w:val="center"/>
          </w:tcPr>
          <w:p w14:paraId="6961BDD7" w14:textId="77777777" w:rsidR="00144A0B" w:rsidRPr="00F76A09" w:rsidRDefault="00144A0B"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14:paraId="7885623B"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15599C35" w14:textId="77777777" w:rsidR="00144A0B" w:rsidRPr="00234F62" w:rsidRDefault="00442567" w:rsidP="00144A0B">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33</w:t>
            </w:r>
          </w:p>
        </w:tc>
        <w:tc>
          <w:tcPr>
            <w:tcW w:w="1534" w:type="dxa"/>
            <w:tcBorders>
              <w:top w:val="nil"/>
              <w:left w:val="nil"/>
              <w:bottom w:val="single" w:sz="4" w:space="0" w:color="auto"/>
              <w:right w:val="single" w:sz="4" w:space="0" w:color="auto"/>
            </w:tcBorders>
            <w:shd w:val="clear" w:color="auto" w:fill="auto"/>
            <w:noWrap/>
            <w:vAlign w:val="center"/>
          </w:tcPr>
          <w:p w14:paraId="29CA6543" w14:textId="77777777" w:rsidR="00144A0B" w:rsidRPr="00234F62" w:rsidRDefault="00144A0B" w:rsidP="00144A0B">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549B842B" w14:textId="77777777" w:rsidR="00144A0B" w:rsidRDefault="00144A0B" w:rsidP="00144A0B">
            <w:pPr>
              <w:widowControl/>
              <w:rPr>
                <w:rFonts w:ascii="標楷體" w:eastAsia="標楷體" w:hAnsi="標楷體"/>
                <w:color w:val="000000" w:themeColor="text1"/>
              </w:rPr>
            </w:pPr>
            <w:r>
              <w:rPr>
                <w:rFonts w:ascii="標楷體" w:eastAsia="標楷體" w:hAnsi="標楷體" w:hint="eastAsia"/>
                <w:color w:val="000000" w:themeColor="text1"/>
              </w:rPr>
              <w:t>受災區管理與管制</w:t>
            </w:r>
          </w:p>
          <w:p w14:paraId="6D2A54BD" w14:textId="77777777" w:rsidR="00144A0B" w:rsidRPr="00234F62" w:rsidRDefault="00144A0B" w:rsidP="00144A0B">
            <w:pPr>
              <w:widowControl/>
              <w:rPr>
                <w:rFonts w:ascii="標楷體" w:eastAsia="標楷體" w:hAnsi="標楷體"/>
                <w:color w:val="000000" w:themeColor="text1"/>
              </w:rPr>
            </w:pPr>
            <w:r w:rsidRPr="00234F62">
              <w:rPr>
                <w:rFonts w:ascii="標楷體" w:eastAsia="標楷體" w:hAnsi="標楷體"/>
                <w:color w:val="000000" w:themeColor="text1"/>
              </w:rPr>
              <w:t>障礙物處置對策</w:t>
            </w:r>
          </w:p>
        </w:tc>
        <w:tc>
          <w:tcPr>
            <w:tcW w:w="2016" w:type="dxa"/>
            <w:tcBorders>
              <w:top w:val="nil"/>
              <w:left w:val="nil"/>
              <w:bottom w:val="single" w:sz="4" w:space="0" w:color="auto"/>
              <w:right w:val="single" w:sz="4" w:space="0" w:color="auto"/>
            </w:tcBorders>
            <w:shd w:val="clear" w:color="auto" w:fill="auto"/>
            <w:noWrap/>
            <w:vAlign w:val="center"/>
          </w:tcPr>
          <w:p w14:paraId="0C01BED0" w14:textId="77777777"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D</w:t>
            </w:r>
          </w:p>
        </w:tc>
        <w:tc>
          <w:tcPr>
            <w:tcW w:w="2921" w:type="dxa"/>
            <w:tcBorders>
              <w:top w:val="nil"/>
              <w:left w:val="nil"/>
              <w:bottom w:val="single" w:sz="4" w:space="0" w:color="auto"/>
              <w:right w:val="single" w:sz="4" w:space="0" w:color="auto"/>
            </w:tcBorders>
            <w:shd w:val="clear" w:color="auto" w:fill="auto"/>
            <w:vAlign w:val="center"/>
          </w:tcPr>
          <w:p w14:paraId="3A01F79F" w14:textId="77777777" w:rsidR="00144A0B" w:rsidRPr="00F76A09" w:rsidRDefault="00144A0B"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14:paraId="0E966987"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016589C" w14:textId="77777777" w:rsidR="00144A0B" w:rsidRPr="00234F62" w:rsidRDefault="00442567" w:rsidP="00144A0B">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34</w:t>
            </w:r>
          </w:p>
        </w:tc>
        <w:tc>
          <w:tcPr>
            <w:tcW w:w="1534" w:type="dxa"/>
            <w:tcBorders>
              <w:top w:val="nil"/>
              <w:left w:val="nil"/>
              <w:bottom w:val="single" w:sz="4" w:space="0" w:color="auto"/>
              <w:right w:val="single" w:sz="4" w:space="0" w:color="auto"/>
            </w:tcBorders>
            <w:shd w:val="clear" w:color="auto" w:fill="auto"/>
            <w:noWrap/>
            <w:vAlign w:val="center"/>
          </w:tcPr>
          <w:p w14:paraId="64523728" w14:textId="77777777" w:rsidR="00144A0B" w:rsidRPr="00234F62" w:rsidRDefault="00144A0B" w:rsidP="00144A0B">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411AD53E" w14:textId="77777777" w:rsidR="00144A0B" w:rsidRPr="00234F62" w:rsidRDefault="00144A0B" w:rsidP="00144A0B">
            <w:pPr>
              <w:widowControl/>
              <w:rPr>
                <w:rFonts w:ascii="標楷體" w:eastAsia="標楷體" w:hAnsi="標楷體"/>
                <w:color w:val="000000" w:themeColor="text1"/>
              </w:rPr>
            </w:pPr>
            <w:r w:rsidRPr="00234F62">
              <w:rPr>
                <w:rFonts w:ascii="標楷體" w:eastAsia="標楷體" w:hAnsi="標楷體"/>
                <w:color w:val="000000" w:themeColor="text1"/>
              </w:rPr>
              <w:t>緊急搶修與救援</w:t>
            </w:r>
          </w:p>
        </w:tc>
        <w:tc>
          <w:tcPr>
            <w:tcW w:w="2016" w:type="dxa"/>
            <w:tcBorders>
              <w:top w:val="nil"/>
              <w:left w:val="nil"/>
              <w:bottom w:val="single" w:sz="4" w:space="0" w:color="auto"/>
              <w:right w:val="single" w:sz="4" w:space="0" w:color="auto"/>
            </w:tcBorders>
            <w:shd w:val="clear" w:color="auto" w:fill="auto"/>
            <w:noWrap/>
            <w:vAlign w:val="center"/>
          </w:tcPr>
          <w:p w14:paraId="3D7391F3" w14:textId="77777777"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14:paraId="15B2FCBC" w14:textId="77777777" w:rsidR="00144A0B" w:rsidRPr="00F76A09" w:rsidRDefault="00144A0B"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14:paraId="44B2DAF4"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B5B207B" w14:textId="77777777" w:rsidR="00144A0B" w:rsidRPr="00234F62" w:rsidRDefault="00442567" w:rsidP="00144A0B">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35</w:t>
            </w:r>
          </w:p>
        </w:tc>
        <w:tc>
          <w:tcPr>
            <w:tcW w:w="1534" w:type="dxa"/>
            <w:tcBorders>
              <w:top w:val="nil"/>
              <w:left w:val="nil"/>
              <w:bottom w:val="single" w:sz="4" w:space="0" w:color="auto"/>
              <w:right w:val="single" w:sz="4" w:space="0" w:color="auto"/>
            </w:tcBorders>
            <w:shd w:val="clear" w:color="auto" w:fill="auto"/>
            <w:noWrap/>
            <w:vAlign w:val="center"/>
          </w:tcPr>
          <w:p w14:paraId="31F9F09E" w14:textId="77777777" w:rsidR="00144A0B" w:rsidRPr="00234F62" w:rsidRDefault="00144A0B" w:rsidP="00144A0B">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5C90A062" w14:textId="77777777" w:rsidR="00144A0B" w:rsidRDefault="00144A0B" w:rsidP="00144A0B">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避難疏散、緊急收容安置</w:t>
            </w:r>
          </w:p>
          <w:p w14:paraId="3365B847" w14:textId="77777777" w:rsidR="00144A0B" w:rsidRPr="00234F62" w:rsidRDefault="00144A0B" w:rsidP="00144A0B">
            <w:pPr>
              <w:widowControl/>
              <w:rPr>
                <w:rFonts w:ascii="Times New Roman" w:eastAsia="標楷體" w:hAnsi="標楷體"/>
                <w:color w:val="000000" w:themeColor="text1"/>
                <w:kern w:val="0"/>
              </w:rPr>
            </w:pPr>
            <w:r w:rsidRPr="00234F62">
              <w:rPr>
                <w:rFonts w:ascii="Times New Roman" w:eastAsia="標楷體" w:hAnsi="標楷體"/>
                <w:color w:val="000000" w:themeColor="text1"/>
                <w:kern w:val="0"/>
              </w:rPr>
              <w:t>避難疏散通知、引導</w:t>
            </w:r>
          </w:p>
        </w:tc>
        <w:tc>
          <w:tcPr>
            <w:tcW w:w="2016" w:type="dxa"/>
            <w:tcBorders>
              <w:top w:val="nil"/>
              <w:left w:val="nil"/>
              <w:bottom w:val="single" w:sz="4" w:space="0" w:color="auto"/>
              <w:right w:val="single" w:sz="4" w:space="0" w:color="auto"/>
            </w:tcBorders>
            <w:shd w:val="clear" w:color="auto" w:fill="auto"/>
            <w:noWrap/>
            <w:vAlign w:val="center"/>
          </w:tcPr>
          <w:p w14:paraId="605B4C1D" w14:textId="77777777"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14:paraId="2983E9F3" w14:textId="77777777" w:rsidR="00144A0B" w:rsidRPr="00F76A09" w:rsidRDefault="00144A0B"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14:paraId="284734AE"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1C86AE04" w14:textId="77777777" w:rsidR="00144A0B" w:rsidRPr="00234F62" w:rsidRDefault="00442567" w:rsidP="00144A0B">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36</w:t>
            </w:r>
          </w:p>
        </w:tc>
        <w:tc>
          <w:tcPr>
            <w:tcW w:w="1534" w:type="dxa"/>
            <w:tcBorders>
              <w:top w:val="nil"/>
              <w:left w:val="nil"/>
              <w:bottom w:val="single" w:sz="4" w:space="0" w:color="auto"/>
              <w:right w:val="single" w:sz="4" w:space="0" w:color="auto"/>
            </w:tcBorders>
            <w:shd w:val="clear" w:color="auto" w:fill="auto"/>
            <w:noWrap/>
            <w:vAlign w:val="center"/>
          </w:tcPr>
          <w:p w14:paraId="75CE8E17" w14:textId="77777777" w:rsidR="00144A0B" w:rsidRPr="00234F62" w:rsidRDefault="00144A0B" w:rsidP="00144A0B">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102E02DE" w14:textId="77777777" w:rsidR="00144A0B" w:rsidRPr="00144A0B" w:rsidRDefault="00144A0B" w:rsidP="00144A0B">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避難疏散、緊急收容安置</w:t>
            </w:r>
          </w:p>
          <w:p w14:paraId="5030B186" w14:textId="77777777" w:rsidR="00144A0B" w:rsidRPr="00234F62" w:rsidRDefault="00144A0B" w:rsidP="00144A0B">
            <w:pPr>
              <w:widowControl/>
              <w:rPr>
                <w:rFonts w:ascii="Times New Roman" w:eastAsia="標楷體" w:hAnsi="標楷體"/>
                <w:color w:val="000000" w:themeColor="text1"/>
                <w:kern w:val="0"/>
              </w:rPr>
            </w:pPr>
            <w:r w:rsidRPr="00234F62">
              <w:rPr>
                <w:rFonts w:ascii="Times New Roman" w:eastAsia="標楷體" w:hAnsi="標楷體"/>
                <w:color w:val="000000" w:themeColor="text1"/>
                <w:kern w:val="0"/>
              </w:rPr>
              <w:t>民眾與機具之運輸</w:t>
            </w:r>
          </w:p>
        </w:tc>
        <w:tc>
          <w:tcPr>
            <w:tcW w:w="2016" w:type="dxa"/>
            <w:tcBorders>
              <w:top w:val="nil"/>
              <w:left w:val="nil"/>
              <w:bottom w:val="single" w:sz="4" w:space="0" w:color="auto"/>
              <w:right w:val="single" w:sz="4" w:space="0" w:color="auto"/>
            </w:tcBorders>
            <w:shd w:val="clear" w:color="auto" w:fill="auto"/>
            <w:noWrap/>
            <w:vAlign w:val="center"/>
          </w:tcPr>
          <w:p w14:paraId="77174854" w14:textId="77777777"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14:paraId="533EB8DF" w14:textId="77777777" w:rsidR="00144A0B" w:rsidRPr="00F76A09" w:rsidRDefault="00144A0B"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14:paraId="2E259ED6"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4EBCBFBE" w14:textId="77777777" w:rsidR="00144A0B" w:rsidRPr="00234F62" w:rsidRDefault="00442567" w:rsidP="00144A0B">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37</w:t>
            </w:r>
          </w:p>
        </w:tc>
        <w:tc>
          <w:tcPr>
            <w:tcW w:w="1534" w:type="dxa"/>
            <w:tcBorders>
              <w:top w:val="nil"/>
              <w:left w:val="nil"/>
              <w:bottom w:val="single" w:sz="4" w:space="0" w:color="auto"/>
              <w:right w:val="single" w:sz="4" w:space="0" w:color="auto"/>
            </w:tcBorders>
            <w:shd w:val="clear" w:color="auto" w:fill="auto"/>
            <w:noWrap/>
            <w:vAlign w:val="center"/>
          </w:tcPr>
          <w:p w14:paraId="3A14AF45" w14:textId="77777777" w:rsidR="00144A0B" w:rsidRPr="00234F62" w:rsidRDefault="00144A0B" w:rsidP="00144A0B">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4694BC56" w14:textId="77777777" w:rsidR="00144A0B" w:rsidRPr="00144A0B" w:rsidRDefault="00144A0B" w:rsidP="00144A0B">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避難疏散、緊急收容安置</w:t>
            </w:r>
          </w:p>
          <w:p w14:paraId="530A1A04" w14:textId="77777777" w:rsidR="00144A0B" w:rsidRPr="00134A00" w:rsidRDefault="00144A0B" w:rsidP="00144A0B">
            <w:pPr>
              <w:widowControl/>
              <w:rPr>
                <w:rFonts w:ascii="標楷體" w:eastAsia="標楷體" w:hAnsi="標楷體"/>
                <w:kern w:val="0"/>
              </w:rPr>
            </w:pPr>
            <w:r w:rsidRPr="00134A00">
              <w:rPr>
                <w:rFonts w:ascii="標楷體" w:eastAsia="標楷體" w:hAnsi="標楷體" w:hint="eastAsia"/>
              </w:rPr>
              <w:t>避難收容處所</w:t>
            </w:r>
          </w:p>
        </w:tc>
        <w:tc>
          <w:tcPr>
            <w:tcW w:w="2016" w:type="dxa"/>
            <w:tcBorders>
              <w:top w:val="nil"/>
              <w:left w:val="nil"/>
              <w:bottom w:val="single" w:sz="4" w:space="0" w:color="auto"/>
              <w:right w:val="single" w:sz="4" w:space="0" w:color="auto"/>
            </w:tcBorders>
            <w:shd w:val="clear" w:color="auto" w:fill="auto"/>
            <w:noWrap/>
            <w:vAlign w:val="center"/>
          </w:tcPr>
          <w:p w14:paraId="4594DF13" w14:textId="77777777"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14:paraId="7B3EAAA6" w14:textId="77777777" w:rsidR="00144A0B" w:rsidRPr="00F76A09" w:rsidRDefault="00144A0B"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14:paraId="789A95C1"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744B4D62" w14:textId="77777777" w:rsidR="00144A0B" w:rsidRPr="00234F62" w:rsidRDefault="00442567" w:rsidP="00144A0B">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38</w:t>
            </w:r>
          </w:p>
        </w:tc>
        <w:tc>
          <w:tcPr>
            <w:tcW w:w="1534" w:type="dxa"/>
            <w:tcBorders>
              <w:top w:val="nil"/>
              <w:left w:val="nil"/>
              <w:bottom w:val="single" w:sz="4" w:space="0" w:color="auto"/>
              <w:right w:val="single" w:sz="4" w:space="0" w:color="auto"/>
            </w:tcBorders>
            <w:shd w:val="clear" w:color="auto" w:fill="auto"/>
            <w:noWrap/>
            <w:vAlign w:val="center"/>
          </w:tcPr>
          <w:p w14:paraId="07E49A0C" w14:textId="77777777" w:rsidR="00144A0B" w:rsidRPr="00234F62" w:rsidRDefault="00144A0B" w:rsidP="00144A0B">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67F67222" w14:textId="77777777" w:rsidR="00144A0B" w:rsidRPr="00144A0B" w:rsidRDefault="00144A0B" w:rsidP="00144A0B">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避難疏散、緊急收容安置</w:t>
            </w:r>
          </w:p>
          <w:p w14:paraId="74856FE5" w14:textId="77777777" w:rsidR="00144A0B" w:rsidRPr="00144A0B" w:rsidRDefault="00144A0B" w:rsidP="00144A0B">
            <w:pPr>
              <w:widowControl/>
              <w:rPr>
                <w:rFonts w:ascii="Times New Roman" w:eastAsia="標楷體" w:hAnsi="標楷體"/>
                <w:color w:val="000000" w:themeColor="text1"/>
                <w:kern w:val="0"/>
              </w:rPr>
            </w:pPr>
            <w:r>
              <w:rPr>
                <w:rFonts w:ascii="Times New Roman" w:eastAsia="標楷體" w:hAnsi="標楷體"/>
                <w:color w:val="000000" w:themeColor="text1"/>
                <w:kern w:val="0"/>
              </w:rPr>
              <w:t>受災弱勢族群特殊保護措施</w:t>
            </w:r>
          </w:p>
        </w:tc>
        <w:tc>
          <w:tcPr>
            <w:tcW w:w="2016" w:type="dxa"/>
            <w:tcBorders>
              <w:top w:val="nil"/>
              <w:left w:val="nil"/>
              <w:bottom w:val="single" w:sz="4" w:space="0" w:color="auto"/>
              <w:right w:val="single" w:sz="4" w:space="0" w:color="auto"/>
            </w:tcBorders>
            <w:shd w:val="clear" w:color="auto" w:fill="auto"/>
            <w:noWrap/>
            <w:vAlign w:val="center"/>
          </w:tcPr>
          <w:p w14:paraId="3E229376" w14:textId="77777777"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14:paraId="4F7FE5AA" w14:textId="77777777" w:rsidR="00144A0B" w:rsidRPr="00F76A09" w:rsidRDefault="00144A0B"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14:paraId="28743741"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5D6FF5A3" w14:textId="77777777" w:rsidR="00144A0B" w:rsidRPr="00234F62" w:rsidRDefault="00442567" w:rsidP="00144A0B">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lastRenderedPageBreak/>
              <w:t>39</w:t>
            </w:r>
          </w:p>
        </w:tc>
        <w:tc>
          <w:tcPr>
            <w:tcW w:w="1534" w:type="dxa"/>
            <w:tcBorders>
              <w:top w:val="nil"/>
              <w:left w:val="nil"/>
              <w:bottom w:val="single" w:sz="4" w:space="0" w:color="auto"/>
              <w:right w:val="single" w:sz="4" w:space="0" w:color="auto"/>
            </w:tcBorders>
            <w:shd w:val="clear" w:color="auto" w:fill="auto"/>
            <w:noWrap/>
            <w:vAlign w:val="center"/>
          </w:tcPr>
          <w:p w14:paraId="2B2F570B" w14:textId="77777777" w:rsidR="00144A0B" w:rsidRPr="00234F62" w:rsidRDefault="00144A0B" w:rsidP="00144A0B">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522AF8E4" w14:textId="77777777" w:rsidR="00144A0B" w:rsidRDefault="00144A0B" w:rsidP="00144A0B">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緊急醫療</w:t>
            </w:r>
          </w:p>
          <w:p w14:paraId="559B2FFF" w14:textId="77777777" w:rsidR="00144A0B" w:rsidRPr="00234F62" w:rsidRDefault="00144A0B" w:rsidP="00144A0B">
            <w:pPr>
              <w:widowControl/>
              <w:rPr>
                <w:rFonts w:ascii="Times New Roman" w:eastAsia="標楷體" w:hAnsi="標楷體"/>
                <w:color w:val="000000" w:themeColor="text1"/>
                <w:kern w:val="0"/>
              </w:rPr>
            </w:pPr>
            <w:r w:rsidRPr="00234F62">
              <w:rPr>
                <w:rFonts w:ascii="Times New Roman" w:eastAsia="標楷體" w:hAnsi="標楷體"/>
                <w:color w:val="000000" w:themeColor="text1"/>
                <w:kern w:val="0"/>
              </w:rPr>
              <w:t>傷患救護</w:t>
            </w:r>
          </w:p>
        </w:tc>
        <w:tc>
          <w:tcPr>
            <w:tcW w:w="2016" w:type="dxa"/>
            <w:tcBorders>
              <w:top w:val="nil"/>
              <w:left w:val="nil"/>
              <w:bottom w:val="single" w:sz="4" w:space="0" w:color="auto"/>
              <w:right w:val="single" w:sz="4" w:space="0" w:color="auto"/>
            </w:tcBorders>
            <w:shd w:val="clear" w:color="auto" w:fill="auto"/>
            <w:noWrap/>
            <w:vAlign w:val="center"/>
          </w:tcPr>
          <w:p w14:paraId="3D8D3C6D" w14:textId="77777777"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D</w:t>
            </w:r>
          </w:p>
        </w:tc>
        <w:tc>
          <w:tcPr>
            <w:tcW w:w="2921" w:type="dxa"/>
            <w:tcBorders>
              <w:top w:val="nil"/>
              <w:left w:val="nil"/>
              <w:bottom w:val="single" w:sz="4" w:space="0" w:color="auto"/>
              <w:right w:val="single" w:sz="4" w:space="0" w:color="auto"/>
            </w:tcBorders>
            <w:shd w:val="clear" w:color="auto" w:fill="auto"/>
            <w:vAlign w:val="center"/>
          </w:tcPr>
          <w:p w14:paraId="6E5405ED" w14:textId="77777777" w:rsidR="00144A0B" w:rsidRPr="00F76A09" w:rsidRDefault="00144A0B"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44A0B" w:rsidRPr="00F76A09" w14:paraId="6FE99204"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0D7890A8" w14:textId="77777777" w:rsidR="00144A0B" w:rsidRPr="00234F62" w:rsidRDefault="00442567" w:rsidP="00144A0B">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40</w:t>
            </w:r>
          </w:p>
        </w:tc>
        <w:tc>
          <w:tcPr>
            <w:tcW w:w="1534" w:type="dxa"/>
            <w:tcBorders>
              <w:top w:val="nil"/>
              <w:left w:val="nil"/>
              <w:bottom w:val="single" w:sz="4" w:space="0" w:color="auto"/>
              <w:right w:val="single" w:sz="4" w:space="0" w:color="auto"/>
            </w:tcBorders>
            <w:shd w:val="clear" w:color="auto" w:fill="auto"/>
            <w:noWrap/>
            <w:vAlign w:val="center"/>
          </w:tcPr>
          <w:p w14:paraId="655240EA" w14:textId="77777777" w:rsidR="00144A0B" w:rsidRPr="00134A00" w:rsidRDefault="00144A0B" w:rsidP="00144A0B">
            <w:pPr>
              <w:widowControl/>
              <w:rPr>
                <w:rFonts w:ascii="Times New Roman" w:eastAsia="標楷體" w:hAnsi="標楷體"/>
                <w:kern w:val="0"/>
              </w:rPr>
            </w:pPr>
            <w:r w:rsidRPr="00134A00">
              <w:rPr>
                <w:rFonts w:ascii="Times New Roman" w:eastAsia="標楷體" w:hAnsi="標楷體" w:hint="eastAsia"/>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1F914094" w14:textId="77777777" w:rsidR="00144A0B" w:rsidRDefault="00144A0B" w:rsidP="00144A0B">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緊急醫療</w:t>
            </w:r>
          </w:p>
          <w:p w14:paraId="22673300" w14:textId="77777777" w:rsidR="00144A0B" w:rsidRPr="00234F62" w:rsidRDefault="00144A0B" w:rsidP="00144A0B">
            <w:pPr>
              <w:widowControl/>
              <w:rPr>
                <w:rFonts w:ascii="Times New Roman" w:eastAsia="標楷體" w:hAnsi="標楷體"/>
                <w:color w:val="000000" w:themeColor="text1"/>
                <w:kern w:val="0"/>
              </w:rPr>
            </w:pPr>
            <w:r w:rsidRPr="00234F62">
              <w:rPr>
                <w:rFonts w:ascii="Times New Roman" w:eastAsia="標楷體" w:hAnsi="標楷體"/>
                <w:color w:val="000000" w:themeColor="text1"/>
                <w:kern w:val="0"/>
              </w:rPr>
              <w:t>後續醫療</w:t>
            </w:r>
          </w:p>
        </w:tc>
        <w:tc>
          <w:tcPr>
            <w:tcW w:w="2016" w:type="dxa"/>
            <w:tcBorders>
              <w:top w:val="nil"/>
              <w:left w:val="nil"/>
              <w:bottom w:val="single" w:sz="4" w:space="0" w:color="auto"/>
              <w:right w:val="single" w:sz="4" w:space="0" w:color="auto"/>
            </w:tcBorders>
            <w:shd w:val="clear" w:color="auto" w:fill="auto"/>
            <w:noWrap/>
            <w:vAlign w:val="center"/>
          </w:tcPr>
          <w:p w14:paraId="6C1C5A8B" w14:textId="77777777" w:rsidR="00144A0B" w:rsidRPr="00F76A09" w:rsidRDefault="00144A0B" w:rsidP="00144A0B">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D</w:t>
            </w:r>
          </w:p>
        </w:tc>
        <w:tc>
          <w:tcPr>
            <w:tcW w:w="2921" w:type="dxa"/>
            <w:tcBorders>
              <w:top w:val="nil"/>
              <w:left w:val="nil"/>
              <w:bottom w:val="single" w:sz="4" w:space="0" w:color="auto"/>
              <w:right w:val="single" w:sz="4" w:space="0" w:color="auto"/>
            </w:tcBorders>
            <w:shd w:val="clear" w:color="auto" w:fill="auto"/>
            <w:vAlign w:val="center"/>
          </w:tcPr>
          <w:p w14:paraId="16CA74A5" w14:textId="77777777" w:rsidR="00144A0B" w:rsidRPr="00F76A09" w:rsidRDefault="00144A0B" w:rsidP="00144A0B">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B08FD" w:rsidRPr="00F76A09" w14:paraId="40F39867"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6E938681" w14:textId="77777777" w:rsidR="001B08FD" w:rsidRPr="00234F62" w:rsidRDefault="00442567" w:rsidP="001B08FD">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41</w:t>
            </w:r>
          </w:p>
        </w:tc>
        <w:tc>
          <w:tcPr>
            <w:tcW w:w="1534" w:type="dxa"/>
            <w:tcBorders>
              <w:top w:val="nil"/>
              <w:left w:val="nil"/>
              <w:bottom w:val="single" w:sz="4" w:space="0" w:color="auto"/>
              <w:right w:val="single" w:sz="4" w:space="0" w:color="auto"/>
            </w:tcBorders>
            <w:shd w:val="clear" w:color="auto" w:fill="auto"/>
            <w:noWrap/>
            <w:vAlign w:val="center"/>
          </w:tcPr>
          <w:p w14:paraId="2C9C082A" w14:textId="77777777" w:rsidR="001B08FD" w:rsidRPr="00234F62" w:rsidRDefault="001B08FD" w:rsidP="001B08FD">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78F1EC20" w14:textId="77777777" w:rsidR="001B08FD" w:rsidRDefault="001B08FD" w:rsidP="001B08FD">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維生機能因應對策</w:t>
            </w:r>
          </w:p>
          <w:p w14:paraId="73FC82A8" w14:textId="77777777" w:rsidR="001B08FD" w:rsidRPr="00234F62" w:rsidRDefault="001B08FD" w:rsidP="001B08FD">
            <w:pPr>
              <w:widowControl/>
              <w:rPr>
                <w:rFonts w:ascii="Times New Roman" w:eastAsia="標楷體" w:hAnsi="標楷體"/>
                <w:color w:val="000000" w:themeColor="text1"/>
                <w:kern w:val="0"/>
              </w:rPr>
            </w:pPr>
            <w:r w:rsidRPr="00234F62">
              <w:rPr>
                <w:rFonts w:ascii="Times New Roman" w:eastAsia="標楷體" w:hAnsi="標楷體"/>
                <w:color w:val="000000" w:themeColor="text1"/>
                <w:kern w:val="0"/>
              </w:rPr>
              <w:t>民生救濟物資供應</w:t>
            </w:r>
          </w:p>
        </w:tc>
        <w:tc>
          <w:tcPr>
            <w:tcW w:w="2016" w:type="dxa"/>
            <w:tcBorders>
              <w:top w:val="nil"/>
              <w:left w:val="nil"/>
              <w:bottom w:val="single" w:sz="4" w:space="0" w:color="auto"/>
              <w:right w:val="single" w:sz="4" w:space="0" w:color="auto"/>
            </w:tcBorders>
            <w:shd w:val="clear" w:color="auto" w:fill="auto"/>
            <w:noWrap/>
            <w:vAlign w:val="center"/>
          </w:tcPr>
          <w:p w14:paraId="392D4AC3" w14:textId="77777777" w:rsidR="001B08FD" w:rsidRPr="00F76A09" w:rsidRDefault="001B08FD" w:rsidP="001B08FD">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14:paraId="1999EBB1" w14:textId="77777777" w:rsidR="001B08FD" w:rsidRPr="00F76A09" w:rsidRDefault="001B08FD" w:rsidP="001B08FD">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B08FD" w:rsidRPr="00F76A09" w14:paraId="2542BE1E"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5C2A7C9C" w14:textId="77777777" w:rsidR="001B08FD" w:rsidRPr="00234F62" w:rsidRDefault="00442567" w:rsidP="001B08FD">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42</w:t>
            </w:r>
          </w:p>
        </w:tc>
        <w:tc>
          <w:tcPr>
            <w:tcW w:w="1534" w:type="dxa"/>
            <w:tcBorders>
              <w:top w:val="nil"/>
              <w:left w:val="nil"/>
              <w:bottom w:val="single" w:sz="4" w:space="0" w:color="auto"/>
              <w:right w:val="single" w:sz="4" w:space="0" w:color="auto"/>
            </w:tcBorders>
            <w:shd w:val="clear" w:color="auto" w:fill="auto"/>
            <w:noWrap/>
            <w:vAlign w:val="center"/>
          </w:tcPr>
          <w:p w14:paraId="64FB5AAA" w14:textId="77777777" w:rsidR="001B08FD" w:rsidRPr="00234F62" w:rsidRDefault="001B08FD" w:rsidP="001B08FD">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19D21E7A" w14:textId="77777777" w:rsidR="001B08FD" w:rsidRDefault="001B08FD" w:rsidP="001B08FD">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維生機能因應對策</w:t>
            </w:r>
          </w:p>
          <w:p w14:paraId="2CE7E552" w14:textId="77777777" w:rsidR="001B08FD" w:rsidRPr="00234F62" w:rsidRDefault="001B08FD" w:rsidP="001B08FD">
            <w:pPr>
              <w:widowControl/>
              <w:rPr>
                <w:rFonts w:ascii="Times New Roman" w:eastAsia="標楷體" w:hAnsi="標楷體"/>
                <w:color w:val="000000" w:themeColor="text1"/>
                <w:kern w:val="0"/>
              </w:rPr>
            </w:pPr>
            <w:r w:rsidRPr="00234F62">
              <w:rPr>
                <w:rFonts w:ascii="Times New Roman" w:eastAsia="標楷體" w:hAnsi="標楷體"/>
                <w:color w:val="000000" w:themeColor="text1"/>
                <w:kern w:val="0"/>
              </w:rPr>
              <w:t>物資調度供應</w:t>
            </w:r>
          </w:p>
        </w:tc>
        <w:tc>
          <w:tcPr>
            <w:tcW w:w="2016" w:type="dxa"/>
            <w:tcBorders>
              <w:top w:val="nil"/>
              <w:left w:val="nil"/>
              <w:bottom w:val="single" w:sz="4" w:space="0" w:color="auto"/>
              <w:right w:val="single" w:sz="4" w:space="0" w:color="auto"/>
            </w:tcBorders>
            <w:shd w:val="clear" w:color="auto" w:fill="auto"/>
            <w:noWrap/>
            <w:vAlign w:val="center"/>
          </w:tcPr>
          <w:p w14:paraId="57553AB4" w14:textId="77777777" w:rsidR="001B08FD" w:rsidRPr="00F76A09" w:rsidRDefault="001B08FD" w:rsidP="001B08FD">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14:paraId="7BB9E2E7" w14:textId="77777777" w:rsidR="001B08FD" w:rsidRPr="00F76A09" w:rsidRDefault="001B08FD" w:rsidP="001B08FD">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B08FD" w:rsidRPr="00F76A09" w14:paraId="75B882D2"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0C8444AA" w14:textId="77777777" w:rsidR="001B08FD" w:rsidRPr="00234F62" w:rsidRDefault="00442567" w:rsidP="001B08FD">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43</w:t>
            </w:r>
          </w:p>
        </w:tc>
        <w:tc>
          <w:tcPr>
            <w:tcW w:w="1534" w:type="dxa"/>
            <w:tcBorders>
              <w:top w:val="nil"/>
              <w:left w:val="nil"/>
              <w:bottom w:val="single" w:sz="4" w:space="0" w:color="auto"/>
              <w:right w:val="single" w:sz="4" w:space="0" w:color="auto"/>
            </w:tcBorders>
            <w:shd w:val="clear" w:color="auto" w:fill="auto"/>
            <w:noWrap/>
            <w:vAlign w:val="center"/>
          </w:tcPr>
          <w:p w14:paraId="494AF756" w14:textId="77777777" w:rsidR="001B08FD" w:rsidRPr="00234F62" w:rsidRDefault="001B08FD" w:rsidP="001B08FD">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5BFF8651" w14:textId="77777777" w:rsidR="001B08FD" w:rsidRPr="001B08FD" w:rsidRDefault="001B08FD" w:rsidP="001B08FD">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維生機能因應對策</w:t>
            </w:r>
          </w:p>
          <w:p w14:paraId="74D0B6BA" w14:textId="77777777" w:rsidR="001B08FD" w:rsidRPr="00234F62" w:rsidRDefault="001B08FD" w:rsidP="001B08FD">
            <w:pPr>
              <w:widowControl/>
              <w:rPr>
                <w:rFonts w:ascii="Times New Roman" w:eastAsia="標楷體" w:hAnsi="標楷體"/>
                <w:color w:val="000000" w:themeColor="text1"/>
                <w:kern w:val="0"/>
              </w:rPr>
            </w:pPr>
            <w:r w:rsidRPr="00234F62">
              <w:rPr>
                <w:rFonts w:ascii="標楷體" w:eastAsia="標楷體" w:hAnsi="標楷體"/>
                <w:color w:val="000000" w:themeColor="text1"/>
              </w:rPr>
              <w:t>維生管線設施緊急供應</w:t>
            </w:r>
          </w:p>
        </w:tc>
        <w:tc>
          <w:tcPr>
            <w:tcW w:w="2016" w:type="dxa"/>
            <w:tcBorders>
              <w:top w:val="nil"/>
              <w:left w:val="nil"/>
              <w:bottom w:val="single" w:sz="4" w:space="0" w:color="auto"/>
              <w:right w:val="single" w:sz="4" w:space="0" w:color="auto"/>
            </w:tcBorders>
            <w:shd w:val="clear" w:color="auto" w:fill="auto"/>
            <w:noWrap/>
            <w:vAlign w:val="center"/>
          </w:tcPr>
          <w:p w14:paraId="05FEED98" w14:textId="77777777" w:rsidR="001B08FD" w:rsidRPr="00F76A09" w:rsidRDefault="001B08FD" w:rsidP="001B08FD">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D</w:t>
            </w:r>
          </w:p>
        </w:tc>
        <w:tc>
          <w:tcPr>
            <w:tcW w:w="2921" w:type="dxa"/>
            <w:tcBorders>
              <w:top w:val="nil"/>
              <w:left w:val="nil"/>
              <w:bottom w:val="single" w:sz="4" w:space="0" w:color="auto"/>
              <w:right w:val="single" w:sz="4" w:space="0" w:color="auto"/>
            </w:tcBorders>
            <w:shd w:val="clear" w:color="auto" w:fill="auto"/>
            <w:vAlign w:val="center"/>
          </w:tcPr>
          <w:p w14:paraId="1FED829D" w14:textId="77777777" w:rsidR="001B08FD" w:rsidRPr="00F76A09" w:rsidRDefault="001B08FD" w:rsidP="001B08FD">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B08FD" w:rsidRPr="00F76A09" w14:paraId="73A4301C"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427F9E90" w14:textId="77777777" w:rsidR="001B08FD" w:rsidRPr="00234F62" w:rsidRDefault="00442567" w:rsidP="001B08FD">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44</w:t>
            </w:r>
          </w:p>
        </w:tc>
        <w:tc>
          <w:tcPr>
            <w:tcW w:w="1534" w:type="dxa"/>
            <w:tcBorders>
              <w:top w:val="nil"/>
              <w:left w:val="nil"/>
              <w:bottom w:val="single" w:sz="4" w:space="0" w:color="auto"/>
              <w:right w:val="single" w:sz="4" w:space="0" w:color="auto"/>
            </w:tcBorders>
            <w:shd w:val="clear" w:color="auto" w:fill="auto"/>
            <w:noWrap/>
            <w:vAlign w:val="center"/>
          </w:tcPr>
          <w:p w14:paraId="34F2BFEC" w14:textId="77777777" w:rsidR="001B08FD" w:rsidRPr="00234F62" w:rsidRDefault="001B08FD" w:rsidP="001B08FD">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5FB990C2" w14:textId="77777777" w:rsidR="001B08FD" w:rsidRPr="001B08FD" w:rsidRDefault="001B08FD" w:rsidP="001B08FD">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維生機能因應對策</w:t>
            </w:r>
          </w:p>
          <w:p w14:paraId="6CF33C03" w14:textId="77777777" w:rsidR="001B08FD" w:rsidRPr="00234F62" w:rsidRDefault="001B08FD" w:rsidP="001B08FD">
            <w:pPr>
              <w:widowControl/>
              <w:rPr>
                <w:rFonts w:ascii="Times New Roman" w:eastAsia="標楷體" w:hAnsi="標楷體"/>
                <w:color w:val="000000" w:themeColor="text1"/>
                <w:kern w:val="0"/>
              </w:rPr>
            </w:pPr>
            <w:r w:rsidRPr="00234F62">
              <w:rPr>
                <w:rFonts w:ascii="標楷體" w:eastAsia="標楷體" w:hAnsi="標楷體"/>
                <w:color w:val="000000" w:themeColor="text1"/>
              </w:rPr>
              <w:t>提供民眾災情訊息</w:t>
            </w:r>
          </w:p>
        </w:tc>
        <w:tc>
          <w:tcPr>
            <w:tcW w:w="2016" w:type="dxa"/>
            <w:tcBorders>
              <w:top w:val="nil"/>
              <w:left w:val="nil"/>
              <w:bottom w:val="single" w:sz="4" w:space="0" w:color="auto"/>
              <w:right w:val="single" w:sz="4" w:space="0" w:color="auto"/>
            </w:tcBorders>
            <w:shd w:val="clear" w:color="auto" w:fill="auto"/>
            <w:noWrap/>
            <w:vAlign w:val="center"/>
          </w:tcPr>
          <w:p w14:paraId="4A52419D" w14:textId="77777777" w:rsidR="001B08FD" w:rsidRPr="00F76A09" w:rsidRDefault="001B08FD" w:rsidP="001B08FD">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14:paraId="50AC0E0F" w14:textId="77777777" w:rsidR="001B08FD" w:rsidRPr="00F76A09" w:rsidRDefault="001B08FD" w:rsidP="001B08FD">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B08FD" w:rsidRPr="00F76A09" w14:paraId="08B36D0F"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7CD69A21" w14:textId="77777777" w:rsidR="001B08FD" w:rsidRPr="00234F62" w:rsidRDefault="00442567" w:rsidP="001B08FD">
            <w:pPr>
              <w:widowControl/>
              <w:jc w:val="center"/>
              <w:rPr>
                <w:rFonts w:ascii="Times New Roman" w:eastAsia="標楷體" w:hAnsi="Times New Roman"/>
                <w:color w:val="000000" w:themeColor="text1"/>
                <w:kern w:val="0"/>
              </w:rPr>
            </w:pPr>
            <w:r>
              <w:rPr>
                <w:rFonts w:ascii="Times New Roman" w:eastAsia="標楷體" w:hAnsi="Times New Roman" w:hint="eastAsia"/>
                <w:color w:val="000000" w:themeColor="text1"/>
                <w:kern w:val="0"/>
              </w:rPr>
              <w:t>45</w:t>
            </w:r>
          </w:p>
        </w:tc>
        <w:tc>
          <w:tcPr>
            <w:tcW w:w="1534" w:type="dxa"/>
            <w:tcBorders>
              <w:top w:val="nil"/>
              <w:left w:val="nil"/>
              <w:bottom w:val="single" w:sz="4" w:space="0" w:color="auto"/>
              <w:right w:val="single" w:sz="4" w:space="0" w:color="auto"/>
            </w:tcBorders>
            <w:shd w:val="clear" w:color="auto" w:fill="auto"/>
            <w:noWrap/>
            <w:vAlign w:val="center"/>
          </w:tcPr>
          <w:p w14:paraId="4FE3DCD9" w14:textId="77777777" w:rsidR="001B08FD" w:rsidRPr="00234F62" w:rsidRDefault="001B08FD" w:rsidP="001B08FD">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739C4A38" w14:textId="77777777" w:rsidR="001B08FD" w:rsidRPr="001B08FD" w:rsidRDefault="001B08FD" w:rsidP="001B08FD">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維生機能因應對策</w:t>
            </w:r>
          </w:p>
          <w:p w14:paraId="4DD83AEF" w14:textId="77777777" w:rsidR="001B08FD" w:rsidRPr="00234F62" w:rsidRDefault="001B08FD" w:rsidP="001B08FD">
            <w:pPr>
              <w:widowControl/>
              <w:rPr>
                <w:rFonts w:ascii="Times New Roman" w:eastAsia="標楷體" w:hAnsi="標楷體"/>
                <w:color w:val="000000" w:themeColor="text1"/>
                <w:kern w:val="0"/>
              </w:rPr>
            </w:pPr>
            <w:r w:rsidRPr="00234F62">
              <w:rPr>
                <w:rFonts w:ascii="標楷體" w:eastAsia="標楷體" w:hAnsi="標楷體"/>
                <w:color w:val="000000" w:themeColor="text1"/>
              </w:rPr>
              <w:t>緊急動員</w:t>
            </w:r>
          </w:p>
        </w:tc>
        <w:tc>
          <w:tcPr>
            <w:tcW w:w="2016" w:type="dxa"/>
            <w:tcBorders>
              <w:top w:val="nil"/>
              <w:left w:val="nil"/>
              <w:bottom w:val="single" w:sz="4" w:space="0" w:color="auto"/>
              <w:right w:val="single" w:sz="4" w:space="0" w:color="auto"/>
            </w:tcBorders>
            <w:shd w:val="clear" w:color="auto" w:fill="auto"/>
            <w:noWrap/>
            <w:vAlign w:val="center"/>
          </w:tcPr>
          <w:p w14:paraId="7B59AE93" w14:textId="77777777" w:rsidR="001B08FD" w:rsidRPr="00F76A09" w:rsidRDefault="001B08FD" w:rsidP="001B08FD">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3A8B2FBE" w14:textId="77777777" w:rsidR="001B08FD" w:rsidRPr="00F76A09" w:rsidRDefault="001B08FD" w:rsidP="001B08FD">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B08FD" w:rsidRPr="00F76A09" w14:paraId="66779427"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666B948A" w14:textId="77777777" w:rsidR="001B08FD" w:rsidRPr="00F76A09" w:rsidRDefault="00442567" w:rsidP="001B08FD">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46</w:t>
            </w:r>
          </w:p>
        </w:tc>
        <w:tc>
          <w:tcPr>
            <w:tcW w:w="1534" w:type="dxa"/>
            <w:tcBorders>
              <w:top w:val="nil"/>
              <w:left w:val="nil"/>
              <w:bottom w:val="single" w:sz="4" w:space="0" w:color="auto"/>
              <w:right w:val="single" w:sz="4" w:space="0" w:color="auto"/>
            </w:tcBorders>
            <w:shd w:val="clear" w:color="auto" w:fill="auto"/>
            <w:noWrap/>
            <w:vAlign w:val="center"/>
          </w:tcPr>
          <w:p w14:paraId="482E65E6" w14:textId="77777777" w:rsidR="001B08FD" w:rsidRPr="00F76A09" w:rsidRDefault="001B08FD" w:rsidP="001B08FD">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3707F462" w14:textId="77777777" w:rsidR="001B08FD" w:rsidRDefault="001B08FD" w:rsidP="001B08FD">
            <w:pPr>
              <w:widowControl/>
              <w:rPr>
                <w:rFonts w:ascii="Times New Roman" w:eastAsia="標楷體" w:hAnsi="標楷體"/>
                <w:color w:val="000000" w:themeColor="text1"/>
                <w:kern w:val="0"/>
              </w:rPr>
            </w:pPr>
            <w:r>
              <w:rPr>
                <w:rFonts w:ascii="Times New Roman" w:eastAsia="標楷體" w:hAnsi="標楷體"/>
                <w:color w:val="000000" w:themeColor="text1"/>
                <w:kern w:val="0"/>
              </w:rPr>
              <w:t>罹難者相驗及處理作業</w:t>
            </w:r>
          </w:p>
          <w:p w14:paraId="4737268C" w14:textId="77777777" w:rsidR="001B08FD" w:rsidRPr="00234F62" w:rsidRDefault="001B08FD" w:rsidP="001B08FD">
            <w:pPr>
              <w:widowControl/>
              <w:rPr>
                <w:rFonts w:ascii="Times New Roman" w:eastAsia="標楷體" w:hAnsi="標楷體"/>
                <w:color w:val="000000" w:themeColor="text1"/>
                <w:kern w:val="0"/>
              </w:rPr>
            </w:pPr>
            <w:r w:rsidRPr="00234F62">
              <w:rPr>
                <w:rFonts w:ascii="標楷體" w:eastAsia="標楷體" w:hAnsi="標楷體"/>
                <w:color w:val="000000" w:themeColor="text1"/>
              </w:rPr>
              <w:t>罹難者處理</w:t>
            </w:r>
          </w:p>
        </w:tc>
        <w:tc>
          <w:tcPr>
            <w:tcW w:w="2016" w:type="dxa"/>
            <w:tcBorders>
              <w:top w:val="nil"/>
              <w:left w:val="nil"/>
              <w:bottom w:val="single" w:sz="4" w:space="0" w:color="auto"/>
              <w:right w:val="single" w:sz="4" w:space="0" w:color="auto"/>
            </w:tcBorders>
            <w:shd w:val="clear" w:color="auto" w:fill="auto"/>
            <w:noWrap/>
            <w:vAlign w:val="center"/>
          </w:tcPr>
          <w:p w14:paraId="29CEA59F" w14:textId="77777777" w:rsidR="001B08FD" w:rsidRPr="00F76A09" w:rsidRDefault="001B08FD" w:rsidP="001B08FD">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14:paraId="77B499A7" w14:textId="77777777" w:rsidR="001B08FD" w:rsidRPr="00F76A09" w:rsidRDefault="001B08FD" w:rsidP="001B08FD">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1B08FD" w:rsidRPr="00F76A09" w14:paraId="1E0B34C5"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147B7902" w14:textId="77777777" w:rsidR="001B08FD" w:rsidRPr="00F76A09" w:rsidRDefault="00442567" w:rsidP="001B08FD">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lastRenderedPageBreak/>
              <w:t>47</w:t>
            </w:r>
          </w:p>
        </w:tc>
        <w:tc>
          <w:tcPr>
            <w:tcW w:w="1534" w:type="dxa"/>
            <w:tcBorders>
              <w:top w:val="nil"/>
              <w:left w:val="nil"/>
              <w:bottom w:val="single" w:sz="4" w:space="0" w:color="auto"/>
              <w:right w:val="single" w:sz="4" w:space="0" w:color="auto"/>
            </w:tcBorders>
            <w:shd w:val="clear" w:color="auto" w:fill="auto"/>
            <w:noWrap/>
            <w:vAlign w:val="center"/>
          </w:tcPr>
          <w:p w14:paraId="5FDDF739" w14:textId="77777777" w:rsidR="001B08FD" w:rsidRPr="00F76A09" w:rsidRDefault="001B08FD" w:rsidP="001B08FD">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61623A12" w14:textId="77777777" w:rsidR="001B08FD" w:rsidRDefault="001B08FD" w:rsidP="001B08FD">
            <w:pPr>
              <w:widowControl/>
              <w:rPr>
                <w:rFonts w:ascii="Times New Roman" w:eastAsia="標楷體" w:hAnsi="標楷體"/>
                <w:color w:val="000000" w:themeColor="text1"/>
                <w:kern w:val="0"/>
              </w:rPr>
            </w:pPr>
            <w:r>
              <w:rPr>
                <w:rFonts w:ascii="Times New Roman" w:eastAsia="標楷體" w:hAnsi="標楷體"/>
                <w:color w:val="000000" w:themeColor="text1"/>
                <w:kern w:val="0"/>
              </w:rPr>
              <w:t>罹難者相驗及處理作業</w:t>
            </w:r>
          </w:p>
          <w:p w14:paraId="105AA1C1" w14:textId="77777777" w:rsidR="001B08FD" w:rsidRPr="00234F62" w:rsidRDefault="001B08FD" w:rsidP="001B08FD">
            <w:pPr>
              <w:widowControl/>
              <w:rPr>
                <w:rFonts w:ascii="Times New Roman" w:eastAsia="標楷體" w:hAnsi="標楷體"/>
                <w:color w:val="000000" w:themeColor="text1"/>
                <w:kern w:val="0"/>
              </w:rPr>
            </w:pPr>
            <w:r w:rsidRPr="00234F62">
              <w:rPr>
                <w:rFonts w:ascii="標楷體" w:eastAsia="標楷體" w:hAnsi="標楷體"/>
                <w:color w:val="000000" w:themeColor="text1"/>
              </w:rPr>
              <w:t>罹難者相驗</w:t>
            </w:r>
          </w:p>
        </w:tc>
        <w:tc>
          <w:tcPr>
            <w:tcW w:w="2016" w:type="dxa"/>
            <w:tcBorders>
              <w:top w:val="nil"/>
              <w:left w:val="nil"/>
              <w:bottom w:val="single" w:sz="4" w:space="0" w:color="auto"/>
              <w:right w:val="single" w:sz="4" w:space="0" w:color="auto"/>
            </w:tcBorders>
            <w:shd w:val="clear" w:color="auto" w:fill="auto"/>
            <w:noWrap/>
            <w:vAlign w:val="center"/>
          </w:tcPr>
          <w:p w14:paraId="7FFC1B16" w14:textId="77777777" w:rsidR="001B08FD" w:rsidRPr="00F76A09" w:rsidRDefault="001B08FD" w:rsidP="001B08FD">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D</w:t>
            </w:r>
          </w:p>
        </w:tc>
        <w:tc>
          <w:tcPr>
            <w:tcW w:w="2921" w:type="dxa"/>
            <w:tcBorders>
              <w:top w:val="nil"/>
              <w:left w:val="nil"/>
              <w:bottom w:val="single" w:sz="4" w:space="0" w:color="auto"/>
              <w:right w:val="single" w:sz="4" w:space="0" w:color="auto"/>
            </w:tcBorders>
            <w:shd w:val="clear" w:color="auto" w:fill="auto"/>
            <w:vAlign w:val="center"/>
          </w:tcPr>
          <w:p w14:paraId="05A8211E" w14:textId="77777777" w:rsidR="001B08FD" w:rsidRPr="00F76A09" w:rsidRDefault="001B08FD" w:rsidP="001B08FD">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442567" w:rsidRPr="00F76A09" w14:paraId="70E252BE"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2EF43E3D"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48</w:t>
            </w:r>
          </w:p>
        </w:tc>
        <w:tc>
          <w:tcPr>
            <w:tcW w:w="1534" w:type="dxa"/>
            <w:tcBorders>
              <w:top w:val="nil"/>
              <w:left w:val="nil"/>
              <w:bottom w:val="single" w:sz="4" w:space="0" w:color="auto"/>
              <w:right w:val="single" w:sz="4" w:space="0" w:color="auto"/>
            </w:tcBorders>
            <w:shd w:val="clear" w:color="auto" w:fill="auto"/>
            <w:noWrap/>
            <w:vAlign w:val="center"/>
          </w:tcPr>
          <w:p w14:paraId="6B046760" w14:textId="77777777"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22FEB714" w14:textId="77777777" w:rsidR="00442567" w:rsidRDefault="00442567" w:rsidP="00442567">
            <w:pPr>
              <w:widowControl/>
              <w:rPr>
                <w:rFonts w:ascii="Times New Roman" w:eastAsia="標楷體" w:hAnsi="標楷體"/>
                <w:color w:val="000000" w:themeColor="text1"/>
                <w:kern w:val="0"/>
              </w:rPr>
            </w:pPr>
            <w:r>
              <w:rPr>
                <w:rFonts w:ascii="Times New Roman" w:eastAsia="標楷體" w:hAnsi="標楷體"/>
                <w:color w:val="000000" w:themeColor="text1"/>
                <w:kern w:val="0"/>
              </w:rPr>
              <w:t>建物及公共設施之災情勘查與緊急處理</w:t>
            </w:r>
          </w:p>
          <w:p w14:paraId="20C22EA5" w14:textId="77777777" w:rsidR="00442567" w:rsidRPr="00234F62" w:rsidRDefault="00442567" w:rsidP="00442567">
            <w:pPr>
              <w:widowControl/>
              <w:rPr>
                <w:rFonts w:ascii="Times New Roman" w:eastAsia="標楷體" w:hAnsi="標楷體"/>
                <w:color w:val="000000" w:themeColor="text1"/>
                <w:kern w:val="0"/>
              </w:rPr>
            </w:pPr>
            <w:r w:rsidRPr="00234F62">
              <w:rPr>
                <w:rFonts w:ascii="標楷體" w:eastAsia="標楷體" w:hAnsi="標楷體"/>
                <w:color w:val="000000" w:themeColor="text1"/>
              </w:rPr>
              <w:t>建物及公共設施災情勘查與回報</w:t>
            </w:r>
          </w:p>
        </w:tc>
        <w:tc>
          <w:tcPr>
            <w:tcW w:w="2016" w:type="dxa"/>
            <w:tcBorders>
              <w:top w:val="nil"/>
              <w:left w:val="nil"/>
              <w:bottom w:val="single" w:sz="4" w:space="0" w:color="auto"/>
              <w:right w:val="single" w:sz="4" w:space="0" w:color="auto"/>
            </w:tcBorders>
            <w:shd w:val="clear" w:color="auto" w:fill="auto"/>
            <w:noWrap/>
            <w:vAlign w:val="center"/>
          </w:tcPr>
          <w:p w14:paraId="54842224"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14:paraId="6C1EB3BD" w14:textId="77777777" w:rsidR="00442567" w:rsidRPr="00F76A09" w:rsidRDefault="00442567" w:rsidP="00442567">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442567" w:rsidRPr="00F76A09" w14:paraId="59AB19A5"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58D313E"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49</w:t>
            </w:r>
          </w:p>
        </w:tc>
        <w:tc>
          <w:tcPr>
            <w:tcW w:w="1534" w:type="dxa"/>
            <w:tcBorders>
              <w:top w:val="nil"/>
              <w:left w:val="nil"/>
              <w:bottom w:val="single" w:sz="4" w:space="0" w:color="auto"/>
              <w:right w:val="single" w:sz="4" w:space="0" w:color="auto"/>
            </w:tcBorders>
            <w:shd w:val="clear" w:color="auto" w:fill="auto"/>
            <w:noWrap/>
            <w:vAlign w:val="center"/>
          </w:tcPr>
          <w:p w14:paraId="04A6F8DC" w14:textId="77777777"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14A5C187" w14:textId="77777777" w:rsidR="00442567" w:rsidRPr="00FD718B" w:rsidRDefault="00442567" w:rsidP="00442567">
            <w:pPr>
              <w:widowControl/>
              <w:rPr>
                <w:rFonts w:ascii="Times New Roman" w:eastAsia="標楷體" w:hAnsi="標楷體"/>
                <w:color w:val="000000" w:themeColor="text1"/>
                <w:kern w:val="0"/>
              </w:rPr>
            </w:pPr>
            <w:r w:rsidRPr="00FD718B">
              <w:rPr>
                <w:rFonts w:ascii="Times New Roman" w:eastAsia="標楷體" w:hAnsi="標楷體"/>
                <w:color w:val="000000" w:themeColor="text1"/>
                <w:kern w:val="0"/>
              </w:rPr>
              <w:t>建物及公共設施之災情勘查與緊急處理</w:t>
            </w:r>
          </w:p>
          <w:p w14:paraId="35FE14F6" w14:textId="77777777" w:rsidR="00442567" w:rsidRPr="00FD718B" w:rsidRDefault="00442567" w:rsidP="00442567">
            <w:pPr>
              <w:widowControl/>
              <w:rPr>
                <w:rFonts w:ascii="Times New Roman" w:eastAsia="標楷體" w:hAnsi="標楷體"/>
                <w:color w:val="000000" w:themeColor="text1"/>
                <w:kern w:val="0"/>
              </w:rPr>
            </w:pPr>
            <w:r w:rsidRPr="00FD718B">
              <w:rPr>
                <w:rFonts w:ascii="Times New Roman" w:eastAsia="標楷體" w:hAnsi="標楷體"/>
                <w:color w:val="000000" w:themeColor="text1"/>
                <w:kern w:val="0"/>
              </w:rPr>
              <w:t>建物及公共設施災情</w:t>
            </w:r>
          </w:p>
          <w:p w14:paraId="6F76EEB1" w14:textId="77777777" w:rsidR="00442567" w:rsidRPr="00FD718B" w:rsidRDefault="00442567" w:rsidP="00442567">
            <w:pPr>
              <w:widowControl/>
              <w:rPr>
                <w:rFonts w:ascii="標楷體" w:eastAsia="標楷體" w:hAnsi="標楷體"/>
                <w:color w:val="000000" w:themeColor="text1"/>
                <w:kern w:val="0"/>
              </w:rPr>
            </w:pPr>
            <w:r w:rsidRPr="00FD718B">
              <w:rPr>
                <w:rFonts w:ascii="Times New Roman" w:eastAsia="標楷體" w:hAnsi="標楷體"/>
                <w:color w:val="000000" w:themeColor="text1"/>
                <w:kern w:val="0"/>
              </w:rPr>
              <w:t>緊急處理</w:t>
            </w:r>
          </w:p>
        </w:tc>
        <w:tc>
          <w:tcPr>
            <w:tcW w:w="2016" w:type="dxa"/>
            <w:tcBorders>
              <w:top w:val="nil"/>
              <w:left w:val="nil"/>
              <w:bottom w:val="single" w:sz="4" w:space="0" w:color="auto"/>
              <w:right w:val="single" w:sz="4" w:space="0" w:color="auto"/>
            </w:tcBorders>
            <w:shd w:val="clear" w:color="auto" w:fill="auto"/>
            <w:noWrap/>
            <w:vAlign w:val="center"/>
          </w:tcPr>
          <w:p w14:paraId="40AFE786" w14:textId="77777777" w:rsidR="00442567" w:rsidRPr="00FD718B" w:rsidRDefault="00442567" w:rsidP="00442567">
            <w:pPr>
              <w:widowControl/>
              <w:jc w:val="center"/>
              <w:rPr>
                <w:rFonts w:ascii="Times New Roman" w:eastAsia="標楷體" w:hAnsi="Times New Roman"/>
                <w:color w:val="000000" w:themeColor="text1"/>
                <w:kern w:val="0"/>
              </w:rPr>
            </w:pPr>
            <w:r w:rsidRPr="00FD718B">
              <w:rPr>
                <w:rFonts w:ascii="Times New Roman" w:eastAsia="標楷體" w:hAnsi="Times New Roman" w:hint="eastAsia"/>
                <w:color w:val="000000" w:themeColor="text1"/>
                <w:kern w:val="0"/>
              </w:rPr>
              <w:t>D</w:t>
            </w:r>
          </w:p>
        </w:tc>
        <w:tc>
          <w:tcPr>
            <w:tcW w:w="2921" w:type="dxa"/>
            <w:tcBorders>
              <w:top w:val="nil"/>
              <w:left w:val="nil"/>
              <w:bottom w:val="single" w:sz="4" w:space="0" w:color="auto"/>
              <w:right w:val="single" w:sz="4" w:space="0" w:color="auto"/>
            </w:tcBorders>
            <w:shd w:val="clear" w:color="auto" w:fill="auto"/>
            <w:vAlign w:val="center"/>
          </w:tcPr>
          <w:p w14:paraId="3751D6D2" w14:textId="77777777" w:rsidR="00442567" w:rsidRPr="00FD718B" w:rsidRDefault="00442567" w:rsidP="00442567">
            <w:pPr>
              <w:widowControl/>
              <w:rPr>
                <w:rFonts w:ascii="Times New Roman" w:eastAsia="標楷體" w:hAnsi="Times New Roman"/>
                <w:color w:val="000000" w:themeColor="text1"/>
                <w:kern w:val="0"/>
              </w:rPr>
            </w:pP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10,     100%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6 ,80%~100%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4 , 60%~80%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2 , 40%~60%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0 ,    &lt;40%</w:t>
            </w:r>
          </w:p>
        </w:tc>
      </w:tr>
      <w:tr w:rsidR="00442567" w:rsidRPr="00F76A09" w14:paraId="58CAC180"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1403A33D"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50</w:t>
            </w:r>
          </w:p>
        </w:tc>
        <w:tc>
          <w:tcPr>
            <w:tcW w:w="1534" w:type="dxa"/>
            <w:tcBorders>
              <w:top w:val="nil"/>
              <w:left w:val="nil"/>
              <w:bottom w:val="single" w:sz="4" w:space="0" w:color="auto"/>
              <w:right w:val="single" w:sz="4" w:space="0" w:color="auto"/>
            </w:tcBorders>
            <w:shd w:val="clear" w:color="auto" w:fill="auto"/>
            <w:noWrap/>
            <w:vAlign w:val="center"/>
          </w:tcPr>
          <w:p w14:paraId="6A9A1BE5" w14:textId="77777777"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352D1DFF" w14:textId="77777777" w:rsidR="00442567" w:rsidRPr="00FD718B" w:rsidRDefault="00442567" w:rsidP="00442567">
            <w:pPr>
              <w:widowControl/>
              <w:rPr>
                <w:rFonts w:ascii="Times New Roman" w:eastAsia="標楷體" w:hAnsi="標楷體"/>
                <w:color w:val="000000" w:themeColor="text1"/>
                <w:kern w:val="0"/>
              </w:rPr>
            </w:pPr>
            <w:r w:rsidRPr="00FD718B">
              <w:rPr>
                <w:rFonts w:ascii="Times New Roman" w:eastAsia="標楷體" w:hAnsi="標楷體"/>
                <w:color w:val="000000" w:themeColor="text1"/>
                <w:kern w:val="0"/>
              </w:rPr>
              <w:t>受災民眾之生活、心靈、生計復原及產業重建</w:t>
            </w:r>
            <w:r w:rsidRPr="00FD718B">
              <w:rPr>
                <w:rFonts w:ascii="Times New Roman" w:eastAsia="標楷體" w:hAnsi="標楷體"/>
                <w:color w:val="000000" w:themeColor="text1"/>
                <w:kern w:val="0"/>
              </w:rPr>
              <w:t xml:space="preserve"> </w:t>
            </w:r>
          </w:p>
          <w:p w14:paraId="1EE49881" w14:textId="77777777" w:rsidR="00442567" w:rsidRPr="00FD718B" w:rsidRDefault="00442567" w:rsidP="00442567">
            <w:pPr>
              <w:widowControl/>
              <w:rPr>
                <w:rFonts w:ascii="Times New Roman" w:eastAsia="標楷體" w:hAnsi="標楷體"/>
                <w:color w:val="000000" w:themeColor="text1"/>
                <w:kern w:val="0"/>
              </w:rPr>
            </w:pPr>
            <w:r w:rsidRPr="00FD718B">
              <w:rPr>
                <w:rFonts w:ascii="Times New Roman" w:eastAsia="標楷體" w:hAnsi="標楷體"/>
                <w:color w:val="000000" w:themeColor="text1"/>
                <w:kern w:val="0"/>
              </w:rPr>
              <w:t>I</w:t>
            </w:r>
            <w:r w:rsidRPr="00FD718B">
              <w:rPr>
                <w:rFonts w:ascii="Times New Roman" w:eastAsia="標楷體" w:hAnsi="標楷體"/>
                <w:color w:val="000000" w:themeColor="text1"/>
                <w:kern w:val="0"/>
              </w:rPr>
              <w:t>、『災民</w:t>
            </w:r>
            <w:proofErr w:type="gramStart"/>
            <w:r w:rsidRPr="00FD718B">
              <w:rPr>
                <w:rFonts w:ascii="Times New Roman" w:eastAsia="標楷體" w:hAnsi="標楷體"/>
                <w:color w:val="000000" w:themeColor="text1"/>
                <w:kern w:val="0"/>
              </w:rPr>
              <w:t>慰</w:t>
            </w:r>
            <w:proofErr w:type="gramEnd"/>
            <w:r w:rsidRPr="00FD718B">
              <w:rPr>
                <w:rFonts w:ascii="Times New Roman" w:eastAsia="標楷體" w:hAnsi="標楷體"/>
                <w:color w:val="000000" w:themeColor="text1"/>
                <w:kern w:val="0"/>
              </w:rPr>
              <w:t>助及</w:t>
            </w:r>
            <w:r w:rsidR="00B35471" w:rsidRPr="00FD718B">
              <w:rPr>
                <w:rFonts w:ascii="Times New Roman" w:eastAsia="標楷體" w:hAnsi="標楷體"/>
                <w:color w:val="000000" w:themeColor="text1"/>
                <w:kern w:val="0"/>
              </w:rPr>
              <w:t>救</w:t>
            </w:r>
            <w:r w:rsidRPr="00FD718B">
              <w:rPr>
                <w:rFonts w:ascii="Times New Roman" w:eastAsia="標楷體" w:hAnsi="標楷體"/>
                <w:color w:val="000000" w:themeColor="text1"/>
                <w:kern w:val="0"/>
              </w:rPr>
              <w:t>助』</w:t>
            </w:r>
          </w:p>
          <w:p w14:paraId="42BB50AC" w14:textId="376705E3" w:rsidR="00442567" w:rsidRPr="00FD718B" w:rsidRDefault="008B7FC4" w:rsidP="00442567">
            <w:pPr>
              <w:widowControl/>
              <w:rPr>
                <w:rFonts w:ascii="Times New Roman" w:eastAsia="標楷體" w:hAnsi="標楷體"/>
                <w:color w:val="000000" w:themeColor="text1"/>
                <w:kern w:val="0"/>
              </w:rPr>
            </w:pPr>
            <w:r w:rsidRPr="008B7FC4">
              <w:rPr>
                <w:rFonts w:ascii="Times New Roman" w:eastAsia="標楷體" w:hAnsi="標楷體" w:hint="eastAsia"/>
                <w:color w:val="000000" w:themeColor="text1"/>
                <w:kern w:val="0"/>
              </w:rPr>
              <w:t>協助與輔導受災民眾申請救助金</w:t>
            </w:r>
          </w:p>
        </w:tc>
        <w:tc>
          <w:tcPr>
            <w:tcW w:w="2016" w:type="dxa"/>
            <w:tcBorders>
              <w:top w:val="nil"/>
              <w:left w:val="nil"/>
              <w:bottom w:val="single" w:sz="4" w:space="0" w:color="auto"/>
              <w:right w:val="single" w:sz="4" w:space="0" w:color="auto"/>
            </w:tcBorders>
            <w:shd w:val="clear" w:color="auto" w:fill="auto"/>
            <w:noWrap/>
            <w:vAlign w:val="center"/>
          </w:tcPr>
          <w:p w14:paraId="2712BF16" w14:textId="77777777" w:rsidR="00442567" w:rsidRPr="00FD718B" w:rsidRDefault="00442567" w:rsidP="00442567">
            <w:pPr>
              <w:widowControl/>
              <w:jc w:val="center"/>
              <w:rPr>
                <w:rFonts w:ascii="Times New Roman" w:eastAsia="標楷體" w:hAnsi="Times New Roman"/>
                <w:color w:val="000000" w:themeColor="text1"/>
                <w:kern w:val="0"/>
              </w:rPr>
            </w:pPr>
            <w:r w:rsidRPr="00FD718B">
              <w:rPr>
                <w:rFonts w:ascii="Times New Roman" w:eastAsia="標楷體" w:hAnsi="Times New Roman" w:hint="eastAsia"/>
                <w:color w:val="000000" w:themeColor="text1"/>
                <w:kern w:val="0"/>
              </w:rPr>
              <w:t>A</w:t>
            </w:r>
          </w:p>
        </w:tc>
        <w:tc>
          <w:tcPr>
            <w:tcW w:w="2921" w:type="dxa"/>
            <w:tcBorders>
              <w:top w:val="nil"/>
              <w:left w:val="nil"/>
              <w:bottom w:val="single" w:sz="4" w:space="0" w:color="auto"/>
              <w:right w:val="single" w:sz="4" w:space="0" w:color="auto"/>
            </w:tcBorders>
            <w:shd w:val="clear" w:color="auto" w:fill="auto"/>
            <w:vAlign w:val="center"/>
          </w:tcPr>
          <w:p w14:paraId="1539785A" w14:textId="77777777" w:rsidR="00442567" w:rsidRPr="00FD718B" w:rsidRDefault="00442567" w:rsidP="00442567">
            <w:pPr>
              <w:widowControl/>
              <w:rPr>
                <w:rFonts w:ascii="Times New Roman" w:eastAsia="標楷體" w:hAnsi="Times New Roman"/>
                <w:color w:val="000000" w:themeColor="text1"/>
                <w:kern w:val="0"/>
              </w:rPr>
            </w:pP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10,     100%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6 ,80%~100%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4 , 60%~80%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2 , 40%~60%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0 ,    &lt;40%</w:t>
            </w:r>
          </w:p>
        </w:tc>
      </w:tr>
      <w:tr w:rsidR="00442567" w:rsidRPr="00F76A09" w14:paraId="5177E417"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756E3D2A"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51</w:t>
            </w:r>
          </w:p>
        </w:tc>
        <w:tc>
          <w:tcPr>
            <w:tcW w:w="1534" w:type="dxa"/>
            <w:tcBorders>
              <w:top w:val="nil"/>
              <w:left w:val="nil"/>
              <w:bottom w:val="single" w:sz="4" w:space="0" w:color="auto"/>
              <w:right w:val="single" w:sz="4" w:space="0" w:color="auto"/>
            </w:tcBorders>
            <w:shd w:val="clear" w:color="auto" w:fill="auto"/>
            <w:noWrap/>
            <w:vAlign w:val="center"/>
          </w:tcPr>
          <w:p w14:paraId="212D6327" w14:textId="77777777"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6541A269" w14:textId="77777777" w:rsidR="00442567" w:rsidRPr="00FD718B" w:rsidRDefault="00442567" w:rsidP="00442567">
            <w:pPr>
              <w:widowControl/>
              <w:rPr>
                <w:rFonts w:ascii="Times New Roman" w:eastAsia="標楷體" w:hAnsi="標楷體"/>
                <w:color w:val="000000" w:themeColor="text1"/>
                <w:kern w:val="0"/>
              </w:rPr>
            </w:pPr>
            <w:r w:rsidRPr="00FD718B">
              <w:rPr>
                <w:rFonts w:ascii="Times New Roman" w:eastAsia="標楷體" w:hAnsi="標楷體"/>
                <w:color w:val="000000" w:themeColor="text1"/>
                <w:kern w:val="0"/>
              </w:rPr>
              <w:t>受災民眾之生活、心靈、生計復原及產業重建</w:t>
            </w:r>
            <w:r w:rsidRPr="00FD718B">
              <w:rPr>
                <w:rFonts w:ascii="Times New Roman" w:eastAsia="標楷體" w:hAnsi="標楷體"/>
                <w:color w:val="000000" w:themeColor="text1"/>
                <w:kern w:val="0"/>
              </w:rPr>
              <w:t xml:space="preserve"> </w:t>
            </w:r>
          </w:p>
          <w:p w14:paraId="22008EC8" w14:textId="77777777" w:rsidR="00442567" w:rsidRPr="00FD718B" w:rsidRDefault="00442567" w:rsidP="00442567">
            <w:pPr>
              <w:widowControl/>
              <w:rPr>
                <w:rFonts w:ascii="Times New Roman" w:eastAsia="標楷體" w:hAnsi="標楷體"/>
                <w:color w:val="000000" w:themeColor="text1"/>
                <w:kern w:val="0"/>
              </w:rPr>
            </w:pPr>
            <w:r w:rsidRPr="00FD718B">
              <w:rPr>
                <w:rFonts w:ascii="Times New Roman" w:eastAsia="標楷體" w:hAnsi="標楷體"/>
                <w:color w:val="000000" w:themeColor="text1"/>
                <w:kern w:val="0"/>
              </w:rPr>
              <w:t>I</w:t>
            </w:r>
            <w:r w:rsidRPr="00FD718B">
              <w:rPr>
                <w:rFonts w:ascii="Times New Roman" w:eastAsia="標楷體" w:hAnsi="標楷體"/>
                <w:color w:val="000000" w:themeColor="text1"/>
                <w:kern w:val="0"/>
              </w:rPr>
              <w:t>、『災民</w:t>
            </w:r>
            <w:proofErr w:type="gramStart"/>
            <w:r w:rsidRPr="00FD718B">
              <w:rPr>
                <w:rFonts w:ascii="Times New Roman" w:eastAsia="標楷體" w:hAnsi="標楷體"/>
                <w:color w:val="000000" w:themeColor="text1"/>
                <w:kern w:val="0"/>
              </w:rPr>
              <w:t>慰</w:t>
            </w:r>
            <w:proofErr w:type="gramEnd"/>
            <w:r w:rsidRPr="00FD718B">
              <w:rPr>
                <w:rFonts w:ascii="Times New Roman" w:eastAsia="標楷體" w:hAnsi="標楷體"/>
                <w:color w:val="000000" w:themeColor="text1"/>
                <w:kern w:val="0"/>
              </w:rPr>
              <w:t>助及</w:t>
            </w:r>
            <w:r w:rsidR="00B35471" w:rsidRPr="00FD718B">
              <w:rPr>
                <w:rFonts w:ascii="Times New Roman" w:eastAsia="標楷體" w:hAnsi="標楷體"/>
                <w:color w:val="000000" w:themeColor="text1"/>
                <w:kern w:val="0"/>
              </w:rPr>
              <w:t>救助</w:t>
            </w:r>
            <w:r w:rsidRPr="00FD718B">
              <w:rPr>
                <w:rFonts w:ascii="Times New Roman" w:eastAsia="標楷體" w:hAnsi="標楷體"/>
                <w:color w:val="000000" w:themeColor="text1"/>
                <w:kern w:val="0"/>
              </w:rPr>
              <w:t>』</w:t>
            </w:r>
          </w:p>
          <w:p w14:paraId="0A725312" w14:textId="77777777" w:rsidR="00442567" w:rsidRPr="00FD718B" w:rsidRDefault="00442567" w:rsidP="00442567">
            <w:pPr>
              <w:widowControl/>
              <w:rPr>
                <w:rFonts w:ascii="Times New Roman" w:eastAsia="標楷體" w:hAnsi="標楷體"/>
                <w:color w:val="000000" w:themeColor="text1"/>
                <w:kern w:val="0"/>
              </w:rPr>
            </w:pPr>
            <w:r w:rsidRPr="00FD718B">
              <w:rPr>
                <w:rFonts w:ascii="標楷體" w:eastAsia="標楷體" w:hAnsi="標楷體"/>
                <w:color w:val="000000" w:themeColor="text1"/>
              </w:rPr>
              <w:t>受災證明書及災害</w:t>
            </w:r>
            <w:r w:rsidRPr="00FD718B">
              <w:rPr>
                <w:rFonts w:ascii="標楷體" w:eastAsia="標楷體" w:hAnsi="標楷體" w:hint="eastAsia"/>
                <w:color w:val="000000" w:themeColor="text1"/>
              </w:rPr>
              <w:t>救助</w:t>
            </w:r>
            <w:r w:rsidRPr="00FD718B">
              <w:rPr>
                <w:rFonts w:ascii="標楷體" w:eastAsia="標楷體" w:hAnsi="標楷體"/>
                <w:color w:val="000000" w:themeColor="text1"/>
              </w:rPr>
              <w:t>金之核發</w:t>
            </w:r>
          </w:p>
        </w:tc>
        <w:tc>
          <w:tcPr>
            <w:tcW w:w="2016" w:type="dxa"/>
            <w:tcBorders>
              <w:top w:val="nil"/>
              <w:left w:val="nil"/>
              <w:bottom w:val="single" w:sz="4" w:space="0" w:color="auto"/>
              <w:right w:val="single" w:sz="4" w:space="0" w:color="auto"/>
            </w:tcBorders>
            <w:shd w:val="clear" w:color="auto" w:fill="auto"/>
            <w:noWrap/>
            <w:vAlign w:val="center"/>
          </w:tcPr>
          <w:p w14:paraId="5EE986CB" w14:textId="77777777" w:rsidR="00442567" w:rsidRPr="00FD718B" w:rsidRDefault="00442567" w:rsidP="00442567">
            <w:pPr>
              <w:widowControl/>
              <w:jc w:val="center"/>
              <w:rPr>
                <w:rFonts w:ascii="Times New Roman" w:eastAsia="標楷體" w:hAnsi="Times New Roman"/>
                <w:color w:val="000000" w:themeColor="text1"/>
                <w:kern w:val="0"/>
              </w:rPr>
            </w:pPr>
            <w:r w:rsidRPr="00FD718B">
              <w:rPr>
                <w:rFonts w:ascii="Times New Roman" w:eastAsia="標楷體" w:hAnsi="Times New Roman" w:hint="eastAsia"/>
                <w:color w:val="000000" w:themeColor="text1"/>
                <w:kern w:val="0"/>
              </w:rPr>
              <w:t>B</w:t>
            </w:r>
          </w:p>
        </w:tc>
        <w:tc>
          <w:tcPr>
            <w:tcW w:w="2921" w:type="dxa"/>
            <w:tcBorders>
              <w:top w:val="nil"/>
              <w:left w:val="nil"/>
              <w:bottom w:val="single" w:sz="4" w:space="0" w:color="auto"/>
              <w:right w:val="single" w:sz="4" w:space="0" w:color="auto"/>
            </w:tcBorders>
            <w:shd w:val="clear" w:color="auto" w:fill="auto"/>
            <w:vAlign w:val="center"/>
          </w:tcPr>
          <w:p w14:paraId="3FE50EDC" w14:textId="77777777" w:rsidR="00442567" w:rsidRPr="00FD718B" w:rsidRDefault="00442567" w:rsidP="00442567">
            <w:pPr>
              <w:widowControl/>
              <w:rPr>
                <w:rFonts w:ascii="Times New Roman" w:eastAsia="標楷體" w:hAnsi="Times New Roman"/>
                <w:color w:val="000000" w:themeColor="text1"/>
                <w:kern w:val="0"/>
              </w:rPr>
            </w:pP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10,     100%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6 ,80%~100%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4 , 60%~80%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2 , 40%~60%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0 ,    &lt;40%</w:t>
            </w:r>
          </w:p>
        </w:tc>
      </w:tr>
      <w:tr w:rsidR="00442567" w:rsidRPr="00F76A09" w14:paraId="62A3E956"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7F761BD8"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52</w:t>
            </w:r>
          </w:p>
        </w:tc>
        <w:tc>
          <w:tcPr>
            <w:tcW w:w="1534" w:type="dxa"/>
            <w:tcBorders>
              <w:top w:val="nil"/>
              <w:left w:val="nil"/>
              <w:bottom w:val="single" w:sz="4" w:space="0" w:color="auto"/>
              <w:right w:val="single" w:sz="4" w:space="0" w:color="auto"/>
            </w:tcBorders>
            <w:shd w:val="clear" w:color="auto" w:fill="auto"/>
            <w:noWrap/>
            <w:vAlign w:val="center"/>
          </w:tcPr>
          <w:p w14:paraId="71173756" w14:textId="77777777"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22B2C07A" w14:textId="77777777" w:rsidR="00442567" w:rsidRPr="00FD718B" w:rsidRDefault="00442567" w:rsidP="00442567">
            <w:pPr>
              <w:widowControl/>
              <w:rPr>
                <w:rFonts w:ascii="Times New Roman" w:eastAsia="標楷體" w:hAnsi="標楷體"/>
                <w:color w:val="000000" w:themeColor="text1"/>
                <w:kern w:val="0"/>
              </w:rPr>
            </w:pPr>
            <w:r w:rsidRPr="00FD718B">
              <w:rPr>
                <w:rFonts w:ascii="Times New Roman" w:eastAsia="標楷體" w:hAnsi="標楷體"/>
                <w:color w:val="000000" w:themeColor="text1"/>
                <w:kern w:val="0"/>
              </w:rPr>
              <w:t>受災民眾之生活、心靈、生計復原及產業重建</w:t>
            </w:r>
            <w:r w:rsidRPr="00FD718B">
              <w:rPr>
                <w:rFonts w:ascii="Times New Roman" w:eastAsia="標楷體" w:hAnsi="標楷體"/>
                <w:color w:val="000000" w:themeColor="text1"/>
                <w:kern w:val="0"/>
              </w:rPr>
              <w:t xml:space="preserve"> </w:t>
            </w:r>
          </w:p>
          <w:p w14:paraId="3E8EC0E4" w14:textId="77777777" w:rsidR="00442567" w:rsidRPr="00FD718B" w:rsidRDefault="00442567" w:rsidP="00442567">
            <w:pPr>
              <w:widowControl/>
              <w:rPr>
                <w:rFonts w:ascii="標楷體" w:eastAsia="標楷體" w:hAnsi="標楷體"/>
                <w:color w:val="000000" w:themeColor="text1"/>
              </w:rPr>
            </w:pPr>
            <w:r w:rsidRPr="00FD718B">
              <w:rPr>
                <w:rFonts w:ascii="Times New Roman" w:eastAsia="標楷體" w:hAnsi="標楷體"/>
                <w:color w:val="000000" w:themeColor="text1"/>
                <w:kern w:val="0"/>
              </w:rPr>
              <w:t>I</w:t>
            </w:r>
            <w:r w:rsidR="00B35471" w:rsidRPr="00FD718B">
              <w:rPr>
                <w:rFonts w:ascii="Times New Roman" w:eastAsia="標楷體" w:hAnsi="標楷體"/>
                <w:color w:val="000000" w:themeColor="text1"/>
                <w:kern w:val="0"/>
              </w:rPr>
              <w:t>、『災民</w:t>
            </w:r>
            <w:proofErr w:type="gramStart"/>
            <w:r w:rsidR="00B35471" w:rsidRPr="00FD718B">
              <w:rPr>
                <w:rFonts w:ascii="Times New Roman" w:eastAsia="標楷體" w:hAnsi="標楷體"/>
                <w:color w:val="000000" w:themeColor="text1"/>
                <w:kern w:val="0"/>
              </w:rPr>
              <w:t>慰</w:t>
            </w:r>
            <w:proofErr w:type="gramEnd"/>
            <w:r w:rsidR="00B35471" w:rsidRPr="00FD718B">
              <w:rPr>
                <w:rFonts w:ascii="Times New Roman" w:eastAsia="標楷體" w:hAnsi="標楷體"/>
                <w:color w:val="000000" w:themeColor="text1"/>
                <w:kern w:val="0"/>
              </w:rPr>
              <w:t>助及救</w:t>
            </w:r>
            <w:r w:rsidRPr="00FD718B">
              <w:rPr>
                <w:rFonts w:ascii="Times New Roman" w:eastAsia="標楷體" w:hAnsi="標楷體"/>
                <w:color w:val="000000" w:themeColor="text1"/>
                <w:kern w:val="0"/>
              </w:rPr>
              <w:t>助』</w:t>
            </w:r>
          </w:p>
          <w:p w14:paraId="058AC9FE" w14:textId="77777777" w:rsidR="00442567" w:rsidRPr="00FD718B" w:rsidRDefault="00442567" w:rsidP="00442567">
            <w:pPr>
              <w:widowControl/>
              <w:rPr>
                <w:rFonts w:ascii="Times New Roman" w:eastAsia="標楷體" w:hAnsi="標楷體"/>
                <w:color w:val="000000" w:themeColor="text1"/>
                <w:kern w:val="0"/>
              </w:rPr>
            </w:pPr>
            <w:r w:rsidRPr="00FD718B">
              <w:rPr>
                <w:rFonts w:ascii="標楷體" w:eastAsia="標楷體" w:hAnsi="標楷體"/>
                <w:color w:val="000000" w:themeColor="text1"/>
              </w:rPr>
              <w:t>衛生保健及心理輔導</w:t>
            </w:r>
          </w:p>
        </w:tc>
        <w:tc>
          <w:tcPr>
            <w:tcW w:w="2016" w:type="dxa"/>
            <w:tcBorders>
              <w:top w:val="nil"/>
              <w:left w:val="nil"/>
              <w:bottom w:val="single" w:sz="4" w:space="0" w:color="auto"/>
              <w:right w:val="single" w:sz="4" w:space="0" w:color="auto"/>
            </w:tcBorders>
            <w:shd w:val="clear" w:color="auto" w:fill="auto"/>
            <w:noWrap/>
            <w:vAlign w:val="center"/>
          </w:tcPr>
          <w:p w14:paraId="3873BC9D" w14:textId="77777777" w:rsidR="00442567" w:rsidRPr="00FD718B" w:rsidRDefault="00442567" w:rsidP="00442567">
            <w:pPr>
              <w:widowControl/>
              <w:jc w:val="center"/>
              <w:rPr>
                <w:rFonts w:ascii="Times New Roman" w:eastAsia="標楷體" w:hAnsi="Times New Roman"/>
                <w:color w:val="000000" w:themeColor="text1"/>
                <w:kern w:val="0"/>
              </w:rPr>
            </w:pPr>
            <w:r w:rsidRPr="00FD718B">
              <w:rPr>
                <w:rFonts w:ascii="Times New Roman" w:eastAsia="標楷體" w:hAnsi="Times New Roman" w:hint="eastAsia"/>
                <w:color w:val="000000" w:themeColor="text1"/>
                <w:kern w:val="0"/>
              </w:rPr>
              <w:t>D</w:t>
            </w:r>
          </w:p>
        </w:tc>
        <w:tc>
          <w:tcPr>
            <w:tcW w:w="2921" w:type="dxa"/>
            <w:tcBorders>
              <w:top w:val="nil"/>
              <w:left w:val="nil"/>
              <w:bottom w:val="single" w:sz="4" w:space="0" w:color="auto"/>
              <w:right w:val="single" w:sz="4" w:space="0" w:color="auto"/>
            </w:tcBorders>
            <w:shd w:val="clear" w:color="auto" w:fill="auto"/>
            <w:vAlign w:val="center"/>
          </w:tcPr>
          <w:p w14:paraId="4B17945F" w14:textId="77777777" w:rsidR="00442567" w:rsidRPr="00FD718B" w:rsidRDefault="00442567" w:rsidP="00442567">
            <w:pPr>
              <w:widowControl/>
              <w:rPr>
                <w:rFonts w:ascii="Times New Roman" w:eastAsia="標楷體" w:hAnsi="Times New Roman"/>
                <w:color w:val="000000" w:themeColor="text1"/>
                <w:kern w:val="0"/>
              </w:rPr>
            </w:pP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5 ,     100%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3 ,80%~100%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2 , 60%~80%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1 , 40%~60%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0 ,    &lt;40%</w:t>
            </w:r>
          </w:p>
        </w:tc>
      </w:tr>
      <w:tr w:rsidR="00442567" w:rsidRPr="00F76A09" w14:paraId="0F308E98"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453B6681"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53</w:t>
            </w:r>
          </w:p>
        </w:tc>
        <w:tc>
          <w:tcPr>
            <w:tcW w:w="1534" w:type="dxa"/>
            <w:tcBorders>
              <w:top w:val="nil"/>
              <w:left w:val="nil"/>
              <w:bottom w:val="single" w:sz="4" w:space="0" w:color="auto"/>
              <w:right w:val="single" w:sz="4" w:space="0" w:color="auto"/>
            </w:tcBorders>
            <w:shd w:val="clear" w:color="auto" w:fill="auto"/>
            <w:noWrap/>
            <w:vAlign w:val="center"/>
          </w:tcPr>
          <w:p w14:paraId="12D829AC" w14:textId="77777777"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09C377EA" w14:textId="77777777" w:rsidR="00442567" w:rsidRPr="00FD718B" w:rsidRDefault="00442567" w:rsidP="00442567">
            <w:pPr>
              <w:widowControl/>
              <w:rPr>
                <w:rFonts w:ascii="Times New Roman" w:eastAsia="標楷體" w:hAnsi="標楷體"/>
                <w:color w:val="000000" w:themeColor="text1"/>
                <w:kern w:val="0"/>
              </w:rPr>
            </w:pPr>
            <w:r w:rsidRPr="00FD718B">
              <w:rPr>
                <w:rFonts w:ascii="Times New Roman" w:eastAsia="標楷體" w:hAnsi="標楷體"/>
                <w:color w:val="000000" w:themeColor="text1"/>
                <w:kern w:val="0"/>
              </w:rPr>
              <w:t>受災民眾之生活、心靈、生計復原及產業重建</w:t>
            </w:r>
            <w:r w:rsidRPr="00FD718B">
              <w:rPr>
                <w:rFonts w:ascii="Times New Roman" w:eastAsia="標楷體" w:hAnsi="標楷體"/>
                <w:color w:val="000000" w:themeColor="text1"/>
                <w:kern w:val="0"/>
              </w:rPr>
              <w:t xml:space="preserve"> </w:t>
            </w:r>
          </w:p>
          <w:p w14:paraId="2ADC09FA" w14:textId="77777777" w:rsidR="00442567" w:rsidRPr="00FD718B" w:rsidRDefault="00442567" w:rsidP="00442567">
            <w:pPr>
              <w:widowControl/>
              <w:rPr>
                <w:rFonts w:ascii="Times New Roman" w:eastAsia="標楷體" w:hAnsi="標楷體"/>
                <w:color w:val="000000" w:themeColor="text1"/>
                <w:kern w:val="0"/>
              </w:rPr>
            </w:pPr>
            <w:r w:rsidRPr="00FD718B">
              <w:rPr>
                <w:rFonts w:ascii="Times New Roman" w:eastAsia="標楷體" w:hAnsi="標楷體"/>
                <w:color w:val="000000" w:themeColor="text1"/>
                <w:kern w:val="0"/>
              </w:rPr>
              <w:t>II</w:t>
            </w:r>
            <w:r w:rsidRPr="00FD718B">
              <w:rPr>
                <w:rFonts w:ascii="Times New Roman" w:eastAsia="標楷體" w:hAnsi="標楷體"/>
                <w:color w:val="000000" w:themeColor="text1"/>
                <w:kern w:val="0"/>
              </w:rPr>
              <w:t>、『災後紓困服務』</w:t>
            </w:r>
          </w:p>
          <w:p w14:paraId="5677779D" w14:textId="77777777" w:rsidR="00442567" w:rsidRPr="00FD718B" w:rsidRDefault="00442567" w:rsidP="00442567">
            <w:pPr>
              <w:widowControl/>
              <w:rPr>
                <w:rFonts w:ascii="Times New Roman" w:eastAsia="標楷體" w:hAnsi="標楷體"/>
                <w:color w:val="000000" w:themeColor="text1"/>
                <w:kern w:val="0"/>
              </w:rPr>
            </w:pPr>
            <w:r w:rsidRPr="00FD718B">
              <w:rPr>
                <w:rFonts w:ascii="Times New Roman" w:eastAsia="標楷體" w:hAnsi="標楷體"/>
                <w:color w:val="000000" w:themeColor="text1"/>
                <w:kern w:val="0"/>
              </w:rPr>
              <w:t>代收賑災物資及發放</w:t>
            </w:r>
          </w:p>
        </w:tc>
        <w:tc>
          <w:tcPr>
            <w:tcW w:w="2016" w:type="dxa"/>
            <w:tcBorders>
              <w:top w:val="nil"/>
              <w:left w:val="nil"/>
              <w:bottom w:val="single" w:sz="4" w:space="0" w:color="auto"/>
              <w:right w:val="single" w:sz="4" w:space="0" w:color="auto"/>
            </w:tcBorders>
            <w:shd w:val="clear" w:color="auto" w:fill="auto"/>
            <w:noWrap/>
            <w:vAlign w:val="center"/>
          </w:tcPr>
          <w:p w14:paraId="403499ED" w14:textId="77777777" w:rsidR="00442567" w:rsidRPr="00FD718B" w:rsidRDefault="00442567" w:rsidP="00442567">
            <w:pPr>
              <w:widowControl/>
              <w:jc w:val="center"/>
              <w:rPr>
                <w:rFonts w:ascii="Times New Roman" w:eastAsia="標楷體" w:hAnsi="Times New Roman"/>
                <w:color w:val="000000" w:themeColor="text1"/>
                <w:kern w:val="0"/>
              </w:rPr>
            </w:pPr>
            <w:r w:rsidRPr="00FD718B">
              <w:rPr>
                <w:rFonts w:ascii="Times New Roman" w:eastAsia="標楷體" w:hAnsi="Times New Roman" w:hint="eastAsia"/>
                <w:color w:val="000000" w:themeColor="text1"/>
                <w:kern w:val="0"/>
              </w:rPr>
              <w:t>B</w:t>
            </w:r>
          </w:p>
        </w:tc>
        <w:tc>
          <w:tcPr>
            <w:tcW w:w="2921" w:type="dxa"/>
            <w:tcBorders>
              <w:top w:val="nil"/>
              <w:left w:val="nil"/>
              <w:bottom w:val="single" w:sz="4" w:space="0" w:color="auto"/>
              <w:right w:val="single" w:sz="4" w:space="0" w:color="auto"/>
            </w:tcBorders>
            <w:shd w:val="clear" w:color="auto" w:fill="auto"/>
            <w:vAlign w:val="center"/>
          </w:tcPr>
          <w:p w14:paraId="3D01F569" w14:textId="77777777" w:rsidR="00442567" w:rsidRPr="00FD718B" w:rsidRDefault="00442567" w:rsidP="00442567">
            <w:pPr>
              <w:widowControl/>
              <w:rPr>
                <w:rFonts w:ascii="Times New Roman" w:eastAsia="標楷體" w:hAnsi="Times New Roman"/>
                <w:color w:val="000000" w:themeColor="text1"/>
                <w:kern w:val="0"/>
              </w:rPr>
            </w:pP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10,     100%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6 ,80%~100%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4 , 60%~80%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2 , 40%~60%</w:t>
            </w:r>
            <w:r w:rsidRPr="00FD718B">
              <w:rPr>
                <w:rFonts w:ascii="Times New Roman" w:eastAsia="標楷體" w:hAnsi="Times New Roman" w:hint="eastAsia"/>
                <w:color w:val="000000" w:themeColor="text1"/>
                <w:kern w:val="0"/>
              </w:rPr>
              <w:br/>
            </w:r>
            <w:r w:rsidRPr="00FD718B">
              <w:rPr>
                <w:rFonts w:ascii="Times New Roman" w:eastAsia="標楷體" w:hAnsi="Times New Roman" w:hint="eastAsia"/>
                <w:color w:val="000000" w:themeColor="text1"/>
                <w:kern w:val="0"/>
              </w:rPr>
              <w:t>□</w:t>
            </w:r>
            <w:r w:rsidRPr="00FD718B">
              <w:rPr>
                <w:rFonts w:ascii="Times New Roman" w:eastAsia="標楷體" w:hAnsi="Times New Roman" w:hint="eastAsia"/>
                <w:color w:val="000000" w:themeColor="text1"/>
                <w:kern w:val="0"/>
              </w:rPr>
              <w:t xml:space="preserve"> 0 ,    &lt;40%</w:t>
            </w:r>
          </w:p>
        </w:tc>
      </w:tr>
      <w:tr w:rsidR="00442567" w:rsidRPr="00F76A09" w14:paraId="53F5CF8D"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54DB21B4"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lastRenderedPageBreak/>
              <w:t>54</w:t>
            </w:r>
          </w:p>
        </w:tc>
        <w:tc>
          <w:tcPr>
            <w:tcW w:w="1534" w:type="dxa"/>
            <w:tcBorders>
              <w:top w:val="nil"/>
              <w:left w:val="nil"/>
              <w:bottom w:val="single" w:sz="4" w:space="0" w:color="auto"/>
              <w:right w:val="single" w:sz="4" w:space="0" w:color="auto"/>
            </w:tcBorders>
            <w:shd w:val="clear" w:color="auto" w:fill="auto"/>
            <w:noWrap/>
            <w:vAlign w:val="center"/>
          </w:tcPr>
          <w:p w14:paraId="75A8D0FA" w14:textId="77777777"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6865F7CF" w14:textId="77777777" w:rsidR="00442567" w:rsidRP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受災民眾之生活、心靈、生計復原及產業重建</w:t>
            </w:r>
            <w:r w:rsidRPr="00442567">
              <w:rPr>
                <w:rFonts w:ascii="Times New Roman" w:eastAsia="標楷體" w:hAnsi="標楷體"/>
                <w:color w:val="000000" w:themeColor="text1"/>
                <w:kern w:val="0"/>
              </w:rPr>
              <w:t xml:space="preserve"> </w:t>
            </w:r>
          </w:p>
          <w:p w14:paraId="2AE0BD1B" w14:textId="77777777" w:rsidR="00442567" w:rsidRDefault="00442567" w:rsidP="00442567">
            <w:pPr>
              <w:widowControl/>
              <w:rPr>
                <w:rFonts w:ascii="標楷體" w:eastAsia="標楷體" w:hAnsi="標楷體"/>
                <w:color w:val="000000" w:themeColor="text1"/>
              </w:rPr>
            </w:pPr>
            <w:r w:rsidRPr="00442567">
              <w:rPr>
                <w:rFonts w:ascii="Times New Roman" w:eastAsia="標楷體" w:hAnsi="標楷體"/>
                <w:color w:val="000000" w:themeColor="text1"/>
                <w:kern w:val="0"/>
              </w:rPr>
              <w:t>II</w:t>
            </w:r>
            <w:r w:rsidRPr="00442567">
              <w:rPr>
                <w:rFonts w:ascii="Times New Roman" w:eastAsia="標楷體" w:hAnsi="標楷體"/>
                <w:color w:val="000000" w:themeColor="text1"/>
                <w:kern w:val="0"/>
              </w:rPr>
              <w:t>、『災後紓困服務』</w:t>
            </w:r>
          </w:p>
          <w:p w14:paraId="0AC386C9" w14:textId="77777777" w:rsidR="00442567" w:rsidRPr="002139AD" w:rsidRDefault="00442567" w:rsidP="00442567">
            <w:pPr>
              <w:widowControl/>
              <w:rPr>
                <w:rFonts w:ascii="Times New Roman" w:eastAsia="標楷體" w:hAnsi="標楷體"/>
                <w:color w:val="000000" w:themeColor="text1"/>
                <w:kern w:val="0"/>
              </w:rPr>
            </w:pPr>
            <w:r w:rsidRPr="002139AD">
              <w:rPr>
                <w:rFonts w:ascii="標楷體" w:eastAsia="標楷體" w:hAnsi="標楷體"/>
                <w:color w:val="000000" w:themeColor="text1"/>
              </w:rPr>
              <w:t>稅捐減免或緩繳</w:t>
            </w:r>
          </w:p>
        </w:tc>
        <w:tc>
          <w:tcPr>
            <w:tcW w:w="2016" w:type="dxa"/>
            <w:tcBorders>
              <w:top w:val="nil"/>
              <w:left w:val="nil"/>
              <w:bottom w:val="single" w:sz="4" w:space="0" w:color="auto"/>
              <w:right w:val="single" w:sz="4" w:space="0" w:color="auto"/>
            </w:tcBorders>
            <w:shd w:val="clear" w:color="auto" w:fill="auto"/>
            <w:noWrap/>
            <w:vAlign w:val="center"/>
          </w:tcPr>
          <w:p w14:paraId="0A16758F"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1AA8ACB1" w14:textId="77777777" w:rsidR="00442567" w:rsidRPr="00F76A09" w:rsidRDefault="00442567" w:rsidP="00442567">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442567" w:rsidRPr="00F76A09" w14:paraId="14F5C908"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1828387B"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55</w:t>
            </w:r>
          </w:p>
        </w:tc>
        <w:tc>
          <w:tcPr>
            <w:tcW w:w="1534" w:type="dxa"/>
            <w:tcBorders>
              <w:top w:val="nil"/>
              <w:left w:val="nil"/>
              <w:bottom w:val="single" w:sz="4" w:space="0" w:color="auto"/>
              <w:right w:val="single" w:sz="4" w:space="0" w:color="auto"/>
            </w:tcBorders>
            <w:shd w:val="clear" w:color="auto" w:fill="auto"/>
            <w:noWrap/>
            <w:vAlign w:val="center"/>
          </w:tcPr>
          <w:p w14:paraId="5A0B7B82" w14:textId="77777777"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058E063E" w14:textId="77777777" w:rsidR="00442567" w:rsidRP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受災民眾之生活、心靈、生計復原及產業重建</w:t>
            </w:r>
            <w:r w:rsidRPr="00442567">
              <w:rPr>
                <w:rFonts w:ascii="Times New Roman" w:eastAsia="標楷體" w:hAnsi="標楷體"/>
                <w:color w:val="000000" w:themeColor="text1"/>
                <w:kern w:val="0"/>
              </w:rPr>
              <w:t xml:space="preserve"> </w:t>
            </w:r>
          </w:p>
          <w:p w14:paraId="34922E19" w14:textId="77777777" w:rsid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II</w:t>
            </w:r>
            <w:r w:rsidRPr="00442567">
              <w:rPr>
                <w:rFonts w:ascii="Times New Roman" w:eastAsia="標楷體" w:hAnsi="標楷體"/>
                <w:color w:val="000000" w:themeColor="text1"/>
                <w:kern w:val="0"/>
              </w:rPr>
              <w:t>、『災後紓困服務』</w:t>
            </w:r>
          </w:p>
          <w:p w14:paraId="66FF4A0C" w14:textId="77777777" w:rsidR="00442567" w:rsidRPr="002139AD" w:rsidRDefault="00442567" w:rsidP="00442567">
            <w:pPr>
              <w:widowControl/>
              <w:rPr>
                <w:rFonts w:ascii="Times New Roman" w:eastAsia="標楷體" w:hAnsi="標楷體"/>
                <w:color w:val="000000" w:themeColor="text1"/>
                <w:kern w:val="0"/>
              </w:rPr>
            </w:pPr>
            <w:r w:rsidRPr="002139AD">
              <w:rPr>
                <w:rFonts w:ascii="標楷體" w:eastAsia="標楷體" w:hAnsi="標楷體"/>
                <w:color w:val="000000" w:themeColor="text1"/>
              </w:rPr>
              <w:t>協調提供紓困貸款</w:t>
            </w:r>
          </w:p>
        </w:tc>
        <w:tc>
          <w:tcPr>
            <w:tcW w:w="2016" w:type="dxa"/>
            <w:tcBorders>
              <w:top w:val="nil"/>
              <w:left w:val="nil"/>
              <w:bottom w:val="single" w:sz="4" w:space="0" w:color="auto"/>
              <w:right w:val="single" w:sz="4" w:space="0" w:color="auto"/>
            </w:tcBorders>
            <w:shd w:val="clear" w:color="auto" w:fill="auto"/>
            <w:noWrap/>
            <w:vAlign w:val="center"/>
          </w:tcPr>
          <w:p w14:paraId="6AC8ADCF"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14:paraId="2FC0DD47" w14:textId="77777777" w:rsidR="00442567" w:rsidRPr="00F76A09" w:rsidRDefault="00442567" w:rsidP="00442567">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442567" w:rsidRPr="00F76A09" w14:paraId="377629C8"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42E0263"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56</w:t>
            </w:r>
          </w:p>
        </w:tc>
        <w:tc>
          <w:tcPr>
            <w:tcW w:w="1534" w:type="dxa"/>
            <w:tcBorders>
              <w:top w:val="nil"/>
              <w:left w:val="nil"/>
              <w:bottom w:val="single" w:sz="4" w:space="0" w:color="auto"/>
              <w:right w:val="single" w:sz="4" w:space="0" w:color="auto"/>
            </w:tcBorders>
            <w:shd w:val="clear" w:color="auto" w:fill="auto"/>
            <w:noWrap/>
            <w:vAlign w:val="center"/>
          </w:tcPr>
          <w:p w14:paraId="641E5892" w14:textId="77777777"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7B38B340" w14:textId="77777777" w:rsidR="00442567" w:rsidRP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受災民眾之生活、心靈、生計復原及產業重建</w:t>
            </w:r>
            <w:r w:rsidRPr="00442567">
              <w:rPr>
                <w:rFonts w:ascii="Times New Roman" w:eastAsia="標楷體" w:hAnsi="標楷體"/>
                <w:color w:val="000000" w:themeColor="text1"/>
                <w:kern w:val="0"/>
              </w:rPr>
              <w:t xml:space="preserve"> </w:t>
            </w:r>
          </w:p>
          <w:p w14:paraId="494192C3" w14:textId="77777777" w:rsid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II</w:t>
            </w:r>
            <w:r w:rsidRPr="00442567">
              <w:rPr>
                <w:rFonts w:ascii="Times New Roman" w:eastAsia="標楷體" w:hAnsi="標楷體"/>
                <w:color w:val="000000" w:themeColor="text1"/>
                <w:kern w:val="0"/>
              </w:rPr>
              <w:t>、『災後紓困服務』</w:t>
            </w:r>
          </w:p>
          <w:p w14:paraId="73A82E0F" w14:textId="77777777" w:rsidR="00442567" w:rsidRPr="002139AD" w:rsidRDefault="00442567" w:rsidP="00442567">
            <w:pPr>
              <w:widowControl/>
              <w:rPr>
                <w:rFonts w:ascii="Times New Roman" w:eastAsia="標楷體" w:hAnsi="標楷體"/>
                <w:color w:val="000000" w:themeColor="text1"/>
                <w:kern w:val="0"/>
              </w:rPr>
            </w:pPr>
            <w:r w:rsidRPr="002139AD">
              <w:rPr>
                <w:rFonts w:ascii="標楷體" w:eastAsia="標楷體" w:hAnsi="標楷體"/>
                <w:color w:val="000000" w:themeColor="text1"/>
              </w:rPr>
              <w:t>就業輔導及心理輔導</w:t>
            </w:r>
          </w:p>
        </w:tc>
        <w:tc>
          <w:tcPr>
            <w:tcW w:w="2016" w:type="dxa"/>
            <w:tcBorders>
              <w:top w:val="nil"/>
              <w:left w:val="nil"/>
              <w:bottom w:val="single" w:sz="4" w:space="0" w:color="auto"/>
              <w:right w:val="single" w:sz="4" w:space="0" w:color="auto"/>
            </w:tcBorders>
            <w:shd w:val="clear" w:color="auto" w:fill="auto"/>
            <w:noWrap/>
            <w:vAlign w:val="center"/>
          </w:tcPr>
          <w:p w14:paraId="15FBF2E2"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14:paraId="7DA17E45" w14:textId="77777777" w:rsidR="00442567" w:rsidRPr="00F76A09" w:rsidRDefault="00442567" w:rsidP="00442567">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442567" w:rsidRPr="00F76A09" w14:paraId="7ABBA6E6"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4B2DBC4A"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57</w:t>
            </w:r>
          </w:p>
        </w:tc>
        <w:tc>
          <w:tcPr>
            <w:tcW w:w="1534" w:type="dxa"/>
            <w:tcBorders>
              <w:top w:val="nil"/>
              <w:left w:val="nil"/>
              <w:bottom w:val="single" w:sz="4" w:space="0" w:color="auto"/>
              <w:right w:val="single" w:sz="4" w:space="0" w:color="auto"/>
            </w:tcBorders>
            <w:shd w:val="clear" w:color="auto" w:fill="auto"/>
            <w:noWrap/>
            <w:vAlign w:val="center"/>
          </w:tcPr>
          <w:p w14:paraId="349D4C88" w14:textId="77777777"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118DDB98" w14:textId="77777777" w:rsidR="00442567" w:rsidRP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受災民眾之生活、心靈、生計復原及產業重建</w:t>
            </w:r>
            <w:r w:rsidRPr="00442567">
              <w:rPr>
                <w:rFonts w:ascii="Times New Roman" w:eastAsia="標楷體" w:hAnsi="標楷體"/>
                <w:color w:val="000000" w:themeColor="text1"/>
                <w:kern w:val="0"/>
              </w:rPr>
              <w:t xml:space="preserve"> </w:t>
            </w:r>
          </w:p>
          <w:p w14:paraId="0A2E1610" w14:textId="77777777" w:rsid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II</w:t>
            </w:r>
            <w:r w:rsidRPr="00442567">
              <w:rPr>
                <w:rFonts w:ascii="Times New Roman" w:eastAsia="標楷體" w:hAnsi="標楷體"/>
                <w:color w:val="000000" w:themeColor="text1"/>
                <w:kern w:val="0"/>
              </w:rPr>
              <w:t>、『災後紓困服務』</w:t>
            </w:r>
          </w:p>
          <w:p w14:paraId="25110E00" w14:textId="77777777" w:rsidR="00442567" w:rsidRPr="002139AD" w:rsidRDefault="00442567" w:rsidP="00442567">
            <w:pPr>
              <w:widowControl/>
              <w:rPr>
                <w:rFonts w:ascii="Times New Roman" w:eastAsia="標楷體" w:hAnsi="標楷體"/>
                <w:color w:val="000000" w:themeColor="text1"/>
                <w:kern w:val="0"/>
              </w:rPr>
            </w:pPr>
            <w:r w:rsidRPr="002139AD">
              <w:rPr>
                <w:rFonts w:ascii="標楷體" w:eastAsia="標楷體" w:hAnsi="標楷體"/>
                <w:color w:val="000000" w:themeColor="text1"/>
              </w:rPr>
              <w:t>設置災變救助專戶</w:t>
            </w:r>
          </w:p>
        </w:tc>
        <w:tc>
          <w:tcPr>
            <w:tcW w:w="2016" w:type="dxa"/>
            <w:tcBorders>
              <w:top w:val="nil"/>
              <w:left w:val="nil"/>
              <w:bottom w:val="single" w:sz="4" w:space="0" w:color="auto"/>
              <w:right w:val="single" w:sz="4" w:space="0" w:color="auto"/>
            </w:tcBorders>
            <w:shd w:val="clear" w:color="auto" w:fill="auto"/>
            <w:noWrap/>
            <w:vAlign w:val="center"/>
          </w:tcPr>
          <w:p w14:paraId="1A52D398"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14:paraId="768C2D88" w14:textId="77777777" w:rsidR="00442567" w:rsidRPr="00F76A09" w:rsidRDefault="00442567" w:rsidP="00442567">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442567" w:rsidRPr="00F76A09" w14:paraId="3B724BBB"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0BFEC65C"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58</w:t>
            </w:r>
          </w:p>
        </w:tc>
        <w:tc>
          <w:tcPr>
            <w:tcW w:w="1534" w:type="dxa"/>
            <w:tcBorders>
              <w:top w:val="nil"/>
              <w:left w:val="nil"/>
              <w:bottom w:val="single" w:sz="4" w:space="0" w:color="auto"/>
              <w:right w:val="single" w:sz="4" w:space="0" w:color="auto"/>
            </w:tcBorders>
            <w:shd w:val="clear" w:color="auto" w:fill="auto"/>
            <w:noWrap/>
            <w:vAlign w:val="center"/>
          </w:tcPr>
          <w:p w14:paraId="480C7430" w14:textId="77777777"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20D23B31" w14:textId="77777777" w:rsidR="00442567" w:rsidRP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受災民眾之生活、心靈、生計復原及產業重建</w:t>
            </w:r>
            <w:r w:rsidRPr="00442567">
              <w:rPr>
                <w:rFonts w:ascii="Times New Roman" w:eastAsia="標楷體" w:hAnsi="標楷體"/>
                <w:color w:val="000000" w:themeColor="text1"/>
                <w:kern w:val="0"/>
              </w:rPr>
              <w:t xml:space="preserve"> </w:t>
            </w:r>
          </w:p>
          <w:p w14:paraId="3C3593E7" w14:textId="77777777" w:rsidR="00442567" w:rsidRP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III</w:t>
            </w:r>
            <w:r w:rsidRPr="00442567">
              <w:rPr>
                <w:rFonts w:ascii="Times New Roman" w:eastAsia="標楷體" w:hAnsi="標楷體"/>
                <w:color w:val="000000" w:themeColor="text1"/>
                <w:kern w:val="0"/>
              </w:rPr>
              <w:t>、『災後受損地區調查』</w:t>
            </w:r>
          </w:p>
          <w:p w14:paraId="6E77DB3C" w14:textId="77777777" w:rsidR="00442567" w:rsidRPr="002139AD"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交通號</w:t>
            </w:r>
            <w:proofErr w:type="gramStart"/>
            <w:r w:rsidRPr="00442567">
              <w:rPr>
                <w:rFonts w:ascii="Times New Roman" w:eastAsia="標楷體" w:hAnsi="標楷體"/>
                <w:color w:val="000000" w:themeColor="text1"/>
                <w:kern w:val="0"/>
              </w:rPr>
              <w:t>誌</w:t>
            </w:r>
            <w:proofErr w:type="gramEnd"/>
            <w:r w:rsidRPr="00442567">
              <w:rPr>
                <w:rFonts w:ascii="Times New Roman" w:eastAsia="標楷體" w:hAnsi="標楷體"/>
                <w:color w:val="000000" w:themeColor="text1"/>
                <w:kern w:val="0"/>
              </w:rPr>
              <w:t>設施</w:t>
            </w:r>
          </w:p>
        </w:tc>
        <w:tc>
          <w:tcPr>
            <w:tcW w:w="2016" w:type="dxa"/>
            <w:tcBorders>
              <w:top w:val="nil"/>
              <w:left w:val="nil"/>
              <w:bottom w:val="single" w:sz="4" w:space="0" w:color="auto"/>
              <w:right w:val="single" w:sz="4" w:space="0" w:color="auto"/>
            </w:tcBorders>
            <w:shd w:val="clear" w:color="auto" w:fill="auto"/>
            <w:noWrap/>
            <w:vAlign w:val="center"/>
          </w:tcPr>
          <w:p w14:paraId="0722703B"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D</w:t>
            </w:r>
          </w:p>
        </w:tc>
        <w:tc>
          <w:tcPr>
            <w:tcW w:w="2921" w:type="dxa"/>
            <w:tcBorders>
              <w:top w:val="nil"/>
              <w:left w:val="nil"/>
              <w:bottom w:val="single" w:sz="4" w:space="0" w:color="auto"/>
              <w:right w:val="single" w:sz="4" w:space="0" w:color="auto"/>
            </w:tcBorders>
            <w:shd w:val="clear" w:color="auto" w:fill="auto"/>
            <w:vAlign w:val="center"/>
          </w:tcPr>
          <w:p w14:paraId="4F383C68" w14:textId="77777777" w:rsidR="00442567" w:rsidRPr="00F76A09" w:rsidRDefault="00442567" w:rsidP="00442567">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442567" w:rsidRPr="00F76A09" w14:paraId="247C69F5"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2AD018A1"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59</w:t>
            </w:r>
          </w:p>
        </w:tc>
        <w:tc>
          <w:tcPr>
            <w:tcW w:w="1534" w:type="dxa"/>
            <w:tcBorders>
              <w:top w:val="nil"/>
              <w:left w:val="nil"/>
              <w:bottom w:val="single" w:sz="4" w:space="0" w:color="auto"/>
              <w:right w:val="single" w:sz="4" w:space="0" w:color="auto"/>
            </w:tcBorders>
            <w:shd w:val="clear" w:color="auto" w:fill="auto"/>
            <w:noWrap/>
            <w:vAlign w:val="center"/>
          </w:tcPr>
          <w:p w14:paraId="0C4DAE36" w14:textId="77777777"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1B20F94E" w14:textId="77777777" w:rsidR="00442567" w:rsidRP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受災民眾之生活、心靈、生計復原及產業重建</w:t>
            </w:r>
            <w:r w:rsidRPr="00442567">
              <w:rPr>
                <w:rFonts w:ascii="Times New Roman" w:eastAsia="標楷體" w:hAnsi="標楷體"/>
                <w:color w:val="000000" w:themeColor="text1"/>
                <w:kern w:val="0"/>
              </w:rPr>
              <w:t xml:space="preserve"> </w:t>
            </w:r>
          </w:p>
          <w:p w14:paraId="5B08D4D7" w14:textId="77777777" w:rsidR="00442567" w:rsidRP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III</w:t>
            </w:r>
            <w:r w:rsidRPr="00442567">
              <w:rPr>
                <w:rFonts w:ascii="Times New Roman" w:eastAsia="標楷體" w:hAnsi="標楷體"/>
                <w:color w:val="000000" w:themeColor="text1"/>
                <w:kern w:val="0"/>
              </w:rPr>
              <w:t>、『災後受損地區調查』</w:t>
            </w:r>
          </w:p>
          <w:p w14:paraId="7CDA1C16" w14:textId="77777777" w:rsidR="00442567" w:rsidRPr="00442567" w:rsidRDefault="00442567" w:rsidP="00442567">
            <w:pPr>
              <w:widowControl/>
              <w:rPr>
                <w:rFonts w:ascii="Times New Roman" w:eastAsia="標楷體" w:hAnsi="標楷體"/>
                <w:color w:val="000000" w:themeColor="text1"/>
                <w:kern w:val="0"/>
              </w:rPr>
            </w:pPr>
            <w:r w:rsidRPr="00234F62">
              <w:rPr>
                <w:rFonts w:ascii="標楷體" w:eastAsia="標楷體" w:hAnsi="標楷體"/>
                <w:color w:val="000000" w:themeColor="text1"/>
              </w:rPr>
              <w:t>民生管線</w:t>
            </w:r>
          </w:p>
        </w:tc>
        <w:tc>
          <w:tcPr>
            <w:tcW w:w="2016" w:type="dxa"/>
            <w:tcBorders>
              <w:top w:val="nil"/>
              <w:left w:val="nil"/>
              <w:bottom w:val="single" w:sz="4" w:space="0" w:color="auto"/>
              <w:right w:val="single" w:sz="4" w:space="0" w:color="auto"/>
            </w:tcBorders>
            <w:shd w:val="clear" w:color="auto" w:fill="auto"/>
            <w:noWrap/>
            <w:vAlign w:val="center"/>
          </w:tcPr>
          <w:p w14:paraId="56746BFB"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D</w:t>
            </w:r>
          </w:p>
        </w:tc>
        <w:tc>
          <w:tcPr>
            <w:tcW w:w="2921" w:type="dxa"/>
            <w:tcBorders>
              <w:top w:val="nil"/>
              <w:left w:val="nil"/>
              <w:bottom w:val="single" w:sz="4" w:space="0" w:color="auto"/>
              <w:right w:val="single" w:sz="4" w:space="0" w:color="auto"/>
            </w:tcBorders>
            <w:shd w:val="clear" w:color="auto" w:fill="auto"/>
          </w:tcPr>
          <w:p w14:paraId="4B5F5CEA" w14:textId="77777777" w:rsidR="00442567" w:rsidRPr="00126558" w:rsidRDefault="00442567" w:rsidP="00442567">
            <w:pPr>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442567" w:rsidRPr="00F76A09" w14:paraId="067E6159"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53F99386"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60</w:t>
            </w:r>
          </w:p>
        </w:tc>
        <w:tc>
          <w:tcPr>
            <w:tcW w:w="1534" w:type="dxa"/>
            <w:tcBorders>
              <w:top w:val="nil"/>
              <w:left w:val="nil"/>
              <w:bottom w:val="single" w:sz="4" w:space="0" w:color="auto"/>
              <w:right w:val="single" w:sz="4" w:space="0" w:color="auto"/>
            </w:tcBorders>
            <w:shd w:val="clear" w:color="auto" w:fill="auto"/>
            <w:noWrap/>
            <w:vAlign w:val="center"/>
          </w:tcPr>
          <w:p w14:paraId="289D6C60" w14:textId="77777777"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3A53598B" w14:textId="77777777" w:rsidR="00442567" w:rsidRP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受災民眾之生活、心靈、生計復原及產業重建</w:t>
            </w:r>
            <w:r w:rsidRPr="00442567">
              <w:rPr>
                <w:rFonts w:ascii="Times New Roman" w:eastAsia="標楷體" w:hAnsi="標楷體"/>
                <w:color w:val="000000" w:themeColor="text1"/>
                <w:kern w:val="0"/>
              </w:rPr>
              <w:t xml:space="preserve"> </w:t>
            </w:r>
          </w:p>
          <w:p w14:paraId="2A9F0BF4" w14:textId="77777777" w:rsidR="00442567" w:rsidRP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III</w:t>
            </w:r>
            <w:r w:rsidRPr="00442567">
              <w:rPr>
                <w:rFonts w:ascii="Times New Roman" w:eastAsia="標楷體" w:hAnsi="標楷體"/>
                <w:color w:val="000000" w:themeColor="text1"/>
                <w:kern w:val="0"/>
              </w:rPr>
              <w:t>、『災後受損地區調查』</w:t>
            </w:r>
          </w:p>
          <w:p w14:paraId="329A5D0B" w14:textId="77777777" w:rsidR="00442567" w:rsidRPr="00442567" w:rsidRDefault="00442567" w:rsidP="00442567">
            <w:pPr>
              <w:widowControl/>
              <w:rPr>
                <w:rFonts w:ascii="Times New Roman" w:eastAsia="標楷體" w:hAnsi="標楷體"/>
                <w:color w:val="000000" w:themeColor="text1"/>
                <w:kern w:val="0"/>
              </w:rPr>
            </w:pPr>
            <w:r w:rsidRPr="00234F62">
              <w:rPr>
                <w:rFonts w:ascii="標楷體" w:eastAsia="標楷體" w:hAnsi="標楷體"/>
                <w:color w:val="000000" w:themeColor="text1"/>
              </w:rPr>
              <w:t>復耕計畫</w:t>
            </w:r>
          </w:p>
        </w:tc>
        <w:tc>
          <w:tcPr>
            <w:tcW w:w="2016" w:type="dxa"/>
            <w:tcBorders>
              <w:top w:val="nil"/>
              <w:left w:val="nil"/>
              <w:bottom w:val="single" w:sz="4" w:space="0" w:color="auto"/>
              <w:right w:val="single" w:sz="4" w:space="0" w:color="auto"/>
            </w:tcBorders>
            <w:shd w:val="clear" w:color="auto" w:fill="auto"/>
            <w:noWrap/>
            <w:vAlign w:val="center"/>
          </w:tcPr>
          <w:p w14:paraId="66F03AD2"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tcPr>
          <w:p w14:paraId="290D839A" w14:textId="77777777" w:rsidR="00442567" w:rsidRPr="00126558" w:rsidRDefault="00442567" w:rsidP="00442567">
            <w:pPr>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442567" w:rsidRPr="00F76A09" w14:paraId="2F28B25A" w14:textId="77777777" w:rsidTr="00ED7BE3">
        <w:trPr>
          <w:trHeight w:val="986"/>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96941DD"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61</w:t>
            </w:r>
          </w:p>
        </w:tc>
        <w:tc>
          <w:tcPr>
            <w:tcW w:w="1534" w:type="dxa"/>
            <w:tcBorders>
              <w:top w:val="nil"/>
              <w:left w:val="nil"/>
              <w:bottom w:val="single" w:sz="4" w:space="0" w:color="auto"/>
              <w:right w:val="single" w:sz="4" w:space="0" w:color="auto"/>
            </w:tcBorders>
            <w:shd w:val="clear" w:color="auto" w:fill="auto"/>
            <w:noWrap/>
            <w:vAlign w:val="center"/>
          </w:tcPr>
          <w:p w14:paraId="16108D69" w14:textId="77777777"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140DAB9F" w14:textId="77777777" w:rsidR="00442567" w:rsidRP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受災民眾之生活、心靈、生計復原及產業重建</w:t>
            </w:r>
            <w:r w:rsidRPr="00442567">
              <w:rPr>
                <w:rFonts w:ascii="Times New Roman" w:eastAsia="標楷體" w:hAnsi="標楷體"/>
                <w:color w:val="000000" w:themeColor="text1"/>
                <w:kern w:val="0"/>
              </w:rPr>
              <w:t xml:space="preserve"> </w:t>
            </w:r>
          </w:p>
          <w:p w14:paraId="6B7DA842" w14:textId="77777777" w:rsid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lastRenderedPageBreak/>
              <w:t>III</w:t>
            </w:r>
            <w:r w:rsidRPr="00442567">
              <w:rPr>
                <w:rFonts w:ascii="Times New Roman" w:eastAsia="標楷體" w:hAnsi="標楷體"/>
                <w:color w:val="000000" w:themeColor="text1"/>
                <w:kern w:val="0"/>
              </w:rPr>
              <w:t>、『災後受損地區調查』</w:t>
            </w:r>
          </w:p>
          <w:p w14:paraId="4EACE057" w14:textId="77777777" w:rsidR="00442567" w:rsidRPr="00442567" w:rsidRDefault="00442567" w:rsidP="00442567">
            <w:pPr>
              <w:widowControl/>
              <w:rPr>
                <w:rFonts w:ascii="Times New Roman" w:eastAsia="標楷體" w:hAnsi="標楷體"/>
                <w:color w:val="000000" w:themeColor="text1"/>
                <w:kern w:val="0"/>
              </w:rPr>
            </w:pPr>
            <w:r w:rsidRPr="00234F62">
              <w:rPr>
                <w:rFonts w:ascii="標楷體" w:eastAsia="標楷體" w:hAnsi="標楷體"/>
                <w:color w:val="000000" w:themeColor="text1"/>
              </w:rPr>
              <w:t>房屋鑑定及水利建造物</w:t>
            </w:r>
          </w:p>
        </w:tc>
        <w:tc>
          <w:tcPr>
            <w:tcW w:w="2016" w:type="dxa"/>
            <w:tcBorders>
              <w:top w:val="nil"/>
              <w:left w:val="nil"/>
              <w:bottom w:val="single" w:sz="4" w:space="0" w:color="auto"/>
              <w:right w:val="single" w:sz="4" w:space="0" w:color="auto"/>
            </w:tcBorders>
            <w:shd w:val="clear" w:color="auto" w:fill="auto"/>
            <w:noWrap/>
            <w:vAlign w:val="center"/>
          </w:tcPr>
          <w:p w14:paraId="592746E4"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lastRenderedPageBreak/>
              <w:t>D</w:t>
            </w:r>
          </w:p>
        </w:tc>
        <w:tc>
          <w:tcPr>
            <w:tcW w:w="2921" w:type="dxa"/>
            <w:tcBorders>
              <w:top w:val="nil"/>
              <w:left w:val="nil"/>
              <w:bottom w:val="single" w:sz="4" w:space="0" w:color="auto"/>
              <w:right w:val="single" w:sz="4" w:space="0" w:color="auto"/>
            </w:tcBorders>
            <w:shd w:val="clear" w:color="auto" w:fill="auto"/>
          </w:tcPr>
          <w:p w14:paraId="52D77823" w14:textId="77777777" w:rsidR="00442567" w:rsidRPr="00126558" w:rsidRDefault="00442567" w:rsidP="00442567">
            <w:pPr>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lastRenderedPageBreak/>
              <w:t>□</w:t>
            </w:r>
            <w:r w:rsidRPr="00F76A09">
              <w:rPr>
                <w:rFonts w:ascii="Times New Roman" w:eastAsia="標楷體" w:hAnsi="Times New Roman" w:hint="eastAsia"/>
                <w:color w:val="000000"/>
                <w:kern w:val="0"/>
              </w:rPr>
              <w:t xml:space="preserve"> 0 ,    &lt;40%</w:t>
            </w:r>
          </w:p>
        </w:tc>
      </w:tr>
      <w:tr w:rsidR="00442567" w:rsidRPr="00F76A09" w14:paraId="47AD28E0"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474F0627"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lastRenderedPageBreak/>
              <w:t>62</w:t>
            </w:r>
          </w:p>
        </w:tc>
        <w:tc>
          <w:tcPr>
            <w:tcW w:w="1534" w:type="dxa"/>
            <w:tcBorders>
              <w:top w:val="nil"/>
              <w:left w:val="nil"/>
              <w:bottom w:val="single" w:sz="4" w:space="0" w:color="auto"/>
              <w:right w:val="single" w:sz="4" w:space="0" w:color="auto"/>
            </w:tcBorders>
            <w:shd w:val="clear" w:color="auto" w:fill="auto"/>
            <w:noWrap/>
            <w:vAlign w:val="center"/>
          </w:tcPr>
          <w:p w14:paraId="3DABEFBE" w14:textId="77777777"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0819233E" w14:textId="77777777" w:rsidR="00442567" w:rsidRP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受災民眾之生活、心靈、生計復原及產業重建</w:t>
            </w:r>
            <w:r w:rsidRPr="00442567">
              <w:rPr>
                <w:rFonts w:ascii="Times New Roman" w:eastAsia="標楷體" w:hAnsi="標楷體"/>
                <w:color w:val="000000" w:themeColor="text1"/>
                <w:kern w:val="0"/>
              </w:rPr>
              <w:t xml:space="preserve"> </w:t>
            </w:r>
          </w:p>
          <w:p w14:paraId="4769C57C" w14:textId="77777777" w:rsidR="00442567" w:rsidRDefault="00442567" w:rsidP="00442567">
            <w:pPr>
              <w:widowControl/>
              <w:rPr>
                <w:rFonts w:ascii="Times New Roman" w:eastAsia="標楷體" w:hAnsi="標楷體"/>
                <w:color w:val="000000" w:themeColor="text1"/>
                <w:kern w:val="0"/>
              </w:rPr>
            </w:pPr>
            <w:r w:rsidRPr="00442567">
              <w:rPr>
                <w:rFonts w:ascii="Times New Roman" w:eastAsia="標楷體" w:hAnsi="標楷體"/>
                <w:color w:val="000000" w:themeColor="text1"/>
                <w:kern w:val="0"/>
              </w:rPr>
              <w:t>III</w:t>
            </w:r>
            <w:r w:rsidRPr="00442567">
              <w:rPr>
                <w:rFonts w:ascii="Times New Roman" w:eastAsia="標楷體" w:hAnsi="標楷體"/>
                <w:color w:val="000000" w:themeColor="text1"/>
                <w:kern w:val="0"/>
              </w:rPr>
              <w:t>、『災後受損地區調查』</w:t>
            </w:r>
          </w:p>
          <w:p w14:paraId="3FC9F638" w14:textId="77777777" w:rsidR="00442567" w:rsidRPr="00442567" w:rsidRDefault="00442567" w:rsidP="00442567">
            <w:pPr>
              <w:widowControl/>
              <w:rPr>
                <w:rFonts w:ascii="Times New Roman" w:eastAsia="標楷體" w:hAnsi="標楷體"/>
                <w:color w:val="000000" w:themeColor="text1"/>
                <w:kern w:val="0"/>
              </w:rPr>
            </w:pPr>
            <w:r w:rsidRPr="00234F62">
              <w:rPr>
                <w:rFonts w:ascii="標楷體" w:eastAsia="標楷體" w:hAnsi="標楷體" w:hint="eastAsia"/>
                <w:color w:val="000000" w:themeColor="text1"/>
              </w:rPr>
              <w:t>復學計畫</w:t>
            </w:r>
          </w:p>
        </w:tc>
        <w:tc>
          <w:tcPr>
            <w:tcW w:w="2016" w:type="dxa"/>
            <w:tcBorders>
              <w:top w:val="nil"/>
              <w:left w:val="nil"/>
              <w:bottom w:val="single" w:sz="4" w:space="0" w:color="auto"/>
              <w:right w:val="single" w:sz="4" w:space="0" w:color="auto"/>
            </w:tcBorders>
            <w:shd w:val="clear" w:color="auto" w:fill="auto"/>
            <w:noWrap/>
            <w:vAlign w:val="center"/>
          </w:tcPr>
          <w:p w14:paraId="41F7A9D2"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tcPr>
          <w:p w14:paraId="553AB135" w14:textId="77777777" w:rsidR="00442567" w:rsidRPr="00126558" w:rsidRDefault="00442567" w:rsidP="00442567">
            <w:pPr>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442567" w:rsidRPr="00F76A09" w14:paraId="3749DE27"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5906056C"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63</w:t>
            </w:r>
          </w:p>
        </w:tc>
        <w:tc>
          <w:tcPr>
            <w:tcW w:w="1534" w:type="dxa"/>
            <w:tcBorders>
              <w:top w:val="nil"/>
              <w:left w:val="nil"/>
              <w:bottom w:val="single" w:sz="4" w:space="0" w:color="auto"/>
              <w:right w:val="single" w:sz="4" w:space="0" w:color="auto"/>
            </w:tcBorders>
            <w:shd w:val="clear" w:color="auto" w:fill="auto"/>
            <w:noWrap/>
            <w:vAlign w:val="center"/>
          </w:tcPr>
          <w:p w14:paraId="570AD73A" w14:textId="77777777" w:rsidR="00442567" w:rsidRPr="00F76A09" w:rsidRDefault="00582E0E"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55EFA17D" w14:textId="77777777" w:rsidR="00442567" w:rsidRDefault="00442567" w:rsidP="00442567">
            <w:pPr>
              <w:widowControl/>
              <w:rPr>
                <w:rFonts w:ascii="Times New Roman" w:eastAsia="標楷體" w:hAnsi="標楷體"/>
                <w:color w:val="000000" w:themeColor="text1"/>
                <w:kern w:val="0"/>
              </w:rPr>
            </w:pPr>
            <w:r>
              <w:rPr>
                <w:rFonts w:ascii="Times New Roman" w:eastAsia="標楷體" w:hAnsi="標楷體"/>
                <w:color w:val="000000" w:themeColor="text1"/>
                <w:kern w:val="0"/>
              </w:rPr>
              <w:t>民間災害重建之媒合與協調平台</w:t>
            </w:r>
          </w:p>
          <w:p w14:paraId="651314F2" w14:textId="77777777" w:rsidR="00442567" w:rsidRPr="00234F62" w:rsidRDefault="00442567" w:rsidP="00442567">
            <w:pPr>
              <w:widowControl/>
              <w:rPr>
                <w:rFonts w:ascii="Times New Roman" w:eastAsia="標楷體" w:hAnsi="標楷體"/>
                <w:color w:val="000000" w:themeColor="text1"/>
                <w:kern w:val="0"/>
              </w:rPr>
            </w:pPr>
            <w:r w:rsidRPr="00234F62">
              <w:rPr>
                <w:rFonts w:ascii="標楷體" w:eastAsia="標楷體" w:hAnsi="標楷體"/>
                <w:color w:val="000000" w:themeColor="text1"/>
              </w:rPr>
              <w:t>防災志工</w:t>
            </w:r>
          </w:p>
        </w:tc>
        <w:tc>
          <w:tcPr>
            <w:tcW w:w="2016" w:type="dxa"/>
            <w:tcBorders>
              <w:top w:val="nil"/>
              <w:left w:val="nil"/>
              <w:bottom w:val="single" w:sz="4" w:space="0" w:color="auto"/>
              <w:right w:val="single" w:sz="4" w:space="0" w:color="auto"/>
            </w:tcBorders>
            <w:shd w:val="clear" w:color="auto" w:fill="auto"/>
            <w:noWrap/>
            <w:vAlign w:val="center"/>
          </w:tcPr>
          <w:p w14:paraId="28176E45"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25EE0531" w14:textId="77777777" w:rsidR="00442567" w:rsidRPr="00F76A09" w:rsidRDefault="00442567" w:rsidP="00442567">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442567" w:rsidRPr="00F76A09" w14:paraId="0503EB2F"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27DC3E3C"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64</w:t>
            </w:r>
          </w:p>
        </w:tc>
        <w:tc>
          <w:tcPr>
            <w:tcW w:w="1534" w:type="dxa"/>
            <w:tcBorders>
              <w:top w:val="nil"/>
              <w:left w:val="nil"/>
              <w:bottom w:val="single" w:sz="4" w:space="0" w:color="auto"/>
              <w:right w:val="single" w:sz="4" w:space="0" w:color="auto"/>
            </w:tcBorders>
            <w:shd w:val="clear" w:color="auto" w:fill="auto"/>
            <w:noWrap/>
            <w:vAlign w:val="center"/>
          </w:tcPr>
          <w:p w14:paraId="474C42E3" w14:textId="77777777"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53AED60E" w14:textId="77777777" w:rsidR="00442567" w:rsidRDefault="00442567" w:rsidP="00442567">
            <w:pPr>
              <w:widowControl/>
              <w:rPr>
                <w:rFonts w:ascii="Times New Roman" w:eastAsia="標楷體" w:hAnsi="標楷體"/>
                <w:color w:val="000000" w:themeColor="text1"/>
                <w:kern w:val="0"/>
              </w:rPr>
            </w:pPr>
            <w:r>
              <w:rPr>
                <w:rFonts w:ascii="Times New Roman" w:eastAsia="標楷體" w:hAnsi="標楷體"/>
                <w:color w:val="000000" w:themeColor="text1"/>
                <w:kern w:val="0"/>
              </w:rPr>
              <w:t>民間災害重建之媒合與協調平台</w:t>
            </w:r>
          </w:p>
          <w:p w14:paraId="7556BDE2" w14:textId="77777777" w:rsidR="00442567" w:rsidRPr="00442567" w:rsidRDefault="00442567" w:rsidP="00442567">
            <w:pPr>
              <w:widowControl/>
              <w:rPr>
                <w:rFonts w:ascii="Times New Roman" w:eastAsia="標楷體" w:hAnsi="標楷體"/>
                <w:color w:val="000000" w:themeColor="text1"/>
                <w:kern w:val="0"/>
              </w:rPr>
            </w:pPr>
            <w:r w:rsidRPr="00234F62">
              <w:rPr>
                <w:rFonts w:ascii="標楷體" w:eastAsia="標楷體" w:hAnsi="標楷體"/>
                <w:color w:val="000000" w:themeColor="text1"/>
              </w:rPr>
              <w:t>各界捐贈物資</w:t>
            </w:r>
          </w:p>
        </w:tc>
        <w:tc>
          <w:tcPr>
            <w:tcW w:w="2016" w:type="dxa"/>
            <w:tcBorders>
              <w:top w:val="nil"/>
              <w:left w:val="nil"/>
              <w:bottom w:val="single" w:sz="4" w:space="0" w:color="auto"/>
              <w:right w:val="single" w:sz="4" w:space="0" w:color="auto"/>
            </w:tcBorders>
            <w:shd w:val="clear" w:color="auto" w:fill="auto"/>
            <w:noWrap/>
            <w:vAlign w:val="center"/>
          </w:tcPr>
          <w:p w14:paraId="1BBF8F66"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1EECFF1E" w14:textId="77777777" w:rsidR="00442567" w:rsidRPr="00F76A09" w:rsidRDefault="00442567" w:rsidP="00442567">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442567" w:rsidRPr="00F76A09" w14:paraId="7905DF1C"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02620FEB"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65</w:t>
            </w:r>
          </w:p>
        </w:tc>
        <w:tc>
          <w:tcPr>
            <w:tcW w:w="1534" w:type="dxa"/>
            <w:tcBorders>
              <w:top w:val="nil"/>
              <w:left w:val="nil"/>
              <w:bottom w:val="single" w:sz="4" w:space="0" w:color="auto"/>
              <w:right w:val="single" w:sz="4" w:space="0" w:color="auto"/>
            </w:tcBorders>
            <w:shd w:val="clear" w:color="auto" w:fill="auto"/>
            <w:noWrap/>
            <w:vAlign w:val="center"/>
          </w:tcPr>
          <w:p w14:paraId="07095370" w14:textId="77777777"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0BD2917C" w14:textId="77777777" w:rsidR="00442567" w:rsidRDefault="00442567" w:rsidP="00442567">
            <w:pPr>
              <w:widowControl/>
              <w:rPr>
                <w:rFonts w:ascii="Times New Roman" w:eastAsia="標楷體" w:hAnsi="標楷體"/>
                <w:color w:val="000000" w:themeColor="text1"/>
                <w:kern w:val="0"/>
              </w:rPr>
            </w:pPr>
            <w:r>
              <w:rPr>
                <w:rFonts w:ascii="Times New Roman" w:eastAsia="標楷體" w:hAnsi="標楷體"/>
                <w:color w:val="000000" w:themeColor="text1"/>
                <w:kern w:val="0"/>
              </w:rPr>
              <w:t>重建區環境消毒與廢棄物清理</w:t>
            </w:r>
          </w:p>
          <w:p w14:paraId="28240972" w14:textId="77777777" w:rsidR="00442567" w:rsidRPr="00442567" w:rsidRDefault="00442567" w:rsidP="00442567">
            <w:pPr>
              <w:widowControl/>
              <w:rPr>
                <w:rFonts w:ascii="Times New Roman" w:eastAsia="標楷體" w:hAnsi="標楷體"/>
                <w:color w:val="000000" w:themeColor="text1"/>
                <w:kern w:val="0"/>
              </w:rPr>
            </w:pPr>
            <w:r w:rsidRPr="002139AD">
              <w:rPr>
                <w:rFonts w:ascii="標楷體" w:eastAsia="標楷體" w:hAnsi="標楷體"/>
                <w:color w:val="000000" w:themeColor="text1"/>
              </w:rPr>
              <w:t>環境汙染防治</w:t>
            </w:r>
          </w:p>
        </w:tc>
        <w:tc>
          <w:tcPr>
            <w:tcW w:w="2016" w:type="dxa"/>
            <w:tcBorders>
              <w:top w:val="nil"/>
              <w:left w:val="nil"/>
              <w:bottom w:val="single" w:sz="4" w:space="0" w:color="auto"/>
              <w:right w:val="single" w:sz="4" w:space="0" w:color="auto"/>
            </w:tcBorders>
            <w:shd w:val="clear" w:color="auto" w:fill="auto"/>
            <w:noWrap/>
            <w:vAlign w:val="center"/>
          </w:tcPr>
          <w:p w14:paraId="098B28F8"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D</w:t>
            </w:r>
          </w:p>
        </w:tc>
        <w:tc>
          <w:tcPr>
            <w:tcW w:w="2921" w:type="dxa"/>
            <w:tcBorders>
              <w:top w:val="nil"/>
              <w:left w:val="nil"/>
              <w:bottom w:val="single" w:sz="4" w:space="0" w:color="auto"/>
              <w:right w:val="single" w:sz="4" w:space="0" w:color="auto"/>
            </w:tcBorders>
            <w:shd w:val="clear" w:color="auto" w:fill="auto"/>
            <w:vAlign w:val="center"/>
          </w:tcPr>
          <w:p w14:paraId="3AAF7AC6" w14:textId="77777777" w:rsidR="00442567" w:rsidRPr="00F76A09" w:rsidRDefault="00442567" w:rsidP="00442567">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442567" w:rsidRPr="00F76A09" w14:paraId="4721B566"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714D2590"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66</w:t>
            </w:r>
          </w:p>
        </w:tc>
        <w:tc>
          <w:tcPr>
            <w:tcW w:w="1534" w:type="dxa"/>
            <w:tcBorders>
              <w:top w:val="nil"/>
              <w:left w:val="nil"/>
              <w:bottom w:val="single" w:sz="4" w:space="0" w:color="auto"/>
              <w:right w:val="single" w:sz="4" w:space="0" w:color="auto"/>
            </w:tcBorders>
            <w:shd w:val="clear" w:color="auto" w:fill="auto"/>
            <w:noWrap/>
            <w:vAlign w:val="center"/>
          </w:tcPr>
          <w:p w14:paraId="37A6F0D6" w14:textId="77777777"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1A720E65" w14:textId="77777777" w:rsidR="00442567" w:rsidRDefault="00442567" w:rsidP="00442567">
            <w:pPr>
              <w:widowControl/>
              <w:rPr>
                <w:rFonts w:ascii="Times New Roman" w:eastAsia="標楷體" w:hAnsi="標楷體"/>
                <w:color w:val="000000" w:themeColor="text1"/>
                <w:kern w:val="0"/>
              </w:rPr>
            </w:pPr>
            <w:r>
              <w:rPr>
                <w:rFonts w:ascii="Times New Roman" w:eastAsia="標楷體" w:hAnsi="標楷體"/>
                <w:color w:val="000000" w:themeColor="text1"/>
                <w:kern w:val="0"/>
              </w:rPr>
              <w:t>重建區環境消毒與廢棄物清理</w:t>
            </w:r>
          </w:p>
          <w:p w14:paraId="249F0B90" w14:textId="77777777" w:rsidR="00442567" w:rsidRPr="00442567" w:rsidRDefault="00442567" w:rsidP="00442567">
            <w:pPr>
              <w:widowControl/>
              <w:rPr>
                <w:rFonts w:ascii="Times New Roman" w:eastAsia="標楷體" w:hAnsi="標楷體"/>
                <w:color w:val="000000" w:themeColor="text1"/>
                <w:kern w:val="0"/>
              </w:rPr>
            </w:pPr>
            <w:r w:rsidRPr="00234F62">
              <w:rPr>
                <w:rFonts w:ascii="標楷體" w:eastAsia="標楷體" w:hAnsi="標楷體"/>
                <w:color w:val="000000" w:themeColor="text1"/>
              </w:rPr>
              <w:t>災區防疫</w:t>
            </w:r>
          </w:p>
        </w:tc>
        <w:tc>
          <w:tcPr>
            <w:tcW w:w="2016" w:type="dxa"/>
            <w:tcBorders>
              <w:top w:val="nil"/>
              <w:left w:val="nil"/>
              <w:bottom w:val="single" w:sz="4" w:space="0" w:color="auto"/>
              <w:right w:val="single" w:sz="4" w:space="0" w:color="auto"/>
            </w:tcBorders>
            <w:shd w:val="clear" w:color="auto" w:fill="auto"/>
            <w:noWrap/>
            <w:vAlign w:val="center"/>
          </w:tcPr>
          <w:p w14:paraId="048B691C"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D</w:t>
            </w:r>
          </w:p>
        </w:tc>
        <w:tc>
          <w:tcPr>
            <w:tcW w:w="2921" w:type="dxa"/>
            <w:tcBorders>
              <w:top w:val="nil"/>
              <w:left w:val="nil"/>
              <w:bottom w:val="single" w:sz="4" w:space="0" w:color="auto"/>
              <w:right w:val="single" w:sz="4" w:space="0" w:color="auto"/>
            </w:tcBorders>
            <w:shd w:val="clear" w:color="auto" w:fill="auto"/>
            <w:vAlign w:val="center"/>
          </w:tcPr>
          <w:p w14:paraId="734C09D2" w14:textId="77777777" w:rsidR="00442567" w:rsidRPr="00F76A09" w:rsidRDefault="00442567" w:rsidP="00442567">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442567" w:rsidRPr="00F76A09" w14:paraId="63E815F0"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7338EA7C"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67</w:t>
            </w:r>
          </w:p>
        </w:tc>
        <w:tc>
          <w:tcPr>
            <w:tcW w:w="1534" w:type="dxa"/>
            <w:tcBorders>
              <w:top w:val="nil"/>
              <w:left w:val="nil"/>
              <w:bottom w:val="single" w:sz="4" w:space="0" w:color="auto"/>
              <w:right w:val="single" w:sz="4" w:space="0" w:color="auto"/>
            </w:tcBorders>
            <w:shd w:val="clear" w:color="auto" w:fill="auto"/>
            <w:noWrap/>
            <w:vAlign w:val="center"/>
          </w:tcPr>
          <w:p w14:paraId="69888E7B" w14:textId="77777777" w:rsidR="00442567" w:rsidRPr="00F76A09" w:rsidRDefault="00442567" w:rsidP="00442567">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36CEF334" w14:textId="77777777" w:rsidR="00442567" w:rsidRDefault="00442567" w:rsidP="00442567">
            <w:pPr>
              <w:widowControl/>
              <w:rPr>
                <w:rFonts w:ascii="Times New Roman" w:eastAsia="標楷體" w:hAnsi="標楷體"/>
                <w:color w:val="000000" w:themeColor="text1"/>
                <w:kern w:val="0"/>
              </w:rPr>
            </w:pPr>
            <w:r>
              <w:rPr>
                <w:rFonts w:ascii="Times New Roman" w:eastAsia="標楷體" w:hAnsi="標楷體"/>
                <w:color w:val="000000" w:themeColor="text1"/>
                <w:kern w:val="0"/>
              </w:rPr>
              <w:t>重建區環境消毒與廢棄物清理</w:t>
            </w:r>
          </w:p>
          <w:p w14:paraId="3C54E8A8" w14:textId="77777777" w:rsidR="00442567" w:rsidRPr="00442567" w:rsidRDefault="00442567" w:rsidP="00442567">
            <w:pPr>
              <w:widowControl/>
              <w:rPr>
                <w:rFonts w:ascii="Times New Roman" w:eastAsia="標楷體" w:hAnsi="標楷體"/>
                <w:color w:val="000000" w:themeColor="text1"/>
                <w:kern w:val="0"/>
              </w:rPr>
            </w:pPr>
            <w:r w:rsidRPr="00234F62">
              <w:rPr>
                <w:rFonts w:ascii="標楷體" w:eastAsia="標楷體" w:hAnsi="標楷體"/>
                <w:color w:val="000000" w:themeColor="text1"/>
              </w:rPr>
              <w:t>廢棄物清運</w:t>
            </w:r>
          </w:p>
        </w:tc>
        <w:tc>
          <w:tcPr>
            <w:tcW w:w="2016" w:type="dxa"/>
            <w:tcBorders>
              <w:top w:val="nil"/>
              <w:left w:val="nil"/>
              <w:bottom w:val="single" w:sz="4" w:space="0" w:color="auto"/>
              <w:right w:val="single" w:sz="4" w:space="0" w:color="auto"/>
            </w:tcBorders>
            <w:shd w:val="clear" w:color="auto" w:fill="auto"/>
            <w:noWrap/>
            <w:vAlign w:val="center"/>
          </w:tcPr>
          <w:p w14:paraId="206E5BE9" w14:textId="77777777" w:rsidR="00442567" w:rsidRPr="00F76A09" w:rsidRDefault="00442567" w:rsidP="00442567">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44C8BC2E" w14:textId="77777777" w:rsidR="00442567" w:rsidRPr="00F76A09" w:rsidRDefault="00442567" w:rsidP="00442567">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781693" w:rsidRPr="00F76A09" w14:paraId="61A1B77E"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599E813C" w14:textId="77777777" w:rsidR="00781693" w:rsidRPr="00F76A09" w:rsidRDefault="00781693" w:rsidP="00781693">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68</w:t>
            </w:r>
          </w:p>
        </w:tc>
        <w:tc>
          <w:tcPr>
            <w:tcW w:w="1534" w:type="dxa"/>
            <w:tcBorders>
              <w:top w:val="nil"/>
              <w:left w:val="nil"/>
              <w:bottom w:val="single" w:sz="4" w:space="0" w:color="auto"/>
              <w:right w:val="single" w:sz="4" w:space="0" w:color="auto"/>
            </w:tcBorders>
            <w:shd w:val="clear" w:color="auto" w:fill="auto"/>
            <w:noWrap/>
            <w:vAlign w:val="center"/>
          </w:tcPr>
          <w:p w14:paraId="30D0CDF7" w14:textId="77777777" w:rsidR="00781693" w:rsidRPr="00F76A09" w:rsidRDefault="00781693" w:rsidP="00781693">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557A372C" w14:textId="77777777" w:rsidR="00781693" w:rsidRPr="00234F62" w:rsidRDefault="00781693" w:rsidP="00781693">
            <w:pPr>
              <w:widowControl/>
              <w:rPr>
                <w:rFonts w:ascii="Times New Roman" w:eastAsia="標楷體" w:hAnsi="標楷體"/>
                <w:color w:val="000000" w:themeColor="text1"/>
                <w:kern w:val="0"/>
              </w:rPr>
            </w:pPr>
            <w:r w:rsidRPr="00234F62">
              <w:rPr>
                <w:rFonts w:ascii="標楷體" w:eastAsia="標楷體" w:hAnsi="標楷體"/>
                <w:color w:val="000000" w:themeColor="text1"/>
              </w:rPr>
              <w:t>地方產業振興</w:t>
            </w:r>
          </w:p>
        </w:tc>
        <w:tc>
          <w:tcPr>
            <w:tcW w:w="2016" w:type="dxa"/>
            <w:tcBorders>
              <w:top w:val="nil"/>
              <w:left w:val="nil"/>
              <w:bottom w:val="single" w:sz="4" w:space="0" w:color="auto"/>
              <w:right w:val="single" w:sz="4" w:space="0" w:color="auto"/>
            </w:tcBorders>
            <w:shd w:val="clear" w:color="auto" w:fill="auto"/>
            <w:noWrap/>
            <w:vAlign w:val="center"/>
          </w:tcPr>
          <w:p w14:paraId="4CA386E6" w14:textId="77777777" w:rsidR="00781693" w:rsidRPr="00F76A09" w:rsidRDefault="00781693" w:rsidP="00781693">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14:paraId="387AFF52" w14:textId="77777777" w:rsidR="00781693" w:rsidRPr="00F76A09" w:rsidRDefault="00781693" w:rsidP="00781693">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781693" w:rsidRPr="00F76A09" w14:paraId="27A2B526"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14093A49" w14:textId="77777777" w:rsidR="00781693" w:rsidRPr="00F76A09" w:rsidRDefault="00781693" w:rsidP="00781693">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lastRenderedPageBreak/>
              <w:t>69</w:t>
            </w:r>
          </w:p>
        </w:tc>
        <w:tc>
          <w:tcPr>
            <w:tcW w:w="1534" w:type="dxa"/>
            <w:tcBorders>
              <w:top w:val="nil"/>
              <w:left w:val="nil"/>
              <w:bottom w:val="single" w:sz="4" w:space="0" w:color="auto"/>
              <w:right w:val="single" w:sz="4" w:space="0" w:color="auto"/>
            </w:tcBorders>
            <w:shd w:val="clear" w:color="auto" w:fill="auto"/>
            <w:noWrap/>
            <w:vAlign w:val="center"/>
          </w:tcPr>
          <w:p w14:paraId="410DD05F" w14:textId="77777777" w:rsidR="00781693" w:rsidRPr="00F76A09" w:rsidRDefault="00781693" w:rsidP="00781693">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49FF9BC9" w14:textId="77777777" w:rsidR="00781693" w:rsidRDefault="00781693" w:rsidP="00781693">
            <w:pPr>
              <w:widowControl/>
              <w:rPr>
                <w:rFonts w:ascii="Times New Roman" w:eastAsia="標楷體" w:hAnsi="標楷體"/>
                <w:color w:val="000000" w:themeColor="text1"/>
                <w:kern w:val="0"/>
              </w:rPr>
            </w:pPr>
            <w:r>
              <w:rPr>
                <w:rFonts w:ascii="Times New Roman" w:eastAsia="標楷體" w:hAnsi="標楷體"/>
                <w:color w:val="000000" w:themeColor="text1"/>
                <w:kern w:val="0"/>
              </w:rPr>
              <w:t>受災民眾生活復</w:t>
            </w:r>
            <w:r w:rsidR="00CF4C07" w:rsidRPr="00CF4C07">
              <w:rPr>
                <w:rFonts w:ascii="Times New Roman" w:eastAsia="標楷體" w:hAnsi="標楷體"/>
                <w:color w:val="FF0000"/>
                <w:kern w:val="0"/>
              </w:rPr>
              <w:t>建</w:t>
            </w:r>
          </w:p>
          <w:p w14:paraId="6E084E9A" w14:textId="77777777" w:rsidR="00781693" w:rsidRPr="00234F62" w:rsidRDefault="00781693" w:rsidP="00781693">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災民短期安置</w:t>
            </w:r>
          </w:p>
        </w:tc>
        <w:tc>
          <w:tcPr>
            <w:tcW w:w="2016" w:type="dxa"/>
            <w:tcBorders>
              <w:top w:val="nil"/>
              <w:left w:val="nil"/>
              <w:bottom w:val="single" w:sz="4" w:space="0" w:color="auto"/>
              <w:right w:val="single" w:sz="4" w:space="0" w:color="auto"/>
            </w:tcBorders>
            <w:shd w:val="clear" w:color="auto" w:fill="auto"/>
            <w:noWrap/>
            <w:vAlign w:val="center"/>
          </w:tcPr>
          <w:p w14:paraId="4FBC48F4" w14:textId="77777777" w:rsidR="00781693" w:rsidRPr="00F76A09" w:rsidRDefault="00781693" w:rsidP="00781693">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05479EC6" w14:textId="77777777" w:rsidR="00781693" w:rsidRPr="00F76A09" w:rsidRDefault="00781693" w:rsidP="00781693">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781693" w:rsidRPr="00F76A09" w14:paraId="143DF292"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280C3485" w14:textId="77777777" w:rsidR="00781693" w:rsidRPr="00F76A09" w:rsidRDefault="00781693" w:rsidP="00781693">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70</w:t>
            </w:r>
          </w:p>
        </w:tc>
        <w:tc>
          <w:tcPr>
            <w:tcW w:w="1534" w:type="dxa"/>
            <w:tcBorders>
              <w:top w:val="nil"/>
              <w:left w:val="nil"/>
              <w:bottom w:val="single" w:sz="4" w:space="0" w:color="auto"/>
              <w:right w:val="single" w:sz="4" w:space="0" w:color="auto"/>
            </w:tcBorders>
            <w:shd w:val="clear" w:color="auto" w:fill="auto"/>
            <w:noWrap/>
            <w:vAlign w:val="center"/>
          </w:tcPr>
          <w:p w14:paraId="77479141" w14:textId="77777777" w:rsidR="00781693" w:rsidRPr="00F76A09" w:rsidRDefault="00781693" w:rsidP="00781693">
            <w:pPr>
              <w:widowControl/>
              <w:rPr>
                <w:rFonts w:ascii="Times New Roman" w:eastAsia="標楷體" w:hAnsi="標楷體"/>
                <w:color w:val="000000"/>
                <w:kern w:val="0"/>
              </w:rPr>
            </w:pPr>
            <w:r>
              <w:rPr>
                <w:rFonts w:ascii="Times New Roman" w:eastAsia="標楷體" w:hAnsi="標楷體" w:hint="eastAsia"/>
                <w:color w:val="000000"/>
                <w:kern w:val="0"/>
              </w:rPr>
              <w:t>共同對策</w:t>
            </w:r>
          </w:p>
        </w:tc>
        <w:tc>
          <w:tcPr>
            <w:tcW w:w="2410" w:type="dxa"/>
            <w:tcBorders>
              <w:top w:val="nil"/>
              <w:left w:val="nil"/>
              <w:bottom w:val="single" w:sz="4" w:space="0" w:color="auto"/>
              <w:right w:val="single" w:sz="4" w:space="0" w:color="auto"/>
            </w:tcBorders>
            <w:shd w:val="clear" w:color="auto" w:fill="auto"/>
            <w:noWrap/>
            <w:vAlign w:val="center"/>
          </w:tcPr>
          <w:p w14:paraId="0F9C5AA2" w14:textId="77777777" w:rsidR="00781693" w:rsidRDefault="00781693" w:rsidP="00781693">
            <w:pPr>
              <w:widowControl/>
              <w:rPr>
                <w:rFonts w:ascii="Times New Roman" w:eastAsia="標楷體" w:hAnsi="標楷體"/>
                <w:color w:val="000000" w:themeColor="text1"/>
                <w:kern w:val="0"/>
              </w:rPr>
            </w:pPr>
            <w:r>
              <w:rPr>
                <w:rFonts w:ascii="Times New Roman" w:eastAsia="標楷體" w:hAnsi="標楷體"/>
                <w:color w:val="000000" w:themeColor="text1"/>
                <w:kern w:val="0"/>
              </w:rPr>
              <w:t>受災民眾生活復</w:t>
            </w:r>
            <w:r w:rsidR="00CF4C07" w:rsidRPr="00CF4C07">
              <w:rPr>
                <w:rFonts w:ascii="Times New Roman" w:eastAsia="標楷體" w:hAnsi="標楷體"/>
                <w:color w:val="FF0000"/>
                <w:kern w:val="0"/>
              </w:rPr>
              <w:t>建</w:t>
            </w:r>
          </w:p>
          <w:p w14:paraId="7C4DC19B" w14:textId="77777777" w:rsidR="00781693" w:rsidRPr="00234F62" w:rsidRDefault="00781693" w:rsidP="00781693">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災民長期安置</w:t>
            </w:r>
          </w:p>
        </w:tc>
        <w:tc>
          <w:tcPr>
            <w:tcW w:w="2016" w:type="dxa"/>
            <w:tcBorders>
              <w:top w:val="nil"/>
              <w:left w:val="nil"/>
              <w:bottom w:val="single" w:sz="4" w:space="0" w:color="auto"/>
              <w:right w:val="single" w:sz="4" w:space="0" w:color="auto"/>
            </w:tcBorders>
            <w:shd w:val="clear" w:color="auto" w:fill="auto"/>
            <w:noWrap/>
            <w:vAlign w:val="center"/>
          </w:tcPr>
          <w:p w14:paraId="4E093F75" w14:textId="77777777" w:rsidR="00781693" w:rsidRPr="00F76A09" w:rsidRDefault="00781693" w:rsidP="00781693">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53D457ED" w14:textId="77777777" w:rsidR="00781693" w:rsidRPr="00F76A09" w:rsidRDefault="00781693" w:rsidP="00781693">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781693" w:rsidRPr="00F76A09" w14:paraId="7B32F247"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278F8BDB" w14:textId="77777777" w:rsidR="00781693" w:rsidRDefault="00191498" w:rsidP="00781693">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71</w:t>
            </w:r>
          </w:p>
        </w:tc>
        <w:tc>
          <w:tcPr>
            <w:tcW w:w="1534" w:type="dxa"/>
            <w:tcBorders>
              <w:top w:val="nil"/>
              <w:left w:val="nil"/>
              <w:bottom w:val="single" w:sz="4" w:space="0" w:color="auto"/>
              <w:right w:val="single" w:sz="4" w:space="0" w:color="auto"/>
            </w:tcBorders>
            <w:shd w:val="clear" w:color="auto" w:fill="auto"/>
            <w:noWrap/>
            <w:vAlign w:val="center"/>
          </w:tcPr>
          <w:p w14:paraId="48F5089B" w14:textId="77777777" w:rsidR="00781693" w:rsidRPr="00F76A09" w:rsidRDefault="00781693" w:rsidP="00781693">
            <w:pPr>
              <w:widowControl/>
              <w:rPr>
                <w:rFonts w:ascii="Times New Roman" w:eastAsia="標楷體" w:hAnsi="標楷體"/>
                <w:color w:val="000000"/>
                <w:kern w:val="0"/>
              </w:rPr>
            </w:pPr>
            <w:r w:rsidRPr="00F76A09">
              <w:rPr>
                <w:rFonts w:ascii="Times New Roman" w:eastAsia="標楷體" w:hAnsi="標楷體" w:hint="eastAsia"/>
                <w:color w:val="000000"/>
                <w:kern w:val="0"/>
              </w:rPr>
              <w:t>風水災害</w:t>
            </w:r>
          </w:p>
        </w:tc>
        <w:tc>
          <w:tcPr>
            <w:tcW w:w="2410" w:type="dxa"/>
            <w:tcBorders>
              <w:top w:val="nil"/>
              <w:left w:val="nil"/>
              <w:bottom w:val="single" w:sz="4" w:space="0" w:color="auto"/>
              <w:right w:val="single" w:sz="4" w:space="0" w:color="auto"/>
            </w:tcBorders>
            <w:shd w:val="clear" w:color="auto" w:fill="auto"/>
            <w:noWrap/>
            <w:vAlign w:val="center"/>
          </w:tcPr>
          <w:p w14:paraId="7B57F70D" w14:textId="77777777" w:rsidR="00781693" w:rsidRDefault="00781693" w:rsidP="00781693">
            <w:pPr>
              <w:widowControl/>
              <w:rPr>
                <w:rFonts w:ascii="Times New Roman" w:eastAsia="標楷體" w:hAnsi="標楷體"/>
                <w:color w:val="000000"/>
                <w:kern w:val="0"/>
              </w:rPr>
            </w:pPr>
            <w:r>
              <w:rPr>
                <w:rFonts w:ascii="Times New Roman" w:eastAsia="標楷體" w:hAnsi="標楷體" w:hint="eastAsia"/>
                <w:color w:val="000000"/>
                <w:kern w:val="0"/>
              </w:rPr>
              <w:t>社區防災能力之整合與強化</w:t>
            </w:r>
          </w:p>
          <w:p w14:paraId="78AD9844" w14:textId="77777777" w:rsidR="00781693" w:rsidRPr="00F76A09" w:rsidRDefault="00781693" w:rsidP="00781693">
            <w:pPr>
              <w:widowControl/>
              <w:rPr>
                <w:rFonts w:ascii="Times New Roman" w:eastAsia="標楷體" w:hAnsi="標楷體"/>
                <w:color w:val="000000"/>
                <w:kern w:val="0"/>
              </w:rPr>
            </w:pPr>
            <w:r w:rsidRPr="00F76A09">
              <w:rPr>
                <w:rFonts w:ascii="Times New Roman" w:eastAsia="標楷體" w:hAnsi="標楷體" w:hint="eastAsia"/>
                <w:color w:val="000000"/>
                <w:kern w:val="0"/>
              </w:rPr>
              <w:t>加強社區防災意識與機具整備</w:t>
            </w:r>
          </w:p>
        </w:tc>
        <w:tc>
          <w:tcPr>
            <w:tcW w:w="2016" w:type="dxa"/>
            <w:tcBorders>
              <w:top w:val="nil"/>
              <w:left w:val="nil"/>
              <w:bottom w:val="single" w:sz="4" w:space="0" w:color="auto"/>
              <w:right w:val="single" w:sz="4" w:space="0" w:color="auto"/>
            </w:tcBorders>
            <w:shd w:val="clear" w:color="auto" w:fill="auto"/>
            <w:noWrap/>
            <w:vAlign w:val="center"/>
          </w:tcPr>
          <w:p w14:paraId="36B7744C" w14:textId="77777777" w:rsidR="00781693" w:rsidRPr="00F76A09" w:rsidRDefault="00781693" w:rsidP="00781693">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14:paraId="36F54A5F" w14:textId="77777777" w:rsidR="00781693" w:rsidRPr="00F76A09" w:rsidRDefault="00781693" w:rsidP="00781693">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582E0E" w:rsidRPr="00F76A09" w14:paraId="55D3B64B"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6C8590D7" w14:textId="77777777" w:rsidR="00582E0E" w:rsidRDefault="00582E0E" w:rsidP="00582E0E">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72</w:t>
            </w:r>
          </w:p>
        </w:tc>
        <w:tc>
          <w:tcPr>
            <w:tcW w:w="1534" w:type="dxa"/>
            <w:tcBorders>
              <w:top w:val="nil"/>
              <w:left w:val="nil"/>
              <w:bottom w:val="single" w:sz="4" w:space="0" w:color="auto"/>
              <w:right w:val="single" w:sz="4" w:space="0" w:color="auto"/>
            </w:tcBorders>
            <w:shd w:val="clear" w:color="auto" w:fill="auto"/>
            <w:noWrap/>
            <w:vAlign w:val="center"/>
          </w:tcPr>
          <w:p w14:paraId="5B127C78" w14:textId="77777777" w:rsidR="00582E0E" w:rsidRPr="00134A00" w:rsidRDefault="00582E0E" w:rsidP="00582E0E">
            <w:pPr>
              <w:widowControl/>
              <w:rPr>
                <w:rFonts w:ascii="Times New Roman" w:eastAsia="標楷體" w:hAnsi="標楷體"/>
                <w:kern w:val="0"/>
              </w:rPr>
            </w:pPr>
            <w:r w:rsidRPr="00F76A09">
              <w:rPr>
                <w:rFonts w:ascii="Times New Roman" w:eastAsia="標楷體" w:hAnsi="標楷體" w:hint="eastAsia"/>
                <w:color w:val="000000"/>
                <w:kern w:val="0"/>
              </w:rPr>
              <w:t>風水災害</w:t>
            </w:r>
          </w:p>
        </w:tc>
        <w:tc>
          <w:tcPr>
            <w:tcW w:w="2410" w:type="dxa"/>
            <w:tcBorders>
              <w:top w:val="nil"/>
              <w:left w:val="nil"/>
              <w:bottom w:val="single" w:sz="4" w:space="0" w:color="auto"/>
              <w:right w:val="single" w:sz="4" w:space="0" w:color="auto"/>
            </w:tcBorders>
            <w:shd w:val="clear" w:color="auto" w:fill="auto"/>
            <w:noWrap/>
            <w:vAlign w:val="center"/>
          </w:tcPr>
          <w:p w14:paraId="6F3DE4E0" w14:textId="77777777" w:rsidR="00582E0E" w:rsidRDefault="00582E0E" w:rsidP="00582E0E">
            <w:pPr>
              <w:widowControl/>
              <w:rPr>
                <w:rFonts w:ascii="Times New Roman" w:eastAsia="標楷體" w:hAnsi="標楷體"/>
                <w:color w:val="000000"/>
                <w:kern w:val="0"/>
              </w:rPr>
            </w:pPr>
            <w:r>
              <w:rPr>
                <w:rFonts w:ascii="Times New Roman" w:eastAsia="標楷體" w:hAnsi="標楷體" w:hint="eastAsia"/>
                <w:color w:val="000000"/>
                <w:kern w:val="0"/>
              </w:rPr>
              <w:t>社區防災能力之整合與強化</w:t>
            </w:r>
          </w:p>
          <w:p w14:paraId="34826B0C" w14:textId="77777777" w:rsidR="00582E0E" w:rsidRPr="00582E0E" w:rsidRDefault="00582E0E" w:rsidP="00582E0E">
            <w:pPr>
              <w:widowControl/>
              <w:rPr>
                <w:rFonts w:ascii="Times New Roman" w:eastAsia="標楷體" w:hAnsi="標楷體"/>
                <w:color w:val="000000"/>
                <w:kern w:val="0"/>
              </w:rPr>
            </w:pPr>
            <w:r w:rsidRPr="00F76A09">
              <w:rPr>
                <w:rFonts w:ascii="Times New Roman" w:eastAsia="標楷體" w:hAnsi="標楷體" w:hint="eastAsia"/>
                <w:color w:val="000000"/>
                <w:kern w:val="0"/>
              </w:rPr>
              <w:t>促進社區民眾災害防救組織的建立</w:t>
            </w:r>
          </w:p>
        </w:tc>
        <w:tc>
          <w:tcPr>
            <w:tcW w:w="2016" w:type="dxa"/>
            <w:tcBorders>
              <w:top w:val="nil"/>
              <w:left w:val="nil"/>
              <w:bottom w:val="single" w:sz="4" w:space="0" w:color="auto"/>
              <w:right w:val="single" w:sz="4" w:space="0" w:color="auto"/>
            </w:tcBorders>
            <w:shd w:val="clear" w:color="auto" w:fill="auto"/>
            <w:noWrap/>
            <w:vAlign w:val="center"/>
          </w:tcPr>
          <w:p w14:paraId="0A518700" w14:textId="77777777" w:rsidR="00582E0E" w:rsidRPr="00F76A09" w:rsidRDefault="00582E0E" w:rsidP="00582E0E">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14:paraId="74B4C418" w14:textId="77777777" w:rsidR="00582E0E" w:rsidRPr="00F76A09" w:rsidRDefault="00582E0E" w:rsidP="00582E0E">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582E0E" w:rsidRPr="00F76A09" w14:paraId="477F454E"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605328A" w14:textId="77777777" w:rsidR="00582E0E" w:rsidRDefault="00582E0E" w:rsidP="00582E0E">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73</w:t>
            </w:r>
          </w:p>
        </w:tc>
        <w:tc>
          <w:tcPr>
            <w:tcW w:w="1534" w:type="dxa"/>
            <w:tcBorders>
              <w:top w:val="nil"/>
              <w:left w:val="nil"/>
              <w:bottom w:val="single" w:sz="4" w:space="0" w:color="auto"/>
              <w:right w:val="single" w:sz="4" w:space="0" w:color="auto"/>
            </w:tcBorders>
            <w:shd w:val="clear" w:color="auto" w:fill="auto"/>
            <w:noWrap/>
            <w:vAlign w:val="center"/>
          </w:tcPr>
          <w:p w14:paraId="0070A311" w14:textId="77777777" w:rsidR="00582E0E" w:rsidRPr="00134A00" w:rsidRDefault="00582E0E" w:rsidP="00582E0E">
            <w:pPr>
              <w:widowControl/>
              <w:rPr>
                <w:rFonts w:ascii="Times New Roman" w:eastAsia="標楷體" w:hAnsi="標楷體"/>
                <w:kern w:val="0"/>
              </w:rPr>
            </w:pPr>
            <w:r w:rsidRPr="00134A00">
              <w:rPr>
                <w:rFonts w:ascii="Times New Roman" w:eastAsia="標楷體" w:hAnsi="標楷體" w:hint="eastAsia"/>
                <w:kern w:val="0"/>
              </w:rPr>
              <w:t>風水災害</w:t>
            </w:r>
          </w:p>
        </w:tc>
        <w:tc>
          <w:tcPr>
            <w:tcW w:w="2410" w:type="dxa"/>
            <w:tcBorders>
              <w:top w:val="nil"/>
              <w:left w:val="nil"/>
              <w:bottom w:val="single" w:sz="4" w:space="0" w:color="auto"/>
              <w:right w:val="single" w:sz="4" w:space="0" w:color="auto"/>
            </w:tcBorders>
            <w:shd w:val="clear" w:color="auto" w:fill="auto"/>
            <w:noWrap/>
            <w:vAlign w:val="center"/>
          </w:tcPr>
          <w:p w14:paraId="7C2C68DD" w14:textId="77777777" w:rsidR="00582E0E" w:rsidRDefault="00582E0E" w:rsidP="00582E0E">
            <w:pPr>
              <w:widowControl/>
              <w:rPr>
                <w:rFonts w:ascii="Times New Roman" w:eastAsia="標楷體" w:hAnsi="標楷體"/>
                <w:color w:val="000000"/>
                <w:kern w:val="0"/>
              </w:rPr>
            </w:pPr>
            <w:r>
              <w:rPr>
                <w:rFonts w:ascii="Times New Roman" w:eastAsia="標楷體" w:hAnsi="標楷體" w:hint="eastAsia"/>
                <w:color w:val="000000"/>
                <w:kern w:val="0"/>
              </w:rPr>
              <w:t>演習訓練</w:t>
            </w:r>
          </w:p>
          <w:p w14:paraId="4EBFCE23" w14:textId="77777777" w:rsidR="00582E0E" w:rsidRPr="00F76A09" w:rsidRDefault="00582E0E" w:rsidP="00582E0E">
            <w:pPr>
              <w:widowControl/>
              <w:rPr>
                <w:rFonts w:ascii="Times New Roman" w:eastAsia="標楷體" w:hAnsi="標楷體"/>
                <w:color w:val="000000"/>
                <w:kern w:val="0"/>
              </w:rPr>
            </w:pPr>
            <w:r w:rsidRPr="00134A00">
              <w:rPr>
                <w:rFonts w:ascii="Times New Roman" w:eastAsia="標楷體" w:hAnsi="標楷體" w:hint="eastAsia"/>
                <w:kern w:val="0"/>
              </w:rPr>
              <w:t>防災演習</w:t>
            </w:r>
          </w:p>
        </w:tc>
        <w:tc>
          <w:tcPr>
            <w:tcW w:w="2016" w:type="dxa"/>
            <w:tcBorders>
              <w:top w:val="nil"/>
              <w:left w:val="nil"/>
              <w:bottom w:val="single" w:sz="4" w:space="0" w:color="auto"/>
              <w:right w:val="single" w:sz="4" w:space="0" w:color="auto"/>
            </w:tcBorders>
            <w:shd w:val="clear" w:color="auto" w:fill="auto"/>
            <w:noWrap/>
            <w:vAlign w:val="center"/>
          </w:tcPr>
          <w:p w14:paraId="2F53F0A7" w14:textId="77777777" w:rsidR="00582E0E" w:rsidRPr="00134A00" w:rsidRDefault="00582E0E" w:rsidP="00582E0E">
            <w:pPr>
              <w:widowControl/>
              <w:jc w:val="center"/>
              <w:rPr>
                <w:rFonts w:ascii="Times New Roman" w:eastAsia="標楷體" w:hAnsi="Times New Roman"/>
                <w:kern w:val="0"/>
              </w:rPr>
            </w:pPr>
            <w:r w:rsidRPr="00134A00">
              <w:rPr>
                <w:rFonts w:ascii="Times New Roman" w:eastAsia="標楷體" w:hAnsi="Times New Roman" w:hint="eastAsia"/>
                <w:kern w:val="0"/>
              </w:rPr>
              <w:t>C</w:t>
            </w:r>
          </w:p>
        </w:tc>
        <w:tc>
          <w:tcPr>
            <w:tcW w:w="2921" w:type="dxa"/>
            <w:tcBorders>
              <w:top w:val="nil"/>
              <w:left w:val="nil"/>
              <w:bottom w:val="single" w:sz="4" w:space="0" w:color="auto"/>
              <w:right w:val="single" w:sz="4" w:space="0" w:color="auto"/>
            </w:tcBorders>
            <w:shd w:val="clear" w:color="auto" w:fill="auto"/>
            <w:vAlign w:val="center"/>
          </w:tcPr>
          <w:p w14:paraId="42440BA3" w14:textId="77777777" w:rsidR="00582E0E" w:rsidRPr="00134A00" w:rsidRDefault="00582E0E" w:rsidP="00582E0E">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5 ,     100%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3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1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582E0E" w:rsidRPr="00F76A09" w14:paraId="37902879"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78929A0C" w14:textId="77777777" w:rsidR="00582E0E" w:rsidRDefault="00582E0E" w:rsidP="00582E0E">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74</w:t>
            </w:r>
          </w:p>
        </w:tc>
        <w:tc>
          <w:tcPr>
            <w:tcW w:w="1534" w:type="dxa"/>
            <w:tcBorders>
              <w:top w:val="nil"/>
              <w:left w:val="nil"/>
              <w:bottom w:val="single" w:sz="4" w:space="0" w:color="auto"/>
              <w:right w:val="single" w:sz="4" w:space="0" w:color="auto"/>
            </w:tcBorders>
            <w:shd w:val="clear" w:color="auto" w:fill="auto"/>
            <w:noWrap/>
            <w:vAlign w:val="center"/>
          </w:tcPr>
          <w:p w14:paraId="2B2CC0F6" w14:textId="77777777" w:rsidR="00582E0E" w:rsidRPr="00134A00" w:rsidRDefault="00582E0E" w:rsidP="00582E0E">
            <w:pPr>
              <w:widowControl/>
              <w:rPr>
                <w:rFonts w:ascii="Times New Roman" w:eastAsia="標楷體" w:hAnsi="標楷體"/>
                <w:kern w:val="0"/>
              </w:rPr>
            </w:pPr>
            <w:r w:rsidRPr="00134A00">
              <w:rPr>
                <w:rFonts w:ascii="Times New Roman" w:eastAsia="標楷體" w:hAnsi="標楷體" w:hint="eastAsia"/>
                <w:kern w:val="0"/>
              </w:rPr>
              <w:t>風水災害</w:t>
            </w:r>
          </w:p>
        </w:tc>
        <w:tc>
          <w:tcPr>
            <w:tcW w:w="2410" w:type="dxa"/>
            <w:tcBorders>
              <w:top w:val="nil"/>
              <w:left w:val="nil"/>
              <w:bottom w:val="single" w:sz="4" w:space="0" w:color="auto"/>
              <w:right w:val="single" w:sz="4" w:space="0" w:color="auto"/>
            </w:tcBorders>
            <w:shd w:val="clear" w:color="auto" w:fill="auto"/>
            <w:noWrap/>
            <w:vAlign w:val="center"/>
          </w:tcPr>
          <w:p w14:paraId="6EF367EB" w14:textId="77777777" w:rsidR="00582E0E" w:rsidRDefault="00582E0E" w:rsidP="00582E0E">
            <w:pPr>
              <w:widowControl/>
              <w:rPr>
                <w:rFonts w:ascii="Times New Roman" w:eastAsia="標楷體" w:hAnsi="標楷體"/>
                <w:color w:val="000000"/>
                <w:kern w:val="0"/>
              </w:rPr>
            </w:pPr>
            <w:r>
              <w:rPr>
                <w:rFonts w:ascii="Times New Roman" w:eastAsia="標楷體" w:hAnsi="標楷體" w:hint="eastAsia"/>
                <w:color w:val="000000"/>
                <w:kern w:val="0"/>
              </w:rPr>
              <w:t>演習訓練</w:t>
            </w:r>
          </w:p>
          <w:p w14:paraId="0AE69850" w14:textId="77777777" w:rsidR="00582E0E" w:rsidRPr="00F76A09" w:rsidRDefault="00582E0E" w:rsidP="00582E0E">
            <w:pPr>
              <w:widowControl/>
              <w:rPr>
                <w:rFonts w:ascii="Times New Roman" w:eastAsia="標楷體" w:hAnsi="標楷體"/>
                <w:color w:val="000000"/>
                <w:kern w:val="0"/>
              </w:rPr>
            </w:pPr>
            <w:r w:rsidRPr="00134A00">
              <w:rPr>
                <w:rFonts w:ascii="Times New Roman" w:eastAsia="標楷體" w:hAnsi="標楷體" w:hint="eastAsia"/>
                <w:kern w:val="0"/>
              </w:rPr>
              <w:t>防汛演習</w:t>
            </w:r>
          </w:p>
        </w:tc>
        <w:tc>
          <w:tcPr>
            <w:tcW w:w="2016" w:type="dxa"/>
            <w:tcBorders>
              <w:top w:val="nil"/>
              <w:left w:val="nil"/>
              <w:bottom w:val="single" w:sz="4" w:space="0" w:color="auto"/>
              <w:right w:val="single" w:sz="4" w:space="0" w:color="auto"/>
            </w:tcBorders>
            <w:shd w:val="clear" w:color="auto" w:fill="auto"/>
            <w:noWrap/>
            <w:vAlign w:val="center"/>
          </w:tcPr>
          <w:p w14:paraId="4B6DE4F1" w14:textId="77777777" w:rsidR="00582E0E" w:rsidRPr="00134A00" w:rsidRDefault="00582E0E" w:rsidP="00582E0E">
            <w:pPr>
              <w:widowControl/>
              <w:jc w:val="center"/>
              <w:rPr>
                <w:rFonts w:ascii="Times New Roman" w:eastAsia="標楷體" w:hAnsi="Times New Roman"/>
                <w:kern w:val="0"/>
              </w:rPr>
            </w:pPr>
            <w:r w:rsidRPr="00134A00">
              <w:rPr>
                <w:rFonts w:ascii="Times New Roman" w:eastAsia="標楷體" w:hAnsi="Times New Roman" w:hint="eastAsia"/>
                <w:kern w:val="0"/>
              </w:rPr>
              <w:t>C</w:t>
            </w:r>
          </w:p>
        </w:tc>
        <w:tc>
          <w:tcPr>
            <w:tcW w:w="2921" w:type="dxa"/>
            <w:tcBorders>
              <w:top w:val="nil"/>
              <w:left w:val="nil"/>
              <w:bottom w:val="single" w:sz="4" w:space="0" w:color="auto"/>
              <w:right w:val="single" w:sz="4" w:space="0" w:color="auto"/>
            </w:tcBorders>
            <w:shd w:val="clear" w:color="auto" w:fill="auto"/>
            <w:vAlign w:val="center"/>
          </w:tcPr>
          <w:p w14:paraId="51F4CE03" w14:textId="77777777" w:rsidR="00582E0E" w:rsidRPr="00134A00" w:rsidRDefault="00582E0E" w:rsidP="00582E0E">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5 ,     100%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3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1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582E0E" w:rsidRPr="00F76A09" w14:paraId="1FF1838A"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06D8C90" w14:textId="77777777" w:rsidR="00582E0E" w:rsidRPr="00F76A09" w:rsidRDefault="00582E0E" w:rsidP="00582E0E">
            <w:pPr>
              <w:widowControl/>
              <w:jc w:val="center"/>
              <w:rPr>
                <w:rFonts w:ascii="Times New Roman" w:eastAsia="標楷體" w:hAnsi="Times New Roman"/>
                <w:color w:val="000000"/>
                <w:kern w:val="0"/>
              </w:rPr>
            </w:pPr>
            <w:r>
              <w:rPr>
                <w:rFonts w:ascii="Times New Roman" w:eastAsia="標楷體" w:hAnsi="Times New Roman"/>
                <w:color w:val="000000"/>
                <w:kern w:val="0"/>
              </w:rPr>
              <w:t>75</w:t>
            </w:r>
          </w:p>
        </w:tc>
        <w:tc>
          <w:tcPr>
            <w:tcW w:w="1534" w:type="dxa"/>
            <w:tcBorders>
              <w:top w:val="nil"/>
              <w:left w:val="nil"/>
              <w:bottom w:val="single" w:sz="4" w:space="0" w:color="auto"/>
              <w:right w:val="single" w:sz="4" w:space="0" w:color="auto"/>
            </w:tcBorders>
            <w:shd w:val="clear" w:color="auto" w:fill="auto"/>
            <w:noWrap/>
            <w:vAlign w:val="center"/>
          </w:tcPr>
          <w:p w14:paraId="75B64BA6" w14:textId="77777777" w:rsidR="00582E0E" w:rsidRPr="00F76A09" w:rsidRDefault="00582E0E" w:rsidP="00582E0E">
            <w:pPr>
              <w:widowControl/>
              <w:rPr>
                <w:rFonts w:ascii="Times New Roman" w:eastAsia="標楷體" w:hAnsi="標楷體"/>
                <w:color w:val="000000"/>
                <w:kern w:val="0"/>
              </w:rPr>
            </w:pPr>
            <w:r w:rsidRPr="00F76A09">
              <w:rPr>
                <w:rFonts w:ascii="Times New Roman" w:eastAsia="標楷體" w:hAnsi="標楷體" w:hint="eastAsia"/>
                <w:color w:val="000000"/>
                <w:kern w:val="0"/>
              </w:rPr>
              <w:t>風水災害</w:t>
            </w:r>
          </w:p>
        </w:tc>
        <w:tc>
          <w:tcPr>
            <w:tcW w:w="2410" w:type="dxa"/>
            <w:tcBorders>
              <w:top w:val="nil"/>
              <w:left w:val="nil"/>
              <w:bottom w:val="single" w:sz="4" w:space="0" w:color="auto"/>
              <w:right w:val="single" w:sz="4" w:space="0" w:color="auto"/>
            </w:tcBorders>
            <w:shd w:val="clear" w:color="auto" w:fill="auto"/>
            <w:noWrap/>
            <w:vAlign w:val="center"/>
          </w:tcPr>
          <w:p w14:paraId="6D810940" w14:textId="77777777" w:rsidR="00582E0E" w:rsidRDefault="00582E0E" w:rsidP="00582E0E">
            <w:pPr>
              <w:widowControl/>
              <w:rPr>
                <w:rFonts w:ascii="Times New Roman" w:eastAsia="標楷體" w:hAnsi="標楷體"/>
                <w:color w:val="000000"/>
                <w:kern w:val="0"/>
              </w:rPr>
            </w:pPr>
            <w:r>
              <w:rPr>
                <w:rFonts w:ascii="Times New Roman" w:eastAsia="標楷體" w:hAnsi="標楷體" w:hint="eastAsia"/>
                <w:color w:val="000000"/>
                <w:kern w:val="0"/>
              </w:rPr>
              <w:t>公共設施防災對策</w:t>
            </w:r>
          </w:p>
          <w:p w14:paraId="0A4CD676" w14:textId="77777777" w:rsidR="00582E0E" w:rsidRPr="00F76A09" w:rsidRDefault="00582E0E" w:rsidP="00582E0E">
            <w:pPr>
              <w:widowControl/>
              <w:rPr>
                <w:rFonts w:ascii="Times New Roman" w:eastAsia="標楷體" w:hAnsi="標楷體"/>
                <w:color w:val="000000"/>
                <w:kern w:val="0"/>
              </w:rPr>
            </w:pPr>
            <w:r w:rsidRPr="00F76A09">
              <w:rPr>
                <w:rFonts w:ascii="Times New Roman" w:eastAsia="標楷體" w:hAnsi="標楷體" w:hint="eastAsia"/>
                <w:color w:val="000000"/>
                <w:kern w:val="0"/>
              </w:rPr>
              <w:t>設施</w:t>
            </w:r>
            <w:proofErr w:type="gramStart"/>
            <w:r w:rsidRPr="00F76A09">
              <w:rPr>
                <w:rFonts w:ascii="Times New Roman" w:eastAsia="標楷體" w:hAnsi="標楷體" w:hint="eastAsia"/>
                <w:color w:val="000000"/>
                <w:kern w:val="0"/>
              </w:rPr>
              <w:t>具有耐災之</w:t>
            </w:r>
            <w:proofErr w:type="gramEnd"/>
            <w:r w:rsidRPr="00F76A09">
              <w:rPr>
                <w:rFonts w:ascii="Times New Roman" w:eastAsia="標楷體" w:hAnsi="標楷體" w:hint="eastAsia"/>
                <w:color w:val="000000"/>
                <w:kern w:val="0"/>
              </w:rPr>
              <w:t>考量</w:t>
            </w:r>
          </w:p>
        </w:tc>
        <w:tc>
          <w:tcPr>
            <w:tcW w:w="2016" w:type="dxa"/>
            <w:tcBorders>
              <w:top w:val="nil"/>
              <w:left w:val="nil"/>
              <w:bottom w:val="single" w:sz="4" w:space="0" w:color="auto"/>
              <w:right w:val="single" w:sz="4" w:space="0" w:color="auto"/>
            </w:tcBorders>
            <w:shd w:val="clear" w:color="auto" w:fill="auto"/>
            <w:noWrap/>
            <w:vAlign w:val="center"/>
          </w:tcPr>
          <w:p w14:paraId="40CC2A3C" w14:textId="77777777" w:rsidR="00582E0E" w:rsidRPr="00F76A09" w:rsidRDefault="00582E0E" w:rsidP="00582E0E">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737D1091" w14:textId="77777777" w:rsidR="00582E0E" w:rsidRPr="00F76A09" w:rsidRDefault="00582E0E" w:rsidP="00582E0E">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582E0E" w:rsidRPr="00F76A09" w14:paraId="3B308E8E"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0F4FF82A" w14:textId="77777777" w:rsidR="00582E0E" w:rsidRPr="00F76A09" w:rsidRDefault="00582E0E" w:rsidP="00582E0E">
            <w:pPr>
              <w:widowControl/>
              <w:jc w:val="center"/>
              <w:rPr>
                <w:rFonts w:ascii="Times New Roman" w:eastAsia="標楷體" w:hAnsi="Times New Roman"/>
                <w:color w:val="000000"/>
                <w:kern w:val="0"/>
              </w:rPr>
            </w:pPr>
            <w:r>
              <w:rPr>
                <w:rFonts w:ascii="Times New Roman" w:eastAsia="標楷體" w:hAnsi="Times New Roman"/>
                <w:color w:val="000000"/>
                <w:kern w:val="0"/>
              </w:rPr>
              <w:t>76</w:t>
            </w:r>
          </w:p>
        </w:tc>
        <w:tc>
          <w:tcPr>
            <w:tcW w:w="1534" w:type="dxa"/>
            <w:tcBorders>
              <w:top w:val="nil"/>
              <w:left w:val="nil"/>
              <w:bottom w:val="single" w:sz="4" w:space="0" w:color="auto"/>
              <w:right w:val="single" w:sz="4" w:space="0" w:color="auto"/>
            </w:tcBorders>
            <w:shd w:val="clear" w:color="auto" w:fill="auto"/>
            <w:noWrap/>
            <w:vAlign w:val="center"/>
          </w:tcPr>
          <w:p w14:paraId="09F00B20" w14:textId="77777777" w:rsidR="00582E0E" w:rsidRPr="00F76A09" w:rsidRDefault="00582E0E" w:rsidP="00582E0E">
            <w:pPr>
              <w:widowControl/>
              <w:rPr>
                <w:rFonts w:ascii="Times New Roman" w:eastAsia="標楷體" w:hAnsi="標楷體"/>
                <w:color w:val="000000"/>
                <w:kern w:val="0"/>
              </w:rPr>
            </w:pPr>
            <w:r w:rsidRPr="00F76A09">
              <w:rPr>
                <w:rFonts w:ascii="Times New Roman" w:eastAsia="標楷體" w:hAnsi="標楷體" w:hint="eastAsia"/>
                <w:color w:val="000000"/>
                <w:kern w:val="0"/>
              </w:rPr>
              <w:t>風水災害</w:t>
            </w:r>
          </w:p>
        </w:tc>
        <w:tc>
          <w:tcPr>
            <w:tcW w:w="2410" w:type="dxa"/>
            <w:tcBorders>
              <w:top w:val="nil"/>
              <w:left w:val="nil"/>
              <w:bottom w:val="single" w:sz="4" w:space="0" w:color="auto"/>
              <w:right w:val="single" w:sz="4" w:space="0" w:color="auto"/>
            </w:tcBorders>
            <w:shd w:val="clear" w:color="auto" w:fill="auto"/>
            <w:noWrap/>
            <w:vAlign w:val="center"/>
          </w:tcPr>
          <w:p w14:paraId="58E77003" w14:textId="77777777" w:rsidR="00582E0E" w:rsidRDefault="00582E0E" w:rsidP="00582E0E">
            <w:pPr>
              <w:widowControl/>
              <w:rPr>
                <w:rFonts w:ascii="Times New Roman" w:eastAsia="標楷體" w:hAnsi="標楷體"/>
                <w:color w:val="000000"/>
                <w:kern w:val="0"/>
              </w:rPr>
            </w:pPr>
            <w:r>
              <w:rPr>
                <w:rFonts w:ascii="Times New Roman" w:eastAsia="標楷體" w:hAnsi="標楷體" w:hint="eastAsia"/>
                <w:color w:val="000000"/>
                <w:kern w:val="0"/>
              </w:rPr>
              <w:t>公共設施防災對策</w:t>
            </w:r>
          </w:p>
          <w:p w14:paraId="41C1156E" w14:textId="77777777" w:rsidR="00582E0E" w:rsidRPr="00F76A09" w:rsidRDefault="00582E0E" w:rsidP="00582E0E">
            <w:pPr>
              <w:widowControl/>
              <w:rPr>
                <w:rFonts w:ascii="Times New Roman" w:eastAsia="標楷體" w:hAnsi="標楷體"/>
                <w:color w:val="000000"/>
                <w:kern w:val="0"/>
              </w:rPr>
            </w:pPr>
            <w:r w:rsidRPr="00F76A09">
              <w:rPr>
                <w:rFonts w:ascii="Times New Roman" w:eastAsia="標楷體" w:hAnsi="標楷體" w:hint="eastAsia"/>
                <w:color w:val="000000"/>
                <w:kern w:val="0"/>
              </w:rPr>
              <w:t>設施定期檢修</w:t>
            </w:r>
          </w:p>
        </w:tc>
        <w:tc>
          <w:tcPr>
            <w:tcW w:w="2016" w:type="dxa"/>
            <w:tcBorders>
              <w:top w:val="nil"/>
              <w:left w:val="nil"/>
              <w:bottom w:val="single" w:sz="4" w:space="0" w:color="auto"/>
              <w:right w:val="single" w:sz="4" w:space="0" w:color="auto"/>
            </w:tcBorders>
            <w:shd w:val="clear" w:color="auto" w:fill="auto"/>
            <w:noWrap/>
            <w:vAlign w:val="center"/>
          </w:tcPr>
          <w:p w14:paraId="275FFDD8" w14:textId="77777777" w:rsidR="00582E0E" w:rsidRPr="00F76A09" w:rsidRDefault="00582E0E" w:rsidP="00582E0E">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14:paraId="289A1BFD" w14:textId="77777777" w:rsidR="00582E0E" w:rsidRPr="00F76A09" w:rsidRDefault="00582E0E" w:rsidP="00582E0E">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582E0E" w:rsidRPr="00F76A09" w14:paraId="66C7A389"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50D9A8AA" w14:textId="77777777" w:rsidR="00582E0E" w:rsidRPr="00F76A09" w:rsidRDefault="00582E0E" w:rsidP="00582E0E">
            <w:pPr>
              <w:widowControl/>
              <w:jc w:val="center"/>
              <w:rPr>
                <w:rFonts w:ascii="Times New Roman" w:eastAsia="標楷體" w:hAnsi="Times New Roman"/>
                <w:color w:val="000000"/>
                <w:kern w:val="0"/>
              </w:rPr>
            </w:pPr>
            <w:r>
              <w:rPr>
                <w:rFonts w:ascii="Times New Roman" w:eastAsia="標楷體" w:hAnsi="Times New Roman"/>
                <w:color w:val="000000"/>
                <w:kern w:val="0"/>
              </w:rPr>
              <w:lastRenderedPageBreak/>
              <w:t>77</w:t>
            </w:r>
          </w:p>
        </w:tc>
        <w:tc>
          <w:tcPr>
            <w:tcW w:w="1534" w:type="dxa"/>
            <w:tcBorders>
              <w:top w:val="nil"/>
              <w:left w:val="nil"/>
              <w:bottom w:val="single" w:sz="4" w:space="0" w:color="auto"/>
              <w:right w:val="single" w:sz="4" w:space="0" w:color="auto"/>
            </w:tcBorders>
            <w:shd w:val="clear" w:color="auto" w:fill="auto"/>
            <w:noWrap/>
            <w:vAlign w:val="center"/>
          </w:tcPr>
          <w:p w14:paraId="49285BBF" w14:textId="77777777" w:rsidR="00582E0E" w:rsidRPr="00F76A09" w:rsidRDefault="00582E0E" w:rsidP="00582E0E">
            <w:pPr>
              <w:widowControl/>
              <w:rPr>
                <w:rFonts w:ascii="Times New Roman" w:eastAsia="標楷體" w:hAnsi="標楷體"/>
                <w:color w:val="000000"/>
                <w:kern w:val="0"/>
              </w:rPr>
            </w:pPr>
            <w:r w:rsidRPr="00F76A09">
              <w:rPr>
                <w:rFonts w:ascii="Times New Roman" w:eastAsia="標楷體" w:hAnsi="標楷體" w:hint="eastAsia"/>
                <w:color w:val="000000"/>
                <w:kern w:val="0"/>
              </w:rPr>
              <w:t>風水災害</w:t>
            </w:r>
          </w:p>
        </w:tc>
        <w:tc>
          <w:tcPr>
            <w:tcW w:w="2410" w:type="dxa"/>
            <w:tcBorders>
              <w:top w:val="nil"/>
              <w:left w:val="nil"/>
              <w:bottom w:val="single" w:sz="4" w:space="0" w:color="auto"/>
              <w:right w:val="single" w:sz="4" w:space="0" w:color="auto"/>
            </w:tcBorders>
            <w:shd w:val="clear" w:color="auto" w:fill="auto"/>
            <w:noWrap/>
            <w:vAlign w:val="center"/>
          </w:tcPr>
          <w:p w14:paraId="2C548DFF" w14:textId="77777777" w:rsidR="00582E0E" w:rsidRDefault="00582E0E" w:rsidP="00582E0E">
            <w:pPr>
              <w:widowControl/>
              <w:rPr>
                <w:rFonts w:ascii="Times New Roman" w:eastAsia="標楷體" w:hAnsi="標楷體"/>
                <w:color w:val="000000"/>
                <w:kern w:val="0"/>
              </w:rPr>
            </w:pPr>
            <w:r>
              <w:rPr>
                <w:rFonts w:ascii="Times New Roman" w:eastAsia="標楷體" w:hAnsi="標楷體" w:hint="eastAsia"/>
                <w:color w:val="000000"/>
                <w:kern w:val="0"/>
              </w:rPr>
              <w:t>公共設施防災對策</w:t>
            </w:r>
          </w:p>
          <w:p w14:paraId="42D840C9" w14:textId="77777777" w:rsidR="00582E0E" w:rsidRPr="00F76A09" w:rsidRDefault="00582E0E" w:rsidP="00582E0E">
            <w:pPr>
              <w:widowControl/>
              <w:rPr>
                <w:rFonts w:ascii="Times New Roman" w:eastAsia="標楷體" w:hAnsi="標楷體"/>
                <w:color w:val="000000"/>
                <w:kern w:val="0"/>
              </w:rPr>
            </w:pPr>
            <w:r w:rsidRPr="00F76A09">
              <w:rPr>
                <w:rFonts w:ascii="Times New Roman" w:eastAsia="標楷體" w:hAnsi="標楷體" w:hint="eastAsia"/>
                <w:color w:val="000000"/>
                <w:kern w:val="0"/>
              </w:rPr>
              <w:t>防汛設施定期檢修</w:t>
            </w:r>
            <w:r>
              <w:rPr>
                <w:rFonts w:ascii="Times New Roman" w:eastAsia="標楷體" w:hAnsi="標楷體" w:hint="eastAsia"/>
                <w:color w:val="000000"/>
                <w:kern w:val="0"/>
              </w:rPr>
              <w:t>及移動式抽水機維護管理與調度</w:t>
            </w:r>
          </w:p>
        </w:tc>
        <w:tc>
          <w:tcPr>
            <w:tcW w:w="2016" w:type="dxa"/>
            <w:tcBorders>
              <w:top w:val="nil"/>
              <w:left w:val="nil"/>
              <w:bottom w:val="single" w:sz="4" w:space="0" w:color="auto"/>
              <w:right w:val="single" w:sz="4" w:space="0" w:color="auto"/>
            </w:tcBorders>
            <w:shd w:val="clear" w:color="auto" w:fill="auto"/>
            <w:noWrap/>
            <w:vAlign w:val="center"/>
          </w:tcPr>
          <w:p w14:paraId="7D3A2DFE" w14:textId="77777777" w:rsidR="00582E0E" w:rsidRPr="00F76A09" w:rsidRDefault="00582E0E" w:rsidP="00582E0E">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14:paraId="3C035459" w14:textId="77777777" w:rsidR="00582E0E" w:rsidRPr="00F76A09" w:rsidRDefault="00582E0E" w:rsidP="00582E0E">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582E0E" w:rsidRPr="00F76A09" w14:paraId="6694BE40"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13D9AA5F" w14:textId="77777777" w:rsidR="00582E0E" w:rsidRPr="00F76A09" w:rsidRDefault="00582E0E" w:rsidP="00582E0E">
            <w:pPr>
              <w:widowControl/>
              <w:jc w:val="center"/>
              <w:rPr>
                <w:rFonts w:ascii="Times New Roman" w:eastAsia="標楷體" w:hAnsi="Times New Roman"/>
                <w:color w:val="000000"/>
                <w:kern w:val="0"/>
              </w:rPr>
            </w:pPr>
            <w:r>
              <w:rPr>
                <w:rFonts w:ascii="Times New Roman" w:eastAsia="標楷體" w:hAnsi="Times New Roman"/>
                <w:color w:val="000000"/>
                <w:kern w:val="0"/>
              </w:rPr>
              <w:t>78</w:t>
            </w:r>
          </w:p>
        </w:tc>
        <w:tc>
          <w:tcPr>
            <w:tcW w:w="1534" w:type="dxa"/>
            <w:tcBorders>
              <w:top w:val="nil"/>
              <w:left w:val="nil"/>
              <w:bottom w:val="single" w:sz="4" w:space="0" w:color="auto"/>
              <w:right w:val="single" w:sz="4" w:space="0" w:color="auto"/>
            </w:tcBorders>
            <w:shd w:val="clear" w:color="auto" w:fill="auto"/>
            <w:noWrap/>
            <w:vAlign w:val="center"/>
          </w:tcPr>
          <w:p w14:paraId="2069ABB2" w14:textId="77777777" w:rsidR="00582E0E" w:rsidRPr="00F76A09" w:rsidRDefault="00582E0E" w:rsidP="00582E0E">
            <w:pPr>
              <w:widowControl/>
              <w:rPr>
                <w:rFonts w:ascii="Times New Roman" w:eastAsia="標楷體" w:hAnsi="標楷體"/>
                <w:color w:val="000000"/>
                <w:kern w:val="0"/>
              </w:rPr>
            </w:pPr>
            <w:r w:rsidRPr="00134A00">
              <w:rPr>
                <w:rFonts w:ascii="Times New Roman" w:eastAsia="標楷體" w:hAnsi="標楷體" w:hint="eastAsia"/>
                <w:kern w:val="0"/>
              </w:rPr>
              <w:t>風水災害</w:t>
            </w:r>
          </w:p>
        </w:tc>
        <w:tc>
          <w:tcPr>
            <w:tcW w:w="2410" w:type="dxa"/>
            <w:tcBorders>
              <w:top w:val="nil"/>
              <w:left w:val="nil"/>
              <w:bottom w:val="single" w:sz="4" w:space="0" w:color="auto"/>
              <w:right w:val="single" w:sz="4" w:space="0" w:color="auto"/>
            </w:tcBorders>
            <w:shd w:val="clear" w:color="auto" w:fill="auto"/>
            <w:noWrap/>
            <w:vAlign w:val="center"/>
          </w:tcPr>
          <w:p w14:paraId="10EC9373" w14:textId="77777777" w:rsidR="00582E0E" w:rsidRPr="00F76A09" w:rsidRDefault="00582E0E" w:rsidP="00582E0E">
            <w:pPr>
              <w:widowControl/>
              <w:rPr>
                <w:rFonts w:ascii="Times New Roman" w:eastAsia="標楷體" w:hAnsi="標楷體"/>
                <w:color w:val="000000"/>
                <w:kern w:val="0"/>
              </w:rPr>
            </w:pPr>
            <w:r>
              <w:rPr>
                <w:rFonts w:ascii="Times New Roman" w:eastAsia="標楷體" w:hAnsi="標楷體" w:hint="eastAsia"/>
                <w:color w:val="000000"/>
                <w:kern w:val="0"/>
              </w:rPr>
              <w:t>積淹水預警系統資訊應用</w:t>
            </w:r>
          </w:p>
        </w:tc>
        <w:tc>
          <w:tcPr>
            <w:tcW w:w="2016" w:type="dxa"/>
            <w:tcBorders>
              <w:top w:val="nil"/>
              <w:left w:val="nil"/>
              <w:bottom w:val="single" w:sz="4" w:space="0" w:color="auto"/>
              <w:right w:val="single" w:sz="4" w:space="0" w:color="auto"/>
            </w:tcBorders>
            <w:shd w:val="clear" w:color="auto" w:fill="auto"/>
            <w:noWrap/>
            <w:vAlign w:val="center"/>
          </w:tcPr>
          <w:p w14:paraId="5EE156B3" w14:textId="77777777" w:rsidR="00582E0E" w:rsidRPr="00F76A09" w:rsidRDefault="00582E0E" w:rsidP="00582E0E">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05C80C83" w14:textId="77777777" w:rsidR="00582E0E" w:rsidRPr="00F76A09" w:rsidRDefault="00582E0E" w:rsidP="00582E0E">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582E0E" w:rsidRPr="00F76A09" w14:paraId="0D20C8ED"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73539415" w14:textId="77777777" w:rsidR="00582E0E" w:rsidRPr="00F76A09" w:rsidRDefault="00582E0E" w:rsidP="00582E0E">
            <w:pPr>
              <w:widowControl/>
              <w:jc w:val="center"/>
              <w:rPr>
                <w:rFonts w:ascii="Times New Roman" w:eastAsia="標楷體" w:hAnsi="Times New Roman"/>
                <w:color w:val="000000"/>
                <w:kern w:val="0"/>
              </w:rPr>
            </w:pPr>
            <w:r>
              <w:rPr>
                <w:rFonts w:ascii="Times New Roman" w:eastAsia="標楷體" w:hAnsi="Times New Roman"/>
                <w:color w:val="000000"/>
                <w:kern w:val="0"/>
              </w:rPr>
              <w:t>79</w:t>
            </w:r>
          </w:p>
        </w:tc>
        <w:tc>
          <w:tcPr>
            <w:tcW w:w="1534" w:type="dxa"/>
            <w:tcBorders>
              <w:top w:val="nil"/>
              <w:left w:val="nil"/>
              <w:bottom w:val="single" w:sz="4" w:space="0" w:color="auto"/>
              <w:right w:val="single" w:sz="4" w:space="0" w:color="auto"/>
            </w:tcBorders>
            <w:shd w:val="clear" w:color="auto" w:fill="auto"/>
            <w:noWrap/>
            <w:vAlign w:val="center"/>
          </w:tcPr>
          <w:p w14:paraId="6864ECFA" w14:textId="77777777" w:rsidR="00582E0E" w:rsidRPr="00F76A09" w:rsidRDefault="00582E0E" w:rsidP="00582E0E">
            <w:pPr>
              <w:widowControl/>
              <w:rPr>
                <w:rFonts w:ascii="Times New Roman" w:eastAsia="標楷體" w:hAnsi="標楷體"/>
                <w:color w:val="000000"/>
                <w:kern w:val="0"/>
              </w:rPr>
            </w:pPr>
            <w:r w:rsidRPr="00F76A09">
              <w:rPr>
                <w:rFonts w:ascii="Times New Roman" w:eastAsia="標楷體" w:hAnsi="標楷體" w:hint="eastAsia"/>
                <w:color w:val="000000"/>
                <w:kern w:val="0"/>
              </w:rPr>
              <w:t>風水災害</w:t>
            </w:r>
          </w:p>
        </w:tc>
        <w:tc>
          <w:tcPr>
            <w:tcW w:w="2410" w:type="dxa"/>
            <w:tcBorders>
              <w:top w:val="nil"/>
              <w:left w:val="nil"/>
              <w:bottom w:val="single" w:sz="4" w:space="0" w:color="auto"/>
              <w:right w:val="single" w:sz="4" w:space="0" w:color="auto"/>
            </w:tcBorders>
            <w:shd w:val="clear" w:color="auto" w:fill="auto"/>
            <w:noWrap/>
            <w:vAlign w:val="center"/>
          </w:tcPr>
          <w:p w14:paraId="02E41CB3" w14:textId="77777777" w:rsidR="00582E0E" w:rsidRPr="00FD718B" w:rsidRDefault="00582E0E" w:rsidP="00582E0E">
            <w:pPr>
              <w:widowControl/>
              <w:rPr>
                <w:rFonts w:ascii="Times New Roman" w:eastAsia="標楷體" w:hAnsi="標楷體"/>
                <w:color w:val="000000" w:themeColor="text1"/>
                <w:kern w:val="0"/>
              </w:rPr>
            </w:pPr>
            <w:r w:rsidRPr="00FD718B">
              <w:rPr>
                <w:rFonts w:ascii="Times New Roman" w:eastAsia="標楷體" w:hAnsi="標楷體"/>
                <w:color w:val="000000" w:themeColor="text1"/>
                <w:kern w:val="0"/>
              </w:rPr>
              <w:t>避難救災路徑規劃</w:t>
            </w:r>
          </w:p>
          <w:p w14:paraId="042DA565" w14:textId="77777777" w:rsidR="00582E0E" w:rsidRPr="00134A00" w:rsidRDefault="00582E0E" w:rsidP="00582E0E">
            <w:pPr>
              <w:widowControl/>
              <w:rPr>
                <w:rFonts w:ascii="Times New Roman" w:eastAsia="標楷體" w:hAnsi="標楷體"/>
                <w:kern w:val="0"/>
              </w:rPr>
            </w:pPr>
            <w:r w:rsidRPr="00FD718B">
              <w:rPr>
                <w:rFonts w:ascii="Times New Roman" w:eastAsia="標楷體" w:hAnsi="標楷體" w:hint="eastAsia"/>
                <w:color w:val="000000" w:themeColor="text1"/>
                <w:kern w:val="0"/>
              </w:rPr>
              <w:t>避難</w:t>
            </w:r>
            <w:r w:rsidR="001E259B" w:rsidRPr="00FD718B">
              <w:rPr>
                <w:rFonts w:ascii="Times New Roman" w:eastAsia="標楷體" w:hAnsi="標楷體" w:hint="eastAsia"/>
                <w:color w:val="000000" w:themeColor="text1"/>
                <w:kern w:val="0"/>
              </w:rPr>
              <w:t>收容處所</w:t>
            </w:r>
            <w:r w:rsidRPr="00FD718B">
              <w:rPr>
                <w:rFonts w:ascii="Times New Roman" w:eastAsia="標楷體" w:hAnsi="標楷體" w:hint="eastAsia"/>
                <w:color w:val="000000" w:themeColor="text1"/>
                <w:kern w:val="0"/>
              </w:rPr>
              <w:t>規劃</w:t>
            </w:r>
          </w:p>
        </w:tc>
        <w:tc>
          <w:tcPr>
            <w:tcW w:w="2016" w:type="dxa"/>
            <w:tcBorders>
              <w:top w:val="nil"/>
              <w:left w:val="nil"/>
              <w:bottom w:val="single" w:sz="4" w:space="0" w:color="auto"/>
              <w:right w:val="single" w:sz="4" w:space="0" w:color="auto"/>
            </w:tcBorders>
            <w:shd w:val="clear" w:color="auto" w:fill="auto"/>
            <w:noWrap/>
            <w:vAlign w:val="center"/>
          </w:tcPr>
          <w:p w14:paraId="662EC72B" w14:textId="77777777" w:rsidR="00582E0E" w:rsidRPr="00134A00" w:rsidRDefault="00582E0E" w:rsidP="00582E0E">
            <w:pPr>
              <w:widowControl/>
              <w:jc w:val="center"/>
              <w:rPr>
                <w:rFonts w:ascii="Times New Roman" w:eastAsia="標楷體" w:hAnsi="Times New Roman"/>
                <w:kern w:val="0"/>
              </w:rPr>
            </w:pPr>
            <w:r w:rsidRPr="00134A00">
              <w:rPr>
                <w:rFonts w:ascii="Times New Roman" w:eastAsia="標楷體" w:hAnsi="Times New Roman" w:hint="eastAsia"/>
                <w:kern w:val="0"/>
              </w:rPr>
              <w:t>A</w:t>
            </w:r>
          </w:p>
        </w:tc>
        <w:tc>
          <w:tcPr>
            <w:tcW w:w="2921" w:type="dxa"/>
            <w:tcBorders>
              <w:top w:val="nil"/>
              <w:left w:val="nil"/>
              <w:bottom w:val="single" w:sz="4" w:space="0" w:color="auto"/>
              <w:right w:val="single" w:sz="4" w:space="0" w:color="auto"/>
            </w:tcBorders>
            <w:shd w:val="clear" w:color="auto" w:fill="auto"/>
            <w:vAlign w:val="center"/>
          </w:tcPr>
          <w:p w14:paraId="2B9BA54A" w14:textId="77777777" w:rsidR="00582E0E" w:rsidRPr="00134A00" w:rsidRDefault="00582E0E" w:rsidP="00582E0E">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582E0E" w:rsidRPr="00F76A09" w14:paraId="038912FC"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DC8D2B0" w14:textId="77777777" w:rsidR="00582E0E" w:rsidRPr="00F76A09" w:rsidRDefault="00582E0E" w:rsidP="00582E0E">
            <w:pPr>
              <w:widowControl/>
              <w:jc w:val="center"/>
              <w:rPr>
                <w:rFonts w:ascii="Times New Roman" w:eastAsia="標楷體" w:hAnsi="Times New Roman"/>
                <w:color w:val="000000"/>
                <w:kern w:val="0"/>
              </w:rPr>
            </w:pPr>
            <w:r>
              <w:rPr>
                <w:rFonts w:ascii="Times New Roman" w:eastAsia="標楷體" w:hAnsi="Times New Roman"/>
                <w:color w:val="000000"/>
                <w:kern w:val="0"/>
              </w:rPr>
              <w:t>80</w:t>
            </w:r>
          </w:p>
        </w:tc>
        <w:tc>
          <w:tcPr>
            <w:tcW w:w="1534" w:type="dxa"/>
            <w:tcBorders>
              <w:top w:val="nil"/>
              <w:left w:val="nil"/>
              <w:bottom w:val="single" w:sz="4" w:space="0" w:color="auto"/>
              <w:right w:val="single" w:sz="4" w:space="0" w:color="auto"/>
            </w:tcBorders>
            <w:shd w:val="clear" w:color="auto" w:fill="auto"/>
            <w:noWrap/>
            <w:vAlign w:val="center"/>
          </w:tcPr>
          <w:p w14:paraId="5C477251" w14:textId="77777777" w:rsidR="00582E0E" w:rsidRPr="00F76A09" w:rsidRDefault="00582E0E" w:rsidP="00582E0E">
            <w:pPr>
              <w:widowControl/>
              <w:rPr>
                <w:rFonts w:ascii="Times New Roman" w:eastAsia="標楷體" w:hAnsi="標楷體"/>
                <w:color w:val="000000"/>
                <w:kern w:val="0"/>
              </w:rPr>
            </w:pPr>
            <w:r w:rsidRPr="00F76A09">
              <w:rPr>
                <w:rFonts w:ascii="Times New Roman" w:eastAsia="標楷體" w:hAnsi="標楷體" w:hint="eastAsia"/>
                <w:color w:val="000000"/>
                <w:kern w:val="0"/>
              </w:rPr>
              <w:t>風水災害</w:t>
            </w:r>
          </w:p>
        </w:tc>
        <w:tc>
          <w:tcPr>
            <w:tcW w:w="2410" w:type="dxa"/>
            <w:tcBorders>
              <w:top w:val="nil"/>
              <w:left w:val="nil"/>
              <w:bottom w:val="single" w:sz="4" w:space="0" w:color="auto"/>
              <w:right w:val="single" w:sz="4" w:space="0" w:color="auto"/>
            </w:tcBorders>
            <w:shd w:val="clear" w:color="auto" w:fill="auto"/>
            <w:noWrap/>
            <w:vAlign w:val="center"/>
          </w:tcPr>
          <w:p w14:paraId="3BF97919" w14:textId="77777777" w:rsidR="00582E0E" w:rsidRPr="00582E0E" w:rsidRDefault="00582E0E" w:rsidP="00582E0E">
            <w:pPr>
              <w:widowControl/>
              <w:rPr>
                <w:rFonts w:ascii="Times New Roman" w:eastAsia="標楷體" w:hAnsi="標楷體"/>
                <w:color w:val="000000" w:themeColor="text1"/>
                <w:kern w:val="0"/>
              </w:rPr>
            </w:pPr>
            <w:r w:rsidRPr="00582E0E">
              <w:rPr>
                <w:rFonts w:ascii="Times New Roman" w:eastAsia="標楷體" w:hAnsi="標楷體"/>
                <w:color w:val="000000" w:themeColor="text1"/>
                <w:kern w:val="0"/>
              </w:rPr>
              <w:t>避難救災路徑規劃</w:t>
            </w:r>
          </w:p>
          <w:p w14:paraId="6CA78E98" w14:textId="77777777" w:rsidR="00582E0E" w:rsidRPr="00F76A09" w:rsidRDefault="00582E0E" w:rsidP="00582E0E">
            <w:pPr>
              <w:widowControl/>
              <w:rPr>
                <w:rFonts w:ascii="Times New Roman" w:eastAsia="標楷體" w:hAnsi="標楷體"/>
                <w:color w:val="000000"/>
                <w:kern w:val="0"/>
              </w:rPr>
            </w:pPr>
            <w:r w:rsidRPr="00134A00">
              <w:rPr>
                <w:rFonts w:ascii="Times New Roman" w:eastAsia="標楷體" w:hAnsi="標楷體" w:hint="eastAsia"/>
                <w:kern w:val="0"/>
              </w:rPr>
              <w:t>防災路線規劃</w:t>
            </w:r>
          </w:p>
        </w:tc>
        <w:tc>
          <w:tcPr>
            <w:tcW w:w="2016" w:type="dxa"/>
            <w:tcBorders>
              <w:top w:val="nil"/>
              <w:left w:val="nil"/>
              <w:bottom w:val="single" w:sz="4" w:space="0" w:color="auto"/>
              <w:right w:val="single" w:sz="4" w:space="0" w:color="auto"/>
            </w:tcBorders>
            <w:shd w:val="clear" w:color="auto" w:fill="auto"/>
            <w:noWrap/>
            <w:vAlign w:val="center"/>
          </w:tcPr>
          <w:p w14:paraId="7316473D" w14:textId="77777777" w:rsidR="00582E0E" w:rsidRPr="00134A00" w:rsidRDefault="00582E0E" w:rsidP="00582E0E">
            <w:pPr>
              <w:widowControl/>
              <w:jc w:val="center"/>
              <w:rPr>
                <w:rFonts w:ascii="Times New Roman" w:eastAsia="標楷體" w:hAnsi="Times New Roman"/>
                <w:kern w:val="0"/>
              </w:rPr>
            </w:pPr>
            <w:r w:rsidRPr="00134A00">
              <w:rPr>
                <w:rFonts w:ascii="Times New Roman" w:eastAsia="標楷體" w:hAnsi="Times New Roman" w:hint="eastAsia"/>
                <w:kern w:val="0"/>
              </w:rPr>
              <w:t>A</w:t>
            </w:r>
          </w:p>
        </w:tc>
        <w:tc>
          <w:tcPr>
            <w:tcW w:w="2921" w:type="dxa"/>
            <w:tcBorders>
              <w:top w:val="nil"/>
              <w:left w:val="nil"/>
              <w:bottom w:val="single" w:sz="4" w:space="0" w:color="auto"/>
              <w:right w:val="single" w:sz="4" w:space="0" w:color="auto"/>
            </w:tcBorders>
            <w:shd w:val="clear" w:color="auto" w:fill="auto"/>
            <w:vAlign w:val="center"/>
          </w:tcPr>
          <w:p w14:paraId="38B7F043" w14:textId="77777777" w:rsidR="00582E0E" w:rsidRPr="00134A00" w:rsidRDefault="00582E0E" w:rsidP="00582E0E">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99762C" w:rsidRPr="00F76A09" w14:paraId="356E3869"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CA9FC74" w14:textId="77777777" w:rsidR="0099762C" w:rsidRPr="00F76A09" w:rsidRDefault="0099762C" w:rsidP="0099762C">
            <w:pPr>
              <w:widowControl/>
              <w:jc w:val="center"/>
              <w:rPr>
                <w:rFonts w:ascii="Times New Roman" w:eastAsia="標楷體" w:hAnsi="Times New Roman"/>
                <w:color w:val="000000"/>
                <w:kern w:val="0"/>
              </w:rPr>
            </w:pPr>
            <w:r>
              <w:rPr>
                <w:rFonts w:ascii="Times New Roman" w:eastAsia="標楷體" w:hAnsi="Times New Roman"/>
                <w:color w:val="000000"/>
                <w:kern w:val="0"/>
              </w:rPr>
              <w:t>81</w:t>
            </w:r>
          </w:p>
        </w:tc>
        <w:tc>
          <w:tcPr>
            <w:tcW w:w="1534" w:type="dxa"/>
            <w:tcBorders>
              <w:top w:val="nil"/>
              <w:left w:val="nil"/>
              <w:bottom w:val="single" w:sz="4" w:space="0" w:color="auto"/>
              <w:right w:val="single" w:sz="4" w:space="0" w:color="auto"/>
            </w:tcBorders>
            <w:shd w:val="clear" w:color="auto" w:fill="auto"/>
            <w:noWrap/>
            <w:vAlign w:val="center"/>
          </w:tcPr>
          <w:p w14:paraId="6046BCBD" w14:textId="77777777" w:rsidR="0099762C" w:rsidRPr="00134A00" w:rsidRDefault="0099762C" w:rsidP="0099762C">
            <w:pPr>
              <w:widowControl/>
              <w:rPr>
                <w:rFonts w:ascii="Times New Roman" w:eastAsia="標楷體" w:hAnsi="標楷體"/>
                <w:kern w:val="0"/>
              </w:rPr>
            </w:pPr>
            <w:r w:rsidRPr="00134A00">
              <w:rPr>
                <w:rFonts w:ascii="Times New Roman" w:eastAsia="標楷體" w:hAnsi="標楷體" w:hint="eastAsia"/>
                <w:kern w:val="0"/>
              </w:rPr>
              <w:t>風水災害</w:t>
            </w:r>
          </w:p>
        </w:tc>
        <w:tc>
          <w:tcPr>
            <w:tcW w:w="2410" w:type="dxa"/>
            <w:tcBorders>
              <w:top w:val="nil"/>
              <w:left w:val="nil"/>
              <w:bottom w:val="single" w:sz="4" w:space="0" w:color="auto"/>
              <w:right w:val="single" w:sz="4" w:space="0" w:color="auto"/>
            </w:tcBorders>
            <w:shd w:val="clear" w:color="auto" w:fill="auto"/>
            <w:noWrap/>
            <w:vAlign w:val="center"/>
          </w:tcPr>
          <w:p w14:paraId="14C38D42" w14:textId="77777777" w:rsidR="0099762C" w:rsidRDefault="0099762C" w:rsidP="0099762C">
            <w:pPr>
              <w:widowControl/>
              <w:rPr>
                <w:rFonts w:ascii="Times New Roman" w:eastAsia="標楷體" w:hAnsi="標楷體"/>
                <w:kern w:val="0"/>
              </w:rPr>
            </w:pPr>
            <w:r>
              <w:rPr>
                <w:rFonts w:ascii="Times New Roman" w:eastAsia="標楷體" w:hAnsi="標楷體" w:hint="eastAsia"/>
                <w:kern w:val="0"/>
              </w:rPr>
              <w:t>災害應變中心運作</w:t>
            </w:r>
          </w:p>
          <w:p w14:paraId="2D0ED45A" w14:textId="77777777" w:rsidR="0099762C" w:rsidRPr="00134A00" w:rsidRDefault="0099762C" w:rsidP="0099762C">
            <w:pPr>
              <w:widowControl/>
              <w:rPr>
                <w:rFonts w:ascii="Times New Roman" w:eastAsia="標楷體" w:hAnsi="標楷體"/>
                <w:kern w:val="0"/>
              </w:rPr>
            </w:pPr>
            <w:r w:rsidRPr="00134A00">
              <w:rPr>
                <w:rFonts w:ascii="Times New Roman" w:eastAsia="標楷體" w:hAnsi="標楷體" w:hint="eastAsia"/>
                <w:kern w:val="0"/>
              </w:rPr>
              <w:t>成立前之前置作業</w:t>
            </w:r>
          </w:p>
        </w:tc>
        <w:tc>
          <w:tcPr>
            <w:tcW w:w="2016" w:type="dxa"/>
            <w:tcBorders>
              <w:top w:val="nil"/>
              <w:left w:val="nil"/>
              <w:bottom w:val="single" w:sz="4" w:space="0" w:color="auto"/>
              <w:right w:val="single" w:sz="4" w:space="0" w:color="auto"/>
            </w:tcBorders>
            <w:shd w:val="clear" w:color="auto" w:fill="auto"/>
            <w:noWrap/>
            <w:vAlign w:val="center"/>
          </w:tcPr>
          <w:p w14:paraId="2CF53D17" w14:textId="77777777" w:rsidR="0099762C" w:rsidRPr="00134A00" w:rsidRDefault="0099762C" w:rsidP="0099762C">
            <w:pPr>
              <w:widowControl/>
              <w:jc w:val="center"/>
              <w:rPr>
                <w:rFonts w:ascii="Times New Roman" w:eastAsia="標楷體" w:hAnsi="Times New Roman"/>
                <w:kern w:val="0"/>
              </w:rPr>
            </w:pPr>
            <w:r w:rsidRPr="00134A00">
              <w:rPr>
                <w:rFonts w:ascii="Times New Roman" w:eastAsia="標楷體" w:hAnsi="Times New Roman" w:hint="eastAsia"/>
                <w:kern w:val="0"/>
              </w:rPr>
              <w:t>A</w:t>
            </w:r>
          </w:p>
        </w:tc>
        <w:tc>
          <w:tcPr>
            <w:tcW w:w="2921" w:type="dxa"/>
            <w:tcBorders>
              <w:top w:val="nil"/>
              <w:left w:val="nil"/>
              <w:bottom w:val="single" w:sz="4" w:space="0" w:color="auto"/>
              <w:right w:val="single" w:sz="4" w:space="0" w:color="auto"/>
            </w:tcBorders>
            <w:shd w:val="clear" w:color="auto" w:fill="auto"/>
            <w:vAlign w:val="center"/>
          </w:tcPr>
          <w:p w14:paraId="57355E44" w14:textId="77777777" w:rsidR="0099762C" w:rsidRPr="00134A00" w:rsidRDefault="0099762C" w:rsidP="0099762C">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99762C" w:rsidRPr="00F76A09" w14:paraId="0EE2FABD"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6076E896" w14:textId="77777777" w:rsidR="0099762C" w:rsidRPr="00134A00" w:rsidRDefault="0099762C" w:rsidP="0099762C">
            <w:pPr>
              <w:widowControl/>
              <w:jc w:val="center"/>
              <w:rPr>
                <w:rFonts w:ascii="Times New Roman" w:eastAsia="標楷體" w:hAnsi="Times New Roman"/>
                <w:kern w:val="0"/>
              </w:rPr>
            </w:pPr>
            <w:r>
              <w:rPr>
                <w:rFonts w:ascii="Times New Roman" w:eastAsia="標楷體" w:hAnsi="Times New Roman" w:hint="eastAsia"/>
                <w:kern w:val="0"/>
              </w:rPr>
              <w:t>82</w:t>
            </w:r>
          </w:p>
        </w:tc>
        <w:tc>
          <w:tcPr>
            <w:tcW w:w="1534" w:type="dxa"/>
            <w:tcBorders>
              <w:top w:val="nil"/>
              <w:left w:val="nil"/>
              <w:bottom w:val="single" w:sz="4" w:space="0" w:color="auto"/>
              <w:right w:val="single" w:sz="4" w:space="0" w:color="auto"/>
            </w:tcBorders>
            <w:shd w:val="clear" w:color="auto" w:fill="auto"/>
            <w:noWrap/>
            <w:vAlign w:val="center"/>
          </w:tcPr>
          <w:p w14:paraId="4CC5B788" w14:textId="77777777" w:rsidR="0099762C" w:rsidRPr="00134A00" w:rsidRDefault="0099762C" w:rsidP="0099762C">
            <w:pPr>
              <w:widowControl/>
              <w:rPr>
                <w:rFonts w:ascii="Times New Roman" w:eastAsia="標楷體" w:hAnsi="標楷體"/>
                <w:kern w:val="0"/>
              </w:rPr>
            </w:pPr>
            <w:r w:rsidRPr="00134A00">
              <w:rPr>
                <w:rFonts w:ascii="Times New Roman" w:eastAsia="標楷體" w:hAnsi="標楷體" w:hint="eastAsia"/>
                <w:kern w:val="0"/>
              </w:rPr>
              <w:t>風水災害</w:t>
            </w:r>
          </w:p>
        </w:tc>
        <w:tc>
          <w:tcPr>
            <w:tcW w:w="2410" w:type="dxa"/>
            <w:tcBorders>
              <w:top w:val="nil"/>
              <w:left w:val="nil"/>
              <w:bottom w:val="single" w:sz="4" w:space="0" w:color="auto"/>
              <w:right w:val="single" w:sz="4" w:space="0" w:color="auto"/>
            </w:tcBorders>
            <w:shd w:val="clear" w:color="auto" w:fill="auto"/>
            <w:noWrap/>
            <w:vAlign w:val="center"/>
          </w:tcPr>
          <w:p w14:paraId="581EAB9B" w14:textId="77777777" w:rsidR="0099762C" w:rsidRDefault="0099762C" w:rsidP="0099762C">
            <w:pPr>
              <w:widowControl/>
              <w:rPr>
                <w:rFonts w:ascii="Times New Roman" w:eastAsia="標楷體" w:hAnsi="標楷體"/>
                <w:kern w:val="0"/>
              </w:rPr>
            </w:pPr>
            <w:r>
              <w:rPr>
                <w:rFonts w:ascii="Times New Roman" w:eastAsia="標楷體" w:hAnsi="標楷體" w:hint="eastAsia"/>
                <w:kern w:val="0"/>
              </w:rPr>
              <w:t>災害應變中心運作</w:t>
            </w:r>
          </w:p>
          <w:p w14:paraId="2BAA32ED" w14:textId="77777777" w:rsidR="0099762C" w:rsidRPr="00134A00" w:rsidRDefault="0099762C" w:rsidP="0099762C">
            <w:pPr>
              <w:widowControl/>
              <w:rPr>
                <w:rFonts w:ascii="Times New Roman" w:eastAsia="標楷體" w:hAnsi="標楷體"/>
                <w:kern w:val="0"/>
              </w:rPr>
            </w:pPr>
            <w:r w:rsidRPr="00134A00">
              <w:rPr>
                <w:rFonts w:ascii="Times New Roman" w:eastAsia="標楷體" w:hAnsi="標楷體" w:hint="eastAsia"/>
                <w:kern w:val="0"/>
              </w:rPr>
              <w:t>災害應變中心成立</w:t>
            </w:r>
          </w:p>
        </w:tc>
        <w:tc>
          <w:tcPr>
            <w:tcW w:w="2016" w:type="dxa"/>
            <w:tcBorders>
              <w:top w:val="nil"/>
              <w:left w:val="nil"/>
              <w:bottom w:val="single" w:sz="4" w:space="0" w:color="auto"/>
              <w:right w:val="single" w:sz="4" w:space="0" w:color="auto"/>
            </w:tcBorders>
            <w:shd w:val="clear" w:color="auto" w:fill="auto"/>
            <w:noWrap/>
            <w:vAlign w:val="center"/>
          </w:tcPr>
          <w:p w14:paraId="3B706ADD" w14:textId="77777777" w:rsidR="0099762C" w:rsidRPr="00134A00" w:rsidRDefault="0099762C" w:rsidP="0099762C">
            <w:pPr>
              <w:widowControl/>
              <w:jc w:val="center"/>
              <w:rPr>
                <w:rFonts w:ascii="Times New Roman" w:eastAsia="標楷體" w:hAnsi="Times New Roman"/>
                <w:kern w:val="0"/>
              </w:rPr>
            </w:pPr>
            <w:r w:rsidRPr="00134A00">
              <w:rPr>
                <w:rFonts w:ascii="Times New Roman" w:eastAsia="標楷體" w:hAnsi="Times New Roman" w:hint="eastAsia"/>
                <w:kern w:val="0"/>
              </w:rPr>
              <w:t>A</w:t>
            </w:r>
          </w:p>
        </w:tc>
        <w:tc>
          <w:tcPr>
            <w:tcW w:w="2921" w:type="dxa"/>
            <w:tcBorders>
              <w:top w:val="nil"/>
              <w:left w:val="nil"/>
              <w:bottom w:val="single" w:sz="4" w:space="0" w:color="auto"/>
              <w:right w:val="single" w:sz="4" w:space="0" w:color="auto"/>
            </w:tcBorders>
            <w:shd w:val="clear" w:color="auto" w:fill="auto"/>
            <w:vAlign w:val="center"/>
          </w:tcPr>
          <w:p w14:paraId="62C08609" w14:textId="77777777" w:rsidR="0099762C" w:rsidRPr="00134A00" w:rsidRDefault="0099762C" w:rsidP="0099762C">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99762C" w:rsidRPr="00F76A09" w14:paraId="66F54C67"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4B9D49E" w14:textId="77777777" w:rsidR="0099762C" w:rsidRPr="00134A00" w:rsidRDefault="0099762C" w:rsidP="0099762C">
            <w:pPr>
              <w:widowControl/>
              <w:jc w:val="center"/>
              <w:rPr>
                <w:rFonts w:ascii="Times New Roman" w:eastAsia="標楷體" w:hAnsi="Times New Roman"/>
                <w:kern w:val="0"/>
              </w:rPr>
            </w:pPr>
            <w:r>
              <w:rPr>
                <w:rFonts w:ascii="Times New Roman" w:eastAsia="標楷體" w:hAnsi="Times New Roman" w:hint="eastAsia"/>
                <w:kern w:val="0"/>
              </w:rPr>
              <w:t>83</w:t>
            </w:r>
          </w:p>
        </w:tc>
        <w:tc>
          <w:tcPr>
            <w:tcW w:w="1534" w:type="dxa"/>
            <w:tcBorders>
              <w:top w:val="nil"/>
              <w:left w:val="nil"/>
              <w:bottom w:val="single" w:sz="4" w:space="0" w:color="auto"/>
              <w:right w:val="single" w:sz="4" w:space="0" w:color="auto"/>
            </w:tcBorders>
            <w:shd w:val="clear" w:color="auto" w:fill="auto"/>
            <w:noWrap/>
            <w:vAlign w:val="center"/>
          </w:tcPr>
          <w:p w14:paraId="581E6E77" w14:textId="77777777" w:rsidR="0099762C" w:rsidRPr="00134A00" w:rsidRDefault="0099762C" w:rsidP="0099762C">
            <w:pPr>
              <w:widowControl/>
              <w:rPr>
                <w:rFonts w:ascii="Times New Roman" w:eastAsia="標楷體" w:hAnsi="標楷體"/>
                <w:kern w:val="0"/>
              </w:rPr>
            </w:pPr>
            <w:r w:rsidRPr="00134A00">
              <w:rPr>
                <w:rFonts w:ascii="Times New Roman" w:eastAsia="標楷體" w:hAnsi="標楷體" w:hint="eastAsia"/>
                <w:kern w:val="0"/>
              </w:rPr>
              <w:t>風水災害</w:t>
            </w:r>
          </w:p>
        </w:tc>
        <w:tc>
          <w:tcPr>
            <w:tcW w:w="2410" w:type="dxa"/>
            <w:tcBorders>
              <w:top w:val="nil"/>
              <w:left w:val="nil"/>
              <w:bottom w:val="single" w:sz="4" w:space="0" w:color="auto"/>
              <w:right w:val="single" w:sz="4" w:space="0" w:color="auto"/>
            </w:tcBorders>
            <w:shd w:val="clear" w:color="auto" w:fill="auto"/>
            <w:noWrap/>
            <w:vAlign w:val="center"/>
          </w:tcPr>
          <w:p w14:paraId="2280A67F" w14:textId="77777777" w:rsidR="0099762C" w:rsidRDefault="0099762C" w:rsidP="0099762C">
            <w:pPr>
              <w:widowControl/>
              <w:rPr>
                <w:rFonts w:ascii="Times New Roman" w:eastAsia="標楷體" w:hAnsi="標楷體"/>
                <w:kern w:val="0"/>
              </w:rPr>
            </w:pPr>
            <w:r>
              <w:rPr>
                <w:rFonts w:ascii="Times New Roman" w:eastAsia="標楷體" w:hAnsi="標楷體" w:hint="eastAsia"/>
                <w:kern w:val="0"/>
              </w:rPr>
              <w:t>災害應變中心運作</w:t>
            </w:r>
          </w:p>
          <w:p w14:paraId="3C8012C1" w14:textId="77777777" w:rsidR="0099762C" w:rsidRPr="00134A00" w:rsidRDefault="0099762C" w:rsidP="0099762C">
            <w:pPr>
              <w:widowControl/>
              <w:rPr>
                <w:rFonts w:ascii="Times New Roman" w:eastAsia="標楷體" w:hAnsi="標楷體"/>
                <w:kern w:val="0"/>
              </w:rPr>
            </w:pPr>
            <w:r w:rsidRPr="00134A00">
              <w:rPr>
                <w:rFonts w:ascii="Times New Roman" w:eastAsia="標楷體" w:hAnsi="標楷體" w:hint="eastAsia"/>
                <w:kern w:val="0"/>
              </w:rPr>
              <w:t>成立災區現場指揮所</w:t>
            </w:r>
          </w:p>
        </w:tc>
        <w:tc>
          <w:tcPr>
            <w:tcW w:w="2016" w:type="dxa"/>
            <w:tcBorders>
              <w:top w:val="nil"/>
              <w:left w:val="nil"/>
              <w:bottom w:val="single" w:sz="4" w:space="0" w:color="auto"/>
              <w:right w:val="single" w:sz="4" w:space="0" w:color="auto"/>
            </w:tcBorders>
            <w:shd w:val="clear" w:color="auto" w:fill="auto"/>
            <w:noWrap/>
            <w:vAlign w:val="center"/>
          </w:tcPr>
          <w:p w14:paraId="185C4DEF" w14:textId="77777777" w:rsidR="0099762C" w:rsidRPr="00134A00" w:rsidRDefault="0099762C" w:rsidP="0099762C">
            <w:pPr>
              <w:widowControl/>
              <w:jc w:val="center"/>
              <w:rPr>
                <w:rFonts w:ascii="Times New Roman" w:eastAsia="標楷體" w:hAnsi="Times New Roman"/>
                <w:kern w:val="0"/>
              </w:rPr>
            </w:pPr>
            <w:r w:rsidRPr="00134A00">
              <w:rPr>
                <w:rFonts w:ascii="Times New Roman" w:eastAsia="標楷體" w:hAnsi="Times New Roman" w:hint="eastAsia"/>
                <w:kern w:val="0"/>
              </w:rPr>
              <w:t>B</w:t>
            </w:r>
          </w:p>
        </w:tc>
        <w:tc>
          <w:tcPr>
            <w:tcW w:w="2921" w:type="dxa"/>
            <w:tcBorders>
              <w:top w:val="nil"/>
              <w:left w:val="nil"/>
              <w:bottom w:val="single" w:sz="4" w:space="0" w:color="auto"/>
              <w:right w:val="single" w:sz="4" w:space="0" w:color="auto"/>
            </w:tcBorders>
            <w:shd w:val="clear" w:color="auto" w:fill="auto"/>
            <w:vAlign w:val="center"/>
          </w:tcPr>
          <w:p w14:paraId="282678CE" w14:textId="77777777" w:rsidR="0099762C" w:rsidRPr="00134A00" w:rsidRDefault="0099762C" w:rsidP="0099762C">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99762C" w:rsidRPr="00F76A09" w14:paraId="54F7ADFB"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6B80F5E4" w14:textId="77777777" w:rsidR="0099762C" w:rsidRPr="00134A00" w:rsidRDefault="0099762C" w:rsidP="0099762C">
            <w:pPr>
              <w:widowControl/>
              <w:jc w:val="center"/>
              <w:rPr>
                <w:rFonts w:ascii="Times New Roman" w:eastAsia="標楷體" w:hAnsi="Times New Roman"/>
                <w:kern w:val="0"/>
              </w:rPr>
            </w:pPr>
            <w:r>
              <w:rPr>
                <w:rFonts w:ascii="Times New Roman" w:eastAsia="標楷體" w:hAnsi="Times New Roman" w:hint="eastAsia"/>
                <w:kern w:val="0"/>
              </w:rPr>
              <w:t>84</w:t>
            </w:r>
          </w:p>
        </w:tc>
        <w:tc>
          <w:tcPr>
            <w:tcW w:w="1534" w:type="dxa"/>
            <w:tcBorders>
              <w:top w:val="nil"/>
              <w:left w:val="nil"/>
              <w:bottom w:val="single" w:sz="4" w:space="0" w:color="auto"/>
              <w:right w:val="single" w:sz="4" w:space="0" w:color="auto"/>
            </w:tcBorders>
            <w:shd w:val="clear" w:color="auto" w:fill="auto"/>
            <w:noWrap/>
            <w:vAlign w:val="center"/>
          </w:tcPr>
          <w:p w14:paraId="4D6609F0" w14:textId="77777777" w:rsidR="0099762C" w:rsidRPr="00134A00" w:rsidRDefault="0099762C" w:rsidP="0099762C">
            <w:pPr>
              <w:widowControl/>
              <w:rPr>
                <w:rFonts w:ascii="Times New Roman" w:eastAsia="標楷體" w:hAnsi="標楷體"/>
                <w:kern w:val="0"/>
              </w:rPr>
            </w:pPr>
            <w:r w:rsidRPr="00134A00">
              <w:rPr>
                <w:rFonts w:ascii="Times New Roman" w:eastAsia="標楷體" w:hAnsi="標楷體" w:hint="eastAsia"/>
                <w:kern w:val="0"/>
              </w:rPr>
              <w:t>風水災害</w:t>
            </w:r>
          </w:p>
        </w:tc>
        <w:tc>
          <w:tcPr>
            <w:tcW w:w="2410" w:type="dxa"/>
            <w:tcBorders>
              <w:top w:val="nil"/>
              <w:left w:val="nil"/>
              <w:bottom w:val="single" w:sz="4" w:space="0" w:color="auto"/>
              <w:right w:val="single" w:sz="4" w:space="0" w:color="auto"/>
            </w:tcBorders>
            <w:shd w:val="clear" w:color="auto" w:fill="auto"/>
            <w:noWrap/>
            <w:vAlign w:val="center"/>
          </w:tcPr>
          <w:p w14:paraId="5E981B6B" w14:textId="77777777" w:rsidR="0099762C" w:rsidRDefault="0099762C" w:rsidP="0099762C">
            <w:pPr>
              <w:widowControl/>
              <w:rPr>
                <w:rFonts w:ascii="Times New Roman" w:eastAsia="標楷體" w:hAnsi="標楷體"/>
                <w:kern w:val="0"/>
              </w:rPr>
            </w:pPr>
            <w:r>
              <w:rPr>
                <w:rFonts w:ascii="Times New Roman" w:eastAsia="標楷體" w:hAnsi="標楷體" w:hint="eastAsia"/>
                <w:kern w:val="0"/>
              </w:rPr>
              <w:t>災害應變中心運作</w:t>
            </w:r>
          </w:p>
          <w:p w14:paraId="0C60D2E8" w14:textId="77777777" w:rsidR="0099762C" w:rsidRPr="00134A00" w:rsidRDefault="0099762C" w:rsidP="0099762C">
            <w:pPr>
              <w:widowControl/>
              <w:rPr>
                <w:rFonts w:ascii="Times New Roman" w:eastAsia="標楷體" w:hAnsi="標楷體"/>
                <w:kern w:val="0"/>
              </w:rPr>
            </w:pPr>
            <w:r w:rsidRPr="00134A00">
              <w:rPr>
                <w:rFonts w:ascii="Times New Roman" w:eastAsia="標楷體" w:hAnsi="標楷體" w:hint="eastAsia"/>
                <w:kern w:val="0"/>
              </w:rPr>
              <w:t>第二備援中心</w:t>
            </w:r>
          </w:p>
        </w:tc>
        <w:tc>
          <w:tcPr>
            <w:tcW w:w="2016" w:type="dxa"/>
            <w:tcBorders>
              <w:top w:val="nil"/>
              <w:left w:val="nil"/>
              <w:bottom w:val="single" w:sz="4" w:space="0" w:color="auto"/>
              <w:right w:val="single" w:sz="4" w:space="0" w:color="auto"/>
            </w:tcBorders>
            <w:shd w:val="clear" w:color="auto" w:fill="auto"/>
            <w:noWrap/>
            <w:vAlign w:val="center"/>
          </w:tcPr>
          <w:p w14:paraId="7987CB7F" w14:textId="77777777" w:rsidR="0099762C" w:rsidRPr="00134A00" w:rsidRDefault="0099762C" w:rsidP="0099762C">
            <w:pPr>
              <w:widowControl/>
              <w:jc w:val="center"/>
              <w:rPr>
                <w:rFonts w:ascii="Times New Roman" w:eastAsia="標楷體" w:hAnsi="Times New Roman"/>
                <w:kern w:val="0"/>
              </w:rPr>
            </w:pPr>
            <w:r w:rsidRPr="00134A00">
              <w:rPr>
                <w:rFonts w:ascii="Times New Roman" w:eastAsia="標楷體" w:hAnsi="Times New Roman" w:hint="eastAsia"/>
                <w:kern w:val="0"/>
              </w:rPr>
              <w:t>A</w:t>
            </w:r>
          </w:p>
        </w:tc>
        <w:tc>
          <w:tcPr>
            <w:tcW w:w="2921" w:type="dxa"/>
            <w:tcBorders>
              <w:top w:val="nil"/>
              <w:left w:val="nil"/>
              <w:bottom w:val="single" w:sz="4" w:space="0" w:color="auto"/>
              <w:right w:val="single" w:sz="4" w:space="0" w:color="auto"/>
            </w:tcBorders>
            <w:shd w:val="clear" w:color="auto" w:fill="auto"/>
            <w:vAlign w:val="center"/>
          </w:tcPr>
          <w:p w14:paraId="6996B055" w14:textId="77777777" w:rsidR="0099762C" w:rsidRPr="00134A00" w:rsidRDefault="0099762C" w:rsidP="0099762C">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99762C" w:rsidRPr="00F76A09" w14:paraId="2CE6F635"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CDA4EC0" w14:textId="77777777" w:rsidR="0099762C" w:rsidRPr="00F76A09" w:rsidRDefault="00542CF2" w:rsidP="0099762C">
            <w:pPr>
              <w:widowControl/>
              <w:jc w:val="center"/>
              <w:rPr>
                <w:rFonts w:ascii="Times New Roman" w:eastAsia="標楷體" w:hAnsi="Times New Roman"/>
                <w:color w:val="000000"/>
                <w:kern w:val="0"/>
              </w:rPr>
            </w:pPr>
            <w:r>
              <w:rPr>
                <w:rFonts w:ascii="Times New Roman" w:eastAsia="標楷體" w:hAnsi="Times New Roman"/>
                <w:color w:val="000000"/>
                <w:kern w:val="0"/>
              </w:rPr>
              <w:lastRenderedPageBreak/>
              <w:t>85</w:t>
            </w:r>
          </w:p>
        </w:tc>
        <w:tc>
          <w:tcPr>
            <w:tcW w:w="1534" w:type="dxa"/>
            <w:tcBorders>
              <w:top w:val="nil"/>
              <w:left w:val="nil"/>
              <w:bottom w:val="single" w:sz="4" w:space="0" w:color="auto"/>
              <w:right w:val="single" w:sz="4" w:space="0" w:color="auto"/>
            </w:tcBorders>
            <w:shd w:val="clear" w:color="auto" w:fill="auto"/>
            <w:noWrap/>
            <w:vAlign w:val="center"/>
          </w:tcPr>
          <w:p w14:paraId="1E0BEA0D" w14:textId="77777777" w:rsidR="0099762C" w:rsidRPr="00F76A09" w:rsidRDefault="0099762C" w:rsidP="0099762C">
            <w:pPr>
              <w:widowControl/>
              <w:rPr>
                <w:rFonts w:ascii="Times New Roman" w:eastAsia="標楷體" w:hAnsi="標楷體"/>
                <w:color w:val="000000"/>
                <w:kern w:val="0"/>
              </w:rPr>
            </w:pPr>
            <w:r w:rsidRPr="00F76A09">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14:paraId="4A1EC771" w14:textId="77777777" w:rsidR="0063435D" w:rsidRPr="0063435D" w:rsidRDefault="0063435D" w:rsidP="0063435D">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公共建築物之減災與補強對策</w:t>
            </w:r>
          </w:p>
          <w:p w14:paraId="19D62846" w14:textId="77777777" w:rsidR="0099762C" w:rsidRPr="00234F62" w:rsidRDefault="0099762C" w:rsidP="0099762C">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設施定期檢修</w:t>
            </w:r>
          </w:p>
        </w:tc>
        <w:tc>
          <w:tcPr>
            <w:tcW w:w="2016" w:type="dxa"/>
            <w:tcBorders>
              <w:top w:val="nil"/>
              <w:left w:val="nil"/>
              <w:bottom w:val="single" w:sz="4" w:space="0" w:color="auto"/>
              <w:right w:val="single" w:sz="4" w:space="0" w:color="auto"/>
            </w:tcBorders>
            <w:shd w:val="clear" w:color="auto" w:fill="auto"/>
            <w:noWrap/>
            <w:vAlign w:val="center"/>
          </w:tcPr>
          <w:p w14:paraId="47D3C053" w14:textId="77777777" w:rsidR="0099762C" w:rsidRPr="00F76A09" w:rsidRDefault="0099762C" w:rsidP="0099762C">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21860127" w14:textId="77777777" w:rsidR="0099762C" w:rsidRPr="00F76A09" w:rsidRDefault="0099762C" w:rsidP="0099762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99762C" w:rsidRPr="00F76A09" w14:paraId="1C417106"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3801C35" w14:textId="77777777" w:rsidR="0099762C" w:rsidRPr="00F76A09" w:rsidRDefault="00542CF2" w:rsidP="0099762C">
            <w:pPr>
              <w:widowControl/>
              <w:jc w:val="center"/>
              <w:rPr>
                <w:rFonts w:ascii="Times New Roman" w:eastAsia="標楷體" w:hAnsi="Times New Roman"/>
                <w:color w:val="000000"/>
                <w:kern w:val="0"/>
              </w:rPr>
            </w:pPr>
            <w:r>
              <w:rPr>
                <w:rFonts w:ascii="Times New Roman" w:eastAsia="標楷體" w:hAnsi="Times New Roman"/>
                <w:color w:val="000000"/>
                <w:kern w:val="0"/>
              </w:rPr>
              <w:t>86</w:t>
            </w:r>
          </w:p>
        </w:tc>
        <w:tc>
          <w:tcPr>
            <w:tcW w:w="1534" w:type="dxa"/>
            <w:tcBorders>
              <w:top w:val="nil"/>
              <w:left w:val="nil"/>
              <w:bottom w:val="single" w:sz="4" w:space="0" w:color="auto"/>
              <w:right w:val="single" w:sz="4" w:space="0" w:color="auto"/>
            </w:tcBorders>
            <w:shd w:val="clear" w:color="auto" w:fill="auto"/>
            <w:noWrap/>
            <w:vAlign w:val="center"/>
          </w:tcPr>
          <w:p w14:paraId="54C6E5A2" w14:textId="77777777" w:rsidR="0099762C" w:rsidRPr="00F76A09" w:rsidRDefault="0099762C" w:rsidP="0099762C">
            <w:pPr>
              <w:widowControl/>
              <w:rPr>
                <w:rFonts w:ascii="Times New Roman" w:eastAsia="標楷體" w:hAnsi="標楷體"/>
                <w:color w:val="000000"/>
                <w:kern w:val="0"/>
              </w:rPr>
            </w:pPr>
            <w:r w:rsidRPr="00F76A09">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14:paraId="6D646385" w14:textId="77777777" w:rsidR="0063435D" w:rsidRDefault="0063435D" w:rsidP="0099762C">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維生管線防災對策</w:t>
            </w:r>
          </w:p>
          <w:p w14:paraId="3F4AE632" w14:textId="77777777" w:rsidR="0099762C" w:rsidRPr="00234F62" w:rsidRDefault="0099762C" w:rsidP="0099762C">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通報維生管線毀損機制建立</w:t>
            </w:r>
          </w:p>
        </w:tc>
        <w:tc>
          <w:tcPr>
            <w:tcW w:w="2016" w:type="dxa"/>
            <w:tcBorders>
              <w:top w:val="nil"/>
              <w:left w:val="nil"/>
              <w:bottom w:val="single" w:sz="4" w:space="0" w:color="auto"/>
              <w:right w:val="single" w:sz="4" w:space="0" w:color="auto"/>
            </w:tcBorders>
            <w:shd w:val="clear" w:color="auto" w:fill="auto"/>
            <w:noWrap/>
            <w:vAlign w:val="center"/>
          </w:tcPr>
          <w:p w14:paraId="376DCFD3" w14:textId="77777777" w:rsidR="0099762C" w:rsidRPr="00F76A09" w:rsidRDefault="0099762C" w:rsidP="0099762C">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14:paraId="0ACAAC52" w14:textId="77777777" w:rsidR="0099762C" w:rsidRPr="00F76A09" w:rsidRDefault="0099762C" w:rsidP="0099762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99762C" w:rsidRPr="00F76A09" w14:paraId="5E42AA94"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1599C59B" w14:textId="77777777" w:rsidR="0099762C" w:rsidRPr="00F76A09" w:rsidRDefault="00542CF2" w:rsidP="0099762C">
            <w:pPr>
              <w:widowControl/>
              <w:jc w:val="center"/>
              <w:rPr>
                <w:rFonts w:ascii="Times New Roman" w:eastAsia="標楷體" w:hAnsi="Times New Roman"/>
                <w:color w:val="000000"/>
                <w:kern w:val="0"/>
              </w:rPr>
            </w:pPr>
            <w:r>
              <w:rPr>
                <w:rFonts w:ascii="Times New Roman" w:eastAsia="標楷體" w:hAnsi="Times New Roman"/>
                <w:color w:val="000000"/>
                <w:kern w:val="0"/>
              </w:rPr>
              <w:t>87</w:t>
            </w:r>
          </w:p>
        </w:tc>
        <w:tc>
          <w:tcPr>
            <w:tcW w:w="1534" w:type="dxa"/>
            <w:tcBorders>
              <w:top w:val="nil"/>
              <w:left w:val="nil"/>
              <w:bottom w:val="single" w:sz="4" w:space="0" w:color="auto"/>
              <w:right w:val="single" w:sz="4" w:space="0" w:color="auto"/>
            </w:tcBorders>
            <w:shd w:val="clear" w:color="auto" w:fill="auto"/>
            <w:noWrap/>
            <w:vAlign w:val="center"/>
          </w:tcPr>
          <w:p w14:paraId="473E774B" w14:textId="77777777" w:rsidR="0099762C" w:rsidRPr="00F76A09" w:rsidRDefault="0099762C" w:rsidP="0099762C">
            <w:pPr>
              <w:widowControl/>
              <w:rPr>
                <w:rFonts w:ascii="Times New Roman" w:eastAsia="標楷體" w:hAnsi="標楷體"/>
                <w:color w:val="000000"/>
                <w:kern w:val="0"/>
              </w:rPr>
            </w:pPr>
            <w:r w:rsidRPr="00F76A09">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14:paraId="427343A0" w14:textId="77777777" w:rsidR="0063435D" w:rsidRDefault="0063435D" w:rsidP="0099762C">
            <w:pPr>
              <w:widowControl/>
              <w:rPr>
                <w:rFonts w:ascii="Times New Roman" w:eastAsia="標楷體" w:hAnsi="標楷體"/>
                <w:color w:val="000000" w:themeColor="text1"/>
                <w:kern w:val="0"/>
              </w:rPr>
            </w:pPr>
          </w:p>
          <w:p w14:paraId="5AF6209F" w14:textId="77777777" w:rsidR="0063435D" w:rsidRDefault="0063435D" w:rsidP="0063435D">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維生管線防災對策</w:t>
            </w:r>
          </w:p>
          <w:p w14:paraId="2F4E6940" w14:textId="77777777" w:rsidR="0099762C" w:rsidRPr="00234F62" w:rsidRDefault="0099762C" w:rsidP="0099762C">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災時應協調電力供應單位加強災時緊急供電能力</w:t>
            </w:r>
          </w:p>
        </w:tc>
        <w:tc>
          <w:tcPr>
            <w:tcW w:w="2016" w:type="dxa"/>
            <w:tcBorders>
              <w:top w:val="nil"/>
              <w:left w:val="nil"/>
              <w:bottom w:val="single" w:sz="4" w:space="0" w:color="auto"/>
              <w:right w:val="single" w:sz="4" w:space="0" w:color="auto"/>
            </w:tcBorders>
            <w:shd w:val="clear" w:color="auto" w:fill="auto"/>
            <w:noWrap/>
            <w:vAlign w:val="center"/>
          </w:tcPr>
          <w:p w14:paraId="6E288EE5" w14:textId="77777777" w:rsidR="0099762C" w:rsidRPr="00F76A09" w:rsidRDefault="0099762C" w:rsidP="0099762C">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D</w:t>
            </w:r>
          </w:p>
        </w:tc>
        <w:tc>
          <w:tcPr>
            <w:tcW w:w="2921" w:type="dxa"/>
            <w:tcBorders>
              <w:top w:val="nil"/>
              <w:left w:val="nil"/>
              <w:bottom w:val="single" w:sz="4" w:space="0" w:color="auto"/>
              <w:right w:val="single" w:sz="4" w:space="0" w:color="auto"/>
            </w:tcBorders>
            <w:shd w:val="clear" w:color="auto" w:fill="auto"/>
            <w:vAlign w:val="center"/>
          </w:tcPr>
          <w:p w14:paraId="24FECE72" w14:textId="77777777" w:rsidR="0099762C" w:rsidRPr="00F76A09" w:rsidRDefault="0099762C" w:rsidP="0099762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63435D" w:rsidRPr="00F76A09" w14:paraId="57FCF21D"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E96CE53" w14:textId="77777777" w:rsidR="0063435D" w:rsidRPr="00F76A09" w:rsidRDefault="00542CF2" w:rsidP="0063435D">
            <w:pPr>
              <w:widowControl/>
              <w:jc w:val="center"/>
              <w:rPr>
                <w:rFonts w:ascii="Times New Roman" w:eastAsia="標楷體" w:hAnsi="Times New Roman"/>
                <w:color w:val="000000"/>
                <w:kern w:val="0"/>
              </w:rPr>
            </w:pPr>
            <w:r>
              <w:rPr>
                <w:rFonts w:ascii="Times New Roman" w:eastAsia="標楷體" w:hAnsi="Times New Roman"/>
                <w:color w:val="000000"/>
                <w:kern w:val="0"/>
              </w:rPr>
              <w:t>88</w:t>
            </w:r>
          </w:p>
        </w:tc>
        <w:tc>
          <w:tcPr>
            <w:tcW w:w="1534" w:type="dxa"/>
            <w:tcBorders>
              <w:top w:val="nil"/>
              <w:left w:val="nil"/>
              <w:bottom w:val="single" w:sz="4" w:space="0" w:color="auto"/>
              <w:right w:val="single" w:sz="4" w:space="0" w:color="auto"/>
            </w:tcBorders>
            <w:shd w:val="clear" w:color="auto" w:fill="auto"/>
            <w:noWrap/>
            <w:vAlign w:val="center"/>
          </w:tcPr>
          <w:p w14:paraId="3A7628D5" w14:textId="77777777" w:rsidR="0063435D" w:rsidRPr="00F76A09" w:rsidRDefault="0063435D" w:rsidP="0063435D">
            <w:pPr>
              <w:widowControl/>
              <w:rPr>
                <w:rFonts w:ascii="Times New Roman" w:eastAsia="標楷體" w:hAnsi="標楷體"/>
                <w:color w:val="000000"/>
                <w:kern w:val="0"/>
              </w:rPr>
            </w:pPr>
            <w:r w:rsidRPr="00F76A09">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14:paraId="620955AF" w14:textId="77777777" w:rsidR="0063435D" w:rsidRDefault="0063435D" w:rsidP="0063435D">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維生管線防災對策</w:t>
            </w:r>
          </w:p>
          <w:p w14:paraId="1B290068" w14:textId="77777777" w:rsidR="0063435D" w:rsidRPr="00234F62" w:rsidRDefault="0063435D" w:rsidP="0063435D">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災時應協調自來水</w:t>
            </w:r>
            <w:r w:rsidRPr="00234F62">
              <w:rPr>
                <w:rFonts w:ascii="Times New Roman" w:eastAsia="標楷體" w:hAnsi="標楷體" w:hint="eastAsia"/>
                <w:color w:val="000000" w:themeColor="text1"/>
                <w:kern w:val="0"/>
              </w:rPr>
              <w:t>供應單位加強災時緊急供</w:t>
            </w:r>
            <w:r>
              <w:rPr>
                <w:rFonts w:ascii="Times New Roman" w:eastAsia="標楷體" w:hAnsi="標楷體" w:hint="eastAsia"/>
                <w:color w:val="000000" w:themeColor="text1"/>
                <w:kern w:val="0"/>
              </w:rPr>
              <w:t>水</w:t>
            </w:r>
            <w:r w:rsidRPr="00234F62">
              <w:rPr>
                <w:rFonts w:ascii="Times New Roman" w:eastAsia="標楷體" w:hAnsi="標楷體" w:hint="eastAsia"/>
                <w:color w:val="000000" w:themeColor="text1"/>
                <w:kern w:val="0"/>
              </w:rPr>
              <w:t>能力</w:t>
            </w:r>
          </w:p>
        </w:tc>
        <w:tc>
          <w:tcPr>
            <w:tcW w:w="2016" w:type="dxa"/>
            <w:tcBorders>
              <w:top w:val="nil"/>
              <w:left w:val="nil"/>
              <w:bottom w:val="single" w:sz="4" w:space="0" w:color="auto"/>
              <w:right w:val="single" w:sz="4" w:space="0" w:color="auto"/>
            </w:tcBorders>
            <w:shd w:val="clear" w:color="auto" w:fill="auto"/>
            <w:noWrap/>
            <w:vAlign w:val="center"/>
          </w:tcPr>
          <w:p w14:paraId="0F01437E" w14:textId="77777777" w:rsidR="0063435D" w:rsidRPr="00F76A09" w:rsidRDefault="0063435D" w:rsidP="0063435D">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D</w:t>
            </w:r>
          </w:p>
        </w:tc>
        <w:tc>
          <w:tcPr>
            <w:tcW w:w="2921" w:type="dxa"/>
            <w:tcBorders>
              <w:top w:val="nil"/>
              <w:left w:val="nil"/>
              <w:bottom w:val="single" w:sz="4" w:space="0" w:color="auto"/>
              <w:right w:val="single" w:sz="4" w:space="0" w:color="auto"/>
            </w:tcBorders>
            <w:shd w:val="clear" w:color="auto" w:fill="auto"/>
            <w:vAlign w:val="center"/>
          </w:tcPr>
          <w:p w14:paraId="3E86E49B" w14:textId="77777777" w:rsidR="0063435D" w:rsidRPr="00F76A09" w:rsidRDefault="0063435D" w:rsidP="0063435D">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99762C" w:rsidRPr="00F76A09" w14:paraId="4577C94C"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1DE11A47" w14:textId="77777777" w:rsidR="0099762C" w:rsidRPr="00F76A09" w:rsidRDefault="00542CF2" w:rsidP="0099762C">
            <w:pPr>
              <w:widowControl/>
              <w:jc w:val="center"/>
              <w:rPr>
                <w:rFonts w:ascii="Times New Roman" w:eastAsia="標楷體" w:hAnsi="Times New Roman"/>
                <w:color w:val="000000"/>
                <w:kern w:val="0"/>
              </w:rPr>
            </w:pPr>
            <w:r>
              <w:rPr>
                <w:rFonts w:ascii="Times New Roman" w:eastAsia="標楷體" w:hAnsi="Times New Roman"/>
                <w:color w:val="000000"/>
                <w:kern w:val="0"/>
              </w:rPr>
              <w:t>89</w:t>
            </w:r>
          </w:p>
        </w:tc>
        <w:tc>
          <w:tcPr>
            <w:tcW w:w="1534" w:type="dxa"/>
            <w:tcBorders>
              <w:top w:val="nil"/>
              <w:left w:val="nil"/>
              <w:bottom w:val="single" w:sz="4" w:space="0" w:color="auto"/>
              <w:right w:val="single" w:sz="4" w:space="0" w:color="auto"/>
            </w:tcBorders>
            <w:shd w:val="clear" w:color="auto" w:fill="auto"/>
            <w:noWrap/>
            <w:vAlign w:val="center"/>
          </w:tcPr>
          <w:p w14:paraId="5FB9E42B" w14:textId="77777777" w:rsidR="0099762C" w:rsidRPr="00F76A09" w:rsidRDefault="0099762C" w:rsidP="0099762C">
            <w:pPr>
              <w:widowControl/>
              <w:rPr>
                <w:rFonts w:ascii="Times New Roman" w:eastAsia="標楷體" w:hAnsi="標楷體"/>
                <w:color w:val="000000"/>
                <w:kern w:val="0"/>
              </w:rPr>
            </w:pPr>
            <w:r w:rsidRPr="00F76A09">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14:paraId="79731F4F" w14:textId="77777777" w:rsidR="00ED7BE3" w:rsidRDefault="00ED7BE3" w:rsidP="0099762C">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地震防災教育宣導</w:t>
            </w:r>
          </w:p>
          <w:p w14:paraId="508503CC" w14:textId="77777777" w:rsidR="0099762C" w:rsidRPr="00234F62" w:rsidRDefault="0099762C" w:rsidP="0099762C">
            <w:pPr>
              <w:widowControl/>
              <w:rPr>
                <w:rFonts w:ascii="Times New Roman" w:eastAsia="標楷體" w:hAnsi="標楷體"/>
                <w:color w:val="000000" w:themeColor="text1"/>
                <w:kern w:val="0"/>
              </w:rPr>
            </w:pPr>
            <w:r w:rsidRPr="00234F62">
              <w:rPr>
                <w:rFonts w:ascii="Times New Roman" w:eastAsia="標楷體" w:hAnsi="標楷體" w:hint="eastAsia"/>
                <w:color w:val="000000" w:themeColor="text1"/>
                <w:kern w:val="0"/>
              </w:rPr>
              <w:t>災害防救意識之提升</w:t>
            </w:r>
          </w:p>
        </w:tc>
        <w:tc>
          <w:tcPr>
            <w:tcW w:w="2016" w:type="dxa"/>
            <w:tcBorders>
              <w:top w:val="nil"/>
              <w:left w:val="nil"/>
              <w:bottom w:val="single" w:sz="4" w:space="0" w:color="auto"/>
              <w:right w:val="single" w:sz="4" w:space="0" w:color="auto"/>
            </w:tcBorders>
            <w:shd w:val="clear" w:color="auto" w:fill="auto"/>
            <w:noWrap/>
            <w:vAlign w:val="center"/>
          </w:tcPr>
          <w:p w14:paraId="19EF8ABE" w14:textId="77777777" w:rsidR="0099762C" w:rsidRPr="00F76A09" w:rsidRDefault="0099762C" w:rsidP="0099762C">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15AA6881" w14:textId="77777777" w:rsidR="0099762C" w:rsidRPr="00F76A09" w:rsidRDefault="0099762C" w:rsidP="0099762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99762C" w:rsidRPr="00F76A09" w14:paraId="176BFEEC"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1F723770" w14:textId="77777777" w:rsidR="0099762C" w:rsidRPr="002139AD" w:rsidRDefault="00542CF2" w:rsidP="0099762C">
            <w:pPr>
              <w:widowControl/>
              <w:jc w:val="center"/>
              <w:rPr>
                <w:rFonts w:ascii="Times New Roman" w:eastAsia="標楷體" w:hAnsi="Times New Roman"/>
                <w:color w:val="000000"/>
                <w:kern w:val="0"/>
              </w:rPr>
            </w:pPr>
            <w:r>
              <w:rPr>
                <w:rFonts w:ascii="Times New Roman" w:eastAsia="標楷體" w:hAnsi="Times New Roman"/>
                <w:color w:val="000000"/>
                <w:kern w:val="0"/>
              </w:rPr>
              <w:t>90</w:t>
            </w:r>
          </w:p>
        </w:tc>
        <w:tc>
          <w:tcPr>
            <w:tcW w:w="1534" w:type="dxa"/>
            <w:tcBorders>
              <w:top w:val="nil"/>
              <w:left w:val="nil"/>
              <w:bottom w:val="single" w:sz="4" w:space="0" w:color="auto"/>
              <w:right w:val="single" w:sz="4" w:space="0" w:color="auto"/>
            </w:tcBorders>
            <w:shd w:val="clear" w:color="auto" w:fill="auto"/>
            <w:noWrap/>
            <w:vAlign w:val="center"/>
          </w:tcPr>
          <w:p w14:paraId="7BC57A75" w14:textId="77777777" w:rsidR="0099762C" w:rsidRPr="002139AD" w:rsidRDefault="0099762C" w:rsidP="0099762C">
            <w:pPr>
              <w:widowControl/>
              <w:rPr>
                <w:rFonts w:ascii="Times New Roman" w:eastAsia="標楷體" w:hAnsi="標楷體"/>
                <w:color w:val="000000"/>
                <w:kern w:val="0"/>
              </w:rPr>
            </w:pPr>
            <w:r w:rsidRPr="002139AD">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14:paraId="61F7D23D" w14:textId="77777777" w:rsidR="00ED7BE3" w:rsidRPr="00ED7BE3" w:rsidRDefault="00ED7BE3" w:rsidP="00ED7BE3">
            <w:pPr>
              <w:widowControl/>
              <w:rPr>
                <w:rFonts w:ascii="Times New Roman" w:eastAsia="標楷體" w:hAnsi="標楷體"/>
                <w:color w:val="000000" w:themeColor="text1"/>
                <w:kern w:val="0"/>
              </w:rPr>
            </w:pPr>
            <w:r>
              <w:rPr>
                <w:rFonts w:ascii="Times New Roman" w:eastAsia="標楷體" w:hAnsi="標楷體" w:hint="eastAsia"/>
                <w:color w:val="000000" w:themeColor="text1"/>
                <w:kern w:val="0"/>
              </w:rPr>
              <w:t>地震防災教育宣導</w:t>
            </w:r>
          </w:p>
          <w:p w14:paraId="7B495230" w14:textId="77777777" w:rsidR="0099762C" w:rsidRPr="002139AD" w:rsidRDefault="0099762C" w:rsidP="0099762C">
            <w:pPr>
              <w:widowControl/>
              <w:rPr>
                <w:rFonts w:ascii="Times New Roman" w:eastAsia="標楷體" w:hAnsi="標楷體"/>
                <w:color w:val="000000"/>
                <w:kern w:val="0"/>
              </w:rPr>
            </w:pPr>
            <w:r w:rsidRPr="002139AD">
              <w:rPr>
                <w:rFonts w:ascii="Times New Roman" w:eastAsia="標楷體" w:hAnsi="標楷體" w:hint="eastAsia"/>
                <w:color w:val="000000"/>
                <w:kern w:val="0"/>
              </w:rPr>
              <w:t>緊急應變小組人員災害防救觀念之提升</w:t>
            </w:r>
          </w:p>
        </w:tc>
        <w:tc>
          <w:tcPr>
            <w:tcW w:w="2016" w:type="dxa"/>
            <w:tcBorders>
              <w:top w:val="nil"/>
              <w:left w:val="nil"/>
              <w:bottom w:val="single" w:sz="4" w:space="0" w:color="auto"/>
              <w:right w:val="single" w:sz="4" w:space="0" w:color="auto"/>
            </w:tcBorders>
            <w:shd w:val="clear" w:color="auto" w:fill="auto"/>
            <w:noWrap/>
            <w:vAlign w:val="center"/>
          </w:tcPr>
          <w:p w14:paraId="46E2E815" w14:textId="77777777" w:rsidR="0099762C" w:rsidRPr="00F76A09" w:rsidRDefault="0099762C" w:rsidP="0099762C">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09EE5628" w14:textId="77777777" w:rsidR="0099762C" w:rsidRPr="00F76A09" w:rsidRDefault="0099762C" w:rsidP="0099762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ED7BE3" w:rsidRPr="00F76A09" w14:paraId="410AE745"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251F54AA" w14:textId="77777777" w:rsidR="00ED7BE3" w:rsidRPr="00F76A09" w:rsidRDefault="00542CF2" w:rsidP="0099762C">
            <w:pPr>
              <w:widowControl/>
              <w:jc w:val="center"/>
              <w:rPr>
                <w:rFonts w:ascii="Times New Roman" w:eastAsia="標楷體" w:hAnsi="Times New Roman"/>
                <w:color w:val="000000"/>
                <w:kern w:val="0"/>
              </w:rPr>
            </w:pPr>
            <w:r>
              <w:rPr>
                <w:rFonts w:ascii="Times New Roman" w:eastAsia="標楷體" w:hAnsi="Times New Roman"/>
                <w:color w:val="000000"/>
                <w:kern w:val="0"/>
              </w:rPr>
              <w:t>91</w:t>
            </w:r>
          </w:p>
        </w:tc>
        <w:tc>
          <w:tcPr>
            <w:tcW w:w="1534" w:type="dxa"/>
            <w:tcBorders>
              <w:top w:val="nil"/>
              <w:left w:val="nil"/>
              <w:bottom w:val="single" w:sz="4" w:space="0" w:color="auto"/>
              <w:right w:val="single" w:sz="4" w:space="0" w:color="auto"/>
            </w:tcBorders>
            <w:shd w:val="clear" w:color="auto" w:fill="auto"/>
            <w:noWrap/>
            <w:vAlign w:val="center"/>
          </w:tcPr>
          <w:p w14:paraId="3DFFC8B0" w14:textId="77777777" w:rsidR="00ED7BE3" w:rsidRPr="00F76A09" w:rsidRDefault="00ED7BE3" w:rsidP="0099762C">
            <w:pPr>
              <w:widowControl/>
              <w:rPr>
                <w:rFonts w:ascii="Times New Roman" w:eastAsia="標楷體" w:hAnsi="標楷體"/>
                <w:color w:val="000000"/>
                <w:kern w:val="0"/>
              </w:rPr>
            </w:pPr>
            <w:r w:rsidRPr="002139AD">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14:paraId="18C2D3FE" w14:textId="77777777" w:rsidR="00ED7BE3" w:rsidRPr="00ED7BE3" w:rsidRDefault="00ED7BE3" w:rsidP="00ED7BE3">
            <w:pPr>
              <w:widowControl/>
              <w:rPr>
                <w:rFonts w:ascii="Times New Roman" w:eastAsia="標楷體" w:hAnsi="標楷體"/>
                <w:color w:val="000000"/>
                <w:kern w:val="0"/>
              </w:rPr>
            </w:pPr>
            <w:r w:rsidRPr="00ED7BE3">
              <w:rPr>
                <w:rFonts w:ascii="Times New Roman" w:eastAsia="標楷體" w:hAnsi="標楷體" w:hint="eastAsia"/>
                <w:color w:val="000000"/>
                <w:kern w:val="0"/>
              </w:rPr>
              <w:t>自主性社區防災</w:t>
            </w:r>
          </w:p>
          <w:p w14:paraId="054B78C4" w14:textId="77777777" w:rsidR="00ED7BE3" w:rsidRPr="00F76A09" w:rsidRDefault="00ED7BE3" w:rsidP="00ED7BE3">
            <w:pPr>
              <w:widowControl/>
              <w:rPr>
                <w:rFonts w:ascii="Times New Roman" w:eastAsia="標楷體" w:hAnsi="標楷體"/>
                <w:color w:val="000000"/>
                <w:kern w:val="0"/>
              </w:rPr>
            </w:pPr>
            <w:r w:rsidRPr="00ED7BE3">
              <w:rPr>
                <w:rFonts w:ascii="Times New Roman" w:eastAsia="標楷體" w:hAnsi="標楷體" w:hint="eastAsia"/>
                <w:color w:val="000000"/>
                <w:kern w:val="0"/>
              </w:rPr>
              <w:t>加強社區防災意識與機具整備</w:t>
            </w:r>
          </w:p>
        </w:tc>
        <w:tc>
          <w:tcPr>
            <w:tcW w:w="2016" w:type="dxa"/>
            <w:tcBorders>
              <w:top w:val="nil"/>
              <w:left w:val="nil"/>
              <w:bottom w:val="single" w:sz="4" w:space="0" w:color="auto"/>
              <w:right w:val="single" w:sz="4" w:space="0" w:color="auto"/>
            </w:tcBorders>
            <w:shd w:val="clear" w:color="auto" w:fill="auto"/>
            <w:noWrap/>
            <w:vAlign w:val="center"/>
          </w:tcPr>
          <w:p w14:paraId="3B64A13D" w14:textId="77777777" w:rsidR="00ED7BE3" w:rsidRPr="00ED7BE3" w:rsidRDefault="00ED7BE3" w:rsidP="0099762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14:paraId="1E8A772E" w14:textId="77777777" w:rsidR="00ED7BE3" w:rsidRPr="00F76A09" w:rsidRDefault="00ED7BE3" w:rsidP="0099762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ED7BE3" w:rsidRPr="00F76A09" w14:paraId="636857BC"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5A570773" w14:textId="77777777" w:rsidR="00ED7BE3" w:rsidRPr="00F76A09" w:rsidRDefault="00542CF2" w:rsidP="0099762C">
            <w:pPr>
              <w:widowControl/>
              <w:jc w:val="center"/>
              <w:rPr>
                <w:rFonts w:ascii="Times New Roman" w:eastAsia="標楷體" w:hAnsi="Times New Roman"/>
                <w:color w:val="000000"/>
                <w:kern w:val="0"/>
              </w:rPr>
            </w:pPr>
            <w:r>
              <w:rPr>
                <w:rFonts w:ascii="Times New Roman" w:eastAsia="標楷體" w:hAnsi="Times New Roman"/>
                <w:color w:val="000000"/>
                <w:kern w:val="0"/>
              </w:rPr>
              <w:t>92</w:t>
            </w:r>
          </w:p>
        </w:tc>
        <w:tc>
          <w:tcPr>
            <w:tcW w:w="1534" w:type="dxa"/>
            <w:tcBorders>
              <w:top w:val="nil"/>
              <w:left w:val="nil"/>
              <w:bottom w:val="single" w:sz="4" w:space="0" w:color="auto"/>
              <w:right w:val="single" w:sz="4" w:space="0" w:color="auto"/>
            </w:tcBorders>
            <w:shd w:val="clear" w:color="auto" w:fill="auto"/>
            <w:noWrap/>
            <w:vAlign w:val="center"/>
          </w:tcPr>
          <w:p w14:paraId="57C5A842" w14:textId="77777777" w:rsidR="00ED7BE3" w:rsidRPr="00F76A09" w:rsidRDefault="00ED7BE3" w:rsidP="0099762C">
            <w:pPr>
              <w:widowControl/>
              <w:rPr>
                <w:rFonts w:ascii="Times New Roman" w:eastAsia="標楷體" w:hAnsi="標楷體"/>
                <w:color w:val="000000"/>
                <w:kern w:val="0"/>
              </w:rPr>
            </w:pPr>
            <w:r w:rsidRPr="002139AD">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14:paraId="54D4D1E1" w14:textId="77777777" w:rsidR="00ED7BE3" w:rsidRPr="00ED7BE3" w:rsidRDefault="00ED7BE3" w:rsidP="00ED7BE3">
            <w:pPr>
              <w:widowControl/>
              <w:rPr>
                <w:rFonts w:ascii="Times New Roman" w:eastAsia="標楷體" w:hAnsi="標楷體"/>
                <w:color w:val="000000"/>
                <w:kern w:val="0"/>
              </w:rPr>
            </w:pPr>
            <w:r w:rsidRPr="00ED7BE3">
              <w:rPr>
                <w:rFonts w:ascii="Times New Roman" w:eastAsia="標楷體" w:hAnsi="標楷體" w:hint="eastAsia"/>
                <w:color w:val="000000"/>
                <w:kern w:val="0"/>
              </w:rPr>
              <w:t>自主性社區防災</w:t>
            </w:r>
          </w:p>
          <w:p w14:paraId="03847FC8" w14:textId="77777777" w:rsidR="00ED7BE3" w:rsidRPr="00F76A09" w:rsidRDefault="00ED7BE3" w:rsidP="00ED7BE3">
            <w:pPr>
              <w:widowControl/>
              <w:rPr>
                <w:rFonts w:ascii="Times New Roman" w:eastAsia="標楷體" w:hAnsi="標楷體"/>
                <w:color w:val="000000"/>
                <w:kern w:val="0"/>
              </w:rPr>
            </w:pPr>
            <w:r w:rsidRPr="00ED7BE3">
              <w:rPr>
                <w:rFonts w:ascii="Times New Roman" w:eastAsia="標楷體" w:hAnsi="標楷體" w:hint="eastAsia"/>
                <w:color w:val="000000"/>
                <w:kern w:val="0"/>
              </w:rPr>
              <w:t>促進社區民眾災害防救組織的建立</w:t>
            </w:r>
          </w:p>
        </w:tc>
        <w:tc>
          <w:tcPr>
            <w:tcW w:w="2016" w:type="dxa"/>
            <w:tcBorders>
              <w:top w:val="nil"/>
              <w:left w:val="nil"/>
              <w:bottom w:val="single" w:sz="4" w:space="0" w:color="auto"/>
              <w:right w:val="single" w:sz="4" w:space="0" w:color="auto"/>
            </w:tcBorders>
            <w:shd w:val="clear" w:color="auto" w:fill="auto"/>
            <w:noWrap/>
            <w:vAlign w:val="center"/>
          </w:tcPr>
          <w:p w14:paraId="0D26C35F" w14:textId="77777777" w:rsidR="00ED7BE3" w:rsidRPr="00ED7BE3" w:rsidRDefault="00ED7BE3" w:rsidP="0099762C">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D</w:t>
            </w:r>
          </w:p>
        </w:tc>
        <w:tc>
          <w:tcPr>
            <w:tcW w:w="2921" w:type="dxa"/>
            <w:tcBorders>
              <w:top w:val="nil"/>
              <w:left w:val="nil"/>
              <w:bottom w:val="single" w:sz="4" w:space="0" w:color="auto"/>
              <w:right w:val="single" w:sz="4" w:space="0" w:color="auto"/>
            </w:tcBorders>
            <w:shd w:val="clear" w:color="auto" w:fill="auto"/>
            <w:vAlign w:val="center"/>
          </w:tcPr>
          <w:p w14:paraId="2321D154" w14:textId="77777777" w:rsidR="00ED7BE3" w:rsidRPr="00F76A09" w:rsidRDefault="00ED7BE3" w:rsidP="0099762C">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ED7BE3" w:rsidRPr="00F76A09" w14:paraId="793741A2"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4FAA76E" w14:textId="77777777" w:rsidR="00ED7BE3" w:rsidRPr="00F76A09" w:rsidRDefault="00542CF2" w:rsidP="0099762C">
            <w:pPr>
              <w:widowControl/>
              <w:jc w:val="center"/>
              <w:rPr>
                <w:rFonts w:ascii="Times New Roman" w:eastAsia="標楷體" w:hAnsi="Times New Roman"/>
                <w:color w:val="000000"/>
                <w:kern w:val="0"/>
              </w:rPr>
            </w:pPr>
            <w:r>
              <w:rPr>
                <w:rFonts w:ascii="Times New Roman" w:eastAsia="標楷體" w:hAnsi="Times New Roman"/>
                <w:color w:val="000000"/>
                <w:kern w:val="0"/>
              </w:rPr>
              <w:lastRenderedPageBreak/>
              <w:t>93</w:t>
            </w:r>
          </w:p>
        </w:tc>
        <w:tc>
          <w:tcPr>
            <w:tcW w:w="1534" w:type="dxa"/>
            <w:tcBorders>
              <w:top w:val="nil"/>
              <w:left w:val="nil"/>
              <w:bottom w:val="single" w:sz="4" w:space="0" w:color="auto"/>
              <w:right w:val="single" w:sz="4" w:space="0" w:color="auto"/>
            </w:tcBorders>
            <w:shd w:val="clear" w:color="auto" w:fill="auto"/>
            <w:noWrap/>
            <w:vAlign w:val="center"/>
          </w:tcPr>
          <w:p w14:paraId="0EF60287" w14:textId="77777777" w:rsidR="00ED7BE3" w:rsidRPr="00FD718B" w:rsidRDefault="00ED7BE3" w:rsidP="0099762C">
            <w:pPr>
              <w:widowControl/>
              <w:rPr>
                <w:rFonts w:ascii="Times New Roman" w:eastAsia="標楷體" w:hAnsi="標楷體"/>
                <w:color w:val="000000" w:themeColor="text1"/>
                <w:kern w:val="0"/>
              </w:rPr>
            </w:pPr>
            <w:r w:rsidRPr="00FD718B">
              <w:rPr>
                <w:rFonts w:ascii="Times New Roman" w:eastAsia="標楷體" w:hAnsi="標楷體" w:hint="eastAsia"/>
                <w:color w:val="000000" w:themeColor="text1"/>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14:paraId="0ECBA72C" w14:textId="77777777" w:rsidR="00ED7BE3" w:rsidRPr="00FD718B" w:rsidRDefault="00ED7BE3" w:rsidP="0099762C">
            <w:pPr>
              <w:widowControl/>
              <w:rPr>
                <w:rFonts w:ascii="Times New Roman" w:eastAsia="標楷體" w:hAnsi="標楷體"/>
                <w:color w:val="000000" w:themeColor="text1"/>
                <w:kern w:val="0"/>
              </w:rPr>
            </w:pPr>
            <w:r w:rsidRPr="00FD718B">
              <w:rPr>
                <w:rFonts w:ascii="Times New Roman" w:eastAsia="標楷體" w:hAnsi="標楷體" w:hint="eastAsia"/>
                <w:color w:val="000000" w:themeColor="text1"/>
                <w:kern w:val="0"/>
              </w:rPr>
              <w:t>防救災路線與據點規劃</w:t>
            </w:r>
          </w:p>
          <w:p w14:paraId="35D90A51" w14:textId="77777777" w:rsidR="00ED7BE3" w:rsidRPr="00FD718B" w:rsidRDefault="00ED7BE3" w:rsidP="0099762C">
            <w:pPr>
              <w:widowControl/>
              <w:rPr>
                <w:rFonts w:ascii="Times New Roman" w:eastAsia="標楷體" w:hAnsi="標楷體"/>
                <w:color w:val="000000" w:themeColor="text1"/>
                <w:kern w:val="0"/>
              </w:rPr>
            </w:pPr>
            <w:r w:rsidRPr="00FD718B">
              <w:rPr>
                <w:rFonts w:ascii="Times New Roman" w:eastAsia="標楷體" w:hAnsi="標楷體" w:hint="eastAsia"/>
                <w:color w:val="000000" w:themeColor="text1"/>
                <w:kern w:val="0"/>
              </w:rPr>
              <w:t>避難</w:t>
            </w:r>
            <w:r w:rsidR="001E259B" w:rsidRPr="00FD718B">
              <w:rPr>
                <w:rFonts w:ascii="Times New Roman" w:eastAsia="標楷體" w:hAnsi="標楷體" w:hint="eastAsia"/>
                <w:color w:val="000000" w:themeColor="text1"/>
                <w:kern w:val="0"/>
              </w:rPr>
              <w:t>收容處所</w:t>
            </w:r>
            <w:r w:rsidRPr="00FD718B">
              <w:rPr>
                <w:rFonts w:ascii="Times New Roman" w:eastAsia="標楷體" w:hAnsi="標楷體" w:hint="eastAsia"/>
                <w:color w:val="000000" w:themeColor="text1"/>
                <w:kern w:val="0"/>
              </w:rPr>
              <w:t>規劃</w:t>
            </w:r>
          </w:p>
        </w:tc>
        <w:tc>
          <w:tcPr>
            <w:tcW w:w="2016" w:type="dxa"/>
            <w:tcBorders>
              <w:top w:val="nil"/>
              <w:left w:val="nil"/>
              <w:bottom w:val="single" w:sz="4" w:space="0" w:color="auto"/>
              <w:right w:val="single" w:sz="4" w:space="0" w:color="auto"/>
            </w:tcBorders>
            <w:shd w:val="clear" w:color="auto" w:fill="auto"/>
            <w:noWrap/>
            <w:vAlign w:val="center"/>
          </w:tcPr>
          <w:p w14:paraId="626D9C44" w14:textId="77777777" w:rsidR="00ED7BE3" w:rsidRPr="00F76A09" w:rsidRDefault="00ED7BE3" w:rsidP="0099762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tcPr>
          <w:p w14:paraId="2210CA8D" w14:textId="77777777" w:rsidR="00ED7BE3" w:rsidRPr="00744AE1" w:rsidRDefault="00ED7BE3" w:rsidP="00ED7BE3">
            <w:pPr>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ED7BE3" w:rsidRPr="00F76A09" w14:paraId="2F622645"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57DDEFD1" w14:textId="77777777" w:rsidR="00ED7BE3" w:rsidRPr="00F76A09" w:rsidRDefault="00542CF2" w:rsidP="0099762C">
            <w:pPr>
              <w:widowControl/>
              <w:jc w:val="center"/>
              <w:rPr>
                <w:rFonts w:ascii="Times New Roman" w:eastAsia="標楷體" w:hAnsi="Times New Roman"/>
                <w:color w:val="000000"/>
                <w:kern w:val="0"/>
              </w:rPr>
            </w:pPr>
            <w:r>
              <w:rPr>
                <w:rFonts w:ascii="Times New Roman" w:eastAsia="標楷體" w:hAnsi="Times New Roman"/>
                <w:color w:val="000000"/>
                <w:kern w:val="0"/>
              </w:rPr>
              <w:t>94</w:t>
            </w:r>
          </w:p>
        </w:tc>
        <w:tc>
          <w:tcPr>
            <w:tcW w:w="1534" w:type="dxa"/>
            <w:tcBorders>
              <w:top w:val="nil"/>
              <w:left w:val="nil"/>
              <w:bottom w:val="single" w:sz="4" w:space="0" w:color="auto"/>
              <w:right w:val="single" w:sz="4" w:space="0" w:color="auto"/>
            </w:tcBorders>
            <w:shd w:val="clear" w:color="auto" w:fill="auto"/>
            <w:noWrap/>
            <w:vAlign w:val="center"/>
          </w:tcPr>
          <w:p w14:paraId="78460A73" w14:textId="77777777" w:rsidR="00ED7BE3" w:rsidRPr="00F76A09" w:rsidRDefault="00ED7BE3" w:rsidP="0099762C">
            <w:pPr>
              <w:widowControl/>
              <w:rPr>
                <w:rFonts w:ascii="Times New Roman" w:eastAsia="標楷體" w:hAnsi="標楷體"/>
                <w:color w:val="000000"/>
                <w:kern w:val="0"/>
              </w:rPr>
            </w:pPr>
            <w:r w:rsidRPr="002139AD">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14:paraId="320BE2B4" w14:textId="77777777" w:rsidR="00ED7BE3" w:rsidRPr="00ED7BE3" w:rsidRDefault="00ED7BE3" w:rsidP="0099762C">
            <w:pPr>
              <w:widowControl/>
              <w:rPr>
                <w:rFonts w:ascii="Times New Roman" w:eastAsia="標楷體" w:hAnsi="標楷體"/>
                <w:color w:val="000000"/>
                <w:kern w:val="0"/>
              </w:rPr>
            </w:pPr>
            <w:r w:rsidRPr="00ED7BE3">
              <w:rPr>
                <w:rFonts w:ascii="Times New Roman" w:eastAsia="標楷體" w:hAnsi="標楷體" w:hint="eastAsia"/>
                <w:color w:val="000000"/>
                <w:kern w:val="0"/>
              </w:rPr>
              <w:t>防救災路線與據點規劃</w:t>
            </w:r>
          </w:p>
          <w:p w14:paraId="0D04CFDC" w14:textId="77777777" w:rsidR="00ED7BE3" w:rsidRPr="00F76A09" w:rsidRDefault="00ED7BE3" w:rsidP="0099762C">
            <w:pPr>
              <w:widowControl/>
              <w:rPr>
                <w:rFonts w:ascii="Times New Roman" w:eastAsia="標楷體" w:hAnsi="標楷體"/>
                <w:color w:val="000000"/>
                <w:kern w:val="0"/>
              </w:rPr>
            </w:pPr>
            <w:r w:rsidRPr="00ED7BE3">
              <w:rPr>
                <w:rFonts w:ascii="Times New Roman" w:eastAsia="標楷體" w:hAnsi="標楷體" w:hint="eastAsia"/>
                <w:color w:val="000000"/>
                <w:kern w:val="0"/>
              </w:rPr>
              <w:t>防災路線規劃</w:t>
            </w:r>
          </w:p>
        </w:tc>
        <w:tc>
          <w:tcPr>
            <w:tcW w:w="2016" w:type="dxa"/>
            <w:tcBorders>
              <w:top w:val="nil"/>
              <w:left w:val="nil"/>
              <w:bottom w:val="single" w:sz="4" w:space="0" w:color="auto"/>
              <w:right w:val="single" w:sz="4" w:space="0" w:color="auto"/>
            </w:tcBorders>
            <w:shd w:val="clear" w:color="auto" w:fill="auto"/>
            <w:noWrap/>
            <w:vAlign w:val="center"/>
          </w:tcPr>
          <w:p w14:paraId="0CA6F4CE" w14:textId="77777777" w:rsidR="00ED7BE3" w:rsidRPr="00F76A09" w:rsidRDefault="00ED7BE3" w:rsidP="0099762C">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tcPr>
          <w:p w14:paraId="7C0A3A0E" w14:textId="77777777" w:rsidR="00ED7BE3" w:rsidRPr="00744AE1" w:rsidRDefault="00ED7BE3" w:rsidP="00ED7BE3">
            <w:pPr>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ED7BE3" w:rsidRPr="00F76A09" w14:paraId="623F4EA0"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6362F038" w14:textId="77777777" w:rsidR="00ED7BE3" w:rsidRPr="00F76A09" w:rsidRDefault="00542CF2" w:rsidP="00ED7BE3">
            <w:pPr>
              <w:widowControl/>
              <w:jc w:val="center"/>
              <w:rPr>
                <w:rFonts w:ascii="Times New Roman" w:eastAsia="標楷體" w:hAnsi="Times New Roman"/>
                <w:color w:val="000000"/>
                <w:kern w:val="0"/>
              </w:rPr>
            </w:pPr>
            <w:r>
              <w:rPr>
                <w:rFonts w:ascii="Times New Roman" w:eastAsia="標楷體" w:hAnsi="Times New Roman"/>
                <w:color w:val="000000"/>
                <w:kern w:val="0"/>
              </w:rPr>
              <w:t>95</w:t>
            </w:r>
          </w:p>
        </w:tc>
        <w:tc>
          <w:tcPr>
            <w:tcW w:w="1534" w:type="dxa"/>
            <w:tcBorders>
              <w:top w:val="nil"/>
              <w:left w:val="nil"/>
              <w:bottom w:val="single" w:sz="4" w:space="0" w:color="auto"/>
              <w:right w:val="single" w:sz="4" w:space="0" w:color="auto"/>
            </w:tcBorders>
            <w:shd w:val="clear" w:color="auto" w:fill="auto"/>
            <w:noWrap/>
            <w:vAlign w:val="center"/>
          </w:tcPr>
          <w:p w14:paraId="65A6754D" w14:textId="77777777" w:rsidR="00ED7BE3" w:rsidRPr="00F76A09" w:rsidRDefault="00ED7BE3" w:rsidP="00ED7BE3">
            <w:pPr>
              <w:widowControl/>
              <w:rPr>
                <w:rFonts w:ascii="Times New Roman" w:eastAsia="標楷體" w:hAnsi="標楷體"/>
                <w:color w:val="000000"/>
                <w:kern w:val="0"/>
              </w:rPr>
            </w:pPr>
            <w:r w:rsidRPr="002139AD">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14:paraId="3DEEE676" w14:textId="77777777" w:rsidR="00ED7BE3" w:rsidRDefault="00ED7BE3" w:rsidP="00ED7BE3">
            <w:pPr>
              <w:widowControl/>
              <w:rPr>
                <w:rFonts w:ascii="Times New Roman" w:eastAsia="標楷體" w:hAnsi="標楷體"/>
                <w:color w:val="000000"/>
                <w:kern w:val="0"/>
              </w:rPr>
            </w:pPr>
            <w:r>
              <w:rPr>
                <w:rFonts w:ascii="Times New Roman" w:eastAsia="標楷體" w:hAnsi="標楷體" w:hint="eastAsia"/>
                <w:color w:val="000000"/>
                <w:kern w:val="0"/>
              </w:rPr>
              <w:t>社區防災能力之整合與強化</w:t>
            </w:r>
          </w:p>
          <w:p w14:paraId="110C0E64" w14:textId="77777777" w:rsidR="00ED7BE3" w:rsidRPr="00F76A09" w:rsidRDefault="00ED7BE3" w:rsidP="00ED7BE3">
            <w:pPr>
              <w:widowControl/>
              <w:rPr>
                <w:rFonts w:ascii="Times New Roman" w:eastAsia="標楷體" w:hAnsi="標楷體"/>
                <w:color w:val="000000"/>
                <w:kern w:val="0"/>
              </w:rPr>
            </w:pPr>
            <w:r>
              <w:rPr>
                <w:rFonts w:ascii="Times New Roman" w:eastAsia="標楷體" w:hAnsi="標楷體" w:hint="eastAsia"/>
                <w:color w:val="000000"/>
                <w:kern w:val="0"/>
              </w:rPr>
              <w:t>設施定期檢修</w:t>
            </w:r>
          </w:p>
        </w:tc>
        <w:tc>
          <w:tcPr>
            <w:tcW w:w="2016" w:type="dxa"/>
            <w:tcBorders>
              <w:top w:val="nil"/>
              <w:left w:val="nil"/>
              <w:bottom w:val="single" w:sz="4" w:space="0" w:color="auto"/>
              <w:right w:val="single" w:sz="4" w:space="0" w:color="auto"/>
            </w:tcBorders>
            <w:shd w:val="clear" w:color="auto" w:fill="auto"/>
            <w:noWrap/>
            <w:vAlign w:val="center"/>
          </w:tcPr>
          <w:p w14:paraId="1690DDC9" w14:textId="77777777" w:rsidR="00ED7BE3" w:rsidRPr="00F76A09" w:rsidRDefault="00ED7BE3" w:rsidP="00ED7BE3">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14:paraId="4E99181F" w14:textId="77777777" w:rsidR="00ED7BE3" w:rsidRPr="00F76A09" w:rsidRDefault="00F57B69" w:rsidP="00ED7BE3">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ED7BE3" w:rsidRPr="00F76A09" w14:paraId="335AD265"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1B84983" w14:textId="77777777" w:rsidR="00ED7BE3" w:rsidRPr="00F76A09" w:rsidRDefault="00542CF2" w:rsidP="00ED7BE3">
            <w:pPr>
              <w:widowControl/>
              <w:jc w:val="center"/>
              <w:rPr>
                <w:rFonts w:ascii="Times New Roman" w:eastAsia="標楷體" w:hAnsi="Times New Roman"/>
                <w:color w:val="000000"/>
                <w:kern w:val="0"/>
              </w:rPr>
            </w:pPr>
            <w:r>
              <w:rPr>
                <w:rFonts w:ascii="Times New Roman" w:eastAsia="標楷體" w:hAnsi="Times New Roman"/>
                <w:color w:val="000000"/>
                <w:kern w:val="0"/>
              </w:rPr>
              <w:t>96</w:t>
            </w:r>
          </w:p>
        </w:tc>
        <w:tc>
          <w:tcPr>
            <w:tcW w:w="1534" w:type="dxa"/>
            <w:tcBorders>
              <w:top w:val="nil"/>
              <w:left w:val="nil"/>
              <w:bottom w:val="single" w:sz="4" w:space="0" w:color="auto"/>
              <w:right w:val="single" w:sz="4" w:space="0" w:color="auto"/>
            </w:tcBorders>
            <w:shd w:val="clear" w:color="auto" w:fill="auto"/>
            <w:noWrap/>
            <w:vAlign w:val="center"/>
          </w:tcPr>
          <w:p w14:paraId="05E8E3F6" w14:textId="77777777" w:rsidR="00ED7BE3" w:rsidRPr="00F76A09" w:rsidRDefault="00F606F6" w:rsidP="00ED7BE3">
            <w:pPr>
              <w:widowControl/>
              <w:rPr>
                <w:rFonts w:ascii="Times New Roman" w:eastAsia="標楷體" w:hAnsi="標楷體"/>
                <w:color w:val="000000"/>
                <w:kern w:val="0"/>
              </w:rPr>
            </w:pPr>
            <w:r w:rsidRPr="002139AD">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14:paraId="527DFEC7" w14:textId="77777777" w:rsidR="00ED7BE3" w:rsidRPr="00ED7BE3" w:rsidRDefault="00ED7BE3" w:rsidP="00ED7BE3">
            <w:pPr>
              <w:widowControl/>
              <w:rPr>
                <w:rFonts w:ascii="Times New Roman" w:eastAsia="標楷體" w:hAnsi="標楷體"/>
                <w:color w:val="000000"/>
                <w:kern w:val="0"/>
              </w:rPr>
            </w:pPr>
            <w:r>
              <w:rPr>
                <w:rFonts w:ascii="Times New Roman" w:eastAsia="標楷體" w:hAnsi="標楷體" w:hint="eastAsia"/>
                <w:color w:val="000000"/>
                <w:kern w:val="0"/>
              </w:rPr>
              <w:t>社區防災能力之整合與強化</w:t>
            </w:r>
          </w:p>
          <w:p w14:paraId="46A3EACA" w14:textId="77777777" w:rsidR="00ED7BE3" w:rsidRPr="00F76A09" w:rsidRDefault="00ED7BE3" w:rsidP="00ED7BE3">
            <w:pPr>
              <w:widowControl/>
              <w:rPr>
                <w:rFonts w:ascii="Times New Roman" w:eastAsia="標楷體" w:hAnsi="標楷體"/>
                <w:color w:val="000000"/>
                <w:kern w:val="0"/>
              </w:rPr>
            </w:pPr>
            <w:r w:rsidRPr="00C20681">
              <w:rPr>
                <w:rFonts w:ascii="Times New Roman" w:eastAsia="標楷體" w:hAnsi="標楷體" w:hint="eastAsia"/>
                <w:color w:val="000000"/>
                <w:kern w:val="0"/>
              </w:rPr>
              <w:t>加強民眾災害防救知識</w:t>
            </w:r>
          </w:p>
        </w:tc>
        <w:tc>
          <w:tcPr>
            <w:tcW w:w="2016" w:type="dxa"/>
            <w:tcBorders>
              <w:top w:val="nil"/>
              <w:left w:val="nil"/>
              <w:bottom w:val="single" w:sz="4" w:space="0" w:color="auto"/>
              <w:right w:val="single" w:sz="4" w:space="0" w:color="auto"/>
            </w:tcBorders>
            <w:shd w:val="clear" w:color="auto" w:fill="auto"/>
            <w:noWrap/>
            <w:vAlign w:val="center"/>
          </w:tcPr>
          <w:p w14:paraId="197320B3" w14:textId="77777777" w:rsidR="00ED7BE3" w:rsidRPr="00F76A09" w:rsidRDefault="00ED7BE3" w:rsidP="00ED7BE3">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14:paraId="70BA3A48" w14:textId="77777777" w:rsidR="00ED7BE3" w:rsidRPr="00F76A09" w:rsidRDefault="00ED7BE3" w:rsidP="00ED7BE3">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ED7BE3" w:rsidRPr="00F76A09" w14:paraId="7B694E7C"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E463872" w14:textId="77777777" w:rsidR="00ED7BE3" w:rsidRPr="00F76A09" w:rsidRDefault="00542CF2" w:rsidP="00ED7BE3">
            <w:pPr>
              <w:widowControl/>
              <w:jc w:val="center"/>
              <w:rPr>
                <w:rFonts w:ascii="Times New Roman" w:eastAsia="標楷體" w:hAnsi="Times New Roman"/>
                <w:color w:val="000000"/>
                <w:kern w:val="0"/>
              </w:rPr>
            </w:pPr>
            <w:r>
              <w:rPr>
                <w:rFonts w:ascii="Times New Roman" w:eastAsia="標楷體" w:hAnsi="Times New Roman"/>
                <w:color w:val="000000"/>
                <w:kern w:val="0"/>
              </w:rPr>
              <w:t>97</w:t>
            </w:r>
          </w:p>
        </w:tc>
        <w:tc>
          <w:tcPr>
            <w:tcW w:w="1534" w:type="dxa"/>
            <w:tcBorders>
              <w:top w:val="nil"/>
              <w:left w:val="nil"/>
              <w:bottom w:val="single" w:sz="4" w:space="0" w:color="auto"/>
              <w:right w:val="single" w:sz="4" w:space="0" w:color="auto"/>
            </w:tcBorders>
            <w:shd w:val="clear" w:color="auto" w:fill="auto"/>
            <w:noWrap/>
            <w:vAlign w:val="center"/>
          </w:tcPr>
          <w:p w14:paraId="26F03965" w14:textId="77777777" w:rsidR="00ED7BE3" w:rsidRPr="00F76A09" w:rsidRDefault="00F606F6" w:rsidP="00ED7BE3">
            <w:pPr>
              <w:widowControl/>
              <w:rPr>
                <w:rFonts w:ascii="Times New Roman" w:eastAsia="標楷體" w:hAnsi="標楷體"/>
                <w:color w:val="000000"/>
                <w:kern w:val="0"/>
              </w:rPr>
            </w:pPr>
            <w:r w:rsidRPr="002139AD">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14:paraId="68D69235" w14:textId="77777777" w:rsidR="00ED7BE3" w:rsidRPr="00ED7BE3" w:rsidRDefault="00ED7BE3" w:rsidP="00ED7BE3">
            <w:pPr>
              <w:widowControl/>
              <w:rPr>
                <w:rFonts w:ascii="Times New Roman" w:eastAsia="標楷體" w:hAnsi="標楷體"/>
                <w:color w:val="000000"/>
                <w:kern w:val="0"/>
              </w:rPr>
            </w:pPr>
            <w:r>
              <w:rPr>
                <w:rFonts w:ascii="Times New Roman" w:eastAsia="標楷體" w:hAnsi="標楷體" w:hint="eastAsia"/>
                <w:color w:val="000000"/>
                <w:kern w:val="0"/>
              </w:rPr>
              <w:t>社區防災能力之整合與強化</w:t>
            </w:r>
          </w:p>
          <w:p w14:paraId="0AB3F624" w14:textId="77777777" w:rsidR="00ED7BE3" w:rsidRPr="00F76A09" w:rsidRDefault="00ED7BE3" w:rsidP="00ED7BE3">
            <w:pPr>
              <w:widowControl/>
              <w:rPr>
                <w:rFonts w:ascii="Times New Roman" w:eastAsia="標楷體" w:hAnsi="標楷體"/>
                <w:color w:val="000000"/>
                <w:kern w:val="0"/>
              </w:rPr>
            </w:pPr>
            <w:r w:rsidRPr="00C20681">
              <w:rPr>
                <w:rFonts w:ascii="Times New Roman" w:eastAsia="標楷體" w:hAnsi="標楷體" w:hint="eastAsia"/>
                <w:color w:val="000000"/>
                <w:kern w:val="0"/>
              </w:rPr>
              <w:t>建立居家安全防護宣導對策</w:t>
            </w:r>
          </w:p>
        </w:tc>
        <w:tc>
          <w:tcPr>
            <w:tcW w:w="2016" w:type="dxa"/>
            <w:tcBorders>
              <w:top w:val="nil"/>
              <w:left w:val="nil"/>
              <w:bottom w:val="single" w:sz="4" w:space="0" w:color="auto"/>
              <w:right w:val="single" w:sz="4" w:space="0" w:color="auto"/>
            </w:tcBorders>
            <w:shd w:val="clear" w:color="auto" w:fill="auto"/>
            <w:noWrap/>
            <w:vAlign w:val="center"/>
          </w:tcPr>
          <w:p w14:paraId="34F6725C" w14:textId="77777777" w:rsidR="00ED7BE3" w:rsidRPr="00F76A09" w:rsidRDefault="00ED7BE3" w:rsidP="00ED7BE3">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14:paraId="6D8DFE7F" w14:textId="77777777" w:rsidR="00ED7BE3" w:rsidRPr="00F76A09" w:rsidRDefault="00ED7BE3" w:rsidP="00ED7BE3">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57B69" w:rsidRPr="00F76A09" w14:paraId="6CDAD072"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11F4F119" w14:textId="77777777" w:rsidR="00F57B69" w:rsidRPr="00F76A09" w:rsidRDefault="00542CF2" w:rsidP="00F57B69">
            <w:pPr>
              <w:widowControl/>
              <w:jc w:val="center"/>
              <w:rPr>
                <w:rFonts w:ascii="Times New Roman" w:eastAsia="標楷體" w:hAnsi="Times New Roman"/>
                <w:color w:val="000000"/>
                <w:kern w:val="0"/>
              </w:rPr>
            </w:pPr>
            <w:r>
              <w:rPr>
                <w:rFonts w:ascii="Times New Roman" w:eastAsia="標楷體" w:hAnsi="Times New Roman"/>
                <w:color w:val="000000"/>
                <w:kern w:val="0"/>
              </w:rPr>
              <w:t>98</w:t>
            </w:r>
          </w:p>
        </w:tc>
        <w:tc>
          <w:tcPr>
            <w:tcW w:w="1534" w:type="dxa"/>
            <w:tcBorders>
              <w:top w:val="nil"/>
              <w:left w:val="nil"/>
              <w:bottom w:val="single" w:sz="4" w:space="0" w:color="auto"/>
              <w:right w:val="single" w:sz="4" w:space="0" w:color="auto"/>
            </w:tcBorders>
            <w:shd w:val="clear" w:color="auto" w:fill="auto"/>
            <w:noWrap/>
            <w:vAlign w:val="center"/>
          </w:tcPr>
          <w:p w14:paraId="7CD1FDE8" w14:textId="77777777" w:rsidR="00F57B69" w:rsidRPr="00F76A09" w:rsidRDefault="00F606F6" w:rsidP="00F57B69">
            <w:pPr>
              <w:widowControl/>
              <w:rPr>
                <w:rFonts w:ascii="Times New Roman" w:eastAsia="標楷體" w:hAnsi="標楷體"/>
                <w:color w:val="000000"/>
                <w:kern w:val="0"/>
              </w:rPr>
            </w:pPr>
            <w:r w:rsidRPr="002139AD">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14:paraId="1F06A578" w14:textId="77777777" w:rsidR="00F57B69" w:rsidRPr="00F57B69" w:rsidRDefault="00F57B69" w:rsidP="00F57B69">
            <w:pPr>
              <w:widowControl/>
              <w:rPr>
                <w:rFonts w:ascii="Times New Roman" w:eastAsia="標楷體" w:hAnsi="標楷體"/>
                <w:color w:val="000000"/>
                <w:kern w:val="0"/>
              </w:rPr>
            </w:pPr>
            <w:r>
              <w:rPr>
                <w:rFonts w:ascii="Times New Roman" w:eastAsia="標楷體" w:hAnsi="標楷體" w:hint="eastAsia"/>
                <w:color w:val="000000"/>
                <w:kern w:val="0"/>
              </w:rPr>
              <w:t>社區防災能力之整合與強化</w:t>
            </w:r>
          </w:p>
          <w:p w14:paraId="5D06AD8E" w14:textId="77777777" w:rsidR="00F57B69" w:rsidRPr="00F76A09" w:rsidRDefault="00F57B69" w:rsidP="00F57B69">
            <w:pPr>
              <w:widowControl/>
              <w:rPr>
                <w:rFonts w:ascii="Times New Roman" w:eastAsia="標楷體" w:hAnsi="標楷體"/>
                <w:color w:val="000000"/>
                <w:kern w:val="0"/>
              </w:rPr>
            </w:pPr>
            <w:r w:rsidRPr="00F76A09">
              <w:rPr>
                <w:rFonts w:ascii="Times New Roman" w:eastAsia="標楷體" w:hAnsi="標楷體" w:hint="eastAsia"/>
                <w:color w:val="000000"/>
                <w:kern w:val="0"/>
              </w:rPr>
              <w:t>促進社區民眾災害防救組織的建立</w:t>
            </w:r>
          </w:p>
        </w:tc>
        <w:tc>
          <w:tcPr>
            <w:tcW w:w="2016" w:type="dxa"/>
            <w:tcBorders>
              <w:top w:val="nil"/>
              <w:left w:val="nil"/>
              <w:bottom w:val="single" w:sz="4" w:space="0" w:color="auto"/>
              <w:right w:val="single" w:sz="4" w:space="0" w:color="auto"/>
            </w:tcBorders>
            <w:shd w:val="clear" w:color="auto" w:fill="auto"/>
            <w:noWrap/>
            <w:vAlign w:val="center"/>
          </w:tcPr>
          <w:p w14:paraId="643D0CEE" w14:textId="77777777" w:rsidR="00F57B69" w:rsidRPr="00F76A09" w:rsidRDefault="00F57B69" w:rsidP="00F57B69">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D</w:t>
            </w:r>
          </w:p>
        </w:tc>
        <w:tc>
          <w:tcPr>
            <w:tcW w:w="2921" w:type="dxa"/>
            <w:tcBorders>
              <w:top w:val="nil"/>
              <w:left w:val="nil"/>
              <w:bottom w:val="single" w:sz="4" w:space="0" w:color="auto"/>
              <w:right w:val="single" w:sz="4" w:space="0" w:color="auto"/>
            </w:tcBorders>
            <w:shd w:val="clear" w:color="auto" w:fill="auto"/>
            <w:vAlign w:val="center"/>
          </w:tcPr>
          <w:p w14:paraId="1525F954" w14:textId="77777777" w:rsidR="00F57B69" w:rsidRPr="00F76A09" w:rsidRDefault="00F57B69" w:rsidP="00F57B69">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57B69" w:rsidRPr="00F76A09" w14:paraId="0F7CE04F"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217BA9D1" w14:textId="77777777" w:rsidR="00F57B69" w:rsidRPr="00F76A09" w:rsidRDefault="00542CF2" w:rsidP="00F57B69">
            <w:pPr>
              <w:widowControl/>
              <w:jc w:val="center"/>
              <w:rPr>
                <w:rFonts w:ascii="Times New Roman" w:eastAsia="標楷體" w:hAnsi="Times New Roman"/>
                <w:color w:val="000000"/>
                <w:kern w:val="0"/>
              </w:rPr>
            </w:pPr>
            <w:r>
              <w:rPr>
                <w:rFonts w:ascii="Times New Roman" w:eastAsia="標楷體" w:hAnsi="Times New Roman"/>
                <w:color w:val="000000"/>
                <w:kern w:val="0"/>
              </w:rPr>
              <w:t>99</w:t>
            </w:r>
          </w:p>
        </w:tc>
        <w:tc>
          <w:tcPr>
            <w:tcW w:w="1534" w:type="dxa"/>
            <w:tcBorders>
              <w:top w:val="nil"/>
              <w:left w:val="nil"/>
              <w:bottom w:val="single" w:sz="4" w:space="0" w:color="auto"/>
              <w:right w:val="single" w:sz="4" w:space="0" w:color="auto"/>
            </w:tcBorders>
            <w:shd w:val="clear" w:color="auto" w:fill="auto"/>
            <w:noWrap/>
            <w:vAlign w:val="center"/>
          </w:tcPr>
          <w:p w14:paraId="202E68E8" w14:textId="77777777" w:rsidR="00F57B69" w:rsidRPr="00F76A09" w:rsidRDefault="00F606F6" w:rsidP="00F57B69">
            <w:pPr>
              <w:widowControl/>
              <w:rPr>
                <w:rFonts w:ascii="Times New Roman" w:eastAsia="標楷體" w:hAnsi="標楷體"/>
                <w:color w:val="000000"/>
                <w:kern w:val="0"/>
              </w:rPr>
            </w:pPr>
            <w:r w:rsidRPr="002139AD">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14:paraId="2F7B45AD" w14:textId="77777777" w:rsidR="00F57B69" w:rsidRPr="00F57B69" w:rsidRDefault="00F57B69" w:rsidP="00F57B69">
            <w:pPr>
              <w:widowControl/>
              <w:rPr>
                <w:rFonts w:ascii="Times New Roman" w:eastAsia="標楷體" w:hAnsi="標楷體"/>
                <w:color w:val="000000"/>
                <w:kern w:val="0"/>
              </w:rPr>
            </w:pPr>
            <w:r>
              <w:rPr>
                <w:rFonts w:ascii="Times New Roman" w:eastAsia="標楷體" w:hAnsi="標楷體" w:hint="eastAsia"/>
                <w:color w:val="000000"/>
                <w:kern w:val="0"/>
              </w:rPr>
              <w:t>社區防災能力之整合與強化</w:t>
            </w:r>
          </w:p>
          <w:p w14:paraId="272CDCEF" w14:textId="77777777" w:rsidR="00F57B69" w:rsidRPr="00F76A09" w:rsidRDefault="00F57B69" w:rsidP="00F57B69">
            <w:pPr>
              <w:widowControl/>
              <w:rPr>
                <w:rFonts w:ascii="Times New Roman" w:eastAsia="標楷體" w:hAnsi="標楷體"/>
                <w:color w:val="000000"/>
                <w:kern w:val="0"/>
              </w:rPr>
            </w:pPr>
            <w:r w:rsidRPr="00F76A09">
              <w:rPr>
                <w:rFonts w:ascii="Times New Roman" w:eastAsia="標楷體" w:hAnsi="標楷體" w:hint="eastAsia"/>
                <w:color w:val="000000"/>
                <w:kern w:val="0"/>
              </w:rPr>
              <w:t>加強社區防災意識與機具整備</w:t>
            </w:r>
          </w:p>
        </w:tc>
        <w:tc>
          <w:tcPr>
            <w:tcW w:w="2016" w:type="dxa"/>
            <w:tcBorders>
              <w:top w:val="nil"/>
              <w:left w:val="nil"/>
              <w:bottom w:val="single" w:sz="4" w:space="0" w:color="auto"/>
              <w:right w:val="single" w:sz="4" w:space="0" w:color="auto"/>
            </w:tcBorders>
            <w:shd w:val="clear" w:color="auto" w:fill="auto"/>
            <w:noWrap/>
            <w:vAlign w:val="center"/>
          </w:tcPr>
          <w:p w14:paraId="7F24838E" w14:textId="77777777" w:rsidR="00F57B69" w:rsidRPr="00F76A09" w:rsidRDefault="00F57B69" w:rsidP="00F57B69">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14:paraId="36D7CA69" w14:textId="77777777" w:rsidR="00F57B69" w:rsidRPr="00F76A09" w:rsidRDefault="00F57B69" w:rsidP="00F57B69">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57B69" w:rsidRPr="00F76A09" w14:paraId="6263951E"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44B5F916" w14:textId="77777777" w:rsidR="00F57B69" w:rsidRPr="00F76A09" w:rsidRDefault="00542CF2" w:rsidP="00F57B69">
            <w:pPr>
              <w:widowControl/>
              <w:jc w:val="center"/>
              <w:rPr>
                <w:rFonts w:ascii="Times New Roman" w:eastAsia="標楷體" w:hAnsi="Times New Roman"/>
                <w:color w:val="000000"/>
                <w:kern w:val="0"/>
              </w:rPr>
            </w:pPr>
            <w:r>
              <w:rPr>
                <w:rFonts w:ascii="Times New Roman" w:eastAsia="標楷體" w:hAnsi="Times New Roman"/>
                <w:color w:val="000000"/>
                <w:kern w:val="0"/>
              </w:rPr>
              <w:t>100</w:t>
            </w:r>
          </w:p>
        </w:tc>
        <w:tc>
          <w:tcPr>
            <w:tcW w:w="1534" w:type="dxa"/>
            <w:tcBorders>
              <w:top w:val="nil"/>
              <w:left w:val="nil"/>
              <w:bottom w:val="single" w:sz="4" w:space="0" w:color="auto"/>
              <w:right w:val="single" w:sz="4" w:space="0" w:color="auto"/>
            </w:tcBorders>
            <w:shd w:val="clear" w:color="auto" w:fill="auto"/>
            <w:noWrap/>
            <w:vAlign w:val="center"/>
          </w:tcPr>
          <w:p w14:paraId="14219849" w14:textId="77777777" w:rsidR="00F57B69" w:rsidRPr="00F76A09" w:rsidRDefault="00F606F6" w:rsidP="00F57B69">
            <w:pPr>
              <w:widowControl/>
              <w:rPr>
                <w:rFonts w:ascii="Times New Roman" w:eastAsia="標楷體" w:hAnsi="標楷體"/>
                <w:color w:val="000000"/>
                <w:kern w:val="0"/>
              </w:rPr>
            </w:pPr>
            <w:r w:rsidRPr="002139AD">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14:paraId="67DBF372" w14:textId="77777777" w:rsidR="00F57B69" w:rsidRDefault="00F57B69" w:rsidP="00F57B69">
            <w:pPr>
              <w:widowControl/>
              <w:rPr>
                <w:rFonts w:ascii="Times New Roman" w:eastAsia="標楷體" w:hAnsi="標楷體"/>
                <w:color w:val="000000"/>
                <w:kern w:val="0"/>
              </w:rPr>
            </w:pPr>
            <w:r>
              <w:rPr>
                <w:rFonts w:ascii="Times New Roman" w:eastAsia="標楷體" w:hAnsi="標楷體" w:hint="eastAsia"/>
                <w:color w:val="000000"/>
                <w:kern w:val="0"/>
              </w:rPr>
              <w:t>演習訓練</w:t>
            </w:r>
          </w:p>
          <w:p w14:paraId="7C174ED4" w14:textId="77777777" w:rsidR="00F57B69" w:rsidRPr="00F76A09" w:rsidRDefault="00F57B69" w:rsidP="00F57B69">
            <w:pPr>
              <w:widowControl/>
              <w:rPr>
                <w:rFonts w:ascii="Times New Roman" w:eastAsia="標楷體" w:hAnsi="標楷體"/>
                <w:color w:val="000000"/>
                <w:kern w:val="0"/>
              </w:rPr>
            </w:pPr>
            <w:r w:rsidRPr="00F76A09">
              <w:rPr>
                <w:rFonts w:ascii="Times New Roman" w:eastAsia="標楷體" w:hAnsi="標楷體" w:hint="eastAsia"/>
                <w:color w:val="000000"/>
                <w:kern w:val="0"/>
              </w:rPr>
              <w:t>防災演習舉辦年度防震講習</w:t>
            </w:r>
          </w:p>
        </w:tc>
        <w:tc>
          <w:tcPr>
            <w:tcW w:w="2016" w:type="dxa"/>
            <w:tcBorders>
              <w:top w:val="nil"/>
              <w:left w:val="nil"/>
              <w:bottom w:val="single" w:sz="4" w:space="0" w:color="auto"/>
              <w:right w:val="single" w:sz="4" w:space="0" w:color="auto"/>
            </w:tcBorders>
            <w:shd w:val="clear" w:color="auto" w:fill="auto"/>
            <w:noWrap/>
            <w:vAlign w:val="center"/>
          </w:tcPr>
          <w:p w14:paraId="253802DE" w14:textId="77777777" w:rsidR="00F57B69" w:rsidRPr="00F76A09" w:rsidRDefault="00F57B69" w:rsidP="00F57B69">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14:paraId="70D2CF32" w14:textId="77777777" w:rsidR="00F57B69" w:rsidRPr="00F76A09" w:rsidRDefault="00F57B69" w:rsidP="00F57B69">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57B69" w:rsidRPr="00F76A09" w14:paraId="5C39E49E"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215C85BA" w14:textId="77777777" w:rsidR="00F57B69" w:rsidRPr="00F76A09" w:rsidRDefault="00542CF2" w:rsidP="00F57B69">
            <w:pPr>
              <w:widowControl/>
              <w:jc w:val="center"/>
              <w:rPr>
                <w:rFonts w:ascii="Times New Roman" w:eastAsia="標楷體" w:hAnsi="Times New Roman"/>
                <w:color w:val="000000"/>
                <w:kern w:val="0"/>
              </w:rPr>
            </w:pPr>
            <w:r>
              <w:rPr>
                <w:rFonts w:ascii="Times New Roman" w:eastAsia="標楷體" w:hAnsi="Times New Roman"/>
                <w:color w:val="000000"/>
                <w:kern w:val="0"/>
              </w:rPr>
              <w:lastRenderedPageBreak/>
              <w:t>101</w:t>
            </w:r>
          </w:p>
        </w:tc>
        <w:tc>
          <w:tcPr>
            <w:tcW w:w="1534" w:type="dxa"/>
            <w:tcBorders>
              <w:top w:val="nil"/>
              <w:left w:val="nil"/>
              <w:bottom w:val="single" w:sz="4" w:space="0" w:color="auto"/>
              <w:right w:val="single" w:sz="4" w:space="0" w:color="auto"/>
            </w:tcBorders>
            <w:shd w:val="clear" w:color="auto" w:fill="auto"/>
            <w:noWrap/>
            <w:vAlign w:val="center"/>
          </w:tcPr>
          <w:p w14:paraId="758304A3" w14:textId="77777777" w:rsidR="00F57B69" w:rsidRPr="00F76A09" w:rsidRDefault="00F606F6" w:rsidP="00F57B69">
            <w:pPr>
              <w:widowControl/>
              <w:rPr>
                <w:rFonts w:ascii="Times New Roman" w:eastAsia="標楷體" w:hAnsi="標楷體"/>
                <w:color w:val="000000"/>
                <w:kern w:val="0"/>
              </w:rPr>
            </w:pPr>
            <w:r w:rsidRPr="002139AD">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14:paraId="3E55D9C6" w14:textId="77777777" w:rsidR="00F57B69" w:rsidRDefault="00F57B69" w:rsidP="00F57B69">
            <w:pPr>
              <w:widowControl/>
              <w:rPr>
                <w:rFonts w:ascii="Times New Roman" w:eastAsia="標楷體" w:hAnsi="標楷體"/>
                <w:color w:val="000000"/>
                <w:kern w:val="0"/>
              </w:rPr>
            </w:pPr>
            <w:r>
              <w:rPr>
                <w:rFonts w:ascii="Times New Roman" w:eastAsia="標楷體" w:hAnsi="標楷體" w:hint="eastAsia"/>
                <w:color w:val="000000"/>
                <w:kern w:val="0"/>
              </w:rPr>
              <w:t>演習訓練</w:t>
            </w:r>
          </w:p>
          <w:p w14:paraId="7E9064CE" w14:textId="77777777" w:rsidR="00F57B69" w:rsidRPr="00F76A09" w:rsidRDefault="00F57B69" w:rsidP="00F57B69">
            <w:pPr>
              <w:widowControl/>
              <w:rPr>
                <w:rFonts w:ascii="Times New Roman" w:eastAsia="標楷體" w:hAnsi="標楷體"/>
                <w:color w:val="000000"/>
                <w:kern w:val="0"/>
              </w:rPr>
            </w:pPr>
            <w:r w:rsidRPr="00F76A09">
              <w:rPr>
                <w:rFonts w:ascii="Times New Roman" w:eastAsia="標楷體" w:hAnsi="標楷體" w:hint="eastAsia"/>
                <w:color w:val="000000"/>
                <w:kern w:val="0"/>
              </w:rPr>
              <w:t>辦理年度防災業務</w:t>
            </w:r>
            <w:r>
              <w:rPr>
                <w:rFonts w:ascii="Times New Roman" w:eastAsia="標楷體" w:hAnsi="標楷體" w:hint="eastAsia"/>
                <w:color w:val="000000"/>
                <w:kern w:val="0"/>
              </w:rPr>
              <w:t>及</w:t>
            </w:r>
            <w:r w:rsidRPr="00F76A09">
              <w:rPr>
                <w:rFonts w:ascii="Times New Roman" w:eastAsia="標楷體" w:hAnsi="標楷體" w:hint="eastAsia"/>
                <w:color w:val="000000"/>
                <w:kern w:val="0"/>
              </w:rPr>
              <w:t>防災教育講習</w:t>
            </w:r>
          </w:p>
        </w:tc>
        <w:tc>
          <w:tcPr>
            <w:tcW w:w="2016" w:type="dxa"/>
            <w:tcBorders>
              <w:top w:val="nil"/>
              <w:left w:val="nil"/>
              <w:bottom w:val="single" w:sz="4" w:space="0" w:color="auto"/>
              <w:right w:val="single" w:sz="4" w:space="0" w:color="auto"/>
            </w:tcBorders>
            <w:shd w:val="clear" w:color="auto" w:fill="auto"/>
            <w:noWrap/>
            <w:vAlign w:val="center"/>
          </w:tcPr>
          <w:p w14:paraId="047837EA" w14:textId="77777777" w:rsidR="00F57B69" w:rsidRPr="00F76A09" w:rsidRDefault="00F57B69" w:rsidP="00F57B69">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14:paraId="1305AFE7" w14:textId="77777777" w:rsidR="00F57B69" w:rsidRPr="00F76A09" w:rsidRDefault="00F57B69" w:rsidP="00F57B69">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57B69" w:rsidRPr="00F76A09" w14:paraId="08DA2701"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40467FA" w14:textId="77777777" w:rsidR="00F57B69" w:rsidRPr="00F76A09" w:rsidRDefault="00542CF2" w:rsidP="00F57B69">
            <w:pPr>
              <w:widowControl/>
              <w:jc w:val="center"/>
              <w:rPr>
                <w:rFonts w:ascii="Times New Roman" w:eastAsia="標楷體" w:hAnsi="Times New Roman"/>
                <w:color w:val="000000"/>
                <w:kern w:val="0"/>
              </w:rPr>
            </w:pPr>
            <w:r>
              <w:rPr>
                <w:rFonts w:ascii="Times New Roman" w:eastAsia="標楷體" w:hAnsi="Times New Roman"/>
                <w:color w:val="000000"/>
                <w:kern w:val="0"/>
              </w:rPr>
              <w:t>102</w:t>
            </w:r>
          </w:p>
        </w:tc>
        <w:tc>
          <w:tcPr>
            <w:tcW w:w="1534" w:type="dxa"/>
            <w:tcBorders>
              <w:top w:val="nil"/>
              <w:left w:val="nil"/>
              <w:bottom w:val="single" w:sz="4" w:space="0" w:color="auto"/>
              <w:right w:val="single" w:sz="4" w:space="0" w:color="auto"/>
            </w:tcBorders>
            <w:shd w:val="clear" w:color="auto" w:fill="auto"/>
            <w:noWrap/>
            <w:vAlign w:val="center"/>
          </w:tcPr>
          <w:p w14:paraId="2815AED9" w14:textId="77777777" w:rsidR="00F57B69" w:rsidRPr="00F76A09" w:rsidRDefault="00F606F6" w:rsidP="00F57B69">
            <w:pPr>
              <w:widowControl/>
              <w:rPr>
                <w:rFonts w:ascii="Times New Roman" w:eastAsia="標楷體" w:hAnsi="標楷體"/>
                <w:color w:val="000000"/>
                <w:kern w:val="0"/>
              </w:rPr>
            </w:pPr>
            <w:r w:rsidRPr="002139AD">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14:paraId="62E18A2E" w14:textId="77777777" w:rsidR="00F57B69" w:rsidRDefault="00F57B69" w:rsidP="00F57B69">
            <w:pPr>
              <w:widowControl/>
              <w:rPr>
                <w:rFonts w:ascii="Times New Roman" w:eastAsia="標楷體" w:hAnsi="標楷體"/>
                <w:color w:val="000000"/>
                <w:kern w:val="0"/>
              </w:rPr>
            </w:pPr>
            <w:r>
              <w:rPr>
                <w:rFonts w:ascii="Times New Roman" w:eastAsia="標楷體" w:hAnsi="標楷體" w:hint="eastAsia"/>
                <w:color w:val="000000"/>
                <w:kern w:val="0"/>
              </w:rPr>
              <w:t>演習訓練</w:t>
            </w:r>
          </w:p>
          <w:p w14:paraId="017EEE44" w14:textId="77777777" w:rsidR="00F57B69" w:rsidRPr="00F76A09" w:rsidRDefault="00F57B69" w:rsidP="00F57B69">
            <w:pPr>
              <w:widowControl/>
              <w:rPr>
                <w:rFonts w:ascii="Times New Roman" w:eastAsia="標楷體" w:hAnsi="標楷體"/>
                <w:color w:val="000000"/>
                <w:kern w:val="0"/>
              </w:rPr>
            </w:pPr>
            <w:r w:rsidRPr="00F76A09">
              <w:rPr>
                <w:rFonts w:ascii="Times New Roman" w:eastAsia="標楷體" w:hAnsi="標楷體" w:hint="eastAsia"/>
                <w:color w:val="000000"/>
                <w:kern w:val="0"/>
              </w:rPr>
              <w:t>定期辦理防震演習</w:t>
            </w:r>
          </w:p>
        </w:tc>
        <w:tc>
          <w:tcPr>
            <w:tcW w:w="2016" w:type="dxa"/>
            <w:tcBorders>
              <w:top w:val="nil"/>
              <w:left w:val="nil"/>
              <w:bottom w:val="single" w:sz="4" w:space="0" w:color="auto"/>
              <w:right w:val="single" w:sz="4" w:space="0" w:color="auto"/>
            </w:tcBorders>
            <w:shd w:val="clear" w:color="auto" w:fill="auto"/>
            <w:noWrap/>
            <w:vAlign w:val="center"/>
          </w:tcPr>
          <w:p w14:paraId="7D875B39" w14:textId="77777777" w:rsidR="00F57B69" w:rsidRPr="00F76A09" w:rsidRDefault="00F57B69" w:rsidP="00F57B69">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14:paraId="4CC3A693" w14:textId="77777777" w:rsidR="00F57B69" w:rsidRPr="00F76A09" w:rsidRDefault="00F57B69" w:rsidP="00F57B69">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606F6" w:rsidRPr="00F76A09" w14:paraId="3C5C4818"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416FD6C" w14:textId="77777777" w:rsidR="00F606F6" w:rsidRPr="00F76A09" w:rsidRDefault="00542CF2" w:rsidP="00F606F6">
            <w:pPr>
              <w:widowControl/>
              <w:jc w:val="center"/>
              <w:rPr>
                <w:rFonts w:ascii="Times New Roman" w:eastAsia="標楷體" w:hAnsi="Times New Roman"/>
                <w:color w:val="000000"/>
                <w:kern w:val="0"/>
              </w:rPr>
            </w:pPr>
            <w:r>
              <w:rPr>
                <w:rFonts w:ascii="Times New Roman" w:eastAsia="標楷體" w:hAnsi="Times New Roman"/>
                <w:color w:val="000000"/>
                <w:kern w:val="0"/>
              </w:rPr>
              <w:t>103</w:t>
            </w:r>
          </w:p>
        </w:tc>
        <w:tc>
          <w:tcPr>
            <w:tcW w:w="1534" w:type="dxa"/>
            <w:tcBorders>
              <w:top w:val="nil"/>
              <w:left w:val="nil"/>
              <w:bottom w:val="single" w:sz="4" w:space="0" w:color="auto"/>
              <w:right w:val="single" w:sz="4" w:space="0" w:color="auto"/>
            </w:tcBorders>
            <w:shd w:val="clear" w:color="auto" w:fill="auto"/>
            <w:noWrap/>
            <w:vAlign w:val="center"/>
          </w:tcPr>
          <w:p w14:paraId="7104EA94" w14:textId="77777777" w:rsidR="00F606F6" w:rsidRPr="00F76A09" w:rsidRDefault="00F606F6" w:rsidP="00F606F6">
            <w:pPr>
              <w:widowControl/>
              <w:rPr>
                <w:rFonts w:ascii="Times New Roman" w:eastAsia="標楷體" w:hAnsi="標楷體"/>
                <w:color w:val="000000"/>
                <w:kern w:val="0"/>
              </w:rPr>
            </w:pPr>
            <w:r w:rsidRPr="002139AD">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14:paraId="64A82181" w14:textId="77777777" w:rsidR="00F606F6" w:rsidRPr="00F76A09" w:rsidRDefault="00F606F6" w:rsidP="00F606F6">
            <w:pPr>
              <w:widowControl/>
              <w:rPr>
                <w:rFonts w:ascii="Times New Roman" w:eastAsia="標楷體" w:hAnsi="標楷體"/>
                <w:color w:val="000000"/>
                <w:kern w:val="0"/>
              </w:rPr>
            </w:pPr>
            <w:r>
              <w:rPr>
                <w:rFonts w:ascii="Times New Roman" w:eastAsia="標楷體" w:hAnsi="標楷體" w:hint="eastAsia"/>
                <w:color w:val="000000"/>
                <w:kern w:val="0"/>
              </w:rPr>
              <w:t>監測及警報系統之建置</w:t>
            </w:r>
          </w:p>
        </w:tc>
        <w:tc>
          <w:tcPr>
            <w:tcW w:w="2016" w:type="dxa"/>
            <w:tcBorders>
              <w:top w:val="nil"/>
              <w:left w:val="nil"/>
              <w:bottom w:val="single" w:sz="4" w:space="0" w:color="auto"/>
              <w:right w:val="single" w:sz="4" w:space="0" w:color="auto"/>
            </w:tcBorders>
            <w:shd w:val="clear" w:color="auto" w:fill="auto"/>
            <w:noWrap/>
            <w:vAlign w:val="center"/>
          </w:tcPr>
          <w:p w14:paraId="211A47E1" w14:textId="77777777" w:rsidR="00F606F6" w:rsidRPr="00F76A09" w:rsidRDefault="00F606F6" w:rsidP="00F606F6">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08443971" w14:textId="77777777" w:rsidR="00F606F6" w:rsidRPr="00F76A09" w:rsidRDefault="00F606F6" w:rsidP="00F606F6">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57B69" w:rsidRPr="00F76A09" w14:paraId="36AF4836"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B46825B" w14:textId="77777777" w:rsidR="00F57B69" w:rsidRPr="00F76A09" w:rsidRDefault="00542CF2" w:rsidP="00F57B69">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104</w:t>
            </w:r>
          </w:p>
        </w:tc>
        <w:tc>
          <w:tcPr>
            <w:tcW w:w="1534" w:type="dxa"/>
            <w:tcBorders>
              <w:top w:val="nil"/>
              <w:left w:val="nil"/>
              <w:bottom w:val="single" w:sz="4" w:space="0" w:color="auto"/>
              <w:right w:val="single" w:sz="4" w:space="0" w:color="auto"/>
            </w:tcBorders>
            <w:shd w:val="clear" w:color="auto" w:fill="auto"/>
            <w:noWrap/>
            <w:vAlign w:val="center"/>
          </w:tcPr>
          <w:p w14:paraId="1B03BB65" w14:textId="77777777" w:rsidR="00F57B69" w:rsidRPr="00F76A09" w:rsidRDefault="00F57B69" w:rsidP="00F57B69">
            <w:pPr>
              <w:widowControl/>
              <w:rPr>
                <w:rFonts w:ascii="Times New Roman" w:eastAsia="標楷體" w:hAnsi="標楷體"/>
                <w:color w:val="000000"/>
                <w:kern w:val="0"/>
              </w:rPr>
            </w:pPr>
            <w:r w:rsidRPr="00F76A09">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14:paraId="7938DF77" w14:textId="77777777" w:rsidR="00F606F6" w:rsidRDefault="00F606F6" w:rsidP="00F57B69">
            <w:pPr>
              <w:widowControl/>
              <w:rPr>
                <w:rFonts w:ascii="Times New Roman" w:eastAsia="標楷體" w:hAnsi="標楷體"/>
                <w:color w:val="000000"/>
                <w:kern w:val="0"/>
              </w:rPr>
            </w:pPr>
            <w:r>
              <w:rPr>
                <w:rFonts w:ascii="Times New Roman" w:eastAsia="標楷體" w:hAnsi="標楷體" w:hint="eastAsia"/>
                <w:color w:val="000000"/>
                <w:kern w:val="0"/>
              </w:rPr>
              <w:t>二次災害防止</w:t>
            </w:r>
          </w:p>
          <w:p w14:paraId="15E1C6E7" w14:textId="77777777" w:rsidR="00F57B69" w:rsidRPr="00F76A09" w:rsidRDefault="00F57B69" w:rsidP="00F57B69">
            <w:pPr>
              <w:widowControl/>
              <w:rPr>
                <w:rFonts w:ascii="Times New Roman" w:eastAsia="標楷體" w:hAnsi="標楷體"/>
                <w:color w:val="000000"/>
                <w:kern w:val="0"/>
              </w:rPr>
            </w:pPr>
            <w:r w:rsidRPr="00F76A09">
              <w:rPr>
                <w:rFonts w:ascii="Times New Roman" w:eastAsia="標楷體" w:hAnsi="標楷體" w:hint="eastAsia"/>
                <w:color w:val="000000"/>
                <w:kern w:val="0"/>
              </w:rPr>
              <w:t>落實都市防災空間規劃</w:t>
            </w:r>
          </w:p>
        </w:tc>
        <w:tc>
          <w:tcPr>
            <w:tcW w:w="2016" w:type="dxa"/>
            <w:tcBorders>
              <w:top w:val="nil"/>
              <w:left w:val="nil"/>
              <w:bottom w:val="single" w:sz="4" w:space="0" w:color="auto"/>
              <w:right w:val="single" w:sz="4" w:space="0" w:color="auto"/>
            </w:tcBorders>
            <w:shd w:val="clear" w:color="auto" w:fill="auto"/>
            <w:noWrap/>
            <w:vAlign w:val="center"/>
          </w:tcPr>
          <w:p w14:paraId="11984A56" w14:textId="77777777" w:rsidR="00F57B69" w:rsidRPr="00F76A09" w:rsidRDefault="00F57B69" w:rsidP="00F57B69">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14:paraId="1A68847C" w14:textId="77777777" w:rsidR="00F57B69" w:rsidRPr="00F76A09" w:rsidRDefault="00F57B69" w:rsidP="00F57B69">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57B69" w:rsidRPr="00F76A09" w14:paraId="672BB5C5"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7D721E2C" w14:textId="77777777" w:rsidR="00F57B69" w:rsidRPr="00F76A09" w:rsidRDefault="00542CF2" w:rsidP="00F57B69">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105</w:t>
            </w:r>
          </w:p>
        </w:tc>
        <w:tc>
          <w:tcPr>
            <w:tcW w:w="1534" w:type="dxa"/>
            <w:tcBorders>
              <w:top w:val="nil"/>
              <w:left w:val="nil"/>
              <w:bottom w:val="single" w:sz="4" w:space="0" w:color="auto"/>
              <w:right w:val="single" w:sz="4" w:space="0" w:color="auto"/>
            </w:tcBorders>
            <w:shd w:val="clear" w:color="auto" w:fill="auto"/>
            <w:noWrap/>
            <w:vAlign w:val="center"/>
          </w:tcPr>
          <w:p w14:paraId="1DFC8708" w14:textId="77777777" w:rsidR="00F57B69" w:rsidRPr="00F76A09" w:rsidRDefault="00F57B69" w:rsidP="00F57B69">
            <w:pPr>
              <w:widowControl/>
              <w:rPr>
                <w:rFonts w:ascii="Times New Roman" w:eastAsia="標楷體" w:hAnsi="標楷體"/>
                <w:color w:val="000000"/>
                <w:kern w:val="0"/>
              </w:rPr>
            </w:pPr>
            <w:r w:rsidRPr="00F76A09">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14:paraId="7BD4F9EC" w14:textId="77777777" w:rsidR="00F606F6" w:rsidRDefault="00F606F6" w:rsidP="00F606F6">
            <w:pPr>
              <w:widowControl/>
              <w:rPr>
                <w:rFonts w:ascii="Times New Roman" w:eastAsia="標楷體" w:hAnsi="標楷體"/>
                <w:color w:val="000000"/>
                <w:kern w:val="0"/>
              </w:rPr>
            </w:pPr>
            <w:r>
              <w:rPr>
                <w:rFonts w:ascii="Times New Roman" w:eastAsia="標楷體" w:hAnsi="標楷體" w:hint="eastAsia"/>
                <w:color w:val="000000"/>
                <w:kern w:val="0"/>
              </w:rPr>
              <w:t>二次災害防止</w:t>
            </w:r>
          </w:p>
          <w:p w14:paraId="3484BF88" w14:textId="77777777" w:rsidR="00F57B69" w:rsidRPr="00F76A09" w:rsidRDefault="00F57B69" w:rsidP="00F57B69">
            <w:pPr>
              <w:widowControl/>
              <w:rPr>
                <w:rFonts w:ascii="Times New Roman" w:eastAsia="標楷體" w:hAnsi="標楷體"/>
                <w:color w:val="000000"/>
                <w:kern w:val="0"/>
              </w:rPr>
            </w:pPr>
            <w:r w:rsidRPr="00F76A09">
              <w:rPr>
                <w:rFonts w:ascii="Times New Roman" w:eastAsia="標楷體" w:hAnsi="標楷體" w:hint="eastAsia"/>
                <w:color w:val="000000"/>
                <w:kern w:val="0"/>
              </w:rPr>
              <w:t>充實各項消防設備與設施</w:t>
            </w:r>
          </w:p>
        </w:tc>
        <w:tc>
          <w:tcPr>
            <w:tcW w:w="2016" w:type="dxa"/>
            <w:tcBorders>
              <w:top w:val="nil"/>
              <w:left w:val="nil"/>
              <w:bottom w:val="single" w:sz="4" w:space="0" w:color="auto"/>
              <w:right w:val="single" w:sz="4" w:space="0" w:color="auto"/>
            </w:tcBorders>
            <w:shd w:val="clear" w:color="auto" w:fill="auto"/>
            <w:noWrap/>
            <w:vAlign w:val="center"/>
          </w:tcPr>
          <w:p w14:paraId="63B4945A" w14:textId="77777777" w:rsidR="00F57B69" w:rsidRPr="00F76A09" w:rsidRDefault="00F57B69" w:rsidP="00F57B69">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D</w:t>
            </w:r>
          </w:p>
        </w:tc>
        <w:tc>
          <w:tcPr>
            <w:tcW w:w="2921" w:type="dxa"/>
            <w:tcBorders>
              <w:top w:val="nil"/>
              <w:left w:val="nil"/>
              <w:bottom w:val="single" w:sz="4" w:space="0" w:color="auto"/>
              <w:right w:val="single" w:sz="4" w:space="0" w:color="auto"/>
            </w:tcBorders>
            <w:shd w:val="clear" w:color="auto" w:fill="auto"/>
            <w:vAlign w:val="center"/>
          </w:tcPr>
          <w:p w14:paraId="21AC39A2" w14:textId="77777777" w:rsidR="00F57B69" w:rsidRPr="00F76A09" w:rsidRDefault="00F57B69" w:rsidP="00F57B69">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57B69" w:rsidRPr="00F76A09" w14:paraId="20E492B0"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12E93012" w14:textId="77777777" w:rsidR="00F57B69" w:rsidRPr="002139AD" w:rsidRDefault="00542CF2" w:rsidP="00F57B69">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106</w:t>
            </w:r>
          </w:p>
        </w:tc>
        <w:tc>
          <w:tcPr>
            <w:tcW w:w="1534" w:type="dxa"/>
            <w:tcBorders>
              <w:top w:val="nil"/>
              <w:left w:val="nil"/>
              <w:bottom w:val="single" w:sz="4" w:space="0" w:color="auto"/>
              <w:right w:val="single" w:sz="4" w:space="0" w:color="auto"/>
            </w:tcBorders>
            <w:shd w:val="clear" w:color="auto" w:fill="auto"/>
            <w:noWrap/>
            <w:vAlign w:val="center"/>
          </w:tcPr>
          <w:p w14:paraId="16E5CC6D" w14:textId="77777777" w:rsidR="00F57B69" w:rsidRPr="002139AD" w:rsidRDefault="00F57B69" w:rsidP="00F57B69">
            <w:pPr>
              <w:widowControl/>
              <w:rPr>
                <w:rFonts w:ascii="Times New Roman" w:eastAsia="標楷體" w:hAnsi="標楷體"/>
                <w:color w:val="000000"/>
                <w:kern w:val="0"/>
              </w:rPr>
            </w:pPr>
            <w:r w:rsidRPr="002139AD">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14:paraId="08E039AF" w14:textId="77777777" w:rsidR="00F606F6" w:rsidRDefault="00F606F6" w:rsidP="00F606F6">
            <w:pPr>
              <w:widowControl/>
              <w:rPr>
                <w:rFonts w:ascii="Times New Roman" w:eastAsia="標楷體" w:hAnsi="標楷體"/>
                <w:color w:val="000000"/>
                <w:kern w:val="0"/>
              </w:rPr>
            </w:pPr>
            <w:r>
              <w:rPr>
                <w:rFonts w:ascii="Times New Roman" w:eastAsia="標楷體" w:hAnsi="標楷體" w:hint="eastAsia"/>
                <w:color w:val="000000"/>
                <w:kern w:val="0"/>
              </w:rPr>
              <w:t>二次災害防止</w:t>
            </w:r>
          </w:p>
          <w:p w14:paraId="1D119803" w14:textId="77777777" w:rsidR="00F57B69" w:rsidRPr="002139AD" w:rsidRDefault="00F57B69" w:rsidP="00F57B69">
            <w:pPr>
              <w:widowControl/>
              <w:rPr>
                <w:rFonts w:ascii="Times New Roman" w:eastAsia="標楷體" w:hAnsi="標楷體"/>
                <w:color w:val="000000"/>
                <w:kern w:val="0"/>
              </w:rPr>
            </w:pPr>
            <w:proofErr w:type="gramStart"/>
            <w:r w:rsidRPr="002139AD">
              <w:rPr>
                <w:rFonts w:ascii="Times New Roman" w:eastAsia="標楷體" w:hAnsi="標楷體" w:hint="eastAsia"/>
                <w:color w:val="000000"/>
                <w:kern w:val="0"/>
              </w:rPr>
              <w:t>疫</w:t>
            </w:r>
            <w:proofErr w:type="gramEnd"/>
            <w:r w:rsidRPr="002139AD">
              <w:rPr>
                <w:rFonts w:ascii="Times New Roman" w:eastAsia="標楷體" w:hAnsi="標楷體" w:hint="eastAsia"/>
                <w:color w:val="000000"/>
                <w:kern w:val="0"/>
              </w:rPr>
              <w:t>災之防治</w:t>
            </w:r>
          </w:p>
        </w:tc>
        <w:tc>
          <w:tcPr>
            <w:tcW w:w="2016" w:type="dxa"/>
            <w:tcBorders>
              <w:top w:val="nil"/>
              <w:left w:val="nil"/>
              <w:bottom w:val="single" w:sz="4" w:space="0" w:color="auto"/>
              <w:right w:val="single" w:sz="4" w:space="0" w:color="auto"/>
            </w:tcBorders>
            <w:shd w:val="clear" w:color="auto" w:fill="auto"/>
            <w:noWrap/>
            <w:vAlign w:val="center"/>
          </w:tcPr>
          <w:p w14:paraId="47016FB9" w14:textId="77777777" w:rsidR="00F57B69" w:rsidRPr="00F76A09" w:rsidRDefault="00F57B69" w:rsidP="00F57B69">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D</w:t>
            </w:r>
          </w:p>
        </w:tc>
        <w:tc>
          <w:tcPr>
            <w:tcW w:w="2921" w:type="dxa"/>
            <w:tcBorders>
              <w:top w:val="nil"/>
              <w:left w:val="nil"/>
              <w:bottom w:val="single" w:sz="4" w:space="0" w:color="auto"/>
              <w:right w:val="single" w:sz="4" w:space="0" w:color="auto"/>
            </w:tcBorders>
            <w:shd w:val="clear" w:color="auto" w:fill="auto"/>
            <w:vAlign w:val="center"/>
          </w:tcPr>
          <w:p w14:paraId="1D27F4BC" w14:textId="77777777" w:rsidR="00F57B69" w:rsidRPr="00F76A09" w:rsidRDefault="00F57B69" w:rsidP="00F57B69">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57B69" w:rsidRPr="00F76A09" w14:paraId="601835FF"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7BDC1ADD" w14:textId="77777777" w:rsidR="00F57B69" w:rsidRPr="00F76A09" w:rsidRDefault="00542CF2" w:rsidP="00F57B69">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107</w:t>
            </w:r>
          </w:p>
        </w:tc>
        <w:tc>
          <w:tcPr>
            <w:tcW w:w="1534" w:type="dxa"/>
            <w:tcBorders>
              <w:top w:val="nil"/>
              <w:left w:val="nil"/>
              <w:bottom w:val="single" w:sz="4" w:space="0" w:color="auto"/>
              <w:right w:val="single" w:sz="4" w:space="0" w:color="auto"/>
            </w:tcBorders>
            <w:shd w:val="clear" w:color="auto" w:fill="auto"/>
            <w:noWrap/>
            <w:vAlign w:val="center"/>
          </w:tcPr>
          <w:p w14:paraId="45FF8194" w14:textId="77777777" w:rsidR="00F57B69" w:rsidRPr="00F76A09" w:rsidRDefault="00F57B69" w:rsidP="00F57B69">
            <w:pPr>
              <w:widowControl/>
              <w:rPr>
                <w:rFonts w:ascii="Times New Roman" w:eastAsia="標楷體" w:hAnsi="標楷體"/>
                <w:color w:val="000000"/>
                <w:kern w:val="0"/>
              </w:rPr>
            </w:pPr>
            <w:r w:rsidRPr="00F76A09">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14:paraId="761AD6D1" w14:textId="77777777" w:rsidR="00F606F6" w:rsidRPr="00F606F6" w:rsidRDefault="00F606F6" w:rsidP="00F606F6">
            <w:pPr>
              <w:widowControl/>
              <w:rPr>
                <w:rFonts w:ascii="Times New Roman" w:eastAsia="標楷體" w:hAnsi="標楷體"/>
                <w:color w:val="000000"/>
                <w:kern w:val="0"/>
              </w:rPr>
            </w:pPr>
            <w:r>
              <w:rPr>
                <w:rFonts w:ascii="Times New Roman" w:eastAsia="標楷體" w:hAnsi="標楷體" w:hint="eastAsia"/>
                <w:color w:val="000000"/>
                <w:kern w:val="0"/>
              </w:rPr>
              <w:t>二次災害防止</w:t>
            </w:r>
          </w:p>
          <w:p w14:paraId="7EAFF7C6" w14:textId="77777777" w:rsidR="00F57B69" w:rsidRPr="00F76A09" w:rsidRDefault="00F57B69" w:rsidP="00F57B69">
            <w:pPr>
              <w:widowControl/>
              <w:rPr>
                <w:rFonts w:ascii="Times New Roman" w:eastAsia="標楷體" w:hAnsi="標楷體"/>
                <w:color w:val="000000"/>
                <w:kern w:val="0"/>
              </w:rPr>
            </w:pPr>
            <w:r w:rsidRPr="00F76A09">
              <w:rPr>
                <w:rFonts w:ascii="Times New Roman" w:eastAsia="標楷體" w:hAnsi="標楷體" w:hint="eastAsia"/>
                <w:color w:val="000000"/>
                <w:kern w:val="0"/>
              </w:rPr>
              <w:t>廢棄物之處理</w:t>
            </w:r>
          </w:p>
        </w:tc>
        <w:tc>
          <w:tcPr>
            <w:tcW w:w="2016" w:type="dxa"/>
            <w:tcBorders>
              <w:top w:val="nil"/>
              <w:left w:val="nil"/>
              <w:bottom w:val="single" w:sz="4" w:space="0" w:color="auto"/>
              <w:right w:val="single" w:sz="4" w:space="0" w:color="auto"/>
            </w:tcBorders>
            <w:shd w:val="clear" w:color="auto" w:fill="auto"/>
            <w:noWrap/>
            <w:vAlign w:val="center"/>
          </w:tcPr>
          <w:p w14:paraId="3FC15DD7" w14:textId="77777777" w:rsidR="00F57B69" w:rsidRPr="00F76A09" w:rsidRDefault="00F57B69" w:rsidP="00F57B69">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C</w:t>
            </w:r>
          </w:p>
        </w:tc>
        <w:tc>
          <w:tcPr>
            <w:tcW w:w="2921" w:type="dxa"/>
            <w:tcBorders>
              <w:top w:val="nil"/>
              <w:left w:val="nil"/>
              <w:bottom w:val="single" w:sz="4" w:space="0" w:color="auto"/>
              <w:right w:val="single" w:sz="4" w:space="0" w:color="auto"/>
            </w:tcBorders>
            <w:shd w:val="clear" w:color="auto" w:fill="auto"/>
            <w:vAlign w:val="center"/>
          </w:tcPr>
          <w:p w14:paraId="7839E522" w14:textId="77777777" w:rsidR="00F57B69" w:rsidRPr="00F76A09" w:rsidRDefault="00F57B69" w:rsidP="00F57B69">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606F6" w:rsidRPr="00F76A09" w14:paraId="2061F587"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1BDC602A" w14:textId="77777777" w:rsidR="00F606F6" w:rsidRDefault="00542CF2" w:rsidP="00F57B69">
            <w:pPr>
              <w:widowControl/>
              <w:jc w:val="center"/>
              <w:rPr>
                <w:rFonts w:ascii="Times New Roman" w:eastAsia="標楷體" w:hAnsi="Times New Roman"/>
                <w:color w:val="000000"/>
                <w:kern w:val="0"/>
              </w:rPr>
            </w:pPr>
            <w:r>
              <w:rPr>
                <w:rFonts w:ascii="Times New Roman" w:eastAsia="標楷體" w:hAnsi="Times New Roman"/>
                <w:color w:val="000000"/>
                <w:kern w:val="0"/>
              </w:rPr>
              <w:t>108</w:t>
            </w:r>
          </w:p>
        </w:tc>
        <w:tc>
          <w:tcPr>
            <w:tcW w:w="1534" w:type="dxa"/>
            <w:tcBorders>
              <w:top w:val="nil"/>
              <w:left w:val="nil"/>
              <w:bottom w:val="single" w:sz="4" w:space="0" w:color="auto"/>
              <w:right w:val="single" w:sz="4" w:space="0" w:color="auto"/>
            </w:tcBorders>
            <w:shd w:val="clear" w:color="auto" w:fill="auto"/>
            <w:noWrap/>
            <w:vAlign w:val="center"/>
          </w:tcPr>
          <w:p w14:paraId="7061EDA4" w14:textId="77777777" w:rsidR="00F606F6" w:rsidRPr="00F76A09" w:rsidRDefault="00F606F6" w:rsidP="00F57B69">
            <w:pPr>
              <w:widowControl/>
              <w:rPr>
                <w:rFonts w:ascii="Times New Roman" w:eastAsia="標楷體" w:hAnsi="標楷體"/>
                <w:color w:val="000000"/>
                <w:kern w:val="0"/>
              </w:rPr>
            </w:pPr>
            <w:r w:rsidRPr="002139AD">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14:paraId="77E6AA3B" w14:textId="77777777" w:rsidR="00F606F6" w:rsidRPr="00F606F6" w:rsidRDefault="00F606F6" w:rsidP="00F606F6">
            <w:pPr>
              <w:widowControl/>
              <w:rPr>
                <w:rFonts w:ascii="Times New Roman" w:eastAsia="標楷體" w:hAnsi="標楷體"/>
                <w:color w:val="000000"/>
                <w:kern w:val="0"/>
              </w:rPr>
            </w:pPr>
            <w:r>
              <w:rPr>
                <w:rFonts w:ascii="Times New Roman" w:eastAsia="標楷體" w:hAnsi="標楷體" w:hint="eastAsia"/>
                <w:color w:val="000000"/>
                <w:kern w:val="0"/>
              </w:rPr>
              <w:t>二次災害防止</w:t>
            </w:r>
          </w:p>
          <w:p w14:paraId="671D8ACC" w14:textId="77777777" w:rsidR="00F606F6" w:rsidRPr="00F76A09" w:rsidRDefault="00F606F6" w:rsidP="00F57B69">
            <w:pPr>
              <w:widowControl/>
              <w:rPr>
                <w:rFonts w:ascii="Times New Roman" w:eastAsia="標楷體" w:hAnsi="標楷體"/>
                <w:color w:val="000000"/>
                <w:kern w:val="0"/>
              </w:rPr>
            </w:pPr>
            <w:r>
              <w:rPr>
                <w:rFonts w:ascii="Times New Roman" w:eastAsia="標楷體" w:hAnsi="標楷體" w:hint="eastAsia"/>
                <w:color w:val="000000"/>
                <w:kern w:val="0"/>
              </w:rPr>
              <w:t>檢視各緊急取水點位設備與設施</w:t>
            </w:r>
          </w:p>
        </w:tc>
        <w:tc>
          <w:tcPr>
            <w:tcW w:w="2016" w:type="dxa"/>
            <w:tcBorders>
              <w:top w:val="nil"/>
              <w:left w:val="nil"/>
              <w:bottom w:val="single" w:sz="4" w:space="0" w:color="auto"/>
              <w:right w:val="single" w:sz="4" w:space="0" w:color="auto"/>
            </w:tcBorders>
            <w:shd w:val="clear" w:color="auto" w:fill="auto"/>
            <w:noWrap/>
            <w:vAlign w:val="center"/>
          </w:tcPr>
          <w:p w14:paraId="7362AD91" w14:textId="77777777" w:rsidR="00F606F6" w:rsidRPr="00F76A09" w:rsidRDefault="00F606F6" w:rsidP="00F57B69">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2BA97E60" w14:textId="77777777" w:rsidR="00F606F6" w:rsidRPr="00F76A09" w:rsidRDefault="00F606F6" w:rsidP="00F57B69">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5 ,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3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1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57B69" w:rsidRPr="00134A00" w14:paraId="5089FCF3"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69150EE9" w14:textId="77777777" w:rsidR="00F57B69" w:rsidRPr="00F76A09" w:rsidRDefault="00542CF2" w:rsidP="00F57B69">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lastRenderedPageBreak/>
              <w:t>109</w:t>
            </w:r>
          </w:p>
        </w:tc>
        <w:tc>
          <w:tcPr>
            <w:tcW w:w="1534" w:type="dxa"/>
            <w:tcBorders>
              <w:top w:val="nil"/>
              <w:left w:val="nil"/>
              <w:bottom w:val="single" w:sz="4" w:space="0" w:color="auto"/>
              <w:right w:val="single" w:sz="4" w:space="0" w:color="auto"/>
            </w:tcBorders>
            <w:shd w:val="clear" w:color="auto" w:fill="auto"/>
            <w:noWrap/>
            <w:vAlign w:val="center"/>
          </w:tcPr>
          <w:p w14:paraId="67E9FCCC" w14:textId="77777777" w:rsidR="00F57B69" w:rsidRDefault="00F57B69" w:rsidP="00F57B69">
            <w:pPr>
              <w:jc w:val="both"/>
            </w:pPr>
            <w:r w:rsidRPr="00C355F6">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14:paraId="16941D7E" w14:textId="77777777" w:rsidR="00F57B69" w:rsidRDefault="00F606F6" w:rsidP="00F57B69">
            <w:pPr>
              <w:widowControl/>
              <w:rPr>
                <w:rFonts w:ascii="Times New Roman" w:eastAsia="標楷體" w:hAnsi="標楷體"/>
                <w:color w:val="000000"/>
                <w:kern w:val="0"/>
              </w:rPr>
            </w:pPr>
            <w:r>
              <w:rPr>
                <w:rFonts w:ascii="Times New Roman" w:eastAsia="標楷體" w:hAnsi="標楷體"/>
                <w:color w:val="000000"/>
                <w:kern w:val="0"/>
              </w:rPr>
              <w:t>災害應變中心運作</w:t>
            </w:r>
          </w:p>
          <w:p w14:paraId="4B3C1628" w14:textId="77777777" w:rsidR="00F606F6" w:rsidRPr="00F76A09" w:rsidRDefault="00F606F6" w:rsidP="00F57B69">
            <w:pPr>
              <w:widowControl/>
              <w:rPr>
                <w:rFonts w:ascii="Times New Roman" w:eastAsia="標楷體" w:hAnsi="標楷體"/>
                <w:color w:val="000000"/>
                <w:kern w:val="0"/>
              </w:rPr>
            </w:pPr>
            <w:r>
              <w:rPr>
                <w:rFonts w:ascii="Times New Roman" w:eastAsia="標楷體" w:hAnsi="標楷體" w:hint="eastAsia"/>
                <w:color w:val="000000"/>
                <w:kern w:val="0"/>
              </w:rPr>
              <w:t>災害應變中心成立前置作業</w:t>
            </w:r>
          </w:p>
        </w:tc>
        <w:tc>
          <w:tcPr>
            <w:tcW w:w="2016" w:type="dxa"/>
            <w:tcBorders>
              <w:top w:val="nil"/>
              <w:left w:val="nil"/>
              <w:bottom w:val="single" w:sz="4" w:space="0" w:color="auto"/>
              <w:right w:val="single" w:sz="4" w:space="0" w:color="auto"/>
            </w:tcBorders>
            <w:shd w:val="clear" w:color="auto" w:fill="auto"/>
            <w:noWrap/>
            <w:vAlign w:val="center"/>
          </w:tcPr>
          <w:p w14:paraId="5B2ADCE3" w14:textId="77777777" w:rsidR="00F57B69" w:rsidRPr="00F76A09" w:rsidRDefault="00F606F6" w:rsidP="00F57B69">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14:paraId="1668E0EF" w14:textId="77777777" w:rsidR="00F57B69" w:rsidRPr="00F76A09" w:rsidRDefault="00F606F6" w:rsidP="00F57B69">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606F6" w:rsidRPr="00134A00" w14:paraId="78A536B3"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58B9E518" w14:textId="77777777" w:rsidR="00F606F6" w:rsidRPr="00F76A09" w:rsidRDefault="00542CF2" w:rsidP="00F606F6">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110</w:t>
            </w:r>
          </w:p>
        </w:tc>
        <w:tc>
          <w:tcPr>
            <w:tcW w:w="1534" w:type="dxa"/>
            <w:tcBorders>
              <w:top w:val="nil"/>
              <w:left w:val="nil"/>
              <w:bottom w:val="single" w:sz="4" w:space="0" w:color="auto"/>
              <w:right w:val="single" w:sz="4" w:space="0" w:color="auto"/>
            </w:tcBorders>
            <w:shd w:val="clear" w:color="auto" w:fill="auto"/>
            <w:noWrap/>
            <w:vAlign w:val="center"/>
          </w:tcPr>
          <w:p w14:paraId="6E96BC5B" w14:textId="77777777" w:rsidR="00F606F6" w:rsidRPr="00F76A09" w:rsidRDefault="00F606F6" w:rsidP="00F606F6">
            <w:pPr>
              <w:widowControl/>
              <w:rPr>
                <w:rFonts w:ascii="Times New Roman" w:eastAsia="標楷體" w:hAnsi="標楷體"/>
                <w:color w:val="000000"/>
                <w:kern w:val="0"/>
              </w:rPr>
            </w:pPr>
            <w:r w:rsidRPr="00F76A09">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14:paraId="27C4EBD1" w14:textId="77777777" w:rsidR="00F606F6" w:rsidRDefault="00F606F6" w:rsidP="00F606F6">
            <w:pPr>
              <w:widowControl/>
              <w:rPr>
                <w:rFonts w:ascii="Times New Roman" w:eastAsia="標楷體" w:hAnsi="標楷體"/>
                <w:color w:val="000000"/>
                <w:kern w:val="0"/>
              </w:rPr>
            </w:pPr>
            <w:r>
              <w:rPr>
                <w:rFonts w:ascii="Times New Roman" w:eastAsia="標楷體" w:hAnsi="標楷體"/>
                <w:color w:val="000000"/>
                <w:kern w:val="0"/>
              </w:rPr>
              <w:t>災害應變中心運作</w:t>
            </w:r>
          </w:p>
          <w:p w14:paraId="48977509" w14:textId="77777777" w:rsidR="00F606F6" w:rsidRPr="00F76A09" w:rsidRDefault="00F606F6" w:rsidP="00F606F6">
            <w:pPr>
              <w:widowControl/>
              <w:rPr>
                <w:rFonts w:ascii="Times New Roman" w:eastAsia="標楷體" w:hAnsi="標楷體"/>
                <w:color w:val="000000"/>
                <w:kern w:val="0"/>
              </w:rPr>
            </w:pPr>
            <w:r>
              <w:rPr>
                <w:rFonts w:ascii="Times New Roman" w:eastAsia="標楷體" w:hAnsi="標楷體"/>
                <w:color w:val="000000"/>
                <w:kern w:val="0"/>
              </w:rPr>
              <w:t>災害應變中心成立</w:t>
            </w:r>
          </w:p>
        </w:tc>
        <w:tc>
          <w:tcPr>
            <w:tcW w:w="2016" w:type="dxa"/>
            <w:tcBorders>
              <w:top w:val="nil"/>
              <w:left w:val="nil"/>
              <w:bottom w:val="single" w:sz="4" w:space="0" w:color="auto"/>
              <w:right w:val="single" w:sz="4" w:space="0" w:color="auto"/>
            </w:tcBorders>
            <w:shd w:val="clear" w:color="auto" w:fill="auto"/>
            <w:noWrap/>
            <w:vAlign w:val="center"/>
          </w:tcPr>
          <w:p w14:paraId="7571B860" w14:textId="77777777" w:rsidR="00F606F6" w:rsidRPr="00F76A09" w:rsidRDefault="00F606F6" w:rsidP="00F606F6">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14:paraId="26BB4079" w14:textId="77777777" w:rsidR="00F606F6" w:rsidRPr="00F76A09" w:rsidRDefault="00F606F6" w:rsidP="00F606F6">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606F6" w:rsidRPr="00134A00" w14:paraId="7635778C"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75305B93" w14:textId="77777777" w:rsidR="00F606F6" w:rsidRDefault="00542CF2" w:rsidP="00F606F6">
            <w:pPr>
              <w:widowControl/>
              <w:jc w:val="center"/>
              <w:rPr>
                <w:rFonts w:ascii="Times New Roman" w:eastAsia="標楷體" w:hAnsi="Times New Roman"/>
                <w:color w:val="000000"/>
                <w:kern w:val="0"/>
              </w:rPr>
            </w:pPr>
            <w:r>
              <w:rPr>
                <w:rFonts w:ascii="Times New Roman" w:eastAsia="標楷體" w:hAnsi="Times New Roman"/>
                <w:color w:val="000000"/>
                <w:kern w:val="0"/>
              </w:rPr>
              <w:t>111</w:t>
            </w:r>
          </w:p>
        </w:tc>
        <w:tc>
          <w:tcPr>
            <w:tcW w:w="1534" w:type="dxa"/>
            <w:tcBorders>
              <w:top w:val="nil"/>
              <w:left w:val="nil"/>
              <w:bottom w:val="single" w:sz="4" w:space="0" w:color="auto"/>
              <w:right w:val="single" w:sz="4" w:space="0" w:color="auto"/>
            </w:tcBorders>
            <w:shd w:val="clear" w:color="auto" w:fill="auto"/>
            <w:noWrap/>
            <w:vAlign w:val="center"/>
          </w:tcPr>
          <w:p w14:paraId="5B35FBA1" w14:textId="77777777" w:rsidR="00F606F6" w:rsidRPr="00F76A09" w:rsidRDefault="00542CF2" w:rsidP="00F606F6">
            <w:pPr>
              <w:widowControl/>
              <w:rPr>
                <w:rFonts w:ascii="Times New Roman" w:eastAsia="標楷體" w:hAnsi="標楷體"/>
                <w:color w:val="000000"/>
                <w:kern w:val="0"/>
              </w:rPr>
            </w:pPr>
            <w:r w:rsidRPr="00F76A09">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14:paraId="4103389D" w14:textId="77777777" w:rsidR="00F606F6" w:rsidRDefault="00F606F6" w:rsidP="00F606F6">
            <w:pPr>
              <w:widowControl/>
              <w:rPr>
                <w:rFonts w:ascii="Times New Roman" w:eastAsia="標楷體" w:hAnsi="標楷體"/>
                <w:color w:val="000000"/>
                <w:kern w:val="0"/>
              </w:rPr>
            </w:pPr>
            <w:r>
              <w:rPr>
                <w:rFonts w:ascii="Times New Roman" w:eastAsia="標楷體" w:hAnsi="標楷體"/>
                <w:color w:val="000000"/>
                <w:kern w:val="0"/>
              </w:rPr>
              <w:t>災害應變中心運作</w:t>
            </w:r>
          </w:p>
          <w:p w14:paraId="339FB2CE" w14:textId="77777777" w:rsidR="00F606F6" w:rsidRPr="00F76A09" w:rsidRDefault="00F606F6" w:rsidP="00F606F6">
            <w:pPr>
              <w:widowControl/>
              <w:rPr>
                <w:rFonts w:ascii="Times New Roman" w:eastAsia="標楷體" w:hAnsi="標楷體"/>
                <w:color w:val="000000"/>
                <w:kern w:val="0"/>
              </w:rPr>
            </w:pPr>
            <w:r>
              <w:rPr>
                <w:rFonts w:ascii="Times New Roman" w:eastAsia="標楷體" w:hAnsi="標楷體" w:hint="eastAsia"/>
                <w:color w:val="000000"/>
                <w:kern w:val="0"/>
              </w:rPr>
              <w:t>成立災區現場指揮所</w:t>
            </w:r>
          </w:p>
        </w:tc>
        <w:tc>
          <w:tcPr>
            <w:tcW w:w="2016" w:type="dxa"/>
            <w:tcBorders>
              <w:top w:val="nil"/>
              <w:left w:val="nil"/>
              <w:bottom w:val="single" w:sz="4" w:space="0" w:color="auto"/>
              <w:right w:val="single" w:sz="4" w:space="0" w:color="auto"/>
            </w:tcBorders>
            <w:shd w:val="clear" w:color="auto" w:fill="auto"/>
            <w:noWrap/>
            <w:vAlign w:val="center"/>
          </w:tcPr>
          <w:p w14:paraId="109B6587" w14:textId="77777777" w:rsidR="00F606F6" w:rsidRPr="00F76A09" w:rsidRDefault="00F606F6" w:rsidP="00F606F6">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3492939B" w14:textId="77777777" w:rsidR="00F606F6" w:rsidRPr="00F76A09" w:rsidRDefault="00F606F6" w:rsidP="00F606F6">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542CF2" w:rsidRPr="00134A00" w14:paraId="3AD0F266"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7C3838AE" w14:textId="77777777" w:rsidR="00542CF2" w:rsidRDefault="00542CF2" w:rsidP="00542CF2">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112</w:t>
            </w:r>
          </w:p>
        </w:tc>
        <w:tc>
          <w:tcPr>
            <w:tcW w:w="1534" w:type="dxa"/>
            <w:tcBorders>
              <w:top w:val="nil"/>
              <w:left w:val="nil"/>
              <w:bottom w:val="single" w:sz="4" w:space="0" w:color="auto"/>
              <w:right w:val="single" w:sz="4" w:space="0" w:color="auto"/>
            </w:tcBorders>
            <w:shd w:val="clear" w:color="auto" w:fill="auto"/>
            <w:noWrap/>
            <w:vAlign w:val="center"/>
          </w:tcPr>
          <w:p w14:paraId="13E3711C" w14:textId="77777777" w:rsidR="00542CF2" w:rsidRPr="00F76A09" w:rsidRDefault="00542CF2" w:rsidP="00542CF2">
            <w:pPr>
              <w:widowControl/>
              <w:rPr>
                <w:rFonts w:ascii="Times New Roman" w:eastAsia="標楷體" w:hAnsi="標楷體"/>
                <w:color w:val="000000"/>
                <w:kern w:val="0"/>
              </w:rPr>
            </w:pPr>
            <w:r w:rsidRPr="00F76A09">
              <w:rPr>
                <w:rFonts w:ascii="Times New Roman" w:eastAsia="標楷體" w:hAnsi="標楷體" w:hint="eastAsia"/>
                <w:color w:val="000000"/>
                <w:kern w:val="0"/>
              </w:rPr>
              <w:t>地震災害</w:t>
            </w:r>
          </w:p>
        </w:tc>
        <w:tc>
          <w:tcPr>
            <w:tcW w:w="2410" w:type="dxa"/>
            <w:tcBorders>
              <w:top w:val="nil"/>
              <w:left w:val="nil"/>
              <w:bottom w:val="single" w:sz="4" w:space="0" w:color="auto"/>
              <w:right w:val="single" w:sz="4" w:space="0" w:color="auto"/>
            </w:tcBorders>
            <w:shd w:val="clear" w:color="auto" w:fill="auto"/>
            <w:noWrap/>
            <w:vAlign w:val="center"/>
          </w:tcPr>
          <w:p w14:paraId="1777096E" w14:textId="77777777" w:rsidR="00542CF2" w:rsidRDefault="00542CF2" w:rsidP="00542CF2">
            <w:pPr>
              <w:widowControl/>
              <w:rPr>
                <w:rFonts w:ascii="Times New Roman" w:eastAsia="標楷體" w:hAnsi="標楷體"/>
                <w:color w:val="000000"/>
                <w:kern w:val="0"/>
              </w:rPr>
            </w:pPr>
            <w:r>
              <w:rPr>
                <w:rFonts w:ascii="Times New Roman" w:eastAsia="標楷體" w:hAnsi="標楷體"/>
                <w:color w:val="000000"/>
                <w:kern w:val="0"/>
              </w:rPr>
              <w:t>災害應變中心運作</w:t>
            </w:r>
          </w:p>
          <w:p w14:paraId="4CB174A9" w14:textId="77777777" w:rsidR="00542CF2" w:rsidRPr="00F76A09" w:rsidRDefault="00542CF2" w:rsidP="00542CF2">
            <w:pPr>
              <w:widowControl/>
              <w:rPr>
                <w:rFonts w:ascii="Times New Roman" w:eastAsia="標楷體" w:hAnsi="標楷體"/>
                <w:color w:val="000000"/>
                <w:kern w:val="0"/>
              </w:rPr>
            </w:pPr>
            <w:r>
              <w:rPr>
                <w:rFonts w:ascii="Times New Roman" w:eastAsia="標楷體" w:hAnsi="標楷體" w:hint="eastAsia"/>
                <w:color w:val="000000"/>
                <w:kern w:val="0"/>
              </w:rPr>
              <w:t>第二備援中心</w:t>
            </w:r>
          </w:p>
        </w:tc>
        <w:tc>
          <w:tcPr>
            <w:tcW w:w="2016" w:type="dxa"/>
            <w:tcBorders>
              <w:top w:val="nil"/>
              <w:left w:val="nil"/>
              <w:bottom w:val="single" w:sz="4" w:space="0" w:color="auto"/>
              <w:right w:val="single" w:sz="4" w:space="0" w:color="auto"/>
            </w:tcBorders>
            <w:shd w:val="clear" w:color="auto" w:fill="auto"/>
            <w:noWrap/>
            <w:vAlign w:val="center"/>
          </w:tcPr>
          <w:p w14:paraId="4ED55DF9" w14:textId="77777777" w:rsidR="00542CF2" w:rsidRPr="00F76A09" w:rsidRDefault="00542CF2" w:rsidP="00542CF2">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14:paraId="6A82E67B" w14:textId="77777777" w:rsidR="00542CF2" w:rsidRPr="00F76A09" w:rsidRDefault="00542CF2" w:rsidP="00542CF2">
            <w:pPr>
              <w:widowControl/>
              <w:rPr>
                <w:rFonts w:ascii="Times New Roman" w:eastAsia="標楷體" w:hAnsi="Times New Roman"/>
                <w:color w:val="000000"/>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542CF2" w:rsidRPr="00134A00" w14:paraId="31966512"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7CEFF43D" w14:textId="77777777" w:rsidR="00542CF2" w:rsidRPr="00134A00" w:rsidRDefault="00BD3696" w:rsidP="00F57B69">
            <w:pPr>
              <w:widowControl/>
              <w:jc w:val="center"/>
              <w:rPr>
                <w:rFonts w:ascii="Times New Roman" w:eastAsia="標楷體" w:hAnsi="Times New Roman"/>
                <w:kern w:val="0"/>
              </w:rPr>
            </w:pPr>
            <w:r>
              <w:rPr>
                <w:rFonts w:ascii="Times New Roman" w:eastAsia="標楷體" w:hAnsi="Times New Roman"/>
                <w:kern w:val="0"/>
              </w:rPr>
              <w:t>113</w:t>
            </w:r>
          </w:p>
        </w:tc>
        <w:tc>
          <w:tcPr>
            <w:tcW w:w="1534" w:type="dxa"/>
            <w:tcBorders>
              <w:top w:val="nil"/>
              <w:left w:val="nil"/>
              <w:bottom w:val="single" w:sz="4" w:space="0" w:color="auto"/>
              <w:right w:val="single" w:sz="4" w:space="0" w:color="auto"/>
            </w:tcBorders>
            <w:shd w:val="clear" w:color="auto" w:fill="auto"/>
            <w:noWrap/>
            <w:vAlign w:val="center"/>
          </w:tcPr>
          <w:p w14:paraId="1C79C96A" w14:textId="77777777" w:rsidR="00542CF2" w:rsidRPr="00134A00" w:rsidRDefault="00542CF2" w:rsidP="00F57B69">
            <w:pPr>
              <w:widowControl/>
              <w:rPr>
                <w:rFonts w:ascii="Times New Roman" w:eastAsia="標楷體" w:hAnsi="標楷體"/>
                <w:kern w:val="0"/>
              </w:rPr>
            </w:pPr>
            <w:r>
              <w:rPr>
                <w:rFonts w:ascii="Times New Roman" w:eastAsia="標楷體" w:hAnsi="標楷體"/>
                <w:kern w:val="0"/>
              </w:rPr>
              <w:t>人為災害</w:t>
            </w:r>
          </w:p>
        </w:tc>
        <w:tc>
          <w:tcPr>
            <w:tcW w:w="2410" w:type="dxa"/>
            <w:tcBorders>
              <w:top w:val="nil"/>
              <w:left w:val="nil"/>
              <w:bottom w:val="single" w:sz="4" w:space="0" w:color="auto"/>
              <w:right w:val="single" w:sz="4" w:space="0" w:color="auto"/>
            </w:tcBorders>
            <w:shd w:val="clear" w:color="auto" w:fill="auto"/>
            <w:noWrap/>
            <w:vAlign w:val="center"/>
          </w:tcPr>
          <w:p w14:paraId="0730A7BA" w14:textId="77777777" w:rsidR="00542CF2" w:rsidRPr="00134A00" w:rsidRDefault="00542CF2" w:rsidP="00F57B69">
            <w:pPr>
              <w:widowControl/>
              <w:rPr>
                <w:rFonts w:ascii="Times New Roman" w:eastAsia="標楷體" w:hAnsi="標楷體"/>
                <w:kern w:val="0"/>
              </w:rPr>
            </w:pPr>
            <w:r>
              <w:rPr>
                <w:rFonts w:ascii="Times New Roman" w:eastAsia="標楷體" w:hAnsi="標楷體" w:hint="eastAsia"/>
                <w:kern w:val="0"/>
              </w:rPr>
              <w:t>資通訊系統應用</w:t>
            </w:r>
          </w:p>
        </w:tc>
        <w:tc>
          <w:tcPr>
            <w:tcW w:w="2016" w:type="dxa"/>
            <w:tcBorders>
              <w:top w:val="nil"/>
              <w:left w:val="nil"/>
              <w:bottom w:val="single" w:sz="4" w:space="0" w:color="auto"/>
              <w:right w:val="single" w:sz="4" w:space="0" w:color="auto"/>
            </w:tcBorders>
            <w:shd w:val="clear" w:color="auto" w:fill="auto"/>
            <w:noWrap/>
            <w:vAlign w:val="center"/>
          </w:tcPr>
          <w:p w14:paraId="709F313B" w14:textId="77777777" w:rsidR="00542CF2" w:rsidRPr="00134A00" w:rsidRDefault="00542CF2" w:rsidP="00F57B69">
            <w:pPr>
              <w:widowControl/>
              <w:jc w:val="center"/>
              <w:rPr>
                <w:rFonts w:ascii="Times New Roman" w:eastAsia="標楷體" w:hAnsi="Times New Roman"/>
                <w:kern w:val="0"/>
              </w:rPr>
            </w:pPr>
            <w:r>
              <w:rPr>
                <w:rFonts w:ascii="Times New Roman" w:eastAsia="標楷體" w:hAnsi="Times New Roman" w:hint="eastAsia"/>
                <w:kern w:val="0"/>
              </w:rPr>
              <w:t>A</w:t>
            </w:r>
          </w:p>
        </w:tc>
        <w:tc>
          <w:tcPr>
            <w:tcW w:w="2921" w:type="dxa"/>
            <w:tcBorders>
              <w:top w:val="nil"/>
              <w:left w:val="nil"/>
              <w:bottom w:val="single" w:sz="4" w:space="0" w:color="auto"/>
              <w:right w:val="single" w:sz="4" w:space="0" w:color="auto"/>
            </w:tcBorders>
            <w:shd w:val="clear" w:color="auto" w:fill="auto"/>
            <w:vAlign w:val="center"/>
          </w:tcPr>
          <w:p w14:paraId="26309A26" w14:textId="77777777" w:rsidR="00542CF2" w:rsidRPr="00134A00" w:rsidRDefault="00542CF2" w:rsidP="00F57B69">
            <w:pPr>
              <w:widowControl/>
              <w:rPr>
                <w:rFonts w:ascii="Times New Roman" w:eastAsia="標楷體" w:hAnsi="Times New Roman"/>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542CF2" w:rsidRPr="00134A00" w14:paraId="5D0A7AE6"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71B01F08" w14:textId="77777777" w:rsidR="00542CF2" w:rsidRPr="00134A00" w:rsidRDefault="00BD3696" w:rsidP="00F57B69">
            <w:pPr>
              <w:widowControl/>
              <w:jc w:val="center"/>
              <w:rPr>
                <w:rFonts w:ascii="Times New Roman" w:eastAsia="標楷體" w:hAnsi="Times New Roman"/>
                <w:kern w:val="0"/>
              </w:rPr>
            </w:pPr>
            <w:r>
              <w:rPr>
                <w:rFonts w:ascii="Times New Roman" w:eastAsia="標楷體" w:hAnsi="Times New Roman"/>
                <w:kern w:val="0"/>
              </w:rPr>
              <w:t>114</w:t>
            </w:r>
          </w:p>
        </w:tc>
        <w:tc>
          <w:tcPr>
            <w:tcW w:w="1534" w:type="dxa"/>
            <w:tcBorders>
              <w:top w:val="nil"/>
              <w:left w:val="nil"/>
              <w:bottom w:val="single" w:sz="4" w:space="0" w:color="auto"/>
              <w:right w:val="single" w:sz="4" w:space="0" w:color="auto"/>
            </w:tcBorders>
            <w:shd w:val="clear" w:color="auto" w:fill="auto"/>
            <w:noWrap/>
            <w:vAlign w:val="center"/>
          </w:tcPr>
          <w:p w14:paraId="0CA3584A" w14:textId="77777777" w:rsidR="00542CF2" w:rsidRPr="00134A00" w:rsidRDefault="00542CF2" w:rsidP="00F57B69">
            <w:pPr>
              <w:widowControl/>
              <w:rPr>
                <w:rFonts w:ascii="Times New Roman" w:eastAsia="標楷體" w:hAnsi="標楷體"/>
                <w:kern w:val="0"/>
              </w:rPr>
            </w:pPr>
            <w:r>
              <w:rPr>
                <w:rFonts w:ascii="Times New Roman" w:eastAsia="標楷體" w:hAnsi="標楷體"/>
                <w:kern w:val="0"/>
              </w:rPr>
              <w:t>人為災害</w:t>
            </w:r>
          </w:p>
        </w:tc>
        <w:tc>
          <w:tcPr>
            <w:tcW w:w="2410" w:type="dxa"/>
            <w:tcBorders>
              <w:top w:val="nil"/>
              <w:left w:val="nil"/>
              <w:bottom w:val="single" w:sz="4" w:space="0" w:color="auto"/>
              <w:right w:val="single" w:sz="4" w:space="0" w:color="auto"/>
            </w:tcBorders>
            <w:shd w:val="clear" w:color="auto" w:fill="auto"/>
            <w:noWrap/>
            <w:vAlign w:val="center"/>
          </w:tcPr>
          <w:p w14:paraId="717ED563" w14:textId="77777777" w:rsidR="00542CF2" w:rsidRPr="00134A00" w:rsidRDefault="00542CF2" w:rsidP="00F57B69">
            <w:pPr>
              <w:widowControl/>
              <w:rPr>
                <w:rFonts w:ascii="Times New Roman" w:eastAsia="標楷體" w:hAnsi="標楷體"/>
                <w:kern w:val="0"/>
              </w:rPr>
            </w:pPr>
            <w:r>
              <w:rPr>
                <w:rFonts w:ascii="Times New Roman" w:eastAsia="標楷體" w:hAnsi="標楷體"/>
                <w:kern w:val="0"/>
              </w:rPr>
              <w:t>災害防救宣導</w:t>
            </w:r>
          </w:p>
        </w:tc>
        <w:tc>
          <w:tcPr>
            <w:tcW w:w="2016" w:type="dxa"/>
            <w:tcBorders>
              <w:top w:val="nil"/>
              <w:left w:val="nil"/>
              <w:bottom w:val="single" w:sz="4" w:space="0" w:color="auto"/>
              <w:right w:val="single" w:sz="4" w:space="0" w:color="auto"/>
            </w:tcBorders>
            <w:shd w:val="clear" w:color="auto" w:fill="auto"/>
            <w:noWrap/>
            <w:vAlign w:val="center"/>
          </w:tcPr>
          <w:p w14:paraId="29CD343F" w14:textId="77777777" w:rsidR="00542CF2" w:rsidRPr="00134A00" w:rsidRDefault="00542CF2" w:rsidP="00F57B69">
            <w:pPr>
              <w:widowControl/>
              <w:jc w:val="center"/>
              <w:rPr>
                <w:rFonts w:ascii="Times New Roman" w:eastAsia="標楷體" w:hAnsi="Times New Roman"/>
                <w:kern w:val="0"/>
              </w:rPr>
            </w:pPr>
            <w:r>
              <w:rPr>
                <w:rFonts w:ascii="Times New Roman" w:eastAsia="標楷體" w:hAnsi="Times New Roman" w:hint="eastAsia"/>
                <w:kern w:val="0"/>
              </w:rPr>
              <w:t>A</w:t>
            </w:r>
          </w:p>
        </w:tc>
        <w:tc>
          <w:tcPr>
            <w:tcW w:w="2921" w:type="dxa"/>
            <w:tcBorders>
              <w:top w:val="nil"/>
              <w:left w:val="nil"/>
              <w:bottom w:val="single" w:sz="4" w:space="0" w:color="auto"/>
              <w:right w:val="single" w:sz="4" w:space="0" w:color="auto"/>
            </w:tcBorders>
            <w:shd w:val="clear" w:color="auto" w:fill="auto"/>
            <w:vAlign w:val="center"/>
          </w:tcPr>
          <w:p w14:paraId="405A2356" w14:textId="77777777" w:rsidR="00542CF2" w:rsidRPr="00134A00" w:rsidRDefault="00542CF2" w:rsidP="00F57B69">
            <w:pPr>
              <w:widowControl/>
              <w:rPr>
                <w:rFonts w:ascii="Times New Roman" w:eastAsia="標楷體" w:hAnsi="Times New Roman"/>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542CF2" w:rsidRPr="00134A00" w14:paraId="4BB0A621"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7619AF87" w14:textId="77777777" w:rsidR="00542CF2" w:rsidRPr="00134A00" w:rsidRDefault="00BD3696" w:rsidP="00F57B69">
            <w:pPr>
              <w:widowControl/>
              <w:jc w:val="center"/>
              <w:rPr>
                <w:rFonts w:ascii="Times New Roman" w:eastAsia="標楷體" w:hAnsi="Times New Roman"/>
                <w:kern w:val="0"/>
              </w:rPr>
            </w:pPr>
            <w:r>
              <w:rPr>
                <w:rFonts w:ascii="Times New Roman" w:eastAsia="標楷體" w:hAnsi="Times New Roman"/>
                <w:kern w:val="0"/>
              </w:rPr>
              <w:t>115</w:t>
            </w:r>
          </w:p>
        </w:tc>
        <w:tc>
          <w:tcPr>
            <w:tcW w:w="1534" w:type="dxa"/>
            <w:tcBorders>
              <w:top w:val="nil"/>
              <w:left w:val="nil"/>
              <w:bottom w:val="single" w:sz="4" w:space="0" w:color="auto"/>
              <w:right w:val="single" w:sz="4" w:space="0" w:color="auto"/>
            </w:tcBorders>
            <w:shd w:val="clear" w:color="auto" w:fill="auto"/>
            <w:noWrap/>
            <w:vAlign w:val="center"/>
          </w:tcPr>
          <w:p w14:paraId="526FD669" w14:textId="77777777" w:rsidR="00542CF2" w:rsidRPr="00134A00" w:rsidRDefault="00542CF2" w:rsidP="00542CF2">
            <w:pPr>
              <w:widowControl/>
              <w:rPr>
                <w:rFonts w:ascii="Times New Roman" w:eastAsia="標楷體" w:hAnsi="標楷體"/>
                <w:kern w:val="0"/>
              </w:rPr>
            </w:pPr>
            <w:r>
              <w:rPr>
                <w:rFonts w:ascii="Times New Roman" w:eastAsia="標楷體" w:hAnsi="標楷體"/>
                <w:kern w:val="0"/>
              </w:rPr>
              <w:t>人為災害</w:t>
            </w:r>
          </w:p>
        </w:tc>
        <w:tc>
          <w:tcPr>
            <w:tcW w:w="2410" w:type="dxa"/>
            <w:tcBorders>
              <w:top w:val="nil"/>
              <w:left w:val="nil"/>
              <w:bottom w:val="single" w:sz="4" w:space="0" w:color="auto"/>
              <w:right w:val="single" w:sz="4" w:space="0" w:color="auto"/>
            </w:tcBorders>
            <w:shd w:val="clear" w:color="auto" w:fill="auto"/>
            <w:noWrap/>
            <w:vAlign w:val="center"/>
          </w:tcPr>
          <w:p w14:paraId="27816A77" w14:textId="77777777" w:rsidR="00542CF2" w:rsidRDefault="00542CF2" w:rsidP="00F57B69">
            <w:pPr>
              <w:widowControl/>
              <w:rPr>
                <w:rFonts w:ascii="Times New Roman" w:eastAsia="標楷體" w:hAnsi="標楷體"/>
                <w:kern w:val="0"/>
              </w:rPr>
            </w:pPr>
            <w:r>
              <w:rPr>
                <w:rFonts w:ascii="Times New Roman" w:eastAsia="標楷體" w:hAnsi="標楷體"/>
                <w:kern w:val="0"/>
              </w:rPr>
              <w:t>社區防災能力之整合與強化</w:t>
            </w:r>
          </w:p>
          <w:p w14:paraId="2ADE156C" w14:textId="77777777" w:rsidR="00542CF2" w:rsidRPr="00134A00" w:rsidRDefault="00542CF2" w:rsidP="00F57B69">
            <w:pPr>
              <w:widowControl/>
              <w:rPr>
                <w:rFonts w:ascii="Times New Roman" w:eastAsia="標楷體" w:hAnsi="標楷體"/>
                <w:kern w:val="0"/>
              </w:rPr>
            </w:pPr>
            <w:r>
              <w:rPr>
                <w:rFonts w:ascii="Times New Roman" w:eastAsia="標楷體" w:hAnsi="標楷體" w:hint="eastAsia"/>
                <w:kern w:val="0"/>
              </w:rPr>
              <w:t>避難收容處所能量的需求評估與檢討</w:t>
            </w:r>
          </w:p>
        </w:tc>
        <w:tc>
          <w:tcPr>
            <w:tcW w:w="2016" w:type="dxa"/>
            <w:tcBorders>
              <w:top w:val="nil"/>
              <w:left w:val="nil"/>
              <w:bottom w:val="single" w:sz="4" w:space="0" w:color="auto"/>
              <w:right w:val="single" w:sz="4" w:space="0" w:color="auto"/>
            </w:tcBorders>
            <w:shd w:val="clear" w:color="auto" w:fill="auto"/>
            <w:noWrap/>
            <w:vAlign w:val="center"/>
          </w:tcPr>
          <w:p w14:paraId="24E8A0EF" w14:textId="77777777" w:rsidR="00542CF2" w:rsidRPr="00134A00" w:rsidRDefault="00542CF2" w:rsidP="00F57B69">
            <w:pPr>
              <w:widowControl/>
              <w:jc w:val="center"/>
              <w:rPr>
                <w:rFonts w:ascii="Times New Roman" w:eastAsia="標楷體" w:hAnsi="Times New Roman"/>
                <w:kern w:val="0"/>
              </w:rPr>
            </w:pPr>
            <w:r>
              <w:rPr>
                <w:rFonts w:ascii="Times New Roman" w:eastAsia="標楷體" w:hAnsi="Times New Roman" w:hint="eastAsia"/>
                <w:kern w:val="0"/>
              </w:rPr>
              <w:t>A</w:t>
            </w:r>
          </w:p>
        </w:tc>
        <w:tc>
          <w:tcPr>
            <w:tcW w:w="2921" w:type="dxa"/>
            <w:tcBorders>
              <w:top w:val="nil"/>
              <w:left w:val="nil"/>
              <w:bottom w:val="single" w:sz="4" w:space="0" w:color="auto"/>
              <w:right w:val="single" w:sz="4" w:space="0" w:color="auto"/>
            </w:tcBorders>
            <w:shd w:val="clear" w:color="auto" w:fill="auto"/>
            <w:vAlign w:val="center"/>
          </w:tcPr>
          <w:p w14:paraId="0B72BC5B" w14:textId="77777777" w:rsidR="00542CF2" w:rsidRPr="00134A00" w:rsidRDefault="00542CF2" w:rsidP="00F57B69">
            <w:pPr>
              <w:widowControl/>
              <w:rPr>
                <w:rFonts w:ascii="Times New Roman" w:eastAsia="標楷體" w:hAnsi="Times New Roman"/>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F57B69" w:rsidRPr="00134A00" w14:paraId="5A063607"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52E22D3C" w14:textId="77777777" w:rsidR="00F57B69" w:rsidRPr="00134A00" w:rsidRDefault="00BD3696" w:rsidP="00F57B69">
            <w:pPr>
              <w:widowControl/>
              <w:jc w:val="center"/>
              <w:rPr>
                <w:rFonts w:ascii="Times New Roman" w:eastAsia="標楷體" w:hAnsi="Times New Roman"/>
                <w:kern w:val="0"/>
              </w:rPr>
            </w:pPr>
            <w:r>
              <w:rPr>
                <w:rFonts w:ascii="Times New Roman" w:eastAsia="標楷體" w:hAnsi="Times New Roman"/>
                <w:kern w:val="0"/>
              </w:rPr>
              <w:t>116</w:t>
            </w:r>
          </w:p>
        </w:tc>
        <w:tc>
          <w:tcPr>
            <w:tcW w:w="1534" w:type="dxa"/>
            <w:tcBorders>
              <w:top w:val="nil"/>
              <w:left w:val="nil"/>
              <w:bottom w:val="single" w:sz="4" w:space="0" w:color="auto"/>
              <w:right w:val="single" w:sz="4" w:space="0" w:color="auto"/>
            </w:tcBorders>
            <w:shd w:val="clear" w:color="auto" w:fill="auto"/>
            <w:noWrap/>
            <w:vAlign w:val="center"/>
          </w:tcPr>
          <w:p w14:paraId="49EE2A31" w14:textId="77777777" w:rsidR="00F57B69" w:rsidRPr="00134A00" w:rsidRDefault="00542CF2" w:rsidP="00F57B69">
            <w:pPr>
              <w:widowControl/>
              <w:rPr>
                <w:rFonts w:ascii="Times New Roman" w:eastAsia="標楷體" w:hAnsi="標楷體"/>
                <w:kern w:val="0"/>
              </w:rPr>
            </w:pPr>
            <w:r>
              <w:rPr>
                <w:rFonts w:ascii="Times New Roman" w:eastAsia="標楷體" w:hAnsi="標楷體"/>
                <w:kern w:val="0"/>
              </w:rPr>
              <w:t>人為災害</w:t>
            </w:r>
          </w:p>
        </w:tc>
        <w:tc>
          <w:tcPr>
            <w:tcW w:w="2410" w:type="dxa"/>
            <w:tcBorders>
              <w:top w:val="nil"/>
              <w:left w:val="nil"/>
              <w:bottom w:val="single" w:sz="4" w:space="0" w:color="auto"/>
              <w:right w:val="single" w:sz="4" w:space="0" w:color="auto"/>
            </w:tcBorders>
            <w:shd w:val="clear" w:color="auto" w:fill="auto"/>
            <w:noWrap/>
            <w:vAlign w:val="center"/>
          </w:tcPr>
          <w:p w14:paraId="50D57A02" w14:textId="77777777" w:rsidR="00542CF2" w:rsidRDefault="00542CF2" w:rsidP="00542CF2">
            <w:pPr>
              <w:widowControl/>
              <w:rPr>
                <w:rFonts w:ascii="Times New Roman" w:eastAsia="標楷體" w:hAnsi="標楷體"/>
                <w:kern w:val="0"/>
              </w:rPr>
            </w:pPr>
            <w:r>
              <w:rPr>
                <w:rFonts w:ascii="Times New Roman" w:eastAsia="標楷體" w:hAnsi="標楷體"/>
                <w:kern w:val="0"/>
              </w:rPr>
              <w:t>社區防災能力之整合與強化</w:t>
            </w:r>
          </w:p>
          <w:p w14:paraId="28B68142" w14:textId="77777777" w:rsidR="00F57B69" w:rsidRPr="00542CF2" w:rsidRDefault="00542CF2" w:rsidP="00F57B69">
            <w:pPr>
              <w:widowControl/>
              <w:rPr>
                <w:rFonts w:ascii="Times New Roman" w:eastAsia="標楷體" w:hAnsi="標楷體"/>
                <w:kern w:val="0"/>
              </w:rPr>
            </w:pPr>
            <w:r>
              <w:rPr>
                <w:rFonts w:ascii="Times New Roman" w:eastAsia="標楷體" w:hAnsi="標楷體"/>
                <w:kern w:val="0"/>
              </w:rPr>
              <w:t>確實掌握毒性化學物質聯防組織</w:t>
            </w:r>
          </w:p>
        </w:tc>
        <w:tc>
          <w:tcPr>
            <w:tcW w:w="2016" w:type="dxa"/>
            <w:tcBorders>
              <w:top w:val="nil"/>
              <w:left w:val="nil"/>
              <w:bottom w:val="single" w:sz="4" w:space="0" w:color="auto"/>
              <w:right w:val="single" w:sz="4" w:space="0" w:color="auto"/>
            </w:tcBorders>
            <w:shd w:val="clear" w:color="auto" w:fill="auto"/>
            <w:noWrap/>
            <w:vAlign w:val="center"/>
          </w:tcPr>
          <w:p w14:paraId="7C899558" w14:textId="77777777" w:rsidR="00F57B69" w:rsidRPr="00134A00" w:rsidRDefault="00542CF2" w:rsidP="00F57B69">
            <w:pPr>
              <w:widowControl/>
              <w:jc w:val="center"/>
              <w:rPr>
                <w:rFonts w:ascii="Times New Roman" w:eastAsia="標楷體" w:hAnsi="Times New Roman"/>
                <w:kern w:val="0"/>
              </w:rPr>
            </w:pPr>
            <w:r>
              <w:rPr>
                <w:rFonts w:ascii="Times New Roman" w:eastAsia="標楷體" w:hAnsi="Times New Roman" w:hint="eastAsia"/>
                <w:kern w:val="0"/>
              </w:rPr>
              <w:t>A</w:t>
            </w:r>
          </w:p>
        </w:tc>
        <w:tc>
          <w:tcPr>
            <w:tcW w:w="2921" w:type="dxa"/>
            <w:tcBorders>
              <w:top w:val="nil"/>
              <w:left w:val="nil"/>
              <w:bottom w:val="single" w:sz="4" w:space="0" w:color="auto"/>
              <w:right w:val="single" w:sz="4" w:space="0" w:color="auto"/>
            </w:tcBorders>
            <w:shd w:val="clear" w:color="auto" w:fill="auto"/>
            <w:vAlign w:val="center"/>
          </w:tcPr>
          <w:p w14:paraId="45333F0A" w14:textId="77777777" w:rsidR="00F57B69" w:rsidRPr="00134A00" w:rsidRDefault="00542CF2" w:rsidP="00F57B69">
            <w:pPr>
              <w:widowControl/>
              <w:rPr>
                <w:rFonts w:ascii="Times New Roman" w:eastAsia="標楷體" w:hAnsi="Times New Roman"/>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542CF2" w:rsidRPr="00134A00" w14:paraId="0F5862F3"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B538AC0" w14:textId="77777777" w:rsidR="00542CF2" w:rsidRDefault="00BD3696" w:rsidP="00542CF2">
            <w:pPr>
              <w:widowControl/>
              <w:jc w:val="center"/>
              <w:rPr>
                <w:rFonts w:ascii="Times New Roman" w:eastAsia="標楷體" w:hAnsi="Times New Roman"/>
                <w:kern w:val="0"/>
              </w:rPr>
            </w:pPr>
            <w:r>
              <w:rPr>
                <w:rFonts w:ascii="Times New Roman" w:eastAsia="標楷體" w:hAnsi="Times New Roman" w:hint="eastAsia"/>
                <w:kern w:val="0"/>
              </w:rPr>
              <w:lastRenderedPageBreak/>
              <w:t>117</w:t>
            </w:r>
          </w:p>
        </w:tc>
        <w:tc>
          <w:tcPr>
            <w:tcW w:w="1534" w:type="dxa"/>
            <w:tcBorders>
              <w:top w:val="nil"/>
              <w:left w:val="nil"/>
              <w:bottom w:val="single" w:sz="4" w:space="0" w:color="auto"/>
              <w:right w:val="single" w:sz="4" w:space="0" w:color="auto"/>
            </w:tcBorders>
            <w:shd w:val="clear" w:color="auto" w:fill="auto"/>
            <w:noWrap/>
            <w:vAlign w:val="center"/>
          </w:tcPr>
          <w:p w14:paraId="0EFECA49" w14:textId="77777777" w:rsidR="00542CF2" w:rsidRPr="00134A00" w:rsidRDefault="00542CF2" w:rsidP="00542CF2">
            <w:pPr>
              <w:widowControl/>
              <w:rPr>
                <w:rFonts w:ascii="Times New Roman" w:eastAsia="標楷體" w:hAnsi="標楷體"/>
                <w:kern w:val="0"/>
              </w:rPr>
            </w:pPr>
            <w:r>
              <w:rPr>
                <w:rFonts w:ascii="Times New Roman" w:eastAsia="標楷體" w:hAnsi="標楷體"/>
                <w:kern w:val="0"/>
              </w:rPr>
              <w:t>人為災害</w:t>
            </w:r>
          </w:p>
        </w:tc>
        <w:tc>
          <w:tcPr>
            <w:tcW w:w="2410" w:type="dxa"/>
            <w:tcBorders>
              <w:top w:val="nil"/>
              <w:left w:val="nil"/>
              <w:bottom w:val="single" w:sz="4" w:space="0" w:color="auto"/>
              <w:right w:val="single" w:sz="4" w:space="0" w:color="auto"/>
            </w:tcBorders>
            <w:shd w:val="clear" w:color="auto" w:fill="auto"/>
            <w:noWrap/>
            <w:vAlign w:val="center"/>
          </w:tcPr>
          <w:p w14:paraId="5FA30086" w14:textId="77777777" w:rsidR="00542CF2" w:rsidRDefault="00542CF2" w:rsidP="00542CF2">
            <w:pPr>
              <w:widowControl/>
              <w:rPr>
                <w:rFonts w:ascii="Times New Roman" w:eastAsia="標楷體" w:hAnsi="標楷體"/>
                <w:color w:val="000000"/>
                <w:kern w:val="0"/>
              </w:rPr>
            </w:pPr>
            <w:r>
              <w:rPr>
                <w:rFonts w:ascii="Times New Roman" w:eastAsia="標楷體" w:hAnsi="標楷體"/>
                <w:color w:val="000000"/>
                <w:kern w:val="0"/>
              </w:rPr>
              <w:t>災害應變中心運作</w:t>
            </w:r>
          </w:p>
          <w:p w14:paraId="0B5802C1" w14:textId="77777777" w:rsidR="00542CF2" w:rsidRPr="00F76A09" w:rsidRDefault="00542CF2" w:rsidP="00542CF2">
            <w:pPr>
              <w:widowControl/>
              <w:rPr>
                <w:rFonts w:ascii="Times New Roman" w:eastAsia="標楷體" w:hAnsi="標楷體"/>
                <w:color w:val="000000"/>
                <w:kern w:val="0"/>
              </w:rPr>
            </w:pPr>
            <w:r>
              <w:rPr>
                <w:rFonts w:ascii="Times New Roman" w:eastAsia="標楷體" w:hAnsi="標楷體" w:hint="eastAsia"/>
                <w:color w:val="000000"/>
                <w:kern w:val="0"/>
              </w:rPr>
              <w:t>災害應變中心成立前置作業</w:t>
            </w:r>
          </w:p>
        </w:tc>
        <w:tc>
          <w:tcPr>
            <w:tcW w:w="2016" w:type="dxa"/>
            <w:tcBorders>
              <w:top w:val="nil"/>
              <w:left w:val="nil"/>
              <w:bottom w:val="single" w:sz="4" w:space="0" w:color="auto"/>
              <w:right w:val="single" w:sz="4" w:space="0" w:color="auto"/>
            </w:tcBorders>
            <w:shd w:val="clear" w:color="auto" w:fill="auto"/>
            <w:noWrap/>
            <w:vAlign w:val="center"/>
          </w:tcPr>
          <w:p w14:paraId="4A6E5312" w14:textId="77777777" w:rsidR="00542CF2" w:rsidRPr="00F76A09" w:rsidRDefault="00542CF2" w:rsidP="00542CF2">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14:paraId="0575B2C8" w14:textId="77777777" w:rsidR="00542CF2" w:rsidRPr="00134A00" w:rsidRDefault="00542CF2" w:rsidP="00542CF2">
            <w:pPr>
              <w:widowControl/>
              <w:rPr>
                <w:rFonts w:ascii="Times New Roman" w:eastAsia="標楷體" w:hAnsi="Times New Roman"/>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542CF2" w:rsidRPr="00134A00" w14:paraId="61C911FA"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4CD8B1E9" w14:textId="77777777" w:rsidR="00542CF2" w:rsidRDefault="00BD3696" w:rsidP="00542CF2">
            <w:pPr>
              <w:widowControl/>
              <w:jc w:val="center"/>
              <w:rPr>
                <w:rFonts w:ascii="Times New Roman" w:eastAsia="標楷體" w:hAnsi="Times New Roman"/>
                <w:kern w:val="0"/>
              </w:rPr>
            </w:pPr>
            <w:r>
              <w:rPr>
                <w:rFonts w:ascii="Times New Roman" w:eastAsia="標楷體" w:hAnsi="Times New Roman" w:hint="eastAsia"/>
                <w:kern w:val="0"/>
              </w:rPr>
              <w:t>118</w:t>
            </w:r>
          </w:p>
        </w:tc>
        <w:tc>
          <w:tcPr>
            <w:tcW w:w="1534" w:type="dxa"/>
            <w:tcBorders>
              <w:top w:val="nil"/>
              <w:left w:val="nil"/>
              <w:bottom w:val="single" w:sz="4" w:space="0" w:color="auto"/>
              <w:right w:val="single" w:sz="4" w:space="0" w:color="auto"/>
            </w:tcBorders>
            <w:shd w:val="clear" w:color="auto" w:fill="auto"/>
            <w:noWrap/>
            <w:vAlign w:val="center"/>
          </w:tcPr>
          <w:p w14:paraId="302E02E0" w14:textId="77777777" w:rsidR="00542CF2" w:rsidRPr="00134A00" w:rsidRDefault="00542CF2" w:rsidP="00542CF2">
            <w:pPr>
              <w:widowControl/>
              <w:rPr>
                <w:rFonts w:ascii="Times New Roman" w:eastAsia="標楷體" w:hAnsi="標楷體"/>
                <w:kern w:val="0"/>
              </w:rPr>
            </w:pPr>
            <w:r>
              <w:rPr>
                <w:rFonts w:ascii="Times New Roman" w:eastAsia="標楷體" w:hAnsi="標楷體"/>
                <w:kern w:val="0"/>
              </w:rPr>
              <w:t>人為災害</w:t>
            </w:r>
          </w:p>
        </w:tc>
        <w:tc>
          <w:tcPr>
            <w:tcW w:w="2410" w:type="dxa"/>
            <w:tcBorders>
              <w:top w:val="nil"/>
              <w:left w:val="nil"/>
              <w:bottom w:val="single" w:sz="4" w:space="0" w:color="auto"/>
              <w:right w:val="single" w:sz="4" w:space="0" w:color="auto"/>
            </w:tcBorders>
            <w:shd w:val="clear" w:color="auto" w:fill="auto"/>
            <w:noWrap/>
            <w:vAlign w:val="center"/>
          </w:tcPr>
          <w:p w14:paraId="70310CEF" w14:textId="77777777" w:rsidR="00542CF2" w:rsidRDefault="00542CF2" w:rsidP="00542CF2">
            <w:pPr>
              <w:widowControl/>
              <w:rPr>
                <w:rFonts w:ascii="Times New Roman" w:eastAsia="標楷體" w:hAnsi="標楷體"/>
                <w:color w:val="000000"/>
                <w:kern w:val="0"/>
              </w:rPr>
            </w:pPr>
            <w:r>
              <w:rPr>
                <w:rFonts w:ascii="Times New Roman" w:eastAsia="標楷體" w:hAnsi="標楷體"/>
                <w:color w:val="000000"/>
                <w:kern w:val="0"/>
              </w:rPr>
              <w:t>災害應變中心運作</w:t>
            </w:r>
          </w:p>
          <w:p w14:paraId="24CA2A8E" w14:textId="77777777" w:rsidR="00542CF2" w:rsidRPr="00F76A09" w:rsidRDefault="00542CF2" w:rsidP="00542CF2">
            <w:pPr>
              <w:widowControl/>
              <w:rPr>
                <w:rFonts w:ascii="Times New Roman" w:eastAsia="標楷體" w:hAnsi="標楷體"/>
                <w:color w:val="000000"/>
                <w:kern w:val="0"/>
              </w:rPr>
            </w:pPr>
            <w:r>
              <w:rPr>
                <w:rFonts w:ascii="Times New Roman" w:eastAsia="標楷體" w:hAnsi="標楷體"/>
                <w:color w:val="000000"/>
                <w:kern w:val="0"/>
              </w:rPr>
              <w:t>災害應變中心成立</w:t>
            </w:r>
          </w:p>
        </w:tc>
        <w:tc>
          <w:tcPr>
            <w:tcW w:w="2016" w:type="dxa"/>
            <w:tcBorders>
              <w:top w:val="nil"/>
              <w:left w:val="nil"/>
              <w:bottom w:val="single" w:sz="4" w:space="0" w:color="auto"/>
              <w:right w:val="single" w:sz="4" w:space="0" w:color="auto"/>
            </w:tcBorders>
            <w:shd w:val="clear" w:color="auto" w:fill="auto"/>
            <w:noWrap/>
            <w:vAlign w:val="center"/>
          </w:tcPr>
          <w:p w14:paraId="7ACF5BA1" w14:textId="77777777" w:rsidR="00542CF2" w:rsidRPr="00F76A09" w:rsidRDefault="00542CF2" w:rsidP="00542CF2">
            <w:pPr>
              <w:widowControl/>
              <w:jc w:val="center"/>
              <w:rPr>
                <w:rFonts w:ascii="Times New Roman" w:eastAsia="標楷體" w:hAnsi="Times New Roman"/>
                <w:color w:val="000000"/>
                <w:kern w:val="0"/>
              </w:rPr>
            </w:pPr>
            <w:r>
              <w:rPr>
                <w:rFonts w:ascii="Times New Roman" w:eastAsia="標楷體" w:hAnsi="Times New Roman" w:hint="eastAsia"/>
                <w:color w:val="000000"/>
                <w:kern w:val="0"/>
              </w:rPr>
              <w:t>A</w:t>
            </w:r>
          </w:p>
        </w:tc>
        <w:tc>
          <w:tcPr>
            <w:tcW w:w="2921" w:type="dxa"/>
            <w:tcBorders>
              <w:top w:val="nil"/>
              <w:left w:val="nil"/>
              <w:bottom w:val="single" w:sz="4" w:space="0" w:color="auto"/>
              <w:right w:val="single" w:sz="4" w:space="0" w:color="auto"/>
            </w:tcBorders>
            <w:shd w:val="clear" w:color="auto" w:fill="auto"/>
            <w:vAlign w:val="center"/>
          </w:tcPr>
          <w:p w14:paraId="7FFB2BB7" w14:textId="77777777" w:rsidR="00542CF2" w:rsidRPr="00134A00" w:rsidRDefault="00542CF2" w:rsidP="00542CF2">
            <w:pPr>
              <w:widowControl/>
              <w:rPr>
                <w:rFonts w:ascii="Times New Roman" w:eastAsia="標楷體" w:hAnsi="Times New Roman"/>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542CF2" w:rsidRPr="00134A00" w14:paraId="72045031"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79C37F74" w14:textId="77777777" w:rsidR="00542CF2" w:rsidRDefault="00BD3696" w:rsidP="00542CF2">
            <w:pPr>
              <w:widowControl/>
              <w:jc w:val="center"/>
              <w:rPr>
                <w:rFonts w:ascii="Times New Roman" w:eastAsia="標楷體" w:hAnsi="Times New Roman"/>
                <w:kern w:val="0"/>
              </w:rPr>
            </w:pPr>
            <w:r>
              <w:rPr>
                <w:rFonts w:ascii="Times New Roman" w:eastAsia="標楷體" w:hAnsi="Times New Roman" w:hint="eastAsia"/>
                <w:kern w:val="0"/>
              </w:rPr>
              <w:t>119</w:t>
            </w:r>
          </w:p>
        </w:tc>
        <w:tc>
          <w:tcPr>
            <w:tcW w:w="1534" w:type="dxa"/>
            <w:tcBorders>
              <w:top w:val="nil"/>
              <w:left w:val="nil"/>
              <w:bottom w:val="single" w:sz="4" w:space="0" w:color="auto"/>
              <w:right w:val="single" w:sz="4" w:space="0" w:color="auto"/>
            </w:tcBorders>
            <w:shd w:val="clear" w:color="auto" w:fill="auto"/>
            <w:noWrap/>
            <w:vAlign w:val="center"/>
          </w:tcPr>
          <w:p w14:paraId="5BFD8AF6" w14:textId="77777777" w:rsidR="00542CF2" w:rsidRPr="00134A00" w:rsidRDefault="00542CF2" w:rsidP="00542CF2">
            <w:pPr>
              <w:widowControl/>
              <w:rPr>
                <w:rFonts w:ascii="Times New Roman" w:eastAsia="標楷體" w:hAnsi="標楷體"/>
                <w:kern w:val="0"/>
              </w:rPr>
            </w:pPr>
            <w:r>
              <w:rPr>
                <w:rFonts w:ascii="Times New Roman" w:eastAsia="標楷體" w:hAnsi="標楷體"/>
                <w:kern w:val="0"/>
              </w:rPr>
              <w:t>人為災害</w:t>
            </w:r>
          </w:p>
        </w:tc>
        <w:tc>
          <w:tcPr>
            <w:tcW w:w="2410" w:type="dxa"/>
            <w:tcBorders>
              <w:top w:val="nil"/>
              <w:left w:val="nil"/>
              <w:bottom w:val="single" w:sz="4" w:space="0" w:color="auto"/>
              <w:right w:val="single" w:sz="4" w:space="0" w:color="auto"/>
            </w:tcBorders>
            <w:shd w:val="clear" w:color="auto" w:fill="auto"/>
            <w:noWrap/>
            <w:vAlign w:val="center"/>
          </w:tcPr>
          <w:p w14:paraId="28C8E918" w14:textId="77777777" w:rsidR="00542CF2" w:rsidRDefault="00542CF2" w:rsidP="00542CF2">
            <w:pPr>
              <w:widowControl/>
              <w:rPr>
                <w:rFonts w:ascii="Times New Roman" w:eastAsia="標楷體" w:hAnsi="標楷體"/>
                <w:color w:val="000000"/>
                <w:kern w:val="0"/>
              </w:rPr>
            </w:pPr>
            <w:r>
              <w:rPr>
                <w:rFonts w:ascii="Times New Roman" w:eastAsia="標楷體" w:hAnsi="標楷體"/>
                <w:color w:val="000000"/>
                <w:kern w:val="0"/>
              </w:rPr>
              <w:t>災害應變中心運作</w:t>
            </w:r>
          </w:p>
          <w:p w14:paraId="3EA2FC82" w14:textId="77777777" w:rsidR="00542CF2" w:rsidRPr="00F76A09" w:rsidRDefault="00542CF2" w:rsidP="00542CF2">
            <w:pPr>
              <w:widowControl/>
              <w:rPr>
                <w:rFonts w:ascii="Times New Roman" w:eastAsia="標楷體" w:hAnsi="標楷體"/>
                <w:color w:val="000000"/>
                <w:kern w:val="0"/>
              </w:rPr>
            </w:pPr>
            <w:r>
              <w:rPr>
                <w:rFonts w:ascii="Times New Roman" w:eastAsia="標楷體" w:hAnsi="標楷體" w:hint="eastAsia"/>
                <w:color w:val="000000"/>
                <w:kern w:val="0"/>
              </w:rPr>
              <w:t>成立災區現場指揮所</w:t>
            </w:r>
          </w:p>
        </w:tc>
        <w:tc>
          <w:tcPr>
            <w:tcW w:w="2016" w:type="dxa"/>
            <w:tcBorders>
              <w:top w:val="nil"/>
              <w:left w:val="nil"/>
              <w:bottom w:val="single" w:sz="4" w:space="0" w:color="auto"/>
              <w:right w:val="single" w:sz="4" w:space="0" w:color="auto"/>
            </w:tcBorders>
            <w:shd w:val="clear" w:color="auto" w:fill="auto"/>
            <w:noWrap/>
            <w:vAlign w:val="center"/>
          </w:tcPr>
          <w:p w14:paraId="0DBDE950" w14:textId="77777777" w:rsidR="00542CF2" w:rsidRPr="00F76A09" w:rsidRDefault="00542CF2" w:rsidP="00542CF2">
            <w:pPr>
              <w:widowControl/>
              <w:jc w:val="center"/>
              <w:rPr>
                <w:rFonts w:ascii="Times New Roman" w:eastAsia="標楷體" w:hAnsi="Times New Roman"/>
                <w:color w:val="000000"/>
                <w:kern w:val="0"/>
              </w:rPr>
            </w:pPr>
            <w:r w:rsidRPr="00F76A09">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49AC4C9F" w14:textId="77777777" w:rsidR="00542CF2" w:rsidRPr="00134A00" w:rsidRDefault="00542CF2" w:rsidP="00542CF2">
            <w:pPr>
              <w:widowControl/>
              <w:rPr>
                <w:rFonts w:ascii="Times New Roman" w:eastAsia="標楷體" w:hAnsi="Times New Roman"/>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2E14A6" w:rsidRPr="00134A00" w14:paraId="778D2497"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715E5838" w14:textId="440C66A9" w:rsidR="002E14A6" w:rsidRDefault="009E4D28" w:rsidP="002E14A6">
            <w:pPr>
              <w:widowControl/>
              <w:jc w:val="center"/>
              <w:rPr>
                <w:rFonts w:ascii="Times New Roman" w:eastAsia="標楷體" w:hAnsi="Times New Roman"/>
                <w:kern w:val="0"/>
              </w:rPr>
            </w:pPr>
            <w:r>
              <w:rPr>
                <w:rFonts w:ascii="Times New Roman" w:eastAsia="標楷體" w:hAnsi="Times New Roman" w:hint="eastAsia"/>
                <w:kern w:val="0"/>
              </w:rPr>
              <w:t>1</w:t>
            </w:r>
            <w:r>
              <w:rPr>
                <w:rFonts w:ascii="Times New Roman" w:eastAsia="標楷體" w:hAnsi="Times New Roman"/>
                <w:kern w:val="0"/>
              </w:rPr>
              <w:t>20</w:t>
            </w:r>
          </w:p>
        </w:tc>
        <w:tc>
          <w:tcPr>
            <w:tcW w:w="1534" w:type="dxa"/>
            <w:tcBorders>
              <w:top w:val="nil"/>
              <w:left w:val="nil"/>
              <w:bottom w:val="single" w:sz="4" w:space="0" w:color="auto"/>
              <w:right w:val="single" w:sz="4" w:space="0" w:color="auto"/>
            </w:tcBorders>
            <w:shd w:val="clear" w:color="auto" w:fill="auto"/>
            <w:noWrap/>
            <w:vAlign w:val="center"/>
          </w:tcPr>
          <w:p w14:paraId="4B6B4A0A" w14:textId="6542FCC7" w:rsidR="002E14A6" w:rsidRPr="00134A00" w:rsidRDefault="002E14A6" w:rsidP="002E14A6">
            <w:pPr>
              <w:widowControl/>
              <w:rPr>
                <w:rFonts w:ascii="Times New Roman" w:eastAsia="標楷體" w:hAnsi="標楷體"/>
                <w:kern w:val="0"/>
              </w:rPr>
            </w:pPr>
            <w:r>
              <w:rPr>
                <w:rFonts w:ascii="Times New Roman" w:eastAsia="標楷體" w:hAnsi="標楷體" w:hint="eastAsia"/>
                <w:kern w:val="0"/>
              </w:rPr>
              <w:t>坡地災害</w:t>
            </w:r>
          </w:p>
        </w:tc>
        <w:tc>
          <w:tcPr>
            <w:tcW w:w="2410" w:type="dxa"/>
            <w:tcBorders>
              <w:top w:val="nil"/>
              <w:left w:val="nil"/>
              <w:bottom w:val="single" w:sz="4" w:space="0" w:color="auto"/>
              <w:right w:val="single" w:sz="4" w:space="0" w:color="auto"/>
            </w:tcBorders>
            <w:shd w:val="clear" w:color="auto" w:fill="auto"/>
            <w:noWrap/>
            <w:vAlign w:val="center"/>
          </w:tcPr>
          <w:p w14:paraId="463DB880" w14:textId="3EA082B3" w:rsidR="002E14A6" w:rsidRPr="002E14A6" w:rsidRDefault="002E14A6" w:rsidP="002E14A6">
            <w:pPr>
              <w:widowControl/>
              <w:rPr>
                <w:rFonts w:ascii="Times New Roman" w:eastAsia="標楷體" w:hAnsi="標楷體"/>
                <w:color w:val="000000"/>
                <w:kern w:val="0"/>
              </w:rPr>
            </w:pPr>
            <w:r w:rsidRPr="002E14A6">
              <w:rPr>
                <w:rFonts w:ascii="Times New Roman" w:eastAsia="標楷體" w:hAnsi="標楷體" w:hint="eastAsia"/>
                <w:color w:val="000000"/>
                <w:kern w:val="0"/>
              </w:rPr>
              <w:t>災害防救資料庫與資訊通訊系統</w:t>
            </w:r>
          </w:p>
          <w:p w14:paraId="6E043879" w14:textId="05258F93" w:rsidR="002E14A6" w:rsidRPr="002E14A6" w:rsidRDefault="002E14A6" w:rsidP="002E14A6">
            <w:pPr>
              <w:widowControl/>
              <w:rPr>
                <w:rFonts w:ascii="Times New Roman" w:eastAsia="標楷體" w:hAnsi="標楷體"/>
                <w:color w:val="000000"/>
                <w:kern w:val="0"/>
              </w:rPr>
            </w:pPr>
            <w:r w:rsidRPr="002E14A6">
              <w:rPr>
                <w:rFonts w:ascii="Times New Roman" w:eastAsia="標楷體" w:hAnsi="標楷體" w:hint="eastAsia"/>
                <w:color w:val="000000"/>
                <w:kern w:val="0"/>
              </w:rPr>
              <w:t>防災資料網建置</w:t>
            </w:r>
          </w:p>
        </w:tc>
        <w:tc>
          <w:tcPr>
            <w:tcW w:w="2016" w:type="dxa"/>
            <w:tcBorders>
              <w:top w:val="nil"/>
              <w:left w:val="nil"/>
              <w:bottom w:val="single" w:sz="4" w:space="0" w:color="auto"/>
              <w:right w:val="single" w:sz="4" w:space="0" w:color="auto"/>
            </w:tcBorders>
            <w:shd w:val="clear" w:color="auto" w:fill="auto"/>
            <w:noWrap/>
            <w:vAlign w:val="center"/>
          </w:tcPr>
          <w:p w14:paraId="32F767CE" w14:textId="17CFA6F3" w:rsidR="002E14A6" w:rsidRPr="00134A00" w:rsidRDefault="002E14A6" w:rsidP="002E14A6">
            <w:pPr>
              <w:widowControl/>
              <w:jc w:val="center"/>
              <w:rPr>
                <w:rFonts w:ascii="Times New Roman" w:eastAsia="標楷體" w:hAnsi="Times New Roman"/>
                <w:kern w:val="0"/>
              </w:rPr>
            </w:pPr>
            <w:r>
              <w:rPr>
                <w:rFonts w:ascii="Times New Roman" w:eastAsia="標楷體" w:hAnsi="Times New Roman"/>
                <w:kern w:val="0"/>
              </w:rPr>
              <w:t>A</w:t>
            </w:r>
          </w:p>
        </w:tc>
        <w:tc>
          <w:tcPr>
            <w:tcW w:w="2921" w:type="dxa"/>
            <w:tcBorders>
              <w:top w:val="nil"/>
              <w:left w:val="nil"/>
              <w:bottom w:val="single" w:sz="4" w:space="0" w:color="auto"/>
              <w:right w:val="single" w:sz="4" w:space="0" w:color="auto"/>
            </w:tcBorders>
            <w:shd w:val="clear" w:color="auto" w:fill="auto"/>
            <w:vAlign w:val="center"/>
          </w:tcPr>
          <w:p w14:paraId="58560866" w14:textId="44E79BE1" w:rsidR="002E14A6" w:rsidRPr="00134A00" w:rsidRDefault="002E14A6" w:rsidP="002E14A6">
            <w:pPr>
              <w:widowControl/>
              <w:rPr>
                <w:rFonts w:ascii="Times New Roman" w:eastAsia="標楷體" w:hAnsi="Times New Roman"/>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2E14A6" w:rsidRPr="00134A00" w14:paraId="74A703EE"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6719B8CE" w14:textId="44D5F04A" w:rsidR="002E14A6" w:rsidRDefault="009E4D28" w:rsidP="002E14A6">
            <w:pPr>
              <w:widowControl/>
              <w:jc w:val="center"/>
              <w:rPr>
                <w:rFonts w:ascii="Times New Roman" w:eastAsia="標楷體" w:hAnsi="Times New Roman"/>
                <w:kern w:val="0"/>
              </w:rPr>
            </w:pPr>
            <w:r>
              <w:rPr>
                <w:rFonts w:ascii="Times New Roman" w:eastAsia="標楷體" w:hAnsi="Times New Roman" w:hint="eastAsia"/>
                <w:kern w:val="0"/>
              </w:rPr>
              <w:t>1</w:t>
            </w:r>
            <w:r>
              <w:rPr>
                <w:rFonts w:ascii="Times New Roman" w:eastAsia="標楷體" w:hAnsi="Times New Roman"/>
                <w:kern w:val="0"/>
              </w:rPr>
              <w:t>21</w:t>
            </w:r>
          </w:p>
        </w:tc>
        <w:tc>
          <w:tcPr>
            <w:tcW w:w="1534" w:type="dxa"/>
            <w:tcBorders>
              <w:top w:val="nil"/>
              <w:left w:val="nil"/>
              <w:bottom w:val="single" w:sz="4" w:space="0" w:color="auto"/>
              <w:right w:val="single" w:sz="4" w:space="0" w:color="auto"/>
            </w:tcBorders>
            <w:shd w:val="clear" w:color="auto" w:fill="auto"/>
            <w:noWrap/>
            <w:vAlign w:val="center"/>
          </w:tcPr>
          <w:p w14:paraId="60D3A4FB" w14:textId="432E38FA" w:rsidR="002E14A6" w:rsidRPr="00134A00" w:rsidRDefault="002E14A6" w:rsidP="002E14A6">
            <w:pPr>
              <w:widowControl/>
              <w:rPr>
                <w:rFonts w:ascii="Times New Roman" w:eastAsia="標楷體" w:hAnsi="標楷體"/>
                <w:kern w:val="0"/>
              </w:rPr>
            </w:pPr>
            <w:r>
              <w:rPr>
                <w:rFonts w:ascii="Times New Roman" w:eastAsia="標楷體" w:hAnsi="標楷體" w:hint="eastAsia"/>
                <w:kern w:val="0"/>
              </w:rPr>
              <w:t>坡地災害</w:t>
            </w:r>
          </w:p>
        </w:tc>
        <w:tc>
          <w:tcPr>
            <w:tcW w:w="2410" w:type="dxa"/>
            <w:tcBorders>
              <w:top w:val="nil"/>
              <w:left w:val="nil"/>
              <w:bottom w:val="single" w:sz="4" w:space="0" w:color="auto"/>
              <w:right w:val="single" w:sz="4" w:space="0" w:color="auto"/>
            </w:tcBorders>
            <w:shd w:val="clear" w:color="auto" w:fill="auto"/>
            <w:noWrap/>
            <w:vAlign w:val="center"/>
          </w:tcPr>
          <w:p w14:paraId="56E12312" w14:textId="17186CF4" w:rsidR="002E14A6" w:rsidRPr="002E14A6" w:rsidRDefault="002E14A6" w:rsidP="002E14A6">
            <w:pPr>
              <w:widowControl/>
              <w:rPr>
                <w:rFonts w:ascii="Times New Roman" w:eastAsia="標楷體" w:hAnsi="標楷體"/>
                <w:color w:val="000000"/>
                <w:kern w:val="0"/>
              </w:rPr>
            </w:pPr>
            <w:r w:rsidRPr="002E14A6">
              <w:rPr>
                <w:rFonts w:ascii="Times New Roman" w:eastAsia="標楷體" w:hAnsi="標楷體" w:hint="eastAsia"/>
                <w:color w:val="000000"/>
                <w:kern w:val="0"/>
              </w:rPr>
              <w:t>災害防救人員之整備與編組</w:t>
            </w:r>
          </w:p>
          <w:p w14:paraId="326D0B79" w14:textId="0DEFF2DB" w:rsidR="002E14A6" w:rsidRPr="002E14A6" w:rsidRDefault="002E14A6" w:rsidP="002E14A6">
            <w:pPr>
              <w:widowControl/>
              <w:rPr>
                <w:rFonts w:ascii="Times New Roman" w:eastAsia="標楷體" w:hAnsi="標楷體"/>
                <w:kern w:val="0"/>
              </w:rPr>
            </w:pPr>
            <w:r w:rsidRPr="002E14A6">
              <w:rPr>
                <w:rFonts w:ascii="Times New Roman" w:eastAsia="標楷體" w:hAnsi="標楷體"/>
                <w:color w:val="000000"/>
                <w:kern w:val="0"/>
              </w:rPr>
              <w:t>建立災害緊急應變人員之動員計畫</w:t>
            </w:r>
          </w:p>
        </w:tc>
        <w:tc>
          <w:tcPr>
            <w:tcW w:w="2016" w:type="dxa"/>
            <w:tcBorders>
              <w:top w:val="nil"/>
              <w:left w:val="nil"/>
              <w:bottom w:val="single" w:sz="4" w:space="0" w:color="auto"/>
              <w:right w:val="single" w:sz="4" w:space="0" w:color="auto"/>
            </w:tcBorders>
            <w:shd w:val="clear" w:color="auto" w:fill="auto"/>
            <w:noWrap/>
            <w:vAlign w:val="center"/>
          </w:tcPr>
          <w:p w14:paraId="1C5DF614" w14:textId="58E77F3F" w:rsidR="002E14A6" w:rsidRPr="00134A00" w:rsidRDefault="002E14A6" w:rsidP="002E14A6">
            <w:pPr>
              <w:widowControl/>
              <w:jc w:val="center"/>
              <w:rPr>
                <w:rFonts w:ascii="Times New Roman" w:eastAsia="標楷體" w:hAnsi="Times New Roman"/>
                <w:kern w:val="0"/>
              </w:rPr>
            </w:pPr>
            <w:r w:rsidRPr="00F76A09">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5BB61DED" w14:textId="10035074" w:rsidR="002E14A6" w:rsidRPr="00134A00" w:rsidRDefault="002E14A6" w:rsidP="002E14A6">
            <w:pPr>
              <w:widowControl/>
              <w:rPr>
                <w:rFonts w:ascii="Times New Roman" w:eastAsia="標楷體" w:hAnsi="Times New Roman"/>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2E14A6" w:rsidRPr="00134A00" w14:paraId="0030A6EA"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8305AF4" w14:textId="338F9616" w:rsidR="002E14A6" w:rsidRDefault="009E4D28" w:rsidP="002E14A6">
            <w:pPr>
              <w:widowControl/>
              <w:jc w:val="center"/>
              <w:rPr>
                <w:rFonts w:ascii="Times New Roman" w:eastAsia="標楷體" w:hAnsi="Times New Roman"/>
                <w:kern w:val="0"/>
              </w:rPr>
            </w:pPr>
            <w:r>
              <w:rPr>
                <w:rFonts w:ascii="Times New Roman" w:eastAsia="標楷體" w:hAnsi="Times New Roman" w:hint="eastAsia"/>
                <w:kern w:val="0"/>
              </w:rPr>
              <w:t>1</w:t>
            </w:r>
            <w:r>
              <w:rPr>
                <w:rFonts w:ascii="Times New Roman" w:eastAsia="標楷體" w:hAnsi="Times New Roman"/>
                <w:kern w:val="0"/>
              </w:rPr>
              <w:t>22</w:t>
            </w:r>
          </w:p>
        </w:tc>
        <w:tc>
          <w:tcPr>
            <w:tcW w:w="1534" w:type="dxa"/>
            <w:tcBorders>
              <w:top w:val="nil"/>
              <w:left w:val="nil"/>
              <w:bottom w:val="single" w:sz="4" w:space="0" w:color="auto"/>
              <w:right w:val="single" w:sz="4" w:space="0" w:color="auto"/>
            </w:tcBorders>
            <w:shd w:val="clear" w:color="auto" w:fill="auto"/>
            <w:noWrap/>
            <w:vAlign w:val="center"/>
          </w:tcPr>
          <w:p w14:paraId="321E23C0" w14:textId="017EE065" w:rsidR="002E14A6" w:rsidRPr="00134A00" w:rsidRDefault="002E14A6" w:rsidP="002E14A6">
            <w:pPr>
              <w:widowControl/>
              <w:rPr>
                <w:rFonts w:ascii="Times New Roman" w:eastAsia="標楷體" w:hAnsi="標楷體"/>
                <w:kern w:val="0"/>
              </w:rPr>
            </w:pPr>
            <w:r>
              <w:rPr>
                <w:rFonts w:ascii="Times New Roman" w:eastAsia="標楷體" w:hAnsi="標楷體" w:hint="eastAsia"/>
                <w:kern w:val="0"/>
              </w:rPr>
              <w:t>坡地災害</w:t>
            </w:r>
          </w:p>
        </w:tc>
        <w:tc>
          <w:tcPr>
            <w:tcW w:w="2410" w:type="dxa"/>
            <w:tcBorders>
              <w:top w:val="nil"/>
              <w:left w:val="nil"/>
              <w:bottom w:val="single" w:sz="4" w:space="0" w:color="auto"/>
              <w:right w:val="single" w:sz="4" w:space="0" w:color="auto"/>
            </w:tcBorders>
            <w:shd w:val="clear" w:color="auto" w:fill="auto"/>
            <w:noWrap/>
            <w:vAlign w:val="center"/>
          </w:tcPr>
          <w:p w14:paraId="297281A4" w14:textId="745CC8F5" w:rsidR="002E14A6" w:rsidRPr="002E14A6" w:rsidRDefault="002E14A6" w:rsidP="002E14A6">
            <w:pPr>
              <w:widowControl/>
              <w:rPr>
                <w:rFonts w:ascii="Times New Roman" w:eastAsia="標楷體" w:hAnsi="標楷體"/>
                <w:color w:val="000000"/>
                <w:kern w:val="0"/>
              </w:rPr>
            </w:pPr>
            <w:r w:rsidRPr="002E14A6">
              <w:rPr>
                <w:rFonts w:ascii="Times New Roman" w:eastAsia="標楷體" w:hAnsi="標楷體" w:hint="eastAsia"/>
                <w:color w:val="000000"/>
                <w:kern w:val="0"/>
              </w:rPr>
              <w:t>災害防救人員之整備與編組</w:t>
            </w:r>
          </w:p>
          <w:p w14:paraId="494E3FD0" w14:textId="3649C07F" w:rsidR="002E14A6" w:rsidRPr="002E14A6" w:rsidRDefault="002E14A6" w:rsidP="002E14A6">
            <w:pPr>
              <w:widowControl/>
              <w:rPr>
                <w:rFonts w:ascii="Times New Roman" w:eastAsia="標楷體" w:hAnsi="標楷體"/>
                <w:color w:val="000000"/>
                <w:kern w:val="0"/>
              </w:rPr>
            </w:pPr>
            <w:r w:rsidRPr="002E14A6">
              <w:rPr>
                <w:rFonts w:ascii="Times New Roman" w:eastAsia="標楷體" w:hAnsi="標楷體"/>
                <w:color w:val="000000"/>
                <w:kern w:val="0"/>
              </w:rPr>
              <w:t>建立動員民間組織與志工之整備編組之機制</w:t>
            </w:r>
            <w:r w:rsidRPr="002E14A6">
              <w:rPr>
                <w:rFonts w:ascii="Times New Roman" w:eastAsia="標楷體" w:hAnsi="標楷體"/>
                <w:color w:val="000000"/>
                <w:kern w:val="0"/>
              </w:rPr>
              <w:t xml:space="preserve"> </w:t>
            </w:r>
          </w:p>
        </w:tc>
        <w:tc>
          <w:tcPr>
            <w:tcW w:w="2016" w:type="dxa"/>
            <w:tcBorders>
              <w:top w:val="nil"/>
              <w:left w:val="nil"/>
              <w:bottom w:val="single" w:sz="4" w:space="0" w:color="auto"/>
              <w:right w:val="single" w:sz="4" w:space="0" w:color="auto"/>
            </w:tcBorders>
            <w:shd w:val="clear" w:color="auto" w:fill="auto"/>
            <w:noWrap/>
            <w:vAlign w:val="center"/>
          </w:tcPr>
          <w:p w14:paraId="59F2D7D7" w14:textId="4D0469F7" w:rsidR="002E14A6" w:rsidRPr="00134A00" w:rsidRDefault="002E14A6" w:rsidP="002E14A6">
            <w:pPr>
              <w:widowControl/>
              <w:jc w:val="center"/>
              <w:rPr>
                <w:rFonts w:ascii="Times New Roman" w:eastAsia="標楷體" w:hAnsi="Times New Roman"/>
                <w:kern w:val="0"/>
              </w:rPr>
            </w:pPr>
            <w:r w:rsidRPr="00F76A09">
              <w:rPr>
                <w:rFonts w:ascii="Times New Roman" w:eastAsia="標楷體" w:hAnsi="Times New Roman" w:hint="eastAsia"/>
                <w:color w:val="000000"/>
                <w:kern w:val="0"/>
              </w:rPr>
              <w:t>B</w:t>
            </w:r>
          </w:p>
        </w:tc>
        <w:tc>
          <w:tcPr>
            <w:tcW w:w="2921" w:type="dxa"/>
            <w:tcBorders>
              <w:top w:val="nil"/>
              <w:left w:val="nil"/>
              <w:bottom w:val="single" w:sz="4" w:space="0" w:color="auto"/>
              <w:right w:val="single" w:sz="4" w:space="0" w:color="auto"/>
            </w:tcBorders>
            <w:shd w:val="clear" w:color="auto" w:fill="auto"/>
            <w:vAlign w:val="center"/>
          </w:tcPr>
          <w:p w14:paraId="544F45AB" w14:textId="3D6204BE" w:rsidR="002E14A6" w:rsidRPr="00134A00" w:rsidRDefault="002E14A6" w:rsidP="002E14A6">
            <w:pPr>
              <w:widowControl/>
              <w:rPr>
                <w:rFonts w:ascii="Times New Roman" w:eastAsia="標楷體" w:hAnsi="Times New Roman"/>
                <w:kern w:val="0"/>
              </w:rPr>
            </w:pP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10,    </w:t>
            </w:r>
            <w:r>
              <w:rPr>
                <w:rFonts w:ascii="Times New Roman" w:eastAsia="標楷體" w:hAnsi="Times New Roman" w:hint="eastAsia"/>
                <w:color w:val="000000"/>
                <w:kern w:val="0"/>
              </w:rPr>
              <w:t xml:space="preserve"> </w:t>
            </w:r>
            <w:r w:rsidRPr="00F76A09">
              <w:rPr>
                <w:rFonts w:ascii="Times New Roman" w:eastAsia="標楷體" w:hAnsi="Times New Roman" w:hint="eastAsia"/>
                <w:color w:val="000000"/>
                <w:kern w:val="0"/>
              </w:rPr>
              <w:t>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6 ,80%~100%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4 , 60%~80%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2 , 40%~60%</w:t>
            </w:r>
            <w:r w:rsidRPr="00F76A09">
              <w:rPr>
                <w:rFonts w:ascii="Times New Roman" w:eastAsia="標楷體" w:hAnsi="Times New Roman" w:hint="eastAsia"/>
                <w:color w:val="000000"/>
                <w:kern w:val="0"/>
              </w:rPr>
              <w:br/>
            </w:r>
            <w:r w:rsidRPr="00F76A09">
              <w:rPr>
                <w:rFonts w:ascii="Times New Roman" w:eastAsia="標楷體" w:hAnsi="Times New Roman" w:hint="eastAsia"/>
                <w:color w:val="000000"/>
                <w:kern w:val="0"/>
              </w:rPr>
              <w:t>□</w:t>
            </w:r>
            <w:r w:rsidRPr="00F76A09">
              <w:rPr>
                <w:rFonts w:ascii="Times New Roman" w:eastAsia="標楷體" w:hAnsi="Times New Roman" w:hint="eastAsia"/>
                <w:color w:val="000000"/>
                <w:kern w:val="0"/>
              </w:rPr>
              <w:t xml:space="preserve"> 0 ,    &lt;40%</w:t>
            </w:r>
          </w:p>
        </w:tc>
      </w:tr>
      <w:tr w:rsidR="002E14A6" w:rsidRPr="00134A00" w14:paraId="71D2AB61"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0ED75C23" w14:textId="7CFA7730" w:rsidR="002E14A6" w:rsidRDefault="009E4D28" w:rsidP="002E14A6">
            <w:pPr>
              <w:widowControl/>
              <w:jc w:val="center"/>
              <w:rPr>
                <w:rFonts w:ascii="Times New Roman" w:eastAsia="標楷體" w:hAnsi="Times New Roman"/>
                <w:kern w:val="0"/>
              </w:rPr>
            </w:pPr>
            <w:r>
              <w:rPr>
                <w:rFonts w:ascii="Times New Roman" w:eastAsia="標楷體" w:hAnsi="Times New Roman" w:hint="eastAsia"/>
                <w:kern w:val="0"/>
              </w:rPr>
              <w:t>1</w:t>
            </w:r>
            <w:r>
              <w:rPr>
                <w:rFonts w:ascii="Times New Roman" w:eastAsia="標楷體" w:hAnsi="Times New Roman"/>
                <w:kern w:val="0"/>
              </w:rPr>
              <w:t>23</w:t>
            </w:r>
          </w:p>
        </w:tc>
        <w:tc>
          <w:tcPr>
            <w:tcW w:w="1534" w:type="dxa"/>
            <w:tcBorders>
              <w:top w:val="nil"/>
              <w:left w:val="nil"/>
              <w:bottom w:val="single" w:sz="4" w:space="0" w:color="auto"/>
              <w:right w:val="single" w:sz="4" w:space="0" w:color="auto"/>
            </w:tcBorders>
            <w:shd w:val="clear" w:color="auto" w:fill="auto"/>
            <w:noWrap/>
            <w:vAlign w:val="center"/>
          </w:tcPr>
          <w:p w14:paraId="76F66B86" w14:textId="6969A9D9" w:rsidR="002E14A6" w:rsidRPr="00134A00" w:rsidRDefault="002E14A6" w:rsidP="002E14A6">
            <w:pPr>
              <w:widowControl/>
              <w:rPr>
                <w:rFonts w:ascii="Times New Roman" w:eastAsia="標楷體" w:hAnsi="標楷體"/>
                <w:kern w:val="0"/>
              </w:rPr>
            </w:pPr>
            <w:r>
              <w:rPr>
                <w:rFonts w:ascii="Times New Roman" w:eastAsia="標楷體" w:hAnsi="標楷體" w:hint="eastAsia"/>
                <w:kern w:val="0"/>
              </w:rPr>
              <w:t>坡地災害</w:t>
            </w:r>
          </w:p>
        </w:tc>
        <w:tc>
          <w:tcPr>
            <w:tcW w:w="2410" w:type="dxa"/>
            <w:tcBorders>
              <w:top w:val="nil"/>
              <w:left w:val="nil"/>
              <w:bottom w:val="single" w:sz="4" w:space="0" w:color="auto"/>
              <w:right w:val="single" w:sz="4" w:space="0" w:color="auto"/>
            </w:tcBorders>
            <w:shd w:val="clear" w:color="auto" w:fill="auto"/>
            <w:noWrap/>
            <w:vAlign w:val="center"/>
          </w:tcPr>
          <w:p w14:paraId="459D42BD" w14:textId="77777777" w:rsidR="002E14A6" w:rsidRPr="002E14A6" w:rsidRDefault="002E14A6" w:rsidP="002E14A6">
            <w:pPr>
              <w:widowControl/>
              <w:rPr>
                <w:rFonts w:ascii="Times New Roman" w:eastAsia="標楷體" w:hAnsi="標楷體"/>
                <w:color w:val="000000"/>
                <w:kern w:val="0"/>
              </w:rPr>
            </w:pPr>
            <w:r w:rsidRPr="002E14A6">
              <w:rPr>
                <w:rFonts w:ascii="Times New Roman" w:eastAsia="標楷體" w:hAnsi="標楷體" w:hint="eastAsia"/>
                <w:color w:val="000000"/>
                <w:kern w:val="0"/>
              </w:rPr>
              <w:t>演習訓練</w:t>
            </w:r>
          </w:p>
          <w:p w14:paraId="6687F873" w14:textId="38441E5A" w:rsidR="002E14A6" w:rsidRPr="002E14A6" w:rsidRDefault="002E14A6" w:rsidP="002E14A6">
            <w:pPr>
              <w:widowControl/>
              <w:rPr>
                <w:rFonts w:ascii="Times New Roman" w:eastAsia="標楷體" w:hAnsi="標楷體"/>
                <w:color w:val="000000"/>
                <w:kern w:val="0"/>
              </w:rPr>
            </w:pPr>
            <w:r w:rsidRPr="002E14A6">
              <w:rPr>
                <w:rFonts w:ascii="Times New Roman" w:eastAsia="標楷體" w:hAnsi="標楷體" w:hint="eastAsia"/>
                <w:color w:val="000000"/>
                <w:kern w:val="0"/>
              </w:rPr>
              <w:t>防災演習</w:t>
            </w:r>
          </w:p>
        </w:tc>
        <w:tc>
          <w:tcPr>
            <w:tcW w:w="2016" w:type="dxa"/>
            <w:tcBorders>
              <w:top w:val="nil"/>
              <w:left w:val="nil"/>
              <w:bottom w:val="single" w:sz="4" w:space="0" w:color="auto"/>
              <w:right w:val="single" w:sz="4" w:space="0" w:color="auto"/>
            </w:tcBorders>
            <w:shd w:val="clear" w:color="auto" w:fill="auto"/>
            <w:noWrap/>
            <w:vAlign w:val="center"/>
          </w:tcPr>
          <w:p w14:paraId="09534EE3" w14:textId="10DD7C12" w:rsidR="002E14A6" w:rsidRPr="00134A00" w:rsidRDefault="002E14A6" w:rsidP="002E14A6">
            <w:pPr>
              <w:widowControl/>
              <w:jc w:val="center"/>
              <w:rPr>
                <w:rFonts w:ascii="Times New Roman" w:eastAsia="標楷體" w:hAnsi="Times New Roman"/>
                <w:kern w:val="0"/>
              </w:rPr>
            </w:pPr>
            <w:r w:rsidRPr="00134A00">
              <w:rPr>
                <w:rFonts w:ascii="Times New Roman" w:eastAsia="標楷體" w:hAnsi="Times New Roman" w:hint="eastAsia"/>
                <w:kern w:val="0"/>
              </w:rPr>
              <w:t>C</w:t>
            </w:r>
          </w:p>
        </w:tc>
        <w:tc>
          <w:tcPr>
            <w:tcW w:w="2921" w:type="dxa"/>
            <w:tcBorders>
              <w:top w:val="nil"/>
              <w:left w:val="nil"/>
              <w:bottom w:val="single" w:sz="4" w:space="0" w:color="auto"/>
              <w:right w:val="single" w:sz="4" w:space="0" w:color="auto"/>
            </w:tcBorders>
            <w:shd w:val="clear" w:color="auto" w:fill="auto"/>
            <w:vAlign w:val="center"/>
          </w:tcPr>
          <w:p w14:paraId="5C061EA6" w14:textId="7C14243C" w:rsidR="002E14A6" w:rsidRPr="00134A00" w:rsidRDefault="002E14A6" w:rsidP="002E14A6">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2E14A6" w:rsidRPr="00134A00" w14:paraId="2662B2FA"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4112C35A" w14:textId="4FC5D595" w:rsidR="002E14A6" w:rsidRDefault="009E4D28" w:rsidP="002E14A6">
            <w:pPr>
              <w:widowControl/>
              <w:jc w:val="center"/>
              <w:rPr>
                <w:rFonts w:ascii="Times New Roman" w:eastAsia="標楷體" w:hAnsi="Times New Roman"/>
                <w:kern w:val="0"/>
              </w:rPr>
            </w:pPr>
            <w:r>
              <w:rPr>
                <w:rFonts w:ascii="Times New Roman" w:eastAsia="標楷體" w:hAnsi="Times New Roman" w:hint="eastAsia"/>
                <w:kern w:val="0"/>
              </w:rPr>
              <w:t>1</w:t>
            </w:r>
            <w:r>
              <w:rPr>
                <w:rFonts w:ascii="Times New Roman" w:eastAsia="標楷體" w:hAnsi="Times New Roman"/>
                <w:kern w:val="0"/>
              </w:rPr>
              <w:t>24</w:t>
            </w:r>
          </w:p>
        </w:tc>
        <w:tc>
          <w:tcPr>
            <w:tcW w:w="1534" w:type="dxa"/>
            <w:tcBorders>
              <w:top w:val="nil"/>
              <w:left w:val="nil"/>
              <w:bottom w:val="single" w:sz="4" w:space="0" w:color="auto"/>
              <w:right w:val="single" w:sz="4" w:space="0" w:color="auto"/>
            </w:tcBorders>
            <w:shd w:val="clear" w:color="auto" w:fill="auto"/>
            <w:noWrap/>
            <w:vAlign w:val="center"/>
          </w:tcPr>
          <w:p w14:paraId="07DD2E70" w14:textId="15A5D342" w:rsidR="002E14A6" w:rsidRPr="00134A00" w:rsidRDefault="002E14A6" w:rsidP="002E14A6">
            <w:pPr>
              <w:widowControl/>
              <w:rPr>
                <w:rFonts w:ascii="Times New Roman" w:eastAsia="標楷體" w:hAnsi="標楷體"/>
                <w:kern w:val="0"/>
              </w:rPr>
            </w:pPr>
            <w:r>
              <w:rPr>
                <w:rFonts w:ascii="Times New Roman" w:eastAsia="標楷體" w:hAnsi="標楷體" w:hint="eastAsia"/>
                <w:kern w:val="0"/>
              </w:rPr>
              <w:t>坡地災害</w:t>
            </w:r>
          </w:p>
        </w:tc>
        <w:tc>
          <w:tcPr>
            <w:tcW w:w="2410" w:type="dxa"/>
            <w:tcBorders>
              <w:top w:val="nil"/>
              <w:left w:val="nil"/>
              <w:bottom w:val="single" w:sz="4" w:space="0" w:color="auto"/>
              <w:right w:val="single" w:sz="4" w:space="0" w:color="auto"/>
            </w:tcBorders>
            <w:shd w:val="clear" w:color="auto" w:fill="auto"/>
            <w:noWrap/>
            <w:vAlign w:val="center"/>
          </w:tcPr>
          <w:p w14:paraId="7A5E4BB8" w14:textId="77777777" w:rsidR="002E14A6" w:rsidRPr="002E14A6" w:rsidRDefault="002E14A6" w:rsidP="002E14A6">
            <w:pPr>
              <w:widowControl/>
              <w:rPr>
                <w:rFonts w:ascii="Times New Roman" w:eastAsia="標楷體" w:hAnsi="標楷體"/>
                <w:color w:val="000000"/>
                <w:kern w:val="0"/>
              </w:rPr>
            </w:pPr>
            <w:r w:rsidRPr="002E14A6">
              <w:rPr>
                <w:rFonts w:ascii="Times New Roman" w:eastAsia="標楷體" w:hAnsi="標楷體" w:hint="eastAsia"/>
                <w:color w:val="000000"/>
                <w:kern w:val="0"/>
              </w:rPr>
              <w:t>監測與預警系統建置</w:t>
            </w:r>
          </w:p>
          <w:p w14:paraId="4B4B30E4" w14:textId="4DA3D458" w:rsidR="002E14A6" w:rsidRPr="002E14A6" w:rsidRDefault="002E14A6" w:rsidP="002E14A6">
            <w:pPr>
              <w:widowControl/>
              <w:rPr>
                <w:rFonts w:ascii="Times New Roman" w:eastAsia="標楷體" w:hAnsi="標楷體"/>
                <w:color w:val="000000"/>
                <w:kern w:val="0"/>
              </w:rPr>
            </w:pPr>
            <w:r w:rsidRPr="002E14A6">
              <w:rPr>
                <w:rFonts w:ascii="Times New Roman" w:eastAsia="標楷體" w:hAnsi="標楷體" w:hint="eastAsia"/>
                <w:color w:val="000000"/>
                <w:kern w:val="0"/>
              </w:rPr>
              <w:t>監測系統應用</w:t>
            </w:r>
          </w:p>
        </w:tc>
        <w:tc>
          <w:tcPr>
            <w:tcW w:w="2016" w:type="dxa"/>
            <w:tcBorders>
              <w:top w:val="nil"/>
              <w:left w:val="nil"/>
              <w:bottom w:val="single" w:sz="4" w:space="0" w:color="auto"/>
              <w:right w:val="single" w:sz="4" w:space="0" w:color="auto"/>
            </w:tcBorders>
            <w:shd w:val="clear" w:color="auto" w:fill="auto"/>
            <w:noWrap/>
            <w:vAlign w:val="center"/>
          </w:tcPr>
          <w:p w14:paraId="1E9F6921" w14:textId="0BDA9DC0" w:rsidR="002E14A6" w:rsidRPr="002E14A6" w:rsidRDefault="002E14A6" w:rsidP="002E14A6">
            <w:pPr>
              <w:widowControl/>
              <w:jc w:val="center"/>
              <w:rPr>
                <w:rFonts w:ascii="Times New Roman" w:eastAsia="標楷體" w:hAnsi="Times New Roman"/>
                <w:kern w:val="0"/>
              </w:rPr>
            </w:pPr>
            <w:r>
              <w:rPr>
                <w:rFonts w:ascii="Times New Roman" w:eastAsia="標楷體" w:hAnsi="Times New Roman" w:hint="eastAsia"/>
                <w:kern w:val="0"/>
              </w:rPr>
              <w:t>B</w:t>
            </w:r>
          </w:p>
        </w:tc>
        <w:tc>
          <w:tcPr>
            <w:tcW w:w="2921" w:type="dxa"/>
            <w:tcBorders>
              <w:top w:val="nil"/>
              <w:left w:val="nil"/>
              <w:bottom w:val="single" w:sz="4" w:space="0" w:color="auto"/>
              <w:right w:val="single" w:sz="4" w:space="0" w:color="auto"/>
            </w:tcBorders>
            <w:shd w:val="clear" w:color="auto" w:fill="auto"/>
            <w:vAlign w:val="center"/>
          </w:tcPr>
          <w:p w14:paraId="6490E9B5" w14:textId="0F0E1CA3" w:rsidR="002E14A6" w:rsidRPr="00134A00" w:rsidRDefault="002E14A6" w:rsidP="002E14A6">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2E14A6" w:rsidRPr="00134A00" w14:paraId="1B593134"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137042C" w14:textId="1349303E" w:rsidR="002E14A6" w:rsidRDefault="009E4D28" w:rsidP="002E14A6">
            <w:pPr>
              <w:widowControl/>
              <w:jc w:val="center"/>
              <w:rPr>
                <w:rFonts w:ascii="Times New Roman" w:eastAsia="標楷體" w:hAnsi="Times New Roman"/>
                <w:kern w:val="0"/>
              </w:rPr>
            </w:pPr>
            <w:r>
              <w:rPr>
                <w:rFonts w:ascii="Times New Roman" w:eastAsia="標楷體" w:hAnsi="Times New Roman" w:hint="eastAsia"/>
                <w:kern w:val="0"/>
              </w:rPr>
              <w:lastRenderedPageBreak/>
              <w:t>1</w:t>
            </w:r>
            <w:r>
              <w:rPr>
                <w:rFonts w:ascii="Times New Roman" w:eastAsia="標楷體" w:hAnsi="Times New Roman"/>
                <w:kern w:val="0"/>
              </w:rPr>
              <w:t>25</w:t>
            </w:r>
          </w:p>
        </w:tc>
        <w:tc>
          <w:tcPr>
            <w:tcW w:w="1534" w:type="dxa"/>
            <w:tcBorders>
              <w:top w:val="nil"/>
              <w:left w:val="nil"/>
              <w:bottom w:val="single" w:sz="4" w:space="0" w:color="auto"/>
              <w:right w:val="single" w:sz="4" w:space="0" w:color="auto"/>
            </w:tcBorders>
            <w:shd w:val="clear" w:color="auto" w:fill="auto"/>
            <w:noWrap/>
            <w:vAlign w:val="center"/>
          </w:tcPr>
          <w:p w14:paraId="26A7CE86" w14:textId="20E509E0" w:rsidR="002E14A6" w:rsidRPr="00134A00" w:rsidRDefault="002E14A6" w:rsidP="002E14A6">
            <w:pPr>
              <w:widowControl/>
              <w:rPr>
                <w:rFonts w:ascii="Times New Roman" w:eastAsia="標楷體" w:hAnsi="標楷體"/>
                <w:kern w:val="0"/>
              </w:rPr>
            </w:pPr>
            <w:r>
              <w:rPr>
                <w:rFonts w:ascii="Times New Roman" w:eastAsia="標楷體" w:hAnsi="標楷體" w:hint="eastAsia"/>
                <w:kern w:val="0"/>
              </w:rPr>
              <w:t>坡地災害</w:t>
            </w:r>
          </w:p>
        </w:tc>
        <w:tc>
          <w:tcPr>
            <w:tcW w:w="2410" w:type="dxa"/>
            <w:tcBorders>
              <w:top w:val="nil"/>
              <w:left w:val="nil"/>
              <w:bottom w:val="single" w:sz="4" w:space="0" w:color="auto"/>
              <w:right w:val="single" w:sz="4" w:space="0" w:color="auto"/>
            </w:tcBorders>
            <w:shd w:val="clear" w:color="auto" w:fill="auto"/>
            <w:noWrap/>
            <w:vAlign w:val="center"/>
          </w:tcPr>
          <w:p w14:paraId="2259BCDC" w14:textId="77777777" w:rsidR="002E14A6" w:rsidRDefault="002E14A6" w:rsidP="002E14A6">
            <w:pPr>
              <w:widowControl/>
              <w:rPr>
                <w:rFonts w:ascii="Times New Roman" w:eastAsia="標楷體" w:hAnsi="標楷體"/>
                <w:kern w:val="0"/>
              </w:rPr>
            </w:pPr>
            <w:r>
              <w:rPr>
                <w:rFonts w:ascii="Times New Roman" w:eastAsia="標楷體" w:hAnsi="標楷體" w:hint="eastAsia"/>
                <w:kern w:val="0"/>
              </w:rPr>
              <w:t>加強山坡地管理</w:t>
            </w:r>
          </w:p>
          <w:p w14:paraId="0EAAA98C" w14:textId="294A4C31" w:rsidR="002E14A6" w:rsidRDefault="002E14A6" w:rsidP="002E14A6">
            <w:pPr>
              <w:widowControl/>
              <w:rPr>
                <w:rFonts w:ascii="Times New Roman" w:eastAsia="標楷體" w:hAnsi="標楷體"/>
                <w:kern w:val="0"/>
              </w:rPr>
            </w:pPr>
          </w:p>
        </w:tc>
        <w:tc>
          <w:tcPr>
            <w:tcW w:w="2016" w:type="dxa"/>
            <w:tcBorders>
              <w:top w:val="nil"/>
              <w:left w:val="nil"/>
              <w:bottom w:val="single" w:sz="4" w:space="0" w:color="auto"/>
              <w:right w:val="single" w:sz="4" w:space="0" w:color="auto"/>
            </w:tcBorders>
            <w:shd w:val="clear" w:color="auto" w:fill="auto"/>
            <w:noWrap/>
            <w:vAlign w:val="center"/>
          </w:tcPr>
          <w:p w14:paraId="4437228C" w14:textId="2D813ADE" w:rsidR="002E14A6" w:rsidRPr="00134A00" w:rsidRDefault="002E14A6" w:rsidP="002E14A6">
            <w:pPr>
              <w:widowControl/>
              <w:jc w:val="center"/>
              <w:rPr>
                <w:rFonts w:ascii="Times New Roman" w:eastAsia="標楷體" w:hAnsi="Times New Roman"/>
                <w:kern w:val="0"/>
              </w:rPr>
            </w:pPr>
            <w:r>
              <w:rPr>
                <w:rFonts w:ascii="Times New Roman" w:eastAsia="標楷體" w:hAnsi="Times New Roman" w:hint="eastAsia"/>
                <w:kern w:val="0"/>
              </w:rPr>
              <w:t>B</w:t>
            </w:r>
          </w:p>
        </w:tc>
        <w:tc>
          <w:tcPr>
            <w:tcW w:w="2921" w:type="dxa"/>
            <w:tcBorders>
              <w:top w:val="nil"/>
              <w:left w:val="nil"/>
              <w:bottom w:val="single" w:sz="4" w:space="0" w:color="auto"/>
              <w:right w:val="single" w:sz="4" w:space="0" w:color="auto"/>
            </w:tcBorders>
            <w:shd w:val="clear" w:color="auto" w:fill="auto"/>
            <w:vAlign w:val="center"/>
          </w:tcPr>
          <w:p w14:paraId="123521AA" w14:textId="5636BE3B" w:rsidR="002E14A6" w:rsidRPr="00134A00" w:rsidRDefault="002E14A6" w:rsidP="002E14A6">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2E14A6" w:rsidRPr="00134A00" w14:paraId="2E16B06C"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1315BD7A" w14:textId="19E0FA10" w:rsidR="002E14A6" w:rsidRDefault="009E4D28" w:rsidP="002E14A6">
            <w:pPr>
              <w:widowControl/>
              <w:jc w:val="center"/>
              <w:rPr>
                <w:rFonts w:ascii="Times New Roman" w:eastAsia="標楷體" w:hAnsi="Times New Roman"/>
                <w:kern w:val="0"/>
              </w:rPr>
            </w:pPr>
            <w:r>
              <w:rPr>
                <w:rFonts w:ascii="Times New Roman" w:eastAsia="標楷體" w:hAnsi="Times New Roman" w:hint="eastAsia"/>
                <w:kern w:val="0"/>
              </w:rPr>
              <w:t>1</w:t>
            </w:r>
            <w:r>
              <w:rPr>
                <w:rFonts w:ascii="Times New Roman" w:eastAsia="標楷體" w:hAnsi="Times New Roman"/>
                <w:kern w:val="0"/>
              </w:rPr>
              <w:t>26</w:t>
            </w:r>
          </w:p>
        </w:tc>
        <w:tc>
          <w:tcPr>
            <w:tcW w:w="1534" w:type="dxa"/>
            <w:tcBorders>
              <w:top w:val="nil"/>
              <w:left w:val="nil"/>
              <w:bottom w:val="single" w:sz="4" w:space="0" w:color="auto"/>
              <w:right w:val="single" w:sz="4" w:space="0" w:color="auto"/>
            </w:tcBorders>
            <w:shd w:val="clear" w:color="auto" w:fill="auto"/>
            <w:noWrap/>
            <w:vAlign w:val="center"/>
          </w:tcPr>
          <w:p w14:paraId="4412A745" w14:textId="7D2C3DC2" w:rsidR="002E14A6" w:rsidRPr="00134A00" w:rsidRDefault="009E4D28" w:rsidP="002E14A6">
            <w:pPr>
              <w:widowControl/>
              <w:rPr>
                <w:rFonts w:ascii="Times New Roman" w:eastAsia="標楷體" w:hAnsi="標楷體"/>
                <w:kern w:val="0"/>
              </w:rPr>
            </w:pPr>
            <w:r>
              <w:rPr>
                <w:rFonts w:ascii="Times New Roman" w:eastAsia="標楷體" w:hAnsi="標楷體" w:hint="eastAsia"/>
                <w:kern w:val="0"/>
              </w:rPr>
              <w:t>坡地災害</w:t>
            </w:r>
          </w:p>
        </w:tc>
        <w:tc>
          <w:tcPr>
            <w:tcW w:w="2410" w:type="dxa"/>
            <w:tcBorders>
              <w:top w:val="nil"/>
              <w:left w:val="nil"/>
              <w:bottom w:val="single" w:sz="4" w:space="0" w:color="auto"/>
              <w:right w:val="single" w:sz="4" w:space="0" w:color="auto"/>
            </w:tcBorders>
            <w:shd w:val="clear" w:color="auto" w:fill="auto"/>
            <w:noWrap/>
            <w:vAlign w:val="center"/>
          </w:tcPr>
          <w:p w14:paraId="084CDA20" w14:textId="77777777" w:rsidR="002E14A6" w:rsidRDefault="002E14A6" w:rsidP="002E14A6">
            <w:pPr>
              <w:widowControl/>
              <w:rPr>
                <w:rFonts w:ascii="Times New Roman" w:eastAsia="標楷體" w:hAnsi="標楷體"/>
                <w:kern w:val="0"/>
              </w:rPr>
            </w:pPr>
            <w:r>
              <w:rPr>
                <w:rFonts w:ascii="Times New Roman" w:eastAsia="標楷體" w:hAnsi="標楷體" w:hint="eastAsia"/>
                <w:kern w:val="0"/>
              </w:rPr>
              <w:t>災害應變中心運作</w:t>
            </w:r>
          </w:p>
          <w:p w14:paraId="1AA7D384" w14:textId="002069A3" w:rsidR="002E14A6" w:rsidRDefault="009E4D28" w:rsidP="002E14A6">
            <w:pPr>
              <w:widowControl/>
              <w:rPr>
                <w:rFonts w:ascii="Times New Roman" w:eastAsia="標楷體" w:hAnsi="標楷體"/>
                <w:kern w:val="0"/>
              </w:rPr>
            </w:pPr>
            <w:r>
              <w:rPr>
                <w:rFonts w:ascii="Times New Roman" w:eastAsia="標楷體" w:hAnsi="標楷體" w:hint="eastAsia"/>
                <w:kern w:val="0"/>
              </w:rPr>
              <w:t>災害應變中心成立前置作業</w:t>
            </w:r>
          </w:p>
        </w:tc>
        <w:tc>
          <w:tcPr>
            <w:tcW w:w="2016" w:type="dxa"/>
            <w:tcBorders>
              <w:top w:val="nil"/>
              <w:left w:val="nil"/>
              <w:bottom w:val="single" w:sz="4" w:space="0" w:color="auto"/>
              <w:right w:val="single" w:sz="4" w:space="0" w:color="auto"/>
            </w:tcBorders>
            <w:shd w:val="clear" w:color="auto" w:fill="auto"/>
            <w:noWrap/>
            <w:vAlign w:val="center"/>
          </w:tcPr>
          <w:p w14:paraId="336A3370" w14:textId="6F9A6A40" w:rsidR="002E14A6" w:rsidRPr="00134A00" w:rsidRDefault="009E4D28" w:rsidP="002E14A6">
            <w:pPr>
              <w:widowControl/>
              <w:jc w:val="center"/>
              <w:rPr>
                <w:rFonts w:ascii="Times New Roman" w:eastAsia="標楷體" w:hAnsi="Times New Roman"/>
                <w:kern w:val="0"/>
              </w:rPr>
            </w:pPr>
            <w:r>
              <w:rPr>
                <w:rFonts w:ascii="Times New Roman" w:eastAsia="標楷體" w:hAnsi="Times New Roman" w:hint="eastAsia"/>
                <w:kern w:val="0"/>
              </w:rPr>
              <w:t>A</w:t>
            </w:r>
          </w:p>
        </w:tc>
        <w:tc>
          <w:tcPr>
            <w:tcW w:w="2921" w:type="dxa"/>
            <w:tcBorders>
              <w:top w:val="nil"/>
              <w:left w:val="nil"/>
              <w:bottom w:val="single" w:sz="4" w:space="0" w:color="auto"/>
              <w:right w:val="single" w:sz="4" w:space="0" w:color="auto"/>
            </w:tcBorders>
            <w:shd w:val="clear" w:color="auto" w:fill="auto"/>
            <w:vAlign w:val="center"/>
          </w:tcPr>
          <w:p w14:paraId="0C442A47" w14:textId="01060272" w:rsidR="002E14A6" w:rsidRPr="00134A00" w:rsidRDefault="009E4D28" w:rsidP="002E14A6">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9E4D28" w:rsidRPr="00134A00" w14:paraId="0F632AE5"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58C96D67" w14:textId="58DC9250" w:rsidR="009E4D28" w:rsidRDefault="009E4D28" w:rsidP="002E14A6">
            <w:pPr>
              <w:widowControl/>
              <w:jc w:val="center"/>
              <w:rPr>
                <w:rFonts w:ascii="Times New Roman" w:eastAsia="標楷體" w:hAnsi="Times New Roman"/>
                <w:kern w:val="0"/>
              </w:rPr>
            </w:pPr>
            <w:r>
              <w:rPr>
                <w:rFonts w:ascii="Times New Roman" w:eastAsia="標楷體" w:hAnsi="Times New Roman" w:hint="eastAsia"/>
                <w:kern w:val="0"/>
              </w:rPr>
              <w:t>1</w:t>
            </w:r>
            <w:r>
              <w:rPr>
                <w:rFonts w:ascii="Times New Roman" w:eastAsia="標楷體" w:hAnsi="Times New Roman"/>
                <w:kern w:val="0"/>
              </w:rPr>
              <w:t>27</w:t>
            </w:r>
          </w:p>
        </w:tc>
        <w:tc>
          <w:tcPr>
            <w:tcW w:w="1534" w:type="dxa"/>
            <w:tcBorders>
              <w:top w:val="nil"/>
              <w:left w:val="nil"/>
              <w:bottom w:val="single" w:sz="4" w:space="0" w:color="auto"/>
              <w:right w:val="single" w:sz="4" w:space="0" w:color="auto"/>
            </w:tcBorders>
            <w:shd w:val="clear" w:color="auto" w:fill="auto"/>
            <w:noWrap/>
            <w:vAlign w:val="center"/>
          </w:tcPr>
          <w:p w14:paraId="4276E182" w14:textId="254A23DB" w:rsidR="009E4D28" w:rsidRPr="00134A00" w:rsidRDefault="009E4D28" w:rsidP="002E14A6">
            <w:pPr>
              <w:widowControl/>
              <w:rPr>
                <w:rFonts w:ascii="Times New Roman" w:eastAsia="標楷體" w:hAnsi="標楷體"/>
                <w:kern w:val="0"/>
              </w:rPr>
            </w:pPr>
            <w:r>
              <w:rPr>
                <w:rFonts w:ascii="Times New Roman" w:eastAsia="標楷體" w:hAnsi="標楷體" w:hint="eastAsia"/>
                <w:kern w:val="0"/>
              </w:rPr>
              <w:t>坡地災害</w:t>
            </w:r>
          </w:p>
        </w:tc>
        <w:tc>
          <w:tcPr>
            <w:tcW w:w="2410" w:type="dxa"/>
            <w:tcBorders>
              <w:top w:val="nil"/>
              <w:left w:val="nil"/>
              <w:bottom w:val="single" w:sz="4" w:space="0" w:color="auto"/>
              <w:right w:val="single" w:sz="4" w:space="0" w:color="auto"/>
            </w:tcBorders>
            <w:shd w:val="clear" w:color="auto" w:fill="auto"/>
            <w:noWrap/>
            <w:vAlign w:val="center"/>
          </w:tcPr>
          <w:p w14:paraId="648E64F2" w14:textId="5A60B463" w:rsidR="009E4D28" w:rsidRDefault="009E4D28" w:rsidP="002E14A6">
            <w:pPr>
              <w:widowControl/>
              <w:rPr>
                <w:rFonts w:ascii="Times New Roman" w:eastAsia="標楷體" w:hAnsi="標楷體"/>
                <w:kern w:val="0"/>
              </w:rPr>
            </w:pPr>
            <w:r>
              <w:rPr>
                <w:rFonts w:ascii="Times New Roman" w:eastAsia="標楷體" w:hAnsi="標楷體" w:hint="eastAsia"/>
                <w:kern w:val="0"/>
              </w:rPr>
              <w:t>災害應變中心運作</w:t>
            </w:r>
          </w:p>
          <w:p w14:paraId="65B610F1" w14:textId="10E2B6E0" w:rsidR="009E4D28" w:rsidRDefault="009E4D28" w:rsidP="002E14A6">
            <w:pPr>
              <w:widowControl/>
              <w:rPr>
                <w:rFonts w:ascii="Times New Roman" w:eastAsia="標楷體" w:hAnsi="標楷體"/>
                <w:kern w:val="0"/>
              </w:rPr>
            </w:pPr>
            <w:r>
              <w:rPr>
                <w:rFonts w:ascii="Times New Roman" w:eastAsia="標楷體" w:hAnsi="標楷體" w:hint="eastAsia"/>
                <w:kern w:val="0"/>
              </w:rPr>
              <w:t>災害應變中心成立</w:t>
            </w:r>
          </w:p>
        </w:tc>
        <w:tc>
          <w:tcPr>
            <w:tcW w:w="2016" w:type="dxa"/>
            <w:tcBorders>
              <w:top w:val="nil"/>
              <w:left w:val="nil"/>
              <w:bottom w:val="single" w:sz="4" w:space="0" w:color="auto"/>
              <w:right w:val="single" w:sz="4" w:space="0" w:color="auto"/>
            </w:tcBorders>
            <w:shd w:val="clear" w:color="auto" w:fill="auto"/>
            <w:noWrap/>
            <w:vAlign w:val="center"/>
          </w:tcPr>
          <w:p w14:paraId="14B4C9CA" w14:textId="4AF5141A" w:rsidR="009E4D28" w:rsidRPr="00134A00" w:rsidRDefault="009E4D28" w:rsidP="002E14A6">
            <w:pPr>
              <w:widowControl/>
              <w:jc w:val="center"/>
              <w:rPr>
                <w:rFonts w:ascii="Times New Roman" w:eastAsia="標楷體" w:hAnsi="Times New Roman"/>
                <w:kern w:val="0"/>
              </w:rPr>
            </w:pPr>
            <w:r>
              <w:rPr>
                <w:rFonts w:ascii="Times New Roman" w:eastAsia="標楷體" w:hAnsi="Times New Roman" w:hint="eastAsia"/>
                <w:kern w:val="0"/>
              </w:rPr>
              <w:t>A</w:t>
            </w:r>
          </w:p>
        </w:tc>
        <w:tc>
          <w:tcPr>
            <w:tcW w:w="2921" w:type="dxa"/>
            <w:tcBorders>
              <w:top w:val="nil"/>
              <w:left w:val="nil"/>
              <w:bottom w:val="single" w:sz="4" w:space="0" w:color="auto"/>
              <w:right w:val="single" w:sz="4" w:space="0" w:color="auto"/>
            </w:tcBorders>
            <w:shd w:val="clear" w:color="auto" w:fill="auto"/>
            <w:vAlign w:val="center"/>
          </w:tcPr>
          <w:p w14:paraId="76AE14DC" w14:textId="4C6ACF6F" w:rsidR="009E4D28" w:rsidRPr="00134A00" w:rsidRDefault="009E4D28" w:rsidP="002E14A6">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9E4D28" w:rsidRPr="00134A00" w14:paraId="4020BD59"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13E7E3BE" w14:textId="3C5D3FD8" w:rsidR="009E4D28" w:rsidRDefault="009E4D28" w:rsidP="002E14A6">
            <w:pPr>
              <w:widowControl/>
              <w:jc w:val="center"/>
              <w:rPr>
                <w:rFonts w:ascii="Times New Roman" w:eastAsia="標楷體" w:hAnsi="Times New Roman"/>
                <w:kern w:val="0"/>
              </w:rPr>
            </w:pPr>
            <w:r>
              <w:rPr>
                <w:rFonts w:ascii="Times New Roman" w:eastAsia="標楷體" w:hAnsi="Times New Roman" w:hint="eastAsia"/>
                <w:kern w:val="0"/>
              </w:rPr>
              <w:t>1</w:t>
            </w:r>
            <w:r>
              <w:rPr>
                <w:rFonts w:ascii="Times New Roman" w:eastAsia="標楷體" w:hAnsi="Times New Roman"/>
                <w:kern w:val="0"/>
              </w:rPr>
              <w:t>28</w:t>
            </w:r>
          </w:p>
        </w:tc>
        <w:tc>
          <w:tcPr>
            <w:tcW w:w="1534" w:type="dxa"/>
            <w:tcBorders>
              <w:top w:val="nil"/>
              <w:left w:val="nil"/>
              <w:bottom w:val="single" w:sz="4" w:space="0" w:color="auto"/>
              <w:right w:val="single" w:sz="4" w:space="0" w:color="auto"/>
            </w:tcBorders>
            <w:shd w:val="clear" w:color="auto" w:fill="auto"/>
            <w:noWrap/>
            <w:vAlign w:val="center"/>
          </w:tcPr>
          <w:p w14:paraId="4218BDB9" w14:textId="284E3D16" w:rsidR="009E4D28" w:rsidRPr="00134A00" w:rsidRDefault="009E4D28" w:rsidP="002E14A6">
            <w:pPr>
              <w:widowControl/>
              <w:rPr>
                <w:rFonts w:ascii="Times New Roman" w:eastAsia="標楷體" w:hAnsi="標楷體"/>
                <w:kern w:val="0"/>
              </w:rPr>
            </w:pPr>
            <w:r>
              <w:rPr>
                <w:rFonts w:ascii="Times New Roman" w:eastAsia="標楷體" w:hAnsi="標楷體" w:hint="eastAsia"/>
                <w:kern w:val="0"/>
              </w:rPr>
              <w:t>坡地災害</w:t>
            </w:r>
          </w:p>
        </w:tc>
        <w:tc>
          <w:tcPr>
            <w:tcW w:w="2410" w:type="dxa"/>
            <w:tcBorders>
              <w:top w:val="nil"/>
              <w:left w:val="nil"/>
              <w:bottom w:val="single" w:sz="4" w:space="0" w:color="auto"/>
              <w:right w:val="single" w:sz="4" w:space="0" w:color="auto"/>
            </w:tcBorders>
            <w:shd w:val="clear" w:color="auto" w:fill="auto"/>
            <w:noWrap/>
            <w:vAlign w:val="center"/>
          </w:tcPr>
          <w:p w14:paraId="357FD34D" w14:textId="77777777" w:rsidR="009E4D28" w:rsidRDefault="009E4D28" w:rsidP="002E14A6">
            <w:pPr>
              <w:widowControl/>
              <w:rPr>
                <w:rFonts w:ascii="Times New Roman" w:eastAsia="標楷體" w:hAnsi="標楷體"/>
                <w:kern w:val="0"/>
              </w:rPr>
            </w:pPr>
            <w:r>
              <w:rPr>
                <w:rFonts w:ascii="Times New Roman" w:eastAsia="標楷體" w:hAnsi="標楷體" w:hint="eastAsia"/>
                <w:kern w:val="0"/>
              </w:rPr>
              <w:t>災害應變中心運作</w:t>
            </w:r>
          </w:p>
          <w:p w14:paraId="4A3349E8" w14:textId="43C42AD4" w:rsidR="009E4D28" w:rsidRDefault="009E4D28" w:rsidP="002E14A6">
            <w:pPr>
              <w:widowControl/>
              <w:rPr>
                <w:rFonts w:ascii="Times New Roman" w:eastAsia="標楷體" w:hAnsi="標楷體"/>
                <w:kern w:val="0"/>
              </w:rPr>
            </w:pPr>
            <w:r>
              <w:rPr>
                <w:rFonts w:ascii="Times New Roman" w:eastAsia="標楷體" w:hAnsi="標楷體" w:hint="eastAsia"/>
                <w:kern w:val="0"/>
              </w:rPr>
              <w:t>成立現場指揮所</w:t>
            </w:r>
          </w:p>
        </w:tc>
        <w:tc>
          <w:tcPr>
            <w:tcW w:w="2016" w:type="dxa"/>
            <w:tcBorders>
              <w:top w:val="nil"/>
              <w:left w:val="nil"/>
              <w:bottom w:val="single" w:sz="4" w:space="0" w:color="auto"/>
              <w:right w:val="single" w:sz="4" w:space="0" w:color="auto"/>
            </w:tcBorders>
            <w:shd w:val="clear" w:color="auto" w:fill="auto"/>
            <w:noWrap/>
            <w:vAlign w:val="center"/>
          </w:tcPr>
          <w:p w14:paraId="2CA7321C" w14:textId="57ABED4B" w:rsidR="009E4D28" w:rsidRPr="00134A00" w:rsidRDefault="009E4D28" w:rsidP="002E14A6">
            <w:pPr>
              <w:widowControl/>
              <w:jc w:val="center"/>
              <w:rPr>
                <w:rFonts w:ascii="Times New Roman" w:eastAsia="標楷體" w:hAnsi="Times New Roman"/>
                <w:kern w:val="0"/>
              </w:rPr>
            </w:pPr>
            <w:r>
              <w:rPr>
                <w:rFonts w:ascii="Times New Roman" w:eastAsia="標楷體" w:hAnsi="Times New Roman" w:hint="eastAsia"/>
                <w:kern w:val="0"/>
              </w:rPr>
              <w:t>B</w:t>
            </w:r>
          </w:p>
        </w:tc>
        <w:tc>
          <w:tcPr>
            <w:tcW w:w="2921" w:type="dxa"/>
            <w:tcBorders>
              <w:top w:val="nil"/>
              <w:left w:val="nil"/>
              <w:bottom w:val="single" w:sz="4" w:space="0" w:color="auto"/>
              <w:right w:val="single" w:sz="4" w:space="0" w:color="auto"/>
            </w:tcBorders>
            <w:shd w:val="clear" w:color="auto" w:fill="auto"/>
            <w:vAlign w:val="center"/>
          </w:tcPr>
          <w:p w14:paraId="253A1412" w14:textId="1030B99D" w:rsidR="009E4D28" w:rsidRPr="00134A00" w:rsidRDefault="009E4D28" w:rsidP="002E14A6">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2E14A6" w:rsidRPr="00134A00" w14:paraId="4A771DFA"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2A855F3D" w14:textId="3D251F69" w:rsidR="002E14A6" w:rsidRPr="00134A00" w:rsidRDefault="002E14A6" w:rsidP="002E14A6">
            <w:pPr>
              <w:widowControl/>
              <w:jc w:val="center"/>
              <w:rPr>
                <w:rFonts w:ascii="Times New Roman" w:eastAsia="標楷體" w:hAnsi="Times New Roman"/>
                <w:kern w:val="0"/>
              </w:rPr>
            </w:pPr>
            <w:r>
              <w:rPr>
                <w:rFonts w:ascii="Times New Roman" w:eastAsia="標楷體" w:hAnsi="Times New Roman" w:hint="eastAsia"/>
                <w:kern w:val="0"/>
              </w:rPr>
              <w:t>12</w:t>
            </w:r>
            <w:r w:rsidR="009E4D28">
              <w:rPr>
                <w:rFonts w:ascii="Times New Roman" w:eastAsia="標楷體" w:hAnsi="Times New Roman"/>
                <w:kern w:val="0"/>
              </w:rPr>
              <w:t>9</w:t>
            </w:r>
          </w:p>
        </w:tc>
        <w:tc>
          <w:tcPr>
            <w:tcW w:w="1534" w:type="dxa"/>
            <w:tcBorders>
              <w:top w:val="nil"/>
              <w:left w:val="nil"/>
              <w:bottom w:val="single" w:sz="4" w:space="0" w:color="auto"/>
              <w:right w:val="single" w:sz="4" w:space="0" w:color="auto"/>
            </w:tcBorders>
            <w:shd w:val="clear" w:color="auto" w:fill="auto"/>
            <w:noWrap/>
            <w:vAlign w:val="center"/>
          </w:tcPr>
          <w:p w14:paraId="59A36F51" w14:textId="77777777" w:rsidR="002E14A6" w:rsidRPr="00134A00" w:rsidRDefault="002E14A6" w:rsidP="002E14A6">
            <w:pPr>
              <w:widowControl/>
              <w:rPr>
                <w:rFonts w:ascii="Times New Roman" w:eastAsia="標楷體" w:hAnsi="標楷體"/>
                <w:kern w:val="0"/>
              </w:rPr>
            </w:pPr>
            <w:r w:rsidRPr="00134A00">
              <w:rPr>
                <w:rFonts w:ascii="Times New Roman" w:eastAsia="標楷體" w:hAnsi="標楷體" w:hint="eastAsia"/>
                <w:kern w:val="0"/>
              </w:rPr>
              <w:t>其他類別災害</w:t>
            </w:r>
          </w:p>
        </w:tc>
        <w:tc>
          <w:tcPr>
            <w:tcW w:w="2410" w:type="dxa"/>
            <w:tcBorders>
              <w:top w:val="nil"/>
              <w:left w:val="nil"/>
              <w:bottom w:val="single" w:sz="4" w:space="0" w:color="auto"/>
              <w:right w:val="single" w:sz="4" w:space="0" w:color="auto"/>
            </w:tcBorders>
            <w:shd w:val="clear" w:color="auto" w:fill="auto"/>
            <w:noWrap/>
            <w:vAlign w:val="center"/>
          </w:tcPr>
          <w:p w14:paraId="6DF24D31" w14:textId="77777777" w:rsidR="002E14A6" w:rsidRDefault="002E14A6" w:rsidP="002E14A6">
            <w:pPr>
              <w:widowControl/>
              <w:rPr>
                <w:rFonts w:ascii="Times New Roman" w:eastAsia="標楷體" w:hAnsi="標楷體"/>
                <w:kern w:val="0"/>
              </w:rPr>
            </w:pPr>
            <w:r>
              <w:rPr>
                <w:rFonts w:ascii="Times New Roman" w:eastAsia="標楷體" w:hAnsi="標楷體" w:hint="eastAsia"/>
                <w:kern w:val="0"/>
              </w:rPr>
              <w:t>掌握</w:t>
            </w:r>
            <w:r w:rsidRPr="00134A00">
              <w:rPr>
                <w:rFonts w:ascii="Times New Roman" w:eastAsia="標楷體" w:hAnsi="標楷體" w:hint="eastAsia"/>
                <w:kern w:val="0"/>
              </w:rPr>
              <w:t>災害之</w:t>
            </w:r>
            <w:proofErr w:type="gramStart"/>
            <w:r w:rsidRPr="00134A00">
              <w:rPr>
                <w:rFonts w:ascii="Times New Roman" w:eastAsia="標楷體" w:hAnsi="標楷體" w:hint="eastAsia"/>
                <w:kern w:val="0"/>
              </w:rPr>
              <w:t>潛勢與特性</w:t>
            </w:r>
            <w:proofErr w:type="gramEnd"/>
          </w:p>
          <w:p w14:paraId="038837AE" w14:textId="77777777" w:rsidR="002E14A6" w:rsidRPr="00134A00" w:rsidRDefault="002E14A6" w:rsidP="002E14A6">
            <w:pPr>
              <w:widowControl/>
              <w:rPr>
                <w:rFonts w:ascii="Times New Roman" w:eastAsia="標楷體" w:hAnsi="標楷體"/>
                <w:kern w:val="0"/>
              </w:rPr>
            </w:pPr>
            <w:r w:rsidRPr="00134A00">
              <w:rPr>
                <w:rFonts w:ascii="Times New Roman" w:eastAsia="標楷體" w:hAnsi="標楷體" w:hint="eastAsia"/>
                <w:kern w:val="0"/>
              </w:rPr>
              <w:t>掌握各類災害之</w:t>
            </w:r>
            <w:proofErr w:type="gramStart"/>
            <w:r w:rsidRPr="00134A00">
              <w:rPr>
                <w:rFonts w:ascii="Times New Roman" w:eastAsia="標楷體" w:hAnsi="標楷體" w:hint="eastAsia"/>
                <w:kern w:val="0"/>
              </w:rPr>
              <w:t>潛勢與特性</w:t>
            </w:r>
            <w:proofErr w:type="gramEnd"/>
          </w:p>
        </w:tc>
        <w:tc>
          <w:tcPr>
            <w:tcW w:w="2016" w:type="dxa"/>
            <w:tcBorders>
              <w:top w:val="nil"/>
              <w:left w:val="nil"/>
              <w:bottom w:val="single" w:sz="4" w:space="0" w:color="auto"/>
              <w:right w:val="single" w:sz="4" w:space="0" w:color="auto"/>
            </w:tcBorders>
            <w:shd w:val="clear" w:color="auto" w:fill="auto"/>
            <w:noWrap/>
            <w:vAlign w:val="center"/>
          </w:tcPr>
          <w:p w14:paraId="1BCCD0D3" w14:textId="77777777" w:rsidR="002E14A6" w:rsidRPr="00134A00" w:rsidRDefault="002E14A6" w:rsidP="002E14A6">
            <w:pPr>
              <w:widowControl/>
              <w:jc w:val="center"/>
              <w:rPr>
                <w:rFonts w:ascii="Times New Roman" w:eastAsia="標楷體" w:hAnsi="Times New Roman"/>
                <w:kern w:val="0"/>
              </w:rPr>
            </w:pPr>
            <w:r w:rsidRPr="00134A00">
              <w:rPr>
                <w:rFonts w:ascii="Times New Roman" w:eastAsia="標楷體" w:hAnsi="Times New Roman" w:hint="eastAsia"/>
                <w:kern w:val="0"/>
              </w:rPr>
              <w:t>B</w:t>
            </w:r>
          </w:p>
        </w:tc>
        <w:tc>
          <w:tcPr>
            <w:tcW w:w="2921" w:type="dxa"/>
            <w:tcBorders>
              <w:top w:val="nil"/>
              <w:left w:val="nil"/>
              <w:bottom w:val="single" w:sz="4" w:space="0" w:color="auto"/>
              <w:right w:val="single" w:sz="4" w:space="0" w:color="auto"/>
            </w:tcBorders>
            <w:shd w:val="clear" w:color="auto" w:fill="auto"/>
            <w:vAlign w:val="center"/>
          </w:tcPr>
          <w:p w14:paraId="1B73F47D" w14:textId="77777777" w:rsidR="002E14A6" w:rsidRPr="00134A00" w:rsidRDefault="002E14A6" w:rsidP="002E14A6">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2E14A6" w:rsidRPr="00134A00" w14:paraId="545F2989"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56C5CCFF" w14:textId="5D3D5611" w:rsidR="002E14A6" w:rsidRPr="00134A00" w:rsidRDefault="002E14A6" w:rsidP="002E14A6">
            <w:pPr>
              <w:widowControl/>
              <w:jc w:val="center"/>
              <w:rPr>
                <w:rFonts w:ascii="Times New Roman" w:eastAsia="標楷體" w:hAnsi="Times New Roman"/>
                <w:kern w:val="0"/>
              </w:rPr>
            </w:pPr>
            <w:r>
              <w:rPr>
                <w:rFonts w:ascii="Times New Roman" w:eastAsia="標楷體" w:hAnsi="Times New Roman" w:hint="eastAsia"/>
                <w:kern w:val="0"/>
              </w:rPr>
              <w:t>1</w:t>
            </w:r>
            <w:r w:rsidR="009E4D28">
              <w:rPr>
                <w:rFonts w:ascii="Times New Roman" w:eastAsia="標楷體" w:hAnsi="Times New Roman"/>
                <w:kern w:val="0"/>
              </w:rPr>
              <w:t>30</w:t>
            </w:r>
          </w:p>
        </w:tc>
        <w:tc>
          <w:tcPr>
            <w:tcW w:w="1534" w:type="dxa"/>
            <w:tcBorders>
              <w:top w:val="nil"/>
              <w:left w:val="nil"/>
              <w:bottom w:val="single" w:sz="4" w:space="0" w:color="auto"/>
              <w:right w:val="single" w:sz="4" w:space="0" w:color="auto"/>
            </w:tcBorders>
            <w:shd w:val="clear" w:color="auto" w:fill="auto"/>
            <w:noWrap/>
            <w:vAlign w:val="center"/>
          </w:tcPr>
          <w:p w14:paraId="7D562FEB" w14:textId="77777777" w:rsidR="002E14A6" w:rsidRPr="00134A00" w:rsidRDefault="002E14A6" w:rsidP="002E14A6">
            <w:pPr>
              <w:widowControl/>
              <w:rPr>
                <w:rFonts w:ascii="Times New Roman" w:eastAsia="標楷體" w:hAnsi="標楷體"/>
                <w:kern w:val="0"/>
              </w:rPr>
            </w:pPr>
            <w:r w:rsidRPr="00134A00">
              <w:rPr>
                <w:rFonts w:ascii="Times New Roman" w:eastAsia="標楷體" w:hAnsi="標楷體" w:hint="eastAsia"/>
                <w:kern w:val="0"/>
              </w:rPr>
              <w:t>其他類別災害</w:t>
            </w:r>
          </w:p>
        </w:tc>
        <w:tc>
          <w:tcPr>
            <w:tcW w:w="2410" w:type="dxa"/>
            <w:tcBorders>
              <w:top w:val="nil"/>
              <w:left w:val="nil"/>
              <w:bottom w:val="single" w:sz="4" w:space="0" w:color="auto"/>
              <w:right w:val="single" w:sz="4" w:space="0" w:color="auto"/>
            </w:tcBorders>
            <w:shd w:val="clear" w:color="auto" w:fill="auto"/>
            <w:noWrap/>
            <w:vAlign w:val="center"/>
          </w:tcPr>
          <w:p w14:paraId="6E79500A" w14:textId="77777777" w:rsidR="002E14A6" w:rsidRDefault="002E14A6" w:rsidP="002E14A6">
            <w:pPr>
              <w:widowControl/>
              <w:rPr>
                <w:rFonts w:ascii="Times New Roman" w:eastAsia="標楷體" w:hAnsi="標楷體"/>
                <w:kern w:val="0"/>
              </w:rPr>
            </w:pPr>
            <w:r>
              <w:rPr>
                <w:rFonts w:ascii="Times New Roman" w:eastAsia="標楷體" w:hAnsi="標楷體" w:hint="eastAsia"/>
                <w:kern w:val="0"/>
              </w:rPr>
              <w:t>掌握</w:t>
            </w:r>
            <w:r w:rsidRPr="00134A00">
              <w:rPr>
                <w:rFonts w:ascii="Times New Roman" w:eastAsia="標楷體" w:hAnsi="標楷體" w:hint="eastAsia"/>
                <w:kern w:val="0"/>
              </w:rPr>
              <w:t>災害之</w:t>
            </w:r>
            <w:proofErr w:type="gramStart"/>
            <w:r w:rsidRPr="00134A00">
              <w:rPr>
                <w:rFonts w:ascii="Times New Roman" w:eastAsia="標楷體" w:hAnsi="標楷體" w:hint="eastAsia"/>
                <w:kern w:val="0"/>
              </w:rPr>
              <w:t>潛勢與特性</w:t>
            </w:r>
            <w:proofErr w:type="gramEnd"/>
          </w:p>
          <w:p w14:paraId="3F0091A2" w14:textId="77777777" w:rsidR="002E14A6" w:rsidRPr="00134A00" w:rsidRDefault="002E14A6" w:rsidP="002E14A6">
            <w:pPr>
              <w:widowControl/>
              <w:rPr>
                <w:rFonts w:ascii="Times New Roman" w:eastAsia="標楷體" w:hAnsi="標楷體"/>
                <w:kern w:val="0"/>
              </w:rPr>
            </w:pPr>
            <w:r w:rsidRPr="00134A00">
              <w:rPr>
                <w:rFonts w:ascii="Times New Roman" w:eastAsia="標楷體" w:hAnsi="標楷體" w:hint="eastAsia"/>
                <w:kern w:val="0"/>
              </w:rPr>
              <w:t>建立防災資料庫</w:t>
            </w:r>
          </w:p>
        </w:tc>
        <w:tc>
          <w:tcPr>
            <w:tcW w:w="2016" w:type="dxa"/>
            <w:tcBorders>
              <w:top w:val="nil"/>
              <w:left w:val="nil"/>
              <w:bottom w:val="single" w:sz="4" w:space="0" w:color="auto"/>
              <w:right w:val="single" w:sz="4" w:space="0" w:color="auto"/>
            </w:tcBorders>
            <w:shd w:val="clear" w:color="auto" w:fill="auto"/>
            <w:noWrap/>
            <w:vAlign w:val="center"/>
          </w:tcPr>
          <w:p w14:paraId="13DFD363" w14:textId="77777777" w:rsidR="002E14A6" w:rsidRPr="00134A00" w:rsidRDefault="002E14A6" w:rsidP="002E14A6">
            <w:pPr>
              <w:widowControl/>
              <w:jc w:val="center"/>
              <w:rPr>
                <w:rFonts w:ascii="Times New Roman" w:eastAsia="標楷體" w:hAnsi="Times New Roman"/>
                <w:kern w:val="0"/>
              </w:rPr>
            </w:pPr>
            <w:r w:rsidRPr="00134A00">
              <w:rPr>
                <w:rFonts w:ascii="Times New Roman" w:eastAsia="標楷體" w:hAnsi="Times New Roman" w:hint="eastAsia"/>
                <w:kern w:val="0"/>
              </w:rPr>
              <w:t>C</w:t>
            </w:r>
          </w:p>
        </w:tc>
        <w:tc>
          <w:tcPr>
            <w:tcW w:w="2921" w:type="dxa"/>
            <w:tcBorders>
              <w:top w:val="nil"/>
              <w:left w:val="nil"/>
              <w:bottom w:val="single" w:sz="4" w:space="0" w:color="auto"/>
              <w:right w:val="single" w:sz="4" w:space="0" w:color="auto"/>
            </w:tcBorders>
            <w:shd w:val="clear" w:color="auto" w:fill="auto"/>
            <w:vAlign w:val="center"/>
          </w:tcPr>
          <w:p w14:paraId="0CBD4726" w14:textId="77777777" w:rsidR="002E14A6" w:rsidRPr="00134A00" w:rsidRDefault="002E14A6" w:rsidP="002E14A6">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5 ,     100%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3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1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2E14A6" w:rsidRPr="00134A00" w14:paraId="6E22903B"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61C95777" w14:textId="60DD539D" w:rsidR="002E14A6" w:rsidRPr="00134A00" w:rsidRDefault="002E14A6" w:rsidP="002E14A6">
            <w:pPr>
              <w:widowControl/>
              <w:jc w:val="center"/>
              <w:rPr>
                <w:rFonts w:ascii="Times New Roman" w:eastAsia="標楷體" w:hAnsi="Times New Roman"/>
                <w:kern w:val="0"/>
              </w:rPr>
            </w:pPr>
            <w:r>
              <w:rPr>
                <w:rFonts w:ascii="Times New Roman" w:eastAsia="標楷體" w:hAnsi="Times New Roman" w:hint="eastAsia"/>
                <w:kern w:val="0"/>
              </w:rPr>
              <w:t>1</w:t>
            </w:r>
            <w:r w:rsidR="009E4D28">
              <w:rPr>
                <w:rFonts w:ascii="Times New Roman" w:eastAsia="標楷體" w:hAnsi="Times New Roman"/>
                <w:kern w:val="0"/>
              </w:rPr>
              <w:t>31</w:t>
            </w:r>
          </w:p>
        </w:tc>
        <w:tc>
          <w:tcPr>
            <w:tcW w:w="1534" w:type="dxa"/>
            <w:tcBorders>
              <w:top w:val="nil"/>
              <w:left w:val="nil"/>
              <w:bottom w:val="single" w:sz="4" w:space="0" w:color="auto"/>
              <w:right w:val="single" w:sz="4" w:space="0" w:color="auto"/>
            </w:tcBorders>
            <w:shd w:val="clear" w:color="auto" w:fill="auto"/>
            <w:noWrap/>
            <w:vAlign w:val="center"/>
          </w:tcPr>
          <w:p w14:paraId="042D6340" w14:textId="77777777" w:rsidR="002E14A6" w:rsidRPr="00134A00" w:rsidRDefault="002E14A6" w:rsidP="002E14A6">
            <w:pPr>
              <w:widowControl/>
              <w:rPr>
                <w:rFonts w:ascii="Times New Roman" w:eastAsia="標楷體" w:hAnsi="標楷體"/>
                <w:kern w:val="0"/>
              </w:rPr>
            </w:pPr>
            <w:r w:rsidRPr="00134A00">
              <w:rPr>
                <w:rFonts w:ascii="Times New Roman" w:eastAsia="標楷體" w:hAnsi="標楷體" w:hint="eastAsia"/>
                <w:kern w:val="0"/>
              </w:rPr>
              <w:t>其他類別災害</w:t>
            </w:r>
          </w:p>
        </w:tc>
        <w:tc>
          <w:tcPr>
            <w:tcW w:w="2410" w:type="dxa"/>
            <w:tcBorders>
              <w:top w:val="nil"/>
              <w:left w:val="nil"/>
              <w:bottom w:val="single" w:sz="4" w:space="0" w:color="auto"/>
              <w:right w:val="single" w:sz="4" w:space="0" w:color="auto"/>
            </w:tcBorders>
            <w:shd w:val="clear" w:color="auto" w:fill="auto"/>
            <w:noWrap/>
            <w:vAlign w:val="center"/>
          </w:tcPr>
          <w:p w14:paraId="5C453AC2" w14:textId="77777777" w:rsidR="002E14A6" w:rsidRDefault="002E14A6" w:rsidP="002E14A6">
            <w:pPr>
              <w:widowControl/>
              <w:rPr>
                <w:rFonts w:ascii="Times New Roman" w:eastAsia="標楷體" w:hAnsi="標楷體"/>
                <w:kern w:val="0"/>
              </w:rPr>
            </w:pPr>
            <w:r>
              <w:rPr>
                <w:rFonts w:ascii="Times New Roman" w:eastAsia="標楷體" w:hAnsi="標楷體" w:hint="eastAsia"/>
                <w:kern w:val="0"/>
              </w:rPr>
              <w:t>災害防救宣導</w:t>
            </w:r>
          </w:p>
          <w:p w14:paraId="66EBFA44" w14:textId="77777777" w:rsidR="002E14A6" w:rsidRPr="00134A00" w:rsidRDefault="002E14A6" w:rsidP="002E14A6">
            <w:pPr>
              <w:widowControl/>
              <w:rPr>
                <w:rFonts w:ascii="Times New Roman" w:eastAsia="標楷體" w:hAnsi="標楷體"/>
                <w:kern w:val="0"/>
              </w:rPr>
            </w:pPr>
            <w:r w:rsidRPr="00134A00">
              <w:rPr>
                <w:rFonts w:ascii="Times New Roman" w:eastAsia="標楷體" w:hAnsi="標楷體" w:hint="eastAsia"/>
                <w:kern w:val="0"/>
              </w:rPr>
              <w:t>民眾災害防救意識推廣</w:t>
            </w:r>
          </w:p>
        </w:tc>
        <w:tc>
          <w:tcPr>
            <w:tcW w:w="2016" w:type="dxa"/>
            <w:tcBorders>
              <w:top w:val="nil"/>
              <w:left w:val="nil"/>
              <w:bottom w:val="single" w:sz="4" w:space="0" w:color="auto"/>
              <w:right w:val="single" w:sz="4" w:space="0" w:color="auto"/>
            </w:tcBorders>
            <w:shd w:val="clear" w:color="auto" w:fill="auto"/>
            <w:noWrap/>
            <w:vAlign w:val="center"/>
          </w:tcPr>
          <w:p w14:paraId="05ED0216" w14:textId="77777777" w:rsidR="002E14A6" w:rsidRPr="00134A00" w:rsidRDefault="002E14A6" w:rsidP="002E14A6">
            <w:pPr>
              <w:widowControl/>
              <w:jc w:val="center"/>
              <w:rPr>
                <w:rFonts w:ascii="Times New Roman" w:eastAsia="標楷體" w:hAnsi="Times New Roman"/>
                <w:kern w:val="0"/>
              </w:rPr>
            </w:pPr>
            <w:r w:rsidRPr="00134A00">
              <w:rPr>
                <w:rFonts w:ascii="Times New Roman" w:eastAsia="標楷體" w:hAnsi="Times New Roman" w:hint="eastAsia"/>
                <w:kern w:val="0"/>
              </w:rPr>
              <w:t>B</w:t>
            </w:r>
          </w:p>
        </w:tc>
        <w:tc>
          <w:tcPr>
            <w:tcW w:w="2921" w:type="dxa"/>
            <w:tcBorders>
              <w:top w:val="nil"/>
              <w:left w:val="nil"/>
              <w:bottom w:val="single" w:sz="4" w:space="0" w:color="auto"/>
              <w:right w:val="single" w:sz="4" w:space="0" w:color="auto"/>
            </w:tcBorders>
            <w:shd w:val="clear" w:color="auto" w:fill="auto"/>
            <w:vAlign w:val="center"/>
          </w:tcPr>
          <w:p w14:paraId="7075B15F" w14:textId="77777777" w:rsidR="002E14A6" w:rsidRPr="00134A00" w:rsidRDefault="002E14A6" w:rsidP="002E14A6">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2E14A6" w:rsidRPr="00134A00" w14:paraId="76A87A04"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F04180D" w14:textId="1F08F0AD" w:rsidR="002E14A6" w:rsidRPr="00134A00" w:rsidRDefault="002E14A6" w:rsidP="002E14A6">
            <w:pPr>
              <w:widowControl/>
              <w:jc w:val="center"/>
              <w:rPr>
                <w:rFonts w:ascii="Times New Roman" w:eastAsia="標楷體" w:hAnsi="Times New Roman"/>
                <w:kern w:val="0"/>
              </w:rPr>
            </w:pPr>
            <w:r>
              <w:rPr>
                <w:rFonts w:ascii="Times New Roman" w:eastAsia="標楷體" w:hAnsi="Times New Roman" w:hint="eastAsia"/>
                <w:kern w:val="0"/>
              </w:rPr>
              <w:t>1</w:t>
            </w:r>
            <w:r w:rsidR="009E4D28">
              <w:rPr>
                <w:rFonts w:ascii="Times New Roman" w:eastAsia="標楷體" w:hAnsi="Times New Roman"/>
                <w:kern w:val="0"/>
              </w:rPr>
              <w:t>32</w:t>
            </w:r>
          </w:p>
        </w:tc>
        <w:tc>
          <w:tcPr>
            <w:tcW w:w="1534" w:type="dxa"/>
            <w:tcBorders>
              <w:top w:val="nil"/>
              <w:left w:val="nil"/>
              <w:bottom w:val="single" w:sz="4" w:space="0" w:color="auto"/>
              <w:right w:val="single" w:sz="4" w:space="0" w:color="auto"/>
            </w:tcBorders>
            <w:shd w:val="clear" w:color="auto" w:fill="auto"/>
            <w:noWrap/>
            <w:vAlign w:val="center"/>
          </w:tcPr>
          <w:p w14:paraId="1B1B84DD" w14:textId="77777777" w:rsidR="002E14A6" w:rsidRPr="00134A00" w:rsidRDefault="002E14A6" w:rsidP="002E14A6">
            <w:pPr>
              <w:widowControl/>
              <w:rPr>
                <w:rFonts w:ascii="Times New Roman" w:eastAsia="標楷體" w:hAnsi="標楷體"/>
                <w:kern w:val="0"/>
              </w:rPr>
            </w:pPr>
            <w:r w:rsidRPr="00134A00">
              <w:rPr>
                <w:rFonts w:ascii="Times New Roman" w:eastAsia="標楷體" w:hAnsi="標楷體" w:hint="eastAsia"/>
                <w:kern w:val="0"/>
              </w:rPr>
              <w:t>其他類別災害</w:t>
            </w:r>
          </w:p>
        </w:tc>
        <w:tc>
          <w:tcPr>
            <w:tcW w:w="2410" w:type="dxa"/>
            <w:tcBorders>
              <w:top w:val="nil"/>
              <w:left w:val="nil"/>
              <w:bottom w:val="single" w:sz="4" w:space="0" w:color="auto"/>
              <w:right w:val="single" w:sz="4" w:space="0" w:color="auto"/>
            </w:tcBorders>
            <w:shd w:val="clear" w:color="auto" w:fill="auto"/>
            <w:noWrap/>
            <w:vAlign w:val="center"/>
          </w:tcPr>
          <w:p w14:paraId="09C4D978" w14:textId="77777777" w:rsidR="002E14A6" w:rsidRDefault="002E14A6" w:rsidP="002E14A6">
            <w:pPr>
              <w:widowControl/>
              <w:rPr>
                <w:rFonts w:ascii="Times New Roman" w:eastAsia="標楷體" w:hAnsi="標楷體"/>
                <w:kern w:val="0"/>
              </w:rPr>
            </w:pPr>
            <w:r>
              <w:rPr>
                <w:rFonts w:ascii="Times New Roman" w:eastAsia="標楷體" w:hAnsi="標楷體" w:hint="eastAsia"/>
                <w:kern w:val="0"/>
              </w:rPr>
              <w:t>災害防救宣導</w:t>
            </w:r>
          </w:p>
          <w:p w14:paraId="5FD7997F" w14:textId="77777777" w:rsidR="002E14A6" w:rsidRPr="00134A00" w:rsidRDefault="002E14A6" w:rsidP="002E14A6">
            <w:pPr>
              <w:widowControl/>
              <w:rPr>
                <w:rFonts w:ascii="Times New Roman" w:eastAsia="標楷體" w:hAnsi="標楷體"/>
                <w:kern w:val="0"/>
              </w:rPr>
            </w:pPr>
            <w:r w:rsidRPr="00134A00">
              <w:rPr>
                <w:rFonts w:ascii="Times New Roman" w:eastAsia="標楷體" w:hAnsi="標楷體" w:hint="eastAsia"/>
                <w:kern w:val="0"/>
              </w:rPr>
              <w:t>加強全民防災體系</w:t>
            </w:r>
          </w:p>
        </w:tc>
        <w:tc>
          <w:tcPr>
            <w:tcW w:w="2016" w:type="dxa"/>
            <w:tcBorders>
              <w:top w:val="nil"/>
              <w:left w:val="nil"/>
              <w:bottom w:val="single" w:sz="4" w:space="0" w:color="auto"/>
              <w:right w:val="single" w:sz="4" w:space="0" w:color="auto"/>
            </w:tcBorders>
            <w:shd w:val="clear" w:color="auto" w:fill="auto"/>
            <w:noWrap/>
            <w:vAlign w:val="center"/>
          </w:tcPr>
          <w:p w14:paraId="6D289339" w14:textId="77777777" w:rsidR="002E14A6" w:rsidRPr="00134A00" w:rsidRDefault="002E14A6" w:rsidP="002E14A6">
            <w:pPr>
              <w:widowControl/>
              <w:jc w:val="center"/>
              <w:rPr>
                <w:rFonts w:ascii="Times New Roman" w:eastAsia="標楷體" w:hAnsi="Times New Roman"/>
                <w:kern w:val="0"/>
              </w:rPr>
            </w:pPr>
            <w:r w:rsidRPr="00134A00">
              <w:rPr>
                <w:rFonts w:ascii="Times New Roman" w:eastAsia="標楷體" w:hAnsi="Times New Roman" w:hint="eastAsia"/>
                <w:kern w:val="0"/>
              </w:rPr>
              <w:t>C</w:t>
            </w:r>
          </w:p>
        </w:tc>
        <w:tc>
          <w:tcPr>
            <w:tcW w:w="2921" w:type="dxa"/>
            <w:tcBorders>
              <w:top w:val="nil"/>
              <w:left w:val="nil"/>
              <w:bottom w:val="single" w:sz="4" w:space="0" w:color="auto"/>
              <w:right w:val="single" w:sz="4" w:space="0" w:color="auto"/>
            </w:tcBorders>
            <w:shd w:val="clear" w:color="auto" w:fill="auto"/>
            <w:vAlign w:val="center"/>
          </w:tcPr>
          <w:p w14:paraId="48A4D5BC" w14:textId="77777777" w:rsidR="002E14A6" w:rsidRPr="00134A00" w:rsidRDefault="002E14A6" w:rsidP="002E14A6">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5 ,     100%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3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1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2E14A6" w:rsidRPr="00134A00" w14:paraId="2E4F2EB7"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85DDACC" w14:textId="4EA2F09D" w:rsidR="002E14A6" w:rsidRPr="00134A00" w:rsidRDefault="002E14A6" w:rsidP="002E14A6">
            <w:pPr>
              <w:widowControl/>
              <w:jc w:val="center"/>
              <w:rPr>
                <w:rFonts w:ascii="Times New Roman" w:eastAsia="標楷體" w:hAnsi="Times New Roman"/>
                <w:kern w:val="0"/>
              </w:rPr>
            </w:pPr>
            <w:r>
              <w:rPr>
                <w:rFonts w:ascii="Times New Roman" w:eastAsia="標楷體" w:hAnsi="Times New Roman" w:hint="eastAsia"/>
                <w:kern w:val="0"/>
              </w:rPr>
              <w:lastRenderedPageBreak/>
              <w:t>1</w:t>
            </w:r>
            <w:r w:rsidR="009E4D28">
              <w:rPr>
                <w:rFonts w:ascii="Times New Roman" w:eastAsia="標楷體" w:hAnsi="Times New Roman"/>
                <w:kern w:val="0"/>
              </w:rPr>
              <w:t>33</w:t>
            </w:r>
          </w:p>
        </w:tc>
        <w:tc>
          <w:tcPr>
            <w:tcW w:w="1534" w:type="dxa"/>
            <w:tcBorders>
              <w:top w:val="nil"/>
              <w:left w:val="nil"/>
              <w:bottom w:val="single" w:sz="4" w:space="0" w:color="auto"/>
              <w:right w:val="single" w:sz="4" w:space="0" w:color="auto"/>
            </w:tcBorders>
            <w:shd w:val="clear" w:color="auto" w:fill="auto"/>
            <w:noWrap/>
            <w:vAlign w:val="center"/>
          </w:tcPr>
          <w:p w14:paraId="039F9AF5" w14:textId="77777777" w:rsidR="002E14A6" w:rsidRPr="00134A00" w:rsidRDefault="002E14A6" w:rsidP="002E14A6">
            <w:pPr>
              <w:widowControl/>
              <w:rPr>
                <w:rFonts w:ascii="Times New Roman" w:eastAsia="標楷體" w:hAnsi="標楷體"/>
                <w:kern w:val="0"/>
              </w:rPr>
            </w:pPr>
            <w:r w:rsidRPr="00134A00">
              <w:rPr>
                <w:rFonts w:ascii="Times New Roman" w:eastAsia="標楷體" w:hAnsi="標楷體" w:hint="eastAsia"/>
                <w:kern w:val="0"/>
              </w:rPr>
              <w:t>其他類別災害</w:t>
            </w:r>
          </w:p>
        </w:tc>
        <w:tc>
          <w:tcPr>
            <w:tcW w:w="2410" w:type="dxa"/>
            <w:tcBorders>
              <w:top w:val="nil"/>
              <w:left w:val="nil"/>
              <w:bottom w:val="single" w:sz="4" w:space="0" w:color="auto"/>
              <w:right w:val="single" w:sz="4" w:space="0" w:color="auto"/>
            </w:tcBorders>
            <w:shd w:val="clear" w:color="auto" w:fill="auto"/>
            <w:noWrap/>
            <w:vAlign w:val="center"/>
          </w:tcPr>
          <w:p w14:paraId="1D084A20" w14:textId="77777777" w:rsidR="002E14A6" w:rsidRDefault="002E14A6" w:rsidP="002E14A6">
            <w:pPr>
              <w:widowControl/>
              <w:rPr>
                <w:rFonts w:ascii="Times New Roman" w:eastAsia="標楷體" w:hAnsi="標楷體"/>
                <w:kern w:val="0"/>
              </w:rPr>
            </w:pPr>
            <w:r>
              <w:rPr>
                <w:rFonts w:ascii="Times New Roman" w:eastAsia="標楷體" w:hAnsi="標楷體" w:hint="eastAsia"/>
                <w:kern w:val="0"/>
              </w:rPr>
              <w:t>災害防救宣導</w:t>
            </w:r>
          </w:p>
          <w:p w14:paraId="62106C0A" w14:textId="77777777" w:rsidR="002E14A6" w:rsidRPr="00134A00" w:rsidRDefault="002E14A6" w:rsidP="002E14A6">
            <w:pPr>
              <w:widowControl/>
              <w:rPr>
                <w:rFonts w:ascii="Times New Roman" w:eastAsia="標楷體" w:hAnsi="標楷體"/>
                <w:kern w:val="0"/>
              </w:rPr>
            </w:pPr>
            <w:r w:rsidRPr="00134A00">
              <w:rPr>
                <w:rFonts w:ascii="Times New Roman" w:eastAsia="標楷體" w:hAnsi="標楷體" w:hint="eastAsia"/>
                <w:kern w:val="0"/>
              </w:rPr>
              <w:t>加強災害防救人員專業知識及能力</w:t>
            </w:r>
          </w:p>
        </w:tc>
        <w:tc>
          <w:tcPr>
            <w:tcW w:w="2016" w:type="dxa"/>
            <w:tcBorders>
              <w:top w:val="nil"/>
              <w:left w:val="nil"/>
              <w:bottom w:val="single" w:sz="4" w:space="0" w:color="auto"/>
              <w:right w:val="single" w:sz="4" w:space="0" w:color="auto"/>
            </w:tcBorders>
            <w:shd w:val="clear" w:color="auto" w:fill="auto"/>
            <w:noWrap/>
            <w:vAlign w:val="center"/>
          </w:tcPr>
          <w:p w14:paraId="2B0DA13D" w14:textId="77777777" w:rsidR="002E14A6" w:rsidRPr="00134A00" w:rsidRDefault="002E14A6" w:rsidP="002E14A6">
            <w:pPr>
              <w:widowControl/>
              <w:jc w:val="center"/>
              <w:rPr>
                <w:rFonts w:ascii="Times New Roman" w:eastAsia="標楷體" w:hAnsi="Times New Roman"/>
                <w:kern w:val="0"/>
              </w:rPr>
            </w:pPr>
            <w:r w:rsidRPr="00134A00">
              <w:rPr>
                <w:rFonts w:ascii="Times New Roman" w:eastAsia="標楷體" w:hAnsi="Times New Roman" w:hint="eastAsia"/>
                <w:kern w:val="0"/>
              </w:rPr>
              <w:t>B</w:t>
            </w:r>
          </w:p>
        </w:tc>
        <w:tc>
          <w:tcPr>
            <w:tcW w:w="2921" w:type="dxa"/>
            <w:tcBorders>
              <w:top w:val="nil"/>
              <w:left w:val="nil"/>
              <w:bottom w:val="single" w:sz="4" w:space="0" w:color="auto"/>
              <w:right w:val="single" w:sz="4" w:space="0" w:color="auto"/>
            </w:tcBorders>
            <w:shd w:val="clear" w:color="auto" w:fill="auto"/>
            <w:vAlign w:val="center"/>
          </w:tcPr>
          <w:p w14:paraId="44EF6053" w14:textId="77777777" w:rsidR="002E14A6" w:rsidRPr="00134A00" w:rsidRDefault="002E14A6" w:rsidP="002E14A6">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2E14A6" w:rsidRPr="00134A00" w14:paraId="3A426F45"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2EBFDECD" w14:textId="6C00B984" w:rsidR="002E14A6" w:rsidRPr="00134A00" w:rsidRDefault="002E14A6" w:rsidP="002E14A6">
            <w:pPr>
              <w:widowControl/>
              <w:jc w:val="center"/>
              <w:rPr>
                <w:rFonts w:ascii="Times New Roman" w:eastAsia="標楷體" w:hAnsi="Times New Roman"/>
                <w:kern w:val="0"/>
              </w:rPr>
            </w:pPr>
            <w:r>
              <w:rPr>
                <w:rFonts w:ascii="Times New Roman" w:eastAsia="標楷體" w:hAnsi="Times New Roman"/>
                <w:kern w:val="0"/>
              </w:rPr>
              <w:t>1</w:t>
            </w:r>
            <w:r w:rsidR="009E4D28">
              <w:rPr>
                <w:rFonts w:ascii="Times New Roman" w:eastAsia="標楷體" w:hAnsi="Times New Roman"/>
                <w:kern w:val="0"/>
              </w:rPr>
              <w:t>34</w:t>
            </w:r>
          </w:p>
        </w:tc>
        <w:tc>
          <w:tcPr>
            <w:tcW w:w="1534" w:type="dxa"/>
            <w:tcBorders>
              <w:top w:val="nil"/>
              <w:left w:val="nil"/>
              <w:bottom w:val="single" w:sz="4" w:space="0" w:color="auto"/>
              <w:right w:val="single" w:sz="4" w:space="0" w:color="auto"/>
            </w:tcBorders>
            <w:shd w:val="clear" w:color="auto" w:fill="auto"/>
            <w:noWrap/>
            <w:vAlign w:val="center"/>
          </w:tcPr>
          <w:p w14:paraId="11D31A6B" w14:textId="77777777" w:rsidR="002E14A6" w:rsidRPr="00134A00" w:rsidRDefault="002E14A6" w:rsidP="002E14A6">
            <w:pPr>
              <w:widowControl/>
              <w:rPr>
                <w:rFonts w:ascii="Times New Roman" w:eastAsia="標楷體" w:hAnsi="標楷體"/>
                <w:kern w:val="0"/>
              </w:rPr>
            </w:pPr>
            <w:r w:rsidRPr="00134A00">
              <w:rPr>
                <w:rFonts w:ascii="Times New Roman" w:eastAsia="標楷體" w:hAnsi="標楷體" w:hint="eastAsia"/>
                <w:kern w:val="0"/>
              </w:rPr>
              <w:t>其他類別災害</w:t>
            </w:r>
          </w:p>
        </w:tc>
        <w:tc>
          <w:tcPr>
            <w:tcW w:w="2410" w:type="dxa"/>
            <w:tcBorders>
              <w:top w:val="nil"/>
              <w:left w:val="nil"/>
              <w:bottom w:val="single" w:sz="4" w:space="0" w:color="auto"/>
              <w:right w:val="single" w:sz="4" w:space="0" w:color="auto"/>
            </w:tcBorders>
            <w:shd w:val="clear" w:color="auto" w:fill="auto"/>
            <w:noWrap/>
            <w:vAlign w:val="center"/>
          </w:tcPr>
          <w:p w14:paraId="6AA93A55" w14:textId="77777777" w:rsidR="002E14A6" w:rsidRDefault="002E14A6" w:rsidP="002E14A6">
            <w:pPr>
              <w:widowControl/>
              <w:rPr>
                <w:rFonts w:ascii="Times New Roman" w:eastAsia="標楷體" w:hAnsi="標楷體"/>
                <w:kern w:val="0"/>
              </w:rPr>
            </w:pPr>
            <w:r>
              <w:rPr>
                <w:rFonts w:ascii="Times New Roman" w:eastAsia="標楷體" w:hAnsi="標楷體" w:hint="eastAsia"/>
                <w:kern w:val="0"/>
              </w:rPr>
              <w:t>災害防救宣導</w:t>
            </w:r>
          </w:p>
          <w:p w14:paraId="792FC94F" w14:textId="77777777" w:rsidR="002E14A6" w:rsidRPr="00134A00" w:rsidRDefault="002E14A6" w:rsidP="002E14A6">
            <w:pPr>
              <w:widowControl/>
              <w:rPr>
                <w:rFonts w:ascii="Times New Roman" w:eastAsia="標楷體" w:hAnsi="標楷體"/>
                <w:kern w:val="0"/>
              </w:rPr>
            </w:pPr>
            <w:r w:rsidRPr="00134A00">
              <w:rPr>
                <w:rFonts w:ascii="Times New Roman" w:eastAsia="標楷體" w:hAnsi="標楷體" w:hint="eastAsia"/>
                <w:kern w:val="0"/>
              </w:rPr>
              <w:t>演習訓練</w:t>
            </w:r>
          </w:p>
        </w:tc>
        <w:tc>
          <w:tcPr>
            <w:tcW w:w="2016" w:type="dxa"/>
            <w:tcBorders>
              <w:top w:val="nil"/>
              <w:left w:val="nil"/>
              <w:bottom w:val="single" w:sz="4" w:space="0" w:color="auto"/>
              <w:right w:val="single" w:sz="4" w:space="0" w:color="auto"/>
            </w:tcBorders>
            <w:shd w:val="clear" w:color="auto" w:fill="auto"/>
            <w:noWrap/>
            <w:vAlign w:val="center"/>
          </w:tcPr>
          <w:p w14:paraId="394AD442" w14:textId="77777777" w:rsidR="002E14A6" w:rsidRPr="00134A00" w:rsidRDefault="002E14A6" w:rsidP="002E14A6">
            <w:pPr>
              <w:widowControl/>
              <w:jc w:val="center"/>
              <w:rPr>
                <w:rFonts w:ascii="Times New Roman" w:eastAsia="標楷體" w:hAnsi="Times New Roman"/>
                <w:kern w:val="0"/>
              </w:rPr>
            </w:pPr>
            <w:r w:rsidRPr="00134A00">
              <w:rPr>
                <w:rFonts w:ascii="Times New Roman" w:eastAsia="標楷體" w:hAnsi="Times New Roman" w:hint="eastAsia"/>
                <w:kern w:val="0"/>
              </w:rPr>
              <w:t>D</w:t>
            </w:r>
          </w:p>
        </w:tc>
        <w:tc>
          <w:tcPr>
            <w:tcW w:w="2921" w:type="dxa"/>
            <w:tcBorders>
              <w:top w:val="nil"/>
              <w:left w:val="nil"/>
              <w:bottom w:val="single" w:sz="4" w:space="0" w:color="auto"/>
              <w:right w:val="single" w:sz="4" w:space="0" w:color="auto"/>
            </w:tcBorders>
            <w:shd w:val="clear" w:color="auto" w:fill="auto"/>
            <w:vAlign w:val="center"/>
          </w:tcPr>
          <w:p w14:paraId="06BDCBDC" w14:textId="77777777" w:rsidR="002E14A6" w:rsidRPr="00134A00" w:rsidRDefault="002E14A6" w:rsidP="002E14A6">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5 ,     100%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3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1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2E14A6" w:rsidRPr="00134A00" w14:paraId="3B7F99FA"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21B37453" w14:textId="433CE7C9" w:rsidR="002E14A6" w:rsidRPr="00134A00" w:rsidRDefault="002E14A6" w:rsidP="002E14A6">
            <w:pPr>
              <w:widowControl/>
              <w:jc w:val="center"/>
              <w:rPr>
                <w:rFonts w:ascii="Times New Roman" w:eastAsia="標楷體" w:hAnsi="Times New Roman"/>
                <w:kern w:val="0"/>
              </w:rPr>
            </w:pPr>
            <w:r>
              <w:rPr>
                <w:rFonts w:ascii="Times New Roman" w:eastAsia="標楷體" w:hAnsi="Times New Roman" w:hint="eastAsia"/>
                <w:kern w:val="0"/>
              </w:rPr>
              <w:t>1</w:t>
            </w:r>
            <w:r w:rsidR="009E4D28">
              <w:rPr>
                <w:rFonts w:ascii="Times New Roman" w:eastAsia="標楷體" w:hAnsi="Times New Roman"/>
                <w:kern w:val="0"/>
              </w:rPr>
              <w:t>35</w:t>
            </w:r>
          </w:p>
        </w:tc>
        <w:tc>
          <w:tcPr>
            <w:tcW w:w="1534" w:type="dxa"/>
            <w:tcBorders>
              <w:top w:val="nil"/>
              <w:left w:val="nil"/>
              <w:bottom w:val="single" w:sz="4" w:space="0" w:color="auto"/>
              <w:right w:val="single" w:sz="4" w:space="0" w:color="auto"/>
            </w:tcBorders>
            <w:shd w:val="clear" w:color="auto" w:fill="auto"/>
            <w:noWrap/>
            <w:vAlign w:val="center"/>
          </w:tcPr>
          <w:p w14:paraId="7C8247D9" w14:textId="77777777" w:rsidR="002E14A6" w:rsidRPr="00134A00" w:rsidRDefault="002E14A6" w:rsidP="002E14A6">
            <w:pPr>
              <w:widowControl/>
              <w:rPr>
                <w:rFonts w:ascii="Times New Roman" w:eastAsia="標楷體" w:hAnsi="標楷體"/>
                <w:kern w:val="0"/>
              </w:rPr>
            </w:pPr>
            <w:r w:rsidRPr="00134A00">
              <w:rPr>
                <w:rFonts w:ascii="Times New Roman" w:eastAsia="標楷體" w:hAnsi="標楷體" w:hint="eastAsia"/>
                <w:kern w:val="0"/>
              </w:rPr>
              <w:t>其他類別災害</w:t>
            </w:r>
          </w:p>
        </w:tc>
        <w:tc>
          <w:tcPr>
            <w:tcW w:w="2410" w:type="dxa"/>
            <w:tcBorders>
              <w:top w:val="nil"/>
              <w:left w:val="nil"/>
              <w:bottom w:val="single" w:sz="4" w:space="0" w:color="auto"/>
              <w:right w:val="single" w:sz="4" w:space="0" w:color="auto"/>
            </w:tcBorders>
            <w:shd w:val="clear" w:color="auto" w:fill="auto"/>
            <w:noWrap/>
            <w:vAlign w:val="center"/>
          </w:tcPr>
          <w:p w14:paraId="2D0B5CC6" w14:textId="77777777" w:rsidR="002E14A6" w:rsidRDefault="002E14A6" w:rsidP="002E14A6">
            <w:pPr>
              <w:widowControl/>
              <w:rPr>
                <w:rFonts w:ascii="Times New Roman" w:eastAsia="標楷體" w:hAnsi="標楷體"/>
                <w:kern w:val="0"/>
              </w:rPr>
            </w:pPr>
            <w:r>
              <w:rPr>
                <w:rFonts w:ascii="Times New Roman" w:eastAsia="標楷體" w:hAnsi="標楷體" w:hint="eastAsia"/>
                <w:kern w:val="0"/>
              </w:rPr>
              <w:t>災害應變資源整備</w:t>
            </w:r>
          </w:p>
          <w:p w14:paraId="27F2E508" w14:textId="77777777" w:rsidR="002E14A6" w:rsidRPr="00134A00" w:rsidRDefault="002E14A6" w:rsidP="002E14A6">
            <w:pPr>
              <w:widowControl/>
              <w:rPr>
                <w:rFonts w:ascii="Times New Roman" w:eastAsia="標楷體" w:hAnsi="標楷體"/>
                <w:kern w:val="0"/>
              </w:rPr>
            </w:pPr>
            <w:r w:rsidRPr="00134A00">
              <w:rPr>
                <w:rFonts w:ascii="Times New Roman" w:eastAsia="標楷體" w:hAnsi="標楷體" w:hint="eastAsia"/>
                <w:kern w:val="0"/>
              </w:rPr>
              <w:t>災害搶救設備整備</w:t>
            </w:r>
          </w:p>
        </w:tc>
        <w:tc>
          <w:tcPr>
            <w:tcW w:w="2016" w:type="dxa"/>
            <w:tcBorders>
              <w:top w:val="nil"/>
              <w:left w:val="nil"/>
              <w:bottom w:val="single" w:sz="4" w:space="0" w:color="auto"/>
              <w:right w:val="single" w:sz="4" w:space="0" w:color="auto"/>
            </w:tcBorders>
            <w:shd w:val="clear" w:color="auto" w:fill="auto"/>
            <w:noWrap/>
            <w:vAlign w:val="center"/>
          </w:tcPr>
          <w:p w14:paraId="2C493A3A" w14:textId="77777777" w:rsidR="002E14A6" w:rsidRPr="00134A00" w:rsidRDefault="002E14A6" w:rsidP="002E14A6">
            <w:pPr>
              <w:widowControl/>
              <w:jc w:val="center"/>
              <w:rPr>
                <w:rFonts w:ascii="Times New Roman" w:eastAsia="標楷體" w:hAnsi="Times New Roman"/>
                <w:kern w:val="0"/>
              </w:rPr>
            </w:pPr>
            <w:r w:rsidRPr="00134A00">
              <w:rPr>
                <w:rFonts w:ascii="Times New Roman" w:eastAsia="標楷體" w:hAnsi="Times New Roman" w:hint="eastAsia"/>
                <w:kern w:val="0"/>
              </w:rPr>
              <w:t>B</w:t>
            </w:r>
          </w:p>
        </w:tc>
        <w:tc>
          <w:tcPr>
            <w:tcW w:w="2921" w:type="dxa"/>
            <w:tcBorders>
              <w:top w:val="nil"/>
              <w:left w:val="nil"/>
              <w:bottom w:val="single" w:sz="4" w:space="0" w:color="auto"/>
              <w:right w:val="single" w:sz="4" w:space="0" w:color="auto"/>
            </w:tcBorders>
            <w:shd w:val="clear" w:color="auto" w:fill="auto"/>
            <w:vAlign w:val="center"/>
          </w:tcPr>
          <w:p w14:paraId="104B8024" w14:textId="77777777" w:rsidR="002E14A6" w:rsidRPr="00134A00" w:rsidRDefault="002E14A6" w:rsidP="002E14A6">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2E14A6" w:rsidRPr="00134A00" w14:paraId="32A55898" w14:textId="77777777" w:rsidTr="00ED7BE3">
        <w:trPr>
          <w:trHeight w:val="165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2942EECD" w14:textId="123A2C39" w:rsidR="002E14A6" w:rsidRPr="00134A00" w:rsidRDefault="002E14A6" w:rsidP="002E14A6">
            <w:pPr>
              <w:widowControl/>
              <w:jc w:val="center"/>
              <w:rPr>
                <w:rFonts w:ascii="Times New Roman" w:eastAsia="標楷體" w:hAnsi="Times New Roman"/>
                <w:kern w:val="0"/>
              </w:rPr>
            </w:pPr>
            <w:r>
              <w:rPr>
                <w:rFonts w:ascii="Times New Roman" w:eastAsia="標楷體" w:hAnsi="Times New Roman" w:hint="eastAsia"/>
                <w:kern w:val="0"/>
              </w:rPr>
              <w:t>1</w:t>
            </w:r>
            <w:r w:rsidR="009E4D28">
              <w:rPr>
                <w:rFonts w:ascii="Times New Roman" w:eastAsia="標楷體" w:hAnsi="Times New Roman"/>
                <w:kern w:val="0"/>
              </w:rPr>
              <w:t>36</w:t>
            </w:r>
          </w:p>
        </w:tc>
        <w:tc>
          <w:tcPr>
            <w:tcW w:w="1534" w:type="dxa"/>
            <w:tcBorders>
              <w:top w:val="nil"/>
              <w:left w:val="nil"/>
              <w:bottom w:val="single" w:sz="4" w:space="0" w:color="auto"/>
              <w:right w:val="single" w:sz="4" w:space="0" w:color="auto"/>
            </w:tcBorders>
            <w:shd w:val="clear" w:color="auto" w:fill="auto"/>
            <w:noWrap/>
            <w:vAlign w:val="center"/>
          </w:tcPr>
          <w:p w14:paraId="07D0064B" w14:textId="77777777" w:rsidR="002E14A6" w:rsidRPr="00134A00" w:rsidRDefault="002E14A6" w:rsidP="002E14A6">
            <w:pPr>
              <w:widowControl/>
              <w:rPr>
                <w:rFonts w:ascii="Times New Roman" w:eastAsia="標楷體" w:hAnsi="標楷體"/>
                <w:kern w:val="0"/>
              </w:rPr>
            </w:pPr>
            <w:r w:rsidRPr="00134A00">
              <w:rPr>
                <w:rFonts w:ascii="Times New Roman" w:eastAsia="標楷體" w:hAnsi="標楷體" w:hint="eastAsia"/>
                <w:kern w:val="0"/>
              </w:rPr>
              <w:t>其他類別災害</w:t>
            </w:r>
          </w:p>
        </w:tc>
        <w:tc>
          <w:tcPr>
            <w:tcW w:w="2410" w:type="dxa"/>
            <w:tcBorders>
              <w:top w:val="nil"/>
              <w:left w:val="nil"/>
              <w:bottom w:val="single" w:sz="4" w:space="0" w:color="auto"/>
              <w:right w:val="single" w:sz="4" w:space="0" w:color="auto"/>
            </w:tcBorders>
            <w:shd w:val="clear" w:color="auto" w:fill="auto"/>
            <w:noWrap/>
            <w:vAlign w:val="center"/>
          </w:tcPr>
          <w:p w14:paraId="528E1A3A" w14:textId="77777777" w:rsidR="002E14A6" w:rsidRDefault="002E14A6" w:rsidP="002E14A6">
            <w:pPr>
              <w:widowControl/>
              <w:rPr>
                <w:rFonts w:ascii="Times New Roman" w:eastAsia="標楷體" w:hAnsi="標楷體"/>
                <w:kern w:val="0"/>
              </w:rPr>
            </w:pPr>
            <w:r>
              <w:rPr>
                <w:rFonts w:ascii="Times New Roman" w:eastAsia="標楷體" w:hAnsi="標楷體" w:hint="eastAsia"/>
                <w:kern w:val="0"/>
              </w:rPr>
              <w:t>災害應變資源整備</w:t>
            </w:r>
          </w:p>
          <w:p w14:paraId="3090F8A4" w14:textId="77777777" w:rsidR="002E14A6" w:rsidRPr="00134A00" w:rsidRDefault="002E14A6" w:rsidP="002E14A6">
            <w:pPr>
              <w:widowControl/>
              <w:rPr>
                <w:rFonts w:ascii="Times New Roman" w:eastAsia="標楷體" w:hAnsi="標楷體"/>
                <w:kern w:val="0"/>
              </w:rPr>
            </w:pPr>
            <w:r w:rsidRPr="00134A00">
              <w:rPr>
                <w:rFonts w:ascii="Times New Roman" w:eastAsia="標楷體" w:hAnsi="標楷體" w:hint="eastAsia"/>
                <w:kern w:val="0"/>
              </w:rPr>
              <w:t>規劃災時各項救濟、救急物資之儲備、運用與供給</w:t>
            </w:r>
          </w:p>
        </w:tc>
        <w:tc>
          <w:tcPr>
            <w:tcW w:w="2016" w:type="dxa"/>
            <w:tcBorders>
              <w:top w:val="nil"/>
              <w:left w:val="nil"/>
              <w:bottom w:val="single" w:sz="4" w:space="0" w:color="auto"/>
              <w:right w:val="single" w:sz="4" w:space="0" w:color="auto"/>
            </w:tcBorders>
            <w:shd w:val="clear" w:color="auto" w:fill="auto"/>
            <w:noWrap/>
            <w:vAlign w:val="center"/>
          </w:tcPr>
          <w:p w14:paraId="449F6FB0" w14:textId="77777777" w:rsidR="002E14A6" w:rsidRPr="00134A00" w:rsidRDefault="002E14A6" w:rsidP="002E14A6">
            <w:pPr>
              <w:widowControl/>
              <w:jc w:val="center"/>
              <w:rPr>
                <w:rFonts w:ascii="Times New Roman" w:eastAsia="標楷體" w:hAnsi="Times New Roman"/>
                <w:kern w:val="0"/>
              </w:rPr>
            </w:pPr>
            <w:r w:rsidRPr="00134A00">
              <w:rPr>
                <w:rFonts w:ascii="Times New Roman" w:eastAsia="標楷體" w:hAnsi="Times New Roman" w:hint="eastAsia"/>
                <w:kern w:val="0"/>
              </w:rPr>
              <w:t>C</w:t>
            </w:r>
          </w:p>
        </w:tc>
        <w:tc>
          <w:tcPr>
            <w:tcW w:w="2921" w:type="dxa"/>
            <w:tcBorders>
              <w:top w:val="nil"/>
              <w:left w:val="nil"/>
              <w:bottom w:val="single" w:sz="4" w:space="0" w:color="auto"/>
              <w:right w:val="single" w:sz="4" w:space="0" w:color="auto"/>
            </w:tcBorders>
            <w:shd w:val="clear" w:color="auto" w:fill="auto"/>
            <w:vAlign w:val="center"/>
          </w:tcPr>
          <w:p w14:paraId="338C910C" w14:textId="77777777" w:rsidR="002E14A6" w:rsidRPr="00134A00" w:rsidRDefault="002E14A6" w:rsidP="002E14A6">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5 ,     100%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3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1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2E14A6" w:rsidRPr="00134A00" w14:paraId="6715600D" w14:textId="77777777" w:rsidTr="00890B8E">
        <w:trPr>
          <w:trHeight w:val="1521"/>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0C4493E4" w14:textId="02034BCB" w:rsidR="002E14A6" w:rsidRPr="00134A00" w:rsidRDefault="002E14A6" w:rsidP="002E14A6">
            <w:pPr>
              <w:widowControl/>
              <w:jc w:val="center"/>
              <w:rPr>
                <w:rFonts w:ascii="Times New Roman" w:eastAsia="標楷體" w:hAnsi="Times New Roman"/>
                <w:kern w:val="0"/>
              </w:rPr>
            </w:pPr>
            <w:r>
              <w:rPr>
                <w:rFonts w:ascii="Times New Roman" w:eastAsia="標楷體" w:hAnsi="Times New Roman" w:hint="eastAsia"/>
                <w:kern w:val="0"/>
              </w:rPr>
              <w:t>1</w:t>
            </w:r>
            <w:r w:rsidR="009E4D28">
              <w:rPr>
                <w:rFonts w:ascii="Times New Roman" w:eastAsia="標楷體" w:hAnsi="Times New Roman"/>
                <w:kern w:val="0"/>
              </w:rPr>
              <w:t>37</w:t>
            </w:r>
          </w:p>
        </w:tc>
        <w:tc>
          <w:tcPr>
            <w:tcW w:w="1534" w:type="dxa"/>
            <w:tcBorders>
              <w:top w:val="nil"/>
              <w:left w:val="nil"/>
              <w:bottom w:val="single" w:sz="4" w:space="0" w:color="auto"/>
              <w:right w:val="single" w:sz="4" w:space="0" w:color="auto"/>
            </w:tcBorders>
            <w:shd w:val="clear" w:color="auto" w:fill="auto"/>
            <w:noWrap/>
            <w:vAlign w:val="center"/>
          </w:tcPr>
          <w:p w14:paraId="3DEA4F0C" w14:textId="77777777" w:rsidR="002E14A6" w:rsidRPr="00134A00" w:rsidRDefault="002E14A6" w:rsidP="002E14A6">
            <w:pPr>
              <w:widowControl/>
              <w:rPr>
                <w:rFonts w:ascii="Times New Roman" w:eastAsia="標楷體" w:hAnsi="標楷體"/>
                <w:kern w:val="0"/>
              </w:rPr>
            </w:pPr>
            <w:r w:rsidRPr="00134A00">
              <w:rPr>
                <w:rFonts w:ascii="Times New Roman" w:eastAsia="標楷體" w:hAnsi="標楷體" w:hint="eastAsia"/>
                <w:kern w:val="0"/>
              </w:rPr>
              <w:t>其他類別災害</w:t>
            </w:r>
          </w:p>
        </w:tc>
        <w:tc>
          <w:tcPr>
            <w:tcW w:w="2410" w:type="dxa"/>
            <w:tcBorders>
              <w:top w:val="nil"/>
              <w:left w:val="nil"/>
              <w:bottom w:val="single" w:sz="4" w:space="0" w:color="auto"/>
              <w:right w:val="single" w:sz="4" w:space="0" w:color="auto"/>
            </w:tcBorders>
            <w:shd w:val="clear" w:color="auto" w:fill="auto"/>
            <w:noWrap/>
            <w:vAlign w:val="center"/>
          </w:tcPr>
          <w:p w14:paraId="60E74232" w14:textId="77777777" w:rsidR="002E14A6" w:rsidRDefault="002E14A6" w:rsidP="002E14A6">
            <w:pPr>
              <w:widowControl/>
              <w:rPr>
                <w:rFonts w:ascii="Times New Roman" w:eastAsia="標楷體" w:hAnsi="標楷體"/>
                <w:kern w:val="0"/>
              </w:rPr>
            </w:pPr>
            <w:r>
              <w:rPr>
                <w:rFonts w:ascii="Times New Roman" w:eastAsia="標楷體" w:hAnsi="標楷體" w:hint="eastAsia"/>
                <w:kern w:val="0"/>
              </w:rPr>
              <w:t>災害應變中心運作</w:t>
            </w:r>
          </w:p>
          <w:p w14:paraId="22E352E8" w14:textId="77777777" w:rsidR="002E14A6" w:rsidRPr="00134A00" w:rsidRDefault="002E14A6" w:rsidP="002E14A6">
            <w:pPr>
              <w:widowControl/>
              <w:rPr>
                <w:rFonts w:ascii="Times New Roman" w:eastAsia="標楷體" w:hAnsi="標楷體"/>
                <w:kern w:val="0"/>
              </w:rPr>
            </w:pPr>
            <w:r w:rsidRPr="00134A00">
              <w:rPr>
                <w:rFonts w:ascii="Times New Roman" w:eastAsia="標楷體" w:hAnsi="標楷體" w:hint="eastAsia"/>
                <w:kern w:val="0"/>
              </w:rPr>
              <w:t>災害應變中心成立前置作業</w:t>
            </w:r>
          </w:p>
        </w:tc>
        <w:tc>
          <w:tcPr>
            <w:tcW w:w="2016" w:type="dxa"/>
            <w:tcBorders>
              <w:top w:val="nil"/>
              <w:left w:val="nil"/>
              <w:bottom w:val="single" w:sz="4" w:space="0" w:color="auto"/>
              <w:right w:val="single" w:sz="4" w:space="0" w:color="auto"/>
            </w:tcBorders>
            <w:shd w:val="clear" w:color="auto" w:fill="auto"/>
            <w:noWrap/>
            <w:vAlign w:val="center"/>
          </w:tcPr>
          <w:p w14:paraId="05F0407D" w14:textId="77777777" w:rsidR="002E14A6" w:rsidRPr="00134A00" w:rsidRDefault="002E14A6" w:rsidP="002E14A6">
            <w:pPr>
              <w:widowControl/>
              <w:jc w:val="center"/>
              <w:rPr>
                <w:rFonts w:ascii="Times New Roman" w:eastAsia="標楷體" w:hAnsi="Times New Roman"/>
                <w:kern w:val="0"/>
              </w:rPr>
            </w:pPr>
            <w:r w:rsidRPr="00134A00">
              <w:rPr>
                <w:rFonts w:ascii="Times New Roman" w:eastAsia="標楷體" w:hAnsi="Times New Roman" w:hint="eastAsia"/>
                <w:kern w:val="0"/>
              </w:rPr>
              <w:t>A</w:t>
            </w:r>
          </w:p>
        </w:tc>
        <w:tc>
          <w:tcPr>
            <w:tcW w:w="2921" w:type="dxa"/>
            <w:tcBorders>
              <w:top w:val="nil"/>
              <w:left w:val="nil"/>
              <w:bottom w:val="single" w:sz="4" w:space="0" w:color="auto"/>
              <w:right w:val="single" w:sz="4" w:space="0" w:color="auto"/>
            </w:tcBorders>
            <w:shd w:val="clear" w:color="auto" w:fill="auto"/>
            <w:vAlign w:val="center"/>
          </w:tcPr>
          <w:p w14:paraId="6CE6A358" w14:textId="77777777" w:rsidR="002E14A6" w:rsidRPr="00134A00" w:rsidRDefault="002E14A6" w:rsidP="002E14A6">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2E14A6" w:rsidRPr="00134A00" w14:paraId="2249C66A" w14:textId="77777777" w:rsidTr="00890B8E">
        <w:trPr>
          <w:trHeight w:val="1560"/>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A12C0F1" w14:textId="23E50F95" w:rsidR="002E14A6" w:rsidRPr="00134A00" w:rsidRDefault="002E14A6" w:rsidP="002E14A6">
            <w:pPr>
              <w:widowControl/>
              <w:jc w:val="center"/>
              <w:rPr>
                <w:rFonts w:ascii="Times New Roman" w:eastAsia="標楷體" w:hAnsi="Times New Roman"/>
                <w:kern w:val="0"/>
              </w:rPr>
            </w:pPr>
            <w:r>
              <w:rPr>
                <w:rFonts w:ascii="Times New Roman" w:eastAsia="標楷體" w:hAnsi="Times New Roman" w:hint="eastAsia"/>
                <w:kern w:val="0"/>
              </w:rPr>
              <w:t>1</w:t>
            </w:r>
            <w:r w:rsidR="009E4D28">
              <w:rPr>
                <w:rFonts w:ascii="Times New Roman" w:eastAsia="標楷體" w:hAnsi="Times New Roman"/>
                <w:kern w:val="0"/>
              </w:rPr>
              <w:t>38</w:t>
            </w:r>
          </w:p>
        </w:tc>
        <w:tc>
          <w:tcPr>
            <w:tcW w:w="1534" w:type="dxa"/>
            <w:tcBorders>
              <w:top w:val="nil"/>
              <w:left w:val="nil"/>
              <w:bottom w:val="single" w:sz="4" w:space="0" w:color="auto"/>
              <w:right w:val="single" w:sz="4" w:space="0" w:color="auto"/>
            </w:tcBorders>
            <w:shd w:val="clear" w:color="auto" w:fill="auto"/>
            <w:noWrap/>
            <w:vAlign w:val="center"/>
          </w:tcPr>
          <w:p w14:paraId="7C80BECE" w14:textId="77777777" w:rsidR="002E14A6" w:rsidRPr="00134A00" w:rsidRDefault="002E14A6" w:rsidP="002E14A6">
            <w:pPr>
              <w:widowControl/>
              <w:rPr>
                <w:rFonts w:ascii="Times New Roman" w:eastAsia="標楷體" w:hAnsi="標楷體"/>
                <w:kern w:val="0"/>
              </w:rPr>
            </w:pPr>
            <w:r w:rsidRPr="00134A00">
              <w:rPr>
                <w:rFonts w:ascii="Times New Roman" w:eastAsia="標楷體" w:hAnsi="標楷體" w:hint="eastAsia"/>
                <w:kern w:val="0"/>
              </w:rPr>
              <w:t>其他類別災害</w:t>
            </w:r>
          </w:p>
        </w:tc>
        <w:tc>
          <w:tcPr>
            <w:tcW w:w="2410" w:type="dxa"/>
            <w:tcBorders>
              <w:top w:val="nil"/>
              <w:left w:val="nil"/>
              <w:bottom w:val="single" w:sz="4" w:space="0" w:color="auto"/>
              <w:right w:val="single" w:sz="4" w:space="0" w:color="auto"/>
            </w:tcBorders>
            <w:shd w:val="clear" w:color="auto" w:fill="auto"/>
            <w:noWrap/>
            <w:vAlign w:val="center"/>
          </w:tcPr>
          <w:p w14:paraId="7224DC32" w14:textId="77777777" w:rsidR="002E14A6" w:rsidRDefault="002E14A6" w:rsidP="002E14A6">
            <w:pPr>
              <w:widowControl/>
              <w:rPr>
                <w:rFonts w:ascii="Times New Roman" w:eastAsia="標楷體" w:hAnsi="標楷體"/>
                <w:kern w:val="0"/>
              </w:rPr>
            </w:pPr>
            <w:r>
              <w:rPr>
                <w:rFonts w:ascii="Times New Roman" w:eastAsia="標楷體" w:hAnsi="標楷體" w:hint="eastAsia"/>
                <w:kern w:val="0"/>
              </w:rPr>
              <w:t>災害應變中心運作</w:t>
            </w:r>
          </w:p>
          <w:p w14:paraId="0B2051A5" w14:textId="77777777" w:rsidR="002E14A6" w:rsidRPr="00134A00" w:rsidRDefault="002E14A6" w:rsidP="002E14A6">
            <w:pPr>
              <w:widowControl/>
              <w:rPr>
                <w:rFonts w:ascii="Times New Roman" w:eastAsia="標楷體" w:hAnsi="標楷體"/>
                <w:kern w:val="0"/>
              </w:rPr>
            </w:pPr>
            <w:r w:rsidRPr="00134A00">
              <w:rPr>
                <w:rFonts w:ascii="Times New Roman" w:eastAsia="標楷體" w:hAnsi="標楷體" w:hint="eastAsia"/>
                <w:kern w:val="0"/>
              </w:rPr>
              <w:t>災害應變中心成立</w:t>
            </w:r>
          </w:p>
        </w:tc>
        <w:tc>
          <w:tcPr>
            <w:tcW w:w="2016" w:type="dxa"/>
            <w:tcBorders>
              <w:top w:val="nil"/>
              <w:left w:val="nil"/>
              <w:bottom w:val="single" w:sz="4" w:space="0" w:color="auto"/>
              <w:right w:val="single" w:sz="4" w:space="0" w:color="auto"/>
            </w:tcBorders>
            <w:shd w:val="clear" w:color="auto" w:fill="auto"/>
            <w:noWrap/>
            <w:vAlign w:val="center"/>
          </w:tcPr>
          <w:p w14:paraId="71E8D492" w14:textId="77777777" w:rsidR="002E14A6" w:rsidRPr="00134A00" w:rsidRDefault="002E14A6" w:rsidP="002E14A6">
            <w:pPr>
              <w:widowControl/>
              <w:jc w:val="center"/>
              <w:rPr>
                <w:rFonts w:ascii="Times New Roman" w:eastAsia="標楷體" w:hAnsi="Times New Roman"/>
                <w:kern w:val="0"/>
              </w:rPr>
            </w:pPr>
            <w:r w:rsidRPr="00134A00">
              <w:rPr>
                <w:rFonts w:ascii="Times New Roman" w:eastAsia="標楷體" w:hAnsi="Times New Roman" w:hint="eastAsia"/>
                <w:kern w:val="0"/>
              </w:rPr>
              <w:t>A</w:t>
            </w:r>
          </w:p>
        </w:tc>
        <w:tc>
          <w:tcPr>
            <w:tcW w:w="2921" w:type="dxa"/>
            <w:tcBorders>
              <w:top w:val="nil"/>
              <w:left w:val="nil"/>
              <w:bottom w:val="single" w:sz="4" w:space="0" w:color="auto"/>
              <w:right w:val="single" w:sz="4" w:space="0" w:color="auto"/>
            </w:tcBorders>
            <w:shd w:val="clear" w:color="auto" w:fill="auto"/>
            <w:vAlign w:val="center"/>
          </w:tcPr>
          <w:p w14:paraId="0C2FD6A2" w14:textId="77777777" w:rsidR="002E14A6" w:rsidRPr="00134A00" w:rsidRDefault="002E14A6" w:rsidP="002E14A6">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2E14A6" w:rsidRPr="00134A00" w14:paraId="1BE56417" w14:textId="77777777" w:rsidTr="00890B8E">
        <w:trPr>
          <w:trHeight w:val="1598"/>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034DA7E1" w14:textId="6F607189" w:rsidR="002E14A6" w:rsidRPr="00134A00" w:rsidRDefault="002E14A6" w:rsidP="002E14A6">
            <w:pPr>
              <w:widowControl/>
              <w:jc w:val="center"/>
              <w:rPr>
                <w:rFonts w:ascii="Times New Roman" w:eastAsia="標楷體" w:hAnsi="Times New Roman"/>
                <w:kern w:val="0"/>
              </w:rPr>
            </w:pPr>
            <w:r>
              <w:rPr>
                <w:rFonts w:ascii="Times New Roman" w:eastAsia="標楷體" w:hAnsi="Times New Roman" w:hint="eastAsia"/>
                <w:kern w:val="0"/>
              </w:rPr>
              <w:t>1</w:t>
            </w:r>
            <w:r w:rsidR="009E4D28">
              <w:rPr>
                <w:rFonts w:ascii="Times New Roman" w:eastAsia="標楷體" w:hAnsi="Times New Roman"/>
                <w:kern w:val="0"/>
              </w:rPr>
              <w:t>39</w:t>
            </w:r>
          </w:p>
        </w:tc>
        <w:tc>
          <w:tcPr>
            <w:tcW w:w="1534" w:type="dxa"/>
            <w:tcBorders>
              <w:top w:val="nil"/>
              <w:left w:val="nil"/>
              <w:bottom w:val="single" w:sz="4" w:space="0" w:color="auto"/>
              <w:right w:val="single" w:sz="4" w:space="0" w:color="auto"/>
            </w:tcBorders>
            <w:shd w:val="clear" w:color="auto" w:fill="auto"/>
            <w:noWrap/>
            <w:vAlign w:val="center"/>
          </w:tcPr>
          <w:p w14:paraId="552E0E45" w14:textId="77777777" w:rsidR="002E14A6" w:rsidRPr="00134A00" w:rsidRDefault="002E14A6" w:rsidP="002E14A6">
            <w:pPr>
              <w:widowControl/>
              <w:rPr>
                <w:rFonts w:ascii="Times New Roman" w:eastAsia="標楷體" w:hAnsi="標楷體"/>
                <w:kern w:val="0"/>
              </w:rPr>
            </w:pPr>
            <w:r w:rsidRPr="00134A00">
              <w:rPr>
                <w:rFonts w:ascii="Times New Roman" w:eastAsia="標楷體" w:hAnsi="標楷體" w:hint="eastAsia"/>
                <w:kern w:val="0"/>
              </w:rPr>
              <w:t>其他類別災害</w:t>
            </w:r>
          </w:p>
        </w:tc>
        <w:tc>
          <w:tcPr>
            <w:tcW w:w="2410" w:type="dxa"/>
            <w:tcBorders>
              <w:top w:val="nil"/>
              <w:left w:val="nil"/>
              <w:bottom w:val="single" w:sz="4" w:space="0" w:color="auto"/>
              <w:right w:val="single" w:sz="4" w:space="0" w:color="auto"/>
            </w:tcBorders>
            <w:shd w:val="clear" w:color="auto" w:fill="auto"/>
            <w:noWrap/>
            <w:vAlign w:val="center"/>
          </w:tcPr>
          <w:p w14:paraId="62E65B5D" w14:textId="77777777" w:rsidR="002E14A6" w:rsidRDefault="002E14A6" w:rsidP="002E14A6">
            <w:pPr>
              <w:widowControl/>
              <w:rPr>
                <w:rFonts w:ascii="Times New Roman" w:eastAsia="標楷體" w:hAnsi="標楷體"/>
                <w:kern w:val="0"/>
              </w:rPr>
            </w:pPr>
            <w:r>
              <w:rPr>
                <w:rFonts w:ascii="Times New Roman" w:eastAsia="標楷體" w:hAnsi="標楷體" w:hint="eastAsia"/>
                <w:kern w:val="0"/>
              </w:rPr>
              <w:t>災害應變中心運作</w:t>
            </w:r>
          </w:p>
          <w:p w14:paraId="3A4BD7A7" w14:textId="77777777" w:rsidR="002E14A6" w:rsidRPr="00134A00" w:rsidRDefault="002E14A6" w:rsidP="002E14A6">
            <w:pPr>
              <w:widowControl/>
              <w:rPr>
                <w:rFonts w:ascii="Times New Roman" w:eastAsia="標楷體" w:hAnsi="標楷體"/>
                <w:kern w:val="0"/>
              </w:rPr>
            </w:pPr>
            <w:r w:rsidRPr="00134A00">
              <w:rPr>
                <w:rFonts w:ascii="Times New Roman" w:eastAsia="標楷體" w:hAnsi="標楷體" w:hint="eastAsia"/>
                <w:kern w:val="0"/>
              </w:rPr>
              <w:t>成立災區現場指揮所</w:t>
            </w:r>
          </w:p>
        </w:tc>
        <w:tc>
          <w:tcPr>
            <w:tcW w:w="2016" w:type="dxa"/>
            <w:tcBorders>
              <w:top w:val="nil"/>
              <w:left w:val="nil"/>
              <w:bottom w:val="single" w:sz="4" w:space="0" w:color="auto"/>
              <w:right w:val="single" w:sz="4" w:space="0" w:color="auto"/>
            </w:tcBorders>
            <w:shd w:val="clear" w:color="auto" w:fill="auto"/>
            <w:noWrap/>
            <w:vAlign w:val="center"/>
          </w:tcPr>
          <w:p w14:paraId="0A9CE57B" w14:textId="77777777" w:rsidR="002E14A6" w:rsidRPr="00134A00" w:rsidRDefault="002E14A6" w:rsidP="002E14A6">
            <w:pPr>
              <w:widowControl/>
              <w:jc w:val="center"/>
              <w:rPr>
                <w:rFonts w:ascii="Times New Roman" w:eastAsia="標楷體" w:hAnsi="Times New Roman"/>
                <w:kern w:val="0"/>
              </w:rPr>
            </w:pPr>
            <w:r w:rsidRPr="00134A00">
              <w:rPr>
                <w:rFonts w:ascii="Times New Roman" w:eastAsia="標楷體" w:hAnsi="Times New Roman" w:hint="eastAsia"/>
                <w:kern w:val="0"/>
              </w:rPr>
              <w:t>B</w:t>
            </w:r>
          </w:p>
        </w:tc>
        <w:tc>
          <w:tcPr>
            <w:tcW w:w="2921" w:type="dxa"/>
            <w:tcBorders>
              <w:top w:val="nil"/>
              <w:left w:val="nil"/>
              <w:bottom w:val="single" w:sz="4" w:space="0" w:color="auto"/>
              <w:right w:val="single" w:sz="4" w:space="0" w:color="auto"/>
            </w:tcBorders>
            <w:shd w:val="clear" w:color="auto" w:fill="auto"/>
            <w:vAlign w:val="center"/>
          </w:tcPr>
          <w:p w14:paraId="401C61EC" w14:textId="77777777" w:rsidR="002E14A6" w:rsidRPr="00134A00" w:rsidRDefault="002E14A6" w:rsidP="002E14A6">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10,     100%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6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4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r w:rsidR="002E14A6" w:rsidRPr="00134A00" w14:paraId="427CB89F" w14:textId="77777777" w:rsidTr="00890B8E">
        <w:trPr>
          <w:trHeight w:val="1508"/>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4A3D9987" w14:textId="0255BDF6" w:rsidR="002E14A6" w:rsidRPr="00134A00" w:rsidRDefault="002E14A6" w:rsidP="002E14A6">
            <w:pPr>
              <w:widowControl/>
              <w:jc w:val="center"/>
              <w:rPr>
                <w:rFonts w:ascii="Times New Roman" w:eastAsia="標楷體" w:hAnsi="Times New Roman"/>
                <w:kern w:val="0"/>
              </w:rPr>
            </w:pPr>
            <w:r>
              <w:rPr>
                <w:rFonts w:ascii="Times New Roman" w:eastAsia="標楷體" w:hAnsi="Times New Roman" w:hint="eastAsia"/>
                <w:kern w:val="0"/>
              </w:rPr>
              <w:t>1</w:t>
            </w:r>
            <w:r w:rsidR="009E4D28">
              <w:rPr>
                <w:rFonts w:ascii="Times New Roman" w:eastAsia="標楷體" w:hAnsi="Times New Roman"/>
                <w:kern w:val="0"/>
              </w:rPr>
              <w:t>40</w:t>
            </w:r>
          </w:p>
        </w:tc>
        <w:tc>
          <w:tcPr>
            <w:tcW w:w="1534" w:type="dxa"/>
            <w:tcBorders>
              <w:top w:val="nil"/>
              <w:left w:val="nil"/>
              <w:bottom w:val="single" w:sz="4" w:space="0" w:color="auto"/>
              <w:right w:val="single" w:sz="4" w:space="0" w:color="auto"/>
            </w:tcBorders>
            <w:shd w:val="clear" w:color="auto" w:fill="auto"/>
            <w:noWrap/>
            <w:vAlign w:val="center"/>
          </w:tcPr>
          <w:p w14:paraId="38379B59" w14:textId="77777777" w:rsidR="002E14A6" w:rsidRPr="00134A00" w:rsidRDefault="002E14A6" w:rsidP="002E14A6">
            <w:pPr>
              <w:widowControl/>
              <w:rPr>
                <w:rFonts w:ascii="Times New Roman" w:eastAsia="標楷體" w:hAnsi="標楷體"/>
                <w:kern w:val="0"/>
              </w:rPr>
            </w:pPr>
            <w:r w:rsidRPr="00134A00">
              <w:rPr>
                <w:rFonts w:ascii="Times New Roman" w:eastAsia="標楷體" w:hAnsi="標楷體" w:hint="eastAsia"/>
                <w:kern w:val="0"/>
              </w:rPr>
              <w:t>其他類別災害</w:t>
            </w:r>
          </w:p>
        </w:tc>
        <w:tc>
          <w:tcPr>
            <w:tcW w:w="2410" w:type="dxa"/>
            <w:tcBorders>
              <w:top w:val="nil"/>
              <w:left w:val="nil"/>
              <w:bottom w:val="single" w:sz="4" w:space="0" w:color="auto"/>
              <w:right w:val="single" w:sz="4" w:space="0" w:color="auto"/>
            </w:tcBorders>
            <w:shd w:val="clear" w:color="auto" w:fill="auto"/>
            <w:noWrap/>
            <w:vAlign w:val="center"/>
          </w:tcPr>
          <w:p w14:paraId="484F6DDD" w14:textId="77777777" w:rsidR="002E14A6" w:rsidRPr="00134A00" w:rsidRDefault="002E14A6" w:rsidP="002E14A6">
            <w:pPr>
              <w:widowControl/>
              <w:rPr>
                <w:rFonts w:ascii="Times New Roman" w:eastAsia="標楷體" w:hAnsi="標楷體"/>
                <w:kern w:val="0"/>
              </w:rPr>
            </w:pPr>
            <w:r w:rsidRPr="00134A00">
              <w:rPr>
                <w:rFonts w:ascii="Times New Roman" w:eastAsia="標楷體" w:hAnsi="標楷體" w:hint="eastAsia"/>
                <w:kern w:val="0"/>
              </w:rPr>
              <w:t>地方產業振興</w:t>
            </w:r>
          </w:p>
        </w:tc>
        <w:tc>
          <w:tcPr>
            <w:tcW w:w="2016" w:type="dxa"/>
            <w:tcBorders>
              <w:top w:val="nil"/>
              <w:left w:val="nil"/>
              <w:bottom w:val="single" w:sz="4" w:space="0" w:color="auto"/>
              <w:right w:val="single" w:sz="4" w:space="0" w:color="auto"/>
            </w:tcBorders>
            <w:shd w:val="clear" w:color="auto" w:fill="auto"/>
            <w:noWrap/>
            <w:vAlign w:val="center"/>
          </w:tcPr>
          <w:p w14:paraId="2A368A88" w14:textId="77777777" w:rsidR="002E14A6" w:rsidRPr="00134A00" w:rsidRDefault="002E14A6" w:rsidP="002E14A6">
            <w:pPr>
              <w:widowControl/>
              <w:jc w:val="center"/>
              <w:rPr>
                <w:rFonts w:ascii="Times New Roman" w:eastAsia="標楷體" w:hAnsi="Times New Roman"/>
                <w:kern w:val="0"/>
              </w:rPr>
            </w:pPr>
            <w:r w:rsidRPr="00134A00">
              <w:rPr>
                <w:rFonts w:ascii="Times New Roman" w:eastAsia="標楷體" w:hAnsi="Times New Roman" w:hint="eastAsia"/>
                <w:kern w:val="0"/>
              </w:rPr>
              <w:t>C</w:t>
            </w:r>
          </w:p>
        </w:tc>
        <w:tc>
          <w:tcPr>
            <w:tcW w:w="2921" w:type="dxa"/>
            <w:tcBorders>
              <w:top w:val="nil"/>
              <w:left w:val="nil"/>
              <w:bottom w:val="single" w:sz="4" w:space="0" w:color="auto"/>
              <w:right w:val="single" w:sz="4" w:space="0" w:color="auto"/>
            </w:tcBorders>
            <w:shd w:val="clear" w:color="auto" w:fill="auto"/>
            <w:vAlign w:val="center"/>
          </w:tcPr>
          <w:p w14:paraId="096D55AE" w14:textId="77777777" w:rsidR="002E14A6" w:rsidRPr="00134A00" w:rsidRDefault="002E14A6" w:rsidP="002E14A6">
            <w:pPr>
              <w:widowControl/>
              <w:rPr>
                <w:rFonts w:ascii="Times New Roman" w:eastAsia="標楷體" w:hAnsi="Times New Roman"/>
                <w:kern w:val="0"/>
              </w:rPr>
            </w:pP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5 ,     100%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3 ,80%~100%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2 , 60%~80%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1 , 40%~60%</w:t>
            </w:r>
            <w:r w:rsidRPr="00134A00">
              <w:rPr>
                <w:rFonts w:ascii="Times New Roman" w:eastAsia="標楷體" w:hAnsi="Times New Roman" w:hint="eastAsia"/>
                <w:kern w:val="0"/>
              </w:rPr>
              <w:br/>
            </w:r>
            <w:r w:rsidRPr="00134A00">
              <w:rPr>
                <w:rFonts w:ascii="Times New Roman" w:eastAsia="標楷體" w:hAnsi="Times New Roman" w:hint="eastAsia"/>
                <w:kern w:val="0"/>
              </w:rPr>
              <w:t>□</w:t>
            </w:r>
            <w:r w:rsidRPr="00134A00">
              <w:rPr>
                <w:rFonts w:ascii="Times New Roman" w:eastAsia="標楷體" w:hAnsi="Times New Roman" w:hint="eastAsia"/>
                <w:kern w:val="0"/>
              </w:rPr>
              <w:t xml:space="preserve"> 0 ,    &lt;40%</w:t>
            </w:r>
          </w:p>
        </w:tc>
      </w:tr>
    </w:tbl>
    <w:p w14:paraId="45C37F62" w14:textId="77777777" w:rsidR="008B0981" w:rsidRPr="008B0981" w:rsidRDefault="008B0981" w:rsidP="00890B8E">
      <w:pPr>
        <w:pStyle w:val="00"/>
        <w:spacing w:line="500" w:lineRule="exact"/>
        <w:rPr>
          <w:b w:val="0"/>
          <w:sz w:val="28"/>
          <w:szCs w:val="28"/>
        </w:rPr>
      </w:pPr>
    </w:p>
    <w:sectPr w:rsidR="008B0981" w:rsidRPr="008B0981" w:rsidSect="00244990">
      <w:headerReference w:type="default" r:id="rId98"/>
      <w:footerReference w:type="default" r:id="rId99"/>
      <w:pgSz w:w="11906" w:h="16838" w:code="9"/>
      <w:pgMar w:top="1418" w:right="1418" w:bottom="1418" w:left="1418" w:header="720" w:footer="720"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400322" w14:textId="77777777" w:rsidR="00444F3A" w:rsidRDefault="00444F3A" w:rsidP="001B0A1E">
      <w:r>
        <w:separator/>
      </w:r>
    </w:p>
  </w:endnote>
  <w:endnote w:type="continuationSeparator" w:id="0">
    <w:p w14:paraId="0932AEAE" w14:textId="77777777" w:rsidR="00444F3A" w:rsidRDefault="00444F3A" w:rsidP="001B0A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華康楷書體W5">
    <w:charset w:val="88"/>
    <w:family w:val="script"/>
    <w:pitch w:val="fixed"/>
    <w:sig w:usb0="80000001" w:usb1="28091800" w:usb2="00000016" w:usb3="00000000" w:csb0="00100000" w:csb1="00000000"/>
  </w:font>
  <w:font w:name="Cambria">
    <w:panose1 w:val="02040503050406030204"/>
    <w:charset w:val="00"/>
    <w:family w:val="roman"/>
    <w:pitch w:val="variable"/>
    <w:sig w:usb0="E00006FF" w:usb1="420024FF" w:usb2="02000000" w:usb3="00000000" w:csb0="0000019F" w:csb1="00000000"/>
  </w:font>
  <w:font w:name="全真粗圓體">
    <w:charset w:val="88"/>
    <w:family w:val="modern"/>
    <w:pitch w:val="fixed"/>
    <w:sig w:usb0="00000001" w:usb1="08080000" w:usb2="00000010" w:usb3="00000000" w:csb0="00100000" w:csb1="00000000"/>
  </w:font>
  <w:font w:name="華康仿宋體W4">
    <w:charset w:val="88"/>
    <w:family w:val="modern"/>
    <w:pitch w:val="fixed"/>
    <w:sig w:usb0="80000001" w:usb1="28091800" w:usb2="00000016" w:usb3="00000000" w:csb0="00100000" w:csb1="00000000"/>
  </w:font>
  <w:font w:name="華康中黑體">
    <w:charset w:val="88"/>
    <w:family w:val="modern"/>
    <w:pitch w:val="fixed"/>
    <w:sig w:usb0="80000001" w:usb1="28091800" w:usb2="00000016" w:usb3="00000000" w:csb0="00100000" w:csb1="00000000"/>
  </w:font>
  <w:font w:name="華康中楷體">
    <w:altName w:val="新細明體"/>
    <w:panose1 w:val="00000000000000000000"/>
    <w:charset w:val="88"/>
    <w:family w:val="modern"/>
    <w:notTrueType/>
    <w:pitch w:val="fixed"/>
    <w:sig w:usb0="00000001" w:usb1="08080000" w:usb2="00000010" w:usb3="00000000" w:csb0="00100000" w:csb1="00000000"/>
  </w:font>
  <w:font w:name="全真中黑體">
    <w:charset w:val="88"/>
    <w:family w:val="modern"/>
    <w:pitch w:val="fixed"/>
    <w:sig w:usb0="00000001" w:usb1="08080000" w:usb2="00000010" w:usb3="00000000" w:csb0="00100000" w:csb1="00000000"/>
  </w:font>
  <w:font w:name="DF Kai Shu">
    <w:altName w:val="標楷體"/>
    <w:panose1 w:val="00000000000000000000"/>
    <w:charset w:val="88"/>
    <w:family w:val="script"/>
    <w:notTrueType/>
    <w:pitch w:val="default"/>
    <w:sig w:usb0="00000001" w:usb1="08080000" w:usb2="00000010" w:usb3="00000000" w:csb0="00100000" w:csb1="00000000"/>
  </w:font>
  <w:font w:name="Arial Unicode MS">
    <w:altName w:val="Malgun Gothic Semilight"/>
    <w:panose1 w:val="020B0604020202020204"/>
    <w:charset w:val="88"/>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微軟正黑體">
    <w:panose1 w:val="020B0604030504040204"/>
    <w:charset w:val="88"/>
    <w:family w:val="swiss"/>
    <w:pitch w:val="variable"/>
    <w:sig w:usb0="000002A7" w:usb1="28CF4400" w:usb2="00000016" w:usb3="00000000" w:csb0="00100009" w:csb1="00000000"/>
  </w:font>
  <w:font w:name="新細明體-ExtB">
    <w:panose1 w:val="02020500000000000000"/>
    <w:charset w:val="88"/>
    <w:family w:val="roman"/>
    <w:pitch w:val="variable"/>
    <w:sig w:usb0="8000002F" w:usb1="0A080008" w:usb2="00000010" w:usb3="00000000" w:csb0="00100001" w:csb1="00000000"/>
  </w:font>
  <w:font w:name="Tahoma">
    <w:panose1 w:val="020B0604030504040204"/>
    <w:charset w:val="00"/>
    <w:family w:val="swiss"/>
    <w:pitch w:val="variable"/>
    <w:sig w:usb0="E1002EFF" w:usb1="C000605B" w:usb2="00000029" w:usb3="00000000" w:csb0="000101FF" w:csb1="00000000"/>
  </w:font>
  <w:font w:name="EUDC">
    <w:altName w:val="新細明體"/>
    <w:charset w:val="88"/>
    <w:family w:val="roman"/>
    <w:pitch w:val="variable"/>
    <w:sig w:usb0="00000000" w:usb1="082E0031"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AFD9FA" w14:textId="77777777" w:rsidR="00DD182F" w:rsidRDefault="00DD182F" w:rsidP="007B4BBD">
    <w:pPr>
      <w:pStyle w:val="af3"/>
      <w:framePr w:wrap="around" w:vAnchor="text" w:hAnchor="margin" w:xAlign="center" w:y="1"/>
      <w:rPr>
        <w:rStyle w:val="afff1"/>
      </w:rPr>
    </w:pPr>
    <w:r>
      <w:rPr>
        <w:rStyle w:val="afff1"/>
      </w:rPr>
      <w:fldChar w:fldCharType="begin"/>
    </w:r>
    <w:r>
      <w:rPr>
        <w:rStyle w:val="afff1"/>
      </w:rPr>
      <w:instrText xml:space="preserve">PAGE  </w:instrText>
    </w:r>
    <w:r>
      <w:rPr>
        <w:rStyle w:val="afff1"/>
      </w:rPr>
      <w:fldChar w:fldCharType="end"/>
    </w:r>
  </w:p>
  <w:p w14:paraId="514A00F2" w14:textId="77777777" w:rsidR="00DD182F" w:rsidRDefault="00DD182F" w:rsidP="006C3019">
    <w:pPr>
      <w:pStyle w:val="af3"/>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2A3524" w14:textId="23CC37CE" w:rsidR="00DD182F" w:rsidRDefault="009C3568">
    <w:pPr>
      <w:pStyle w:val="af3"/>
      <w:jc w:val="center"/>
    </w:pPr>
    <w:r>
      <w:rPr>
        <w:noProof/>
      </w:rPr>
      <mc:AlternateContent>
        <mc:Choice Requires="wps">
          <w:drawing>
            <wp:anchor distT="0" distB="0" distL="114300" distR="114300" simplePos="0" relativeHeight="251656704" behindDoc="0" locked="0" layoutInCell="1" allowOverlap="1" wp14:anchorId="2DC21631" wp14:editId="6CB98264">
              <wp:simplePos x="0" y="0"/>
              <wp:positionH relativeFrom="column">
                <wp:posOffset>4445</wp:posOffset>
              </wp:positionH>
              <wp:positionV relativeFrom="paragraph">
                <wp:posOffset>-67945</wp:posOffset>
              </wp:positionV>
              <wp:extent cx="5781675" cy="9525"/>
              <wp:effectExtent l="0" t="0" r="9525" b="9525"/>
              <wp:wrapNone/>
              <wp:docPr id="58"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81675" cy="9525"/>
                      </a:xfrm>
                      <a:prstGeom prst="straightConnector1">
                        <a:avLst/>
                      </a:prstGeom>
                      <a:noFill/>
                      <a:ln w="25400">
                        <a:solidFill>
                          <a:srgbClr val="62242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63F3421" id="_x0000_t32" coordsize="21600,21600" o:spt="32" o:oned="t" path="m,l21600,21600e" filled="f">
              <v:path arrowok="t" fillok="f" o:connecttype="none"/>
              <o:lock v:ext="edit" shapetype="t"/>
            </v:shapetype>
            <v:shape id="AutoShape 2" o:spid="_x0000_s1026" type="#_x0000_t32" style="position:absolute;margin-left:.35pt;margin-top:-5.35pt;width:455.25pt;height:.75pt;flip:y;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" strokecolor="#622423" strokeweight="2p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C7D1DE" w14:textId="77777777" w:rsidR="00DD182F" w:rsidRDefault="00DD182F" w:rsidP="006C3019">
    <w:pPr>
      <w:pStyle w:val="af3"/>
      <w:framePr w:wrap="around" w:vAnchor="text" w:hAnchor="margin" w:xAlign="center" w:y="1"/>
      <w:rPr>
        <w:rStyle w:val="afff1"/>
      </w:rPr>
    </w:pPr>
    <w:r>
      <w:rPr>
        <w:rStyle w:val="afff1"/>
      </w:rPr>
      <w:fldChar w:fldCharType="begin"/>
    </w:r>
    <w:r>
      <w:rPr>
        <w:rStyle w:val="afff1"/>
      </w:rPr>
      <w:instrText xml:space="preserve">PAGE  </w:instrText>
    </w:r>
    <w:r>
      <w:rPr>
        <w:rStyle w:val="afff1"/>
      </w:rPr>
      <w:fldChar w:fldCharType="separate"/>
    </w:r>
    <w:r>
      <w:rPr>
        <w:rStyle w:val="afff1"/>
        <w:noProof/>
      </w:rPr>
      <w:t>IX</w:t>
    </w:r>
    <w:r>
      <w:rPr>
        <w:rStyle w:val="afff1"/>
      </w:rPr>
      <w:fldChar w:fldCharType="end"/>
    </w:r>
  </w:p>
  <w:p w14:paraId="00CADE50" w14:textId="11486539" w:rsidR="00DD182F" w:rsidRDefault="009C3568" w:rsidP="006C3019">
    <w:pPr>
      <w:pStyle w:val="af3"/>
      <w:ind w:right="360"/>
      <w:jc w:val="center"/>
    </w:pPr>
    <w:r>
      <w:rPr>
        <w:noProof/>
      </w:rPr>
      <mc:AlternateContent>
        <mc:Choice Requires="wps">
          <w:drawing>
            <wp:anchor distT="0" distB="0" distL="114300" distR="114300" simplePos="0" relativeHeight="251657728" behindDoc="0" locked="0" layoutInCell="1" allowOverlap="1" wp14:anchorId="09DA1FC2" wp14:editId="32D43029">
              <wp:simplePos x="0" y="0"/>
              <wp:positionH relativeFrom="column">
                <wp:posOffset>-5080</wp:posOffset>
              </wp:positionH>
              <wp:positionV relativeFrom="paragraph">
                <wp:posOffset>-77470</wp:posOffset>
              </wp:positionV>
              <wp:extent cx="5781675" cy="9525"/>
              <wp:effectExtent l="0" t="0" r="9525" b="9525"/>
              <wp:wrapNone/>
              <wp:docPr id="57"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81675" cy="9525"/>
                      </a:xfrm>
                      <a:prstGeom prst="straightConnector1">
                        <a:avLst/>
                      </a:prstGeom>
                      <a:noFill/>
                      <a:ln w="25400">
                        <a:solidFill>
                          <a:srgbClr val="62242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CA96DC2" id="_x0000_t32" coordsize="21600,21600" o:spt="32" o:oned="t" path="m,l21600,21600e" filled="f">
              <v:path arrowok="t" fillok="f" o:connecttype="none"/>
              <o:lock v:ext="edit" shapetype="t"/>
            </v:shapetype>
            <v:shape id="AutoShape 3" o:spid="_x0000_s1026" type="#_x0000_t32" style="position:absolute;margin-left:-.4pt;margin-top:-6.1pt;width:455.25pt;height:.75pt;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" strokecolor="#622423" strokeweight="2p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3AC48" w14:textId="77777777" w:rsidR="00DD182F" w:rsidRDefault="00DD182F">
    <w:pPr>
      <w:pStyle w:val="af3"/>
      <w:jc w:val="center"/>
    </w:pPr>
    <w:r>
      <w:rPr>
        <w:noProof/>
        <w:lang w:val="zh-TW"/>
      </w:rPr>
      <w:fldChar w:fldCharType="begin"/>
    </w:r>
    <w:r>
      <w:rPr>
        <w:noProof/>
        <w:lang w:val="zh-TW"/>
      </w:rPr>
      <w:instrText xml:space="preserve"> PAGE   \* MERGEFORMAT </w:instrText>
    </w:r>
    <w:r>
      <w:rPr>
        <w:noProof/>
        <w:lang w:val="zh-TW"/>
      </w:rPr>
      <w:fldChar w:fldCharType="separate"/>
    </w:r>
    <w:r w:rsidR="00E92ECD">
      <w:rPr>
        <w:noProof/>
        <w:lang w:val="zh-TW"/>
      </w:rPr>
      <w:t>31</w:t>
    </w:r>
    <w:r>
      <w:rPr>
        <w:noProof/>
        <w:lang w:val="zh-TW"/>
      </w:rPr>
      <w:fldChar w:fldCharType="end"/>
    </w:r>
  </w:p>
  <w:p w14:paraId="3C05018A" w14:textId="77777777" w:rsidR="00DD182F" w:rsidRDefault="00DD182F">
    <w:pPr>
      <w:pStyle w:val="af3"/>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AD2E0" w14:textId="77777777" w:rsidR="00DD182F" w:rsidRDefault="00DD182F" w:rsidP="006C3019">
    <w:pPr>
      <w:pStyle w:val="af3"/>
      <w:framePr w:wrap="around" w:vAnchor="text" w:hAnchor="margin" w:xAlign="center" w:y="1"/>
      <w:rPr>
        <w:rStyle w:val="afff1"/>
      </w:rPr>
    </w:pPr>
    <w:r>
      <w:rPr>
        <w:rStyle w:val="afff1"/>
      </w:rPr>
      <w:fldChar w:fldCharType="begin"/>
    </w:r>
    <w:r>
      <w:rPr>
        <w:rStyle w:val="afff1"/>
      </w:rPr>
      <w:instrText xml:space="preserve">PAGE  </w:instrText>
    </w:r>
    <w:r>
      <w:rPr>
        <w:rStyle w:val="afff1"/>
      </w:rPr>
      <w:fldChar w:fldCharType="separate"/>
    </w:r>
    <w:r w:rsidR="00E92ECD">
      <w:rPr>
        <w:rStyle w:val="afff1"/>
        <w:noProof/>
      </w:rPr>
      <w:t>32</w:t>
    </w:r>
    <w:r>
      <w:rPr>
        <w:rStyle w:val="afff1"/>
      </w:rPr>
      <w:fldChar w:fldCharType="end"/>
    </w:r>
  </w:p>
  <w:p w14:paraId="6C68A0C2" w14:textId="3261BCE6" w:rsidR="00DD182F" w:rsidRDefault="009C3568" w:rsidP="006C3019">
    <w:pPr>
      <w:pStyle w:val="af3"/>
      <w:ind w:right="360"/>
      <w:jc w:val="center"/>
    </w:pPr>
    <w:r>
      <w:rPr>
        <w:noProof/>
      </w:rPr>
      <mc:AlternateContent>
        <mc:Choice Requires="wps">
          <w:drawing>
            <wp:anchor distT="0" distB="0" distL="114300" distR="114300" simplePos="0" relativeHeight="251658752" behindDoc="0" locked="0" layoutInCell="1" allowOverlap="1" wp14:anchorId="100113AC" wp14:editId="1D0DB83D">
              <wp:simplePos x="0" y="0"/>
              <wp:positionH relativeFrom="column">
                <wp:posOffset>-5080</wp:posOffset>
              </wp:positionH>
              <wp:positionV relativeFrom="paragraph">
                <wp:posOffset>-77470</wp:posOffset>
              </wp:positionV>
              <wp:extent cx="5781675" cy="9525"/>
              <wp:effectExtent l="0" t="0" r="9525" b="9525"/>
              <wp:wrapNone/>
              <wp:docPr id="56"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81675" cy="9525"/>
                      </a:xfrm>
                      <a:prstGeom prst="straightConnector1">
                        <a:avLst/>
                      </a:prstGeom>
                      <a:noFill/>
                      <a:ln w="25400">
                        <a:solidFill>
                          <a:srgbClr val="622423"/>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12BCE52" id="_x0000_t32" coordsize="21600,21600" o:spt="32" o:oned="t" path="m,l21600,21600e" filled="f">
              <v:path arrowok="t" fillok="f" o:connecttype="none"/>
              <o:lock v:ext="edit" shapetype="t"/>
            </v:shapetype>
            <v:shape id="AutoShape 5" o:spid="_x0000_s1026" type="#_x0000_t32" style="position:absolute;margin-left:-.4pt;margin-top:-6.1pt;width:455.25pt;height:.75pt;flip:y;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" strokecolor="#622423" strokeweight="2p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E1ADB6" w14:textId="77777777" w:rsidR="00444F3A" w:rsidRDefault="00444F3A" w:rsidP="001B0A1E">
      <w:r>
        <w:separator/>
      </w:r>
    </w:p>
  </w:footnote>
  <w:footnote w:type="continuationSeparator" w:id="0">
    <w:p w14:paraId="6B7FEC42" w14:textId="77777777" w:rsidR="00444F3A" w:rsidRDefault="00444F3A" w:rsidP="001B0A1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5BE1B" w14:textId="77777777" w:rsidR="00DD182F" w:rsidRDefault="00DD182F" w:rsidP="005C2A02">
    <w:pPr>
      <w:pStyle w:val="af1"/>
      <w:pBdr>
        <w:bottom w:val="thickThinSmallGap" w:sz="24" w:space="1" w:color="622423"/>
      </w:pBdr>
      <w:ind w:rightChars="167" w:right="401" w:firstLineChars="3060" w:firstLine="6120"/>
    </w:pPr>
    <w:r>
      <w:rPr>
        <w:rFonts w:ascii="標楷體" w:eastAsia="標楷體" w:hAnsi="標楷體" w:hint="eastAsia"/>
      </w:rPr>
      <w:t>新化區地區災害防救計畫</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4ACC25" w14:textId="77777777" w:rsidR="00DD182F" w:rsidRPr="00503251" w:rsidRDefault="00DD182F" w:rsidP="00675E7E">
    <w:pPr>
      <w:pStyle w:val="af1"/>
      <w:pBdr>
        <w:bottom w:val="thickThinSmallGap" w:sz="24" w:space="1" w:color="622423"/>
      </w:pBdr>
      <w:ind w:right="400"/>
      <w:rPr>
        <w:rFonts w:ascii="標楷體" w:eastAsia="標楷體" w:hAnsi="標楷體"/>
      </w:rPr>
    </w:pPr>
    <w:r>
      <w:rPr>
        <w:rFonts w:ascii="標楷體" w:eastAsia="標楷體" w:hAnsi="標楷體" w:hint="eastAsia"/>
      </w:rPr>
      <w:t>新化區地區災害防救計畫</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EBE17F" w14:textId="77777777" w:rsidR="00DD182F" w:rsidRDefault="00DD182F" w:rsidP="004467C3">
    <w:pPr>
      <w:pStyle w:val="af1"/>
      <w:pBdr>
        <w:bottom w:val="thickThinSmallGap" w:sz="24" w:space="1" w:color="622423"/>
      </w:pBdr>
      <w:jc w:val="right"/>
    </w:pPr>
    <w:r>
      <w:rPr>
        <w:rFonts w:ascii="標楷體" w:eastAsia="標楷體" w:hAnsi="標楷體" w:hint="eastAsia"/>
      </w:rPr>
      <w:t>新化區地區災害防救計畫</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6789C0A"/>
    <w:lvl w:ilvl="0">
      <w:start w:val="1"/>
      <w:numFmt w:val="decimal"/>
      <w:pStyle w:val="5"/>
      <w:lvlText w:val="%1."/>
      <w:lvlJc w:val="left"/>
      <w:pPr>
        <w:tabs>
          <w:tab w:val="num" w:pos="2281"/>
        </w:tabs>
        <w:ind w:leftChars="1000" w:left="2281" w:hangingChars="200" w:hanging="360"/>
      </w:pPr>
    </w:lvl>
  </w:abstractNum>
  <w:abstractNum w:abstractNumId="1" w15:restartNumberingAfterBreak="0">
    <w:nsid w:val="FFFFFF7D"/>
    <w:multiLevelType w:val="singleLevel"/>
    <w:tmpl w:val="C646DF62"/>
    <w:lvl w:ilvl="0">
      <w:start w:val="1"/>
      <w:numFmt w:val="decimal"/>
      <w:pStyle w:val="4"/>
      <w:lvlText w:val="%1."/>
      <w:lvlJc w:val="left"/>
      <w:pPr>
        <w:tabs>
          <w:tab w:val="num" w:pos="1801"/>
        </w:tabs>
        <w:ind w:leftChars="800" w:left="1801" w:hangingChars="200" w:hanging="360"/>
      </w:pPr>
    </w:lvl>
  </w:abstractNum>
  <w:abstractNum w:abstractNumId="2" w15:restartNumberingAfterBreak="0">
    <w:nsid w:val="FFFFFF7E"/>
    <w:multiLevelType w:val="singleLevel"/>
    <w:tmpl w:val="D7AA4202"/>
    <w:lvl w:ilvl="0">
      <w:start w:val="1"/>
      <w:numFmt w:val="decimal"/>
      <w:pStyle w:val="3"/>
      <w:lvlText w:val="%1."/>
      <w:lvlJc w:val="left"/>
      <w:pPr>
        <w:tabs>
          <w:tab w:val="num" w:pos="1321"/>
        </w:tabs>
        <w:ind w:leftChars="600" w:left="1321" w:hangingChars="200" w:hanging="360"/>
      </w:pPr>
    </w:lvl>
  </w:abstractNum>
  <w:abstractNum w:abstractNumId="3" w15:restartNumberingAfterBreak="0">
    <w:nsid w:val="FFFFFF7F"/>
    <w:multiLevelType w:val="singleLevel"/>
    <w:tmpl w:val="92C4DD64"/>
    <w:lvl w:ilvl="0">
      <w:start w:val="1"/>
      <w:numFmt w:val="decimal"/>
      <w:pStyle w:val="2"/>
      <w:lvlText w:val="%1."/>
      <w:lvlJc w:val="left"/>
      <w:pPr>
        <w:tabs>
          <w:tab w:val="num" w:pos="841"/>
        </w:tabs>
        <w:ind w:leftChars="400" w:left="841" w:hangingChars="200" w:hanging="360"/>
      </w:pPr>
    </w:lvl>
  </w:abstractNum>
  <w:abstractNum w:abstractNumId="4" w15:restartNumberingAfterBreak="0">
    <w:nsid w:val="FFFFFF80"/>
    <w:multiLevelType w:val="singleLevel"/>
    <w:tmpl w:val="C762B2B0"/>
    <w:lvl w:ilvl="0">
      <w:start w:val="1"/>
      <w:numFmt w:val="bullet"/>
      <w:pStyle w:val="50"/>
      <w:lvlText w:val=""/>
      <w:lvlJc w:val="left"/>
      <w:pPr>
        <w:tabs>
          <w:tab w:val="num" w:pos="2281"/>
        </w:tabs>
        <w:ind w:leftChars="1000" w:left="2281" w:hangingChars="200" w:hanging="360"/>
      </w:pPr>
      <w:rPr>
        <w:rFonts w:ascii="Wingdings" w:hAnsi="Wingdings" w:hint="default"/>
      </w:rPr>
    </w:lvl>
  </w:abstractNum>
  <w:abstractNum w:abstractNumId="5" w15:restartNumberingAfterBreak="0">
    <w:nsid w:val="FFFFFF81"/>
    <w:multiLevelType w:val="singleLevel"/>
    <w:tmpl w:val="865852AA"/>
    <w:lvl w:ilvl="0">
      <w:start w:val="1"/>
      <w:numFmt w:val="bullet"/>
      <w:pStyle w:val="40"/>
      <w:lvlText w:val=""/>
      <w:lvlJc w:val="left"/>
      <w:pPr>
        <w:tabs>
          <w:tab w:val="num" w:pos="1801"/>
        </w:tabs>
        <w:ind w:leftChars="800" w:left="1801" w:hangingChars="200" w:hanging="360"/>
      </w:pPr>
      <w:rPr>
        <w:rFonts w:ascii="Wingdings" w:hAnsi="Wingdings" w:hint="default"/>
      </w:rPr>
    </w:lvl>
  </w:abstractNum>
  <w:abstractNum w:abstractNumId="6" w15:restartNumberingAfterBreak="0">
    <w:nsid w:val="FFFFFF82"/>
    <w:multiLevelType w:val="singleLevel"/>
    <w:tmpl w:val="1F94EF58"/>
    <w:lvl w:ilvl="0">
      <w:start w:val="1"/>
      <w:numFmt w:val="bullet"/>
      <w:pStyle w:val="30"/>
      <w:lvlText w:val=""/>
      <w:lvlJc w:val="left"/>
      <w:pPr>
        <w:tabs>
          <w:tab w:val="num" w:pos="1321"/>
        </w:tabs>
        <w:ind w:leftChars="600" w:left="1321" w:hangingChars="200" w:hanging="360"/>
      </w:pPr>
      <w:rPr>
        <w:rFonts w:ascii="Wingdings" w:hAnsi="Wingdings" w:hint="default"/>
      </w:rPr>
    </w:lvl>
  </w:abstractNum>
  <w:abstractNum w:abstractNumId="7" w15:restartNumberingAfterBreak="0">
    <w:nsid w:val="FFFFFF83"/>
    <w:multiLevelType w:val="singleLevel"/>
    <w:tmpl w:val="A46C6B84"/>
    <w:lvl w:ilvl="0">
      <w:start w:val="1"/>
      <w:numFmt w:val="bullet"/>
      <w:pStyle w:val="20"/>
      <w:lvlText w:val=""/>
      <w:lvlJc w:val="left"/>
      <w:pPr>
        <w:tabs>
          <w:tab w:val="num" w:pos="841"/>
        </w:tabs>
        <w:ind w:leftChars="400" w:left="841" w:hangingChars="200" w:hanging="360"/>
      </w:pPr>
      <w:rPr>
        <w:rFonts w:ascii="Wingdings" w:hAnsi="Wingdings" w:hint="default"/>
      </w:rPr>
    </w:lvl>
  </w:abstractNum>
  <w:abstractNum w:abstractNumId="8" w15:restartNumberingAfterBreak="0">
    <w:nsid w:val="FFFFFF88"/>
    <w:multiLevelType w:val="singleLevel"/>
    <w:tmpl w:val="3AA8926A"/>
    <w:lvl w:ilvl="0">
      <w:start w:val="1"/>
      <w:numFmt w:val="decimal"/>
      <w:pStyle w:val="a"/>
      <w:lvlText w:val="%1."/>
      <w:lvlJc w:val="left"/>
      <w:pPr>
        <w:tabs>
          <w:tab w:val="num" w:pos="361"/>
        </w:tabs>
        <w:ind w:leftChars="200" w:left="361" w:hangingChars="200" w:hanging="360"/>
      </w:pPr>
    </w:lvl>
  </w:abstractNum>
  <w:abstractNum w:abstractNumId="9" w15:restartNumberingAfterBreak="0">
    <w:nsid w:val="FFFFFF89"/>
    <w:multiLevelType w:val="singleLevel"/>
    <w:tmpl w:val="9872C60E"/>
    <w:lvl w:ilvl="0">
      <w:start w:val="1"/>
      <w:numFmt w:val="bullet"/>
      <w:pStyle w:val="a0"/>
      <w:lvlText w:val=""/>
      <w:lvlJc w:val="left"/>
      <w:pPr>
        <w:tabs>
          <w:tab w:val="num" w:pos="361"/>
        </w:tabs>
        <w:ind w:leftChars="200" w:left="361" w:hangingChars="200" w:hanging="360"/>
      </w:pPr>
      <w:rPr>
        <w:rFonts w:ascii="Wingdings" w:hAnsi="Wingdings" w:hint="default"/>
      </w:rPr>
    </w:lvl>
  </w:abstractNum>
  <w:abstractNum w:abstractNumId="10" w15:restartNumberingAfterBreak="0">
    <w:nsid w:val="037B44A1"/>
    <w:multiLevelType w:val="multilevel"/>
    <w:tmpl w:val="04090023"/>
    <w:styleLink w:val="a1"/>
    <w:lvl w:ilvl="0">
      <w:start w:val="1"/>
      <w:numFmt w:val="ideographTraditional"/>
      <w:suff w:val="nothing"/>
      <w:lvlText w:val="%1、"/>
      <w:lvlJc w:val="left"/>
      <w:pPr>
        <w:tabs>
          <w:tab w:val="num" w:pos="720"/>
        </w:tabs>
        <w:ind w:left="425" w:hanging="425"/>
      </w:pPr>
    </w:lvl>
    <w:lvl w:ilvl="1">
      <w:start w:val="1"/>
      <w:numFmt w:val="ideographZodiac"/>
      <w:suff w:val="nothing"/>
      <w:lvlText w:val="%2、"/>
      <w:lvlJc w:val="left"/>
      <w:pPr>
        <w:tabs>
          <w:tab w:val="num" w:pos="992"/>
        </w:tabs>
        <w:ind w:left="992" w:hanging="567"/>
      </w:pPr>
    </w:lvl>
    <w:lvl w:ilvl="2">
      <w:start w:val="1"/>
      <w:numFmt w:val="ideographLegalTraditional"/>
      <w:suff w:val="nothing"/>
      <w:lvlText w:val="%3、"/>
      <w:lvlJc w:val="left"/>
      <w:pPr>
        <w:tabs>
          <w:tab w:val="num" w:pos="1418"/>
        </w:tabs>
        <w:ind w:left="1418" w:hanging="567"/>
      </w:pPr>
    </w:lvl>
    <w:lvl w:ilvl="3">
      <w:start w:val="1"/>
      <w:numFmt w:val="taiwaneseCountingThousand"/>
      <w:suff w:val="nothing"/>
      <w:lvlText w:val="%4、"/>
      <w:lvlJc w:val="left"/>
      <w:pPr>
        <w:tabs>
          <w:tab w:val="num" w:pos="1984"/>
        </w:tabs>
        <w:ind w:left="1984" w:hanging="708"/>
      </w:pPr>
    </w:lvl>
    <w:lvl w:ilvl="4">
      <w:start w:val="1"/>
      <w:numFmt w:val="decimal"/>
      <w:lvlText w:val="%5."/>
      <w:lvlJc w:val="left"/>
      <w:pPr>
        <w:tabs>
          <w:tab w:val="num" w:pos="2551"/>
        </w:tabs>
        <w:ind w:left="2551" w:hanging="850"/>
      </w:pPr>
    </w:lvl>
    <w:lvl w:ilvl="5">
      <w:start w:val="1"/>
      <w:numFmt w:val="decimal"/>
      <w:lvlText w:val="%6)"/>
      <w:lvlJc w:val="left"/>
      <w:pPr>
        <w:tabs>
          <w:tab w:val="num" w:pos="3260"/>
        </w:tabs>
        <w:ind w:left="3260" w:hanging="1134"/>
      </w:pPr>
    </w:lvl>
    <w:lvl w:ilvl="6">
      <w:start w:val="1"/>
      <w:numFmt w:val="decimal"/>
      <w:lvlText w:val="(%7)"/>
      <w:lvlJc w:val="left"/>
      <w:pPr>
        <w:tabs>
          <w:tab w:val="num" w:pos="3827"/>
        </w:tabs>
        <w:ind w:left="3827" w:hanging="1276"/>
      </w:pPr>
    </w:lvl>
    <w:lvl w:ilvl="7">
      <w:start w:val="1"/>
      <w:numFmt w:val="lowerLetter"/>
      <w:lvlText w:val="%8."/>
      <w:lvlJc w:val="left"/>
      <w:pPr>
        <w:tabs>
          <w:tab w:val="num" w:pos="4394"/>
        </w:tabs>
        <w:ind w:left="4394" w:hanging="1418"/>
      </w:pPr>
    </w:lvl>
    <w:lvl w:ilvl="8">
      <w:start w:val="1"/>
      <w:numFmt w:val="lowerLetter"/>
      <w:lvlText w:val="%9)"/>
      <w:lvlJc w:val="left"/>
      <w:pPr>
        <w:tabs>
          <w:tab w:val="num" w:pos="5102"/>
        </w:tabs>
        <w:ind w:left="5102" w:hanging="1700"/>
      </w:pPr>
    </w:lvl>
  </w:abstractNum>
  <w:abstractNum w:abstractNumId="11" w15:restartNumberingAfterBreak="0">
    <w:nsid w:val="04874CA9"/>
    <w:multiLevelType w:val="multilevel"/>
    <w:tmpl w:val="0409001F"/>
    <w:styleLink w:val="111111"/>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12" w15:restartNumberingAfterBreak="0">
    <w:nsid w:val="049C7646"/>
    <w:multiLevelType w:val="hybridMultilevel"/>
    <w:tmpl w:val="292CFB64"/>
    <w:lvl w:ilvl="0" w:tplc="3AF641F8">
      <w:start w:val="1"/>
      <w:numFmt w:val="decimal"/>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13" w15:restartNumberingAfterBreak="0">
    <w:nsid w:val="04A842F0"/>
    <w:multiLevelType w:val="hybridMultilevel"/>
    <w:tmpl w:val="54A0E4F0"/>
    <w:lvl w:ilvl="0" w:tplc="A00C6A10">
      <w:start w:val="1"/>
      <w:numFmt w:val="decimal"/>
      <w:lvlText w:val="%1."/>
      <w:lvlJc w:val="left"/>
      <w:pPr>
        <w:ind w:left="502" w:hanging="360"/>
      </w:pPr>
      <w:rPr>
        <w:rFonts w:hint="default"/>
      </w:rPr>
    </w:lvl>
    <w:lvl w:ilvl="1" w:tplc="04090019" w:tentative="1">
      <w:start w:val="1"/>
      <w:numFmt w:val="ideographTraditional"/>
      <w:lvlText w:val="%2、"/>
      <w:lvlJc w:val="left"/>
      <w:pPr>
        <w:ind w:left="1102" w:hanging="480"/>
      </w:pPr>
    </w:lvl>
    <w:lvl w:ilvl="2" w:tplc="0409001B" w:tentative="1">
      <w:start w:val="1"/>
      <w:numFmt w:val="lowerRoman"/>
      <w:lvlText w:val="%3."/>
      <w:lvlJc w:val="right"/>
      <w:pPr>
        <w:ind w:left="1582" w:hanging="480"/>
      </w:pPr>
    </w:lvl>
    <w:lvl w:ilvl="3" w:tplc="0409000F" w:tentative="1">
      <w:start w:val="1"/>
      <w:numFmt w:val="decimal"/>
      <w:lvlText w:val="%4."/>
      <w:lvlJc w:val="left"/>
      <w:pPr>
        <w:ind w:left="2062" w:hanging="480"/>
      </w:pPr>
    </w:lvl>
    <w:lvl w:ilvl="4" w:tplc="04090019" w:tentative="1">
      <w:start w:val="1"/>
      <w:numFmt w:val="ideographTraditional"/>
      <w:lvlText w:val="%5、"/>
      <w:lvlJc w:val="left"/>
      <w:pPr>
        <w:ind w:left="2542" w:hanging="480"/>
      </w:pPr>
    </w:lvl>
    <w:lvl w:ilvl="5" w:tplc="0409001B" w:tentative="1">
      <w:start w:val="1"/>
      <w:numFmt w:val="lowerRoman"/>
      <w:lvlText w:val="%6."/>
      <w:lvlJc w:val="right"/>
      <w:pPr>
        <w:ind w:left="3022" w:hanging="480"/>
      </w:pPr>
    </w:lvl>
    <w:lvl w:ilvl="6" w:tplc="0409000F" w:tentative="1">
      <w:start w:val="1"/>
      <w:numFmt w:val="decimal"/>
      <w:lvlText w:val="%7."/>
      <w:lvlJc w:val="left"/>
      <w:pPr>
        <w:ind w:left="3502" w:hanging="480"/>
      </w:pPr>
    </w:lvl>
    <w:lvl w:ilvl="7" w:tplc="04090019" w:tentative="1">
      <w:start w:val="1"/>
      <w:numFmt w:val="ideographTraditional"/>
      <w:lvlText w:val="%8、"/>
      <w:lvlJc w:val="left"/>
      <w:pPr>
        <w:ind w:left="3982" w:hanging="480"/>
      </w:pPr>
    </w:lvl>
    <w:lvl w:ilvl="8" w:tplc="0409001B" w:tentative="1">
      <w:start w:val="1"/>
      <w:numFmt w:val="lowerRoman"/>
      <w:lvlText w:val="%9."/>
      <w:lvlJc w:val="right"/>
      <w:pPr>
        <w:ind w:left="4462" w:hanging="480"/>
      </w:pPr>
    </w:lvl>
  </w:abstractNum>
  <w:abstractNum w:abstractNumId="14" w15:restartNumberingAfterBreak="0">
    <w:nsid w:val="091E7C17"/>
    <w:multiLevelType w:val="hybridMultilevel"/>
    <w:tmpl w:val="C27EE646"/>
    <w:lvl w:ilvl="0" w:tplc="A2A40248">
      <w:start w:val="1"/>
      <w:numFmt w:val="decimal"/>
      <w:lvlText w:val="%1."/>
      <w:lvlJc w:val="left"/>
      <w:pPr>
        <w:ind w:left="919" w:hanging="360"/>
      </w:pPr>
      <w:rPr>
        <w:rFonts w:hint="default"/>
      </w:rPr>
    </w:lvl>
    <w:lvl w:ilvl="1" w:tplc="04090019" w:tentative="1">
      <w:start w:val="1"/>
      <w:numFmt w:val="ideographTraditional"/>
      <w:lvlText w:val="%2、"/>
      <w:lvlJc w:val="left"/>
      <w:pPr>
        <w:ind w:left="1519" w:hanging="480"/>
      </w:pPr>
    </w:lvl>
    <w:lvl w:ilvl="2" w:tplc="0409001B" w:tentative="1">
      <w:start w:val="1"/>
      <w:numFmt w:val="lowerRoman"/>
      <w:lvlText w:val="%3."/>
      <w:lvlJc w:val="right"/>
      <w:pPr>
        <w:ind w:left="1999" w:hanging="480"/>
      </w:pPr>
    </w:lvl>
    <w:lvl w:ilvl="3" w:tplc="0409000F" w:tentative="1">
      <w:start w:val="1"/>
      <w:numFmt w:val="decimal"/>
      <w:lvlText w:val="%4."/>
      <w:lvlJc w:val="left"/>
      <w:pPr>
        <w:ind w:left="2479" w:hanging="480"/>
      </w:pPr>
    </w:lvl>
    <w:lvl w:ilvl="4" w:tplc="04090019" w:tentative="1">
      <w:start w:val="1"/>
      <w:numFmt w:val="ideographTraditional"/>
      <w:lvlText w:val="%5、"/>
      <w:lvlJc w:val="left"/>
      <w:pPr>
        <w:ind w:left="2959" w:hanging="480"/>
      </w:pPr>
    </w:lvl>
    <w:lvl w:ilvl="5" w:tplc="0409001B" w:tentative="1">
      <w:start w:val="1"/>
      <w:numFmt w:val="lowerRoman"/>
      <w:lvlText w:val="%6."/>
      <w:lvlJc w:val="right"/>
      <w:pPr>
        <w:ind w:left="3439" w:hanging="480"/>
      </w:pPr>
    </w:lvl>
    <w:lvl w:ilvl="6" w:tplc="0409000F" w:tentative="1">
      <w:start w:val="1"/>
      <w:numFmt w:val="decimal"/>
      <w:lvlText w:val="%7."/>
      <w:lvlJc w:val="left"/>
      <w:pPr>
        <w:ind w:left="3919" w:hanging="480"/>
      </w:pPr>
    </w:lvl>
    <w:lvl w:ilvl="7" w:tplc="04090019" w:tentative="1">
      <w:start w:val="1"/>
      <w:numFmt w:val="ideographTraditional"/>
      <w:lvlText w:val="%8、"/>
      <w:lvlJc w:val="left"/>
      <w:pPr>
        <w:ind w:left="4399" w:hanging="480"/>
      </w:pPr>
    </w:lvl>
    <w:lvl w:ilvl="8" w:tplc="0409001B" w:tentative="1">
      <w:start w:val="1"/>
      <w:numFmt w:val="lowerRoman"/>
      <w:lvlText w:val="%9."/>
      <w:lvlJc w:val="right"/>
      <w:pPr>
        <w:ind w:left="4879" w:hanging="480"/>
      </w:pPr>
    </w:lvl>
  </w:abstractNum>
  <w:abstractNum w:abstractNumId="15" w15:restartNumberingAfterBreak="0">
    <w:nsid w:val="09453DEF"/>
    <w:multiLevelType w:val="hybridMultilevel"/>
    <w:tmpl w:val="E1BEB81A"/>
    <w:lvl w:ilvl="0" w:tplc="7B4A217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0FC1172E"/>
    <w:multiLevelType w:val="hybridMultilevel"/>
    <w:tmpl w:val="335EF602"/>
    <w:lvl w:ilvl="0" w:tplc="FFFFFFFF">
      <w:start w:val="1"/>
      <w:numFmt w:val="decimal"/>
      <w:lvlText w:val="%1."/>
      <w:lvlJc w:val="left"/>
      <w:pPr>
        <w:ind w:left="360" w:hanging="360"/>
      </w:pPr>
      <w:rPr>
        <w:rFonts w:ascii="Times New Roman" w:hAnsi="Times New Roman" w:cs="Times New Roman"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7" w15:restartNumberingAfterBreak="0">
    <w:nsid w:val="10251C7F"/>
    <w:multiLevelType w:val="hybridMultilevel"/>
    <w:tmpl w:val="4BCAE688"/>
    <w:lvl w:ilvl="0" w:tplc="7B4A217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10511663"/>
    <w:multiLevelType w:val="hybridMultilevel"/>
    <w:tmpl w:val="7F7C2F04"/>
    <w:lvl w:ilvl="0" w:tplc="D0E44708">
      <w:start w:val="1"/>
      <w:numFmt w:val="taiwaneseCountingThousand"/>
      <w:lvlText w:val="%1、"/>
      <w:lvlJc w:val="left"/>
      <w:pPr>
        <w:ind w:left="1004" w:hanging="720"/>
      </w:pPr>
      <w:rPr>
        <w:rFonts w:hint="default"/>
      </w:rPr>
    </w:lvl>
    <w:lvl w:ilvl="1" w:tplc="04090019" w:tentative="1">
      <w:start w:val="1"/>
      <w:numFmt w:val="ideographTraditional"/>
      <w:lvlText w:val="%2、"/>
      <w:lvlJc w:val="left"/>
      <w:pPr>
        <w:ind w:left="1244" w:hanging="480"/>
      </w:pPr>
    </w:lvl>
    <w:lvl w:ilvl="2" w:tplc="0409001B" w:tentative="1">
      <w:start w:val="1"/>
      <w:numFmt w:val="lowerRoman"/>
      <w:lvlText w:val="%3."/>
      <w:lvlJc w:val="right"/>
      <w:pPr>
        <w:ind w:left="1724" w:hanging="480"/>
      </w:pPr>
    </w:lvl>
    <w:lvl w:ilvl="3" w:tplc="0409000F" w:tentative="1">
      <w:start w:val="1"/>
      <w:numFmt w:val="decimal"/>
      <w:lvlText w:val="%4."/>
      <w:lvlJc w:val="left"/>
      <w:pPr>
        <w:ind w:left="2204" w:hanging="480"/>
      </w:pPr>
    </w:lvl>
    <w:lvl w:ilvl="4" w:tplc="04090019" w:tentative="1">
      <w:start w:val="1"/>
      <w:numFmt w:val="ideographTraditional"/>
      <w:lvlText w:val="%5、"/>
      <w:lvlJc w:val="left"/>
      <w:pPr>
        <w:ind w:left="2684" w:hanging="480"/>
      </w:pPr>
    </w:lvl>
    <w:lvl w:ilvl="5" w:tplc="0409001B" w:tentative="1">
      <w:start w:val="1"/>
      <w:numFmt w:val="lowerRoman"/>
      <w:lvlText w:val="%6."/>
      <w:lvlJc w:val="right"/>
      <w:pPr>
        <w:ind w:left="3164" w:hanging="480"/>
      </w:pPr>
    </w:lvl>
    <w:lvl w:ilvl="6" w:tplc="0409000F" w:tentative="1">
      <w:start w:val="1"/>
      <w:numFmt w:val="decimal"/>
      <w:lvlText w:val="%7."/>
      <w:lvlJc w:val="left"/>
      <w:pPr>
        <w:ind w:left="3644" w:hanging="480"/>
      </w:pPr>
    </w:lvl>
    <w:lvl w:ilvl="7" w:tplc="04090019" w:tentative="1">
      <w:start w:val="1"/>
      <w:numFmt w:val="ideographTraditional"/>
      <w:lvlText w:val="%8、"/>
      <w:lvlJc w:val="left"/>
      <w:pPr>
        <w:ind w:left="4124" w:hanging="480"/>
      </w:pPr>
    </w:lvl>
    <w:lvl w:ilvl="8" w:tplc="0409001B" w:tentative="1">
      <w:start w:val="1"/>
      <w:numFmt w:val="lowerRoman"/>
      <w:lvlText w:val="%9."/>
      <w:lvlJc w:val="right"/>
      <w:pPr>
        <w:ind w:left="4604" w:hanging="480"/>
      </w:pPr>
    </w:lvl>
  </w:abstractNum>
  <w:abstractNum w:abstractNumId="19" w15:restartNumberingAfterBreak="0">
    <w:nsid w:val="124C1D02"/>
    <w:multiLevelType w:val="hybridMultilevel"/>
    <w:tmpl w:val="9AE0F8B4"/>
    <w:lvl w:ilvl="0" w:tplc="A8D4771A">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12C95BC4"/>
    <w:multiLevelType w:val="hybridMultilevel"/>
    <w:tmpl w:val="F1B41814"/>
    <w:lvl w:ilvl="0" w:tplc="B64E44E2">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13136C96"/>
    <w:multiLevelType w:val="hybridMultilevel"/>
    <w:tmpl w:val="8CF40528"/>
    <w:lvl w:ilvl="0" w:tplc="3926D6F2">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15C133C4"/>
    <w:multiLevelType w:val="hybridMultilevel"/>
    <w:tmpl w:val="5220F32E"/>
    <w:lvl w:ilvl="0" w:tplc="8B02738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18B21B12"/>
    <w:multiLevelType w:val="hybridMultilevel"/>
    <w:tmpl w:val="EF286992"/>
    <w:lvl w:ilvl="0" w:tplc="611AA61C">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1A074163"/>
    <w:multiLevelType w:val="hybridMultilevel"/>
    <w:tmpl w:val="C9DEE4D0"/>
    <w:lvl w:ilvl="0" w:tplc="AD4CE146">
      <w:start w:val="1"/>
      <w:numFmt w:val="decimal"/>
      <w:lvlText w:val="%1."/>
      <w:lvlJc w:val="left"/>
      <w:pPr>
        <w:ind w:left="362" w:hanging="360"/>
      </w:pPr>
      <w:rPr>
        <w:rFonts w:hint="default"/>
      </w:rPr>
    </w:lvl>
    <w:lvl w:ilvl="1" w:tplc="04090019" w:tentative="1">
      <w:start w:val="1"/>
      <w:numFmt w:val="ideographTraditional"/>
      <w:lvlText w:val="%2、"/>
      <w:lvlJc w:val="left"/>
      <w:pPr>
        <w:ind w:left="962" w:hanging="480"/>
      </w:pPr>
    </w:lvl>
    <w:lvl w:ilvl="2" w:tplc="0409001B" w:tentative="1">
      <w:start w:val="1"/>
      <w:numFmt w:val="lowerRoman"/>
      <w:lvlText w:val="%3."/>
      <w:lvlJc w:val="right"/>
      <w:pPr>
        <w:ind w:left="1442" w:hanging="480"/>
      </w:pPr>
    </w:lvl>
    <w:lvl w:ilvl="3" w:tplc="0409000F" w:tentative="1">
      <w:start w:val="1"/>
      <w:numFmt w:val="decimal"/>
      <w:lvlText w:val="%4."/>
      <w:lvlJc w:val="left"/>
      <w:pPr>
        <w:ind w:left="1922" w:hanging="480"/>
      </w:pPr>
    </w:lvl>
    <w:lvl w:ilvl="4" w:tplc="04090019" w:tentative="1">
      <w:start w:val="1"/>
      <w:numFmt w:val="ideographTraditional"/>
      <w:lvlText w:val="%5、"/>
      <w:lvlJc w:val="left"/>
      <w:pPr>
        <w:ind w:left="2402" w:hanging="480"/>
      </w:pPr>
    </w:lvl>
    <w:lvl w:ilvl="5" w:tplc="0409001B" w:tentative="1">
      <w:start w:val="1"/>
      <w:numFmt w:val="lowerRoman"/>
      <w:lvlText w:val="%6."/>
      <w:lvlJc w:val="right"/>
      <w:pPr>
        <w:ind w:left="2882" w:hanging="480"/>
      </w:pPr>
    </w:lvl>
    <w:lvl w:ilvl="6" w:tplc="0409000F" w:tentative="1">
      <w:start w:val="1"/>
      <w:numFmt w:val="decimal"/>
      <w:lvlText w:val="%7."/>
      <w:lvlJc w:val="left"/>
      <w:pPr>
        <w:ind w:left="3362" w:hanging="480"/>
      </w:pPr>
    </w:lvl>
    <w:lvl w:ilvl="7" w:tplc="04090019" w:tentative="1">
      <w:start w:val="1"/>
      <w:numFmt w:val="ideographTraditional"/>
      <w:lvlText w:val="%8、"/>
      <w:lvlJc w:val="left"/>
      <w:pPr>
        <w:ind w:left="3842" w:hanging="480"/>
      </w:pPr>
    </w:lvl>
    <w:lvl w:ilvl="8" w:tplc="0409001B" w:tentative="1">
      <w:start w:val="1"/>
      <w:numFmt w:val="lowerRoman"/>
      <w:lvlText w:val="%9."/>
      <w:lvlJc w:val="right"/>
      <w:pPr>
        <w:ind w:left="4322" w:hanging="480"/>
      </w:pPr>
    </w:lvl>
  </w:abstractNum>
  <w:abstractNum w:abstractNumId="25" w15:restartNumberingAfterBreak="0">
    <w:nsid w:val="1AAF5A13"/>
    <w:multiLevelType w:val="hybridMultilevel"/>
    <w:tmpl w:val="3B0A550E"/>
    <w:lvl w:ilvl="0" w:tplc="4F38879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1DA61E5D"/>
    <w:multiLevelType w:val="hybridMultilevel"/>
    <w:tmpl w:val="F8B61DBE"/>
    <w:lvl w:ilvl="0" w:tplc="895C21C4">
      <w:start w:val="1"/>
      <w:numFmt w:val="decimal"/>
      <w:lvlText w:val="%1."/>
      <w:lvlJc w:val="left"/>
      <w:pPr>
        <w:tabs>
          <w:tab w:val="num" w:pos="720"/>
        </w:tabs>
        <w:ind w:left="720" w:hanging="360"/>
      </w:pPr>
    </w:lvl>
    <w:lvl w:ilvl="1" w:tplc="C18E07B0" w:tentative="1">
      <w:start w:val="1"/>
      <w:numFmt w:val="decimal"/>
      <w:lvlText w:val="%2."/>
      <w:lvlJc w:val="left"/>
      <w:pPr>
        <w:tabs>
          <w:tab w:val="num" w:pos="1440"/>
        </w:tabs>
        <w:ind w:left="1440" w:hanging="360"/>
      </w:pPr>
    </w:lvl>
    <w:lvl w:ilvl="2" w:tplc="28082A12" w:tentative="1">
      <w:start w:val="1"/>
      <w:numFmt w:val="decimal"/>
      <w:lvlText w:val="%3."/>
      <w:lvlJc w:val="left"/>
      <w:pPr>
        <w:tabs>
          <w:tab w:val="num" w:pos="2160"/>
        </w:tabs>
        <w:ind w:left="2160" w:hanging="360"/>
      </w:pPr>
    </w:lvl>
    <w:lvl w:ilvl="3" w:tplc="7C36B84E" w:tentative="1">
      <w:start w:val="1"/>
      <w:numFmt w:val="decimal"/>
      <w:lvlText w:val="%4."/>
      <w:lvlJc w:val="left"/>
      <w:pPr>
        <w:tabs>
          <w:tab w:val="num" w:pos="2880"/>
        </w:tabs>
        <w:ind w:left="2880" w:hanging="360"/>
      </w:pPr>
    </w:lvl>
    <w:lvl w:ilvl="4" w:tplc="3A8EE1CC" w:tentative="1">
      <w:start w:val="1"/>
      <w:numFmt w:val="decimal"/>
      <w:lvlText w:val="%5."/>
      <w:lvlJc w:val="left"/>
      <w:pPr>
        <w:tabs>
          <w:tab w:val="num" w:pos="3600"/>
        </w:tabs>
        <w:ind w:left="3600" w:hanging="360"/>
      </w:pPr>
    </w:lvl>
    <w:lvl w:ilvl="5" w:tplc="154A2A48" w:tentative="1">
      <w:start w:val="1"/>
      <w:numFmt w:val="decimal"/>
      <w:lvlText w:val="%6."/>
      <w:lvlJc w:val="left"/>
      <w:pPr>
        <w:tabs>
          <w:tab w:val="num" w:pos="4320"/>
        </w:tabs>
        <w:ind w:left="4320" w:hanging="360"/>
      </w:pPr>
    </w:lvl>
    <w:lvl w:ilvl="6" w:tplc="51AE18D2" w:tentative="1">
      <w:start w:val="1"/>
      <w:numFmt w:val="decimal"/>
      <w:lvlText w:val="%7."/>
      <w:lvlJc w:val="left"/>
      <w:pPr>
        <w:tabs>
          <w:tab w:val="num" w:pos="5040"/>
        </w:tabs>
        <w:ind w:left="5040" w:hanging="360"/>
      </w:pPr>
    </w:lvl>
    <w:lvl w:ilvl="7" w:tplc="7270C9F8" w:tentative="1">
      <w:start w:val="1"/>
      <w:numFmt w:val="decimal"/>
      <w:lvlText w:val="%8."/>
      <w:lvlJc w:val="left"/>
      <w:pPr>
        <w:tabs>
          <w:tab w:val="num" w:pos="5760"/>
        </w:tabs>
        <w:ind w:left="5760" w:hanging="360"/>
      </w:pPr>
    </w:lvl>
    <w:lvl w:ilvl="8" w:tplc="DD66151C" w:tentative="1">
      <w:start w:val="1"/>
      <w:numFmt w:val="decimal"/>
      <w:lvlText w:val="%9."/>
      <w:lvlJc w:val="left"/>
      <w:pPr>
        <w:tabs>
          <w:tab w:val="num" w:pos="6480"/>
        </w:tabs>
        <w:ind w:left="6480" w:hanging="360"/>
      </w:pPr>
    </w:lvl>
  </w:abstractNum>
  <w:abstractNum w:abstractNumId="27" w15:restartNumberingAfterBreak="0">
    <w:nsid w:val="1FD448A9"/>
    <w:multiLevelType w:val="hybridMultilevel"/>
    <w:tmpl w:val="9B766F28"/>
    <w:lvl w:ilvl="0" w:tplc="0302C53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22682750"/>
    <w:multiLevelType w:val="hybridMultilevel"/>
    <w:tmpl w:val="9B64EE9A"/>
    <w:lvl w:ilvl="0" w:tplc="3FCE2FD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236F1463"/>
    <w:multiLevelType w:val="hybridMultilevel"/>
    <w:tmpl w:val="9B50EF2A"/>
    <w:lvl w:ilvl="0" w:tplc="B914DEEC">
      <w:start w:val="1"/>
      <w:numFmt w:val="decimal"/>
      <w:lvlText w:val="%1."/>
      <w:lvlJc w:val="left"/>
      <w:pPr>
        <w:ind w:left="362" w:hanging="360"/>
      </w:pPr>
      <w:rPr>
        <w:rFonts w:hint="default"/>
      </w:rPr>
    </w:lvl>
    <w:lvl w:ilvl="1" w:tplc="04090019" w:tentative="1">
      <w:start w:val="1"/>
      <w:numFmt w:val="ideographTraditional"/>
      <w:lvlText w:val="%2、"/>
      <w:lvlJc w:val="left"/>
      <w:pPr>
        <w:ind w:left="962" w:hanging="480"/>
      </w:pPr>
    </w:lvl>
    <w:lvl w:ilvl="2" w:tplc="0409001B" w:tentative="1">
      <w:start w:val="1"/>
      <w:numFmt w:val="lowerRoman"/>
      <w:lvlText w:val="%3."/>
      <w:lvlJc w:val="right"/>
      <w:pPr>
        <w:ind w:left="1442" w:hanging="480"/>
      </w:pPr>
    </w:lvl>
    <w:lvl w:ilvl="3" w:tplc="0409000F" w:tentative="1">
      <w:start w:val="1"/>
      <w:numFmt w:val="decimal"/>
      <w:lvlText w:val="%4."/>
      <w:lvlJc w:val="left"/>
      <w:pPr>
        <w:ind w:left="1922" w:hanging="480"/>
      </w:pPr>
    </w:lvl>
    <w:lvl w:ilvl="4" w:tplc="04090019" w:tentative="1">
      <w:start w:val="1"/>
      <w:numFmt w:val="ideographTraditional"/>
      <w:lvlText w:val="%5、"/>
      <w:lvlJc w:val="left"/>
      <w:pPr>
        <w:ind w:left="2402" w:hanging="480"/>
      </w:pPr>
    </w:lvl>
    <w:lvl w:ilvl="5" w:tplc="0409001B" w:tentative="1">
      <w:start w:val="1"/>
      <w:numFmt w:val="lowerRoman"/>
      <w:lvlText w:val="%6."/>
      <w:lvlJc w:val="right"/>
      <w:pPr>
        <w:ind w:left="2882" w:hanging="480"/>
      </w:pPr>
    </w:lvl>
    <w:lvl w:ilvl="6" w:tplc="0409000F" w:tentative="1">
      <w:start w:val="1"/>
      <w:numFmt w:val="decimal"/>
      <w:lvlText w:val="%7."/>
      <w:lvlJc w:val="left"/>
      <w:pPr>
        <w:ind w:left="3362" w:hanging="480"/>
      </w:pPr>
    </w:lvl>
    <w:lvl w:ilvl="7" w:tplc="04090019" w:tentative="1">
      <w:start w:val="1"/>
      <w:numFmt w:val="ideographTraditional"/>
      <w:lvlText w:val="%8、"/>
      <w:lvlJc w:val="left"/>
      <w:pPr>
        <w:ind w:left="3842" w:hanging="480"/>
      </w:pPr>
    </w:lvl>
    <w:lvl w:ilvl="8" w:tplc="0409001B" w:tentative="1">
      <w:start w:val="1"/>
      <w:numFmt w:val="lowerRoman"/>
      <w:lvlText w:val="%9."/>
      <w:lvlJc w:val="right"/>
      <w:pPr>
        <w:ind w:left="4322" w:hanging="480"/>
      </w:pPr>
    </w:lvl>
  </w:abstractNum>
  <w:abstractNum w:abstractNumId="30" w15:restartNumberingAfterBreak="0">
    <w:nsid w:val="238D03EE"/>
    <w:multiLevelType w:val="hybridMultilevel"/>
    <w:tmpl w:val="C0169FD8"/>
    <w:lvl w:ilvl="0" w:tplc="7B4A217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24D2418C"/>
    <w:multiLevelType w:val="hybridMultilevel"/>
    <w:tmpl w:val="D6D41668"/>
    <w:lvl w:ilvl="0" w:tplc="EAAEB5FC">
      <w:start w:val="1"/>
      <w:numFmt w:val="decimal"/>
      <w:lvlText w:val="%1."/>
      <w:lvlJc w:val="left"/>
      <w:pPr>
        <w:ind w:left="360"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26791B8E"/>
    <w:multiLevelType w:val="hybridMultilevel"/>
    <w:tmpl w:val="06DC6876"/>
    <w:lvl w:ilvl="0" w:tplc="022E1DC8">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29F85012"/>
    <w:multiLevelType w:val="hybridMultilevel"/>
    <w:tmpl w:val="68D0678C"/>
    <w:lvl w:ilvl="0" w:tplc="474CBA0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2A024AA5"/>
    <w:multiLevelType w:val="hybridMultilevel"/>
    <w:tmpl w:val="A746BDF8"/>
    <w:lvl w:ilvl="0" w:tplc="4E022BB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2A361799"/>
    <w:multiLevelType w:val="hybridMultilevel"/>
    <w:tmpl w:val="CC1A8C62"/>
    <w:lvl w:ilvl="0" w:tplc="D51E862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2B465382"/>
    <w:multiLevelType w:val="hybridMultilevel"/>
    <w:tmpl w:val="E48EAD0C"/>
    <w:lvl w:ilvl="0" w:tplc="1E364EE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2C5B5170"/>
    <w:multiLevelType w:val="multilevel"/>
    <w:tmpl w:val="0409001D"/>
    <w:styleLink w:val="1ai"/>
    <w:lvl w:ilvl="0">
      <w:start w:val="1"/>
      <w:numFmt w:val="decimal"/>
      <w:lvlText w:val="%1"/>
      <w:lvlJc w:val="left"/>
      <w:pPr>
        <w:tabs>
          <w:tab w:val="num" w:pos="425"/>
        </w:tabs>
        <w:ind w:left="425" w:hanging="425"/>
      </w:pPr>
    </w:lvl>
    <w:lvl w:ilvl="1">
      <w:start w:val="1"/>
      <w:numFmt w:val="decimal"/>
      <w:lvlText w:val="%1.%2"/>
      <w:lvlJc w:val="left"/>
      <w:pPr>
        <w:tabs>
          <w:tab w:val="num" w:pos="992"/>
        </w:tabs>
        <w:ind w:left="992" w:hanging="567"/>
      </w:pPr>
    </w:lvl>
    <w:lvl w:ilvl="2">
      <w:start w:val="1"/>
      <w:numFmt w:val="decimal"/>
      <w:lvlText w:val="%1.%2.%3"/>
      <w:lvlJc w:val="left"/>
      <w:pPr>
        <w:tabs>
          <w:tab w:val="num" w:pos="1931"/>
        </w:tabs>
        <w:ind w:left="1418" w:hanging="567"/>
      </w:pPr>
    </w:lvl>
    <w:lvl w:ilvl="3">
      <w:start w:val="1"/>
      <w:numFmt w:val="decimal"/>
      <w:lvlText w:val="%1.%2.%3.%4"/>
      <w:lvlJc w:val="left"/>
      <w:pPr>
        <w:tabs>
          <w:tab w:val="num" w:pos="2716"/>
        </w:tabs>
        <w:ind w:left="1984" w:hanging="708"/>
      </w:pPr>
    </w:lvl>
    <w:lvl w:ilvl="4">
      <w:start w:val="1"/>
      <w:numFmt w:val="decimal"/>
      <w:lvlText w:val="%1.%2.%3.%4.%5"/>
      <w:lvlJc w:val="left"/>
      <w:pPr>
        <w:tabs>
          <w:tab w:val="num" w:pos="3141"/>
        </w:tabs>
        <w:ind w:left="2551" w:hanging="850"/>
      </w:pPr>
    </w:lvl>
    <w:lvl w:ilvl="5">
      <w:start w:val="1"/>
      <w:numFmt w:val="decimal"/>
      <w:lvlText w:val="%1.%2.%3.%4.%5.%6"/>
      <w:lvlJc w:val="left"/>
      <w:pPr>
        <w:tabs>
          <w:tab w:val="num" w:pos="3926"/>
        </w:tabs>
        <w:ind w:left="3260" w:hanging="1134"/>
      </w:pPr>
    </w:lvl>
    <w:lvl w:ilvl="6">
      <w:start w:val="1"/>
      <w:numFmt w:val="decimal"/>
      <w:lvlText w:val="%1.%2.%3.%4.%5.%6.%7"/>
      <w:lvlJc w:val="left"/>
      <w:pPr>
        <w:tabs>
          <w:tab w:val="num" w:pos="4711"/>
        </w:tabs>
        <w:ind w:left="3827" w:hanging="1276"/>
      </w:pPr>
    </w:lvl>
    <w:lvl w:ilvl="7">
      <w:start w:val="1"/>
      <w:numFmt w:val="decimal"/>
      <w:lvlText w:val="%1.%2.%3.%4.%5.%6.%7.%8"/>
      <w:lvlJc w:val="left"/>
      <w:pPr>
        <w:tabs>
          <w:tab w:val="num" w:pos="5496"/>
        </w:tabs>
        <w:ind w:left="4394" w:hanging="1418"/>
      </w:pPr>
    </w:lvl>
    <w:lvl w:ilvl="8">
      <w:start w:val="1"/>
      <w:numFmt w:val="decimal"/>
      <w:lvlText w:val="%1.%2.%3.%4.%5.%6.%7.%8.%9"/>
      <w:lvlJc w:val="left"/>
      <w:pPr>
        <w:tabs>
          <w:tab w:val="num" w:pos="6282"/>
        </w:tabs>
        <w:ind w:left="5102" w:hanging="1700"/>
      </w:pPr>
    </w:lvl>
  </w:abstractNum>
  <w:abstractNum w:abstractNumId="38" w15:restartNumberingAfterBreak="0">
    <w:nsid w:val="2C7E06C8"/>
    <w:multiLevelType w:val="hybridMultilevel"/>
    <w:tmpl w:val="E78C9F02"/>
    <w:lvl w:ilvl="0" w:tplc="9C2A8FC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2C980859"/>
    <w:multiLevelType w:val="hybridMultilevel"/>
    <w:tmpl w:val="BB02C93A"/>
    <w:lvl w:ilvl="0" w:tplc="06FAF50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2EE66437"/>
    <w:multiLevelType w:val="hybridMultilevel"/>
    <w:tmpl w:val="BB706110"/>
    <w:lvl w:ilvl="0" w:tplc="3A1A5AF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15:restartNumberingAfterBreak="0">
    <w:nsid w:val="31513E4C"/>
    <w:multiLevelType w:val="hybridMultilevel"/>
    <w:tmpl w:val="3FD43ACC"/>
    <w:lvl w:ilvl="0" w:tplc="30BABA28">
      <w:start w:val="1"/>
      <w:numFmt w:val="decimal"/>
      <w:lvlText w:val="%1."/>
      <w:lvlJc w:val="left"/>
      <w:pPr>
        <w:ind w:left="360"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34F9033F"/>
    <w:multiLevelType w:val="hybridMultilevel"/>
    <w:tmpl w:val="0674F164"/>
    <w:lvl w:ilvl="0" w:tplc="4BBE40B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15:restartNumberingAfterBreak="0">
    <w:nsid w:val="35C572D9"/>
    <w:multiLevelType w:val="hybridMultilevel"/>
    <w:tmpl w:val="63CE6A62"/>
    <w:lvl w:ilvl="0" w:tplc="8F285ADE">
      <w:start w:val="1"/>
      <w:numFmt w:val="decimal"/>
      <w:lvlText w:val="%1."/>
      <w:lvlJc w:val="left"/>
      <w:pPr>
        <w:ind w:left="358" w:hanging="360"/>
      </w:pPr>
      <w:rPr>
        <w:rFonts w:ascii="Times New Roman" w:hAnsi="Times New Roman" w:cs="Times New Roman" w:hint="default"/>
      </w:rPr>
    </w:lvl>
    <w:lvl w:ilvl="1" w:tplc="04090019" w:tentative="1">
      <w:start w:val="1"/>
      <w:numFmt w:val="ideographTraditional"/>
      <w:lvlText w:val="%2、"/>
      <w:lvlJc w:val="left"/>
      <w:pPr>
        <w:ind w:left="958" w:hanging="480"/>
      </w:pPr>
    </w:lvl>
    <w:lvl w:ilvl="2" w:tplc="0409001B" w:tentative="1">
      <w:start w:val="1"/>
      <w:numFmt w:val="lowerRoman"/>
      <w:lvlText w:val="%3."/>
      <w:lvlJc w:val="right"/>
      <w:pPr>
        <w:ind w:left="1438" w:hanging="480"/>
      </w:pPr>
    </w:lvl>
    <w:lvl w:ilvl="3" w:tplc="0409000F" w:tentative="1">
      <w:start w:val="1"/>
      <w:numFmt w:val="decimal"/>
      <w:lvlText w:val="%4."/>
      <w:lvlJc w:val="left"/>
      <w:pPr>
        <w:ind w:left="1918" w:hanging="480"/>
      </w:pPr>
    </w:lvl>
    <w:lvl w:ilvl="4" w:tplc="04090019" w:tentative="1">
      <w:start w:val="1"/>
      <w:numFmt w:val="ideographTraditional"/>
      <w:lvlText w:val="%5、"/>
      <w:lvlJc w:val="left"/>
      <w:pPr>
        <w:ind w:left="2398" w:hanging="480"/>
      </w:pPr>
    </w:lvl>
    <w:lvl w:ilvl="5" w:tplc="0409001B" w:tentative="1">
      <w:start w:val="1"/>
      <w:numFmt w:val="lowerRoman"/>
      <w:lvlText w:val="%6."/>
      <w:lvlJc w:val="right"/>
      <w:pPr>
        <w:ind w:left="2878" w:hanging="480"/>
      </w:pPr>
    </w:lvl>
    <w:lvl w:ilvl="6" w:tplc="0409000F" w:tentative="1">
      <w:start w:val="1"/>
      <w:numFmt w:val="decimal"/>
      <w:lvlText w:val="%7."/>
      <w:lvlJc w:val="left"/>
      <w:pPr>
        <w:ind w:left="3358" w:hanging="480"/>
      </w:pPr>
    </w:lvl>
    <w:lvl w:ilvl="7" w:tplc="04090019" w:tentative="1">
      <w:start w:val="1"/>
      <w:numFmt w:val="ideographTraditional"/>
      <w:lvlText w:val="%8、"/>
      <w:lvlJc w:val="left"/>
      <w:pPr>
        <w:ind w:left="3838" w:hanging="480"/>
      </w:pPr>
    </w:lvl>
    <w:lvl w:ilvl="8" w:tplc="0409001B" w:tentative="1">
      <w:start w:val="1"/>
      <w:numFmt w:val="lowerRoman"/>
      <w:lvlText w:val="%9."/>
      <w:lvlJc w:val="right"/>
      <w:pPr>
        <w:ind w:left="4318" w:hanging="480"/>
      </w:pPr>
    </w:lvl>
  </w:abstractNum>
  <w:abstractNum w:abstractNumId="44" w15:restartNumberingAfterBreak="0">
    <w:nsid w:val="35E130E0"/>
    <w:multiLevelType w:val="hybridMultilevel"/>
    <w:tmpl w:val="EAC4F946"/>
    <w:lvl w:ilvl="0" w:tplc="B1A46C1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15:restartNumberingAfterBreak="0">
    <w:nsid w:val="374807F2"/>
    <w:multiLevelType w:val="hybridMultilevel"/>
    <w:tmpl w:val="57CEE480"/>
    <w:lvl w:ilvl="0" w:tplc="F3C8D26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15:restartNumberingAfterBreak="0">
    <w:nsid w:val="37FB6361"/>
    <w:multiLevelType w:val="hybridMultilevel"/>
    <w:tmpl w:val="311E90BE"/>
    <w:lvl w:ilvl="0" w:tplc="4D38D1B2">
      <w:start w:val="1"/>
      <w:numFmt w:val="taiwaneseCountingThousand"/>
      <w:lvlText w:val="(%1)"/>
      <w:lvlJc w:val="left"/>
      <w:pPr>
        <w:ind w:left="1484" w:hanging="480"/>
      </w:pPr>
      <w:rPr>
        <w:rFonts w:hint="default"/>
      </w:rPr>
    </w:lvl>
    <w:lvl w:ilvl="1" w:tplc="04090019" w:tentative="1">
      <w:start w:val="1"/>
      <w:numFmt w:val="ideographTraditional"/>
      <w:lvlText w:val="%2、"/>
      <w:lvlJc w:val="left"/>
      <w:pPr>
        <w:ind w:left="1964" w:hanging="480"/>
      </w:pPr>
    </w:lvl>
    <w:lvl w:ilvl="2" w:tplc="0409001B" w:tentative="1">
      <w:start w:val="1"/>
      <w:numFmt w:val="lowerRoman"/>
      <w:lvlText w:val="%3."/>
      <w:lvlJc w:val="right"/>
      <w:pPr>
        <w:ind w:left="2444" w:hanging="480"/>
      </w:pPr>
    </w:lvl>
    <w:lvl w:ilvl="3" w:tplc="0409000F" w:tentative="1">
      <w:start w:val="1"/>
      <w:numFmt w:val="decimal"/>
      <w:lvlText w:val="%4."/>
      <w:lvlJc w:val="left"/>
      <w:pPr>
        <w:ind w:left="2924" w:hanging="480"/>
      </w:pPr>
    </w:lvl>
    <w:lvl w:ilvl="4" w:tplc="04090019" w:tentative="1">
      <w:start w:val="1"/>
      <w:numFmt w:val="ideographTraditional"/>
      <w:lvlText w:val="%5、"/>
      <w:lvlJc w:val="left"/>
      <w:pPr>
        <w:ind w:left="3404" w:hanging="480"/>
      </w:pPr>
    </w:lvl>
    <w:lvl w:ilvl="5" w:tplc="0409001B" w:tentative="1">
      <w:start w:val="1"/>
      <w:numFmt w:val="lowerRoman"/>
      <w:lvlText w:val="%6."/>
      <w:lvlJc w:val="right"/>
      <w:pPr>
        <w:ind w:left="3884" w:hanging="480"/>
      </w:pPr>
    </w:lvl>
    <w:lvl w:ilvl="6" w:tplc="0409000F" w:tentative="1">
      <w:start w:val="1"/>
      <w:numFmt w:val="decimal"/>
      <w:lvlText w:val="%7."/>
      <w:lvlJc w:val="left"/>
      <w:pPr>
        <w:ind w:left="4364" w:hanging="480"/>
      </w:pPr>
    </w:lvl>
    <w:lvl w:ilvl="7" w:tplc="04090019" w:tentative="1">
      <w:start w:val="1"/>
      <w:numFmt w:val="ideographTraditional"/>
      <w:lvlText w:val="%8、"/>
      <w:lvlJc w:val="left"/>
      <w:pPr>
        <w:ind w:left="4844" w:hanging="480"/>
      </w:pPr>
    </w:lvl>
    <w:lvl w:ilvl="8" w:tplc="0409001B" w:tentative="1">
      <w:start w:val="1"/>
      <w:numFmt w:val="lowerRoman"/>
      <w:lvlText w:val="%9."/>
      <w:lvlJc w:val="right"/>
      <w:pPr>
        <w:ind w:left="5324" w:hanging="480"/>
      </w:pPr>
    </w:lvl>
  </w:abstractNum>
  <w:abstractNum w:abstractNumId="47" w15:restartNumberingAfterBreak="0">
    <w:nsid w:val="38BC4E4C"/>
    <w:multiLevelType w:val="hybridMultilevel"/>
    <w:tmpl w:val="335EF602"/>
    <w:lvl w:ilvl="0" w:tplc="75E2E642">
      <w:start w:val="1"/>
      <w:numFmt w:val="decimal"/>
      <w:lvlText w:val="%1."/>
      <w:lvlJc w:val="left"/>
      <w:pPr>
        <w:ind w:left="360"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15:restartNumberingAfterBreak="0">
    <w:nsid w:val="395D5B5E"/>
    <w:multiLevelType w:val="hybridMultilevel"/>
    <w:tmpl w:val="7540ADDE"/>
    <w:lvl w:ilvl="0" w:tplc="CA8A9BE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3BC8212C"/>
    <w:multiLevelType w:val="hybridMultilevel"/>
    <w:tmpl w:val="5CAEF03A"/>
    <w:lvl w:ilvl="0" w:tplc="7B4A217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15:restartNumberingAfterBreak="0">
    <w:nsid w:val="3F210C9E"/>
    <w:multiLevelType w:val="hybridMultilevel"/>
    <w:tmpl w:val="8B84A9F8"/>
    <w:lvl w:ilvl="0" w:tplc="7B4A217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15:restartNumberingAfterBreak="0">
    <w:nsid w:val="40ED126A"/>
    <w:multiLevelType w:val="hybridMultilevel"/>
    <w:tmpl w:val="3976F032"/>
    <w:lvl w:ilvl="0" w:tplc="A002DF5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42881286"/>
    <w:multiLevelType w:val="hybridMultilevel"/>
    <w:tmpl w:val="63AC2C08"/>
    <w:lvl w:ilvl="0" w:tplc="616851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15:restartNumberingAfterBreak="0">
    <w:nsid w:val="44954906"/>
    <w:multiLevelType w:val="hybridMultilevel"/>
    <w:tmpl w:val="AC966706"/>
    <w:lvl w:ilvl="0" w:tplc="EAEE315E">
      <w:start w:val="1"/>
      <w:numFmt w:val="decimal"/>
      <w:lvlText w:val="%1."/>
      <w:lvlJc w:val="left"/>
      <w:pPr>
        <w:ind w:left="360"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15:restartNumberingAfterBreak="0">
    <w:nsid w:val="46200272"/>
    <w:multiLevelType w:val="hybridMultilevel"/>
    <w:tmpl w:val="745EA306"/>
    <w:lvl w:ilvl="0" w:tplc="FB7EC19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15:restartNumberingAfterBreak="0">
    <w:nsid w:val="46FC01E1"/>
    <w:multiLevelType w:val="hybridMultilevel"/>
    <w:tmpl w:val="20B064C2"/>
    <w:lvl w:ilvl="0" w:tplc="BE14BB0A">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15:restartNumberingAfterBreak="0">
    <w:nsid w:val="47735AE0"/>
    <w:multiLevelType w:val="hybridMultilevel"/>
    <w:tmpl w:val="24BA3E88"/>
    <w:lvl w:ilvl="0" w:tplc="B2F84F78">
      <w:start w:val="1"/>
      <w:numFmt w:val="decimal"/>
      <w:lvlText w:val="%1."/>
      <w:lvlJc w:val="left"/>
      <w:pPr>
        <w:ind w:left="1320" w:hanging="360"/>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57" w15:restartNumberingAfterBreak="0">
    <w:nsid w:val="479A2784"/>
    <w:multiLevelType w:val="hybridMultilevel"/>
    <w:tmpl w:val="33A0FFD6"/>
    <w:lvl w:ilvl="0" w:tplc="2DD6E2B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 w15:restartNumberingAfterBreak="0">
    <w:nsid w:val="4B024D31"/>
    <w:multiLevelType w:val="hybridMultilevel"/>
    <w:tmpl w:val="E37EFFA2"/>
    <w:lvl w:ilvl="0" w:tplc="8C4CC340">
      <w:start w:val="1"/>
      <w:numFmt w:val="decimal"/>
      <w:lvlText w:val="%1."/>
      <w:lvlJc w:val="left"/>
      <w:pPr>
        <w:ind w:left="360"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15:restartNumberingAfterBreak="0">
    <w:nsid w:val="4D502ED8"/>
    <w:multiLevelType w:val="hybridMultilevel"/>
    <w:tmpl w:val="797E59FC"/>
    <w:lvl w:ilvl="0" w:tplc="B5D65316">
      <w:start w:val="1"/>
      <w:numFmt w:val="decimal"/>
      <w:lvlText w:val="%1."/>
      <w:lvlJc w:val="left"/>
      <w:pPr>
        <w:ind w:left="360"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15:restartNumberingAfterBreak="0">
    <w:nsid w:val="503A0A85"/>
    <w:multiLevelType w:val="hybridMultilevel"/>
    <w:tmpl w:val="6E2893BC"/>
    <w:lvl w:ilvl="0" w:tplc="9E2A26F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 w15:restartNumberingAfterBreak="0">
    <w:nsid w:val="529F6BE4"/>
    <w:multiLevelType w:val="hybridMultilevel"/>
    <w:tmpl w:val="39364046"/>
    <w:lvl w:ilvl="0" w:tplc="C1AC9142">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15:restartNumberingAfterBreak="0">
    <w:nsid w:val="52D21211"/>
    <w:multiLevelType w:val="hybridMultilevel"/>
    <w:tmpl w:val="1A907D50"/>
    <w:lvl w:ilvl="0" w:tplc="7B4A217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 w15:restartNumberingAfterBreak="0">
    <w:nsid w:val="5D210631"/>
    <w:multiLevelType w:val="hybridMultilevel"/>
    <w:tmpl w:val="781C6D2E"/>
    <w:lvl w:ilvl="0" w:tplc="B76C18B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15:restartNumberingAfterBreak="0">
    <w:nsid w:val="5E5C337A"/>
    <w:multiLevelType w:val="hybridMultilevel"/>
    <w:tmpl w:val="89EED5C0"/>
    <w:lvl w:ilvl="0" w:tplc="0304FA30">
      <w:start w:val="1"/>
      <w:numFmt w:val="decimal"/>
      <w:lvlText w:val="%1."/>
      <w:lvlJc w:val="left"/>
      <w:pPr>
        <w:ind w:left="1560" w:hanging="360"/>
      </w:pPr>
      <w:rPr>
        <w:rFonts w:hint="default"/>
      </w:rPr>
    </w:lvl>
    <w:lvl w:ilvl="1" w:tplc="04090019" w:tentative="1">
      <w:start w:val="1"/>
      <w:numFmt w:val="ideographTraditional"/>
      <w:lvlText w:val="%2、"/>
      <w:lvlJc w:val="left"/>
      <w:pPr>
        <w:ind w:left="2160" w:hanging="480"/>
      </w:pPr>
    </w:lvl>
    <w:lvl w:ilvl="2" w:tplc="0409001B" w:tentative="1">
      <w:start w:val="1"/>
      <w:numFmt w:val="lowerRoman"/>
      <w:lvlText w:val="%3."/>
      <w:lvlJc w:val="right"/>
      <w:pPr>
        <w:ind w:left="2640" w:hanging="480"/>
      </w:pPr>
    </w:lvl>
    <w:lvl w:ilvl="3" w:tplc="0409000F" w:tentative="1">
      <w:start w:val="1"/>
      <w:numFmt w:val="decimal"/>
      <w:lvlText w:val="%4."/>
      <w:lvlJc w:val="left"/>
      <w:pPr>
        <w:ind w:left="3120" w:hanging="480"/>
      </w:pPr>
    </w:lvl>
    <w:lvl w:ilvl="4" w:tplc="04090019" w:tentative="1">
      <w:start w:val="1"/>
      <w:numFmt w:val="ideographTraditional"/>
      <w:lvlText w:val="%5、"/>
      <w:lvlJc w:val="left"/>
      <w:pPr>
        <w:ind w:left="3600" w:hanging="480"/>
      </w:pPr>
    </w:lvl>
    <w:lvl w:ilvl="5" w:tplc="0409001B" w:tentative="1">
      <w:start w:val="1"/>
      <w:numFmt w:val="lowerRoman"/>
      <w:lvlText w:val="%6."/>
      <w:lvlJc w:val="right"/>
      <w:pPr>
        <w:ind w:left="4080" w:hanging="480"/>
      </w:pPr>
    </w:lvl>
    <w:lvl w:ilvl="6" w:tplc="0409000F" w:tentative="1">
      <w:start w:val="1"/>
      <w:numFmt w:val="decimal"/>
      <w:lvlText w:val="%7."/>
      <w:lvlJc w:val="left"/>
      <w:pPr>
        <w:ind w:left="4560" w:hanging="480"/>
      </w:pPr>
    </w:lvl>
    <w:lvl w:ilvl="7" w:tplc="04090019" w:tentative="1">
      <w:start w:val="1"/>
      <w:numFmt w:val="ideographTraditional"/>
      <w:lvlText w:val="%8、"/>
      <w:lvlJc w:val="left"/>
      <w:pPr>
        <w:ind w:left="5040" w:hanging="480"/>
      </w:pPr>
    </w:lvl>
    <w:lvl w:ilvl="8" w:tplc="0409001B" w:tentative="1">
      <w:start w:val="1"/>
      <w:numFmt w:val="lowerRoman"/>
      <w:lvlText w:val="%9."/>
      <w:lvlJc w:val="right"/>
      <w:pPr>
        <w:ind w:left="5520" w:hanging="480"/>
      </w:pPr>
    </w:lvl>
  </w:abstractNum>
  <w:abstractNum w:abstractNumId="65" w15:restartNumberingAfterBreak="0">
    <w:nsid w:val="5FD83D10"/>
    <w:multiLevelType w:val="hybridMultilevel"/>
    <w:tmpl w:val="EC341BD2"/>
    <w:lvl w:ilvl="0" w:tplc="76924D4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15:restartNumberingAfterBreak="0">
    <w:nsid w:val="60282223"/>
    <w:multiLevelType w:val="hybridMultilevel"/>
    <w:tmpl w:val="F1421840"/>
    <w:lvl w:ilvl="0" w:tplc="94F63A4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 w15:restartNumberingAfterBreak="0">
    <w:nsid w:val="62436256"/>
    <w:multiLevelType w:val="hybridMultilevel"/>
    <w:tmpl w:val="480ED812"/>
    <w:lvl w:ilvl="0" w:tplc="CDFE129C">
      <w:start w:val="1"/>
      <w:numFmt w:val="decimal"/>
      <w:lvlText w:val="%1."/>
      <w:lvlJc w:val="left"/>
      <w:pPr>
        <w:ind w:left="360"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15:restartNumberingAfterBreak="0">
    <w:nsid w:val="65541A40"/>
    <w:multiLevelType w:val="hybridMultilevel"/>
    <w:tmpl w:val="45820536"/>
    <w:lvl w:ilvl="0" w:tplc="C414ECBA">
      <w:start w:val="1"/>
      <w:numFmt w:val="taiwaneseCountingThousand"/>
      <w:lvlText w:val="%1、"/>
      <w:lvlJc w:val="left"/>
      <w:pPr>
        <w:ind w:left="720" w:hanging="720"/>
      </w:pPr>
      <w:rPr>
        <w:rFonts w:hint="default"/>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 w15:restartNumberingAfterBreak="0">
    <w:nsid w:val="66243D94"/>
    <w:multiLevelType w:val="hybridMultilevel"/>
    <w:tmpl w:val="5B622E04"/>
    <w:lvl w:ilvl="0" w:tplc="29945904">
      <w:start w:val="1"/>
      <w:numFmt w:val="decimal"/>
      <w:lvlText w:val="%1."/>
      <w:lvlJc w:val="left"/>
      <w:pPr>
        <w:ind w:left="508" w:hanging="360"/>
      </w:pPr>
      <w:rPr>
        <w:rFonts w:hint="default"/>
      </w:rPr>
    </w:lvl>
    <w:lvl w:ilvl="1" w:tplc="04090019" w:tentative="1">
      <w:start w:val="1"/>
      <w:numFmt w:val="ideographTraditional"/>
      <w:lvlText w:val="%2、"/>
      <w:lvlJc w:val="left"/>
      <w:pPr>
        <w:ind w:left="1108" w:hanging="480"/>
      </w:pPr>
    </w:lvl>
    <w:lvl w:ilvl="2" w:tplc="0409001B" w:tentative="1">
      <w:start w:val="1"/>
      <w:numFmt w:val="lowerRoman"/>
      <w:lvlText w:val="%3."/>
      <w:lvlJc w:val="right"/>
      <w:pPr>
        <w:ind w:left="1588" w:hanging="480"/>
      </w:pPr>
    </w:lvl>
    <w:lvl w:ilvl="3" w:tplc="0409000F" w:tentative="1">
      <w:start w:val="1"/>
      <w:numFmt w:val="decimal"/>
      <w:lvlText w:val="%4."/>
      <w:lvlJc w:val="left"/>
      <w:pPr>
        <w:ind w:left="2068" w:hanging="480"/>
      </w:pPr>
    </w:lvl>
    <w:lvl w:ilvl="4" w:tplc="04090019" w:tentative="1">
      <w:start w:val="1"/>
      <w:numFmt w:val="ideographTraditional"/>
      <w:lvlText w:val="%5、"/>
      <w:lvlJc w:val="left"/>
      <w:pPr>
        <w:ind w:left="2548" w:hanging="480"/>
      </w:pPr>
    </w:lvl>
    <w:lvl w:ilvl="5" w:tplc="0409001B" w:tentative="1">
      <w:start w:val="1"/>
      <w:numFmt w:val="lowerRoman"/>
      <w:lvlText w:val="%6."/>
      <w:lvlJc w:val="right"/>
      <w:pPr>
        <w:ind w:left="3028" w:hanging="480"/>
      </w:pPr>
    </w:lvl>
    <w:lvl w:ilvl="6" w:tplc="0409000F" w:tentative="1">
      <w:start w:val="1"/>
      <w:numFmt w:val="decimal"/>
      <w:lvlText w:val="%7."/>
      <w:lvlJc w:val="left"/>
      <w:pPr>
        <w:ind w:left="3508" w:hanging="480"/>
      </w:pPr>
    </w:lvl>
    <w:lvl w:ilvl="7" w:tplc="04090019" w:tentative="1">
      <w:start w:val="1"/>
      <w:numFmt w:val="ideographTraditional"/>
      <w:lvlText w:val="%8、"/>
      <w:lvlJc w:val="left"/>
      <w:pPr>
        <w:ind w:left="3988" w:hanging="480"/>
      </w:pPr>
    </w:lvl>
    <w:lvl w:ilvl="8" w:tplc="0409001B" w:tentative="1">
      <w:start w:val="1"/>
      <w:numFmt w:val="lowerRoman"/>
      <w:lvlText w:val="%9."/>
      <w:lvlJc w:val="right"/>
      <w:pPr>
        <w:ind w:left="4468" w:hanging="480"/>
      </w:pPr>
    </w:lvl>
  </w:abstractNum>
  <w:abstractNum w:abstractNumId="70" w15:restartNumberingAfterBreak="0">
    <w:nsid w:val="67172D25"/>
    <w:multiLevelType w:val="hybridMultilevel"/>
    <w:tmpl w:val="DD246896"/>
    <w:lvl w:ilvl="0" w:tplc="2DE4EA0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 w15:restartNumberingAfterBreak="0">
    <w:nsid w:val="68025E4E"/>
    <w:multiLevelType w:val="hybridMultilevel"/>
    <w:tmpl w:val="C3C60582"/>
    <w:lvl w:ilvl="0" w:tplc="B1F2063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2" w15:restartNumberingAfterBreak="0">
    <w:nsid w:val="6AE10BB3"/>
    <w:multiLevelType w:val="hybridMultilevel"/>
    <w:tmpl w:val="5554EBB4"/>
    <w:lvl w:ilvl="0" w:tplc="E138B80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 w15:restartNumberingAfterBreak="0">
    <w:nsid w:val="6BBD759E"/>
    <w:multiLevelType w:val="hybridMultilevel"/>
    <w:tmpl w:val="05108D48"/>
    <w:lvl w:ilvl="0" w:tplc="5CC8C1F2">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 w15:restartNumberingAfterBreak="0">
    <w:nsid w:val="6C536E50"/>
    <w:multiLevelType w:val="hybridMultilevel"/>
    <w:tmpl w:val="79145EE6"/>
    <w:lvl w:ilvl="0" w:tplc="95AC7282">
      <w:start w:val="1"/>
      <w:numFmt w:val="decimal"/>
      <w:lvlText w:val="%1."/>
      <w:lvlJc w:val="left"/>
      <w:pPr>
        <w:ind w:left="1320" w:hanging="360"/>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75" w15:restartNumberingAfterBreak="0">
    <w:nsid w:val="6CB53051"/>
    <w:multiLevelType w:val="hybridMultilevel"/>
    <w:tmpl w:val="0DB2DAC4"/>
    <w:lvl w:ilvl="0" w:tplc="1FE631A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6" w15:restartNumberingAfterBreak="0">
    <w:nsid w:val="6CC21837"/>
    <w:multiLevelType w:val="hybridMultilevel"/>
    <w:tmpl w:val="231C71E6"/>
    <w:lvl w:ilvl="0" w:tplc="8E06F8A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7" w15:restartNumberingAfterBreak="0">
    <w:nsid w:val="6DA1758A"/>
    <w:multiLevelType w:val="hybridMultilevel"/>
    <w:tmpl w:val="4D9843E4"/>
    <w:lvl w:ilvl="0" w:tplc="E23471A0">
      <w:start w:val="1"/>
      <w:numFmt w:val="decimal"/>
      <w:lvlText w:val="%1."/>
      <w:lvlJc w:val="left"/>
      <w:pPr>
        <w:ind w:left="360"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8" w15:restartNumberingAfterBreak="0">
    <w:nsid w:val="6E2145F8"/>
    <w:multiLevelType w:val="hybridMultilevel"/>
    <w:tmpl w:val="0720DA0A"/>
    <w:lvl w:ilvl="0" w:tplc="DF00942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9" w15:restartNumberingAfterBreak="0">
    <w:nsid w:val="6E3E21BD"/>
    <w:multiLevelType w:val="hybridMultilevel"/>
    <w:tmpl w:val="554A552E"/>
    <w:lvl w:ilvl="0" w:tplc="DADA90B0">
      <w:start w:val="1"/>
      <w:numFmt w:val="decimal"/>
      <w:lvlText w:val="%1."/>
      <w:lvlJc w:val="left"/>
      <w:pPr>
        <w:ind w:left="919" w:hanging="360"/>
      </w:pPr>
      <w:rPr>
        <w:rFonts w:hint="default"/>
      </w:rPr>
    </w:lvl>
    <w:lvl w:ilvl="1" w:tplc="04090019" w:tentative="1">
      <w:start w:val="1"/>
      <w:numFmt w:val="ideographTraditional"/>
      <w:lvlText w:val="%2、"/>
      <w:lvlJc w:val="left"/>
      <w:pPr>
        <w:ind w:left="1519" w:hanging="480"/>
      </w:pPr>
    </w:lvl>
    <w:lvl w:ilvl="2" w:tplc="0409001B" w:tentative="1">
      <w:start w:val="1"/>
      <w:numFmt w:val="lowerRoman"/>
      <w:lvlText w:val="%3."/>
      <w:lvlJc w:val="right"/>
      <w:pPr>
        <w:ind w:left="1999" w:hanging="480"/>
      </w:pPr>
    </w:lvl>
    <w:lvl w:ilvl="3" w:tplc="0409000F" w:tentative="1">
      <w:start w:val="1"/>
      <w:numFmt w:val="decimal"/>
      <w:lvlText w:val="%4."/>
      <w:lvlJc w:val="left"/>
      <w:pPr>
        <w:ind w:left="2479" w:hanging="480"/>
      </w:pPr>
    </w:lvl>
    <w:lvl w:ilvl="4" w:tplc="04090019" w:tentative="1">
      <w:start w:val="1"/>
      <w:numFmt w:val="ideographTraditional"/>
      <w:lvlText w:val="%5、"/>
      <w:lvlJc w:val="left"/>
      <w:pPr>
        <w:ind w:left="2959" w:hanging="480"/>
      </w:pPr>
    </w:lvl>
    <w:lvl w:ilvl="5" w:tplc="0409001B" w:tentative="1">
      <w:start w:val="1"/>
      <w:numFmt w:val="lowerRoman"/>
      <w:lvlText w:val="%6."/>
      <w:lvlJc w:val="right"/>
      <w:pPr>
        <w:ind w:left="3439" w:hanging="480"/>
      </w:pPr>
    </w:lvl>
    <w:lvl w:ilvl="6" w:tplc="0409000F" w:tentative="1">
      <w:start w:val="1"/>
      <w:numFmt w:val="decimal"/>
      <w:lvlText w:val="%7."/>
      <w:lvlJc w:val="left"/>
      <w:pPr>
        <w:ind w:left="3919" w:hanging="480"/>
      </w:pPr>
    </w:lvl>
    <w:lvl w:ilvl="7" w:tplc="04090019" w:tentative="1">
      <w:start w:val="1"/>
      <w:numFmt w:val="ideographTraditional"/>
      <w:lvlText w:val="%8、"/>
      <w:lvlJc w:val="left"/>
      <w:pPr>
        <w:ind w:left="4399" w:hanging="480"/>
      </w:pPr>
    </w:lvl>
    <w:lvl w:ilvl="8" w:tplc="0409001B" w:tentative="1">
      <w:start w:val="1"/>
      <w:numFmt w:val="lowerRoman"/>
      <w:lvlText w:val="%9."/>
      <w:lvlJc w:val="right"/>
      <w:pPr>
        <w:ind w:left="4879" w:hanging="480"/>
      </w:pPr>
    </w:lvl>
  </w:abstractNum>
  <w:abstractNum w:abstractNumId="80" w15:restartNumberingAfterBreak="0">
    <w:nsid w:val="6E450CF0"/>
    <w:multiLevelType w:val="hybridMultilevel"/>
    <w:tmpl w:val="9982B64A"/>
    <w:lvl w:ilvl="0" w:tplc="C01C9832">
      <w:start w:val="1"/>
      <w:numFmt w:val="decimal"/>
      <w:lvlText w:val="%1."/>
      <w:lvlJc w:val="left"/>
      <w:pPr>
        <w:ind w:left="840" w:hanging="360"/>
      </w:pPr>
      <w:rPr>
        <w:rFonts w:ascii="Times New Roman" w:hAnsi="Times New Roman" w:cs="Times New Roman" w:hint="default"/>
        <w:color w:val="000000" w:themeColor="text1"/>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81" w15:restartNumberingAfterBreak="0">
    <w:nsid w:val="754D5E6B"/>
    <w:multiLevelType w:val="hybridMultilevel"/>
    <w:tmpl w:val="B752638C"/>
    <w:lvl w:ilvl="0" w:tplc="7BD4DBBE">
      <w:start w:val="1"/>
      <w:numFmt w:val="decimal"/>
      <w:lvlText w:val="%1."/>
      <w:lvlJc w:val="left"/>
      <w:pPr>
        <w:ind w:left="360" w:hanging="360"/>
      </w:pPr>
      <w:rPr>
        <w:rFonts w:ascii="Times New Roman" w:hAnsi="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 w15:restartNumberingAfterBreak="0">
    <w:nsid w:val="77ED1F82"/>
    <w:multiLevelType w:val="hybridMultilevel"/>
    <w:tmpl w:val="03567648"/>
    <w:lvl w:ilvl="0" w:tplc="67045980">
      <w:start w:val="1"/>
      <w:numFmt w:val="decimal"/>
      <w:lvlText w:val="%1."/>
      <w:lvlJc w:val="left"/>
      <w:pPr>
        <w:ind w:left="780" w:hanging="360"/>
      </w:pPr>
      <w:rPr>
        <w:rFonts w:ascii="Times New Roman" w:hAnsi="Times New Roman" w:hint="default"/>
        <w:color w:val="000000"/>
      </w:rPr>
    </w:lvl>
    <w:lvl w:ilvl="1" w:tplc="04090019" w:tentative="1">
      <w:start w:val="1"/>
      <w:numFmt w:val="ideographTraditional"/>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ideographTraditional"/>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ideographTraditional"/>
      <w:lvlText w:val="%8、"/>
      <w:lvlJc w:val="left"/>
      <w:pPr>
        <w:ind w:left="4260" w:hanging="480"/>
      </w:pPr>
    </w:lvl>
    <w:lvl w:ilvl="8" w:tplc="0409001B" w:tentative="1">
      <w:start w:val="1"/>
      <w:numFmt w:val="lowerRoman"/>
      <w:lvlText w:val="%9."/>
      <w:lvlJc w:val="right"/>
      <w:pPr>
        <w:ind w:left="4740" w:hanging="480"/>
      </w:pPr>
    </w:lvl>
  </w:abstractNum>
  <w:abstractNum w:abstractNumId="83" w15:restartNumberingAfterBreak="0">
    <w:nsid w:val="792A20F7"/>
    <w:multiLevelType w:val="hybridMultilevel"/>
    <w:tmpl w:val="40489CB4"/>
    <w:lvl w:ilvl="0" w:tplc="9CF4DB9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4" w15:restartNumberingAfterBreak="0">
    <w:nsid w:val="79383252"/>
    <w:multiLevelType w:val="hybridMultilevel"/>
    <w:tmpl w:val="D5967F66"/>
    <w:lvl w:ilvl="0" w:tplc="FCAC1BB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5" w15:restartNumberingAfterBreak="0">
    <w:nsid w:val="79476EAC"/>
    <w:multiLevelType w:val="hybridMultilevel"/>
    <w:tmpl w:val="5CAEF03A"/>
    <w:lvl w:ilvl="0" w:tplc="7B4A217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6" w15:restartNumberingAfterBreak="0">
    <w:nsid w:val="799B0717"/>
    <w:multiLevelType w:val="hybridMultilevel"/>
    <w:tmpl w:val="1EB8BFCE"/>
    <w:lvl w:ilvl="0" w:tplc="7B4A217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7" w15:restartNumberingAfterBreak="0">
    <w:nsid w:val="7C477A08"/>
    <w:multiLevelType w:val="hybridMultilevel"/>
    <w:tmpl w:val="EDCEAA2E"/>
    <w:lvl w:ilvl="0" w:tplc="0C568698">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8" w15:restartNumberingAfterBreak="0">
    <w:nsid w:val="7C4C4554"/>
    <w:multiLevelType w:val="hybridMultilevel"/>
    <w:tmpl w:val="878EF5DC"/>
    <w:lvl w:ilvl="0" w:tplc="C9B6C2C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9" w15:restartNumberingAfterBreak="0">
    <w:nsid w:val="7C563B30"/>
    <w:multiLevelType w:val="hybridMultilevel"/>
    <w:tmpl w:val="179AE61C"/>
    <w:lvl w:ilvl="0" w:tplc="8BD27A8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0" w15:restartNumberingAfterBreak="0">
    <w:nsid w:val="7C57714A"/>
    <w:multiLevelType w:val="hybridMultilevel"/>
    <w:tmpl w:val="BBD8D566"/>
    <w:lvl w:ilvl="0" w:tplc="7B4A217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1" w15:restartNumberingAfterBreak="0">
    <w:nsid w:val="7DE87533"/>
    <w:multiLevelType w:val="hybridMultilevel"/>
    <w:tmpl w:val="87FAEC42"/>
    <w:lvl w:ilvl="0" w:tplc="81DA0C7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914052946">
    <w:abstractNumId w:val="8"/>
  </w:num>
  <w:num w:numId="2" w16cid:durableId="871309430">
    <w:abstractNumId w:val="3"/>
  </w:num>
  <w:num w:numId="3" w16cid:durableId="382490446">
    <w:abstractNumId w:val="2"/>
  </w:num>
  <w:num w:numId="4" w16cid:durableId="349379186">
    <w:abstractNumId w:val="1"/>
  </w:num>
  <w:num w:numId="5" w16cid:durableId="1337271477">
    <w:abstractNumId w:val="0"/>
  </w:num>
  <w:num w:numId="6" w16cid:durableId="1606569980">
    <w:abstractNumId w:val="9"/>
  </w:num>
  <w:num w:numId="7" w16cid:durableId="1288781692">
    <w:abstractNumId w:val="7"/>
  </w:num>
  <w:num w:numId="8" w16cid:durableId="2075660122">
    <w:abstractNumId w:val="6"/>
  </w:num>
  <w:num w:numId="9" w16cid:durableId="1032416809">
    <w:abstractNumId w:val="5"/>
  </w:num>
  <w:num w:numId="10" w16cid:durableId="1041831052">
    <w:abstractNumId w:val="4"/>
  </w:num>
  <w:num w:numId="11" w16cid:durableId="1666545857">
    <w:abstractNumId w:val="11"/>
  </w:num>
  <w:num w:numId="12" w16cid:durableId="1768575278">
    <w:abstractNumId w:val="37"/>
  </w:num>
  <w:num w:numId="13" w16cid:durableId="162472566">
    <w:abstractNumId w:val="10"/>
  </w:num>
  <w:num w:numId="14" w16cid:durableId="1703166139">
    <w:abstractNumId w:val="17"/>
  </w:num>
  <w:num w:numId="15" w16cid:durableId="1627080847">
    <w:abstractNumId w:val="15"/>
  </w:num>
  <w:num w:numId="16" w16cid:durableId="1504587303">
    <w:abstractNumId w:val="90"/>
  </w:num>
  <w:num w:numId="17" w16cid:durableId="254018473">
    <w:abstractNumId w:val="30"/>
  </w:num>
  <w:num w:numId="18" w16cid:durableId="888960840">
    <w:abstractNumId w:val="86"/>
  </w:num>
  <w:num w:numId="19" w16cid:durableId="1126004384">
    <w:abstractNumId w:val="62"/>
  </w:num>
  <w:num w:numId="20" w16cid:durableId="1977759011">
    <w:abstractNumId w:val="84"/>
  </w:num>
  <w:num w:numId="21" w16cid:durableId="140007496">
    <w:abstractNumId w:val="50"/>
  </w:num>
  <w:num w:numId="22" w16cid:durableId="1634940795">
    <w:abstractNumId w:val="49"/>
  </w:num>
  <w:num w:numId="23" w16cid:durableId="1559242545">
    <w:abstractNumId w:val="85"/>
  </w:num>
  <w:num w:numId="24" w16cid:durableId="2121604487">
    <w:abstractNumId w:val="63"/>
  </w:num>
  <w:num w:numId="25" w16cid:durableId="127211782">
    <w:abstractNumId w:val="27"/>
  </w:num>
  <w:num w:numId="26" w16cid:durableId="873427874">
    <w:abstractNumId w:val="87"/>
  </w:num>
  <w:num w:numId="27" w16cid:durableId="413092569">
    <w:abstractNumId w:val="32"/>
  </w:num>
  <w:num w:numId="28" w16cid:durableId="550701304">
    <w:abstractNumId w:val="78"/>
  </w:num>
  <w:num w:numId="29" w16cid:durableId="1430348812">
    <w:abstractNumId w:val="34"/>
  </w:num>
  <w:num w:numId="30" w16cid:durableId="258028052">
    <w:abstractNumId w:val="69"/>
  </w:num>
  <w:num w:numId="31" w16cid:durableId="812604130">
    <w:abstractNumId w:val="13"/>
  </w:num>
  <w:num w:numId="32" w16cid:durableId="424805675">
    <w:abstractNumId w:val="71"/>
  </w:num>
  <w:num w:numId="33" w16cid:durableId="1315796339">
    <w:abstractNumId w:val="76"/>
  </w:num>
  <w:num w:numId="34" w16cid:durableId="1043824328">
    <w:abstractNumId w:val="22"/>
  </w:num>
  <w:num w:numId="35" w16cid:durableId="466899398">
    <w:abstractNumId w:val="29"/>
  </w:num>
  <w:num w:numId="36" w16cid:durableId="13580572">
    <w:abstractNumId w:val="88"/>
  </w:num>
  <w:num w:numId="37" w16cid:durableId="572356821">
    <w:abstractNumId w:val="70"/>
  </w:num>
  <w:num w:numId="38" w16cid:durableId="511144949">
    <w:abstractNumId w:val="45"/>
  </w:num>
  <w:num w:numId="39" w16cid:durableId="1457602158">
    <w:abstractNumId w:val="39"/>
  </w:num>
  <w:num w:numId="40" w16cid:durableId="90785858">
    <w:abstractNumId w:val="83"/>
  </w:num>
  <w:num w:numId="41" w16cid:durableId="1824545466">
    <w:abstractNumId w:val="40"/>
  </w:num>
  <w:num w:numId="42" w16cid:durableId="1202399414">
    <w:abstractNumId w:val="48"/>
  </w:num>
  <w:num w:numId="43" w16cid:durableId="459617602">
    <w:abstractNumId w:val="25"/>
  </w:num>
  <w:num w:numId="44" w16cid:durableId="1315453739">
    <w:abstractNumId w:val="24"/>
  </w:num>
  <w:num w:numId="45" w16cid:durableId="781849067">
    <w:abstractNumId w:val="43"/>
  </w:num>
  <w:num w:numId="46" w16cid:durableId="2090148183">
    <w:abstractNumId w:val="53"/>
  </w:num>
  <w:num w:numId="47" w16cid:durableId="491801513">
    <w:abstractNumId w:val="41"/>
  </w:num>
  <w:num w:numId="48" w16cid:durableId="1386297236">
    <w:abstractNumId w:val="58"/>
  </w:num>
  <w:num w:numId="49" w16cid:durableId="1570194417">
    <w:abstractNumId w:val="59"/>
  </w:num>
  <w:num w:numId="50" w16cid:durableId="1675952477">
    <w:abstractNumId w:val="91"/>
  </w:num>
  <w:num w:numId="51" w16cid:durableId="1415785660">
    <w:abstractNumId w:val="67"/>
  </w:num>
  <w:num w:numId="52" w16cid:durableId="1056928042">
    <w:abstractNumId w:val="57"/>
  </w:num>
  <w:num w:numId="53" w16cid:durableId="1486244591">
    <w:abstractNumId w:val="31"/>
  </w:num>
  <w:num w:numId="54" w16cid:durableId="205483826">
    <w:abstractNumId w:val="44"/>
  </w:num>
  <w:num w:numId="55" w16cid:durableId="734593135">
    <w:abstractNumId w:val="42"/>
  </w:num>
  <w:num w:numId="56" w16cid:durableId="1359698177">
    <w:abstractNumId w:val="28"/>
  </w:num>
  <w:num w:numId="57" w16cid:durableId="350567148">
    <w:abstractNumId w:val="72"/>
  </w:num>
  <w:num w:numId="58" w16cid:durableId="873691298">
    <w:abstractNumId w:val="66"/>
  </w:num>
  <w:num w:numId="59" w16cid:durableId="1630894495">
    <w:abstractNumId w:val="73"/>
  </w:num>
  <w:num w:numId="60" w16cid:durableId="1942251098">
    <w:abstractNumId w:val="65"/>
  </w:num>
  <w:num w:numId="61" w16cid:durableId="184906567">
    <w:abstractNumId w:val="54"/>
  </w:num>
  <w:num w:numId="62" w16cid:durableId="940457995">
    <w:abstractNumId w:val="89"/>
  </w:num>
  <w:num w:numId="63" w16cid:durableId="889993896">
    <w:abstractNumId w:val="75"/>
  </w:num>
  <w:num w:numId="64" w16cid:durableId="741870513">
    <w:abstractNumId w:val="51"/>
  </w:num>
  <w:num w:numId="65" w16cid:durableId="1908756866">
    <w:abstractNumId w:val="55"/>
  </w:num>
  <w:num w:numId="66" w16cid:durableId="1551264218">
    <w:abstractNumId w:val="68"/>
  </w:num>
  <w:num w:numId="67" w16cid:durableId="544029685">
    <w:abstractNumId w:val="23"/>
  </w:num>
  <w:num w:numId="68" w16cid:durableId="1710295779">
    <w:abstractNumId w:val="35"/>
  </w:num>
  <w:num w:numId="69" w16cid:durableId="526255382">
    <w:abstractNumId w:val="77"/>
  </w:num>
  <w:num w:numId="70" w16cid:durableId="463618354">
    <w:abstractNumId w:val="19"/>
  </w:num>
  <w:num w:numId="71" w16cid:durableId="2141727677">
    <w:abstractNumId w:val="18"/>
  </w:num>
  <w:num w:numId="72" w16cid:durableId="1556819105">
    <w:abstractNumId w:val="47"/>
  </w:num>
  <w:num w:numId="73" w16cid:durableId="1209537277">
    <w:abstractNumId w:val="46"/>
  </w:num>
  <w:num w:numId="74" w16cid:durableId="1590000290">
    <w:abstractNumId w:val="74"/>
  </w:num>
  <w:num w:numId="75" w16cid:durableId="1020397400">
    <w:abstractNumId w:val="64"/>
  </w:num>
  <w:num w:numId="76" w16cid:durableId="2049723699">
    <w:abstractNumId w:val="14"/>
  </w:num>
  <w:num w:numId="77" w16cid:durableId="1775173699">
    <w:abstractNumId w:val="79"/>
  </w:num>
  <w:num w:numId="78" w16cid:durableId="1736007670">
    <w:abstractNumId w:val="38"/>
  </w:num>
  <w:num w:numId="79" w16cid:durableId="1696685634">
    <w:abstractNumId w:val="52"/>
  </w:num>
  <w:num w:numId="80" w16cid:durableId="2119332192">
    <w:abstractNumId w:val="81"/>
  </w:num>
  <w:num w:numId="81" w16cid:durableId="340160705">
    <w:abstractNumId w:val="56"/>
  </w:num>
  <w:num w:numId="82" w16cid:durableId="250937369">
    <w:abstractNumId w:val="61"/>
  </w:num>
  <w:num w:numId="83" w16cid:durableId="691564823">
    <w:abstractNumId w:val="20"/>
  </w:num>
  <w:num w:numId="84" w16cid:durableId="1638954432">
    <w:abstractNumId w:val="21"/>
  </w:num>
  <w:num w:numId="85" w16cid:durableId="1718048665">
    <w:abstractNumId w:val="16"/>
  </w:num>
  <w:num w:numId="86" w16cid:durableId="2028288571">
    <w:abstractNumId w:val="80"/>
  </w:num>
  <w:num w:numId="87" w16cid:durableId="1911189848">
    <w:abstractNumId w:val="12"/>
  </w:num>
  <w:num w:numId="88" w16cid:durableId="1329946627">
    <w:abstractNumId w:val="26"/>
  </w:num>
  <w:num w:numId="89" w16cid:durableId="633752472">
    <w:abstractNumId w:val="60"/>
  </w:num>
  <w:num w:numId="90" w16cid:durableId="805927054">
    <w:abstractNumId w:val="33"/>
  </w:num>
  <w:num w:numId="91" w16cid:durableId="187917749">
    <w:abstractNumId w:val="36"/>
  </w:num>
  <w:num w:numId="92" w16cid:durableId="500896312">
    <w:abstractNumId w:val="82"/>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proofState w:spelling="clean" w:grammar="clean"/>
  <w:stylePaneFormatFilter w:val="1808" w:allStyles="0" w:customStyles="0" w:latentStyles="0" w:stylesInUse="1" w:headingStyles="0" w:numberingStyles="0" w:tableStyles="0" w:directFormattingOnRuns="0" w:directFormattingOnParagraphs="0" w:directFormattingOnNumbering="0" w:directFormattingOnTables="1" w:clearFormatting="1" w:top3HeadingStyles="0" w:visibleStyles="0" w:alternateStyleNames="0"/>
  <w:defaultTabStop w:val="480"/>
  <w:drawingGridHorizontalSpacing w:val="120"/>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5DAA"/>
    <w:rsid w:val="00000DA8"/>
    <w:rsid w:val="00001DF6"/>
    <w:rsid w:val="00002E11"/>
    <w:rsid w:val="0000378D"/>
    <w:rsid w:val="00003AD8"/>
    <w:rsid w:val="00003D7E"/>
    <w:rsid w:val="000060F8"/>
    <w:rsid w:val="0000664D"/>
    <w:rsid w:val="00006DDA"/>
    <w:rsid w:val="0000720E"/>
    <w:rsid w:val="00007485"/>
    <w:rsid w:val="000075FD"/>
    <w:rsid w:val="00007D67"/>
    <w:rsid w:val="000102A8"/>
    <w:rsid w:val="0001073E"/>
    <w:rsid w:val="00010FE5"/>
    <w:rsid w:val="000115BF"/>
    <w:rsid w:val="000116F2"/>
    <w:rsid w:val="000125DF"/>
    <w:rsid w:val="00012FDF"/>
    <w:rsid w:val="00013D00"/>
    <w:rsid w:val="0001437F"/>
    <w:rsid w:val="0001439B"/>
    <w:rsid w:val="0001452E"/>
    <w:rsid w:val="00014FFF"/>
    <w:rsid w:val="000150E3"/>
    <w:rsid w:val="000155C8"/>
    <w:rsid w:val="000168C5"/>
    <w:rsid w:val="000170D0"/>
    <w:rsid w:val="00017507"/>
    <w:rsid w:val="00017925"/>
    <w:rsid w:val="00017D4A"/>
    <w:rsid w:val="00020487"/>
    <w:rsid w:val="00021074"/>
    <w:rsid w:val="000213DF"/>
    <w:rsid w:val="000219F0"/>
    <w:rsid w:val="00022D0E"/>
    <w:rsid w:val="000247AA"/>
    <w:rsid w:val="00025126"/>
    <w:rsid w:val="00026BF4"/>
    <w:rsid w:val="00027B27"/>
    <w:rsid w:val="0003075B"/>
    <w:rsid w:val="00031B42"/>
    <w:rsid w:val="000320E0"/>
    <w:rsid w:val="000325DC"/>
    <w:rsid w:val="000328A0"/>
    <w:rsid w:val="000341F1"/>
    <w:rsid w:val="000348D1"/>
    <w:rsid w:val="00034B88"/>
    <w:rsid w:val="00034F78"/>
    <w:rsid w:val="000354DF"/>
    <w:rsid w:val="00035570"/>
    <w:rsid w:val="00036ABE"/>
    <w:rsid w:val="0003779F"/>
    <w:rsid w:val="00037B6F"/>
    <w:rsid w:val="00040833"/>
    <w:rsid w:val="00040B2A"/>
    <w:rsid w:val="00040FAC"/>
    <w:rsid w:val="00041178"/>
    <w:rsid w:val="00041769"/>
    <w:rsid w:val="00041E45"/>
    <w:rsid w:val="00043ACB"/>
    <w:rsid w:val="00043F54"/>
    <w:rsid w:val="00044349"/>
    <w:rsid w:val="00044739"/>
    <w:rsid w:val="0004477A"/>
    <w:rsid w:val="00044B64"/>
    <w:rsid w:val="00044B8A"/>
    <w:rsid w:val="00044F9A"/>
    <w:rsid w:val="00046229"/>
    <w:rsid w:val="00046B92"/>
    <w:rsid w:val="00046EF1"/>
    <w:rsid w:val="0004738C"/>
    <w:rsid w:val="000476A2"/>
    <w:rsid w:val="0005041E"/>
    <w:rsid w:val="00050EA4"/>
    <w:rsid w:val="000515E7"/>
    <w:rsid w:val="00051902"/>
    <w:rsid w:val="00052476"/>
    <w:rsid w:val="000539A5"/>
    <w:rsid w:val="000548D3"/>
    <w:rsid w:val="00054B54"/>
    <w:rsid w:val="00054E1A"/>
    <w:rsid w:val="00054E4D"/>
    <w:rsid w:val="000558E5"/>
    <w:rsid w:val="00055F8C"/>
    <w:rsid w:val="00056DEB"/>
    <w:rsid w:val="00056E7C"/>
    <w:rsid w:val="00060074"/>
    <w:rsid w:val="000602CF"/>
    <w:rsid w:val="000608C9"/>
    <w:rsid w:val="00061F5A"/>
    <w:rsid w:val="000621A1"/>
    <w:rsid w:val="000633CB"/>
    <w:rsid w:val="0006410A"/>
    <w:rsid w:val="000649E4"/>
    <w:rsid w:val="000651E2"/>
    <w:rsid w:val="00067206"/>
    <w:rsid w:val="0006731D"/>
    <w:rsid w:val="00067D9E"/>
    <w:rsid w:val="000704BA"/>
    <w:rsid w:val="00070D7B"/>
    <w:rsid w:val="00071228"/>
    <w:rsid w:val="0007122C"/>
    <w:rsid w:val="00071CE3"/>
    <w:rsid w:val="000726C1"/>
    <w:rsid w:val="00072C2C"/>
    <w:rsid w:val="00073718"/>
    <w:rsid w:val="000747BB"/>
    <w:rsid w:val="00074E65"/>
    <w:rsid w:val="00075821"/>
    <w:rsid w:val="00076CC3"/>
    <w:rsid w:val="00076F0C"/>
    <w:rsid w:val="00077367"/>
    <w:rsid w:val="00077697"/>
    <w:rsid w:val="00077AB3"/>
    <w:rsid w:val="00077E9F"/>
    <w:rsid w:val="00080F6C"/>
    <w:rsid w:val="00081958"/>
    <w:rsid w:val="000839B9"/>
    <w:rsid w:val="00083C73"/>
    <w:rsid w:val="00083FE5"/>
    <w:rsid w:val="0008487A"/>
    <w:rsid w:val="0008487E"/>
    <w:rsid w:val="00084D0D"/>
    <w:rsid w:val="000855A1"/>
    <w:rsid w:val="00085645"/>
    <w:rsid w:val="00085C88"/>
    <w:rsid w:val="00085D2A"/>
    <w:rsid w:val="00085DF4"/>
    <w:rsid w:val="00086031"/>
    <w:rsid w:val="00086086"/>
    <w:rsid w:val="00086520"/>
    <w:rsid w:val="00086C3B"/>
    <w:rsid w:val="0008714D"/>
    <w:rsid w:val="00087812"/>
    <w:rsid w:val="0009091E"/>
    <w:rsid w:val="0009257E"/>
    <w:rsid w:val="000936A7"/>
    <w:rsid w:val="00095576"/>
    <w:rsid w:val="00096147"/>
    <w:rsid w:val="00096841"/>
    <w:rsid w:val="00096DB0"/>
    <w:rsid w:val="00097190"/>
    <w:rsid w:val="00097C97"/>
    <w:rsid w:val="00097FD9"/>
    <w:rsid w:val="000A09D5"/>
    <w:rsid w:val="000A0E95"/>
    <w:rsid w:val="000A1084"/>
    <w:rsid w:val="000A1188"/>
    <w:rsid w:val="000A1E45"/>
    <w:rsid w:val="000A22C9"/>
    <w:rsid w:val="000A2A28"/>
    <w:rsid w:val="000A339C"/>
    <w:rsid w:val="000A3F9B"/>
    <w:rsid w:val="000A3FCD"/>
    <w:rsid w:val="000A3FF2"/>
    <w:rsid w:val="000A41FB"/>
    <w:rsid w:val="000A4A27"/>
    <w:rsid w:val="000A5284"/>
    <w:rsid w:val="000A54E9"/>
    <w:rsid w:val="000A66A2"/>
    <w:rsid w:val="000A701A"/>
    <w:rsid w:val="000A70BF"/>
    <w:rsid w:val="000A71B3"/>
    <w:rsid w:val="000A76B9"/>
    <w:rsid w:val="000A7A5A"/>
    <w:rsid w:val="000B0A7C"/>
    <w:rsid w:val="000B0B93"/>
    <w:rsid w:val="000B1134"/>
    <w:rsid w:val="000B1926"/>
    <w:rsid w:val="000B1F43"/>
    <w:rsid w:val="000B27A9"/>
    <w:rsid w:val="000B42E1"/>
    <w:rsid w:val="000B5284"/>
    <w:rsid w:val="000B53D9"/>
    <w:rsid w:val="000B5564"/>
    <w:rsid w:val="000B57AB"/>
    <w:rsid w:val="000B5D29"/>
    <w:rsid w:val="000B61D4"/>
    <w:rsid w:val="000B75CB"/>
    <w:rsid w:val="000C0220"/>
    <w:rsid w:val="000C07F2"/>
    <w:rsid w:val="000C12D6"/>
    <w:rsid w:val="000C3132"/>
    <w:rsid w:val="000C35AE"/>
    <w:rsid w:val="000C3BDB"/>
    <w:rsid w:val="000C4051"/>
    <w:rsid w:val="000C46A1"/>
    <w:rsid w:val="000C4A77"/>
    <w:rsid w:val="000C54C2"/>
    <w:rsid w:val="000C64E0"/>
    <w:rsid w:val="000C79E7"/>
    <w:rsid w:val="000D0717"/>
    <w:rsid w:val="000D0F4D"/>
    <w:rsid w:val="000D0F50"/>
    <w:rsid w:val="000D0FFB"/>
    <w:rsid w:val="000D1578"/>
    <w:rsid w:val="000D2581"/>
    <w:rsid w:val="000D2E68"/>
    <w:rsid w:val="000D340B"/>
    <w:rsid w:val="000D3706"/>
    <w:rsid w:val="000D3A97"/>
    <w:rsid w:val="000D3ED6"/>
    <w:rsid w:val="000D4492"/>
    <w:rsid w:val="000D4755"/>
    <w:rsid w:val="000D59F5"/>
    <w:rsid w:val="000D6240"/>
    <w:rsid w:val="000D6402"/>
    <w:rsid w:val="000D7772"/>
    <w:rsid w:val="000D7E32"/>
    <w:rsid w:val="000E03D6"/>
    <w:rsid w:val="000E0436"/>
    <w:rsid w:val="000E0D3F"/>
    <w:rsid w:val="000E159A"/>
    <w:rsid w:val="000E1B92"/>
    <w:rsid w:val="000E281A"/>
    <w:rsid w:val="000E287B"/>
    <w:rsid w:val="000E3616"/>
    <w:rsid w:val="000E4D21"/>
    <w:rsid w:val="000E57A4"/>
    <w:rsid w:val="000E5A72"/>
    <w:rsid w:val="000E6606"/>
    <w:rsid w:val="000E67E7"/>
    <w:rsid w:val="000E6824"/>
    <w:rsid w:val="000E6C4C"/>
    <w:rsid w:val="000E7B33"/>
    <w:rsid w:val="000F0287"/>
    <w:rsid w:val="000F0296"/>
    <w:rsid w:val="000F0760"/>
    <w:rsid w:val="000F0B4E"/>
    <w:rsid w:val="000F1572"/>
    <w:rsid w:val="000F1BF5"/>
    <w:rsid w:val="000F1D0C"/>
    <w:rsid w:val="000F2272"/>
    <w:rsid w:val="000F25EB"/>
    <w:rsid w:val="000F289C"/>
    <w:rsid w:val="000F31EC"/>
    <w:rsid w:val="000F455C"/>
    <w:rsid w:val="000F4590"/>
    <w:rsid w:val="000F4888"/>
    <w:rsid w:val="000F4900"/>
    <w:rsid w:val="00100042"/>
    <w:rsid w:val="00102FF7"/>
    <w:rsid w:val="00103331"/>
    <w:rsid w:val="00103483"/>
    <w:rsid w:val="001036B9"/>
    <w:rsid w:val="00103995"/>
    <w:rsid w:val="00104EC5"/>
    <w:rsid w:val="001066C6"/>
    <w:rsid w:val="00106967"/>
    <w:rsid w:val="001072D0"/>
    <w:rsid w:val="001075C4"/>
    <w:rsid w:val="00107665"/>
    <w:rsid w:val="00107B48"/>
    <w:rsid w:val="00107B69"/>
    <w:rsid w:val="0011123D"/>
    <w:rsid w:val="00111339"/>
    <w:rsid w:val="00111ED1"/>
    <w:rsid w:val="0011250D"/>
    <w:rsid w:val="00113373"/>
    <w:rsid w:val="001134E8"/>
    <w:rsid w:val="00113625"/>
    <w:rsid w:val="00113753"/>
    <w:rsid w:val="00113D19"/>
    <w:rsid w:val="00113F85"/>
    <w:rsid w:val="00114376"/>
    <w:rsid w:val="001146CE"/>
    <w:rsid w:val="001154B3"/>
    <w:rsid w:val="001156DA"/>
    <w:rsid w:val="00115FC2"/>
    <w:rsid w:val="00116E42"/>
    <w:rsid w:val="001175BA"/>
    <w:rsid w:val="0011766B"/>
    <w:rsid w:val="00117ABA"/>
    <w:rsid w:val="00117F85"/>
    <w:rsid w:val="00120D26"/>
    <w:rsid w:val="00121165"/>
    <w:rsid w:val="00121630"/>
    <w:rsid w:val="001217A7"/>
    <w:rsid w:val="00122C4F"/>
    <w:rsid w:val="00122D5F"/>
    <w:rsid w:val="00124059"/>
    <w:rsid w:val="00125F1E"/>
    <w:rsid w:val="00126459"/>
    <w:rsid w:val="00126573"/>
    <w:rsid w:val="0012666E"/>
    <w:rsid w:val="00126B95"/>
    <w:rsid w:val="00126FDD"/>
    <w:rsid w:val="001275B1"/>
    <w:rsid w:val="0012782C"/>
    <w:rsid w:val="00127A9D"/>
    <w:rsid w:val="00127AB8"/>
    <w:rsid w:val="001306AC"/>
    <w:rsid w:val="00130C2C"/>
    <w:rsid w:val="0013245A"/>
    <w:rsid w:val="00132E47"/>
    <w:rsid w:val="001343F2"/>
    <w:rsid w:val="00134A00"/>
    <w:rsid w:val="00134D6A"/>
    <w:rsid w:val="0013572F"/>
    <w:rsid w:val="00135937"/>
    <w:rsid w:val="00136DD3"/>
    <w:rsid w:val="00136E5B"/>
    <w:rsid w:val="00136F52"/>
    <w:rsid w:val="001375BA"/>
    <w:rsid w:val="00140235"/>
    <w:rsid w:val="00140814"/>
    <w:rsid w:val="00140D50"/>
    <w:rsid w:val="00140E99"/>
    <w:rsid w:val="00140ED4"/>
    <w:rsid w:val="00141397"/>
    <w:rsid w:val="001440D7"/>
    <w:rsid w:val="00144611"/>
    <w:rsid w:val="00144A0B"/>
    <w:rsid w:val="00145751"/>
    <w:rsid w:val="00145954"/>
    <w:rsid w:val="00145D04"/>
    <w:rsid w:val="00146139"/>
    <w:rsid w:val="00146BED"/>
    <w:rsid w:val="00146E26"/>
    <w:rsid w:val="00146FA6"/>
    <w:rsid w:val="001479B0"/>
    <w:rsid w:val="001503FF"/>
    <w:rsid w:val="00150B00"/>
    <w:rsid w:val="00151CC8"/>
    <w:rsid w:val="00151EF6"/>
    <w:rsid w:val="00151F8C"/>
    <w:rsid w:val="00152826"/>
    <w:rsid w:val="00152ED7"/>
    <w:rsid w:val="00152F90"/>
    <w:rsid w:val="001532A9"/>
    <w:rsid w:val="00153FF7"/>
    <w:rsid w:val="00154596"/>
    <w:rsid w:val="00154B4C"/>
    <w:rsid w:val="001555AF"/>
    <w:rsid w:val="00155901"/>
    <w:rsid w:val="00155B81"/>
    <w:rsid w:val="00155C4A"/>
    <w:rsid w:val="00156AD6"/>
    <w:rsid w:val="00156BD5"/>
    <w:rsid w:val="00157921"/>
    <w:rsid w:val="00157E17"/>
    <w:rsid w:val="001602C3"/>
    <w:rsid w:val="00160E88"/>
    <w:rsid w:val="00161157"/>
    <w:rsid w:val="001618C9"/>
    <w:rsid w:val="00165003"/>
    <w:rsid w:val="00165EF5"/>
    <w:rsid w:val="0016671A"/>
    <w:rsid w:val="001667A0"/>
    <w:rsid w:val="00170452"/>
    <w:rsid w:val="001707F4"/>
    <w:rsid w:val="00170B72"/>
    <w:rsid w:val="00171E1F"/>
    <w:rsid w:val="0017226A"/>
    <w:rsid w:val="00172F44"/>
    <w:rsid w:val="00173729"/>
    <w:rsid w:val="001737D2"/>
    <w:rsid w:val="00174168"/>
    <w:rsid w:val="001748B8"/>
    <w:rsid w:val="00174951"/>
    <w:rsid w:val="00176179"/>
    <w:rsid w:val="00177CCD"/>
    <w:rsid w:val="00180612"/>
    <w:rsid w:val="00180A77"/>
    <w:rsid w:val="00180B23"/>
    <w:rsid w:val="00180C68"/>
    <w:rsid w:val="00181123"/>
    <w:rsid w:val="00181677"/>
    <w:rsid w:val="00182A38"/>
    <w:rsid w:val="0018303E"/>
    <w:rsid w:val="00183482"/>
    <w:rsid w:val="001836FF"/>
    <w:rsid w:val="0018429B"/>
    <w:rsid w:val="00184600"/>
    <w:rsid w:val="0018466A"/>
    <w:rsid w:val="0018477A"/>
    <w:rsid w:val="00184CCC"/>
    <w:rsid w:val="00185C08"/>
    <w:rsid w:val="001861D1"/>
    <w:rsid w:val="0018709E"/>
    <w:rsid w:val="00187A9E"/>
    <w:rsid w:val="00187FA1"/>
    <w:rsid w:val="00190715"/>
    <w:rsid w:val="00190725"/>
    <w:rsid w:val="00191339"/>
    <w:rsid w:val="00191498"/>
    <w:rsid w:val="001917C1"/>
    <w:rsid w:val="00191B61"/>
    <w:rsid w:val="0019276F"/>
    <w:rsid w:val="00192846"/>
    <w:rsid w:val="00192B90"/>
    <w:rsid w:val="00192EE3"/>
    <w:rsid w:val="00193093"/>
    <w:rsid w:val="00193272"/>
    <w:rsid w:val="0019442B"/>
    <w:rsid w:val="00195244"/>
    <w:rsid w:val="001958A0"/>
    <w:rsid w:val="00195D74"/>
    <w:rsid w:val="0019731F"/>
    <w:rsid w:val="00197922"/>
    <w:rsid w:val="00197CD6"/>
    <w:rsid w:val="001A1246"/>
    <w:rsid w:val="001A13AA"/>
    <w:rsid w:val="001A2C8C"/>
    <w:rsid w:val="001A32CE"/>
    <w:rsid w:val="001A333E"/>
    <w:rsid w:val="001A48FB"/>
    <w:rsid w:val="001A5D1F"/>
    <w:rsid w:val="001A677F"/>
    <w:rsid w:val="001B054B"/>
    <w:rsid w:val="001B0859"/>
    <w:rsid w:val="001B08FD"/>
    <w:rsid w:val="001B0A1E"/>
    <w:rsid w:val="001B1003"/>
    <w:rsid w:val="001B120E"/>
    <w:rsid w:val="001B16C5"/>
    <w:rsid w:val="001B1E3A"/>
    <w:rsid w:val="001B28B2"/>
    <w:rsid w:val="001B399C"/>
    <w:rsid w:val="001B3E75"/>
    <w:rsid w:val="001B5ADF"/>
    <w:rsid w:val="001B5B98"/>
    <w:rsid w:val="001B5D6C"/>
    <w:rsid w:val="001B669A"/>
    <w:rsid w:val="001B7701"/>
    <w:rsid w:val="001B77D8"/>
    <w:rsid w:val="001B7AF8"/>
    <w:rsid w:val="001B7CBA"/>
    <w:rsid w:val="001C0353"/>
    <w:rsid w:val="001C04CF"/>
    <w:rsid w:val="001C0A57"/>
    <w:rsid w:val="001C1808"/>
    <w:rsid w:val="001C18C2"/>
    <w:rsid w:val="001C21AE"/>
    <w:rsid w:val="001C2661"/>
    <w:rsid w:val="001C3032"/>
    <w:rsid w:val="001C31B9"/>
    <w:rsid w:val="001C3B24"/>
    <w:rsid w:val="001C3F42"/>
    <w:rsid w:val="001C4052"/>
    <w:rsid w:val="001C530F"/>
    <w:rsid w:val="001C54C5"/>
    <w:rsid w:val="001C580B"/>
    <w:rsid w:val="001C58DA"/>
    <w:rsid w:val="001C5949"/>
    <w:rsid w:val="001C62AA"/>
    <w:rsid w:val="001C6879"/>
    <w:rsid w:val="001C6AB2"/>
    <w:rsid w:val="001C728C"/>
    <w:rsid w:val="001C7BB5"/>
    <w:rsid w:val="001D3205"/>
    <w:rsid w:val="001D3BB0"/>
    <w:rsid w:val="001D3F26"/>
    <w:rsid w:val="001D516C"/>
    <w:rsid w:val="001D560F"/>
    <w:rsid w:val="001D5E02"/>
    <w:rsid w:val="001D5F4B"/>
    <w:rsid w:val="001D5FF5"/>
    <w:rsid w:val="001D6859"/>
    <w:rsid w:val="001D6FB2"/>
    <w:rsid w:val="001D7336"/>
    <w:rsid w:val="001D76DE"/>
    <w:rsid w:val="001D7BDF"/>
    <w:rsid w:val="001E0048"/>
    <w:rsid w:val="001E0ED4"/>
    <w:rsid w:val="001E13E6"/>
    <w:rsid w:val="001E1B95"/>
    <w:rsid w:val="001E259B"/>
    <w:rsid w:val="001E2750"/>
    <w:rsid w:val="001E40A5"/>
    <w:rsid w:val="001E42B8"/>
    <w:rsid w:val="001E4442"/>
    <w:rsid w:val="001E51B7"/>
    <w:rsid w:val="001E55F2"/>
    <w:rsid w:val="001E6050"/>
    <w:rsid w:val="001E63C3"/>
    <w:rsid w:val="001E747A"/>
    <w:rsid w:val="001E7997"/>
    <w:rsid w:val="001E7B44"/>
    <w:rsid w:val="001F09FF"/>
    <w:rsid w:val="001F11A2"/>
    <w:rsid w:val="001F12DA"/>
    <w:rsid w:val="001F153A"/>
    <w:rsid w:val="001F1EBA"/>
    <w:rsid w:val="001F2A2E"/>
    <w:rsid w:val="001F2D4B"/>
    <w:rsid w:val="001F3196"/>
    <w:rsid w:val="001F3C43"/>
    <w:rsid w:val="001F4151"/>
    <w:rsid w:val="001F434D"/>
    <w:rsid w:val="001F4CD0"/>
    <w:rsid w:val="001F5494"/>
    <w:rsid w:val="001F557F"/>
    <w:rsid w:val="001F5D11"/>
    <w:rsid w:val="001F73CB"/>
    <w:rsid w:val="001F7596"/>
    <w:rsid w:val="001F76AA"/>
    <w:rsid w:val="001F7C3B"/>
    <w:rsid w:val="0020044A"/>
    <w:rsid w:val="002009B8"/>
    <w:rsid w:val="00200A19"/>
    <w:rsid w:val="00200E58"/>
    <w:rsid w:val="0020106F"/>
    <w:rsid w:val="00201316"/>
    <w:rsid w:val="0020144B"/>
    <w:rsid w:val="0020165D"/>
    <w:rsid w:val="00201CCC"/>
    <w:rsid w:val="00202412"/>
    <w:rsid w:val="00203D00"/>
    <w:rsid w:val="00203E1A"/>
    <w:rsid w:val="00204DF4"/>
    <w:rsid w:val="002057C8"/>
    <w:rsid w:val="00205E00"/>
    <w:rsid w:val="00206079"/>
    <w:rsid w:val="00206A19"/>
    <w:rsid w:val="0020720B"/>
    <w:rsid w:val="00210182"/>
    <w:rsid w:val="0021049F"/>
    <w:rsid w:val="002105DC"/>
    <w:rsid w:val="00211194"/>
    <w:rsid w:val="00211A07"/>
    <w:rsid w:val="00211CA1"/>
    <w:rsid w:val="0021367F"/>
    <w:rsid w:val="00213742"/>
    <w:rsid w:val="002139AD"/>
    <w:rsid w:val="00215A84"/>
    <w:rsid w:val="00216164"/>
    <w:rsid w:val="00216198"/>
    <w:rsid w:val="002211AD"/>
    <w:rsid w:val="00221553"/>
    <w:rsid w:val="00221BC3"/>
    <w:rsid w:val="00221C30"/>
    <w:rsid w:val="00221EE0"/>
    <w:rsid w:val="002229AE"/>
    <w:rsid w:val="00224714"/>
    <w:rsid w:val="00224B81"/>
    <w:rsid w:val="00224E60"/>
    <w:rsid w:val="0022636C"/>
    <w:rsid w:val="00226974"/>
    <w:rsid w:val="0022738C"/>
    <w:rsid w:val="002276FE"/>
    <w:rsid w:val="002279C2"/>
    <w:rsid w:val="00230F06"/>
    <w:rsid w:val="002318C0"/>
    <w:rsid w:val="0023339D"/>
    <w:rsid w:val="0023473D"/>
    <w:rsid w:val="00234F62"/>
    <w:rsid w:val="002357C6"/>
    <w:rsid w:val="002371C5"/>
    <w:rsid w:val="0023726B"/>
    <w:rsid w:val="0024042B"/>
    <w:rsid w:val="00240B74"/>
    <w:rsid w:val="002412C8"/>
    <w:rsid w:val="00241705"/>
    <w:rsid w:val="00242DF7"/>
    <w:rsid w:val="00243045"/>
    <w:rsid w:val="00243127"/>
    <w:rsid w:val="002441DE"/>
    <w:rsid w:val="00244419"/>
    <w:rsid w:val="0024460F"/>
    <w:rsid w:val="002446C5"/>
    <w:rsid w:val="00244990"/>
    <w:rsid w:val="00244DEF"/>
    <w:rsid w:val="002460F1"/>
    <w:rsid w:val="0024625E"/>
    <w:rsid w:val="00250442"/>
    <w:rsid w:val="00250C64"/>
    <w:rsid w:val="00250F2E"/>
    <w:rsid w:val="002514A6"/>
    <w:rsid w:val="002514FD"/>
    <w:rsid w:val="0025153A"/>
    <w:rsid w:val="002518A2"/>
    <w:rsid w:val="0025383A"/>
    <w:rsid w:val="00253F73"/>
    <w:rsid w:val="002552D3"/>
    <w:rsid w:val="00256193"/>
    <w:rsid w:val="0025699C"/>
    <w:rsid w:val="00257711"/>
    <w:rsid w:val="00257EF9"/>
    <w:rsid w:val="00257F97"/>
    <w:rsid w:val="002609C3"/>
    <w:rsid w:val="00260ED8"/>
    <w:rsid w:val="00261593"/>
    <w:rsid w:val="002617A9"/>
    <w:rsid w:val="00261A7C"/>
    <w:rsid w:val="00261B11"/>
    <w:rsid w:val="00261F6C"/>
    <w:rsid w:val="0026285D"/>
    <w:rsid w:val="0026289F"/>
    <w:rsid w:val="00262E9B"/>
    <w:rsid w:val="002639F8"/>
    <w:rsid w:val="00263F37"/>
    <w:rsid w:val="00265F18"/>
    <w:rsid w:val="00266C67"/>
    <w:rsid w:val="0026744A"/>
    <w:rsid w:val="00270BBC"/>
    <w:rsid w:val="00271741"/>
    <w:rsid w:val="002718DF"/>
    <w:rsid w:val="0027353C"/>
    <w:rsid w:val="00273A8D"/>
    <w:rsid w:val="002741A8"/>
    <w:rsid w:val="002742A8"/>
    <w:rsid w:val="0027572A"/>
    <w:rsid w:val="0027576D"/>
    <w:rsid w:val="00275EA9"/>
    <w:rsid w:val="00275F46"/>
    <w:rsid w:val="002762CC"/>
    <w:rsid w:val="00276D66"/>
    <w:rsid w:val="00276FAC"/>
    <w:rsid w:val="00277101"/>
    <w:rsid w:val="00277796"/>
    <w:rsid w:val="00277A39"/>
    <w:rsid w:val="00277BAF"/>
    <w:rsid w:val="00280096"/>
    <w:rsid w:val="002806FA"/>
    <w:rsid w:val="002807B7"/>
    <w:rsid w:val="002816ED"/>
    <w:rsid w:val="00281C77"/>
    <w:rsid w:val="0028308F"/>
    <w:rsid w:val="002838E4"/>
    <w:rsid w:val="00283E83"/>
    <w:rsid w:val="0028637F"/>
    <w:rsid w:val="00286BB5"/>
    <w:rsid w:val="002871E9"/>
    <w:rsid w:val="002873F2"/>
    <w:rsid w:val="002877A8"/>
    <w:rsid w:val="00287ACB"/>
    <w:rsid w:val="00290305"/>
    <w:rsid w:val="00290B42"/>
    <w:rsid w:val="00290F21"/>
    <w:rsid w:val="00291605"/>
    <w:rsid w:val="002917F8"/>
    <w:rsid w:val="00291EC3"/>
    <w:rsid w:val="002921A4"/>
    <w:rsid w:val="002936B9"/>
    <w:rsid w:val="0029406E"/>
    <w:rsid w:val="00294195"/>
    <w:rsid w:val="00294401"/>
    <w:rsid w:val="00295D1A"/>
    <w:rsid w:val="00296036"/>
    <w:rsid w:val="00296424"/>
    <w:rsid w:val="002969D7"/>
    <w:rsid w:val="0029709E"/>
    <w:rsid w:val="00297C02"/>
    <w:rsid w:val="002A0DC4"/>
    <w:rsid w:val="002A0DE5"/>
    <w:rsid w:val="002A1B20"/>
    <w:rsid w:val="002A250B"/>
    <w:rsid w:val="002A2545"/>
    <w:rsid w:val="002A39AE"/>
    <w:rsid w:val="002A4527"/>
    <w:rsid w:val="002A4A3D"/>
    <w:rsid w:val="002A4E27"/>
    <w:rsid w:val="002A50A0"/>
    <w:rsid w:val="002A59B7"/>
    <w:rsid w:val="002A76E9"/>
    <w:rsid w:val="002B076E"/>
    <w:rsid w:val="002B1314"/>
    <w:rsid w:val="002B1A4A"/>
    <w:rsid w:val="002B1BC2"/>
    <w:rsid w:val="002B1D83"/>
    <w:rsid w:val="002B27E2"/>
    <w:rsid w:val="002B2CD7"/>
    <w:rsid w:val="002B382F"/>
    <w:rsid w:val="002B3D17"/>
    <w:rsid w:val="002B51BD"/>
    <w:rsid w:val="002B59B6"/>
    <w:rsid w:val="002B62D3"/>
    <w:rsid w:val="002B6F52"/>
    <w:rsid w:val="002B71CB"/>
    <w:rsid w:val="002B75EC"/>
    <w:rsid w:val="002C04DA"/>
    <w:rsid w:val="002C1B38"/>
    <w:rsid w:val="002C2372"/>
    <w:rsid w:val="002C2396"/>
    <w:rsid w:val="002C2BD3"/>
    <w:rsid w:val="002C2F45"/>
    <w:rsid w:val="002C36F4"/>
    <w:rsid w:val="002C3D9E"/>
    <w:rsid w:val="002C567B"/>
    <w:rsid w:val="002C5A83"/>
    <w:rsid w:val="002C5C1A"/>
    <w:rsid w:val="002C5D90"/>
    <w:rsid w:val="002C6939"/>
    <w:rsid w:val="002C78ED"/>
    <w:rsid w:val="002C796D"/>
    <w:rsid w:val="002C79F5"/>
    <w:rsid w:val="002D00B0"/>
    <w:rsid w:val="002D0A13"/>
    <w:rsid w:val="002D1523"/>
    <w:rsid w:val="002D1ABB"/>
    <w:rsid w:val="002D1E3E"/>
    <w:rsid w:val="002D3300"/>
    <w:rsid w:val="002D3DF2"/>
    <w:rsid w:val="002D49E4"/>
    <w:rsid w:val="002D4E3D"/>
    <w:rsid w:val="002D4F3F"/>
    <w:rsid w:val="002D508F"/>
    <w:rsid w:val="002D5236"/>
    <w:rsid w:val="002D6850"/>
    <w:rsid w:val="002D6BB7"/>
    <w:rsid w:val="002E050F"/>
    <w:rsid w:val="002E0CC7"/>
    <w:rsid w:val="002E0EA1"/>
    <w:rsid w:val="002E0FC6"/>
    <w:rsid w:val="002E14A6"/>
    <w:rsid w:val="002E1BCA"/>
    <w:rsid w:val="002E270D"/>
    <w:rsid w:val="002E314B"/>
    <w:rsid w:val="002E3BB5"/>
    <w:rsid w:val="002E3DD5"/>
    <w:rsid w:val="002E40D3"/>
    <w:rsid w:val="002E4113"/>
    <w:rsid w:val="002E47E3"/>
    <w:rsid w:val="002E4C7B"/>
    <w:rsid w:val="002E55D5"/>
    <w:rsid w:val="002E5D44"/>
    <w:rsid w:val="002E6423"/>
    <w:rsid w:val="002E650B"/>
    <w:rsid w:val="002E69D2"/>
    <w:rsid w:val="002E6DEA"/>
    <w:rsid w:val="002E7001"/>
    <w:rsid w:val="002E7489"/>
    <w:rsid w:val="002F044E"/>
    <w:rsid w:val="002F0462"/>
    <w:rsid w:val="002F1358"/>
    <w:rsid w:val="002F137C"/>
    <w:rsid w:val="002F13DD"/>
    <w:rsid w:val="002F2963"/>
    <w:rsid w:val="002F2AE2"/>
    <w:rsid w:val="002F2F61"/>
    <w:rsid w:val="002F30BB"/>
    <w:rsid w:val="002F3451"/>
    <w:rsid w:val="002F445B"/>
    <w:rsid w:val="002F4F5C"/>
    <w:rsid w:val="002F50B2"/>
    <w:rsid w:val="002F549F"/>
    <w:rsid w:val="002F5DAA"/>
    <w:rsid w:val="002F6D1C"/>
    <w:rsid w:val="002F6D9F"/>
    <w:rsid w:val="002F7208"/>
    <w:rsid w:val="002F76F9"/>
    <w:rsid w:val="002F79F1"/>
    <w:rsid w:val="002F7CEA"/>
    <w:rsid w:val="0030031C"/>
    <w:rsid w:val="0030157D"/>
    <w:rsid w:val="003019BE"/>
    <w:rsid w:val="00301ABE"/>
    <w:rsid w:val="003020B2"/>
    <w:rsid w:val="00302623"/>
    <w:rsid w:val="0030280B"/>
    <w:rsid w:val="00304290"/>
    <w:rsid w:val="00305C43"/>
    <w:rsid w:val="00305E4A"/>
    <w:rsid w:val="00306044"/>
    <w:rsid w:val="00306989"/>
    <w:rsid w:val="00306EC3"/>
    <w:rsid w:val="0030748F"/>
    <w:rsid w:val="00307958"/>
    <w:rsid w:val="003109E6"/>
    <w:rsid w:val="00311272"/>
    <w:rsid w:val="003112CD"/>
    <w:rsid w:val="00312418"/>
    <w:rsid w:val="003127E0"/>
    <w:rsid w:val="00312A9F"/>
    <w:rsid w:val="00313712"/>
    <w:rsid w:val="00313E3E"/>
    <w:rsid w:val="00315E1C"/>
    <w:rsid w:val="0031656D"/>
    <w:rsid w:val="003167A0"/>
    <w:rsid w:val="00316B4A"/>
    <w:rsid w:val="00316C80"/>
    <w:rsid w:val="003172A4"/>
    <w:rsid w:val="00317CAC"/>
    <w:rsid w:val="00320887"/>
    <w:rsid w:val="00320D4B"/>
    <w:rsid w:val="00321490"/>
    <w:rsid w:val="003224A2"/>
    <w:rsid w:val="00322BCE"/>
    <w:rsid w:val="00322F32"/>
    <w:rsid w:val="00323B56"/>
    <w:rsid w:val="00324578"/>
    <w:rsid w:val="00324880"/>
    <w:rsid w:val="00326089"/>
    <w:rsid w:val="00326D4F"/>
    <w:rsid w:val="00327B85"/>
    <w:rsid w:val="00330B15"/>
    <w:rsid w:val="00331A9A"/>
    <w:rsid w:val="00332732"/>
    <w:rsid w:val="00332D94"/>
    <w:rsid w:val="00333BE7"/>
    <w:rsid w:val="00333CA6"/>
    <w:rsid w:val="00333FAD"/>
    <w:rsid w:val="00334B43"/>
    <w:rsid w:val="00334C14"/>
    <w:rsid w:val="0033517A"/>
    <w:rsid w:val="003353CB"/>
    <w:rsid w:val="00335908"/>
    <w:rsid w:val="00336862"/>
    <w:rsid w:val="00337A98"/>
    <w:rsid w:val="00337BFD"/>
    <w:rsid w:val="00340408"/>
    <w:rsid w:val="00340420"/>
    <w:rsid w:val="00340B38"/>
    <w:rsid w:val="003417EB"/>
    <w:rsid w:val="00341A92"/>
    <w:rsid w:val="00342367"/>
    <w:rsid w:val="00342377"/>
    <w:rsid w:val="00342714"/>
    <w:rsid w:val="00343534"/>
    <w:rsid w:val="00343676"/>
    <w:rsid w:val="00343F90"/>
    <w:rsid w:val="00344919"/>
    <w:rsid w:val="00345398"/>
    <w:rsid w:val="003459AC"/>
    <w:rsid w:val="00345DA6"/>
    <w:rsid w:val="0034626A"/>
    <w:rsid w:val="003463F7"/>
    <w:rsid w:val="0034707C"/>
    <w:rsid w:val="00347FEA"/>
    <w:rsid w:val="003518C8"/>
    <w:rsid w:val="0035193F"/>
    <w:rsid w:val="00351DD9"/>
    <w:rsid w:val="003526B7"/>
    <w:rsid w:val="00352B6F"/>
    <w:rsid w:val="00353393"/>
    <w:rsid w:val="00353D86"/>
    <w:rsid w:val="00354D21"/>
    <w:rsid w:val="00355AB9"/>
    <w:rsid w:val="00356291"/>
    <w:rsid w:val="0035710E"/>
    <w:rsid w:val="0035757E"/>
    <w:rsid w:val="00357949"/>
    <w:rsid w:val="00361BA6"/>
    <w:rsid w:val="003628EE"/>
    <w:rsid w:val="00362B8D"/>
    <w:rsid w:val="00362C6E"/>
    <w:rsid w:val="00363382"/>
    <w:rsid w:val="00364719"/>
    <w:rsid w:val="0036632E"/>
    <w:rsid w:val="00366519"/>
    <w:rsid w:val="003672B6"/>
    <w:rsid w:val="00370569"/>
    <w:rsid w:val="0037172F"/>
    <w:rsid w:val="00372687"/>
    <w:rsid w:val="00372C2B"/>
    <w:rsid w:val="0037434B"/>
    <w:rsid w:val="003750AE"/>
    <w:rsid w:val="00377276"/>
    <w:rsid w:val="00377B21"/>
    <w:rsid w:val="0038017C"/>
    <w:rsid w:val="0038036D"/>
    <w:rsid w:val="003806D6"/>
    <w:rsid w:val="00380D33"/>
    <w:rsid w:val="00380FAA"/>
    <w:rsid w:val="0038122B"/>
    <w:rsid w:val="003818EF"/>
    <w:rsid w:val="003825C4"/>
    <w:rsid w:val="003825DD"/>
    <w:rsid w:val="00382711"/>
    <w:rsid w:val="00382FC1"/>
    <w:rsid w:val="00383C72"/>
    <w:rsid w:val="00383EB5"/>
    <w:rsid w:val="003845D5"/>
    <w:rsid w:val="00384A5B"/>
    <w:rsid w:val="00385316"/>
    <w:rsid w:val="00385860"/>
    <w:rsid w:val="00385942"/>
    <w:rsid w:val="003867C0"/>
    <w:rsid w:val="00387C21"/>
    <w:rsid w:val="00387C3D"/>
    <w:rsid w:val="0039001A"/>
    <w:rsid w:val="00390607"/>
    <w:rsid w:val="003911B2"/>
    <w:rsid w:val="003915CA"/>
    <w:rsid w:val="00392209"/>
    <w:rsid w:val="003922AE"/>
    <w:rsid w:val="00394677"/>
    <w:rsid w:val="00397266"/>
    <w:rsid w:val="00397584"/>
    <w:rsid w:val="0039780F"/>
    <w:rsid w:val="003A029F"/>
    <w:rsid w:val="003A0E99"/>
    <w:rsid w:val="003A0F3A"/>
    <w:rsid w:val="003A1071"/>
    <w:rsid w:val="003A1CC7"/>
    <w:rsid w:val="003A1DDE"/>
    <w:rsid w:val="003A27C3"/>
    <w:rsid w:val="003A436F"/>
    <w:rsid w:val="003A4CF3"/>
    <w:rsid w:val="003A5435"/>
    <w:rsid w:val="003A5E5B"/>
    <w:rsid w:val="003A65FB"/>
    <w:rsid w:val="003A7217"/>
    <w:rsid w:val="003A7598"/>
    <w:rsid w:val="003A7A48"/>
    <w:rsid w:val="003B02FF"/>
    <w:rsid w:val="003B0328"/>
    <w:rsid w:val="003B057E"/>
    <w:rsid w:val="003B11BD"/>
    <w:rsid w:val="003B195B"/>
    <w:rsid w:val="003B1EAB"/>
    <w:rsid w:val="003B3DE7"/>
    <w:rsid w:val="003B3EC9"/>
    <w:rsid w:val="003B40A8"/>
    <w:rsid w:val="003B4793"/>
    <w:rsid w:val="003B4C3F"/>
    <w:rsid w:val="003B511F"/>
    <w:rsid w:val="003B5360"/>
    <w:rsid w:val="003B58C4"/>
    <w:rsid w:val="003B6301"/>
    <w:rsid w:val="003B68B3"/>
    <w:rsid w:val="003B6949"/>
    <w:rsid w:val="003B6F27"/>
    <w:rsid w:val="003B735A"/>
    <w:rsid w:val="003C13F7"/>
    <w:rsid w:val="003C15DA"/>
    <w:rsid w:val="003C1678"/>
    <w:rsid w:val="003C1936"/>
    <w:rsid w:val="003C1C62"/>
    <w:rsid w:val="003C1F7F"/>
    <w:rsid w:val="003C36F4"/>
    <w:rsid w:val="003C38DB"/>
    <w:rsid w:val="003C3FB4"/>
    <w:rsid w:val="003C3FE9"/>
    <w:rsid w:val="003C525F"/>
    <w:rsid w:val="003C5F80"/>
    <w:rsid w:val="003C5FD9"/>
    <w:rsid w:val="003C6A0B"/>
    <w:rsid w:val="003C7396"/>
    <w:rsid w:val="003C7D6F"/>
    <w:rsid w:val="003D0314"/>
    <w:rsid w:val="003D04E3"/>
    <w:rsid w:val="003D06DB"/>
    <w:rsid w:val="003D0744"/>
    <w:rsid w:val="003D0917"/>
    <w:rsid w:val="003D12C3"/>
    <w:rsid w:val="003D1358"/>
    <w:rsid w:val="003D1948"/>
    <w:rsid w:val="003D1D2A"/>
    <w:rsid w:val="003D23E8"/>
    <w:rsid w:val="003D2C1D"/>
    <w:rsid w:val="003D3484"/>
    <w:rsid w:val="003D3886"/>
    <w:rsid w:val="003D3C20"/>
    <w:rsid w:val="003D3C69"/>
    <w:rsid w:val="003D42DE"/>
    <w:rsid w:val="003D452D"/>
    <w:rsid w:val="003D5383"/>
    <w:rsid w:val="003D6561"/>
    <w:rsid w:val="003D685B"/>
    <w:rsid w:val="003D68A2"/>
    <w:rsid w:val="003D6A88"/>
    <w:rsid w:val="003D6B4B"/>
    <w:rsid w:val="003D746D"/>
    <w:rsid w:val="003D7CC8"/>
    <w:rsid w:val="003E042B"/>
    <w:rsid w:val="003E08C2"/>
    <w:rsid w:val="003E0A7F"/>
    <w:rsid w:val="003E11E4"/>
    <w:rsid w:val="003E13FC"/>
    <w:rsid w:val="003E27F1"/>
    <w:rsid w:val="003E2BDB"/>
    <w:rsid w:val="003E32D1"/>
    <w:rsid w:val="003E3735"/>
    <w:rsid w:val="003E3E38"/>
    <w:rsid w:val="003E3F8E"/>
    <w:rsid w:val="003E44F8"/>
    <w:rsid w:val="003E5E68"/>
    <w:rsid w:val="003E69F5"/>
    <w:rsid w:val="003E751D"/>
    <w:rsid w:val="003E7596"/>
    <w:rsid w:val="003E7C02"/>
    <w:rsid w:val="003F0130"/>
    <w:rsid w:val="003F05D2"/>
    <w:rsid w:val="003F2586"/>
    <w:rsid w:val="003F280B"/>
    <w:rsid w:val="003F3019"/>
    <w:rsid w:val="003F3AFB"/>
    <w:rsid w:val="003F4579"/>
    <w:rsid w:val="003F485F"/>
    <w:rsid w:val="003F4FC9"/>
    <w:rsid w:val="003F5872"/>
    <w:rsid w:val="003F62DC"/>
    <w:rsid w:val="003F6AE5"/>
    <w:rsid w:val="00401697"/>
    <w:rsid w:val="00401EFA"/>
    <w:rsid w:val="00402879"/>
    <w:rsid w:val="0040328A"/>
    <w:rsid w:val="004034D2"/>
    <w:rsid w:val="004035D0"/>
    <w:rsid w:val="00403F73"/>
    <w:rsid w:val="00404C80"/>
    <w:rsid w:val="004052B5"/>
    <w:rsid w:val="00405ABD"/>
    <w:rsid w:val="00406107"/>
    <w:rsid w:val="0040640A"/>
    <w:rsid w:val="00406B67"/>
    <w:rsid w:val="00407168"/>
    <w:rsid w:val="004071D1"/>
    <w:rsid w:val="00407223"/>
    <w:rsid w:val="00407640"/>
    <w:rsid w:val="00407E99"/>
    <w:rsid w:val="00411F67"/>
    <w:rsid w:val="004122AB"/>
    <w:rsid w:val="00412420"/>
    <w:rsid w:val="00414733"/>
    <w:rsid w:val="0041483A"/>
    <w:rsid w:val="00414930"/>
    <w:rsid w:val="00414F90"/>
    <w:rsid w:val="0041544D"/>
    <w:rsid w:val="00417057"/>
    <w:rsid w:val="004171CB"/>
    <w:rsid w:val="004177D6"/>
    <w:rsid w:val="00417873"/>
    <w:rsid w:val="00417FC2"/>
    <w:rsid w:val="00420FBF"/>
    <w:rsid w:val="00421E14"/>
    <w:rsid w:val="00424280"/>
    <w:rsid w:val="00425482"/>
    <w:rsid w:val="00425CF0"/>
    <w:rsid w:val="00426050"/>
    <w:rsid w:val="0042659D"/>
    <w:rsid w:val="00427361"/>
    <w:rsid w:val="00430B4D"/>
    <w:rsid w:val="00430BDF"/>
    <w:rsid w:val="00430C7B"/>
    <w:rsid w:val="00431583"/>
    <w:rsid w:val="00431761"/>
    <w:rsid w:val="00431A47"/>
    <w:rsid w:val="00431C3A"/>
    <w:rsid w:val="00432715"/>
    <w:rsid w:val="00433219"/>
    <w:rsid w:val="004333A1"/>
    <w:rsid w:val="00434FD8"/>
    <w:rsid w:val="00435666"/>
    <w:rsid w:val="00435904"/>
    <w:rsid w:val="0043657D"/>
    <w:rsid w:val="0043785B"/>
    <w:rsid w:val="004404E3"/>
    <w:rsid w:val="0044145F"/>
    <w:rsid w:val="00441771"/>
    <w:rsid w:val="00441FED"/>
    <w:rsid w:val="00442567"/>
    <w:rsid w:val="00442687"/>
    <w:rsid w:val="004436EE"/>
    <w:rsid w:val="00443AE9"/>
    <w:rsid w:val="00443B54"/>
    <w:rsid w:val="0044443D"/>
    <w:rsid w:val="0044463F"/>
    <w:rsid w:val="00444B44"/>
    <w:rsid w:val="00444F3A"/>
    <w:rsid w:val="00445530"/>
    <w:rsid w:val="004467C3"/>
    <w:rsid w:val="004471A2"/>
    <w:rsid w:val="00447AD1"/>
    <w:rsid w:val="00447F1F"/>
    <w:rsid w:val="00450EAF"/>
    <w:rsid w:val="00451A79"/>
    <w:rsid w:val="00452747"/>
    <w:rsid w:val="00452F9C"/>
    <w:rsid w:val="0045319C"/>
    <w:rsid w:val="00453399"/>
    <w:rsid w:val="00453C4F"/>
    <w:rsid w:val="0045537B"/>
    <w:rsid w:val="00455486"/>
    <w:rsid w:val="00455553"/>
    <w:rsid w:val="00455A6E"/>
    <w:rsid w:val="00455C3B"/>
    <w:rsid w:val="004569D3"/>
    <w:rsid w:val="00457869"/>
    <w:rsid w:val="00457DEA"/>
    <w:rsid w:val="0046000A"/>
    <w:rsid w:val="00461C1B"/>
    <w:rsid w:val="00461D09"/>
    <w:rsid w:val="00461FF2"/>
    <w:rsid w:val="0046396C"/>
    <w:rsid w:val="00463B46"/>
    <w:rsid w:val="00464A4F"/>
    <w:rsid w:val="00464A6C"/>
    <w:rsid w:val="00465281"/>
    <w:rsid w:val="0046547E"/>
    <w:rsid w:val="00465FF6"/>
    <w:rsid w:val="00466624"/>
    <w:rsid w:val="0046679A"/>
    <w:rsid w:val="00466E2F"/>
    <w:rsid w:val="00470154"/>
    <w:rsid w:val="004706FD"/>
    <w:rsid w:val="004712D8"/>
    <w:rsid w:val="004723E5"/>
    <w:rsid w:val="00472C87"/>
    <w:rsid w:val="00473E25"/>
    <w:rsid w:val="00474D4D"/>
    <w:rsid w:val="00474E5E"/>
    <w:rsid w:val="00475FC7"/>
    <w:rsid w:val="004767C1"/>
    <w:rsid w:val="00476DBA"/>
    <w:rsid w:val="00477C0A"/>
    <w:rsid w:val="004804E7"/>
    <w:rsid w:val="00481051"/>
    <w:rsid w:val="00481489"/>
    <w:rsid w:val="0048226E"/>
    <w:rsid w:val="0048254C"/>
    <w:rsid w:val="00482563"/>
    <w:rsid w:val="0048259B"/>
    <w:rsid w:val="00482FF6"/>
    <w:rsid w:val="00483501"/>
    <w:rsid w:val="00483508"/>
    <w:rsid w:val="004842F0"/>
    <w:rsid w:val="004845C9"/>
    <w:rsid w:val="004845F6"/>
    <w:rsid w:val="00484DAA"/>
    <w:rsid w:val="004856B1"/>
    <w:rsid w:val="00485F55"/>
    <w:rsid w:val="0048625E"/>
    <w:rsid w:val="004864E9"/>
    <w:rsid w:val="00486F30"/>
    <w:rsid w:val="004905D3"/>
    <w:rsid w:val="00490FA9"/>
    <w:rsid w:val="0049196D"/>
    <w:rsid w:val="00492B9C"/>
    <w:rsid w:val="00492D5C"/>
    <w:rsid w:val="00493025"/>
    <w:rsid w:val="004941B2"/>
    <w:rsid w:val="00494756"/>
    <w:rsid w:val="00494A74"/>
    <w:rsid w:val="004953C7"/>
    <w:rsid w:val="00496B95"/>
    <w:rsid w:val="00497087"/>
    <w:rsid w:val="004974F5"/>
    <w:rsid w:val="00497B53"/>
    <w:rsid w:val="004A051E"/>
    <w:rsid w:val="004A1D64"/>
    <w:rsid w:val="004A20D8"/>
    <w:rsid w:val="004A234D"/>
    <w:rsid w:val="004A28AB"/>
    <w:rsid w:val="004A29C7"/>
    <w:rsid w:val="004A3B36"/>
    <w:rsid w:val="004A3BFB"/>
    <w:rsid w:val="004A47A1"/>
    <w:rsid w:val="004A489A"/>
    <w:rsid w:val="004A5273"/>
    <w:rsid w:val="004A59CE"/>
    <w:rsid w:val="004A6D9D"/>
    <w:rsid w:val="004A7DE0"/>
    <w:rsid w:val="004B1FB4"/>
    <w:rsid w:val="004B25BF"/>
    <w:rsid w:val="004B2A36"/>
    <w:rsid w:val="004B2D37"/>
    <w:rsid w:val="004B311B"/>
    <w:rsid w:val="004B34F1"/>
    <w:rsid w:val="004B40FC"/>
    <w:rsid w:val="004B4C17"/>
    <w:rsid w:val="004B5902"/>
    <w:rsid w:val="004B5CCC"/>
    <w:rsid w:val="004B64B7"/>
    <w:rsid w:val="004B6F46"/>
    <w:rsid w:val="004B71B7"/>
    <w:rsid w:val="004B7380"/>
    <w:rsid w:val="004B7848"/>
    <w:rsid w:val="004C08C8"/>
    <w:rsid w:val="004C10B5"/>
    <w:rsid w:val="004C17B3"/>
    <w:rsid w:val="004C213A"/>
    <w:rsid w:val="004C3338"/>
    <w:rsid w:val="004C366C"/>
    <w:rsid w:val="004C4B83"/>
    <w:rsid w:val="004C5578"/>
    <w:rsid w:val="004C5F0F"/>
    <w:rsid w:val="004C614E"/>
    <w:rsid w:val="004C67AC"/>
    <w:rsid w:val="004C71D1"/>
    <w:rsid w:val="004C7209"/>
    <w:rsid w:val="004C7F67"/>
    <w:rsid w:val="004D0FE4"/>
    <w:rsid w:val="004D1978"/>
    <w:rsid w:val="004D213D"/>
    <w:rsid w:val="004D2BCC"/>
    <w:rsid w:val="004D2C87"/>
    <w:rsid w:val="004D2CF2"/>
    <w:rsid w:val="004D4647"/>
    <w:rsid w:val="004D5288"/>
    <w:rsid w:val="004D5A6E"/>
    <w:rsid w:val="004D637B"/>
    <w:rsid w:val="004D6B49"/>
    <w:rsid w:val="004D7843"/>
    <w:rsid w:val="004D7872"/>
    <w:rsid w:val="004D79AE"/>
    <w:rsid w:val="004D7CB6"/>
    <w:rsid w:val="004E020F"/>
    <w:rsid w:val="004E02AB"/>
    <w:rsid w:val="004E0BD7"/>
    <w:rsid w:val="004E0F5F"/>
    <w:rsid w:val="004E10BC"/>
    <w:rsid w:val="004E1B97"/>
    <w:rsid w:val="004E1D36"/>
    <w:rsid w:val="004E1D60"/>
    <w:rsid w:val="004E26A8"/>
    <w:rsid w:val="004E279B"/>
    <w:rsid w:val="004E28F1"/>
    <w:rsid w:val="004E2F5A"/>
    <w:rsid w:val="004E419D"/>
    <w:rsid w:val="004E41D9"/>
    <w:rsid w:val="004E43FC"/>
    <w:rsid w:val="004E44E4"/>
    <w:rsid w:val="004E53AE"/>
    <w:rsid w:val="004E5496"/>
    <w:rsid w:val="004E573C"/>
    <w:rsid w:val="004E5B53"/>
    <w:rsid w:val="004E5D73"/>
    <w:rsid w:val="004E67B8"/>
    <w:rsid w:val="004E68A1"/>
    <w:rsid w:val="004E68E6"/>
    <w:rsid w:val="004E6A46"/>
    <w:rsid w:val="004E7B7A"/>
    <w:rsid w:val="004E7C6C"/>
    <w:rsid w:val="004E7D49"/>
    <w:rsid w:val="004F0644"/>
    <w:rsid w:val="004F083F"/>
    <w:rsid w:val="004F0E97"/>
    <w:rsid w:val="004F125B"/>
    <w:rsid w:val="004F165F"/>
    <w:rsid w:val="004F1939"/>
    <w:rsid w:val="004F34F0"/>
    <w:rsid w:val="004F46CB"/>
    <w:rsid w:val="004F5230"/>
    <w:rsid w:val="004F52CD"/>
    <w:rsid w:val="004F5388"/>
    <w:rsid w:val="004F566F"/>
    <w:rsid w:val="00500380"/>
    <w:rsid w:val="005005F3"/>
    <w:rsid w:val="00500DE9"/>
    <w:rsid w:val="00501707"/>
    <w:rsid w:val="00501733"/>
    <w:rsid w:val="00503251"/>
    <w:rsid w:val="005039AF"/>
    <w:rsid w:val="00503D96"/>
    <w:rsid w:val="00504F48"/>
    <w:rsid w:val="005057EA"/>
    <w:rsid w:val="00505B38"/>
    <w:rsid w:val="00506C8B"/>
    <w:rsid w:val="00507084"/>
    <w:rsid w:val="00507496"/>
    <w:rsid w:val="00507FCE"/>
    <w:rsid w:val="00511338"/>
    <w:rsid w:val="00511EE9"/>
    <w:rsid w:val="005135C2"/>
    <w:rsid w:val="00514025"/>
    <w:rsid w:val="0051428E"/>
    <w:rsid w:val="0051456A"/>
    <w:rsid w:val="00514666"/>
    <w:rsid w:val="00514E05"/>
    <w:rsid w:val="00515718"/>
    <w:rsid w:val="00515B9C"/>
    <w:rsid w:val="0051666D"/>
    <w:rsid w:val="00516B77"/>
    <w:rsid w:val="00517274"/>
    <w:rsid w:val="00517288"/>
    <w:rsid w:val="0051737E"/>
    <w:rsid w:val="00520D9B"/>
    <w:rsid w:val="00521C82"/>
    <w:rsid w:val="00522324"/>
    <w:rsid w:val="0052260C"/>
    <w:rsid w:val="005228A4"/>
    <w:rsid w:val="00522982"/>
    <w:rsid w:val="00522FB3"/>
    <w:rsid w:val="005230EB"/>
    <w:rsid w:val="00523313"/>
    <w:rsid w:val="005236DC"/>
    <w:rsid w:val="00523B50"/>
    <w:rsid w:val="00524477"/>
    <w:rsid w:val="005254BD"/>
    <w:rsid w:val="005262FE"/>
    <w:rsid w:val="005308FE"/>
    <w:rsid w:val="00530E7B"/>
    <w:rsid w:val="005310A0"/>
    <w:rsid w:val="00531A8A"/>
    <w:rsid w:val="00531C57"/>
    <w:rsid w:val="00532581"/>
    <w:rsid w:val="00532FD7"/>
    <w:rsid w:val="00533396"/>
    <w:rsid w:val="00533688"/>
    <w:rsid w:val="00533976"/>
    <w:rsid w:val="00534DA1"/>
    <w:rsid w:val="00534F44"/>
    <w:rsid w:val="0053520F"/>
    <w:rsid w:val="0053627A"/>
    <w:rsid w:val="0053700A"/>
    <w:rsid w:val="00537153"/>
    <w:rsid w:val="00537882"/>
    <w:rsid w:val="005379B5"/>
    <w:rsid w:val="00537AA6"/>
    <w:rsid w:val="00537AB2"/>
    <w:rsid w:val="00537D3F"/>
    <w:rsid w:val="005405DA"/>
    <w:rsid w:val="00540CEA"/>
    <w:rsid w:val="00541964"/>
    <w:rsid w:val="00541F0A"/>
    <w:rsid w:val="005424B6"/>
    <w:rsid w:val="00542CB3"/>
    <w:rsid w:val="00542CF2"/>
    <w:rsid w:val="005449B7"/>
    <w:rsid w:val="00544CB9"/>
    <w:rsid w:val="005450E6"/>
    <w:rsid w:val="005455FF"/>
    <w:rsid w:val="005508BC"/>
    <w:rsid w:val="00551D54"/>
    <w:rsid w:val="005522DC"/>
    <w:rsid w:val="00552D20"/>
    <w:rsid w:val="00553999"/>
    <w:rsid w:val="00553CC6"/>
    <w:rsid w:val="00553E99"/>
    <w:rsid w:val="0055575A"/>
    <w:rsid w:val="00556102"/>
    <w:rsid w:val="00556566"/>
    <w:rsid w:val="00556A57"/>
    <w:rsid w:val="00557272"/>
    <w:rsid w:val="00557510"/>
    <w:rsid w:val="0056143A"/>
    <w:rsid w:val="00561CE6"/>
    <w:rsid w:val="00562367"/>
    <w:rsid w:val="005626EF"/>
    <w:rsid w:val="0056365F"/>
    <w:rsid w:val="00564A6C"/>
    <w:rsid w:val="00565899"/>
    <w:rsid w:val="0056681E"/>
    <w:rsid w:val="005671DF"/>
    <w:rsid w:val="00567F23"/>
    <w:rsid w:val="00570003"/>
    <w:rsid w:val="00570146"/>
    <w:rsid w:val="00571A40"/>
    <w:rsid w:val="00571C47"/>
    <w:rsid w:val="0057383F"/>
    <w:rsid w:val="005748D5"/>
    <w:rsid w:val="00574D4C"/>
    <w:rsid w:val="00574D83"/>
    <w:rsid w:val="005750EF"/>
    <w:rsid w:val="00575325"/>
    <w:rsid w:val="00575743"/>
    <w:rsid w:val="00575B73"/>
    <w:rsid w:val="00576DB3"/>
    <w:rsid w:val="00577F48"/>
    <w:rsid w:val="0058006E"/>
    <w:rsid w:val="00580A2A"/>
    <w:rsid w:val="0058147F"/>
    <w:rsid w:val="005823BC"/>
    <w:rsid w:val="005829D2"/>
    <w:rsid w:val="00582E0E"/>
    <w:rsid w:val="00583633"/>
    <w:rsid w:val="00584F91"/>
    <w:rsid w:val="00585008"/>
    <w:rsid w:val="0058653D"/>
    <w:rsid w:val="00586F23"/>
    <w:rsid w:val="00587273"/>
    <w:rsid w:val="00587A9D"/>
    <w:rsid w:val="0059056D"/>
    <w:rsid w:val="00590804"/>
    <w:rsid w:val="0059144E"/>
    <w:rsid w:val="005916CC"/>
    <w:rsid w:val="00591EC6"/>
    <w:rsid w:val="005933DC"/>
    <w:rsid w:val="00594727"/>
    <w:rsid w:val="00594C97"/>
    <w:rsid w:val="00594DFA"/>
    <w:rsid w:val="005958EF"/>
    <w:rsid w:val="00595EED"/>
    <w:rsid w:val="00596619"/>
    <w:rsid w:val="00596DD3"/>
    <w:rsid w:val="005A094D"/>
    <w:rsid w:val="005A0C53"/>
    <w:rsid w:val="005A1831"/>
    <w:rsid w:val="005A18E4"/>
    <w:rsid w:val="005A1FB1"/>
    <w:rsid w:val="005A23B4"/>
    <w:rsid w:val="005A27E3"/>
    <w:rsid w:val="005A2AD6"/>
    <w:rsid w:val="005A2CF8"/>
    <w:rsid w:val="005A36ED"/>
    <w:rsid w:val="005A511F"/>
    <w:rsid w:val="005A5478"/>
    <w:rsid w:val="005A68CB"/>
    <w:rsid w:val="005B0403"/>
    <w:rsid w:val="005B1806"/>
    <w:rsid w:val="005B1962"/>
    <w:rsid w:val="005B1B99"/>
    <w:rsid w:val="005B2448"/>
    <w:rsid w:val="005B3044"/>
    <w:rsid w:val="005B36D4"/>
    <w:rsid w:val="005B38C2"/>
    <w:rsid w:val="005B3D50"/>
    <w:rsid w:val="005B3E57"/>
    <w:rsid w:val="005B4B39"/>
    <w:rsid w:val="005B4EFC"/>
    <w:rsid w:val="005B5ED4"/>
    <w:rsid w:val="005B64F4"/>
    <w:rsid w:val="005C0002"/>
    <w:rsid w:val="005C0059"/>
    <w:rsid w:val="005C0FFA"/>
    <w:rsid w:val="005C134D"/>
    <w:rsid w:val="005C164C"/>
    <w:rsid w:val="005C1F95"/>
    <w:rsid w:val="005C2A02"/>
    <w:rsid w:val="005C2ABE"/>
    <w:rsid w:val="005C4C3D"/>
    <w:rsid w:val="005C52FA"/>
    <w:rsid w:val="005C59F2"/>
    <w:rsid w:val="005C5B51"/>
    <w:rsid w:val="005C653C"/>
    <w:rsid w:val="005C6898"/>
    <w:rsid w:val="005C6978"/>
    <w:rsid w:val="005C6F5C"/>
    <w:rsid w:val="005C7215"/>
    <w:rsid w:val="005C73AB"/>
    <w:rsid w:val="005C76F1"/>
    <w:rsid w:val="005C7915"/>
    <w:rsid w:val="005D0153"/>
    <w:rsid w:val="005D0FBE"/>
    <w:rsid w:val="005D1002"/>
    <w:rsid w:val="005D1065"/>
    <w:rsid w:val="005D15CC"/>
    <w:rsid w:val="005D1690"/>
    <w:rsid w:val="005D18D7"/>
    <w:rsid w:val="005D2027"/>
    <w:rsid w:val="005D2962"/>
    <w:rsid w:val="005D299C"/>
    <w:rsid w:val="005D36DA"/>
    <w:rsid w:val="005D3B8B"/>
    <w:rsid w:val="005D5168"/>
    <w:rsid w:val="005D5594"/>
    <w:rsid w:val="005D5DBC"/>
    <w:rsid w:val="005D5E21"/>
    <w:rsid w:val="005D69C8"/>
    <w:rsid w:val="005D70C9"/>
    <w:rsid w:val="005D78B6"/>
    <w:rsid w:val="005D7AC4"/>
    <w:rsid w:val="005E21BC"/>
    <w:rsid w:val="005E21FF"/>
    <w:rsid w:val="005E23E4"/>
    <w:rsid w:val="005E28C6"/>
    <w:rsid w:val="005E3257"/>
    <w:rsid w:val="005E3468"/>
    <w:rsid w:val="005E377C"/>
    <w:rsid w:val="005E49C0"/>
    <w:rsid w:val="005E4A70"/>
    <w:rsid w:val="005E4E92"/>
    <w:rsid w:val="005E579C"/>
    <w:rsid w:val="005E58C1"/>
    <w:rsid w:val="005E638C"/>
    <w:rsid w:val="005E6856"/>
    <w:rsid w:val="005E6EFF"/>
    <w:rsid w:val="005E7AF7"/>
    <w:rsid w:val="005E7F33"/>
    <w:rsid w:val="005F04F1"/>
    <w:rsid w:val="005F0DF1"/>
    <w:rsid w:val="005F1284"/>
    <w:rsid w:val="005F14B3"/>
    <w:rsid w:val="005F157A"/>
    <w:rsid w:val="005F2003"/>
    <w:rsid w:val="005F3051"/>
    <w:rsid w:val="005F3B02"/>
    <w:rsid w:val="005F402D"/>
    <w:rsid w:val="005F408D"/>
    <w:rsid w:val="005F436D"/>
    <w:rsid w:val="005F5073"/>
    <w:rsid w:val="005F5E29"/>
    <w:rsid w:val="005F687D"/>
    <w:rsid w:val="005F6E67"/>
    <w:rsid w:val="00600338"/>
    <w:rsid w:val="00600A13"/>
    <w:rsid w:val="00600C7E"/>
    <w:rsid w:val="00601047"/>
    <w:rsid w:val="00601F4D"/>
    <w:rsid w:val="00602894"/>
    <w:rsid w:val="00604220"/>
    <w:rsid w:val="0060442A"/>
    <w:rsid w:val="00605E06"/>
    <w:rsid w:val="006061B6"/>
    <w:rsid w:val="0060664C"/>
    <w:rsid w:val="00610660"/>
    <w:rsid w:val="0061074E"/>
    <w:rsid w:val="00610A9A"/>
    <w:rsid w:val="00610D93"/>
    <w:rsid w:val="006116B8"/>
    <w:rsid w:val="00612D5A"/>
    <w:rsid w:val="006138B7"/>
    <w:rsid w:val="0061399A"/>
    <w:rsid w:val="00613AD9"/>
    <w:rsid w:val="00613D1F"/>
    <w:rsid w:val="00613F66"/>
    <w:rsid w:val="00614044"/>
    <w:rsid w:val="00614411"/>
    <w:rsid w:val="006149CE"/>
    <w:rsid w:val="00615627"/>
    <w:rsid w:val="0061654E"/>
    <w:rsid w:val="00616CA1"/>
    <w:rsid w:val="00617628"/>
    <w:rsid w:val="00617DDF"/>
    <w:rsid w:val="0062109E"/>
    <w:rsid w:val="00621350"/>
    <w:rsid w:val="0062158C"/>
    <w:rsid w:val="00621AF9"/>
    <w:rsid w:val="00621DA1"/>
    <w:rsid w:val="00621EC0"/>
    <w:rsid w:val="00622552"/>
    <w:rsid w:val="006228D4"/>
    <w:rsid w:val="00622924"/>
    <w:rsid w:val="00622F66"/>
    <w:rsid w:val="00622F6C"/>
    <w:rsid w:val="006231FC"/>
    <w:rsid w:val="00623C44"/>
    <w:rsid w:val="00624E30"/>
    <w:rsid w:val="00624E5A"/>
    <w:rsid w:val="00625A2F"/>
    <w:rsid w:val="0062792B"/>
    <w:rsid w:val="00627FAB"/>
    <w:rsid w:val="0063007F"/>
    <w:rsid w:val="006300D6"/>
    <w:rsid w:val="006302D1"/>
    <w:rsid w:val="00630E11"/>
    <w:rsid w:val="00632191"/>
    <w:rsid w:val="00632590"/>
    <w:rsid w:val="00633152"/>
    <w:rsid w:val="006335BF"/>
    <w:rsid w:val="0063435D"/>
    <w:rsid w:val="00635065"/>
    <w:rsid w:val="00635E86"/>
    <w:rsid w:val="0063614C"/>
    <w:rsid w:val="00636963"/>
    <w:rsid w:val="00636B50"/>
    <w:rsid w:val="00636D47"/>
    <w:rsid w:val="0063700E"/>
    <w:rsid w:val="006370A2"/>
    <w:rsid w:val="0064073F"/>
    <w:rsid w:val="00640AAB"/>
    <w:rsid w:val="00640F2C"/>
    <w:rsid w:val="00641566"/>
    <w:rsid w:val="006416CD"/>
    <w:rsid w:val="00642EC2"/>
    <w:rsid w:val="00645016"/>
    <w:rsid w:val="006454AD"/>
    <w:rsid w:val="00645826"/>
    <w:rsid w:val="006474A2"/>
    <w:rsid w:val="006478F7"/>
    <w:rsid w:val="00647F55"/>
    <w:rsid w:val="0065029E"/>
    <w:rsid w:val="0065063E"/>
    <w:rsid w:val="00651337"/>
    <w:rsid w:val="00652221"/>
    <w:rsid w:val="0065229C"/>
    <w:rsid w:val="00653D42"/>
    <w:rsid w:val="00654BB5"/>
    <w:rsid w:val="00655DD7"/>
    <w:rsid w:val="00656C1B"/>
    <w:rsid w:val="00656F2C"/>
    <w:rsid w:val="00657A66"/>
    <w:rsid w:val="006608A5"/>
    <w:rsid w:val="006608E5"/>
    <w:rsid w:val="0066094D"/>
    <w:rsid w:val="00661702"/>
    <w:rsid w:val="0066315A"/>
    <w:rsid w:val="006639FD"/>
    <w:rsid w:val="00665179"/>
    <w:rsid w:val="00665C5B"/>
    <w:rsid w:val="00665E37"/>
    <w:rsid w:val="00665F63"/>
    <w:rsid w:val="00666D8A"/>
    <w:rsid w:val="006704FA"/>
    <w:rsid w:val="00670698"/>
    <w:rsid w:val="00670810"/>
    <w:rsid w:val="00670B20"/>
    <w:rsid w:val="006712CD"/>
    <w:rsid w:val="00671B36"/>
    <w:rsid w:val="00671B9C"/>
    <w:rsid w:val="00671F66"/>
    <w:rsid w:val="00672C3E"/>
    <w:rsid w:val="0067340A"/>
    <w:rsid w:val="00673B47"/>
    <w:rsid w:val="00673BC4"/>
    <w:rsid w:val="00673FE1"/>
    <w:rsid w:val="00674F88"/>
    <w:rsid w:val="006752B9"/>
    <w:rsid w:val="0067595F"/>
    <w:rsid w:val="00675E7E"/>
    <w:rsid w:val="006767BD"/>
    <w:rsid w:val="00676FF4"/>
    <w:rsid w:val="006776A4"/>
    <w:rsid w:val="006801D3"/>
    <w:rsid w:val="00680A62"/>
    <w:rsid w:val="00681D40"/>
    <w:rsid w:val="006832E9"/>
    <w:rsid w:val="006840E7"/>
    <w:rsid w:val="006852AB"/>
    <w:rsid w:val="00685D99"/>
    <w:rsid w:val="006861A7"/>
    <w:rsid w:val="006865E5"/>
    <w:rsid w:val="00686CA6"/>
    <w:rsid w:val="00687A04"/>
    <w:rsid w:val="006905D5"/>
    <w:rsid w:val="006916C0"/>
    <w:rsid w:val="00691F83"/>
    <w:rsid w:val="00692B81"/>
    <w:rsid w:val="00693745"/>
    <w:rsid w:val="00694607"/>
    <w:rsid w:val="00694876"/>
    <w:rsid w:val="00695385"/>
    <w:rsid w:val="00695DDA"/>
    <w:rsid w:val="00696196"/>
    <w:rsid w:val="0069663A"/>
    <w:rsid w:val="00696EB9"/>
    <w:rsid w:val="00697395"/>
    <w:rsid w:val="006A0B66"/>
    <w:rsid w:val="006A2222"/>
    <w:rsid w:val="006A258D"/>
    <w:rsid w:val="006A3E50"/>
    <w:rsid w:val="006A44CC"/>
    <w:rsid w:val="006A4833"/>
    <w:rsid w:val="006A4BB9"/>
    <w:rsid w:val="006A4CEE"/>
    <w:rsid w:val="006A4D4C"/>
    <w:rsid w:val="006A4E6A"/>
    <w:rsid w:val="006A58D9"/>
    <w:rsid w:val="006A6B4A"/>
    <w:rsid w:val="006A6BB5"/>
    <w:rsid w:val="006A77FC"/>
    <w:rsid w:val="006B0711"/>
    <w:rsid w:val="006B0726"/>
    <w:rsid w:val="006B0D94"/>
    <w:rsid w:val="006B146C"/>
    <w:rsid w:val="006B1A32"/>
    <w:rsid w:val="006B2097"/>
    <w:rsid w:val="006B286A"/>
    <w:rsid w:val="006B2C1D"/>
    <w:rsid w:val="006B38D8"/>
    <w:rsid w:val="006B4463"/>
    <w:rsid w:val="006B5369"/>
    <w:rsid w:val="006B5990"/>
    <w:rsid w:val="006B6476"/>
    <w:rsid w:val="006B766D"/>
    <w:rsid w:val="006C1491"/>
    <w:rsid w:val="006C15DB"/>
    <w:rsid w:val="006C187C"/>
    <w:rsid w:val="006C2349"/>
    <w:rsid w:val="006C2AFD"/>
    <w:rsid w:val="006C3019"/>
    <w:rsid w:val="006C3092"/>
    <w:rsid w:val="006C33B3"/>
    <w:rsid w:val="006C35BD"/>
    <w:rsid w:val="006C37B2"/>
    <w:rsid w:val="006C3B08"/>
    <w:rsid w:val="006C40F1"/>
    <w:rsid w:val="006C564E"/>
    <w:rsid w:val="006C658E"/>
    <w:rsid w:val="006C7360"/>
    <w:rsid w:val="006C7580"/>
    <w:rsid w:val="006D0623"/>
    <w:rsid w:val="006D08B9"/>
    <w:rsid w:val="006D095F"/>
    <w:rsid w:val="006D1A8A"/>
    <w:rsid w:val="006D2704"/>
    <w:rsid w:val="006D2717"/>
    <w:rsid w:val="006D2837"/>
    <w:rsid w:val="006D35EA"/>
    <w:rsid w:val="006D4197"/>
    <w:rsid w:val="006D47F5"/>
    <w:rsid w:val="006D4A1B"/>
    <w:rsid w:val="006D4B94"/>
    <w:rsid w:val="006D4E4B"/>
    <w:rsid w:val="006D64B6"/>
    <w:rsid w:val="006D64BC"/>
    <w:rsid w:val="006D6F1D"/>
    <w:rsid w:val="006D79EA"/>
    <w:rsid w:val="006E0F1F"/>
    <w:rsid w:val="006E1155"/>
    <w:rsid w:val="006E13CB"/>
    <w:rsid w:val="006E1C46"/>
    <w:rsid w:val="006E1C9E"/>
    <w:rsid w:val="006E2AD3"/>
    <w:rsid w:val="006E425C"/>
    <w:rsid w:val="006E4487"/>
    <w:rsid w:val="006E4FE5"/>
    <w:rsid w:val="006E5DA8"/>
    <w:rsid w:val="006E6311"/>
    <w:rsid w:val="006E7ACA"/>
    <w:rsid w:val="006E7DD0"/>
    <w:rsid w:val="006F0A3C"/>
    <w:rsid w:val="006F114C"/>
    <w:rsid w:val="006F172C"/>
    <w:rsid w:val="006F2FD4"/>
    <w:rsid w:val="006F3B84"/>
    <w:rsid w:val="006F3D6D"/>
    <w:rsid w:val="006F55A4"/>
    <w:rsid w:val="006F5CCF"/>
    <w:rsid w:val="006F607F"/>
    <w:rsid w:val="006F737F"/>
    <w:rsid w:val="006F79F2"/>
    <w:rsid w:val="006F7B90"/>
    <w:rsid w:val="00700464"/>
    <w:rsid w:val="007008D9"/>
    <w:rsid w:val="007011B7"/>
    <w:rsid w:val="0070133F"/>
    <w:rsid w:val="00702490"/>
    <w:rsid w:val="007027DF"/>
    <w:rsid w:val="00702CEA"/>
    <w:rsid w:val="00703599"/>
    <w:rsid w:val="00704CAB"/>
    <w:rsid w:val="00705628"/>
    <w:rsid w:val="007068FC"/>
    <w:rsid w:val="00707AE0"/>
    <w:rsid w:val="00710B85"/>
    <w:rsid w:val="00711B92"/>
    <w:rsid w:val="0071217A"/>
    <w:rsid w:val="00712876"/>
    <w:rsid w:val="00713EA3"/>
    <w:rsid w:val="00713F0A"/>
    <w:rsid w:val="007141DB"/>
    <w:rsid w:val="0071422B"/>
    <w:rsid w:val="007149CA"/>
    <w:rsid w:val="00714E83"/>
    <w:rsid w:val="0071515E"/>
    <w:rsid w:val="00715246"/>
    <w:rsid w:val="007158E2"/>
    <w:rsid w:val="007172A5"/>
    <w:rsid w:val="00717479"/>
    <w:rsid w:val="00717496"/>
    <w:rsid w:val="0072039B"/>
    <w:rsid w:val="00720614"/>
    <w:rsid w:val="007211B6"/>
    <w:rsid w:val="00721642"/>
    <w:rsid w:val="0072167D"/>
    <w:rsid w:val="00721A3E"/>
    <w:rsid w:val="00721EF5"/>
    <w:rsid w:val="00722012"/>
    <w:rsid w:val="007221D9"/>
    <w:rsid w:val="0072260D"/>
    <w:rsid w:val="00723399"/>
    <w:rsid w:val="007235B4"/>
    <w:rsid w:val="007239BC"/>
    <w:rsid w:val="00723D72"/>
    <w:rsid w:val="0072472E"/>
    <w:rsid w:val="00725D21"/>
    <w:rsid w:val="00725F7D"/>
    <w:rsid w:val="00726340"/>
    <w:rsid w:val="00726372"/>
    <w:rsid w:val="00726E23"/>
    <w:rsid w:val="00727554"/>
    <w:rsid w:val="00727923"/>
    <w:rsid w:val="007307B8"/>
    <w:rsid w:val="00730A63"/>
    <w:rsid w:val="0073180F"/>
    <w:rsid w:val="00731F7C"/>
    <w:rsid w:val="00732403"/>
    <w:rsid w:val="00732B2F"/>
    <w:rsid w:val="007330ED"/>
    <w:rsid w:val="00733380"/>
    <w:rsid w:val="007337BA"/>
    <w:rsid w:val="00733B10"/>
    <w:rsid w:val="00735AE4"/>
    <w:rsid w:val="007363CF"/>
    <w:rsid w:val="007370AB"/>
    <w:rsid w:val="007375E9"/>
    <w:rsid w:val="0073762D"/>
    <w:rsid w:val="00737E8B"/>
    <w:rsid w:val="00740110"/>
    <w:rsid w:val="00740E90"/>
    <w:rsid w:val="00741797"/>
    <w:rsid w:val="00742236"/>
    <w:rsid w:val="0074318D"/>
    <w:rsid w:val="00743801"/>
    <w:rsid w:val="00744403"/>
    <w:rsid w:val="007463CA"/>
    <w:rsid w:val="007466C4"/>
    <w:rsid w:val="00746810"/>
    <w:rsid w:val="0074681C"/>
    <w:rsid w:val="00746DA4"/>
    <w:rsid w:val="007501C8"/>
    <w:rsid w:val="0075029E"/>
    <w:rsid w:val="007503DF"/>
    <w:rsid w:val="00751D71"/>
    <w:rsid w:val="00751D85"/>
    <w:rsid w:val="00751E7B"/>
    <w:rsid w:val="0075210E"/>
    <w:rsid w:val="00752CE3"/>
    <w:rsid w:val="007531FC"/>
    <w:rsid w:val="007540A7"/>
    <w:rsid w:val="0075507B"/>
    <w:rsid w:val="00755770"/>
    <w:rsid w:val="00756095"/>
    <w:rsid w:val="0075628E"/>
    <w:rsid w:val="00756C12"/>
    <w:rsid w:val="00756F3B"/>
    <w:rsid w:val="00757BC6"/>
    <w:rsid w:val="00760340"/>
    <w:rsid w:val="00761D11"/>
    <w:rsid w:val="00762DA8"/>
    <w:rsid w:val="0076340F"/>
    <w:rsid w:val="00763E77"/>
    <w:rsid w:val="00763EFA"/>
    <w:rsid w:val="00764586"/>
    <w:rsid w:val="00765258"/>
    <w:rsid w:val="007654AA"/>
    <w:rsid w:val="00765905"/>
    <w:rsid w:val="007659D3"/>
    <w:rsid w:val="00766EC5"/>
    <w:rsid w:val="00767831"/>
    <w:rsid w:val="00770719"/>
    <w:rsid w:val="007718C2"/>
    <w:rsid w:val="00772B5D"/>
    <w:rsid w:val="00773ABC"/>
    <w:rsid w:val="0077576C"/>
    <w:rsid w:val="00775886"/>
    <w:rsid w:val="00775E8B"/>
    <w:rsid w:val="00775F03"/>
    <w:rsid w:val="00776036"/>
    <w:rsid w:val="007765BB"/>
    <w:rsid w:val="00776EBD"/>
    <w:rsid w:val="00776FB6"/>
    <w:rsid w:val="007776B5"/>
    <w:rsid w:val="00780081"/>
    <w:rsid w:val="00780321"/>
    <w:rsid w:val="00781480"/>
    <w:rsid w:val="007815C2"/>
    <w:rsid w:val="00781693"/>
    <w:rsid w:val="00781804"/>
    <w:rsid w:val="00782170"/>
    <w:rsid w:val="00782714"/>
    <w:rsid w:val="0078285F"/>
    <w:rsid w:val="007830BB"/>
    <w:rsid w:val="00783E64"/>
    <w:rsid w:val="007841F4"/>
    <w:rsid w:val="0078423C"/>
    <w:rsid w:val="0078426E"/>
    <w:rsid w:val="007853E1"/>
    <w:rsid w:val="00785605"/>
    <w:rsid w:val="00787528"/>
    <w:rsid w:val="00787620"/>
    <w:rsid w:val="00791F38"/>
    <w:rsid w:val="007922AF"/>
    <w:rsid w:val="0079264F"/>
    <w:rsid w:val="00792DB2"/>
    <w:rsid w:val="00793155"/>
    <w:rsid w:val="00793B3F"/>
    <w:rsid w:val="00794D79"/>
    <w:rsid w:val="00794FBC"/>
    <w:rsid w:val="00794FBF"/>
    <w:rsid w:val="00795117"/>
    <w:rsid w:val="007A030A"/>
    <w:rsid w:val="007A176F"/>
    <w:rsid w:val="007A1F9E"/>
    <w:rsid w:val="007A25F7"/>
    <w:rsid w:val="007A333F"/>
    <w:rsid w:val="007A3557"/>
    <w:rsid w:val="007A36A5"/>
    <w:rsid w:val="007A3A73"/>
    <w:rsid w:val="007A428C"/>
    <w:rsid w:val="007A4560"/>
    <w:rsid w:val="007A47BB"/>
    <w:rsid w:val="007A4820"/>
    <w:rsid w:val="007A5442"/>
    <w:rsid w:val="007A59FE"/>
    <w:rsid w:val="007A69AD"/>
    <w:rsid w:val="007A6D27"/>
    <w:rsid w:val="007A7744"/>
    <w:rsid w:val="007B02F5"/>
    <w:rsid w:val="007B039A"/>
    <w:rsid w:val="007B0439"/>
    <w:rsid w:val="007B085B"/>
    <w:rsid w:val="007B0DB9"/>
    <w:rsid w:val="007B1CD3"/>
    <w:rsid w:val="007B1E36"/>
    <w:rsid w:val="007B2397"/>
    <w:rsid w:val="007B2F36"/>
    <w:rsid w:val="007B2F7B"/>
    <w:rsid w:val="007B4013"/>
    <w:rsid w:val="007B4BBD"/>
    <w:rsid w:val="007B4C01"/>
    <w:rsid w:val="007B7E40"/>
    <w:rsid w:val="007C02DC"/>
    <w:rsid w:val="007C19B1"/>
    <w:rsid w:val="007C1A2E"/>
    <w:rsid w:val="007C297D"/>
    <w:rsid w:val="007C4001"/>
    <w:rsid w:val="007C4308"/>
    <w:rsid w:val="007C51AB"/>
    <w:rsid w:val="007C5D34"/>
    <w:rsid w:val="007C69AB"/>
    <w:rsid w:val="007C6CBB"/>
    <w:rsid w:val="007D0930"/>
    <w:rsid w:val="007D0BE8"/>
    <w:rsid w:val="007D1409"/>
    <w:rsid w:val="007D230E"/>
    <w:rsid w:val="007D297A"/>
    <w:rsid w:val="007D2DD0"/>
    <w:rsid w:val="007D37E6"/>
    <w:rsid w:val="007D3971"/>
    <w:rsid w:val="007D39A2"/>
    <w:rsid w:val="007D3A27"/>
    <w:rsid w:val="007D3DCF"/>
    <w:rsid w:val="007D543D"/>
    <w:rsid w:val="007D5597"/>
    <w:rsid w:val="007D5647"/>
    <w:rsid w:val="007D57FE"/>
    <w:rsid w:val="007D6304"/>
    <w:rsid w:val="007E0141"/>
    <w:rsid w:val="007E0943"/>
    <w:rsid w:val="007E0DAA"/>
    <w:rsid w:val="007E11A0"/>
    <w:rsid w:val="007E14C6"/>
    <w:rsid w:val="007E1A70"/>
    <w:rsid w:val="007E2293"/>
    <w:rsid w:val="007E2549"/>
    <w:rsid w:val="007E2F1D"/>
    <w:rsid w:val="007E2F25"/>
    <w:rsid w:val="007E3897"/>
    <w:rsid w:val="007E3AB7"/>
    <w:rsid w:val="007E49F8"/>
    <w:rsid w:val="007E4E9D"/>
    <w:rsid w:val="007E53D1"/>
    <w:rsid w:val="007E6551"/>
    <w:rsid w:val="007E68E7"/>
    <w:rsid w:val="007F053D"/>
    <w:rsid w:val="007F07BA"/>
    <w:rsid w:val="007F0A90"/>
    <w:rsid w:val="007F3C4B"/>
    <w:rsid w:val="007F403A"/>
    <w:rsid w:val="007F409C"/>
    <w:rsid w:val="007F4324"/>
    <w:rsid w:val="007F4771"/>
    <w:rsid w:val="007F49B4"/>
    <w:rsid w:val="007F4C4F"/>
    <w:rsid w:val="007F4C64"/>
    <w:rsid w:val="007F4D58"/>
    <w:rsid w:val="007F5382"/>
    <w:rsid w:val="007F5526"/>
    <w:rsid w:val="007F69E5"/>
    <w:rsid w:val="007F6C28"/>
    <w:rsid w:val="007F752B"/>
    <w:rsid w:val="007F7CF5"/>
    <w:rsid w:val="00800BA4"/>
    <w:rsid w:val="00801718"/>
    <w:rsid w:val="00801A77"/>
    <w:rsid w:val="008029C3"/>
    <w:rsid w:val="0080337F"/>
    <w:rsid w:val="00803C1B"/>
    <w:rsid w:val="00804A1F"/>
    <w:rsid w:val="00805885"/>
    <w:rsid w:val="00805F59"/>
    <w:rsid w:val="00805FFB"/>
    <w:rsid w:val="008073EE"/>
    <w:rsid w:val="0081117D"/>
    <w:rsid w:val="00811798"/>
    <w:rsid w:val="0081241A"/>
    <w:rsid w:val="00812976"/>
    <w:rsid w:val="00812A61"/>
    <w:rsid w:val="00812DFA"/>
    <w:rsid w:val="0081310F"/>
    <w:rsid w:val="008132A1"/>
    <w:rsid w:val="008144F8"/>
    <w:rsid w:val="008154DB"/>
    <w:rsid w:val="008169C9"/>
    <w:rsid w:val="00816C89"/>
    <w:rsid w:val="00817034"/>
    <w:rsid w:val="00817BD3"/>
    <w:rsid w:val="00817CD6"/>
    <w:rsid w:val="00820458"/>
    <w:rsid w:val="00821BB0"/>
    <w:rsid w:val="00821CC0"/>
    <w:rsid w:val="00822E19"/>
    <w:rsid w:val="00823480"/>
    <w:rsid w:val="008234D6"/>
    <w:rsid w:val="008241E1"/>
    <w:rsid w:val="00824853"/>
    <w:rsid w:val="00824F9A"/>
    <w:rsid w:val="00825300"/>
    <w:rsid w:val="008265F2"/>
    <w:rsid w:val="00826B9C"/>
    <w:rsid w:val="0082701B"/>
    <w:rsid w:val="008270B4"/>
    <w:rsid w:val="008277FC"/>
    <w:rsid w:val="00830625"/>
    <w:rsid w:val="008307B4"/>
    <w:rsid w:val="00830E6A"/>
    <w:rsid w:val="00831EC2"/>
    <w:rsid w:val="0083451C"/>
    <w:rsid w:val="00835452"/>
    <w:rsid w:val="008357D4"/>
    <w:rsid w:val="00835ACA"/>
    <w:rsid w:val="0083629F"/>
    <w:rsid w:val="008365B4"/>
    <w:rsid w:val="00836AE0"/>
    <w:rsid w:val="00836FBD"/>
    <w:rsid w:val="008379A1"/>
    <w:rsid w:val="00837AE8"/>
    <w:rsid w:val="00840158"/>
    <w:rsid w:val="0084049C"/>
    <w:rsid w:val="00840843"/>
    <w:rsid w:val="00840DB1"/>
    <w:rsid w:val="00841268"/>
    <w:rsid w:val="00841986"/>
    <w:rsid w:val="00841B37"/>
    <w:rsid w:val="008433E2"/>
    <w:rsid w:val="00843BA1"/>
    <w:rsid w:val="00845756"/>
    <w:rsid w:val="00845A5F"/>
    <w:rsid w:val="00845FB8"/>
    <w:rsid w:val="00846037"/>
    <w:rsid w:val="008469FE"/>
    <w:rsid w:val="0084709A"/>
    <w:rsid w:val="00847AE8"/>
    <w:rsid w:val="00847C3E"/>
    <w:rsid w:val="008504F2"/>
    <w:rsid w:val="00850A13"/>
    <w:rsid w:val="00851671"/>
    <w:rsid w:val="00851D47"/>
    <w:rsid w:val="008521AB"/>
    <w:rsid w:val="00852A35"/>
    <w:rsid w:val="00852BB5"/>
    <w:rsid w:val="008532BC"/>
    <w:rsid w:val="008540BC"/>
    <w:rsid w:val="0085440C"/>
    <w:rsid w:val="00854538"/>
    <w:rsid w:val="008545E6"/>
    <w:rsid w:val="00854A2B"/>
    <w:rsid w:val="00854BC0"/>
    <w:rsid w:val="00854E12"/>
    <w:rsid w:val="00855656"/>
    <w:rsid w:val="0085589A"/>
    <w:rsid w:val="00855EEF"/>
    <w:rsid w:val="00856184"/>
    <w:rsid w:val="0086037C"/>
    <w:rsid w:val="00860FDF"/>
    <w:rsid w:val="00862658"/>
    <w:rsid w:val="008637EB"/>
    <w:rsid w:val="00863CDA"/>
    <w:rsid w:val="00864984"/>
    <w:rsid w:val="00865119"/>
    <w:rsid w:val="00865340"/>
    <w:rsid w:val="008657E7"/>
    <w:rsid w:val="00866490"/>
    <w:rsid w:val="00866553"/>
    <w:rsid w:val="00867349"/>
    <w:rsid w:val="008677B6"/>
    <w:rsid w:val="00870118"/>
    <w:rsid w:val="00870D5F"/>
    <w:rsid w:val="008739E6"/>
    <w:rsid w:val="008739F2"/>
    <w:rsid w:val="00873C48"/>
    <w:rsid w:val="00873FFD"/>
    <w:rsid w:val="008746B4"/>
    <w:rsid w:val="00875718"/>
    <w:rsid w:val="0087612B"/>
    <w:rsid w:val="008776CB"/>
    <w:rsid w:val="00880006"/>
    <w:rsid w:val="008805B9"/>
    <w:rsid w:val="008806E6"/>
    <w:rsid w:val="00881352"/>
    <w:rsid w:val="00883EC7"/>
    <w:rsid w:val="00884925"/>
    <w:rsid w:val="00884A11"/>
    <w:rsid w:val="0088517C"/>
    <w:rsid w:val="0088532E"/>
    <w:rsid w:val="00885930"/>
    <w:rsid w:val="00886298"/>
    <w:rsid w:val="0088652B"/>
    <w:rsid w:val="00886E66"/>
    <w:rsid w:val="00886EAA"/>
    <w:rsid w:val="00887946"/>
    <w:rsid w:val="00890769"/>
    <w:rsid w:val="00890B8E"/>
    <w:rsid w:val="00891480"/>
    <w:rsid w:val="00891663"/>
    <w:rsid w:val="00891FA2"/>
    <w:rsid w:val="00892666"/>
    <w:rsid w:val="00892E40"/>
    <w:rsid w:val="00893023"/>
    <w:rsid w:val="0089385A"/>
    <w:rsid w:val="00893967"/>
    <w:rsid w:val="00894672"/>
    <w:rsid w:val="00894A57"/>
    <w:rsid w:val="008960EC"/>
    <w:rsid w:val="00896903"/>
    <w:rsid w:val="00896D37"/>
    <w:rsid w:val="008A1D6B"/>
    <w:rsid w:val="008A27F7"/>
    <w:rsid w:val="008A2A19"/>
    <w:rsid w:val="008A2D44"/>
    <w:rsid w:val="008A3A4C"/>
    <w:rsid w:val="008A4599"/>
    <w:rsid w:val="008A5DC7"/>
    <w:rsid w:val="008B0710"/>
    <w:rsid w:val="008B0981"/>
    <w:rsid w:val="008B2641"/>
    <w:rsid w:val="008B26D5"/>
    <w:rsid w:val="008B2A3E"/>
    <w:rsid w:val="008B2E9D"/>
    <w:rsid w:val="008B2F64"/>
    <w:rsid w:val="008B3599"/>
    <w:rsid w:val="008B3F68"/>
    <w:rsid w:val="008B44F7"/>
    <w:rsid w:val="008B4F14"/>
    <w:rsid w:val="008B508B"/>
    <w:rsid w:val="008B56F1"/>
    <w:rsid w:val="008B5CF4"/>
    <w:rsid w:val="008B5D90"/>
    <w:rsid w:val="008B62B4"/>
    <w:rsid w:val="008B6825"/>
    <w:rsid w:val="008B6DCB"/>
    <w:rsid w:val="008B74BC"/>
    <w:rsid w:val="008B7B8D"/>
    <w:rsid w:val="008B7FC4"/>
    <w:rsid w:val="008C00F0"/>
    <w:rsid w:val="008C02E4"/>
    <w:rsid w:val="008C07E1"/>
    <w:rsid w:val="008C0D67"/>
    <w:rsid w:val="008C11DB"/>
    <w:rsid w:val="008C1A46"/>
    <w:rsid w:val="008C271B"/>
    <w:rsid w:val="008C28B6"/>
    <w:rsid w:val="008C2BB1"/>
    <w:rsid w:val="008C466E"/>
    <w:rsid w:val="008C4736"/>
    <w:rsid w:val="008C615B"/>
    <w:rsid w:val="008C6188"/>
    <w:rsid w:val="008C6D4A"/>
    <w:rsid w:val="008C7584"/>
    <w:rsid w:val="008C7F35"/>
    <w:rsid w:val="008C7F96"/>
    <w:rsid w:val="008D0B21"/>
    <w:rsid w:val="008D10BD"/>
    <w:rsid w:val="008D1371"/>
    <w:rsid w:val="008D1BE1"/>
    <w:rsid w:val="008D2125"/>
    <w:rsid w:val="008D41CA"/>
    <w:rsid w:val="008D4416"/>
    <w:rsid w:val="008D44BB"/>
    <w:rsid w:val="008D4759"/>
    <w:rsid w:val="008D5403"/>
    <w:rsid w:val="008D59E8"/>
    <w:rsid w:val="008D7515"/>
    <w:rsid w:val="008E15A9"/>
    <w:rsid w:val="008E179F"/>
    <w:rsid w:val="008E1CFF"/>
    <w:rsid w:val="008E1E30"/>
    <w:rsid w:val="008E2C83"/>
    <w:rsid w:val="008E46D0"/>
    <w:rsid w:val="008E4B32"/>
    <w:rsid w:val="008E4BFB"/>
    <w:rsid w:val="008E4C14"/>
    <w:rsid w:val="008E5047"/>
    <w:rsid w:val="008E5489"/>
    <w:rsid w:val="008E5D44"/>
    <w:rsid w:val="008E65C9"/>
    <w:rsid w:val="008E6E3C"/>
    <w:rsid w:val="008E7701"/>
    <w:rsid w:val="008E7B18"/>
    <w:rsid w:val="008E7D3C"/>
    <w:rsid w:val="008E7EDA"/>
    <w:rsid w:val="008F0366"/>
    <w:rsid w:val="008F170F"/>
    <w:rsid w:val="008F17B5"/>
    <w:rsid w:val="008F2286"/>
    <w:rsid w:val="008F29C6"/>
    <w:rsid w:val="008F2D92"/>
    <w:rsid w:val="008F2E2B"/>
    <w:rsid w:val="008F33CC"/>
    <w:rsid w:val="008F34CE"/>
    <w:rsid w:val="008F38A5"/>
    <w:rsid w:val="008F42E0"/>
    <w:rsid w:val="008F4794"/>
    <w:rsid w:val="008F51AC"/>
    <w:rsid w:val="008F5CA9"/>
    <w:rsid w:val="008F6DDB"/>
    <w:rsid w:val="008F7877"/>
    <w:rsid w:val="008F7933"/>
    <w:rsid w:val="008F7F27"/>
    <w:rsid w:val="0090005C"/>
    <w:rsid w:val="00900094"/>
    <w:rsid w:val="00900313"/>
    <w:rsid w:val="00900BCE"/>
    <w:rsid w:val="00900ED4"/>
    <w:rsid w:val="0090128E"/>
    <w:rsid w:val="00901C16"/>
    <w:rsid w:val="00901CE9"/>
    <w:rsid w:val="00902D22"/>
    <w:rsid w:val="00903691"/>
    <w:rsid w:val="00903D30"/>
    <w:rsid w:val="00903D95"/>
    <w:rsid w:val="0090461F"/>
    <w:rsid w:val="00904A0E"/>
    <w:rsid w:val="0090581C"/>
    <w:rsid w:val="00905CD8"/>
    <w:rsid w:val="00910106"/>
    <w:rsid w:val="00910858"/>
    <w:rsid w:val="00910FF5"/>
    <w:rsid w:val="009114C9"/>
    <w:rsid w:val="00912693"/>
    <w:rsid w:val="009134CD"/>
    <w:rsid w:val="009137CB"/>
    <w:rsid w:val="00914C94"/>
    <w:rsid w:val="00914EBA"/>
    <w:rsid w:val="009153CE"/>
    <w:rsid w:val="009156C8"/>
    <w:rsid w:val="00915BAD"/>
    <w:rsid w:val="0091730B"/>
    <w:rsid w:val="00917E7C"/>
    <w:rsid w:val="00920F47"/>
    <w:rsid w:val="009210BD"/>
    <w:rsid w:val="00921C62"/>
    <w:rsid w:val="00921F1B"/>
    <w:rsid w:val="0092222C"/>
    <w:rsid w:val="0092240A"/>
    <w:rsid w:val="0092241F"/>
    <w:rsid w:val="00922B8D"/>
    <w:rsid w:val="00923260"/>
    <w:rsid w:val="0092344C"/>
    <w:rsid w:val="00924242"/>
    <w:rsid w:val="0092429D"/>
    <w:rsid w:val="00924D4A"/>
    <w:rsid w:val="009257C8"/>
    <w:rsid w:val="009258B6"/>
    <w:rsid w:val="009258CA"/>
    <w:rsid w:val="0092595C"/>
    <w:rsid w:val="009265E1"/>
    <w:rsid w:val="00926FE0"/>
    <w:rsid w:val="0093049D"/>
    <w:rsid w:val="00931863"/>
    <w:rsid w:val="0093314B"/>
    <w:rsid w:val="00933270"/>
    <w:rsid w:val="00933423"/>
    <w:rsid w:val="00934A46"/>
    <w:rsid w:val="00934D30"/>
    <w:rsid w:val="0093567D"/>
    <w:rsid w:val="00935ACC"/>
    <w:rsid w:val="00937442"/>
    <w:rsid w:val="00937821"/>
    <w:rsid w:val="0093784E"/>
    <w:rsid w:val="0094037D"/>
    <w:rsid w:val="00941213"/>
    <w:rsid w:val="009424D7"/>
    <w:rsid w:val="00942AE0"/>
    <w:rsid w:val="00943811"/>
    <w:rsid w:val="0094395D"/>
    <w:rsid w:val="009439AC"/>
    <w:rsid w:val="00944444"/>
    <w:rsid w:val="009460AC"/>
    <w:rsid w:val="009464F9"/>
    <w:rsid w:val="00946739"/>
    <w:rsid w:val="0094717E"/>
    <w:rsid w:val="00947C55"/>
    <w:rsid w:val="00947C62"/>
    <w:rsid w:val="00950C94"/>
    <w:rsid w:val="00950DD5"/>
    <w:rsid w:val="00951141"/>
    <w:rsid w:val="00951EA5"/>
    <w:rsid w:val="0095200B"/>
    <w:rsid w:val="00952012"/>
    <w:rsid w:val="009520C2"/>
    <w:rsid w:val="009529E8"/>
    <w:rsid w:val="00952D7C"/>
    <w:rsid w:val="00953ABD"/>
    <w:rsid w:val="00953BD1"/>
    <w:rsid w:val="00954112"/>
    <w:rsid w:val="00954909"/>
    <w:rsid w:val="009549A6"/>
    <w:rsid w:val="00954B77"/>
    <w:rsid w:val="00955B5F"/>
    <w:rsid w:val="009564DB"/>
    <w:rsid w:val="00956B16"/>
    <w:rsid w:val="00957493"/>
    <w:rsid w:val="0095777C"/>
    <w:rsid w:val="009578F1"/>
    <w:rsid w:val="00957CA4"/>
    <w:rsid w:val="00957D1D"/>
    <w:rsid w:val="0096066E"/>
    <w:rsid w:val="00960B61"/>
    <w:rsid w:val="00960C2B"/>
    <w:rsid w:val="00961510"/>
    <w:rsid w:val="00961CBA"/>
    <w:rsid w:val="009624F0"/>
    <w:rsid w:val="00962CEB"/>
    <w:rsid w:val="009646D1"/>
    <w:rsid w:val="00964C1D"/>
    <w:rsid w:val="00965007"/>
    <w:rsid w:val="00965ACC"/>
    <w:rsid w:val="00965B9A"/>
    <w:rsid w:val="00967D37"/>
    <w:rsid w:val="00967D5C"/>
    <w:rsid w:val="00967D61"/>
    <w:rsid w:val="00970387"/>
    <w:rsid w:val="00971369"/>
    <w:rsid w:val="0097166D"/>
    <w:rsid w:val="009722F1"/>
    <w:rsid w:val="0097243E"/>
    <w:rsid w:val="00972673"/>
    <w:rsid w:val="00974BE5"/>
    <w:rsid w:val="00975125"/>
    <w:rsid w:val="00977069"/>
    <w:rsid w:val="009775CB"/>
    <w:rsid w:val="00977AE6"/>
    <w:rsid w:val="00977C93"/>
    <w:rsid w:val="00977E0A"/>
    <w:rsid w:val="00977F28"/>
    <w:rsid w:val="00977F87"/>
    <w:rsid w:val="00980581"/>
    <w:rsid w:val="00980EAD"/>
    <w:rsid w:val="0098100D"/>
    <w:rsid w:val="0098109F"/>
    <w:rsid w:val="00982D27"/>
    <w:rsid w:val="009837FF"/>
    <w:rsid w:val="00984618"/>
    <w:rsid w:val="00984EC2"/>
    <w:rsid w:val="009851D7"/>
    <w:rsid w:val="00985E67"/>
    <w:rsid w:val="0098629A"/>
    <w:rsid w:val="009866C3"/>
    <w:rsid w:val="00986AD8"/>
    <w:rsid w:val="00986BCE"/>
    <w:rsid w:val="0098702D"/>
    <w:rsid w:val="00987243"/>
    <w:rsid w:val="009873A3"/>
    <w:rsid w:val="00987797"/>
    <w:rsid w:val="009902B5"/>
    <w:rsid w:val="009906D3"/>
    <w:rsid w:val="00991165"/>
    <w:rsid w:val="0099119D"/>
    <w:rsid w:val="009914FB"/>
    <w:rsid w:val="009915E5"/>
    <w:rsid w:val="00991E80"/>
    <w:rsid w:val="009923EA"/>
    <w:rsid w:val="00992B5C"/>
    <w:rsid w:val="00992DF5"/>
    <w:rsid w:val="0099343E"/>
    <w:rsid w:val="00994369"/>
    <w:rsid w:val="009946FE"/>
    <w:rsid w:val="00994873"/>
    <w:rsid w:val="00994E65"/>
    <w:rsid w:val="00995098"/>
    <w:rsid w:val="0099597E"/>
    <w:rsid w:val="00995F4B"/>
    <w:rsid w:val="00995FBE"/>
    <w:rsid w:val="00996133"/>
    <w:rsid w:val="00996B58"/>
    <w:rsid w:val="0099762C"/>
    <w:rsid w:val="009A08E9"/>
    <w:rsid w:val="009A1025"/>
    <w:rsid w:val="009A1A1A"/>
    <w:rsid w:val="009A2E70"/>
    <w:rsid w:val="009A3618"/>
    <w:rsid w:val="009A3A0D"/>
    <w:rsid w:val="009A3F20"/>
    <w:rsid w:val="009A4611"/>
    <w:rsid w:val="009A486B"/>
    <w:rsid w:val="009A6057"/>
    <w:rsid w:val="009A65A1"/>
    <w:rsid w:val="009A689A"/>
    <w:rsid w:val="009A6E49"/>
    <w:rsid w:val="009A744D"/>
    <w:rsid w:val="009A7E02"/>
    <w:rsid w:val="009B073C"/>
    <w:rsid w:val="009B28B9"/>
    <w:rsid w:val="009B2FA2"/>
    <w:rsid w:val="009B3140"/>
    <w:rsid w:val="009B345D"/>
    <w:rsid w:val="009B356D"/>
    <w:rsid w:val="009B38DD"/>
    <w:rsid w:val="009B4DBB"/>
    <w:rsid w:val="009B5630"/>
    <w:rsid w:val="009B5ADF"/>
    <w:rsid w:val="009B6293"/>
    <w:rsid w:val="009B66EF"/>
    <w:rsid w:val="009C01D3"/>
    <w:rsid w:val="009C08B7"/>
    <w:rsid w:val="009C0DE2"/>
    <w:rsid w:val="009C0FA2"/>
    <w:rsid w:val="009C2E08"/>
    <w:rsid w:val="009C3568"/>
    <w:rsid w:val="009C395F"/>
    <w:rsid w:val="009C3EC8"/>
    <w:rsid w:val="009C4AD7"/>
    <w:rsid w:val="009C514C"/>
    <w:rsid w:val="009C645C"/>
    <w:rsid w:val="009C6622"/>
    <w:rsid w:val="009C6B9C"/>
    <w:rsid w:val="009C6CBF"/>
    <w:rsid w:val="009C6F55"/>
    <w:rsid w:val="009C7375"/>
    <w:rsid w:val="009C73DF"/>
    <w:rsid w:val="009C7C8C"/>
    <w:rsid w:val="009C7CBA"/>
    <w:rsid w:val="009D0BA4"/>
    <w:rsid w:val="009D1E44"/>
    <w:rsid w:val="009D5065"/>
    <w:rsid w:val="009D5235"/>
    <w:rsid w:val="009D5FC9"/>
    <w:rsid w:val="009D780C"/>
    <w:rsid w:val="009E035F"/>
    <w:rsid w:val="009E25F7"/>
    <w:rsid w:val="009E2627"/>
    <w:rsid w:val="009E3791"/>
    <w:rsid w:val="009E3D12"/>
    <w:rsid w:val="009E4D28"/>
    <w:rsid w:val="009E52FD"/>
    <w:rsid w:val="009E5A0A"/>
    <w:rsid w:val="009E66D0"/>
    <w:rsid w:val="009E7332"/>
    <w:rsid w:val="009E7587"/>
    <w:rsid w:val="009E7613"/>
    <w:rsid w:val="009E7F18"/>
    <w:rsid w:val="009F0C41"/>
    <w:rsid w:val="009F15C6"/>
    <w:rsid w:val="009F1F58"/>
    <w:rsid w:val="009F2172"/>
    <w:rsid w:val="009F3031"/>
    <w:rsid w:val="009F31E9"/>
    <w:rsid w:val="009F3AA1"/>
    <w:rsid w:val="009F3F35"/>
    <w:rsid w:val="009F439F"/>
    <w:rsid w:val="009F4B73"/>
    <w:rsid w:val="009F4DF4"/>
    <w:rsid w:val="009F7D97"/>
    <w:rsid w:val="00A01CD7"/>
    <w:rsid w:val="00A0269B"/>
    <w:rsid w:val="00A029F0"/>
    <w:rsid w:val="00A03508"/>
    <w:rsid w:val="00A03E97"/>
    <w:rsid w:val="00A05482"/>
    <w:rsid w:val="00A05932"/>
    <w:rsid w:val="00A05A7D"/>
    <w:rsid w:val="00A05D3B"/>
    <w:rsid w:val="00A05DF9"/>
    <w:rsid w:val="00A06885"/>
    <w:rsid w:val="00A07685"/>
    <w:rsid w:val="00A07962"/>
    <w:rsid w:val="00A07A84"/>
    <w:rsid w:val="00A11818"/>
    <w:rsid w:val="00A12757"/>
    <w:rsid w:val="00A12928"/>
    <w:rsid w:val="00A13178"/>
    <w:rsid w:val="00A137C3"/>
    <w:rsid w:val="00A14170"/>
    <w:rsid w:val="00A141A0"/>
    <w:rsid w:val="00A15A77"/>
    <w:rsid w:val="00A16E0D"/>
    <w:rsid w:val="00A16F8A"/>
    <w:rsid w:val="00A1787D"/>
    <w:rsid w:val="00A2007D"/>
    <w:rsid w:val="00A204FC"/>
    <w:rsid w:val="00A20E72"/>
    <w:rsid w:val="00A21D61"/>
    <w:rsid w:val="00A220C8"/>
    <w:rsid w:val="00A233EB"/>
    <w:rsid w:val="00A23D01"/>
    <w:rsid w:val="00A245BA"/>
    <w:rsid w:val="00A250F6"/>
    <w:rsid w:val="00A25458"/>
    <w:rsid w:val="00A27E4B"/>
    <w:rsid w:val="00A30309"/>
    <w:rsid w:val="00A30413"/>
    <w:rsid w:val="00A308BD"/>
    <w:rsid w:val="00A30FD5"/>
    <w:rsid w:val="00A313DF"/>
    <w:rsid w:val="00A3189B"/>
    <w:rsid w:val="00A318EF"/>
    <w:rsid w:val="00A3297B"/>
    <w:rsid w:val="00A3299F"/>
    <w:rsid w:val="00A329C1"/>
    <w:rsid w:val="00A344D3"/>
    <w:rsid w:val="00A34DA9"/>
    <w:rsid w:val="00A367A6"/>
    <w:rsid w:val="00A36CA9"/>
    <w:rsid w:val="00A36E06"/>
    <w:rsid w:val="00A371A5"/>
    <w:rsid w:val="00A376CC"/>
    <w:rsid w:val="00A37C53"/>
    <w:rsid w:val="00A40144"/>
    <w:rsid w:val="00A40A8D"/>
    <w:rsid w:val="00A40AF7"/>
    <w:rsid w:val="00A41052"/>
    <w:rsid w:val="00A412B3"/>
    <w:rsid w:val="00A41C3D"/>
    <w:rsid w:val="00A4276F"/>
    <w:rsid w:val="00A42847"/>
    <w:rsid w:val="00A42A28"/>
    <w:rsid w:val="00A44AAE"/>
    <w:rsid w:val="00A456C1"/>
    <w:rsid w:val="00A457AB"/>
    <w:rsid w:val="00A45A7C"/>
    <w:rsid w:val="00A46323"/>
    <w:rsid w:val="00A46BF2"/>
    <w:rsid w:val="00A46DDC"/>
    <w:rsid w:val="00A47E15"/>
    <w:rsid w:val="00A5037E"/>
    <w:rsid w:val="00A5046E"/>
    <w:rsid w:val="00A51136"/>
    <w:rsid w:val="00A5127B"/>
    <w:rsid w:val="00A52053"/>
    <w:rsid w:val="00A520EA"/>
    <w:rsid w:val="00A525AC"/>
    <w:rsid w:val="00A525AD"/>
    <w:rsid w:val="00A52A68"/>
    <w:rsid w:val="00A536F8"/>
    <w:rsid w:val="00A53987"/>
    <w:rsid w:val="00A541B9"/>
    <w:rsid w:val="00A54E81"/>
    <w:rsid w:val="00A5500E"/>
    <w:rsid w:val="00A5624C"/>
    <w:rsid w:val="00A56D45"/>
    <w:rsid w:val="00A5710E"/>
    <w:rsid w:val="00A57C03"/>
    <w:rsid w:val="00A6025F"/>
    <w:rsid w:val="00A60E02"/>
    <w:rsid w:val="00A61071"/>
    <w:rsid w:val="00A61349"/>
    <w:rsid w:val="00A613E9"/>
    <w:rsid w:val="00A61A1E"/>
    <w:rsid w:val="00A61E88"/>
    <w:rsid w:val="00A623A0"/>
    <w:rsid w:val="00A63400"/>
    <w:rsid w:val="00A63B2D"/>
    <w:rsid w:val="00A642DD"/>
    <w:rsid w:val="00A64F29"/>
    <w:rsid w:val="00A65540"/>
    <w:rsid w:val="00A65904"/>
    <w:rsid w:val="00A66A99"/>
    <w:rsid w:val="00A70091"/>
    <w:rsid w:val="00A703B4"/>
    <w:rsid w:val="00A70CA4"/>
    <w:rsid w:val="00A714D9"/>
    <w:rsid w:val="00A71722"/>
    <w:rsid w:val="00A7193C"/>
    <w:rsid w:val="00A71B22"/>
    <w:rsid w:val="00A71EA7"/>
    <w:rsid w:val="00A72338"/>
    <w:rsid w:val="00A7299F"/>
    <w:rsid w:val="00A73258"/>
    <w:rsid w:val="00A737BA"/>
    <w:rsid w:val="00A7430A"/>
    <w:rsid w:val="00A76C9A"/>
    <w:rsid w:val="00A772A8"/>
    <w:rsid w:val="00A7785E"/>
    <w:rsid w:val="00A80629"/>
    <w:rsid w:val="00A81267"/>
    <w:rsid w:val="00A81E36"/>
    <w:rsid w:val="00A82637"/>
    <w:rsid w:val="00A8397C"/>
    <w:rsid w:val="00A84033"/>
    <w:rsid w:val="00A85BD7"/>
    <w:rsid w:val="00A868C6"/>
    <w:rsid w:val="00A869D2"/>
    <w:rsid w:val="00A86A3E"/>
    <w:rsid w:val="00A87C98"/>
    <w:rsid w:val="00A92696"/>
    <w:rsid w:val="00A936B9"/>
    <w:rsid w:val="00A93BAA"/>
    <w:rsid w:val="00A93EF4"/>
    <w:rsid w:val="00A962D7"/>
    <w:rsid w:val="00AA18E5"/>
    <w:rsid w:val="00AA230D"/>
    <w:rsid w:val="00AA2C10"/>
    <w:rsid w:val="00AA2CD1"/>
    <w:rsid w:val="00AA2E2C"/>
    <w:rsid w:val="00AA3CD2"/>
    <w:rsid w:val="00AA4AFB"/>
    <w:rsid w:val="00AA4B5A"/>
    <w:rsid w:val="00AA4BD9"/>
    <w:rsid w:val="00AA5CFE"/>
    <w:rsid w:val="00AA75EC"/>
    <w:rsid w:val="00AA7E05"/>
    <w:rsid w:val="00AB1C9C"/>
    <w:rsid w:val="00AB2609"/>
    <w:rsid w:val="00AB266D"/>
    <w:rsid w:val="00AB2BC8"/>
    <w:rsid w:val="00AB2E98"/>
    <w:rsid w:val="00AB3DBB"/>
    <w:rsid w:val="00AB3E2B"/>
    <w:rsid w:val="00AB4513"/>
    <w:rsid w:val="00AB4B2F"/>
    <w:rsid w:val="00AB4C98"/>
    <w:rsid w:val="00AB55BD"/>
    <w:rsid w:val="00AB5CEB"/>
    <w:rsid w:val="00AB6000"/>
    <w:rsid w:val="00AB690B"/>
    <w:rsid w:val="00AB6F74"/>
    <w:rsid w:val="00AB710B"/>
    <w:rsid w:val="00AB79BD"/>
    <w:rsid w:val="00AB7E41"/>
    <w:rsid w:val="00AB7F8E"/>
    <w:rsid w:val="00AC1879"/>
    <w:rsid w:val="00AC2060"/>
    <w:rsid w:val="00AC29DE"/>
    <w:rsid w:val="00AC3796"/>
    <w:rsid w:val="00AC3AD5"/>
    <w:rsid w:val="00AC4DEC"/>
    <w:rsid w:val="00AC56CC"/>
    <w:rsid w:val="00AC5EEB"/>
    <w:rsid w:val="00AC7912"/>
    <w:rsid w:val="00AD01D2"/>
    <w:rsid w:val="00AD0919"/>
    <w:rsid w:val="00AD141D"/>
    <w:rsid w:val="00AD341C"/>
    <w:rsid w:val="00AD41EE"/>
    <w:rsid w:val="00AD54A8"/>
    <w:rsid w:val="00AD597E"/>
    <w:rsid w:val="00AD5FB5"/>
    <w:rsid w:val="00AD6829"/>
    <w:rsid w:val="00AD6FC8"/>
    <w:rsid w:val="00AD772C"/>
    <w:rsid w:val="00AD7E82"/>
    <w:rsid w:val="00AE01BF"/>
    <w:rsid w:val="00AE1159"/>
    <w:rsid w:val="00AE162F"/>
    <w:rsid w:val="00AE1B22"/>
    <w:rsid w:val="00AE1E4A"/>
    <w:rsid w:val="00AE3254"/>
    <w:rsid w:val="00AE3CF3"/>
    <w:rsid w:val="00AE3D77"/>
    <w:rsid w:val="00AE4636"/>
    <w:rsid w:val="00AE477A"/>
    <w:rsid w:val="00AE4E73"/>
    <w:rsid w:val="00AE5D47"/>
    <w:rsid w:val="00AE5E36"/>
    <w:rsid w:val="00AE5F81"/>
    <w:rsid w:val="00AE6BFC"/>
    <w:rsid w:val="00AE6E69"/>
    <w:rsid w:val="00AE71AF"/>
    <w:rsid w:val="00AE7BF3"/>
    <w:rsid w:val="00AF18F1"/>
    <w:rsid w:val="00AF1D11"/>
    <w:rsid w:val="00AF25B4"/>
    <w:rsid w:val="00AF2AB5"/>
    <w:rsid w:val="00AF2B42"/>
    <w:rsid w:val="00AF300F"/>
    <w:rsid w:val="00AF35EC"/>
    <w:rsid w:val="00AF374A"/>
    <w:rsid w:val="00AF3801"/>
    <w:rsid w:val="00AF3A0B"/>
    <w:rsid w:val="00AF3BA8"/>
    <w:rsid w:val="00AF45B2"/>
    <w:rsid w:val="00AF4CE5"/>
    <w:rsid w:val="00AF534E"/>
    <w:rsid w:val="00AF53CA"/>
    <w:rsid w:val="00AF56AA"/>
    <w:rsid w:val="00AF600D"/>
    <w:rsid w:val="00AF6231"/>
    <w:rsid w:val="00AF6824"/>
    <w:rsid w:val="00AF6C99"/>
    <w:rsid w:val="00AF6D19"/>
    <w:rsid w:val="00AF76D9"/>
    <w:rsid w:val="00AF7C18"/>
    <w:rsid w:val="00B001A0"/>
    <w:rsid w:val="00B00364"/>
    <w:rsid w:val="00B006C0"/>
    <w:rsid w:val="00B0077D"/>
    <w:rsid w:val="00B00E5C"/>
    <w:rsid w:val="00B010F3"/>
    <w:rsid w:val="00B01AD9"/>
    <w:rsid w:val="00B01D84"/>
    <w:rsid w:val="00B02B59"/>
    <w:rsid w:val="00B02DA7"/>
    <w:rsid w:val="00B03E74"/>
    <w:rsid w:val="00B043ED"/>
    <w:rsid w:val="00B04483"/>
    <w:rsid w:val="00B04B7A"/>
    <w:rsid w:val="00B04E71"/>
    <w:rsid w:val="00B04FFD"/>
    <w:rsid w:val="00B05592"/>
    <w:rsid w:val="00B066E2"/>
    <w:rsid w:val="00B070D4"/>
    <w:rsid w:val="00B070E7"/>
    <w:rsid w:val="00B0753F"/>
    <w:rsid w:val="00B07EDD"/>
    <w:rsid w:val="00B07F65"/>
    <w:rsid w:val="00B10F5A"/>
    <w:rsid w:val="00B11321"/>
    <w:rsid w:val="00B11335"/>
    <w:rsid w:val="00B11C94"/>
    <w:rsid w:val="00B12EAD"/>
    <w:rsid w:val="00B13417"/>
    <w:rsid w:val="00B13512"/>
    <w:rsid w:val="00B13BC8"/>
    <w:rsid w:val="00B143F8"/>
    <w:rsid w:val="00B144A1"/>
    <w:rsid w:val="00B14C80"/>
    <w:rsid w:val="00B14D76"/>
    <w:rsid w:val="00B14F79"/>
    <w:rsid w:val="00B155B5"/>
    <w:rsid w:val="00B1655B"/>
    <w:rsid w:val="00B166CD"/>
    <w:rsid w:val="00B16CA9"/>
    <w:rsid w:val="00B16D28"/>
    <w:rsid w:val="00B170C2"/>
    <w:rsid w:val="00B17518"/>
    <w:rsid w:val="00B1797D"/>
    <w:rsid w:val="00B17E08"/>
    <w:rsid w:val="00B201E5"/>
    <w:rsid w:val="00B20788"/>
    <w:rsid w:val="00B20D5B"/>
    <w:rsid w:val="00B21168"/>
    <w:rsid w:val="00B219B0"/>
    <w:rsid w:val="00B21C88"/>
    <w:rsid w:val="00B22EAB"/>
    <w:rsid w:val="00B233AB"/>
    <w:rsid w:val="00B2354D"/>
    <w:rsid w:val="00B23667"/>
    <w:rsid w:val="00B23865"/>
    <w:rsid w:val="00B23A19"/>
    <w:rsid w:val="00B23E00"/>
    <w:rsid w:val="00B24287"/>
    <w:rsid w:val="00B24BD1"/>
    <w:rsid w:val="00B262DF"/>
    <w:rsid w:val="00B26636"/>
    <w:rsid w:val="00B268D9"/>
    <w:rsid w:val="00B26EEF"/>
    <w:rsid w:val="00B271D4"/>
    <w:rsid w:val="00B2764A"/>
    <w:rsid w:val="00B27EC2"/>
    <w:rsid w:val="00B30958"/>
    <w:rsid w:val="00B322DC"/>
    <w:rsid w:val="00B32A94"/>
    <w:rsid w:val="00B3313A"/>
    <w:rsid w:val="00B3328F"/>
    <w:rsid w:val="00B332D7"/>
    <w:rsid w:val="00B34979"/>
    <w:rsid w:val="00B34A73"/>
    <w:rsid w:val="00B35471"/>
    <w:rsid w:val="00B35531"/>
    <w:rsid w:val="00B35F4C"/>
    <w:rsid w:val="00B36ABD"/>
    <w:rsid w:val="00B37519"/>
    <w:rsid w:val="00B40012"/>
    <w:rsid w:val="00B40613"/>
    <w:rsid w:val="00B406FA"/>
    <w:rsid w:val="00B40967"/>
    <w:rsid w:val="00B40CF5"/>
    <w:rsid w:val="00B4110A"/>
    <w:rsid w:val="00B433CF"/>
    <w:rsid w:val="00B43AF2"/>
    <w:rsid w:val="00B44C5E"/>
    <w:rsid w:val="00B45247"/>
    <w:rsid w:val="00B45ADC"/>
    <w:rsid w:val="00B45C24"/>
    <w:rsid w:val="00B45E08"/>
    <w:rsid w:val="00B45ECD"/>
    <w:rsid w:val="00B46621"/>
    <w:rsid w:val="00B46EDF"/>
    <w:rsid w:val="00B470C1"/>
    <w:rsid w:val="00B4720F"/>
    <w:rsid w:val="00B473C7"/>
    <w:rsid w:val="00B4768B"/>
    <w:rsid w:val="00B47EFB"/>
    <w:rsid w:val="00B47F10"/>
    <w:rsid w:val="00B50528"/>
    <w:rsid w:val="00B508A9"/>
    <w:rsid w:val="00B50D54"/>
    <w:rsid w:val="00B50EED"/>
    <w:rsid w:val="00B51F03"/>
    <w:rsid w:val="00B51F12"/>
    <w:rsid w:val="00B538A8"/>
    <w:rsid w:val="00B539AA"/>
    <w:rsid w:val="00B54558"/>
    <w:rsid w:val="00B55023"/>
    <w:rsid w:val="00B552F4"/>
    <w:rsid w:val="00B55552"/>
    <w:rsid w:val="00B5638C"/>
    <w:rsid w:val="00B56817"/>
    <w:rsid w:val="00B575DB"/>
    <w:rsid w:val="00B57F08"/>
    <w:rsid w:val="00B60325"/>
    <w:rsid w:val="00B60816"/>
    <w:rsid w:val="00B60842"/>
    <w:rsid w:val="00B61169"/>
    <w:rsid w:val="00B6195C"/>
    <w:rsid w:val="00B62698"/>
    <w:rsid w:val="00B63723"/>
    <w:rsid w:val="00B6405F"/>
    <w:rsid w:val="00B64FB3"/>
    <w:rsid w:val="00B64FC3"/>
    <w:rsid w:val="00B65076"/>
    <w:rsid w:val="00B66064"/>
    <w:rsid w:val="00B66CCF"/>
    <w:rsid w:val="00B67A5E"/>
    <w:rsid w:val="00B7033B"/>
    <w:rsid w:val="00B704A9"/>
    <w:rsid w:val="00B70774"/>
    <w:rsid w:val="00B7105D"/>
    <w:rsid w:val="00B712E5"/>
    <w:rsid w:val="00B713FB"/>
    <w:rsid w:val="00B717C8"/>
    <w:rsid w:val="00B71E70"/>
    <w:rsid w:val="00B72E1C"/>
    <w:rsid w:val="00B73522"/>
    <w:rsid w:val="00B74DEE"/>
    <w:rsid w:val="00B74E9B"/>
    <w:rsid w:val="00B75259"/>
    <w:rsid w:val="00B7566E"/>
    <w:rsid w:val="00B75B6E"/>
    <w:rsid w:val="00B75F2C"/>
    <w:rsid w:val="00B76030"/>
    <w:rsid w:val="00B7680B"/>
    <w:rsid w:val="00B76C53"/>
    <w:rsid w:val="00B77036"/>
    <w:rsid w:val="00B774C3"/>
    <w:rsid w:val="00B77721"/>
    <w:rsid w:val="00B809B3"/>
    <w:rsid w:val="00B814AC"/>
    <w:rsid w:val="00B817EB"/>
    <w:rsid w:val="00B81DBF"/>
    <w:rsid w:val="00B82446"/>
    <w:rsid w:val="00B8367F"/>
    <w:rsid w:val="00B83B0D"/>
    <w:rsid w:val="00B85200"/>
    <w:rsid w:val="00B85544"/>
    <w:rsid w:val="00B85BD5"/>
    <w:rsid w:val="00B86031"/>
    <w:rsid w:val="00B86154"/>
    <w:rsid w:val="00B86448"/>
    <w:rsid w:val="00B86564"/>
    <w:rsid w:val="00B86C8C"/>
    <w:rsid w:val="00B8721F"/>
    <w:rsid w:val="00B87526"/>
    <w:rsid w:val="00B90892"/>
    <w:rsid w:val="00B90D4D"/>
    <w:rsid w:val="00B916AA"/>
    <w:rsid w:val="00B922D3"/>
    <w:rsid w:val="00B922F5"/>
    <w:rsid w:val="00B92D1F"/>
    <w:rsid w:val="00B92DE4"/>
    <w:rsid w:val="00B94AF9"/>
    <w:rsid w:val="00B97065"/>
    <w:rsid w:val="00B975E1"/>
    <w:rsid w:val="00BA012C"/>
    <w:rsid w:val="00BA0459"/>
    <w:rsid w:val="00BA0646"/>
    <w:rsid w:val="00BA0F98"/>
    <w:rsid w:val="00BA12EA"/>
    <w:rsid w:val="00BA1527"/>
    <w:rsid w:val="00BA17F1"/>
    <w:rsid w:val="00BA1D51"/>
    <w:rsid w:val="00BA203F"/>
    <w:rsid w:val="00BA317B"/>
    <w:rsid w:val="00BA38BF"/>
    <w:rsid w:val="00BA3D91"/>
    <w:rsid w:val="00BA4116"/>
    <w:rsid w:val="00BA46CC"/>
    <w:rsid w:val="00BA49CB"/>
    <w:rsid w:val="00BA4CD6"/>
    <w:rsid w:val="00BA509D"/>
    <w:rsid w:val="00BA50ED"/>
    <w:rsid w:val="00BA690D"/>
    <w:rsid w:val="00BA73E6"/>
    <w:rsid w:val="00BB0824"/>
    <w:rsid w:val="00BB0ADF"/>
    <w:rsid w:val="00BB0AF7"/>
    <w:rsid w:val="00BB1F17"/>
    <w:rsid w:val="00BB2768"/>
    <w:rsid w:val="00BB33EC"/>
    <w:rsid w:val="00BB4D0C"/>
    <w:rsid w:val="00BB589D"/>
    <w:rsid w:val="00BB636E"/>
    <w:rsid w:val="00BB7126"/>
    <w:rsid w:val="00BB731A"/>
    <w:rsid w:val="00BC06EC"/>
    <w:rsid w:val="00BC0C59"/>
    <w:rsid w:val="00BC107E"/>
    <w:rsid w:val="00BC2A3E"/>
    <w:rsid w:val="00BC2DB0"/>
    <w:rsid w:val="00BC388A"/>
    <w:rsid w:val="00BC4455"/>
    <w:rsid w:val="00BC4529"/>
    <w:rsid w:val="00BC454D"/>
    <w:rsid w:val="00BC4A60"/>
    <w:rsid w:val="00BC4CD4"/>
    <w:rsid w:val="00BC51E9"/>
    <w:rsid w:val="00BC59FE"/>
    <w:rsid w:val="00BC70BD"/>
    <w:rsid w:val="00BD048A"/>
    <w:rsid w:val="00BD1326"/>
    <w:rsid w:val="00BD1394"/>
    <w:rsid w:val="00BD1F7E"/>
    <w:rsid w:val="00BD20DE"/>
    <w:rsid w:val="00BD2393"/>
    <w:rsid w:val="00BD35D2"/>
    <w:rsid w:val="00BD3696"/>
    <w:rsid w:val="00BD38E5"/>
    <w:rsid w:val="00BD4224"/>
    <w:rsid w:val="00BD4A4B"/>
    <w:rsid w:val="00BD4E6C"/>
    <w:rsid w:val="00BD6FCA"/>
    <w:rsid w:val="00BD71EB"/>
    <w:rsid w:val="00BD7494"/>
    <w:rsid w:val="00BE110A"/>
    <w:rsid w:val="00BE1168"/>
    <w:rsid w:val="00BE11A0"/>
    <w:rsid w:val="00BE1484"/>
    <w:rsid w:val="00BE1A60"/>
    <w:rsid w:val="00BE284C"/>
    <w:rsid w:val="00BE3BB3"/>
    <w:rsid w:val="00BE4D86"/>
    <w:rsid w:val="00BF279B"/>
    <w:rsid w:val="00BF29C3"/>
    <w:rsid w:val="00BF33EB"/>
    <w:rsid w:val="00BF3A4D"/>
    <w:rsid w:val="00BF59AF"/>
    <w:rsid w:val="00BF5E46"/>
    <w:rsid w:val="00BF6014"/>
    <w:rsid w:val="00BF75A3"/>
    <w:rsid w:val="00C01BAD"/>
    <w:rsid w:val="00C01D4F"/>
    <w:rsid w:val="00C020E5"/>
    <w:rsid w:val="00C03553"/>
    <w:rsid w:val="00C0356E"/>
    <w:rsid w:val="00C03750"/>
    <w:rsid w:val="00C03B61"/>
    <w:rsid w:val="00C04C62"/>
    <w:rsid w:val="00C054C4"/>
    <w:rsid w:val="00C063E2"/>
    <w:rsid w:val="00C076CA"/>
    <w:rsid w:val="00C077F2"/>
    <w:rsid w:val="00C07C1D"/>
    <w:rsid w:val="00C11653"/>
    <w:rsid w:val="00C1282B"/>
    <w:rsid w:val="00C134EA"/>
    <w:rsid w:val="00C139C0"/>
    <w:rsid w:val="00C13AB0"/>
    <w:rsid w:val="00C13DDA"/>
    <w:rsid w:val="00C1421B"/>
    <w:rsid w:val="00C1441D"/>
    <w:rsid w:val="00C14FA3"/>
    <w:rsid w:val="00C154D6"/>
    <w:rsid w:val="00C15688"/>
    <w:rsid w:val="00C15E89"/>
    <w:rsid w:val="00C177A4"/>
    <w:rsid w:val="00C20681"/>
    <w:rsid w:val="00C21960"/>
    <w:rsid w:val="00C21A4A"/>
    <w:rsid w:val="00C21F3D"/>
    <w:rsid w:val="00C2265A"/>
    <w:rsid w:val="00C23889"/>
    <w:rsid w:val="00C24EE6"/>
    <w:rsid w:val="00C2507F"/>
    <w:rsid w:val="00C256BA"/>
    <w:rsid w:val="00C25EE0"/>
    <w:rsid w:val="00C266CA"/>
    <w:rsid w:val="00C27958"/>
    <w:rsid w:val="00C27E7E"/>
    <w:rsid w:val="00C30284"/>
    <w:rsid w:val="00C3036D"/>
    <w:rsid w:val="00C3091C"/>
    <w:rsid w:val="00C30D07"/>
    <w:rsid w:val="00C3146D"/>
    <w:rsid w:val="00C31528"/>
    <w:rsid w:val="00C3152D"/>
    <w:rsid w:val="00C31696"/>
    <w:rsid w:val="00C325EC"/>
    <w:rsid w:val="00C33076"/>
    <w:rsid w:val="00C338F4"/>
    <w:rsid w:val="00C348D6"/>
    <w:rsid w:val="00C34F7D"/>
    <w:rsid w:val="00C3557C"/>
    <w:rsid w:val="00C35963"/>
    <w:rsid w:val="00C41B94"/>
    <w:rsid w:val="00C41D77"/>
    <w:rsid w:val="00C422DE"/>
    <w:rsid w:val="00C427C2"/>
    <w:rsid w:val="00C43D30"/>
    <w:rsid w:val="00C44049"/>
    <w:rsid w:val="00C441DE"/>
    <w:rsid w:val="00C45944"/>
    <w:rsid w:val="00C45A6C"/>
    <w:rsid w:val="00C45BE6"/>
    <w:rsid w:val="00C46140"/>
    <w:rsid w:val="00C461FB"/>
    <w:rsid w:val="00C466E7"/>
    <w:rsid w:val="00C47112"/>
    <w:rsid w:val="00C47A63"/>
    <w:rsid w:val="00C47C13"/>
    <w:rsid w:val="00C47DA7"/>
    <w:rsid w:val="00C5017E"/>
    <w:rsid w:val="00C50E06"/>
    <w:rsid w:val="00C510BD"/>
    <w:rsid w:val="00C51309"/>
    <w:rsid w:val="00C5159B"/>
    <w:rsid w:val="00C5169B"/>
    <w:rsid w:val="00C519F1"/>
    <w:rsid w:val="00C51D1E"/>
    <w:rsid w:val="00C51FD1"/>
    <w:rsid w:val="00C5299B"/>
    <w:rsid w:val="00C52EDF"/>
    <w:rsid w:val="00C53360"/>
    <w:rsid w:val="00C53D13"/>
    <w:rsid w:val="00C540B3"/>
    <w:rsid w:val="00C543B9"/>
    <w:rsid w:val="00C54753"/>
    <w:rsid w:val="00C5564C"/>
    <w:rsid w:val="00C566C5"/>
    <w:rsid w:val="00C57731"/>
    <w:rsid w:val="00C57D02"/>
    <w:rsid w:val="00C600C7"/>
    <w:rsid w:val="00C611A5"/>
    <w:rsid w:val="00C61A92"/>
    <w:rsid w:val="00C61AC7"/>
    <w:rsid w:val="00C61C96"/>
    <w:rsid w:val="00C6244A"/>
    <w:rsid w:val="00C62E70"/>
    <w:rsid w:val="00C632A4"/>
    <w:rsid w:val="00C63971"/>
    <w:rsid w:val="00C644E5"/>
    <w:rsid w:val="00C64B12"/>
    <w:rsid w:val="00C65389"/>
    <w:rsid w:val="00C66258"/>
    <w:rsid w:val="00C664B7"/>
    <w:rsid w:val="00C667CA"/>
    <w:rsid w:val="00C67045"/>
    <w:rsid w:val="00C674D6"/>
    <w:rsid w:val="00C6785E"/>
    <w:rsid w:val="00C70368"/>
    <w:rsid w:val="00C7092F"/>
    <w:rsid w:val="00C709ED"/>
    <w:rsid w:val="00C70E1F"/>
    <w:rsid w:val="00C70EF9"/>
    <w:rsid w:val="00C73B58"/>
    <w:rsid w:val="00C74221"/>
    <w:rsid w:val="00C74552"/>
    <w:rsid w:val="00C7460D"/>
    <w:rsid w:val="00C747E8"/>
    <w:rsid w:val="00C750BE"/>
    <w:rsid w:val="00C75AD0"/>
    <w:rsid w:val="00C7631D"/>
    <w:rsid w:val="00C77112"/>
    <w:rsid w:val="00C8005B"/>
    <w:rsid w:val="00C80565"/>
    <w:rsid w:val="00C80ABF"/>
    <w:rsid w:val="00C80E19"/>
    <w:rsid w:val="00C80EC4"/>
    <w:rsid w:val="00C80FFA"/>
    <w:rsid w:val="00C81EC6"/>
    <w:rsid w:val="00C8245D"/>
    <w:rsid w:val="00C825F2"/>
    <w:rsid w:val="00C8385C"/>
    <w:rsid w:val="00C83A20"/>
    <w:rsid w:val="00C83B5C"/>
    <w:rsid w:val="00C84299"/>
    <w:rsid w:val="00C84707"/>
    <w:rsid w:val="00C84E35"/>
    <w:rsid w:val="00C84F14"/>
    <w:rsid w:val="00C86690"/>
    <w:rsid w:val="00C86EEE"/>
    <w:rsid w:val="00C87192"/>
    <w:rsid w:val="00C878A9"/>
    <w:rsid w:val="00C87940"/>
    <w:rsid w:val="00C87EB0"/>
    <w:rsid w:val="00C90BB3"/>
    <w:rsid w:val="00C9168A"/>
    <w:rsid w:val="00C92188"/>
    <w:rsid w:val="00C9242C"/>
    <w:rsid w:val="00C925C5"/>
    <w:rsid w:val="00C92BE2"/>
    <w:rsid w:val="00C9353A"/>
    <w:rsid w:val="00C93599"/>
    <w:rsid w:val="00C937DA"/>
    <w:rsid w:val="00C939B4"/>
    <w:rsid w:val="00C93A10"/>
    <w:rsid w:val="00C940EE"/>
    <w:rsid w:val="00C94DDD"/>
    <w:rsid w:val="00C9585D"/>
    <w:rsid w:val="00C95992"/>
    <w:rsid w:val="00C95F2E"/>
    <w:rsid w:val="00C964CC"/>
    <w:rsid w:val="00C96855"/>
    <w:rsid w:val="00C97263"/>
    <w:rsid w:val="00CA0387"/>
    <w:rsid w:val="00CA0A66"/>
    <w:rsid w:val="00CA0CD1"/>
    <w:rsid w:val="00CA13C2"/>
    <w:rsid w:val="00CA13E0"/>
    <w:rsid w:val="00CA1CC9"/>
    <w:rsid w:val="00CA1D1E"/>
    <w:rsid w:val="00CA4814"/>
    <w:rsid w:val="00CA53C6"/>
    <w:rsid w:val="00CA5C2C"/>
    <w:rsid w:val="00CA60AE"/>
    <w:rsid w:val="00CA6399"/>
    <w:rsid w:val="00CA6D10"/>
    <w:rsid w:val="00CB1EF1"/>
    <w:rsid w:val="00CB2840"/>
    <w:rsid w:val="00CB2F1A"/>
    <w:rsid w:val="00CB3E2E"/>
    <w:rsid w:val="00CB3FFB"/>
    <w:rsid w:val="00CB4C63"/>
    <w:rsid w:val="00CB54A3"/>
    <w:rsid w:val="00CB57B9"/>
    <w:rsid w:val="00CB6442"/>
    <w:rsid w:val="00CB6727"/>
    <w:rsid w:val="00CB6DA9"/>
    <w:rsid w:val="00CB6E49"/>
    <w:rsid w:val="00CB77B0"/>
    <w:rsid w:val="00CB7BEF"/>
    <w:rsid w:val="00CC0D76"/>
    <w:rsid w:val="00CC113B"/>
    <w:rsid w:val="00CC118C"/>
    <w:rsid w:val="00CC18CD"/>
    <w:rsid w:val="00CC3A29"/>
    <w:rsid w:val="00CC49E3"/>
    <w:rsid w:val="00CC5624"/>
    <w:rsid w:val="00CC5ABF"/>
    <w:rsid w:val="00CC5CFA"/>
    <w:rsid w:val="00CC7239"/>
    <w:rsid w:val="00CC751D"/>
    <w:rsid w:val="00CC77EC"/>
    <w:rsid w:val="00CD0888"/>
    <w:rsid w:val="00CD2052"/>
    <w:rsid w:val="00CD235F"/>
    <w:rsid w:val="00CD2B06"/>
    <w:rsid w:val="00CD2C08"/>
    <w:rsid w:val="00CD2CAE"/>
    <w:rsid w:val="00CD41A4"/>
    <w:rsid w:val="00CD427F"/>
    <w:rsid w:val="00CD4DC6"/>
    <w:rsid w:val="00CD5470"/>
    <w:rsid w:val="00CD58C4"/>
    <w:rsid w:val="00CD626C"/>
    <w:rsid w:val="00CD67BB"/>
    <w:rsid w:val="00CD6A7D"/>
    <w:rsid w:val="00CD7323"/>
    <w:rsid w:val="00CE09F8"/>
    <w:rsid w:val="00CE0B88"/>
    <w:rsid w:val="00CE1697"/>
    <w:rsid w:val="00CE1B7D"/>
    <w:rsid w:val="00CE1D0D"/>
    <w:rsid w:val="00CE1D97"/>
    <w:rsid w:val="00CE2308"/>
    <w:rsid w:val="00CE2476"/>
    <w:rsid w:val="00CE24A6"/>
    <w:rsid w:val="00CE24CA"/>
    <w:rsid w:val="00CE2A92"/>
    <w:rsid w:val="00CE2AF4"/>
    <w:rsid w:val="00CE2DE9"/>
    <w:rsid w:val="00CE42B3"/>
    <w:rsid w:val="00CE48BA"/>
    <w:rsid w:val="00CE4F77"/>
    <w:rsid w:val="00CE50A0"/>
    <w:rsid w:val="00CE510B"/>
    <w:rsid w:val="00CE5797"/>
    <w:rsid w:val="00CE6778"/>
    <w:rsid w:val="00CE6CDE"/>
    <w:rsid w:val="00CE7361"/>
    <w:rsid w:val="00CE742A"/>
    <w:rsid w:val="00CE7CB8"/>
    <w:rsid w:val="00CE7FE2"/>
    <w:rsid w:val="00CF0B02"/>
    <w:rsid w:val="00CF0F48"/>
    <w:rsid w:val="00CF0F51"/>
    <w:rsid w:val="00CF143A"/>
    <w:rsid w:val="00CF15FC"/>
    <w:rsid w:val="00CF2441"/>
    <w:rsid w:val="00CF275A"/>
    <w:rsid w:val="00CF2A2C"/>
    <w:rsid w:val="00CF37BD"/>
    <w:rsid w:val="00CF3866"/>
    <w:rsid w:val="00CF4889"/>
    <w:rsid w:val="00CF4BAA"/>
    <w:rsid w:val="00CF4C07"/>
    <w:rsid w:val="00CF5304"/>
    <w:rsid w:val="00CF556B"/>
    <w:rsid w:val="00CF5908"/>
    <w:rsid w:val="00CF5971"/>
    <w:rsid w:val="00CF5D53"/>
    <w:rsid w:val="00CF5D94"/>
    <w:rsid w:val="00CF7AA1"/>
    <w:rsid w:val="00D0040A"/>
    <w:rsid w:val="00D006CE"/>
    <w:rsid w:val="00D01696"/>
    <w:rsid w:val="00D017B7"/>
    <w:rsid w:val="00D02731"/>
    <w:rsid w:val="00D02B03"/>
    <w:rsid w:val="00D03DBC"/>
    <w:rsid w:val="00D04151"/>
    <w:rsid w:val="00D055F4"/>
    <w:rsid w:val="00D05A9E"/>
    <w:rsid w:val="00D05B19"/>
    <w:rsid w:val="00D05B80"/>
    <w:rsid w:val="00D05FA7"/>
    <w:rsid w:val="00D06473"/>
    <w:rsid w:val="00D06BFA"/>
    <w:rsid w:val="00D06F48"/>
    <w:rsid w:val="00D077D5"/>
    <w:rsid w:val="00D07CE8"/>
    <w:rsid w:val="00D1049A"/>
    <w:rsid w:val="00D10FE9"/>
    <w:rsid w:val="00D115A9"/>
    <w:rsid w:val="00D116E3"/>
    <w:rsid w:val="00D12741"/>
    <w:rsid w:val="00D12761"/>
    <w:rsid w:val="00D128BE"/>
    <w:rsid w:val="00D12A67"/>
    <w:rsid w:val="00D12FD4"/>
    <w:rsid w:val="00D13EDD"/>
    <w:rsid w:val="00D14393"/>
    <w:rsid w:val="00D144E6"/>
    <w:rsid w:val="00D1548A"/>
    <w:rsid w:val="00D15520"/>
    <w:rsid w:val="00D155BD"/>
    <w:rsid w:val="00D15B80"/>
    <w:rsid w:val="00D15C39"/>
    <w:rsid w:val="00D162BC"/>
    <w:rsid w:val="00D162FE"/>
    <w:rsid w:val="00D17764"/>
    <w:rsid w:val="00D1777B"/>
    <w:rsid w:val="00D17DAE"/>
    <w:rsid w:val="00D20219"/>
    <w:rsid w:val="00D207FD"/>
    <w:rsid w:val="00D21128"/>
    <w:rsid w:val="00D217F1"/>
    <w:rsid w:val="00D21EF4"/>
    <w:rsid w:val="00D2211D"/>
    <w:rsid w:val="00D227CB"/>
    <w:rsid w:val="00D22F20"/>
    <w:rsid w:val="00D23573"/>
    <w:rsid w:val="00D23C32"/>
    <w:rsid w:val="00D2443F"/>
    <w:rsid w:val="00D25ABF"/>
    <w:rsid w:val="00D2639A"/>
    <w:rsid w:val="00D265C0"/>
    <w:rsid w:val="00D2664E"/>
    <w:rsid w:val="00D26F4D"/>
    <w:rsid w:val="00D2736C"/>
    <w:rsid w:val="00D2747D"/>
    <w:rsid w:val="00D27B33"/>
    <w:rsid w:val="00D3025F"/>
    <w:rsid w:val="00D30CBF"/>
    <w:rsid w:val="00D30DEE"/>
    <w:rsid w:val="00D32AA9"/>
    <w:rsid w:val="00D333E5"/>
    <w:rsid w:val="00D341E5"/>
    <w:rsid w:val="00D343E0"/>
    <w:rsid w:val="00D34866"/>
    <w:rsid w:val="00D355D7"/>
    <w:rsid w:val="00D3615E"/>
    <w:rsid w:val="00D368FB"/>
    <w:rsid w:val="00D36EC4"/>
    <w:rsid w:val="00D36ED5"/>
    <w:rsid w:val="00D37374"/>
    <w:rsid w:val="00D378C0"/>
    <w:rsid w:val="00D37A09"/>
    <w:rsid w:val="00D37F70"/>
    <w:rsid w:val="00D4083E"/>
    <w:rsid w:val="00D4252B"/>
    <w:rsid w:val="00D42612"/>
    <w:rsid w:val="00D4313F"/>
    <w:rsid w:val="00D458F6"/>
    <w:rsid w:val="00D463BB"/>
    <w:rsid w:val="00D47D28"/>
    <w:rsid w:val="00D50A31"/>
    <w:rsid w:val="00D5127E"/>
    <w:rsid w:val="00D5271A"/>
    <w:rsid w:val="00D52855"/>
    <w:rsid w:val="00D52C94"/>
    <w:rsid w:val="00D539C7"/>
    <w:rsid w:val="00D545F1"/>
    <w:rsid w:val="00D54DC4"/>
    <w:rsid w:val="00D55A9C"/>
    <w:rsid w:val="00D55CF9"/>
    <w:rsid w:val="00D5611B"/>
    <w:rsid w:val="00D56135"/>
    <w:rsid w:val="00D57872"/>
    <w:rsid w:val="00D57E45"/>
    <w:rsid w:val="00D60FBB"/>
    <w:rsid w:val="00D617E5"/>
    <w:rsid w:val="00D61A10"/>
    <w:rsid w:val="00D62698"/>
    <w:rsid w:val="00D62886"/>
    <w:rsid w:val="00D63127"/>
    <w:rsid w:val="00D63954"/>
    <w:rsid w:val="00D64D3F"/>
    <w:rsid w:val="00D65170"/>
    <w:rsid w:val="00D653B7"/>
    <w:rsid w:val="00D6595F"/>
    <w:rsid w:val="00D66CED"/>
    <w:rsid w:val="00D672E9"/>
    <w:rsid w:val="00D67942"/>
    <w:rsid w:val="00D67A36"/>
    <w:rsid w:val="00D70892"/>
    <w:rsid w:val="00D7188F"/>
    <w:rsid w:val="00D71FCE"/>
    <w:rsid w:val="00D7247E"/>
    <w:rsid w:val="00D72CE9"/>
    <w:rsid w:val="00D748FF"/>
    <w:rsid w:val="00D758BF"/>
    <w:rsid w:val="00D75F87"/>
    <w:rsid w:val="00D7633F"/>
    <w:rsid w:val="00D764F0"/>
    <w:rsid w:val="00D76719"/>
    <w:rsid w:val="00D76B7D"/>
    <w:rsid w:val="00D76BF0"/>
    <w:rsid w:val="00D7772F"/>
    <w:rsid w:val="00D80436"/>
    <w:rsid w:val="00D81A79"/>
    <w:rsid w:val="00D81E30"/>
    <w:rsid w:val="00D81F1A"/>
    <w:rsid w:val="00D822C6"/>
    <w:rsid w:val="00D82A0D"/>
    <w:rsid w:val="00D83264"/>
    <w:rsid w:val="00D8410D"/>
    <w:rsid w:val="00D84482"/>
    <w:rsid w:val="00D85CF7"/>
    <w:rsid w:val="00D860B1"/>
    <w:rsid w:val="00D8632D"/>
    <w:rsid w:val="00D87F6B"/>
    <w:rsid w:val="00D90378"/>
    <w:rsid w:val="00D91010"/>
    <w:rsid w:val="00D91AC4"/>
    <w:rsid w:val="00D91C1C"/>
    <w:rsid w:val="00D920DE"/>
    <w:rsid w:val="00D92666"/>
    <w:rsid w:val="00D93EB8"/>
    <w:rsid w:val="00D9454B"/>
    <w:rsid w:val="00D9570E"/>
    <w:rsid w:val="00D958FD"/>
    <w:rsid w:val="00D96187"/>
    <w:rsid w:val="00D96C96"/>
    <w:rsid w:val="00DA0427"/>
    <w:rsid w:val="00DA066D"/>
    <w:rsid w:val="00DA14D5"/>
    <w:rsid w:val="00DA1866"/>
    <w:rsid w:val="00DA1C91"/>
    <w:rsid w:val="00DA21C8"/>
    <w:rsid w:val="00DA2ABC"/>
    <w:rsid w:val="00DA35B8"/>
    <w:rsid w:val="00DA3F9F"/>
    <w:rsid w:val="00DA4895"/>
    <w:rsid w:val="00DA5877"/>
    <w:rsid w:val="00DA74EE"/>
    <w:rsid w:val="00DA77B3"/>
    <w:rsid w:val="00DA79EC"/>
    <w:rsid w:val="00DA7AA0"/>
    <w:rsid w:val="00DA7F4E"/>
    <w:rsid w:val="00DB11C4"/>
    <w:rsid w:val="00DB1B13"/>
    <w:rsid w:val="00DB2273"/>
    <w:rsid w:val="00DB24AF"/>
    <w:rsid w:val="00DB2E79"/>
    <w:rsid w:val="00DB362C"/>
    <w:rsid w:val="00DB3633"/>
    <w:rsid w:val="00DB398E"/>
    <w:rsid w:val="00DB3B1F"/>
    <w:rsid w:val="00DB530C"/>
    <w:rsid w:val="00DB5456"/>
    <w:rsid w:val="00DB57BD"/>
    <w:rsid w:val="00DB62E3"/>
    <w:rsid w:val="00DB6826"/>
    <w:rsid w:val="00DB6AA2"/>
    <w:rsid w:val="00DB6FB7"/>
    <w:rsid w:val="00DB717F"/>
    <w:rsid w:val="00DB72C6"/>
    <w:rsid w:val="00DC0BA7"/>
    <w:rsid w:val="00DC1477"/>
    <w:rsid w:val="00DC22AA"/>
    <w:rsid w:val="00DC22D5"/>
    <w:rsid w:val="00DC30A7"/>
    <w:rsid w:val="00DC3D74"/>
    <w:rsid w:val="00DC43D1"/>
    <w:rsid w:val="00DC4551"/>
    <w:rsid w:val="00DC48F8"/>
    <w:rsid w:val="00DC4BC0"/>
    <w:rsid w:val="00DC5B26"/>
    <w:rsid w:val="00DC63BF"/>
    <w:rsid w:val="00DC6AC2"/>
    <w:rsid w:val="00DC726A"/>
    <w:rsid w:val="00DC7487"/>
    <w:rsid w:val="00DC7524"/>
    <w:rsid w:val="00DC758E"/>
    <w:rsid w:val="00DC771F"/>
    <w:rsid w:val="00DC77C3"/>
    <w:rsid w:val="00DC7D3A"/>
    <w:rsid w:val="00DD0925"/>
    <w:rsid w:val="00DD182F"/>
    <w:rsid w:val="00DD1EB9"/>
    <w:rsid w:val="00DD2668"/>
    <w:rsid w:val="00DD318C"/>
    <w:rsid w:val="00DD318E"/>
    <w:rsid w:val="00DD31F3"/>
    <w:rsid w:val="00DD3302"/>
    <w:rsid w:val="00DD3460"/>
    <w:rsid w:val="00DD3595"/>
    <w:rsid w:val="00DD3CFA"/>
    <w:rsid w:val="00DD4A84"/>
    <w:rsid w:val="00DD5119"/>
    <w:rsid w:val="00DD5798"/>
    <w:rsid w:val="00DD619C"/>
    <w:rsid w:val="00DD685F"/>
    <w:rsid w:val="00DD7FF6"/>
    <w:rsid w:val="00DE105D"/>
    <w:rsid w:val="00DE2B6E"/>
    <w:rsid w:val="00DE2DB1"/>
    <w:rsid w:val="00DE397A"/>
    <w:rsid w:val="00DE5351"/>
    <w:rsid w:val="00DE56CE"/>
    <w:rsid w:val="00DE57EB"/>
    <w:rsid w:val="00DE77A7"/>
    <w:rsid w:val="00DF0EF6"/>
    <w:rsid w:val="00DF1727"/>
    <w:rsid w:val="00DF1E94"/>
    <w:rsid w:val="00DF2525"/>
    <w:rsid w:val="00DF2B3C"/>
    <w:rsid w:val="00DF31C3"/>
    <w:rsid w:val="00DF3753"/>
    <w:rsid w:val="00DF3A3E"/>
    <w:rsid w:val="00DF4080"/>
    <w:rsid w:val="00DF4EA2"/>
    <w:rsid w:val="00DF5916"/>
    <w:rsid w:val="00DF5C59"/>
    <w:rsid w:val="00DF6981"/>
    <w:rsid w:val="00E008CA"/>
    <w:rsid w:val="00E014D3"/>
    <w:rsid w:val="00E018AA"/>
    <w:rsid w:val="00E02032"/>
    <w:rsid w:val="00E0217C"/>
    <w:rsid w:val="00E021F5"/>
    <w:rsid w:val="00E026AC"/>
    <w:rsid w:val="00E03AA8"/>
    <w:rsid w:val="00E03DE6"/>
    <w:rsid w:val="00E04D9A"/>
    <w:rsid w:val="00E04E44"/>
    <w:rsid w:val="00E052F7"/>
    <w:rsid w:val="00E0541F"/>
    <w:rsid w:val="00E05931"/>
    <w:rsid w:val="00E05BE2"/>
    <w:rsid w:val="00E06435"/>
    <w:rsid w:val="00E07045"/>
    <w:rsid w:val="00E100DE"/>
    <w:rsid w:val="00E102CD"/>
    <w:rsid w:val="00E1065A"/>
    <w:rsid w:val="00E12755"/>
    <w:rsid w:val="00E13227"/>
    <w:rsid w:val="00E140F5"/>
    <w:rsid w:val="00E14231"/>
    <w:rsid w:val="00E14524"/>
    <w:rsid w:val="00E147AF"/>
    <w:rsid w:val="00E15AB6"/>
    <w:rsid w:val="00E16A33"/>
    <w:rsid w:val="00E17AB1"/>
    <w:rsid w:val="00E17E63"/>
    <w:rsid w:val="00E17F40"/>
    <w:rsid w:val="00E2023F"/>
    <w:rsid w:val="00E21F8F"/>
    <w:rsid w:val="00E21FBE"/>
    <w:rsid w:val="00E2238E"/>
    <w:rsid w:val="00E22534"/>
    <w:rsid w:val="00E22BB0"/>
    <w:rsid w:val="00E22EB7"/>
    <w:rsid w:val="00E25776"/>
    <w:rsid w:val="00E25ED3"/>
    <w:rsid w:val="00E26538"/>
    <w:rsid w:val="00E26653"/>
    <w:rsid w:val="00E2686F"/>
    <w:rsid w:val="00E27462"/>
    <w:rsid w:val="00E2754C"/>
    <w:rsid w:val="00E27747"/>
    <w:rsid w:val="00E30B1D"/>
    <w:rsid w:val="00E30C54"/>
    <w:rsid w:val="00E31FB7"/>
    <w:rsid w:val="00E32721"/>
    <w:rsid w:val="00E32E4F"/>
    <w:rsid w:val="00E32EC1"/>
    <w:rsid w:val="00E34656"/>
    <w:rsid w:val="00E34E5B"/>
    <w:rsid w:val="00E35A4D"/>
    <w:rsid w:val="00E37905"/>
    <w:rsid w:val="00E37CD2"/>
    <w:rsid w:val="00E37E66"/>
    <w:rsid w:val="00E4033A"/>
    <w:rsid w:val="00E40690"/>
    <w:rsid w:val="00E411A3"/>
    <w:rsid w:val="00E414AD"/>
    <w:rsid w:val="00E4165D"/>
    <w:rsid w:val="00E41C08"/>
    <w:rsid w:val="00E42507"/>
    <w:rsid w:val="00E42A00"/>
    <w:rsid w:val="00E43720"/>
    <w:rsid w:val="00E4393E"/>
    <w:rsid w:val="00E43C3C"/>
    <w:rsid w:val="00E440EA"/>
    <w:rsid w:val="00E44834"/>
    <w:rsid w:val="00E4486E"/>
    <w:rsid w:val="00E44F53"/>
    <w:rsid w:val="00E45C90"/>
    <w:rsid w:val="00E472C7"/>
    <w:rsid w:val="00E501C2"/>
    <w:rsid w:val="00E50B60"/>
    <w:rsid w:val="00E520F7"/>
    <w:rsid w:val="00E533D2"/>
    <w:rsid w:val="00E53958"/>
    <w:rsid w:val="00E54A9C"/>
    <w:rsid w:val="00E556FA"/>
    <w:rsid w:val="00E56106"/>
    <w:rsid w:val="00E563C1"/>
    <w:rsid w:val="00E5641C"/>
    <w:rsid w:val="00E5648A"/>
    <w:rsid w:val="00E568DF"/>
    <w:rsid w:val="00E573CB"/>
    <w:rsid w:val="00E60254"/>
    <w:rsid w:val="00E607D6"/>
    <w:rsid w:val="00E627B3"/>
    <w:rsid w:val="00E6354E"/>
    <w:rsid w:val="00E63823"/>
    <w:rsid w:val="00E63A6D"/>
    <w:rsid w:val="00E64193"/>
    <w:rsid w:val="00E64CE3"/>
    <w:rsid w:val="00E64F3B"/>
    <w:rsid w:val="00E654DF"/>
    <w:rsid w:val="00E66BE8"/>
    <w:rsid w:val="00E67527"/>
    <w:rsid w:val="00E718E1"/>
    <w:rsid w:val="00E71C05"/>
    <w:rsid w:val="00E72BAD"/>
    <w:rsid w:val="00E73934"/>
    <w:rsid w:val="00E73AAB"/>
    <w:rsid w:val="00E74C00"/>
    <w:rsid w:val="00E74EBF"/>
    <w:rsid w:val="00E77292"/>
    <w:rsid w:val="00E775EA"/>
    <w:rsid w:val="00E776BC"/>
    <w:rsid w:val="00E77E43"/>
    <w:rsid w:val="00E80B39"/>
    <w:rsid w:val="00E822CC"/>
    <w:rsid w:val="00E82870"/>
    <w:rsid w:val="00E835A3"/>
    <w:rsid w:val="00E836F4"/>
    <w:rsid w:val="00E844AD"/>
    <w:rsid w:val="00E84C78"/>
    <w:rsid w:val="00E851DA"/>
    <w:rsid w:val="00E8572F"/>
    <w:rsid w:val="00E862BE"/>
    <w:rsid w:val="00E8729B"/>
    <w:rsid w:val="00E87A41"/>
    <w:rsid w:val="00E87A63"/>
    <w:rsid w:val="00E90429"/>
    <w:rsid w:val="00E915DB"/>
    <w:rsid w:val="00E920ED"/>
    <w:rsid w:val="00E927EE"/>
    <w:rsid w:val="00E9286A"/>
    <w:rsid w:val="00E92ECD"/>
    <w:rsid w:val="00E93265"/>
    <w:rsid w:val="00E933F2"/>
    <w:rsid w:val="00E93BA2"/>
    <w:rsid w:val="00E93BDB"/>
    <w:rsid w:val="00E94237"/>
    <w:rsid w:val="00E94D59"/>
    <w:rsid w:val="00E96286"/>
    <w:rsid w:val="00E96AB3"/>
    <w:rsid w:val="00E974B7"/>
    <w:rsid w:val="00E979F1"/>
    <w:rsid w:val="00EA022F"/>
    <w:rsid w:val="00EA0272"/>
    <w:rsid w:val="00EA0BA1"/>
    <w:rsid w:val="00EA11F6"/>
    <w:rsid w:val="00EA1E48"/>
    <w:rsid w:val="00EA277D"/>
    <w:rsid w:val="00EA2C20"/>
    <w:rsid w:val="00EA2F01"/>
    <w:rsid w:val="00EA371E"/>
    <w:rsid w:val="00EA3B36"/>
    <w:rsid w:val="00EA4456"/>
    <w:rsid w:val="00EA44CE"/>
    <w:rsid w:val="00EA4939"/>
    <w:rsid w:val="00EA6094"/>
    <w:rsid w:val="00EA6C17"/>
    <w:rsid w:val="00EA750F"/>
    <w:rsid w:val="00EA7ED3"/>
    <w:rsid w:val="00EB0227"/>
    <w:rsid w:val="00EB14A5"/>
    <w:rsid w:val="00EB1CBE"/>
    <w:rsid w:val="00EB1EA0"/>
    <w:rsid w:val="00EB3129"/>
    <w:rsid w:val="00EB32B0"/>
    <w:rsid w:val="00EB4262"/>
    <w:rsid w:val="00EB43E9"/>
    <w:rsid w:val="00EB45ED"/>
    <w:rsid w:val="00EB5550"/>
    <w:rsid w:val="00EB55C5"/>
    <w:rsid w:val="00EB648F"/>
    <w:rsid w:val="00EB650E"/>
    <w:rsid w:val="00EB731E"/>
    <w:rsid w:val="00EC02FE"/>
    <w:rsid w:val="00EC13FA"/>
    <w:rsid w:val="00EC19B4"/>
    <w:rsid w:val="00EC240E"/>
    <w:rsid w:val="00EC2914"/>
    <w:rsid w:val="00EC2AE0"/>
    <w:rsid w:val="00EC2C09"/>
    <w:rsid w:val="00EC38BA"/>
    <w:rsid w:val="00EC40A8"/>
    <w:rsid w:val="00EC5B35"/>
    <w:rsid w:val="00EC5BAA"/>
    <w:rsid w:val="00EC6047"/>
    <w:rsid w:val="00EC6281"/>
    <w:rsid w:val="00EC6C13"/>
    <w:rsid w:val="00EC70E4"/>
    <w:rsid w:val="00EC7B05"/>
    <w:rsid w:val="00ED0879"/>
    <w:rsid w:val="00ED19FE"/>
    <w:rsid w:val="00ED1CD3"/>
    <w:rsid w:val="00ED2464"/>
    <w:rsid w:val="00ED29A3"/>
    <w:rsid w:val="00ED4142"/>
    <w:rsid w:val="00ED4CB8"/>
    <w:rsid w:val="00ED515A"/>
    <w:rsid w:val="00ED5634"/>
    <w:rsid w:val="00ED5BAE"/>
    <w:rsid w:val="00ED5CAB"/>
    <w:rsid w:val="00ED7783"/>
    <w:rsid w:val="00ED7807"/>
    <w:rsid w:val="00ED7BE3"/>
    <w:rsid w:val="00ED7F74"/>
    <w:rsid w:val="00EE07FB"/>
    <w:rsid w:val="00EE0A6B"/>
    <w:rsid w:val="00EE0AD9"/>
    <w:rsid w:val="00EE0BA7"/>
    <w:rsid w:val="00EE0FD4"/>
    <w:rsid w:val="00EE226A"/>
    <w:rsid w:val="00EE289D"/>
    <w:rsid w:val="00EE353C"/>
    <w:rsid w:val="00EE3AB8"/>
    <w:rsid w:val="00EE3B67"/>
    <w:rsid w:val="00EE3C18"/>
    <w:rsid w:val="00EE542C"/>
    <w:rsid w:val="00EE557F"/>
    <w:rsid w:val="00EE579A"/>
    <w:rsid w:val="00EE5FCA"/>
    <w:rsid w:val="00EE65EF"/>
    <w:rsid w:val="00EE6694"/>
    <w:rsid w:val="00EE681E"/>
    <w:rsid w:val="00EE7301"/>
    <w:rsid w:val="00EE7444"/>
    <w:rsid w:val="00EE7DDC"/>
    <w:rsid w:val="00EF1969"/>
    <w:rsid w:val="00EF2543"/>
    <w:rsid w:val="00EF2623"/>
    <w:rsid w:val="00EF2B6B"/>
    <w:rsid w:val="00EF405C"/>
    <w:rsid w:val="00EF43DC"/>
    <w:rsid w:val="00EF5083"/>
    <w:rsid w:val="00EF5DDD"/>
    <w:rsid w:val="00EF6486"/>
    <w:rsid w:val="00EF6AC7"/>
    <w:rsid w:val="00EF6D21"/>
    <w:rsid w:val="00EF7587"/>
    <w:rsid w:val="00F0126B"/>
    <w:rsid w:val="00F01AF0"/>
    <w:rsid w:val="00F02100"/>
    <w:rsid w:val="00F021C9"/>
    <w:rsid w:val="00F02D76"/>
    <w:rsid w:val="00F03370"/>
    <w:rsid w:val="00F0338C"/>
    <w:rsid w:val="00F04EB0"/>
    <w:rsid w:val="00F050E7"/>
    <w:rsid w:val="00F062EB"/>
    <w:rsid w:val="00F062FF"/>
    <w:rsid w:val="00F06BC1"/>
    <w:rsid w:val="00F071E3"/>
    <w:rsid w:val="00F0720B"/>
    <w:rsid w:val="00F10CA0"/>
    <w:rsid w:val="00F127A5"/>
    <w:rsid w:val="00F16225"/>
    <w:rsid w:val="00F206FE"/>
    <w:rsid w:val="00F20C02"/>
    <w:rsid w:val="00F221C5"/>
    <w:rsid w:val="00F221F2"/>
    <w:rsid w:val="00F223D8"/>
    <w:rsid w:val="00F22816"/>
    <w:rsid w:val="00F22B3D"/>
    <w:rsid w:val="00F230A4"/>
    <w:rsid w:val="00F23339"/>
    <w:rsid w:val="00F245F6"/>
    <w:rsid w:val="00F24768"/>
    <w:rsid w:val="00F24973"/>
    <w:rsid w:val="00F24C6E"/>
    <w:rsid w:val="00F2586A"/>
    <w:rsid w:val="00F26A78"/>
    <w:rsid w:val="00F27EFC"/>
    <w:rsid w:val="00F3149D"/>
    <w:rsid w:val="00F327F7"/>
    <w:rsid w:val="00F32E00"/>
    <w:rsid w:val="00F33967"/>
    <w:rsid w:val="00F33A93"/>
    <w:rsid w:val="00F34023"/>
    <w:rsid w:val="00F347C2"/>
    <w:rsid w:val="00F349F0"/>
    <w:rsid w:val="00F34DA1"/>
    <w:rsid w:val="00F365FD"/>
    <w:rsid w:val="00F36734"/>
    <w:rsid w:val="00F36B66"/>
    <w:rsid w:val="00F36FDE"/>
    <w:rsid w:val="00F37D6B"/>
    <w:rsid w:val="00F4047D"/>
    <w:rsid w:val="00F40AD1"/>
    <w:rsid w:val="00F4127F"/>
    <w:rsid w:val="00F41498"/>
    <w:rsid w:val="00F41D81"/>
    <w:rsid w:val="00F42014"/>
    <w:rsid w:val="00F42351"/>
    <w:rsid w:val="00F42A1A"/>
    <w:rsid w:val="00F440D2"/>
    <w:rsid w:val="00F453E3"/>
    <w:rsid w:val="00F457C0"/>
    <w:rsid w:val="00F468B0"/>
    <w:rsid w:val="00F46EC2"/>
    <w:rsid w:val="00F46F59"/>
    <w:rsid w:val="00F47B93"/>
    <w:rsid w:val="00F51430"/>
    <w:rsid w:val="00F51707"/>
    <w:rsid w:val="00F5206F"/>
    <w:rsid w:val="00F53096"/>
    <w:rsid w:val="00F54205"/>
    <w:rsid w:val="00F5448D"/>
    <w:rsid w:val="00F548ED"/>
    <w:rsid w:val="00F549F6"/>
    <w:rsid w:val="00F54FBB"/>
    <w:rsid w:val="00F55134"/>
    <w:rsid w:val="00F55182"/>
    <w:rsid w:val="00F553AB"/>
    <w:rsid w:val="00F556F1"/>
    <w:rsid w:val="00F55858"/>
    <w:rsid w:val="00F55C31"/>
    <w:rsid w:val="00F56223"/>
    <w:rsid w:val="00F5707E"/>
    <w:rsid w:val="00F57B69"/>
    <w:rsid w:val="00F603BB"/>
    <w:rsid w:val="00F606F6"/>
    <w:rsid w:val="00F60731"/>
    <w:rsid w:val="00F611AF"/>
    <w:rsid w:val="00F62137"/>
    <w:rsid w:val="00F6262C"/>
    <w:rsid w:val="00F62A4C"/>
    <w:rsid w:val="00F6369B"/>
    <w:rsid w:val="00F63737"/>
    <w:rsid w:val="00F645A9"/>
    <w:rsid w:val="00F65DD9"/>
    <w:rsid w:val="00F65EDF"/>
    <w:rsid w:val="00F66915"/>
    <w:rsid w:val="00F66EE9"/>
    <w:rsid w:val="00F67548"/>
    <w:rsid w:val="00F6765B"/>
    <w:rsid w:val="00F67771"/>
    <w:rsid w:val="00F70114"/>
    <w:rsid w:val="00F702CF"/>
    <w:rsid w:val="00F70578"/>
    <w:rsid w:val="00F71532"/>
    <w:rsid w:val="00F71B06"/>
    <w:rsid w:val="00F71FC5"/>
    <w:rsid w:val="00F72425"/>
    <w:rsid w:val="00F7269B"/>
    <w:rsid w:val="00F73DB5"/>
    <w:rsid w:val="00F73E25"/>
    <w:rsid w:val="00F745BE"/>
    <w:rsid w:val="00F75E78"/>
    <w:rsid w:val="00F76A09"/>
    <w:rsid w:val="00F76F75"/>
    <w:rsid w:val="00F7714E"/>
    <w:rsid w:val="00F77BAF"/>
    <w:rsid w:val="00F80A1F"/>
    <w:rsid w:val="00F81347"/>
    <w:rsid w:val="00F813DB"/>
    <w:rsid w:val="00F815A6"/>
    <w:rsid w:val="00F81DE9"/>
    <w:rsid w:val="00F82931"/>
    <w:rsid w:val="00F84325"/>
    <w:rsid w:val="00F845A6"/>
    <w:rsid w:val="00F84EA1"/>
    <w:rsid w:val="00F851BD"/>
    <w:rsid w:val="00F85F3E"/>
    <w:rsid w:val="00F8644C"/>
    <w:rsid w:val="00F865D3"/>
    <w:rsid w:val="00F86BB9"/>
    <w:rsid w:val="00F86D70"/>
    <w:rsid w:val="00F90227"/>
    <w:rsid w:val="00F9029F"/>
    <w:rsid w:val="00F907AA"/>
    <w:rsid w:val="00F9083F"/>
    <w:rsid w:val="00F90DF0"/>
    <w:rsid w:val="00F91E8A"/>
    <w:rsid w:val="00F92B92"/>
    <w:rsid w:val="00F930B2"/>
    <w:rsid w:val="00F93695"/>
    <w:rsid w:val="00F936A5"/>
    <w:rsid w:val="00F937CF"/>
    <w:rsid w:val="00F94575"/>
    <w:rsid w:val="00F950A7"/>
    <w:rsid w:val="00F95B09"/>
    <w:rsid w:val="00F95B79"/>
    <w:rsid w:val="00F95FD4"/>
    <w:rsid w:val="00F9647D"/>
    <w:rsid w:val="00F96650"/>
    <w:rsid w:val="00F96F0F"/>
    <w:rsid w:val="00F9713D"/>
    <w:rsid w:val="00F97B19"/>
    <w:rsid w:val="00F97C4C"/>
    <w:rsid w:val="00FA001C"/>
    <w:rsid w:val="00FA0114"/>
    <w:rsid w:val="00FA146F"/>
    <w:rsid w:val="00FA2B5C"/>
    <w:rsid w:val="00FA2D9D"/>
    <w:rsid w:val="00FA2EA3"/>
    <w:rsid w:val="00FA3176"/>
    <w:rsid w:val="00FA3644"/>
    <w:rsid w:val="00FA3D38"/>
    <w:rsid w:val="00FA40DE"/>
    <w:rsid w:val="00FA4C48"/>
    <w:rsid w:val="00FA5B2B"/>
    <w:rsid w:val="00FA5C5C"/>
    <w:rsid w:val="00FA614F"/>
    <w:rsid w:val="00FA6B31"/>
    <w:rsid w:val="00FA77BD"/>
    <w:rsid w:val="00FA77E9"/>
    <w:rsid w:val="00FA7CC9"/>
    <w:rsid w:val="00FB05F2"/>
    <w:rsid w:val="00FB0C03"/>
    <w:rsid w:val="00FB166B"/>
    <w:rsid w:val="00FB2018"/>
    <w:rsid w:val="00FB2A63"/>
    <w:rsid w:val="00FB2D94"/>
    <w:rsid w:val="00FB3060"/>
    <w:rsid w:val="00FB37DC"/>
    <w:rsid w:val="00FB4E93"/>
    <w:rsid w:val="00FB68FB"/>
    <w:rsid w:val="00FB6A35"/>
    <w:rsid w:val="00FB70E4"/>
    <w:rsid w:val="00FB7A05"/>
    <w:rsid w:val="00FB7B51"/>
    <w:rsid w:val="00FB7F0D"/>
    <w:rsid w:val="00FC0164"/>
    <w:rsid w:val="00FC0CBE"/>
    <w:rsid w:val="00FC0FDB"/>
    <w:rsid w:val="00FC13E8"/>
    <w:rsid w:val="00FC1F09"/>
    <w:rsid w:val="00FC2465"/>
    <w:rsid w:val="00FC2DC4"/>
    <w:rsid w:val="00FC3880"/>
    <w:rsid w:val="00FC39E2"/>
    <w:rsid w:val="00FC3ABB"/>
    <w:rsid w:val="00FC441F"/>
    <w:rsid w:val="00FC448A"/>
    <w:rsid w:val="00FC48DC"/>
    <w:rsid w:val="00FC5841"/>
    <w:rsid w:val="00FC6006"/>
    <w:rsid w:val="00FC603E"/>
    <w:rsid w:val="00FC6348"/>
    <w:rsid w:val="00FC67AE"/>
    <w:rsid w:val="00FC760A"/>
    <w:rsid w:val="00FD0E7E"/>
    <w:rsid w:val="00FD0EF9"/>
    <w:rsid w:val="00FD2442"/>
    <w:rsid w:val="00FD2E13"/>
    <w:rsid w:val="00FD3277"/>
    <w:rsid w:val="00FD5556"/>
    <w:rsid w:val="00FD65B2"/>
    <w:rsid w:val="00FD718B"/>
    <w:rsid w:val="00FD7915"/>
    <w:rsid w:val="00FD7C47"/>
    <w:rsid w:val="00FD7D03"/>
    <w:rsid w:val="00FE3E41"/>
    <w:rsid w:val="00FE4677"/>
    <w:rsid w:val="00FE4C58"/>
    <w:rsid w:val="00FE5896"/>
    <w:rsid w:val="00FE590C"/>
    <w:rsid w:val="00FE6047"/>
    <w:rsid w:val="00FE60F3"/>
    <w:rsid w:val="00FE661D"/>
    <w:rsid w:val="00FE7EB8"/>
    <w:rsid w:val="00FF18AE"/>
    <w:rsid w:val="00FF19FA"/>
    <w:rsid w:val="00FF1EA0"/>
    <w:rsid w:val="00FF30E8"/>
    <w:rsid w:val="00FF33B8"/>
    <w:rsid w:val="00FF3538"/>
    <w:rsid w:val="00FF371C"/>
    <w:rsid w:val="00FF4471"/>
    <w:rsid w:val="00FF5406"/>
    <w:rsid w:val="00FF6165"/>
    <w:rsid w:val="00FF63FA"/>
    <w:rsid w:val="00FF7061"/>
    <w:rsid w:val="00FF71DB"/>
    <w:rsid w:val="00FF7E4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chmetcnv"/>
  <w:smartTagType w:namespaceuri="urn:schemas-microsoft-com:office:smarttags" w:name="chsdate"/>
  <w:shapeDefaults>
    <o:shapedefaults v:ext="edit" spidmax="2050"/>
    <o:shapelayout v:ext="edit">
      <o:idmap v:ext="edit" data="2"/>
    </o:shapelayout>
  </w:shapeDefaults>
  <w:decimalSymbol w:val="."/>
  <w:listSeparator w:val=","/>
  <w14:docId w14:val="182DE3E4"/>
  <w15:docId w15:val="{5A12989D-59F8-42AF-AEEC-FAD098A738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新細明體" w:hAnsi="Calibri"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iPriority="99" w:unhideWhenUsed="1"/>
    <w:lsdException w:name="caption" w:semiHidden="1" w:uiPriority="35" w:unhideWhenUsed="1" w:qFormat="1"/>
    <w:lsdException w:name="table of figures" w:semiHidden="1" w:uiPriority="99" w:unhideWhenUsed="1" w:qFormat="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iPriority="99"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99" w:qFormat="1"/>
    <w:lsdException w:name="Intense Emphasis" w:uiPriority="99" w:qFormat="1"/>
    <w:lsdException w:name="Subtle Reference" w:uiPriority="99" w:qFormat="1"/>
    <w:lsdException w:name="Intense Reference" w:uiPriority="99" w:qFormat="1"/>
    <w:lsdException w:name="Book Title" w:uiPriority="99"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2">
    <w:name w:val="Normal"/>
    <w:qFormat/>
    <w:rsid w:val="00EC240E"/>
    <w:pPr>
      <w:widowControl w:val="0"/>
    </w:pPr>
    <w:rPr>
      <w:kern w:val="2"/>
      <w:sz w:val="24"/>
      <w:szCs w:val="24"/>
    </w:rPr>
  </w:style>
  <w:style w:type="paragraph" w:styleId="1">
    <w:name w:val="heading 1"/>
    <w:basedOn w:val="a2"/>
    <w:next w:val="a2"/>
    <w:link w:val="10"/>
    <w:autoRedefine/>
    <w:qFormat/>
    <w:rsid w:val="00D23C32"/>
    <w:pPr>
      <w:keepNext/>
      <w:spacing w:before="120" w:after="120"/>
      <w:jc w:val="center"/>
      <w:outlineLvl w:val="0"/>
    </w:pPr>
    <w:rPr>
      <w:rFonts w:ascii="Arial" w:eastAsia="標楷體" w:hAnsi="Arial"/>
      <w:b/>
      <w:bCs/>
      <w:kern w:val="52"/>
      <w:sz w:val="40"/>
      <w:szCs w:val="52"/>
    </w:rPr>
  </w:style>
  <w:style w:type="paragraph" w:styleId="21">
    <w:name w:val="heading 2"/>
    <w:basedOn w:val="a2"/>
    <w:next w:val="a2"/>
    <w:link w:val="22"/>
    <w:qFormat/>
    <w:rsid w:val="00F90227"/>
    <w:pPr>
      <w:adjustRightInd w:val="0"/>
      <w:snapToGrid w:val="0"/>
      <w:spacing w:beforeLines="50" w:afterLines="50" w:line="500" w:lineRule="exact"/>
      <w:jc w:val="both"/>
      <w:outlineLvl w:val="1"/>
    </w:pPr>
    <w:rPr>
      <w:rFonts w:eastAsia="標楷體"/>
      <w:b/>
      <w:sz w:val="32"/>
      <w:szCs w:val="32"/>
    </w:rPr>
  </w:style>
  <w:style w:type="paragraph" w:styleId="31">
    <w:name w:val="heading 3"/>
    <w:basedOn w:val="a2"/>
    <w:next w:val="a2"/>
    <w:link w:val="32"/>
    <w:qFormat/>
    <w:rsid w:val="00F90227"/>
    <w:pPr>
      <w:keepNext/>
      <w:snapToGrid w:val="0"/>
      <w:spacing w:beforeLines="50" w:afterLines="50" w:line="500" w:lineRule="exact"/>
      <w:outlineLvl w:val="2"/>
    </w:pPr>
    <w:rPr>
      <w:rFonts w:eastAsia="標楷體"/>
      <w:b/>
      <w:bCs/>
      <w:sz w:val="30"/>
      <w:szCs w:val="30"/>
    </w:rPr>
  </w:style>
  <w:style w:type="paragraph" w:styleId="41">
    <w:name w:val="heading 4"/>
    <w:basedOn w:val="a2"/>
    <w:next w:val="a2"/>
    <w:link w:val="42"/>
    <w:qFormat/>
    <w:rsid w:val="000B42E1"/>
    <w:pPr>
      <w:keepNext/>
      <w:spacing w:line="720" w:lineRule="auto"/>
      <w:outlineLvl w:val="3"/>
    </w:pPr>
    <w:rPr>
      <w:rFonts w:ascii="Arial" w:hAnsi="Arial"/>
      <w:sz w:val="36"/>
      <w:szCs w:val="36"/>
    </w:rPr>
  </w:style>
  <w:style w:type="paragraph" w:styleId="51">
    <w:name w:val="heading 5"/>
    <w:basedOn w:val="a2"/>
    <w:next w:val="a2"/>
    <w:link w:val="52"/>
    <w:qFormat/>
    <w:rsid w:val="000B42E1"/>
    <w:pPr>
      <w:keepNext/>
      <w:spacing w:line="720" w:lineRule="auto"/>
      <w:ind w:leftChars="200" w:left="200"/>
      <w:outlineLvl w:val="4"/>
    </w:pPr>
    <w:rPr>
      <w:rFonts w:ascii="Arial" w:hAnsi="Arial"/>
      <w:b/>
      <w:bCs/>
      <w:sz w:val="36"/>
      <w:szCs w:val="36"/>
    </w:rPr>
  </w:style>
  <w:style w:type="paragraph" w:styleId="6">
    <w:name w:val="heading 6"/>
    <w:basedOn w:val="a2"/>
    <w:next w:val="a2"/>
    <w:link w:val="60"/>
    <w:qFormat/>
    <w:rsid w:val="000B42E1"/>
    <w:pPr>
      <w:keepNext/>
      <w:spacing w:line="720" w:lineRule="auto"/>
      <w:ind w:leftChars="200" w:left="200"/>
      <w:outlineLvl w:val="5"/>
    </w:pPr>
    <w:rPr>
      <w:rFonts w:ascii="Arial" w:hAnsi="Arial"/>
      <w:sz w:val="36"/>
      <w:szCs w:val="36"/>
    </w:rPr>
  </w:style>
  <w:style w:type="paragraph" w:styleId="7">
    <w:name w:val="heading 7"/>
    <w:basedOn w:val="a2"/>
    <w:next w:val="a2"/>
    <w:link w:val="70"/>
    <w:qFormat/>
    <w:rsid w:val="000B42E1"/>
    <w:pPr>
      <w:keepNext/>
      <w:spacing w:line="720" w:lineRule="auto"/>
      <w:ind w:leftChars="400" w:left="400"/>
      <w:outlineLvl w:val="6"/>
    </w:pPr>
    <w:rPr>
      <w:rFonts w:ascii="Arial" w:hAnsi="Arial"/>
      <w:b/>
      <w:bCs/>
      <w:sz w:val="36"/>
      <w:szCs w:val="36"/>
    </w:rPr>
  </w:style>
  <w:style w:type="paragraph" w:styleId="8">
    <w:name w:val="heading 8"/>
    <w:basedOn w:val="a2"/>
    <w:next w:val="a2"/>
    <w:link w:val="80"/>
    <w:qFormat/>
    <w:rsid w:val="000B42E1"/>
    <w:pPr>
      <w:keepNext/>
      <w:spacing w:line="720" w:lineRule="auto"/>
      <w:ind w:leftChars="400" w:left="400"/>
      <w:outlineLvl w:val="7"/>
    </w:pPr>
    <w:rPr>
      <w:rFonts w:ascii="Arial" w:hAnsi="Arial"/>
      <w:sz w:val="36"/>
      <w:szCs w:val="36"/>
    </w:rPr>
  </w:style>
  <w:style w:type="paragraph" w:styleId="9">
    <w:name w:val="heading 9"/>
    <w:basedOn w:val="a2"/>
    <w:next w:val="a2"/>
    <w:link w:val="90"/>
    <w:qFormat/>
    <w:rsid w:val="000B42E1"/>
    <w:pPr>
      <w:keepNext/>
      <w:spacing w:line="720" w:lineRule="auto"/>
      <w:ind w:leftChars="400" w:left="400"/>
      <w:outlineLvl w:val="8"/>
    </w:pPr>
    <w:rPr>
      <w:rFonts w:ascii="Arial" w:hAnsi="Arial"/>
      <w:sz w:val="36"/>
      <w:szCs w:val="36"/>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List Paragraph"/>
    <w:basedOn w:val="a2"/>
    <w:qFormat/>
    <w:rsid w:val="002F5DAA"/>
    <w:pPr>
      <w:ind w:leftChars="200" w:left="480"/>
    </w:pPr>
  </w:style>
  <w:style w:type="character" w:customStyle="1" w:styleId="22">
    <w:name w:val="標題 2 字元"/>
    <w:link w:val="21"/>
    <w:rsid w:val="00F90227"/>
    <w:rPr>
      <w:rFonts w:eastAsia="標楷體"/>
      <w:b/>
      <w:kern w:val="2"/>
      <w:sz w:val="32"/>
      <w:szCs w:val="32"/>
      <w:lang w:val="en-US" w:eastAsia="zh-TW" w:bidi="ar-SA"/>
    </w:rPr>
  </w:style>
  <w:style w:type="paragraph" w:customStyle="1" w:styleId="310">
    <w:name w:val="本文縮排 31"/>
    <w:basedOn w:val="a2"/>
    <w:semiHidden/>
    <w:rsid w:val="00722012"/>
    <w:pPr>
      <w:adjustRightInd w:val="0"/>
      <w:spacing w:line="360" w:lineRule="atLeast"/>
      <w:ind w:left="1440"/>
      <w:textAlignment w:val="baseline"/>
    </w:pPr>
    <w:rPr>
      <w:rFonts w:ascii="華康楷書體W5" w:eastAsia="華康楷書體W5" w:hAnsi="Times New Roman"/>
      <w:kern w:val="0"/>
      <w:sz w:val="32"/>
      <w:szCs w:val="20"/>
    </w:rPr>
  </w:style>
  <w:style w:type="paragraph" w:styleId="a7">
    <w:name w:val="Body Text"/>
    <w:basedOn w:val="a2"/>
    <w:link w:val="a8"/>
    <w:rsid w:val="00722012"/>
    <w:rPr>
      <w:rFonts w:ascii="標楷體" w:eastAsia="標楷體" w:hAnsi="Times New Roman"/>
      <w:kern w:val="0"/>
      <w:sz w:val="32"/>
      <w:szCs w:val="20"/>
    </w:rPr>
  </w:style>
  <w:style w:type="character" w:customStyle="1" w:styleId="a8">
    <w:name w:val="本文 字元"/>
    <w:link w:val="a7"/>
    <w:rsid w:val="00722012"/>
    <w:rPr>
      <w:rFonts w:ascii="標楷體" w:eastAsia="標楷體" w:hAnsi="Times New Roman" w:cs="Times New Roman"/>
      <w:sz w:val="32"/>
      <w:szCs w:val="20"/>
    </w:rPr>
  </w:style>
  <w:style w:type="paragraph" w:styleId="a9">
    <w:name w:val="Normal Indent"/>
    <w:basedOn w:val="a2"/>
    <w:semiHidden/>
    <w:rsid w:val="00722012"/>
    <w:pPr>
      <w:ind w:left="480"/>
    </w:pPr>
    <w:rPr>
      <w:rFonts w:ascii="Times New Roman" w:hAnsi="Times New Roman"/>
      <w:szCs w:val="20"/>
    </w:rPr>
  </w:style>
  <w:style w:type="paragraph" w:styleId="aa">
    <w:name w:val="Body Text Indent"/>
    <w:basedOn w:val="a2"/>
    <w:link w:val="ab"/>
    <w:rsid w:val="00722012"/>
    <w:pPr>
      <w:ind w:left="851" w:hanging="851"/>
    </w:pPr>
    <w:rPr>
      <w:rFonts w:ascii="標楷體" w:eastAsia="標楷體" w:hAnsi="Times New Roman"/>
      <w:kern w:val="0"/>
      <w:sz w:val="28"/>
      <w:szCs w:val="20"/>
    </w:rPr>
  </w:style>
  <w:style w:type="character" w:customStyle="1" w:styleId="ab">
    <w:name w:val="本文縮排 字元"/>
    <w:link w:val="aa"/>
    <w:rsid w:val="00722012"/>
    <w:rPr>
      <w:rFonts w:ascii="標楷體" w:eastAsia="標楷體" w:hAnsi="Times New Roman" w:cs="Times New Roman"/>
      <w:sz w:val="28"/>
      <w:szCs w:val="20"/>
    </w:rPr>
  </w:style>
  <w:style w:type="paragraph" w:styleId="ac">
    <w:name w:val="annotation text"/>
    <w:basedOn w:val="a2"/>
    <w:link w:val="ad"/>
    <w:semiHidden/>
    <w:rsid w:val="00722012"/>
    <w:rPr>
      <w:rFonts w:ascii="Times New Roman" w:hAnsi="Times New Roman"/>
      <w:kern w:val="0"/>
      <w:sz w:val="20"/>
      <w:szCs w:val="20"/>
    </w:rPr>
  </w:style>
  <w:style w:type="character" w:customStyle="1" w:styleId="ad">
    <w:name w:val="註解文字 字元"/>
    <w:link w:val="ac"/>
    <w:semiHidden/>
    <w:rsid w:val="00722012"/>
    <w:rPr>
      <w:rFonts w:ascii="Times New Roman" w:eastAsia="新細明體" w:hAnsi="Times New Roman" w:cs="Times New Roman"/>
      <w:szCs w:val="20"/>
    </w:rPr>
  </w:style>
  <w:style w:type="paragraph" w:styleId="ae">
    <w:name w:val="Balloon Text"/>
    <w:basedOn w:val="a2"/>
    <w:link w:val="af"/>
    <w:uiPriority w:val="99"/>
    <w:unhideWhenUsed/>
    <w:rsid w:val="00455553"/>
    <w:rPr>
      <w:rFonts w:ascii="Cambria" w:hAnsi="Cambria"/>
      <w:kern w:val="0"/>
      <w:sz w:val="18"/>
      <w:szCs w:val="18"/>
    </w:rPr>
  </w:style>
  <w:style w:type="character" w:customStyle="1" w:styleId="af">
    <w:name w:val="註解方塊文字 字元"/>
    <w:link w:val="ae"/>
    <w:uiPriority w:val="99"/>
    <w:rsid w:val="00455553"/>
    <w:rPr>
      <w:rFonts w:ascii="Cambria" w:eastAsia="新細明體" w:hAnsi="Cambria" w:cs="Times New Roman"/>
      <w:sz w:val="18"/>
      <w:szCs w:val="18"/>
    </w:rPr>
  </w:style>
  <w:style w:type="table" w:styleId="af0">
    <w:name w:val="Table Grid"/>
    <w:basedOn w:val="a4"/>
    <w:uiPriority w:val="59"/>
    <w:rsid w:val="0045555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
    <w:name w:val="圖-名稱"/>
    <w:link w:val="-0"/>
    <w:rsid w:val="0079264F"/>
    <w:pPr>
      <w:widowControl w:val="0"/>
      <w:kinsoku w:val="0"/>
      <w:snapToGrid w:val="0"/>
      <w:jc w:val="center"/>
    </w:pPr>
    <w:rPr>
      <w:rFonts w:ascii="Times New Roman" w:eastAsia="標楷體" w:hAnsi="Times New Roman" w:cs="Arial"/>
      <w:color w:val="000000"/>
      <w:kern w:val="2"/>
      <w:sz w:val="28"/>
      <w:szCs w:val="28"/>
    </w:rPr>
  </w:style>
  <w:style w:type="paragraph" w:customStyle="1" w:styleId="11">
    <w:name w:val="樣式1"/>
    <w:basedOn w:val="a2"/>
    <w:qFormat/>
    <w:rsid w:val="000B42E1"/>
    <w:pPr>
      <w:tabs>
        <w:tab w:val="right" w:leader="dot" w:pos="9060"/>
      </w:tabs>
      <w:spacing w:line="440" w:lineRule="exact"/>
      <w:ind w:left="482" w:hanging="482"/>
    </w:pPr>
    <w:rPr>
      <w:smallCaps/>
      <w:sz w:val="20"/>
      <w:szCs w:val="20"/>
    </w:rPr>
  </w:style>
  <w:style w:type="numbering" w:styleId="111111">
    <w:name w:val="Outline List 2"/>
    <w:basedOn w:val="a5"/>
    <w:semiHidden/>
    <w:rsid w:val="000B42E1"/>
    <w:pPr>
      <w:numPr>
        <w:numId w:val="11"/>
      </w:numPr>
    </w:pPr>
  </w:style>
  <w:style w:type="character" w:customStyle="1" w:styleId="-0">
    <w:name w:val="圖-名稱 字元 字元"/>
    <w:link w:val="-"/>
    <w:rsid w:val="0079264F"/>
    <w:rPr>
      <w:rFonts w:ascii="Times New Roman" w:eastAsia="標楷體" w:hAnsi="Times New Roman" w:cs="Arial"/>
      <w:color w:val="000000"/>
      <w:kern w:val="2"/>
      <w:sz w:val="28"/>
      <w:szCs w:val="28"/>
      <w:lang w:val="en-US" w:eastAsia="zh-TW" w:bidi="ar-SA"/>
    </w:rPr>
  </w:style>
  <w:style w:type="paragraph" w:customStyle="1" w:styleId="-1">
    <w:name w:val="圖-格式"/>
    <w:autoRedefine/>
    <w:semiHidden/>
    <w:rsid w:val="00B10F5A"/>
    <w:pPr>
      <w:widowControl w:val="0"/>
      <w:spacing w:line="240" w:lineRule="atLeast"/>
      <w:ind w:leftChars="-75" w:left="-180"/>
      <w:jc w:val="right"/>
    </w:pPr>
    <w:rPr>
      <w:rFonts w:ascii="Arial" w:eastAsia="標楷體" w:hAnsi="Arial" w:cs="Arial"/>
      <w:spacing w:val="10"/>
      <w:sz w:val="28"/>
    </w:rPr>
  </w:style>
  <w:style w:type="paragraph" w:styleId="af1">
    <w:name w:val="header"/>
    <w:basedOn w:val="a2"/>
    <w:link w:val="af2"/>
    <w:uiPriority w:val="99"/>
    <w:unhideWhenUsed/>
    <w:rsid w:val="001B0A1E"/>
    <w:pPr>
      <w:tabs>
        <w:tab w:val="center" w:pos="4153"/>
        <w:tab w:val="right" w:pos="8306"/>
      </w:tabs>
      <w:snapToGrid w:val="0"/>
    </w:pPr>
    <w:rPr>
      <w:sz w:val="20"/>
      <w:szCs w:val="20"/>
    </w:rPr>
  </w:style>
  <w:style w:type="character" w:customStyle="1" w:styleId="af2">
    <w:name w:val="頁首 字元"/>
    <w:link w:val="af1"/>
    <w:uiPriority w:val="99"/>
    <w:rsid w:val="001B0A1E"/>
    <w:rPr>
      <w:kern w:val="2"/>
    </w:rPr>
  </w:style>
  <w:style w:type="paragraph" w:styleId="af3">
    <w:name w:val="footer"/>
    <w:basedOn w:val="a2"/>
    <w:link w:val="af4"/>
    <w:uiPriority w:val="99"/>
    <w:unhideWhenUsed/>
    <w:rsid w:val="001B0A1E"/>
    <w:pPr>
      <w:tabs>
        <w:tab w:val="center" w:pos="4153"/>
        <w:tab w:val="right" w:pos="8306"/>
      </w:tabs>
      <w:snapToGrid w:val="0"/>
    </w:pPr>
    <w:rPr>
      <w:sz w:val="20"/>
      <w:szCs w:val="20"/>
    </w:rPr>
  </w:style>
  <w:style w:type="character" w:customStyle="1" w:styleId="af4">
    <w:name w:val="頁尾 字元"/>
    <w:link w:val="af3"/>
    <w:uiPriority w:val="99"/>
    <w:rsid w:val="001B0A1E"/>
    <w:rPr>
      <w:kern w:val="2"/>
    </w:rPr>
  </w:style>
  <w:style w:type="paragraph" w:customStyle="1" w:styleId="-2">
    <w:name w:val="表內文-置中對齊"/>
    <w:basedOn w:val="-3"/>
    <w:autoRedefine/>
    <w:semiHidden/>
    <w:rsid w:val="00E32EC1"/>
    <w:pPr>
      <w:tabs>
        <w:tab w:val="clear" w:pos="10800"/>
      </w:tabs>
      <w:ind w:rightChars="30" w:right="72"/>
      <w:jc w:val="center"/>
    </w:pPr>
  </w:style>
  <w:style w:type="paragraph" w:customStyle="1" w:styleId="-3">
    <w:name w:val="表內文-向左對齊"/>
    <w:link w:val="-4"/>
    <w:autoRedefine/>
    <w:semiHidden/>
    <w:rsid w:val="00E32EC1"/>
    <w:pPr>
      <w:widowControl w:val="0"/>
      <w:tabs>
        <w:tab w:val="left" w:pos="10800"/>
      </w:tabs>
      <w:adjustRightInd w:val="0"/>
      <w:snapToGrid w:val="0"/>
      <w:spacing w:line="240" w:lineRule="atLeast"/>
      <w:jc w:val="both"/>
      <w:textAlignment w:val="center"/>
    </w:pPr>
    <w:rPr>
      <w:rFonts w:ascii="Arial" w:eastAsia="標楷體" w:hAnsi="Arial" w:cs="新細明體"/>
      <w:sz w:val="24"/>
      <w:szCs w:val="22"/>
    </w:rPr>
  </w:style>
  <w:style w:type="paragraph" w:customStyle="1" w:styleId="12">
    <w:name w:val="1.文"/>
    <w:basedOn w:val="af5"/>
    <w:rsid w:val="008C7F35"/>
    <w:pPr>
      <w:ind w:leftChars="500" w:left="500" w:firstLineChars="0" w:firstLine="0"/>
    </w:pPr>
  </w:style>
  <w:style w:type="paragraph" w:customStyle="1" w:styleId="13">
    <w:name w:val="（1）"/>
    <w:basedOn w:val="14"/>
    <w:rsid w:val="008C7F35"/>
    <w:pPr>
      <w:ind w:leftChars="500" w:left="650"/>
    </w:pPr>
  </w:style>
  <w:style w:type="paragraph" w:customStyle="1" w:styleId="-5">
    <w:name w:val="圖-表格內格式"/>
    <w:autoRedefine/>
    <w:rsid w:val="002C2372"/>
    <w:pPr>
      <w:widowControl w:val="0"/>
      <w:spacing w:line="240" w:lineRule="atLeast"/>
      <w:jc w:val="center"/>
    </w:pPr>
    <w:rPr>
      <w:rFonts w:ascii="Arial" w:eastAsia="標楷體" w:hAnsi="Arial" w:cs="Arial"/>
      <w:spacing w:val="10"/>
      <w:sz w:val="32"/>
    </w:rPr>
  </w:style>
  <w:style w:type="paragraph" w:customStyle="1" w:styleId="-6">
    <w:name w:val="表-註解"/>
    <w:autoRedefine/>
    <w:semiHidden/>
    <w:rsid w:val="00E32EC1"/>
    <w:pPr>
      <w:spacing w:line="240" w:lineRule="exact"/>
      <w:ind w:left="482"/>
      <w:jc w:val="right"/>
    </w:pPr>
    <w:rPr>
      <w:rFonts w:ascii="Arial" w:eastAsia="標楷體" w:hAnsi="Arial" w:cs="新細明體"/>
    </w:rPr>
  </w:style>
  <w:style w:type="paragraph" w:customStyle="1" w:styleId="-7">
    <w:name w:val="表-名稱"/>
    <w:link w:val="-8"/>
    <w:autoRedefine/>
    <w:rsid w:val="001072D0"/>
    <w:pPr>
      <w:widowControl w:val="0"/>
      <w:snapToGrid w:val="0"/>
      <w:spacing w:before="120" w:after="60"/>
      <w:ind w:leftChars="-61" w:left="-146" w:firstLineChars="1" w:firstLine="3"/>
      <w:jc w:val="center"/>
      <w:textAlignment w:val="baseline"/>
    </w:pPr>
    <w:rPr>
      <w:rFonts w:ascii="Times New Roman" w:eastAsia="標楷體"/>
      <w:bCs/>
      <w:color w:val="000000" w:themeColor="text1"/>
      <w:spacing w:val="6"/>
      <w:sz w:val="28"/>
      <w:szCs w:val="28"/>
    </w:rPr>
  </w:style>
  <w:style w:type="character" w:customStyle="1" w:styleId="-8">
    <w:name w:val="表-名稱 字元"/>
    <w:link w:val="-7"/>
    <w:rsid w:val="001072D0"/>
    <w:rPr>
      <w:rFonts w:ascii="Times New Roman" w:eastAsia="標楷體"/>
      <w:bCs/>
      <w:color w:val="000000" w:themeColor="text1"/>
      <w:spacing w:val="6"/>
      <w:sz w:val="28"/>
      <w:szCs w:val="28"/>
    </w:rPr>
  </w:style>
  <w:style w:type="character" w:customStyle="1" w:styleId="-4">
    <w:name w:val="表內文-向左對齊 字元"/>
    <w:link w:val="-3"/>
    <w:semiHidden/>
    <w:rsid w:val="00E32EC1"/>
    <w:rPr>
      <w:rFonts w:ascii="Arial" w:eastAsia="標楷體" w:hAnsi="Arial" w:cs="新細明體"/>
      <w:sz w:val="24"/>
      <w:szCs w:val="22"/>
      <w:lang w:val="en-US" w:eastAsia="zh-TW" w:bidi="ar-SA"/>
    </w:rPr>
  </w:style>
  <w:style w:type="character" w:customStyle="1" w:styleId="10">
    <w:name w:val="標題 1 字元"/>
    <w:link w:val="1"/>
    <w:rsid w:val="00D23C32"/>
    <w:rPr>
      <w:rFonts w:ascii="Arial" w:eastAsia="標楷體" w:hAnsi="Arial"/>
      <w:b/>
      <w:bCs/>
      <w:kern w:val="52"/>
      <w:sz w:val="40"/>
      <w:szCs w:val="52"/>
      <w:lang w:val="en-US" w:eastAsia="zh-TW" w:bidi="ar-SA"/>
    </w:rPr>
  </w:style>
  <w:style w:type="paragraph" w:customStyle="1" w:styleId="23">
    <w:name w:val="樣式2"/>
    <w:basedOn w:val="310"/>
    <w:next w:val="a2"/>
    <w:semiHidden/>
    <w:qFormat/>
    <w:rsid w:val="00AF6824"/>
    <w:pPr>
      <w:snapToGrid w:val="0"/>
      <w:spacing w:line="500" w:lineRule="atLeast"/>
      <w:ind w:left="0"/>
      <w:jc w:val="center"/>
    </w:pPr>
    <w:rPr>
      <w:rFonts w:ascii="標楷體" w:eastAsia="標楷體" w:hAnsi="標楷體"/>
      <w:color w:val="000000"/>
      <w:sz w:val="28"/>
      <w:szCs w:val="28"/>
    </w:rPr>
  </w:style>
  <w:style w:type="character" w:customStyle="1" w:styleId="32">
    <w:name w:val="標題 3 字元"/>
    <w:link w:val="31"/>
    <w:rsid w:val="00F90227"/>
    <w:rPr>
      <w:rFonts w:eastAsia="標楷體"/>
      <w:b/>
      <w:bCs/>
      <w:kern w:val="2"/>
      <w:sz w:val="30"/>
      <w:szCs w:val="30"/>
      <w:lang w:val="en-US" w:eastAsia="zh-TW" w:bidi="ar-SA"/>
    </w:rPr>
  </w:style>
  <w:style w:type="paragraph" w:customStyle="1" w:styleId="af6">
    <w:name w:val="章標題"/>
    <w:basedOn w:val="21"/>
    <w:link w:val="af7"/>
    <w:semiHidden/>
    <w:rsid w:val="00AF6824"/>
    <w:pPr>
      <w:keepNext/>
      <w:snapToGrid/>
      <w:spacing w:after="480" w:line="240" w:lineRule="atLeast"/>
      <w:jc w:val="center"/>
      <w:textAlignment w:val="baseline"/>
    </w:pPr>
    <w:rPr>
      <w:rFonts w:ascii="Arial" w:eastAsia="全真粗圓體" w:hAnsi="Arial"/>
      <w:b w:val="0"/>
      <w:sz w:val="40"/>
      <w:szCs w:val="20"/>
    </w:rPr>
  </w:style>
  <w:style w:type="character" w:customStyle="1" w:styleId="af7">
    <w:name w:val="章標題 字元"/>
    <w:link w:val="af6"/>
    <w:rsid w:val="00AF6824"/>
    <w:rPr>
      <w:rFonts w:ascii="Arial" w:eastAsia="全真粗圓體" w:hAnsi="Arial"/>
      <w:kern w:val="2"/>
      <w:sz w:val="40"/>
    </w:rPr>
  </w:style>
  <w:style w:type="paragraph" w:customStyle="1" w:styleId="15">
    <w:name w:val="內文1"/>
    <w:basedOn w:val="a2"/>
    <w:rsid w:val="00AF6824"/>
    <w:pPr>
      <w:spacing w:beforeLines="50" w:line="400" w:lineRule="atLeast"/>
    </w:pPr>
    <w:rPr>
      <w:rFonts w:ascii="Times New Roman" w:eastAsia="華康仿宋體W4" w:hAnsi="Times New Roman"/>
      <w:sz w:val="26"/>
    </w:rPr>
  </w:style>
  <w:style w:type="paragraph" w:customStyle="1" w:styleId="af8">
    <w:name w:val="節標題"/>
    <w:basedOn w:val="a2"/>
    <w:link w:val="af9"/>
    <w:semiHidden/>
    <w:rsid w:val="00AF6824"/>
    <w:pPr>
      <w:spacing w:before="120" w:afterLines="50" w:line="500" w:lineRule="exact"/>
      <w:jc w:val="both"/>
    </w:pPr>
    <w:rPr>
      <w:rFonts w:ascii="Times New Roman" w:eastAsia="華康中黑體" w:hAnsi="Times New Roman"/>
      <w:sz w:val="32"/>
      <w:szCs w:val="20"/>
    </w:rPr>
  </w:style>
  <w:style w:type="character" w:customStyle="1" w:styleId="af9">
    <w:name w:val="節標題 字元"/>
    <w:link w:val="af8"/>
    <w:rsid w:val="00AF6824"/>
    <w:rPr>
      <w:rFonts w:ascii="Times New Roman" w:eastAsia="華康中黑體" w:hAnsi="Times New Roman"/>
      <w:kern w:val="2"/>
      <w:sz w:val="32"/>
    </w:rPr>
  </w:style>
  <w:style w:type="paragraph" w:customStyle="1" w:styleId="afa">
    <w:name w:val="圖標題 字元"/>
    <w:basedOn w:val="a2"/>
    <w:link w:val="afb"/>
    <w:autoRedefine/>
    <w:semiHidden/>
    <w:rsid w:val="00AF6824"/>
    <w:pPr>
      <w:adjustRightInd w:val="0"/>
      <w:snapToGrid w:val="0"/>
      <w:spacing w:beforeLines="50" w:line="240" w:lineRule="atLeast"/>
      <w:ind w:left="720" w:hangingChars="300" w:hanging="720"/>
      <w:jc w:val="center"/>
      <w:textAlignment w:val="baseline"/>
    </w:pPr>
    <w:rPr>
      <w:rFonts w:ascii="標楷體" w:eastAsia="標楷體" w:hAnsi="標楷體"/>
    </w:rPr>
  </w:style>
  <w:style w:type="character" w:customStyle="1" w:styleId="afb">
    <w:name w:val="圖標題 字元 字元"/>
    <w:link w:val="afa"/>
    <w:rsid w:val="00AF6824"/>
    <w:rPr>
      <w:rFonts w:ascii="標楷體" w:eastAsia="標楷體" w:hAnsi="標楷體"/>
      <w:kern w:val="2"/>
      <w:sz w:val="24"/>
      <w:szCs w:val="24"/>
    </w:rPr>
  </w:style>
  <w:style w:type="paragraph" w:customStyle="1" w:styleId="afc">
    <w:name w:val="表標題"/>
    <w:basedOn w:val="a2"/>
    <w:link w:val="afd"/>
    <w:rsid w:val="00AF6824"/>
    <w:pPr>
      <w:snapToGrid w:val="0"/>
      <w:spacing w:line="500" w:lineRule="exact"/>
      <w:ind w:left="1276" w:hanging="1276"/>
      <w:jc w:val="both"/>
    </w:pPr>
    <w:rPr>
      <w:rFonts w:ascii="Times New Roman" w:eastAsia="標楷體" w:hAnsi="Times New Roman"/>
      <w:color w:val="000000"/>
      <w:sz w:val="28"/>
      <w:szCs w:val="20"/>
    </w:rPr>
  </w:style>
  <w:style w:type="character" w:customStyle="1" w:styleId="afd">
    <w:name w:val="表標題 字元"/>
    <w:link w:val="afc"/>
    <w:rsid w:val="00AF6824"/>
    <w:rPr>
      <w:rFonts w:ascii="Times New Roman" w:eastAsia="標楷體" w:hAnsi="Times New Roman"/>
      <w:color w:val="000000"/>
      <w:kern w:val="2"/>
      <w:sz w:val="28"/>
    </w:rPr>
  </w:style>
  <w:style w:type="paragraph" w:styleId="Web">
    <w:name w:val="Normal (Web)"/>
    <w:basedOn w:val="a2"/>
    <w:uiPriority w:val="99"/>
    <w:rsid w:val="00AF6824"/>
    <w:pPr>
      <w:widowControl/>
      <w:spacing w:before="100" w:after="100"/>
    </w:pPr>
    <w:rPr>
      <w:rFonts w:ascii="新細明體" w:hAnsi="Times New Roman" w:hint="eastAsia"/>
      <w:kern w:val="0"/>
      <w:szCs w:val="20"/>
    </w:rPr>
  </w:style>
  <w:style w:type="paragraph" w:customStyle="1" w:styleId="afe">
    <w:name w:val="表圖說明"/>
    <w:basedOn w:val="a2"/>
    <w:semiHidden/>
    <w:rsid w:val="00AF6824"/>
    <w:pPr>
      <w:adjustRightInd w:val="0"/>
      <w:spacing w:before="120" w:line="360" w:lineRule="auto"/>
      <w:jc w:val="center"/>
      <w:textAlignment w:val="baseline"/>
    </w:pPr>
    <w:rPr>
      <w:rFonts w:ascii="Times New Roman" w:eastAsia="標楷體" w:hAnsi="Times New Roman"/>
      <w:kern w:val="0"/>
      <w:szCs w:val="20"/>
    </w:rPr>
  </w:style>
  <w:style w:type="paragraph" w:customStyle="1" w:styleId="33">
    <w:name w:val="樣式3"/>
    <w:basedOn w:val="31"/>
    <w:autoRedefine/>
    <w:semiHidden/>
    <w:rsid w:val="00AF6824"/>
    <w:pPr>
      <w:keepNext w:val="0"/>
      <w:tabs>
        <w:tab w:val="left" w:pos="960"/>
        <w:tab w:val="left" w:pos="1920"/>
        <w:tab w:val="left" w:pos="2880"/>
        <w:tab w:val="left" w:pos="3840"/>
        <w:tab w:val="left" w:pos="4820"/>
        <w:tab w:val="left" w:pos="5760"/>
        <w:tab w:val="left" w:pos="6720"/>
        <w:tab w:val="left" w:pos="7680"/>
        <w:tab w:val="left" w:pos="8640"/>
        <w:tab w:val="left" w:pos="9600"/>
      </w:tabs>
      <w:autoSpaceDE w:val="0"/>
      <w:autoSpaceDN w:val="0"/>
      <w:spacing w:before="120" w:line="360" w:lineRule="auto"/>
      <w:jc w:val="center"/>
      <w:textAlignment w:val="bottom"/>
      <w:outlineLvl w:val="9"/>
    </w:pPr>
    <w:rPr>
      <w:b w:val="0"/>
      <w:bCs w:val="0"/>
      <w:sz w:val="24"/>
      <w:szCs w:val="20"/>
    </w:rPr>
  </w:style>
  <w:style w:type="paragraph" w:customStyle="1" w:styleId="aff">
    <w:name w:val="節"/>
    <w:basedOn w:val="a2"/>
    <w:next w:val="a2"/>
    <w:autoRedefine/>
    <w:semiHidden/>
    <w:rsid w:val="00AF6824"/>
    <w:pPr>
      <w:adjustRightInd w:val="0"/>
      <w:snapToGrid w:val="0"/>
      <w:spacing w:before="240" w:after="120" w:line="500" w:lineRule="atLeast"/>
      <w:jc w:val="both"/>
    </w:pPr>
    <w:rPr>
      <w:rFonts w:ascii="Times New Roman" w:eastAsia="華康中黑體" w:hAnsi="Times New Roman"/>
      <w:spacing w:val="20"/>
      <w:sz w:val="32"/>
      <w:szCs w:val="20"/>
    </w:rPr>
  </w:style>
  <w:style w:type="character" w:styleId="aff0">
    <w:name w:val="Hyperlink"/>
    <w:uiPriority w:val="99"/>
    <w:rsid w:val="00AF6824"/>
    <w:rPr>
      <w:color w:val="0000FF"/>
      <w:u w:val="single"/>
    </w:rPr>
  </w:style>
  <w:style w:type="paragraph" w:customStyle="1" w:styleId="1234">
    <w:name w:val="1234"/>
    <w:basedOn w:val="a2"/>
    <w:semiHidden/>
    <w:rsid w:val="00AF6824"/>
    <w:pPr>
      <w:adjustRightInd w:val="0"/>
      <w:spacing w:before="40"/>
      <w:ind w:left="1361" w:hanging="284"/>
    </w:pPr>
    <w:rPr>
      <w:rFonts w:ascii="華康中楷體" w:eastAsia="華康中楷體" w:hAnsi="Times New Roman"/>
      <w:sz w:val="22"/>
      <w:szCs w:val="20"/>
    </w:rPr>
  </w:style>
  <w:style w:type="paragraph" w:customStyle="1" w:styleId="aff1">
    <w:name w:val="節內標題"/>
    <w:basedOn w:val="a2"/>
    <w:semiHidden/>
    <w:rsid w:val="00AF6824"/>
    <w:pPr>
      <w:spacing w:before="240" w:line="500" w:lineRule="exact"/>
    </w:pPr>
    <w:rPr>
      <w:rFonts w:ascii="Times New Roman" w:eastAsia="標楷體" w:hAnsi="Times New Roman"/>
      <w:sz w:val="28"/>
      <w:szCs w:val="20"/>
    </w:rPr>
  </w:style>
  <w:style w:type="paragraph" w:customStyle="1" w:styleId="aff2">
    <w:name w:val="內文縮排_地下水"/>
    <w:basedOn w:val="a2"/>
    <w:link w:val="aff3"/>
    <w:semiHidden/>
    <w:rsid w:val="00291EC3"/>
    <w:pPr>
      <w:adjustRightInd w:val="0"/>
      <w:spacing w:beforeLines="50" w:line="520" w:lineRule="exact"/>
      <w:ind w:left="539" w:rightChars="29" w:right="29" w:firstLineChars="200" w:firstLine="200"/>
      <w:textAlignment w:val="baseline"/>
    </w:pPr>
    <w:rPr>
      <w:rFonts w:ascii="Times New Roman" w:eastAsia="標楷體" w:hAnsi="Times New Roman"/>
      <w:sz w:val="28"/>
    </w:rPr>
  </w:style>
  <w:style w:type="character" w:customStyle="1" w:styleId="aff3">
    <w:name w:val="內文縮排_地下水 字元"/>
    <w:link w:val="aff2"/>
    <w:rsid w:val="00291EC3"/>
    <w:rPr>
      <w:rFonts w:ascii="Times New Roman" w:eastAsia="標楷體" w:hAnsi="Times New Roman"/>
      <w:kern w:val="2"/>
      <w:sz w:val="28"/>
      <w:szCs w:val="24"/>
    </w:rPr>
  </w:style>
  <w:style w:type="character" w:customStyle="1" w:styleId="34">
    <w:name w:val="表目錄3"/>
    <w:semiHidden/>
    <w:rsid w:val="00291EC3"/>
    <w:rPr>
      <w:rFonts w:eastAsia="標楷體"/>
      <w:sz w:val="28"/>
    </w:rPr>
  </w:style>
  <w:style w:type="paragraph" w:customStyle="1" w:styleId="aff4">
    <w:name w:val="次節標題"/>
    <w:basedOn w:val="a2"/>
    <w:link w:val="aff5"/>
    <w:semiHidden/>
    <w:rsid w:val="00A30309"/>
    <w:pPr>
      <w:adjustRightInd w:val="0"/>
      <w:spacing w:before="240" w:line="500" w:lineRule="exact"/>
      <w:textAlignment w:val="baseline"/>
    </w:pPr>
    <w:rPr>
      <w:rFonts w:ascii="Times New Roman" w:eastAsia="標楷體" w:hAnsi="Times New Roman"/>
      <w:b/>
      <w:sz w:val="32"/>
      <w:szCs w:val="20"/>
    </w:rPr>
  </w:style>
  <w:style w:type="character" w:customStyle="1" w:styleId="aff5">
    <w:name w:val="次節標題 字元"/>
    <w:link w:val="aff4"/>
    <w:rsid w:val="00A30309"/>
    <w:rPr>
      <w:rFonts w:ascii="Times New Roman" w:eastAsia="標楷體" w:hAnsi="Times New Roman"/>
      <w:b/>
      <w:kern w:val="2"/>
      <w:sz w:val="32"/>
    </w:rPr>
  </w:style>
  <w:style w:type="character" w:customStyle="1" w:styleId="style251">
    <w:name w:val="style251"/>
    <w:semiHidden/>
    <w:rsid w:val="00863CDA"/>
    <w:rPr>
      <w:color w:val="0099FF"/>
      <w:sz w:val="27"/>
      <w:szCs w:val="27"/>
    </w:rPr>
  </w:style>
  <w:style w:type="paragraph" w:customStyle="1" w:styleId="aff6">
    <w:name w:val="圖標題"/>
    <w:basedOn w:val="a2"/>
    <w:link w:val="16"/>
    <w:semiHidden/>
    <w:rsid w:val="00F33967"/>
    <w:pPr>
      <w:adjustRightInd w:val="0"/>
      <w:snapToGrid w:val="0"/>
      <w:spacing w:line="500" w:lineRule="atLeast"/>
      <w:jc w:val="center"/>
    </w:pPr>
    <w:rPr>
      <w:rFonts w:ascii="Times New Roman" w:eastAsia="華康中黑體" w:hAnsi="Times New Roman"/>
    </w:rPr>
  </w:style>
  <w:style w:type="character" w:customStyle="1" w:styleId="16">
    <w:name w:val="圖標題 字元1"/>
    <w:link w:val="aff6"/>
    <w:rsid w:val="00F33967"/>
    <w:rPr>
      <w:rFonts w:ascii="Times New Roman" w:eastAsia="華康中黑體" w:hAnsi="Times New Roman"/>
      <w:kern w:val="2"/>
      <w:sz w:val="24"/>
      <w:szCs w:val="24"/>
    </w:rPr>
  </w:style>
  <w:style w:type="paragraph" w:customStyle="1" w:styleId="17">
    <w:name w:val="標題1內文"/>
    <w:basedOn w:val="a2"/>
    <w:semiHidden/>
    <w:rsid w:val="006D47F5"/>
    <w:pPr>
      <w:adjustRightInd w:val="0"/>
      <w:spacing w:beforeLines="50" w:line="500" w:lineRule="exact"/>
      <w:ind w:leftChars="300" w:left="720" w:firstLineChars="192" w:firstLine="538"/>
    </w:pPr>
    <w:rPr>
      <w:rFonts w:ascii="Times New Roman" w:eastAsia="標楷體" w:hAnsi="Times New Roman"/>
      <w:sz w:val="28"/>
      <w:szCs w:val="28"/>
    </w:rPr>
  </w:style>
  <w:style w:type="paragraph" w:customStyle="1" w:styleId="1-1">
    <w:name w:val="1-1"/>
    <w:link w:val="1-10"/>
    <w:autoRedefine/>
    <w:rsid w:val="00AD01D2"/>
    <w:pPr>
      <w:autoSpaceDE w:val="0"/>
      <w:autoSpaceDN w:val="0"/>
      <w:adjustRightInd w:val="0"/>
      <w:snapToGrid w:val="0"/>
      <w:spacing w:before="360" w:after="120" w:line="480" w:lineRule="exact"/>
      <w:ind w:left="681" w:hangingChars="200" w:hanging="681"/>
      <w:jc w:val="both"/>
      <w:textAlignment w:val="baseline"/>
      <w:outlineLvl w:val="0"/>
    </w:pPr>
    <w:rPr>
      <w:rFonts w:ascii="Arial" w:eastAsia="標楷體" w:hAnsi="Arial" w:cs="Arial"/>
      <w:b/>
      <w:spacing w:val="10"/>
      <w:sz w:val="32"/>
      <w:szCs w:val="28"/>
    </w:rPr>
  </w:style>
  <w:style w:type="paragraph" w:customStyle="1" w:styleId="1-1-1">
    <w:name w:val="1-1-1 內文"/>
    <w:link w:val="1-1-10"/>
    <w:autoRedefine/>
    <w:semiHidden/>
    <w:rsid w:val="00CE2DE9"/>
    <w:pPr>
      <w:widowControl w:val="0"/>
      <w:tabs>
        <w:tab w:val="left" w:pos="-180"/>
        <w:tab w:val="left" w:pos="1920"/>
        <w:tab w:val="left" w:pos="2880"/>
        <w:tab w:val="left" w:pos="3840"/>
        <w:tab w:val="left" w:pos="4800"/>
        <w:tab w:val="left" w:pos="5760"/>
        <w:tab w:val="left" w:pos="6720"/>
        <w:tab w:val="left" w:pos="7680"/>
      </w:tabs>
      <w:spacing w:beforeLines="50" w:line="480" w:lineRule="exact"/>
      <w:ind w:leftChars="150" w:left="150" w:firstLineChars="200" w:firstLine="200"/>
      <w:jc w:val="both"/>
      <w:textAlignment w:val="baseline"/>
    </w:pPr>
    <w:rPr>
      <w:rFonts w:ascii="Arial" w:eastAsia="標楷體" w:hAnsi="Arial"/>
      <w:spacing w:val="6"/>
      <w:kern w:val="2"/>
      <w:sz w:val="28"/>
      <w:szCs w:val="24"/>
    </w:rPr>
  </w:style>
  <w:style w:type="character" w:customStyle="1" w:styleId="1-1-10">
    <w:name w:val="1-1-1 內文 字元 字元"/>
    <w:link w:val="1-1-1"/>
    <w:semiHidden/>
    <w:rsid w:val="00CE2DE9"/>
    <w:rPr>
      <w:rFonts w:ascii="Arial" w:eastAsia="標楷體" w:hAnsi="Arial"/>
      <w:spacing w:val="6"/>
      <w:kern w:val="2"/>
      <w:sz w:val="28"/>
      <w:szCs w:val="24"/>
      <w:lang w:val="en-US" w:eastAsia="zh-TW" w:bidi="ar-SA"/>
    </w:rPr>
  </w:style>
  <w:style w:type="paragraph" w:customStyle="1" w:styleId="1-1-11">
    <w:name w:val="1-1-1"/>
    <w:link w:val="1-1-12"/>
    <w:autoRedefine/>
    <w:semiHidden/>
    <w:rsid w:val="00CE2DE9"/>
    <w:pPr>
      <w:spacing w:beforeLines="150" w:line="460" w:lineRule="exact"/>
      <w:ind w:leftChars="100" w:left="1320" w:hangingChars="360" w:hanging="1080"/>
    </w:pPr>
    <w:rPr>
      <w:rFonts w:ascii="Arial" w:eastAsia="標楷體" w:hAnsi="Arial" w:cs="Arial"/>
      <w:spacing w:val="10"/>
      <w:sz w:val="28"/>
      <w:szCs w:val="28"/>
    </w:rPr>
  </w:style>
  <w:style w:type="character" w:customStyle="1" w:styleId="1-1-12">
    <w:name w:val="1-1-1 字元 字元"/>
    <w:link w:val="1-1-11"/>
    <w:semiHidden/>
    <w:rsid w:val="00CE2DE9"/>
    <w:rPr>
      <w:rFonts w:ascii="Arial" w:eastAsia="標楷體" w:hAnsi="Arial" w:cs="Arial"/>
      <w:spacing w:val="10"/>
      <w:sz w:val="28"/>
      <w:szCs w:val="28"/>
      <w:lang w:val="en-US" w:eastAsia="zh-TW" w:bidi="ar-SA"/>
    </w:rPr>
  </w:style>
  <w:style w:type="paragraph" w:customStyle="1" w:styleId="aff7">
    <w:name w:val="節次標題"/>
    <w:basedOn w:val="a2"/>
    <w:semiHidden/>
    <w:rsid w:val="00C35963"/>
    <w:pPr>
      <w:adjustRightInd w:val="0"/>
      <w:spacing w:before="120"/>
      <w:textAlignment w:val="baseline"/>
    </w:pPr>
    <w:rPr>
      <w:rFonts w:ascii="Times New Roman" w:eastAsia="全真中黑體" w:hAnsi="Times New Roman"/>
      <w:sz w:val="32"/>
      <w:szCs w:val="20"/>
    </w:rPr>
  </w:style>
  <w:style w:type="paragraph" w:customStyle="1" w:styleId="aff8">
    <w:name w:val="內文前縮"/>
    <w:basedOn w:val="a2"/>
    <w:link w:val="18"/>
    <w:semiHidden/>
    <w:rsid w:val="00DB717F"/>
    <w:pPr>
      <w:spacing w:before="120" w:line="500" w:lineRule="atLeast"/>
      <w:ind w:firstLineChars="200" w:firstLine="200"/>
      <w:jc w:val="both"/>
    </w:pPr>
    <w:rPr>
      <w:rFonts w:ascii="Times New Roman" w:eastAsia="標楷體" w:hAnsi="Times New Roman"/>
      <w:szCs w:val="20"/>
    </w:rPr>
  </w:style>
  <w:style w:type="character" w:customStyle="1" w:styleId="18">
    <w:name w:val="內文前縮 字元1"/>
    <w:link w:val="aff8"/>
    <w:rsid w:val="00AE1159"/>
    <w:rPr>
      <w:rFonts w:ascii="Times New Roman" w:eastAsia="標楷體" w:hAnsi="Times New Roman"/>
      <w:kern w:val="2"/>
      <w:sz w:val="24"/>
    </w:rPr>
  </w:style>
  <w:style w:type="paragraph" w:customStyle="1" w:styleId="100">
    <w:name w:val="條列10"/>
    <w:basedOn w:val="a2"/>
    <w:semiHidden/>
    <w:rsid w:val="00AE1159"/>
    <w:pPr>
      <w:kinsoku w:val="0"/>
      <w:overflowPunct w:val="0"/>
      <w:autoSpaceDE w:val="0"/>
      <w:autoSpaceDN w:val="0"/>
      <w:adjustRightInd w:val="0"/>
      <w:snapToGrid w:val="0"/>
      <w:spacing w:line="288" w:lineRule="auto"/>
      <w:ind w:left="340" w:hanging="340"/>
      <w:textAlignment w:val="baseline"/>
    </w:pPr>
    <w:rPr>
      <w:rFonts w:ascii="Times New Roman" w:eastAsia="標楷體" w:hAnsi="Times New Roman"/>
      <w:kern w:val="0"/>
      <w:szCs w:val="20"/>
    </w:rPr>
  </w:style>
  <w:style w:type="paragraph" w:customStyle="1" w:styleId="1-9">
    <w:name w:val="次條列項目1-9"/>
    <w:basedOn w:val="a2"/>
    <w:semiHidden/>
    <w:rsid w:val="00AE1159"/>
    <w:pPr>
      <w:kinsoku w:val="0"/>
      <w:overflowPunct w:val="0"/>
      <w:autoSpaceDE w:val="0"/>
      <w:autoSpaceDN w:val="0"/>
      <w:adjustRightInd w:val="0"/>
      <w:snapToGrid w:val="0"/>
      <w:spacing w:line="288" w:lineRule="auto"/>
      <w:ind w:left="1078" w:hanging="284"/>
      <w:jc w:val="both"/>
      <w:textAlignment w:val="baseline"/>
    </w:pPr>
    <w:rPr>
      <w:rFonts w:ascii="Times New Roman" w:eastAsia="標楷體" w:hAnsi="Times New Roman"/>
      <w:kern w:val="0"/>
      <w:szCs w:val="20"/>
    </w:rPr>
  </w:style>
  <w:style w:type="paragraph" w:customStyle="1" w:styleId="aff9">
    <w:name w:val="表名"/>
    <w:basedOn w:val="a2"/>
    <w:autoRedefine/>
    <w:semiHidden/>
    <w:rsid w:val="00AE1159"/>
    <w:pPr>
      <w:adjustRightInd w:val="0"/>
      <w:spacing w:line="40" w:lineRule="exact"/>
      <w:jc w:val="center"/>
      <w:textAlignment w:val="baseline"/>
    </w:pPr>
    <w:rPr>
      <w:rFonts w:ascii="標楷體" w:eastAsia="標楷體" w:hAnsi="標楷體"/>
      <w:color w:val="000000"/>
      <w:kern w:val="0"/>
      <w:sz w:val="16"/>
      <w:szCs w:val="16"/>
    </w:rPr>
  </w:style>
  <w:style w:type="paragraph" w:styleId="affa">
    <w:name w:val="TOC Heading"/>
    <w:basedOn w:val="1"/>
    <w:next w:val="a2"/>
    <w:uiPriority w:val="39"/>
    <w:qFormat/>
    <w:rsid w:val="004404E3"/>
    <w:pPr>
      <w:keepLines/>
      <w:widowControl/>
      <w:spacing w:before="480" w:after="0" w:line="276" w:lineRule="auto"/>
      <w:outlineLvl w:val="9"/>
    </w:pPr>
    <w:rPr>
      <w:rFonts w:ascii="Cambria" w:eastAsia="新細明體" w:hAnsi="Cambria"/>
      <w:color w:val="365F91"/>
      <w:kern w:val="0"/>
      <w:sz w:val="28"/>
      <w:szCs w:val="28"/>
    </w:rPr>
  </w:style>
  <w:style w:type="numbering" w:styleId="1ai">
    <w:name w:val="Outline List 1"/>
    <w:basedOn w:val="a5"/>
    <w:semiHidden/>
    <w:rsid w:val="000B42E1"/>
    <w:pPr>
      <w:numPr>
        <w:numId w:val="12"/>
      </w:numPr>
    </w:pPr>
  </w:style>
  <w:style w:type="character" w:styleId="HTML">
    <w:name w:val="HTML Acronym"/>
    <w:basedOn w:val="a3"/>
    <w:semiHidden/>
    <w:rsid w:val="000B42E1"/>
  </w:style>
  <w:style w:type="paragraph" w:styleId="35">
    <w:name w:val="toc 3"/>
    <w:basedOn w:val="a2"/>
    <w:next w:val="a2"/>
    <w:autoRedefine/>
    <w:uiPriority w:val="39"/>
    <w:unhideWhenUsed/>
    <w:qFormat/>
    <w:rsid w:val="00F62137"/>
    <w:pPr>
      <w:widowControl/>
      <w:tabs>
        <w:tab w:val="right" w:leader="dot" w:pos="9060"/>
      </w:tabs>
      <w:spacing w:after="100" w:line="276" w:lineRule="auto"/>
      <w:ind w:leftChars="-1" w:left="-2" w:firstLineChars="51" w:firstLine="143"/>
    </w:pPr>
    <w:rPr>
      <w:rFonts w:ascii="Times New Roman" w:eastAsia="標楷體" w:hAnsi="Times New Roman"/>
      <w:noProof/>
      <w:kern w:val="0"/>
      <w:sz w:val="28"/>
      <w:szCs w:val="28"/>
    </w:rPr>
  </w:style>
  <w:style w:type="character" w:customStyle="1" w:styleId="affb">
    <w:name w:val="內文前縮 字元"/>
    <w:semiHidden/>
    <w:rsid w:val="008357D4"/>
    <w:rPr>
      <w:rFonts w:eastAsia="標楷體"/>
      <w:kern w:val="2"/>
      <w:sz w:val="28"/>
      <w:lang w:val="en-US" w:eastAsia="zh-TW" w:bidi="ar-SA"/>
    </w:rPr>
  </w:style>
  <w:style w:type="paragraph" w:customStyle="1" w:styleId="19">
    <w:name w:val="圖目錄1"/>
    <w:basedOn w:val="a2"/>
    <w:autoRedefine/>
    <w:semiHidden/>
    <w:qFormat/>
    <w:rsid w:val="00C632A4"/>
    <w:pPr>
      <w:spacing w:line="320" w:lineRule="atLeast"/>
      <w:jc w:val="center"/>
    </w:pPr>
    <w:rPr>
      <w:rFonts w:ascii="標楷體" w:eastAsia="標楷體" w:hAnsi="標楷體"/>
    </w:rPr>
  </w:style>
  <w:style w:type="paragraph" w:customStyle="1" w:styleId="1a">
    <w:name w:val="表目錄1"/>
    <w:link w:val="1b"/>
    <w:semiHidden/>
    <w:qFormat/>
    <w:rsid w:val="002D1523"/>
    <w:pPr>
      <w:spacing w:line="320" w:lineRule="exact"/>
      <w:jc w:val="center"/>
    </w:pPr>
    <w:rPr>
      <w:rFonts w:ascii="標楷體" w:eastAsia="標楷體" w:hAnsi="標楷體"/>
      <w:color w:val="000000"/>
      <w:kern w:val="2"/>
      <w:sz w:val="24"/>
      <w:szCs w:val="28"/>
    </w:rPr>
  </w:style>
  <w:style w:type="character" w:customStyle="1" w:styleId="1b">
    <w:name w:val="表目錄1 字元"/>
    <w:link w:val="1a"/>
    <w:semiHidden/>
    <w:rsid w:val="002D1523"/>
    <w:rPr>
      <w:rFonts w:ascii="標楷體" w:eastAsia="標楷體" w:hAnsi="標楷體"/>
      <w:color w:val="000000"/>
      <w:kern w:val="2"/>
      <w:sz w:val="24"/>
      <w:szCs w:val="28"/>
      <w:lang w:val="en-US" w:eastAsia="zh-TW" w:bidi="ar-SA"/>
    </w:rPr>
  </w:style>
  <w:style w:type="paragraph" w:customStyle="1" w:styleId="affc">
    <w:name w:val=".."/>
    <w:basedOn w:val="Default"/>
    <w:next w:val="Default"/>
    <w:semiHidden/>
    <w:rsid w:val="00D52C94"/>
    <w:rPr>
      <w:color w:val="auto"/>
      <w:sz w:val="20"/>
    </w:rPr>
  </w:style>
  <w:style w:type="paragraph" w:customStyle="1" w:styleId="Default">
    <w:name w:val="Default"/>
    <w:rsid w:val="00D52C94"/>
    <w:pPr>
      <w:widowControl w:val="0"/>
      <w:autoSpaceDE w:val="0"/>
      <w:autoSpaceDN w:val="0"/>
      <w:adjustRightInd w:val="0"/>
    </w:pPr>
    <w:rPr>
      <w:rFonts w:ascii="DF Kai Shu" w:eastAsia="DF Kai Shu" w:hAnsi="Times New Roman"/>
      <w:color w:val="000000"/>
      <w:sz w:val="24"/>
      <w:szCs w:val="24"/>
    </w:rPr>
  </w:style>
  <w:style w:type="paragraph" w:customStyle="1" w:styleId="new--1">
    <w:name w:val="new-項目-退縮1"/>
    <w:basedOn w:val="a2"/>
    <w:semiHidden/>
    <w:rsid w:val="009F3031"/>
    <w:pPr>
      <w:widowControl/>
      <w:adjustRightInd w:val="0"/>
      <w:snapToGrid w:val="0"/>
      <w:spacing w:beforeLines="50" w:afterLines="50" w:line="500" w:lineRule="atLeast"/>
      <w:ind w:leftChars="200" w:left="300" w:hangingChars="100" w:hanging="100"/>
    </w:pPr>
    <w:rPr>
      <w:rFonts w:ascii="Times New Roman" w:eastAsia="標楷體" w:hAnsi="Times New Roman"/>
      <w:sz w:val="28"/>
      <w:szCs w:val="28"/>
    </w:rPr>
  </w:style>
  <w:style w:type="character" w:customStyle="1" w:styleId="grame">
    <w:name w:val="grame"/>
    <w:basedOn w:val="a3"/>
    <w:semiHidden/>
    <w:rsid w:val="00B30958"/>
  </w:style>
  <w:style w:type="paragraph" w:customStyle="1" w:styleId="andy">
    <w:name w:val="andy_圖片"/>
    <w:basedOn w:val="a2"/>
    <w:rsid w:val="00D17764"/>
    <w:pPr>
      <w:jc w:val="center"/>
    </w:pPr>
    <w:rPr>
      <w:rFonts w:ascii="Arial Unicode MS" w:eastAsia="標楷體" w:hAnsi="Arial Unicode MS" w:cs="新細明體"/>
      <w:sz w:val="28"/>
      <w:szCs w:val="20"/>
    </w:rPr>
  </w:style>
  <w:style w:type="paragraph" w:customStyle="1" w:styleId="andy0">
    <w:name w:val="andy_圖標題"/>
    <w:basedOn w:val="a2"/>
    <w:link w:val="andy1"/>
    <w:qFormat/>
    <w:rsid w:val="00D17764"/>
    <w:pPr>
      <w:spacing w:line="360" w:lineRule="exact"/>
      <w:jc w:val="center"/>
    </w:pPr>
    <w:rPr>
      <w:rFonts w:ascii="Arial Unicode MS" w:eastAsia="標楷體" w:hAnsi="Arial Unicode MS"/>
    </w:rPr>
  </w:style>
  <w:style w:type="paragraph" w:customStyle="1" w:styleId="andy2">
    <w:name w:val="andy_表標題"/>
    <w:basedOn w:val="a2"/>
    <w:uiPriority w:val="99"/>
    <w:qFormat/>
    <w:rsid w:val="00D17764"/>
    <w:pPr>
      <w:spacing w:before="120"/>
      <w:jc w:val="center"/>
    </w:pPr>
    <w:rPr>
      <w:rFonts w:ascii="Arial Unicode MS" w:eastAsia="標楷體" w:hAnsi="Arial Unicode MS"/>
    </w:rPr>
  </w:style>
  <w:style w:type="paragraph" w:customStyle="1" w:styleId="andy3">
    <w:name w:val="andy_內文樣式"/>
    <w:basedOn w:val="a2"/>
    <w:semiHidden/>
    <w:rsid w:val="009E035F"/>
    <w:pPr>
      <w:spacing w:line="500" w:lineRule="exact"/>
      <w:ind w:firstLineChars="200" w:firstLine="560"/>
    </w:pPr>
    <w:rPr>
      <w:rFonts w:ascii="Arial Unicode MS" w:eastAsia="標楷體" w:hAnsi="Arial Unicode MS" w:cs="新細明體"/>
      <w:sz w:val="28"/>
      <w:szCs w:val="20"/>
    </w:rPr>
  </w:style>
  <w:style w:type="paragraph" w:styleId="affd">
    <w:name w:val="Date"/>
    <w:basedOn w:val="a2"/>
    <w:next w:val="a2"/>
    <w:link w:val="affe"/>
    <w:uiPriority w:val="99"/>
    <w:semiHidden/>
    <w:unhideWhenUsed/>
    <w:rsid w:val="00865119"/>
    <w:pPr>
      <w:jc w:val="right"/>
    </w:pPr>
  </w:style>
  <w:style w:type="character" w:customStyle="1" w:styleId="affe">
    <w:name w:val="日期 字元"/>
    <w:link w:val="affd"/>
    <w:uiPriority w:val="99"/>
    <w:semiHidden/>
    <w:rsid w:val="00865119"/>
    <w:rPr>
      <w:kern w:val="2"/>
      <w:sz w:val="24"/>
      <w:szCs w:val="24"/>
    </w:rPr>
  </w:style>
  <w:style w:type="paragraph" w:styleId="36">
    <w:name w:val="Body Text Indent 3"/>
    <w:basedOn w:val="a2"/>
    <w:link w:val="37"/>
    <w:semiHidden/>
    <w:rsid w:val="00865119"/>
    <w:pPr>
      <w:spacing w:afterLines="50" w:line="500" w:lineRule="atLeast"/>
      <w:ind w:leftChars="200" w:left="480"/>
      <w:jc w:val="both"/>
    </w:pPr>
    <w:rPr>
      <w:rFonts w:ascii="Times New Roman" w:hAnsi="Times New Roman"/>
      <w:sz w:val="16"/>
      <w:szCs w:val="16"/>
    </w:rPr>
  </w:style>
  <w:style w:type="character" w:customStyle="1" w:styleId="37">
    <w:name w:val="本文縮排 3 字元"/>
    <w:link w:val="36"/>
    <w:rsid w:val="00865119"/>
    <w:rPr>
      <w:rFonts w:ascii="Times New Roman" w:hAnsi="Times New Roman"/>
      <w:kern w:val="2"/>
      <w:sz w:val="16"/>
      <w:szCs w:val="16"/>
    </w:rPr>
  </w:style>
  <w:style w:type="paragraph" w:customStyle="1" w:styleId="afff">
    <w:name w:val="節名（一）"/>
    <w:basedOn w:val="a2"/>
    <w:semiHidden/>
    <w:rsid w:val="00865119"/>
    <w:pPr>
      <w:adjustRightInd w:val="0"/>
      <w:snapToGrid w:val="0"/>
      <w:spacing w:before="120" w:afterLines="50" w:line="300" w:lineRule="atLeast"/>
      <w:ind w:leftChars="200" w:left="200"/>
      <w:jc w:val="both"/>
    </w:pPr>
    <w:rPr>
      <w:rFonts w:ascii="Times New Roman" w:eastAsia="標楷體" w:hAnsi="Times New Roman" w:cs="Arial"/>
      <w:bCs/>
      <w:kern w:val="0"/>
      <w:szCs w:val="32"/>
    </w:rPr>
  </w:style>
  <w:style w:type="paragraph" w:customStyle="1" w:styleId="afff0">
    <w:name w:val="節名內文"/>
    <w:basedOn w:val="a2"/>
    <w:semiHidden/>
    <w:rsid w:val="00865119"/>
    <w:pPr>
      <w:adjustRightInd w:val="0"/>
      <w:snapToGrid w:val="0"/>
      <w:spacing w:before="60" w:afterLines="50" w:line="360" w:lineRule="atLeast"/>
      <w:ind w:leftChars="200" w:left="200" w:firstLineChars="200" w:firstLine="200"/>
      <w:jc w:val="both"/>
    </w:pPr>
    <w:rPr>
      <w:rFonts w:ascii="Times New Roman" w:eastAsia="標楷體" w:hAnsi="Times New Roman" w:cs="Arial"/>
      <w:bCs/>
      <w:kern w:val="0"/>
      <w:szCs w:val="32"/>
    </w:rPr>
  </w:style>
  <w:style w:type="character" w:styleId="afff1">
    <w:name w:val="page number"/>
    <w:basedOn w:val="a3"/>
    <w:semiHidden/>
    <w:rsid w:val="006C3019"/>
  </w:style>
  <w:style w:type="paragraph" w:styleId="HTML0">
    <w:name w:val="HTML Address"/>
    <w:basedOn w:val="a2"/>
    <w:link w:val="HTML1"/>
    <w:semiHidden/>
    <w:rsid w:val="000B42E1"/>
    <w:rPr>
      <w:i/>
      <w:iCs/>
    </w:rPr>
  </w:style>
  <w:style w:type="character" w:styleId="HTML2">
    <w:name w:val="HTML Cite"/>
    <w:semiHidden/>
    <w:rsid w:val="000B42E1"/>
    <w:rPr>
      <w:i/>
      <w:iCs/>
    </w:rPr>
  </w:style>
  <w:style w:type="character" w:styleId="HTML3">
    <w:name w:val="HTML Code"/>
    <w:semiHidden/>
    <w:rsid w:val="000B42E1"/>
    <w:rPr>
      <w:rFonts w:ascii="Courier New" w:hAnsi="Courier New" w:cs="Courier New"/>
      <w:sz w:val="20"/>
      <w:szCs w:val="20"/>
    </w:rPr>
  </w:style>
  <w:style w:type="character" w:styleId="HTML4">
    <w:name w:val="HTML Definition"/>
    <w:semiHidden/>
    <w:rsid w:val="000B42E1"/>
    <w:rPr>
      <w:i/>
      <w:iCs/>
    </w:rPr>
  </w:style>
  <w:style w:type="character" w:styleId="HTML5">
    <w:name w:val="HTML Keyboard"/>
    <w:semiHidden/>
    <w:rsid w:val="000B42E1"/>
    <w:rPr>
      <w:rFonts w:ascii="Courier New" w:hAnsi="Courier New" w:cs="Courier New"/>
      <w:sz w:val="20"/>
      <w:szCs w:val="20"/>
    </w:rPr>
  </w:style>
  <w:style w:type="paragraph" w:styleId="HTML6">
    <w:name w:val="HTML Preformatted"/>
    <w:basedOn w:val="a2"/>
    <w:link w:val="HTML7"/>
    <w:semiHidden/>
    <w:rsid w:val="000B42E1"/>
    <w:rPr>
      <w:rFonts w:ascii="Courier New" w:hAnsi="Courier New"/>
      <w:sz w:val="20"/>
      <w:szCs w:val="20"/>
    </w:rPr>
  </w:style>
  <w:style w:type="character" w:styleId="HTML8">
    <w:name w:val="HTML Sample"/>
    <w:semiHidden/>
    <w:rsid w:val="000B42E1"/>
    <w:rPr>
      <w:rFonts w:ascii="Courier New" w:hAnsi="Courier New" w:cs="Courier New"/>
    </w:rPr>
  </w:style>
  <w:style w:type="character" w:styleId="HTML9">
    <w:name w:val="HTML Typewriter"/>
    <w:semiHidden/>
    <w:rsid w:val="000B42E1"/>
    <w:rPr>
      <w:rFonts w:ascii="Courier New" w:hAnsi="Courier New" w:cs="Courier New"/>
      <w:sz w:val="20"/>
      <w:szCs w:val="20"/>
    </w:rPr>
  </w:style>
  <w:style w:type="character" w:styleId="HTMLa">
    <w:name w:val="HTML Variable"/>
    <w:semiHidden/>
    <w:rsid w:val="000B42E1"/>
    <w:rPr>
      <w:i/>
      <w:iCs/>
    </w:rPr>
  </w:style>
  <w:style w:type="character" w:styleId="afff2">
    <w:name w:val="FollowedHyperlink"/>
    <w:uiPriority w:val="99"/>
    <w:semiHidden/>
    <w:rsid w:val="000B42E1"/>
    <w:rPr>
      <w:color w:val="800080"/>
      <w:u w:val="single"/>
    </w:rPr>
  </w:style>
  <w:style w:type="numbering" w:styleId="a1">
    <w:name w:val="Outline List 3"/>
    <w:basedOn w:val="a5"/>
    <w:semiHidden/>
    <w:rsid w:val="000B42E1"/>
    <w:pPr>
      <w:numPr>
        <w:numId w:val="13"/>
      </w:numPr>
    </w:pPr>
  </w:style>
  <w:style w:type="paragraph" w:styleId="24">
    <w:name w:val="Body Text 2"/>
    <w:basedOn w:val="a2"/>
    <w:link w:val="25"/>
    <w:semiHidden/>
    <w:rsid w:val="000B42E1"/>
    <w:pPr>
      <w:spacing w:after="120" w:line="480" w:lineRule="auto"/>
    </w:pPr>
  </w:style>
  <w:style w:type="paragraph" w:styleId="38">
    <w:name w:val="Body Text 3"/>
    <w:basedOn w:val="a2"/>
    <w:link w:val="39"/>
    <w:semiHidden/>
    <w:rsid w:val="000B42E1"/>
    <w:pPr>
      <w:spacing w:after="120"/>
    </w:pPr>
    <w:rPr>
      <w:sz w:val="16"/>
      <w:szCs w:val="16"/>
    </w:rPr>
  </w:style>
  <w:style w:type="paragraph" w:styleId="afff3">
    <w:name w:val="Body Text First Indent"/>
    <w:basedOn w:val="a7"/>
    <w:link w:val="afff4"/>
    <w:semiHidden/>
    <w:rsid w:val="000B42E1"/>
    <w:pPr>
      <w:spacing w:after="120"/>
      <w:ind w:firstLineChars="100" w:firstLine="210"/>
    </w:pPr>
    <w:rPr>
      <w:kern w:val="2"/>
      <w:sz w:val="24"/>
      <w:szCs w:val="24"/>
    </w:rPr>
  </w:style>
  <w:style w:type="paragraph" w:styleId="26">
    <w:name w:val="Body Text First Indent 2"/>
    <w:basedOn w:val="aa"/>
    <w:link w:val="27"/>
    <w:semiHidden/>
    <w:rsid w:val="000B42E1"/>
    <w:pPr>
      <w:spacing w:after="120"/>
      <w:ind w:leftChars="200" w:left="480" w:firstLineChars="100" w:firstLine="210"/>
    </w:pPr>
    <w:rPr>
      <w:kern w:val="2"/>
      <w:sz w:val="24"/>
      <w:szCs w:val="24"/>
    </w:rPr>
  </w:style>
  <w:style w:type="paragraph" w:styleId="28">
    <w:name w:val="Body Text Indent 2"/>
    <w:basedOn w:val="a2"/>
    <w:link w:val="29"/>
    <w:rsid w:val="000B42E1"/>
    <w:pPr>
      <w:spacing w:after="120" w:line="480" w:lineRule="auto"/>
      <w:ind w:leftChars="200" w:left="480"/>
    </w:pPr>
  </w:style>
  <w:style w:type="paragraph" w:styleId="afff5">
    <w:name w:val="envelope address"/>
    <w:basedOn w:val="a2"/>
    <w:semiHidden/>
    <w:rsid w:val="000B42E1"/>
    <w:pPr>
      <w:framePr w:w="7920" w:h="1980" w:hRule="exact" w:hSpace="180" w:wrap="auto" w:hAnchor="page" w:xAlign="center" w:yAlign="bottom"/>
      <w:snapToGrid w:val="0"/>
      <w:ind w:leftChars="1200" w:left="100"/>
    </w:pPr>
    <w:rPr>
      <w:rFonts w:ascii="Arial" w:hAnsi="Arial" w:cs="Arial"/>
    </w:rPr>
  </w:style>
  <w:style w:type="character" w:styleId="afff6">
    <w:name w:val="line number"/>
    <w:basedOn w:val="a3"/>
    <w:semiHidden/>
    <w:rsid w:val="000B42E1"/>
  </w:style>
  <w:style w:type="table" w:styleId="3D1">
    <w:name w:val="Table 3D effects 1"/>
    <w:basedOn w:val="a4"/>
    <w:semiHidden/>
    <w:rsid w:val="000B42E1"/>
    <w:pPr>
      <w:widowControl w:val="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3D2">
    <w:name w:val="Table 3D effects 2"/>
    <w:basedOn w:val="a4"/>
    <w:semiHidden/>
    <w:rsid w:val="000B42E1"/>
    <w:pPr>
      <w:widowControl w:val="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3">
    <w:name w:val="Table 3D effects 3"/>
    <w:basedOn w:val="a4"/>
    <w:semiHidden/>
    <w:rsid w:val="000B42E1"/>
    <w:pPr>
      <w:widowControl w:val="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Web1">
    <w:name w:val="Table Web 1"/>
    <w:basedOn w:val="a4"/>
    <w:semiHidden/>
    <w:rsid w:val="000B42E1"/>
    <w:pPr>
      <w:widowControl w:val="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2">
    <w:name w:val="Table Web 2"/>
    <w:basedOn w:val="a4"/>
    <w:semiHidden/>
    <w:rsid w:val="000B42E1"/>
    <w:pPr>
      <w:widowControl w:val="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3">
    <w:name w:val="Table Web 3"/>
    <w:basedOn w:val="a4"/>
    <w:semiHidden/>
    <w:rsid w:val="000B42E1"/>
    <w:pPr>
      <w:widowControl w:val="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1c">
    <w:name w:val="Table Classic 1"/>
    <w:basedOn w:val="a4"/>
    <w:semiHidden/>
    <w:rsid w:val="000B42E1"/>
    <w:pPr>
      <w:widowControl w:val="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a">
    <w:name w:val="Table Classic 2"/>
    <w:basedOn w:val="a4"/>
    <w:semiHidden/>
    <w:rsid w:val="000B42E1"/>
    <w:pPr>
      <w:widowControl w:val="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a">
    <w:name w:val="Table Classic 3"/>
    <w:basedOn w:val="a4"/>
    <w:semiHidden/>
    <w:rsid w:val="000B42E1"/>
    <w:pPr>
      <w:widowControl w:val="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3">
    <w:name w:val="Table Classic 4"/>
    <w:basedOn w:val="a4"/>
    <w:semiHidden/>
    <w:rsid w:val="000B42E1"/>
    <w:pPr>
      <w:widowControl w:val="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d">
    <w:name w:val="Table Colorful 1"/>
    <w:basedOn w:val="a4"/>
    <w:semiHidden/>
    <w:rsid w:val="000B42E1"/>
    <w:pPr>
      <w:widowControl w:val="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b">
    <w:name w:val="Table Colorful 2"/>
    <w:basedOn w:val="a4"/>
    <w:semiHidden/>
    <w:rsid w:val="000B42E1"/>
    <w:pPr>
      <w:widowControl w:val="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b">
    <w:name w:val="Table Colorful 3"/>
    <w:basedOn w:val="a4"/>
    <w:semiHidden/>
    <w:rsid w:val="000B42E1"/>
    <w:pPr>
      <w:widowControl w:val="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afff7">
    <w:name w:val="Table Elegant"/>
    <w:basedOn w:val="a4"/>
    <w:semiHidden/>
    <w:rsid w:val="000B42E1"/>
    <w:pPr>
      <w:widowControl w:val="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e">
    <w:name w:val="Table Grid 1"/>
    <w:basedOn w:val="a4"/>
    <w:semiHidden/>
    <w:rsid w:val="000B42E1"/>
    <w:pPr>
      <w:widowControl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2c">
    <w:name w:val="Table Grid 2"/>
    <w:basedOn w:val="a4"/>
    <w:semiHidden/>
    <w:rsid w:val="000B42E1"/>
    <w:pPr>
      <w:widowControl w:val="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c">
    <w:name w:val="Table Grid 3"/>
    <w:basedOn w:val="a4"/>
    <w:semiHidden/>
    <w:rsid w:val="000B42E1"/>
    <w:pPr>
      <w:widowControl w:val="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44">
    <w:name w:val="Table Grid 4"/>
    <w:basedOn w:val="a4"/>
    <w:semiHidden/>
    <w:rsid w:val="000B42E1"/>
    <w:pPr>
      <w:widowControl w:val="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3">
    <w:name w:val="Table Grid 5"/>
    <w:basedOn w:val="a4"/>
    <w:semiHidden/>
    <w:rsid w:val="000B42E1"/>
    <w:pPr>
      <w:widowControl w:val="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1">
    <w:name w:val="Table Grid 6"/>
    <w:basedOn w:val="a4"/>
    <w:semiHidden/>
    <w:rsid w:val="000B42E1"/>
    <w:pPr>
      <w:widowControl w:val="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1">
    <w:name w:val="Table Grid 7"/>
    <w:basedOn w:val="a4"/>
    <w:semiHidden/>
    <w:rsid w:val="000B42E1"/>
    <w:pPr>
      <w:widowControl w:val="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1">
    <w:name w:val="Table Grid 8"/>
    <w:basedOn w:val="a4"/>
    <w:semiHidden/>
    <w:rsid w:val="000B42E1"/>
    <w:pPr>
      <w:widowControl w:val="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f">
    <w:name w:val="Table Subtle 1"/>
    <w:basedOn w:val="a4"/>
    <w:semiHidden/>
    <w:rsid w:val="000B42E1"/>
    <w:pPr>
      <w:widowControl w:val="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d">
    <w:name w:val="Table Subtle 2"/>
    <w:basedOn w:val="a4"/>
    <w:semiHidden/>
    <w:rsid w:val="000B42E1"/>
    <w:pPr>
      <w:widowControl w:val="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8">
    <w:name w:val="Table Professional"/>
    <w:basedOn w:val="a4"/>
    <w:semiHidden/>
    <w:rsid w:val="000B42E1"/>
    <w:pPr>
      <w:widowControl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f0">
    <w:name w:val="Table List 1"/>
    <w:basedOn w:val="a4"/>
    <w:semiHidden/>
    <w:rsid w:val="000B42E1"/>
    <w:pPr>
      <w:widowControl w:val="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e">
    <w:name w:val="Table List 2"/>
    <w:basedOn w:val="a4"/>
    <w:semiHidden/>
    <w:rsid w:val="000B42E1"/>
    <w:pPr>
      <w:widowControl w:val="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List 3"/>
    <w:basedOn w:val="a4"/>
    <w:semiHidden/>
    <w:rsid w:val="000B42E1"/>
    <w:pPr>
      <w:widowControl w:val="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5">
    <w:name w:val="Table List 4"/>
    <w:basedOn w:val="a4"/>
    <w:semiHidden/>
    <w:rsid w:val="000B42E1"/>
    <w:pPr>
      <w:widowControl w:val="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4">
    <w:name w:val="Table List 5"/>
    <w:basedOn w:val="a4"/>
    <w:semiHidden/>
    <w:rsid w:val="000B42E1"/>
    <w:pPr>
      <w:widowControl w:val="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2">
    <w:name w:val="Table List 6"/>
    <w:basedOn w:val="a4"/>
    <w:semiHidden/>
    <w:rsid w:val="000B42E1"/>
    <w:pPr>
      <w:widowControl w:val="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tblStylePr w:type="nwCell">
      <w:tblPr/>
      <w:tcPr>
        <w:tcBorders>
          <w:tl2br w:val="single" w:sz="6" w:space="0" w:color="000000"/>
          <w:tr2bl w:val="none" w:sz="0" w:space="0" w:color="auto"/>
        </w:tcBorders>
      </w:tcPr>
    </w:tblStylePr>
  </w:style>
  <w:style w:type="table" w:styleId="72">
    <w:name w:val="Table List 7"/>
    <w:basedOn w:val="a4"/>
    <w:semiHidden/>
    <w:rsid w:val="000B42E1"/>
    <w:pPr>
      <w:widowControl w:val="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2">
    <w:name w:val="Table List 8"/>
    <w:basedOn w:val="a4"/>
    <w:semiHidden/>
    <w:rsid w:val="000B42E1"/>
    <w:pPr>
      <w:widowControl w:val="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tblStylePr w:type="nwCell">
      <w:tblPr/>
      <w:tcPr>
        <w:tcBorders>
          <w:tl2br w:val="single" w:sz="6" w:space="0" w:color="auto"/>
          <w:tr2bl w:val="none" w:sz="0" w:space="0" w:color="auto"/>
        </w:tcBorders>
      </w:tcPr>
    </w:tblStylePr>
  </w:style>
  <w:style w:type="table" w:styleId="afff9">
    <w:name w:val="Table Contemporary"/>
    <w:basedOn w:val="a4"/>
    <w:semiHidden/>
    <w:rsid w:val="000B42E1"/>
    <w:pPr>
      <w:widowControl w:val="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1f1">
    <w:name w:val="Table Simple 1"/>
    <w:basedOn w:val="a4"/>
    <w:semiHidden/>
    <w:rsid w:val="000B42E1"/>
    <w:pPr>
      <w:widowControl w:val="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
    <w:name w:val="Table Simple 2"/>
    <w:basedOn w:val="a4"/>
    <w:semiHidden/>
    <w:rsid w:val="000B42E1"/>
    <w:pPr>
      <w:widowControl w:val="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e">
    <w:name w:val="Table Simple 3"/>
    <w:basedOn w:val="a4"/>
    <w:semiHidden/>
    <w:rsid w:val="000B42E1"/>
    <w:pPr>
      <w:widowControl w:val="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2">
    <w:name w:val="Table Columns 1"/>
    <w:basedOn w:val="a4"/>
    <w:semiHidden/>
    <w:rsid w:val="000B42E1"/>
    <w:pPr>
      <w:widowControl w:val="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Columns 2"/>
    <w:basedOn w:val="a4"/>
    <w:semiHidden/>
    <w:rsid w:val="000B42E1"/>
    <w:pPr>
      <w:widowControl w:val="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
    <w:name w:val="Table Columns 3"/>
    <w:basedOn w:val="a4"/>
    <w:semiHidden/>
    <w:rsid w:val="000B42E1"/>
    <w:pPr>
      <w:widowControl w:val="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6">
    <w:name w:val="Table Columns 4"/>
    <w:basedOn w:val="a4"/>
    <w:semiHidden/>
    <w:rsid w:val="000B42E1"/>
    <w:pPr>
      <w:widowControl w:val="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5">
    <w:name w:val="Table Columns 5"/>
    <w:basedOn w:val="a4"/>
    <w:semiHidden/>
    <w:rsid w:val="000B42E1"/>
    <w:pPr>
      <w:widowControl w:val="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afffa">
    <w:name w:val="Table Theme"/>
    <w:basedOn w:val="a4"/>
    <w:semiHidden/>
    <w:rsid w:val="000B42E1"/>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b">
    <w:name w:val="Plain Text"/>
    <w:basedOn w:val="a2"/>
    <w:link w:val="afffc"/>
    <w:semiHidden/>
    <w:rsid w:val="000B42E1"/>
    <w:rPr>
      <w:rFonts w:ascii="細明體" w:eastAsia="細明體" w:hAnsi="Courier New"/>
    </w:rPr>
  </w:style>
  <w:style w:type="paragraph" w:styleId="afffd">
    <w:name w:val="Message Header"/>
    <w:basedOn w:val="a2"/>
    <w:link w:val="afffe"/>
    <w:semiHidden/>
    <w:rsid w:val="000B42E1"/>
    <w:pPr>
      <w:pBdr>
        <w:top w:val="single" w:sz="6" w:space="1" w:color="auto"/>
        <w:left w:val="single" w:sz="6" w:space="1" w:color="auto"/>
        <w:bottom w:val="single" w:sz="6" w:space="1" w:color="auto"/>
        <w:right w:val="single" w:sz="6" w:space="1" w:color="auto"/>
      </w:pBdr>
      <w:shd w:val="pct20" w:color="auto" w:fill="auto"/>
      <w:ind w:leftChars="400" w:left="1080" w:hangingChars="400" w:hanging="1080"/>
    </w:pPr>
    <w:rPr>
      <w:rFonts w:ascii="Arial" w:hAnsi="Arial"/>
    </w:rPr>
  </w:style>
  <w:style w:type="paragraph" w:styleId="affff">
    <w:name w:val="Subtitle"/>
    <w:basedOn w:val="a2"/>
    <w:link w:val="affff0"/>
    <w:qFormat/>
    <w:rsid w:val="000B42E1"/>
    <w:pPr>
      <w:spacing w:after="60"/>
      <w:jc w:val="center"/>
      <w:outlineLvl w:val="1"/>
    </w:pPr>
    <w:rPr>
      <w:rFonts w:ascii="Arial" w:hAnsi="Arial"/>
      <w:i/>
      <w:iCs/>
    </w:rPr>
  </w:style>
  <w:style w:type="paragraph" w:styleId="affff1">
    <w:name w:val="Block Text"/>
    <w:basedOn w:val="a2"/>
    <w:semiHidden/>
    <w:rsid w:val="000B42E1"/>
    <w:pPr>
      <w:spacing w:after="120"/>
      <w:ind w:leftChars="600" w:left="1440" w:rightChars="600" w:right="1440"/>
    </w:pPr>
  </w:style>
  <w:style w:type="paragraph" w:styleId="affff2">
    <w:name w:val="Salutation"/>
    <w:basedOn w:val="a2"/>
    <w:next w:val="a2"/>
    <w:link w:val="affff3"/>
    <w:semiHidden/>
    <w:rsid w:val="000B42E1"/>
  </w:style>
  <w:style w:type="paragraph" w:styleId="affff4">
    <w:name w:val="envelope return"/>
    <w:basedOn w:val="a2"/>
    <w:semiHidden/>
    <w:rsid w:val="000B42E1"/>
    <w:pPr>
      <w:snapToGrid w:val="0"/>
    </w:pPr>
    <w:rPr>
      <w:rFonts w:ascii="Arial" w:hAnsi="Arial" w:cs="Arial"/>
    </w:rPr>
  </w:style>
  <w:style w:type="character" w:styleId="affff5">
    <w:name w:val="Emphasis"/>
    <w:qFormat/>
    <w:rsid w:val="000B42E1"/>
    <w:rPr>
      <w:i/>
      <w:iCs/>
    </w:rPr>
  </w:style>
  <w:style w:type="character" w:styleId="affff6">
    <w:name w:val="Strong"/>
    <w:qFormat/>
    <w:rsid w:val="000B42E1"/>
    <w:rPr>
      <w:b/>
      <w:bCs/>
    </w:rPr>
  </w:style>
  <w:style w:type="paragraph" w:styleId="affff7">
    <w:name w:val="List Continue"/>
    <w:basedOn w:val="a2"/>
    <w:semiHidden/>
    <w:rsid w:val="000B42E1"/>
    <w:pPr>
      <w:spacing w:after="120"/>
      <w:ind w:leftChars="200" w:left="480"/>
    </w:pPr>
  </w:style>
  <w:style w:type="paragraph" w:styleId="2f1">
    <w:name w:val="List Continue 2"/>
    <w:basedOn w:val="a2"/>
    <w:semiHidden/>
    <w:rsid w:val="000B42E1"/>
    <w:pPr>
      <w:spacing w:after="120"/>
      <w:ind w:leftChars="400" w:left="960"/>
    </w:pPr>
  </w:style>
  <w:style w:type="paragraph" w:styleId="3f0">
    <w:name w:val="List Continue 3"/>
    <w:basedOn w:val="a2"/>
    <w:semiHidden/>
    <w:rsid w:val="000B42E1"/>
    <w:pPr>
      <w:spacing w:after="120"/>
      <w:ind w:leftChars="600" w:left="1440"/>
    </w:pPr>
  </w:style>
  <w:style w:type="paragraph" w:styleId="47">
    <w:name w:val="List Continue 4"/>
    <w:basedOn w:val="a2"/>
    <w:semiHidden/>
    <w:rsid w:val="000B42E1"/>
    <w:pPr>
      <w:spacing w:after="120"/>
      <w:ind w:leftChars="800" w:left="1920"/>
    </w:pPr>
  </w:style>
  <w:style w:type="paragraph" w:styleId="56">
    <w:name w:val="List Continue 5"/>
    <w:basedOn w:val="a2"/>
    <w:semiHidden/>
    <w:rsid w:val="000B42E1"/>
    <w:pPr>
      <w:spacing w:after="120"/>
      <w:ind w:leftChars="1000" w:left="2400"/>
    </w:pPr>
  </w:style>
  <w:style w:type="paragraph" w:styleId="affff8">
    <w:name w:val="List"/>
    <w:basedOn w:val="a2"/>
    <w:semiHidden/>
    <w:rsid w:val="000B42E1"/>
    <w:pPr>
      <w:ind w:leftChars="200" w:left="100" w:hangingChars="200" w:hanging="200"/>
    </w:pPr>
  </w:style>
  <w:style w:type="paragraph" w:styleId="2f2">
    <w:name w:val="List 2"/>
    <w:basedOn w:val="a2"/>
    <w:semiHidden/>
    <w:rsid w:val="000B42E1"/>
    <w:pPr>
      <w:ind w:leftChars="400" w:left="100" w:hangingChars="200" w:hanging="200"/>
    </w:pPr>
  </w:style>
  <w:style w:type="paragraph" w:styleId="3f1">
    <w:name w:val="List 3"/>
    <w:basedOn w:val="a2"/>
    <w:semiHidden/>
    <w:rsid w:val="000B42E1"/>
    <w:pPr>
      <w:ind w:leftChars="600" w:left="100" w:hangingChars="200" w:hanging="200"/>
    </w:pPr>
  </w:style>
  <w:style w:type="paragraph" w:styleId="48">
    <w:name w:val="List 4"/>
    <w:basedOn w:val="a2"/>
    <w:semiHidden/>
    <w:rsid w:val="000B42E1"/>
    <w:pPr>
      <w:ind w:leftChars="800" w:left="100" w:hangingChars="200" w:hanging="200"/>
    </w:pPr>
  </w:style>
  <w:style w:type="paragraph" w:styleId="57">
    <w:name w:val="List 5"/>
    <w:basedOn w:val="a2"/>
    <w:semiHidden/>
    <w:rsid w:val="000B42E1"/>
    <w:pPr>
      <w:ind w:leftChars="1000" w:left="100" w:hangingChars="200" w:hanging="200"/>
    </w:pPr>
  </w:style>
  <w:style w:type="paragraph" w:styleId="a">
    <w:name w:val="List Number"/>
    <w:basedOn w:val="a2"/>
    <w:semiHidden/>
    <w:rsid w:val="000B42E1"/>
    <w:pPr>
      <w:numPr>
        <w:numId w:val="1"/>
      </w:numPr>
    </w:pPr>
  </w:style>
  <w:style w:type="paragraph" w:styleId="2">
    <w:name w:val="List Number 2"/>
    <w:basedOn w:val="a2"/>
    <w:semiHidden/>
    <w:rsid w:val="000B42E1"/>
    <w:pPr>
      <w:numPr>
        <w:numId w:val="2"/>
      </w:numPr>
    </w:pPr>
  </w:style>
  <w:style w:type="paragraph" w:styleId="3">
    <w:name w:val="List Number 3"/>
    <w:basedOn w:val="a2"/>
    <w:semiHidden/>
    <w:rsid w:val="000B42E1"/>
    <w:pPr>
      <w:numPr>
        <w:numId w:val="3"/>
      </w:numPr>
    </w:pPr>
  </w:style>
  <w:style w:type="paragraph" w:styleId="4">
    <w:name w:val="List Number 4"/>
    <w:basedOn w:val="a2"/>
    <w:semiHidden/>
    <w:rsid w:val="000B42E1"/>
    <w:pPr>
      <w:numPr>
        <w:numId w:val="4"/>
      </w:numPr>
    </w:pPr>
  </w:style>
  <w:style w:type="paragraph" w:styleId="5">
    <w:name w:val="List Number 5"/>
    <w:basedOn w:val="a2"/>
    <w:semiHidden/>
    <w:rsid w:val="000B42E1"/>
    <w:pPr>
      <w:numPr>
        <w:numId w:val="5"/>
      </w:numPr>
    </w:pPr>
  </w:style>
  <w:style w:type="paragraph" w:styleId="affff9">
    <w:name w:val="Closing"/>
    <w:basedOn w:val="a2"/>
    <w:link w:val="affffa"/>
    <w:semiHidden/>
    <w:rsid w:val="000B42E1"/>
    <w:pPr>
      <w:ind w:leftChars="1800" w:left="100"/>
    </w:pPr>
  </w:style>
  <w:style w:type="paragraph" w:styleId="affffb">
    <w:name w:val="Note Heading"/>
    <w:basedOn w:val="a2"/>
    <w:next w:val="a2"/>
    <w:link w:val="affffc"/>
    <w:semiHidden/>
    <w:rsid w:val="000B42E1"/>
    <w:pPr>
      <w:jc w:val="center"/>
    </w:pPr>
  </w:style>
  <w:style w:type="paragraph" w:styleId="a0">
    <w:name w:val="List Bullet"/>
    <w:basedOn w:val="a2"/>
    <w:semiHidden/>
    <w:rsid w:val="000B42E1"/>
    <w:pPr>
      <w:numPr>
        <w:numId w:val="6"/>
      </w:numPr>
    </w:pPr>
  </w:style>
  <w:style w:type="paragraph" w:styleId="20">
    <w:name w:val="List Bullet 2"/>
    <w:basedOn w:val="a2"/>
    <w:semiHidden/>
    <w:rsid w:val="000B42E1"/>
    <w:pPr>
      <w:numPr>
        <w:numId w:val="7"/>
      </w:numPr>
    </w:pPr>
  </w:style>
  <w:style w:type="paragraph" w:styleId="30">
    <w:name w:val="List Bullet 3"/>
    <w:basedOn w:val="a2"/>
    <w:semiHidden/>
    <w:rsid w:val="000B42E1"/>
    <w:pPr>
      <w:numPr>
        <w:numId w:val="8"/>
      </w:numPr>
    </w:pPr>
  </w:style>
  <w:style w:type="paragraph" w:styleId="40">
    <w:name w:val="List Bullet 4"/>
    <w:basedOn w:val="a2"/>
    <w:semiHidden/>
    <w:rsid w:val="000B42E1"/>
    <w:pPr>
      <w:numPr>
        <w:numId w:val="9"/>
      </w:numPr>
    </w:pPr>
  </w:style>
  <w:style w:type="paragraph" w:styleId="50">
    <w:name w:val="List Bullet 5"/>
    <w:basedOn w:val="a2"/>
    <w:semiHidden/>
    <w:rsid w:val="000B42E1"/>
    <w:pPr>
      <w:numPr>
        <w:numId w:val="10"/>
      </w:numPr>
    </w:pPr>
  </w:style>
  <w:style w:type="paragraph" w:styleId="affffd">
    <w:name w:val="E-mail Signature"/>
    <w:basedOn w:val="a2"/>
    <w:link w:val="affffe"/>
    <w:semiHidden/>
    <w:rsid w:val="000B42E1"/>
  </w:style>
  <w:style w:type="paragraph" w:styleId="afffff">
    <w:name w:val="Title"/>
    <w:basedOn w:val="a2"/>
    <w:link w:val="afffff0"/>
    <w:qFormat/>
    <w:rsid w:val="000B42E1"/>
    <w:pPr>
      <w:spacing w:before="240" w:after="60"/>
      <w:jc w:val="center"/>
      <w:outlineLvl w:val="0"/>
    </w:pPr>
    <w:rPr>
      <w:rFonts w:ascii="Arial" w:hAnsi="Arial"/>
      <w:b/>
      <w:bCs/>
      <w:sz w:val="32"/>
      <w:szCs w:val="32"/>
    </w:rPr>
  </w:style>
  <w:style w:type="paragraph" w:styleId="afffff1">
    <w:name w:val="Signature"/>
    <w:basedOn w:val="a2"/>
    <w:link w:val="afffff2"/>
    <w:semiHidden/>
    <w:rsid w:val="000B42E1"/>
    <w:pPr>
      <w:ind w:leftChars="1800" w:left="100"/>
    </w:pPr>
  </w:style>
  <w:style w:type="paragraph" w:customStyle="1" w:styleId="afffff3">
    <w:name w:val="一、"/>
    <w:link w:val="afffff4"/>
    <w:rsid w:val="00E44834"/>
    <w:pPr>
      <w:spacing w:beforeLines="100" w:afterLines="50" w:line="480" w:lineRule="exact"/>
    </w:pPr>
    <w:rPr>
      <w:rFonts w:ascii="Times New Roman" w:eastAsia="標楷體" w:hAnsi="Times New Roman"/>
      <w:b/>
      <w:kern w:val="2"/>
      <w:sz w:val="28"/>
      <w:szCs w:val="24"/>
    </w:rPr>
  </w:style>
  <w:style w:type="character" w:customStyle="1" w:styleId="afffff4">
    <w:name w:val="一、 字元 字元"/>
    <w:link w:val="afffff3"/>
    <w:rsid w:val="00E44834"/>
    <w:rPr>
      <w:rFonts w:ascii="Times New Roman" w:eastAsia="標楷體" w:hAnsi="Times New Roman"/>
      <w:b/>
      <w:kern w:val="2"/>
      <w:sz w:val="28"/>
      <w:szCs w:val="24"/>
      <w:lang w:bidi="ar-SA"/>
    </w:rPr>
  </w:style>
  <w:style w:type="paragraph" w:customStyle="1" w:styleId="afffff5">
    <w:name w:val="（一）"/>
    <w:basedOn w:val="a2"/>
    <w:rsid w:val="005E7AF7"/>
    <w:pPr>
      <w:spacing w:line="480" w:lineRule="exact"/>
      <w:ind w:leftChars="200" w:left="400" w:hangingChars="200" w:hanging="200"/>
    </w:pPr>
    <w:rPr>
      <w:rFonts w:ascii="Times New Roman" w:eastAsia="標楷體" w:hAnsi="Times New Roman"/>
      <w:sz w:val="28"/>
    </w:rPr>
  </w:style>
  <w:style w:type="paragraph" w:customStyle="1" w:styleId="af5">
    <w:name w:val="（一）內文"/>
    <w:rsid w:val="003A5435"/>
    <w:pPr>
      <w:spacing w:line="480" w:lineRule="exact"/>
      <w:ind w:leftChars="400" w:left="400" w:firstLineChars="200" w:firstLine="200"/>
      <w:jc w:val="both"/>
    </w:pPr>
    <w:rPr>
      <w:rFonts w:ascii="Times New Roman" w:eastAsia="標楷體" w:hAnsi="Times New Roman"/>
      <w:kern w:val="2"/>
      <w:sz w:val="28"/>
      <w:szCs w:val="28"/>
    </w:rPr>
  </w:style>
  <w:style w:type="paragraph" w:customStyle="1" w:styleId="0">
    <w:name w:val="0章標題"/>
    <w:rsid w:val="00F55858"/>
    <w:pPr>
      <w:spacing w:beforeLines="100" w:afterLines="100"/>
      <w:jc w:val="center"/>
    </w:pPr>
    <w:rPr>
      <w:rFonts w:ascii="Arial" w:eastAsia="標楷體" w:hAnsi="Arial"/>
      <w:b/>
      <w:bCs/>
      <w:kern w:val="52"/>
      <w:sz w:val="40"/>
      <w:szCs w:val="40"/>
    </w:rPr>
  </w:style>
  <w:style w:type="paragraph" w:customStyle="1" w:styleId="00">
    <w:name w:val="0節標題"/>
    <w:rsid w:val="00D23C32"/>
    <w:pPr>
      <w:spacing w:before="180" w:after="180"/>
    </w:pPr>
    <w:rPr>
      <w:rFonts w:ascii="Times New Roman" w:eastAsia="標楷體" w:hAnsi="Times New Roman"/>
      <w:b/>
      <w:kern w:val="2"/>
      <w:sz w:val="32"/>
      <w:szCs w:val="32"/>
    </w:rPr>
  </w:style>
  <w:style w:type="paragraph" w:customStyle="1" w:styleId="01">
    <w:name w:val="0次節標題"/>
    <w:rsid w:val="00D23C32"/>
    <w:pPr>
      <w:spacing w:before="180" w:after="180"/>
    </w:pPr>
    <w:rPr>
      <w:rFonts w:ascii="Times New Roman" w:eastAsia="標楷體" w:hAnsi="Times New Roman"/>
      <w:b/>
      <w:kern w:val="2"/>
      <w:sz w:val="32"/>
      <w:szCs w:val="32"/>
    </w:rPr>
  </w:style>
  <w:style w:type="paragraph" w:styleId="1f3">
    <w:name w:val="toc 1"/>
    <w:aliases w:val="andy_目錄 1"/>
    <w:basedOn w:val="a2"/>
    <w:next w:val="a2"/>
    <w:autoRedefine/>
    <w:uiPriority w:val="39"/>
    <w:qFormat/>
    <w:rsid w:val="00E018AA"/>
    <w:pPr>
      <w:tabs>
        <w:tab w:val="right" w:leader="dot" w:pos="9060"/>
      </w:tabs>
      <w:spacing w:beforeLines="50" w:before="120"/>
      <w:ind w:leftChars="-178" w:left="-141" w:hangingChars="102" w:hanging="286"/>
    </w:pPr>
    <w:rPr>
      <w:rFonts w:ascii="Times New Roman" w:eastAsia="標楷體" w:hAnsi="標楷體"/>
      <w:noProof/>
      <w:color w:val="000000" w:themeColor="text1"/>
      <w:kern w:val="0"/>
      <w:sz w:val="28"/>
      <w:szCs w:val="28"/>
    </w:rPr>
  </w:style>
  <w:style w:type="paragraph" w:styleId="2f3">
    <w:name w:val="toc 2"/>
    <w:aliases w:val="andy_目錄 2"/>
    <w:basedOn w:val="a2"/>
    <w:next w:val="a2"/>
    <w:autoRedefine/>
    <w:uiPriority w:val="39"/>
    <w:qFormat/>
    <w:rsid w:val="000C0220"/>
    <w:pPr>
      <w:tabs>
        <w:tab w:val="right" w:leader="dot" w:pos="9060"/>
      </w:tabs>
      <w:ind w:leftChars="-177" w:left="281" w:hangingChars="252" w:hanging="706"/>
    </w:pPr>
    <w:rPr>
      <w:rFonts w:ascii="Times New Roman" w:eastAsia="標楷體" w:hAnsi="Times New Roman"/>
      <w:noProof/>
      <w:sz w:val="28"/>
      <w:szCs w:val="28"/>
    </w:rPr>
  </w:style>
  <w:style w:type="paragraph" w:customStyle="1" w:styleId="afffff6">
    <w:name w:val="一般內文"/>
    <w:rsid w:val="00E775EA"/>
    <w:pPr>
      <w:spacing w:line="480" w:lineRule="exact"/>
      <w:ind w:firstLineChars="200" w:firstLine="200"/>
      <w:jc w:val="both"/>
    </w:pPr>
    <w:rPr>
      <w:rFonts w:ascii="Times New Roman" w:eastAsia="標楷體" w:hAnsi="Times New Roman"/>
      <w:kern w:val="2"/>
      <w:sz w:val="28"/>
      <w:szCs w:val="28"/>
    </w:rPr>
  </w:style>
  <w:style w:type="paragraph" w:customStyle="1" w:styleId="1f4">
    <w:name w:val="（1）文"/>
    <w:basedOn w:val="12"/>
    <w:rsid w:val="008C7F35"/>
    <w:pPr>
      <w:ind w:leftChars="700" w:left="700"/>
    </w:pPr>
  </w:style>
  <w:style w:type="paragraph" w:customStyle="1" w:styleId="14">
    <w:name w:val="1."/>
    <w:rsid w:val="00385316"/>
    <w:pPr>
      <w:spacing w:line="480" w:lineRule="exact"/>
      <w:ind w:leftChars="400" w:left="500" w:hangingChars="100" w:hanging="100"/>
      <w:jc w:val="both"/>
    </w:pPr>
    <w:rPr>
      <w:rFonts w:ascii="Times New Roman" w:eastAsia="標楷體" w:hAnsi="Times New Roman"/>
      <w:bCs/>
      <w:color w:val="000000"/>
      <w:sz w:val="28"/>
      <w:szCs w:val="28"/>
    </w:rPr>
  </w:style>
  <w:style w:type="paragraph" w:customStyle="1" w:styleId="afffff7">
    <w:name w:val="公式"/>
    <w:basedOn w:val="afff0"/>
    <w:rsid w:val="002807B7"/>
    <w:pPr>
      <w:spacing w:beforeLines="50" w:after="50" w:line="240" w:lineRule="auto"/>
      <w:ind w:leftChars="550" w:left="550" w:firstLineChars="0" w:firstLine="0"/>
    </w:pPr>
    <w:rPr>
      <w:rFonts w:ascii="標楷體" w:hAnsi="標楷體" w:cs="Times New Roman"/>
      <w:color w:val="000000"/>
      <w:sz w:val="28"/>
      <w:szCs w:val="28"/>
    </w:rPr>
  </w:style>
  <w:style w:type="paragraph" w:customStyle="1" w:styleId="2f4">
    <w:name w:val="公式2"/>
    <w:rsid w:val="00C9168A"/>
    <w:pPr>
      <w:ind w:leftChars="600" w:left="600"/>
    </w:pPr>
    <w:rPr>
      <w:rFonts w:ascii="Times New Roman" w:eastAsia="標楷體" w:hAnsi="Times New Roman"/>
      <w:kern w:val="2"/>
      <w:sz w:val="28"/>
      <w:szCs w:val="24"/>
    </w:rPr>
  </w:style>
  <w:style w:type="paragraph" w:styleId="49">
    <w:name w:val="toc 4"/>
    <w:basedOn w:val="a2"/>
    <w:next w:val="a2"/>
    <w:autoRedefine/>
    <w:uiPriority w:val="39"/>
    <w:rsid w:val="00044B8A"/>
    <w:pPr>
      <w:ind w:leftChars="600" w:left="1440"/>
    </w:pPr>
    <w:rPr>
      <w:rFonts w:ascii="Times New Roman" w:hAnsi="Times New Roman"/>
    </w:rPr>
  </w:style>
  <w:style w:type="paragraph" w:styleId="58">
    <w:name w:val="toc 5"/>
    <w:basedOn w:val="a2"/>
    <w:next w:val="a2"/>
    <w:autoRedefine/>
    <w:uiPriority w:val="39"/>
    <w:rsid w:val="00044B8A"/>
    <w:pPr>
      <w:ind w:leftChars="800" w:left="1920"/>
    </w:pPr>
    <w:rPr>
      <w:rFonts w:ascii="Times New Roman" w:hAnsi="Times New Roman"/>
    </w:rPr>
  </w:style>
  <w:style w:type="paragraph" w:styleId="z-">
    <w:name w:val="HTML Top of Form"/>
    <w:basedOn w:val="a2"/>
    <w:next w:val="a2"/>
    <w:link w:val="z-0"/>
    <w:hidden/>
    <w:rsid w:val="00E84C78"/>
    <w:pPr>
      <w:widowControl/>
      <w:pBdr>
        <w:bottom w:val="single" w:sz="6" w:space="1" w:color="auto"/>
      </w:pBdr>
      <w:jc w:val="center"/>
    </w:pPr>
    <w:rPr>
      <w:rFonts w:ascii="Arial" w:hAnsi="Arial"/>
      <w:vanish/>
      <w:kern w:val="0"/>
      <w:sz w:val="16"/>
      <w:szCs w:val="16"/>
    </w:rPr>
  </w:style>
  <w:style w:type="paragraph" w:styleId="z-1">
    <w:name w:val="HTML Bottom of Form"/>
    <w:basedOn w:val="a2"/>
    <w:next w:val="a2"/>
    <w:link w:val="z-2"/>
    <w:hidden/>
    <w:rsid w:val="00E84C78"/>
    <w:pPr>
      <w:widowControl/>
      <w:pBdr>
        <w:top w:val="single" w:sz="6" w:space="1" w:color="auto"/>
      </w:pBdr>
      <w:jc w:val="center"/>
    </w:pPr>
    <w:rPr>
      <w:rFonts w:ascii="Arial" w:hAnsi="Arial"/>
      <w:vanish/>
      <w:kern w:val="0"/>
      <w:sz w:val="16"/>
      <w:szCs w:val="16"/>
    </w:rPr>
  </w:style>
  <w:style w:type="paragraph" w:styleId="63">
    <w:name w:val="toc 6"/>
    <w:basedOn w:val="a2"/>
    <w:next w:val="a2"/>
    <w:autoRedefine/>
    <w:uiPriority w:val="39"/>
    <w:rsid w:val="00044B8A"/>
    <w:pPr>
      <w:ind w:leftChars="1000" w:left="2400"/>
    </w:pPr>
    <w:rPr>
      <w:rFonts w:ascii="Times New Roman" w:hAnsi="Times New Roman"/>
    </w:rPr>
  </w:style>
  <w:style w:type="paragraph" w:styleId="73">
    <w:name w:val="toc 7"/>
    <w:basedOn w:val="a2"/>
    <w:next w:val="a2"/>
    <w:autoRedefine/>
    <w:uiPriority w:val="39"/>
    <w:rsid w:val="00044B8A"/>
    <w:pPr>
      <w:ind w:leftChars="1200" w:left="2880"/>
    </w:pPr>
    <w:rPr>
      <w:rFonts w:ascii="Times New Roman" w:hAnsi="Times New Roman"/>
    </w:rPr>
  </w:style>
  <w:style w:type="paragraph" w:styleId="83">
    <w:name w:val="toc 8"/>
    <w:basedOn w:val="a2"/>
    <w:next w:val="a2"/>
    <w:autoRedefine/>
    <w:uiPriority w:val="39"/>
    <w:rsid w:val="00044B8A"/>
    <w:pPr>
      <w:ind w:leftChars="1400" w:left="3360"/>
    </w:pPr>
    <w:rPr>
      <w:rFonts w:ascii="Times New Roman" w:hAnsi="Times New Roman"/>
    </w:rPr>
  </w:style>
  <w:style w:type="paragraph" w:styleId="91">
    <w:name w:val="toc 9"/>
    <w:basedOn w:val="a2"/>
    <w:next w:val="a2"/>
    <w:autoRedefine/>
    <w:uiPriority w:val="39"/>
    <w:rsid w:val="00044B8A"/>
    <w:pPr>
      <w:ind w:leftChars="1600" w:left="3840"/>
    </w:pPr>
    <w:rPr>
      <w:rFonts w:ascii="Times New Roman" w:hAnsi="Times New Roman"/>
    </w:rPr>
  </w:style>
  <w:style w:type="paragraph" w:customStyle="1" w:styleId="1-11">
    <w:name w:val="1-1 內文"/>
    <w:link w:val="1-12"/>
    <w:autoRedefine/>
    <w:rsid w:val="00A85BD7"/>
    <w:pPr>
      <w:widowControl w:val="0"/>
      <w:tabs>
        <w:tab w:val="left" w:pos="383"/>
        <w:tab w:val="left" w:pos="1624"/>
        <w:tab w:val="left" w:pos="2880"/>
        <w:tab w:val="left" w:pos="3840"/>
        <w:tab w:val="left" w:pos="4800"/>
        <w:tab w:val="left" w:pos="5760"/>
        <w:tab w:val="left" w:pos="6720"/>
        <w:tab w:val="left" w:pos="7680"/>
      </w:tabs>
      <w:spacing w:before="120" w:line="480" w:lineRule="exact"/>
      <w:ind w:leftChars="50" w:left="120" w:firstLineChars="200" w:firstLine="584"/>
      <w:jc w:val="both"/>
      <w:textAlignment w:val="baseline"/>
    </w:pPr>
    <w:rPr>
      <w:rFonts w:ascii="Arial" w:eastAsia="標楷體" w:hAnsi="Arial" w:cs="Arial"/>
      <w:spacing w:val="6"/>
      <w:kern w:val="2"/>
      <w:sz w:val="28"/>
      <w:szCs w:val="28"/>
    </w:rPr>
  </w:style>
  <w:style w:type="character" w:customStyle="1" w:styleId="1-12">
    <w:name w:val="1-1 內文 字元 字元"/>
    <w:link w:val="1-11"/>
    <w:rsid w:val="00A85BD7"/>
    <w:rPr>
      <w:rFonts w:ascii="Arial" w:eastAsia="標楷體" w:hAnsi="Arial" w:cs="Arial"/>
      <w:spacing w:val="6"/>
      <w:kern w:val="2"/>
      <w:sz w:val="28"/>
      <w:szCs w:val="28"/>
      <w:lang w:val="en-US" w:eastAsia="zh-TW" w:bidi="ar-SA"/>
    </w:rPr>
  </w:style>
  <w:style w:type="paragraph" w:customStyle="1" w:styleId="1-110">
    <w:name w:val="1-1_(1)"/>
    <w:link w:val="1-111"/>
    <w:autoRedefine/>
    <w:rsid w:val="00984EC2"/>
    <w:pPr>
      <w:widowControl w:val="0"/>
      <w:spacing w:line="480" w:lineRule="exact"/>
      <w:jc w:val="center"/>
    </w:pPr>
    <w:rPr>
      <w:rFonts w:ascii="Arial" w:eastAsia="標楷體" w:hAnsi="Arial" w:cs="新細明體"/>
      <w:spacing w:val="10"/>
      <w:sz w:val="28"/>
      <w:szCs w:val="28"/>
    </w:rPr>
  </w:style>
  <w:style w:type="character" w:customStyle="1" w:styleId="1-111">
    <w:name w:val="1-1_(1) 字元"/>
    <w:link w:val="1-110"/>
    <w:rsid w:val="00984EC2"/>
    <w:rPr>
      <w:rFonts w:ascii="Arial" w:eastAsia="標楷體" w:hAnsi="Arial" w:cs="新細明體"/>
      <w:spacing w:val="10"/>
      <w:sz w:val="28"/>
      <w:szCs w:val="28"/>
      <w:lang w:val="en-US" w:eastAsia="zh-TW" w:bidi="ar-SA"/>
    </w:rPr>
  </w:style>
  <w:style w:type="paragraph" w:customStyle="1" w:styleId="1-112">
    <w:name w:val="1-1_1.內文"/>
    <w:link w:val="1-113"/>
    <w:autoRedefine/>
    <w:rsid w:val="0079264F"/>
    <w:pPr>
      <w:spacing w:beforeLines="50" w:line="480" w:lineRule="exact"/>
      <w:ind w:leftChars="150" w:left="360" w:firstLineChars="200" w:firstLine="600"/>
      <w:jc w:val="both"/>
    </w:pPr>
    <w:rPr>
      <w:rFonts w:ascii="Arial" w:eastAsia="標楷體" w:hAnsi="Arial" w:cs="Arial"/>
      <w:spacing w:val="10"/>
      <w:sz w:val="28"/>
      <w:szCs w:val="28"/>
    </w:rPr>
  </w:style>
  <w:style w:type="character" w:customStyle="1" w:styleId="1-113">
    <w:name w:val="1-1_1.內文 字元"/>
    <w:link w:val="1-112"/>
    <w:rsid w:val="0079264F"/>
    <w:rPr>
      <w:rFonts w:ascii="Arial" w:eastAsia="標楷體" w:hAnsi="Arial" w:cs="Arial"/>
      <w:spacing w:val="10"/>
      <w:sz w:val="28"/>
      <w:szCs w:val="28"/>
      <w:lang w:val="en-US" w:eastAsia="zh-TW" w:bidi="ar-SA"/>
    </w:rPr>
  </w:style>
  <w:style w:type="paragraph" w:customStyle="1" w:styleId="afffff8">
    <w:name w:val="重要等級"/>
    <w:uiPriority w:val="99"/>
    <w:rsid w:val="009C0FA2"/>
    <w:pPr>
      <w:spacing w:line="480" w:lineRule="exact"/>
      <w:ind w:leftChars="300" w:left="300"/>
    </w:pPr>
    <w:rPr>
      <w:rFonts w:ascii="Times New Roman" w:eastAsia="標楷體" w:hAnsi="Times New Roman"/>
      <w:color w:val="000000"/>
      <w:kern w:val="2"/>
      <w:sz w:val="28"/>
      <w:szCs w:val="28"/>
    </w:rPr>
  </w:style>
  <w:style w:type="paragraph" w:customStyle="1" w:styleId="afffff9">
    <w:name w:val="篇標題"/>
    <w:basedOn w:val="a2"/>
    <w:rsid w:val="00F71B06"/>
    <w:pPr>
      <w:adjustRightInd w:val="0"/>
      <w:spacing w:beforeLines="50" w:afterLines="50" w:line="480" w:lineRule="exact"/>
      <w:textAlignment w:val="baseline"/>
    </w:pPr>
    <w:rPr>
      <w:rFonts w:ascii="Times New Roman" w:eastAsia="標楷體" w:hAnsi="Times New Roman"/>
      <w:b/>
      <w:kern w:val="0"/>
      <w:sz w:val="36"/>
      <w:szCs w:val="28"/>
    </w:rPr>
  </w:style>
  <w:style w:type="paragraph" w:customStyle="1" w:styleId="afffffa">
    <w:name w:val="分項"/>
    <w:basedOn w:val="a2"/>
    <w:link w:val="afffffb"/>
    <w:rsid w:val="00F71B06"/>
    <w:pPr>
      <w:adjustRightInd w:val="0"/>
      <w:snapToGrid w:val="0"/>
      <w:spacing w:beforeLines="50" w:line="400" w:lineRule="atLeast"/>
      <w:ind w:leftChars="200" w:left="400" w:hangingChars="200" w:hanging="200"/>
      <w:jc w:val="both"/>
      <w:textAlignment w:val="baseline"/>
    </w:pPr>
    <w:rPr>
      <w:rFonts w:eastAsia="標楷體"/>
      <w:kern w:val="0"/>
      <w:szCs w:val="28"/>
    </w:rPr>
  </w:style>
  <w:style w:type="character" w:customStyle="1" w:styleId="afffffb">
    <w:name w:val="分項 字元"/>
    <w:link w:val="afffffa"/>
    <w:rsid w:val="00F71B06"/>
    <w:rPr>
      <w:rFonts w:eastAsia="標楷體"/>
      <w:sz w:val="24"/>
      <w:szCs w:val="28"/>
      <w:lang w:val="en-US" w:eastAsia="zh-TW" w:bidi="ar-SA"/>
    </w:rPr>
  </w:style>
  <w:style w:type="paragraph" w:customStyle="1" w:styleId="-9">
    <w:name w:val="小-標題"/>
    <w:basedOn w:val="a2"/>
    <w:link w:val="-a"/>
    <w:rsid w:val="00F71B06"/>
    <w:pPr>
      <w:adjustRightInd w:val="0"/>
      <w:spacing w:beforeLines="50" w:line="400" w:lineRule="exact"/>
      <w:jc w:val="both"/>
      <w:textAlignment w:val="baseline"/>
    </w:pPr>
    <w:rPr>
      <w:rFonts w:eastAsia="標楷體"/>
      <w:kern w:val="0"/>
      <w:szCs w:val="28"/>
    </w:rPr>
  </w:style>
  <w:style w:type="character" w:customStyle="1" w:styleId="-a">
    <w:name w:val="小-標題 字元"/>
    <w:link w:val="-9"/>
    <w:rsid w:val="00F71B06"/>
    <w:rPr>
      <w:rFonts w:eastAsia="標楷體"/>
      <w:sz w:val="24"/>
      <w:szCs w:val="28"/>
      <w:lang w:val="en-US" w:eastAsia="zh-TW" w:bidi="ar-SA"/>
    </w:rPr>
  </w:style>
  <w:style w:type="paragraph" w:customStyle="1" w:styleId="style5">
    <w:name w:val="style5"/>
    <w:basedOn w:val="a2"/>
    <w:rsid w:val="00625A2F"/>
    <w:pPr>
      <w:widowControl/>
      <w:spacing w:before="100" w:beforeAutospacing="1" w:after="100" w:afterAutospacing="1"/>
    </w:pPr>
    <w:rPr>
      <w:rFonts w:ascii="新細明體" w:hAnsi="新細明體" w:cs="新細明體"/>
      <w:color w:val="FFFFFF"/>
      <w:kern w:val="0"/>
    </w:rPr>
  </w:style>
  <w:style w:type="paragraph" w:customStyle="1" w:styleId="style6">
    <w:name w:val="style6"/>
    <w:basedOn w:val="a2"/>
    <w:rsid w:val="00625A2F"/>
    <w:pPr>
      <w:widowControl/>
      <w:spacing w:before="100" w:beforeAutospacing="1" w:after="100" w:afterAutospacing="1"/>
    </w:pPr>
    <w:rPr>
      <w:rFonts w:ascii="新細明體" w:hAnsi="新細明體" w:cs="新細明體"/>
      <w:b/>
      <w:bCs/>
      <w:color w:val="000066"/>
      <w:kern w:val="0"/>
    </w:rPr>
  </w:style>
  <w:style w:type="paragraph" w:customStyle="1" w:styleId="style9">
    <w:name w:val="style9"/>
    <w:basedOn w:val="a2"/>
    <w:rsid w:val="00625A2F"/>
    <w:pPr>
      <w:widowControl/>
      <w:spacing w:before="100" w:beforeAutospacing="1" w:after="100" w:afterAutospacing="1"/>
    </w:pPr>
    <w:rPr>
      <w:rFonts w:ascii="新細明體" w:hAnsi="新細明體" w:cs="新細明體"/>
      <w:color w:val="0000FF"/>
      <w:kern w:val="0"/>
    </w:rPr>
  </w:style>
  <w:style w:type="paragraph" w:customStyle="1" w:styleId="style10">
    <w:name w:val="style10"/>
    <w:basedOn w:val="a2"/>
    <w:rsid w:val="00625A2F"/>
    <w:pPr>
      <w:widowControl/>
      <w:spacing w:before="100" w:beforeAutospacing="1" w:after="100" w:afterAutospacing="1"/>
    </w:pPr>
    <w:rPr>
      <w:rFonts w:ascii="新細明體" w:hAnsi="新細明體" w:cs="新細明體"/>
      <w:color w:val="FF0000"/>
      <w:kern w:val="0"/>
    </w:rPr>
  </w:style>
  <w:style w:type="character" w:customStyle="1" w:styleId="style51">
    <w:name w:val="style51"/>
    <w:rsid w:val="00625A2F"/>
    <w:rPr>
      <w:color w:val="FFFFFF"/>
    </w:rPr>
  </w:style>
  <w:style w:type="character" w:customStyle="1" w:styleId="style71">
    <w:name w:val="style71"/>
    <w:rsid w:val="00625A2F"/>
    <w:rPr>
      <w:b/>
      <w:bCs/>
      <w:color w:val="990000"/>
    </w:rPr>
  </w:style>
  <w:style w:type="character" w:customStyle="1" w:styleId="style81">
    <w:name w:val="style81"/>
    <w:rsid w:val="00625A2F"/>
    <w:rPr>
      <w:b/>
      <w:bCs/>
      <w:color w:val="0000CC"/>
    </w:rPr>
  </w:style>
  <w:style w:type="character" w:customStyle="1" w:styleId="style101">
    <w:name w:val="style101"/>
    <w:rsid w:val="00625A2F"/>
    <w:rPr>
      <w:color w:val="FF0000"/>
    </w:rPr>
  </w:style>
  <w:style w:type="paragraph" w:customStyle="1" w:styleId="andy30">
    <w:name w:val="andy_標題3_內文"/>
    <w:basedOn w:val="a2"/>
    <w:qFormat/>
    <w:rsid w:val="000E159A"/>
    <w:pPr>
      <w:snapToGrid w:val="0"/>
      <w:spacing w:line="500" w:lineRule="atLeast"/>
      <w:ind w:leftChars="101" w:left="283" w:firstLineChars="192" w:firstLine="538"/>
      <w:jc w:val="both"/>
    </w:pPr>
    <w:rPr>
      <w:rFonts w:ascii="Arial Unicode MS" w:eastAsia="標楷體" w:hAnsi="Arial Unicode MS" w:cs="Arial Unicode MS"/>
      <w:sz w:val="28"/>
      <w:szCs w:val="28"/>
    </w:rPr>
  </w:style>
  <w:style w:type="table" w:styleId="1-2">
    <w:name w:val="Medium Grid 1 Accent 2"/>
    <w:basedOn w:val="a4"/>
    <w:uiPriority w:val="67"/>
    <w:rsid w:val="002105DC"/>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paragraph" w:customStyle="1" w:styleId="afffffc">
    <w:name w:val="內文一"/>
    <w:basedOn w:val="a2"/>
    <w:link w:val="afffffd"/>
    <w:rsid w:val="00912693"/>
    <w:pPr>
      <w:autoSpaceDE w:val="0"/>
      <w:autoSpaceDN w:val="0"/>
      <w:spacing w:after="120" w:line="380" w:lineRule="atLeast"/>
      <w:ind w:left="397" w:firstLine="539"/>
      <w:jc w:val="both"/>
    </w:pPr>
    <w:rPr>
      <w:rFonts w:ascii="Times New Roman" w:eastAsia="標楷體" w:hAnsi="Times New Roman"/>
      <w:sz w:val="26"/>
    </w:rPr>
  </w:style>
  <w:style w:type="paragraph" w:customStyle="1" w:styleId="andy20">
    <w:name w:val="andy_標題2_內文"/>
    <w:basedOn w:val="a2"/>
    <w:autoRedefine/>
    <w:qFormat/>
    <w:rsid w:val="007E2293"/>
    <w:pPr>
      <w:spacing w:afterLines="50" w:line="500" w:lineRule="exact"/>
      <w:ind w:leftChars="129" w:left="310" w:firstLine="561"/>
      <w:jc w:val="both"/>
    </w:pPr>
    <w:rPr>
      <w:rFonts w:ascii="標楷體" w:eastAsia="標楷體" w:hAnsi="標楷體"/>
      <w:color w:val="000000"/>
      <w:sz w:val="28"/>
    </w:rPr>
  </w:style>
  <w:style w:type="paragraph" w:customStyle="1" w:styleId="Afffffe">
    <w:name w:val="(一)A內文"/>
    <w:basedOn w:val="a2"/>
    <w:rsid w:val="00202412"/>
    <w:pPr>
      <w:spacing w:beforeLines="50" w:line="440" w:lineRule="exact"/>
      <w:ind w:leftChars="300" w:left="300" w:firstLineChars="200" w:firstLine="200"/>
      <w:jc w:val="both"/>
    </w:pPr>
    <w:rPr>
      <w:rFonts w:ascii="Times New Roman" w:eastAsia="標楷體" w:hAnsi="Times New Roman"/>
      <w:sz w:val="28"/>
      <w:szCs w:val="28"/>
    </w:rPr>
  </w:style>
  <w:style w:type="paragraph" w:customStyle="1" w:styleId="2f5">
    <w:name w:val="深2題"/>
    <w:basedOn w:val="a2"/>
    <w:qFormat/>
    <w:rsid w:val="00414F90"/>
    <w:pPr>
      <w:adjustRightInd w:val="0"/>
      <w:snapToGrid w:val="0"/>
      <w:spacing w:afterLines="100" w:line="440" w:lineRule="exact"/>
    </w:pPr>
    <w:rPr>
      <w:rFonts w:ascii="標楷體" w:eastAsia="標楷體" w:hAnsi="標楷體"/>
      <w:b/>
      <w:sz w:val="36"/>
      <w:szCs w:val="36"/>
    </w:rPr>
  </w:style>
  <w:style w:type="paragraph" w:customStyle="1" w:styleId="andy4">
    <w:name w:val="andy_（一）內文"/>
    <w:autoRedefine/>
    <w:rsid w:val="00E15AB6"/>
    <w:pPr>
      <w:spacing w:before="100" w:after="100" w:line="480" w:lineRule="exact"/>
      <w:ind w:leftChars="305" w:left="732" w:firstLineChars="3" w:firstLine="8"/>
      <w:jc w:val="both"/>
    </w:pPr>
    <w:rPr>
      <w:rFonts w:ascii="Times New Roman" w:eastAsia="標楷體" w:hAnsi="Times New Roman"/>
      <w:kern w:val="2"/>
      <w:sz w:val="28"/>
      <w:szCs w:val="28"/>
      <w:shd w:val="clear" w:color="auto" w:fill="FFFFFF"/>
    </w:rPr>
  </w:style>
  <w:style w:type="paragraph" w:customStyle="1" w:styleId="-b">
    <w:name w:val="台南縣-圖標題"/>
    <w:basedOn w:val="a2"/>
    <w:uiPriority w:val="99"/>
    <w:rsid w:val="000E6824"/>
    <w:pPr>
      <w:snapToGrid w:val="0"/>
      <w:spacing w:line="240" w:lineRule="atLeast"/>
      <w:jc w:val="center"/>
    </w:pPr>
    <w:rPr>
      <w:rFonts w:ascii="Times New Roman" w:eastAsia="標楷體" w:hAnsi="Times New Roman"/>
      <w:kern w:val="0"/>
      <w:sz w:val="28"/>
      <w:szCs w:val="28"/>
    </w:rPr>
  </w:style>
  <w:style w:type="paragraph" w:customStyle="1" w:styleId="-c">
    <w:name w:val="台南縣-表標題"/>
    <w:basedOn w:val="a2"/>
    <w:uiPriority w:val="99"/>
    <w:qFormat/>
    <w:rsid w:val="00D9454B"/>
    <w:pPr>
      <w:adjustRightInd w:val="0"/>
      <w:snapToGrid w:val="0"/>
      <w:spacing w:line="500" w:lineRule="exact"/>
      <w:jc w:val="center"/>
    </w:pPr>
    <w:rPr>
      <w:rFonts w:ascii="Times New Roman" w:eastAsia="標楷體" w:hAnsi="Times New Roman"/>
      <w:color w:val="000000"/>
      <w:sz w:val="28"/>
      <w:szCs w:val="28"/>
    </w:rPr>
  </w:style>
  <w:style w:type="paragraph" w:customStyle="1" w:styleId="-d">
    <w:name w:val="台南縣-內文"/>
    <w:basedOn w:val="a2"/>
    <w:uiPriority w:val="99"/>
    <w:qFormat/>
    <w:rsid w:val="00EC6047"/>
    <w:pPr>
      <w:tabs>
        <w:tab w:val="left" w:pos="383"/>
        <w:tab w:val="left" w:pos="1624"/>
        <w:tab w:val="left" w:pos="2880"/>
        <w:tab w:val="left" w:pos="3840"/>
        <w:tab w:val="left" w:pos="4800"/>
        <w:tab w:val="left" w:pos="5760"/>
        <w:tab w:val="left" w:pos="6720"/>
        <w:tab w:val="left" w:pos="7680"/>
      </w:tabs>
      <w:spacing w:before="120" w:line="480" w:lineRule="exact"/>
      <w:ind w:leftChars="50" w:left="50" w:firstLineChars="200" w:firstLine="200"/>
      <w:jc w:val="both"/>
      <w:textAlignment w:val="baseline"/>
    </w:pPr>
    <w:rPr>
      <w:rFonts w:ascii="Times New Roman" w:eastAsia="標楷體" w:hAnsi="Times New Roman"/>
      <w:kern w:val="0"/>
      <w:sz w:val="28"/>
      <w:szCs w:val="28"/>
    </w:rPr>
  </w:style>
  <w:style w:type="character" w:customStyle="1" w:styleId="42">
    <w:name w:val="標題 4 字元"/>
    <w:link w:val="41"/>
    <w:rsid w:val="00FD0E7E"/>
    <w:rPr>
      <w:rFonts w:ascii="Arial" w:hAnsi="Arial"/>
      <w:kern w:val="2"/>
      <w:sz w:val="36"/>
      <w:szCs w:val="36"/>
    </w:rPr>
  </w:style>
  <w:style w:type="character" w:customStyle="1" w:styleId="52">
    <w:name w:val="標題 5 字元"/>
    <w:link w:val="51"/>
    <w:rsid w:val="00FD0E7E"/>
    <w:rPr>
      <w:rFonts w:ascii="Arial" w:hAnsi="Arial"/>
      <w:b/>
      <w:bCs/>
      <w:kern w:val="2"/>
      <w:sz w:val="36"/>
      <w:szCs w:val="36"/>
    </w:rPr>
  </w:style>
  <w:style w:type="character" w:customStyle="1" w:styleId="60">
    <w:name w:val="標題 6 字元"/>
    <w:link w:val="6"/>
    <w:rsid w:val="00FD0E7E"/>
    <w:rPr>
      <w:rFonts w:ascii="Arial" w:hAnsi="Arial"/>
      <w:kern w:val="2"/>
      <w:sz w:val="36"/>
      <w:szCs w:val="36"/>
    </w:rPr>
  </w:style>
  <w:style w:type="character" w:customStyle="1" w:styleId="70">
    <w:name w:val="標題 7 字元"/>
    <w:link w:val="7"/>
    <w:rsid w:val="00FD0E7E"/>
    <w:rPr>
      <w:rFonts w:ascii="Arial" w:hAnsi="Arial"/>
      <w:b/>
      <w:bCs/>
      <w:kern w:val="2"/>
      <w:sz w:val="36"/>
      <w:szCs w:val="36"/>
    </w:rPr>
  </w:style>
  <w:style w:type="character" w:customStyle="1" w:styleId="80">
    <w:name w:val="標題 8 字元"/>
    <w:link w:val="8"/>
    <w:rsid w:val="00FD0E7E"/>
    <w:rPr>
      <w:rFonts w:ascii="Arial" w:hAnsi="Arial"/>
      <w:kern w:val="2"/>
      <w:sz w:val="36"/>
      <w:szCs w:val="36"/>
    </w:rPr>
  </w:style>
  <w:style w:type="character" w:customStyle="1" w:styleId="90">
    <w:name w:val="標題 9 字元"/>
    <w:link w:val="9"/>
    <w:rsid w:val="00FD0E7E"/>
    <w:rPr>
      <w:rFonts w:ascii="Arial" w:hAnsi="Arial"/>
      <w:kern w:val="2"/>
      <w:sz w:val="36"/>
      <w:szCs w:val="36"/>
    </w:rPr>
  </w:style>
  <w:style w:type="paragraph" w:customStyle="1" w:styleId="andy10">
    <w:name w:val="andy_標題1"/>
    <w:basedOn w:val="1"/>
    <w:qFormat/>
    <w:rsid w:val="00FD0E7E"/>
    <w:pPr>
      <w:spacing w:before="0" w:after="0" w:line="360" w:lineRule="auto"/>
      <w:ind w:firstLineChars="200" w:firstLine="200"/>
    </w:pPr>
    <w:rPr>
      <w:rFonts w:ascii="Times New Roman" w:hAnsi="Times New Roman"/>
      <w:b w:val="0"/>
      <w:sz w:val="44"/>
    </w:rPr>
  </w:style>
  <w:style w:type="paragraph" w:customStyle="1" w:styleId="andy21">
    <w:name w:val="andy_標題2"/>
    <w:basedOn w:val="21"/>
    <w:qFormat/>
    <w:rsid w:val="00FD0E7E"/>
    <w:pPr>
      <w:keepNext/>
      <w:adjustRightInd/>
      <w:snapToGrid/>
      <w:spacing w:beforeLines="0" w:afterLines="0" w:line="560" w:lineRule="exact"/>
      <w:ind w:firstLineChars="200" w:firstLine="200"/>
      <w:jc w:val="left"/>
    </w:pPr>
    <w:rPr>
      <w:bCs/>
      <w:szCs w:val="48"/>
    </w:rPr>
  </w:style>
  <w:style w:type="paragraph" w:customStyle="1" w:styleId="andy31">
    <w:name w:val="andy_標題3"/>
    <w:basedOn w:val="andy21"/>
    <w:autoRedefine/>
    <w:qFormat/>
    <w:rsid w:val="00FD0E7E"/>
    <w:pPr>
      <w:spacing w:line="500" w:lineRule="exact"/>
      <w:ind w:leftChars="101" w:left="283"/>
    </w:pPr>
    <w:rPr>
      <w:sz w:val="28"/>
    </w:rPr>
  </w:style>
  <w:style w:type="paragraph" w:customStyle="1" w:styleId="andy40">
    <w:name w:val="andy_標題4"/>
    <w:basedOn w:val="andy31"/>
    <w:qFormat/>
    <w:rsid w:val="00FD0E7E"/>
  </w:style>
  <w:style w:type="paragraph" w:customStyle="1" w:styleId="andy41">
    <w:name w:val="andy_標題4_內文"/>
    <w:basedOn w:val="andy30"/>
    <w:uiPriority w:val="99"/>
    <w:rsid w:val="00FD0E7E"/>
    <w:pPr>
      <w:spacing w:before="120" w:after="120"/>
      <w:ind w:leftChars="253" w:left="253" w:firstLine="192"/>
    </w:pPr>
    <w:rPr>
      <w:rFonts w:ascii="Times New Roman" w:hAnsi="Times New Roman" w:cs="Times New Roman"/>
    </w:rPr>
  </w:style>
  <w:style w:type="paragraph" w:customStyle="1" w:styleId="CASEY">
    <w:name w:val="CASEY圖表說明"/>
    <w:basedOn w:val="a2"/>
    <w:rsid w:val="00FD0E7E"/>
    <w:pPr>
      <w:spacing w:line="240" w:lineRule="atLeast"/>
      <w:ind w:firstLineChars="200" w:firstLine="200"/>
      <w:jc w:val="right"/>
    </w:pPr>
    <w:rPr>
      <w:rFonts w:ascii="Times New Roman" w:eastAsia="標楷體" w:hAnsi="Times New Roman"/>
      <w:sz w:val="20"/>
    </w:rPr>
  </w:style>
  <w:style w:type="paragraph" w:customStyle="1" w:styleId="-10">
    <w:name w:val="台南縣-(1)"/>
    <w:basedOn w:val="a2"/>
    <w:rsid w:val="00FD0E7E"/>
    <w:pPr>
      <w:snapToGrid w:val="0"/>
      <w:spacing w:line="500" w:lineRule="atLeast"/>
      <w:ind w:leftChars="177" w:left="767" w:hangingChars="122" w:hanging="342"/>
      <w:jc w:val="both"/>
    </w:pPr>
    <w:rPr>
      <w:rFonts w:ascii="Times New Roman" w:eastAsia="標楷體" w:hAnsi="Times New Roman"/>
      <w:color w:val="000000"/>
      <w:kern w:val="0"/>
      <w:sz w:val="28"/>
      <w:szCs w:val="28"/>
    </w:rPr>
  </w:style>
  <w:style w:type="paragraph" w:customStyle="1" w:styleId="-e">
    <w:name w:val="台南縣-一."/>
    <w:basedOn w:val="a2"/>
    <w:uiPriority w:val="99"/>
    <w:rsid w:val="00FD0E7E"/>
    <w:pPr>
      <w:snapToGrid w:val="0"/>
      <w:spacing w:line="500" w:lineRule="atLeast"/>
      <w:jc w:val="both"/>
    </w:pPr>
    <w:rPr>
      <w:rFonts w:ascii="Times New Roman" w:eastAsia="標楷體" w:hAnsi="Times New Roman"/>
      <w:b/>
      <w:bCs/>
      <w:kern w:val="0"/>
      <w:sz w:val="28"/>
      <w:szCs w:val="28"/>
    </w:rPr>
  </w:style>
  <w:style w:type="character" w:customStyle="1" w:styleId="andy1">
    <w:name w:val="andy_圖標題 字元"/>
    <w:link w:val="andy0"/>
    <w:locked/>
    <w:rsid w:val="00FD0E7E"/>
    <w:rPr>
      <w:rFonts w:ascii="Arial Unicode MS" w:eastAsia="標楷體" w:hAnsi="Arial Unicode MS"/>
      <w:kern w:val="2"/>
      <w:sz w:val="24"/>
      <w:szCs w:val="24"/>
    </w:rPr>
  </w:style>
  <w:style w:type="paragraph" w:customStyle="1" w:styleId="-11">
    <w:name w:val="台南縣-1."/>
    <w:basedOn w:val="a2"/>
    <w:rsid w:val="00FD0E7E"/>
    <w:pPr>
      <w:snapToGrid w:val="0"/>
      <w:spacing w:line="500" w:lineRule="atLeast"/>
      <w:ind w:left="283" w:hangingChars="101" w:hanging="283"/>
    </w:pPr>
    <w:rPr>
      <w:rFonts w:ascii="Times New Roman" w:eastAsia="標楷體" w:hAnsi="Times New Roman"/>
      <w:color w:val="000000"/>
      <w:kern w:val="0"/>
      <w:sz w:val="28"/>
      <w:szCs w:val="28"/>
    </w:rPr>
  </w:style>
  <w:style w:type="paragraph" w:customStyle="1" w:styleId="-f">
    <w:name w:val="台南縣-節標題"/>
    <w:basedOn w:val="a2"/>
    <w:uiPriority w:val="99"/>
    <w:rsid w:val="00FD0E7E"/>
    <w:pPr>
      <w:snapToGrid w:val="0"/>
      <w:spacing w:beforeLines="50" w:afterLines="50" w:line="500" w:lineRule="exact"/>
      <w:jc w:val="both"/>
    </w:pPr>
    <w:rPr>
      <w:rFonts w:ascii="Times New Roman" w:eastAsia="標楷體" w:hAnsi="Times New Roman"/>
      <w:b/>
      <w:sz w:val="32"/>
      <w:szCs w:val="32"/>
    </w:rPr>
  </w:style>
  <w:style w:type="paragraph" w:customStyle="1" w:styleId="1f5">
    <w:name w:val="內文標題(1)"/>
    <w:basedOn w:val="a2"/>
    <w:rsid w:val="00FD0E7E"/>
    <w:pPr>
      <w:spacing w:line="500" w:lineRule="exact"/>
      <w:ind w:leftChars="268" w:left="1063" w:hangingChars="150" w:hanging="420"/>
      <w:jc w:val="both"/>
    </w:pPr>
    <w:rPr>
      <w:rFonts w:ascii="Times New Roman" w:eastAsia="標楷體" w:hAnsi="Times New Roman"/>
      <w:sz w:val="28"/>
      <w:szCs w:val="28"/>
    </w:rPr>
  </w:style>
  <w:style w:type="paragraph" w:customStyle="1" w:styleId="-f0">
    <w:name w:val="台南縣-小節標題"/>
    <w:basedOn w:val="andy31"/>
    <w:autoRedefine/>
    <w:uiPriority w:val="99"/>
    <w:rsid w:val="00FD0E7E"/>
    <w:pPr>
      <w:spacing w:before="180" w:after="180" w:line="480" w:lineRule="exact"/>
      <w:ind w:leftChars="0" w:left="0" w:firstLineChars="0" w:firstLine="0"/>
    </w:pPr>
    <w:rPr>
      <w:rFonts w:hAnsi="標楷體"/>
    </w:rPr>
  </w:style>
  <w:style w:type="paragraph" w:customStyle="1" w:styleId="-1-1-1">
    <w:name w:val="台南縣-1-1-1內文"/>
    <w:basedOn w:val="a2"/>
    <w:link w:val="-1-1-10"/>
    <w:uiPriority w:val="99"/>
    <w:rsid w:val="00FD0E7E"/>
    <w:pPr>
      <w:tabs>
        <w:tab w:val="left" w:pos="383"/>
        <w:tab w:val="left" w:pos="1624"/>
        <w:tab w:val="left" w:pos="2880"/>
        <w:tab w:val="left" w:pos="3840"/>
        <w:tab w:val="left" w:pos="4800"/>
        <w:tab w:val="left" w:pos="5760"/>
        <w:tab w:val="left" w:pos="6720"/>
        <w:tab w:val="left" w:pos="7680"/>
      </w:tabs>
      <w:spacing w:before="120" w:line="480" w:lineRule="exact"/>
      <w:ind w:leftChars="100" w:left="240" w:firstLineChars="200" w:firstLine="584"/>
      <w:jc w:val="both"/>
      <w:textAlignment w:val="baseline"/>
    </w:pPr>
    <w:rPr>
      <w:rFonts w:ascii="Arial" w:eastAsia="標楷體" w:hAnsi="Arial"/>
      <w:spacing w:val="6"/>
      <w:sz w:val="28"/>
      <w:szCs w:val="28"/>
    </w:rPr>
  </w:style>
  <w:style w:type="character" w:customStyle="1" w:styleId="-1-1-10">
    <w:name w:val="台南縣-1-1-1內文 字元"/>
    <w:link w:val="-1-1-1"/>
    <w:uiPriority w:val="99"/>
    <w:locked/>
    <w:rsid w:val="00FD0E7E"/>
    <w:rPr>
      <w:rFonts w:ascii="Arial" w:eastAsia="標楷體" w:hAnsi="Arial" w:cs="Arial"/>
      <w:spacing w:val="6"/>
      <w:kern w:val="2"/>
      <w:sz w:val="28"/>
      <w:szCs w:val="28"/>
    </w:rPr>
  </w:style>
  <w:style w:type="paragraph" w:customStyle="1" w:styleId="andy5">
    <w:name w:val="andy_圖片_說明文字"/>
    <w:basedOn w:val="a2"/>
    <w:autoRedefine/>
    <w:rsid w:val="00FD0E7E"/>
    <w:pPr>
      <w:adjustRightInd w:val="0"/>
      <w:snapToGrid w:val="0"/>
      <w:spacing w:line="240" w:lineRule="atLeast"/>
      <w:jc w:val="center"/>
    </w:pPr>
    <w:rPr>
      <w:rFonts w:ascii="標楷體" w:eastAsia="標楷體" w:hAnsi="標楷體"/>
      <w:sz w:val="28"/>
      <w:szCs w:val="28"/>
    </w:rPr>
  </w:style>
  <w:style w:type="paragraph" w:customStyle="1" w:styleId="-f1">
    <w:name w:val="台南縣-章標題"/>
    <w:basedOn w:val="a2"/>
    <w:rsid w:val="00FD0E7E"/>
    <w:pPr>
      <w:keepNext/>
      <w:adjustRightInd w:val="0"/>
      <w:snapToGrid w:val="0"/>
      <w:spacing w:beforeLines="50" w:afterLines="50"/>
      <w:jc w:val="center"/>
      <w:outlineLvl w:val="1"/>
    </w:pPr>
    <w:rPr>
      <w:rFonts w:ascii="Times New Roman" w:eastAsia="標楷體" w:hAnsi="標楷體"/>
      <w:b/>
      <w:bCs/>
      <w:kern w:val="0"/>
      <w:sz w:val="36"/>
      <w:szCs w:val="36"/>
    </w:rPr>
  </w:style>
  <w:style w:type="paragraph" w:customStyle="1" w:styleId="affffff">
    <w:name w:val="內文壹"/>
    <w:basedOn w:val="a2"/>
    <w:link w:val="affffff0"/>
    <w:rsid w:val="00FD0E7E"/>
    <w:pPr>
      <w:spacing w:line="500" w:lineRule="exact"/>
      <w:ind w:leftChars="234" w:left="562" w:firstLineChars="200" w:firstLine="560"/>
      <w:jc w:val="both"/>
    </w:pPr>
    <w:rPr>
      <w:rFonts w:ascii="標楷體" w:eastAsia="標楷體" w:hAnsi="標楷體"/>
      <w:sz w:val="28"/>
    </w:rPr>
  </w:style>
  <w:style w:type="character" w:customStyle="1" w:styleId="affffff0">
    <w:name w:val="內文壹 字元"/>
    <w:link w:val="affffff"/>
    <w:locked/>
    <w:rsid w:val="00FD0E7E"/>
    <w:rPr>
      <w:rFonts w:ascii="標楷體" w:eastAsia="標楷體" w:hAnsi="標楷體"/>
      <w:kern w:val="2"/>
      <w:sz w:val="28"/>
      <w:szCs w:val="24"/>
    </w:rPr>
  </w:style>
  <w:style w:type="character" w:customStyle="1" w:styleId="afffffd">
    <w:name w:val="內文一 字元"/>
    <w:link w:val="afffffc"/>
    <w:locked/>
    <w:rsid w:val="00FD0E7E"/>
    <w:rPr>
      <w:rFonts w:ascii="Times New Roman" w:eastAsia="標楷體" w:hAnsi="Times New Roman"/>
      <w:kern w:val="2"/>
      <w:sz w:val="26"/>
      <w:szCs w:val="24"/>
    </w:rPr>
  </w:style>
  <w:style w:type="paragraph" w:customStyle="1" w:styleId="affffff1">
    <w:name w:val="標題一"/>
    <w:basedOn w:val="a2"/>
    <w:link w:val="affffff2"/>
    <w:rsid w:val="00FD0E7E"/>
    <w:pPr>
      <w:spacing w:line="500" w:lineRule="exact"/>
      <w:ind w:leftChars="116" w:left="838" w:hangingChars="200" w:hanging="560"/>
    </w:pPr>
    <w:rPr>
      <w:rFonts w:ascii="標楷體" w:eastAsia="標楷體" w:hAnsi="標楷體"/>
      <w:sz w:val="28"/>
      <w:szCs w:val="20"/>
    </w:rPr>
  </w:style>
  <w:style w:type="character" w:customStyle="1" w:styleId="affffff2">
    <w:name w:val="標題一 字元"/>
    <w:link w:val="affffff1"/>
    <w:locked/>
    <w:rsid w:val="00FD0E7E"/>
    <w:rPr>
      <w:rFonts w:ascii="標楷體" w:eastAsia="標楷體" w:hAnsi="標楷體"/>
      <w:kern w:val="2"/>
      <w:sz w:val="28"/>
    </w:rPr>
  </w:style>
  <w:style w:type="character" w:customStyle="1" w:styleId="affffff3">
    <w:name w:val="註解主旨 字元"/>
    <w:link w:val="affffff4"/>
    <w:uiPriority w:val="99"/>
    <w:semiHidden/>
    <w:rsid w:val="00FD0E7E"/>
    <w:rPr>
      <w:rFonts w:ascii="Times New Roman" w:eastAsia="標楷體" w:hAnsi="Times New Roman" w:cs="Times New Roman"/>
      <w:b/>
      <w:bCs/>
      <w:sz w:val="28"/>
      <w:szCs w:val="24"/>
    </w:rPr>
  </w:style>
  <w:style w:type="paragraph" w:styleId="affffff4">
    <w:name w:val="annotation subject"/>
    <w:basedOn w:val="ac"/>
    <w:next w:val="ac"/>
    <w:link w:val="affffff3"/>
    <w:uiPriority w:val="99"/>
    <w:semiHidden/>
    <w:rsid w:val="00FD0E7E"/>
    <w:pPr>
      <w:spacing w:line="480" w:lineRule="exact"/>
      <w:ind w:firstLineChars="200" w:firstLine="200"/>
    </w:pPr>
    <w:rPr>
      <w:rFonts w:eastAsia="標楷體"/>
      <w:b/>
      <w:bCs/>
      <w:sz w:val="28"/>
      <w:szCs w:val="24"/>
    </w:rPr>
  </w:style>
  <w:style w:type="character" w:customStyle="1" w:styleId="1f6">
    <w:name w:val="註解主旨 字元1"/>
    <w:uiPriority w:val="99"/>
    <w:semiHidden/>
    <w:rsid w:val="00FD0E7E"/>
    <w:rPr>
      <w:rFonts w:ascii="Times New Roman" w:eastAsia="新細明體" w:hAnsi="Times New Roman" w:cs="Times New Roman"/>
      <w:b/>
      <w:bCs/>
      <w:kern w:val="2"/>
      <w:sz w:val="24"/>
      <w:szCs w:val="24"/>
    </w:rPr>
  </w:style>
  <w:style w:type="paragraph" w:customStyle="1" w:styleId="affffff5">
    <w:name w:val="一、內文"/>
    <w:basedOn w:val="a2"/>
    <w:rsid w:val="00FD0E7E"/>
    <w:pPr>
      <w:adjustRightInd w:val="0"/>
      <w:snapToGrid w:val="0"/>
      <w:spacing w:line="480" w:lineRule="exact"/>
      <w:ind w:firstLineChars="200" w:firstLine="200"/>
      <w:jc w:val="both"/>
    </w:pPr>
    <w:rPr>
      <w:rFonts w:ascii="Times New Roman" w:eastAsia="標楷體" w:hAnsi="Times New Roman"/>
      <w:sz w:val="28"/>
      <w:szCs w:val="28"/>
    </w:rPr>
  </w:style>
  <w:style w:type="paragraph" w:customStyle="1" w:styleId="affffff6">
    <w:name w:val="樣式 壹標題 + 標楷體"/>
    <w:basedOn w:val="a2"/>
    <w:link w:val="affffff7"/>
    <w:rsid w:val="00FD0E7E"/>
    <w:pPr>
      <w:widowControl/>
      <w:adjustRightInd w:val="0"/>
      <w:snapToGrid w:val="0"/>
      <w:spacing w:beforeLines="50" w:line="480" w:lineRule="exact"/>
      <w:ind w:left="480" w:hanging="480"/>
    </w:pPr>
    <w:rPr>
      <w:rFonts w:ascii="標楷體" w:eastAsia="標楷體" w:hAnsi="標楷體"/>
      <w:bCs/>
      <w:sz w:val="32"/>
      <w:szCs w:val="28"/>
    </w:rPr>
  </w:style>
  <w:style w:type="character" w:customStyle="1" w:styleId="affffff7">
    <w:name w:val="樣式 壹標題 + 標楷體 字元"/>
    <w:link w:val="affffff6"/>
    <w:locked/>
    <w:rsid w:val="00FD0E7E"/>
    <w:rPr>
      <w:rFonts w:ascii="標楷體" w:eastAsia="標楷體" w:hAnsi="標楷體"/>
      <w:bCs/>
      <w:kern w:val="2"/>
      <w:sz w:val="32"/>
      <w:szCs w:val="28"/>
    </w:rPr>
  </w:style>
  <w:style w:type="paragraph" w:customStyle="1" w:styleId="affffff8">
    <w:name w:val="一、標題"/>
    <w:link w:val="affffff9"/>
    <w:autoRedefine/>
    <w:rsid w:val="00FD0E7E"/>
    <w:pPr>
      <w:adjustRightInd w:val="0"/>
      <w:snapToGrid w:val="0"/>
      <w:spacing w:beforeLines="50" w:line="480" w:lineRule="exact"/>
    </w:pPr>
    <w:rPr>
      <w:rFonts w:ascii="標楷體" w:eastAsia="標楷體" w:hAnsi="標楷體"/>
      <w:kern w:val="2"/>
      <w:sz w:val="28"/>
      <w:szCs w:val="28"/>
    </w:rPr>
  </w:style>
  <w:style w:type="character" w:customStyle="1" w:styleId="affffff9">
    <w:name w:val="一、標題 字元 字元"/>
    <w:link w:val="affffff8"/>
    <w:locked/>
    <w:rsid w:val="00FD0E7E"/>
    <w:rPr>
      <w:rFonts w:ascii="標楷體" w:eastAsia="標楷體" w:hAnsi="標楷體"/>
      <w:kern w:val="2"/>
      <w:sz w:val="28"/>
      <w:szCs w:val="28"/>
      <w:lang w:val="en-US" w:eastAsia="zh-TW" w:bidi="ar-SA"/>
    </w:rPr>
  </w:style>
  <w:style w:type="paragraph" w:customStyle="1" w:styleId="affffffa">
    <w:name w:val="節內大標"/>
    <w:basedOn w:val="a2"/>
    <w:rsid w:val="00FD0E7E"/>
    <w:pPr>
      <w:tabs>
        <w:tab w:val="num" w:pos="360"/>
      </w:tabs>
      <w:adjustRightInd w:val="0"/>
      <w:spacing w:before="240" w:line="500" w:lineRule="exact"/>
      <w:ind w:left="360" w:hanging="360"/>
      <w:textAlignment w:val="baseline"/>
    </w:pPr>
    <w:rPr>
      <w:rFonts w:ascii="Times New Roman" w:eastAsia="標楷體" w:hAnsi="Times New Roman"/>
      <w:sz w:val="28"/>
      <w:szCs w:val="32"/>
    </w:rPr>
  </w:style>
  <w:style w:type="paragraph" w:customStyle="1" w:styleId="affffffb">
    <w:name w:val="圖"/>
    <w:basedOn w:val="a2"/>
    <w:rsid w:val="00FD0E7E"/>
    <w:pPr>
      <w:snapToGrid w:val="0"/>
      <w:spacing w:beforeLines="25" w:after="120" w:line="240" w:lineRule="atLeast"/>
      <w:jc w:val="center"/>
    </w:pPr>
    <w:rPr>
      <w:rFonts w:ascii="Times New Roman" w:eastAsia="標楷體" w:hAnsi="Times New Roman"/>
      <w:szCs w:val="20"/>
    </w:rPr>
  </w:style>
  <w:style w:type="character" w:customStyle="1" w:styleId="29">
    <w:name w:val="本文縮排 2 字元"/>
    <w:link w:val="28"/>
    <w:rsid w:val="00FD0E7E"/>
    <w:rPr>
      <w:kern w:val="2"/>
      <w:sz w:val="24"/>
      <w:szCs w:val="24"/>
    </w:rPr>
  </w:style>
  <w:style w:type="paragraph" w:styleId="affffffc">
    <w:name w:val="footnote text"/>
    <w:basedOn w:val="a2"/>
    <w:link w:val="affffffd"/>
    <w:semiHidden/>
    <w:rsid w:val="00FD0E7E"/>
    <w:pPr>
      <w:snapToGrid w:val="0"/>
    </w:pPr>
    <w:rPr>
      <w:rFonts w:ascii="Times New Roman" w:hAnsi="Times New Roman"/>
      <w:sz w:val="20"/>
      <w:szCs w:val="20"/>
    </w:rPr>
  </w:style>
  <w:style w:type="character" w:customStyle="1" w:styleId="affffffd">
    <w:name w:val="註腳文字 字元"/>
    <w:link w:val="affffffc"/>
    <w:semiHidden/>
    <w:rsid w:val="00FD0E7E"/>
    <w:rPr>
      <w:rFonts w:ascii="Times New Roman" w:hAnsi="Times New Roman"/>
      <w:kern w:val="2"/>
    </w:rPr>
  </w:style>
  <w:style w:type="paragraph" w:customStyle="1" w:styleId="01-">
    <w:name w:val="01-條"/>
    <w:basedOn w:val="a2"/>
    <w:rsid w:val="00FD0E7E"/>
    <w:pPr>
      <w:snapToGrid w:val="0"/>
      <w:ind w:left="149" w:hangingChars="100" w:hanging="149"/>
      <w:jc w:val="both"/>
    </w:pPr>
    <w:rPr>
      <w:rFonts w:ascii="Times New Roman" w:hAnsi="Times New Roman"/>
      <w:w w:val="90"/>
      <w:sz w:val="17"/>
    </w:rPr>
  </w:style>
  <w:style w:type="paragraph" w:customStyle="1" w:styleId="01-0">
    <w:name w:val="01-條(縮文)"/>
    <w:basedOn w:val="01-"/>
    <w:rsid w:val="00FD0E7E"/>
    <w:pPr>
      <w:ind w:leftChars="100" w:left="157" w:firstLineChars="100" w:firstLine="149"/>
    </w:pPr>
  </w:style>
  <w:style w:type="paragraph" w:customStyle="1" w:styleId="4a">
    <w:name w:val="樣式4"/>
    <w:basedOn w:val="a2"/>
    <w:link w:val="4b"/>
    <w:rsid w:val="00FD0E7E"/>
    <w:pPr>
      <w:snapToGrid w:val="0"/>
      <w:ind w:leftChars="500" w:left="1200" w:firstLineChars="200" w:firstLine="480"/>
      <w:jc w:val="both"/>
    </w:pPr>
    <w:rPr>
      <w:rFonts w:ascii="Times New Roman" w:eastAsia="標楷體" w:hAnsi="Times New Roman"/>
      <w:color w:val="000000"/>
      <w:kern w:val="0"/>
    </w:rPr>
  </w:style>
  <w:style w:type="character" w:customStyle="1" w:styleId="4b">
    <w:name w:val="樣式4 字元"/>
    <w:link w:val="4a"/>
    <w:locked/>
    <w:rsid w:val="00FD0E7E"/>
    <w:rPr>
      <w:rFonts w:ascii="Times New Roman" w:eastAsia="標楷體" w:hAnsi="Times New Roman"/>
      <w:color w:val="000000"/>
      <w:sz w:val="24"/>
      <w:szCs w:val="24"/>
    </w:rPr>
  </w:style>
  <w:style w:type="paragraph" w:customStyle="1" w:styleId="affffffe">
    <w:name w:val="點內文"/>
    <w:link w:val="afffffff"/>
    <w:autoRedefine/>
    <w:rsid w:val="00FD0E7E"/>
    <w:pPr>
      <w:widowControl w:val="0"/>
      <w:snapToGrid w:val="0"/>
      <w:spacing w:line="500" w:lineRule="atLeast"/>
      <w:ind w:leftChars="303" w:left="848" w:firstLineChars="203" w:firstLine="568"/>
      <w:jc w:val="both"/>
    </w:pPr>
    <w:rPr>
      <w:rFonts w:ascii="Times New Roman" w:eastAsia="標楷體" w:hAnsi="Times New Roman"/>
      <w:color w:val="000000"/>
      <w:kern w:val="2"/>
      <w:sz w:val="28"/>
      <w:szCs w:val="28"/>
    </w:rPr>
  </w:style>
  <w:style w:type="character" w:customStyle="1" w:styleId="afffffff">
    <w:name w:val="點內文 字元"/>
    <w:link w:val="affffffe"/>
    <w:locked/>
    <w:rsid w:val="00FD0E7E"/>
    <w:rPr>
      <w:rFonts w:ascii="Times New Roman" w:eastAsia="標楷體" w:hAnsi="Times New Roman"/>
      <w:color w:val="000000"/>
      <w:kern w:val="2"/>
      <w:sz w:val="28"/>
      <w:szCs w:val="28"/>
      <w:lang w:val="en-US" w:eastAsia="zh-TW" w:bidi="ar-SA"/>
    </w:rPr>
  </w:style>
  <w:style w:type="character" w:customStyle="1" w:styleId="1-10">
    <w:name w:val="1-1 字元"/>
    <w:link w:val="1-1"/>
    <w:locked/>
    <w:rsid w:val="00FD0E7E"/>
    <w:rPr>
      <w:rFonts w:ascii="Arial" w:eastAsia="標楷體" w:hAnsi="Arial" w:cs="Arial"/>
      <w:b/>
      <w:spacing w:val="10"/>
      <w:sz w:val="32"/>
      <w:szCs w:val="28"/>
      <w:lang w:val="en-US" w:eastAsia="zh-TW" w:bidi="ar-SA"/>
    </w:rPr>
  </w:style>
  <w:style w:type="paragraph" w:customStyle="1" w:styleId="-f2">
    <w:name w:val="台南縣-冬山鄉"/>
    <w:basedOn w:val="a2"/>
    <w:qFormat/>
    <w:rsid w:val="00FD0E7E"/>
    <w:pPr>
      <w:adjustRightInd w:val="0"/>
      <w:spacing w:before="240" w:line="500" w:lineRule="exact"/>
      <w:textAlignment w:val="baseline"/>
    </w:pPr>
    <w:rPr>
      <w:rFonts w:ascii="Times New Roman" w:eastAsia="標楷體" w:hAnsi="Times New Roman"/>
      <w:b/>
      <w:bCs/>
      <w:kern w:val="0"/>
      <w:sz w:val="32"/>
      <w:szCs w:val="32"/>
    </w:rPr>
  </w:style>
  <w:style w:type="paragraph" w:customStyle="1" w:styleId="andy6">
    <w:name w:val="andy_（一）"/>
    <w:basedOn w:val="a2"/>
    <w:rsid w:val="00FD0E7E"/>
    <w:pPr>
      <w:spacing w:before="100" w:after="100" w:line="480" w:lineRule="exact"/>
      <w:ind w:leftChars="200" w:left="400" w:hangingChars="200" w:hanging="200"/>
    </w:pPr>
    <w:rPr>
      <w:rFonts w:ascii="Times New Roman" w:eastAsia="標楷體" w:hAnsi="Times New Roman"/>
      <w:sz w:val="28"/>
    </w:rPr>
  </w:style>
  <w:style w:type="paragraph" w:customStyle="1" w:styleId="andy11">
    <w:name w:val="andy_1."/>
    <w:qFormat/>
    <w:rsid w:val="00FD0E7E"/>
    <w:pPr>
      <w:spacing w:before="100" w:after="100" w:line="480" w:lineRule="exact"/>
      <w:ind w:leftChars="400" w:left="550" w:hangingChars="150" w:hanging="150"/>
    </w:pPr>
    <w:rPr>
      <w:rFonts w:ascii="Times New Roman" w:eastAsia="標楷體" w:hAnsi="Times New Roman"/>
      <w:bCs/>
      <w:color w:val="000000"/>
      <w:sz w:val="28"/>
      <w:szCs w:val="28"/>
    </w:rPr>
  </w:style>
  <w:style w:type="paragraph" w:customStyle="1" w:styleId="andy12">
    <w:name w:val="andy_1.內文"/>
    <w:basedOn w:val="andy11"/>
    <w:next w:val="a2"/>
    <w:qFormat/>
    <w:rsid w:val="00FD0E7E"/>
    <w:pPr>
      <w:ind w:leftChars="500" w:left="500" w:firstLineChars="0" w:firstLine="0"/>
    </w:pPr>
  </w:style>
  <w:style w:type="paragraph" w:customStyle="1" w:styleId="andy22">
    <w:name w:val="andy_標題2_一、"/>
    <w:autoRedefine/>
    <w:qFormat/>
    <w:rsid w:val="00FD0E7E"/>
    <w:pPr>
      <w:spacing w:before="60" w:after="60" w:line="480" w:lineRule="exact"/>
      <w:ind w:leftChars="100" w:left="280" w:rightChars="100" w:right="280"/>
    </w:pPr>
    <w:rPr>
      <w:rFonts w:ascii="Times New Roman" w:eastAsia="標楷體" w:hAnsi="Times New Roman"/>
      <w:b/>
      <w:kern w:val="2"/>
      <w:sz w:val="28"/>
      <w:szCs w:val="24"/>
    </w:rPr>
  </w:style>
  <w:style w:type="paragraph" w:customStyle="1" w:styleId="andy13">
    <w:name w:val="..andy_(1)"/>
    <w:basedOn w:val="andy6"/>
    <w:rsid w:val="00FD0E7E"/>
    <w:pPr>
      <w:ind w:leftChars="300" w:left="500"/>
    </w:pPr>
  </w:style>
  <w:style w:type="paragraph" w:customStyle="1" w:styleId="andy14">
    <w:name w:val="andy_(1)"/>
    <w:basedOn w:val="andy13"/>
    <w:qFormat/>
    <w:rsid w:val="00FD0E7E"/>
    <w:pPr>
      <w:ind w:leftChars="470" w:left="1439" w:hangingChars="111" w:hanging="311"/>
    </w:pPr>
    <w:rPr>
      <w:rFonts w:cs="新細明體"/>
      <w:szCs w:val="20"/>
    </w:rPr>
  </w:style>
  <w:style w:type="paragraph" w:customStyle="1" w:styleId="andya">
    <w:name w:val="andy_a"/>
    <w:basedOn w:val="andy14"/>
    <w:qFormat/>
    <w:rsid w:val="00FD0E7E"/>
    <w:pPr>
      <w:ind w:leftChars="579" w:left="1701"/>
    </w:pPr>
  </w:style>
  <w:style w:type="character" w:customStyle="1" w:styleId="afffff0">
    <w:name w:val="標題 字元"/>
    <w:link w:val="afffff"/>
    <w:rsid w:val="00FD0E7E"/>
    <w:rPr>
      <w:rFonts w:ascii="Arial" w:hAnsi="Arial" w:cs="Arial"/>
      <w:b/>
      <w:bCs/>
      <w:kern w:val="2"/>
      <w:sz w:val="32"/>
      <w:szCs w:val="32"/>
    </w:rPr>
  </w:style>
  <w:style w:type="character" w:customStyle="1" w:styleId="affff0">
    <w:name w:val="副標題 字元"/>
    <w:link w:val="affff"/>
    <w:rsid w:val="00FD0E7E"/>
    <w:rPr>
      <w:rFonts w:ascii="Arial" w:hAnsi="Arial" w:cs="Arial"/>
      <w:i/>
      <w:iCs/>
      <w:kern w:val="2"/>
      <w:sz w:val="24"/>
      <w:szCs w:val="24"/>
    </w:rPr>
  </w:style>
  <w:style w:type="paragraph" w:styleId="afffffff0">
    <w:name w:val="No Spacing"/>
    <w:basedOn w:val="a2"/>
    <w:uiPriority w:val="99"/>
    <w:qFormat/>
    <w:rsid w:val="00FD0E7E"/>
    <w:pPr>
      <w:widowControl/>
    </w:pPr>
    <w:rPr>
      <w:kern w:val="0"/>
      <w:szCs w:val="32"/>
      <w:lang w:eastAsia="en-US"/>
    </w:rPr>
  </w:style>
  <w:style w:type="paragraph" w:styleId="afffffff1">
    <w:name w:val="Quote"/>
    <w:basedOn w:val="a2"/>
    <w:next w:val="a2"/>
    <w:link w:val="afffffff2"/>
    <w:uiPriority w:val="99"/>
    <w:qFormat/>
    <w:rsid w:val="00FD0E7E"/>
    <w:pPr>
      <w:widowControl/>
    </w:pPr>
    <w:rPr>
      <w:i/>
      <w:kern w:val="0"/>
      <w:lang w:eastAsia="en-US"/>
    </w:rPr>
  </w:style>
  <w:style w:type="character" w:customStyle="1" w:styleId="afffffff2">
    <w:name w:val="引文 字元"/>
    <w:link w:val="afffffff1"/>
    <w:uiPriority w:val="99"/>
    <w:rsid w:val="00FD0E7E"/>
    <w:rPr>
      <w:i/>
      <w:sz w:val="24"/>
      <w:szCs w:val="24"/>
      <w:lang w:eastAsia="en-US"/>
    </w:rPr>
  </w:style>
  <w:style w:type="paragraph" w:styleId="afffffff3">
    <w:name w:val="Intense Quote"/>
    <w:basedOn w:val="a2"/>
    <w:next w:val="a2"/>
    <w:link w:val="afffffff4"/>
    <w:uiPriority w:val="99"/>
    <w:qFormat/>
    <w:rsid w:val="00FD0E7E"/>
    <w:pPr>
      <w:widowControl/>
      <w:ind w:left="720" w:right="720"/>
    </w:pPr>
    <w:rPr>
      <w:b/>
      <w:i/>
      <w:kern w:val="0"/>
      <w:szCs w:val="22"/>
      <w:lang w:eastAsia="en-US"/>
    </w:rPr>
  </w:style>
  <w:style w:type="character" w:customStyle="1" w:styleId="afffffff4">
    <w:name w:val="鮮明引文 字元"/>
    <w:link w:val="afffffff3"/>
    <w:uiPriority w:val="99"/>
    <w:rsid w:val="00FD0E7E"/>
    <w:rPr>
      <w:b/>
      <w:i/>
      <w:sz w:val="24"/>
      <w:szCs w:val="22"/>
      <w:lang w:eastAsia="en-US"/>
    </w:rPr>
  </w:style>
  <w:style w:type="character" w:styleId="afffffff5">
    <w:name w:val="Subtle Emphasis"/>
    <w:uiPriority w:val="99"/>
    <w:qFormat/>
    <w:rsid w:val="00FD0E7E"/>
    <w:rPr>
      <w:rFonts w:cs="Times New Roman"/>
      <w:i/>
      <w:color w:val="5A5A5A"/>
    </w:rPr>
  </w:style>
  <w:style w:type="character" w:styleId="afffffff6">
    <w:name w:val="Intense Emphasis"/>
    <w:uiPriority w:val="99"/>
    <w:qFormat/>
    <w:rsid w:val="00FD0E7E"/>
    <w:rPr>
      <w:rFonts w:cs="Times New Roman"/>
      <w:b/>
      <w:i/>
      <w:sz w:val="24"/>
      <w:szCs w:val="24"/>
      <w:u w:val="single"/>
    </w:rPr>
  </w:style>
  <w:style w:type="character" w:styleId="afffffff7">
    <w:name w:val="Subtle Reference"/>
    <w:uiPriority w:val="99"/>
    <w:qFormat/>
    <w:rsid w:val="00FD0E7E"/>
    <w:rPr>
      <w:rFonts w:cs="Times New Roman"/>
      <w:sz w:val="24"/>
      <w:szCs w:val="24"/>
      <w:u w:val="single"/>
    </w:rPr>
  </w:style>
  <w:style w:type="character" w:styleId="afffffff8">
    <w:name w:val="Intense Reference"/>
    <w:uiPriority w:val="99"/>
    <w:qFormat/>
    <w:rsid w:val="00FD0E7E"/>
    <w:rPr>
      <w:rFonts w:cs="Times New Roman"/>
      <w:b/>
      <w:sz w:val="24"/>
      <w:u w:val="single"/>
    </w:rPr>
  </w:style>
  <w:style w:type="character" w:styleId="afffffff9">
    <w:name w:val="Book Title"/>
    <w:uiPriority w:val="99"/>
    <w:qFormat/>
    <w:rsid w:val="00FD0E7E"/>
    <w:rPr>
      <w:rFonts w:ascii="Cambria" w:eastAsia="新細明體" w:hAnsi="Cambria" w:cs="Times New Roman"/>
      <w:b/>
      <w:i/>
      <w:sz w:val="24"/>
      <w:szCs w:val="24"/>
    </w:rPr>
  </w:style>
  <w:style w:type="paragraph" w:customStyle="1" w:styleId="000">
    <w:name w:val="000"/>
    <w:qFormat/>
    <w:rsid w:val="00FD0E7E"/>
    <w:pPr>
      <w:jc w:val="center"/>
    </w:pPr>
    <w:rPr>
      <w:rFonts w:ascii="Times New Roman" w:eastAsia="標楷體" w:hAnsi="Times New Roman"/>
      <w:kern w:val="2"/>
      <w:sz w:val="28"/>
      <w:szCs w:val="28"/>
    </w:rPr>
  </w:style>
  <w:style w:type="paragraph" w:customStyle="1" w:styleId="000forTable">
    <w:name w:val="000 for Table"/>
    <w:basedOn w:val="000"/>
    <w:qFormat/>
    <w:rsid w:val="00FD0E7E"/>
    <w:pPr>
      <w:spacing w:line="480" w:lineRule="exact"/>
    </w:pPr>
    <w:rPr>
      <w:kern w:val="0"/>
    </w:rPr>
  </w:style>
  <w:style w:type="paragraph" w:customStyle="1" w:styleId="afffffffa">
    <w:name w:val="技術報告章名"/>
    <w:rsid w:val="00FD0E7E"/>
    <w:pPr>
      <w:spacing w:afterLines="100" w:line="480" w:lineRule="atLeast"/>
      <w:jc w:val="center"/>
    </w:pPr>
    <w:rPr>
      <w:rFonts w:ascii="Times New Roman" w:hAnsi="Times New Roman"/>
      <w:b/>
      <w:kern w:val="2"/>
      <w:sz w:val="32"/>
      <w:szCs w:val="32"/>
    </w:rPr>
  </w:style>
  <w:style w:type="character" w:customStyle="1" w:styleId="BodyTextChar">
    <w:name w:val="Body Text Char"/>
    <w:locked/>
    <w:rsid w:val="00FD0E7E"/>
    <w:rPr>
      <w:rFonts w:ascii="標楷體" w:eastAsia="標楷體" w:hAnsi="標楷體"/>
      <w:kern w:val="2"/>
      <w:sz w:val="24"/>
    </w:rPr>
  </w:style>
  <w:style w:type="character" w:customStyle="1" w:styleId="EndnoteTextChar">
    <w:name w:val="Endnote Text Char"/>
    <w:locked/>
    <w:rsid w:val="00FD0E7E"/>
    <w:rPr>
      <w:kern w:val="2"/>
      <w:sz w:val="24"/>
    </w:rPr>
  </w:style>
  <w:style w:type="paragraph" w:styleId="afffffffb">
    <w:name w:val="endnote text"/>
    <w:basedOn w:val="a2"/>
    <w:link w:val="afffffffc"/>
    <w:rsid w:val="00FD0E7E"/>
    <w:pPr>
      <w:snapToGrid w:val="0"/>
    </w:pPr>
    <w:rPr>
      <w:rFonts w:ascii="Times New Roman" w:hAnsi="Times New Roman"/>
    </w:rPr>
  </w:style>
  <w:style w:type="character" w:customStyle="1" w:styleId="afffffffc">
    <w:name w:val="章節附註文字 字元"/>
    <w:link w:val="afffffffb"/>
    <w:rsid w:val="00FD0E7E"/>
    <w:rPr>
      <w:rFonts w:ascii="Times New Roman" w:hAnsi="Times New Roman"/>
      <w:kern w:val="2"/>
      <w:sz w:val="24"/>
      <w:szCs w:val="24"/>
    </w:rPr>
  </w:style>
  <w:style w:type="character" w:customStyle="1" w:styleId="DocumentMapChar">
    <w:name w:val="Document Map Char"/>
    <w:locked/>
    <w:rsid w:val="00FD0E7E"/>
    <w:rPr>
      <w:rFonts w:ascii="Arial" w:hAnsi="Arial"/>
      <w:kern w:val="2"/>
      <w:sz w:val="24"/>
      <w:shd w:val="clear" w:color="auto" w:fill="000080"/>
    </w:rPr>
  </w:style>
  <w:style w:type="paragraph" w:styleId="afffffffd">
    <w:name w:val="Document Map"/>
    <w:basedOn w:val="a2"/>
    <w:link w:val="afffffffe"/>
    <w:rsid w:val="00FD0E7E"/>
    <w:pPr>
      <w:shd w:val="clear" w:color="auto" w:fill="000080"/>
    </w:pPr>
    <w:rPr>
      <w:rFonts w:ascii="Arial" w:hAnsi="Arial"/>
    </w:rPr>
  </w:style>
  <w:style w:type="character" w:customStyle="1" w:styleId="afffffffe">
    <w:name w:val="文件引導模式 字元"/>
    <w:link w:val="afffffffd"/>
    <w:rsid w:val="00FD0E7E"/>
    <w:rPr>
      <w:rFonts w:ascii="Arial" w:hAnsi="Arial"/>
      <w:kern w:val="2"/>
      <w:sz w:val="24"/>
      <w:szCs w:val="24"/>
      <w:shd w:val="clear" w:color="auto" w:fill="000080"/>
    </w:rPr>
  </w:style>
  <w:style w:type="paragraph" w:customStyle="1" w:styleId="1-1a">
    <w:name w:val="1-1_a."/>
    <w:autoRedefine/>
    <w:rsid w:val="00FD0E7E"/>
    <w:pPr>
      <w:spacing w:line="480" w:lineRule="exact"/>
      <w:ind w:leftChars="400" w:left="550" w:hangingChars="150" w:hanging="150"/>
      <w:jc w:val="both"/>
    </w:pPr>
    <w:rPr>
      <w:rFonts w:ascii="Arial" w:eastAsia="標楷體" w:hAnsi="Arial" w:cs="Arial"/>
      <w:spacing w:val="10"/>
      <w:sz w:val="28"/>
      <w:szCs w:val="28"/>
    </w:rPr>
  </w:style>
  <w:style w:type="paragraph" w:customStyle="1" w:styleId="affffffff">
    <w:name w:val="一內文"/>
    <w:rsid w:val="00FD0E7E"/>
    <w:pPr>
      <w:spacing w:beforeLines="50" w:line="360" w:lineRule="exact"/>
      <w:ind w:leftChars="200" w:left="200" w:firstLineChars="200" w:firstLine="200"/>
      <w:jc w:val="both"/>
    </w:pPr>
    <w:rPr>
      <w:rFonts w:ascii="Times New Roman" w:eastAsia="標楷體" w:hAnsi="Times New Roman"/>
      <w:kern w:val="2"/>
      <w:sz w:val="28"/>
      <w:szCs w:val="28"/>
    </w:rPr>
  </w:style>
  <w:style w:type="paragraph" w:customStyle="1" w:styleId="affffffff0">
    <w:name w:val="毒化 圖"/>
    <w:basedOn w:val="a2"/>
    <w:qFormat/>
    <w:rsid w:val="00FD0E7E"/>
    <w:pPr>
      <w:snapToGrid w:val="0"/>
      <w:spacing w:line="500" w:lineRule="atLeast"/>
    </w:pPr>
    <w:rPr>
      <w:rFonts w:ascii="微軟正黑體" w:eastAsia="微軟正黑體" w:hAnsi="微軟正黑體"/>
      <w:b/>
      <w:noProof/>
      <w:sz w:val="28"/>
      <w:szCs w:val="22"/>
    </w:rPr>
  </w:style>
  <w:style w:type="paragraph" w:customStyle="1" w:styleId="affffffff1">
    <w:name w:val="急用圖文"/>
    <w:basedOn w:val="a2"/>
    <w:qFormat/>
    <w:rsid w:val="00FD0E7E"/>
    <w:pPr>
      <w:jc w:val="center"/>
    </w:pPr>
    <w:rPr>
      <w:rFonts w:ascii="標楷體" w:eastAsia="標楷體" w:hAnsi="標楷體"/>
    </w:rPr>
  </w:style>
  <w:style w:type="paragraph" w:customStyle="1" w:styleId="1-114">
    <w:name w:val="1-1_(1)內文"/>
    <w:link w:val="1-115"/>
    <w:autoRedefine/>
    <w:rsid w:val="00FD0E7E"/>
    <w:pPr>
      <w:spacing w:line="480" w:lineRule="exact"/>
      <w:ind w:leftChars="354" w:left="991" w:firstLineChars="189" w:firstLine="567"/>
    </w:pPr>
    <w:rPr>
      <w:rFonts w:ascii="Arial" w:eastAsia="標楷體" w:hAnsi="Arial" w:cs="Arial"/>
      <w:spacing w:val="10"/>
      <w:sz w:val="28"/>
      <w:szCs w:val="28"/>
    </w:rPr>
  </w:style>
  <w:style w:type="character" w:customStyle="1" w:styleId="1-115">
    <w:name w:val="1-1_(1)內文 字元"/>
    <w:link w:val="1-114"/>
    <w:locked/>
    <w:rsid w:val="00FD0E7E"/>
    <w:rPr>
      <w:rFonts w:ascii="Arial" w:eastAsia="標楷體" w:hAnsi="Arial" w:cs="Arial"/>
      <w:spacing w:val="10"/>
      <w:sz w:val="28"/>
      <w:szCs w:val="28"/>
      <w:lang w:val="en-US" w:eastAsia="zh-TW" w:bidi="ar-SA"/>
    </w:rPr>
  </w:style>
  <w:style w:type="character" w:customStyle="1" w:styleId="1f7">
    <w:name w:val="章節附註文字 字元1"/>
    <w:uiPriority w:val="99"/>
    <w:rsid w:val="00FD0E7E"/>
    <w:rPr>
      <w:rFonts w:ascii="Times New Roman" w:eastAsia="新細明體" w:hAnsi="Times New Roman" w:cs="Times New Roman"/>
      <w:szCs w:val="24"/>
    </w:rPr>
  </w:style>
  <w:style w:type="character" w:customStyle="1" w:styleId="1f8">
    <w:name w:val="文件引導模式 字元1"/>
    <w:uiPriority w:val="99"/>
    <w:rsid w:val="00FD0E7E"/>
    <w:rPr>
      <w:rFonts w:ascii="新細明體" w:eastAsia="新細明體" w:hAnsi="Times New Roman" w:cs="Times New Roman"/>
      <w:sz w:val="18"/>
      <w:szCs w:val="18"/>
    </w:rPr>
  </w:style>
  <w:style w:type="paragraph" w:customStyle="1" w:styleId="1f9">
    <w:name w:val="清單段落1"/>
    <w:basedOn w:val="a2"/>
    <w:rsid w:val="00FD0E7E"/>
    <w:pPr>
      <w:spacing w:line="480" w:lineRule="exact"/>
      <w:ind w:leftChars="200" w:left="480" w:firstLineChars="200" w:firstLine="200"/>
    </w:pPr>
    <w:rPr>
      <w:rFonts w:ascii="Times New Roman" w:eastAsia="標楷體" w:hAnsi="Times New Roman"/>
      <w:sz w:val="28"/>
    </w:rPr>
  </w:style>
  <w:style w:type="paragraph" w:customStyle="1" w:styleId="1fa">
    <w:name w:val="無間距1"/>
    <w:basedOn w:val="a2"/>
    <w:rsid w:val="00FD0E7E"/>
    <w:pPr>
      <w:widowControl/>
    </w:pPr>
    <w:rPr>
      <w:kern w:val="0"/>
      <w:szCs w:val="32"/>
      <w:lang w:eastAsia="en-US"/>
    </w:rPr>
  </w:style>
  <w:style w:type="paragraph" w:customStyle="1" w:styleId="1fb">
    <w:name w:val="引文1"/>
    <w:basedOn w:val="a2"/>
    <w:next w:val="a2"/>
    <w:link w:val="QuoteChar"/>
    <w:rsid w:val="00FD0E7E"/>
    <w:pPr>
      <w:widowControl/>
    </w:pPr>
    <w:rPr>
      <w:i/>
      <w:kern w:val="0"/>
      <w:lang w:eastAsia="en-US"/>
    </w:rPr>
  </w:style>
  <w:style w:type="character" w:customStyle="1" w:styleId="QuoteChar">
    <w:name w:val="Quote Char"/>
    <w:link w:val="1fb"/>
    <w:locked/>
    <w:rsid w:val="00FD0E7E"/>
    <w:rPr>
      <w:i/>
      <w:sz w:val="24"/>
      <w:szCs w:val="24"/>
      <w:lang w:eastAsia="en-US"/>
    </w:rPr>
  </w:style>
  <w:style w:type="paragraph" w:customStyle="1" w:styleId="1fc">
    <w:name w:val="鮮明引文1"/>
    <w:basedOn w:val="a2"/>
    <w:next w:val="a2"/>
    <w:link w:val="IntenseQuoteChar"/>
    <w:rsid w:val="00FD0E7E"/>
    <w:pPr>
      <w:widowControl/>
      <w:ind w:left="720" w:right="720"/>
    </w:pPr>
    <w:rPr>
      <w:b/>
      <w:i/>
      <w:kern w:val="0"/>
      <w:szCs w:val="22"/>
      <w:lang w:eastAsia="en-US"/>
    </w:rPr>
  </w:style>
  <w:style w:type="character" w:customStyle="1" w:styleId="IntenseQuoteChar">
    <w:name w:val="Intense Quote Char"/>
    <w:link w:val="1fc"/>
    <w:locked/>
    <w:rsid w:val="00FD0E7E"/>
    <w:rPr>
      <w:b/>
      <w:i/>
      <w:sz w:val="24"/>
      <w:szCs w:val="22"/>
      <w:lang w:eastAsia="en-US"/>
    </w:rPr>
  </w:style>
  <w:style w:type="character" w:customStyle="1" w:styleId="1fd">
    <w:name w:val="區別強調1"/>
    <w:rsid w:val="00FD0E7E"/>
    <w:rPr>
      <w:rFonts w:cs="Times New Roman"/>
      <w:i/>
      <w:color w:val="5A5A5A"/>
    </w:rPr>
  </w:style>
  <w:style w:type="character" w:customStyle="1" w:styleId="1fe">
    <w:name w:val="鮮明強調1"/>
    <w:rsid w:val="00FD0E7E"/>
    <w:rPr>
      <w:rFonts w:cs="Times New Roman"/>
      <w:b/>
      <w:i/>
      <w:sz w:val="24"/>
      <w:szCs w:val="24"/>
      <w:u w:val="single"/>
    </w:rPr>
  </w:style>
  <w:style w:type="character" w:customStyle="1" w:styleId="1ff">
    <w:name w:val="區別參考1"/>
    <w:rsid w:val="00FD0E7E"/>
    <w:rPr>
      <w:rFonts w:cs="Times New Roman"/>
      <w:sz w:val="24"/>
      <w:szCs w:val="24"/>
      <w:u w:val="single"/>
    </w:rPr>
  </w:style>
  <w:style w:type="character" w:customStyle="1" w:styleId="1ff0">
    <w:name w:val="鮮明參考1"/>
    <w:rsid w:val="00FD0E7E"/>
    <w:rPr>
      <w:rFonts w:cs="Times New Roman"/>
      <w:b/>
      <w:sz w:val="24"/>
      <w:u w:val="single"/>
    </w:rPr>
  </w:style>
  <w:style w:type="character" w:customStyle="1" w:styleId="1ff1">
    <w:name w:val="書名1"/>
    <w:rsid w:val="00FD0E7E"/>
    <w:rPr>
      <w:rFonts w:ascii="Cambria" w:eastAsia="新細明體" w:hAnsi="Cambria" w:cs="Times New Roman"/>
      <w:b/>
      <w:i/>
      <w:sz w:val="24"/>
      <w:szCs w:val="24"/>
    </w:rPr>
  </w:style>
  <w:style w:type="paragraph" w:customStyle="1" w:styleId="1ff2">
    <w:name w:val="目錄標題1"/>
    <w:basedOn w:val="1"/>
    <w:next w:val="a2"/>
    <w:rsid w:val="00FD0E7E"/>
    <w:pPr>
      <w:widowControl/>
      <w:spacing w:before="240" w:after="60"/>
      <w:jc w:val="left"/>
      <w:outlineLvl w:val="9"/>
    </w:pPr>
    <w:rPr>
      <w:rFonts w:ascii="Cambria" w:eastAsia="新細明體" w:hAnsi="Cambria"/>
      <w:kern w:val="32"/>
      <w:sz w:val="32"/>
      <w:szCs w:val="32"/>
      <w:lang w:eastAsia="en-US"/>
    </w:rPr>
  </w:style>
  <w:style w:type="character" w:customStyle="1" w:styleId="afffc">
    <w:name w:val="純文字 字元"/>
    <w:link w:val="afffb"/>
    <w:semiHidden/>
    <w:rsid w:val="00FD0E7E"/>
    <w:rPr>
      <w:rFonts w:ascii="細明體" w:eastAsia="細明體" w:hAnsi="Courier New" w:cs="Courier New"/>
      <w:kern w:val="2"/>
      <w:sz w:val="24"/>
      <w:szCs w:val="24"/>
    </w:rPr>
  </w:style>
  <w:style w:type="paragraph" w:customStyle="1" w:styleId="affffffff2">
    <w:name w:val="新公文編號階層"/>
    <w:basedOn w:val="a2"/>
    <w:rsid w:val="00FD0E7E"/>
    <w:pPr>
      <w:tabs>
        <w:tab w:val="num" w:pos="1801"/>
      </w:tabs>
      <w:ind w:leftChars="800" w:left="1801" w:hangingChars="200" w:hanging="200"/>
    </w:pPr>
    <w:rPr>
      <w:rFonts w:ascii="Times New Roman" w:eastAsia="標楷體" w:hAnsi="Times New Roman"/>
      <w:sz w:val="32"/>
      <w:szCs w:val="20"/>
    </w:rPr>
  </w:style>
  <w:style w:type="paragraph" w:customStyle="1" w:styleId="00new">
    <w:name w:val="00new內文"/>
    <w:qFormat/>
    <w:rsid w:val="00986BCE"/>
    <w:pPr>
      <w:spacing w:line="480" w:lineRule="exact"/>
      <w:ind w:leftChars="300" w:left="300" w:firstLineChars="200" w:firstLine="200"/>
    </w:pPr>
    <w:rPr>
      <w:rFonts w:ascii="Times New Roman" w:eastAsia="標楷體" w:hAnsi="Times New Roman"/>
      <w:sz w:val="28"/>
      <w:szCs w:val="28"/>
    </w:rPr>
  </w:style>
  <w:style w:type="table" w:customStyle="1" w:styleId="1ff3">
    <w:name w:val="淺色清單1"/>
    <w:basedOn w:val="a4"/>
    <w:uiPriority w:val="61"/>
    <w:rsid w:val="00741797"/>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affffffff3">
    <w:name w:val="(一)目錄"/>
    <w:basedOn w:val="afffff5"/>
    <w:uiPriority w:val="99"/>
    <w:qFormat/>
    <w:rsid w:val="00132E47"/>
    <w:pPr>
      <w:ind w:left="1040" w:hanging="560"/>
    </w:pPr>
  </w:style>
  <w:style w:type="paragraph" w:customStyle="1" w:styleId="font5">
    <w:name w:val="font5"/>
    <w:basedOn w:val="a2"/>
    <w:rsid w:val="0090581C"/>
    <w:pPr>
      <w:widowControl/>
      <w:spacing w:before="100" w:beforeAutospacing="1" w:after="100" w:afterAutospacing="1"/>
    </w:pPr>
    <w:rPr>
      <w:rFonts w:ascii="新細明體" w:hAnsi="新細明體" w:cs="新細明體"/>
      <w:kern w:val="0"/>
      <w:sz w:val="18"/>
      <w:szCs w:val="18"/>
    </w:rPr>
  </w:style>
  <w:style w:type="paragraph" w:customStyle="1" w:styleId="xl65">
    <w:name w:val="xl65"/>
    <w:basedOn w:val="a2"/>
    <w:rsid w:val="0090581C"/>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新細明體" w:hAnsi="新細明體" w:cs="新細明體"/>
      <w:kern w:val="0"/>
    </w:rPr>
  </w:style>
  <w:style w:type="paragraph" w:customStyle="1" w:styleId="xl66">
    <w:name w:val="xl66"/>
    <w:basedOn w:val="a2"/>
    <w:rsid w:val="0090581C"/>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新細明體" w:hAnsi="新細明體" w:cs="新細明體"/>
      <w:kern w:val="0"/>
    </w:rPr>
  </w:style>
  <w:style w:type="character" w:styleId="affffffff4">
    <w:name w:val="annotation reference"/>
    <w:uiPriority w:val="99"/>
    <w:semiHidden/>
    <w:unhideWhenUsed/>
    <w:rsid w:val="00B043ED"/>
    <w:rPr>
      <w:sz w:val="18"/>
      <w:szCs w:val="18"/>
    </w:rPr>
  </w:style>
  <w:style w:type="character" w:customStyle="1" w:styleId="HTML1">
    <w:name w:val="HTML 位址 字元"/>
    <w:link w:val="HTML0"/>
    <w:semiHidden/>
    <w:rsid w:val="00B043ED"/>
    <w:rPr>
      <w:i/>
      <w:iCs/>
      <w:kern w:val="2"/>
      <w:sz w:val="24"/>
      <w:szCs w:val="24"/>
    </w:rPr>
  </w:style>
  <w:style w:type="character" w:customStyle="1" w:styleId="HTML7">
    <w:name w:val="HTML 預設格式 字元"/>
    <w:link w:val="HTML6"/>
    <w:semiHidden/>
    <w:rsid w:val="00B043ED"/>
    <w:rPr>
      <w:rFonts w:ascii="Courier New" w:hAnsi="Courier New" w:cs="Courier New"/>
      <w:kern w:val="2"/>
    </w:rPr>
  </w:style>
  <w:style w:type="character" w:customStyle="1" w:styleId="25">
    <w:name w:val="本文 2 字元"/>
    <w:link w:val="24"/>
    <w:semiHidden/>
    <w:rsid w:val="00B043ED"/>
    <w:rPr>
      <w:kern w:val="2"/>
      <w:sz w:val="24"/>
      <w:szCs w:val="24"/>
    </w:rPr>
  </w:style>
  <w:style w:type="character" w:customStyle="1" w:styleId="39">
    <w:name w:val="本文 3 字元"/>
    <w:link w:val="38"/>
    <w:semiHidden/>
    <w:rsid w:val="00B043ED"/>
    <w:rPr>
      <w:kern w:val="2"/>
      <w:sz w:val="16"/>
      <w:szCs w:val="16"/>
    </w:rPr>
  </w:style>
  <w:style w:type="character" w:customStyle="1" w:styleId="afff4">
    <w:name w:val="本文第一層縮排 字元"/>
    <w:link w:val="afff3"/>
    <w:semiHidden/>
    <w:rsid w:val="00B043ED"/>
    <w:rPr>
      <w:rFonts w:ascii="標楷體" w:eastAsia="標楷體" w:hAnsi="Times New Roman" w:cs="Times New Roman"/>
      <w:kern w:val="2"/>
      <w:sz w:val="24"/>
      <w:szCs w:val="24"/>
    </w:rPr>
  </w:style>
  <w:style w:type="character" w:customStyle="1" w:styleId="27">
    <w:name w:val="本文第一層縮排 2 字元"/>
    <w:link w:val="26"/>
    <w:semiHidden/>
    <w:rsid w:val="00B043ED"/>
    <w:rPr>
      <w:rFonts w:ascii="標楷體" w:eastAsia="標楷體" w:hAnsi="Times New Roman" w:cs="Times New Roman"/>
      <w:kern w:val="2"/>
      <w:sz w:val="24"/>
      <w:szCs w:val="24"/>
    </w:rPr>
  </w:style>
  <w:style w:type="character" w:customStyle="1" w:styleId="afffe">
    <w:name w:val="訊息欄位名稱 字元"/>
    <w:link w:val="afffd"/>
    <w:semiHidden/>
    <w:rsid w:val="00B043ED"/>
    <w:rPr>
      <w:rFonts w:ascii="Arial" w:hAnsi="Arial" w:cs="Arial"/>
      <w:kern w:val="2"/>
      <w:sz w:val="24"/>
      <w:szCs w:val="24"/>
      <w:shd w:val="pct20" w:color="auto" w:fill="auto"/>
    </w:rPr>
  </w:style>
  <w:style w:type="character" w:customStyle="1" w:styleId="affff3">
    <w:name w:val="問候 字元"/>
    <w:link w:val="affff2"/>
    <w:semiHidden/>
    <w:rsid w:val="00B043ED"/>
    <w:rPr>
      <w:kern w:val="2"/>
      <w:sz w:val="24"/>
      <w:szCs w:val="24"/>
    </w:rPr>
  </w:style>
  <w:style w:type="character" w:customStyle="1" w:styleId="affffa">
    <w:name w:val="結語 字元"/>
    <w:link w:val="affff9"/>
    <w:semiHidden/>
    <w:rsid w:val="00B043ED"/>
    <w:rPr>
      <w:kern w:val="2"/>
      <w:sz w:val="24"/>
      <w:szCs w:val="24"/>
    </w:rPr>
  </w:style>
  <w:style w:type="character" w:customStyle="1" w:styleId="affffc">
    <w:name w:val="註釋標題 字元"/>
    <w:link w:val="affffb"/>
    <w:semiHidden/>
    <w:rsid w:val="00B043ED"/>
    <w:rPr>
      <w:kern w:val="2"/>
      <w:sz w:val="24"/>
      <w:szCs w:val="24"/>
    </w:rPr>
  </w:style>
  <w:style w:type="character" w:customStyle="1" w:styleId="affffe">
    <w:name w:val="電子郵件簽名 字元"/>
    <w:link w:val="affffd"/>
    <w:semiHidden/>
    <w:rsid w:val="00B043ED"/>
    <w:rPr>
      <w:kern w:val="2"/>
      <w:sz w:val="24"/>
      <w:szCs w:val="24"/>
    </w:rPr>
  </w:style>
  <w:style w:type="character" w:customStyle="1" w:styleId="afffff2">
    <w:name w:val="簽名 字元"/>
    <w:link w:val="afffff1"/>
    <w:semiHidden/>
    <w:rsid w:val="00B043ED"/>
    <w:rPr>
      <w:kern w:val="2"/>
      <w:sz w:val="24"/>
      <w:szCs w:val="24"/>
    </w:rPr>
  </w:style>
  <w:style w:type="character" w:customStyle="1" w:styleId="z-0">
    <w:name w:val="z-表單的頂端 字元"/>
    <w:link w:val="z-"/>
    <w:rsid w:val="00B043ED"/>
    <w:rPr>
      <w:rFonts w:ascii="Arial" w:hAnsi="Arial" w:cs="Arial"/>
      <w:vanish/>
      <w:sz w:val="16"/>
      <w:szCs w:val="16"/>
    </w:rPr>
  </w:style>
  <w:style w:type="character" w:customStyle="1" w:styleId="z-2">
    <w:name w:val="z-表單的底部 字元"/>
    <w:link w:val="z-1"/>
    <w:rsid w:val="00B043ED"/>
    <w:rPr>
      <w:rFonts w:ascii="Arial" w:hAnsi="Arial" w:cs="Arial"/>
      <w:vanish/>
      <w:sz w:val="16"/>
      <w:szCs w:val="16"/>
    </w:rPr>
  </w:style>
  <w:style w:type="paragraph" w:customStyle="1" w:styleId="affffffff5">
    <w:name w:val="a"/>
    <w:basedOn w:val="a2"/>
    <w:rsid w:val="00B043ED"/>
    <w:pPr>
      <w:widowControl/>
      <w:spacing w:before="100" w:beforeAutospacing="1" w:after="100" w:afterAutospacing="1"/>
    </w:pPr>
    <w:rPr>
      <w:rFonts w:ascii="新細明體" w:hAnsi="新細明體" w:cs="新細明體"/>
      <w:kern w:val="0"/>
    </w:rPr>
  </w:style>
  <w:style w:type="paragraph" w:customStyle="1" w:styleId="affffffff6">
    <w:name w:val="地區災害防救計畫(章)"/>
    <w:qFormat/>
    <w:rsid w:val="00B043ED"/>
    <w:pPr>
      <w:spacing w:before="240" w:after="240"/>
    </w:pPr>
    <w:rPr>
      <w:rFonts w:ascii="Times New Roman" w:eastAsia="標楷體" w:hAnsi="標楷體"/>
      <w:b/>
      <w:bCs/>
      <w:color w:val="000000"/>
      <w:sz w:val="40"/>
      <w:szCs w:val="40"/>
    </w:rPr>
  </w:style>
  <w:style w:type="paragraph" w:customStyle="1" w:styleId="affffffff7">
    <w:name w:val="地區防救災計畫(章)"/>
    <w:qFormat/>
    <w:rsid w:val="00B043ED"/>
    <w:pPr>
      <w:spacing w:before="240" w:after="240"/>
      <w:jc w:val="center"/>
    </w:pPr>
    <w:rPr>
      <w:rFonts w:ascii="Times New Roman" w:eastAsia="標楷體" w:hAnsi="標楷體"/>
      <w:b/>
      <w:bCs/>
      <w:color w:val="000000"/>
      <w:sz w:val="40"/>
      <w:szCs w:val="40"/>
    </w:rPr>
  </w:style>
  <w:style w:type="paragraph" w:customStyle="1" w:styleId="affffffff8">
    <w:name w:val="地區防救災計畫(節)"/>
    <w:qFormat/>
    <w:rsid w:val="00B043ED"/>
    <w:pPr>
      <w:spacing w:before="180" w:after="180"/>
    </w:pPr>
    <w:rPr>
      <w:rFonts w:ascii="Times New Roman" w:eastAsia="標楷體" w:hAnsi="標楷體"/>
      <w:b/>
      <w:color w:val="000000"/>
      <w:sz w:val="32"/>
      <w:szCs w:val="32"/>
    </w:rPr>
  </w:style>
  <w:style w:type="paragraph" w:customStyle="1" w:styleId="affffffff9">
    <w:name w:val="地區防救災計畫(小節)"/>
    <w:qFormat/>
    <w:rsid w:val="00B043ED"/>
    <w:pPr>
      <w:spacing w:before="240" w:after="120"/>
    </w:pPr>
    <w:rPr>
      <w:rFonts w:ascii="Times New Roman" w:eastAsia="標楷體" w:hAnsi="標楷體"/>
      <w:b/>
      <w:color w:val="000000"/>
      <w:sz w:val="28"/>
      <w:szCs w:val="24"/>
    </w:rPr>
  </w:style>
  <w:style w:type="paragraph" w:customStyle="1" w:styleId="affffffffa">
    <w:name w:val="地區災害防救計畫(圖)"/>
    <w:qFormat/>
    <w:rsid w:val="00B043ED"/>
    <w:pPr>
      <w:jc w:val="center"/>
    </w:pPr>
    <w:rPr>
      <w:rFonts w:ascii="Times New Roman" w:eastAsia="標楷體" w:hAnsi="標楷體"/>
      <w:color w:val="000000"/>
      <w:kern w:val="2"/>
      <w:sz w:val="28"/>
      <w:szCs w:val="28"/>
    </w:rPr>
  </w:style>
  <w:style w:type="paragraph" w:customStyle="1" w:styleId="affffffffb">
    <w:name w:val="地區災害防救計畫(表)"/>
    <w:autoRedefine/>
    <w:qFormat/>
    <w:rsid w:val="00B043ED"/>
    <w:pPr>
      <w:spacing w:before="120"/>
      <w:jc w:val="center"/>
    </w:pPr>
    <w:rPr>
      <w:rFonts w:ascii="Times New Roman" w:eastAsia="標楷體" w:hAnsi="標楷體"/>
      <w:bCs/>
      <w:color w:val="000000"/>
      <w:spacing w:val="6"/>
      <w:sz w:val="28"/>
      <w:szCs w:val="28"/>
    </w:rPr>
  </w:style>
  <w:style w:type="paragraph" w:customStyle="1" w:styleId="affffffffc">
    <w:name w:val="地區災害防救計畫(目錄)"/>
    <w:qFormat/>
    <w:rsid w:val="00B043ED"/>
    <w:pPr>
      <w:spacing w:before="240" w:after="240"/>
      <w:jc w:val="center"/>
    </w:pPr>
    <w:rPr>
      <w:rFonts w:ascii="Times New Roman" w:eastAsia="標楷體" w:hAnsi="標楷體"/>
      <w:b/>
      <w:bCs/>
      <w:color w:val="000000"/>
      <w:kern w:val="52"/>
      <w:sz w:val="40"/>
      <w:szCs w:val="40"/>
    </w:rPr>
  </w:style>
  <w:style w:type="paragraph" w:customStyle="1" w:styleId="affffffffd">
    <w:name w:val="地區防救計畫(附件)"/>
    <w:qFormat/>
    <w:rsid w:val="00B043ED"/>
    <w:pPr>
      <w:spacing w:before="240" w:after="240"/>
    </w:pPr>
    <w:rPr>
      <w:rFonts w:ascii="Times New Roman" w:eastAsia="標楷體" w:hAnsi="Times New Roman"/>
      <w:b/>
      <w:kern w:val="2"/>
      <w:sz w:val="28"/>
      <w:szCs w:val="24"/>
    </w:rPr>
  </w:style>
  <w:style w:type="paragraph" w:customStyle="1" w:styleId="xl67">
    <w:name w:val="xl67"/>
    <w:basedOn w:val="a2"/>
    <w:rsid w:val="00B043ED"/>
    <w:pPr>
      <w:widowControl/>
      <w:pBdr>
        <w:left w:val="single" w:sz="4" w:space="0" w:color="auto"/>
        <w:right w:val="single" w:sz="4" w:space="0" w:color="auto"/>
      </w:pBdr>
      <w:spacing w:before="100" w:beforeAutospacing="1" w:after="100" w:afterAutospacing="1"/>
    </w:pPr>
    <w:rPr>
      <w:rFonts w:ascii="新細明體" w:hAnsi="新細明體" w:cs="新細明體"/>
      <w:kern w:val="0"/>
    </w:rPr>
  </w:style>
  <w:style w:type="paragraph" w:customStyle="1" w:styleId="xl68">
    <w:name w:val="xl68"/>
    <w:basedOn w:val="a2"/>
    <w:rsid w:val="00B043ED"/>
    <w:pPr>
      <w:widowControl/>
      <w:spacing w:before="100" w:beforeAutospacing="1" w:after="100" w:afterAutospacing="1"/>
    </w:pPr>
    <w:rPr>
      <w:rFonts w:ascii="新細明體" w:hAnsi="新細明體" w:cs="新細明體"/>
      <w:kern w:val="0"/>
    </w:rPr>
  </w:style>
  <w:style w:type="paragraph" w:customStyle="1" w:styleId="andy7">
    <w:name w:val="andy_表格文字"/>
    <w:basedOn w:val="a2"/>
    <w:autoRedefine/>
    <w:qFormat/>
    <w:rsid w:val="00A47E15"/>
    <w:pPr>
      <w:tabs>
        <w:tab w:val="right" w:leader="dot" w:pos="9060"/>
      </w:tabs>
      <w:adjustRightInd w:val="0"/>
      <w:snapToGrid w:val="0"/>
      <w:spacing w:after="40"/>
      <w:jc w:val="center"/>
      <w:textAlignment w:val="baseline"/>
    </w:pPr>
    <w:rPr>
      <w:rFonts w:ascii="Times New Roman" w:eastAsia="標楷體" w:hAnsi="Times New Roman"/>
      <w:color w:val="000000" w:themeColor="text1"/>
      <w:kern w:val="0"/>
      <w:sz w:val="28"/>
    </w:rPr>
  </w:style>
  <w:style w:type="paragraph" w:customStyle="1" w:styleId="andy8">
    <w:name w:val="andy_表格數字"/>
    <w:basedOn w:val="andy7"/>
    <w:autoRedefine/>
    <w:qFormat/>
    <w:rsid w:val="00A47E15"/>
    <w:rPr>
      <w:color w:val="auto"/>
    </w:rPr>
  </w:style>
  <w:style w:type="table" w:styleId="-20">
    <w:name w:val="Light Shading Accent 2"/>
    <w:basedOn w:val="a4"/>
    <w:uiPriority w:val="60"/>
    <w:rsid w:val="00ED19FE"/>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40">
    <w:name w:val="Light Grid Accent 4"/>
    <w:basedOn w:val="a4"/>
    <w:uiPriority w:val="62"/>
    <w:rsid w:val="00ED19FE"/>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新細明體"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新細明體"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新細明體" w:hAnsi="Cambria" w:cs="Times New Roman"/>
        <w:b/>
        <w:bCs/>
      </w:rPr>
    </w:tblStylePr>
    <w:tblStylePr w:type="lastCol">
      <w:rPr>
        <w:rFonts w:ascii="Cambria" w:eastAsia="新細明體"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41">
    <w:name w:val="Colorful List Accent 4"/>
    <w:basedOn w:val="a4"/>
    <w:uiPriority w:val="72"/>
    <w:rsid w:val="00CB6E49"/>
    <w:rPr>
      <w:color w:val="000000"/>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2-3">
    <w:name w:val="Medium Shading 2 Accent 3"/>
    <w:basedOn w:val="a4"/>
    <w:uiPriority w:val="64"/>
    <w:rsid w:val="00F24768"/>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2-2">
    <w:name w:val="Medium Shading 2 Accent 2"/>
    <w:basedOn w:val="a4"/>
    <w:uiPriority w:val="64"/>
    <w:rsid w:val="00F24768"/>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21">
    <w:name w:val="Light List Accent 2"/>
    <w:basedOn w:val="a4"/>
    <w:uiPriority w:val="61"/>
    <w:rsid w:val="00FA40DE"/>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1-3">
    <w:name w:val="Medium Shading 1 Accent 3"/>
    <w:basedOn w:val="a4"/>
    <w:uiPriority w:val="63"/>
    <w:rsid w:val="00F050E7"/>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paragraph" w:customStyle="1" w:styleId="0817">
    <w:name w:val="表目錄0817"/>
    <w:basedOn w:val="a2"/>
    <w:rsid w:val="003B0328"/>
    <w:pPr>
      <w:jc w:val="center"/>
    </w:pPr>
    <w:rPr>
      <w:rFonts w:ascii="Times New Roman" w:eastAsia="標楷體" w:hAnsi="Times New Roman"/>
      <w:szCs w:val="28"/>
    </w:rPr>
  </w:style>
  <w:style w:type="paragraph" w:customStyle="1" w:styleId="affffffffe">
    <w:name w:val="內 文"/>
    <w:rsid w:val="00717496"/>
    <w:rPr>
      <w:rFonts w:ascii="標楷體" w:eastAsia="標楷體" w:hAnsi="標楷體"/>
      <w:sz w:val="24"/>
    </w:rPr>
  </w:style>
  <w:style w:type="character" w:styleId="afffffffff">
    <w:name w:val="footnote reference"/>
    <w:basedOn w:val="a3"/>
    <w:uiPriority w:val="99"/>
    <w:semiHidden/>
    <w:unhideWhenUsed/>
    <w:rsid w:val="00041E45"/>
    <w:rPr>
      <w:vertAlign w:val="superscript"/>
    </w:rPr>
  </w:style>
  <w:style w:type="character" w:styleId="afffffffff0">
    <w:name w:val="endnote reference"/>
    <w:basedOn w:val="a3"/>
    <w:uiPriority w:val="99"/>
    <w:semiHidden/>
    <w:unhideWhenUsed/>
    <w:rsid w:val="00041E45"/>
    <w:rPr>
      <w:vertAlign w:val="superscript"/>
    </w:rPr>
  </w:style>
  <w:style w:type="paragraph" w:customStyle="1" w:styleId="afffffffff1">
    <w:name w:val="@圖標題@"/>
    <w:basedOn w:val="a2"/>
    <w:link w:val="afffffffff2"/>
    <w:qFormat/>
    <w:rsid w:val="00481489"/>
    <w:pPr>
      <w:jc w:val="center"/>
    </w:pPr>
    <w:rPr>
      <w:rFonts w:ascii="標楷體" w:eastAsia="標楷體" w:hAnsi="標楷體"/>
      <w:bCs/>
    </w:rPr>
  </w:style>
  <w:style w:type="character" w:customStyle="1" w:styleId="afffffffff2">
    <w:name w:val="@圖標題@ 字元"/>
    <w:link w:val="afffffffff1"/>
    <w:rsid w:val="00481489"/>
    <w:rPr>
      <w:rFonts w:ascii="標楷體" w:eastAsia="標楷體" w:hAnsi="標楷體"/>
      <w:bCs/>
      <w:kern w:val="2"/>
      <w:sz w:val="24"/>
      <w:szCs w:val="24"/>
    </w:rPr>
  </w:style>
  <w:style w:type="paragraph" w:customStyle="1" w:styleId="afffffffff3">
    <w:name w:val="@表標題@"/>
    <w:basedOn w:val="a2"/>
    <w:link w:val="afffffffff4"/>
    <w:qFormat/>
    <w:rsid w:val="009A2E70"/>
    <w:pPr>
      <w:contextualSpacing/>
      <w:mirrorIndents/>
      <w:jc w:val="center"/>
    </w:pPr>
    <w:rPr>
      <w:rFonts w:eastAsia="標楷體"/>
      <w:szCs w:val="22"/>
    </w:rPr>
  </w:style>
  <w:style w:type="character" w:customStyle="1" w:styleId="afffffffff4">
    <w:name w:val="@表標題@ 字元"/>
    <w:link w:val="afffffffff3"/>
    <w:rsid w:val="009A2E70"/>
    <w:rPr>
      <w:rFonts w:eastAsia="標楷體"/>
      <w:kern w:val="2"/>
      <w:sz w:val="24"/>
      <w:szCs w:val="22"/>
    </w:rPr>
  </w:style>
  <w:style w:type="table" w:styleId="-30">
    <w:name w:val="Light List Accent 3"/>
    <w:basedOn w:val="a4"/>
    <w:uiPriority w:val="61"/>
    <w:rsid w:val="003922AE"/>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customStyle="1" w:styleId="cjk">
    <w:name w:val="cjk"/>
    <w:basedOn w:val="a2"/>
    <w:rsid w:val="00184600"/>
    <w:pPr>
      <w:widowControl/>
      <w:spacing w:before="100" w:beforeAutospacing="1"/>
    </w:pPr>
    <w:rPr>
      <w:rFonts w:ascii="新細明體" w:hAnsi="新細明體" w:cs="新細明體"/>
      <w:kern w:val="0"/>
    </w:rPr>
  </w:style>
  <w:style w:type="paragraph" w:customStyle="1" w:styleId="AA0">
    <w:name w:val="AA_一、內文"/>
    <w:basedOn w:val="a2"/>
    <w:qFormat/>
    <w:rsid w:val="003A0E99"/>
    <w:pPr>
      <w:adjustRightInd w:val="0"/>
      <w:snapToGrid w:val="0"/>
      <w:spacing w:line="480" w:lineRule="atLeast"/>
      <w:ind w:left="482" w:firstLine="482"/>
    </w:pPr>
    <w:rPr>
      <w:rFonts w:ascii="Times New Roman" w:eastAsia="標楷體" w:hAnsi="Times New Roman"/>
      <w:sz w:val="28"/>
      <w:szCs w:val="22"/>
    </w:rPr>
  </w:style>
  <w:style w:type="paragraph" w:customStyle="1" w:styleId="AA1">
    <w:name w:val="AA_(一)、"/>
    <w:basedOn w:val="a2"/>
    <w:qFormat/>
    <w:rsid w:val="003A0E99"/>
    <w:pPr>
      <w:adjustRightInd w:val="0"/>
      <w:snapToGrid w:val="0"/>
      <w:spacing w:line="480" w:lineRule="atLeast"/>
      <w:ind w:leftChars="199" w:left="852" w:hanging="374"/>
    </w:pPr>
    <w:rPr>
      <w:rFonts w:ascii="Times New Roman" w:eastAsia="標楷體" w:hAnsi="Times New Roman"/>
      <w:sz w:val="28"/>
      <w:szCs w:val="22"/>
    </w:rPr>
  </w:style>
  <w:style w:type="paragraph" w:customStyle="1" w:styleId="AA2">
    <w:name w:val="AA_(一)、內文"/>
    <w:basedOn w:val="AA0"/>
    <w:qFormat/>
    <w:rsid w:val="003A0E99"/>
    <w:pPr>
      <w:ind w:left="1232" w:firstLine="546"/>
    </w:pPr>
  </w:style>
  <w:style w:type="paragraph" w:customStyle="1" w:styleId="AA3">
    <w:name w:val="AA_一、"/>
    <w:basedOn w:val="a2"/>
    <w:qFormat/>
    <w:rsid w:val="0000720E"/>
    <w:pPr>
      <w:ind w:firstLine="480"/>
    </w:pPr>
    <w:rPr>
      <w:rFonts w:ascii="Times New Roman" w:eastAsia="標楷體" w:hAnsi="Times New Roman"/>
      <w:b/>
      <w:sz w:val="28"/>
      <w:szCs w:val="22"/>
    </w:rPr>
  </w:style>
  <w:style w:type="paragraph" w:customStyle="1" w:styleId="Afffffffff5">
    <w:name w:val="A_表、"/>
    <w:basedOn w:val="a2"/>
    <w:qFormat/>
    <w:rsid w:val="00B23667"/>
    <w:pPr>
      <w:jc w:val="center"/>
    </w:pPr>
    <w:rPr>
      <w:rFonts w:ascii="Times New Roman" w:eastAsia="標楷體" w:hAnsi="Times New Roman"/>
      <w:sz w:val="28"/>
      <w:szCs w:val="22"/>
    </w:rPr>
  </w:style>
  <w:style w:type="paragraph" w:customStyle="1" w:styleId="Afffffffff6">
    <w:name w:val="A_圖、"/>
    <w:basedOn w:val="a2"/>
    <w:qFormat/>
    <w:rsid w:val="00B23667"/>
    <w:pPr>
      <w:jc w:val="center"/>
    </w:pPr>
    <w:rPr>
      <w:rFonts w:ascii="Times New Roman" w:eastAsia="標楷體" w:hAnsi="Times New Roman"/>
      <w:sz w:val="28"/>
      <w:szCs w:val="22"/>
    </w:rPr>
  </w:style>
  <w:style w:type="paragraph" w:customStyle="1" w:styleId="AA4">
    <w:name w:val="AA_【【"/>
    <w:basedOn w:val="a2"/>
    <w:qFormat/>
    <w:rsid w:val="0051666D"/>
    <w:pPr>
      <w:adjustRightInd w:val="0"/>
      <w:snapToGrid w:val="0"/>
      <w:spacing w:line="480" w:lineRule="atLeast"/>
      <w:ind w:leftChars="199" w:left="2254" w:hanging="1776"/>
    </w:pPr>
    <w:rPr>
      <w:rFonts w:ascii="Times New Roman" w:eastAsia="標楷體" w:hAnsi="Times New Roman"/>
      <w:b/>
      <w:sz w:val="28"/>
      <w:szCs w:val="22"/>
    </w:rPr>
  </w:style>
  <w:style w:type="paragraph" w:customStyle="1" w:styleId="AA20">
    <w:name w:val="AA_(2)、"/>
    <w:basedOn w:val="a2"/>
    <w:qFormat/>
    <w:rsid w:val="0051666D"/>
    <w:pPr>
      <w:adjustRightInd w:val="0"/>
      <w:snapToGrid w:val="0"/>
      <w:spacing w:line="480" w:lineRule="atLeast"/>
      <w:ind w:left="1536" w:hanging="578"/>
    </w:pPr>
    <w:rPr>
      <w:rFonts w:ascii="Times New Roman" w:eastAsia="標楷體" w:hAnsi="Times New Roman"/>
      <w:sz w:val="28"/>
      <w:szCs w:val="22"/>
    </w:rPr>
  </w:style>
  <w:style w:type="paragraph" w:customStyle="1" w:styleId="AA5">
    <w:name w:val="AA_第一節、"/>
    <w:basedOn w:val="a2"/>
    <w:qFormat/>
    <w:rsid w:val="009F4DF4"/>
    <w:rPr>
      <w:rFonts w:ascii="Times New Roman" w:eastAsia="標楷體" w:hAnsi="Times New Roman"/>
      <w:b/>
      <w:sz w:val="32"/>
      <w:szCs w:val="22"/>
    </w:rPr>
  </w:style>
  <w:style w:type="table" w:customStyle="1" w:styleId="1ff4">
    <w:name w:val="淺色網底1"/>
    <w:basedOn w:val="a4"/>
    <w:uiPriority w:val="60"/>
    <w:rsid w:val="00636B50"/>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ff5">
    <w:name w:val="淺色格線1"/>
    <w:basedOn w:val="a4"/>
    <w:uiPriority w:val="62"/>
    <w:rsid w:val="00636B50"/>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60">
    <w:name w:val="Light List Accent 6"/>
    <w:basedOn w:val="a4"/>
    <w:uiPriority w:val="61"/>
    <w:rsid w:val="00636B50"/>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110">
    <w:name w:val="暗色網底 11"/>
    <w:basedOn w:val="a4"/>
    <w:uiPriority w:val="63"/>
    <w:rsid w:val="00636B50"/>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1-116">
    <w:name w:val="暗色網底 1 - 輔色 11"/>
    <w:basedOn w:val="a4"/>
    <w:uiPriority w:val="63"/>
    <w:rsid w:val="00636B50"/>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2-4">
    <w:name w:val="Medium Shading 2 Accent 4"/>
    <w:basedOn w:val="a4"/>
    <w:uiPriority w:val="64"/>
    <w:rsid w:val="00636B50"/>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11">
    <w:name w:val="暗色格線 11"/>
    <w:basedOn w:val="a4"/>
    <w:uiPriority w:val="67"/>
    <w:rsid w:val="00636B50"/>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13">
    <w:name w:val="Medium Grid 1 Accent 1"/>
    <w:basedOn w:val="a4"/>
    <w:uiPriority w:val="67"/>
    <w:rsid w:val="00636B50"/>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character" w:styleId="afffffffff7">
    <w:name w:val="Unresolved Mention"/>
    <w:basedOn w:val="a3"/>
    <w:uiPriority w:val="99"/>
    <w:semiHidden/>
    <w:unhideWhenUsed/>
    <w:rsid w:val="007158E2"/>
    <w:rPr>
      <w:color w:val="605E5C"/>
      <w:shd w:val="clear" w:color="auto" w:fill="E1DFDD"/>
    </w:rPr>
  </w:style>
  <w:style w:type="paragraph" w:customStyle="1" w:styleId="Standard">
    <w:name w:val="Standard"/>
    <w:rsid w:val="00CD67BB"/>
    <w:pPr>
      <w:autoSpaceDN w:val="0"/>
      <w:spacing w:line="400" w:lineRule="exact"/>
      <w:textAlignment w:val="baseline"/>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3764">
      <w:bodyDiv w:val="1"/>
      <w:marLeft w:val="0"/>
      <w:marRight w:val="0"/>
      <w:marTop w:val="0"/>
      <w:marBottom w:val="0"/>
      <w:divBdr>
        <w:top w:val="none" w:sz="0" w:space="0" w:color="auto"/>
        <w:left w:val="none" w:sz="0" w:space="0" w:color="auto"/>
        <w:bottom w:val="none" w:sz="0" w:space="0" w:color="auto"/>
        <w:right w:val="none" w:sz="0" w:space="0" w:color="auto"/>
      </w:divBdr>
    </w:div>
    <w:div w:id="2556567">
      <w:bodyDiv w:val="1"/>
      <w:marLeft w:val="0"/>
      <w:marRight w:val="0"/>
      <w:marTop w:val="0"/>
      <w:marBottom w:val="0"/>
      <w:divBdr>
        <w:top w:val="none" w:sz="0" w:space="0" w:color="auto"/>
        <w:left w:val="none" w:sz="0" w:space="0" w:color="auto"/>
        <w:bottom w:val="none" w:sz="0" w:space="0" w:color="auto"/>
        <w:right w:val="none" w:sz="0" w:space="0" w:color="auto"/>
      </w:divBdr>
    </w:div>
    <w:div w:id="4795226">
      <w:bodyDiv w:val="1"/>
      <w:marLeft w:val="0"/>
      <w:marRight w:val="0"/>
      <w:marTop w:val="0"/>
      <w:marBottom w:val="0"/>
      <w:divBdr>
        <w:top w:val="none" w:sz="0" w:space="0" w:color="auto"/>
        <w:left w:val="none" w:sz="0" w:space="0" w:color="auto"/>
        <w:bottom w:val="none" w:sz="0" w:space="0" w:color="auto"/>
        <w:right w:val="none" w:sz="0" w:space="0" w:color="auto"/>
      </w:divBdr>
    </w:div>
    <w:div w:id="17852339">
      <w:bodyDiv w:val="1"/>
      <w:marLeft w:val="0"/>
      <w:marRight w:val="0"/>
      <w:marTop w:val="0"/>
      <w:marBottom w:val="0"/>
      <w:divBdr>
        <w:top w:val="none" w:sz="0" w:space="0" w:color="auto"/>
        <w:left w:val="none" w:sz="0" w:space="0" w:color="auto"/>
        <w:bottom w:val="none" w:sz="0" w:space="0" w:color="auto"/>
        <w:right w:val="none" w:sz="0" w:space="0" w:color="auto"/>
      </w:divBdr>
    </w:div>
    <w:div w:id="23866350">
      <w:bodyDiv w:val="1"/>
      <w:marLeft w:val="0"/>
      <w:marRight w:val="0"/>
      <w:marTop w:val="0"/>
      <w:marBottom w:val="0"/>
      <w:divBdr>
        <w:top w:val="none" w:sz="0" w:space="0" w:color="auto"/>
        <w:left w:val="none" w:sz="0" w:space="0" w:color="auto"/>
        <w:bottom w:val="none" w:sz="0" w:space="0" w:color="auto"/>
        <w:right w:val="none" w:sz="0" w:space="0" w:color="auto"/>
      </w:divBdr>
    </w:div>
    <w:div w:id="25525432">
      <w:bodyDiv w:val="1"/>
      <w:marLeft w:val="0"/>
      <w:marRight w:val="0"/>
      <w:marTop w:val="0"/>
      <w:marBottom w:val="0"/>
      <w:divBdr>
        <w:top w:val="none" w:sz="0" w:space="0" w:color="auto"/>
        <w:left w:val="none" w:sz="0" w:space="0" w:color="auto"/>
        <w:bottom w:val="none" w:sz="0" w:space="0" w:color="auto"/>
        <w:right w:val="none" w:sz="0" w:space="0" w:color="auto"/>
      </w:divBdr>
    </w:div>
    <w:div w:id="25907102">
      <w:bodyDiv w:val="1"/>
      <w:marLeft w:val="0"/>
      <w:marRight w:val="0"/>
      <w:marTop w:val="0"/>
      <w:marBottom w:val="0"/>
      <w:divBdr>
        <w:top w:val="none" w:sz="0" w:space="0" w:color="auto"/>
        <w:left w:val="none" w:sz="0" w:space="0" w:color="auto"/>
        <w:bottom w:val="none" w:sz="0" w:space="0" w:color="auto"/>
        <w:right w:val="none" w:sz="0" w:space="0" w:color="auto"/>
      </w:divBdr>
    </w:div>
    <w:div w:id="27145163">
      <w:bodyDiv w:val="1"/>
      <w:marLeft w:val="0"/>
      <w:marRight w:val="0"/>
      <w:marTop w:val="0"/>
      <w:marBottom w:val="0"/>
      <w:divBdr>
        <w:top w:val="none" w:sz="0" w:space="0" w:color="auto"/>
        <w:left w:val="none" w:sz="0" w:space="0" w:color="auto"/>
        <w:bottom w:val="none" w:sz="0" w:space="0" w:color="auto"/>
        <w:right w:val="none" w:sz="0" w:space="0" w:color="auto"/>
      </w:divBdr>
    </w:div>
    <w:div w:id="38867699">
      <w:bodyDiv w:val="1"/>
      <w:marLeft w:val="0"/>
      <w:marRight w:val="0"/>
      <w:marTop w:val="0"/>
      <w:marBottom w:val="0"/>
      <w:divBdr>
        <w:top w:val="none" w:sz="0" w:space="0" w:color="auto"/>
        <w:left w:val="none" w:sz="0" w:space="0" w:color="auto"/>
        <w:bottom w:val="none" w:sz="0" w:space="0" w:color="auto"/>
        <w:right w:val="none" w:sz="0" w:space="0" w:color="auto"/>
      </w:divBdr>
    </w:div>
    <w:div w:id="45573619">
      <w:bodyDiv w:val="1"/>
      <w:marLeft w:val="0"/>
      <w:marRight w:val="0"/>
      <w:marTop w:val="0"/>
      <w:marBottom w:val="0"/>
      <w:divBdr>
        <w:top w:val="none" w:sz="0" w:space="0" w:color="auto"/>
        <w:left w:val="none" w:sz="0" w:space="0" w:color="auto"/>
        <w:bottom w:val="none" w:sz="0" w:space="0" w:color="auto"/>
        <w:right w:val="none" w:sz="0" w:space="0" w:color="auto"/>
      </w:divBdr>
    </w:div>
    <w:div w:id="51391274">
      <w:bodyDiv w:val="1"/>
      <w:marLeft w:val="0"/>
      <w:marRight w:val="0"/>
      <w:marTop w:val="0"/>
      <w:marBottom w:val="0"/>
      <w:divBdr>
        <w:top w:val="none" w:sz="0" w:space="0" w:color="auto"/>
        <w:left w:val="none" w:sz="0" w:space="0" w:color="auto"/>
        <w:bottom w:val="none" w:sz="0" w:space="0" w:color="auto"/>
        <w:right w:val="none" w:sz="0" w:space="0" w:color="auto"/>
      </w:divBdr>
    </w:div>
    <w:div w:id="61372169">
      <w:bodyDiv w:val="1"/>
      <w:marLeft w:val="0"/>
      <w:marRight w:val="0"/>
      <w:marTop w:val="0"/>
      <w:marBottom w:val="0"/>
      <w:divBdr>
        <w:top w:val="none" w:sz="0" w:space="0" w:color="auto"/>
        <w:left w:val="none" w:sz="0" w:space="0" w:color="auto"/>
        <w:bottom w:val="none" w:sz="0" w:space="0" w:color="auto"/>
        <w:right w:val="none" w:sz="0" w:space="0" w:color="auto"/>
      </w:divBdr>
    </w:div>
    <w:div w:id="66610835">
      <w:bodyDiv w:val="1"/>
      <w:marLeft w:val="0"/>
      <w:marRight w:val="0"/>
      <w:marTop w:val="0"/>
      <w:marBottom w:val="0"/>
      <w:divBdr>
        <w:top w:val="none" w:sz="0" w:space="0" w:color="auto"/>
        <w:left w:val="none" w:sz="0" w:space="0" w:color="auto"/>
        <w:bottom w:val="none" w:sz="0" w:space="0" w:color="auto"/>
        <w:right w:val="none" w:sz="0" w:space="0" w:color="auto"/>
      </w:divBdr>
    </w:div>
    <w:div w:id="77218631">
      <w:bodyDiv w:val="1"/>
      <w:marLeft w:val="0"/>
      <w:marRight w:val="0"/>
      <w:marTop w:val="0"/>
      <w:marBottom w:val="0"/>
      <w:divBdr>
        <w:top w:val="none" w:sz="0" w:space="0" w:color="auto"/>
        <w:left w:val="none" w:sz="0" w:space="0" w:color="auto"/>
        <w:bottom w:val="none" w:sz="0" w:space="0" w:color="auto"/>
        <w:right w:val="none" w:sz="0" w:space="0" w:color="auto"/>
      </w:divBdr>
    </w:div>
    <w:div w:id="78913529">
      <w:bodyDiv w:val="1"/>
      <w:marLeft w:val="0"/>
      <w:marRight w:val="0"/>
      <w:marTop w:val="0"/>
      <w:marBottom w:val="0"/>
      <w:divBdr>
        <w:top w:val="none" w:sz="0" w:space="0" w:color="auto"/>
        <w:left w:val="none" w:sz="0" w:space="0" w:color="auto"/>
        <w:bottom w:val="none" w:sz="0" w:space="0" w:color="auto"/>
        <w:right w:val="none" w:sz="0" w:space="0" w:color="auto"/>
      </w:divBdr>
      <w:divsChild>
        <w:div w:id="958494788">
          <w:marLeft w:val="0"/>
          <w:marRight w:val="0"/>
          <w:marTop w:val="0"/>
          <w:marBottom w:val="0"/>
          <w:divBdr>
            <w:top w:val="none" w:sz="0" w:space="0" w:color="auto"/>
            <w:left w:val="none" w:sz="0" w:space="0" w:color="auto"/>
            <w:bottom w:val="none" w:sz="0" w:space="0" w:color="auto"/>
            <w:right w:val="none" w:sz="0" w:space="0" w:color="auto"/>
          </w:divBdr>
          <w:divsChild>
            <w:div w:id="238058509">
              <w:marLeft w:val="0"/>
              <w:marRight w:val="0"/>
              <w:marTop w:val="0"/>
              <w:marBottom w:val="0"/>
              <w:divBdr>
                <w:top w:val="none" w:sz="0" w:space="0" w:color="auto"/>
                <w:left w:val="none" w:sz="0" w:space="0" w:color="auto"/>
                <w:bottom w:val="none" w:sz="0" w:space="0" w:color="auto"/>
                <w:right w:val="none" w:sz="0" w:space="0" w:color="auto"/>
              </w:divBdr>
              <w:divsChild>
                <w:div w:id="6607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833272">
      <w:bodyDiv w:val="1"/>
      <w:marLeft w:val="0"/>
      <w:marRight w:val="0"/>
      <w:marTop w:val="0"/>
      <w:marBottom w:val="0"/>
      <w:divBdr>
        <w:top w:val="none" w:sz="0" w:space="0" w:color="auto"/>
        <w:left w:val="none" w:sz="0" w:space="0" w:color="auto"/>
        <w:bottom w:val="none" w:sz="0" w:space="0" w:color="auto"/>
        <w:right w:val="none" w:sz="0" w:space="0" w:color="auto"/>
      </w:divBdr>
      <w:divsChild>
        <w:div w:id="2033069978">
          <w:marLeft w:val="547"/>
          <w:marRight w:val="0"/>
          <w:marTop w:val="0"/>
          <w:marBottom w:val="0"/>
          <w:divBdr>
            <w:top w:val="none" w:sz="0" w:space="0" w:color="auto"/>
            <w:left w:val="none" w:sz="0" w:space="0" w:color="auto"/>
            <w:bottom w:val="none" w:sz="0" w:space="0" w:color="auto"/>
            <w:right w:val="none" w:sz="0" w:space="0" w:color="auto"/>
          </w:divBdr>
        </w:div>
        <w:div w:id="1452356451">
          <w:marLeft w:val="547"/>
          <w:marRight w:val="0"/>
          <w:marTop w:val="0"/>
          <w:marBottom w:val="0"/>
          <w:divBdr>
            <w:top w:val="none" w:sz="0" w:space="0" w:color="auto"/>
            <w:left w:val="none" w:sz="0" w:space="0" w:color="auto"/>
            <w:bottom w:val="none" w:sz="0" w:space="0" w:color="auto"/>
            <w:right w:val="none" w:sz="0" w:space="0" w:color="auto"/>
          </w:divBdr>
        </w:div>
      </w:divsChild>
    </w:div>
    <w:div w:id="80030297">
      <w:bodyDiv w:val="1"/>
      <w:marLeft w:val="0"/>
      <w:marRight w:val="0"/>
      <w:marTop w:val="0"/>
      <w:marBottom w:val="0"/>
      <w:divBdr>
        <w:top w:val="none" w:sz="0" w:space="0" w:color="auto"/>
        <w:left w:val="none" w:sz="0" w:space="0" w:color="auto"/>
        <w:bottom w:val="none" w:sz="0" w:space="0" w:color="auto"/>
        <w:right w:val="none" w:sz="0" w:space="0" w:color="auto"/>
      </w:divBdr>
    </w:div>
    <w:div w:id="85351267">
      <w:bodyDiv w:val="1"/>
      <w:marLeft w:val="0"/>
      <w:marRight w:val="0"/>
      <w:marTop w:val="0"/>
      <w:marBottom w:val="0"/>
      <w:divBdr>
        <w:top w:val="none" w:sz="0" w:space="0" w:color="auto"/>
        <w:left w:val="none" w:sz="0" w:space="0" w:color="auto"/>
        <w:bottom w:val="none" w:sz="0" w:space="0" w:color="auto"/>
        <w:right w:val="none" w:sz="0" w:space="0" w:color="auto"/>
      </w:divBdr>
    </w:div>
    <w:div w:id="89129115">
      <w:bodyDiv w:val="1"/>
      <w:marLeft w:val="0"/>
      <w:marRight w:val="0"/>
      <w:marTop w:val="0"/>
      <w:marBottom w:val="0"/>
      <w:divBdr>
        <w:top w:val="none" w:sz="0" w:space="0" w:color="auto"/>
        <w:left w:val="none" w:sz="0" w:space="0" w:color="auto"/>
        <w:bottom w:val="none" w:sz="0" w:space="0" w:color="auto"/>
        <w:right w:val="none" w:sz="0" w:space="0" w:color="auto"/>
      </w:divBdr>
    </w:div>
    <w:div w:id="98530529">
      <w:bodyDiv w:val="1"/>
      <w:marLeft w:val="0"/>
      <w:marRight w:val="0"/>
      <w:marTop w:val="0"/>
      <w:marBottom w:val="0"/>
      <w:divBdr>
        <w:top w:val="none" w:sz="0" w:space="0" w:color="auto"/>
        <w:left w:val="none" w:sz="0" w:space="0" w:color="auto"/>
        <w:bottom w:val="none" w:sz="0" w:space="0" w:color="auto"/>
        <w:right w:val="none" w:sz="0" w:space="0" w:color="auto"/>
      </w:divBdr>
    </w:div>
    <w:div w:id="99185283">
      <w:bodyDiv w:val="1"/>
      <w:marLeft w:val="0"/>
      <w:marRight w:val="0"/>
      <w:marTop w:val="0"/>
      <w:marBottom w:val="0"/>
      <w:divBdr>
        <w:top w:val="none" w:sz="0" w:space="0" w:color="auto"/>
        <w:left w:val="none" w:sz="0" w:space="0" w:color="auto"/>
        <w:bottom w:val="none" w:sz="0" w:space="0" w:color="auto"/>
        <w:right w:val="none" w:sz="0" w:space="0" w:color="auto"/>
      </w:divBdr>
      <w:divsChild>
        <w:div w:id="694698823">
          <w:marLeft w:val="1800"/>
          <w:marRight w:val="0"/>
          <w:marTop w:val="100"/>
          <w:marBottom w:val="0"/>
          <w:divBdr>
            <w:top w:val="none" w:sz="0" w:space="0" w:color="auto"/>
            <w:left w:val="none" w:sz="0" w:space="0" w:color="auto"/>
            <w:bottom w:val="none" w:sz="0" w:space="0" w:color="auto"/>
            <w:right w:val="none" w:sz="0" w:space="0" w:color="auto"/>
          </w:divBdr>
        </w:div>
      </w:divsChild>
    </w:div>
    <w:div w:id="111244581">
      <w:bodyDiv w:val="1"/>
      <w:marLeft w:val="0"/>
      <w:marRight w:val="0"/>
      <w:marTop w:val="0"/>
      <w:marBottom w:val="0"/>
      <w:divBdr>
        <w:top w:val="none" w:sz="0" w:space="0" w:color="auto"/>
        <w:left w:val="none" w:sz="0" w:space="0" w:color="auto"/>
        <w:bottom w:val="none" w:sz="0" w:space="0" w:color="auto"/>
        <w:right w:val="none" w:sz="0" w:space="0" w:color="auto"/>
      </w:divBdr>
    </w:div>
    <w:div w:id="124663571">
      <w:bodyDiv w:val="1"/>
      <w:marLeft w:val="0"/>
      <w:marRight w:val="0"/>
      <w:marTop w:val="0"/>
      <w:marBottom w:val="0"/>
      <w:divBdr>
        <w:top w:val="none" w:sz="0" w:space="0" w:color="auto"/>
        <w:left w:val="none" w:sz="0" w:space="0" w:color="auto"/>
        <w:bottom w:val="none" w:sz="0" w:space="0" w:color="auto"/>
        <w:right w:val="none" w:sz="0" w:space="0" w:color="auto"/>
      </w:divBdr>
    </w:div>
    <w:div w:id="126701256">
      <w:bodyDiv w:val="1"/>
      <w:marLeft w:val="0"/>
      <w:marRight w:val="0"/>
      <w:marTop w:val="0"/>
      <w:marBottom w:val="0"/>
      <w:divBdr>
        <w:top w:val="none" w:sz="0" w:space="0" w:color="auto"/>
        <w:left w:val="none" w:sz="0" w:space="0" w:color="auto"/>
        <w:bottom w:val="none" w:sz="0" w:space="0" w:color="auto"/>
        <w:right w:val="none" w:sz="0" w:space="0" w:color="auto"/>
      </w:divBdr>
    </w:div>
    <w:div w:id="127020208">
      <w:bodyDiv w:val="1"/>
      <w:marLeft w:val="0"/>
      <w:marRight w:val="0"/>
      <w:marTop w:val="0"/>
      <w:marBottom w:val="0"/>
      <w:divBdr>
        <w:top w:val="none" w:sz="0" w:space="0" w:color="auto"/>
        <w:left w:val="none" w:sz="0" w:space="0" w:color="auto"/>
        <w:bottom w:val="none" w:sz="0" w:space="0" w:color="auto"/>
        <w:right w:val="none" w:sz="0" w:space="0" w:color="auto"/>
      </w:divBdr>
    </w:div>
    <w:div w:id="134878030">
      <w:bodyDiv w:val="1"/>
      <w:marLeft w:val="0"/>
      <w:marRight w:val="0"/>
      <w:marTop w:val="0"/>
      <w:marBottom w:val="0"/>
      <w:divBdr>
        <w:top w:val="none" w:sz="0" w:space="0" w:color="auto"/>
        <w:left w:val="none" w:sz="0" w:space="0" w:color="auto"/>
        <w:bottom w:val="none" w:sz="0" w:space="0" w:color="auto"/>
        <w:right w:val="none" w:sz="0" w:space="0" w:color="auto"/>
      </w:divBdr>
    </w:div>
    <w:div w:id="142045990">
      <w:bodyDiv w:val="1"/>
      <w:marLeft w:val="0"/>
      <w:marRight w:val="0"/>
      <w:marTop w:val="0"/>
      <w:marBottom w:val="0"/>
      <w:divBdr>
        <w:top w:val="none" w:sz="0" w:space="0" w:color="auto"/>
        <w:left w:val="none" w:sz="0" w:space="0" w:color="auto"/>
        <w:bottom w:val="none" w:sz="0" w:space="0" w:color="auto"/>
        <w:right w:val="none" w:sz="0" w:space="0" w:color="auto"/>
      </w:divBdr>
    </w:div>
    <w:div w:id="144275808">
      <w:bodyDiv w:val="1"/>
      <w:marLeft w:val="0"/>
      <w:marRight w:val="0"/>
      <w:marTop w:val="0"/>
      <w:marBottom w:val="0"/>
      <w:divBdr>
        <w:top w:val="none" w:sz="0" w:space="0" w:color="auto"/>
        <w:left w:val="none" w:sz="0" w:space="0" w:color="auto"/>
        <w:bottom w:val="none" w:sz="0" w:space="0" w:color="auto"/>
        <w:right w:val="none" w:sz="0" w:space="0" w:color="auto"/>
      </w:divBdr>
    </w:div>
    <w:div w:id="148181989">
      <w:bodyDiv w:val="1"/>
      <w:marLeft w:val="0"/>
      <w:marRight w:val="0"/>
      <w:marTop w:val="0"/>
      <w:marBottom w:val="0"/>
      <w:divBdr>
        <w:top w:val="none" w:sz="0" w:space="0" w:color="auto"/>
        <w:left w:val="none" w:sz="0" w:space="0" w:color="auto"/>
        <w:bottom w:val="none" w:sz="0" w:space="0" w:color="auto"/>
        <w:right w:val="none" w:sz="0" w:space="0" w:color="auto"/>
      </w:divBdr>
    </w:div>
    <w:div w:id="159321602">
      <w:bodyDiv w:val="1"/>
      <w:marLeft w:val="0"/>
      <w:marRight w:val="0"/>
      <w:marTop w:val="0"/>
      <w:marBottom w:val="0"/>
      <w:divBdr>
        <w:top w:val="none" w:sz="0" w:space="0" w:color="auto"/>
        <w:left w:val="none" w:sz="0" w:space="0" w:color="auto"/>
        <w:bottom w:val="none" w:sz="0" w:space="0" w:color="auto"/>
        <w:right w:val="none" w:sz="0" w:space="0" w:color="auto"/>
      </w:divBdr>
    </w:div>
    <w:div w:id="162164785">
      <w:bodyDiv w:val="1"/>
      <w:marLeft w:val="0"/>
      <w:marRight w:val="0"/>
      <w:marTop w:val="0"/>
      <w:marBottom w:val="0"/>
      <w:divBdr>
        <w:top w:val="none" w:sz="0" w:space="0" w:color="auto"/>
        <w:left w:val="none" w:sz="0" w:space="0" w:color="auto"/>
        <w:bottom w:val="none" w:sz="0" w:space="0" w:color="auto"/>
        <w:right w:val="none" w:sz="0" w:space="0" w:color="auto"/>
      </w:divBdr>
    </w:div>
    <w:div w:id="170293626">
      <w:bodyDiv w:val="1"/>
      <w:marLeft w:val="0"/>
      <w:marRight w:val="0"/>
      <w:marTop w:val="0"/>
      <w:marBottom w:val="0"/>
      <w:divBdr>
        <w:top w:val="none" w:sz="0" w:space="0" w:color="auto"/>
        <w:left w:val="none" w:sz="0" w:space="0" w:color="auto"/>
        <w:bottom w:val="none" w:sz="0" w:space="0" w:color="auto"/>
        <w:right w:val="none" w:sz="0" w:space="0" w:color="auto"/>
      </w:divBdr>
    </w:div>
    <w:div w:id="177160277">
      <w:bodyDiv w:val="1"/>
      <w:marLeft w:val="0"/>
      <w:marRight w:val="0"/>
      <w:marTop w:val="0"/>
      <w:marBottom w:val="0"/>
      <w:divBdr>
        <w:top w:val="none" w:sz="0" w:space="0" w:color="auto"/>
        <w:left w:val="none" w:sz="0" w:space="0" w:color="auto"/>
        <w:bottom w:val="none" w:sz="0" w:space="0" w:color="auto"/>
        <w:right w:val="none" w:sz="0" w:space="0" w:color="auto"/>
      </w:divBdr>
    </w:div>
    <w:div w:id="181821491">
      <w:bodyDiv w:val="1"/>
      <w:marLeft w:val="0"/>
      <w:marRight w:val="0"/>
      <w:marTop w:val="0"/>
      <w:marBottom w:val="0"/>
      <w:divBdr>
        <w:top w:val="none" w:sz="0" w:space="0" w:color="auto"/>
        <w:left w:val="none" w:sz="0" w:space="0" w:color="auto"/>
        <w:bottom w:val="none" w:sz="0" w:space="0" w:color="auto"/>
        <w:right w:val="none" w:sz="0" w:space="0" w:color="auto"/>
      </w:divBdr>
    </w:div>
    <w:div w:id="181936273">
      <w:bodyDiv w:val="1"/>
      <w:marLeft w:val="0"/>
      <w:marRight w:val="0"/>
      <w:marTop w:val="0"/>
      <w:marBottom w:val="0"/>
      <w:divBdr>
        <w:top w:val="none" w:sz="0" w:space="0" w:color="auto"/>
        <w:left w:val="none" w:sz="0" w:space="0" w:color="auto"/>
        <w:bottom w:val="none" w:sz="0" w:space="0" w:color="auto"/>
        <w:right w:val="none" w:sz="0" w:space="0" w:color="auto"/>
      </w:divBdr>
    </w:div>
    <w:div w:id="187716265">
      <w:bodyDiv w:val="1"/>
      <w:marLeft w:val="0"/>
      <w:marRight w:val="0"/>
      <w:marTop w:val="0"/>
      <w:marBottom w:val="0"/>
      <w:divBdr>
        <w:top w:val="none" w:sz="0" w:space="0" w:color="auto"/>
        <w:left w:val="none" w:sz="0" w:space="0" w:color="auto"/>
        <w:bottom w:val="none" w:sz="0" w:space="0" w:color="auto"/>
        <w:right w:val="none" w:sz="0" w:space="0" w:color="auto"/>
      </w:divBdr>
    </w:div>
    <w:div w:id="210388298">
      <w:bodyDiv w:val="1"/>
      <w:marLeft w:val="0"/>
      <w:marRight w:val="0"/>
      <w:marTop w:val="0"/>
      <w:marBottom w:val="0"/>
      <w:divBdr>
        <w:top w:val="none" w:sz="0" w:space="0" w:color="auto"/>
        <w:left w:val="none" w:sz="0" w:space="0" w:color="auto"/>
        <w:bottom w:val="none" w:sz="0" w:space="0" w:color="auto"/>
        <w:right w:val="none" w:sz="0" w:space="0" w:color="auto"/>
      </w:divBdr>
    </w:div>
    <w:div w:id="211576193">
      <w:bodyDiv w:val="1"/>
      <w:marLeft w:val="0"/>
      <w:marRight w:val="0"/>
      <w:marTop w:val="0"/>
      <w:marBottom w:val="0"/>
      <w:divBdr>
        <w:top w:val="none" w:sz="0" w:space="0" w:color="auto"/>
        <w:left w:val="none" w:sz="0" w:space="0" w:color="auto"/>
        <w:bottom w:val="none" w:sz="0" w:space="0" w:color="auto"/>
        <w:right w:val="none" w:sz="0" w:space="0" w:color="auto"/>
      </w:divBdr>
    </w:div>
    <w:div w:id="221407324">
      <w:bodyDiv w:val="1"/>
      <w:marLeft w:val="0"/>
      <w:marRight w:val="0"/>
      <w:marTop w:val="0"/>
      <w:marBottom w:val="0"/>
      <w:divBdr>
        <w:top w:val="none" w:sz="0" w:space="0" w:color="auto"/>
        <w:left w:val="none" w:sz="0" w:space="0" w:color="auto"/>
        <w:bottom w:val="none" w:sz="0" w:space="0" w:color="auto"/>
        <w:right w:val="none" w:sz="0" w:space="0" w:color="auto"/>
      </w:divBdr>
    </w:div>
    <w:div w:id="238563252">
      <w:bodyDiv w:val="1"/>
      <w:marLeft w:val="0"/>
      <w:marRight w:val="0"/>
      <w:marTop w:val="0"/>
      <w:marBottom w:val="0"/>
      <w:divBdr>
        <w:top w:val="none" w:sz="0" w:space="0" w:color="auto"/>
        <w:left w:val="none" w:sz="0" w:space="0" w:color="auto"/>
        <w:bottom w:val="none" w:sz="0" w:space="0" w:color="auto"/>
        <w:right w:val="none" w:sz="0" w:space="0" w:color="auto"/>
      </w:divBdr>
    </w:div>
    <w:div w:id="244536942">
      <w:bodyDiv w:val="1"/>
      <w:marLeft w:val="0"/>
      <w:marRight w:val="0"/>
      <w:marTop w:val="0"/>
      <w:marBottom w:val="0"/>
      <w:divBdr>
        <w:top w:val="none" w:sz="0" w:space="0" w:color="auto"/>
        <w:left w:val="none" w:sz="0" w:space="0" w:color="auto"/>
        <w:bottom w:val="none" w:sz="0" w:space="0" w:color="auto"/>
        <w:right w:val="none" w:sz="0" w:space="0" w:color="auto"/>
      </w:divBdr>
    </w:div>
    <w:div w:id="246236002">
      <w:bodyDiv w:val="1"/>
      <w:marLeft w:val="0"/>
      <w:marRight w:val="0"/>
      <w:marTop w:val="0"/>
      <w:marBottom w:val="0"/>
      <w:divBdr>
        <w:top w:val="none" w:sz="0" w:space="0" w:color="auto"/>
        <w:left w:val="none" w:sz="0" w:space="0" w:color="auto"/>
        <w:bottom w:val="none" w:sz="0" w:space="0" w:color="auto"/>
        <w:right w:val="none" w:sz="0" w:space="0" w:color="auto"/>
      </w:divBdr>
    </w:div>
    <w:div w:id="248663229">
      <w:bodyDiv w:val="1"/>
      <w:marLeft w:val="0"/>
      <w:marRight w:val="0"/>
      <w:marTop w:val="0"/>
      <w:marBottom w:val="0"/>
      <w:divBdr>
        <w:top w:val="none" w:sz="0" w:space="0" w:color="auto"/>
        <w:left w:val="none" w:sz="0" w:space="0" w:color="auto"/>
        <w:bottom w:val="none" w:sz="0" w:space="0" w:color="auto"/>
        <w:right w:val="none" w:sz="0" w:space="0" w:color="auto"/>
      </w:divBdr>
    </w:div>
    <w:div w:id="251015727">
      <w:bodyDiv w:val="1"/>
      <w:marLeft w:val="0"/>
      <w:marRight w:val="0"/>
      <w:marTop w:val="0"/>
      <w:marBottom w:val="0"/>
      <w:divBdr>
        <w:top w:val="none" w:sz="0" w:space="0" w:color="auto"/>
        <w:left w:val="none" w:sz="0" w:space="0" w:color="auto"/>
        <w:bottom w:val="none" w:sz="0" w:space="0" w:color="auto"/>
        <w:right w:val="none" w:sz="0" w:space="0" w:color="auto"/>
      </w:divBdr>
    </w:div>
    <w:div w:id="257099316">
      <w:bodyDiv w:val="1"/>
      <w:marLeft w:val="0"/>
      <w:marRight w:val="0"/>
      <w:marTop w:val="0"/>
      <w:marBottom w:val="0"/>
      <w:divBdr>
        <w:top w:val="none" w:sz="0" w:space="0" w:color="auto"/>
        <w:left w:val="none" w:sz="0" w:space="0" w:color="auto"/>
        <w:bottom w:val="none" w:sz="0" w:space="0" w:color="auto"/>
        <w:right w:val="none" w:sz="0" w:space="0" w:color="auto"/>
      </w:divBdr>
    </w:div>
    <w:div w:id="257713619">
      <w:bodyDiv w:val="1"/>
      <w:marLeft w:val="0"/>
      <w:marRight w:val="0"/>
      <w:marTop w:val="0"/>
      <w:marBottom w:val="0"/>
      <w:divBdr>
        <w:top w:val="none" w:sz="0" w:space="0" w:color="auto"/>
        <w:left w:val="none" w:sz="0" w:space="0" w:color="auto"/>
        <w:bottom w:val="none" w:sz="0" w:space="0" w:color="auto"/>
        <w:right w:val="none" w:sz="0" w:space="0" w:color="auto"/>
      </w:divBdr>
    </w:div>
    <w:div w:id="257719818">
      <w:bodyDiv w:val="1"/>
      <w:marLeft w:val="0"/>
      <w:marRight w:val="0"/>
      <w:marTop w:val="0"/>
      <w:marBottom w:val="0"/>
      <w:divBdr>
        <w:top w:val="none" w:sz="0" w:space="0" w:color="auto"/>
        <w:left w:val="none" w:sz="0" w:space="0" w:color="auto"/>
        <w:bottom w:val="none" w:sz="0" w:space="0" w:color="auto"/>
        <w:right w:val="none" w:sz="0" w:space="0" w:color="auto"/>
      </w:divBdr>
    </w:div>
    <w:div w:id="257763175">
      <w:bodyDiv w:val="1"/>
      <w:marLeft w:val="0"/>
      <w:marRight w:val="0"/>
      <w:marTop w:val="0"/>
      <w:marBottom w:val="0"/>
      <w:divBdr>
        <w:top w:val="none" w:sz="0" w:space="0" w:color="auto"/>
        <w:left w:val="none" w:sz="0" w:space="0" w:color="auto"/>
        <w:bottom w:val="none" w:sz="0" w:space="0" w:color="auto"/>
        <w:right w:val="none" w:sz="0" w:space="0" w:color="auto"/>
      </w:divBdr>
    </w:div>
    <w:div w:id="275912379">
      <w:bodyDiv w:val="1"/>
      <w:marLeft w:val="0"/>
      <w:marRight w:val="0"/>
      <w:marTop w:val="0"/>
      <w:marBottom w:val="0"/>
      <w:divBdr>
        <w:top w:val="none" w:sz="0" w:space="0" w:color="auto"/>
        <w:left w:val="none" w:sz="0" w:space="0" w:color="auto"/>
        <w:bottom w:val="none" w:sz="0" w:space="0" w:color="auto"/>
        <w:right w:val="none" w:sz="0" w:space="0" w:color="auto"/>
      </w:divBdr>
      <w:divsChild>
        <w:div w:id="415828956">
          <w:marLeft w:val="1800"/>
          <w:marRight w:val="0"/>
          <w:marTop w:val="100"/>
          <w:marBottom w:val="0"/>
          <w:divBdr>
            <w:top w:val="none" w:sz="0" w:space="0" w:color="auto"/>
            <w:left w:val="none" w:sz="0" w:space="0" w:color="auto"/>
            <w:bottom w:val="none" w:sz="0" w:space="0" w:color="auto"/>
            <w:right w:val="none" w:sz="0" w:space="0" w:color="auto"/>
          </w:divBdr>
        </w:div>
      </w:divsChild>
    </w:div>
    <w:div w:id="287047889">
      <w:bodyDiv w:val="1"/>
      <w:marLeft w:val="0"/>
      <w:marRight w:val="0"/>
      <w:marTop w:val="0"/>
      <w:marBottom w:val="0"/>
      <w:divBdr>
        <w:top w:val="none" w:sz="0" w:space="0" w:color="auto"/>
        <w:left w:val="none" w:sz="0" w:space="0" w:color="auto"/>
        <w:bottom w:val="none" w:sz="0" w:space="0" w:color="auto"/>
        <w:right w:val="none" w:sz="0" w:space="0" w:color="auto"/>
      </w:divBdr>
    </w:div>
    <w:div w:id="295137409">
      <w:bodyDiv w:val="1"/>
      <w:marLeft w:val="0"/>
      <w:marRight w:val="0"/>
      <w:marTop w:val="0"/>
      <w:marBottom w:val="0"/>
      <w:divBdr>
        <w:top w:val="none" w:sz="0" w:space="0" w:color="auto"/>
        <w:left w:val="none" w:sz="0" w:space="0" w:color="auto"/>
        <w:bottom w:val="none" w:sz="0" w:space="0" w:color="auto"/>
        <w:right w:val="none" w:sz="0" w:space="0" w:color="auto"/>
      </w:divBdr>
    </w:div>
    <w:div w:id="301427824">
      <w:bodyDiv w:val="1"/>
      <w:marLeft w:val="0"/>
      <w:marRight w:val="0"/>
      <w:marTop w:val="0"/>
      <w:marBottom w:val="0"/>
      <w:divBdr>
        <w:top w:val="none" w:sz="0" w:space="0" w:color="auto"/>
        <w:left w:val="none" w:sz="0" w:space="0" w:color="auto"/>
        <w:bottom w:val="none" w:sz="0" w:space="0" w:color="auto"/>
        <w:right w:val="none" w:sz="0" w:space="0" w:color="auto"/>
      </w:divBdr>
    </w:div>
    <w:div w:id="304285202">
      <w:bodyDiv w:val="1"/>
      <w:marLeft w:val="0"/>
      <w:marRight w:val="0"/>
      <w:marTop w:val="0"/>
      <w:marBottom w:val="0"/>
      <w:divBdr>
        <w:top w:val="none" w:sz="0" w:space="0" w:color="auto"/>
        <w:left w:val="none" w:sz="0" w:space="0" w:color="auto"/>
        <w:bottom w:val="none" w:sz="0" w:space="0" w:color="auto"/>
        <w:right w:val="none" w:sz="0" w:space="0" w:color="auto"/>
      </w:divBdr>
    </w:div>
    <w:div w:id="313872401">
      <w:bodyDiv w:val="1"/>
      <w:marLeft w:val="0"/>
      <w:marRight w:val="0"/>
      <w:marTop w:val="0"/>
      <w:marBottom w:val="0"/>
      <w:divBdr>
        <w:top w:val="none" w:sz="0" w:space="0" w:color="auto"/>
        <w:left w:val="none" w:sz="0" w:space="0" w:color="auto"/>
        <w:bottom w:val="none" w:sz="0" w:space="0" w:color="auto"/>
        <w:right w:val="none" w:sz="0" w:space="0" w:color="auto"/>
      </w:divBdr>
    </w:div>
    <w:div w:id="320086034">
      <w:bodyDiv w:val="1"/>
      <w:marLeft w:val="0"/>
      <w:marRight w:val="0"/>
      <w:marTop w:val="0"/>
      <w:marBottom w:val="0"/>
      <w:divBdr>
        <w:top w:val="none" w:sz="0" w:space="0" w:color="auto"/>
        <w:left w:val="none" w:sz="0" w:space="0" w:color="auto"/>
        <w:bottom w:val="none" w:sz="0" w:space="0" w:color="auto"/>
        <w:right w:val="none" w:sz="0" w:space="0" w:color="auto"/>
      </w:divBdr>
    </w:div>
    <w:div w:id="321585613">
      <w:bodyDiv w:val="1"/>
      <w:marLeft w:val="0"/>
      <w:marRight w:val="0"/>
      <w:marTop w:val="0"/>
      <w:marBottom w:val="0"/>
      <w:divBdr>
        <w:top w:val="none" w:sz="0" w:space="0" w:color="auto"/>
        <w:left w:val="none" w:sz="0" w:space="0" w:color="auto"/>
        <w:bottom w:val="none" w:sz="0" w:space="0" w:color="auto"/>
        <w:right w:val="none" w:sz="0" w:space="0" w:color="auto"/>
      </w:divBdr>
    </w:div>
    <w:div w:id="333144022">
      <w:bodyDiv w:val="1"/>
      <w:marLeft w:val="0"/>
      <w:marRight w:val="0"/>
      <w:marTop w:val="0"/>
      <w:marBottom w:val="0"/>
      <w:divBdr>
        <w:top w:val="none" w:sz="0" w:space="0" w:color="auto"/>
        <w:left w:val="none" w:sz="0" w:space="0" w:color="auto"/>
        <w:bottom w:val="none" w:sz="0" w:space="0" w:color="auto"/>
        <w:right w:val="none" w:sz="0" w:space="0" w:color="auto"/>
      </w:divBdr>
    </w:div>
    <w:div w:id="340132279">
      <w:bodyDiv w:val="1"/>
      <w:marLeft w:val="0"/>
      <w:marRight w:val="0"/>
      <w:marTop w:val="0"/>
      <w:marBottom w:val="0"/>
      <w:divBdr>
        <w:top w:val="none" w:sz="0" w:space="0" w:color="auto"/>
        <w:left w:val="none" w:sz="0" w:space="0" w:color="auto"/>
        <w:bottom w:val="none" w:sz="0" w:space="0" w:color="auto"/>
        <w:right w:val="none" w:sz="0" w:space="0" w:color="auto"/>
      </w:divBdr>
    </w:div>
    <w:div w:id="340470054">
      <w:bodyDiv w:val="1"/>
      <w:marLeft w:val="0"/>
      <w:marRight w:val="0"/>
      <w:marTop w:val="0"/>
      <w:marBottom w:val="0"/>
      <w:divBdr>
        <w:top w:val="none" w:sz="0" w:space="0" w:color="auto"/>
        <w:left w:val="none" w:sz="0" w:space="0" w:color="auto"/>
        <w:bottom w:val="none" w:sz="0" w:space="0" w:color="auto"/>
        <w:right w:val="none" w:sz="0" w:space="0" w:color="auto"/>
      </w:divBdr>
    </w:div>
    <w:div w:id="361975761">
      <w:bodyDiv w:val="1"/>
      <w:marLeft w:val="0"/>
      <w:marRight w:val="0"/>
      <w:marTop w:val="0"/>
      <w:marBottom w:val="0"/>
      <w:divBdr>
        <w:top w:val="none" w:sz="0" w:space="0" w:color="auto"/>
        <w:left w:val="none" w:sz="0" w:space="0" w:color="auto"/>
        <w:bottom w:val="none" w:sz="0" w:space="0" w:color="auto"/>
        <w:right w:val="none" w:sz="0" w:space="0" w:color="auto"/>
      </w:divBdr>
    </w:div>
    <w:div w:id="363678908">
      <w:bodyDiv w:val="1"/>
      <w:marLeft w:val="0"/>
      <w:marRight w:val="0"/>
      <w:marTop w:val="0"/>
      <w:marBottom w:val="0"/>
      <w:divBdr>
        <w:top w:val="none" w:sz="0" w:space="0" w:color="auto"/>
        <w:left w:val="none" w:sz="0" w:space="0" w:color="auto"/>
        <w:bottom w:val="none" w:sz="0" w:space="0" w:color="auto"/>
        <w:right w:val="none" w:sz="0" w:space="0" w:color="auto"/>
      </w:divBdr>
    </w:div>
    <w:div w:id="368839702">
      <w:bodyDiv w:val="1"/>
      <w:marLeft w:val="0"/>
      <w:marRight w:val="0"/>
      <w:marTop w:val="0"/>
      <w:marBottom w:val="0"/>
      <w:divBdr>
        <w:top w:val="none" w:sz="0" w:space="0" w:color="auto"/>
        <w:left w:val="none" w:sz="0" w:space="0" w:color="auto"/>
        <w:bottom w:val="none" w:sz="0" w:space="0" w:color="auto"/>
        <w:right w:val="none" w:sz="0" w:space="0" w:color="auto"/>
      </w:divBdr>
    </w:div>
    <w:div w:id="372972027">
      <w:bodyDiv w:val="1"/>
      <w:marLeft w:val="0"/>
      <w:marRight w:val="0"/>
      <w:marTop w:val="0"/>
      <w:marBottom w:val="0"/>
      <w:divBdr>
        <w:top w:val="none" w:sz="0" w:space="0" w:color="auto"/>
        <w:left w:val="none" w:sz="0" w:space="0" w:color="auto"/>
        <w:bottom w:val="none" w:sz="0" w:space="0" w:color="auto"/>
        <w:right w:val="none" w:sz="0" w:space="0" w:color="auto"/>
      </w:divBdr>
    </w:div>
    <w:div w:id="379791322">
      <w:bodyDiv w:val="1"/>
      <w:marLeft w:val="0"/>
      <w:marRight w:val="0"/>
      <w:marTop w:val="0"/>
      <w:marBottom w:val="0"/>
      <w:divBdr>
        <w:top w:val="none" w:sz="0" w:space="0" w:color="auto"/>
        <w:left w:val="none" w:sz="0" w:space="0" w:color="auto"/>
        <w:bottom w:val="none" w:sz="0" w:space="0" w:color="auto"/>
        <w:right w:val="none" w:sz="0" w:space="0" w:color="auto"/>
      </w:divBdr>
    </w:div>
    <w:div w:id="384566759">
      <w:bodyDiv w:val="1"/>
      <w:marLeft w:val="0"/>
      <w:marRight w:val="0"/>
      <w:marTop w:val="0"/>
      <w:marBottom w:val="0"/>
      <w:divBdr>
        <w:top w:val="none" w:sz="0" w:space="0" w:color="auto"/>
        <w:left w:val="none" w:sz="0" w:space="0" w:color="auto"/>
        <w:bottom w:val="none" w:sz="0" w:space="0" w:color="auto"/>
        <w:right w:val="none" w:sz="0" w:space="0" w:color="auto"/>
      </w:divBdr>
    </w:div>
    <w:div w:id="401298215">
      <w:bodyDiv w:val="1"/>
      <w:marLeft w:val="0"/>
      <w:marRight w:val="0"/>
      <w:marTop w:val="0"/>
      <w:marBottom w:val="0"/>
      <w:divBdr>
        <w:top w:val="none" w:sz="0" w:space="0" w:color="auto"/>
        <w:left w:val="none" w:sz="0" w:space="0" w:color="auto"/>
        <w:bottom w:val="none" w:sz="0" w:space="0" w:color="auto"/>
        <w:right w:val="none" w:sz="0" w:space="0" w:color="auto"/>
      </w:divBdr>
    </w:div>
    <w:div w:id="403143088">
      <w:bodyDiv w:val="1"/>
      <w:marLeft w:val="0"/>
      <w:marRight w:val="0"/>
      <w:marTop w:val="0"/>
      <w:marBottom w:val="0"/>
      <w:divBdr>
        <w:top w:val="none" w:sz="0" w:space="0" w:color="auto"/>
        <w:left w:val="none" w:sz="0" w:space="0" w:color="auto"/>
        <w:bottom w:val="none" w:sz="0" w:space="0" w:color="auto"/>
        <w:right w:val="none" w:sz="0" w:space="0" w:color="auto"/>
      </w:divBdr>
    </w:div>
    <w:div w:id="422189197">
      <w:bodyDiv w:val="1"/>
      <w:marLeft w:val="0"/>
      <w:marRight w:val="0"/>
      <w:marTop w:val="0"/>
      <w:marBottom w:val="0"/>
      <w:divBdr>
        <w:top w:val="none" w:sz="0" w:space="0" w:color="auto"/>
        <w:left w:val="none" w:sz="0" w:space="0" w:color="auto"/>
        <w:bottom w:val="none" w:sz="0" w:space="0" w:color="auto"/>
        <w:right w:val="none" w:sz="0" w:space="0" w:color="auto"/>
      </w:divBdr>
    </w:div>
    <w:div w:id="427165454">
      <w:bodyDiv w:val="1"/>
      <w:marLeft w:val="0"/>
      <w:marRight w:val="0"/>
      <w:marTop w:val="0"/>
      <w:marBottom w:val="0"/>
      <w:divBdr>
        <w:top w:val="none" w:sz="0" w:space="0" w:color="auto"/>
        <w:left w:val="none" w:sz="0" w:space="0" w:color="auto"/>
        <w:bottom w:val="none" w:sz="0" w:space="0" w:color="auto"/>
        <w:right w:val="none" w:sz="0" w:space="0" w:color="auto"/>
      </w:divBdr>
    </w:div>
    <w:div w:id="429199832">
      <w:bodyDiv w:val="1"/>
      <w:marLeft w:val="0"/>
      <w:marRight w:val="0"/>
      <w:marTop w:val="0"/>
      <w:marBottom w:val="0"/>
      <w:divBdr>
        <w:top w:val="none" w:sz="0" w:space="0" w:color="auto"/>
        <w:left w:val="none" w:sz="0" w:space="0" w:color="auto"/>
        <w:bottom w:val="none" w:sz="0" w:space="0" w:color="auto"/>
        <w:right w:val="none" w:sz="0" w:space="0" w:color="auto"/>
      </w:divBdr>
    </w:div>
    <w:div w:id="429932853">
      <w:bodyDiv w:val="1"/>
      <w:marLeft w:val="0"/>
      <w:marRight w:val="0"/>
      <w:marTop w:val="0"/>
      <w:marBottom w:val="0"/>
      <w:divBdr>
        <w:top w:val="none" w:sz="0" w:space="0" w:color="auto"/>
        <w:left w:val="none" w:sz="0" w:space="0" w:color="auto"/>
        <w:bottom w:val="none" w:sz="0" w:space="0" w:color="auto"/>
        <w:right w:val="none" w:sz="0" w:space="0" w:color="auto"/>
      </w:divBdr>
    </w:div>
    <w:div w:id="430007707">
      <w:bodyDiv w:val="1"/>
      <w:marLeft w:val="0"/>
      <w:marRight w:val="0"/>
      <w:marTop w:val="0"/>
      <w:marBottom w:val="0"/>
      <w:divBdr>
        <w:top w:val="none" w:sz="0" w:space="0" w:color="auto"/>
        <w:left w:val="none" w:sz="0" w:space="0" w:color="auto"/>
        <w:bottom w:val="none" w:sz="0" w:space="0" w:color="auto"/>
        <w:right w:val="none" w:sz="0" w:space="0" w:color="auto"/>
      </w:divBdr>
    </w:div>
    <w:div w:id="439954065">
      <w:bodyDiv w:val="1"/>
      <w:marLeft w:val="0"/>
      <w:marRight w:val="0"/>
      <w:marTop w:val="0"/>
      <w:marBottom w:val="0"/>
      <w:divBdr>
        <w:top w:val="none" w:sz="0" w:space="0" w:color="auto"/>
        <w:left w:val="none" w:sz="0" w:space="0" w:color="auto"/>
        <w:bottom w:val="none" w:sz="0" w:space="0" w:color="auto"/>
        <w:right w:val="none" w:sz="0" w:space="0" w:color="auto"/>
      </w:divBdr>
    </w:div>
    <w:div w:id="441342844">
      <w:bodyDiv w:val="1"/>
      <w:marLeft w:val="0"/>
      <w:marRight w:val="0"/>
      <w:marTop w:val="0"/>
      <w:marBottom w:val="0"/>
      <w:divBdr>
        <w:top w:val="none" w:sz="0" w:space="0" w:color="auto"/>
        <w:left w:val="none" w:sz="0" w:space="0" w:color="auto"/>
        <w:bottom w:val="none" w:sz="0" w:space="0" w:color="auto"/>
        <w:right w:val="none" w:sz="0" w:space="0" w:color="auto"/>
      </w:divBdr>
    </w:div>
    <w:div w:id="443498693">
      <w:bodyDiv w:val="1"/>
      <w:marLeft w:val="0"/>
      <w:marRight w:val="0"/>
      <w:marTop w:val="0"/>
      <w:marBottom w:val="0"/>
      <w:divBdr>
        <w:top w:val="none" w:sz="0" w:space="0" w:color="auto"/>
        <w:left w:val="none" w:sz="0" w:space="0" w:color="auto"/>
        <w:bottom w:val="none" w:sz="0" w:space="0" w:color="auto"/>
        <w:right w:val="none" w:sz="0" w:space="0" w:color="auto"/>
      </w:divBdr>
    </w:div>
    <w:div w:id="452865631">
      <w:bodyDiv w:val="1"/>
      <w:marLeft w:val="0"/>
      <w:marRight w:val="0"/>
      <w:marTop w:val="0"/>
      <w:marBottom w:val="0"/>
      <w:divBdr>
        <w:top w:val="none" w:sz="0" w:space="0" w:color="auto"/>
        <w:left w:val="none" w:sz="0" w:space="0" w:color="auto"/>
        <w:bottom w:val="none" w:sz="0" w:space="0" w:color="auto"/>
        <w:right w:val="none" w:sz="0" w:space="0" w:color="auto"/>
      </w:divBdr>
    </w:div>
    <w:div w:id="456416112">
      <w:bodyDiv w:val="1"/>
      <w:marLeft w:val="0"/>
      <w:marRight w:val="0"/>
      <w:marTop w:val="0"/>
      <w:marBottom w:val="0"/>
      <w:divBdr>
        <w:top w:val="none" w:sz="0" w:space="0" w:color="auto"/>
        <w:left w:val="none" w:sz="0" w:space="0" w:color="auto"/>
        <w:bottom w:val="none" w:sz="0" w:space="0" w:color="auto"/>
        <w:right w:val="none" w:sz="0" w:space="0" w:color="auto"/>
      </w:divBdr>
    </w:div>
    <w:div w:id="497619372">
      <w:bodyDiv w:val="1"/>
      <w:marLeft w:val="0"/>
      <w:marRight w:val="0"/>
      <w:marTop w:val="0"/>
      <w:marBottom w:val="0"/>
      <w:divBdr>
        <w:top w:val="none" w:sz="0" w:space="0" w:color="auto"/>
        <w:left w:val="none" w:sz="0" w:space="0" w:color="auto"/>
        <w:bottom w:val="none" w:sz="0" w:space="0" w:color="auto"/>
        <w:right w:val="none" w:sz="0" w:space="0" w:color="auto"/>
      </w:divBdr>
    </w:div>
    <w:div w:id="501891638">
      <w:bodyDiv w:val="1"/>
      <w:marLeft w:val="0"/>
      <w:marRight w:val="0"/>
      <w:marTop w:val="0"/>
      <w:marBottom w:val="0"/>
      <w:divBdr>
        <w:top w:val="none" w:sz="0" w:space="0" w:color="auto"/>
        <w:left w:val="none" w:sz="0" w:space="0" w:color="auto"/>
        <w:bottom w:val="none" w:sz="0" w:space="0" w:color="auto"/>
        <w:right w:val="none" w:sz="0" w:space="0" w:color="auto"/>
      </w:divBdr>
    </w:div>
    <w:div w:id="502745977">
      <w:bodyDiv w:val="1"/>
      <w:marLeft w:val="0"/>
      <w:marRight w:val="0"/>
      <w:marTop w:val="0"/>
      <w:marBottom w:val="0"/>
      <w:divBdr>
        <w:top w:val="none" w:sz="0" w:space="0" w:color="auto"/>
        <w:left w:val="none" w:sz="0" w:space="0" w:color="auto"/>
        <w:bottom w:val="none" w:sz="0" w:space="0" w:color="auto"/>
        <w:right w:val="none" w:sz="0" w:space="0" w:color="auto"/>
      </w:divBdr>
    </w:div>
    <w:div w:id="512181904">
      <w:bodyDiv w:val="1"/>
      <w:marLeft w:val="0"/>
      <w:marRight w:val="0"/>
      <w:marTop w:val="0"/>
      <w:marBottom w:val="0"/>
      <w:divBdr>
        <w:top w:val="none" w:sz="0" w:space="0" w:color="auto"/>
        <w:left w:val="none" w:sz="0" w:space="0" w:color="auto"/>
        <w:bottom w:val="none" w:sz="0" w:space="0" w:color="auto"/>
        <w:right w:val="none" w:sz="0" w:space="0" w:color="auto"/>
      </w:divBdr>
    </w:div>
    <w:div w:id="541672601">
      <w:bodyDiv w:val="1"/>
      <w:marLeft w:val="0"/>
      <w:marRight w:val="0"/>
      <w:marTop w:val="0"/>
      <w:marBottom w:val="0"/>
      <w:divBdr>
        <w:top w:val="none" w:sz="0" w:space="0" w:color="auto"/>
        <w:left w:val="none" w:sz="0" w:space="0" w:color="auto"/>
        <w:bottom w:val="none" w:sz="0" w:space="0" w:color="auto"/>
        <w:right w:val="none" w:sz="0" w:space="0" w:color="auto"/>
      </w:divBdr>
    </w:div>
    <w:div w:id="543252860">
      <w:bodyDiv w:val="1"/>
      <w:marLeft w:val="0"/>
      <w:marRight w:val="0"/>
      <w:marTop w:val="0"/>
      <w:marBottom w:val="0"/>
      <w:divBdr>
        <w:top w:val="none" w:sz="0" w:space="0" w:color="auto"/>
        <w:left w:val="none" w:sz="0" w:space="0" w:color="auto"/>
        <w:bottom w:val="none" w:sz="0" w:space="0" w:color="auto"/>
        <w:right w:val="none" w:sz="0" w:space="0" w:color="auto"/>
      </w:divBdr>
    </w:div>
    <w:div w:id="566497914">
      <w:bodyDiv w:val="1"/>
      <w:marLeft w:val="0"/>
      <w:marRight w:val="0"/>
      <w:marTop w:val="0"/>
      <w:marBottom w:val="0"/>
      <w:divBdr>
        <w:top w:val="none" w:sz="0" w:space="0" w:color="auto"/>
        <w:left w:val="none" w:sz="0" w:space="0" w:color="auto"/>
        <w:bottom w:val="none" w:sz="0" w:space="0" w:color="auto"/>
        <w:right w:val="none" w:sz="0" w:space="0" w:color="auto"/>
      </w:divBdr>
    </w:div>
    <w:div w:id="569271007">
      <w:bodyDiv w:val="1"/>
      <w:marLeft w:val="0"/>
      <w:marRight w:val="0"/>
      <w:marTop w:val="0"/>
      <w:marBottom w:val="0"/>
      <w:divBdr>
        <w:top w:val="none" w:sz="0" w:space="0" w:color="auto"/>
        <w:left w:val="none" w:sz="0" w:space="0" w:color="auto"/>
        <w:bottom w:val="none" w:sz="0" w:space="0" w:color="auto"/>
        <w:right w:val="none" w:sz="0" w:space="0" w:color="auto"/>
      </w:divBdr>
    </w:div>
    <w:div w:id="569535508">
      <w:bodyDiv w:val="1"/>
      <w:marLeft w:val="0"/>
      <w:marRight w:val="0"/>
      <w:marTop w:val="0"/>
      <w:marBottom w:val="0"/>
      <w:divBdr>
        <w:top w:val="none" w:sz="0" w:space="0" w:color="auto"/>
        <w:left w:val="none" w:sz="0" w:space="0" w:color="auto"/>
        <w:bottom w:val="none" w:sz="0" w:space="0" w:color="auto"/>
        <w:right w:val="none" w:sz="0" w:space="0" w:color="auto"/>
      </w:divBdr>
    </w:div>
    <w:div w:id="571433665">
      <w:bodyDiv w:val="1"/>
      <w:marLeft w:val="0"/>
      <w:marRight w:val="0"/>
      <w:marTop w:val="0"/>
      <w:marBottom w:val="0"/>
      <w:divBdr>
        <w:top w:val="none" w:sz="0" w:space="0" w:color="auto"/>
        <w:left w:val="none" w:sz="0" w:space="0" w:color="auto"/>
        <w:bottom w:val="none" w:sz="0" w:space="0" w:color="auto"/>
        <w:right w:val="none" w:sz="0" w:space="0" w:color="auto"/>
      </w:divBdr>
    </w:div>
    <w:div w:id="576747778">
      <w:bodyDiv w:val="1"/>
      <w:marLeft w:val="0"/>
      <w:marRight w:val="0"/>
      <w:marTop w:val="0"/>
      <w:marBottom w:val="0"/>
      <w:divBdr>
        <w:top w:val="none" w:sz="0" w:space="0" w:color="auto"/>
        <w:left w:val="none" w:sz="0" w:space="0" w:color="auto"/>
        <w:bottom w:val="none" w:sz="0" w:space="0" w:color="auto"/>
        <w:right w:val="none" w:sz="0" w:space="0" w:color="auto"/>
      </w:divBdr>
      <w:divsChild>
        <w:div w:id="1264919956">
          <w:marLeft w:val="1800"/>
          <w:marRight w:val="0"/>
          <w:marTop w:val="100"/>
          <w:marBottom w:val="0"/>
          <w:divBdr>
            <w:top w:val="none" w:sz="0" w:space="0" w:color="auto"/>
            <w:left w:val="none" w:sz="0" w:space="0" w:color="auto"/>
            <w:bottom w:val="none" w:sz="0" w:space="0" w:color="auto"/>
            <w:right w:val="none" w:sz="0" w:space="0" w:color="auto"/>
          </w:divBdr>
        </w:div>
      </w:divsChild>
    </w:div>
    <w:div w:id="587348613">
      <w:bodyDiv w:val="1"/>
      <w:marLeft w:val="0"/>
      <w:marRight w:val="0"/>
      <w:marTop w:val="0"/>
      <w:marBottom w:val="0"/>
      <w:divBdr>
        <w:top w:val="none" w:sz="0" w:space="0" w:color="auto"/>
        <w:left w:val="none" w:sz="0" w:space="0" w:color="auto"/>
        <w:bottom w:val="none" w:sz="0" w:space="0" w:color="auto"/>
        <w:right w:val="none" w:sz="0" w:space="0" w:color="auto"/>
      </w:divBdr>
    </w:div>
    <w:div w:id="592204550">
      <w:bodyDiv w:val="1"/>
      <w:marLeft w:val="0"/>
      <w:marRight w:val="0"/>
      <w:marTop w:val="0"/>
      <w:marBottom w:val="0"/>
      <w:divBdr>
        <w:top w:val="none" w:sz="0" w:space="0" w:color="auto"/>
        <w:left w:val="none" w:sz="0" w:space="0" w:color="auto"/>
        <w:bottom w:val="none" w:sz="0" w:space="0" w:color="auto"/>
        <w:right w:val="none" w:sz="0" w:space="0" w:color="auto"/>
      </w:divBdr>
    </w:div>
    <w:div w:id="604113553">
      <w:bodyDiv w:val="1"/>
      <w:marLeft w:val="0"/>
      <w:marRight w:val="0"/>
      <w:marTop w:val="0"/>
      <w:marBottom w:val="0"/>
      <w:divBdr>
        <w:top w:val="none" w:sz="0" w:space="0" w:color="auto"/>
        <w:left w:val="none" w:sz="0" w:space="0" w:color="auto"/>
        <w:bottom w:val="none" w:sz="0" w:space="0" w:color="auto"/>
        <w:right w:val="none" w:sz="0" w:space="0" w:color="auto"/>
      </w:divBdr>
    </w:div>
    <w:div w:id="629014629">
      <w:bodyDiv w:val="1"/>
      <w:marLeft w:val="0"/>
      <w:marRight w:val="0"/>
      <w:marTop w:val="0"/>
      <w:marBottom w:val="0"/>
      <w:divBdr>
        <w:top w:val="none" w:sz="0" w:space="0" w:color="auto"/>
        <w:left w:val="none" w:sz="0" w:space="0" w:color="auto"/>
        <w:bottom w:val="none" w:sz="0" w:space="0" w:color="auto"/>
        <w:right w:val="none" w:sz="0" w:space="0" w:color="auto"/>
      </w:divBdr>
    </w:div>
    <w:div w:id="631911980">
      <w:bodyDiv w:val="1"/>
      <w:marLeft w:val="0"/>
      <w:marRight w:val="0"/>
      <w:marTop w:val="0"/>
      <w:marBottom w:val="0"/>
      <w:divBdr>
        <w:top w:val="none" w:sz="0" w:space="0" w:color="auto"/>
        <w:left w:val="none" w:sz="0" w:space="0" w:color="auto"/>
        <w:bottom w:val="none" w:sz="0" w:space="0" w:color="auto"/>
        <w:right w:val="none" w:sz="0" w:space="0" w:color="auto"/>
      </w:divBdr>
      <w:divsChild>
        <w:div w:id="77290837">
          <w:marLeft w:val="1800"/>
          <w:marRight w:val="0"/>
          <w:marTop w:val="100"/>
          <w:marBottom w:val="0"/>
          <w:divBdr>
            <w:top w:val="none" w:sz="0" w:space="0" w:color="auto"/>
            <w:left w:val="none" w:sz="0" w:space="0" w:color="auto"/>
            <w:bottom w:val="none" w:sz="0" w:space="0" w:color="auto"/>
            <w:right w:val="none" w:sz="0" w:space="0" w:color="auto"/>
          </w:divBdr>
        </w:div>
      </w:divsChild>
    </w:div>
    <w:div w:id="643318302">
      <w:bodyDiv w:val="1"/>
      <w:marLeft w:val="0"/>
      <w:marRight w:val="0"/>
      <w:marTop w:val="0"/>
      <w:marBottom w:val="0"/>
      <w:divBdr>
        <w:top w:val="none" w:sz="0" w:space="0" w:color="auto"/>
        <w:left w:val="none" w:sz="0" w:space="0" w:color="auto"/>
        <w:bottom w:val="none" w:sz="0" w:space="0" w:color="auto"/>
        <w:right w:val="none" w:sz="0" w:space="0" w:color="auto"/>
      </w:divBdr>
    </w:div>
    <w:div w:id="656301738">
      <w:bodyDiv w:val="1"/>
      <w:marLeft w:val="0"/>
      <w:marRight w:val="0"/>
      <w:marTop w:val="0"/>
      <w:marBottom w:val="0"/>
      <w:divBdr>
        <w:top w:val="none" w:sz="0" w:space="0" w:color="auto"/>
        <w:left w:val="none" w:sz="0" w:space="0" w:color="auto"/>
        <w:bottom w:val="none" w:sz="0" w:space="0" w:color="auto"/>
        <w:right w:val="none" w:sz="0" w:space="0" w:color="auto"/>
      </w:divBdr>
    </w:div>
    <w:div w:id="656424372">
      <w:bodyDiv w:val="1"/>
      <w:marLeft w:val="0"/>
      <w:marRight w:val="0"/>
      <w:marTop w:val="0"/>
      <w:marBottom w:val="0"/>
      <w:divBdr>
        <w:top w:val="none" w:sz="0" w:space="0" w:color="auto"/>
        <w:left w:val="none" w:sz="0" w:space="0" w:color="auto"/>
        <w:bottom w:val="none" w:sz="0" w:space="0" w:color="auto"/>
        <w:right w:val="none" w:sz="0" w:space="0" w:color="auto"/>
      </w:divBdr>
    </w:div>
    <w:div w:id="657079807">
      <w:bodyDiv w:val="1"/>
      <w:marLeft w:val="0"/>
      <w:marRight w:val="0"/>
      <w:marTop w:val="0"/>
      <w:marBottom w:val="0"/>
      <w:divBdr>
        <w:top w:val="none" w:sz="0" w:space="0" w:color="auto"/>
        <w:left w:val="none" w:sz="0" w:space="0" w:color="auto"/>
        <w:bottom w:val="none" w:sz="0" w:space="0" w:color="auto"/>
        <w:right w:val="none" w:sz="0" w:space="0" w:color="auto"/>
      </w:divBdr>
    </w:div>
    <w:div w:id="663051255">
      <w:bodyDiv w:val="1"/>
      <w:marLeft w:val="0"/>
      <w:marRight w:val="0"/>
      <w:marTop w:val="0"/>
      <w:marBottom w:val="0"/>
      <w:divBdr>
        <w:top w:val="none" w:sz="0" w:space="0" w:color="auto"/>
        <w:left w:val="none" w:sz="0" w:space="0" w:color="auto"/>
        <w:bottom w:val="none" w:sz="0" w:space="0" w:color="auto"/>
        <w:right w:val="none" w:sz="0" w:space="0" w:color="auto"/>
      </w:divBdr>
    </w:div>
    <w:div w:id="664162600">
      <w:bodyDiv w:val="1"/>
      <w:marLeft w:val="0"/>
      <w:marRight w:val="0"/>
      <w:marTop w:val="0"/>
      <w:marBottom w:val="0"/>
      <w:divBdr>
        <w:top w:val="none" w:sz="0" w:space="0" w:color="auto"/>
        <w:left w:val="none" w:sz="0" w:space="0" w:color="auto"/>
        <w:bottom w:val="none" w:sz="0" w:space="0" w:color="auto"/>
        <w:right w:val="none" w:sz="0" w:space="0" w:color="auto"/>
      </w:divBdr>
    </w:div>
    <w:div w:id="676032193">
      <w:bodyDiv w:val="1"/>
      <w:marLeft w:val="0"/>
      <w:marRight w:val="0"/>
      <w:marTop w:val="0"/>
      <w:marBottom w:val="0"/>
      <w:divBdr>
        <w:top w:val="none" w:sz="0" w:space="0" w:color="auto"/>
        <w:left w:val="none" w:sz="0" w:space="0" w:color="auto"/>
        <w:bottom w:val="none" w:sz="0" w:space="0" w:color="auto"/>
        <w:right w:val="none" w:sz="0" w:space="0" w:color="auto"/>
      </w:divBdr>
    </w:div>
    <w:div w:id="677122911">
      <w:bodyDiv w:val="1"/>
      <w:marLeft w:val="0"/>
      <w:marRight w:val="0"/>
      <w:marTop w:val="0"/>
      <w:marBottom w:val="0"/>
      <w:divBdr>
        <w:top w:val="none" w:sz="0" w:space="0" w:color="auto"/>
        <w:left w:val="none" w:sz="0" w:space="0" w:color="auto"/>
        <w:bottom w:val="none" w:sz="0" w:space="0" w:color="auto"/>
        <w:right w:val="none" w:sz="0" w:space="0" w:color="auto"/>
      </w:divBdr>
    </w:div>
    <w:div w:id="679819356">
      <w:bodyDiv w:val="1"/>
      <w:marLeft w:val="0"/>
      <w:marRight w:val="0"/>
      <w:marTop w:val="0"/>
      <w:marBottom w:val="0"/>
      <w:divBdr>
        <w:top w:val="none" w:sz="0" w:space="0" w:color="auto"/>
        <w:left w:val="none" w:sz="0" w:space="0" w:color="auto"/>
        <w:bottom w:val="none" w:sz="0" w:space="0" w:color="auto"/>
        <w:right w:val="none" w:sz="0" w:space="0" w:color="auto"/>
      </w:divBdr>
    </w:div>
    <w:div w:id="679890427">
      <w:bodyDiv w:val="1"/>
      <w:marLeft w:val="0"/>
      <w:marRight w:val="0"/>
      <w:marTop w:val="0"/>
      <w:marBottom w:val="0"/>
      <w:divBdr>
        <w:top w:val="none" w:sz="0" w:space="0" w:color="auto"/>
        <w:left w:val="none" w:sz="0" w:space="0" w:color="auto"/>
        <w:bottom w:val="none" w:sz="0" w:space="0" w:color="auto"/>
        <w:right w:val="none" w:sz="0" w:space="0" w:color="auto"/>
      </w:divBdr>
    </w:div>
    <w:div w:id="681009115">
      <w:bodyDiv w:val="1"/>
      <w:marLeft w:val="0"/>
      <w:marRight w:val="0"/>
      <w:marTop w:val="0"/>
      <w:marBottom w:val="0"/>
      <w:divBdr>
        <w:top w:val="none" w:sz="0" w:space="0" w:color="auto"/>
        <w:left w:val="none" w:sz="0" w:space="0" w:color="auto"/>
        <w:bottom w:val="none" w:sz="0" w:space="0" w:color="auto"/>
        <w:right w:val="none" w:sz="0" w:space="0" w:color="auto"/>
      </w:divBdr>
    </w:div>
    <w:div w:id="681707624">
      <w:bodyDiv w:val="1"/>
      <w:marLeft w:val="0"/>
      <w:marRight w:val="0"/>
      <w:marTop w:val="0"/>
      <w:marBottom w:val="0"/>
      <w:divBdr>
        <w:top w:val="none" w:sz="0" w:space="0" w:color="auto"/>
        <w:left w:val="none" w:sz="0" w:space="0" w:color="auto"/>
        <w:bottom w:val="none" w:sz="0" w:space="0" w:color="auto"/>
        <w:right w:val="none" w:sz="0" w:space="0" w:color="auto"/>
      </w:divBdr>
    </w:div>
    <w:div w:id="683559135">
      <w:bodyDiv w:val="1"/>
      <w:marLeft w:val="0"/>
      <w:marRight w:val="0"/>
      <w:marTop w:val="0"/>
      <w:marBottom w:val="0"/>
      <w:divBdr>
        <w:top w:val="none" w:sz="0" w:space="0" w:color="auto"/>
        <w:left w:val="none" w:sz="0" w:space="0" w:color="auto"/>
        <w:bottom w:val="none" w:sz="0" w:space="0" w:color="auto"/>
        <w:right w:val="none" w:sz="0" w:space="0" w:color="auto"/>
      </w:divBdr>
    </w:div>
    <w:div w:id="685981602">
      <w:bodyDiv w:val="1"/>
      <w:marLeft w:val="0"/>
      <w:marRight w:val="0"/>
      <w:marTop w:val="0"/>
      <w:marBottom w:val="0"/>
      <w:divBdr>
        <w:top w:val="none" w:sz="0" w:space="0" w:color="auto"/>
        <w:left w:val="none" w:sz="0" w:space="0" w:color="auto"/>
        <w:bottom w:val="none" w:sz="0" w:space="0" w:color="auto"/>
        <w:right w:val="none" w:sz="0" w:space="0" w:color="auto"/>
      </w:divBdr>
    </w:div>
    <w:div w:id="691228981">
      <w:bodyDiv w:val="1"/>
      <w:marLeft w:val="0"/>
      <w:marRight w:val="0"/>
      <w:marTop w:val="0"/>
      <w:marBottom w:val="0"/>
      <w:divBdr>
        <w:top w:val="none" w:sz="0" w:space="0" w:color="auto"/>
        <w:left w:val="none" w:sz="0" w:space="0" w:color="auto"/>
        <w:bottom w:val="none" w:sz="0" w:space="0" w:color="auto"/>
        <w:right w:val="none" w:sz="0" w:space="0" w:color="auto"/>
      </w:divBdr>
      <w:divsChild>
        <w:div w:id="1607080309">
          <w:marLeft w:val="1800"/>
          <w:marRight w:val="0"/>
          <w:marTop w:val="100"/>
          <w:marBottom w:val="0"/>
          <w:divBdr>
            <w:top w:val="none" w:sz="0" w:space="0" w:color="auto"/>
            <w:left w:val="none" w:sz="0" w:space="0" w:color="auto"/>
            <w:bottom w:val="none" w:sz="0" w:space="0" w:color="auto"/>
            <w:right w:val="none" w:sz="0" w:space="0" w:color="auto"/>
          </w:divBdr>
        </w:div>
      </w:divsChild>
    </w:div>
    <w:div w:id="701589269">
      <w:bodyDiv w:val="1"/>
      <w:marLeft w:val="0"/>
      <w:marRight w:val="0"/>
      <w:marTop w:val="0"/>
      <w:marBottom w:val="0"/>
      <w:divBdr>
        <w:top w:val="none" w:sz="0" w:space="0" w:color="auto"/>
        <w:left w:val="none" w:sz="0" w:space="0" w:color="auto"/>
        <w:bottom w:val="none" w:sz="0" w:space="0" w:color="auto"/>
        <w:right w:val="none" w:sz="0" w:space="0" w:color="auto"/>
      </w:divBdr>
    </w:div>
    <w:div w:id="703942017">
      <w:bodyDiv w:val="1"/>
      <w:marLeft w:val="0"/>
      <w:marRight w:val="0"/>
      <w:marTop w:val="0"/>
      <w:marBottom w:val="0"/>
      <w:divBdr>
        <w:top w:val="none" w:sz="0" w:space="0" w:color="auto"/>
        <w:left w:val="none" w:sz="0" w:space="0" w:color="auto"/>
        <w:bottom w:val="none" w:sz="0" w:space="0" w:color="auto"/>
        <w:right w:val="none" w:sz="0" w:space="0" w:color="auto"/>
      </w:divBdr>
    </w:div>
    <w:div w:id="717365607">
      <w:bodyDiv w:val="1"/>
      <w:marLeft w:val="0"/>
      <w:marRight w:val="0"/>
      <w:marTop w:val="0"/>
      <w:marBottom w:val="0"/>
      <w:divBdr>
        <w:top w:val="none" w:sz="0" w:space="0" w:color="auto"/>
        <w:left w:val="none" w:sz="0" w:space="0" w:color="auto"/>
        <w:bottom w:val="none" w:sz="0" w:space="0" w:color="auto"/>
        <w:right w:val="none" w:sz="0" w:space="0" w:color="auto"/>
      </w:divBdr>
    </w:div>
    <w:div w:id="764766416">
      <w:bodyDiv w:val="1"/>
      <w:marLeft w:val="0"/>
      <w:marRight w:val="0"/>
      <w:marTop w:val="0"/>
      <w:marBottom w:val="0"/>
      <w:divBdr>
        <w:top w:val="none" w:sz="0" w:space="0" w:color="auto"/>
        <w:left w:val="none" w:sz="0" w:space="0" w:color="auto"/>
        <w:bottom w:val="none" w:sz="0" w:space="0" w:color="auto"/>
        <w:right w:val="none" w:sz="0" w:space="0" w:color="auto"/>
      </w:divBdr>
    </w:div>
    <w:div w:id="765930460">
      <w:bodyDiv w:val="1"/>
      <w:marLeft w:val="0"/>
      <w:marRight w:val="0"/>
      <w:marTop w:val="0"/>
      <w:marBottom w:val="0"/>
      <w:divBdr>
        <w:top w:val="none" w:sz="0" w:space="0" w:color="auto"/>
        <w:left w:val="none" w:sz="0" w:space="0" w:color="auto"/>
        <w:bottom w:val="none" w:sz="0" w:space="0" w:color="auto"/>
        <w:right w:val="none" w:sz="0" w:space="0" w:color="auto"/>
      </w:divBdr>
    </w:div>
    <w:div w:id="769156306">
      <w:bodyDiv w:val="1"/>
      <w:marLeft w:val="0"/>
      <w:marRight w:val="0"/>
      <w:marTop w:val="0"/>
      <w:marBottom w:val="0"/>
      <w:divBdr>
        <w:top w:val="none" w:sz="0" w:space="0" w:color="auto"/>
        <w:left w:val="none" w:sz="0" w:space="0" w:color="auto"/>
        <w:bottom w:val="none" w:sz="0" w:space="0" w:color="auto"/>
        <w:right w:val="none" w:sz="0" w:space="0" w:color="auto"/>
      </w:divBdr>
    </w:div>
    <w:div w:id="771974785">
      <w:bodyDiv w:val="1"/>
      <w:marLeft w:val="0"/>
      <w:marRight w:val="0"/>
      <w:marTop w:val="0"/>
      <w:marBottom w:val="0"/>
      <w:divBdr>
        <w:top w:val="none" w:sz="0" w:space="0" w:color="auto"/>
        <w:left w:val="none" w:sz="0" w:space="0" w:color="auto"/>
        <w:bottom w:val="none" w:sz="0" w:space="0" w:color="auto"/>
        <w:right w:val="none" w:sz="0" w:space="0" w:color="auto"/>
      </w:divBdr>
    </w:div>
    <w:div w:id="772288591">
      <w:bodyDiv w:val="1"/>
      <w:marLeft w:val="0"/>
      <w:marRight w:val="0"/>
      <w:marTop w:val="0"/>
      <w:marBottom w:val="0"/>
      <w:divBdr>
        <w:top w:val="none" w:sz="0" w:space="0" w:color="auto"/>
        <w:left w:val="none" w:sz="0" w:space="0" w:color="auto"/>
        <w:bottom w:val="none" w:sz="0" w:space="0" w:color="auto"/>
        <w:right w:val="none" w:sz="0" w:space="0" w:color="auto"/>
      </w:divBdr>
    </w:div>
    <w:div w:id="778985729">
      <w:bodyDiv w:val="1"/>
      <w:marLeft w:val="0"/>
      <w:marRight w:val="0"/>
      <w:marTop w:val="0"/>
      <w:marBottom w:val="0"/>
      <w:divBdr>
        <w:top w:val="none" w:sz="0" w:space="0" w:color="auto"/>
        <w:left w:val="none" w:sz="0" w:space="0" w:color="auto"/>
        <w:bottom w:val="none" w:sz="0" w:space="0" w:color="auto"/>
        <w:right w:val="none" w:sz="0" w:space="0" w:color="auto"/>
      </w:divBdr>
    </w:div>
    <w:div w:id="783233641">
      <w:bodyDiv w:val="1"/>
      <w:marLeft w:val="0"/>
      <w:marRight w:val="0"/>
      <w:marTop w:val="0"/>
      <w:marBottom w:val="0"/>
      <w:divBdr>
        <w:top w:val="none" w:sz="0" w:space="0" w:color="auto"/>
        <w:left w:val="none" w:sz="0" w:space="0" w:color="auto"/>
        <w:bottom w:val="none" w:sz="0" w:space="0" w:color="auto"/>
        <w:right w:val="none" w:sz="0" w:space="0" w:color="auto"/>
      </w:divBdr>
    </w:div>
    <w:div w:id="810637887">
      <w:bodyDiv w:val="1"/>
      <w:marLeft w:val="0"/>
      <w:marRight w:val="0"/>
      <w:marTop w:val="0"/>
      <w:marBottom w:val="0"/>
      <w:divBdr>
        <w:top w:val="none" w:sz="0" w:space="0" w:color="auto"/>
        <w:left w:val="none" w:sz="0" w:space="0" w:color="auto"/>
        <w:bottom w:val="none" w:sz="0" w:space="0" w:color="auto"/>
        <w:right w:val="none" w:sz="0" w:space="0" w:color="auto"/>
      </w:divBdr>
    </w:div>
    <w:div w:id="812523560">
      <w:bodyDiv w:val="1"/>
      <w:marLeft w:val="0"/>
      <w:marRight w:val="0"/>
      <w:marTop w:val="0"/>
      <w:marBottom w:val="0"/>
      <w:divBdr>
        <w:top w:val="none" w:sz="0" w:space="0" w:color="auto"/>
        <w:left w:val="none" w:sz="0" w:space="0" w:color="auto"/>
        <w:bottom w:val="none" w:sz="0" w:space="0" w:color="auto"/>
        <w:right w:val="none" w:sz="0" w:space="0" w:color="auto"/>
      </w:divBdr>
    </w:div>
    <w:div w:id="818762831">
      <w:bodyDiv w:val="1"/>
      <w:marLeft w:val="0"/>
      <w:marRight w:val="0"/>
      <w:marTop w:val="0"/>
      <w:marBottom w:val="0"/>
      <w:divBdr>
        <w:top w:val="none" w:sz="0" w:space="0" w:color="auto"/>
        <w:left w:val="none" w:sz="0" w:space="0" w:color="auto"/>
        <w:bottom w:val="none" w:sz="0" w:space="0" w:color="auto"/>
        <w:right w:val="none" w:sz="0" w:space="0" w:color="auto"/>
      </w:divBdr>
    </w:div>
    <w:div w:id="818771582">
      <w:bodyDiv w:val="1"/>
      <w:marLeft w:val="0"/>
      <w:marRight w:val="0"/>
      <w:marTop w:val="0"/>
      <w:marBottom w:val="0"/>
      <w:divBdr>
        <w:top w:val="none" w:sz="0" w:space="0" w:color="auto"/>
        <w:left w:val="none" w:sz="0" w:space="0" w:color="auto"/>
        <w:bottom w:val="none" w:sz="0" w:space="0" w:color="auto"/>
        <w:right w:val="none" w:sz="0" w:space="0" w:color="auto"/>
      </w:divBdr>
    </w:div>
    <w:div w:id="819267653">
      <w:bodyDiv w:val="1"/>
      <w:marLeft w:val="0"/>
      <w:marRight w:val="0"/>
      <w:marTop w:val="0"/>
      <w:marBottom w:val="0"/>
      <w:divBdr>
        <w:top w:val="none" w:sz="0" w:space="0" w:color="auto"/>
        <w:left w:val="none" w:sz="0" w:space="0" w:color="auto"/>
        <w:bottom w:val="none" w:sz="0" w:space="0" w:color="auto"/>
        <w:right w:val="none" w:sz="0" w:space="0" w:color="auto"/>
      </w:divBdr>
    </w:div>
    <w:div w:id="829255476">
      <w:bodyDiv w:val="1"/>
      <w:marLeft w:val="0"/>
      <w:marRight w:val="0"/>
      <w:marTop w:val="0"/>
      <w:marBottom w:val="0"/>
      <w:divBdr>
        <w:top w:val="none" w:sz="0" w:space="0" w:color="auto"/>
        <w:left w:val="none" w:sz="0" w:space="0" w:color="auto"/>
        <w:bottom w:val="none" w:sz="0" w:space="0" w:color="auto"/>
        <w:right w:val="none" w:sz="0" w:space="0" w:color="auto"/>
      </w:divBdr>
    </w:div>
    <w:div w:id="884172404">
      <w:bodyDiv w:val="1"/>
      <w:marLeft w:val="0"/>
      <w:marRight w:val="0"/>
      <w:marTop w:val="0"/>
      <w:marBottom w:val="0"/>
      <w:divBdr>
        <w:top w:val="none" w:sz="0" w:space="0" w:color="auto"/>
        <w:left w:val="none" w:sz="0" w:space="0" w:color="auto"/>
        <w:bottom w:val="none" w:sz="0" w:space="0" w:color="auto"/>
        <w:right w:val="none" w:sz="0" w:space="0" w:color="auto"/>
      </w:divBdr>
    </w:div>
    <w:div w:id="892346333">
      <w:bodyDiv w:val="1"/>
      <w:marLeft w:val="0"/>
      <w:marRight w:val="0"/>
      <w:marTop w:val="0"/>
      <w:marBottom w:val="0"/>
      <w:divBdr>
        <w:top w:val="none" w:sz="0" w:space="0" w:color="auto"/>
        <w:left w:val="none" w:sz="0" w:space="0" w:color="auto"/>
        <w:bottom w:val="none" w:sz="0" w:space="0" w:color="auto"/>
        <w:right w:val="none" w:sz="0" w:space="0" w:color="auto"/>
      </w:divBdr>
    </w:div>
    <w:div w:id="895361539">
      <w:bodyDiv w:val="1"/>
      <w:marLeft w:val="0"/>
      <w:marRight w:val="0"/>
      <w:marTop w:val="0"/>
      <w:marBottom w:val="0"/>
      <w:divBdr>
        <w:top w:val="none" w:sz="0" w:space="0" w:color="auto"/>
        <w:left w:val="none" w:sz="0" w:space="0" w:color="auto"/>
        <w:bottom w:val="none" w:sz="0" w:space="0" w:color="auto"/>
        <w:right w:val="none" w:sz="0" w:space="0" w:color="auto"/>
      </w:divBdr>
    </w:div>
    <w:div w:id="912279938">
      <w:bodyDiv w:val="1"/>
      <w:marLeft w:val="0"/>
      <w:marRight w:val="0"/>
      <w:marTop w:val="0"/>
      <w:marBottom w:val="0"/>
      <w:divBdr>
        <w:top w:val="none" w:sz="0" w:space="0" w:color="auto"/>
        <w:left w:val="none" w:sz="0" w:space="0" w:color="auto"/>
        <w:bottom w:val="none" w:sz="0" w:space="0" w:color="auto"/>
        <w:right w:val="none" w:sz="0" w:space="0" w:color="auto"/>
      </w:divBdr>
    </w:div>
    <w:div w:id="923220092">
      <w:bodyDiv w:val="1"/>
      <w:marLeft w:val="0"/>
      <w:marRight w:val="0"/>
      <w:marTop w:val="0"/>
      <w:marBottom w:val="0"/>
      <w:divBdr>
        <w:top w:val="none" w:sz="0" w:space="0" w:color="auto"/>
        <w:left w:val="none" w:sz="0" w:space="0" w:color="auto"/>
        <w:bottom w:val="none" w:sz="0" w:space="0" w:color="auto"/>
        <w:right w:val="none" w:sz="0" w:space="0" w:color="auto"/>
      </w:divBdr>
    </w:div>
    <w:div w:id="925698303">
      <w:bodyDiv w:val="1"/>
      <w:marLeft w:val="0"/>
      <w:marRight w:val="0"/>
      <w:marTop w:val="0"/>
      <w:marBottom w:val="0"/>
      <w:divBdr>
        <w:top w:val="none" w:sz="0" w:space="0" w:color="auto"/>
        <w:left w:val="none" w:sz="0" w:space="0" w:color="auto"/>
        <w:bottom w:val="none" w:sz="0" w:space="0" w:color="auto"/>
        <w:right w:val="none" w:sz="0" w:space="0" w:color="auto"/>
      </w:divBdr>
    </w:div>
    <w:div w:id="926036607">
      <w:bodyDiv w:val="1"/>
      <w:marLeft w:val="0"/>
      <w:marRight w:val="0"/>
      <w:marTop w:val="0"/>
      <w:marBottom w:val="0"/>
      <w:divBdr>
        <w:top w:val="none" w:sz="0" w:space="0" w:color="auto"/>
        <w:left w:val="none" w:sz="0" w:space="0" w:color="auto"/>
        <w:bottom w:val="none" w:sz="0" w:space="0" w:color="auto"/>
        <w:right w:val="none" w:sz="0" w:space="0" w:color="auto"/>
      </w:divBdr>
    </w:div>
    <w:div w:id="929394001">
      <w:bodyDiv w:val="1"/>
      <w:marLeft w:val="0"/>
      <w:marRight w:val="0"/>
      <w:marTop w:val="0"/>
      <w:marBottom w:val="0"/>
      <w:divBdr>
        <w:top w:val="none" w:sz="0" w:space="0" w:color="auto"/>
        <w:left w:val="none" w:sz="0" w:space="0" w:color="auto"/>
        <w:bottom w:val="none" w:sz="0" w:space="0" w:color="auto"/>
        <w:right w:val="none" w:sz="0" w:space="0" w:color="auto"/>
      </w:divBdr>
    </w:div>
    <w:div w:id="935091185">
      <w:bodyDiv w:val="1"/>
      <w:marLeft w:val="0"/>
      <w:marRight w:val="0"/>
      <w:marTop w:val="0"/>
      <w:marBottom w:val="0"/>
      <w:divBdr>
        <w:top w:val="none" w:sz="0" w:space="0" w:color="auto"/>
        <w:left w:val="none" w:sz="0" w:space="0" w:color="auto"/>
        <w:bottom w:val="none" w:sz="0" w:space="0" w:color="auto"/>
        <w:right w:val="none" w:sz="0" w:space="0" w:color="auto"/>
      </w:divBdr>
    </w:div>
    <w:div w:id="940458258">
      <w:bodyDiv w:val="1"/>
      <w:marLeft w:val="0"/>
      <w:marRight w:val="0"/>
      <w:marTop w:val="0"/>
      <w:marBottom w:val="0"/>
      <w:divBdr>
        <w:top w:val="none" w:sz="0" w:space="0" w:color="auto"/>
        <w:left w:val="none" w:sz="0" w:space="0" w:color="auto"/>
        <w:bottom w:val="none" w:sz="0" w:space="0" w:color="auto"/>
        <w:right w:val="none" w:sz="0" w:space="0" w:color="auto"/>
      </w:divBdr>
    </w:div>
    <w:div w:id="940912300">
      <w:bodyDiv w:val="1"/>
      <w:marLeft w:val="0"/>
      <w:marRight w:val="0"/>
      <w:marTop w:val="0"/>
      <w:marBottom w:val="0"/>
      <w:divBdr>
        <w:top w:val="none" w:sz="0" w:space="0" w:color="auto"/>
        <w:left w:val="none" w:sz="0" w:space="0" w:color="auto"/>
        <w:bottom w:val="none" w:sz="0" w:space="0" w:color="auto"/>
        <w:right w:val="none" w:sz="0" w:space="0" w:color="auto"/>
      </w:divBdr>
    </w:div>
    <w:div w:id="948397247">
      <w:bodyDiv w:val="1"/>
      <w:marLeft w:val="0"/>
      <w:marRight w:val="0"/>
      <w:marTop w:val="0"/>
      <w:marBottom w:val="0"/>
      <w:divBdr>
        <w:top w:val="none" w:sz="0" w:space="0" w:color="auto"/>
        <w:left w:val="none" w:sz="0" w:space="0" w:color="auto"/>
        <w:bottom w:val="none" w:sz="0" w:space="0" w:color="auto"/>
        <w:right w:val="none" w:sz="0" w:space="0" w:color="auto"/>
      </w:divBdr>
    </w:div>
    <w:div w:id="957762721">
      <w:bodyDiv w:val="1"/>
      <w:marLeft w:val="0"/>
      <w:marRight w:val="0"/>
      <w:marTop w:val="0"/>
      <w:marBottom w:val="0"/>
      <w:divBdr>
        <w:top w:val="none" w:sz="0" w:space="0" w:color="auto"/>
        <w:left w:val="none" w:sz="0" w:space="0" w:color="auto"/>
        <w:bottom w:val="none" w:sz="0" w:space="0" w:color="auto"/>
        <w:right w:val="none" w:sz="0" w:space="0" w:color="auto"/>
      </w:divBdr>
    </w:div>
    <w:div w:id="962227591">
      <w:bodyDiv w:val="1"/>
      <w:marLeft w:val="0"/>
      <w:marRight w:val="0"/>
      <w:marTop w:val="0"/>
      <w:marBottom w:val="0"/>
      <w:divBdr>
        <w:top w:val="none" w:sz="0" w:space="0" w:color="auto"/>
        <w:left w:val="none" w:sz="0" w:space="0" w:color="auto"/>
        <w:bottom w:val="none" w:sz="0" w:space="0" w:color="auto"/>
        <w:right w:val="none" w:sz="0" w:space="0" w:color="auto"/>
      </w:divBdr>
    </w:div>
    <w:div w:id="967928424">
      <w:bodyDiv w:val="1"/>
      <w:marLeft w:val="0"/>
      <w:marRight w:val="0"/>
      <w:marTop w:val="0"/>
      <w:marBottom w:val="0"/>
      <w:divBdr>
        <w:top w:val="none" w:sz="0" w:space="0" w:color="auto"/>
        <w:left w:val="none" w:sz="0" w:space="0" w:color="auto"/>
        <w:bottom w:val="none" w:sz="0" w:space="0" w:color="auto"/>
        <w:right w:val="none" w:sz="0" w:space="0" w:color="auto"/>
      </w:divBdr>
    </w:div>
    <w:div w:id="969629874">
      <w:bodyDiv w:val="1"/>
      <w:marLeft w:val="0"/>
      <w:marRight w:val="0"/>
      <w:marTop w:val="0"/>
      <w:marBottom w:val="0"/>
      <w:divBdr>
        <w:top w:val="none" w:sz="0" w:space="0" w:color="auto"/>
        <w:left w:val="none" w:sz="0" w:space="0" w:color="auto"/>
        <w:bottom w:val="none" w:sz="0" w:space="0" w:color="auto"/>
        <w:right w:val="none" w:sz="0" w:space="0" w:color="auto"/>
      </w:divBdr>
    </w:div>
    <w:div w:id="979267715">
      <w:bodyDiv w:val="1"/>
      <w:marLeft w:val="0"/>
      <w:marRight w:val="0"/>
      <w:marTop w:val="0"/>
      <w:marBottom w:val="0"/>
      <w:divBdr>
        <w:top w:val="none" w:sz="0" w:space="0" w:color="auto"/>
        <w:left w:val="none" w:sz="0" w:space="0" w:color="auto"/>
        <w:bottom w:val="none" w:sz="0" w:space="0" w:color="auto"/>
        <w:right w:val="none" w:sz="0" w:space="0" w:color="auto"/>
      </w:divBdr>
    </w:div>
    <w:div w:id="993416214">
      <w:bodyDiv w:val="1"/>
      <w:marLeft w:val="0"/>
      <w:marRight w:val="0"/>
      <w:marTop w:val="0"/>
      <w:marBottom w:val="0"/>
      <w:divBdr>
        <w:top w:val="none" w:sz="0" w:space="0" w:color="auto"/>
        <w:left w:val="none" w:sz="0" w:space="0" w:color="auto"/>
        <w:bottom w:val="none" w:sz="0" w:space="0" w:color="auto"/>
        <w:right w:val="none" w:sz="0" w:space="0" w:color="auto"/>
      </w:divBdr>
    </w:div>
    <w:div w:id="1009334082">
      <w:bodyDiv w:val="1"/>
      <w:marLeft w:val="0"/>
      <w:marRight w:val="0"/>
      <w:marTop w:val="0"/>
      <w:marBottom w:val="0"/>
      <w:divBdr>
        <w:top w:val="none" w:sz="0" w:space="0" w:color="auto"/>
        <w:left w:val="none" w:sz="0" w:space="0" w:color="auto"/>
        <w:bottom w:val="none" w:sz="0" w:space="0" w:color="auto"/>
        <w:right w:val="none" w:sz="0" w:space="0" w:color="auto"/>
      </w:divBdr>
    </w:div>
    <w:div w:id="1009791397">
      <w:bodyDiv w:val="1"/>
      <w:marLeft w:val="0"/>
      <w:marRight w:val="0"/>
      <w:marTop w:val="0"/>
      <w:marBottom w:val="0"/>
      <w:divBdr>
        <w:top w:val="none" w:sz="0" w:space="0" w:color="auto"/>
        <w:left w:val="none" w:sz="0" w:space="0" w:color="auto"/>
        <w:bottom w:val="none" w:sz="0" w:space="0" w:color="auto"/>
        <w:right w:val="none" w:sz="0" w:space="0" w:color="auto"/>
      </w:divBdr>
    </w:div>
    <w:div w:id="1018234547">
      <w:bodyDiv w:val="1"/>
      <w:marLeft w:val="0"/>
      <w:marRight w:val="0"/>
      <w:marTop w:val="0"/>
      <w:marBottom w:val="0"/>
      <w:divBdr>
        <w:top w:val="none" w:sz="0" w:space="0" w:color="auto"/>
        <w:left w:val="none" w:sz="0" w:space="0" w:color="auto"/>
        <w:bottom w:val="none" w:sz="0" w:space="0" w:color="auto"/>
        <w:right w:val="none" w:sz="0" w:space="0" w:color="auto"/>
      </w:divBdr>
    </w:div>
    <w:div w:id="1044254696">
      <w:bodyDiv w:val="1"/>
      <w:marLeft w:val="0"/>
      <w:marRight w:val="0"/>
      <w:marTop w:val="0"/>
      <w:marBottom w:val="0"/>
      <w:divBdr>
        <w:top w:val="none" w:sz="0" w:space="0" w:color="auto"/>
        <w:left w:val="none" w:sz="0" w:space="0" w:color="auto"/>
        <w:bottom w:val="none" w:sz="0" w:space="0" w:color="auto"/>
        <w:right w:val="none" w:sz="0" w:space="0" w:color="auto"/>
      </w:divBdr>
    </w:div>
    <w:div w:id="1049381655">
      <w:bodyDiv w:val="1"/>
      <w:marLeft w:val="0"/>
      <w:marRight w:val="0"/>
      <w:marTop w:val="0"/>
      <w:marBottom w:val="0"/>
      <w:divBdr>
        <w:top w:val="none" w:sz="0" w:space="0" w:color="auto"/>
        <w:left w:val="none" w:sz="0" w:space="0" w:color="auto"/>
        <w:bottom w:val="none" w:sz="0" w:space="0" w:color="auto"/>
        <w:right w:val="none" w:sz="0" w:space="0" w:color="auto"/>
      </w:divBdr>
    </w:div>
    <w:div w:id="1050881882">
      <w:bodyDiv w:val="1"/>
      <w:marLeft w:val="0"/>
      <w:marRight w:val="0"/>
      <w:marTop w:val="0"/>
      <w:marBottom w:val="0"/>
      <w:divBdr>
        <w:top w:val="none" w:sz="0" w:space="0" w:color="auto"/>
        <w:left w:val="none" w:sz="0" w:space="0" w:color="auto"/>
        <w:bottom w:val="none" w:sz="0" w:space="0" w:color="auto"/>
        <w:right w:val="none" w:sz="0" w:space="0" w:color="auto"/>
      </w:divBdr>
    </w:div>
    <w:div w:id="1052582141">
      <w:bodyDiv w:val="1"/>
      <w:marLeft w:val="0"/>
      <w:marRight w:val="0"/>
      <w:marTop w:val="0"/>
      <w:marBottom w:val="0"/>
      <w:divBdr>
        <w:top w:val="none" w:sz="0" w:space="0" w:color="auto"/>
        <w:left w:val="none" w:sz="0" w:space="0" w:color="auto"/>
        <w:bottom w:val="none" w:sz="0" w:space="0" w:color="auto"/>
        <w:right w:val="none" w:sz="0" w:space="0" w:color="auto"/>
      </w:divBdr>
    </w:div>
    <w:div w:id="1065832754">
      <w:bodyDiv w:val="1"/>
      <w:marLeft w:val="0"/>
      <w:marRight w:val="0"/>
      <w:marTop w:val="0"/>
      <w:marBottom w:val="0"/>
      <w:divBdr>
        <w:top w:val="none" w:sz="0" w:space="0" w:color="auto"/>
        <w:left w:val="none" w:sz="0" w:space="0" w:color="auto"/>
        <w:bottom w:val="none" w:sz="0" w:space="0" w:color="auto"/>
        <w:right w:val="none" w:sz="0" w:space="0" w:color="auto"/>
      </w:divBdr>
    </w:div>
    <w:div w:id="1079333017">
      <w:bodyDiv w:val="1"/>
      <w:marLeft w:val="0"/>
      <w:marRight w:val="0"/>
      <w:marTop w:val="0"/>
      <w:marBottom w:val="0"/>
      <w:divBdr>
        <w:top w:val="none" w:sz="0" w:space="0" w:color="auto"/>
        <w:left w:val="none" w:sz="0" w:space="0" w:color="auto"/>
        <w:bottom w:val="none" w:sz="0" w:space="0" w:color="auto"/>
        <w:right w:val="none" w:sz="0" w:space="0" w:color="auto"/>
      </w:divBdr>
    </w:div>
    <w:div w:id="1081373881">
      <w:bodyDiv w:val="1"/>
      <w:marLeft w:val="0"/>
      <w:marRight w:val="0"/>
      <w:marTop w:val="0"/>
      <w:marBottom w:val="0"/>
      <w:divBdr>
        <w:top w:val="none" w:sz="0" w:space="0" w:color="auto"/>
        <w:left w:val="none" w:sz="0" w:space="0" w:color="auto"/>
        <w:bottom w:val="none" w:sz="0" w:space="0" w:color="auto"/>
        <w:right w:val="none" w:sz="0" w:space="0" w:color="auto"/>
      </w:divBdr>
    </w:div>
    <w:div w:id="1087925558">
      <w:bodyDiv w:val="1"/>
      <w:marLeft w:val="0"/>
      <w:marRight w:val="0"/>
      <w:marTop w:val="0"/>
      <w:marBottom w:val="0"/>
      <w:divBdr>
        <w:top w:val="none" w:sz="0" w:space="0" w:color="auto"/>
        <w:left w:val="none" w:sz="0" w:space="0" w:color="auto"/>
        <w:bottom w:val="none" w:sz="0" w:space="0" w:color="auto"/>
        <w:right w:val="none" w:sz="0" w:space="0" w:color="auto"/>
      </w:divBdr>
    </w:div>
    <w:div w:id="1094859962">
      <w:bodyDiv w:val="1"/>
      <w:marLeft w:val="0"/>
      <w:marRight w:val="0"/>
      <w:marTop w:val="0"/>
      <w:marBottom w:val="0"/>
      <w:divBdr>
        <w:top w:val="none" w:sz="0" w:space="0" w:color="auto"/>
        <w:left w:val="none" w:sz="0" w:space="0" w:color="auto"/>
        <w:bottom w:val="none" w:sz="0" w:space="0" w:color="auto"/>
        <w:right w:val="none" w:sz="0" w:space="0" w:color="auto"/>
      </w:divBdr>
    </w:div>
    <w:div w:id="1105464695">
      <w:bodyDiv w:val="1"/>
      <w:marLeft w:val="0"/>
      <w:marRight w:val="0"/>
      <w:marTop w:val="0"/>
      <w:marBottom w:val="0"/>
      <w:divBdr>
        <w:top w:val="none" w:sz="0" w:space="0" w:color="auto"/>
        <w:left w:val="none" w:sz="0" w:space="0" w:color="auto"/>
        <w:bottom w:val="none" w:sz="0" w:space="0" w:color="auto"/>
        <w:right w:val="none" w:sz="0" w:space="0" w:color="auto"/>
      </w:divBdr>
    </w:div>
    <w:div w:id="1105925168">
      <w:bodyDiv w:val="1"/>
      <w:marLeft w:val="0"/>
      <w:marRight w:val="0"/>
      <w:marTop w:val="0"/>
      <w:marBottom w:val="0"/>
      <w:divBdr>
        <w:top w:val="none" w:sz="0" w:space="0" w:color="auto"/>
        <w:left w:val="none" w:sz="0" w:space="0" w:color="auto"/>
        <w:bottom w:val="none" w:sz="0" w:space="0" w:color="auto"/>
        <w:right w:val="none" w:sz="0" w:space="0" w:color="auto"/>
      </w:divBdr>
    </w:div>
    <w:div w:id="1106735721">
      <w:bodyDiv w:val="1"/>
      <w:marLeft w:val="0"/>
      <w:marRight w:val="0"/>
      <w:marTop w:val="0"/>
      <w:marBottom w:val="0"/>
      <w:divBdr>
        <w:top w:val="none" w:sz="0" w:space="0" w:color="auto"/>
        <w:left w:val="none" w:sz="0" w:space="0" w:color="auto"/>
        <w:bottom w:val="none" w:sz="0" w:space="0" w:color="auto"/>
        <w:right w:val="none" w:sz="0" w:space="0" w:color="auto"/>
      </w:divBdr>
    </w:div>
    <w:div w:id="1109205498">
      <w:bodyDiv w:val="1"/>
      <w:marLeft w:val="0"/>
      <w:marRight w:val="0"/>
      <w:marTop w:val="0"/>
      <w:marBottom w:val="0"/>
      <w:divBdr>
        <w:top w:val="none" w:sz="0" w:space="0" w:color="auto"/>
        <w:left w:val="none" w:sz="0" w:space="0" w:color="auto"/>
        <w:bottom w:val="none" w:sz="0" w:space="0" w:color="auto"/>
        <w:right w:val="none" w:sz="0" w:space="0" w:color="auto"/>
      </w:divBdr>
    </w:div>
    <w:div w:id="1114592690">
      <w:bodyDiv w:val="1"/>
      <w:marLeft w:val="0"/>
      <w:marRight w:val="0"/>
      <w:marTop w:val="0"/>
      <w:marBottom w:val="0"/>
      <w:divBdr>
        <w:top w:val="none" w:sz="0" w:space="0" w:color="auto"/>
        <w:left w:val="none" w:sz="0" w:space="0" w:color="auto"/>
        <w:bottom w:val="none" w:sz="0" w:space="0" w:color="auto"/>
        <w:right w:val="none" w:sz="0" w:space="0" w:color="auto"/>
      </w:divBdr>
    </w:div>
    <w:div w:id="1123110181">
      <w:bodyDiv w:val="1"/>
      <w:marLeft w:val="0"/>
      <w:marRight w:val="0"/>
      <w:marTop w:val="0"/>
      <w:marBottom w:val="0"/>
      <w:divBdr>
        <w:top w:val="none" w:sz="0" w:space="0" w:color="auto"/>
        <w:left w:val="none" w:sz="0" w:space="0" w:color="auto"/>
        <w:bottom w:val="none" w:sz="0" w:space="0" w:color="auto"/>
        <w:right w:val="none" w:sz="0" w:space="0" w:color="auto"/>
      </w:divBdr>
    </w:div>
    <w:div w:id="1123839757">
      <w:bodyDiv w:val="1"/>
      <w:marLeft w:val="0"/>
      <w:marRight w:val="0"/>
      <w:marTop w:val="0"/>
      <w:marBottom w:val="0"/>
      <w:divBdr>
        <w:top w:val="none" w:sz="0" w:space="0" w:color="auto"/>
        <w:left w:val="none" w:sz="0" w:space="0" w:color="auto"/>
        <w:bottom w:val="none" w:sz="0" w:space="0" w:color="auto"/>
        <w:right w:val="none" w:sz="0" w:space="0" w:color="auto"/>
      </w:divBdr>
    </w:div>
    <w:div w:id="1133526143">
      <w:bodyDiv w:val="1"/>
      <w:marLeft w:val="0"/>
      <w:marRight w:val="0"/>
      <w:marTop w:val="0"/>
      <w:marBottom w:val="0"/>
      <w:divBdr>
        <w:top w:val="none" w:sz="0" w:space="0" w:color="auto"/>
        <w:left w:val="none" w:sz="0" w:space="0" w:color="auto"/>
        <w:bottom w:val="none" w:sz="0" w:space="0" w:color="auto"/>
        <w:right w:val="none" w:sz="0" w:space="0" w:color="auto"/>
      </w:divBdr>
    </w:div>
    <w:div w:id="1135216571">
      <w:bodyDiv w:val="1"/>
      <w:marLeft w:val="0"/>
      <w:marRight w:val="0"/>
      <w:marTop w:val="0"/>
      <w:marBottom w:val="0"/>
      <w:divBdr>
        <w:top w:val="none" w:sz="0" w:space="0" w:color="auto"/>
        <w:left w:val="none" w:sz="0" w:space="0" w:color="auto"/>
        <w:bottom w:val="none" w:sz="0" w:space="0" w:color="auto"/>
        <w:right w:val="none" w:sz="0" w:space="0" w:color="auto"/>
      </w:divBdr>
    </w:div>
    <w:div w:id="1144812697">
      <w:bodyDiv w:val="1"/>
      <w:marLeft w:val="0"/>
      <w:marRight w:val="0"/>
      <w:marTop w:val="0"/>
      <w:marBottom w:val="0"/>
      <w:divBdr>
        <w:top w:val="none" w:sz="0" w:space="0" w:color="auto"/>
        <w:left w:val="none" w:sz="0" w:space="0" w:color="auto"/>
        <w:bottom w:val="none" w:sz="0" w:space="0" w:color="auto"/>
        <w:right w:val="none" w:sz="0" w:space="0" w:color="auto"/>
      </w:divBdr>
    </w:div>
    <w:div w:id="1148864526">
      <w:bodyDiv w:val="1"/>
      <w:marLeft w:val="0"/>
      <w:marRight w:val="0"/>
      <w:marTop w:val="0"/>
      <w:marBottom w:val="0"/>
      <w:divBdr>
        <w:top w:val="none" w:sz="0" w:space="0" w:color="auto"/>
        <w:left w:val="none" w:sz="0" w:space="0" w:color="auto"/>
        <w:bottom w:val="none" w:sz="0" w:space="0" w:color="auto"/>
        <w:right w:val="none" w:sz="0" w:space="0" w:color="auto"/>
      </w:divBdr>
    </w:div>
    <w:div w:id="1152523664">
      <w:bodyDiv w:val="1"/>
      <w:marLeft w:val="0"/>
      <w:marRight w:val="0"/>
      <w:marTop w:val="0"/>
      <w:marBottom w:val="0"/>
      <w:divBdr>
        <w:top w:val="none" w:sz="0" w:space="0" w:color="auto"/>
        <w:left w:val="none" w:sz="0" w:space="0" w:color="auto"/>
        <w:bottom w:val="none" w:sz="0" w:space="0" w:color="auto"/>
        <w:right w:val="none" w:sz="0" w:space="0" w:color="auto"/>
      </w:divBdr>
    </w:div>
    <w:div w:id="1171673896">
      <w:bodyDiv w:val="1"/>
      <w:marLeft w:val="0"/>
      <w:marRight w:val="0"/>
      <w:marTop w:val="0"/>
      <w:marBottom w:val="0"/>
      <w:divBdr>
        <w:top w:val="none" w:sz="0" w:space="0" w:color="auto"/>
        <w:left w:val="none" w:sz="0" w:space="0" w:color="auto"/>
        <w:bottom w:val="none" w:sz="0" w:space="0" w:color="auto"/>
        <w:right w:val="none" w:sz="0" w:space="0" w:color="auto"/>
      </w:divBdr>
    </w:div>
    <w:div w:id="1171719713">
      <w:bodyDiv w:val="1"/>
      <w:marLeft w:val="0"/>
      <w:marRight w:val="0"/>
      <w:marTop w:val="0"/>
      <w:marBottom w:val="0"/>
      <w:divBdr>
        <w:top w:val="none" w:sz="0" w:space="0" w:color="auto"/>
        <w:left w:val="none" w:sz="0" w:space="0" w:color="auto"/>
        <w:bottom w:val="none" w:sz="0" w:space="0" w:color="auto"/>
        <w:right w:val="none" w:sz="0" w:space="0" w:color="auto"/>
      </w:divBdr>
    </w:div>
    <w:div w:id="1176189369">
      <w:bodyDiv w:val="1"/>
      <w:marLeft w:val="0"/>
      <w:marRight w:val="0"/>
      <w:marTop w:val="0"/>
      <w:marBottom w:val="0"/>
      <w:divBdr>
        <w:top w:val="none" w:sz="0" w:space="0" w:color="auto"/>
        <w:left w:val="none" w:sz="0" w:space="0" w:color="auto"/>
        <w:bottom w:val="none" w:sz="0" w:space="0" w:color="auto"/>
        <w:right w:val="none" w:sz="0" w:space="0" w:color="auto"/>
      </w:divBdr>
    </w:div>
    <w:div w:id="1176267249">
      <w:bodyDiv w:val="1"/>
      <w:marLeft w:val="0"/>
      <w:marRight w:val="0"/>
      <w:marTop w:val="0"/>
      <w:marBottom w:val="0"/>
      <w:divBdr>
        <w:top w:val="none" w:sz="0" w:space="0" w:color="auto"/>
        <w:left w:val="none" w:sz="0" w:space="0" w:color="auto"/>
        <w:bottom w:val="none" w:sz="0" w:space="0" w:color="auto"/>
        <w:right w:val="none" w:sz="0" w:space="0" w:color="auto"/>
      </w:divBdr>
    </w:div>
    <w:div w:id="1177695231">
      <w:bodyDiv w:val="1"/>
      <w:marLeft w:val="0"/>
      <w:marRight w:val="0"/>
      <w:marTop w:val="0"/>
      <w:marBottom w:val="0"/>
      <w:divBdr>
        <w:top w:val="none" w:sz="0" w:space="0" w:color="auto"/>
        <w:left w:val="none" w:sz="0" w:space="0" w:color="auto"/>
        <w:bottom w:val="none" w:sz="0" w:space="0" w:color="auto"/>
        <w:right w:val="none" w:sz="0" w:space="0" w:color="auto"/>
      </w:divBdr>
    </w:div>
    <w:div w:id="1181622362">
      <w:bodyDiv w:val="1"/>
      <w:marLeft w:val="0"/>
      <w:marRight w:val="0"/>
      <w:marTop w:val="0"/>
      <w:marBottom w:val="0"/>
      <w:divBdr>
        <w:top w:val="none" w:sz="0" w:space="0" w:color="auto"/>
        <w:left w:val="none" w:sz="0" w:space="0" w:color="auto"/>
        <w:bottom w:val="none" w:sz="0" w:space="0" w:color="auto"/>
        <w:right w:val="none" w:sz="0" w:space="0" w:color="auto"/>
      </w:divBdr>
    </w:div>
    <w:div w:id="1186943378">
      <w:bodyDiv w:val="1"/>
      <w:marLeft w:val="0"/>
      <w:marRight w:val="0"/>
      <w:marTop w:val="0"/>
      <w:marBottom w:val="0"/>
      <w:divBdr>
        <w:top w:val="none" w:sz="0" w:space="0" w:color="auto"/>
        <w:left w:val="none" w:sz="0" w:space="0" w:color="auto"/>
        <w:bottom w:val="none" w:sz="0" w:space="0" w:color="auto"/>
        <w:right w:val="none" w:sz="0" w:space="0" w:color="auto"/>
      </w:divBdr>
    </w:div>
    <w:div w:id="1195192186">
      <w:bodyDiv w:val="1"/>
      <w:marLeft w:val="0"/>
      <w:marRight w:val="0"/>
      <w:marTop w:val="0"/>
      <w:marBottom w:val="0"/>
      <w:divBdr>
        <w:top w:val="none" w:sz="0" w:space="0" w:color="auto"/>
        <w:left w:val="none" w:sz="0" w:space="0" w:color="auto"/>
        <w:bottom w:val="none" w:sz="0" w:space="0" w:color="auto"/>
        <w:right w:val="none" w:sz="0" w:space="0" w:color="auto"/>
      </w:divBdr>
    </w:div>
    <w:div w:id="1206217748">
      <w:bodyDiv w:val="1"/>
      <w:marLeft w:val="0"/>
      <w:marRight w:val="0"/>
      <w:marTop w:val="0"/>
      <w:marBottom w:val="0"/>
      <w:divBdr>
        <w:top w:val="none" w:sz="0" w:space="0" w:color="auto"/>
        <w:left w:val="none" w:sz="0" w:space="0" w:color="auto"/>
        <w:bottom w:val="none" w:sz="0" w:space="0" w:color="auto"/>
        <w:right w:val="none" w:sz="0" w:space="0" w:color="auto"/>
      </w:divBdr>
    </w:div>
    <w:div w:id="1212034239">
      <w:bodyDiv w:val="1"/>
      <w:marLeft w:val="0"/>
      <w:marRight w:val="0"/>
      <w:marTop w:val="0"/>
      <w:marBottom w:val="0"/>
      <w:divBdr>
        <w:top w:val="none" w:sz="0" w:space="0" w:color="auto"/>
        <w:left w:val="none" w:sz="0" w:space="0" w:color="auto"/>
        <w:bottom w:val="none" w:sz="0" w:space="0" w:color="auto"/>
        <w:right w:val="none" w:sz="0" w:space="0" w:color="auto"/>
      </w:divBdr>
    </w:div>
    <w:div w:id="1214150215">
      <w:bodyDiv w:val="1"/>
      <w:marLeft w:val="0"/>
      <w:marRight w:val="0"/>
      <w:marTop w:val="0"/>
      <w:marBottom w:val="0"/>
      <w:divBdr>
        <w:top w:val="none" w:sz="0" w:space="0" w:color="auto"/>
        <w:left w:val="none" w:sz="0" w:space="0" w:color="auto"/>
        <w:bottom w:val="none" w:sz="0" w:space="0" w:color="auto"/>
        <w:right w:val="none" w:sz="0" w:space="0" w:color="auto"/>
      </w:divBdr>
    </w:div>
    <w:div w:id="1214583570">
      <w:bodyDiv w:val="1"/>
      <w:marLeft w:val="0"/>
      <w:marRight w:val="0"/>
      <w:marTop w:val="0"/>
      <w:marBottom w:val="0"/>
      <w:divBdr>
        <w:top w:val="none" w:sz="0" w:space="0" w:color="auto"/>
        <w:left w:val="none" w:sz="0" w:space="0" w:color="auto"/>
        <w:bottom w:val="none" w:sz="0" w:space="0" w:color="auto"/>
        <w:right w:val="none" w:sz="0" w:space="0" w:color="auto"/>
      </w:divBdr>
    </w:div>
    <w:div w:id="1228494877">
      <w:bodyDiv w:val="1"/>
      <w:marLeft w:val="0"/>
      <w:marRight w:val="0"/>
      <w:marTop w:val="0"/>
      <w:marBottom w:val="0"/>
      <w:divBdr>
        <w:top w:val="none" w:sz="0" w:space="0" w:color="auto"/>
        <w:left w:val="none" w:sz="0" w:space="0" w:color="auto"/>
        <w:bottom w:val="none" w:sz="0" w:space="0" w:color="auto"/>
        <w:right w:val="none" w:sz="0" w:space="0" w:color="auto"/>
      </w:divBdr>
    </w:div>
    <w:div w:id="1231816160">
      <w:bodyDiv w:val="1"/>
      <w:marLeft w:val="0"/>
      <w:marRight w:val="0"/>
      <w:marTop w:val="0"/>
      <w:marBottom w:val="0"/>
      <w:divBdr>
        <w:top w:val="none" w:sz="0" w:space="0" w:color="auto"/>
        <w:left w:val="none" w:sz="0" w:space="0" w:color="auto"/>
        <w:bottom w:val="none" w:sz="0" w:space="0" w:color="auto"/>
        <w:right w:val="none" w:sz="0" w:space="0" w:color="auto"/>
      </w:divBdr>
    </w:div>
    <w:div w:id="1249579009">
      <w:bodyDiv w:val="1"/>
      <w:marLeft w:val="0"/>
      <w:marRight w:val="0"/>
      <w:marTop w:val="0"/>
      <w:marBottom w:val="0"/>
      <w:divBdr>
        <w:top w:val="none" w:sz="0" w:space="0" w:color="auto"/>
        <w:left w:val="none" w:sz="0" w:space="0" w:color="auto"/>
        <w:bottom w:val="none" w:sz="0" w:space="0" w:color="auto"/>
        <w:right w:val="none" w:sz="0" w:space="0" w:color="auto"/>
      </w:divBdr>
    </w:div>
    <w:div w:id="1271203583">
      <w:bodyDiv w:val="1"/>
      <w:marLeft w:val="0"/>
      <w:marRight w:val="0"/>
      <w:marTop w:val="0"/>
      <w:marBottom w:val="0"/>
      <w:divBdr>
        <w:top w:val="none" w:sz="0" w:space="0" w:color="auto"/>
        <w:left w:val="none" w:sz="0" w:space="0" w:color="auto"/>
        <w:bottom w:val="none" w:sz="0" w:space="0" w:color="auto"/>
        <w:right w:val="none" w:sz="0" w:space="0" w:color="auto"/>
      </w:divBdr>
    </w:div>
    <w:div w:id="1282567636">
      <w:bodyDiv w:val="1"/>
      <w:marLeft w:val="0"/>
      <w:marRight w:val="0"/>
      <w:marTop w:val="0"/>
      <w:marBottom w:val="0"/>
      <w:divBdr>
        <w:top w:val="none" w:sz="0" w:space="0" w:color="auto"/>
        <w:left w:val="none" w:sz="0" w:space="0" w:color="auto"/>
        <w:bottom w:val="none" w:sz="0" w:space="0" w:color="auto"/>
        <w:right w:val="none" w:sz="0" w:space="0" w:color="auto"/>
      </w:divBdr>
    </w:div>
    <w:div w:id="1287349916">
      <w:bodyDiv w:val="1"/>
      <w:marLeft w:val="0"/>
      <w:marRight w:val="0"/>
      <w:marTop w:val="0"/>
      <w:marBottom w:val="0"/>
      <w:divBdr>
        <w:top w:val="none" w:sz="0" w:space="0" w:color="auto"/>
        <w:left w:val="none" w:sz="0" w:space="0" w:color="auto"/>
        <w:bottom w:val="none" w:sz="0" w:space="0" w:color="auto"/>
        <w:right w:val="none" w:sz="0" w:space="0" w:color="auto"/>
      </w:divBdr>
    </w:div>
    <w:div w:id="1303537389">
      <w:bodyDiv w:val="1"/>
      <w:marLeft w:val="0"/>
      <w:marRight w:val="0"/>
      <w:marTop w:val="0"/>
      <w:marBottom w:val="0"/>
      <w:divBdr>
        <w:top w:val="none" w:sz="0" w:space="0" w:color="auto"/>
        <w:left w:val="none" w:sz="0" w:space="0" w:color="auto"/>
        <w:bottom w:val="none" w:sz="0" w:space="0" w:color="auto"/>
        <w:right w:val="none" w:sz="0" w:space="0" w:color="auto"/>
      </w:divBdr>
    </w:div>
    <w:div w:id="1307512852">
      <w:bodyDiv w:val="1"/>
      <w:marLeft w:val="0"/>
      <w:marRight w:val="0"/>
      <w:marTop w:val="0"/>
      <w:marBottom w:val="0"/>
      <w:divBdr>
        <w:top w:val="none" w:sz="0" w:space="0" w:color="auto"/>
        <w:left w:val="none" w:sz="0" w:space="0" w:color="auto"/>
        <w:bottom w:val="none" w:sz="0" w:space="0" w:color="auto"/>
        <w:right w:val="none" w:sz="0" w:space="0" w:color="auto"/>
      </w:divBdr>
    </w:div>
    <w:div w:id="1312564133">
      <w:bodyDiv w:val="1"/>
      <w:marLeft w:val="0"/>
      <w:marRight w:val="0"/>
      <w:marTop w:val="0"/>
      <w:marBottom w:val="0"/>
      <w:divBdr>
        <w:top w:val="none" w:sz="0" w:space="0" w:color="auto"/>
        <w:left w:val="none" w:sz="0" w:space="0" w:color="auto"/>
        <w:bottom w:val="none" w:sz="0" w:space="0" w:color="auto"/>
        <w:right w:val="none" w:sz="0" w:space="0" w:color="auto"/>
      </w:divBdr>
    </w:div>
    <w:div w:id="1320384262">
      <w:bodyDiv w:val="1"/>
      <w:marLeft w:val="0"/>
      <w:marRight w:val="0"/>
      <w:marTop w:val="0"/>
      <w:marBottom w:val="0"/>
      <w:divBdr>
        <w:top w:val="none" w:sz="0" w:space="0" w:color="auto"/>
        <w:left w:val="none" w:sz="0" w:space="0" w:color="auto"/>
        <w:bottom w:val="none" w:sz="0" w:space="0" w:color="auto"/>
        <w:right w:val="none" w:sz="0" w:space="0" w:color="auto"/>
      </w:divBdr>
    </w:div>
    <w:div w:id="1325738041">
      <w:bodyDiv w:val="1"/>
      <w:marLeft w:val="0"/>
      <w:marRight w:val="0"/>
      <w:marTop w:val="0"/>
      <w:marBottom w:val="0"/>
      <w:divBdr>
        <w:top w:val="none" w:sz="0" w:space="0" w:color="auto"/>
        <w:left w:val="none" w:sz="0" w:space="0" w:color="auto"/>
        <w:bottom w:val="none" w:sz="0" w:space="0" w:color="auto"/>
        <w:right w:val="none" w:sz="0" w:space="0" w:color="auto"/>
      </w:divBdr>
    </w:div>
    <w:div w:id="1342780603">
      <w:bodyDiv w:val="1"/>
      <w:marLeft w:val="0"/>
      <w:marRight w:val="0"/>
      <w:marTop w:val="0"/>
      <w:marBottom w:val="0"/>
      <w:divBdr>
        <w:top w:val="none" w:sz="0" w:space="0" w:color="auto"/>
        <w:left w:val="none" w:sz="0" w:space="0" w:color="auto"/>
        <w:bottom w:val="none" w:sz="0" w:space="0" w:color="auto"/>
        <w:right w:val="none" w:sz="0" w:space="0" w:color="auto"/>
      </w:divBdr>
    </w:div>
    <w:div w:id="1345979868">
      <w:bodyDiv w:val="1"/>
      <w:marLeft w:val="0"/>
      <w:marRight w:val="0"/>
      <w:marTop w:val="0"/>
      <w:marBottom w:val="0"/>
      <w:divBdr>
        <w:top w:val="none" w:sz="0" w:space="0" w:color="auto"/>
        <w:left w:val="none" w:sz="0" w:space="0" w:color="auto"/>
        <w:bottom w:val="none" w:sz="0" w:space="0" w:color="auto"/>
        <w:right w:val="none" w:sz="0" w:space="0" w:color="auto"/>
      </w:divBdr>
    </w:div>
    <w:div w:id="1346132350">
      <w:bodyDiv w:val="1"/>
      <w:marLeft w:val="0"/>
      <w:marRight w:val="0"/>
      <w:marTop w:val="0"/>
      <w:marBottom w:val="0"/>
      <w:divBdr>
        <w:top w:val="none" w:sz="0" w:space="0" w:color="auto"/>
        <w:left w:val="none" w:sz="0" w:space="0" w:color="auto"/>
        <w:bottom w:val="none" w:sz="0" w:space="0" w:color="auto"/>
        <w:right w:val="none" w:sz="0" w:space="0" w:color="auto"/>
      </w:divBdr>
    </w:div>
    <w:div w:id="1347097258">
      <w:bodyDiv w:val="1"/>
      <w:marLeft w:val="0"/>
      <w:marRight w:val="0"/>
      <w:marTop w:val="0"/>
      <w:marBottom w:val="0"/>
      <w:divBdr>
        <w:top w:val="none" w:sz="0" w:space="0" w:color="auto"/>
        <w:left w:val="none" w:sz="0" w:space="0" w:color="auto"/>
        <w:bottom w:val="none" w:sz="0" w:space="0" w:color="auto"/>
        <w:right w:val="none" w:sz="0" w:space="0" w:color="auto"/>
      </w:divBdr>
    </w:div>
    <w:div w:id="1349479096">
      <w:bodyDiv w:val="1"/>
      <w:marLeft w:val="0"/>
      <w:marRight w:val="0"/>
      <w:marTop w:val="0"/>
      <w:marBottom w:val="0"/>
      <w:divBdr>
        <w:top w:val="none" w:sz="0" w:space="0" w:color="auto"/>
        <w:left w:val="none" w:sz="0" w:space="0" w:color="auto"/>
        <w:bottom w:val="none" w:sz="0" w:space="0" w:color="auto"/>
        <w:right w:val="none" w:sz="0" w:space="0" w:color="auto"/>
      </w:divBdr>
    </w:div>
    <w:div w:id="1365256539">
      <w:bodyDiv w:val="1"/>
      <w:marLeft w:val="0"/>
      <w:marRight w:val="0"/>
      <w:marTop w:val="0"/>
      <w:marBottom w:val="0"/>
      <w:divBdr>
        <w:top w:val="none" w:sz="0" w:space="0" w:color="auto"/>
        <w:left w:val="none" w:sz="0" w:space="0" w:color="auto"/>
        <w:bottom w:val="none" w:sz="0" w:space="0" w:color="auto"/>
        <w:right w:val="none" w:sz="0" w:space="0" w:color="auto"/>
      </w:divBdr>
    </w:div>
    <w:div w:id="1365717484">
      <w:bodyDiv w:val="1"/>
      <w:marLeft w:val="0"/>
      <w:marRight w:val="0"/>
      <w:marTop w:val="0"/>
      <w:marBottom w:val="0"/>
      <w:divBdr>
        <w:top w:val="none" w:sz="0" w:space="0" w:color="auto"/>
        <w:left w:val="none" w:sz="0" w:space="0" w:color="auto"/>
        <w:bottom w:val="none" w:sz="0" w:space="0" w:color="auto"/>
        <w:right w:val="none" w:sz="0" w:space="0" w:color="auto"/>
      </w:divBdr>
    </w:div>
    <w:div w:id="1373575382">
      <w:bodyDiv w:val="1"/>
      <w:marLeft w:val="0"/>
      <w:marRight w:val="0"/>
      <w:marTop w:val="0"/>
      <w:marBottom w:val="0"/>
      <w:divBdr>
        <w:top w:val="none" w:sz="0" w:space="0" w:color="auto"/>
        <w:left w:val="none" w:sz="0" w:space="0" w:color="auto"/>
        <w:bottom w:val="none" w:sz="0" w:space="0" w:color="auto"/>
        <w:right w:val="none" w:sz="0" w:space="0" w:color="auto"/>
      </w:divBdr>
    </w:div>
    <w:div w:id="1374228688">
      <w:bodyDiv w:val="1"/>
      <w:marLeft w:val="0"/>
      <w:marRight w:val="0"/>
      <w:marTop w:val="0"/>
      <w:marBottom w:val="0"/>
      <w:divBdr>
        <w:top w:val="none" w:sz="0" w:space="0" w:color="auto"/>
        <w:left w:val="none" w:sz="0" w:space="0" w:color="auto"/>
        <w:bottom w:val="none" w:sz="0" w:space="0" w:color="auto"/>
        <w:right w:val="none" w:sz="0" w:space="0" w:color="auto"/>
      </w:divBdr>
    </w:div>
    <w:div w:id="1379205207">
      <w:bodyDiv w:val="1"/>
      <w:marLeft w:val="0"/>
      <w:marRight w:val="0"/>
      <w:marTop w:val="0"/>
      <w:marBottom w:val="0"/>
      <w:divBdr>
        <w:top w:val="none" w:sz="0" w:space="0" w:color="auto"/>
        <w:left w:val="none" w:sz="0" w:space="0" w:color="auto"/>
        <w:bottom w:val="none" w:sz="0" w:space="0" w:color="auto"/>
        <w:right w:val="none" w:sz="0" w:space="0" w:color="auto"/>
      </w:divBdr>
    </w:div>
    <w:div w:id="1379626044">
      <w:bodyDiv w:val="1"/>
      <w:marLeft w:val="0"/>
      <w:marRight w:val="0"/>
      <w:marTop w:val="0"/>
      <w:marBottom w:val="0"/>
      <w:divBdr>
        <w:top w:val="none" w:sz="0" w:space="0" w:color="auto"/>
        <w:left w:val="none" w:sz="0" w:space="0" w:color="auto"/>
        <w:bottom w:val="none" w:sz="0" w:space="0" w:color="auto"/>
        <w:right w:val="none" w:sz="0" w:space="0" w:color="auto"/>
      </w:divBdr>
    </w:div>
    <w:div w:id="1388186306">
      <w:bodyDiv w:val="1"/>
      <w:marLeft w:val="0"/>
      <w:marRight w:val="0"/>
      <w:marTop w:val="0"/>
      <w:marBottom w:val="0"/>
      <w:divBdr>
        <w:top w:val="none" w:sz="0" w:space="0" w:color="auto"/>
        <w:left w:val="none" w:sz="0" w:space="0" w:color="auto"/>
        <w:bottom w:val="none" w:sz="0" w:space="0" w:color="auto"/>
        <w:right w:val="none" w:sz="0" w:space="0" w:color="auto"/>
      </w:divBdr>
    </w:div>
    <w:div w:id="1391998371">
      <w:bodyDiv w:val="1"/>
      <w:marLeft w:val="0"/>
      <w:marRight w:val="0"/>
      <w:marTop w:val="0"/>
      <w:marBottom w:val="0"/>
      <w:divBdr>
        <w:top w:val="none" w:sz="0" w:space="0" w:color="auto"/>
        <w:left w:val="none" w:sz="0" w:space="0" w:color="auto"/>
        <w:bottom w:val="none" w:sz="0" w:space="0" w:color="auto"/>
        <w:right w:val="none" w:sz="0" w:space="0" w:color="auto"/>
      </w:divBdr>
    </w:div>
    <w:div w:id="1396660590">
      <w:bodyDiv w:val="1"/>
      <w:marLeft w:val="0"/>
      <w:marRight w:val="0"/>
      <w:marTop w:val="0"/>
      <w:marBottom w:val="0"/>
      <w:divBdr>
        <w:top w:val="none" w:sz="0" w:space="0" w:color="auto"/>
        <w:left w:val="none" w:sz="0" w:space="0" w:color="auto"/>
        <w:bottom w:val="none" w:sz="0" w:space="0" w:color="auto"/>
        <w:right w:val="none" w:sz="0" w:space="0" w:color="auto"/>
      </w:divBdr>
    </w:div>
    <w:div w:id="1400596249">
      <w:bodyDiv w:val="1"/>
      <w:marLeft w:val="0"/>
      <w:marRight w:val="0"/>
      <w:marTop w:val="0"/>
      <w:marBottom w:val="0"/>
      <w:divBdr>
        <w:top w:val="none" w:sz="0" w:space="0" w:color="auto"/>
        <w:left w:val="none" w:sz="0" w:space="0" w:color="auto"/>
        <w:bottom w:val="none" w:sz="0" w:space="0" w:color="auto"/>
        <w:right w:val="none" w:sz="0" w:space="0" w:color="auto"/>
      </w:divBdr>
    </w:div>
    <w:div w:id="1406296301">
      <w:bodyDiv w:val="1"/>
      <w:marLeft w:val="0"/>
      <w:marRight w:val="0"/>
      <w:marTop w:val="0"/>
      <w:marBottom w:val="0"/>
      <w:divBdr>
        <w:top w:val="none" w:sz="0" w:space="0" w:color="auto"/>
        <w:left w:val="none" w:sz="0" w:space="0" w:color="auto"/>
        <w:bottom w:val="none" w:sz="0" w:space="0" w:color="auto"/>
        <w:right w:val="none" w:sz="0" w:space="0" w:color="auto"/>
      </w:divBdr>
    </w:div>
    <w:div w:id="1409614269">
      <w:bodyDiv w:val="1"/>
      <w:marLeft w:val="0"/>
      <w:marRight w:val="0"/>
      <w:marTop w:val="0"/>
      <w:marBottom w:val="0"/>
      <w:divBdr>
        <w:top w:val="none" w:sz="0" w:space="0" w:color="auto"/>
        <w:left w:val="none" w:sz="0" w:space="0" w:color="auto"/>
        <w:bottom w:val="none" w:sz="0" w:space="0" w:color="auto"/>
        <w:right w:val="none" w:sz="0" w:space="0" w:color="auto"/>
      </w:divBdr>
    </w:div>
    <w:div w:id="1411928732">
      <w:bodyDiv w:val="1"/>
      <w:marLeft w:val="0"/>
      <w:marRight w:val="0"/>
      <w:marTop w:val="0"/>
      <w:marBottom w:val="0"/>
      <w:divBdr>
        <w:top w:val="none" w:sz="0" w:space="0" w:color="auto"/>
        <w:left w:val="none" w:sz="0" w:space="0" w:color="auto"/>
        <w:bottom w:val="none" w:sz="0" w:space="0" w:color="auto"/>
        <w:right w:val="none" w:sz="0" w:space="0" w:color="auto"/>
      </w:divBdr>
      <w:divsChild>
        <w:div w:id="1758405203">
          <w:marLeft w:val="1800"/>
          <w:marRight w:val="0"/>
          <w:marTop w:val="100"/>
          <w:marBottom w:val="0"/>
          <w:divBdr>
            <w:top w:val="none" w:sz="0" w:space="0" w:color="auto"/>
            <w:left w:val="none" w:sz="0" w:space="0" w:color="auto"/>
            <w:bottom w:val="none" w:sz="0" w:space="0" w:color="auto"/>
            <w:right w:val="none" w:sz="0" w:space="0" w:color="auto"/>
          </w:divBdr>
        </w:div>
      </w:divsChild>
    </w:div>
    <w:div w:id="1414282921">
      <w:bodyDiv w:val="1"/>
      <w:marLeft w:val="0"/>
      <w:marRight w:val="0"/>
      <w:marTop w:val="0"/>
      <w:marBottom w:val="0"/>
      <w:divBdr>
        <w:top w:val="none" w:sz="0" w:space="0" w:color="auto"/>
        <w:left w:val="none" w:sz="0" w:space="0" w:color="auto"/>
        <w:bottom w:val="none" w:sz="0" w:space="0" w:color="auto"/>
        <w:right w:val="none" w:sz="0" w:space="0" w:color="auto"/>
      </w:divBdr>
    </w:div>
    <w:div w:id="1417939622">
      <w:bodyDiv w:val="1"/>
      <w:marLeft w:val="0"/>
      <w:marRight w:val="0"/>
      <w:marTop w:val="0"/>
      <w:marBottom w:val="0"/>
      <w:divBdr>
        <w:top w:val="none" w:sz="0" w:space="0" w:color="auto"/>
        <w:left w:val="none" w:sz="0" w:space="0" w:color="auto"/>
        <w:bottom w:val="none" w:sz="0" w:space="0" w:color="auto"/>
        <w:right w:val="none" w:sz="0" w:space="0" w:color="auto"/>
      </w:divBdr>
    </w:div>
    <w:div w:id="1419866723">
      <w:bodyDiv w:val="1"/>
      <w:marLeft w:val="0"/>
      <w:marRight w:val="0"/>
      <w:marTop w:val="0"/>
      <w:marBottom w:val="0"/>
      <w:divBdr>
        <w:top w:val="none" w:sz="0" w:space="0" w:color="auto"/>
        <w:left w:val="none" w:sz="0" w:space="0" w:color="auto"/>
        <w:bottom w:val="none" w:sz="0" w:space="0" w:color="auto"/>
        <w:right w:val="none" w:sz="0" w:space="0" w:color="auto"/>
      </w:divBdr>
      <w:divsChild>
        <w:div w:id="2039352790">
          <w:marLeft w:val="1800"/>
          <w:marRight w:val="0"/>
          <w:marTop w:val="100"/>
          <w:marBottom w:val="0"/>
          <w:divBdr>
            <w:top w:val="none" w:sz="0" w:space="0" w:color="auto"/>
            <w:left w:val="none" w:sz="0" w:space="0" w:color="auto"/>
            <w:bottom w:val="none" w:sz="0" w:space="0" w:color="auto"/>
            <w:right w:val="none" w:sz="0" w:space="0" w:color="auto"/>
          </w:divBdr>
        </w:div>
      </w:divsChild>
    </w:div>
    <w:div w:id="1421607205">
      <w:bodyDiv w:val="1"/>
      <w:marLeft w:val="0"/>
      <w:marRight w:val="0"/>
      <w:marTop w:val="0"/>
      <w:marBottom w:val="0"/>
      <w:divBdr>
        <w:top w:val="none" w:sz="0" w:space="0" w:color="auto"/>
        <w:left w:val="none" w:sz="0" w:space="0" w:color="auto"/>
        <w:bottom w:val="none" w:sz="0" w:space="0" w:color="auto"/>
        <w:right w:val="none" w:sz="0" w:space="0" w:color="auto"/>
      </w:divBdr>
    </w:div>
    <w:div w:id="1433359606">
      <w:bodyDiv w:val="1"/>
      <w:marLeft w:val="0"/>
      <w:marRight w:val="0"/>
      <w:marTop w:val="0"/>
      <w:marBottom w:val="0"/>
      <w:divBdr>
        <w:top w:val="none" w:sz="0" w:space="0" w:color="auto"/>
        <w:left w:val="none" w:sz="0" w:space="0" w:color="auto"/>
        <w:bottom w:val="none" w:sz="0" w:space="0" w:color="auto"/>
        <w:right w:val="none" w:sz="0" w:space="0" w:color="auto"/>
      </w:divBdr>
    </w:div>
    <w:div w:id="1445732167">
      <w:bodyDiv w:val="1"/>
      <w:marLeft w:val="0"/>
      <w:marRight w:val="0"/>
      <w:marTop w:val="0"/>
      <w:marBottom w:val="0"/>
      <w:divBdr>
        <w:top w:val="none" w:sz="0" w:space="0" w:color="auto"/>
        <w:left w:val="none" w:sz="0" w:space="0" w:color="auto"/>
        <w:bottom w:val="none" w:sz="0" w:space="0" w:color="auto"/>
        <w:right w:val="none" w:sz="0" w:space="0" w:color="auto"/>
      </w:divBdr>
    </w:div>
    <w:div w:id="1447234055">
      <w:bodyDiv w:val="1"/>
      <w:marLeft w:val="0"/>
      <w:marRight w:val="0"/>
      <w:marTop w:val="0"/>
      <w:marBottom w:val="0"/>
      <w:divBdr>
        <w:top w:val="none" w:sz="0" w:space="0" w:color="auto"/>
        <w:left w:val="none" w:sz="0" w:space="0" w:color="auto"/>
        <w:bottom w:val="none" w:sz="0" w:space="0" w:color="auto"/>
        <w:right w:val="none" w:sz="0" w:space="0" w:color="auto"/>
      </w:divBdr>
      <w:divsChild>
        <w:div w:id="288172758">
          <w:marLeft w:val="1800"/>
          <w:marRight w:val="0"/>
          <w:marTop w:val="100"/>
          <w:marBottom w:val="0"/>
          <w:divBdr>
            <w:top w:val="none" w:sz="0" w:space="0" w:color="auto"/>
            <w:left w:val="none" w:sz="0" w:space="0" w:color="auto"/>
            <w:bottom w:val="none" w:sz="0" w:space="0" w:color="auto"/>
            <w:right w:val="none" w:sz="0" w:space="0" w:color="auto"/>
          </w:divBdr>
        </w:div>
      </w:divsChild>
    </w:div>
    <w:div w:id="1449853500">
      <w:bodyDiv w:val="1"/>
      <w:marLeft w:val="0"/>
      <w:marRight w:val="0"/>
      <w:marTop w:val="0"/>
      <w:marBottom w:val="0"/>
      <w:divBdr>
        <w:top w:val="none" w:sz="0" w:space="0" w:color="auto"/>
        <w:left w:val="none" w:sz="0" w:space="0" w:color="auto"/>
        <w:bottom w:val="none" w:sz="0" w:space="0" w:color="auto"/>
        <w:right w:val="none" w:sz="0" w:space="0" w:color="auto"/>
      </w:divBdr>
    </w:div>
    <w:div w:id="1452824431">
      <w:bodyDiv w:val="1"/>
      <w:marLeft w:val="0"/>
      <w:marRight w:val="0"/>
      <w:marTop w:val="0"/>
      <w:marBottom w:val="0"/>
      <w:divBdr>
        <w:top w:val="none" w:sz="0" w:space="0" w:color="auto"/>
        <w:left w:val="none" w:sz="0" w:space="0" w:color="auto"/>
        <w:bottom w:val="none" w:sz="0" w:space="0" w:color="auto"/>
        <w:right w:val="none" w:sz="0" w:space="0" w:color="auto"/>
      </w:divBdr>
    </w:div>
    <w:div w:id="1462337535">
      <w:bodyDiv w:val="1"/>
      <w:marLeft w:val="0"/>
      <w:marRight w:val="0"/>
      <w:marTop w:val="0"/>
      <w:marBottom w:val="0"/>
      <w:divBdr>
        <w:top w:val="none" w:sz="0" w:space="0" w:color="auto"/>
        <w:left w:val="none" w:sz="0" w:space="0" w:color="auto"/>
        <w:bottom w:val="none" w:sz="0" w:space="0" w:color="auto"/>
        <w:right w:val="none" w:sz="0" w:space="0" w:color="auto"/>
      </w:divBdr>
    </w:div>
    <w:div w:id="1472206792">
      <w:bodyDiv w:val="1"/>
      <w:marLeft w:val="0"/>
      <w:marRight w:val="0"/>
      <w:marTop w:val="0"/>
      <w:marBottom w:val="0"/>
      <w:divBdr>
        <w:top w:val="none" w:sz="0" w:space="0" w:color="auto"/>
        <w:left w:val="none" w:sz="0" w:space="0" w:color="auto"/>
        <w:bottom w:val="none" w:sz="0" w:space="0" w:color="auto"/>
        <w:right w:val="none" w:sz="0" w:space="0" w:color="auto"/>
      </w:divBdr>
    </w:div>
    <w:div w:id="1475567879">
      <w:bodyDiv w:val="1"/>
      <w:marLeft w:val="0"/>
      <w:marRight w:val="0"/>
      <w:marTop w:val="0"/>
      <w:marBottom w:val="0"/>
      <w:divBdr>
        <w:top w:val="none" w:sz="0" w:space="0" w:color="auto"/>
        <w:left w:val="none" w:sz="0" w:space="0" w:color="auto"/>
        <w:bottom w:val="none" w:sz="0" w:space="0" w:color="auto"/>
        <w:right w:val="none" w:sz="0" w:space="0" w:color="auto"/>
      </w:divBdr>
    </w:div>
    <w:div w:id="1484850618">
      <w:bodyDiv w:val="1"/>
      <w:marLeft w:val="0"/>
      <w:marRight w:val="0"/>
      <w:marTop w:val="0"/>
      <w:marBottom w:val="0"/>
      <w:divBdr>
        <w:top w:val="none" w:sz="0" w:space="0" w:color="auto"/>
        <w:left w:val="none" w:sz="0" w:space="0" w:color="auto"/>
        <w:bottom w:val="none" w:sz="0" w:space="0" w:color="auto"/>
        <w:right w:val="none" w:sz="0" w:space="0" w:color="auto"/>
      </w:divBdr>
    </w:div>
    <w:div w:id="1492480268">
      <w:bodyDiv w:val="1"/>
      <w:marLeft w:val="0"/>
      <w:marRight w:val="0"/>
      <w:marTop w:val="0"/>
      <w:marBottom w:val="0"/>
      <w:divBdr>
        <w:top w:val="none" w:sz="0" w:space="0" w:color="auto"/>
        <w:left w:val="none" w:sz="0" w:space="0" w:color="auto"/>
        <w:bottom w:val="none" w:sz="0" w:space="0" w:color="auto"/>
        <w:right w:val="none" w:sz="0" w:space="0" w:color="auto"/>
      </w:divBdr>
    </w:div>
    <w:div w:id="1499926763">
      <w:bodyDiv w:val="1"/>
      <w:marLeft w:val="0"/>
      <w:marRight w:val="0"/>
      <w:marTop w:val="0"/>
      <w:marBottom w:val="0"/>
      <w:divBdr>
        <w:top w:val="none" w:sz="0" w:space="0" w:color="auto"/>
        <w:left w:val="none" w:sz="0" w:space="0" w:color="auto"/>
        <w:bottom w:val="none" w:sz="0" w:space="0" w:color="auto"/>
        <w:right w:val="none" w:sz="0" w:space="0" w:color="auto"/>
      </w:divBdr>
    </w:div>
    <w:div w:id="1500272330">
      <w:bodyDiv w:val="1"/>
      <w:marLeft w:val="0"/>
      <w:marRight w:val="0"/>
      <w:marTop w:val="0"/>
      <w:marBottom w:val="0"/>
      <w:divBdr>
        <w:top w:val="none" w:sz="0" w:space="0" w:color="auto"/>
        <w:left w:val="none" w:sz="0" w:space="0" w:color="auto"/>
        <w:bottom w:val="none" w:sz="0" w:space="0" w:color="auto"/>
        <w:right w:val="none" w:sz="0" w:space="0" w:color="auto"/>
      </w:divBdr>
    </w:div>
    <w:div w:id="1500658951">
      <w:bodyDiv w:val="1"/>
      <w:marLeft w:val="0"/>
      <w:marRight w:val="0"/>
      <w:marTop w:val="0"/>
      <w:marBottom w:val="0"/>
      <w:divBdr>
        <w:top w:val="none" w:sz="0" w:space="0" w:color="auto"/>
        <w:left w:val="none" w:sz="0" w:space="0" w:color="auto"/>
        <w:bottom w:val="none" w:sz="0" w:space="0" w:color="auto"/>
        <w:right w:val="none" w:sz="0" w:space="0" w:color="auto"/>
      </w:divBdr>
    </w:div>
    <w:div w:id="1501895173">
      <w:bodyDiv w:val="1"/>
      <w:marLeft w:val="0"/>
      <w:marRight w:val="0"/>
      <w:marTop w:val="0"/>
      <w:marBottom w:val="0"/>
      <w:divBdr>
        <w:top w:val="none" w:sz="0" w:space="0" w:color="auto"/>
        <w:left w:val="none" w:sz="0" w:space="0" w:color="auto"/>
        <w:bottom w:val="none" w:sz="0" w:space="0" w:color="auto"/>
        <w:right w:val="none" w:sz="0" w:space="0" w:color="auto"/>
      </w:divBdr>
    </w:div>
    <w:div w:id="1511291307">
      <w:bodyDiv w:val="1"/>
      <w:marLeft w:val="0"/>
      <w:marRight w:val="0"/>
      <w:marTop w:val="0"/>
      <w:marBottom w:val="0"/>
      <w:divBdr>
        <w:top w:val="none" w:sz="0" w:space="0" w:color="auto"/>
        <w:left w:val="none" w:sz="0" w:space="0" w:color="auto"/>
        <w:bottom w:val="none" w:sz="0" w:space="0" w:color="auto"/>
        <w:right w:val="none" w:sz="0" w:space="0" w:color="auto"/>
      </w:divBdr>
    </w:div>
    <w:div w:id="1514688085">
      <w:bodyDiv w:val="1"/>
      <w:marLeft w:val="0"/>
      <w:marRight w:val="0"/>
      <w:marTop w:val="0"/>
      <w:marBottom w:val="0"/>
      <w:divBdr>
        <w:top w:val="none" w:sz="0" w:space="0" w:color="auto"/>
        <w:left w:val="none" w:sz="0" w:space="0" w:color="auto"/>
        <w:bottom w:val="none" w:sz="0" w:space="0" w:color="auto"/>
        <w:right w:val="none" w:sz="0" w:space="0" w:color="auto"/>
      </w:divBdr>
    </w:div>
    <w:div w:id="1520898020">
      <w:bodyDiv w:val="1"/>
      <w:marLeft w:val="0"/>
      <w:marRight w:val="0"/>
      <w:marTop w:val="0"/>
      <w:marBottom w:val="0"/>
      <w:divBdr>
        <w:top w:val="none" w:sz="0" w:space="0" w:color="auto"/>
        <w:left w:val="none" w:sz="0" w:space="0" w:color="auto"/>
        <w:bottom w:val="none" w:sz="0" w:space="0" w:color="auto"/>
        <w:right w:val="none" w:sz="0" w:space="0" w:color="auto"/>
      </w:divBdr>
    </w:div>
    <w:div w:id="1528592693">
      <w:bodyDiv w:val="1"/>
      <w:marLeft w:val="0"/>
      <w:marRight w:val="0"/>
      <w:marTop w:val="0"/>
      <w:marBottom w:val="0"/>
      <w:divBdr>
        <w:top w:val="none" w:sz="0" w:space="0" w:color="auto"/>
        <w:left w:val="none" w:sz="0" w:space="0" w:color="auto"/>
        <w:bottom w:val="none" w:sz="0" w:space="0" w:color="auto"/>
        <w:right w:val="none" w:sz="0" w:space="0" w:color="auto"/>
      </w:divBdr>
    </w:div>
    <w:div w:id="1531986595">
      <w:bodyDiv w:val="1"/>
      <w:marLeft w:val="0"/>
      <w:marRight w:val="0"/>
      <w:marTop w:val="0"/>
      <w:marBottom w:val="0"/>
      <w:divBdr>
        <w:top w:val="none" w:sz="0" w:space="0" w:color="auto"/>
        <w:left w:val="none" w:sz="0" w:space="0" w:color="auto"/>
        <w:bottom w:val="none" w:sz="0" w:space="0" w:color="auto"/>
        <w:right w:val="none" w:sz="0" w:space="0" w:color="auto"/>
      </w:divBdr>
    </w:div>
    <w:div w:id="1543053714">
      <w:bodyDiv w:val="1"/>
      <w:marLeft w:val="0"/>
      <w:marRight w:val="0"/>
      <w:marTop w:val="0"/>
      <w:marBottom w:val="0"/>
      <w:divBdr>
        <w:top w:val="none" w:sz="0" w:space="0" w:color="auto"/>
        <w:left w:val="none" w:sz="0" w:space="0" w:color="auto"/>
        <w:bottom w:val="none" w:sz="0" w:space="0" w:color="auto"/>
        <w:right w:val="none" w:sz="0" w:space="0" w:color="auto"/>
      </w:divBdr>
    </w:div>
    <w:div w:id="1555658216">
      <w:bodyDiv w:val="1"/>
      <w:marLeft w:val="0"/>
      <w:marRight w:val="0"/>
      <w:marTop w:val="0"/>
      <w:marBottom w:val="0"/>
      <w:divBdr>
        <w:top w:val="none" w:sz="0" w:space="0" w:color="auto"/>
        <w:left w:val="none" w:sz="0" w:space="0" w:color="auto"/>
        <w:bottom w:val="none" w:sz="0" w:space="0" w:color="auto"/>
        <w:right w:val="none" w:sz="0" w:space="0" w:color="auto"/>
      </w:divBdr>
    </w:div>
    <w:div w:id="1559242086">
      <w:bodyDiv w:val="1"/>
      <w:marLeft w:val="0"/>
      <w:marRight w:val="0"/>
      <w:marTop w:val="0"/>
      <w:marBottom w:val="0"/>
      <w:divBdr>
        <w:top w:val="none" w:sz="0" w:space="0" w:color="auto"/>
        <w:left w:val="none" w:sz="0" w:space="0" w:color="auto"/>
        <w:bottom w:val="none" w:sz="0" w:space="0" w:color="auto"/>
        <w:right w:val="none" w:sz="0" w:space="0" w:color="auto"/>
      </w:divBdr>
    </w:div>
    <w:div w:id="1559244678">
      <w:bodyDiv w:val="1"/>
      <w:marLeft w:val="0"/>
      <w:marRight w:val="0"/>
      <w:marTop w:val="0"/>
      <w:marBottom w:val="0"/>
      <w:divBdr>
        <w:top w:val="none" w:sz="0" w:space="0" w:color="auto"/>
        <w:left w:val="none" w:sz="0" w:space="0" w:color="auto"/>
        <w:bottom w:val="none" w:sz="0" w:space="0" w:color="auto"/>
        <w:right w:val="none" w:sz="0" w:space="0" w:color="auto"/>
      </w:divBdr>
    </w:div>
    <w:div w:id="1562014264">
      <w:bodyDiv w:val="1"/>
      <w:marLeft w:val="0"/>
      <w:marRight w:val="0"/>
      <w:marTop w:val="0"/>
      <w:marBottom w:val="0"/>
      <w:divBdr>
        <w:top w:val="none" w:sz="0" w:space="0" w:color="auto"/>
        <w:left w:val="none" w:sz="0" w:space="0" w:color="auto"/>
        <w:bottom w:val="none" w:sz="0" w:space="0" w:color="auto"/>
        <w:right w:val="none" w:sz="0" w:space="0" w:color="auto"/>
      </w:divBdr>
    </w:div>
    <w:div w:id="1564020256">
      <w:bodyDiv w:val="1"/>
      <w:marLeft w:val="0"/>
      <w:marRight w:val="0"/>
      <w:marTop w:val="0"/>
      <w:marBottom w:val="0"/>
      <w:divBdr>
        <w:top w:val="none" w:sz="0" w:space="0" w:color="auto"/>
        <w:left w:val="none" w:sz="0" w:space="0" w:color="auto"/>
        <w:bottom w:val="none" w:sz="0" w:space="0" w:color="auto"/>
        <w:right w:val="none" w:sz="0" w:space="0" w:color="auto"/>
      </w:divBdr>
    </w:div>
    <w:div w:id="1565792429">
      <w:bodyDiv w:val="1"/>
      <w:marLeft w:val="0"/>
      <w:marRight w:val="0"/>
      <w:marTop w:val="0"/>
      <w:marBottom w:val="0"/>
      <w:divBdr>
        <w:top w:val="none" w:sz="0" w:space="0" w:color="auto"/>
        <w:left w:val="none" w:sz="0" w:space="0" w:color="auto"/>
        <w:bottom w:val="none" w:sz="0" w:space="0" w:color="auto"/>
        <w:right w:val="none" w:sz="0" w:space="0" w:color="auto"/>
      </w:divBdr>
    </w:div>
    <w:div w:id="1597858971">
      <w:bodyDiv w:val="1"/>
      <w:marLeft w:val="0"/>
      <w:marRight w:val="0"/>
      <w:marTop w:val="0"/>
      <w:marBottom w:val="0"/>
      <w:divBdr>
        <w:top w:val="none" w:sz="0" w:space="0" w:color="auto"/>
        <w:left w:val="none" w:sz="0" w:space="0" w:color="auto"/>
        <w:bottom w:val="none" w:sz="0" w:space="0" w:color="auto"/>
        <w:right w:val="none" w:sz="0" w:space="0" w:color="auto"/>
      </w:divBdr>
    </w:div>
    <w:div w:id="1606886884">
      <w:bodyDiv w:val="1"/>
      <w:marLeft w:val="0"/>
      <w:marRight w:val="0"/>
      <w:marTop w:val="0"/>
      <w:marBottom w:val="0"/>
      <w:divBdr>
        <w:top w:val="none" w:sz="0" w:space="0" w:color="auto"/>
        <w:left w:val="none" w:sz="0" w:space="0" w:color="auto"/>
        <w:bottom w:val="none" w:sz="0" w:space="0" w:color="auto"/>
        <w:right w:val="none" w:sz="0" w:space="0" w:color="auto"/>
      </w:divBdr>
    </w:div>
    <w:div w:id="1616057099">
      <w:bodyDiv w:val="1"/>
      <w:marLeft w:val="0"/>
      <w:marRight w:val="0"/>
      <w:marTop w:val="0"/>
      <w:marBottom w:val="0"/>
      <w:divBdr>
        <w:top w:val="none" w:sz="0" w:space="0" w:color="auto"/>
        <w:left w:val="none" w:sz="0" w:space="0" w:color="auto"/>
        <w:bottom w:val="none" w:sz="0" w:space="0" w:color="auto"/>
        <w:right w:val="none" w:sz="0" w:space="0" w:color="auto"/>
      </w:divBdr>
    </w:div>
    <w:div w:id="1618491439">
      <w:bodyDiv w:val="1"/>
      <w:marLeft w:val="0"/>
      <w:marRight w:val="0"/>
      <w:marTop w:val="0"/>
      <w:marBottom w:val="0"/>
      <w:divBdr>
        <w:top w:val="none" w:sz="0" w:space="0" w:color="auto"/>
        <w:left w:val="none" w:sz="0" w:space="0" w:color="auto"/>
        <w:bottom w:val="none" w:sz="0" w:space="0" w:color="auto"/>
        <w:right w:val="none" w:sz="0" w:space="0" w:color="auto"/>
      </w:divBdr>
    </w:div>
    <w:div w:id="1620525675">
      <w:bodyDiv w:val="1"/>
      <w:marLeft w:val="0"/>
      <w:marRight w:val="0"/>
      <w:marTop w:val="0"/>
      <w:marBottom w:val="0"/>
      <w:divBdr>
        <w:top w:val="none" w:sz="0" w:space="0" w:color="auto"/>
        <w:left w:val="none" w:sz="0" w:space="0" w:color="auto"/>
        <w:bottom w:val="none" w:sz="0" w:space="0" w:color="auto"/>
        <w:right w:val="none" w:sz="0" w:space="0" w:color="auto"/>
      </w:divBdr>
    </w:div>
    <w:div w:id="1622498077">
      <w:bodyDiv w:val="1"/>
      <w:marLeft w:val="0"/>
      <w:marRight w:val="0"/>
      <w:marTop w:val="0"/>
      <w:marBottom w:val="0"/>
      <w:divBdr>
        <w:top w:val="none" w:sz="0" w:space="0" w:color="auto"/>
        <w:left w:val="none" w:sz="0" w:space="0" w:color="auto"/>
        <w:bottom w:val="none" w:sz="0" w:space="0" w:color="auto"/>
        <w:right w:val="none" w:sz="0" w:space="0" w:color="auto"/>
      </w:divBdr>
    </w:div>
    <w:div w:id="1629895245">
      <w:bodyDiv w:val="1"/>
      <w:marLeft w:val="0"/>
      <w:marRight w:val="0"/>
      <w:marTop w:val="0"/>
      <w:marBottom w:val="0"/>
      <w:divBdr>
        <w:top w:val="none" w:sz="0" w:space="0" w:color="auto"/>
        <w:left w:val="none" w:sz="0" w:space="0" w:color="auto"/>
        <w:bottom w:val="none" w:sz="0" w:space="0" w:color="auto"/>
        <w:right w:val="none" w:sz="0" w:space="0" w:color="auto"/>
      </w:divBdr>
    </w:div>
    <w:div w:id="1629970102">
      <w:bodyDiv w:val="1"/>
      <w:marLeft w:val="0"/>
      <w:marRight w:val="0"/>
      <w:marTop w:val="0"/>
      <w:marBottom w:val="0"/>
      <w:divBdr>
        <w:top w:val="none" w:sz="0" w:space="0" w:color="auto"/>
        <w:left w:val="none" w:sz="0" w:space="0" w:color="auto"/>
        <w:bottom w:val="none" w:sz="0" w:space="0" w:color="auto"/>
        <w:right w:val="none" w:sz="0" w:space="0" w:color="auto"/>
      </w:divBdr>
    </w:div>
    <w:div w:id="1631781647">
      <w:bodyDiv w:val="1"/>
      <w:marLeft w:val="0"/>
      <w:marRight w:val="0"/>
      <w:marTop w:val="0"/>
      <w:marBottom w:val="0"/>
      <w:divBdr>
        <w:top w:val="none" w:sz="0" w:space="0" w:color="auto"/>
        <w:left w:val="none" w:sz="0" w:space="0" w:color="auto"/>
        <w:bottom w:val="none" w:sz="0" w:space="0" w:color="auto"/>
        <w:right w:val="none" w:sz="0" w:space="0" w:color="auto"/>
      </w:divBdr>
    </w:div>
    <w:div w:id="1637643267">
      <w:bodyDiv w:val="1"/>
      <w:marLeft w:val="0"/>
      <w:marRight w:val="0"/>
      <w:marTop w:val="0"/>
      <w:marBottom w:val="0"/>
      <w:divBdr>
        <w:top w:val="none" w:sz="0" w:space="0" w:color="auto"/>
        <w:left w:val="none" w:sz="0" w:space="0" w:color="auto"/>
        <w:bottom w:val="none" w:sz="0" w:space="0" w:color="auto"/>
        <w:right w:val="none" w:sz="0" w:space="0" w:color="auto"/>
      </w:divBdr>
    </w:div>
    <w:div w:id="1643726875">
      <w:bodyDiv w:val="1"/>
      <w:marLeft w:val="0"/>
      <w:marRight w:val="0"/>
      <w:marTop w:val="0"/>
      <w:marBottom w:val="0"/>
      <w:divBdr>
        <w:top w:val="none" w:sz="0" w:space="0" w:color="auto"/>
        <w:left w:val="none" w:sz="0" w:space="0" w:color="auto"/>
        <w:bottom w:val="none" w:sz="0" w:space="0" w:color="auto"/>
        <w:right w:val="none" w:sz="0" w:space="0" w:color="auto"/>
      </w:divBdr>
    </w:div>
    <w:div w:id="1651209059">
      <w:bodyDiv w:val="1"/>
      <w:marLeft w:val="0"/>
      <w:marRight w:val="0"/>
      <w:marTop w:val="0"/>
      <w:marBottom w:val="0"/>
      <w:divBdr>
        <w:top w:val="none" w:sz="0" w:space="0" w:color="auto"/>
        <w:left w:val="none" w:sz="0" w:space="0" w:color="auto"/>
        <w:bottom w:val="none" w:sz="0" w:space="0" w:color="auto"/>
        <w:right w:val="none" w:sz="0" w:space="0" w:color="auto"/>
      </w:divBdr>
    </w:div>
    <w:div w:id="1662271802">
      <w:bodyDiv w:val="1"/>
      <w:marLeft w:val="0"/>
      <w:marRight w:val="0"/>
      <w:marTop w:val="0"/>
      <w:marBottom w:val="0"/>
      <w:divBdr>
        <w:top w:val="none" w:sz="0" w:space="0" w:color="auto"/>
        <w:left w:val="none" w:sz="0" w:space="0" w:color="auto"/>
        <w:bottom w:val="none" w:sz="0" w:space="0" w:color="auto"/>
        <w:right w:val="none" w:sz="0" w:space="0" w:color="auto"/>
      </w:divBdr>
    </w:div>
    <w:div w:id="1673531303">
      <w:bodyDiv w:val="1"/>
      <w:marLeft w:val="0"/>
      <w:marRight w:val="0"/>
      <w:marTop w:val="0"/>
      <w:marBottom w:val="0"/>
      <w:divBdr>
        <w:top w:val="none" w:sz="0" w:space="0" w:color="auto"/>
        <w:left w:val="none" w:sz="0" w:space="0" w:color="auto"/>
        <w:bottom w:val="none" w:sz="0" w:space="0" w:color="auto"/>
        <w:right w:val="none" w:sz="0" w:space="0" w:color="auto"/>
      </w:divBdr>
    </w:div>
    <w:div w:id="1673677141">
      <w:bodyDiv w:val="1"/>
      <w:marLeft w:val="0"/>
      <w:marRight w:val="0"/>
      <w:marTop w:val="0"/>
      <w:marBottom w:val="0"/>
      <w:divBdr>
        <w:top w:val="none" w:sz="0" w:space="0" w:color="auto"/>
        <w:left w:val="none" w:sz="0" w:space="0" w:color="auto"/>
        <w:bottom w:val="none" w:sz="0" w:space="0" w:color="auto"/>
        <w:right w:val="none" w:sz="0" w:space="0" w:color="auto"/>
      </w:divBdr>
    </w:div>
    <w:div w:id="1677919269">
      <w:bodyDiv w:val="1"/>
      <w:marLeft w:val="0"/>
      <w:marRight w:val="0"/>
      <w:marTop w:val="0"/>
      <w:marBottom w:val="0"/>
      <w:divBdr>
        <w:top w:val="none" w:sz="0" w:space="0" w:color="auto"/>
        <w:left w:val="none" w:sz="0" w:space="0" w:color="auto"/>
        <w:bottom w:val="none" w:sz="0" w:space="0" w:color="auto"/>
        <w:right w:val="none" w:sz="0" w:space="0" w:color="auto"/>
      </w:divBdr>
    </w:div>
    <w:div w:id="1689410035">
      <w:bodyDiv w:val="1"/>
      <w:marLeft w:val="0"/>
      <w:marRight w:val="0"/>
      <w:marTop w:val="0"/>
      <w:marBottom w:val="0"/>
      <w:divBdr>
        <w:top w:val="none" w:sz="0" w:space="0" w:color="auto"/>
        <w:left w:val="none" w:sz="0" w:space="0" w:color="auto"/>
        <w:bottom w:val="none" w:sz="0" w:space="0" w:color="auto"/>
        <w:right w:val="none" w:sz="0" w:space="0" w:color="auto"/>
      </w:divBdr>
    </w:div>
    <w:div w:id="1689791045">
      <w:bodyDiv w:val="1"/>
      <w:marLeft w:val="0"/>
      <w:marRight w:val="0"/>
      <w:marTop w:val="0"/>
      <w:marBottom w:val="0"/>
      <w:divBdr>
        <w:top w:val="none" w:sz="0" w:space="0" w:color="auto"/>
        <w:left w:val="none" w:sz="0" w:space="0" w:color="auto"/>
        <w:bottom w:val="none" w:sz="0" w:space="0" w:color="auto"/>
        <w:right w:val="none" w:sz="0" w:space="0" w:color="auto"/>
      </w:divBdr>
    </w:div>
    <w:div w:id="1697078633">
      <w:bodyDiv w:val="1"/>
      <w:marLeft w:val="0"/>
      <w:marRight w:val="0"/>
      <w:marTop w:val="0"/>
      <w:marBottom w:val="0"/>
      <w:divBdr>
        <w:top w:val="none" w:sz="0" w:space="0" w:color="auto"/>
        <w:left w:val="none" w:sz="0" w:space="0" w:color="auto"/>
        <w:bottom w:val="none" w:sz="0" w:space="0" w:color="auto"/>
        <w:right w:val="none" w:sz="0" w:space="0" w:color="auto"/>
      </w:divBdr>
    </w:div>
    <w:div w:id="1697340442">
      <w:bodyDiv w:val="1"/>
      <w:marLeft w:val="0"/>
      <w:marRight w:val="0"/>
      <w:marTop w:val="0"/>
      <w:marBottom w:val="0"/>
      <w:divBdr>
        <w:top w:val="none" w:sz="0" w:space="0" w:color="auto"/>
        <w:left w:val="none" w:sz="0" w:space="0" w:color="auto"/>
        <w:bottom w:val="none" w:sz="0" w:space="0" w:color="auto"/>
        <w:right w:val="none" w:sz="0" w:space="0" w:color="auto"/>
      </w:divBdr>
    </w:div>
    <w:div w:id="1706059192">
      <w:bodyDiv w:val="1"/>
      <w:marLeft w:val="0"/>
      <w:marRight w:val="0"/>
      <w:marTop w:val="0"/>
      <w:marBottom w:val="0"/>
      <w:divBdr>
        <w:top w:val="none" w:sz="0" w:space="0" w:color="auto"/>
        <w:left w:val="none" w:sz="0" w:space="0" w:color="auto"/>
        <w:bottom w:val="none" w:sz="0" w:space="0" w:color="auto"/>
        <w:right w:val="none" w:sz="0" w:space="0" w:color="auto"/>
      </w:divBdr>
    </w:div>
    <w:div w:id="1707287839">
      <w:bodyDiv w:val="1"/>
      <w:marLeft w:val="0"/>
      <w:marRight w:val="0"/>
      <w:marTop w:val="0"/>
      <w:marBottom w:val="0"/>
      <w:divBdr>
        <w:top w:val="none" w:sz="0" w:space="0" w:color="auto"/>
        <w:left w:val="none" w:sz="0" w:space="0" w:color="auto"/>
        <w:bottom w:val="none" w:sz="0" w:space="0" w:color="auto"/>
        <w:right w:val="none" w:sz="0" w:space="0" w:color="auto"/>
      </w:divBdr>
    </w:div>
    <w:div w:id="1725521061">
      <w:bodyDiv w:val="1"/>
      <w:marLeft w:val="0"/>
      <w:marRight w:val="0"/>
      <w:marTop w:val="0"/>
      <w:marBottom w:val="0"/>
      <w:divBdr>
        <w:top w:val="none" w:sz="0" w:space="0" w:color="auto"/>
        <w:left w:val="none" w:sz="0" w:space="0" w:color="auto"/>
        <w:bottom w:val="none" w:sz="0" w:space="0" w:color="auto"/>
        <w:right w:val="none" w:sz="0" w:space="0" w:color="auto"/>
      </w:divBdr>
    </w:div>
    <w:div w:id="1725713354">
      <w:bodyDiv w:val="1"/>
      <w:marLeft w:val="0"/>
      <w:marRight w:val="0"/>
      <w:marTop w:val="0"/>
      <w:marBottom w:val="0"/>
      <w:divBdr>
        <w:top w:val="none" w:sz="0" w:space="0" w:color="auto"/>
        <w:left w:val="none" w:sz="0" w:space="0" w:color="auto"/>
        <w:bottom w:val="none" w:sz="0" w:space="0" w:color="auto"/>
        <w:right w:val="none" w:sz="0" w:space="0" w:color="auto"/>
      </w:divBdr>
    </w:div>
    <w:div w:id="1757703941">
      <w:bodyDiv w:val="1"/>
      <w:marLeft w:val="0"/>
      <w:marRight w:val="0"/>
      <w:marTop w:val="0"/>
      <w:marBottom w:val="0"/>
      <w:divBdr>
        <w:top w:val="none" w:sz="0" w:space="0" w:color="auto"/>
        <w:left w:val="none" w:sz="0" w:space="0" w:color="auto"/>
        <w:bottom w:val="none" w:sz="0" w:space="0" w:color="auto"/>
        <w:right w:val="none" w:sz="0" w:space="0" w:color="auto"/>
      </w:divBdr>
    </w:div>
    <w:div w:id="1758818697">
      <w:bodyDiv w:val="1"/>
      <w:marLeft w:val="0"/>
      <w:marRight w:val="0"/>
      <w:marTop w:val="0"/>
      <w:marBottom w:val="0"/>
      <w:divBdr>
        <w:top w:val="none" w:sz="0" w:space="0" w:color="auto"/>
        <w:left w:val="none" w:sz="0" w:space="0" w:color="auto"/>
        <w:bottom w:val="none" w:sz="0" w:space="0" w:color="auto"/>
        <w:right w:val="none" w:sz="0" w:space="0" w:color="auto"/>
      </w:divBdr>
    </w:div>
    <w:div w:id="1766530771">
      <w:bodyDiv w:val="1"/>
      <w:marLeft w:val="0"/>
      <w:marRight w:val="0"/>
      <w:marTop w:val="0"/>
      <w:marBottom w:val="0"/>
      <w:divBdr>
        <w:top w:val="none" w:sz="0" w:space="0" w:color="auto"/>
        <w:left w:val="none" w:sz="0" w:space="0" w:color="auto"/>
        <w:bottom w:val="none" w:sz="0" w:space="0" w:color="auto"/>
        <w:right w:val="none" w:sz="0" w:space="0" w:color="auto"/>
      </w:divBdr>
    </w:div>
    <w:div w:id="1776052710">
      <w:bodyDiv w:val="1"/>
      <w:marLeft w:val="0"/>
      <w:marRight w:val="0"/>
      <w:marTop w:val="0"/>
      <w:marBottom w:val="0"/>
      <w:divBdr>
        <w:top w:val="none" w:sz="0" w:space="0" w:color="auto"/>
        <w:left w:val="none" w:sz="0" w:space="0" w:color="auto"/>
        <w:bottom w:val="none" w:sz="0" w:space="0" w:color="auto"/>
        <w:right w:val="none" w:sz="0" w:space="0" w:color="auto"/>
      </w:divBdr>
    </w:div>
    <w:div w:id="1778207918">
      <w:bodyDiv w:val="1"/>
      <w:marLeft w:val="0"/>
      <w:marRight w:val="0"/>
      <w:marTop w:val="0"/>
      <w:marBottom w:val="0"/>
      <w:divBdr>
        <w:top w:val="none" w:sz="0" w:space="0" w:color="auto"/>
        <w:left w:val="none" w:sz="0" w:space="0" w:color="auto"/>
        <w:bottom w:val="none" w:sz="0" w:space="0" w:color="auto"/>
        <w:right w:val="none" w:sz="0" w:space="0" w:color="auto"/>
      </w:divBdr>
    </w:div>
    <w:div w:id="1779761495">
      <w:bodyDiv w:val="1"/>
      <w:marLeft w:val="0"/>
      <w:marRight w:val="0"/>
      <w:marTop w:val="0"/>
      <w:marBottom w:val="0"/>
      <w:divBdr>
        <w:top w:val="none" w:sz="0" w:space="0" w:color="auto"/>
        <w:left w:val="none" w:sz="0" w:space="0" w:color="auto"/>
        <w:bottom w:val="none" w:sz="0" w:space="0" w:color="auto"/>
        <w:right w:val="none" w:sz="0" w:space="0" w:color="auto"/>
      </w:divBdr>
    </w:div>
    <w:div w:id="1787308148">
      <w:bodyDiv w:val="1"/>
      <w:marLeft w:val="0"/>
      <w:marRight w:val="0"/>
      <w:marTop w:val="0"/>
      <w:marBottom w:val="0"/>
      <w:divBdr>
        <w:top w:val="none" w:sz="0" w:space="0" w:color="auto"/>
        <w:left w:val="none" w:sz="0" w:space="0" w:color="auto"/>
        <w:bottom w:val="none" w:sz="0" w:space="0" w:color="auto"/>
        <w:right w:val="none" w:sz="0" w:space="0" w:color="auto"/>
      </w:divBdr>
    </w:div>
    <w:div w:id="1788964267">
      <w:bodyDiv w:val="1"/>
      <w:marLeft w:val="0"/>
      <w:marRight w:val="0"/>
      <w:marTop w:val="0"/>
      <w:marBottom w:val="0"/>
      <w:divBdr>
        <w:top w:val="none" w:sz="0" w:space="0" w:color="auto"/>
        <w:left w:val="none" w:sz="0" w:space="0" w:color="auto"/>
        <w:bottom w:val="none" w:sz="0" w:space="0" w:color="auto"/>
        <w:right w:val="none" w:sz="0" w:space="0" w:color="auto"/>
      </w:divBdr>
    </w:div>
    <w:div w:id="1794979320">
      <w:bodyDiv w:val="1"/>
      <w:marLeft w:val="0"/>
      <w:marRight w:val="0"/>
      <w:marTop w:val="0"/>
      <w:marBottom w:val="0"/>
      <w:divBdr>
        <w:top w:val="none" w:sz="0" w:space="0" w:color="auto"/>
        <w:left w:val="none" w:sz="0" w:space="0" w:color="auto"/>
        <w:bottom w:val="none" w:sz="0" w:space="0" w:color="auto"/>
        <w:right w:val="none" w:sz="0" w:space="0" w:color="auto"/>
      </w:divBdr>
    </w:div>
    <w:div w:id="1796674226">
      <w:bodyDiv w:val="1"/>
      <w:marLeft w:val="0"/>
      <w:marRight w:val="0"/>
      <w:marTop w:val="0"/>
      <w:marBottom w:val="0"/>
      <w:divBdr>
        <w:top w:val="none" w:sz="0" w:space="0" w:color="auto"/>
        <w:left w:val="none" w:sz="0" w:space="0" w:color="auto"/>
        <w:bottom w:val="none" w:sz="0" w:space="0" w:color="auto"/>
        <w:right w:val="none" w:sz="0" w:space="0" w:color="auto"/>
      </w:divBdr>
    </w:div>
    <w:div w:id="1800680904">
      <w:bodyDiv w:val="1"/>
      <w:marLeft w:val="0"/>
      <w:marRight w:val="0"/>
      <w:marTop w:val="0"/>
      <w:marBottom w:val="0"/>
      <w:divBdr>
        <w:top w:val="none" w:sz="0" w:space="0" w:color="auto"/>
        <w:left w:val="none" w:sz="0" w:space="0" w:color="auto"/>
        <w:bottom w:val="none" w:sz="0" w:space="0" w:color="auto"/>
        <w:right w:val="none" w:sz="0" w:space="0" w:color="auto"/>
      </w:divBdr>
    </w:div>
    <w:div w:id="1801417977">
      <w:bodyDiv w:val="1"/>
      <w:marLeft w:val="0"/>
      <w:marRight w:val="0"/>
      <w:marTop w:val="0"/>
      <w:marBottom w:val="0"/>
      <w:divBdr>
        <w:top w:val="none" w:sz="0" w:space="0" w:color="auto"/>
        <w:left w:val="none" w:sz="0" w:space="0" w:color="auto"/>
        <w:bottom w:val="none" w:sz="0" w:space="0" w:color="auto"/>
        <w:right w:val="none" w:sz="0" w:space="0" w:color="auto"/>
      </w:divBdr>
    </w:div>
    <w:div w:id="1804155407">
      <w:bodyDiv w:val="1"/>
      <w:marLeft w:val="0"/>
      <w:marRight w:val="0"/>
      <w:marTop w:val="0"/>
      <w:marBottom w:val="0"/>
      <w:divBdr>
        <w:top w:val="none" w:sz="0" w:space="0" w:color="auto"/>
        <w:left w:val="none" w:sz="0" w:space="0" w:color="auto"/>
        <w:bottom w:val="none" w:sz="0" w:space="0" w:color="auto"/>
        <w:right w:val="none" w:sz="0" w:space="0" w:color="auto"/>
      </w:divBdr>
    </w:div>
    <w:div w:id="1813869300">
      <w:bodyDiv w:val="1"/>
      <w:marLeft w:val="0"/>
      <w:marRight w:val="0"/>
      <w:marTop w:val="0"/>
      <w:marBottom w:val="0"/>
      <w:divBdr>
        <w:top w:val="none" w:sz="0" w:space="0" w:color="auto"/>
        <w:left w:val="none" w:sz="0" w:space="0" w:color="auto"/>
        <w:bottom w:val="none" w:sz="0" w:space="0" w:color="auto"/>
        <w:right w:val="none" w:sz="0" w:space="0" w:color="auto"/>
      </w:divBdr>
    </w:div>
    <w:div w:id="1820996630">
      <w:bodyDiv w:val="1"/>
      <w:marLeft w:val="0"/>
      <w:marRight w:val="0"/>
      <w:marTop w:val="0"/>
      <w:marBottom w:val="0"/>
      <w:divBdr>
        <w:top w:val="none" w:sz="0" w:space="0" w:color="auto"/>
        <w:left w:val="none" w:sz="0" w:space="0" w:color="auto"/>
        <w:bottom w:val="none" w:sz="0" w:space="0" w:color="auto"/>
        <w:right w:val="none" w:sz="0" w:space="0" w:color="auto"/>
      </w:divBdr>
    </w:div>
    <w:div w:id="1824926449">
      <w:bodyDiv w:val="1"/>
      <w:marLeft w:val="0"/>
      <w:marRight w:val="0"/>
      <w:marTop w:val="0"/>
      <w:marBottom w:val="0"/>
      <w:divBdr>
        <w:top w:val="none" w:sz="0" w:space="0" w:color="auto"/>
        <w:left w:val="none" w:sz="0" w:space="0" w:color="auto"/>
        <w:bottom w:val="none" w:sz="0" w:space="0" w:color="auto"/>
        <w:right w:val="none" w:sz="0" w:space="0" w:color="auto"/>
      </w:divBdr>
    </w:div>
    <w:div w:id="1826235230">
      <w:bodyDiv w:val="1"/>
      <w:marLeft w:val="0"/>
      <w:marRight w:val="0"/>
      <w:marTop w:val="0"/>
      <w:marBottom w:val="0"/>
      <w:divBdr>
        <w:top w:val="none" w:sz="0" w:space="0" w:color="auto"/>
        <w:left w:val="none" w:sz="0" w:space="0" w:color="auto"/>
        <w:bottom w:val="none" w:sz="0" w:space="0" w:color="auto"/>
        <w:right w:val="none" w:sz="0" w:space="0" w:color="auto"/>
      </w:divBdr>
    </w:div>
    <w:div w:id="1827823659">
      <w:bodyDiv w:val="1"/>
      <w:marLeft w:val="0"/>
      <w:marRight w:val="0"/>
      <w:marTop w:val="0"/>
      <w:marBottom w:val="0"/>
      <w:divBdr>
        <w:top w:val="none" w:sz="0" w:space="0" w:color="auto"/>
        <w:left w:val="none" w:sz="0" w:space="0" w:color="auto"/>
        <w:bottom w:val="none" w:sz="0" w:space="0" w:color="auto"/>
        <w:right w:val="none" w:sz="0" w:space="0" w:color="auto"/>
      </w:divBdr>
    </w:div>
    <w:div w:id="1857845965">
      <w:bodyDiv w:val="1"/>
      <w:marLeft w:val="0"/>
      <w:marRight w:val="0"/>
      <w:marTop w:val="0"/>
      <w:marBottom w:val="0"/>
      <w:divBdr>
        <w:top w:val="none" w:sz="0" w:space="0" w:color="auto"/>
        <w:left w:val="none" w:sz="0" w:space="0" w:color="auto"/>
        <w:bottom w:val="none" w:sz="0" w:space="0" w:color="auto"/>
        <w:right w:val="none" w:sz="0" w:space="0" w:color="auto"/>
      </w:divBdr>
    </w:div>
    <w:div w:id="1868709650">
      <w:bodyDiv w:val="1"/>
      <w:marLeft w:val="0"/>
      <w:marRight w:val="0"/>
      <w:marTop w:val="0"/>
      <w:marBottom w:val="0"/>
      <w:divBdr>
        <w:top w:val="none" w:sz="0" w:space="0" w:color="auto"/>
        <w:left w:val="none" w:sz="0" w:space="0" w:color="auto"/>
        <w:bottom w:val="none" w:sz="0" w:space="0" w:color="auto"/>
        <w:right w:val="none" w:sz="0" w:space="0" w:color="auto"/>
      </w:divBdr>
    </w:div>
    <w:div w:id="1881890402">
      <w:bodyDiv w:val="1"/>
      <w:marLeft w:val="0"/>
      <w:marRight w:val="0"/>
      <w:marTop w:val="0"/>
      <w:marBottom w:val="0"/>
      <w:divBdr>
        <w:top w:val="none" w:sz="0" w:space="0" w:color="auto"/>
        <w:left w:val="none" w:sz="0" w:space="0" w:color="auto"/>
        <w:bottom w:val="none" w:sz="0" w:space="0" w:color="auto"/>
        <w:right w:val="none" w:sz="0" w:space="0" w:color="auto"/>
      </w:divBdr>
    </w:div>
    <w:div w:id="1882211090">
      <w:bodyDiv w:val="1"/>
      <w:marLeft w:val="0"/>
      <w:marRight w:val="0"/>
      <w:marTop w:val="0"/>
      <w:marBottom w:val="0"/>
      <w:divBdr>
        <w:top w:val="none" w:sz="0" w:space="0" w:color="auto"/>
        <w:left w:val="none" w:sz="0" w:space="0" w:color="auto"/>
        <w:bottom w:val="none" w:sz="0" w:space="0" w:color="auto"/>
        <w:right w:val="none" w:sz="0" w:space="0" w:color="auto"/>
      </w:divBdr>
    </w:div>
    <w:div w:id="1886716731">
      <w:bodyDiv w:val="1"/>
      <w:marLeft w:val="0"/>
      <w:marRight w:val="0"/>
      <w:marTop w:val="0"/>
      <w:marBottom w:val="0"/>
      <w:divBdr>
        <w:top w:val="none" w:sz="0" w:space="0" w:color="auto"/>
        <w:left w:val="none" w:sz="0" w:space="0" w:color="auto"/>
        <w:bottom w:val="none" w:sz="0" w:space="0" w:color="auto"/>
        <w:right w:val="none" w:sz="0" w:space="0" w:color="auto"/>
      </w:divBdr>
    </w:div>
    <w:div w:id="1894610741">
      <w:bodyDiv w:val="1"/>
      <w:marLeft w:val="0"/>
      <w:marRight w:val="0"/>
      <w:marTop w:val="0"/>
      <w:marBottom w:val="0"/>
      <w:divBdr>
        <w:top w:val="none" w:sz="0" w:space="0" w:color="auto"/>
        <w:left w:val="none" w:sz="0" w:space="0" w:color="auto"/>
        <w:bottom w:val="none" w:sz="0" w:space="0" w:color="auto"/>
        <w:right w:val="none" w:sz="0" w:space="0" w:color="auto"/>
      </w:divBdr>
    </w:div>
    <w:div w:id="1902331236">
      <w:bodyDiv w:val="1"/>
      <w:marLeft w:val="0"/>
      <w:marRight w:val="0"/>
      <w:marTop w:val="0"/>
      <w:marBottom w:val="0"/>
      <w:divBdr>
        <w:top w:val="none" w:sz="0" w:space="0" w:color="auto"/>
        <w:left w:val="none" w:sz="0" w:space="0" w:color="auto"/>
        <w:bottom w:val="none" w:sz="0" w:space="0" w:color="auto"/>
        <w:right w:val="none" w:sz="0" w:space="0" w:color="auto"/>
      </w:divBdr>
    </w:div>
    <w:div w:id="1905750676">
      <w:bodyDiv w:val="1"/>
      <w:marLeft w:val="0"/>
      <w:marRight w:val="0"/>
      <w:marTop w:val="0"/>
      <w:marBottom w:val="0"/>
      <w:divBdr>
        <w:top w:val="none" w:sz="0" w:space="0" w:color="auto"/>
        <w:left w:val="none" w:sz="0" w:space="0" w:color="auto"/>
        <w:bottom w:val="none" w:sz="0" w:space="0" w:color="auto"/>
        <w:right w:val="none" w:sz="0" w:space="0" w:color="auto"/>
      </w:divBdr>
    </w:div>
    <w:div w:id="1918318620">
      <w:bodyDiv w:val="1"/>
      <w:marLeft w:val="0"/>
      <w:marRight w:val="0"/>
      <w:marTop w:val="0"/>
      <w:marBottom w:val="0"/>
      <w:divBdr>
        <w:top w:val="none" w:sz="0" w:space="0" w:color="auto"/>
        <w:left w:val="none" w:sz="0" w:space="0" w:color="auto"/>
        <w:bottom w:val="none" w:sz="0" w:space="0" w:color="auto"/>
        <w:right w:val="none" w:sz="0" w:space="0" w:color="auto"/>
      </w:divBdr>
    </w:div>
    <w:div w:id="1922641791">
      <w:bodyDiv w:val="1"/>
      <w:marLeft w:val="0"/>
      <w:marRight w:val="0"/>
      <w:marTop w:val="0"/>
      <w:marBottom w:val="0"/>
      <w:divBdr>
        <w:top w:val="none" w:sz="0" w:space="0" w:color="auto"/>
        <w:left w:val="none" w:sz="0" w:space="0" w:color="auto"/>
        <w:bottom w:val="none" w:sz="0" w:space="0" w:color="auto"/>
        <w:right w:val="none" w:sz="0" w:space="0" w:color="auto"/>
      </w:divBdr>
    </w:div>
    <w:div w:id="1931154304">
      <w:bodyDiv w:val="1"/>
      <w:marLeft w:val="0"/>
      <w:marRight w:val="0"/>
      <w:marTop w:val="0"/>
      <w:marBottom w:val="0"/>
      <w:divBdr>
        <w:top w:val="none" w:sz="0" w:space="0" w:color="auto"/>
        <w:left w:val="none" w:sz="0" w:space="0" w:color="auto"/>
        <w:bottom w:val="none" w:sz="0" w:space="0" w:color="auto"/>
        <w:right w:val="none" w:sz="0" w:space="0" w:color="auto"/>
      </w:divBdr>
    </w:div>
    <w:div w:id="1941911054">
      <w:bodyDiv w:val="1"/>
      <w:marLeft w:val="0"/>
      <w:marRight w:val="0"/>
      <w:marTop w:val="0"/>
      <w:marBottom w:val="0"/>
      <w:divBdr>
        <w:top w:val="none" w:sz="0" w:space="0" w:color="auto"/>
        <w:left w:val="none" w:sz="0" w:space="0" w:color="auto"/>
        <w:bottom w:val="none" w:sz="0" w:space="0" w:color="auto"/>
        <w:right w:val="none" w:sz="0" w:space="0" w:color="auto"/>
      </w:divBdr>
    </w:div>
    <w:div w:id="1956977662">
      <w:bodyDiv w:val="1"/>
      <w:marLeft w:val="0"/>
      <w:marRight w:val="0"/>
      <w:marTop w:val="0"/>
      <w:marBottom w:val="0"/>
      <w:divBdr>
        <w:top w:val="none" w:sz="0" w:space="0" w:color="auto"/>
        <w:left w:val="none" w:sz="0" w:space="0" w:color="auto"/>
        <w:bottom w:val="none" w:sz="0" w:space="0" w:color="auto"/>
        <w:right w:val="none" w:sz="0" w:space="0" w:color="auto"/>
      </w:divBdr>
    </w:div>
    <w:div w:id="1962999912">
      <w:bodyDiv w:val="1"/>
      <w:marLeft w:val="0"/>
      <w:marRight w:val="0"/>
      <w:marTop w:val="0"/>
      <w:marBottom w:val="0"/>
      <w:divBdr>
        <w:top w:val="none" w:sz="0" w:space="0" w:color="auto"/>
        <w:left w:val="none" w:sz="0" w:space="0" w:color="auto"/>
        <w:bottom w:val="none" w:sz="0" w:space="0" w:color="auto"/>
        <w:right w:val="none" w:sz="0" w:space="0" w:color="auto"/>
      </w:divBdr>
    </w:div>
    <w:div w:id="1965579137">
      <w:bodyDiv w:val="1"/>
      <w:marLeft w:val="0"/>
      <w:marRight w:val="0"/>
      <w:marTop w:val="0"/>
      <w:marBottom w:val="0"/>
      <w:divBdr>
        <w:top w:val="none" w:sz="0" w:space="0" w:color="auto"/>
        <w:left w:val="none" w:sz="0" w:space="0" w:color="auto"/>
        <w:bottom w:val="none" w:sz="0" w:space="0" w:color="auto"/>
        <w:right w:val="none" w:sz="0" w:space="0" w:color="auto"/>
      </w:divBdr>
    </w:div>
    <w:div w:id="1973249680">
      <w:bodyDiv w:val="1"/>
      <w:marLeft w:val="0"/>
      <w:marRight w:val="0"/>
      <w:marTop w:val="0"/>
      <w:marBottom w:val="0"/>
      <w:divBdr>
        <w:top w:val="none" w:sz="0" w:space="0" w:color="auto"/>
        <w:left w:val="none" w:sz="0" w:space="0" w:color="auto"/>
        <w:bottom w:val="none" w:sz="0" w:space="0" w:color="auto"/>
        <w:right w:val="none" w:sz="0" w:space="0" w:color="auto"/>
      </w:divBdr>
    </w:div>
    <w:div w:id="1976909362">
      <w:bodyDiv w:val="1"/>
      <w:marLeft w:val="0"/>
      <w:marRight w:val="0"/>
      <w:marTop w:val="0"/>
      <w:marBottom w:val="0"/>
      <w:divBdr>
        <w:top w:val="none" w:sz="0" w:space="0" w:color="auto"/>
        <w:left w:val="none" w:sz="0" w:space="0" w:color="auto"/>
        <w:bottom w:val="none" w:sz="0" w:space="0" w:color="auto"/>
        <w:right w:val="none" w:sz="0" w:space="0" w:color="auto"/>
      </w:divBdr>
    </w:div>
    <w:div w:id="1984037226">
      <w:bodyDiv w:val="1"/>
      <w:marLeft w:val="0"/>
      <w:marRight w:val="0"/>
      <w:marTop w:val="0"/>
      <w:marBottom w:val="0"/>
      <w:divBdr>
        <w:top w:val="none" w:sz="0" w:space="0" w:color="auto"/>
        <w:left w:val="none" w:sz="0" w:space="0" w:color="auto"/>
        <w:bottom w:val="none" w:sz="0" w:space="0" w:color="auto"/>
        <w:right w:val="none" w:sz="0" w:space="0" w:color="auto"/>
      </w:divBdr>
    </w:div>
    <w:div w:id="1992246144">
      <w:bodyDiv w:val="1"/>
      <w:marLeft w:val="0"/>
      <w:marRight w:val="0"/>
      <w:marTop w:val="0"/>
      <w:marBottom w:val="0"/>
      <w:divBdr>
        <w:top w:val="none" w:sz="0" w:space="0" w:color="auto"/>
        <w:left w:val="none" w:sz="0" w:space="0" w:color="auto"/>
        <w:bottom w:val="none" w:sz="0" w:space="0" w:color="auto"/>
        <w:right w:val="none" w:sz="0" w:space="0" w:color="auto"/>
      </w:divBdr>
    </w:div>
    <w:div w:id="1996034715">
      <w:bodyDiv w:val="1"/>
      <w:marLeft w:val="0"/>
      <w:marRight w:val="0"/>
      <w:marTop w:val="0"/>
      <w:marBottom w:val="0"/>
      <w:divBdr>
        <w:top w:val="none" w:sz="0" w:space="0" w:color="auto"/>
        <w:left w:val="none" w:sz="0" w:space="0" w:color="auto"/>
        <w:bottom w:val="none" w:sz="0" w:space="0" w:color="auto"/>
        <w:right w:val="none" w:sz="0" w:space="0" w:color="auto"/>
      </w:divBdr>
    </w:div>
    <w:div w:id="1996755987">
      <w:bodyDiv w:val="1"/>
      <w:marLeft w:val="0"/>
      <w:marRight w:val="0"/>
      <w:marTop w:val="0"/>
      <w:marBottom w:val="0"/>
      <w:divBdr>
        <w:top w:val="none" w:sz="0" w:space="0" w:color="auto"/>
        <w:left w:val="none" w:sz="0" w:space="0" w:color="auto"/>
        <w:bottom w:val="none" w:sz="0" w:space="0" w:color="auto"/>
        <w:right w:val="none" w:sz="0" w:space="0" w:color="auto"/>
      </w:divBdr>
    </w:div>
    <w:div w:id="2007053860">
      <w:bodyDiv w:val="1"/>
      <w:marLeft w:val="0"/>
      <w:marRight w:val="0"/>
      <w:marTop w:val="0"/>
      <w:marBottom w:val="0"/>
      <w:divBdr>
        <w:top w:val="none" w:sz="0" w:space="0" w:color="auto"/>
        <w:left w:val="none" w:sz="0" w:space="0" w:color="auto"/>
        <w:bottom w:val="none" w:sz="0" w:space="0" w:color="auto"/>
        <w:right w:val="none" w:sz="0" w:space="0" w:color="auto"/>
      </w:divBdr>
    </w:div>
    <w:div w:id="2009939472">
      <w:bodyDiv w:val="1"/>
      <w:marLeft w:val="0"/>
      <w:marRight w:val="0"/>
      <w:marTop w:val="0"/>
      <w:marBottom w:val="0"/>
      <w:divBdr>
        <w:top w:val="none" w:sz="0" w:space="0" w:color="auto"/>
        <w:left w:val="none" w:sz="0" w:space="0" w:color="auto"/>
        <w:bottom w:val="none" w:sz="0" w:space="0" w:color="auto"/>
        <w:right w:val="none" w:sz="0" w:space="0" w:color="auto"/>
      </w:divBdr>
    </w:div>
    <w:div w:id="2015450082">
      <w:bodyDiv w:val="1"/>
      <w:marLeft w:val="0"/>
      <w:marRight w:val="0"/>
      <w:marTop w:val="0"/>
      <w:marBottom w:val="0"/>
      <w:divBdr>
        <w:top w:val="none" w:sz="0" w:space="0" w:color="auto"/>
        <w:left w:val="none" w:sz="0" w:space="0" w:color="auto"/>
        <w:bottom w:val="none" w:sz="0" w:space="0" w:color="auto"/>
        <w:right w:val="none" w:sz="0" w:space="0" w:color="auto"/>
      </w:divBdr>
    </w:div>
    <w:div w:id="2020891917">
      <w:bodyDiv w:val="1"/>
      <w:marLeft w:val="0"/>
      <w:marRight w:val="0"/>
      <w:marTop w:val="0"/>
      <w:marBottom w:val="0"/>
      <w:divBdr>
        <w:top w:val="none" w:sz="0" w:space="0" w:color="auto"/>
        <w:left w:val="none" w:sz="0" w:space="0" w:color="auto"/>
        <w:bottom w:val="none" w:sz="0" w:space="0" w:color="auto"/>
        <w:right w:val="none" w:sz="0" w:space="0" w:color="auto"/>
      </w:divBdr>
    </w:div>
    <w:div w:id="2022507255">
      <w:bodyDiv w:val="1"/>
      <w:marLeft w:val="0"/>
      <w:marRight w:val="0"/>
      <w:marTop w:val="0"/>
      <w:marBottom w:val="0"/>
      <w:divBdr>
        <w:top w:val="none" w:sz="0" w:space="0" w:color="auto"/>
        <w:left w:val="none" w:sz="0" w:space="0" w:color="auto"/>
        <w:bottom w:val="none" w:sz="0" w:space="0" w:color="auto"/>
        <w:right w:val="none" w:sz="0" w:space="0" w:color="auto"/>
      </w:divBdr>
    </w:div>
    <w:div w:id="2031563992">
      <w:bodyDiv w:val="1"/>
      <w:marLeft w:val="0"/>
      <w:marRight w:val="0"/>
      <w:marTop w:val="0"/>
      <w:marBottom w:val="0"/>
      <w:divBdr>
        <w:top w:val="none" w:sz="0" w:space="0" w:color="auto"/>
        <w:left w:val="none" w:sz="0" w:space="0" w:color="auto"/>
        <w:bottom w:val="none" w:sz="0" w:space="0" w:color="auto"/>
        <w:right w:val="none" w:sz="0" w:space="0" w:color="auto"/>
      </w:divBdr>
    </w:div>
    <w:div w:id="2032032120">
      <w:bodyDiv w:val="1"/>
      <w:marLeft w:val="0"/>
      <w:marRight w:val="0"/>
      <w:marTop w:val="0"/>
      <w:marBottom w:val="0"/>
      <w:divBdr>
        <w:top w:val="none" w:sz="0" w:space="0" w:color="auto"/>
        <w:left w:val="none" w:sz="0" w:space="0" w:color="auto"/>
        <w:bottom w:val="none" w:sz="0" w:space="0" w:color="auto"/>
        <w:right w:val="none" w:sz="0" w:space="0" w:color="auto"/>
      </w:divBdr>
    </w:div>
    <w:div w:id="2035614405">
      <w:bodyDiv w:val="1"/>
      <w:marLeft w:val="0"/>
      <w:marRight w:val="0"/>
      <w:marTop w:val="0"/>
      <w:marBottom w:val="0"/>
      <w:divBdr>
        <w:top w:val="none" w:sz="0" w:space="0" w:color="auto"/>
        <w:left w:val="none" w:sz="0" w:space="0" w:color="auto"/>
        <w:bottom w:val="none" w:sz="0" w:space="0" w:color="auto"/>
        <w:right w:val="none" w:sz="0" w:space="0" w:color="auto"/>
      </w:divBdr>
      <w:divsChild>
        <w:div w:id="1401950022">
          <w:marLeft w:val="0"/>
          <w:marRight w:val="0"/>
          <w:marTop w:val="0"/>
          <w:marBottom w:val="0"/>
          <w:divBdr>
            <w:top w:val="none" w:sz="0" w:space="0" w:color="auto"/>
            <w:left w:val="none" w:sz="0" w:space="0" w:color="auto"/>
            <w:bottom w:val="none" w:sz="0" w:space="0" w:color="auto"/>
            <w:right w:val="none" w:sz="0" w:space="0" w:color="auto"/>
          </w:divBdr>
          <w:divsChild>
            <w:div w:id="892497209">
              <w:marLeft w:val="0"/>
              <w:marRight w:val="0"/>
              <w:marTop w:val="0"/>
              <w:marBottom w:val="0"/>
              <w:divBdr>
                <w:top w:val="none" w:sz="0" w:space="0" w:color="auto"/>
                <w:left w:val="none" w:sz="0" w:space="0" w:color="auto"/>
                <w:bottom w:val="none" w:sz="0" w:space="0" w:color="auto"/>
                <w:right w:val="none" w:sz="0" w:space="0" w:color="auto"/>
              </w:divBdr>
              <w:divsChild>
                <w:div w:id="125240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682743">
      <w:bodyDiv w:val="1"/>
      <w:marLeft w:val="0"/>
      <w:marRight w:val="0"/>
      <w:marTop w:val="0"/>
      <w:marBottom w:val="0"/>
      <w:divBdr>
        <w:top w:val="none" w:sz="0" w:space="0" w:color="auto"/>
        <w:left w:val="none" w:sz="0" w:space="0" w:color="auto"/>
        <w:bottom w:val="none" w:sz="0" w:space="0" w:color="auto"/>
        <w:right w:val="none" w:sz="0" w:space="0" w:color="auto"/>
      </w:divBdr>
    </w:div>
    <w:div w:id="2053505173">
      <w:bodyDiv w:val="1"/>
      <w:marLeft w:val="0"/>
      <w:marRight w:val="0"/>
      <w:marTop w:val="0"/>
      <w:marBottom w:val="0"/>
      <w:divBdr>
        <w:top w:val="none" w:sz="0" w:space="0" w:color="auto"/>
        <w:left w:val="none" w:sz="0" w:space="0" w:color="auto"/>
        <w:bottom w:val="none" w:sz="0" w:space="0" w:color="auto"/>
        <w:right w:val="none" w:sz="0" w:space="0" w:color="auto"/>
      </w:divBdr>
    </w:div>
    <w:div w:id="2056390148">
      <w:bodyDiv w:val="1"/>
      <w:marLeft w:val="0"/>
      <w:marRight w:val="0"/>
      <w:marTop w:val="0"/>
      <w:marBottom w:val="0"/>
      <w:divBdr>
        <w:top w:val="none" w:sz="0" w:space="0" w:color="auto"/>
        <w:left w:val="none" w:sz="0" w:space="0" w:color="auto"/>
        <w:bottom w:val="none" w:sz="0" w:space="0" w:color="auto"/>
        <w:right w:val="none" w:sz="0" w:space="0" w:color="auto"/>
      </w:divBdr>
    </w:div>
    <w:div w:id="2060475248">
      <w:bodyDiv w:val="1"/>
      <w:marLeft w:val="0"/>
      <w:marRight w:val="0"/>
      <w:marTop w:val="0"/>
      <w:marBottom w:val="0"/>
      <w:divBdr>
        <w:top w:val="none" w:sz="0" w:space="0" w:color="auto"/>
        <w:left w:val="none" w:sz="0" w:space="0" w:color="auto"/>
        <w:bottom w:val="none" w:sz="0" w:space="0" w:color="auto"/>
        <w:right w:val="none" w:sz="0" w:space="0" w:color="auto"/>
      </w:divBdr>
    </w:div>
    <w:div w:id="2065176252">
      <w:bodyDiv w:val="1"/>
      <w:marLeft w:val="0"/>
      <w:marRight w:val="0"/>
      <w:marTop w:val="0"/>
      <w:marBottom w:val="0"/>
      <w:divBdr>
        <w:top w:val="none" w:sz="0" w:space="0" w:color="auto"/>
        <w:left w:val="none" w:sz="0" w:space="0" w:color="auto"/>
        <w:bottom w:val="none" w:sz="0" w:space="0" w:color="auto"/>
        <w:right w:val="none" w:sz="0" w:space="0" w:color="auto"/>
      </w:divBdr>
    </w:div>
    <w:div w:id="2071271855">
      <w:bodyDiv w:val="1"/>
      <w:marLeft w:val="0"/>
      <w:marRight w:val="0"/>
      <w:marTop w:val="0"/>
      <w:marBottom w:val="0"/>
      <w:divBdr>
        <w:top w:val="none" w:sz="0" w:space="0" w:color="auto"/>
        <w:left w:val="none" w:sz="0" w:space="0" w:color="auto"/>
        <w:bottom w:val="none" w:sz="0" w:space="0" w:color="auto"/>
        <w:right w:val="none" w:sz="0" w:space="0" w:color="auto"/>
      </w:divBdr>
    </w:div>
    <w:div w:id="2073577568">
      <w:bodyDiv w:val="1"/>
      <w:marLeft w:val="0"/>
      <w:marRight w:val="0"/>
      <w:marTop w:val="0"/>
      <w:marBottom w:val="0"/>
      <w:divBdr>
        <w:top w:val="none" w:sz="0" w:space="0" w:color="auto"/>
        <w:left w:val="none" w:sz="0" w:space="0" w:color="auto"/>
        <w:bottom w:val="none" w:sz="0" w:space="0" w:color="auto"/>
        <w:right w:val="none" w:sz="0" w:space="0" w:color="auto"/>
      </w:divBdr>
    </w:div>
    <w:div w:id="2079787867">
      <w:bodyDiv w:val="1"/>
      <w:marLeft w:val="0"/>
      <w:marRight w:val="0"/>
      <w:marTop w:val="0"/>
      <w:marBottom w:val="0"/>
      <w:divBdr>
        <w:top w:val="none" w:sz="0" w:space="0" w:color="auto"/>
        <w:left w:val="none" w:sz="0" w:space="0" w:color="auto"/>
        <w:bottom w:val="none" w:sz="0" w:space="0" w:color="auto"/>
        <w:right w:val="none" w:sz="0" w:space="0" w:color="auto"/>
      </w:divBdr>
    </w:div>
    <w:div w:id="2079815429">
      <w:bodyDiv w:val="1"/>
      <w:marLeft w:val="0"/>
      <w:marRight w:val="0"/>
      <w:marTop w:val="0"/>
      <w:marBottom w:val="0"/>
      <w:divBdr>
        <w:top w:val="none" w:sz="0" w:space="0" w:color="auto"/>
        <w:left w:val="none" w:sz="0" w:space="0" w:color="auto"/>
        <w:bottom w:val="none" w:sz="0" w:space="0" w:color="auto"/>
        <w:right w:val="none" w:sz="0" w:space="0" w:color="auto"/>
      </w:divBdr>
    </w:div>
    <w:div w:id="2082675897">
      <w:bodyDiv w:val="1"/>
      <w:marLeft w:val="0"/>
      <w:marRight w:val="0"/>
      <w:marTop w:val="0"/>
      <w:marBottom w:val="0"/>
      <w:divBdr>
        <w:top w:val="none" w:sz="0" w:space="0" w:color="auto"/>
        <w:left w:val="none" w:sz="0" w:space="0" w:color="auto"/>
        <w:bottom w:val="none" w:sz="0" w:space="0" w:color="auto"/>
        <w:right w:val="none" w:sz="0" w:space="0" w:color="auto"/>
      </w:divBdr>
    </w:div>
    <w:div w:id="2082753028">
      <w:bodyDiv w:val="1"/>
      <w:marLeft w:val="0"/>
      <w:marRight w:val="0"/>
      <w:marTop w:val="0"/>
      <w:marBottom w:val="0"/>
      <w:divBdr>
        <w:top w:val="none" w:sz="0" w:space="0" w:color="auto"/>
        <w:left w:val="none" w:sz="0" w:space="0" w:color="auto"/>
        <w:bottom w:val="none" w:sz="0" w:space="0" w:color="auto"/>
        <w:right w:val="none" w:sz="0" w:space="0" w:color="auto"/>
      </w:divBdr>
    </w:div>
    <w:div w:id="2087652975">
      <w:bodyDiv w:val="1"/>
      <w:marLeft w:val="0"/>
      <w:marRight w:val="0"/>
      <w:marTop w:val="0"/>
      <w:marBottom w:val="0"/>
      <w:divBdr>
        <w:top w:val="none" w:sz="0" w:space="0" w:color="auto"/>
        <w:left w:val="none" w:sz="0" w:space="0" w:color="auto"/>
        <w:bottom w:val="none" w:sz="0" w:space="0" w:color="auto"/>
        <w:right w:val="none" w:sz="0" w:space="0" w:color="auto"/>
      </w:divBdr>
    </w:div>
    <w:div w:id="2096707258">
      <w:bodyDiv w:val="1"/>
      <w:marLeft w:val="0"/>
      <w:marRight w:val="0"/>
      <w:marTop w:val="0"/>
      <w:marBottom w:val="0"/>
      <w:divBdr>
        <w:top w:val="none" w:sz="0" w:space="0" w:color="auto"/>
        <w:left w:val="none" w:sz="0" w:space="0" w:color="auto"/>
        <w:bottom w:val="none" w:sz="0" w:space="0" w:color="auto"/>
        <w:right w:val="none" w:sz="0" w:space="0" w:color="auto"/>
      </w:divBdr>
    </w:div>
    <w:div w:id="2099012506">
      <w:bodyDiv w:val="1"/>
      <w:marLeft w:val="0"/>
      <w:marRight w:val="0"/>
      <w:marTop w:val="0"/>
      <w:marBottom w:val="0"/>
      <w:divBdr>
        <w:top w:val="none" w:sz="0" w:space="0" w:color="auto"/>
        <w:left w:val="none" w:sz="0" w:space="0" w:color="auto"/>
        <w:bottom w:val="none" w:sz="0" w:space="0" w:color="auto"/>
        <w:right w:val="none" w:sz="0" w:space="0" w:color="auto"/>
      </w:divBdr>
    </w:div>
    <w:div w:id="2102604658">
      <w:bodyDiv w:val="1"/>
      <w:marLeft w:val="0"/>
      <w:marRight w:val="0"/>
      <w:marTop w:val="0"/>
      <w:marBottom w:val="0"/>
      <w:divBdr>
        <w:top w:val="none" w:sz="0" w:space="0" w:color="auto"/>
        <w:left w:val="none" w:sz="0" w:space="0" w:color="auto"/>
        <w:bottom w:val="none" w:sz="0" w:space="0" w:color="auto"/>
        <w:right w:val="none" w:sz="0" w:space="0" w:color="auto"/>
      </w:divBdr>
    </w:div>
    <w:div w:id="2121413626">
      <w:bodyDiv w:val="1"/>
      <w:marLeft w:val="0"/>
      <w:marRight w:val="0"/>
      <w:marTop w:val="0"/>
      <w:marBottom w:val="0"/>
      <w:divBdr>
        <w:top w:val="none" w:sz="0" w:space="0" w:color="auto"/>
        <w:left w:val="none" w:sz="0" w:space="0" w:color="auto"/>
        <w:bottom w:val="none" w:sz="0" w:space="0" w:color="auto"/>
        <w:right w:val="none" w:sz="0" w:space="0" w:color="auto"/>
      </w:divBdr>
    </w:div>
    <w:div w:id="2129742259">
      <w:bodyDiv w:val="1"/>
      <w:marLeft w:val="0"/>
      <w:marRight w:val="0"/>
      <w:marTop w:val="0"/>
      <w:marBottom w:val="0"/>
      <w:divBdr>
        <w:top w:val="none" w:sz="0" w:space="0" w:color="auto"/>
        <w:left w:val="none" w:sz="0" w:space="0" w:color="auto"/>
        <w:bottom w:val="none" w:sz="0" w:space="0" w:color="auto"/>
        <w:right w:val="none" w:sz="0" w:space="0" w:color="auto"/>
      </w:divBdr>
    </w:div>
    <w:div w:id="2135514616">
      <w:bodyDiv w:val="1"/>
      <w:marLeft w:val="0"/>
      <w:marRight w:val="0"/>
      <w:marTop w:val="0"/>
      <w:marBottom w:val="0"/>
      <w:divBdr>
        <w:top w:val="none" w:sz="0" w:space="0" w:color="auto"/>
        <w:left w:val="none" w:sz="0" w:space="0" w:color="auto"/>
        <w:bottom w:val="none" w:sz="0" w:space="0" w:color="auto"/>
        <w:right w:val="none" w:sz="0" w:space="0" w:color="auto"/>
      </w:divBdr>
    </w:div>
    <w:div w:id="2135757616">
      <w:bodyDiv w:val="1"/>
      <w:marLeft w:val="0"/>
      <w:marRight w:val="0"/>
      <w:marTop w:val="0"/>
      <w:marBottom w:val="0"/>
      <w:divBdr>
        <w:top w:val="none" w:sz="0" w:space="0" w:color="auto"/>
        <w:left w:val="none" w:sz="0" w:space="0" w:color="auto"/>
        <w:bottom w:val="none" w:sz="0" w:space="0" w:color="auto"/>
        <w:right w:val="none" w:sz="0" w:space="0" w:color="auto"/>
      </w:divBdr>
    </w:div>
    <w:div w:id="2143226413">
      <w:bodyDiv w:val="1"/>
      <w:marLeft w:val="0"/>
      <w:marRight w:val="0"/>
      <w:marTop w:val="0"/>
      <w:marBottom w:val="0"/>
      <w:divBdr>
        <w:top w:val="none" w:sz="0" w:space="0" w:color="auto"/>
        <w:left w:val="none" w:sz="0" w:space="0" w:color="auto"/>
        <w:bottom w:val="none" w:sz="0" w:space="0" w:color="auto"/>
        <w:right w:val="none" w:sz="0" w:space="0" w:color="auto"/>
      </w:divBdr>
    </w:div>
    <w:div w:id="21445364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png"/><Relationship Id="rId63" Type="http://schemas.openxmlformats.org/officeDocument/2006/relationships/image" Target="media/image49.jpg"/><Relationship Id="rId68" Type="http://schemas.openxmlformats.org/officeDocument/2006/relationships/image" Target="media/image54.jpeg"/><Relationship Id="rId84" Type="http://schemas.openxmlformats.org/officeDocument/2006/relationships/image" Target="media/image64.jpg"/><Relationship Id="rId89" Type="http://schemas.openxmlformats.org/officeDocument/2006/relationships/hyperlink" Target="http://soc.tainan.gov.tw/Organization/SocialWelfareOrgDetail.aspx?SN=105" TargetMode="External"/><Relationship Id="rId16" Type="http://schemas.openxmlformats.org/officeDocument/2006/relationships/image" Target="media/image5.jpeg"/><Relationship Id="rId11" Type="http://schemas.openxmlformats.org/officeDocument/2006/relationships/footer" Target="footer2.xm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0.png"/><Relationship Id="rId58" Type="http://schemas.openxmlformats.org/officeDocument/2006/relationships/image" Target="media/image44.png"/><Relationship Id="rId74" Type="http://schemas.openxmlformats.org/officeDocument/2006/relationships/hyperlink" Target="http://soc.tainan.gov.tw/Organization/SocialWelfareOrgDetail.aspx?SN=122" TargetMode="External"/><Relationship Id="rId79" Type="http://schemas.openxmlformats.org/officeDocument/2006/relationships/image" Target="media/image59.jpg"/><Relationship Id="rId5" Type="http://schemas.openxmlformats.org/officeDocument/2006/relationships/webSettings" Target="webSettings.xml"/><Relationship Id="rId90" Type="http://schemas.openxmlformats.org/officeDocument/2006/relationships/hyperlink" Target="http://soc.tainan.gov.tw/Organization/SocialWelfareOrgDetail.aspx?SN=116" TargetMode="External"/><Relationship Id="rId95" Type="http://schemas.openxmlformats.org/officeDocument/2006/relationships/image" Target="media/image70.jp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png"/><Relationship Id="rId64" Type="http://schemas.openxmlformats.org/officeDocument/2006/relationships/image" Target="media/image50.png"/><Relationship Id="rId69" Type="http://schemas.openxmlformats.org/officeDocument/2006/relationships/image" Target="media/image55.png"/><Relationship Id="rId80" Type="http://schemas.openxmlformats.org/officeDocument/2006/relationships/image" Target="media/image60.jpg"/><Relationship Id="rId85" Type="http://schemas.openxmlformats.org/officeDocument/2006/relationships/hyperlink" Target="https://www.liquid.net.tw/tainan/main/" TargetMode="External"/><Relationship Id="rId12" Type="http://schemas.openxmlformats.org/officeDocument/2006/relationships/footer" Target="footer3.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1.png"/><Relationship Id="rId62" Type="http://schemas.openxmlformats.org/officeDocument/2006/relationships/image" Target="media/image48.jpg"/><Relationship Id="rId70" Type="http://schemas.openxmlformats.org/officeDocument/2006/relationships/hyperlink" Target="http://soc.tainan.gov.tw/Organization/SocialWelfareOrgDetail.aspx?SN=63" TargetMode="External"/><Relationship Id="rId75" Type="http://schemas.openxmlformats.org/officeDocument/2006/relationships/hyperlink" Target="http://soc.tainan.gov.tw/Organization/SocialWelfareOrgDetail.aspx?SN=150" TargetMode="External"/><Relationship Id="rId83" Type="http://schemas.openxmlformats.org/officeDocument/2006/relationships/image" Target="media/image63.jpg"/><Relationship Id="rId88" Type="http://schemas.openxmlformats.org/officeDocument/2006/relationships/hyperlink" Target="http://soc.tainan.gov.tw/Organization/SocialWelfareOrgDetail.aspx?SN=63" TargetMode="External"/><Relationship Id="rId91" Type="http://schemas.openxmlformats.org/officeDocument/2006/relationships/hyperlink" Target="http://soc.tainan.gov.tw/Organization/SocialWelfareOrgDetail.aspx?SN=122" TargetMode="External"/><Relationship Id="rId96" Type="http://schemas.openxmlformats.org/officeDocument/2006/relationships/image" Target="media/image7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3.PNG"/><Relationship Id="rId10" Type="http://schemas.openxmlformats.org/officeDocument/2006/relationships/footer" Target="footer1.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footer" Target="footer4.xml"/><Relationship Id="rId60" Type="http://schemas.openxmlformats.org/officeDocument/2006/relationships/image" Target="media/image46.jpeg"/><Relationship Id="rId65" Type="http://schemas.openxmlformats.org/officeDocument/2006/relationships/image" Target="media/image51.png"/><Relationship Id="rId73" Type="http://schemas.openxmlformats.org/officeDocument/2006/relationships/hyperlink" Target="http://soc.tainan.gov.tw/Organization/SocialWelfareOrgDetail.aspx?SN=116" TargetMode="External"/><Relationship Id="rId78" Type="http://schemas.openxmlformats.org/officeDocument/2006/relationships/image" Target="media/image58.jpg"/><Relationship Id="rId81" Type="http://schemas.openxmlformats.org/officeDocument/2006/relationships/image" Target="media/image61.jpg"/><Relationship Id="rId86" Type="http://schemas.openxmlformats.org/officeDocument/2006/relationships/image" Target="media/image65.png"/><Relationship Id="rId94" Type="http://schemas.openxmlformats.org/officeDocument/2006/relationships/image" Target="media/image69.jpeg"/><Relationship Id="rId99" Type="http://schemas.openxmlformats.org/officeDocument/2006/relationships/footer" Target="footer5.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jpeg"/><Relationship Id="rId18" Type="http://schemas.openxmlformats.org/officeDocument/2006/relationships/image" Target="media/image7.pn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hyperlink" Target="https://www.google.com.tw/url?sa=t&amp;rct=j&amp;q=&amp;esrc=s&amp;source=web&amp;cd=2&amp;cad=rja&amp;uact=8&amp;ved=0ahUKEwiZlbz2itjSAhUJULwKHZiLBMoQFggeMAE&amp;url=https%3A%2F%2Fzh-tw.facebook.com%2Fsunnylove0719%2F&amp;usg=AFQjCNEUB6c282EMnNJFu_wxaA_TTCEmWQ" TargetMode="External"/><Relationship Id="rId76" Type="http://schemas.openxmlformats.org/officeDocument/2006/relationships/image" Target="media/image56.jpeg"/><Relationship Id="rId97" Type="http://schemas.openxmlformats.org/officeDocument/2006/relationships/hyperlink" Target="https://dfdpm.swcb.gov.tw/" TargetMode="External"/><Relationship Id="rId7" Type="http://schemas.openxmlformats.org/officeDocument/2006/relationships/endnotes" Target="endnotes.xml"/><Relationship Id="rId71" Type="http://schemas.openxmlformats.org/officeDocument/2006/relationships/hyperlink" Target="http://soc.tainan.gov.tw/Organization/SocialWelfareOrgDetail.aspx?SN=104" TargetMode="External"/><Relationship Id="rId92"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2.png"/><Relationship Id="rId87" Type="http://schemas.openxmlformats.org/officeDocument/2006/relationships/image" Target="media/image66.jpeg"/><Relationship Id="rId61" Type="http://schemas.openxmlformats.org/officeDocument/2006/relationships/image" Target="media/image47.jpeg"/><Relationship Id="rId82" Type="http://schemas.openxmlformats.org/officeDocument/2006/relationships/image" Target="media/image62.jpg"/><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2.PNG"/><Relationship Id="rId77" Type="http://schemas.openxmlformats.org/officeDocument/2006/relationships/image" Target="media/image57.png"/><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eader" Target="header2.xml"/><Relationship Id="rId72" Type="http://schemas.openxmlformats.org/officeDocument/2006/relationships/hyperlink" Target="http://soc.tainan.gov.tw/Organization/SocialWelfareOrgDetail.aspx?SN=105" TargetMode="External"/><Relationship Id="rId93" Type="http://schemas.openxmlformats.org/officeDocument/2006/relationships/image" Target="media/image68.jpeg"/><Relationship Id="rId98" Type="http://schemas.openxmlformats.org/officeDocument/2006/relationships/header" Target="header3.xml"/><Relationship Id="rId3" Type="http://schemas.openxmlformats.org/officeDocument/2006/relationships/styles" Target="style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C589C90-FC80-40A4-B84C-9D42B957AF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TotalTime>
  <Pages>205</Pages>
  <Words>16760</Words>
  <Characters>95538</Characters>
  <Application>Microsoft Office Word</Application>
  <DocSecurity>0</DocSecurity>
  <Lines>796</Lines>
  <Paragraphs>224</Paragraphs>
  <ScaleCrop>false</ScaleCrop>
  <Company>ncku</Company>
  <LinksUpToDate>false</LinksUpToDate>
  <CharactersWithSpaces>112074</CharactersWithSpaces>
  <SharedDoc>false</SharedDoc>
  <HLinks>
    <vt:vector size="1458" baseType="variant">
      <vt:variant>
        <vt:i4>5046340</vt:i4>
      </vt:variant>
      <vt:variant>
        <vt:i4>780</vt:i4>
      </vt:variant>
      <vt:variant>
        <vt:i4>0</vt:i4>
      </vt:variant>
      <vt:variant>
        <vt:i4>5</vt:i4>
      </vt:variant>
      <vt:variant>
        <vt:lpwstr>http://soc.tainan.gov.tw/Organization/SocialWelfareOrgDetail.aspx?SN=150</vt:lpwstr>
      </vt:variant>
      <vt:variant>
        <vt:lpwstr/>
      </vt:variant>
      <vt:variant>
        <vt:i4>4522051</vt:i4>
      </vt:variant>
      <vt:variant>
        <vt:i4>777</vt:i4>
      </vt:variant>
      <vt:variant>
        <vt:i4>0</vt:i4>
      </vt:variant>
      <vt:variant>
        <vt:i4>5</vt:i4>
      </vt:variant>
      <vt:variant>
        <vt:lpwstr>http://soc.tainan.gov.tw/Organization/SocialWelfareOrgDetail.aspx?SN=128</vt:lpwstr>
      </vt:variant>
      <vt:variant>
        <vt:lpwstr/>
      </vt:variant>
      <vt:variant>
        <vt:i4>5177411</vt:i4>
      </vt:variant>
      <vt:variant>
        <vt:i4>774</vt:i4>
      </vt:variant>
      <vt:variant>
        <vt:i4>0</vt:i4>
      </vt:variant>
      <vt:variant>
        <vt:i4>5</vt:i4>
      </vt:variant>
      <vt:variant>
        <vt:lpwstr>http://soc.tainan.gov.tw/Organization/SocialWelfareOrgDetail.aspx?SN=122</vt:lpwstr>
      </vt:variant>
      <vt:variant>
        <vt:lpwstr/>
      </vt:variant>
      <vt:variant>
        <vt:i4>4915264</vt:i4>
      </vt:variant>
      <vt:variant>
        <vt:i4>771</vt:i4>
      </vt:variant>
      <vt:variant>
        <vt:i4>0</vt:i4>
      </vt:variant>
      <vt:variant>
        <vt:i4>5</vt:i4>
      </vt:variant>
      <vt:variant>
        <vt:lpwstr>http://soc.tainan.gov.tw/Organization/SocialWelfareOrgDetail.aspx?SN=116</vt:lpwstr>
      </vt:variant>
      <vt:variant>
        <vt:lpwstr/>
      </vt:variant>
      <vt:variant>
        <vt:i4>4718657</vt:i4>
      </vt:variant>
      <vt:variant>
        <vt:i4>768</vt:i4>
      </vt:variant>
      <vt:variant>
        <vt:i4>0</vt:i4>
      </vt:variant>
      <vt:variant>
        <vt:i4>5</vt:i4>
      </vt:variant>
      <vt:variant>
        <vt:lpwstr>http://soc.tainan.gov.tw/Organization/SocialWelfareOrgDetail.aspx?SN=105</vt:lpwstr>
      </vt:variant>
      <vt:variant>
        <vt:lpwstr/>
      </vt:variant>
      <vt:variant>
        <vt:i4>4784193</vt:i4>
      </vt:variant>
      <vt:variant>
        <vt:i4>765</vt:i4>
      </vt:variant>
      <vt:variant>
        <vt:i4>0</vt:i4>
      </vt:variant>
      <vt:variant>
        <vt:i4>5</vt:i4>
      </vt:variant>
      <vt:variant>
        <vt:lpwstr>http://soc.tainan.gov.tw/Organization/SocialWelfareOrgDetail.aspx?SN=104</vt:lpwstr>
      </vt:variant>
      <vt:variant>
        <vt:lpwstr/>
      </vt:variant>
      <vt:variant>
        <vt:i4>7995505</vt:i4>
      </vt:variant>
      <vt:variant>
        <vt:i4>762</vt:i4>
      </vt:variant>
      <vt:variant>
        <vt:i4>0</vt:i4>
      </vt:variant>
      <vt:variant>
        <vt:i4>5</vt:i4>
      </vt:variant>
      <vt:variant>
        <vt:lpwstr>http://soc.tainan.gov.tw/Organization/SocialWelfareOrgDetail.aspx?SN=63</vt:lpwstr>
      </vt:variant>
      <vt:variant>
        <vt:lpwstr/>
      </vt:variant>
      <vt:variant>
        <vt:i4>4522051</vt:i4>
      </vt:variant>
      <vt:variant>
        <vt:i4>756</vt:i4>
      </vt:variant>
      <vt:variant>
        <vt:i4>0</vt:i4>
      </vt:variant>
      <vt:variant>
        <vt:i4>5</vt:i4>
      </vt:variant>
      <vt:variant>
        <vt:lpwstr>http://soc.tainan.gov.tw/Organization/SocialWelfareOrgDetail.aspx?SN=128</vt:lpwstr>
      </vt:variant>
      <vt:variant>
        <vt:lpwstr/>
      </vt:variant>
      <vt:variant>
        <vt:i4>5177411</vt:i4>
      </vt:variant>
      <vt:variant>
        <vt:i4>753</vt:i4>
      </vt:variant>
      <vt:variant>
        <vt:i4>0</vt:i4>
      </vt:variant>
      <vt:variant>
        <vt:i4>5</vt:i4>
      </vt:variant>
      <vt:variant>
        <vt:lpwstr>http://soc.tainan.gov.tw/Organization/SocialWelfareOrgDetail.aspx?SN=122</vt:lpwstr>
      </vt:variant>
      <vt:variant>
        <vt:lpwstr/>
      </vt:variant>
      <vt:variant>
        <vt:i4>4915264</vt:i4>
      </vt:variant>
      <vt:variant>
        <vt:i4>750</vt:i4>
      </vt:variant>
      <vt:variant>
        <vt:i4>0</vt:i4>
      </vt:variant>
      <vt:variant>
        <vt:i4>5</vt:i4>
      </vt:variant>
      <vt:variant>
        <vt:lpwstr>http://soc.tainan.gov.tw/Organization/SocialWelfareOrgDetail.aspx?SN=116</vt:lpwstr>
      </vt:variant>
      <vt:variant>
        <vt:lpwstr/>
      </vt:variant>
      <vt:variant>
        <vt:i4>4718657</vt:i4>
      </vt:variant>
      <vt:variant>
        <vt:i4>747</vt:i4>
      </vt:variant>
      <vt:variant>
        <vt:i4>0</vt:i4>
      </vt:variant>
      <vt:variant>
        <vt:i4>5</vt:i4>
      </vt:variant>
      <vt:variant>
        <vt:lpwstr>http://soc.tainan.gov.tw/Organization/SocialWelfareOrgDetail.aspx?SN=105</vt:lpwstr>
      </vt:variant>
      <vt:variant>
        <vt:lpwstr/>
      </vt:variant>
      <vt:variant>
        <vt:i4>7995505</vt:i4>
      </vt:variant>
      <vt:variant>
        <vt:i4>744</vt:i4>
      </vt:variant>
      <vt:variant>
        <vt:i4>0</vt:i4>
      </vt:variant>
      <vt:variant>
        <vt:i4>5</vt:i4>
      </vt:variant>
      <vt:variant>
        <vt:lpwstr>http://soc.tainan.gov.tw/Organization/SocialWelfareOrgDetail.aspx?SN=63</vt:lpwstr>
      </vt:variant>
      <vt:variant>
        <vt:lpwstr/>
      </vt:variant>
      <vt:variant>
        <vt:i4>1114161</vt:i4>
      </vt:variant>
      <vt:variant>
        <vt:i4>740</vt:i4>
      </vt:variant>
      <vt:variant>
        <vt:i4>0</vt:i4>
      </vt:variant>
      <vt:variant>
        <vt:i4>5</vt:i4>
      </vt:variant>
      <vt:variant>
        <vt:lpwstr/>
      </vt:variant>
      <vt:variant>
        <vt:lpwstr>_Toc320636140</vt:lpwstr>
      </vt:variant>
      <vt:variant>
        <vt:i4>1441841</vt:i4>
      </vt:variant>
      <vt:variant>
        <vt:i4>737</vt:i4>
      </vt:variant>
      <vt:variant>
        <vt:i4>0</vt:i4>
      </vt:variant>
      <vt:variant>
        <vt:i4>5</vt:i4>
      </vt:variant>
      <vt:variant>
        <vt:lpwstr/>
      </vt:variant>
      <vt:variant>
        <vt:lpwstr>_Toc320636139</vt:lpwstr>
      </vt:variant>
      <vt:variant>
        <vt:i4>1441841</vt:i4>
      </vt:variant>
      <vt:variant>
        <vt:i4>734</vt:i4>
      </vt:variant>
      <vt:variant>
        <vt:i4>0</vt:i4>
      </vt:variant>
      <vt:variant>
        <vt:i4>5</vt:i4>
      </vt:variant>
      <vt:variant>
        <vt:lpwstr/>
      </vt:variant>
      <vt:variant>
        <vt:lpwstr>_Toc320636138</vt:lpwstr>
      </vt:variant>
      <vt:variant>
        <vt:i4>1441841</vt:i4>
      </vt:variant>
      <vt:variant>
        <vt:i4>731</vt:i4>
      </vt:variant>
      <vt:variant>
        <vt:i4>0</vt:i4>
      </vt:variant>
      <vt:variant>
        <vt:i4>5</vt:i4>
      </vt:variant>
      <vt:variant>
        <vt:lpwstr/>
      </vt:variant>
      <vt:variant>
        <vt:lpwstr>_Toc320636137</vt:lpwstr>
      </vt:variant>
      <vt:variant>
        <vt:i4>1441841</vt:i4>
      </vt:variant>
      <vt:variant>
        <vt:i4>728</vt:i4>
      </vt:variant>
      <vt:variant>
        <vt:i4>0</vt:i4>
      </vt:variant>
      <vt:variant>
        <vt:i4>5</vt:i4>
      </vt:variant>
      <vt:variant>
        <vt:lpwstr/>
      </vt:variant>
      <vt:variant>
        <vt:lpwstr>_Toc320636136</vt:lpwstr>
      </vt:variant>
      <vt:variant>
        <vt:i4>1441841</vt:i4>
      </vt:variant>
      <vt:variant>
        <vt:i4>725</vt:i4>
      </vt:variant>
      <vt:variant>
        <vt:i4>0</vt:i4>
      </vt:variant>
      <vt:variant>
        <vt:i4>5</vt:i4>
      </vt:variant>
      <vt:variant>
        <vt:lpwstr/>
      </vt:variant>
      <vt:variant>
        <vt:lpwstr>_Toc320636135</vt:lpwstr>
      </vt:variant>
      <vt:variant>
        <vt:i4>1441841</vt:i4>
      </vt:variant>
      <vt:variant>
        <vt:i4>722</vt:i4>
      </vt:variant>
      <vt:variant>
        <vt:i4>0</vt:i4>
      </vt:variant>
      <vt:variant>
        <vt:i4>5</vt:i4>
      </vt:variant>
      <vt:variant>
        <vt:lpwstr/>
      </vt:variant>
      <vt:variant>
        <vt:lpwstr>_Toc320636134</vt:lpwstr>
      </vt:variant>
      <vt:variant>
        <vt:i4>1441841</vt:i4>
      </vt:variant>
      <vt:variant>
        <vt:i4>719</vt:i4>
      </vt:variant>
      <vt:variant>
        <vt:i4>0</vt:i4>
      </vt:variant>
      <vt:variant>
        <vt:i4>5</vt:i4>
      </vt:variant>
      <vt:variant>
        <vt:lpwstr/>
      </vt:variant>
      <vt:variant>
        <vt:lpwstr>_Toc320636133</vt:lpwstr>
      </vt:variant>
      <vt:variant>
        <vt:i4>1441841</vt:i4>
      </vt:variant>
      <vt:variant>
        <vt:i4>716</vt:i4>
      </vt:variant>
      <vt:variant>
        <vt:i4>0</vt:i4>
      </vt:variant>
      <vt:variant>
        <vt:i4>5</vt:i4>
      </vt:variant>
      <vt:variant>
        <vt:lpwstr/>
      </vt:variant>
      <vt:variant>
        <vt:lpwstr>_Toc320636132</vt:lpwstr>
      </vt:variant>
      <vt:variant>
        <vt:i4>1441841</vt:i4>
      </vt:variant>
      <vt:variant>
        <vt:i4>710</vt:i4>
      </vt:variant>
      <vt:variant>
        <vt:i4>0</vt:i4>
      </vt:variant>
      <vt:variant>
        <vt:i4>5</vt:i4>
      </vt:variant>
      <vt:variant>
        <vt:lpwstr/>
      </vt:variant>
      <vt:variant>
        <vt:lpwstr>_Toc320636131</vt:lpwstr>
      </vt:variant>
      <vt:variant>
        <vt:i4>1441841</vt:i4>
      </vt:variant>
      <vt:variant>
        <vt:i4>707</vt:i4>
      </vt:variant>
      <vt:variant>
        <vt:i4>0</vt:i4>
      </vt:variant>
      <vt:variant>
        <vt:i4>5</vt:i4>
      </vt:variant>
      <vt:variant>
        <vt:lpwstr/>
      </vt:variant>
      <vt:variant>
        <vt:lpwstr>_Toc320636130</vt:lpwstr>
      </vt:variant>
      <vt:variant>
        <vt:i4>1507377</vt:i4>
      </vt:variant>
      <vt:variant>
        <vt:i4>704</vt:i4>
      </vt:variant>
      <vt:variant>
        <vt:i4>0</vt:i4>
      </vt:variant>
      <vt:variant>
        <vt:i4>5</vt:i4>
      </vt:variant>
      <vt:variant>
        <vt:lpwstr/>
      </vt:variant>
      <vt:variant>
        <vt:lpwstr>_Toc320636129</vt:lpwstr>
      </vt:variant>
      <vt:variant>
        <vt:i4>1507377</vt:i4>
      </vt:variant>
      <vt:variant>
        <vt:i4>701</vt:i4>
      </vt:variant>
      <vt:variant>
        <vt:i4>0</vt:i4>
      </vt:variant>
      <vt:variant>
        <vt:i4>5</vt:i4>
      </vt:variant>
      <vt:variant>
        <vt:lpwstr/>
      </vt:variant>
      <vt:variant>
        <vt:lpwstr>_Toc320636128</vt:lpwstr>
      </vt:variant>
      <vt:variant>
        <vt:i4>1507377</vt:i4>
      </vt:variant>
      <vt:variant>
        <vt:i4>698</vt:i4>
      </vt:variant>
      <vt:variant>
        <vt:i4>0</vt:i4>
      </vt:variant>
      <vt:variant>
        <vt:i4>5</vt:i4>
      </vt:variant>
      <vt:variant>
        <vt:lpwstr/>
      </vt:variant>
      <vt:variant>
        <vt:lpwstr>_Toc320636127</vt:lpwstr>
      </vt:variant>
      <vt:variant>
        <vt:i4>1507377</vt:i4>
      </vt:variant>
      <vt:variant>
        <vt:i4>695</vt:i4>
      </vt:variant>
      <vt:variant>
        <vt:i4>0</vt:i4>
      </vt:variant>
      <vt:variant>
        <vt:i4>5</vt:i4>
      </vt:variant>
      <vt:variant>
        <vt:lpwstr/>
      </vt:variant>
      <vt:variant>
        <vt:lpwstr>_Toc320636126</vt:lpwstr>
      </vt:variant>
      <vt:variant>
        <vt:i4>1507377</vt:i4>
      </vt:variant>
      <vt:variant>
        <vt:i4>692</vt:i4>
      </vt:variant>
      <vt:variant>
        <vt:i4>0</vt:i4>
      </vt:variant>
      <vt:variant>
        <vt:i4>5</vt:i4>
      </vt:variant>
      <vt:variant>
        <vt:lpwstr/>
      </vt:variant>
      <vt:variant>
        <vt:lpwstr>_Toc320636125</vt:lpwstr>
      </vt:variant>
      <vt:variant>
        <vt:i4>1507377</vt:i4>
      </vt:variant>
      <vt:variant>
        <vt:i4>689</vt:i4>
      </vt:variant>
      <vt:variant>
        <vt:i4>0</vt:i4>
      </vt:variant>
      <vt:variant>
        <vt:i4>5</vt:i4>
      </vt:variant>
      <vt:variant>
        <vt:lpwstr/>
      </vt:variant>
      <vt:variant>
        <vt:lpwstr>_Toc320636124</vt:lpwstr>
      </vt:variant>
      <vt:variant>
        <vt:i4>1507377</vt:i4>
      </vt:variant>
      <vt:variant>
        <vt:i4>686</vt:i4>
      </vt:variant>
      <vt:variant>
        <vt:i4>0</vt:i4>
      </vt:variant>
      <vt:variant>
        <vt:i4>5</vt:i4>
      </vt:variant>
      <vt:variant>
        <vt:lpwstr/>
      </vt:variant>
      <vt:variant>
        <vt:lpwstr>_Toc320636123</vt:lpwstr>
      </vt:variant>
      <vt:variant>
        <vt:i4>1507377</vt:i4>
      </vt:variant>
      <vt:variant>
        <vt:i4>683</vt:i4>
      </vt:variant>
      <vt:variant>
        <vt:i4>0</vt:i4>
      </vt:variant>
      <vt:variant>
        <vt:i4>5</vt:i4>
      </vt:variant>
      <vt:variant>
        <vt:lpwstr/>
      </vt:variant>
      <vt:variant>
        <vt:lpwstr>_Toc320636122</vt:lpwstr>
      </vt:variant>
      <vt:variant>
        <vt:i4>1507377</vt:i4>
      </vt:variant>
      <vt:variant>
        <vt:i4>680</vt:i4>
      </vt:variant>
      <vt:variant>
        <vt:i4>0</vt:i4>
      </vt:variant>
      <vt:variant>
        <vt:i4>5</vt:i4>
      </vt:variant>
      <vt:variant>
        <vt:lpwstr/>
      </vt:variant>
      <vt:variant>
        <vt:lpwstr>_Toc320636121</vt:lpwstr>
      </vt:variant>
      <vt:variant>
        <vt:i4>1507377</vt:i4>
      </vt:variant>
      <vt:variant>
        <vt:i4>677</vt:i4>
      </vt:variant>
      <vt:variant>
        <vt:i4>0</vt:i4>
      </vt:variant>
      <vt:variant>
        <vt:i4>5</vt:i4>
      </vt:variant>
      <vt:variant>
        <vt:lpwstr/>
      </vt:variant>
      <vt:variant>
        <vt:lpwstr>_Toc320636120</vt:lpwstr>
      </vt:variant>
      <vt:variant>
        <vt:i4>1310769</vt:i4>
      </vt:variant>
      <vt:variant>
        <vt:i4>674</vt:i4>
      </vt:variant>
      <vt:variant>
        <vt:i4>0</vt:i4>
      </vt:variant>
      <vt:variant>
        <vt:i4>5</vt:i4>
      </vt:variant>
      <vt:variant>
        <vt:lpwstr/>
      </vt:variant>
      <vt:variant>
        <vt:lpwstr>_Toc320636119</vt:lpwstr>
      </vt:variant>
      <vt:variant>
        <vt:i4>1310769</vt:i4>
      </vt:variant>
      <vt:variant>
        <vt:i4>671</vt:i4>
      </vt:variant>
      <vt:variant>
        <vt:i4>0</vt:i4>
      </vt:variant>
      <vt:variant>
        <vt:i4>5</vt:i4>
      </vt:variant>
      <vt:variant>
        <vt:lpwstr/>
      </vt:variant>
      <vt:variant>
        <vt:lpwstr>_Toc320636118</vt:lpwstr>
      </vt:variant>
      <vt:variant>
        <vt:i4>1310769</vt:i4>
      </vt:variant>
      <vt:variant>
        <vt:i4>668</vt:i4>
      </vt:variant>
      <vt:variant>
        <vt:i4>0</vt:i4>
      </vt:variant>
      <vt:variant>
        <vt:i4>5</vt:i4>
      </vt:variant>
      <vt:variant>
        <vt:lpwstr/>
      </vt:variant>
      <vt:variant>
        <vt:lpwstr>_Toc320636117</vt:lpwstr>
      </vt:variant>
      <vt:variant>
        <vt:i4>1310769</vt:i4>
      </vt:variant>
      <vt:variant>
        <vt:i4>665</vt:i4>
      </vt:variant>
      <vt:variant>
        <vt:i4>0</vt:i4>
      </vt:variant>
      <vt:variant>
        <vt:i4>5</vt:i4>
      </vt:variant>
      <vt:variant>
        <vt:lpwstr/>
      </vt:variant>
      <vt:variant>
        <vt:lpwstr>_Toc320636116</vt:lpwstr>
      </vt:variant>
      <vt:variant>
        <vt:i4>1310769</vt:i4>
      </vt:variant>
      <vt:variant>
        <vt:i4>662</vt:i4>
      </vt:variant>
      <vt:variant>
        <vt:i4>0</vt:i4>
      </vt:variant>
      <vt:variant>
        <vt:i4>5</vt:i4>
      </vt:variant>
      <vt:variant>
        <vt:lpwstr/>
      </vt:variant>
      <vt:variant>
        <vt:lpwstr>_Toc320636115</vt:lpwstr>
      </vt:variant>
      <vt:variant>
        <vt:i4>1310769</vt:i4>
      </vt:variant>
      <vt:variant>
        <vt:i4>659</vt:i4>
      </vt:variant>
      <vt:variant>
        <vt:i4>0</vt:i4>
      </vt:variant>
      <vt:variant>
        <vt:i4>5</vt:i4>
      </vt:variant>
      <vt:variant>
        <vt:lpwstr/>
      </vt:variant>
      <vt:variant>
        <vt:lpwstr>_Toc320636114</vt:lpwstr>
      </vt:variant>
      <vt:variant>
        <vt:i4>1310769</vt:i4>
      </vt:variant>
      <vt:variant>
        <vt:i4>656</vt:i4>
      </vt:variant>
      <vt:variant>
        <vt:i4>0</vt:i4>
      </vt:variant>
      <vt:variant>
        <vt:i4>5</vt:i4>
      </vt:variant>
      <vt:variant>
        <vt:lpwstr/>
      </vt:variant>
      <vt:variant>
        <vt:lpwstr>_Toc320636113</vt:lpwstr>
      </vt:variant>
      <vt:variant>
        <vt:i4>1310769</vt:i4>
      </vt:variant>
      <vt:variant>
        <vt:i4>653</vt:i4>
      </vt:variant>
      <vt:variant>
        <vt:i4>0</vt:i4>
      </vt:variant>
      <vt:variant>
        <vt:i4>5</vt:i4>
      </vt:variant>
      <vt:variant>
        <vt:lpwstr/>
      </vt:variant>
      <vt:variant>
        <vt:lpwstr>_Toc320636112</vt:lpwstr>
      </vt:variant>
      <vt:variant>
        <vt:i4>1310769</vt:i4>
      </vt:variant>
      <vt:variant>
        <vt:i4>650</vt:i4>
      </vt:variant>
      <vt:variant>
        <vt:i4>0</vt:i4>
      </vt:variant>
      <vt:variant>
        <vt:i4>5</vt:i4>
      </vt:variant>
      <vt:variant>
        <vt:lpwstr/>
      </vt:variant>
      <vt:variant>
        <vt:lpwstr>_Toc320636111</vt:lpwstr>
      </vt:variant>
      <vt:variant>
        <vt:i4>1310769</vt:i4>
      </vt:variant>
      <vt:variant>
        <vt:i4>647</vt:i4>
      </vt:variant>
      <vt:variant>
        <vt:i4>0</vt:i4>
      </vt:variant>
      <vt:variant>
        <vt:i4>5</vt:i4>
      </vt:variant>
      <vt:variant>
        <vt:lpwstr/>
      </vt:variant>
      <vt:variant>
        <vt:lpwstr>_Toc320636110</vt:lpwstr>
      </vt:variant>
      <vt:variant>
        <vt:i4>1376305</vt:i4>
      </vt:variant>
      <vt:variant>
        <vt:i4>644</vt:i4>
      </vt:variant>
      <vt:variant>
        <vt:i4>0</vt:i4>
      </vt:variant>
      <vt:variant>
        <vt:i4>5</vt:i4>
      </vt:variant>
      <vt:variant>
        <vt:lpwstr/>
      </vt:variant>
      <vt:variant>
        <vt:lpwstr>_Toc320636109</vt:lpwstr>
      </vt:variant>
      <vt:variant>
        <vt:i4>1376305</vt:i4>
      </vt:variant>
      <vt:variant>
        <vt:i4>641</vt:i4>
      </vt:variant>
      <vt:variant>
        <vt:i4>0</vt:i4>
      </vt:variant>
      <vt:variant>
        <vt:i4>5</vt:i4>
      </vt:variant>
      <vt:variant>
        <vt:lpwstr/>
      </vt:variant>
      <vt:variant>
        <vt:lpwstr>_Toc320636108</vt:lpwstr>
      </vt:variant>
      <vt:variant>
        <vt:i4>1376305</vt:i4>
      </vt:variant>
      <vt:variant>
        <vt:i4>638</vt:i4>
      </vt:variant>
      <vt:variant>
        <vt:i4>0</vt:i4>
      </vt:variant>
      <vt:variant>
        <vt:i4>5</vt:i4>
      </vt:variant>
      <vt:variant>
        <vt:lpwstr/>
      </vt:variant>
      <vt:variant>
        <vt:lpwstr>_Toc320636107</vt:lpwstr>
      </vt:variant>
      <vt:variant>
        <vt:i4>1376305</vt:i4>
      </vt:variant>
      <vt:variant>
        <vt:i4>635</vt:i4>
      </vt:variant>
      <vt:variant>
        <vt:i4>0</vt:i4>
      </vt:variant>
      <vt:variant>
        <vt:i4>5</vt:i4>
      </vt:variant>
      <vt:variant>
        <vt:lpwstr/>
      </vt:variant>
      <vt:variant>
        <vt:lpwstr>_Toc320636106</vt:lpwstr>
      </vt:variant>
      <vt:variant>
        <vt:i4>1376305</vt:i4>
      </vt:variant>
      <vt:variant>
        <vt:i4>632</vt:i4>
      </vt:variant>
      <vt:variant>
        <vt:i4>0</vt:i4>
      </vt:variant>
      <vt:variant>
        <vt:i4>5</vt:i4>
      </vt:variant>
      <vt:variant>
        <vt:lpwstr/>
      </vt:variant>
      <vt:variant>
        <vt:lpwstr>_Toc320636105</vt:lpwstr>
      </vt:variant>
      <vt:variant>
        <vt:i4>1376305</vt:i4>
      </vt:variant>
      <vt:variant>
        <vt:i4>629</vt:i4>
      </vt:variant>
      <vt:variant>
        <vt:i4>0</vt:i4>
      </vt:variant>
      <vt:variant>
        <vt:i4>5</vt:i4>
      </vt:variant>
      <vt:variant>
        <vt:lpwstr/>
      </vt:variant>
      <vt:variant>
        <vt:lpwstr>_Toc320636104</vt:lpwstr>
      </vt:variant>
      <vt:variant>
        <vt:i4>1376305</vt:i4>
      </vt:variant>
      <vt:variant>
        <vt:i4>626</vt:i4>
      </vt:variant>
      <vt:variant>
        <vt:i4>0</vt:i4>
      </vt:variant>
      <vt:variant>
        <vt:i4>5</vt:i4>
      </vt:variant>
      <vt:variant>
        <vt:lpwstr/>
      </vt:variant>
      <vt:variant>
        <vt:lpwstr>_Toc320636103</vt:lpwstr>
      </vt:variant>
      <vt:variant>
        <vt:i4>1376313</vt:i4>
      </vt:variant>
      <vt:variant>
        <vt:i4>620</vt:i4>
      </vt:variant>
      <vt:variant>
        <vt:i4>0</vt:i4>
      </vt:variant>
      <vt:variant>
        <vt:i4>5</vt:i4>
      </vt:variant>
      <vt:variant>
        <vt:lpwstr/>
      </vt:variant>
      <vt:variant>
        <vt:lpwstr>_Toc320526839</vt:lpwstr>
      </vt:variant>
      <vt:variant>
        <vt:i4>1376313</vt:i4>
      </vt:variant>
      <vt:variant>
        <vt:i4>617</vt:i4>
      </vt:variant>
      <vt:variant>
        <vt:i4>0</vt:i4>
      </vt:variant>
      <vt:variant>
        <vt:i4>5</vt:i4>
      </vt:variant>
      <vt:variant>
        <vt:lpwstr/>
      </vt:variant>
      <vt:variant>
        <vt:lpwstr>_Toc320526838</vt:lpwstr>
      </vt:variant>
      <vt:variant>
        <vt:i4>1376313</vt:i4>
      </vt:variant>
      <vt:variant>
        <vt:i4>614</vt:i4>
      </vt:variant>
      <vt:variant>
        <vt:i4>0</vt:i4>
      </vt:variant>
      <vt:variant>
        <vt:i4>5</vt:i4>
      </vt:variant>
      <vt:variant>
        <vt:lpwstr/>
      </vt:variant>
      <vt:variant>
        <vt:lpwstr>_Toc320526837</vt:lpwstr>
      </vt:variant>
      <vt:variant>
        <vt:i4>1376313</vt:i4>
      </vt:variant>
      <vt:variant>
        <vt:i4>611</vt:i4>
      </vt:variant>
      <vt:variant>
        <vt:i4>0</vt:i4>
      </vt:variant>
      <vt:variant>
        <vt:i4>5</vt:i4>
      </vt:variant>
      <vt:variant>
        <vt:lpwstr/>
      </vt:variant>
      <vt:variant>
        <vt:lpwstr>_Toc320526837</vt:lpwstr>
      </vt:variant>
      <vt:variant>
        <vt:i4>1376313</vt:i4>
      </vt:variant>
      <vt:variant>
        <vt:i4>608</vt:i4>
      </vt:variant>
      <vt:variant>
        <vt:i4>0</vt:i4>
      </vt:variant>
      <vt:variant>
        <vt:i4>5</vt:i4>
      </vt:variant>
      <vt:variant>
        <vt:lpwstr/>
      </vt:variant>
      <vt:variant>
        <vt:lpwstr>_Toc320526837</vt:lpwstr>
      </vt:variant>
      <vt:variant>
        <vt:i4>1376313</vt:i4>
      </vt:variant>
      <vt:variant>
        <vt:i4>605</vt:i4>
      </vt:variant>
      <vt:variant>
        <vt:i4>0</vt:i4>
      </vt:variant>
      <vt:variant>
        <vt:i4>5</vt:i4>
      </vt:variant>
      <vt:variant>
        <vt:lpwstr/>
      </vt:variant>
      <vt:variant>
        <vt:lpwstr>_Toc320526837</vt:lpwstr>
      </vt:variant>
      <vt:variant>
        <vt:i4>1376313</vt:i4>
      </vt:variant>
      <vt:variant>
        <vt:i4>602</vt:i4>
      </vt:variant>
      <vt:variant>
        <vt:i4>0</vt:i4>
      </vt:variant>
      <vt:variant>
        <vt:i4>5</vt:i4>
      </vt:variant>
      <vt:variant>
        <vt:lpwstr/>
      </vt:variant>
      <vt:variant>
        <vt:lpwstr>_Toc320526836</vt:lpwstr>
      </vt:variant>
      <vt:variant>
        <vt:i4>1376313</vt:i4>
      </vt:variant>
      <vt:variant>
        <vt:i4>599</vt:i4>
      </vt:variant>
      <vt:variant>
        <vt:i4>0</vt:i4>
      </vt:variant>
      <vt:variant>
        <vt:i4>5</vt:i4>
      </vt:variant>
      <vt:variant>
        <vt:lpwstr/>
      </vt:variant>
      <vt:variant>
        <vt:lpwstr>_Toc320526835</vt:lpwstr>
      </vt:variant>
      <vt:variant>
        <vt:i4>1376313</vt:i4>
      </vt:variant>
      <vt:variant>
        <vt:i4>596</vt:i4>
      </vt:variant>
      <vt:variant>
        <vt:i4>0</vt:i4>
      </vt:variant>
      <vt:variant>
        <vt:i4>5</vt:i4>
      </vt:variant>
      <vt:variant>
        <vt:lpwstr/>
      </vt:variant>
      <vt:variant>
        <vt:lpwstr>_Toc320526834</vt:lpwstr>
      </vt:variant>
      <vt:variant>
        <vt:i4>1376313</vt:i4>
      </vt:variant>
      <vt:variant>
        <vt:i4>593</vt:i4>
      </vt:variant>
      <vt:variant>
        <vt:i4>0</vt:i4>
      </vt:variant>
      <vt:variant>
        <vt:i4>5</vt:i4>
      </vt:variant>
      <vt:variant>
        <vt:lpwstr/>
      </vt:variant>
      <vt:variant>
        <vt:lpwstr>_Toc320526833</vt:lpwstr>
      </vt:variant>
      <vt:variant>
        <vt:i4>1376313</vt:i4>
      </vt:variant>
      <vt:variant>
        <vt:i4>590</vt:i4>
      </vt:variant>
      <vt:variant>
        <vt:i4>0</vt:i4>
      </vt:variant>
      <vt:variant>
        <vt:i4>5</vt:i4>
      </vt:variant>
      <vt:variant>
        <vt:lpwstr/>
      </vt:variant>
      <vt:variant>
        <vt:lpwstr>_Toc320526832</vt:lpwstr>
      </vt:variant>
      <vt:variant>
        <vt:i4>1376313</vt:i4>
      </vt:variant>
      <vt:variant>
        <vt:i4>587</vt:i4>
      </vt:variant>
      <vt:variant>
        <vt:i4>0</vt:i4>
      </vt:variant>
      <vt:variant>
        <vt:i4>5</vt:i4>
      </vt:variant>
      <vt:variant>
        <vt:lpwstr/>
      </vt:variant>
      <vt:variant>
        <vt:lpwstr>_Toc320526831</vt:lpwstr>
      </vt:variant>
      <vt:variant>
        <vt:i4>1376313</vt:i4>
      </vt:variant>
      <vt:variant>
        <vt:i4>584</vt:i4>
      </vt:variant>
      <vt:variant>
        <vt:i4>0</vt:i4>
      </vt:variant>
      <vt:variant>
        <vt:i4>5</vt:i4>
      </vt:variant>
      <vt:variant>
        <vt:lpwstr/>
      </vt:variant>
      <vt:variant>
        <vt:lpwstr>_Toc320526830</vt:lpwstr>
      </vt:variant>
      <vt:variant>
        <vt:i4>1310777</vt:i4>
      </vt:variant>
      <vt:variant>
        <vt:i4>581</vt:i4>
      </vt:variant>
      <vt:variant>
        <vt:i4>0</vt:i4>
      </vt:variant>
      <vt:variant>
        <vt:i4>5</vt:i4>
      </vt:variant>
      <vt:variant>
        <vt:lpwstr/>
      </vt:variant>
      <vt:variant>
        <vt:lpwstr>_Toc320526829</vt:lpwstr>
      </vt:variant>
      <vt:variant>
        <vt:i4>1310777</vt:i4>
      </vt:variant>
      <vt:variant>
        <vt:i4>578</vt:i4>
      </vt:variant>
      <vt:variant>
        <vt:i4>0</vt:i4>
      </vt:variant>
      <vt:variant>
        <vt:i4>5</vt:i4>
      </vt:variant>
      <vt:variant>
        <vt:lpwstr/>
      </vt:variant>
      <vt:variant>
        <vt:lpwstr>_Toc320526828</vt:lpwstr>
      </vt:variant>
      <vt:variant>
        <vt:i4>1310777</vt:i4>
      </vt:variant>
      <vt:variant>
        <vt:i4>575</vt:i4>
      </vt:variant>
      <vt:variant>
        <vt:i4>0</vt:i4>
      </vt:variant>
      <vt:variant>
        <vt:i4>5</vt:i4>
      </vt:variant>
      <vt:variant>
        <vt:lpwstr/>
      </vt:variant>
      <vt:variant>
        <vt:lpwstr>_Toc320526827</vt:lpwstr>
      </vt:variant>
      <vt:variant>
        <vt:i4>1310777</vt:i4>
      </vt:variant>
      <vt:variant>
        <vt:i4>572</vt:i4>
      </vt:variant>
      <vt:variant>
        <vt:i4>0</vt:i4>
      </vt:variant>
      <vt:variant>
        <vt:i4>5</vt:i4>
      </vt:variant>
      <vt:variant>
        <vt:lpwstr/>
      </vt:variant>
      <vt:variant>
        <vt:lpwstr>_Toc320526826</vt:lpwstr>
      </vt:variant>
      <vt:variant>
        <vt:i4>1310777</vt:i4>
      </vt:variant>
      <vt:variant>
        <vt:i4>569</vt:i4>
      </vt:variant>
      <vt:variant>
        <vt:i4>0</vt:i4>
      </vt:variant>
      <vt:variant>
        <vt:i4>5</vt:i4>
      </vt:variant>
      <vt:variant>
        <vt:lpwstr/>
      </vt:variant>
      <vt:variant>
        <vt:lpwstr>_Toc320526825</vt:lpwstr>
      </vt:variant>
      <vt:variant>
        <vt:i4>1310777</vt:i4>
      </vt:variant>
      <vt:variant>
        <vt:i4>566</vt:i4>
      </vt:variant>
      <vt:variant>
        <vt:i4>0</vt:i4>
      </vt:variant>
      <vt:variant>
        <vt:i4>5</vt:i4>
      </vt:variant>
      <vt:variant>
        <vt:lpwstr/>
      </vt:variant>
      <vt:variant>
        <vt:lpwstr>_Toc320526824</vt:lpwstr>
      </vt:variant>
      <vt:variant>
        <vt:i4>1310777</vt:i4>
      </vt:variant>
      <vt:variant>
        <vt:i4>563</vt:i4>
      </vt:variant>
      <vt:variant>
        <vt:i4>0</vt:i4>
      </vt:variant>
      <vt:variant>
        <vt:i4>5</vt:i4>
      </vt:variant>
      <vt:variant>
        <vt:lpwstr/>
      </vt:variant>
      <vt:variant>
        <vt:lpwstr>_Toc320526823</vt:lpwstr>
      </vt:variant>
      <vt:variant>
        <vt:i4>1310777</vt:i4>
      </vt:variant>
      <vt:variant>
        <vt:i4>560</vt:i4>
      </vt:variant>
      <vt:variant>
        <vt:i4>0</vt:i4>
      </vt:variant>
      <vt:variant>
        <vt:i4>5</vt:i4>
      </vt:variant>
      <vt:variant>
        <vt:lpwstr/>
      </vt:variant>
      <vt:variant>
        <vt:lpwstr>_Toc320526822</vt:lpwstr>
      </vt:variant>
      <vt:variant>
        <vt:i4>1310777</vt:i4>
      </vt:variant>
      <vt:variant>
        <vt:i4>557</vt:i4>
      </vt:variant>
      <vt:variant>
        <vt:i4>0</vt:i4>
      </vt:variant>
      <vt:variant>
        <vt:i4>5</vt:i4>
      </vt:variant>
      <vt:variant>
        <vt:lpwstr/>
      </vt:variant>
      <vt:variant>
        <vt:lpwstr>_Toc320526821</vt:lpwstr>
      </vt:variant>
      <vt:variant>
        <vt:i4>1310777</vt:i4>
      </vt:variant>
      <vt:variant>
        <vt:i4>554</vt:i4>
      </vt:variant>
      <vt:variant>
        <vt:i4>0</vt:i4>
      </vt:variant>
      <vt:variant>
        <vt:i4>5</vt:i4>
      </vt:variant>
      <vt:variant>
        <vt:lpwstr/>
      </vt:variant>
      <vt:variant>
        <vt:lpwstr>_Toc320526820</vt:lpwstr>
      </vt:variant>
      <vt:variant>
        <vt:i4>1507385</vt:i4>
      </vt:variant>
      <vt:variant>
        <vt:i4>551</vt:i4>
      </vt:variant>
      <vt:variant>
        <vt:i4>0</vt:i4>
      </vt:variant>
      <vt:variant>
        <vt:i4>5</vt:i4>
      </vt:variant>
      <vt:variant>
        <vt:lpwstr/>
      </vt:variant>
      <vt:variant>
        <vt:lpwstr>_Toc320526819</vt:lpwstr>
      </vt:variant>
      <vt:variant>
        <vt:i4>1507385</vt:i4>
      </vt:variant>
      <vt:variant>
        <vt:i4>548</vt:i4>
      </vt:variant>
      <vt:variant>
        <vt:i4>0</vt:i4>
      </vt:variant>
      <vt:variant>
        <vt:i4>5</vt:i4>
      </vt:variant>
      <vt:variant>
        <vt:lpwstr/>
      </vt:variant>
      <vt:variant>
        <vt:lpwstr>_Toc320526818</vt:lpwstr>
      </vt:variant>
      <vt:variant>
        <vt:i4>1507385</vt:i4>
      </vt:variant>
      <vt:variant>
        <vt:i4>545</vt:i4>
      </vt:variant>
      <vt:variant>
        <vt:i4>0</vt:i4>
      </vt:variant>
      <vt:variant>
        <vt:i4>5</vt:i4>
      </vt:variant>
      <vt:variant>
        <vt:lpwstr/>
      </vt:variant>
      <vt:variant>
        <vt:lpwstr>_Toc320526817</vt:lpwstr>
      </vt:variant>
      <vt:variant>
        <vt:i4>1507385</vt:i4>
      </vt:variant>
      <vt:variant>
        <vt:i4>542</vt:i4>
      </vt:variant>
      <vt:variant>
        <vt:i4>0</vt:i4>
      </vt:variant>
      <vt:variant>
        <vt:i4>5</vt:i4>
      </vt:variant>
      <vt:variant>
        <vt:lpwstr/>
      </vt:variant>
      <vt:variant>
        <vt:lpwstr>_Toc320526816</vt:lpwstr>
      </vt:variant>
      <vt:variant>
        <vt:i4>1507385</vt:i4>
      </vt:variant>
      <vt:variant>
        <vt:i4>539</vt:i4>
      </vt:variant>
      <vt:variant>
        <vt:i4>0</vt:i4>
      </vt:variant>
      <vt:variant>
        <vt:i4>5</vt:i4>
      </vt:variant>
      <vt:variant>
        <vt:lpwstr/>
      </vt:variant>
      <vt:variant>
        <vt:lpwstr>_Toc320526815</vt:lpwstr>
      </vt:variant>
      <vt:variant>
        <vt:i4>1507385</vt:i4>
      </vt:variant>
      <vt:variant>
        <vt:i4>536</vt:i4>
      </vt:variant>
      <vt:variant>
        <vt:i4>0</vt:i4>
      </vt:variant>
      <vt:variant>
        <vt:i4>5</vt:i4>
      </vt:variant>
      <vt:variant>
        <vt:lpwstr/>
      </vt:variant>
      <vt:variant>
        <vt:lpwstr>_Toc320526814</vt:lpwstr>
      </vt:variant>
      <vt:variant>
        <vt:i4>1507385</vt:i4>
      </vt:variant>
      <vt:variant>
        <vt:i4>533</vt:i4>
      </vt:variant>
      <vt:variant>
        <vt:i4>0</vt:i4>
      </vt:variant>
      <vt:variant>
        <vt:i4>5</vt:i4>
      </vt:variant>
      <vt:variant>
        <vt:lpwstr/>
      </vt:variant>
      <vt:variant>
        <vt:lpwstr>_Toc320526813</vt:lpwstr>
      </vt:variant>
      <vt:variant>
        <vt:i4>1507385</vt:i4>
      </vt:variant>
      <vt:variant>
        <vt:i4>530</vt:i4>
      </vt:variant>
      <vt:variant>
        <vt:i4>0</vt:i4>
      </vt:variant>
      <vt:variant>
        <vt:i4>5</vt:i4>
      </vt:variant>
      <vt:variant>
        <vt:lpwstr/>
      </vt:variant>
      <vt:variant>
        <vt:lpwstr>_Toc320526812</vt:lpwstr>
      </vt:variant>
      <vt:variant>
        <vt:i4>1507385</vt:i4>
      </vt:variant>
      <vt:variant>
        <vt:i4>527</vt:i4>
      </vt:variant>
      <vt:variant>
        <vt:i4>0</vt:i4>
      </vt:variant>
      <vt:variant>
        <vt:i4>5</vt:i4>
      </vt:variant>
      <vt:variant>
        <vt:lpwstr/>
      </vt:variant>
      <vt:variant>
        <vt:lpwstr>_Toc320526811</vt:lpwstr>
      </vt:variant>
      <vt:variant>
        <vt:i4>1507385</vt:i4>
      </vt:variant>
      <vt:variant>
        <vt:i4>524</vt:i4>
      </vt:variant>
      <vt:variant>
        <vt:i4>0</vt:i4>
      </vt:variant>
      <vt:variant>
        <vt:i4>5</vt:i4>
      </vt:variant>
      <vt:variant>
        <vt:lpwstr/>
      </vt:variant>
      <vt:variant>
        <vt:lpwstr>_Toc320526810</vt:lpwstr>
      </vt:variant>
      <vt:variant>
        <vt:i4>1441849</vt:i4>
      </vt:variant>
      <vt:variant>
        <vt:i4>521</vt:i4>
      </vt:variant>
      <vt:variant>
        <vt:i4>0</vt:i4>
      </vt:variant>
      <vt:variant>
        <vt:i4>5</vt:i4>
      </vt:variant>
      <vt:variant>
        <vt:lpwstr/>
      </vt:variant>
      <vt:variant>
        <vt:lpwstr>_Toc320526809</vt:lpwstr>
      </vt:variant>
      <vt:variant>
        <vt:i4>1441849</vt:i4>
      </vt:variant>
      <vt:variant>
        <vt:i4>518</vt:i4>
      </vt:variant>
      <vt:variant>
        <vt:i4>0</vt:i4>
      </vt:variant>
      <vt:variant>
        <vt:i4>5</vt:i4>
      </vt:variant>
      <vt:variant>
        <vt:lpwstr/>
      </vt:variant>
      <vt:variant>
        <vt:lpwstr>_Toc320526808</vt:lpwstr>
      </vt:variant>
      <vt:variant>
        <vt:i4>1441849</vt:i4>
      </vt:variant>
      <vt:variant>
        <vt:i4>515</vt:i4>
      </vt:variant>
      <vt:variant>
        <vt:i4>0</vt:i4>
      </vt:variant>
      <vt:variant>
        <vt:i4>5</vt:i4>
      </vt:variant>
      <vt:variant>
        <vt:lpwstr/>
      </vt:variant>
      <vt:variant>
        <vt:lpwstr>_Toc320526807</vt:lpwstr>
      </vt:variant>
      <vt:variant>
        <vt:i4>1441849</vt:i4>
      </vt:variant>
      <vt:variant>
        <vt:i4>509</vt:i4>
      </vt:variant>
      <vt:variant>
        <vt:i4>0</vt:i4>
      </vt:variant>
      <vt:variant>
        <vt:i4>5</vt:i4>
      </vt:variant>
      <vt:variant>
        <vt:lpwstr/>
      </vt:variant>
      <vt:variant>
        <vt:lpwstr>_Toc320526806</vt:lpwstr>
      </vt:variant>
      <vt:variant>
        <vt:i4>1441849</vt:i4>
      </vt:variant>
      <vt:variant>
        <vt:i4>506</vt:i4>
      </vt:variant>
      <vt:variant>
        <vt:i4>0</vt:i4>
      </vt:variant>
      <vt:variant>
        <vt:i4>5</vt:i4>
      </vt:variant>
      <vt:variant>
        <vt:lpwstr/>
      </vt:variant>
      <vt:variant>
        <vt:lpwstr>_Toc320526805</vt:lpwstr>
      </vt:variant>
      <vt:variant>
        <vt:i4>1441849</vt:i4>
      </vt:variant>
      <vt:variant>
        <vt:i4>503</vt:i4>
      </vt:variant>
      <vt:variant>
        <vt:i4>0</vt:i4>
      </vt:variant>
      <vt:variant>
        <vt:i4>5</vt:i4>
      </vt:variant>
      <vt:variant>
        <vt:lpwstr/>
      </vt:variant>
      <vt:variant>
        <vt:lpwstr>_Toc320526804</vt:lpwstr>
      </vt:variant>
      <vt:variant>
        <vt:i4>1441849</vt:i4>
      </vt:variant>
      <vt:variant>
        <vt:i4>500</vt:i4>
      </vt:variant>
      <vt:variant>
        <vt:i4>0</vt:i4>
      </vt:variant>
      <vt:variant>
        <vt:i4>5</vt:i4>
      </vt:variant>
      <vt:variant>
        <vt:lpwstr/>
      </vt:variant>
      <vt:variant>
        <vt:lpwstr>_Toc320526803</vt:lpwstr>
      </vt:variant>
      <vt:variant>
        <vt:i4>1441849</vt:i4>
      </vt:variant>
      <vt:variant>
        <vt:i4>497</vt:i4>
      </vt:variant>
      <vt:variant>
        <vt:i4>0</vt:i4>
      </vt:variant>
      <vt:variant>
        <vt:i4>5</vt:i4>
      </vt:variant>
      <vt:variant>
        <vt:lpwstr/>
      </vt:variant>
      <vt:variant>
        <vt:lpwstr>_Toc320526802</vt:lpwstr>
      </vt:variant>
      <vt:variant>
        <vt:i4>1441849</vt:i4>
      </vt:variant>
      <vt:variant>
        <vt:i4>494</vt:i4>
      </vt:variant>
      <vt:variant>
        <vt:i4>0</vt:i4>
      </vt:variant>
      <vt:variant>
        <vt:i4>5</vt:i4>
      </vt:variant>
      <vt:variant>
        <vt:lpwstr/>
      </vt:variant>
      <vt:variant>
        <vt:lpwstr>_Toc320526801</vt:lpwstr>
      </vt:variant>
      <vt:variant>
        <vt:i4>1441849</vt:i4>
      </vt:variant>
      <vt:variant>
        <vt:i4>491</vt:i4>
      </vt:variant>
      <vt:variant>
        <vt:i4>0</vt:i4>
      </vt:variant>
      <vt:variant>
        <vt:i4>5</vt:i4>
      </vt:variant>
      <vt:variant>
        <vt:lpwstr/>
      </vt:variant>
      <vt:variant>
        <vt:lpwstr>_Toc320526800</vt:lpwstr>
      </vt:variant>
      <vt:variant>
        <vt:i4>2031670</vt:i4>
      </vt:variant>
      <vt:variant>
        <vt:i4>488</vt:i4>
      </vt:variant>
      <vt:variant>
        <vt:i4>0</vt:i4>
      </vt:variant>
      <vt:variant>
        <vt:i4>5</vt:i4>
      </vt:variant>
      <vt:variant>
        <vt:lpwstr/>
      </vt:variant>
      <vt:variant>
        <vt:lpwstr>_Toc320526799</vt:lpwstr>
      </vt:variant>
      <vt:variant>
        <vt:i4>2031670</vt:i4>
      </vt:variant>
      <vt:variant>
        <vt:i4>485</vt:i4>
      </vt:variant>
      <vt:variant>
        <vt:i4>0</vt:i4>
      </vt:variant>
      <vt:variant>
        <vt:i4>5</vt:i4>
      </vt:variant>
      <vt:variant>
        <vt:lpwstr/>
      </vt:variant>
      <vt:variant>
        <vt:lpwstr>_Toc320526798</vt:lpwstr>
      </vt:variant>
      <vt:variant>
        <vt:i4>2031670</vt:i4>
      </vt:variant>
      <vt:variant>
        <vt:i4>482</vt:i4>
      </vt:variant>
      <vt:variant>
        <vt:i4>0</vt:i4>
      </vt:variant>
      <vt:variant>
        <vt:i4>5</vt:i4>
      </vt:variant>
      <vt:variant>
        <vt:lpwstr/>
      </vt:variant>
      <vt:variant>
        <vt:lpwstr>_Toc320526797</vt:lpwstr>
      </vt:variant>
      <vt:variant>
        <vt:i4>2031670</vt:i4>
      </vt:variant>
      <vt:variant>
        <vt:i4>479</vt:i4>
      </vt:variant>
      <vt:variant>
        <vt:i4>0</vt:i4>
      </vt:variant>
      <vt:variant>
        <vt:i4>5</vt:i4>
      </vt:variant>
      <vt:variant>
        <vt:lpwstr/>
      </vt:variant>
      <vt:variant>
        <vt:lpwstr>_Toc320526796</vt:lpwstr>
      </vt:variant>
      <vt:variant>
        <vt:i4>2031670</vt:i4>
      </vt:variant>
      <vt:variant>
        <vt:i4>476</vt:i4>
      </vt:variant>
      <vt:variant>
        <vt:i4>0</vt:i4>
      </vt:variant>
      <vt:variant>
        <vt:i4>5</vt:i4>
      </vt:variant>
      <vt:variant>
        <vt:lpwstr/>
      </vt:variant>
      <vt:variant>
        <vt:lpwstr>_Toc320526795</vt:lpwstr>
      </vt:variant>
      <vt:variant>
        <vt:i4>2031670</vt:i4>
      </vt:variant>
      <vt:variant>
        <vt:i4>473</vt:i4>
      </vt:variant>
      <vt:variant>
        <vt:i4>0</vt:i4>
      </vt:variant>
      <vt:variant>
        <vt:i4>5</vt:i4>
      </vt:variant>
      <vt:variant>
        <vt:lpwstr/>
      </vt:variant>
      <vt:variant>
        <vt:lpwstr>_Toc320526794</vt:lpwstr>
      </vt:variant>
      <vt:variant>
        <vt:i4>2031670</vt:i4>
      </vt:variant>
      <vt:variant>
        <vt:i4>470</vt:i4>
      </vt:variant>
      <vt:variant>
        <vt:i4>0</vt:i4>
      </vt:variant>
      <vt:variant>
        <vt:i4>5</vt:i4>
      </vt:variant>
      <vt:variant>
        <vt:lpwstr/>
      </vt:variant>
      <vt:variant>
        <vt:lpwstr>_Toc320526793</vt:lpwstr>
      </vt:variant>
      <vt:variant>
        <vt:i4>2031670</vt:i4>
      </vt:variant>
      <vt:variant>
        <vt:i4>467</vt:i4>
      </vt:variant>
      <vt:variant>
        <vt:i4>0</vt:i4>
      </vt:variant>
      <vt:variant>
        <vt:i4>5</vt:i4>
      </vt:variant>
      <vt:variant>
        <vt:lpwstr/>
      </vt:variant>
      <vt:variant>
        <vt:lpwstr>_Toc320526792</vt:lpwstr>
      </vt:variant>
      <vt:variant>
        <vt:i4>2031670</vt:i4>
      </vt:variant>
      <vt:variant>
        <vt:i4>464</vt:i4>
      </vt:variant>
      <vt:variant>
        <vt:i4>0</vt:i4>
      </vt:variant>
      <vt:variant>
        <vt:i4>5</vt:i4>
      </vt:variant>
      <vt:variant>
        <vt:lpwstr/>
      </vt:variant>
      <vt:variant>
        <vt:lpwstr>_Toc320526791</vt:lpwstr>
      </vt:variant>
      <vt:variant>
        <vt:i4>2031670</vt:i4>
      </vt:variant>
      <vt:variant>
        <vt:i4>461</vt:i4>
      </vt:variant>
      <vt:variant>
        <vt:i4>0</vt:i4>
      </vt:variant>
      <vt:variant>
        <vt:i4>5</vt:i4>
      </vt:variant>
      <vt:variant>
        <vt:lpwstr/>
      </vt:variant>
      <vt:variant>
        <vt:lpwstr>_Toc320526790</vt:lpwstr>
      </vt:variant>
      <vt:variant>
        <vt:i4>1966134</vt:i4>
      </vt:variant>
      <vt:variant>
        <vt:i4>458</vt:i4>
      </vt:variant>
      <vt:variant>
        <vt:i4>0</vt:i4>
      </vt:variant>
      <vt:variant>
        <vt:i4>5</vt:i4>
      </vt:variant>
      <vt:variant>
        <vt:lpwstr/>
      </vt:variant>
      <vt:variant>
        <vt:lpwstr>_Toc320526789</vt:lpwstr>
      </vt:variant>
      <vt:variant>
        <vt:i4>1966134</vt:i4>
      </vt:variant>
      <vt:variant>
        <vt:i4>455</vt:i4>
      </vt:variant>
      <vt:variant>
        <vt:i4>0</vt:i4>
      </vt:variant>
      <vt:variant>
        <vt:i4>5</vt:i4>
      </vt:variant>
      <vt:variant>
        <vt:lpwstr/>
      </vt:variant>
      <vt:variant>
        <vt:lpwstr>_Toc320526788</vt:lpwstr>
      </vt:variant>
      <vt:variant>
        <vt:i4>1966134</vt:i4>
      </vt:variant>
      <vt:variant>
        <vt:i4>452</vt:i4>
      </vt:variant>
      <vt:variant>
        <vt:i4>0</vt:i4>
      </vt:variant>
      <vt:variant>
        <vt:i4>5</vt:i4>
      </vt:variant>
      <vt:variant>
        <vt:lpwstr/>
      </vt:variant>
      <vt:variant>
        <vt:lpwstr>_Toc320526787</vt:lpwstr>
      </vt:variant>
      <vt:variant>
        <vt:i4>1966134</vt:i4>
      </vt:variant>
      <vt:variant>
        <vt:i4>449</vt:i4>
      </vt:variant>
      <vt:variant>
        <vt:i4>0</vt:i4>
      </vt:variant>
      <vt:variant>
        <vt:i4>5</vt:i4>
      </vt:variant>
      <vt:variant>
        <vt:lpwstr/>
      </vt:variant>
      <vt:variant>
        <vt:lpwstr>_Toc320526786</vt:lpwstr>
      </vt:variant>
      <vt:variant>
        <vt:i4>1966134</vt:i4>
      </vt:variant>
      <vt:variant>
        <vt:i4>446</vt:i4>
      </vt:variant>
      <vt:variant>
        <vt:i4>0</vt:i4>
      </vt:variant>
      <vt:variant>
        <vt:i4>5</vt:i4>
      </vt:variant>
      <vt:variant>
        <vt:lpwstr/>
      </vt:variant>
      <vt:variant>
        <vt:lpwstr>_Toc320526785</vt:lpwstr>
      </vt:variant>
      <vt:variant>
        <vt:i4>1966134</vt:i4>
      </vt:variant>
      <vt:variant>
        <vt:i4>443</vt:i4>
      </vt:variant>
      <vt:variant>
        <vt:i4>0</vt:i4>
      </vt:variant>
      <vt:variant>
        <vt:i4>5</vt:i4>
      </vt:variant>
      <vt:variant>
        <vt:lpwstr/>
      </vt:variant>
      <vt:variant>
        <vt:lpwstr>_Toc320526784</vt:lpwstr>
      </vt:variant>
      <vt:variant>
        <vt:i4>1966134</vt:i4>
      </vt:variant>
      <vt:variant>
        <vt:i4>440</vt:i4>
      </vt:variant>
      <vt:variant>
        <vt:i4>0</vt:i4>
      </vt:variant>
      <vt:variant>
        <vt:i4>5</vt:i4>
      </vt:variant>
      <vt:variant>
        <vt:lpwstr/>
      </vt:variant>
      <vt:variant>
        <vt:lpwstr>_Toc320526783</vt:lpwstr>
      </vt:variant>
      <vt:variant>
        <vt:i4>1966134</vt:i4>
      </vt:variant>
      <vt:variant>
        <vt:i4>437</vt:i4>
      </vt:variant>
      <vt:variant>
        <vt:i4>0</vt:i4>
      </vt:variant>
      <vt:variant>
        <vt:i4>5</vt:i4>
      </vt:variant>
      <vt:variant>
        <vt:lpwstr/>
      </vt:variant>
      <vt:variant>
        <vt:lpwstr>_Toc320526782</vt:lpwstr>
      </vt:variant>
      <vt:variant>
        <vt:i4>1966134</vt:i4>
      </vt:variant>
      <vt:variant>
        <vt:i4>434</vt:i4>
      </vt:variant>
      <vt:variant>
        <vt:i4>0</vt:i4>
      </vt:variant>
      <vt:variant>
        <vt:i4>5</vt:i4>
      </vt:variant>
      <vt:variant>
        <vt:lpwstr/>
      </vt:variant>
      <vt:variant>
        <vt:lpwstr>_Toc320526781</vt:lpwstr>
      </vt:variant>
      <vt:variant>
        <vt:i4>1966134</vt:i4>
      </vt:variant>
      <vt:variant>
        <vt:i4>431</vt:i4>
      </vt:variant>
      <vt:variant>
        <vt:i4>0</vt:i4>
      </vt:variant>
      <vt:variant>
        <vt:i4>5</vt:i4>
      </vt:variant>
      <vt:variant>
        <vt:lpwstr/>
      </vt:variant>
      <vt:variant>
        <vt:lpwstr>_Toc320526780</vt:lpwstr>
      </vt:variant>
      <vt:variant>
        <vt:i4>1114166</vt:i4>
      </vt:variant>
      <vt:variant>
        <vt:i4>428</vt:i4>
      </vt:variant>
      <vt:variant>
        <vt:i4>0</vt:i4>
      </vt:variant>
      <vt:variant>
        <vt:i4>5</vt:i4>
      </vt:variant>
      <vt:variant>
        <vt:lpwstr/>
      </vt:variant>
      <vt:variant>
        <vt:lpwstr>_Toc320526779</vt:lpwstr>
      </vt:variant>
      <vt:variant>
        <vt:i4>1114166</vt:i4>
      </vt:variant>
      <vt:variant>
        <vt:i4>425</vt:i4>
      </vt:variant>
      <vt:variant>
        <vt:i4>0</vt:i4>
      </vt:variant>
      <vt:variant>
        <vt:i4>5</vt:i4>
      </vt:variant>
      <vt:variant>
        <vt:lpwstr/>
      </vt:variant>
      <vt:variant>
        <vt:lpwstr>_Toc320526778</vt:lpwstr>
      </vt:variant>
      <vt:variant>
        <vt:i4>1114166</vt:i4>
      </vt:variant>
      <vt:variant>
        <vt:i4>422</vt:i4>
      </vt:variant>
      <vt:variant>
        <vt:i4>0</vt:i4>
      </vt:variant>
      <vt:variant>
        <vt:i4>5</vt:i4>
      </vt:variant>
      <vt:variant>
        <vt:lpwstr/>
      </vt:variant>
      <vt:variant>
        <vt:lpwstr>_Toc320526777</vt:lpwstr>
      </vt:variant>
      <vt:variant>
        <vt:i4>1114166</vt:i4>
      </vt:variant>
      <vt:variant>
        <vt:i4>419</vt:i4>
      </vt:variant>
      <vt:variant>
        <vt:i4>0</vt:i4>
      </vt:variant>
      <vt:variant>
        <vt:i4>5</vt:i4>
      </vt:variant>
      <vt:variant>
        <vt:lpwstr/>
      </vt:variant>
      <vt:variant>
        <vt:lpwstr>_Toc320526776</vt:lpwstr>
      </vt:variant>
      <vt:variant>
        <vt:i4>1114166</vt:i4>
      </vt:variant>
      <vt:variant>
        <vt:i4>416</vt:i4>
      </vt:variant>
      <vt:variant>
        <vt:i4>0</vt:i4>
      </vt:variant>
      <vt:variant>
        <vt:i4>5</vt:i4>
      </vt:variant>
      <vt:variant>
        <vt:lpwstr/>
      </vt:variant>
      <vt:variant>
        <vt:lpwstr>_Toc320526775</vt:lpwstr>
      </vt:variant>
      <vt:variant>
        <vt:i4>1114166</vt:i4>
      </vt:variant>
      <vt:variant>
        <vt:i4>413</vt:i4>
      </vt:variant>
      <vt:variant>
        <vt:i4>0</vt:i4>
      </vt:variant>
      <vt:variant>
        <vt:i4>5</vt:i4>
      </vt:variant>
      <vt:variant>
        <vt:lpwstr/>
      </vt:variant>
      <vt:variant>
        <vt:lpwstr>_Toc320526774</vt:lpwstr>
      </vt:variant>
      <vt:variant>
        <vt:i4>1114166</vt:i4>
      </vt:variant>
      <vt:variant>
        <vt:i4>410</vt:i4>
      </vt:variant>
      <vt:variant>
        <vt:i4>0</vt:i4>
      </vt:variant>
      <vt:variant>
        <vt:i4>5</vt:i4>
      </vt:variant>
      <vt:variant>
        <vt:lpwstr/>
      </vt:variant>
      <vt:variant>
        <vt:lpwstr>_Toc320526773</vt:lpwstr>
      </vt:variant>
      <vt:variant>
        <vt:i4>1114166</vt:i4>
      </vt:variant>
      <vt:variant>
        <vt:i4>407</vt:i4>
      </vt:variant>
      <vt:variant>
        <vt:i4>0</vt:i4>
      </vt:variant>
      <vt:variant>
        <vt:i4>5</vt:i4>
      </vt:variant>
      <vt:variant>
        <vt:lpwstr/>
      </vt:variant>
      <vt:variant>
        <vt:lpwstr>_Toc320526772</vt:lpwstr>
      </vt:variant>
      <vt:variant>
        <vt:i4>1114166</vt:i4>
      </vt:variant>
      <vt:variant>
        <vt:i4>404</vt:i4>
      </vt:variant>
      <vt:variant>
        <vt:i4>0</vt:i4>
      </vt:variant>
      <vt:variant>
        <vt:i4>5</vt:i4>
      </vt:variant>
      <vt:variant>
        <vt:lpwstr/>
      </vt:variant>
      <vt:variant>
        <vt:lpwstr>_Toc320526771</vt:lpwstr>
      </vt:variant>
      <vt:variant>
        <vt:i4>1114166</vt:i4>
      </vt:variant>
      <vt:variant>
        <vt:i4>401</vt:i4>
      </vt:variant>
      <vt:variant>
        <vt:i4>0</vt:i4>
      </vt:variant>
      <vt:variant>
        <vt:i4>5</vt:i4>
      </vt:variant>
      <vt:variant>
        <vt:lpwstr/>
      </vt:variant>
      <vt:variant>
        <vt:lpwstr>_Toc320526770</vt:lpwstr>
      </vt:variant>
      <vt:variant>
        <vt:i4>1048630</vt:i4>
      </vt:variant>
      <vt:variant>
        <vt:i4>398</vt:i4>
      </vt:variant>
      <vt:variant>
        <vt:i4>0</vt:i4>
      </vt:variant>
      <vt:variant>
        <vt:i4>5</vt:i4>
      </vt:variant>
      <vt:variant>
        <vt:lpwstr/>
      </vt:variant>
      <vt:variant>
        <vt:lpwstr>_Toc320526769</vt:lpwstr>
      </vt:variant>
      <vt:variant>
        <vt:i4>1048630</vt:i4>
      </vt:variant>
      <vt:variant>
        <vt:i4>395</vt:i4>
      </vt:variant>
      <vt:variant>
        <vt:i4>0</vt:i4>
      </vt:variant>
      <vt:variant>
        <vt:i4>5</vt:i4>
      </vt:variant>
      <vt:variant>
        <vt:lpwstr/>
      </vt:variant>
      <vt:variant>
        <vt:lpwstr>_Toc320526768</vt:lpwstr>
      </vt:variant>
      <vt:variant>
        <vt:i4>1048630</vt:i4>
      </vt:variant>
      <vt:variant>
        <vt:i4>392</vt:i4>
      </vt:variant>
      <vt:variant>
        <vt:i4>0</vt:i4>
      </vt:variant>
      <vt:variant>
        <vt:i4>5</vt:i4>
      </vt:variant>
      <vt:variant>
        <vt:lpwstr/>
      </vt:variant>
      <vt:variant>
        <vt:lpwstr>_Toc320526767</vt:lpwstr>
      </vt:variant>
      <vt:variant>
        <vt:i4>1048630</vt:i4>
      </vt:variant>
      <vt:variant>
        <vt:i4>389</vt:i4>
      </vt:variant>
      <vt:variant>
        <vt:i4>0</vt:i4>
      </vt:variant>
      <vt:variant>
        <vt:i4>5</vt:i4>
      </vt:variant>
      <vt:variant>
        <vt:lpwstr/>
      </vt:variant>
      <vt:variant>
        <vt:lpwstr>_Toc320526766</vt:lpwstr>
      </vt:variant>
      <vt:variant>
        <vt:i4>1048630</vt:i4>
      </vt:variant>
      <vt:variant>
        <vt:i4>386</vt:i4>
      </vt:variant>
      <vt:variant>
        <vt:i4>0</vt:i4>
      </vt:variant>
      <vt:variant>
        <vt:i4>5</vt:i4>
      </vt:variant>
      <vt:variant>
        <vt:lpwstr/>
      </vt:variant>
      <vt:variant>
        <vt:lpwstr>_Toc320526765</vt:lpwstr>
      </vt:variant>
      <vt:variant>
        <vt:i4>1048630</vt:i4>
      </vt:variant>
      <vt:variant>
        <vt:i4>383</vt:i4>
      </vt:variant>
      <vt:variant>
        <vt:i4>0</vt:i4>
      </vt:variant>
      <vt:variant>
        <vt:i4>5</vt:i4>
      </vt:variant>
      <vt:variant>
        <vt:lpwstr/>
      </vt:variant>
      <vt:variant>
        <vt:lpwstr>_Toc320526764</vt:lpwstr>
      </vt:variant>
      <vt:variant>
        <vt:i4>1048630</vt:i4>
      </vt:variant>
      <vt:variant>
        <vt:i4>380</vt:i4>
      </vt:variant>
      <vt:variant>
        <vt:i4>0</vt:i4>
      </vt:variant>
      <vt:variant>
        <vt:i4>5</vt:i4>
      </vt:variant>
      <vt:variant>
        <vt:lpwstr/>
      </vt:variant>
      <vt:variant>
        <vt:lpwstr>_Toc320526763</vt:lpwstr>
      </vt:variant>
      <vt:variant>
        <vt:i4>1048630</vt:i4>
      </vt:variant>
      <vt:variant>
        <vt:i4>377</vt:i4>
      </vt:variant>
      <vt:variant>
        <vt:i4>0</vt:i4>
      </vt:variant>
      <vt:variant>
        <vt:i4>5</vt:i4>
      </vt:variant>
      <vt:variant>
        <vt:lpwstr/>
      </vt:variant>
      <vt:variant>
        <vt:lpwstr>_Toc320526762</vt:lpwstr>
      </vt:variant>
      <vt:variant>
        <vt:i4>1048630</vt:i4>
      </vt:variant>
      <vt:variant>
        <vt:i4>374</vt:i4>
      </vt:variant>
      <vt:variant>
        <vt:i4>0</vt:i4>
      </vt:variant>
      <vt:variant>
        <vt:i4>5</vt:i4>
      </vt:variant>
      <vt:variant>
        <vt:lpwstr/>
      </vt:variant>
      <vt:variant>
        <vt:lpwstr>_Toc320526761</vt:lpwstr>
      </vt:variant>
      <vt:variant>
        <vt:i4>1048630</vt:i4>
      </vt:variant>
      <vt:variant>
        <vt:i4>371</vt:i4>
      </vt:variant>
      <vt:variant>
        <vt:i4>0</vt:i4>
      </vt:variant>
      <vt:variant>
        <vt:i4>5</vt:i4>
      </vt:variant>
      <vt:variant>
        <vt:lpwstr/>
      </vt:variant>
      <vt:variant>
        <vt:lpwstr>_Toc320526760</vt:lpwstr>
      </vt:variant>
      <vt:variant>
        <vt:i4>1245238</vt:i4>
      </vt:variant>
      <vt:variant>
        <vt:i4>368</vt:i4>
      </vt:variant>
      <vt:variant>
        <vt:i4>0</vt:i4>
      </vt:variant>
      <vt:variant>
        <vt:i4>5</vt:i4>
      </vt:variant>
      <vt:variant>
        <vt:lpwstr/>
      </vt:variant>
      <vt:variant>
        <vt:lpwstr>_Toc320526759</vt:lpwstr>
      </vt:variant>
      <vt:variant>
        <vt:i4>1245238</vt:i4>
      </vt:variant>
      <vt:variant>
        <vt:i4>365</vt:i4>
      </vt:variant>
      <vt:variant>
        <vt:i4>0</vt:i4>
      </vt:variant>
      <vt:variant>
        <vt:i4>5</vt:i4>
      </vt:variant>
      <vt:variant>
        <vt:lpwstr/>
      </vt:variant>
      <vt:variant>
        <vt:lpwstr>_Toc320526758</vt:lpwstr>
      </vt:variant>
      <vt:variant>
        <vt:i4>1245238</vt:i4>
      </vt:variant>
      <vt:variant>
        <vt:i4>362</vt:i4>
      </vt:variant>
      <vt:variant>
        <vt:i4>0</vt:i4>
      </vt:variant>
      <vt:variant>
        <vt:i4>5</vt:i4>
      </vt:variant>
      <vt:variant>
        <vt:lpwstr/>
      </vt:variant>
      <vt:variant>
        <vt:lpwstr>_Toc320526757</vt:lpwstr>
      </vt:variant>
      <vt:variant>
        <vt:i4>1245238</vt:i4>
      </vt:variant>
      <vt:variant>
        <vt:i4>359</vt:i4>
      </vt:variant>
      <vt:variant>
        <vt:i4>0</vt:i4>
      </vt:variant>
      <vt:variant>
        <vt:i4>5</vt:i4>
      </vt:variant>
      <vt:variant>
        <vt:lpwstr/>
      </vt:variant>
      <vt:variant>
        <vt:lpwstr>_Toc320526756</vt:lpwstr>
      </vt:variant>
      <vt:variant>
        <vt:i4>1245238</vt:i4>
      </vt:variant>
      <vt:variant>
        <vt:i4>356</vt:i4>
      </vt:variant>
      <vt:variant>
        <vt:i4>0</vt:i4>
      </vt:variant>
      <vt:variant>
        <vt:i4>5</vt:i4>
      </vt:variant>
      <vt:variant>
        <vt:lpwstr/>
      </vt:variant>
      <vt:variant>
        <vt:lpwstr>_Toc320526755</vt:lpwstr>
      </vt:variant>
      <vt:variant>
        <vt:i4>1245238</vt:i4>
      </vt:variant>
      <vt:variant>
        <vt:i4>353</vt:i4>
      </vt:variant>
      <vt:variant>
        <vt:i4>0</vt:i4>
      </vt:variant>
      <vt:variant>
        <vt:i4>5</vt:i4>
      </vt:variant>
      <vt:variant>
        <vt:lpwstr/>
      </vt:variant>
      <vt:variant>
        <vt:lpwstr>_Toc320526754</vt:lpwstr>
      </vt:variant>
      <vt:variant>
        <vt:i4>1245238</vt:i4>
      </vt:variant>
      <vt:variant>
        <vt:i4>350</vt:i4>
      </vt:variant>
      <vt:variant>
        <vt:i4>0</vt:i4>
      </vt:variant>
      <vt:variant>
        <vt:i4>5</vt:i4>
      </vt:variant>
      <vt:variant>
        <vt:lpwstr/>
      </vt:variant>
      <vt:variant>
        <vt:lpwstr>_Toc320526753</vt:lpwstr>
      </vt:variant>
      <vt:variant>
        <vt:i4>1245238</vt:i4>
      </vt:variant>
      <vt:variant>
        <vt:i4>347</vt:i4>
      </vt:variant>
      <vt:variant>
        <vt:i4>0</vt:i4>
      </vt:variant>
      <vt:variant>
        <vt:i4>5</vt:i4>
      </vt:variant>
      <vt:variant>
        <vt:lpwstr/>
      </vt:variant>
      <vt:variant>
        <vt:lpwstr>_Toc320526752</vt:lpwstr>
      </vt:variant>
      <vt:variant>
        <vt:i4>1245238</vt:i4>
      </vt:variant>
      <vt:variant>
        <vt:i4>344</vt:i4>
      </vt:variant>
      <vt:variant>
        <vt:i4>0</vt:i4>
      </vt:variant>
      <vt:variant>
        <vt:i4>5</vt:i4>
      </vt:variant>
      <vt:variant>
        <vt:lpwstr/>
      </vt:variant>
      <vt:variant>
        <vt:lpwstr>_Toc320526751</vt:lpwstr>
      </vt:variant>
      <vt:variant>
        <vt:i4>1245238</vt:i4>
      </vt:variant>
      <vt:variant>
        <vt:i4>341</vt:i4>
      </vt:variant>
      <vt:variant>
        <vt:i4>0</vt:i4>
      </vt:variant>
      <vt:variant>
        <vt:i4>5</vt:i4>
      </vt:variant>
      <vt:variant>
        <vt:lpwstr/>
      </vt:variant>
      <vt:variant>
        <vt:lpwstr>_Toc320526750</vt:lpwstr>
      </vt:variant>
      <vt:variant>
        <vt:i4>1179702</vt:i4>
      </vt:variant>
      <vt:variant>
        <vt:i4>338</vt:i4>
      </vt:variant>
      <vt:variant>
        <vt:i4>0</vt:i4>
      </vt:variant>
      <vt:variant>
        <vt:i4>5</vt:i4>
      </vt:variant>
      <vt:variant>
        <vt:lpwstr/>
      </vt:variant>
      <vt:variant>
        <vt:lpwstr>_Toc320526749</vt:lpwstr>
      </vt:variant>
      <vt:variant>
        <vt:i4>1179702</vt:i4>
      </vt:variant>
      <vt:variant>
        <vt:i4>335</vt:i4>
      </vt:variant>
      <vt:variant>
        <vt:i4>0</vt:i4>
      </vt:variant>
      <vt:variant>
        <vt:i4>5</vt:i4>
      </vt:variant>
      <vt:variant>
        <vt:lpwstr/>
      </vt:variant>
      <vt:variant>
        <vt:lpwstr>_Toc320526748</vt:lpwstr>
      </vt:variant>
      <vt:variant>
        <vt:i4>1179702</vt:i4>
      </vt:variant>
      <vt:variant>
        <vt:i4>332</vt:i4>
      </vt:variant>
      <vt:variant>
        <vt:i4>0</vt:i4>
      </vt:variant>
      <vt:variant>
        <vt:i4>5</vt:i4>
      </vt:variant>
      <vt:variant>
        <vt:lpwstr/>
      </vt:variant>
      <vt:variant>
        <vt:lpwstr>_Toc320526747</vt:lpwstr>
      </vt:variant>
      <vt:variant>
        <vt:i4>1179702</vt:i4>
      </vt:variant>
      <vt:variant>
        <vt:i4>329</vt:i4>
      </vt:variant>
      <vt:variant>
        <vt:i4>0</vt:i4>
      </vt:variant>
      <vt:variant>
        <vt:i4>5</vt:i4>
      </vt:variant>
      <vt:variant>
        <vt:lpwstr/>
      </vt:variant>
      <vt:variant>
        <vt:lpwstr>_Toc320526746</vt:lpwstr>
      </vt:variant>
      <vt:variant>
        <vt:i4>1179702</vt:i4>
      </vt:variant>
      <vt:variant>
        <vt:i4>326</vt:i4>
      </vt:variant>
      <vt:variant>
        <vt:i4>0</vt:i4>
      </vt:variant>
      <vt:variant>
        <vt:i4>5</vt:i4>
      </vt:variant>
      <vt:variant>
        <vt:lpwstr/>
      </vt:variant>
      <vt:variant>
        <vt:lpwstr>_Toc320526745</vt:lpwstr>
      </vt:variant>
      <vt:variant>
        <vt:i4>1179702</vt:i4>
      </vt:variant>
      <vt:variant>
        <vt:i4>323</vt:i4>
      </vt:variant>
      <vt:variant>
        <vt:i4>0</vt:i4>
      </vt:variant>
      <vt:variant>
        <vt:i4>5</vt:i4>
      </vt:variant>
      <vt:variant>
        <vt:lpwstr/>
      </vt:variant>
      <vt:variant>
        <vt:lpwstr>_Toc320526744</vt:lpwstr>
      </vt:variant>
      <vt:variant>
        <vt:i4>1179702</vt:i4>
      </vt:variant>
      <vt:variant>
        <vt:i4>320</vt:i4>
      </vt:variant>
      <vt:variant>
        <vt:i4>0</vt:i4>
      </vt:variant>
      <vt:variant>
        <vt:i4>5</vt:i4>
      </vt:variant>
      <vt:variant>
        <vt:lpwstr/>
      </vt:variant>
      <vt:variant>
        <vt:lpwstr>_Toc320526743</vt:lpwstr>
      </vt:variant>
      <vt:variant>
        <vt:i4>1179702</vt:i4>
      </vt:variant>
      <vt:variant>
        <vt:i4>317</vt:i4>
      </vt:variant>
      <vt:variant>
        <vt:i4>0</vt:i4>
      </vt:variant>
      <vt:variant>
        <vt:i4>5</vt:i4>
      </vt:variant>
      <vt:variant>
        <vt:lpwstr/>
      </vt:variant>
      <vt:variant>
        <vt:lpwstr>_Toc320526742</vt:lpwstr>
      </vt:variant>
      <vt:variant>
        <vt:i4>1179702</vt:i4>
      </vt:variant>
      <vt:variant>
        <vt:i4>314</vt:i4>
      </vt:variant>
      <vt:variant>
        <vt:i4>0</vt:i4>
      </vt:variant>
      <vt:variant>
        <vt:i4>5</vt:i4>
      </vt:variant>
      <vt:variant>
        <vt:lpwstr/>
      </vt:variant>
      <vt:variant>
        <vt:lpwstr>_Toc320526741</vt:lpwstr>
      </vt:variant>
      <vt:variant>
        <vt:i4>1179702</vt:i4>
      </vt:variant>
      <vt:variant>
        <vt:i4>311</vt:i4>
      </vt:variant>
      <vt:variant>
        <vt:i4>0</vt:i4>
      </vt:variant>
      <vt:variant>
        <vt:i4>5</vt:i4>
      </vt:variant>
      <vt:variant>
        <vt:lpwstr/>
      </vt:variant>
      <vt:variant>
        <vt:lpwstr>_Toc320526740</vt:lpwstr>
      </vt:variant>
      <vt:variant>
        <vt:i4>1376310</vt:i4>
      </vt:variant>
      <vt:variant>
        <vt:i4>308</vt:i4>
      </vt:variant>
      <vt:variant>
        <vt:i4>0</vt:i4>
      </vt:variant>
      <vt:variant>
        <vt:i4>5</vt:i4>
      </vt:variant>
      <vt:variant>
        <vt:lpwstr/>
      </vt:variant>
      <vt:variant>
        <vt:lpwstr>_Toc320526739</vt:lpwstr>
      </vt:variant>
      <vt:variant>
        <vt:i4>1376310</vt:i4>
      </vt:variant>
      <vt:variant>
        <vt:i4>305</vt:i4>
      </vt:variant>
      <vt:variant>
        <vt:i4>0</vt:i4>
      </vt:variant>
      <vt:variant>
        <vt:i4>5</vt:i4>
      </vt:variant>
      <vt:variant>
        <vt:lpwstr/>
      </vt:variant>
      <vt:variant>
        <vt:lpwstr>_Toc320526738</vt:lpwstr>
      </vt:variant>
      <vt:variant>
        <vt:i4>1376310</vt:i4>
      </vt:variant>
      <vt:variant>
        <vt:i4>302</vt:i4>
      </vt:variant>
      <vt:variant>
        <vt:i4>0</vt:i4>
      </vt:variant>
      <vt:variant>
        <vt:i4>5</vt:i4>
      </vt:variant>
      <vt:variant>
        <vt:lpwstr/>
      </vt:variant>
      <vt:variant>
        <vt:lpwstr>_Toc320526737</vt:lpwstr>
      </vt:variant>
      <vt:variant>
        <vt:i4>1376310</vt:i4>
      </vt:variant>
      <vt:variant>
        <vt:i4>299</vt:i4>
      </vt:variant>
      <vt:variant>
        <vt:i4>0</vt:i4>
      </vt:variant>
      <vt:variant>
        <vt:i4>5</vt:i4>
      </vt:variant>
      <vt:variant>
        <vt:lpwstr/>
      </vt:variant>
      <vt:variant>
        <vt:lpwstr>_Toc320526736</vt:lpwstr>
      </vt:variant>
      <vt:variant>
        <vt:i4>1376310</vt:i4>
      </vt:variant>
      <vt:variant>
        <vt:i4>296</vt:i4>
      </vt:variant>
      <vt:variant>
        <vt:i4>0</vt:i4>
      </vt:variant>
      <vt:variant>
        <vt:i4>5</vt:i4>
      </vt:variant>
      <vt:variant>
        <vt:lpwstr/>
      </vt:variant>
      <vt:variant>
        <vt:lpwstr>_Toc320526735</vt:lpwstr>
      </vt:variant>
      <vt:variant>
        <vt:i4>1376310</vt:i4>
      </vt:variant>
      <vt:variant>
        <vt:i4>293</vt:i4>
      </vt:variant>
      <vt:variant>
        <vt:i4>0</vt:i4>
      </vt:variant>
      <vt:variant>
        <vt:i4>5</vt:i4>
      </vt:variant>
      <vt:variant>
        <vt:lpwstr/>
      </vt:variant>
      <vt:variant>
        <vt:lpwstr>_Toc320526734</vt:lpwstr>
      </vt:variant>
      <vt:variant>
        <vt:i4>1376310</vt:i4>
      </vt:variant>
      <vt:variant>
        <vt:i4>290</vt:i4>
      </vt:variant>
      <vt:variant>
        <vt:i4>0</vt:i4>
      </vt:variant>
      <vt:variant>
        <vt:i4>5</vt:i4>
      </vt:variant>
      <vt:variant>
        <vt:lpwstr/>
      </vt:variant>
      <vt:variant>
        <vt:lpwstr>_Toc320526733</vt:lpwstr>
      </vt:variant>
      <vt:variant>
        <vt:i4>1376310</vt:i4>
      </vt:variant>
      <vt:variant>
        <vt:i4>287</vt:i4>
      </vt:variant>
      <vt:variant>
        <vt:i4>0</vt:i4>
      </vt:variant>
      <vt:variant>
        <vt:i4>5</vt:i4>
      </vt:variant>
      <vt:variant>
        <vt:lpwstr/>
      </vt:variant>
      <vt:variant>
        <vt:lpwstr>_Toc320526732</vt:lpwstr>
      </vt:variant>
      <vt:variant>
        <vt:i4>1376310</vt:i4>
      </vt:variant>
      <vt:variant>
        <vt:i4>284</vt:i4>
      </vt:variant>
      <vt:variant>
        <vt:i4>0</vt:i4>
      </vt:variant>
      <vt:variant>
        <vt:i4>5</vt:i4>
      </vt:variant>
      <vt:variant>
        <vt:lpwstr/>
      </vt:variant>
      <vt:variant>
        <vt:lpwstr>_Toc320526731</vt:lpwstr>
      </vt:variant>
      <vt:variant>
        <vt:i4>1376310</vt:i4>
      </vt:variant>
      <vt:variant>
        <vt:i4>281</vt:i4>
      </vt:variant>
      <vt:variant>
        <vt:i4>0</vt:i4>
      </vt:variant>
      <vt:variant>
        <vt:i4>5</vt:i4>
      </vt:variant>
      <vt:variant>
        <vt:lpwstr/>
      </vt:variant>
      <vt:variant>
        <vt:lpwstr>_Toc320526730</vt:lpwstr>
      </vt:variant>
      <vt:variant>
        <vt:i4>1310774</vt:i4>
      </vt:variant>
      <vt:variant>
        <vt:i4>278</vt:i4>
      </vt:variant>
      <vt:variant>
        <vt:i4>0</vt:i4>
      </vt:variant>
      <vt:variant>
        <vt:i4>5</vt:i4>
      </vt:variant>
      <vt:variant>
        <vt:lpwstr/>
      </vt:variant>
      <vt:variant>
        <vt:lpwstr>_Toc320526729</vt:lpwstr>
      </vt:variant>
      <vt:variant>
        <vt:i4>1310774</vt:i4>
      </vt:variant>
      <vt:variant>
        <vt:i4>275</vt:i4>
      </vt:variant>
      <vt:variant>
        <vt:i4>0</vt:i4>
      </vt:variant>
      <vt:variant>
        <vt:i4>5</vt:i4>
      </vt:variant>
      <vt:variant>
        <vt:lpwstr/>
      </vt:variant>
      <vt:variant>
        <vt:lpwstr>_Toc320526728</vt:lpwstr>
      </vt:variant>
      <vt:variant>
        <vt:i4>1310774</vt:i4>
      </vt:variant>
      <vt:variant>
        <vt:i4>272</vt:i4>
      </vt:variant>
      <vt:variant>
        <vt:i4>0</vt:i4>
      </vt:variant>
      <vt:variant>
        <vt:i4>5</vt:i4>
      </vt:variant>
      <vt:variant>
        <vt:lpwstr/>
      </vt:variant>
      <vt:variant>
        <vt:lpwstr>_Toc320526727</vt:lpwstr>
      </vt:variant>
      <vt:variant>
        <vt:i4>1310774</vt:i4>
      </vt:variant>
      <vt:variant>
        <vt:i4>269</vt:i4>
      </vt:variant>
      <vt:variant>
        <vt:i4>0</vt:i4>
      </vt:variant>
      <vt:variant>
        <vt:i4>5</vt:i4>
      </vt:variant>
      <vt:variant>
        <vt:lpwstr/>
      </vt:variant>
      <vt:variant>
        <vt:lpwstr>_Toc320526726</vt:lpwstr>
      </vt:variant>
      <vt:variant>
        <vt:i4>1310774</vt:i4>
      </vt:variant>
      <vt:variant>
        <vt:i4>266</vt:i4>
      </vt:variant>
      <vt:variant>
        <vt:i4>0</vt:i4>
      </vt:variant>
      <vt:variant>
        <vt:i4>5</vt:i4>
      </vt:variant>
      <vt:variant>
        <vt:lpwstr/>
      </vt:variant>
      <vt:variant>
        <vt:lpwstr>_Toc320526725</vt:lpwstr>
      </vt:variant>
      <vt:variant>
        <vt:i4>1310774</vt:i4>
      </vt:variant>
      <vt:variant>
        <vt:i4>263</vt:i4>
      </vt:variant>
      <vt:variant>
        <vt:i4>0</vt:i4>
      </vt:variant>
      <vt:variant>
        <vt:i4>5</vt:i4>
      </vt:variant>
      <vt:variant>
        <vt:lpwstr/>
      </vt:variant>
      <vt:variant>
        <vt:lpwstr>_Toc320526724</vt:lpwstr>
      </vt:variant>
      <vt:variant>
        <vt:i4>1310774</vt:i4>
      </vt:variant>
      <vt:variant>
        <vt:i4>260</vt:i4>
      </vt:variant>
      <vt:variant>
        <vt:i4>0</vt:i4>
      </vt:variant>
      <vt:variant>
        <vt:i4>5</vt:i4>
      </vt:variant>
      <vt:variant>
        <vt:lpwstr/>
      </vt:variant>
      <vt:variant>
        <vt:lpwstr>_Toc320526723</vt:lpwstr>
      </vt:variant>
      <vt:variant>
        <vt:i4>1310774</vt:i4>
      </vt:variant>
      <vt:variant>
        <vt:i4>257</vt:i4>
      </vt:variant>
      <vt:variant>
        <vt:i4>0</vt:i4>
      </vt:variant>
      <vt:variant>
        <vt:i4>5</vt:i4>
      </vt:variant>
      <vt:variant>
        <vt:lpwstr/>
      </vt:variant>
      <vt:variant>
        <vt:lpwstr>_Toc320526722</vt:lpwstr>
      </vt:variant>
      <vt:variant>
        <vt:i4>1310774</vt:i4>
      </vt:variant>
      <vt:variant>
        <vt:i4>254</vt:i4>
      </vt:variant>
      <vt:variant>
        <vt:i4>0</vt:i4>
      </vt:variant>
      <vt:variant>
        <vt:i4>5</vt:i4>
      </vt:variant>
      <vt:variant>
        <vt:lpwstr/>
      </vt:variant>
      <vt:variant>
        <vt:lpwstr>_Toc320526721</vt:lpwstr>
      </vt:variant>
      <vt:variant>
        <vt:i4>1310774</vt:i4>
      </vt:variant>
      <vt:variant>
        <vt:i4>251</vt:i4>
      </vt:variant>
      <vt:variant>
        <vt:i4>0</vt:i4>
      </vt:variant>
      <vt:variant>
        <vt:i4>5</vt:i4>
      </vt:variant>
      <vt:variant>
        <vt:lpwstr/>
      </vt:variant>
      <vt:variant>
        <vt:lpwstr>_Toc320526720</vt:lpwstr>
      </vt:variant>
      <vt:variant>
        <vt:i4>1507382</vt:i4>
      </vt:variant>
      <vt:variant>
        <vt:i4>248</vt:i4>
      </vt:variant>
      <vt:variant>
        <vt:i4>0</vt:i4>
      </vt:variant>
      <vt:variant>
        <vt:i4>5</vt:i4>
      </vt:variant>
      <vt:variant>
        <vt:lpwstr/>
      </vt:variant>
      <vt:variant>
        <vt:lpwstr>_Toc320526719</vt:lpwstr>
      </vt:variant>
      <vt:variant>
        <vt:i4>1507382</vt:i4>
      </vt:variant>
      <vt:variant>
        <vt:i4>245</vt:i4>
      </vt:variant>
      <vt:variant>
        <vt:i4>0</vt:i4>
      </vt:variant>
      <vt:variant>
        <vt:i4>5</vt:i4>
      </vt:variant>
      <vt:variant>
        <vt:lpwstr/>
      </vt:variant>
      <vt:variant>
        <vt:lpwstr>_Toc320526718</vt:lpwstr>
      </vt:variant>
      <vt:variant>
        <vt:i4>1507382</vt:i4>
      </vt:variant>
      <vt:variant>
        <vt:i4>242</vt:i4>
      </vt:variant>
      <vt:variant>
        <vt:i4>0</vt:i4>
      </vt:variant>
      <vt:variant>
        <vt:i4>5</vt:i4>
      </vt:variant>
      <vt:variant>
        <vt:lpwstr/>
      </vt:variant>
      <vt:variant>
        <vt:lpwstr>_Toc320526717</vt:lpwstr>
      </vt:variant>
      <vt:variant>
        <vt:i4>1507382</vt:i4>
      </vt:variant>
      <vt:variant>
        <vt:i4>239</vt:i4>
      </vt:variant>
      <vt:variant>
        <vt:i4>0</vt:i4>
      </vt:variant>
      <vt:variant>
        <vt:i4>5</vt:i4>
      </vt:variant>
      <vt:variant>
        <vt:lpwstr/>
      </vt:variant>
      <vt:variant>
        <vt:lpwstr>_Toc320526716</vt:lpwstr>
      </vt:variant>
      <vt:variant>
        <vt:i4>1507382</vt:i4>
      </vt:variant>
      <vt:variant>
        <vt:i4>236</vt:i4>
      </vt:variant>
      <vt:variant>
        <vt:i4>0</vt:i4>
      </vt:variant>
      <vt:variant>
        <vt:i4>5</vt:i4>
      </vt:variant>
      <vt:variant>
        <vt:lpwstr/>
      </vt:variant>
      <vt:variant>
        <vt:lpwstr>_Toc320526715</vt:lpwstr>
      </vt:variant>
      <vt:variant>
        <vt:i4>1507382</vt:i4>
      </vt:variant>
      <vt:variant>
        <vt:i4>233</vt:i4>
      </vt:variant>
      <vt:variant>
        <vt:i4>0</vt:i4>
      </vt:variant>
      <vt:variant>
        <vt:i4>5</vt:i4>
      </vt:variant>
      <vt:variant>
        <vt:lpwstr/>
      </vt:variant>
      <vt:variant>
        <vt:lpwstr>_Toc320526714</vt:lpwstr>
      </vt:variant>
      <vt:variant>
        <vt:i4>1507382</vt:i4>
      </vt:variant>
      <vt:variant>
        <vt:i4>227</vt:i4>
      </vt:variant>
      <vt:variant>
        <vt:i4>0</vt:i4>
      </vt:variant>
      <vt:variant>
        <vt:i4>5</vt:i4>
      </vt:variant>
      <vt:variant>
        <vt:lpwstr/>
      </vt:variant>
      <vt:variant>
        <vt:lpwstr>_Toc320526713</vt:lpwstr>
      </vt:variant>
      <vt:variant>
        <vt:i4>1507382</vt:i4>
      </vt:variant>
      <vt:variant>
        <vt:i4>221</vt:i4>
      </vt:variant>
      <vt:variant>
        <vt:i4>0</vt:i4>
      </vt:variant>
      <vt:variant>
        <vt:i4>5</vt:i4>
      </vt:variant>
      <vt:variant>
        <vt:lpwstr/>
      </vt:variant>
      <vt:variant>
        <vt:lpwstr>_Toc320526712</vt:lpwstr>
      </vt:variant>
      <vt:variant>
        <vt:i4>1507382</vt:i4>
      </vt:variant>
      <vt:variant>
        <vt:i4>218</vt:i4>
      </vt:variant>
      <vt:variant>
        <vt:i4>0</vt:i4>
      </vt:variant>
      <vt:variant>
        <vt:i4>5</vt:i4>
      </vt:variant>
      <vt:variant>
        <vt:lpwstr/>
      </vt:variant>
      <vt:variant>
        <vt:lpwstr>_Toc320526711</vt:lpwstr>
      </vt:variant>
      <vt:variant>
        <vt:i4>1507382</vt:i4>
      </vt:variant>
      <vt:variant>
        <vt:i4>215</vt:i4>
      </vt:variant>
      <vt:variant>
        <vt:i4>0</vt:i4>
      </vt:variant>
      <vt:variant>
        <vt:i4>5</vt:i4>
      </vt:variant>
      <vt:variant>
        <vt:lpwstr/>
      </vt:variant>
      <vt:variant>
        <vt:lpwstr>_Toc320526710</vt:lpwstr>
      </vt:variant>
      <vt:variant>
        <vt:i4>1441846</vt:i4>
      </vt:variant>
      <vt:variant>
        <vt:i4>212</vt:i4>
      </vt:variant>
      <vt:variant>
        <vt:i4>0</vt:i4>
      </vt:variant>
      <vt:variant>
        <vt:i4>5</vt:i4>
      </vt:variant>
      <vt:variant>
        <vt:lpwstr/>
      </vt:variant>
      <vt:variant>
        <vt:lpwstr>_Toc320526709</vt:lpwstr>
      </vt:variant>
      <vt:variant>
        <vt:i4>1441846</vt:i4>
      </vt:variant>
      <vt:variant>
        <vt:i4>209</vt:i4>
      </vt:variant>
      <vt:variant>
        <vt:i4>0</vt:i4>
      </vt:variant>
      <vt:variant>
        <vt:i4>5</vt:i4>
      </vt:variant>
      <vt:variant>
        <vt:lpwstr/>
      </vt:variant>
      <vt:variant>
        <vt:lpwstr>_Toc320526708</vt:lpwstr>
      </vt:variant>
      <vt:variant>
        <vt:i4>1441846</vt:i4>
      </vt:variant>
      <vt:variant>
        <vt:i4>206</vt:i4>
      </vt:variant>
      <vt:variant>
        <vt:i4>0</vt:i4>
      </vt:variant>
      <vt:variant>
        <vt:i4>5</vt:i4>
      </vt:variant>
      <vt:variant>
        <vt:lpwstr/>
      </vt:variant>
      <vt:variant>
        <vt:lpwstr>_Toc320526707</vt:lpwstr>
      </vt:variant>
      <vt:variant>
        <vt:i4>1441846</vt:i4>
      </vt:variant>
      <vt:variant>
        <vt:i4>203</vt:i4>
      </vt:variant>
      <vt:variant>
        <vt:i4>0</vt:i4>
      </vt:variant>
      <vt:variant>
        <vt:i4>5</vt:i4>
      </vt:variant>
      <vt:variant>
        <vt:lpwstr/>
      </vt:variant>
      <vt:variant>
        <vt:lpwstr>_Toc320526706</vt:lpwstr>
      </vt:variant>
      <vt:variant>
        <vt:i4>1441846</vt:i4>
      </vt:variant>
      <vt:variant>
        <vt:i4>200</vt:i4>
      </vt:variant>
      <vt:variant>
        <vt:i4>0</vt:i4>
      </vt:variant>
      <vt:variant>
        <vt:i4>5</vt:i4>
      </vt:variant>
      <vt:variant>
        <vt:lpwstr/>
      </vt:variant>
      <vt:variant>
        <vt:lpwstr>_Toc320526705</vt:lpwstr>
      </vt:variant>
      <vt:variant>
        <vt:i4>1441846</vt:i4>
      </vt:variant>
      <vt:variant>
        <vt:i4>197</vt:i4>
      </vt:variant>
      <vt:variant>
        <vt:i4>0</vt:i4>
      </vt:variant>
      <vt:variant>
        <vt:i4>5</vt:i4>
      </vt:variant>
      <vt:variant>
        <vt:lpwstr/>
      </vt:variant>
      <vt:variant>
        <vt:lpwstr>_Toc320526704</vt:lpwstr>
      </vt:variant>
      <vt:variant>
        <vt:i4>1441846</vt:i4>
      </vt:variant>
      <vt:variant>
        <vt:i4>194</vt:i4>
      </vt:variant>
      <vt:variant>
        <vt:i4>0</vt:i4>
      </vt:variant>
      <vt:variant>
        <vt:i4>5</vt:i4>
      </vt:variant>
      <vt:variant>
        <vt:lpwstr/>
      </vt:variant>
      <vt:variant>
        <vt:lpwstr>_Toc320526703</vt:lpwstr>
      </vt:variant>
      <vt:variant>
        <vt:i4>1441846</vt:i4>
      </vt:variant>
      <vt:variant>
        <vt:i4>191</vt:i4>
      </vt:variant>
      <vt:variant>
        <vt:i4>0</vt:i4>
      </vt:variant>
      <vt:variant>
        <vt:i4>5</vt:i4>
      </vt:variant>
      <vt:variant>
        <vt:lpwstr/>
      </vt:variant>
      <vt:variant>
        <vt:lpwstr>_Toc320526702</vt:lpwstr>
      </vt:variant>
      <vt:variant>
        <vt:i4>1441846</vt:i4>
      </vt:variant>
      <vt:variant>
        <vt:i4>188</vt:i4>
      </vt:variant>
      <vt:variant>
        <vt:i4>0</vt:i4>
      </vt:variant>
      <vt:variant>
        <vt:i4>5</vt:i4>
      </vt:variant>
      <vt:variant>
        <vt:lpwstr/>
      </vt:variant>
      <vt:variant>
        <vt:lpwstr>_Toc320526701</vt:lpwstr>
      </vt:variant>
      <vt:variant>
        <vt:i4>1441846</vt:i4>
      </vt:variant>
      <vt:variant>
        <vt:i4>185</vt:i4>
      </vt:variant>
      <vt:variant>
        <vt:i4>0</vt:i4>
      </vt:variant>
      <vt:variant>
        <vt:i4>5</vt:i4>
      </vt:variant>
      <vt:variant>
        <vt:lpwstr/>
      </vt:variant>
      <vt:variant>
        <vt:lpwstr>_Toc320526700</vt:lpwstr>
      </vt:variant>
      <vt:variant>
        <vt:i4>2031671</vt:i4>
      </vt:variant>
      <vt:variant>
        <vt:i4>182</vt:i4>
      </vt:variant>
      <vt:variant>
        <vt:i4>0</vt:i4>
      </vt:variant>
      <vt:variant>
        <vt:i4>5</vt:i4>
      </vt:variant>
      <vt:variant>
        <vt:lpwstr/>
      </vt:variant>
      <vt:variant>
        <vt:lpwstr>_Toc320526699</vt:lpwstr>
      </vt:variant>
      <vt:variant>
        <vt:i4>2031671</vt:i4>
      </vt:variant>
      <vt:variant>
        <vt:i4>179</vt:i4>
      </vt:variant>
      <vt:variant>
        <vt:i4>0</vt:i4>
      </vt:variant>
      <vt:variant>
        <vt:i4>5</vt:i4>
      </vt:variant>
      <vt:variant>
        <vt:lpwstr/>
      </vt:variant>
      <vt:variant>
        <vt:lpwstr>_Toc320526698</vt:lpwstr>
      </vt:variant>
      <vt:variant>
        <vt:i4>2031671</vt:i4>
      </vt:variant>
      <vt:variant>
        <vt:i4>176</vt:i4>
      </vt:variant>
      <vt:variant>
        <vt:i4>0</vt:i4>
      </vt:variant>
      <vt:variant>
        <vt:i4>5</vt:i4>
      </vt:variant>
      <vt:variant>
        <vt:lpwstr/>
      </vt:variant>
      <vt:variant>
        <vt:lpwstr>_Toc320526697</vt:lpwstr>
      </vt:variant>
      <vt:variant>
        <vt:i4>2031671</vt:i4>
      </vt:variant>
      <vt:variant>
        <vt:i4>173</vt:i4>
      </vt:variant>
      <vt:variant>
        <vt:i4>0</vt:i4>
      </vt:variant>
      <vt:variant>
        <vt:i4>5</vt:i4>
      </vt:variant>
      <vt:variant>
        <vt:lpwstr/>
      </vt:variant>
      <vt:variant>
        <vt:lpwstr>_Toc320526696</vt:lpwstr>
      </vt:variant>
      <vt:variant>
        <vt:i4>2031671</vt:i4>
      </vt:variant>
      <vt:variant>
        <vt:i4>170</vt:i4>
      </vt:variant>
      <vt:variant>
        <vt:i4>0</vt:i4>
      </vt:variant>
      <vt:variant>
        <vt:i4>5</vt:i4>
      </vt:variant>
      <vt:variant>
        <vt:lpwstr/>
      </vt:variant>
      <vt:variant>
        <vt:lpwstr>_Toc320526695</vt:lpwstr>
      </vt:variant>
      <vt:variant>
        <vt:i4>2031671</vt:i4>
      </vt:variant>
      <vt:variant>
        <vt:i4>167</vt:i4>
      </vt:variant>
      <vt:variant>
        <vt:i4>0</vt:i4>
      </vt:variant>
      <vt:variant>
        <vt:i4>5</vt:i4>
      </vt:variant>
      <vt:variant>
        <vt:lpwstr/>
      </vt:variant>
      <vt:variant>
        <vt:lpwstr>_Toc320526694</vt:lpwstr>
      </vt:variant>
      <vt:variant>
        <vt:i4>2031671</vt:i4>
      </vt:variant>
      <vt:variant>
        <vt:i4>161</vt:i4>
      </vt:variant>
      <vt:variant>
        <vt:i4>0</vt:i4>
      </vt:variant>
      <vt:variant>
        <vt:i4>5</vt:i4>
      </vt:variant>
      <vt:variant>
        <vt:lpwstr/>
      </vt:variant>
      <vt:variant>
        <vt:lpwstr>_Toc320526693</vt:lpwstr>
      </vt:variant>
      <vt:variant>
        <vt:i4>2031671</vt:i4>
      </vt:variant>
      <vt:variant>
        <vt:i4>155</vt:i4>
      </vt:variant>
      <vt:variant>
        <vt:i4>0</vt:i4>
      </vt:variant>
      <vt:variant>
        <vt:i4>5</vt:i4>
      </vt:variant>
      <vt:variant>
        <vt:lpwstr/>
      </vt:variant>
      <vt:variant>
        <vt:lpwstr>_Toc320526692</vt:lpwstr>
      </vt:variant>
      <vt:variant>
        <vt:i4>2031671</vt:i4>
      </vt:variant>
      <vt:variant>
        <vt:i4>152</vt:i4>
      </vt:variant>
      <vt:variant>
        <vt:i4>0</vt:i4>
      </vt:variant>
      <vt:variant>
        <vt:i4>5</vt:i4>
      </vt:variant>
      <vt:variant>
        <vt:lpwstr/>
      </vt:variant>
      <vt:variant>
        <vt:lpwstr>_Toc320526691</vt:lpwstr>
      </vt:variant>
      <vt:variant>
        <vt:i4>2031671</vt:i4>
      </vt:variant>
      <vt:variant>
        <vt:i4>149</vt:i4>
      </vt:variant>
      <vt:variant>
        <vt:i4>0</vt:i4>
      </vt:variant>
      <vt:variant>
        <vt:i4>5</vt:i4>
      </vt:variant>
      <vt:variant>
        <vt:lpwstr/>
      </vt:variant>
      <vt:variant>
        <vt:lpwstr>_Toc320526690</vt:lpwstr>
      </vt:variant>
      <vt:variant>
        <vt:i4>1966135</vt:i4>
      </vt:variant>
      <vt:variant>
        <vt:i4>146</vt:i4>
      </vt:variant>
      <vt:variant>
        <vt:i4>0</vt:i4>
      </vt:variant>
      <vt:variant>
        <vt:i4>5</vt:i4>
      </vt:variant>
      <vt:variant>
        <vt:lpwstr/>
      </vt:variant>
      <vt:variant>
        <vt:lpwstr>_Toc320526689</vt:lpwstr>
      </vt:variant>
      <vt:variant>
        <vt:i4>1966135</vt:i4>
      </vt:variant>
      <vt:variant>
        <vt:i4>143</vt:i4>
      </vt:variant>
      <vt:variant>
        <vt:i4>0</vt:i4>
      </vt:variant>
      <vt:variant>
        <vt:i4>5</vt:i4>
      </vt:variant>
      <vt:variant>
        <vt:lpwstr/>
      </vt:variant>
      <vt:variant>
        <vt:lpwstr>_Toc320526688</vt:lpwstr>
      </vt:variant>
      <vt:variant>
        <vt:i4>1966135</vt:i4>
      </vt:variant>
      <vt:variant>
        <vt:i4>140</vt:i4>
      </vt:variant>
      <vt:variant>
        <vt:i4>0</vt:i4>
      </vt:variant>
      <vt:variant>
        <vt:i4>5</vt:i4>
      </vt:variant>
      <vt:variant>
        <vt:lpwstr/>
      </vt:variant>
      <vt:variant>
        <vt:lpwstr>_Toc320526687</vt:lpwstr>
      </vt:variant>
      <vt:variant>
        <vt:i4>1966135</vt:i4>
      </vt:variant>
      <vt:variant>
        <vt:i4>137</vt:i4>
      </vt:variant>
      <vt:variant>
        <vt:i4>0</vt:i4>
      </vt:variant>
      <vt:variant>
        <vt:i4>5</vt:i4>
      </vt:variant>
      <vt:variant>
        <vt:lpwstr/>
      </vt:variant>
      <vt:variant>
        <vt:lpwstr>_Toc320526686</vt:lpwstr>
      </vt:variant>
      <vt:variant>
        <vt:i4>1966135</vt:i4>
      </vt:variant>
      <vt:variant>
        <vt:i4>134</vt:i4>
      </vt:variant>
      <vt:variant>
        <vt:i4>0</vt:i4>
      </vt:variant>
      <vt:variant>
        <vt:i4>5</vt:i4>
      </vt:variant>
      <vt:variant>
        <vt:lpwstr/>
      </vt:variant>
      <vt:variant>
        <vt:lpwstr>_Toc320526685</vt:lpwstr>
      </vt:variant>
      <vt:variant>
        <vt:i4>1966135</vt:i4>
      </vt:variant>
      <vt:variant>
        <vt:i4>131</vt:i4>
      </vt:variant>
      <vt:variant>
        <vt:i4>0</vt:i4>
      </vt:variant>
      <vt:variant>
        <vt:i4>5</vt:i4>
      </vt:variant>
      <vt:variant>
        <vt:lpwstr/>
      </vt:variant>
      <vt:variant>
        <vt:lpwstr>_Toc320526684</vt:lpwstr>
      </vt:variant>
      <vt:variant>
        <vt:i4>1966135</vt:i4>
      </vt:variant>
      <vt:variant>
        <vt:i4>128</vt:i4>
      </vt:variant>
      <vt:variant>
        <vt:i4>0</vt:i4>
      </vt:variant>
      <vt:variant>
        <vt:i4>5</vt:i4>
      </vt:variant>
      <vt:variant>
        <vt:lpwstr/>
      </vt:variant>
      <vt:variant>
        <vt:lpwstr>_Toc320526683</vt:lpwstr>
      </vt:variant>
      <vt:variant>
        <vt:i4>1966135</vt:i4>
      </vt:variant>
      <vt:variant>
        <vt:i4>125</vt:i4>
      </vt:variant>
      <vt:variant>
        <vt:i4>0</vt:i4>
      </vt:variant>
      <vt:variant>
        <vt:i4>5</vt:i4>
      </vt:variant>
      <vt:variant>
        <vt:lpwstr/>
      </vt:variant>
      <vt:variant>
        <vt:lpwstr>_Toc320526682</vt:lpwstr>
      </vt:variant>
      <vt:variant>
        <vt:i4>1966135</vt:i4>
      </vt:variant>
      <vt:variant>
        <vt:i4>119</vt:i4>
      </vt:variant>
      <vt:variant>
        <vt:i4>0</vt:i4>
      </vt:variant>
      <vt:variant>
        <vt:i4>5</vt:i4>
      </vt:variant>
      <vt:variant>
        <vt:lpwstr/>
      </vt:variant>
      <vt:variant>
        <vt:lpwstr>_Toc320526681</vt:lpwstr>
      </vt:variant>
      <vt:variant>
        <vt:i4>1966135</vt:i4>
      </vt:variant>
      <vt:variant>
        <vt:i4>116</vt:i4>
      </vt:variant>
      <vt:variant>
        <vt:i4>0</vt:i4>
      </vt:variant>
      <vt:variant>
        <vt:i4>5</vt:i4>
      </vt:variant>
      <vt:variant>
        <vt:lpwstr/>
      </vt:variant>
      <vt:variant>
        <vt:lpwstr>_Toc320526680</vt:lpwstr>
      </vt:variant>
      <vt:variant>
        <vt:i4>1114167</vt:i4>
      </vt:variant>
      <vt:variant>
        <vt:i4>113</vt:i4>
      </vt:variant>
      <vt:variant>
        <vt:i4>0</vt:i4>
      </vt:variant>
      <vt:variant>
        <vt:i4>5</vt:i4>
      </vt:variant>
      <vt:variant>
        <vt:lpwstr/>
      </vt:variant>
      <vt:variant>
        <vt:lpwstr>_Toc320526679</vt:lpwstr>
      </vt:variant>
      <vt:variant>
        <vt:i4>1114167</vt:i4>
      </vt:variant>
      <vt:variant>
        <vt:i4>110</vt:i4>
      </vt:variant>
      <vt:variant>
        <vt:i4>0</vt:i4>
      </vt:variant>
      <vt:variant>
        <vt:i4>5</vt:i4>
      </vt:variant>
      <vt:variant>
        <vt:lpwstr/>
      </vt:variant>
      <vt:variant>
        <vt:lpwstr>_Toc320526678</vt:lpwstr>
      </vt:variant>
      <vt:variant>
        <vt:i4>1114167</vt:i4>
      </vt:variant>
      <vt:variant>
        <vt:i4>107</vt:i4>
      </vt:variant>
      <vt:variant>
        <vt:i4>0</vt:i4>
      </vt:variant>
      <vt:variant>
        <vt:i4>5</vt:i4>
      </vt:variant>
      <vt:variant>
        <vt:lpwstr/>
      </vt:variant>
      <vt:variant>
        <vt:lpwstr>_Toc320526677</vt:lpwstr>
      </vt:variant>
      <vt:variant>
        <vt:i4>1114167</vt:i4>
      </vt:variant>
      <vt:variant>
        <vt:i4>104</vt:i4>
      </vt:variant>
      <vt:variant>
        <vt:i4>0</vt:i4>
      </vt:variant>
      <vt:variant>
        <vt:i4>5</vt:i4>
      </vt:variant>
      <vt:variant>
        <vt:lpwstr/>
      </vt:variant>
      <vt:variant>
        <vt:lpwstr>_Toc320526676</vt:lpwstr>
      </vt:variant>
      <vt:variant>
        <vt:i4>1114167</vt:i4>
      </vt:variant>
      <vt:variant>
        <vt:i4>101</vt:i4>
      </vt:variant>
      <vt:variant>
        <vt:i4>0</vt:i4>
      </vt:variant>
      <vt:variant>
        <vt:i4>5</vt:i4>
      </vt:variant>
      <vt:variant>
        <vt:lpwstr/>
      </vt:variant>
      <vt:variant>
        <vt:lpwstr>_Toc320526675</vt:lpwstr>
      </vt:variant>
      <vt:variant>
        <vt:i4>1114167</vt:i4>
      </vt:variant>
      <vt:variant>
        <vt:i4>95</vt:i4>
      </vt:variant>
      <vt:variant>
        <vt:i4>0</vt:i4>
      </vt:variant>
      <vt:variant>
        <vt:i4>5</vt:i4>
      </vt:variant>
      <vt:variant>
        <vt:lpwstr/>
      </vt:variant>
      <vt:variant>
        <vt:lpwstr>_Toc320526674</vt:lpwstr>
      </vt:variant>
      <vt:variant>
        <vt:i4>1114167</vt:i4>
      </vt:variant>
      <vt:variant>
        <vt:i4>89</vt:i4>
      </vt:variant>
      <vt:variant>
        <vt:i4>0</vt:i4>
      </vt:variant>
      <vt:variant>
        <vt:i4>5</vt:i4>
      </vt:variant>
      <vt:variant>
        <vt:lpwstr/>
      </vt:variant>
      <vt:variant>
        <vt:lpwstr>_Toc320526673</vt:lpwstr>
      </vt:variant>
      <vt:variant>
        <vt:i4>1114167</vt:i4>
      </vt:variant>
      <vt:variant>
        <vt:i4>86</vt:i4>
      </vt:variant>
      <vt:variant>
        <vt:i4>0</vt:i4>
      </vt:variant>
      <vt:variant>
        <vt:i4>5</vt:i4>
      </vt:variant>
      <vt:variant>
        <vt:lpwstr/>
      </vt:variant>
      <vt:variant>
        <vt:lpwstr>_Toc320526672</vt:lpwstr>
      </vt:variant>
      <vt:variant>
        <vt:i4>1114167</vt:i4>
      </vt:variant>
      <vt:variant>
        <vt:i4>83</vt:i4>
      </vt:variant>
      <vt:variant>
        <vt:i4>0</vt:i4>
      </vt:variant>
      <vt:variant>
        <vt:i4>5</vt:i4>
      </vt:variant>
      <vt:variant>
        <vt:lpwstr/>
      </vt:variant>
      <vt:variant>
        <vt:lpwstr>_Toc320526671</vt:lpwstr>
      </vt:variant>
      <vt:variant>
        <vt:i4>1114167</vt:i4>
      </vt:variant>
      <vt:variant>
        <vt:i4>77</vt:i4>
      </vt:variant>
      <vt:variant>
        <vt:i4>0</vt:i4>
      </vt:variant>
      <vt:variant>
        <vt:i4>5</vt:i4>
      </vt:variant>
      <vt:variant>
        <vt:lpwstr/>
      </vt:variant>
      <vt:variant>
        <vt:lpwstr>_Toc320526670</vt:lpwstr>
      </vt:variant>
      <vt:variant>
        <vt:i4>1048631</vt:i4>
      </vt:variant>
      <vt:variant>
        <vt:i4>71</vt:i4>
      </vt:variant>
      <vt:variant>
        <vt:i4>0</vt:i4>
      </vt:variant>
      <vt:variant>
        <vt:i4>5</vt:i4>
      </vt:variant>
      <vt:variant>
        <vt:lpwstr/>
      </vt:variant>
      <vt:variant>
        <vt:lpwstr>_Toc320526669</vt:lpwstr>
      </vt:variant>
      <vt:variant>
        <vt:i4>1048631</vt:i4>
      </vt:variant>
      <vt:variant>
        <vt:i4>65</vt:i4>
      </vt:variant>
      <vt:variant>
        <vt:i4>0</vt:i4>
      </vt:variant>
      <vt:variant>
        <vt:i4>5</vt:i4>
      </vt:variant>
      <vt:variant>
        <vt:lpwstr/>
      </vt:variant>
      <vt:variant>
        <vt:lpwstr>_Toc320526668</vt:lpwstr>
      </vt:variant>
      <vt:variant>
        <vt:i4>1048631</vt:i4>
      </vt:variant>
      <vt:variant>
        <vt:i4>62</vt:i4>
      </vt:variant>
      <vt:variant>
        <vt:i4>0</vt:i4>
      </vt:variant>
      <vt:variant>
        <vt:i4>5</vt:i4>
      </vt:variant>
      <vt:variant>
        <vt:lpwstr/>
      </vt:variant>
      <vt:variant>
        <vt:lpwstr>_Toc320526667</vt:lpwstr>
      </vt:variant>
      <vt:variant>
        <vt:i4>1048631</vt:i4>
      </vt:variant>
      <vt:variant>
        <vt:i4>59</vt:i4>
      </vt:variant>
      <vt:variant>
        <vt:i4>0</vt:i4>
      </vt:variant>
      <vt:variant>
        <vt:i4>5</vt:i4>
      </vt:variant>
      <vt:variant>
        <vt:lpwstr/>
      </vt:variant>
      <vt:variant>
        <vt:lpwstr>_Toc320526666</vt:lpwstr>
      </vt:variant>
      <vt:variant>
        <vt:i4>1048631</vt:i4>
      </vt:variant>
      <vt:variant>
        <vt:i4>56</vt:i4>
      </vt:variant>
      <vt:variant>
        <vt:i4>0</vt:i4>
      </vt:variant>
      <vt:variant>
        <vt:i4>5</vt:i4>
      </vt:variant>
      <vt:variant>
        <vt:lpwstr/>
      </vt:variant>
      <vt:variant>
        <vt:lpwstr>_Toc320526665</vt:lpwstr>
      </vt:variant>
      <vt:variant>
        <vt:i4>1048631</vt:i4>
      </vt:variant>
      <vt:variant>
        <vt:i4>53</vt:i4>
      </vt:variant>
      <vt:variant>
        <vt:i4>0</vt:i4>
      </vt:variant>
      <vt:variant>
        <vt:i4>5</vt:i4>
      </vt:variant>
      <vt:variant>
        <vt:lpwstr/>
      </vt:variant>
      <vt:variant>
        <vt:lpwstr>_Toc320526664</vt:lpwstr>
      </vt:variant>
      <vt:variant>
        <vt:i4>1048631</vt:i4>
      </vt:variant>
      <vt:variant>
        <vt:i4>50</vt:i4>
      </vt:variant>
      <vt:variant>
        <vt:i4>0</vt:i4>
      </vt:variant>
      <vt:variant>
        <vt:i4>5</vt:i4>
      </vt:variant>
      <vt:variant>
        <vt:lpwstr/>
      </vt:variant>
      <vt:variant>
        <vt:lpwstr>_Toc320526663</vt:lpwstr>
      </vt:variant>
      <vt:variant>
        <vt:i4>1048631</vt:i4>
      </vt:variant>
      <vt:variant>
        <vt:i4>47</vt:i4>
      </vt:variant>
      <vt:variant>
        <vt:i4>0</vt:i4>
      </vt:variant>
      <vt:variant>
        <vt:i4>5</vt:i4>
      </vt:variant>
      <vt:variant>
        <vt:lpwstr/>
      </vt:variant>
      <vt:variant>
        <vt:lpwstr>_Toc320526662</vt:lpwstr>
      </vt:variant>
      <vt:variant>
        <vt:i4>1048631</vt:i4>
      </vt:variant>
      <vt:variant>
        <vt:i4>44</vt:i4>
      </vt:variant>
      <vt:variant>
        <vt:i4>0</vt:i4>
      </vt:variant>
      <vt:variant>
        <vt:i4>5</vt:i4>
      </vt:variant>
      <vt:variant>
        <vt:lpwstr/>
      </vt:variant>
      <vt:variant>
        <vt:lpwstr>_Toc320526661</vt:lpwstr>
      </vt:variant>
      <vt:variant>
        <vt:i4>1048631</vt:i4>
      </vt:variant>
      <vt:variant>
        <vt:i4>41</vt:i4>
      </vt:variant>
      <vt:variant>
        <vt:i4>0</vt:i4>
      </vt:variant>
      <vt:variant>
        <vt:i4>5</vt:i4>
      </vt:variant>
      <vt:variant>
        <vt:lpwstr/>
      </vt:variant>
      <vt:variant>
        <vt:lpwstr>_Toc320526660</vt:lpwstr>
      </vt:variant>
      <vt:variant>
        <vt:i4>1245239</vt:i4>
      </vt:variant>
      <vt:variant>
        <vt:i4>38</vt:i4>
      </vt:variant>
      <vt:variant>
        <vt:i4>0</vt:i4>
      </vt:variant>
      <vt:variant>
        <vt:i4>5</vt:i4>
      </vt:variant>
      <vt:variant>
        <vt:lpwstr/>
      </vt:variant>
      <vt:variant>
        <vt:lpwstr>_Toc320526659</vt:lpwstr>
      </vt:variant>
      <vt:variant>
        <vt:i4>1245239</vt:i4>
      </vt:variant>
      <vt:variant>
        <vt:i4>32</vt:i4>
      </vt:variant>
      <vt:variant>
        <vt:i4>0</vt:i4>
      </vt:variant>
      <vt:variant>
        <vt:i4>5</vt:i4>
      </vt:variant>
      <vt:variant>
        <vt:lpwstr/>
      </vt:variant>
      <vt:variant>
        <vt:lpwstr>_Toc320526658</vt:lpwstr>
      </vt:variant>
      <vt:variant>
        <vt:i4>1245239</vt:i4>
      </vt:variant>
      <vt:variant>
        <vt:i4>29</vt:i4>
      </vt:variant>
      <vt:variant>
        <vt:i4>0</vt:i4>
      </vt:variant>
      <vt:variant>
        <vt:i4>5</vt:i4>
      </vt:variant>
      <vt:variant>
        <vt:lpwstr/>
      </vt:variant>
      <vt:variant>
        <vt:lpwstr>_Toc320526657</vt:lpwstr>
      </vt:variant>
      <vt:variant>
        <vt:i4>1245239</vt:i4>
      </vt:variant>
      <vt:variant>
        <vt:i4>26</vt:i4>
      </vt:variant>
      <vt:variant>
        <vt:i4>0</vt:i4>
      </vt:variant>
      <vt:variant>
        <vt:i4>5</vt:i4>
      </vt:variant>
      <vt:variant>
        <vt:lpwstr/>
      </vt:variant>
      <vt:variant>
        <vt:lpwstr>_Toc320526656</vt:lpwstr>
      </vt:variant>
      <vt:variant>
        <vt:i4>1245239</vt:i4>
      </vt:variant>
      <vt:variant>
        <vt:i4>23</vt:i4>
      </vt:variant>
      <vt:variant>
        <vt:i4>0</vt:i4>
      </vt:variant>
      <vt:variant>
        <vt:i4>5</vt:i4>
      </vt:variant>
      <vt:variant>
        <vt:lpwstr/>
      </vt:variant>
      <vt:variant>
        <vt:lpwstr>_Toc320526655</vt:lpwstr>
      </vt:variant>
      <vt:variant>
        <vt:i4>1245239</vt:i4>
      </vt:variant>
      <vt:variant>
        <vt:i4>20</vt:i4>
      </vt:variant>
      <vt:variant>
        <vt:i4>0</vt:i4>
      </vt:variant>
      <vt:variant>
        <vt:i4>5</vt:i4>
      </vt:variant>
      <vt:variant>
        <vt:lpwstr/>
      </vt:variant>
      <vt:variant>
        <vt:lpwstr>_Toc320526654</vt:lpwstr>
      </vt:variant>
      <vt:variant>
        <vt:i4>1245239</vt:i4>
      </vt:variant>
      <vt:variant>
        <vt:i4>17</vt:i4>
      </vt:variant>
      <vt:variant>
        <vt:i4>0</vt:i4>
      </vt:variant>
      <vt:variant>
        <vt:i4>5</vt:i4>
      </vt:variant>
      <vt:variant>
        <vt:lpwstr/>
      </vt:variant>
      <vt:variant>
        <vt:lpwstr>_Toc320526653</vt:lpwstr>
      </vt:variant>
      <vt:variant>
        <vt:i4>1245239</vt:i4>
      </vt:variant>
      <vt:variant>
        <vt:i4>11</vt:i4>
      </vt:variant>
      <vt:variant>
        <vt:i4>0</vt:i4>
      </vt:variant>
      <vt:variant>
        <vt:i4>5</vt:i4>
      </vt:variant>
      <vt:variant>
        <vt:lpwstr/>
      </vt:variant>
      <vt:variant>
        <vt:lpwstr>_Toc320526652</vt:lpwstr>
      </vt:variant>
      <vt:variant>
        <vt:i4>1245239</vt:i4>
      </vt:variant>
      <vt:variant>
        <vt:i4>8</vt:i4>
      </vt:variant>
      <vt:variant>
        <vt:i4>0</vt:i4>
      </vt:variant>
      <vt:variant>
        <vt:i4>5</vt:i4>
      </vt:variant>
      <vt:variant>
        <vt:lpwstr/>
      </vt:variant>
      <vt:variant>
        <vt:lpwstr>_Toc320526651</vt:lpwstr>
      </vt:variant>
      <vt:variant>
        <vt:i4>1245239</vt:i4>
      </vt:variant>
      <vt:variant>
        <vt:i4>2</vt:i4>
      </vt:variant>
      <vt:variant>
        <vt:i4>0</vt:i4>
      </vt:variant>
      <vt:variant>
        <vt:i4>5</vt:i4>
      </vt:variant>
      <vt:variant>
        <vt:lpwstr/>
      </vt:variant>
      <vt:variant>
        <vt:lpwstr>_Toc320526650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新化區地區災害防救計畫</dc:title>
  <dc:creator>jonstin</dc:creator>
  <cp:lastModifiedBy>陳映儒</cp:lastModifiedBy>
  <cp:revision>13</cp:revision>
  <cp:lastPrinted>2022-10-21T07:34:00Z</cp:lastPrinted>
  <dcterms:created xsi:type="dcterms:W3CDTF">2022-10-21T03:24:00Z</dcterms:created>
  <dcterms:modified xsi:type="dcterms:W3CDTF">2022-11-01T09:10:00Z</dcterms:modified>
</cp:coreProperties>
</file>