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3ED" w:rsidRPr="009C48BB" w:rsidRDefault="00F713ED">
      <w:pPr>
        <w:rPr>
          <w:rFonts w:ascii="標楷體" w:eastAsia="標楷體" w:hAnsi="標楷體"/>
          <w:sz w:val="22"/>
        </w:rPr>
      </w:pPr>
      <w:r w:rsidRPr="009C48BB">
        <w:rPr>
          <w:rFonts w:ascii="標楷體" w:eastAsia="標楷體" w:hAnsi="標楷體" w:hint="eastAsia"/>
          <w:sz w:val="22"/>
        </w:rPr>
        <w:t>附</w:t>
      </w:r>
      <w:r w:rsidRPr="009C48BB">
        <w:rPr>
          <w:rFonts w:ascii="標楷體" w:eastAsia="標楷體" w:hAnsi="標楷體"/>
          <w:sz w:val="22"/>
        </w:rPr>
        <w:t>件</w:t>
      </w:r>
      <w:r w:rsidRPr="009C48BB">
        <w:rPr>
          <w:rFonts w:ascii="標楷體" w:eastAsia="標楷體" w:hAnsi="標楷體" w:hint="eastAsia"/>
          <w:sz w:val="22"/>
        </w:rPr>
        <w:t>1</w:t>
      </w:r>
      <w:r w:rsidR="008716AB" w:rsidRPr="009C48BB">
        <w:rPr>
          <w:rFonts w:ascii="標楷體" w:eastAsia="標楷體" w:hAnsi="標楷體"/>
          <w:sz w:val="22"/>
        </w:rPr>
        <w:t xml:space="preserve"> </w:t>
      </w:r>
      <w:r w:rsidR="008716AB" w:rsidRPr="009C48BB">
        <w:rPr>
          <w:rFonts w:ascii="標楷體" w:eastAsia="標楷體" w:hAnsi="標楷體" w:hint="eastAsia"/>
          <w:sz w:val="22"/>
        </w:rPr>
        <w:t>學生動畫徵件</w:t>
      </w:r>
      <w:r w:rsidR="00FD21C1">
        <w:rPr>
          <w:rFonts w:ascii="標楷體" w:eastAsia="標楷體" w:hAnsi="標楷體" w:hint="eastAsia"/>
          <w:sz w:val="22"/>
        </w:rPr>
        <w:t>入圍</w:t>
      </w:r>
    </w:p>
    <w:tbl>
      <w:tblPr>
        <w:tblStyle w:val="a8"/>
        <w:tblW w:w="10773" w:type="dxa"/>
        <w:tblInd w:w="-1139" w:type="dxa"/>
        <w:tblLook w:val="04A0" w:firstRow="1" w:lastRow="0" w:firstColumn="1" w:lastColumn="0" w:noHBand="0" w:noVBand="1"/>
      </w:tblPr>
      <w:tblGrid>
        <w:gridCol w:w="708"/>
        <w:gridCol w:w="1957"/>
        <w:gridCol w:w="1134"/>
        <w:gridCol w:w="1559"/>
        <w:gridCol w:w="5415"/>
      </w:tblGrid>
      <w:tr w:rsidR="00A46FA6" w:rsidRPr="009C48BB" w:rsidTr="003560E7">
        <w:tc>
          <w:tcPr>
            <w:tcW w:w="708" w:type="dxa"/>
          </w:tcPr>
          <w:p w:rsidR="00F713ED" w:rsidRPr="009C48BB" w:rsidRDefault="00F713ED">
            <w:pPr>
              <w:rPr>
                <w:rFonts w:ascii="標楷體" w:eastAsia="標楷體" w:hAnsi="標楷體"/>
                <w:sz w:val="22"/>
              </w:rPr>
            </w:pPr>
            <w:r w:rsidRPr="009C48BB">
              <w:rPr>
                <w:rFonts w:ascii="標楷體" w:eastAsia="標楷體" w:hAnsi="標楷體" w:hint="eastAsia"/>
                <w:sz w:val="22"/>
              </w:rPr>
              <w:t>項</w:t>
            </w:r>
            <w:r w:rsidRPr="009C48BB">
              <w:rPr>
                <w:rFonts w:ascii="標楷體" w:eastAsia="標楷體" w:hAnsi="標楷體"/>
                <w:sz w:val="22"/>
              </w:rPr>
              <w:t>次</w:t>
            </w:r>
          </w:p>
        </w:tc>
        <w:tc>
          <w:tcPr>
            <w:tcW w:w="1957" w:type="dxa"/>
          </w:tcPr>
          <w:p w:rsidR="00F713ED" w:rsidRPr="009C48BB" w:rsidRDefault="00F713ED">
            <w:pPr>
              <w:rPr>
                <w:rFonts w:ascii="標楷體" w:eastAsia="標楷體" w:hAnsi="標楷體"/>
                <w:sz w:val="22"/>
              </w:rPr>
            </w:pPr>
            <w:r w:rsidRPr="009C48BB">
              <w:rPr>
                <w:rFonts w:ascii="標楷體" w:eastAsia="標楷體" w:hAnsi="標楷體" w:hint="eastAsia"/>
                <w:sz w:val="22"/>
              </w:rPr>
              <w:t>作</w:t>
            </w:r>
            <w:r w:rsidRPr="009C48BB">
              <w:rPr>
                <w:rFonts w:ascii="標楷體" w:eastAsia="標楷體" w:hAnsi="標楷體"/>
                <w:sz w:val="22"/>
              </w:rPr>
              <w:t>品名稱</w:t>
            </w:r>
          </w:p>
        </w:tc>
        <w:tc>
          <w:tcPr>
            <w:tcW w:w="1134" w:type="dxa"/>
          </w:tcPr>
          <w:p w:rsidR="00F713ED" w:rsidRPr="009C48BB" w:rsidRDefault="00F713ED">
            <w:pPr>
              <w:rPr>
                <w:rFonts w:ascii="標楷體" w:eastAsia="標楷體" w:hAnsi="標楷體"/>
                <w:sz w:val="22"/>
              </w:rPr>
            </w:pPr>
            <w:r w:rsidRPr="009C48BB">
              <w:rPr>
                <w:rFonts w:ascii="標楷體" w:eastAsia="標楷體" w:hAnsi="標楷體" w:hint="eastAsia"/>
                <w:sz w:val="22"/>
              </w:rPr>
              <w:t>組</w:t>
            </w:r>
            <w:r w:rsidRPr="009C48BB">
              <w:rPr>
                <w:rFonts w:ascii="標楷體" w:eastAsia="標楷體" w:hAnsi="標楷體"/>
                <w:sz w:val="22"/>
              </w:rPr>
              <w:t>員名稱</w:t>
            </w:r>
          </w:p>
        </w:tc>
        <w:tc>
          <w:tcPr>
            <w:tcW w:w="1559" w:type="dxa"/>
          </w:tcPr>
          <w:p w:rsidR="00F713ED" w:rsidRPr="009C48BB" w:rsidRDefault="00F713ED">
            <w:pPr>
              <w:rPr>
                <w:rFonts w:ascii="標楷體" w:eastAsia="標楷體" w:hAnsi="標楷體"/>
                <w:sz w:val="22"/>
              </w:rPr>
            </w:pPr>
            <w:r w:rsidRPr="009C48BB">
              <w:rPr>
                <w:rFonts w:ascii="標楷體" w:eastAsia="標楷體" w:hAnsi="標楷體" w:hint="eastAsia"/>
                <w:sz w:val="22"/>
              </w:rPr>
              <w:t>學</w:t>
            </w:r>
            <w:r w:rsidRPr="009C48BB">
              <w:rPr>
                <w:rFonts w:ascii="標楷體" w:eastAsia="標楷體" w:hAnsi="標楷體"/>
                <w:sz w:val="22"/>
              </w:rPr>
              <w:t>校</w:t>
            </w:r>
          </w:p>
        </w:tc>
        <w:tc>
          <w:tcPr>
            <w:tcW w:w="5415" w:type="dxa"/>
          </w:tcPr>
          <w:p w:rsidR="00F713ED" w:rsidRPr="009C48BB" w:rsidRDefault="00F713ED">
            <w:pPr>
              <w:rPr>
                <w:rFonts w:ascii="標楷體" w:eastAsia="標楷體" w:hAnsi="標楷體"/>
                <w:sz w:val="22"/>
              </w:rPr>
            </w:pPr>
            <w:r w:rsidRPr="009C48BB">
              <w:rPr>
                <w:rFonts w:ascii="標楷體" w:eastAsia="標楷體" w:hAnsi="標楷體" w:hint="eastAsia"/>
                <w:sz w:val="22"/>
              </w:rPr>
              <w:t>作</w:t>
            </w:r>
            <w:r w:rsidRPr="009C48BB">
              <w:rPr>
                <w:rFonts w:ascii="標楷體" w:eastAsia="標楷體" w:hAnsi="標楷體"/>
                <w:sz w:val="22"/>
              </w:rPr>
              <w:t>品簡介</w:t>
            </w:r>
          </w:p>
        </w:tc>
      </w:tr>
      <w:tr w:rsidR="00A46FA6" w:rsidRPr="009C48BB" w:rsidTr="003560E7">
        <w:tc>
          <w:tcPr>
            <w:tcW w:w="708" w:type="dxa"/>
          </w:tcPr>
          <w:p w:rsidR="00F713ED" w:rsidRPr="009C48BB" w:rsidRDefault="00A46FA6">
            <w:pPr>
              <w:rPr>
                <w:rFonts w:ascii="標楷體" w:eastAsia="標楷體" w:hAnsi="標楷體"/>
                <w:sz w:val="22"/>
              </w:rPr>
            </w:pPr>
            <w:r>
              <w:rPr>
                <w:rFonts w:ascii="標楷體" w:eastAsia="標楷體" w:hAnsi="標楷體" w:hint="eastAsia"/>
                <w:sz w:val="22"/>
              </w:rPr>
              <w:t>入圍</w:t>
            </w:r>
          </w:p>
        </w:tc>
        <w:tc>
          <w:tcPr>
            <w:tcW w:w="1957" w:type="dxa"/>
          </w:tcPr>
          <w:p w:rsidR="00F713ED" w:rsidRPr="009C48BB" w:rsidRDefault="0088382C" w:rsidP="0030179C">
            <w:pPr>
              <w:rPr>
                <w:rFonts w:ascii="標楷體" w:eastAsia="標楷體" w:hAnsi="標楷體"/>
                <w:sz w:val="22"/>
              </w:rPr>
            </w:pPr>
            <w:r w:rsidRPr="0088382C">
              <w:rPr>
                <w:rFonts w:ascii="標楷體" w:eastAsia="標楷體" w:hAnsi="標楷體" w:hint="eastAsia"/>
                <w:sz w:val="22"/>
              </w:rPr>
              <w:t>South 南</w:t>
            </w:r>
          </w:p>
        </w:tc>
        <w:tc>
          <w:tcPr>
            <w:tcW w:w="1134" w:type="dxa"/>
          </w:tcPr>
          <w:p w:rsidR="00F713ED" w:rsidRPr="009C48BB" w:rsidRDefault="0088382C" w:rsidP="0030179C">
            <w:pPr>
              <w:rPr>
                <w:rFonts w:ascii="標楷體" w:eastAsia="標楷體" w:hAnsi="標楷體"/>
                <w:sz w:val="22"/>
              </w:rPr>
            </w:pPr>
            <w:r w:rsidRPr="0088382C">
              <w:rPr>
                <w:rFonts w:ascii="標楷體" w:eastAsia="標楷體" w:hAnsi="標楷體" w:hint="eastAsia"/>
                <w:sz w:val="22"/>
              </w:rPr>
              <w:t>陳韋霖、曲書毓</w:t>
            </w:r>
          </w:p>
        </w:tc>
        <w:tc>
          <w:tcPr>
            <w:tcW w:w="1559" w:type="dxa"/>
          </w:tcPr>
          <w:p w:rsidR="00F713ED" w:rsidRPr="009C48BB" w:rsidRDefault="0088382C">
            <w:pPr>
              <w:rPr>
                <w:rFonts w:ascii="標楷體" w:eastAsia="標楷體" w:hAnsi="標楷體"/>
                <w:sz w:val="22"/>
              </w:rPr>
            </w:pPr>
            <w:r w:rsidRPr="0088382C">
              <w:rPr>
                <w:rFonts w:ascii="標楷體" w:eastAsia="標楷體" w:hAnsi="標楷體" w:hint="eastAsia"/>
                <w:sz w:val="22"/>
              </w:rPr>
              <w:t>台灣科技大學</w:t>
            </w:r>
          </w:p>
        </w:tc>
        <w:tc>
          <w:tcPr>
            <w:tcW w:w="5415" w:type="dxa"/>
          </w:tcPr>
          <w:p w:rsidR="00F713ED" w:rsidRPr="00F25118" w:rsidRDefault="005B4723" w:rsidP="005B4723">
            <w:pPr>
              <w:rPr>
                <w:rFonts w:ascii="標楷體" w:eastAsia="標楷體" w:hAnsi="標楷體"/>
                <w:sz w:val="22"/>
              </w:rPr>
            </w:pPr>
            <w:r w:rsidRPr="005B4723">
              <w:rPr>
                <w:rFonts w:ascii="標楷體" w:eastAsia="標楷體" w:hAnsi="標楷體" w:hint="eastAsia"/>
                <w:sz w:val="22"/>
              </w:rPr>
              <w:t>在許多時候，一個瑣事可能藏著意想不到的冒險。運用購買火車票這不以為意的行為來介紹購票機裡面的世界，跟著台南市市鳥「水雉」來一趟台南的火車旅程。</w:t>
            </w:r>
            <w:r w:rsidR="004C02BC">
              <w:rPr>
                <w:rFonts w:ascii="標楷體" w:eastAsia="標楷體" w:hAnsi="標楷體" w:hint="eastAsia"/>
                <w:sz w:val="22"/>
              </w:rPr>
              <w:t>透過實境與2D動畫結合的動畫。</w:t>
            </w:r>
          </w:p>
        </w:tc>
      </w:tr>
      <w:tr w:rsidR="00A46FA6" w:rsidRPr="009C48BB" w:rsidTr="003560E7">
        <w:tc>
          <w:tcPr>
            <w:tcW w:w="708" w:type="dxa"/>
          </w:tcPr>
          <w:p w:rsidR="00F713ED" w:rsidRPr="009C48BB" w:rsidRDefault="00A46FA6">
            <w:pPr>
              <w:rPr>
                <w:rFonts w:ascii="標楷體" w:eastAsia="標楷體" w:hAnsi="標楷體"/>
                <w:sz w:val="22"/>
              </w:rPr>
            </w:pPr>
            <w:r>
              <w:rPr>
                <w:rFonts w:ascii="標楷體" w:eastAsia="標楷體" w:hAnsi="標楷體" w:hint="eastAsia"/>
                <w:sz w:val="22"/>
              </w:rPr>
              <w:t>入圍</w:t>
            </w:r>
          </w:p>
        </w:tc>
        <w:tc>
          <w:tcPr>
            <w:tcW w:w="1957"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騎樓下的路邊攤</w:t>
            </w:r>
          </w:p>
          <w:p w:rsidR="00F713ED" w:rsidRPr="009C48BB" w:rsidRDefault="0088382C" w:rsidP="0088382C">
            <w:pPr>
              <w:rPr>
                <w:rFonts w:ascii="標楷體" w:eastAsia="標楷體" w:hAnsi="標楷體"/>
                <w:sz w:val="22"/>
              </w:rPr>
            </w:pPr>
            <w:r w:rsidRPr="0088382C">
              <w:rPr>
                <w:rFonts w:ascii="標楷體" w:eastAsia="標楷體" w:hAnsi="標楷體"/>
                <w:sz w:val="22"/>
              </w:rPr>
              <w:t>Hiccup</w:t>
            </w:r>
          </w:p>
        </w:tc>
        <w:tc>
          <w:tcPr>
            <w:tcW w:w="1134" w:type="dxa"/>
          </w:tcPr>
          <w:p w:rsidR="00F713ED" w:rsidRPr="009C48BB" w:rsidRDefault="0088382C" w:rsidP="0030179C">
            <w:pPr>
              <w:rPr>
                <w:rFonts w:ascii="標楷體" w:eastAsia="標楷體" w:hAnsi="標楷體"/>
                <w:sz w:val="22"/>
              </w:rPr>
            </w:pPr>
            <w:r w:rsidRPr="0088382C">
              <w:rPr>
                <w:rFonts w:ascii="標楷體" w:eastAsia="標楷體" w:hAnsi="標楷體" w:hint="eastAsia"/>
                <w:sz w:val="22"/>
              </w:rPr>
              <w:t>唐香蘭、林育伶、陳貞吟</w:t>
            </w:r>
          </w:p>
        </w:tc>
        <w:tc>
          <w:tcPr>
            <w:tcW w:w="1559" w:type="dxa"/>
          </w:tcPr>
          <w:p w:rsidR="00F713ED" w:rsidRPr="0030179C" w:rsidRDefault="0088382C">
            <w:pPr>
              <w:rPr>
                <w:rFonts w:ascii="標楷體" w:eastAsia="標楷體" w:hAnsi="標楷體"/>
                <w:sz w:val="22"/>
              </w:rPr>
            </w:pPr>
            <w:r w:rsidRPr="0088382C">
              <w:rPr>
                <w:rFonts w:ascii="標楷體" w:eastAsia="標楷體" w:hAnsi="標楷體" w:hint="eastAsia"/>
                <w:sz w:val="22"/>
              </w:rPr>
              <w:t>台南應用科技大學</w:t>
            </w:r>
          </w:p>
        </w:tc>
        <w:tc>
          <w:tcPr>
            <w:tcW w:w="5415" w:type="dxa"/>
          </w:tcPr>
          <w:p w:rsidR="00F713ED" w:rsidRPr="00F25118" w:rsidRDefault="005B4723" w:rsidP="005B4723">
            <w:pPr>
              <w:rPr>
                <w:rFonts w:ascii="標楷體" w:eastAsia="標楷體" w:hAnsi="標楷體"/>
                <w:sz w:val="22"/>
              </w:rPr>
            </w:pPr>
            <w:r w:rsidRPr="005B4723">
              <w:rPr>
                <w:rFonts w:ascii="標楷體" w:eastAsia="標楷體" w:hAnsi="標楷體" w:hint="eastAsia"/>
                <w:sz w:val="22"/>
              </w:rPr>
              <w:t>故事發生在台南夜晚，騎樓下的路邊麵攤，台南以路邊攤和美食著名。主角加班結束後路過一間麵攤，原本店内客人各吃各地沒有互動。店裡有一位老人、一對父女及一對年輕男女主角被麵噎到開始打嗝，先是坐隔壁的老人主動幫忙，接著其他客人陸續提供打嗝偏方，主角打嗝順</w:t>
            </w:r>
            <w:r>
              <w:rPr>
                <w:rFonts w:ascii="標楷體" w:eastAsia="標楷體" w:hAnsi="標楷體" w:hint="eastAsia"/>
                <w:sz w:val="22"/>
              </w:rPr>
              <w:t>利</w:t>
            </w:r>
            <w:r w:rsidRPr="005B4723">
              <w:rPr>
                <w:rFonts w:ascii="標楷體" w:eastAsia="標楷體" w:hAnsi="標楷體" w:hint="eastAsia"/>
                <w:sz w:val="22"/>
              </w:rPr>
              <w:t>停止，也改變了整間店的氣氛</w:t>
            </w:r>
            <w:r>
              <w:rPr>
                <w:rFonts w:ascii="標楷體" w:eastAsia="標楷體" w:hAnsi="標楷體" w:hint="eastAsia"/>
                <w:sz w:val="22"/>
              </w:rPr>
              <w:t>。</w:t>
            </w:r>
            <w:r w:rsidRPr="005B4723">
              <w:rPr>
                <w:rFonts w:ascii="標楷體" w:eastAsia="標楷體" w:hAnsi="標楷體" w:hint="eastAsia"/>
                <w:sz w:val="22"/>
              </w:rPr>
              <w:t>以台南美食文化特色的路邊攤為背景，藉由生活中偶爾發生的打嗝事件，帶出台南的人情味</w:t>
            </w:r>
            <w:r>
              <w:rPr>
                <w:rFonts w:ascii="標楷體" w:eastAsia="標楷體" w:hAnsi="標楷體" w:hint="eastAsia"/>
                <w:sz w:val="22"/>
              </w:rPr>
              <w:t>。</w:t>
            </w:r>
          </w:p>
        </w:tc>
      </w:tr>
      <w:tr w:rsidR="00A46FA6" w:rsidRPr="005B4723" w:rsidTr="003560E7">
        <w:tc>
          <w:tcPr>
            <w:tcW w:w="708" w:type="dxa"/>
          </w:tcPr>
          <w:p w:rsidR="00F713ED" w:rsidRPr="009C48BB" w:rsidRDefault="00A46FA6">
            <w:pPr>
              <w:rPr>
                <w:rFonts w:ascii="標楷體" w:eastAsia="標楷體" w:hAnsi="標楷體"/>
                <w:sz w:val="22"/>
              </w:rPr>
            </w:pPr>
            <w:r>
              <w:rPr>
                <w:rFonts w:ascii="標楷體" w:eastAsia="標楷體" w:hAnsi="標楷體" w:hint="eastAsia"/>
                <w:sz w:val="22"/>
              </w:rPr>
              <w:t>入圍</w:t>
            </w:r>
          </w:p>
        </w:tc>
        <w:tc>
          <w:tcPr>
            <w:tcW w:w="1957"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信遞心</w:t>
            </w:r>
          </w:p>
          <w:p w:rsidR="00F713ED" w:rsidRPr="009C48BB" w:rsidRDefault="0088382C" w:rsidP="0088382C">
            <w:pPr>
              <w:rPr>
                <w:rFonts w:ascii="標楷體" w:eastAsia="標楷體" w:hAnsi="標楷體"/>
                <w:sz w:val="22"/>
              </w:rPr>
            </w:pPr>
            <w:r w:rsidRPr="0088382C">
              <w:rPr>
                <w:rFonts w:ascii="標楷體" w:eastAsia="標楷體" w:hAnsi="標楷體"/>
                <w:sz w:val="22"/>
              </w:rPr>
              <w:t>Send a heart</w:t>
            </w:r>
          </w:p>
        </w:tc>
        <w:tc>
          <w:tcPr>
            <w:tcW w:w="1134"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翁嘉妤、梁雅鈞、江家均、王馨慧、</w:t>
            </w:r>
          </w:p>
          <w:p w:rsidR="00F713ED" w:rsidRPr="009C48BB" w:rsidRDefault="0088382C" w:rsidP="0088382C">
            <w:pPr>
              <w:rPr>
                <w:rFonts w:ascii="標楷體" w:eastAsia="標楷體" w:hAnsi="標楷體"/>
                <w:sz w:val="22"/>
              </w:rPr>
            </w:pPr>
            <w:r w:rsidRPr="0088382C">
              <w:rPr>
                <w:rFonts w:ascii="標楷體" w:eastAsia="標楷體" w:hAnsi="標楷體" w:hint="eastAsia"/>
                <w:sz w:val="22"/>
              </w:rPr>
              <w:t>簡瑜君、彭俞瑄</w:t>
            </w:r>
          </w:p>
        </w:tc>
        <w:tc>
          <w:tcPr>
            <w:tcW w:w="1559" w:type="dxa"/>
          </w:tcPr>
          <w:p w:rsidR="00F713ED" w:rsidRPr="009C48BB" w:rsidRDefault="0030179C">
            <w:pPr>
              <w:rPr>
                <w:rFonts w:ascii="標楷體" w:eastAsia="標楷體" w:hAnsi="標楷體"/>
                <w:sz w:val="22"/>
              </w:rPr>
            </w:pPr>
            <w:r w:rsidRPr="0030179C">
              <w:rPr>
                <w:rFonts w:ascii="標楷體" w:eastAsia="標楷體" w:hAnsi="標楷體" w:hint="eastAsia"/>
                <w:sz w:val="22"/>
              </w:rPr>
              <w:t>南臺科技大學</w:t>
            </w:r>
          </w:p>
        </w:tc>
        <w:tc>
          <w:tcPr>
            <w:tcW w:w="5415" w:type="dxa"/>
          </w:tcPr>
          <w:p w:rsidR="005B4723" w:rsidRPr="005B4723" w:rsidRDefault="005B4723" w:rsidP="005B4723">
            <w:pPr>
              <w:rPr>
                <w:rFonts w:ascii="標楷體" w:eastAsia="標楷體" w:hAnsi="標楷體"/>
                <w:sz w:val="22"/>
              </w:rPr>
            </w:pPr>
            <w:r w:rsidRPr="005B4723">
              <w:rPr>
                <w:rFonts w:ascii="標楷體" w:eastAsia="標楷體" w:hAnsi="標楷體" w:hint="eastAsia"/>
                <w:sz w:val="22"/>
              </w:rPr>
              <w:t>在臺南充滿人情味的城市中，郵差穿梭在各個小巷間，藉由信件來遞送這裡的人和動物們的心意，某次，郵差看到一封沒寫收件人是誰的信件，為了送出這封信便出發尋找收件人，來到赤崁樓裡的他，掉進水裡進入回憶漩渦，想起了自己小時候的初衷，在那遇到了一位老郵差讓小時候的他感受到送信給大家的快樂。</w:t>
            </w:r>
            <w:r>
              <w:rPr>
                <w:rFonts w:ascii="標楷體" w:eastAsia="標楷體" w:hAnsi="標楷體" w:hint="eastAsia"/>
                <w:sz w:val="22"/>
              </w:rPr>
              <w:t>藉由這部動畫的主角與赤崁樓石像們的互動，給予大家對於鄭成功與荷蘭人、</w:t>
            </w:r>
            <w:r w:rsidRPr="005B4723">
              <w:rPr>
                <w:rFonts w:ascii="標楷體" w:eastAsia="標楷體" w:hAnsi="標楷體" w:hint="eastAsia"/>
                <w:sz w:val="22"/>
              </w:rPr>
              <w:t>贔屭</w:t>
            </w:r>
            <w:r>
              <w:rPr>
                <w:rFonts w:ascii="標楷體" w:eastAsia="標楷體" w:hAnsi="標楷體" w:hint="eastAsia"/>
                <w:sz w:val="22"/>
              </w:rPr>
              <w:t>有不一樣的認識，來讓大家了解台南赤崁樓裡歷史不可缺一的一部分!</w:t>
            </w:r>
          </w:p>
        </w:tc>
      </w:tr>
      <w:tr w:rsidR="00A46FA6" w:rsidRPr="009C48BB" w:rsidTr="003560E7">
        <w:tc>
          <w:tcPr>
            <w:tcW w:w="708" w:type="dxa"/>
          </w:tcPr>
          <w:p w:rsidR="00F713ED" w:rsidRPr="009C48BB" w:rsidRDefault="00A46FA6">
            <w:pPr>
              <w:rPr>
                <w:rFonts w:ascii="標楷體" w:eastAsia="標楷體" w:hAnsi="標楷體"/>
                <w:sz w:val="22"/>
              </w:rPr>
            </w:pPr>
            <w:r>
              <w:rPr>
                <w:rFonts w:ascii="標楷體" w:eastAsia="標楷體" w:hAnsi="標楷體" w:hint="eastAsia"/>
                <w:sz w:val="22"/>
              </w:rPr>
              <w:t>入圍</w:t>
            </w:r>
          </w:p>
        </w:tc>
        <w:tc>
          <w:tcPr>
            <w:tcW w:w="1957"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故巷</w:t>
            </w:r>
          </w:p>
          <w:p w:rsidR="00F713ED" w:rsidRPr="009C48BB" w:rsidRDefault="0088382C" w:rsidP="0088382C">
            <w:pPr>
              <w:rPr>
                <w:rFonts w:ascii="標楷體" w:eastAsia="標楷體" w:hAnsi="標楷體"/>
                <w:sz w:val="22"/>
              </w:rPr>
            </w:pPr>
            <w:r w:rsidRPr="0088382C">
              <w:rPr>
                <w:rFonts w:ascii="標楷體" w:eastAsia="標楷體" w:hAnsi="標楷體"/>
                <w:sz w:val="22"/>
              </w:rPr>
              <w:t>Hometown</w:t>
            </w:r>
          </w:p>
        </w:tc>
        <w:tc>
          <w:tcPr>
            <w:tcW w:w="1134" w:type="dxa"/>
          </w:tcPr>
          <w:p w:rsidR="00F713ED" w:rsidRPr="009C48BB" w:rsidRDefault="0088382C" w:rsidP="00A936CE">
            <w:pPr>
              <w:rPr>
                <w:rFonts w:ascii="標楷體" w:eastAsia="標楷體" w:hAnsi="標楷體"/>
                <w:sz w:val="22"/>
              </w:rPr>
            </w:pPr>
            <w:r w:rsidRPr="0088382C">
              <w:rPr>
                <w:rFonts w:ascii="標楷體" w:eastAsia="標楷體" w:hAnsi="標楷體" w:hint="eastAsia"/>
                <w:sz w:val="22"/>
              </w:rPr>
              <w:t>丁瑋琦、卓宜君、呂玟欣、李孟霖</w:t>
            </w:r>
          </w:p>
        </w:tc>
        <w:tc>
          <w:tcPr>
            <w:tcW w:w="1559" w:type="dxa"/>
          </w:tcPr>
          <w:p w:rsidR="00F713ED" w:rsidRPr="009C48BB" w:rsidRDefault="0030179C">
            <w:pPr>
              <w:rPr>
                <w:rFonts w:ascii="標楷體" w:eastAsia="標楷體" w:hAnsi="標楷體"/>
                <w:sz w:val="22"/>
              </w:rPr>
            </w:pPr>
            <w:r w:rsidRPr="0030179C">
              <w:rPr>
                <w:rFonts w:ascii="標楷體" w:eastAsia="標楷體" w:hAnsi="標楷體" w:hint="eastAsia"/>
                <w:sz w:val="22"/>
              </w:rPr>
              <w:t>南臺科技大學</w:t>
            </w:r>
          </w:p>
        </w:tc>
        <w:tc>
          <w:tcPr>
            <w:tcW w:w="5415" w:type="dxa"/>
          </w:tcPr>
          <w:p w:rsidR="00F713ED" w:rsidRPr="00190A8B" w:rsidRDefault="005B4723" w:rsidP="00190A8B">
            <w:pPr>
              <w:rPr>
                <w:rFonts w:ascii="標楷體" w:eastAsia="標楷體" w:hAnsi="標楷體"/>
                <w:sz w:val="22"/>
              </w:rPr>
            </w:pPr>
            <w:r w:rsidRPr="005B4723">
              <w:rPr>
                <w:rFonts w:ascii="標楷體" w:eastAsia="標楷體" w:hAnsi="標楷體" w:hint="eastAsia"/>
                <w:sz w:val="22"/>
              </w:rPr>
              <w:t>講述主角從原本喧囂的都市回到了故鄉</w:t>
            </w:r>
            <w:r>
              <w:rPr>
                <w:rFonts w:ascii="標楷體" w:eastAsia="標楷體" w:hAnsi="標楷體" w:hint="eastAsia"/>
                <w:sz w:val="22"/>
              </w:rPr>
              <w:t>，</w:t>
            </w:r>
            <w:r w:rsidRPr="005B4723">
              <w:rPr>
                <w:rFonts w:ascii="標楷體" w:eastAsia="標楷體" w:hAnsi="標楷體" w:hint="eastAsia"/>
                <w:sz w:val="22"/>
              </w:rPr>
              <w:t>對工作帶著麻木心情</w:t>
            </w:r>
            <w:r>
              <w:rPr>
                <w:rFonts w:ascii="標楷體" w:eastAsia="標楷體" w:hAnsi="標楷體" w:hint="eastAsia"/>
                <w:sz w:val="22"/>
              </w:rPr>
              <w:t>，</w:t>
            </w:r>
            <w:r w:rsidRPr="005B4723">
              <w:rPr>
                <w:rFonts w:ascii="標楷體" w:eastAsia="標楷體" w:hAnsi="標楷體" w:hint="eastAsia"/>
                <w:sz w:val="22"/>
              </w:rPr>
              <w:t>踏著沉重的腳程</w:t>
            </w:r>
            <w:r>
              <w:rPr>
                <w:rFonts w:ascii="標楷體" w:eastAsia="標楷體" w:hAnsi="標楷體" w:hint="eastAsia"/>
                <w:sz w:val="22"/>
              </w:rPr>
              <w:t>，</w:t>
            </w:r>
            <w:r w:rsidRPr="005B4723">
              <w:rPr>
                <w:rFonts w:ascii="標楷體" w:eastAsia="標楷體" w:hAnsi="標楷體" w:hint="eastAsia"/>
                <w:sz w:val="22"/>
              </w:rPr>
              <w:t>在回家的路途中</w:t>
            </w:r>
            <w:r>
              <w:rPr>
                <w:rFonts w:ascii="標楷體" w:eastAsia="標楷體" w:hAnsi="標楷體" w:hint="eastAsia"/>
                <w:sz w:val="22"/>
              </w:rPr>
              <w:t>，</w:t>
            </w:r>
            <w:r w:rsidRPr="005B4723">
              <w:rPr>
                <w:rFonts w:ascii="標楷體" w:eastAsia="標楷體" w:hAnsi="標楷體" w:hint="eastAsia"/>
                <w:sz w:val="22"/>
              </w:rPr>
              <w:t>懷念起小時候玩耍的小巷</w:t>
            </w:r>
            <w:r>
              <w:rPr>
                <w:rFonts w:ascii="標楷體" w:eastAsia="標楷體" w:hAnsi="標楷體" w:hint="eastAsia"/>
                <w:sz w:val="22"/>
              </w:rPr>
              <w:t>，</w:t>
            </w:r>
            <w:r w:rsidRPr="005B4723">
              <w:rPr>
                <w:rFonts w:ascii="標楷體" w:eastAsia="標楷體" w:hAnsi="標楷體" w:hint="eastAsia"/>
                <w:sz w:val="22"/>
              </w:rPr>
              <w:t>在地板畫畫、玩彈珠、跳房子</w:t>
            </w:r>
            <w:r>
              <w:rPr>
                <w:rFonts w:ascii="標楷體" w:eastAsia="標楷體" w:hAnsi="標楷體" w:hint="eastAsia"/>
                <w:sz w:val="22"/>
              </w:rPr>
              <w:t>，</w:t>
            </w:r>
            <w:r w:rsidRPr="005B4723">
              <w:rPr>
                <w:rFonts w:ascii="標楷體" w:eastAsia="標楷體" w:hAnsi="標楷體" w:hint="eastAsia"/>
                <w:sz w:val="22"/>
              </w:rPr>
              <w:t>在走 著回家的路上</w:t>
            </w:r>
            <w:r>
              <w:rPr>
                <w:rFonts w:ascii="標楷體" w:eastAsia="標楷體" w:hAnsi="標楷體" w:hint="eastAsia"/>
                <w:sz w:val="22"/>
              </w:rPr>
              <w:t>，</w:t>
            </w:r>
            <w:r w:rsidRPr="005B4723">
              <w:rPr>
                <w:rFonts w:ascii="標楷體" w:eastAsia="標楷體" w:hAnsi="標楷體" w:hint="eastAsia"/>
                <w:sz w:val="22"/>
              </w:rPr>
              <w:t>又回想起媽媽煮的那碗虱目魚粥</w:t>
            </w:r>
            <w:r>
              <w:rPr>
                <w:rFonts w:ascii="標楷體" w:eastAsia="標楷體" w:hAnsi="標楷體" w:hint="eastAsia"/>
                <w:sz w:val="22"/>
              </w:rPr>
              <w:t>，</w:t>
            </w:r>
            <w:r w:rsidRPr="005B4723">
              <w:rPr>
                <w:rFonts w:ascii="標楷體" w:eastAsia="標楷體" w:hAnsi="標楷體" w:hint="eastAsia"/>
                <w:sz w:val="22"/>
              </w:rPr>
              <w:t>吃了一口</w:t>
            </w:r>
            <w:r>
              <w:rPr>
                <w:rFonts w:ascii="標楷體" w:eastAsia="標楷體" w:hAnsi="標楷體" w:hint="eastAsia"/>
                <w:sz w:val="22"/>
              </w:rPr>
              <w:t>，</w:t>
            </w:r>
            <w:r w:rsidRPr="005B4723">
              <w:rPr>
                <w:rFonts w:ascii="標楷體" w:eastAsia="標楷體" w:hAnsi="標楷體" w:hint="eastAsia"/>
                <w:sz w:val="22"/>
              </w:rPr>
              <w:t>就乘著媽媽摺的紙船</w:t>
            </w:r>
            <w:r>
              <w:rPr>
                <w:rFonts w:ascii="標楷體" w:eastAsia="標楷體" w:hAnsi="標楷體" w:hint="eastAsia"/>
                <w:sz w:val="22"/>
              </w:rPr>
              <w:t>，</w:t>
            </w:r>
            <w:r w:rsidRPr="005B4723">
              <w:rPr>
                <w:rFonts w:ascii="標楷體" w:eastAsia="標楷體" w:hAnsi="標楷體" w:hint="eastAsia"/>
                <w:sz w:val="22"/>
              </w:rPr>
              <w:t>與虱目魚群航向大海展開冒險</w:t>
            </w:r>
            <w:r>
              <w:rPr>
                <w:rFonts w:ascii="標楷體" w:eastAsia="標楷體" w:hAnsi="標楷體" w:hint="eastAsia"/>
                <w:sz w:val="22"/>
              </w:rPr>
              <w:t>，</w:t>
            </w:r>
            <w:r w:rsidRPr="005B4723">
              <w:rPr>
                <w:rFonts w:ascii="標楷體" w:eastAsia="標楷體" w:hAnsi="標楷體" w:hint="eastAsia"/>
                <w:sz w:val="22"/>
              </w:rPr>
              <w:t>最後從玻璃瓶中的彈珠漸變為鳳凰花</w:t>
            </w:r>
            <w:r>
              <w:rPr>
                <w:rFonts w:ascii="標楷體" w:eastAsia="標楷體" w:hAnsi="標楷體" w:hint="eastAsia"/>
                <w:sz w:val="22"/>
              </w:rPr>
              <w:t>，</w:t>
            </w:r>
            <w:r w:rsidRPr="005B4723">
              <w:rPr>
                <w:rFonts w:ascii="標楷體" w:eastAsia="標楷體" w:hAnsi="標楷體" w:hint="eastAsia"/>
                <w:sz w:val="22"/>
              </w:rPr>
              <w:t>掉落在家門前</w:t>
            </w:r>
            <w:r>
              <w:rPr>
                <w:rFonts w:ascii="標楷體" w:eastAsia="標楷體" w:hAnsi="標楷體" w:hint="eastAsia"/>
                <w:sz w:val="22"/>
              </w:rPr>
              <w:t>，</w:t>
            </w:r>
            <w:r w:rsidRPr="005B4723">
              <w:rPr>
                <w:rFonts w:ascii="標楷體" w:eastAsia="標楷體" w:hAnsi="標楷體" w:hint="eastAsia"/>
                <w:sz w:val="22"/>
              </w:rPr>
              <w:t>主角走進了家中。以2D的手繪感繪製的角色</w:t>
            </w:r>
            <w:r>
              <w:rPr>
                <w:rFonts w:ascii="標楷體" w:eastAsia="標楷體" w:hAnsi="標楷體" w:hint="eastAsia"/>
                <w:sz w:val="22"/>
              </w:rPr>
              <w:t>，</w:t>
            </w:r>
            <w:r w:rsidRPr="005B4723">
              <w:rPr>
                <w:rFonts w:ascii="標楷體" w:eastAsia="標楷體" w:hAnsi="標楷體" w:hint="eastAsia"/>
                <w:sz w:val="22"/>
              </w:rPr>
              <w:t>搭配拍攝剪紙拼貼的場景</w:t>
            </w:r>
            <w:r>
              <w:rPr>
                <w:rFonts w:ascii="標楷體" w:eastAsia="標楷體" w:hAnsi="標楷體" w:hint="eastAsia"/>
                <w:sz w:val="22"/>
              </w:rPr>
              <w:t>，</w:t>
            </w:r>
            <w:r w:rsidRPr="005B4723">
              <w:rPr>
                <w:rFonts w:ascii="標楷體" w:eastAsia="標楷體" w:hAnsi="標楷體" w:hint="eastAsia"/>
                <w:sz w:val="22"/>
              </w:rPr>
              <w:t>讓作品添加一番風味。</w:t>
            </w:r>
          </w:p>
        </w:tc>
      </w:tr>
      <w:tr w:rsidR="00A46FA6" w:rsidRPr="009C48BB" w:rsidTr="003560E7">
        <w:tc>
          <w:tcPr>
            <w:tcW w:w="708" w:type="dxa"/>
          </w:tcPr>
          <w:p w:rsidR="00F713ED" w:rsidRPr="009C48BB" w:rsidRDefault="00A46FA6">
            <w:pPr>
              <w:rPr>
                <w:rFonts w:ascii="標楷體" w:eastAsia="標楷體" w:hAnsi="標楷體"/>
                <w:sz w:val="22"/>
              </w:rPr>
            </w:pPr>
            <w:r>
              <w:rPr>
                <w:rFonts w:ascii="標楷體" w:eastAsia="標楷體" w:hAnsi="標楷體" w:hint="eastAsia"/>
                <w:sz w:val="22"/>
              </w:rPr>
              <w:t>入圍</w:t>
            </w:r>
          </w:p>
        </w:tc>
        <w:tc>
          <w:tcPr>
            <w:tcW w:w="1957"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迴鹿</w:t>
            </w:r>
          </w:p>
          <w:p w:rsidR="00F713ED" w:rsidRPr="009C48BB" w:rsidRDefault="0088382C" w:rsidP="0088382C">
            <w:pPr>
              <w:rPr>
                <w:rFonts w:ascii="標楷體" w:eastAsia="標楷體" w:hAnsi="標楷體"/>
                <w:sz w:val="22"/>
              </w:rPr>
            </w:pPr>
            <w:r w:rsidRPr="0088382C">
              <w:rPr>
                <w:rFonts w:ascii="標楷體" w:eastAsia="標楷體" w:hAnsi="標楷體"/>
                <w:sz w:val="22"/>
              </w:rPr>
              <w:t>RETURN TO LUER</w:t>
            </w:r>
          </w:p>
        </w:tc>
        <w:tc>
          <w:tcPr>
            <w:tcW w:w="1134" w:type="dxa"/>
          </w:tcPr>
          <w:p w:rsidR="00F713ED" w:rsidRPr="009C48BB" w:rsidRDefault="0088382C" w:rsidP="00A936CE">
            <w:pPr>
              <w:rPr>
                <w:rFonts w:ascii="標楷體" w:eastAsia="標楷體" w:hAnsi="標楷體"/>
                <w:sz w:val="22"/>
              </w:rPr>
            </w:pPr>
            <w:r w:rsidRPr="0088382C">
              <w:rPr>
                <w:rFonts w:ascii="標楷體" w:eastAsia="標楷體" w:hAnsi="標楷體" w:hint="eastAsia"/>
                <w:sz w:val="22"/>
              </w:rPr>
              <w:t>呂玟欣、卓宜君、周佩鈺、曾子瑄</w:t>
            </w:r>
          </w:p>
        </w:tc>
        <w:tc>
          <w:tcPr>
            <w:tcW w:w="1559" w:type="dxa"/>
          </w:tcPr>
          <w:p w:rsidR="00F713ED" w:rsidRPr="009C48BB" w:rsidRDefault="0030179C">
            <w:pPr>
              <w:rPr>
                <w:rFonts w:ascii="標楷體" w:eastAsia="標楷體" w:hAnsi="標楷體"/>
                <w:sz w:val="22"/>
              </w:rPr>
            </w:pPr>
            <w:r w:rsidRPr="0030179C">
              <w:rPr>
                <w:rFonts w:ascii="標楷體" w:eastAsia="標楷體" w:hAnsi="標楷體" w:hint="eastAsia"/>
                <w:sz w:val="22"/>
              </w:rPr>
              <w:t>南臺科技大學</w:t>
            </w:r>
          </w:p>
        </w:tc>
        <w:tc>
          <w:tcPr>
            <w:tcW w:w="5415" w:type="dxa"/>
          </w:tcPr>
          <w:p w:rsidR="00F713ED" w:rsidRPr="00031A88" w:rsidRDefault="00D46621">
            <w:pPr>
              <w:rPr>
                <w:rFonts w:ascii="標楷體" w:eastAsia="標楷體" w:hAnsi="標楷體"/>
                <w:sz w:val="22"/>
              </w:rPr>
            </w:pPr>
            <w:r>
              <w:rPr>
                <w:rFonts w:ascii="標楷體" w:eastAsia="標楷體" w:hAnsi="標楷體" w:hint="eastAsia"/>
                <w:sz w:val="22"/>
              </w:rPr>
              <w:t>小男孩與父母一同來到美麗的社區，跟隨著虎斑貓的腳步在社區裡探險，意外發現曾在這裡美好的過去與陰影，但虎斑貓在危急一刻現身趕走了那象徵陰影的黑霧</w:t>
            </w:r>
            <w:r w:rsidR="00F00384">
              <w:rPr>
                <w:rFonts w:ascii="標楷體" w:eastAsia="標楷體" w:hAnsi="標楷體" w:hint="eastAsia"/>
                <w:sz w:val="22"/>
              </w:rPr>
              <w:t>，為男孩心中重新燃起了希望。</w:t>
            </w:r>
          </w:p>
        </w:tc>
      </w:tr>
      <w:tr w:rsidR="00A46FA6" w:rsidRPr="009C48BB" w:rsidTr="003560E7">
        <w:tc>
          <w:tcPr>
            <w:tcW w:w="708" w:type="dxa"/>
          </w:tcPr>
          <w:p w:rsidR="00F713ED" w:rsidRPr="009C48BB" w:rsidRDefault="00A46FA6">
            <w:pPr>
              <w:rPr>
                <w:rFonts w:ascii="標楷體" w:eastAsia="標楷體" w:hAnsi="標楷體"/>
                <w:sz w:val="22"/>
              </w:rPr>
            </w:pPr>
            <w:r>
              <w:rPr>
                <w:rFonts w:ascii="標楷體" w:eastAsia="標楷體" w:hAnsi="標楷體" w:hint="eastAsia"/>
                <w:sz w:val="22"/>
              </w:rPr>
              <w:t>入圍</w:t>
            </w:r>
          </w:p>
        </w:tc>
        <w:tc>
          <w:tcPr>
            <w:tcW w:w="1957"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笑筊</w:t>
            </w:r>
          </w:p>
          <w:p w:rsidR="00F713ED" w:rsidRPr="009C48BB" w:rsidRDefault="0088382C" w:rsidP="0088382C">
            <w:pPr>
              <w:rPr>
                <w:rFonts w:ascii="標楷體" w:eastAsia="標楷體" w:hAnsi="標楷體"/>
                <w:sz w:val="22"/>
              </w:rPr>
            </w:pPr>
            <w:r w:rsidRPr="0088382C">
              <w:rPr>
                <w:rFonts w:ascii="標楷體" w:eastAsia="標楷體" w:hAnsi="標楷體"/>
                <w:sz w:val="22"/>
              </w:rPr>
              <w:t>Running for comics</w:t>
            </w:r>
          </w:p>
        </w:tc>
        <w:tc>
          <w:tcPr>
            <w:tcW w:w="1134"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謝姍蓉、王昭閔、劉羿均、</w:t>
            </w:r>
          </w:p>
          <w:p w:rsidR="00F713ED" w:rsidRPr="009C48BB" w:rsidRDefault="0088382C" w:rsidP="0088382C">
            <w:pPr>
              <w:rPr>
                <w:rFonts w:ascii="標楷體" w:eastAsia="標楷體" w:hAnsi="標楷體"/>
                <w:sz w:val="22"/>
              </w:rPr>
            </w:pPr>
            <w:r w:rsidRPr="0088382C">
              <w:rPr>
                <w:rFonts w:ascii="標楷體" w:eastAsia="標楷體" w:hAnsi="標楷體" w:hint="eastAsia"/>
                <w:sz w:val="22"/>
              </w:rPr>
              <w:lastRenderedPageBreak/>
              <w:t>江宛倪、李芷萱</w:t>
            </w:r>
          </w:p>
        </w:tc>
        <w:tc>
          <w:tcPr>
            <w:tcW w:w="1559" w:type="dxa"/>
          </w:tcPr>
          <w:p w:rsidR="00F713ED" w:rsidRPr="009C48BB" w:rsidRDefault="0030179C">
            <w:pPr>
              <w:rPr>
                <w:rFonts w:ascii="標楷體" w:eastAsia="標楷體" w:hAnsi="標楷體"/>
                <w:sz w:val="22"/>
              </w:rPr>
            </w:pPr>
            <w:r w:rsidRPr="0030179C">
              <w:rPr>
                <w:rFonts w:ascii="標楷體" w:eastAsia="標楷體" w:hAnsi="標楷體" w:hint="eastAsia"/>
                <w:sz w:val="22"/>
              </w:rPr>
              <w:lastRenderedPageBreak/>
              <w:t>南臺科技大學</w:t>
            </w:r>
          </w:p>
        </w:tc>
        <w:tc>
          <w:tcPr>
            <w:tcW w:w="5415" w:type="dxa"/>
          </w:tcPr>
          <w:p w:rsidR="009D3ECB" w:rsidRPr="009D3ECB" w:rsidRDefault="009D3ECB" w:rsidP="009D3ECB">
            <w:pPr>
              <w:rPr>
                <w:rFonts w:ascii="標楷體" w:eastAsia="標楷體" w:hAnsi="標楷體"/>
                <w:sz w:val="22"/>
              </w:rPr>
            </w:pPr>
            <w:r w:rsidRPr="009D3ECB">
              <w:rPr>
                <w:rFonts w:ascii="標楷體" w:eastAsia="標楷體" w:hAnsi="標楷體" w:hint="eastAsia"/>
                <w:sz w:val="22"/>
              </w:rPr>
              <w:t>城隍廟桌下的虎爺—小爆，因為過度沉迷漫畫而怠忽職守城隍爺大怒決定 懲罰小爆。就在小爆看到漫畫最高潮的時候，黑白無常 受令將小爆大綁，並在小爆面前</w:t>
            </w:r>
            <w:r w:rsidRPr="009D3ECB">
              <w:rPr>
                <w:rFonts w:ascii="標楷體" w:eastAsia="標楷體" w:hAnsi="標楷體" w:hint="eastAsia"/>
                <w:sz w:val="22"/>
              </w:rPr>
              <w:lastRenderedPageBreak/>
              <w:t>撕毀漫畫。還未享受漫畫結尾的小爆奮不顧身阻止黑白無常，一路從城隍廟逃亡到東菜市。在一番激戰後，小爆躲到魚攤的大魚裡成功躲過黑白無常們的追捕。</w:t>
            </w:r>
          </w:p>
          <w:p w:rsidR="00F713ED" w:rsidRPr="009C48BB" w:rsidRDefault="009D3ECB" w:rsidP="009D3ECB">
            <w:pPr>
              <w:rPr>
                <w:rFonts w:ascii="標楷體" w:eastAsia="標楷體" w:hAnsi="標楷體"/>
                <w:sz w:val="22"/>
              </w:rPr>
            </w:pPr>
            <w:r w:rsidRPr="009D3ECB">
              <w:rPr>
                <w:rFonts w:ascii="標楷體" w:eastAsia="標楷體" w:hAnsi="標楷體" w:hint="eastAsia"/>
                <w:sz w:val="22"/>
              </w:rPr>
              <w:t>小爆悄悄多在攤販的桌下繼續看起漫畫的後續，就在即將得知寶箱裡的真相時，漫畫的最後卻是”下集待續、下周休刊”就在小爆絕望的時候，身後出現的是黑白無常憤怒了臉龐。</w:t>
            </w:r>
          </w:p>
        </w:tc>
      </w:tr>
      <w:tr w:rsidR="00A46FA6" w:rsidRPr="009C48BB" w:rsidTr="003560E7">
        <w:tc>
          <w:tcPr>
            <w:tcW w:w="708" w:type="dxa"/>
          </w:tcPr>
          <w:p w:rsidR="00F713ED" w:rsidRPr="009C48BB" w:rsidRDefault="00A46FA6">
            <w:pPr>
              <w:rPr>
                <w:rFonts w:ascii="標楷體" w:eastAsia="標楷體" w:hAnsi="標楷體"/>
                <w:sz w:val="22"/>
              </w:rPr>
            </w:pPr>
            <w:r>
              <w:rPr>
                <w:rFonts w:ascii="標楷體" w:eastAsia="標楷體" w:hAnsi="標楷體" w:hint="eastAsia"/>
                <w:sz w:val="22"/>
              </w:rPr>
              <w:lastRenderedPageBreak/>
              <w:t>入圍</w:t>
            </w:r>
          </w:p>
        </w:tc>
        <w:tc>
          <w:tcPr>
            <w:tcW w:w="1957"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墨緋</w:t>
            </w:r>
          </w:p>
          <w:p w:rsidR="00F713ED" w:rsidRPr="009C48BB" w:rsidRDefault="0088382C" w:rsidP="0088382C">
            <w:pPr>
              <w:rPr>
                <w:rFonts w:ascii="標楷體" w:eastAsia="標楷體" w:hAnsi="標楷體"/>
                <w:sz w:val="22"/>
              </w:rPr>
            </w:pPr>
            <w:r w:rsidRPr="0088382C">
              <w:rPr>
                <w:rFonts w:ascii="標楷體" w:eastAsia="標楷體" w:hAnsi="標楷體"/>
                <w:sz w:val="22"/>
              </w:rPr>
              <w:t>MOFEI</w:t>
            </w:r>
          </w:p>
        </w:tc>
        <w:tc>
          <w:tcPr>
            <w:tcW w:w="1134"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李豐裕、林善義、李淳歡、林瑞訢、</w:t>
            </w:r>
          </w:p>
          <w:p w:rsidR="00F713ED" w:rsidRPr="009C48BB" w:rsidRDefault="0088382C" w:rsidP="0088382C">
            <w:pPr>
              <w:rPr>
                <w:rFonts w:ascii="標楷體" w:eastAsia="標楷體" w:hAnsi="標楷體"/>
                <w:sz w:val="22"/>
              </w:rPr>
            </w:pPr>
            <w:r w:rsidRPr="0088382C">
              <w:rPr>
                <w:rFonts w:ascii="標楷體" w:eastAsia="標楷體" w:hAnsi="標楷體" w:hint="eastAsia"/>
                <w:sz w:val="22"/>
              </w:rPr>
              <w:t>林俊安、鄭兆妡</w:t>
            </w:r>
          </w:p>
        </w:tc>
        <w:tc>
          <w:tcPr>
            <w:tcW w:w="1559" w:type="dxa"/>
          </w:tcPr>
          <w:p w:rsidR="00F713ED" w:rsidRPr="009C48BB" w:rsidRDefault="0030179C">
            <w:pPr>
              <w:rPr>
                <w:rFonts w:ascii="標楷體" w:eastAsia="標楷體" w:hAnsi="標楷體"/>
                <w:sz w:val="22"/>
              </w:rPr>
            </w:pPr>
            <w:r w:rsidRPr="0030179C">
              <w:rPr>
                <w:rFonts w:ascii="標楷體" w:eastAsia="標楷體" w:hAnsi="標楷體" w:hint="eastAsia"/>
                <w:sz w:val="22"/>
              </w:rPr>
              <w:t>南臺科技大學</w:t>
            </w:r>
          </w:p>
        </w:tc>
        <w:tc>
          <w:tcPr>
            <w:tcW w:w="5415" w:type="dxa"/>
          </w:tcPr>
          <w:p w:rsidR="00F713ED" w:rsidRPr="00031A88" w:rsidRDefault="009D3ECB" w:rsidP="00C9197C">
            <w:pPr>
              <w:rPr>
                <w:rFonts w:ascii="標楷體" w:eastAsia="標楷體" w:hAnsi="標楷體"/>
                <w:sz w:val="22"/>
              </w:rPr>
            </w:pPr>
            <w:r w:rsidRPr="009D3ECB">
              <w:rPr>
                <w:rFonts w:ascii="標楷體" w:eastAsia="標楷體" w:hAnsi="標楷體" w:hint="eastAsia"/>
                <w:sz w:val="22"/>
              </w:rPr>
              <w:t>奶奶端著煮好的東坡肉準備放上廳堂的餐桌，一旁在書桌上作畫的小孫女見狀也湊了過去；一道道年菜井然有序的擺好，孫女便想要伸手抓取水餃，不料卻被嚴肅的爺爺打手糾正，女因此啜泣起來；心疼孫女的奶奶忍不下去執意要幫她奪回水餃，開始跟爺爺爭餃子</w:t>
            </w:r>
            <w:r w:rsidR="00C9197C">
              <w:rPr>
                <w:rFonts w:ascii="標楷體" w:eastAsia="標楷體" w:hAnsi="標楷體"/>
                <w:sz w:val="22"/>
              </w:rPr>
              <w:t>…</w:t>
            </w:r>
            <w:r w:rsidRPr="009D3ECB">
              <w:rPr>
                <w:rFonts w:ascii="標楷體" w:eastAsia="標楷體" w:hAnsi="標楷體" w:hint="eastAsia"/>
                <w:sz w:val="22"/>
              </w:rPr>
              <w:t>。</w:t>
            </w:r>
            <w:r w:rsidR="009B7A6C" w:rsidRPr="009B7A6C">
              <w:rPr>
                <w:rFonts w:ascii="標楷體" w:eastAsia="標楷體" w:hAnsi="標楷體" w:hint="eastAsia"/>
                <w:sz w:val="22"/>
              </w:rPr>
              <w:t>透過自己的生活經驗及喜好的題材去發展雛型</w:t>
            </w:r>
            <w:r w:rsidR="009B7A6C" w:rsidRPr="009D3ECB">
              <w:rPr>
                <w:rFonts w:ascii="標楷體" w:eastAsia="標楷體" w:hAnsi="標楷體" w:hint="eastAsia"/>
                <w:sz w:val="22"/>
              </w:rPr>
              <w:t>，</w:t>
            </w:r>
            <w:r w:rsidR="009B7A6C" w:rsidRPr="009B7A6C">
              <w:rPr>
                <w:rFonts w:ascii="標楷體" w:eastAsia="標楷體" w:hAnsi="標楷體" w:hint="eastAsia"/>
                <w:sz w:val="22"/>
              </w:rPr>
              <w:t>最後以圍爐文化著手</w:t>
            </w:r>
            <w:r w:rsidR="009B7A6C" w:rsidRPr="009D3ECB">
              <w:rPr>
                <w:rFonts w:ascii="標楷體" w:eastAsia="標楷體" w:hAnsi="標楷體" w:hint="eastAsia"/>
                <w:sz w:val="22"/>
              </w:rPr>
              <w:t>，</w:t>
            </w:r>
            <w:r w:rsidR="009B7A6C" w:rsidRPr="009B7A6C">
              <w:rPr>
                <w:rFonts w:ascii="標楷體" w:eastAsia="標楷體" w:hAnsi="標楷體" w:hint="eastAsia"/>
                <w:sz w:val="22"/>
              </w:rPr>
              <w:t>希望能以圍爐題材製作出家族間的互動及趣味</w:t>
            </w:r>
            <w:r w:rsidR="009B7A6C" w:rsidRPr="009D3ECB">
              <w:rPr>
                <w:rFonts w:ascii="標楷體" w:eastAsia="標楷體" w:hAnsi="標楷體" w:hint="eastAsia"/>
                <w:sz w:val="22"/>
              </w:rPr>
              <w:t>，</w:t>
            </w:r>
            <w:r w:rsidR="009B7A6C" w:rsidRPr="009B7A6C">
              <w:rPr>
                <w:rFonts w:ascii="標楷體" w:eastAsia="標楷體" w:hAnsi="標楷體" w:hint="eastAsia"/>
                <w:sz w:val="22"/>
              </w:rPr>
              <w:t>傳達以和為貴的中華文化。</w:t>
            </w:r>
            <w:r w:rsidR="00C9197C">
              <w:rPr>
                <w:rFonts w:ascii="標楷體" w:eastAsia="標楷體" w:hAnsi="標楷體" w:hint="eastAsia"/>
                <w:sz w:val="22"/>
              </w:rPr>
              <w:t>以</w:t>
            </w:r>
            <w:r w:rsidR="009B7A6C" w:rsidRPr="009B7A6C">
              <w:rPr>
                <w:rFonts w:ascii="標楷體" w:eastAsia="標楷體" w:hAnsi="標楷體" w:hint="eastAsia"/>
                <w:sz w:val="22"/>
              </w:rPr>
              <w:t>實畫水墨結合電腦數位繪製</w:t>
            </w:r>
            <w:r w:rsidR="009B7A6C">
              <w:rPr>
                <w:rFonts w:ascii="標楷體" w:eastAsia="標楷體" w:hAnsi="標楷體" w:hint="eastAsia"/>
                <w:sz w:val="22"/>
              </w:rPr>
              <w:t>。</w:t>
            </w:r>
          </w:p>
        </w:tc>
      </w:tr>
      <w:tr w:rsidR="00A46FA6" w:rsidRPr="009C48BB" w:rsidTr="003560E7">
        <w:tc>
          <w:tcPr>
            <w:tcW w:w="708" w:type="dxa"/>
          </w:tcPr>
          <w:p w:rsidR="00F713ED" w:rsidRPr="009C48BB" w:rsidRDefault="00A46FA6">
            <w:pPr>
              <w:rPr>
                <w:rFonts w:ascii="標楷體" w:eastAsia="標楷體" w:hAnsi="標楷體"/>
                <w:sz w:val="22"/>
              </w:rPr>
            </w:pPr>
            <w:r>
              <w:rPr>
                <w:rFonts w:ascii="標楷體" w:eastAsia="標楷體" w:hAnsi="標楷體" w:hint="eastAsia"/>
                <w:sz w:val="22"/>
              </w:rPr>
              <w:t>入圍</w:t>
            </w:r>
          </w:p>
        </w:tc>
        <w:tc>
          <w:tcPr>
            <w:tcW w:w="1957"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暮幕</w:t>
            </w:r>
          </w:p>
          <w:p w:rsidR="00F713ED" w:rsidRPr="009C48BB" w:rsidRDefault="0088382C" w:rsidP="0088382C">
            <w:pPr>
              <w:rPr>
                <w:rFonts w:ascii="標楷體" w:eastAsia="標楷體" w:hAnsi="標楷體"/>
                <w:sz w:val="22"/>
              </w:rPr>
            </w:pPr>
            <w:r w:rsidRPr="0088382C">
              <w:rPr>
                <w:rFonts w:ascii="標楷體" w:eastAsia="標楷體" w:hAnsi="標楷體"/>
                <w:sz w:val="22"/>
              </w:rPr>
              <w:t>MU MU</w:t>
            </w:r>
          </w:p>
        </w:tc>
        <w:tc>
          <w:tcPr>
            <w:tcW w:w="1134" w:type="dxa"/>
          </w:tcPr>
          <w:p w:rsidR="00F713ED" w:rsidRPr="009C48BB" w:rsidRDefault="0088382C" w:rsidP="00A936CE">
            <w:pPr>
              <w:rPr>
                <w:rFonts w:ascii="標楷體" w:eastAsia="標楷體" w:hAnsi="標楷體"/>
                <w:sz w:val="22"/>
              </w:rPr>
            </w:pPr>
            <w:r w:rsidRPr="0088382C">
              <w:rPr>
                <w:rFonts w:ascii="標楷體" w:eastAsia="標楷體" w:hAnsi="標楷體" w:hint="eastAsia"/>
                <w:sz w:val="22"/>
              </w:rPr>
              <w:t>李梓瑜、楊伊虹、林彥馨</w:t>
            </w:r>
          </w:p>
        </w:tc>
        <w:tc>
          <w:tcPr>
            <w:tcW w:w="1559" w:type="dxa"/>
          </w:tcPr>
          <w:p w:rsidR="00F713ED" w:rsidRPr="009C48BB" w:rsidRDefault="0088382C">
            <w:pPr>
              <w:rPr>
                <w:rFonts w:ascii="標楷體" w:eastAsia="標楷體" w:hAnsi="標楷體"/>
                <w:sz w:val="22"/>
              </w:rPr>
            </w:pPr>
            <w:r w:rsidRPr="0088382C">
              <w:rPr>
                <w:rFonts w:ascii="標楷體" w:eastAsia="標楷體" w:hAnsi="標楷體" w:hint="eastAsia"/>
                <w:sz w:val="22"/>
              </w:rPr>
              <w:t>國立臺南大學</w:t>
            </w:r>
          </w:p>
        </w:tc>
        <w:tc>
          <w:tcPr>
            <w:tcW w:w="5415" w:type="dxa"/>
          </w:tcPr>
          <w:p w:rsidR="00F713ED" w:rsidRDefault="009D3ECB">
            <w:pPr>
              <w:rPr>
                <w:rFonts w:ascii="標楷體" w:eastAsia="標楷體" w:hAnsi="標楷體"/>
                <w:sz w:val="22"/>
              </w:rPr>
            </w:pPr>
            <w:r w:rsidRPr="009D3ECB">
              <w:rPr>
                <w:rFonts w:ascii="標楷體" w:eastAsia="標楷體" w:hAnsi="標楷體" w:hint="eastAsia"/>
                <w:sz w:val="22"/>
              </w:rPr>
              <w:t>故事主軸主要是要闡述人面對現實生活的壓迫，充滿無奈卻仍然辛勤工作，因為在無奈下還有所背負的事物，對於現實雖無力抵抗，但也努力地去面對，只為了所珍惜之事物奮鬥，透過動畫傳達出對抗現實的心路歷程。</w:t>
            </w:r>
          </w:p>
          <w:p w:rsidR="009D3ECB" w:rsidRPr="00031A88" w:rsidRDefault="009D3ECB">
            <w:pPr>
              <w:rPr>
                <w:rFonts w:ascii="標楷體" w:eastAsia="標楷體" w:hAnsi="標楷體"/>
                <w:sz w:val="22"/>
              </w:rPr>
            </w:pPr>
            <w:r w:rsidRPr="009D3ECB">
              <w:rPr>
                <w:rFonts w:ascii="標楷體" w:eastAsia="標楷體" w:hAnsi="標楷體" w:hint="eastAsia"/>
                <w:sz w:val="22"/>
              </w:rPr>
              <w:t>主角為男性，年齡約中年人，從事勞動工作階層，職業為車夫，常於林百貨附近接送客人，奔波於城市中的道路，在車伕辛苦工作的背後，還有一位年邁臥病在醫院的母親，車伕付出一切，就為了讓母親受到最好的照顧，他交出了所有積蓄，與艱苦的現實對抗。</w:t>
            </w:r>
          </w:p>
        </w:tc>
      </w:tr>
      <w:tr w:rsidR="00A46FA6" w:rsidRPr="009C48BB" w:rsidTr="003560E7">
        <w:tc>
          <w:tcPr>
            <w:tcW w:w="708" w:type="dxa"/>
          </w:tcPr>
          <w:p w:rsidR="00F713ED" w:rsidRPr="009C48BB" w:rsidRDefault="00A46FA6">
            <w:pPr>
              <w:rPr>
                <w:rFonts w:ascii="標楷體" w:eastAsia="標楷體" w:hAnsi="標楷體"/>
                <w:sz w:val="22"/>
              </w:rPr>
            </w:pPr>
            <w:r>
              <w:rPr>
                <w:rFonts w:ascii="標楷體" w:eastAsia="標楷體" w:hAnsi="標楷體" w:hint="eastAsia"/>
                <w:sz w:val="22"/>
              </w:rPr>
              <w:t>入圍</w:t>
            </w:r>
          </w:p>
        </w:tc>
        <w:tc>
          <w:tcPr>
            <w:tcW w:w="1957"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拾歲屋</w:t>
            </w:r>
          </w:p>
          <w:p w:rsidR="00F713ED" w:rsidRPr="009C48BB" w:rsidRDefault="0088382C" w:rsidP="0088382C">
            <w:pPr>
              <w:rPr>
                <w:rFonts w:ascii="標楷體" w:eastAsia="標楷體" w:hAnsi="標楷體"/>
                <w:sz w:val="22"/>
              </w:rPr>
            </w:pPr>
            <w:r w:rsidRPr="0088382C">
              <w:rPr>
                <w:rFonts w:ascii="標楷體" w:eastAsia="標楷體" w:hAnsi="標楷體"/>
                <w:sz w:val="22"/>
              </w:rPr>
              <w:t>Memories Box</w:t>
            </w:r>
          </w:p>
        </w:tc>
        <w:tc>
          <w:tcPr>
            <w:tcW w:w="1134"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蘇凡真、黃盈瑄、吳惠彤、李佩璇、</w:t>
            </w:r>
          </w:p>
          <w:p w:rsidR="00F713ED" w:rsidRPr="009C48BB" w:rsidRDefault="0088382C" w:rsidP="0088382C">
            <w:pPr>
              <w:rPr>
                <w:rFonts w:ascii="標楷體" w:eastAsia="標楷體" w:hAnsi="標楷體"/>
                <w:sz w:val="22"/>
              </w:rPr>
            </w:pPr>
            <w:r w:rsidRPr="0088382C">
              <w:rPr>
                <w:rFonts w:ascii="標楷體" w:eastAsia="標楷體" w:hAnsi="標楷體" w:hint="eastAsia"/>
                <w:sz w:val="22"/>
              </w:rPr>
              <w:t>章雅筑、蔡佩庭</w:t>
            </w:r>
          </w:p>
        </w:tc>
        <w:tc>
          <w:tcPr>
            <w:tcW w:w="1559" w:type="dxa"/>
          </w:tcPr>
          <w:p w:rsidR="00F713ED" w:rsidRPr="009C48BB" w:rsidRDefault="0030179C">
            <w:pPr>
              <w:rPr>
                <w:rFonts w:ascii="標楷體" w:eastAsia="標楷體" w:hAnsi="標楷體"/>
                <w:sz w:val="22"/>
              </w:rPr>
            </w:pPr>
            <w:r w:rsidRPr="0030179C">
              <w:rPr>
                <w:rFonts w:ascii="標楷體" w:eastAsia="標楷體" w:hAnsi="標楷體" w:hint="eastAsia"/>
                <w:sz w:val="22"/>
              </w:rPr>
              <w:t>南臺科技大學</w:t>
            </w:r>
          </w:p>
        </w:tc>
        <w:tc>
          <w:tcPr>
            <w:tcW w:w="5415" w:type="dxa"/>
          </w:tcPr>
          <w:p w:rsidR="00F068A3" w:rsidRPr="00F068A3" w:rsidRDefault="00F068A3" w:rsidP="00F068A3">
            <w:pPr>
              <w:rPr>
                <w:rFonts w:ascii="標楷體" w:eastAsia="標楷體" w:hAnsi="標楷體" w:cs="Helvetica"/>
                <w:sz w:val="22"/>
              </w:rPr>
            </w:pPr>
            <w:r w:rsidRPr="00F068A3">
              <w:rPr>
                <w:rFonts w:ascii="標楷體" w:eastAsia="標楷體" w:hAnsi="標楷體" w:cs="Helvetica" w:hint="eastAsia"/>
                <w:sz w:val="22"/>
              </w:rPr>
              <w:t>在老街裡有一間雜貨店，時常傳來劍玉的聲響，店裡的老闆是一個自己製作劍玉的老爺爺，與他的小孫子，對於年幼的小孫子而言，劍玉和這間雜貨店裡的一切就是他的全世界，他們一起玩劍玉，一起練習。直到孫子開始接觸讀書、認識新朋友，與爺爺日漸疏遠，也不再玩</w:t>
            </w:r>
          </w:p>
          <w:p w:rsidR="00EC6DD7" w:rsidRPr="00F068A3" w:rsidRDefault="00F068A3" w:rsidP="00EC6DD7">
            <w:pPr>
              <w:rPr>
                <w:rFonts w:ascii="標楷體" w:eastAsia="標楷體" w:hAnsi="標楷體" w:cs="Helvetica"/>
                <w:sz w:val="22"/>
              </w:rPr>
            </w:pPr>
            <w:r w:rsidRPr="00F068A3">
              <w:rPr>
                <w:rFonts w:ascii="標楷體" w:eastAsia="標楷體" w:hAnsi="標楷體" w:cs="Helvetica" w:hint="eastAsia"/>
                <w:sz w:val="22"/>
              </w:rPr>
              <w:t>劍玉。到外地求學的孫子在爺爺過世後再次回到這間雜貨店，找到了爺爺留下來的木盒，也找到了自己遺失已久的，與爺爺之間的親情。</w:t>
            </w:r>
            <w:r w:rsidR="00EC6DD7" w:rsidRPr="00EC6DD7">
              <w:rPr>
                <w:rFonts w:ascii="標楷體" w:eastAsia="標楷體" w:hAnsi="標楷體" w:cs="Helvetica" w:hint="eastAsia"/>
                <w:sz w:val="22"/>
              </w:rPr>
              <w:t>以府城劍玉的創辦人故事轉化為祖孫親情，並以實拍停格動畫表現真實質感，呈現故事中的溫馨氛圍。</w:t>
            </w:r>
          </w:p>
        </w:tc>
      </w:tr>
      <w:tr w:rsidR="00A46FA6" w:rsidRPr="009C48BB" w:rsidTr="003560E7">
        <w:tc>
          <w:tcPr>
            <w:tcW w:w="708" w:type="dxa"/>
          </w:tcPr>
          <w:p w:rsidR="00F713ED" w:rsidRPr="009C48BB" w:rsidRDefault="00A46FA6">
            <w:pPr>
              <w:rPr>
                <w:rFonts w:ascii="標楷體" w:eastAsia="標楷體" w:hAnsi="標楷體"/>
                <w:sz w:val="22"/>
              </w:rPr>
            </w:pPr>
            <w:r>
              <w:rPr>
                <w:rFonts w:ascii="標楷體" w:eastAsia="標楷體" w:hAnsi="標楷體" w:hint="eastAsia"/>
                <w:sz w:val="22"/>
              </w:rPr>
              <w:t>入圍</w:t>
            </w:r>
          </w:p>
        </w:tc>
        <w:tc>
          <w:tcPr>
            <w:tcW w:w="1957"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椪面</w:t>
            </w:r>
          </w:p>
          <w:p w:rsidR="00F713ED" w:rsidRPr="009C48BB" w:rsidRDefault="0088382C" w:rsidP="0088382C">
            <w:pPr>
              <w:rPr>
                <w:rFonts w:ascii="標楷體" w:eastAsia="標楷體" w:hAnsi="標楷體"/>
                <w:sz w:val="22"/>
              </w:rPr>
            </w:pPr>
            <w:r w:rsidRPr="0088382C">
              <w:rPr>
                <w:rFonts w:ascii="標楷體" w:eastAsia="標楷體" w:hAnsi="標楷體"/>
                <w:sz w:val="22"/>
              </w:rPr>
              <w:t>Hello Bun</w:t>
            </w:r>
          </w:p>
        </w:tc>
        <w:tc>
          <w:tcPr>
            <w:tcW w:w="1134"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方郁婷、李至恩、方利洲、</w:t>
            </w:r>
          </w:p>
          <w:p w:rsidR="00F713ED" w:rsidRPr="009C48BB" w:rsidRDefault="0088382C" w:rsidP="0088382C">
            <w:pPr>
              <w:rPr>
                <w:rFonts w:ascii="標楷體" w:eastAsia="標楷體" w:hAnsi="標楷體"/>
                <w:sz w:val="22"/>
              </w:rPr>
            </w:pPr>
            <w:r w:rsidRPr="0088382C">
              <w:rPr>
                <w:rFonts w:ascii="標楷體" w:eastAsia="標楷體" w:hAnsi="標楷體" w:hint="eastAsia"/>
                <w:sz w:val="22"/>
              </w:rPr>
              <w:lastRenderedPageBreak/>
              <w:t>蔡宜璇、陳映如</w:t>
            </w:r>
          </w:p>
        </w:tc>
        <w:tc>
          <w:tcPr>
            <w:tcW w:w="1559" w:type="dxa"/>
          </w:tcPr>
          <w:p w:rsidR="00F713ED" w:rsidRPr="009C48BB" w:rsidRDefault="0030179C">
            <w:pPr>
              <w:rPr>
                <w:rFonts w:ascii="標楷體" w:eastAsia="標楷體" w:hAnsi="標楷體"/>
                <w:sz w:val="22"/>
              </w:rPr>
            </w:pPr>
            <w:r w:rsidRPr="0030179C">
              <w:rPr>
                <w:rFonts w:ascii="標楷體" w:eastAsia="標楷體" w:hAnsi="標楷體" w:hint="eastAsia"/>
                <w:sz w:val="22"/>
              </w:rPr>
              <w:lastRenderedPageBreak/>
              <w:t>南臺科技大學</w:t>
            </w:r>
          </w:p>
        </w:tc>
        <w:tc>
          <w:tcPr>
            <w:tcW w:w="5415" w:type="dxa"/>
          </w:tcPr>
          <w:p w:rsidR="00F713ED" w:rsidRPr="00D56AAA" w:rsidRDefault="00F068A3" w:rsidP="00F068A3">
            <w:pPr>
              <w:rPr>
                <w:rFonts w:ascii="標楷體" w:eastAsia="標楷體" w:hAnsi="標楷體"/>
                <w:sz w:val="22"/>
              </w:rPr>
            </w:pPr>
            <w:r w:rsidRPr="00F068A3">
              <w:rPr>
                <w:rFonts w:ascii="標楷體" w:eastAsia="標楷體" w:hAnsi="標楷體" w:hint="eastAsia"/>
                <w:sz w:val="22"/>
              </w:rPr>
              <w:t>女孩的外婆自年輕起便經營一間糕餅店，</w:t>
            </w:r>
            <w:r w:rsidRPr="00F068A3">
              <w:rPr>
                <w:rFonts w:ascii="標楷體" w:eastAsia="標楷體" w:hAnsi="標楷體" w:cs="細明體" w:hint="eastAsia"/>
                <w:sz w:val="22"/>
              </w:rPr>
              <w:t>女</w:t>
            </w:r>
            <w:r w:rsidRPr="00F068A3">
              <w:rPr>
                <w:rFonts w:ascii="標楷體" w:eastAsia="標楷體" w:hAnsi="標楷體" w:cs="標楷體" w:hint="eastAsia"/>
                <w:sz w:val="22"/>
              </w:rPr>
              <w:t>孩每天放學都會去店裡找</w:t>
            </w:r>
            <w:r w:rsidRPr="00F068A3">
              <w:rPr>
                <w:rFonts w:ascii="標楷體" w:eastAsia="標楷體" w:hAnsi="標楷體" w:hint="eastAsia"/>
                <w:sz w:val="22"/>
              </w:rPr>
              <w:t>外婆要點心吃。甜甜的點心不只是滿足</w:t>
            </w:r>
            <w:r w:rsidRPr="00F068A3">
              <w:rPr>
                <w:rFonts w:ascii="標楷體" w:eastAsia="標楷體" w:hAnsi="標楷體" w:cs="細明體" w:hint="eastAsia"/>
                <w:sz w:val="22"/>
              </w:rPr>
              <w:t>女</w:t>
            </w:r>
            <w:r w:rsidRPr="00F068A3">
              <w:rPr>
                <w:rFonts w:ascii="標楷體" w:eastAsia="標楷體" w:hAnsi="標楷體" w:cs="標楷體" w:hint="eastAsia"/>
                <w:sz w:val="22"/>
              </w:rPr>
              <w:t>孩的味蕾，更是串連起祖孫</w:t>
            </w:r>
            <w:r w:rsidRPr="00F068A3">
              <w:rPr>
                <w:rFonts w:ascii="標楷體" w:eastAsia="標楷體" w:hAnsi="標楷體" w:hint="eastAsia"/>
                <w:sz w:val="22"/>
              </w:rPr>
              <w:t>之間的甜蜜感情。然</w:t>
            </w:r>
            <w:r w:rsidR="00EC6DD7" w:rsidRPr="00EC6DD7">
              <w:rPr>
                <w:rFonts w:ascii="標楷體" w:eastAsia="標楷體" w:hAnsi="標楷體" w:cs="細明體" w:hint="eastAsia"/>
                <w:sz w:val="22"/>
              </w:rPr>
              <w:t>而</w:t>
            </w:r>
            <w:r w:rsidRPr="00F068A3">
              <w:rPr>
                <w:rFonts w:ascii="標楷體" w:eastAsia="標楷體" w:hAnsi="標楷體" w:cs="標楷體" w:hint="eastAsia"/>
                <w:sz w:val="22"/>
              </w:rPr>
              <w:t>年邁</w:t>
            </w:r>
            <w:r w:rsidRPr="00F068A3">
              <w:rPr>
                <w:rFonts w:ascii="標楷體" w:eastAsia="標楷體" w:hAnsi="標楷體" w:cs="標楷體" w:hint="eastAsia"/>
                <w:sz w:val="22"/>
              </w:rPr>
              <w:lastRenderedPageBreak/>
              <w:t>的外婆</w:t>
            </w:r>
            <w:r w:rsidR="00EC6DD7" w:rsidRPr="00EC6DD7">
              <w:rPr>
                <w:rFonts w:ascii="標楷體" w:eastAsia="標楷體" w:hAnsi="標楷體" w:cs="細明體" w:hint="eastAsia"/>
                <w:sz w:val="22"/>
              </w:rPr>
              <w:t>身</w:t>
            </w:r>
            <w:r w:rsidRPr="00F068A3">
              <w:rPr>
                <w:rFonts w:ascii="標楷體" w:eastAsia="標楷體" w:hAnsi="標楷體" w:cs="標楷體" w:hint="eastAsia"/>
                <w:sz w:val="22"/>
              </w:rPr>
              <w:t>體狀況日漸衰弱，糕餅店的生意</w:t>
            </w:r>
            <w:r w:rsidRPr="00F068A3">
              <w:rPr>
                <w:rFonts w:ascii="標楷體" w:eastAsia="標楷體" w:hAnsi="標楷體" w:hint="eastAsia"/>
                <w:sz w:val="22"/>
              </w:rPr>
              <w:t>更是每況愈下。最後外婆過世，</w:t>
            </w:r>
            <w:r w:rsidR="00EC6DD7" w:rsidRPr="00EC6DD7">
              <w:rPr>
                <w:rFonts w:ascii="標楷體" w:eastAsia="標楷體" w:hAnsi="標楷體" w:cs="細明體" w:hint="eastAsia"/>
                <w:sz w:val="22"/>
              </w:rPr>
              <w:t>女</w:t>
            </w:r>
            <w:r w:rsidRPr="00F068A3">
              <w:rPr>
                <w:rFonts w:ascii="標楷體" w:eastAsia="標楷體" w:hAnsi="標楷體" w:cs="標楷體" w:hint="eastAsia"/>
                <w:sz w:val="22"/>
              </w:rPr>
              <w:t>孩與</w:t>
            </w:r>
            <w:r w:rsidR="00EC6DD7" w:rsidRPr="00EC6DD7">
              <w:rPr>
                <w:rFonts w:ascii="標楷體" w:eastAsia="標楷體" w:hAnsi="標楷體" w:cs="細明體" w:hint="eastAsia"/>
                <w:sz w:val="22"/>
              </w:rPr>
              <w:t>母</w:t>
            </w:r>
            <w:r w:rsidRPr="00EC6DD7">
              <w:rPr>
                <w:rFonts w:ascii="標楷體" w:eastAsia="標楷體" w:hAnsi="標楷體" w:cs="標楷體" w:hint="eastAsia"/>
                <w:sz w:val="22"/>
              </w:rPr>
              <w:t>親</w:t>
            </w:r>
            <w:r w:rsidRPr="00F068A3">
              <w:rPr>
                <w:rFonts w:ascii="標楷體" w:eastAsia="標楷體" w:hAnsi="標楷體" w:cs="標楷體" w:hint="eastAsia"/>
                <w:sz w:val="22"/>
              </w:rPr>
              <w:t>決定接手店鋪繼續經營</w:t>
            </w:r>
            <w:r w:rsidRPr="00F068A3">
              <w:rPr>
                <w:rFonts w:ascii="標楷體" w:eastAsia="標楷體" w:hAnsi="標楷體" w:hint="eastAsia"/>
                <w:sz w:val="22"/>
              </w:rPr>
              <w:t>下去，因為外婆生前為她們製作的不只是糕餅，</w:t>
            </w:r>
            <w:r w:rsidR="00EC6DD7" w:rsidRPr="00EC6DD7">
              <w:rPr>
                <w:rFonts w:ascii="標楷體" w:eastAsia="標楷體" w:hAnsi="標楷體" w:cs="細明體" w:hint="eastAsia"/>
                <w:sz w:val="22"/>
              </w:rPr>
              <w:t>而</w:t>
            </w:r>
            <w:r w:rsidRPr="00F068A3">
              <w:rPr>
                <w:rFonts w:ascii="標楷體" w:eastAsia="標楷體" w:hAnsi="標楷體" w:cs="標楷體" w:hint="eastAsia"/>
                <w:sz w:val="22"/>
              </w:rPr>
              <w:t>是充滿關愛的糕餅。</w:t>
            </w:r>
          </w:p>
        </w:tc>
      </w:tr>
      <w:tr w:rsidR="00A46FA6" w:rsidRPr="009C48BB" w:rsidTr="003560E7">
        <w:tc>
          <w:tcPr>
            <w:tcW w:w="708" w:type="dxa"/>
          </w:tcPr>
          <w:p w:rsidR="00F713ED" w:rsidRPr="009C48BB" w:rsidRDefault="00A46FA6">
            <w:pPr>
              <w:rPr>
                <w:rFonts w:ascii="標楷體" w:eastAsia="標楷體" w:hAnsi="標楷體"/>
                <w:sz w:val="22"/>
              </w:rPr>
            </w:pPr>
            <w:r>
              <w:rPr>
                <w:rFonts w:ascii="標楷體" w:eastAsia="標楷體" w:hAnsi="標楷體" w:hint="eastAsia"/>
                <w:sz w:val="22"/>
              </w:rPr>
              <w:lastRenderedPageBreak/>
              <w:t>入圍</w:t>
            </w:r>
          </w:p>
        </w:tc>
        <w:tc>
          <w:tcPr>
            <w:tcW w:w="1957"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遇栫</w:t>
            </w:r>
          </w:p>
          <w:p w:rsidR="00F713ED" w:rsidRPr="009C48BB" w:rsidRDefault="0088382C" w:rsidP="0088382C">
            <w:pPr>
              <w:rPr>
                <w:rFonts w:ascii="標楷體" w:eastAsia="標楷體" w:hAnsi="標楷體"/>
                <w:sz w:val="22"/>
              </w:rPr>
            </w:pPr>
            <w:r w:rsidRPr="0088382C">
              <w:rPr>
                <w:rFonts w:ascii="標楷體" w:eastAsia="標楷體" w:hAnsi="標楷體"/>
                <w:sz w:val="22"/>
              </w:rPr>
              <w:t>The encounter story</w:t>
            </w:r>
          </w:p>
        </w:tc>
        <w:tc>
          <w:tcPr>
            <w:tcW w:w="1134"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楊宛蓁、劉炳成、邱昱絜、蔡卉婷、</w:t>
            </w:r>
          </w:p>
          <w:p w:rsidR="00F713ED" w:rsidRPr="009C48BB" w:rsidRDefault="0088382C" w:rsidP="0088382C">
            <w:pPr>
              <w:rPr>
                <w:rFonts w:ascii="標楷體" w:eastAsia="標楷體" w:hAnsi="標楷體"/>
                <w:sz w:val="22"/>
              </w:rPr>
            </w:pPr>
            <w:r w:rsidRPr="0088382C">
              <w:rPr>
                <w:rFonts w:ascii="標楷體" w:eastAsia="標楷體" w:hAnsi="標楷體" w:hint="eastAsia"/>
                <w:sz w:val="22"/>
              </w:rPr>
              <w:t>尹新瑋、蘇羿亘</w:t>
            </w:r>
          </w:p>
        </w:tc>
        <w:tc>
          <w:tcPr>
            <w:tcW w:w="1559" w:type="dxa"/>
          </w:tcPr>
          <w:p w:rsidR="00F713ED" w:rsidRPr="009C48BB" w:rsidRDefault="0030179C">
            <w:pPr>
              <w:rPr>
                <w:rFonts w:ascii="標楷體" w:eastAsia="標楷體" w:hAnsi="標楷體"/>
                <w:sz w:val="22"/>
              </w:rPr>
            </w:pPr>
            <w:r w:rsidRPr="0030179C">
              <w:rPr>
                <w:rFonts w:ascii="標楷體" w:eastAsia="標楷體" w:hAnsi="標楷體" w:hint="eastAsia"/>
                <w:sz w:val="22"/>
              </w:rPr>
              <w:t>南臺科技大學</w:t>
            </w:r>
          </w:p>
        </w:tc>
        <w:tc>
          <w:tcPr>
            <w:tcW w:w="5415" w:type="dxa"/>
          </w:tcPr>
          <w:p w:rsidR="00F713ED" w:rsidRPr="009C48BB" w:rsidRDefault="009D3ECB" w:rsidP="009D3ECB">
            <w:pPr>
              <w:rPr>
                <w:rFonts w:ascii="標楷體" w:eastAsia="標楷體" w:hAnsi="標楷體"/>
                <w:sz w:val="22"/>
              </w:rPr>
            </w:pPr>
            <w:r w:rsidRPr="009D3ECB">
              <w:rPr>
                <w:rFonts w:ascii="標楷體" w:eastAsia="標楷體" w:hAnsi="標楷體" w:hint="eastAsia"/>
                <w:sz w:val="22"/>
              </w:rPr>
              <w:t>講述一個小女孩進入了自己的幻想，在幻想中小女孩是個縮小的小小人，被一陣香氣吸引來到廟前的製作現場，看到師傅們製作的米糕栫便滋生了想吃的念頭，把米糕栫塔當作目標，而往米糕栫塔前進，由此展開了小女孩一系列的冒險旅程。</w:t>
            </w:r>
          </w:p>
        </w:tc>
      </w:tr>
      <w:tr w:rsidR="00A46FA6" w:rsidRPr="009C48BB" w:rsidTr="003560E7">
        <w:tc>
          <w:tcPr>
            <w:tcW w:w="708" w:type="dxa"/>
          </w:tcPr>
          <w:p w:rsidR="00F713ED" w:rsidRPr="009C48BB" w:rsidRDefault="00A46FA6">
            <w:pPr>
              <w:rPr>
                <w:rFonts w:ascii="標楷體" w:eastAsia="標楷體" w:hAnsi="標楷體"/>
                <w:sz w:val="22"/>
              </w:rPr>
            </w:pPr>
            <w:r>
              <w:rPr>
                <w:rFonts w:ascii="標楷體" w:eastAsia="標楷體" w:hAnsi="標楷體" w:hint="eastAsia"/>
                <w:sz w:val="22"/>
              </w:rPr>
              <w:t>入圍</w:t>
            </w:r>
          </w:p>
        </w:tc>
        <w:tc>
          <w:tcPr>
            <w:tcW w:w="1957"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榻之上</w:t>
            </w:r>
          </w:p>
          <w:p w:rsidR="00F713ED" w:rsidRPr="009C48BB" w:rsidRDefault="0088382C" w:rsidP="0088382C">
            <w:pPr>
              <w:rPr>
                <w:rFonts w:ascii="標楷體" w:eastAsia="標楷體" w:hAnsi="標楷體"/>
                <w:sz w:val="22"/>
              </w:rPr>
            </w:pPr>
            <w:r w:rsidRPr="0088382C">
              <w:rPr>
                <w:rFonts w:ascii="標楷體" w:eastAsia="標楷體" w:hAnsi="標楷體"/>
                <w:sz w:val="22"/>
              </w:rPr>
              <w:t>The path of tatami</w:t>
            </w:r>
          </w:p>
        </w:tc>
        <w:tc>
          <w:tcPr>
            <w:tcW w:w="1134" w:type="dxa"/>
          </w:tcPr>
          <w:p w:rsidR="00F713ED" w:rsidRPr="009C48BB" w:rsidRDefault="0088382C" w:rsidP="00A46FA6">
            <w:pPr>
              <w:rPr>
                <w:rFonts w:ascii="標楷體" w:eastAsia="標楷體" w:hAnsi="標楷體"/>
                <w:sz w:val="22"/>
              </w:rPr>
            </w:pPr>
            <w:r w:rsidRPr="0088382C">
              <w:rPr>
                <w:rFonts w:ascii="標楷體" w:eastAsia="標楷體" w:hAnsi="標楷體" w:hint="eastAsia"/>
                <w:sz w:val="22"/>
              </w:rPr>
              <w:t>呂怡瑩、周佩鈺、林圻泰</w:t>
            </w:r>
          </w:p>
        </w:tc>
        <w:tc>
          <w:tcPr>
            <w:tcW w:w="1559" w:type="dxa"/>
          </w:tcPr>
          <w:p w:rsidR="00F713ED" w:rsidRPr="009C48BB" w:rsidRDefault="0030179C">
            <w:pPr>
              <w:rPr>
                <w:rFonts w:ascii="標楷體" w:eastAsia="標楷體" w:hAnsi="標楷體"/>
                <w:sz w:val="22"/>
              </w:rPr>
            </w:pPr>
            <w:r w:rsidRPr="0030179C">
              <w:rPr>
                <w:rFonts w:ascii="標楷體" w:eastAsia="標楷體" w:hAnsi="標楷體" w:hint="eastAsia"/>
                <w:sz w:val="22"/>
              </w:rPr>
              <w:t>南臺科技大學</w:t>
            </w:r>
          </w:p>
        </w:tc>
        <w:tc>
          <w:tcPr>
            <w:tcW w:w="5415" w:type="dxa"/>
          </w:tcPr>
          <w:p w:rsidR="00DD5C55" w:rsidRPr="009C48BB" w:rsidRDefault="009D3ECB" w:rsidP="009D3ECB">
            <w:pPr>
              <w:rPr>
                <w:rFonts w:ascii="標楷體" w:eastAsia="標楷體" w:hAnsi="標楷體"/>
                <w:sz w:val="22"/>
              </w:rPr>
            </w:pPr>
            <w:r w:rsidRPr="009D3ECB">
              <w:rPr>
                <w:rFonts w:ascii="標楷體" w:eastAsia="標楷體" w:hAnsi="標楷體" w:hint="eastAsia"/>
                <w:sz w:val="22"/>
              </w:rPr>
              <w:t>小男孩的家是榻米店，爺爺是製作榻榻米的師傅</w:t>
            </w:r>
            <w:r>
              <w:rPr>
                <w:rFonts w:ascii="標楷體" w:eastAsia="標楷體" w:hAnsi="標楷體" w:hint="eastAsia"/>
                <w:sz w:val="22"/>
              </w:rPr>
              <w:t>，</w:t>
            </w:r>
            <w:r w:rsidRPr="009D3ECB">
              <w:rPr>
                <w:rFonts w:ascii="標楷體" w:eastAsia="標楷體" w:hAnsi="標楷體" w:hint="eastAsia"/>
                <w:sz w:val="22"/>
              </w:rPr>
              <w:t>當爺 爺在製作榻米時，</w:t>
            </w:r>
            <w:r w:rsidR="00C74C35" w:rsidRPr="00C74C35">
              <w:rPr>
                <w:rFonts w:ascii="標楷體" w:eastAsia="標楷體" w:hAnsi="標楷體" w:hint="eastAsia"/>
                <w:sz w:val="22"/>
              </w:rPr>
              <w:t>小男孩感到無聊得玩著玩具</w:t>
            </w:r>
            <w:r w:rsidR="00C74C35">
              <w:rPr>
                <w:rFonts w:ascii="標楷體" w:eastAsia="標楷體" w:hAnsi="標楷體" w:hint="eastAsia"/>
                <w:sz w:val="22"/>
              </w:rPr>
              <w:t>，玩</w:t>
            </w:r>
            <w:r w:rsidR="00C74C35" w:rsidRPr="00C74C35">
              <w:rPr>
                <w:rFonts w:ascii="標楷體" w:eastAsia="標楷體" w:hAnsi="標楷體" w:hint="eastAsia"/>
                <w:sz w:val="22"/>
              </w:rPr>
              <w:t>耍的途中睡著，進入榻榻米幻境</w:t>
            </w:r>
            <w:r w:rsidR="00C74C35">
              <w:rPr>
                <w:rFonts w:ascii="標楷體" w:eastAsia="標楷體" w:hAnsi="標楷體" w:hint="eastAsia"/>
                <w:sz w:val="22"/>
              </w:rPr>
              <w:t>，</w:t>
            </w:r>
            <w:r w:rsidR="0028226A" w:rsidRPr="0028226A">
              <w:rPr>
                <w:rFonts w:ascii="標楷體" w:eastAsia="標楷體" w:hAnsi="標楷體" w:hint="eastAsia"/>
                <w:sz w:val="22"/>
              </w:rPr>
              <w:t>看見島嶼上榻榻米的歷史與興衰，儘管在時代的洪流中，不斷的展現新的形態，依然面臨了無人傳承的困難，最終遇上海怪而沉入海中，縫針掉落的聲響將小男孩拉回現實，和爺爺一同製作榻榻米。</w:t>
            </w:r>
          </w:p>
        </w:tc>
      </w:tr>
      <w:tr w:rsidR="00A46FA6" w:rsidRPr="009C48BB" w:rsidTr="003560E7">
        <w:tc>
          <w:tcPr>
            <w:tcW w:w="708" w:type="dxa"/>
          </w:tcPr>
          <w:p w:rsidR="00F713ED" w:rsidRPr="009C48BB" w:rsidRDefault="00A46FA6">
            <w:pPr>
              <w:rPr>
                <w:rFonts w:ascii="標楷體" w:eastAsia="標楷體" w:hAnsi="標楷體"/>
                <w:sz w:val="22"/>
              </w:rPr>
            </w:pPr>
            <w:r>
              <w:rPr>
                <w:rFonts w:ascii="標楷體" w:eastAsia="標楷體" w:hAnsi="標楷體" w:hint="eastAsia"/>
                <w:sz w:val="22"/>
              </w:rPr>
              <w:t>入圍</w:t>
            </w:r>
          </w:p>
        </w:tc>
        <w:tc>
          <w:tcPr>
            <w:tcW w:w="1957"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呷呷呷</w:t>
            </w:r>
          </w:p>
          <w:p w:rsidR="00F713ED" w:rsidRPr="009C48BB" w:rsidRDefault="0088382C" w:rsidP="0088382C">
            <w:pPr>
              <w:rPr>
                <w:rFonts w:ascii="標楷體" w:eastAsia="標楷體" w:hAnsi="標楷體"/>
                <w:sz w:val="22"/>
              </w:rPr>
            </w:pPr>
            <w:r w:rsidRPr="0088382C">
              <w:rPr>
                <w:rFonts w:ascii="標楷體" w:eastAsia="標楷體" w:hAnsi="標楷體"/>
                <w:sz w:val="22"/>
              </w:rPr>
              <w:t>Yum Yum Yum</w:t>
            </w:r>
          </w:p>
        </w:tc>
        <w:tc>
          <w:tcPr>
            <w:tcW w:w="1134"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張雪禎、涂嘉璘、林品汝、張玳維、</w:t>
            </w:r>
          </w:p>
          <w:p w:rsidR="00F713ED" w:rsidRPr="009C48BB" w:rsidRDefault="0088382C" w:rsidP="0088382C">
            <w:pPr>
              <w:rPr>
                <w:rFonts w:ascii="標楷體" w:eastAsia="標楷體" w:hAnsi="標楷體"/>
                <w:sz w:val="22"/>
              </w:rPr>
            </w:pPr>
            <w:r w:rsidRPr="0088382C">
              <w:rPr>
                <w:rFonts w:ascii="標楷體" w:eastAsia="標楷體" w:hAnsi="標楷體" w:hint="eastAsia"/>
                <w:sz w:val="22"/>
              </w:rPr>
              <w:t>陳芊羽、張詠惠</w:t>
            </w:r>
          </w:p>
        </w:tc>
        <w:tc>
          <w:tcPr>
            <w:tcW w:w="1559" w:type="dxa"/>
          </w:tcPr>
          <w:p w:rsidR="00F713ED" w:rsidRPr="009C48BB" w:rsidRDefault="0088382C">
            <w:pPr>
              <w:rPr>
                <w:rFonts w:ascii="標楷體" w:eastAsia="標楷體" w:hAnsi="標楷體"/>
                <w:sz w:val="22"/>
              </w:rPr>
            </w:pPr>
            <w:r w:rsidRPr="0030179C">
              <w:rPr>
                <w:rFonts w:ascii="標楷體" w:eastAsia="標楷體" w:hAnsi="標楷體" w:hint="eastAsia"/>
                <w:sz w:val="22"/>
              </w:rPr>
              <w:t>南臺科技大學</w:t>
            </w:r>
          </w:p>
        </w:tc>
        <w:tc>
          <w:tcPr>
            <w:tcW w:w="5415" w:type="dxa"/>
          </w:tcPr>
          <w:p w:rsidR="00EC6DD7" w:rsidRPr="00F908A0" w:rsidRDefault="00EC6DD7" w:rsidP="00F908A0">
            <w:pPr>
              <w:autoSpaceDE w:val="0"/>
              <w:autoSpaceDN w:val="0"/>
              <w:adjustRightInd w:val="0"/>
              <w:rPr>
                <w:rFonts w:ascii="標楷體" w:eastAsia="標楷體" w:hAnsi="標楷體" w:cs="HanWangMingMedium"/>
                <w:kern w:val="0"/>
                <w:sz w:val="22"/>
              </w:rPr>
            </w:pPr>
            <w:r w:rsidRPr="00EC6DD7">
              <w:rPr>
                <w:rFonts w:ascii="標楷體" w:eastAsia="標楷體" w:hAnsi="標楷體" w:cs="HanWangMingMedium" w:hint="eastAsia"/>
                <w:kern w:val="0"/>
                <w:sz w:val="22"/>
              </w:rPr>
              <w:t>主角為了社群上的熱門美食而來到台南，卻發現這些店家都 充滿人山海，無法順利吃到而失望的主角遇見了一條神祕小巷，轉進小弄內意外發現中這些看似平凡卻不的美食在一段與食物為伍的美味幻想中度過個令她深刻天。奇幻且富含意義的故事。</w:t>
            </w:r>
          </w:p>
        </w:tc>
      </w:tr>
      <w:tr w:rsidR="00A46FA6" w:rsidRPr="009C48BB" w:rsidTr="003560E7">
        <w:tc>
          <w:tcPr>
            <w:tcW w:w="708" w:type="dxa"/>
          </w:tcPr>
          <w:p w:rsidR="00F713ED" w:rsidRPr="009C48BB" w:rsidRDefault="00A46FA6">
            <w:pPr>
              <w:rPr>
                <w:rFonts w:ascii="標楷體" w:eastAsia="標楷體" w:hAnsi="標楷體"/>
                <w:sz w:val="22"/>
              </w:rPr>
            </w:pPr>
            <w:r>
              <w:rPr>
                <w:rFonts w:ascii="標楷體" w:eastAsia="標楷體" w:hAnsi="標楷體" w:hint="eastAsia"/>
                <w:sz w:val="22"/>
              </w:rPr>
              <w:t>入圍</w:t>
            </w:r>
          </w:p>
        </w:tc>
        <w:tc>
          <w:tcPr>
            <w:tcW w:w="1957"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西市說</w:t>
            </w:r>
          </w:p>
          <w:p w:rsidR="00F713ED" w:rsidRPr="009C48BB" w:rsidRDefault="0088382C" w:rsidP="0088382C">
            <w:pPr>
              <w:rPr>
                <w:rFonts w:ascii="標楷體" w:eastAsia="標楷體" w:hAnsi="標楷體"/>
                <w:sz w:val="22"/>
              </w:rPr>
            </w:pPr>
            <w:r w:rsidRPr="0088382C">
              <w:rPr>
                <w:rFonts w:ascii="標楷體" w:eastAsia="標楷體" w:hAnsi="標楷體" w:hint="eastAsia"/>
                <w:sz w:val="22"/>
              </w:rPr>
              <w:t>Talk about Ｗest Ｍarket</w:t>
            </w:r>
          </w:p>
        </w:tc>
        <w:tc>
          <w:tcPr>
            <w:tcW w:w="1134"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劉榮哲、孫藝芸、吳沛恩、</w:t>
            </w:r>
          </w:p>
          <w:p w:rsidR="00F713ED" w:rsidRPr="009C48BB" w:rsidRDefault="0088382C" w:rsidP="0088382C">
            <w:pPr>
              <w:rPr>
                <w:rFonts w:ascii="標楷體" w:eastAsia="標楷體" w:hAnsi="標楷體"/>
                <w:sz w:val="22"/>
              </w:rPr>
            </w:pPr>
            <w:r w:rsidRPr="0088382C">
              <w:rPr>
                <w:rFonts w:ascii="標楷體" w:eastAsia="標楷體" w:hAnsi="標楷體" w:hint="eastAsia"/>
                <w:sz w:val="22"/>
              </w:rPr>
              <w:t>卓琪湘、賴宜鋒</w:t>
            </w:r>
          </w:p>
        </w:tc>
        <w:tc>
          <w:tcPr>
            <w:tcW w:w="1559" w:type="dxa"/>
          </w:tcPr>
          <w:p w:rsidR="00F713ED" w:rsidRPr="009C48BB" w:rsidRDefault="0088382C">
            <w:pPr>
              <w:rPr>
                <w:rFonts w:ascii="標楷體" w:eastAsia="標楷體" w:hAnsi="標楷體"/>
                <w:sz w:val="22"/>
              </w:rPr>
            </w:pPr>
            <w:r w:rsidRPr="0088382C">
              <w:rPr>
                <w:rFonts w:ascii="標楷體" w:eastAsia="標楷體" w:hAnsi="標楷體" w:hint="eastAsia"/>
                <w:sz w:val="22"/>
              </w:rPr>
              <w:t>台南應用科技大學</w:t>
            </w:r>
          </w:p>
        </w:tc>
        <w:tc>
          <w:tcPr>
            <w:tcW w:w="5415" w:type="dxa"/>
          </w:tcPr>
          <w:p w:rsidR="00EC6DD7" w:rsidRPr="00EC6DD7" w:rsidRDefault="00EC6DD7" w:rsidP="00EC6DD7">
            <w:pPr>
              <w:rPr>
                <w:rFonts w:ascii="標楷體" w:eastAsia="標楷體" w:hAnsi="標楷體"/>
                <w:sz w:val="22"/>
              </w:rPr>
            </w:pPr>
            <w:r w:rsidRPr="00EC6DD7">
              <w:rPr>
                <w:rFonts w:ascii="標楷體" w:eastAsia="標楷體" w:hAnsi="標楷體" w:hint="eastAsia"/>
                <w:sz w:val="22"/>
              </w:rPr>
              <w:t>以人們對台南西市場較熟悉的集體記憶為出發點，分別撰寫出六篇故事，探索西市場的起源、訴說為何治辦婚喪喜慶用品及辦桌都會想到西市場、為何西市場布莊鱗</w:t>
            </w:r>
          </w:p>
          <w:p w:rsidR="00EC6DD7" w:rsidRPr="009C48BB" w:rsidRDefault="00EC6DD7" w:rsidP="00EC6DD7">
            <w:pPr>
              <w:rPr>
                <w:rFonts w:ascii="標楷體" w:eastAsia="標楷體" w:hAnsi="標楷體"/>
                <w:sz w:val="22"/>
              </w:rPr>
            </w:pPr>
            <w:r w:rsidRPr="00EC6DD7">
              <w:rPr>
                <w:rFonts w:ascii="標楷體" w:eastAsia="標楷體" w:hAnsi="標楷體" w:hint="eastAsia"/>
                <w:sz w:val="22"/>
              </w:rPr>
              <w:t>次櫛比，而早期的「小姐」們又為何要來西市場「做衫」、西市場裡又有什麼不敗的老字號美食，以可愛的電繪風格組成畫面，用簡單快速的過場方式，呈現西市場的故事。為了吸引人們目光並讓人們能快速的了解台南西市場，所以製作流暢的過場動畫的方式呈現此六篇故事。</w:t>
            </w:r>
          </w:p>
        </w:tc>
      </w:tr>
      <w:tr w:rsidR="0088382C" w:rsidRPr="009C48BB" w:rsidTr="003560E7">
        <w:tc>
          <w:tcPr>
            <w:tcW w:w="708" w:type="dxa"/>
          </w:tcPr>
          <w:p w:rsidR="0088382C" w:rsidRDefault="0088382C">
            <w:pPr>
              <w:rPr>
                <w:rFonts w:ascii="標楷體" w:eastAsia="標楷體" w:hAnsi="標楷體"/>
                <w:sz w:val="22"/>
              </w:rPr>
            </w:pPr>
            <w:r>
              <w:rPr>
                <w:rFonts w:ascii="標楷體" w:eastAsia="標楷體" w:hAnsi="標楷體" w:hint="eastAsia"/>
                <w:sz w:val="22"/>
              </w:rPr>
              <w:t>入圍</w:t>
            </w:r>
          </w:p>
        </w:tc>
        <w:tc>
          <w:tcPr>
            <w:tcW w:w="1957"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畫糖</w:t>
            </w:r>
          </w:p>
          <w:p w:rsidR="0088382C" w:rsidRPr="0088382C" w:rsidRDefault="0088382C" w:rsidP="0088382C">
            <w:pPr>
              <w:rPr>
                <w:rFonts w:ascii="標楷體" w:eastAsia="標楷體" w:hAnsi="標楷體"/>
                <w:sz w:val="22"/>
              </w:rPr>
            </w:pPr>
            <w:r w:rsidRPr="0088382C">
              <w:rPr>
                <w:rFonts w:ascii="標楷體" w:eastAsia="標楷體" w:hAnsi="標楷體"/>
                <w:sz w:val="22"/>
              </w:rPr>
              <w:t>Sugar Painting</w:t>
            </w:r>
          </w:p>
        </w:tc>
        <w:tc>
          <w:tcPr>
            <w:tcW w:w="1134" w:type="dxa"/>
          </w:tcPr>
          <w:p w:rsidR="0088382C" w:rsidRPr="00A46FA6" w:rsidRDefault="0088382C">
            <w:pPr>
              <w:rPr>
                <w:rFonts w:ascii="標楷體" w:eastAsia="標楷體" w:hAnsi="標楷體"/>
                <w:sz w:val="22"/>
              </w:rPr>
            </w:pPr>
            <w:r w:rsidRPr="0088382C">
              <w:rPr>
                <w:rFonts w:ascii="標楷體" w:eastAsia="標楷體" w:hAnsi="標楷體" w:hint="eastAsia"/>
                <w:sz w:val="22"/>
              </w:rPr>
              <w:t>蕭雅丰</w:t>
            </w:r>
          </w:p>
        </w:tc>
        <w:tc>
          <w:tcPr>
            <w:tcW w:w="1559" w:type="dxa"/>
          </w:tcPr>
          <w:p w:rsidR="0088382C" w:rsidRPr="00A936CE" w:rsidRDefault="0088382C">
            <w:pPr>
              <w:rPr>
                <w:rFonts w:ascii="標楷體" w:eastAsia="標楷體" w:hAnsi="標楷體"/>
                <w:sz w:val="22"/>
              </w:rPr>
            </w:pPr>
            <w:r w:rsidRPr="0088382C">
              <w:rPr>
                <w:rFonts w:ascii="標楷體" w:eastAsia="標楷體" w:hAnsi="標楷體" w:hint="eastAsia"/>
                <w:sz w:val="22"/>
              </w:rPr>
              <w:t>實踐大學</w:t>
            </w:r>
          </w:p>
        </w:tc>
        <w:tc>
          <w:tcPr>
            <w:tcW w:w="5415" w:type="dxa"/>
          </w:tcPr>
          <w:p w:rsidR="0088382C" w:rsidRDefault="00F946AC">
            <w:pPr>
              <w:rPr>
                <w:rFonts w:ascii="標楷體" w:eastAsia="標楷體" w:hAnsi="標楷體"/>
                <w:sz w:val="22"/>
              </w:rPr>
            </w:pPr>
            <w:r>
              <w:rPr>
                <w:rFonts w:ascii="標楷體" w:eastAsia="標楷體" w:hAnsi="標楷體" w:hint="eastAsia"/>
                <w:sz w:val="22"/>
              </w:rPr>
              <w:t>感情不佳，隨時可能大打出手的糖人倆意外摔出爺爺的畫糖攤，兩人在外經歷了各式磨難，繞了一大圈，繞回原來的地方，他們在那裡合而為一</w:t>
            </w:r>
            <w:r w:rsidR="006E5675">
              <w:rPr>
                <w:rFonts w:ascii="標楷體" w:eastAsia="標楷體" w:hAnsi="標楷體" w:hint="eastAsia"/>
                <w:sz w:val="22"/>
              </w:rPr>
              <w:t>，誰也無法分離。藉由畫糖元素說一個很久以前發生在台南土地上的故事。</w:t>
            </w:r>
          </w:p>
        </w:tc>
      </w:tr>
      <w:tr w:rsidR="0088382C" w:rsidRPr="009C48BB" w:rsidTr="003560E7">
        <w:tc>
          <w:tcPr>
            <w:tcW w:w="708" w:type="dxa"/>
          </w:tcPr>
          <w:p w:rsidR="0088382C" w:rsidRDefault="0088382C">
            <w:pPr>
              <w:rPr>
                <w:rFonts w:ascii="標楷體" w:eastAsia="標楷體" w:hAnsi="標楷體"/>
                <w:sz w:val="22"/>
              </w:rPr>
            </w:pPr>
            <w:r>
              <w:rPr>
                <w:rFonts w:ascii="標楷體" w:eastAsia="標楷體" w:hAnsi="標楷體" w:hint="eastAsia"/>
                <w:sz w:val="22"/>
              </w:rPr>
              <w:t>入圍</w:t>
            </w:r>
          </w:p>
        </w:tc>
        <w:tc>
          <w:tcPr>
            <w:tcW w:w="1957"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孔遊記</w:t>
            </w:r>
          </w:p>
          <w:p w:rsidR="0088382C" w:rsidRPr="0088382C" w:rsidRDefault="0088382C" w:rsidP="0088382C">
            <w:pPr>
              <w:rPr>
                <w:rFonts w:ascii="標楷體" w:eastAsia="標楷體" w:hAnsi="標楷體"/>
                <w:sz w:val="22"/>
              </w:rPr>
            </w:pPr>
            <w:r w:rsidRPr="0088382C">
              <w:rPr>
                <w:rFonts w:ascii="標楷體" w:eastAsia="標楷體" w:hAnsi="標楷體"/>
                <w:sz w:val="22"/>
              </w:rPr>
              <w:t>Three thousand and one disciple</w:t>
            </w:r>
          </w:p>
        </w:tc>
        <w:tc>
          <w:tcPr>
            <w:tcW w:w="1134"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周芳瑩、王緯儒、王采妮、</w:t>
            </w:r>
          </w:p>
          <w:p w:rsidR="0088382C" w:rsidRPr="00A46FA6" w:rsidRDefault="0088382C" w:rsidP="0088382C">
            <w:pPr>
              <w:rPr>
                <w:rFonts w:ascii="標楷體" w:eastAsia="標楷體" w:hAnsi="標楷體"/>
                <w:sz w:val="22"/>
              </w:rPr>
            </w:pPr>
            <w:r w:rsidRPr="0088382C">
              <w:rPr>
                <w:rFonts w:ascii="標楷體" w:eastAsia="標楷體" w:hAnsi="標楷體" w:hint="eastAsia"/>
                <w:sz w:val="22"/>
              </w:rPr>
              <w:lastRenderedPageBreak/>
              <w:t>徐大為、吳昀諭</w:t>
            </w:r>
          </w:p>
        </w:tc>
        <w:tc>
          <w:tcPr>
            <w:tcW w:w="1559" w:type="dxa"/>
          </w:tcPr>
          <w:p w:rsidR="0088382C" w:rsidRPr="00A936CE" w:rsidRDefault="0088382C">
            <w:pPr>
              <w:rPr>
                <w:rFonts w:ascii="標楷體" w:eastAsia="標楷體" w:hAnsi="標楷體"/>
                <w:sz w:val="22"/>
              </w:rPr>
            </w:pPr>
            <w:r w:rsidRPr="0088382C">
              <w:rPr>
                <w:rFonts w:ascii="標楷體" w:eastAsia="標楷體" w:hAnsi="標楷體" w:hint="eastAsia"/>
                <w:sz w:val="22"/>
              </w:rPr>
              <w:lastRenderedPageBreak/>
              <w:t>大葉大學</w:t>
            </w:r>
          </w:p>
        </w:tc>
        <w:tc>
          <w:tcPr>
            <w:tcW w:w="5415" w:type="dxa"/>
          </w:tcPr>
          <w:p w:rsidR="0088382C" w:rsidRDefault="00504741">
            <w:pPr>
              <w:rPr>
                <w:rFonts w:ascii="標楷體" w:eastAsia="標楷體" w:hAnsi="標楷體"/>
                <w:sz w:val="22"/>
              </w:rPr>
            </w:pPr>
            <w:r w:rsidRPr="00504741">
              <w:rPr>
                <w:rFonts w:ascii="標楷體" w:eastAsia="標楷體" w:hAnsi="標楷體" w:hint="eastAsia"/>
                <w:sz w:val="22"/>
              </w:rPr>
              <w:t>主角大為和朋友一起到台南孔廟旅遊</w:t>
            </w:r>
            <w:r>
              <w:rPr>
                <w:rFonts w:ascii="標楷體" w:eastAsia="標楷體" w:hAnsi="標楷體" w:hint="eastAsia"/>
                <w:sz w:val="22"/>
              </w:rPr>
              <w:t>，</w:t>
            </w:r>
            <w:r w:rsidRPr="00504741">
              <w:rPr>
                <w:rFonts w:ascii="標楷體" w:eastAsia="標楷體" w:hAnsi="標楷體" w:hint="eastAsia"/>
                <w:sz w:val="22"/>
              </w:rPr>
              <w:t>當大為對旅程感到興致缺缺時</w:t>
            </w:r>
            <w:r>
              <w:rPr>
                <w:rFonts w:ascii="標楷體" w:eastAsia="標楷體" w:hAnsi="標楷體" w:hint="eastAsia"/>
                <w:sz w:val="22"/>
              </w:rPr>
              <w:t>，</w:t>
            </w:r>
            <w:r w:rsidRPr="00504741">
              <w:rPr>
                <w:rFonts w:ascii="標楷體" w:eastAsia="標楷體" w:hAnsi="標楷體" w:hint="eastAsia"/>
                <w:sz w:val="22"/>
              </w:rPr>
              <w:t>不小心肥孔廟內的石獅子給摔壞了。這個意外讓孔廟的主人:孔子</w:t>
            </w:r>
            <w:r>
              <w:rPr>
                <w:rFonts w:ascii="標楷體" w:eastAsia="標楷體" w:hAnsi="標楷體" w:hint="eastAsia"/>
                <w:sz w:val="22"/>
              </w:rPr>
              <w:t>，</w:t>
            </w:r>
            <w:r w:rsidRPr="00504741">
              <w:rPr>
                <w:rFonts w:ascii="標楷體" w:eastAsia="標楷體" w:hAnsi="標楷體" w:hint="eastAsia"/>
                <w:sz w:val="22"/>
              </w:rPr>
              <w:t>現身要大為以蒐集台南美</w:t>
            </w:r>
            <w:r w:rsidRPr="00504741">
              <w:rPr>
                <w:rFonts w:ascii="標楷體" w:eastAsia="標楷體" w:hAnsi="標楷體" w:hint="eastAsia"/>
                <w:sz w:val="22"/>
              </w:rPr>
              <w:lastRenderedPageBreak/>
              <w:t>食作為懲罰。於是大為在蒐集美食照的途中</w:t>
            </w:r>
            <w:r>
              <w:rPr>
                <w:rFonts w:ascii="標楷體" w:eastAsia="標楷體" w:hAnsi="標楷體" w:hint="eastAsia"/>
                <w:sz w:val="22"/>
              </w:rPr>
              <w:t>，</w:t>
            </w:r>
            <w:r w:rsidRPr="00504741">
              <w:rPr>
                <w:rFonts w:ascii="標楷體" w:eastAsia="標楷體" w:hAnsi="標楷體" w:hint="eastAsia"/>
                <w:sz w:val="22"/>
              </w:rPr>
              <w:t>不僅吃了很多特色小吃</w:t>
            </w:r>
            <w:r>
              <w:rPr>
                <w:rFonts w:ascii="標楷體" w:eastAsia="標楷體" w:hAnsi="標楷體" w:hint="eastAsia"/>
                <w:sz w:val="22"/>
              </w:rPr>
              <w:t>，</w:t>
            </w:r>
            <w:r w:rsidRPr="00504741">
              <w:rPr>
                <w:rFonts w:ascii="標楷體" w:eastAsia="標楷體" w:hAnsi="標楷體" w:hint="eastAsia"/>
                <w:sz w:val="22"/>
              </w:rPr>
              <w:t>更是在尋找途中看見更多美好的風景</w:t>
            </w:r>
            <w:r>
              <w:rPr>
                <w:rFonts w:ascii="標楷體" w:eastAsia="標楷體" w:hAnsi="標楷體" w:hint="eastAsia"/>
                <w:sz w:val="22"/>
              </w:rPr>
              <w:t>，</w:t>
            </w:r>
            <w:r w:rsidRPr="00504741">
              <w:rPr>
                <w:rFonts w:ascii="標楷體" w:eastAsia="標楷體" w:hAnsi="標楷體" w:hint="eastAsia"/>
                <w:sz w:val="22"/>
              </w:rPr>
              <w:t>被台南的人情味深深感動。</w:t>
            </w:r>
          </w:p>
        </w:tc>
      </w:tr>
      <w:tr w:rsidR="0088382C" w:rsidRPr="009C48BB" w:rsidTr="003560E7">
        <w:tc>
          <w:tcPr>
            <w:tcW w:w="708" w:type="dxa"/>
          </w:tcPr>
          <w:p w:rsidR="0088382C" w:rsidRDefault="0088382C">
            <w:pPr>
              <w:rPr>
                <w:rFonts w:ascii="標楷體" w:eastAsia="標楷體" w:hAnsi="標楷體"/>
                <w:sz w:val="22"/>
              </w:rPr>
            </w:pPr>
            <w:r>
              <w:rPr>
                <w:rFonts w:ascii="標楷體" w:eastAsia="標楷體" w:hAnsi="標楷體" w:hint="eastAsia"/>
                <w:sz w:val="22"/>
              </w:rPr>
              <w:lastRenderedPageBreak/>
              <w:t>入圍</w:t>
            </w:r>
          </w:p>
        </w:tc>
        <w:tc>
          <w:tcPr>
            <w:tcW w:w="1957"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喃</w:t>
            </w:r>
          </w:p>
          <w:p w:rsidR="0088382C" w:rsidRPr="0088382C" w:rsidRDefault="0088382C" w:rsidP="0088382C">
            <w:pPr>
              <w:rPr>
                <w:rFonts w:ascii="標楷體" w:eastAsia="標楷體" w:hAnsi="標楷體"/>
                <w:sz w:val="22"/>
              </w:rPr>
            </w:pPr>
            <w:r w:rsidRPr="0088382C">
              <w:rPr>
                <w:rFonts w:ascii="標楷體" w:eastAsia="標楷體" w:hAnsi="標楷體"/>
                <w:sz w:val="22"/>
              </w:rPr>
              <w:t>Nan</w:t>
            </w:r>
          </w:p>
        </w:tc>
        <w:tc>
          <w:tcPr>
            <w:tcW w:w="1134"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吳采容、吳祐禎、陳宥霖</w:t>
            </w:r>
          </w:p>
        </w:tc>
        <w:tc>
          <w:tcPr>
            <w:tcW w:w="1559" w:type="dxa"/>
          </w:tcPr>
          <w:p w:rsidR="0088382C" w:rsidRPr="0088382C" w:rsidRDefault="0088382C">
            <w:pPr>
              <w:rPr>
                <w:rFonts w:ascii="標楷體" w:eastAsia="標楷體" w:hAnsi="標楷體"/>
                <w:sz w:val="22"/>
              </w:rPr>
            </w:pPr>
            <w:r w:rsidRPr="0088382C">
              <w:rPr>
                <w:rFonts w:ascii="標楷體" w:eastAsia="標楷體" w:hAnsi="標楷體" w:hint="eastAsia"/>
                <w:sz w:val="22"/>
              </w:rPr>
              <w:t>台南應用科技大學</w:t>
            </w:r>
          </w:p>
        </w:tc>
        <w:tc>
          <w:tcPr>
            <w:tcW w:w="5415" w:type="dxa"/>
          </w:tcPr>
          <w:p w:rsidR="0088382C" w:rsidRDefault="00F9523F">
            <w:pPr>
              <w:rPr>
                <w:rFonts w:ascii="標楷體" w:eastAsia="標楷體" w:hAnsi="標楷體"/>
                <w:sz w:val="22"/>
              </w:rPr>
            </w:pPr>
            <w:r>
              <w:rPr>
                <w:rFonts w:ascii="標楷體" w:eastAsia="標楷體" w:hAnsi="標楷體" w:hint="eastAsia"/>
                <w:sz w:val="22"/>
              </w:rPr>
              <w:t>主角放下手機裡的觀光景點，進入巷子，尋找最美好的事物，仔細觀察，裏頭的聲音，光線和味道，這讓主角從原本的格格不入，到融入台南。</w:t>
            </w:r>
          </w:p>
        </w:tc>
      </w:tr>
      <w:tr w:rsidR="0088382C" w:rsidRPr="009C48BB" w:rsidTr="003560E7">
        <w:tc>
          <w:tcPr>
            <w:tcW w:w="708" w:type="dxa"/>
          </w:tcPr>
          <w:p w:rsidR="0088382C" w:rsidRDefault="0088382C">
            <w:pPr>
              <w:rPr>
                <w:rFonts w:ascii="標楷體" w:eastAsia="標楷體" w:hAnsi="標楷體"/>
                <w:sz w:val="22"/>
              </w:rPr>
            </w:pPr>
            <w:r>
              <w:rPr>
                <w:rFonts w:ascii="標楷體" w:eastAsia="標楷體" w:hAnsi="標楷體" w:hint="eastAsia"/>
                <w:sz w:val="22"/>
              </w:rPr>
              <w:t>入圍</w:t>
            </w:r>
          </w:p>
        </w:tc>
        <w:tc>
          <w:tcPr>
            <w:tcW w:w="1957"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見失</w:t>
            </w:r>
          </w:p>
          <w:p w:rsidR="0088382C" w:rsidRPr="0088382C" w:rsidRDefault="0088382C" w:rsidP="0088382C">
            <w:pPr>
              <w:rPr>
                <w:rFonts w:ascii="標楷體" w:eastAsia="標楷體" w:hAnsi="標楷體"/>
                <w:sz w:val="22"/>
              </w:rPr>
            </w:pPr>
            <w:r w:rsidRPr="0088382C">
              <w:rPr>
                <w:rFonts w:ascii="標楷體" w:eastAsia="標楷體" w:hAnsi="標楷體"/>
                <w:sz w:val="22"/>
              </w:rPr>
              <w:t>THE LOST CHILD</w:t>
            </w:r>
          </w:p>
        </w:tc>
        <w:tc>
          <w:tcPr>
            <w:tcW w:w="1134" w:type="dxa"/>
          </w:tcPr>
          <w:p w:rsidR="0088382C" w:rsidRPr="00A46FA6" w:rsidRDefault="0088382C">
            <w:pPr>
              <w:rPr>
                <w:rFonts w:ascii="標楷體" w:eastAsia="標楷體" w:hAnsi="標楷體"/>
                <w:sz w:val="22"/>
              </w:rPr>
            </w:pPr>
            <w:r w:rsidRPr="0088382C">
              <w:rPr>
                <w:rFonts w:ascii="標楷體" w:eastAsia="標楷體" w:hAnsi="標楷體" w:hint="eastAsia"/>
                <w:sz w:val="22"/>
              </w:rPr>
              <w:t>洪鈺婷</w:t>
            </w:r>
          </w:p>
        </w:tc>
        <w:tc>
          <w:tcPr>
            <w:tcW w:w="1559" w:type="dxa"/>
          </w:tcPr>
          <w:p w:rsidR="0088382C" w:rsidRPr="00A936CE" w:rsidRDefault="0088382C">
            <w:pPr>
              <w:rPr>
                <w:rFonts w:ascii="標楷體" w:eastAsia="標楷體" w:hAnsi="標楷體"/>
                <w:sz w:val="22"/>
              </w:rPr>
            </w:pPr>
            <w:r w:rsidRPr="0088382C">
              <w:rPr>
                <w:rFonts w:ascii="標楷體" w:eastAsia="標楷體" w:hAnsi="標楷體" w:hint="eastAsia"/>
                <w:sz w:val="22"/>
              </w:rPr>
              <w:t>實踐大學</w:t>
            </w:r>
          </w:p>
        </w:tc>
        <w:tc>
          <w:tcPr>
            <w:tcW w:w="5415" w:type="dxa"/>
          </w:tcPr>
          <w:p w:rsidR="00F9523F" w:rsidRDefault="00F9523F" w:rsidP="00F9523F">
            <w:pPr>
              <w:rPr>
                <w:rFonts w:ascii="標楷體" w:eastAsia="標楷體" w:hAnsi="標楷體"/>
                <w:sz w:val="22"/>
              </w:rPr>
            </w:pPr>
            <w:r w:rsidRPr="00F9523F">
              <w:rPr>
                <w:rFonts w:ascii="標楷體" w:eastAsia="標楷體" w:hAnsi="標楷體" w:hint="eastAsia"/>
                <w:sz w:val="22"/>
              </w:rPr>
              <w:t>迷路的男孩。熟悉的城鎮，卻是陌生的街道。一隻流浪狗追逐著小男孩穿梭在台南的大街小巷。小男孩保護著手裡的玩具，一邊逃跑一邊找著他的媽媽。流浪的小狗一躍而下咬走了玩具。光影間，劍獅，帶著小男孩回到了家。</w:t>
            </w:r>
            <w:r>
              <w:rPr>
                <w:rFonts w:ascii="標楷體" w:eastAsia="標楷體" w:hAnsi="標楷體" w:hint="eastAsia"/>
                <w:sz w:val="22"/>
              </w:rPr>
              <w:t>傳統文化的現代幻想。</w:t>
            </w:r>
          </w:p>
        </w:tc>
      </w:tr>
      <w:tr w:rsidR="0088382C" w:rsidRPr="009C48BB" w:rsidTr="003560E7">
        <w:tc>
          <w:tcPr>
            <w:tcW w:w="708" w:type="dxa"/>
          </w:tcPr>
          <w:p w:rsidR="0088382C" w:rsidRDefault="0088382C">
            <w:pPr>
              <w:rPr>
                <w:rFonts w:ascii="標楷體" w:eastAsia="標楷體" w:hAnsi="標楷體"/>
                <w:sz w:val="22"/>
              </w:rPr>
            </w:pPr>
            <w:r>
              <w:rPr>
                <w:rFonts w:ascii="標楷體" w:eastAsia="標楷體" w:hAnsi="標楷體" w:hint="eastAsia"/>
                <w:sz w:val="22"/>
              </w:rPr>
              <w:t>入圍</w:t>
            </w:r>
          </w:p>
        </w:tc>
        <w:tc>
          <w:tcPr>
            <w:tcW w:w="1957" w:type="dxa"/>
          </w:tcPr>
          <w:p w:rsidR="0088382C" w:rsidRPr="0088382C" w:rsidRDefault="0088382C" w:rsidP="0088382C">
            <w:pPr>
              <w:rPr>
                <w:rFonts w:ascii="標楷體" w:eastAsia="標楷體" w:hAnsi="標楷體"/>
                <w:sz w:val="22"/>
              </w:rPr>
            </w:pPr>
            <w:r w:rsidRPr="0088382C">
              <w:rPr>
                <w:rFonts w:ascii="標楷體" w:eastAsia="標楷體" w:hAnsi="標楷體" w:hint="eastAsia"/>
                <w:sz w:val="22"/>
              </w:rPr>
              <w:t>曾心來訪</w:t>
            </w:r>
          </w:p>
          <w:p w:rsidR="0088382C" w:rsidRPr="0088382C" w:rsidRDefault="0088382C" w:rsidP="0088382C">
            <w:pPr>
              <w:rPr>
                <w:rFonts w:ascii="標楷體" w:eastAsia="標楷體" w:hAnsi="標楷體"/>
                <w:sz w:val="22"/>
              </w:rPr>
            </w:pPr>
            <w:r w:rsidRPr="0088382C">
              <w:rPr>
                <w:rFonts w:ascii="標楷體" w:eastAsia="標楷體" w:hAnsi="標楷體"/>
                <w:sz w:val="22"/>
              </w:rPr>
              <w:t>Transient</w:t>
            </w:r>
          </w:p>
        </w:tc>
        <w:tc>
          <w:tcPr>
            <w:tcW w:w="1134" w:type="dxa"/>
          </w:tcPr>
          <w:p w:rsidR="0088382C" w:rsidRPr="00A46FA6" w:rsidRDefault="0088382C">
            <w:pPr>
              <w:rPr>
                <w:rFonts w:ascii="標楷體" w:eastAsia="標楷體" w:hAnsi="標楷體"/>
                <w:sz w:val="22"/>
              </w:rPr>
            </w:pPr>
            <w:r w:rsidRPr="0088382C">
              <w:rPr>
                <w:rFonts w:ascii="標楷體" w:eastAsia="標楷體" w:hAnsi="標楷體" w:hint="eastAsia"/>
                <w:sz w:val="22"/>
              </w:rPr>
              <w:t>藍珈瑜</w:t>
            </w:r>
          </w:p>
        </w:tc>
        <w:tc>
          <w:tcPr>
            <w:tcW w:w="1559" w:type="dxa"/>
          </w:tcPr>
          <w:p w:rsidR="0088382C" w:rsidRPr="00A936CE" w:rsidRDefault="0088382C">
            <w:pPr>
              <w:rPr>
                <w:rFonts w:ascii="標楷體" w:eastAsia="標楷體" w:hAnsi="標楷體"/>
                <w:sz w:val="22"/>
              </w:rPr>
            </w:pPr>
            <w:r w:rsidRPr="0030179C">
              <w:rPr>
                <w:rFonts w:ascii="標楷體" w:eastAsia="標楷體" w:hAnsi="標楷體" w:hint="eastAsia"/>
                <w:sz w:val="22"/>
              </w:rPr>
              <w:t>南臺科技大學</w:t>
            </w:r>
          </w:p>
        </w:tc>
        <w:tc>
          <w:tcPr>
            <w:tcW w:w="5415" w:type="dxa"/>
          </w:tcPr>
          <w:p w:rsidR="0088382C" w:rsidRDefault="00F9523F" w:rsidP="00F9523F">
            <w:pPr>
              <w:rPr>
                <w:rFonts w:ascii="標楷體" w:eastAsia="標楷體" w:hAnsi="標楷體"/>
                <w:sz w:val="22"/>
              </w:rPr>
            </w:pPr>
            <w:r w:rsidRPr="00F9523F">
              <w:rPr>
                <w:rFonts w:ascii="標楷體" w:eastAsia="標楷體" w:hAnsi="標楷體" w:hint="eastAsia"/>
                <w:sz w:val="22"/>
              </w:rPr>
              <w:t>黑面琵鷺是全世界數量相當瀕危的鳥類，牠們誕生於朝鮮半島西岸無人島上，繁衍了小黑琵，當小黑琵逐漸長大後，經由父母述說每年10 月牠們將會飛往臺灣七股極樂地，興奮不已的小黑琵，是初次遠行到臺灣七股渡冬，而路途中卻意外與家人分散，小黑琵必須獨自前往目的地，途中卻遭遇環境上的殘酷，小黑琵該如何去面對這趟驚險旅程</w:t>
            </w:r>
            <w:r>
              <w:rPr>
                <w:rFonts w:ascii="標楷體" w:eastAsia="標楷體" w:hAnsi="標楷體" w:hint="eastAsia"/>
                <w:sz w:val="22"/>
              </w:rPr>
              <w:t>。</w:t>
            </w:r>
          </w:p>
        </w:tc>
      </w:tr>
    </w:tbl>
    <w:p w:rsidR="00F713ED" w:rsidRPr="009C48BB" w:rsidRDefault="00F713ED">
      <w:pPr>
        <w:rPr>
          <w:rFonts w:ascii="標楷體" w:eastAsia="標楷體" w:hAnsi="標楷體"/>
          <w:sz w:val="22"/>
        </w:rPr>
      </w:pPr>
    </w:p>
    <w:p w:rsidR="00F713ED" w:rsidRPr="009C48BB" w:rsidRDefault="00F713ED" w:rsidP="00F713ED">
      <w:pPr>
        <w:rPr>
          <w:rFonts w:ascii="標楷體" w:eastAsia="標楷體" w:hAnsi="標楷體"/>
          <w:sz w:val="22"/>
        </w:rPr>
      </w:pPr>
      <w:r w:rsidRPr="009C48BB">
        <w:rPr>
          <w:rFonts w:ascii="標楷體" w:eastAsia="標楷體" w:hAnsi="標楷體" w:hint="eastAsia"/>
          <w:sz w:val="22"/>
        </w:rPr>
        <w:t>附</w:t>
      </w:r>
      <w:r w:rsidRPr="009C48BB">
        <w:rPr>
          <w:rFonts w:ascii="標楷體" w:eastAsia="標楷體" w:hAnsi="標楷體"/>
          <w:sz w:val="22"/>
        </w:rPr>
        <w:t>件2</w:t>
      </w:r>
      <w:r w:rsidR="008716AB" w:rsidRPr="009C48BB">
        <w:rPr>
          <w:rFonts w:ascii="標楷體" w:eastAsia="標楷體" w:hAnsi="標楷體"/>
          <w:sz w:val="22"/>
        </w:rPr>
        <w:t xml:space="preserve"> </w:t>
      </w:r>
      <w:r w:rsidR="008716AB" w:rsidRPr="009C48BB">
        <w:rPr>
          <w:rFonts w:ascii="標楷體" w:eastAsia="標楷體" w:hAnsi="標楷體" w:hint="eastAsia"/>
          <w:sz w:val="22"/>
        </w:rPr>
        <w:t>巡迴影展徵件</w:t>
      </w:r>
      <w:r w:rsidR="00FD21C1">
        <w:rPr>
          <w:rFonts w:ascii="標楷體" w:eastAsia="標楷體" w:hAnsi="標楷體" w:hint="eastAsia"/>
          <w:sz w:val="22"/>
        </w:rPr>
        <w:t>入圍</w:t>
      </w:r>
    </w:p>
    <w:tbl>
      <w:tblPr>
        <w:tblStyle w:val="a8"/>
        <w:tblW w:w="10773" w:type="dxa"/>
        <w:tblInd w:w="-1139" w:type="dxa"/>
        <w:tblLook w:val="04A0" w:firstRow="1" w:lastRow="0" w:firstColumn="1" w:lastColumn="0" w:noHBand="0" w:noVBand="1"/>
      </w:tblPr>
      <w:tblGrid>
        <w:gridCol w:w="695"/>
        <w:gridCol w:w="1828"/>
        <w:gridCol w:w="1276"/>
        <w:gridCol w:w="709"/>
        <w:gridCol w:w="6265"/>
      </w:tblGrid>
      <w:tr w:rsidR="00F713ED" w:rsidRPr="009C48BB" w:rsidTr="00FD21C1">
        <w:tc>
          <w:tcPr>
            <w:tcW w:w="695" w:type="dxa"/>
          </w:tcPr>
          <w:p w:rsidR="00F713ED" w:rsidRPr="009C48BB" w:rsidRDefault="00F713ED" w:rsidP="0047338A">
            <w:pPr>
              <w:rPr>
                <w:rFonts w:ascii="標楷體" w:eastAsia="標楷體" w:hAnsi="標楷體"/>
                <w:sz w:val="22"/>
              </w:rPr>
            </w:pPr>
            <w:r w:rsidRPr="009C48BB">
              <w:rPr>
                <w:rFonts w:ascii="標楷體" w:eastAsia="標楷體" w:hAnsi="標楷體" w:hint="eastAsia"/>
                <w:sz w:val="22"/>
              </w:rPr>
              <w:t>項</w:t>
            </w:r>
            <w:r w:rsidRPr="009C48BB">
              <w:rPr>
                <w:rFonts w:ascii="標楷體" w:eastAsia="標楷體" w:hAnsi="標楷體"/>
                <w:sz w:val="22"/>
              </w:rPr>
              <w:t>次</w:t>
            </w:r>
          </w:p>
        </w:tc>
        <w:tc>
          <w:tcPr>
            <w:tcW w:w="1828" w:type="dxa"/>
          </w:tcPr>
          <w:p w:rsidR="00F713ED" w:rsidRPr="009C48BB" w:rsidRDefault="00F713ED" w:rsidP="00FD21C1">
            <w:pPr>
              <w:jc w:val="both"/>
              <w:rPr>
                <w:rFonts w:ascii="標楷體" w:eastAsia="標楷體" w:hAnsi="標楷體"/>
                <w:sz w:val="22"/>
              </w:rPr>
            </w:pPr>
            <w:r w:rsidRPr="009C48BB">
              <w:rPr>
                <w:rFonts w:ascii="標楷體" w:eastAsia="標楷體" w:hAnsi="標楷體" w:hint="eastAsia"/>
                <w:sz w:val="22"/>
              </w:rPr>
              <w:t>作</w:t>
            </w:r>
            <w:r w:rsidRPr="009C48BB">
              <w:rPr>
                <w:rFonts w:ascii="標楷體" w:eastAsia="標楷體" w:hAnsi="標楷體"/>
                <w:sz w:val="22"/>
              </w:rPr>
              <w:t>品名稱</w:t>
            </w:r>
          </w:p>
        </w:tc>
        <w:tc>
          <w:tcPr>
            <w:tcW w:w="1276" w:type="dxa"/>
          </w:tcPr>
          <w:p w:rsidR="00F713ED" w:rsidRPr="009C48BB" w:rsidRDefault="00F713ED" w:rsidP="0047338A">
            <w:pPr>
              <w:rPr>
                <w:rFonts w:ascii="標楷體" w:eastAsia="標楷體" w:hAnsi="標楷體"/>
                <w:sz w:val="22"/>
              </w:rPr>
            </w:pPr>
            <w:r w:rsidRPr="009C48BB">
              <w:rPr>
                <w:rFonts w:ascii="標楷體" w:eastAsia="標楷體" w:hAnsi="標楷體" w:hint="eastAsia"/>
                <w:sz w:val="22"/>
              </w:rPr>
              <w:t>作</w:t>
            </w:r>
            <w:r w:rsidRPr="009C48BB">
              <w:rPr>
                <w:rFonts w:ascii="標楷體" w:eastAsia="標楷體" w:hAnsi="標楷體"/>
                <w:sz w:val="22"/>
              </w:rPr>
              <w:t>者</w:t>
            </w:r>
          </w:p>
        </w:tc>
        <w:tc>
          <w:tcPr>
            <w:tcW w:w="709" w:type="dxa"/>
          </w:tcPr>
          <w:p w:rsidR="00F713ED" w:rsidRPr="009C48BB" w:rsidRDefault="00F713ED" w:rsidP="0047338A">
            <w:pPr>
              <w:rPr>
                <w:rFonts w:ascii="標楷體" w:eastAsia="標楷體" w:hAnsi="標楷體"/>
                <w:sz w:val="22"/>
              </w:rPr>
            </w:pPr>
            <w:r w:rsidRPr="009C48BB">
              <w:rPr>
                <w:rFonts w:ascii="標楷體" w:eastAsia="標楷體" w:hAnsi="標楷體" w:hint="eastAsia"/>
                <w:sz w:val="22"/>
              </w:rPr>
              <w:t>國</w:t>
            </w:r>
            <w:r w:rsidRPr="009C48BB">
              <w:rPr>
                <w:rFonts w:ascii="標楷體" w:eastAsia="標楷體" w:hAnsi="標楷體"/>
                <w:sz w:val="22"/>
              </w:rPr>
              <w:t>籍</w:t>
            </w:r>
          </w:p>
        </w:tc>
        <w:tc>
          <w:tcPr>
            <w:tcW w:w="6265" w:type="dxa"/>
          </w:tcPr>
          <w:p w:rsidR="00F713ED" w:rsidRPr="009C48BB" w:rsidRDefault="00F713ED" w:rsidP="0047338A">
            <w:pPr>
              <w:rPr>
                <w:rFonts w:ascii="標楷體" w:eastAsia="標楷體" w:hAnsi="標楷體"/>
                <w:sz w:val="22"/>
              </w:rPr>
            </w:pPr>
            <w:r w:rsidRPr="009C48BB">
              <w:rPr>
                <w:rFonts w:ascii="標楷體" w:eastAsia="標楷體" w:hAnsi="標楷體" w:hint="eastAsia"/>
                <w:sz w:val="22"/>
              </w:rPr>
              <w:t>作</w:t>
            </w:r>
            <w:r w:rsidRPr="009C48BB">
              <w:rPr>
                <w:rFonts w:ascii="標楷體" w:eastAsia="標楷體" w:hAnsi="標楷體"/>
                <w:sz w:val="22"/>
              </w:rPr>
              <w:t>品簡介</w:t>
            </w:r>
          </w:p>
        </w:tc>
      </w:tr>
      <w:tr w:rsidR="00FC40D8" w:rsidRPr="009C48BB" w:rsidTr="00FD21C1">
        <w:tc>
          <w:tcPr>
            <w:tcW w:w="695" w:type="dxa"/>
          </w:tcPr>
          <w:p w:rsidR="00FC40D8" w:rsidRPr="009C48BB" w:rsidRDefault="00FC40D8" w:rsidP="00FC40D8">
            <w:pPr>
              <w:rPr>
                <w:rFonts w:ascii="標楷體" w:eastAsia="標楷體" w:hAnsi="標楷體"/>
                <w:sz w:val="22"/>
              </w:rPr>
            </w:pPr>
            <w:r w:rsidRPr="009C48BB">
              <w:rPr>
                <w:rFonts w:ascii="標楷體" w:eastAsia="標楷體" w:hAnsi="標楷體" w:hint="eastAsia"/>
                <w:sz w:val="22"/>
              </w:rPr>
              <w:t>1</w:t>
            </w:r>
          </w:p>
        </w:tc>
        <w:tc>
          <w:tcPr>
            <w:tcW w:w="1828" w:type="dxa"/>
          </w:tcPr>
          <w:p w:rsidR="00FC40D8" w:rsidRPr="009C48BB" w:rsidRDefault="004C0912" w:rsidP="00FD21C1">
            <w:pPr>
              <w:widowControl/>
              <w:jc w:val="both"/>
              <w:rPr>
                <w:rFonts w:ascii="標楷體" w:eastAsia="標楷體" w:hAnsi="標楷體"/>
                <w:color w:val="000000"/>
                <w:sz w:val="22"/>
              </w:rPr>
            </w:pPr>
            <w:r w:rsidRPr="004C0912">
              <w:rPr>
                <w:rFonts w:ascii="標楷體" w:eastAsia="標楷體" w:hAnsi="標楷體"/>
                <w:color w:val="000000"/>
                <w:sz w:val="22"/>
              </w:rPr>
              <w:t>A BOY AND A TURTLE</w:t>
            </w:r>
          </w:p>
        </w:tc>
        <w:tc>
          <w:tcPr>
            <w:tcW w:w="1276" w:type="dxa"/>
          </w:tcPr>
          <w:p w:rsidR="00FC40D8" w:rsidRPr="009C48BB" w:rsidRDefault="00577EF8" w:rsidP="00FC40D8">
            <w:pPr>
              <w:rPr>
                <w:rFonts w:ascii="標楷體" w:eastAsia="標楷體" w:hAnsi="標楷體"/>
                <w:sz w:val="22"/>
              </w:rPr>
            </w:pPr>
            <w:r w:rsidRPr="00577EF8">
              <w:rPr>
                <w:rFonts w:ascii="標楷體" w:eastAsia="標楷體" w:hAnsi="標楷體"/>
                <w:sz w:val="22"/>
              </w:rPr>
              <w:t>Do hui kyung</w:t>
            </w:r>
          </w:p>
        </w:tc>
        <w:tc>
          <w:tcPr>
            <w:tcW w:w="709" w:type="dxa"/>
          </w:tcPr>
          <w:p w:rsidR="00FC40D8" w:rsidRPr="009C48BB" w:rsidRDefault="00FC40D8" w:rsidP="00FC40D8">
            <w:pPr>
              <w:rPr>
                <w:rFonts w:ascii="標楷體" w:eastAsia="標楷體" w:hAnsi="標楷體"/>
                <w:sz w:val="22"/>
              </w:rPr>
            </w:pPr>
            <w:r w:rsidRPr="009C48BB">
              <w:rPr>
                <w:rFonts w:ascii="標楷體" w:eastAsia="標楷體" w:hAnsi="標楷體" w:hint="eastAsia"/>
                <w:sz w:val="22"/>
              </w:rPr>
              <w:t>韓國</w:t>
            </w:r>
          </w:p>
        </w:tc>
        <w:tc>
          <w:tcPr>
            <w:tcW w:w="6265" w:type="dxa"/>
          </w:tcPr>
          <w:p w:rsidR="00FC40D8" w:rsidRPr="009C48BB" w:rsidRDefault="0067350B" w:rsidP="008D117C">
            <w:pPr>
              <w:rPr>
                <w:rFonts w:ascii="標楷體" w:eastAsia="標楷體" w:hAnsi="標楷體"/>
                <w:sz w:val="22"/>
              </w:rPr>
            </w:pPr>
            <w:r w:rsidRPr="0067350B">
              <w:rPr>
                <w:rFonts w:ascii="標楷體" w:eastAsia="標楷體" w:hAnsi="標楷體" w:hint="eastAsia"/>
                <w:sz w:val="22"/>
              </w:rPr>
              <w:t>一</w:t>
            </w:r>
            <w:r>
              <w:rPr>
                <w:rFonts w:ascii="標楷體" w:eastAsia="標楷體" w:hAnsi="標楷體" w:hint="eastAsia"/>
                <w:sz w:val="22"/>
              </w:rPr>
              <w:t>位</w:t>
            </w:r>
            <w:r w:rsidRPr="0067350B">
              <w:rPr>
                <w:rFonts w:ascii="標楷體" w:eastAsia="標楷體" w:hAnsi="標楷體" w:hint="eastAsia"/>
                <w:sz w:val="22"/>
              </w:rPr>
              <w:t>男孩，忘</w:t>
            </w:r>
            <w:r>
              <w:rPr>
                <w:rFonts w:ascii="標楷體" w:eastAsia="標楷體" w:hAnsi="標楷體" w:hint="eastAsia"/>
                <w:sz w:val="22"/>
              </w:rPr>
              <w:t>不了</w:t>
            </w:r>
            <w:r w:rsidRPr="0067350B">
              <w:rPr>
                <w:rFonts w:ascii="標楷體" w:eastAsia="標楷體" w:hAnsi="標楷體" w:hint="eastAsia"/>
                <w:sz w:val="22"/>
              </w:rPr>
              <w:t>他的祖父告訴他有關大海的事情，尋求</w:t>
            </w:r>
            <w:r>
              <w:rPr>
                <w:rFonts w:ascii="標楷體" w:eastAsia="標楷體" w:hAnsi="標楷體" w:hint="eastAsia"/>
                <w:sz w:val="22"/>
              </w:rPr>
              <w:t>一隻烏龜</w:t>
            </w:r>
            <w:r w:rsidRPr="0067350B">
              <w:rPr>
                <w:rFonts w:ascii="標楷體" w:eastAsia="標楷體" w:hAnsi="標楷體" w:hint="eastAsia"/>
                <w:sz w:val="22"/>
              </w:rPr>
              <w:t>幫助</w:t>
            </w:r>
            <w:r>
              <w:rPr>
                <w:rFonts w:ascii="標楷體" w:eastAsia="標楷體" w:hAnsi="標楷體" w:hint="eastAsia"/>
                <w:sz w:val="22"/>
              </w:rPr>
              <w:t>他</w:t>
            </w:r>
            <w:r w:rsidR="00760FFB">
              <w:rPr>
                <w:rFonts w:ascii="標楷體" w:eastAsia="標楷體" w:hAnsi="標楷體" w:hint="eastAsia"/>
                <w:sz w:val="22"/>
              </w:rPr>
              <w:t>，</w:t>
            </w:r>
            <w:r w:rsidRPr="0067350B">
              <w:rPr>
                <w:rFonts w:ascii="標楷體" w:eastAsia="標楷體" w:hAnsi="標楷體" w:hint="eastAsia"/>
                <w:sz w:val="22"/>
              </w:rPr>
              <w:t>不</w:t>
            </w:r>
            <w:r>
              <w:rPr>
                <w:rFonts w:ascii="標楷體" w:eastAsia="標楷體" w:hAnsi="標楷體" w:hint="eastAsia"/>
                <w:sz w:val="22"/>
              </w:rPr>
              <w:t>能</w:t>
            </w:r>
            <w:r w:rsidRPr="0067350B">
              <w:rPr>
                <w:rFonts w:ascii="標楷體" w:eastAsia="標楷體" w:hAnsi="標楷體" w:hint="eastAsia"/>
                <w:sz w:val="22"/>
              </w:rPr>
              <w:t>走路的男孩和看</w:t>
            </w:r>
            <w:r>
              <w:rPr>
                <w:rFonts w:ascii="標楷體" w:eastAsia="標楷體" w:hAnsi="標楷體" w:hint="eastAsia"/>
                <w:sz w:val="22"/>
              </w:rPr>
              <w:t>不</w:t>
            </w:r>
            <w:r w:rsidRPr="0067350B">
              <w:rPr>
                <w:rFonts w:ascii="標楷體" w:eastAsia="標楷體" w:hAnsi="標楷體" w:hint="eastAsia"/>
                <w:sz w:val="22"/>
              </w:rPr>
              <w:t>見的烏龜</w:t>
            </w:r>
            <w:r w:rsidR="008D117C">
              <w:rPr>
                <w:rFonts w:ascii="標楷體" w:eastAsia="標楷體" w:hAnsi="標楷體" w:hint="eastAsia"/>
                <w:sz w:val="22"/>
              </w:rPr>
              <w:t>便</w:t>
            </w:r>
            <w:r w:rsidRPr="0067350B">
              <w:rPr>
                <w:rFonts w:ascii="標楷體" w:eastAsia="標楷體" w:hAnsi="標楷體" w:hint="eastAsia"/>
                <w:sz w:val="22"/>
              </w:rPr>
              <w:t>一起出發。他們逐漸相互依賴</w:t>
            </w:r>
            <w:r w:rsidR="00760FFB">
              <w:rPr>
                <w:rFonts w:ascii="標楷體" w:eastAsia="標楷體" w:hAnsi="標楷體" w:hint="eastAsia"/>
                <w:sz w:val="22"/>
              </w:rPr>
              <w:t>，</w:t>
            </w:r>
            <w:r w:rsidRPr="0067350B">
              <w:rPr>
                <w:rFonts w:ascii="標楷體" w:eastAsia="標楷體" w:hAnsi="標楷體" w:hint="eastAsia"/>
                <w:sz w:val="22"/>
              </w:rPr>
              <w:t>男孩</w:t>
            </w:r>
            <w:r w:rsidR="008D117C">
              <w:rPr>
                <w:rFonts w:ascii="標楷體" w:eastAsia="標楷體" w:hAnsi="標楷體" w:hint="eastAsia"/>
                <w:sz w:val="22"/>
              </w:rPr>
              <w:t>的</w:t>
            </w:r>
            <w:r w:rsidRPr="0067350B">
              <w:rPr>
                <w:rFonts w:ascii="標楷體" w:eastAsia="標楷體" w:hAnsi="標楷體" w:hint="eastAsia"/>
                <w:sz w:val="22"/>
              </w:rPr>
              <w:t>壽命比烏龜的壽命短，但是烏龜繼續走路以</w:t>
            </w:r>
            <w:r>
              <w:rPr>
                <w:rFonts w:ascii="標楷體" w:eastAsia="標楷體" w:hAnsi="標楷體" w:hint="eastAsia"/>
                <w:sz w:val="22"/>
              </w:rPr>
              <w:t>維持</w:t>
            </w:r>
            <w:r w:rsidRPr="0067350B">
              <w:rPr>
                <w:rFonts w:ascii="標楷體" w:eastAsia="標楷體" w:hAnsi="標楷體" w:hint="eastAsia"/>
                <w:sz w:val="22"/>
              </w:rPr>
              <w:t>他的生命</w:t>
            </w:r>
            <w:r>
              <w:rPr>
                <w:rFonts w:ascii="標楷體" w:eastAsia="標楷體" w:hAnsi="標楷體" w:hint="eastAsia"/>
                <w:sz w:val="22"/>
              </w:rPr>
              <w:t>、他的</w:t>
            </w:r>
            <w:r w:rsidRPr="0067350B">
              <w:rPr>
                <w:rFonts w:ascii="標楷體" w:eastAsia="標楷體" w:hAnsi="標楷體" w:hint="eastAsia"/>
                <w:sz w:val="22"/>
              </w:rPr>
              <w:t>諾言。烏龜</w:t>
            </w:r>
            <w:r w:rsidR="008D117C">
              <w:rPr>
                <w:rFonts w:ascii="標楷體" w:eastAsia="標楷體" w:hAnsi="標楷體" w:hint="eastAsia"/>
                <w:sz w:val="22"/>
              </w:rPr>
              <w:t>最終</w:t>
            </w:r>
            <w:r w:rsidRPr="0067350B">
              <w:rPr>
                <w:rFonts w:ascii="標楷體" w:eastAsia="標楷體" w:hAnsi="標楷體" w:hint="eastAsia"/>
                <w:sz w:val="22"/>
              </w:rPr>
              <w:t>到了“大海”，</w:t>
            </w:r>
            <w:r>
              <w:rPr>
                <w:rFonts w:ascii="標楷體" w:eastAsia="標楷體" w:hAnsi="標楷體" w:hint="eastAsia"/>
                <w:sz w:val="22"/>
              </w:rPr>
              <w:t>但</w:t>
            </w:r>
            <w:r w:rsidRPr="0067350B">
              <w:rPr>
                <w:rFonts w:ascii="標楷體" w:eastAsia="標楷體" w:hAnsi="標楷體" w:hint="eastAsia"/>
                <w:sz w:val="22"/>
              </w:rPr>
              <w:t>實際上</w:t>
            </w:r>
            <w:r>
              <w:rPr>
                <w:rFonts w:ascii="標楷體" w:eastAsia="標楷體" w:hAnsi="標楷體" w:hint="eastAsia"/>
                <w:sz w:val="22"/>
              </w:rPr>
              <w:t>並</w:t>
            </w:r>
            <w:r w:rsidRPr="0067350B">
              <w:rPr>
                <w:rFonts w:ascii="標楷體" w:eastAsia="標楷體" w:hAnsi="標楷體" w:hint="eastAsia"/>
                <w:sz w:val="22"/>
              </w:rPr>
              <w:t>不是大海。</w:t>
            </w:r>
          </w:p>
        </w:tc>
      </w:tr>
      <w:tr w:rsidR="00FC40D8" w:rsidRPr="009C48BB" w:rsidTr="00FD21C1">
        <w:tc>
          <w:tcPr>
            <w:tcW w:w="695" w:type="dxa"/>
          </w:tcPr>
          <w:p w:rsidR="00FC40D8" w:rsidRPr="009C48BB" w:rsidRDefault="00FC40D8" w:rsidP="00FC40D8">
            <w:pPr>
              <w:rPr>
                <w:rFonts w:ascii="標楷體" w:eastAsia="標楷體" w:hAnsi="標楷體"/>
                <w:sz w:val="22"/>
              </w:rPr>
            </w:pPr>
            <w:r w:rsidRPr="009C48BB">
              <w:rPr>
                <w:rFonts w:ascii="標楷體" w:eastAsia="標楷體" w:hAnsi="標楷體" w:hint="eastAsia"/>
                <w:sz w:val="22"/>
              </w:rPr>
              <w:t>2</w:t>
            </w:r>
          </w:p>
        </w:tc>
        <w:tc>
          <w:tcPr>
            <w:tcW w:w="1828" w:type="dxa"/>
          </w:tcPr>
          <w:p w:rsidR="00FC40D8" w:rsidRPr="009C48BB" w:rsidRDefault="004C0912" w:rsidP="00FD21C1">
            <w:pPr>
              <w:jc w:val="both"/>
              <w:rPr>
                <w:rFonts w:ascii="標楷體" w:eastAsia="標楷體" w:hAnsi="標楷體"/>
                <w:color w:val="000000"/>
                <w:sz w:val="22"/>
              </w:rPr>
            </w:pPr>
            <w:r w:rsidRPr="004C0912">
              <w:rPr>
                <w:rFonts w:ascii="標楷體" w:eastAsia="標楷體" w:hAnsi="標楷體"/>
                <w:color w:val="000000"/>
                <w:sz w:val="22"/>
              </w:rPr>
              <w:t>Ugly</w:t>
            </w:r>
          </w:p>
        </w:tc>
        <w:tc>
          <w:tcPr>
            <w:tcW w:w="1276" w:type="dxa"/>
          </w:tcPr>
          <w:p w:rsidR="00FC40D8" w:rsidRPr="009C48BB" w:rsidRDefault="00577EF8" w:rsidP="00FC40D8">
            <w:pPr>
              <w:rPr>
                <w:rFonts w:ascii="標楷體" w:eastAsia="標楷體" w:hAnsi="標楷體"/>
                <w:sz w:val="22"/>
              </w:rPr>
            </w:pPr>
            <w:r w:rsidRPr="00577EF8">
              <w:rPr>
                <w:rFonts w:ascii="標楷體" w:eastAsia="標楷體" w:hAnsi="標楷體"/>
                <w:sz w:val="22"/>
              </w:rPr>
              <w:t>Nikita Diakur</w:t>
            </w:r>
          </w:p>
        </w:tc>
        <w:tc>
          <w:tcPr>
            <w:tcW w:w="709" w:type="dxa"/>
          </w:tcPr>
          <w:p w:rsidR="00FC40D8" w:rsidRPr="009C48BB" w:rsidRDefault="00863292" w:rsidP="00FC40D8">
            <w:pPr>
              <w:rPr>
                <w:rFonts w:ascii="標楷體" w:eastAsia="標楷體" w:hAnsi="標楷體"/>
                <w:sz w:val="22"/>
              </w:rPr>
            </w:pPr>
            <w:r w:rsidRPr="00863292">
              <w:rPr>
                <w:rFonts w:ascii="標楷體" w:eastAsia="標楷體" w:hAnsi="標楷體" w:hint="eastAsia"/>
                <w:sz w:val="22"/>
              </w:rPr>
              <w:t>德國</w:t>
            </w:r>
          </w:p>
        </w:tc>
        <w:tc>
          <w:tcPr>
            <w:tcW w:w="6265" w:type="dxa"/>
          </w:tcPr>
          <w:p w:rsidR="0067350B" w:rsidRPr="0067350B" w:rsidRDefault="0067350B" w:rsidP="0067350B">
            <w:pPr>
              <w:rPr>
                <w:rFonts w:ascii="標楷體" w:eastAsia="標楷體" w:hAnsi="標楷體"/>
                <w:sz w:val="22"/>
              </w:rPr>
            </w:pPr>
            <w:r w:rsidRPr="0067350B">
              <w:rPr>
                <w:rFonts w:ascii="標楷體" w:eastAsia="標楷體" w:hAnsi="標楷體" w:hint="eastAsia"/>
                <w:sz w:val="22"/>
              </w:rPr>
              <w:t>關於善良</w:t>
            </w:r>
            <w:r w:rsidR="00760FFB">
              <w:rPr>
                <w:rFonts w:ascii="標楷體" w:eastAsia="標楷體" w:hAnsi="標楷體" w:hint="eastAsia"/>
                <w:sz w:val="22"/>
              </w:rPr>
              <w:t>、</w:t>
            </w:r>
            <w:r w:rsidRPr="0067350B">
              <w:rPr>
                <w:rFonts w:ascii="標楷體" w:eastAsia="標楷體" w:hAnsi="標楷體" w:hint="eastAsia"/>
                <w:sz w:val="22"/>
              </w:rPr>
              <w:t>尊重和共存的短片。</w:t>
            </w:r>
          </w:p>
          <w:p w:rsidR="00FC40D8" w:rsidRPr="009C48BB" w:rsidRDefault="0067350B" w:rsidP="00AB4DBA">
            <w:pPr>
              <w:rPr>
                <w:rFonts w:ascii="標楷體" w:eastAsia="標楷體" w:hAnsi="標楷體"/>
                <w:sz w:val="22"/>
              </w:rPr>
            </w:pPr>
            <w:r w:rsidRPr="0067350B">
              <w:rPr>
                <w:rFonts w:ascii="標楷體" w:eastAsia="標楷體" w:hAnsi="標楷體" w:hint="eastAsia"/>
                <w:sz w:val="22"/>
              </w:rPr>
              <w:t>一隻醜陋的貓在一個破碎的世界中掙扎著共存，最終找到了一個靈魂伴侶</w:t>
            </w:r>
            <w:r w:rsidR="00760FFB">
              <w:rPr>
                <w:rFonts w:ascii="標楷體" w:eastAsia="標楷體" w:hAnsi="標楷體" w:hint="eastAsia"/>
                <w:sz w:val="22"/>
              </w:rPr>
              <w:t>-</w:t>
            </w:r>
            <w:r w:rsidRPr="0067350B">
              <w:rPr>
                <w:rFonts w:ascii="標楷體" w:eastAsia="標楷體" w:hAnsi="標楷體" w:hint="eastAsia"/>
                <w:sz w:val="22"/>
              </w:rPr>
              <w:t>神秘的首席</w:t>
            </w:r>
            <w:r w:rsidR="00AB4DBA">
              <w:rPr>
                <w:rFonts w:ascii="標楷體" w:eastAsia="標楷體" w:hAnsi="標楷體" w:hint="eastAsia"/>
                <w:sz w:val="22"/>
              </w:rPr>
              <w:t>，故事就此展開，來自</w:t>
            </w:r>
            <w:r w:rsidRPr="0067350B">
              <w:rPr>
                <w:rFonts w:ascii="標楷體" w:eastAsia="標楷體" w:hAnsi="標楷體" w:hint="eastAsia"/>
                <w:sz w:val="22"/>
              </w:rPr>
              <w:t>網絡故事</w:t>
            </w:r>
            <w:r w:rsidR="00760FFB">
              <w:rPr>
                <w:rFonts w:ascii="標楷體" w:eastAsia="標楷體" w:hAnsi="標楷體"/>
                <w:sz w:val="22"/>
              </w:rPr>
              <w:t>”</w:t>
            </w:r>
            <w:r w:rsidRPr="0067350B">
              <w:rPr>
                <w:rFonts w:ascii="標楷體" w:eastAsia="標楷體" w:hAnsi="標楷體" w:hint="eastAsia"/>
                <w:sz w:val="22"/>
              </w:rPr>
              <w:t>醜陋的貓</w:t>
            </w:r>
            <w:r w:rsidR="00760FFB">
              <w:rPr>
                <w:rFonts w:ascii="標楷體" w:eastAsia="標楷體" w:hAnsi="標楷體"/>
                <w:sz w:val="22"/>
              </w:rPr>
              <w:t>”</w:t>
            </w:r>
            <w:r w:rsidR="00760FFB">
              <w:rPr>
                <w:rFonts w:ascii="標楷體" w:eastAsia="標楷體" w:hAnsi="標楷體" w:hint="eastAsia"/>
                <w:sz w:val="22"/>
              </w:rPr>
              <w:t>之</w:t>
            </w:r>
            <w:r w:rsidRPr="0067350B">
              <w:rPr>
                <w:rFonts w:ascii="標楷體" w:eastAsia="標楷體" w:hAnsi="標楷體" w:hint="eastAsia"/>
                <w:sz w:val="22"/>
              </w:rPr>
              <w:t>啟發</w:t>
            </w:r>
            <w:r w:rsidR="00760FFB">
              <w:rPr>
                <w:rFonts w:ascii="標楷體" w:eastAsia="標楷體" w:hAnsi="標楷體" w:hint="eastAsia"/>
                <w:sz w:val="22"/>
              </w:rPr>
              <w:t>，讓故事以動畫方式延續</w:t>
            </w:r>
            <w:r w:rsidRPr="0067350B">
              <w:rPr>
                <w:rFonts w:ascii="標楷體" w:eastAsia="標楷體" w:hAnsi="標楷體" w:hint="eastAsia"/>
                <w:sz w:val="22"/>
              </w:rPr>
              <w:t>。</w:t>
            </w:r>
          </w:p>
        </w:tc>
      </w:tr>
      <w:tr w:rsidR="00FC40D8" w:rsidRPr="009C48BB" w:rsidTr="00FD21C1">
        <w:tc>
          <w:tcPr>
            <w:tcW w:w="695" w:type="dxa"/>
          </w:tcPr>
          <w:p w:rsidR="00FC40D8" w:rsidRPr="009C48BB" w:rsidRDefault="00FC40D8" w:rsidP="00FC40D8">
            <w:pPr>
              <w:rPr>
                <w:rFonts w:ascii="標楷體" w:eastAsia="標楷體" w:hAnsi="標楷體"/>
                <w:sz w:val="22"/>
              </w:rPr>
            </w:pPr>
            <w:r w:rsidRPr="009C48BB">
              <w:rPr>
                <w:rFonts w:ascii="標楷體" w:eastAsia="標楷體" w:hAnsi="標楷體" w:hint="eastAsia"/>
                <w:sz w:val="22"/>
              </w:rPr>
              <w:t>3</w:t>
            </w:r>
          </w:p>
        </w:tc>
        <w:tc>
          <w:tcPr>
            <w:tcW w:w="1828" w:type="dxa"/>
          </w:tcPr>
          <w:p w:rsidR="00FC40D8" w:rsidRPr="009C48BB" w:rsidRDefault="004C0912" w:rsidP="00FD21C1">
            <w:pPr>
              <w:jc w:val="both"/>
              <w:rPr>
                <w:rFonts w:ascii="標楷體" w:eastAsia="標楷體" w:hAnsi="標楷體"/>
                <w:color w:val="000000"/>
                <w:sz w:val="22"/>
              </w:rPr>
            </w:pPr>
            <w:r w:rsidRPr="004C0912">
              <w:rPr>
                <w:rFonts w:ascii="標楷體" w:eastAsia="標楷體" w:hAnsi="標楷體"/>
                <w:color w:val="000000"/>
                <w:sz w:val="22"/>
              </w:rPr>
              <w:t>seeable</w:t>
            </w:r>
          </w:p>
        </w:tc>
        <w:tc>
          <w:tcPr>
            <w:tcW w:w="1276" w:type="dxa"/>
          </w:tcPr>
          <w:p w:rsidR="00577EF8" w:rsidRPr="00577EF8" w:rsidRDefault="00577EF8" w:rsidP="00577EF8">
            <w:pPr>
              <w:rPr>
                <w:rFonts w:ascii="標楷體" w:eastAsia="標楷體" w:hAnsi="標楷體"/>
                <w:sz w:val="22"/>
              </w:rPr>
            </w:pPr>
            <w:r w:rsidRPr="00577EF8">
              <w:rPr>
                <w:rFonts w:ascii="標楷體" w:eastAsia="標楷體" w:hAnsi="標楷體" w:hint="eastAsia"/>
                <w:sz w:val="22"/>
              </w:rPr>
              <w:t>安井梨乃</w:t>
            </w:r>
          </w:p>
          <w:p w:rsidR="00FC40D8" w:rsidRPr="009C48BB" w:rsidRDefault="00577EF8" w:rsidP="00577EF8">
            <w:pPr>
              <w:rPr>
                <w:rFonts w:ascii="標楷體" w:eastAsia="標楷體" w:hAnsi="標楷體"/>
                <w:sz w:val="22"/>
              </w:rPr>
            </w:pPr>
            <w:r w:rsidRPr="00577EF8">
              <w:rPr>
                <w:rFonts w:ascii="標楷體" w:eastAsia="標楷體" w:hAnsi="標楷體"/>
                <w:sz w:val="22"/>
              </w:rPr>
              <w:t>Rino Yasui</w:t>
            </w:r>
          </w:p>
        </w:tc>
        <w:tc>
          <w:tcPr>
            <w:tcW w:w="709" w:type="dxa"/>
          </w:tcPr>
          <w:p w:rsidR="00FC40D8" w:rsidRPr="009C48BB" w:rsidRDefault="00863292" w:rsidP="00FC40D8">
            <w:pPr>
              <w:rPr>
                <w:rFonts w:ascii="標楷體" w:eastAsia="標楷體" w:hAnsi="標楷體"/>
                <w:sz w:val="22"/>
              </w:rPr>
            </w:pPr>
            <w:r w:rsidRPr="00863292">
              <w:rPr>
                <w:rFonts w:ascii="標楷體" w:eastAsia="標楷體" w:hAnsi="標楷體" w:hint="eastAsia"/>
                <w:sz w:val="22"/>
              </w:rPr>
              <w:t>日本</w:t>
            </w:r>
          </w:p>
        </w:tc>
        <w:tc>
          <w:tcPr>
            <w:tcW w:w="6265" w:type="dxa"/>
          </w:tcPr>
          <w:p w:rsidR="00FC40D8" w:rsidRPr="009C48BB" w:rsidRDefault="00306FEB" w:rsidP="00E53B81">
            <w:pPr>
              <w:rPr>
                <w:rFonts w:ascii="標楷體" w:eastAsia="標楷體" w:hAnsi="標楷體"/>
                <w:sz w:val="22"/>
              </w:rPr>
            </w:pPr>
            <w:r>
              <w:rPr>
                <w:rFonts w:ascii="標楷體" w:eastAsia="標楷體" w:hAnsi="標楷體" w:hint="eastAsia"/>
                <w:sz w:val="22"/>
              </w:rPr>
              <w:t>一位</w:t>
            </w:r>
            <w:r w:rsidR="00AB4DBA" w:rsidRPr="00AB4DBA">
              <w:rPr>
                <w:rFonts w:ascii="標楷體" w:eastAsia="標楷體" w:hAnsi="標楷體" w:hint="eastAsia"/>
                <w:sz w:val="22"/>
              </w:rPr>
              <w:t>男孩，羅洛喜歡看星星。在他附近，有一</w:t>
            </w:r>
            <w:r w:rsidR="00E53B81">
              <w:rPr>
                <w:rFonts w:ascii="標楷體" w:eastAsia="標楷體" w:hAnsi="標楷體" w:hint="eastAsia"/>
                <w:sz w:val="22"/>
              </w:rPr>
              <w:t>位</w:t>
            </w:r>
            <w:r w:rsidR="00AB4DBA" w:rsidRPr="00AB4DBA">
              <w:rPr>
                <w:rFonts w:ascii="標楷體" w:eastAsia="標楷體" w:hAnsi="標楷體" w:hint="eastAsia"/>
                <w:sz w:val="22"/>
              </w:rPr>
              <w:t>失明的女孩</w:t>
            </w:r>
            <w:r w:rsidR="00760FFB">
              <w:rPr>
                <w:rFonts w:ascii="標楷體" w:eastAsia="標楷體" w:hAnsi="標楷體" w:hint="eastAsia"/>
                <w:sz w:val="22"/>
              </w:rPr>
              <w:t>，</w:t>
            </w:r>
            <w:r w:rsidR="00E53B81">
              <w:rPr>
                <w:rFonts w:ascii="標楷體" w:eastAsia="標楷體" w:hAnsi="標楷體" w:hint="eastAsia"/>
                <w:sz w:val="22"/>
              </w:rPr>
              <w:t>她的名字叫</w:t>
            </w:r>
            <w:r w:rsidR="00AB4DBA" w:rsidRPr="00AB4DBA">
              <w:rPr>
                <w:rFonts w:ascii="標楷體" w:eastAsia="標楷體" w:hAnsi="標楷體" w:hint="eastAsia"/>
                <w:sz w:val="22"/>
              </w:rPr>
              <w:t>拉拉</w:t>
            </w:r>
            <w:r w:rsidR="00760FFB">
              <w:rPr>
                <w:rFonts w:ascii="標楷體" w:eastAsia="標楷體" w:hAnsi="標楷體" w:hint="eastAsia"/>
                <w:sz w:val="22"/>
              </w:rPr>
              <w:t>，</w:t>
            </w:r>
            <w:r w:rsidR="00AB4DBA" w:rsidRPr="00AB4DBA">
              <w:rPr>
                <w:rFonts w:ascii="標楷體" w:eastAsia="標楷體" w:hAnsi="標楷體" w:hint="eastAsia"/>
                <w:sz w:val="22"/>
              </w:rPr>
              <w:t>他們生活在地下封閉的世界。有一天，他用望遠鏡觀看</w:t>
            </w:r>
            <w:r w:rsidR="00E53B81">
              <w:rPr>
                <w:rFonts w:ascii="標楷體" w:eastAsia="標楷體" w:hAnsi="標楷體" w:hint="eastAsia"/>
                <w:sz w:val="22"/>
              </w:rPr>
              <w:t>一</w:t>
            </w:r>
            <w:r w:rsidR="00AB4DBA" w:rsidRPr="00AB4DBA">
              <w:rPr>
                <w:rFonts w:ascii="標楷體" w:eastAsia="標楷體" w:hAnsi="標楷體" w:hint="eastAsia"/>
                <w:sz w:val="22"/>
              </w:rPr>
              <w:t>顆恆星 - 天花板上的星星</w:t>
            </w:r>
            <w:r w:rsidR="00760FFB">
              <w:rPr>
                <w:rFonts w:ascii="標楷體" w:eastAsia="標楷體" w:hAnsi="標楷體" w:hint="eastAsia"/>
                <w:sz w:val="22"/>
              </w:rPr>
              <w:t>，</w:t>
            </w:r>
            <w:r w:rsidR="00E53B81">
              <w:rPr>
                <w:rFonts w:ascii="標楷體" w:eastAsia="標楷體" w:hAnsi="標楷體" w:hint="eastAsia"/>
                <w:sz w:val="22"/>
              </w:rPr>
              <w:t>但</w:t>
            </w:r>
            <w:r w:rsidR="00AB4DBA" w:rsidRPr="00AB4DBA">
              <w:rPr>
                <w:rFonts w:ascii="標楷體" w:eastAsia="標楷體" w:hAnsi="標楷體" w:hint="eastAsia"/>
                <w:sz w:val="22"/>
              </w:rPr>
              <w:t>他不小心看到了拉拉</w:t>
            </w:r>
            <w:r w:rsidR="00E53B81">
              <w:rPr>
                <w:rFonts w:ascii="標楷體" w:eastAsia="標楷體" w:hAnsi="標楷體"/>
                <w:sz w:val="22"/>
              </w:rPr>
              <w:t>…</w:t>
            </w:r>
          </w:p>
        </w:tc>
      </w:tr>
      <w:tr w:rsidR="00FC40D8" w:rsidRPr="009C48BB" w:rsidTr="00FD21C1">
        <w:tc>
          <w:tcPr>
            <w:tcW w:w="695" w:type="dxa"/>
          </w:tcPr>
          <w:p w:rsidR="00FC40D8" w:rsidRPr="009C48BB" w:rsidRDefault="00FC40D8" w:rsidP="00FC40D8">
            <w:pPr>
              <w:rPr>
                <w:rFonts w:ascii="標楷體" w:eastAsia="標楷體" w:hAnsi="標楷體"/>
                <w:sz w:val="22"/>
              </w:rPr>
            </w:pPr>
            <w:r w:rsidRPr="009C48BB">
              <w:rPr>
                <w:rFonts w:ascii="標楷體" w:eastAsia="標楷體" w:hAnsi="標楷體" w:hint="eastAsia"/>
                <w:sz w:val="22"/>
              </w:rPr>
              <w:t>4</w:t>
            </w:r>
          </w:p>
        </w:tc>
        <w:tc>
          <w:tcPr>
            <w:tcW w:w="1828" w:type="dxa"/>
          </w:tcPr>
          <w:p w:rsidR="00FC40D8" w:rsidRPr="009C48BB" w:rsidRDefault="002F1FFB" w:rsidP="004C0912">
            <w:pPr>
              <w:jc w:val="both"/>
              <w:rPr>
                <w:rFonts w:ascii="標楷體" w:eastAsia="標楷體" w:hAnsi="標楷體"/>
                <w:color w:val="000000"/>
                <w:sz w:val="22"/>
              </w:rPr>
            </w:pPr>
            <w:r>
              <w:rPr>
                <w:rFonts w:ascii="標楷體" w:eastAsia="標楷體" w:hAnsi="標楷體" w:hint="eastAsia"/>
                <w:color w:val="000000"/>
                <w:sz w:val="22"/>
              </w:rPr>
              <w:t>W</w:t>
            </w:r>
            <w:r>
              <w:rPr>
                <w:rFonts w:ascii="標楷體" w:eastAsia="標楷體" w:hAnsi="標楷體"/>
                <w:color w:val="000000"/>
                <w:sz w:val="22"/>
              </w:rPr>
              <w:t>ild Pear</w:t>
            </w:r>
          </w:p>
        </w:tc>
        <w:tc>
          <w:tcPr>
            <w:tcW w:w="1276" w:type="dxa"/>
          </w:tcPr>
          <w:p w:rsidR="00863292" w:rsidRPr="00863292" w:rsidRDefault="00863292" w:rsidP="00863292">
            <w:pPr>
              <w:rPr>
                <w:rFonts w:ascii="標楷體" w:eastAsia="標楷體" w:hAnsi="標楷體"/>
                <w:sz w:val="22"/>
              </w:rPr>
            </w:pPr>
            <w:r w:rsidRPr="00863292">
              <w:rPr>
                <w:rFonts w:ascii="標楷體" w:eastAsia="標楷體" w:hAnsi="標楷體" w:hint="eastAsia"/>
                <w:sz w:val="22"/>
              </w:rPr>
              <w:t>鋤柄真希子</w:t>
            </w:r>
          </w:p>
          <w:p w:rsidR="00FC40D8" w:rsidRPr="009C48BB" w:rsidRDefault="00863292" w:rsidP="00863292">
            <w:pPr>
              <w:rPr>
                <w:rFonts w:ascii="標楷體" w:eastAsia="標楷體" w:hAnsi="標楷體"/>
                <w:sz w:val="22"/>
              </w:rPr>
            </w:pPr>
            <w:r w:rsidRPr="00863292">
              <w:rPr>
                <w:rFonts w:ascii="標楷體" w:eastAsia="標楷體" w:hAnsi="標楷體"/>
                <w:sz w:val="22"/>
              </w:rPr>
              <w:t>Sukikara Makiko</w:t>
            </w:r>
          </w:p>
        </w:tc>
        <w:tc>
          <w:tcPr>
            <w:tcW w:w="709" w:type="dxa"/>
          </w:tcPr>
          <w:p w:rsidR="00FC40D8" w:rsidRPr="009C48BB" w:rsidRDefault="00863292" w:rsidP="00FC40D8">
            <w:pPr>
              <w:rPr>
                <w:rFonts w:ascii="標楷體" w:eastAsia="標楷體" w:hAnsi="標楷體"/>
                <w:sz w:val="22"/>
              </w:rPr>
            </w:pPr>
            <w:r w:rsidRPr="00863292">
              <w:rPr>
                <w:rFonts w:ascii="標楷體" w:eastAsia="標楷體" w:hAnsi="標楷體" w:hint="eastAsia"/>
                <w:sz w:val="22"/>
              </w:rPr>
              <w:t>日本</w:t>
            </w:r>
          </w:p>
        </w:tc>
        <w:tc>
          <w:tcPr>
            <w:tcW w:w="6265" w:type="dxa"/>
          </w:tcPr>
          <w:p w:rsidR="00FC40D8" w:rsidRPr="009C48BB" w:rsidRDefault="002F1FFB" w:rsidP="00E53B81">
            <w:pPr>
              <w:rPr>
                <w:rFonts w:ascii="標楷體" w:eastAsia="標楷體" w:hAnsi="標楷體"/>
                <w:sz w:val="22"/>
              </w:rPr>
            </w:pPr>
            <w:r>
              <w:rPr>
                <w:rFonts w:ascii="標楷體" w:eastAsia="標楷體" w:hAnsi="標楷體" w:hint="eastAsia"/>
                <w:sz w:val="22"/>
              </w:rPr>
              <w:t>以水彩畫風溫暖描繪小螃蟹父子的日常，在海底所看見的小小世界，讓小螃蟹充滿好奇，不停地提問，螃蟹爸爸耐心說明，外面世界的一切，也許未來的旅程，小螃蟹們已迫不急待想探索世界了</w:t>
            </w:r>
          </w:p>
        </w:tc>
      </w:tr>
      <w:tr w:rsidR="00FC40D8" w:rsidRPr="009C48BB" w:rsidTr="00FD21C1">
        <w:tc>
          <w:tcPr>
            <w:tcW w:w="695" w:type="dxa"/>
          </w:tcPr>
          <w:p w:rsidR="00FC40D8" w:rsidRPr="009C48BB" w:rsidRDefault="00FC40D8" w:rsidP="00FC40D8">
            <w:pPr>
              <w:rPr>
                <w:rFonts w:ascii="標楷體" w:eastAsia="標楷體" w:hAnsi="標楷體"/>
                <w:sz w:val="22"/>
              </w:rPr>
            </w:pPr>
            <w:r w:rsidRPr="009C48BB">
              <w:rPr>
                <w:rFonts w:ascii="標楷體" w:eastAsia="標楷體" w:hAnsi="標楷體" w:hint="eastAsia"/>
                <w:sz w:val="22"/>
              </w:rPr>
              <w:lastRenderedPageBreak/>
              <w:t>5</w:t>
            </w:r>
          </w:p>
        </w:tc>
        <w:tc>
          <w:tcPr>
            <w:tcW w:w="1828" w:type="dxa"/>
          </w:tcPr>
          <w:p w:rsidR="00FC40D8" w:rsidRPr="009C48BB" w:rsidRDefault="008714BE" w:rsidP="004C0912">
            <w:pPr>
              <w:jc w:val="both"/>
              <w:rPr>
                <w:rFonts w:ascii="標楷體" w:eastAsia="標楷體" w:hAnsi="標楷體"/>
                <w:color w:val="000000"/>
                <w:sz w:val="22"/>
              </w:rPr>
            </w:pPr>
            <w:r>
              <w:rPr>
                <w:rFonts w:ascii="標楷體" w:eastAsia="標楷體" w:hAnsi="標楷體" w:hint="eastAsia"/>
                <w:color w:val="000000"/>
                <w:sz w:val="22"/>
              </w:rPr>
              <w:t>F</w:t>
            </w:r>
            <w:r>
              <w:rPr>
                <w:rFonts w:ascii="標楷體" w:eastAsia="標楷體" w:hAnsi="標楷體"/>
                <w:color w:val="000000"/>
                <w:sz w:val="22"/>
              </w:rPr>
              <w:t>loat</w:t>
            </w:r>
          </w:p>
        </w:tc>
        <w:tc>
          <w:tcPr>
            <w:tcW w:w="1276" w:type="dxa"/>
          </w:tcPr>
          <w:p w:rsidR="00FC40D8" w:rsidRPr="009C48BB" w:rsidRDefault="00A92235" w:rsidP="00863292">
            <w:pPr>
              <w:rPr>
                <w:rFonts w:ascii="標楷體" w:eastAsia="標楷體" w:hAnsi="標楷體"/>
                <w:sz w:val="22"/>
              </w:rPr>
            </w:pPr>
            <w:r>
              <w:rPr>
                <w:rFonts w:ascii="標楷體" w:eastAsia="標楷體" w:hAnsi="標楷體" w:hint="eastAsia"/>
                <w:sz w:val="22"/>
              </w:rPr>
              <w:t>孟</w:t>
            </w:r>
            <w:r w:rsidR="00D508B0" w:rsidRPr="00D508B0">
              <w:rPr>
                <w:rFonts w:ascii="標楷體" w:eastAsia="標楷體" w:hAnsi="標楷體" w:hint="eastAsia"/>
                <w:sz w:val="22"/>
              </w:rPr>
              <w:t>譿眞</w:t>
            </w:r>
            <w:r w:rsidR="00D508B0">
              <w:rPr>
                <w:rFonts w:ascii="Arial" w:hAnsi="Arial" w:cs="Arial"/>
                <w:color w:val="010101"/>
                <w:kern w:val="0"/>
                <w:sz w:val="22"/>
              </w:rPr>
              <w:t>Maeng Hyejin</w:t>
            </w:r>
          </w:p>
        </w:tc>
        <w:tc>
          <w:tcPr>
            <w:tcW w:w="709" w:type="dxa"/>
          </w:tcPr>
          <w:p w:rsidR="00FC40D8" w:rsidRPr="009C48BB" w:rsidRDefault="008714BE" w:rsidP="00FC40D8">
            <w:pPr>
              <w:rPr>
                <w:rFonts w:ascii="標楷體" w:eastAsia="標楷體" w:hAnsi="標楷體"/>
                <w:sz w:val="22"/>
              </w:rPr>
            </w:pPr>
            <w:r>
              <w:rPr>
                <w:rFonts w:ascii="標楷體" w:eastAsia="標楷體" w:hAnsi="標楷體" w:hint="eastAsia"/>
                <w:sz w:val="22"/>
              </w:rPr>
              <w:t>韓國</w:t>
            </w:r>
          </w:p>
        </w:tc>
        <w:tc>
          <w:tcPr>
            <w:tcW w:w="6265" w:type="dxa"/>
          </w:tcPr>
          <w:p w:rsidR="008A48A7" w:rsidRPr="007778B3" w:rsidRDefault="008714BE" w:rsidP="00E53B81">
            <w:pPr>
              <w:rPr>
                <w:rFonts w:ascii="標楷體" w:eastAsia="標楷體" w:hAnsi="標楷體"/>
                <w:sz w:val="22"/>
              </w:rPr>
            </w:pPr>
            <w:r>
              <w:rPr>
                <w:rFonts w:ascii="標楷體" w:eastAsia="標楷體" w:hAnsi="標楷體" w:hint="eastAsia"/>
                <w:sz w:val="22"/>
              </w:rPr>
              <w:t>人的成長過程中總會遇到很多選擇，有時害怕失敗，沒有信心，甚至不敢面對，影片中女孩也正面臨人生的階段考驗，她如何說服自己?給自己信心面對呢?</w:t>
            </w:r>
          </w:p>
        </w:tc>
      </w:tr>
      <w:tr w:rsidR="00F713ED" w:rsidRPr="009C48BB" w:rsidTr="00FD21C1">
        <w:tc>
          <w:tcPr>
            <w:tcW w:w="695" w:type="dxa"/>
          </w:tcPr>
          <w:p w:rsidR="00F713ED" w:rsidRPr="009C48BB" w:rsidRDefault="00FC40D8" w:rsidP="0047338A">
            <w:pPr>
              <w:rPr>
                <w:rFonts w:ascii="標楷體" w:eastAsia="標楷體" w:hAnsi="標楷體"/>
                <w:sz w:val="22"/>
              </w:rPr>
            </w:pPr>
            <w:r w:rsidRPr="009C48BB">
              <w:rPr>
                <w:rFonts w:ascii="標楷體" w:eastAsia="標楷體" w:hAnsi="標楷體" w:hint="eastAsia"/>
                <w:sz w:val="22"/>
              </w:rPr>
              <w:t>6</w:t>
            </w:r>
          </w:p>
        </w:tc>
        <w:tc>
          <w:tcPr>
            <w:tcW w:w="1828" w:type="dxa"/>
          </w:tcPr>
          <w:p w:rsidR="00F713ED" w:rsidRPr="009C48BB" w:rsidRDefault="002F1FFB" w:rsidP="00FD21C1">
            <w:pPr>
              <w:widowControl/>
              <w:rPr>
                <w:rFonts w:ascii="標楷體" w:eastAsia="標楷體" w:hAnsi="標楷體"/>
                <w:color w:val="000000"/>
                <w:sz w:val="22"/>
              </w:rPr>
            </w:pPr>
            <w:r>
              <w:rPr>
                <w:rFonts w:ascii="標楷體" w:eastAsia="標楷體" w:hAnsi="標楷體"/>
                <w:color w:val="000000"/>
                <w:sz w:val="22"/>
              </w:rPr>
              <w:t>Mira</w:t>
            </w:r>
          </w:p>
        </w:tc>
        <w:tc>
          <w:tcPr>
            <w:tcW w:w="1276" w:type="dxa"/>
          </w:tcPr>
          <w:p w:rsidR="00F713ED" w:rsidRPr="009C48BB" w:rsidRDefault="00A92235" w:rsidP="0047338A">
            <w:pPr>
              <w:rPr>
                <w:rFonts w:ascii="標楷體" w:eastAsia="標楷體" w:hAnsi="標楷體"/>
                <w:sz w:val="22"/>
              </w:rPr>
            </w:pPr>
            <w:r>
              <w:rPr>
                <w:rFonts w:ascii="標楷體" w:eastAsia="標楷體" w:hAnsi="標楷體" w:hint="eastAsia"/>
                <w:sz w:val="22"/>
              </w:rPr>
              <w:t>S</w:t>
            </w:r>
            <w:r>
              <w:rPr>
                <w:rFonts w:ascii="標楷體" w:eastAsia="標楷體" w:hAnsi="標楷體"/>
                <w:sz w:val="22"/>
              </w:rPr>
              <w:t>ae mi Park</w:t>
            </w:r>
          </w:p>
        </w:tc>
        <w:tc>
          <w:tcPr>
            <w:tcW w:w="709" w:type="dxa"/>
          </w:tcPr>
          <w:p w:rsidR="00F713ED" w:rsidRPr="009C48BB" w:rsidRDefault="00A92235" w:rsidP="0047338A">
            <w:pPr>
              <w:rPr>
                <w:rFonts w:ascii="標楷體" w:eastAsia="標楷體" w:hAnsi="標楷體"/>
                <w:sz w:val="22"/>
              </w:rPr>
            </w:pPr>
            <w:r>
              <w:rPr>
                <w:rFonts w:ascii="標楷體" w:eastAsia="標楷體" w:hAnsi="標楷體" w:hint="eastAsia"/>
                <w:sz w:val="22"/>
              </w:rPr>
              <w:t>韓國</w:t>
            </w:r>
          </w:p>
        </w:tc>
        <w:tc>
          <w:tcPr>
            <w:tcW w:w="6265" w:type="dxa"/>
          </w:tcPr>
          <w:p w:rsidR="00F713ED" w:rsidRPr="009C48BB" w:rsidRDefault="00A92235" w:rsidP="0047338A">
            <w:pPr>
              <w:rPr>
                <w:rFonts w:ascii="標楷體" w:eastAsia="標楷體" w:hAnsi="標楷體"/>
                <w:sz w:val="22"/>
              </w:rPr>
            </w:pPr>
            <w:r>
              <w:rPr>
                <w:rFonts w:ascii="標楷體" w:eastAsia="標楷體" w:hAnsi="標楷體" w:hint="eastAsia"/>
                <w:sz w:val="22"/>
              </w:rPr>
              <w:t>在我們所期待的流星天際，是否有一群辛苦工作者，正費盡心思給大家驚喜呢?我們所見的一切，上演在生活上的，無論是開心與悲傷，一定都是安排好的，就讓我們去體驗吧</w:t>
            </w:r>
          </w:p>
        </w:tc>
      </w:tr>
      <w:tr w:rsidR="00FC40D8" w:rsidRPr="009C48BB" w:rsidTr="00FD21C1">
        <w:tc>
          <w:tcPr>
            <w:tcW w:w="695" w:type="dxa"/>
          </w:tcPr>
          <w:p w:rsidR="00FC40D8" w:rsidRPr="009C48BB" w:rsidRDefault="00FC40D8" w:rsidP="00FC40D8">
            <w:pPr>
              <w:rPr>
                <w:rFonts w:ascii="標楷體" w:eastAsia="標楷體" w:hAnsi="標楷體"/>
                <w:sz w:val="22"/>
              </w:rPr>
            </w:pPr>
            <w:r w:rsidRPr="009C48BB">
              <w:rPr>
                <w:rFonts w:ascii="標楷體" w:eastAsia="標楷體" w:hAnsi="標楷體" w:hint="eastAsia"/>
                <w:sz w:val="22"/>
              </w:rPr>
              <w:t>7</w:t>
            </w:r>
          </w:p>
        </w:tc>
        <w:tc>
          <w:tcPr>
            <w:tcW w:w="1828" w:type="dxa"/>
          </w:tcPr>
          <w:p w:rsidR="00FC40D8" w:rsidRPr="009C48BB" w:rsidRDefault="004C0912" w:rsidP="00FD21C1">
            <w:pPr>
              <w:widowControl/>
              <w:rPr>
                <w:rFonts w:ascii="標楷體" w:eastAsia="標楷體" w:hAnsi="標楷體"/>
                <w:color w:val="000000"/>
                <w:sz w:val="22"/>
              </w:rPr>
            </w:pPr>
            <w:r w:rsidRPr="004C0912">
              <w:rPr>
                <w:rFonts w:ascii="標楷體" w:eastAsia="標楷體" w:hAnsi="標楷體" w:hint="eastAsia"/>
                <w:color w:val="000000"/>
                <w:sz w:val="22"/>
              </w:rPr>
              <w:t>月見冰</w:t>
            </w:r>
          </w:p>
        </w:tc>
        <w:tc>
          <w:tcPr>
            <w:tcW w:w="1276" w:type="dxa"/>
          </w:tcPr>
          <w:p w:rsidR="00FC40D8" w:rsidRPr="009C48BB" w:rsidRDefault="00863292" w:rsidP="00FC40D8">
            <w:pPr>
              <w:rPr>
                <w:rFonts w:ascii="標楷體" w:eastAsia="標楷體" w:hAnsi="標楷體"/>
                <w:sz w:val="22"/>
              </w:rPr>
            </w:pPr>
            <w:r w:rsidRPr="00863292">
              <w:rPr>
                <w:rFonts w:ascii="標楷體" w:eastAsia="標楷體" w:hAnsi="標楷體" w:hint="eastAsia"/>
                <w:sz w:val="22"/>
              </w:rPr>
              <w:t>蔡維真</w:t>
            </w:r>
          </w:p>
        </w:tc>
        <w:tc>
          <w:tcPr>
            <w:tcW w:w="709" w:type="dxa"/>
          </w:tcPr>
          <w:p w:rsidR="00FC40D8" w:rsidRPr="009C48BB" w:rsidRDefault="00FC40D8" w:rsidP="00FC40D8">
            <w:pPr>
              <w:rPr>
                <w:rFonts w:ascii="標楷體" w:eastAsia="標楷體" w:hAnsi="標楷體"/>
                <w:sz w:val="22"/>
              </w:rPr>
            </w:pPr>
            <w:r w:rsidRPr="009C48BB">
              <w:rPr>
                <w:rFonts w:ascii="標楷體" w:eastAsia="標楷體" w:hAnsi="標楷體" w:hint="eastAsia"/>
                <w:sz w:val="22"/>
              </w:rPr>
              <w:t>台灣</w:t>
            </w:r>
          </w:p>
        </w:tc>
        <w:tc>
          <w:tcPr>
            <w:tcW w:w="6265" w:type="dxa"/>
          </w:tcPr>
          <w:p w:rsidR="00FC40D8" w:rsidRPr="00EF71FD" w:rsidRDefault="00E53B81" w:rsidP="00EF71FD">
            <w:pPr>
              <w:rPr>
                <w:rFonts w:ascii="標楷體" w:eastAsia="標楷體" w:hAnsi="標楷體"/>
                <w:sz w:val="22"/>
              </w:rPr>
            </w:pPr>
            <w:r>
              <w:rPr>
                <w:rFonts w:ascii="標楷體" w:eastAsia="標楷體" w:hAnsi="標楷體" w:cs="Helvetica" w:hint="eastAsia"/>
                <w:sz w:val="22"/>
              </w:rPr>
              <w:t>主角正雄與子涵講述50年代當時的戀愛情景與定情信物紅豆月見牛奶冰</w:t>
            </w:r>
            <w:r w:rsidR="00390B76">
              <w:rPr>
                <w:rFonts w:ascii="標楷體" w:eastAsia="標楷體" w:hAnsi="標楷體" w:cs="Helvetica" w:hint="eastAsia"/>
                <w:sz w:val="22"/>
              </w:rPr>
              <w:t>的意義</w:t>
            </w:r>
            <w:r w:rsidR="008714BE">
              <w:rPr>
                <w:rFonts w:ascii="標楷體" w:eastAsia="標楷體" w:hAnsi="標楷體" w:cs="Helvetica" w:hint="eastAsia"/>
                <w:sz w:val="22"/>
              </w:rPr>
              <w:t>，展開一段以物見證心意的告白</w:t>
            </w:r>
            <w:r w:rsidR="00390B76">
              <w:rPr>
                <w:rFonts w:ascii="標楷體" w:eastAsia="標楷體" w:hAnsi="標楷體" w:cs="Helvetica" w:hint="eastAsia"/>
                <w:sz w:val="22"/>
              </w:rPr>
              <w:t>。</w:t>
            </w:r>
          </w:p>
        </w:tc>
      </w:tr>
      <w:tr w:rsidR="00FC40D8" w:rsidRPr="009C48BB" w:rsidTr="00FD21C1">
        <w:tc>
          <w:tcPr>
            <w:tcW w:w="695" w:type="dxa"/>
          </w:tcPr>
          <w:p w:rsidR="00FC40D8" w:rsidRPr="009C48BB" w:rsidRDefault="00FC40D8" w:rsidP="00FC40D8">
            <w:pPr>
              <w:rPr>
                <w:rFonts w:ascii="標楷體" w:eastAsia="標楷體" w:hAnsi="標楷體"/>
                <w:sz w:val="22"/>
              </w:rPr>
            </w:pPr>
            <w:r w:rsidRPr="009C48BB">
              <w:rPr>
                <w:rFonts w:ascii="標楷體" w:eastAsia="標楷體" w:hAnsi="標楷體" w:hint="eastAsia"/>
                <w:sz w:val="22"/>
              </w:rPr>
              <w:t>8</w:t>
            </w:r>
          </w:p>
        </w:tc>
        <w:tc>
          <w:tcPr>
            <w:tcW w:w="1828" w:type="dxa"/>
          </w:tcPr>
          <w:p w:rsidR="00390B76" w:rsidRDefault="004C0912" w:rsidP="00FD21C1">
            <w:pPr>
              <w:rPr>
                <w:rFonts w:ascii="標楷體" w:eastAsia="標楷體" w:hAnsi="標楷體"/>
                <w:color w:val="000000"/>
                <w:sz w:val="22"/>
              </w:rPr>
            </w:pPr>
            <w:r w:rsidRPr="004C0912">
              <w:rPr>
                <w:rFonts w:ascii="標楷體" w:eastAsia="標楷體" w:hAnsi="標楷體" w:hint="eastAsia"/>
                <w:color w:val="000000"/>
                <w:sz w:val="22"/>
              </w:rPr>
              <w:t xml:space="preserve">當一個人 </w:t>
            </w:r>
          </w:p>
          <w:p w:rsidR="00FC40D8" w:rsidRPr="009C48BB" w:rsidRDefault="00390B76" w:rsidP="00FD21C1">
            <w:pPr>
              <w:rPr>
                <w:rFonts w:ascii="標楷體" w:eastAsia="標楷體" w:hAnsi="標楷體"/>
                <w:color w:val="000000"/>
                <w:sz w:val="22"/>
              </w:rPr>
            </w:pPr>
            <w:r w:rsidRPr="00390B76">
              <w:rPr>
                <w:rFonts w:ascii="標楷體" w:eastAsia="標楷體" w:hAnsi="標楷體"/>
                <w:color w:val="000000"/>
                <w:sz w:val="22"/>
              </w:rPr>
              <w:t>Where am I Going?</w:t>
            </w:r>
          </w:p>
        </w:tc>
        <w:tc>
          <w:tcPr>
            <w:tcW w:w="1276" w:type="dxa"/>
          </w:tcPr>
          <w:p w:rsidR="00FC40D8" w:rsidRPr="009C48BB" w:rsidRDefault="00863292" w:rsidP="00FC40D8">
            <w:pPr>
              <w:rPr>
                <w:rFonts w:ascii="標楷體" w:eastAsia="標楷體" w:hAnsi="標楷體"/>
                <w:sz w:val="22"/>
              </w:rPr>
            </w:pPr>
            <w:r w:rsidRPr="00863292">
              <w:rPr>
                <w:rFonts w:ascii="標楷體" w:eastAsia="標楷體" w:hAnsi="標楷體" w:hint="eastAsia"/>
                <w:sz w:val="22"/>
              </w:rPr>
              <w:t>黃勻弦</w:t>
            </w:r>
          </w:p>
        </w:tc>
        <w:tc>
          <w:tcPr>
            <w:tcW w:w="709" w:type="dxa"/>
          </w:tcPr>
          <w:p w:rsidR="00FC40D8" w:rsidRPr="009C48BB" w:rsidRDefault="00FC40D8" w:rsidP="00FC40D8">
            <w:pPr>
              <w:rPr>
                <w:rFonts w:ascii="標楷體" w:eastAsia="標楷體" w:hAnsi="標楷體"/>
                <w:sz w:val="22"/>
              </w:rPr>
            </w:pPr>
            <w:r w:rsidRPr="009C48BB">
              <w:rPr>
                <w:rFonts w:ascii="標楷體" w:eastAsia="標楷體" w:hAnsi="標楷體" w:hint="eastAsia"/>
                <w:sz w:val="22"/>
              </w:rPr>
              <w:t>台灣</w:t>
            </w:r>
          </w:p>
        </w:tc>
        <w:tc>
          <w:tcPr>
            <w:tcW w:w="6265" w:type="dxa"/>
          </w:tcPr>
          <w:p w:rsidR="00390B76" w:rsidRPr="00390B76" w:rsidRDefault="00390B76" w:rsidP="00390B76">
            <w:pPr>
              <w:rPr>
                <w:rFonts w:ascii="標楷體" w:eastAsia="標楷體" w:hAnsi="標楷體" w:cs="Helvetica"/>
                <w:sz w:val="22"/>
              </w:rPr>
            </w:pPr>
            <w:r w:rsidRPr="00390B76">
              <w:rPr>
                <w:rFonts w:ascii="標楷體" w:eastAsia="標楷體" w:hAnsi="標楷體" w:cs="Helvetica" w:hint="eastAsia"/>
                <w:sz w:val="22"/>
              </w:rPr>
              <w:t>你是否曾好奇一個被家庭和社會無視的老人如何開始每一天？</w:t>
            </w:r>
          </w:p>
          <w:p w:rsidR="00FC40D8" w:rsidRPr="003F3735" w:rsidRDefault="00390B76" w:rsidP="00390B76">
            <w:pPr>
              <w:rPr>
                <w:rFonts w:ascii="標楷體" w:eastAsia="標楷體" w:hAnsi="標楷體"/>
                <w:sz w:val="22"/>
              </w:rPr>
            </w:pPr>
            <w:r w:rsidRPr="00390B76">
              <w:rPr>
                <w:rFonts w:ascii="MS Mincho" w:eastAsia="MS Mincho" w:hAnsi="MS Mincho" w:cs="MS Mincho" w:hint="eastAsia"/>
                <w:sz w:val="22"/>
              </w:rPr>
              <w:t>​</w:t>
            </w:r>
            <w:r w:rsidRPr="00390B76">
              <w:rPr>
                <w:rFonts w:ascii="標楷體" w:eastAsia="標楷體" w:hAnsi="標楷體" w:cs="Helvetica" w:hint="eastAsia"/>
                <w:sz w:val="22"/>
              </w:rPr>
              <w:t>老人踩著賴以維生的腳踏車外出修理紗窗，經過繁華的街道、新興的大樓以及黃昏市場和身心依託的天后宮廟口。這個時代有甚麼樣的風景、氣味、聲音包圍著他</w:t>
            </w:r>
            <w:r w:rsidRPr="00390B76">
              <w:rPr>
                <w:rFonts w:ascii="標楷體" w:eastAsia="標楷體" w:hAnsi="標楷體" w:cs="Helvetica"/>
                <w:sz w:val="22"/>
              </w:rPr>
              <w:t xml:space="preserve">? </w:t>
            </w:r>
            <w:r w:rsidRPr="00390B76">
              <w:rPr>
                <w:rFonts w:ascii="標楷體" w:eastAsia="標楷體" w:hAnsi="標楷體" w:cs="Helvetica" w:hint="eastAsia"/>
                <w:sz w:val="22"/>
              </w:rPr>
              <w:t>老人一生的苦樂悲喜能否在這一天歸於自然平靜</w:t>
            </w:r>
            <w:r w:rsidRPr="00390B76">
              <w:rPr>
                <w:rFonts w:ascii="標楷體" w:eastAsia="標楷體" w:hAnsi="標楷體" w:cs="Helvetica"/>
                <w:sz w:val="22"/>
              </w:rPr>
              <w:t>?</w:t>
            </w:r>
          </w:p>
        </w:tc>
      </w:tr>
      <w:tr w:rsidR="00FC40D8" w:rsidRPr="009C48BB" w:rsidTr="00FD21C1">
        <w:tc>
          <w:tcPr>
            <w:tcW w:w="695" w:type="dxa"/>
          </w:tcPr>
          <w:p w:rsidR="00FC40D8" w:rsidRPr="009C48BB" w:rsidRDefault="00FC40D8" w:rsidP="00FC40D8">
            <w:pPr>
              <w:rPr>
                <w:rFonts w:ascii="標楷體" w:eastAsia="標楷體" w:hAnsi="標楷體"/>
                <w:sz w:val="22"/>
              </w:rPr>
            </w:pPr>
            <w:r w:rsidRPr="009C48BB">
              <w:rPr>
                <w:rFonts w:ascii="標楷體" w:eastAsia="標楷體" w:hAnsi="標楷體" w:hint="eastAsia"/>
                <w:sz w:val="22"/>
              </w:rPr>
              <w:t>9</w:t>
            </w:r>
          </w:p>
        </w:tc>
        <w:tc>
          <w:tcPr>
            <w:tcW w:w="1828" w:type="dxa"/>
          </w:tcPr>
          <w:p w:rsidR="00390B76" w:rsidRDefault="004C0912" w:rsidP="00FD21C1">
            <w:pPr>
              <w:rPr>
                <w:rFonts w:ascii="標楷體" w:eastAsia="標楷體" w:hAnsi="標楷體"/>
                <w:color w:val="000000"/>
                <w:sz w:val="22"/>
              </w:rPr>
            </w:pPr>
            <w:r w:rsidRPr="004C0912">
              <w:rPr>
                <w:rFonts w:ascii="標楷體" w:eastAsia="標楷體" w:hAnsi="標楷體" w:hint="eastAsia"/>
                <w:color w:val="000000"/>
                <w:sz w:val="22"/>
              </w:rPr>
              <w:t xml:space="preserve">ANSWERS? </w:t>
            </w:r>
          </w:p>
          <w:p w:rsidR="00FC40D8" w:rsidRPr="009C48BB" w:rsidRDefault="004C0912" w:rsidP="00FD21C1">
            <w:pPr>
              <w:rPr>
                <w:rFonts w:ascii="標楷體" w:eastAsia="標楷體" w:hAnsi="標楷體"/>
                <w:color w:val="000000"/>
                <w:sz w:val="22"/>
              </w:rPr>
            </w:pPr>
            <w:r w:rsidRPr="004C0912">
              <w:rPr>
                <w:rFonts w:ascii="標楷體" w:eastAsia="標楷體" w:hAnsi="標楷體" w:hint="eastAsia"/>
                <w:color w:val="000000"/>
                <w:sz w:val="22"/>
              </w:rPr>
              <w:t>回應?</w:t>
            </w:r>
          </w:p>
        </w:tc>
        <w:tc>
          <w:tcPr>
            <w:tcW w:w="1276" w:type="dxa"/>
          </w:tcPr>
          <w:p w:rsidR="00FC40D8" w:rsidRPr="009C48BB" w:rsidRDefault="00863292" w:rsidP="00FC40D8">
            <w:pPr>
              <w:rPr>
                <w:rFonts w:ascii="標楷體" w:eastAsia="標楷體" w:hAnsi="標楷體"/>
                <w:sz w:val="22"/>
              </w:rPr>
            </w:pPr>
            <w:r w:rsidRPr="00863292">
              <w:rPr>
                <w:rFonts w:ascii="標楷體" w:eastAsia="標楷體" w:hAnsi="標楷體" w:hint="eastAsia"/>
                <w:sz w:val="22"/>
              </w:rPr>
              <w:t>林聖惇</w:t>
            </w:r>
          </w:p>
        </w:tc>
        <w:tc>
          <w:tcPr>
            <w:tcW w:w="709" w:type="dxa"/>
          </w:tcPr>
          <w:p w:rsidR="00FC40D8" w:rsidRPr="009C48BB" w:rsidRDefault="00FC40D8" w:rsidP="00FC40D8">
            <w:pPr>
              <w:rPr>
                <w:rFonts w:ascii="標楷體" w:eastAsia="標楷體" w:hAnsi="標楷體"/>
                <w:sz w:val="22"/>
              </w:rPr>
            </w:pPr>
            <w:r w:rsidRPr="009C48BB">
              <w:rPr>
                <w:rFonts w:ascii="標楷體" w:eastAsia="標楷體" w:hAnsi="標楷體" w:hint="eastAsia"/>
                <w:sz w:val="22"/>
              </w:rPr>
              <w:t>台灣</w:t>
            </w:r>
          </w:p>
        </w:tc>
        <w:tc>
          <w:tcPr>
            <w:tcW w:w="6265" w:type="dxa"/>
          </w:tcPr>
          <w:p w:rsidR="00FC40D8" w:rsidRPr="009C48BB" w:rsidRDefault="00390B76" w:rsidP="00FC40D8">
            <w:pPr>
              <w:rPr>
                <w:rFonts w:ascii="標楷體" w:eastAsia="標楷體" w:hAnsi="標楷體"/>
                <w:sz w:val="22"/>
              </w:rPr>
            </w:pPr>
            <w:r w:rsidRPr="00390B76">
              <w:rPr>
                <w:rFonts w:ascii="標楷體" w:eastAsia="標楷體" w:hAnsi="標楷體" w:hint="eastAsia"/>
                <w:sz w:val="22"/>
              </w:rPr>
              <w:t>一位機械工程師因為一場意外</w:t>
            </w:r>
            <w:r w:rsidRPr="00390B76">
              <w:rPr>
                <w:rFonts w:ascii="標楷體" w:eastAsia="標楷體" w:hAnsi="標楷體" w:cs="Helvetica" w:hint="eastAsia"/>
                <w:sz w:val="22"/>
              </w:rPr>
              <w:t>，</w:t>
            </w:r>
            <w:r w:rsidRPr="00390B76">
              <w:rPr>
                <w:rFonts w:ascii="標楷體" w:eastAsia="標楷體" w:hAnsi="標楷體" w:hint="eastAsia"/>
                <w:sz w:val="22"/>
              </w:rPr>
              <w:t>失去了還未出世的孩子</w:t>
            </w:r>
            <w:r w:rsidRPr="00390B76">
              <w:rPr>
                <w:rFonts w:ascii="標楷體" w:eastAsia="標楷體" w:hAnsi="標楷體" w:cs="Helvetica" w:hint="eastAsia"/>
                <w:sz w:val="22"/>
              </w:rPr>
              <w:t>，</w:t>
            </w:r>
            <w:r w:rsidRPr="00390B76">
              <w:rPr>
                <w:rFonts w:ascii="標楷體" w:eastAsia="標楷體" w:hAnsi="標楷體" w:hint="eastAsia"/>
                <w:sz w:val="22"/>
              </w:rPr>
              <w:t>他深感愧疚</w:t>
            </w:r>
            <w:r w:rsidRPr="00390B76">
              <w:rPr>
                <w:rFonts w:ascii="標楷體" w:eastAsia="標楷體" w:hAnsi="標楷體" w:cs="Helvetica" w:hint="eastAsia"/>
                <w:sz w:val="22"/>
              </w:rPr>
              <w:t>，</w:t>
            </w:r>
            <w:r w:rsidRPr="00390B76">
              <w:rPr>
                <w:rFonts w:ascii="標楷體" w:eastAsia="標楷體" w:hAnsi="標楷體" w:hint="eastAsia"/>
                <w:sz w:val="22"/>
              </w:rPr>
              <w:t>因此他日以繼夜的製作一個擁有生命的機器小孩</w:t>
            </w:r>
            <w:r w:rsidRPr="00390B76">
              <w:rPr>
                <w:rFonts w:ascii="標楷體" w:eastAsia="標楷體" w:hAnsi="標楷體" w:cs="Helvetica" w:hint="eastAsia"/>
                <w:sz w:val="22"/>
              </w:rPr>
              <w:t>，</w:t>
            </w:r>
            <w:r w:rsidRPr="00390B76">
              <w:rPr>
                <w:rFonts w:ascii="標楷體" w:eastAsia="標楷體" w:hAnsi="標楷體" w:hint="eastAsia"/>
                <w:sz w:val="22"/>
              </w:rPr>
              <w:t>卻長年忽略了妻子對他的關愛</w:t>
            </w:r>
            <w:r>
              <w:rPr>
                <w:rFonts w:ascii="標楷體" w:eastAsia="標楷體" w:hAnsi="標楷體"/>
                <w:sz w:val="22"/>
              </w:rPr>
              <w:t>…</w:t>
            </w:r>
            <w:r w:rsidRPr="00390B76">
              <w:rPr>
                <w:rFonts w:ascii="標楷體" w:eastAsia="標楷體" w:hAnsi="標楷體" w:hint="eastAsia"/>
                <w:sz w:val="22"/>
              </w:rPr>
              <w:t>生命中常常有許多選擇</w:t>
            </w:r>
            <w:r w:rsidRPr="00390B76">
              <w:rPr>
                <w:rFonts w:ascii="標楷體" w:eastAsia="標楷體" w:hAnsi="標楷體" w:cs="Helvetica" w:hint="eastAsia"/>
                <w:sz w:val="22"/>
              </w:rPr>
              <w:t>，</w:t>
            </w:r>
            <w:r w:rsidRPr="00390B76">
              <w:rPr>
                <w:rFonts w:ascii="標楷體" w:eastAsia="標楷體" w:hAnsi="標楷體" w:hint="eastAsia"/>
                <w:sz w:val="22"/>
              </w:rPr>
              <w:t>是工作、夢想還是金錢</w:t>
            </w:r>
            <w:r>
              <w:rPr>
                <w:rFonts w:ascii="標楷體" w:eastAsia="標楷體" w:hAnsi="標楷體"/>
                <w:sz w:val="22"/>
              </w:rPr>
              <w:t>…</w:t>
            </w:r>
            <w:r>
              <w:rPr>
                <w:rFonts w:ascii="標楷體" w:eastAsia="標楷體" w:hAnsi="標楷體" w:hint="eastAsia"/>
                <w:sz w:val="22"/>
              </w:rPr>
              <w:t>；</w:t>
            </w:r>
            <w:r w:rsidRPr="00390B76">
              <w:rPr>
                <w:rFonts w:ascii="標楷體" w:eastAsia="標楷體" w:hAnsi="標楷體" w:hint="eastAsia"/>
                <w:sz w:val="22"/>
              </w:rPr>
              <w:t>你的答案是什麼?</w:t>
            </w:r>
          </w:p>
        </w:tc>
      </w:tr>
      <w:tr w:rsidR="00FC40D8" w:rsidRPr="009C48BB" w:rsidTr="00FD21C1">
        <w:tc>
          <w:tcPr>
            <w:tcW w:w="695" w:type="dxa"/>
          </w:tcPr>
          <w:p w:rsidR="00FC40D8" w:rsidRPr="009C48BB" w:rsidRDefault="00FC40D8" w:rsidP="00FC40D8">
            <w:pPr>
              <w:rPr>
                <w:rFonts w:ascii="標楷體" w:eastAsia="標楷體" w:hAnsi="標楷體"/>
                <w:sz w:val="22"/>
              </w:rPr>
            </w:pPr>
            <w:r w:rsidRPr="009C48BB">
              <w:rPr>
                <w:rFonts w:ascii="標楷體" w:eastAsia="標楷體" w:hAnsi="標楷體" w:hint="eastAsia"/>
                <w:sz w:val="22"/>
              </w:rPr>
              <w:t>10</w:t>
            </w:r>
          </w:p>
        </w:tc>
        <w:tc>
          <w:tcPr>
            <w:tcW w:w="1828" w:type="dxa"/>
          </w:tcPr>
          <w:p w:rsidR="00390B76" w:rsidRDefault="004C0912" w:rsidP="00FD21C1">
            <w:pPr>
              <w:rPr>
                <w:rFonts w:ascii="標楷體" w:eastAsia="標楷體" w:hAnsi="標楷體"/>
                <w:color w:val="000000"/>
                <w:sz w:val="22"/>
              </w:rPr>
            </w:pPr>
            <w:r w:rsidRPr="004C0912">
              <w:rPr>
                <w:rFonts w:ascii="標楷體" w:eastAsia="標楷體" w:hAnsi="標楷體" w:hint="eastAsia"/>
                <w:color w:val="000000"/>
                <w:sz w:val="22"/>
              </w:rPr>
              <w:t xml:space="preserve">泉 </w:t>
            </w:r>
          </w:p>
          <w:p w:rsidR="00FC40D8" w:rsidRPr="009C48BB" w:rsidRDefault="004C0912" w:rsidP="00FD21C1">
            <w:pPr>
              <w:rPr>
                <w:rFonts w:ascii="標楷體" w:eastAsia="標楷體" w:hAnsi="標楷體"/>
                <w:color w:val="000000"/>
                <w:sz w:val="22"/>
              </w:rPr>
            </w:pPr>
            <w:r w:rsidRPr="004C0912">
              <w:rPr>
                <w:rFonts w:ascii="標楷體" w:eastAsia="標楷體" w:hAnsi="標楷體" w:hint="eastAsia"/>
                <w:color w:val="000000"/>
                <w:sz w:val="22"/>
              </w:rPr>
              <w:t>Hot Spring</w:t>
            </w:r>
          </w:p>
        </w:tc>
        <w:tc>
          <w:tcPr>
            <w:tcW w:w="1276" w:type="dxa"/>
          </w:tcPr>
          <w:p w:rsidR="00FC40D8" w:rsidRPr="009C48BB" w:rsidRDefault="00863292" w:rsidP="00FC40D8">
            <w:pPr>
              <w:rPr>
                <w:rFonts w:ascii="標楷體" w:eastAsia="標楷體" w:hAnsi="標楷體"/>
                <w:sz w:val="22"/>
              </w:rPr>
            </w:pPr>
            <w:r w:rsidRPr="00863292">
              <w:rPr>
                <w:rFonts w:ascii="標楷體" w:eastAsia="標楷體" w:hAnsi="標楷體" w:hint="eastAsia"/>
                <w:sz w:val="22"/>
              </w:rPr>
              <w:t>劉晏余</w:t>
            </w:r>
          </w:p>
        </w:tc>
        <w:tc>
          <w:tcPr>
            <w:tcW w:w="709" w:type="dxa"/>
          </w:tcPr>
          <w:p w:rsidR="00FC40D8" w:rsidRPr="009C48BB" w:rsidRDefault="00FC40D8" w:rsidP="00FC40D8">
            <w:pPr>
              <w:rPr>
                <w:rFonts w:ascii="標楷體" w:eastAsia="標楷體" w:hAnsi="標楷體"/>
                <w:sz w:val="22"/>
              </w:rPr>
            </w:pPr>
            <w:r w:rsidRPr="009C48BB">
              <w:rPr>
                <w:rFonts w:ascii="標楷體" w:eastAsia="標楷體" w:hAnsi="標楷體" w:hint="eastAsia"/>
                <w:sz w:val="22"/>
              </w:rPr>
              <w:t>台灣</w:t>
            </w:r>
          </w:p>
        </w:tc>
        <w:tc>
          <w:tcPr>
            <w:tcW w:w="6265" w:type="dxa"/>
          </w:tcPr>
          <w:p w:rsidR="00FC40D8" w:rsidRPr="009C48BB" w:rsidRDefault="00390B76" w:rsidP="000613D1">
            <w:pPr>
              <w:rPr>
                <w:rFonts w:ascii="標楷體" w:eastAsia="標楷體" w:hAnsi="標楷體"/>
                <w:sz w:val="22"/>
              </w:rPr>
            </w:pPr>
            <w:r w:rsidRPr="00390B76">
              <w:rPr>
                <w:rFonts w:ascii="標楷體" w:eastAsia="標楷體" w:hAnsi="標楷體" w:hint="eastAsia"/>
                <w:sz w:val="22"/>
              </w:rPr>
              <w:t>尋找歸屬猶如在澡堂中尋找適合的泉池</w:t>
            </w:r>
            <w:r w:rsidR="000613D1" w:rsidRPr="00390B76">
              <w:rPr>
                <w:rFonts w:ascii="標楷體" w:eastAsia="標楷體" w:hAnsi="標楷體" w:cs="Helvetica" w:hint="eastAsia"/>
                <w:sz w:val="22"/>
              </w:rPr>
              <w:t>，</w:t>
            </w:r>
            <w:r w:rsidRPr="00390B76">
              <w:rPr>
                <w:rFonts w:ascii="標楷體" w:eastAsia="標楷體" w:hAnsi="標楷體" w:hint="eastAsia"/>
                <w:sz w:val="22"/>
              </w:rPr>
              <w:t>在過程中體驗人情冷暖</w:t>
            </w:r>
            <w:r w:rsidR="000613D1" w:rsidRPr="00390B76">
              <w:rPr>
                <w:rFonts w:ascii="標楷體" w:eastAsia="標楷體" w:hAnsi="標楷體" w:cs="Helvetica" w:hint="eastAsia"/>
                <w:sz w:val="22"/>
              </w:rPr>
              <w:t>，</w:t>
            </w:r>
            <w:r w:rsidRPr="00390B76">
              <w:rPr>
                <w:rFonts w:ascii="標楷體" w:eastAsia="標楷體" w:hAnsi="標楷體" w:hint="eastAsia"/>
                <w:sz w:val="22"/>
              </w:rPr>
              <w:t>像不同的泉池會有不同的溫度、人</w:t>
            </w:r>
            <w:r w:rsidR="000613D1" w:rsidRPr="00390B76">
              <w:rPr>
                <w:rFonts w:ascii="標楷體" w:eastAsia="標楷體" w:hAnsi="標楷體" w:cs="Helvetica" w:hint="eastAsia"/>
                <w:sz w:val="22"/>
              </w:rPr>
              <w:t>，</w:t>
            </w:r>
            <w:r w:rsidRPr="00390B76">
              <w:rPr>
                <w:rFonts w:ascii="標楷體" w:eastAsia="標楷體" w:hAnsi="標楷體" w:hint="eastAsia"/>
                <w:sz w:val="22"/>
              </w:rPr>
              <w:t>與語氣</w:t>
            </w:r>
            <w:r w:rsidR="000613D1" w:rsidRPr="00390B76">
              <w:rPr>
                <w:rFonts w:ascii="標楷體" w:eastAsia="標楷體" w:hAnsi="標楷體" w:cs="Helvetica" w:hint="eastAsia"/>
                <w:sz w:val="22"/>
              </w:rPr>
              <w:t>，</w:t>
            </w:r>
            <w:r w:rsidRPr="00390B76">
              <w:rPr>
                <w:rFonts w:ascii="標楷體" w:eastAsia="標楷體" w:hAnsi="標楷體" w:hint="eastAsia"/>
                <w:sz w:val="22"/>
              </w:rPr>
              <w:t>而過程中會有尋覓、觀察、順應、沾染</w:t>
            </w:r>
            <w:r w:rsidR="000613D1">
              <w:rPr>
                <w:rFonts w:ascii="標楷體" w:eastAsia="標楷體" w:hAnsi="標楷體" w:hint="eastAsia"/>
                <w:sz w:val="22"/>
              </w:rPr>
              <w:t>、</w:t>
            </w:r>
            <w:r w:rsidRPr="00390B76">
              <w:rPr>
                <w:rFonts w:ascii="標楷體" w:eastAsia="標楷體" w:hAnsi="標楷體" w:hint="eastAsia"/>
                <w:sz w:val="22"/>
              </w:rPr>
              <w:t>離開</w:t>
            </w:r>
            <w:r w:rsidR="000613D1" w:rsidRPr="00390B76">
              <w:rPr>
                <w:rFonts w:ascii="標楷體" w:eastAsia="標楷體" w:hAnsi="標楷體" w:cs="Helvetica" w:hint="eastAsia"/>
                <w:sz w:val="22"/>
              </w:rPr>
              <w:t>，</w:t>
            </w:r>
            <w:r w:rsidRPr="00390B76">
              <w:rPr>
                <w:rFonts w:ascii="標楷體" w:eastAsia="標楷體" w:hAnsi="標楷體" w:hint="eastAsia"/>
                <w:sz w:val="22"/>
              </w:rPr>
              <w:t>並再次循環。這則故事本身不帶有任何目的</w:t>
            </w:r>
            <w:r w:rsidR="000613D1" w:rsidRPr="00390B76">
              <w:rPr>
                <w:rFonts w:ascii="標楷體" w:eastAsia="標楷體" w:hAnsi="標楷體" w:cs="Helvetica" w:hint="eastAsia"/>
                <w:sz w:val="22"/>
              </w:rPr>
              <w:t>，</w:t>
            </w:r>
            <w:r w:rsidRPr="00390B76">
              <w:rPr>
                <w:rFonts w:ascii="標楷體" w:eastAsia="標楷體" w:hAnsi="標楷體" w:hint="eastAsia"/>
                <w:sz w:val="22"/>
              </w:rPr>
              <w:t>亦沒有想傳達的目標</w:t>
            </w:r>
            <w:r w:rsidR="000613D1" w:rsidRPr="00390B76">
              <w:rPr>
                <w:rFonts w:ascii="標楷體" w:eastAsia="標楷體" w:hAnsi="標楷體" w:cs="Helvetica" w:hint="eastAsia"/>
                <w:sz w:val="22"/>
              </w:rPr>
              <w:t>，</w:t>
            </w:r>
            <w:r w:rsidRPr="00390B76">
              <w:rPr>
                <w:rFonts w:ascii="標楷體" w:eastAsia="標楷體" w:hAnsi="標楷體" w:hint="eastAsia"/>
                <w:sz w:val="22"/>
              </w:rPr>
              <w:t>僅是一個自我檢視的過程</w:t>
            </w:r>
            <w:r w:rsidR="000613D1" w:rsidRPr="00390B76">
              <w:rPr>
                <w:rFonts w:ascii="標楷體" w:eastAsia="標楷體" w:hAnsi="標楷體" w:cs="Helvetica" w:hint="eastAsia"/>
                <w:sz w:val="22"/>
              </w:rPr>
              <w:t>，</w:t>
            </w:r>
            <w:r w:rsidRPr="00390B76">
              <w:rPr>
                <w:rFonts w:ascii="標楷體" w:eastAsia="標楷體" w:hAnsi="標楷體" w:hint="eastAsia"/>
                <w:sz w:val="22"/>
              </w:rPr>
              <w:t xml:space="preserve">亦為大學生活經歷不同團體所有的感覺做整理。   </w:t>
            </w:r>
          </w:p>
        </w:tc>
      </w:tr>
      <w:tr w:rsidR="00FC40D8" w:rsidRPr="009C48BB" w:rsidTr="00FD21C1">
        <w:tc>
          <w:tcPr>
            <w:tcW w:w="695" w:type="dxa"/>
          </w:tcPr>
          <w:p w:rsidR="00FC40D8" w:rsidRPr="009C48BB" w:rsidRDefault="00FC40D8" w:rsidP="00FC40D8">
            <w:pPr>
              <w:rPr>
                <w:rFonts w:ascii="標楷體" w:eastAsia="標楷體" w:hAnsi="標楷體"/>
                <w:sz w:val="22"/>
              </w:rPr>
            </w:pPr>
            <w:r w:rsidRPr="009C48BB">
              <w:rPr>
                <w:rFonts w:ascii="標楷體" w:eastAsia="標楷體" w:hAnsi="標楷體" w:hint="eastAsia"/>
                <w:sz w:val="22"/>
              </w:rPr>
              <w:t>11</w:t>
            </w:r>
          </w:p>
        </w:tc>
        <w:tc>
          <w:tcPr>
            <w:tcW w:w="1828" w:type="dxa"/>
          </w:tcPr>
          <w:p w:rsidR="00FC40D8" w:rsidRPr="009C48BB" w:rsidRDefault="004C0912" w:rsidP="00FD21C1">
            <w:pPr>
              <w:rPr>
                <w:rFonts w:ascii="標楷體" w:eastAsia="標楷體" w:hAnsi="標楷體"/>
                <w:color w:val="000000"/>
                <w:sz w:val="22"/>
              </w:rPr>
            </w:pPr>
            <w:r w:rsidRPr="004C0912">
              <w:rPr>
                <w:rFonts w:ascii="標楷體" w:eastAsia="標楷體" w:hAnsi="標楷體" w:hint="eastAsia"/>
                <w:color w:val="000000"/>
                <w:sz w:val="22"/>
              </w:rPr>
              <w:t>一如往常</w:t>
            </w:r>
          </w:p>
        </w:tc>
        <w:tc>
          <w:tcPr>
            <w:tcW w:w="1276" w:type="dxa"/>
          </w:tcPr>
          <w:p w:rsidR="00FC40D8" w:rsidRPr="009C48BB" w:rsidRDefault="00863292" w:rsidP="00FC40D8">
            <w:pPr>
              <w:rPr>
                <w:rFonts w:ascii="標楷體" w:eastAsia="標楷體" w:hAnsi="標楷體"/>
                <w:sz w:val="22"/>
              </w:rPr>
            </w:pPr>
            <w:r w:rsidRPr="00863292">
              <w:rPr>
                <w:rFonts w:ascii="標楷體" w:eastAsia="標楷體" w:hAnsi="標楷體" w:hint="eastAsia"/>
                <w:sz w:val="22"/>
              </w:rPr>
              <w:t>劉冠汶</w:t>
            </w:r>
          </w:p>
        </w:tc>
        <w:tc>
          <w:tcPr>
            <w:tcW w:w="709" w:type="dxa"/>
          </w:tcPr>
          <w:p w:rsidR="00FC40D8" w:rsidRPr="009C48BB" w:rsidRDefault="00FC40D8" w:rsidP="00FC40D8">
            <w:pPr>
              <w:rPr>
                <w:rFonts w:ascii="標楷體" w:eastAsia="標楷體" w:hAnsi="標楷體"/>
                <w:sz w:val="22"/>
              </w:rPr>
            </w:pPr>
            <w:r w:rsidRPr="009C48BB">
              <w:rPr>
                <w:rFonts w:ascii="標楷體" w:eastAsia="標楷體" w:hAnsi="標楷體" w:hint="eastAsia"/>
                <w:sz w:val="22"/>
              </w:rPr>
              <w:t>台灣</w:t>
            </w:r>
          </w:p>
        </w:tc>
        <w:tc>
          <w:tcPr>
            <w:tcW w:w="6265" w:type="dxa"/>
          </w:tcPr>
          <w:p w:rsidR="00FC40D8" w:rsidRPr="009C48BB" w:rsidRDefault="000613D1" w:rsidP="00FC40D8">
            <w:pPr>
              <w:rPr>
                <w:rFonts w:ascii="標楷體" w:eastAsia="標楷體" w:hAnsi="標楷體"/>
                <w:sz w:val="22"/>
              </w:rPr>
            </w:pPr>
            <w:r w:rsidRPr="000613D1">
              <w:rPr>
                <w:rFonts w:ascii="標楷體" w:eastAsia="標楷體" w:hAnsi="標楷體" w:hint="eastAsia"/>
                <w:sz w:val="22"/>
              </w:rPr>
              <w:t>在宗教神聖性（廟）與日常世俗（市場）並置的特殊場所，呈現人與貓如何共同生活在此的一天，深入觀看在我們身邊習以為常卻被忽略的文化現象。作品以空間作為主角，用聲音和光影去驅動故事，藉此嘗試做出新的動畫類型。</w:t>
            </w:r>
          </w:p>
        </w:tc>
      </w:tr>
      <w:tr w:rsidR="00FC40D8" w:rsidRPr="009C48BB" w:rsidTr="00FD21C1">
        <w:tc>
          <w:tcPr>
            <w:tcW w:w="695" w:type="dxa"/>
          </w:tcPr>
          <w:p w:rsidR="00FC40D8" w:rsidRPr="009C48BB" w:rsidRDefault="00FC40D8" w:rsidP="0047338A">
            <w:pPr>
              <w:rPr>
                <w:rFonts w:ascii="標楷體" w:eastAsia="標楷體" w:hAnsi="標楷體"/>
                <w:sz w:val="22"/>
              </w:rPr>
            </w:pPr>
            <w:r w:rsidRPr="009C48BB">
              <w:rPr>
                <w:rFonts w:ascii="標楷體" w:eastAsia="標楷體" w:hAnsi="標楷體" w:hint="eastAsia"/>
                <w:sz w:val="22"/>
              </w:rPr>
              <w:t>12</w:t>
            </w:r>
          </w:p>
        </w:tc>
        <w:tc>
          <w:tcPr>
            <w:tcW w:w="1828" w:type="dxa"/>
          </w:tcPr>
          <w:p w:rsidR="00390B76" w:rsidRDefault="004C0912" w:rsidP="00FD21C1">
            <w:pPr>
              <w:widowControl/>
              <w:rPr>
                <w:rFonts w:ascii="標楷體" w:eastAsia="標楷體" w:hAnsi="標楷體"/>
                <w:color w:val="000000"/>
                <w:sz w:val="22"/>
              </w:rPr>
            </w:pPr>
            <w:r w:rsidRPr="004C0912">
              <w:rPr>
                <w:rFonts w:ascii="標楷體" w:eastAsia="標楷體" w:hAnsi="標楷體" w:hint="eastAsia"/>
                <w:color w:val="000000"/>
                <w:sz w:val="22"/>
              </w:rPr>
              <w:t xml:space="preserve">礙著你 </w:t>
            </w:r>
          </w:p>
          <w:p w:rsidR="00FC40D8" w:rsidRPr="009C48BB" w:rsidRDefault="004C0912" w:rsidP="00FD21C1">
            <w:pPr>
              <w:widowControl/>
              <w:rPr>
                <w:rFonts w:ascii="標楷體" w:eastAsia="標楷體" w:hAnsi="標楷體"/>
                <w:color w:val="000000"/>
                <w:sz w:val="22"/>
              </w:rPr>
            </w:pPr>
            <w:r w:rsidRPr="004C0912">
              <w:rPr>
                <w:rFonts w:ascii="標楷體" w:eastAsia="標楷體" w:hAnsi="標楷體" w:hint="eastAsia"/>
                <w:color w:val="000000"/>
                <w:sz w:val="22"/>
              </w:rPr>
              <w:t>Hinder</w:t>
            </w:r>
          </w:p>
        </w:tc>
        <w:tc>
          <w:tcPr>
            <w:tcW w:w="1276" w:type="dxa"/>
          </w:tcPr>
          <w:p w:rsidR="00FC40D8" w:rsidRPr="009C48BB" w:rsidRDefault="00863292" w:rsidP="0047338A">
            <w:pPr>
              <w:rPr>
                <w:rFonts w:ascii="標楷體" w:eastAsia="標楷體" w:hAnsi="標楷體"/>
                <w:sz w:val="22"/>
              </w:rPr>
            </w:pPr>
            <w:r w:rsidRPr="00863292">
              <w:rPr>
                <w:rFonts w:ascii="標楷體" w:eastAsia="標楷體" w:hAnsi="標楷體" w:hint="eastAsia"/>
                <w:sz w:val="22"/>
              </w:rPr>
              <w:t>葉欣宜</w:t>
            </w:r>
          </w:p>
        </w:tc>
        <w:tc>
          <w:tcPr>
            <w:tcW w:w="709" w:type="dxa"/>
          </w:tcPr>
          <w:p w:rsidR="00FC40D8" w:rsidRPr="009C48BB" w:rsidRDefault="00FC40D8" w:rsidP="0047338A">
            <w:pPr>
              <w:rPr>
                <w:rFonts w:ascii="標楷體" w:eastAsia="標楷體" w:hAnsi="標楷體"/>
                <w:sz w:val="22"/>
              </w:rPr>
            </w:pPr>
            <w:r w:rsidRPr="009C48BB">
              <w:rPr>
                <w:rFonts w:ascii="標楷體" w:eastAsia="標楷體" w:hAnsi="標楷體" w:hint="eastAsia"/>
                <w:sz w:val="22"/>
              </w:rPr>
              <w:t>台灣</w:t>
            </w:r>
          </w:p>
        </w:tc>
        <w:tc>
          <w:tcPr>
            <w:tcW w:w="6265" w:type="dxa"/>
          </w:tcPr>
          <w:p w:rsidR="000613D1" w:rsidRPr="000613D1" w:rsidRDefault="000613D1" w:rsidP="000613D1">
            <w:pPr>
              <w:rPr>
                <w:rFonts w:ascii="標楷體" w:eastAsia="標楷體" w:hAnsi="標楷體"/>
                <w:sz w:val="22"/>
              </w:rPr>
            </w:pPr>
            <w:r w:rsidRPr="000613D1">
              <w:rPr>
                <w:rFonts w:ascii="標楷體" w:eastAsia="標楷體" w:hAnsi="標楷體" w:hint="eastAsia"/>
                <w:sz w:val="22"/>
              </w:rPr>
              <w:t>在人生道路上，會不斷地遇到阻礙，我們會很堅持的去做某件事情，不斷嘗試解決，卻一直解不開，進而產生「倦怠」感。</w:t>
            </w:r>
          </w:p>
          <w:p w:rsidR="00FC40D8" w:rsidRPr="009C48BB" w:rsidRDefault="000613D1" w:rsidP="000613D1">
            <w:pPr>
              <w:rPr>
                <w:rFonts w:ascii="標楷體" w:eastAsia="標楷體" w:hAnsi="標楷體"/>
                <w:sz w:val="22"/>
              </w:rPr>
            </w:pPr>
            <w:r w:rsidRPr="000613D1">
              <w:rPr>
                <w:rFonts w:ascii="標楷體" w:eastAsia="標楷體" w:hAnsi="標楷體" w:hint="eastAsia"/>
                <w:sz w:val="22"/>
              </w:rPr>
              <w:t>本片透過男女之間的愛情來隱喻人生中的無力感，堅持不一定是唯一的路，有時放下反而會是轉機。</w:t>
            </w:r>
          </w:p>
        </w:tc>
      </w:tr>
    </w:tbl>
    <w:p w:rsidR="00C0608B" w:rsidRDefault="00C0608B" w:rsidP="00C0608B">
      <w:pPr>
        <w:rPr>
          <w:rFonts w:ascii="標楷體" w:eastAsia="標楷體" w:hAnsi="標楷體"/>
          <w:sz w:val="22"/>
        </w:rPr>
      </w:pPr>
    </w:p>
    <w:p w:rsidR="00C0608B" w:rsidRDefault="00C0608B" w:rsidP="00C0608B">
      <w:pPr>
        <w:rPr>
          <w:rFonts w:ascii="標楷體" w:eastAsia="標楷體" w:hAnsi="標楷體"/>
          <w:sz w:val="22"/>
        </w:rPr>
      </w:pPr>
    </w:p>
    <w:p w:rsidR="00C0608B" w:rsidRDefault="00C0608B" w:rsidP="00C0608B">
      <w:pPr>
        <w:rPr>
          <w:rFonts w:ascii="標楷體" w:eastAsia="標楷體" w:hAnsi="標楷體"/>
          <w:sz w:val="22"/>
        </w:rPr>
      </w:pPr>
    </w:p>
    <w:p w:rsidR="00C0608B" w:rsidRDefault="00C0608B" w:rsidP="00C0608B">
      <w:pPr>
        <w:rPr>
          <w:rFonts w:ascii="標楷體" w:eastAsia="標楷體" w:hAnsi="標楷體"/>
          <w:sz w:val="22"/>
        </w:rPr>
      </w:pPr>
    </w:p>
    <w:p w:rsidR="00C0608B" w:rsidRDefault="00C0608B" w:rsidP="00C0608B">
      <w:pPr>
        <w:rPr>
          <w:rFonts w:ascii="標楷體" w:eastAsia="標楷體" w:hAnsi="標楷體"/>
          <w:sz w:val="22"/>
        </w:rPr>
      </w:pPr>
    </w:p>
    <w:p w:rsidR="00C0608B" w:rsidRDefault="00C0608B" w:rsidP="00C0608B">
      <w:pPr>
        <w:rPr>
          <w:rFonts w:ascii="標楷體" w:eastAsia="標楷體" w:hAnsi="標楷體"/>
          <w:sz w:val="22"/>
        </w:rPr>
      </w:pPr>
    </w:p>
    <w:p w:rsidR="00C0608B" w:rsidRDefault="00C0608B" w:rsidP="00C0608B">
      <w:pPr>
        <w:rPr>
          <w:rFonts w:ascii="標楷體" w:eastAsia="標楷體" w:hAnsi="標楷體"/>
          <w:sz w:val="22"/>
        </w:rPr>
      </w:pPr>
    </w:p>
    <w:p w:rsidR="00C0608B" w:rsidRDefault="00C0608B" w:rsidP="00C0608B">
      <w:pPr>
        <w:rPr>
          <w:rFonts w:ascii="標楷體" w:eastAsia="標楷體" w:hAnsi="標楷體"/>
          <w:sz w:val="22"/>
        </w:rPr>
      </w:pPr>
    </w:p>
    <w:p w:rsidR="00C0608B" w:rsidRDefault="00C0608B" w:rsidP="00C0608B">
      <w:pPr>
        <w:rPr>
          <w:rFonts w:ascii="標楷體" w:eastAsia="標楷體" w:hAnsi="標楷體"/>
          <w:sz w:val="22"/>
        </w:rPr>
      </w:pPr>
      <w:bookmarkStart w:id="0" w:name="_GoBack"/>
      <w:bookmarkEnd w:id="0"/>
      <w:r>
        <w:rPr>
          <w:rFonts w:ascii="標楷體" w:eastAsia="標楷體" w:hAnsi="標楷體" w:hint="eastAsia"/>
          <w:sz w:val="22"/>
        </w:rPr>
        <w:lastRenderedPageBreak/>
        <w:t>附件3 動畫大師簡介</w:t>
      </w:r>
    </w:p>
    <w:p w:rsidR="00C0608B" w:rsidRDefault="00C0608B" w:rsidP="00C0608B">
      <w:pPr>
        <w:rPr>
          <w:rFonts w:ascii="標楷體" w:eastAsia="標楷體" w:hAnsi="標楷體" w:hint="eastAsia"/>
          <w:b/>
          <w:sz w:val="22"/>
        </w:rPr>
      </w:pPr>
      <w:r>
        <w:rPr>
          <w:rFonts w:ascii="標楷體" w:eastAsia="標楷體" w:hAnsi="標楷體" w:hint="eastAsia"/>
          <w:b/>
          <w:sz w:val="22"/>
        </w:rPr>
        <w:t>1/24講者:小幡公春老師</w:t>
      </w:r>
    </w:p>
    <w:p w:rsidR="00C0608B" w:rsidRDefault="00C0608B" w:rsidP="00C0608B">
      <w:pPr>
        <w:autoSpaceDE w:val="0"/>
        <w:autoSpaceDN w:val="0"/>
        <w:adjustRightInd w:val="0"/>
        <w:jc w:val="both"/>
        <w:rPr>
          <w:rFonts w:ascii="標楷體" w:eastAsia="標楷體" w:hAnsi="標楷體" w:hint="eastAsia"/>
          <w:sz w:val="22"/>
        </w:rPr>
      </w:pPr>
      <w:r>
        <w:rPr>
          <w:rFonts w:ascii="標楷體" w:eastAsia="標楷體" w:hAnsi="標楷體" w:hint="eastAsia"/>
          <w:sz w:val="22"/>
        </w:rPr>
        <w:t xml:space="preserve">動畫製作人（Pioneer Production代表） </w:t>
      </w:r>
    </w:p>
    <w:p w:rsidR="00C0608B" w:rsidRDefault="00C0608B" w:rsidP="00C0608B">
      <w:pPr>
        <w:autoSpaceDE w:val="0"/>
        <w:autoSpaceDN w:val="0"/>
        <w:adjustRightInd w:val="0"/>
        <w:ind w:firstLineChars="200" w:firstLine="440"/>
        <w:jc w:val="both"/>
        <w:rPr>
          <w:rFonts w:ascii="標楷體" w:eastAsia="標楷體" w:hAnsi="標楷體" w:hint="eastAsia"/>
          <w:sz w:val="22"/>
        </w:rPr>
      </w:pPr>
      <w:r>
        <w:rPr>
          <w:rFonts w:ascii="標楷體" w:eastAsia="標楷體" w:hAnsi="標楷體" w:hint="eastAsia"/>
          <w:sz w:val="22"/>
        </w:rPr>
        <w:t xml:space="preserve">東映動畫（現‧東映Animation）師從以培養全職動畫製作人為目的而開設的“動畫製作人養成講座（半年制）”的稀世天才製作人月岡貞夫先生。講座結束後，東映動畫成立的“工作室Carpenter”中，作為動畫人邁出了第一步。 </w:t>
      </w:r>
    </w:p>
    <w:p w:rsidR="00C0608B" w:rsidRDefault="00C0608B" w:rsidP="00C0608B">
      <w:pPr>
        <w:autoSpaceDE w:val="0"/>
        <w:autoSpaceDN w:val="0"/>
        <w:adjustRightInd w:val="0"/>
        <w:jc w:val="both"/>
        <w:rPr>
          <w:rFonts w:ascii="標楷體" w:eastAsia="標楷體" w:hAnsi="標楷體" w:hint="eastAsia"/>
          <w:sz w:val="22"/>
        </w:rPr>
      </w:pPr>
      <w:r>
        <w:rPr>
          <w:rFonts w:ascii="標楷體" w:eastAsia="標楷體" w:hAnsi="標楷體" w:hint="eastAsia"/>
          <w:sz w:val="22"/>
        </w:rPr>
        <w:t xml:space="preserve">三十歲左右在專門學校開始了教學生涯，至今為止一直進行著動畫製作人的培養工作。學生數量已經遠遠超過兩千人，日本的動畫公司裡幾乎都有教過的學生。其中不乏監督和總作畫監督、角色設計等引領日本動畫業界的人才。 </w:t>
      </w:r>
    </w:p>
    <w:p w:rsidR="00C0608B" w:rsidRDefault="00C0608B" w:rsidP="00C0608B">
      <w:pPr>
        <w:autoSpaceDE w:val="0"/>
        <w:autoSpaceDN w:val="0"/>
        <w:adjustRightInd w:val="0"/>
        <w:jc w:val="both"/>
        <w:rPr>
          <w:rFonts w:ascii="標楷體" w:eastAsia="標楷體" w:hAnsi="標楷體" w:hint="eastAsia"/>
          <w:sz w:val="22"/>
        </w:rPr>
      </w:pPr>
      <w:r>
        <w:rPr>
          <w:rFonts w:ascii="標楷體" w:eastAsia="標楷體" w:hAnsi="標楷體" w:hint="eastAsia"/>
          <w:sz w:val="22"/>
        </w:rPr>
        <w:t xml:space="preserve">另外，作為動畫的專家在電視台演出、在雜誌和書籍的投稿也很多。此外，還擔任過BS電視台的動畫製作人講座的講師以及8年的國際動畫展的動畫獎評委。根據企業及自治體、公共機構的要求，也在積極進行著研討會和演講活動。 </w:t>
      </w:r>
    </w:p>
    <w:p w:rsidR="00C0608B" w:rsidRDefault="00C0608B" w:rsidP="00C0608B">
      <w:pPr>
        <w:autoSpaceDE w:val="0"/>
        <w:autoSpaceDN w:val="0"/>
        <w:adjustRightInd w:val="0"/>
        <w:jc w:val="both"/>
        <w:rPr>
          <w:rFonts w:ascii="標楷體" w:eastAsia="標楷體" w:hAnsi="標楷體" w:hint="eastAsia"/>
          <w:sz w:val="22"/>
        </w:rPr>
      </w:pPr>
      <w:r>
        <w:rPr>
          <w:rFonts w:ascii="標楷體" w:eastAsia="標楷體" w:hAnsi="標楷體" w:hint="eastAsia"/>
          <w:sz w:val="22"/>
        </w:rPr>
        <w:t xml:space="preserve">2011年參與創辦專門學校“amps(Anime, manga, pioneer school）”，2012年建立amps開設的工作室“Pioneer Production”至今。 </w:t>
      </w:r>
    </w:p>
    <w:p w:rsidR="00C0608B" w:rsidRDefault="00C0608B" w:rsidP="00C0608B">
      <w:pPr>
        <w:jc w:val="both"/>
        <w:rPr>
          <w:rFonts w:ascii="標楷體" w:eastAsia="標楷體" w:hAnsi="標楷體" w:hint="eastAsia"/>
          <w:sz w:val="22"/>
        </w:rPr>
      </w:pPr>
      <w:r>
        <w:rPr>
          <w:rFonts w:ascii="標楷體" w:eastAsia="標楷體" w:hAnsi="標楷體" w:hint="eastAsia"/>
          <w:sz w:val="22"/>
        </w:rPr>
        <w:t>作為現役動畫製作人活躍的同時，在分鏡和演出、版權繪等都發揮著開路先鋒的精神。</w:t>
      </w:r>
    </w:p>
    <w:p w:rsidR="00C0608B" w:rsidRDefault="00C0608B" w:rsidP="00C0608B">
      <w:pPr>
        <w:jc w:val="both"/>
        <w:rPr>
          <w:rFonts w:ascii="標楷體" w:eastAsia="標楷體" w:hAnsi="標楷體" w:hint="eastAsia"/>
          <w:sz w:val="22"/>
        </w:rPr>
      </w:pPr>
      <w:r>
        <w:rPr>
          <w:rFonts w:ascii="標楷體" w:eastAsia="標楷體" w:hAnsi="標楷體" w:hint="eastAsia"/>
          <w:sz w:val="22"/>
        </w:rPr>
        <w:t>投入動畫工作40年，小幡公春畫過的角色無數，近年更如願以償擔任他最愛的漫畫《阿松》的動畫作畫監督。其它作品包含《名偵探柯南》、《哆啦A夢》、《麵包超人》、《火影忍者》與《妖怪手錶》等，動畫資歷十分豐富。</w:t>
      </w:r>
    </w:p>
    <w:p w:rsidR="00C0608B" w:rsidRDefault="00C0608B" w:rsidP="00C0608B">
      <w:pPr>
        <w:jc w:val="both"/>
        <w:rPr>
          <w:rFonts w:ascii="標楷體" w:eastAsia="標楷體" w:hAnsi="標楷體" w:hint="eastAsia"/>
          <w:sz w:val="22"/>
        </w:rPr>
      </w:pPr>
    </w:p>
    <w:p w:rsidR="00C0608B" w:rsidRDefault="00C0608B" w:rsidP="00C0608B">
      <w:pPr>
        <w:rPr>
          <w:rFonts w:ascii="標楷體" w:eastAsia="標楷體" w:hAnsi="標楷體" w:hint="eastAsia"/>
          <w:b/>
          <w:sz w:val="22"/>
        </w:rPr>
      </w:pPr>
      <w:r>
        <w:rPr>
          <w:rFonts w:ascii="標楷體" w:eastAsia="標楷體" w:hAnsi="標楷體" w:hint="eastAsia"/>
          <w:b/>
          <w:sz w:val="22"/>
        </w:rPr>
        <w:t>1/25講者:趙大威導演</w:t>
      </w:r>
    </w:p>
    <w:p w:rsidR="00C0608B" w:rsidRDefault="00C0608B" w:rsidP="00C0608B">
      <w:pPr>
        <w:ind w:firstLineChars="200" w:firstLine="440"/>
        <w:jc w:val="both"/>
        <w:rPr>
          <w:rFonts w:ascii="標楷體" w:eastAsia="標楷體" w:hAnsi="標楷體" w:hint="eastAsia"/>
          <w:sz w:val="22"/>
        </w:rPr>
      </w:pPr>
      <w:r>
        <w:rPr>
          <w:rFonts w:ascii="標楷體" w:eastAsia="標楷體" w:hAnsi="標楷體" w:hint="eastAsia"/>
          <w:sz w:val="22"/>
        </w:rPr>
        <w:t>動畫導演，大學畢業於加州藝術學院角色動畫系（CalArts）。回國後於臺灣藝術大學多媒體藝術學系取得碩士學位。擅長傳統2D動畫與分鏡繪製，除參與廣告、視覺設定工作外，也投入獨立動畫製作與平面插畫的創作。</w:t>
      </w:r>
    </w:p>
    <w:p w:rsidR="00C0608B" w:rsidRDefault="00C0608B" w:rsidP="00C0608B">
      <w:pPr>
        <w:ind w:firstLineChars="200" w:firstLine="440"/>
        <w:jc w:val="both"/>
        <w:rPr>
          <w:rFonts w:ascii="標楷體" w:eastAsia="標楷體" w:hAnsi="標楷體" w:hint="eastAsia"/>
          <w:sz w:val="22"/>
        </w:rPr>
      </w:pPr>
      <w:r>
        <w:rPr>
          <w:rFonts w:ascii="標楷體" w:eastAsia="標楷體" w:hAnsi="標楷體" w:hint="eastAsia"/>
          <w:sz w:val="22"/>
        </w:rPr>
        <w:t>2013作品《菊花小箱》獲城市遊牧影展遊牧佳作獎等多項影展的肯定、2014年《黑熊阿墨》以溫暖的畫風入選金穗獎，和高雄電影節短片競賽優選等，同時參與伊朗、德國、美國、巴西、韓國等多國海外影展參，並出版有《東亞歷史漫遊》系列插畫繪本。 2015年參與動畫長片《幸福路上》，擔任執行導演與動畫導演。此片入選釜山影展，金馬影展閉幕片，獲得東京國際動畫影展「最佳動畫長片」。</w:t>
      </w:r>
    </w:p>
    <w:p w:rsidR="00C0608B" w:rsidRDefault="00C0608B" w:rsidP="00C0608B">
      <w:pPr>
        <w:pStyle w:val="Web"/>
        <w:shd w:val="clear" w:color="auto" w:fill="FFFFFF"/>
        <w:spacing w:before="0" w:beforeAutospacing="0" w:after="0" w:afterAutospacing="0"/>
        <w:rPr>
          <w:rFonts w:ascii="標楷體" w:eastAsia="標楷體" w:hAnsi="標楷體" w:cstheme="minorBidi" w:hint="eastAsia"/>
          <w:sz w:val="22"/>
          <w:szCs w:val="22"/>
        </w:rPr>
      </w:pPr>
      <w:r>
        <w:rPr>
          <w:rFonts w:ascii="標楷體" w:eastAsia="標楷體" w:hAnsi="標楷體" w:cstheme="minorBidi" w:hint="eastAsia"/>
          <w:sz w:val="22"/>
          <w:szCs w:val="22"/>
        </w:rPr>
        <w:t>得獎與作品經歷﹕</w:t>
      </w:r>
      <w:r>
        <w:rPr>
          <w:rFonts w:ascii="標楷體" w:eastAsia="標楷體" w:hAnsi="標楷體" w:cstheme="minorBidi" w:hint="eastAsia"/>
          <w:sz w:val="22"/>
          <w:szCs w:val="22"/>
        </w:rPr>
        <w:br/>
        <w:t>2013年《菊花小箱》獲城市遊牧影展遊牧佳作獎等多項影展的肯定</w:t>
      </w:r>
      <w:r>
        <w:rPr>
          <w:rFonts w:ascii="標楷體" w:eastAsia="標楷體" w:hAnsi="標楷體" w:cstheme="minorBidi" w:hint="eastAsia"/>
          <w:sz w:val="22"/>
          <w:szCs w:val="22"/>
        </w:rPr>
        <w:br/>
        <w:t>2014年《黑熊阿墨》入選金穗獎和高雄電影節短片競賽優選等</w:t>
      </w:r>
      <w:r>
        <w:rPr>
          <w:rFonts w:ascii="標楷體" w:eastAsia="標楷體" w:hAnsi="標楷體" w:cstheme="minorBidi" w:hint="eastAsia"/>
          <w:sz w:val="22"/>
          <w:szCs w:val="22"/>
        </w:rPr>
        <w:br/>
        <w:t>2015年長篇動畫《幸福路上》入選釜山影展，金馬影展閉幕片，獲得東京國際動畫影展「最佳動畫長片」等。</w:t>
      </w:r>
    </w:p>
    <w:p w:rsidR="00F713ED" w:rsidRPr="00C0608B" w:rsidRDefault="00F713ED">
      <w:pPr>
        <w:rPr>
          <w:rFonts w:ascii="標楷體" w:eastAsia="標楷體" w:hAnsi="標楷體"/>
          <w:sz w:val="22"/>
        </w:rPr>
      </w:pPr>
    </w:p>
    <w:sectPr w:rsidR="00F713ED" w:rsidRPr="00C0608B" w:rsidSect="005F631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20F" w:rsidRDefault="00DC320F" w:rsidP="0030179C">
      <w:r>
        <w:separator/>
      </w:r>
    </w:p>
  </w:endnote>
  <w:endnote w:type="continuationSeparator" w:id="0">
    <w:p w:rsidR="00DC320F" w:rsidRDefault="00DC320F" w:rsidP="0030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ingFang TC">
    <w:altName w:val="PingFang TC"/>
    <w:panose1 w:val="00000000000000000000"/>
    <w:charset w:val="88"/>
    <w:family w:val="auto"/>
    <w:notTrueType/>
    <w:pitch w:val="default"/>
    <w:sig w:usb0="00000001" w:usb1="08080000" w:usb2="00000010" w:usb3="00000000" w:csb0="00100000" w:csb1="00000000"/>
  </w:font>
  <w:font w:name="?">
    <w:altName w:val="Arial Unicode MS"/>
    <w:panose1 w:val="00000000000000000000"/>
    <w:charset w:val="88"/>
    <w:family w:val="swiss"/>
    <w:notTrueType/>
    <w:pitch w:val="default"/>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HanWangMingMedium">
    <w:altName w:val="Arial Unicode MS"/>
    <w:panose1 w:val="00000000000000000000"/>
    <w:charset w:val="86"/>
    <w:family w:val="auto"/>
    <w:notTrueType/>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20F" w:rsidRDefault="00DC320F" w:rsidP="0030179C">
      <w:r>
        <w:separator/>
      </w:r>
    </w:p>
  </w:footnote>
  <w:footnote w:type="continuationSeparator" w:id="0">
    <w:p w:rsidR="00DC320F" w:rsidRDefault="00DC320F" w:rsidP="00301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3ED"/>
    <w:rsid w:val="00031A88"/>
    <w:rsid w:val="000613D1"/>
    <w:rsid w:val="000F64CD"/>
    <w:rsid w:val="00190A8B"/>
    <w:rsid w:val="00263432"/>
    <w:rsid w:val="0028226A"/>
    <w:rsid w:val="002B770A"/>
    <w:rsid w:val="002F1FFB"/>
    <w:rsid w:val="003008D2"/>
    <w:rsid w:val="0030179C"/>
    <w:rsid w:val="00306FEB"/>
    <w:rsid w:val="003270FF"/>
    <w:rsid w:val="003560E7"/>
    <w:rsid w:val="00362BB4"/>
    <w:rsid w:val="00390B76"/>
    <w:rsid w:val="003F3735"/>
    <w:rsid w:val="00481FAC"/>
    <w:rsid w:val="004974C9"/>
    <w:rsid w:val="004B08CB"/>
    <w:rsid w:val="004C02BC"/>
    <w:rsid w:val="004C0912"/>
    <w:rsid w:val="004C49C2"/>
    <w:rsid w:val="004E22CB"/>
    <w:rsid w:val="00504741"/>
    <w:rsid w:val="00577EF8"/>
    <w:rsid w:val="005B15D7"/>
    <w:rsid w:val="005B4723"/>
    <w:rsid w:val="005F0BF1"/>
    <w:rsid w:val="005F6318"/>
    <w:rsid w:val="00633195"/>
    <w:rsid w:val="00661E64"/>
    <w:rsid w:val="0067350B"/>
    <w:rsid w:val="006E5675"/>
    <w:rsid w:val="007313CB"/>
    <w:rsid w:val="00750E80"/>
    <w:rsid w:val="00760FFB"/>
    <w:rsid w:val="007778B3"/>
    <w:rsid w:val="007A3842"/>
    <w:rsid w:val="007E20B5"/>
    <w:rsid w:val="00863292"/>
    <w:rsid w:val="008714BE"/>
    <w:rsid w:val="008716AB"/>
    <w:rsid w:val="00881AF9"/>
    <w:rsid w:val="0088382C"/>
    <w:rsid w:val="00895712"/>
    <w:rsid w:val="008A48A7"/>
    <w:rsid w:val="008D117C"/>
    <w:rsid w:val="00923421"/>
    <w:rsid w:val="009B10BA"/>
    <w:rsid w:val="009B7A6C"/>
    <w:rsid w:val="009C48BB"/>
    <w:rsid w:val="009D3ECB"/>
    <w:rsid w:val="009E4CC6"/>
    <w:rsid w:val="009E7C7E"/>
    <w:rsid w:val="00A41904"/>
    <w:rsid w:val="00A46FA6"/>
    <w:rsid w:val="00A92235"/>
    <w:rsid w:val="00A936CE"/>
    <w:rsid w:val="00AB4DBA"/>
    <w:rsid w:val="00AC6F93"/>
    <w:rsid w:val="00B143D7"/>
    <w:rsid w:val="00BC3E46"/>
    <w:rsid w:val="00C0608B"/>
    <w:rsid w:val="00C74C35"/>
    <w:rsid w:val="00C9197C"/>
    <w:rsid w:val="00D130A6"/>
    <w:rsid w:val="00D46621"/>
    <w:rsid w:val="00D47D28"/>
    <w:rsid w:val="00D508B0"/>
    <w:rsid w:val="00D56AAA"/>
    <w:rsid w:val="00D5749A"/>
    <w:rsid w:val="00DC320F"/>
    <w:rsid w:val="00DD5C55"/>
    <w:rsid w:val="00DF453A"/>
    <w:rsid w:val="00E53B81"/>
    <w:rsid w:val="00E54B02"/>
    <w:rsid w:val="00E839D8"/>
    <w:rsid w:val="00EB6883"/>
    <w:rsid w:val="00EC6DD7"/>
    <w:rsid w:val="00EE695F"/>
    <w:rsid w:val="00EF71FD"/>
    <w:rsid w:val="00F00384"/>
    <w:rsid w:val="00F03E8E"/>
    <w:rsid w:val="00F068A3"/>
    <w:rsid w:val="00F12886"/>
    <w:rsid w:val="00F25118"/>
    <w:rsid w:val="00F713ED"/>
    <w:rsid w:val="00F908A0"/>
    <w:rsid w:val="00F946AC"/>
    <w:rsid w:val="00F9523F"/>
    <w:rsid w:val="00FC40D8"/>
    <w:rsid w:val="00FD21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51403"/>
  <w15:docId w15:val="{29CE3D5F-1295-464B-BC52-CF0DF01F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695F"/>
    <w:pPr>
      <w:widowControl w:val="0"/>
    </w:pPr>
  </w:style>
  <w:style w:type="paragraph" w:styleId="1">
    <w:name w:val="heading 1"/>
    <w:basedOn w:val="a"/>
    <w:next w:val="a"/>
    <w:link w:val="10"/>
    <w:uiPriority w:val="9"/>
    <w:qFormat/>
    <w:rsid w:val="00EE695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EE695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EE695F"/>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EE695F"/>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E695F"/>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EE695F"/>
    <w:rPr>
      <w:rFonts w:asciiTheme="majorHAnsi" w:eastAsiaTheme="majorEastAsia" w:hAnsiTheme="majorHAnsi" w:cstheme="majorBidi"/>
      <w:b/>
      <w:bCs/>
      <w:sz w:val="48"/>
      <w:szCs w:val="48"/>
    </w:rPr>
  </w:style>
  <w:style w:type="character" w:customStyle="1" w:styleId="30">
    <w:name w:val="標題 3 字元"/>
    <w:basedOn w:val="a0"/>
    <w:link w:val="3"/>
    <w:uiPriority w:val="9"/>
    <w:rsid w:val="00EE695F"/>
    <w:rPr>
      <w:rFonts w:asciiTheme="majorHAnsi" w:eastAsiaTheme="majorEastAsia" w:hAnsiTheme="majorHAnsi" w:cstheme="majorBidi"/>
      <w:b/>
      <w:bCs/>
      <w:sz w:val="36"/>
      <w:szCs w:val="36"/>
    </w:rPr>
  </w:style>
  <w:style w:type="character" w:customStyle="1" w:styleId="40">
    <w:name w:val="標題 4 字元"/>
    <w:basedOn w:val="a0"/>
    <w:link w:val="4"/>
    <w:uiPriority w:val="9"/>
    <w:rsid w:val="00EE695F"/>
    <w:rPr>
      <w:rFonts w:asciiTheme="majorHAnsi" w:eastAsiaTheme="majorEastAsia" w:hAnsiTheme="majorHAnsi" w:cstheme="majorBidi"/>
      <w:sz w:val="36"/>
      <w:szCs w:val="36"/>
    </w:rPr>
  </w:style>
  <w:style w:type="paragraph" w:styleId="a3">
    <w:name w:val="Title"/>
    <w:basedOn w:val="a"/>
    <w:next w:val="a"/>
    <w:link w:val="a4"/>
    <w:uiPriority w:val="10"/>
    <w:qFormat/>
    <w:rsid w:val="00EE695F"/>
    <w:pPr>
      <w:spacing w:before="240" w:after="60"/>
      <w:jc w:val="center"/>
      <w:outlineLvl w:val="0"/>
    </w:pPr>
    <w:rPr>
      <w:rFonts w:asciiTheme="majorHAnsi" w:eastAsia="新細明體" w:hAnsiTheme="majorHAnsi" w:cstheme="majorBidi"/>
      <w:b/>
      <w:bCs/>
      <w:sz w:val="32"/>
      <w:szCs w:val="32"/>
    </w:rPr>
  </w:style>
  <w:style w:type="character" w:customStyle="1" w:styleId="a4">
    <w:name w:val="標題 字元"/>
    <w:basedOn w:val="a0"/>
    <w:link w:val="a3"/>
    <w:uiPriority w:val="10"/>
    <w:rsid w:val="00EE695F"/>
    <w:rPr>
      <w:rFonts w:asciiTheme="majorHAnsi" w:eastAsia="新細明體" w:hAnsiTheme="majorHAnsi" w:cstheme="majorBidi"/>
      <w:b/>
      <w:bCs/>
      <w:sz w:val="32"/>
      <w:szCs w:val="32"/>
    </w:rPr>
  </w:style>
  <w:style w:type="paragraph" w:styleId="a5">
    <w:name w:val="Subtitle"/>
    <w:basedOn w:val="a"/>
    <w:next w:val="a"/>
    <w:link w:val="a6"/>
    <w:uiPriority w:val="11"/>
    <w:qFormat/>
    <w:rsid w:val="00EE695F"/>
    <w:pPr>
      <w:spacing w:after="60"/>
      <w:jc w:val="center"/>
      <w:outlineLvl w:val="1"/>
    </w:pPr>
    <w:rPr>
      <w:rFonts w:asciiTheme="majorHAnsi" w:eastAsia="新細明體" w:hAnsiTheme="majorHAnsi" w:cstheme="majorBidi"/>
      <w:i/>
      <w:iCs/>
      <w:szCs w:val="24"/>
    </w:rPr>
  </w:style>
  <w:style w:type="character" w:customStyle="1" w:styleId="a6">
    <w:name w:val="副標題 字元"/>
    <w:basedOn w:val="a0"/>
    <w:link w:val="a5"/>
    <w:uiPriority w:val="11"/>
    <w:rsid w:val="00EE695F"/>
    <w:rPr>
      <w:rFonts w:asciiTheme="majorHAnsi" w:eastAsia="新細明體" w:hAnsiTheme="majorHAnsi" w:cstheme="majorBidi"/>
      <w:i/>
      <w:iCs/>
      <w:szCs w:val="24"/>
    </w:rPr>
  </w:style>
  <w:style w:type="paragraph" w:styleId="a7">
    <w:name w:val="No Spacing"/>
    <w:uiPriority w:val="1"/>
    <w:qFormat/>
    <w:rsid w:val="00EE695F"/>
    <w:pPr>
      <w:widowControl w:val="0"/>
    </w:pPr>
  </w:style>
  <w:style w:type="table" w:styleId="a8">
    <w:name w:val="Table Grid"/>
    <w:basedOn w:val="a1"/>
    <w:uiPriority w:val="59"/>
    <w:rsid w:val="00F71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0179C"/>
    <w:pPr>
      <w:tabs>
        <w:tab w:val="center" w:pos="4153"/>
        <w:tab w:val="right" w:pos="8306"/>
      </w:tabs>
      <w:snapToGrid w:val="0"/>
    </w:pPr>
    <w:rPr>
      <w:sz w:val="20"/>
      <w:szCs w:val="20"/>
    </w:rPr>
  </w:style>
  <w:style w:type="character" w:customStyle="1" w:styleId="aa">
    <w:name w:val="頁首 字元"/>
    <w:basedOn w:val="a0"/>
    <w:link w:val="a9"/>
    <w:uiPriority w:val="99"/>
    <w:rsid w:val="0030179C"/>
    <w:rPr>
      <w:sz w:val="20"/>
      <w:szCs w:val="20"/>
    </w:rPr>
  </w:style>
  <w:style w:type="paragraph" w:styleId="ab">
    <w:name w:val="footer"/>
    <w:basedOn w:val="a"/>
    <w:link w:val="ac"/>
    <w:uiPriority w:val="99"/>
    <w:unhideWhenUsed/>
    <w:rsid w:val="0030179C"/>
    <w:pPr>
      <w:tabs>
        <w:tab w:val="center" w:pos="4153"/>
        <w:tab w:val="right" w:pos="8306"/>
      </w:tabs>
      <w:snapToGrid w:val="0"/>
    </w:pPr>
    <w:rPr>
      <w:sz w:val="20"/>
      <w:szCs w:val="20"/>
    </w:rPr>
  </w:style>
  <w:style w:type="character" w:customStyle="1" w:styleId="ac">
    <w:name w:val="頁尾 字元"/>
    <w:basedOn w:val="a0"/>
    <w:link w:val="ab"/>
    <w:uiPriority w:val="99"/>
    <w:rsid w:val="0030179C"/>
    <w:rPr>
      <w:sz w:val="20"/>
      <w:szCs w:val="20"/>
    </w:rPr>
  </w:style>
  <w:style w:type="character" w:customStyle="1" w:styleId="A12">
    <w:name w:val="A12"/>
    <w:uiPriority w:val="99"/>
    <w:rsid w:val="00031A88"/>
    <w:rPr>
      <w:rFonts w:cs="PingFang TC"/>
      <w:color w:val="404041"/>
      <w:sz w:val="38"/>
      <w:szCs w:val="38"/>
    </w:rPr>
  </w:style>
  <w:style w:type="paragraph" w:customStyle="1" w:styleId="Default">
    <w:name w:val="Default"/>
    <w:rsid w:val="00031A88"/>
    <w:pPr>
      <w:widowControl w:val="0"/>
      <w:autoSpaceDE w:val="0"/>
      <w:autoSpaceDN w:val="0"/>
      <w:adjustRightInd w:val="0"/>
    </w:pPr>
    <w:rPr>
      <w:rFonts w:ascii="?" w:eastAsia="?" w:cs="?"/>
      <w:color w:val="000000"/>
      <w:kern w:val="0"/>
      <w:szCs w:val="24"/>
    </w:rPr>
  </w:style>
  <w:style w:type="paragraph" w:styleId="Web">
    <w:name w:val="Normal (Web)"/>
    <w:basedOn w:val="a"/>
    <w:uiPriority w:val="99"/>
    <w:semiHidden/>
    <w:unhideWhenUsed/>
    <w:rsid w:val="00C0608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3815">
      <w:bodyDiv w:val="1"/>
      <w:marLeft w:val="0"/>
      <w:marRight w:val="0"/>
      <w:marTop w:val="0"/>
      <w:marBottom w:val="0"/>
      <w:divBdr>
        <w:top w:val="none" w:sz="0" w:space="0" w:color="auto"/>
        <w:left w:val="none" w:sz="0" w:space="0" w:color="auto"/>
        <w:bottom w:val="none" w:sz="0" w:space="0" w:color="auto"/>
        <w:right w:val="none" w:sz="0" w:space="0" w:color="auto"/>
      </w:divBdr>
    </w:div>
    <w:div w:id="135101363">
      <w:bodyDiv w:val="1"/>
      <w:marLeft w:val="0"/>
      <w:marRight w:val="0"/>
      <w:marTop w:val="0"/>
      <w:marBottom w:val="0"/>
      <w:divBdr>
        <w:top w:val="none" w:sz="0" w:space="0" w:color="auto"/>
        <w:left w:val="none" w:sz="0" w:space="0" w:color="auto"/>
        <w:bottom w:val="none" w:sz="0" w:space="0" w:color="auto"/>
        <w:right w:val="none" w:sz="0" w:space="0" w:color="auto"/>
      </w:divBdr>
    </w:div>
    <w:div w:id="552931772">
      <w:bodyDiv w:val="1"/>
      <w:marLeft w:val="0"/>
      <w:marRight w:val="0"/>
      <w:marTop w:val="0"/>
      <w:marBottom w:val="0"/>
      <w:divBdr>
        <w:top w:val="none" w:sz="0" w:space="0" w:color="auto"/>
        <w:left w:val="none" w:sz="0" w:space="0" w:color="auto"/>
        <w:bottom w:val="none" w:sz="0" w:space="0" w:color="auto"/>
        <w:right w:val="none" w:sz="0" w:space="0" w:color="auto"/>
      </w:divBdr>
    </w:div>
    <w:div w:id="1385063036">
      <w:bodyDiv w:val="1"/>
      <w:marLeft w:val="0"/>
      <w:marRight w:val="0"/>
      <w:marTop w:val="0"/>
      <w:marBottom w:val="0"/>
      <w:divBdr>
        <w:top w:val="none" w:sz="0" w:space="0" w:color="auto"/>
        <w:left w:val="none" w:sz="0" w:space="0" w:color="auto"/>
        <w:bottom w:val="none" w:sz="0" w:space="0" w:color="auto"/>
        <w:right w:val="none" w:sz="0" w:space="0" w:color="auto"/>
      </w:divBdr>
    </w:div>
    <w:div w:id="184439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CE24B-DEFA-4198-A608-E3343555B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6</Pages>
  <Words>938</Words>
  <Characters>5352</Characters>
  <Application>Microsoft Office Word</Application>
  <DocSecurity>0</DocSecurity>
  <Lines>44</Lines>
  <Paragraphs>12</Paragraphs>
  <ScaleCrop>false</ScaleCrop>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新聞處</dc:creator>
  <cp:keywords/>
  <dc:description/>
  <cp:lastModifiedBy>楊淨惠</cp:lastModifiedBy>
  <cp:revision>44</cp:revision>
  <dcterms:created xsi:type="dcterms:W3CDTF">2018-01-17T03:29:00Z</dcterms:created>
  <dcterms:modified xsi:type="dcterms:W3CDTF">2019-01-19T07:26:00Z</dcterms:modified>
</cp:coreProperties>
</file>