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6F49" w14:textId="6D50E83D" w:rsidR="000E573D" w:rsidRPr="007D5092" w:rsidRDefault="00C12E95" w:rsidP="00073CB3">
      <w:pPr>
        <w:pStyle w:val="11"/>
        <w:spacing w:line="420" w:lineRule="exact"/>
        <w:rPr>
          <w:rFonts w:ascii="標楷體" w:hAnsi="標楷體"/>
          <w:b w:val="0"/>
          <w:color w:val="000000" w:themeColor="text1"/>
          <w:sz w:val="36"/>
          <w:szCs w:val="40"/>
        </w:rPr>
      </w:pPr>
      <w:proofErr w:type="gramStart"/>
      <w:r w:rsidRPr="007D5092">
        <w:rPr>
          <w:rFonts w:ascii="標楷體" w:hAnsi="標楷體"/>
          <w:b w:val="0"/>
          <w:color w:val="000000" w:themeColor="text1"/>
          <w:sz w:val="36"/>
          <w:szCs w:val="40"/>
        </w:rPr>
        <w:t>臺</w:t>
      </w:r>
      <w:proofErr w:type="gramEnd"/>
      <w:r w:rsidRPr="007D5092">
        <w:rPr>
          <w:rFonts w:ascii="標楷體" w:hAnsi="標楷體"/>
          <w:b w:val="0"/>
          <w:color w:val="000000" w:themeColor="text1"/>
          <w:sz w:val="36"/>
          <w:szCs w:val="40"/>
        </w:rPr>
        <w:t>南市政府辦理天然災害</w:t>
      </w:r>
      <w:r w:rsidRPr="007D5092">
        <w:rPr>
          <w:rFonts w:ascii="標楷體" w:hAnsi="標楷體" w:hint="eastAsia"/>
          <w:b w:val="0"/>
          <w:color w:val="000000" w:themeColor="text1"/>
          <w:sz w:val="36"/>
          <w:szCs w:val="40"/>
        </w:rPr>
        <w:t>緊急搶救</w:t>
      </w:r>
      <w:r w:rsidRPr="007D5092">
        <w:rPr>
          <w:rFonts w:ascii="標楷體" w:hAnsi="標楷體"/>
          <w:b w:val="0"/>
          <w:color w:val="000000" w:themeColor="text1"/>
          <w:sz w:val="36"/>
          <w:szCs w:val="40"/>
        </w:rPr>
        <w:t>及復建工程作業要點</w:t>
      </w:r>
    </w:p>
    <w:p w14:paraId="0F6E2AC6" w14:textId="77777777" w:rsidR="000E573D" w:rsidRPr="007D5092" w:rsidRDefault="00C12E95">
      <w:pPr>
        <w:pStyle w:val="22"/>
        <w:spacing w:line="420" w:lineRule="exact"/>
        <w:rPr>
          <w:rFonts w:ascii="標楷體" w:hAnsi="標楷體"/>
          <w:color w:val="000000" w:themeColor="text1"/>
        </w:rPr>
      </w:pPr>
      <w:r w:rsidRPr="007D5092">
        <w:rPr>
          <w:rFonts w:ascii="標楷體" w:hAnsi="標楷體"/>
          <w:color w:val="000000" w:themeColor="text1"/>
          <w:szCs w:val="20"/>
        </w:rPr>
        <w:t>（中華民國100年10月17日府災復字第1000564177號函訂定）</w:t>
      </w:r>
    </w:p>
    <w:p w14:paraId="106BACF3" w14:textId="77777777" w:rsidR="000E573D" w:rsidRPr="007D5092" w:rsidRDefault="00C12E95">
      <w:pPr>
        <w:pStyle w:val="22"/>
        <w:spacing w:line="420" w:lineRule="exact"/>
        <w:rPr>
          <w:rFonts w:ascii="標楷體" w:hAnsi="標楷體"/>
          <w:color w:val="000000" w:themeColor="text1"/>
        </w:rPr>
      </w:pPr>
      <w:proofErr w:type="gramStart"/>
      <w:r w:rsidRPr="007D5092">
        <w:rPr>
          <w:rFonts w:ascii="標楷體" w:hAnsi="標楷體"/>
          <w:color w:val="000000" w:themeColor="text1"/>
          <w:szCs w:val="20"/>
        </w:rPr>
        <w:t>（</w:t>
      </w:r>
      <w:proofErr w:type="gramEnd"/>
      <w:r w:rsidRPr="007D5092">
        <w:rPr>
          <w:rFonts w:ascii="標楷體" w:hAnsi="標楷體"/>
          <w:color w:val="000000" w:themeColor="text1"/>
          <w:szCs w:val="20"/>
        </w:rPr>
        <w:t>中華民國101年12月24日府災復字第1010953521號函修正第2～12條；增訂第13～15條條文</w:t>
      </w:r>
      <w:proofErr w:type="gramStart"/>
      <w:r w:rsidRPr="007D5092">
        <w:rPr>
          <w:rFonts w:ascii="標楷體" w:hAnsi="標楷體"/>
          <w:color w:val="000000" w:themeColor="text1"/>
          <w:szCs w:val="20"/>
        </w:rPr>
        <w:t>）</w:t>
      </w:r>
      <w:proofErr w:type="gramEnd"/>
    </w:p>
    <w:p w14:paraId="0DD6908A" w14:textId="77777777" w:rsidR="000E573D" w:rsidRPr="007D5092" w:rsidRDefault="00C12E95">
      <w:pPr>
        <w:pStyle w:val="22"/>
        <w:spacing w:line="420" w:lineRule="exact"/>
        <w:rPr>
          <w:rFonts w:ascii="標楷體" w:hAnsi="標楷體"/>
          <w:color w:val="000000" w:themeColor="text1"/>
        </w:rPr>
      </w:pPr>
      <w:r w:rsidRPr="007D5092">
        <w:rPr>
          <w:rFonts w:ascii="標楷體" w:hAnsi="標楷體"/>
          <w:color w:val="000000" w:themeColor="text1"/>
          <w:szCs w:val="20"/>
        </w:rPr>
        <w:t>（中華民國103年10月13日府災復字第1030960064號函修正要點名稱、第1～12條）</w:t>
      </w:r>
    </w:p>
    <w:p w14:paraId="7B73C2B0" w14:textId="3D3FDD44" w:rsidR="000E573D" w:rsidRPr="007D5092" w:rsidRDefault="00C12E95">
      <w:pPr>
        <w:pStyle w:val="22"/>
        <w:spacing w:line="420" w:lineRule="exact"/>
        <w:rPr>
          <w:rFonts w:ascii="標楷體" w:hAnsi="標楷體"/>
          <w:color w:val="000000" w:themeColor="text1"/>
          <w:szCs w:val="20"/>
        </w:rPr>
      </w:pPr>
      <w:bookmarkStart w:id="0" w:name="_Hlk14351771"/>
      <w:r w:rsidRPr="007D5092">
        <w:rPr>
          <w:rFonts w:ascii="標楷體" w:hAnsi="標楷體"/>
          <w:color w:val="000000" w:themeColor="text1"/>
          <w:szCs w:val="20"/>
        </w:rPr>
        <w:t>（中華民國106年9月18日府災復字第10</w:t>
      </w:r>
      <w:r w:rsidR="007D5092">
        <w:rPr>
          <w:rFonts w:ascii="標楷體" w:hAnsi="標楷體" w:hint="eastAsia"/>
          <w:color w:val="000000" w:themeColor="text1"/>
          <w:szCs w:val="20"/>
        </w:rPr>
        <w:t>60775402</w:t>
      </w:r>
      <w:r w:rsidRPr="007D5092">
        <w:rPr>
          <w:rFonts w:ascii="標楷體" w:hAnsi="標楷體"/>
          <w:color w:val="000000" w:themeColor="text1"/>
          <w:szCs w:val="20"/>
        </w:rPr>
        <w:t>號函修正第2、4、6、7、9~11條）</w:t>
      </w:r>
      <w:bookmarkEnd w:id="0"/>
    </w:p>
    <w:p w14:paraId="2300E1DC" w14:textId="23657A9A" w:rsidR="00F23895" w:rsidRDefault="007D5092">
      <w:pPr>
        <w:pStyle w:val="22"/>
        <w:spacing w:line="420" w:lineRule="exact"/>
        <w:rPr>
          <w:rFonts w:ascii="標楷體" w:hAnsi="標楷體"/>
          <w:color w:val="000000" w:themeColor="text1"/>
          <w:szCs w:val="20"/>
        </w:rPr>
      </w:pPr>
      <w:r w:rsidRPr="007D5092">
        <w:rPr>
          <w:rFonts w:ascii="標楷體" w:hAnsi="標楷體" w:hint="eastAsia"/>
          <w:color w:val="000000" w:themeColor="text1"/>
          <w:szCs w:val="20"/>
        </w:rPr>
        <w:t>（中華民國10</w:t>
      </w:r>
      <w:r w:rsidR="008B3CF0">
        <w:rPr>
          <w:rFonts w:ascii="標楷體" w:hAnsi="標楷體" w:hint="eastAsia"/>
          <w:color w:val="000000" w:themeColor="text1"/>
          <w:szCs w:val="20"/>
        </w:rPr>
        <w:t>8</w:t>
      </w:r>
      <w:r w:rsidRPr="007D5092">
        <w:rPr>
          <w:rFonts w:ascii="標楷體" w:hAnsi="標楷體" w:hint="eastAsia"/>
          <w:color w:val="000000" w:themeColor="text1"/>
          <w:szCs w:val="20"/>
        </w:rPr>
        <w:t>年</w:t>
      </w:r>
      <w:r>
        <w:rPr>
          <w:rFonts w:ascii="標楷體" w:hAnsi="標楷體" w:hint="eastAsia"/>
          <w:color w:val="000000" w:themeColor="text1"/>
          <w:szCs w:val="20"/>
        </w:rPr>
        <w:t>7</w:t>
      </w:r>
      <w:r w:rsidRPr="007D5092">
        <w:rPr>
          <w:rFonts w:ascii="標楷體" w:hAnsi="標楷體" w:hint="eastAsia"/>
          <w:color w:val="000000" w:themeColor="text1"/>
          <w:szCs w:val="20"/>
        </w:rPr>
        <w:t>月18日府災復字第10</w:t>
      </w:r>
      <w:r>
        <w:rPr>
          <w:rFonts w:ascii="標楷體" w:hAnsi="標楷體" w:hint="eastAsia"/>
          <w:color w:val="000000" w:themeColor="text1"/>
          <w:szCs w:val="20"/>
        </w:rPr>
        <w:t>80424784</w:t>
      </w:r>
      <w:r w:rsidRPr="007D5092">
        <w:rPr>
          <w:rFonts w:ascii="標楷體" w:hAnsi="標楷體" w:hint="eastAsia"/>
          <w:color w:val="000000" w:themeColor="text1"/>
          <w:szCs w:val="20"/>
        </w:rPr>
        <w:t>號函修正第</w:t>
      </w:r>
      <w:r>
        <w:rPr>
          <w:rFonts w:ascii="標楷體" w:hAnsi="標楷體" w:hint="eastAsia"/>
          <w:color w:val="000000" w:themeColor="text1"/>
          <w:szCs w:val="20"/>
        </w:rPr>
        <w:t>1、2、3、</w:t>
      </w:r>
      <w:r w:rsidRPr="007D5092">
        <w:rPr>
          <w:rFonts w:ascii="標楷體" w:hAnsi="標楷體" w:hint="eastAsia"/>
          <w:color w:val="000000" w:themeColor="text1"/>
          <w:szCs w:val="20"/>
        </w:rPr>
        <w:t>4、6、</w:t>
      </w:r>
      <w:r w:rsidR="001A00E5">
        <w:rPr>
          <w:rFonts w:ascii="標楷體" w:hAnsi="標楷體" w:hint="eastAsia"/>
          <w:color w:val="000000" w:themeColor="text1"/>
          <w:szCs w:val="20"/>
        </w:rPr>
        <w:t>9</w:t>
      </w:r>
      <w:r w:rsidRPr="007D5092">
        <w:rPr>
          <w:rFonts w:ascii="標楷體" w:hAnsi="標楷體" w:hint="eastAsia"/>
          <w:color w:val="000000" w:themeColor="text1"/>
          <w:szCs w:val="20"/>
        </w:rPr>
        <w:t>、</w:t>
      </w:r>
      <w:r w:rsidR="001A00E5">
        <w:rPr>
          <w:rFonts w:ascii="標楷體" w:hAnsi="標楷體" w:hint="eastAsia"/>
          <w:color w:val="000000" w:themeColor="text1"/>
          <w:szCs w:val="20"/>
        </w:rPr>
        <w:t>10</w:t>
      </w:r>
      <w:r w:rsidRPr="007D5092">
        <w:rPr>
          <w:rFonts w:ascii="標楷體" w:hAnsi="標楷體" w:hint="eastAsia"/>
          <w:color w:val="000000" w:themeColor="text1"/>
          <w:szCs w:val="20"/>
        </w:rPr>
        <w:t>~</w:t>
      </w:r>
      <w:r w:rsidR="001A00E5">
        <w:rPr>
          <w:rFonts w:ascii="標楷體" w:hAnsi="標楷體" w:hint="eastAsia"/>
          <w:color w:val="000000" w:themeColor="text1"/>
          <w:szCs w:val="20"/>
        </w:rPr>
        <w:t>12</w:t>
      </w:r>
      <w:r w:rsidRPr="007D5092">
        <w:rPr>
          <w:rFonts w:ascii="標楷體" w:hAnsi="標楷體" w:hint="eastAsia"/>
          <w:color w:val="000000" w:themeColor="text1"/>
          <w:szCs w:val="20"/>
        </w:rPr>
        <w:t>條）</w:t>
      </w:r>
    </w:p>
    <w:p w14:paraId="6E0C0A31" w14:textId="0779E3FA" w:rsidR="006D73ED" w:rsidRDefault="006D73ED" w:rsidP="006D73ED">
      <w:pPr>
        <w:pStyle w:val="22"/>
        <w:spacing w:line="420" w:lineRule="exact"/>
        <w:rPr>
          <w:rFonts w:ascii="標楷體" w:hAnsi="標楷體"/>
          <w:color w:val="000000" w:themeColor="text1"/>
          <w:szCs w:val="20"/>
        </w:rPr>
      </w:pPr>
      <w:r w:rsidRPr="007D5092">
        <w:rPr>
          <w:rFonts w:ascii="標楷體" w:hAnsi="標楷體" w:hint="eastAsia"/>
          <w:color w:val="000000" w:themeColor="text1"/>
          <w:szCs w:val="20"/>
        </w:rPr>
        <w:t>（中華民國</w:t>
      </w:r>
      <w:r>
        <w:rPr>
          <w:rFonts w:ascii="標楷體" w:hAnsi="標楷體" w:hint="eastAsia"/>
          <w:color w:val="000000" w:themeColor="text1"/>
          <w:szCs w:val="20"/>
        </w:rPr>
        <w:t>111</w:t>
      </w:r>
      <w:r w:rsidRPr="007D5092">
        <w:rPr>
          <w:rFonts w:ascii="標楷體" w:hAnsi="標楷體" w:hint="eastAsia"/>
          <w:color w:val="000000" w:themeColor="text1"/>
          <w:szCs w:val="20"/>
        </w:rPr>
        <w:t>年</w:t>
      </w:r>
      <w:r w:rsidR="00803FB0">
        <w:rPr>
          <w:rFonts w:ascii="標楷體" w:hAnsi="標楷體" w:hint="eastAsia"/>
          <w:color w:val="000000" w:themeColor="text1"/>
          <w:szCs w:val="20"/>
        </w:rPr>
        <w:t>9</w:t>
      </w:r>
      <w:r w:rsidRPr="007D5092">
        <w:rPr>
          <w:rFonts w:ascii="標楷體" w:hAnsi="標楷體" w:hint="eastAsia"/>
          <w:color w:val="000000" w:themeColor="text1"/>
          <w:szCs w:val="20"/>
        </w:rPr>
        <w:t>月</w:t>
      </w:r>
      <w:r w:rsidR="00803FB0">
        <w:rPr>
          <w:rFonts w:ascii="標楷體" w:hAnsi="標楷體" w:hint="eastAsia"/>
          <w:color w:val="000000" w:themeColor="text1"/>
          <w:szCs w:val="20"/>
        </w:rPr>
        <w:t>23</w:t>
      </w:r>
      <w:r w:rsidRPr="007D5092">
        <w:rPr>
          <w:rFonts w:ascii="標楷體" w:hAnsi="標楷體" w:hint="eastAsia"/>
          <w:color w:val="000000" w:themeColor="text1"/>
          <w:szCs w:val="20"/>
        </w:rPr>
        <w:t>日府災復字第</w:t>
      </w:r>
      <w:r w:rsidR="00803FB0">
        <w:rPr>
          <w:rFonts w:ascii="標楷體" w:hAnsi="標楷體" w:hint="eastAsia"/>
          <w:color w:val="000000" w:themeColor="text1"/>
          <w:szCs w:val="20"/>
        </w:rPr>
        <w:t>1110758053</w:t>
      </w:r>
      <w:r w:rsidRPr="007D5092">
        <w:rPr>
          <w:rFonts w:ascii="標楷體" w:hAnsi="標楷體" w:hint="eastAsia"/>
          <w:color w:val="000000" w:themeColor="text1"/>
          <w:szCs w:val="20"/>
        </w:rPr>
        <w:t>號函修正第</w:t>
      </w:r>
      <w:r>
        <w:rPr>
          <w:rFonts w:ascii="標楷體" w:hAnsi="標楷體" w:hint="eastAsia"/>
          <w:color w:val="000000" w:themeColor="text1"/>
          <w:szCs w:val="20"/>
        </w:rPr>
        <w:t>1</w:t>
      </w:r>
      <w:r w:rsidRPr="007D5092">
        <w:rPr>
          <w:rFonts w:ascii="標楷體" w:hAnsi="標楷體" w:hint="eastAsia"/>
          <w:color w:val="000000" w:themeColor="text1"/>
          <w:szCs w:val="20"/>
        </w:rPr>
        <w:t>~</w:t>
      </w:r>
      <w:r>
        <w:rPr>
          <w:rFonts w:ascii="標楷體" w:hAnsi="標楷體" w:hint="eastAsia"/>
          <w:color w:val="000000" w:themeColor="text1"/>
          <w:szCs w:val="20"/>
        </w:rPr>
        <w:t>12</w:t>
      </w:r>
      <w:r w:rsidRPr="007D5092">
        <w:rPr>
          <w:rFonts w:ascii="標楷體" w:hAnsi="標楷體" w:hint="eastAsia"/>
          <w:color w:val="000000" w:themeColor="text1"/>
          <w:szCs w:val="20"/>
        </w:rPr>
        <w:t>條）</w:t>
      </w:r>
    </w:p>
    <w:p w14:paraId="26A0598F" w14:textId="77777777" w:rsidR="001A00E5" w:rsidRPr="006D73ED" w:rsidRDefault="001A00E5">
      <w:pPr>
        <w:pStyle w:val="22"/>
        <w:spacing w:line="420" w:lineRule="exact"/>
        <w:rPr>
          <w:rFonts w:ascii="標楷體" w:hAnsi="標楷體"/>
          <w:color w:val="000000" w:themeColor="text1"/>
          <w:szCs w:val="20"/>
        </w:rPr>
      </w:pPr>
    </w:p>
    <w:p w14:paraId="73E57B94" w14:textId="2F0D80CE" w:rsidR="000E573D" w:rsidRPr="007D5092" w:rsidRDefault="00E3024D" w:rsidP="00432FF3">
      <w:pPr>
        <w:pStyle w:val="a9"/>
        <w:numPr>
          <w:ilvl w:val="0"/>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為辦理天然災害（以下簡稱災害）</w:t>
      </w:r>
      <w:r w:rsidR="006D73ED" w:rsidRPr="006D73ED">
        <w:rPr>
          <w:rFonts w:ascii="標楷體" w:eastAsia="標楷體" w:hAnsi="標楷體" w:hint="eastAsia"/>
          <w:color w:val="000000" w:themeColor="text1"/>
          <w:sz w:val="28"/>
          <w:szCs w:val="28"/>
        </w:rPr>
        <w:t>之災後復原重建</w:t>
      </w:r>
      <w:r w:rsidRPr="007D5092">
        <w:rPr>
          <w:rFonts w:ascii="標楷體" w:eastAsia="標楷體" w:hAnsi="標楷體" w:hint="eastAsia"/>
          <w:color w:val="000000" w:themeColor="text1"/>
          <w:sz w:val="28"/>
          <w:szCs w:val="28"/>
        </w:rPr>
        <w:t>，加速</w:t>
      </w:r>
      <w:r w:rsidR="006D73ED">
        <w:rPr>
          <w:rFonts w:ascii="標楷體" w:eastAsia="標楷體" w:hAnsi="標楷體" w:hint="eastAsia"/>
          <w:color w:val="000000" w:themeColor="text1"/>
          <w:sz w:val="28"/>
          <w:szCs w:val="28"/>
        </w:rPr>
        <w:t>本市</w:t>
      </w:r>
      <w:r w:rsidRPr="007D5092">
        <w:rPr>
          <w:rFonts w:ascii="標楷體" w:eastAsia="標楷體" w:hAnsi="標楷體" w:hint="eastAsia"/>
          <w:color w:val="000000" w:themeColor="text1"/>
          <w:sz w:val="28"/>
          <w:szCs w:val="28"/>
        </w:rPr>
        <w:t>各類公共設施緊急搶救及復建工程之進行，特訂定本要點</w:t>
      </w:r>
      <w:r w:rsidR="00C12E95" w:rsidRPr="007D5092">
        <w:rPr>
          <w:rFonts w:ascii="標楷體" w:eastAsia="標楷體" w:hAnsi="標楷體"/>
          <w:color w:val="000000" w:themeColor="text1"/>
          <w:sz w:val="28"/>
          <w:szCs w:val="28"/>
        </w:rPr>
        <w:t>。</w:t>
      </w:r>
    </w:p>
    <w:p w14:paraId="45C2C19E" w14:textId="77777777" w:rsidR="000E573D" w:rsidRPr="007D5092" w:rsidRDefault="000E573D">
      <w:pPr>
        <w:spacing w:line="420" w:lineRule="exact"/>
        <w:ind w:left="425"/>
        <w:jc w:val="both"/>
        <w:rPr>
          <w:rFonts w:ascii="標楷體" w:eastAsia="標楷體" w:hAnsi="標楷體"/>
          <w:color w:val="000000" w:themeColor="text1"/>
          <w:sz w:val="28"/>
          <w:szCs w:val="28"/>
        </w:rPr>
      </w:pPr>
    </w:p>
    <w:p w14:paraId="5B8AB71E" w14:textId="22AFFF94" w:rsidR="000E573D" w:rsidRPr="007D5092" w:rsidRDefault="00E3024D" w:rsidP="00432FF3">
      <w:pPr>
        <w:pStyle w:val="a9"/>
        <w:numPr>
          <w:ilvl w:val="0"/>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本要點所稱災害，指災害防救法第二條第一款第一目所定之風災、水災、震災（含土壤液化）、旱災、</w:t>
      </w:r>
      <w:proofErr w:type="gramStart"/>
      <w:r w:rsidRPr="007D5092">
        <w:rPr>
          <w:rFonts w:ascii="標楷體" w:eastAsia="標楷體" w:hAnsi="標楷體" w:hint="eastAsia"/>
          <w:color w:val="000000" w:themeColor="text1"/>
          <w:sz w:val="28"/>
          <w:szCs w:val="28"/>
        </w:rPr>
        <w:t>寒害</w:t>
      </w:r>
      <w:proofErr w:type="gramEnd"/>
      <w:r w:rsidRPr="007D5092">
        <w:rPr>
          <w:rFonts w:ascii="標楷體" w:eastAsia="標楷體" w:hAnsi="標楷體" w:hint="eastAsia"/>
          <w:color w:val="000000" w:themeColor="text1"/>
          <w:sz w:val="28"/>
          <w:szCs w:val="28"/>
        </w:rPr>
        <w:t>、土石流災害</w:t>
      </w:r>
      <w:r w:rsidR="00812566">
        <w:rPr>
          <w:rFonts w:ascii="標楷體" w:eastAsia="標楷體" w:hAnsi="標楷體" w:hint="eastAsia"/>
          <w:color w:val="000000" w:themeColor="text1"/>
          <w:sz w:val="28"/>
          <w:szCs w:val="28"/>
        </w:rPr>
        <w:t>、</w:t>
      </w:r>
      <w:r w:rsidRPr="007D5092">
        <w:rPr>
          <w:rFonts w:ascii="標楷體" w:eastAsia="標楷體" w:hAnsi="標楷體" w:hint="eastAsia"/>
          <w:color w:val="000000" w:themeColor="text1"/>
          <w:sz w:val="28"/>
          <w:szCs w:val="28"/>
        </w:rPr>
        <w:t>火山災害等天然災害。</w:t>
      </w:r>
    </w:p>
    <w:p w14:paraId="739FE93D" w14:textId="77777777" w:rsidR="000E573D" w:rsidRPr="007D5092" w:rsidRDefault="00C12E95" w:rsidP="00432FF3">
      <w:pPr>
        <w:spacing w:line="420" w:lineRule="exact"/>
        <w:ind w:firstLineChars="350" w:firstLine="980"/>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本要點所稱災害發生後之起算日如下：</w:t>
      </w:r>
    </w:p>
    <w:p w14:paraId="58C3C637" w14:textId="4DD186BE" w:rsidR="000E573D"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本市各種災害應變中心通報</w:t>
      </w:r>
      <w:r w:rsidR="006D73ED">
        <w:rPr>
          <w:rFonts w:ascii="標楷體" w:eastAsia="標楷體" w:hAnsi="標楷體" w:hint="eastAsia"/>
          <w:color w:val="000000" w:themeColor="text1"/>
          <w:sz w:val="28"/>
          <w:szCs w:val="28"/>
        </w:rPr>
        <w:t>撤除</w:t>
      </w:r>
      <w:r w:rsidRPr="007D5092">
        <w:rPr>
          <w:rFonts w:ascii="標楷體" w:eastAsia="標楷體" w:hAnsi="標楷體"/>
          <w:color w:val="000000" w:themeColor="text1"/>
          <w:sz w:val="28"/>
          <w:szCs w:val="28"/>
        </w:rPr>
        <w:t>當日。</w:t>
      </w:r>
    </w:p>
    <w:p w14:paraId="69980BF6" w14:textId="77777777"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中央氣象局解除豪雨特報或土石流警戒區當日。</w:t>
      </w:r>
    </w:p>
    <w:p w14:paraId="090FD05C" w14:textId="77777777"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其他災害依照相關業務主管機關通報解除當日。</w:t>
      </w:r>
    </w:p>
    <w:p w14:paraId="3EB913CB" w14:textId="77777777" w:rsidR="000E573D" w:rsidRPr="007D5092" w:rsidRDefault="000E573D">
      <w:pPr>
        <w:pStyle w:val="a9"/>
        <w:spacing w:line="420" w:lineRule="exact"/>
        <w:ind w:left="1049"/>
        <w:jc w:val="both"/>
        <w:rPr>
          <w:rFonts w:ascii="標楷體" w:eastAsia="標楷體" w:hAnsi="標楷體"/>
          <w:color w:val="000000" w:themeColor="text1"/>
          <w:sz w:val="28"/>
          <w:szCs w:val="28"/>
        </w:rPr>
      </w:pPr>
    </w:p>
    <w:p w14:paraId="5D391954" w14:textId="77777777" w:rsidR="000E573D" w:rsidRPr="007D5092" w:rsidRDefault="00C12E95" w:rsidP="00432FF3">
      <w:pPr>
        <w:pStyle w:val="a9"/>
        <w:numPr>
          <w:ilvl w:val="0"/>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搶險、搶修及復建工程查報</w:t>
      </w:r>
      <w:proofErr w:type="gramStart"/>
      <w:r w:rsidRPr="007D5092">
        <w:rPr>
          <w:rFonts w:ascii="標楷體" w:eastAsia="標楷體" w:hAnsi="標楷體"/>
          <w:color w:val="000000" w:themeColor="text1"/>
          <w:sz w:val="28"/>
          <w:szCs w:val="28"/>
        </w:rPr>
        <w:t>複勘</w:t>
      </w:r>
      <w:proofErr w:type="gramEnd"/>
      <w:r w:rsidRPr="007D5092">
        <w:rPr>
          <w:rFonts w:ascii="標楷體" w:eastAsia="標楷體" w:hAnsi="標楷體"/>
          <w:color w:val="000000" w:themeColor="text1"/>
          <w:sz w:val="28"/>
          <w:szCs w:val="28"/>
        </w:rPr>
        <w:t>作業：</w:t>
      </w:r>
    </w:p>
    <w:p w14:paraId="728D8966" w14:textId="0FFE255C"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本市各類公共設施因災害致遭受毀損，需辦理搶險、搶修及復建工程者，各業務主管機關(以下簡稱主管機關)及區公所應於災害發生後，立即進行全面性之調查及初</w:t>
      </w:r>
      <w:proofErr w:type="gramStart"/>
      <w:r w:rsidRPr="007D5092">
        <w:rPr>
          <w:rFonts w:ascii="標楷體" w:eastAsia="標楷體" w:hAnsi="標楷體" w:hint="eastAsia"/>
          <w:color w:val="000000" w:themeColor="text1"/>
          <w:sz w:val="28"/>
          <w:szCs w:val="28"/>
        </w:rPr>
        <w:t>勘</w:t>
      </w:r>
      <w:proofErr w:type="gramEnd"/>
      <w:r w:rsidRPr="007D5092">
        <w:rPr>
          <w:rFonts w:ascii="標楷體" w:eastAsia="標楷體" w:hAnsi="標楷體" w:hint="eastAsia"/>
          <w:color w:val="000000" w:themeColor="text1"/>
          <w:sz w:val="28"/>
          <w:szCs w:val="28"/>
        </w:rPr>
        <w:t>工作並拍照存證做成紀錄</w:t>
      </w:r>
      <w:r w:rsidR="00C12E95" w:rsidRPr="007D5092">
        <w:rPr>
          <w:rFonts w:ascii="標楷體" w:eastAsia="標楷體" w:hAnsi="標楷體"/>
          <w:color w:val="000000" w:themeColor="text1"/>
          <w:sz w:val="28"/>
          <w:szCs w:val="28"/>
        </w:rPr>
        <w:t>。</w:t>
      </w:r>
    </w:p>
    <w:p w14:paraId="3ADCFEBF" w14:textId="57DB278F" w:rsidR="000E573D" w:rsidRPr="007D5092" w:rsidRDefault="00D222F2" w:rsidP="00432FF3">
      <w:pPr>
        <w:pStyle w:val="a9"/>
        <w:numPr>
          <w:ilvl w:val="1"/>
          <w:numId w:val="7"/>
        </w:numPr>
        <w:spacing w:line="42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w:t>
      </w:r>
      <w:r w:rsidR="006D73ED">
        <w:rPr>
          <w:rFonts w:ascii="標楷體" w:eastAsia="標楷體" w:hAnsi="標楷體" w:hint="eastAsia"/>
          <w:color w:val="000000" w:themeColor="text1"/>
          <w:sz w:val="28"/>
          <w:szCs w:val="28"/>
        </w:rPr>
        <w:t>辦理</w:t>
      </w:r>
      <w:r w:rsidR="00C12E95" w:rsidRPr="007D5092">
        <w:rPr>
          <w:rFonts w:ascii="標楷體" w:eastAsia="標楷體" w:hAnsi="標楷體"/>
          <w:color w:val="000000" w:themeColor="text1"/>
          <w:sz w:val="28"/>
          <w:szCs w:val="28"/>
        </w:rPr>
        <w:t>復建工程</w:t>
      </w:r>
      <w:r w:rsidR="006D73ED">
        <w:rPr>
          <w:rFonts w:ascii="標楷體" w:eastAsia="標楷體" w:hAnsi="標楷體" w:hint="eastAsia"/>
          <w:color w:val="000000" w:themeColor="text1"/>
          <w:sz w:val="28"/>
          <w:szCs w:val="28"/>
        </w:rPr>
        <w:t>者，</w:t>
      </w:r>
      <w:r w:rsidR="00C12E95" w:rsidRPr="007D5092">
        <w:rPr>
          <w:rFonts w:ascii="標楷體" w:eastAsia="標楷體" w:hAnsi="標楷體"/>
          <w:color w:val="000000" w:themeColor="text1"/>
          <w:sz w:val="28"/>
          <w:szCs w:val="28"/>
        </w:rPr>
        <w:t>得聘請專業技師參與，同時提供符合現地需求之工法及經費概算，並於災害發生後</w:t>
      </w:r>
      <w:r w:rsidR="00C12E95" w:rsidRPr="00B11A12">
        <w:rPr>
          <w:rFonts w:ascii="標楷體" w:eastAsia="標楷體" w:hAnsi="標楷體"/>
          <w:color w:val="000000" w:themeColor="text1"/>
          <w:sz w:val="28"/>
          <w:szCs w:val="28"/>
        </w:rPr>
        <w:t>七</w:t>
      </w:r>
      <w:r w:rsidR="006D73ED">
        <w:rPr>
          <w:rFonts w:ascii="標楷體" w:eastAsia="標楷體" w:hAnsi="標楷體" w:hint="eastAsia"/>
          <w:color w:val="000000" w:themeColor="text1"/>
          <w:sz w:val="28"/>
          <w:szCs w:val="28"/>
        </w:rPr>
        <w:t>日</w:t>
      </w:r>
      <w:r w:rsidR="00C12E95" w:rsidRPr="007D5092">
        <w:rPr>
          <w:rFonts w:ascii="標楷體" w:eastAsia="標楷體" w:hAnsi="標楷體"/>
          <w:color w:val="000000" w:themeColor="text1"/>
          <w:sz w:val="28"/>
          <w:szCs w:val="28"/>
        </w:rPr>
        <w:t>內完成該項工作，提報主管機關彙整。</w:t>
      </w:r>
    </w:p>
    <w:p w14:paraId="4B25C66B" w14:textId="4301B770" w:rsidR="000E573D"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主管機關彙整區公所提報各類災害發生地點之初</w:t>
      </w:r>
      <w:proofErr w:type="gramStart"/>
      <w:r w:rsidRPr="007D5092">
        <w:rPr>
          <w:rFonts w:ascii="標楷體" w:eastAsia="標楷體" w:hAnsi="標楷體"/>
          <w:color w:val="000000" w:themeColor="text1"/>
          <w:sz w:val="28"/>
          <w:szCs w:val="28"/>
        </w:rPr>
        <w:t>勘</w:t>
      </w:r>
      <w:proofErr w:type="gramEnd"/>
      <w:r w:rsidRPr="007D5092">
        <w:rPr>
          <w:rFonts w:ascii="標楷體" w:eastAsia="標楷體" w:hAnsi="標楷體"/>
          <w:color w:val="000000" w:themeColor="text1"/>
          <w:sz w:val="28"/>
          <w:szCs w:val="28"/>
        </w:rPr>
        <w:t>表後，應於二</w:t>
      </w:r>
      <w:r w:rsidR="006D73ED">
        <w:rPr>
          <w:rFonts w:ascii="標楷體" w:eastAsia="標楷體" w:hAnsi="標楷體" w:hint="eastAsia"/>
          <w:color w:val="000000" w:themeColor="text1"/>
          <w:sz w:val="28"/>
          <w:szCs w:val="28"/>
        </w:rPr>
        <w:t>日</w:t>
      </w:r>
      <w:r w:rsidRPr="007D5092">
        <w:rPr>
          <w:rFonts w:ascii="標楷體" w:eastAsia="標楷體" w:hAnsi="標楷體"/>
          <w:color w:val="000000" w:themeColor="text1"/>
          <w:sz w:val="28"/>
          <w:szCs w:val="28"/>
        </w:rPr>
        <w:t>內排定</w:t>
      </w:r>
      <w:proofErr w:type="gramStart"/>
      <w:r w:rsidRPr="007D5092">
        <w:rPr>
          <w:rFonts w:ascii="標楷體" w:eastAsia="標楷體" w:hAnsi="標楷體"/>
          <w:color w:val="000000" w:themeColor="text1"/>
          <w:sz w:val="28"/>
          <w:szCs w:val="28"/>
        </w:rPr>
        <w:t>複勘</w:t>
      </w:r>
      <w:proofErr w:type="gramEnd"/>
      <w:r w:rsidRPr="007D5092">
        <w:rPr>
          <w:rFonts w:ascii="標楷體" w:eastAsia="標楷體" w:hAnsi="標楷體"/>
          <w:color w:val="000000" w:themeColor="text1"/>
          <w:sz w:val="28"/>
          <w:szCs w:val="28"/>
        </w:rPr>
        <w:t>行程，</w:t>
      </w:r>
      <w:r w:rsidR="006D73ED">
        <w:rPr>
          <w:rFonts w:ascii="標楷體" w:eastAsia="標楷體" w:hAnsi="標楷體" w:hint="eastAsia"/>
          <w:color w:val="000000" w:themeColor="text1"/>
          <w:sz w:val="28"/>
          <w:szCs w:val="28"/>
        </w:rPr>
        <w:t>並於</w:t>
      </w:r>
      <w:r w:rsidRPr="007D5092">
        <w:rPr>
          <w:rFonts w:ascii="標楷體" w:eastAsia="標楷體" w:hAnsi="標楷體"/>
          <w:color w:val="000000" w:themeColor="text1"/>
          <w:sz w:val="28"/>
          <w:szCs w:val="28"/>
        </w:rPr>
        <w:t>十二</w:t>
      </w:r>
      <w:r w:rsidR="006D73ED">
        <w:rPr>
          <w:rFonts w:ascii="標楷體" w:eastAsia="標楷體" w:hAnsi="標楷體" w:hint="eastAsia"/>
          <w:color w:val="000000" w:themeColor="text1"/>
          <w:sz w:val="28"/>
          <w:szCs w:val="28"/>
        </w:rPr>
        <w:t>日</w:t>
      </w:r>
      <w:r w:rsidRPr="007D5092">
        <w:rPr>
          <w:rFonts w:ascii="標楷體" w:eastAsia="標楷體" w:hAnsi="標楷體"/>
          <w:color w:val="000000" w:themeColor="text1"/>
          <w:sz w:val="28"/>
          <w:szCs w:val="28"/>
        </w:rPr>
        <w:t>內完成</w:t>
      </w:r>
      <w:proofErr w:type="gramStart"/>
      <w:r w:rsidRPr="007D5092">
        <w:rPr>
          <w:rFonts w:ascii="標楷體" w:eastAsia="標楷體" w:hAnsi="標楷體"/>
          <w:color w:val="000000" w:themeColor="text1"/>
          <w:sz w:val="28"/>
          <w:szCs w:val="28"/>
        </w:rPr>
        <w:t>複勘</w:t>
      </w:r>
      <w:proofErr w:type="gramEnd"/>
      <w:r w:rsidR="00D222F2">
        <w:rPr>
          <w:rFonts w:ascii="標楷體" w:eastAsia="標楷體" w:hAnsi="標楷體" w:hint="eastAsia"/>
          <w:color w:val="000000" w:themeColor="text1"/>
          <w:sz w:val="28"/>
          <w:szCs w:val="28"/>
        </w:rPr>
        <w:t>；</w:t>
      </w:r>
      <w:r w:rsidRPr="007D5092">
        <w:rPr>
          <w:rFonts w:ascii="標楷體" w:eastAsia="標楷體" w:hAnsi="標楷體"/>
          <w:color w:val="000000" w:themeColor="text1"/>
          <w:sz w:val="28"/>
          <w:szCs w:val="28"/>
        </w:rPr>
        <w:t>後續各類工程須中央機關</w:t>
      </w:r>
      <w:proofErr w:type="gramStart"/>
      <w:r w:rsidRPr="007D5092">
        <w:rPr>
          <w:rFonts w:ascii="標楷體" w:eastAsia="標楷體" w:hAnsi="標楷體"/>
          <w:color w:val="000000" w:themeColor="text1"/>
          <w:sz w:val="28"/>
          <w:szCs w:val="28"/>
        </w:rPr>
        <w:t>複勘</w:t>
      </w:r>
      <w:proofErr w:type="gramEnd"/>
      <w:r w:rsidRPr="007D5092">
        <w:rPr>
          <w:rFonts w:ascii="標楷體" w:eastAsia="標楷體" w:hAnsi="標楷體"/>
          <w:color w:val="000000" w:themeColor="text1"/>
          <w:sz w:val="28"/>
          <w:szCs w:val="28"/>
        </w:rPr>
        <w:t>者，由主管機關負責</w:t>
      </w:r>
      <w:r w:rsidR="00D222F2">
        <w:rPr>
          <w:rFonts w:ascii="標楷體" w:eastAsia="標楷體" w:hAnsi="標楷體" w:hint="eastAsia"/>
          <w:color w:val="000000" w:themeColor="text1"/>
          <w:sz w:val="28"/>
          <w:szCs w:val="28"/>
        </w:rPr>
        <w:t>連</w:t>
      </w:r>
      <w:proofErr w:type="gramStart"/>
      <w:r w:rsidRPr="007D5092">
        <w:rPr>
          <w:rFonts w:ascii="標楷體" w:eastAsia="標楷體" w:hAnsi="標楷體"/>
          <w:color w:val="000000" w:themeColor="text1"/>
          <w:sz w:val="28"/>
          <w:szCs w:val="28"/>
        </w:rPr>
        <w:t>繫</w:t>
      </w:r>
      <w:proofErr w:type="gramEnd"/>
      <w:r w:rsidRPr="007D5092">
        <w:rPr>
          <w:rFonts w:ascii="標楷體" w:eastAsia="標楷體" w:hAnsi="標楷體"/>
          <w:color w:val="000000" w:themeColor="text1"/>
          <w:sz w:val="28"/>
          <w:szCs w:val="28"/>
        </w:rPr>
        <w:t>辦理。</w:t>
      </w:r>
    </w:p>
    <w:p w14:paraId="0339D955" w14:textId="6B01BAF2" w:rsidR="000E573D"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搶險、搶修及復建工程涉及建築工程類，需工務局以建築專業技術協助修正者，得</w:t>
      </w:r>
      <w:proofErr w:type="gramStart"/>
      <w:r w:rsidRPr="007D5092">
        <w:rPr>
          <w:rFonts w:ascii="標楷體" w:eastAsia="標楷體" w:hAnsi="標楷體"/>
          <w:color w:val="000000" w:themeColor="text1"/>
          <w:sz w:val="28"/>
          <w:szCs w:val="28"/>
        </w:rPr>
        <w:t>逕</w:t>
      </w:r>
      <w:proofErr w:type="gramEnd"/>
      <w:r w:rsidRPr="007D5092">
        <w:rPr>
          <w:rFonts w:ascii="標楷體" w:eastAsia="標楷體" w:hAnsi="標楷體"/>
          <w:color w:val="000000" w:themeColor="text1"/>
          <w:sz w:val="28"/>
          <w:szCs w:val="28"/>
        </w:rPr>
        <w:t>送工務局協助提供意見，並由主管機關將相關提報資料整理後交災害防救辦公室（以下簡稱災防辦公室）彙整</w:t>
      </w:r>
      <w:r w:rsidR="00F807AB" w:rsidRPr="00F807AB">
        <w:rPr>
          <w:rFonts w:ascii="標楷體" w:eastAsia="標楷體" w:hAnsi="標楷體" w:hint="eastAsia"/>
          <w:color w:val="000000" w:themeColor="text1"/>
          <w:sz w:val="28"/>
          <w:szCs w:val="28"/>
        </w:rPr>
        <w:t>。復建工程案件經本府或中央主管機關核定後，</w:t>
      </w:r>
      <w:r w:rsidRPr="007D5092">
        <w:rPr>
          <w:rFonts w:ascii="標楷體" w:eastAsia="標楷體" w:hAnsi="標楷體"/>
          <w:color w:val="000000" w:themeColor="text1"/>
          <w:sz w:val="28"/>
          <w:szCs w:val="28"/>
        </w:rPr>
        <w:t>仍由主管機關辦理。</w:t>
      </w:r>
    </w:p>
    <w:p w14:paraId="5D5338EA" w14:textId="275E3DAE"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主管機關辦理搶險、搶修及復建工程業務，應指定業務主辦人員為</w:t>
      </w:r>
      <w:r w:rsidRPr="007D5092">
        <w:rPr>
          <w:rFonts w:ascii="標楷體" w:eastAsia="標楷體" w:hAnsi="標楷體" w:hint="eastAsia"/>
          <w:color w:val="000000" w:themeColor="text1"/>
          <w:sz w:val="28"/>
          <w:szCs w:val="28"/>
        </w:rPr>
        <w:lastRenderedPageBreak/>
        <w:t>聯繫窗口，並將名單函</w:t>
      </w:r>
      <w:proofErr w:type="gramStart"/>
      <w:r w:rsidRPr="007D5092">
        <w:rPr>
          <w:rFonts w:ascii="標楷體" w:eastAsia="標楷體" w:hAnsi="標楷體" w:hint="eastAsia"/>
          <w:color w:val="000000" w:themeColor="text1"/>
          <w:sz w:val="28"/>
          <w:szCs w:val="28"/>
        </w:rPr>
        <w:t>報災防辦公室</w:t>
      </w:r>
      <w:proofErr w:type="gramEnd"/>
      <w:r w:rsidRPr="007D5092">
        <w:rPr>
          <w:rFonts w:ascii="標楷體" w:eastAsia="標楷體" w:hAnsi="標楷體" w:hint="eastAsia"/>
          <w:color w:val="000000" w:themeColor="text1"/>
          <w:sz w:val="28"/>
          <w:szCs w:val="28"/>
        </w:rPr>
        <w:t>登錄列冊。人員異動時亦同</w:t>
      </w:r>
      <w:r w:rsidR="00C12E95" w:rsidRPr="007D5092">
        <w:rPr>
          <w:rFonts w:ascii="標楷體" w:eastAsia="標楷體" w:hAnsi="標楷體"/>
          <w:color w:val="000000" w:themeColor="text1"/>
          <w:sz w:val="28"/>
          <w:szCs w:val="28"/>
        </w:rPr>
        <w:t>。</w:t>
      </w:r>
    </w:p>
    <w:p w14:paraId="5CBB5B33" w14:textId="77777777" w:rsidR="00886AB0" w:rsidRPr="007D5092" w:rsidRDefault="00886AB0" w:rsidP="00886AB0">
      <w:pPr>
        <w:pStyle w:val="a9"/>
        <w:spacing w:line="420" w:lineRule="exact"/>
        <w:ind w:left="1049"/>
        <w:jc w:val="both"/>
        <w:rPr>
          <w:rFonts w:ascii="標楷體" w:eastAsia="標楷體" w:hAnsi="標楷體"/>
          <w:color w:val="000000" w:themeColor="text1"/>
        </w:rPr>
      </w:pPr>
    </w:p>
    <w:p w14:paraId="1AA69D7B" w14:textId="77777777" w:rsidR="000E573D" w:rsidRPr="007D5092" w:rsidRDefault="00C12E95" w:rsidP="00432FF3">
      <w:pPr>
        <w:pStyle w:val="a9"/>
        <w:numPr>
          <w:ilvl w:val="0"/>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搶險、搶修執行作業：</w:t>
      </w:r>
    </w:p>
    <w:p w14:paraId="04F42505" w14:textId="77777777"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搶險、搶修工程應由主管機關或區公所通報簽訂之開口契約廠商進行搶險、搶修工作。</w:t>
      </w:r>
    </w:p>
    <w:p w14:paraId="253CE02C" w14:textId="652408BB"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前款開口契約經費，</w:t>
      </w:r>
      <w:proofErr w:type="gramStart"/>
      <w:r w:rsidRPr="007D5092">
        <w:rPr>
          <w:rFonts w:ascii="標楷體" w:eastAsia="標楷體" w:hAnsi="標楷體" w:hint="eastAsia"/>
          <w:color w:val="000000" w:themeColor="text1"/>
          <w:sz w:val="28"/>
          <w:szCs w:val="28"/>
        </w:rPr>
        <w:t>由災防</w:t>
      </w:r>
      <w:proofErr w:type="gramEnd"/>
      <w:r w:rsidRPr="007D5092">
        <w:rPr>
          <w:rFonts w:ascii="標楷體" w:eastAsia="標楷體" w:hAnsi="標楷體" w:hint="eastAsia"/>
          <w:color w:val="000000" w:themeColor="text1"/>
          <w:sz w:val="28"/>
          <w:szCs w:val="28"/>
        </w:rPr>
        <w:t>辦公室參考前三年度辦理之實際規模及相關資訊於年度開始後簽奉分配動支災害準備金</w:t>
      </w:r>
      <w:r w:rsidR="00C12E95" w:rsidRPr="007D5092">
        <w:rPr>
          <w:rFonts w:ascii="標楷體" w:eastAsia="標楷體" w:hAnsi="標楷體"/>
          <w:color w:val="000000" w:themeColor="text1"/>
          <w:sz w:val="28"/>
          <w:szCs w:val="28"/>
        </w:rPr>
        <w:t>。</w:t>
      </w:r>
    </w:p>
    <w:p w14:paraId="2B70CA08" w14:textId="06104A79"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主管機關、區公所辦理搶險、搶修開口契約之簽訂應於每年四月三十日前完成</w:t>
      </w:r>
      <w:r w:rsidR="004C16C4">
        <w:rPr>
          <w:rFonts w:ascii="標楷體" w:eastAsia="標楷體" w:hAnsi="標楷體" w:hint="eastAsia"/>
          <w:color w:val="000000" w:themeColor="text1"/>
          <w:sz w:val="28"/>
          <w:szCs w:val="28"/>
        </w:rPr>
        <w:t>；</w:t>
      </w:r>
      <w:r w:rsidR="004C16C4">
        <w:rPr>
          <w:rFonts w:ascii="標楷體" w:eastAsia="標楷體" w:hAnsi="標楷體"/>
          <w:color w:val="000000" w:themeColor="text1"/>
          <w:sz w:val="28"/>
          <w:szCs w:val="28"/>
        </w:rPr>
        <w:softHyphen/>
      </w:r>
      <w:r w:rsidRPr="007D5092">
        <w:rPr>
          <w:rFonts w:ascii="標楷體" w:eastAsia="標楷體" w:hAnsi="標楷體" w:hint="eastAsia"/>
          <w:color w:val="000000" w:themeColor="text1"/>
          <w:sz w:val="28"/>
          <w:szCs w:val="28"/>
        </w:rPr>
        <w:t>開口契約內容應納入施工日誌表(附表</w:t>
      </w:r>
      <w:proofErr w:type="gramStart"/>
      <w:r w:rsidRPr="007D5092">
        <w:rPr>
          <w:rFonts w:ascii="標楷體" w:eastAsia="標楷體" w:hAnsi="標楷體" w:hint="eastAsia"/>
          <w:color w:val="000000" w:themeColor="text1"/>
          <w:sz w:val="28"/>
          <w:szCs w:val="28"/>
        </w:rPr>
        <w:t>一</w:t>
      </w:r>
      <w:proofErr w:type="gramEnd"/>
      <w:r w:rsidRPr="007D5092">
        <w:rPr>
          <w:rFonts w:ascii="標楷體" w:eastAsia="標楷體" w:hAnsi="標楷體" w:hint="eastAsia"/>
          <w:color w:val="000000" w:themeColor="text1"/>
          <w:sz w:val="28"/>
          <w:szCs w:val="28"/>
        </w:rPr>
        <w:t>)及施工前中後照片</w:t>
      </w:r>
      <w:r w:rsidRPr="00B95F8D">
        <w:rPr>
          <w:rFonts w:ascii="標楷體" w:eastAsia="標楷體" w:hAnsi="標楷體" w:hint="eastAsia"/>
          <w:color w:val="000000" w:themeColor="text1"/>
          <w:sz w:val="28"/>
          <w:szCs w:val="28"/>
        </w:rPr>
        <w:t>(附表二)</w:t>
      </w:r>
      <w:r w:rsidRPr="007D5092">
        <w:rPr>
          <w:rFonts w:ascii="標楷體" w:eastAsia="標楷體" w:hAnsi="標楷體" w:hint="eastAsia"/>
          <w:color w:val="000000" w:themeColor="text1"/>
          <w:sz w:val="28"/>
          <w:szCs w:val="28"/>
        </w:rPr>
        <w:t>。</w:t>
      </w:r>
    </w:p>
    <w:p w14:paraId="21036AC7" w14:textId="7E95B583"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主管機關、區公所搶險、搶修開口契約或緊急搶救經費倘不足支應時，得依災害防救法</w:t>
      </w:r>
      <w:r w:rsidR="00F807AB">
        <w:rPr>
          <w:rFonts w:ascii="標楷體" w:eastAsia="標楷體" w:hAnsi="標楷體" w:hint="eastAsia"/>
          <w:color w:val="000000" w:themeColor="text1"/>
          <w:sz w:val="28"/>
          <w:szCs w:val="28"/>
        </w:rPr>
        <w:t>規定</w:t>
      </w:r>
      <w:r w:rsidRPr="007D5092">
        <w:rPr>
          <w:rFonts w:ascii="標楷體" w:eastAsia="標楷體" w:hAnsi="標楷體" w:hint="eastAsia"/>
          <w:color w:val="000000" w:themeColor="text1"/>
          <w:sz w:val="28"/>
          <w:szCs w:val="28"/>
        </w:rPr>
        <w:t>應視需要情形調整當年度收支移緩濟急支應，不受預算法第六十二條及第六十三條規定之限制；並依政府採購法第一百零五條第一項第二款及特別採購招標決標處理辦法等相關規定辦理採購，並於災害發生後儘速函報災害準備金需求表(附表三)及檢附相關資料</w:t>
      </w:r>
      <w:proofErr w:type="gramStart"/>
      <w:r w:rsidRPr="007D5092">
        <w:rPr>
          <w:rFonts w:ascii="標楷體" w:eastAsia="標楷體" w:hAnsi="標楷體" w:hint="eastAsia"/>
          <w:color w:val="000000" w:themeColor="text1"/>
          <w:sz w:val="28"/>
          <w:szCs w:val="28"/>
        </w:rPr>
        <w:t>至災防</w:t>
      </w:r>
      <w:proofErr w:type="gramEnd"/>
      <w:r w:rsidRPr="007D5092">
        <w:rPr>
          <w:rFonts w:ascii="標楷體" w:eastAsia="標楷體" w:hAnsi="標楷體" w:hint="eastAsia"/>
          <w:color w:val="000000" w:themeColor="text1"/>
          <w:sz w:val="28"/>
          <w:szCs w:val="28"/>
        </w:rPr>
        <w:t>辦公室申請追加經費，</w:t>
      </w:r>
      <w:r w:rsidR="00F807AB">
        <w:rPr>
          <w:rFonts w:ascii="標楷體" w:eastAsia="標楷體" w:hAnsi="標楷體" w:hint="eastAsia"/>
          <w:color w:val="000000" w:themeColor="text1"/>
          <w:sz w:val="28"/>
          <w:szCs w:val="28"/>
        </w:rPr>
        <w:t>經</w:t>
      </w:r>
      <w:r w:rsidRPr="007D5092">
        <w:rPr>
          <w:rFonts w:ascii="標楷體" w:eastAsia="標楷體" w:hAnsi="標楷體" w:hint="eastAsia"/>
          <w:color w:val="000000" w:themeColor="text1"/>
          <w:sz w:val="28"/>
          <w:szCs w:val="28"/>
        </w:rPr>
        <w:t>簽奉核可動支災害準備金轉正支應</w:t>
      </w:r>
      <w:r w:rsidR="00C12E95" w:rsidRPr="007D5092">
        <w:rPr>
          <w:rFonts w:ascii="標楷體" w:eastAsia="標楷體" w:hAnsi="標楷體"/>
          <w:color w:val="000000" w:themeColor="text1"/>
          <w:sz w:val="28"/>
          <w:szCs w:val="28"/>
        </w:rPr>
        <w:t>。</w:t>
      </w:r>
    </w:p>
    <w:p w14:paraId="1B240DEA" w14:textId="31CFB9F4"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bookmarkStart w:id="1" w:name="_Hlk535914635"/>
      <w:r w:rsidRPr="007D5092">
        <w:rPr>
          <w:rFonts w:ascii="標楷體" w:eastAsia="標楷體" w:hAnsi="標楷體" w:hint="eastAsia"/>
          <w:color w:val="000000" w:themeColor="text1"/>
          <w:sz w:val="28"/>
          <w:szCs w:val="28"/>
        </w:rPr>
        <w:t>搶險、搶修開口契約內容應納入分段驗收機制，並依政府採購法第二十二條第一項第七款規定辦理納入擴充條款</w:t>
      </w:r>
      <w:r w:rsidR="00F807AB">
        <w:rPr>
          <w:rFonts w:ascii="標楷體" w:eastAsia="標楷體" w:hAnsi="標楷體" w:hint="eastAsia"/>
          <w:color w:val="000000" w:themeColor="text1"/>
          <w:sz w:val="28"/>
          <w:szCs w:val="28"/>
        </w:rPr>
        <w:t>。</w:t>
      </w:r>
      <w:r w:rsidRPr="007D5092">
        <w:rPr>
          <w:rFonts w:ascii="標楷體" w:eastAsia="標楷體" w:hAnsi="標楷體" w:hint="eastAsia"/>
          <w:color w:val="000000" w:themeColor="text1"/>
          <w:sz w:val="28"/>
          <w:szCs w:val="28"/>
        </w:rPr>
        <w:t>擴充金額以預算金額四倍為上限</w:t>
      </w:r>
      <w:r w:rsidR="00C12E95" w:rsidRPr="007D5092">
        <w:rPr>
          <w:rFonts w:ascii="標楷體" w:eastAsia="標楷體" w:hAnsi="標楷體"/>
          <w:color w:val="000000" w:themeColor="text1"/>
          <w:sz w:val="28"/>
          <w:szCs w:val="28"/>
        </w:rPr>
        <w:t>。</w:t>
      </w:r>
    </w:p>
    <w:bookmarkEnd w:id="1"/>
    <w:p w14:paraId="513697A2" w14:textId="0A8B75C8"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區公所倘因災害事件規模及範圍過大，致簽訂之開口契約</w:t>
      </w:r>
      <w:r w:rsidR="00F807AB">
        <w:rPr>
          <w:rFonts w:ascii="標楷體" w:eastAsia="標楷體" w:hAnsi="標楷體" w:hint="eastAsia"/>
          <w:color w:val="000000" w:themeColor="text1"/>
          <w:sz w:val="28"/>
          <w:szCs w:val="28"/>
        </w:rPr>
        <w:t>未</w:t>
      </w:r>
      <w:r w:rsidRPr="007D5092">
        <w:rPr>
          <w:rFonts w:ascii="標楷體" w:eastAsia="標楷體" w:hAnsi="標楷體" w:hint="eastAsia"/>
          <w:color w:val="000000" w:themeColor="text1"/>
          <w:sz w:val="28"/>
          <w:szCs w:val="28"/>
        </w:rPr>
        <w:t>能有效履行</w:t>
      </w:r>
      <w:r w:rsidR="00F807AB">
        <w:rPr>
          <w:rFonts w:ascii="標楷體" w:eastAsia="標楷體" w:hAnsi="標楷體" w:hint="eastAsia"/>
          <w:color w:val="000000" w:themeColor="text1"/>
          <w:sz w:val="28"/>
          <w:szCs w:val="28"/>
        </w:rPr>
        <w:t>者</w:t>
      </w:r>
      <w:r w:rsidRPr="007D5092">
        <w:rPr>
          <w:rFonts w:ascii="標楷體" w:eastAsia="標楷體" w:hAnsi="標楷體" w:hint="eastAsia"/>
          <w:color w:val="000000" w:themeColor="text1"/>
          <w:sz w:val="28"/>
          <w:szCs w:val="28"/>
        </w:rPr>
        <w:t>，應</w:t>
      </w:r>
      <w:proofErr w:type="gramStart"/>
      <w:r w:rsidRPr="007D5092">
        <w:rPr>
          <w:rFonts w:ascii="標楷體" w:eastAsia="標楷體" w:hAnsi="標楷體" w:hint="eastAsia"/>
          <w:color w:val="000000" w:themeColor="text1"/>
          <w:sz w:val="28"/>
          <w:szCs w:val="28"/>
        </w:rPr>
        <w:t>通報災防辦公室</w:t>
      </w:r>
      <w:proofErr w:type="gramEnd"/>
      <w:r w:rsidRPr="007D5092">
        <w:rPr>
          <w:rFonts w:ascii="標楷體" w:eastAsia="標楷體" w:hAnsi="標楷體" w:hint="eastAsia"/>
          <w:color w:val="000000" w:themeColor="text1"/>
          <w:sz w:val="28"/>
          <w:szCs w:val="28"/>
        </w:rPr>
        <w:t>協調主管機關提供必要之協助</w:t>
      </w:r>
      <w:r w:rsidR="00C12E95" w:rsidRPr="007D5092">
        <w:rPr>
          <w:rFonts w:ascii="標楷體" w:eastAsia="標楷體" w:hAnsi="標楷體"/>
          <w:color w:val="000000" w:themeColor="text1"/>
          <w:sz w:val="28"/>
          <w:szCs w:val="28"/>
        </w:rPr>
        <w:t>。</w:t>
      </w:r>
    </w:p>
    <w:p w14:paraId="36640296" w14:textId="4B0EED19"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主管機關、區公所辦理搶險、搶修作業，應於工程竣工後一個月內完成驗收</w:t>
      </w:r>
      <w:r w:rsidR="00F807AB">
        <w:rPr>
          <w:rFonts w:ascii="標楷體" w:eastAsia="標楷體" w:hAnsi="標楷體" w:hint="eastAsia"/>
          <w:color w:val="000000" w:themeColor="text1"/>
          <w:sz w:val="28"/>
          <w:szCs w:val="28"/>
        </w:rPr>
        <w:t>及結算</w:t>
      </w:r>
      <w:r w:rsidRPr="007D5092">
        <w:rPr>
          <w:rFonts w:ascii="標楷體" w:eastAsia="標楷體" w:hAnsi="標楷體" w:hint="eastAsia"/>
          <w:color w:val="000000" w:themeColor="text1"/>
          <w:sz w:val="28"/>
          <w:szCs w:val="28"/>
        </w:rPr>
        <w:t>，未能於期限內完成相關工作者，應</w:t>
      </w:r>
      <w:proofErr w:type="gramStart"/>
      <w:r w:rsidR="00F807AB" w:rsidRPr="00F807AB">
        <w:rPr>
          <w:rFonts w:ascii="標楷體" w:eastAsia="標楷體" w:hAnsi="標楷體" w:hint="eastAsia"/>
          <w:color w:val="000000" w:themeColor="text1"/>
          <w:sz w:val="28"/>
          <w:szCs w:val="28"/>
        </w:rPr>
        <w:t>向災防</w:t>
      </w:r>
      <w:proofErr w:type="gramEnd"/>
      <w:r w:rsidR="00F807AB" w:rsidRPr="00F807AB">
        <w:rPr>
          <w:rFonts w:ascii="標楷體" w:eastAsia="標楷體" w:hAnsi="標楷體" w:hint="eastAsia"/>
          <w:color w:val="000000" w:themeColor="text1"/>
          <w:sz w:val="28"/>
          <w:szCs w:val="28"/>
        </w:rPr>
        <w:t>辦公室</w:t>
      </w:r>
      <w:r w:rsidRPr="007D5092">
        <w:rPr>
          <w:rFonts w:ascii="標楷體" w:eastAsia="標楷體" w:hAnsi="標楷體" w:hint="eastAsia"/>
          <w:color w:val="000000" w:themeColor="text1"/>
          <w:sz w:val="28"/>
          <w:szCs w:val="28"/>
        </w:rPr>
        <w:t>敘明理由</w:t>
      </w:r>
      <w:r w:rsidR="00C12E95" w:rsidRPr="007D5092">
        <w:rPr>
          <w:rFonts w:ascii="標楷體" w:eastAsia="標楷體" w:hAnsi="標楷體"/>
          <w:color w:val="000000" w:themeColor="text1"/>
          <w:sz w:val="28"/>
          <w:szCs w:val="28"/>
        </w:rPr>
        <w:t>。</w:t>
      </w:r>
    </w:p>
    <w:p w14:paraId="35C3FB13" w14:textId="3EB374AE" w:rsidR="000E573D" w:rsidRPr="007D5092" w:rsidRDefault="00E3024D"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主管機關、區公所辦理搶險、搶修、動支災害準備金、工程驗收</w:t>
      </w:r>
      <w:r w:rsidR="00F807AB">
        <w:rPr>
          <w:rFonts w:ascii="標楷體" w:eastAsia="標楷體" w:hAnsi="標楷體" w:hint="eastAsia"/>
          <w:color w:val="000000" w:themeColor="text1"/>
          <w:sz w:val="28"/>
          <w:szCs w:val="28"/>
        </w:rPr>
        <w:t>、</w:t>
      </w:r>
      <w:r w:rsidRPr="007D5092">
        <w:rPr>
          <w:rFonts w:ascii="標楷體" w:eastAsia="標楷體" w:hAnsi="標楷體" w:hint="eastAsia"/>
          <w:color w:val="000000" w:themeColor="text1"/>
          <w:sz w:val="28"/>
          <w:szCs w:val="28"/>
        </w:rPr>
        <w:t>結算等相關作業</w:t>
      </w:r>
      <w:r w:rsidR="00F807AB">
        <w:rPr>
          <w:rFonts w:ascii="標楷體" w:eastAsia="標楷體" w:hAnsi="標楷體" w:hint="eastAsia"/>
          <w:color w:val="000000" w:themeColor="text1"/>
          <w:sz w:val="28"/>
          <w:szCs w:val="28"/>
        </w:rPr>
        <w:t>時</w:t>
      </w:r>
      <w:r w:rsidRPr="007D5092">
        <w:rPr>
          <w:rFonts w:ascii="標楷體" w:eastAsia="標楷體" w:hAnsi="標楷體" w:hint="eastAsia"/>
          <w:color w:val="000000" w:themeColor="text1"/>
          <w:sz w:val="28"/>
          <w:szCs w:val="28"/>
        </w:rPr>
        <w:t>，</w:t>
      </w:r>
      <w:proofErr w:type="gramStart"/>
      <w:r w:rsidRPr="007D5092">
        <w:rPr>
          <w:rFonts w:ascii="標楷體" w:eastAsia="標楷體" w:hAnsi="標楷體" w:hint="eastAsia"/>
          <w:color w:val="000000" w:themeColor="text1"/>
          <w:sz w:val="28"/>
          <w:szCs w:val="28"/>
        </w:rPr>
        <w:t>災防辦公室</w:t>
      </w:r>
      <w:proofErr w:type="gramEnd"/>
      <w:r w:rsidRPr="007D5092">
        <w:rPr>
          <w:rFonts w:ascii="標楷體" w:eastAsia="標楷體" w:hAnsi="標楷體" w:hint="eastAsia"/>
          <w:color w:val="000000" w:themeColor="text1"/>
          <w:sz w:val="28"/>
          <w:szCs w:val="28"/>
        </w:rPr>
        <w:t>得邀集主計處、業務主管機關組成訪視小組，於災害發生後二</w:t>
      </w:r>
      <w:proofErr w:type="gramStart"/>
      <w:r w:rsidRPr="007D5092">
        <w:rPr>
          <w:rFonts w:ascii="標楷體" w:eastAsia="標楷體" w:hAnsi="標楷體" w:hint="eastAsia"/>
          <w:color w:val="000000" w:themeColor="text1"/>
          <w:sz w:val="28"/>
          <w:szCs w:val="28"/>
        </w:rPr>
        <w:t>個</w:t>
      </w:r>
      <w:proofErr w:type="gramEnd"/>
      <w:r w:rsidRPr="007D5092">
        <w:rPr>
          <w:rFonts w:ascii="標楷體" w:eastAsia="標楷體" w:hAnsi="標楷體" w:hint="eastAsia"/>
          <w:color w:val="000000" w:themeColor="text1"/>
          <w:sz w:val="28"/>
          <w:szCs w:val="28"/>
        </w:rPr>
        <w:t>月或年度結束前辦理</w:t>
      </w:r>
      <w:r w:rsidR="00F807AB">
        <w:rPr>
          <w:rFonts w:ascii="標楷體" w:eastAsia="標楷體" w:hAnsi="標楷體" w:hint="eastAsia"/>
          <w:color w:val="000000" w:themeColor="text1"/>
          <w:sz w:val="28"/>
          <w:szCs w:val="28"/>
        </w:rPr>
        <w:t>訪視</w:t>
      </w:r>
      <w:r w:rsidRPr="007D5092">
        <w:rPr>
          <w:rFonts w:ascii="標楷體" w:eastAsia="標楷體" w:hAnsi="標楷體" w:hint="eastAsia"/>
          <w:color w:val="000000" w:themeColor="text1"/>
          <w:sz w:val="28"/>
          <w:szCs w:val="28"/>
        </w:rPr>
        <w:t>，</w:t>
      </w:r>
      <w:r w:rsidR="00F807AB">
        <w:rPr>
          <w:rFonts w:ascii="標楷體" w:eastAsia="標楷體" w:hAnsi="標楷體" w:hint="eastAsia"/>
          <w:color w:val="000000" w:themeColor="text1"/>
          <w:sz w:val="28"/>
          <w:szCs w:val="28"/>
        </w:rPr>
        <w:t>並將</w:t>
      </w:r>
      <w:r w:rsidRPr="007D5092">
        <w:rPr>
          <w:rFonts w:ascii="標楷體" w:eastAsia="標楷體" w:hAnsi="標楷體" w:hint="eastAsia"/>
          <w:color w:val="000000" w:themeColor="text1"/>
          <w:sz w:val="28"/>
          <w:szCs w:val="28"/>
        </w:rPr>
        <w:t>訪視結果及建議事項函請主管機關、區公所檢討改善</w:t>
      </w:r>
      <w:r w:rsidR="00C12E95" w:rsidRPr="007D5092">
        <w:rPr>
          <w:rFonts w:ascii="標楷體" w:eastAsia="標楷體" w:hAnsi="標楷體"/>
          <w:color w:val="000000" w:themeColor="text1"/>
          <w:sz w:val="28"/>
          <w:szCs w:val="28"/>
        </w:rPr>
        <w:t>。</w:t>
      </w:r>
    </w:p>
    <w:p w14:paraId="3A83E5CA" w14:textId="77777777" w:rsidR="000E573D" w:rsidRPr="007D5092" w:rsidRDefault="000E573D">
      <w:pPr>
        <w:pStyle w:val="a9"/>
        <w:spacing w:line="420" w:lineRule="exact"/>
        <w:ind w:left="1049"/>
        <w:jc w:val="both"/>
        <w:rPr>
          <w:rFonts w:ascii="標楷體" w:eastAsia="標楷體" w:hAnsi="標楷體"/>
          <w:color w:val="000000" w:themeColor="text1"/>
          <w:sz w:val="28"/>
          <w:szCs w:val="28"/>
        </w:rPr>
      </w:pPr>
    </w:p>
    <w:p w14:paraId="711340B6" w14:textId="77777777" w:rsidR="000E573D" w:rsidRPr="007D5092" w:rsidRDefault="00C12E95" w:rsidP="00432FF3">
      <w:pPr>
        <w:pStyle w:val="a9"/>
        <w:numPr>
          <w:ilvl w:val="0"/>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復建工程審查作業：</w:t>
      </w:r>
    </w:p>
    <w:p w14:paraId="0AA66727" w14:textId="05B7ACBE" w:rsidR="000E573D" w:rsidRPr="007D5092" w:rsidRDefault="00C12E95" w:rsidP="00432FF3">
      <w:pPr>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主管機關辦理</w:t>
      </w:r>
      <w:proofErr w:type="gramStart"/>
      <w:r w:rsidRPr="007D5092">
        <w:rPr>
          <w:rFonts w:ascii="標楷體" w:eastAsia="標楷體" w:hAnsi="標楷體"/>
          <w:color w:val="000000" w:themeColor="text1"/>
          <w:sz w:val="28"/>
          <w:szCs w:val="28"/>
        </w:rPr>
        <w:t>複勘</w:t>
      </w:r>
      <w:proofErr w:type="gramEnd"/>
      <w:r w:rsidRPr="007D5092">
        <w:rPr>
          <w:rFonts w:ascii="標楷體" w:eastAsia="標楷體" w:hAnsi="標楷體"/>
          <w:color w:val="000000" w:themeColor="text1"/>
          <w:sz w:val="28"/>
          <w:szCs w:val="28"/>
        </w:rPr>
        <w:t>後</w:t>
      </w:r>
      <w:r w:rsidR="00F807AB">
        <w:rPr>
          <w:rFonts w:ascii="標楷體" w:eastAsia="標楷體" w:hAnsi="標楷體" w:hint="eastAsia"/>
          <w:color w:val="000000" w:themeColor="text1"/>
          <w:sz w:val="28"/>
          <w:szCs w:val="28"/>
        </w:rPr>
        <w:t>，</w:t>
      </w:r>
      <w:r w:rsidR="004C354C" w:rsidRPr="004C354C">
        <w:rPr>
          <w:rFonts w:ascii="標楷體" w:eastAsia="標楷體" w:hAnsi="標楷體" w:hint="eastAsia"/>
          <w:color w:val="000000" w:themeColor="text1"/>
          <w:sz w:val="28"/>
          <w:szCs w:val="28"/>
        </w:rPr>
        <w:t>應</w:t>
      </w:r>
      <w:proofErr w:type="gramStart"/>
      <w:r w:rsidR="004C354C" w:rsidRPr="004C354C">
        <w:rPr>
          <w:rFonts w:ascii="標楷體" w:eastAsia="標楷體" w:hAnsi="標楷體" w:hint="eastAsia"/>
          <w:color w:val="000000" w:themeColor="text1"/>
          <w:sz w:val="28"/>
          <w:szCs w:val="28"/>
        </w:rPr>
        <w:t>於災防</w:t>
      </w:r>
      <w:proofErr w:type="gramEnd"/>
      <w:r w:rsidR="004C354C" w:rsidRPr="004C354C">
        <w:rPr>
          <w:rFonts w:ascii="標楷體" w:eastAsia="標楷體" w:hAnsi="標楷體" w:hint="eastAsia"/>
          <w:color w:val="000000" w:themeColor="text1"/>
          <w:sz w:val="28"/>
          <w:szCs w:val="28"/>
        </w:rPr>
        <w:t>辦公室所定期限內送交</w:t>
      </w:r>
      <w:r w:rsidRPr="007D5092">
        <w:rPr>
          <w:rFonts w:ascii="標楷體" w:eastAsia="標楷體" w:hAnsi="標楷體"/>
          <w:color w:val="000000" w:themeColor="text1"/>
          <w:sz w:val="28"/>
          <w:szCs w:val="28"/>
        </w:rPr>
        <w:t>評定損害層級資料。</w:t>
      </w:r>
    </w:p>
    <w:p w14:paraId="2CCFFF56" w14:textId="16B3C11B" w:rsidR="000E573D" w:rsidRPr="007D5092" w:rsidRDefault="00C12E95" w:rsidP="00432FF3">
      <w:pPr>
        <w:numPr>
          <w:ilvl w:val="1"/>
          <w:numId w:val="7"/>
        </w:numPr>
        <w:spacing w:line="420" w:lineRule="exact"/>
        <w:jc w:val="both"/>
        <w:rPr>
          <w:rFonts w:ascii="標楷體" w:eastAsia="標楷體" w:hAnsi="標楷體"/>
          <w:color w:val="000000" w:themeColor="text1"/>
          <w:sz w:val="28"/>
          <w:szCs w:val="28"/>
        </w:rPr>
      </w:pPr>
      <w:proofErr w:type="gramStart"/>
      <w:r w:rsidRPr="007D5092">
        <w:rPr>
          <w:rFonts w:ascii="標楷體" w:eastAsia="標楷體" w:hAnsi="標楷體"/>
          <w:color w:val="000000" w:themeColor="text1"/>
          <w:sz w:val="28"/>
          <w:szCs w:val="28"/>
        </w:rPr>
        <w:t>災防辦公室</w:t>
      </w:r>
      <w:proofErr w:type="gramEnd"/>
      <w:r w:rsidRPr="007D5092">
        <w:rPr>
          <w:rFonts w:ascii="標楷體" w:eastAsia="標楷體" w:hAnsi="標楷體"/>
          <w:color w:val="000000" w:themeColor="text1"/>
          <w:sz w:val="28"/>
          <w:szCs w:val="28"/>
        </w:rPr>
        <w:t>接獲損害層級資料後，得視災害規模辦理審查或於三</w:t>
      </w:r>
      <w:r w:rsidR="009E660E">
        <w:rPr>
          <w:rFonts w:ascii="標楷體" w:eastAsia="標楷體" w:hAnsi="標楷體" w:hint="eastAsia"/>
          <w:color w:val="000000" w:themeColor="text1"/>
          <w:sz w:val="28"/>
          <w:szCs w:val="28"/>
        </w:rPr>
        <w:t>日</w:t>
      </w:r>
      <w:r w:rsidRPr="007D5092">
        <w:rPr>
          <w:rFonts w:ascii="標楷體" w:eastAsia="標楷體" w:hAnsi="標楷體"/>
          <w:color w:val="000000" w:themeColor="text1"/>
          <w:sz w:val="28"/>
          <w:szCs w:val="28"/>
        </w:rPr>
        <w:lastRenderedPageBreak/>
        <w:t>內陳請秘書長召開災害預算分配會議，評定復建工程損害層級及金額</w:t>
      </w:r>
      <w:r w:rsidR="009E660E">
        <w:rPr>
          <w:rFonts w:ascii="標楷體" w:eastAsia="標楷體" w:hAnsi="標楷體" w:hint="eastAsia"/>
          <w:color w:val="000000" w:themeColor="text1"/>
          <w:sz w:val="28"/>
          <w:szCs w:val="28"/>
        </w:rPr>
        <w:t>。</w:t>
      </w:r>
      <w:r w:rsidRPr="007D5092">
        <w:rPr>
          <w:rFonts w:ascii="標楷體" w:eastAsia="標楷體" w:hAnsi="標楷體"/>
          <w:color w:val="000000" w:themeColor="text1"/>
          <w:sz w:val="28"/>
          <w:szCs w:val="28"/>
        </w:rPr>
        <w:t>主管機關應指派副首長層級以上人員出席。</w:t>
      </w:r>
    </w:p>
    <w:p w14:paraId="42835A9D" w14:textId="2FD66779" w:rsidR="000E573D" w:rsidRPr="007D5092" w:rsidRDefault="00E3024D" w:rsidP="00432FF3">
      <w:pPr>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復建工程損害金額，經審查或評定後，本府災害準備金足夠支應時，</w:t>
      </w:r>
      <w:proofErr w:type="gramStart"/>
      <w:r w:rsidRPr="007D5092">
        <w:rPr>
          <w:rFonts w:ascii="標楷體" w:eastAsia="標楷體" w:hAnsi="標楷體" w:hint="eastAsia"/>
          <w:color w:val="000000" w:themeColor="text1"/>
          <w:sz w:val="28"/>
          <w:szCs w:val="28"/>
        </w:rPr>
        <w:t>由災防</w:t>
      </w:r>
      <w:proofErr w:type="gramEnd"/>
      <w:r w:rsidRPr="007D5092">
        <w:rPr>
          <w:rFonts w:ascii="標楷體" w:eastAsia="標楷體" w:hAnsi="標楷體" w:hint="eastAsia"/>
          <w:color w:val="000000" w:themeColor="text1"/>
          <w:sz w:val="28"/>
          <w:szCs w:val="28"/>
        </w:rPr>
        <w:t>辦公室</w:t>
      </w:r>
      <w:proofErr w:type="gramStart"/>
      <w:r w:rsidRPr="007D5092">
        <w:rPr>
          <w:rFonts w:ascii="標楷體" w:eastAsia="標楷體" w:hAnsi="標楷體" w:hint="eastAsia"/>
          <w:color w:val="000000" w:themeColor="text1"/>
          <w:sz w:val="28"/>
          <w:szCs w:val="28"/>
        </w:rPr>
        <w:t>簽奉動支</w:t>
      </w:r>
      <w:proofErr w:type="gramEnd"/>
      <w:r w:rsidRPr="007D5092">
        <w:rPr>
          <w:rFonts w:ascii="標楷體" w:eastAsia="標楷體" w:hAnsi="標楷體" w:hint="eastAsia"/>
          <w:color w:val="000000" w:themeColor="text1"/>
          <w:sz w:val="28"/>
          <w:szCs w:val="28"/>
        </w:rPr>
        <w:t>災害準備金；不足支應時，於規定期限內報請中央主管機關或行政院協助</w:t>
      </w:r>
      <w:r w:rsidR="00C12E95" w:rsidRPr="007D5092">
        <w:rPr>
          <w:rFonts w:ascii="標楷體" w:eastAsia="標楷體" w:hAnsi="標楷體"/>
          <w:color w:val="000000" w:themeColor="text1"/>
          <w:sz w:val="28"/>
          <w:szCs w:val="28"/>
        </w:rPr>
        <w:t>。</w:t>
      </w:r>
    </w:p>
    <w:p w14:paraId="443800BE" w14:textId="77777777" w:rsidR="000E573D" w:rsidRPr="007D5092" w:rsidRDefault="00C12E95" w:rsidP="00432FF3">
      <w:pPr>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災害復建工程屬局部性、區域性致災個案，由主管機關辦理</w:t>
      </w:r>
      <w:proofErr w:type="gramStart"/>
      <w:r w:rsidRPr="007D5092">
        <w:rPr>
          <w:rFonts w:ascii="標楷體" w:eastAsia="標楷體" w:hAnsi="標楷體"/>
          <w:color w:val="000000" w:themeColor="text1"/>
          <w:sz w:val="28"/>
          <w:szCs w:val="28"/>
        </w:rPr>
        <w:t>複勘</w:t>
      </w:r>
      <w:proofErr w:type="gramEnd"/>
      <w:r w:rsidRPr="007D5092">
        <w:rPr>
          <w:rFonts w:ascii="標楷體" w:eastAsia="標楷體" w:hAnsi="標楷體"/>
          <w:color w:val="000000" w:themeColor="text1"/>
          <w:sz w:val="28"/>
          <w:szCs w:val="28"/>
        </w:rPr>
        <w:t>審查後，於災後一個月內</w:t>
      </w:r>
      <w:proofErr w:type="gramStart"/>
      <w:r w:rsidRPr="007D5092">
        <w:rPr>
          <w:rFonts w:ascii="標楷體" w:eastAsia="標楷體" w:hAnsi="標楷體"/>
          <w:color w:val="000000" w:themeColor="text1"/>
          <w:sz w:val="28"/>
          <w:szCs w:val="28"/>
        </w:rPr>
        <w:t>簽奉動支</w:t>
      </w:r>
      <w:proofErr w:type="gramEnd"/>
      <w:r w:rsidRPr="007D5092">
        <w:rPr>
          <w:rFonts w:ascii="標楷體" w:eastAsia="標楷體" w:hAnsi="標楷體"/>
          <w:color w:val="000000" w:themeColor="text1"/>
          <w:sz w:val="28"/>
          <w:szCs w:val="28"/>
        </w:rPr>
        <w:t>災害準備金。</w:t>
      </w:r>
    </w:p>
    <w:p w14:paraId="33814C58" w14:textId="77777777" w:rsidR="000E573D" w:rsidRPr="007D5092" w:rsidRDefault="000E573D">
      <w:pPr>
        <w:spacing w:line="420" w:lineRule="exact"/>
        <w:ind w:left="425"/>
        <w:jc w:val="both"/>
        <w:rPr>
          <w:rFonts w:ascii="標楷體" w:eastAsia="標楷體" w:hAnsi="標楷體"/>
          <w:color w:val="000000" w:themeColor="text1"/>
          <w:sz w:val="28"/>
          <w:szCs w:val="28"/>
        </w:rPr>
      </w:pPr>
    </w:p>
    <w:p w14:paraId="025AA536" w14:textId="77777777" w:rsidR="000E573D" w:rsidRPr="007D5092" w:rsidRDefault="00C12E95" w:rsidP="00432FF3">
      <w:pPr>
        <w:pStyle w:val="a9"/>
        <w:numPr>
          <w:ilvl w:val="0"/>
          <w:numId w:val="7"/>
        </w:numPr>
        <w:spacing w:line="420" w:lineRule="exact"/>
        <w:jc w:val="both"/>
        <w:rPr>
          <w:rFonts w:ascii="標楷體" w:eastAsia="標楷體" w:hAnsi="標楷體"/>
          <w:color w:val="000000" w:themeColor="text1"/>
          <w:sz w:val="28"/>
          <w:szCs w:val="28"/>
        </w:rPr>
      </w:pPr>
      <w:bookmarkStart w:id="2" w:name="_Hlk105503988"/>
      <w:r w:rsidRPr="007D5092">
        <w:rPr>
          <w:rFonts w:ascii="標楷體" w:eastAsia="標楷體" w:hAnsi="標楷體"/>
          <w:color w:val="000000" w:themeColor="text1"/>
          <w:sz w:val="28"/>
          <w:szCs w:val="28"/>
        </w:rPr>
        <w:t>規劃設計作業：</w:t>
      </w:r>
    </w:p>
    <w:bookmarkEnd w:id="2"/>
    <w:p w14:paraId="6A80C8E7" w14:textId="69A3EB58" w:rsidR="000E573D"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主管機關、區公所預估復建工程經費未達新臺幣一千萬元案件之規劃設計，</w:t>
      </w:r>
      <w:bookmarkStart w:id="3" w:name="_Hlk105504032"/>
      <w:r w:rsidRPr="00B11A12">
        <w:rPr>
          <w:rFonts w:ascii="標楷體" w:eastAsia="標楷體" w:hAnsi="標楷體"/>
          <w:color w:val="000000" w:themeColor="text1"/>
          <w:sz w:val="28"/>
          <w:szCs w:val="28"/>
        </w:rPr>
        <w:t>以開口契約方式辦理為原則。</w:t>
      </w:r>
      <w:bookmarkEnd w:id="3"/>
      <w:r w:rsidRPr="007D5092">
        <w:rPr>
          <w:rFonts w:ascii="標楷體" w:eastAsia="標楷體" w:hAnsi="標楷體"/>
          <w:color w:val="000000" w:themeColor="text1"/>
          <w:sz w:val="28"/>
          <w:szCs w:val="28"/>
        </w:rPr>
        <w:t>規劃設計開口契約應於每年四月三十日前完成簽訂。</w:t>
      </w:r>
    </w:p>
    <w:p w14:paraId="69A84047" w14:textId="06E88686" w:rsidR="000E573D" w:rsidRPr="007D5092" w:rsidRDefault="00CF4FEC"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規劃設計開口契約依政府採購法第二十二條第一項第七款規定納入擴充條款，擴充範圍以預算金額四倍為上限；規劃設計費應適當調整至該工程經費項下列支，同時註銷原規劃設計費</w:t>
      </w:r>
      <w:r w:rsidR="00C12E95" w:rsidRPr="007D5092">
        <w:rPr>
          <w:rFonts w:ascii="標楷體" w:eastAsia="標楷體" w:hAnsi="標楷體"/>
          <w:color w:val="000000" w:themeColor="text1"/>
          <w:sz w:val="28"/>
          <w:szCs w:val="28"/>
        </w:rPr>
        <w:t>。</w:t>
      </w:r>
    </w:p>
    <w:p w14:paraId="76B6C605" w14:textId="5C6D5771" w:rsidR="000E573D" w:rsidRPr="007D5092" w:rsidRDefault="00CF4FEC" w:rsidP="00432FF3">
      <w:pPr>
        <w:pStyle w:val="a9"/>
        <w:numPr>
          <w:ilvl w:val="1"/>
          <w:numId w:val="7"/>
        </w:numPr>
        <w:spacing w:line="420" w:lineRule="exact"/>
        <w:jc w:val="both"/>
        <w:rPr>
          <w:rFonts w:ascii="標楷體" w:eastAsia="標楷體" w:hAnsi="標楷體"/>
          <w:bCs/>
          <w:color w:val="000000" w:themeColor="text1"/>
          <w:sz w:val="28"/>
          <w:szCs w:val="28"/>
        </w:rPr>
      </w:pPr>
      <w:r w:rsidRPr="007D5092">
        <w:rPr>
          <w:rFonts w:ascii="標楷體" w:eastAsia="標楷體" w:hAnsi="標楷體" w:hint="eastAsia"/>
          <w:bCs/>
          <w:color w:val="000000" w:themeColor="text1"/>
          <w:sz w:val="28"/>
          <w:szCs w:val="28"/>
        </w:rPr>
        <w:t>規劃設計經費不足時，</w:t>
      </w:r>
      <w:r w:rsidR="009E660E">
        <w:rPr>
          <w:rFonts w:ascii="標楷體" w:eastAsia="標楷體" w:hAnsi="標楷體" w:hint="eastAsia"/>
          <w:bCs/>
          <w:color w:val="000000" w:themeColor="text1"/>
          <w:sz w:val="28"/>
          <w:szCs w:val="28"/>
        </w:rPr>
        <w:t>應</w:t>
      </w:r>
      <w:r w:rsidRPr="007D5092">
        <w:rPr>
          <w:rFonts w:ascii="標楷體" w:eastAsia="標楷體" w:hAnsi="標楷體" w:hint="eastAsia"/>
          <w:bCs/>
          <w:color w:val="000000" w:themeColor="text1"/>
          <w:sz w:val="28"/>
          <w:szCs w:val="28"/>
        </w:rPr>
        <w:t>檢附相關資料，函</w:t>
      </w:r>
      <w:proofErr w:type="gramStart"/>
      <w:r w:rsidRPr="007D5092">
        <w:rPr>
          <w:rFonts w:ascii="標楷體" w:eastAsia="標楷體" w:hAnsi="標楷體" w:hint="eastAsia"/>
          <w:bCs/>
          <w:color w:val="000000" w:themeColor="text1"/>
          <w:sz w:val="28"/>
          <w:szCs w:val="28"/>
        </w:rPr>
        <w:t>報災防辦公室</w:t>
      </w:r>
      <w:proofErr w:type="gramEnd"/>
      <w:r w:rsidRPr="007D5092">
        <w:rPr>
          <w:rFonts w:ascii="標楷體" w:eastAsia="標楷體" w:hAnsi="標楷體" w:hint="eastAsia"/>
          <w:bCs/>
          <w:color w:val="000000" w:themeColor="text1"/>
          <w:sz w:val="28"/>
          <w:szCs w:val="28"/>
        </w:rPr>
        <w:t>申請追加經費</w:t>
      </w:r>
      <w:r w:rsidR="00C12E95" w:rsidRPr="007D5092">
        <w:rPr>
          <w:rFonts w:ascii="標楷體" w:eastAsia="標楷體" w:hAnsi="標楷體"/>
          <w:bCs/>
          <w:color w:val="000000" w:themeColor="text1"/>
          <w:sz w:val="28"/>
          <w:szCs w:val="28"/>
        </w:rPr>
        <w:t>。</w:t>
      </w:r>
    </w:p>
    <w:p w14:paraId="5CD7B30A" w14:textId="440016B9" w:rsidR="000E573D" w:rsidRPr="007D5092" w:rsidRDefault="00CF4FEC"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復建工程因故註銷，規劃設計已發生權責</w:t>
      </w:r>
      <w:r w:rsidR="009E660E">
        <w:rPr>
          <w:rFonts w:ascii="標楷體" w:eastAsia="標楷體" w:hAnsi="標楷體" w:hint="eastAsia"/>
          <w:color w:val="000000" w:themeColor="text1"/>
          <w:sz w:val="28"/>
          <w:szCs w:val="28"/>
        </w:rPr>
        <w:t>關係</w:t>
      </w:r>
      <w:r w:rsidRPr="007D5092">
        <w:rPr>
          <w:rFonts w:ascii="標楷體" w:eastAsia="標楷體" w:hAnsi="標楷體" w:hint="eastAsia"/>
          <w:color w:val="000000" w:themeColor="text1"/>
          <w:sz w:val="28"/>
          <w:szCs w:val="28"/>
        </w:rPr>
        <w:t>者，函報中央申請經費撥補時，應註明規劃設計費用予以保留，由本府災</w:t>
      </w:r>
      <w:r w:rsidR="009E660E">
        <w:rPr>
          <w:rFonts w:ascii="標楷體" w:eastAsia="標楷體" w:hAnsi="標楷體" w:hint="eastAsia"/>
          <w:color w:val="000000" w:themeColor="text1"/>
          <w:sz w:val="28"/>
          <w:szCs w:val="28"/>
        </w:rPr>
        <w:t>害</w:t>
      </w:r>
      <w:r w:rsidRPr="007D5092">
        <w:rPr>
          <w:rFonts w:ascii="標楷體" w:eastAsia="標楷體" w:hAnsi="標楷體" w:hint="eastAsia"/>
          <w:color w:val="000000" w:themeColor="text1"/>
          <w:sz w:val="28"/>
          <w:szCs w:val="28"/>
        </w:rPr>
        <w:t>準</w:t>
      </w:r>
      <w:r w:rsidR="009E660E">
        <w:rPr>
          <w:rFonts w:ascii="標楷體" w:eastAsia="標楷體" w:hAnsi="標楷體" w:hint="eastAsia"/>
          <w:color w:val="000000" w:themeColor="text1"/>
          <w:sz w:val="28"/>
          <w:szCs w:val="28"/>
        </w:rPr>
        <w:t>備</w:t>
      </w:r>
      <w:r w:rsidRPr="007D5092">
        <w:rPr>
          <w:rFonts w:ascii="標楷體" w:eastAsia="標楷體" w:hAnsi="標楷體" w:hint="eastAsia"/>
          <w:color w:val="000000" w:themeColor="text1"/>
          <w:sz w:val="28"/>
          <w:szCs w:val="28"/>
        </w:rPr>
        <w:t>金支應時亦同</w:t>
      </w:r>
      <w:r w:rsidR="00C12E95" w:rsidRPr="007D5092">
        <w:rPr>
          <w:rFonts w:ascii="標楷體" w:eastAsia="標楷體" w:hAnsi="標楷體"/>
          <w:b/>
          <w:color w:val="000000" w:themeColor="text1"/>
          <w:sz w:val="28"/>
          <w:szCs w:val="28"/>
        </w:rPr>
        <w:t>。</w:t>
      </w:r>
    </w:p>
    <w:p w14:paraId="59FC5EF9" w14:textId="77777777" w:rsidR="000E573D" w:rsidRPr="007D5092" w:rsidRDefault="000E573D">
      <w:pPr>
        <w:spacing w:line="420" w:lineRule="exact"/>
        <w:jc w:val="both"/>
        <w:rPr>
          <w:rFonts w:ascii="標楷體" w:eastAsia="標楷體" w:hAnsi="標楷體"/>
          <w:color w:val="000000" w:themeColor="text1"/>
          <w:sz w:val="28"/>
          <w:szCs w:val="28"/>
        </w:rPr>
      </w:pPr>
    </w:p>
    <w:p w14:paraId="41D45637" w14:textId="5501B64A" w:rsidR="000E573D" w:rsidRPr="007D5092" w:rsidRDefault="00C12E95" w:rsidP="00432FF3">
      <w:pPr>
        <w:pStyle w:val="a9"/>
        <w:numPr>
          <w:ilvl w:val="0"/>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復建工程案件執行分</w:t>
      </w:r>
      <w:r w:rsidR="009E660E">
        <w:rPr>
          <w:rFonts w:ascii="標楷體" w:eastAsia="標楷體" w:hAnsi="標楷體" w:hint="eastAsia"/>
          <w:color w:val="000000" w:themeColor="text1"/>
          <w:sz w:val="28"/>
          <w:szCs w:val="28"/>
        </w:rPr>
        <w:t>工</w:t>
      </w:r>
      <w:r w:rsidRPr="007D5092">
        <w:rPr>
          <w:rFonts w:ascii="標楷體" w:eastAsia="標楷體" w:hAnsi="標楷體"/>
          <w:color w:val="000000" w:themeColor="text1"/>
          <w:sz w:val="28"/>
          <w:szCs w:val="28"/>
        </w:rPr>
        <w:t>原則：</w:t>
      </w:r>
    </w:p>
    <w:p w14:paraId="09FC5B11" w14:textId="788C2868"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復建工程案件</w:t>
      </w:r>
      <w:r w:rsidR="009E660E" w:rsidRPr="009E660E">
        <w:rPr>
          <w:rFonts w:ascii="標楷體" w:eastAsia="標楷體" w:hAnsi="標楷體" w:hint="eastAsia"/>
          <w:color w:val="000000" w:themeColor="text1"/>
          <w:sz w:val="28"/>
          <w:szCs w:val="28"/>
        </w:rPr>
        <w:t>有下列各目情形之</w:t>
      </w:r>
      <w:proofErr w:type="gramStart"/>
      <w:r w:rsidR="009E660E" w:rsidRPr="009E660E">
        <w:rPr>
          <w:rFonts w:ascii="標楷體" w:eastAsia="標楷體" w:hAnsi="標楷體" w:hint="eastAsia"/>
          <w:color w:val="000000" w:themeColor="text1"/>
          <w:sz w:val="28"/>
          <w:szCs w:val="28"/>
        </w:rPr>
        <w:t>一</w:t>
      </w:r>
      <w:proofErr w:type="gramEnd"/>
      <w:r w:rsidR="009E660E" w:rsidRPr="009E660E">
        <w:rPr>
          <w:rFonts w:ascii="標楷體" w:eastAsia="標楷體" w:hAnsi="標楷體" w:hint="eastAsia"/>
          <w:color w:val="000000" w:themeColor="text1"/>
          <w:sz w:val="28"/>
          <w:szCs w:val="28"/>
        </w:rPr>
        <w:t>者，由主管機關</w:t>
      </w:r>
      <w:r w:rsidR="009E660E" w:rsidRPr="007D5092">
        <w:rPr>
          <w:rFonts w:ascii="標楷體" w:eastAsia="標楷體" w:hAnsi="標楷體"/>
          <w:color w:val="000000" w:themeColor="text1"/>
          <w:sz w:val="28"/>
          <w:szCs w:val="28"/>
        </w:rPr>
        <w:t>委託區公所辦理</w:t>
      </w:r>
      <w:r w:rsidRPr="007D5092">
        <w:rPr>
          <w:rFonts w:ascii="標楷體" w:eastAsia="標楷體" w:hAnsi="標楷體"/>
          <w:color w:val="000000" w:themeColor="text1"/>
          <w:sz w:val="28"/>
          <w:szCs w:val="28"/>
        </w:rPr>
        <w:t>:</w:t>
      </w:r>
    </w:p>
    <w:p w14:paraId="313E61E9" w14:textId="77777777" w:rsidR="000E573D" w:rsidRPr="007D5092" w:rsidRDefault="00C12E95" w:rsidP="00432FF3">
      <w:pPr>
        <w:pStyle w:val="a9"/>
        <w:numPr>
          <w:ilvl w:val="2"/>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新臺幣</w:t>
      </w:r>
      <w:proofErr w:type="gramStart"/>
      <w:r w:rsidRPr="007D5092">
        <w:rPr>
          <w:rFonts w:ascii="標楷體" w:eastAsia="標楷體" w:hAnsi="標楷體"/>
          <w:color w:val="000000" w:themeColor="text1"/>
          <w:sz w:val="28"/>
          <w:szCs w:val="28"/>
        </w:rPr>
        <w:t>三</w:t>
      </w:r>
      <w:proofErr w:type="gramEnd"/>
      <w:r w:rsidRPr="007D5092">
        <w:rPr>
          <w:rFonts w:ascii="標楷體" w:eastAsia="標楷體" w:hAnsi="標楷體"/>
          <w:color w:val="000000" w:themeColor="text1"/>
          <w:sz w:val="28"/>
          <w:szCs w:val="28"/>
        </w:rPr>
        <w:t>百萬元以下之重劃區農水路、農路、漁業道路、進排水路、漁業水閘門、水土保持、觀光工程案件。</w:t>
      </w:r>
    </w:p>
    <w:p w14:paraId="413EED1A" w14:textId="33F7057C" w:rsidR="000E573D" w:rsidRDefault="00C12E95" w:rsidP="00432FF3">
      <w:pPr>
        <w:pStyle w:val="a9"/>
        <w:numPr>
          <w:ilvl w:val="2"/>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新臺幣五百萬元以下之公路系統、市區村里連絡道路橋樑及水利工程案件。</w:t>
      </w:r>
    </w:p>
    <w:p w14:paraId="269A2883" w14:textId="23A1ED72" w:rsidR="009E660E" w:rsidRPr="007D5092" w:rsidRDefault="009E660E" w:rsidP="00432FF3">
      <w:pPr>
        <w:pStyle w:val="a9"/>
        <w:numPr>
          <w:ilvl w:val="2"/>
          <w:numId w:val="7"/>
        </w:numPr>
        <w:spacing w:line="420" w:lineRule="exact"/>
        <w:jc w:val="both"/>
        <w:rPr>
          <w:rFonts w:ascii="標楷體" w:eastAsia="標楷體" w:hAnsi="標楷體"/>
          <w:color w:val="000000" w:themeColor="text1"/>
          <w:sz w:val="28"/>
          <w:szCs w:val="28"/>
        </w:rPr>
      </w:pPr>
      <w:r w:rsidRPr="009E660E">
        <w:rPr>
          <w:rFonts w:ascii="標楷體" w:eastAsia="標楷體" w:hAnsi="標楷體" w:hint="eastAsia"/>
          <w:color w:val="000000" w:themeColor="text1"/>
          <w:sz w:val="28"/>
          <w:szCs w:val="28"/>
        </w:rPr>
        <w:t>衡酌復建工程之災害損害規模、施工難易、環境現況等因素，由區公所辦理較為迅速、經濟者。</w:t>
      </w:r>
    </w:p>
    <w:p w14:paraId="261AE6E6" w14:textId="77777777"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前款規定以外之復建工程案件，由主管機關辦理。</w:t>
      </w:r>
    </w:p>
    <w:p w14:paraId="40F89491" w14:textId="37C57A5A" w:rsidR="000E573D" w:rsidRPr="0070056A" w:rsidRDefault="00C12E95" w:rsidP="0070056A">
      <w:pPr>
        <w:spacing w:line="420" w:lineRule="exact"/>
        <w:ind w:left="1021"/>
        <w:jc w:val="both"/>
        <w:rPr>
          <w:rFonts w:ascii="標楷體" w:eastAsia="標楷體" w:hAnsi="標楷體"/>
          <w:color w:val="000000" w:themeColor="text1"/>
          <w:sz w:val="28"/>
          <w:szCs w:val="28"/>
        </w:rPr>
      </w:pPr>
      <w:r w:rsidRPr="0070056A">
        <w:rPr>
          <w:rFonts w:ascii="標楷體" w:eastAsia="標楷體" w:hAnsi="標楷體"/>
          <w:color w:val="000000" w:themeColor="text1"/>
          <w:sz w:val="28"/>
          <w:szCs w:val="28"/>
        </w:rPr>
        <w:t>復建工程案件經本府或中央主管機關核定後應立即執行，並於規定期限內完工。</w:t>
      </w:r>
    </w:p>
    <w:p w14:paraId="4CF7E8E5" w14:textId="77777777" w:rsidR="000E573D" w:rsidRPr="007D5092" w:rsidRDefault="000E573D">
      <w:pPr>
        <w:pStyle w:val="a9"/>
        <w:spacing w:line="420" w:lineRule="exact"/>
        <w:ind w:left="960"/>
        <w:jc w:val="both"/>
        <w:rPr>
          <w:rFonts w:ascii="標楷體" w:eastAsia="標楷體" w:hAnsi="標楷體"/>
          <w:color w:val="000000" w:themeColor="text1"/>
          <w:sz w:val="28"/>
          <w:szCs w:val="28"/>
        </w:rPr>
      </w:pPr>
    </w:p>
    <w:p w14:paraId="5DAE81DD" w14:textId="77777777" w:rsidR="000E573D" w:rsidRPr="007D5092" w:rsidRDefault="00C12E95" w:rsidP="00432FF3">
      <w:pPr>
        <w:pStyle w:val="a9"/>
        <w:numPr>
          <w:ilvl w:val="0"/>
          <w:numId w:val="7"/>
        </w:numPr>
        <w:spacing w:line="420" w:lineRule="exact"/>
        <w:jc w:val="both"/>
        <w:rPr>
          <w:rFonts w:ascii="標楷體" w:eastAsia="標楷體" w:hAnsi="標楷體"/>
          <w:color w:val="000000" w:themeColor="text1"/>
        </w:rPr>
      </w:pPr>
      <w:bookmarkStart w:id="4" w:name="_Hlk105504237"/>
      <w:r w:rsidRPr="007D5092">
        <w:rPr>
          <w:rFonts w:ascii="標楷體" w:eastAsia="標楷體" w:hAnsi="標楷體"/>
          <w:color w:val="000000" w:themeColor="text1"/>
          <w:sz w:val="28"/>
          <w:szCs w:val="28"/>
        </w:rPr>
        <w:t>復建工程管制考核註銷作業：</w:t>
      </w:r>
    </w:p>
    <w:bookmarkEnd w:id="4"/>
    <w:p w14:paraId="0AB8F1FA" w14:textId="1FF7AF9B" w:rsidR="000E573D" w:rsidRPr="007D5092" w:rsidRDefault="0070056A" w:rsidP="00432FF3">
      <w:pPr>
        <w:pStyle w:val="a9"/>
        <w:numPr>
          <w:ilvl w:val="1"/>
          <w:numId w:val="7"/>
        </w:numPr>
        <w:spacing w:line="420" w:lineRule="exact"/>
        <w:jc w:val="both"/>
        <w:rPr>
          <w:rFonts w:ascii="標楷體" w:eastAsia="標楷體" w:hAnsi="標楷體"/>
          <w:color w:val="000000" w:themeColor="text1"/>
          <w:sz w:val="28"/>
          <w:szCs w:val="28"/>
        </w:rPr>
      </w:pPr>
      <w:r w:rsidRPr="0070056A">
        <w:rPr>
          <w:rFonts w:ascii="標楷體" w:eastAsia="標楷體" w:hAnsi="標楷體" w:hint="eastAsia"/>
          <w:color w:val="000000" w:themeColor="text1"/>
          <w:sz w:val="28"/>
          <w:szCs w:val="28"/>
        </w:rPr>
        <w:lastRenderedPageBreak/>
        <w:t>主管機關接獲本府或中央主管機關核定公文後，就需委託區公所辦理之案件，應於三日</w:t>
      </w:r>
      <w:proofErr w:type="gramStart"/>
      <w:r w:rsidRPr="0070056A">
        <w:rPr>
          <w:rFonts w:ascii="標楷體" w:eastAsia="標楷體" w:hAnsi="標楷體" w:hint="eastAsia"/>
          <w:color w:val="000000" w:themeColor="text1"/>
          <w:sz w:val="28"/>
          <w:szCs w:val="28"/>
        </w:rPr>
        <w:t>內函</w:t>
      </w:r>
      <w:proofErr w:type="gramEnd"/>
      <w:r w:rsidRPr="0070056A">
        <w:rPr>
          <w:rFonts w:ascii="標楷體" w:eastAsia="標楷體" w:hAnsi="標楷體" w:hint="eastAsia"/>
          <w:color w:val="000000" w:themeColor="text1"/>
          <w:sz w:val="28"/>
          <w:szCs w:val="28"/>
        </w:rPr>
        <w:t>請區公所代辦之，並副</w:t>
      </w:r>
      <w:proofErr w:type="gramStart"/>
      <w:r w:rsidRPr="0070056A">
        <w:rPr>
          <w:rFonts w:ascii="標楷體" w:eastAsia="標楷體" w:hAnsi="標楷體" w:hint="eastAsia"/>
          <w:color w:val="000000" w:themeColor="text1"/>
          <w:sz w:val="28"/>
          <w:szCs w:val="28"/>
        </w:rPr>
        <w:t>知災防</w:t>
      </w:r>
      <w:proofErr w:type="gramEnd"/>
      <w:r w:rsidRPr="0070056A">
        <w:rPr>
          <w:rFonts w:ascii="標楷體" w:eastAsia="標楷體" w:hAnsi="標楷體" w:hint="eastAsia"/>
          <w:color w:val="000000" w:themeColor="text1"/>
          <w:sz w:val="28"/>
          <w:szCs w:val="28"/>
        </w:rPr>
        <w:t>辦公室及本府研究發展考核委員會（以下簡稱研考會）。逾期辦理致工程延宕者，應追究有關人員之行政責任</w:t>
      </w:r>
      <w:r w:rsidR="00C12E95" w:rsidRPr="007D5092">
        <w:rPr>
          <w:rFonts w:ascii="標楷體" w:eastAsia="標楷體" w:hAnsi="標楷體"/>
          <w:color w:val="000000" w:themeColor="text1"/>
          <w:sz w:val="28"/>
          <w:szCs w:val="28"/>
        </w:rPr>
        <w:t>。</w:t>
      </w:r>
    </w:p>
    <w:p w14:paraId="0411A959" w14:textId="77777777" w:rsidR="00686E24" w:rsidRDefault="00686E24" w:rsidP="00432FF3">
      <w:pPr>
        <w:pStyle w:val="a9"/>
        <w:numPr>
          <w:ilvl w:val="1"/>
          <w:numId w:val="7"/>
        </w:numPr>
        <w:spacing w:line="420" w:lineRule="exact"/>
        <w:jc w:val="both"/>
        <w:rPr>
          <w:rFonts w:ascii="標楷體" w:eastAsia="標楷體" w:hAnsi="標楷體"/>
          <w:color w:val="000000" w:themeColor="text1"/>
          <w:sz w:val="28"/>
          <w:szCs w:val="28"/>
        </w:rPr>
      </w:pPr>
      <w:r w:rsidRPr="00686E24">
        <w:rPr>
          <w:rFonts w:ascii="標楷體" w:eastAsia="標楷體" w:hAnsi="標楷體" w:hint="eastAsia"/>
          <w:color w:val="000000" w:themeColor="text1"/>
          <w:sz w:val="28"/>
          <w:szCs w:val="28"/>
        </w:rPr>
        <w:t>委託規劃設計期限，最遲不得逾災害發生後三</w:t>
      </w:r>
      <w:proofErr w:type="gramStart"/>
      <w:r w:rsidRPr="00686E24">
        <w:rPr>
          <w:rFonts w:ascii="標楷體" w:eastAsia="標楷體" w:hAnsi="標楷體" w:hint="eastAsia"/>
          <w:color w:val="000000" w:themeColor="text1"/>
          <w:sz w:val="28"/>
          <w:szCs w:val="28"/>
        </w:rPr>
        <w:t>個</w:t>
      </w:r>
      <w:proofErr w:type="gramEnd"/>
      <w:r w:rsidRPr="00686E24">
        <w:rPr>
          <w:rFonts w:ascii="標楷體" w:eastAsia="標楷體" w:hAnsi="標楷體" w:hint="eastAsia"/>
          <w:color w:val="000000" w:themeColor="text1"/>
          <w:sz w:val="28"/>
          <w:szCs w:val="28"/>
        </w:rPr>
        <w:t>月；設計完成後應於十日內上網公告招標；工程決標後應於十五日內開工。</w:t>
      </w:r>
    </w:p>
    <w:p w14:paraId="3111C2E8" w14:textId="016A2255"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區公所受託辦理之復建工程，經費</w:t>
      </w:r>
      <w:proofErr w:type="gramStart"/>
      <w:r w:rsidRPr="007D5092">
        <w:rPr>
          <w:rFonts w:ascii="標楷體" w:eastAsia="標楷體" w:hAnsi="標楷體"/>
          <w:color w:val="000000" w:themeColor="text1"/>
          <w:sz w:val="28"/>
          <w:szCs w:val="28"/>
        </w:rPr>
        <w:t>逾新臺幣三</w:t>
      </w:r>
      <w:proofErr w:type="gramEnd"/>
      <w:r w:rsidRPr="007D5092">
        <w:rPr>
          <w:rFonts w:ascii="標楷體" w:eastAsia="標楷體" w:hAnsi="標楷體"/>
          <w:color w:val="000000" w:themeColor="text1"/>
          <w:sz w:val="28"/>
          <w:szCs w:val="28"/>
        </w:rPr>
        <w:t>百萬元以上者，設計圖說應送主管機關審查，主管機關應於七</w:t>
      </w:r>
      <w:r w:rsidR="00686E24">
        <w:rPr>
          <w:rFonts w:ascii="標楷體" w:eastAsia="標楷體" w:hAnsi="標楷體" w:hint="eastAsia"/>
          <w:color w:val="000000" w:themeColor="text1"/>
          <w:sz w:val="28"/>
          <w:szCs w:val="28"/>
        </w:rPr>
        <w:t>日</w:t>
      </w:r>
      <w:r w:rsidRPr="007D5092">
        <w:rPr>
          <w:rFonts w:ascii="標楷體" w:eastAsia="標楷體" w:hAnsi="標楷體"/>
          <w:color w:val="000000" w:themeColor="text1"/>
          <w:sz w:val="28"/>
          <w:szCs w:val="28"/>
        </w:rPr>
        <w:t>審查完成。但需聘請專家學者審查者，應於十五</w:t>
      </w:r>
      <w:r w:rsidR="00686E24">
        <w:rPr>
          <w:rFonts w:ascii="標楷體" w:eastAsia="標楷體" w:hAnsi="標楷體" w:hint="eastAsia"/>
          <w:color w:val="000000" w:themeColor="text1"/>
          <w:sz w:val="28"/>
          <w:szCs w:val="28"/>
        </w:rPr>
        <w:t>日</w:t>
      </w:r>
      <w:r w:rsidRPr="007D5092">
        <w:rPr>
          <w:rFonts w:ascii="標楷體" w:eastAsia="標楷體" w:hAnsi="標楷體"/>
          <w:color w:val="000000" w:themeColor="text1"/>
          <w:sz w:val="28"/>
          <w:szCs w:val="28"/>
        </w:rPr>
        <w:t>內完成。</w:t>
      </w:r>
    </w:p>
    <w:p w14:paraId="116F0371" w14:textId="3E3A3B5D" w:rsidR="00D159DC"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復建工程完工期限，應依公共設施災後復建工程經費審議及執行作業要點規定辦理</w:t>
      </w:r>
      <w:r w:rsidR="004E5E15">
        <w:rPr>
          <w:rFonts w:ascii="標楷體" w:eastAsia="標楷體" w:hAnsi="標楷體" w:hint="eastAsia"/>
          <w:color w:val="000000" w:themeColor="text1"/>
          <w:sz w:val="28"/>
          <w:szCs w:val="28"/>
        </w:rPr>
        <w:t>；</w:t>
      </w:r>
      <w:r w:rsidRPr="007D5092">
        <w:rPr>
          <w:rFonts w:ascii="標楷體" w:eastAsia="標楷體" w:hAnsi="標楷體"/>
          <w:color w:val="000000" w:themeColor="text1"/>
          <w:sz w:val="28"/>
          <w:szCs w:val="28"/>
        </w:rPr>
        <w:t>未能依限完工者，應依規定程序報請中央主管機關同意展延。第一次</w:t>
      </w:r>
      <w:proofErr w:type="gramStart"/>
      <w:r w:rsidRPr="007D5092">
        <w:rPr>
          <w:rFonts w:ascii="標楷體" w:eastAsia="標楷體" w:hAnsi="標楷體"/>
          <w:color w:val="000000" w:themeColor="text1"/>
          <w:sz w:val="28"/>
          <w:szCs w:val="28"/>
        </w:rPr>
        <w:t>展延由主管機關</w:t>
      </w:r>
      <w:proofErr w:type="gramEnd"/>
      <w:r w:rsidRPr="007D5092">
        <w:rPr>
          <w:rFonts w:ascii="標楷體" w:eastAsia="標楷體" w:hAnsi="標楷體"/>
          <w:color w:val="000000" w:themeColor="text1"/>
          <w:sz w:val="28"/>
          <w:szCs w:val="28"/>
        </w:rPr>
        <w:t>彙整後，送研考會</w:t>
      </w:r>
      <w:proofErr w:type="gramStart"/>
      <w:r w:rsidRPr="007D5092">
        <w:rPr>
          <w:rFonts w:ascii="標楷體" w:eastAsia="標楷體" w:hAnsi="標楷體"/>
          <w:color w:val="000000" w:themeColor="text1"/>
          <w:sz w:val="28"/>
          <w:szCs w:val="28"/>
        </w:rPr>
        <w:t>彙總函送</w:t>
      </w:r>
      <w:proofErr w:type="gramEnd"/>
      <w:r w:rsidRPr="007D5092">
        <w:rPr>
          <w:rFonts w:ascii="標楷體" w:eastAsia="標楷體" w:hAnsi="標楷體"/>
          <w:color w:val="000000" w:themeColor="text1"/>
          <w:sz w:val="28"/>
          <w:szCs w:val="28"/>
        </w:rPr>
        <w:t>中央主管機關，第二次</w:t>
      </w:r>
      <w:proofErr w:type="gramStart"/>
      <w:r w:rsidRPr="007D5092">
        <w:rPr>
          <w:rFonts w:ascii="標楷體" w:eastAsia="標楷體" w:hAnsi="標楷體"/>
          <w:color w:val="000000" w:themeColor="text1"/>
          <w:sz w:val="28"/>
          <w:szCs w:val="28"/>
        </w:rPr>
        <w:t>以上展延者</w:t>
      </w:r>
      <w:proofErr w:type="gramEnd"/>
      <w:r w:rsidRPr="007D5092">
        <w:rPr>
          <w:rFonts w:ascii="標楷體" w:eastAsia="標楷體" w:hAnsi="標楷體"/>
          <w:color w:val="000000" w:themeColor="text1"/>
          <w:sz w:val="28"/>
          <w:szCs w:val="28"/>
        </w:rPr>
        <w:t>，</w:t>
      </w:r>
      <w:bookmarkStart w:id="5" w:name="_Hlk798075"/>
      <w:r w:rsidRPr="007D5092">
        <w:rPr>
          <w:rFonts w:ascii="標楷體" w:eastAsia="標楷體" w:hAnsi="標楷體"/>
          <w:color w:val="000000" w:themeColor="text1"/>
          <w:sz w:val="28"/>
          <w:szCs w:val="28"/>
        </w:rPr>
        <w:t>由主管機關彙整後，</w:t>
      </w:r>
      <w:proofErr w:type="gramStart"/>
      <w:r w:rsidRPr="007D5092">
        <w:rPr>
          <w:rFonts w:ascii="標楷體" w:eastAsia="標楷體" w:hAnsi="標楷體"/>
          <w:color w:val="000000" w:themeColor="text1"/>
          <w:sz w:val="28"/>
          <w:szCs w:val="28"/>
        </w:rPr>
        <w:t>逕</w:t>
      </w:r>
      <w:proofErr w:type="gramEnd"/>
      <w:r w:rsidRPr="007D5092">
        <w:rPr>
          <w:rFonts w:ascii="標楷體" w:eastAsia="標楷體" w:hAnsi="標楷體"/>
          <w:color w:val="000000" w:themeColor="text1"/>
          <w:sz w:val="28"/>
          <w:szCs w:val="28"/>
        </w:rPr>
        <w:t>送中央主管機關</w:t>
      </w:r>
      <w:bookmarkEnd w:id="5"/>
      <w:r w:rsidRPr="007D5092">
        <w:rPr>
          <w:rFonts w:ascii="標楷體" w:eastAsia="標楷體" w:hAnsi="標楷體"/>
          <w:color w:val="000000" w:themeColor="text1"/>
          <w:sz w:val="28"/>
          <w:szCs w:val="28"/>
        </w:rPr>
        <w:t>；未經提報行政院之案件，無須辦理展延</w:t>
      </w:r>
      <w:r w:rsidR="00D159DC" w:rsidRPr="007D5092">
        <w:rPr>
          <w:rFonts w:ascii="標楷體" w:eastAsia="標楷體" w:hAnsi="標楷體" w:hint="eastAsia"/>
          <w:color w:val="000000" w:themeColor="text1"/>
          <w:sz w:val="28"/>
          <w:szCs w:val="28"/>
        </w:rPr>
        <w:t>。</w:t>
      </w:r>
    </w:p>
    <w:p w14:paraId="2C6E74A8" w14:textId="4E2ACAB5" w:rsidR="00CF4FEC" w:rsidRPr="007D5092" w:rsidRDefault="00CF4FEC" w:rsidP="00CF4FEC">
      <w:pPr>
        <w:pStyle w:val="a9"/>
        <w:numPr>
          <w:ilvl w:val="1"/>
          <w:numId w:val="7"/>
        </w:numPr>
        <w:rPr>
          <w:rFonts w:ascii="標楷體" w:eastAsia="標楷體" w:hAnsi="標楷體"/>
          <w:color w:val="000000" w:themeColor="text1"/>
          <w:sz w:val="28"/>
          <w:szCs w:val="28"/>
        </w:rPr>
      </w:pPr>
      <w:bookmarkStart w:id="6" w:name="_Hlk1052689"/>
      <w:r w:rsidRPr="007D5092">
        <w:rPr>
          <w:rFonts w:ascii="標楷體" w:eastAsia="標楷體" w:hAnsi="標楷體" w:hint="eastAsia"/>
          <w:color w:val="000000" w:themeColor="text1"/>
          <w:sz w:val="28"/>
          <w:szCs w:val="28"/>
        </w:rPr>
        <w:t>復建工程之註銷，主管機關應敘明理由、後續處理方式及對復建成效之影響，</w:t>
      </w:r>
      <w:proofErr w:type="gramStart"/>
      <w:r w:rsidRPr="007D5092">
        <w:rPr>
          <w:rFonts w:ascii="標楷體" w:eastAsia="標楷體" w:hAnsi="標楷體" w:hint="eastAsia"/>
          <w:color w:val="000000" w:themeColor="text1"/>
          <w:sz w:val="28"/>
          <w:szCs w:val="28"/>
        </w:rPr>
        <w:t>逕</w:t>
      </w:r>
      <w:proofErr w:type="gramEnd"/>
      <w:r w:rsidRPr="007D5092">
        <w:rPr>
          <w:rFonts w:ascii="標楷體" w:eastAsia="標楷體" w:hAnsi="標楷體" w:hint="eastAsia"/>
          <w:color w:val="000000" w:themeColor="text1"/>
          <w:sz w:val="28"/>
          <w:szCs w:val="28"/>
        </w:rPr>
        <w:t>送中央主管機關，並副知本府研究發展考核委員會、財政稅務局、主計處</w:t>
      </w:r>
      <w:proofErr w:type="gramStart"/>
      <w:r w:rsidRPr="007D5092">
        <w:rPr>
          <w:rFonts w:ascii="標楷體" w:eastAsia="標楷體" w:hAnsi="標楷體" w:hint="eastAsia"/>
          <w:color w:val="000000" w:themeColor="text1"/>
          <w:sz w:val="28"/>
          <w:szCs w:val="28"/>
        </w:rPr>
        <w:t>及災防辦公室</w:t>
      </w:r>
      <w:proofErr w:type="gramEnd"/>
      <w:r w:rsidRPr="007D5092">
        <w:rPr>
          <w:rFonts w:ascii="標楷體" w:eastAsia="標楷體" w:hAnsi="標楷體" w:hint="eastAsia"/>
          <w:color w:val="000000" w:themeColor="text1"/>
          <w:sz w:val="28"/>
          <w:szCs w:val="28"/>
        </w:rPr>
        <w:t>；如由本府自行核定之案件，應提報本</w:t>
      </w:r>
      <w:proofErr w:type="gramStart"/>
      <w:r w:rsidRPr="007D5092">
        <w:rPr>
          <w:rFonts w:ascii="標楷體" w:eastAsia="標楷體" w:hAnsi="標楷體" w:hint="eastAsia"/>
          <w:color w:val="000000" w:themeColor="text1"/>
          <w:sz w:val="28"/>
          <w:szCs w:val="28"/>
        </w:rPr>
        <w:t>府災防</w:t>
      </w:r>
      <w:proofErr w:type="gramEnd"/>
      <w:r w:rsidRPr="007D5092">
        <w:rPr>
          <w:rFonts w:ascii="標楷體" w:eastAsia="標楷體" w:hAnsi="標楷體" w:hint="eastAsia"/>
          <w:color w:val="000000" w:themeColor="text1"/>
          <w:sz w:val="28"/>
          <w:szCs w:val="28"/>
        </w:rPr>
        <w:t>辦公室同意函復，同時須儘速送主計處辦理核定註銷分配手續。</w:t>
      </w:r>
    </w:p>
    <w:bookmarkEnd w:id="6"/>
    <w:p w14:paraId="41143664" w14:textId="71B5D0F5" w:rsidR="000E573D" w:rsidRPr="007D5092" w:rsidRDefault="00CF4FEC"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中央核定案件辦理展延及註銷作業，提報及審查機關需同步於行政院公共工程委員會「災後復建工程經費審議及執行資訊系統」之復建執行</w:t>
      </w:r>
      <w:proofErr w:type="gramStart"/>
      <w:r w:rsidRPr="007D5092">
        <w:rPr>
          <w:rFonts w:ascii="標楷體" w:eastAsia="標楷體" w:hAnsi="標楷體" w:hint="eastAsia"/>
          <w:color w:val="000000" w:themeColor="text1"/>
          <w:sz w:val="28"/>
          <w:szCs w:val="28"/>
        </w:rPr>
        <w:t>控管項登錄</w:t>
      </w:r>
      <w:proofErr w:type="gramEnd"/>
      <w:r w:rsidR="00C62906" w:rsidRPr="007D5092">
        <w:rPr>
          <w:rFonts w:ascii="標楷體" w:eastAsia="標楷體" w:hAnsi="標楷體" w:hint="eastAsia"/>
          <w:color w:val="000000" w:themeColor="text1"/>
          <w:sz w:val="28"/>
          <w:szCs w:val="28"/>
        </w:rPr>
        <w:t>。</w:t>
      </w:r>
    </w:p>
    <w:p w14:paraId="3F777451" w14:textId="6A1FD272" w:rsidR="000E573D" w:rsidRPr="007D5092" w:rsidRDefault="00CF4FEC"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為掌握復建工程發包、完工進度及管制考核等，由研考會</w:t>
      </w:r>
      <w:proofErr w:type="gramStart"/>
      <w:r w:rsidRPr="007D5092">
        <w:rPr>
          <w:rFonts w:ascii="標楷體" w:eastAsia="標楷體" w:hAnsi="標楷體" w:hint="eastAsia"/>
          <w:color w:val="000000" w:themeColor="text1"/>
          <w:sz w:val="28"/>
          <w:szCs w:val="28"/>
        </w:rPr>
        <w:t>邀集災防辦公室</w:t>
      </w:r>
      <w:proofErr w:type="gramEnd"/>
      <w:r w:rsidRPr="007D5092">
        <w:rPr>
          <w:rFonts w:ascii="標楷體" w:eastAsia="標楷體" w:hAnsi="標楷體" w:hint="eastAsia"/>
          <w:color w:val="000000" w:themeColor="text1"/>
          <w:sz w:val="28"/>
          <w:szCs w:val="28"/>
        </w:rPr>
        <w:t>及相關機關，每月召開進度檢討會；必要時得邀請主</w:t>
      </w:r>
      <w:r w:rsidR="00686E24">
        <w:rPr>
          <w:rFonts w:ascii="標楷體" w:eastAsia="標楷體" w:hAnsi="標楷體" w:hint="eastAsia"/>
          <w:color w:val="000000" w:themeColor="text1"/>
          <w:sz w:val="28"/>
          <w:szCs w:val="28"/>
        </w:rPr>
        <w:t>管</w:t>
      </w:r>
      <w:r w:rsidRPr="007D5092">
        <w:rPr>
          <w:rFonts w:ascii="標楷體" w:eastAsia="標楷體" w:hAnsi="標楷體" w:hint="eastAsia"/>
          <w:color w:val="000000" w:themeColor="text1"/>
          <w:sz w:val="28"/>
          <w:szCs w:val="28"/>
        </w:rPr>
        <w:t>機關</w:t>
      </w:r>
      <w:r w:rsidR="00686E24">
        <w:rPr>
          <w:rFonts w:ascii="標楷體" w:eastAsia="標楷體" w:hAnsi="標楷體" w:hint="eastAsia"/>
          <w:color w:val="000000" w:themeColor="text1"/>
          <w:sz w:val="28"/>
          <w:szCs w:val="28"/>
        </w:rPr>
        <w:t>、區公所</w:t>
      </w:r>
      <w:r w:rsidRPr="007D5092">
        <w:rPr>
          <w:rFonts w:ascii="標楷體" w:eastAsia="標楷體" w:hAnsi="標楷體" w:hint="eastAsia"/>
          <w:color w:val="000000" w:themeColor="text1"/>
          <w:sz w:val="28"/>
          <w:szCs w:val="28"/>
        </w:rPr>
        <w:t>列席說明</w:t>
      </w:r>
      <w:r w:rsidR="00C12E95" w:rsidRPr="007D5092">
        <w:rPr>
          <w:rFonts w:ascii="標楷體" w:eastAsia="標楷體" w:hAnsi="標楷體"/>
          <w:color w:val="000000" w:themeColor="text1"/>
          <w:sz w:val="28"/>
          <w:szCs w:val="28"/>
        </w:rPr>
        <w:t>。</w:t>
      </w:r>
    </w:p>
    <w:p w14:paraId="64B62708" w14:textId="404009A6"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文化資產復建工程經核定者由本府主管機關及</w:t>
      </w:r>
      <w:proofErr w:type="gramStart"/>
      <w:r w:rsidRPr="007D5092">
        <w:rPr>
          <w:rFonts w:ascii="標楷體" w:eastAsia="標楷體" w:hAnsi="標楷體"/>
          <w:color w:val="000000" w:themeColor="text1"/>
          <w:sz w:val="28"/>
          <w:szCs w:val="28"/>
        </w:rPr>
        <w:t>災防辦公室錄案</w:t>
      </w:r>
      <w:proofErr w:type="gramEnd"/>
      <w:r w:rsidRPr="007D5092">
        <w:rPr>
          <w:rFonts w:ascii="標楷體" w:eastAsia="標楷體" w:hAnsi="標楷體"/>
          <w:color w:val="000000" w:themeColor="text1"/>
          <w:sz w:val="28"/>
          <w:szCs w:val="28"/>
        </w:rPr>
        <w:t>列管執行進度</w:t>
      </w:r>
      <w:r w:rsidR="00686E24">
        <w:rPr>
          <w:rFonts w:ascii="標楷體" w:eastAsia="標楷體" w:hAnsi="標楷體" w:hint="eastAsia"/>
          <w:color w:val="000000" w:themeColor="text1"/>
          <w:sz w:val="28"/>
          <w:szCs w:val="28"/>
        </w:rPr>
        <w:t>。</w:t>
      </w:r>
      <w:r w:rsidRPr="007D5092">
        <w:rPr>
          <w:rFonts w:ascii="標楷體" w:eastAsia="標楷體" w:hAnsi="標楷體"/>
          <w:color w:val="000000" w:themeColor="text1"/>
          <w:sz w:val="28"/>
          <w:szCs w:val="28"/>
        </w:rPr>
        <w:t>必要時得邀集相關機關或民間團體代表召開進度說明會。</w:t>
      </w:r>
    </w:p>
    <w:p w14:paraId="3B04556B" w14:textId="77777777" w:rsidR="000E573D" w:rsidRPr="007D5092" w:rsidRDefault="000E573D">
      <w:pPr>
        <w:spacing w:line="420" w:lineRule="exact"/>
        <w:jc w:val="both"/>
        <w:rPr>
          <w:rFonts w:ascii="標楷體" w:eastAsia="標楷體" w:hAnsi="標楷體"/>
          <w:color w:val="000000" w:themeColor="text1"/>
          <w:sz w:val="28"/>
          <w:szCs w:val="28"/>
        </w:rPr>
      </w:pPr>
    </w:p>
    <w:p w14:paraId="304DB8D9" w14:textId="77777777" w:rsidR="000E573D" w:rsidRPr="007D5092" w:rsidRDefault="00C12E95" w:rsidP="00432FF3">
      <w:pPr>
        <w:pStyle w:val="a9"/>
        <w:numPr>
          <w:ilvl w:val="0"/>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復建工程抽查作業：</w:t>
      </w:r>
    </w:p>
    <w:p w14:paraId="2D4D4055" w14:textId="245A7A8F" w:rsidR="00CF4FEC" w:rsidRPr="007D5092" w:rsidRDefault="00CF4FEC" w:rsidP="00CF4FEC">
      <w:pPr>
        <w:pStyle w:val="a9"/>
        <w:numPr>
          <w:ilvl w:val="1"/>
          <w:numId w:val="7"/>
        </w:numPr>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抽查件數為核定案件之百分之十，經本府工程施工查核小組列為查核案件者，</w:t>
      </w:r>
      <w:r w:rsidR="0046777E">
        <w:rPr>
          <w:rFonts w:ascii="標楷體" w:eastAsia="標楷體" w:hAnsi="標楷體" w:hint="eastAsia"/>
          <w:color w:val="000000" w:themeColor="text1"/>
          <w:sz w:val="28"/>
          <w:szCs w:val="28"/>
        </w:rPr>
        <w:t>該</w:t>
      </w:r>
      <w:proofErr w:type="gramStart"/>
      <w:r w:rsidR="0046777E">
        <w:rPr>
          <w:rFonts w:ascii="標楷體" w:eastAsia="標楷體" w:hAnsi="標楷體" w:hint="eastAsia"/>
          <w:color w:val="000000" w:themeColor="text1"/>
          <w:sz w:val="28"/>
          <w:szCs w:val="28"/>
        </w:rPr>
        <w:t>小組</w:t>
      </w:r>
      <w:r w:rsidRPr="007D5092">
        <w:rPr>
          <w:rFonts w:ascii="標楷體" w:eastAsia="標楷體" w:hAnsi="標楷體" w:hint="eastAsia"/>
          <w:color w:val="000000" w:themeColor="text1"/>
          <w:sz w:val="28"/>
          <w:szCs w:val="28"/>
        </w:rPr>
        <w:t>應副知本</w:t>
      </w:r>
      <w:proofErr w:type="gramEnd"/>
      <w:r w:rsidRPr="007D5092">
        <w:rPr>
          <w:rFonts w:ascii="標楷體" w:eastAsia="標楷體" w:hAnsi="標楷體" w:hint="eastAsia"/>
          <w:color w:val="000000" w:themeColor="text1"/>
          <w:sz w:val="28"/>
          <w:szCs w:val="28"/>
        </w:rPr>
        <w:t>府研究發展考核委員會</w:t>
      </w:r>
      <w:proofErr w:type="gramStart"/>
      <w:r w:rsidRPr="007D5092">
        <w:rPr>
          <w:rFonts w:ascii="標楷體" w:eastAsia="標楷體" w:hAnsi="標楷體" w:hint="eastAsia"/>
          <w:color w:val="000000" w:themeColor="text1"/>
          <w:sz w:val="28"/>
          <w:szCs w:val="28"/>
        </w:rPr>
        <w:t>及災防辦公室</w:t>
      </w:r>
      <w:proofErr w:type="gramEnd"/>
      <w:r w:rsidRPr="007D5092">
        <w:rPr>
          <w:rFonts w:ascii="標楷體" w:eastAsia="標楷體" w:hAnsi="標楷體" w:hint="eastAsia"/>
          <w:color w:val="000000" w:themeColor="text1"/>
          <w:sz w:val="28"/>
          <w:szCs w:val="28"/>
        </w:rPr>
        <w:t>會同</w:t>
      </w:r>
      <w:r w:rsidR="0046777E">
        <w:rPr>
          <w:rFonts w:ascii="標楷體" w:eastAsia="標楷體" w:hAnsi="標楷體" w:hint="eastAsia"/>
          <w:color w:val="000000" w:themeColor="text1"/>
          <w:sz w:val="28"/>
          <w:szCs w:val="28"/>
        </w:rPr>
        <w:t>查核</w:t>
      </w:r>
      <w:r w:rsidRPr="007D5092">
        <w:rPr>
          <w:rFonts w:ascii="標楷體" w:eastAsia="標楷體" w:hAnsi="標楷體" w:hint="eastAsia"/>
          <w:color w:val="000000" w:themeColor="text1"/>
          <w:sz w:val="28"/>
          <w:szCs w:val="28"/>
        </w:rPr>
        <w:t>。</w:t>
      </w:r>
    </w:p>
    <w:p w14:paraId="49489AA0" w14:textId="7EFBCBA8"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為落實復建工程案件品質，</w:t>
      </w:r>
      <w:proofErr w:type="gramStart"/>
      <w:r w:rsidRPr="007D5092">
        <w:rPr>
          <w:rFonts w:ascii="標楷體" w:eastAsia="標楷體" w:hAnsi="標楷體"/>
          <w:color w:val="000000" w:themeColor="text1"/>
          <w:sz w:val="28"/>
          <w:szCs w:val="28"/>
        </w:rPr>
        <w:t>由災防</w:t>
      </w:r>
      <w:proofErr w:type="gramEnd"/>
      <w:r w:rsidRPr="007D5092">
        <w:rPr>
          <w:rFonts w:ascii="標楷體" w:eastAsia="標楷體" w:hAnsi="標楷體"/>
          <w:color w:val="000000" w:themeColor="text1"/>
          <w:sz w:val="28"/>
          <w:szCs w:val="28"/>
        </w:rPr>
        <w:t>辦公室邀集研考會及本府工程施工查核小組共同組成復建工程抽查小組，於完工期限前辦理抽查工</w:t>
      </w:r>
      <w:r w:rsidRPr="007D5092">
        <w:rPr>
          <w:rFonts w:ascii="標楷體" w:eastAsia="標楷體" w:hAnsi="標楷體"/>
          <w:color w:val="000000" w:themeColor="text1"/>
          <w:sz w:val="28"/>
          <w:szCs w:val="28"/>
        </w:rPr>
        <w:lastRenderedPageBreak/>
        <w:t>作。</w:t>
      </w:r>
    </w:p>
    <w:p w14:paraId="0160D0C2" w14:textId="77777777" w:rsidR="000E573D" w:rsidRPr="007D5092" w:rsidRDefault="00C12E95"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color w:val="000000" w:themeColor="text1"/>
          <w:sz w:val="28"/>
          <w:szCs w:val="28"/>
        </w:rPr>
        <w:t>復建工程抽查結果，</w:t>
      </w:r>
      <w:proofErr w:type="gramStart"/>
      <w:r w:rsidRPr="007D5092">
        <w:rPr>
          <w:rFonts w:ascii="標楷體" w:eastAsia="標楷體" w:hAnsi="標楷體"/>
          <w:color w:val="000000" w:themeColor="text1"/>
          <w:sz w:val="28"/>
          <w:szCs w:val="28"/>
        </w:rPr>
        <w:t>應函送</w:t>
      </w:r>
      <w:proofErr w:type="gramEnd"/>
      <w:r w:rsidRPr="007D5092">
        <w:rPr>
          <w:rFonts w:ascii="標楷體" w:eastAsia="標楷體" w:hAnsi="標楷體"/>
          <w:color w:val="000000" w:themeColor="text1"/>
          <w:sz w:val="28"/>
          <w:szCs w:val="28"/>
        </w:rPr>
        <w:t>主管機關、</w:t>
      </w:r>
      <w:proofErr w:type="gramStart"/>
      <w:r w:rsidRPr="007D5092">
        <w:rPr>
          <w:rFonts w:ascii="標楷體" w:eastAsia="標楷體" w:hAnsi="標楷體"/>
          <w:color w:val="000000" w:themeColor="text1"/>
          <w:sz w:val="28"/>
          <w:szCs w:val="28"/>
        </w:rPr>
        <w:t>區公所錄案列</w:t>
      </w:r>
      <w:proofErr w:type="gramEnd"/>
      <w:r w:rsidRPr="007D5092">
        <w:rPr>
          <w:rFonts w:ascii="標楷體" w:eastAsia="標楷體" w:hAnsi="標楷體"/>
          <w:color w:val="000000" w:themeColor="text1"/>
          <w:sz w:val="28"/>
          <w:szCs w:val="28"/>
        </w:rPr>
        <w:t>管辦理。</w:t>
      </w:r>
    </w:p>
    <w:p w14:paraId="7A3553C7" w14:textId="77777777" w:rsidR="000E573D" w:rsidRPr="007D5092" w:rsidRDefault="000E573D">
      <w:pPr>
        <w:pStyle w:val="a9"/>
        <w:spacing w:line="420" w:lineRule="exact"/>
        <w:ind w:left="1049"/>
        <w:jc w:val="both"/>
        <w:rPr>
          <w:rFonts w:ascii="標楷體" w:eastAsia="標楷體" w:hAnsi="標楷體"/>
          <w:color w:val="000000" w:themeColor="text1"/>
          <w:sz w:val="28"/>
          <w:szCs w:val="28"/>
        </w:rPr>
      </w:pPr>
    </w:p>
    <w:p w14:paraId="6ADBE710" w14:textId="59DD6DDE" w:rsidR="000E573D" w:rsidRPr="007D5092" w:rsidRDefault="00782173" w:rsidP="00432FF3">
      <w:pPr>
        <w:pStyle w:val="a9"/>
        <w:numPr>
          <w:ilvl w:val="0"/>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緊急搶救</w:t>
      </w:r>
      <w:r w:rsidR="00C12E95" w:rsidRPr="007D5092">
        <w:rPr>
          <w:rFonts w:ascii="標楷體" w:eastAsia="標楷體" w:hAnsi="標楷體"/>
          <w:color w:val="000000" w:themeColor="text1"/>
          <w:sz w:val="28"/>
          <w:szCs w:val="28"/>
        </w:rPr>
        <w:t>實支核銷送審作業</w:t>
      </w:r>
      <w:r w:rsidR="00795894">
        <w:rPr>
          <w:rFonts w:ascii="標楷體" w:eastAsia="標楷體" w:hAnsi="標楷體" w:hint="eastAsia"/>
          <w:color w:val="000000" w:themeColor="text1"/>
          <w:sz w:val="28"/>
          <w:szCs w:val="28"/>
        </w:rPr>
        <w:t>：</w:t>
      </w:r>
    </w:p>
    <w:p w14:paraId="113C3A3D" w14:textId="7A4B4D78" w:rsidR="000E573D" w:rsidRPr="007D5092" w:rsidRDefault="00CF4FEC"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辦理搶險搶修主管機關及區公所應完工後一個月內完成驗收</w:t>
      </w:r>
      <w:r w:rsidR="0046777E">
        <w:rPr>
          <w:rFonts w:ascii="標楷體" w:eastAsia="標楷體" w:hAnsi="標楷體" w:hint="eastAsia"/>
          <w:color w:val="000000" w:themeColor="text1"/>
          <w:sz w:val="28"/>
          <w:szCs w:val="28"/>
        </w:rPr>
        <w:t>及結算</w:t>
      </w:r>
      <w:r w:rsidRPr="007D5092">
        <w:rPr>
          <w:rFonts w:ascii="標楷體" w:eastAsia="標楷體" w:hAnsi="標楷體" w:hint="eastAsia"/>
          <w:color w:val="000000" w:themeColor="text1"/>
          <w:sz w:val="28"/>
          <w:szCs w:val="28"/>
        </w:rPr>
        <w:t>，</w:t>
      </w:r>
      <w:r w:rsidRPr="004D37E3">
        <w:rPr>
          <w:rFonts w:ascii="標楷體" w:eastAsia="標楷體" w:hAnsi="標楷體" w:hint="eastAsia"/>
          <w:color w:val="000000" w:themeColor="text1"/>
          <w:sz w:val="28"/>
          <w:szCs w:val="28"/>
        </w:rPr>
        <w:t>並</w:t>
      </w:r>
      <w:r w:rsidR="0046777E">
        <w:rPr>
          <w:rFonts w:ascii="標楷體" w:eastAsia="標楷體" w:hAnsi="標楷體" w:hint="eastAsia"/>
          <w:color w:val="000000" w:themeColor="text1"/>
          <w:sz w:val="28"/>
          <w:szCs w:val="28"/>
        </w:rPr>
        <w:t>確定</w:t>
      </w:r>
      <w:r w:rsidRPr="007D5092">
        <w:rPr>
          <w:rFonts w:ascii="標楷體" w:eastAsia="標楷體" w:hAnsi="標楷體" w:hint="eastAsia"/>
          <w:color w:val="000000" w:themeColor="text1"/>
          <w:sz w:val="28"/>
          <w:szCs w:val="28"/>
        </w:rPr>
        <w:t>實支金額</w:t>
      </w:r>
      <w:r w:rsidR="00C12E95" w:rsidRPr="007D5092">
        <w:rPr>
          <w:rFonts w:ascii="標楷體" w:eastAsia="標楷體" w:hAnsi="標楷體"/>
          <w:color w:val="000000" w:themeColor="text1"/>
          <w:sz w:val="28"/>
          <w:szCs w:val="28"/>
        </w:rPr>
        <w:t>。</w:t>
      </w:r>
    </w:p>
    <w:p w14:paraId="4E92FF84" w14:textId="306B53C7" w:rsidR="000E573D" w:rsidRPr="007D5092" w:rsidRDefault="00CF4FEC" w:rsidP="00432FF3">
      <w:pPr>
        <w:pStyle w:val="a9"/>
        <w:numPr>
          <w:ilvl w:val="1"/>
          <w:numId w:val="7"/>
        </w:numPr>
        <w:spacing w:line="420" w:lineRule="exact"/>
        <w:jc w:val="both"/>
        <w:rPr>
          <w:rFonts w:ascii="標楷體" w:eastAsia="標楷體" w:hAnsi="標楷體"/>
          <w:color w:val="000000" w:themeColor="text1"/>
          <w:sz w:val="28"/>
          <w:szCs w:val="28"/>
        </w:rPr>
      </w:pPr>
      <w:r w:rsidRPr="007D5092">
        <w:rPr>
          <w:rFonts w:ascii="標楷體" w:eastAsia="標楷體" w:hAnsi="標楷體" w:hint="eastAsia"/>
          <w:color w:val="000000" w:themeColor="text1"/>
          <w:sz w:val="28"/>
          <w:szCs w:val="28"/>
        </w:rPr>
        <w:t>當年度本府災害準備金不足需向中央主管機關或行政院申請經費撥補，</w:t>
      </w:r>
      <w:proofErr w:type="gramStart"/>
      <w:r w:rsidRPr="000117B0">
        <w:rPr>
          <w:rFonts w:ascii="標楷體" w:eastAsia="標楷體" w:hAnsi="標楷體" w:hint="eastAsia"/>
          <w:color w:val="000000" w:themeColor="text1"/>
          <w:sz w:val="28"/>
          <w:szCs w:val="28"/>
        </w:rPr>
        <w:t>為利函報</w:t>
      </w:r>
      <w:proofErr w:type="gramEnd"/>
      <w:r w:rsidRPr="007D5092">
        <w:rPr>
          <w:rFonts w:ascii="標楷體" w:eastAsia="標楷體" w:hAnsi="標楷體" w:hint="eastAsia"/>
          <w:color w:val="000000" w:themeColor="text1"/>
          <w:sz w:val="28"/>
          <w:szCs w:val="28"/>
        </w:rPr>
        <w:t>行政院主計總處</w:t>
      </w:r>
      <w:r w:rsidRPr="000117B0">
        <w:rPr>
          <w:rFonts w:ascii="標楷體" w:eastAsia="標楷體" w:hAnsi="標楷體" w:hint="eastAsia"/>
          <w:color w:val="000000" w:themeColor="text1"/>
          <w:sz w:val="28"/>
          <w:szCs w:val="28"/>
        </w:rPr>
        <w:t>進行災害準備金書面審查</w:t>
      </w:r>
      <w:r w:rsidRPr="007D5092">
        <w:rPr>
          <w:rFonts w:ascii="標楷體" w:eastAsia="標楷體" w:hAnsi="標楷體" w:hint="eastAsia"/>
          <w:color w:val="000000" w:themeColor="text1"/>
          <w:sz w:val="28"/>
          <w:szCs w:val="28"/>
        </w:rPr>
        <w:t>，本府與所屬機關學校及各區公所應於規定期限前檢附</w:t>
      </w:r>
      <w:r w:rsidR="00F27A15" w:rsidRPr="000117B0">
        <w:rPr>
          <w:rFonts w:ascii="標楷體" w:eastAsia="標楷體" w:hAnsi="標楷體" w:hint="eastAsia"/>
          <w:color w:val="000000" w:themeColor="text1"/>
          <w:sz w:val="28"/>
          <w:szCs w:val="28"/>
        </w:rPr>
        <w:t>災害準備金支用明細表及</w:t>
      </w:r>
      <w:r w:rsidRPr="007D5092">
        <w:rPr>
          <w:rFonts w:ascii="標楷體" w:eastAsia="標楷體" w:hAnsi="標楷體" w:hint="eastAsia"/>
          <w:color w:val="000000" w:themeColor="text1"/>
          <w:sz w:val="28"/>
          <w:szCs w:val="28"/>
        </w:rPr>
        <w:t>核銷資料（如災害準備金動支案簽文、契約書影本、決算資料、付款證明等），送本</w:t>
      </w:r>
      <w:proofErr w:type="gramStart"/>
      <w:r w:rsidRPr="007D5092">
        <w:rPr>
          <w:rFonts w:ascii="標楷體" w:eastAsia="標楷體" w:hAnsi="標楷體" w:hint="eastAsia"/>
          <w:color w:val="000000" w:themeColor="text1"/>
          <w:sz w:val="28"/>
          <w:szCs w:val="28"/>
        </w:rPr>
        <w:t>府災防</w:t>
      </w:r>
      <w:proofErr w:type="gramEnd"/>
      <w:r w:rsidRPr="007D5092">
        <w:rPr>
          <w:rFonts w:ascii="標楷體" w:eastAsia="標楷體" w:hAnsi="標楷體" w:hint="eastAsia"/>
          <w:color w:val="000000" w:themeColor="text1"/>
          <w:sz w:val="28"/>
          <w:szCs w:val="28"/>
        </w:rPr>
        <w:t>辦公室</w:t>
      </w:r>
      <w:proofErr w:type="gramStart"/>
      <w:r w:rsidRPr="007D5092">
        <w:rPr>
          <w:rFonts w:ascii="標楷體" w:eastAsia="標楷體" w:hAnsi="標楷體" w:hint="eastAsia"/>
          <w:color w:val="000000" w:themeColor="text1"/>
          <w:sz w:val="28"/>
          <w:szCs w:val="28"/>
        </w:rPr>
        <w:t>彙整轉行政院</w:t>
      </w:r>
      <w:proofErr w:type="gramEnd"/>
      <w:r w:rsidRPr="007D5092">
        <w:rPr>
          <w:rFonts w:ascii="標楷體" w:eastAsia="標楷體" w:hAnsi="標楷體" w:hint="eastAsia"/>
          <w:color w:val="000000" w:themeColor="text1"/>
          <w:sz w:val="28"/>
          <w:szCs w:val="28"/>
        </w:rPr>
        <w:t>主計總處</w:t>
      </w:r>
      <w:r w:rsidRPr="00F27A15">
        <w:rPr>
          <w:rFonts w:ascii="標楷體" w:eastAsia="標楷體" w:hAnsi="標楷體" w:hint="eastAsia"/>
          <w:color w:val="000000" w:themeColor="text1"/>
          <w:sz w:val="28"/>
          <w:szCs w:val="28"/>
        </w:rPr>
        <w:t>審</w:t>
      </w:r>
      <w:r w:rsidRPr="007D5092">
        <w:rPr>
          <w:rFonts w:ascii="標楷體" w:eastAsia="標楷體" w:hAnsi="標楷體" w:hint="eastAsia"/>
          <w:color w:val="000000" w:themeColor="text1"/>
          <w:sz w:val="28"/>
          <w:szCs w:val="28"/>
        </w:rPr>
        <w:t>查。逾期未報送或資料不完備，經通知仍未補正致行政院主計總處不予認列相關動支數額者</w:t>
      </w:r>
      <w:r w:rsidR="0046777E">
        <w:rPr>
          <w:rFonts w:ascii="標楷體" w:eastAsia="標楷體" w:hAnsi="標楷體" w:hint="eastAsia"/>
          <w:color w:val="000000" w:themeColor="text1"/>
          <w:sz w:val="28"/>
          <w:szCs w:val="28"/>
        </w:rPr>
        <w:t>，應追究</w:t>
      </w:r>
      <w:r w:rsidR="0046777E" w:rsidRPr="0046777E">
        <w:rPr>
          <w:rFonts w:ascii="標楷體" w:eastAsia="標楷體" w:hAnsi="標楷體" w:hint="eastAsia"/>
          <w:color w:val="000000" w:themeColor="text1"/>
          <w:sz w:val="28"/>
          <w:szCs w:val="28"/>
        </w:rPr>
        <w:t>有關人員之行政責任</w:t>
      </w:r>
      <w:r w:rsidR="00C12E95" w:rsidRPr="007D5092">
        <w:rPr>
          <w:rFonts w:ascii="標楷體" w:eastAsia="標楷體" w:hAnsi="標楷體"/>
          <w:color w:val="000000" w:themeColor="text1"/>
          <w:sz w:val="28"/>
          <w:szCs w:val="28"/>
        </w:rPr>
        <w:t>。</w:t>
      </w:r>
    </w:p>
    <w:p w14:paraId="78613E1F" w14:textId="51B456D6" w:rsidR="000E573D" w:rsidRPr="007D5092" w:rsidRDefault="00CF4FEC"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核銷資料應依照目</w:t>
      </w:r>
      <w:r w:rsidRPr="000117B0">
        <w:rPr>
          <w:rFonts w:ascii="標楷體" w:eastAsia="標楷體" w:hAnsi="標楷體" w:hint="eastAsia"/>
          <w:color w:val="000000" w:themeColor="text1"/>
          <w:sz w:val="28"/>
          <w:szCs w:val="28"/>
        </w:rPr>
        <w:t>錄(附表四)及</w:t>
      </w:r>
      <w:r w:rsidR="00F27A15" w:rsidRPr="000117B0">
        <w:rPr>
          <w:rFonts w:ascii="標楷體" w:eastAsia="標楷體" w:hAnsi="標楷體" w:hint="eastAsia"/>
          <w:color w:val="000000" w:themeColor="text1"/>
          <w:sz w:val="28"/>
          <w:szCs w:val="28"/>
        </w:rPr>
        <w:t>災害準備金支用明細表</w:t>
      </w:r>
      <w:r w:rsidRPr="000117B0">
        <w:rPr>
          <w:rFonts w:ascii="標楷體" w:eastAsia="標楷體" w:hAnsi="標楷體" w:hint="eastAsia"/>
          <w:color w:val="000000" w:themeColor="text1"/>
          <w:sz w:val="28"/>
          <w:szCs w:val="28"/>
        </w:rPr>
        <w:t>(附表五)依序編排</w:t>
      </w:r>
      <w:proofErr w:type="gramStart"/>
      <w:r w:rsidRPr="000117B0">
        <w:rPr>
          <w:rFonts w:ascii="標楷體" w:eastAsia="標楷體" w:hAnsi="標楷體" w:hint="eastAsia"/>
          <w:color w:val="000000" w:themeColor="text1"/>
          <w:sz w:val="28"/>
          <w:szCs w:val="28"/>
        </w:rPr>
        <w:t>清楚，</w:t>
      </w:r>
      <w:proofErr w:type="gramEnd"/>
      <w:r w:rsidRPr="000117B0">
        <w:rPr>
          <w:rFonts w:ascii="標楷體" w:eastAsia="標楷體" w:hAnsi="標楷體" w:hint="eastAsia"/>
          <w:color w:val="000000" w:themeColor="text1"/>
          <w:sz w:val="28"/>
          <w:szCs w:val="28"/>
        </w:rPr>
        <w:t>並填妥自主檢查表</w:t>
      </w:r>
      <w:proofErr w:type="gramStart"/>
      <w:r w:rsidRPr="000117B0">
        <w:rPr>
          <w:rFonts w:ascii="標楷體" w:eastAsia="標楷體" w:hAnsi="標楷體" w:hint="eastAsia"/>
          <w:color w:val="000000" w:themeColor="text1"/>
          <w:sz w:val="28"/>
          <w:szCs w:val="28"/>
        </w:rPr>
        <w:t>俾利送</w:t>
      </w:r>
      <w:proofErr w:type="gramEnd"/>
      <w:r w:rsidRPr="000117B0">
        <w:rPr>
          <w:rFonts w:ascii="標楷體" w:eastAsia="標楷體" w:hAnsi="標楷體" w:hint="eastAsia"/>
          <w:color w:val="000000" w:themeColor="text1"/>
          <w:sz w:val="28"/>
          <w:szCs w:val="28"/>
        </w:rPr>
        <w:t>審(附表六)</w:t>
      </w:r>
      <w:r w:rsidR="00C12E95" w:rsidRPr="007D5092">
        <w:rPr>
          <w:rFonts w:ascii="標楷體" w:eastAsia="標楷體" w:hAnsi="標楷體"/>
          <w:color w:val="000000" w:themeColor="text1"/>
          <w:sz w:val="28"/>
          <w:szCs w:val="28"/>
        </w:rPr>
        <w:t>。</w:t>
      </w:r>
    </w:p>
    <w:p w14:paraId="45991CEE" w14:textId="77777777" w:rsidR="000E573D" w:rsidRPr="007D5092" w:rsidRDefault="000E573D">
      <w:pPr>
        <w:pStyle w:val="a9"/>
        <w:spacing w:line="420" w:lineRule="exact"/>
        <w:jc w:val="both"/>
        <w:rPr>
          <w:rFonts w:ascii="標楷體" w:eastAsia="標楷體" w:hAnsi="標楷體"/>
          <w:color w:val="000000" w:themeColor="text1"/>
          <w:sz w:val="28"/>
          <w:szCs w:val="28"/>
        </w:rPr>
      </w:pPr>
    </w:p>
    <w:p w14:paraId="1DF79F12" w14:textId="60D4D147" w:rsidR="000E573D" w:rsidRPr="007D5092" w:rsidRDefault="00C12E95" w:rsidP="00432FF3">
      <w:pPr>
        <w:pStyle w:val="a9"/>
        <w:numPr>
          <w:ilvl w:val="0"/>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為</w:t>
      </w:r>
      <w:r w:rsidR="00CF4FEC" w:rsidRPr="007D5092">
        <w:rPr>
          <w:rFonts w:ascii="標楷體" w:eastAsia="標楷體" w:hAnsi="標楷體" w:hint="eastAsia"/>
          <w:color w:val="000000" w:themeColor="text1"/>
          <w:sz w:val="28"/>
          <w:szCs w:val="28"/>
        </w:rPr>
        <w:t>獎勵辦理緊急搶救及復建工程相關人員之辛勞，</w:t>
      </w:r>
      <w:r w:rsidR="0046777E" w:rsidRPr="0046777E">
        <w:rPr>
          <w:rFonts w:ascii="標楷體" w:eastAsia="標楷體" w:hAnsi="標楷體" w:hint="eastAsia"/>
          <w:color w:val="000000" w:themeColor="text1"/>
          <w:sz w:val="28"/>
          <w:szCs w:val="28"/>
        </w:rPr>
        <w:t>及追究失職人員之行政責任</w:t>
      </w:r>
      <w:r w:rsidR="00CF4FEC" w:rsidRPr="007D5092">
        <w:rPr>
          <w:rFonts w:ascii="標楷體" w:eastAsia="標楷體" w:hAnsi="標楷體" w:hint="eastAsia"/>
          <w:color w:val="000000" w:themeColor="text1"/>
          <w:sz w:val="28"/>
          <w:szCs w:val="28"/>
        </w:rPr>
        <w:t>獎懲標準如下:</w:t>
      </w:r>
    </w:p>
    <w:p w14:paraId="3F9E2964" w14:textId="42CE9B86" w:rsidR="000E573D"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主管機關、區公所承辦人員依當年度主辦件數、案件經費及案件完工率等，給予行政獎勵，當年度如案件增加，得視實際執行情形提高獎勵。</w:t>
      </w:r>
    </w:p>
    <w:p w14:paraId="31A6AF7B" w14:textId="1A2410A0" w:rsidR="000E573D" w:rsidRPr="007D5092" w:rsidRDefault="00C12E95"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主管機關、區公所人員辦理</w:t>
      </w:r>
      <w:r w:rsidR="002A60C8" w:rsidRPr="007D5092">
        <w:rPr>
          <w:rFonts w:ascii="標楷體" w:eastAsia="標楷體" w:hAnsi="標楷體" w:hint="eastAsia"/>
          <w:color w:val="000000" w:themeColor="text1"/>
          <w:sz w:val="28"/>
          <w:szCs w:val="28"/>
        </w:rPr>
        <w:t>緊急搶救</w:t>
      </w:r>
      <w:r w:rsidRPr="007D5092">
        <w:rPr>
          <w:rFonts w:ascii="標楷體" w:eastAsia="標楷體" w:hAnsi="標楷體"/>
          <w:color w:val="000000" w:themeColor="text1"/>
          <w:sz w:val="28"/>
          <w:szCs w:val="28"/>
        </w:rPr>
        <w:t>及復建工程</w:t>
      </w:r>
      <w:r w:rsidR="0046777E">
        <w:rPr>
          <w:rFonts w:ascii="標楷體" w:eastAsia="標楷體" w:hAnsi="標楷體" w:hint="eastAsia"/>
          <w:color w:val="000000" w:themeColor="text1"/>
          <w:sz w:val="28"/>
          <w:szCs w:val="28"/>
        </w:rPr>
        <w:t>有</w:t>
      </w:r>
      <w:r w:rsidRPr="007D5092">
        <w:rPr>
          <w:rFonts w:ascii="標楷體" w:eastAsia="標楷體" w:hAnsi="標楷體"/>
          <w:color w:val="000000" w:themeColor="text1"/>
          <w:sz w:val="28"/>
          <w:szCs w:val="28"/>
        </w:rPr>
        <w:t>疏失，或未於期限內完成相關工作，且無正當理由者，應視情節予以議處。</w:t>
      </w:r>
    </w:p>
    <w:p w14:paraId="62A6C677" w14:textId="58026A4F" w:rsidR="000E573D" w:rsidRPr="007D5092" w:rsidRDefault="00CF4FEC" w:rsidP="00432FF3">
      <w:pPr>
        <w:pStyle w:val="a9"/>
        <w:numPr>
          <w:ilvl w:val="1"/>
          <w:numId w:val="7"/>
        </w:numPr>
        <w:spacing w:line="420" w:lineRule="exact"/>
        <w:jc w:val="both"/>
        <w:rPr>
          <w:rFonts w:ascii="標楷體" w:eastAsia="標楷體" w:hAnsi="標楷體"/>
          <w:color w:val="000000" w:themeColor="text1"/>
        </w:rPr>
      </w:pPr>
      <w:r w:rsidRPr="007D5092">
        <w:rPr>
          <w:rFonts w:ascii="標楷體" w:eastAsia="標楷體" w:hAnsi="標楷體" w:hint="eastAsia"/>
          <w:color w:val="000000" w:themeColor="text1"/>
          <w:sz w:val="28"/>
          <w:szCs w:val="28"/>
        </w:rPr>
        <w:t>辦理緊急搶救及復建工程相關人員，當年度辦理搶險、搶修及復建</w:t>
      </w:r>
      <w:proofErr w:type="gramStart"/>
      <w:r w:rsidRPr="007D5092">
        <w:rPr>
          <w:rFonts w:ascii="標楷體" w:eastAsia="標楷體" w:hAnsi="標楷體" w:hint="eastAsia"/>
          <w:color w:val="000000" w:themeColor="text1"/>
          <w:sz w:val="28"/>
          <w:szCs w:val="28"/>
        </w:rPr>
        <w:t>工程著</w:t>
      </w:r>
      <w:proofErr w:type="gramEnd"/>
      <w:r w:rsidRPr="007D5092">
        <w:rPr>
          <w:rFonts w:ascii="標楷體" w:eastAsia="標楷體" w:hAnsi="標楷體" w:hint="eastAsia"/>
          <w:color w:val="000000" w:themeColor="text1"/>
          <w:sz w:val="28"/>
          <w:szCs w:val="28"/>
        </w:rPr>
        <w:t>有績效或疏失延誤者，得</w:t>
      </w:r>
      <w:proofErr w:type="gramStart"/>
      <w:r w:rsidRPr="007D5092">
        <w:rPr>
          <w:rFonts w:ascii="標楷體" w:eastAsia="標楷體" w:hAnsi="標楷體" w:hint="eastAsia"/>
          <w:color w:val="000000" w:themeColor="text1"/>
          <w:sz w:val="28"/>
          <w:szCs w:val="28"/>
        </w:rPr>
        <w:t>併</w:t>
      </w:r>
      <w:proofErr w:type="gramEnd"/>
      <w:r w:rsidRPr="007D5092">
        <w:rPr>
          <w:rFonts w:ascii="標楷體" w:eastAsia="標楷體" w:hAnsi="標楷體" w:hint="eastAsia"/>
          <w:color w:val="000000" w:themeColor="text1"/>
          <w:sz w:val="28"/>
          <w:szCs w:val="28"/>
        </w:rPr>
        <w:t>與獎懲或列入考核紀錄</w:t>
      </w:r>
      <w:r w:rsidR="00C12E95" w:rsidRPr="007D5092">
        <w:rPr>
          <w:rFonts w:ascii="標楷體" w:eastAsia="標楷體" w:hAnsi="標楷體"/>
          <w:color w:val="000000" w:themeColor="text1"/>
          <w:sz w:val="28"/>
          <w:szCs w:val="28"/>
        </w:rPr>
        <w:t>。</w:t>
      </w:r>
    </w:p>
    <w:p w14:paraId="3318B9B1" w14:textId="77777777" w:rsidR="000E573D" w:rsidRPr="007D5092" w:rsidRDefault="000E573D">
      <w:pPr>
        <w:pStyle w:val="a9"/>
        <w:spacing w:line="420" w:lineRule="exact"/>
        <w:ind w:left="960"/>
        <w:jc w:val="both"/>
        <w:rPr>
          <w:rFonts w:ascii="標楷體" w:eastAsia="標楷體" w:hAnsi="標楷體"/>
          <w:color w:val="000000" w:themeColor="text1"/>
          <w:sz w:val="28"/>
          <w:szCs w:val="28"/>
        </w:rPr>
      </w:pPr>
    </w:p>
    <w:p w14:paraId="56989BCF" w14:textId="1FF10BB3" w:rsidR="000E573D" w:rsidRPr="007D5092" w:rsidRDefault="00C12E95" w:rsidP="00432FF3">
      <w:pPr>
        <w:pStyle w:val="a9"/>
        <w:numPr>
          <w:ilvl w:val="0"/>
          <w:numId w:val="7"/>
        </w:numPr>
        <w:spacing w:line="420" w:lineRule="exact"/>
        <w:jc w:val="both"/>
        <w:rPr>
          <w:rFonts w:ascii="標楷體" w:eastAsia="標楷體" w:hAnsi="標楷體"/>
          <w:color w:val="000000" w:themeColor="text1"/>
        </w:rPr>
      </w:pPr>
      <w:r w:rsidRPr="007D5092">
        <w:rPr>
          <w:rFonts w:ascii="標楷體" w:eastAsia="標楷體" w:hAnsi="標楷體"/>
          <w:color w:val="000000" w:themeColor="text1"/>
          <w:sz w:val="28"/>
          <w:szCs w:val="28"/>
        </w:rPr>
        <w:t>本府所屬各機關、學校應比照本要點規定，辦理災害</w:t>
      </w:r>
      <w:r w:rsidR="00265395" w:rsidRPr="007D5092">
        <w:rPr>
          <w:rFonts w:ascii="標楷體" w:eastAsia="標楷體" w:hAnsi="標楷體" w:hint="eastAsia"/>
          <w:color w:val="000000" w:themeColor="text1"/>
          <w:sz w:val="28"/>
          <w:szCs w:val="28"/>
        </w:rPr>
        <w:t>緊急搶救</w:t>
      </w:r>
      <w:r w:rsidRPr="007D5092">
        <w:rPr>
          <w:rFonts w:ascii="標楷體" w:eastAsia="標楷體" w:hAnsi="標楷體"/>
          <w:color w:val="000000" w:themeColor="text1"/>
          <w:sz w:val="28"/>
          <w:szCs w:val="28"/>
        </w:rPr>
        <w:t>及復建工程業務。</w:t>
      </w:r>
    </w:p>
    <w:p w14:paraId="379E2C3E" w14:textId="77777777" w:rsidR="000E573D" w:rsidRPr="007D5092" w:rsidRDefault="000E573D">
      <w:pPr>
        <w:spacing w:line="420" w:lineRule="exact"/>
        <w:jc w:val="both"/>
        <w:rPr>
          <w:rFonts w:ascii="標楷體" w:eastAsia="標楷體" w:hAnsi="標楷體"/>
          <w:color w:val="000000" w:themeColor="text1"/>
          <w:sz w:val="28"/>
          <w:szCs w:val="28"/>
        </w:rPr>
      </w:pPr>
    </w:p>
    <w:p w14:paraId="4A140A68" w14:textId="77777777" w:rsidR="000E573D" w:rsidRPr="007D5092" w:rsidRDefault="002F05BA">
      <w:pPr>
        <w:pageBreakBefore/>
        <w:widowControl/>
        <w:rPr>
          <w:rFonts w:ascii="標楷體" w:eastAsia="標楷體" w:hAnsi="標楷體"/>
          <w:color w:val="000000" w:themeColor="text1"/>
          <w:sz w:val="28"/>
          <w:szCs w:val="28"/>
        </w:rPr>
      </w:pPr>
      <w:r w:rsidRPr="007D5092">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66432" behindDoc="0" locked="0" layoutInCell="1" allowOverlap="1" wp14:anchorId="1FC24C7D" wp14:editId="7BFD10E0">
                <wp:simplePos x="0" y="0"/>
                <wp:positionH relativeFrom="column">
                  <wp:posOffset>86360</wp:posOffset>
                </wp:positionH>
                <wp:positionV relativeFrom="paragraph">
                  <wp:posOffset>-110490</wp:posOffset>
                </wp:positionV>
                <wp:extent cx="1384300" cy="355600"/>
                <wp:effectExtent l="0" t="0" r="25400" b="25400"/>
                <wp:wrapNone/>
                <wp:docPr id="9" name="矩形 9"/>
                <wp:cNvGraphicFramePr/>
                <a:graphic xmlns:a="http://schemas.openxmlformats.org/drawingml/2006/main">
                  <a:graphicData uri="http://schemas.microsoft.com/office/word/2010/wordprocessingShape">
                    <wps:wsp>
                      <wps:cNvSpPr/>
                      <wps:spPr>
                        <a:xfrm>
                          <a:off x="0" y="0"/>
                          <a:ext cx="1384300" cy="35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A357C" w14:textId="77777777" w:rsidR="00471615" w:rsidRPr="002F05BA" w:rsidRDefault="00471615" w:rsidP="002F05BA">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proofErr w:type="gramStart"/>
                            <w:r w:rsidRPr="002F05BA">
                              <w:rPr>
                                <w:rFonts w:ascii="標楷體" w:eastAsia="標楷體" w:hAnsi="標楷體" w:hint="eastAsia"/>
                                <w:color w:val="000000" w:themeColor="text1"/>
                                <w:sz w:val="28"/>
                                <w:szCs w:val="28"/>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24C7D" id="矩形 9" o:spid="_x0000_s1026" style="position:absolute;margin-left:6.8pt;margin-top:-8.7pt;width:109pt;height: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" filled="f" strokecolor="black [3213]" strokeweight="1pt">
                <v:textbox>
                  <w:txbxContent>
                    <w:p w14:paraId="37AA357C" w14:textId="77777777" w:rsidR="00471615" w:rsidRPr="002F05BA" w:rsidRDefault="00471615" w:rsidP="002F05BA">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proofErr w:type="gramStart"/>
                      <w:r w:rsidRPr="002F05BA">
                        <w:rPr>
                          <w:rFonts w:ascii="標楷體" w:eastAsia="標楷體" w:hAnsi="標楷體" w:hint="eastAsia"/>
                          <w:color w:val="000000" w:themeColor="text1"/>
                          <w:sz w:val="28"/>
                          <w:szCs w:val="28"/>
                        </w:rPr>
                        <w:t>一</w:t>
                      </w:r>
                      <w:proofErr w:type="gramEnd"/>
                    </w:p>
                  </w:txbxContent>
                </v:textbox>
              </v:rect>
            </w:pict>
          </mc:Fallback>
        </mc:AlternateContent>
      </w:r>
    </w:p>
    <w:p w14:paraId="7DE02759" w14:textId="77777777" w:rsidR="000E573D" w:rsidRPr="007D5092" w:rsidRDefault="00C12E95">
      <w:pPr>
        <w:spacing w:line="700" w:lineRule="exact"/>
        <w:jc w:val="center"/>
        <w:rPr>
          <w:rFonts w:ascii="標楷體" w:eastAsia="標楷體" w:hAnsi="標楷體"/>
          <w:color w:val="000000" w:themeColor="text1"/>
          <w:sz w:val="48"/>
          <w:szCs w:val="48"/>
        </w:rPr>
      </w:pPr>
      <w:bookmarkStart w:id="7" w:name="_Hlk945544"/>
      <w:r w:rsidRPr="007D5092">
        <w:rPr>
          <w:rFonts w:ascii="標楷體" w:eastAsia="標楷體" w:hAnsi="標楷體"/>
          <w:color w:val="000000" w:themeColor="text1"/>
          <w:sz w:val="48"/>
          <w:szCs w:val="48"/>
        </w:rPr>
        <w:t>施工日誌表</w:t>
      </w:r>
      <w:bookmarkEnd w:id="7"/>
    </w:p>
    <w:p w14:paraId="1B526CEE" w14:textId="77777777" w:rsidR="000E573D" w:rsidRPr="007D5092" w:rsidRDefault="00C12E95">
      <w:pPr>
        <w:spacing w:line="240" w:lineRule="exact"/>
        <w:rPr>
          <w:rFonts w:ascii="標楷體" w:eastAsia="標楷體" w:hAnsi="標楷體"/>
          <w:color w:val="000000" w:themeColor="text1"/>
        </w:rPr>
      </w:pPr>
      <w:r w:rsidRPr="007D5092">
        <w:rPr>
          <w:rFonts w:ascii="標楷體" w:eastAsia="標楷體" w:hAnsi="標楷體"/>
          <w:color w:val="000000" w:themeColor="text1"/>
        </w:rPr>
        <w:t xml:space="preserve">工程名稱：南179線0k-120K搶險工程   </w:t>
      </w:r>
      <w:r w:rsidRPr="007D5092">
        <w:rPr>
          <w:rFonts w:ascii="標楷體" w:eastAsia="標楷體" w:hAnsi="標楷體"/>
          <w:color w:val="000000" w:themeColor="text1"/>
        </w:rPr>
        <w:tab/>
        <w:t>施工廠商：○○土木包工業 6月份</w:t>
      </w:r>
    </w:p>
    <w:tbl>
      <w:tblPr>
        <w:tblW w:w="5151" w:type="pct"/>
        <w:tblInd w:w="-274" w:type="dxa"/>
        <w:tblCellMar>
          <w:left w:w="10" w:type="dxa"/>
          <w:right w:w="10" w:type="dxa"/>
        </w:tblCellMar>
        <w:tblLook w:val="0000" w:firstRow="0" w:lastRow="0" w:firstColumn="0" w:lastColumn="0" w:noHBand="0" w:noVBand="0"/>
      </w:tblPr>
      <w:tblGrid>
        <w:gridCol w:w="766"/>
        <w:gridCol w:w="902"/>
        <w:gridCol w:w="905"/>
        <w:gridCol w:w="2131"/>
        <w:gridCol w:w="1379"/>
        <w:gridCol w:w="3248"/>
        <w:gridCol w:w="861"/>
      </w:tblGrid>
      <w:tr w:rsidR="007D5092" w:rsidRPr="007D5092" w14:paraId="215752CB" w14:textId="77777777" w:rsidTr="00325D9D">
        <w:trPr>
          <w:cantSplit/>
          <w:trHeight w:val="239"/>
        </w:trPr>
        <w:tc>
          <w:tcPr>
            <w:tcW w:w="766" w:type="dxa"/>
            <w:vMerge w:val="restart"/>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29BA02"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sz w:val="20"/>
                <w:szCs w:val="20"/>
              </w:rPr>
              <w:t>日  期</w:t>
            </w:r>
          </w:p>
        </w:tc>
        <w:tc>
          <w:tcPr>
            <w:tcW w:w="1807" w:type="dxa"/>
            <w:gridSpan w:val="2"/>
            <w:tcBorders>
              <w:top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D1A683" w14:textId="77777777" w:rsidR="000E573D" w:rsidRPr="007D5092" w:rsidRDefault="00C12E95">
            <w:pPr>
              <w:jc w:val="center"/>
              <w:rPr>
                <w:rFonts w:ascii="標楷體" w:eastAsia="標楷體" w:hAnsi="標楷體"/>
                <w:color w:val="000000" w:themeColor="text1"/>
              </w:rPr>
            </w:pPr>
            <w:r w:rsidRPr="007D5092">
              <w:rPr>
                <w:rFonts w:ascii="標楷體" w:eastAsia="標楷體" w:hAnsi="標楷體"/>
                <w:color w:val="000000" w:themeColor="text1"/>
                <w:sz w:val="20"/>
                <w:szCs w:val="20"/>
              </w:rPr>
              <w:t>出勤時間</w:t>
            </w:r>
          </w:p>
        </w:tc>
        <w:tc>
          <w:tcPr>
            <w:tcW w:w="2131" w:type="dxa"/>
            <w:vMerge w:val="restart"/>
            <w:tcBorders>
              <w:top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EDA383" w14:textId="77777777" w:rsidR="000E573D" w:rsidRPr="007D5092" w:rsidRDefault="00C12E95">
            <w:pPr>
              <w:jc w:val="center"/>
              <w:rPr>
                <w:rFonts w:ascii="標楷體" w:eastAsia="標楷體" w:hAnsi="標楷體" w:cs="Arial Unicode MS"/>
                <w:color w:val="000000" w:themeColor="text1"/>
                <w:sz w:val="20"/>
                <w:szCs w:val="20"/>
              </w:rPr>
            </w:pPr>
            <w:r w:rsidRPr="007D5092">
              <w:rPr>
                <w:rFonts w:ascii="標楷體" w:eastAsia="標楷體" w:hAnsi="標楷體" w:cs="Arial Unicode MS"/>
                <w:color w:val="000000" w:themeColor="text1"/>
                <w:sz w:val="20"/>
                <w:szCs w:val="20"/>
              </w:rPr>
              <w:t>災情概述</w:t>
            </w:r>
          </w:p>
        </w:tc>
        <w:tc>
          <w:tcPr>
            <w:tcW w:w="1379" w:type="dxa"/>
            <w:vMerge w:val="restart"/>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A6D412" w14:textId="77777777" w:rsidR="000E573D" w:rsidRPr="007D5092" w:rsidRDefault="00C12E95">
            <w:pPr>
              <w:pStyle w:val="xl22"/>
              <w:widowControl w:val="0"/>
              <w:spacing w:before="0" w:after="0"/>
              <w:textAlignment w:val="auto"/>
              <w:rPr>
                <w:rFonts w:cs="Times New Roman"/>
                <w:color w:val="000000" w:themeColor="text1"/>
                <w:w w:val="84"/>
                <w:kern w:val="3"/>
                <w:sz w:val="20"/>
                <w:szCs w:val="20"/>
              </w:rPr>
            </w:pPr>
            <w:r w:rsidRPr="007D5092">
              <w:rPr>
                <w:rFonts w:cs="Times New Roman"/>
                <w:color w:val="000000" w:themeColor="text1"/>
                <w:w w:val="84"/>
                <w:kern w:val="3"/>
                <w:sz w:val="20"/>
                <w:szCs w:val="20"/>
              </w:rPr>
              <w:t>地    點</w:t>
            </w:r>
          </w:p>
        </w:tc>
        <w:tc>
          <w:tcPr>
            <w:tcW w:w="3248" w:type="dxa"/>
            <w:vMerge w:val="restart"/>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229D91" w14:textId="77777777" w:rsidR="000E573D" w:rsidRPr="007D5092" w:rsidRDefault="00C12E95">
            <w:pPr>
              <w:jc w:val="center"/>
              <w:rPr>
                <w:rFonts w:ascii="標楷體" w:eastAsia="標楷體" w:hAnsi="標楷體" w:cs="Arial Unicode MS"/>
                <w:color w:val="000000" w:themeColor="text1"/>
                <w:sz w:val="20"/>
                <w:szCs w:val="20"/>
              </w:rPr>
            </w:pPr>
            <w:r w:rsidRPr="007D5092">
              <w:rPr>
                <w:rFonts w:ascii="標楷體" w:eastAsia="標楷體" w:hAnsi="標楷體" w:cs="Arial Unicode MS"/>
                <w:color w:val="000000" w:themeColor="text1"/>
                <w:sz w:val="20"/>
                <w:szCs w:val="20"/>
              </w:rPr>
              <w:t>機具、人力出勤情形</w:t>
            </w:r>
          </w:p>
        </w:tc>
        <w:tc>
          <w:tcPr>
            <w:tcW w:w="86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1039427" w14:textId="77777777" w:rsidR="000E573D" w:rsidRPr="007D5092" w:rsidRDefault="00C12E95">
            <w:pPr>
              <w:jc w:val="center"/>
              <w:rPr>
                <w:rFonts w:ascii="標楷體" w:eastAsia="標楷體" w:hAnsi="標楷體" w:cs="Arial Unicode MS"/>
                <w:color w:val="000000" w:themeColor="text1"/>
                <w:sz w:val="20"/>
                <w:szCs w:val="20"/>
              </w:rPr>
            </w:pPr>
            <w:r w:rsidRPr="007D5092">
              <w:rPr>
                <w:rFonts w:ascii="標楷體" w:eastAsia="標楷體" w:hAnsi="標楷體" w:cs="Arial Unicode MS"/>
                <w:color w:val="000000" w:themeColor="text1"/>
                <w:sz w:val="20"/>
                <w:szCs w:val="20"/>
              </w:rPr>
              <w:t>廠商簽名</w:t>
            </w:r>
          </w:p>
        </w:tc>
      </w:tr>
      <w:tr w:rsidR="007D5092" w:rsidRPr="007D5092" w14:paraId="3BC1C6DA" w14:textId="77777777" w:rsidTr="00325D9D">
        <w:trPr>
          <w:cantSplit/>
          <w:trHeight w:val="289"/>
        </w:trPr>
        <w:tc>
          <w:tcPr>
            <w:tcW w:w="766" w:type="dxa"/>
            <w:vMerge/>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0FF92F" w14:textId="77777777" w:rsidR="000E573D" w:rsidRPr="007D5092" w:rsidRDefault="000E573D">
            <w:pPr>
              <w:rPr>
                <w:rFonts w:ascii="標楷體" w:eastAsia="標楷體" w:hAnsi="標楷體" w:cs="Arial Unicode MS"/>
                <w:color w:val="000000" w:themeColor="text1"/>
              </w:rPr>
            </w:pP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5D745D5" w14:textId="77777777" w:rsidR="000E573D" w:rsidRPr="007D5092" w:rsidRDefault="00C12E95">
            <w:pPr>
              <w:jc w:val="center"/>
              <w:rPr>
                <w:rFonts w:ascii="標楷體" w:eastAsia="標楷體" w:hAnsi="標楷體"/>
                <w:color w:val="000000" w:themeColor="text1"/>
              </w:rPr>
            </w:pPr>
            <w:r w:rsidRPr="007D5092">
              <w:rPr>
                <w:rFonts w:ascii="標楷體" w:eastAsia="標楷體" w:hAnsi="標楷體"/>
                <w:color w:val="000000" w:themeColor="text1"/>
                <w:sz w:val="20"/>
                <w:szCs w:val="20"/>
              </w:rPr>
              <w:t>起算</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E9EDA57" w14:textId="77777777" w:rsidR="000E573D" w:rsidRPr="007D5092" w:rsidRDefault="00C12E95">
            <w:pPr>
              <w:jc w:val="center"/>
              <w:rPr>
                <w:rFonts w:ascii="標楷體" w:eastAsia="標楷體" w:hAnsi="標楷體"/>
                <w:color w:val="000000" w:themeColor="text1"/>
              </w:rPr>
            </w:pPr>
            <w:r w:rsidRPr="007D5092">
              <w:rPr>
                <w:rFonts w:ascii="標楷體" w:eastAsia="標楷體" w:hAnsi="標楷體"/>
                <w:color w:val="000000" w:themeColor="text1"/>
                <w:sz w:val="20"/>
                <w:szCs w:val="20"/>
              </w:rPr>
              <w:t>終止</w:t>
            </w:r>
          </w:p>
        </w:tc>
        <w:tc>
          <w:tcPr>
            <w:tcW w:w="2131" w:type="dxa"/>
            <w:vMerge/>
            <w:tcBorders>
              <w:top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2B0CE7" w14:textId="77777777" w:rsidR="000E573D" w:rsidRPr="007D5092" w:rsidRDefault="000E573D">
            <w:pPr>
              <w:rPr>
                <w:rFonts w:ascii="標楷體" w:eastAsia="標楷體" w:hAnsi="標楷體" w:cs="Arial Unicode MS"/>
                <w:color w:val="000000" w:themeColor="text1"/>
              </w:rPr>
            </w:pPr>
          </w:p>
        </w:tc>
        <w:tc>
          <w:tcPr>
            <w:tcW w:w="1379" w:type="dxa"/>
            <w:vMerge/>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9AD6D4" w14:textId="77777777" w:rsidR="000E573D" w:rsidRPr="007D5092" w:rsidRDefault="000E573D">
            <w:pPr>
              <w:rPr>
                <w:rFonts w:ascii="標楷體" w:eastAsia="標楷體" w:hAnsi="標楷體" w:cs="Arial Unicode MS"/>
                <w:color w:val="000000" w:themeColor="text1"/>
              </w:rPr>
            </w:pPr>
          </w:p>
        </w:tc>
        <w:tc>
          <w:tcPr>
            <w:tcW w:w="3248" w:type="dxa"/>
            <w:vMerge/>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3065D8" w14:textId="77777777" w:rsidR="000E573D" w:rsidRPr="007D5092" w:rsidRDefault="000E573D">
            <w:pPr>
              <w:rPr>
                <w:rFonts w:ascii="標楷體" w:eastAsia="標楷體" w:hAnsi="標楷體" w:cs="Arial Unicode MS"/>
                <w:color w:val="000000" w:themeColor="text1"/>
              </w:rPr>
            </w:pPr>
          </w:p>
        </w:tc>
        <w:tc>
          <w:tcPr>
            <w:tcW w:w="86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7BFFFB7" w14:textId="77777777" w:rsidR="000E573D" w:rsidRPr="007D5092" w:rsidRDefault="000E573D">
            <w:pPr>
              <w:rPr>
                <w:rFonts w:ascii="標楷體" w:eastAsia="標楷體" w:hAnsi="標楷體" w:cs="Arial Unicode MS"/>
                <w:color w:val="000000" w:themeColor="text1"/>
              </w:rPr>
            </w:pPr>
          </w:p>
        </w:tc>
      </w:tr>
      <w:tr w:rsidR="007D5092" w:rsidRPr="007D5092" w14:paraId="6470C5FE" w14:textId="77777777" w:rsidTr="00325D9D">
        <w:trPr>
          <w:trHeight w:val="226"/>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F67BF4" w14:textId="77777777" w:rsidR="000E573D" w:rsidRPr="007D5092" w:rsidRDefault="00C12E95">
            <w:pPr>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1</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1FE028D"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8B4BCEE"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8C0CAE9"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2"/>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734F4F4"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5A62A33" w14:textId="77777777" w:rsidR="000E573D" w:rsidRPr="007D5092" w:rsidRDefault="000E573D">
            <w:pPr>
              <w:spacing w:line="320" w:lineRule="exact"/>
              <w:rPr>
                <w:rFonts w:ascii="標楷體" w:eastAsia="標楷體" w:hAnsi="標楷體" w:cs="Arial Unicode MS"/>
                <w:color w:val="000000" w:themeColor="text1"/>
                <w:sz w:val="20"/>
                <w:szCs w:val="20"/>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02ADE682" w14:textId="77777777" w:rsidR="000E573D" w:rsidRPr="007D5092" w:rsidRDefault="000E573D">
            <w:pPr>
              <w:spacing w:line="320" w:lineRule="exact"/>
              <w:rPr>
                <w:rFonts w:ascii="標楷體" w:eastAsia="標楷體" w:hAnsi="標楷體" w:cs="Arial Unicode MS"/>
                <w:color w:val="000000" w:themeColor="text1"/>
                <w:sz w:val="20"/>
                <w:szCs w:val="20"/>
              </w:rPr>
            </w:pPr>
          </w:p>
        </w:tc>
      </w:tr>
      <w:tr w:rsidR="007D5092" w:rsidRPr="007D5092" w14:paraId="0C37B063" w14:textId="77777777" w:rsidTr="00325D9D">
        <w:trPr>
          <w:trHeight w:val="274"/>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688707"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610FBA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492DC8E"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12417D7"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2"/>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0B36E72"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EA0CF00"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1A3206B3" w14:textId="77777777" w:rsidR="000E573D" w:rsidRPr="007D5092" w:rsidRDefault="000E573D">
            <w:pPr>
              <w:rPr>
                <w:rFonts w:ascii="標楷體" w:eastAsia="標楷體" w:hAnsi="標楷體"/>
                <w:color w:val="000000" w:themeColor="text1"/>
              </w:rPr>
            </w:pPr>
          </w:p>
        </w:tc>
      </w:tr>
      <w:tr w:rsidR="007D5092" w:rsidRPr="007D5092" w14:paraId="2F8D0C6F" w14:textId="77777777" w:rsidTr="00325D9D">
        <w:trPr>
          <w:trHeight w:val="180"/>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7671A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3</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DF2C32D"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5364EF8"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F804DB7"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8326C93"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17C306C"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545A8429" w14:textId="77777777" w:rsidR="000E573D" w:rsidRPr="007D5092" w:rsidRDefault="000E573D">
            <w:pPr>
              <w:rPr>
                <w:rFonts w:ascii="標楷體" w:eastAsia="標楷體" w:hAnsi="標楷體"/>
                <w:color w:val="000000" w:themeColor="text1"/>
              </w:rPr>
            </w:pPr>
          </w:p>
        </w:tc>
      </w:tr>
      <w:tr w:rsidR="007D5092" w:rsidRPr="007D5092" w14:paraId="0E51F151" w14:textId="77777777" w:rsidTr="00325D9D">
        <w:trPr>
          <w:trHeight w:val="22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22DB9C"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4</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14FCEFB"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DC44ED3"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F10ADBF"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DE661F7"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A48F196"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4B68CB74" w14:textId="77777777" w:rsidR="000E573D" w:rsidRPr="007D5092" w:rsidRDefault="000E573D">
            <w:pPr>
              <w:rPr>
                <w:rFonts w:ascii="標楷體" w:eastAsia="標楷體" w:hAnsi="標楷體"/>
                <w:color w:val="000000" w:themeColor="text1"/>
              </w:rPr>
            </w:pPr>
          </w:p>
        </w:tc>
      </w:tr>
      <w:tr w:rsidR="007D5092" w:rsidRPr="007D5092" w14:paraId="7AD0985B" w14:textId="77777777" w:rsidTr="00325D9D">
        <w:trPr>
          <w:trHeight w:val="14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A37189"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5</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1478F0E"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147D059"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B10AC04"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9A3EC72"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0B2A6D6"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30B715EB" w14:textId="77777777" w:rsidR="000E573D" w:rsidRPr="007D5092" w:rsidRDefault="000E573D">
            <w:pPr>
              <w:rPr>
                <w:rFonts w:ascii="標楷體" w:eastAsia="標楷體" w:hAnsi="標楷體"/>
                <w:color w:val="000000" w:themeColor="text1"/>
              </w:rPr>
            </w:pPr>
          </w:p>
        </w:tc>
      </w:tr>
      <w:tr w:rsidR="007D5092" w:rsidRPr="007D5092" w14:paraId="6651784A" w14:textId="77777777" w:rsidTr="00325D9D">
        <w:trPr>
          <w:trHeight w:val="196"/>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71DFE8"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6</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EA7A312"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027B092"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DADB25F"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BA0BE7B"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0B8319B"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3553AE46" w14:textId="77777777" w:rsidR="000E573D" w:rsidRPr="007D5092" w:rsidRDefault="000E573D">
            <w:pPr>
              <w:rPr>
                <w:rFonts w:ascii="標楷體" w:eastAsia="標楷體" w:hAnsi="標楷體"/>
                <w:color w:val="000000" w:themeColor="text1"/>
              </w:rPr>
            </w:pPr>
          </w:p>
        </w:tc>
      </w:tr>
      <w:tr w:rsidR="007D5092" w:rsidRPr="007D5092" w14:paraId="5B8AB6EF" w14:textId="77777777" w:rsidTr="00325D9D">
        <w:trPr>
          <w:trHeight w:val="244"/>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E809173"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7</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558D3C7"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BC13B75"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F12B9E3"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C723720"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4B96B45"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2854E2BA" w14:textId="77777777" w:rsidR="000E573D" w:rsidRPr="007D5092" w:rsidRDefault="000E573D">
            <w:pPr>
              <w:rPr>
                <w:rFonts w:ascii="標楷體" w:eastAsia="標楷體" w:hAnsi="標楷體"/>
                <w:color w:val="000000" w:themeColor="text1"/>
              </w:rPr>
            </w:pPr>
          </w:p>
        </w:tc>
      </w:tr>
      <w:tr w:rsidR="007D5092" w:rsidRPr="007D5092" w14:paraId="77BC7930" w14:textId="77777777" w:rsidTr="00325D9D">
        <w:trPr>
          <w:trHeight w:val="29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98E5F5"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8</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BBAE0DD"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B5157AC"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A9D5612"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0FBE2A7"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A331302"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546D149C" w14:textId="77777777" w:rsidR="000E573D" w:rsidRPr="007D5092" w:rsidRDefault="000E573D">
            <w:pPr>
              <w:rPr>
                <w:rFonts w:ascii="標楷體" w:eastAsia="標楷體" w:hAnsi="標楷體"/>
                <w:color w:val="000000" w:themeColor="text1"/>
              </w:rPr>
            </w:pPr>
          </w:p>
        </w:tc>
      </w:tr>
      <w:tr w:rsidR="007D5092" w:rsidRPr="007D5092" w14:paraId="5B7D3185" w14:textId="77777777" w:rsidTr="00325D9D">
        <w:trPr>
          <w:trHeight w:val="21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822272"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9</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F703A9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F83ADA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9A8FB57"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2BF0A34"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5F73F51"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7944B268" w14:textId="77777777" w:rsidR="000E573D" w:rsidRPr="007D5092" w:rsidRDefault="000E573D">
            <w:pPr>
              <w:rPr>
                <w:rFonts w:ascii="標楷體" w:eastAsia="標楷體" w:hAnsi="標楷體"/>
                <w:color w:val="000000" w:themeColor="text1"/>
              </w:rPr>
            </w:pPr>
          </w:p>
        </w:tc>
      </w:tr>
      <w:tr w:rsidR="007D5092" w:rsidRPr="007D5092" w14:paraId="314B4297" w14:textId="77777777" w:rsidTr="00325D9D">
        <w:trPr>
          <w:trHeight w:val="380"/>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E1B153" w14:textId="77777777" w:rsidR="000E573D" w:rsidRPr="007D5092" w:rsidRDefault="00C12E95">
            <w:pPr>
              <w:spacing w:line="320" w:lineRule="exact"/>
              <w:jc w:val="cente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10</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95CC094"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0"/>
                <w:szCs w:val="20"/>
              </w:rPr>
              <w:t>09：30</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654B85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0"/>
                <w:szCs w:val="20"/>
              </w:rPr>
              <w:t>17：30</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B2FF15D" w14:textId="77777777" w:rsidR="000E573D" w:rsidRPr="007D5092" w:rsidRDefault="00C12E95">
            <w:pPr>
              <w:spacing w:line="320" w:lineRule="exact"/>
              <w:jc w:val="cente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道路坍方清除</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94B52E0"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16"/>
                <w:szCs w:val="16"/>
              </w:rPr>
              <w:t>南179線0k-120K</w:t>
            </w: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9B75044" w14:textId="77777777" w:rsidR="000E573D" w:rsidRPr="007D5092" w:rsidRDefault="000E573D">
            <w:pPr>
              <w:rPr>
                <w:rFonts w:ascii="標楷體" w:eastAsia="標楷體" w:hAnsi="標楷體"/>
                <w:color w:val="000000" w:themeColor="text1"/>
                <w:sz w:val="20"/>
                <w:szCs w:val="20"/>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488F01F7" w14:textId="77777777" w:rsidR="000E573D" w:rsidRPr="007D5092" w:rsidRDefault="000E573D">
            <w:pPr>
              <w:rPr>
                <w:rFonts w:ascii="標楷體" w:eastAsia="標楷體" w:hAnsi="標楷體"/>
                <w:color w:val="000000" w:themeColor="text1"/>
                <w:sz w:val="20"/>
                <w:szCs w:val="20"/>
              </w:rPr>
            </w:pPr>
          </w:p>
        </w:tc>
      </w:tr>
      <w:tr w:rsidR="007D5092" w:rsidRPr="007D5092" w14:paraId="215BD69D" w14:textId="77777777" w:rsidTr="00325D9D">
        <w:trPr>
          <w:trHeight w:val="30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4656E0" w14:textId="77777777" w:rsidR="000E573D" w:rsidRPr="007D5092" w:rsidRDefault="00C12E95">
            <w:pPr>
              <w:spacing w:line="320" w:lineRule="exact"/>
              <w:jc w:val="cente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11</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87F95CF"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0"/>
                <w:szCs w:val="20"/>
              </w:rPr>
              <w:t>08：30</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1A2F627"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0"/>
                <w:szCs w:val="20"/>
              </w:rPr>
              <w:t>17：30</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3C9E260" w14:textId="77777777" w:rsidR="000E573D" w:rsidRPr="007D5092" w:rsidRDefault="00C12E95">
            <w:pPr>
              <w:spacing w:line="320" w:lineRule="exact"/>
              <w:jc w:val="cente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道路坍方清除</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2FE5D28" w14:textId="77777777" w:rsidR="000E573D" w:rsidRPr="007D5092" w:rsidRDefault="00C12E95">
            <w:pPr>
              <w:spacing w:line="320" w:lineRule="exact"/>
              <w:jc w:val="center"/>
              <w:rPr>
                <w:rFonts w:ascii="標楷體" w:eastAsia="標楷體" w:hAnsi="標楷體" w:cs="Arial Unicode MS"/>
                <w:color w:val="000000" w:themeColor="text1"/>
                <w:sz w:val="16"/>
                <w:szCs w:val="16"/>
              </w:rPr>
            </w:pPr>
            <w:r w:rsidRPr="007D5092">
              <w:rPr>
                <w:rFonts w:ascii="標楷體" w:eastAsia="標楷體" w:hAnsi="標楷體" w:cs="Arial Unicode MS"/>
                <w:color w:val="000000" w:themeColor="text1"/>
                <w:sz w:val="16"/>
                <w:szCs w:val="16"/>
              </w:rPr>
              <w:t>南179線0k-120K</w:t>
            </w: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348B108" w14:textId="77777777" w:rsidR="000E573D" w:rsidRPr="007D5092" w:rsidRDefault="000E573D">
            <w:pPr>
              <w:rPr>
                <w:rFonts w:ascii="標楷體" w:eastAsia="標楷體" w:hAnsi="標楷體"/>
                <w:color w:val="000000" w:themeColor="text1"/>
                <w:sz w:val="20"/>
                <w:szCs w:val="20"/>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26BC5028" w14:textId="77777777" w:rsidR="000E573D" w:rsidRPr="007D5092" w:rsidRDefault="000E573D">
            <w:pPr>
              <w:rPr>
                <w:rFonts w:ascii="標楷體" w:eastAsia="標楷體" w:hAnsi="標楷體"/>
                <w:color w:val="000000" w:themeColor="text1"/>
                <w:sz w:val="20"/>
                <w:szCs w:val="20"/>
              </w:rPr>
            </w:pPr>
          </w:p>
        </w:tc>
      </w:tr>
      <w:tr w:rsidR="007D5092" w:rsidRPr="007D5092" w14:paraId="30EE5216" w14:textId="77777777" w:rsidTr="00325D9D">
        <w:trPr>
          <w:trHeight w:val="35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4514D5" w14:textId="77777777" w:rsidR="000E573D" w:rsidRPr="007D5092" w:rsidRDefault="00C12E95">
            <w:pPr>
              <w:spacing w:line="320" w:lineRule="exact"/>
              <w:jc w:val="cente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12</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43D1A6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0"/>
                <w:szCs w:val="20"/>
              </w:rPr>
              <w:t>08：20</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729BD67"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0"/>
                <w:szCs w:val="20"/>
              </w:rPr>
              <w:t>17：20</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753DACE" w14:textId="77777777" w:rsidR="000E573D" w:rsidRPr="007D5092" w:rsidRDefault="00C12E95">
            <w:pPr>
              <w:spacing w:line="320" w:lineRule="exact"/>
              <w:jc w:val="cente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道路坍方清除</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6FDE821" w14:textId="77777777" w:rsidR="000E573D" w:rsidRPr="007D5092" w:rsidRDefault="00C12E95">
            <w:pPr>
              <w:spacing w:line="320" w:lineRule="exact"/>
              <w:jc w:val="center"/>
              <w:rPr>
                <w:rFonts w:ascii="標楷體" w:eastAsia="標楷體" w:hAnsi="標楷體" w:cs="Arial Unicode MS"/>
                <w:color w:val="000000" w:themeColor="text1"/>
                <w:sz w:val="16"/>
                <w:szCs w:val="16"/>
              </w:rPr>
            </w:pPr>
            <w:r w:rsidRPr="007D5092">
              <w:rPr>
                <w:rFonts w:ascii="標楷體" w:eastAsia="標楷體" w:hAnsi="標楷體" w:cs="Arial Unicode MS"/>
                <w:color w:val="000000" w:themeColor="text1"/>
                <w:sz w:val="16"/>
                <w:szCs w:val="16"/>
              </w:rPr>
              <w:t>南179線0k-120K</w:t>
            </w: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5BF04EB" w14:textId="77777777" w:rsidR="000E573D" w:rsidRPr="007D5092" w:rsidRDefault="000E573D">
            <w:pPr>
              <w:rPr>
                <w:rFonts w:ascii="標楷體" w:eastAsia="標楷體" w:hAnsi="標楷體"/>
                <w:color w:val="000000" w:themeColor="text1"/>
                <w:sz w:val="20"/>
                <w:szCs w:val="20"/>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5C2C776C" w14:textId="77777777" w:rsidR="000E573D" w:rsidRPr="007D5092" w:rsidRDefault="000E573D">
            <w:pPr>
              <w:rPr>
                <w:rFonts w:ascii="標楷體" w:eastAsia="標楷體" w:hAnsi="標楷體"/>
                <w:color w:val="000000" w:themeColor="text1"/>
                <w:sz w:val="20"/>
                <w:szCs w:val="20"/>
              </w:rPr>
            </w:pPr>
          </w:p>
        </w:tc>
      </w:tr>
      <w:tr w:rsidR="007D5092" w:rsidRPr="007D5092" w14:paraId="00CA78A6" w14:textId="77777777" w:rsidTr="00325D9D">
        <w:trPr>
          <w:trHeight w:val="26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CFE664"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13</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FC66058"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86AFDE3"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B9AD937"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E8BCE1A"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46E7AFB"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4D70F096" w14:textId="77777777" w:rsidR="000E573D" w:rsidRPr="007D5092" w:rsidRDefault="000E573D">
            <w:pPr>
              <w:rPr>
                <w:rFonts w:ascii="標楷體" w:eastAsia="標楷體" w:hAnsi="標楷體"/>
                <w:color w:val="000000" w:themeColor="text1"/>
              </w:rPr>
            </w:pPr>
          </w:p>
        </w:tc>
      </w:tr>
      <w:tr w:rsidR="007D5092" w:rsidRPr="007D5092" w14:paraId="16EB2FEC" w14:textId="77777777" w:rsidTr="00325D9D">
        <w:trPr>
          <w:trHeight w:val="310"/>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8316B9"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14</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A0BADAC"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D12653F"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5C2D97B" w14:textId="77777777" w:rsidR="000E573D" w:rsidRPr="007D5092" w:rsidRDefault="000E573D">
            <w:pPr>
              <w:spacing w:line="320" w:lineRule="exact"/>
              <w:jc w:val="center"/>
              <w:rPr>
                <w:rFonts w:ascii="標楷體" w:eastAsia="標楷體" w:hAnsi="標楷體"/>
                <w:color w:val="000000" w:themeColor="text1"/>
                <w:sz w:val="22"/>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F1E3B57" w14:textId="77777777" w:rsidR="000E573D" w:rsidRPr="007D5092" w:rsidRDefault="000E573D">
            <w:pPr>
              <w:spacing w:line="320" w:lineRule="exact"/>
              <w:jc w:val="center"/>
              <w:rPr>
                <w:rFonts w:ascii="標楷體" w:eastAsia="標楷體" w:hAnsi="標楷體" w:cs="Arial Unicode MS"/>
                <w:color w:val="000000" w:themeColor="text1"/>
                <w:sz w:val="22"/>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5D77BE1"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76B84991" w14:textId="77777777" w:rsidR="000E573D" w:rsidRPr="007D5092" w:rsidRDefault="000E573D">
            <w:pPr>
              <w:rPr>
                <w:rFonts w:ascii="標楷體" w:eastAsia="標楷體" w:hAnsi="標楷體"/>
                <w:color w:val="000000" w:themeColor="text1"/>
              </w:rPr>
            </w:pPr>
          </w:p>
        </w:tc>
      </w:tr>
      <w:tr w:rsidR="007D5092" w:rsidRPr="007D5092" w14:paraId="1AF0EFD7" w14:textId="77777777" w:rsidTr="00325D9D">
        <w:trPr>
          <w:trHeight w:val="216"/>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9A281B"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15</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0017690"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32E5B9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47C6B34"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2"/>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42957F9"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120BA22"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4F91798D" w14:textId="77777777" w:rsidR="000E573D" w:rsidRPr="007D5092" w:rsidRDefault="000E573D">
            <w:pPr>
              <w:rPr>
                <w:rFonts w:ascii="標楷體" w:eastAsia="標楷體" w:hAnsi="標楷體"/>
                <w:color w:val="000000" w:themeColor="text1"/>
              </w:rPr>
            </w:pPr>
          </w:p>
        </w:tc>
      </w:tr>
      <w:tr w:rsidR="007D5092" w:rsidRPr="007D5092" w14:paraId="4D396476" w14:textId="77777777" w:rsidTr="00325D9D">
        <w:trPr>
          <w:trHeight w:val="27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2DC7E0"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16</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F599BC3"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BB97B4E"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5BC35BB"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sz w:val="22"/>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0660AF9"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5BFA33D"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23E61827" w14:textId="77777777" w:rsidR="000E573D" w:rsidRPr="007D5092" w:rsidRDefault="000E573D">
            <w:pPr>
              <w:rPr>
                <w:rFonts w:ascii="標楷體" w:eastAsia="標楷體" w:hAnsi="標楷體"/>
                <w:color w:val="000000" w:themeColor="text1"/>
              </w:rPr>
            </w:pPr>
          </w:p>
        </w:tc>
      </w:tr>
      <w:tr w:rsidR="007D5092" w:rsidRPr="007D5092" w14:paraId="7E6FB2CA" w14:textId="77777777" w:rsidTr="00325D9D">
        <w:trPr>
          <w:trHeight w:val="184"/>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CFE9F8"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17</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C4FA68A"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6B4AEA3"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C9C670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72939C8"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39A7702"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07D48144" w14:textId="77777777" w:rsidR="000E573D" w:rsidRPr="007D5092" w:rsidRDefault="000E573D">
            <w:pPr>
              <w:rPr>
                <w:rFonts w:ascii="標楷體" w:eastAsia="標楷體" w:hAnsi="標楷體"/>
                <w:color w:val="000000" w:themeColor="text1"/>
              </w:rPr>
            </w:pPr>
          </w:p>
        </w:tc>
      </w:tr>
      <w:tr w:rsidR="007D5092" w:rsidRPr="007D5092" w14:paraId="360EE838" w14:textId="77777777" w:rsidTr="00325D9D">
        <w:trPr>
          <w:trHeight w:val="23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2AEC37"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18</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FB4C522"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4FB8A50"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0F5D45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1DFC6B4"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0D6AA99"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765BAD29" w14:textId="77777777" w:rsidR="000E573D" w:rsidRPr="007D5092" w:rsidRDefault="000E573D">
            <w:pPr>
              <w:rPr>
                <w:rFonts w:ascii="標楷體" w:eastAsia="標楷體" w:hAnsi="標楷體"/>
                <w:color w:val="000000" w:themeColor="text1"/>
              </w:rPr>
            </w:pPr>
          </w:p>
        </w:tc>
      </w:tr>
      <w:tr w:rsidR="007D5092" w:rsidRPr="007D5092" w14:paraId="0374BFFF" w14:textId="77777777" w:rsidTr="00325D9D">
        <w:trPr>
          <w:trHeight w:val="280"/>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EF7C97"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19</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28B9B4D"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0D1A8EB"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64A384E"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85EE89E"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C0EDEE5"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6189EDCD" w14:textId="77777777" w:rsidR="000E573D" w:rsidRPr="007D5092" w:rsidRDefault="000E573D">
            <w:pPr>
              <w:rPr>
                <w:rFonts w:ascii="標楷體" w:eastAsia="標楷體" w:hAnsi="標楷體"/>
                <w:color w:val="000000" w:themeColor="text1"/>
              </w:rPr>
            </w:pPr>
          </w:p>
        </w:tc>
      </w:tr>
      <w:tr w:rsidR="007D5092" w:rsidRPr="007D5092" w14:paraId="0DEDC1F1" w14:textId="77777777" w:rsidTr="00325D9D">
        <w:trPr>
          <w:trHeight w:val="200"/>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F64A0B"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20</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3834882"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E818C2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AE98CDB" w14:textId="77777777" w:rsidR="000E573D" w:rsidRPr="007D5092" w:rsidRDefault="00C12E95">
            <w:pPr>
              <w:pStyle w:val="xl25"/>
              <w:widowControl w:val="0"/>
              <w:spacing w:before="0" w:after="0" w:line="320" w:lineRule="exact"/>
              <w:textAlignment w:val="auto"/>
              <w:rPr>
                <w:rFonts w:cs="Times New Roman"/>
                <w:color w:val="000000" w:themeColor="text1"/>
                <w:kern w:val="3"/>
              </w:rPr>
            </w:pPr>
            <w:r w:rsidRPr="007D5092">
              <w:rPr>
                <w:rFonts w:cs="Times New Roman"/>
                <w:color w:val="000000" w:themeColor="text1"/>
                <w:kern w:val="3"/>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CCD7040"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057EDB0"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084659C0" w14:textId="77777777" w:rsidR="000E573D" w:rsidRPr="007D5092" w:rsidRDefault="000E573D">
            <w:pPr>
              <w:rPr>
                <w:rFonts w:ascii="標楷體" w:eastAsia="標楷體" w:hAnsi="標楷體"/>
                <w:color w:val="000000" w:themeColor="text1"/>
              </w:rPr>
            </w:pPr>
          </w:p>
        </w:tc>
      </w:tr>
      <w:tr w:rsidR="007D5092" w:rsidRPr="007D5092" w14:paraId="3BA772F7" w14:textId="77777777" w:rsidTr="00325D9D">
        <w:trPr>
          <w:trHeight w:val="234"/>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35EDF3"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21</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0F67458"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9DA318D"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2ABE968"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 xml:space="preserve">　</w:t>
            </w: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82605EF"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5BE82C8"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38AC0E25" w14:textId="77777777" w:rsidR="000E573D" w:rsidRPr="007D5092" w:rsidRDefault="000E573D">
            <w:pPr>
              <w:rPr>
                <w:rFonts w:ascii="標楷體" w:eastAsia="標楷體" w:hAnsi="標楷體"/>
                <w:color w:val="000000" w:themeColor="text1"/>
              </w:rPr>
            </w:pPr>
          </w:p>
        </w:tc>
      </w:tr>
      <w:tr w:rsidR="007D5092" w:rsidRPr="007D5092" w14:paraId="46246926" w14:textId="77777777" w:rsidTr="00325D9D">
        <w:trPr>
          <w:trHeight w:val="28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F2392F"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22</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488968A"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7041D7F"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3EC8A86"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48AF40C"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1C14122"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0DEC87DA" w14:textId="77777777" w:rsidR="000E573D" w:rsidRPr="007D5092" w:rsidRDefault="000E573D">
            <w:pPr>
              <w:rPr>
                <w:rFonts w:ascii="標楷體" w:eastAsia="標楷體" w:hAnsi="標楷體"/>
                <w:color w:val="000000" w:themeColor="text1"/>
              </w:rPr>
            </w:pPr>
          </w:p>
        </w:tc>
      </w:tr>
      <w:tr w:rsidR="007D5092" w:rsidRPr="007D5092" w14:paraId="41CC4E10" w14:textId="77777777" w:rsidTr="00325D9D">
        <w:trPr>
          <w:trHeight w:val="202"/>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E29E0F"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23</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9D69BAF"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91F7AB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7B2A45B"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B57F88B"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8E6E342"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3CA93112" w14:textId="77777777" w:rsidR="000E573D" w:rsidRPr="007D5092" w:rsidRDefault="000E573D">
            <w:pPr>
              <w:rPr>
                <w:rFonts w:ascii="標楷體" w:eastAsia="標楷體" w:hAnsi="標楷體"/>
                <w:color w:val="000000" w:themeColor="text1"/>
              </w:rPr>
            </w:pPr>
          </w:p>
        </w:tc>
      </w:tr>
      <w:tr w:rsidR="007D5092" w:rsidRPr="007D5092" w14:paraId="2DE646F5" w14:textId="77777777" w:rsidTr="00325D9D">
        <w:trPr>
          <w:trHeight w:val="250"/>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BA370"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24</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619E18B"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9EE73E1"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BE0452C"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5CA78F0"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38E3B65"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428971F9" w14:textId="77777777" w:rsidR="000E573D" w:rsidRPr="007D5092" w:rsidRDefault="000E573D">
            <w:pPr>
              <w:rPr>
                <w:rFonts w:ascii="標楷體" w:eastAsia="標楷體" w:hAnsi="標楷體"/>
                <w:color w:val="000000" w:themeColor="text1"/>
              </w:rPr>
            </w:pPr>
          </w:p>
        </w:tc>
      </w:tr>
      <w:tr w:rsidR="007D5092" w:rsidRPr="007D5092" w14:paraId="73246D2F" w14:textId="77777777" w:rsidTr="00325D9D">
        <w:trPr>
          <w:trHeight w:val="156"/>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3CF540"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25</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B9986B2"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BD12A9C"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25C9B9B"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5CA69BE"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1476F1A"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2C7DDA17" w14:textId="77777777" w:rsidR="000E573D" w:rsidRPr="007D5092" w:rsidRDefault="000E573D">
            <w:pPr>
              <w:rPr>
                <w:rFonts w:ascii="標楷體" w:eastAsia="標楷體" w:hAnsi="標楷體"/>
                <w:color w:val="000000" w:themeColor="text1"/>
              </w:rPr>
            </w:pPr>
          </w:p>
        </w:tc>
      </w:tr>
      <w:tr w:rsidR="007D5092" w:rsidRPr="007D5092" w14:paraId="6FFFDDB0" w14:textId="77777777" w:rsidTr="00325D9D">
        <w:trPr>
          <w:trHeight w:val="204"/>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7D9EB1"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26</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93DE337"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6427293"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E3230B7"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683C8FA"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8C1F942"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54843C08" w14:textId="77777777" w:rsidR="000E573D" w:rsidRPr="007D5092" w:rsidRDefault="000E573D">
            <w:pPr>
              <w:rPr>
                <w:rFonts w:ascii="標楷體" w:eastAsia="標楷體" w:hAnsi="標楷體"/>
                <w:color w:val="000000" w:themeColor="text1"/>
              </w:rPr>
            </w:pPr>
          </w:p>
        </w:tc>
      </w:tr>
      <w:tr w:rsidR="007D5092" w:rsidRPr="007D5092" w14:paraId="00305B14" w14:textId="77777777" w:rsidTr="00325D9D">
        <w:trPr>
          <w:trHeight w:val="266"/>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5E8A086"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27</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8630AA0"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A9B5CB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540A1FD"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B9321A7"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67EED19"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4E5A7B13" w14:textId="77777777" w:rsidR="000E573D" w:rsidRPr="007D5092" w:rsidRDefault="000E573D">
            <w:pPr>
              <w:rPr>
                <w:rFonts w:ascii="標楷體" w:eastAsia="標楷體" w:hAnsi="標楷體"/>
                <w:color w:val="000000" w:themeColor="text1"/>
              </w:rPr>
            </w:pPr>
          </w:p>
        </w:tc>
      </w:tr>
      <w:tr w:rsidR="007D5092" w:rsidRPr="007D5092" w14:paraId="29A0FDE1" w14:textId="77777777" w:rsidTr="00325D9D">
        <w:trPr>
          <w:trHeight w:val="15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22B334"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28</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041C0CA"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58DC0A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A249425"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85430A0"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60DA3427"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2E0FA7B1" w14:textId="77777777" w:rsidR="000E573D" w:rsidRPr="007D5092" w:rsidRDefault="000E573D">
            <w:pPr>
              <w:rPr>
                <w:rFonts w:ascii="標楷體" w:eastAsia="標楷體" w:hAnsi="標楷體"/>
                <w:color w:val="000000" w:themeColor="text1"/>
              </w:rPr>
            </w:pPr>
          </w:p>
        </w:tc>
      </w:tr>
      <w:tr w:rsidR="007D5092" w:rsidRPr="007D5092" w14:paraId="610243EC" w14:textId="77777777" w:rsidTr="00325D9D">
        <w:trPr>
          <w:trHeight w:val="24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386CA5"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29</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FACA97E"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0DEF1F6B"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2994FAC7"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36572E4"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5F5836B"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66BFA3F8" w14:textId="77777777" w:rsidR="000E573D" w:rsidRPr="007D5092" w:rsidRDefault="000E573D">
            <w:pPr>
              <w:rPr>
                <w:rFonts w:ascii="標楷體" w:eastAsia="標楷體" w:hAnsi="標楷體"/>
                <w:color w:val="000000" w:themeColor="text1"/>
              </w:rPr>
            </w:pPr>
          </w:p>
        </w:tc>
      </w:tr>
      <w:tr w:rsidR="007D5092" w:rsidRPr="007D5092" w14:paraId="2BD11458" w14:textId="77777777" w:rsidTr="00325D9D">
        <w:trPr>
          <w:trHeight w:val="78"/>
        </w:trPr>
        <w:tc>
          <w:tcPr>
            <w:tcW w:w="766" w:type="dxa"/>
            <w:tcBorders>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F4A4FA"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30</w:t>
            </w:r>
          </w:p>
        </w:tc>
        <w:tc>
          <w:tcPr>
            <w:tcW w:w="9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A69E867"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C05B29A"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11A1891A"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7D156509"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38D20C1F" w14:textId="77777777" w:rsidR="000E573D" w:rsidRPr="007D5092" w:rsidRDefault="000E573D">
            <w:pPr>
              <w:rPr>
                <w:rFonts w:ascii="標楷體" w:eastAsia="標楷體" w:hAnsi="標楷體"/>
                <w:color w:val="000000" w:themeColor="text1"/>
              </w:rPr>
            </w:pPr>
          </w:p>
        </w:tc>
        <w:tc>
          <w:tcPr>
            <w:tcW w:w="861" w:type="dxa"/>
            <w:tcBorders>
              <w:bottom w:val="single" w:sz="4" w:space="0" w:color="000000"/>
              <w:right w:val="single" w:sz="12" w:space="0" w:color="000000"/>
            </w:tcBorders>
            <w:shd w:val="clear" w:color="auto" w:fill="auto"/>
            <w:tcMar>
              <w:top w:w="0" w:type="dxa"/>
              <w:left w:w="0" w:type="dxa"/>
              <w:bottom w:w="0" w:type="dxa"/>
              <w:right w:w="0" w:type="dxa"/>
            </w:tcMar>
          </w:tcPr>
          <w:p w14:paraId="6D27D2DB" w14:textId="77777777" w:rsidR="000E573D" w:rsidRPr="007D5092" w:rsidRDefault="000E573D">
            <w:pPr>
              <w:rPr>
                <w:rFonts w:ascii="標楷體" w:eastAsia="標楷體" w:hAnsi="標楷體"/>
                <w:color w:val="000000" w:themeColor="text1"/>
              </w:rPr>
            </w:pPr>
          </w:p>
        </w:tc>
      </w:tr>
      <w:tr w:rsidR="007D5092" w:rsidRPr="007D5092" w14:paraId="4A78BB98" w14:textId="77777777" w:rsidTr="00325D9D">
        <w:trPr>
          <w:trHeight w:val="128"/>
        </w:trPr>
        <w:tc>
          <w:tcPr>
            <w:tcW w:w="766" w:type="dxa"/>
            <w:tcBorders>
              <w:left w:val="single" w:sz="12"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F064651" w14:textId="77777777" w:rsidR="000E573D" w:rsidRPr="007D5092" w:rsidRDefault="00C12E95">
            <w:pPr>
              <w:spacing w:line="320" w:lineRule="exact"/>
              <w:jc w:val="center"/>
              <w:rPr>
                <w:rFonts w:ascii="標楷體" w:eastAsia="標楷體" w:hAnsi="標楷體" w:cs="Arial Unicode MS"/>
                <w:color w:val="000000" w:themeColor="text1"/>
              </w:rPr>
            </w:pPr>
            <w:r w:rsidRPr="007D5092">
              <w:rPr>
                <w:rFonts w:ascii="標楷體" w:eastAsia="標楷體" w:hAnsi="標楷體" w:cs="Arial Unicode MS"/>
                <w:color w:val="000000" w:themeColor="text1"/>
              </w:rPr>
              <w:t>31</w:t>
            </w:r>
          </w:p>
        </w:tc>
        <w:tc>
          <w:tcPr>
            <w:tcW w:w="902"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7EC45CCD"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905"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4E291A56" w14:textId="77777777" w:rsidR="000E573D" w:rsidRPr="007D5092" w:rsidRDefault="00C12E95">
            <w:pPr>
              <w:spacing w:line="320" w:lineRule="exact"/>
              <w:jc w:val="center"/>
              <w:rPr>
                <w:rFonts w:ascii="標楷體" w:eastAsia="標楷體" w:hAnsi="標楷體"/>
                <w:color w:val="000000" w:themeColor="text1"/>
              </w:rPr>
            </w:pPr>
            <w:r w:rsidRPr="007D5092">
              <w:rPr>
                <w:rFonts w:ascii="標楷體" w:eastAsia="標楷體" w:hAnsi="標楷體"/>
                <w:color w:val="000000" w:themeColor="text1"/>
              </w:rPr>
              <w:t>：</w:t>
            </w:r>
          </w:p>
        </w:tc>
        <w:tc>
          <w:tcPr>
            <w:tcW w:w="2131"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19E42472" w14:textId="77777777" w:rsidR="000E573D" w:rsidRPr="007D5092" w:rsidRDefault="000E573D">
            <w:pPr>
              <w:spacing w:line="320" w:lineRule="exact"/>
              <w:jc w:val="center"/>
              <w:rPr>
                <w:rFonts w:ascii="標楷體" w:eastAsia="標楷體" w:hAnsi="標楷體"/>
                <w:color w:val="000000" w:themeColor="text1"/>
              </w:rPr>
            </w:pPr>
          </w:p>
        </w:tc>
        <w:tc>
          <w:tcPr>
            <w:tcW w:w="1379"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6056DCAA" w14:textId="77777777" w:rsidR="000E573D" w:rsidRPr="007D5092" w:rsidRDefault="000E573D">
            <w:pPr>
              <w:spacing w:line="320" w:lineRule="exact"/>
              <w:jc w:val="center"/>
              <w:rPr>
                <w:rFonts w:ascii="標楷體" w:eastAsia="標楷體" w:hAnsi="標楷體" w:cs="Arial Unicode MS"/>
                <w:color w:val="000000" w:themeColor="text1"/>
              </w:rPr>
            </w:pPr>
          </w:p>
        </w:tc>
        <w:tc>
          <w:tcPr>
            <w:tcW w:w="3248"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7F5C48E2" w14:textId="77777777" w:rsidR="000E573D" w:rsidRPr="007D5092" w:rsidRDefault="000E573D">
            <w:pPr>
              <w:rPr>
                <w:rFonts w:ascii="標楷體" w:eastAsia="標楷體" w:hAnsi="標楷體"/>
                <w:color w:val="000000" w:themeColor="text1"/>
              </w:rPr>
            </w:pPr>
          </w:p>
        </w:tc>
        <w:tc>
          <w:tcPr>
            <w:tcW w:w="861" w:type="dxa"/>
            <w:tcBorders>
              <w:bottom w:val="single" w:sz="12" w:space="0" w:color="000000"/>
              <w:right w:val="single" w:sz="12" w:space="0" w:color="000000"/>
            </w:tcBorders>
            <w:shd w:val="clear" w:color="auto" w:fill="auto"/>
            <w:tcMar>
              <w:top w:w="0" w:type="dxa"/>
              <w:left w:w="0" w:type="dxa"/>
              <w:bottom w:w="0" w:type="dxa"/>
              <w:right w:w="0" w:type="dxa"/>
            </w:tcMar>
          </w:tcPr>
          <w:p w14:paraId="12651238" w14:textId="77777777" w:rsidR="000E573D" w:rsidRPr="007D5092" w:rsidRDefault="000E573D">
            <w:pPr>
              <w:rPr>
                <w:rFonts w:ascii="標楷體" w:eastAsia="標楷體" w:hAnsi="標楷體"/>
                <w:color w:val="000000" w:themeColor="text1"/>
              </w:rPr>
            </w:pPr>
          </w:p>
        </w:tc>
      </w:tr>
    </w:tbl>
    <w:p w14:paraId="14C19A7A" w14:textId="1CFE21AD"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廠商：</w:t>
      </w:r>
      <w:r w:rsidRPr="007D5092">
        <w:rPr>
          <w:rFonts w:ascii="標楷體" w:eastAsia="標楷體" w:hAnsi="標楷體"/>
          <w:color w:val="000000" w:themeColor="text1"/>
        </w:rPr>
        <w:tab/>
      </w:r>
      <w:r w:rsidRPr="007D5092">
        <w:rPr>
          <w:rFonts w:ascii="標楷體" w:eastAsia="標楷體" w:hAnsi="標楷體"/>
          <w:color w:val="000000" w:themeColor="text1"/>
        </w:rPr>
        <w:tab/>
      </w:r>
      <w:r w:rsidRPr="007D5092">
        <w:rPr>
          <w:rFonts w:ascii="標楷體" w:eastAsia="標楷體" w:hAnsi="標楷體"/>
          <w:color w:val="000000" w:themeColor="text1"/>
        </w:rPr>
        <w:tab/>
      </w:r>
      <w:r w:rsidRPr="007D5092">
        <w:rPr>
          <w:rFonts w:ascii="標楷體" w:eastAsia="標楷體" w:hAnsi="標楷體"/>
          <w:color w:val="000000" w:themeColor="text1"/>
        </w:rPr>
        <w:tab/>
      </w:r>
      <w:r w:rsidRPr="007D5092">
        <w:rPr>
          <w:rFonts w:ascii="標楷體" w:eastAsia="標楷體" w:hAnsi="標楷體"/>
          <w:color w:val="000000" w:themeColor="text1"/>
        </w:rPr>
        <w:tab/>
      </w:r>
      <w:r w:rsidRPr="007D5092">
        <w:rPr>
          <w:rFonts w:ascii="標楷體" w:eastAsia="標楷體" w:hAnsi="標楷體"/>
          <w:color w:val="000000" w:themeColor="text1"/>
        </w:rPr>
        <w:tab/>
        <w:t xml:space="preserve">                                                </w:t>
      </w:r>
      <w:r w:rsidRPr="007D5092">
        <w:rPr>
          <w:rFonts w:ascii="標楷體" w:eastAsia="標楷體" w:hAnsi="標楷體"/>
          <w:color w:val="000000" w:themeColor="text1"/>
        </w:rPr>
        <w:tab/>
      </w:r>
      <w:r w:rsidRPr="007D5092">
        <w:rPr>
          <w:rFonts w:ascii="標楷體" w:eastAsia="標楷體" w:hAnsi="標楷體"/>
          <w:color w:val="000000" w:themeColor="text1"/>
        </w:rPr>
        <w:tab/>
      </w:r>
      <w:r w:rsidRPr="007D5092">
        <w:rPr>
          <w:rFonts w:ascii="標楷體" w:eastAsia="標楷體" w:hAnsi="標楷體"/>
          <w:color w:val="000000" w:themeColor="text1"/>
        </w:rPr>
        <w:tab/>
      </w:r>
      <w:r w:rsidRPr="007D5092">
        <w:rPr>
          <w:rFonts w:ascii="標楷體" w:eastAsia="標楷體" w:hAnsi="標楷體"/>
          <w:color w:val="000000" w:themeColor="text1"/>
        </w:rPr>
        <w:tab/>
        <w:t>機關人員：</w:t>
      </w:r>
    </w:p>
    <w:p w14:paraId="0C115DDE" w14:textId="5B13C6AA" w:rsidR="000E573D" w:rsidRDefault="002F05BA" w:rsidP="009C2860">
      <w:pPr>
        <w:pageBreakBefore/>
        <w:widowControl/>
        <w:suppressAutoHyphens w:val="0"/>
        <w:rPr>
          <w:rFonts w:ascii="標楷體" w:eastAsia="標楷體" w:hAnsi="標楷體"/>
          <w:color w:val="000000" w:themeColor="text1"/>
          <w:sz w:val="28"/>
          <w:szCs w:val="28"/>
        </w:rPr>
      </w:pPr>
      <w:r w:rsidRPr="007D5092">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68480" behindDoc="0" locked="0" layoutInCell="1" allowOverlap="1" wp14:anchorId="367D6DCB" wp14:editId="04E9C783">
                <wp:simplePos x="0" y="0"/>
                <wp:positionH relativeFrom="column">
                  <wp:posOffset>0</wp:posOffset>
                </wp:positionH>
                <wp:positionV relativeFrom="paragraph">
                  <wp:posOffset>-635</wp:posOffset>
                </wp:positionV>
                <wp:extent cx="1384300" cy="355600"/>
                <wp:effectExtent l="0" t="0" r="25400" b="25400"/>
                <wp:wrapNone/>
                <wp:docPr id="10" name="矩形 10"/>
                <wp:cNvGraphicFramePr/>
                <a:graphic xmlns:a="http://schemas.openxmlformats.org/drawingml/2006/main">
                  <a:graphicData uri="http://schemas.microsoft.com/office/word/2010/wordprocessingShape">
                    <wps:wsp>
                      <wps:cNvSpPr/>
                      <wps:spPr>
                        <a:xfrm>
                          <a:off x="0" y="0"/>
                          <a:ext cx="1384300" cy="355600"/>
                        </a:xfrm>
                        <a:prstGeom prst="rect">
                          <a:avLst/>
                        </a:prstGeom>
                        <a:noFill/>
                        <a:ln w="12700" cap="flat" cmpd="sng" algn="ctr">
                          <a:solidFill>
                            <a:sysClr val="windowText" lastClr="000000"/>
                          </a:solidFill>
                          <a:prstDash val="solid"/>
                          <a:miter lim="800000"/>
                        </a:ln>
                        <a:effectLst/>
                      </wps:spPr>
                      <wps:txbx>
                        <w:txbxContent>
                          <w:p w14:paraId="08732BFC" w14:textId="77777777" w:rsidR="00471615" w:rsidRPr="002F05BA" w:rsidRDefault="00471615" w:rsidP="002F05BA">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D6DCB" id="矩形 10" o:spid="_x0000_s1027" style="position:absolute;margin-left:0;margin-top:-.05pt;width:109pt;height:2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" filled="f" strokecolor="windowText" strokeweight="1pt">
                <v:textbox>
                  <w:txbxContent>
                    <w:p w14:paraId="08732BFC" w14:textId="77777777" w:rsidR="00471615" w:rsidRPr="002F05BA" w:rsidRDefault="00471615" w:rsidP="002F05BA">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二</w:t>
                      </w:r>
                    </w:p>
                  </w:txbxContent>
                </v:textbox>
              </v:rect>
            </w:pict>
          </mc:Fallback>
        </mc:AlternateContent>
      </w:r>
    </w:p>
    <w:p w14:paraId="30A9453A" w14:textId="77777777" w:rsidR="009C2860" w:rsidRPr="009C2860" w:rsidRDefault="009C2860" w:rsidP="009C2860">
      <w:pPr>
        <w:rPr>
          <w:rFonts w:ascii="標楷體" w:eastAsia="標楷體" w:hAnsi="標楷體"/>
          <w:color w:val="000000" w:themeColor="text1"/>
        </w:rPr>
      </w:pPr>
      <w:r w:rsidRPr="009C2860">
        <w:rPr>
          <w:rFonts w:ascii="標楷體" w:eastAsia="標楷體" w:hAnsi="標楷體"/>
          <w:b/>
          <w:color w:val="000000" w:themeColor="text1"/>
          <w:sz w:val="36"/>
          <w:szCs w:val="36"/>
        </w:rPr>
        <w:t>〈機關全銜編號或案件名稱〉施工前、中、後照片</w:t>
      </w:r>
    </w:p>
    <w:tbl>
      <w:tblPr>
        <w:tblW w:w="8465" w:type="dxa"/>
        <w:tblCellMar>
          <w:left w:w="10" w:type="dxa"/>
          <w:right w:w="10" w:type="dxa"/>
        </w:tblCellMar>
        <w:tblLook w:val="0000" w:firstRow="0" w:lastRow="0" w:firstColumn="0" w:lastColumn="0" w:noHBand="0" w:noVBand="0"/>
      </w:tblPr>
      <w:tblGrid>
        <w:gridCol w:w="846"/>
        <w:gridCol w:w="1692"/>
        <w:gridCol w:w="5927"/>
      </w:tblGrid>
      <w:tr w:rsidR="009C2860" w:rsidRPr="009C2860" w14:paraId="3590FA0C" w14:textId="77777777" w:rsidTr="005758CE">
        <w:trPr>
          <w:trHeight w:val="740"/>
        </w:trPr>
        <w:tc>
          <w:tcPr>
            <w:tcW w:w="84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8D18E32" w14:textId="77777777" w:rsidR="009C2860" w:rsidRPr="00B95F8D" w:rsidRDefault="009C2860" w:rsidP="009C2860">
            <w:pPr>
              <w:jc w:val="center"/>
              <w:rPr>
                <w:rFonts w:ascii="標楷體" w:eastAsia="標楷體" w:hAnsi="標楷體"/>
                <w:color w:val="000000" w:themeColor="text1"/>
              </w:rPr>
            </w:pPr>
            <w:r w:rsidRPr="00B95F8D">
              <w:rPr>
                <w:rFonts w:ascii="標楷體" w:eastAsia="標楷體" w:hAnsi="標楷體"/>
                <w:color w:val="000000" w:themeColor="text1"/>
              </w:rPr>
              <w:t>拍照日期</w:t>
            </w:r>
          </w:p>
        </w:tc>
        <w:tc>
          <w:tcPr>
            <w:tcW w:w="16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02FC" w14:textId="77777777" w:rsidR="009C2860" w:rsidRPr="00B95F8D" w:rsidRDefault="009C2860" w:rsidP="009C2860">
            <w:pPr>
              <w:jc w:val="center"/>
              <w:rPr>
                <w:rFonts w:ascii="標楷體" w:eastAsia="標楷體" w:hAnsi="標楷體"/>
                <w:color w:val="000000" w:themeColor="text1"/>
              </w:rPr>
            </w:pPr>
          </w:p>
        </w:tc>
        <w:tc>
          <w:tcPr>
            <w:tcW w:w="5927" w:type="dxa"/>
            <w:vMerge w:val="restart"/>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14:paraId="6E0449D2" w14:textId="77777777" w:rsidR="009C2860" w:rsidRPr="009C2860" w:rsidRDefault="009C2860" w:rsidP="009C2860">
            <w:pPr>
              <w:jc w:val="center"/>
              <w:rPr>
                <w:rFonts w:ascii="標楷體" w:eastAsia="標楷體" w:hAnsi="標楷體"/>
                <w:color w:val="000000" w:themeColor="text1"/>
              </w:rPr>
            </w:pPr>
          </w:p>
        </w:tc>
      </w:tr>
      <w:tr w:rsidR="009C2860" w:rsidRPr="009C2860" w14:paraId="42D691CB" w14:textId="77777777" w:rsidTr="005758CE">
        <w:trPr>
          <w:trHeight w:val="749"/>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5D56279" w14:textId="77777777" w:rsidR="009C2860" w:rsidRPr="00376DC0" w:rsidRDefault="009C2860" w:rsidP="009C2860">
            <w:pPr>
              <w:jc w:val="center"/>
              <w:rPr>
                <w:rFonts w:ascii="標楷體" w:eastAsia="標楷體" w:hAnsi="標楷體"/>
              </w:rPr>
            </w:pPr>
            <w:r w:rsidRPr="00376DC0">
              <w:rPr>
                <w:rFonts w:ascii="標楷體" w:eastAsia="標楷體" w:hAnsi="標楷體" w:hint="eastAsia"/>
              </w:rPr>
              <w:t>施工位置</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73B4" w14:textId="77777777" w:rsidR="009C2860" w:rsidRPr="00376DC0" w:rsidRDefault="009C2860" w:rsidP="009C2860">
            <w:pPr>
              <w:jc w:val="center"/>
              <w:rPr>
                <w:rFonts w:ascii="標楷體" w:eastAsia="標楷體" w:hAnsi="標楷體"/>
              </w:rPr>
            </w:pPr>
            <w:proofErr w:type="spellStart"/>
            <w:r w:rsidRPr="00376DC0">
              <w:rPr>
                <w:rFonts w:ascii="標楷體" w:eastAsia="標楷體" w:hAnsi="標楷體" w:hint="eastAsia"/>
              </w:rPr>
              <w:t>o</w:t>
            </w:r>
            <w:r w:rsidRPr="00376DC0">
              <w:rPr>
                <w:rFonts w:ascii="標楷體" w:eastAsia="標楷體" w:hAnsi="標楷體"/>
              </w:rPr>
              <w:t>o</w:t>
            </w:r>
            <w:proofErr w:type="spellEnd"/>
            <w:r w:rsidRPr="00376DC0">
              <w:rPr>
                <w:rFonts w:ascii="標楷體" w:eastAsia="標楷體" w:hAnsi="標楷體" w:hint="eastAsia"/>
              </w:rPr>
              <w:t>里</w:t>
            </w:r>
            <w:proofErr w:type="spellStart"/>
            <w:r w:rsidRPr="00376DC0">
              <w:rPr>
                <w:rFonts w:ascii="標楷體" w:eastAsia="標楷體" w:hAnsi="標楷體" w:hint="eastAsia"/>
              </w:rPr>
              <w:t>o</w:t>
            </w:r>
            <w:r w:rsidRPr="00376DC0">
              <w:rPr>
                <w:rFonts w:ascii="標楷體" w:eastAsia="標楷體" w:hAnsi="標楷體"/>
              </w:rPr>
              <w:t>o</w:t>
            </w:r>
            <w:proofErr w:type="spellEnd"/>
            <w:r w:rsidRPr="00376DC0">
              <w:rPr>
                <w:rFonts w:ascii="標楷體" w:eastAsia="標楷體" w:hAnsi="標楷體" w:hint="eastAsia"/>
              </w:rPr>
              <w:t>路</w:t>
            </w:r>
          </w:p>
        </w:tc>
        <w:tc>
          <w:tcPr>
            <w:tcW w:w="5927" w:type="dxa"/>
            <w:vMerge/>
            <w:tcBorders>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55769FA0" w14:textId="77777777" w:rsidR="009C2860" w:rsidRPr="009C2860" w:rsidRDefault="009C2860" w:rsidP="009C2860">
            <w:pPr>
              <w:jc w:val="center"/>
              <w:rPr>
                <w:rFonts w:ascii="標楷體" w:eastAsia="標楷體" w:hAnsi="標楷體"/>
                <w:color w:val="000000" w:themeColor="text1"/>
              </w:rPr>
            </w:pPr>
          </w:p>
        </w:tc>
      </w:tr>
      <w:tr w:rsidR="009C2860" w:rsidRPr="009C2860" w14:paraId="4148E2F7" w14:textId="77777777" w:rsidTr="005758CE">
        <w:trPr>
          <w:trHeight w:val="1387"/>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FC54"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工程項目</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E559" w14:textId="77777777" w:rsidR="009C2860" w:rsidRPr="00B95F8D" w:rsidRDefault="009C2860" w:rsidP="009C2860">
            <w:pPr>
              <w:jc w:val="center"/>
              <w:rPr>
                <w:rFonts w:ascii="標楷體" w:eastAsia="標楷體" w:hAnsi="標楷體"/>
              </w:rPr>
            </w:pPr>
          </w:p>
        </w:tc>
        <w:tc>
          <w:tcPr>
            <w:tcW w:w="5927" w:type="dxa"/>
            <w:vMerge/>
            <w:tcBorders>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6852886E" w14:textId="77777777" w:rsidR="009C2860" w:rsidRPr="009C2860" w:rsidRDefault="009C2860" w:rsidP="009C2860">
            <w:pPr>
              <w:jc w:val="center"/>
              <w:rPr>
                <w:rFonts w:ascii="標楷體" w:eastAsia="標楷體" w:hAnsi="標楷體"/>
                <w:color w:val="000000" w:themeColor="text1"/>
              </w:rPr>
            </w:pPr>
          </w:p>
        </w:tc>
      </w:tr>
      <w:tr w:rsidR="009C2860" w:rsidRPr="009C2860" w14:paraId="60D60515" w14:textId="77777777" w:rsidTr="005758CE">
        <w:trPr>
          <w:trHeight w:val="816"/>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437F300" w14:textId="77777777" w:rsidR="009C2860" w:rsidRPr="00B95F8D" w:rsidRDefault="009C2860" w:rsidP="009C2860">
            <w:pPr>
              <w:jc w:val="center"/>
              <w:rPr>
                <w:rFonts w:ascii="標楷體" w:eastAsia="標楷體" w:hAnsi="標楷體"/>
              </w:rPr>
            </w:pPr>
            <w:r w:rsidRPr="00B95F8D">
              <w:rPr>
                <w:rFonts w:ascii="標楷體" w:eastAsia="標楷體" w:hAnsi="標楷體"/>
              </w:rPr>
              <w:t>照片說明</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159A"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施工</w:t>
            </w:r>
            <w:r w:rsidRPr="00B95F8D">
              <w:rPr>
                <w:rFonts w:ascii="標楷體" w:eastAsia="標楷體" w:hAnsi="標楷體"/>
              </w:rPr>
              <w:t>前</w:t>
            </w:r>
          </w:p>
        </w:tc>
        <w:tc>
          <w:tcPr>
            <w:tcW w:w="5927" w:type="dxa"/>
            <w:vMerge/>
            <w:tcBorders>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60B37D2D" w14:textId="77777777" w:rsidR="009C2860" w:rsidRPr="009C2860" w:rsidRDefault="009C2860" w:rsidP="009C2860">
            <w:pPr>
              <w:jc w:val="center"/>
              <w:rPr>
                <w:rFonts w:ascii="標楷體" w:eastAsia="標楷體" w:hAnsi="標楷體"/>
                <w:color w:val="000000" w:themeColor="text1"/>
              </w:rPr>
            </w:pPr>
          </w:p>
        </w:tc>
      </w:tr>
      <w:tr w:rsidR="009C2860" w:rsidRPr="009C2860" w14:paraId="60315612" w14:textId="77777777" w:rsidTr="005758CE">
        <w:trPr>
          <w:trHeight w:val="540"/>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D8DD963"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備註</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96DE1" w14:textId="77777777" w:rsidR="009C2860" w:rsidRPr="00B95F8D" w:rsidRDefault="009C2860" w:rsidP="009C2860">
            <w:pPr>
              <w:jc w:val="center"/>
              <w:rPr>
                <w:rFonts w:ascii="標楷體" w:eastAsia="標楷體" w:hAnsi="標楷體"/>
              </w:rPr>
            </w:pPr>
          </w:p>
        </w:tc>
        <w:tc>
          <w:tcPr>
            <w:tcW w:w="5927" w:type="dxa"/>
            <w:vMerge/>
            <w:tcBorders>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51590C15" w14:textId="77777777" w:rsidR="009C2860" w:rsidRPr="009C2860" w:rsidRDefault="009C2860" w:rsidP="009C2860">
            <w:pPr>
              <w:jc w:val="center"/>
              <w:rPr>
                <w:rFonts w:ascii="標楷體" w:eastAsia="標楷體" w:hAnsi="標楷體"/>
                <w:color w:val="000000" w:themeColor="text1"/>
              </w:rPr>
            </w:pPr>
          </w:p>
        </w:tc>
      </w:tr>
      <w:tr w:rsidR="009C2860" w:rsidRPr="009C2860" w14:paraId="1230B11A" w14:textId="77777777" w:rsidTr="005758CE">
        <w:trPr>
          <w:trHeight w:val="740"/>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FBFE593" w14:textId="77777777" w:rsidR="009C2860" w:rsidRPr="00B95F8D" w:rsidRDefault="009C2860" w:rsidP="009C2860">
            <w:pPr>
              <w:jc w:val="center"/>
              <w:rPr>
                <w:rFonts w:ascii="標楷體" w:eastAsia="標楷體" w:hAnsi="標楷體"/>
              </w:rPr>
            </w:pPr>
            <w:r w:rsidRPr="00B95F8D">
              <w:rPr>
                <w:rFonts w:ascii="標楷體" w:eastAsia="標楷體" w:hAnsi="標楷體"/>
              </w:rPr>
              <w:t>拍照日期</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2DF7" w14:textId="77777777" w:rsidR="009C2860" w:rsidRPr="00B95F8D" w:rsidRDefault="009C2860" w:rsidP="009C2860">
            <w:pPr>
              <w:jc w:val="center"/>
              <w:rPr>
                <w:rFonts w:ascii="標楷體" w:eastAsia="標楷體" w:hAnsi="標楷體"/>
              </w:rPr>
            </w:pPr>
          </w:p>
        </w:tc>
        <w:tc>
          <w:tcPr>
            <w:tcW w:w="5927" w:type="dxa"/>
            <w:vMerge w:val="restart"/>
            <w:tcBorders>
              <w:top w:val="single" w:sz="4" w:space="0" w:color="auto"/>
              <w:left w:val="single" w:sz="4" w:space="0" w:color="000000"/>
              <w:right w:val="single" w:sz="12" w:space="0" w:color="000000"/>
            </w:tcBorders>
            <w:shd w:val="clear" w:color="auto" w:fill="auto"/>
            <w:tcMar>
              <w:top w:w="0" w:type="dxa"/>
              <w:left w:w="108" w:type="dxa"/>
              <w:bottom w:w="0" w:type="dxa"/>
              <w:right w:w="108" w:type="dxa"/>
            </w:tcMar>
            <w:vAlign w:val="center"/>
          </w:tcPr>
          <w:p w14:paraId="5D0B3658" w14:textId="77777777" w:rsidR="009C2860" w:rsidRPr="009C2860" w:rsidRDefault="009C2860" w:rsidP="009C2860">
            <w:pPr>
              <w:jc w:val="center"/>
              <w:rPr>
                <w:rFonts w:ascii="標楷體" w:eastAsia="標楷體" w:hAnsi="標楷體"/>
                <w:color w:val="000000" w:themeColor="text1"/>
              </w:rPr>
            </w:pPr>
          </w:p>
        </w:tc>
      </w:tr>
      <w:tr w:rsidR="009C2860" w:rsidRPr="009C2860" w14:paraId="0CDCC953" w14:textId="77777777" w:rsidTr="005758CE">
        <w:trPr>
          <w:trHeight w:val="860"/>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106F1D5"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施工位置</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6BD8" w14:textId="77777777" w:rsidR="009C2860" w:rsidRPr="00B95F8D" w:rsidRDefault="009C2860" w:rsidP="009C2860">
            <w:pPr>
              <w:jc w:val="center"/>
              <w:rPr>
                <w:rFonts w:ascii="標楷體" w:eastAsia="標楷體" w:hAnsi="標楷體"/>
              </w:rPr>
            </w:pPr>
            <w:proofErr w:type="spellStart"/>
            <w:r w:rsidRPr="00B95F8D">
              <w:rPr>
                <w:rFonts w:ascii="標楷體" w:eastAsia="標楷體" w:hAnsi="標楷體" w:hint="eastAsia"/>
              </w:rPr>
              <w:t>o</w:t>
            </w:r>
            <w:r w:rsidRPr="00B95F8D">
              <w:rPr>
                <w:rFonts w:ascii="標楷體" w:eastAsia="標楷體" w:hAnsi="標楷體"/>
              </w:rPr>
              <w:t>o</w:t>
            </w:r>
            <w:proofErr w:type="spellEnd"/>
            <w:r w:rsidRPr="00B95F8D">
              <w:rPr>
                <w:rFonts w:ascii="標楷體" w:eastAsia="標楷體" w:hAnsi="標楷體" w:hint="eastAsia"/>
              </w:rPr>
              <w:t>里</w:t>
            </w:r>
            <w:proofErr w:type="spellStart"/>
            <w:r w:rsidRPr="00B95F8D">
              <w:rPr>
                <w:rFonts w:ascii="標楷體" w:eastAsia="標楷體" w:hAnsi="標楷體" w:hint="eastAsia"/>
              </w:rPr>
              <w:t>o</w:t>
            </w:r>
            <w:r w:rsidRPr="00B95F8D">
              <w:rPr>
                <w:rFonts w:ascii="標楷體" w:eastAsia="標楷體" w:hAnsi="標楷體"/>
              </w:rPr>
              <w:t>o</w:t>
            </w:r>
            <w:proofErr w:type="spellEnd"/>
            <w:r w:rsidRPr="00B95F8D">
              <w:rPr>
                <w:rFonts w:ascii="標楷體" w:eastAsia="標楷體" w:hAnsi="標楷體" w:hint="eastAsia"/>
              </w:rPr>
              <w:t>路</w:t>
            </w:r>
          </w:p>
        </w:tc>
        <w:tc>
          <w:tcPr>
            <w:tcW w:w="5927" w:type="dxa"/>
            <w:vMerge/>
            <w:tcBorders>
              <w:left w:val="single" w:sz="4" w:space="0" w:color="000000"/>
              <w:right w:val="single" w:sz="12" w:space="0" w:color="000000"/>
            </w:tcBorders>
            <w:shd w:val="clear" w:color="auto" w:fill="auto"/>
            <w:tcMar>
              <w:top w:w="0" w:type="dxa"/>
              <w:left w:w="108" w:type="dxa"/>
              <w:bottom w:w="0" w:type="dxa"/>
              <w:right w:w="108" w:type="dxa"/>
            </w:tcMar>
          </w:tcPr>
          <w:p w14:paraId="50CE13DC" w14:textId="77777777" w:rsidR="009C2860" w:rsidRPr="009C2860" w:rsidRDefault="009C2860" w:rsidP="009C2860">
            <w:pPr>
              <w:jc w:val="center"/>
              <w:rPr>
                <w:rFonts w:ascii="標楷體" w:eastAsia="標楷體" w:hAnsi="標楷體"/>
                <w:color w:val="000000" w:themeColor="text1"/>
              </w:rPr>
            </w:pPr>
          </w:p>
        </w:tc>
      </w:tr>
      <w:tr w:rsidR="009C2860" w:rsidRPr="009C2860" w14:paraId="69978771" w14:textId="77777777" w:rsidTr="005758CE">
        <w:trPr>
          <w:trHeight w:val="1215"/>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425EF"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工程項目</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FED1" w14:textId="77777777" w:rsidR="009C2860" w:rsidRPr="00B95F8D" w:rsidRDefault="009C2860" w:rsidP="009C2860">
            <w:pPr>
              <w:jc w:val="center"/>
              <w:rPr>
                <w:rFonts w:ascii="標楷體" w:eastAsia="標楷體" w:hAnsi="標楷體"/>
              </w:rPr>
            </w:pPr>
          </w:p>
        </w:tc>
        <w:tc>
          <w:tcPr>
            <w:tcW w:w="5927" w:type="dxa"/>
            <w:vMerge/>
            <w:tcBorders>
              <w:left w:val="single" w:sz="4" w:space="0" w:color="000000"/>
              <w:right w:val="single" w:sz="12" w:space="0" w:color="000000"/>
            </w:tcBorders>
            <w:shd w:val="clear" w:color="auto" w:fill="auto"/>
            <w:tcMar>
              <w:top w:w="0" w:type="dxa"/>
              <w:left w:w="108" w:type="dxa"/>
              <w:bottom w:w="0" w:type="dxa"/>
              <w:right w:w="108" w:type="dxa"/>
            </w:tcMar>
          </w:tcPr>
          <w:p w14:paraId="4C6F6C38" w14:textId="77777777" w:rsidR="009C2860" w:rsidRPr="009C2860" w:rsidRDefault="009C2860" w:rsidP="009C2860">
            <w:pPr>
              <w:jc w:val="center"/>
              <w:rPr>
                <w:rFonts w:ascii="標楷體" w:eastAsia="標楷體" w:hAnsi="標楷體"/>
                <w:color w:val="000000" w:themeColor="text1"/>
              </w:rPr>
            </w:pPr>
          </w:p>
        </w:tc>
      </w:tr>
      <w:tr w:rsidR="009C2860" w:rsidRPr="009C2860" w14:paraId="21C2A020" w14:textId="77777777" w:rsidTr="005758CE">
        <w:trPr>
          <w:trHeight w:val="560"/>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533F7DA" w14:textId="77777777" w:rsidR="009C2860" w:rsidRPr="00B95F8D" w:rsidRDefault="009C2860" w:rsidP="009C2860">
            <w:pPr>
              <w:jc w:val="center"/>
              <w:rPr>
                <w:rFonts w:ascii="標楷體" w:eastAsia="標楷體" w:hAnsi="標楷體"/>
              </w:rPr>
            </w:pPr>
            <w:r w:rsidRPr="00B95F8D">
              <w:rPr>
                <w:rFonts w:ascii="標楷體" w:eastAsia="標楷體" w:hAnsi="標楷體"/>
              </w:rPr>
              <w:t>照片說明</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656C"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施工</w:t>
            </w:r>
            <w:r w:rsidRPr="00B95F8D">
              <w:rPr>
                <w:rFonts w:ascii="標楷體" w:eastAsia="標楷體" w:hAnsi="標楷體"/>
              </w:rPr>
              <w:t>中</w:t>
            </w:r>
          </w:p>
        </w:tc>
        <w:tc>
          <w:tcPr>
            <w:tcW w:w="5927" w:type="dxa"/>
            <w:vMerge/>
            <w:tcBorders>
              <w:left w:val="single" w:sz="4" w:space="0" w:color="000000"/>
              <w:right w:val="single" w:sz="12" w:space="0" w:color="000000"/>
            </w:tcBorders>
            <w:shd w:val="clear" w:color="auto" w:fill="auto"/>
            <w:tcMar>
              <w:top w:w="0" w:type="dxa"/>
              <w:left w:w="108" w:type="dxa"/>
              <w:bottom w:w="0" w:type="dxa"/>
              <w:right w:w="108" w:type="dxa"/>
            </w:tcMar>
          </w:tcPr>
          <w:p w14:paraId="6E17CA8E" w14:textId="77777777" w:rsidR="009C2860" w:rsidRPr="009C2860" w:rsidRDefault="009C2860" w:rsidP="009C2860">
            <w:pPr>
              <w:jc w:val="center"/>
              <w:rPr>
                <w:rFonts w:ascii="標楷體" w:eastAsia="標楷體" w:hAnsi="標楷體"/>
                <w:color w:val="000000" w:themeColor="text1"/>
              </w:rPr>
            </w:pPr>
          </w:p>
        </w:tc>
      </w:tr>
      <w:tr w:rsidR="009C2860" w:rsidRPr="009C2860" w14:paraId="405D4C6B" w14:textId="77777777" w:rsidTr="005758CE">
        <w:trPr>
          <w:trHeight w:val="534"/>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285ACE3" w14:textId="77777777" w:rsidR="009C2860" w:rsidRPr="00B95F8D" w:rsidRDefault="009C2860" w:rsidP="009C2860">
            <w:pPr>
              <w:jc w:val="center"/>
              <w:rPr>
                <w:rFonts w:ascii="標楷體" w:eastAsia="標楷體" w:hAnsi="標楷體"/>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66253" w14:textId="77777777" w:rsidR="009C2860" w:rsidRPr="00B95F8D" w:rsidRDefault="009C2860" w:rsidP="009C2860">
            <w:pPr>
              <w:jc w:val="center"/>
              <w:rPr>
                <w:rFonts w:ascii="標楷體" w:eastAsia="標楷體" w:hAnsi="標楷體"/>
              </w:rPr>
            </w:pPr>
          </w:p>
        </w:tc>
        <w:tc>
          <w:tcPr>
            <w:tcW w:w="5927"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036C62C" w14:textId="77777777" w:rsidR="009C2860" w:rsidRPr="009C2860" w:rsidRDefault="009C2860" w:rsidP="009C2860">
            <w:pPr>
              <w:jc w:val="center"/>
              <w:rPr>
                <w:rFonts w:ascii="標楷體" w:eastAsia="標楷體" w:hAnsi="標楷體"/>
                <w:color w:val="000000" w:themeColor="text1"/>
              </w:rPr>
            </w:pPr>
          </w:p>
        </w:tc>
      </w:tr>
      <w:tr w:rsidR="009C2860" w:rsidRPr="009C2860" w14:paraId="35438A64" w14:textId="77777777" w:rsidTr="005758CE">
        <w:trPr>
          <w:trHeight w:val="740"/>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64974D2" w14:textId="77777777" w:rsidR="009C2860" w:rsidRPr="00B95F8D" w:rsidRDefault="009C2860" w:rsidP="009C2860">
            <w:pPr>
              <w:jc w:val="center"/>
              <w:rPr>
                <w:rFonts w:ascii="標楷體" w:eastAsia="標楷體" w:hAnsi="標楷體"/>
              </w:rPr>
            </w:pPr>
            <w:r w:rsidRPr="00B95F8D">
              <w:rPr>
                <w:rFonts w:ascii="標楷體" w:eastAsia="標楷體" w:hAnsi="標楷體"/>
              </w:rPr>
              <w:t>拍照日期</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36EDC" w14:textId="77777777" w:rsidR="009C2860" w:rsidRPr="00B95F8D" w:rsidRDefault="009C2860" w:rsidP="009C2860">
            <w:pPr>
              <w:jc w:val="center"/>
              <w:rPr>
                <w:rFonts w:ascii="標楷體" w:eastAsia="標楷體" w:hAnsi="標楷體"/>
              </w:rPr>
            </w:pPr>
          </w:p>
        </w:tc>
        <w:tc>
          <w:tcPr>
            <w:tcW w:w="5927" w:type="dxa"/>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1390CE35" w14:textId="77777777" w:rsidR="009C2860" w:rsidRPr="009C2860" w:rsidRDefault="009C2860" w:rsidP="009C2860">
            <w:pPr>
              <w:jc w:val="center"/>
              <w:rPr>
                <w:rFonts w:ascii="標楷體" w:eastAsia="標楷體" w:hAnsi="標楷體"/>
                <w:color w:val="000000" w:themeColor="text1"/>
              </w:rPr>
            </w:pPr>
          </w:p>
        </w:tc>
      </w:tr>
      <w:tr w:rsidR="009C2860" w:rsidRPr="009C2860" w14:paraId="6902523A" w14:textId="77777777" w:rsidTr="005758CE">
        <w:trPr>
          <w:trHeight w:val="552"/>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B20EE93"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施工位置</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6BD9" w14:textId="77777777" w:rsidR="009C2860" w:rsidRPr="00B95F8D" w:rsidRDefault="009C2860" w:rsidP="009C2860">
            <w:pPr>
              <w:jc w:val="center"/>
              <w:rPr>
                <w:rFonts w:ascii="標楷體" w:eastAsia="標楷體" w:hAnsi="標楷體"/>
              </w:rPr>
            </w:pPr>
            <w:proofErr w:type="spellStart"/>
            <w:r w:rsidRPr="00B95F8D">
              <w:rPr>
                <w:rFonts w:ascii="標楷體" w:eastAsia="標楷體" w:hAnsi="標楷體" w:hint="eastAsia"/>
              </w:rPr>
              <w:t>o</w:t>
            </w:r>
            <w:r w:rsidRPr="00B95F8D">
              <w:rPr>
                <w:rFonts w:ascii="標楷體" w:eastAsia="標楷體" w:hAnsi="標楷體"/>
              </w:rPr>
              <w:t>o</w:t>
            </w:r>
            <w:proofErr w:type="spellEnd"/>
            <w:r w:rsidRPr="00B95F8D">
              <w:rPr>
                <w:rFonts w:ascii="標楷體" w:eastAsia="標楷體" w:hAnsi="標楷體" w:hint="eastAsia"/>
              </w:rPr>
              <w:t>里</w:t>
            </w:r>
            <w:proofErr w:type="spellStart"/>
            <w:r w:rsidRPr="00B95F8D">
              <w:rPr>
                <w:rFonts w:ascii="標楷體" w:eastAsia="標楷體" w:hAnsi="標楷體" w:hint="eastAsia"/>
              </w:rPr>
              <w:t>o</w:t>
            </w:r>
            <w:r w:rsidRPr="00B95F8D">
              <w:rPr>
                <w:rFonts w:ascii="標楷體" w:eastAsia="標楷體" w:hAnsi="標楷體"/>
              </w:rPr>
              <w:t>o</w:t>
            </w:r>
            <w:proofErr w:type="spellEnd"/>
            <w:r w:rsidRPr="00B95F8D">
              <w:rPr>
                <w:rFonts w:ascii="標楷體" w:eastAsia="標楷體" w:hAnsi="標楷體" w:hint="eastAsia"/>
              </w:rPr>
              <w:t>路</w:t>
            </w:r>
          </w:p>
        </w:tc>
        <w:tc>
          <w:tcPr>
            <w:tcW w:w="5927" w:type="dxa"/>
            <w:vMerge/>
            <w:tcBorders>
              <w:left w:val="single" w:sz="4" w:space="0" w:color="000000"/>
              <w:right w:val="single" w:sz="12" w:space="0" w:color="000000"/>
            </w:tcBorders>
            <w:shd w:val="clear" w:color="auto" w:fill="auto"/>
            <w:tcMar>
              <w:top w:w="0" w:type="dxa"/>
              <w:left w:w="108" w:type="dxa"/>
              <w:bottom w:w="0" w:type="dxa"/>
              <w:right w:w="108" w:type="dxa"/>
            </w:tcMar>
          </w:tcPr>
          <w:p w14:paraId="35CF33C8" w14:textId="77777777" w:rsidR="009C2860" w:rsidRPr="009C2860" w:rsidRDefault="009C2860" w:rsidP="009C2860">
            <w:pPr>
              <w:jc w:val="center"/>
              <w:rPr>
                <w:rFonts w:ascii="標楷體" w:eastAsia="標楷體" w:hAnsi="標楷體"/>
                <w:color w:val="000000" w:themeColor="text1"/>
              </w:rPr>
            </w:pPr>
          </w:p>
        </w:tc>
      </w:tr>
      <w:tr w:rsidR="009C2860" w:rsidRPr="009C2860" w14:paraId="21AFDDAA" w14:textId="77777777" w:rsidTr="005758CE">
        <w:trPr>
          <w:trHeight w:val="1281"/>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95B5B"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工程項目</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7531" w14:textId="77777777" w:rsidR="009C2860" w:rsidRPr="00B95F8D" w:rsidRDefault="009C2860" w:rsidP="009C2860">
            <w:pPr>
              <w:rPr>
                <w:rFonts w:ascii="標楷體" w:eastAsia="標楷體" w:hAnsi="標楷體"/>
              </w:rPr>
            </w:pPr>
          </w:p>
        </w:tc>
        <w:tc>
          <w:tcPr>
            <w:tcW w:w="5927" w:type="dxa"/>
            <w:vMerge/>
            <w:tcBorders>
              <w:left w:val="single" w:sz="4" w:space="0" w:color="000000"/>
              <w:right w:val="single" w:sz="12" w:space="0" w:color="000000"/>
            </w:tcBorders>
            <w:shd w:val="clear" w:color="auto" w:fill="auto"/>
            <w:tcMar>
              <w:top w:w="0" w:type="dxa"/>
              <w:left w:w="108" w:type="dxa"/>
              <w:bottom w:w="0" w:type="dxa"/>
              <w:right w:w="108" w:type="dxa"/>
            </w:tcMar>
          </w:tcPr>
          <w:p w14:paraId="30E6CF6A" w14:textId="77777777" w:rsidR="009C2860" w:rsidRPr="009C2860" w:rsidRDefault="009C2860" w:rsidP="009C2860">
            <w:pPr>
              <w:jc w:val="center"/>
              <w:rPr>
                <w:rFonts w:ascii="標楷體" w:eastAsia="標楷體" w:hAnsi="標楷體"/>
                <w:color w:val="000000" w:themeColor="text1"/>
              </w:rPr>
            </w:pPr>
          </w:p>
        </w:tc>
      </w:tr>
      <w:tr w:rsidR="009C2860" w:rsidRPr="009C2860" w14:paraId="3D9FDA25" w14:textId="77777777" w:rsidTr="005758CE">
        <w:trPr>
          <w:trHeight w:val="679"/>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2D79986" w14:textId="77777777" w:rsidR="009C2860" w:rsidRPr="00B95F8D" w:rsidRDefault="009C2860" w:rsidP="009C2860">
            <w:pPr>
              <w:jc w:val="center"/>
              <w:rPr>
                <w:rFonts w:ascii="標楷體" w:eastAsia="標楷體" w:hAnsi="標楷體"/>
              </w:rPr>
            </w:pPr>
            <w:r w:rsidRPr="00B95F8D">
              <w:rPr>
                <w:rFonts w:ascii="標楷體" w:eastAsia="標楷體" w:hAnsi="標楷體"/>
              </w:rPr>
              <w:t>照片說明</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908E" w14:textId="77777777" w:rsidR="009C2860" w:rsidRPr="00B95F8D" w:rsidRDefault="009C2860" w:rsidP="009C2860">
            <w:pPr>
              <w:jc w:val="center"/>
              <w:rPr>
                <w:rFonts w:ascii="標楷體" w:eastAsia="標楷體" w:hAnsi="標楷體"/>
              </w:rPr>
            </w:pPr>
            <w:r w:rsidRPr="00B95F8D">
              <w:rPr>
                <w:rFonts w:ascii="標楷體" w:eastAsia="標楷體" w:hAnsi="標楷體" w:hint="eastAsia"/>
              </w:rPr>
              <w:t>施工</w:t>
            </w:r>
            <w:r w:rsidRPr="00B95F8D">
              <w:rPr>
                <w:rFonts w:ascii="標楷體" w:eastAsia="標楷體" w:hAnsi="標楷體"/>
              </w:rPr>
              <w:t>後</w:t>
            </w:r>
          </w:p>
        </w:tc>
        <w:tc>
          <w:tcPr>
            <w:tcW w:w="5927" w:type="dxa"/>
            <w:vMerge/>
            <w:tcBorders>
              <w:left w:val="single" w:sz="4" w:space="0" w:color="000000"/>
              <w:right w:val="single" w:sz="12" w:space="0" w:color="000000"/>
            </w:tcBorders>
            <w:shd w:val="clear" w:color="auto" w:fill="auto"/>
            <w:tcMar>
              <w:top w:w="0" w:type="dxa"/>
              <w:left w:w="108" w:type="dxa"/>
              <w:bottom w:w="0" w:type="dxa"/>
              <w:right w:w="108" w:type="dxa"/>
            </w:tcMar>
          </w:tcPr>
          <w:p w14:paraId="599B808F" w14:textId="77777777" w:rsidR="009C2860" w:rsidRPr="009C2860" w:rsidRDefault="009C2860" w:rsidP="009C2860">
            <w:pPr>
              <w:jc w:val="center"/>
              <w:rPr>
                <w:rFonts w:ascii="標楷體" w:eastAsia="標楷體" w:hAnsi="標楷體"/>
                <w:color w:val="000000" w:themeColor="text1"/>
              </w:rPr>
            </w:pPr>
          </w:p>
        </w:tc>
      </w:tr>
      <w:tr w:rsidR="009C2860" w:rsidRPr="009C2860" w14:paraId="5F56CE04" w14:textId="77777777" w:rsidTr="005758CE">
        <w:trPr>
          <w:trHeight w:val="509"/>
        </w:trPr>
        <w:tc>
          <w:tcPr>
            <w:tcW w:w="84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880A25F" w14:textId="77777777" w:rsidR="009C2860" w:rsidRPr="009C2860" w:rsidRDefault="009C2860" w:rsidP="009C2860">
            <w:pPr>
              <w:jc w:val="center"/>
              <w:rPr>
                <w:rFonts w:ascii="標楷體" w:eastAsia="標楷體" w:hAnsi="標楷體"/>
                <w:color w:val="000000" w:themeColor="text1"/>
              </w:rPr>
            </w:pPr>
            <w:r w:rsidRPr="009C2860">
              <w:rPr>
                <w:rFonts w:ascii="標楷體" w:eastAsia="標楷體" w:hAnsi="標楷體" w:hint="eastAsia"/>
                <w:color w:val="000000" w:themeColor="text1"/>
              </w:rPr>
              <w:t>備註</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E3B0" w14:textId="77777777" w:rsidR="009C2860" w:rsidRPr="009C2860" w:rsidRDefault="009C2860" w:rsidP="009C2860">
            <w:pPr>
              <w:jc w:val="center"/>
              <w:rPr>
                <w:rFonts w:ascii="標楷體" w:eastAsia="標楷體" w:hAnsi="標楷體"/>
                <w:color w:val="FF0000"/>
              </w:rPr>
            </w:pPr>
          </w:p>
        </w:tc>
        <w:tc>
          <w:tcPr>
            <w:tcW w:w="5927" w:type="dxa"/>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9E8B43A" w14:textId="77777777" w:rsidR="009C2860" w:rsidRPr="009C2860" w:rsidRDefault="009C2860" w:rsidP="009C2860">
            <w:pPr>
              <w:jc w:val="center"/>
              <w:rPr>
                <w:rFonts w:ascii="標楷體" w:eastAsia="標楷體" w:hAnsi="標楷體"/>
                <w:color w:val="000000" w:themeColor="text1"/>
              </w:rPr>
            </w:pPr>
          </w:p>
        </w:tc>
      </w:tr>
    </w:tbl>
    <w:p w14:paraId="202A4B18" w14:textId="77777777" w:rsidR="009C2860" w:rsidRPr="009C2860" w:rsidRDefault="009C2860" w:rsidP="009C2860"/>
    <w:p w14:paraId="30B387F8" w14:textId="7273F60E" w:rsidR="009C2860" w:rsidRDefault="009C2860">
      <w:pPr>
        <w:spacing w:line="420" w:lineRule="exact"/>
        <w:jc w:val="both"/>
        <w:rPr>
          <w:rFonts w:ascii="標楷體" w:eastAsia="標楷體" w:hAnsi="標楷體"/>
          <w:color w:val="000000" w:themeColor="text1"/>
          <w:sz w:val="28"/>
          <w:szCs w:val="28"/>
        </w:rPr>
      </w:pPr>
    </w:p>
    <w:p w14:paraId="65B3636E" w14:textId="77777777" w:rsidR="009C2860" w:rsidRPr="007D5092" w:rsidRDefault="009C2860">
      <w:pPr>
        <w:spacing w:line="420" w:lineRule="exact"/>
        <w:jc w:val="both"/>
        <w:rPr>
          <w:rFonts w:ascii="標楷體" w:eastAsia="標楷體" w:hAnsi="標楷體"/>
          <w:color w:val="000000" w:themeColor="text1"/>
          <w:sz w:val="28"/>
          <w:szCs w:val="28"/>
        </w:rPr>
      </w:pPr>
    </w:p>
    <w:p w14:paraId="114AD210" w14:textId="77777777" w:rsidR="000E573D" w:rsidRPr="007D5092" w:rsidRDefault="002F05BA">
      <w:pPr>
        <w:rPr>
          <w:rFonts w:ascii="標楷體" w:eastAsia="標楷體" w:hAnsi="標楷體"/>
          <w:b/>
          <w:color w:val="000000" w:themeColor="text1"/>
          <w:sz w:val="40"/>
          <w:szCs w:val="40"/>
        </w:rPr>
      </w:pPr>
      <w:r w:rsidRPr="007D5092">
        <w:rPr>
          <w:rFonts w:ascii="標楷體" w:eastAsia="標楷體" w:hAnsi="標楷體"/>
          <w:noProof/>
          <w:color w:val="000000" w:themeColor="text1"/>
          <w:sz w:val="28"/>
          <w:szCs w:val="28"/>
        </w:rPr>
        <mc:AlternateContent>
          <mc:Choice Requires="wps">
            <w:drawing>
              <wp:anchor distT="0" distB="0" distL="114300" distR="114300" simplePos="0" relativeHeight="251670528" behindDoc="0" locked="0" layoutInCell="1" allowOverlap="1" wp14:anchorId="17979A00" wp14:editId="2DFBA853">
                <wp:simplePos x="0" y="0"/>
                <wp:positionH relativeFrom="column">
                  <wp:posOffset>12700</wp:posOffset>
                </wp:positionH>
                <wp:positionV relativeFrom="paragraph">
                  <wp:posOffset>-381635</wp:posOffset>
                </wp:positionV>
                <wp:extent cx="1384300" cy="355600"/>
                <wp:effectExtent l="0" t="0" r="25400" b="25400"/>
                <wp:wrapNone/>
                <wp:docPr id="11" name="矩形 11"/>
                <wp:cNvGraphicFramePr/>
                <a:graphic xmlns:a="http://schemas.openxmlformats.org/drawingml/2006/main">
                  <a:graphicData uri="http://schemas.microsoft.com/office/word/2010/wordprocessingShape">
                    <wps:wsp>
                      <wps:cNvSpPr/>
                      <wps:spPr>
                        <a:xfrm>
                          <a:off x="0" y="0"/>
                          <a:ext cx="1384300" cy="355600"/>
                        </a:xfrm>
                        <a:prstGeom prst="rect">
                          <a:avLst/>
                        </a:prstGeom>
                        <a:noFill/>
                        <a:ln w="12700" cap="flat" cmpd="sng" algn="ctr">
                          <a:solidFill>
                            <a:sysClr val="windowText" lastClr="000000"/>
                          </a:solidFill>
                          <a:prstDash val="solid"/>
                          <a:miter lim="800000"/>
                        </a:ln>
                        <a:effectLst/>
                      </wps:spPr>
                      <wps:txbx>
                        <w:txbxContent>
                          <w:p w14:paraId="3A3E1E93" w14:textId="77777777" w:rsidR="00471615" w:rsidRPr="002F05BA" w:rsidRDefault="00471615" w:rsidP="002F05BA">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proofErr w:type="gramStart"/>
                            <w:r>
                              <w:rPr>
                                <w:rFonts w:ascii="標楷體" w:eastAsia="標楷體" w:hAnsi="標楷體" w:hint="eastAsia"/>
                                <w:color w:val="000000" w:themeColor="text1"/>
                                <w:sz w:val="28"/>
                                <w:szCs w:val="28"/>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79A00" id="矩形 11" o:spid="_x0000_s1028" style="position:absolute;margin-left:1pt;margin-top:-30.05pt;width:109pt;height: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" filled="f" strokecolor="windowText" strokeweight="1pt">
                <v:textbox>
                  <w:txbxContent>
                    <w:p w14:paraId="3A3E1E93" w14:textId="77777777" w:rsidR="00471615" w:rsidRPr="002F05BA" w:rsidRDefault="00471615" w:rsidP="002F05BA">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proofErr w:type="gramStart"/>
                      <w:r>
                        <w:rPr>
                          <w:rFonts w:ascii="標楷體" w:eastAsia="標楷體" w:hAnsi="標楷體" w:hint="eastAsia"/>
                          <w:color w:val="000000" w:themeColor="text1"/>
                          <w:sz w:val="28"/>
                          <w:szCs w:val="28"/>
                        </w:rPr>
                        <w:t>三</w:t>
                      </w:r>
                      <w:proofErr w:type="gramEnd"/>
                    </w:p>
                  </w:txbxContent>
                </v:textbox>
              </v:rect>
            </w:pict>
          </mc:Fallback>
        </mc:AlternateContent>
      </w:r>
      <w:proofErr w:type="gramStart"/>
      <w:r w:rsidR="00C12E95" w:rsidRPr="007D5092">
        <w:rPr>
          <w:rFonts w:ascii="標楷體" w:eastAsia="標楷體" w:hAnsi="標楷體"/>
          <w:b/>
          <w:color w:val="000000" w:themeColor="text1"/>
          <w:sz w:val="40"/>
          <w:szCs w:val="40"/>
        </w:rPr>
        <w:t>臺</w:t>
      </w:r>
      <w:proofErr w:type="gramEnd"/>
      <w:r w:rsidR="00C12E95" w:rsidRPr="007D5092">
        <w:rPr>
          <w:rFonts w:ascii="標楷體" w:eastAsia="標楷體" w:hAnsi="標楷體"/>
          <w:b/>
          <w:color w:val="000000" w:themeColor="text1"/>
          <w:sz w:val="40"/>
          <w:szCs w:val="40"/>
        </w:rPr>
        <w:t>南市政府OOO年OO災害準備金需求表</w:t>
      </w:r>
    </w:p>
    <w:p w14:paraId="7E695D11"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sz w:val="32"/>
          <w:szCs w:val="32"/>
        </w:rPr>
        <w:t xml:space="preserve">需求機關：            局(處、區公所)           </w:t>
      </w:r>
    </w:p>
    <w:tbl>
      <w:tblPr>
        <w:tblW w:w="9561" w:type="dxa"/>
        <w:tblCellMar>
          <w:left w:w="10" w:type="dxa"/>
          <w:right w:w="10" w:type="dxa"/>
        </w:tblCellMar>
        <w:tblLook w:val="0000" w:firstRow="0" w:lastRow="0" w:firstColumn="0" w:lastColumn="0" w:noHBand="0" w:noVBand="0"/>
      </w:tblPr>
      <w:tblGrid>
        <w:gridCol w:w="663"/>
        <w:gridCol w:w="4649"/>
        <w:gridCol w:w="1272"/>
        <w:gridCol w:w="2977"/>
      </w:tblGrid>
      <w:tr w:rsidR="007D5092" w:rsidRPr="007D5092" w14:paraId="2F8A71C5" w14:textId="77777777" w:rsidTr="009C2860">
        <w:trPr>
          <w:trHeight w:val="1198"/>
        </w:trPr>
        <w:tc>
          <w:tcPr>
            <w:tcW w:w="6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B244A4A" w14:textId="77777777" w:rsidR="000E573D" w:rsidRPr="007D5092" w:rsidRDefault="00C12E95">
            <w:pPr>
              <w:spacing w:line="320" w:lineRule="exact"/>
              <w:jc w:val="center"/>
              <w:rPr>
                <w:rFonts w:ascii="標楷體" w:eastAsia="標楷體" w:hAnsi="標楷體"/>
                <w:b/>
                <w:color w:val="000000" w:themeColor="text1"/>
                <w:sz w:val="22"/>
                <w:szCs w:val="22"/>
              </w:rPr>
            </w:pPr>
            <w:r w:rsidRPr="007D5092">
              <w:rPr>
                <w:rFonts w:ascii="標楷體" w:eastAsia="標楷體" w:hAnsi="標楷體"/>
                <w:b/>
                <w:color w:val="000000" w:themeColor="text1"/>
                <w:sz w:val="22"/>
                <w:szCs w:val="22"/>
              </w:rPr>
              <w:t>項目</w:t>
            </w: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A42CF20" w14:textId="77777777" w:rsidR="000E573D" w:rsidRPr="007D5092" w:rsidRDefault="00C12E95">
            <w:pPr>
              <w:jc w:val="center"/>
              <w:rPr>
                <w:rFonts w:ascii="標楷體" w:eastAsia="標楷體" w:hAnsi="標楷體"/>
                <w:b/>
                <w:color w:val="000000" w:themeColor="text1"/>
                <w:sz w:val="22"/>
                <w:szCs w:val="22"/>
              </w:rPr>
            </w:pPr>
            <w:r w:rsidRPr="007D5092">
              <w:rPr>
                <w:rFonts w:ascii="標楷體" w:eastAsia="標楷體" w:hAnsi="標楷體"/>
                <w:b/>
                <w:color w:val="000000" w:themeColor="text1"/>
                <w:sz w:val="22"/>
                <w:szCs w:val="22"/>
              </w:rPr>
              <w:t>說明(請勾選項目)</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010DB16" w14:textId="77777777" w:rsidR="000E573D" w:rsidRPr="007D5092" w:rsidRDefault="00C12E95">
            <w:pPr>
              <w:spacing w:line="320" w:lineRule="exact"/>
              <w:jc w:val="center"/>
              <w:rPr>
                <w:rFonts w:ascii="標楷體" w:eastAsia="標楷體" w:hAnsi="標楷體"/>
                <w:b/>
                <w:color w:val="000000" w:themeColor="text1"/>
                <w:sz w:val="22"/>
                <w:szCs w:val="22"/>
              </w:rPr>
            </w:pPr>
            <w:r w:rsidRPr="007D5092">
              <w:rPr>
                <w:rFonts w:ascii="標楷體" w:eastAsia="標楷體" w:hAnsi="標楷體"/>
                <w:b/>
                <w:color w:val="000000" w:themeColor="text1"/>
                <w:sz w:val="22"/>
                <w:szCs w:val="22"/>
              </w:rPr>
              <w:t>需求金額</w:t>
            </w:r>
          </w:p>
          <w:p w14:paraId="01B1BA61" w14:textId="77777777" w:rsidR="000E573D" w:rsidRPr="007D5092" w:rsidRDefault="00C12E95">
            <w:pPr>
              <w:jc w:val="center"/>
              <w:rPr>
                <w:rFonts w:ascii="標楷體" w:eastAsia="標楷體" w:hAnsi="標楷體"/>
                <w:b/>
                <w:color w:val="000000" w:themeColor="text1"/>
                <w:sz w:val="22"/>
                <w:szCs w:val="22"/>
              </w:rPr>
            </w:pPr>
            <w:r w:rsidRPr="007D5092">
              <w:rPr>
                <w:rFonts w:ascii="標楷體" w:eastAsia="標楷體" w:hAnsi="標楷體"/>
                <w:b/>
                <w:color w:val="000000" w:themeColor="text1"/>
                <w:sz w:val="22"/>
                <w:szCs w:val="22"/>
              </w:rPr>
              <w:t>單位(千元)</w:t>
            </w:r>
          </w:p>
        </w:tc>
        <w:tc>
          <w:tcPr>
            <w:tcW w:w="29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A47D77C" w14:textId="77777777" w:rsidR="000E573D" w:rsidRPr="007D5092" w:rsidRDefault="00C12E95">
            <w:pPr>
              <w:rPr>
                <w:rFonts w:ascii="標楷體" w:eastAsia="標楷體" w:hAnsi="標楷體"/>
                <w:b/>
                <w:color w:val="000000" w:themeColor="text1"/>
                <w:sz w:val="22"/>
                <w:szCs w:val="22"/>
              </w:rPr>
            </w:pPr>
            <w:r w:rsidRPr="007D5092">
              <w:rPr>
                <w:rFonts w:ascii="標楷體" w:eastAsia="標楷體" w:hAnsi="標楷體"/>
                <w:b/>
                <w:color w:val="000000" w:themeColor="text1"/>
                <w:sz w:val="22"/>
                <w:szCs w:val="22"/>
              </w:rPr>
              <w:t>備註：</w:t>
            </w:r>
          </w:p>
          <w:p w14:paraId="51226506" w14:textId="77777777" w:rsidR="000E573D" w:rsidRPr="007D5092" w:rsidRDefault="00C12E95">
            <w:pPr>
              <w:rPr>
                <w:rFonts w:ascii="標楷體" w:eastAsia="標楷體" w:hAnsi="標楷體"/>
                <w:b/>
                <w:color w:val="000000" w:themeColor="text1"/>
                <w:sz w:val="22"/>
                <w:szCs w:val="22"/>
              </w:rPr>
            </w:pPr>
            <w:r w:rsidRPr="007D5092">
              <w:rPr>
                <w:rFonts w:ascii="標楷體" w:eastAsia="標楷體" w:hAnsi="標楷體"/>
                <w:b/>
                <w:color w:val="000000" w:themeColor="text1"/>
                <w:sz w:val="22"/>
                <w:szCs w:val="22"/>
              </w:rPr>
              <w:t>請說明重要項目及簡要計算方式，如本表無法說明，請補充概算或明細表說明</w:t>
            </w:r>
          </w:p>
        </w:tc>
      </w:tr>
      <w:tr w:rsidR="007D5092" w:rsidRPr="007D5092" w14:paraId="1A7675AA" w14:textId="77777777">
        <w:trPr>
          <w:trHeight w:val="958"/>
        </w:trPr>
        <w:tc>
          <w:tcPr>
            <w:tcW w:w="663"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D3B5D31" w14:textId="77777777"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資</w:t>
            </w:r>
          </w:p>
          <w:p w14:paraId="19731DB5" w14:textId="77777777"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本</w:t>
            </w:r>
          </w:p>
          <w:p w14:paraId="70477ACC" w14:textId="77777777"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門</w:t>
            </w: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13EE058"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□1.依災害防救法第四十八條所定各項災害救助種類及標準規定，應由政府按一定標準核發之各項天然災害救助金</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43149BD" w14:textId="77777777" w:rsidR="000E573D" w:rsidRPr="007D5092" w:rsidRDefault="000E573D">
            <w:pPr>
              <w:rPr>
                <w:rFonts w:ascii="標楷體" w:eastAsia="標楷體" w:hAnsi="標楷體"/>
                <w:color w:val="000000" w:themeColor="text1"/>
                <w:sz w:val="22"/>
                <w:szCs w:val="22"/>
              </w:rPr>
            </w:pPr>
          </w:p>
        </w:tc>
        <w:tc>
          <w:tcPr>
            <w:tcW w:w="2977"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1E6B339" w14:textId="77777777" w:rsidR="000E573D" w:rsidRPr="007D5092" w:rsidRDefault="000E573D">
            <w:pPr>
              <w:rPr>
                <w:rFonts w:ascii="標楷體" w:eastAsia="標楷體" w:hAnsi="標楷體"/>
                <w:color w:val="000000" w:themeColor="text1"/>
                <w:sz w:val="22"/>
                <w:szCs w:val="22"/>
              </w:rPr>
            </w:pPr>
          </w:p>
        </w:tc>
      </w:tr>
      <w:tr w:rsidR="007D5092" w:rsidRPr="007D5092" w14:paraId="270D9DFC" w14:textId="77777777">
        <w:trPr>
          <w:trHeight w:val="541"/>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D8CBA12"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CB3109"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□2.災區各項緊急搶救所需相關費用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02500B5"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69902CF" w14:textId="77777777" w:rsidR="000E573D" w:rsidRPr="007D5092" w:rsidRDefault="000E573D">
            <w:pPr>
              <w:rPr>
                <w:rFonts w:ascii="標楷體" w:eastAsia="標楷體" w:hAnsi="標楷體"/>
                <w:color w:val="000000" w:themeColor="text1"/>
                <w:sz w:val="22"/>
                <w:szCs w:val="22"/>
              </w:rPr>
            </w:pPr>
          </w:p>
        </w:tc>
      </w:tr>
      <w:tr w:rsidR="007D5092" w:rsidRPr="007D5092" w14:paraId="3A7F3B17" w14:textId="77777777">
        <w:trPr>
          <w:trHeight w:val="863"/>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0729DC5"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81B6482"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□3.搭建安置災民臨時收容所或其他安置場所相關費用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DEBB62E"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6B8CC37" w14:textId="77777777" w:rsidR="000E573D" w:rsidRPr="007D5092" w:rsidRDefault="000E573D">
            <w:pPr>
              <w:rPr>
                <w:rFonts w:ascii="標楷體" w:eastAsia="標楷體" w:hAnsi="標楷體"/>
                <w:color w:val="000000" w:themeColor="text1"/>
                <w:sz w:val="22"/>
                <w:szCs w:val="22"/>
              </w:rPr>
            </w:pPr>
          </w:p>
        </w:tc>
      </w:tr>
      <w:tr w:rsidR="007D5092" w:rsidRPr="007D5092" w14:paraId="68A88057" w14:textId="77777777">
        <w:trPr>
          <w:trHeight w:val="547"/>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E0AA46B"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9526627"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□4.購置災民緊急救濟必需物資等費用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925B25F"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638B5F0" w14:textId="77777777" w:rsidR="000E573D" w:rsidRPr="007D5092" w:rsidRDefault="000E573D">
            <w:pPr>
              <w:rPr>
                <w:rFonts w:ascii="標楷體" w:eastAsia="標楷體" w:hAnsi="標楷體"/>
                <w:color w:val="000000" w:themeColor="text1"/>
                <w:sz w:val="22"/>
                <w:szCs w:val="22"/>
              </w:rPr>
            </w:pPr>
          </w:p>
        </w:tc>
      </w:tr>
      <w:tr w:rsidR="007D5092" w:rsidRPr="007D5092" w14:paraId="56249B90" w14:textId="77777777">
        <w:trPr>
          <w:trHeight w:val="829"/>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35086BD"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34DC12C"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□5.購置或租賃緊急救災工作必需物品、器材或設備等費用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8F89DE2"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4CDCC55" w14:textId="77777777" w:rsidR="000E573D" w:rsidRPr="007D5092" w:rsidRDefault="000E573D">
            <w:pPr>
              <w:rPr>
                <w:rFonts w:ascii="標楷體" w:eastAsia="標楷體" w:hAnsi="標楷體"/>
                <w:color w:val="000000" w:themeColor="text1"/>
                <w:sz w:val="22"/>
                <w:szCs w:val="22"/>
              </w:rPr>
            </w:pPr>
          </w:p>
        </w:tc>
      </w:tr>
      <w:tr w:rsidR="007D5092" w:rsidRPr="007D5092" w14:paraId="5E35C742" w14:textId="77777777">
        <w:trPr>
          <w:trHeight w:val="567"/>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570D67A"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4E0E720"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□6.災區環境清理或消毒等相關費用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30FAA8B"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B0E49E6" w14:textId="77777777" w:rsidR="000E573D" w:rsidRPr="007D5092" w:rsidRDefault="000E573D">
            <w:pPr>
              <w:rPr>
                <w:rFonts w:ascii="標楷體" w:eastAsia="標楷體" w:hAnsi="標楷體"/>
                <w:color w:val="000000" w:themeColor="text1"/>
                <w:sz w:val="22"/>
                <w:szCs w:val="22"/>
              </w:rPr>
            </w:pPr>
          </w:p>
        </w:tc>
      </w:tr>
      <w:tr w:rsidR="007D5092" w:rsidRPr="007D5092" w14:paraId="5BA09126" w14:textId="77777777">
        <w:trPr>
          <w:trHeight w:val="567"/>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02A0C7D"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82DE542"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小計</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3C10A9E" w14:textId="77777777" w:rsidR="000E573D" w:rsidRPr="007D5092" w:rsidRDefault="000E573D">
            <w:pPr>
              <w:rPr>
                <w:rFonts w:ascii="標楷體" w:eastAsia="標楷體" w:hAnsi="標楷體"/>
                <w:color w:val="000000" w:themeColor="text1"/>
                <w:sz w:val="22"/>
                <w:szCs w:val="22"/>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FC109C4" w14:textId="77777777" w:rsidR="000E573D" w:rsidRPr="007D5092" w:rsidRDefault="000E573D">
            <w:pPr>
              <w:rPr>
                <w:rFonts w:ascii="標楷體" w:eastAsia="標楷體" w:hAnsi="標楷體"/>
                <w:color w:val="000000" w:themeColor="text1"/>
                <w:sz w:val="22"/>
                <w:szCs w:val="22"/>
              </w:rPr>
            </w:pPr>
          </w:p>
        </w:tc>
      </w:tr>
      <w:tr w:rsidR="007D5092" w:rsidRPr="007D5092" w14:paraId="684988E1" w14:textId="77777777">
        <w:trPr>
          <w:trHeight w:val="1100"/>
        </w:trPr>
        <w:tc>
          <w:tcPr>
            <w:tcW w:w="663"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9ED3CD7" w14:textId="77777777"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經</w:t>
            </w:r>
          </w:p>
          <w:p w14:paraId="5D43DC5F" w14:textId="77777777"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常</w:t>
            </w:r>
          </w:p>
          <w:p w14:paraId="0F6A014E" w14:textId="77777777"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門</w:t>
            </w: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0C0CA2D"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□1.依災害防救法第四十八條所定各項災害救助種類及標準規定，應由政府按一定標準核發之各項天然災害救助金</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F190D12" w14:textId="77777777" w:rsidR="000E573D" w:rsidRPr="007D5092" w:rsidRDefault="000E573D">
            <w:pPr>
              <w:rPr>
                <w:rFonts w:ascii="標楷體" w:eastAsia="標楷體" w:hAnsi="標楷體"/>
                <w:color w:val="000000" w:themeColor="text1"/>
                <w:sz w:val="22"/>
                <w:szCs w:val="22"/>
              </w:rPr>
            </w:pPr>
          </w:p>
        </w:tc>
        <w:tc>
          <w:tcPr>
            <w:tcW w:w="2977"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F173497" w14:textId="77777777" w:rsidR="000E573D" w:rsidRPr="007D5092" w:rsidRDefault="000E573D">
            <w:pPr>
              <w:rPr>
                <w:rFonts w:ascii="標楷體" w:eastAsia="標楷體" w:hAnsi="標楷體"/>
                <w:color w:val="000000" w:themeColor="text1"/>
                <w:sz w:val="22"/>
                <w:szCs w:val="22"/>
              </w:rPr>
            </w:pPr>
          </w:p>
        </w:tc>
      </w:tr>
      <w:tr w:rsidR="007D5092" w:rsidRPr="007D5092" w14:paraId="1FF62ADC" w14:textId="77777777">
        <w:trPr>
          <w:trHeight w:val="511"/>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814FBAC"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807F0D2"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□2.災區各項緊急搶救所需相關費用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3AE5B04"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E6812B" w14:textId="77777777" w:rsidR="000E573D" w:rsidRPr="007D5092" w:rsidRDefault="000E573D">
            <w:pPr>
              <w:rPr>
                <w:rFonts w:ascii="標楷體" w:eastAsia="標楷體" w:hAnsi="標楷體"/>
                <w:color w:val="000000" w:themeColor="text1"/>
                <w:sz w:val="22"/>
                <w:szCs w:val="22"/>
              </w:rPr>
            </w:pPr>
          </w:p>
        </w:tc>
      </w:tr>
      <w:tr w:rsidR="007D5092" w:rsidRPr="007D5092" w14:paraId="3CF26F41" w14:textId="77777777">
        <w:trPr>
          <w:trHeight w:val="740"/>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1D70467"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0D0AC05"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□3.搭建安置災民臨時收容所或其他安置場所相關費用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0643C66"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06DBCD7" w14:textId="77777777" w:rsidR="000E573D" w:rsidRPr="007D5092" w:rsidRDefault="000E573D">
            <w:pPr>
              <w:rPr>
                <w:rFonts w:ascii="標楷體" w:eastAsia="標楷體" w:hAnsi="標楷體"/>
                <w:color w:val="000000" w:themeColor="text1"/>
                <w:sz w:val="22"/>
                <w:szCs w:val="22"/>
              </w:rPr>
            </w:pPr>
          </w:p>
        </w:tc>
      </w:tr>
      <w:tr w:rsidR="007D5092" w:rsidRPr="007D5092" w14:paraId="74C1941D" w14:textId="77777777">
        <w:trPr>
          <w:trHeight w:val="549"/>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BA2E0DD"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299465D"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□4.購置災民緊急救濟必需物資等費用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D2D53F2"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EFA55FC" w14:textId="77777777" w:rsidR="000E573D" w:rsidRPr="007D5092" w:rsidRDefault="000E573D">
            <w:pPr>
              <w:rPr>
                <w:rFonts w:ascii="標楷體" w:eastAsia="標楷體" w:hAnsi="標楷體"/>
                <w:color w:val="000000" w:themeColor="text1"/>
                <w:sz w:val="22"/>
                <w:szCs w:val="22"/>
              </w:rPr>
            </w:pPr>
          </w:p>
        </w:tc>
      </w:tr>
      <w:tr w:rsidR="007D5092" w:rsidRPr="007D5092" w14:paraId="1B708C88" w14:textId="77777777">
        <w:trPr>
          <w:trHeight w:val="840"/>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15C0822"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2B0D3E7"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□5.購置或租賃緊急救災工作必需物品、器材或設備等費用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BDE656"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43A4B89" w14:textId="77777777" w:rsidR="000E573D" w:rsidRPr="007D5092" w:rsidRDefault="000E573D">
            <w:pPr>
              <w:rPr>
                <w:rFonts w:ascii="標楷體" w:eastAsia="標楷體" w:hAnsi="標楷體"/>
                <w:color w:val="000000" w:themeColor="text1"/>
                <w:sz w:val="22"/>
                <w:szCs w:val="22"/>
              </w:rPr>
            </w:pPr>
          </w:p>
        </w:tc>
      </w:tr>
      <w:tr w:rsidR="007D5092" w:rsidRPr="007D5092" w14:paraId="758D2A7F" w14:textId="77777777">
        <w:trPr>
          <w:trHeight w:val="565"/>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7CBF501"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682F8A8"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□6.災區環境清理或消毒等相關費用</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98A484F" w14:textId="77777777" w:rsidR="000E573D" w:rsidRPr="007D5092" w:rsidRDefault="000E573D">
            <w:pPr>
              <w:rPr>
                <w:rFonts w:ascii="標楷體" w:eastAsia="標楷體" w:hAnsi="標楷體"/>
                <w:color w:val="000000" w:themeColor="text1"/>
                <w:sz w:val="22"/>
                <w:szCs w:val="22"/>
              </w:rPr>
            </w:pPr>
          </w:p>
        </w:tc>
        <w:tc>
          <w:tcPr>
            <w:tcW w:w="2977"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904BB2A" w14:textId="77777777" w:rsidR="000E573D" w:rsidRPr="007D5092" w:rsidRDefault="000E573D">
            <w:pPr>
              <w:rPr>
                <w:rFonts w:ascii="標楷體" w:eastAsia="標楷體" w:hAnsi="標楷體"/>
                <w:color w:val="000000" w:themeColor="text1"/>
                <w:sz w:val="22"/>
                <w:szCs w:val="22"/>
              </w:rPr>
            </w:pPr>
          </w:p>
        </w:tc>
      </w:tr>
      <w:tr w:rsidR="007D5092" w:rsidRPr="007D5092" w14:paraId="60746173" w14:textId="77777777" w:rsidTr="009C2860">
        <w:trPr>
          <w:trHeight w:val="435"/>
        </w:trPr>
        <w:tc>
          <w:tcPr>
            <w:tcW w:w="66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3A44E16" w14:textId="77777777" w:rsidR="000E573D" w:rsidRPr="007D5092" w:rsidRDefault="000E573D">
            <w:pPr>
              <w:rPr>
                <w:rFonts w:ascii="標楷體" w:eastAsia="標楷體" w:hAnsi="標楷體"/>
                <w:color w:val="000000" w:themeColor="text1"/>
                <w:sz w:val="22"/>
                <w:szCs w:val="22"/>
              </w:rPr>
            </w:pPr>
          </w:p>
        </w:tc>
        <w:tc>
          <w:tcPr>
            <w:tcW w:w="464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15476E4"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小計</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061B495" w14:textId="77777777" w:rsidR="000E573D" w:rsidRPr="007D5092" w:rsidRDefault="000E573D">
            <w:pPr>
              <w:rPr>
                <w:rFonts w:ascii="標楷體" w:eastAsia="標楷體" w:hAnsi="標楷體"/>
                <w:color w:val="000000" w:themeColor="text1"/>
                <w:sz w:val="22"/>
                <w:szCs w:val="22"/>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F59BB53" w14:textId="77777777" w:rsidR="000E573D" w:rsidRPr="007D5092" w:rsidRDefault="000E573D">
            <w:pPr>
              <w:rPr>
                <w:rFonts w:ascii="標楷體" w:eastAsia="標楷體" w:hAnsi="標楷體"/>
                <w:color w:val="000000" w:themeColor="text1"/>
                <w:sz w:val="22"/>
                <w:szCs w:val="22"/>
              </w:rPr>
            </w:pPr>
          </w:p>
        </w:tc>
      </w:tr>
      <w:tr w:rsidR="007D5092" w:rsidRPr="007D5092" w14:paraId="0F7D6358" w14:textId="77777777">
        <w:trPr>
          <w:trHeight w:val="811"/>
        </w:trPr>
        <w:tc>
          <w:tcPr>
            <w:tcW w:w="5312"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BCB742F" w14:textId="77777777" w:rsidR="000E573D" w:rsidRPr="007D5092" w:rsidRDefault="00C12E95">
            <w:pPr>
              <w:spacing w:line="360" w:lineRule="exact"/>
              <w:ind w:left="330" w:hanging="330"/>
              <w:jc w:val="both"/>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總計</w:t>
            </w:r>
          </w:p>
        </w:tc>
        <w:tc>
          <w:tcPr>
            <w:tcW w:w="127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7350F21" w14:textId="77777777" w:rsidR="000E573D" w:rsidRPr="007D5092" w:rsidRDefault="000E573D">
            <w:pPr>
              <w:rPr>
                <w:rFonts w:ascii="標楷體" w:eastAsia="標楷體" w:hAnsi="標楷體"/>
                <w:color w:val="000000" w:themeColor="text1"/>
                <w:sz w:val="22"/>
                <w:szCs w:val="22"/>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9926018" w14:textId="77777777" w:rsidR="000E573D" w:rsidRPr="007D5092" w:rsidRDefault="000E573D">
            <w:pPr>
              <w:rPr>
                <w:rFonts w:ascii="標楷體" w:eastAsia="標楷體" w:hAnsi="標楷體"/>
                <w:color w:val="000000" w:themeColor="text1"/>
                <w:sz w:val="22"/>
                <w:szCs w:val="22"/>
              </w:rPr>
            </w:pPr>
          </w:p>
        </w:tc>
      </w:tr>
    </w:tbl>
    <w:p w14:paraId="5858ECA7" w14:textId="64A40F73" w:rsidR="000E573D" w:rsidRPr="007D5092" w:rsidRDefault="00C12E95">
      <w:pPr>
        <w:rPr>
          <w:rFonts w:ascii="標楷體" w:eastAsia="標楷體" w:hAnsi="標楷體"/>
          <w:color w:val="000000" w:themeColor="text1"/>
          <w:sz w:val="22"/>
          <w:szCs w:val="22"/>
        </w:rPr>
      </w:pPr>
      <w:r w:rsidRPr="007D5092">
        <w:rPr>
          <w:rFonts w:ascii="標楷體" w:eastAsia="標楷體" w:hAnsi="標楷體"/>
          <w:color w:val="000000" w:themeColor="text1"/>
          <w:sz w:val="22"/>
          <w:szCs w:val="22"/>
        </w:rPr>
        <w:t xml:space="preserve">承辦人：      </w:t>
      </w:r>
      <w:r w:rsidR="003F0338" w:rsidRPr="007D5092">
        <w:rPr>
          <w:rFonts w:ascii="標楷體" w:eastAsia="標楷體" w:hAnsi="標楷體" w:hint="eastAsia"/>
          <w:color w:val="000000" w:themeColor="text1"/>
          <w:sz w:val="22"/>
          <w:szCs w:val="22"/>
        </w:rPr>
        <w:t xml:space="preserve">    </w:t>
      </w:r>
      <w:r w:rsidRPr="007D5092">
        <w:rPr>
          <w:rFonts w:ascii="標楷體" w:eastAsia="標楷體" w:hAnsi="標楷體"/>
          <w:color w:val="000000" w:themeColor="text1"/>
          <w:sz w:val="22"/>
          <w:szCs w:val="22"/>
        </w:rPr>
        <w:t xml:space="preserve">主管：    </w:t>
      </w:r>
      <w:r w:rsidR="003F0338" w:rsidRPr="007D5092">
        <w:rPr>
          <w:rFonts w:ascii="標楷體" w:eastAsia="標楷體" w:hAnsi="標楷體" w:hint="eastAsia"/>
          <w:color w:val="000000" w:themeColor="text1"/>
          <w:sz w:val="22"/>
          <w:szCs w:val="22"/>
        </w:rPr>
        <w:t xml:space="preserve">        </w:t>
      </w:r>
      <w:r w:rsidRPr="007D5092">
        <w:rPr>
          <w:rFonts w:ascii="標楷體" w:eastAsia="標楷體" w:hAnsi="標楷體"/>
          <w:color w:val="000000" w:themeColor="text1"/>
          <w:sz w:val="22"/>
          <w:szCs w:val="22"/>
        </w:rPr>
        <w:t xml:space="preserve">  會計：     </w:t>
      </w:r>
      <w:r w:rsidR="003F0338" w:rsidRPr="007D5092">
        <w:rPr>
          <w:rFonts w:ascii="標楷體" w:eastAsia="標楷體" w:hAnsi="標楷體" w:hint="eastAsia"/>
          <w:color w:val="000000" w:themeColor="text1"/>
          <w:sz w:val="22"/>
          <w:szCs w:val="22"/>
        </w:rPr>
        <w:t xml:space="preserve">      </w:t>
      </w:r>
      <w:r w:rsidRPr="007D5092">
        <w:rPr>
          <w:rFonts w:ascii="標楷體" w:eastAsia="標楷體" w:hAnsi="標楷體"/>
          <w:color w:val="000000" w:themeColor="text1"/>
          <w:sz w:val="22"/>
          <w:szCs w:val="22"/>
        </w:rPr>
        <w:t xml:space="preserve">   機關首長：</w:t>
      </w:r>
    </w:p>
    <w:p w14:paraId="136DA9EA" w14:textId="6F5785D1" w:rsidR="003C1F2C" w:rsidRPr="003C1F2C" w:rsidRDefault="003C1F2C" w:rsidP="003C1F2C">
      <w:pPr>
        <w:suppressAutoHyphens w:val="0"/>
        <w:autoSpaceDN/>
        <w:jc w:val="center"/>
        <w:textAlignment w:val="auto"/>
        <w:rPr>
          <w:rFonts w:ascii="標楷體" w:eastAsia="標楷體" w:hAnsi="標楷體"/>
          <w:sz w:val="32"/>
          <w:szCs w:val="32"/>
        </w:rPr>
      </w:pPr>
      <w:bookmarkStart w:id="8" w:name="_Hlk106266253"/>
      <w:r w:rsidRPr="003C1F2C">
        <w:rPr>
          <w:rFonts w:asciiTheme="minorHAnsi" w:eastAsiaTheme="minorEastAsia" w:hAnsiTheme="minorHAnsi" w:cstheme="minorBidi"/>
          <w:noProof/>
          <w:color w:val="C00000"/>
          <w:kern w:val="2"/>
          <w:sz w:val="32"/>
          <w:szCs w:val="32"/>
        </w:rPr>
        <w:lastRenderedPageBreak/>
        <mc:AlternateContent>
          <mc:Choice Requires="wps">
            <w:drawing>
              <wp:anchor distT="0" distB="0" distL="114300" distR="114300" simplePos="0" relativeHeight="251678720" behindDoc="0" locked="0" layoutInCell="1" allowOverlap="1" wp14:anchorId="0BB5A588" wp14:editId="6C786A78">
                <wp:simplePos x="0" y="0"/>
                <wp:positionH relativeFrom="column">
                  <wp:posOffset>295275</wp:posOffset>
                </wp:positionH>
                <wp:positionV relativeFrom="paragraph">
                  <wp:posOffset>-276860</wp:posOffset>
                </wp:positionV>
                <wp:extent cx="747376" cy="457200"/>
                <wp:effectExtent l="0" t="0" r="15240" b="19050"/>
                <wp:wrapNone/>
                <wp:docPr id="1" name="矩形 1"/>
                <wp:cNvGraphicFramePr/>
                <a:graphic xmlns:a="http://schemas.openxmlformats.org/drawingml/2006/main">
                  <a:graphicData uri="http://schemas.microsoft.com/office/word/2010/wordprocessingShape">
                    <wps:wsp>
                      <wps:cNvSpPr/>
                      <wps:spPr>
                        <a:xfrm>
                          <a:off x="0" y="0"/>
                          <a:ext cx="747376" cy="457200"/>
                        </a:xfrm>
                        <a:prstGeom prst="rect">
                          <a:avLst/>
                        </a:prstGeom>
                        <a:noFill/>
                        <a:ln w="12700" cap="flat" cmpd="sng" algn="ctr">
                          <a:solidFill>
                            <a:sysClr val="windowText" lastClr="000000"/>
                          </a:solidFill>
                          <a:prstDash val="solid"/>
                          <a:miter lim="800000"/>
                        </a:ln>
                        <a:effectLst/>
                      </wps:spPr>
                      <wps:txbx>
                        <w:txbxContent>
                          <w:p w14:paraId="08A2F9D8" w14:textId="77777777" w:rsidR="003C1F2C" w:rsidRPr="002F05BA" w:rsidRDefault="003C1F2C" w:rsidP="003C1F2C">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5A588" id="矩形 1" o:spid="_x0000_s1029" style="position:absolute;left:0;text-align:left;margin-left:23.25pt;margin-top:-21.8pt;width:58.8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" filled="f" strokecolor="windowText" strokeweight="1pt">
                <v:textbox>
                  <w:txbxContent>
                    <w:p w14:paraId="08A2F9D8" w14:textId="77777777" w:rsidR="003C1F2C" w:rsidRPr="002F05BA" w:rsidRDefault="003C1F2C" w:rsidP="003C1F2C">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四</w:t>
                      </w:r>
                    </w:p>
                  </w:txbxContent>
                </v:textbox>
              </v:rect>
            </w:pict>
          </mc:Fallback>
        </mc:AlternateContent>
      </w:r>
      <w:r w:rsidRPr="003C1F2C">
        <w:rPr>
          <w:rFonts w:ascii="標楷體" w:eastAsia="標楷體" w:hAnsi="標楷體"/>
          <w:sz w:val="32"/>
          <w:szCs w:val="32"/>
        </w:rPr>
        <w:t>工程類結算應檢附資料目錄</w:t>
      </w:r>
    </w:p>
    <w:p w14:paraId="711C2D9A" w14:textId="77777777" w:rsidR="003C1F2C" w:rsidRPr="003C1F2C" w:rsidRDefault="003C1F2C" w:rsidP="003C1F2C">
      <w:pPr>
        <w:widowControl/>
        <w:numPr>
          <w:ilvl w:val="0"/>
          <w:numId w:val="9"/>
        </w:numPr>
        <w:rPr>
          <w:rFonts w:ascii="標楷體" w:eastAsia="標楷體" w:hAnsi="標楷體"/>
          <w:sz w:val="28"/>
          <w:szCs w:val="28"/>
        </w:rPr>
      </w:pPr>
      <w:bookmarkStart w:id="9" w:name="_Hlk88749855"/>
      <w:bookmarkEnd w:id="8"/>
      <w:r w:rsidRPr="003C1F2C">
        <w:rPr>
          <w:rFonts w:ascii="標楷體" w:eastAsia="標楷體" w:hAnsi="標楷體"/>
          <w:sz w:val="28"/>
          <w:szCs w:val="28"/>
        </w:rPr>
        <w:t>災害準備金自主檢查表</w:t>
      </w:r>
    </w:p>
    <w:p w14:paraId="610E649B" w14:textId="77777777" w:rsidR="003C1F2C" w:rsidRPr="003C1F2C" w:rsidRDefault="003C1F2C" w:rsidP="003C1F2C">
      <w:pPr>
        <w:widowControl/>
        <w:numPr>
          <w:ilvl w:val="0"/>
          <w:numId w:val="9"/>
        </w:numPr>
        <w:rPr>
          <w:rFonts w:ascii="標楷體" w:eastAsia="標楷體" w:hAnsi="標楷體"/>
          <w:sz w:val="28"/>
          <w:szCs w:val="28"/>
        </w:rPr>
      </w:pPr>
      <w:bookmarkStart w:id="10" w:name="_Hlk106266722"/>
      <w:bookmarkEnd w:id="9"/>
      <w:r w:rsidRPr="003C1F2C">
        <w:rPr>
          <w:rFonts w:ascii="標楷體" w:eastAsia="標楷體" w:hAnsi="標楷體" w:hint="eastAsia"/>
          <w:sz w:val="28"/>
          <w:szCs w:val="28"/>
        </w:rPr>
        <w:t>○○年</w:t>
      </w:r>
      <w:r w:rsidRPr="00466D28">
        <w:rPr>
          <w:rFonts w:ascii="標楷體" w:eastAsia="標楷體" w:hAnsi="標楷體" w:hint="eastAsia"/>
          <w:sz w:val="28"/>
          <w:szCs w:val="28"/>
        </w:rPr>
        <w:t>度</w:t>
      </w:r>
      <w:r w:rsidRPr="003C1F2C">
        <w:rPr>
          <w:rFonts w:ascii="標楷體" w:eastAsia="標楷體" w:hAnsi="標楷體" w:hint="eastAsia"/>
          <w:sz w:val="28"/>
          <w:szCs w:val="28"/>
        </w:rPr>
        <w:t>災害準備金支</w:t>
      </w:r>
      <w:r w:rsidRPr="00466D28">
        <w:rPr>
          <w:rFonts w:ascii="標楷體" w:eastAsia="標楷體" w:hAnsi="標楷體" w:hint="eastAsia"/>
          <w:sz w:val="28"/>
          <w:szCs w:val="28"/>
        </w:rPr>
        <w:t>用</w:t>
      </w:r>
      <w:r w:rsidRPr="003C1F2C">
        <w:rPr>
          <w:rFonts w:ascii="標楷體" w:eastAsia="標楷體" w:hAnsi="標楷體" w:hint="eastAsia"/>
          <w:sz w:val="28"/>
          <w:szCs w:val="28"/>
        </w:rPr>
        <w:t>明細表</w:t>
      </w:r>
    </w:p>
    <w:bookmarkEnd w:id="10"/>
    <w:p w14:paraId="00366B4C" w14:textId="77777777" w:rsidR="003C1F2C" w:rsidRPr="003C1F2C" w:rsidRDefault="003C1F2C" w:rsidP="003C1F2C">
      <w:pPr>
        <w:widowControl/>
        <w:numPr>
          <w:ilvl w:val="0"/>
          <w:numId w:val="9"/>
        </w:numPr>
        <w:rPr>
          <w:rFonts w:ascii="標楷體" w:eastAsia="標楷體" w:hAnsi="標楷體"/>
          <w:sz w:val="28"/>
          <w:szCs w:val="28"/>
        </w:rPr>
      </w:pPr>
      <w:r w:rsidRPr="003C1F2C">
        <w:rPr>
          <w:rFonts w:ascii="標楷體" w:eastAsia="標楷體" w:hAnsi="標楷體"/>
          <w:sz w:val="28"/>
          <w:szCs w:val="28"/>
        </w:rPr>
        <w:t>核銷(付款)憑證影本《動支(請購)單發票(或收據)》</w:t>
      </w:r>
    </w:p>
    <w:p w14:paraId="42BF060C" w14:textId="77777777" w:rsidR="003C1F2C" w:rsidRPr="003C1F2C" w:rsidRDefault="003C1F2C" w:rsidP="003C1F2C">
      <w:pPr>
        <w:widowControl/>
        <w:numPr>
          <w:ilvl w:val="0"/>
          <w:numId w:val="9"/>
        </w:numPr>
        <w:rPr>
          <w:rFonts w:ascii="標楷體" w:eastAsia="標楷體" w:hAnsi="標楷體"/>
          <w:sz w:val="28"/>
          <w:szCs w:val="28"/>
        </w:rPr>
      </w:pPr>
      <w:r w:rsidRPr="003C1F2C">
        <w:rPr>
          <w:rFonts w:ascii="標楷體" w:eastAsia="標楷體" w:hAnsi="標楷體"/>
          <w:sz w:val="28"/>
          <w:szCs w:val="28"/>
        </w:rPr>
        <w:t>搶險搶修契約</w:t>
      </w:r>
    </w:p>
    <w:p w14:paraId="3557C01F"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w:t>
      </w:r>
      <w:proofErr w:type="gramStart"/>
      <w:r w:rsidRPr="003C1F2C">
        <w:rPr>
          <w:rFonts w:ascii="標楷體" w:eastAsia="標楷體" w:hAnsi="標楷體"/>
          <w:sz w:val="28"/>
          <w:szCs w:val="28"/>
        </w:rPr>
        <w:t>一</w:t>
      </w:r>
      <w:proofErr w:type="gramEnd"/>
      <w:r w:rsidRPr="003C1F2C">
        <w:rPr>
          <w:rFonts w:ascii="標楷體" w:eastAsia="標楷體" w:hAnsi="標楷體"/>
          <w:sz w:val="28"/>
          <w:szCs w:val="28"/>
        </w:rPr>
        <w:t>)招(決)標公告及開(決)標紀錄。</w:t>
      </w:r>
    </w:p>
    <w:p w14:paraId="02722B40"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(二)可顯示工程名稱、簽約金額及簽約日期之契約書(含開口契約)影本。</w:t>
      </w:r>
    </w:p>
    <w:p w14:paraId="70F1DC63" w14:textId="77777777" w:rsidR="003C1F2C" w:rsidRPr="003C1F2C" w:rsidRDefault="003C1F2C" w:rsidP="003C1F2C">
      <w:pPr>
        <w:widowControl/>
        <w:numPr>
          <w:ilvl w:val="0"/>
          <w:numId w:val="9"/>
        </w:numPr>
        <w:rPr>
          <w:rFonts w:ascii="標楷體" w:eastAsia="標楷體" w:hAnsi="標楷體"/>
          <w:sz w:val="28"/>
          <w:szCs w:val="28"/>
        </w:rPr>
      </w:pPr>
      <w:r w:rsidRPr="003C1F2C">
        <w:rPr>
          <w:rFonts w:ascii="標楷體" w:eastAsia="標楷體" w:hAnsi="標楷體"/>
          <w:sz w:val="28"/>
          <w:szCs w:val="28"/>
        </w:rPr>
        <w:t>分段竣工結算書內依序需附資料</w:t>
      </w:r>
    </w:p>
    <w:p w14:paraId="09A0AD45"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w:t>
      </w:r>
      <w:proofErr w:type="gramStart"/>
      <w:r w:rsidRPr="003C1F2C">
        <w:rPr>
          <w:rFonts w:ascii="標楷體" w:eastAsia="標楷體" w:hAnsi="標楷體"/>
          <w:sz w:val="28"/>
          <w:szCs w:val="28"/>
        </w:rPr>
        <w:t>一</w:t>
      </w:r>
      <w:proofErr w:type="gramEnd"/>
      <w:r w:rsidRPr="003C1F2C">
        <w:rPr>
          <w:rFonts w:ascii="標楷體" w:eastAsia="標楷體" w:hAnsi="標楷體"/>
          <w:sz w:val="28"/>
          <w:szCs w:val="28"/>
        </w:rPr>
        <w:t>)封面</w:t>
      </w:r>
    </w:p>
    <w:p w14:paraId="7423D873"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(二)工程結算驗收證明書</w:t>
      </w:r>
    </w:p>
    <w:p w14:paraId="1E33B050"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(三)驗收紀錄</w:t>
      </w:r>
    </w:p>
    <w:p w14:paraId="3FFF9C58"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(四)結算總表</w:t>
      </w:r>
    </w:p>
    <w:p w14:paraId="4C1DA70C"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(五)結算明細表</w:t>
      </w:r>
    </w:p>
    <w:p w14:paraId="289E515A"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(六)施工日誌表</w:t>
      </w:r>
    </w:p>
    <w:p w14:paraId="5CA3A2F0" w14:textId="77777777" w:rsidR="003C1F2C" w:rsidRPr="003C1F2C" w:rsidRDefault="003C1F2C" w:rsidP="003C1F2C">
      <w:pPr>
        <w:widowControl/>
        <w:suppressAutoHyphens w:val="0"/>
        <w:autoSpaceDN/>
        <w:ind w:left="991" w:hangingChars="354" w:hanging="991"/>
        <w:textAlignment w:val="auto"/>
        <w:rPr>
          <w:rFonts w:ascii="標楷體" w:eastAsia="標楷體" w:hAnsi="標楷體"/>
          <w:sz w:val="28"/>
          <w:szCs w:val="28"/>
        </w:rPr>
      </w:pPr>
      <w:r w:rsidRPr="003C1F2C">
        <w:rPr>
          <w:rFonts w:ascii="標楷體" w:eastAsia="標楷體" w:hAnsi="標楷體"/>
          <w:sz w:val="28"/>
          <w:szCs w:val="28"/>
        </w:rPr>
        <w:t xml:space="preserve">   (七)下列表單擇</w:t>
      </w:r>
      <w:proofErr w:type="gramStart"/>
      <w:r w:rsidRPr="003C1F2C">
        <w:rPr>
          <w:rFonts w:ascii="標楷體" w:eastAsia="標楷體" w:hAnsi="標楷體"/>
          <w:sz w:val="28"/>
          <w:szCs w:val="28"/>
        </w:rPr>
        <w:t>一</w:t>
      </w:r>
      <w:proofErr w:type="gramEnd"/>
      <w:r w:rsidRPr="003C1F2C">
        <w:rPr>
          <w:rFonts w:ascii="標楷體" w:eastAsia="標楷體" w:hAnsi="標楷體"/>
          <w:sz w:val="28"/>
          <w:szCs w:val="28"/>
        </w:rPr>
        <w:t>：搶險搶修會</w:t>
      </w:r>
      <w:proofErr w:type="gramStart"/>
      <w:r w:rsidRPr="003C1F2C">
        <w:rPr>
          <w:rFonts w:ascii="標楷體" w:eastAsia="標楷體" w:hAnsi="標楷體"/>
          <w:sz w:val="28"/>
          <w:szCs w:val="28"/>
        </w:rPr>
        <w:t>勘</w:t>
      </w:r>
      <w:proofErr w:type="gramEnd"/>
      <w:r w:rsidRPr="003C1F2C">
        <w:rPr>
          <w:rFonts w:ascii="標楷體" w:eastAsia="標楷體" w:hAnsi="標楷體"/>
          <w:sz w:val="28"/>
          <w:szCs w:val="28"/>
        </w:rPr>
        <w:t>紀錄表（含照片）、</w:t>
      </w:r>
      <w:proofErr w:type="gramStart"/>
      <w:r w:rsidRPr="003C1F2C">
        <w:rPr>
          <w:rFonts w:ascii="標楷體" w:eastAsia="標楷體" w:hAnsi="標楷體"/>
          <w:sz w:val="28"/>
          <w:szCs w:val="28"/>
        </w:rPr>
        <w:t>派工單</w:t>
      </w:r>
      <w:proofErr w:type="gramEnd"/>
      <w:r w:rsidRPr="003C1F2C">
        <w:rPr>
          <w:rFonts w:ascii="標楷體" w:eastAsia="標楷體" w:hAnsi="標楷體"/>
          <w:sz w:val="28"/>
          <w:szCs w:val="28"/>
        </w:rPr>
        <w:t>或災害應變中心通報單</w:t>
      </w:r>
    </w:p>
    <w:p w14:paraId="0CAEC8B4" w14:textId="77777777" w:rsidR="003C1F2C"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sz w:val="28"/>
          <w:szCs w:val="28"/>
        </w:rPr>
        <w:t xml:space="preserve">   (八)施工前中後照片</w:t>
      </w:r>
    </w:p>
    <w:p w14:paraId="251D8597" w14:textId="7BAF3E99" w:rsidR="00236C3A" w:rsidRPr="003C1F2C" w:rsidRDefault="003C1F2C" w:rsidP="003C1F2C">
      <w:pPr>
        <w:widowControl/>
        <w:suppressAutoHyphens w:val="0"/>
        <w:autoSpaceDN/>
        <w:textAlignment w:val="auto"/>
        <w:rPr>
          <w:rFonts w:ascii="標楷體" w:eastAsia="標楷體" w:hAnsi="標楷體"/>
          <w:sz w:val="28"/>
          <w:szCs w:val="28"/>
        </w:rPr>
      </w:pPr>
      <w:r w:rsidRPr="003C1F2C">
        <w:rPr>
          <w:rFonts w:ascii="標楷體" w:eastAsia="標楷體" w:hAnsi="標楷體" w:hint="eastAsia"/>
          <w:sz w:val="28"/>
          <w:szCs w:val="28"/>
        </w:rPr>
        <w:t xml:space="preserve">   </w:t>
      </w:r>
      <w:r w:rsidRPr="003C1F2C">
        <w:rPr>
          <w:rFonts w:ascii="標楷體" w:eastAsia="標楷體" w:hAnsi="標楷體"/>
          <w:sz w:val="28"/>
          <w:szCs w:val="28"/>
        </w:rPr>
        <w:t>(九)檢附當地雨量資料(搶險搶修、</w:t>
      </w:r>
      <w:proofErr w:type="gramStart"/>
      <w:r w:rsidRPr="003C1F2C">
        <w:rPr>
          <w:rFonts w:ascii="標楷體" w:eastAsia="標楷體" w:hAnsi="標楷體"/>
          <w:sz w:val="28"/>
          <w:szCs w:val="28"/>
        </w:rPr>
        <w:t>砂包視情況</w:t>
      </w:r>
      <w:proofErr w:type="gramEnd"/>
      <w:r w:rsidRPr="003C1F2C">
        <w:rPr>
          <w:rFonts w:ascii="標楷體" w:eastAsia="標楷體" w:hAnsi="標楷體"/>
          <w:sz w:val="28"/>
          <w:szCs w:val="28"/>
        </w:rPr>
        <w:t>)</w:t>
      </w:r>
    </w:p>
    <w:p w14:paraId="789AA6D4" w14:textId="77777777" w:rsidR="00236C3A" w:rsidRPr="00236C3A" w:rsidRDefault="00236C3A" w:rsidP="00236C3A">
      <w:pPr>
        <w:widowControl/>
        <w:suppressAutoHyphens w:val="0"/>
        <w:autoSpaceDN/>
        <w:textAlignment w:val="auto"/>
        <w:rPr>
          <w:rFonts w:ascii="標楷體" w:eastAsia="標楷體" w:hAnsi="標楷體"/>
        </w:rPr>
      </w:pPr>
      <w:r w:rsidRPr="00236C3A">
        <w:rPr>
          <w:rFonts w:ascii="標楷體" w:eastAsia="標楷體" w:hAnsi="標楷體"/>
        </w:rPr>
        <w:br w:type="page"/>
      </w:r>
    </w:p>
    <w:p w14:paraId="5FFEFCF6" w14:textId="77777777" w:rsidR="00236C3A" w:rsidRPr="00B95F8D" w:rsidRDefault="00236C3A" w:rsidP="00236C3A">
      <w:pPr>
        <w:widowControl/>
        <w:suppressAutoHyphens w:val="0"/>
        <w:autoSpaceDN/>
        <w:jc w:val="center"/>
        <w:textAlignment w:val="auto"/>
        <w:rPr>
          <w:rFonts w:ascii="標楷體" w:eastAsia="標楷體" w:hAnsi="標楷體"/>
          <w:sz w:val="28"/>
          <w:szCs w:val="28"/>
        </w:rPr>
      </w:pPr>
      <w:r w:rsidRPr="00B95F8D">
        <w:rPr>
          <w:rFonts w:ascii="標楷體" w:eastAsia="標楷體" w:hAnsi="標楷體"/>
          <w:sz w:val="28"/>
          <w:szCs w:val="28"/>
        </w:rPr>
        <w:lastRenderedPageBreak/>
        <w:t>非工程類應檢附資料目錄</w:t>
      </w:r>
    </w:p>
    <w:p w14:paraId="543B6393" w14:textId="77777777" w:rsidR="00236C3A" w:rsidRPr="00B95F8D" w:rsidRDefault="00236C3A" w:rsidP="00236C3A">
      <w:pPr>
        <w:widowControl/>
        <w:suppressAutoHyphens w:val="0"/>
        <w:autoSpaceDN/>
        <w:jc w:val="center"/>
        <w:textAlignment w:val="auto"/>
        <w:rPr>
          <w:rFonts w:ascii="標楷體" w:eastAsia="標楷體" w:hAnsi="標楷體"/>
          <w:sz w:val="28"/>
          <w:szCs w:val="28"/>
        </w:rPr>
      </w:pPr>
    </w:p>
    <w:p w14:paraId="0567E210"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hint="eastAsia"/>
          <w:sz w:val="28"/>
          <w:szCs w:val="28"/>
        </w:rPr>
        <w:t>災害準備金自主檢查表</w:t>
      </w:r>
    </w:p>
    <w:p w14:paraId="7D582340"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hint="eastAsia"/>
          <w:sz w:val="28"/>
          <w:szCs w:val="28"/>
        </w:rPr>
        <w:t>○○年度災害準備金支用明細表</w:t>
      </w:r>
    </w:p>
    <w:p w14:paraId="394D4B3B"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動支(請購)單及發票(或收據)</w:t>
      </w:r>
    </w:p>
    <w:p w14:paraId="654BEF5F"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履行契約【招(決)標公告及開(決)標紀錄、可顯示採購名稱、簽約金額及簽約日期之契約書影本】</w:t>
      </w:r>
    </w:p>
    <w:p w14:paraId="2D2B00A8"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機關簽辦文件</w:t>
      </w:r>
    </w:p>
    <w:p w14:paraId="65C4EB25"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結算驗收證明書</w:t>
      </w:r>
    </w:p>
    <w:p w14:paraId="4E7DDA89"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驗收紀錄</w:t>
      </w:r>
    </w:p>
    <w:p w14:paraId="4D35896B"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結算明細表</w:t>
      </w:r>
    </w:p>
    <w:p w14:paraId="19E5AAEF"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辦理前中後照片(無須拍照項目則免附)</w:t>
      </w:r>
    </w:p>
    <w:p w14:paraId="1ADB5D3B" w14:textId="77777777" w:rsidR="00236C3A" w:rsidRPr="00B95F8D" w:rsidRDefault="00236C3A" w:rsidP="00236C3A">
      <w:pPr>
        <w:widowControl/>
        <w:numPr>
          <w:ilvl w:val="0"/>
          <w:numId w:val="8"/>
        </w:numPr>
        <w:suppressAutoHyphens w:val="0"/>
        <w:autoSpaceDN/>
        <w:textAlignment w:val="auto"/>
        <w:rPr>
          <w:rFonts w:ascii="標楷體" w:eastAsia="標楷體" w:hAnsi="標楷體"/>
          <w:sz w:val="28"/>
          <w:szCs w:val="28"/>
        </w:rPr>
      </w:pPr>
      <w:r w:rsidRPr="00B95F8D">
        <w:rPr>
          <w:rFonts w:ascii="標楷體" w:eastAsia="標楷體" w:hAnsi="標楷體"/>
          <w:sz w:val="28"/>
          <w:szCs w:val="28"/>
        </w:rPr>
        <w:t>其他可供證明支用依據之相關資料</w:t>
      </w:r>
    </w:p>
    <w:p w14:paraId="6C946212" w14:textId="7E1A8B34" w:rsidR="00236C3A" w:rsidRPr="00236C3A" w:rsidRDefault="00236C3A" w:rsidP="00236C3A">
      <w:pPr>
        <w:widowControl/>
        <w:suppressAutoHyphens w:val="0"/>
        <w:autoSpaceDN/>
        <w:textAlignment w:val="auto"/>
        <w:rPr>
          <w:rFonts w:ascii="標楷體" w:eastAsia="標楷體" w:hAnsi="標楷體"/>
        </w:rPr>
        <w:sectPr w:rsidR="00236C3A" w:rsidRPr="00236C3A" w:rsidSect="00BC47B0">
          <w:footerReference w:type="default" r:id="rId7"/>
          <w:pgSz w:w="11907" w:h="16840"/>
          <w:pgMar w:top="1134" w:right="850" w:bottom="1134" w:left="1134" w:header="851" w:footer="567" w:gutter="0"/>
          <w:cols w:space="720"/>
          <w:docGrid w:type="lines" w:linePitch="440"/>
        </w:sectPr>
      </w:pPr>
      <w:r w:rsidRPr="00B95F8D">
        <w:rPr>
          <w:rFonts w:ascii="標楷體" w:eastAsia="標楷體" w:hAnsi="標楷體"/>
          <w:sz w:val="28"/>
          <w:szCs w:val="28"/>
        </w:rPr>
        <w:t>備註：採購金額未達10萬元者，</w:t>
      </w:r>
      <w:proofErr w:type="gramStart"/>
      <w:r w:rsidRPr="00B95F8D">
        <w:rPr>
          <w:rFonts w:ascii="標楷體" w:eastAsia="標楷體" w:hAnsi="標楷體"/>
          <w:sz w:val="28"/>
          <w:szCs w:val="28"/>
        </w:rPr>
        <w:t>上述第</w:t>
      </w:r>
      <w:proofErr w:type="gramEnd"/>
      <w:r w:rsidR="00BD6385">
        <w:rPr>
          <w:rFonts w:ascii="標楷體" w:eastAsia="標楷體" w:hAnsi="標楷體" w:hint="eastAsia"/>
          <w:sz w:val="28"/>
          <w:szCs w:val="28"/>
        </w:rPr>
        <w:t>四</w:t>
      </w:r>
      <w:r w:rsidRPr="00B95F8D">
        <w:rPr>
          <w:rFonts w:ascii="標楷體" w:eastAsia="標楷體" w:hAnsi="標楷體"/>
          <w:sz w:val="28"/>
          <w:szCs w:val="28"/>
        </w:rPr>
        <w:t>至第</w:t>
      </w:r>
      <w:r w:rsidR="00BD6385">
        <w:rPr>
          <w:rFonts w:ascii="標楷體" w:eastAsia="標楷體" w:hAnsi="標楷體" w:hint="eastAsia"/>
          <w:sz w:val="28"/>
          <w:szCs w:val="28"/>
        </w:rPr>
        <w:t>十</w:t>
      </w:r>
      <w:r w:rsidRPr="00B95F8D">
        <w:rPr>
          <w:rFonts w:ascii="標楷體" w:eastAsia="標楷體" w:hAnsi="標楷體"/>
          <w:sz w:val="28"/>
          <w:szCs w:val="28"/>
        </w:rPr>
        <w:t>項得視情形</w:t>
      </w:r>
    </w:p>
    <w:p w14:paraId="11385051" w14:textId="77777777" w:rsidR="000E573D" w:rsidRPr="007D5092" w:rsidRDefault="00C12E95" w:rsidP="00267A3D">
      <w:pPr>
        <w:pageBreakBefore/>
        <w:rPr>
          <w:rFonts w:ascii="標楷體" w:eastAsia="標楷體" w:hAnsi="標楷體"/>
          <w:color w:val="000000" w:themeColor="text1"/>
        </w:rPr>
      </w:pPr>
      <w:r w:rsidRPr="007D5092">
        <w:rPr>
          <w:rFonts w:ascii="標楷體" w:eastAsia="標楷體" w:hAnsi="標楷體"/>
          <w:color w:val="000000" w:themeColor="text1"/>
          <w:sz w:val="44"/>
          <w:szCs w:val="44"/>
        </w:rPr>
        <w:lastRenderedPageBreak/>
        <w:t>OO局(公所)OO颱風豪雨災害搶險搶修會</w:t>
      </w:r>
      <w:proofErr w:type="gramStart"/>
      <w:r w:rsidRPr="007D5092">
        <w:rPr>
          <w:rFonts w:ascii="標楷體" w:eastAsia="標楷體" w:hAnsi="標楷體"/>
          <w:color w:val="000000" w:themeColor="text1"/>
          <w:sz w:val="44"/>
          <w:szCs w:val="44"/>
        </w:rPr>
        <w:t>勘</w:t>
      </w:r>
      <w:proofErr w:type="gramEnd"/>
      <w:r w:rsidRPr="007D5092">
        <w:rPr>
          <w:rFonts w:ascii="標楷體" w:eastAsia="標楷體" w:hAnsi="標楷體"/>
          <w:color w:val="000000" w:themeColor="text1"/>
          <w:sz w:val="44"/>
          <w:szCs w:val="44"/>
        </w:rPr>
        <w:t>紀錄表</w:t>
      </w:r>
    </w:p>
    <w:tbl>
      <w:tblPr>
        <w:tblW w:w="10116" w:type="dxa"/>
        <w:tblInd w:w="-601" w:type="dxa"/>
        <w:tblCellMar>
          <w:left w:w="10" w:type="dxa"/>
          <w:right w:w="10" w:type="dxa"/>
        </w:tblCellMar>
        <w:tblLook w:val="0000" w:firstRow="0" w:lastRow="0" w:firstColumn="0" w:lastColumn="0" w:noHBand="0" w:noVBand="0"/>
      </w:tblPr>
      <w:tblGrid>
        <w:gridCol w:w="1985"/>
        <w:gridCol w:w="2438"/>
        <w:gridCol w:w="3117"/>
        <w:gridCol w:w="2550"/>
        <w:gridCol w:w="26"/>
      </w:tblGrid>
      <w:tr w:rsidR="007D5092" w:rsidRPr="007D5092" w14:paraId="0ECB0817" w14:textId="77777777">
        <w:trPr>
          <w:trHeight w:val="1244"/>
        </w:trPr>
        <w:tc>
          <w:tcPr>
            <w:tcW w:w="198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86DE794"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會</w:t>
            </w:r>
            <w:proofErr w:type="gramStart"/>
            <w:r w:rsidRPr="007D5092">
              <w:rPr>
                <w:rFonts w:ascii="標楷體" w:eastAsia="標楷體" w:hAnsi="標楷體"/>
                <w:color w:val="000000" w:themeColor="text1"/>
                <w:sz w:val="32"/>
                <w:szCs w:val="32"/>
              </w:rPr>
              <w:t>勘</w:t>
            </w:r>
            <w:proofErr w:type="gramEnd"/>
            <w:r w:rsidRPr="007D5092">
              <w:rPr>
                <w:rFonts w:ascii="標楷體" w:eastAsia="標楷體" w:hAnsi="標楷體"/>
                <w:color w:val="000000" w:themeColor="text1"/>
                <w:sz w:val="32"/>
                <w:szCs w:val="32"/>
              </w:rPr>
              <w:t>事項</w:t>
            </w:r>
          </w:p>
          <w:p w14:paraId="6B59DC6C" w14:textId="77777777" w:rsidR="000E573D" w:rsidRPr="007D5092" w:rsidRDefault="00C12E95">
            <w:pP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（工程名稱）</w:t>
            </w:r>
          </w:p>
        </w:tc>
        <w:tc>
          <w:tcPr>
            <w:tcW w:w="8131"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16A1C42"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○○里南179線0k-120K搶險工程</w:t>
            </w:r>
          </w:p>
        </w:tc>
      </w:tr>
      <w:tr w:rsidR="007D5092" w:rsidRPr="007D5092" w14:paraId="4CC7107D" w14:textId="77777777">
        <w:trPr>
          <w:trHeight w:val="992"/>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E02146D"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時間</w:t>
            </w:r>
          </w:p>
        </w:tc>
        <w:tc>
          <w:tcPr>
            <w:tcW w:w="813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0D66AAB"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OOO年OO月OO日   上（下）午：OO時OO分</w:t>
            </w:r>
          </w:p>
        </w:tc>
      </w:tr>
      <w:tr w:rsidR="007D5092" w:rsidRPr="007D5092" w14:paraId="45CAE527" w14:textId="77777777">
        <w:trPr>
          <w:trHeight w:val="1385"/>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BD07A9B"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地點</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5510"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○○區○○里</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2EF7"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sz w:val="32"/>
                <w:szCs w:val="32"/>
              </w:rPr>
              <w:t>座標：</w:t>
            </w:r>
            <w:r w:rsidRPr="007D5092">
              <w:rPr>
                <w:rFonts w:ascii="標楷體" w:eastAsia="標楷體" w:hAnsi="標楷體"/>
                <w:color w:val="000000" w:themeColor="text1"/>
              </w:rPr>
              <w:t xml:space="preserve">TW-97（TW-67） </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00E7FA5"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X：</w:t>
            </w:r>
          </w:p>
          <w:p w14:paraId="47437C1D"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Y：</w:t>
            </w:r>
          </w:p>
        </w:tc>
        <w:tc>
          <w:tcPr>
            <w:tcW w:w="26" w:type="dxa"/>
            <w:shd w:val="clear" w:color="auto" w:fill="auto"/>
            <w:tcMar>
              <w:top w:w="0" w:type="dxa"/>
              <w:left w:w="10" w:type="dxa"/>
              <w:bottom w:w="0" w:type="dxa"/>
              <w:right w:w="10" w:type="dxa"/>
            </w:tcMar>
          </w:tcPr>
          <w:p w14:paraId="02FD2D98" w14:textId="77777777" w:rsidR="000E573D" w:rsidRPr="007D5092" w:rsidRDefault="000E573D">
            <w:pPr>
              <w:rPr>
                <w:rFonts w:ascii="標楷體" w:eastAsia="標楷體" w:hAnsi="標楷體"/>
                <w:color w:val="000000" w:themeColor="text1"/>
              </w:rPr>
            </w:pPr>
          </w:p>
        </w:tc>
      </w:tr>
      <w:tr w:rsidR="007D5092" w:rsidRPr="007D5092" w14:paraId="14E18D4A" w14:textId="77777777">
        <w:trPr>
          <w:trHeight w:val="1149"/>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3C5E735"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會</w:t>
            </w:r>
            <w:proofErr w:type="gramStart"/>
            <w:r w:rsidRPr="007D5092">
              <w:rPr>
                <w:rFonts w:ascii="標楷體" w:eastAsia="標楷體" w:hAnsi="標楷體"/>
                <w:color w:val="000000" w:themeColor="text1"/>
                <w:sz w:val="32"/>
                <w:szCs w:val="32"/>
              </w:rPr>
              <w:t>勘</w:t>
            </w:r>
            <w:proofErr w:type="gramEnd"/>
            <w:r w:rsidRPr="007D5092">
              <w:rPr>
                <w:rFonts w:ascii="標楷體" w:eastAsia="標楷體" w:hAnsi="標楷體"/>
                <w:color w:val="000000" w:themeColor="text1"/>
                <w:sz w:val="32"/>
                <w:szCs w:val="32"/>
              </w:rPr>
              <w:t>人員</w:t>
            </w:r>
          </w:p>
          <w:p w14:paraId="2A43A529" w14:textId="77777777" w:rsidR="000E573D" w:rsidRPr="007D5092" w:rsidRDefault="000E573D">
            <w:pPr>
              <w:rPr>
                <w:rFonts w:ascii="標楷體" w:eastAsia="標楷體" w:hAnsi="標楷體"/>
                <w:color w:val="000000" w:themeColor="text1"/>
                <w:sz w:val="32"/>
                <w:szCs w:val="32"/>
              </w:rPr>
            </w:pPr>
          </w:p>
        </w:tc>
        <w:tc>
          <w:tcPr>
            <w:tcW w:w="813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023E59F"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○○公所：</w:t>
            </w:r>
          </w:p>
          <w:p w14:paraId="7C2CC26D"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○○局：</w:t>
            </w:r>
          </w:p>
          <w:p w14:paraId="5C2BBC3E" w14:textId="77777777" w:rsidR="000E573D" w:rsidRPr="007D5092" w:rsidRDefault="00C12E95">
            <w:pPr>
              <w:rPr>
                <w:rFonts w:ascii="標楷體" w:eastAsia="標楷體" w:hAnsi="標楷體"/>
                <w:color w:val="000000" w:themeColor="text1"/>
              </w:rPr>
            </w:pPr>
            <w:r w:rsidRPr="007D5092">
              <w:rPr>
                <w:rFonts w:ascii="標楷體" w:eastAsia="標楷體" w:hAnsi="標楷體"/>
                <w:color w:val="000000" w:themeColor="text1"/>
              </w:rPr>
              <w:t>相關人員</w:t>
            </w:r>
          </w:p>
        </w:tc>
      </w:tr>
      <w:tr w:rsidR="007D5092" w:rsidRPr="007D5092" w14:paraId="501503AF" w14:textId="77777777">
        <w:trPr>
          <w:trHeight w:val="1840"/>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BF5FF8A"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會</w:t>
            </w:r>
            <w:proofErr w:type="gramStart"/>
            <w:r w:rsidRPr="007D5092">
              <w:rPr>
                <w:rFonts w:ascii="標楷體" w:eastAsia="標楷體" w:hAnsi="標楷體"/>
                <w:color w:val="000000" w:themeColor="text1"/>
                <w:sz w:val="32"/>
                <w:szCs w:val="32"/>
              </w:rPr>
              <w:t>勘</w:t>
            </w:r>
            <w:proofErr w:type="gramEnd"/>
            <w:r w:rsidRPr="007D5092">
              <w:rPr>
                <w:rFonts w:ascii="標楷體" w:eastAsia="標楷體" w:hAnsi="標楷體"/>
                <w:color w:val="000000" w:themeColor="text1"/>
                <w:sz w:val="32"/>
                <w:szCs w:val="32"/>
              </w:rPr>
              <w:t>情形</w:t>
            </w:r>
          </w:p>
        </w:tc>
        <w:tc>
          <w:tcPr>
            <w:tcW w:w="813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75918B1"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（災情概述及附照片三張）</w:t>
            </w:r>
          </w:p>
        </w:tc>
      </w:tr>
      <w:tr w:rsidR="007D5092" w:rsidRPr="007D5092" w14:paraId="56086506" w14:textId="77777777">
        <w:trPr>
          <w:trHeight w:val="1831"/>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13B320E"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會</w:t>
            </w:r>
            <w:proofErr w:type="gramStart"/>
            <w:r w:rsidRPr="007D5092">
              <w:rPr>
                <w:rFonts w:ascii="標楷體" w:eastAsia="標楷體" w:hAnsi="標楷體"/>
                <w:color w:val="000000" w:themeColor="text1"/>
                <w:sz w:val="32"/>
                <w:szCs w:val="32"/>
              </w:rPr>
              <w:t>勘</w:t>
            </w:r>
            <w:proofErr w:type="gramEnd"/>
            <w:r w:rsidRPr="007D5092">
              <w:rPr>
                <w:rFonts w:ascii="標楷體" w:eastAsia="標楷體" w:hAnsi="標楷體"/>
                <w:color w:val="000000" w:themeColor="text1"/>
                <w:sz w:val="32"/>
                <w:szCs w:val="32"/>
              </w:rPr>
              <w:t>意見</w:t>
            </w:r>
          </w:p>
        </w:tc>
        <w:tc>
          <w:tcPr>
            <w:tcW w:w="813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FC28FD" w14:textId="77777777" w:rsidR="000E573D" w:rsidRPr="007D5092" w:rsidRDefault="00C12E95">
            <w:pPr>
              <w:pStyle w:val="a9"/>
              <w:numPr>
                <w:ilvl w:val="0"/>
                <w:numId w:val="5"/>
              </w:numPr>
              <w:ind w:left="400" w:hanging="400"/>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清運土石不可外運，須回填或</w:t>
            </w:r>
            <w:proofErr w:type="gramStart"/>
            <w:r w:rsidRPr="007D5092">
              <w:rPr>
                <w:rFonts w:ascii="標楷體" w:eastAsia="標楷體" w:hAnsi="標楷體"/>
                <w:color w:val="000000" w:themeColor="text1"/>
                <w:sz w:val="20"/>
                <w:szCs w:val="20"/>
              </w:rPr>
              <w:t>堆置至區公所</w:t>
            </w:r>
            <w:proofErr w:type="gramEnd"/>
            <w:r w:rsidRPr="007D5092">
              <w:rPr>
                <w:rFonts w:ascii="標楷體" w:eastAsia="標楷體" w:hAnsi="標楷體"/>
                <w:color w:val="000000" w:themeColor="text1"/>
                <w:sz w:val="20"/>
                <w:szCs w:val="20"/>
              </w:rPr>
              <w:t>指定位置，由區公所負保管。</w:t>
            </w:r>
          </w:p>
          <w:p w14:paraId="72BD4CF2" w14:textId="77777777" w:rsidR="000E573D" w:rsidRPr="007D5092" w:rsidRDefault="00C12E95">
            <w:pPr>
              <w:pStyle w:val="a9"/>
              <w:numPr>
                <w:ilvl w:val="0"/>
                <w:numId w:val="5"/>
              </w:numPr>
              <w:ind w:left="400" w:hanging="400"/>
              <w:rPr>
                <w:rFonts w:ascii="標楷體" w:eastAsia="標楷體" w:hAnsi="標楷體"/>
                <w:color w:val="000000" w:themeColor="text1"/>
              </w:rPr>
            </w:pPr>
            <w:r w:rsidRPr="007D5092">
              <w:rPr>
                <w:rFonts w:ascii="標楷體" w:eastAsia="標楷體" w:hAnsi="標楷體"/>
                <w:color w:val="000000" w:themeColor="text1"/>
                <w:sz w:val="20"/>
                <w:szCs w:val="20"/>
              </w:rPr>
              <w:t>施作機具：人力工時、機具數量視會</w:t>
            </w:r>
            <w:proofErr w:type="gramStart"/>
            <w:r w:rsidRPr="007D5092">
              <w:rPr>
                <w:rFonts w:ascii="標楷體" w:eastAsia="標楷體" w:hAnsi="標楷體"/>
                <w:color w:val="000000" w:themeColor="text1"/>
                <w:sz w:val="20"/>
                <w:szCs w:val="20"/>
              </w:rPr>
              <w:t>勘</w:t>
            </w:r>
            <w:proofErr w:type="gramEnd"/>
            <w:r w:rsidRPr="007D5092">
              <w:rPr>
                <w:rFonts w:ascii="標楷體" w:eastAsia="標楷體" w:hAnsi="標楷體"/>
                <w:color w:val="000000" w:themeColor="text1"/>
                <w:sz w:val="20"/>
                <w:szCs w:val="20"/>
              </w:rPr>
              <w:t>結論決定。例如挖土機、板車、鏟土機、破碎機等</w:t>
            </w:r>
          </w:p>
          <w:p w14:paraId="633DD45A" w14:textId="77777777" w:rsidR="000E573D" w:rsidRPr="007D5092" w:rsidRDefault="00C12E95">
            <w:pP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3.其他說明事項</w:t>
            </w:r>
          </w:p>
        </w:tc>
      </w:tr>
      <w:tr w:rsidR="007D5092" w:rsidRPr="007D5092" w14:paraId="63B8E4A9" w14:textId="77777777">
        <w:trPr>
          <w:trHeight w:val="2222"/>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B187957"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會</w:t>
            </w:r>
            <w:proofErr w:type="gramStart"/>
            <w:r w:rsidRPr="007D5092">
              <w:rPr>
                <w:rFonts w:ascii="標楷體" w:eastAsia="標楷體" w:hAnsi="標楷體"/>
                <w:color w:val="000000" w:themeColor="text1"/>
                <w:sz w:val="32"/>
                <w:szCs w:val="32"/>
              </w:rPr>
              <w:t>勘</w:t>
            </w:r>
            <w:proofErr w:type="gramEnd"/>
            <w:r w:rsidRPr="007D5092">
              <w:rPr>
                <w:rFonts w:ascii="標楷體" w:eastAsia="標楷體" w:hAnsi="標楷體"/>
                <w:color w:val="000000" w:themeColor="text1"/>
                <w:sz w:val="32"/>
                <w:szCs w:val="32"/>
              </w:rPr>
              <w:t>結論</w:t>
            </w:r>
          </w:p>
        </w:tc>
        <w:tc>
          <w:tcPr>
            <w:tcW w:w="813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F3B023"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以本所搶險搶修開口契約或提報災後復建工程辦理</w:t>
            </w:r>
          </w:p>
        </w:tc>
      </w:tr>
      <w:tr w:rsidR="007D5092" w:rsidRPr="007D5092" w14:paraId="791DF847" w14:textId="77777777">
        <w:trPr>
          <w:trHeight w:val="2324"/>
        </w:trPr>
        <w:tc>
          <w:tcPr>
            <w:tcW w:w="10116"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7291F34"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t>承辦人：</w:t>
            </w:r>
          </w:p>
          <w:p w14:paraId="0F9EF8BE" w14:textId="77777777" w:rsidR="000E573D" w:rsidRPr="007D5092" w:rsidRDefault="000E573D">
            <w:pPr>
              <w:rPr>
                <w:rFonts w:ascii="標楷體" w:eastAsia="標楷體" w:hAnsi="標楷體"/>
                <w:color w:val="000000" w:themeColor="text1"/>
                <w:sz w:val="20"/>
                <w:szCs w:val="20"/>
              </w:rPr>
            </w:pPr>
          </w:p>
          <w:p w14:paraId="60B9453F" w14:textId="77777777" w:rsidR="000E573D" w:rsidRPr="007D5092" w:rsidRDefault="000E573D">
            <w:pPr>
              <w:rPr>
                <w:rFonts w:ascii="標楷體" w:eastAsia="標楷體" w:hAnsi="標楷體"/>
                <w:color w:val="000000" w:themeColor="text1"/>
                <w:sz w:val="20"/>
                <w:szCs w:val="20"/>
              </w:rPr>
            </w:pPr>
          </w:p>
          <w:p w14:paraId="58D57DDF" w14:textId="77777777" w:rsidR="000E573D" w:rsidRDefault="00C12E95">
            <w:pPr>
              <w:rPr>
                <w:rFonts w:ascii="標楷體" w:eastAsia="標楷體" w:hAnsi="標楷體"/>
                <w:color w:val="000000" w:themeColor="text1"/>
                <w:sz w:val="20"/>
                <w:szCs w:val="20"/>
              </w:rPr>
            </w:pPr>
            <w:r w:rsidRPr="007D5092">
              <w:rPr>
                <w:rFonts w:ascii="標楷體" w:eastAsia="標楷體" w:hAnsi="標楷體"/>
                <w:color w:val="000000" w:themeColor="text1"/>
                <w:sz w:val="20"/>
                <w:szCs w:val="20"/>
              </w:rPr>
              <w:t>本案工程所需經費約</w:t>
            </w:r>
            <w:r w:rsidRPr="007D5092">
              <w:rPr>
                <w:rFonts w:ascii="標楷體" w:eastAsia="標楷體" w:hAnsi="標楷體"/>
                <w:color w:val="000000" w:themeColor="text1"/>
                <w:sz w:val="20"/>
                <w:szCs w:val="20"/>
                <w:u w:val="single"/>
              </w:rPr>
              <w:t xml:space="preserve">    </w:t>
            </w:r>
            <w:r w:rsidRPr="007D5092">
              <w:rPr>
                <w:rFonts w:ascii="標楷體" w:eastAsia="標楷體" w:hAnsi="標楷體"/>
                <w:color w:val="000000" w:themeColor="text1"/>
                <w:sz w:val="20"/>
                <w:szCs w:val="20"/>
              </w:rPr>
              <w:t>元整，奉核後由開口契約或提報災後復建工程辦理。</w:t>
            </w:r>
          </w:p>
          <w:p w14:paraId="793B9305" w14:textId="77777777" w:rsidR="00236C3A" w:rsidRDefault="00236C3A">
            <w:pPr>
              <w:rPr>
                <w:rFonts w:ascii="標楷體" w:eastAsia="標楷體" w:hAnsi="標楷體"/>
                <w:color w:val="000000" w:themeColor="text1"/>
                <w:sz w:val="20"/>
                <w:szCs w:val="20"/>
              </w:rPr>
            </w:pPr>
          </w:p>
          <w:p w14:paraId="4FB1D565" w14:textId="77777777" w:rsidR="00236C3A" w:rsidRDefault="00236C3A">
            <w:pPr>
              <w:rPr>
                <w:rFonts w:ascii="標楷體" w:eastAsia="標楷體" w:hAnsi="標楷體"/>
                <w:color w:val="000000" w:themeColor="text1"/>
                <w:sz w:val="20"/>
                <w:szCs w:val="20"/>
              </w:rPr>
            </w:pPr>
          </w:p>
          <w:p w14:paraId="626A0987" w14:textId="77777777" w:rsidR="00236C3A" w:rsidRDefault="00236C3A">
            <w:pPr>
              <w:rPr>
                <w:rFonts w:ascii="標楷體" w:eastAsia="標楷體" w:hAnsi="標楷體"/>
                <w:color w:val="000000" w:themeColor="text1"/>
                <w:sz w:val="20"/>
                <w:szCs w:val="20"/>
              </w:rPr>
            </w:pPr>
          </w:p>
          <w:p w14:paraId="250279E9" w14:textId="77777777" w:rsidR="00236C3A" w:rsidRDefault="00236C3A">
            <w:pPr>
              <w:rPr>
                <w:rFonts w:ascii="標楷體" w:eastAsia="標楷體" w:hAnsi="標楷體"/>
                <w:color w:val="000000" w:themeColor="text1"/>
                <w:sz w:val="20"/>
                <w:szCs w:val="20"/>
              </w:rPr>
            </w:pPr>
          </w:p>
          <w:p w14:paraId="3EA272E1" w14:textId="18FC602E" w:rsidR="00236C3A" w:rsidRPr="007D5092" w:rsidRDefault="00236C3A">
            <w:pPr>
              <w:rPr>
                <w:rFonts w:ascii="標楷體" w:eastAsia="標楷體" w:hAnsi="標楷體"/>
                <w:color w:val="000000" w:themeColor="text1"/>
              </w:rPr>
            </w:pPr>
          </w:p>
        </w:tc>
      </w:tr>
      <w:tr w:rsidR="007D5092" w:rsidRPr="007D5092" w14:paraId="346D250A" w14:textId="77777777">
        <w:tc>
          <w:tcPr>
            <w:tcW w:w="10116"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DCAB422" w14:textId="77777777" w:rsidR="000E573D" w:rsidRPr="007D5092" w:rsidRDefault="00C12E95">
            <w:pPr>
              <w:rPr>
                <w:rFonts w:ascii="標楷體" w:eastAsia="標楷體" w:hAnsi="標楷體"/>
                <w:color w:val="000000" w:themeColor="text1"/>
                <w:sz w:val="32"/>
                <w:szCs w:val="32"/>
              </w:rPr>
            </w:pPr>
            <w:r w:rsidRPr="007D5092">
              <w:rPr>
                <w:rFonts w:ascii="標楷體" w:eastAsia="標楷體" w:hAnsi="標楷體"/>
                <w:color w:val="000000" w:themeColor="text1"/>
                <w:sz w:val="32"/>
                <w:szCs w:val="32"/>
              </w:rPr>
              <w:lastRenderedPageBreak/>
              <w:t>現</w:t>
            </w:r>
            <w:proofErr w:type="gramStart"/>
            <w:r w:rsidRPr="007D5092">
              <w:rPr>
                <w:rFonts w:ascii="標楷體" w:eastAsia="標楷體" w:hAnsi="標楷體"/>
                <w:color w:val="000000" w:themeColor="text1"/>
                <w:sz w:val="32"/>
                <w:szCs w:val="32"/>
              </w:rPr>
              <w:t>勘</w:t>
            </w:r>
            <w:proofErr w:type="gramEnd"/>
            <w:r w:rsidRPr="007D5092">
              <w:rPr>
                <w:rFonts w:ascii="標楷體" w:eastAsia="標楷體" w:hAnsi="標楷體"/>
                <w:color w:val="000000" w:themeColor="text1"/>
                <w:sz w:val="32"/>
                <w:szCs w:val="32"/>
              </w:rPr>
              <w:t>照片：○○里南179線0k-120K搶險工程（檢附3張，含全貌）</w:t>
            </w:r>
          </w:p>
        </w:tc>
      </w:tr>
      <w:tr w:rsidR="007D5092" w:rsidRPr="007D5092" w14:paraId="676F0E12" w14:textId="77777777">
        <w:trPr>
          <w:trHeight w:val="11294"/>
        </w:trPr>
        <w:tc>
          <w:tcPr>
            <w:tcW w:w="1011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A32BC4F" w14:textId="77777777" w:rsidR="000E573D" w:rsidRPr="007D5092" w:rsidRDefault="000E573D">
            <w:pPr>
              <w:rPr>
                <w:rFonts w:ascii="標楷體" w:eastAsia="標楷體" w:hAnsi="標楷體"/>
                <w:color w:val="000000" w:themeColor="text1"/>
                <w:sz w:val="32"/>
                <w:szCs w:val="32"/>
              </w:rPr>
            </w:pPr>
          </w:p>
        </w:tc>
      </w:tr>
    </w:tbl>
    <w:p w14:paraId="5E918081" w14:textId="77777777" w:rsidR="000E573D" w:rsidRDefault="00C12E95" w:rsidP="00B95F8D">
      <w:pPr>
        <w:ind w:left="-708"/>
        <w:rPr>
          <w:rFonts w:ascii="標楷體" w:eastAsia="標楷體" w:hAnsi="標楷體"/>
          <w:color w:val="000000" w:themeColor="text1"/>
          <w:sz w:val="36"/>
          <w:szCs w:val="36"/>
        </w:rPr>
      </w:pPr>
      <w:r w:rsidRPr="007D5092">
        <w:rPr>
          <w:rFonts w:ascii="標楷體" w:eastAsia="標楷體" w:hAnsi="標楷體"/>
          <w:color w:val="000000" w:themeColor="text1"/>
          <w:sz w:val="32"/>
          <w:szCs w:val="32"/>
        </w:rPr>
        <w:t>備註：</w:t>
      </w:r>
      <w:r w:rsidRPr="007D5092">
        <w:rPr>
          <w:rFonts w:ascii="標楷體" w:eastAsia="標楷體" w:hAnsi="標楷體"/>
          <w:color w:val="000000" w:themeColor="text1"/>
          <w:sz w:val="36"/>
          <w:szCs w:val="36"/>
        </w:rPr>
        <w:t xml:space="preserve"> </w:t>
      </w:r>
    </w:p>
    <w:p w14:paraId="25B4E355" w14:textId="77777777" w:rsidR="00B1293F" w:rsidRDefault="00B1293F" w:rsidP="00B95F8D">
      <w:pPr>
        <w:ind w:left="-708"/>
        <w:rPr>
          <w:rFonts w:ascii="標楷體" w:eastAsia="標楷體" w:hAnsi="標楷體"/>
          <w:color w:val="000000" w:themeColor="text1"/>
          <w:sz w:val="36"/>
          <w:szCs w:val="36"/>
        </w:rPr>
      </w:pPr>
    </w:p>
    <w:p w14:paraId="4C1DB195" w14:textId="74AAF3B1" w:rsidR="00B1293F" w:rsidRDefault="00B1293F" w:rsidP="00B95F8D">
      <w:pPr>
        <w:ind w:left="-708"/>
        <w:rPr>
          <w:rFonts w:ascii="標楷體" w:eastAsia="標楷體" w:hAnsi="標楷體"/>
          <w:strike/>
        </w:rPr>
      </w:pPr>
    </w:p>
    <w:p w14:paraId="5BB5A80A" w14:textId="77777777" w:rsidR="00900BF7" w:rsidRDefault="00B1293F">
      <w:pPr>
        <w:widowControl/>
        <w:suppressAutoHyphens w:val="0"/>
        <w:rPr>
          <w:rFonts w:ascii="標楷體" w:eastAsia="標楷體" w:hAnsi="標楷體"/>
          <w:strike/>
        </w:rPr>
        <w:sectPr w:rsidR="00900BF7" w:rsidSect="00B95F8D">
          <w:footerReference w:type="default" r:id="rId8"/>
          <w:pgSz w:w="11907" w:h="16840"/>
          <w:pgMar w:top="1134" w:right="1134" w:bottom="1134" w:left="1134" w:header="720" w:footer="720" w:gutter="0"/>
          <w:cols w:space="720"/>
          <w:docGrid w:type="lines" w:linePitch="455"/>
        </w:sectPr>
      </w:pPr>
      <w:r>
        <w:rPr>
          <w:rFonts w:ascii="標楷體" w:eastAsia="標楷體" w:hAnsi="標楷體"/>
          <w:strike/>
        </w:rPr>
        <w:br w:type="page"/>
      </w:r>
    </w:p>
    <w:p w14:paraId="5D53CC4E" w14:textId="2B411321" w:rsidR="00B1293F" w:rsidRDefault="00B1293F">
      <w:pPr>
        <w:widowControl/>
        <w:suppressAutoHyphens w:val="0"/>
        <w:rPr>
          <w:rFonts w:ascii="標楷體" w:eastAsia="標楷體" w:hAnsi="標楷體"/>
          <w:strike/>
        </w:rPr>
      </w:pPr>
    </w:p>
    <w:p w14:paraId="41585468" w14:textId="7A87A02B" w:rsidR="00B1293F" w:rsidRPr="002D4623" w:rsidRDefault="00900BF7" w:rsidP="00B95F8D">
      <w:pPr>
        <w:ind w:left="-708"/>
        <w:rPr>
          <w:rFonts w:ascii="標楷體" w:eastAsia="標楷體" w:hAnsi="標楷體"/>
          <w:strike/>
        </w:rPr>
        <w:sectPr w:rsidR="00B1293F" w:rsidRPr="002D4623" w:rsidSect="00900BF7">
          <w:pgSz w:w="16840" w:h="11907" w:orient="landscape"/>
          <w:pgMar w:top="1134" w:right="1134" w:bottom="1134" w:left="1134" w:header="720" w:footer="720" w:gutter="0"/>
          <w:cols w:space="720"/>
          <w:docGrid w:type="lines" w:linePitch="455"/>
        </w:sectPr>
      </w:pPr>
      <w:r w:rsidRPr="00665A0E">
        <w:rPr>
          <w:noProof/>
        </w:rPr>
        <w:drawing>
          <wp:anchor distT="0" distB="0" distL="114300" distR="114300" simplePos="0" relativeHeight="251681792" behindDoc="1" locked="0" layoutInCell="1" allowOverlap="1" wp14:anchorId="6B536D18" wp14:editId="44CF1B40">
            <wp:simplePos x="0" y="0"/>
            <wp:positionH relativeFrom="column">
              <wp:posOffset>-219454</wp:posOffset>
            </wp:positionH>
            <wp:positionV relativeFrom="paragraph">
              <wp:posOffset>492068</wp:posOffset>
            </wp:positionV>
            <wp:extent cx="9536430" cy="4448810"/>
            <wp:effectExtent l="0" t="0" r="7620" b="8890"/>
            <wp:wrapTight wrapText="bothSides">
              <wp:wrapPolygon edited="0">
                <wp:start x="0" y="0"/>
                <wp:lineTo x="0" y="21551"/>
                <wp:lineTo x="20711" y="21551"/>
                <wp:lineTo x="21574" y="20996"/>
                <wp:lineTo x="21574" y="20811"/>
                <wp:lineTo x="20711" y="20718"/>
                <wp:lineTo x="21574" y="19886"/>
                <wp:lineTo x="21574" y="19701"/>
                <wp:lineTo x="20711" y="19238"/>
                <wp:lineTo x="21574" y="18776"/>
                <wp:lineTo x="21574" y="18683"/>
                <wp:lineTo x="20711" y="17758"/>
                <wp:lineTo x="21574" y="17758"/>
                <wp:lineTo x="21574" y="16464"/>
                <wp:lineTo x="20711" y="16279"/>
                <wp:lineTo x="21574" y="15539"/>
                <wp:lineTo x="21574" y="15354"/>
                <wp:lineTo x="20711" y="14799"/>
                <wp:lineTo x="21574" y="14429"/>
                <wp:lineTo x="21574" y="14336"/>
                <wp:lineTo x="20711" y="13319"/>
                <wp:lineTo x="21574" y="13319"/>
                <wp:lineTo x="21574" y="12024"/>
                <wp:lineTo x="20711" y="11839"/>
                <wp:lineTo x="21574" y="11099"/>
                <wp:lineTo x="21574" y="10914"/>
                <wp:lineTo x="20711" y="10359"/>
                <wp:lineTo x="21574" y="9989"/>
                <wp:lineTo x="21574" y="9897"/>
                <wp:lineTo x="20711" y="8879"/>
                <wp:lineTo x="21574" y="8879"/>
                <wp:lineTo x="21574" y="7584"/>
                <wp:lineTo x="20711" y="7399"/>
                <wp:lineTo x="20711" y="5919"/>
                <wp:lineTo x="21315" y="4810"/>
                <wp:lineTo x="21315" y="4440"/>
                <wp:lineTo x="20711" y="4440"/>
                <wp:lineTo x="20711" y="2960"/>
                <wp:lineTo x="21574" y="1757"/>
                <wp:lineTo x="21574"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6430" cy="444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F7">
        <w:rPr>
          <w:rFonts w:asciiTheme="minorHAnsi" w:eastAsiaTheme="minorEastAsia" w:hAnsiTheme="minorHAnsi" w:cstheme="minorBidi"/>
          <w:noProof/>
          <w:kern w:val="2"/>
          <w:sz w:val="22"/>
          <w:szCs w:val="20"/>
        </w:rPr>
        <mc:AlternateContent>
          <mc:Choice Requires="wps">
            <w:drawing>
              <wp:anchor distT="0" distB="0" distL="114300" distR="114300" simplePos="0" relativeHeight="251680768" behindDoc="0" locked="0" layoutInCell="1" allowOverlap="1" wp14:anchorId="18F053C6" wp14:editId="56CA9E62">
                <wp:simplePos x="0" y="0"/>
                <wp:positionH relativeFrom="column">
                  <wp:posOffset>0</wp:posOffset>
                </wp:positionH>
                <wp:positionV relativeFrom="paragraph">
                  <wp:posOffset>-289560</wp:posOffset>
                </wp:positionV>
                <wp:extent cx="747376" cy="457200"/>
                <wp:effectExtent l="0" t="0" r="15240" b="19050"/>
                <wp:wrapNone/>
                <wp:docPr id="6" name="矩形 6"/>
                <wp:cNvGraphicFramePr/>
                <a:graphic xmlns:a="http://schemas.openxmlformats.org/drawingml/2006/main">
                  <a:graphicData uri="http://schemas.microsoft.com/office/word/2010/wordprocessingShape">
                    <wps:wsp>
                      <wps:cNvSpPr/>
                      <wps:spPr>
                        <a:xfrm>
                          <a:off x="0" y="0"/>
                          <a:ext cx="747376" cy="457200"/>
                        </a:xfrm>
                        <a:prstGeom prst="rect">
                          <a:avLst/>
                        </a:prstGeom>
                        <a:noFill/>
                        <a:ln w="12700" cap="flat" cmpd="sng" algn="ctr">
                          <a:solidFill>
                            <a:sysClr val="windowText" lastClr="000000"/>
                          </a:solidFill>
                          <a:prstDash val="solid"/>
                          <a:miter lim="800000"/>
                        </a:ln>
                        <a:effectLst/>
                      </wps:spPr>
                      <wps:txbx>
                        <w:txbxContent>
                          <w:p w14:paraId="6BBE294A" w14:textId="77777777" w:rsidR="00900BF7" w:rsidRPr="002F05BA" w:rsidRDefault="00900BF7" w:rsidP="00900BF7">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053C6" id="矩形 6" o:spid="_x0000_s1030" style="position:absolute;left:0;text-align:left;margin-left:0;margin-top:-22.8pt;width:58.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" filled="f" strokecolor="windowText" strokeweight="1pt">
                <v:textbox>
                  <w:txbxContent>
                    <w:p w14:paraId="6BBE294A" w14:textId="77777777" w:rsidR="00900BF7" w:rsidRPr="002F05BA" w:rsidRDefault="00900BF7" w:rsidP="00900BF7">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五</w:t>
                      </w:r>
                    </w:p>
                  </w:txbxContent>
                </v:textbox>
              </v:rect>
            </w:pict>
          </mc:Fallback>
        </mc:AlternateContent>
      </w:r>
    </w:p>
    <w:p w14:paraId="2A328DDA" w14:textId="77777777" w:rsidR="00D307C1" w:rsidRDefault="00D307C1">
      <w:pPr>
        <w:spacing w:after="180" w:line="0" w:lineRule="atLeast"/>
        <w:rPr>
          <w:rFonts w:ascii="標楷體" w:eastAsia="標楷體" w:hAnsi="標楷體"/>
          <w:sz w:val="32"/>
          <w:szCs w:val="32"/>
        </w:rPr>
      </w:pPr>
      <w:r>
        <w:rPr>
          <w:rFonts w:ascii="標楷體" w:eastAsia="標楷體" w:hAnsi="標楷體"/>
          <w:noProof/>
          <w:color w:val="000000"/>
          <w:sz w:val="28"/>
          <w:szCs w:val="28"/>
        </w:rPr>
        <w:lastRenderedPageBreak/>
        <mc:AlternateContent>
          <mc:Choice Requires="wps">
            <w:drawing>
              <wp:anchor distT="0" distB="0" distL="114300" distR="114300" simplePos="0" relativeHeight="251676672" behindDoc="0" locked="0" layoutInCell="1" allowOverlap="1" wp14:anchorId="6EF96D35" wp14:editId="7CB346B1">
                <wp:simplePos x="0" y="0"/>
                <wp:positionH relativeFrom="column">
                  <wp:posOffset>0</wp:posOffset>
                </wp:positionH>
                <wp:positionV relativeFrom="paragraph">
                  <wp:posOffset>-127856</wp:posOffset>
                </wp:positionV>
                <wp:extent cx="1384300" cy="355600"/>
                <wp:effectExtent l="0" t="0" r="25400" b="25400"/>
                <wp:wrapNone/>
                <wp:docPr id="14" name="矩形 14"/>
                <wp:cNvGraphicFramePr/>
                <a:graphic xmlns:a="http://schemas.openxmlformats.org/drawingml/2006/main">
                  <a:graphicData uri="http://schemas.microsoft.com/office/word/2010/wordprocessingShape">
                    <wps:wsp>
                      <wps:cNvSpPr/>
                      <wps:spPr>
                        <a:xfrm>
                          <a:off x="0" y="0"/>
                          <a:ext cx="1384300" cy="355600"/>
                        </a:xfrm>
                        <a:prstGeom prst="rect">
                          <a:avLst/>
                        </a:prstGeom>
                        <a:noFill/>
                        <a:ln w="12700" cap="flat" cmpd="sng" algn="ctr">
                          <a:solidFill>
                            <a:sysClr val="windowText" lastClr="000000"/>
                          </a:solidFill>
                          <a:prstDash val="solid"/>
                          <a:miter lim="800000"/>
                        </a:ln>
                        <a:effectLst/>
                      </wps:spPr>
                      <wps:txbx>
                        <w:txbxContent>
                          <w:p w14:paraId="578A6C0E" w14:textId="77777777" w:rsidR="00471615" w:rsidRPr="002F05BA" w:rsidRDefault="00471615" w:rsidP="00D307C1">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96D35" id="矩形 14" o:spid="_x0000_s1031" style="position:absolute;margin-left:0;margin-top:-10.05pt;width:109pt;height:2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" filled="f" strokecolor="windowText" strokeweight="1pt">
                <v:textbox>
                  <w:txbxContent>
                    <w:p w14:paraId="578A6C0E" w14:textId="77777777" w:rsidR="00471615" w:rsidRPr="002F05BA" w:rsidRDefault="00471615" w:rsidP="00D307C1">
                      <w:pPr>
                        <w:jc w:val="center"/>
                        <w:rPr>
                          <w:rFonts w:ascii="標楷體" w:eastAsia="標楷體" w:hAnsi="標楷體"/>
                          <w:color w:val="000000" w:themeColor="text1"/>
                          <w:sz w:val="28"/>
                          <w:szCs w:val="28"/>
                        </w:rPr>
                      </w:pPr>
                      <w:r w:rsidRPr="002F05BA">
                        <w:rPr>
                          <w:rFonts w:ascii="標楷體" w:eastAsia="標楷體" w:hAnsi="標楷體" w:hint="eastAsia"/>
                          <w:color w:val="000000" w:themeColor="text1"/>
                          <w:sz w:val="28"/>
                          <w:szCs w:val="28"/>
                        </w:rPr>
                        <w:t>附表</w:t>
                      </w:r>
                      <w:r>
                        <w:rPr>
                          <w:rFonts w:ascii="標楷體" w:eastAsia="標楷體" w:hAnsi="標楷體" w:hint="eastAsia"/>
                          <w:color w:val="000000" w:themeColor="text1"/>
                          <w:sz w:val="28"/>
                          <w:szCs w:val="28"/>
                        </w:rPr>
                        <w:t>六</w:t>
                      </w:r>
                    </w:p>
                  </w:txbxContent>
                </v:textbox>
              </v:rect>
            </w:pict>
          </mc:Fallback>
        </mc:AlternateContent>
      </w:r>
    </w:p>
    <w:p w14:paraId="49F79648" w14:textId="77777777" w:rsidR="00236C3A" w:rsidRPr="00236C3A" w:rsidRDefault="00236C3A" w:rsidP="00236C3A">
      <w:pPr>
        <w:spacing w:after="180" w:line="240" w:lineRule="exact"/>
        <w:jc w:val="center"/>
        <w:textAlignment w:val="auto"/>
        <w:rPr>
          <w:rFonts w:ascii="標楷體" w:eastAsia="標楷體" w:hAnsi="標楷體"/>
          <w:sz w:val="22"/>
          <w:szCs w:val="22"/>
        </w:rPr>
      </w:pPr>
      <w:bookmarkStart w:id="11" w:name="_Hlk106202666"/>
      <w:r w:rsidRPr="00236C3A">
        <w:rPr>
          <w:rFonts w:ascii="標楷體" w:eastAsia="標楷體" w:hAnsi="標楷體" w:hint="eastAsia"/>
          <w:sz w:val="28"/>
          <w:szCs w:val="28"/>
        </w:rPr>
        <w:t>OO年度</w:t>
      </w:r>
      <w:r w:rsidRPr="00236C3A">
        <w:rPr>
          <w:rFonts w:ascii="標楷體" w:eastAsia="標楷體" w:hAnsi="標楷體" w:hint="eastAsia"/>
          <w:b/>
          <w:sz w:val="28"/>
          <w:szCs w:val="28"/>
          <w:u w:val="single"/>
        </w:rPr>
        <w:t xml:space="preserve">       </w:t>
      </w:r>
      <w:r w:rsidRPr="00236C3A">
        <w:rPr>
          <w:rFonts w:ascii="標楷體" w:eastAsia="標楷體" w:hAnsi="標楷體" w:hint="eastAsia"/>
          <w:sz w:val="28"/>
          <w:szCs w:val="28"/>
        </w:rPr>
        <w:t>(局/處/公所)動支災</w:t>
      </w:r>
      <w:proofErr w:type="gramStart"/>
      <w:r w:rsidRPr="00236C3A">
        <w:rPr>
          <w:rFonts w:ascii="標楷體" w:eastAsia="標楷體" w:hAnsi="標楷體" w:hint="eastAsia"/>
          <w:sz w:val="28"/>
          <w:szCs w:val="28"/>
        </w:rPr>
        <w:t>準</w:t>
      </w:r>
      <w:proofErr w:type="gramEnd"/>
      <w:r w:rsidRPr="00236C3A">
        <w:rPr>
          <w:rFonts w:ascii="標楷體" w:eastAsia="標楷體" w:hAnsi="標楷體" w:hint="eastAsia"/>
          <w:sz w:val="28"/>
          <w:szCs w:val="28"/>
        </w:rPr>
        <w:t>金結算資料</w:t>
      </w:r>
      <w:bookmarkStart w:id="12" w:name="_Hlk106004898"/>
      <w:r w:rsidRPr="00236C3A">
        <w:rPr>
          <w:rFonts w:ascii="標楷體" w:eastAsia="標楷體" w:hAnsi="標楷體" w:hint="eastAsia"/>
          <w:sz w:val="28"/>
          <w:szCs w:val="28"/>
        </w:rPr>
        <w:t>自主檢查表</w:t>
      </w:r>
      <w:bookmarkEnd w:id="12"/>
    </w:p>
    <w:p w14:paraId="3A4D193B" w14:textId="77777777" w:rsidR="00236C3A" w:rsidRPr="00236C3A" w:rsidRDefault="00236C3A" w:rsidP="00236C3A">
      <w:pPr>
        <w:spacing w:after="180" w:line="240" w:lineRule="exact"/>
        <w:textAlignment w:val="auto"/>
        <w:rPr>
          <w:rFonts w:ascii="標楷體" w:eastAsia="標楷體" w:hAnsi="標楷體"/>
        </w:rPr>
      </w:pPr>
      <w:r w:rsidRPr="00236C3A">
        <w:rPr>
          <w:rFonts w:ascii="標楷體" w:eastAsia="標楷體" w:hAnsi="標楷體" w:hint="eastAsia"/>
          <w:sz w:val="32"/>
          <w:szCs w:val="22"/>
        </w:rPr>
        <w:t xml:space="preserve">       </w:t>
      </w:r>
      <w:r w:rsidRPr="006A1325">
        <w:rPr>
          <w:rFonts w:ascii="標楷體" w:eastAsia="標楷體" w:hAnsi="標楷體" w:hint="eastAsia"/>
          <w:szCs w:val="22"/>
        </w:rPr>
        <w:t>填表人：</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聯絡電話：</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電子郵件：</w:t>
      </w:r>
      <w:r w:rsidRPr="006A1325">
        <w:rPr>
          <w:rFonts w:ascii="標楷體" w:eastAsia="標楷體" w:hAnsi="標楷體" w:hint="eastAsia"/>
          <w:sz w:val="36"/>
          <w:szCs w:val="22"/>
          <w:u w:val="single"/>
        </w:rPr>
        <w:t xml:space="preserve"> </w:t>
      </w:r>
      <w:r w:rsidRPr="00236C3A">
        <w:rPr>
          <w:rFonts w:ascii="標楷體" w:eastAsia="標楷體" w:hAnsi="標楷體" w:hint="eastAsia"/>
          <w:color w:val="FF0000"/>
          <w:sz w:val="36"/>
          <w:szCs w:val="22"/>
          <w:u w:val="single"/>
        </w:rPr>
        <w:t xml:space="preserve">       </w:t>
      </w:r>
    </w:p>
    <w:tbl>
      <w:tblPr>
        <w:tblW w:w="10207" w:type="dxa"/>
        <w:tblInd w:w="-431" w:type="dxa"/>
        <w:tblCellMar>
          <w:left w:w="10" w:type="dxa"/>
          <w:right w:w="10" w:type="dxa"/>
        </w:tblCellMar>
        <w:tblLook w:val="04A0" w:firstRow="1" w:lastRow="0" w:firstColumn="1" w:lastColumn="0" w:noHBand="0" w:noVBand="1"/>
      </w:tblPr>
      <w:tblGrid>
        <w:gridCol w:w="1277"/>
        <w:gridCol w:w="8221"/>
        <w:gridCol w:w="709"/>
      </w:tblGrid>
      <w:tr w:rsidR="00236C3A" w:rsidRPr="00236C3A" w14:paraId="61D83AB5" w14:textId="77777777" w:rsidTr="000C5455">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DB471" w14:textId="77777777" w:rsidR="00236C3A" w:rsidRPr="00236C3A" w:rsidRDefault="00236C3A" w:rsidP="00236C3A">
            <w:pPr>
              <w:spacing w:line="320" w:lineRule="exact"/>
              <w:jc w:val="center"/>
              <w:textAlignment w:val="auto"/>
              <w:rPr>
                <w:rFonts w:ascii="標楷體" w:eastAsia="標楷體" w:hAnsi="標楷體"/>
                <w:szCs w:val="22"/>
              </w:rPr>
            </w:pPr>
            <w:r w:rsidRPr="00236C3A">
              <w:rPr>
                <w:rFonts w:ascii="標楷體" w:eastAsia="標楷體" w:hAnsi="標楷體" w:hint="eastAsia"/>
                <w:szCs w:val="22"/>
              </w:rPr>
              <w:t>項目</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01BE3" w14:textId="77777777" w:rsidR="00236C3A" w:rsidRPr="00236C3A" w:rsidRDefault="00236C3A" w:rsidP="00236C3A">
            <w:pPr>
              <w:spacing w:line="320" w:lineRule="exact"/>
              <w:jc w:val="center"/>
              <w:textAlignment w:val="auto"/>
              <w:rPr>
                <w:rFonts w:ascii="標楷體" w:eastAsia="標楷體" w:hAnsi="標楷體"/>
                <w:szCs w:val="22"/>
              </w:rPr>
            </w:pPr>
            <w:r w:rsidRPr="00236C3A">
              <w:rPr>
                <w:rFonts w:ascii="標楷體" w:eastAsia="標楷體" w:hAnsi="標楷體" w:hint="eastAsia"/>
                <w:szCs w:val="22"/>
              </w:rPr>
              <w:t>細項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A75DC"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備註</w:t>
            </w:r>
          </w:p>
        </w:tc>
      </w:tr>
      <w:tr w:rsidR="00236C3A" w:rsidRPr="00236C3A" w14:paraId="62B10EFF" w14:textId="77777777" w:rsidTr="000C5455">
        <w:trPr>
          <w:trHeight w:val="390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12987" w14:textId="77777777" w:rsidR="00236C3A" w:rsidRPr="00236C3A" w:rsidRDefault="00236C3A" w:rsidP="00236C3A">
            <w:pPr>
              <w:spacing w:line="320" w:lineRule="exact"/>
              <w:textAlignment w:val="auto"/>
              <w:rPr>
                <w:rFonts w:ascii="標楷體" w:eastAsia="標楷體" w:hAnsi="標楷體"/>
                <w:szCs w:val="22"/>
              </w:rPr>
            </w:pPr>
            <w:proofErr w:type="gramStart"/>
            <w:r w:rsidRPr="00236C3A">
              <w:rPr>
                <w:rFonts w:ascii="標楷體" w:eastAsia="標楷體" w:hAnsi="標楷體" w:hint="eastAsia"/>
                <w:szCs w:val="22"/>
              </w:rPr>
              <w:t>一</w:t>
            </w:r>
            <w:proofErr w:type="gramEnd"/>
            <w:r w:rsidRPr="00236C3A">
              <w:rPr>
                <w:rFonts w:ascii="標楷體" w:eastAsia="標楷體" w:hAnsi="標楷體" w:hint="eastAsia"/>
                <w:szCs w:val="22"/>
              </w:rPr>
              <w:t>.格式</w:t>
            </w:r>
          </w:p>
          <w:p w14:paraId="27B2F444"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 xml:space="preserve">   確認</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18E7A"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hint="eastAsia"/>
                <w:szCs w:val="22"/>
              </w:rPr>
              <w:t>1-</w:t>
            </w:r>
            <w:r w:rsidRPr="00236C3A">
              <w:rPr>
                <w:rFonts w:ascii="標楷體" w:eastAsia="標楷體" w:hAnsi="標楷體"/>
                <w:szCs w:val="22"/>
              </w:rPr>
              <w:t>1</w:t>
            </w:r>
            <w:r w:rsidRPr="00236C3A">
              <w:rPr>
                <w:rFonts w:ascii="標楷體" w:eastAsia="標楷體" w:hAnsi="標楷體" w:hint="eastAsia"/>
                <w:szCs w:val="22"/>
              </w:rPr>
              <w:t>.附件是否加貼標籤(</w:t>
            </w:r>
            <w:proofErr w:type="gramStart"/>
            <w:r w:rsidRPr="00236C3A">
              <w:rPr>
                <w:rFonts w:ascii="標楷體" w:eastAsia="標楷體" w:hAnsi="標楷體" w:hint="eastAsia"/>
                <w:szCs w:val="22"/>
              </w:rPr>
              <w:t>邊條</w:t>
            </w:r>
            <w:proofErr w:type="gramEnd"/>
            <w:r w:rsidRPr="00236C3A">
              <w:rPr>
                <w:rFonts w:ascii="標楷體" w:eastAsia="標楷體" w:hAnsi="標楷體" w:hint="eastAsia"/>
                <w:szCs w:val="22"/>
              </w:rPr>
              <w:t>)分類標示清楚。</w:t>
            </w:r>
          </w:p>
          <w:p w14:paraId="2ED39385" w14:textId="77777777" w:rsidR="00236C3A" w:rsidRPr="006A1325"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hint="eastAsia"/>
                <w:szCs w:val="22"/>
              </w:rPr>
              <w:t>1-2</w:t>
            </w:r>
            <w:r w:rsidRPr="006A1325">
              <w:rPr>
                <w:rFonts w:ascii="標楷體" w:eastAsia="標楷體" w:hAnsi="標楷體" w:hint="eastAsia"/>
                <w:szCs w:val="22"/>
              </w:rPr>
              <w:t>.</w:t>
            </w:r>
            <w:proofErr w:type="gramStart"/>
            <w:r w:rsidRPr="006A1325">
              <w:rPr>
                <w:rFonts w:ascii="標楷體" w:eastAsia="標楷體" w:hAnsi="標楷體" w:hint="eastAsia"/>
                <w:szCs w:val="22"/>
              </w:rPr>
              <w:t>繕</w:t>
            </w:r>
            <w:proofErr w:type="gramEnd"/>
            <w:r w:rsidRPr="006A1325">
              <w:rPr>
                <w:rFonts w:ascii="標楷體" w:eastAsia="標楷體" w:hAnsi="標楷體" w:hint="eastAsia"/>
                <w:szCs w:val="22"/>
              </w:rPr>
              <w:t>造格式是否依照範例依序檢</w:t>
            </w:r>
            <w:proofErr w:type="gramStart"/>
            <w:r w:rsidRPr="006A1325">
              <w:rPr>
                <w:rFonts w:ascii="標楷體" w:eastAsia="標楷體" w:hAnsi="標楷體" w:hint="eastAsia"/>
                <w:szCs w:val="22"/>
              </w:rPr>
              <w:t>附</w:t>
            </w:r>
            <w:proofErr w:type="gramEnd"/>
            <w:r w:rsidRPr="006A1325">
              <w:rPr>
                <w:rFonts w:ascii="標楷體" w:eastAsia="標楷體" w:hAnsi="標楷體" w:hint="eastAsia"/>
                <w:szCs w:val="22"/>
              </w:rPr>
              <w:t>，是否都有核章。</w:t>
            </w:r>
          </w:p>
          <w:p w14:paraId="05CF2DD0" w14:textId="6D974AF4" w:rsidR="00236C3A" w:rsidRPr="006A1325" w:rsidRDefault="00236C3A" w:rsidP="00236C3A">
            <w:pPr>
              <w:numPr>
                <w:ilvl w:val="0"/>
                <w:numId w:val="6"/>
              </w:numPr>
              <w:suppressAutoHyphens w:val="0"/>
              <w:autoSpaceDN/>
              <w:spacing w:line="320" w:lineRule="exact"/>
              <w:textAlignment w:val="auto"/>
              <w:rPr>
                <w:rFonts w:ascii="標楷體" w:eastAsia="標楷體" w:hAnsi="標楷體"/>
              </w:rPr>
            </w:pPr>
            <w:r w:rsidRPr="006A1325">
              <w:rPr>
                <w:rFonts w:ascii="標楷體" w:eastAsia="標楷體" w:hAnsi="標楷體" w:hint="eastAsia"/>
                <w:szCs w:val="22"/>
              </w:rPr>
              <w:t>1-3.總核定金額</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r w:rsidRPr="006A1325">
              <w:rPr>
                <w:rFonts w:ascii="標楷體" w:eastAsia="標楷體" w:hAnsi="標楷體" w:hint="eastAsia"/>
                <w:sz w:val="16"/>
                <w:szCs w:val="14"/>
              </w:rPr>
              <w:t>(</w:t>
            </w:r>
            <w:r w:rsidRPr="006A1325">
              <w:rPr>
                <w:rFonts w:ascii="標楷體" w:eastAsia="標楷體" w:hAnsi="標楷體" w:hint="eastAsia"/>
                <w:sz w:val="16"/>
                <w:szCs w:val="14"/>
              </w:rPr>
              <w:sym w:font="Wingdings" w:char="F081"/>
            </w:r>
            <w:r w:rsidRPr="006A1325">
              <w:rPr>
                <w:rFonts w:ascii="標楷體" w:eastAsia="標楷體" w:hAnsi="標楷體"/>
                <w:sz w:val="16"/>
                <w:szCs w:val="14"/>
              </w:rPr>
              <w:t>+</w:t>
            </w:r>
            <w:r w:rsidRPr="006A1325">
              <w:rPr>
                <w:rFonts w:ascii="標楷體" w:eastAsia="標楷體" w:hAnsi="標楷體" w:hint="eastAsia"/>
                <w:sz w:val="16"/>
                <w:szCs w:val="14"/>
              </w:rPr>
              <w:sym w:font="Wingdings" w:char="F082"/>
            </w:r>
            <w:r w:rsidRPr="006A1325">
              <w:rPr>
                <w:rFonts w:ascii="標楷體" w:eastAsia="標楷體" w:hAnsi="標楷體"/>
                <w:sz w:val="16"/>
                <w:szCs w:val="14"/>
              </w:rPr>
              <w:t>)</w:t>
            </w:r>
          </w:p>
          <w:p w14:paraId="781D2587" w14:textId="421FA63A" w:rsidR="00236C3A" w:rsidRPr="006A1325" w:rsidRDefault="00236C3A" w:rsidP="00236C3A">
            <w:pPr>
              <w:spacing w:line="320" w:lineRule="exact"/>
              <w:ind w:left="360"/>
              <w:textAlignment w:val="auto"/>
              <w:rPr>
                <w:rFonts w:ascii="標楷體" w:eastAsia="標楷體" w:hAnsi="標楷體"/>
                <w:sz w:val="16"/>
                <w:szCs w:val="14"/>
              </w:rPr>
            </w:pPr>
            <w:r w:rsidRPr="006A1325">
              <w:rPr>
                <w:rFonts w:ascii="標楷體" w:eastAsia="標楷體" w:hAnsi="標楷體" w:hint="eastAsia"/>
                <w:szCs w:val="22"/>
              </w:rPr>
              <w:t xml:space="preserve">    </w:t>
            </w:r>
            <w:r w:rsidRPr="006A1325">
              <w:rPr>
                <w:rFonts w:ascii="標楷體" w:eastAsia="標楷體" w:hAnsi="標楷體" w:hint="eastAsia"/>
                <w:szCs w:val="22"/>
              </w:rPr>
              <w:sym w:font="Wingdings" w:char="F081"/>
            </w:r>
            <w:r w:rsidRPr="006A1325">
              <w:rPr>
                <w:rFonts w:ascii="標楷體" w:eastAsia="標楷體" w:hAnsi="標楷體" w:hint="eastAsia"/>
                <w:szCs w:val="22"/>
              </w:rPr>
              <w:t>原核定金額</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r w:rsidRPr="006A1325">
              <w:rPr>
                <w:rFonts w:ascii="標楷體" w:eastAsia="標楷體" w:hAnsi="標楷體" w:hint="eastAsia"/>
                <w:sz w:val="16"/>
                <w:szCs w:val="14"/>
              </w:rPr>
              <w:t>(搶險搶修+規劃設計+租用客車；</w:t>
            </w:r>
            <w:proofErr w:type="gramStart"/>
            <w:r w:rsidRPr="006A1325">
              <w:rPr>
                <w:rFonts w:ascii="標楷體" w:eastAsia="標楷體" w:hAnsi="標楷體" w:hint="eastAsia"/>
                <w:sz w:val="16"/>
                <w:szCs w:val="14"/>
              </w:rPr>
              <w:t>自行匡列無須</w:t>
            </w:r>
            <w:proofErr w:type="gramEnd"/>
            <w:r w:rsidRPr="006A1325">
              <w:rPr>
                <w:rFonts w:ascii="標楷體" w:eastAsia="標楷體" w:hAnsi="標楷體" w:hint="eastAsia"/>
                <w:sz w:val="16"/>
                <w:szCs w:val="14"/>
              </w:rPr>
              <w:t>加總)</w:t>
            </w:r>
          </w:p>
          <w:p w14:paraId="1135A940" w14:textId="111E67DC" w:rsidR="00236C3A" w:rsidRPr="006A1325" w:rsidRDefault="00236C3A" w:rsidP="00236C3A">
            <w:pPr>
              <w:spacing w:line="320" w:lineRule="exact"/>
              <w:ind w:left="360"/>
              <w:textAlignment w:val="auto"/>
              <w:rPr>
                <w:rFonts w:ascii="標楷體" w:eastAsia="標楷體" w:hAnsi="標楷體"/>
              </w:rPr>
            </w:pPr>
            <w:r w:rsidRPr="006A1325">
              <w:rPr>
                <w:rFonts w:ascii="標楷體" w:eastAsia="標楷體" w:hAnsi="標楷體" w:hint="eastAsia"/>
                <w:szCs w:val="22"/>
              </w:rPr>
              <w:t xml:space="preserve">    </w:t>
            </w:r>
            <w:r w:rsidRPr="006A1325">
              <w:rPr>
                <w:rFonts w:ascii="標楷體" w:eastAsia="標楷體" w:hAnsi="標楷體" w:hint="eastAsia"/>
                <w:szCs w:val="22"/>
              </w:rPr>
              <w:sym w:font="Wingdings" w:char="F082"/>
            </w:r>
            <w:r w:rsidRPr="006A1325">
              <w:rPr>
                <w:rFonts w:ascii="標楷體" w:eastAsia="標楷體" w:hAnsi="標楷體" w:hint="eastAsia"/>
                <w:szCs w:val="22"/>
              </w:rPr>
              <w:t>追加（</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次）金額</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p>
          <w:p w14:paraId="52AAC3CE" w14:textId="7ED3CF27" w:rsidR="00236C3A" w:rsidRPr="006A1325" w:rsidRDefault="00236C3A" w:rsidP="00236C3A">
            <w:pPr>
              <w:numPr>
                <w:ilvl w:val="0"/>
                <w:numId w:val="6"/>
              </w:numPr>
              <w:suppressAutoHyphens w:val="0"/>
              <w:autoSpaceDN/>
              <w:spacing w:line="320" w:lineRule="exact"/>
              <w:textAlignment w:val="auto"/>
              <w:rPr>
                <w:rFonts w:ascii="標楷體" w:eastAsia="標楷體" w:hAnsi="標楷體"/>
              </w:rPr>
            </w:pPr>
            <w:r w:rsidRPr="006A1325">
              <w:rPr>
                <w:rFonts w:ascii="標楷體" w:eastAsia="標楷體" w:hAnsi="標楷體" w:hint="eastAsia"/>
                <w:szCs w:val="22"/>
              </w:rPr>
              <w:t>1-4.本支出明細(總)表結算（實支）總金額</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p>
          <w:p w14:paraId="7C26A194" w14:textId="34545A67" w:rsidR="00236C3A" w:rsidRPr="006A1325" w:rsidRDefault="00236C3A" w:rsidP="00236C3A">
            <w:pPr>
              <w:numPr>
                <w:ilvl w:val="0"/>
                <w:numId w:val="6"/>
              </w:numPr>
              <w:suppressAutoHyphens w:val="0"/>
              <w:autoSpaceDN/>
              <w:spacing w:line="320" w:lineRule="exact"/>
              <w:textAlignment w:val="auto"/>
              <w:rPr>
                <w:rFonts w:ascii="標楷體" w:eastAsia="標楷體" w:hAnsi="標楷體"/>
              </w:rPr>
            </w:pPr>
            <w:r w:rsidRPr="006A1325">
              <w:rPr>
                <w:rFonts w:ascii="標楷體" w:eastAsia="標楷體" w:hAnsi="標楷體" w:hint="eastAsia"/>
                <w:szCs w:val="22"/>
              </w:rPr>
              <w:t xml:space="preserve">1-5.註銷總計    </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r w:rsidRPr="006A1325">
              <w:rPr>
                <w:rFonts w:ascii="標楷體" w:eastAsia="標楷體" w:hAnsi="標楷體" w:hint="eastAsia"/>
                <w:sz w:val="16"/>
                <w:szCs w:val="14"/>
              </w:rPr>
              <w:t>(</w:t>
            </w:r>
            <w:r w:rsidRPr="006A1325">
              <w:rPr>
                <w:rFonts w:ascii="標楷體" w:eastAsia="標楷體" w:hAnsi="標楷體" w:hint="eastAsia"/>
                <w:sz w:val="16"/>
                <w:szCs w:val="14"/>
              </w:rPr>
              <w:sym w:font="Wingdings" w:char="F081"/>
            </w:r>
            <w:r w:rsidRPr="006A1325">
              <w:rPr>
                <w:rFonts w:ascii="標楷體" w:eastAsia="標楷體" w:hAnsi="標楷體"/>
                <w:sz w:val="16"/>
                <w:szCs w:val="14"/>
              </w:rPr>
              <w:t>+</w:t>
            </w:r>
            <w:r w:rsidRPr="006A1325">
              <w:rPr>
                <w:rFonts w:ascii="標楷體" w:eastAsia="標楷體" w:hAnsi="標楷體" w:hint="eastAsia"/>
                <w:sz w:val="16"/>
                <w:szCs w:val="14"/>
              </w:rPr>
              <w:sym w:font="Wingdings" w:char="F082"/>
            </w:r>
            <w:r w:rsidRPr="006A1325">
              <w:rPr>
                <w:rFonts w:ascii="標楷體" w:eastAsia="標楷體" w:hAnsi="標楷體" w:hint="eastAsia"/>
                <w:sz w:val="16"/>
                <w:szCs w:val="14"/>
              </w:rPr>
              <w:t>+</w:t>
            </w:r>
            <w:r w:rsidRPr="006A1325">
              <w:rPr>
                <w:rFonts w:ascii="標楷體" w:eastAsia="標楷體" w:hAnsi="標楷體" w:hint="eastAsia"/>
                <w:sz w:val="16"/>
                <w:szCs w:val="14"/>
              </w:rPr>
              <w:sym w:font="Wingdings" w:char="F083"/>
            </w:r>
            <w:r w:rsidRPr="006A1325">
              <w:rPr>
                <w:rFonts w:ascii="標楷體" w:eastAsia="標楷體" w:hAnsi="標楷體"/>
                <w:sz w:val="16"/>
                <w:szCs w:val="14"/>
              </w:rPr>
              <w:t>+</w:t>
            </w:r>
            <w:r w:rsidRPr="006A1325">
              <w:rPr>
                <w:rFonts w:ascii="標楷體" w:eastAsia="標楷體" w:hAnsi="標楷體" w:hint="eastAsia"/>
                <w:sz w:val="16"/>
                <w:szCs w:val="14"/>
              </w:rPr>
              <w:sym w:font="Wingdings" w:char="F084"/>
            </w:r>
            <w:r w:rsidRPr="006A1325">
              <w:rPr>
                <w:rFonts w:ascii="標楷體" w:eastAsia="標楷體" w:hAnsi="標楷體"/>
                <w:sz w:val="16"/>
                <w:szCs w:val="14"/>
              </w:rPr>
              <w:t>)</w:t>
            </w:r>
            <w:r w:rsidRPr="006A1325">
              <w:rPr>
                <w:rFonts w:ascii="標楷體" w:eastAsia="標楷體" w:hAnsi="標楷體" w:hint="eastAsia"/>
                <w:szCs w:val="22"/>
              </w:rPr>
              <w:t xml:space="preserve">    </w:t>
            </w:r>
            <w:r w:rsidRPr="006A1325">
              <w:rPr>
                <w:rFonts w:ascii="標楷體" w:eastAsia="標楷體" w:hAnsi="標楷體"/>
                <w:szCs w:val="22"/>
              </w:rPr>
              <w:t xml:space="preserve">  </w:t>
            </w:r>
            <w:r w:rsidRPr="006A1325">
              <w:rPr>
                <w:rFonts w:ascii="標楷體" w:eastAsia="標楷體" w:hAnsi="標楷體" w:hint="eastAsia"/>
                <w:szCs w:val="22"/>
              </w:rPr>
              <w:t xml:space="preserve"> </w:t>
            </w:r>
          </w:p>
          <w:p w14:paraId="7111B29C" w14:textId="28C63153" w:rsidR="00236C3A" w:rsidRPr="006A1325" w:rsidRDefault="00236C3A" w:rsidP="00236C3A">
            <w:pPr>
              <w:spacing w:line="320" w:lineRule="exact"/>
              <w:ind w:left="360" w:firstLineChars="200" w:firstLine="480"/>
              <w:textAlignment w:val="auto"/>
              <w:rPr>
                <w:rFonts w:ascii="標楷體" w:eastAsia="標楷體" w:hAnsi="標楷體"/>
              </w:rPr>
            </w:pPr>
            <w:r w:rsidRPr="006A1325">
              <w:rPr>
                <w:rFonts w:ascii="標楷體" w:eastAsia="標楷體" w:hAnsi="標楷體" w:hint="eastAsia"/>
                <w:szCs w:val="22"/>
              </w:rPr>
              <w:sym w:font="Wingdings" w:char="F081"/>
            </w:r>
            <w:r w:rsidRPr="006A1325">
              <w:rPr>
                <w:rFonts w:ascii="標楷體" w:eastAsia="標楷體" w:hAnsi="標楷體" w:hint="eastAsia"/>
                <w:szCs w:val="22"/>
              </w:rPr>
              <w:t xml:space="preserve">註銷 規劃設計  </w:t>
            </w:r>
            <w:r w:rsidRPr="006A1325">
              <w:rPr>
                <w:rFonts w:ascii="標楷體" w:eastAsia="標楷體" w:hAnsi="標楷體"/>
                <w:szCs w:val="22"/>
              </w:rPr>
              <w:t xml:space="preserve">            </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Pr="006A1325">
              <w:rPr>
                <w:rFonts w:ascii="標楷體" w:eastAsia="標楷體" w:hAnsi="標楷體"/>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r w:rsidRPr="006A1325">
              <w:rPr>
                <w:rFonts w:ascii="標楷體" w:eastAsia="標楷體" w:hAnsi="標楷體" w:hint="eastAsia"/>
                <w:sz w:val="18"/>
                <w:szCs w:val="18"/>
              </w:rPr>
              <w:t xml:space="preserve">(  月 </w:t>
            </w:r>
            <w:r w:rsidRPr="006A1325">
              <w:rPr>
                <w:rFonts w:ascii="標楷體" w:eastAsia="標楷體" w:hAnsi="標楷體"/>
                <w:sz w:val="18"/>
                <w:szCs w:val="18"/>
              </w:rPr>
              <w:t xml:space="preserve"> </w:t>
            </w:r>
            <w:r w:rsidRPr="006A1325">
              <w:rPr>
                <w:rFonts w:ascii="標楷體" w:eastAsia="標楷體" w:hAnsi="標楷體" w:hint="eastAsia"/>
                <w:sz w:val="18"/>
                <w:szCs w:val="18"/>
              </w:rPr>
              <w:t>日註銷)</w:t>
            </w:r>
          </w:p>
          <w:p w14:paraId="4EFDF0A6" w14:textId="16390005" w:rsidR="00236C3A" w:rsidRPr="006A1325" w:rsidRDefault="00236C3A" w:rsidP="00236C3A">
            <w:pPr>
              <w:spacing w:line="320" w:lineRule="exact"/>
              <w:ind w:left="360"/>
              <w:textAlignment w:val="auto"/>
              <w:rPr>
                <w:rFonts w:ascii="標楷體" w:eastAsia="標楷體" w:hAnsi="標楷體"/>
              </w:rPr>
            </w:pPr>
            <w:r w:rsidRPr="006A1325">
              <w:rPr>
                <w:rFonts w:ascii="標楷體" w:eastAsia="標楷體" w:hAnsi="標楷體" w:hint="eastAsia"/>
                <w:szCs w:val="22"/>
              </w:rPr>
              <w:t xml:space="preserve">  </w:t>
            </w:r>
            <w:r w:rsidRPr="006A1325">
              <w:rPr>
                <w:rFonts w:ascii="標楷體" w:eastAsia="標楷體" w:hAnsi="標楷體"/>
                <w:szCs w:val="22"/>
              </w:rPr>
              <w:t xml:space="preserve">  </w:t>
            </w:r>
            <w:r w:rsidRPr="006A1325">
              <w:rPr>
                <w:rFonts w:ascii="標楷體" w:eastAsia="標楷體" w:hAnsi="標楷體" w:hint="eastAsia"/>
                <w:szCs w:val="22"/>
              </w:rPr>
              <w:sym w:font="Wingdings" w:char="F082"/>
            </w:r>
            <w:r w:rsidRPr="006A1325">
              <w:rPr>
                <w:rFonts w:ascii="標楷體" w:eastAsia="標楷體" w:hAnsi="標楷體" w:hint="eastAsia"/>
                <w:szCs w:val="22"/>
              </w:rPr>
              <w:t xml:space="preserve">註銷 搶險搶修（開口契約）  </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Pr="006A1325">
              <w:rPr>
                <w:rFonts w:ascii="標楷體" w:eastAsia="標楷體" w:hAnsi="標楷體"/>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p>
          <w:p w14:paraId="7F05F262" w14:textId="0B1D2352" w:rsidR="00236C3A" w:rsidRPr="006A1325" w:rsidRDefault="00236C3A" w:rsidP="00236C3A">
            <w:pPr>
              <w:spacing w:line="320" w:lineRule="exact"/>
              <w:textAlignment w:val="auto"/>
              <w:rPr>
                <w:rFonts w:ascii="標楷體" w:eastAsia="標楷體" w:hAnsi="標楷體"/>
              </w:rPr>
            </w:pPr>
            <w:r w:rsidRPr="006A1325">
              <w:rPr>
                <w:rFonts w:ascii="標楷體" w:eastAsia="標楷體" w:hAnsi="標楷體" w:hint="eastAsia"/>
                <w:szCs w:val="22"/>
              </w:rPr>
              <w:t xml:space="preserve">     </w:t>
            </w:r>
            <w:r w:rsidRPr="006A1325">
              <w:rPr>
                <w:rFonts w:ascii="標楷體" w:eastAsia="標楷體" w:hAnsi="標楷體"/>
                <w:szCs w:val="22"/>
              </w:rPr>
              <w:t xml:space="preserve">  </w:t>
            </w:r>
            <w:r w:rsidRPr="006A1325">
              <w:rPr>
                <w:rFonts w:ascii="標楷體" w:eastAsia="標楷體" w:hAnsi="標楷體" w:hint="eastAsia"/>
                <w:szCs w:val="22"/>
              </w:rPr>
              <w:sym w:font="Wingdings" w:char="F083"/>
            </w:r>
            <w:r w:rsidRPr="006A1325">
              <w:rPr>
                <w:rFonts w:ascii="標楷體" w:eastAsia="標楷體" w:hAnsi="標楷體" w:hint="eastAsia"/>
                <w:szCs w:val="22"/>
              </w:rPr>
              <w:t xml:space="preserve">註銷 緊急救災租用客車      </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p>
          <w:p w14:paraId="223090E4" w14:textId="50D669BC" w:rsidR="00236C3A" w:rsidRPr="006A1325" w:rsidRDefault="00236C3A" w:rsidP="00236C3A">
            <w:pPr>
              <w:spacing w:line="320" w:lineRule="exact"/>
              <w:textAlignment w:val="auto"/>
              <w:rPr>
                <w:rFonts w:ascii="標楷體" w:eastAsia="標楷體" w:hAnsi="標楷體"/>
              </w:rPr>
            </w:pPr>
            <w:r w:rsidRPr="006A1325">
              <w:rPr>
                <w:rFonts w:ascii="標楷體" w:eastAsia="標楷體" w:hAnsi="標楷體" w:hint="eastAsia"/>
                <w:szCs w:val="22"/>
              </w:rPr>
              <w:t xml:space="preserve">     </w:t>
            </w:r>
            <w:r w:rsidRPr="006A1325">
              <w:rPr>
                <w:rFonts w:ascii="標楷體" w:eastAsia="標楷體" w:hAnsi="標楷體"/>
                <w:szCs w:val="22"/>
              </w:rPr>
              <w:t xml:space="preserve">  </w:t>
            </w:r>
            <w:r w:rsidRPr="006A1325">
              <w:rPr>
                <w:rFonts w:ascii="標楷體" w:eastAsia="標楷體" w:hAnsi="標楷體" w:hint="eastAsia"/>
                <w:szCs w:val="22"/>
              </w:rPr>
              <w:sym w:font="Wingdings" w:char="F084"/>
            </w:r>
            <w:r w:rsidRPr="006A1325">
              <w:rPr>
                <w:rFonts w:ascii="標楷體" w:eastAsia="標楷體" w:hAnsi="標楷體" w:hint="eastAsia"/>
                <w:szCs w:val="22"/>
              </w:rPr>
              <w:t xml:space="preserve">註銷 災害緊急搶救          </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元</w:t>
            </w:r>
          </w:p>
          <w:p w14:paraId="3C3334E6" w14:textId="2BEC5734" w:rsidR="00236C3A" w:rsidRPr="00236C3A" w:rsidRDefault="00236C3A" w:rsidP="00236C3A">
            <w:pPr>
              <w:numPr>
                <w:ilvl w:val="0"/>
                <w:numId w:val="6"/>
              </w:numPr>
              <w:suppressAutoHyphens w:val="0"/>
              <w:autoSpaceDN/>
              <w:spacing w:line="320" w:lineRule="exact"/>
              <w:textAlignment w:val="auto"/>
              <w:rPr>
                <w:rFonts w:ascii="標楷體" w:eastAsia="標楷體" w:hAnsi="標楷體"/>
              </w:rPr>
            </w:pPr>
            <w:r w:rsidRPr="006A1325">
              <w:rPr>
                <w:rFonts w:ascii="標楷體" w:eastAsia="標楷體" w:hAnsi="標楷體" w:hint="eastAsia"/>
                <w:szCs w:val="22"/>
              </w:rPr>
              <w:t>1-</w:t>
            </w:r>
            <w:r w:rsidRPr="006A1325">
              <w:rPr>
                <w:rFonts w:ascii="標楷體" w:eastAsia="標楷體" w:hAnsi="標楷體"/>
                <w:szCs w:val="22"/>
              </w:rPr>
              <w:t>6</w:t>
            </w:r>
            <w:r w:rsidRPr="006A1325">
              <w:rPr>
                <w:rFonts w:ascii="標楷體" w:eastAsia="標楷體" w:hAnsi="標楷體" w:hint="eastAsia"/>
                <w:szCs w:val="22"/>
              </w:rPr>
              <w:t xml:space="preserve">.剩餘不再辦理註銷  </w:t>
            </w:r>
            <w:r w:rsidRPr="006A1325">
              <w:rPr>
                <w:rFonts w:ascii="標楷體" w:eastAsia="標楷體" w:hAnsi="標楷體" w:hint="eastAsia"/>
                <w:szCs w:val="22"/>
                <w:u w:val="single"/>
              </w:rPr>
              <w:t xml:space="preserve">  </w:t>
            </w:r>
            <w:r w:rsidR="0008052F">
              <w:rPr>
                <w:rFonts w:ascii="標楷體" w:eastAsia="標楷體" w:hAnsi="標楷體" w:hint="eastAsia"/>
                <w:szCs w:val="22"/>
                <w:u w:val="single"/>
              </w:rPr>
              <w:t xml:space="preserve"> </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萬</w:t>
            </w:r>
            <w:r w:rsidRPr="006A1325">
              <w:rPr>
                <w:rFonts w:ascii="標楷體" w:eastAsia="標楷體" w:hAnsi="標楷體" w:hint="eastAsia"/>
                <w:szCs w:val="22"/>
                <w:u w:val="single"/>
              </w:rPr>
              <w:t xml:space="preserve">       </w:t>
            </w:r>
            <w:r w:rsidRPr="006A1325">
              <w:rPr>
                <w:rFonts w:ascii="標楷體" w:eastAsia="標楷體" w:hAnsi="標楷體" w:hint="eastAsia"/>
                <w:szCs w:val="22"/>
              </w:rPr>
              <w:t xml:space="preserve">元 </w:t>
            </w:r>
            <w:r w:rsidRPr="006A1325">
              <w:rPr>
                <w:rFonts w:eastAsia="標楷體"/>
                <w:sz w:val="16"/>
                <w:szCs w:val="14"/>
              </w:rPr>
              <w:t>[(1-3)-(1-4)-(1-5)]</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812CA1" w14:textId="77777777" w:rsidR="00236C3A" w:rsidRPr="00236C3A" w:rsidRDefault="00236C3A" w:rsidP="00236C3A">
            <w:pPr>
              <w:jc w:val="center"/>
              <w:textAlignment w:val="auto"/>
              <w:rPr>
                <w:rFonts w:ascii="標楷體" w:eastAsia="標楷體" w:hAnsi="標楷體"/>
                <w:szCs w:val="22"/>
              </w:rPr>
            </w:pPr>
          </w:p>
          <w:p w14:paraId="5D99E47E" w14:textId="77777777" w:rsidR="00236C3A" w:rsidRPr="00236C3A" w:rsidRDefault="00236C3A" w:rsidP="00236C3A">
            <w:pPr>
              <w:jc w:val="center"/>
              <w:textAlignment w:val="auto"/>
              <w:rPr>
                <w:rFonts w:ascii="標楷體" w:eastAsia="標楷體" w:hAnsi="標楷體"/>
                <w:szCs w:val="22"/>
              </w:rPr>
            </w:pPr>
          </w:p>
          <w:p w14:paraId="73DFA4F7" w14:textId="77777777" w:rsidR="00236C3A" w:rsidRPr="00236C3A" w:rsidRDefault="00236C3A" w:rsidP="00236C3A">
            <w:pPr>
              <w:jc w:val="center"/>
              <w:textAlignment w:val="auto"/>
              <w:rPr>
                <w:rFonts w:ascii="標楷體" w:eastAsia="標楷體" w:hAnsi="標楷體"/>
                <w:szCs w:val="22"/>
              </w:rPr>
            </w:pPr>
          </w:p>
          <w:p w14:paraId="65C886D9" w14:textId="77777777" w:rsidR="00236C3A" w:rsidRPr="00236C3A" w:rsidRDefault="00236C3A" w:rsidP="00236C3A">
            <w:pPr>
              <w:jc w:val="center"/>
              <w:textAlignment w:val="auto"/>
              <w:rPr>
                <w:rFonts w:ascii="標楷體" w:eastAsia="標楷體" w:hAnsi="標楷體"/>
                <w:szCs w:val="22"/>
              </w:rPr>
            </w:pPr>
          </w:p>
          <w:p w14:paraId="58EA1B0E" w14:textId="77777777" w:rsidR="00236C3A" w:rsidRPr="00236C3A" w:rsidRDefault="00236C3A" w:rsidP="00236C3A">
            <w:pPr>
              <w:jc w:val="center"/>
              <w:textAlignment w:val="auto"/>
              <w:rPr>
                <w:rFonts w:ascii="標楷體" w:eastAsia="標楷體" w:hAnsi="標楷體"/>
                <w:szCs w:val="22"/>
              </w:rPr>
            </w:pPr>
          </w:p>
          <w:p w14:paraId="281CDB54" w14:textId="77777777" w:rsidR="00236C3A" w:rsidRPr="00236C3A" w:rsidRDefault="00236C3A" w:rsidP="00236C3A">
            <w:pPr>
              <w:jc w:val="center"/>
              <w:textAlignment w:val="auto"/>
              <w:rPr>
                <w:rFonts w:ascii="標楷體" w:eastAsia="標楷體" w:hAnsi="標楷體"/>
                <w:szCs w:val="22"/>
              </w:rPr>
            </w:pPr>
          </w:p>
          <w:p w14:paraId="7616E6ED" w14:textId="77777777" w:rsidR="00236C3A" w:rsidRPr="00236C3A" w:rsidRDefault="00236C3A" w:rsidP="00236C3A">
            <w:pPr>
              <w:jc w:val="center"/>
              <w:textAlignment w:val="auto"/>
              <w:rPr>
                <w:rFonts w:ascii="標楷體" w:eastAsia="標楷體" w:hAnsi="標楷體"/>
                <w:szCs w:val="22"/>
              </w:rPr>
            </w:pPr>
          </w:p>
          <w:p w14:paraId="67A601E3" w14:textId="77777777" w:rsidR="00236C3A" w:rsidRPr="00236C3A" w:rsidRDefault="00236C3A" w:rsidP="00236C3A">
            <w:pPr>
              <w:jc w:val="center"/>
              <w:textAlignment w:val="auto"/>
              <w:rPr>
                <w:rFonts w:ascii="標楷體" w:eastAsia="標楷體" w:hAnsi="標楷體"/>
                <w:szCs w:val="22"/>
              </w:rPr>
            </w:pPr>
          </w:p>
          <w:p w14:paraId="66A361F7"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金</w:t>
            </w:r>
          </w:p>
          <w:p w14:paraId="24F22E47"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額</w:t>
            </w:r>
          </w:p>
          <w:p w14:paraId="79E622B2" w14:textId="77777777" w:rsidR="00236C3A" w:rsidRPr="00236C3A" w:rsidRDefault="00236C3A" w:rsidP="00236C3A">
            <w:pPr>
              <w:jc w:val="center"/>
              <w:textAlignment w:val="auto"/>
              <w:rPr>
                <w:rFonts w:ascii="標楷體" w:eastAsia="標楷體" w:hAnsi="標楷體"/>
                <w:szCs w:val="22"/>
              </w:rPr>
            </w:pPr>
            <w:proofErr w:type="gramStart"/>
            <w:r w:rsidRPr="00236C3A">
              <w:rPr>
                <w:rFonts w:ascii="標楷體" w:eastAsia="標楷體" w:hAnsi="標楷體" w:hint="eastAsia"/>
                <w:szCs w:val="22"/>
              </w:rPr>
              <w:t>務</w:t>
            </w:r>
            <w:proofErr w:type="gramEnd"/>
          </w:p>
          <w:p w14:paraId="0CCDFCC1"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必</w:t>
            </w:r>
          </w:p>
          <w:p w14:paraId="556635C7"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跟</w:t>
            </w:r>
          </w:p>
          <w:p w14:paraId="4D29FFF0"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會</w:t>
            </w:r>
          </w:p>
          <w:p w14:paraId="5F4C8290"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計</w:t>
            </w:r>
          </w:p>
          <w:p w14:paraId="1539A921"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室</w:t>
            </w:r>
          </w:p>
          <w:p w14:paraId="601A1028"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確</w:t>
            </w:r>
          </w:p>
          <w:p w14:paraId="62EABF12" w14:textId="77777777" w:rsidR="00236C3A" w:rsidRPr="00236C3A" w:rsidRDefault="00236C3A" w:rsidP="00236C3A">
            <w:pPr>
              <w:jc w:val="center"/>
              <w:textAlignment w:val="auto"/>
              <w:rPr>
                <w:rFonts w:ascii="標楷體" w:eastAsia="標楷體" w:hAnsi="標楷體"/>
                <w:szCs w:val="22"/>
              </w:rPr>
            </w:pPr>
            <w:r w:rsidRPr="00236C3A">
              <w:rPr>
                <w:rFonts w:ascii="標楷體" w:eastAsia="標楷體" w:hAnsi="標楷體" w:hint="eastAsia"/>
                <w:szCs w:val="22"/>
              </w:rPr>
              <w:t>認</w:t>
            </w:r>
          </w:p>
        </w:tc>
      </w:tr>
      <w:tr w:rsidR="00236C3A" w:rsidRPr="00236C3A" w14:paraId="01A9CCEB" w14:textId="77777777" w:rsidTr="000C5455">
        <w:trPr>
          <w:trHeight w:val="1306"/>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93756"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二.核銷（付款）憑證影本</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CAAE5"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rPr>
            </w:pPr>
            <w:r w:rsidRPr="00236C3A">
              <w:rPr>
                <w:rFonts w:ascii="標楷體" w:eastAsia="標楷體" w:hAnsi="標楷體" w:hint="eastAsia"/>
                <w:szCs w:val="22"/>
              </w:rPr>
              <w:t>2</w:t>
            </w:r>
            <w:r w:rsidRPr="00236C3A">
              <w:rPr>
                <w:rFonts w:ascii="標楷體" w:eastAsia="標楷體" w:hAnsi="標楷體"/>
                <w:szCs w:val="22"/>
              </w:rPr>
              <w:t>-</w:t>
            </w:r>
            <w:r w:rsidRPr="00236C3A">
              <w:rPr>
                <w:rFonts w:ascii="標楷體" w:eastAsia="標楷體" w:hAnsi="標楷體" w:hint="eastAsia"/>
                <w:szCs w:val="22"/>
              </w:rPr>
              <w:t>1.憑證</w:t>
            </w:r>
            <w:proofErr w:type="gramStart"/>
            <w:r w:rsidRPr="00236C3A">
              <w:rPr>
                <w:rFonts w:ascii="標楷體" w:eastAsia="標楷體" w:hAnsi="標楷體" w:hint="eastAsia"/>
                <w:szCs w:val="22"/>
              </w:rPr>
              <w:t>影本共</w:t>
            </w:r>
            <w:proofErr w:type="gramEnd"/>
            <w:r w:rsidRPr="00236C3A">
              <w:rPr>
                <w:rFonts w:ascii="標楷體" w:eastAsia="標楷體" w:hAnsi="標楷體" w:hint="eastAsia"/>
                <w:szCs w:val="22"/>
              </w:rPr>
              <w:t xml:space="preserve"> </w:t>
            </w:r>
            <w:r w:rsidRPr="00236C3A">
              <w:rPr>
                <w:rFonts w:ascii="標楷體" w:eastAsia="標楷體" w:hAnsi="標楷體" w:hint="eastAsia"/>
                <w:szCs w:val="22"/>
                <w:u w:val="single"/>
              </w:rPr>
              <w:t xml:space="preserve">     </w:t>
            </w:r>
            <w:r w:rsidRPr="00236C3A">
              <w:rPr>
                <w:rFonts w:ascii="標楷體" w:eastAsia="標楷體" w:hAnsi="標楷體" w:hint="eastAsia"/>
                <w:szCs w:val="22"/>
              </w:rPr>
              <w:t>份。</w:t>
            </w:r>
          </w:p>
          <w:p w14:paraId="4764E610"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hint="eastAsia"/>
                <w:szCs w:val="22"/>
              </w:rPr>
              <w:t>2</w:t>
            </w:r>
            <w:r w:rsidRPr="00236C3A">
              <w:rPr>
                <w:rFonts w:ascii="標楷體" w:eastAsia="標楷體" w:hAnsi="標楷體"/>
                <w:szCs w:val="22"/>
              </w:rPr>
              <w:t>-</w:t>
            </w:r>
            <w:r w:rsidRPr="00236C3A">
              <w:rPr>
                <w:rFonts w:ascii="標楷體" w:eastAsia="標楷體" w:hAnsi="標楷體" w:hint="eastAsia"/>
                <w:szCs w:val="22"/>
              </w:rPr>
              <w:t>2.發票日期及買受人繕寫是否正確。</w:t>
            </w:r>
          </w:p>
          <w:p w14:paraId="04DAC99C"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hint="eastAsia"/>
                <w:szCs w:val="22"/>
              </w:rPr>
              <w:t>2</w:t>
            </w:r>
            <w:r w:rsidRPr="00236C3A">
              <w:rPr>
                <w:rFonts w:ascii="標楷體" w:eastAsia="標楷體" w:hAnsi="標楷體"/>
                <w:szCs w:val="22"/>
              </w:rPr>
              <w:t>-</w:t>
            </w:r>
            <w:r w:rsidRPr="00236C3A">
              <w:rPr>
                <w:rFonts w:ascii="標楷體" w:eastAsia="標楷體" w:hAnsi="標楷體" w:hint="eastAsia"/>
                <w:szCs w:val="22"/>
              </w:rPr>
              <w:t>3.金額及用途說明是否正確，是否都有蓋章。</w:t>
            </w:r>
          </w:p>
          <w:p w14:paraId="58751852"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hint="eastAsia"/>
                <w:szCs w:val="22"/>
              </w:rPr>
              <w:t>2</w:t>
            </w:r>
            <w:r w:rsidRPr="00236C3A">
              <w:rPr>
                <w:rFonts w:ascii="標楷體" w:eastAsia="標楷體" w:hAnsi="標楷體"/>
                <w:szCs w:val="22"/>
              </w:rPr>
              <w:t>-</w:t>
            </w:r>
            <w:r w:rsidRPr="00236C3A">
              <w:rPr>
                <w:rFonts w:ascii="標楷體" w:eastAsia="標楷體" w:hAnsi="標楷體" w:hint="eastAsia"/>
                <w:szCs w:val="22"/>
              </w:rPr>
              <w:t>4.無驗收紀錄者，動支單是否有驗收證明格。</w:t>
            </w:r>
          </w:p>
        </w:tc>
        <w:tc>
          <w:tcPr>
            <w:tcW w:w="709" w:type="dxa"/>
            <w:vMerge/>
            <w:tcBorders>
              <w:left w:val="single" w:sz="4" w:space="0" w:color="000000"/>
              <w:right w:val="single" w:sz="4" w:space="0" w:color="000000"/>
            </w:tcBorders>
            <w:tcMar>
              <w:top w:w="0" w:type="dxa"/>
              <w:left w:w="108" w:type="dxa"/>
              <w:bottom w:w="0" w:type="dxa"/>
              <w:right w:w="108" w:type="dxa"/>
            </w:tcMar>
          </w:tcPr>
          <w:p w14:paraId="1F32F9E7" w14:textId="77777777" w:rsidR="00236C3A" w:rsidRPr="00236C3A" w:rsidRDefault="00236C3A" w:rsidP="00236C3A">
            <w:pPr>
              <w:textAlignment w:val="auto"/>
              <w:rPr>
                <w:rFonts w:ascii="標楷體" w:eastAsia="標楷體" w:hAnsi="標楷體"/>
                <w:szCs w:val="22"/>
              </w:rPr>
            </w:pPr>
          </w:p>
        </w:tc>
      </w:tr>
      <w:tr w:rsidR="00236C3A" w:rsidRPr="00236C3A" w14:paraId="390B1A75" w14:textId="77777777" w:rsidTr="000C5455">
        <w:trPr>
          <w:trHeight w:val="1046"/>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6F71C"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三.契約</w:t>
            </w:r>
          </w:p>
          <w:p w14:paraId="73E2DFA9"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 xml:space="preserve">   影本</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B50AD"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rPr>
            </w:pPr>
            <w:r w:rsidRPr="00236C3A">
              <w:rPr>
                <w:rFonts w:ascii="標楷體" w:eastAsia="標楷體" w:hAnsi="標楷體"/>
                <w:szCs w:val="22"/>
              </w:rPr>
              <w:t>3-</w:t>
            </w:r>
            <w:r w:rsidRPr="00236C3A">
              <w:rPr>
                <w:rFonts w:ascii="標楷體" w:eastAsia="標楷體" w:hAnsi="標楷體" w:hint="eastAsia"/>
                <w:szCs w:val="22"/>
              </w:rPr>
              <w:t>1.工程契約</w:t>
            </w:r>
            <w:r w:rsidRPr="00236C3A">
              <w:rPr>
                <w:rFonts w:ascii="標楷體" w:eastAsia="標楷體" w:hAnsi="標楷體" w:hint="eastAsia"/>
                <w:szCs w:val="22"/>
                <w:u w:val="single"/>
              </w:rPr>
              <w:t xml:space="preserve">   </w:t>
            </w:r>
            <w:r w:rsidRPr="00236C3A">
              <w:rPr>
                <w:rFonts w:ascii="標楷體" w:eastAsia="標楷體" w:hAnsi="標楷體" w:hint="eastAsia"/>
                <w:szCs w:val="22"/>
              </w:rPr>
              <w:t>份；非工程契約</w:t>
            </w:r>
            <w:r w:rsidRPr="00236C3A">
              <w:rPr>
                <w:rFonts w:ascii="標楷體" w:eastAsia="標楷體" w:hAnsi="標楷體" w:hint="eastAsia"/>
                <w:szCs w:val="22"/>
                <w:u w:val="single"/>
              </w:rPr>
              <w:t xml:space="preserve">   </w:t>
            </w:r>
            <w:r w:rsidRPr="00236C3A">
              <w:rPr>
                <w:rFonts w:ascii="標楷體" w:eastAsia="標楷體" w:hAnsi="標楷體" w:hint="eastAsia"/>
                <w:szCs w:val="22"/>
              </w:rPr>
              <w:t>份，共</w:t>
            </w:r>
            <w:r w:rsidRPr="00236C3A">
              <w:rPr>
                <w:rFonts w:ascii="標楷體" w:eastAsia="標楷體" w:hAnsi="標楷體" w:hint="eastAsia"/>
                <w:szCs w:val="22"/>
                <w:u w:val="single"/>
              </w:rPr>
              <w:t xml:space="preserve">   </w:t>
            </w:r>
            <w:r w:rsidRPr="00236C3A">
              <w:rPr>
                <w:rFonts w:ascii="標楷體" w:eastAsia="標楷體" w:hAnsi="標楷體" w:hint="eastAsia"/>
                <w:szCs w:val="22"/>
              </w:rPr>
              <w:t>份。</w:t>
            </w:r>
          </w:p>
          <w:p w14:paraId="0442E779"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szCs w:val="22"/>
              </w:rPr>
              <w:t>3-</w:t>
            </w:r>
            <w:r w:rsidRPr="00236C3A">
              <w:rPr>
                <w:rFonts w:ascii="標楷體" w:eastAsia="標楷體" w:hAnsi="標楷體" w:hint="eastAsia"/>
                <w:szCs w:val="22"/>
              </w:rPr>
              <w:t>2.招（決）標公告及開（決）標紀錄。</w:t>
            </w:r>
          </w:p>
          <w:p w14:paraId="15B6D2A5"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szCs w:val="22"/>
              </w:rPr>
              <w:t>3-</w:t>
            </w:r>
            <w:r w:rsidRPr="00236C3A">
              <w:rPr>
                <w:rFonts w:ascii="標楷體" w:eastAsia="標楷體" w:hAnsi="標楷體" w:hint="eastAsia"/>
                <w:szCs w:val="22"/>
              </w:rPr>
              <w:t>3.可顯示契約名稱、簽約金額及日期之契約書(含開口契約)影本。</w:t>
            </w:r>
          </w:p>
        </w:tc>
        <w:tc>
          <w:tcPr>
            <w:tcW w:w="709" w:type="dxa"/>
            <w:vMerge/>
            <w:tcBorders>
              <w:left w:val="single" w:sz="4" w:space="0" w:color="000000"/>
              <w:right w:val="single" w:sz="4" w:space="0" w:color="000000"/>
            </w:tcBorders>
            <w:tcMar>
              <w:top w:w="0" w:type="dxa"/>
              <w:left w:w="108" w:type="dxa"/>
              <w:bottom w:w="0" w:type="dxa"/>
              <w:right w:w="108" w:type="dxa"/>
            </w:tcMar>
          </w:tcPr>
          <w:p w14:paraId="21BBB492" w14:textId="77777777" w:rsidR="00236C3A" w:rsidRPr="00236C3A" w:rsidRDefault="00236C3A" w:rsidP="00236C3A">
            <w:pPr>
              <w:textAlignment w:val="auto"/>
              <w:rPr>
                <w:rFonts w:ascii="標楷體" w:eastAsia="標楷體" w:hAnsi="標楷體"/>
                <w:szCs w:val="22"/>
              </w:rPr>
            </w:pPr>
          </w:p>
        </w:tc>
      </w:tr>
      <w:tr w:rsidR="00236C3A" w:rsidRPr="00236C3A" w14:paraId="478E3ABF" w14:textId="77777777" w:rsidTr="000C5455">
        <w:trPr>
          <w:trHeight w:val="2247"/>
        </w:trPr>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2D70A"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四.</w:t>
            </w:r>
          </w:p>
          <w:p w14:paraId="5A0080FC" w14:textId="77777777" w:rsidR="00236C3A" w:rsidRPr="00236C3A" w:rsidRDefault="00236C3A" w:rsidP="00236C3A">
            <w:pPr>
              <w:spacing w:line="320" w:lineRule="exact"/>
              <w:textAlignment w:val="auto"/>
              <w:rPr>
                <w:rFonts w:ascii="標楷體" w:eastAsia="標楷體" w:hAnsi="標楷體"/>
              </w:rPr>
            </w:pPr>
            <w:r w:rsidRPr="006A1325">
              <w:rPr>
                <w:rFonts w:ascii="標楷體" w:eastAsia="標楷體" w:hAnsi="標楷體" w:hint="eastAsia"/>
                <w:szCs w:val="22"/>
              </w:rPr>
              <w:t>驗收/</w:t>
            </w:r>
            <w:r w:rsidRPr="00236C3A">
              <w:rPr>
                <w:rFonts w:ascii="標楷體" w:eastAsia="標楷體" w:hAnsi="標楷體" w:hint="eastAsia"/>
                <w:szCs w:val="22"/>
              </w:rPr>
              <w:t>分段竣工結算書</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1222E"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b/>
                <w:bCs/>
                <w:szCs w:val="22"/>
              </w:rPr>
            </w:pPr>
            <w:r w:rsidRPr="00236C3A">
              <w:rPr>
                <w:rFonts w:ascii="標楷體" w:eastAsia="標楷體" w:hAnsi="標楷體"/>
                <w:szCs w:val="22"/>
              </w:rPr>
              <w:t>4-</w:t>
            </w:r>
            <w:r w:rsidRPr="00236C3A">
              <w:rPr>
                <w:rFonts w:ascii="標楷體" w:eastAsia="標楷體" w:hAnsi="標楷體" w:hint="eastAsia"/>
                <w:szCs w:val="22"/>
              </w:rPr>
              <w:t>1.</w:t>
            </w:r>
            <w:r w:rsidRPr="00236C3A">
              <w:rPr>
                <w:rFonts w:ascii="標楷體" w:eastAsia="標楷體" w:hAnsi="標楷體" w:hint="eastAsia"/>
                <w:b/>
                <w:bCs/>
                <w:szCs w:val="22"/>
              </w:rPr>
              <w:t>工程類10萬元以上</w:t>
            </w:r>
          </w:p>
          <w:p w14:paraId="0969285D"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rPr>
              <w:sym w:font="Wingdings" w:char="F081"/>
            </w:r>
            <w:r w:rsidRPr="00236C3A">
              <w:rPr>
                <w:rFonts w:ascii="標楷體" w:eastAsia="標楷體" w:hAnsi="標楷體" w:hint="eastAsia"/>
                <w:szCs w:val="22"/>
              </w:rPr>
              <w:t xml:space="preserve">封面                □ </w:t>
            </w:r>
            <w:r w:rsidRPr="00236C3A">
              <w:rPr>
                <w:rFonts w:ascii="標楷體" w:eastAsia="標楷體" w:hAnsi="標楷體" w:hint="eastAsia"/>
                <w:szCs w:val="22"/>
              </w:rPr>
              <w:sym w:font="Wingdings" w:char="F082"/>
            </w:r>
            <w:r w:rsidRPr="00236C3A">
              <w:rPr>
                <w:rFonts w:ascii="標楷體" w:eastAsia="標楷體" w:hAnsi="標楷體" w:hint="eastAsia"/>
                <w:szCs w:val="22"/>
              </w:rPr>
              <w:t>工程結算驗收證明書</w:t>
            </w:r>
          </w:p>
          <w:p w14:paraId="223E2F9C"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3"/>
            </w:r>
            <w:r w:rsidRPr="00236C3A">
              <w:rPr>
                <w:rFonts w:ascii="標楷體" w:eastAsia="標楷體" w:hAnsi="標楷體" w:hint="eastAsia"/>
                <w:szCs w:val="22"/>
              </w:rPr>
              <w:t xml:space="preserve">驗收紀錄            □ </w:t>
            </w:r>
            <w:r w:rsidRPr="00236C3A">
              <w:rPr>
                <w:rFonts w:ascii="標楷體" w:eastAsia="標楷體" w:hAnsi="標楷體" w:hint="eastAsia"/>
                <w:szCs w:val="22"/>
              </w:rPr>
              <w:sym w:font="Wingdings" w:char="F084"/>
            </w:r>
            <w:r w:rsidRPr="00236C3A">
              <w:rPr>
                <w:rFonts w:ascii="標楷體" w:eastAsia="標楷體" w:hAnsi="標楷體" w:hint="eastAsia"/>
                <w:szCs w:val="22"/>
              </w:rPr>
              <w:t>結算總表</w:t>
            </w:r>
          </w:p>
          <w:p w14:paraId="46B53383"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5"/>
            </w:r>
            <w:r w:rsidRPr="00236C3A">
              <w:rPr>
                <w:rFonts w:ascii="標楷體" w:eastAsia="標楷體" w:hAnsi="標楷體" w:hint="eastAsia"/>
                <w:szCs w:val="22"/>
              </w:rPr>
              <w:t xml:space="preserve">結算明細表          □ </w:t>
            </w:r>
            <w:r w:rsidRPr="00236C3A">
              <w:rPr>
                <w:rFonts w:ascii="標楷體" w:eastAsia="標楷體" w:hAnsi="標楷體" w:hint="eastAsia"/>
                <w:szCs w:val="22"/>
              </w:rPr>
              <w:sym w:font="Wingdings" w:char="F086"/>
            </w:r>
            <w:r w:rsidRPr="00236C3A">
              <w:rPr>
                <w:rFonts w:ascii="標楷體" w:eastAsia="標楷體" w:hAnsi="標楷體" w:hint="eastAsia"/>
                <w:szCs w:val="22"/>
              </w:rPr>
              <w:t>施工日誌表</w:t>
            </w:r>
          </w:p>
          <w:p w14:paraId="3085F924"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7"/>
            </w:r>
            <w:r w:rsidRPr="00236C3A">
              <w:rPr>
                <w:rFonts w:ascii="標楷體" w:eastAsia="標楷體" w:hAnsi="標楷體" w:hint="eastAsia"/>
                <w:szCs w:val="22"/>
              </w:rPr>
              <w:t>搶險搶修會</w:t>
            </w:r>
            <w:proofErr w:type="gramStart"/>
            <w:r w:rsidRPr="00236C3A">
              <w:rPr>
                <w:rFonts w:ascii="標楷體" w:eastAsia="標楷體" w:hAnsi="標楷體" w:hint="eastAsia"/>
                <w:szCs w:val="22"/>
              </w:rPr>
              <w:t>勘</w:t>
            </w:r>
            <w:proofErr w:type="gramEnd"/>
            <w:r w:rsidRPr="00236C3A">
              <w:rPr>
                <w:rFonts w:ascii="標楷體" w:eastAsia="標楷體" w:hAnsi="標楷體" w:hint="eastAsia"/>
                <w:szCs w:val="22"/>
              </w:rPr>
              <w:t>紀錄表(含照片)、□</w:t>
            </w:r>
            <w:proofErr w:type="gramStart"/>
            <w:r w:rsidRPr="00236C3A">
              <w:rPr>
                <w:rFonts w:ascii="標楷體" w:eastAsia="標楷體" w:hAnsi="標楷體" w:hint="eastAsia"/>
                <w:szCs w:val="22"/>
              </w:rPr>
              <w:t>派工單</w:t>
            </w:r>
            <w:proofErr w:type="gramEnd"/>
            <w:r w:rsidRPr="00236C3A">
              <w:rPr>
                <w:rFonts w:ascii="標楷體" w:eastAsia="標楷體" w:hAnsi="標楷體" w:hint="eastAsia"/>
                <w:szCs w:val="22"/>
              </w:rPr>
              <w:t>或□災害應變中心通報單</w:t>
            </w:r>
          </w:p>
          <w:p w14:paraId="1EB397AC"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8"/>
            </w:r>
            <w:r w:rsidRPr="00236C3A">
              <w:rPr>
                <w:rFonts w:ascii="標楷體" w:eastAsia="標楷體" w:hAnsi="標楷體" w:hint="eastAsia"/>
                <w:szCs w:val="22"/>
              </w:rPr>
              <w:t>施工前中後照片</w:t>
            </w:r>
          </w:p>
          <w:p w14:paraId="6ACE60CC"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6A1325">
              <w:rPr>
                <w:rFonts w:ascii="標楷體" w:eastAsia="標楷體" w:hAnsi="標楷體" w:hint="eastAsia"/>
                <w:szCs w:val="22"/>
              </w:rPr>
              <w:sym w:font="Wingdings" w:char="F089"/>
            </w:r>
            <w:r w:rsidRPr="006A1325">
              <w:rPr>
                <w:rFonts w:ascii="標楷體" w:eastAsia="標楷體" w:hAnsi="標楷體" w:hint="eastAsia"/>
                <w:szCs w:val="22"/>
              </w:rPr>
              <w:t>檢附當地雨量資料(搶險搶修、沙包視情況檢附)</w:t>
            </w:r>
          </w:p>
        </w:tc>
        <w:tc>
          <w:tcPr>
            <w:tcW w:w="709" w:type="dxa"/>
            <w:vMerge/>
            <w:tcBorders>
              <w:left w:val="single" w:sz="4" w:space="0" w:color="000000"/>
              <w:right w:val="single" w:sz="4" w:space="0" w:color="000000"/>
            </w:tcBorders>
            <w:tcMar>
              <w:top w:w="0" w:type="dxa"/>
              <w:left w:w="108" w:type="dxa"/>
              <w:bottom w:w="0" w:type="dxa"/>
              <w:right w:w="108" w:type="dxa"/>
            </w:tcMar>
          </w:tcPr>
          <w:p w14:paraId="0A645E9C" w14:textId="77777777" w:rsidR="00236C3A" w:rsidRPr="00236C3A" w:rsidRDefault="00236C3A" w:rsidP="00236C3A">
            <w:pPr>
              <w:textAlignment w:val="auto"/>
              <w:rPr>
                <w:rFonts w:ascii="標楷體" w:eastAsia="標楷體" w:hAnsi="標楷體"/>
                <w:szCs w:val="22"/>
              </w:rPr>
            </w:pPr>
          </w:p>
        </w:tc>
      </w:tr>
      <w:tr w:rsidR="00236C3A" w:rsidRPr="00236C3A" w14:paraId="03AD7494" w14:textId="77777777" w:rsidTr="000C5455">
        <w:trPr>
          <w:trHeight w:val="167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6709471" w14:textId="77777777" w:rsidR="00236C3A" w:rsidRPr="00236C3A" w:rsidRDefault="00236C3A" w:rsidP="00236C3A">
            <w:pPr>
              <w:widowControl/>
              <w:suppressAutoHyphens w:val="0"/>
              <w:textAlignment w:val="auto"/>
              <w:rPr>
                <w:rFonts w:ascii="標楷體" w:eastAsia="標楷體" w:hAnsi="標楷體"/>
              </w:rPr>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B91D6" w14:textId="77777777" w:rsidR="00236C3A" w:rsidRPr="00236C3A" w:rsidRDefault="00236C3A" w:rsidP="00236C3A">
            <w:pPr>
              <w:numPr>
                <w:ilvl w:val="0"/>
                <w:numId w:val="6"/>
              </w:numPr>
              <w:suppressAutoHyphens w:val="0"/>
              <w:autoSpaceDN/>
              <w:spacing w:line="320" w:lineRule="exact"/>
              <w:textAlignment w:val="auto"/>
              <w:rPr>
                <w:rFonts w:ascii="標楷體" w:eastAsia="標楷體" w:hAnsi="標楷體"/>
                <w:szCs w:val="22"/>
              </w:rPr>
            </w:pPr>
            <w:r w:rsidRPr="00236C3A">
              <w:rPr>
                <w:rFonts w:ascii="標楷體" w:eastAsia="標楷體" w:hAnsi="標楷體"/>
                <w:szCs w:val="22"/>
              </w:rPr>
              <w:t>4-</w:t>
            </w:r>
            <w:r w:rsidRPr="00236C3A">
              <w:rPr>
                <w:rFonts w:ascii="標楷體" w:eastAsia="標楷體" w:hAnsi="標楷體" w:hint="eastAsia"/>
                <w:szCs w:val="22"/>
              </w:rPr>
              <w:t>2.</w:t>
            </w:r>
            <w:r w:rsidRPr="00236C3A">
              <w:rPr>
                <w:rFonts w:ascii="標楷體" w:eastAsia="標楷體" w:hAnsi="標楷體" w:hint="eastAsia"/>
                <w:b/>
                <w:bCs/>
                <w:szCs w:val="22"/>
              </w:rPr>
              <w:t>非工程類：</w:t>
            </w:r>
          </w:p>
          <w:p w14:paraId="29168FF7"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rPr>
              <w:sym w:font="Wingdings" w:char="F081"/>
            </w:r>
            <w:r w:rsidRPr="00236C3A">
              <w:rPr>
                <w:rFonts w:ascii="標楷體" w:eastAsia="標楷體" w:hAnsi="標楷體" w:hint="eastAsia"/>
                <w:szCs w:val="22"/>
              </w:rPr>
              <w:t xml:space="preserve">簽辦公文            □ </w:t>
            </w:r>
            <w:r w:rsidRPr="00236C3A">
              <w:rPr>
                <w:rFonts w:ascii="標楷體" w:eastAsia="標楷體" w:hAnsi="標楷體" w:hint="eastAsia"/>
                <w:szCs w:val="22"/>
              </w:rPr>
              <w:sym w:font="Wingdings" w:char="F082"/>
            </w:r>
            <w:r w:rsidRPr="00236C3A">
              <w:rPr>
                <w:rFonts w:ascii="標楷體" w:eastAsia="標楷體" w:hAnsi="標楷體" w:hint="eastAsia"/>
                <w:szCs w:val="22"/>
              </w:rPr>
              <w:t>結算驗收證明書</w:t>
            </w:r>
          </w:p>
          <w:p w14:paraId="619DCCAC"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3"/>
            </w:r>
            <w:r w:rsidRPr="00236C3A">
              <w:rPr>
                <w:rFonts w:ascii="標楷體" w:eastAsia="標楷體" w:hAnsi="標楷體" w:hint="eastAsia"/>
                <w:szCs w:val="22"/>
              </w:rPr>
              <w:t xml:space="preserve">驗收紀錄            □ </w:t>
            </w:r>
            <w:r w:rsidRPr="00236C3A">
              <w:rPr>
                <w:rFonts w:ascii="標楷體" w:eastAsia="標楷體" w:hAnsi="標楷體" w:hint="eastAsia"/>
                <w:szCs w:val="22"/>
              </w:rPr>
              <w:sym w:font="Wingdings" w:char="F084"/>
            </w:r>
            <w:r w:rsidRPr="00236C3A">
              <w:rPr>
                <w:rFonts w:ascii="標楷體" w:eastAsia="標楷體" w:hAnsi="標楷體" w:hint="eastAsia"/>
                <w:szCs w:val="22"/>
              </w:rPr>
              <w:t>結算總表</w:t>
            </w:r>
          </w:p>
          <w:p w14:paraId="7DC1C96F" w14:textId="77777777" w:rsidR="00236C3A" w:rsidRPr="00236C3A" w:rsidRDefault="00236C3A" w:rsidP="00236C3A">
            <w:pPr>
              <w:spacing w:line="320" w:lineRule="exact"/>
              <w:ind w:left="360"/>
              <w:textAlignment w:val="auto"/>
              <w:rPr>
                <w:rFonts w:ascii="標楷體" w:eastAsia="標楷體" w:hAnsi="標楷體"/>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5"/>
            </w:r>
            <w:r w:rsidRPr="00236C3A">
              <w:rPr>
                <w:rFonts w:ascii="標楷體" w:eastAsia="標楷體" w:hAnsi="標楷體" w:hint="eastAsia"/>
                <w:szCs w:val="22"/>
              </w:rPr>
              <w:t xml:space="preserve">結算明細表          □ </w:t>
            </w:r>
            <w:r w:rsidRPr="00236C3A">
              <w:rPr>
                <w:rFonts w:ascii="標楷體" w:eastAsia="標楷體" w:hAnsi="標楷體" w:hint="eastAsia"/>
                <w:szCs w:val="22"/>
              </w:rPr>
              <w:sym w:font="Wingdings" w:char="F086"/>
            </w:r>
            <w:r w:rsidRPr="00236C3A">
              <w:rPr>
                <w:rFonts w:ascii="標楷體" w:eastAsia="標楷體" w:hAnsi="標楷體" w:hint="eastAsia"/>
                <w:szCs w:val="22"/>
              </w:rPr>
              <w:t>前中後照片</w:t>
            </w:r>
            <w:r w:rsidRPr="00236C3A">
              <w:rPr>
                <w:rFonts w:ascii="標楷體" w:eastAsia="標楷體" w:hAnsi="標楷體" w:hint="eastAsia"/>
                <w:sz w:val="16"/>
                <w:szCs w:val="16"/>
              </w:rPr>
              <w:t>（無者說明後可免附）</w:t>
            </w:r>
          </w:p>
          <w:p w14:paraId="0E599732" w14:textId="77777777" w:rsidR="00236C3A" w:rsidRPr="00236C3A" w:rsidRDefault="00236C3A" w:rsidP="00236C3A">
            <w:pPr>
              <w:spacing w:line="320" w:lineRule="exact"/>
              <w:ind w:left="360"/>
              <w:textAlignment w:val="auto"/>
              <w:rPr>
                <w:rFonts w:ascii="標楷體" w:eastAsia="標楷體" w:hAnsi="標楷體"/>
                <w:szCs w:val="22"/>
              </w:rPr>
            </w:pPr>
            <w:r w:rsidRPr="00236C3A">
              <w:rPr>
                <w:rFonts w:ascii="標楷體" w:eastAsia="標楷體" w:hAnsi="標楷體" w:hint="eastAsia"/>
                <w:szCs w:val="22"/>
              </w:rPr>
              <w:t xml:space="preserve">□ </w:t>
            </w:r>
            <w:r w:rsidRPr="00236C3A">
              <w:rPr>
                <w:rFonts w:ascii="標楷體" w:eastAsia="標楷體" w:hAnsi="標楷體" w:hint="eastAsia"/>
                <w:szCs w:val="22"/>
              </w:rPr>
              <w:sym w:font="Wingdings" w:char="F087"/>
            </w:r>
            <w:r w:rsidRPr="00236C3A">
              <w:rPr>
                <w:rFonts w:ascii="標楷體" w:eastAsia="標楷體" w:hAnsi="標楷體" w:hint="eastAsia"/>
                <w:szCs w:val="22"/>
              </w:rPr>
              <w:t>其他可供證明支用依據之相關資料</w:t>
            </w:r>
          </w:p>
        </w:tc>
        <w:tc>
          <w:tcPr>
            <w:tcW w:w="709" w:type="dxa"/>
            <w:vMerge/>
            <w:tcBorders>
              <w:left w:val="single" w:sz="4" w:space="0" w:color="000000"/>
              <w:right w:val="single" w:sz="4" w:space="0" w:color="000000"/>
            </w:tcBorders>
            <w:vAlign w:val="center"/>
            <w:hideMark/>
          </w:tcPr>
          <w:p w14:paraId="1E0A13FC" w14:textId="77777777" w:rsidR="00236C3A" w:rsidRPr="00236C3A" w:rsidRDefault="00236C3A" w:rsidP="00236C3A">
            <w:pPr>
              <w:widowControl/>
              <w:suppressAutoHyphens w:val="0"/>
              <w:textAlignment w:val="auto"/>
              <w:rPr>
                <w:rFonts w:ascii="標楷體" w:eastAsia="標楷體" w:hAnsi="標楷體"/>
                <w:szCs w:val="22"/>
              </w:rPr>
            </w:pPr>
          </w:p>
        </w:tc>
      </w:tr>
      <w:tr w:rsidR="00236C3A" w:rsidRPr="00236C3A" w14:paraId="4A8AF713" w14:textId="77777777" w:rsidTr="000C5455">
        <w:trPr>
          <w:trHeight w:val="168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05E16ED" w14:textId="77777777" w:rsidR="00236C3A" w:rsidRPr="00236C3A" w:rsidRDefault="00236C3A" w:rsidP="00236C3A">
            <w:pPr>
              <w:widowControl/>
              <w:suppressAutoHyphens w:val="0"/>
              <w:textAlignment w:val="auto"/>
              <w:rPr>
                <w:rFonts w:ascii="標楷體" w:eastAsia="標楷體" w:hAnsi="標楷體"/>
              </w:rPr>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24EAD" w14:textId="77777777" w:rsidR="00236C3A" w:rsidRPr="006A1325" w:rsidRDefault="00236C3A" w:rsidP="00236C3A">
            <w:pPr>
              <w:numPr>
                <w:ilvl w:val="0"/>
                <w:numId w:val="6"/>
              </w:numPr>
              <w:suppressAutoHyphens w:val="0"/>
              <w:autoSpaceDN/>
              <w:spacing w:line="320" w:lineRule="exact"/>
              <w:textAlignment w:val="auto"/>
              <w:rPr>
                <w:rFonts w:ascii="標楷體" w:eastAsia="標楷體" w:hAnsi="標楷體"/>
              </w:rPr>
            </w:pPr>
            <w:r w:rsidRPr="00236C3A">
              <w:rPr>
                <w:rFonts w:ascii="標楷體" w:eastAsia="標楷體" w:hAnsi="標楷體"/>
                <w:szCs w:val="22"/>
              </w:rPr>
              <w:t>4-</w:t>
            </w:r>
            <w:r w:rsidRPr="00236C3A">
              <w:rPr>
                <w:rFonts w:ascii="標楷體" w:eastAsia="標楷體" w:hAnsi="標楷體" w:hint="eastAsia"/>
                <w:szCs w:val="22"/>
              </w:rPr>
              <w:t>3.</w:t>
            </w:r>
            <w:r w:rsidRPr="00236C3A">
              <w:rPr>
                <w:rFonts w:ascii="標楷體" w:eastAsia="標楷體" w:hAnsi="標楷體" w:hint="eastAsia"/>
                <w:b/>
                <w:bCs/>
                <w:szCs w:val="22"/>
              </w:rPr>
              <w:t>10萬元以下(包含工程、非工程)：</w:t>
            </w:r>
            <w:r w:rsidRPr="006A1325">
              <w:rPr>
                <w:rFonts w:ascii="標楷體" w:eastAsia="標楷體" w:hAnsi="標楷體" w:hint="eastAsia"/>
                <w:b/>
                <w:bCs/>
                <w:sz w:val="18"/>
                <w:szCs w:val="18"/>
              </w:rPr>
              <w:t>（非工程</w:t>
            </w:r>
            <w:r w:rsidRPr="006A1325">
              <w:rPr>
                <w:rFonts w:ascii="標楷體" w:eastAsia="標楷體" w:hAnsi="標楷體" w:hint="eastAsia"/>
                <w:b/>
                <w:bCs/>
                <w:sz w:val="18"/>
                <w:szCs w:val="18"/>
              </w:rPr>
              <w:sym w:font="Wingdings" w:char="F082"/>
            </w:r>
            <w:r w:rsidRPr="006A1325">
              <w:rPr>
                <w:rFonts w:ascii="標楷體" w:eastAsia="標楷體" w:hAnsi="標楷體" w:hint="eastAsia"/>
                <w:b/>
                <w:bCs/>
                <w:sz w:val="18"/>
                <w:szCs w:val="18"/>
              </w:rPr>
              <w:t>至</w:t>
            </w:r>
            <w:r w:rsidRPr="006A1325">
              <w:rPr>
                <w:rFonts w:ascii="標楷體" w:eastAsia="標楷體" w:hAnsi="標楷體" w:hint="eastAsia"/>
                <w:b/>
                <w:bCs/>
                <w:sz w:val="18"/>
                <w:szCs w:val="18"/>
              </w:rPr>
              <w:sym w:font="Wingdings" w:char="F086"/>
            </w:r>
            <w:r w:rsidRPr="006A1325">
              <w:rPr>
                <w:rFonts w:ascii="標楷體" w:eastAsia="標楷體" w:hAnsi="標楷體" w:hint="eastAsia"/>
                <w:b/>
                <w:bCs/>
                <w:sz w:val="18"/>
                <w:szCs w:val="18"/>
              </w:rPr>
              <w:t>無者說明後可免附）</w:t>
            </w:r>
          </w:p>
          <w:p w14:paraId="01B10EC1"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 xml:space="preserve">   □ </w:t>
            </w:r>
            <w:r w:rsidRPr="00236C3A">
              <w:rPr>
                <w:rFonts w:ascii="標楷體" w:eastAsia="標楷體" w:hAnsi="標楷體" w:hint="eastAsia"/>
              </w:rPr>
              <w:sym w:font="Wingdings" w:char="F081"/>
            </w:r>
            <w:r w:rsidRPr="00236C3A">
              <w:rPr>
                <w:rFonts w:ascii="標楷體" w:eastAsia="標楷體" w:hAnsi="標楷體" w:hint="eastAsia"/>
                <w:szCs w:val="22"/>
              </w:rPr>
              <w:t xml:space="preserve">簽辦公文            □ </w:t>
            </w:r>
            <w:r w:rsidRPr="00236C3A">
              <w:rPr>
                <w:rFonts w:ascii="標楷體" w:eastAsia="標楷體" w:hAnsi="標楷體" w:hint="eastAsia"/>
                <w:szCs w:val="22"/>
              </w:rPr>
              <w:sym w:font="Wingdings" w:char="F082"/>
            </w:r>
            <w:r w:rsidRPr="00236C3A">
              <w:rPr>
                <w:rFonts w:ascii="標楷體" w:eastAsia="標楷體" w:hAnsi="標楷體" w:hint="eastAsia"/>
                <w:szCs w:val="22"/>
              </w:rPr>
              <w:t>結算驗收證明書</w:t>
            </w:r>
          </w:p>
          <w:p w14:paraId="008FB5AB"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 xml:space="preserve">   □ </w:t>
            </w:r>
            <w:r w:rsidRPr="00236C3A">
              <w:rPr>
                <w:rFonts w:ascii="標楷體" w:eastAsia="標楷體" w:hAnsi="標楷體" w:hint="eastAsia"/>
                <w:szCs w:val="22"/>
              </w:rPr>
              <w:sym w:font="Wingdings" w:char="F083"/>
            </w:r>
            <w:r w:rsidRPr="00236C3A">
              <w:rPr>
                <w:rFonts w:ascii="標楷體" w:eastAsia="標楷體" w:hAnsi="標楷體" w:hint="eastAsia"/>
                <w:szCs w:val="22"/>
              </w:rPr>
              <w:t xml:space="preserve">驗收紀錄            □ </w:t>
            </w:r>
            <w:r w:rsidRPr="00236C3A">
              <w:rPr>
                <w:rFonts w:ascii="標楷體" w:eastAsia="標楷體" w:hAnsi="標楷體" w:hint="eastAsia"/>
                <w:szCs w:val="22"/>
              </w:rPr>
              <w:sym w:font="Wingdings" w:char="F084"/>
            </w:r>
            <w:r w:rsidRPr="00236C3A">
              <w:rPr>
                <w:rFonts w:ascii="標楷體" w:eastAsia="標楷體" w:hAnsi="標楷體" w:hint="eastAsia"/>
                <w:szCs w:val="22"/>
              </w:rPr>
              <w:t>結算總表</w:t>
            </w:r>
          </w:p>
          <w:p w14:paraId="24391367" w14:textId="77777777" w:rsidR="00236C3A" w:rsidRPr="00236C3A" w:rsidRDefault="00236C3A" w:rsidP="00236C3A">
            <w:pPr>
              <w:spacing w:line="320" w:lineRule="exact"/>
              <w:textAlignment w:val="auto"/>
              <w:rPr>
                <w:rFonts w:ascii="標楷體" w:eastAsia="標楷體" w:hAnsi="標楷體"/>
              </w:rPr>
            </w:pPr>
            <w:r w:rsidRPr="00236C3A">
              <w:rPr>
                <w:rFonts w:ascii="標楷體" w:eastAsia="標楷體" w:hAnsi="標楷體" w:hint="eastAsia"/>
                <w:szCs w:val="22"/>
              </w:rPr>
              <w:t xml:space="preserve">   □ </w:t>
            </w:r>
            <w:r w:rsidRPr="00236C3A">
              <w:rPr>
                <w:rFonts w:ascii="標楷體" w:eastAsia="標楷體" w:hAnsi="標楷體" w:hint="eastAsia"/>
                <w:szCs w:val="22"/>
              </w:rPr>
              <w:sym w:font="Wingdings" w:char="F085"/>
            </w:r>
            <w:r w:rsidRPr="00236C3A">
              <w:rPr>
                <w:rFonts w:ascii="標楷體" w:eastAsia="標楷體" w:hAnsi="標楷體" w:hint="eastAsia"/>
                <w:szCs w:val="22"/>
              </w:rPr>
              <w:t xml:space="preserve">結算明細表          □ </w:t>
            </w:r>
            <w:r w:rsidRPr="00236C3A">
              <w:rPr>
                <w:rFonts w:ascii="標楷體" w:eastAsia="標楷體" w:hAnsi="標楷體" w:hint="eastAsia"/>
                <w:szCs w:val="22"/>
              </w:rPr>
              <w:sym w:font="Wingdings" w:char="F086"/>
            </w:r>
            <w:r w:rsidRPr="00236C3A">
              <w:rPr>
                <w:rFonts w:ascii="標楷體" w:eastAsia="標楷體" w:hAnsi="標楷體" w:hint="eastAsia"/>
                <w:szCs w:val="22"/>
              </w:rPr>
              <w:t>前中後照片</w:t>
            </w:r>
            <w:r w:rsidRPr="00236C3A">
              <w:rPr>
                <w:rFonts w:ascii="標楷體" w:eastAsia="標楷體" w:hAnsi="標楷體" w:hint="eastAsia"/>
                <w:sz w:val="16"/>
                <w:szCs w:val="16"/>
              </w:rPr>
              <w:t>（無者請說明後可免）</w:t>
            </w:r>
          </w:p>
          <w:p w14:paraId="3CAA1C52" w14:textId="77777777" w:rsidR="00236C3A" w:rsidRPr="00236C3A" w:rsidRDefault="00236C3A" w:rsidP="00236C3A">
            <w:pPr>
              <w:spacing w:line="320" w:lineRule="exact"/>
              <w:textAlignment w:val="auto"/>
              <w:rPr>
                <w:rFonts w:ascii="標楷體" w:eastAsia="標楷體" w:hAnsi="標楷體"/>
                <w:szCs w:val="22"/>
              </w:rPr>
            </w:pPr>
            <w:r w:rsidRPr="00236C3A">
              <w:rPr>
                <w:rFonts w:ascii="標楷體" w:eastAsia="標楷體" w:hAnsi="標楷體" w:hint="eastAsia"/>
                <w:szCs w:val="22"/>
              </w:rPr>
              <w:t xml:space="preserve">   □ </w:t>
            </w:r>
            <w:r w:rsidRPr="00236C3A">
              <w:rPr>
                <w:rFonts w:ascii="標楷體" w:eastAsia="標楷體" w:hAnsi="標楷體" w:hint="eastAsia"/>
                <w:szCs w:val="22"/>
              </w:rPr>
              <w:sym w:font="Wingdings" w:char="F087"/>
            </w:r>
            <w:r w:rsidRPr="00236C3A">
              <w:rPr>
                <w:rFonts w:ascii="標楷體" w:eastAsia="標楷體" w:hAnsi="標楷體" w:hint="eastAsia"/>
                <w:szCs w:val="22"/>
              </w:rPr>
              <w:t>其他可供證明支用依據之相關資料</w:t>
            </w:r>
          </w:p>
        </w:tc>
        <w:tc>
          <w:tcPr>
            <w:tcW w:w="709" w:type="dxa"/>
            <w:vMerge/>
            <w:tcBorders>
              <w:left w:val="single" w:sz="4" w:space="0" w:color="000000"/>
              <w:bottom w:val="single" w:sz="4" w:space="0" w:color="000000"/>
              <w:right w:val="single" w:sz="4" w:space="0" w:color="000000"/>
            </w:tcBorders>
            <w:vAlign w:val="center"/>
            <w:hideMark/>
          </w:tcPr>
          <w:p w14:paraId="650D4E8A" w14:textId="77777777" w:rsidR="00236C3A" w:rsidRPr="00236C3A" w:rsidRDefault="00236C3A" w:rsidP="00236C3A">
            <w:pPr>
              <w:widowControl/>
              <w:suppressAutoHyphens w:val="0"/>
              <w:textAlignment w:val="auto"/>
              <w:rPr>
                <w:rFonts w:ascii="標楷體" w:eastAsia="標楷體" w:hAnsi="標楷體"/>
                <w:szCs w:val="22"/>
              </w:rPr>
            </w:pPr>
          </w:p>
        </w:tc>
      </w:tr>
    </w:tbl>
    <w:p w14:paraId="50355FCE" w14:textId="77777777" w:rsidR="00236C3A" w:rsidRPr="00236C3A" w:rsidRDefault="00236C3A" w:rsidP="00236C3A">
      <w:pPr>
        <w:textAlignment w:val="auto"/>
        <w:rPr>
          <w:rFonts w:ascii="標楷體" w:eastAsia="標楷體" w:hAnsi="標楷體"/>
          <w:sz w:val="22"/>
          <w:szCs w:val="20"/>
        </w:rPr>
      </w:pPr>
      <w:r w:rsidRPr="00236C3A">
        <w:rPr>
          <w:rFonts w:ascii="標楷體" w:eastAsia="標楷體" w:hAnsi="標楷體" w:hint="eastAsia"/>
          <w:sz w:val="22"/>
          <w:szCs w:val="20"/>
        </w:rPr>
        <w:t>承辦單位:                  會計室:                     機關首長:</w:t>
      </w:r>
    </w:p>
    <w:p w14:paraId="2AA93BC0" w14:textId="77777777" w:rsidR="00236C3A" w:rsidRPr="006A1325" w:rsidRDefault="00236C3A" w:rsidP="00236C3A">
      <w:pPr>
        <w:spacing w:line="200" w:lineRule="exact"/>
        <w:textAlignment w:val="auto"/>
        <w:rPr>
          <w:rFonts w:ascii="標楷體" w:eastAsia="標楷體" w:hAnsi="標楷體"/>
          <w:sz w:val="18"/>
          <w:szCs w:val="20"/>
        </w:rPr>
      </w:pPr>
      <w:r w:rsidRPr="006A1325">
        <w:rPr>
          <w:rFonts w:ascii="標楷體" w:eastAsia="標楷體" w:hAnsi="標楷體" w:hint="eastAsia"/>
          <w:sz w:val="18"/>
          <w:szCs w:val="20"/>
        </w:rPr>
        <w:t>填表說明:</w:t>
      </w:r>
    </w:p>
    <w:p w14:paraId="39660D64" w14:textId="13D840C8" w:rsidR="00236C3A" w:rsidRPr="006A1325" w:rsidRDefault="00236C3A" w:rsidP="00236C3A">
      <w:pPr>
        <w:suppressAutoHyphens w:val="0"/>
        <w:autoSpaceDN/>
        <w:spacing w:line="200" w:lineRule="exact"/>
        <w:textAlignment w:val="auto"/>
        <w:rPr>
          <w:rFonts w:ascii="標楷體" w:eastAsia="標楷體" w:hAnsi="標楷體" w:cstheme="minorBidi"/>
          <w:b/>
          <w:bCs/>
          <w:kern w:val="2"/>
          <w:sz w:val="16"/>
          <w:szCs w:val="18"/>
        </w:rPr>
      </w:pPr>
      <w:proofErr w:type="gramStart"/>
      <w:r w:rsidRPr="006A1325">
        <w:rPr>
          <w:rFonts w:ascii="標楷體" w:eastAsia="標楷體" w:hAnsi="標楷體" w:cstheme="minorBidi" w:hint="eastAsia"/>
          <w:b/>
          <w:bCs/>
          <w:kern w:val="2"/>
          <w:sz w:val="16"/>
          <w:szCs w:val="18"/>
        </w:rPr>
        <w:t>一﹑</w:t>
      </w:r>
      <w:proofErr w:type="gramEnd"/>
      <w:r w:rsidR="00424203" w:rsidRPr="00424203">
        <w:rPr>
          <w:rFonts w:ascii="標楷體" w:eastAsia="標楷體" w:hAnsi="標楷體" w:cstheme="minorBidi" w:hint="eastAsia"/>
          <w:b/>
          <w:bCs/>
          <w:kern w:val="2"/>
          <w:sz w:val="16"/>
          <w:szCs w:val="18"/>
        </w:rPr>
        <w:t>災害準備金支用明細表</w:t>
      </w:r>
      <w:r w:rsidR="00424203">
        <w:rPr>
          <w:rFonts w:ascii="標楷體" w:eastAsia="標楷體" w:hAnsi="標楷體" w:cstheme="minorBidi" w:hint="eastAsia"/>
          <w:b/>
          <w:bCs/>
          <w:kern w:val="2"/>
          <w:sz w:val="16"/>
          <w:szCs w:val="18"/>
        </w:rPr>
        <w:t>、</w:t>
      </w:r>
      <w:r w:rsidR="00424203" w:rsidRPr="00424203">
        <w:rPr>
          <w:rFonts w:ascii="標楷體" w:eastAsia="標楷體" w:hAnsi="標楷體" w:cstheme="minorBidi" w:hint="eastAsia"/>
          <w:b/>
          <w:bCs/>
          <w:kern w:val="2"/>
          <w:sz w:val="16"/>
          <w:szCs w:val="18"/>
        </w:rPr>
        <w:t>自主檢查表</w:t>
      </w:r>
      <w:r w:rsidR="00BD6385" w:rsidRPr="006A1325">
        <w:rPr>
          <w:rFonts w:ascii="標楷體" w:eastAsia="標楷體" w:hAnsi="標楷體" w:cstheme="minorBidi" w:hint="eastAsia"/>
          <w:b/>
          <w:bCs/>
          <w:kern w:val="2"/>
          <w:sz w:val="16"/>
          <w:szCs w:val="18"/>
        </w:rPr>
        <w:t>所列金額</w:t>
      </w:r>
      <w:r w:rsidR="00BD6385">
        <w:rPr>
          <w:rFonts w:ascii="標楷體" w:eastAsia="標楷體" w:hAnsi="標楷體" w:cstheme="minorBidi" w:hint="eastAsia"/>
          <w:b/>
          <w:bCs/>
          <w:kern w:val="2"/>
          <w:sz w:val="16"/>
          <w:szCs w:val="18"/>
        </w:rPr>
        <w:t>需與</w:t>
      </w:r>
      <w:r w:rsidR="00BD6385" w:rsidRPr="006A1325">
        <w:rPr>
          <w:rFonts w:ascii="標楷體" w:eastAsia="標楷體" w:hAnsi="標楷體" w:cstheme="minorBidi" w:hint="eastAsia"/>
          <w:b/>
          <w:bCs/>
          <w:kern w:val="2"/>
          <w:sz w:val="16"/>
          <w:szCs w:val="18"/>
        </w:rPr>
        <w:t>各項憑證相符。</w:t>
      </w:r>
    </w:p>
    <w:p w14:paraId="30FDDE2F" w14:textId="4D918A17" w:rsidR="00236C3A" w:rsidRPr="006A1325" w:rsidRDefault="00236C3A" w:rsidP="00236C3A">
      <w:pPr>
        <w:suppressAutoHyphens w:val="0"/>
        <w:autoSpaceDN/>
        <w:spacing w:line="200" w:lineRule="exact"/>
        <w:textAlignment w:val="auto"/>
        <w:rPr>
          <w:rFonts w:ascii="標楷體" w:eastAsia="標楷體" w:hAnsi="標楷體" w:cstheme="minorBidi"/>
          <w:b/>
          <w:bCs/>
          <w:kern w:val="2"/>
          <w:sz w:val="16"/>
          <w:szCs w:val="18"/>
        </w:rPr>
      </w:pPr>
      <w:r w:rsidRPr="006A1325">
        <w:rPr>
          <w:rFonts w:ascii="標楷體" w:eastAsia="標楷體" w:hAnsi="標楷體" w:cstheme="minorBidi" w:hint="eastAsia"/>
          <w:b/>
          <w:bCs/>
          <w:kern w:val="2"/>
          <w:sz w:val="16"/>
          <w:szCs w:val="18"/>
        </w:rPr>
        <w:t>二、</w:t>
      </w:r>
      <w:proofErr w:type="gramStart"/>
      <w:r w:rsidRPr="006A1325">
        <w:rPr>
          <w:rFonts w:ascii="標楷體" w:eastAsia="標楷體" w:hAnsi="標楷體" w:cstheme="minorBidi" w:hint="eastAsia"/>
          <w:b/>
          <w:bCs/>
          <w:kern w:val="2"/>
          <w:sz w:val="16"/>
          <w:szCs w:val="18"/>
        </w:rPr>
        <w:t>附件邊條應</w:t>
      </w:r>
      <w:proofErr w:type="gramEnd"/>
      <w:r w:rsidRPr="006A1325">
        <w:rPr>
          <w:rFonts w:ascii="標楷體" w:eastAsia="標楷體" w:hAnsi="標楷體" w:cstheme="minorBidi" w:hint="eastAsia"/>
          <w:b/>
          <w:bCs/>
          <w:kern w:val="2"/>
          <w:sz w:val="16"/>
          <w:szCs w:val="18"/>
        </w:rPr>
        <w:t>完整標示支出明細表、憑證、契約、（竣工）結算、項次（N）、照片及雨量等，簡潔清楚原則。</w:t>
      </w:r>
    </w:p>
    <w:p w14:paraId="109762E8" w14:textId="77777777" w:rsidR="00474508" w:rsidRPr="00474508" w:rsidRDefault="00474508" w:rsidP="00474508">
      <w:pPr>
        <w:spacing w:after="180" w:line="0" w:lineRule="atLeast"/>
        <w:jc w:val="center"/>
        <w:rPr>
          <w:rFonts w:ascii="標楷體" w:eastAsia="標楷體" w:hAnsi="標楷體"/>
          <w:b/>
          <w:sz w:val="28"/>
          <w:szCs w:val="22"/>
        </w:rPr>
      </w:pPr>
      <w:bookmarkStart w:id="13" w:name="_Hlk5193327"/>
      <w:r w:rsidRPr="006A1325">
        <w:rPr>
          <w:rFonts w:ascii="標楷體" w:eastAsia="標楷體" w:hAnsi="標楷體"/>
          <w:sz w:val="32"/>
          <w:szCs w:val="32"/>
        </w:rPr>
        <w:lastRenderedPageBreak/>
        <w:t>OOO年度</w:t>
      </w:r>
      <w:r w:rsidRPr="006A1325">
        <w:rPr>
          <w:rFonts w:ascii="標楷體" w:eastAsia="標楷體" w:hAnsi="標楷體"/>
          <w:b/>
          <w:sz w:val="32"/>
          <w:szCs w:val="32"/>
          <w:u w:val="single"/>
        </w:rPr>
        <w:t xml:space="preserve">           </w:t>
      </w:r>
      <w:r w:rsidRPr="006A1325">
        <w:rPr>
          <w:rFonts w:ascii="標楷體" w:eastAsia="標楷體" w:hAnsi="標楷體"/>
          <w:b/>
          <w:sz w:val="28"/>
          <w:szCs w:val="22"/>
        </w:rPr>
        <w:t>災後復建工程</w:t>
      </w:r>
      <w:r w:rsidRPr="006A1325">
        <w:rPr>
          <w:rFonts w:ascii="標楷體" w:eastAsia="標楷體" w:hAnsi="標楷體" w:hint="eastAsia"/>
          <w:b/>
          <w:sz w:val="28"/>
          <w:szCs w:val="22"/>
        </w:rPr>
        <w:t>核銷</w:t>
      </w:r>
      <w:r w:rsidRPr="006A1325">
        <w:rPr>
          <w:rFonts w:ascii="標楷體" w:eastAsia="標楷體" w:hAnsi="標楷體"/>
          <w:b/>
          <w:sz w:val="28"/>
          <w:szCs w:val="22"/>
        </w:rPr>
        <w:t>自主檢查表</w:t>
      </w:r>
    </w:p>
    <w:tbl>
      <w:tblPr>
        <w:tblW w:w="10134" w:type="dxa"/>
        <w:tblInd w:w="-590" w:type="dxa"/>
        <w:tblCellMar>
          <w:left w:w="10" w:type="dxa"/>
          <w:right w:w="10" w:type="dxa"/>
        </w:tblCellMar>
        <w:tblLook w:val="0000" w:firstRow="0" w:lastRow="0" w:firstColumn="0" w:lastColumn="0" w:noHBand="0" w:noVBand="0"/>
      </w:tblPr>
      <w:tblGrid>
        <w:gridCol w:w="3261"/>
        <w:gridCol w:w="6873"/>
      </w:tblGrid>
      <w:tr w:rsidR="00474508" w:rsidRPr="00474508" w14:paraId="7A11805F" w14:textId="77777777" w:rsidTr="0008052F">
        <w:trPr>
          <w:trHeight w:val="887"/>
        </w:trPr>
        <w:tc>
          <w:tcPr>
            <w:tcW w:w="3261" w:type="dxa"/>
            <w:tcBorders>
              <w:top w:val="single" w:sz="18" w:space="0" w:color="auto"/>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1ABA06AC" w14:textId="77777777" w:rsidR="00474508" w:rsidRPr="00474508" w:rsidRDefault="00474508" w:rsidP="00474508">
            <w:pPr>
              <w:widowControl/>
              <w:jc w:val="center"/>
              <w:rPr>
                <w:rFonts w:ascii="標楷體" w:eastAsia="標楷體" w:hAnsi="標楷體"/>
              </w:rPr>
            </w:pPr>
            <w:r w:rsidRPr="00474508">
              <w:rPr>
                <w:rFonts w:ascii="標楷體" w:eastAsia="標楷體" w:hAnsi="標楷體" w:hint="eastAsia"/>
                <w:b/>
              </w:rPr>
              <w:t>確認</w:t>
            </w:r>
            <w:r w:rsidRPr="00474508">
              <w:rPr>
                <w:rFonts w:ascii="標楷體" w:eastAsia="標楷體" w:hAnsi="標楷體"/>
                <w:b/>
              </w:rPr>
              <w:t>工程目前</w:t>
            </w:r>
            <w:r w:rsidRPr="00474508">
              <w:rPr>
                <w:rFonts w:ascii="標楷體" w:eastAsia="標楷體" w:hAnsi="標楷體" w:hint="eastAsia"/>
                <w:b/>
              </w:rPr>
              <w:t>執行進度</w:t>
            </w:r>
          </w:p>
        </w:tc>
        <w:tc>
          <w:tcPr>
            <w:tcW w:w="6873" w:type="dxa"/>
            <w:tcBorders>
              <w:top w:val="single" w:sz="18" w:space="0" w:color="auto"/>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6D9EA449" w14:textId="77777777" w:rsidR="00474508" w:rsidRPr="00474508" w:rsidRDefault="00474508" w:rsidP="00474508">
            <w:pPr>
              <w:widowControl/>
              <w:jc w:val="center"/>
              <w:rPr>
                <w:rFonts w:ascii="標楷體" w:eastAsia="標楷體" w:hAnsi="標楷體" w:cs="新細明體"/>
                <w:b/>
                <w:kern w:val="0"/>
              </w:rPr>
            </w:pPr>
            <w:r w:rsidRPr="00474508">
              <w:rPr>
                <w:rFonts w:ascii="標楷體" w:eastAsia="標楷體" w:hAnsi="標楷體" w:cs="新細明體" w:hint="eastAsia"/>
                <w:b/>
                <w:kern w:val="0"/>
              </w:rPr>
              <w:t>依執行進度</w:t>
            </w:r>
            <w:r w:rsidRPr="00474508">
              <w:rPr>
                <w:rFonts w:ascii="標楷體" w:eastAsia="標楷體" w:hAnsi="標楷體" w:cs="新細明體"/>
                <w:b/>
                <w:kern w:val="0"/>
              </w:rPr>
              <w:t>OOOO復建工程核銷憑證</w:t>
            </w:r>
            <w:r w:rsidRPr="00474508">
              <w:rPr>
                <w:rFonts w:ascii="標楷體" w:eastAsia="標楷體" w:hAnsi="標楷體" w:cs="新細明體" w:hint="eastAsia"/>
                <w:b/>
                <w:kern w:val="0"/>
              </w:rPr>
              <w:t>需檢附下列文件</w:t>
            </w:r>
            <w:r w:rsidRPr="00474508">
              <w:rPr>
                <w:rFonts w:ascii="標楷體" w:eastAsia="標楷體" w:hAnsi="標楷體" w:cs="新細明體"/>
                <w:b/>
                <w:kern w:val="0"/>
              </w:rPr>
              <w:t>影本</w:t>
            </w:r>
            <w:r w:rsidRPr="00474508">
              <w:rPr>
                <w:rFonts w:ascii="標楷體" w:eastAsia="標楷體" w:hAnsi="標楷體" w:cs="新細明體" w:hint="eastAsia"/>
                <w:b/>
                <w:kern w:val="0"/>
              </w:rPr>
              <w:t>為附件</w:t>
            </w:r>
          </w:p>
        </w:tc>
      </w:tr>
      <w:tr w:rsidR="00474508" w:rsidRPr="00474508" w14:paraId="27AF7937" w14:textId="77777777" w:rsidTr="0008052F">
        <w:trPr>
          <w:trHeight w:val="567"/>
        </w:trPr>
        <w:tc>
          <w:tcPr>
            <w:tcW w:w="3261" w:type="dxa"/>
            <w:vMerge w:val="restart"/>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0C76C675" w14:textId="77777777" w:rsidR="00474508" w:rsidRPr="00474508" w:rsidRDefault="00474508" w:rsidP="00474508">
            <w:pPr>
              <w:widowControl/>
              <w:jc w:val="center"/>
              <w:rPr>
                <w:rFonts w:ascii="標楷體" w:eastAsia="標楷體" w:hAnsi="標楷體"/>
              </w:rPr>
            </w:pPr>
            <w:r w:rsidRPr="00474508">
              <w:rPr>
                <w:rFonts w:ascii="標楷體" w:eastAsia="標楷體" w:hAnsi="標楷體" w:cs="新細明體"/>
                <w:kern w:val="0"/>
              </w:rPr>
              <w:t>□</w:t>
            </w:r>
            <w:r w:rsidRPr="00474508">
              <w:rPr>
                <w:rFonts w:ascii="標楷體" w:eastAsia="標楷體" w:hAnsi="標楷體" w:cs="新細明體"/>
                <w:b/>
                <w:kern w:val="0"/>
                <w:sz w:val="28"/>
              </w:rPr>
              <w:t>設計階段</w:t>
            </w: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43A8396A"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□1.提報照片(復建資訊系統)</w:t>
            </w:r>
          </w:p>
        </w:tc>
      </w:tr>
      <w:tr w:rsidR="00474508" w:rsidRPr="00474508" w14:paraId="1FCFDFA2"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11CA076E"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0E8BAF47"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□2.設計預算書</w:t>
            </w:r>
          </w:p>
        </w:tc>
      </w:tr>
      <w:tr w:rsidR="00474508" w:rsidRPr="00474508" w14:paraId="62CD3A27"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04C2FD1B"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4774B193"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□3.預算書封面</w:t>
            </w:r>
          </w:p>
        </w:tc>
      </w:tr>
      <w:tr w:rsidR="00474508" w:rsidRPr="00474508" w14:paraId="21CF630E"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763CDDA1"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180F662C"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□4.</w:t>
            </w:r>
            <w:proofErr w:type="gramStart"/>
            <w:r w:rsidRPr="00474508">
              <w:rPr>
                <w:rFonts w:ascii="標楷體" w:eastAsia="標楷體" w:hAnsi="標楷體" w:cs="新細明體"/>
                <w:kern w:val="0"/>
              </w:rPr>
              <w:t>預算書總表</w:t>
            </w:r>
            <w:proofErr w:type="gramEnd"/>
          </w:p>
        </w:tc>
      </w:tr>
      <w:tr w:rsidR="00474508" w:rsidRPr="00474508" w14:paraId="678844DB"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2C17C4FD" w14:textId="77777777" w:rsidR="00474508" w:rsidRPr="00474508" w:rsidRDefault="00474508" w:rsidP="00474508">
            <w:pPr>
              <w:widowControl/>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26ECDA87"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□5.預算書詳細價目表</w:t>
            </w:r>
          </w:p>
        </w:tc>
      </w:tr>
      <w:tr w:rsidR="00474508" w:rsidRPr="00474508" w14:paraId="7E70B8B0" w14:textId="77777777" w:rsidTr="0008052F">
        <w:trPr>
          <w:trHeight w:val="567"/>
        </w:trPr>
        <w:tc>
          <w:tcPr>
            <w:tcW w:w="3261" w:type="dxa"/>
            <w:vMerge w:val="restart"/>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71C68143" w14:textId="77777777" w:rsidR="00474508" w:rsidRPr="00474508" w:rsidRDefault="00474508" w:rsidP="00474508">
            <w:pPr>
              <w:widowControl/>
              <w:jc w:val="center"/>
              <w:rPr>
                <w:rFonts w:ascii="標楷體" w:eastAsia="標楷體" w:hAnsi="標楷體"/>
              </w:rPr>
            </w:pPr>
            <w:r w:rsidRPr="00474508">
              <w:rPr>
                <w:rFonts w:ascii="標楷體" w:eastAsia="標楷體" w:hAnsi="標楷體" w:cs="新細明體"/>
                <w:kern w:val="0"/>
              </w:rPr>
              <w:t>□</w:t>
            </w:r>
            <w:r w:rsidRPr="00474508">
              <w:rPr>
                <w:rFonts w:ascii="標楷體" w:eastAsia="標楷體" w:hAnsi="標楷體" w:cs="新細明體"/>
                <w:b/>
                <w:kern w:val="0"/>
                <w:sz w:val="28"/>
              </w:rPr>
              <w:t>上網階段</w:t>
            </w: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6759E345"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□1.提報照片(復建資訊系統)</w:t>
            </w:r>
          </w:p>
        </w:tc>
      </w:tr>
      <w:tr w:rsidR="00474508" w:rsidRPr="00474508" w14:paraId="7891B04A"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456A23FC"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13F351B1"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□2.設計預算書</w:t>
            </w:r>
          </w:p>
        </w:tc>
      </w:tr>
      <w:tr w:rsidR="00474508" w:rsidRPr="00474508" w14:paraId="68349F1B"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0825018B"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0EB8F250"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□3.預算書封面</w:t>
            </w:r>
          </w:p>
        </w:tc>
      </w:tr>
      <w:tr w:rsidR="00474508" w:rsidRPr="00474508" w14:paraId="18DD2CAB"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45C8C9EA"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42F7008E"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□4.</w:t>
            </w:r>
            <w:proofErr w:type="gramStart"/>
            <w:r w:rsidRPr="00474508">
              <w:rPr>
                <w:rFonts w:ascii="標楷體" w:eastAsia="標楷體" w:hAnsi="標楷體" w:cs="新細明體"/>
                <w:kern w:val="0"/>
              </w:rPr>
              <w:t>預算書總表</w:t>
            </w:r>
            <w:proofErr w:type="gramEnd"/>
          </w:p>
        </w:tc>
      </w:tr>
      <w:tr w:rsidR="00474508" w:rsidRPr="00474508" w14:paraId="2C2A0938" w14:textId="77777777" w:rsidTr="0008052F">
        <w:trPr>
          <w:trHeight w:val="567"/>
        </w:trPr>
        <w:tc>
          <w:tcPr>
            <w:tcW w:w="3261" w:type="dxa"/>
            <w:vMerge/>
            <w:tcBorders>
              <w:top w:val="dotted" w:sz="4" w:space="0" w:color="000000"/>
              <w:left w:val="single" w:sz="18" w:space="0" w:color="auto"/>
              <w:bottom w:val="dotted" w:sz="4" w:space="0" w:color="000000"/>
              <w:right w:val="dotted" w:sz="4" w:space="0" w:color="000000"/>
            </w:tcBorders>
            <w:shd w:val="clear" w:color="auto" w:fill="auto"/>
            <w:noWrap/>
            <w:tcMar>
              <w:top w:w="0" w:type="dxa"/>
              <w:left w:w="28" w:type="dxa"/>
              <w:bottom w:w="0" w:type="dxa"/>
              <w:right w:w="28" w:type="dxa"/>
            </w:tcMar>
            <w:vAlign w:val="center"/>
          </w:tcPr>
          <w:p w14:paraId="780750DE" w14:textId="77777777" w:rsidR="00474508" w:rsidRPr="00474508" w:rsidRDefault="00474508" w:rsidP="00474508">
            <w:pPr>
              <w:widowControl/>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4BB6500E"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□5.歷次流標公告</w:t>
            </w:r>
          </w:p>
        </w:tc>
      </w:tr>
      <w:tr w:rsidR="00474508" w:rsidRPr="00474508" w14:paraId="4EB4B82E" w14:textId="77777777" w:rsidTr="0008052F">
        <w:trPr>
          <w:trHeight w:val="567"/>
        </w:trPr>
        <w:tc>
          <w:tcPr>
            <w:tcW w:w="3261" w:type="dxa"/>
            <w:vMerge w:val="restart"/>
            <w:tcBorders>
              <w:top w:val="dotted" w:sz="4" w:space="0" w:color="000000"/>
              <w:left w:val="single" w:sz="18" w:space="0" w:color="auto"/>
              <w:right w:val="dotted" w:sz="4" w:space="0" w:color="000000"/>
            </w:tcBorders>
            <w:shd w:val="clear" w:color="auto" w:fill="auto"/>
            <w:noWrap/>
            <w:tcMar>
              <w:top w:w="0" w:type="dxa"/>
              <w:left w:w="28" w:type="dxa"/>
              <w:bottom w:w="0" w:type="dxa"/>
              <w:right w:w="28" w:type="dxa"/>
            </w:tcMar>
            <w:vAlign w:val="center"/>
          </w:tcPr>
          <w:p w14:paraId="63B084E7" w14:textId="77777777" w:rsidR="00474508" w:rsidRPr="00474508" w:rsidRDefault="00474508" w:rsidP="00474508">
            <w:pPr>
              <w:widowControl/>
              <w:jc w:val="center"/>
              <w:rPr>
                <w:rFonts w:ascii="標楷體" w:eastAsia="標楷體" w:hAnsi="標楷體"/>
              </w:rPr>
            </w:pPr>
            <w:r w:rsidRPr="00474508">
              <w:rPr>
                <w:rFonts w:ascii="標楷體" w:eastAsia="標楷體" w:hAnsi="標楷體" w:cs="新細明體"/>
                <w:kern w:val="0"/>
              </w:rPr>
              <w:t>□</w:t>
            </w:r>
            <w:r w:rsidRPr="00474508">
              <w:rPr>
                <w:rFonts w:ascii="標楷體" w:eastAsia="標楷體" w:hAnsi="標楷體" w:cs="新細明體"/>
                <w:b/>
                <w:kern w:val="0"/>
                <w:sz w:val="28"/>
              </w:rPr>
              <w:t>已決標施工</w:t>
            </w:r>
            <w:r w:rsidRPr="00474508">
              <w:rPr>
                <w:rFonts w:ascii="標楷體" w:eastAsia="標楷體" w:hAnsi="標楷體" w:cs="新細明體" w:hint="eastAsia"/>
                <w:b/>
                <w:kern w:val="0"/>
                <w:sz w:val="28"/>
              </w:rPr>
              <w:t>或</w:t>
            </w:r>
            <w:r w:rsidRPr="00474508">
              <w:rPr>
                <w:rFonts w:ascii="標楷體" w:eastAsia="標楷體" w:hAnsi="標楷體" w:cs="新細明體"/>
                <w:b/>
                <w:kern w:val="0"/>
                <w:sz w:val="28"/>
              </w:rPr>
              <w:t>完工階段</w:t>
            </w:r>
          </w:p>
          <w:p w14:paraId="05E790C7"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1FA9C344"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□1.提報照片(復建資訊系統)</w:t>
            </w:r>
          </w:p>
        </w:tc>
      </w:tr>
      <w:tr w:rsidR="00474508" w:rsidRPr="00474508" w14:paraId="7CEE4B62" w14:textId="77777777" w:rsidTr="0008052F">
        <w:trPr>
          <w:trHeight w:val="567"/>
        </w:trPr>
        <w:tc>
          <w:tcPr>
            <w:tcW w:w="3261" w:type="dxa"/>
            <w:vMerge/>
            <w:tcBorders>
              <w:left w:val="single" w:sz="18" w:space="0" w:color="auto"/>
              <w:right w:val="dotted" w:sz="4" w:space="0" w:color="000000"/>
            </w:tcBorders>
            <w:shd w:val="clear" w:color="auto" w:fill="auto"/>
            <w:noWrap/>
            <w:tcMar>
              <w:top w:w="0" w:type="dxa"/>
              <w:left w:w="28" w:type="dxa"/>
              <w:bottom w:w="0" w:type="dxa"/>
              <w:right w:w="28" w:type="dxa"/>
            </w:tcMar>
            <w:vAlign w:val="center"/>
          </w:tcPr>
          <w:p w14:paraId="060AAA8F"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623DEE5D"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□2.決標紀錄</w:t>
            </w:r>
          </w:p>
        </w:tc>
      </w:tr>
      <w:tr w:rsidR="00474508" w:rsidRPr="00474508" w14:paraId="5F39896E" w14:textId="77777777" w:rsidTr="0008052F">
        <w:trPr>
          <w:trHeight w:val="567"/>
        </w:trPr>
        <w:tc>
          <w:tcPr>
            <w:tcW w:w="3261" w:type="dxa"/>
            <w:vMerge/>
            <w:tcBorders>
              <w:left w:val="single" w:sz="18" w:space="0" w:color="auto"/>
              <w:right w:val="dotted" w:sz="4" w:space="0" w:color="000000"/>
            </w:tcBorders>
            <w:shd w:val="clear" w:color="auto" w:fill="auto"/>
            <w:noWrap/>
            <w:tcMar>
              <w:top w:w="0" w:type="dxa"/>
              <w:left w:w="28" w:type="dxa"/>
              <w:bottom w:w="0" w:type="dxa"/>
              <w:right w:w="28" w:type="dxa"/>
            </w:tcMar>
            <w:vAlign w:val="center"/>
          </w:tcPr>
          <w:p w14:paraId="5CCEFA7E"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0B6C9269"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□3.工程契約可顯示工程名稱影本頁</w:t>
            </w:r>
          </w:p>
        </w:tc>
      </w:tr>
      <w:tr w:rsidR="00474508" w:rsidRPr="00474508" w14:paraId="0343EE7E" w14:textId="77777777" w:rsidTr="0008052F">
        <w:trPr>
          <w:trHeight w:val="567"/>
        </w:trPr>
        <w:tc>
          <w:tcPr>
            <w:tcW w:w="3261" w:type="dxa"/>
            <w:vMerge/>
            <w:tcBorders>
              <w:left w:val="single" w:sz="18" w:space="0" w:color="auto"/>
              <w:right w:val="dotted" w:sz="4" w:space="0" w:color="000000"/>
            </w:tcBorders>
            <w:shd w:val="clear" w:color="auto" w:fill="auto"/>
            <w:noWrap/>
            <w:tcMar>
              <w:top w:w="0" w:type="dxa"/>
              <w:left w:w="28" w:type="dxa"/>
              <w:bottom w:w="0" w:type="dxa"/>
              <w:right w:w="28" w:type="dxa"/>
            </w:tcMar>
            <w:vAlign w:val="center"/>
          </w:tcPr>
          <w:p w14:paraId="3D5A1F25"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4569B4A5"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□4.工程契約簽約金額影本頁</w:t>
            </w:r>
          </w:p>
        </w:tc>
      </w:tr>
      <w:tr w:rsidR="00474508" w:rsidRPr="00474508" w14:paraId="00F6905F" w14:textId="77777777" w:rsidTr="0008052F">
        <w:trPr>
          <w:trHeight w:val="567"/>
        </w:trPr>
        <w:tc>
          <w:tcPr>
            <w:tcW w:w="3261" w:type="dxa"/>
            <w:vMerge/>
            <w:tcBorders>
              <w:left w:val="single" w:sz="18" w:space="0" w:color="auto"/>
              <w:right w:val="dotted" w:sz="4" w:space="0" w:color="000000"/>
            </w:tcBorders>
            <w:shd w:val="clear" w:color="auto" w:fill="auto"/>
            <w:noWrap/>
            <w:tcMar>
              <w:top w:w="0" w:type="dxa"/>
              <w:left w:w="28" w:type="dxa"/>
              <w:bottom w:w="0" w:type="dxa"/>
              <w:right w:w="28" w:type="dxa"/>
            </w:tcMar>
            <w:vAlign w:val="center"/>
          </w:tcPr>
          <w:p w14:paraId="6021155D" w14:textId="77777777" w:rsidR="00474508" w:rsidRPr="00474508" w:rsidRDefault="00474508" w:rsidP="00474508">
            <w:pPr>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703D7676"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□5.工程契約簽約日期影本頁</w:t>
            </w:r>
          </w:p>
        </w:tc>
      </w:tr>
      <w:tr w:rsidR="00474508" w:rsidRPr="00474508" w14:paraId="166E4B45" w14:textId="77777777" w:rsidTr="0008052F">
        <w:trPr>
          <w:trHeight w:val="567"/>
        </w:trPr>
        <w:tc>
          <w:tcPr>
            <w:tcW w:w="3261" w:type="dxa"/>
            <w:vMerge/>
            <w:tcBorders>
              <w:left w:val="single" w:sz="18" w:space="0" w:color="auto"/>
              <w:right w:val="dotted" w:sz="4" w:space="0" w:color="000000"/>
            </w:tcBorders>
            <w:shd w:val="clear" w:color="auto" w:fill="auto"/>
            <w:noWrap/>
            <w:tcMar>
              <w:top w:w="0" w:type="dxa"/>
              <w:left w:w="28" w:type="dxa"/>
              <w:bottom w:w="0" w:type="dxa"/>
              <w:right w:w="28" w:type="dxa"/>
            </w:tcMar>
            <w:vAlign w:val="center"/>
          </w:tcPr>
          <w:p w14:paraId="0E0D3799" w14:textId="77777777" w:rsidR="00474508" w:rsidRPr="00474508" w:rsidRDefault="00474508" w:rsidP="00474508">
            <w:pPr>
              <w:widowControl/>
              <w:jc w:val="center"/>
              <w:rPr>
                <w:rFonts w:ascii="標楷體" w:eastAsia="標楷體" w:hAnsi="標楷體" w:cs="新細明體"/>
                <w:b/>
                <w:kern w:val="0"/>
                <w:sz w:val="28"/>
              </w:rPr>
            </w:pPr>
          </w:p>
        </w:tc>
        <w:tc>
          <w:tcPr>
            <w:tcW w:w="6873" w:type="dxa"/>
            <w:tcBorders>
              <w:top w:val="dotted" w:sz="4" w:space="0" w:color="000000"/>
              <w:left w:val="dotted" w:sz="4" w:space="0" w:color="000000"/>
              <w:bottom w:val="dotted" w:sz="4" w:space="0" w:color="000000"/>
              <w:right w:val="single" w:sz="18" w:space="0" w:color="auto"/>
            </w:tcBorders>
            <w:shd w:val="clear" w:color="auto" w:fill="auto"/>
            <w:noWrap/>
            <w:tcMar>
              <w:top w:w="0" w:type="dxa"/>
              <w:left w:w="28" w:type="dxa"/>
              <w:bottom w:w="0" w:type="dxa"/>
              <w:right w:w="28" w:type="dxa"/>
            </w:tcMar>
            <w:vAlign w:val="center"/>
          </w:tcPr>
          <w:p w14:paraId="2C1AAD12"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□6.設計預算內容契約影本</w:t>
            </w:r>
          </w:p>
        </w:tc>
      </w:tr>
      <w:tr w:rsidR="00474508" w:rsidRPr="00474508" w14:paraId="6318CFD4" w14:textId="77777777" w:rsidTr="0008052F">
        <w:trPr>
          <w:trHeight w:val="567"/>
        </w:trPr>
        <w:tc>
          <w:tcPr>
            <w:tcW w:w="3261" w:type="dxa"/>
            <w:vMerge/>
            <w:tcBorders>
              <w:left w:val="single" w:sz="18" w:space="0" w:color="auto"/>
              <w:bottom w:val="single" w:sz="18" w:space="0" w:color="auto"/>
              <w:right w:val="dotted" w:sz="4" w:space="0" w:color="000000"/>
            </w:tcBorders>
            <w:shd w:val="clear" w:color="auto" w:fill="auto"/>
            <w:noWrap/>
            <w:tcMar>
              <w:top w:w="0" w:type="dxa"/>
              <w:left w:w="28" w:type="dxa"/>
              <w:bottom w:w="0" w:type="dxa"/>
              <w:right w:w="28" w:type="dxa"/>
            </w:tcMar>
            <w:vAlign w:val="center"/>
          </w:tcPr>
          <w:p w14:paraId="204A48FC" w14:textId="77777777" w:rsidR="00474508" w:rsidRPr="00474508" w:rsidRDefault="00474508" w:rsidP="00474508">
            <w:pPr>
              <w:widowControl/>
              <w:jc w:val="center"/>
              <w:rPr>
                <w:rFonts w:ascii="標楷體" w:eastAsia="標楷體" w:hAnsi="標楷體"/>
              </w:rPr>
            </w:pPr>
          </w:p>
        </w:tc>
        <w:tc>
          <w:tcPr>
            <w:tcW w:w="6873" w:type="dxa"/>
            <w:tcBorders>
              <w:top w:val="dotted" w:sz="4" w:space="0" w:color="000000"/>
              <w:left w:val="dotted" w:sz="4" w:space="0" w:color="000000"/>
              <w:bottom w:val="single" w:sz="18" w:space="0" w:color="auto"/>
              <w:right w:val="single" w:sz="18" w:space="0" w:color="auto"/>
            </w:tcBorders>
            <w:shd w:val="clear" w:color="auto" w:fill="auto"/>
            <w:noWrap/>
            <w:tcMar>
              <w:top w:w="0" w:type="dxa"/>
              <w:left w:w="28" w:type="dxa"/>
              <w:bottom w:w="0" w:type="dxa"/>
              <w:right w:w="28" w:type="dxa"/>
            </w:tcMar>
            <w:vAlign w:val="center"/>
          </w:tcPr>
          <w:p w14:paraId="5CDE9C23" w14:textId="77777777" w:rsidR="00474508" w:rsidRPr="00474508" w:rsidRDefault="00474508" w:rsidP="00474508">
            <w:pPr>
              <w:widowControl/>
              <w:rPr>
                <w:rFonts w:ascii="標楷體" w:eastAsia="標楷體" w:hAnsi="標楷體" w:cs="新細明體"/>
                <w:kern w:val="0"/>
              </w:rPr>
            </w:pPr>
            <w:r w:rsidRPr="00474508">
              <w:rPr>
                <w:rFonts w:ascii="標楷體" w:eastAsia="標楷體" w:hAnsi="標楷體" w:cs="新細明體"/>
                <w:kern w:val="0"/>
              </w:rPr>
              <w:t>□7.</w:t>
            </w:r>
            <w:r w:rsidRPr="00474508">
              <w:rPr>
                <w:rFonts w:ascii="標楷體" w:eastAsia="標楷體" w:hAnsi="標楷體" w:cs="新細明體" w:hint="eastAsia"/>
                <w:kern w:val="0"/>
              </w:rPr>
              <w:t>完工</w:t>
            </w:r>
            <w:r w:rsidRPr="00474508">
              <w:rPr>
                <w:rFonts w:ascii="標楷體" w:eastAsia="標楷體" w:hAnsi="標楷體" w:cs="新細明體"/>
                <w:kern w:val="0"/>
              </w:rPr>
              <w:t>決算書</w:t>
            </w:r>
          </w:p>
        </w:tc>
      </w:tr>
    </w:tbl>
    <w:p w14:paraId="49E9E9C2" w14:textId="77777777" w:rsidR="00474508" w:rsidRPr="00474508" w:rsidRDefault="00474508" w:rsidP="00474508">
      <w:pPr>
        <w:spacing w:after="180" w:line="0" w:lineRule="atLeast"/>
        <w:rPr>
          <w:rFonts w:ascii="標楷體" w:eastAsia="標楷體" w:hAnsi="標楷體"/>
          <w:b/>
          <w:sz w:val="28"/>
          <w:szCs w:val="22"/>
        </w:rPr>
      </w:pPr>
      <w:r w:rsidRPr="00474508">
        <w:rPr>
          <w:rFonts w:ascii="標楷體" w:eastAsia="標楷體" w:hAnsi="標楷體" w:hint="eastAsia"/>
          <w:b/>
          <w:sz w:val="28"/>
          <w:szCs w:val="22"/>
        </w:rPr>
        <w:t>承辦人員：                               單位主管：</w:t>
      </w:r>
    </w:p>
    <w:bookmarkEnd w:id="11"/>
    <w:p w14:paraId="2DB986FA" w14:textId="77777777" w:rsidR="00474508" w:rsidRPr="00474508" w:rsidRDefault="00474508" w:rsidP="00474508"/>
    <w:p w14:paraId="492A385D" w14:textId="77777777" w:rsidR="00FE4496" w:rsidRPr="00236C3A" w:rsidRDefault="00FE4496" w:rsidP="00D307C1">
      <w:pPr>
        <w:spacing w:line="200" w:lineRule="exact"/>
        <w:rPr>
          <w:rFonts w:ascii="標楷體" w:eastAsia="標楷體" w:hAnsi="標楷體"/>
          <w:strike/>
          <w:sz w:val="16"/>
          <w:szCs w:val="18"/>
        </w:rPr>
      </w:pPr>
    </w:p>
    <w:bookmarkEnd w:id="13"/>
    <w:p w14:paraId="501425A0" w14:textId="77777777" w:rsidR="002A3EE2" w:rsidRPr="007F67B4" w:rsidRDefault="002A3EE2">
      <w:pPr>
        <w:spacing w:after="180" w:line="0" w:lineRule="atLeast"/>
        <w:jc w:val="center"/>
        <w:rPr>
          <w:rFonts w:ascii="標楷體" w:eastAsia="標楷體" w:hAnsi="標楷體"/>
        </w:rPr>
      </w:pPr>
    </w:p>
    <w:p w14:paraId="2FF45633" w14:textId="77777777" w:rsidR="000E573D" w:rsidRPr="007F67B4" w:rsidRDefault="000E573D">
      <w:pPr>
        <w:pageBreakBefore/>
        <w:widowControl/>
        <w:rPr>
          <w:rFonts w:ascii="標楷體" w:eastAsia="標楷體" w:hAnsi="標楷體"/>
          <w:color w:val="000000"/>
          <w:sz w:val="28"/>
          <w:szCs w:val="28"/>
        </w:rPr>
      </w:pPr>
    </w:p>
    <w:tbl>
      <w:tblPr>
        <w:tblW w:w="10304" w:type="dxa"/>
        <w:tblCellMar>
          <w:left w:w="10" w:type="dxa"/>
          <w:right w:w="10" w:type="dxa"/>
        </w:tblCellMar>
        <w:tblLook w:val="0000" w:firstRow="0" w:lastRow="0" w:firstColumn="0" w:lastColumn="0" w:noHBand="0" w:noVBand="0"/>
      </w:tblPr>
      <w:tblGrid>
        <w:gridCol w:w="1403"/>
        <w:gridCol w:w="2105"/>
        <w:gridCol w:w="12"/>
        <w:gridCol w:w="3924"/>
        <w:gridCol w:w="12"/>
        <w:gridCol w:w="2735"/>
        <w:gridCol w:w="113"/>
      </w:tblGrid>
      <w:tr w:rsidR="000E573D" w:rsidRPr="007F67B4" w14:paraId="7DF89B0F" w14:textId="77777777" w:rsidTr="00C820C7">
        <w:trPr>
          <w:trHeight w:val="964"/>
        </w:trPr>
        <w:tc>
          <w:tcPr>
            <w:tcW w:w="10191" w:type="dxa"/>
            <w:gridSpan w:val="6"/>
            <w:tcBorders>
              <w:top w:val="double" w:sz="12" w:space="0" w:color="auto"/>
              <w:left w:val="double" w:sz="12" w:space="0" w:color="auto"/>
              <w:bottom w:val="single" w:sz="4" w:space="0" w:color="000000"/>
              <w:right w:val="double" w:sz="12" w:space="0" w:color="auto"/>
            </w:tcBorders>
            <w:shd w:val="clear" w:color="auto" w:fill="auto"/>
            <w:tcMar>
              <w:top w:w="0" w:type="dxa"/>
              <w:left w:w="28" w:type="dxa"/>
              <w:bottom w:w="0" w:type="dxa"/>
              <w:right w:w="28" w:type="dxa"/>
            </w:tcMar>
            <w:vAlign w:val="center"/>
          </w:tcPr>
          <w:p w14:paraId="4B9BABA8" w14:textId="77777777" w:rsidR="000E573D" w:rsidRPr="007F67B4" w:rsidRDefault="00C12E95">
            <w:pPr>
              <w:widowControl/>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OOOO災後復建工程支出明細表</w:t>
            </w:r>
            <w:r w:rsidR="00C820C7" w:rsidRPr="007F67B4">
              <w:rPr>
                <w:rFonts w:ascii="標楷體" w:eastAsia="標楷體" w:hAnsi="標楷體" w:cs="新細明體" w:hint="eastAsia"/>
                <w:color w:val="000000"/>
                <w:kern w:val="0"/>
                <w:sz w:val="28"/>
                <w:szCs w:val="28"/>
              </w:rPr>
              <w:t xml:space="preserve">            </w:t>
            </w:r>
            <w:r w:rsidRPr="007F67B4">
              <w:rPr>
                <w:rFonts w:ascii="標楷體" w:eastAsia="標楷體" w:hAnsi="標楷體" w:cs="新細明體"/>
                <w:color w:val="000000"/>
                <w:kern w:val="0"/>
                <w:sz w:val="28"/>
                <w:szCs w:val="28"/>
              </w:rPr>
              <w:t>工程代碼  A1  核定序號  001</w:t>
            </w:r>
            <w:r w:rsidRPr="007F67B4">
              <w:rPr>
                <w:rFonts w:ascii="標楷體" w:eastAsia="標楷體" w:hAnsi="標楷體" w:cs="新細明體"/>
                <w:color w:val="000000"/>
                <w:kern w:val="0"/>
                <w:sz w:val="28"/>
                <w:szCs w:val="28"/>
              </w:rPr>
              <w:br/>
              <w:t>OOO年OO災害OO區OOOO災害復建工程</w:t>
            </w:r>
          </w:p>
        </w:tc>
        <w:tc>
          <w:tcPr>
            <w:tcW w:w="113" w:type="dxa"/>
            <w:tcBorders>
              <w:left w:val="double" w:sz="12" w:space="0" w:color="auto"/>
            </w:tcBorders>
          </w:tcPr>
          <w:p w14:paraId="2E1530A9" w14:textId="77777777" w:rsidR="000E573D" w:rsidRPr="007F67B4" w:rsidRDefault="000E573D">
            <w:pPr>
              <w:widowControl/>
              <w:rPr>
                <w:rFonts w:ascii="標楷體" w:eastAsia="標楷體" w:hAnsi="標楷體" w:cs="新細明體"/>
                <w:color w:val="000000"/>
                <w:kern w:val="0"/>
                <w:sz w:val="28"/>
                <w:szCs w:val="28"/>
              </w:rPr>
            </w:pPr>
          </w:p>
        </w:tc>
      </w:tr>
      <w:tr w:rsidR="000E573D" w:rsidRPr="007F67B4" w14:paraId="0E4E35FF"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45617C38"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項次</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E74E3B"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項目</w:t>
            </w:r>
          </w:p>
        </w:tc>
        <w:tc>
          <w:tcPr>
            <w:tcW w:w="393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B0F7C4"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金額</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131DD4E0"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備註</w:t>
            </w:r>
          </w:p>
        </w:tc>
        <w:tc>
          <w:tcPr>
            <w:tcW w:w="113" w:type="dxa"/>
            <w:tcBorders>
              <w:left w:val="double" w:sz="12" w:space="0" w:color="auto"/>
            </w:tcBorders>
            <w:shd w:val="clear" w:color="auto" w:fill="auto"/>
            <w:tcMar>
              <w:top w:w="0" w:type="dxa"/>
              <w:left w:w="10" w:type="dxa"/>
              <w:bottom w:w="0" w:type="dxa"/>
              <w:right w:w="10" w:type="dxa"/>
            </w:tcMar>
          </w:tcPr>
          <w:p w14:paraId="7A7C5177"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180E755C"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697A4389"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7DDF0D"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規劃設計費</w:t>
            </w:r>
          </w:p>
        </w:tc>
        <w:tc>
          <w:tcPr>
            <w:tcW w:w="393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E2A801"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6F53DD44"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shd w:val="clear" w:color="auto" w:fill="auto"/>
            <w:tcMar>
              <w:top w:w="0" w:type="dxa"/>
              <w:left w:w="10" w:type="dxa"/>
              <w:bottom w:w="0" w:type="dxa"/>
              <w:right w:w="10" w:type="dxa"/>
            </w:tcMar>
          </w:tcPr>
          <w:p w14:paraId="7F5C6EAA"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5FD6C5C6"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7DB8F8CD"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2</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2DBB05"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監造費</w:t>
            </w:r>
          </w:p>
        </w:tc>
        <w:tc>
          <w:tcPr>
            <w:tcW w:w="393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6C940B"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7D78530B"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shd w:val="clear" w:color="auto" w:fill="auto"/>
            <w:tcMar>
              <w:top w:w="0" w:type="dxa"/>
              <w:left w:w="10" w:type="dxa"/>
              <w:bottom w:w="0" w:type="dxa"/>
              <w:right w:w="10" w:type="dxa"/>
            </w:tcMar>
          </w:tcPr>
          <w:p w14:paraId="0C16C02A"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1C0EF720"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4D6E37D0"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5FFC35"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工程施工費</w:t>
            </w:r>
          </w:p>
        </w:tc>
        <w:tc>
          <w:tcPr>
            <w:tcW w:w="393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5B4855"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09F2BEDF"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shd w:val="clear" w:color="auto" w:fill="auto"/>
            <w:tcMar>
              <w:top w:w="0" w:type="dxa"/>
              <w:left w:w="10" w:type="dxa"/>
              <w:bottom w:w="0" w:type="dxa"/>
              <w:right w:w="10" w:type="dxa"/>
            </w:tcMar>
          </w:tcPr>
          <w:p w14:paraId="40912A42"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4751C1BD"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052B559A"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4</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7FB9A7"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空污費</w:t>
            </w:r>
          </w:p>
        </w:tc>
        <w:tc>
          <w:tcPr>
            <w:tcW w:w="393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022B29"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0B3EA887"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shd w:val="clear" w:color="auto" w:fill="auto"/>
            <w:tcMar>
              <w:top w:w="0" w:type="dxa"/>
              <w:left w:w="10" w:type="dxa"/>
              <w:bottom w:w="0" w:type="dxa"/>
              <w:right w:w="10" w:type="dxa"/>
            </w:tcMar>
          </w:tcPr>
          <w:p w14:paraId="7DD3F458"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5ACC8757"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26824D8C"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5</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E5BE30"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工程管理費</w:t>
            </w:r>
          </w:p>
        </w:tc>
        <w:tc>
          <w:tcPr>
            <w:tcW w:w="393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BE1878"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26BD9620"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shd w:val="clear" w:color="auto" w:fill="auto"/>
            <w:tcMar>
              <w:top w:w="0" w:type="dxa"/>
              <w:left w:w="10" w:type="dxa"/>
              <w:bottom w:w="0" w:type="dxa"/>
              <w:right w:w="10" w:type="dxa"/>
            </w:tcMar>
          </w:tcPr>
          <w:p w14:paraId="52351DFE"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6491CFFB" w14:textId="77777777" w:rsidTr="00A879C0">
        <w:trPr>
          <w:trHeight w:val="800"/>
        </w:trPr>
        <w:tc>
          <w:tcPr>
            <w:tcW w:w="1403" w:type="dxa"/>
            <w:tcBorders>
              <w:left w:val="double" w:sz="12"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73710E49"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6</w:t>
            </w: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3E061F"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其他</w:t>
            </w:r>
          </w:p>
        </w:tc>
        <w:tc>
          <w:tcPr>
            <w:tcW w:w="393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D7DB9FE"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47" w:type="dxa"/>
            <w:gridSpan w:val="2"/>
            <w:tcBorders>
              <w:top w:val="single" w:sz="4" w:space="0" w:color="000000"/>
              <w:bottom w:val="single" w:sz="4" w:space="0" w:color="000000"/>
              <w:right w:val="double" w:sz="12" w:space="0" w:color="auto"/>
            </w:tcBorders>
            <w:shd w:val="clear" w:color="auto" w:fill="auto"/>
            <w:noWrap/>
            <w:tcMar>
              <w:top w:w="0" w:type="dxa"/>
              <w:left w:w="28" w:type="dxa"/>
              <w:bottom w:w="0" w:type="dxa"/>
              <w:right w:w="28" w:type="dxa"/>
            </w:tcMar>
            <w:vAlign w:val="center"/>
          </w:tcPr>
          <w:p w14:paraId="2B54F9E0"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shd w:val="clear" w:color="auto" w:fill="auto"/>
            <w:tcMar>
              <w:top w:w="0" w:type="dxa"/>
              <w:left w:w="10" w:type="dxa"/>
              <w:bottom w:w="0" w:type="dxa"/>
              <w:right w:w="10" w:type="dxa"/>
            </w:tcMar>
          </w:tcPr>
          <w:p w14:paraId="7602CD7B" w14:textId="77777777" w:rsidR="000E573D" w:rsidRPr="007F67B4" w:rsidRDefault="000E573D">
            <w:pPr>
              <w:widowControl/>
              <w:jc w:val="center"/>
              <w:rPr>
                <w:rFonts w:ascii="標楷體" w:eastAsia="標楷體" w:hAnsi="標楷體" w:cs="新細明體"/>
                <w:color w:val="000000"/>
                <w:kern w:val="0"/>
                <w:sz w:val="28"/>
                <w:szCs w:val="28"/>
              </w:rPr>
            </w:pPr>
          </w:p>
        </w:tc>
      </w:tr>
      <w:tr w:rsidR="000E573D" w:rsidRPr="007F67B4" w14:paraId="2696F701" w14:textId="77777777" w:rsidTr="00C820C7">
        <w:trPr>
          <w:trHeight w:val="800"/>
        </w:trPr>
        <w:tc>
          <w:tcPr>
            <w:tcW w:w="3520" w:type="dxa"/>
            <w:gridSpan w:val="3"/>
            <w:tcBorders>
              <w:top w:val="single" w:sz="4" w:space="0" w:color="000000"/>
              <w:left w:val="double" w:sz="12" w:space="0" w:color="auto"/>
              <w:bottom w:val="double" w:sz="12" w:space="0" w:color="auto"/>
              <w:right w:val="single" w:sz="4" w:space="0" w:color="000000"/>
            </w:tcBorders>
            <w:shd w:val="clear" w:color="auto" w:fill="auto"/>
            <w:noWrap/>
            <w:tcMar>
              <w:top w:w="0" w:type="dxa"/>
              <w:left w:w="28" w:type="dxa"/>
              <w:bottom w:w="0" w:type="dxa"/>
              <w:right w:w="28" w:type="dxa"/>
            </w:tcMar>
            <w:vAlign w:val="center"/>
          </w:tcPr>
          <w:p w14:paraId="48E4CA64"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總計金額(單位元)</w:t>
            </w:r>
          </w:p>
        </w:tc>
        <w:tc>
          <w:tcPr>
            <w:tcW w:w="3936" w:type="dxa"/>
            <w:gridSpan w:val="2"/>
            <w:tcBorders>
              <w:top w:val="single" w:sz="4" w:space="0" w:color="000000"/>
              <w:bottom w:val="double" w:sz="12" w:space="0" w:color="auto"/>
              <w:right w:val="single" w:sz="4" w:space="0" w:color="000000"/>
            </w:tcBorders>
            <w:shd w:val="clear" w:color="auto" w:fill="auto"/>
            <w:noWrap/>
            <w:tcMar>
              <w:top w:w="0" w:type="dxa"/>
              <w:left w:w="28" w:type="dxa"/>
              <w:bottom w:w="0" w:type="dxa"/>
              <w:right w:w="28" w:type="dxa"/>
            </w:tcMar>
            <w:vAlign w:val="center"/>
          </w:tcPr>
          <w:p w14:paraId="0C3541FC"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2735" w:type="dxa"/>
            <w:tcBorders>
              <w:top w:val="single" w:sz="4" w:space="0" w:color="000000"/>
              <w:bottom w:val="double" w:sz="12" w:space="0" w:color="auto"/>
              <w:right w:val="double" w:sz="12" w:space="0" w:color="auto"/>
            </w:tcBorders>
            <w:shd w:val="clear" w:color="auto" w:fill="auto"/>
            <w:noWrap/>
            <w:tcMar>
              <w:top w:w="0" w:type="dxa"/>
              <w:left w:w="28" w:type="dxa"/>
              <w:bottom w:w="0" w:type="dxa"/>
              <w:right w:w="28" w:type="dxa"/>
            </w:tcMar>
            <w:vAlign w:val="center"/>
          </w:tcPr>
          <w:p w14:paraId="72312A59" w14:textId="77777777" w:rsidR="000E573D" w:rsidRPr="007F67B4" w:rsidRDefault="00C12E95">
            <w:pPr>
              <w:widowControl/>
              <w:jc w:val="center"/>
              <w:rPr>
                <w:rFonts w:ascii="標楷體" w:eastAsia="標楷體" w:hAnsi="標楷體" w:cs="新細明體"/>
                <w:color w:val="000000"/>
                <w:kern w:val="0"/>
                <w:sz w:val="28"/>
                <w:szCs w:val="28"/>
              </w:rPr>
            </w:pPr>
            <w:r w:rsidRPr="007F67B4">
              <w:rPr>
                <w:rFonts w:ascii="標楷體" w:eastAsia="標楷體" w:hAnsi="標楷體" w:cs="新細明體"/>
                <w:color w:val="000000"/>
                <w:kern w:val="0"/>
                <w:sz w:val="28"/>
                <w:szCs w:val="28"/>
              </w:rPr>
              <w:t xml:space="preserve">　</w:t>
            </w:r>
          </w:p>
        </w:tc>
        <w:tc>
          <w:tcPr>
            <w:tcW w:w="113" w:type="dxa"/>
            <w:tcBorders>
              <w:left w:val="double" w:sz="12" w:space="0" w:color="auto"/>
            </w:tcBorders>
          </w:tcPr>
          <w:p w14:paraId="63329550" w14:textId="77777777" w:rsidR="000E573D" w:rsidRPr="007F67B4" w:rsidRDefault="000E573D">
            <w:pPr>
              <w:widowControl/>
              <w:jc w:val="center"/>
              <w:rPr>
                <w:rFonts w:ascii="標楷體" w:eastAsia="標楷體" w:hAnsi="標楷體" w:cs="新細明體"/>
                <w:color w:val="000000"/>
                <w:kern w:val="0"/>
                <w:sz w:val="28"/>
                <w:szCs w:val="28"/>
              </w:rPr>
            </w:pPr>
          </w:p>
        </w:tc>
      </w:tr>
    </w:tbl>
    <w:p w14:paraId="088EAC25" w14:textId="77777777" w:rsidR="00C820C7" w:rsidRPr="007F67B4" w:rsidRDefault="00C820C7">
      <w:pPr>
        <w:spacing w:line="420" w:lineRule="exact"/>
        <w:jc w:val="both"/>
        <w:rPr>
          <w:rFonts w:ascii="標楷體" w:eastAsia="標楷體" w:hAnsi="標楷體"/>
          <w:color w:val="000000"/>
          <w:sz w:val="28"/>
          <w:szCs w:val="28"/>
        </w:rPr>
      </w:pPr>
    </w:p>
    <w:p w14:paraId="646EC58E" w14:textId="77777777" w:rsidR="00C820C7" w:rsidRPr="007F67B4" w:rsidRDefault="00C820C7">
      <w:pPr>
        <w:spacing w:line="420" w:lineRule="exact"/>
        <w:jc w:val="both"/>
        <w:rPr>
          <w:rFonts w:ascii="標楷體" w:eastAsia="標楷體" w:hAnsi="標楷體"/>
          <w:color w:val="000000"/>
          <w:sz w:val="28"/>
          <w:szCs w:val="28"/>
        </w:rPr>
      </w:pPr>
      <w:r w:rsidRPr="007F67B4">
        <w:rPr>
          <w:rFonts w:ascii="標楷體" w:eastAsia="標楷體" w:hAnsi="標楷體" w:hint="eastAsia"/>
          <w:color w:val="000000"/>
          <w:sz w:val="28"/>
          <w:szCs w:val="28"/>
        </w:rPr>
        <w:t>承辦單位:                  會計室:                     機關首長:</w:t>
      </w:r>
    </w:p>
    <w:sectPr w:rsidR="00C820C7" w:rsidRPr="007F67B4" w:rsidSect="00236C3A">
      <w:footerReference w:type="default" r:id="rId10"/>
      <w:pgSz w:w="11907" w:h="16840"/>
      <w:pgMar w:top="709" w:right="850" w:bottom="426" w:left="1134" w:header="720" w:footer="720" w:gutter="0"/>
      <w:cols w:space="720"/>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64CF" w14:textId="77777777" w:rsidR="00251EAE" w:rsidRDefault="00251EAE">
      <w:r>
        <w:separator/>
      </w:r>
    </w:p>
  </w:endnote>
  <w:endnote w:type="continuationSeparator" w:id="0">
    <w:p w14:paraId="02E6F21E" w14:textId="77777777" w:rsidR="00251EAE" w:rsidRDefault="0025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T....">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753B" w14:textId="77777777" w:rsidR="00236C3A" w:rsidRDefault="00236C3A">
    <w:pPr>
      <w:spacing w:line="400" w:lineRule="exact"/>
      <w:ind w:left="480"/>
      <w:jc w:val="center"/>
    </w:pPr>
    <w:r>
      <w:rPr>
        <w:noProof/>
      </w:rPr>
      <mc:AlternateContent>
        <mc:Choice Requires="wps">
          <w:drawing>
            <wp:anchor distT="0" distB="0" distL="114300" distR="114300" simplePos="0" relativeHeight="251665408" behindDoc="0" locked="0" layoutInCell="1" allowOverlap="1" wp14:anchorId="0078E3F9" wp14:editId="38CE69DA">
              <wp:simplePos x="0" y="0"/>
              <wp:positionH relativeFrom="page">
                <wp:posOffset>3741359</wp:posOffset>
              </wp:positionH>
              <wp:positionV relativeFrom="paragraph">
                <wp:posOffset>155539</wp:posOffset>
              </wp:positionV>
              <wp:extent cx="0" cy="0"/>
              <wp:effectExtent l="0" t="0" r="0" b="0"/>
              <wp:wrapSquare wrapText="bothSides"/>
              <wp:docPr id="16" name="文字方塊 1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B05FD58" w14:textId="77777777" w:rsidR="00236C3A" w:rsidRDefault="00236C3A">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0078E3F9" id="_x0000_t202" coordsize="21600,21600" o:spt="202" path="m,l,21600r21600,l21600,xe">
              <v:stroke joinstyle="miter"/>
              <v:path gradientshapeok="t" o:connecttype="rect"/>
            </v:shapetype>
            <v:shape id="文字方塊 16" o:spid="_x0000_s1032" type="#_x0000_t202" style="position:absolute;left:0;text-align:left;margin-left:294.6pt;margin-top:12.25pt;width:0;height:0;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" filled="f" stroked="f">
              <v:textbox style="mso-fit-shape-to-text:t" inset="0,0,0,0">
                <w:txbxContent>
                  <w:p w14:paraId="5B05FD58" w14:textId="77777777" w:rsidR="00236C3A" w:rsidRDefault="00236C3A">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08F3" w14:textId="77777777" w:rsidR="00471615" w:rsidRDefault="00471615">
    <w:pPr>
      <w:spacing w:line="400" w:lineRule="exact"/>
      <w:ind w:left="480"/>
      <w:jc w:val="center"/>
    </w:pPr>
    <w:r>
      <w:rPr>
        <w:noProof/>
      </w:rPr>
      <mc:AlternateContent>
        <mc:Choice Requires="wps">
          <w:drawing>
            <wp:anchor distT="0" distB="0" distL="114300" distR="114300" simplePos="0" relativeHeight="251661312" behindDoc="0" locked="0" layoutInCell="1" allowOverlap="1" wp14:anchorId="2040C65C" wp14:editId="700683D9">
              <wp:simplePos x="0" y="0"/>
              <wp:positionH relativeFrom="page">
                <wp:posOffset>3741359</wp:posOffset>
              </wp:positionH>
              <wp:positionV relativeFrom="paragraph">
                <wp:posOffset>155539</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DF828B4" w14:textId="77777777" w:rsidR="00471615" w:rsidRDefault="00471615">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2040C65C" id="_x0000_t202" coordsize="21600,21600" o:spt="202" path="m,l,21600r21600,l21600,xe">
              <v:stroke joinstyle="miter"/>
              <v:path gradientshapeok="t" o:connecttype="rect"/>
            </v:shapetype>
            <v:shape id="文字方塊 2" o:spid="_x0000_s1033" type="#_x0000_t202" style="position:absolute;left:0;text-align:left;margin-left:294.6pt;margin-top:12.25pt;width:0;height:0;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" filled="f" stroked="f">
              <v:textbox style="mso-fit-shape-to-text:t" inset="0,0,0,0">
                <w:txbxContent>
                  <w:p w14:paraId="1DF828B4" w14:textId="77777777" w:rsidR="00471615" w:rsidRDefault="00471615">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F36D" w14:textId="77777777" w:rsidR="00471615" w:rsidRDefault="00471615">
    <w:pPr>
      <w:spacing w:line="400" w:lineRule="exact"/>
      <w:ind w:left="480"/>
      <w:jc w:val="center"/>
    </w:pPr>
    <w:r>
      <w:rPr>
        <w:noProof/>
      </w:rPr>
      <mc:AlternateContent>
        <mc:Choice Requires="wps">
          <w:drawing>
            <wp:anchor distT="0" distB="0" distL="114300" distR="114300" simplePos="0" relativeHeight="251663360" behindDoc="0" locked="0" layoutInCell="1" allowOverlap="1" wp14:anchorId="44FD0029" wp14:editId="38FC0720">
              <wp:simplePos x="0" y="0"/>
              <wp:positionH relativeFrom="page">
                <wp:posOffset>3741359</wp:posOffset>
              </wp:positionH>
              <wp:positionV relativeFrom="paragraph">
                <wp:posOffset>155539</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381832B" w14:textId="77777777" w:rsidR="00471615" w:rsidRDefault="00471615">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44FD0029" id="_x0000_t202" coordsize="21600,21600" o:spt="202" path="m,l,21600r21600,l21600,xe">
              <v:stroke joinstyle="miter"/>
              <v:path gradientshapeok="t" o:connecttype="rect"/>
            </v:shapetype>
            <v:shape id="文字方塊 3" o:spid="_x0000_s1034" type="#_x0000_t202" style="position:absolute;left:0;text-align:left;margin-left:294.6pt;margin-top:12.25pt;width:0;height:0;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" filled="f" stroked="f">
              <v:textbox style="mso-fit-shape-to-text:t" inset="0,0,0,0">
                <w:txbxContent>
                  <w:p w14:paraId="7381832B" w14:textId="77777777" w:rsidR="00471615" w:rsidRDefault="00471615">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64D0" w14:textId="77777777" w:rsidR="00251EAE" w:rsidRDefault="00251EAE">
      <w:r>
        <w:rPr>
          <w:color w:val="000000"/>
        </w:rPr>
        <w:separator/>
      </w:r>
    </w:p>
  </w:footnote>
  <w:footnote w:type="continuationSeparator" w:id="0">
    <w:p w14:paraId="4663091A" w14:textId="77777777" w:rsidR="00251EAE" w:rsidRDefault="0025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B8A"/>
    <w:multiLevelType w:val="hybridMultilevel"/>
    <w:tmpl w:val="6E3A2D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DF4EE6"/>
    <w:multiLevelType w:val="multilevel"/>
    <w:tmpl w:val="36D27DA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CCC6CA9"/>
    <w:multiLevelType w:val="multilevel"/>
    <w:tmpl w:val="AFACCB30"/>
    <w:styleLink w:val="3"/>
    <w:lvl w:ilvl="0">
      <w:start w:val="1"/>
      <w:numFmt w:val="taiwaneseCountingThousand"/>
      <w:lvlText w:val="%1、"/>
      <w:lvlJc w:val="left"/>
      <w:pPr>
        <w:ind w:left="905" w:hanging="480"/>
      </w:pPr>
    </w:lvl>
    <w:lvl w:ilvl="1">
      <w:start w:val="1"/>
      <w:numFmt w:val="taiwaneseCountingThousand"/>
      <w:lvlText w:val="(%2)、"/>
      <w:lvlJc w:val="left"/>
      <w:pPr>
        <w:ind w:left="1385" w:hanging="480"/>
      </w:pPr>
    </w:lvl>
    <w:lvl w:ilvl="2">
      <w:start w:val="1"/>
      <w:numFmt w:val="decimal"/>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 w15:restartNumberingAfterBreak="0">
    <w:nsid w:val="54BC7397"/>
    <w:multiLevelType w:val="multilevel"/>
    <w:tmpl w:val="76B8D670"/>
    <w:styleLink w:val="LFO5"/>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D8D21EC"/>
    <w:multiLevelType w:val="multilevel"/>
    <w:tmpl w:val="26608AA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6DE0F22"/>
    <w:multiLevelType w:val="multilevel"/>
    <w:tmpl w:val="18969926"/>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8E27512"/>
    <w:multiLevelType w:val="multilevel"/>
    <w:tmpl w:val="18969926"/>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06109DA"/>
    <w:multiLevelType w:val="multilevel"/>
    <w:tmpl w:val="E43C6C9C"/>
    <w:lvl w:ilvl="0">
      <w:start w:val="1"/>
      <w:numFmt w:val="taiwaneseCountingThousand"/>
      <w:lvlText w:val="%1、"/>
      <w:lvlJc w:val="left"/>
      <w:pPr>
        <w:ind w:left="905" w:hanging="480"/>
      </w:pPr>
      <w:rPr>
        <w:rFonts w:hint="eastAsia"/>
        <w:sz w:val="28"/>
        <w:szCs w:val="28"/>
      </w:rPr>
    </w:lvl>
    <w:lvl w:ilvl="1">
      <w:start w:val="1"/>
      <w:numFmt w:val="taiwaneseCountingThousand"/>
      <w:lvlText w:val="(%2)"/>
      <w:lvlJc w:val="left"/>
      <w:pPr>
        <w:ind w:left="1758" w:hanging="737"/>
      </w:pPr>
      <w:rPr>
        <w:rFonts w:hint="eastAsia"/>
        <w:b w:val="0"/>
        <w:i w:val="0"/>
        <w:strike w:val="0"/>
        <w:dstrike w:val="0"/>
        <w:color w:val="auto"/>
      </w:rPr>
    </w:lvl>
    <w:lvl w:ilvl="2">
      <w:start w:val="1"/>
      <w:numFmt w:val="decimal"/>
      <w:lvlText w:val="%3."/>
      <w:lvlJc w:val="right"/>
      <w:pPr>
        <w:ind w:left="1758" w:firstLine="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7E457D2C"/>
    <w:multiLevelType w:val="multilevel"/>
    <w:tmpl w:val="C3CE47F0"/>
    <w:lvl w:ilvl="0">
      <w:start w:val="1"/>
      <w:numFmt w:val="taiwaneseCountingThousand"/>
      <w:lvlText w:val="%1、"/>
      <w:lvlJc w:val="left"/>
      <w:pPr>
        <w:ind w:left="905" w:hanging="480"/>
      </w:pPr>
    </w:lvl>
    <w:lvl w:ilvl="1">
      <w:start w:val="1"/>
      <w:numFmt w:val="taiwaneseCountingThousand"/>
      <w:lvlText w:val="(%2)"/>
      <w:lvlJc w:val="left"/>
      <w:pPr>
        <w:ind w:left="1417" w:hanging="424"/>
      </w:pPr>
      <w:rPr>
        <w:b w:val="0"/>
        <w:i w:val="0"/>
        <w:strike w:val="0"/>
        <w:dstrike w:val="0"/>
        <w:color w:val="auto"/>
      </w:rPr>
    </w:lvl>
    <w:lvl w:ilvl="2">
      <w:start w:val="1"/>
      <w:numFmt w:val="decimal"/>
      <w:lvlText w:val="%3."/>
      <w:lvlJc w:val="right"/>
      <w:pPr>
        <w:ind w:left="1440" w:hanging="193"/>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83526019">
    <w:abstractNumId w:val="2"/>
  </w:num>
  <w:num w:numId="2" w16cid:durableId="530849706">
    <w:abstractNumId w:val="3"/>
  </w:num>
  <w:num w:numId="3" w16cid:durableId="72823701">
    <w:abstractNumId w:val="8"/>
  </w:num>
  <w:num w:numId="4" w16cid:durableId="1785616837">
    <w:abstractNumId w:val="6"/>
  </w:num>
  <w:num w:numId="5" w16cid:durableId="859465200">
    <w:abstractNumId w:val="4"/>
  </w:num>
  <w:num w:numId="6" w16cid:durableId="1302807847">
    <w:abstractNumId w:val="1"/>
  </w:num>
  <w:num w:numId="7" w16cid:durableId="1390617877">
    <w:abstractNumId w:val="7"/>
  </w:num>
  <w:num w:numId="8" w16cid:durableId="73360318">
    <w:abstractNumId w:val="0"/>
  </w:num>
  <w:num w:numId="9" w16cid:durableId="937101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50"/>
  <w:autoHyphenation/>
  <w:drawingGridHorizontalSpacing w:val="120"/>
  <w:drawingGridVerticalSpacing w:val="45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3D"/>
    <w:rsid w:val="000117B0"/>
    <w:rsid w:val="00014D62"/>
    <w:rsid w:val="00022C79"/>
    <w:rsid w:val="00024A31"/>
    <w:rsid w:val="000420A9"/>
    <w:rsid w:val="00042E6E"/>
    <w:rsid w:val="0005560D"/>
    <w:rsid w:val="00073C18"/>
    <w:rsid w:val="00073CB3"/>
    <w:rsid w:val="00077ED6"/>
    <w:rsid w:val="0008052F"/>
    <w:rsid w:val="00080766"/>
    <w:rsid w:val="000A5B0F"/>
    <w:rsid w:val="000C43A1"/>
    <w:rsid w:val="000E573D"/>
    <w:rsid w:val="000E5A60"/>
    <w:rsid w:val="000F6269"/>
    <w:rsid w:val="001221A9"/>
    <w:rsid w:val="001A00E5"/>
    <w:rsid w:val="001A0B56"/>
    <w:rsid w:val="002359C7"/>
    <w:rsid w:val="00236C3A"/>
    <w:rsid w:val="002474EA"/>
    <w:rsid w:val="00251EAE"/>
    <w:rsid w:val="002620F5"/>
    <w:rsid w:val="00265395"/>
    <w:rsid w:val="00267A3D"/>
    <w:rsid w:val="002A3EE2"/>
    <w:rsid w:val="002A60C8"/>
    <w:rsid w:val="002C79E2"/>
    <w:rsid w:val="002D4623"/>
    <w:rsid w:val="002F05BA"/>
    <w:rsid w:val="00302FA4"/>
    <w:rsid w:val="0030572F"/>
    <w:rsid w:val="00310202"/>
    <w:rsid w:val="00325D9D"/>
    <w:rsid w:val="00356AAD"/>
    <w:rsid w:val="00376DC0"/>
    <w:rsid w:val="00385A46"/>
    <w:rsid w:val="00385B02"/>
    <w:rsid w:val="003A7C7E"/>
    <w:rsid w:val="003C0436"/>
    <w:rsid w:val="003C1F2C"/>
    <w:rsid w:val="003F0338"/>
    <w:rsid w:val="003F57CE"/>
    <w:rsid w:val="00424203"/>
    <w:rsid w:val="00432FF3"/>
    <w:rsid w:val="00445CE4"/>
    <w:rsid w:val="00466D28"/>
    <w:rsid w:val="0046777E"/>
    <w:rsid w:val="00471615"/>
    <w:rsid w:val="00474508"/>
    <w:rsid w:val="004C16C4"/>
    <w:rsid w:val="004C354C"/>
    <w:rsid w:val="004D37E3"/>
    <w:rsid w:val="004D383C"/>
    <w:rsid w:val="004E0E35"/>
    <w:rsid w:val="004E5E15"/>
    <w:rsid w:val="00505460"/>
    <w:rsid w:val="00520A02"/>
    <w:rsid w:val="00556B8B"/>
    <w:rsid w:val="00575F15"/>
    <w:rsid w:val="005A04F2"/>
    <w:rsid w:val="005F54CC"/>
    <w:rsid w:val="006235C5"/>
    <w:rsid w:val="00635310"/>
    <w:rsid w:val="00662246"/>
    <w:rsid w:val="006704AD"/>
    <w:rsid w:val="00676A1D"/>
    <w:rsid w:val="006866C1"/>
    <w:rsid w:val="00686E24"/>
    <w:rsid w:val="006A1325"/>
    <w:rsid w:val="006D73ED"/>
    <w:rsid w:val="006E47B9"/>
    <w:rsid w:val="006F2219"/>
    <w:rsid w:val="0070056A"/>
    <w:rsid w:val="007141AE"/>
    <w:rsid w:val="007655A0"/>
    <w:rsid w:val="0077750D"/>
    <w:rsid w:val="00782173"/>
    <w:rsid w:val="00784978"/>
    <w:rsid w:val="007870A1"/>
    <w:rsid w:val="00795894"/>
    <w:rsid w:val="007A5EC3"/>
    <w:rsid w:val="007C172B"/>
    <w:rsid w:val="007D5092"/>
    <w:rsid w:val="007D7A98"/>
    <w:rsid w:val="007F01B0"/>
    <w:rsid w:val="007F67B4"/>
    <w:rsid w:val="00803FB0"/>
    <w:rsid w:val="00812566"/>
    <w:rsid w:val="008363DF"/>
    <w:rsid w:val="008674A1"/>
    <w:rsid w:val="00886AB0"/>
    <w:rsid w:val="008B3CF0"/>
    <w:rsid w:val="008E2FBB"/>
    <w:rsid w:val="00900BF7"/>
    <w:rsid w:val="00967024"/>
    <w:rsid w:val="00985DF1"/>
    <w:rsid w:val="009C2860"/>
    <w:rsid w:val="009D0F98"/>
    <w:rsid w:val="009E660E"/>
    <w:rsid w:val="00A17866"/>
    <w:rsid w:val="00A21D26"/>
    <w:rsid w:val="00A374BC"/>
    <w:rsid w:val="00A83399"/>
    <w:rsid w:val="00A84EB1"/>
    <w:rsid w:val="00A879C0"/>
    <w:rsid w:val="00AD6078"/>
    <w:rsid w:val="00B0036D"/>
    <w:rsid w:val="00B11A12"/>
    <w:rsid w:val="00B1293F"/>
    <w:rsid w:val="00B55E1F"/>
    <w:rsid w:val="00B95F8D"/>
    <w:rsid w:val="00BB3F10"/>
    <w:rsid w:val="00BB79D7"/>
    <w:rsid w:val="00BC1CC4"/>
    <w:rsid w:val="00BC47B0"/>
    <w:rsid w:val="00BD6385"/>
    <w:rsid w:val="00C12E95"/>
    <w:rsid w:val="00C62906"/>
    <w:rsid w:val="00C63C48"/>
    <w:rsid w:val="00C820C7"/>
    <w:rsid w:val="00C962EB"/>
    <w:rsid w:val="00CB4E60"/>
    <w:rsid w:val="00CF02F0"/>
    <w:rsid w:val="00CF4FEC"/>
    <w:rsid w:val="00D00EA9"/>
    <w:rsid w:val="00D03AB2"/>
    <w:rsid w:val="00D159DC"/>
    <w:rsid w:val="00D163FF"/>
    <w:rsid w:val="00D222F2"/>
    <w:rsid w:val="00D307C1"/>
    <w:rsid w:val="00D360D5"/>
    <w:rsid w:val="00D9379D"/>
    <w:rsid w:val="00DB3D14"/>
    <w:rsid w:val="00DF1DBA"/>
    <w:rsid w:val="00E3024D"/>
    <w:rsid w:val="00E46546"/>
    <w:rsid w:val="00E67BE1"/>
    <w:rsid w:val="00E94255"/>
    <w:rsid w:val="00EC54BC"/>
    <w:rsid w:val="00EC678D"/>
    <w:rsid w:val="00EF6FB0"/>
    <w:rsid w:val="00F0611A"/>
    <w:rsid w:val="00F22772"/>
    <w:rsid w:val="00F23895"/>
    <w:rsid w:val="00F27A15"/>
    <w:rsid w:val="00F807AB"/>
    <w:rsid w:val="00FB4F69"/>
    <w:rsid w:val="00FC398D"/>
    <w:rsid w:val="00FD30DB"/>
    <w:rsid w:val="00FE2006"/>
    <w:rsid w:val="00FE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B6C7"/>
  <w15:docId w15:val="{B29BB5B5-4D74-4FA2-9B70-8D43B71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szCs w:val="24"/>
    </w:rPr>
  </w:style>
  <w:style w:type="paragraph" w:styleId="1">
    <w:name w:val="heading 1"/>
    <w:basedOn w:val="a0"/>
    <w:next w:val="a0"/>
    <w:uiPriority w:val="9"/>
    <w:qFormat/>
    <w:pPr>
      <w:keepNext/>
      <w:spacing w:before="180" w:after="180" w:line="720" w:lineRule="auto"/>
      <w:outlineLvl w:val="0"/>
    </w:pPr>
    <w:rPr>
      <w:rFonts w:ascii="Cambria" w:hAnsi="Cambria"/>
      <w:b/>
      <w:bCs/>
      <w:sz w:val="52"/>
      <w:szCs w:val="52"/>
    </w:rPr>
  </w:style>
  <w:style w:type="paragraph" w:styleId="2">
    <w:name w:val="heading 2"/>
    <w:basedOn w:val="a0"/>
    <w:next w:val="a0"/>
    <w:uiPriority w:val="9"/>
    <w:semiHidden/>
    <w:unhideWhenUsed/>
    <w:qFormat/>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pPr>
      <w:numPr>
        <w:numId w:val="2"/>
      </w:numPr>
    </w:p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Arial" w:hAnsi="Arial"/>
      <w:sz w:val="18"/>
      <w:szCs w:val="18"/>
    </w:rPr>
  </w:style>
  <w:style w:type="paragraph" w:styleId="a8">
    <w:name w:val="Body Text Indent"/>
    <w:basedOn w:val="a0"/>
    <w:pPr>
      <w:spacing w:line="400" w:lineRule="exact"/>
      <w:ind w:left="480"/>
      <w:jc w:val="both"/>
    </w:pPr>
    <w:rPr>
      <w:rFonts w:ascii="標楷體" w:eastAsia="標楷體" w:hAnsi="標楷體"/>
      <w:b/>
      <w:sz w:val="40"/>
      <w:szCs w:val="32"/>
    </w:rPr>
  </w:style>
  <w:style w:type="paragraph" w:styleId="20">
    <w:name w:val="Body Text Indent 2"/>
    <w:basedOn w:val="a0"/>
    <w:pPr>
      <w:spacing w:line="480" w:lineRule="exact"/>
      <w:ind w:left="480"/>
      <w:jc w:val="both"/>
    </w:pPr>
    <w:rPr>
      <w:rFonts w:ascii="標楷體" w:eastAsia="標楷體" w:hAnsi="標楷體"/>
      <w:sz w:val="28"/>
      <w:szCs w:val="28"/>
    </w:rPr>
  </w:style>
  <w:style w:type="paragraph" w:styleId="30">
    <w:name w:val="Body Text Indent 3"/>
    <w:basedOn w:val="a0"/>
    <w:pPr>
      <w:spacing w:line="420" w:lineRule="exact"/>
      <w:ind w:left="898" w:hanging="540"/>
      <w:jc w:val="both"/>
    </w:pPr>
    <w:rPr>
      <w:rFonts w:ascii="標楷體" w:eastAsia="標楷體" w:hAnsi="標楷體"/>
      <w:sz w:val="28"/>
      <w:szCs w:val="28"/>
    </w:rPr>
  </w:style>
  <w:style w:type="paragraph" w:styleId="a9">
    <w:name w:val="List Paragraph"/>
    <w:basedOn w:val="a0"/>
    <w:pPr>
      <w:ind w:left="480"/>
    </w:pPr>
  </w:style>
  <w:style w:type="character" w:customStyle="1" w:styleId="21">
    <w:name w:val="標題 2 字元"/>
    <w:basedOn w:val="a1"/>
    <w:rPr>
      <w:rFonts w:ascii="Cambria" w:eastAsia="新細明體" w:hAnsi="Cambria" w:cs="Times New Roman"/>
      <w:b/>
      <w:bCs/>
      <w:kern w:val="3"/>
      <w:sz w:val="48"/>
      <w:szCs w:val="48"/>
    </w:rPr>
  </w:style>
  <w:style w:type="character" w:customStyle="1" w:styleId="10">
    <w:name w:val="標題 1 字元"/>
    <w:basedOn w:val="a1"/>
    <w:rPr>
      <w:rFonts w:ascii="Cambria" w:eastAsia="新細明體" w:hAnsi="Cambria" w:cs="Times New Roman"/>
      <w:b/>
      <w:bCs/>
      <w:kern w:val="3"/>
      <w:sz w:val="52"/>
      <w:szCs w:val="52"/>
    </w:rPr>
  </w:style>
  <w:style w:type="paragraph" w:styleId="aa">
    <w:name w:val="Title"/>
    <w:basedOn w:val="a0"/>
    <w:next w:val="a0"/>
    <w:uiPriority w:val="10"/>
    <w:qFormat/>
    <w:pPr>
      <w:spacing w:before="240" w:after="60"/>
      <w:jc w:val="center"/>
      <w:outlineLvl w:val="0"/>
    </w:pPr>
    <w:rPr>
      <w:rFonts w:ascii="Cambria" w:hAnsi="Cambria"/>
      <w:b/>
      <w:bCs/>
      <w:sz w:val="32"/>
      <w:szCs w:val="32"/>
    </w:rPr>
  </w:style>
  <w:style w:type="character" w:customStyle="1" w:styleId="ab">
    <w:name w:val="標題 字元"/>
    <w:basedOn w:val="a1"/>
    <w:rPr>
      <w:rFonts w:ascii="Cambria" w:hAnsi="Cambria" w:cs="Times New Roman"/>
      <w:b/>
      <w:bCs/>
      <w:kern w:val="3"/>
      <w:sz w:val="32"/>
      <w:szCs w:val="32"/>
    </w:rPr>
  </w:style>
  <w:style w:type="paragraph" w:customStyle="1" w:styleId="11">
    <w:name w:val="樣式1"/>
    <w:basedOn w:val="aa"/>
    <w:rPr>
      <w:rFonts w:eastAsia="標楷體"/>
    </w:rPr>
  </w:style>
  <w:style w:type="paragraph" w:customStyle="1" w:styleId="22">
    <w:name w:val="樣式2"/>
    <w:basedOn w:val="a0"/>
    <w:pPr>
      <w:jc w:val="right"/>
    </w:pPr>
    <w:rPr>
      <w:rFonts w:eastAsia="標楷體"/>
      <w:sz w:val="20"/>
    </w:rPr>
  </w:style>
  <w:style w:type="character" w:customStyle="1" w:styleId="12">
    <w:name w:val="樣式1 字元"/>
    <w:basedOn w:val="ab"/>
    <w:rPr>
      <w:rFonts w:ascii="Cambria" w:eastAsia="標楷體" w:hAnsi="Cambria" w:cs="Times New Roman"/>
      <w:b/>
      <w:bCs/>
      <w:kern w:val="3"/>
      <w:sz w:val="32"/>
      <w:szCs w:val="32"/>
    </w:rPr>
  </w:style>
  <w:style w:type="character" w:customStyle="1" w:styleId="23">
    <w:name w:val="樣式2 字元"/>
    <w:basedOn w:val="a1"/>
    <w:rPr>
      <w:rFonts w:eastAsia="標楷體"/>
      <w:kern w:val="3"/>
      <w:szCs w:val="24"/>
    </w:rPr>
  </w:style>
  <w:style w:type="paragraph" w:styleId="HTML">
    <w:name w:val="HTML Preformatted"/>
    <w:basedOn w:val="a0"/>
    <w:rPr>
      <w:rFonts w:ascii="Courier New" w:hAnsi="Courier New" w:cs="Courier New"/>
      <w:sz w:val="20"/>
      <w:szCs w:val="20"/>
    </w:rPr>
  </w:style>
  <w:style w:type="character" w:customStyle="1" w:styleId="HTML0">
    <w:name w:val="HTML 預設格式 字元"/>
    <w:basedOn w:val="a1"/>
    <w:rPr>
      <w:rFonts w:ascii="Courier New" w:hAnsi="Courier New" w:cs="Courier New"/>
      <w:kern w:val="3"/>
    </w:rPr>
  </w:style>
  <w:style w:type="paragraph" w:customStyle="1" w:styleId="Default">
    <w:name w:val="Default"/>
    <w:pPr>
      <w:widowControl w:val="0"/>
      <w:suppressAutoHyphens/>
      <w:autoSpaceDE w:val="0"/>
    </w:pPr>
    <w:rPr>
      <w:rFonts w:ascii="標楷體T...." w:eastAsia="標楷體T...." w:hAnsi="標楷體T...." w:cs="標楷體T...."/>
      <w:color w:val="000000"/>
      <w:sz w:val="24"/>
      <w:szCs w:val="24"/>
    </w:rPr>
  </w:style>
  <w:style w:type="paragraph" w:customStyle="1" w:styleId="xl22">
    <w:name w:val="xl22"/>
    <w:basedOn w:val="a0"/>
    <w:pPr>
      <w:widowControl/>
      <w:spacing w:before="100" w:after="100"/>
      <w:jc w:val="center"/>
      <w:textAlignment w:val="center"/>
    </w:pPr>
    <w:rPr>
      <w:rFonts w:ascii="標楷體" w:eastAsia="標楷體" w:hAnsi="標楷體" w:cs="Arial Unicode MS"/>
      <w:kern w:val="0"/>
    </w:rPr>
  </w:style>
  <w:style w:type="paragraph" w:customStyle="1" w:styleId="xl25">
    <w:name w:val="xl25"/>
    <w:basedOn w:val="a0"/>
    <w:pPr>
      <w:widowControl/>
      <w:spacing w:before="100" w:after="100"/>
      <w:jc w:val="center"/>
      <w:textAlignment w:val="center"/>
    </w:pPr>
    <w:rPr>
      <w:rFonts w:ascii="標楷體" w:eastAsia="標楷體" w:hAnsi="標楷體" w:cs="Arial Unicode MS"/>
      <w:kern w:val="0"/>
      <w:sz w:val="22"/>
      <w:szCs w:val="22"/>
    </w:rPr>
  </w:style>
  <w:style w:type="numbering" w:customStyle="1" w:styleId="3">
    <w:name w:val="樣式3"/>
    <w:basedOn w:val="a3"/>
    <w:pPr>
      <w:numPr>
        <w:numId w:val="1"/>
      </w:numPr>
    </w:pPr>
  </w:style>
  <w:style w:type="numbering" w:customStyle="1" w:styleId="LFO5">
    <w:name w:val="LFO5"/>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16</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「台南縣政府辦理公共設施緊急搶修及復建工程作業要點」</dc:title>
  <dc:subject/>
  <dc:creator>Administrator</dc:creator>
  <dc:description/>
  <cp:lastModifiedBy>調查復原</cp:lastModifiedBy>
  <cp:revision>18</cp:revision>
  <cp:lastPrinted>2022-06-13T01:29:00Z</cp:lastPrinted>
  <dcterms:created xsi:type="dcterms:W3CDTF">2022-06-10T07:26:00Z</dcterms:created>
  <dcterms:modified xsi:type="dcterms:W3CDTF">2022-09-26T08:25:00Z</dcterms:modified>
</cp:coreProperties>
</file>