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C0" w:rsidRDefault="00347A31">
      <w:pPr>
        <w:snapToGrid w:val="0"/>
        <w:spacing w:after="180" w:line="600" w:lineRule="exact"/>
        <w:jc w:val="center"/>
        <w:rPr>
          <w:rFonts w:ascii="標楷體" w:eastAsia="標楷體" w:hAnsi="標楷體"/>
          <w:color w:val="000000"/>
          <w:spacing w:val="40"/>
          <w:sz w:val="40"/>
          <w:szCs w:val="40"/>
        </w:rPr>
      </w:pPr>
      <w:bookmarkStart w:id="0" w:name="_GoBack"/>
      <w:r>
        <w:rPr>
          <w:rFonts w:ascii="標楷體" w:eastAsia="標楷體" w:hAnsi="標楷體"/>
          <w:color w:val="000000"/>
          <w:spacing w:val="40"/>
          <w:sz w:val="40"/>
          <w:szCs w:val="40"/>
        </w:rPr>
        <w:t>財團法人寶佳公益慈善基金會</w:t>
      </w:r>
      <w:r>
        <w:rPr>
          <w:rFonts w:ascii="標楷體" w:eastAsia="標楷體" w:hAnsi="標楷體"/>
          <w:color w:val="000000"/>
          <w:spacing w:val="40"/>
          <w:sz w:val="40"/>
          <w:szCs w:val="40"/>
        </w:rPr>
        <w:br/>
      </w:r>
      <w:r>
        <w:rPr>
          <w:rFonts w:ascii="標楷體" w:eastAsia="標楷體" w:hAnsi="標楷體"/>
          <w:color w:val="000000"/>
          <w:spacing w:val="40"/>
          <w:sz w:val="40"/>
          <w:szCs w:val="40"/>
        </w:rPr>
        <w:t>個案型補助申請辦法</w:t>
      </w:r>
    </w:p>
    <w:bookmarkEnd w:id="0"/>
    <w:p w:rsidR="00E41AC0" w:rsidRDefault="00347A31">
      <w:pPr>
        <w:snapToGrid w:val="0"/>
        <w:spacing w:line="280" w:lineRule="exact"/>
        <w:ind w:right="240"/>
      </w:pPr>
      <w:r>
        <w:rPr>
          <w:rFonts w:ascii="標楷體" w:eastAsia="標楷體" w:hAnsi="標楷體"/>
          <w:color w:val="000000"/>
          <w:kern w:val="0"/>
          <w:szCs w:val="40"/>
        </w:rPr>
        <w:t xml:space="preserve">                                      ●</w:t>
      </w:r>
      <w:r>
        <w:rPr>
          <w:rFonts w:ascii="標楷體" w:eastAsia="標楷體" w:hAnsi="標楷體"/>
          <w:color w:val="000000"/>
          <w:kern w:val="0"/>
          <w:szCs w:val="40"/>
        </w:rPr>
        <w:t>民國</w:t>
      </w:r>
      <w:r>
        <w:rPr>
          <w:rFonts w:ascii="標楷體" w:eastAsia="標楷體" w:hAnsi="標楷體"/>
          <w:color w:val="000000"/>
          <w:kern w:val="0"/>
          <w:szCs w:val="40"/>
        </w:rPr>
        <w:t>105</w:t>
      </w:r>
      <w:r>
        <w:rPr>
          <w:rFonts w:ascii="標楷體" w:eastAsia="標楷體" w:hAnsi="標楷體"/>
          <w:color w:val="000000"/>
          <w:kern w:val="0"/>
          <w:szCs w:val="40"/>
        </w:rPr>
        <w:t>年</w:t>
      </w:r>
      <w:r>
        <w:rPr>
          <w:rFonts w:ascii="標楷體" w:eastAsia="標楷體" w:hAnsi="標楷體"/>
          <w:color w:val="000000"/>
          <w:kern w:val="0"/>
          <w:szCs w:val="40"/>
        </w:rPr>
        <w:t>08</w:t>
      </w:r>
      <w:r>
        <w:rPr>
          <w:rFonts w:ascii="標楷體" w:eastAsia="標楷體" w:hAnsi="標楷體"/>
          <w:color w:val="000000"/>
          <w:kern w:val="0"/>
          <w:szCs w:val="40"/>
        </w:rPr>
        <w:t>月</w:t>
      </w:r>
      <w:r>
        <w:rPr>
          <w:rFonts w:ascii="標楷體" w:eastAsia="標楷體" w:hAnsi="標楷體"/>
          <w:color w:val="000000"/>
          <w:kern w:val="0"/>
          <w:szCs w:val="40"/>
        </w:rPr>
        <w:t>19</w:t>
      </w:r>
      <w:r>
        <w:rPr>
          <w:rFonts w:ascii="標楷體" w:eastAsia="標楷體" w:hAnsi="標楷體"/>
          <w:color w:val="000000"/>
          <w:kern w:val="0"/>
          <w:szCs w:val="40"/>
        </w:rPr>
        <w:t>日起開始實施</w:t>
      </w:r>
    </w:p>
    <w:p w:rsidR="00E41AC0" w:rsidRDefault="00347A31">
      <w:pPr>
        <w:snapToGrid w:val="0"/>
        <w:spacing w:line="280" w:lineRule="exact"/>
      </w:pPr>
      <w:r>
        <w:rPr>
          <w:rFonts w:ascii="標楷體" w:eastAsia="標楷體" w:hAnsi="標楷體"/>
          <w:color w:val="000000"/>
          <w:kern w:val="0"/>
          <w:szCs w:val="40"/>
        </w:rPr>
        <w:t xml:space="preserve">                                      ●</w:t>
      </w:r>
      <w:r>
        <w:rPr>
          <w:rFonts w:ascii="標楷體" w:eastAsia="標楷體" w:hAnsi="標楷體"/>
          <w:color w:val="000000"/>
          <w:kern w:val="0"/>
          <w:szCs w:val="40"/>
        </w:rPr>
        <w:t>民國</w:t>
      </w:r>
      <w:r>
        <w:rPr>
          <w:rFonts w:ascii="標楷體" w:eastAsia="標楷體" w:hAnsi="標楷體"/>
          <w:color w:val="000000"/>
          <w:kern w:val="0"/>
          <w:szCs w:val="40"/>
        </w:rPr>
        <w:t>105</w:t>
      </w:r>
      <w:r>
        <w:rPr>
          <w:rFonts w:ascii="標楷體" w:eastAsia="標楷體" w:hAnsi="標楷體"/>
          <w:color w:val="000000"/>
          <w:kern w:val="0"/>
          <w:szCs w:val="40"/>
        </w:rPr>
        <w:t>年</w:t>
      </w:r>
      <w:r>
        <w:rPr>
          <w:rFonts w:ascii="標楷體" w:eastAsia="標楷體" w:hAnsi="標楷體"/>
          <w:color w:val="000000"/>
          <w:kern w:val="0"/>
          <w:szCs w:val="40"/>
        </w:rPr>
        <w:t>11</w:t>
      </w:r>
      <w:r>
        <w:rPr>
          <w:rFonts w:ascii="標楷體" w:eastAsia="標楷體" w:hAnsi="標楷體"/>
          <w:color w:val="000000"/>
          <w:kern w:val="0"/>
          <w:szCs w:val="40"/>
        </w:rPr>
        <w:t>月</w:t>
      </w:r>
      <w:r>
        <w:rPr>
          <w:rFonts w:ascii="標楷體" w:eastAsia="標楷體" w:hAnsi="標楷體"/>
          <w:color w:val="000000"/>
          <w:kern w:val="0"/>
          <w:szCs w:val="40"/>
        </w:rPr>
        <w:t>15</w:t>
      </w:r>
      <w:r>
        <w:rPr>
          <w:rFonts w:ascii="標楷體" w:eastAsia="標楷體" w:hAnsi="標楷體"/>
          <w:color w:val="000000"/>
          <w:kern w:val="0"/>
          <w:szCs w:val="40"/>
        </w:rPr>
        <w:t>日第一次修正</w:t>
      </w:r>
    </w:p>
    <w:p w:rsidR="00E41AC0" w:rsidRDefault="00347A31">
      <w:pPr>
        <w:snapToGrid w:val="0"/>
        <w:spacing w:line="280" w:lineRule="exact"/>
        <w:rPr>
          <w:rFonts w:ascii="標楷體" w:eastAsia="標楷體" w:hAnsi="標楷體"/>
          <w:color w:val="000000"/>
          <w:kern w:val="0"/>
          <w:szCs w:val="40"/>
        </w:rPr>
      </w:pPr>
      <w:r>
        <w:rPr>
          <w:rFonts w:ascii="標楷體" w:eastAsia="標楷體" w:hAnsi="標楷體"/>
          <w:color w:val="000000"/>
          <w:kern w:val="0"/>
          <w:szCs w:val="40"/>
        </w:rPr>
        <w:t xml:space="preserve">                                      </w:t>
      </w:r>
      <w:r>
        <w:rPr>
          <w:rFonts w:ascii="標楷體" w:eastAsia="標楷體" w:hAnsi="標楷體"/>
          <w:color w:val="000000"/>
          <w:kern w:val="0"/>
          <w:szCs w:val="40"/>
        </w:rPr>
        <w:t>●</w:t>
      </w:r>
      <w:r>
        <w:rPr>
          <w:rFonts w:ascii="標楷體" w:eastAsia="標楷體" w:hAnsi="標楷體"/>
          <w:color w:val="000000"/>
          <w:kern w:val="0"/>
          <w:szCs w:val="40"/>
        </w:rPr>
        <w:t>民國</w:t>
      </w:r>
      <w:r>
        <w:rPr>
          <w:rFonts w:ascii="標楷體" w:eastAsia="標楷體" w:hAnsi="標楷體"/>
          <w:color w:val="000000"/>
          <w:kern w:val="0"/>
          <w:szCs w:val="40"/>
        </w:rPr>
        <w:t>106</w:t>
      </w:r>
      <w:r>
        <w:rPr>
          <w:rFonts w:ascii="標楷體" w:eastAsia="標楷體" w:hAnsi="標楷體"/>
          <w:color w:val="000000"/>
          <w:kern w:val="0"/>
          <w:szCs w:val="40"/>
        </w:rPr>
        <w:t>年</w:t>
      </w:r>
      <w:r>
        <w:rPr>
          <w:rFonts w:ascii="標楷體" w:eastAsia="標楷體" w:hAnsi="標楷體"/>
          <w:color w:val="000000"/>
          <w:kern w:val="0"/>
          <w:szCs w:val="40"/>
        </w:rPr>
        <w:t>05</w:t>
      </w:r>
      <w:r>
        <w:rPr>
          <w:rFonts w:ascii="標楷體" w:eastAsia="標楷體" w:hAnsi="標楷體"/>
          <w:color w:val="000000"/>
          <w:kern w:val="0"/>
          <w:szCs w:val="40"/>
        </w:rPr>
        <w:t>月</w:t>
      </w:r>
      <w:r>
        <w:rPr>
          <w:rFonts w:ascii="標楷體" w:eastAsia="標楷體" w:hAnsi="標楷體"/>
          <w:color w:val="000000"/>
          <w:kern w:val="0"/>
          <w:szCs w:val="40"/>
        </w:rPr>
        <w:t>17</w:t>
      </w:r>
      <w:r>
        <w:rPr>
          <w:rFonts w:ascii="標楷體" w:eastAsia="標楷體" w:hAnsi="標楷體"/>
          <w:color w:val="000000"/>
          <w:kern w:val="0"/>
          <w:szCs w:val="40"/>
        </w:rPr>
        <w:t>日第二次修正</w:t>
      </w:r>
    </w:p>
    <w:p w:rsidR="00E41AC0" w:rsidRDefault="00347A31">
      <w:pPr>
        <w:snapToGrid w:val="0"/>
        <w:spacing w:line="280" w:lineRule="exact"/>
      </w:pPr>
      <w:r>
        <w:rPr>
          <w:rFonts w:ascii="標楷體" w:eastAsia="標楷體" w:hAnsi="標楷體"/>
          <w:color w:val="000000"/>
          <w:kern w:val="0"/>
          <w:szCs w:val="40"/>
        </w:rPr>
        <w:t xml:space="preserve">                                      ●</w:t>
      </w:r>
      <w:r>
        <w:rPr>
          <w:rFonts w:ascii="標楷體" w:eastAsia="標楷體" w:hAnsi="標楷體"/>
          <w:color w:val="000000"/>
          <w:kern w:val="0"/>
          <w:szCs w:val="40"/>
        </w:rPr>
        <w:t>民國</w:t>
      </w:r>
      <w:r>
        <w:rPr>
          <w:rFonts w:ascii="標楷體" w:eastAsia="標楷體" w:hAnsi="標楷體"/>
          <w:color w:val="000000"/>
          <w:kern w:val="0"/>
          <w:szCs w:val="40"/>
        </w:rPr>
        <w:t>108</w:t>
      </w:r>
      <w:r>
        <w:rPr>
          <w:rFonts w:ascii="標楷體" w:eastAsia="標楷體" w:hAnsi="標楷體"/>
          <w:color w:val="000000"/>
          <w:kern w:val="0"/>
          <w:szCs w:val="40"/>
        </w:rPr>
        <w:t>年</w:t>
      </w:r>
      <w:r>
        <w:rPr>
          <w:rFonts w:ascii="標楷體" w:eastAsia="標楷體" w:hAnsi="標楷體"/>
          <w:color w:val="000000"/>
          <w:kern w:val="0"/>
          <w:szCs w:val="40"/>
        </w:rPr>
        <w:t>06</w:t>
      </w:r>
      <w:r>
        <w:rPr>
          <w:rFonts w:ascii="標楷體" w:eastAsia="標楷體" w:hAnsi="標楷體"/>
          <w:color w:val="000000"/>
          <w:kern w:val="0"/>
          <w:szCs w:val="40"/>
        </w:rPr>
        <w:t>月</w:t>
      </w:r>
      <w:r>
        <w:rPr>
          <w:rFonts w:ascii="標楷體" w:eastAsia="標楷體" w:hAnsi="標楷體"/>
          <w:color w:val="000000"/>
          <w:kern w:val="0"/>
          <w:szCs w:val="40"/>
        </w:rPr>
        <w:t>01</w:t>
      </w:r>
      <w:r>
        <w:rPr>
          <w:rFonts w:ascii="標楷體" w:eastAsia="標楷體" w:hAnsi="標楷體"/>
          <w:color w:val="000000"/>
          <w:kern w:val="0"/>
          <w:szCs w:val="40"/>
        </w:rPr>
        <w:t>日第三次修正</w:t>
      </w:r>
    </w:p>
    <w:p w:rsidR="00E41AC0" w:rsidRDefault="00347A31">
      <w:pPr>
        <w:snapToGrid w:val="0"/>
        <w:spacing w:line="280" w:lineRule="exact"/>
      </w:pPr>
      <w:r>
        <w:rPr>
          <w:rFonts w:ascii="標楷體" w:eastAsia="標楷體" w:hAnsi="標楷體"/>
          <w:color w:val="000000"/>
          <w:kern w:val="0"/>
          <w:szCs w:val="40"/>
        </w:rPr>
        <w:t xml:space="preserve">                                      ●</w:t>
      </w:r>
      <w:r>
        <w:rPr>
          <w:rFonts w:ascii="標楷體" w:eastAsia="標楷體" w:hAnsi="標楷體"/>
          <w:color w:val="000000"/>
          <w:kern w:val="0"/>
          <w:szCs w:val="40"/>
        </w:rPr>
        <w:t>民國</w:t>
      </w:r>
      <w:r>
        <w:rPr>
          <w:rFonts w:ascii="標楷體" w:eastAsia="標楷體" w:hAnsi="標楷體"/>
          <w:color w:val="000000"/>
          <w:kern w:val="0"/>
          <w:szCs w:val="40"/>
        </w:rPr>
        <w:t>109</w:t>
      </w:r>
      <w:r>
        <w:rPr>
          <w:rFonts w:ascii="標楷體" w:eastAsia="標楷體" w:hAnsi="標楷體"/>
          <w:color w:val="000000"/>
          <w:kern w:val="0"/>
          <w:szCs w:val="40"/>
        </w:rPr>
        <w:t>年</w:t>
      </w:r>
      <w:r>
        <w:rPr>
          <w:rFonts w:ascii="標楷體" w:eastAsia="標楷體" w:hAnsi="標楷體"/>
          <w:color w:val="000000"/>
          <w:kern w:val="0"/>
          <w:szCs w:val="40"/>
        </w:rPr>
        <w:t>03</w:t>
      </w:r>
      <w:r>
        <w:rPr>
          <w:rFonts w:ascii="標楷體" w:eastAsia="標楷體" w:hAnsi="標楷體"/>
          <w:color w:val="000000"/>
          <w:kern w:val="0"/>
          <w:szCs w:val="40"/>
        </w:rPr>
        <w:t>月</w:t>
      </w:r>
      <w:r>
        <w:rPr>
          <w:rFonts w:ascii="標楷體" w:eastAsia="標楷體" w:hAnsi="標楷體"/>
          <w:color w:val="000000"/>
          <w:kern w:val="0"/>
          <w:szCs w:val="40"/>
        </w:rPr>
        <w:t>12</w:t>
      </w:r>
      <w:r>
        <w:rPr>
          <w:rFonts w:ascii="標楷體" w:eastAsia="標楷體" w:hAnsi="標楷體"/>
          <w:color w:val="000000"/>
          <w:kern w:val="0"/>
          <w:szCs w:val="40"/>
        </w:rPr>
        <w:t>日第四次修正</w:t>
      </w:r>
    </w:p>
    <w:p w:rsidR="00E41AC0" w:rsidRDefault="00347A31">
      <w:pPr>
        <w:snapToGrid w:val="0"/>
        <w:spacing w:line="280" w:lineRule="exact"/>
        <w:jc w:val="center"/>
        <w:rPr>
          <w:rFonts w:ascii="標楷體" w:eastAsia="標楷體" w:hAnsi="標楷體"/>
          <w:color w:val="000000"/>
          <w:spacing w:val="40"/>
          <w:sz w:val="14"/>
          <w:szCs w:val="40"/>
        </w:rPr>
      </w:pPr>
      <w:r>
        <w:rPr>
          <w:rFonts w:ascii="標楷體" w:eastAsia="標楷體" w:hAnsi="標楷體"/>
          <w:color w:val="000000"/>
          <w:spacing w:val="40"/>
          <w:sz w:val="14"/>
          <w:szCs w:val="40"/>
        </w:rPr>
        <w:t xml:space="preserve">        </w:t>
      </w:r>
    </w:p>
    <w:p w:rsidR="00E41AC0" w:rsidRDefault="00347A31">
      <w:pPr>
        <w:snapToGrid w:val="0"/>
        <w:spacing w:line="500" w:lineRule="atLeast"/>
        <w:ind w:left="1274" w:hanging="1274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第一條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財團法人寶佳公益慈善基金會（以下簡稱本會）為期讓遭受變故、經濟困難之家庭或個人適時獲得本會補助，特訂定本辦法。</w:t>
      </w:r>
    </w:p>
    <w:p w:rsidR="00E41AC0" w:rsidRDefault="00347A31">
      <w:pPr>
        <w:snapToGrid w:val="0"/>
        <w:spacing w:before="180" w:line="500" w:lineRule="atLeas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第二條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補助項目如下：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一、天然災害補助。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二、意外事故補助。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/>
          <w:color w:val="000000"/>
          <w:sz w:val="32"/>
          <w:szCs w:val="32"/>
        </w:rPr>
        <w:t>三、緊急危難補助。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四、喪葬費用補助。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五、醫療費用補助。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六、清寒學生補助。</w:t>
      </w:r>
    </w:p>
    <w:p w:rsidR="00E41AC0" w:rsidRDefault="00347A31">
      <w:pPr>
        <w:snapToGrid w:val="0"/>
        <w:spacing w:before="18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第三條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申請案之提出期限：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各項補助，請於事實發生日起三個月內提出申請。</w:t>
      </w:r>
    </w:p>
    <w:p w:rsidR="00E41AC0" w:rsidRDefault="00347A31">
      <w:pPr>
        <w:snapToGrid w:val="0"/>
        <w:spacing w:before="18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第四條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申請案之轉介單位：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一、各直轄市、縣、市政府社會局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處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二、各鄉、鎮、市、區公所社會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民政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課。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三、本會春風計畫受資助之學校。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四、完成立案登記之社福基金會。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五、寶佳機構暨所屬子公司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含職員或志工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未經轉介者，本會不受理。</w:t>
      </w:r>
    </w:p>
    <w:p w:rsidR="00E41AC0" w:rsidRDefault="00E41AC0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E41AC0" w:rsidRDefault="00347A31">
      <w:pPr>
        <w:snapToGrid w:val="0"/>
        <w:spacing w:before="18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第五條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申請者之資格條件：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一、天然災害補助：</w:t>
      </w:r>
    </w:p>
    <w:p w:rsidR="00E41AC0" w:rsidRDefault="00347A31">
      <w:pPr>
        <w:snapToGrid w:val="0"/>
        <w:spacing w:line="500" w:lineRule="exact"/>
        <w:ind w:left="1920" w:hanging="19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  </w:t>
      </w:r>
      <w:r>
        <w:rPr>
          <w:rFonts w:ascii="標楷體" w:eastAsia="標楷體" w:hAnsi="標楷體"/>
          <w:color w:val="000000"/>
          <w:sz w:val="32"/>
          <w:szCs w:val="32"/>
        </w:rPr>
        <w:t>列冊登記之低收入戶、中低收入戶或家境清寒而遭受震災、風災、水災、土石流等天然災害者。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二、意外事故補助：</w:t>
      </w:r>
    </w:p>
    <w:p w:rsidR="00E41AC0" w:rsidRDefault="00347A31">
      <w:pPr>
        <w:snapToGrid w:val="0"/>
        <w:spacing w:line="500" w:lineRule="exact"/>
        <w:ind w:left="1920" w:hanging="19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  </w:t>
      </w:r>
      <w:r>
        <w:rPr>
          <w:rFonts w:ascii="標楷體" w:eastAsia="標楷體" w:hAnsi="標楷體"/>
          <w:color w:val="000000"/>
          <w:sz w:val="32"/>
          <w:szCs w:val="32"/>
        </w:rPr>
        <w:t>列冊登記之低收入戶、中低收入戶或家境清寒而遭受火災、職災、公安、交通等意外事故，致重傷、殘廢或死亡者。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三、緊急危難補助：</w:t>
      </w:r>
    </w:p>
    <w:p w:rsidR="00E41AC0" w:rsidRDefault="00347A31">
      <w:pPr>
        <w:snapToGrid w:val="0"/>
        <w:spacing w:line="500" w:lineRule="exact"/>
        <w:ind w:left="1920" w:hanging="19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  </w:t>
      </w:r>
      <w:r>
        <w:rPr>
          <w:rFonts w:ascii="標楷體" w:eastAsia="標楷體" w:hAnsi="標楷體"/>
          <w:color w:val="000000"/>
          <w:sz w:val="32"/>
          <w:szCs w:val="32"/>
        </w:rPr>
        <w:t>列冊登記之低收入戶、中低</w:t>
      </w:r>
      <w:r>
        <w:rPr>
          <w:rFonts w:ascii="標楷體" w:eastAsia="標楷體" w:hAnsi="標楷體"/>
          <w:color w:val="000000"/>
          <w:sz w:val="32"/>
          <w:szCs w:val="32"/>
        </w:rPr>
        <w:t>收入戶或家境清寒而其家庭負擔生計主要成員，遭受死亡、失蹤、殘廢、重大傷病、失業等變故者。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四、喪葬費用補助：</w:t>
      </w:r>
    </w:p>
    <w:p w:rsidR="00E41AC0" w:rsidRDefault="00347A31">
      <w:pPr>
        <w:snapToGrid w:val="0"/>
        <w:spacing w:line="500" w:lineRule="exact"/>
        <w:ind w:left="1920" w:hanging="19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  </w:t>
      </w:r>
      <w:r>
        <w:rPr>
          <w:rFonts w:ascii="標楷體" w:eastAsia="標楷體" w:hAnsi="標楷體"/>
          <w:color w:val="000000"/>
          <w:sz w:val="32"/>
          <w:szCs w:val="32"/>
        </w:rPr>
        <w:t>列冊登記之低收入戶、中低收入戶或家境清寒而其戶內人口死亡無能力殮葬者。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五、醫療費用補助：</w:t>
      </w:r>
    </w:p>
    <w:p w:rsidR="00E41AC0" w:rsidRDefault="00347A31">
      <w:pPr>
        <w:snapToGrid w:val="0"/>
        <w:spacing w:line="500" w:lineRule="exact"/>
        <w:ind w:left="1920" w:hanging="19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  </w:t>
      </w:r>
      <w:r>
        <w:rPr>
          <w:rFonts w:ascii="標楷體" w:eastAsia="標楷體" w:hAnsi="標楷體"/>
          <w:color w:val="000000"/>
          <w:sz w:val="32"/>
          <w:szCs w:val="32"/>
        </w:rPr>
        <w:t>列冊登記之低收入戶、中低收入戶或家境清寒而罹患重大傷病，致家庭生計陷入困境者。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六、清寒學生補助：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  </w:t>
      </w:r>
      <w:r>
        <w:rPr>
          <w:rFonts w:ascii="標楷體" w:eastAsia="標楷體" w:hAnsi="標楷體"/>
          <w:color w:val="000000"/>
          <w:sz w:val="32"/>
          <w:szCs w:val="32"/>
        </w:rPr>
        <w:t>家境清寒或家庭遭變故，無力負擔學雜費者。</w:t>
      </w:r>
    </w:p>
    <w:p w:rsidR="00E41AC0" w:rsidRDefault="00347A31">
      <w:pPr>
        <w:snapToGrid w:val="0"/>
        <w:spacing w:before="18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第六條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申請案應檢附文件：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一、所有申請案均應檢附下列文件：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00000"/>
          <w:sz w:val="32"/>
          <w:szCs w:val="32"/>
        </w:rPr>
        <w:t>（一）本會個案型補助申請表（詳如附件）。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00000"/>
          <w:sz w:val="32"/>
          <w:szCs w:val="32"/>
        </w:rPr>
        <w:t>（二）全戶戶籍謄本（向戶政事務所申領）。</w:t>
      </w:r>
    </w:p>
    <w:p w:rsidR="00E41AC0" w:rsidRDefault="00347A31">
      <w:pPr>
        <w:snapToGrid w:val="0"/>
        <w:spacing w:line="500" w:lineRule="exact"/>
        <w:ind w:left="2560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00000"/>
          <w:sz w:val="32"/>
          <w:szCs w:val="32"/>
        </w:rPr>
        <w:t>（三）低收入戶、中低收入戶證明書影本或家境清寒證明書（戶籍地村里長發給）。</w:t>
      </w:r>
    </w:p>
    <w:p w:rsidR="00E41AC0" w:rsidRDefault="00E41AC0">
      <w:pPr>
        <w:snapToGrid w:val="0"/>
        <w:spacing w:line="500" w:lineRule="exact"/>
        <w:ind w:left="2560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E41AC0" w:rsidRDefault="00347A31">
      <w:pPr>
        <w:snapToGrid w:val="0"/>
        <w:spacing w:line="500" w:lineRule="exact"/>
        <w:ind w:hanging="2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 xml:space="preserve">          </w:t>
      </w:r>
      <w:r>
        <w:rPr>
          <w:rFonts w:ascii="標楷體" w:eastAsia="標楷體" w:hAnsi="標楷體"/>
          <w:color w:val="000000"/>
          <w:sz w:val="32"/>
          <w:szCs w:val="32"/>
        </w:rPr>
        <w:t>（四）轉介單位所指定之帳戶存摺封面影本（備供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E41AC0" w:rsidRDefault="00347A31">
      <w:pPr>
        <w:snapToGrid w:val="0"/>
        <w:spacing w:line="500" w:lineRule="exact"/>
        <w:ind w:hanging="2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      </w:t>
      </w:r>
      <w:r>
        <w:rPr>
          <w:rFonts w:ascii="標楷體" w:eastAsia="標楷體" w:hAnsi="標楷體"/>
          <w:color w:val="000000"/>
          <w:sz w:val="32"/>
          <w:szCs w:val="32"/>
        </w:rPr>
        <w:t>本會撥款使用）。</w:t>
      </w:r>
    </w:p>
    <w:p w:rsidR="00E41AC0" w:rsidRDefault="00347A31">
      <w:pPr>
        <w:snapToGrid w:val="0"/>
        <w:spacing w:line="500" w:lineRule="exact"/>
        <w:ind w:hanging="2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      </w:t>
      </w:r>
      <w:r>
        <w:rPr>
          <w:rFonts w:ascii="標楷體" w:eastAsia="標楷體" w:hAnsi="標楷體"/>
          <w:color w:val="000000"/>
          <w:sz w:val="32"/>
          <w:szCs w:val="32"/>
        </w:rPr>
        <w:t>申請醫療費用補助，而其費用未繳清者，將</w:t>
      </w:r>
    </w:p>
    <w:p w:rsidR="00E41AC0" w:rsidRDefault="00347A31">
      <w:pPr>
        <w:snapToGrid w:val="0"/>
        <w:spacing w:line="500" w:lineRule="exact"/>
        <w:ind w:hanging="2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      </w:t>
      </w:r>
      <w:r>
        <w:rPr>
          <w:rFonts w:ascii="標楷體" w:eastAsia="標楷體" w:hAnsi="標楷體"/>
          <w:color w:val="000000"/>
          <w:sz w:val="32"/>
          <w:szCs w:val="32"/>
        </w:rPr>
        <w:t>由本會直接代為清償，款項逕行撥付醫</w:t>
      </w:r>
      <w:r>
        <w:rPr>
          <w:rFonts w:ascii="標楷體" w:eastAsia="標楷體" w:hAnsi="標楷體"/>
          <w:color w:val="000000"/>
          <w:sz w:val="32"/>
          <w:szCs w:val="32"/>
        </w:rPr>
        <w:t>療機</w:t>
      </w:r>
    </w:p>
    <w:p w:rsidR="00E41AC0" w:rsidRDefault="00347A31">
      <w:pPr>
        <w:snapToGrid w:val="0"/>
        <w:spacing w:line="500" w:lineRule="exact"/>
        <w:ind w:hanging="2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      </w:t>
      </w:r>
      <w:r>
        <w:rPr>
          <w:rFonts w:ascii="標楷體" w:eastAsia="標楷體" w:hAnsi="標楷體"/>
          <w:color w:val="000000"/>
          <w:sz w:val="32"/>
          <w:szCs w:val="32"/>
        </w:rPr>
        <w:t>構，無須轉介單位代收，得免檢附上開影本。</w:t>
      </w:r>
    </w:p>
    <w:p w:rsidR="00E41AC0" w:rsidRDefault="00347A31">
      <w:pPr>
        <w:snapToGrid w:val="0"/>
        <w:spacing w:line="500" w:lineRule="exact"/>
        <w:ind w:left="2126" w:hanging="806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二、各類申請案另應檢附下列文件：</w:t>
      </w:r>
    </w:p>
    <w:p w:rsidR="00E41AC0" w:rsidRDefault="00347A31">
      <w:pPr>
        <w:snapToGrid w:val="0"/>
        <w:spacing w:line="500" w:lineRule="exact"/>
        <w:ind w:left="2560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00000"/>
          <w:sz w:val="32"/>
          <w:szCs w:val="32"/>
        </w:rPr>
        <w:t>（一）天然災害補助：遭受震災、風災、水災、土石流等天然災害之證明文件。</w:t>
      </w:r>
    </w:p>
    <w:p w:rsidR="00E41AC0" w:rsidRDefault="00347A31">
      <w:pPr>
        <w:snapToGrid w:val="0"/>
        <w:spacing w:line="500" w:lineRule="exact"/>
        <w:ind w:left="2560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00000"/>
          <w:sz w:val="32"/>
          <w:szCs w:val="32"/>
        </w:rPr>
        <w:t>（二）意外事故補助：遭受火災、職災、公安、交通等意外事故之證明文件。</w:t>
      </w:r>
    </w:p>
    <w:p w:rsidR="00E41AC0" w:rsidRDefault="00347A31">
      <w:pPr>
        <w:snapToGrid w:val="0"/>
        <w:spacing w:line="500" w:lineRule="exact"/>
        <w:ind w:left="2560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00000"/>
          <w:sz w:val="32"/>
          <w:szCs w:val="32"/>
        </w:rPr>
        <w:t>（三）緊急危難補助：家庭負擔生計主要成員，遭受死亡、失蹤、殘廢、重大傷病、失業等變故之證明文件。</w:t>
      </w:r>
    </w:p>
    <w:p w:rsidR="00E41AC0" w:rsidRDefault="00347A31">
      <w:pPr>
        <w:snapToGrid w:val="0"/>
        <w:spacing w:line="500" w:lineRule="exact"/>
        <w:ind w:left="2560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00000"/>
          <w:sz w:val="32"/>
          <w:szCs w:val="32"/>
        </w:rPr>
        <w:t>（四）喪葬費用補助：死亡證明書、葬儀社收據或其他殮葬費用之證明文件。未出殯前並</w:t>
      </w:r>
      <w:r>
        <w:rPr>
          <w:rFonts w:ascii="標楷體" w:eastAsia="標楷體" w:hAnsi="標楷體"/>
          <w:color w:val="000000"/>
          <w:sz w:val="32"/>
          <w:szCs w:val="32"/>
        </w:rPr>
        <w:t>得先檢附估價單。</w:t>
      </w:r>
    </w:p>
    <w:p w:rsidR="00E41AC0" w:rsidRDefault="00347A31">
      <w:pPr>
        <w:snapToGrid w:val="0"/>
        <w:spacing w:line="500" w:lineRule="exact"/>
        <w:ind w:left="2560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00000"/>
          <w:sz w:val="32"/>
          <w:szCs w:val="32"/>
        </w:rPr>
        <w:t>（五）醫療費用補助：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E41AC0" w:rsidRDefault="00347A31">
      <w:pPr>
        <w:snapToGrid w:val="0"/>
        <w:spacing w:line="500" w:lineRule="exact"/>
        <w:ind w:left="2880" w:hanging="28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      1.</w:t>
      </w:r>
      <w:r>
        <w:rPr>
          <w:rFonts w:ascii="標楷體" w:eastAsia="標楷體" w:hAnsi="標楷體"/>
          <w:color w:val="000000"/>
          <w:sz w:val="32"/>
          <w:szCs w:val="32"/>
        </w:rPr>
        <w:t>已繳清費用者，應請檢附：健保重大傷病證明、健保特約醫療機構所出具之自行負擔醫療費用收據。</w:t>
      </w:r>
    </w:p>
    <w:p w:rsidR="00E41AC0" w:rsidRDefault="00347A31">
      <w:pPr>
        <w:snapToGrid w:val="0"/>
        <w:spacing w:line="500" w:lineRule="exact"/>
        <w:ind w:left="2880" w:hanging="28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      2.</w:t>
      </w:r>
      <w:r>
        <w:rPr>
          <w:rFonts w:ascii="標楷體" w:eastAsia="標楷體" w:hAnsi="標楷體"/>
          <w:color w:val="000000"/>
          <w:sz w:val="32"/>
          <w:szCs w:val="32"/>
        </w:rPr>
        <w:t>費用未繳清者，應請檢附：健保重大傷病證明、積欠醫療費用催繳通知，及該醫療機構所指定之帳戶存摺封面影本（備供本會代為清償）。</w:t>
      </w:r>
    </w:p>
    <w:p w:rsidR="00E41AC0" w:rsidRDefault="00347A31">
      <w:pPr>
        <w:snapToGrid w:val="0"/>
        <w:spacing w:line="500" w:lineRule="exact"/>
        <w:ind w:left="2560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00000"/>
          <w:sz w:val="32"/>
          <w:szCs w:val="32"/>
        </w:rPr>
        <w:t>（六）清寒學生補助：上學期成績單及本學期註冊費用單據。</w:t>
      </w:r>
    </w:p>
    <w:p w:rsidR="00E41AC0" w:rsidRDefault="00347A31">
      <w:pPr>
        <w:snapToGrid w:val="0"/>
        <w:spacing w:line="500" w:lineRule="exact"/>
        <w:ind w:left="2240" w:hanging="22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00000"/>
          <w:sz w:val="32"/>
          <w:szCs w:val="32"/>
        </w:rPr>
        <w:t>三、除以上規定外，若有其他佐證資料，如國稅局財力證明、身心障礙手冊影本、災害現場照片</w:t>
      </w:r>
      <w:r>
        <w:rPr>
          <w:rFonts w:ascii="標楷體" w:eastAsia="標楷體" w:hAnsi="標楷體"/>
          <w:color w:val="000000"/>
          <w:sz w:val="32"/>
          <w:szCs w:val="32"/>
        </w:rPr>
        <w:lastRenderedPageBreak/>
        <w:t>等，亦可一併檢附供參。</w:t>
      </w:r>
    </w:p>
    <w:p w:rsidR="00E41AC0" w:rsidRDefault="00347A31">
      <w:pPr>
        <w:snapToGrid w:val="0"/>
        <w:spacing w:before="18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第七條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申請案之審核程序：</w:t>
      </w:r>
    </w:p>
    <w:p w:rsidR="00E41AC0" w:rsidRDefault="00347A31">
      <w:pPr>
        <w:snapToGrid w:val="0"/>
        <w:spacing w:line="500" w:lineRule="exact"/>
        <w:ind w:left="128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申請案經轉介送本會收件後，應先進行文件審核，文件不齊全者，通知限期補正，逾期不補正者，視同放棄申請，文件概不退還，且不另行通知。</w:t>
      </w:r>
    </w:p>
    <w:p w:rsidR="00E41AC0" w:rsidRDefault="00347A31">
      <w:pPr>
        <w:snapToGrid w:val="0"/>
        <w:spacing w:line="500" w:lineRule="exact"/>
        <w:ind w:left="128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對於文件齊全之申請案，本會得視需要進行家庭訪視，訪視人員查證事項，申請者應據實答復。拒絕接受家庭訪視或不肯配合查證者，本會歉難予以補助。</w:t>
      </w:r>
    </w:p>
    <w:p w:rsidR="00E41AC0" w:rsidRDefault="00347A31">
      <w:pPr>
        <w:snapToGrid w:val="0"/>
        <w:spacing w:after="180" w:line="500" w:lineRule="exact"/>
        <w:ind w:left="1280" w:hanging="1280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經審核查證後均符合規定者，本會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將</w:t>
      </w:r>
      <w:r>
        <w:rPr>
          <w:rFonts w:ascii="標楷體" w:eastAsia="標楷體" w:hAnsi="標楷體"/>
          <w:color w:val="000000"/>
          <w:sz w:val="32"/>
          <w:szCs w:val="32"/>
        </w:rPr>
        <w:t>斟酌同一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之</w:t>
      </w:r>
      <w:r>
        <w:rPr>
          <w:rFonts w:ascii="標楷體" w:eastAsia="標楷體" w:hAnsi="標楷體"/>
          <w:color w:val="000000"/>
          <w:sz w:val="32"/>
          <w:szCs w:val="32"/>
        </w:rPr>
        <w:t>事件，申請人已</w:t>
      </w:r>
      <w:r>
        <w:rPr>
          <w:rFonts w:ascii="標楷體" w:eastAsia="標楷體" w:hAnsi="標楷體"/>
          <w:color w:val="000000"/>
          <w:sz w:val="32"/>
          <w:szCs w:val="32"/>
        </w:rPr>
        <w:t>取得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相關</w:t>
      </w:r>
      <w:r>
        <w:rPr>
          <w:rFonts w:ascii="標楷體" w:eastAsia="標楷體" w:hAnsi="標楷體"/>
          <w:color w:val="000000"/>
          <w:sz w:val="32"/>
          <w:szCs w:val="32"/>
        </w:rPr>
        <w:t>資源及其家庭負擔等項因素，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在本辦法第八條所定上限範圍內，</w:t>
      </w:r>
      <w:r>
        <w:rPr>
          <w:rFonts w:ascii="標楷體" w:eastAsia="標楷體" w:hAnsi="標楷體"/>
          <w:color w:val="000000"/>
          <w:sz w:val="32"/>
          <w:szCs w:val="32"/>
        </w:rPr>
        <w:t>核定發給補助金額。</w:t>
      </w:r>
    </w:p>
    <w:p w:rsidR="00E41AC0" w:rsidRDefault="00347A31">
      <w:pPr>
        <w:snapToGrid w:val="0"/>
        <w:spacing w:line="500" w:lineRule="exact"/>
        <w:jc w:val="both"/>
      </w:pP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第八條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補助金之發給上限</w:t>
      </w:r>
      <w:r>
        <w:rPr>
          <w:rFonts w:ascii="標楷體" w:eastAsia="標楷體" w:hAnsi="標楷體"/>
          <w:color w:val="000000"/>
          <w:sz w:val="32"/>
          <w:szCs w:val="32"/>
        </w:rPr>
        <w:t>：</w:t>
      </w:r>
    </w:p>
    <w:p w:rsidR="00E41AC0" w:rsidRDefault="00347A31">
      <w:pPr>
        <w:snapToGrid w:val="0"/>
        <w:spacing w:line="500" w:lineRule="exact"/>
        <w:ind w:left="1280" w:hanging="1280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天然災害補助</w:t>
      </w:r>
      <w:r>
        <w:rPr>
          <w:rFonts w:ascii="標楷體" w:eastAsia="標楷體" w:hAnsi="標楷體"/>
          <w:color w:val="000000"/>
          <w:sz w:val="32"/>
          <w:szCs w:val="32"/>
        </w:rPr>
        <w:t>、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意外事故補助</w:t>
      </w:r>
      <w:r>
        <w:rPr>
          <w:rFonts w:ascii="標楷體" w:eastAsia="標楷體" w:hAnsi="標楷體"/>
          <w:color w:val="000000"/>
          <w:sz w:val="32"/>
          <w:szCs w:val="32"/>
        </w:rPr>
        <w:t>、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緊急危難補助、喪葬費用補助</w:t>
      </w:r>
      <w:r>
        <w:rPr>
          <w:rFonts w:ascii="標楷體" w:eastAsia="標楷體" w:hAnsi="標楷體"/>
          <w:color w:val="000000"/>
          <w:sz w:val="32"/>
          <w:szCs w:val="32"/>
        </w:rPr>
        <w:t>，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以補助新台幣五萬元為上限</w:t>
      </w:r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E41AC0" w:rsidRDefault="00347A31">
      <w:pPr>
        <w:snapToGrid w:val="0"/>
        <w:spacing w:line="500" w:lineRule="exact"/>
        <w:ind w:left="1274" w:hanging="1274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醫療費用補助</w:t>
      </w:r>
      <w:r>
        <w:rPr>
          <w:rFonts w:ascii="標楷體" w:eastAsia="標楷體" w:hAnsi="標楷體"/>
          <w:color w:val="000000"/>
          <w:sz w:val="32"/>
          <w:szCs w:val="32"/>
        </w:rPr>
        <w:t>，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以補助健保不給付需自行負擔之費用為上限</w:t>
      </w:r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E41AC0" w:rsidRDefault="00347A31">
      <w:pPr>
        <w:snapToGrid w:val="0"/>
        <w:spacing w:line="500" w:lineRule="exact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清寒學生補助</w:t>
      </w:r>
      <w:r>
        <w:rPr>
          <w:rFonts w:ascii="標楷體" w:eastAsia="標楷體" w:hAnsi="標楷體"/>
          <w:color w:val="000000"/>
          <w:sz w:val="32"/>
          <w:szCs w:val="32"/>
        </w:rPr>
        <w:t>，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以補助實支之註冊費為上限</w:t>
      </w:r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E41AC0" w:rsidRDefault="00347A31">
      <w:pPr>
        <w:snapToGrid w:val="0"/>
        <w:spacing w:line="500" w:lineRule="exact"/>
        <w:ind w:left="1280" w:hanging="1280"/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但情況極特殊，經專案簽核者，得不受上列金額之限制。</w:t>
      </w:r>
    </w:p>
    <w:p w:rsidR="00E41AC0" w:rsidRDefault="00347A31">
      <w:pPr>
        <w:snapToGrid w:val="0"/>
        <w:spacing w:before="180" w:line="500" w:lineRule="exact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九</w:t>
      </w:r>
      <w:r>
        <w:rPr>
          <w:rFonts w:ascii="標楷體" w:eastAsia="標楷體" w:hAnsi="標楷體"/>
          <w:color w:val="000000"/>
          <w:sz w:val="32"/>
          <w:szCs w:val="32"/>
        </w:rPr>
        <w:t>條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補助金之核發方式：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補助金額經核定後，即通知其轉介單位。</w:t>
      </w:r>
    </w:p>
    <w:p w:rsidR="00E41AC0" w:rsidRDefault="00347A31">
      <w:pPr>
        <w:snapToGrid w:val="0"/>
        <w:spacing w:line="500" w:lineRule="exact"/>
        <w:ind w:left="1274" w:hanging="1274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醫療費用補助申請案件，已繳清費用者，由本會以匯款方式匯入轉介單位所指定之銀行帳戶；費用未繳清者，則由本會直接代為清償，將款項</w:t>
      </w:r>
      <w:r>
        <w:rPr>
          <w:rFonts w:ascii="標楷體" w:eastAsia="標楷體" w:hAnsi="標楷體"/>
          <w:color w:val="000000"/>
          <w:kern w:val="0"/>
          <w:sz w:val="32"/>
          <w:szCs w:val="32"/>
        </w:rPr>
        <w:t>逕匯入各該醫療機構指定銀行帳</w:t>
      </w:r>
      <w:r>
        <w:rPr>
          <w:rFonts w:ascii="標楷體" w:eastAsia="標楷體" w:hAnsi="標楷體"/>
          <w:color w:val="000000"/>
          <w:sz w:val="32"/>
          <w:szCs w:val="32"/>
        </w:rPr>
        <w:t>戶。</w:t>
      </w:r>
    </w:p>
    <w:p w:rsidR="00E41AC0" w:rsidRDefault="00347A31">
      <w:pPr>
        <w:snapToGrid w:val="0"/>
        <w:spacing w:line="500" w:lineRule="exact"/>
        <w:ind w:left="1274" w:hanging="1274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清寒學生補助申請案件，由本會以代繳方式，將款項</w:t>
      </w:r>
      <w:r>
        <w:rPr>
          <w:rFonts w:ascii="標楷體" w:eastAsia="標楷體" w:hAnsi="標楷體"/>
          <w:color w:val="000000"/>
          <w:kern w:val="0"/>
          <w:sz w:val="32"/>
          <w:szCs w:val="32"/>
        </w:rPr>
        <w:lastRenderedPageBreak/>
        <w:t>逕匯入學校之銀行帳戶。</w:t>
      </w:r>
    </w:p>
    <w:p w:rsidR="00E41AC0" w:rsidRDefault="00347A31">
      <w:pPr>
        <w:snapToGrid w:val="0"/>
        <w:spacing w:line="500" w:lineRule="exact"/>
        <w:ind w:left="1274" w:hanging="1274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color w:val="000000"/>
          <w:sz w:val="32"/>
          <w:szCs w:val="32"/>
        </w:rPr>
        <w:t>其餘各項申請案件，均由本會以匯款之方式撥入轉介單位所指定之銀行帳戶。</w:t>
      </w:r>
    </w:p>
    <w:p w:rsidR="00E41AC0" w:rsidRDefault="00347A31">
      <w:pPr>
        <w:snapToGrid w:val="0"/>
        <w:spacing w:before="180" w:line="500" w:lineRule="exact"/>
        <w:ind w:left="1280" w:hanging="1280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十</w:t>
      </w:r>
      <w:r>
        <w:rPr>
          <w:rFonts w:ascii="標楷體" w:eastAsia="標楷體" w:hAnsi="標楷體"/>
          <w:color w:val="000000"/>
          <w:sz w:val="32"/>
          <w:szCs w:val="32"/>
        </w:rPr>
        <w:t>條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申請案有急迫性者，得由本會先行辦理，事後補辦追認手續。</w:t>
      </w:r>
    </w:p>
    <w:p w:rsidR="00E41AC0" w:rsidRDefault="00347A31">
      <w:pPr>
        <w:snapToGrid w:val="0"/>
        <w:spacing w:before="180" w:line="500" w:lineRule="exact"/>
        <w:ind w:left="1600" w:hanging="1600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  <w:lang w:eastAsia="zh-HK"/>
        </w:rPr>
        <w:t>十一</w:t>
      </w:r>
      <w:r>
        <w:rPr>
          <w:rFonts w:ascii="標楷體" w:eastAsia="標楷體" w:hAnsi="標楷體"/>
          <w:color w:val="000000"/>
          <w:sz w:val="32"/>
          <w:szCs w:val="32"/>
        </w:rPr>
        <w:t>條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有下列情形之一者，不予補助；已撥款者，通知申請人繳回該款項：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00000"/>
          <w:sz w:val="32"/>
          <w:szCs w:val="32"/>
        </w:rPr>
        <w:t>一、提供不實資料者。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00000"/>
          <w:sz w:val="32"/>
          <w:szCs w:val="32"/>
        </w:rPr>
        <w:t>二、拒絕提供資料者。</w:t>
      </w:r>
    </w:p>
    <w:p w:rsidR="00E41AC0" w:rsidRDefault="00347A31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00000"/>
          <w:sz w:val="32"/>
          <w:szCs w:val="32"/>
        </w:rPr>
        <w:t>三、以詐欺或其他不正當之方法，取得補助金者。</w:t>
      </w:r>
    </w:p>
    <w:p w:rsidR="00E41AC0" w:rsidRDefault="00347A31">
      <w:pPr>
        <w:snapToGrid w:val="0"/>
        <w:spacing w:before="180" w:line="500" w:lineRule="exact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第十二條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本辦法如有未盡事宜，得隨時修訂之。</w:t>
      </w:r>
    </w:p>
    <w:sectPr w:rsidR="00E41AC0">
      <w:footerReference w:type="default" r:id="rId6"/>
      <w:pgSz w:w="11906" w:h="16838"/>
      <w:pgMar w:top="1418" w:right="1558" w:bottom="1418" w:left="1644" w:header="851" w:footer="567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31" w:rsidRDefault="00347A31">
      <w:r>
        <w:separator/>
      </w:r>
    </w:p>
  </w:endnote>
  <w:endnote w:type="continuationSeparator" w:id="0">
    <w:p w:rsidR="00347A31" w:rsidRDefault="0034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CB" w:rsidRDefault="00347A31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A0F19">
      <w:rPr>
        <w:noProof/>
        <w:lang w:val="zh-TW"/>
      </w:rPr>
      <w:t>2</w:t>
    </w:r>
    <w:r>
      <w:rPr>
        <w:lang w:val="zh-TW"/>
      </w:rPr>
      <w:fldChar w:fldCharType="end"/>
    </w:r>
  </w:p>
  <w:p w:rsidR="001625CB" w:rsidRDefault="00347A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31" w:rsidRDefault="00347A31">
      <w:r>
        <w:rPr>
          <w:color w:val="000000"/>
        </w:rPr>
        <w:separator/>
      </w:r>
    </w:p>
  </w:footnote>
  <w:footnote w:type="continuationSeparator" w:id="0">
    <w:p w:rsidR="00347A31" w:rsidRDefault="00347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41AC0"/>
    <w:rsid w:val="00347A31"/>
    <w:rsid w:val="003A0F19"/>
    <w:rsid w:val="00E4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EFCAC-2910-4CE9-B324-5A601BF2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陳穎慧</dc:creator>
  <cp:lastModifiedBy>User</cp:lastModifiedBy>
  <cp:revision>2</cp:revision>
  <cp:lastPrinted>2020-03-31T01:53:00Z</cp:lastPrinted>
  <dcterms:created xsi:type="dcterms:W3CDTF">2020-04-01T05:11:00Z</dcterms:created>
  <dcterms:modified xsi:type="dcterms:W3CDTF">2020-04-01T05:11:00Z</dcterms:modified>
</cp:coreProperties>
</file>