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54CF" w14:textId="77777777" w:rsidR="00B54345" w:rsidRDefault="0085585C">
      <w:pPr>
        <w:pStyle w:val="Standard"/>
        <w:spacing w:line="8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養子女姓氏約定（變更）書</w:t>
      </w:r>
    </w:p>
    <w:p w14:paraId="073B6E95" w14:textId="77777777" w:rsidR="00B54345" w:rsidRDefault="0085585C">
      <w:pPr>
        <w:pStyle w:val="Standard"/>
        <w:spacing w:before="180" w:line="600" w:lineRule="exact"/>
        <w:ind w:left="336" w:hanging="336"/>
      </w:pPr>
      <w:r>
        <w:rPr>
          <w:rFonts w:ascii="標楷體" w:eastAsia="標楷體" w:hAnsi="標楷體" w:cs="標楷體"/>
          <w:sz w:val="28"/>
          <w:szCs w:val="28"/>
        </w:rPr>
        <w:t>立約定書人之養子女________________(姓名)</w:t>
      </w:r>
    </w:p>
    <w:p w14:paraId="0E0DF464" w14:textId="77777777" w:rsidR="00B54345" w:rsidRDefault="0085585C">
      <w:pPr>
        <w:pStyle w:val="Standard"/>
        <w:spacing w:before="180" w:line="480" w:lineRule="exact"/>
        <w:ind w:left="294" w:hanging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□依民法第1078條第1、2項規定，約定養子女 □從養父姓 □從養母姓  □維持原姓。姓名為_______________ 。</w:t>
      </w:r>
    </w:p>
    <w:p w14:paraId="486564E3" w14:textId="77777777" w:rsidR="00B54345" w:rsidRDefault="0085585C">
      <w:pPr>
        <w:pStyle w:val="Standard"/>
        <w:spacing w:before="180" w:line="480" w:lineRule="exact"/>
        <w:ind w:left="294" w:hanging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□依民法第1078條第3項規定準用第1059條第2項規定，約定變更(未成年）養子女□從養父姓 □從養母姓。姓名為_____________ 。</w:t>
      </w:r>
    </w:p>
    <w:p w14:paraId="74DC3A05" w14:textId="5595879E" w:rsidR="00B54345" w:rsidRDefault="0085585C">
      <w:pPr>
        <w:pStyle w:val="Standard"/>
        <w:spacing w:before="180" w:line="480" w:lineRule="exact"/>
        <w:ind w:left="294" w:hanging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□依民法第1078條第3項規定準用第1059條第3項規定，自願變更□從養父姓  □從養母姓。姓名為_______________ 。</w:t>
      </w:r>
    </w:p>
    <w:p w14:paraId="3FAABEB0" w14:textId="77777777" w:rsidR="00B54345" w:rsidRDefault="0085585C">
      <w:pPr>
        <w:pStyle w:val="Standard"/>
        <w:spacing w:before="180"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特立此書約，並據以申請戶籍登記。</w:t>
      </w:r>
    </w:p>
    <w:p w14:paraId="14623CEF" w14:textId="77777777" w:rsidR="00B54345" w:rsidRDefault="0085585C">
      <w:pPr>
        <w:pStyle w:val="Standard"/>
        <w:snapToGrid w:val="0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14:paraId="17C84BE2" w14:textId="77777777" w:rsidR="00B54345" w:rsidRDefault="0085585C">
      <w:pPr>
        <w:pStyle w:val="Standard"/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臺南市中西戶政事務所</w:t>
      </w:r>
    </w:p>
    <w:p w14:paraId="7A13D346" w14:textId="77777777" w:rsidR="00B54345" w:rsidRDefault="00B54345">
      <w:pPr>
        <w:pStyle w:val="Standard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</w:p>
    <w:p w14:paraId="659D0AC8" w14:textId="77777777" w:rsidR="00B54345" w:rsidRDefault="0085585C">
      <w:pPr>
        <w:pStyle w:val="Standard"/>
        <w:snapToGrid w:val="0"/>
        <w:spacing w:line="46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立約定書人</w:t>
      </w:r>
    </w:p>
    <w:p w14:paraId="54B3794A" w14:textId="77777777" w:rsidR="00B54345" w:rsidRDefault="0085585C">
      <w:pPr>
        <w:pStyle w:val="Standard"/>
        <w:tabs>
          <w:tab w:val="left" w:pos="4678"/>
        </w:tabs>
        <w:snapToGrid w:val="0"/>
        <w:spacing w:line="500" w:lineRule="exact"/>
      </w:pPr>
      <w:r>
        <w:rPr>
          <w:rFonts w:ascii="標楷體" w:eastAsia="標楷體" w:hAnsi="標楷體" w:cs="標楷體"/>
          <w:b/>
          <w:sz w:val="28"/>
          <w:szCs w:val="28"/>
        </w:rPr>
        <w:t>養父</w:t>
      </w:r>
      <w:r>
        <w:rPr>
          <w:rFonts w:ascii="標楷體" w:eastAsia="標楷體" w:hAnsi="標楷體" w:cs="標楷體"/>
          <w:sz w:val="28"/>
          <w:szCs w:val="28"/>
        </w:rPr>
        <w:t xml:space="preserve">：                  (簽章) </w:t>
      </w:r>
      <w:r>
        <w:rPr>
          <w:rFonts w:ascii="標楷體" w:eastAsia="標楷體" w:hAnsi="標楷體" w:cs="標楷體"/>
          <w:b/>
          <w:bCs/>
          <w:sz w:val="28"/>
          <w:szCs w:val="28"/>
        </w:rPr>
        <w:t>生父：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(簽章)</w:t>
      </w:r>
    </w:p>
    <w:p w14:paraId="0440F589" w14:textId="77777777" w:rsidR="00B54345" w:rsidRDefault="0085585C">
      <w:pPr>
        <w:pStyle w:val="Standard"/>
        <w:tabs>
          <w:tab w:val="left" w:pos="4400"/>
        </w:tabs>
        <w:snapToGrid w:val="0"/>
        <w:spacing w:line="420" w:lineRule="exact"/>
        <w:rPr>
          <w:rFonts w:ascii="標楷體" w:eastAsia="標楷體" w:hAnsi="標楷體" w:cs="標楷體"/>
          <w:spacing w:val="-20"/>
          <w:sz w:val="28"/>
          <w:szCs w:val="28"/>
        </w:rPr>
      </w:pPr>
      <w:r>
        <w:rPr>
          <w:rFonts w:ascii="標楷體" w:eastAsia="標楷體" w:hAnsi="標楷體" w:cs="標楷體"/>
          <w:spacing w:val="-20"/>
          <w:sz w:val="28"/>
          <w:szCs w:val="28"/>
        </w:rPr>
        <w:t>國民身分證統一編號：</w:t>
      </w:r>
      <w:r>
        <w:rPr>
          <w:rFonts w:ascii="標楷體" w:eastAsia="標楷體" w:hAnsi="標楷體" w:cs="標楷體"/>
          <w:spacing w:val="-20"/>
          <w:sz w:val="28"/>
          <w:szCs w:val="28"/>
        </w:rPr>
        <w:tab/>
        <w:t>國民身分證統一編號：</w:t>
      </w:r>
    </w:p>
    <w:p w14:paraId="4B184097" w14:textId="77777777" w:rsidR="00B54345" w:rsidRDefault="0085585C">
      <w:pPr>
        <w:pStyle w:val="Standard"/>
        <w:tabs>
          <w:tab w:val="left" w:pos="4400"/>
        </w:tabs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    話：</w:t>
      </w:r>
      <w:r>
        <w:rPr>
          <w:rFonts w:ascii="標楷體" w:eastAsia="標楷體" w:hAnsi="標楷體" w:cs="標楷體"/>
          <w:sz w:val="28"/>
          <w:szCs w:val="28"/>
        </w:rPr>
        <w:tab/>
        <w:t>電    話：</w:t>
      </w:r>
    </w:p>
    <w:p w14:paraId="7C72C70E" w14:textId="77777777" w:rsidR="00B54345" w:rsidRDefault="00B54345">
      <w:pPr>
        <w:pStyle w:val="Standard"/>
        <w:tabs>
          <w:tab w:val="left" w:pos="4678"/>
        </w:tabs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</w:p>
    <w:p w14:paraId="5A4B5AFF" w14:textId="77777777" w:rsidR="00B54345" w:rsidRDefault="0085585C">
      <w:pPr>
        <w:pStyle w:val="Standard"/>
        <w:tabs>
          <w:tab w:val="left" w:pos="4678"/>
        </w:tabs>
        <w:snapToGrid w:val="0"/>
        <w:spacing w:line="420" w:lineRule="exact"/>
      </w:pPr>
      <w:r>
        <w:rPr>
          <w:rFonts w:ascii="標楷體" w:eastAsia="標楷體" w:hAnsi="標楷體" w:cs="標楷體"/>
          <w:b/>
          <w:sz w:val="28"/>
          <w:szCs w:val="28"/>
        </w:rPr>
        <w:t>養母</w:t>
      </w:r>
      <w:r>
        <w:rPr>
          <w:rFonts w:ascii="標楷體" w:eastAsia="標楷體" w:hAnsi="標楷體" w:cs="標楷體"/>
          <w:sz w:val="28"/>
          <w:szCs w:val="28"/>
        </w:rPr>
        <w:t xml:space="preserve">：                  (簽章) </w:t>
      </w:r>
      <w:r>
        <w:rPr>
          <w:rFonts w:ascii="標楷體" w:eastAsia="標楷體" w:hAnsi="標楷體" w:cs="標楷體"/>
          <w:b/>
          <w:sz w:val="28"/>
          <w:szCs w:val="28"/>
        </w:rPr>
        <w:t>生母：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(簽章)</w:t>
      </w:r>
    </w:p>
    <w:p w14:paraId="17EECCAB" w14:textId="77777777" w:rsidR="00B54345" w:rsidRDefault="0085585C">
      <w:pPr>
        <w:pStyle w:val="Standard"/>
        <w:tabs>
          <w:tab w:val="left" w:pos="4400"/>
        </w:tabs>
        <w:snapToGrid w:val="0"/>
        <w:spacing w:line="420" w:lineRule="exact"/>
        <w:rPr>
          <w:rFonts w:ascii="標楷體" w:eastAsia="標楷體" w:hAnsi="標楷體" w:cs="標楷體"/>
          <w:spacing w:val="-20"/>
          <w:sz w:val="28"/>
          <w:szCs w:val="28"/>
        </w:rPr>
      </w:pPr>
      <w:r>
        <w:rPr>
          <w:rFonts w:ascii="標楷體" w:eastAsia="標楷體" w:hAnsi="標楷體" w:cs="標楷體"/>
          <w:spacing w:val="-20"/>
          <w:sz w:val="28"/>
          <w:szCs w:val="28"/>
        </w:rPr>
        <w:t>國民身分證統一編號：</w:t>
      </w:r>
      <w:r>
        <w:rPr>
          <w:rFonts w:ascii="標楷體" w:eastAsia="標楷體" w:hAnsi="標楷體" w:cs="標楷體"/>
          <w:spacing w:val="-20"/>
          <w:sz w:val="28"/>
          <w:szCs w:val="28"/>
        </w:rPr>
        <w:tab/>
        <w:t>國民身分證統一編號：</w:t>
      </w:r>
    </w:p>
    <w:p w14:paraId="3F2E8267" w14:textId="77777777" w:rsidR="00B54345" w:rsidRDefault="0085585C">
      <w:pPr>
        <w:pStyle w:val="Standard"/>
        <w:tabs>
          <w:tab w:val="left" w:pos="4400"/>
        </w:tabs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    話：</w:t>
      </w:r>
      <w:r>
        <w:rPr>
          <w:rFonts w:ascii="標楷體" w:eastAsia="標楷體" w:hAnsi="標楷體" w:cs="標楷體"/>
          <w:sz w:val="28"/>
          <w:szCs w:val="28"/>
        </w:rPr>
        <w:tab/>
        <w:t>電    話：</w:t>
      </w:r>
    </w:p>
    <w:p w14:paraId="764D91CA" w14:textId="77777777" w:rsidR="00B54345" w:rsidRDefault="00B54345">
      <w:pPr>
        <w:pStyle w:val="Standard"/>
        <w:snapToGrid w:val="0"/>
        <w:spacing w:line="420" w:lineRule="exact"/>
        <w:rPr>
          <w:rFonts w:ascii="標楷體" w:eastAsia="標楷體" w:hAnsi="標楷體" w:cs="標楷體"/>
          <w:b/>
          <w:sz w:val="28"/>
          <w:szCs w:val="28"/>
        </w:rPr>
      </w:pPr>
    </w:p>
    <w:p w14:paraId="18DEF390" w14:textId="77777777" w:rsidR="00B54345" w:rsidRDefault="0085585C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b/>
          <w:sz w:val="28"/>
          <w:szCs w:val="28"/>
        </w:rPr>
        <w:t>養子（女）</w:t>
      </w:r>
      <w:r>
        <w:rPr>
          <w:rFonts w:ascii="標楷體" w:eastAsia="標楷體" w:hAnsi="標楷體" w:cs="標楷體"/>
          <w:sz w:val="28"/>
          <w:szCs w:val="28"/>
        </w:rPr>
        <w:t>：                (簽章)</w:t>
      </w:r>
    </w:p>
    <w:p w14:paraId="3C32947C" w14:textId="77777777" w:rsidR="00B54345" w:rsidRDefault="0085585C">
      <w:pPr>
        <w:pStyle w:val="Standard"/>
        <w:spacing w:line="420" w:lineRule="exact"/>
        <w:ind w:left="26"/>
        <w:rPr>
          <w:rFonts w:ascii="標楷體" w:eastAsia="標楷體" w:hAnsi="標楷體" w:cs="標楷體"/>
          <w:spacing w:val="-20"/>
          <w:sz w:val="28"/>
          <w:szCs w:val="28"/>
        </w:rPr>
      </w:pPr>
      <w:r>
        <w:rPr>
          <w:rFonts w:ascii="標楷體" w:eastAsia="標楷體" w:hAnsi="標楷體" w:cs="標楷體"/>
          <w:spacing w:val="-20"/>
          <w:sz w:val="28"/>
          <w:szCs w:val="28"/>
        </w:rPr>
        <w:t>國民身分證統一編號：</w:t>
      </w:r>
    </w:p>
    <w:p w14:paraId="7B772339" w14:textId="77777777" w:rsidR="00B54345" w:rsidRDefault="0085585C">
      <w:pPr>
        <w:pStyle w:val="Standard"/>
        <w:snapToGrid w:val="0"/>
        <w:spacing w:after="18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    話：</w:t>
      </w:r>
    </w:p>
    <w:p w14:paraId="248F3B2B" w14:textId="77777777" w:rsidR="00B54345" w:rsidRDefault="0085585C">
      <w:pPr>
        <w:pStyle w:val="Standard"/>
        <w:snapToGrid w:val="0"/>
        <w:spacing w:after="180"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中 華 民 國             年            月            日</w:t>
      </w:r>
    </w:p>
    <w:p w14:paraId="25DDA508" w14:textId="77777777" w:rsidR="00B54345" w:rsidRDefault="0085585C">
      <w:pPr>
        <w:pStyle w:val="Standard"/>
        <w:pageBreakBefore/>
        <w:snapToGrid w:val="0"/>
        <w:spacing w:line="0" w:lineRule="atLeast"/>
        <w:ind w:left="1120" w:hanging="1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說明：</w:t>
      </w:r>
    </w:p>
    <w:p w14:paraId="4310F787" w14:textId="77777777" w:rsidR="00B54345" w:rsidRDefault="0085585C">
      <w:pPr>
        <w:pStyle w:val="Standard"/>
        <w:widowControl/>
        <w:numPr>
          <w:ilvl w:val="0"/>
          <w:numId w:val="6"/>
        </w:numPr>
        <w:autoSpaceDE w:val="0"/>
        <w:snapToGrid w:val="0"/>
        <w:spacing w:line="0" w:lineRule="atLeast"/>
        <w:ind w:left="924" w:hanging="588"/>
        <w:jc w:val="both"/>
        <w:textAlignment w:val="bottom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約定(變更)事項請於□中打「v」。</w:t>
      </w:r>
    </w:p>
    <w:p w14:paraId="7CF4C4CA" w14:textId="77777777" w:rsidR="00B54345" w:rsidRDefault="0085585C">
      <w:pPr>
        <w:pStyle w:val="Standard"/>
        <w:numPr>
          <w:ilvl w:val="0"/>
          <w:numId w:val="3"/>
        </w:numPr>
        <w:snapToGrid w:val="0"/>
        <w:spacing w:line="0" w:lineRule="atLeast"/>
        <w:ind w:left="924" w:hanging="58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民法第1078條規定：</w:t>
      </w:r>
    </w:p>
    <w:p w14:paraId="552E75EA" w14:textId="77777777" w:rsidR="00B54345" w:rsidRDefault="0085585C">
      <w:pPr>
        <w:pStyle w:val="Standard"/>
        <w:snapToGrid w:val="0"/>
        <w:spacing w:line="0" w:lineRule="atLeast"/>
        <w:ind w:left="92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養子女從收養者之姓或維持原來之姓。</w:t>
      </w:r>
    </w:p>
    <w:p w14:paraId="726E67A6" w14:textId="77777777" w:rsidR="00B54345" w:rsidRDefault="0085585C">
      <w:pPr>
        <w:pStyle w:val="Standard"/>
        <w:snapToGrid w:val="0"/>
        <w:spacing w:line="0" w:lineRule="atLeast"/>
        <w:ind w:left="92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夫妻共同收養子女時，於收養登記前，應以書面約定養子女從養父姓、養母姓或維持原來之姓。</w:t>
      </w:r>
    </w:p>
    <w:p w14:paraId="108B3CC0" w14:textId="77777777" w:rsidR="00B54345" w:rsidRDefault="0085585C">
      <w:pPr>
        <w:pStyle w:val="Standard"/>
        <w:snapToGrid w:val="0"/>
        <w:spacing w:line="0" w:lineRule="atLeast"/>
        <w:ind w:left="92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第1059條第2項至第5項之規定，於收養之情形準用之。</w:t>
      </w:r>
    </w:p>
    <w:p w14:paraId="48A64586" w14:textId="77777777" w:rsidR="00B54345" w:rsidRDefault="0085585C">
      <w:pPr>
        <w:pStyle w:val="Standard"/>
        <w:numPr>
          <w:ilvl w:val="0"/>
          <w:numId w:val="3"/>
        </w:numPr>
        <w:snapToGrid w:val="0"/>
        <w:spacing w:line="0" w:lineRule="atLeast"/>
        <w:ind w:left="924" w:hanging="58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民法第1059條規定：</w:t>
      </w:r>
    </w:p>
    <w:p w14:paraId="2DC6133A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父母於子女出生登記前，應以書面約定子女從父姓或母姓。未約定或約定不成者，於戶政事務所抽籤決定之。</w:t>
      </w:r>
    </w:p>
    <w:p w14:paraId="22DC60FA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子女經出生登記後，於未成年前，得由父母以書面約定變更為父姓或母姓。</w:t>
      </w:r>
    </w:p>
    <w:p w14:paraId="7B81268A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子女已成年者，得變更為父姓或母姓。</w:t>
      </w:r>
    </w:p>
    <w:p w14:paraId="24B08687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前2項之變更，各以1次為限。</w:t>
      </w:r>
    </w:p>
    <w:p w14:paraId="2325AF67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有下列各款情形之一，法院得依父母之一方或子女之請求，為子女之利益，宣告變更子女之姓氏為父姓或母姓：</w:t>
      </w:r>
    </w:p>
    <w:p w14:paraId="77C6CB65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一、父母離婚者。</w:t>
      </w:r>
    </w:p>
    <w:p w14:paraId="2075DEC0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二、父母之一方或雙方死亡者。</w:t>
      </w:r>
    </w:p>
    <w:p w14:paraId="64EF255E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三、父母之一方或雙方生死不明滿3年者。</w:t>
      </w:r>
    </w:p>
    <w:p w14:paraId="45797B23" w14:textId="77777777" w:rsidR="00B54345" w:rsidRDefault="0085585C">
      <w:pPr>
        <w:pStyle w:val="Standard"/>
        <w:snapToGrid w:val="0"/>
        <w:spacing w:line="0" w:lineRule="atLeast"/>
        <w:ind w:left="9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四、父母之一方顯有未盡保護或教養義務之情事者。</w:t>
      </w:r>
    </w:p>
    <w:p w14:paraId="6075CE72" w14:textId="77777777" w:rsidR="00B54345" w:rsidRDefault="00B54345">
      <w:pPr>
        <w:pStyle w:val="Standard"/>
        <w:snapToGrid w:val="0"/>
        <w:spacing w:line="400" w:lineRule="exact"/>
        <w:ind w:left="336"/>
        <w:rPr>
          <w:rFonts w:ascii="標楷體" w:eastAsia="標楷體" w:hAnsi="標楷體" w:cs="標楷體"/>
        </w:rPr>
      </w:pPr>
    </w:p>
    <w:p w14:paraId="227DD85D" w14:textId="77777777" w:rsidR="00B54345" w:rsidRDefault="0085585C">
      <w:pPr>
        <w:pStyle w:val="Standard"/>
        <w:snapToGrid w:val="0"/>
        <w:spacing w:line="300" w:lineRule="exact"/>
        <w:ind w:left="842"/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                        </w:t>
      </w:r>
    </w:p>
    <w:sectPr w:rsidR="00B5434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B00" w14:textId="77777777" w:rsidR="00066212" w:rsidRDefault="00066212">
      <w:r>
        <w:separator/>
      </w:r>
    </w:p>
  </w:endnote>
  <w:endnote w:type="continuationSeparator" w:id="0">
    <w:p w14:paraId="13BA11A7" w14:textId="77777777" w:rsidR="00066212" w:rsidRDefault="0006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CC3C" w14:textId="77777777" w:rsidR="00066212" w:rsidRDefault="00066212">
      <w:r>
        <w:rPr>
          <w:color w:val="000000"/>
        </w:rPr>
        <w:separator/>
      </w:r>
    </w:p>
  </w:footnote>
  <w:footnote w:type="continuationSeparator" w:id="0">
    <w:p w14:paraId="1341012D" w14:textId="77777777" w:rsidR="00066212" w:rsidRDefault="0006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D70"/>
    <w:multiLevelType w:val="multilevel"/>
    <w:tmpl w:val="77FC8E40"/>
    <w:styleLink w:val="WW8Num2"/>
    <w:lvl w:ilvl="0">
      <w:numFmt w:val="bullet"/>
      <w:lvlText w:val="□"/>
      <w:lvlJc w:val="left"/>
      <w:pPr>
        <w:ind w:left="540" w:hanging="5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0201B34"/>
    <w:multiLevelType w:val="multilevel"/>
    <w:tmpl w:val="7DD6F47C"/>
    <w:styleLink w:val="WW8Num4"/>
    <w:lvl w:ilvl="0">
      <w:numFmt w:val="bullet"/>
      <w:lvlText w:val="□"/>
      <w:lvlJc w:val="left"/>
      <w:pPr>
        <w:ind w:left="540" w:hanging="5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57563A04"/>
    <w:multiLevelType w:val="multilevel"/>
    <w:tmpl w:val="F23EF488"/>
    <w:styleLink w:val="WW8Num3"/>
    <w:lvl w:ilvl="0">
      <w:start w:val="1"/>
      <w:numFmt w:val="japaneseCounting"/>
      <w:lvlText w:val="%1、"/>
      <w:lvlJc w:val="left"/>
      <w:pPr>
        <w:ind w:left="1166" w:hanging="456"/>
      </w:pPr>
      <w:rPr>
        <w:rFonts w:ascii="標楷體" w:eastAsia="標楷體" w:hAnsi="標楷體" w:cs="標楷體"/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3" w15:restartNumberingAfterBreak="0">
    <w:nsid w:val="5EDB4962"/>
    <w:multiLevelType w:val="multilevel"/>
    <w:tmpl w:val="0BD40E76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73E23"/>
    <w:multiLevelType w:val="multilevel"/>
    <w:tmpl w:val="E6107636"/>
    <w:styleLink w:val="WW8Num1"/>
    <w:lvl w:ilvl="0">
      <w:numFmt w:val="bullet"/>
      <w:lvlText w:val="□"/>
      <w:lvlJc w:val="left"/>
      <w:pPr>
        <w:ind w:left="540" w:hanging="54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45"/>
    <w:rsid w:val="00066212"/>
    <w:rsid w:val="004F0241"/>
    <w:rsid w:val="0085585C"/>
    <w:rsid w:val="008A7EDF"/>
    <w:rsid w:val="00B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B886"/>
  <w15:docId w15:val="{0BF01868-2088-471D-9293-9A72F3D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color w:val="00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3</cp:revision>
  <cp:lastPrinted>2016-06-02T09:37:00Z</cp:lastPrinted>
  <dcterms:created xsi:type="dcterms:W3CDTF">2021-09-02T06:48:00Z</dcterms:created>
  <dcterms:modified xsi:type="dcterms:W3CDTF">2021-09-02T06:49:00Z</dcterms:modified>
</cp:coreProperties>
</file>