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9FEB" w14:textId="77777777" w:rsidR="00D57184" w:rsidRPr="00DE1706" w:rsidRDefault="0047614B" w:rsidP="00740C4E">
      <w:pPr>
        <w:spacing w:line="500" w:lineRule="exact"/>
        <w:ind w:leftChars="59" w:left="142" w:rightChars="50" w:right="120"/>
        <w:jc w:val="center"/>
        <w:rPr>
          <w:rFonts w:ascii="標楷體" w:eastAsia="標楷體" w:hAnsi="標楷體" w:cs="Times New Roman"/>
          <w:b/>
          <w:sz w:val="36"/>
          <w:szCs w:val="36"/>
        </w:rPr>
      </w:pPr>
      <w:proofErr w:type="gramStart"/>
      <w:r w:rsidRPr="00DE1706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Pr="00DE1706">
        <w:rPr>
          <w:rFonts w:ascii="標楷體" w:eastAsia="標楷體" w:hAnsi="標楷體" w:cs="Times New Roman" w:hint="eastAsia"/>
          <w:b/>
          <w:sz w:val="36"/>
          <w:szCs w:val="36"/>
        </w:rPr>
        <w:t>南市政府</w:t>
      </w:r>
      <w:r w:rsidR="000B677B" w:rsidRPr="00DE1706">
        <w:rPr>
          <w:rFonts w:ascii="標楷體" w:eastAsia="標楷體" w:hAnsi="標楷體" w:cs="Times New Roman" w:hint="eastAsia"/>
          <w:b/>
          <w:sz w:val="36"/>
          <w:szCs w:val="36"/>
        </w:rPr>
        <w:t>第</w:t>
      </w:r>
      <w:r w:rsidR="00B17763" w:rsidRPr="00DE1706">
        <w:rPr>
          <w:rFonts w:ascii="標楷體" w:eastAsia="標楷體" w:hAnsi="標楷體" w:cs="Times New Roman" w:hint="eastAsia"/>
          <w:b/>
          <w:sz w:val="36"/>
          <w:szCs w:val="36"/>
        </w:rPr>
        <w:t>4</w:t>
      </w:r>
      <w:r w:rsidR="000B677B" w:rsidRPr="00DE1706">
        <w:rPr>
          <w:rFonts w:ascii="標楷體" w:eastAsia="標楷體" w:hAnsi="標楷體" w:cs="Times New Roman" w:hint="eastAsia"/>
          <w:b/>
          <w:sz w:val="36"/>
          <w:szCs w:val="36"/>
        </w:rPr>
        <w:t>屆</w:t>
      </w:r>
      <w:r w:rsidRPr="00DE1706">
        <w:rPr>
          <w:rFonts w:ascii="標楷體" w:eastAsia="標楷體" w:hAnsi="標楷體" w:cs="Times New Roman"/>
          <w:b/>
          <w:sz w:val="36"/>
          <w:szCs w:val="36"/>
        </w:rPr>
        <w:t>青年事務委員會</w:t>
      </w:r>
      <w:r w:rsidRPr="00DE1706">
        <w:rPr>
          <w:rFonts w:ascii="標楷體" w:eastAsia="標楷體" w:hAnsi="標楷體" w:cs="Times New Roman" w:hint="eastAsia"/>
          <w:b/>
          <w:sz w:val="36"/>
          <w:szCs w:val="36"/>
        </w:rPr>
        <w:t>委員</w:t>
      </w:r>
    </w:p>
    <w:p w14:paraId="52990211" w14:textId="74E7F9E3" w:rsidR="0096576C" w:rsidRPr="00DE1706" w:rsidRDefault="00A647A9" w:rsidP="00A122ED">
      <w:pPr>
        <w:spacing w:line="500" w:lineRule="exact"/>
        <w:ind w:leftChars="59" w:left="142" w:rightChars="50" w:right="120"/>
        <w:jc w:val="center"/>
        <w:rPr>
          <w:rFonts w:ascii="標楷體" w:eastAsia="標楷體" w:hAnsi="標楷體" w:cs="Times New Roman"/>
          <w:b/>
          <w:color w:val="FF0000"/>
          <w:szCs w:val="24"/>
        </w:rPr>
      </w:pPr>
      <w:r w:rsidRPr="00DE1706">
        <w:rPr>
          <w:rFonts w:ascii="標楷體" w:eastAsia="標楷體" w:hAnsi="標楷體" w:cs="Times New Roman" w:hint="eastAsia"/>
          <w:b/>
          <w:sz w:val="36"/>
          <w:szCs w:val="36"/>
        </w:rPr>
        <w:t>青年代表</w:t>
      </w:r>
      <w:r w:rsidR="00D57184" w:rsidRPr="00DE1706">
        <w:rPr>
          <w:rFonts w:ascii="標楷體" w:eastAsia="標楷體" w:hAnsi="標楷體" w:cs="Times New Roman" w:hint="eastAsia"/>
          <w:b/>
          <w:sz w:val="36"/>
          <w:szCs w:val="36"/>
        </w:rPr>
        <w:t>委員</w:t>
      </w:r>
      <w:r w:rsidR="0047614B" w:rsidRPr="00DE1706">
        <w:rPr>
          <w:rFonts w:ascii="標楷體" w:eastAsia="標楷體" w:hAnsi="標楷體" w:cs="Times New Roman" w:hint="eastAsia"/>
          <w:b/>
          <w:sz w:val="36"/>
          <w:szCs w:val="36"/>
        </w:rPr>
        <w:t>徵選實施計畫</w:t>
      </w:r>
    </w:p>
    <w:p w14:paraId="507ED92E" w14:textId="77777777" w:rsidR="00D7020B" w:rsidRPr="00DE1706" w:rsidRDefault="0047614B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依據：</w:t>
      </w:r>
      <w:proofErr w:type="gramStart"/>
      <w:r w:rsidRPr="00DE1706">
        <w:rPr>
          <w:rFonts w:hAnsi="標楷體" w:hint="eastAsia"/>
        </w:rPr>
        <w:t>臺</w:t>
      </w:r>
      <w:proofErr w:type="gramEnd"/>
      <w:r w:rsidRPr="00DE1706">
        <w:rPr>
          <w:rFonts w:hAnsi="標楷體" w:hint="eastAsia"/>
        </w:rPr>
        <w:t>南市政府青年事務委員會</w:t>
      </w:r>
      <w:r w:rsidR="00B236BA" w:rsidRPr="00DE1706">
        <w:rPr>
          <w:rFonts w:hAnsi="標楷體" w:hint="eastAsia"/>
        </w:rPr>
        <w:t>(以下</w:t>
      </w:r>
      <w:proofErr w:type="gramStart"/>
      <w:r w:rsidR="00B236BA" w:rsidRPr="00DE1706">
        <w:rPr>
          <w:rFonts w:hAnsi="標楷體" w:hint="eastAsia"/>
        </w:rPr>
        <w:t>簡稱青委會</w:t>
      </w:r>
      <w:proofErr w:type="gramEnd"/>
      <w:r w:rsidR="00B236BA" w:rsidRPr="00DE1706">
        <w:rPr>
          <w:rFonts w:hAnsi="標楷體" w:hint="eastAsia"/>
        </w:rPr>
        <w:t>)</w:t>
      </w:r>
      <w:r w:rsidRPr="00DE1706">
        <w:rPr>
          <w:rFonts w:hAnsi="標楷體" w:hint="eastAsia"/>
        </w:rPr>
        <w:t>設置要點</w:t>
      </w:r>
      <w:r w:rsidR="00B236BA" w:rsidRPr="00DE1706">
        <w:rPr>
          <w:rFonts w:hAnsi="標楷體" w:hint="eastAsia"/>
        </w:rPr>
        <w:t>辦理</w:t>
      </w:r>
      <w:r w:rsidRPr="00DE1706">
        <w:rPr>
          <w:rFonts w:hAnsi="標楷體" w:hint="eastAsia"/>
        </w:rPr>
        <w:t>。</w:t>
      </w:r>
    </w:p>
    <w:p w14:paraId="39A42168" w14:textId="77777777" w:rsidR="00D7020B" w:rsidRPr="00DE1706" w:rsidRDefault="0047614B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主辦單位：臺南市政府(以下簡稱本府)。</w:t>
      </w:r>
    </w:p>
    <w:p w14:paraId="7062CADF" w14:textId="77777777" w:rsidR="00D7020B" w:rsidRPr="00DE1706" w:rsidRDefault="001F16B3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本計畫所稱</w:t>
      </w:r>
      <w:r w:rsidR="00B236BA" w:rsidRPr="00DE1706">
        <w:rPr>
          <w:rFonts w:hAnsi="標楷體" w:hint="eastAsia"/>
        </w:rPr>
        <w:t>青年代表</w:t>
      </w:r>
      <w:r w:rsidRPr="00DE1706">
        <w:rPr>
          <w:rFonts w:hAnsi="標楷體" w:hint="eastAsia"/>
        </w:rPr>
        <w:t>委員</w:t>
      </w:r>
      <w:r w:rsidR="00D57184" w:rsidRPr="00DE1706">
        <w:rPr>
          <w:rFonts w:hAnsi="標楷體" w:hint="eastAsia"/>
        </w:rPr>
        <w:t>(以下簡稱委員)</w:t>
      </w:r>
      <w:r w:rsidRPr="00DE1706">
        <w:rPr>
          <w:rFonts w:hAnsi="標楷體" w:hint="eastAsia"/>
        </w:rPr>
        <w:t>係指設籍本市或於本市</w:t>
      </w:r>
      <w:r w:rsidR="005329C6" w:rsidRPr="00DE1706">
        <w:rPr>
          <w:rFonts w:hAnsi="標楷體" w:hint="eastAsia"/>
        </w:rPr>
        <w:t>就</w:t>
      </w:r>
      <w:r w:rsidR="00443480" w:rsidRPr="00DE1706">
        <w:rPr>
          <w:rFonts w:hAnsi="標楷體" w:hint="eastAsia"/>
        </w:rPr>
        <w:t>學</w:t>
      </w:r>
      <w:r w:rsidRPr="00DE1706">
        <w:rPr>
          <w:rFonts w:hAnsi="標楷體" w:hint="eastAsia"/>
        </w:rPr>
        <w:t>或</w:t>
      </w:r>
      <w:r w:rsidR="005329C6" w:rsidRPr="00DE1706">
        <w:rPr>
          <w:rFonts w:hAnsi="標楷體" w:hint="eastAsia"/>
        </w:rPr>
        <w:t>就業或設籍</w:t>
      </w:r>
      <w:r w:rsidR="0096576C" w:rsidRPr="00DE1706">
        <w:rPr>
          <w:rFonts w:hAnsi="標楷體" w:hint="eastAsia"/>
        </w:rPr>
        <w:t>臺</w:t>
      </w:r>
      <w:r w:rsidR="005329C6" w:rsidRPr="00DE1706">
        <w:rPr>
          <w:rFonts w:hAnsi="標楷體" w:hint="eastAsia"/>
        </w:rPr>
        <w:t>南市境內</w:t>
      </w:r>
      <w:r w:rsidR="0096576C" w:rsidRPr="00DE1706">
        <w:rPr>
          <w:rFonts w:hAnsi="標楷體" w:hint="eastAsia"/>
        </w:rPr>
        <w:t>，</w:t>
      </w:r>
      <w:r w:rsidR="005329C6" w:rsidRPr="00DE1706">
        <w:rPr>
          <w:rFonts w:hAnsi="標楷體" w:hint="eastAsia"/>
        </w:rPr>
        <w:t>且</w:t>
      </w:r>
      <w:r w:rsidR="0047614B" w:rsidRPr="00DE1706">
        <w:rPr>
          <w:rFonts w:hAnsi="標楷體" w:hint="eastAsia"/>
        </w:rPr>
        <w:t>年滿18歲至40歲(出生年為民國</w:t>
      </w:r>
      <w:r w:rsidR="00D1019F" w:rsidRPr="00DE1706">
        <w:rPr>
          <w:rFonts w:hAnsi="標楷體" w:hint="eastAsia"/>
        </w:rPr>
        <w:t>73</w:t>
      </w:r>
      <w:r w:rsidR="0047614B" w:rsidRPr="00DE1706">
        <w:rPr>
          <w:rFonts w:hAnsi="標楷體" w:hint="eastAsia"/>
        </w:rPr>
        <w:t>年至9</w:t>
      </w:r>
      <w:r w:rsidR="00D1019F" w:rsidRPr="00DE1706">
        <w:rPr>
          <w:rFonts w:hAnsi="標楷體" w:hint="eastAsia"/>
        </w:rPr>
        <w:t>5</w:t>
      </w:r>
      <w:r w:rsidR="0047614B" w:rsidRPr="00DE1706">
        <w:rPr>
          <w:rFonts w:hAnsi="標楷體" w:hint="eastAsia"/>
        </w:rPr>
        <w:t>年）之青年均可報名。</w:t>
      </w:r>
    </w:p>
    <w:p w14:paraId="36447DB1" w14:textId="77777777" w:rsidR="00D7020B" w:rsidRPr="00DE1706" w:rsidRDefault="0047614B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委員聘期：</w:t>
      </w:r>
      <w:r w:rsidR="00740C4E" w:rsidRPr="00DE1706">
        <w:rPr>
          <w:rFonts w:hAnsi="標楷體" w:hint="eastAsia"/>
        </w:rPr>
        <w:t>任期為</w:t>
      </w:r>
      <w:r w:rsidRPr="00DE1706">
        <w:rPr>
          <w:rFonts w:hAnsi="標楷體" w:hint="eastAsia"/>
        </w:rPr>
        <w:t>2年</w:t>
      </w:r>
      <w:r w:rsidR="00740C4E" w:rsidRPr="00DE1706">
        <w:rPr>
          <w:rFonts w:hAnsi="標楷體" w:hint="eastAsia"/>
        </w:rPr>
        <w:t>，</w:t>
      </w:r>
      <w:r w:rsidRPr="00DE1706">
        <w:rPr>
          <w:rFonts w:hAnsi="標楷體" w:hint="eastAsia"/>
        </w:rPr>
        <w:t>期滿得續聘，委員於任期內出缺時，本府得補聘，其任期至原任期屆滿之日止。</w:t>
      </w:r>
    </w:p>
    <w:p w14:paraId="483392E6" w14:textId="77777777" w:rsidR="00D7020B" w:rsidRPr="00DE1706" w:rsidRDefault="0047614B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徵選名額：本次徵選作業預計選出</w:t>
      </w:r>
      <w:r w:rsidR="00D57184" w:rsidRPr="00DE1706">
        <w:rPr>
          <w:rFonts w:hAnsi="標楷體" w:hint="eastAsia"/>
        </w:rPr>
        <w:t>委員</w:t>
      </w:r>
      <w:r w:rsidR="00D1019F" w:rsidRPr="00DE1706">
        <w:rPr>
          <w:rFonts w:hAnsi="標楷體" w:hint="eastAsia"/>
        </w:rPr>
        <w:t>12至</w:t>
      </w:r>
      <w:r w:rsidRPr="00DE1706">
        <w:rPr>
          <w:rFonts w:hAnsi="標楷體" w:hint="eastAsia"/>
        </w:rPr>
        <w:t>16人。</w:t>
      </w:r>
    </w:p>
    <w:p w14:paraId="072E32BA" w14:textId="524BFCF1" w:rsidR="003C4C8A" w:rsidRPr="00DE1706" w:rsidRDefault="003C4C8A" w:rsidP="00D7020B">
      <w:pPr>
        <w:pStyle w:val="1"/>
        <w:rPr>
          <w:rFonts w:hAnsi="標楷體"/>
        </w:rPr>
      </w:pPr>
      <w:r w:rsidRPr="00DE1706">
        <w:rPr>
          <w:rFonts w:hAnsi="標楷體" w:hint="eastAsia"/>
        </w:rPr>
        <w:t>遴選標準：</w:t>
      </w:r>
    </w:p>
    <w:p w14:paraId="41BF651E" w14:textId="77777777" w:rsidR="00D7020B" w:rsidRPr="00DE1706" w:rsidRDefault="003C4C8A" w:rsidP="007C53FB">
      <w:pPr>
        <w:pStyle w:val="2"/>
        <w:numPr>
          <w:ilvl w:val="0"/>
          <w:numId w:val="10"/>
        </w:numPr>
        <w:ind w:left="980" w:hanging="658"/>
      </w:pPr>
      <w:r w:rsidRPr="00DE1706">
        <w:rPr>
          <w:rFonts w:hint="eastAsia"/>
        </w:rPr>
        <w:t>由本府組成遴選小組辦理遴選事宜，</w:t>
      </w:r>
      <w:r w:rsidR="00B236BA" w:rsidRPr="00DE1706">
        <w:rPr>
          <w:rFonts w:hint="eastAsia"/>
        </w:rPr>
        <w:t>為達成</w:t>
      </w:r>
      <w:r w:rsidRPr="00DE1706">
        <w:rPr>
          <w:rFonts w:hint="eastAsia"/>
        </w:rPr>
        <w:t>青委會</w:t>
      </w:r>
      <w:r w:rsidR="00B236BA" w:rsidRPr="00DE1706">
        <w:rPr>
          <w:rFonts w:hint="eastAsia"/>
        </w:rPr>
        <w:t>之</w:t>
      </w:r>
      <w:r w:rsidRPr="00DE1706">
        <w:rPr>
          <w:rFonts w:hint="eastAsia"/>
        </w:rPr>
        <w:t>任務</w:t>
      </w:r>
      <w:r w:rsidR="00D57184" w:rsidRPr="00DE1706">
        <w:rPr>
          <w:rFonts w:hint="eastAsia"/>
        </w:rPr>
        <w:t>及目標</w:t>
      </w:r>
      <w:r w:rsidRPr="00DE1706">
        <w:rPr>
          <w:rFonts w:hint="eastAsia"/>
        </w:rPr>
        <w:t>，委員之遴選將參考報名者之專業背景、參與公共事務之相關經歷、針對本市青年政策研析建議之論述能力等</w:t>
      </w:r>
      <w:r w:rsidR="00B236BA" w:rsidRPr="00DE1706">
        <w:rPr>
          <w:rFonts w:hint="eastAsia"/>
        </w:rPr>
        <w:t>面向</w:t>
      </w:r>
      <w:r w:rsidRPr="00DE1706">
        <w:rPr>
          <w:rFonts w:hint="eastAsia"/>
        </w:rPr>
        <w:t>，並兼顧性別比例之原則，另為廣納多元意見，必要時得考量區域、族群、在學及社會青年比例等因素。</w:t>
      </w:r>
    </w:p>
    <w:p w14:paraId="75D7C7C3" w14:textId="73453998" w:rsidR="00D7020B" w:rsidRPr="00DE1706" w:rsidRDefault="00D7020B" w:rsidP="007C53FB">
      <w:pPr>
        <w:pStyle w:val="2"/>
        <w:numPr>
          <w:ilvl w:val="0"/>
          <w:numId w:val="10"/>
        </w:numPr>
        <w:ind w:left="980" w:hanging="658"/>
      </w:pPr>
      <w:r w:rsidRPr="00DE1706">
        <w:rPr>
          <w:rFonts w:hint="eastAsia"/>
        </w:rPr>
        <w:t>為鼓勵青年參與公務事務，第4屆青委會將依本市青年政策發展三大目標、五大面向分為五個工作小組：</w:t>
      </w:r>
    </w:p>
    <w:p w14:paraId="763961D7" w14:textId="77777777" w:rsidR="00D7020B" w:rsidRPr="00DE1706" w:rsidRDefault="003C4C8A" w:rsidP="007C53FB">
      <w:pPr>
        <w:pStyle w:val="3"/>
        <w:tabs>
          <w:tab w:val="clear" w:pos="1020"/>
        </w:tabs>
        <w:ind w:left="994" w:hanging="340"/>
      </w:pPr>
      <w:r w:rsidRPr="00DE1706">
        <w:rPr>
          <w:rFonts w:hint="eastAsia"/>
        </w:rPr>
        <w:t>青年創業組：研議本市產業發展、招商投資、農業推廣輔導、創業育成</w:t>
      </w:r>
      <w:r w:rsidR="00740C4E" w:rsidRPr="00DE1706">
        <w:rPr>
          <w:rFonts w:hint="eastAsia"/>
        </w:rPr>
        <w:t>、 地方創生</w:t>
      </w:r>
      <w:r w:rsidRPr="00DE1706">
        <w:rPr>
          <w:rFonts w:hint="eastAsia"/>
        </w:rPr>
        <w:t>等政策。</w:t>
      </w:r>
    </w:p>
    <w:p w14:paraId="7A8EBA59" w14:textId="77777777" w:rsidR="00D7020B" w:rsidRPr="00DE1706" w:rsidRDefault="003C4C8A" w:rsidP="00D7020B">
      <w:pPr>
        <w:pStyle w:val="3"/>
        <w:ind w:left="1134"/>
      </w:pPr>
      <w:r w:rsidRPr="00DE1706">
        <w:rPr>
          <w:rFonts w:hint="eastAsia"/>
        </w:rPr>
        <w:t>青年就業組：就業促進、職涯發展與探索、勞動安全等政策。</w:t>
      </w:r>
    </w:p>
    <w:p w14:paraId="5C8E991A" w14:textId="77777777" w:rsidR="00D7020B" w:rsidRPr="00DE1706" w:rsidRDefault="003C4C8A" w:rsidP="00D7020B">
      <w:pPr>
        <w:pStyle w:val="3"/>
        <w:ind w:left="1134"/>
      </w:pPr>
      <w:r w:rsidRPr="00DE1706">
        <w:rPr>
          <w:rFonts w:hint="eastAsia"/>
        </w:rPr>
        <w:t>青年成家組：研議本市社會住宅、育兒托老、特色公園等政策。</w:t>
      </w:r>
    </w:p>
    <w:p w14:paraId="02B32C0D" w14:textId="77777777" w:rsidR="00D7020B" w:rsidRPr="00DE1706" w:rsidRDefault="003C4C8A" w:rsidP="00D7020B">
      <w:pPr>
        <w:pStyle w:val="3"/>
        <w:ind w:left="1134"/>
      </w:pPr>
      <w:r w:rsidRPr="00DE1706">
        <w:rPr>
          <w:rFonts w:hint="eastAsia"/>
        </w:rPr>
        <w:t>公共參與組：研議本市青年公共參與、社區營造、生涯發展等政策。</w:t>
      </w:r>
    </w:p>
    <w:p w14:paraId="59AF942B" w14:textId="5020503E" w:rsidR="003C4C8A" w:rsidRPr="00DE1706" w:rsidRDefault="003C4C8A" w:rsidP="00D7020B">
      <w:pPr>
        <w:pStyle w:val="3"/>
        <w:ind w:left="1134"/>
      </w:pPr>
      <w:r w:rsidRPr="00DE1706">
        <w:rPr>
          <w:rFonts w:hint="eastAsia"/>
        </w:rPr>
        <w:t>青年培力組：研議本市藝文、運動、社區行動及志工服務等青年培力政策。</w:t>
      </w:r>
    </w:p>
    <w:p w14:paraId="08B4ACE7" w14:textId="0D20FB89" w:rsidR="003C4C8A" w:rsidRPr="00DE1706" w:rsidRDefault="0047614B" w:rsidP="00D7020B">
      <w:pPr>
        <w:pStyle w:val="1"/>
        <w:rPr>
          <w:rFonts w:hAnsi="標楷體"/>
        </w:rPr>
      </w:pPr>
      <w:r w:rsidRPr="00DE1706">
        <w:rPr>
          <w:rFonts w:hAnsi="標楷體"/>
        </w:rPr>
        <w:t>報名方式</w:t>
      </w:r>
      <w:r w:rsidRPr="00DE1706">
        <w:rPr>
          <w:rFonts w:hAnsi="標楷體" w:hint="eastAsia"/>
        </w:rPr>
        <w:t>：</w:t>
      </w:r>
      <w:r w:rsidR="00E775F5" w:rsidRPr="00DE1706">
        <w:rPr>
          <w:rFonts w:hAnsi="標楷體" w:hint="eastAsia"/>
        </w:rPr>
        <w:t>符合報名資格者，請</w:t>
      </w:r>
      <w:r w:rsidR="00711E70" w:rsidRPr="00DE1706">
        <w:rPr>
          <w:rFonts w:hAnsi="標楷體" w:hint="eastAsia"/>
        </w:rPr>
        <w:t>自公告日</w:t>
      </w:r>
      <w:r w:rsidR="00E775F5" w:rsidRPr="00DE1706">
        <w:rPr>
          <w:rFonts w:hAnsi="標楷體" w:hint="eastAsia"/>
        </w:rPr>
        <w:t>起至</w:t>
      </w:r>
      <w:r w:rsidR="00E775F5" w:rsidRPr="00DE1706">
        <w:rPr>
          <w:rFonts w:hAnsi="標楷體" w:hint="eastAsia"/>
          <w:color w:val="FF0000"/>
        </w:rPr>
        <w:t>11</w:t>
      </w:r>
      <w:r w:rsidR="00D1019F" w:rsidRPr="00DE1706">
        <w:rPr>
          <w:rFonts w:hAnsi="標楷體" w:hint="eastAsia"/>
          <w:color w:val="FF0000"/>
        </w:rPr>
        <w:t>3</w:t>
      </w:r>
      <w:r w:rsidR="00E775F5" w:rsidRPr="00DE1706">
        <w:rPr>
          <w:rFonts w:hAnsi="標楷體" w:hint="eastAsia"/>
          <w:color w:val="FF0000"/>
        </w:rPr>
        <w:t>年1</w:t>
      </w:r>
      <w:r w:rsidR="00D1019F" w:rsidRPr="00DE1706">
        <w:rPr>
          <w:rFonts w:hAnsi="標楷體" w:hint="eastAsia"/>
          <w:color w:val="FF0000"/>
        </w:rPr>
        <w:t>0</w:t>
      </w:r>
      <w:r w:rsidR="00E775F5" w:rsidRPr="00DE1706">
        <w:rPr>
          <w:rFonts w:hAnsi="標楷體" w:hint="eastAsia"/>
          <w:color w:val="FF0000"/>
        </w:rPr>
        <w:t>月</w:t>
      </w:r>
      <w:r w:rsidR="00C55898" w:rsidRPr="00DE1706">
        <w:rPr>
          <w:rFonts w:hAnsi="標楷體" w:hint="eastAsia"/>
          <w:color w:val="FF0000"/>
        </w:rPr>
        <w:t>4</w:t>
      </w:r>
      <w:r w:rsidR="00E775F5" w:rsidRPr="00DE1706">
        <w:rPr>
          <w:rFonts w:hAnsi="標楷體" w:hint="eastAsia"/>
          <w:color w:val="FF0000"/>
        </w:rPr>
        <w:t>日止</w:t>
      </w:r>
      <w:r w:rsidR="008D36ED" w:rsidRPr="00DE1706">
        <w:rPr>
          <w:rFonts w:hAnsi="標楷體" w:hint="eastAsia"/>
        </w:rPr>
        <w:t>，</w:t>
      </w:r>
      <w:r w:rsidR="00E775F5" w:rsidRPr="00DE1706">
        <w:rPr>
          <w:rFonts w:hAnsi="標楷體" w:hint="eastAsia"/>
        </w:rPr>
        <w:t>至活動網站(</w:t>
      </w:r>
      <w:hyperlink r:id="rId8" w:history="1">
        <w:r w:rsidR="002A3DE9" w:rsidRPr="00DE1706">
          <w:rPr>
            <w:rStyle w:val="af"/>
            <w:rFonts w:hAnsi="標楷體"/>
          </w:rPr>
          <w:t>https://reurl.cc</w:t>
        </w:r>
        <w:r w:rsidR="002A3DE9" w:rsidRPr="00DE1706">
          <w:rPr>
            <w:rStyle w:val="af"/>
            <w:rFonts w:hAnsi="標楷體"/>
          </w:rPr>
          <w:t>/</w:t>
        </w:r>
        <w:r w:rsidR="002A3DE9" w:rsidRPr="00DE1706">
          <w:rPr>
            <w:rStyle w:val="af"/>
            <w:rFonts w:hAnsi="標楷體"/>
          </w:rPr>
          <w:t>aq2z69</w:t>
        </w:r>
      </w:hyperlink>
      <w:r w:rsidR="00E775F5" w:rsidRPr="00DE1706">
        <w:rPr>
          <w:rFonts w:hAnsi="標楷體" w:hint="eastAsia"/>
        </w:rPr>
        <w:t>)</w:t>
      </w:r>
      <w:r w:rsidR="00E775F5" w:rsidRPr="00DE1706">
        <w:rPr>
          <w:rFonts w:hAnsi="標楷體" w:hint="eastAsia"/>
          <w:u w:val="thick"/>
        </w:rPr>
        <w:t>線上登錄</w:t>
      </w:r>
      <w:r w:rsidR="00E775F5" w:rsidRPr="00DE1706">
        <w:rPr>
          <w:rFonts w:hAnsi="標楷體" w:hint="eastAsia"/>
        </w:rPr>
        <w:t>報名後，</w:t>
      </w:r>
      <w:r w:rsidR="001B1F2F" w:rsidRPr="00DE1706">
        <w:rPr>
          <w:rFonts w:hAnsi="標楷體" w:hint="eastAsia"/>
        </w:rPr>
        <w:t>再</w:t>
      </w:r>
      <w:r w:rsidR="00E775F5" w:rsidRPr="00DE1706">
        <w:rPr>
          <w:rFonts w:hAnsi="標楷體" w:hint="eastAsia"/>
        </w:rPr>
        <w:t>至</w:t>
      </w:r>
      <w:r w:rsidR="00F45B5D" w:rsidRPr="00DE1706">
        <w:rPr>
          <w:rFonts w:hAnsi="標楷體" w:hint="eastAsia"/>
        </w:rPr>
        <w:t>臺南市政府</w:t>
      </w:r>
      <w:r w:rsidR="00E775F5" w:rsidRPr="00DE1706">
        <w:rPr>
          <w:rFonts w:hAnsi="標楷體" w:hint="eastAsia"/>
        </w:rPr>
        <w:t>研</w:t>
      </w:r>
      <w:r w:rsidR="003155DC" w:rsidRPr="00DE1706">
        <w:rPr>
          <w:rFonts w:hAnsi="標楷體" w:hint="eastAsia"/>
        </w:rPr>
        <w:t>究發展考核委員會(以下簡稱</w:t>
      </w:r>
      <w:r w:rsidR="00F45B5D" w:rsidRPr="00DE1706">
        <w:rPr>
          <w:rFonts w:hAnsi="標楷體" w:hint="eastAsia"/>
        </w:rPr>
        <w:t>本府</w:t>
      </w:r>
      <w:r w:rsidR="003155DC" w:rsidRPr="00DE1706">
        <w:rPr>
          <w:rFonts w:hAnsi="標楷體" w:hint="eastAsia"/>
        </w:rPr>
        <w:t>研考會)</w:t>
      </w:r>
      <w:r w:rsidR="00E775F5" w:rsidRPr="00DE1706">
        <w:rPr>
          <w:rFonts w:hAnsi="標楷體" w:hint="eastAsia"/>
          <w:u w:val="thick"/>
        </w:rPr>
        <w:t>官網下載</w:t>
      </w:r>
      <w:r w:rsidR="00E775F5" w:rsidRPr="00DE1706">
        <w:rPr>
          <w:rFonts w:hAnsi="標楷體" w:hint="eastAsia"/>
        </w:rPr>
        <w:t>並填具報名文件</w:t>
      </w:r>
      <w:r w:rsidR="00E775F5" w:rsidRPr="00DE1706">
        <w:rPr>
          <w:rFonts w:hAnsi="標楷體" w:hint="eastAsia"/>
          <w:b/>
          <w:bCs/>
        </w:rPr>
        <w:t>【臺南市政府第</w:t>
      </w:r>
      <w:r w:rsidR="0024598F" w:rsidRPr="00DE1706">
        <w:rPr>
          <w:rFonts w:hAnsi="標楷體" w:hint="eastAsia"/>
          <w:b/>
          <w:bCs/>
        </w:rPr>
        <w:t>4</w:t>
      </w:r>
      <w:r w:rsidR="00E775F5" w:rsidRPr="00DE1706">
        <w:rPr>
          <w:rFonts w:hAnsi="標楷體" w:hint="eastAsia"/>
          <w:b/>
          <w:bCs/>
        </w:rPr>
        <w:t>屆青年事務委員會</w:t>
      </w:r>
      <w:r w:rsidR="00D57184" w:rsidRPr="00DE1706">
        <w:rPr>
          <w:rFonts w:hAnsi="標楷體" w:hint="eastAsia"/>
          <w:b/>
          <w:bCs/>
        </w:rPr>
        <w:t>青年代表</w:t>
      </w:r>
      <w:r w:rsidR="00E775F5" w:rsidRPr="00DE1706">
        <w:rPr>
          <w:rFonts w:hAnsi="標楷體" w:hint="eastAsia"/>
          <w:b/>
          <w:bCs/>
        </w:rPr>
        <w:t>委員報名表】</w:t>
      </w:r>
      <w:r w:rsidR="00E775F5" w:rsidRPr="00DE1706">
        <w:rPr>
          <w:rFonts w:hAnsi="標楷體" w:hint="eastAsia"/>
        </w:rPr>
        <w:t>，連同佐證資料，於報名截止日前</w:t>
      </w:r>
      <w:r w:rsidR="00E775F5" w:rsidRPr="00DE1706">
        <w:rPr>
          <w:rFonts w:hAnsi="標楷體" w:hint="eastAsia"/>
          <w:b/>
          <w:bCs/>
        </w:rPr>
        <w:t>(郵戳為憑)</w:t>
      </w:r>
      <w:r w:rsidR="00E775F5" w:rsidRPr="00DE1706">
        <w:rPr>
          <w:rFonts w:hAnsi="標楷體" w:hint="eastAsia"/>
        </w:rPr>
        <w:t>親送或以掛號</w:t>
      </w:r>
      <w:r w:rsidR="00C22A5F" w:rsidRPr="00DE1706">
        <w:rPr>
          <w:rFonts w:hAnsi="標楷體" w:hint="eastAsia"/>
        </w:rPr>
        <w:t>郵</w:t>
      </w:r>
      <w:r w:rsidR="00E775F5" w:rsidRPr="00DE1706">
        <w:rPr>
          <w:rFonts w:hAnsi="標楷體" w:hint="eastAsia"/>
        </w:rPr>
        <w:t>寄至</w:t>
      </w:r>
      <w:r w:rsidR="00E775F5" w:rsidRPr="00DE1706">
        <w:rPr>
          <w:rFonts w:hAnsi="標楷體" w:hint="eastAsia"/>
          <w:b/>
          <w:bCs/>
        </w:rPr>
        <w:t>(</w:t>
      </w:r>
      <w:r w:rsidR="00C22A5F" w:rsidRPr="00DE1706">
        <w:rPr>
          <w:rFonts w:hAnsi="標楷體"/>
          <w:b/>
          <w:bCs/>
        </w:rPr>
        <w:t>708201</w:t>
      </w:r>
      <w:r w:rsidR="00E775F5" w:rsidRPr="00DE1706">
        <w:rPr>
          <w:rFonts w:hAnsi="標楷體" w:hint="eastAsia"/>
          <w:b/>
          <w:bCs/>
        </w:rPr>
        <w:t>臺南市安平區永華路2段6號11樓研考會研展暨青年事務科)</w:t>
      </w:r>
      <w:r w:rsidR="00E775F5" w:rsidRPr="00DE1706">
        <w:rPr>
          <w:rFonts w:hAnsi="標楷體" w:hint="eastAsia"/>
        </w:rPr>
        <w:t>，</w:t>
      </w:r>
      <w:r w:rsidR="00711E70" w:rsidRPr="00DE1706">
        <w:rPr>
          <w:rFonts w:hAnsi="標楷體" w:hint="eastAsia"/>
        </w:rPr>
        <w:t>完成線上登錄及紙本遞送後，</w:t>
      </w:r>
      <w:r w:rsidR="0096576C" w:rsidRPr="00DE1706">
        <w:rPr>
          <w:rFonts w:hAnsi="標楷體" w:hint="eastAsia"/>
        </w:rPr>
        <w:t>始</w:t>
      </w:r>
      <w:r w:rsidR="00E775F5" w:rsidRPr="00DE1706">
        <w:rPr>
          <w:rFonts w:hAnsi="標楷體" w:hint="eastAsia"/>
        </w:rPr>
        <w:t>完成報名程序。</w:t>
      </w:r>
    </w:p>
    <w:p w14:paraId="3EEE5C67" w14:textId="205C1C41" w:rsidR="0047614B" w:rsidRPr="00DE1706" w:rsidRDefault="0047614B" w:rsidP="00DE1706">
      <w:pPr>
        <w:pStyle w:val="2"/>
        <w:numPr>
          <w:ilvl w:val="0"/>
          <w:numId w:val="38"/>
        </w:numPr>
        <w:ind w:hanging="444"/>
      </w:pPr>
      <w:r w:rsidRPr="00DE1706">
        <w:rPr>
          <w:rFonts w:hint="eastAsia"/>
        </w:rPr>
        <w:lastRenderedPageBreak/>
        <w:t>報名文件說明：</w:t>
      </w:r>
    </w:p>
    <w:p w14:paraId="13992A00" w14:textId="66E129B1" w:rsidR="00A457FC" w:rsidRPr="00DE1706" w:rsidRDefault="0047614B" w:rsidP="007C53FB">
      <w:pPr>
        <w:pStyle w:val="3"/>
        <w:tabs>
          <w:tab w:val="clear" w:pos="1020"/>
          <w:tab w:val="num" w:pos="1134"/>
        </w:tabs>
        <w:ind w:hanging="362"/>
      </w:pPr>
      <w:r w:rsidRPr="00DE1706">
        <w:rPr>
          <w:rFonts w:hint="eastAsia"/>
        </w:rPr>
        <w:t>報名表：</w:t>
      </w:r>
    </w:p>
    <w:p w14:paraId="3A373906" w14:textId="77777777" w:rsidR="00D7020B" w:rsidRPr="00DE1706" w:rsidRDefault="00A457FC" w:rsidP="005E25ED">
      <w:pPr>
        <w:pStyle w:val="4"/>
      </w:pPr>
      <w:r w:rsidRPr="00DE1706">
        <w:rPr>
          <w:rFonts w:hint="eastAsia"/>
        </w:rPr>
        <w:t>請於本府研考會網站</w:t>
      </w:r>
      <w:r w:rsidRPr="00DE1706">
        <w:rPr>
          <w:rFonts w:hint="eastAsia"/>
          <w:u w:val="thick"/>
        </w:rPr>
        <w:t>下載</w:t>
      </w:r>
      <w:r w:rsidRPr="00DE1706">
        <w:rPr>
          <w:rFonts w:hint="eastAsia"/>
        </w:rPr>
        <w:t>報名表單</w:t>
      </w:r>
      <w:r w:rsidR="005E1196" w:rsidRPr="00DE1706">
        <w:rPr>
          <w:rFonts w:hint="eastAsia"/>
        </w:rPr>
        <w:t>及相關同意書</w:t>
      </w:r>
      <w:r w:rsidRPr="00DE1706">
        <w:rPr>
          <w:rFonts w:hint="eastAsia"/>
        </w:rPr>
        <w:t>。</w:t>
      </w:r>
    </w:p>
    <w:p w14:paraId="09AAF809" w14:textId="77777777" w:rsidR="00D7020B" w:rsidRPr="00DE1706" w:rsidRDefault="0047614B" w:rsidP="00DE1706">
      <w:pPr>
        <w:pStyle w:val="4"/>
        <w:ind w:leftChars="414" w:left="1631" w:hanging="637"/>
      </w:pPr>
      <w:proofErr w:type="gramStart"/>
      <w:r w:rsidRPr="00DE1706">
        <w:rPr>
          <w:rFonts w:hint="eastAsia"/>
        </w:rPr>
        <w:t>請逐項</w:t>
      </w:r>
      <w:proofErr w:type="gramEnd"/>
      <w:r w:rsidRPr="00DE1706">
        <w:rPr>
          <w:rFonts w:hint="eastAsia"/>
        </w:rPr>
        <w:t>填寫內容</w:t>
      </w:r>
      <w:r w:rsidR="00A457FC" w:rsidRPr="00DE1706">
        <w:rPr>
          <w:rFonts w:hint="eastAsia"/>
        </w:rPr>
        <w:t>，</w:t>
      </w:r>
      <w:r w:rsidRPr="00DE1706">
        <w:rPr>
          <w:rFonts w:hint="eastAsia"/>
        </w:rPr>
        <w:t>包括個人基本資料及報名資料</w:t>
      </w:r>
      <w:r w:rsidR="00A457FC" w:rsidRPr="00DE1706">
        <w:rPr>
          <w:rFonts w:hint="eastAsia"/>
        </w:rPr>
        <w:t>，</w:t>
      </w:r>
      <w:r w:rsidRPr="00DE1706">
        <w:rPr>
          <w:rFonts w:hint="eastAsia"/>
        </w:rPr>
        <w:t>含個人資料授權暨委員權利義務規範切結書</w:t>
      </w:r>
      <w:r w:rsidR="00A457FC" w:rsidRPr="00DE1706">
        <w:t>…</w:t>
      </w:r>
      <w:r w:rsidRPr="00DE1706">
        <w:rPr>
          <w:rFonts w:hint="eastAsia"/>
        </w:rPr>
        <w:t>等。</w:t>
      </w:r>
    </w:p>
    <w:p w14:paraId="69046182" w14:textId="77777777" w:rsidR="00D7020B" w:rsidRPr="00DE1706" w:rsidRDefault="0047614B" w:rsidP="005E25ED">
      <w:pPr>
        <w:pStyle w:val="4"/>
      </w:pPr>
      <w:r w:rsidRPr="00DE1706">
        <w:rPr>
          <w:rFonts w:hint="eastAsia"/>
        </w:rPr>
        <w:t>未</w:t>
      </w:r>
      <w:r w:rsidR="00A457FC" w:rsidRPr="00DE1706">
        <w:rPr>
          <w:rFonts w:hint="eastAsia"/>
        </w:rPr>
        <w:t>簽具個人資料授權書及各項權利義務</w:t>
      </w:r>
      <w:r w:rsidRPr="00DE1706">
        <w:rPr>
          <w:rFonts w:hint="eastAsia"/>
        </w:rPr>
        <w:t>切結書者，視為不合格。</w:t>
      </w:r>
    </w:p>
    <w:p w14:paraId="3C03FFC4" w14:textId="77777777" w:rsidR="00D7020B" w:rsidRPr="00DE1706" w:rsidRDefault="0047614B" w:rsidP="007C53FB">
      <w:pPr>
        <w:pStyle w:val="3"/>
        <w:tabs>
          <w:tab w:val="clear" w:pos="1020"/>
          <w:tab w:val="num" w:pos="1036"/>
        </w:tabs>
        <w:ind w:left="994" w:hanging="322"/>
      </w:pPr>
      <w:r w:rsidRPr="00DE1706">
        <w:rPr>
          <w:rFonts w:hint="eastAsia"/>
        </w:rPr>
        <w:t>推薦函</w:t>
      </w:r>
      <w:bookmarkStart w:id="0" w:name="_Hlk174092983"/>
      <w:r w:rsidRPr="00DE1706">
        <w:rPr>
          <w:rFonts w:hint="eastAsia"/>
        </w:rPr>
        <w:t>：</w:t>
      </w:r>
      <w:bookmarkEnd w:id="0"/>
      <w:r w:rsidRPr="00DE1706">
        <w:rPr>
          <w:rFonts w:hint="eastAsia"/>
        </w:rPr>
        <w:t>請提供至少1份經個人、機關、學校或團體推薦且</w:t>
      </w:r>
      <w:r w:rsidR="005F78CA" w:rsidRPr="00DE1706">
        <w:rPr>
          <w:rFonts w:hint="eastAsia"/>
        </w:rPr>
        <w:t>簽</w:t>
      </w:r>
      <w:r w:rsidRPr="00DE1706">
        <w:rPr>
          <w:rFonts w:hint="eastAsia"/>
        </w:rPr>
        <w:t>章之推薦函</w:t>
      </w:r>
      <w:r w:rsidR="00AD65D1" w:rsidRPr="00DE1706">
        <w:rPr>
          <w:rFonts w:hint="eastAsia"/>
        </w:rPr>
        <w:t>1份</w:t>
      </w:r>
      <w:r w:rsidRPr="00DE1706">
        <w:rPr>
          <w:rFonts w:hint="eastAsia"/>
        </w:rPr>
        <w:t>，未提供者視為不合格。</w:t>
      </w:r>
    </w:p>
    <w:p w14:paraId="1774BB49" w14:textId="77777777" w:rsidR="00D7020B" w:rsidRPr="00DE1706" w:rsidRDefault="001E1542" w:rsidP="007C53FB">
      <w:pPr>
        <w:pStyle w:val="3"/>
        <w:tabs>
          <w:tab w:val="clear" w:pos="1020"/>
          <w:tab w:val="num" w:pos="980"/>
        </w:tabs>
        <w:ind w:hanging="334"/>
      </w:pPr>
      <w:r w:rsidRPr="00DE1706">
        <w:rPr>
          <w:rFonts w:hint="eastAsia"/>
        </w:rPr>
        <w:t>佐證</w:t>
      </w:r>
      <w:r w:rsidR="00966275" w:rsidRPr="00DE1706">
        <w:rPr>
          <w:rFonts w:hint="eastAsia"/>
        </w:rPr>
        <w:t>文件內含</w:t>
      </w:r>
      <w:r w:rsidR="00D57184" w:rsidRPr="00DE1706">
        <w:rPr>
          <w:rFonts w:hint="eastAsia"/>
        </w:rPr>
        <w:t>：</w:t>
      </w:r>
    </w:p>
    <w:p w14:paraId="473103FD" w14:textId="77777777" w:rsidR="005E25ED" w:rsidRPr="00DE1706" w:rsidRDefault="00966275" w:rsidP="00DE1706">
      <w:pPr>
        <w:pStyle w:val="4"/>
        <w:ind w:leftChars="424" w:left="1719" w:hanging="701"/>
      </w:pPr>
      <w:r w:rsidRPr="00DE1706">
        <w:rPr>
          <w:rFonts w:hint="eastAsia"/>
        </w:rPr>
        <w:t>身分證正反面影本</w:t>
      </w:r>
      <w:r w:rsidR="001E1542" w:rsidRPr="00DE1706">
        <w:rPr>
          <w:rFonts w:hint="eastAsia"/>
        </w:rPr>
        <w:t>、</w:t>
      </w:r>
      <w:r w:rsidRPr="00DE1706">
        <w:rPr>
          <w:rFonts w:hint="eastAsia"/>
        </w:rPr>
        <w:t>學生證正反面影本</w:t>
      </w:r>
      <w:r w:rsidR="001E1542" w:rsidRPr="00DE1706">
        <w:rPr>
          <w:rFonts w:hint="eastAsia"/>
        </w:rPr>
        <w:t>（未在學者免附）、</w:t>
      </w:r>
      <w:r w:rsidRPr="00DE1706">
        <w:rPr>
          <w:rFonts w:hint="eastAsia"/>
        </w:rPr>
        <w:t>最高學歷畢業證書影本及在職證明</w:t>
      </w:r>
      <w:r w:rsidR="001B1F2F" w:rsidRPr="00DE1706">
        <w:rPr>
          <w:rFonts w:hint="eastAsia"/>
        </w:rPr>
        <w:t>(</w:t>
      </w:r>
      <w:r w:rsidRPr="00DE1706">
        <w:rPr>
          <w:rFonts w:hint="eastAsia"/>
        </w:rPr>
        <w:t>未在職者免附</w:t>
      </w:r>
      <w:proofErr w:type="gramStart"/>
      <w:r w:rsidRPr="00DE1706">
        <w:rPr>
          <w:rFonts w:hint="eastAsia"/>
        </w:rPr>
        <w:t>）</w:t>
      </w:r>
      <w:proofErr w:type="gramEnd"/>
      <w:r w:rsidR="001E1542" w:rsidRPr="00DE1706">
        <w:rPr>
          <w:rFonts w:hint="eastAsia"/>
        </w:rPr>
        <w:t>、</w:t>
      </w:r>
      <w:r w:rsidRPr="00DE1706">
        <w:rPr>
          <w:rFonts w:hint="eastAsia"/>
        </w:rPr>
        <w:t>報名表內身分別相關證明文件</w:t>
      </w:r>
      <w:r w:rsidR="005F78CA" w:rsidRPr="00DE1706">
        <w:rPr>
          <w:rFonts w:hint="eastAsia"/>
        </w:rPr>
        <w:t>(無則免附)。</w:t>
      </w:r>
    </w:p>
    <w:p w14:paraId="34D9C3F9" w14:textId="27035DC5" w:rsidR="005D11BF" w:rsidRPr="00DE1706" w:rsidRDefault="00966275" w:rsidP="00DE1706">
      <w:pPr>
        <w:pStyle w:val="4"/>
        <w:ind w:leftChars="435" w:left="1660" w:hanging="616"/>
      </w:pPr>
      <w:r w:rsidRPr="00DE1706">
        <w:rPr>
          <w:rFonts w:hint="eastAsia"/>
        </w:rPr>
        <w:t>報名表內填列之重要經歷、社會服務</w:t>
      </w:r>
      <w:r w:rsidR="00097B2E" w:rsidRPr="00DE1706">
        <w:rPr>
          <w:rFonts w:hint="eastAsia"/>
        </w:rPr>
        <w:t>、</w:t>
      </w:r>
      <w:r w:rsidRPr="00DE1706">
        <w:rPr>
          <w:rFonts w:hint="eastAsia"/>
        </w:rPr>
        <w:t>社團經驗等相關證明</w:t>
      </w:r>
      <w:r w:rsidR="001B1F2F" w:rsidRPr="00DE1706">
        <w:rPr>
          <w:rFonts w:hint="eastAsia"/>
        </w:rPr>
        <w:t>文</w:t>
      </w:r>
      <w:r w:rsidRPr="00DE1706">
        <w:rPr>
          <w:rFonts w:hint="eastAsia"/>
        </w:rPr>
        <w:t>件</w:t>
      </w:r>
      <w:r w:rsidR="001B1F2F" w:rsidRPr="00DE1706">
        <w:rPr>
          <w:rFonts w:hint="eastAsia"/>
        </w:rPr>
        <w:t>；</w:t>
      </w:r>
      <w:r w:rsidRPr="00DE1706">
        <w:rPr>
          <w:rFonts w:hint="eastAsia"/>
        </w:rPr>
        <w:t>如無法證明請詳細說明，未說明者不予</w:t>
      </w:r>
      <w:proofErr w:type="gramStart"/>
      <w:r w:rsidRPr="00DE1706">
        <w:rPr>
          <w:rFonts w:hint="eastAsia"/>
        </w:rPr>
        <w:t>採</w:t>
      </w:r>
      <w:proofErr w:type="gramEnd"/>
      <w:r w:rsidRPr="00DE1706">
        <w:rPr>
          <w:rFonts w:hint="eastAsia"/>
        </w:rPr>
        <w:t>計。</w:t>
      </w:r>
    </w:p>
    <w:p w14:paraId="57C453F6" w14:textId="08C5AD7A" w:rsidR="005D11BF" w:rsidRPr="00DE1706" w:rsidRDefault="003B3A9F" w:rsidP="00DE1706">
      <w:pPr>
        <w:pStyle w:val="2"/>
        <w:numPr>
          <w:ilvl w:val="0"/>
          <w:numId w:val="38"/>
        </w:numPr>
        <w:ind w:left="980" w:hanging="658"/>
      </w:pPr>
      <w:r w:rsidRPr="00DE1706">
        <w:rPr>
          <w:rFonts w:hint="eastAsia"/>
        </w:rPr>
        <w:t>報</w:t>
      </w:r>
      <w:r w:rsidR="005D11BF" w:rsidRPr="00DE1706">
        <w:rPr>
          <w:rFonts w:hint="eastAsia"/>
        </w:rPr>
        <w:t>名</w:t>
      </w:r>
      <w:r w:rsidRPr="00DE1706">
        <w:rPr>
          <w:rFonts w:hint="eastAsia"/>
        </w:rPr>
        <w:t>注意事項</w:t>
      </w:r>
      <w:r w:rsidR="00464421" w:rsidRPr="00DE1706">
        <w:rPr>
          <w:rFonts w:hint="eastAsia"/>
        </w:rPr>
        <w:t>：（以下報名資料，恕不退還）</w:t>
      </w:r>
    </w:p>
    <w:p w14:paraId="50406012" w14:textId="78862724" w:rsidR="005640C7" w:rsidRPr="00DE1706" w:rsidRDefault="005D11BF" w:rsidP="00DE1706">
      <w:pPr>
        <w:pStyle w:val="3"/>
        <w:numPr>
          <w:ilvl w:val="0"/>
          <w:numId w:val="33"/>
        </w:numPr>
        <w:ind w:hanging="346"/>
      </w:pPr>
      <w:r w:rsidRPr="00DE1706">
        <w:rPr>
          <w:rFonts w:hint="eastAsia"/>
        </w:rPr>
        <w:t>裝訂方式及報名表撰寫格式：</w:t>
      </w:r>
    </w:p>
    <w:p w14:paraId="2DCDCA1E" w14:textId="77777777" w:rsidR="005640C7" w:rsidRPr="00DE1706" w:rsidRDefault="005640C7" w:rsidP="005640C7">
      <w:pPr>
        <w:pStyle w:val="4"/>
        <w:numPr>
          <w:ilvl w:val="0"/>
          <w:numId w:val="0"/>
        </w:numPr>
        <w:ind w:left="1414" w:hanging="421"/>
      </w:pPr>
      <w:r w:rsidRPr="00DE1706">
        <w:rPr>
          <w:rFonts w:hint="eastAsia"/>
        </w:rPr>
        <w:t>(1)</w:t>
      </w:r>
      <w:r w:rsidR="005D11BF" w:rsidRPr="00DE1706">
        <w:rPr>
          <w:rFonts w:hint="eastAsia"/>
        </w:rPr>
        <w:t>資料排放順序由上而下為報名表、</w:t>
      </w:r>
      <w:r w:rsidR="00D170E4" w:rsidRPr="00DE1706">
        <w:rPr>
          <w:rFonts w:hint="eastAsia"/>
        </w:rPr>
        <w:t>推薦函、</w:t>
      </w:r>
      <w:r w:rsidR="005D11BF" w:rsidRPr="00DE1706">
        <w:rPr>
          <w:rFonts w:hint="eastAsia"/>
        </w:rPr>
        <w:t>佐證資料（身分證明文件、在學或在職證明、其他經歷證明）、</w:t>
      </w:r>
      <w:r w:rsidR="001D60D8" w:rsidRPr="00DE1706">
        <w:rPr>
          <w:rFonts w:hint="eastAsia"/>
        </w:rPr>
        <w:t>個人資料授權暨委員權利義務規範切結書</w:t>
      </w:r>
      <w:r w:rsidR="005D11BF" w:rsidRPr="00DE1706">
        <w:rPr>
          <w:rFonts w:hint="eastAsia"/>
        </w:rPr>
        <w:t>。</w:t>
      </w:r>
    </w:p>
    <w:p w14:paraId="14092858" w14:textId="30F45E2C" w:rsidR="00D57184" w:rsidRPr="00DE1706" w:rsidRDefault="005640C7" w:rsidP="005640C7">
      <w:pPr>
        <w:pStyle w:val="4"/>
        <w:numPr>
          <w:ilvl w:val="0"/>
          <w:numId w:val="0"/>
        </w:numPr>
        <w:ind w:left="1386" w:hanging="393"/>
      </w:pPr>
      <w:r w:rsidRPr="00DE1706">
        <w:rPr>
          <w:rFonts w:hint="eastAsia"/>
        </w:rPr>
        <w:t>(2)</w:t>
      </w:r>
      <w:r w:rsidR="005D11BF" w:rsidRPr="00DE1706">
        <w:rPr>
          <w:rFonts w:hint="eastAsia"/>
        </w:rPr>
        <w:t>紙張大小為A</w:t>
      </w:r>
      <w:r w:rsidR="005D11BF" w:rsidRPr="00DE1706">
        <w:t>4</w:t>
      </w:r>
      <w:r w:rsidR="005D11BF" w:rsidRPr="00DE1706">
        <w:rPr>
          <w:rFonts w:hint="eastAsia"/>
        </w:rPr>
        <w:t>尺寸，</w:t>
      </w:r>
      <w:proofErr w:type="gramStart"/>
      <w:r w:rsidR="005D11BF" w:rsidRPr="00DE1706">
        <w:rPr>
          <w:rFonts w:hint="eastAsia"/>
        </w:rPr>
        <w:t>直式橫書</w:t>
      </w:r>
      <w:proofErr w:type="gramEnd"/>
      <w:r w:rsidR="005D11BF" w:rsidRPr="00DE1706">
        <w:rPr>
          <w:rFonts w:hint="eastAsia"/>
        </w:rPr>
        <w:t>，各頁下方</w:t>
      </w:r>
      <w:r w:rsidR="000A0BEB" w:rsidRPr="00DE1706">
        <w:rPr>
          <w:rFonts w:hint="eastAsia"/>
        </w:rPr>
        <w:t>需加</w:t>
      </w:r>
      <w:proofErr w:type="gramStart"/>
      <w:r w:rsidR="000A0BEB" w:rsidRPr="00DE1706">
        <w:rPr>
          <w:rFonts w:hint="eastAsia"/>
        </w:rPr>
        <w:t>註</w:t>
      </w:r>
      <w:proofErr w:type="gramEnd"/>
      <w:r w:rsidR="000A0BEB" w:rsidRPr="00DE1706">
        <w:rPr>
          <w:rFonts w:hint="eastAsia"/>
        </w:rPr>
        <w:t>頁碼，並</w:t>
      </w:r>
      <w:proofErr w:type="gramStart"/>
      <w:r w:rsidR="000A0BEB" w:rsidRPr="00DE1706">
        <w:rPr>
          <w:rFonts w:hint="eastAsia"/>
        </w:rPr>
        <w:t>採</w:t>
      </w:r>
      <w:proofErr w:type="gramEnd"/>
      <w:r w:rsidR="000A0BEB" w:rsidRPr="00DE1706">
        <w:rPr>
          <w:rFonts w:hint="eastAsia"/>
        </w:rPr>
        <w:t>以雙面列印，佐證資料最多10張(</w:t>
      </w:r>
      <w:r w:rsidR="000A0BEB" w:rsidRPr="00DE1706">
        <w:t>20</w:t>
      </w:r>
      <w:r w:rsidR="000A0BEB" w:rsidRPr="00DE1706">
        <w:rPr>
          <w:rFonts w:hint="eastAsia"/>
        </w:rPr>
        <w:t>面)為限，於左上角裝訂，</w:t>
      </w:r>
      <w:r w:rsidR="00464421" w:rsidRPr="00DE1706">
        <w:rPr>
          <w:rFonts w:hint="eastAsia"/>
        </w:rPr>
        <w:t>並請提供</w:t>
      </w:r>
      <w:r w:rsidR="00464421" w:rsidRPr="00DE1706">
        <w:rPr>
          <w:rFonts w:hint="eastAsia"/>
          <w:b/>
          <w:bCs/>
        </w:rPr>
        <w:t>一式五份</w:t>
      </w:r>
      <w:r w:rsidR="00464421" w:rsidRPr="00DE1706">
        <w:rPr>
          <w:rFonts w:hint="eastAsia"/>
        </w:rPr>
        <w:t>，</w:t>
      </w:r>
      <w:r w:rsidR="000A0BEB" w:rsidRPr="00DE1706">
        <w:rPr>
          <w:rFonts w:hint="eastAsia"/>
        </w:rPr>
        <w:t>請勿使用其他特殊裝訂方式。</w:t>
      </w:r>
    </w:p>
    <w:p w14:paraId="62CF7DCE" w14:textId="77777777" w:rsidR="005640C7" w:rsidRPr="00DE1706" w:rsidRDefault="0047614B" w:rsidP="005640C7">
      <w:pPr>
        <w:pStyle w:val="3"/>
        <w:numPr>
          <w:ilvl w:val="0"/>
          <w:numId w:val="33"/>
        </w:numPr>
      </w:pPr>
      <w:r w:rsidRPr="00DE1706">
        <w:rPr>
          <w:rFonts w:hint="eastAsia"/>
        </w:rPr>
        <w:t>報名者請確保資料之正確性與真實性，所填資料如有虛偽不實，應自行承擔法律責任。另如資料</w:t>
      </w:r>
      <w:proofErr w:type="gramStart"/>
      <w:r w:rsidRPr="00DE1706">
        <w:rPr>
          <w:rFonts w:hint="eastAsia"/>
        </w:rPr>
        <w:t>不實經舉發</w:t>
      </w:r>
      <w:proofErr w:type="gramEnd"/>
      <w:r w:rsidRPr="00DE1706">
        <w:rPr>
          <w:rFonts w:hint="eastAsia"/>
        </w:rPr>
        <w:t>並查證屬實，</w:t>
      </w:r>
      <w:proofErr w:type="gramStart"/>
      <w:r w:rsidRPr="00DE1706">
        <w:rPr>
          <w:rFonts w:hint="eastAsia"/>
        </w:rPr>
        <w:t>本府得取消</w:t>
      </w:r>
      <w:proofErr w:type="gramEnd"/>
      <w:r w:rsidRPr="00DE1706">
        <w:rPr>
          <w:rFonts w:hint="eastAsia"/>
        </w:rPr>
        <w:t>資格</w:t>
      </w:r>
      <w:r w:rsidR="005B0CD9" w:rsidRPr="00DE1706">
        <w:rPr>
          <w:rFonts w:hint="eastAsia"/>
        </w:rPr>
        <w:t>。</w:t>
      </w:r>
    </w:p>
    <w:p w14:paraId="476ABF1E" w14:textId="304F0715" w:rsidR="00891C41" w:rsidRPr="00DE1706" w:rsidRDefault="0047614B" w:rsidP="005640C7">
      <w:pPr>
        <w:pStyle w:val="3"/>
        <w:numPr>
          <w:ilvl w:val="0"/>
          <w:numId w:val="33"/>
        </w:numPr>
      </w:pPr>
      <w:r w:rsidRPr="00DE1706">
        <w:rPr>
          <w:rFonts w:hint="eastAsia"/>
        </w:rPr>
        <w:t>報名文件如有欠缺，經通知逾期仍未補正，視為</w:t>
      </w:r>
      <w:r w:rsidR="00464421" w:rsidRPr="00DE1706">
        <w:rPr>
          <w:rFonts w:hint="eastAsia"/>
        </w:rPr>
        <w:t>未完成報名程序</w:t>
      </w:r>
      <w:r w:rsidRPr="00DE1706">
        <w:rPr>
          <w:rFonts w:hint="eastAsia"/>
        </w:rPr>
        <w:t>，不予審查。</w:t>
      </w:r>
    </w:p>
    <w:p w14:paraId="40C50E30" w14:textId="4AB3B3EB" w:rsidR="0047614B" w:rsidRPr="00DE1706" w:rsidRDefault="0047614B" w:rsidP="00F240DD">
      <w:pPr>
        <w:pStyle w:val="1"/>
        <w:ind w:left="726" w:hanging="596"/>
        <w:rPr>
          <w:rFonts w:hAnsi="標楷體"/>
        </w:rPr>
      </w:pPr>
      <w:r w:rsidRPr="00DE1706">
        <w:rPr>
          <w:rFonts w:hAnsi="標楷體" w:hint="eastAsia"/>
        </w:rPr>
        <w:t>徵選方式：</w:t>
      </w:r>
      <w:proofErr w:type="gramStart"/>
      <w:r w:rsidR="003B3A9F" w:rsidRPr="00DE1706">
        <w:rPr>
          <w:rFonts w:hAnsi="標楷體" w:hint="eastAsia"/>
        </w:rPr>
        <w:t>採</w:t>
      </w:r>
      <w:proofErr w:type="gramEnd"/>
      <w:r w:rsidR="003B3A9F" w:rsidRPr="00DE1706">
        <w:rPr>
          <w:rFonts w:hAnsi="標楷體" w:hint="eastAsia"/>
        </w:rPr>
        <w:t>兩階段審查，初審通過後，進入書面審查及口試審查。</w:t>
      </w:r>
    </w:p>
    <w:p w14:paraId="667DA0BB" w14:textId="77777777" w:rsidR="00F240DD" w:rsidRPr="00DE1706" w:rsidRDefault="001E1542" w:rsidP="007C53FB">
      <w:pPr>
        <w:pStyle w:val="2"/>
        <w:numPr>
          <w:ilvl w:val="0"/>
          <w:numId w:val="23"/>
        </w:numPr>
        <w:ind w:left="924" w:hanging="560"/>
      </w:pPr>
      <w:r w:rsidRPr="00DE1706">
        <w:rPr>
          <w:rFonts w:hint="eastAsia"/>
          <w:b/>
          <w:bCs/>
        </w:rPr>
        <w:t>第一階段</w:t>
      </w:r>
      <w:r w:rsidR="002A1B14" w:rsidRPr="00DE1706">
        <w:rPr>
          <w:rFonts w:hint="eastAsia"/>
          <w:b/>
          <w:bCs/>
        </w:rPr>
        <w:t>(初審)</w:t>
      </w:r>
      <w:r w:rsidR="0047614B" w:rsidRPr="00DE1706">
        <w:rPr>
          <w:rFonts w:hint="eastAsia"/>
          <w:b/>
          <w:bCs/>
        </w:rPr>
        <w:t>：</w:t>
      </w:r>
      <w:r w:rsidR="0047614B" w:rsidRPr="00DE1706">
        <w:rPr>
          <w:rFonts w:hint="eastAsia"/>
        </w:rPr>
        <w:t>由本府研考會就報名者之</w:t>
      </w:r>
      <w:r w:rsidR="00D3353C" w:rsidRPr="00DE1706">
        <w:rPr>
          <w:rFonts w:hint="eastAsia"/>
        </w:rPr>
        <w:t>資格</w:t>
      </w:r>
      <w:r w:rsidR="0047614B" w:rsidRPr="00DE1706">
        <w:rPr>
          <w:rFonts w:hint="eastAsia"/>
        </w:rPr>
        <w:t>及</w:t>
      </w:r>
      <w:r w:rsidR="000A3EFB" w:rsidRPr="00DE1706">
        <w:rPr>
          <w:rFonts w:hint="eastAsia"/>
        </w:rPr>
        <w:t>上傳</w:t>
      </w:r>
      <w:r w:rsidR="0047614B" w:rsidRPr="00DE1706">
        <w:rPr>
          <w:rFonts w:hint="eastAsia"/>
        </w:rPr>
        <w:t>報</w:t>
      </w:r>
      <w:r w:rsidR="008A0B79" w:rsidRPr="00DE1706">
        <w:rPr>
          <w:rFonts w:hint="eastAsia"/>
        </w:rPr>
        <w:t>名</w:t>
      </w:r>
      <w:r w:rsidR="0047614B" w:rsidRPr="00DE1706">
        <w:rPr>
          <w:rFonts w:hint="eastAsia"/>
        </w:rPr>
        <w:t>文件進行審查</w:t>
      </w:r>
      <w:r w:rsidR="00F240DD" w:rsidRPr="00DE1706">
        <w:rPr>
          <w:rFonts w:hint="eastAsia"/>
        </w:rPr>
        <w:t>，合格者</w:t>
      </w:r>
    </w:p>
    <w:p w14:paraId="16A8CC61" w14:textId="6D15557D" w:rsidR="00A54FC9" w:rsidRPr="00DE1706" w:rsidRDefault="00D57184" w:rsidP="007C53FB">
      <w:pPr>
        <w:pStyle w:val="2"/>
        <w:numPr>
          <w:ilvl w:val="0"/>
          <w:numId w:val="23"/>
        </w:numPr>
        <w:ind w:left="966" w:hanging="630"/>
      </w:pPr>
      <w:r w:rsidRPr="00DE1706">
        <w:rPr>
          <w:rFonts w:hint="eastAsia"/>
          <w:b/>
          <w:bCs/>
        </w:rPr>
        <w:t>第</w:t>
      </w:r>
      <w:r w:rsidR="001E1542" w:rsidRPr="00DE1706">
        <w:rPr>
          <w:rFonts w:hint="eastAsia"/>
          <w:b/>
          <w:bCs/>
        </w:rPr>
        <w:t>二階段</w:t>
      </w:r>
      <w:r w:rsidR="002A1B14" w:rsidRPr="00DE1706">
        <w:rPr>
          <w:rFonts w:hint="eastAsia"/>
          <w:b/>
          <w:bCs/>
        </w:rPr>
        <w:t>(</w:t>
      </w:r>
      <w:proofErr w:type="gramStart"/>
      <w:r w:rsidR="002A1B14" w:rsidRPr="00DE1706">
        <w:rPr>
          <w:rFonts w:hint="eastAsia"/>
          <w:b/>
          <w:bCs/>
        </w:rPr>
        <w:t>複</w:t>
      </w:r>
      <w:proofErr w:type="gramEnd"/>
      <w:r w:rsidR="002A1B14" w:rsidRPr="00DE1706">
        <w:rPr>
          <w:rFonts w:hint="eastAsia"/>
          <w:b/>
          <w:bCs/>
        </w:rPr>
        <w:t>審)</w:t>
      </w:r>
      <w:r w:rsidR="001E1542" w:rsidRPr="00DE1706">
        <w:rPr>
          <w:rFonts w:hint="eastAsia"/>
          <w:b/>
          <w:bCs/>
        </w:rPr>
        <w:t>：</w:t>
      </w:r>
    </w:p>
    <w:p w14:paraId="554B2A81" w14:textId="77777777" w:rsidR="005640C7" w:rsidRPr="00DE1706" w:rsidRDefault="003B3A9F" w:rsidP="005640C7">
      <w:pPr>
        <w:pStyle w:val="3"/>
        <w:numPr>
          <w:ilvl w:val="0"/>
          <w:numId w:val="36"/>
        </w:numPr>
        <w:rPr>
          <w:rFonts w:cs="標楷體"/>
          <w:kern w:val="0"/>
        </w:rPr>
      </w:pPr>
      <w:r w:rsidRPr="00DE1706">
        <w:rPr>
          <w:rFonts w:cs="標楷體" w:hint="eastAsia"/>
          <w:b/>
          <w:bCs/>
          <w:kern w:val="0"/>
        </w:rPr>
        <w:t>書面審查(</w:t>
      </w:r>
      <w:r w:rsidR="00D170E4" w:rsidRPr="00DE1706">
        <w:rPr>
          <w:rFonts w:cs="標楷體"/>
          <w:b/>
          <w:bCs/>
          <w:kern w:val="0"/>
        </w:rPr>
        <w:t>4</w:t>
      </w:r>
      <w:r w:rsidRPr="00DE1706">
        <w:rPr>
          <w:rFonts w:cs="標楷體"/>
          <w:b/>
          <w:bCs/>
          <w:kern w:val="0"/>
        </w:rPr>
        <w:t>0%)</w:t>
      </w:r>
      <w:r w:rsidR="0047614B" w:rsidRPr="00DE1706">
        <w:rPr>
          <w:rFonts w:cs="標楷體" w:hint="eastAsia"/>
          <w:kern w:val="0"/>
        </w:rPr>
        <w:t>：</w:t>
      </w:r>
      <w:bookmarkStart w:id="1" w:name="_Hlk42775307"/>
      <w:r w:rsidR="00455138" w:rsidRPr="00DE1706">
        <w:rPr>
          <w:rFonts w:hint="eastAsia"/>
        </w:rPr>
        <w:t>由</w:t>
      </w:r>
      <w:r w:rsidR="001D4698" w:rsidRPr="00DE1706">
        <w:rPr>
          <w:rFonts w:hint="eastAsia"/>
        </w:rPr>
        <w:t>本府組成徵選小組（</w:t>
      </w:r>
      <w:r w:rsidR="00455138" w:rsidRPr="00DE1706">
        <w:rPr>
          <w:rFonts w:hint="eastAsia"/>
        </w:rPr>
        <w:t>府內委員</w:t>
      </w:r>
      <w:r w:rsidR="001D4698" w:rsidRPr="00DE1706">
        <w:rPr>
          <w:rFonts w:hint="eastAsia"/>
        </w:rPr>
        <w:t>及</w:t>
      </w:r>
      <w:r w:rsidR="000955B9" w:rsidRPr="00DE1706">
        <w:rPr>
          <w:rFonts w:hint="eastAsia"/>
        </w:rPr>
        <w:t>府外</w:t>
      </w:r>
      <w:r w:rsidR="00455138" w:rsidRPr="00DE1706">
        <w:rPr>
          <w:rFonts w:hint="eastAsia"/>
        </w:rPr>
        <w:t>委員</w:t>
      </w:r>
      <w:r w:rsidR="001D4698" w:rsidRPr="00DE1706">
        <w:rPr>
          <w:rFonts w:hint="eastAsia"/>
        </w:rPr>
        <w:t>）</w:t>
      </w:r>
      <w:r w:rsidR="0047614B" w:rsidRPr="00DE1706">
        <w:rPr>
          <w:rFonts w:hint="eastAsia"/>
        </w:rPr>
        <w:t>，</w:t>
      </w:r>
      <w:bookmarkEnd w:id="1"/>
      <w:r w:rsidR="0047614B" w:rsidRPr="00DE1706">
        <w:rPr>
          <w:rFonts w:hint="eastAsia"/>
        </w:rPr>
        <w:t>就初審合格</w:t>
      </w:r>
      <w:r w:rsidR="0047614B" w:rsidRPr="00DE1706">
        <w:rPr>
          <w:rFonts w:hint="eastAsia"/>
        </w:rPr>
        <w:lastRenderedPageBreak/>
        <w:t>者之資料進行</w:t>
      </w:r>
      <w:r w:rsidR="00D54BFE" w:rsidRPr="00DE1706">
        <w:rPr>
          <w:rFonts w:hint="eastAsia"/>
        </w:rPr>
        <w:t>實質審查</w:t>
      </w:r>
      <w:r w:rsidR="0047614B" w:rsidRPr="00DE1706">
        <w:rPr>
          <w:rFonts w:hint="eastAsia"/>
        </w:rPr>
        <w:t>。</w:t>
      </w:r>
    </w:p>
    <w:p w14:paraId="1529C6E5" w14:textId="58411EE5" w:rsidR="005640C7" w:rsidRPr="00DE1706" w:rsidRDefault="007E2E8A" w:rsidP="005640C7">
      <w:pPr>
        <w:pStyle w:val="3"/>
        <w:numPr>
          <w:ilvl w:val="0"/>
          <w:numId w:val="36"/>
        </w:numPr>
        <w:rPr>
          <w:rFonts w:cs="標楷體"/>
          <w:kern w:val="0"/>
        </w:rPr>
      </w:pPr>
      <w:r w:rsidRPr="00DE1706">
        <w:rPr>
          <w:rFonts w:hint="eastAsia"/>
          <w:b/>
          <w:bCs/>
        </w:rPr>
        <w:t>面試</w:t>
      </w:r>
      <w:r w:rsidR="003B3A9F" w:rsidRPr="00DE1706">
        <w:rPr>
          <w:rFonts w:hint="eastAsia"/>
          <w:b/>
          <w:bCs/>
        </w:rPr>
        <w:t>(</w:t>
      </w:r>
      <w:r w:rsidR="00D170E4" w:rsidRPr="00DE1706">
        <w:rPr>
          <w:b/>
          <w:bCs/>
        </w:rPr>
        <w:t>6</w:t>
      </w:r>
      <w:r w:rsidR="003B3A9F" w:rsidRPr="00DE1706">
        <w:rPr>
          <w:b/>
          <w:bCs/>
        </w:rPr>
        <w:t>0%)</w:t>
      </w:r>
      <w:r w:rsidR="003B3A9F" w:rsidRPr="00DE1706">
        <w:rPr>
          <w:rFonts w:hint="eastAsia"/>
        </w:rPr>
        <w:t>：</w:t>
      </w:r>
      <w:r w:rsidR="00406706" w:rsidRPr="00DE1706">
        <w:rPr>
          <w:rFonts w:hint="eastAsia"/>
        </w:rPr>
        <w:t>由徵選小組面試評選，面試時間、地點另行通知。</w:t>
      </w:r>
    </w:p>
    <w:p w14:paraId="357112A4" w14:textId="27D44362" w:rsidR="0047614B" w:rsidRPr="00DE1706" w:rsidRDefault="00406706" w:rsidP="005640C7">
      <w:pPr>
        <w:pStyle w:val="3"/>
        <w:numPr>
          <w:ilvl w:val="0"/>
          <w:numId w:val="36"/>
        </w:numPr>
        <w:rPr>
          <w:rFonts w:cs="標楷體"/>
          <w:kern w:val="0"/>
        </w:rPr>
      </w:pPr>
      <w:r w:rsidRPr="00DE1706">
        <w:rPr>
          <w:rFonts w:hint="eastAsia"/>
          <w:b/>
          <w:bCs/>
        </w:rPr>
        <w:t>遴選說明：</w:t>
      </w:r>
      <w:r w:rsidR="0047614B" w:rsidRPr="00DE1706">
        <w:rPr>
          <w:rFonts w:hint="eastAsia"/>
        </w:rPr>
        <w:t>將參考報名者之專業背景、參與公共事務之相關經歷、針對本市青年政策</w:t>
      </w:r>
      <w:proofErr w:type="gramStart"/>
      <w:r w:rsidR="0047614B" w:rsidRPr="00DE1706">
        <w:rPr>
          <w:rFonts w:hint="eastAsia"/>
        </w:rPr>
        <w:t>研</w:t>
      </w:r>
      <w:proofErr w:type="gramEnd"/>
      <w:r w:rsidR="0047614B" w:rsidRPr="00DE1706">
        <w:rPr>
          <w:rFonts w:hint="eastAsia"/>
        </w:rPr>
        <w:t>析建議之論述能力等，並應兼顧性別比例之原則，另為廣納多元意見，必要時得考量區域、族群、在學與社會青年比例等因素。</w:t>
      </w:r>
    </w:p>
    <w:p w14:paraId="4DE4F94A" w14:textId="0CA699E7" w:rsidR="0047614B" w:rsidRPr="00DE1706" w:rsidRDefault="001700F6" w:rsidP="007C53FB">
      <w:pPr>
        <w:pStyle w:val="2"/>
        <w:numPr>
          <w:ilvl w:val="0"/>
          <w:numId w:val="23"/>
        </w:numPr>
        <w:ind w:left="966" w:hanging="644"/>
        <w:rPr>
          <w:rFonts w:cs="標楷體"/>
          <w:kern w:val="0"/>
        </w:rPr>
      </w:pPr>
      <w:r w:rsidRPr="00DE1706">
        <w:rPr>
          <w:rFonts w:hint="eastAsia"/>
        </w:rPr>
        <w:t>委員錄取名單經本府核定後</w:t>
      </w:r>
      <w:r w:rsidR="00DF7388" w:rsidRPr="00DE1706">
        <w:rPr>
          <w:rFonts w:hint="eastAsia"/>
        </w:rPr>
        <w:t>，</w:t>
      </w:r>
      <w:r w:rsidRPr="00DE1706">
        <w:rPr>
          <w:rFonts w:hint="eastAsia"/>
        </w:rPr>
        <w:t>統一公告於本府</w:t>
      </w:r>
      <w:r w:rsidR="00C33D02" w:rsidRPr="00DE1706">
        <w:rPr>
          <w:rFonts w:hint="eastAsia"/>
        </w:rPr>
        <w:t>研</w:t>
      </w:r>
      <w:r w:rsidR="00DF7388" w:rsidRPr="00DE1706">
        <w:rPr>
          <w:rFonts w:hint="eastAsia"/>
        </w:rPr>
        <w:t>考</w:t>
      </w:r>
      <w:proofErr w:type="gramStart"/>
      <w:r w:rsidR="00DF7388" w:rsidRPr="00DE1706">
        <w:rPr>
          <w:rFonts w:hint="eastAsia"/>
        </w:rPr>
        <w:t>會</w:t>
      </w:r>
      <w:r w:rsidRPr="00DE1706">
        <w:rPr>
          <w:rFonts w:hint="eastAsia"/>
        </w:rPr>
        <w:t>官網</w:t>
      </w:r>
      <w:proofErr w:type="gramEnd"/>
      <w:r w:rsidRPr="00DE1706">
        <w:rPr>
          <w:rFonts w:hint="eastAsia"/>
        </w:rPr>
        <w:t>。</w:t>
      </w:r>
    </w:p>
    <w:p w14:paraId="1DB66AFB" w14:textId="77777777" w:rsidR="004D5DD3" w:rsidRPr="00DE1706" w:rsidRDefault="004D5DD3" w:rsidP="007C53FB">
      <w:pPr>
        <w:pStyle w:val="2"/>
        <w:numPr>
          <w:ilvl w:val="0"/>
          <w:numId w:val="23"/>
        </w:numPr>
        <w:ind w:left="980" w:hanging="658"/>
      </w:pPr>
      <w:r w:rsidRPr="00DE1706">
        <w:rPr>
          <w:rFonts w:hint="eastAsia"/>
        </w:rPr>
        <w:t>遴選時程規劃表：</w:t>
      </w:r>
    </w:p>
    <w:tbl>
      <w:tblPr>
        <w:tblStyle w:val="11"/>
        <w:tblW w:w="9776" w:type="dxa"/>
        <w:tblInd w:w="335" w:type="dxa"/>
        <w:tblLook w:val="04A0" w:firstRow="1" w:lastRow="0" w:firstColumn="1" w:lastColumn="0" w:noHBand="0" w:noVBand="1"/>
      </w:tblPr>
      <w:tblGrid>
        <w:gridCol w:w="2354"/>
        <w:gridCol w:w="2551"/>
        <w:gridCol w:w="4871"/>
      </w:tblGrid>
      <w:tr w:rsidR="004D5DD3" w:rsidRPr="00DE1706" w14:paraId="017D8863" w14:textId="77777777" w:rsidTr="00B01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7A32E158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2551" w:type="dxa"/>
          </w:tcPr>
          <w:p w14:paraId="0CFBD5B9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預定日期</w:t>
            </w:r>
          </w:p>
        </w:tc>
        <w:tc>
          <w:tcPr>
            <w:tcW w:w="4871" w:type="dxa"/>
          </w:tcPr>
          <w:p w14:paraId="3442CB49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說明</w:t>
            </w:r>
          </w:p>
        </w:tc>
      </w:tr>
      <w:tr w:rsidR="004D5DD3" w:rsidRPr="00DE1706" w14:paraId="7F225338" w14:textId="77777777" w:rsidTr="00156006">
        <w:trPr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vAlign w:val="center"/>
          </w:tcPr>
          <w:p w14:paraId="47E601C6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受理報名</w:t>
            </w:r>
          </w:p>
        </w:tc>
        <w:tc>
          <w:tcPr>
            <w:tcW w:w="2551" w:type="dxa"/>
            <w:vAlign w:val="center"/>
          </w:tcPr>
          <w:p w14:paraId="5DDEF187" w14:textId="4839E208" w:rsidR="004D5DD3" w:rsidRPr="00DE1706" w:rsidRDefault="004D5DD3" w:rsidP="00156006">
            <w:pPr>
              <w:spacing w:line="320" w:lineRule="exact"/>
              <w:ind w:leftChars="59" w:left="142" w:rightChars="5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自公告日起至1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3年10月4日</w:t>
            </w:r>
          </w:p>
        </w:tc>
        <w:tc>
          <w:tcPr>
            <w:tcW w:w="4871" w:type="dxa"/>
            <w:vAlign w:val="center"/>
          </w:tcPr>
          <w:p w14:paraId="4CE4C33A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參與報名者須於受理報名期間</w:t>
            </w:r>
            <w:proofErr w:type="gramStart"/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完成線上登錄</w:t>
            </w:r>
            <w:proofErr w:type="gramEnd"/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>紙本報名</w:t>
            </w: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文件寄送。</w:t>
            </w:r>
          </w:p>
        </w:tc>
      </w:tr>
      <w:tr w:rsidR="004D5DD3" w:rsidRPr="00DE1706" w14:paraId="1DC31C75" w14:textId="77777777" w:rsidTr="00156006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vAlign w:val="center"/>
          </w:tcPr>
          <w:p w14:paraId="62DF92AA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資格初審</w:t>
            </w:r>
            <w:r w:rsidRPr="00DE1706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(第一階段)</w:t>
            </w:r>
          </w:p>
        </w:tc>
        <w:tc>
          <w:tcPr>
            <w:tcW w:w="2551" w:type="dxa"/>
            <w:vAlign w:val="center"/>
          </w:tcPr>
          <w:p w14:paraId="46FA8526" w14:textId="0341D352" w:rsidR="004D5DD3" w:rsidRPr="00DE1706" w:rsidRDefault="004D5DD3" w:rsidP="00156006">
            <w:pPr>
              <w:spacing w:line="320" w:lineRule="exact"/>
              <w:ind w:leftChars="59" w:left="142" w:rightChars="5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3年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0月7日至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0月18日</w:t>
            </w:r>
          </w:p>
        </w:tc>
        <w:tc>
          <w:tcPr>
            <w:tcW w:w="4871" w:type="dxa"/>
            <w:vAlign w:val="center"/>
          </w:tcPr>
          <w:p w14:paraId="13D2EC62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依報名資料進行資格審查，審查不符者，不列入第二階段評選，報名資料恕不退還。</w:t>
            </w:r>
          </w:p>
        </w:tc>
      </w:tr>
      <w:tr w:rsidR="004D5DD3" w:rsidRPr="00DE1706" w14:paraId="52A4481C" w14:textId="77777777" w:rsidTr="00156006">
        <w:trPr>
          <w:trHeight w:val="1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vAlign w:val="center"/>
          </w:tcPr>
          <w:p w14:paraId="61277876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書面審查及</w:t>
            </w:r>
            <w:r w:rsidRPr="00DE1706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決選面試</w:t>
            </w:r>
            <w:r w:rsidRPr="00DE1706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(第二階段)</w:t>
            </w:r>
          </w:p>
        </w:tc>
        <w:tc>
          <w:tcPr>
            <w:tcW w:w="2551" w:type="dxa"/>
            <w:vAlign w:val="center"/>
          </w:tcPr>
          <w:p w14:paraId="42453D67" w14:textId="4717DC09" w:rsidR="004D5DD3" w:rsidRPr="00DE1706" w:rsidRDefault="004D5DD3" w:rsidP="00156006">
            <w:pPr>
              <w:spacing w:line="320" w:lineRule="exact"/>
              <w:ind w:leftChars="59" w:left="142" w:rightChars="5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3年10月底前</w:t>
            </w:r>
          </w:p>
        </w:tc>
        <w:tc>
          <w:tcPr>
            <w:tcW w:w="4871" w:type="dxa"/>
            <w:vAlign w:val="center"/>
          </w:tcPr>
          <w:p w14:paraId="75517FE4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審查指標包含專業背景、參與公共事務之經歷、針對本市青年政策</w:t>
            </w:r>
            <w:proofErr w:type="gramStart"/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研</w:t>
            </w:r>
            <w:proofErr w:type="gramEnd"/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析建議之論述能力等面向作為面試指標。</w:t>
            </w:r>
          </w:p>
        </w:tc>
      </w:tr>
      <w:tr w:rsidR="004D5DD3" w:rsidRPr="00DE1706" w14:paraId="2D3AC514" w14:textId="77777777" w:rsidTr="00156006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  <w:vAlign w:val="center"/>
          </w:tcPr>
          <w:p w14:paraId="38C05F61" w14:textId="77777777" w:rsidR="00A54FC9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b w:val="0"/>
                <w:bCs w:val="0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結果公告及</w:t>
            </w:r>
          </w:p>
          <w:p w14:paraId="036F44CD" w14:textId="144867BC" w:rsidR="004D5DD3" w:rsidRPr="00DE1706" w:rsidRDefault="004D5DD3" w:rsidP="005B60CE">
            <w:pPr>
              <w:spacing w:line="320" w:lineRule="exact"/>
              <w:ind w:leftChars="59" w:left="142" w:rightChars="50" w:right="12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通知正取人員</w:t>
            </w:r>
          </w:p>
        </w:tc>
        <w:tc>
          <w:tcPr>
            <w:tcW w:w="2551" w:type="dxa"/>
            <w:vAlign w:val="center"/>
          </w:tcPr>
          <w:p w14:paraId="5EAF0BCB" w14:textId="79613044" w:rsidR="004D5DD3" w:rsidRPr="00DE1706" w:rsidRDefault="004D5DD3" w:rsidP="00156006">
            <w:pPr>
              <w:spacing w:line="320" w:lineRule="exact"/>
              <w:ind w:leftChars="59" w:left="142" w:rightChars="50" w:right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1</w:t>
            </w:r>
            <w:r w:rsidRPr="00DE1706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3年11月底前</w:t>
            </w:r>
          </w:p>
        </w:tc>
        <w:tc>
          <w:tcPr>
            <w:tcW w:w="4871" w:type="dxa"/>
            <w:vAlign w:val="center"/>
          </w:tcPr>
          <w:p w14:paraId="7C6441BC" w14:textId="77777777" w:rsidR="004D5DD3" w:rsidRPr="00DE1706" w:rsidRDefault="004D5DD3" w:rsidP="005B60CE">
            <w:pPr>
              <w:spacing w:line="320" w:lineRule="exact"/>
              <w:ind w:leftChars="59" w:left="142" w:rightChars="50" w:right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1706">
              <w:rPr>
                <w:rFonts w:ascii="標楷體" w:eastAsia="標楷體" w:hAnsi="標楷體" w:cs="Times New Roman" w:hint="eastAsia"/>
                <w:sz w:val="28"/>
                <w:szCs w:val="28"/>
              </w:rPr>
              <w:t>公告並通知正取人員。</w:t>
            </w:r>
          </w:p>
        </w:tc>
      </w:tr>
    </w:tbl>
    <w:p w14:paraId="3C4E2A38" w14:textId="26486742" w:rsidR="004D5DD3" w:rsidRPr="00DE1706" w:rsidRDefault="00A54FC9" w:rsidP="00740C4E">
      <w:pPr>
        <w:spacing w:line="500" w:lineRule="exact"/>
        <w:ind w:leftChars="59" w:left="262" w:rightChars="50" w:right="120" w:hangingChars="50" w:hanging="120"/>
        <w:jc w:val="both"/>
        <w:rPr>
          <w:rFonts w:ascii="標楷體" w:eastAsia="標楷體" w:hAnsi="標楷體" w:cs="Times New Roman"/>
          <w:szCs w:val="24"/>
        </w:rPr>
      </w:pPr>
      <w:r w:rsidRPr="00DE1706">
        <w:rPr>
          <w:rFonts w:ascii="標楷體" w:eastAsia="標楷體" w:hAnsi="標楷體" w:cs="Times New Roman" w:hint="eastAsia"/>
          <w:b/>
          <w:bCs/>
          <w:szCs w:val="24"/>
        </w:rPr>
        <w:t>*</w:t>
      </w:r>
      <w:r w:rsidR="004D5DD3" w:rsidRPr="00DE1706">
        <w:rPr>
          <w:rFonts w:ascii="標楷體" w:eastAsia="標楷體" w:hAnsi="標楷體" w:cs="Times New Roman" w:hint="eastAsia"/>
          <w:b/>
          <w:bCs/>
          <w:szCs w:val="24"/>
        </w:rPr>
        <w:t>本府保留彈性調整的最終解釋權，如有任何變更內容或詳細注意事項將公告於本府研考</w:t>
      </w:r>
      <w:proofErr w:type="gramStart"/>
      <w:r w:rsidR="004D5DD3" w:rsidRPr="00DE1706">
        <w:rPr>
          <w:rFonts w:ascii="標楷體" w:eastAsia="標楷體" w:hAnsi="標楷體" w:cs="Times New Roman" w:hint="eastAsia"/>
          <w:b/>
          <w:bCs/>
          <w:szCs w:val="24"/>
        </w:rPr>
        <w:t>會官網</w:t>
      </w:r>
      <w:proofErr w:type="gramEnd"/>
      <w:r w:rsidR="004D5DD3" w:rsidRPr="00DE1706">
        <w:rPr>
          <w:rFonts w:ascii="標楷體" w:eastAsia="標楷體" w:hAnsi="標楷體" w:cs="Times New Roman" w:hint="eastAsia"/>
          <w:b/>
          <w:bCs/>
          <w:szCs w:val="24"/>
        </w:rPr>
        <w:t>。</w:t>
      </w:r>
    </w:p>
    <w:p w14:paraId="643C724F" w14:textId="77777777" w:rsidR="0047614B" w:rsidRPr="00DE1706" w:rsidRDefault="0047614B" w:rsidP="00DF1BA7">
      <w:pPr>
        <w:pStyle w:val="1"/>
        <w:rPr>
          <w:rFonts w:hAnsi="標楷體"/>
        </w:rPr>
      </w:pPr>
      <w:r w:rsidRPr="00DE1706">
        <w:rPr>
          <w:rFonts w:hAnsi="標楷體" w:hint="eastAsia"/>
        </w:rPr>
        <w:t>委員職責及權利：</w:t>
      </w:r>
    </w:p>
    <w:p w14:paraId="7DFA2626" w14:textId="77777777" w:rsidR="0047614B" w:rsidRPr="00DE1706" w:rsidRDefault="0047614B" w:rsidP="00BB15FE">
      <w:pPr>
        <w:pStyle w:val="2"/>
        <w:numPr>
          <w:ilvl w:val="0"/>
          <w:numId w:val="15"/>
        </w:numPr>
        <w:ind w:left="994" w:hanging="658"/>
      </w:pPr>
      <w:r w:rsidRPr="00DE1706">
        <w:rPr>
          <w:rFonts w:hint="eastAsia"/>
        </w:rPr>
        <w:t>職責：</w:t>
      </w:r>
    </w:p>
    <w:p w14:paraId="478491FD" w14:textId="77777777" w:rsidR="00156006" w:rsidRPr="00DE1706" w:rsidRDefault="0047614B" w:rsidP="00156006">
      <w:pPr>
        <w:pStyle w:val="3"/>
        <w:ind w:left="1134" w:hanging="280"/>
      </w:pPr>
      <w:r w:rsidRPr="00DE1706">
        <w:rPr>
          <w:rFonts w:hint="eastAsia"/>
        </w:rPr>
        <w:t>出席</w:t>
      </w:r>
      <w:r w:rsidR="0096576C" w:rsidRPr="00DE1706">
        <w:rPr>
          <w:rFonts w:hint="eastAsia"/>
        </w:rPr>
        <w:t>本府</w:t>
      </w:r>
      <w:r w:rsidRPr="00DE1706">
        <w:rPr>
          <w:rFonts w:hint="eastAsia"/>
        </w:rPr>
        <w:t>召開之會議及工作小組會議等，會議</w:t>
      </w:r>
      <w:proofErr w:type="gramStart"/>
      <w:r w:rsidRPr="00DE1706">
        <w:rPr>
          <w:rFonts w:hint="eastAsia"/>
        </w:rPr>
        <w:t>出席率得列入</w:t>
      </w:r>
      <w:proofErr w:type="gramEnd"/>
      <w:r w:rsidRPr="00DE1706">
        <w:rPr>
          <w:rFonts w:hint="eastAsia"/>
        </w:rPr>
        <w:t>下屆徵選作業參酌。</w:t>
      </w:r>
    </w:p>
    <w:p w14:paraId="4CC1A0A9" w14:textId="77777777" w:rsidR="00156006" w:rsidRPr="00DE1706" w:rsidRDefault="0047614B" w:rsidP="00156006">
      <w:pPr>
        <w:pStyle w:val="3"/>
        <w:ind w:left="1162" w:hanging="308"/>
      </w:pPr>
      <w:r w:rsidRPr="00DE1706">
        <w:rPr>
          <w:rFonts w:hint="eastAsia"/>
        </w:rPr>
        <w:t>參與並協助</w:t>
      </w:r>
      <w:r w:rsidR="005B0CD9" w:rsidRPr="00DE1706">
        <w:rPr>
          <w:rFonts w:hint="eastAsia"/>
        </w:rPr>
        <w:t>規劃</w:t>
      </w:r>
      <w:r w:rsidRPr="00DE1706">
        <w:rPr>
          <w:rFonts w:hint="eastAsia"/>
        </w:rPr>
        <w:t>本府青年</w:t>
      </w:r>
      <w:r w:rsidR="00872968" w:rsidRPr="00DE1706">
        <w:rPr>
          <w:rFonts w:hint="eastAsia"/>
        </w:rPr>
        <w:t>之綜合計畫</w:t>
      </w:r>
      <w:r w:rsidRPr="00DE1706">
        <w:rPr>
          <w:rFonts w:hint="eastAsia"/>
        </w:rPr>
        <w:t>及研究發展</w:t>
      </w:r>
      <w:r w:rsidR="00872968" w:rsidRPr="00DE1706">
        <w:rPr>
          <w:rFonts w:hint="eastAsia"/>
        </w:rPr>
        <w:t>策略</w:t>
      </w:r>
      <w:r w:rsidRPr="00DE1706">
        <w:rPr>
          <w:rFonts w:hint="eastAsia"/>
        </w:rPr>
        <w:t>。</w:t>
      </w:r>
    </w:p>
    <w:p w14:paraId="64037899" w14:textId="77777777" w:rsidR="00156006" w:rsidRPr="00DE1706" w:rsidRDefault="0047614B" w:rsidP="00156006">
      <w:pPr>
        <w:pStyle w:val="3"/>
        <w:ind w:left="1162" w:hanging="308"/>
      </w:pPr>
      <w:r w:rsidRPr="00DE1706">
        <w:rPr>
          <w:rFonts w:hint="eastAsia"/>
        </w:rPr>
        <w:t>參與並協助整合本府與民間資源，推動本市青年政策。</w:t>
      </w:r>
    </w:p>
    <w:p w14:paraId="121A5AF4" w14:textId="0BC01C1F" w:rsidR="0047614B" w:rsidRPr="00DE1706" w:rsidRDefault="0047614B" w:rsidP="00156006">
      <w:pPr>
        <w:pStyle w:val="3"/>
        <w:tabs>
          <w:tab w:val="clear" w:pos="1020"/>
        </w:tabs>
        <w:ind w:left="1162" w:hanging="308"/>
      </w:pPr>
      <w:r w:rsidRPr="00DE1706">
        <w:rPr>
          <w:rFonts w:hint="eastAsia"/>
        </w:rPr>
        <w:t>協助其他與本市青年事務有關之重要事宜。</w:t>
      </w:r>
    </w:p>
    <w:p w14:paraId="1BEB6D40" w14:textId="7B833515" w:rsidR="0047614B" w:rsidRPr="00DE1706" w:rsidRDefault="0047614B" w:rsidP="00BB15FE">
      <w:pPr>
        <w:pStyle w:val="2"/>
        <w:numPr>
          <w:ilvl w:val="0"/>
          <w:numId w:val="15"/>
        </w:numPr>
        <w:ind w:left="994" w:hanging="658"/>
      </w:pPr>
      <w:r w:rsidRPr="00DE1706">
        <w:rPr>
          <w:rFonts w:hint="eastAsia"/>
        </w:rPr>
        <w:t>權利：委員為無給職，但參與會議得依相關規定支給出席費及交通補助費，惟參與</w:t>
      </w:r>
      <w:r w:rsidR="00A54FC9" w:rsidRPr="00DE1706">
        <w:rPr>
          <w:rFonts w:hint="eastAsia"/>
        </w:rPr>
        <w:t>工作</w:t>
      </w:r>
      <w:r w:rsidRPr="00DE1706">
        <w:rPr>
          <w:rFonts w:hint="eastAsia"/>
        </w:rPr>
        <w:t>小組會議或本市青年相關活動等，得視本市財政狀況，</w:t>
      </w:r>
      <w:proofErr w:type="gramStart"/>
      <w:r w:rsidRPr="00DE1706">
        <w:rPr>
          <w:rFonts w:hint="eastAsia"/>
        </w:rPr>
        <w:t>由各主政</w:t>
      </w:r>
      <w:proofErr w:type="gramEnd"/>
      <w:r w:rsidRPr="00DE1706">
        <w:rPr>
          <w:rFonts w:hint="eastAsia"/>
        </w:rPr>
        <w:t>單位決定是否補助。</w:t>
      </w:r>
    </w:p>
    <w:p w14:paraId="0FE410AD" w14:textId="464A0969" w:rsidR="0094641D" w:rsidRPr="00DE1706" w:rsidRDefault="0047614B" w:rsidP="00DF1BA7">
      <w:pPr>
        <w:pStyle w:val="1"/>
        <w:rPr>
          <w:rFonts w:hAnsi="標楷體"/>
        </w:rPr>
      </w:pPr>
      <w:r w:rsidRPr="00DE1706">
        <w:rPr>
          <w:rFonts w:hAnsi="標楷體" w:hint="eastAsia"/>
        </w:rPr>
        <w:t>其他未盡事項，依</w:t>
      </w:r>
      <w:proofErr w:type="gramStart"/>
      <w:r w:rsidRPr="00DE1706">
        <w:rPr>
          <w:rFonts w:hAnsi="標楷體" w:hint="eastAsia"/>
        </w:rPr>
        <w:t>臺</w:t>
      </w:r>
      <w:proofErr w:type="gramEnd"/>
      <w:r w:rsidRPr="00DE1706">
        <w:rPr>
          <w:rFonts w:hAnsi="標楷體" w:hint="eastAsia"/>
        </w:rPr>
        <w:t>南市政府青年事務委員會設置要點相關規定及公告文件辦理。</w:t>
      </w:r>
    </w:p>
    <w:p w14:paraId="7D488ED8" w14:textId="10164369" w:rsidR="00DF1BA7" w:rsidRPr="00DE1706" w:rsidRDefault="00DF1BA7" w:rsidP="00DF1BA7">
      <w:pPr>
        <w:pStyle w:val="1"/>
        <w:rPr>
          <w:rFonts w:hAnsi="標楷體"/>
        </w:rPr>
      </w:pPr>
      <w:r w:rsidRPr="00DE1706">
        <w:rPr>
          <w:rFonts w:hAnsi="標楷體" w:hint="eastAsia"/>
        </w:rPr>
        <w:lastRenderedPageBreak/>
        <w:t>聯絡</w:t>
      </w:r>
      <w:r w:rsidR="0047614B" w:rsidRPr="00DE1706">
        <w:rPr>
          <w:rFonts w:hAnsi="標楷體" w:hint="eastAsia"/>
        </w:rPr>
        <w:t>洽詢</w:t>
      </w:r>
      <w:r w:rsidRPr="00DE1706">
        <w:rPr>
          <w:rFonts w:hAnsi="標楷體" w:hint="eastAsia"/>
        </w:rPr>
        <w:t>：</w:t>
      </w:r>
    </w:p>
    <w:p w14:paraId="400971C1" w14:textId="1C8389C2" w:rsidR="00DF1BA7" w:rsidRPr="00DE1706" w:rsidRDefault="0047614B" w:rsidP="00BB15FE">
      <w:pPr>
        <w:pStyle w:val="2"/>
        <w:numPr>
          <w:ilvl w:val="0"/>
          <w:numId w:val="18"/>
        </w:numPr>
        <w:ind w:hanging="430"/>
      </w:pPr>
      <w:r w:rsidRPr="00DE1706">
        <w:rPr>
          <w:rFonts w:hint="eastAsia"/>
        </w:rPr>
        <w:t>電話：(06)299-1111 分機 8</w:t>
      </w:r>
      <w:r w:rsidR="00430544" w:rsidRPr="00DE1706">
        <w:t>821</w:t>
      </w:r>
      <w:r w:rsidRPr="00DE1706">
        <w:rPr>
          <w:rFonts w:hint="eastAsia"/>
        </w:rPr>
        <w:t xml:space="preserve"> </w:t>
      </w:r>
      <w:r w:rsidR="00430544" w:rsidRPr="00DE1706">
        <w:rPr>
          <w:rFonts w:hint="eastAsia"/>
        </w:rPr>
        <w:t>張</w:t>
      </w:r>
      <w:r w:rsidRPr="00DE1706">
        <w:rPr>
          <w:rFonts w:hint="eastAsia"/>
        </w:rPr>
        <w:t>小姐。</w:t>
      </w:r>
    </w:p>
    <w:p w14:paraId="3BE6B300" w14:textId="6DE8C9D1" w:rsidR="0038668D" w:rsidRPr="00DE1706" w:rsidRDefault="0047614B" w:rsidP="00BB15FE">
      <w:pPr>
        <w:pStyle w:val="2"/>
        <w:numPr>
          <w:ilvl w:val="0"/>
          <w:numId w:val="18"/>
        </w:numPr>
        <w:ind w:left="980" w:hanging="630"/>
      </w:pPr>
      <w:r w:rsidRPr="00DE1706">
        <w:rPr>
          <w:rFonts w:hint="eastAsia"/>
        </w:rPr>
        <w:t>E-mail：</w:t>
      </w:r>
      <w:r w:rsidR="00A54FC9" w:rsidRPr="00DE1706">
        <w:rPr>
          <w:rFonts w:hint="eastAsia"/>
          <w:u w:val="single"/>
        </w:rPr>
        <w:t>m</w:t>
      </w:r>
      <w:r w:rsidR="00A54FC9" w:rsidRPr="00DE1706">
        <w:rPr>
          <w:u w:val="single"/>
        </w:rPr>
        <w:t>ichelletop1@mail.tainan.gov.tw</w:t>
      </w:r>
      <w:r w:rsidR="00A54FC9" w:rsidRPr="00DE1706">
        <w:rPr>
          <w:rFonts w:hint="eastAsia"/>
        </w:rPr>
        <w:t>，請於來信標題註明</w:t>
      </w:r>
      <w:r w:rsidR="00A54FC9" w:rsidRPr="00DE1706">
        <w:rPr>
          <w:rFonts w:hint="eastAsia"/>
          <w:b/>
          <w:bCs/>
        </w:rPr>
        <w:t>參與第4</w:t>
      </w:r>
      <w:r w:rsidR="00A54FC9" w:rsidRPr="00DE1706">
        <w:rPr>
          <w:rStyle w:val="af"/>
          <w:rFonts w:cs="標楷體" w:hint="eastAsia"/>
          <w:b/>
          <w:bCs/>
          <w:color w:val="auto"/>
          <w:kern w:val="0"/>
          <w:u w:val="none"/>
        </w:rPr>
        <w:t>屆</w:t>
      </w:r>
      <w:proofErr w:type="gramStart"/>
      <w:r w:rsidR="00406706" w:rsidRPr="00DE1706">
        <w:rPr>
          <w:rStyle w:val="af"/>
          <w:rFonts w:cs="標楷體" w:hint="eastAsia"/>
          <w:b/>
          <w:bCs/>
          <w:color w:val="auto"/>
          <w:kern w:val="0"/>
          <w:u w:val="none"/>
        </w:rPr>
        <w:t>臺</w:t>
      </w:r>
      <w:proofErr w:type="gramEnd"/>
      <w:r w:rsidR="00A54FC9" w:rsidRPr="00DE1706">
        <w:rPr>
          <w:rStyle w:val="af"/>
          <w:rFonts w:cs="標楷體" w:hint="eastAsia"/>
          <w:b/>
          <w:bCs/>
          <w:color w:val="auto"/>
          <w:kern w:val="0"/>
          <w:u w:val="none"/>
        </w:rPr>
        <w:t>南市政府青年事務委員會青年代表</w:t>
      </w:r>
      <w:r w:rsidR="000F21BA" w:rsidRPr="00DE1706">
        <w:rPr>
          <w:rStyle w:val="af"/>
          <w:rFonts w:cs="標楷體" w:hint="eastAsia"/>
          <w:b/>
          <w:bCs/>
          <w:color w:val="auto"/>
          <w:kern w:val="0"/>
          <w:u w:val="none"/>
        </w:rPr>
        <w:t>委員</w:t>
      </w:r>
      <w:r w:rsidR="00A54FC9" w:rsidRPr="00DE1706">
        <w:rPr>
          <w:rStyle w:val="af"/>
          <w:rFonts w:cs="標楷體" w:hint="eastAsia"/>
          <w:b/>
          <w:bCs/>
          <w:color w:val="auto"/>
          <w:kern w:val="0"/>
          <w:u w:val="none"/>
        </w:rPr>
        <w:t>公開徵選</w:t>
      </w:r>
      <w:r w:rsidR="00A54FC9" w:rsidRPr="00DE1706">
        <w:rPr>
          <w:rStyle w:val="af"/>
          <w:rFonts w:cs="標楷體" w:hint="eastAsia"/>
          <w:color w:val="auto"/>
          <w:kern w:val="0"/>
          <w:u w:val="none"/>
        </w:rPr>
        <w:t>。</w:t>
      </w:r>
    </w:p>
    <w:sectPr w:rsidR="0038668D" w:rsidRPr="00DE1706" w:rsidSect="000F21BA">
      <w:footerReference w:type="even" r:id="rId9"/>
      <w:footerReference w:type="default" r:id="rId10"/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E665" w14:textId="77777777" w:rsidR="00A462D2" w:rsidRDefault="00A462D2" w:rsidP="001E2E19">
      <w:r>
        <w:separator/>
      </w:r>
    </w:p>
  </w:endnote>
  <w:endnote w:type="continuationSeparator" w:id="0">
    <w:p w14:paraId="5942B24E" w14:textId="77777777" w:rsidR="00A462D2" w:rsidRDefault="00A462D2" w:rsidP="001E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33D9" w14:textId="77777777" w:rsidR="0047614B" w:rsidRDefault="004761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6835012B" w14:textId="77777777" w:rsidR="0047614B" w:rsidRDefault="004761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5701645"/>
      <w:docPartObj>
        <w:docPartGallery w:val="Page Numbers (Bottom of Page)"/>
        <w:docPartUnique/>
      </w:docPartObj>
    </w:sdtPr>
    <w:sdtContent>
      <w:p w14:paraId="0332AACC" w14:textId="77777777" w:rsidR="001F0F63" w:rsidRDefault="001F0F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F1568" w14:textId="77777777" w:rsidR="00A462D2" w:rsidRDefault="00A462D2" w:rsidP="001E2E19">
      <w:r>
        <w:separator/>
      </w:r>
    </w:p>
  </w:footnote>
  <w:footnote w:type="continuationSeparator" w:id="0">
    <w:p w14:paraId="0DB5229D" w14:textId="77777777" w:rsidR="00A462D2" w:rsidRDefault="00A462D2" w:rsidP="001E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01F"/>
    <w:multiLevelType w:val="hybridMultilevel"/>
    <w:tmpl w:val="D4A452FA"/>
    <w:lvl w:ilvl="0" w:tplc="8E46B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A7172"/>
    <w:multiLevelType w:val="hybridMultilevel"/>
    <w:tmpl w:val="6C043AB2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EA66CA88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2" w15:restartNumberingAfterBreak="0">
    <w:nsid w:val="05CE5F1E"/>
    <w:multiLevelType w:val="hybridMultilevel"/>
    <w:tmpl w:val="0E7E6EE2"/>
    <w:lvl w:ilvl="0" w:tplc="6BC61A16">
      <w:start w:val="1"/>
      <w:numFmt w:val="taiwaneseCountingThousand"/>
      <w:lvlText w:val="(%1)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3" w15:restartNumberingAfterBreak="0">
    <w:nsid w:val="117148F1"/>
    <w:multiLevelType w:val="hybridMultilevel"/>
    <w:tmpl w:val="0E7E6EE2"/>
    <w:lvl w:ilvl="0" w:tplc="6BC61A16">
      <w:start w:val="1"/>
      <w:numFmt w:val="taiwaneseCountingThousand"/>
      <w:lvlText w:val="(%1)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4" w15:restartNumberingAfterBreak="0">
    <w:nsid w:val="20470064"/>
    <w:multiLevelType w:val="hybridMultilevel"/>
    <w:tmpl w:val="6CDEDC8E"/>
    <w:lvl w:ilvl="0" w:tplc="B51A29E0">
      <w:start w:val="1"/>
      <w:numFmt w:val="decimal"/>
      <w:suff w:val="nothing"/>
      <w:lvlText w:val="（%1）"/>
      <w:lvlJc w:val="left"/>
      <w:pPr>
        <w:ind w:left="23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5" w15:restartNumberingAfterBreak="0">
    <w:nsid w:val="341725A9"/>
    <w:multiLevelType w:val="hybridMultilevel"/>
    <w:tmpl w:val="0E7E6EE2"/>
    <w:lvl w:ilvl="0" w:tplc="6BC61A16">
      <w:start w:val="1"/>
      <w:numFmt w:val="taiwaneseCountingThousand"/>
      <w:lvlText w:val="(%1)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43205BBA"/>
    <w:multiLevelType w:val="hybridMultilevel"/>
    <w:tmpl w:val="0E7E6EE2"/>
    <w:lvl w:ilvl="0" w:tplc="6BC61A16">
      <w:start w:val="1"/>
      <w:numFmt w:val="taiwaneseCountingThousand"/>
      <w:lvlText w:val="(%1)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7" w15:restartNumberingAfterBreak="0">
    <w:nsid w:val="4725268B"/>
    <w:multiLevelType w:val="hybridMultilevel"/>
    <w:tmpl w:val="881E6A74"/>
    <w:lvl w:ilvl="0" w:tplc="DB82A850">
      <w:start w:val="11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12482F"/>
    <w:multiLevelType w:val="hybridMultilevel"/>
    <w:tmpl w:val="7388CAEE"/>
    <w:lvl w:ilvl="0" w:tplc="431CEBE6">
      <w:start w:val="113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3C64F8"/>
    <w:multiLevelType w:val="hybridMultilevel"/>
    <w:tmpl w:val="0E7E6EE2"/>
    <w:lvl w:ilvl="0" w:tplc="6BC61A16">
      <w:start w:val="1"/>
      <w:numFmt w:val="taiwaneseCountingThousand"/>
      <w:lvlText w:val="(%1)"/>
      <w:lvlJc w:val="left"/>
      <w:pPr>
        <w:ind w:left="780" w:hanging="72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0" w15:restartNumberingAfterBreak="0">
    <w:nsid w:val="51975A05"/>
    <w:multiLevelType w:val="hybridMultilevel"/>
    <w:tmpl w:val="B9FEFA7E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B51A29E0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11" w15:restartNumberingAfterBreak="0">
    <w:nsid w:val="61AD0550"/>
    <w:multiLevelType w:val="hybridMultilevel"/>
    <w:tmpl w:val="A10E2C8C"/>
    <w:lvl w:ilvl="0" w:tplc="49B2AF88">
      <w:start w:val="1"/>
      <w:numFmt w:val="taiwaneseCountingThousand"/>
      <w:pStyle w:val="1"/>
      <w:lvlText w:val="%1、"/>
      <w:lvlJc w:val="left"/>
      <w:pPr>
        <w:tabs>
          <w:tab w:val="num" w:pos="300"/>
        </w:tabs>
        <w:ind w:left="300" w:hanging="720"/>
      </w:pPr>
      <w:rPr>
        <w:rFonts w:ascii="標楷體" w:eastAsia="標楷體" w:hAnsi="標楷體"/>
        <w:b w:val="0"/>
        <w:bCs w:val="0"/>
        <w:lang w:val="en-US"/>
      </w:rPr>
    </w:lvl>
    <w:lvl w:ilvl="1" w:tplc="AD68001A">
      <w:start w:val="1"/>
      <w:numFmt w:val="taiwaneseCountingThousand"/>
      <w:pStyle w:val="2"/>
      <w:lvlText w:val="（%2）"/>
      <w:lvlJc w:val="left"/>
      <w:pPr>
        <w:tabs>
          <w:tab w:val="num" w:pos="540"/>
        </w:tabs>
        <w:ind w:left="540" w:hanging="480"/>
      </w:pPr>
      <w:rPr>
        <w:b/>
        <w:bCs/>
        <w:lang w:val="en-US"/>
      </w:rPr>
    </w:lvl>
    <w:lvl w:ilvl="2" w:tplc="44ACCF84">
      <w:start w:val="1"/>
      <w:numFmt w:val="decimal"/>
      <w:pStyle w:val="3"/>
      <w:lvlText w:val="%3."/>
      <w:lvlJc w:val="left"/>
      <w:pPr>
        <w:tabs>
          <w:tab w:val="num" w:pos="1020"/>
        </w:tabs>
        <w:ind w:left="1020" w:hanging="480"/>
      </w:pPr>
      <w:rPr>
        <w:b w:val="0"/>
        <w:bCs w:val="0"/>
      </w:rPr>
    </w:lvl>
    <w:lvl w:ilvl="3" w:tplc="680E787C">
      <w:start w:val="1"/>
      <w:numFmt w:val="decimal"/>
      <w:pStyle w:val="4"/>
      <w:suff w:val="nothing"/>
      <w:lvlText w:val="（%4）"/>
      <w:lvlJc w:val="left"/>
      <w:pPr>
        <w:ind w:left="1473" w:hanging="480"/>
      </w:p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12" w15:restartNumberingAfterBreak="0">
    <w:nsid w:val="6BA565CB"/>
    <w:multiLevelType w:val="hybridMultilevel"/>
    <w:tmpl w:val="44F01A68"/>
    <w:lvl w:ilvl="0" w:tplc="9A0EA7F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3" w15:restartNumberingAfterBreak="0">
    <w:nsid w:val="7BEE374C"/>
    <w:multiLevelType w:val="hybridMultilevel"/>
    <w:tmpl w:val="44F01A68"/>
    <w:lvl w:ilvl="0" w:tplc="9A0EA7F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ind w:left="5006" w:hanging="480"/>
      </w:pPr>
    </w:lvl>
  </w:abstractNum>
  <w:abstractNum w:abstractNumId="14" w15:restartNumberingAfterBreak="0">
    <w:nsid w:val="7C2903E1"/>
    <w:multiLevelType w:val="hybridMultilevel"/>
    <w:tmpl w:val="B394D1B2"/>
    <w:lvl w:ilvl="0" w:tplc="6E3A108E">
      <w:start w:val="1"/>
      <w:numFmt w:val="taiwaneseCountingThousand"/>
      <w:lvlText w:val="%1、"/>
      <w:lvlJc w:val="left"/>
      <w:pPr>
        <w:tabs>
          <w:tab w:val="num" w:pos="300"/>
        </w:tabs>
        <w:ind w:left="300" w:hanging="720"/>
      </w:pPr>
      <w:rPr>
        <w:rFonts w:hAnsi="新細明體" w:hint="default"/>
        <w:b w:val="0"/>
        <w:sz w:val="28"/>
        <w:szCs w:val="28"/>
        <w:lang w:val="en-US"/>
      </w:rPr>
    </w:lvl>
    <w:lvl w:ilvl="1" w:tplc="29948AE4">
      <w:start w:val="1"/>
      <w:numFmt w:val="taiwaneseCountingThousand"/>
      <w:lvlText w:val="（%2）"/>
      <w:lvlJc w:val="left"/>
      <w:pPr>
        <w:tabs>
          <w:tab w:val="num" w:pos="540"/>
        </w:tabs>
        <w:ind w:left="540" w:hanging="480"/>
      </w:pPr>
      <w:rPr>
        <w:rFonts w:ascii="標楷體" w:eastAsia="標楷體" w:hAnsi="標楷體" w:hint="default"/>
        <w:color w:val="auto"/>
        <w:sz w:val="28"/>
        <w:szCs w:val="28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020"/>
        </w:tabs>
        <w:ind w:left="1020" w:hanging="480"/>
      </w:pPr>
    </w:lvl>
    <w:lvl w:ilvl="3" w:tplc="1FA0B448">
      <w:start w:val="1"/>
      <w:numFmt w:val="decimal"/>
      <w:suff w:val="nothing"/>
      <w:lvlText w:val="（%4）"/>
      <w:lvlJc w:val="left"/>
      <w:pPr>
        <w:ind w:left="1500" w:hanging="480"/>
      </w:pPr>
      <w:rPr>
        <w:rFonts w:hint="eastAsia"/>
      </w:rPr>
    </w:lvl>
    <w:lvl w:ilvl="4" w:tplc="BE649A76">
      <w:start w:val="1"/>
      <w:numFmt w:val="decimal"/>
      <w:lvlText w:val="（%5）"/>
      <w:lvlJc w:val="left"/>
      <w:pPr>
        <w:ind w:left="1728" w:hanging="7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num w:numId="1" w16cid:durableId="1118379192">
    <w:abstractNumId w:val="14"/>
  </w:num>
  <w:num w:numId="2" w16cid:durableId="569921789">
    <w:abstractNumId w:val="0"/>
  </w:num>
  <w:num w:numId="3" w16cid:durableId="1012872668">
    <w:abstractNumId w:val="10"/>
  </w:num>
  <w:num w:numId="4" w16cid:durableId="1825464714">
    <w:abstractNumId w:val="1"/>
  </w:num>
  <w:num w:numId="5" w16cid:durableId="796222284">
    <w:abstractNumId w:val="4"/>
  </w:num>
  <w:num w:numId="6" w16cid:durableId="1202405034">
    <w:abstractNumId w:val="11"/>
  </w:num>
  <w:num w:numId="7" w16cid:durableId="514030777">
    <w:abstractNumId w:val="8"/>
  </w:num>
  <w:num w:numId="8" w16cid:durableId="127017667">
    <w:abstractNumId w:val="7"/>
  </w:num>
  <w:num w:numId="9" w16cid:durableId="1319305953">
    <w:abstractNumId w:val="11"/>
  </w:num>
  <w:num w:numId="10" w16cid:durableId="1795639324">
    <w:abstractNumId w:val="5"/>
  </w:num>
  <w:num w:numId="11" w16cid:durableId="1999112032">
    <w:abstractNumId w:val="11"/>
  </w:num>
  <w:num w:numId="12" w16cid:durableId="1349790493">
    <w:abstractNumId w:val="11"/>
  </w:num>
  <w:num w:numId="13" w16cid:durableId="919369954">
    <w:abstractNumId w:val="11"/>
  </w:num>
  <w:num w:numId="14" w16cid:durableId="1342472076">
    <w:abstractNumId w:val="11"/>
  </w:num>
  <w:num w:numId="15" w16cid:durableId="913202921">
    <w:abstractNumId w:val="6"/>
  </w:num>
  <w:num w:numId="16" w16cid:durableId="1326281517">
    <w:abstractNumId w:val="11"/>
  </w:num>
  <w:num w:numId="17" w16cid:durableId="943733195">
    <w:abstractNumId w:val="11"/>
  </w:num>
  <w:num w:numId="18" w16cid:durableId="1483161704">
    <w:abstractNumId w:val="3"/>
  </w:num>
  <w:num w:numId="19" w16cid:durableId="496579176">
    <w:abstractNumId w:val="11"/>
  </w:num>
  <w:num w:numId="20" w16cid:durableId="2098597102">
    <w:abstractNumId w:val="11"/>
  </w:num>
  <w:num w:numId="21" w16cid:durableId="1439718437">
    <w:abstractNumId w:val="11"/>
  </w:num>
  <w:num w:numId="22" w16cid:durableId="1312711276">
    <w:abstractNumId w:val="11"/>
  </w:num>
  <w:num w:numId="23" w16cid:durableId="414665564">
    <w:abstractNumId w:val="9"/>
  </w:num>
  <w:num w:numId="24" w16cid:durableId="2026441863">
    <w:abstractNumId w:val="11"/>
  </w:num>
  <w:num w:numId="25" w16cid:durableId="48504787">
    <w:abstractNumId w:val="11"/>
  </w:num>
  <w:num w:numId="26" w16cid:durableId="565191091">
    <w:abstractNumId w:val="11"/>
    <w:lvlOverride w:ilvl="0">
      <w:startOverride w:val="1"/>
    </w:lvlOverride>
  </w:num>
  <w:num w:numId="27" w16cid:durableId="519003009">
    <w:abstractNumId w:val="11"/>
    <w:lvlOverride w:ilvl="0">
      <w:startOverride w:val="1"/>
    </w:lvlOverride>
  </w:num>
  <w:num w:numId="28" w16cid:durableId="791020212">
    <w:abstractNumId w:val="11"/>
  </w:num>
  <w:num w:numId="29" w16cid:durableId="1815758505">
    <w:abstractNumId w:val="11"/>
    <w:lvlOverride w:ilvl="0">
      <w:startOverride w:val="1"/>
    </w:lvlOverride>
  </w:num>
  <w:num w:numId="30" w16cid:durableId="540552118">
    <w:abstractNumId w:val="11"/>
    <w:lvlOverride w:ilvl="0">
      <w:startOverride w:val="1"/>
    </w:lvlOverride>
  </w:num>
  <w:num w:numId="31" w16cid:durableId="1297444133">
    <w:abstractNumId w:val="11"/>
  </w:num>
  <w:num w:numId="32" w16cid:durableId="1075008844">
    <w:abstractNumId w:val="11"/>
    <w:lvlOverride w:ilvl="0">
      <w:startOverride w:val="1"/>
    </w:lvlOverride>
  </w:num>
  <w:num w:numId="33" w16cid:durableId="840894823">
    <w:abstractNumId w:val="12"/>
  </w:num>
  <w:num w:numId="34" w16cid:durableId="1447502295">
    <w:abstractNumId w:val="11"/>
  </w:num>
  <w:num w:numId="35" w16cid:durableId="1639140581">
    <w:abstractNumId w:val="11"/>
  </w:num>
  <w:num w:numId="36" w16cid:durableId="923152043">
    <w:abstractNumId w:val="13"/>
  </w:num>
  <w:num w:numId="37" w16cid:durableId="771706549">
    <w:abstractNumId w:val="11"/>
  </w:num>
  <w:num w:numId="38" w16cid:durableId="1977559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9C"/>
    <w:rsid w:val="00003364"/>
    <w:rsid w:val="00022A7B"/>
    <w:rsid w:val="00025A7D"/>
    <w:rsid w:val="00026AB0"/>
    <w:rsid w:val="000313C9"/>
    <w:rsid w:val="00041D85"/>
    <w:rsid w:val="0004248B"/>
    <w:rsid w:val="0006345F"/>
    <w:rsid w:val="00084021"/>
    <w:rsid w:val="000955B9"/>
    <w:rsid w:val="000968A7"/>
    <w:rsid w:val="00097B2E"/>
    <w:rsid w:val="000A0BEB"/>
    <w:rsid w:val="000A13FB"/>
    <w:rsid w:val="000A33B3"/>
    <w:rsid w:val="000A3805"/>
    <w:rsid w:val="000A3EFB"/>
    <w:rsid w:val="000A6B7F"/>
    <w:rsid w:val="000B2AFF"/>
    <w:rsid w:val="000B3153"/>
    <w:rsid w:val="000B5C4D"/>
    <w:rsid w:val="000B677B"/>
    <w:rsid w:val="000C2A38"/>
    <w:rsid w:val="000C325A"/>
    <w:rsid w:val="000D351A"/>
    <w:rsid w:val="000E0979"/>
    <w:rsid w:val="000E7D49"/>
    <w:rsid w:val="000F1361"/>
    <w:rsid w:val="000F1DA5"/>
    <w:rsid w:val="000F21BA"/>
    <w:rsid w:val="000F4560"/>
    <w:rsid w:val="0013731B"/>
    <w:rsid w:val="00156006"/>
    <w:rsid w:val="001700F6"/>
    <w:rsid w:val="00170CEA"/>
    <w:rsid w:val="00177B29"/>
    <w:rsid w:val="00180954"/>
    <w:rsid w:val="001837F5"/>
    <w:rsid w:val="001976D1"/>
    <w:rsid w:val="001A5742"/>
    <w:rsid w:val="001B1172"/>
    <w:rsid w:val="001B1F2F"/>
    <w:rsid w:val="001B2094"/>
    <w:rsid w:val="001B65CE"/>
    <w:rsid w:val="001D4698"/>
    <w:rsid w:val="001D4791"/>
    <w:rsid w:val="001D60D8"/>
    <w:rsid w:val="001D7A59"/>
    <w:rsid w:val="001D7C28"/>
    <w:rsid w:val="001E01CC"/>
    <w:rsid w:val="001E1542"/>
    <w:rsid w:val="001E2E19"/>
    <w:rsid w:val="001F0F63"/>
    <w:rsid w:val="001F16B3"/>
    <w:rsid w:val="002059A6"/>
    <w:rsid w:val="00207261"/>
    <w:rsid w:val="00215294"/>
    <w:rsid w:val="0021792E"/>
    <w:rsid w:val="00232764"/>
    <w:rsid w:val="002343CA"/>
    <w:rsid w:val="00236A91"/>
    <w:rsid w:val="0024598F"/>
    <w:rsid w:val="00274986"/>
    <w:rsid w:val="00283138"/>
    <w:rsid w:val="002A1B14"/>
    <w:rsid w:val="002A3DE9"/>
    <w:rsid w:val="002A7C69"/>
    <w:rsid w:val="002C71B1"/>
    <w:rsid w:val="00307C06"/>
    <w:rsid w:val="003155DC"/>
    <w:rsid w:val="003175FD"/>
    <w:rsid w:val="00320D8B"/>
    <w:rsid w:val="00331B4D"/>
    <w:rsid w:val="00337FE8"/>
    <w:rsid w:val="0034513A"/>
    <w:rsid w:val="00352C5A"/>
    <w:rsid w:val="0036565E"/>
    <w:rsid w:val="003731E5"/>
    <w:rsid w:val="003738B4"/>
    <w:rsid w:val="0038206F"/>
    <w:rsid w:val="003853B0"/>
    <w:rsid w:val="0038668D"/>
    <w:rsid w:val="00386AA4"/>
    <w:rsid w:val="00392216"/>
    <w:rsid w:val="00397B7F"/>
    <w:rsid w:val="003A1CAD"/>
    <w:rsid w:val="003A2AE5"/>
    <w:rsid w:val="003A3EBE"/>
    <w:rsid w:val="003B3A9F"/>
    <w:rsid w:val="003C2277"/>
    <w:rsid w:val="003C4C8A"/>
    <w:rsid w:val="003C51CE"/>
    <w:rsid w:val="003D4FC1"/>
    <w:rsid w:val="003D7059"/>
    <w:rsid w:val="003E1A01"/>
    <w:rsid w:val="003E5695"/>
    <w:rsid w:val="003F11EE"/>
    <w:rsid w:val="00403AE1"/>
    <w:rsid w:val="00406706"/>
    <w:rsid w:val="00430544"/>
    <w:rsid w:val="004305E6"/>
    <w:rsid w:val="00434A58"/>
    <w:rsid w:val="00443480"/>
    <w:rsid w:val="00444915"/>
    <w:rsid w:val="00455138"/>
    <w:rsid w:val="00455BF2"/>
    <w:rsid w:val="00464421"/>
    <w:rsid w:val="0047614B"/>
    <w:rsid w:val="00480F07"/>
    <w:rsid w:val="0048134C"/>
    <w:rsid w:val="00484388"/>
    <w:rsid w:val="004853B5"/>
    <w:rsid w:val="0049113D"/>
    <w:rsid w:val="004A0377"/>
    <w:rsid w:val="004C3F18"/>
    <w:rsid w:val="004C6561"/>
    <w:rsid w:val="004C6701"/>
    <w:rsid w:val="004D5DD3"/>
    <w:rsid w:val="004E32ED"/>
    <w:rsid w:val="00506FB7"/>
    <w:rsid w:val="0051174B"/>
    <w:rsid w:val="005229CE"/>
    <w:rsid w:val="00523306"/>
    <w:rsid w:val="00530508"/>
    <w:rsid w:val="005329C6"/>
    <w:rsid w:val="00533C1C"/>
    <w:rsid w:val="005415A0"/>
    <w:rsid w:val="005640C7"/>
    <w:rsid w:val="0056524C"/>
    <w:rsid w:val="00565BB0"/>
    <w:rsid w:val="00581D40"/>
    <w:rsid w:val="00591537"/>
    <w:rsid w:val="005A4D18"/>
    <w:rsid w:val="005B0CD9"/>
    <w:rsid w:val="005B494A"/>
    <w:rsid w:val="005B5E3F"/>
    <w:rsid w:val="005B60CE"/>
    <w:rsid w:val="005D11BF"/>
    <w:rsid w:val="005D2C3E"/>
    <w:rsid w:val="005D79C8"/>
    <w:rsid w:val="005E1196"/>
    <w:rsid w:val="005E25ED"/>
    <w:rsid w:val="005E4BBC"/>
    <w:rsid w:val="005E66D4"/>
    <w:rsid w:val="005F0917"/>
    <w:rsid w:val="005F2C24"/>
    <w:rsid w:val="005F5876"/>
    <w:rsid w:val="005F78CA"/>
    <w:rsid w:val="00612087"/>
    <w:rsid w:val="00635793"/>
    <w:rsid w:val="00643DED"/>
    <w:rsid w:val="00645B47"/>
    <w:rsid w:val="006468E9"/>
    <w:rsid w:val="00653055"/>
    <w:rsid w:val="006A2BD6"/>
    <w:rsid w:val="006B169D"/>
    <w:rsid w:val="006D6B18"/>
    <w:rsid w:val="006E089D"/>
    <w:rsid w:val="006E5E37"/>
    <w:rsid w:val="006E5EAB"/>
    <w:rsid w:val="006F04B7"/>
    <w:rsid w:val="006F3E7D"/>
    <w:rsid w:val="00705CFD"/>
    <w:rsid w:val="00711E70"/>
    <w:rsid w:val="00713D7F"/>
    <w:rsid w:val="0072434A"/>
    <w:rsid w:val="007258C2"/>
    <w:rsid w:val="007301CE"/>
    <w:rsid w:val="0073264A"/>
    <w:rsid w:val="00740C4E"/>
    <w:rsid w:val="00755A60"/>
    <w:rsid w:val="00772B12"/>
    <w:rsid w:val="00776CF1"/>
    <w:rsid w:val="007917C4"/>
    <w:rsid w:val="00792A65"/>
    <w:rsid w:val="007A1016"/>
    <w:rsid w:val="007B0629"/>
    <w:rsid w:val="007B0C9F"/>
    <w:rsid w:val="007C53FB"/>
    <w:rsid w:val="007D4486"/>
    <w:rsid w:val="007E2E8A"/>
    <w:rsid w:val="007E3195"/>
    <w:rsid w:val="007E63B8"/>
    <w:rsid w:val="007E79A5"/>
    <w:rsid w:val="00813CCF"/>
    <w:rsid w:val="00821A53"/>
    <w:rsid w:val="00824F40"/>
    <w:rsid w:val="00830D1C"/>
    <w:rsid w:val="008313DF"/>
    <w:rsid w:val="00832FD7"/>
    <w:rsid w:val="0083723D"/>
    <w:rsid w:val="00840217"/>
    <w:rsid w:val="008500D0"/>
    <w:rsid w:val="00857981"/>
    <w:rsid w:val="0086365F"/>
    <w:rsid w:val="00863EB7"/>
    <w:rsid w:val="00870B64"/>
    <w:rsid w:val="00872968"/>
    <w:rsid w:val="00886A00"/>
    <w:rsid w:val="00891C41"/>
    <w:rsid w:val="0089336E"/>
    <w:rsid w:val="008A0B79"/>
    <w:rsid w:val="008A3E5E"/>
    <w:rsid w:val="008A3FBE"/>
    <w:rsid w:val="008A4A0B"/>
    <w:rsid w:val="008B5AD4"/>
    <w:rsid w:val="008B7E85"/>
    <w:rsid w:val="008C4BB9"/>
    <w:rsid w:val="008D291F"/>
    <w:rsid w:val="008D36ED"/>
    <w:rsid w:val="008F205B"/>
    <w:rsid w:val="00904E1E"/>
    <w:rsid w:val="00920825"/>
    <w:rsid w:val="00922421"/>
    <w:rsid w:val="0094641D"/>
    <w:rsid w:val="0094770C"/>
    <w:rsid w:val="00947EC4"/>
    <w:rsid w:val="00955661"/>
    <w:rsid w:val="0096576C"/>
    <w:rsid w:val="00966275"/>
    <w:rsid w:val="009750E2"/>
    <w:rsid w:val="009852CD"/>
    <w:rsid w:val="009869E7"/>
    <w:rsid w:val="009A7940"/>
    <w:rsid w:val="009C3B77"/>
    <w:rsid w:val="009C3E17"/>
    <w:rsid w:val="009C7849"/>
    <w:rsid w:val="009D1A95"/>
    <w:rsid w:val="009D2E0B"/>
    <w:rsid w:val="009E690C"/>
    <w:rsid w:val="009E6C56"/>
    <w:rsid w:val="009E77DD"/>
    <w:rsid w:val="009E7F66"/>
    <w:rsid w:val="009F030E"/>
    <w:rsid w:val="009F1124"/>
    <w:rsid w:val="009F389C"/>
    <w:rsid w:val="009F77F3"/>
    <w:rsid w:val="00A0208F"/>
    <w:rsid w:val="00A041FA"/>
    <w:rsid w:val="00A122ED"/>
    <w:rsid w:val="00A219B9"/>
    <w:rsid w:val="00A40D39"/>
    <w:rsid w:val="00A41A2B"/>
    <w:rsid w:val="00A43DCB"/>
    <w:rsid w:val="00A457FC"/>
    <w:rsid w:val="00A462D2"/>
    <w:rsid w:val="00A54FC9"/>
    <w:rsid w:val="00A647A9"/>
    <w:rsid w:val="00A805B2"/>
    <w:rsid w:val="00A90BD9"/>
    <w:rsid w:val="00A91D1C"/>
    <w:rsid w:val="00AB5577"/>
    <w:rsid w:val="00AB7D1C"/>
    <w:rsid w:val="00AD0E25"/>
    <w:rsid w:val="00AD65D1"/>
    <w:rsid w:val="00AE019C"/>
    <w:rsid w:val="00AF64A1"/>
    <w:rsid w:val="00B018EA"/>
    <w:rsid w:val="00B06BE0"/>
    <w:rsid w:val="00B17179"/>
    <w:rsid w:val="00B17763"/>
    <w:rsid w:val="00B236BA"/>
    <w:rsid w:val="00B34855"/>
    <w:rsid w:val="00B46FE6"/>
    <w:rsid w:val="00B568F5"/>
    <w:rsid w:val="00B64DF6"/>
    <w:rsid w:val="00B77E4D"/>
    <w:rsid w:val="00B830A4"/>
    <w:rsid w:val="00B86A45"/>
    <w:rsid w:val="00BB15FE"/>
    <w:rsid w:val="00BC03A5"/>
    <w:rsid w:val="00BD446F"/>
    <w:rsid w:val="00BE4091"/>
    <w:rsid w:val="00BE5BAC"/>
    <w:rsid w:val="00BE6650"/>
    <w:rsid w:val="00BF2933"/>
    <w:rsid w:val="00C01983"/>
    <w:rsid w:val="00C11F53"/>
    <w:rsid w:val="00C22A5F"/>
    <w:rsid w:val="00C33D02"/>
    <w:rsid w:val="00C35896"/>
    <w:rsid w:val="00C55898"/>
    <w:rsid w:val="00C7620A"/>
    <w:rsid w:val="00C85C84"/>
    <w:rsid w:val="00CA3B92"/>
    <w:rsid w:val="00CB2D06"/>
    <w:rsid w:val="00CB474A"/>
    <w:rsid w:val="00CC4A00"/>
    <w:rsid w:val="00CD095E"/>
    <w:rsid w:val="00CD29C9"/>
    <w:rsid w:val="00CE2D9A"/>
    <w:rsid w:val="00CF6BE7"/>
    <w:rsid w:val="00D1019F"/>
    <w:rsid w:val="00D170E4"/>
    <w:rsid w:val="00D175FD"/>
    <w:rsid w:val="00D176FF"/>
    <w:rsid w:val="00D3353C"/>
    <w:rsid w:val="00D35405"/>
    <w:rsid w:val="00D3633B"/>
    <w:rsid w:val="00D41E30"/>
    <w:rsid w:val="00D444BE"/>
    <w:rsid w:val="00D45AE5"/>
    <w:rsid w:val="00D472FC"/>
    <w:rsid w:val="00D52EFA"/>
    <w:rsid w:val="00D547F5"/>
    <w:rsid w:val="00D54BFE"/>
    <w:rsid w:val="00D56270"/>
    <w:rsid w:val="00D57184"/>
    <w:rsid w:val="00D6334E"/>
    <w:rsid w:val="00D7020B"/>
    <w:rsid w:val="00D72F1F"/>
    <w:rsid w:val="00D84C46"/>
    <w:rsid w:val="00DA132D"/>
    <w:rsid w:val="00DB5230"/>
    <w:rsid w:val="00DD099B"/>
    <w:rsid w:val="00DE1706"/>
    <w:rsid w:val="00DE2AA7"/>
    <w:rsid w:val="00DF1BA7"/>
    <w:rsid w:val="00DF4ADE"/>
    <w:rsid w:val="00DF7388"/>
    <w:rsid w:val="00E01278"/>
    <w:rsid w:val="00E07680"/>
    <w:rsid w:val="00E22FB6"/>
    <w:rsid w:val="00E25E45"/>
    <w:rsid w:val="00E3474D"/>
    <w:rsid w:val="00E36CC8"/>
    <w:rsid w:val="00E41452"/>
    <w:rsid w:val="00E4275F"/>
    <w:rsid w:val="00E660D2"/>
    <w:rsid w:val="00E66264"/>
    <w:rsid w:val="00E71F02"/>
    <w:rsid w:val="00E76DD6"/>
    <w:rsid w:val="00E775F5"/>
    <w:rsid w:val="00E96697"/>
    <w:rsid w:val="00EA45E6"/>
    <w:rsid w:val="00EC1665"/>
    <w:rsid w:val="00EE7320"/>
    <w:rsid w:val="00EF01C9"/>
    <w:rsid w:val="00EF3838"/>
    <w:rsid w:val="00EF546B"/>
    <w:rsid w:val="00F1435A"/>
    <w:rsid w:val="00F240DD"/>
    <w:rsid w:val="00F35335"/>
    <w:rsid w:val="00F44E71"/>
    <w:rsid w:val="00F45B5D"/>
    <w:rsid w:val="00F524A6"/>
    <w:rsid w:val="00F71E26"/>
    <w:rsid w:val="00F73C5A"/>
    <w:rsid w:val="00F957FC"/>
    <w:rsid w:val="00FB7AF7"/>
    <w:rsid w:val="00FC0B27"/>
    <w:rsid w:val="00FC0E9C"/>
    <w:rsid w:val="00FC3A89"/>
    <w:rsid w:val="00FC3AA1"/>
    <w:rsid w:val="00FC5131"/>
    <w:rsid w:val="00FC6D58"/>
    <w:rsid w:val="00FC6E07"/>
    <w:rsid w:val="00FC7BBF"/>
    <w:rsid w:val="00FD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72707"/>
  <w15:chartTrackingRefBased/>
  <w15:docId w15:val="{DCB8F26B-189A-4DC0-808C-64A19208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20B"/>
    <w:pPr>
      <w:numPr>
        <w:numId w:val="6"/>
      </w:numPr>
      <w:tabs>
        <w:tab w:val="clear" w:pos="300"/>
      </w:tabs>
      <w:adjustRightInd w:val="0"/>
      <w:spacing w:line="520" w:lineRule="exact"/>
      <w:ind w:leftChars="54" w:left="708" w:rightChars="50" w:right="120" w:hanging="578"/>
      <w:jc w:val="both"/>
      <w:outlineLvl w:val="0"/>
    </w:pPr>
    <w:rPr>
      <w:rFonts w:ascii="標楷體" w:eastAsia="標楷體" w:hAnsi="新細明體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20B"/>
    <w:pPr>
      <w:numPr>
        <w:ilvl w:val="1"/>
        <w:numId w:val="6"/>
      </w:numPr>
      <w:spacing w:line="520" w:lineRule="exact"/>
      <w:ind w:rightChars="50" w:right="120"/>
      <w:jc w:val="both"/>
      <w:outlineLvl w:val="1"/>
    </w:pPr>
    <w:rPr>
      <w:rFonts w:ascii="標楷體" w:eastAsia="標楷體" w:hAnsi="標楷體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7020B"/>
    <w:pPr>
      <w:numPr>
        <w:ilvl w:val="2"/>
        <w:numId w:val="6"/>
      </w:numPr>
      <w:spacing w:line="520" w:lineRule="exact"/>
      <w:ind w:rightChars="50" w:right="120"/>
      <w:jc w:val="both"/>
      <w:outlineLvl w:val="2"/>
    </w:pPr>
    <w:rPr>
      <w:rFonts w:ascii="標楷體" w:eastAsia="標楷體" w:hAnsi="標楷體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5E25ED"/>
    <w:pPr>
      <w:numPr>
        <w:ilvl w:val="3"/>
        <w:numId w:val="6"/>
      </w:numPr>
      <w:spacing w:line="520" w:lineRule="exact"/>
      <w:ind w:rightChars="50" w:right="120"/>
      <w:jc w:val="both"/>
      <w:outlineLvl w:val="3"/>
    </w:pPr>
    <w:rPr>
      <w:rFonts w:ascii="標楷體" w:eastAsia="標楷體" w:hAnsi="標楷體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389C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F389C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9F389C"/>
  </w:style>
  <w:style w:type="character" w:styleId="a6">
    <w:name w:val="annotation reference"/>
    <w:basedOn w:val="a0"/>
    <w:uiPriority w:val="99"/>
    <w:semiHidden/>
    <w:unhideWhenUsed/>
    <w:rsid w:val="009F389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F389C"/>
  </w:style>
  <w:style w:type="character" w:customStyle="1" w:styleId="a8">
    <w:name w:val="註解文字 字元"/>
    <w:basedOn w:val="a0"/>
    <w:link w:val="a7"/>
    <w:uiPriority w:val="99"/>
    <w:semiHidden/>
    <w:rsid w:val="009F389C"/>
  </w:style>
  <w:style w:type="paragraph" w:styleId="a9">
    <w:name w:val="Balloon Text"/>
    <w:basedOn w:val="a"/>
    <w:link w:val="aa"/>
    <w:uiPriority w:val="99"/>
    <w:semiHidden/>
    <w:unhideWhenUsed/>
    <w:rsid w:val="009F3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38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2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2E19"/>
    <w:rPr>
      <w:sz w:val="20"/>
      <w:szCs w:val="20"/>
    </w:rPr>
  </w:style>
  <w:style w:type="table" w:styleId="ad">
    <w:name w:val="Table Grid"/>
    <w:basedOn w:val="a1"/>
    <w:uiPriority w:val="39"/>
    <w:rsid w:val="00AF6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71F02"/>
    <w:pPr>
      <w:ind w:leftChars="200" w:left="480"/>
    </w:pPr>
  </w:style>
  <w:style w:type="character" w:styleId="af">
    <w:name w:val="Hyperlink"/>
    <w:basedOn w:val="a0"/>
    <w:uiPriority w:val="99"/>
    <w:unhideWhenUsed/>
    <w:rsid w:val="009D2E0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2E0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6561"/>
    <w:rPr>
      <w:color w:val="954F72" w:themeColor="followedHyperlink"/>
      <w:u w:val="single"/>
    </w:rPr>
  </w:style>
  <w:style w:type="table" w:styleId="1-4">
    <w:name w:val="Grid Table 1 Light Accent 4"/>
    <w:basedOn w:val="a1"/>
    <w:uiPriority w:val="46"/>
    <w:rsid w:val="00E6626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">
    <w:name w:val="Grid Table 1 Light"/>
    <w:basedOn w:val="a1"/>
    <w:uiPriority w:val="46"/>
    <w:rsid w:val="00E662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標題 1 字元"/>
    <w:basedOn w:val="a0"/>
    <w:link w:val="1"/>
    <w:uiPriority w:val="9"/>
    <w:rsid w:val="00D7020B"/>
    <w:rPr>
      <w:rFonts w:ascii="標楷體" w:eastAsia="標楷體" w:hAnsi="新細明體" w:cs="Times New Roman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D7020B"/>
    <w:rPr>
      <w:rFonts w:ascii="標楷體" w:eastAsia="標楷體" w:hAnsi="標楷體" w:cs="Times New Roman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D7020B"/>
    <w:rPr>
      <w:rFonts w:ascii="標楷體" w:eastAsia="標楷體" w:hAnsi="標楷體" w:cs="Times New Roman"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5E25ED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aq2z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CA27-F20B-4BD2-8C8D-AC6AC05C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胡慧君</dc:creator>
  <cp:keywords/>
  <dc:description/>
  <cp:lastModifiedBy>研究發展考核委員會</cp:lastModifiedBy>
  <cp:revision>2</cp:revision>
  <cp:lastPrinted>2024-08-09T06:12:00Z</cp:lastPrinted>
  <dcterms:created xsi:type="dcterms:W3CDTF">2024-09-05T10:25:00Z</dcterms:created>
  <dcterms:modified xsi:type="dcterms:W3CDTF">2024-09-05T10:25:00Z</dcterms:modified>
</cp:coreProperties>
</file>