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3" w:rsidRPr="002660BB" w:rsidRDefault="00B14B13" w:rsidP="0085200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農民</w:t>
      </w:r>
      <w:r w:rsidRPr="002660BB">
        <w:rPr>
          <w:rFonts w:ascii="標楷體" w:eastAsia="標楷體" w:hAnsi="標楷體" w:hint="eastAsia"/>
          <w:b/>
          <w:sz w:val="32"/>
          <w:szCs w:val="32"/>
        </w:rPr>
        <w:t>從事</w:t>
      </w:r>
      <w:r>
        <w:rPr>
          <w:rFonts w:ascii="標楷體" w:eastAsia="標楷體" w:hAnsi="標楷體" w:hint="eastAsia"/>
          <w:b/>
          <w:sz w:val="32"/>
          <w:szCs w:val="32"/>
        </w:rPr>
        <w:t>自力耕作、漁、牧、林業適用之課</w:t>
      </w:r>
      <w:r w:rsidRPr="002660BB">
        <w:rPr>
          <w:rFonts w:ascii="標楷體" w:eastAsia="標楷體" w:hAnsi="標楷體" w:hint="eastAsia"/>
          <w:b/>
          <w:sz w:val="32"/>
          <w:szCs w:val="32"/>
        </w:rPr>
        <w:t>稅規定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45"/>
      </w:tblGrid>
      <w:tr w:rsidR="00B14B13" w:rsidRPr="004853A9" w:rsidTr="004853A9">
        <w:tc>
          <w:tcPr>
            <w:tcW w:w="2802" w:type="dxa"/>
            <w:vAlign w:val="center"/>
          </w:tcPr>
          <w:p w:rsidR="00B14B13" w:rsidRPr="004853A9" w:rsidRDefault="00B14B13" w:rsidP="004853A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6945" w:type="dxa"/>
            <w:vAlign w:val="center"/>
          </w:tcPr>
          <w:p w:rsidR="00B14B13" w:rsidRPr="004853A9" w:rsidRDefault="00B14B13" w:rsidP="004853A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課稅規定</w:t>
            </w:r>
          </w:p>
        </w:tc>
      </w:tr>
      <w:tr w:rsidR="00B14B13" w:rsidRPr="004853A9" w:rsidTr="004853A9">
        <w:tc>
          <w:tcPr>
            <w:tcW w:w="2802" w:type="dxa"/>
            <w:vAlign w:val="center"/>
          </w:tcPr>
          <w:p w:rsidR="00B14B13" w:rsidRPr="004853A9" w:rsidRDefault="00B14B13" w:rsidP="004853A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營業稅</w:t>
            </w:r>
          </w:p>
        </w:tc>
        <w:tc>
          <w:tcPr>
            <w:tcW w:w="6945" w:type="dxa"/>
          </w:tcPr>
          <w:p w:rsidR="00B14B13" w:rsidRPr="004853A9" w:rsidRDefault="00B14B13" w:rsidP="004853A9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依加值型及非加值型營業稅法第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條第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項第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19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款後段、第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29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條及財政部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100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日台財</w:t>
            </w:r>
          </w:p>
          <w:p w:rsidR="00B14B13" w:rsidRPr="004853A9" w:rsidRDefault="00B14B13" w:rsidP="004853A9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稅字第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10000366900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號函規定，農民銷售其收穫、捕獲之農、林、漁、牧產物、副產物</w:t>
            </w:r>
          </w:p>
          <w:p w:rsidR="00B14B13" w:rsidRPr="004853A9" w:rsidRDefault="00B14B13" w:rsidP="004853A9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及農民銷售本身所生產之農產品（含自產農產加工品），免辦營業登記及免徵營業稅。</w:t>
            </w:r>
          </w:p>
        </w:tc>
      </w:tr>
      <w:tr w:rsidR="00B14B13" w:rsidRPr="004853A9" w:rsidTr="004853A9">
        <w:tc>
          <w:tcPr>
            <w:tcW w:w="2802" w:type="dxa"/>
            <w:vAlign w:val="center"/>
          </w:tcPr>
          <w:p w:rsidR="00B14B13" w:rsidRPr="004853A9" w:rsidRDefault="00B14B13" w:rsidP="004853A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綜合所得稅</w:t>
            </w:r>
          </w:p>
        </w:tc>
        <w:tc>
          <w:tcPr>
            <w:tcW w:w="6945" w:type="dxa"/>
          </w:tcPr>
          <w:p w:rsidR="00B14B13" w:rsidRPr="004853A9" w:rsidRDefault="00B14B13" w:rsidP="004853A9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所得稅法第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條第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項第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類規定，個人自力耕作、漁、牧、林之所得，以全年收入減除成本及必要費用後之餘額，併計個人綜合所得總額。依財政部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78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年迄今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(105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訂定之自力耕作漁林牧收入成本及必要費用標準，成本費用均為收入之</w:t>
            </w:r>
            <w:r w:rsidRPr="004853A9">
              <w:rPr>
                <w:rFonts w:ascii="標楷體" w:eastAsia="標楷體" w:hAnsi="標楷體"/>
                <w:sz w:val="32"/>
                <w:szCs w:val="32"/>
              </w:rPr>
              <w:t>100%</w:t>
            </w:r>
            <w:r w:rsidRPr="004853A9">
              <w:rPr>
                <w:rFonts w:ascii="標楷體" w:eastAsia="標楷體" w:hAnsi="標楷體" w:hint="eastAsia"/>
                <w:sz w:val="32"/>
                <w:szCs w:val="32"/>
              </w:rPr>
              <w:t>，即該項所得額為零，無所得課稅問題。</w:t>
            </w:r>
          </w:p>
        </w:tc>
      </w:tr>
    </w:tbl>
    <w:p w:rsidR="00B14B13" w:rsidRPr="005F55EC" w:rsidRDefault="00B14B13" w:rsidP="0085200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sectPr w:rsidR="00B14B13" w:rsidRPr="005F55EC" w:rsidSect="005F55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13" w:rsidRDefault="00B14B13" w:rsidP="002660BB">
      <w:r>
        <w:separator/>
      </w:r>
    </w:p>
  </w:endnote>
  <w:endnote w:type="continuationSeparator" w:id="0">
    <w:p w:rsidR="00B14B13" w:rsidRDefault="00B14B13" w:rsidP="0026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13" w:rsidRDefault="00B14B13" w:rsidP="002660BB">
      <w:r>
        <w:separator/>
      </w:r>
    </w:p>
  </w:footnote>
  <w:footnote w:type="continuationSeparator" w:id="0">
    <w:p w:rsidR="00B14B13" w:rsidRDefault="00B14B13" w:rsidP="0026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AE9"/>
    <w:multiLevelType w:val="hybridMultilevel"/>
    <w:tmpl w:val="D904E5FC"/>
    <w:lvl w:ilvl="0" w:tplc="3FB8C95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540768F8"/>
    <w:multiLevelType w:val="hybridMultilevel"/>
    <w:tmpl w:val="292CFD38"/>
    <w:lvl w:ilvl="0" w:tplc="B89CD3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84A25A0"/>
    <w:multiLevelType w:val="hybridMultilevel"/>
    <w:tmpl w:val="21867ADC"/>
    <w:lvl w:ilvl="0" w:tplc="06344D3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3DC0797"/>
    <w:multiLevelType w:val="hybridMultilevel"/>
    <w:tmpl w:val="965CCCF4"/>
    <w:lvl w:ilvl="0" w:tplc="E076B0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E7"/>
    <w:rsid w:val="000B1CA2"/>
    <w:rsid w:val="000C503E"/>
    <w:rsid w:val="00105421"/>
    <w:rsid w:val="001157FD"/>
    <w:rsid w:val="00133FB6"/>
    <w:rsid w:val="001A2E6E"/>
    <w:rsid w:val="002660BB"/>
    <w:rsid w:val="002A00D3"/>
    <w:rsid w:val="002D604A"/>
    <w:rsid w:val="003146F1"/>
    <w:rsid w:val="00327161"/>
    <w:rsid w:val="004853A9"/>
    <w:rsid w:val="004C4AE4"/>
    <w:rsid w:val="005938ED"/>
    <w:rsid w:val="005D3A24"/>
    <w:rsid w:val="005F55EC"/>
    <w:rsid w:val="00644D6F"/>
    <w:rsid w:val="006A14EA"/>
    <w:rsid w:val="006C5B42"/>
    <w:rsid w:val="007831E9"/>
    <w:rsid w:val="0080009A"/>
    <w:rsid w:val="00801703"/>
    <w:rsid w:val="0085200B"/>
    <w:rsid w:val="008958F6"/>
    <w:rsid w:val="008B22E5"/>
    <w:rsid w:val="00915E19"/>
    <w:rsid w:val="009368AA"/>
    <w:rsid w:val="00962A82"/>
    <w:rsid w:val="009E1BE7"/>
    <w:rsid w:val="00A26EAC"/>
    <w:rsid w:val="00A3211C"/>
    <w:rsid w:val="00B05AF8"/>
    <w:rsid w:val="00B14B13"/>
    <w:rsid w:val="00BA134A"/>
    <w:rsid w:val="00BA31A2"/>
    <w:rsid w:val="00C415A9"/>
    <w:rsid w:val="00CA4459"/>
    <w:rsid w:val="00CE60FD"/>
    <w:rsid w:val="00D57704"/>
    <w:rsid w:val="00DE644D"/>
    <w:rsid w:val="00ED6915"/>
    <w:rsid w:val="00EF484E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4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F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31A2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66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60B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6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60B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農民從事自力耕作、漁、牧、林業適用之課稅規定</dc:title>
  <dc:subject/>
  <dc:creator>鄒侃玹</dc:creator>
  <cp:keywords/>
  <dc:description/>
  <cp:lastModifiedBy>USER</cp:lastModifiedBy>
  <cp:revision>2</cp:revision>
  <cp:lastPrinted>2017-03-01T10:42:00Z</cp:lastPrinted>
  <dcterms:created xsi:type="dcterms:W3CDTF">2017-03-09T00:57:00Z</dcterms:created>
  <dcterms:modified xsi:type="dcterms:W3CDTF">2017-03-09T00:57:00Z</dcterms:modified>
</cp:coreProperties>
</file>