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C279B" w:rsidRPr="00BC279B" w:rsidTr="00BC279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79B" w:rsidRPr="00BC279B" w:rsidRDefault="00BC279B" w:rsidP="00BC279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C279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BC279B" w:rsidRPr="00BC279B" w:rsidRDefault="00BC279B" w:rsidP="00BC279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C279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公告日：108/02/20</w:t>
            </w:r>
          </w:p>
        </w:tc>
      </w:tr>
      <w:tr w:rsidR="00BC279B" w:rsidRPr="00BC279B" w:rsidTr="00BC279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79B" w:rsidRPr="00BC279B" w:rsidRDefault="00BC279B" w:rsidP="00BC279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C279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列印時間：108/02/20 10:57 </w:t>
            </w:r>
          </w:p>
        </w:tc>
      </w:tr>
    </w:tbl>
    <w:p w:rsidR="00BC279B" w:rsidRPr="00BC279B" w:rsidRDefault="00BC279B" w:rsidP="00BC279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C279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BC279B" w:rsidRPr="00BC279B" w:rsidRDefault="00BC279B" w:rsidP="00BC279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C27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公告日：108/02/20</w:t>
      </w:r>
    </w:p>
    <w:p w:rsidR="00BC279B" w:rsidRPr="00BC279B" w:rsidRDefault="00BC279B" w:rsidP="00BC279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79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C279B" w:rsidRPr="00BC279B" w:rsidRDefault="00BC279B" w:rsidP="00BC279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C279B">
        <w:rPr>
          <w:rFonts w:ascii="新細明體" w:eastAsia="新細明體" w:hAnsi="新細明體" w:cs="新細明體"/>
          <w:kern w:val="0"/>
          <w:szCs w:val="24"/>
        </w:rPr>
        <w:t>3.95.77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C27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BC279B">
        <w:rPr>
          <w:rFonts w:ascii="新細明體" w:eastAsia="新細明體" w:hAnsi="新細明體" w:cs="新細明體"/>
          <w:kern w:val="0"/>
          <w:szCs w:val="24"/>
        </w:rPr>
        <w:t>蔡全和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C279B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C279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C279B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C279B">
        <w:rPr>
          <w:rFonts w:ascii="新細明體" w:eastAsia="新細明體" w:hAnsi="新細明體" w:cs="新細明體"/>
          <w:kern w:val="0"/>
          <w:szCs w:val="24"/>
        </w:rPr>
        <w:t>108004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BC279B">
        <w:rPr>
          <w:rFonts w:ascii="新細明體" w:eastAsia="新細明體" w:hAnsi="新細明體" w:cs="新細明體"/>
          <w:kern w:val="0"/>
          <w:szCs w:val="24"/>
        </w:rPr>
        <w:t>中榮段80地號道路排水改善工程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C279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C279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C279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C279B">
        <w:rPr>
          <w:rFonts w:ascii="新細明體" w:eastAsia="新細明體" w:hAnsi="新細明體" w:cs="新細明體"/>
          <w:kern w:val="0"/>
          <w:szCs w:val="24"/>
        </w:rPr>
        <w:t>129,526元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C279B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C279B">
        <w:rPr>
          <w:rFonts w:ascii="新細明體" w:eastAsia="新細明體" w:hAnsi="新細明體" w:cs="新細明體"/>
          <w:kern w:val="0"/>
          <w:szCs w:val="24"/>
        </w:rPr>
        <w:t>自辦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C279B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C279B">
        <w:rPr>
          <w:rFonts w:ascii="新細明體" w:eastAsia="新細明體" w:hAnsi="新細明體" w:cs="新細明體"/>
          <w:kern w:val="0"/>
          <w:szCs w:val="24"/>
        </w:rPr>
        <w:t>129,526元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C279B">
        <w:rPr>
          <w:rFonts w:ascii="新細明體" w:eastAsia="新細明體" w:hAnsi="新細明體" w:cs="新細明體"/>
          <w:kern w:val="0"/>
          <w:szCs w:val="24"/>
        </w:rPr>
        <w:t>是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C279B">
        <w:rPr>
          <w:rFonts w:ascii="新細明體" w:eastAsia="新細明體" w:hAnsi="新細明體" w:cs="新細明體"/>
          <w:kern w:val="0"/>
          <w:szCs w:val="24"/>
        </w:rPr>
        <w:t>129,526元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C279B">
        <w:rPr>
          <w:rFonts w:ascii="新細明體" w:eastAsia="新細明體" w:hAnsi="新細明體" w:cs="新細明體"/>
          <w:kern w:val="0"/>
          <w:szCs w:val="24"/>
        </w:rPr>
        <w:t>是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C279B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C279B">
        <w:rPr>
          <w:rFonts w:ascii="新細明體" w:eastAsia="新細明體" w:hAnsi="新細明體" w:cs="新細明體"/>
          <w:kern w:val="0"/>
          <w:szCs w:val="24"/>
        </w:rPr>
        <w:t>最低標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C279B">
        <w:rPr>
          <w:rFonts w:ascii="新細明體" w:eastAsia="新細明體" w:hAnsi="新細明體" w:cs="新細明體"/>
          <w:kern w:val="0"/>
          <w:szCs w:val="24"/>
        </w:rPr>
        <w:t>04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C279B">
        <w:rPr>
          <w:rFonts w:ascii="新細明體" w:eastAsia="新細明體" w:hAnsi="新細明體" w:cs="新細明體"/>
          <w:kern w:val="0"/>
          <w:szCs w:val="24"/>
        </w:rPr>
        <w:t>第二次及以後公開取得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C279B">
        <w:rPr>
          <w:rFonts w:ascii="新細明體" w:eastAsia="新細明體" w:hAnsi="新細明體" w:cs="新細明體"/>
          <w:kern w:val="0"/>
          <w:szCs w:val="24"/>
        </w:rPr>
        <w:t>108/02/20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C279B">
        <w:rPr>
          <w:rFonts w:ascii="新細明體" w:eastAsia="新細明體" w:hAnsi="新細明體" w:cs="新細明體"/>
          <w:kern w:val="0"/>
          <w:szCs w:val="24"/>
        </w:rPr>
        <w:t>是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C279B">
        <w:rPr>
          <w:rFonts w:ascii="新細明體" w:eastAsia="新細明體" w:hAnsi="新細明體" w:cs="新細明體"/>
          <w:kern w:val="0"/>
          <w:szCs w:val="24"/>
        </w:rPr>
        <w:t>是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C279B">
        <w:rPr>
          <w:rFonts w:ascii="新細明體" w:eastAsia="新細明體" w:hAnsi="新細明體" w:cs="新細明體"/>
          <w:kern w:val="0"/>
          <w:szCs w:val="24"/>
        </w:rPr>
        <w:t>0元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C279B">
        <w:rPr>
          <w:rFonts w:ascii="新細明體" w:eastAsia="新細明體" w:hAnsi="新細明體" w:cs="新細明體"/>
          <w:kern w:val="0"/>
          <w:szCs w:val="24"/>
        </w:rPr>
        <w:t>20元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C279B">
        <w:rPr>
          <w:rFonts w:ascii="新細明體" w:eastAsia="新細明體" w:hAnsi="新細明體" w:cs="新細明體"/>
          <w:kern w:val="0"/>
          <w:szCs w:val="24"/>
        </w:rPr>
        <w:t>0元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C279B">
        <w:rPr>
          <w:rFonts w:ascii="新細明體" w:eastAsia="新細明體" w:hAnsi="新細明體" w:cs="新細明體"/>
          <w:kern w:val="0"/>
          <w:szCs w:val="24"/>
        </w:rPr>
        <w:t>20元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C279B">
        <w:rPr>
          <w:rFonts w:ascii="新細明體" w:eastAsia="新細明體" w:hAnsi="新細明體" w:cs="新細明體"/>
          <w:kern w:val="0"/>
          <w:szCs w:val="24"/>
        </w:rPr>
        <w:t>108/02/26 10:00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C279B">
        <w:rPr>
          <w:rFonts w:ascii="新細明體" w:eastAsia="新細明體" w:hAnsi="新細明體" w:cs="新細明體"/>
          <w:kern w:val="0"/>
          <w:szCs w:val="24"/>
        </w:rPr>
        <w:t>108/02/26 10:10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C279B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C279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C27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C279B">
        <w:rPr>
          <w:rFonts w:ascii="新細明體" w:eastAsia="新細明體" w:hAnsi="新細明體" w:cs="新細明體"/>
          <w:kern w:val="0"/>
          <w:szCs w:val="24"/>
        </w:rPr>
        <w:t>開工之日起40日內竣工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C279B">
        <w:rPr>
          <w:rFonts w:ascii="新細明體" w:eastAsia="新細明體" w:hAnsi="新細明體" w:cs="新細明體"/>
          <w:kern w:val="0"/>
          <w:szCs w:val="24"/>
        </w:rPr>
        <w:t>是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</w:t>
      </w:r>
      <w:proofErr w:type="gramStart"/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C279B">
        <w:rPr>
          <w:rFonts w:ascii="新細明體" w:eastAsia="新細明體" w:hAnsi="新細明體" w:cs="新細明體"/>
          <w:kern w:val="0"/>
          <w:szCs w:val="24"/>
        </w:rPr>
        <w:t>是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C27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土木包工業(設立於台南市或毗鄰縣市)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 xml:space="preserve">以上綜合營造業等相關行業。 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C27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3.本案係第四次招標，依據政府採購法第48條第2項規定，得不受三家廠商投標始得開標決標之限制。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C279B">
        <w:rPr>
          <w:rFonts w:ascii="新細明體" w:eastAsia="新細明體" w:hAnsi="新細明體" w:cs="新細明體"/>
          <w:kern w:val="0"/>
          <w:szCs w:val="24"/>
        </w:rPr>
        <w:t>否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C27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kern w:val="0"/>
          <w:szCs w:val="24"/>
        </w:rPr>
        <w:lastRenderedPageBreak/>
        <w:t>法務部調查局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C27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27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C279B">
        <w:rPr>
          <w:rFonts w:ascii="新細明體" w:eastAsia="新細明體" w:hAnsi="新細明體" w:cs="新細明體"/>
          <w:kern w:val="0"/>
          <w:szCs w:val="24"/>
        </w:rPr>
        <w:br/>
      </w:r>
      <w:r w:rsidRPr="00BC279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C279B">
        <w:rPr>
          <w:rFonts w:ascii="新細明體" w:eastAsia="新細明體" w:hAnsi="新細明體" w:cs="新細明體"/>
          <w:kern w:val="0"/>
          <w:szCs w:val="24"/>
        </w:rPr>
        <w:t>108/02/20 10:56</w:t>
      </w:r>
    </w:p>
    <w:tbl>
      <w:tblPr>
        <w:tblW w:w="129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2190"/>
      </w:tblGrid>
      <w:tr w:rsidR="00BC279B" w:rsidRPr="00BC279B" w:rsidTr="00BC279B">
        <w:trPr>
          <w:tblCellSpacing w:w="15" w:type="dxa"/>
        </w:trPr>
        <w:tc>
          <w:tcPr>
            <w:tcW w:w="0" w:type="auto"/>
            <w:hideMark/>
          </w:tcPr>
          <w:p w:rsidR="00BC279B" w:rsidRPr="00BC279B" w:rsidRDefault="00BC279B" w:rsidP="00BC27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C279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C279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C279B" w:rsidRPr="00BC279B" w:rsidRDefault="00BC279B" w:rsidP="00BC27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C279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C279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C279B" w:rsidRPr="00BC279B" w:rsidRDefault="00BC279B" w:rsidP="00BC279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C279B" w:rsidRPr="00BC279B" w:rsidRDefault="00BC279B" w:rsidP="00BC27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C279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C279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C279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C279B" w:rsidRPr="00BC279B" w:rsidRDefault="00BC279B" w:rsidP="00BC27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C279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C279B" w:rsidRPr="00BC279B" w:rsidRDefault="00BC279B" w:rsidP="00BC27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C279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C279B" w:rsidRPr="00BC279B" w:rsidRDefault="00BC279B" w:rsidP="00BC279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C279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90EDD" w:rsidRDefault="00490EDD"/>
    <w:sectPr w:rsidR="00490EDD" w:rsidSect="00490E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79B"/>
    <w:rsid w:val="00490EDD"/>
    <w:rsid w:val="00BC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D"/>
    <w:pPr>
      <w:widowControl w:val="0"/>
    </w:pPr>
  </w:style>
  <w:style w:type="paragraph" w:styleId="1">
    <w:name w:val="heading 1"/>
    <w:basedOn w:val="a"/>
    <w:link w:val="10"/>
    <w:uiPriority w:val="9"/>
    <w:qFormat/>
    <w:rsid w:val="00BC279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C27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C27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C279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C279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C279B"/>
    <w:rPr>
      <w:b/>
      <w:bCs/>
    </w:rPr>
  </w:style>
  <w:style w:type="paragraph" w:styleId="Web">
    <w:name w:val="Normal (Web)"/>
    <w:basedOn w:val="a"/>
    <w:uiPriority w:val="99"/>
    <w:semiHidden/>
    <w:unhideWhenUsed/>
    <w:rsid w:val="00BC27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2019-02-20T02:56:00Z</dcterms:created>
  <dcterms:modified xsi:type="dcterms:W3CDTF">2019-02-20T02:57:00Z</dcterms:modified>
</cp:coreProperties>
</file>