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891A79" w:rsidRPr="00891A79" w:rsidTr="00891A79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A79" w:rsidRPr="00891A79" w:rsidRDefault="00891A79" w:rsidP="00891A79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891A79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891A79" w:rsidRPr="00891A79" w:rsidRDefault="00891A79" w:rsidP="00891A79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891A79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公告日：108/04/10</w:t>
            </w:r>
          </w:p>
        </w:tc>
      </w:tr>
      <w:tr w:rsidR="00891A79" w:rsidRPr="00891A79" w:rsidTr="00891A79">
        <w:trPr>
          <w:tblCellSpacing w:w="0" w:type="dxa"/>
        </w:trPr>
        <w:tc>
          <w:tcPr>
            <w:tcW w:w="0" w:type="auto"/>
            <w:vAlign w:val="center"/>
            <w:hideMark/>
          </w:tcPr>
          <w:p w:rsidR="00891A79" w:rsidRPr="00891A79" w:rsidRDefault="00891A79" w:rsidP="00891A79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A7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列印時間：108/04/09 15:13 </w:t>
            </w:r>
          </w:p>
        </w:tc>
      </w:tr>
    </w:tbl>
    <w:p w:rsidR="00891A79" w:rsidRPr="00891A79" w:rsidRDefault="00891A79" w:rsidP="00891A79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891A79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891A79" w:rsidRPr="00891A79" w:rsidRDefault="00891A79" w:rsidP="00891A79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91A79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公告日：108/04/10</w:t>
      </w:r>
    </w:p>
    <w:p w:rsidR="00891A79" w:rsidRPr="00891A79" w:rsidRDefault="00891A79" w:rsidP="00891A79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891A79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891A79" w:rsidRPr="00891A79" w:rsidRDefault="00891A79" w:rsidP="00891A79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891A79">
        <w:rPr>
          <w:rFonts w:ascii="新細明體" w:eastAsia="新細明體" w:hAnsi="新細明體" w:cs="新細明體"/>
          <w:kern w:val="0"/>
          <w:szCs w:val="24"/>
        </w:rPr>
        <w:t>3.95.77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891A79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891A79">
        <w:rPr>
          <w:rFonts w:ascii="新細明體" w:eastAsia="新細明體" w:hAnsi="新細明體" w:cs="新細明體"/>
          <w:kern w:val="0"/>
          <w:szCs w:val="24"/>
        </w:rPr>
        <w:t>黃柏源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891A79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891A79">
        <w:rPr>
          <w:rFonts w:ascii="新細明體" w:eastAsia="新細明體" w:hAnsi="新細明體" w:cs="新細明體"/>
          <w:kern w:val="0"/>
          <w:szCs w:val="24"/>
        </w:rPr>
        <w:t>(06)5922955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891A79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891A79">
        <w:rPr>
          <w:rFonts w:ascii="新細明體" w:eastAsia="新細明體" w:hAnsi="新細明體" w:cs="新細明體"/>
          <w:kern w:val="0"/>
          <w:szCs w:val="24"/>
        </w:rPr>
        <w:t>108012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年度安定區道路養護工程開口契約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891A79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891A79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891A79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891A79">
        <w:rPr>
          <w:rFonts w:ascii="新細明體" w:eastAsia="新細明體" w:hAnsi="新細明體" w:cs="新細明體"/>
          <w:kern w:val="0"/>
          <w:szCs w:val="24"/>
        </w:rPr>
        <w:t>5,394,000元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891A79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891A79">
        <w:rPr>
          <w:rFonts w:ascii="新細明體" w:eastAsia="新細明體" w:hAnsi="新細明體" w:cs="新細明體"/>
          <w:kern w:val="0"/>
          <w:szCs w:val="24"/>
        </w:rPr>
        <w:t>自辦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891A79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891A79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891A79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891A79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891A79">
        <w:rPr>
          <w:rFonts w:ascii="新細明體" w:eastAsia="新細明體" w:hAnsi="新細明體" w:cs="新細明體"/>
          <w:kern w:val="0"/>
          <w:szCs w:val="24"/>
        </w:rPr>
        <w:t>5,394,000元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891A79">
        <w:rPr>
          <w:rFonts w:ascii="新細明體" w:eastAsia="新細明體" w:hAnsi="新細明體" w:cs="新細明體"/>
          <w:kern w:val="0"/>
          <w:szCs w:val="24"/>
        </w:rPr>
        <w:t>是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891A79">
        <w:rPr>
          <w:rFonts w:ascii="新細明體" w:eastAsia="新細明體" w:hAnsi="新細明體" w:cs="新細明體"/>
          <w:kern w:val="0"/>
          <w:szCs w:val="24"/>
        </w:rPr>
        <w:t>5,394,000元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891A79">
        <w:rPr>
          <w:rFonts w:ascii="新細明體" w:eastAsia="新細明體" w:hAnsi="新細明體" w:cs="新細明體"/>
          <w:kern w:val="0"/>
          <w:szCs w:val="24"/>
        </w:rPr>
        <w:t>是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891A79">
        <w:rPr>
          <w:rFonts w:ascii="新細明體" w:eastAsia="新細明體" w:hAnsi="新細明體" w:cs="新細明體"/>
          <w:kern w:val="0"/>
          <w:szCs w:val="24"/>
        </w:rPr>
        <w:t>是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891A79">
        <w:rPr>
          <w:rFonts w:ascii="新細明體" w:eastAsia="新細明體" w:hAnsi="新細明體" w:cs="新細明體"/>
          <w:kern w:val="0"/>
          <w:szCs w:val="24"/>
        </w:rPr>
        <w:t>擬保留擴充之期間、金額或數量（項目）：期間至108年12月31日、全案增購上限為標餘款(預算金額-決標金額)、原契約工程項目及單價。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891A79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891A79">
        <w:rPr>
          <w:rFonts w:ascii="新細明體" w:eastAsia="新細明體" w:hAnsi="新細明體" w:cs="新細明體"/>
          <w:kern w:val="0"/>
          <w:szCs w:val="24"/>
        </w:rPr>
        <w:t>最低標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891A79">
        <w:rPr>
          <w:rFonts w:ascii="新細明體" w:eastAsia="新細明體" w:hAnsi="新細明體" w:cs="新細明體"/>
          <w:kern w:val="0"/>
          <w:szCs w:val="24"/>
        </w:rPr>
        <w:t>02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891A79">
        <w:rPr>
          <w:rFonts w:ascii="新細明體" w:eastAsia="新細明體" w:hAnsi="新細明體" w:cs="新細明體"/>
          <w:kern w:val="0"/>
          <w:szCs w:val="24"/>
        </w:rPr>
        <w:t>第二次及以後公開招標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891A79">
        <w:rPr>
          <w:rFonts w:ascii="新細明體" w:eastAsia="新細明體" w:hAnsi="新細明體" w:cs="新細明體"/>
          <w:kern w:val="0"/>
          <w:szCs w:val="24"/>
        </w:rPr>
        <w:t>108/04/10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891A79">
        <w:rPr>
          <w:rFonts w:ascii="新細明體" w:eastAsia="新細明體" w:hAnsi="新細明體" w:cs="新細明體"/>
          <w:kern w:val="0"/>
          <w:szCs w:val="24"/>
        </w:rPr>
        <w:t>是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891A79">
        <w:rPr>
          <w:rFonts w:ascii="新細明體" w:eastAsia="新細明體" w:hAnsi="新細明體" w:cs="新細明體"/>
          <w:kern w:val="0"/>
          <w:szCs w:val="24"/>
        </w:rPr>
        <w:t>是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891A79">
        <w:rPr>
          <w:rFonts w:ascii="新細明體" w:eastAsia="新細明體" w:hAnsi="新細明體" w:cs="新細明體"/>
          <w:kern w:val="0"/>
          <w:szCs w:val="24"/>
        </w:rPr>
        <w:t>0元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891A79">
        <w:rPr>
          <w:rFonts w:ascii="新細明體" w:eastAsia="新細明體" w:hAnsi="新細明體" w:cs="新細明體"/>
          <w:kern w:val="0"/>
          <w:szCs w:val="24"/>
        </w:rPr>
        <w:t>20元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891A79">
        <w:rPr>
          <w:rFonts w:ascii="新細明體" w:eastAsia="新細明體" w:hAnsi="新細明體" w:cs="新細明體"/>
          <w:kern w:val="0"/>
          <w:szCs w:val="24"/>
        </w:rPr>
        <w:t>0元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891A79">
        <w:rPr>
          <w:rFonts w:ascii="新細明體" w:eastAsia="新細明體" w:hAnsi="新細明體" w:cs="新細明體"/>
          <w:kern w:val="0"/>
          <w:szCs w:val="24"/>
        </w:rPr>
        <w:t>20元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891A79">
        <w:rPr>
          <w:rFonts w:ascii="新細明體" w:eastAsia="新細明體" w:hAnsi="新細明體" w:cs="新細明體"/>
          <w:kern w:val="0"/>
          <w:szCs w:val="24"/>
        </w:rPr>
        <w:t>108/04/16 10:00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891A79">
        <w:rPr>
          <w:rFonts w:ascii="新細明體" w:eastAsia="新細明體" w:hAnsi="新細明體" w:cs="新細明體"/>
          <w:kern w:val="0"/>
          <w:szCs w:val="24"/>
        </w:rPr>
        <w:t>108/04/16 10:10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891A79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891A79">
        <w:rPr>
          <w:rFonts w:ascii="新細明體" w:eastAsia="新細明體" w:hAnsi="新細明體" w:cs="新細明體"/>
          <w:kern w:val="0"/>
          <w:szCs w:val="24"/>
        </w:rPr>
        <w:t>是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891A79">
        <w:rPr>
          <w:rFonts w:ascii="新細明體" w:eastAsia="新細明體" w:hAnsi="新細明體" w:cs="新細明體"/>
          <w:kern w:val="0"/>
          <w:szCs w:val="24"/>
        </w:rPr>
        <w:t>260,000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[投標文字]</w:t>
      </w:r>
      <w:r w:rsidRPr="00891A79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891A79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891A79">
        <w:rPr>
          <w:rFonts w:ascii="新細明體" w:eastAsia="新細明體" w:hAnsi="新細明體" w:cs="新細明體"/>
          <w:kern w:val="0"/>
          <w:szCs w:val="24"/>
        </w:rPr>
        <w:t>108年12月31日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891A79">
        <w:rPr>
          <w:rFonts w:ascii="新細明體" w:eastAsia="新細明體" w:hAnsi="新細明體" w:cs="新細明體"/>
          <w:kern w:val="0"/>
          <w:szCs w:val="24"/>
        </w:rPr>
        <w:t>是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891A79">
        <w:rPr>
          <w:rFonts w:ascii="新細明體" w:eastAsia="新細明體" w:hAnsi="新細明體" w:cs="新細明體"/>
          <w:kern w:val="0"/>
          <w:szCs w:val="24"/>
        </w:rPr>
        <w:t>是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891A79">
        <w:rPr>
          <w:rFonts w:ascii="新細明體" w:eastAsia="新細明體" w:hAnsi="新細明體" w:cs="新細明體"/>
          <w:kern w:val="0"/>
          <w:szCs w:val="24"/>
        </w:rPr>
        <w:t>是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891A7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891A79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。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891A7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kern w:val="0"/>
          <w:szCs w:val="24"/>
        </w:rPr>
        <w:lastRenderedPageBreak/>
        <w:br/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891A79">
        <w:rPr>
          <w:rFonts w:ascii="新細明體" w:eastAsia="新細明體" w:hAnsi="新細明體" w:cs="新細明體"/>
          <w:kern w:val="0"/>
          <w:szCs w:val="24"/>
        </w:rPr>
        <w:t>否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891A7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891A7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91A7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91A79">
        <w:rPr>
          <w:rFonts w:ascii="新細明體" w:eastAsia="新細明體" w:hAnsi="新細明體" w:cs="新細明體"/>
          <w:kern w:val="0"/>
          <w:szCs w:val="24"/>
        </w:rPr>
        <w:br/>
      </w:r>
      <w:r w:rsidRPr="00891A79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891A79">
        <w:rPr>
          <w:rFonts w:ascii="新細明體" w:eastAsia="新細明體" w:hAnsi="新細明體" w:cs="新細明體"/>
          <w:kern w:val="0"/>
          <w:szCs w:val="24"/>
        </w:rPr>
        <w:t>108/04/09 15:12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891A79" w:rsidRPr="00891A79" w:rsidTr="00891A79">
        <w:trPr>
          <w:tblCellSpacing w:w="15" w:type="dxa"/>
        </w:trPr>
        <w:tc>
          <w:tcPr>
            <w:tcW w:w="0" w:type="auto"/>
            <w:hideMark/>
          </w:tcPr>
          <w:p w:rsidR="00891A79" w:rsidRPr="00891A79" w:rsidRDefault="00891A79" w:rsidP="00891A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91A79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891A7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891A79" w:rsidRPr="00891A79" w:rsidRDefault="00891A79" w:rsidP="00891A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A79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891A79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891A79" w:rsidRPr="00891A79" w:rsidRDefault="00891A79" w:rsidP="00891A7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91A79" w:rsidRPr="00891A79" w:rsidRDefault="00891A79" w:rsidP="00891A7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891A79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891A79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891A79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891A79" w:rsidRPr="00891A79" w:rsidRDefault="00891A79" w:rsidP="00891A7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891A79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891A79" w:rsidRPr="00891A79" w:rsidRDefault="00891A79" w:rsidP="00891A7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891A79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891A79" w:rsidRPr="00891A79" w:rsidRDefault="00891A79" w:rsidP="00891A79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891A79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D667B1" w:rsidRDefault="00D667B1"/>
    <w:sectPr w:rsidR="00D667B1" w:rsidSect="00D667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1A79"/>
    <w:rsid w:val="00891A79"/>
    <w:rsid w:val="00D6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B1"/>
    <w:pPr>
      <w:widowControl w:val="0"/>
    </w:pPr>
  </w:style>
  <w:style w:type="paragraph" w:styleId="1">
    <w:name w:val="heading 1"/>
    <w:basedOn w:val="a"/>
    <w:link w:val="10"/>
    <w:uiPriority w:val="9"/>
    <w:qFormat/>
    <w:rsid w:val="00891A7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1A7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91A7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91A7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891A79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891A79"/>
    <w:rPr>
      <w:b/>
      <w:bCs/>
    </w:rPr>
  </w:style>
  <w:style w:type="paragraph" w:styleId="Web">
    <w:name w:val="Normal (Web)"/>
    <w:basedOn w:val="a"/>
    <w:uiPriority w:val="99"/>
    <w:semiHidden/>
    <w:unhideWhenUsed/>
    <w:rsid w:val="00891A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2019-04-09T07:13:00Z</dcterms:created>
  <dcterms:modified xsi:type="dcterms:W3CDTF">2019-04-09T07:14:00Z</dcterms:modified>
</cp:coreProperties>
</file>