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AB0573" w:rsidRPr="00AB0573" w:rsidTr="00AB0573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573" w:rsidRPr="00AB0573" w:rsidRDefault="00AB0573" w:rsidP="00AB0573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AB0573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公開招標公告</w:t>
            </w:r>
          </w:p>
          <w:p w:rsidR="00AB0573" w:rsidRPr="00AB0573" w:rsidRDefault="00AB0573" w:rsidP="00AB0573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AB0573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公告日：109/03/20</w:t>
            </w:r>
          </w:p>
        </w:tc>
      </w:tr>
      <w:tr w:rsidR="00AB0573" w:rsidRPr="00AB0573" w:rsidTr="00AB0573">
        <w:trPr>
          <w:tblCellSpacing w:w="0" w:type="dxa"/>
        </w:trPr>
        <w:tc>
          <w:tcPr>
            <w:tcW w:w="0" w:type="auto"/>
            <w:vAlign w:val="center"/>
            <w:hideMark/>
          </w:tcPr>
          <w:p w:rsidR="00AB0573" w:rsidRPr="00AB0573" w:rsidRDefault="00AB0573" w:rsidP="00AB0573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B057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列印時間：109/03/19 13:41 </w:t>
            </w:r>
          </w:p>
        </w:tc>
      </w:tr>
    </w:tbl>
    <w:p w:rsidR="00AB0573" w:rsidRPr="00AB0573" w:rsidRDefault="00AB0573" w:rsidP="00AB0573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AB0573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AB0573" w:rsidRPr="00AB0573" w:rsidRDefault="00AB0573" w:rsidP="00AB0573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AB0573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公告日：109/03/20</w:t>
      </w:r>
    </w:p>
    <w:p w:rsidR="00AB0573" w:rsidRPr="00AB0573" w:rsidRDefault="00AB0573" w:rsidP="00AB057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AB0573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AB0573" w:rsidRPr="00AB0573" w:rsidRDefault="00AB0573" w:rsidP="00AB057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AB0573">
        <w:rPr>
          <w:rFonts w:ascii="新細明體" w:eastAsia="新細明體" w:hAnsi="新細明體" w:cs="新細明體"/>
          <w:kern w:val="0"/>
          <w:szCs w:val="24"/>
        </w:rPr>
        <w:t>3.95.77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AB057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B0573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AB0573">
        <w:rPr>
          <w:rFonts w:ascii="新細明體" w:eastAsia="新細明體" w:hAnsi="新細明體" w:cs="新細明體"/>
          <w:kern w:val="0"/>
          <w:szCs w:val="24"/>
        </w:rPr>
        <w:t>農業及建設課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AB0573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AB057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B0573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AB0573">
        <w:rPr>
          <w:rFonts w:ascii="新細明體" w:eastAsia="新細明體" w:hAnsi="新細明體" w:cs="新細明體"/>
          <w:kern w:val="0"/>
          <w:szCs w:val="24"/>
        </w:rPr>
        <w:t>莊士宏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AB0573">
        <w:rPr>
          <w:rFonts w:ascii="新細明體" w:eastAsia="新細明體" w:hAnsi="新細明體" w:cs="新細明體"/>
          <w:kern w:val="0"/>
          <w:szCs w:val="24"/>
        </w:rPr>
        <w:t>(06)5921116分機273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AB0573">
        <w:rPr>
          <w:rFonts w:ascii="新細明體" w:eastAsia="新細明體" w:hAnsi="新細明體" w:cs="新細明體"/>
          <w:kern w:val="0"/>
          <w:szCs w:val="24"/>
        </w:rPr>
        <w:t>(06)5922955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AB0573">
        <w:rPr>
          <w:rFonts w:ascii="新細明體" w:eastAsia="新細明體" w:hAnsi="新細明體" w:cs="新細明體"/>
          <w:kern w:val="0"/>
          <w:szCs w:val="24"/>
        </w:rPr>
        <w:t>pungsoq@mail.tainan.gov.tw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AB0573">
        <w:rPr>
          <w:rFonts w:ascii="新細明體" w:eastAsia="新細明體" w:hAnsi="新細明體" w:cs="新細明體"/>
          <w:kern w:val="0"/>
          <w:szCs w:val="24"/>
        </w:rPr>
        <w:t>109021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AB0573">
        <w:rPr>
          <w:rFonts w:ascii="新細明體" w:eastAsia="新細明體" w:hAnsi="新細明體" w:cs="新細明體"/>
          <w:kern w:val="0"/>
          <w:szCs w:val="24"/>
        </w:rPr>
        <w:t>安定農地重劃區東路4-11農路改善工程等5件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AB0573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AB0573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AB0573">
        <w:rPr>
          <w:rFonts w:ascii="新細明體" w:eastAsia="新細明體" w:hAnsi="新細明體" w:cs="新細明體"/>
          <w:kern w:val="0"/>
          <w:szCs w:val="24"/>
        </w:rPr>
        <w:t>是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[使用焚化再生粒料(底渣資源化產品)]</w:t>
      </w:r>
      <w:r w:rsidRPr="00AB0573">
        <w:rPr>
          <w:rFonts w:ascii="新細明體" w:eastAsia="新細明體" w:hAnsi="新細明體" w:cs="新細明體"/>
          <w:kern w:val="0"/>
          <w:szCs w:val="24"/>
        </w:rPr>
        <w:t>0公噸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[使用轉爐石]</w:t>
      </w:r>
      <w:r w:rsidRPr="00AB0573">
        <w:rPr>
          <w:rFonts w:ascii="新細明體" w:eastAsia="新細明體" w:hAnsi="新細明體" w:cs="新細明體"/>
          <w:kern w:val="0"/>
          <w:szCs w:val="24"/>
        </w:rPr>
        <w:t>0公噸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[使用電弧爐氧化碴]</w:t>
      </w:r>
      <w:r w:rsidRPr="00AB0573">
        <w:rPr>
          <w:rFonts w:ascii="新細明體" w:eastAsia="新細明體" w:hAnsi="新細明體" w:cs="新細明體"/>
          <w:kern w:val="0"/>
          <w:szCs w:val="24"/>
        </w:rPr>
        <w:t>0公噸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[未使用焚化再生粒料、轉爐石、電弧爐氧化碴之理由]</w:t>
      </w:r>
      <w:r w:rsidRPr="00AB0573">
        <w:rPr>
          <w:rFonts w:ascii="新細明體" w:eastAsia="新細明體" w:hAnsi="新細明體" w:cs="新細明體"/>
          <w:kern w:val="0"/>
          <w:szCs w:val="24"/>
        </w:rPr>
        <w:t>金額較小，若採用再生粒料，廠商投標意願較低。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AB0573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AB0573">
        <w:rPr>
          <w:rFonts w:ascii="新細明體" w:eastAsia="新細明體" w:hAnsi="新細明體" w:cs="新細明體"/>
          <w:kern w:val="0"/>
          <w:szCs w:val="24"/>
        </w:rPr>
        <w:t>5,049,698元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AB0573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AB0573">
        <w:rPr>
          <w:rFonts w:ascii="新細明體" w:eastAsia="新細明體" w:hAnsi="新細明體" w:cs="新細明體"/>
          <w:kern w:val="0"/>
          <w:szCs w:val="24"/>
        </w:rPr>
        <w:t>自辦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AB0573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AB0573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[是否適用</w:t>
      </w:r>
      <w:proofErr w:type="gramStart"/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臺紐</w:t>
      </w:r>
      <w:proofErr w:type="gramEnd"/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經濟合作協定(ANZTEC)]</w:t>
      </w:r>
      <w:r w:rsidRPr="00AB0573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[是否適用</w:t>
      </w:r>
      <w:proofErr w:type="gramStart"/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臺</w:t>
      </w:r>
      <w:proofErr w:type="gramEnd"/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星經濟夥伴協定(ASTEP)]</w:t>
      </w:r>
      <w:r w:rsidRPr="00AB0573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</w:t>
      </w:r>
      <w:proofErr w:type="gramStart"/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含資安</w:t>
      </w:r>
      <w:proofErr w:type="gramEnd"/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)疑慮之業務範疇」採購]</w:t>
      </w:r>
      <w:r w:rsidRPr="00AB0573">
        <w:rPr>
          <w:rFonts w:ascii="新細明體" w:eastAsia="新細明體" w:hAnsi="新細明體" w:cs="新細明體"/>
          <w:kern w:val="0"/>
          <w:szCs w:val="24"/>
        </w:rPr>
        <w:t>否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AB0573">
        <w:rPr>
          <w:rFonts w:ascii="新細明體" w:eastAsia="新細明體" w:hAnsi="新細明體" w:cs="新細明體"/>
          <w:kern w:val="0"/>
          <w:szCs w:val="24"/>
        </w:rPr>
        <w:t>否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AB0573">
        <w:rPr>
          <w:rFonts w:ascii="新細明體" w:eastAsia="新細明體" w:hAnsi="新細明體" w:cs="新細明體"/>
          <w:kern w:val="0"/>
          <w:szCs w:val="24"/>
        </w:rPr>
        <w:t>5,049,698元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AB0573">
        <w:rPr>
          <w:rFonts w:ascii="新細明體" w:eastAsia="新細明體" w:hAnsi="新細明體" w:cs="新細明體"/>
          <w:kern w:val="0"/>
          <w:szCs w:val="24"/>
        </w:rPr>
        <w:t>是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AB0573">
        <w:rPr>
          <w:rFonts w:ascii="新細明體" w:eastAsia="新細明體" w:hAnsi="新細明體" w:cs="新細明體"/>
          <w:kern w:val="0"/>
          <w:szCs w:val="24"/>
        </w:rPr>
        <w:t>5,049,698元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AB0573">
        <w:rPr>
          <w:rFonts w:ascii="新細明體" w:eastAsia="新細明體" w:hAnsi="新細明體" w:cs="新細明體"/>
          <w:kern w:val="0"/>
          <w:szCs w:val="24"/>
        </w:rPr>
        <w:t>是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AB0573">
        <w:rPr>
          <w:rFonts w:ascii="新細明體" w:eastAsia="新細明體" w:hAnsi="新細明體" w:cs="新細明體"/>
          <w:kern w:val="0"/>
          <w:szCs w:val="24"/>
        </w:rPr>
        <w:t>是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[依政府採購法第22條第1項第7款，</w:t>
      </w:r>
      <w:proofErr w:type="gramStart"/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須敘明</w:t>
      </w:r>
      <w:proofErr w:type="gramEnd"/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後續擴充之</w:t>
      </w:r>
      <w:proofErr w:type="gramStart"/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期間、</w:t>
      </w:r>
      <w:proofErr w:type="gramEnd"/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金額或數量]</w:t>
      </w:r>
      <w:r w:rsidRPr="00AB0573">
        <w:rPr>
          <w:rFonts w:ascii="新細明體" w:eastAsia="新細明體" w:hAnsi="新細明體" w:cs="新細明體"/>
          <w:kern w:val="0"/>
          <w:szCs w:val="24"/>
        </w:rPr>
        <w:t>本案預訂完工日前、全案增購上限為標餘款(預算金額-決標金額)、原契約工程項目及單價。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AB0573">
        <w:rPr>
          <w:rFonts w:ascii="新細明體" w:eastAsia="新細明體" w:hAnsi="新細明體" w:cs="新細明體"/>
          <w:kern w:val="0"/>
          <w:szCs w:val="24"/>
        </w:rPr>
        <w:t>否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AB0573">
        <w:rPr>
          <w:rFonts w:ascii="新細明體" w:eastAsia="新細明體" w:hAnsi="新細明體" w:cs="新細明體"/>
          <w:kern w:val="0"/>
          <w:szCs w:val="24"/>
        </w:rPr>
        <w:t>否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AB0573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AB0573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AB0573">
        <w:rPr>
          <w:rFonts w:ascii="新細明體" w:eastAsia="新細明體" w:hAnsi="新細明體" w:cs="新細明體"/>
          <w:kern w:val="0"/>
          <w:szCs w:val="24"/>
        </w:rPr>
        <w:t>最低標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AB0573">
        <w:rPr>
          <w:rFonts w:ascii="新細明體" w:eastAsia="新細明體" w:hAnsi="新細明體" w:cs="新細明體"/>
          <w:kern w:val="0"/>
          <w:szCs w:val="24"/>
        </w:rPr>
        <w:t>否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AB0573">
        <w:rPr>
          <w:rFonts w:ascii="新細明體" w:eastAsia="新細明體" w:hAnsi="新細明體" w:cs="新細明體"/>
          <w:kern w:val="0"/>
          <w:szCs w:val="24"/>
        </w:rPr>
        <w:t>01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AB0573">
        <w:rPr>
          <w:rFonts w:ascii="新細明體" w:eastAsia="新細明體" w:hAnsi="新細明體" w:cs="新細明體"/>
          <w:kern w:val="0"/>
          <w:szCs w:val="24"/>
        </w:rPr>
        <w:t>第一次公開招標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AB0573">
        <w:rPr>
          <w:rFonts w:ascii="新細明體" w:eastAsia="新細明體" w:hAnsi="新細明體" w:cs="新細明體"/>
          <w:kern w:val="0"/>
          <w:szCs w:val="24"/>
        </w:rPr>
        <w:t>109/03/20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AB0573">
        <w:rPr>
          <w:rFonts w:ascii="新細明體" w:eastAsia="新細明體" w:hAnsi="新細明體" w:cs="新細明體"/>
          <w:kern w:val="0"/>
          <w:szCs w:val="24"/>
        </w:rPr>
        <w:t>否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AB0573">
        <w:rPr>
          <w:rFonts w:ascii="新細明體" w:eastAsia="新細明體" w:hAnsi="新細明體" w:cs="新細明體"/>
          <w:kern w:val="0"/>
          <w:szCs w:val="24"/>
        </w:rPr>
        <w:t>是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AB0573">
        <w:rPr>
          <w:rFonts w:ascii="新細明體" w:eastAsia="新細明體" w:hAnsi="新細明體" w:cs="新細明體"/>
          <w:kern w:val="0"/>
          <w:szCs w:val="24"/>
        </w:rPr>
        <w:t>否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AB0573">
        <w:rPr>
          <w:rFonts w:ascii="新細明體" w:eastAsia="新細明體" w:hAnsi="新細明體" w:cs="新細明體"/>
          <w:kern w:val="0"/>
          <w:szCs w:val="24"/>
        </w:rPr>
        <w:t>否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AB0573">
        <w:rPr>
          <w:rFonts w:ascii="新細明體" w:eastAsia="新細明體" w:hAnsi="新細明體" w:cs="新細明體"/>
          <w:kern w:val="0"/>
          <w:szCs w:val="24"/>
        </w:rPr>
        <w:t>否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AB0573">
        <w:rPr>
          <w:rFonts w:ascii="新細明體" w:eastAsia="新細明體" w:hAnsi="新細明體" w:cs="新細明體"/>
          <w:kern w:val="0"/>
          <w:szCs w:val="24"/>
        </w:rPr>
        <w:t>否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AB0573">
        <w:rPr>
          <w:rFonts w:ascii="新細明體" w:eastAsia="新細明體" w:hAnsi="新細明體" w:cs="新細明體"/>
          <w:kern w:val="0"/>
          <w:szCs w:val="24"/>
        </w:rPr>
        <w:t>否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AB0573">
        <w:rPr>
          <w:rFonts w:ascii="新細明體" w:eastAsia="新細明體" w:hAnsi="新細明體" w:cs="新細明體"/>
          <w:kern w:val="0"/>
          <w:szCs w:val="24"/>
        </w:rPr>
        <w:t>否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AB0573">
        <w:rPr>
          <w:rFonts w:ascii="新細明體" w:eastAsia="新細明體" w:hAnsi="新細明體" w:cs="新細明體"/>
          <w:kern w:val="0"/>
          <w:szCs w:val="24"/>
        </w:rPr>
        <w:t>否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AB0573">
        <w:rPr>
          <w:rFonts w:ascii="新細明體" w:eastAsia="新細明體" w:hAnsi="新細明體" w:cs="新細明體"/>
          <w:kern w:val="0"/>
          <w:szCs w:val="24"/>
        </w:rPr>
        <w:t>否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AB0573">
        <w:rPr>
          <w:rFonts w:ascii="新細明體" w:eastAsia="新細明體" w:hAnsi="新細明體" w:cs="新細明體"/>
          <w:kern w:val="0"/>
          <w:szCs w:val="24"/>
        </w:rPr>
        <w:t>否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AB0573">
        <w:rPr>
          <w:rFonts w:ascii="新細明體" w:eastAsia="新細明體" w:hAnsi="新細明體" w:cs="新細明體"/>
          <w:kern w:val="0"/>
          <w:szCs w:val="24"/>
        </w:rPr>
        <w:t>是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AB0573">
        <w:rPr>
          <w:rFonts w:ascii="新細明體" w:eastAsia="新細明體" w:hAnsi="新細明體" w:cs="新細明體"/>
          <w:kern w:val="0"/>
          <w:szCs w:val="24"/>
        </w:rPr>
        <w:t>0元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AB0573">
        <w:rPr>
          <w:rFonts w:ascii="新細明體" w:eastAsia="新細明體" w:hAnsi="新細明體" w:cs="新細明體"/>
          <w:kern w:val="0"/>
          <w:szCs w:val="24"/>
        </w:rPr>
        <w:t>20元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AB0573">
        <w:rPr>
          <w:rFonts w:ascii="新細明體" w:eastAsia="新細明體" w:hAnsi="新細明體" w:cs="新細明體"/>
          <w:kern w:val="0"/>
          <w:szCs w:val="24"/>
        </w:rPr>
        <w:t>0元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AB0573">
        <w:rPr>
          <w:rFonts w:ascii="新細明體" w:eastAsia="新細明體" w:hAnsi="新細明體" w:cs="新細明體"/>
          <w:kern w:val="0"/>
          <w:szCs w:val="24"/>
        </w:rPr>
        <w:t>20元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[是否提供現場領標]</w:t>
      </w:r>
      <w:r w:rsidRPr="00AB0573">
        <w:rPr>
          <w:rFonts w:ascii="新細明體" w:eastAsia="新細明體" w:hAnsi="新細明體" w:cs="新細明體"/>
          <w:kern w:val="0"/>
          <w:szCs w:val="24"/>
        </w:rPr>
        <w:t>否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AB0573">
        <w:rPr>
          <w:rFonts w:ascii="新細明體" w:eastAsia="新細明體" w:hAnsi="新細明體" w:cs="新細明體"/>
          <w:kern w:val="0"/>
          <w:szCs w:val="24"/>
        </w:rPr>
        <w:t>否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AB0573">
        <w:rPr>
          <w:rFonts w:ascii="新細明體" w:eastAsia="新細明體" w:hAnsi="新細明體" w:cs="新細明體"/>
          <w:kern w:val="0"/>
          <w:szCs w:val="24"/>
        </w:rPr>
        <w:t>109/04/01 10:00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AB0573">
        <w:rPr>
          <w:rFonts w:ascii="新細明體" w:eastAsia="新細明體" w:hAnsi="新細明體" w:cs="新細明體"/>
          <w:kern w:val="0"/>
          <w:szCs w:val="24"/>
        </w:rPr>
        <w:t>109/04/01 10:10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AB0573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AB057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B0573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AB0573">
        <w:rPr>
          <w:rFonts w:ascii="新細明體" w:eastAsia="新細明體" w:hAnsi="新細明體" w:cs="新細明體"/>
          <w:kern w:val="0"/>
          <w:szCs w:val="24"/>
        </w:rPr>
        <w:t xml:space="preserve"> 是，尚未提供廠商</w:t>
      </w:r>
      <w:proofErr w:type="gramStart"/>
      <w:r w:rsidRPr="00AB0573">
        <w:rPr>
          <w:rFonts w:ascii="新細明體" w:eastAsia="新細明體" w:hAnsi="新細明體" w:cs="新細明體"/>
          <w:kern w:val="0"/>
          <w:szCs w:val="24"/>
        </w:rPr>
        <w:t>線上繳納押</w:t>
      </w:r>
      <w:proofErr w:type="gramEnd"/>
      <w:r w:rsidRPr="00AB0573">
        <w:rPr>
          <w:rFonts w:ascii="新細明體" w:eastAsia="新細明體" w:hAnsi="新細明體" w:cs="新細明體"/>
          <w:kern w:val="0"/>
          <w:szCs w:val="24"/>
        </w:rPr>
        <w:t>標金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[押標金額度]</w:t>
      </w:r>
      <w:r w:rsidRPr="00AB0573">
        <w:rPr>
          <w:rFonts w:ascii="新細明體" w:eastAsia="新細明體" w:hAnsi="新細明體" w:cs="新細明體"/>
          <w:kern w:val="0"/>
          <w:szCs w:val="24"/>
        </w:rPr>
        <w:t>250,000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AB0573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AB0573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AB057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B0573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AB0573">
        <w:rPr>
          <w:rFonts w:ascii="新細明體" w:eastAsia="新細明體" w:hAnsi="新細明體" w:cs="新細明體"/>
          <w:kern w:val="0"/>
          <w:szCs w:val="24"/>
        </w:rPr>
        <w:t>否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AB057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B0573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AB0573">
        <w:rPr>
          <w:rFonts w:ascii="新細明體" w:eastAsia="新細明體" w:hAnsi="新細明體" w:cs="新細明體"/>
          <w:kern w:val="0"/>
          <w:szCs w:val="24"/>
        </w:rPr>
        <w:t>於開工之日起60日內竣工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AB0573">
        <w:rPr>
          <w:rFonts w:ascii="新細明體" w:eastAsia="新細明體" w:hAnsi="新細明體" w:cs="新細明體"/>
          <w:kern w:val="0"/>
          <w:szCs w:val="24"/>
        </w:rPr>
        <w:t>是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AB0573">
        <w:rPr>
          <w:rFonts w:ascii="新細明體" w:eastAsia="新細明體" w:hAnsi="新細明體" w:cs="新細明體"/>
          <w:kern w:val="0"/>
          <w:szCs w:val="24"/>
        </w:rPr>
        <w:t>是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AB0573">
        <w:rPr>
          <w:rFonts w:ascii="新細明體" w:eastAsia="新細明體" w:hAnsi="新細明體" w:cs="新細明體"/>
          <w:kern w:val="0"/>
          <w:szCs w:val="24"/>
        </w:rPr>
        <w:t>是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AB0573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AB0573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AB0573">
        <w:rPr>
          <w:rFonts w:ascii="新細明體" w:eastAsia="新細明體" w:hAnsi="新細明體" w:cs="新細明體"/>
          <w:kern w:val="0"/>
          <w:szCs w:val="24"/>
        </w:rPr>
        <w:t>否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AB057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  <w:t>基本資格：經政府登記合格之</w:t>
      </w:r>
      <w:r w:rsidRPr="00AB0573">
        <w:rPr>
          <w:rFonts w:ascii="新細明體" w:eastAsia="新細明體" w:hAnsi="新細明體" w:cs="新細明體"/>
          <w:kern w:val="0"/>
          <w:szCs w:val="24"/>
        </w:rPr>
        <w:t>土木包工業（含）以上廠商。</w:t>
      </w:r>
      <w:proofErr w:type="gramStart"/>
      <w:r w:rsidRPr="00AB057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B0573">
        <w:rPr>
          <w:rFonts w:ascii="新細明體" w:eastAsia="新細明體" w:hAnsi="新細明體" w:cs="新細明體"/>
          <w:kern w:val="0"/>
          <w:szCs w:val="24"/>
        </w:rPr>
        <w:t>土木包工業：係指經向直轄市、縣（市）主管機關辦理許可、登記。於原登記縣(市)地區</w:t>
      </w:r>
      <w:proofErr w:type="gramStart"/>
      <w:r w:rsidRPr="00AB0573">
        <w:rPr>
          <w:rFonts w:ascii="新細明體" w:eastAsia="新細明體" w:hAnsi="新細明體" w:cs="新細明體"/>
          <w:kern w:val="0"/>
          <w:szCs w:val="24"/>
        </w:rPr>
        <w:t>以外，</w:t>
      </w:r>
      <w:proofErr w:type="gramEnd"/>
      <w:r w:rsidRPr="00AB0573">
        <w:rPr>
          <w:rFonts w:ascii="新細明體" w:eastAsia="新細明體" w:hAnsi="新細明體" w:cs="新細明體"/>
          <w:kern w:val="0"/>
          <w:szCs w:val="24"/>
        </w:rPr>
        <w:t>越區營業者，以其毗鄰之縣(市)為限</w:t>
      </w:r>
      <w:proofErr w:type="gramStart"/>
      <w:r w:rsidRPr="00AB057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B0573">
        <w:rPr>
          <w:rFonts w:ascii="新細明體" w:eastAsia="新細明體" w:hAnsi="新細明體" w:cs="新細明體"/>
          <w:kern w:val="0"/>
          <w:szCs w:val="24"/>
        </w:rPr>
        <w:t>。</w:t>
      </w:r>
      <w:proofErr w:type="gramStart"/>
      <w:r w:rsidRPr="00AB0573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AB0573">
        <w:rPr>
          <w:rFonts w:ascii="新細明體" w:eastAsia="新細明體" w:hAnsi="新細明體" w:cs="新細明體"/>
          <w:kern w:val="0"/>
          <w:szCs w:val="24"/>
        </w:rPr>
        <w:t xml:space="preserve">以上綜合營造業。 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AB0573">
        <w:rPr>
          <w:rFonts w:ascii="新細明體" w:eastAsia="新細明體" w:hAnsi="新細明體" w:cs="新細明體"/>
          <w:kern w:val="0"/>
          <w:szCs w:val="24"/>
        </w:rPr>
        <w:t>否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AB057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AB0573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AB0573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AB0573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AB0573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AB057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B0573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AB057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B0573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AB0573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AB0573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AB0573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AB0573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AB0573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AB0573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AB0573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AB0573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kern w:val="0"/>
          <w:szCs w:val="24"/>
        </w:rPr>
        <w:lastRenderedPageBreak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AB0573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AB0573">
        <w:rPr>
          <w:rFonts w:ascii="新細明體" w:eastAsia="新細明體" w:hAnsi="新細明體" w:cs="新細明體"/>
          <w:kern w:val="0"/>
          <w:szCs w:val="24"/>
        </w:rPr>
        <w:t>日之次日起十五日內。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  <w:t>2. 以公開招標方式辦理，第一次開標，需有3家以上合格廠商投標，方可開標。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  <w:t>3. 颱風或天然災害因素致無法上班者順延一天開標。廠商得標後繳納印花稅，請以</w:t>
      </w:r>
      <w:proofErr w:type="gramStart"/>
      <w:r w:rsidRPr="00AB057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B0573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AB0573">
        <w:rPr>
          <w:rFonts w:ascii="新細明體" w:eastAsia="新細明體" w:hAnsi="新細明體" w:cs="新細明體"/>
          <w:kern w:val="0"/>
          <w:szCs w:val="24"/>
        </w:rPr>
        <w:t>否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AB057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B0573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[申訴受理單位]</w:t>
      </w:r>
      <w:proofErr w:type="gramStart"/>
      <w:r w:rsidRPr="00AB057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B0573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AB057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B0573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AB057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B0573">
        <w:rPr>
          <w:rFonts w:ascii="新細明體" w:eastAsia="新細明體" w:hAnsi="新細明體" w:cs="新細明體"/>
          <w:kern w:val="0"/>
          <w:szCs w:val="24"/>
        </w:rPr>
        <w:t>南市安平區永華路二段6號、電話：06-390l030、傳真：06-2950218</w:t>
      </w:r>
      <w:proofErr w:type="gramStart"/>
      <w:r w:rsidRPr="00AB057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AB057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AB057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B0573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AB057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B0573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AB057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B0573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AB057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B0573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AB057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B0573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AB057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AB057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B0573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AB057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B0573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AB057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B0573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AB057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B0573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AB057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B0573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AB057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B0573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AB057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B0573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AB057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B0573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AB057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B057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  <w:r w:rsidRPr="00AB0573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AB0573">
        <w:rPr>
          <w:rFonts w:ascii="新細明體" w:eastAsia="新細明體" w:hAnsi="新細明體" w:cs="新細明體"/>
          <w:kern w:val="0"/>
          <w:szCs w:val="24"/>
        </w:rPr>
        <w:t>109/03/19 13:40</w:t>
      </w:r>
      <w:r w:rsidRPr="00AB0573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AB0573" w:rsidRPr="00AB0573" w:rsidTr="00AB0573">
        <w:trPr>
          <w:tblCellSpacing w:w="15" w:type="dxa"/>
        </w:trPr>
        <w:tc>
          <w:tcPr>
            <w:tcW w:w="0" w:type="auto"/>
            <w:hideMark/>
          </w:tcPr>
          <w:p w:rsidR="00AB0573" w:rsidRPr="00AB0573" w:rsidRDefault="00AB0573" w:rsidP="00AB057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AB0573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AB0573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AB0573" w:rsidRPr="00AB0573" w:rsidRDefault="00AB0573" w:rsidP="00AB057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B0573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AB0573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AB0573" w:rsidRPr="00AB0573" w:rsidRDefault="00AB0573" w:rsidP="00AB0573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AB0573" w:rsidRPr="00AB0573" w:rsidRDefault="00AB0573" w:rsidP="00AB057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AB0573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AB0573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AB0573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AB0573" w:rsidRPr="00AB0573" w:rsidRDefault="00AB0573" w:rsidP="00AB057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AB0573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AB0573" w:rsidRPr="00AB0573" w:rsidRDefault="00AB0573" w:rsidP="00AB057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AB0573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AB0573" w:rsidRPr="00AB0573" w:rsidRDefault="00AB0573" w:rsidP="00AB0573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AB0573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8E6FF2" w:rsidRDefault="008E6FF2"/>
    <w:sectPr w:rsidR="008E6FF2" w:rsidSect="008E6F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0573"/>
    <w:rsid w:val="008E6FF2"/>
    <w:rsid w:val="00AB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F2"/>
    <w:pPr>
      <w:widowControl w:val="0"/>
    </w:pPr>
  </w:style>
  <w:style w:type="paragraph" w:styleId="1">
    <w:name w:val="heading 1"/>
    <w:basedOn w:val="a"/>
    <w:link w:val="10"/>
    <w:uiPriority w:val="9"/>
    <w:qFormat/>
    <w:rsid w:val="00AB057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B057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057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AB057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AB0573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AB0573"/>
    <w:rPr>
      <w:b/>
      <w:bCs/>
    </w:rPr>
  </w:style>
  <w:style w:type="paragraph" w:styleId="Web">
    <w:name w:val="Normal (Web)"/>
    <w:basedOn w:val="a"/>
    <w:uiPriority w:val="99"/>
    <w:semiHidden/>
    <w:unhideWhenUsed/>
    <w:rsid w:val="00AB05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2020-03-19T05:42:00Z</dcterms:created>
  <dcterms:modified xsi:type="dcterms:W3CDTF">2020-03-19T05:42:00Z</dcterms:modified>
</cp:coreProperties>
</file>