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A3B2" w14:textId="0C7E4741" w:rsidR="00AA488A" w:rsidRDefault="00DA7780" w:rsidP="00DA7780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臺南市</w:t>
      </w:r>
      <w:r w:rsidR="00F142BC">
        <w:rPr>
          <w:rFonts w:ascii="標楷體" w:eastAsia="標楷體" w:hAnsi="標楷體" w:hint="eastAsia"/>
          <w:b/>
          <w:bCs/>
          <w:sz w:val="36"/>
          <w:szCs w:val="32"/>
        </w:rPr>
        <w:t>左鎮區公所</w:t>
      </w:r>
    </w:p>
    <w:p w14:paraId="3497944B" w14:textId="77777777" w:rsidR="00356A97" w:rsidRPr="00BD4B2A" w:rsidRDefault="002D59B0" w:rsidP="00BD4B2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其他性別平等</w:t>
      </w:r>
      <w:r w:rsidR="0032429D" w:rsidRPr="00B10CA3">
        <w:rPr>
          <w:rFonts w:ascii="標楷體" w:eastAsia="標楷體" w:hAnsi="標楷體" w:hint="eastAsia"/>
          <w:b/>
          <w:bCs/>
          <w:sz w:val="28"/>
          <w:szCs w:val="24"/>
        </w:rPr>
        <w:t>(非CEDAW)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382"/>
        <w:gridCol w:w="701"/>
        <w:gridCol w:w="271"/>
        <w:gridCol w:w="476"/>
        <w:gridCol w:w="867"/>
        <w:gridCol w:w="1523"/>
        <w:gridCol w:w="1798"/>
        <w:gridCol w:w="3498"/>
      </w:tblGrid>
      <w:tr w:rsidR="00DA7780" w:rsidRPr="00341B76" w14:paraId="7FFB62E2" w14:textId="77777777" w:rsidTr="00C86AAA">
        <w:trPr>
          <w:trHeight w:val="528"/>
          <w:jc w:val="center"/>
        </w:trPr>
        <w:tc>
          <w:tcPr>
            <w:tcW w:w="1382" w:type="dxa"/>
            <w:vAlign w:val="center"/>
          </w:tcPr>
          <w:p w14:paraId="3620D6AA" w14:textId="615EFA0A" w:rsidR="00DA7780" w:rsidRPr="00341B76" w:rsidRDefault="00DF1BB4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二級機關/科室</w:t>
            </w:r>
          </w:p>
        </w:tc>
        <w:tc>
          <w:tcPr>
            <w:tcW w:w="3838" w:type="dxa"/>
            <w:gridSpan w:val="5"/>
            <w:vAlign w:val="center"/>
          </w:tcPr>
          <w:p w14:paraId="24D8144C" w14:textId="546ABCBB" w:rsidR="00DA7780" w:rsidRPr="00341B76" w:rsidRDefault="00F142BC" w:rsidP="00FF2837">
            <w:pPr>
              <w:jc w:val="center"/>
              <w:rPr>
                <w:rFonts w:ascii="標楷體" w:eastAsia="標楷體" w:hAnsi="標楷體"/>
              </w:rPr>
            </w:pPr>
            <w:r w:rsidRPr="00F142BC">
              <w:rPr>
                <w:rFonts w:ascii="標楷體" w:eastAsia="標楷體" w:hAnsi="標楷體" w:hint="eastAsia"/>
              </w:rPr>
              <w:t>臺南市左鎮區公所</w:t>
            </w:r>
          </w:p>
        </w:tc>
        <w:tc>
          <w:tcPr>
            <w:tcW w:w="1798" w:type="dxa"/>
            <w:vAlign w:val="center"/>
          </w:tcPr>
          <w:p w14:paraId="108F679A" w14:textId="77777777"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498" w:type="dxa"/>
          </w:tcPr>
          <w:p w14:paraId="68863711" w14:textId="6038EB8B" w:rsidR="00DA7780" w:rsidRPr="00341B76" w:rsidRDefault="00F142BC" w:rsidP="00FF2837">
            <w:pPr>
              <w:jc w:val="center"/>
              <w:rPr>
                <w:rFonts w:ascii="標楷體" w:eastAsia="標楷體" w:hAnsi="標楷體"/>
              </w:rPr>
            </w:pPr>
            <w:r w:rsidRPr="00F142BC">
              <w:rPr>
                <w:rFonts w:ascii="標楷體" w:eastAsia="標楷體" w:hAnsi="標楷體" w:hint="eastAsia"/>
              </w:rPr>
              <w:t>110年</w:t>
            </w:r>
            <w:r w:rsidR="00C21358">
              <w:rPr>
                <w:rFonts w:ascii="標楷體" w:eastAsia="標楷體" w:hAnsi="標楷體" w:hint="eastAsia"/>
              </w:rPr>
              <w:t>8</w:t>
            </w:r>
            <w:r w:rsidRPr="00F142BC">
              <w:rPr>
                <w:rFonts w:ascii="標楷體" w:eastAsia="標楷體" w:hAnsi="標楷體" w:hint="eastAsia"/>
              </w:rPr>
              <w:t>月4日</w:t>
            </w:r>
          </w:p>
        </w:tc>
      </w:tr>
      <w:tr w:rsidR="00DA7780" w:rsidRPr="00341B76" w14:paraId="7E548E91" w14:textId="77777777" w:rsidTr="00C86AAA">
        <w:trPr>
          <w:trHeight w:val="622"/>
          <w:jc w:val="center"/>
        </w:trPr>
        <w:tc>
          <w:tcPr>
            <w:tcW w:w="1382" w:type="dxa"/>
            <w:vAlign w:val="center"/>
          </w:tcPr>
          <w:p w14:paraId="6A0D84E4" w14:textId="77777777"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838" w:type="dxa"/>
            <w:gridSpan w:val="5"/>
            <w:vAlign w:val="center"/>
          </w:tcPr>
          <w:p w14:paraId="23B0045C" w14:textId="27F9DC03" w:rsidR="00C21358" w:rsidRPr="00341B76" w:rsidRDefault="00C21358" w:rsidP="00C21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台灣女孩日</w:t>
            </w:r>
          </w:p>
        </w:tc>
        <w:tc>
          <w:tcPr>
            <w:tcW w:w="1798" w:type="dxa"/>
            <w:vAlign w:val="center"/>
          </w:tcPr>
          <w:p w14:paraId="32A3F59F" w14:textId="77777777"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498" w:type="dxa"/>
          </w:tcPr>
          <w:p w14:paraId="57129114" w14:textId="18662EDA" w:rsidR="00DA7780" w:rsidRPr="00341B76" w:rsidRDefault="00655148" w:rsidP="00FF2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本所同仁及</w:t>
            </w:r>
            <w:r w:rsidR="00C21358">
              <w:rPr>
                <w:rFonts w:ascii="標楷體" w:eastAsia="標楷體" w:hAnsi="標楷體" w:hint="eastAsia"/>
              </w:rPr>
              <w:t>社區民眾</w:t>
            </w:r>
          </w:p>
        </w:tc>
      </w:tr>
      <w:tr w:rsidR="00E122AD" w:rsidRPr="00341B76" w14:paraId="39DAB9B5" w14:textId="77777777" w:rsidTr="00C86AAA">
        <w:trPr>
          <w:trHeight w:val="330"/>
          <w:jc w:val="center"/>
        </w:trPr>
        <w:tc>
          <w:tcPr>
            <w:tcW w:w="1382" w:type="dxa"/>
            <w:vMerge w:val="restart"/>
            <w:vAlign w:val="center"/>
          </w:tcPr>
          <w:p w14:paraId="0CEE5CDF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022E8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315" w:type="dxa"/>
            <w:gridSpan w:val="4"/>
            <w:vAlign w:val="center"/>
          </w:tcPr>
          <w:p w14:paraId="2F6D84CB" w14:textId="77777777" w:rsidR="00E122AD" w:rsidRPr="002B4787" w:rsidRDefault="00E122AD" w:rsidP="00581B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4787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523" w:type="dxa"/>
            <w:vMerge w:val="restart"/>
            <w:vAlign w:val="center"/>
          </w:tcPr>
          <w:p w14:paraId="178C38EA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798" w:type="dxa"/>
            <w:vMerge w:val="restart"/>
            <w:vAlign w:val="center"/>
          </w:tcPr>
          <w:p w14:paraId="79702253" w14:textId="667022A1" w:rsidR="00E122AD" w:rsidRPr="00341B76" w:rsidRDefault="00FF2837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宣導媒材</w:t>
            </w: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498" w:type="dxa"/>
            <w:vMerge w:val="restart"/>
          </w:tcPr>
          <w:p w14:paraId="54D33CFB" w14:textId="77777777" w:rsidR="00FF2837" w:rsidRDefault="00FF2837" w:rsidP="00FF2837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□講義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□文宣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簡報</w:t>
            </w:r>
          </w:p>
          <w:p w14:paraId="46D73E27" w14:textId="38236A5B" w:rsidR="00FF2837" w:rsidRPr="00341B76" w:rsidRDefault="00FF2837" w:rsidP="00FF28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□廣播錄音檔  </w:t>
            </w:r>
            <w:r w:rsidR="00F0520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F05200">
              <w:rPr>
                <w:rFonts w:ascii="標楷體" w:eastAsia="標楷體" w:hAnsi="標楷體" w:hint="eastAsia"/>
              </w:rPr>
              <w:t>V</w:t>
            </w:r>
            <w:r w:rsidRPr="00882146">
              <w:rPr>
                <w:rFonts w:ascii="標楷體" w:eastAsia="標楷體" w:hAnsi="標楷體" w:hint="eastAsia"/>
              </w:rPr>
              <w:t>影片</w:t>
            </w:r>
          </w:p>
          <w:p w14:paraId="5DE1C8A1" w14:textId="34A35126" w:rsidR="00336AF1" w:rsidRPr="00341B76" w:rsidRDefault="00C21358" w:rsidP="00215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  <w:r w:rsidR="00FF2837" w:rsidRPr="00341B76">
              <w:rPr>
                <w:rFonts w:ascii="標楷體" w:eastAsia="標楷體" w:hAnsi="標楷體" w:hint="eastAsia"/>
              </w:rPr>
              <w:t xml:space="preserve">其他 </w:t>
            </w:r>
            <w:r w:rsidR="00215F79" w:rsidRPr="00215F79">
              <w:rPr>
                <w:rFonts w:ascii="標楷體" w:eastAsia="標楷體" w:hAnsi="標楷體" w:hint="eastAsia"/>
                <w:u w:val="single"/>
              </w:rPr>
              <w:t>運動舞</w:t>
            </w:r>
          </w:p>
        </w:tc>
      </w:tr>
      <w:tr w:rsidR="00E122AD" w:rsidRPr="00341B76" w14:paraId="15EDCC2E" w14:textId="77777777" w:rsidTr="00C86AAA">
        <w:trPr>
          <w:trHeight w:val="452"/>
          <w:jc w:val="center"/>
        </w:trPr>
        <w:tc>
          <w:tcPr>
            <w:tcW w:w="1382" w:type="dxa"/>
            <w:vMerge/>
          </w:tcPr>
          <w:p w14:paraId="171319D7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vAlign w:val="center"/>
          </w:tcPr>
          <w:p w14:paraId="52D312B7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47" w:type="dxa"/>
            <w:gridSpan w:val="2"/>
            <w:vAlign w:val="center"/>
          </w:tcPr>
          <w:p w14:paraId="0681C682" w14:textId="77777777" w:rsidR="00E122AD" w:rsidRPr="009D2775" w:rsidRDefault="00E122AD" w:rsidP="00B8456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B4787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867" w:type="dxa"/>
            <w:vAlign w:val="center"/>
          </w:tcPr>
          <w:p w14:paraId="3BA91C67" w14:textId="77777777" w:rsidR="00E122AD" w:rsidRPr="002B4787" w:rsidRDefault="00E122AD" w:rsidP="00B845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4787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523" w:type="dxa"/>
            <w:vMerge/>
          </w:tcPr>
          <w:p w14:paraId="61B37794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vMerge/>
          </w:tcPr>
          <w:p w14:paraId="3CFF52A4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vMerge/>
          </w:tcPr>
          <w:p w14:paraId="2A122A4E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14:paraId="4ECF82A4" w14:textId="77777777" w:rsidTr="00C86AAA">
        <w:trPr>
          <w:trHeight w:val="546"/>
          <w:jc w:val="center"/>
        </w:trPr>
        <w:tc>
          <w:tcPr>
            <w:tcW w:w="1382" w:type="dxa"/>
            <w:vMerge/>
          </w:tcPr>
          <w:p w14:paraId="5EBEAC05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</w:tcPr>
          <w:p w14:paraId="53DA1534" w14:textId="394D3900" w:rsidR="00E122AD" w:rsidRPr="00341B76" w:rsidRDefault="00B92C69" w:rsidP="00FF2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7" w:type="dxa"/>
            <w:gridSpan w:val="2"/>
          </w:tcPr>
          <w:p w14:paraId="706C607A" w14:textId="4147BFFE" w:rsidR="00E122AD" w:rsidRPr="00341B76" w:rsidRDefault="00215F79" w:rsidP="00FF2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</w:tcPr>
          <w:p w14:paraId="08BE1A71" w14:textId="7375390E" w:rsidR="00E122AD" w:rsidRPr="00341B76" w:rsidRDefault="00F23FC0" w:rsidP="00FF2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23" w:type="dxa"/>
          </w:tcPr>
          <w:p w14:paraId="000906BE" w14:textId="5E012892" w:rsidR="00E122AD" w:rsidRPr="00341B76" w:rsidRDefault="00215F79" w:rsidP="00FF2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92C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98" w:type="dxa"/>
            <w:vMerge/>
          </w:tcPr>
          <w:p w14:paraId="75546882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vMerge/>
          </w:tcPr>
          <w:p w14:paraId="423A39FD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FF2837" w:rsidRPr="00341B76" w14:paraId="6CDD31D0" w14:textId="77777777" w:rsidTr="00C86AAA">
        <w:trPr>
          <w:trHeight w:val="546"/>
          <w:jc w:val="center"/>
        </w:trPr>
        <w:tc>
          <w:tcPr>
            <w:tcW w:w="1382" w:type="dxa"/>
          </w:tcPr>
          <w:p w14:paraId="0D057088" w14:textId="68E1F28D" w:rsidR="00FF2837" w:rsidRPr="00341B76" w:rsidRDefault="00FF2837" w:rsidP="00FF2837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34" w:type="dxa"/>
            <w:gridSpan w:val="7"/>
          </w:tcPr>
          <w:p w14:paraId="3F230967" w14:textId="19A60857" w:rsidR="00FF2837" w:rsidRDefault="00C21358" w:rsidP="00FF2837">
            <w:pPr>
              <w:rPr>
                <w:rFonts w:ascii="標楷體" w:eastAsia="標楷體" w:hAnsi="標楷體"/>
              </w:rPr>
            </w:pPr>
            <w:r w:rsidRPr="00C21358">
              <w:rPr>
                <w:rFonts w:ascii="標楷體" w:eastAsia="標楷體" w:hAnsi="標楷體"/>
              </w:rPr>
              <w:t>V</w:t>
            </w:r>
            <w:r w:rsidR="00FF2837" w:rsidRPr="00547478">
              <w:rPr>
                <w:rFonts w:ascii="標楷體" w:eastAsia="標楷體" w:hAnsi="標楷體" w:hint="eastAsia"/>
              </w:rPr>
              <w:t>網路平台(含FB、Line</w:t>
            </w:r>
            <w:r w:rsidR="00FF2837">
              <w:rPr>
                <w:rFonts w:ascii="標楷體" w:eastAsia="標楷體" w:hAnsi="標楷體" w:hint="eastAsia"/>
              </w:rPr>
              <w:t>、Y</w:t>
            </w:r>
            <w:r w:rsidR="00FF2837">
              <w:rPr>
                <w:rFonts w:ascii="標楷體" w:eastAsia="標楷體" w:hAnsi="標楷體"/>
              </w:rPr>
              <w:t>outube</w:t>
            </w:r>
            <w:r w:rsidR="00FF2837">
              <w:rPr>
                <w:rFonts w:ascii="標楷體" w:eastAsia="標楷體" w:hAnsi="標楷體" w:hint="eastAsia"/>
              </w:rPr>
              <w:t>、I</w:t>
            </w:r>
            <w:r w:rsidR="00FF2837">
              <w:rPr>
                <w:rFonts w:ascii="標楷體" w:eastAsia="標楷體" w:hAnsi="標楷體"/>
              </w:rPr>
              <w:t>nstagram</w:t>
            </w:r>
            <w:r w:rsidR="00FF2837">
              <w:rPr>
                <w:rFonts w:ascii="標楷體" w:eastAsia="標楷體" w:hAnsi="標楷體" w:hint="eastAsia"/>
              </w:rPr>
              <w:t>、</w:t>
            </w:r>
            <w:r w:rsidR="00FF2837">
              <w:rPr>
                <w:rFonts w:ascii="標楷體" w:eastAsia="標楷體" w:hAnsi="標楷體"/>
              </w:rPr>
              <w:t>P</w:t>
            </w:r>
            <w:r w:rsidR="00FF2837" w:rsidRPr="00AF54A1">
              <w:rPr>
                <w:rFonts w:ascii="標楷體" w:eastAsia="標楷體" w:hAnsi="標楷體"/>
              </w:rPr>
              <w:t>odcast</w:t>
            </w:r>
            <w:r w:rsidR="00FF2837">
              <w:rPr>
                <w:rFonts w:ascii="標楷體" w:eastAsia="標楷體" w:hAnsi="標楷體" w:hint="eastAsia"/>
              </w:rPr>
              <w:t>等</w:t>
            </w:r>
            <w:r w:rsidR="00FF2837" w:rsidRPr="00547478">
              <w:rPr>
                <w:rFonts w:ascii="標楷體" w:eastAsia="標楷體" w:hAnsi="標楷體" w:hint="eastAsia"/>
              </w:rPr>
              <w:t>)</w:t>
            </w:r>
          </w:p>
          <w:p w14:paraId="3E2C89C3" w14:textId="38EFB0CD" w:rsidR="00FF2837" w:rsidRPr="00547478" w:rsidRDefault="00C21358" w:rsidP="00FF2837">
            <w:pPr>
              <w:rPr>
                <w:rFonts w:ascii="標楷體" w:eastAsia="標楷體" w:hAnsi="標楷體"/>
              </w:rPr>
            </w:pPr>
            <w:r w:rsidRPr="00C21358">
              <w:rPr>
                <w:rFonts w:ascii="標楷體" w:eastAsia="標楷體" w:hAnsi="標楷體" w:hint="eastAsia"/>
              </w:rPr>
              <w:t>□</w:t>
            </w:r>
            <w:r w:rsidR="00FF2837">
              <w:rPr>
                <w:rFonts w:ascii="標楷體" w:eastAsia="標楷體" w:hAnsi="標楷體" w:hint="eastAsia"/>
              </w:rPr>
              <w:t xml:space="preserve">影片播放(廣告等)        </w:t>
            </w:r>
            <w:r w:rsidR="00FF2837" w:rsidRPr="00547478">
              <w:rPr>
                <w:rFonts w:ascii="標楷體" w:eastAsia="標楷體" w:hAnsi="標楷體" w:hint="eastAsia"/>
              </w:rPr>
              <w:t>□廣播</w:t>
            </w:r>
            <w:r w:rsidR="00FF2837">
              <w:rPr>
                <w:rFonts w:ascii="標楷體" w:eastAsia="標楷體" w:hAnsi="標楷體" w:hint="eastAsia"/>
              </w:rPr>
              <w:t xml:space="preserve">            □電視牆</w:t>
            </w:r>
          </w:p>
          <w:p w14:paraId="4DADD368" w14:textId="77777777" w:rsidR="00FF2837" w:rsidRPr="00DE7ED5" w:rsidRDefault="00FF2837" w:rsidP="00FF2837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            □平面廣告空間</w:t>
            </w:r>
          </w:p>
          <w:p w14:paraId="20942742" w14:textId="1FF871CC" w:rsidR="00FF2837" w:rsidRPr="00547478" w:rsidRDefault="00FF2837" w:rsidP="00FF28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47478">
              <w:rPr>
                <w:rFonts w:ascii="標楷體" w:eastAsia="標楷體" w:hAnsi="標楷體" w:hint="eastAsia"/>
              </w:rPr>
              <w:t>研討會、座談會、說明會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辦理C</w:t>
            </w:r>
            <w:r>
              <w:rPr>
                <w:rFonts w:ascii="標楷體" w:eastAsia="標楷體" w:hAnsi="標楷體"/>
              </w:rPr>
              <w:t>EDAW</w:t>
            </w:r>
            <w:r w:rsidRPr="00547478">
              <w:rPr>
                <w:rFonts w:ascii="標楷體" w:eastAsia="標楷體" w:hAnsi="標楷體" w:hint="eastAsia"/>
              </w:rPr>
              <w:t>實體課程</w:t>
            </w:r>
            <w:r>
              <w:rPr>
                <w:rFonts w:ascii="標楷體" w:eastAsia="標楷體" w:hAnsi="標楷體" w:hint="eastAsia"/>
              </w:rPr>
              <w:t>、工作坊</w:t>
            </w:r>
          </w:p>
          <w:p w14:paraId="401E7E39" w14:textId="6EB2C6B8" w:rsidR="00FF2837" w:rsidRPr="00341B76" w:rsidRDefault="00FF2837" w:rsidP="00FF2837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□其他__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C86AAA" w:rsidRPr="00341B76" w14:paraId="3E62BBEC" w14:textId="77777777" w:rsidTr="00C86AAA">
        <w:trPr>
          <w:trHeight w:val="546"/>
          <w:jc w:val="center"/>
        </w:trPr>
        <w:tc>
          <w:tcPr>
            <w:tcW w:w="2354" w:type="dxa"/>
            <w:gridSpan w:val="3"/>
          </w:tcPr>
          <w:p w14:paraId="7CCCE1FC" w14:textId="4CD7F526" w:rsidR="00C86AAA" w:rsidRPr="00341B76" w:rsidRDefault="00C86AAA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主要宣導的性別平等概念(可複選)</w:t>
            </w:r>
          </w:p>
        </w:tc>
        <w:tc>
          <w:tcPr>
            <w:tcW w:w="8162" w:type="dxa"/>
            <w:gridSpan w:val="5"/>
          </w:tcPr>
          <w:p w14:paraId="2E29A30B" w14:textId="77777777" w:rsidR="00C86AAA" w:rsidRPr="00C86AAA" w:rsidRDefault="00C86AAA" w:rsidP="00C86AAA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□多元性別(認識LGBTI-女同志、男同志、雙性戀、跨性別和雙性人處境及保障其權益、尊重多元性別等)</w:t>
            </w:r>
          </w:p>
          <w:p w14:paraId="0E60A8AD" w14:textId="256FB818" w:rsidR="00C86AAA" w:rsidRPr="00C86AAA" w:rsidRDefault="00215F79" w:rsidP="00C86AAA">
            <w:pPr>
              <w:rPr>
                <w:rFonts w:ascii="標楷體" w:eastAsia="標楷體" w:hAnsi="標楷體"/>
              </w:rPr>
            </w:pPr>
            <w:r w:rsidRPr="00215F79">
              <w:rPr>
                <w:rFonts w:ascii="標楷體" w:eastAsia="標楷體" w:hAnsi="標楷體" w:hint="eastAsia"/>
              </w:rPr>
              <w:t>□</w:t>
            </w:r>
            <w:r w:rsidR="00C86AAA" w:rsidRPr="00C86AAA">
              <w:rPr>
                <w:rFonts w:ascii="標楷體" w:eastAsia="標楷體" w:hAnsi="標楷體" w:hint="eastAsia"/>
              </w:rPr>
              <w:t>促進女性參與STEM(科學、技術、工程、數學)領域</w:t>
            </w:r>
          </w:p>
          <w:p w14:paraId="5E2FCCA8" w14:textId="77777777" w:rsidR="002C19F1" w:rsidRDefault="00C86AAA" w:rsidP="00C86AAA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□防治性別暴力</w:t>
            </w:r>
          </w:p>
          <w:p w14:paraId="2D33B9DC" w14:textId="695E3616" w:rsidR="00C86AAA" w:rsidRPr="00C86AAA" w:rsidRDefault="003929BE" w:rsidP="00C86AAA">
            <w:pPr>
              <w:rPr>
                <w:rFonts w:ascii="標楷體" w:eastAsia="標楷體" w:hAnsi="標楷體"/>
              </w:rPr>
            </w:pPr>
            <w:r w:rsidRPr="003929BE">
              <w:rPr>
                <w:rFonts w:ascii="標楷體" w:eastAsia="標楷體" w:hAnsi="標楷體"/>
              </w:rPr>
              <w:t>V</w:t>
            </w:r>
            <w:r w:rsidR="00C86AAA" w:rsidRPr="00C86AAA">
              <w:rPr>
                <w:rFonts w:ascii="標楷體" w:eastAsia="標楷體" w:hAnsi="標楷體" w:hint="eastAsia"/>
              </w:rPr>
              <w:t>翻轉性別權力關係</w:t>
            </w:r>
          </w:p>
          <w:p w14:paraId="346DEB90" w14:textId="1101C074" w:rsidR="00C86AAA" w:rsidRPr="00C86AAA" w:rsidRDefault="00F72C9F" w:rsidP="00C86AAA">
            <w:pPr>
              <w:rPr>
                <w:rFonts w:ascii="標楷體" w:eastAsia="標楷體" w:hAnsi="標楷體"/>
              </w:rPr>
            </w:pPr>
            <w:r w:rsidRPr="00F72C9F">
              <w:rPr>
                <w:rFonts w:ascii="標楷體" w:eastAsia="標楷體" w:hAnsi="標楷體"/>
              </w:rPr>
              <w:t>V</w:t>
            </w:r>
            <w:r w:rsidR="00C86AAA" w:rsidRPr="00C86AAA">
              <w:rPr>
                <w:rFonts w:ascii="標楷體" w:eastAsia="標楷體" w:hAnsi="標楷體" w:hint="eastAsia"/>
              </w:rPr>
              <w:t>杜絕數位性暴力</w:t>
            </w:r>
          </w:p>
          <w:p w14:paraId="7A2D7EB4" w14:textId="6721051A" w:rsidR="00C86AAA" w:rsidRPr="00341B76" w:rsidRDefault="003929BE" w:rsidP="00C86AAA">
            <w:pPr>
              <w:rPr>
                <w:rFonts w:ascii="標楷體" w:eastAsia="標楷體" w:hAnsi="標楷體"/>
              </w:rPr>
            </w:pPr>
            <w:r w:rsidRPr="003929BE">
              <w:rPr>
                <w:rFonts w:ascii="標楷體" w:eastAsia="標楷體" w:hAnsi="標楷體" w:hint="eastAsia"/>
              </w:rPr>
              <w:t>□</w:t>
            </w:r>
            <w:r w:rsidR="00C86AAA" w:rsidRPr="00C86AAA">
              <w:rPr>
                <w:rFonts w:ascii="標楷體" w:eastAsia="標楷體" w:hAnsi="標楷體" w:hint="eastAsia"/>
              </w:rPr>
              <w:t>其他：_____________</w:t>
            </w:r>
          </w:p>
        </w:tc>
      </w:tr>
      <w:tr w:rsidR="00C86AAA" w:rsidRPr="00341B76" w14:paraId="03621DFF" w14:textId="77777777" w:rsidTr="00F02EE2">
        <w:trPr>
          <w:trHeight w:val="546"/>
          <w:jc w:val="center"/>
        </w:trPr>
        <w:tc>
          <w:tcPr>
            <w:tcW w:w="10516" w:type="dxa"/>
            <w:gridSpan w:val="8"/>
          </w:tcPr>
          <w:p w14:paraId="1721B67A" w14:textId="3E6231C9" w:rsidR="00C86AAA" w:rsidRPr="00C86AAA" w:rsidRDefault="00C86AAA" w:rsidP="00C86A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86AAA">
              <w:rPr>
                <w:rFonts w:ascii="標楷體" w:eastAsia="標楷體" w:hAnsi="標楷體" w:hint="eastAsia"/>
                <w:b/>
                <w:bCs/>
              </w:rPr>
              <w:t>宣導媒材內容及宣導過程整體概述</w:t>
            </w:r>
          </w:p>
        </w:tc>
      </w:tr>
      <w:tr w:rsidR="002A20A6" w:rsidRPr="00341B76" w14:paraId="03E87246" w14:textId="77777777" w:rsidTr="004839B8">
        <w:trPr>
          <w:trHeight w:val="2231"/>
          <w:jc w:val="center"/>
        </w:trPr>
        <w:tc>
          <w:tcPr>
            <w:tcW w:w="10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BB080" w14:textId="1FE06807" w:rsidR="003929BE" w:rsidRPr="003929BE" w:rsidRDefault="009D2775" w:rsidP="003929BE">
            <w:pPr>
              <w:spacing w:line="360" w:lineRule="exact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 xml:space="preserve">   </w:t>
            </w:r>
            <w:r w:rsidR="003929BE" w:rsidRPr="003929BE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為響應聯合國重視投資及培力女孩，讓女孩獲得應有的人權與照顧，並指定10月11日為「國際女孩日」之呼籲，每年10月11日訂為「臺灣女孩日」，並積極推動「提升女孩權益行動方案」。</w:t>
            </w:r>
          </w:p>
          <w:p w14:paraId="4E3ED02D" w14:textId="4D4A0923" w:rsidR="003929BE" w:rsidRPr="003929BE" w:rsidRDefault="009D2775" w:rsidP="009D2775">
            <w:pPr>
              <w:spacing w:line="360" w:lineRule="exact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 xml:space="preserve">   </w:t>
            </w:r>
            <w:r w:rsidR="003929BE" w:rsidRPr="003929BE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聯合國認為增強女孩能力、投資女孩，並使女孩參與影響自身的決策，對於促進經濟發展、消除貧窮、打破性別歧視與暴力循環，均至為重要，為呼籲各國重視投資及培力女孩，讓女孩獲得應有的人權與照顧，因此指定10月11日為「國際女孩日」。</w:t>
            </w:r>
          </w:p>
          <w:p w14:paraId="554520F1" w14:textId="7FD9CB8A" w:rsidR="003929BE" w:rsidRPr="003929BE" w:rsidRDefault="009D2775" w:rsidP="003929BE">
            <w:pPr>
              <w:spacing w:line="360" w:lineRule="exact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 xml:space="preserve">   </w:t>
            </w:r>
            <w:r w:rsidR="003929BE" w:rsidRPr="003929BE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經檢視國內各項統計資料，發現我國男孩、女孩在生活照顧、教育及醫療保健方面的受惠人口及資源分配的比例，</w:t>
            </w: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希望</w:t>
            </w:r>
            <w:r w:rsidRPr="009D2775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破除</w:t>
            </w:r>
            <w:r w:rsidR="003929BE" w:rsidRPr="003929BE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重男輕女的傳統價值觀、少女學生</w:t>
            </w: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可能</w:t>
            </w:r>
            <w:r w:rsidR="003929BE" w:rsidRPr="003929BE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因懷孕選擇終止學業、女孩參與運動比例</w:t>
            </w:r>
            <w:r w:rsidRPr="009D2775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增加</w:t>
            </w:r>
            <w:r w:rsidR="003929BE" w:rsidRPr="003929BE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、女孩就讀學科</w:t>
            </w: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不受限制</w:t>
            </w:r>
            <w:r w:rsidR="003929BE" w:rsidRPr="003929BE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，女孩</w:t>
            </w: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不成為</w:t>
            </w:r>
            <w:r w:rsidR="003929BE" w:rsidRPr="003929BE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性犯罪的主要受害者等。積極落實各項促進女孩身心健康、教育、人身安全及改善傳統禮俗、媒體內容性別刻板印象與歧視等重要事項，以配合聯合國今年國際女孩日「女孩教育之革新(Innovating for Girls’ Education)」的主題。</w:t>
            </w:r>
          </w:p>
          <w:p w14:paraId="14F130C3" w14:textId="76D86F16" w:rsidR="002A20A6" w:rsidRPr="009D2775" w:rsidRDefault="009D2775" w:rsidP="009D2775">
            <w:pPr>
              <w:spacing w:line="360" w:lineRule="exact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 xml:space="preserve">   </w:t>
            </w:r>
            <w:r w:rsidRPr="009D2775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配合</w:t>
            </w:r>
            <w:r w:rsidR="00215F79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「</w:t>
            </w:r>
            <w:r w:rsidRPr="009D2775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幸福台灣子</w:t>
            </w:r>
            <w:r w:rsidR="00215F79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」</w:t>
            </w:r>
            <w:r w:rsidRPr="009D2775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歌曲:「藍色的海 青色的山 赤豔豔的日出 染光影…  困難越大 心頭越定 世界攏咧為咱讚聲  大風大雨咱不驚咱是勇敢的臺灣子 堅心打拼 天地咧看 看咱幸福的福爾摩沙 一定贏」</w:t>
            </w: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，結合</w:t>
            </w:r>
            <w:r w:rsidR="00215F79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運動</w:t>
            </w: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宣導</w:t>
            </w:r>
            <w:r w:rsidRPr="009D2775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，縮小性別差距等</w:t>
            </w: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，期使臺灣</w:t>
            </w:r>
            <w:r w:rsidRPr="009D2775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女孩能獲致更為平等發展、發揮潛能的成長環境</w:t>
            </w:r>
            <w:r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，將影片至於本所網站宣導</w:t>
            </w:r>
            <w:r w:rsidRPr="009D2775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。</w:t>
            </w:r>
          </w:p>
        </w:tc>
      </w:tr>
    </w:tbl>
    <w:p w14:paraId="3B183CE7" w14:textId="5B79F6BD" w:rsidR="00D714BC" w:rsidRDefault="00D714BC" w:rsidP="005B56A4">
      <w:pPr>
        <w:widowControl/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42186C" w14:paraId="14CFC1E0" w14:textId="77777777" w:rsidTr="005B56A4">
        <w:trPr>
          <w:trHeight w:val="315"/>
        </w:trPr>
        <w:tc>
          <w:tcPr>
            <w:tcW w:w="10756" w:type="dxa"/>
          </w:tcPr>
          <w:p w14:paraId="2BE53FDD" w14:textId="77777777" w:rsidR="0042186C" w:rsidRPr="005B56A4" w:rsidRDefault="005B56A4" w:rsidP="005B56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56A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宣導活動照片</w:t>
            </w:r>
          </w:p>
        </w:tc>
      </w:tr>
      <w:tr w:rsidR="005B56A4" w14:paraId="13FCD3D9" w14:textId="77777777" w:rsidTr="005B56A4">
        <w:trPr>
          <w:trHeight w:val="5610"/>
        </w:trPr>
        <w:tc>
          <w:tcPr>
            <w:tcW w:w="10756" w:type="dxa"/>
          </w:tcPr>
          <w:p w14:paraId="46FAA54A" w14:textId="6E7D24AE" w:rsidR="005B56A4" w:rsidRDefault="00F05200" w:rsidP="005B56A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  <w:noProof/>
              </w:rPr>
              <w:t xml:space="preserve">  </w:t>
            </w:r>
            <w:r w:rsidR="00215F79">
              <w:rPr>
                <w:rFonts w:ascii="標楷體" w:eastAsia="標楷體" w:hAnsi="標楷體"/>
                <w:noProof/>
              </w:rPr>
              <w:drawing>
                <wp:inline distT="0" distB="0" distL="0" distR="0" wp14:anchorId="51F52444" wp14:editId="76D75C8A">
                  <wp:extent cx="4362450" cy="3272040"/>
                  <wp:effectExtent l="0" t="0" r="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4_210805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958" cy="33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56E96" w14:textId="2B9A0608" w:rsidR="00F05200" w:rsidRDefault="00F05200" w:rsidP="005B56A4">
            <w:pPr>
              <w:rPr>
                <w:rFonts w:ascii="標楷體" w:eastAsia="標楷體" w:hAnsi="標楷體"/>
                <w:noProof/>
              </w:rPr>
            </w:pPr>
          </w:p>
          <w:p w14:paraId="014D77E2" w14:textId="557ED57E" w:rsidR="00F05200" w:rsidRDefault="00F05200" w:rsidP="005B56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t xml:space="preserve">          </w:t>
            </w:r>
          </w:p>
        </w:tc>
      </w:tr>
      <w:tr w:rsidR="0042186C" w14:paraId="79749BF8" w14:textId="77777777" w:rsidTr="005B56A4">
        <w:trPr>
          <w:trHeight w:val="582"/>
        </w:trPr>
        <w:tc>
          <w:tcPr>
            <w:tcW w:w="10756" w:type="dxa"/>
            <w:vAlign w:val="center"/>
          </w:tcPr>
          <w:p w14:paraId="6557EEE4" w14:textId="57201D08" w:rsidR="0042186C" w:rsidRDefault="00610858" w:rsidP="006108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藉由運動影片宣導</w:t>
            </w:r>
            <w:r w:rsidRPr="00610858">
              <w:rPr>
                <w:rFonts w:ascii="標楷體" w:eastAsia="標楷體" w:hAnsi="標楷體" w:hint="eastAsia"/>
              </w:rPr>
              <w:t>臺灣女孩</w:t>
            </w:r>
            <w:r>
              <w:rPr>
                <w:rFonts w:ascii="標楷體" w:eastAsia="標楷體" w:hAnsi="標楷體" w:hint="eastAsia"/>
              </w:rPr>
              <w:t>日，</w:t>
            </w:r>
            <w:r w:rsidRPr="00610858">
              <w:rPr>
                <w:rFonts w:ascii="標楷體" w:eastAsia="標楷體" w:hAnsi="標楷體" w:hint="eastAsia"/>
              </w:rPr>
              <w:t>期使臺灣女孩能獲致更為平等發展</w:t>
            </w:r>
          </w:p>
        </w:tc>
      </w:tr>
      <w:tr w:rsidR="0042186C" w14:paraId="06AF889B" w14:textId="77777777" w:rsidTr="005B56A4">
        <w:trPr>
          <w:trHeight w:val="6009"/>
        </w:trPr>
        <w:tc>
          <w:tcPr>
            <w:tcW w:w="10756" w:type="dxa"/>
          </w:tcPr>
          <w:p w14:paraId="0ADEADA8" w14:textId="77777777" w:rsidR="0042186C" w:rsidRDefault="002B7187" w:rsidP="005B56A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    </w:t>
            </w:r>
          </w:p>
          <w:p w14:paraId="09907A46" w14:textId="45781B1C" w:rsidR="002B7187" w:rsidRDefault="002B7187" w:rsidP="005B56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    </w:t>
            </w:r>
            <w:bookmarkStart w:id="0" w:name="_GoBack"/>
            <w:r w:rsidR="007036AE">
              <w:rPr>
                <w:rFonts w:ascii="標楷體" w:eastAsia="標楷體" w:hAnsi="標楷體"/>
                <w:noProof/>
              </w:rPr>
              <w:drawing>
                <wp:inline distT="0" distB="0" distL="0" distR="0" wp14:anchorId="2BB4EA99" wp14:editId="56DD979E">
                  <wp:extent cx="4162425" cy="3122012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4_210805_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0719" cy="3128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2186C" w14:paraId="19470CB9" w14:textId="77777777" w:rsidTr="005B56A4">
        <w:trPr>
          <w:trHeight w:val="613"/>
        </w:trPr>
        <w:tc>
          <w:tcPr>
            <w:tcW w:w="10756" w:type="dxa"/>
            <w:vAlign w:val="center"/>
          </w:tcPr>
          <w:p w14:paraId="17184621" w14:textId="102B6AEB" w:rsidR="0042186C" w:rsidRDefault="00610858" w:rsidP="00610858">
            <w:pPr>
              <w:jc w:val="center"/>
              <w:rPr>
                <w:rFonts w:ascii="標楷體" w:eastAsia="標楷體" w:hAnsi="標楷體"/>
              </w:rPr>
            </w:pPr>
            <w:r w:rsidRPr="00610858">
              <w:rPr>
                <w:rFonts w:ascii="標楷體" w:eastAsia="標楷體" w:hAnsi="標楷體" w:hint="eastAsia"/>
              </w:rPr>
              <w:t>藉由運動影片宣導臺灣女孩日，期使臺灣女孩能獲致更為平等發展</w:t>
            </w:r>
          </w:p>
        </w:tc>
      </w:tr>
    </w:tbl>
    <w:p w14:paraId="3C097626" w14:textId="77777777" w:rsidR="0042186C" w:rsidRPr="00341B76" w:rsidRDefault="0042186C" w:rsidP="009D2775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719B1" w14:textId="77777777" w:rsidR="00C1107E" w:rsidRDefault="00C1107E" w:rsidP="00467244">
      <w:r>
        <w:separator/>
      </w:r>
    </w:p>
  </w:endnote>
  <w:endnote w:type="continuationSeparator" w:id="0">
    <w:p w14:paraId="2DFD0BAB" w14:textId="77777777" w:rsidR="00C1107E" w:rsidRDefault="00C1107E" w:rsidP="004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EC08" w14:textId="77777777" w:rsidR="00C1107E" w:rsidRDefault="00C1107E" w:rsidP="00467244">
      <w:r>
        <w:separator/>
      </w:r>
    </w:p>
  </w:footnote>
  <w:footnote w:type="continuationSeparator" w:id="0">
    <w:p w14:paraId="6062C83F" w14:textId="77777777" w:rsidR="00C1107E" w:rsidRDefault="00C1107E" w:rsidP="0046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16C"/>
    <w:multiLevelType w:val="hybridMultilevel"/>
    <w:tmpl w:val="AC18C364"/>
    <w:lvl w:ilvl="0" w:tplc="101C88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1008C"/>
    <w:multiLevelType w:val="hybridMultilevel"/>
    <w:tmpl w:val="7240A5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80"/>
    <w:rsid w:val="00022E87"/>
    <w:rsid w:val="000A2674"/>
    <w:rsid w:val="000A41E1"/>
    <w:rsid w:val="000E3259"/>
    <w:rsid w:val="001E1501"/>
    <w:rsid w:val="00215F79"/>
    <w:rsid w:val="0025612F"/>
    <w:rsid w:val="002772FD"/>
    <w:rsid w:val="002A20A6"/>
    <w:rsid w:val="002B4787"/>
    <w:rsid w:val="002B7187"/>
    <w:rsid w:val="002C19F1"/>
    <w:rsid w:val="002D59B0"/>
    <w:rsid w:val="002F763B"/>
    <w:rsid w:val="00314B03"/>
    <w:rsid w:val="0032429D"/>
    <w:rsid w:val="00336AF1"/>
    <w:rsid w:val="00341B76"/>
    <w:rsid w:val="00356A97"/>
    <w:rsid w:val="003929BE"/>
    <w:rsid w:val="00393395"/>
    <w:rsid w:val="003A3076"/>
    <w:rsid w:val="003C3472"/>
    <w:rsid w:val="0042186C"/>
    <w:rsid w:val="00454F6B"/>
    <w:rsid w:val="004626EC"/>
    <w:rsid w:val="00467244"/>
    <w:rsid w:val="00512684"/>
    <w:rsid w:val="00547478"/>
    <w:rsid w:val="00581BF5"/>
    <w:rsid w:val="005B56A4"/>
    <w:rsid w:val="005E096B"/>
    <w:rsid w:val="005F2521"/>
    <w:rsid w:val="00610858"/>
    <w:rsid w:val="00655148"/>
    <w:rsid w:val="006B0651"/>
    <w:rsid w:val="006E19C7"/>
    <w:rsid w:val="007036AE"/>
    <w:rsid w:val="00720132"/>
    <w:rsid w:val="0074490B"/>
    <w:rsid w:val="00766782"/>
    <w:rsid w:val="007A2E21"/>
    <w:rsid w:val="00855972"/>
    <w:rsid w:val="00863126"/>
    <w:rsid w:val="00882146"/>
    <w:rsid w:val="008D03A8"/>
    <w:rsid w:val="00920D7A"/>
    <w:rsid w:val="00943673"/>
    <w:rsid w:val="00992F61"/>
    <w:rsid w:val="009C2713"/>
    <w:rsid w:val="009D2775"/>
    <w:rsid w:val="00A027C3"/>
    <w:rsid w:val="00A157B3"/>
    <w:rsid w:val="00A44CD6"/>
    <w:rsid w:val="00A45825"/>
    <w:rsid w:val="00A807E4"/>
    <w:rsid w:val="00AA488A"/>
    <w:rsid w:val="00AB3858"/>
    <w:rsid w:val="00B10CA3"/>
    <w:rsid w:val="00B50CB3"/>
    <w:rsid w:val="00B8456F"/>
    <w:rsid w:val="00B92C69"/>
    <w:rsid w:val="00BC3E1F"/>
    <w:rsid w:val="00BD4B2A"/>
    <w:rsid w:val="00C1107E"/>
    <w:rsid w:val="00C114D2"/>
    <w:rsid w:val="00C163FF"/>
    <w:rsid w:val="00C21358"/>
    <w:rsid w:val="00C446E8"/>
    <w:rsid w:val="00C75B22"/>
    <w:rsid w:val="00C836C1"/>
    <w:rsid w:val="00C86AAA"/>
    <w:rsid w:val="00D13176"/>
    <w:rsid w:val="00D714BC"/>
    <w:rsid w:val="00D810D0"/>
    <w:rsid w:val="00D9785B"/>
    <w:rsid w:val="00DA7780"/>
    <w:rsid w:val="00DD12A5"/>
    <w:rsid w:val="00DE7ED5"/>
    <w:rsid w:val="00DF1BB4"/>
    <w:rsid w:val="00E00EAC"/>
    <w:rsid w:val="00E01F6A"/>
    <w:rsid w:val="00E122AD"/>
    <w:rsid w:val="00E53FF5"/>
    <w:rsid w:val="00E622AF"/>
    <w:rsid w:val="00E7755B"/>
    <w:rsid w:val="00E82C54"/>
    <w:rsid w:val="00E97B24"/>
    <w:rsid w:val="00EA5A7E"/>
    <w:rsid w:val="00EB5C0E"/>
    <w:rsid w:val="00F05200"/>
    <w:rsid w:val="00F142BC"/>
    <w:rsid w:val="00F23FC0"/>
    <w:rsid w:val="00F267CA"/>
    <w:rsid w:val="00F45296"/>
    <w:rsid w:val="00F72C9F"/>
    <w:rsid w:val="00F9782B"/>
    <w:rsid w:val="00FB6A25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1A91A"/>
  <w15:chartTrackingRefBased/>
  <w15:docId w15:val="{BE41D6D4-B8DA-4733-B64C-B0FA17A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72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72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MIHC</cp:lastModifiedBy>
  <cp:revision>45</cp:revision>
  <dcterms:created xsi:type="dcterms:W3CDTF">2020-04-22T03:06:00Z</dcterms:created>
  <dcterms:modified xsi:type="dcterms:W3CDTF">2021-08-05T07:35:00Z</dcterms:modified>
</cp:coreProperties>
</file>