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1F" w:rsidRDefault="004C1D19" w:rsidP="00F149B0">
      <w:pPr>
        <w:snapToGrid w:val="0"/>
        <w:spacing w:line="480" w:lineRule="exact"/>
        <w:jc w:val="center"/>
        <w:rPr>
          <w:b/>
          <w:sz w:val="40"/>
          <w:szCs w:val="40"/>
        </w:rPr>
      </w:pPr>
      <w:bookmarkStart w:id="0" w:name="_Hlk33709033"/>
      <w:r>
        <w:rPr>
          <w:rFonts w:hint="eastAsia"/>
          <w:b/>
          <w:bCs/>
          <w:sz w:val="40"/>
          <w:szCs w:val="40"/>
        </w:rPr>
        <w:t>中榮里公有停車場</w:t>
      </w:r>
    </w:p>
    <w:bookmarkEnd w:id="0"/>
    <w:p w:rsidR="00F149B0" w:rsidRDefault="00711301" w:rsidP="00711301">
      <w:pPr>
        <w:snapToGrid w:val="0"/>
        <w:spacing w:line="480" w:lineRule="exact"/>
        <w:jc w:val="center"/>
        <w:rPr>
          <w:b/>
          <w:sz w:val="40"/>
          <w:szCs w:val="40"/>
        </w:rPr>
      </w:pPr>
      <w:r w:rsidRPr="00711301">
        <w:rPr>
          <w:rFonts w:hint="eastAsia"/>
          <w:b/>
          <w:sz w:val="40"/>
          <w:szCs w:val="40"/>
        </w:rPr>
        <w:t>設施需求</w:t>
      </w:r>
      <w:r w:rsidR="00F149B0" w:rsidRPr="00711301">
        <w:rPr>
          <w:rFonts w:hint="eastAsia"/>
          <w:b/>
          <w:sz w:val="40"/>
          <w:szCs w:val="40"/>
        </w:rPr>
        <w:t>規範說明書</w:t>
      </w:r>
    </w:p>
    <w:p w:rsidR="00885F7F" w:rsidRPr="00885F7F" w:rsidRDefault="00885F7F" w:rsidP="00711301">
      <w:pPr>
        <w:snapToGrid w:val="0"/>
        <w:spacing w:line="480" w:lineRule="exact"/>
        <w:jc w:val="center"/>
        <w:rPr>
          <w:b/>
          <w:sz w:val="40"/>
          <w:szCs w:val="40"/>
        </w:rPr>
      </w:pPr>
    </w:p>
    <w:p w:rsidR="00D50AC7" w:rsidRPr="005805DE" w:rsidRDefault="00885F7F" w:rsidP="004C1D19">
      <w:pPr>
        <w:pStyle w:val="a3"/>
        <w:numPr>
          <w:ilvl w:val="0"/>
          <w:numId w:val="11"/>
        </w:numPr>
        <w:spacing w:line="0" w:lineRule="atLeast"/>
        <w:ind w:leftChars="0" w:rightChars="-51" w:right="-143"/>
        <w:jc w:val="both"/>
        <w:rPr>
          <w:rFonts w:ascii="標楷體" w:hAnsi="標楷體"/>
          <w:color w:val="0000FF"/>
          <w:szCs w:val="28"/>
        </w:rPr>
      </w:pPr>
      <w:r>
        <w:rPr>
          <w:rFonts w:hint="eastAsia"/>
        </w:rPr>
        <w:t>本案</w:t>
      </w:r>
      <w:r w:rsidRPr="00D50AC7">
        <w:rPr>
          <w:rFonts w:ascii="標楷體" w:hAnsi="標楷體" w:hint="eastAsia"/>
          <w:color w:val="000000"/>
          <w:szCs w:val="28"/>
        </w:rPr>
        <w:t>委託營運範圍如下</w:t>
      </w:r>
      <w:r w:rsidR="00C8193D">
        <w:rPr>
          <w:rFonts w:ascii="標楷體" w:hAnsi="標楷體" w:hint="eastAsia"/>
          <w:color w:val="000000"/>
          <w:szCs w:val="28"/>
        </w:rPr>
        <w:t>：</w:t>
      </w:r>
      <w:r w:rsidR="004C1D19" w:rsidRPr="004C1D19">
        <w:rPr>
          <w:rFonts w:ascii="標楷體" w:hAnsi="標楷體" w:hint="eastAsia"/>
          <w:color w:val="0000FF"/>
          <w:szCs w:val="28"/>
        </w:rPr>
        <w:t>中榮里公有停車場</w:t>
      </w:r>
      <w:r w:rsidR="00EF41B7">
        <w:rPr>
          <w:rFonts w:ascii="標楷體" w:hAnsi="標楷體" w:hint="eastAsia"/>
          <w:color w:val="0000FF"/>
          <w:szCs w:val="28"/>
        </w:rPr>
        <w:t>(以下簡稱本案停車場)</w:t>
      </w:r>
      <w:r w:rsidR="00C8193D" w:rsidRPr="005805DE">
        <w:rPr>
          <w:rFonts w:ascii="標楷體" w:hAnsi="標楷體"/>
          <w:color w:val="000000"/>
          <w:szCs w:val="28"/>
        </w:rPr>
        <w:t>。</w:t>
      </w:r>
    </w:p>
    <w:p w:rsidR="00FD677B" w:rsidRPr="00B87D71" w:rsidRDefault="003E1A71" w:rsidP="00EF41B7">
      <w:pPr>
        <w:pStyle w:val="a3"/>
        <w:numPr>
          <w:ilvl w:val="0"/>
          <w:numId w:val="11"/>
        </w:numPr>
        <w:spacing w:line="0" w:lineRule="atLeast"/>
        <w:ind w:leftChars="0" w:left="560" w:hangingChars="200" w:hanging="560"/>
        <w:jc w:val="both"/>
      </w:pPr>
      <w:r w:rsidRPr="00FD677B">
        <w:rPr>
          <w:rFonts w:ascii="Arial" w:hAnsi="Arial" w:cs="Arial" w:hint="eastAsia"/>
          <w:color w:val="000000" w:themeColor="text1"/>
          <w:lang w:val="zh-TW"/>
        </w:rPr>
        <w:t>本</w:t>
      </w:r>
      <w:r w:rsidR="00397AFF" w:rsidRPr="00FD677B">
        <w:rPr>
          <w:rFonts w:ascii="Arial" w:hAnsi="Arial" w:cs="Arial" w:hint="eastAsia"/>
          <w:color w:val="000000" w:themeColor="text1"/>
          <w:lang w:val="zh-TW"/>
        </w:rPr>
        <w:t>案</w:t>
      </w:r>
      <w:r w:rsidRPr="00FD677B">
        <w:rPr>
          <w:rFonts w:ascii="Arial" w:hAnsi="Arial" w:cs="Arial"/>
          <w:color w:val="000000" w:themeColor="text1"/>
          <w:lang w:val="zh-TW"/>
        </w:rPr>
        <w:t>停車場，</w:t>
      </w:r>
      <w:r w:rsidR="00B87D71" w:rsidRPr="00FD677B">
        <w:rPr>
          <w:rFonts w:ascii="Arial" w:hAnsi="Arial" w:cs="Arial"/>
          <w:b/>
          <w:color w:val="000000" w:themeColor="text1"/>
          <w:u w:val="single"/>
        </w:rPr>
        <w:t>廠商應於投標前自行勘查設置地點</w:t>
      </w:r>
      <w:r w:rsidR="00B87D71" w:rsidRPr="00FD677B">
        <w:rPr>
          <w:rFonts w:ascii="Arial" w:hAnsi="Arial" w:cs="Arial" w:hint="eastAsia"/>
          <w:b/>
          <w:color w:val="000000" w:themeColor="text1"/>
          <w:u w:val="single"/>
        </w:rPr>
        <w:t>，</w:t>
      </w:r>
      <w:r w:rsidR="00B87D71" w:rsidRPr="00FD677B">
        <w:rPr>
          <w:rFonts w:ascii="Arial" w:hAnsi="Arial" w:cs="Arial"/>
        </w:rPr>
        <w:t>依現場評估</w:t>
      </w:r>
      <w:r w:rsidR="00B87D71" w:rsidRPr="00FD677B">
        <w:rPr>
          <w:rFonts w:ascii="Arial" w:hAnsi="Arial" w:cs="Arial" w:hint="eastAsia"/>
        </w:rPr>
        <w:t>實施收</w:t>
      </w:r>
      <w:r w:rsidR="00B87D71" w:rsidRPr="00EF41B7">
        <w:rPr>
          <w:rFonts w:ascii="Arial" w:hAnsi="Arial" w:cs="Arial" w:hint="eastAsia"/>
        </w:rPr>
        <w:t>費措施所需一切必要設施，</w:t>
      </w:r>
      <w:r w:rsidR="00B87D71" w:rsidRPr="00EF41B7">
        <w:rPr>
          <w:rFonts w:ascii="Arial" w:hAnsi="Arial" w:cs="Arial"/>
          <w:b/>
          <w:color w:val="000000" w:themeColor="text1"/>
          <w:u w:val="single"/>
        </w:rPr>
        <w:t>不得藉詞</w:t>
      </w:r>
      <w:r w:rsidR="00B87D71" w:rsidRPr="00EF41B7">
        <w:rPr>
          <w:rFonts w:ascii="Arial" w:hAnsi="Arial" w:cs="Arial"/>
          <w:color w:val="000000" w:themeColor="text1"/>
        </w:rPr>
        <w:t>要求機關增加任何費用</w:t>
      </w:r>
      <w:r w:rsidR="00B87D71" w:rsidRPr="00EF41B7">
        <w:rPr>
          <w:rFonts w:ascii="Arial" w:hAnsi="Arial" w:cs="Arial" w:hint="eastAsia"/>
          <w:color w:val="000000" w:themeColor="text1"/>
        </w:rPr>
        <w:t>與設施。其</w:t>
      </w:r>
      <w:r w:rsidR="00B87D71" w:rsidRPr="00EF41B7">
        <w:rPr>
          <w:rFonts w:ascii="標楷體" w:hint="eastAsia"/>
        </w:rPr>
        <w:t>相</w:t>
      </w:r>
      <w:r w:rsidR="00B87D71" w:rsidRPr="00FD677B">
        <w:rPr>
          <w:rFonts w:ascii="標楷體" w:hint="eastAsia"/>
        </w:rPr>
        <w:t>關規劃、場地施設、營運資產（如停管設備、監視系統等）、申請設置、經營、管理、保險、設施維護與返還機關設施費用</w:t>
      </w:r>
      <w:r w:rsidR="00B87D71" w:rsidRPr="003E2647">
        <w:rPr>
          <w:rFonts w:hint="eastAsia"/>
        </w:rPr>
        <w:t>、環境清潔維護</w:t>
      </w:r>
      <w:r w:rsidR="00B87D71" w:rsidRPr="00FD677B">
        <w:rPr>
          <w:rFonts w:ascii="標楷體" w:hint="eastAsia"/>
        </w:rPr>
        <w:t>所需及衍生之費用皆由廠商自行負擔。</w:t>
      </w:r>
    </w:p>
    <w:p w:rsidR="00D50AC7" w:rsidRPr="00D50AC7" w:rsidRDefault="00DC00D1" w:rsidP="00EF41B7">
      <w:pPr>
        <w:pStyle w:val="a3"/>
        <w:numPr>
          <w:ilvl w:val="0"/>
          <w:numId w:val="11"/>
        </w:numPr>
        <w:spacing w:line="0" w:lineRule="atLeast"/>
        <w:ind w:leftChars="0" w:left="0" w:firstLine="0"/>
        <w:jc w:val="both"/>
      </w:pPr>
      <w:r w:rsidRPr="007828D5">
        <w:rPr>
          <w:rFonts w:ascii="Arial" w:hAnsi="Arial" w:cs="Arial" w:hint="eastAsia"/>
          <w:b/>
          <w:color w:val="000000" w:themeColor="text1"/>
          <w:lang w:val="zh-TW"/>
        </w:rPr>
        <w:t>本案智慧停車</w:t>
      </w:r>
      <w:r w:rsidRPr="007828D5">
        <w:rPr>
          <w:rFonts w:ascii="Arial" w:hAnsi="Arial" w:cs="Arial"/>
          <w:b/>
          <w:color w:val="000000" w:themeColor="text1"/>
          <w:lang w:val="zh-TW"/>
        </w:rPr>
        <w:t>管理</w:t>
      </w:r>
      <w:r w:rsidRPr="007828D5">
        <w:rPr>
          <w:rFonts w:ascii="Arial" w:hAnsi="Arial" w:cs="Arial" w:hint="eastAsia"/>
          <w:b/>
          <w:color w:val="000000" w:themeColor="text1"/>
          <w:lang w:val="zh-TW"/>
        </w:rPr>
        <w:t>設施</w:t>
      </w:r>
      <w:r w:rsidRPr="007828D5">
        <w:rPr>
          <w:rFonts w:ascii="Arial" w:hAnsi="Arial" w:cs="Arial"/>
          <w:b/>
          <w:color w:val="000000" w:themeColor="text1"/>
          <w:lang w:val="zh-TW"/>
        </w:rPr>
        <w:t>，</w:t>
      </w:r>
      <w:r w:rsidRPr="007828D5">
        <w:rPr>
          <w:rFonts w:ascii="Arial" w:hAnsi="Arial" w:cs="Arial" w:hint="eastAsia"/>
          <w:b/>
          <w:color w:val="000000" w:themeColor="text1"/>
          <w:lang w:val="zh-TW"/>
        </w:rPr>
        <w:t>營運管理基本</w:t>
      </w:r>
      <w:r w:rsidRPr="007828D5">
        <w:rPr>
          <w:rFonts w:ascii="Arial" w:hAnsi="Arial" w:cs="Arial"/>
          <w:b/>
          <w:color w:val="000000" w:themeColor="text1"/>
          <w:lang w:val="zh-TW"/>
        </w:rPr>
        <w:t>功能需求</w:t>
      </w:r>
      <w:r w:rsidRPr="00C14905">
        <w:rPr>
          <w:rFonts w:ascii="Arial" w:hAnsi="Arial" w:cs="Arial" w:hint="eastAsia"/>
          <w:b/>
          <w:u w:val="single"/>
          <w:lang w:val="zh-TW"/>
        </w:rPr>
        <w:t>至少</w:t>
      </w:r>
      <w:r w:rsidRPr="007828D5">
        <w:rPr>
          <w:rFonts w:ascii="Arial" w:hAnsi="Arial" w:cs="Arial"/>
          <w:b/>
          <w:color w:val="000000" w:themeColor="text1"/>
          <w:lang w:val="zh-TW"/>
        </w:rPr>
        <w:t>如下</w:t>
      </w:r>
      <w:r w:rsidR="00DF1856">
        <w:rPr>
          <w:rFonts w:ascii="Arial" w:hAnsi="Arial" w:cs="Arial" w:hint="eastAsia"/>
          <w:b/>
          <w:color w:val="000000" w:themeColor="text1"/>
          <w:lang w:val="zh-TW"/>
        </w:rPr>
        <w:t>：</w:t>
      </w:r>
    </w:p>
    <w:p w:rsidR="00C80FAD" w:rsidRPr="007D3E24" w:rsidRDefault="007D3E24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auto"/>
          <w:lang w:val="zh-TW"/>
        </w:rPr>
      </w:pPr>
      <w:r>
        <w:rPr>
          <w:rFonts w:ascii="Arial" w:hAnsi="Arial" w:cs="Arial" w:hint="eastAsia"/>
          <w:color w:val="auto"/>
          <w:lang w:val="zh-TW"/>
        </w:rPr>
        <w:t>應於</w:t>
      </w:r>
      <w:r w:rsidR="003A7A9F">
        <w:rPr>
          <w:rFonts w:ascii="Arial" w:hAnsi="Arial" w:cs="Arial" w:hint="eastAsia"/>
          <w:color w:val="auto"/>
          <w:lang w:val="zh-TW"/>
        </w:rPr>
        <w:t>出</w:t>
      </w:r>
      <w:r w:rsidR="00C80FAD" w:rsidRPr="007D3E24">
        <w:rPr>
          <w:rFonts w:ascii="Arial" w:hAnsi="Arial" w:cs="Arial" w:hint="eastAsia"/>
          <w:color w:val="auto"/>
          <w:lang w:val="zh-TW"/>
        </w:rPr>
        <w:t>口</w:t>
      </w:r>
      <w:bookmarkStart w:id="1" w:name="_GoBack"/>
      <w:bookmarkEnd w:id="1"/>
      <w:r w:rsidR="00C80FAD" w:rsidRPr="007D3E24">
        <w:rPr>
          <w:rFonts w:ascii="Arial" w:hAnsi="Arial" w:cs="Arial" w:hint="eastAsia"/>
          <w:color w:val="auto"/>
          <w:lang w:val="zh-TW"/>
        </w:rPr>
        <w:t>處建置出車告警示系統</w:t>
      </w:r>
      <w:r w:rsidR="00A6666F" w:rsidRPr="007D3E24">
        <w:rPr>
          <w:rFonts w:ascii="Arial" w:hAnsi="Arial" w:cs="Arial" w:hint="eastAsia"/>
          <w:color w:val="auto"/>
          <w:lang w:val="zh-TW"/>
        </w:rPr>
        <w:t>(</w:t>
      </w:r>
      <w:r w:rsidR="00C80FAD" w:rsidRPr="007D3E24">
        <w:rPr>
          <w:rFonts w:ascii="Arial" w:hAnsi="Arial" w:cs="Arial" w:hint="eastAsia"/>
          <w:color w:val="auto"/>
          <w:lang w:val="zh-TW"/>
        </w:rPr>
        <w:t>含警示燈</w:t>
      </w:r>
      <w:r w:rsidR="00C80FAD" w:rsidRPr="009F21CE">
        <w:rPr>
          <w:rFonts w:ascii="Arial" w:hAnsi="Arial" w:cs="Arial" w:hint="eastAsia"/>
          <w:b/>
          <w:color w:val="auto"/>
          <w:lang w:val="zh-TW"/>
        </w:rPr>
        <w:t>與聲響</w:t>
      </w:r>
      <w:r w:rsidR="00C80FAD" w:rsidRPr="007D3E24">
        <w:rPr>
          <w:rFonts w:ascii="Arial" w:hAnsi="Arial" w:cs="Arial" w:hint="eastAsia"/>
          <w:color w:val="auto"/>
          <w:lang w:val="zh-TW"/>
        </w:rPr>
        <w:t>)</w:t>
      </w:r>
      <w:r w:rsidR="00294A72" w:rsidRPr="007D3E24">
        <w:rPr>
          <w:rFonts w:ascii="Arial" w:hAnsi="Arial" w:cs="Arial" w:hint="eastAsia"/>
          <w:color w:val="auto"/>
          <w:lang w:val="zh-TW"/>
        </w:rPr>
        <w:t>。</w:t>
      </w:r>
    </w:p>
    <w:p w:rsidR="003C53AC" w:rsidRPr="00527022" w:rsidRDefault="003C53AC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auto"/>
          <w:lang w:val="zh-TW"/>
        </w:rPr>
      </w:pPr>
      <w:r w:rsidRPr="00527022">
        <w:rPr>
          <w:rFonts w:ascii="Arial" w:hAnsi="Arial" w:cs="Arial" w:hint="eastAsia"/>
          <w:color w:val="auto"/>
          <w:lang w:val="zh-TW"/>
        </w:rPr>
        <w:t>數位影像監視系統</w:t>
      </w:r>
      <w:r w:rsidR="00527022" w:rsidRPr="00527022">
        <w:rPr>
          <w:rFonts w:ascii="Arial" w:hAnsi="Arial" w:cs="Arial" w:hint="eastAsia"/>
          <w:color w:val="auto"/>
          <w:lang w:val="zh-TW"/>
        </w:rPr>
        <w:t>：</w:t>
      </w:r>
      <w:r w:rsidRPr="00527022">
        <w:rPr>
          <w:rFonts w:ascii="Arial" w:hAnsi="Arial" w:cs="Arial" w:hint="eastAsia"/>
          <w:color w:val="auto"/>
          <w:lang w:val="zh-TW"/>
        </w:rPr>
        <w:t>監視範圍至少須涵蓋車道、停車格位區、出入口處及自動繳費機等。</w:t>
      </w:r>
    </w:p>
    <w:p w:rsidR="001B4607" w:rsidRPr="00047655" w:rsidRDefault="00294A72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FF0000"/>
          <w:lang w:val="zh-TW"/>
        </w:rPr>
      </w:pPr>
      <w:r w:rsidRPr="003D2380">
        <w:rPr>
          <w:rFonts w:ascii="標楷體" w:hAnsi="標楷體" w:hint="eastAsia"/>
        </w:rPr>
        <w:t>應於正式營運前一週開始</w:t>
      </w:r>
      <w:r w:rsidR="009B00A4" w:rsidRPr="003D2380">
        <w:rPr>
          <w:rFonts w:ascii="標楷體" w:hAnsi="標楷體" w:hint="eastAsia"/>
        </w:rPr>
        <w:t>提供</w:t>
      </w:r>
      <w:r w:rsidR="009F21CE" w:rsidRPr="009F21CE">
        <w:rPr>
          <w:rFonts w:ascii="標楷體" w:hAnsi="標楷體" w:hint="eastAsia"/>
          <w:b/>
        </w:rPr>
        <w:t>緊急</w:t>
      </w:r>
      <w:r w:rsidR="009F21CE">
        <w:rPr>
          <w:rFonts w:ascii="標楷體" w:hAnsi="標楷體" w:hint="eastAsia"/>
          <w:b/>
        </w:rPr>
        <w:t>求救</w:t>
      </w:r>
      <w:r w:rsidR="009F21CE" w:rsidRPr="009F21CE">
        <w:rPr>
          <w:rFonts w:ascii="標楷體" w:hAnsi="標楷體" w:hint="eastAsia"/>
          <w:b/>
        </w:rPr>
        <w:t>對講系統</w:t>
      </w:r>
      <w:r w:rsidR="009F21CE" w:rsidRPr="00632357">
        <w:rPr>
          <w:rFonts w:ascii="標楷體" w:hAnsi="標楷體" w:hint="eastAsia"/>
          <w:b/>
        </w:rPr>
        <w:t>與</w:t>
      </w:r>
      <w:r w:rsidR="009B00A4" w:rsidRPr="00632357">
        <w:rPr>
          <w:rFonts w:ascii="標楷體" w:hAnsi="標楷體" w:hint="eastAsia"/>
          <w:b/>
        </w:rPr>
        <w:t>24小時客服中心電話號碼</w:t>
      </w:r>
      <w:r w:rsidR="009B00A4" w:rsidRPr="003D2380">
        <w:rPr>
          <w:rFonts w:ascii="標楷體" w:hAnsi="標楷體" w:hint="eastAsia"/>
        </w:rPr>
        <w:t>，</w:t>
      </w:r>
      <w:r w:rsidR="00341805" w:rsidRPr="003D2380">
        <w:rPr>
          <w:rFonts w:ascii="標楷體" w:hAnsi="標楷體" w:hint="eastAsia"/>
        </w:rPr>
        <w:t>並派人負責設備故障之排除避免民眾因設施故障困於停車場內。</w:t>
      </w:r>
      <w:r w:rsidR="00341805" w:rsidRPr="003D2380">
        <w:rPr>
          <w:rFonts w:ascii="標楷體" w:hAnsi="標楷體" w:cs="標楷體-WinCharSetFFFF-H" w:hint="eastAsia"/>
        </w:rPr>
        <w:t>機關</w:t>
      </w:r>
      <w:r w:rsidR="00341805" w:rsidRPr="003D2380">
        <w:rPr>
          <w:rFonts w:ascii="標楷體" w:hAnsi="標楷體" w:hint="eastAsia"/>
        </w:rPr>
        <w:t>得不定期派員至停車場督導、稽核有關業務資料，履約廠商不得規避、妨礙或拒絕</w:t>
      </w:r>
      <w:r w:rsidR="00341805" w:rsidRPr="003D2380">
        <w:rPr>
          <w:rFonts w:ascii="Arial" w:hAnsi="Arial" w:cs="Arial" w:hint="eastAsia"/>
        </w:rPr>
        <w:t>。</w:t>
      </w:r>
    </w:p>
    <w:p w:rsidR="009B00A4" w:rsidRPr="000E53D8" w:rsidRDefault="0065528E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000000" w:themeColor="text1"/>
          <w:lang w:val="zh-TW"/>
        </w:rPr>
      </w:pPr>
      <w:r w:rsidRPr="000E53D8">
        <w:rPr>
          <w:rFonts w:ascii="標楷體" w:hAnsi="標楷體" w:hint="eastAsia"/>
          <w:b/>
          <w:color w:val="000000" w:themeColor="text1"/>
          <w:u w:val="single"/>
        </w:rPr>
        <w:t>為提供身心障礙者停放公有停車場更便利之停車</w:t>
      </w:r>
      <w:r w:rsidRPr="000E53D8">
        <w:rPr>
          <w:rFonts w:ascii="標楷體" w:hAnsi="標楷體" w:cs="Arial" w:hint="eastAsia"/>
          <w:b/>
          <w:color w:val="000000" w:themeColor="text1"/>
          <w:spacing w:val="10"/>
          <w:u w:val="single"/>
        </w:rPr>
        <w:t>服務，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廠商應配合辦理下列事項：</w:t>
      </w:r>
    </w:p>
    <w:p w:rsidR="0065528E" w:rsidRPr="000E53D8" w:rsidRDefault="0065528E" w:rsidP="00EF41B7">
      <w:pPr>
        <w:pStyle w:val="10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lang w:val="zh-TW"/>
        </w:rPr>
      </w:pPr>
      <w:r w:rsidRPr="00496304">
        <w:rPr>
          <w:rFonts w:ascii="標楷體" w:cs="標楷體" w:hint="eastAsia"/>
          <w:b/>
          <w:color w:val="000000" w:themeColor="text1"/>
          <w:u w:val="single"/>
          <w:lang w:val="zh-TW"/>
        </w:rPr>
        <w:t>車牌辨識、</w:t>
      </w:r>
      <w:r w:rsidRPr="00496304">
        <w:rPr>
          <w:rFonts w:hint="eastAsia"/>
          <w:b/>
          <w:color w:val="000000" w:themeColor="text1"/>
          <w:u w:val="single"/>
        </w:rPr>
        <w:t>身障車牌號碼</w:t>
      </w:r>
      <w:r w:rsidRPr="00496304">
        <w:rPr>
          <w:rFonts w:ascii="標楷體" w:cs="標楷體" w:hint="eastAsia"/>
          <w:b/>
          <w:color w:val="000000" w:themeColor="text1"/>
          <w:u w:val="single"/>
          <w:lang w:val="zh-TW"/>
        </w:rPr>
        <w:t>與繳費</w:t>
      </w:r>
      <w:r w:rsidRPr="00496304">
        <w:rPr>
          <w:rFonts w:ascii="標楷體" w:hAnsi="標楷體" w:cs="標楷體" w:hint="eastAsia"/>
          <w:b/>
          <w:color w:val="000000" w:themeColor="text1"/>
          <w:u w:val="single"/>
          <w:lang w:val="zh-TW"/>
        </w:rPr>
        <w:t>（全自動繳費機及票證感應扣款等）</w:t>
      </w:r>
      <w:r w:rsidRPr="000E53D8">
        <w:rPr>
          <w:rFonts w:ascii="標楷體" w:cs="標楷體" w:hint="eastAsia"/>
          <w:b/>
          <w:color w:val="000000" w:themeColor="text1"/>
          <w:u w:val="single"/>
          <w:lang w:val="zh-TW"/>
        </w:rPr>
        <w:t>等系統之結合並自動給予</w:t>
      </w:r>
      <w:r w:rsidRPr="000E53D8">
        <w:rPr>
          <w:rFonts w:ascii="標楷體" w:hAnsi="標楷體" w:hint="eastAsia"/>
          <w:b/>
          <w:color w:val="000000" w:themeColor="text1"/>
          <w:u w:val="single"/>
        </w:rPr>
        <w:t>停車費優惠（場域停管程式之增修等，費用由廠商負擔）</w:t>
      </w:r>
      <w:r w:rsidRPr="000E53D8">
        <w:rPr>
          <w:rFonts w:ascii="標楷體" w:hAnsi="標楷體" w:hint="eastAsia"/>
          <w:b/>
          <w:color w:val="000000" w:themeColor="text1"/>
        </w:rPr>
        <w:t>。</w:t>
      </w:r>
    </w:p>
    <w:p w:rsidR="0065528E" w:rsidRPr="00EF41B7" w:rsidRDefault="0065528E" w:rsidP="00EF41B7">
      <w:pPr>
        <w:pStyle w:val="10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lang w:val="zh-TW"/>
        </w:rPr>
      </w:pPr>
      <w:r w:rsidRPr="00EF41B7">
        <w:rPr>
          <w:rFonts w:ascii="Arial" w:hAnsi="Arial" w:cs="Arial" w:hint="eastAsia"/>
          <w:b/>
          <w:color w:val="000000" w:themeColor="text1"/>
          <w:lang w:val="zh-TW"/>
        </w:rPr>
        <w:t>提供無障礙環境</w:t>
      </w:r>
      <w:r w:rsidRPr="00EF41B7">
        <w:rPr>
          <w:rFonts w:ascii="標楷體" w:hAnsi="標楷體" w:cs="Arial" w:hint="eastAsia"/>
          <w:b/>
          <w:color w:val="000000" w:themeColor="text1"/>
          <w:lang w:val="zh-TW"/>
        </w:rPr>
        <w:t>（如繳費亭身障坡道、服務通訊設備等）。</w:t>
      </w:r>
    </w:p>
    <w:p w:rsidR="00D8130C" w:rsidRPr="000E53D8" w:rsidRDefault="005E7EE5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b/>
          <w:bCs w:val="0"/>
          <w:color w:val="000000" w:themeColor="text1"/>
          <w:lang w:val="zh-TW"/>
        </w:rPr>
      </w:pPr>
      <w:r w:rsidRPr="00676883">
        <w:rPr>
          <w:rFonts w:ascii="Arial" w:hAnsi="Arial" w:cs="Arial" w:hint="eastAsia"/>
          <w:color w:val="000000" w:themeColor="text1"/>
          <w:lang w:val="zh-TW"/>
        </w:rPr>
        <w:t>如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契約期</w:t>
      </w:r>
      <w:r w:rsidRPr="00676883">
        <w:rPr>
          <w:rFonts w:ascii="Arial" w:hAnsi="Arial" w:cs="Arial" w:hint="eastAsia"/>
          <w:color w:val="000000" w:themeColor="text1"/>
          <w:lang w:val="zh-TW"/>
        </w:rPr>
        <w:t>限屆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滿，廠商應無條件配合機關需求</w:t>
      </w:r>
      <w:r w:rsidRPr="00676883">
        <w:rPr>
          <w:rFonts w:ascii="Arial" w:hAnsi="Arial" w:cs="Arial" w:hint="eastAsia"/>
          <w:color w:val="000000" w:themeColor="text1"/>
          <w:lang w:val="zh-TW"/>
        </w:rPr>
        <w:t>於通知後</w:t>
      </w:r>
      <w:r w:rsidRPr="00676883">
        <w:rPr>
          <w:rFonts w:ascii="Arial" w:hAnsi="Arial" w:cs="Arial" w:hint="eastAsia"/>
          <w:color w:val="000000" w:themeColor="text1"/>
          <w:lang w:val="zh-TW"/>
        </w:rPr>
        <w:t>30</w:t>
      </w:r>
      <w:r w:rsidRPr="00676883">
        <w:rPr>
          <w:rFonts w:ascii="Arial" w:hAnsi="Arial" w:cs="Arial" w:hint="eastAsia"/>
          <w:color w:val="000000" w:themeColor="text1"/>
          <w:lang w:val="zh-TW"/>
        </w:rPr>
        <w:t>日內</w:t>
      </w:r>
      <w:r w:rsidR="00D8130C" w:rsidRPr="00676883">
        <w:rPr>
          <w:rFonts w:ascii="Arial" w:hAnsi="Arial" w:cs="Arial" w:hint="eastAsia"/>
          <w:color w:val="000000" w:themeColor="text1"/>
          <w:lang w:val="zh-TW"/>
        </w:rPr>
        <w:t>拆除相關設備</w:t>
      </w:r>
      <w:r w:rsidR="00D8130C" w:rsidRPr="000E53D8">
        <w:rPr>
          <w:rFonts w:ascii="Arial" w:hAnsi="Arial" w:cs="Arial" w:hint="eastAsia"/>
          <w:b/>
          <w:bCs w:val="0"/>
          <w:color w:val="000000" w:themeColor="text1"/>
          <w:lang w:val="zh-TW"/>
        </w:rPr>
        <w:t>。</w:t>
      </w:r>
    </w:p>
    <w:p w:rsidR="00C80FAD" w:rsidRPr="00934C29" w:rsidRDefault="00C80FAD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auto"/>
          <w:lang w:val="zh-TW"/>
        </w:rPr>
      </w:pPr>
      <w:r w:rsidRPr="00934C29">
        <w:rPr>
          <w:rFonts w:ascii="Arial" w:hAnsi="Arial" w:cs="Arial" w:hint="eastAsia"/>
          <w:color w:val="auto"/>
          <w:lang w:val="zh-TW"/>
        </w:rPr>
        <w:t>提供</w:t>
      </w:r>
      <w:r w:rsidRPr="00934C29">
        <w:rPr>
          <w:rFonts w:ascii="Arial" w:hAnsi="Arial" w:cs="Arial"/>
          <w:color w:val="auto"/>
          <w:lang w:val="zh-TW"/>
        </w:rPr>
        <w:t>車牌辨識系統</w:t>
      </w:r>
      <w:r w:rsidRPr="00934C29">
        <w:rPr>
          <w:rFonts w:ascii="Arial" w:hAnsi="Arial" w:cs="Arial" w:hint="eastAsia"/>
          <w:color w:val="auto"/>
          <w:lang w:val="zh-TW"/>
        </w:rPr>
        <w:t>(</w:t>
      </w:r>
      <w:r w:rsidRPr="00934C29">
        <w:rPr>
          <w:rFonts w:ascii="Arial" w:hAnsi="Arial" w:cs="Arial" w:hint="eastAsia"/>
          <w:color w:val="auto"/>
          <w:lang w:val="zh-TW"/>
        </w:rPr>
        <w:t>含補光設備</w:t>
      </w:r>
      <w:r w:rsidRPr="00934C29">
        <w:rPr>
          <w:rFonts w:ascii="Arial" w:hAnsi="Arial" w:cs="Arial" w:hint="eastAsia"/>
          <w:color w:val="auto"/>
          <w:lang w:val="zh-TW"/>
        </w:rPr>
        <w:t>)</w:t>
      </w:r>
      <w:r w:rsidRPr="00934C29">
        <w:rPr>
          <w:rFonts w:ascii="Arial" w:hAnsi="Arial" w:cs="Arial"/>
          <w:color w:val="auto"/>
          <w:lang w:val="zh-TW"/>
        </w:rPr>
        <w:t>，為停車進出之管理佐證</w:t>
      </w:r>
      <w:r w:rsidRPr="00934C29">
        <w:rPr>
          <w:rFonts w:ascii="Arial" w:hAnsi="Arial" w:cs="Arial" w:hint="eastAsia"/>
          <w:color w:val="auto"/>
          <w:lang w:val="zh-TW"/>
        </w:rPr>
        <w:t>，車牌辨識須能清楚分辨新、舊款車牌格式</w:t>
      </w:r>
      <w:r w:rsidR="00EF13C4" w:rsidRPr="00934C29">
        <w:rPr>
          <w:rFonts w:ascii="Arial" w:hAnsi="Arial" w:cs="Arial" w:hint="eastAsia"/>
          <w:color w:val="auto"/>
          <w:lang w:val="zh-TW"/>
        </w:rPr>
        <w:t>。</w:t>
      </w:r>
    </w:p>
    <w:p w:rsidR="00C80FAD" w:rsidRPr="00C8193D" w:rsidRDefault="00635BBC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000000" w:themeColor="text1"/>
          <w:lang w:val="zh-TW"/>
        </w:rPr>
      </w:pPr>
      <w:r>
        <w:rPr>
          <w:rFonts w:ascii="標楷體" w:hAnsi="標楷體" w:hint="eastAsia"/>
          <w:b/>
          <w:u w:val="single"/>
        </w:rPr>
        <w:t>本場域需建置</w:t>
      </w:r>
      <w:r w:rsidR="00C80FAD">
        <w:rPr>
          <w:rFonts w:ascii="標楷體" w:hAnsi="標楷體" w:hint="eastAsia"/>
          <w:b/>
          <w:u w:val="single"/>
        </w:rPr>
        <w:t>電子票證</w:t>
      </w:r>
      <w:r w:rsidR="00C80FAD" w:rsidRPr="008C39E0">
        <w:rPr>
          <w:rFonts w:ascii="標楷體" w:hAnsi="標楷體" w:hint="eastAsia"/>
          <w:b/>
          <w:u w:val="single"/>
        </w:rPr>
        <w:t>感應系統</w:t>
      </w:r>
      <w:r>
        <w:rPr>
          <w:rFonts w:ascii="標楷體" w:hAnsi="標楷體" w:hint="eastAsia"/>
          <w:b/>
          <w:u w:val="single"/>
        </w:rPr>
        <w:t>，其</w:t>
      </w:r>
      <w:r w:rsidR="00C80FAD" w:rsidRPr="008C39E0">
        <w:rPr>
          <w:rFonts w:ascii="標楷體" w:hAnsi="標楷體" w:hint="eastAsia"/>
          <w:b/>
          <w:u w:val="single"/>
        </w:rPr>
        <w:t>須通過相關票證公司之認證程序(具列印發票功能)，</w:t>
      </w:r>
      <w:r w:rsidR="00C80FAD" w:rsidRPr="008C39E0">
        <w:rPr>
          <w:rFonts w:ascii="標楷體" w:hAnsi="標楷體" w:hint="eastAsia"/>
          <w:b/>
          <w:u w:val="single"/>
          <w:shd w:val="clear" w:color="auto" w:fill="FFFFFF"/>
        </w:rPr>
        <w:t>至少提供市府發行「市民卡」以及「一卡通」感應扣款收費功能。未來配合政策執行，如新增其它電子票證，廠商須配合增設，相關費用由廠商負擔。</w:t>
      </w:r>
    </w:p>
    <w:p w:rsidR="000327B9" w:rsidRPr="004978E7" w:rsidRDefault="00C8193D" w:rsidP="00EF41B7">
      <w:pPr>
        <w:pStyle w:val="10"/>
        <w:numPr>
          <w:ilvl w:val="3"/>
          <w:numId w:val="11"/>
        </w:numPr>
        <w:ind w:left="794" w:hanging="227"/>
        <w:jc w:val="both"/>
        <w:rPr>
          <w:rFonts w:ascii="Arial" w:hAnsi="Arial" w:cs="Arial"/>
          <w:color w:val="000000" w:themeColor="text1"/>
          <w:lang w:val="zh-TW"/>
        </w:rPr>
      </w:pPr>
      <w:r w:rsidRPr="004978E7">
        <w:rPr>
          <w:rFonts w:ascii="Arial" w:hAnsi="Arial" w:cs="Arial" w:hint="eastAsia"/>
          <w:color w:val="000000" w:themeColor="text1"/>
          <w:lang w:val="zh-TW"/>
        </w:rPr>
        <w:t>為</w:t>
      </w:r>
      <w:r w:rsidR="002010DD" w:rsidRPr="004978E7">
        <w:rPr>
          <w:rFonts w:ascii="Arial" w:hAnsi="Arial" w:cs="Arial" w:hint="eastAsia"/>
          <w:color w:val="000000" w:themeColor="text1"/>
          <w:lang w:val="zh-TW"/>
        </w:rPr>
        <w:t>提升公有停車場服務品質及推動多元支付</w:t>
      </w:r>
      <w:r w:rsidRPr="004978E7">
        <w:rPr>
          <w:rFonts w:ascii="Arial" w:hAnsi="Arial" w:cs="Arial" w:hint="eastAsia"/>
          <w:color w:val="000000" w:themeColor="text1"/>
          <w:lang w:val="zh-TW"/>
        </w:rPr>
        <w:t>，各停車場需</w:t>
      </w:r>
      <w:r w:rsidRPr="004978E7">
        <w:rPr>
          <w:rFonts w:ascii="Arial" w:hAnsi="Arial" w:cs="Arial"/>
          <w:color w:val="000000" w:themeColor="text1"/>
          <w:lang w:val="zh-TW"/>
        </w:rPr>
        <w:t>提供行動支付</w:t>
      </w:r>
      <w:r w:rsidR="005A5D74" w:rsidRPr="004978E7">
        <w:rPr>
          <w:rFonts w:ascii="Arial" w:hAnsi="Arial" w:cs="Arial" w:hint="eastAsia"/>
          <w:color w:val="000000" w:themeColor="text1"/>
          <w:lang w:val="zh-TW"/>
        </w:rPr>
        <w:t>繳費</w:t>
      </w:r>
      <w:r w:rsidRPr="004978E7">
        <w:rPr>
          <w:rFonts w:ascii="Arial" w:hAnsi="Arial" w:cs="Arial"/>
          <w:color w:val="000000" w:themeColor="text1"/>
          <w:lang w:val="zh-TW"/>
        </w:rPr>
        <w:t>功能。</w:t>
      </w:r>
    </w:p>
    <w:p w:rsidR="009F4F74" w:rsidRPr="00623BAA" w:rsidRDefault="007E7370" w:rsidP="002C4623">
      <w:pPr>
        <w:pStyle w:val="a3"/>
        <w:numPr>
          <w:ilvl w:val="3"/>
          <w:numId w:val="11"/>
        </w:numPr>
        <w:spacing w:line="0" w:lineRule="atLeast"/>
        <w:ind w:leftChars="0"/>
        <w:jc w:val="both"/>
        <w:rPr>
          <w:rFonts w:ascii="標楷體"/>
          <w:color w:val="FF0000"/>
        </w:rPr>
      </w:pPr>
      <w:r w:rsidRPr="00C27FF6">
        <w:rPr>
          <w:rFonts w:ascii="標楷體" w:hint="eastAsia"/>
          <w:color w:val="FF0000"/>
        </w:rPr>
        <w:t>本案</w:t>
      </w:r>
      <w:r w:rsidR="00EF41B7" w:rsidRPr="00C27FF6">
        <w:rPr>
          <w:rFonts w:ascii="標楷體" w:hint="eastAsia"/>
          <w:color w:val="FF0000"/>
        </w:rPr>
        <w:t>停車場</w:t>
      </w:r>
      <w:r w:rsidR="009F4F74" w:rsidRPr="00C27FF6">
        <w:rPr>
          <w:rFonts w:ascii="標楷體" w:hint="eastAsia"/>
          <w:color w:val="FF0000"/>
        </w:rPr>
        <w:t>應</w:t>
      </w:r>
      <w:r w:rsidR="00E6151A" w:rsidRPr="00C27FF6">
        <w:rPr>
          <w:rFonts w:ascii="標楷體" w:hint="eastAsia"/>
          <w:color w:val="FF0000"/>
        </w:rPr>
        <w:t>至少</w:t>
      </w:r>
      <w:r w:rsidR="009F4F74" w:rsidRPr="00C27FF6">
        <w:rPr>
          <w:rFonts w:ascii="標楷體" w:hint="eastAsia"/>
          <w:color w:val="FF0000"/>
        </w:rPr>
        <w:t>建置基本設備項目：詳</w:t>
      </w:r>
      <w:r w:rsidR="002C4623" w:rsidRPr="002C4623">
        <w:rPr>
          <w:rFonts w:ascii="標楷體" w:hint="eastAsia"/>
          <w:color w:val="FF0000"/>
        </w:rPr>
        <w:t>中榮里公有停車場委託經營案</w:t>
      </w:r>
      <w:r w:rsidR="00366223" w:rsidRPr="00C27FF6">
        <w:rPr>
          <w:rFonts w:ascii="標楷體" w:hint="eastAsia"/>
          <w:color w:val="FF0000"/>
        </w:rPr>
        <w:lastRenderedPageBreak/>
        <w:t>停車設備需求明細表(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場內</w:t>
      </w:r>
      <w:r w:rsidR="003B7282" w:rsidRPr="00C27FF6">
        <w:rPr>
          <w:rFonts w:ascii="標楷體" w:hint="eastAsia"/>
          <w:b/>
          <w:bCs/>
          <w:color w:val="FF0000"/>
          <w:u w:val="single"/>
        </w:rPr>
        <w:t>實際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設施</w:t>
      </w:r>
      <w:r w:rsidR="003D7369" w:rsidRPr="00C27FF6">
        <w:rPr>
          <w:rFonts w:ascii="標楷體" w:hint="eastAsia"/>
          <w:b/>
          <w:bCs/>
          <w:color w:val="FF0000"/>
          <w:u w:val="single"/>
        </w:rPr>
        <w:t>建置</w:t>
      </w:r>
      <w:r w:rsidR="00366223" w:rsidRPr="00C27FF6">
        <w:rPr>
          <w:rFonts w:ascii="標楷體" w:hint="eastAsia"/>
          <w:b/>
          <w:bCs/>
          <w:color w:val="FF0000"/>
          <w:u w:val="single"/>
        </w:rPr>
        <w:t>數量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及位置須於整備計畫載明並經機關核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准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後設置，</w:t>
      </w:r>
      <w:r w:rsidR="003069FF" w:rsidRPr="00C27FF6">
        <w:rPr>
          <w:rFonts w:ascii="標楷體" w:hint="eastAsia"/>
          <w:b/>
          <w:bCs/>
          <w:color w:val="FF0000"/>
          <w:u w:val="single"/>
        </w:rPr>
        <w:t>廠商應配合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機關</w:t>
      </w:r>
      <w:r w:rsidR="003069FF" w:rsidRPr="00C27FF6">
        <w:rPr>
          <w:rFonts w:ascii="標楷體" w:hint="eastAsia"/>
          <w:b/>
          <w:bCs/>
          <w:color w:val="FF0000"/>
          <w:u w:val="single"/>
        </w:rPr>
        <w:t>審核</w:t>
      </w:r>
      <w:r w:rsidR="001221C5" w:rsidRPr="00C27FF6">
        <w:rPr>
          <w:rFonts w:ascii="標楷體" w:hint="eastAsia"/>
          <w:b/>
          <w:bCs/>
          <w:color w:val="FF0000"/>
          <w:u w:val="single"/>
        </w:rPr>
        <w:t>要求</w:t>
      </w:r>
      <w:r w:rsidR="00EF41B7" w:rsidRPr="00C27FF6">
        <w:rPr>
          <w:rFonts w:ascii="標楷體" w:hint="eastAsia"/>
          <w:b/>
          <w:bCs/>
          <w:color w:val="FF0000"/>
          <w:u w:val="single"/>
        </w:rPr>
        <w:t>更改數量及位置</w:t>
      </w:r>
      <w:r w:rsidR="00366223" w:rsidRPr="00C27FF6">
        <w:rPr>
          <w:rFonts w:ascii="標楷體" w:hint="eastAsia"/>
        </w:rPr>
        <w:t>)</w:t>
      </w:r>
      <w:r w:rsidR="00366223" w:rsidRPr="00623BAA">
        <w:rPr>
          <w:rFonts w:ascii="標楷體" w:hint="eastAsia"/>
        </w:rPr>
        <w:t>。</w:t>
      </w:r>
    </w:p>
    <w:sectPr w:rsidR="009F4F74" w:rsidRPr="00623BAA" w:rsidSect="00586B11">
      <w:footerReference w:type="default" r:id="rId8"/>
      <w:pgSz w:w="11906" w:h="16838"/>
      <w:pgMar w:top="1134" w:right="1134" w:bottom="1134" w:left="1134" w:header="851" w:footer="73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9D" w:rsidRDefault="0008599D" w:rsidP="00711301">
      <w:r>
        <w:separator/>
      </w:r>
    </w:p>
  </w:endnote>
  <w:endnote w:type="continuationSeparator" w:id="0">
    <w:p w:rsidR="0008599D" w:rsidRDefault="0008599D" w:rsidP="0071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05679"/>
      <w:docPartObj>
        <w:docPartGallery w:val="Page Numbers (Bottom of Page)"/>
        <w:docPartUnique/>
      </w:docPartObj>
    </w:sdtPr>
    <w:sdtEndPr/>
    <w:sdtContent>
      <w:p w:rsidR="00586B11" w:rsidRDefault="00586B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9F" w:rsidRPr="003A7A9F">
          <w:rPr>
            <w:noProof/>
            <w:lang w:val="zh-TW"/>
          </w:rPr>
          <w:t>1</w:t>
        </w:r>
        <w:r>
          <w:fldChar w:fldCharType="end"/>
        </w:r>
      </w:p>
    </w:sdtContent>
  </w:sdt>
  <w:p w:rsidR="00A022A4" w:rsidRDefault="00A022A4" w:rsidP="00A25E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9D" w:rsidRDefault="0008599D" w:rsidP="00711301">
      <w:r>
        <w:separator/>
      </w:r>
    </w:p>
  </w:footnote>
  <w:footnote w:type="continuationSeparator" w:id="0">
    <w:p w:rsidR="0008599D" w:rsidRDefault="0008599D" w:rsidP="0071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8F"/>
    <w:multiLevelType w:val="hybridMultilevel"/>
    <w:tmpl w:val="0A5E2268"/>
    <w:lvl w:ilvl="0" w:tplc="5F280A76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35A1C"/>
    <w:multiLevelType w:val="hybridMultilevel"/>
    <w:tmpl w:val="A31CE418"/>
    <w:lvl w:ilvl="0" w:tplc="B1405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CE53DE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2C4CA8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C3498"/>
    <w:multiLevelType w:val="hybridMultilevel"/>
    <w:tmpl w:val="9DBA599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65B0327"/>
    <w:multiLevelType w:val="hybridMultilevel"/>
    <w:tmpl w:val="20AEF7F6"/>
    <w:lvl w:ilvl="0" w:tplc="183C09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A371431"/>
    <w:multiLevelType w:val="hybridMultilevel"/>
    <w:tmpl w:val="957E7434"/>
    <w:lvl w:ilvl="0" w:tplc="F3C69D34">
      <w:start w:val="1"/>
      <w:numFmt w:val="taiwaneseCountingThousand"/>
      <w:lvlText w:val="(%1)"/>
      <w:lvlJc w:val="left"/>
      <w:pPr>
        <w:tabs>
          <w:tab w:val="num" w:pos="1299"/>
        </w:tabs>
        <w:ind w:left="129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4"/>
        </w:tabs>
        <w:ind w:left="179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74"/>
        </w:tabs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4"/>
        </w:tabs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4"/>
        </w:tabs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4"/>
        </w:tabs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4"/>
        </w:tabs>
        <w:ind w:left="5154" w:hanging="480"/>
      </w:pPr>
    </w:lvl>
  </w:abstractNum>
  <w:abstractNum w:abstractNumId="5" w15:restartNumberingAfterBreak="0">
    <w:nsid w:val="11300543"/>
    <w:multiLevelType w:val="multilevel"/>
    <w:tmpl w:val="FC340F5E"/>
    <w:numStyleLink w:val="1"/>
  </w:abstractNum>
  <w:abstractNum w:abstractNumId="6" w15:restartNumberingAfterBreak="0">
    <w:nsid w:val="19BD127A"/>
    <w:multiLevelType w:val="multilevel"/>
    <w:tmpl w:val="FC340F5E"/>
    <w:styleLink w:val="1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C19F5"/>
    <w:multiLevelType w:val="hybridMultilevel"/>
    <w:tmpl w:val="80ACDA3E"/>
    <w:lvl w:ilvl="0" w:tplc="7BD06A60">
      <w:start w:val="1"/>
      <w:numFmt w:val="decimal"/>
      <w:lvlText w:val="%1."/>
      <w:lvlJc w:val="left"/>
      <w:pPr>
        <w:ind w:left="21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</w:lvl>
    <w:lvl w:ilvl="3" w:tplc="0409000F" w:tentative="1">
      <w:start w:val="1"/>
      <w:numFmt w:val="decimal"/>
      <w:lvlText w:val="%4."/>
      <w:lvlJc w:val="left"/>
      <w:pPr>
        <w:ind w:left="3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</w:lvl>
    <w:lvl w:ilvl="6" w:tplc="0409000F" w:tentative="1">
      <w:start w:val="1"/>
      <w:numFmt w:val="decimal"/>
      <w:lvlText w:val="%7."/>
      <w:lvlJc w:val="left"/>
      <w:pPr>
        <w:ind w:left="5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</w:lvl>
  </w:abstractNum>
  <w:abstractNum w:abstractNumId="8" w15:restartNumberingAfterBreak="0">
    <w:nsid w:val="26C048AC"/>
    <w:multiLevelType w:val="hybridMultilevel"/>
    <w:tmpl w:val="59187108"/>
    <w:lvl w:ilvl="0" w:tplc="BB66DAB6">
      <w:start w:val="1"/>
      <w:numFmt w:val="decimal"/>
      <w:lvlText w:val="(%1)"/>
      <w:lvlJc w:val="left"/>
      <w:pPr>
        <w:ind w:left="1274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9" w15:restartNumberingAfterBreak="0">
    <w:nsid w:val="41AD463F"/>
    <w:multiLevelType w:val="hybridMultilevel"/>
    <w:tmpl w:val="68A4C762"/>
    <w:lvl w:ilvl="0" w:tplc="0D5E3BE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26936"/>
    <w:multiLevelType w:val="hybridMultilevel"/>
    <w:tmpl w:val="0E820E56"/>
    <w:lvl w:ilvl="0" w:tplc="0409000F">
      <w:start w:val="1"/>
      <w:numFmt w:val="decimal"/>
      <w:lvlText w:val="%1."/>
      <w:lvlJc w:val="left"/>
      <w:pPr>
        <w:ind w:left="17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</w:lvl>
    <w:lvl w:ilvl="3" w:tplc="0409000F" w:tentative="1">
      <w:start w:val="1"/>
      <w:numFmt w:val="decimal"/>
      <w:lvlText w:val="%4."/>
      <w:lvlJc w:val="left"/>
      <w:pPr>
        <w:ind w:left="3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</w:lvl>
    <w:lvl w:ilvl="6" w:tplc="0409000F" w:tentative="1">
      <w:start w:val="1"/>
      <w:numFmt w:val="decimal"/>
      <w:lvlText w:val="%7."/>
      <w:lvlJc w:val="left"/>
      <w:pPr>
        <w:ind w:left="4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</w:lvl>
  </w:abstractNum>
  <w:abstractNum w:abstractNumId="11" w15:restartNumberingAfterBreak="0">
    <w:nsid w:val="67A74334"/>
    <w:multiLevelType w:val="hybridMultilevel"/>
    <w:tmpl w:val="891A0AA4"/>
    <w:lvl w:ilvl="0" w:tplc="8560514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7C5BFE"/>
    <w:multiLevelType w:val="hybridMultilevel"/>
    <w:tmpl w:val="C5D4F796"/>
    <w:lvl w:ilvl="0" w:tplc="F676C52C">
      <w:start w:val="1"/>
      <w:numFmt w:val="decimal"/>
      <w:lvlText w:val="%1."/>
      <w:lvlJc w:val="left"/>
      <w:pPr>
        <w:ind w:left="480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A276AA"/>
    <w:multiLevelType w:val="hybridMultilevel"/>
    <w:tmpl w:val="9DBA7994"/>
    <w:lvl w:ilvl="0" w:tplc="A9C6891A">
      <w:start w:val="1"/>
      <w:numFmt w:val="decimal"/>
      <w:suff w:val="nothing"/>
      <w:lvlText w:val="(%1)"/>
      <w:lvlJc w:val="left"/>
      <w:pPr>
        <w:ind w:left="495" w:hanging="495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7E20555A"/>
    <w:multiLevelType w:val="hybridMultilevel"/>
    <w:tmpl w:val="44A24A44"/>
    <w:lvl w:ilvl="0" w:tplc="B6F420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C33A334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BFAD678">
      <w:start w:val="1"/>
      <w:numFmt w:val="decimal"/>
      <w:suff w:val="nothing"/>
      <w:lvlText w:val="%4."/>
      <w:lvlJc w:val="left"/>
      <w:pPr>
        <w:ind w:left="1047" w:hanging="480"/>
      </w:pPr>
      <w:rPr>
        <w:rFonts w:hint="eastAsia"/>
        <w:b w:val="0"/>
        <w:bCs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E84BB3"/>
    <w:multiLevelType w:val="multilevel"/>
    <w:tmpl w:val="17B03B7C"/>
    <w:lvl w:ilvl="0">
      <w:start w:val="1"/>
      <w:numFmt w:val="ideographLegalTraditional"/>
      <w:lvlText w:val="%1、"/>
      <w:lvlJc w:val="left"/>
      <w:pPr>
        <w:tabs>
          <w:tab w:val="num" w:pos="6578"/>
        </w:tabs>
        <w:ind w:left="6805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cs="Trebuchet M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1418" w:hanging="79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397"/>
      </w:pPr>
      <w:rPr>
        <w:rFonts w:ascii="Arial" w:eastAsia="標楷體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upperLetter"/>
      <w:pStyle w:val="5"/>
      <w:lvlText w:val="%5."/>
      <w:lvlJc w:val="left"/>
      <w:pPr>
        <w:tabs>
          <w:tab w:val="num" w:pos="2367"/>
        </w:tabs>
        <w:ind w:left="2367" w:hanging="567"/>
      </w:pPr>
      <w:rPr>
        <w:rFonts w:ascii="Arial" w:eastAsia="標楷體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5">
      <w:start w:val="1"/>
      <w:numFmt w:val="upperLetter"/>
      <w:lvlText w:val="(%6)."/>
      <w:lvlJc w:val="left"/>
      <w:pPr>
        <w:tabs>
          <w:tab w:val="num" w:pos="6086"/>
        </w:tabs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0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16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  <w:sz w:val="28"/>
          <w:szCs w:val="28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9B0"/>
    <w:rsid w:val="000041F5"/>
    <w:rsid w:val="00014D2B"/>
    <w:rsid w:val="00014D44"/>
    <w:rsid w:val="000327B9"/>
    <w:rsid w:val="00045610"/>
    <w:rsid w:val="00047655"/>
    <w:rsid w:val="0007539C"/>
    <w:rsid w:val="00081B15"/>
    <w:rsid w:val="0008599D"/>
    <w:rsid w:val="00090B1E"/>
    <w:rsid w:val="000A5B46"/>
    <w:rsid w:val="000C391A"/>
    <w:rsid w:val="000D08F8"/>
    <w:rsid w:val="000D42D9"/>
    <w:rsid w:val="000E0CA0"/>
    <w:rsid w:val="000E135B"/>
    <w:rsid w:val="000E53D8"/>
    <w:rsid w:val="000F236C"/>
    <w:rsid w:val="000F254F"/>
    <w:rsid w:val="000F4F75"/>
    <w:rsid w:val="000F56F3"/>
    <w:rsid w:val="00100D45"/>
    <w:rsid w:val="001051E4"/>
    <w:rsid w:val="00121463"/>
    <w:rsid w:val="001221C5"/>
    <w:rsid w:val="00131D69"/>
    <w:rsid w:val="00133024"/>
    <w:rsid w:val="0014395B"/>
    <w:rsid w:val="00146EC2"/>
    <w:rsid w:val="001541A7"/>
    <w:rsid w:val="00164840"/>
    <w:rsid w:val="00165ED8"/>
    <w:rsid w:val="001663FE"/>
    <w:rsid w:val="0018257A"/>
    <w:rsid w:val="00187240"/>
    <w:rsid w:val="00187A61"/>
    <w:rsid w:val="001A6F31"/>
    <w:rsid w:val="001A7A86"/>
    <w:rsid w:val="001B0AA8"/>
    <w:rsid w:val="001B0D24"/>
    <w:rsid w:val="001B4607"/>
    <w:rsid w:val="001B5357"/>
    <w:rsid w:val="001B5F57"/>
    <w:rsid w:val="001E2E41"/>
    <w:rsid w:val="001E6005"/>
    <w:rsid w:val="001F2BEA"/>
    <w:rsid w:val="002010DD"/>
    <w:rsid w:val="00201D3F"/>
    <w:rsid w:val="002022CA"/>
    <w:rsid w:val="00204B94"/>
    <w:rsid w:val="00212C77"/>
    <w:rsid w:val="00215586"/>
    <w:rsid w:val="00217060"/>
    <w:rsid w:val="00221B9B"/>
    <w:rsid w:val="00225DF4"/>
    <w:rsid w:val="00230A88"/>
    <w:rsid w:val="002368FA"/>
    <w:rsid w:val="00243330"/>
    <w:rsid w:val="002446CA"/>
    <w:rsid w:val="00253D66"/>
    <w:rsid w:val="002772DA"/>
    <w:rsid w:val="0028410C"/>
    <w:rsid w:val="00294A72"/>
    <w:rsid w:val="002A106B"/>
    <w:rsid w:val="002B4F3E"/>
    <w:rsid w:val="002C316C"/>
    <w:rsid w:val="002C4623"/>
    <w:rsid w:val="002D6585"/>
    <w:rsid w:val="002E73FB"/>
    <w:rsid w:val="002F0439"/>
    <w:rsid w:val="002F3C26"/>
    <w:rsid w:val="002F490D"/>
    <w:rsid w:val="002F79B7"/>
    <w:rsid w:val="002F7F15"/>
    <w:rsid w:val="003049CE"/>
    <w:rsid w:val="00305172"/>
    <w:rsid w:val="003069FF"/>
    <w:rsid w:val="003140CB"/>
    <w:rsid w:val="00321F57"/>
    <w:rsid w:val="00322F91"/>
    <w:rsid w:val="00323470"/>
    <w:rsid w:val="00341805"/>
    <w:rsid w:val="00345E55"/>
    <w:rsid w:val="00350384"/>
    <w:rsid w:val="00357F0C"/>
    <w:rsid w:val="00366223"/>
    <w:rsid w:val="0037405C"/>
    <w:rsid w:val="00374913"/>
    <w:rsid w:val="00376622"/>
    <w:rsid w:val="0038249D"/>
    <w:rsid w:val="00397AFF"/>
    <w:rsid w:val="003A7A9F"/>
    <w:rsid w:val="003B17CC"/>
    <w:rsid w:val="003B1F9F"/>
    <w:rsid w:val="003B4D27"/>
    <w:rsid w:val="003B7282"/>
    <w:rsid w:val="003B78F1"/>
    <w:rsid w:val="003C53AC"/>
    <w:rsid w:val="003C7471"/>
    <w:rsid w:val="003D2380"/>
    <w:rsid w:val="003D43B7"/>
    <w:rsid w:val="003D7369"/>
    <w:rsid w:val="003E1573"/>
    <w:rsid w:val="003E1A71"/>
    <w:rsid w:val="003E1E00"/>
    <w:rsid w:val="004101A2"/>
    <w:rsid w:val="00422998"/>
    <w:rsid w:val="00465421"/>
    <w:rsid w:val="00473597"/>
    <w:rsid w:val="00475BE3"/>
    <w:rsid w:val="0048503A"/>
    <w:rsid w:val="004867A5"/>
    <w:rsid w:val="004902CF"/>
    <w:rsid w:val="00491C64"/>
    <w:rsid w:val="004945EC"/>
    <w:rsid w:val="00496304"/>
    <w:rsid w:val="004978E7"/>
    <w:rsid w:val="004B0626"/>
    <w:rsid w:val="004B687F"/>
    <w:rsid w:val="004B6C82"/>
    <w:rsid w:val="004B7114"/>
    <w:rsid w:val="004C1D19"/>
    <w:rsid w:val="004D10C0"/>
    <w:rsid w:val="004D1D8D"/>
    <w:rsid w:val="004D627F"/>
    <w:rsid w:val="004E7953"/>
    <w:rsid w:val="005023A3"/>
    <w:rsid w:val="00504015"/>
    <w:rsid w:val="0051315C"/>
    <w:rsid w:val="00516B1C"/>
    <w:rsid w:val="0052008D"/>
    <w:rsid w:val="00521840"/>
    <w:rsid w:val="00527022"/>
    <w:rsid w:val="00532C63"/>
    <w:rsid w:val="00540261"/>
    <w:rsid w:val="00543BC4"/>
    <w:rsid w:val="00545258"/>
    <w:rsid w:val="00562076"/>
    <w:rsid w:val="005700B2"/>
    <w:rsid w:val="005805DE"/>
    <w:rsid w:val="00585C03"/>
    <w:rsid w:val="00586B11"/>
    <w:rsid w:val="00594DBB"/>
    <w:rsid w:val="005A4DE6"/>
    <w:rsid w:val="005A5831"/>
    <w:rsid w:val="005A5D74"/>
    <w:rsid w:val="005C0215"/>
    <w:rsid w:val="005C3577"/>
    <w:rsid w:val="005D319A"/>
    <w:rsid w:val="005E62B1"/>
    <w:rsid w:val="005E6794"/>
    <w:rsid w:val="005E7EE5"/>
    <w:rsid w:val="005F0DC6"/>
    <w:rsid w:val="005F52C5"/>
    <w:rsid w:val="00600A59"/>
    <w:rsid w:val="00606E61"/>
    <w:rsid w:val="00610BAC"/>
    <w:rsid w:val="0061201C"/>
    <w:rsid w:val="00613934"/>
    <w:rsid w:val="0061594A"/>
    <w:rsid w:val="00615CBC"/>
    <w:rsid w:val="00621595"/>
    <w:rsid w:val="00623BAA"/>
    <w:rsid w:val="00632357"/>
    <w:rsid w:val="006347EC"/>
    <w:rsid w:val="00635BBC"/>
    <w:rsid w:val="00642138"/>
    <w:rsid w:val="0065528E"/>
    <w:rsid w:val="00655C07"/>
    <w:rsid w:val="006650D5"/>
    <w:rsid w:val="006672F8"/>
    <w:rsid w:val="00676883"/>
    <w:rsid w:val="00681C11"/>
    <w:rsid w:val="00684EBF"/>
    <w:rsid w:val="006B225A"/>
    <w:rsid w:val="006B5869"/>
    <w:rsid w:val="006C016C"/>
    <w:rsid w:val="006C08ED"/>
    <w:rsid w:val="006C60FC"/>
    <w:rsid w:val="006D7D94"/>
    <w:rsid w:val="006E324E"/>
    <w:rsid w:val="006E441D"/>
    <w:rsid w:val="006E685B"/>
    <w:rsid w:val="006F0745"/>
    <w:rsid w:val="007003A8"/>
    <w:rsid w:val="00700AC3"/>
    <w:rsid w:val="00707313"/>
    <w:rsid w:val="00710FAC"/>
    <w:rsid w:val="00711301"/>
    <w:rsid w:val="00724ABC"/>
    <w:rsid w:val="00727566"/>
    <w:rsid w:val="0073512B"/>
    <w:rsid w:val="00741AD0"/>
    <w:rsid w:val="007433E9"/>
    <w:rsid w:val="0074484F"/>
    <w:rsid w:val="007501D3"/>
    <w:rsid w:val="00762A82"/>
    <w:rsid w:val="00772953"/>
    <w:rsid w:val="007828D5"/>
    <w:rsid w:val="00784679"/>
    <w:rsid w:val="00786C0E"/>
    <w:rsid w:val="0079134E"/>
    <w:rsid w:val="0079481F"/>
    <w:rsid w:val="007A3ED0"/>
    <w:rsid w:val="007A51DB"/>
    <w:rsid w:val="007A7B86"/>
    <w:rsid w:val="007B6D27"/>
    <w:rsid w:val="007C5158"/>
    <w:rsid w:val="007C7331"/>
    <w:rsid w:val="007D3E24"/>
    <w:rsid w:val="007D79D7"/>
    <w:rsid w:val="007E2E43"/>
    <w:rsid w:val="007E5286"/>
    <w:rsid w:val="007E6567"/>
    <w:rsid w:val="007E7370"/>
    <w:rsid w:val="00800632"/>
    <w:rsid w:val="00803502"/>
    <w:rsid w:val="008078AB"/>
    <w:rsid w:val="00820366"/>
    <w:rsid w:val="00822A6A"/>
    <w:rsid w:val="00830551"/>
    <w:rsid w:val="00832290"/>
    <w:rsid w:val="00834418"/>
    <w:rsid w:val="00843EF9"/>
    <w:rsid w:val="00854908"/>
    <w:rsid w:val="00860B37"/>
    <w:rsid w:val="00865B7C"/>
    <w:rsid w:val="008665F4"/>
    <w:rsid w:val="00881790"/>
    <w:rsid w:val="00885F7F"/>
    <w:rsid w:val="008A00B9"/>
    <w:rsid w:val="008A1AAC"/>
    <w:rsid w:val="008B1BB4"/>
    <w:rsid w:val="008B50F3"/>
    <w:rsid w:val="008C39E0"/>
    <w:rsid w:val="008C5ECC"/>
    <w:rsid w:val="008D1B79"/>
    <w:rsid w:val="008D2DE9"/>
    <w:rsid w:val="008D3DFD"/>
    <w:rsid w:val="008F1F51"/>
    <w:rsid w:val="008F1F88"/>
    <w:rsid w:val="008F242D"/>
    <w:rsid w:val="008F4447"/>
    <w:rsid w:val="0090433F"/>
    <w:rsid w:val="009057CF"/>
    <w:rsid w:val="00934C29"/>
    <w:rsid w:val="00943E10"/>
    <w:rsid w:val="0095259B"/>
    <w:rsid w:val="009630BD"/>
    <w:rsid w:val="00964528"/>
    <w:rsid w:val="0097097C"/>
    <w:rsid w:val="00975EC5"/>
    <w:rsid w:val="00981A75"/>
    <w:rsid w:val="009835AC"/>
    <w:rsid w:val="009878CA"/>
    <w:rsid w:val="00990CD5"/>
    <w:rsid w:val="009962C3"/>
    <w:rsid w:val="009B00A4"/>
    <w:rsid w:val="009C7986"/>
    <w:rsid w:val="009D68A8"/>
    <w:rsid w:val="009E524B"/>
    <w:rsid w:val="009F1E90"/>
    <w:rsid w:val="009F21CE"/>
    <w:rsid w:val="009F3548"/>
    <w:rsid w:val="009F4F74"/>
    <w:rsid w:val="00A01739"/>
    <w:rsid w:val="00A022A4"/>
    <w:rsid w:val="00A03F4A"/>
    <w:rsid w:val="00A054DF"/>
    <w:rsid w:val="00A10508"/>
    <w:rsid w:val="00A152C0"/>
    <w:rsid w:val="00A166A4"/>
    <w:rsid w:val="00A1766E"/>
    <w:rsid w:val="00A25E10"/>
    <w:rsid w:val="00A37629"/>
    <w:rsid w:val="00A46403"/>
    <w:rsid w:val="00A46DDC"/>
    <w:rsid w:val="00A522A1"/>
    <w:rsid w:val="00A6016A"/>
    <w:rsid w:val="00A6666F"/>
    <w:rsid w:val="00A91264"/>
    <w:rsid w:val="00A92300"/>
    <w:rsid w:val="00AA4839"/>
    <w:rsid w:val="00AA4AE2"/>
    <w:rsid w:val="00AB1B13"/>
    <w:rsid w:val="00AC1766"/>
    <w:rsid w:val="00AC494B"/>
    <w:rsid w:val="00AC4C3A"/>
    <w:rsid w:val="00AD2ABD"/>
    <w:rsid w:val="00AD49B6"/>
    <w:rsid w:val="00AD5E0B"/>
    <w:rsid w:val="00AE723E"/>
    <w:rsid w:val="00B11BBD"/>
    <w:rsid w:val="00B127F3"/>
    <w:rsid w:val="00B13CF4"/>
    <w:rsid w:val="00B16C29"/>
    <w:rsid w:val="00B21A5E"/>
    <w:rsid w:val="00B318B5"/>
    <w:rsid w:val="00B34B55"/>
    <w:rsid w:val="00B5094E"/>
    <w:rsid w:val="00B577AE"/>
    <w:rsid w:val="00B65B6A"/>
    <w:rsid w:val="00B81016"/>
    <w:rsid w:val="00B866E7"/>
    <w:rsid w:val="00B87D71"/>
    <w:rsid w:val="00B9316E"/>
    <w:rsid w:val="00B9372D"/>
    <w:rsid w:val="00B93BF0"/>
    <w:rsid w:val="00BA73A9"/>
    <w:rsid w:val="00BB6D82"/>
    <w:rsid w:val="00BC425A"/>
    <w:rsid w:val="00BC68EE"/>
    <w:rsid w:val="00BC6D7C"/>
    <w:rsid w:val="00BD5077"/>
    <w:rsid w:val="00BE2932"/>
    <w:rsid w:val="00BE4276"/>
    <w:rsid w:val="00BF69C4"/>
    <w:rsid w:val="00C01A1C"/>
    <w:rsid w:val="00C01D77"/>
    <w:rsid w:val="00C06FA6"/>
    <w:rsid w:val="00C14905"/>
    <w:rsid w:val="00C234F2"/>
    <w:rsid w:val="00C259AD"/>
    <w:rsid w:val="00C264E8"/>
    <w:rsid w:val="00C27FF6"/>
    <w:rsid w:val="00C31120"/>
    <w:rsid w:val="00C40418"/>
    <w:rsid w:val="00C44C0E"/>
    <w:rsid w:val="00C471C9"/>
    <w:rsid w:val="00C5337F"/>
    <w:rsid w:val="00C65A9F"/>
    <w:rsid w:val="00C70DEA"/>
    <w:rsid w:val="00C8090B"/>
    <w:rsid w:val="00C80FAD"/>
    <w:rsid w:val="00C8193D"/>
    <w:rsid w:val="00C90FC6"/>
    <w:rsid w:val="00CA117A"/>
    <w:rsid w:val="00CA4780"/>
    <w:rsid w:val="00CB1443"/>
    <w:rsid w:val="00CB3C3F"/>
    <w:rsid w:val="00CB752C"/>
    <w:rsid w:val="00CE1A0A"/>
    <w:rsid w:val="00CE5200"/>
    <w:rsid w:val="00CE6479"/>
    <w:rsid w:val="00CF44B1"/>
    <w:rsid w:val="00D241FB"/>
    <w:rsid w:val="00D42911"/>
    <w:rsid w:val="00D43F52"/>
    <w:rsid w:val="00D50AC7"/>
    <w:rsid w:val="00D54548"/>
    <w:rsid w:val="00D64787"/>
    <w:rsid w:val="00D74753"/>
    <w:rsid w:val="00D8130C"/>
    <w:rsid w:val="00D8441E"/>
    <w:rsid w:val="00D91E3B"/>
    <w:rsid w:val="00DA6348"/>
    <w:rsid w:val="00DA6745"/>
    <w:rsid w:val="00DB0A70"/>
    <w:rsid w:val="00DB2B78"/>
    <w:rsid w:val="00DB4033"/>
    <w:rsid w:val="00DC00D1"/>
    <w:rsid w:val="00DC206D"/>
    <w:rsid w:val="00DC2FF3"/>
    <w:rsid w:val="00DC4F1C"/>
    <w:rsid w:val="00DC5A03"/>
    <w:rsid w:val="00DD53B3"/>
    <w:rsid w:val="00DD5FDA"/>
    <w:rsid w:val="00DE04DB"/>
    <w:rsid w:val="00DF1856"/>
    <w:rsid w:val="00E15BF4"/>
    <w:rsid w:val="00E16511"/>
    <w:rsid w:val="00E277C0"/>
    <w:rsid w:val="00E32FBD"/>
    <w:rsid w:val="00E33271"/>
    <w:rsid w:val="00E424A7"/>
    <w:rsid w:val="00E53560"/>
    <w:rsid w:val="00E55F99"/>
    <w:rsid w:val="00E6151A"/>
    <w:rsid w:val="00E621DA"/>
    <w:rsid w:val="00E62CA4"/>
    <w:rsid w:val="00E67FDE"/>
    <w:rsid w:val="00E748EC"/>
    <w:rsid w:val="00E82F00"/>
    <w:rsid w:val="00E91B23"/>
    <w:rsid w:val="00EB77C4"/>
    <w:rsid w:val="00EC1694"/>
    <w:rsid w:val="00EC282B"/>
    <w:rsid w:val="00ED1F85"/>
    <w:rsid w:val="00EE0103"/>
    <w:rsid w:val="00EE01CA"/>
    <w:rsid w:val="00EE38DE"/>
    <w:rsid w:val="00EF13C4"/>
    <w:rsid w:val="00EF41B7"/>
    <w:rsid w:val="00F03222"/>
    <w:rsid w:val="00F10385"/>
    <w:rsid w:val="00F122DC"/>
    <w:rsid w:val="00F149B0"/>
    <w:rsid w:val="00F14C4F"/>
    <w:rsid w:val="00F16F33"/>
    <w:rsid w:val="00F2073B"/>
    <w:rsid w:val="00F210D4"/>
    <w:rsid w:val="00F43634"/>
    <w:rsid w:val="00F4387A"/>
    <w:rsid w:val="00F639E0"/>
    <w:rsid w:val="00F67987"/>
    <w:rsid w:val="00F7358E"/>
    <w:rsid w:val="00F86B9A"/>
    <w:rsid w:val="00F90532"/>
    <w:rsid w:val="00F915E6"/>
    <w:rsid w:val="00F9627D"/>
    <w:rsid w:val="00FC08F4"/>
    <w:rsid w:val="00FC76E2"/>
    <w:rsid w:val="00FC7A23"/>
    <w:rsid w:val="00FC7B42"/>
    <w:rsid w:val="00FD677B"/>
    <w:rsid w:val="00FF4C8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80F2"/>
  <w15:docId w15:val="{4967090A-EA9C-46BC-95AB-206D431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0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2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F69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F69C4"/>
  </w:style>
  <w:style w:type="character" w:customStyle="1" w:styleId="a6">
    <w:name w:val="註解文字 字元"/>
    <w:basedOn w:val="a0"/>
    <w:link w:val="a5"/>
    <w:uiPriority w:val="99"/>
    <w:semiHidden/>
    <w:rsid w:val="00BF69C4"/>
    <w:rPr>
      <w:rFonts w:ascii="Times New Roman" w:eastAsia="標楷體" w:hAnsi="Times New Roman" w:cs="Times New Roman"/>
      <w:sz w:val="28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9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F69C4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9C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253D66"/>
    <w:pPr>
      <w:numPr>
        <w:numId w:val="7"/>
      </w:numPr>
    </w:pPr>
  </w:style>
  <w:style w:type="paragraph" w:styleId="ab">
    <w:name w:val="header"/>
    <w:basedOn w:val="a"/>
    <w:link w:val="ac"/>
    <w:uiPriority w:val="99"/>
    <w:unhideWhenUsed/>
    <w:rsid w:val="00711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711301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3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711301"/>
    <w:rPr>
      <w:rFonts w:ascii="Times New Roman" w:eastAsia="標楷體" w:hAnsi="Times New Roman" w:cs="Times New Roman"/>
      <w:sz w:val="20"/>
      <w:szCs w:val="20"/>
    </w:rPr>
  </w:style>
  <w:style w:type="paragraph" w:customStyle="1" w:styleId="10">
    <w:name w:val="文件1"/>
    <w:basedOn w:val="a"/>
    <w:rsid w:val="00CE5200"/>
    <w:pPr>
      <w:spacing w:line="440" w:lineRule="exact"/>
    </w:pPr>
    <w:rPr>
      <w:rFonts w:ascii="Trebuchet MS" w:hAnsi="Trebuchet MS" w:cs="Trebuchet MS"/>
      <w:bCs/>
      <w:color w:val="000000"/>
      <w:kern w:val="0"/>
      <w:szCs w:val="28"/>
    </w:rPr>
  </w:style>
  <w:style w:type="paragraph" w:customStyle="1" w:styleId="5">
    <w:name w:val="建議書第5層"/>
    <w:basedOn w:val="a"/>
    <w:uiPriority w:val="99"/>
    <w:rsid w:val="00CE5200"/>
    <w:pPr>
      <w:numPr>
        <w:ilvl w:val="4"/>
        <w:numId w:val="10"/>
      </w:numPr>
    </w:pPr>
    <w:rPr>
      <w:rFonts w:ascii="Trebuchet MS" w:hAnsi="Trebuchet MS" w:cs="Trebuchet MS"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4486-C033-4C1D-8B5E-2E524D72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交通局</dc:creator>
  <cp:keywords/>
  <dc:description/>
  <cp:lastModifiedBy>MIHC</cp:lastModifiedBy>
  <cp:revision>105</cp:revision>
  <cp:lastPrinted>2021-08-18T00:20:00Z</cp:lastPrinted>
  <dcterms:created xsi:type="dcterms:W3CDTF">2018-08-03T01:15:00Z</dcterms:created>
  <dcterms:modified xsi:type="dcterms:W3CDTF">2021-09-17T08:04:00Z</dcterms:modified>
</cp:coreProperties>
</file>