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41487" w14:textId="618481D2" w:rsidR="006268C5" w:rsidRPr="006268C5" w:rsidRDefault="00DA7780" w:rsidP="00BE5FC7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proofErr w:type="gramStart"/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臺</w:t>
      </w:r>
      <w:proofErr w:type="gramEnd"/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南市政府</w:t>
      </w:r>
      <w:r w:rsidR="00262467">
        <w:rPr>
          <w:rFonts w:ascii="標楷體" w:eastAsia="標楷體" w:hAnsi="標楷體" w:hint="eastAsia"/>
          <w:b/>
          <w:bCs/>
          <w:sz w:val="36"/>
          <w:szCs w:val="32"/>
        </w:rPr>
        <w:t>法制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處C</w:t>
      </w:r>
      <w:r w:rsidRPr="00341B76">
        <w:rPr>
          <w:rFonts w:ascii="標楷體" w:eastAsia="標楷體" w:hAnsi="標楷體"/>
          <w:b/>
          <w:bCs/>
          <w:sz w:val="36"/>
          <w:szCs w:val="32"/>
        </w:rPr>
        <w:t>E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D</w:t>
      </w:r>
      <w:r w:rsidRPr="00341B76">
        <w:rPr>
          <w:rFonts w:ascii="標楷體" w:eastAsia="標楷體" w:hAnsi="標楷體"/>
          <w:b/>
          <w:bCs/>
          <w:sz w:val="36"/>
          <w:szCs w:val="32"/>
        </w:rPr>
        <w:t>AW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宣導辦理成果報告</w:t>
      </w:r>
    </w:p>
    <w:tbl>
      <w:tblPr>
        <w:tblStyle w:val="a3"/>
        <w:tblW w:w="10516" w:type="dxa"/>
        <w:jc w:val="center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709"/>
        <w:gridCol w:w="1559"/>
        <w:gridCol w:w="1843"/>
        <w:gridCol w:w="3575"/>
      </w:tblGrid>
      <w:tr w:rsidR="00DA7780" w:rsidRPr="00341B76" w14:paraId="1EDA15E8" w14:textId="77777777" w:rsidTr="00581BF5">
        <w:trPr>
          <w:trHeight w:val="528"/>
          <w:jc w:val="center"/>
        </w:trPr>
        <w:tc>
          <w:tcPr>
            <w:tcW w:w="1413" w:type="dxa"/>
            <w:vAlign w:val="center"/>
          </w:tcPr>
          <w:p w14:paraId="7EB44732" w14:textId="60229D57" w:rsidR="00DA7780" w:rsidRPr="00341B76" w:rsidRDefault="00AD7609" w:rsidP="00B8456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機關</w:t>
            </w:r>
            <w:r w:rsidR="00262467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3685" w:type="dxa"/>
            <w:gridSpan w:val="4"/>
            <w:vAlign w:val="center"/>
          </w:tcPr>
          <w:p w14:paraId="651C464B" w14:textId="20EF36BC" w:rsidR="00DA7780" w:rsidRPr="00341B76" w:rsidRDefault="00262467" w:rsidP="00AF54A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法制處</w:t>
            </w:r>
          </w:p>
        </w:tc>
        <w:tc>
          <w:tcPr>
            <w:tcW w:w="1843" w:type="dxa"/>
            <w:vAlign w:val="center"/>
          </w:tcPr>
          <w:p w14:paraId="08C19247" w14:textId="77777777" w:rsidR="00DA7780" w:rsidRPr="00341B76" w:rsidRDefault="00DA7780" w:rsidP="00AF54A1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575" w:type="dxa"/>
          </w:tcPr>
          <w:p w14:paraId="6B42F593" w14:textId="77777777" w:rsidR="00262467" w:rsidRPr="00262467" w:rsidRDefault="00262467" w:rsidP="00262467">
            <w:pPr>
              <w:jc w:val="both"/>
              <w:rPr>
                <w:rFonts w:ascii="標楷體" w:eastAsia="標楷體" w:hAnsi="標楷體"/>
              </w:rPr>
            </w:pPr>
            <w:r w:rsidRPr="00262467">
              <w:rPr>
                <w:rFonts w:ascii="標楷體" w:eastAsia="標楷體" w:hAnsi="標楷體" w:hint="eastAsia"/>
              </w:rPr>
              <w:t>110年11月19日9:00-12:30</w:t>
            </w:r>
          </w:p>
          <w:p w14:paraId="051557E8" w14:textId="02D3F859" w:rsidR="00DA7780" w:rsidRPr="00341B76" w:rsidRDefault="00262467" w:rsidP="00262467">
            <w:pPr>
              <w:jc w:val="both"/>
              <w:rPr>
                <w:rFonts w:ascii="標楷體" w:eastAsia="標楷體" w:hAnsi="標楷體"/>
              </w:rPr>
            </w:pPr>
            <w:r w:rsidRPr="00262467">
              <w:rPr>
                <w:rFonts w:ascii="標楷體" w:eastAsia="標楷體" w:hAnsi="標楷體" w:hint="eastAsia"/>
              </w:rPr>
              <w:t>110年11月24日9:00-12:30</w:t>
            </w:r>
          </w:p>
        </w:tc>
      </w:tr>
      <w:tr w:rsidR="00DA7780" w:rsidRPr="00341B76" w14:paraId="75AE846A" w14:textId="77777777" w:rsidTr="0042186C">
        <w:trPr>
          <w:trHeight w:val="622"/>
          <w:jc w:val="center"/>
        </w:trPr>
        <w:tc>
          <w:tcPr>
            <w:tcW w:w="1413" w:type="dxa"/>
            <w:vAlign w:val="center"/>
          </w:tcPr>
          <w:p w14:paraId="2F8728B8" w14:textId="77777777" w:rsidR="00DA7780" w:rsidRPr="00341B76" w:rsidRDefault="00DA7780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685" w:type="dxa"/>
            <w:gridSpan w:val="4"/>
            <w:vAlign w:val="center"/>
          </w:tcPr>
          <w:p w14:paraId="6F31E099" w14:textId="59310112" w:rsidR="00DA7780" w:rsidRPr="00341B76" w:rsidRDefault="00262467" w:rsidP="00AF54A1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262467">
              <w:rPr>
                <w:rFonts w:ascii="標楷體" w:eastAsia="標楷體" w:hAnsi="標楷體" w:hint="eastAsia"/>
              </w:rPr>
              <w:t>臺</w:t>
            </w:r>
            <w:proofErr w:type="gramEnd"/>
            <w:r w:rsidRPr="00262467">
              <w:rPr>
                <w:rFonts w:ascii="標楷體" w:eastAsia="標楷體" w:hAnsi="標楷體" w:hint="eastAsia"/>
              </w:rPr>
              <w:t>南市</w:t>
            </w:r>
            <w:proofErr w:type="gramStart"/>
            <w:r w:rsidRPr="00262467">
              <w:rPr>
                <w:rFonts w:ascii="標楷體" w:eastAsia="標楷體" w:hAnsi="標楷體" w:hint="eastAsia"/>
              </w:rPr>
              <w:t>110</w:t>
            </w:r>
            <w:proofErr w:type="gramEnd"/>
            <w:r w:rsidRPr="00262467">
              <w:rPr>
                <w:rFonts w:ascii="標楷體" w:eastAsia="標楷體" w:hAnsi="標楷體" w:hint="eastAsia"/>
              </w:rPr>
              <w:t>年度【友善校園】學生事務與輔導工作「校園性別事件案例研討會」</w:t>
            </w:r>
          </w:p>
        </w:tc>
        <w:tc>
          <w:tcPr>
            <w:tcW w:w="1843" w:type="dxa"/>
            <w:vAlign w:val="center"/>
          </w:tcPr>
          <w:p w14:paraId="678251E7" w14:textId="77777777" w:rsidR="00DA7780" w:rsidRPr="00341B76" w:rsidRDefault="00DA7780" w:rsidP="00AF54A1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575" w:type="dxa"/>
          </w:tcPr>
          <w:p w14:paraId="27F750D8" w14:textId="77777777" w:rsidR="00262467" w:rsidRPr="00B04857" w:rsidRDefault="00262467" w:rsidP="00312B23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B04857">
              <w:rPr>
                <w:rFonts w:ascii="標楷體" w:eastAsia="標楷體" w:hAnsi="標楷體" w:hint="eastAsia"/>
                <w:szCs w:val="24"/>
              </w:rPr>
              <w:t>1.各單位學校性別平等教育委員會委員及相關行政人員。</w:t>
            </w:r>
          </w:p>
          <w:p w14:paraId="55E53B6B" w14:textId="77777777" w:rsidR="00262467" w:rsidRPr="00B04857" w:rsidRDefault="00262467" w:rsidP="00312B23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B04857">
              <w:rPr>
                <w:rFonts w:ascii="標楷體" w:eastAsia="標楷體" w:hAnsi="標楷體" w:hint="eastAsia"/>
                <w:szCs w:val="24"/>
              </w:rPr>
              <w:t>2.對此議題有興趣之教師。</w:t>
            </w:r>
          </w:p>
          <w:p w14:paraId="5625669D" w14:textId="77777777" w:rsidR="00262467" w:rsidRPr="00B04857" w:rsidRDefault="00262467" w:rsidP="00312B23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B04857">
              <w:rPr>
                <w:rFonts w:ascii="標楷體" w:eastAsia="標楷體" w:hAnsi="標楷體" w:hint="eastAsia"/>
                <w:szCs w:val="24"/>
              </w:rPr>
              <w:t>3.性別平等教育相關專家學者及團體。</w:t>
            </w:r>
          </w:p>
          <w:p w14:paraId="73DE80B4" w14:textId="77777777" w:rsidR="00262467" w:rsidRPr="00B04857" w:rsidRDefault="00262467" w:rsidP="00312B23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B04857">
              <w:rPr>
                <w:rFonts w:ascii="標楷體" w:eastAsia="標楷體" w:hAnsi="標楷體" w:hint="eastAsia"/>
                <w:szCs w:val="24"/>
              </w:rPr>
              <w:t>4.從事性暴力防治工作相關人員。</w:t>
            </w:r>
          </w:p>
          <w:p w14:paraId="39FC7A45" w14:textId="77777777" w:rsidR="00262467" w:rsidRPr="00B04857" w:rsidRDefault="00262467" w:rsidP="00312B23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B04857">
              <w:rPr>
                <w:rFonts w:ascii="標楷體" w:eastAsia="標楷體" w:hAnsi="標楷體" w:hint="eastAsia"/>
                <w:szCs w:val="24"/>
              </w:rPr>
              <w:t>5.相關社團負責人、代表、社工員、輔導人員。</w:t>
            </w:r>
          </w:p>
          <w:p w14:paraId="0D8D02BB" w14:textId="25EB6CBB" w:rsidR="00DA7780" w:rsidRPr="00F93F0E" w:rsidRDefault="00262467" w:rsidP="00312B23">
            <w:pPr>
              <w:spacing w:line="320" w:lineRule="exact"/>
              <w:rPr>
                <w:rFonts w:ascii="標楷體" w:eastAsia="標楷體" w:hAnsi="標楷體"/>
              </w:rPr>
            </w:pPr>
            <w:r w:rsidRPr="00B04857">
              <w:rPr>
                <w:rFonts w:ascii="標楷體" w:eastAsia="標楷體" w:hAnsi="標楷體" w:hint="eastAsia"/>
                <w:szCs w:val="24"/>
              </w:rPr>
              <w:t>6.司法人員。</w:t>
            </w:r>
          </w:p>
        </w:tc>
      </w:tr>
      <w:tr w:rsidR="00E122AD" w:rsidRPr="00341B76" w14:paraId="350C03CA" w14:textId="77777777" w:rsidTr="00581BF5">
        <w:trPr>
          <w:trHeight w:val="330"/>
          <w:jc w:val="center"/>
        </w:trPr>
        <w:tc>
          <w:tcPr>
            <w:tcW w:w="1413" w:type="dxa"/>
            <w:vMerge w:val="restart"/>
            <w:vAlign w:val="center"/>
          </w:tcPr>
          <w:p w14:paraId="431AD776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宣導人</w:t>
            </w:r>
            <w:r w:rsidR="00F360F1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126" w:type="dxa"/>
            <w:gridSpan w:val="3"/>
            <w:vAlign w:val="center"/>
          </w:tcPr>
          <w:p w14:paraId="77C89491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59" w:type="dxa"/>
            <w:vMerge w:val="restart"/>
            <w:vAlign w:val="center"/>
          </w:tcPr>
          <w:p w14:paraId="64F8828C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843" w:type="dxa"/>
            <w:vMerge w:val="restart"/>
            <w:vAlign w:val="center"/>
          </w:tcPr>
          <w:p w14:paraId="2CB52913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C</w:t>
            </w:r>
            <w:r w:rsidRPr="00341B76">
              <w:rPr>
                <w:rFonts w:ascii="標楷體" w:eastAsia="標楷體" w:hAnsi="標楷體"/>
              </w:rPr>
              <w:t>EDAW</w:t>
            </w:r>
          </w:p>
          <w:p w14:paraId="3CF58D2D" w14:textId="21AA0996" w:rsidR="00E122AD" w:rsidRPr="00341B76" w:rsidRDefault="00E122AD" w:rsidP="006E0EAE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  <w:b/>
                <w:bCs/>
              </w:rPr>
              <w:t>自製</w:t>
            </w:r>
            <w:r w:rsidRPr="00341B76">
              <w:rPr>
                <w:rFonts w:ascii="標楷體" w:eastAsia="標楷體" w:hAnsi="標楷體" w:hint="eastAsia"/>
              </w:rPr>
              <w:t>宣導媒材</w:t>
            </w:r>
            <w:r w:rsidR="00AF54A1"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3575" w:type="dxa"/>
            <w:vMerge w:val="restart"/>
          </w:tcPr>
          <w:p w14:paraId="3335D7EE" w14:textId="1182DA5B" w:rsidR="00E122AD" w:rsidRDefault="00E122AD" w:rsidP="00393395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□講義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proofErr w:type="gramStart"/>
            <w:r w:rsidR="00545DF8">
              <w:rPr>
                <w:rFonts w:ascii="標楷體" w:eastAsia="標楷體" w:hAnsi="標楷體" w:hint="eastAsia"/>
              </w:rPr>
              <w:t>▓</w:t>
            </w:r>
            <w:proofErr w:type="gramEnd"/>
            <w:r w:rsidRPr="00341B76">
              <w:rPr>
                <w:rFonts w:ascii="標楷體" w:eastAsia="標楷體" w:hAnsi="標楷體" w:hint="eastAsia"/>
              </w:rPr>
              <w:t>文宣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1B76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簡報</w:t>
            </w:r>
          </w:p>
          <w:p w14:paraId="33A9A479" w14:textId="77777777" w:rsidR="00E122AD" w:rsidRPr="00341B76" w:rsidRDefault="00E122AD" w:rsidP="003933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□廣播錄音檔      □</w:t>
            </w:r>
            <w:r w:rsidRPr="00882146">
              <w:rPr>
                <w:rFonts w:ascii="標楷體" w:eastAsia="標楷體" w:hAnsi="標楷體" w:hint="eastAsia"/>
              </w:rPr>
              <w:t>影片</w:t>
            </w:r>
          </w:p>
          <w:p w14:paraId="0E1775B9" w14:textId="77777777" w:rsidR="00E122AD" w:rsidRPr="00341B76" w:rsidRDefault="00E122AD" w:rsidP="00393395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□其他 ________</w:t>
            </w:r>
          </w:p>
        </w:tc>
      </w:tr>
      <w:tr w:rsidR="00E122AD" w:rsidRPr="00341B76" w14:paraId="40FAB5D8" w14:textId="77777777" w:rsidTr="00581BF5">
        <w:trPr>
          <w:trHeight w:val="600"/>
          <w:jc w:val="center"/>
        </w:trPr>
        <w:tc>
          <w:tcPr>
            <w:tcW w:w="1413" w:type="dxa"/>
            <w:vMerge/>
          </w:tcPr>
          <w:p w14:paraId="28FA1E19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1E616406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08" w:type="dxa"/>
            <w:vAlign w:val="center"/>
          </w:tcPr>
          <w:p w14:paraId="194703D6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09" w:type="dxa"/>
            <w:vAlign w:val="center"/>
          </w:tcPr>
          <w:p w14:paraId="546AF16C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559" w:type="dxa"/>
            <w:vMerge/>
          </w:tcPr>
          <w:p w14:paraId="25BC9D6B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vMerge/>
          </w:tcPr>
          <w:p w14:paraId="4FEFDBE6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14:paraId="3FD3F214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</w:tr>
      <w:tr w:rsidR="00545DF8" w:rsidRPr="00341B76" w14:paraId="0FCCC815" w14:textId="77777777" w:rsidTr="00CB4335">
        <w:trPr>
          <w:trHeight w:val="534"/>
          <w:jc w:val="center"/>
        </w:trPr>
        <w:tc>
          <w:tcPr>
            <w:tcW w:w="1413" w:type="dxa"/>
            <w:vMerge/>
          </w:tcPr>
          <w:p w14:paraId="6D1EEB5E" w14:textId="77777777" w:rsidR="00545DF8" w:rsidRPr="00341B76" w:rsidRDefault="00545DF8" w:rsidP="00545DF8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5638756D" w14:textId="2DCAB1BB" w:rsidR="00545DF8" w:rsidRPr="00341B76" w:rsidRDefault="00545DF8" w:rsidP="00545DF8">
            <w:pPr>
              <w:jc w:val="center"/>
              <w:rPr>
                <w:rFonts w:ascii="標楷體" w:eastAsia="標楷體" w:hAnsi="標楷體"/>
              </w:rPr>
            </w:pPr>
            <w:r w:rsidRPr="00E21E4D">
              <w:t>32</w:t>
            </w:r>
          </w:p>
        </w:tc>
        <w:tc>
          <w:tcPr>
            <w:tcW w:w="708" w:type="dxa"/>
            <w:vAlign w:val="center"/>
          </w:tcPr>
          <w:p w14:paraId="4EFDAF3D" w14:textId="5411189E" w:rsidR="00545DF8" w:rsidRPr="00341B76" w:rsidRDefault="00545DF8" w:rsidP="00545DF8">
            <w:pPr>
              <w:jc w:val="center"/>
              <w:rPr>
                <w:rFonts w:ascii="標楷體" w:eastAsia="標楷體" w:hAnsi="標楷體"/>
              </w:rPr>
            </w:pPr>
            <w:r w:rsidRPr="00E21E4D">
              <w:t>20</w:t>
            </w:r>
          </w:p>
        </w:tc>
        <w:tc>
          <w:tcPr>
            <w:tcW w:w="709" w:type="dxa"/>
            <w:vAlign w:val="center"/>
          </w:tcPr>
          <w:p w14:paraId="75388C6D" w14:textId="77777777" w:rsidR="00545DF8" w:rsidRPr="00341B76" w:rsidRDefault="00545DF8" w:rsidP="00545DF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15702690" w14:textId="2EEA3C64" w:rsidR="00545DF8" w:rsidRPr="00341B76" w:rsidRDefault="00545DF8" w:rsidP="00545DF8">
            <w:pPr>
              <w:jc w:val="center"/>
              <w:rPr>
                <w:rFonts w:ascii="標楷體" w:eastAsia="標楷體" w:hAnsi="標楷體"/>
              </w:rPr>
            </w:pPr>
            <w:r w:rsidRPr="00E21E4D">
              <w:t>52</w:t>
            </w:r>
          </w:p>
        </w:tc>
        <w:tc>
          <w:tcPr>
            <w:tcW w:w="1843" w:type="dxa"/>
            <w:vMerge/>
          </w:tcPr>
          <w:p w14:paraId="0A842A9F" w14:textId="77777777" w:rsidR="00545DF8" w:rsidRPr="00341B76" w:rsidRDefault="00545DF8" w:rsidP="00545DF8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14:paraId="0B63D41B" w14:textId="77777777" w:rsidR="00545DF8" w:rsidRPr="00341B76" w:rsidRDefault="00545DF8" w:rsidP="00545DF8">
            <w:pPr>
              <w:rPr>
                <w:rFonts w:ascii="標楷體" w:eastAsia="標楷體" w:hAnsi="標楷體"/>
              </w:rPr>
            </w:pPr>
          </w:p>
        </w:tc>
      </w:tr>
      <w:tr w:rsidR="00AF54A1" w:rsidRPr="00341B76" w14:paraId="456BBF42" w14:textId="77777777" w:rsidTr="00AF54A1">
        <w:trPr>
          <w:trHeight w:val="360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14:paraId="5ABE5138" w14:textId="30611857" w:rsidR="00AF54A1" w:rsidRPr="00341B76" w:rsidRDefault="00AF54A1" w:rsidP="00AF54A1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14:paraId="2F243DC3" w14:textId="4B198F35" w:rsidR="00AF54A1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□網路平台(含FB、Line</w:t>
            </w:r>
            <w:r>
              <w:rPr>
                <w:rFonts w:ascii="標楷體" w:eastAsia="標楷體" w:hAnsi="標楷體" w:hint="eastAsia"/>
              </w:rPr>
              <w:t>、</w:t>
            </w:r>
            <w:proofErr w:type="spellStart"/>
            <w:r>
              <w:rPr>
                <w:rFonts w:ascii="標楷體" w:eastAsia="標楷體" w:hAnsi="標楷體" w:hint="eastAsia"/>
              </w:rPr>
              <w:t>Y</w:t>
            </w:r>
            <w:r>
              <w:rPr>
                <w:rFonts w:ascii="標楷體" w:eastAsia="標楷體" w:hAnsi="標楷體"/>
              </w:rPr>
              <w:t>outube</w:t>
            </w:r>
            <w:proofErr w:type="spellEnd"/>
            <w:r>
              <w:rPr>
                <w:rFonts w:ascii="標楷體" w:eastAsia="標楷體" w:hAnsi="標楷體" w:hint="eastAsia"/>
              </w:rPr>
              <w:t>、I</w:t>
            </w:r>
            <w:r>
              <w:rPr>
                <w:rFonts w:ascii="標楷體" w:eastAsia="標楷體" w:hAnsi="標楷體"/>
              </w:rPr>
              <w:t>nstagram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P</w:t>
            </w:r>
            <w:r w:rsidRPr="00AF54A1">
              <w:rPr>
                <w:rFonts w:ascii="標楷體" w:eastAsia="標楷體" w:hAnsi="標楷體"/>
              </w:rPr>
              <w:t>odcast</w:t>
            </w:r>
            <w:r>
              <w:rPr>
                <w:rFonts w:ascii="標楷體" w:eastAsia="標楷體" w:hAnsi="標楷體" w:hint="eastAsia"/>
              </w:rPr>
              <w:t>等</w:t>
            </w:r>
            <w:r w:rsidRPr="00547478">
              <w:rPr>
                <w:rFonts w:ascii="標楷體" w:eastAsia="標楷體" w:hAnsi="標楷體" w:hint="eastAsia"/>
              </w:rPr>
              <w:t>)</w:t>
            </w:r>
          </w:p>
          <w:p w14:paraId="1C6236F6" w14:textId="77777777" w:rsidR="00AF54A1" w:rsidRPr="00547478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影片播放(廣告等)        </w:t>
            </w:r>
            <w:r w:rsidRPr="00547478">
              <w:rPr>
                <w:rFonts w:ascii="標楷體" w:eastAsia="標楷體" w:hAnsi="標楷體" w:hint="eastAsia"/>
              </w:rPr>
              <w:t>□廣播</w:t>
            </w:r>
            <w:r>
              <w:rPr>
                <w:rFonts w:ascii="標楷體" w:eastAsia="標楷體" w:hAnsi="標楷體" w:hint="eastAsia"/>
              </w:rPr>
              <w:t xml:space="preserve">            □電視牆</w:t>
            </w:r>
          </w:p>
          <w:p w14:paraId="7EE33C07" w14:textId="77777777" w:rsidR="00AF54A1" w:rsidRPr="00DE7ED5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□活動設攤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競賽            □平面廣告空間</w:t>
            </w:r>
          </w:p>
          <w:p w14:paraId="6E82CF60" w14:textId="5DDAD94B" w:rsidR="00AF54A1" w:rsidRPr="00547478" w:rsidRDefault="00545DF8" w:rsidP="00AF54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AF54A1" w:rsidRPr="00547478">
              <w:rPr>
                <w:rFonts w:ascii="標楷體" w:eastAsia="標楷體" w:hAnsi="標楷體" w:hint="eastAsia"/>
              </w:rPr>
              <w:t>研討會、座談會、說明會</w:t>
            </w:r>
            <w:r w:rsidR="00AF54A1">
              <w:rPr>
                <w:rFonts w:ascii="標楷體" w:eastAsia="標楷體" w:hAnsi="標楷體" w:hint="eastAsia"/>
              </w:rPr>
              <w:t xml:space="preserve">  </w:t>
            </w:r>
            <w:r w:rsidR="00AF54A1" w:rsidRPr="00547478">
              <w:rPr>
                <w:rFonts w:ascii="標楷體" w:eastAsia="標楷體" w:hAnsi="標楷體" w:hint="eastAsia"/>
              </w:rPr>
              <w:t>□</w:t>
            </w:r>
            <w:r w:rsidR="00AF54A1">
              <w:rPr>
                <w:rFonts w:ascii="標楷體" w:eastAsia="標楷體" w:hAnsi="標楷體" w:hint="eastAsia"/>
              </w:rPr>
              <w:t>辦理C</w:t>
            </w:r>
            <w:r w:rsidR="00AF54A1">
              <w:rPr>
                <w:rFonts w:ascii="標楷體" w:eastAsia="標楷體" w:hAnsi="標楷體"/>
              </w:rPr>
              <w:t>EDAW</w:t>
            </w:r>
            <w:r w:rsidR="00AF54A1" w:rsidRPr="00547478">
              <w:rPr>
                <w:rFonts w:ascii="標楷體" w:eastAsia="標楷體" w:hAnsi="標楷體" w:hint="eastAsia"/>
              </w:rPr>
              <w:t>實體課程</w:t>
            </w:r>
            <w:r w:rsidR="00AF54A1">
              <w:rPr>
                <w:rFonts w:ascii="標楷體" w:eastAsia="標楷體" w:hAnsi="標楷體" w:hint="eastAsia"/>
              </w:rPr>
              <w:t>、工作坊</w:t>
            </w:r>
          </w:p>
          <w:p w14:paraId="091D55A8" w14:textId="2B5A9960" w:rsidR="00AF54A1" w:rsidRPr="00341B76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□其他__</w:t>
            </w:r>
            <w:r>
              <w:rPr>
                <w:rFonts w:ascii="標楷體" w:eastAsia="標楷體" w:hAnsi="標楷體" w:hint="eastAsia"/>
              </w:rPr>
              <w:t>____</w:t>
            </w:r>
          </w:p>
        </w:tc>
      </w:tr>
      <w:tr w:rsidR="00F728BA" w:rsidRPr="00341B76" w14:paraId="58D41A41" w14:textId="77777777" w:rsidTr="001314B6">
        <w:trPr>
          <w:trHeight w:val="1919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14:paraId="41147D70" w14:textId="79A26C86" w:rsidR="00F728BA" w:rsidRPr="001314B6" w:rsidRDefault="00F728BA" w:rsidP="001314B6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b/>
                <w:bCs/>
                <w:szCs w:val="24"/>
              </w:rPr>
              <w:t>EDAW</w:t>
            </w:r>
            <w:r w:rsidR="001314B6">
              <w:rPr>
                <w:rFonts w:ascii="標楷體" w:eastAsia="標楷體" w:hAnsi="標楷體" w:hint="eastAsia"/>
                <w:b/>
                <w:bCs/>
                <w:szCs w:val="24"/>
              </w:rPr>
              <w:t>應用</w:t>
            </w: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14:paraId="242BA8B0" w14:textId="06F1405B" w:rsidR="00F728BA" w:rsidRPr="001314B6" w:rsidRDefault="00F728BA" w:rsidP="001314B6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</w:t>
            </w:r>
            <w:r w:rsidR="006C6BE0">
              <w:rPr>
                <w:rFonts w:ascii="標楷體" w:eastAsia="標楷體" w:hAnsi="標楷體" w:hint="eastAsia"/>
                <w:szCs w:val="24"/>
              </w:rPr>
              <w:t>15</w:t>
            </w:r>
            <w:r w:rsidRPr="001314B6">
              <w:rPr>
                <w:rFonts w:ascii="標楷體" w:eastAsia="標楷體" w:hAnsi="標楷體" w:hint="eastAsia"/>
                <w:szCs w:val="24"/>
              </w:rPr>
              <w:t>條：</w:t>
            </w:r>
            <w:r w:rsidR="006C6BE0" w:rsidRPr="006C6BE0">
              <w:rPr>
                <w:rFonts w:ascii="標楷體" w:eastAsia="標楷體" w:hAnsi="標楷體" w:hint="eastAsia"/>
                <w:szCs w:val="24"/>
              </w:rPr>
              <w:t>締約各國應給予男女在法律面前平等的地位，並給予相同行使法律行為的機會，並在法院和法庭訴訟的各個階段都給予平等待遇。</w:t>
            </w:r>
          </w:p>
          <w:p w14:paraId="23BA20C5" w14:textId="69BBE9F4" w:rsidR="00F728BA" w:rsidRPr="001314B6" w:rsidRDefault="00F728BA" w:rsidP="001314B6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第______次國家報告結論性意見與建議：</w:t>
            </w:r>
          </w:p>
          <w:p w14:paraId="4A1D15A4" w14:textId="7800C061" w:rsidR="001314B6" w:rsidRPr="00B04857" w:rsidRDefault="00F728BA" w:rsidP="001314B6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 w:hint="eastAsia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第_______號一般性建議：</w:t>
            </w:r>
          </w:p>
        </w:tc>
      </w:tr>
      <w:tr w:rsidR="00AF54A1" w:rsidRPr="00341B76" w14:paraId="2ED6B18C" w14:textId="77777777" w:rsidTr="00C11737">
        <w:trPr>
          <w:trHeight w:val="360"/>
          <w:jc w:val="center"/>
        </w:trPr>
        <w:tc>
          <w:tcPr>
            <w:tcW w:w="10516" w:type="dxa"/>
            <w:gridSpan w:val="7"/>
          </w:tcPr>
          <w:p w14:paraId="13A7FE62" w14:textId="1C19860A" w:rsidR="00AF54A1" w:rsidRPr="001314B6" w:rsidRDefault="007F7465" w:rsidP="001314B6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宣導媒材內容及宣導過程整體概述</w:t>
            </w:r>
          </w:p>
        </w:tc>
      </w:tr>
      <w:tr w:rsidR="007F7465" w:rsidRPr="00341B76" w14:paraId="0775EEF9" w14:textId="77777777" w:rsidTr="00377486">
        <w:trPr>
          <w:trHeight w:val="1408"/>
          <w:jc w:val="center"/>
        </w:trPr>
        <w:tc>
          <w:tcPr>
            <w:tcW w:w="10516" w:type="dxa"/>
            <w:gridSpan w:val="7"/>
            <w:tcBorders>
              <w:bottom w:val="single" w:sz="4" w:space="0" w:color="auto"/>
            </w:tcBorders>
          </w:tcPr>
          <w:p w14:paraId="03817697" w14:textId="1B4C4724" w:rsidR="007F7465" w:rsidRPr="001314B6" w:rsidRDefault="00F728BA" w:rsidP="00377486">
            <w:pPr>
              <w:pStyle w:val="a4"/>
              <w:numPr>
                <w:ilvl w:val="0"/>
                <w:numId w:val="6"/>
              </w:numPr>
              <w:spacing w:line="400" w:lineRule="exact"/>
              <w:ind w:leftChars="0" w:left="482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宣導媒材內容概述</w:t>
            </w:r>
            <w:r w:rsidRPr="001314B6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5851FC0E" w14:textId="6F12E481" w:rsidR="00F728BA" w:rsidRPr="001314B6" w:rsidRDefault="00160E00" w:rsidP="00377486">
            <w:pPr>
              <w:pStyle w:val="a4"/>
              <w:spacing w:line="400" w:lineRule="exact"/>
              <w:ind w:leftChars="0" w:left="482"/>
              <w:rPr>
                <w:rFonts w:ascii="標楷體" w:eastAsia="標楷體" w:hAnsi="標楷體"/>
                <w:szCs w:val="24"/>
              </w:rPr>
            </w:pPr>
            <w:r w:rsidRPr="00160E00">
              <w:rPr>
                <w:rFonts w:ascii="標楷體" w:eastAsia="標楷體" w:hAnsi="標楷體" w:hint="eastAsia"/>
                <w:szCs w:val="24"/>
              </w:rPr>
              <w:t>CEDAW第15條：締約各國應給予男女在法律面前平等的地位，並給予相同行使法律行為的機會，並在法院和法庭訴訟的各個階段都給予平等待遇。任何人如不服「本府所屬各級機關」之行政處分，皆得向</w:t>
            </w:r>
            <w:proofErr w:type="gramStart"/>
            <w:r w:rsidRPr="00160E00">
              <w:rPr>
                <w:rFonts w:ascii="標楷體" w:eastAsia="標楷體" w:hAnsi="標楷體" w:hint="eastAsia"/>
                <w:szCs w:val="24"/>
              </w:rPr>
              <w:t>本府提起訴</w:t>
            </w:r>
            <w:proofErr w:type="gramEnd"/>
            <w:r w:rsidRPr="00160E00">
              <w:rPr>
                <w:rFonts w:ascii="標楷體" w:eastAsia="標楷體" w:hAnsi="標楷體" w:hint="eastAsia"/>
                <w:szCs w:val="24"/>
              </w:rPr>
              <w:t>願，</w:t>
            </w:r>
            <w:r>
              <w:rPr>
                <w:rFonts w:ascii="標楷體" w:eastAsia="標楷體" w:hAnsi="標楷體" w:hint="eastAsia"/>
                <w:szCs w:val="24"/>
              </w:rPr>
              <w:t>又性平事件亦會涉及行政救濟，故</w:t>
            </w:r>
            <w:r w:rsidRPr="00160E00">
              <w:rPr>
                <w:rFonts w:ascii="標楷體" w:eastAsia="標楷體" w:hAnsi="標楷體" w:hint="eastAsia"/>
                <w:szCs w:val="24"/>
              </w:rPr>
              <w:t>以訴願宣導媒材，讓民眾瞭解救濟途徑，以捍衛自身權益。</w:t>
            </w:r>
          </w:p>
          <w:p w14:paraId="401B3829" w14:textId="77777777" w:rsidR="00F728BA" w:rsidRDefault="00F728BA" w:rsidP="00377486">
            <w:pPr>
              <w:pStyle w:val="a4"/>
              <w:numPr>
                <w:ilvl w:val="0"/>
                <w:numId w:val="6"/>
              </w:numPr>
              <w:spacing w:line="400" w:lineRule="exact"/>
              <w:ind w:leftChars="0" w:left="482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 w:rsidRPr="001314B6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5CE63B18" w14:textId="134A13A2" w:rsidR="00545DF8" w:rsidRPr="001314B6" w:rsidRDefault="00545DF8" w:rsidP="00377486">
            <w:pPr>
              <w:pStyle w:val="a4"/>
              <w:spacing w:line="400" w:lineRule="exact"/>
              <w:ind w:leftChars="0" w:left="482"/>
              <w:rPr>
                <w:rFonts w:ascii="標楷體" w:eastAsia="標楷體" w:hAnsi="標楷體"/>
                <w:szCs w:val="24"/>
              </w:rPr>
            </w:pPr>
            <w:r w:rsidRPr="00545DF8">
              <w:rPr>
                <w:rFonts w:ascii="標楷體" w:eastAsia="標楷體" w:hAnsi="標楷體" w:hint="eastAsia"/>
                <w:szCs w:val="24"/>
              </w:rPr>
              <w:t>為強化各級學校性別平等教育委員會委員、輔導人員、行政人員及教師等對性侵害、性騷擾或</w:t>
            </w:r>
            <w:proofErr w:type="gramStart"/>
            <w:r w:rsidRPr="00545DF8">
              <w:rPr>
                <w:rFonts w:ascii="標楷體" w:eastAsia="標楷體" w:hAnsi="標楷體" w:hint="eastAsia"/>
                <w:szCs w:val="24"/>
              </w:rPr>
              <w:t>性霸凌</w:t>
            </w:r>
            <w:proofErr w:type="gramEnd"/>
            <w:r w:rsidRPr="00545DF8">
              <w:rPr>
                <w:rFonts w:ascii="標楷體" w:eastAsia="標楷體" w:hAnsi="標楷體" w:hint="eastAsia"/>
                <w:szCs w:val="24"/>
              </w:rPr>
              <w:t>事件被害人與加害人心理特質之認識與瞭解，及事件處置之知能，同時加強性別意識，以增進性平事件的處理效能及輔導成效，透過實例討論、工作經驗分享激發行政人員、教師觀察校園性別事件、校園約會暴力及校園親密關係暴力敏感度，並商討因應措施、尋求社會資源及法律諮詢，</w:t>
            </w:r>
            <w:proofErr w:type="gramStart"/>
            <w:r w:rsidRPr="00545DF8">
              <w:rPr>
                <w:rFonts w:ascii="標楷體" w:eastAsia="標楷體" w:hAnsi="標楷體" w:hint="eastAsia"/>
                <w:szCs w:val="24"/>
              </w:rPr>
              <w:t>爰</w:t>
            </w:r>
            <w:proofErr w:type="gramEnd"/>
            <w:r w:rsidRPr="00545DF8">
              <w:rPr>
                <w:rFonts w:ascii="標楷體" w:eastAsia="標楷體" w:hAnsi="標楷體" w:hint="eastAsia"/>
                <w:szCs w:val="24"/>
              </w:rPr>
              <w:t>辦理本研討會共同探討相關議題。</w:t>
            </w:r>
          </w:p>
        </w:tc>
      </w:tr>
    </w:tbl>
    <w:p w14:paraId="1E6F4D0E" w14:textId="77777777" w:rsidR="00E122AD" w:rsidRDefault="00E122AD">
      <w:pPr>
        <w:rPr>
          <w:rFonts w:ascii="標楷體" w:eastAsia="標楷體" w:hAnsi="標楷體" w:hint="eastAsia"/>
        </w:rPr>
      </w:pPr>
    </w:p>
    <w:tbl>
      <w:tblPr>
        <w:tblStyle w:val="a3"/>
        <w:tblpPr w:leftFromText="180" w:rightFromText="180" w:vertAnchor="text" w:horzAnchor="margin" w:tblpY="113"/>
        <w:tblW w:w="10756" w:type="dxa"/>
        <w:tblLook w:val="04A0" w:firstRow="1" w:lastRow="0" w:firstColumn="1" w:lastColumn="0" w:noHBand="0" w:noVBand="1"/>
      </w:tblPr>
      <w:tblGrid>
        <w:gridCol w:w="10756"/>
      </w:tblGrid>
      <w:tr w:rsidR="00B04857" w14:paraId="6D77A0D8" w14:textId="77777777" w:rsidTr="00B04857">
        <w:trPr>
          <w:trHeight w:val="328"/>
        </w:trPr>
        <w:tc>
          <w:tcPr>
            <w:tcW w:w="10756" w:type="dxa"/>
          </w:tcPr>
          <w:p w14:paraId="3BA96AEC" w14:textId="77777777" w:rsidR="00B04857" w:rsidRPr="00ED6A90" w:rsidRDefault="00B04857" w:rsidP="00B0485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D6A90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宣導活動照片</w:t>
            </w:r>
          </w:p>
        </w:tc>
      </w:tr>
      <w:tr w:rsidR="00B04857" w14:paraId="59BF485F" w14:textId="77777777" w:rsidTr="00B04857">
        <w:trPr>
          <w:trHeight w:val="5597"/>
        </w:trPr>
        <w:tc>
          <w:tcPr>
            <w:tcW w:w="10756" w:type="dxa"/>
          </w:tcPr>
          <w:p w14:paraId="216278C1" w14:textId="77777777" w:rsidR="00B04857" w:rsidRDefault="00B04857" w:rsidP="00B0485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FEA491" wp14:editId="23FC351B">
                  <wp:extent cx="4986655" cy="3743325"/>
                  <wp:effectExtent l="0" t="0" r="4445" b="9525"/>
                  <wp:docPr id="1" name="圖片 1" descr="一張含有 天花板, 室內, 牆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天花板, 室內, 牆, 個人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374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857" w14:paraId="634754F0" w14:textId="77777777" w:rsidTr="00B04857">
        <w:trPr>
          <w:trHeight w:val="582"/>
        </w:trPr>
        <w:tc>
          <w:tcPr>
            <w:tcW w:w="10756" w:type="dxa"/>
            <w:vAlign w:val="center"/>
          </w:tcPr>
          <w:p w14:paraId="1A485090" w14:textId="77777777" w:rsidR="00B04857" w:rsidRDefault="00B04857" w:rsidP="00B04857">
            <w:pPr>
              <w:jc w:val="center"/>
              <w:rPr>
                <w:rFonts w:ascii="標楷體" w:eastAsia="標楷體" w:hAnsi="標楷體"/>
              </w:rPr>
            </w:pPr>
            <w:r w:rsidRPr="00545DF8">
              <w:rPr>
                <w:rFonts w:ascii="標楷體" w:eastAsia="標楷體" w:hAnsi="標楷體" w:hint="eastAsia"/>
              </w:rPr>
              <w:t>檢察官講述實務案例及處理情形</w:t>
            </w:r>
          </w:p>
        </w:tc>
      </w:tr>
      <w:tr w:rsidR="00B04857" w14:paraId="07EAE4A2" w14:textId="77777777" w:rsidTr="00B04857">
        <w:trPr>
          <w:trHeight w:val="6009"/>
        </w:trPr>
        <w:tc>
          <w:tcPr>
            <w:tcW w:w="10756" w:type="dxa"/>
          </w:tcPr>
          <w:p w14:paraId="429276F8" w14:textId="77777777" w:rsidR="00B04857" w:rsidRDefault="00B04857" w:rsidP="00B0485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8E0BE7" wp14:editId="6D6B4E25">
                  <wp:extent cx="4913630" cy="3682365"/>
                  <wp:effectExtent l="0" t="0" r="1270" b="0"/>
                  <wp:docPr id="2" name="圖片 2" descr="一張含有 天花板, 室內, 牆, 工作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天花板, 室內, 牆, 工作中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630" cy="368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857" w14:paraId="34454897" w14:textId="77777777" w:rsidTr="00B04857">
        <w:trPr>
          <w:trHeight w:val="613"/>
        </w:trPr>
        <w:tc>
          <w:tcPr>
            <w:tcW w:w="10756" w:type="dxa"/>
            <w:vAlign w:val="center"/>
          </w:tcPr>
          <w:p w14:paraId="5951DAD7" w14:textId="77777777" w:rsidR="00B04857" w:rsidRDefault="00B04857" w:rsidP="00B04857">
            <w:pPr>
              <w:jc w:val="center"/>
              <w:rPr>
                <w:rFonts w:ascii="標楷體" w:eastAsia="標楷體" w:hAnsi="標楷體"/>
              </w:rPr>
            </w:pPr>
            <w:r w:rsidRPr="00545DF8">
              <w:rPr>
                <w:rFonts w:ascii="標楷體" w:eastAsia="標楷體" w:hAnsi="標楷體" w:hint="eastAsia"/>
              </w:rPr>
              <w:t>與談人分享校園性別事件處理情形</w:t>
            </w:r>
          </w:p>
        </w:tc>
      </w:tr>
    </w:tbl>
    <w:p w14:paraId="3A398950" w14:textId="6D1C2940" w:rsidR="00F728BA" w:rsidRDefault="00F728BA">
      <w:pPr>
        <w:widowControl/>
        <w:rPr>
          <w:rFonts w:ascii="標楷體" w:eastAsia="標楷體" w:hAnsi="標楷體"/>
        </w:rPr>
      </w:pPr>
    </w:p>
    <w:p w14:paraId="09FD5C3D" w14:textId="77777777" w:rsidR="0042186C" w:rsidRPr="00341B76" w:rsidRDefault="0042186C" w:rsidP="00512684">
      <w:pPr>
        <w:widowControl/>
        <w:rPr>
          <w:rFonts w:ascii="標楷體" w:eastAsia="標楷體" w:hAnsi="標楷體" w:hint="eastAsia"/>
        </w:rPr>
      </w:pPr>
    </w:p>
    <w:sectPr w:rsidR="0042186C" w:rsidRPr="00341B76" w:rsidSect="002772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D6E74" w14:textId="77777777" w:rsidR="0088111B" w:rsidRDefault="0088111B" w:rsidP="006268C5">
      <w:r>
        <w:separator/>
      </w:r>
    </w:p>
  </w:endnote>
  <w:endnote w:type="continuationSeparator" w:id="0">
    <w:p w14:paraId="7D6F146D" w14:textId="77777777" w:rsidR="0088111B" w:rsidRDefault="0088111B" w:rsidP="00626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12A0E" w14:textId="77777777" w:rsidR="0088111B" w:rsidRDefault="0088111B" w:rsidP="006268C5">
      <w:r>
        <w:separator/>
      </w:r>
    </w:p>
  </w:footnote>
  <w:footnote w:type="continuationSeparator" w:id="0">
    <w:p w14:paraId="1CBF2A54" w14:textId="77777777" w:rsidR="0088111B" w:rsidRDefault="0088111B" w:rsidP="006268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B1B95"/>
    <w:multiLevelType w:val="hybridMultilevel"/>
    <w:tmpl w:val="91DC4E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CE0912"/>
    <w:multiLevelType w:val="hybridMultilevel"/>
    <w:tmpl w:val="413879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1B00A93"/>
    <w:multiLevelType w:val="hybridMultilevel"/>
    <w:tmpl w:val="529479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73ECB"/>
    <w:multiLevelType w:val="hybridMultilevel"/>
    <w:tmpl w:val="454E5312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1FB7A19"/>
    <w:multiLevelType w:val="hybridMultilevel"/>
    <w:tmpl w:val="A3ACAB00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4E6709F"/>
    <w:multiLevelType w:val="hybridMultilevel"/>
    <w:tmpl w:val="32009FA2"/>
    <w:lvl w:ilvl="0" w:tplc="8DD8F9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B2B054C"/>
    <w:multiLevelType w:val="hybridMultilevel"/>
    <w:tmpl w:val="854C1FB4"/>
    <w:lvl w:ilvl="0" w:tplc="D09EF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80"/>
    <w:rsid w:val="00012C3D"/>
    <w:rsid w:val="000A41E1"/>
    <w:rsid w:val="001215AA"/>
    <w:rsid w:val="00121B56"/>
    <w:rsid w:val="001314B6"/>
    <w:rsid w:val="00160E00"/>
    <w:rsid w:val="001A17E9"/>
    <w:rsid w:val="001D583D"/>
    <w:rsid w:val="0020111A"/>
    <w:rsid w:val="0025612F"/>
    <w:rsid w:val="00262467"/>
    <w:rsid w:val="002772FD"/>
    <w:rsid w:val="00312B23"/>
    <w:rsid w:val="00330DEB"/>
    <w:rsid w:val="00341B76"/>
    <w:rsid w:val="00356A97"/>
    <w:rsid w:val="00377486"/>
    <w:rsid w:val="00393395"/>
    <w:rsid w:val="003A23CA"/>
    <w:rsid w:val="003A3076"/>
    <w:rsid w:val="003B3DEF"/>
    <w:rsid w:val="0042186C"/>
    <w:rsid w:val="004676EE"/>
    <w:rsid w:val="004C3B62"/>
    <w:rsid w:val="00512684"/>
    <w:rsid w:val="00542720"/>
    <w:rsid w:val="00545DF8"/>
    <w:rsid w:val="00547478"/>
    <w:rsid w:val="00581BF5"/>
    <w:rsid w:val="005A3C85"/>
    <w:rsid w:val="006268C5"/>
    <w:rsid w:val="0067568C"/>
    <w:rsid w:val="006B0651"/>
    <w:rsid w:val="006C6BE0"/>
    <w:rsid w:val="006E0EAE"/>
    <w:rsid w:val="006E19C7"/>
    <w:rsid w:val="007F7465"/>
    <w:rsid w:val="00807E31"/>
    <w:rsid w:val="00822758"/>
    <w:rsid w:val="00855972"/>
    <w:rsid w:val="00863126"/>
    <w:rsid w:val="0088111B"/>
    <w:rsid w:val="00882146"/>
    <w:rsid w:val="00920D7A"/>
    <w:rsid w:val="00943673"/>
    <w:rsid w:val="0098310E"/>
    <w:rsid w:val="00992F61"/>
    <w:rsid w:val="00A027C3"/>
    <w:rsid w:val="00A1310C"/>
    <w:rsid w:val="00A44CD6"/>
    <w:rsid w:val="00A45825"/>
    <w:rsid w:val="00A807E4"/>
    <w:rsid w:val="00A978DD"/>
    <w:rsid w:val="00AA488A"/>
    <w:rsid w:val="00AD7609"/>
    <w:rsid w:val="00AF54A1"/>
    <w:rsid w:val="00B04857"/>
    <w:rsid w:val="00B17FC8"/>
    <w:rsid w:val="00B7115D"/>
    <w:rsid w:val="00B8456F"/>
    <w:rsid w:val="00BB0ED4"/>
    <w:rsid w:val="00BB59A6"/>
    <w:rsid w:val="00BE5FC7"/>
    <w:rsid w:val="00C114D2"/>
    <w:rsid w:val="00C446E8"/>
    <w:rsid w:val="00C63171"/>
    <w:rsid w:val="00C7157D"/>
    <w:rsid w:val="00C836C1"/>
    <w:rsid w:val="00CB4335"/>
    <w:rsid w:val="00D15F71"/>
    <w:rsid w:val="00D714BC"/>
    <w:rsid w:val="00DA7780"/>
    <w:rsid w:val="00DC43E2"/>
    <w:rsid w:val="00DE7ED5"/>
    <w:rsid w:val="00E01F6A"/>
    <w:rsid w:val="00E122AD"/>
    <w:rsid w:val="00E53FF5"/>
    <w:rsid w:val="00E82C54"/>
    <w:rsid w:val="00EA5A7E"/>
    <w:rsid w:val="00ED6A90"/>
    <w:rsid w:val="00F267CA"/>
    <w:rsid w:val="00F360F1"/>
    <w:rsid w:val="00F47FEA"/>
    <w:rsid w:val="00F728BA"/>
    <w:rsid w:val="00F93F0E"/>
    <w:rsid w:val="00FB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9A4A5"/>
  <w15:chartTrackingRefBased/>
  <w15:docId w15:val="{BE41D6D4-B8DA-4733-B64C-B0FA17A1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7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A7780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DE7ED5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E7ED5"/>
  </w:style>
  <w:style w:type="character" w:customStyle="1" w:styleId="a7">
    <w:name w:val="註解文字 字元"/>
    <w:basedOn w:val="a0"/>
    <w:link w:val="a6"/>
    <w:uiPriority w:val="99"/>
    <w:semiHidden/>
    <w:rsid w:val="00DE7ED5"/>
  </w:style>
  <w:style w:type="paragraph" w:styleId="a8">
    <w:name w:val="annotation subject"/>
    <w:basedOn w:val="a6"/>
    <w:next w:val="a6"/>
    <w:link w:val="a9"/>
    <w:uiPriority w:val="99"/>
    <w:semiHidden/>
    <w:unhideWhenUsed/>
    <w:rsid w:val="00DE7ED5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DE7ED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7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7ED5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626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6268C5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626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6268C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性平辦公室</dc:creator>
  <cp:keywords/>
  <dc:description/>
  <cp:lastModifiedBy>法制處</cp:lastModifiedBy>
  <cp:revision>9</cp:revision>
  <dcterms:created xsi:type="dcterms:W3CDTF">2022-03-09T07:35:00Z</dcterms:created>
  <dcterms:modified xsi:type="dcterms:W3CDTF">2022-03-10T03:29:00Z</dcterms:modified>
</cp:coreProperties>
</file>