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AA7" w:rsidRPr="002F4D0F" w:rsidRDefault="00802AA7" w:rsidP="00802AA7">
      <w:pPr>
        <w:widowControl/>
        <w:spacing w:line="480" w:lineRule="exact"/>
        <w:rPr>
          <w:rFonts w:ascii="標楷體" w:eastAsia="標楷體" w:hAnsi="標楷體"/>
          <w:b/>
          <w:sz w:val="32"/>
          <w:szCs w:val="32"/>
        </w:rPr>
      </w:pPr>
      <w:proofErr w:type="gramStart"/>
      <w:r w:rsidRPr="002F4D0F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2F4D0F">
        <w:rPr>
          <w:rFonts w:ascii="標楷體" w:eastAsia="標楷體" w:hAnsi="標楷體" w:hint="eastAsia"/>
          <w:b/>
          <w:sz w:val="32"/>
          <w:szCs w:val="32"/>
        </w:rPr>
        <w:t>南</w:t>
      </w:r>
      <w:bookmarkStart w:id="0" w:name="_GoBack"/>
      <w:bookmarkEnd w:id="0"/>
      <w:r w:rsidRPr="002F4D0F">
        <w:rPr>
          <w:rFonts w:ascii="標楷體" w:eastAsia="標楷體" w:hAnsi="標楷體" w:hint="eastAsia"/>
          <w:b/>
          <w:sz w:val="32"/>
          <w:szCs w:val="32"/>
        </w:rPr>
        <w:t>市政府都市發展局新聞稿</w:t>
      </w:r>
    </w:p>
    <w:p w:rsidR="00802AA7" w:rsidRPr="00416627" w:rsidRDefault="00802AA7" w:rsidP="00802AA7">
      <w:pPr>
        <w:widowControl/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416627">
        <w:rPr>
          <w:rFonts w:ascii="標楷體" w:eastAsia="標楷體" w:hAnsi="標楷體" w:hint="eastAsia"/>
          <w:b/>
          <w:sz w:val="28"/>
          <w:szCs w:val="28"/>
        </w:rPr>
        <w:t>發稿日期：108年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7A3129">
        <w:rPr>
          <w:rFonts w:ascii="標楷體" w:eastAsia="標楷體" w:hAnsi="標楷體" w:hint="eastAsia"/>
          <w:b/>
          <w:sz w:val="28"/>
          <w:szCs w:val="28"/>
          <w:u w:val="single"/>
        </w:rPr>
        <w:t>9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416627">
        <w:rPr>
          <w:rFonts w:ascii="標楷體" w:eastAsia="標楷體" w:hAnsi="標楷體" w:hint="eastAsia"/>
          <w:b/>
          <w:sz w:val="28"/>
          <w:szCs w:val="28"/>
        </w:rPr>
        <w:t>月</w:t>
      </w:r>
      <w:r w:rsidR="007A3129" w:rsidRPr="007A3129">
        <w:rPr>
          <w:rFonts w:ascii="標楷體" w:eastAsia="標楷體" w:hAnsi="標楷體" w:hint="eastAsia"/>
          <w:b/>
          <w:sz w:val="28"/>
          <w:szCs w:val="28"/>
          <w:u w:val="single"/>
        </w:rPr>
        <w:t>2</w:t>
      </w:r>
      <w:r w:rsidRPr="00416627"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802AA7" w:rsidRPr="00061491" w:rsidRDefault="00802AA7" w:rsidP="00802AA7">
      <w:pPr>
        <w:widowControl/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061491">
        <w:rPr>
          <w:rFonts w:ascii="標楷體" w:eastAsia="標楷體" w:hAnsi="標楷體" w:hint="eastAsia"/>
          <w:b/>
          <w:sz w:val="28"/>
          <w:szCs w:val="28"/>
        </w:rPr>
        <w:t>發稿單位：</w:t>
      </w:r>
      <w:r w:rsidRPr="00061491">
        <w:rPr>
          <w:rFonts w:ascii="標楷體" w:eastAsia="標楷體" w:hAnsi="標楷體"/>
          <w:b/>
          <w:sz w:val="28"/>
          <w:szCs w:val="28"/>
          <w:u w:val="single"/>
        </w:rPr>
        <w:t>都市計畫管理</w:t>
      </w:r>
      <w:r w:rsidRPr="00061491">
        <w:rPr>
          <w:rFonts w:ascii="標楷體" w:eastAsia="標楷體" w:hAnsi="標楷體"/>
          <w:b/>
          <w:sz w:val="28"/>
          <w:szCs w:val="28"/>
        </w:rPr>
        <w:t>科</w:t>
      </w:r>
      <w:r w:rsidRPr="00061491">
        <w:rPr>
          <w:rFonts w:ascii="標楷體" w:eastAsia="標楷體" w:hAnsi="標楷體" w:hint="eastAsia"/>
          <w:b/>
          <w:sz w:val="28"/>
          <w:szCs w:val="28"/>
          <w:u w:val="single"/>
        </w:rPr>
        <w:t>06-2991111#</w:t>
      </w:r>
      <w:r w:rsidR="000D2376">
        <w:rPr>
          <w:rFonts w:ascii="標楷體" w:eastAsia="標楷體" w:hAnsi="標楷體" w:hint="eastAsia"/>
          <w:b/>
          <w:sz w:val="28"/>
          <w:szCs w:val="28"/>
          <w:u w:val="single"/>
        </w:rPr>
        <w:t>8260</w:t>
      </w:r>
      <w:r w:rsidRPr="00061491">
        <w:rPr>
          <w:rFonts w:ascii="標楷體" w:eastAsia="標楷體" w:hAnsi="標楷體" w:hint="eastAsia"/>
          <w:b/>
          <w:sz w:val="28"/>
          <w:szCs w:val="28"/>
        </w:rPr>
        <w:t>（</w:t>
      </w:r>
      <w:r w:rsidR="000D2376" w:rsidRPr="000D2376">
        <w:rPr>
          <w:rFonts w:ascii="標楷體" w:eastAsia="標楷體" w:hAnsi="標楷體" w:hint="eastAsia"/>
          <w:sz w:val="28"/>
          <w:szCs w:val="28"/>
        </w:rPr>
        <w:t>李</w:t>
      </w:r>
      <w:r w:rsidR="000D2376" w:rsidRPr="000D2376">
        <w:rPr>
          <w:rFonts w:ascii="標楷體" w:eastAsia="標楷體" w:hAnsi="標楷體" w:hint="eastAsia"/>
          <w:sz w:val="28"/>
          <w:szCs w:val="28"/>
          <w:u w:val="single"/>
        </w:rPr>
        <w:t>先生</w:t>
      </w:r>
      <w:r w:rsidRPr="00061491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802AA7" w:rsidRDefault="00802AA7" w:rsidP="00802AA7">
      <w:pPr>
        <w:widowControl/>
        <w:spacing w:line="560" w:lineRule="exact"/>
        <w:rPr>
          <w:rFonts w:ascii="標楷體" w:eastAsia="標楷體" w:hAnsi="標楷體"/>
          <w:b/>
          <w:sz w:val="28"/>
          <w:szCs w:val="28"/>
        </w:rPr>
      </w:pPr>
      <w:r w:rsidRPr="00416627">
        <w:rPr>
          <w:rFonts w:ascii="標楷體" w:eastAsia="標楷體" w:hAnsi="標楷體" w:hint="eastAsia"/>
          <w:b/>
          <w:sz w:val="28"/>
          <w:szCs w:val="28"/>
        </w:rPr>
        <w:t>標題：</w:t>
      </w:r>
      <w:r w:rsidR="000D2376">
        <w:rPr>
          <w:rFonts w:ascii="標楷體" w:eastAsia="標楷體" w:hAnsi="標楷體" w:hint="eastAsia"/>
          <w:b/>
          <w:sz w:val="28"/>
          <w:szCs w:val="28"/>
        </w:rPr>
        <w:t>新增</w:t>
      </w:r>
      <w:r w:rsidRPr="00802AA7">
        <w:rPr>
          <w:rFonts w:ascii="標楷體" w:eastAsia="標楷體" w:hAnsi="標楷體"/>
          <w:b/>
          <w:sz w:val="28"/>
          <w:szCs w:val="28"/>
        </w:rPr>
        <w:t>免指定建築線範圍，</w:t>
      </w:r>
      <w:r w:rsidR="000D2376">
        <w:rPr>
          <w:rFonts w:ascii="標楷體" w:eastAsia="標楷體" w:hAnsi="標楷體" w:hint="eastAsia"/>
          <w:b/>
          <w:sz w:val="28"/>
          <w:szCs w:val="28"/>
        </w:rPr>
        <w:t>簡政便民</w:t>
      </w:r>
    </w:p>
    <w:p w:rsidR="00D24BFC" w:rsidRPr="00802AA7" w:rsidRDefault="004914CB" w:rsidP="00802AA7">
      <w:pPr>
        <w:widowControl/>
        <w:spacing w:beforeLines="100" w:before="360" w:afterLines="100" w:after="36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市府為簡政便民</w:t>
      </w:r>
      <w:r w:rsidR="007A3129">
        <w:rPr>
          <w:rFonts w:ascii="標楷體" w:eastAsia="標楷體" w:hAnsi="標楷體" w:hint="eastAsia"/>
          <w:sz w:val="28"/>
          <w:szCs w:val="28"/>
        </w:rPr>
        <w:t>，</w:t>
      </w:r>
      <w:r w:rsidR="00D24BFC" w:rsidRPr="00802AA7">
        <w:rPr>
          <w:rFonts w:ascii="標楷體" w:eastAsia="標楷體" w:hAnsi="標楷體"/>
          <w:sz w:val="28"/>
          <w:szCs w:val="28"/>
        </w:rPr>
        <w:t>依據「</w:t>
      </w:r>
      <w:proofErr w:type="gramStart"/>
      <w:r w:rsidR="00D24BFC" w:rsidRPr="00802AA7">
        <w:rPr>
          <w:rFonts w:ascii="標楷體" w:eastAsia="標楷體" w:hAnsi="標楷體"/>
          <w:sz w:val="28"/>
          <w:szCs w:val="28"/>
        </w:rPr>
        <w:t>臺</w:t>
      </w:r>
      <w:proofErr w:type="gramEnd"/>
      <w:r w:rsidR="00D24BFC" w:rsidRPr="00802AA7">
        <w:rPr>
          <w:rFonts w:ascii="標楷體" w:eastAsia="標楷體" w:hAnsi="標楷體"/>
          <w:sz w:val="28"/>
          <w:szCs w:val="28"/>
        </w:rPr>
        <w:t>南市建築管理自治條例」第</w:t>
      </w:r>
      <w:r w:rsidR="007A2E66" w:rsidRPr="00802AA7">
        <w:rPr>
          <w:rFonts w:ascii="標楷體" w:eastAsia="標楷體" w:hAnsi="標楷體" w:hint="eastAsia"/>
          <w:sz w:val="28"/>
          <w:szCs w:val="28"/>
        </w:rPr>
        <w:t>3</w:t>
      </w:r>
      <w:r w:rsidR="004E7B48" w:rsidRPr="00802AA7">
        <w:rPr>
          <w:rFonts w:ascii="標楷體" w:eastAsia="標楷體" w:hAnsi="標楷體"/>
          <w:sz w:val="28"/>
          <w:szCs w:val="28"/>
        </w:rPr>
        <w:t>條規定，公告本市</w:t>
      </w:r>
      <w:r>
        <w:rPr>
          <w:rFonts w:ascii="標楷體" w:eastAsia="標楷體" w:hAnsi="標楷體" w:hint="eastAsia"/>
          <w:sz w:val="28"/>
          <w:szCs w:val="28"/>
        </w:rPr>
        <w:t>近期</w:t>
      </w:r>
      <w:r w:rsidR="004A7B5F" w:rsidRPr="00802AA7">
        <w:rPr>
          <w:rFonts w:ascii="標楷體" w:eastAsia="標楷體" w:hAnsi="標楷體"/>
          <w:sz w:val="28"/>
          <w:szCs w:val="28"/>
        </w:rPr>
        <w:t>開闢完成之市地重劃區、區段徵收</w:t>
      </w:r>
      <w:r w:rsidR="00802AA7">
        <w:rPr>
          <w:rFonts w:ascii="標楷體" w:eastAsia="標楷體" w:hAnsi="標楷體" w:hint="eastAsia"/>
          <w:sz w:val="28"/>
          <w:szCs w:val="28"/>
        </w:rPr>
        <w:t>及工業區</w:t>
      </w:r>
      <w:r w:rsidR="004A7B5F" w:rsidRPr="00802AA7">
        <w:rPr>
          <w:rFonts w:ascii="標楷體" w:eastAsia="標楷體" w:hAnsi="標楷體"/>
          <w:sz w:val="28"/>
          <w:szCs w:val="28"/>
        </w:rPr>
        <w:t>為免指示(定)建築線範圍</w:t>
      </w:r>
      <w:r w:rsidR="0047739D" w:rsidRPr="00802AA7">
        <w:rPr>
          <w:rFonts w:ascii="標楷體" w:eastAsia="標楷體" w:hAnsi="標楷體" w:hint="eastAsia"/>
          <w:sz w:val="28"/>
          <w:szCs w:val="28"/>
        </w:rPr>
        <w:t>，</w:t>
      </w:r>
      <w:r w:rsidR="004A7B5F" w:rsidRPr="00802AA7">
        <w:rPr>
          <w:rFonts w:ascii="標楷體" w:eastAsia="標楷體" w:hAnsi="標楷體" w:hint="eastAsia"/>
          <w:sz w:val="28"/>
          <w:szCs w:val="28"/>
        </w:rPr>
        <w:t>讓該區</w:t>
      </w:r>
      <w:r w:rsidR="004E7B48" w:rsidRPr="00802AA7">
        <w:rPr>
          <w:rFonts w:ascii="標楷體" w:eastAsia="標楷體" w:hAnsi="標楷體" w:hint="eastAsia"/>
          <w:sz w:val="28"/>
          <w:szCs w:val="28"/>
        </w:rPr>
        <w:t>之建築基地面臨計畫道路或廣場者，得免申請指示（定）建築線</w:t>
      </w:r>
      <w:r w:rsidR="00820408" w:rsidRPr="00802AA7">
        <w:rPr>
          <w:rFonts w:ascii="標楷體" w:eastAsia="標楷體" w:hAnsi="標楷體" w:hint="eastAsia"/>
          <w:sz w:val="28"/>
          <w:szCs w:val="28"/>
        </w:rPr>
        <w:t>之程序</w:t>
      </w:r>
      <w:r w:rsidR="00D24BFC" w:rsidRPr="00802AA7">
        <w:rPr>
          <w:rFonts w:ascii="標楷體" w:eastAsia="標楷體" w:hAnsi="標楷體"/>
          <w:sz w:val="28"/>
          <w:szCs w:val="28"/>
        </w:rPr>
        <w:t>。</w:t>
      </w:r>
    </w:p>
    <w:p w:rsidR="00AB5A2C" w:rsidRDefault="004914CB" w:rsidP="00802AA7">
      <w:pPr>
        <w:widowControl/>
        <w:spacing w:beforeLines="100" w:before="360" w:afterLines="100" w:after="36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914CB">
        <w:rPr>
          <w:rFonts w:ascii="標楷體" w:eastAsia="標楷體" w:hAnsi="標楷體" w:hint="eastAsia"/>
          <w:sz w:val="28"/>
          <w:szCs w:val="28"/>
        </w:rPr>
        <w:t>市府都發局</w:t>
      </w:r>
      <w:r>
        <w:rPr>
          <w:rFonts w:ascii="標楷體" w:eastAsia="標楷體" w:hAnsi="標楷體" w:hint="eastAsia"/>
          <w:sz w:val="28"/>
          <w:szCs w:val="28"/>
        </w:rPr>
        <w:t>指出，本次</w:t>
      </w:r>
      <w:r w:rsidR="00CC0D53">
        <w:rPr>
          <w:rFonts w:ascii="標楷體" w:eastAsia="標楷體" w:hAnsi="標楷體" w:hint="eastAsia"/>
          <w:sz w:val="28"/>
          <w:szCs w:val="28"/>
        </w:rPr>
        <w:t>新增</w:t>
      </w:r>
      <w:r w:rsidR="00D24BFC" w:rsidRPr="00802AA7">
        <w:rPr>
          <w:rFonts w:ascii="標楷體" w:eastAsia="標楷體" w:hAnsi="標楷體"/>
          <w:sz w:val="28"/>
          <w:szCs w:val="28"/>
        </w:rPr>
        <w:t>免指示(定)建築線範圍</w:t>
      </w:r>
      <w:r w:rsidR="0005733F" w:rsidRPr="00802AA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包括</w:t>
      </w:r>
      <w:r w:rsidR="00CC0D53">
        <w:rPr>
          <w:rFonts w:ascii="標楷體" w:eastAsia="標楷體" w:hAnsi="標楷體" w:hint="eastAsia"/>
          <w:sz w:val="28"/>
          <w:szCs w:val="28"/>
        </w:rPr>
        <w:t>有</w:t>
      </w:r>
      <w:r w:rsidR="00802AA7">
        <w:rPr>
          <w:rFonts w:ascii="標楷體" w:eastAsia="標楷體" w:hAnsi="標楷體" w:hint="eastAsia"/>
          <w:sz w:val="28"/>
          <w:szCs w:val="28"/>
        </w:rPr>
        <w:t>第二期</w:t>
      </w:r>
      <w:r w:rsidR="00802AA7" w:rsidRPr="00061491">
        <w:rPr>
          <w:rFonts w:ascii="標楷體" w:eastAsia="標楷體" w:hAnsi="標楷體" w:hint="eastAsia"/>
          <w:sz w:val="28"/>
          <w:szCs w:val="28"/>
        </w:rPr>
        <w:t>平實重劃區</w:t>
      </w:r>
      <w:r w:rsidR="0005733F" w:rsidRPr="00802AA7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061491">
        <w:rPr>
          <w:rFonts w:ascii="標楷體" w:eastAsia="標楷體" w:hAnsi="標楷體" w:hint="eastAsia"/>
          <w:sz w:val="28"/>
          <w:szCs w:val="28"/>
        </w:rPr>
        <w:t>淵北</w:t>
      </w:r>
      <w:proofErr w:type="gramEnd"/>
      <w:r w:rsidR="0005733F" w:rsidRPr="00802AA7">
        <w:rPr>
          <w:rFonts w:ascii="標楷體" w:eastAsia="標楷體" w:hAnsi="標楷體" w:hint="eastAsia"/>
          <w:sz w:val="28"/>
          <w:szCs w:val="28"/>
        </w:rPr>
        <w:t>、</w:t>
      </w:r>
      <w:r w:rsidR="00061491">
        <w:rPr>
          <w:rFonts w:ascii="標楷體" w:eastAsia="標楷體" w:hAnsi="標楷體" w:hint="eastAsia"/>
          <w:sz w:val="28"/>
          <w:szCs w:val="28"/>
        </w:rPr>
        <w:t>溪東、北安(二)、</w:t>
      </w:r>
      <w:proofErr w:type="gramStart"/>
      <w:r w:rsidR="00061491" w:rsidRPr="00061491">
        <w:rPr>
          <w:rFonts w:ascii="標楷體" w:eastAsia="標楷體" w:hAnsi="標楷體" w:hint="eastAsia"/>
          <w:sz w:val="28"/>
          <w:szCs w:val="28"/>
        </w:rPr>
        <w:t>光</w:t>
      </w:r>
      <w:proofErr w:type="gramEnd"/>
      <w:r w:rsidR="00061491" w:rsidRPr="00061491">
        <w:rPr>
          <w:rFonts w:ascii="標楷體" w:eastAsia="標楷體" w:hAnsi="標楷體" w:hint="eastAsia"/>
          <w:sz w:val="28"/>
          <w:szCs w:val="28"/>
        </w:rPr>
        <w:t>賢(三)、怡北(七)</w:t>
      </w:r>
      <w:r w:rsidR="007A2E66" w:rsidRPr="00802AA7">
        <w:rPr>
          <w:rFonts w:ascii="標楷體" w:eastAsia="標楷體" w:hAnsi="標楷體"/>
          <w:sz w:val="28"/>
          <w:szCs w:val="28"/>
        </w:rPr>
        <w:t>共</w:t>
      </w:r>
      <w:r w:rsidR="00061491">
        <w:rPr>
          <w:rFonts w:ascii="標楷體" w:eastAsia="標楷體" w:hAnsi="標楷體" w:hint="eastAsia"/>
          <w:sz w:val="28"/>
          <w:szCs w:val="28"/>
        </w:rPr>
        <w:t>6</w:t>
      </w:r>
      <w:r w:rsidR="007A2E66" w:rsidRPr="00802AA7">
        <w:rPr>
          <w:rFonts w:ascii="標楷體" w:eastAsia="標楷體" w:hAnsi="標楷體"/>
          <w:sz w:val="28"/>
          <w:szCs w:val="28"/>
        </w:rPr>
        <w:t>個</w:t>
      </w:r>
      <w:r w:rsidR="00273E38" w:rsidRPr="00802AA7">
        <w:rPr>
          <w:rFonts w:ascii="標楷體" w:eastAsia="標楷體" w:hAnsi="標楷體" w:hint="eastAsia"/>
          <w:sz w:val="28"/>
          <w:szCs w:val="28"/>
        </w:rPr>
        <w:t>已完成</w:t>
      </w:r>
      <w:r>
        <w:rPr>
          <w:rFonts w:ascii="標楷體" w:eastAsia="標楷體" w:hAnsi="標楷體" w:hint="eastAsia"/>
          <w:sz w:val="28"/>
          <w:szCs w:val="28"/>
        </w:rPr>
        <w:t>市地</w:t>
      </w:r>
      <w:r w:rsidR="007A2E66" w:rsidRPr="00802AA7">
        <w:rPr>
          <w:rFonts w:ascii="標楷體" w:eastAsia="標楷體" w:hAnsi="標楷體"/>
          <w:sz w:val="28"/>
          <w:szCs w:val="28"/>
        </w:rPr>
        <w:t>重劃區及</w:t>
      </w:r>
      <w:r w:rsidR="00061491" w:rsidRPr="00061491">
        <w:rPr>
          <w:rFonts w:ascii="標楷體" w:eastAsia="標楷體" w:hAnsi="標楷體" w:hint="eastAsia"/>
          <w:sz w:val="28"/>
          <w:szCs w:val="28"/>
        </w:rPr>
        <w:t>南台南站副都心第一期區段徵收</w:t>
      </w:r>
      <w:r w:rsidR="00061491" w:rsidRPr="00802AA7">
        <w:rPr>
          <w:rFonts w:ascii="標楷體" w:eastAsia="標楷體" w:hAnsi="標楷體" w:hint="eastAsia"/>
          <w:sz w:val="28"/>
          <w:szCs w:val="28"/>
        </w:rPr>
        <w:t>、</w:t>
      </w:r>
      <w:r w:rsidR="00061491">
        <w:rPr>
          <w:rFonts w:ascii="標楷體" w:eastAsia="標楷體" w:hAnsi="標楷體" w:hint="eastAsia"/>
          <w:sz w:val="28"/>
          <w:szCs w:val="28"/>
        </w:rPr>
        <w:t>新吉工業區(安南區部分)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="0005733F" w:rsidRPr="00802AA7">
        <w:rPr>
          <w:rFonts w:ascii="標楷體" w:eastAsia="標楷體" w:hAnsi="標楷體" w:hint="eastAsia"/>
          <w:sz w:val="28"/>
          <w:szCs w:val="28"/>
        </w:rPr>
        <w:t>。</w:t>
      </w:r>
      <w:r w:rsidR="00D24BFC" w:rsidRPr="00802AA7">
        <w:rPr>
          <w:rFonts w:ascii="標楷體" w:eastAsia="標楷體" w:hAnsi="標楷體"/>
          <w:sz w:val="28"/>
          <w:szCs w:val="28"/>
        </w:rPr>
        <w:t>未來如屬現況公共設施已依都市計畫開闢完竣且地籍分割明確，得免指定建築線範圍者，</w:t>
      </w:r>
      <w:r>
        <w:rPr>
          <w:rFonts w:ascii="標楷體" w:eastAsia="標楷體" w:hAnsi="標楷體" w:hint="eastAsia"/>
          <w:sz w:val="28"/>
          <w:szCs w:val="28"/>
        </w:rPr>
        <w:t>市府</w:t>
      </w:r>
      <w:r w:rsidR="00D24BFC" w:rsidRPr="00802AA7">
        <w:rPr>
          <w:rFonts w:ascii="標楷體" w:eastAsia="標楷體" w:hAnsi="標楷體"/>
          <w:sz w:val="28"/>
          <w:szCs w:val="28"/>
        </w:rPr>
        <w:t>後續將</w:t>
      </w:r>
      <w:r>
        <w:rPr>
          <w:rFonts w:ascii="標楷體" w:eastAsia="標楷體" w:hAnsi="標楷體" w:hint="eastAsia"/>
          <w:sz w:val="28"/>
          <w:szCs w:val="28"/>
        </w:rPr>
        <w:t>再</w:t>
      </w:r>
      <w:r w:rsidR="00D24BFC" w:rsidRPr="00802AA7">
        <w:rPr>
          <w:rFonts w:ascii="標楷體" w:eastAsia="標楷體" w:hAnsi="標楷體"/>
          <w:sz w:val="28"/>
          <w:szCs w:val="28"/>
        </w:rPr>
        <w:t>擴大公告免指示（定）建築線範圍，</w:t>
      </w:r>
      <w:r w:rsidR="004A7B5F" w:rsidRPr="00802AA7">
        <w:rPr>
          <w:rFonts w:ascii="標楷體" w:eastAsia="標楷體" w:hAnsi="標楷體" w:hint="eastAsia"/>
          <w:sz w:val="28"/>
          <w:szCs w:val="28"/>
        </w:rPr>
        <w:t>以簡政便民</w:t>
      </w:r>
      <w:r w:rsidR="00D24BFC" w:rsidRPr="00802AA7">
        <w:rPr>
          <w:rFonts w:ascii="標楷體" w:eastAsia="標楷體" w:hAnsi="標楷體"/>
          <w:sz w:val="28"/>
          <w:szCs w:val="28"/>
        </w:rPr>
        <w:t>。</w:t>
      </w:r>
    </w:p>
    <w:p w:rsidR="000C34FD" w:rsidRDefault="000C34FD" w:rsidP="00802AA7">
      <w:pPr>
        <w:widowControl/>
        <w:spacing w:beforeLines="100" w:before="360" w:afterLines="100" w:after="360"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0C34FD" w:rsidRDefault="000C34F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0C34FD" w:rsidRDefault="000C34FD">
      <w:pPr>
        <w:widowControl/>
        <w:rPr>
          <w:rFonts w:ascii="標楷體" w:eastAsia="標楷體" w:hAnsi="標楷體"/>
          <w:sz w:val="28"/>
          <w:szCs w:val="28"/>
        </w:rPr>
      </w:pPr>
      <w:r w:rsidRPr="000C34FD">
        <w:rPr>
          <w:rFonts w:ascii="標楷體" w:eastAsia="標楷體" w:hAnsi="標楷體"/>
          <w:noProof/>
          <w:sz w:val="28"/>
          <w:szCs w:val="28"/>
        </w:rPr>
        <w:lastRenderedPageBreak/>
        <w:drawing>
          <wp:inline distT="0" distB="0" distL="0" distR="0">
            <wp:extent cx="5274310" cy="5824220"/>
            <wp:effectExtent l="0" t="0" r="2540" b="5080"/>
            <wp:docPr id="1" name="圖片 1" descr="C:\Users\USER\Desktop\台南市108年新增免辦指定建築線路段及地區範圍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台南市108年新增免辦指定建築線路段及地區範圍圖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2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4FD" w:rsidRPr="000C34FD" w:rsidRDefault="00A82CA1" w:rsidP="00802AA7">
      <w:pPr>
        <w:widowControl/>
        <w:spacing w:beforeLines="100" w:before="360" w:afterLines="100" w:after="36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圖說：</w:t>
      </w:r>
      <w:r w:rsidR="000C34FD" w:rsidRPr="000C34FD">
        <w:rPr>
          <w:rFonts w:ascii="標楷體" w:eastAsia="標楷體" w:hAnsi="標楷體" w:hint="eastAsia"/>
          <w:sz w:val="28"/>
          <w:szCs w:val="28"/>
        </w:rPr>
        <w:t>台南市108年新增免辦指定建築線路段及地區範圍圖</w:t>
      </w:r>
    </w:p>
    <w:sectPr w:rsidR="000C34FD" w:rsidRPr="000C34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0069F"/>
    <w:multiLevelType w:val="multilevel"/>
    <w:tmpl w:val="4B8C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FC"/>
    <w:rsid w:val="0005733F"/>
    <w:rsid w:val="00061491"/>
    <w:rsid w:val="000C34FD"/>
    <w:rsid w:val="000D2376"/>
    <w:rsid w:val="000F103E"/>
    <w:rsid w:val="00273E38"/>
    <w:rsid w:val="003120AA"/>
    <w:rsid w:val="0047739D"/>
    <w:rsid w:val="004914CB"/>
    <w:rsid w:val="004A7B5F"/>
    <w:rsid w:val="004E7B48"/>
    <w:rsid w:val="005D4001"/>
    <w:rsid w:val="005E10E4"/>
    <w:rsid w:val="00712D0F"/>
    <w:rsid w:val="007A2E66"/>
    <w:rsid w:val="007A3129"/>
    <w:rsid w:val="00802AA7"/>
    <w:rsid w:val="00820408"/>
    <w:rsid w:val="00891C69"/>
    <w:rsid w:val="00A82CA1"/>
    <w:rsid w:val="00AB5A2C"/>
    <w:rsid w:val="00CC0D53"/>
    <w:rsid w:val="00D2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EE1F1"/>
  <w15:chartTrackingRefBased/>
  <w15:docId w15:val="{F47549BF-406D-4EF8-8057-77E0CC8E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24BF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4BF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24BF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D24BF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menutitle">
    <w:name w:val="menutitle"/>
    <w:basedOn w:val="a0"/>
    <w:rsid w:val="00D24BFC"/>
  </w:style>
  <w:style w:type="character" w:styleId="a3">
    <w:name w:val="Strong"/>
    <w:basedOn w:val="a0"/>
    <w:uiPriority w:val="22"/>
    <w:qFormat/>
    <w:rsid w:val="00D24BFC"/>
    <w:rPr>
      <w:b/>
      <w:bCs/>
    </w:rPr>
  </w:style>
  <w:style w:type="character" w:styleId="a4">
    <w:name w:val="Hyperlink"/>
    <w:basedOn w:val="a0"/>
    <w:uiPriority w:val="99"/>
    <w:unhideWhenUsed/>
    <w:rsid w:val="00891C6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73E3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2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82C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469">
          <w:marLeft w:val="0"/>
          <w:marRight w:val="0"/>
          <w:marTop w:val="0"/>
          <w:marBottom w:val="30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993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69766">
                  <w:marLeft w:val="0"/>
                  <w:marRight w:val="0"/>
                  <w:marTop w:val="0"/>
                  <w:marBottom w:val="0"/>
                  <w:divBdr>
                    <w:top w:val="none" w:sz="0" w:space="0" w:color="080808"/>
                    <w:left w:val="none" w:sz="0" w:space="0" w:color="080808"/>
                    <w:bottom w:val="none" w:sz="0" w:space="0" w:color="080808"/>
                    <w:right w:val="none" w:sz="0" w:space="0" w:color="080808"/>
                  </w:divBdr>
                </w:div>
              </w:divsChild>
            </w:div>
          </w:divsChild>
        </w:div>
        <w:div w:id="1997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4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74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16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1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6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2591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1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982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2" w:color="D6E9C6"/>
                            <w:left w:val="single" w:sz="6" w:space="2" w:color="D6E9C6"/>
                            <w:bottom w:val="single" w:sz="6" w:space="2" w:color="D6E9C6"/>
                            <w:right w:val="single" w:sz="6" w:space="2" w:color="D6E9C6"/>
                          </w:divBdr>
                          <w:divsChild>
                            <w:div w:id="18633505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7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1900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7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都發局</dc:creator>
  <cp:keywords/>
  <dc:description/>
  <cp:lastModifiedBy>黃惠媛</cp:lastModifiedBy>
  <cp:revision>12</cp:revision>
  <cp:lastPrinted>2019-08-28T06:19:00Z</cp:lastPrinted>
  <dcterms:created xsi:type="dcterms:W3CDTF">2019-08-28T05:50:00Z</dcterms:created>
  <dcterms:modified xsi:type="dcterms:W3CDTF">2019-09-02T02:58:00Z</dcterms:modified>
</cp:coreProperties>
</file>