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6" w:rsidRDefault="00516BC9" w:rsidP="00244E46">
      <w:pPr>
        <w:spacing w:line="400" w:lineRule="exact"/>
        <w:rPr>
          <w:rFonts w:ascii="標楷體" w:eastAsia="標楷體" w:hAnsi="標楷體" w:cs="Arial Unicode MS"/>
          <w:bCs/>
          <w:color w:val="632423" w:themeColor="accent2" w:themeShade="80"/>
        </w:rPr>
      </w:pPr>
      <w:r w:rsidRPr="00516BC9">
        <w:rPr>
          <w:noProof/>
          <w:color w:val="632423" w:themeColor="accent2" w:themeShade="80"/>
        </w:rPr>
        <w:pict>
          <v:rect id="Rectangle 3" o:spid="_x0000_s1026" style="position:absolute;margin-left:313.4pt;margin-top:12.4pt;width:254.5pt;height:30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" o:allowincell="f" fillcolor="white [3201]" strokecolor="black [3200]" strokeweight="1pt">
            <v:stroke dashstyle="dash"/>
            <v:shadow color="#868686"/>
            <v:textbox inset="21.6pt,21.6pt,21.6pt,21.6pt">
              <w:txbxContent>
                <w:p w:rsidR="008C102A" w:rsidRPr="002D59A2" w:rsidRDefault="008C102A" w:rsidP="002A3BC6">
                  <w:pPr>
                    <w:spacing w:line="300" w:lineRule="exact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四、為分散人流建議報到時間如下：</w:t>
                  </w:r>
                </w:p>
                <w:p w:rsidR="008C102A" w:rsidRPr="002D59A2" w:rsidRDefault="008C102A" w:rsidP="002A3BC6">
                  <w:pPr>
                    <w:spacing w:line="300" w:lineRule="exact"/>
                    <w:ind w:left="566"/>
                    <w:jc w:val="center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(1)65歲以上：</w:t>
                  </w:r>
                  <w:r w:rsidR="00D40640"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7</w:t>
                  </w: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:</w:t>
                  </w:r>
                  <w:r w:rsidR="00D40640" w:rsidRPr="002D59A2">
                    <w:rPr>
                      <w:rFonts w:ascii="標楷體" w:eastAsia="標楷體" w:hAnsi="標楷體"/>
                      <w:color w:val="632423" w:themeColor="accent2" w:themeShade="80"/>
                    </w:rPr>
                    <w:t>0</w:t>
                  </w: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0-8:00</w:t>
                  </w:r>
                </w:p>
                <w:p w:rsidR="008C102A" w:rsidRPr="002D59A2" w:rsidRDefault="008C102A" w:rsidP="002A3BC6">
                  <w:pPr>
                    <w:spacing w:line="300" w:lineRule="exact"/>
                    <w:ind w:left="566"/>
                    <w:jc w:val="center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(2)64歲以下：8:00-9:30</w:t>
                  </w:r>
                </w:p>
                <w:p w:rsidR="008C102A" w:rsidRPr="002D59A2" w:rsidRDefault="008C102A" w:rsidP="002A3BC6">
                  <w:pPr>
                    <w:spacing w:line="300" w:lineRule="exact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2D59A2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五、為縮短等候時間，若你有意願</w:t>
                  </w:r>
                </w:p>
                <w:p w:rsidR="008C102A" w:rsidRPr="00D40640" w:rsidRDefault="008C102A" w:rsidP="002A3BC6">
                  <w:pPr>
                    <w:spacing w:line="300" w:lineRule="exact"/>
                    <w:rPr>
                      <w:rFonts w:ascii="標楷體" w:eastAsia="標楷體" w:hAnsi="標楷體"/>
                      <w:bCs/>
                      <w:color w:val="632423" w:themeColor="accent2" w:themeShade="80"/>
                      <w:sz w:val="26"/>
                      <w:szCs w:val="26"/>
                    </w:rPr>
                  </w:pPr>
                  <w:r w:rsidRPr="00D40640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</w:rPr>
                    <w:t xml:space="preserve">    參加，請於</w:t>
                  </w:r>
                  <w:r w:rsidR="00D40640" w:rsidRPr="00D40640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</w:rPr>
                    <w:t>2</w:t>
                  </w:r>
                  <w:r w:rsidRPr="00D40640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</w:rPr>
                    <w:t>/</w:t>
                  </w:r>
                  <w:r w:rsidR="00D40640" w:rsidRPr="00D40640">
                    <w:rPr>
                      <w:rFonts w:ascii="標楷體" w:eastAsia="標楷體" w:hAnsi="標楷體"/>
                      <w:bCs/>
                      <w:color w:val="632423" w:themeColor="accent2" w:themeShade="80"/>
                    </w:rPr>
                    <w:t>28</w:t>
                  </w:r>
                  <w:r w:rsidRPr="00D40640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</w:rPr>
                    <w:t>前掃描下方QR code，或至問卷網址完成問卷</w:t>
                  </w:r>
                  <w:r w:rsidRPr="00D40640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  <w:sz w:val="26"/>
                      <w:szCs w:val="26"/>
                    </w:rPr>
                    <w:t>。</w:t>
                  </w:r>
                </w:p>
                <w:p w:rsidR="002D59A2" w:rsidRDefault="00D40640" w:rsidP="001D729F">
                  <w:pPr>
                    <w:tabs>
                      <w:tab w:val="left" w:pos="960"/>
                    </w:tabs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1117600"/>
                        <wp:effectExtent l="0" t="0" r="0" b="635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62" cy="1117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59A2">
                    <w:rPr>
                      <w:rFonts w:hint="eastAsia"/>
                      <w:b/>
                    </w:rPr>
                    <w:t xml:space="preserve"> </w:t>
                  </w:r>
                  <w:r w:rsidR="002D59A2">
                    <w:rPr>
                      <w:b/>
                    </w:rPr>
                    <w:t xml:space="preserve">  </w:t>
                  </w:r>
                  <w:r w:rsidR="0020162A">
                    <w:rPr>
                      <w:noProof/>
                    </w:rPr>
                    <w:drawing>
                      <wp:inline distT="0" distB="0" distL="0" distR="0">
                        <wp:extent cx="1111250" cy="111125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111318" cy="111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9A2" w:rsidRPr="00244E46" w:rsidRDefault="002D59A2" w:rsidP="001D729F">
                  <w:pPr>
                    <w:tabs>
                      <w:tab w:val="left" w:pos="960"/>
                    </w:tabs>
                    <w:rPr>
                      <w:bCs/>
                      <w:sz w:val="20"/>
                      <w:szCs w:val="20"/>
                    </w:rPr>
                  </w:pPr>
                  <w:r w:rsidRPr="00244E46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  <w:r w:rsidRPr="00244E46">
                    <w:rPr>
                      <w:bCs/>
                      <w:sz w:val="20"/>
                      <w:szCs w:val="20"/>
                    </w:rPr>
                    <w:t>/6                3/7</w:t>
                  </w:r>
                </w:p>
              </w:txbxContent>
            </v:textbox>
            <w10:wrap type="square" anchorx="margin" anchory="margin"/>
          </v:rect>
        </w:pict>
      </w:r>
    </w:p>
    <w:p w:rsidR="00500D87" w:rsidRDefault="00044657" w:rsidP="00244E46">
      <w:pPr>
        <w:spacing w:line="400" w:lineRule="exact"/>
        <w:rPr>
          <w:rFonts w:ascii="標楷體" w:eastAsia="標楷體" w:hAnsi="標楷體" w:cs="Arial Unicode MS"/>
          <w:b/>
          <w:color w:val="632423" w:themeColor="accent2" w:themeShade="80"/>
          <w:sz w:val="40"/>
          <w:szCs w:val="40"/>
        </w:rPr>
      </w:pPr>
      <w:r w:rsidRPr="00AB2710">
        <w:rPr>
          <w:rFonts w:ascii="標楷體" w:eastAsia="標楷體" w:hAnsi="標楷體" w:cs="Arial Unicode MS" w:hint="eastAsia"/>
          <w:b/>
          <w:color w:val="632423" w:themeColor="accent2" w:themeShade="80"/>
          <w:sz w:val="40"/>
          <w:szCs w:val="40"/>
        </w:rPr>
        <w:t>柳營區衛生所行動醫院全民健檢</w:t>
      </w:r>
    </w:p>
    <w:p w:rsidR="00044657" w:rsidRPr="00AB2710" w:rsidRDefault="00044657" w:rsidP="00044657">
      <w:pPr>
        <w:spacing w:line="400" w:lineRule="exact"/>
        <w:jc w:val="center"/>
        <w:rPr>
          <w:rFonts w:ascii="標楷體" w:eastAsia="標楷體" w:hAnsi="標楷體" w:cs="Arial Unicode MS"/>
          <w:b/>
          <w:color w:val="632423" w:themeColor="accent2" w:themeShade="80"/>
          <w:sz w:val="40"/>
          <w:szCs w:val="40"/>
        </w:rPr>
      </w:pPr>
      <w:r w:rsidRPr="00AB2710">
        <w:rPr>
          <w:rFonts w:ascii="標楷體" w:eastAsia="標楷體" w:hAnsi="標楷體" w:cs="Arial Unicode MS" w:hint="eastAsia"/>
          <w:b/>
          <w:color w:val="632423" w:themeColor="accent2" w:themeShade="80"/>
          <w:sz w:val="40"/>
          <w:szCs w:val="40"/>
        </w:rPr>
        <w:t>報你知~</w:t>
      </w:r>
    </w:p>
    <w:p w:rsidR="00044657" w:rsidRPr="00AB2710" w:rsidRDefault="00516BC9">
      <w:pPr>
        <w:rPr>
          <w:color w:val="632423" w:themeColor="accent2" w:themeShade="80"/>
        </w:rPr>
      </w:pPr>
      <w:r>
        <w:rPr>
          <w:noProof/>
          <w:color w:val="632423" w:themeColor="accent2" w:themeShade="80"/>
        </w:rPr>
        <w:pict>
          <v:roundrect id="AutoShape 2" o:spid="_x0000_s1027" style="position:absolute;margin-left:14.25pt;margin-top:11.15pt;width:265.15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" strokecolor="gray">
            <v:textbox>
              <w:txbxContent>
                <w:p w:rsidR="00D40640" w:rsidRPr="00D40640" w:rsidRDefault="008C102A" w:rsidP="00D40640">
                  <w:pPr>
                    <w:pStyle w:val="a9"/>
                    <w:numPr>
                      <w:ilvl w:val="0"/>
                      <w:numId w:val="6"/>
                    </w:numPr>
                    <w:spacing w:line="300" w:lineRule="exact"/>
                    <w:ind w:leftChars="0"/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檢查時間:</w:t>
                  </w:r>
                  <w:r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1</w:t>
                  </w:r>
                  <w:r w:rsidR="00D40640" w:rsidRPr="00D40640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10</w:t>
                  </w:r>
                  <w:r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年</w:t>
                  </w:r>
                  <w:r w:rsidR="00D40640" w:rsidRPr="00D40640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3/6(</w:t>
                  </w:r>
                  <w:r w:rsidR="00D40640"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六)或3</w:t>
                  </w:r>
                  <w:r w:rsidR="00D40640" w:rsidRPr="00D40640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/7</w:t>
                  </w:r>
                  <w:r w:rsidR="00D40640"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 xml:space="preserve"> </w:t>
                  </w:r>
                  <w:r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(</w:t>
                  </w:r>
                  <w:r w:rsidR="00D40640"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日</w:t>
                  </w:r>
                  <w:r w:rsidRP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)</w:t>
                  </w:r>
                </w:p>
                <w:p w:rsidR="008C102A" w:rsidRPr="00AB2710" w:rsidRDefault="00D40640" w:rsidP="002D59A2">
                  <w:pPr>
                    <w:pStyle w:val="a9"/>
                    <w:spacing w:line="300" w:lineRule="exact"/>
                    <w:ind w:leftChars="0" w:left="580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2D59A2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  <w:sz w:val="22"/>
                      <w:szCs w:val="22"/>
                    </w:rPr>
                    <w:t>擇一</w:t>
                  </w:r>
                  <w:r w:rsidR="008C102A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="00641846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="008C102A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上午</w:t>
                  </w:r>
                  <w:r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7</w:t>
                  </w:r>
                  <w:r w:rsidR="008C102A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>0</w:t>
                  </w:r>
                  <w:r w:rsidR="008C102A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0 ~</w:t>
                  </w:r>
                  <w:r w:rsidR="008C102A" w:rsidRPr="00AB2710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0</w:t>
                  </w:r>
                  <w:r w:rsidR="008C102A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9:30</w:t>
                  </w:r>
                </w:p>
                <w:p w:rsidR="008C102A" w:rsidRPr="00AB2710" w:rsidRDefault="008C102A" w:rsidP="00044657">
                  <w:pPr>
                    <w:spacing w:line="3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二、檢查地點:</w:t>
                  </w:r>
                  <w:r w:rsidRPr="00AB2710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>柳營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國小</w:t>
                  </w:r>
                </w:p>
              </w:txbxContent>
            </v:textbox>
          </v:roundrect>
        </w:pict>
      </w:r>
    </w:p>
    <w:p w:rsidR="00044657" w:rsidRPr="00AB2710" w:rsidRDefault="00044657" w:rsidP="00044657">
      <w:pPr>
        <w:rPr>
          <w:color w:val="632423" w:themeColor="accent2" w:themeShade="80"/>
        </w:rPr>
      </w:pPr>
    </w:p>
    <w:p w:rsidR="00044657" w:rsidRPr="00AB2710" w:rsidRDefault="00044657" w:rsidP="00044657">
      <w:pPr>
        <w:rPr>
          <w:color w:val="632423" w:themeColor="accent2" w:themeShade="80"/>
        </w:rPr>
      </w:pPr>
    </w:p>
    <w:p w:rsidR="005A6C73" w:rsidRPr="00AB2710" w:rsidRDefault="005A6C73" w:rsidP="005A6C73">
      <w:pPr>
        <w:rPr>
          <w:rFonts w:ascii="標楷體" w:eastAsia="標楷體" w:hAnsi="標楷體"/>
          <w:b/>
          <w:color w:val="632423" w:themeColor="accent2" w:themeShade="80"/>
          <w:sz w:val="16"/>
          <w:szCs w:val="16"/>
        </w:rPr>
      </w:pPr>
    </w:p>
    <w:p w:rsidR="00044657" w:rsidRPr="00AB2710" w:rsidRDefault="002A3BC6" w:rsidP="002A3BC6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 xml:space="preserve">   </w:t>
      </w:r>
      <w:r w:rsidR="005A6C73" w:rsidRPr="00AB2710"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>三、</w:t>
      </w:r>
      <w:r w:rsidR="00044657" w:rsidRPr="00AB2710"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>服務對象:</w:t>
      </w:r>
    </w:p>
    <w:p w:rsidR="002A3BC6" w:rsidRPr="00AB2710" w:rsidRDefault="002A3BC6" w:rsidP="002A3BC6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26"/>
          <w:szCs w:val="26"/>
        </w:rPr>
        <w:t xml:space="preserve">      </w:t>
      </w:r>
      <w:r w:rsidR="002A2AFC" w:rsidRPr="00AB2710">
        <w:rPr>
          <w:rFonts w:ascii="標楷體" w:eastAsia="標楷體" w:hAnsi="標楷體" w:hint="eastAsia"/>
          <w:b/>
          <w:color w:val="632423" w:themeColor="accent2" w:themeShade="80"/>
          <w:sz w:val="26"/>
          <w:szCs w:val="26"/>
        </w:rPr>
        <w:t xml:space="preserve">(1) </w:t>
      </w:r>
      <w:r w:rsidR="00044657" w:rsidRPr="00AB2710">
        <w:rPr>
          <w:rFonts w:ascii="標楷體" w:eastAsia="標楷體" w:hAnsi="標楷體"/>
          <w:b/>
          <w:color w:val="632423" w:themeColor="accent2" w:themeShade="80"/>
          <w:sz w:val="26"/>
          <w:szCs w:val="26"/>
        </w:rPr>
        <w:t>40-64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歲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設籍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本市市民</w:t>
      </w:r>
      <w:r w:rsidR="005A6C7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，三年內未檢查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者</w:t>
      </w:r>
    </w:p>
    <w:p w:rsidR="00044657" w:rsidRPr="00AB2710" w:rsidRDefault="002A3BC6" w:rsidP="002A3BC6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 xml:space="preserve">          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(10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8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、10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9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、1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10</w:t>
      </w:r>
      <w:r w:rsidR="00C4375F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年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)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。</w:t>
      </w:r>
    </w:p>
    <w:p w:rsidR="007D135B" w:rsidRPr="00AB2710" w:rsidRDefault="002A3BC6" w:rsidP="002A3BC6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26"/>
          <w:szCs w:val="26"/>
        </w:rPr>
        <w:t xml:space="preserve">      </w:t>
      </w:r>
      <w:r w:rsidR="002A2AFC" w:rsidRPr="00AB2710">
        <w:rPr>
          <w:rFonts w:ascii="標楷體" w:eastAsia="標楷體" w:hAnsi="標楷體"/>
          <w:b/>
          <w:color w:val="632423" w:themeColor="accent2" w:themeShade="80"/>
          <w:sz w:val="26"/>
          <w:szCs w:val="26"/>
        </w:rPr>
        <w:t>(2)</w:t>
      </w:r>
      <w:r w:rsidR="00044657" w:rsidRPr="00AB2710">
        <w:rPr>
          <w:rFonts w:ascii="標楷體" w:eastAsia="標楷體" w:hAnsi="標楷體"/>
          <w:b/>
          <w:color w:val="632423" w:themeColor="accent2" w:themeShade="80"/>
          <w:sz w:val="26"/>
          <w:szCs w:val="26"/>
        </w:rPr>
        <w:t xml:space="preserve"> 65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歲以上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設籍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本市</w:t>
      </w:r>
      <w:r w:rsidR="00D67F93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市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民1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10</w:t>
      </w:r>
      <w:r w:rsidR="00044657"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年未做者。</w:t>
      </w:r>
    </w:p>
    <w:p w:rsidR="00454EA5" w:rsidRPr="00AB2710" w:rsidRDefault="00454EA5" w:rsidP="002A3BC6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</w:p>
    <w:p w:rsidR="007D135B" w:rsidRPr="00500D87" w:rsidRDefault="007D135B" w:rsidP="002A3BC6">
      <w:pPr>
        <w:pStyle w:val="Default"/>
        <w:spacing w:line="300" w:lineRule="exact"/>
        <w:rPr>
          <w:rFonts w:ascii="標楷體" w:eastAsia="標楷體"/>
          <w:color w:val="632423" w:themeColor="accent2" w:themeShade="80"/>
          <w:sz w:val="22"/>
          <w:szCs w:val="22"/>
        </w:rPr>
      </w:pP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>參加者請務必攜帶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  <w:u w:val="single"/>
        </w:rPr>
        <w:t>身分證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>、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  <w:u w:val="single"/>
        </w:rPr>
        <w:t>IC健保卡、</w:t>
      </w:r>
      <w:r w:rsidRPr="00500D87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前晚12點後勿</w:t>
      </w:r>
      <w:r w:rsidR="00D67F93" w:rsidRPr="00500D87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進</w:t>
      </w:r>
      <w:r w:rsidRPr="00500D87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食</w:t>
      </w:r>
      <w:r w:rsidRPr="00500D87">
        <w:rPr>
          <w:rFonts w:ascii="標楷體" w:eastAsia="標楷體" w:hint="eastAsia"/>
          <w:color w:val="632423" w:themeColor="accent2" w:themeShade="80"/>
          <w:sz w:val="22"/>
          <w:szCs w:val="22"/>
        </w:rPr>
        <w:t>。</w:t>
      </w:r>
    </w:p>
    <w:p w:rsidR="007D135B" w:rsidRPr="00AB2710" w:rsidRDefault="007D135B" w:rsidP="002A3BC6">
      <w:pPr>
        <w:pStyle w:val="Default"/>
        <w:spacing w:line="300" w:lineRule="exact"/>
        <w:rPr>
          <w:rFonts w:ascii="標楷體" w:eastAsia="標楷體"/>
          <w:color w:val="632423" w:themeColor="accent2" w:themeShade="80"/>
          <w:sz w:val="20"/>
          <w:szCs w:val="20"/>
        </w:rPr>
      </w:pPr>
    </w:p>
    <w:p w:rsidR="00044657" w:rsidRPr="00AB2710" w:rsidRDefault="00044657" w:rsidP="002A3BC6">
      <w:pPr>
        <w:adjustRightInd w:val="0"/>
        <w:snapToGrid w:val="0"/>
        <w:spacing w:line="300" w:lineRule="exact"/>
        <w:ind w:firstLineChars="50" w:firstLine="120"/>
        <w:rPr>
          <w:rFonts w:ascii="標楷體" w:eastAsia="標楷體" w:hAnsi="標楷體"/>
          <w:color w:val="632423" w:themeColor="accent2" w:themeShade="80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bdr w:val="single" w:sz="4" w:space="0" w:color="auto" w:frame="1"/>
        </w:rPr>
        <w:t xml:space="preserve">免費 </w:t>
      </w:r>
      <w:r w:rsidRPr="00AB2710">
        <w:rPr>
          <w:rFonts w:ascii="標楷體" w:eastAsia="標楷體" w:hAnsi="標楷體" w:hint="eastAsia"/>
          <w:color w:val="632423" w:themeColor="accent2" w:themeShade="80"/>
          <w:bdr w:val="single" w:sz="4" w:space="0" w:color="auto" w:frame="1"/>
        </w:rPr>
        <w:t>全身健康檢查項目</w:t>
      </w:r>
      <w:r w:rsidRPr="00AB2710">
        <w:rPr>
          <w:rFonts w:ascii="標楷體" w:eastAsia="標楷體" w:hAnsi="標楷體" w:hint="eastAsia"/>
          <w:color w:val="632423" w:themeColor="accent2" w:themeShade="80"/>
        </w:rPr>
        <w:t xml:space="preserve">：        </w:t>
      </w:r>
    </w:p>
    <w:p w:rsidR="00044657" w:rsidRPr="00AB2710" w:rsidRDefault="00516BC9" w:rsidP="002A3BC6">
      <w:pPr>
        <w:spacing w:line="300" w:lineRule="exact"/>
        <w:ind w:leftChars="50" w:left="120" w:rightChars="-762" w:right="-1829"/>
        <w:rPr>
          <w:rFonts w:ascii="標楷體" w:eastAsia="標楷體" w:hAnsi="標楷體"/>
          <w:color w:val="632423" w:themeColor="accent2" w:themeShade="80"/>
          <w:sz w:val="20"/>
          <w:szCs w:val="20"/>
        </w:rPr>
      </w:pPr>
      <w:r w:rsidRPr="00516BC9">
        <w:rPr>
          <w:rFonts w:ascii="標楷體" w:eastAsia="標楷體" w:hAnsi="標楷體" w:cs="Arial Unicode MS"/>
          <w:b/>
          <w:noProof/>
          <w:color w:val="632423" w:themeColor="accent2" w:themeShade="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21.4pt;margin-top:11.4pt;width:255.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" stroked="f">
            <v:textbox>
              <w:txbxContent>
                <w:p w:rsidR="008C102A" w:rsidRDefault="002D59A2" w:rsidP="005E66F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/6</w:t>
                  </w:r>
                  <w:r w:rsidR="008C102A" w:rsidRPr="005E66F7">
                    <w:rPr>
                      <w:sz w:val="16"/>
                      <w:szCs w:val="16"/>
                    </w:rPr>
                    <w:t>問卷網</w:t>
                  </w:r>
                  <w:r w:rsidR="008C102A">
                    <w:rPr>
                      <w:sz w:val="16"/>
                      <w:szCs w:val="16"/>
                    </w:rPr>
                    <w:t>址</w:t>
                  </w:r>
                  <w:r w:rsidR="00D40640">
                    <w:rPr>
                      <w:rFonts w:ascii="新細明體" w:hAnsi="新細明體" w:hint="eastAsia"/>
                      <w:sz w:val="16"/>
                      <w:szCs w:val="16"/>
                    </w:rPr>
                    <w:t>：</w:t>
                  </w:r>
                  <w:r w:rsidR="00D40640" w:rsidRPr="002D59A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https://www.surveycake.com/s/eMWp6</w:t>
                  </w:r>
                  <w:r w:rsidR="00D40640" w:rsidRPr="002D59A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D59A2" w:rsidRPr="002D59A2" w:rsidRDefault="002D59A2" w:rsidP="005E66F7">
                  <w:pPr>
                    <w:rPr>
                      <w:sz w:val="20"/>
                      <w:szCs w:val="20"/>
                    </w:rPr>
                  </w:pPr>
                  <w:r w:rsidRPr="002D59A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D59A2">
                    <w:rPr>
                      <w:sz w:val="16"/>
                      <w:szCs w:val="16"/>
                    </w:rPr>
                    <w:t>/7</w:t>
                  </w:r>
                  <w:r>
                    <w:rPr>
                      <w:rFonts w:hint="eastAsia"/>
                      <w:sz w:val="16"/>
                      <w:szCs w:val="16"/>
                    </w:rPr>
                    <w:t>問卷網址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：</w:t>
                  </w:r>
                  <w:r w:rsidRPr="002D59A2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</w:rPr>
                    <w:t>h</w:t>
                  </w:r>
                  <w:r w:rsidRPr="002D59A2">
                    <w:rPr>
                      <w:rFonts w:ascii="標楷體" w:eastAsia="標楷體" w:hAnsi="標楷體" w:cs="Calibri"/>
                      <w:b/>
                      <w:bCs/>
                      <w:color w:val="000000"/>
                      <w:sz w:val="20"/>
                      <w:szCs w:val="20"/>
                    </w:rPr>
                    <w:t>ttps://www.surveycake.com/s/NBW8L</w:t>
                  </w:r>
                </w:p>
                <w:p w:rsidR="002D59A2" w:rsidRDefault="002D59A2" w:rsidP="005E66F7"/>
                <w:p w:rsidR="008C102A" w:rsidRDefault="008C102A"/>
              </w:txbxContent>
            </v:textbox>
          </v:shape>
        </w:pict>
      </w:r>
      <w:r w:rsidR="00044657"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血液（</w:t>
      </w:r>
      <w:r w:rsidR="00F5658E" w:rsidRPr="00AB2710">
        <w:rPr>
          <w:rFonts w:ascii="標楷體" w:eastAsia="標楷體" w:hAnsi="標楷體" w:hint="eastAsia"/>
          <w:b/>
          <w:color w:val="632423" w:themeColor="accent2" w:themeShade="80"/>
          <w:sz w:val="20"/>
          <w:szCs w:val="20"/>
        </w:rPr>
        <w:t>肝癌</w:t>
      </w:r>
      <w:r w:rsidR="00F5658E"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、</w:t>
      </w:r>
      <w:r w:rsidR="00044657"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肝功能、腎功能、膽固醇、血糖、血紅素..）、尿液常規檢查、X光檢查、視力檢查、血壓測量、體脂肪、大腸癌篩檢、口腔癌篩檢、女性子宮頸抹片檢查及乳房攝影檢查、問卷</w:t>
      </w:r>
      <w:r w:rsidR="00044657" w:rsidRPr="00AB2710">
        <w:rPr>
          <w:rFonts w:ascii="標楷體" w:eastAsia="標楷體" w:hAnsi="標楷體"/>
          <w:color w:val="632423" w:themeColor="accent2" w:themeShade="80"/>
          <w:sz w:val="20"/>
          <w:szCs w:val="20"/>
        </w:rPr>
        <w:t>…</w:t>
      </w:r>
      <w:r w:rsidR="00044657"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.等。</w:t>
      </w:r>
    </w:p>
    <w:p w:rsidR="001D729F" w:rsidRPr="00AB2710" w:rsidRDefault="001D729F" w:rsidP="002A3BC6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有呼吸道症狀，應盡速就醫在家休養、體溫≧38℃者</w:t>
      </w:r>
    </w:p>
    <w:p w:rsidR="00244E46" w:rsidRDefault="001D729F" w:rsidP="002A3BC6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請勿參加。</w:t>
      </w:r>
      <w:r w:rsidR="00CA2E5F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ab/>
      </w:r>
      <w:r w:rsidR="00AC1EB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                               </w:t>
      </w:r>
      <w:r w:rsidR="002A3BC6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</w:t>
      </w:r>
      <w:r w:rsidR="00AC1EB5"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</w:t>
      </w:r>
      <w:r w:rsidR="00AC1EB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             </w:t>
      </w:r>
      <w:r w:rsidR="00AC1EB5"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在14天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>居家隔離/檢疫/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自主管理期間者，請勿參加。</w:t>
      </w:r>
      <w:r w:rsidR="00AC1EB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</w:t>
      </w:r>
      <w:r w:rsidR="002A3BC6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</w:t>
      </w:r>
      <w:r w:rsidR="00500D87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 </w:t>
      </w:r>
      <w:r w:rsidR="00454EA5"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</w:t>
      </w:r>
    </w:p>
    <w:p w:rsidR="00500D87" w:rsidRDefault="001D729F" w:rsidP="002A3BC6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參加活動請配合量測體溫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>並自備口罩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。</w:t>
      </w:r>
      <w:r w:rsidR="00AC1EB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ab/>
        <w:t xml:space="preserve"> </w:t>
      </w:r>
    </w:p>
    <w:p w:rsidR="00454EA5" w:rsidRDefault="00500D87" w:rsidP="00DC32C3">
      <w:pPr>
        <w:pBdr>
          <w:bottom w:val="single" w:sz="6" w:space="31" w:color="auto"/>
        </w:pBd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 xml:space="preserve">歡迎來電洽詢:6220464 </w:t>
      </w:r>
      <w:r w:rsidRPr="00AB2710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柳營區衛生所關心您</w:t>
      </w:r>
      <w:r w:rsidR="00AC1EB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</w:t>
      </w:r>
      <w:r w:rsidR="00454EA5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  國民健康署運用菸捐經費支應(廣告)</w:t>
      </w:r>
    </w:p>
    <w:p w:rsidR="008B0135" w:rsidRPr="00AB2710" w:rsidRDefault="00244E46" w:rsidP="00DC32C3">
      <w:pPr>
        <w:pBdr>
          <w:bottom w:val="single" w:sz="6" w:space="31" w:color="auto"/>
        </w:pBd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                                                  </w:t>
      </w:r>
      <w:r w:rsidR="004B38DB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>下次時間:110/4/17(果毅國小)及110/5/15(重溪國小</w:t>
      </w:r>
      <w:r w:rsidR="004B38DB">
        <w:rPr>
          <w:rFonts w:ascii="標楷體" w:eastAsia="標楷體" w:hAnsi="標楷體"/>
          <w:color w:val="632423" w:themeColor="accent2" w:themeShade="80"/>
          <w:sz w:val="22"/>
          <w:szCs w:val="22"/>
        </w:rPr>
        <w:t>)</w:t>
      </w:r>
    </w:p>
    <w:p w:rsidR="008B0135" w:rsidRDefault="008B0135" w:rsidP="004824CB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</w:p>
    <w:p w:rsidR="00454EA5" w:rsidRPr="00AB2710" w:rsidRDefault="00516BC9" w:rsidP="00454EA5">
      <w:pPr>
        <w:spacing w:line="400" w:lineRule="exact"/>
        <w:jc w:val="center"/>
        <w:rPr>
          <w:rFonts w:ascii="標楷體" w:eastAsia="標楷體" w:hAnsi="標楷體" w:cs="Arial Unicode MS"/>
          <w:b/>
          <w:color w:val="632423" w:themeColor="accent2" w:themeShade="80"/>
          <w:sz w:val="40"/>
          <w:szCs w:val="40"/>
        </w:rPr>
      </w:pPr>
      <w:r w:rsidRPr="00516BC9">
        <w:rPr>
          <w:rFonts w:ascii="標楷體" w:eastAsia="標楷體" w:hAnsi="標楷體"/>
          <w:b/>
          <w:noProof/>
          <w:color w:val="632423" w:themeColor="accent2" w:themeShade="80"/>
          <w:sz w:val="32"/>
          <w:szCs w:val="32"/>
        </w:rPr>
        <w:pict>
          <v:rect id="Rectangle 19" o:spid="_x0000_s1029" style="position:absolute;left:0;text-align:left;margin-left:307.4pt;margin-top:427.4pt;width:261pt;height:291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" o:allowincell="f" fillcolor="white [3201]" strokecolor="black [3200]" strokeweight="1pt">
            <v:stroke dashstyle="dash"/>
            <v:shadow color="#868686"/>
            <v:textbox inset="21.6pt,21.6pt,21.6pt,21.6pt">
              <w:txbxContent>
                <w:p w:rsidR="008C102A" w:rsidRPr="00D40640" w:rsidRDefault="008C102A" w:rsidP="00454EA5">
                  <w:pPr>
                    <w:spacing w:line="300" w:lineRule="exact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四、為分散人流建議報到時間如下：</w:t>
                  </w:r>
                </w:p>
                <w:p w:rsidR="008C102A" w:rsidRPr="00D40640" w:rsidRDefault="008C102A" w:rsidP="00454EA5">
                  <w:pPr>
                    <w:spacing w:line="300" w:lineRule="exact"/>
                    <w:ind w:left="566"/>
                    <w:jc w:val="center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(1)65歲以上：</w:t>
                  </w:r>
                  <w:r w:rsidR="00500D87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7</w:t>
                  </w:r>
                  <w:r w:rsidR="00500D87">
                    <w:rPr>
                      <w:rFonts w:ascii="標楷體" w:eastAsia="標楷體" w:hAnsi="標楷體"/>
                      <w:color w:val="632423" w:themeColor="accent2" w:themeShade="80"/>
                    </w:rPr>
                    <w:t>:0</w:t>
                  </w: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0-8:00</w:t>
                  </w:r>
                </w:p>
                <w:p w:rsidR="008C102A" w:rsidRPr="00D40640" w:rsidRDefault="008C102A" w:rsidP="00454EA5">
                  <w:pPr>
                    <w:spacing w:line="300" w:lineRule="exact"/>
                    <w:ind w:left="566"/>
                    <w:jc w:val="center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(2)64歲以下：8:00-9:30</w:t>
                  </w:r>
                </w:p>
                <w:p w:rsidR="008C102A" w:rsidRPr="00D40640" w:rsidRDefault="008C102A" w:rsidP="00454EA5">
                  <w:pPr>
                    <w:spacing w:line="300" w:lineRule="exact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五、為縮短等候時間，若你有意願</w:t>
                  </w:r>
                </w:p>
                <w:p w:rsidR="008C102A" w:rsidRPr="00D40640" w:rsidRDefault="008C102A" w:rsidP="00454EA5">
                  <w:pPr>
                    <w:spacing w:line="300" w:lineRule="exact"/>
                    <w:rPr>
                      <w:rFonts w:ascii="標楷體" w:eastAsia="標楷體" w:hAnsi="標楷體"/>
                      <w:color w:val="632423" w:themeColor="accent2" w:themeShade="80"/>
                    </w:rPr>
                  </w:pP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 xml:space="preserve">    參加者，請於</w:t>
                  </w:r>
                  <w:r w:rsid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2</w:t>
                  </w: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/</w:t>
                  </w:r>
                  <w:r w:rsidR="00D40640">
                    <w:rPr>
                      <w:rFonts w:ascii="標楷體" w:eastAsia="標楷體" w:hAnsi="標楷體"/>
                      <w:color w:val="632423" w:themeColor="accent2" w:themeShade="80"/>
                    </w:rPr>
                    <w:t>28</w:t>
                  </w:r>
                  <w:r w:rsidRPr="00D40640">
                    <w:rPr>
                      <w:rFonts w:ascii="標楷體" w:eastAsia="標楷體" w:hAnsi="標楷體" w:hint="eastAsia"/>
                      <w:color w:val="632423" w:themeColor="accent2" w:themeShade="80"/>
                    </w:rPr>
                    <w:t>前掃描下方QR code，或至問卷網址完成問卷。</w:t>
                  </w:r>
                </w:p>
                <w:p w:rsidR="008C102A" w:rsidRDefault="002D59A2" w:rsidP="00454EA5">
                  <w:pPr>
                    <w:tabs>
                      <w:tab w:val="left" w:pos="960"/>
                    </w:tabs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50" cy="1117600"/>
                        <wp:effectExtent l="0" t="0" r="0" b="6350"/>
                        <wp:docPr id="14" name="圖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713" cy="1117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</w:t>
                  </w:r>
                  <w:r w:rsidR="0020162A">
                    <w:rPr>
                      <w:noProof/>
                    </w:rPr>
                    <w:drawing>
                      <wp:inline distT="0" distB="0" distL="0" distR="0">
                        <wp:extent cx="1111250" cy="111125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111318" cy="111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9A2" w:rsidRDefault="002D59A2" w:rsidP="00454EA5">
                  <w:pPr>
                    <w:tabs>
                      <w:tab w:val="left" w:pos="960"/>
                    </w:tabs>
                    <w:rPr>
                      <w:bCs/>
                      <w:sz w:val="20"/>
                      <w:szCs w:val="20"/>
                    </w:rPr>
                  </w:pPr>
                  <w:r w:rsidRPr="002D59A2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  <w:r w:rsidRPr="002D59A2">
                    <w:rPr>
                      <w:bCs/>
                      <w:sz w:val="20"/>
                      <w:szCs w:val="20"/>
                    </w:rPr>
                    <w:t>/6                    3/7</w:t>
                  </w:r>
                </w:p>
                <w:p w:rsidR="00FE0C84" w:rsidRDefault="00FE0C84" w:rsidP="00454EA5">
                  <w:pPr>
                    <w:tabs>
                      <w:tab w:val="left" w:pos="96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/6</w:t>
                  </w:r>
                  <w:r w:rsidRPr="005E66F7">
                    <w:rPr>
                      <w:sz w:val="16"/>
                      <w:szCs w:val="16"/>
                    </w:rPr>
                    <w:t>問卷網</w:t>
                  </w:r>
                  <w:r>
                    <w:rPr>
                      <w:sz w:val="16"/>
                      <w:szCs w:val="16"/>
                    </w:rPr>
                    <w:t>址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：</w:t>
                  </w:r>
                  <w:r w:rsidRPr="002D59A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ttps://www.surveycake.com/s/eMWp6</w:t>
                  </w:r>
                </w:p>
                <w:p w:rsidR="00FE0C84" w:rsidRPr="00FE0C84" w:rsidRDefault="00FE0C84" w:rsidP="00454EA5">
                  <w:pPr>
                    <w:tabs>
                      <w:tab w:val="left" w:pos="96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59A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D59A2">
                    <w:rPr>
                      <w:sz w:val="16"/>
                      <w:szCs w:val="16"/>
                    </w:rPr>
                    <w:t>/7</w:t>
                  </w:r>
                  <w:r>
                    <w:rPr>
                      <w:rFonts w:hint="eastAsia"/>
                      <w:sz w:val="16"/>
                      <w:szCs w:val="16"/>
                    </w:rPr>
                    <w:t>問卷網址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：</w:t>
                  </w:r>
                  <w:r w:rsidRPr="00FE0C84">
                    <w:rPr>
                      <w:rFonts w:ascii="標楷體" w:eastAsia="標楷體" w:hAnsi="標楷體" w:hint="eastAsia"/>
                      <w:b/>
                      <w:bCs/>
                      <w:sz w:val="18"/>
                      <w:szCs w:val="18"/>
                    </w:rPr>
                    <w:t>h</w:t>
                  </w:r>
                  <w:r w:rsidRPr="00FE0C84">
                    <w:rPr>
                      <w:rFonts w:ascii="標楷體" w:eastAsia="標楷體" w:hAnsi="標楷體" w:cs="Calibri"/>
                      <w:b/>
                      <w:bCs/>
                      <w:color w:val="000000"/>
                      <w:sz w:val="18"/>
                      <w:szCs w:val="18"/>
                    </w:rPr>
                    <w:t>ttps://www.surveycake.com/s/NBW8L</w:t>
                  </w:r>
                </w:p>
              </w:txbxContent>
            </v:textbox>
            <w10:wrap type="square" anchorx="margin" anchory="margin"/>
          </v:rect>
        </w:pict>
      </w:r>
      <w:r w:rsidR="00454EA5" w:rsidRPr="00AB2710">
        <w:rPr>
          <w:rFonts w:ascii="標楷體" w:eastAsia="標楷體" w:hAnsi="標楷體" w:cs="Arial Unicode MS" w:hint="eastAsia"/>
          <w:b/>
          <w:color w:val="632423" w:themeColor="accent2" w:themeShade="80"/>
          <w:sz w:val="40"/>
          <w:szCs w:val="40"/>
        </w:rPr>
        <w:t>柳營區衛生所行動醫院全民健檢報你知~</w:t>
      </w:r>
    </w:p>
    <w:p w:rsidR="00454EA5" w:rsidRPr="00AB2710" w:rsidRDefault="00516BC9" w:rsidP="008C102A">
      <w:pPr>
        <w:tabs>
          <w:tab w:val="left" w:pos="567"/>
        </w:tabs>
        <w:spacing w:line="300" w:lineRule="exact"/>
        <w:ind w:left="293" w:hangingChars="133" w:hanging="293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  <w:r w:rsidRPr="00516BC9">
        <w:rPr>
          <w:rFonts w:ascii="標楷體" w:eastAsia="標楷體" w:hAnsi="標楷體"/>
          <w:noProof/>
          <w:color w:val="632423" w:themeColor="accent2" w:themeShade="80"/>
          <w:sz w:val="22"/>
          <w:szCs w:val="22"/>
        </w:rPr>
        <w:pict>
          <v:roundrect id="AutoShape 17" o:spid="_x0000_s1030" style="position:absolute;left:0;text-align:left;margin-left:7.9pt;margin-top:4.4pt;width:279.1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" strokecolor="gray">
            <v:textbox>
              <w:txbxContent>
                <w:p w:rsidR="002D59A2" w:rsidRPr="00500D87" w:rsidRDefault="008C102A" w:rsidP="002D59A2">
                  <w:pPr>
                    <w:spacing w:line="300" w:lineRule="exact"/>
                    <w:rPr>
                      <w:rFonts w:ascii="標楷體" w:eastAsia="標楷體" w:hAnsi="標楷體"/>
                      <w:bCs/>
                      <w:color w:val="632423" w:themeColor="accent2" w:themeShade="80"/>
                      <w:sz w:val="18"/>
                      <w:szCs w:val="18"/>
                    </w:rPr>
                  </w:pPr>
                  <w:r w:rsidRPr="002D59A2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一、檢查時間:</w:t>
                  </w:r>
                  <w:r w:rsidR="002D59A2" w:rsidRPr="002D59A2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 xml:space="preserve"> 1</w:t>
                  </w:r>
                  <w:r w:rsidR="002D59A2" w:rsidRPr="002D59A2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10</w:t>
                  </w:r>
                  <w:r w:rsidR="002D59A2" w:rsidRPr="002D59A2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年</w:t>
                  </w:r>
                  <w:r w:rsidR="002D59A2" w:rsidRPr="002D59A2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3/6(</w:t>
                  </w:r>
                  <w:r w:rsidR="002D59A2" w:rsidRPr="002D59A2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>六)或3</w:t>
                  </w:r>
                  <w:r w:rsidR="002D59A2" w:rsidRPr="002D59A2">
                    <w:rPr>
                      <w:rFonts w:ascii="標楷體" w:eastAsia="標楷體" w:hAnsi="標楷體"/>
                      <w:b/>
                      <w:color w:val="632423" w:themeColor="accent2" w:themeShade="80"/>
                    </w:rPr>
                    <w:t>/7</w:t>
                  </w:r>
                  <w:r w:rsidR="002D59A2" w:rsidRPr="002D59A2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</w:rPr>
                    <w:t xml:space="preserve"> (日)</w:t>
                  </w:r>
                  <w:r w:rsidR="00500D87">
                    <w:rPr>
                      <w:rFonts w:ascii="標楷體" w:eastAsia="標楷體" w:hAnsi="標楷體" w:hint="eastAsia"/>
                      <w:bCs/>
                      <w:color w:val="632423" w:themeColor="accent2" w:themeShade="80"/>
                      <w:sz w:val="18"/>
                      <w:szCs w:val="18"/>
                    </w:rPr>
                    <w:t>擇一</w:t>
                  </w:r>
                </w:p>
                <w:p w:rsidR="008C102A" w:rsidRPr="00AB2710" w:rsidRDefault="008C102A" w:rsidP="00454EA5">
                  <w:pPr>
                    <w:spacing w:line="3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           </w:t>
                  </w:r>
                  <w:r w:rsidR="00641846"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上午</w:t>
                  </w:r>
                  <w:r w:rsidR="00D4064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7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:</w:t>
                  </w:r>
                  <w:r w:rsidR="00D40640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>0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0 ~</w:t>
                  </w:r>
                  <w:r w:rsidRPr="00AB2710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0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9:30</w:t>
                  </w:r>
                </w:p>
                <w:p w:rsidR="008C102A" w:rsidRPr="00AB2710" w:rsidRDefault="008C102A" w:rsidP="00454EA5">
                  <w:pPr>
                    <w:spacing w:line="300" w:lineRule="exact"/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二、檢查地點:</w:t>
                  </w:r>
                  <w:r w:rsidRPr="00AB2710">
                    <w:rPr>
                      <w:rFonts w:ascii="標楷體" w:eastAsia="標楷體" w:hAnsi="標楷體"/>
                      <w:b/>
                      <w:color w:val="632423" w:themeColor="accent2" w:themeShade="80"/>
                      <w:sz w:val="28"/>
                      <w:szCs w:val="28"/>
                    </w:rPr>
                    <w:t>柳營</w:t>
                  </w:r>
                  <w:r w:rsidRPr="00AB2710">
                    <w:rPr>
                      <w:rFonts w:ascii="標楷體" w:eastAsia="標楷體" w:hAnsi="標楷體" w:hint="eastAsia"/>
                      <w:b/>
                      <w:color w:val="632423" w:themeColor="accent2" w:themeShade="80"/>
                      <w:sz w:val="28"/>
                      <w:szCs w:val="28"/>
                    </w:rPr>
                    <w:t>國小(活動中心)</w:t>
                  </w:r>
                </w:p>
              </w:txbxContent>
            </v:textbox>
          </v:roundrect>
        </w:pict>
      </w: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</w:p>
    <w:p w:rsidR="00454EA5" w:rsidRPr="00AB2710" w:rsidRDefault="00454EA5" w:rsidP="00454EA5">
      <w:pPr>
        <w:tabs>
          <w:tab w:val="left" w:pos="567"/>
        </w:tabs>
        <w:spacing w:line="300" w:lineRule="exact"/>
        <w:ind w:left="426" w:hangingChars="133" w:hanging="426"/>
        <w:rPr>
          <w:rFonts w:ascii="標楷體" w:eastAsia="標楷體" w:hAnsi="標楷體"/>
          <w:b/>
          <w:color w:val="632423" w:themeColor="accent2" w:themeShade="80"/>
          <w:sz w:val="32"/>
          <w:szCs w:val="32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 xml:space="preserve">    三、服務對象:</w:t>
      </w:r>
    </w:p>
    <w:p w:rsidR="00454EA5" w:rsidRPr="00AB2710" w:rsidRDefault="00454EA5" w:rsidP="00454EA5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26"/>
          <w:szCs w:val="26"/>
        </w:rPr>
        <w:t xml:space="preserve">      (1) </w:t>
      </w:r>
      <w:r w:rsidRPr="00AB2710">
        <w:rPr>
          <w:rFonts w:ascii="標楷體" w:eastAsia="標楷體" w:hAnsi="標楷體"/>
          <w:b/>
          <w:color w:val="632423" w:themeColor="accent2" w:themeShade="80"/>
          <w:sz w:val="26"/>
          <w:szCs w:val="26"/>
        </w:rPr>
        <w:t>40-64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歲設籍本市市民，三年內未檢查者</w:t>
      </w:r>
    </w:p>
    <w:p w:rsidR="00454EA5" w:rsidRPr="00AB2710" w:rsidRDefault="00454EA5" w:rsidP="00454EA5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 xml:space="preserve">          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(1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08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、10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9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、1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10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年)。</w:t>
      </w:r>
    </w:p>
    <w:p w:rsidR="00454EA5" w:rsidRPr="00AB2710" w:rsidRDefault="00454EA5" w:rsidP="00454EA5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sz w:val="26"/>
          <w:szCs w:val="26"/>
        </w:rPr>
        <w:t xml:space="preserve">       </w:t>
      </w:r>
      <w:r w:rsidRPr="00AB2710">
        <w:rPr>
          <w:rFonts w:ascii="標楷體" w:eastAsia="標楷體" w:hAnsi="標楷體"/>
          <w:b/>
          <w:color w:val="632423" w:themeColor="accent2" w:themeShade="80"/>
          <w:sz w:val="26"/>
          <w:szCs w:val="26"/>
        </w:rPr>
        <w:t>(2) 65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歲以上設籍本市市民1</w:t>
      </w:r>
      <w:r w:rsidR="00D40640">
        <w:rPr>
          <w:rFonts w:ascii="標楷體" w:eastAsia="標楷體" w:hAnsi="標楷體" w:cs="新細明體" w:hint="eastAsia"/>
          <w:b/>
          <w:color w:val="632423" w:themeColor="accent2" w:themeShade="80"/>
          <w:sz w:val="26"/>
          <w:szCs w:val="26"/>
        </w:rPr>
        <w:t>10</w:t>
      </w:r>
      <w:r w:rsidRPr="00AB2710"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  <w:t>年未做者。</w:t>
      </w:r>
    </w:p>
    <w:p w:rsidR="00454EA5" w:rsidRPr="00AB2710" w:rsidRDefault="00454EA5" w:rsidP="00454EA5">
      <w:pPr>
        <w:pStyle w:val="Default"/>
        <w:spacing w:line="300" w:lineRule="exact"/>
        <w:rPr>
          <w:rFonts w:ascii="標楷體" w:eastAsia="標楷體" w:hAnsi="標楷體" w:cs="新細明體"/>
          <w:b/>
          <w:color w:val="632423" w:themeColor="accent2" w:themeShade="80"/>
          <w:sz w:val="26"/>
          <w:szCs w:val="26"/>
        </w:rPr>
      </w:pPr>
    </w:p>
    <w:p w:rsidR="00044657" w:rsidRPr="00500D87" w:rsidRDefault="00454EA5" w:rsidP="00454EA5">
      <w:pPr>
        <w:spacing w:line="400" w:lineRule="exact"/>
        <w:rPr>
          <w:rFonts w:ascii="標楷體" w:eastAsia="標楷體" w:hAnsi="標楷體"/>
          <w:b/>
          <w:color w:val="632423" w:themeColor="accent2" w:themeShade="80"/>
          <w:sz w:val="22"/>
          <w:szCs w:val="22"/>
        </w:rPr>
      </w:pP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>參加者請務必攜帶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  <w:u w:val="single"/>
        </w:rPr>
        <w:t>身分證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>、</w:t>
      </w:r>
      <w:r w:rsidRPr="00500D87">
        <w:rPr>
          <w:rFonts w:ascii="標楷體" w:eastAsia="標楷體" w:hint="eastAsia"/>
          <w:b/>
          <w:color w:val="632423" w:themeColor="accent2" w:themeShade="80"/>
          <w:sz w:val="22"/>
          <w:szCs w:val="22"/>
          <w:u w:val="single"/>
        </w:rPr>
        <w:t>IC健保卡、</w:t>
      </w:r>
      <w:r w:rsidRPr="00500D87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前晚12點後勿進食</w:t>
      </w:r>
    </w:p>
    <w:p w:rsidR="00454EA5" w:rsidRPr="00AB2710" w:rsidRDefault="00454EA5" w:rsidP="00454EA5">
      <w:pPr>
        <w:adjustRightInd w:val="0"/>
        <w:snapToGrid w:val="0"/>
        <w:spacing w:line="300" w:lineRule="exact"/>
        <w:ind w:firstLineChars="50" w:firstLine="120"/>
        <w:rPr>
          <w:rFonts w:ascii="標楷體" w:eastAsia="標楷體" w:hAnsi="標楷體"/>
          <w:color w:val="632423" w:themeColor="accent2" w:themeShade="80"/>
        </w:rPr>
      </w:pPr>
      <w:r w:rsidRPr="00AB2710">
        <w:rPr>
          <w:rFonts w:ascii="標楷體" w:eastAsia="標楷體" w:hAnsi="標楷體" w:hint="eastAsia"/>
          <w:b/>
          <w:color w:val="632423" w:themeColor="accent2" w:themeShade="80"/>
          <w:bdr w:val="single" w:sz="4" w:space="0" w:color="auto" w:frame="1"/>
        </w:rPr>
        <w:t xml:space="preserve">免費 </w:t>
      </w:r>
      <w:r w:rsidRPr="00AB2710">
        <w:rPr>
          <w:rFonts w:ascii="標楷體" w:eastAsia="標楷體" w:hAnsi="標楷體" w:hint="eastAsia"/>
          <w:color w:val="632423" w:themeColor="accent2" w:themeShade="80"/>
          <w:bdr w:val="single" w:sz="4" w:space="0" w:color="auto" w:frame="1"/>
        </w:rPr>
        <w:t>全身健康檢查項目</w:t>
      </w:r>
      <w:r w:rsidRPr="00AB2710">
        <w:rPr>
          <w:rFonts w:ascii="標楷體" w:eastAsia="標楷體" w:hAnsi="標楷體" w:hint="eastAsia"/>
          <w:color w:val="632423" w:themeColor="accent2" w:themeShade="80"/>
        </w:rPr>
        <w:t xml:space="preserve">：        </w:t>
      </w:r>
    </w:p>
    <w:p w:rsidR="00454EA5" w:rsidRPr="00AB2710" w:rsidRDefault="00454EA5" w:rsidP="00454EA5">
      <w:pPr>
        <w:spacing w:line="300" w:lineRule="exact"/>
        <w:ind w:leftChars="50" w:left="120" w:rightChars="-762" w:right="-1829"/>
        <w:rPr>
          <w:rFonts w:ascii="標楷體" w:eastAsia="標楷體" w:hAnsi="標楷體"/>
          <w:color w:val="632423" w:themeColor="accent2" w:themeShade="80"/>
          <w:sz w:val="20"/>
          <w:szCs w:val="20"/>
        </w:rPr>
      </w:pPr>
      <w:r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血液（</w:t>
      </w:r>
      <w:r w:rsidRPr="00AB2710">
        <w:rPr>
          <w:rFonts w:ascii="標楷體" w:eastAsia="標楷體" w:hAnsi="標楷體" w:hint="eastAsia"/>
          <w:b/>
          <w:color w:val="632423" w:themeColor="accent2" w:themeShade="80"/>
          <w:sz w:val="20"/>
          <w:szCs w:val="20"/>
        </w:rPr>
        <w:t>肝癌</w:t>
      </w:r>
      <w:r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、肝功能、腎功能、膽固醇、血糖、血紅素..）、尿液常規檢查、X光檢查、視力檢查、血壓測量、體脂肪、大腸癌篩檢、口腔癌篩檢、女性子宮頸抹片檢查及乳房攝影檢查、問卷</w:t>
      </w:r>
      <w:r w:rsidRPr="00AB2710">
        <w:rPr>
          <w:rFonts w:ascii="標楷體" w:eastAsia="標楷體" w:hAnsi="標楷體"/>
          <w:color w:val="632423" w:themeColor="accent2" w:themeShade="80"/>
          <w:sz w:val="20"/>
          <w:szCs w:val="20"/>
        </w:rPr>
        <w:t>…</w:t>
      </w:r>
      <w:r w:rsidRPr="00AB2710">
        <w:rPr>
          <w:rFonts w:ascii="標楷體" w:eastAsia="標楷體" w:hAnsi="標楷體" w:hint="eastAsia"/>
          <w:color w:val="632423" w:themeColor="accent2" w:themeShade="80"/>
          <w:sz w:val="20"/>
          <w:szCs w:val="20"/>
        </w:rPr>
        <w:t>.等。</w:t>
      </w:r>
    </w:p>
    <w:p w:rsidR="00454EA5" w:rsidRPr="00AB2710" w:rsidRDefault="00454EA5" w:rsidP="00454EA5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有呼吸道症狀，應盡速就醫在家休養、體溫≧38℃者</w:t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</w:t>
      </w:r>
    </w:p>
    <w:p w:rsidR="00500D87" w:rsidRDefault="00454EA5" w:rsidP="001A728B">
      <w:pPr>
        <w:spacing w:line="300" w:lineRule="exact"/>
        <w:rPr>
          <w:rFonts w:ascii="標楷體" w:eastAsia="標楷體" w:hAnsi="標楷體"/>
          <w:color w:val="632423" w:themeColor="accent2" w:themeShade="80"/>
          <w:sz w:val="22"/>
          <w:szCs w:val="22"/>
        </w:rPr>
      </w:pP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請勿參加。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ab/>
        <w:t xml:space="preserve">                                    </w:t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國民健康署運用菸捐經費支應(廣告)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             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                 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在14天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>居家隔離/檢疫/</w:t>
      </w:r>
      <w:r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自主管理期間者，請勿參加。</w:t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 xml:space="preserve">                                                             </w:t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sym w:font="Wingdings 2" w:char="F096"/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參加活動請配合量測體溫</w:t>
      </w:r>
      <w:r w:rsidR="00312051"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>並自備口罩</w:t>
      </w:r>
      <w:r w:rsidR="00312051" w:rsidRPr="00AB2710">
        <w:rPr>
          <w:rFonts w:ascii="標楷體" w:eastAsia="標楷體" w:hAnsi="標楷體"/>
          <w:color w:val="632423" w:themeColor="accent2" w:themeShade="80"/>
          <w:sz w:val="22"/>
          <w:szCs w:val="22"/>
        </w:rPr>
        <w:t>。</w:t>
      </w:r>
    </w:p>
    <w:p w:rsidR="00454EA5" w:rsidRPr="00454EA5" w:rsidRDefault="00312051" w:rsidP="001A728B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</w:t>
      </w:r>
      <w:r w:rsidR="00500D87" w:rsidRPr="00AB2710">
        <w:rPr>
          <w:rFonts w:ascii="標楷體" w:eastAsia="標楷體" w:hint="eastAsia"/>
          <w:b/>
          <w:color w:val="632423" w:themeColor="accent2" w:themeShade="80"/>
          <w:sz w:val="22"/>
          <w:szCs w:val="22"/>
        </w:rPr>
        <w:t xml:space="preserve">歡迎來電洽詢:6220464 </w:t>
      </w:r>
      <w:r w:rsidR="00500D87" w:rsidRPr="00AB2710">
        <w:rPr>
          <w:rFonts w:ascii="標楷體" w:eastAsia="標楷體" w:hAnsi="標楷體" w:hint="eastAsia"/>
          <w:b/>
          <w:color w:val="632423" w:themeColor="accent2" w:themeShade="80"/>
          <w:sz w:val="22"/>
          <w:szCs w:val="22"/>
        </w:rPr>
        <w:t>柳營區衛生所關心您</w:t>
      </w:r>
      <w:r w:rsidRPr="00AB2710">
        <w:rPr>
          <w:rFonts w:ascii="標楷體" w:eastAsia="標楷體" w:hAnsi="標楷體" w:hint="eastAsia"/>
          <w:color w:val="632423" w:themeColor="accent2" w:themeShade="80"/>
          <w:sz w:val="22"/>
          <w:szCs w:val="22"/>
        </w:rPr>
        <w:t xml:space="preserve">               </w:t>
      </w:r>
      <w:r>
        <w:rPr>
          <w:rFonts w:ascii="標楷體" w:eastAsia="標楷體" w:hAnsi="標楷體"/>
          <w:sz w:val="22"/>
          <w:szCs w:val="22"/>
        </w:rPr>
        <w:t xml:space="preserve"> </w:t>
      </w:r>
      <w:r w:rsidR="004B38DB">
        <w:rPr>
          <w:rFonts w:ascii="標楷體" w:eastAsia="標楷體" w:hAnsi="標楷體" w:hint="eastAsia"/>
          <w:sz w:val="22"/>
          <w:szCs w:val="22"/>
        </w:rPr>
        <w:t>下次時間:110/4/17(果毅國小)及110/5/15(重溪國小)</w:t>
      </w:r>
    </w:p>
    <w:sectPr w:rsidR="00454EA5" w:rsidRPr="00454EA5" w:rsidSect="00044657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01" w:rsidRDefault="00680C01" w:rsidP="00044657">
      <w:r>
        <w:separator/>
      </w:r>
    </w:p>
  </w:endnote>
  <w:endnote w:type="continuationSeparator" w:id="0">
    <w:p w:rsidR="00680C01" w:rsidRDefault="00680C01" w:rsidP="0004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01" w:rsidRDefault="00680C01" w:rsidP="00044657">
      <w:r>
        <w:separator/>
      </w:r>
    </w:p>
  </w:footnote>
  <w:footnote w:type="continuationSeparator" w:id="0">
    <w:p w:rsidR="00680C01" w:rsidRDefault="00680C01" w:rsidP="0004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EB3"/>
    <w:multiLevelType w:val="hybridMultilevel"/>
    <w:tmpl w:val="18223B68"/>
    <w:lvl w:ilvl="0" w:tplc="9AD42836">
      <w:start w:val="1"/>
      <w:numFmt w:val="taiwaneseCountingThousand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63045"/>
    <w:multiLevelType w:val="hybridMultilevel"/>
    <w:tmpl w:val="C6064A3A"/>
    <w:lvl w:ilvl="0" w:tplc="5F28013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580196"/>
    <w:multiLevelType w:val="hybridMultilevel"/>
    <w:tmpl w:val="C832D860"/>
    <w:lvl w:ilvl="0" w:tplc="DAFC98C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814FB"/>
    <w:multiLevelType w:val="hybridMultilevel"/>
    <w:tmpl w:val="00CCD926"/>
    <w:lvl w:ilvl="0" w:tplc="2E20F32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DC6F94"/>
    <w:multiLevelType w:val="hybridMultilevel"/>
    <w:tmpl w:val="7B8C2144"/>
    <w:lvl w:ilvl="0" w:tplc="29761EE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FA3034"/>
    <w:multiLevelType w:val="hybridMultilevel"/>
    <w:tmpl w:val="0D4EC8D0"/>
    <w:lvl w:ilvl="0" w:tplc="AAE4827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657"/>
    <w:rsid w:val="00044657"/>
    <w:rsid w:val="000D216C"/>
    <w:rsid w:val="00153C80"/>
    <w:rsid w:val="001744F0"/>
    <w:rsid w:val="001A728B"/>
    <w:rsid w:val="001D729F"/>
    <w:rsid w:val="0020162A"/>
    <w:rsid w:val="00244E46"/>
    <w:rsid w:val="002636B0"/>
    <w:rsid w:val="0026530E"/>
    <w:rsid w:val="002A2AFC"/>
    <w:rsid w:val="002A2ED4"/>
    <w:rsid w:val="002A3BC6"/>
    <w:rsid w:val="002D59A2"/>
    <w:rsid w:val="002E33E3"/>
    <w:rsid w:val="002E6B12"/>
    <w:rsid w:val="002F0EB3"/>
    <w:rsid w:val="00312051"/>
    <w:rsid w:val="00316127"/>
    <w:rsid w:val="0035745B"/>
    <w:rsid w:val="003B2A8A"/>
    <w:rsid w:val="003B46CE"/>
    <w:rsid w:val="003E4871"/>
    <w:rsid w:val="003E5B48"/>
    <w:rsid w:val="004158AC"/>
    <w:rsid w:val="0042101A"/>
    <w:rsid w:val="00454EA5"/>
    <w:rsid w:val="00474823"/>
    <w:rsid w:val="004824CB"/>
    <w:rsid w:val="004B38DB"/>
    <w:rsid w:val="00500D87"/>
    <w:rsid w:val="00516BC9"/>
    <w:rsid w:val="005A6C73"/>
    <w:rsid w:val="005E66F7"/>
    <w:rsid w:val="006065CF"/>
    <w:rsid w:val="0061659E"/>
    <w:rsid w:val="00626264"/>
    <w:rsid w:val="00641846"/>
    <w:rsid w:val="00672734"/>
    <w:rsid w:val="00676208"/>
    <w:rsid w:val="00680295"/>
    <w:rsid w:val="00680C01"/>
    <w:rsid w:val="006A5596"/>
    <w:rsid w:val="007D135B"/>
    <w:rsid w:val="00841E35"/>
    <w:rsid w:val="008B0135"/>
    <w:rsid w:val="008C102A"/>
    <w:rsid w:val="0096412B"/>
    <w:rsid w:val="00986DEF"/>
    <w:rsid w:val="00A346B6"/>
    <w:rsid w:val="00A53FF3"/>
    <w:rsid w:val="00A64A1D"/>
    <w:rsid w:val="00AB2710"/>
    <w:rsid w:val="00AB75D8"/>
    <w:rsid w:val="00AC1EB5"/>
    <w:rsid w:val="00B17926"/>
    <w:rsid w:val="00B716C5"/>
    <w:rsid w:val="00BB7654"/>
    <w:rsid w:val="00BD31C6"/>
    <w:rsid w:val="00C4375F"/>
    <w:rsid w:val="00CA2E5F"/>
    <w:rsid w:val="00CB72A1"/>
    <w:rsid w:val="00D40640"/>
    <w:rsid w:val="00D67F93"/>
    <w:rsid w:val="00D93430"/>
    <w:rsid w:val="00DC32C3"/>
    <w:rsid w:val="00DD47EC"/>
    <w:rsid w:val="00DE016F"/>
    <w:rsid w:val="00E57B83"/>
    <w:rsid w:val="00E62C2E"/>
    <w:rsid w:val="00EA7DE5"/>
    <w:rsid w:val="00F205A2"/>
    <w:rsid w:val="00F5658E"/>
    <w:rsid w:val="00F57332"/>
    <w:rsid w:val="00FA011E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6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657"/>
    <w:rPr>
      <w:sz w:val="20"/>
      <w:szCs w:val="20"/>
    </w:rPr>
  </w:style>
  <w:style w:type="paragraph" w:customStyle="1" w:styleId="Default">
    <w:name w:val="Default"/>
    <w:rsid w:val="0004465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2AFC"/>
    <w:pPr>
      <w:ind w:leftChars="200" w:left="480"/>
    </w:pPr>
  </w:style>
  <w:style w:type="character" w:styleId="aa">
    <w:name w:val="Hyperlink"/>
    <w:basedOn w:val="a0"/>
    <w:uiPriority w:val="99"/>
    <w:unhideWhenUsed/>
    <w:rsid w:val="005A6C7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7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9981-F24B-4402-B3B9-039289D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MIHC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2021-02-09T06:17:00Z</cp:lastPrinted>
  <dcterms:created xsi:type="dcterms:W3CDTF">2021-03-02T10:11:00Z</dcterms:created>
  <dcterms:modified xsi:type="dcterms:W3CDTF">2021-03-02T10:11:00Z</dcterms:modified>
</cp:coreProperties>
</file>