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B5" w:rsidRDefault="005224B5" w:rsidP="005224B5">
      <w:pPr>
        <w:spacing w:beforeLines="50" w:before="180" w:afterLines="50" w:after="180" w:line="500" w:lineRule="exact"/>
        <w:ind w:left="567" w:hanging="56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/>
          <w:b/>
          <w:color w:val="000000" w:themeColor="text1"/>
          <w:sz w:val="32"/>
          <w:szCs w:val="32"/>
        </w:rPr>
        <w:t xml:space="preserve">Secretariat of the Tainan City Government </w:t>
      </w:r>
    </w:p>
    <w:p w:rsidR="005224B5" w:rsidRPr="005224B5" w:rsidRDefault="005224B5" w:rsidP="005224B5">
      <w:pPr>
        <w:spacing w:beforeLines="50" w:before="180" w:afterLines="50" w:after="180" w:line="500" w:lineRule="exact"/>
        <w:ind w:left="567" w:hanging="56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/>
          <w:b/>
          <w:color w:val="000000" w:themeColor="text1"/>
          <w:sz w:val="32"/>
          <w:szCs w:val="32"/>
        </w:rPr>
        <w:t xml:space="preserve">Mid-Term </w:t>
      </w:r>
      <w:r w:rsidR="00080C9F">
        <w:rPr>
          <w:rFonts w:eastAsiaTheme="minorEastAsia"/>
          <w:b/>
          <w:color w:val="000000" w:themeColor="text1"/>
          <w:sz w:val="32"/>
          <w:szCs w:val="32"/>
        </w:rPr>
        <w:t>Governance</w:t>
      </w:r>
      <w:r w:rsidR="00152151">
        <w:rPr>
          <w:rFonts w:eastAsiaTheme="minorEastAsia"/>
          <w:b/>
          <w:color w:val="000000" w:themeColor="text1"/>
          <w:sz w:val="32"/>
          <w:szCs w:val="32"/>
        </w:rPr>
        <w:t xml:space="preserve"> Plan (2018-2021</w:t>
      </w:r>
      <w:bookmarkStart w:id="0" w:name="_GoBack"/>
      <w:bookmarkEnd w:id="0"/>
      <w:r>
        <w:rPr>
          <w:rFonts w:eastAsiaTheme="minorEastAsia"/>
          <w:b/>
          <w:color w:val="000000" w:themeColor="text1"/>
          <w:sz w:val="32"/>
          <w:szCs w:val="32"/>
        </w:rPr>
        <w:t>)</w:t>
      </w:r>
    </w:p>
    <w:p w:rsidR="00104E7D" w:rsidRPr="005224B5" w:rsidRDefault="005224B5" w:rsidP="005224B5">
      <w:pPr>
        <w:spacing w:beforeLines="100" w:before="360" w:line="360" w:lineRule="exact"/>
        <w:ind w:left="567" w:hanging="567"/>
        <w:jc w:val="both"/>
        <w:rPr>
          <w:rFonts w:eastAsiaTheme="minorEastAsia"/>
          <w:b/>
          <w:color w:val="000000" w:themeColor="text1"/>
          <w:sz w:val="28"/>
          <w:szCs w:val="36"/>
        </w:rPr>
      </w:pPr>
      <w:r>
        <w:rPr>
          <w:rFonts w:eastAsiaTheme="minorEastAsia"/>
          <w:b/>
          <w:color w:val="000000" w:themeColor="text1"/>
          <w:sz w:val="28"/>
          <w:szCs w:val="36"/>
        </w:rPr>
        <w:t>I.</w:t>
      </w:r>
      <w:r>
        <w:rPr>
          <w:rFonts w:eastAsiaTheme="minorEastAsia"/>
          <w:b/>
          <w:color w:val="000000" w:themeColor="text1"/>
          <w:sz w:val="28"/>
          <w:szCs w:val="36"/>
        </w:rPr>
        <w:tab/>
      </w:r>
      <w:r w:rsidR="00080C9F">
        <w:rPr>
          <w:rFonts w:eastAsiaTheme="minorEastAsia" w:hint="eastAsia"/>
          <w:b/>
          <w:bCs/>
          <w:color w:val="000000" w:themeColor="text1"/>
          <w:sz w:val="28"/>
          <w:szCs w:val="28"/>
        </w:rPr>
        <w:t>Mission</w:t>
      </w:r>
    </w:p>
    <w:p w:rsidR="002F1B14" w:rsidRDefault="002F1B14" w:rsidP="005224B5">
      <w:pPr>
        <w:tabs>
          <w:tab w:val="left" w:leader="middleDot" w:pos="7800"/>
          <w:tab w:val="right" w:leader="middleDot" w:pos="9000"/>
        </w:tabs>
        <w:spacing w:beforeLines="50" w:before="180" w:line="360" w:lineRule="exact"/>
        <w:ind w:left="567" w:firstLineChars="200" w:firstLine="480"/>
        <w:jc w:val="both"/>
        <w:rPr>
          <w:rStyle w:val="aa"/>
          <w:rFonts w:eastAsiaTheme="minorEastAsia"/>
          <w:b w:val="0"/>
          <w:color w:val="000000" w:themeColor="text1"/>
        </w:rPr>
      </w:pPr>
      <w:r>
        <w:rPr>
          <w:rStyle w:val="aa"/>
          <w:rFonts w:eastAsiaTheme="minorEastAsia"/>
          <w:b w:val="0"/>
          <w:color w:val="000000" w:themeColor="text1"/>
        </w:rPr>
        <w:t xml:space="preserve">The Secretariat is the first-tier </w:t>
      </w:r>
      <w:r w:rsidRPr="002F1B14">
        <w:rPr>
          <w:rStyle w:val="aa"/>
          <w:rFonts w:eastAsiaTheme="minorEastAsia"/>
          <w:b w:val="0"/>
          <w:color w:val="000000" w:themeColor="text1"/>
        </w:rPr>
        <w:t>administrative office of</w:t>
      </w:r>
      <w:r>
        <w:rPr>
          <w:rStyle w:val="aa"/>
          <w:rFonts w:eastAsiaTheme="minorEastAsia"/>
          <w:b w:val="0"/>
          <w:color w:val="000000" w:themeColor="text1"/>
        </w:rPr>
        <w:t xml:space="preserve"> the Tainan City Governme</w:t>
      </w:r>
      <w:r>
        <w:rPr>
          <w:rStyle w:val="aa"/>
          <w:rFonts w:eastAsiaTheme="minorEastAsia" w:hint="eastAsia"/>
          <w:b w:val="0"/>
          <w:color w:val="000000" w:themeColor="text1"/>
        </w:rPr>
        <w:t>nt. It comprises</w:t>
      </w:r>
      <w:r>
        <w:rPr>
          <w:rStyle w:val="aa"/>
          <w:rFonts w:eastAsiaTheme="minorEastAsia"/>
          <w:b w:val="0"/>
          <w:color w:val="000000" w:themeColor="text1"/>
        </w:rPr>
        <w:t xml:space="preserve"> six divisions, namely </w:t>
      </w:r>
      <w:r w:rsidRPr="002F1B14">
        <w:rPr>
          <w:rStyle w:val="aa"/>
          <w:rFonts w:eastAsiaTheme="minorEastAsia"/>
          <w:b w:val="0"/>
          <w:color w:val="000000" w:themeColor="text1"/>
        </w:rPr>
        <w:t>Special Affairs, Documentation, General Affairs, Office Management, Procurement Management, and Archives. The Secretariat</w:t>
      </w:r>
      <w:r>
        <w:rPr>
          <w:rStyle w:val="aa"/>
          <w:rFonts w:eastAsiaTheme="minorEastAsia"/>
          <w:b w:val="0"/>
          <w:color w:val="000000" w:themeColor="text1"/>
        </w:rPr>
        <w:t xml:space="preserve"> oversees the confidential operations, </w:t>
      </w:r>
      <w:r w:rsidRPr="002F1B14">
        <w:rPr>
          <w:rStyle w:val="aa"/>
          <w:rFonts w:eastAsiaTheme="minorEastAsia"/>
          <w:b w:val="0"/>
          <w:color w:val="000000" w:themeColor="text1"/>
        </w:rPr>
        <w:t xml:space="preserve">processes official documents and records, manages general administrative matters, administers office upkeeps, organizes workshops on procurement management, </w:t>
      </w:r>
      <w:r>
        <w:rPr>
          <w:rStyle w:val="aa"/>
          <w:rFonts w:eastAsiaTheme="minorEastAsia"/>
          <w:b w:val="0"/>
          <w:color w:val="000000" w:themeColor="text1"/>
        </w:rPr>
        <w:t xml:space="preserve">and </w:t>
      </w:r>
      <w:r w:rsidRPr="002F1B14">
        <w:rPr>
          <w:rStyle w:val="aa"/>
          <w:rFonts w:eastAsiaTheme="minorEastAsia"/>
          <w:b w:val="0"/>
          <w:color w:val="000000" w:themeColor="text1"/>
        </w:rPr>
        <w:t>audits and corrects procurement misconducts</w:t>
      </w:r>
      <w:r>
        <w:rPr>
          <w:rStyle w:val="aa"/>
          <w:rFonts w:eastAsiaTheme="minorEastAsia"/>
          <w:b w:val="0"/>
          <w:color w:val="000000" w:themeColor="text1"/>
        </w:rPr>
        <w:t xml:space="preserve"> to </w:t>
      </w:r>
      <w:r w:rsidRPr="002F1B14">
        <w:rPr>
          <w:rStyle w:val="aa"/>
          <w:rFonts w:eastAsiaTheme="minorEastAsia"/>
          <w:b w:val="0"/>
          <w:color w:val="000000" w:themeColor="text1"/>
        </w:rPr>
        <w:t>ensure</w:t>
      </w:r>
      <w:r>
        <w:rPr>
          <w:rStyle w:val="aa"/>
          <w:rFonts w:eastAsiaTheme="minorEastAsia"/>
          <w:b w:val="0"/>
          <w:color w:val="000000" w:themeColor="text1"/>
        </w:rPr>
        <w:t xml:space="preserve"> effective administrative management.</w:t>
      </w:r>
    </w:p>
    <w:p w:rsidR="00104E7D" w:rsidRPr="005224B5" w:rsidRDefault="005224B5" w:rsidP="005224B5">
      <w:pPr>
        <w:tabs>
          <w:tab w:val="num" w:pos="1210"/>
        </w:tabs>
        <w:spacing w:beforeLines="100" w:before="360" w:line="360" w:lineRule="exact"/>
        <w:ind w:left="567" w:hanging="567"/>
        <w:jc w:val="both"/>
        <w:rPr>
          <w:rFonts w:eastAsiaTheme="minorEastAsia"/>
          <w:b/>
          <w:color w:val="000000" w:themeColor="text1"/>
          <w:sz w:val="28"/>
          <w:szCs w:val="36"/>
        </w:rPr>
      </w:pPr>
      <w:r>
        <w:rPr>
          <w:rFonts w:eastAsiaTheme="minorEastAsia"/>
          <w:b/>
          <w:color w:val="000000" w:themeColor="text1"/>
          <w:sz w:val="28"/>
          <w:szCs w:val="36"/>
        </w:rPr>
        <w:t>II.</w:t>
      </w:r>
      <w:r>
        <w:rPr>
          <w:rFonts w:eastAsiaTheme="minorEastAsia"/>
          <w:b/>
          <w:color w:val="000000" w:themeColor="text1"/>
          <w:sz w:val="28"/>
          <w:szCs w:val="36"/>
        </w:rPr>
        <w:tab/>
      </w:r>
      <w:r w:rsidR="00080C9F">
        <w:rPr>
          <w:rFonts w:eastAsiaTheme="minorEastAsia"/>
          <w:b/>
          <w:color w:val="000000" w:themeColor="text1"/>
          <w:sz w:val="28"/>
          <w:szCs w:val="36"/>
        </w:rPr>
        <w:t>Prospects</w:t>
      </w:r>
    </w:p>
    <w:p w:rsidR="00A407D5" w:rsidRDefault="00A407D5" w:rsidP="005224B5">
      <w:pPr>
        <w:tabs>
          <w:tab w:val="center" w:pos="7800"/>
          <w:tab w:val="center" w:pos="9000"/>
        </w:tabs>
        <w:spacing w:beforeLines="50" w:before="180" w:line="360" w:lineRule="exact"/>
        <w:ind w:left="567" w:firstLineChars="200" w:firstLine="480"/>
        <w:jc w:val="both"/>
        <w:rPr>
          <w:color w:val="000000" w:themeColor="text1"/>
        </w:rPr>
      </w:pPr>
      <w:r>
        <w:rPr>
          <w:color w:val="000000" w:themeColor="text1"/>
        </w:rPr>
        <w:t>In response to the central government’</w:t>
      </w:r>
      <w:r w:rsidR="00696643" w:rsidRPr="00696643">
        <w:rPr>
          <w:color w:val="000000" w:themeColor="text1"/>
        </w:rPr>
        <w:t xml:space="preserve">s managerial reconstruction programs and socio-cultural </w:t>
      </w:r>
      <w:r>
        <w:rPr>
          <w:color w:val="000000" w:themeColor="text1"/>
        </w:rPr>
        <w:t>reforms</w:t>
      </w:r>
      <w:r w:rsidR="00696643" w:rsidRPr="0069664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96643" w:rsidRPr="00696643">
        <w:rPr>
          <w:color w:val="000000" w:themeColor="text1"/>
        </w:rPr>
        <w:t xml:space="preserve">the Secretariat </w:t>
      </w:r>
      <w:r>
        <w:rPr>
          <w:color w:val="000000" w:themeColor="text1"/>
        </w:rPr>
        <w:t>aspires</w:t>
      </w:r>
      <w:r w:rsidR="00696643" w:rsidRPr="00696643">
        <w:rPr>
          <w:color w:val="000000" w:themeColor="text1"/>
        </w:rPr>
        <w:t xml:space="preserve"> </w:t>
      </w:r>
      <w:r>
        <w:rPr>
          <w:color w:val="000000" w:themeColor="text1"/>
        </w:rPr>
        <w:t>to actively uphold “</w:t>
      </w:r>
      <w:r w:rsidRPr="00696643">
        <w:rPr>
          <w:color w:val="000000" w:themeColor="text1"/>
        </w:rPr>
        <w:t>honorability, excellence, efficiency, and i</w:t>
      </w:r>
      <w:r>
        <w:rPr>
          <w:color w:val="000000" w:themeColor="text1"/>
        </w:rPr>
        <w:t xml:space="preserve">nnovation” and provide </w:t>
      </w:r>
      <w:r w:rsidRPr="00696643">
        <w:rPr>
          <w:color w:val="000000" w:themeColor="text1"/>
        </w:rPr>
        <w:t>a respectful, healthy, and empowering workplace for its administrative team</w:t>
      </w:r>
      <w:r>
        <w:rPr>
          <w:color w:val="000000" w:themeColor="text1"/>
        </w:rPr>
        <w:t xml:space="preserve">, thereby facilitating the Tainan City Government in its efforts to enhance </w:t>
      </w:r>
      <w:r w:rsidRPr="00696643">
        <w:rPr>
          <w:color w:val="000000" w:themeColor="text1"/>
        </w:rPr>
        <w:t>competitiveness and service efficiency</w:t>
      </w:r>
      <w:r>
        <w:rPr>
          <w:color w:val="000000" w:themeColor="text1"/>
        </w:rPr>
        <w:t xml:space="preserve"> and </w:t>
      </w:r>
      <w:r w:rsidR="0093680D">
        <w:rPr>
          <w:color w:val="000000" w:themeColor="text1"/>
        </w:rPr>
        <w:t>progressively</w:t>
      </w:r>
      <w:r>
        <w:rPr>
          <w:color w:val="000000" w:themeColor="text1"/>
        </w:rPr>
        <w:t xml:space="preserve"> envisioning the mayor’s governance goals of “Boldly Moving Forward,” all while meeting the performance expectations of Tainan’s citizens.</w:t>
      </w:r>
    </w:p>
    <w:p w:rsidR="00370844" w:rsidRPr="00A407D5" w:rsidRDefault="00A407D5" w:rsidP="00370844">
      <w:pPr>
        <w:tabs>
          <w:tab w:val="center" w:pos="7800"/>
          <w:tab w:val="center" w:pos="9000"/>
        </w:tabs>
        <w:spacing w:beforeLines="50" w:before="180" w:line="360" w:lineRule="exact"/>
        <w:ind w:left="567" w:firstLineChars="200" w:firstLine="480"/>
        <w:jc w:val="both"/>
        <w:rPr>
          <w:rFonts w:eastAsiaTheme="minorEastAsia"/>
          <w:color w:val="000000" w:themeColor="text1"/>
        </w:rPr>
      </w:pPr>
      <w:r w:rsidRPr="00A407D5">
        <w:rPr>
          <w:rFonts w:eastAsiaTheme="minorEastAsia"/>
          <w:color w:val="000000" w:themeColor="text1"/>
        </w:rPr>
        <w:t>To that end, the Secretaria</w:t>
      </w:r>
      <w:r w:rsidR="00712304">
        <w:rPr>
          <w:rFonts w:eastAsiaTheme="minorEastAsia"/>
          <w:color w:val="000000" w:themeColor="text1"/>
        </w:rPr>
        <w:t>t pledges to serve proactively and govern</w:t>
      </w:r>
      <w:r w:rsidRPr="00A407D5">
        <w:rPr>
          <w:rFonts w:eastAsiaTheme="minorEastAsia"/>
          <w:color w:val="000000" w:themeColor="text1"/>
        </w:rPr>
        <w:t xml:space="preserve"> efficiently, </w:t>
      </w:r>
      <w:r w:rsidR="00712304">
        <w:rPr>
          <w:rFonts w:eastAsiaTheme="minorEastAsia"/>
          <w:color w:val="000000" w:themeColor="text1"/>
        </w:rPr>
        <w:t xml:space="preserve">thereby providing well-rounded and convenient public services, establishing and maintaining beneficial public relations, creating highly-efficiency and highly-stringent processes for document digitalization and management, maximizing hardware/software services and facilities in both government centers, promoting the “Four-Savings Project” to achieve energy conservation and carbon reduction objectives, enhancing the </w:t>
      </w:r>
      <w:r w:rsidR="00712304" w:rsidRPr="00A407D5">
        <w:rPr>
          <w:rFonts w:eastAsiaTheme="minorEastAsia"/>
          <w:color w:val="000000" w:themeColor="text1"/>
        </w:rPr>
        <w:t>procurement management skills</w:t>
      </w:r>
      <w:r w:rsidR="00712304">
        <w:rPr>
          <w:rFonts w:eastAsiaTheme="minorEastAsia"/>
          <w:color w:val="000000" w:themeColor="text1"/>
        </w:rPr>
        <w:t xml:space="preserve"> of government employees, and </w:t>
      </w:r>
      <w:r w:rsidR="00370844">
        <w:rPr>
          <w:rFonts w:eastAsiaTheme="minorEastAsia"/>
          <w:color w:val="000000" w:themeColor="text1"/>
        </w:rPr>
        <w:t xml:space="preserve">forming an honest procurement image. In summary, the </w:t>
      </w:r>
      <w:r w:rsidR="00370844" w:rsidRPr="00A407D5">
        <w:rPr>
          <w:rFonts w:eastAsiaTheme="minorEastAsia"/>
          <w:color w:val="000000" w:themeColor="text1"/>
        </w:rPr>
        <w:t>city government</w:t>
      </w:r>
      <w:r w:rsidR="00370844">
        <w:rPr>
          <w:rFonts w:eastAsiaTheme="minorEastAsia"/>
          <w:color w:val="000000" w:themeColor="text1"/>
        </w:rPr>
        <w:t xml:space="preserve"> strives to improve public services, promote culture-oriented programs, and fulfill the major’s aspirations of achieving honest and diligent welfare-centered </w:t>
      </w:r>
      <w:r w:rsidR="0093680D">
        <w:rPr>
          <w:rFonts w:eastAsiaTheme="minorEastAsia"/>
          <w:color w:val="000000" w:themeColor="text1"/>
        </w:rPr>
        <w:t>governance</w:t>
      </w:r>
      <w:r w:rsidR="00370844">
        <w:rPr>
          <w:rFonts w:eastAsiaTheme="minorEastAsia"/>
          <w:color w:val="000000" w:themeColor="text1"/>
        </w:rPr>
        <w:t>.</w:t>
      </w:r>
    </w:p>
    <w:p w:rsidR="00104E7D" w:rsidRPr="005224B5" w:rsidRDefault="005224B5" w:rsidP="005224B5">
      <w:pPr>
        <w:tabs>
          <w:tab w:val="num" w:pos="1210"/>
        </w:tabs>
        <w:spacing w:beforeLines="100" w:before="360" w:line="360" w:lineRule="exact"/>
        <w:ind w:left="567" w:hanging="567"/>
        <w:jc w:val="both"/>
        <w:textDirection w:val="lrTbV"/>
        <w:rPr>
          <w:rFonts w:eastAsiaTheme="minorEastAsia"/>
          <w:b/>
          <w:bCs/>
          <w:color w:val="000000" w:themeColor="text1"/>
          <w:sz w:val="28"/>
          <w:szCs w:val="36"/>
        </w:rPr>
      </w:pPr>
      <w:r>
        <w:rPr>
          <w:rFonts w:eastAsiaTheme="minorEastAsia"/>
          <w:b/>
          <w:bCs/>
          <w:color w:val="000000" w:themeColor="text1"/>
          <w:sz w:val="28"/>
          <w:szCs w:val="36"/>
        </w:rPr>
        <w:t>III.</w:t>
      </w:r>
      <w:r>
        <w:rPr>
          <w:rFonts w:eastAsiaTheme="minorEastAsia"/>
          <w:b/>
          <w:bCs/>
          <w:color w:val="000000" w:themeColor="text1"/>
          <w:sz w:val="28"/>
          <w:szCs w:val="36"/>
        </w:rPr>
        <w:tab/>
      </w:r>
      <w:r w:rsidR="00080C9F">
        <w:rPr>
          <w:rFonts w:eastAsiaTheme="minorEastAsia"/>
          <w:b/>
          <w:bCs/>
          <w:color w:val="000000" w:themeColor="text1"/>
          <w:sz w:val="28"/>
          <w:szCs w:val="36"/>
        </w:rPr>
        <w:t>Governance Objectives</w:t>
      </w:r>
    </w:p>
    <w:p w:rsidR="00780D31" w:rsidRPr="005224B5" w:rsidRDefault="002468B3" w:rsidP="002468B3">
      <w:pPr>
        <w:pStyle w:val="e"/>
      </w:pPr>
      <w:r>
        <w:rPr>
          <w:rFonts w:hint="eastAsia"/>
        </w:rPr>
        <w:t>1.</w:t>
      </w:r>
      <w:r>
        <w:rPr>
          <w:rFonts w:hint="eastAsia"/>
        </w:rPr>
        <w:tab/>
      </w:r>
      <w:r w:rsidR="00110D94">
        <w:t xml:space="preserve">Reinforce </w:t>
      </w:r>
      <w:r w:rsidR="00110D94">
        <w:rPr>
          <w:rFonts w:hint="eastAsia"/>
        </w:rPr>
        <w:t>p</w:t>
      </w:r>
      <w:r w:rsidR="00110D94">
        <w:t>ublic relations</w:t>
      </w:r>
      <w:r w:rsidR="00110D94">
        <w:rPr>
          <w:rFonts w:hint="eastAsia"/>
        </w:rPr>
        <w:t>:</w:t>
      </w:r>
      <w:r w:rsidR="00110D94" w:rsidRPr="005224B5">
        <w:t xml:space="preserve"> </w:t>
      </w:r>
    </w:p>
    <w:p w:rsidR="00110D94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110D94">
        <w:t xml:space="preserve">Establish and maintain beneficial </w:t>
      </w:r>
      <w:r w:rsidR="00110D94">
        <w:rPr>
          <w:rFonts w:hint="eastAsia"/>
        </w:rPr>
        <w:t>p</w:t>
      </w:r>
      <w:r w:rsidR="00110D94">
        <w:t>ublic relations while promoting innovation to cope with a perpetually changing environment</w:t>
      </w:r>
    </w:p>
    <w:p w:rsidR="00F95526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110D94">
        <w:t>Improve public service quality and efficiency</w:t>
      </w:r>
    </w:p>
    <w:p w:rsidR="00780D31" w:rsidRPr="00F95526" w:rsidRDefault="00780D31" w:rsidP="00F95526">
      <w:pPr>
        <w:jc w:val="center"/>
      </w:pPr>
    </w:p>
    <w:p w:rsidR="00063445" w:rsidRDefault="00063445" w:rsidP="002468B3">
      <w:pPr>
        <w:pStyle w:val="e"/>
      </w:pPr>
      <w:r>
        <w:lastRenderedPageBreak/>
        <w:t>2.</w:t>
      </w:r>
      <w:r>
        <w:tab/>
        <w:t xml:space="preserve">Strengthen </w:t>
      </w:r>
      <w:r w:rsidR="00F737CD">
        <w:t>the mechanisms for recommending/revising governing objectives and communication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F737CD">
        <w:t>Strengthen the mechanisms for recommending/revising governing objectives and communication and assist in organizing municipal council meetings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F737CD">
        <w:tab/>
        <w:t xml:space="preserve">Reinforce the linear </w:t>
      </w:r>
      <w:r w:rsidR="0093680D">
        <w:t>communication</w:t>
      </w:r>
      <w:r w:rsidR="00F737CD">
        <w:t xml:space="preserve"> and coordination among various bureaus and divisions and assist in organizing bureau/division coordination meetings</w:t>
      </w:r>
    </w:p>
    <w:p w:rsidR="00780D31" w:rsidRPr="005224B5" w:rsidRDefault="00063445" w:rsidP="002468B3">
      <w:pPr>
        <w:pStyle w:val="e"/>
      </w:pPr>
      <w:r>
        <w:t>3.</w:t>
      </w:r>
      <w:r>
        <w:tab/>
      </w:r>
      <w:r w:rsidR="00F737CD">
        <w:t>Enhance administration efficiency</w:t>
      </w:r>
      <w:r w:rsidR="00F737CD">
        <w:rPr>
          <w:rFonts w:hint="eastAsia"/>
        </w:rPr>
        <w:t>: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F737CD">
        <w:t>Enhance administration efficiency</w:t>
      </w:r>
      <w:r w:rsidR="00F737CD">
        <w:rPr>
          <w:rFonts w:hint="eastAsia"/>
        </w:rPr>
        <w:t xml:space="preserve"> and exchange of digital documents</w:t>
      </w:r>
    </w:p>
    <w:p w:rsidR="00F737CD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F737CD">
        <w:t>Enhance cross-agency e-administration and encourage the use of online approval services for government documents in agencies and schools</w:t>
      </w:r>
    </w:p>
    <w:p w:rsidR="00780D31" w:rsidRPr="005224B5" w:rsidRDefault="00063445" w:rsidP="002468B3">
      <w:pPr>
        <w:pStyle w:val="e"/>
      </w:pPr>
      <w:r>
        <w:t>4.</w:t>
      </w:r>
      <w:r>
        <w:tab/>
      </w:r>
      <w:r w:rsidR="009478DB">
        <w:rPr>
          <w:rFonts w:hint="eastAsia"/>
        </w:rPr>
        <w:t>S</w:t>
      </w:r>
      <w:r w:rsidR="009478DB">
        <w:t xml:space="preserve">trengthen </w:t>
      </w:r>
      <w:r w:rsidR="009478DB">
        <w:rPr>
          <w:rFonts w:hint="eastAsia"/>
        </w:rPr>
        <w:t>f</w:t>
      </w:r>
      <w:r w:rsidR="009478DB">
        <w:t>ile management: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9478DB">
        <w:t>Refine file management operations</w:t>
      </w:r>
      <w:r w:rsidR="009478DB">
        <w:rPr>
          <w:rFonts w:hint="eastAsia"/>
        </w:rPr>
        <w:t xml:space="preserve"> and improve the efficiency of e-document services provided by </w:t>
      </w:r>
      <w:r w:rsidR="009478DB">
        <w:t>the</w:t>
      </w:r>
      <w:r w:rsidR="009478DB">
        <w:rPr>
          <w:rFonts w:hint="eastAsia"/>
        </w:rPr>
        <w:t xml:space="preserve"> </w:t>
      </w:r>
      <w:r w:rsidR="009478DB">
        <w:t>Tainan City Government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9478DB">
        <w:t>Actively organize</w:t>
      </w:r>
      <w:r w:rsidR="009478DB">
        <w:rPr>
          <w:rFonts w:hint="eastAsia"/>
        </w:rPr>
        <w:t xml:space="preserve"> p</w:t>
      </w:r>
      <w:r w:rsidR="009478DB">
        <w:t>roject-based file clearance to effectively dispose of old files and enhance overall file management efficiency</w:t>
      </w:r>
    </w:p>
    <w:p w:rsidR="00780D31" w:rsidRPr="005224B5" w:rsidRDefault="00063445" w:rsidP="002468B3">
      <w:pPr>
        <w:pStyle w:val="e"/>
      </w:pPr>
      <w:r>
        <w:t>5.</w:t>
      </w:r>
      <w:r>
        <w:tab/>
      </w:r>
      <w:r w:rsidR="009478DB">
        <w:t>Upgrade hardware/</w:t>
      </w:r>
      <w:r w:rsidR="0093680D">
        <w:t>software</w:t>
      </w:r>
      <w:r w:rsidR="009478DB">
        <w:t xml:space="preserve"> facilities to revitalize municipality space: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9478DB">
        <w:t>Enhance the utilization of municipality space and create high-quality office spaces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9478DB">
        <w:t>Reinforce the utilization of government dormitories and oversee</w:t>
      </w:r>
      <w:r w:rsidR="009478DB">
        <w:rPr>
          <w:rFonts w:hint="eastAsia"/>
        </w:rPr>
        <w:t xml:space="preserve"> dormitory visits, </w:t>
      </w:r>
      <w:r w:rsidR="009478DB">
        <w:t>clearance and disposal, and maintenance and repair</w:t>
      </w:r>
    </w:p>
    <w:p w:rsidR="00780D31" w:rsidRPr="005224B5" w:rsidRDefault="00063445" w:rsidP="002468B3">
      <w:pPr>
        <w:pStyle w:val="e"/>
      </w:pPr>
      <w:r>
        <w:t>6.</w:t>
      </w:r>
      <w:r>
        <w:tab/>
      </w:r>
      <w:r w:rsidR="009478DB">
        <w:t xml:space="preserve">Promote effective management systems concerning </w:t>
      </w:r>
      <w:r w:rsidR="008A0264">
        <w:t>safety maintenance</w:t>
      </w:r>
      <w:r w:rsidR="009478DB">
        <w:t xml:space="preserve">, energy conservation, and carbon reduction: </w:t>
      </w:r>
    </w:p>
    <w:p w:rsidR="008A0264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8A0264">
        <w:t xml:space="preserve">Organize safety drills and fire prevention and safety workshops to </w:t>
      </w:r>
      <w:r w:rsidR="00531819">
        <w:t>strengthen</w:t>
      </w:r>
      <w:r w:rsidR="008A0264">
        <w:t xml:space="preserve"> government employees</w:t>
      </w:r>
      <w:r w:rsidR="00964888">
        <w:t>’</w:t>
      </w:r>
      <w:r w:rsidR="008A0264">
        <w:t xml:space="preserve"> </w:t>
      </w:r>
      <w:r w:rsidR="008A0264" w:rsidRPr="004C6975">
        <w:rPr>
          <w:noProof/>
        </w:rPr>
        <w:t>cris</w:t>
      </w:r>
      <w:r w:rsidR="004C6975">
        <w:rPr>
          <w:noProof/>
        </w:rPr>
        <w:t>i</w:t>
      </w:r>
      <w:r w:rsidR="008A0264" w:rsidRPr="004C6975">
        <w:rPr>
          <w:noProof/>
        </w:rPr>
        <w:t>s</w:t>
      </w:r>
      <w:r w:rsidR="008A0264">
        <w:t xml:space="preserve"> response ability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8A0264">
        <w:t>Organize energy conservation and carbon reduction evaluations and meetings to minimize energy consumption and carbon emissions</w:t>
      </w:r>
    </w:p>
    <w:p w:rsidR="00780D31" w:rsidRPr="005224B5" w:rsidRDefault="00063445" w:rsidP="002468B3">
      <w:pPr>
        <w:pStyle w:val="e"/>
      </w:pPr>
      <w:r>
        <w:t>7.</w:t>
      </w:r>
      <w:r>
        <w:tab/>
      </w:r>
      <w:r w:rsidR="008A0264">
        <w:t xml:space="preserve">Assist </w:t>
      </w:r>
      <w:r w:rsidR="00562D99">
        <w:t>bureaus and divisions in hiring and assigning temporary staff: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562D99">
        <w:t xml:space="preserve">Conduct a review of the temporary staff recruitment pilot project to effectively </w:t>
      </w:r>
      <w:r w:rsidR="00562D99" w:rsidRPr="004C6975">
        <w:rPr>
          <w:noProof/>
        </w:rPr>
        <w:t>manage</w:t>
      </w:r>
      <w:r w:rsidR="00562D99">
        <w:t xml:space="preserve"> staff requirements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562D99">
        <w:t>Establish an evaluation system for temporary staff to foster their professional competence</w:t>
      </w:r>
    </w:p>
    <w:p w:rsidR="00780D31" w:rsidRPr="005224B5" w:rsidRDefault="00063445" w:rsidP="002468B3">
      <w:pPr>
        <w:pStyle w:val="e"/>
      </w:pPr>
      <w:r>
        <w:t>8.</w:t>
      </w:r>
      <w:r>
        <w:tab/>
      </w:r>
      <w:r w:rsidR="00992EF4">
        <w:t xml:space="preserve">Enhance service quality and </w:t>
      </w:r>
      <w:r w:rsidR="0093680D">
        <w:t>administration</w:t>
      </w:r>
      <w:r w:rsidR="00992EF4">
        <w:t xml:space="preserve"> efficiency</w:t>
      </w:r>
      <w:r w:rsidR="00992EF4">
        <w:rPr>
          <w:rFonts w:hint="eastAsia"/>
        </w:rPr>
        <w:t>: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9478DB">
        <w:t>Reinforce</w:t>
      </w:r>
      <w:r w:rsidR="00992EF4">
        <w:t xml:space="preserve"> online approval and application procedures to improve administration efficiency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992EF4">
        <w:t>S</w:t>
      </w:r>
      <w:r w:rsidR="00531819">
        <w:t>trengthen</w:t>
      </w:r>
      <w:r w:rsidR="00992EF4">
        <w:t xml:space="preserve"> the management of online repair systems to reduce the time required to repair various software/hardware equipment</w:t>
      </w:r>
    </w:p>
    <w:p w:rsidR="00780D31" w:rsidRPr="005224B5" w:rsidRDefault="00992EF4" w:rsidP="002468B3">
      <w:pPr>
        <w:pStyle w:val="e"/>
      </w:pPr>
      <w:r>
        <w:t>9.</w:t>
      </w:r>
      <w:r>
        <w:tab/>
      </w:r>
      <w:r>
        <w:rPr>
          <w:rFonts w:hint="eastAsia"/>
        </w:rPr>
        <w:t xml:space="preserve">Enhance the professionalism of government procurers and strengthen auditing efficiency: 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8A1137">
        <w:t xml:space="preserve">Organize procurement certification and applied procurement courses </w:t>
      </w:r>
      <w:r w:rsidR="008A1137" w:rsidRPr="004C6975">
        <w:rPr>
          <w:noProof/>
        </w:rPr>
        <w:t xml:space="preserve">to comprehensively </w:t>
      </w:r>
      <w:r w:rsidR="008A1137" w:rsidRPr="004C6975">
        <w:rPr>
          <w:noProof/>
        </w:rPr>
        <w:lastRenderedPageBreak/>
        <w:t>elevate government procurers’ competence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9478DB">
        <w:t>Reinforce</w:t>
      </w:r>
      <w:r w:rsidR="008A1137">
        <w:t xml:space="preserve"> auditing and supervisory mechanisms to create a set of robust procurement guidelines</w:t>
      </w:r>
    </w:p>
    <w:p w:rsidR="00780D31" w:rsidRPr="005224B5" w:rsidRDefault="00992EF4" w:rsidP="002468B3">
      <w:pPr>
        <w:pStyle w:val="e"/>
      </w:pPr>
      <w:r>
        <w:t>10.</w:t>
      </w:r>
      <w:r>
        <w:tab/>
      </w:r>
      <w:r w:rsidR="008A1137">
        <w:rPr>
          <w:rFonts w:hint="eastAsia"/>
        </w:rPr>
        <w:t>Create an open and fair procurement environment:</w:t>
      </w:r>
    </w:p>
    <w:p w:rsidR="00780D31" w:rsidRPr="005224B5" w:rsidRDefault="00780D31" w:rsidP="002468B3">
      <w:pPr>
        <w:pStyle w:val="f"/>
      </w:pPr>
      <w:r w:rsidRPr="005224B5">
        <w:t>(</w:t>
      </w:r>
      <w:r w:rsidR="002468B3">
        <w:t>1</w:t>
      </w:r>
      <w:r w:rsidRPr="005224B5">
        <w:t>)</w:t>
      </w:r>
      <w:r w:rsidR="002468B3">
        <w:tab/>
      </w:r>
      <w:r w:rsidR="008A1137">
        <w:t>Promote a small procurement system,</w:t>
      </w:r>
      <w:r w:rsidR="008A1137">
        <w:rPr>
          <w:rFonts w:hint="eastAsia"/>
        </w:rPr>
        <w:t xml:space="preserve"> oversee agencies</w:t>
      </w:r>
      <w:r w:rsidR="008A1137">
        <w:t>’ price reporting conditions, and provide the latest market prices</w:t>
      </w:r>
    </w:p>
    <w:p w:rsidR="001937E0" w:rsidRPr="005224B5" w:rsidRDefault="00780D31" w:rsidP="002468B3">
      <w:pPr>
        <w:pStyle w:val="f"/>
        <w:rPr>
          <w:rFonts w:eastAsiaTheme="minorEastAsia"/>
        </w:rPr>
      </w:pPr>
      <w:r w:rsidRPr="005224B5">
        <w:t>(</w:t>
      </w:r>
      <w:r w:rsidR="002468B3">
        <w:t>2</w:t>
      </w:r>
      <w:r w:rsidRPr="005224B5">
        <w:t>)</w:t>
      </w:r>
      <w:r w:rsidR="002468B3">
        <w:tab/>
      </w:r>
      <w:r w:rsidR="008A1137">
        <w:t>Establish an open and transparent inquiry platform</w:t>
      </w:r>
      <w:r w:rsidR="008A1137">
        <w:rPr>
          <w:rFonts w:hint="eastAsia"/>
        </w:rPr>
        <w:t xml:space="preserve"> </w:t>
      </w:r>
      <w:r w:rsidR="008A1137">
        <w:t>to achieve linear information transfer</w:t>
      </w:r>
    </w:p>
    <w:p w:rsidR="00104E7D" w:rsidRPr="005224B5" w:rsidRDefault="005224B5" w:rsidP="005224B5">
      <w:pPr>
        <w:spacing w:beforeLines="100" w:before="360" w:afterLines="20" w:after="72" w:line="360" w:lineRule="exact"/>
        <w:ind w:left="567" w:hanging="567"/>
        <w:jc w:val="both"/>
        <w:textDirection w:val="lrTbV"/>
        <w:rPr>
          <w:rFonts w:eastAsiaTheme="minorEastAsia"/>
          <w:b/>
          <w:bCs/>
          <w:color w:val="000000" w:themeColor="text1"/>
          <w:sz w:val="28"/>
          <w:szCs w:val="36"/>
        </w:rPr>
      </w:pPr>
      <w:r>
        <w:rPr>
          <w:rFonts w:eastAsiaTheme="minorEastAsia"/>
          <w:b/>
          <w:bCs/>
          <w:color w:val="000000" w:themeColor="text1"/>
          <w:sz w:val="28"/>
          <w:szCs w:val="36"/>
        </w:rPr>
        <w:t>IV.</w:t>
      </w:r>
      <w:r>
        <w:rPr>
          <w:rFonts w:eastAsiaTheme="minorEastAsia"/>
          <w:b/>
          <w:bCs/>
          <w:color w:val="000000" w:themeColor="text1"/>
          <w:sz w:val="28"/>
          <w:szCs w:val="36"/>
        </w:rPr>
        <w:tab/>
      </w:r>
      <w:r w:rsidR="00080C9F">
        <w:rPr>
          <w:rFonts w:eastAsiaTheme="minorEastAsia"/>
          <w:b/>
          <w:bCs/>
          <w:color w:val="000000" w:themeColor="text1"/>
          <w:sz w:val="28"/>
          <w:szCs w:val="36"/>
        </w:rPr>
        <w:t>Key Strategic Objectives and Common Goals</w:t>
      </w:r>
    </w:p>
    <w:p w:rsidR="00780D31" w:rsidRPr="005224B5" w:rsidRDefault="00DB7E15" w:rsidP="00DB7E15">
      <w:pPr>
        <w:spacing w:beforeLines="20" w:before="72" w:afterLines="20" w:after="72" w:line="360" w:lineRule="exact"/>
        <w:ind w:left="567" w:hanging="567"/>
        <w:jc w:val="both"/>
        <w:textDirection w:val="lrTbV"/>
        <w:rPr>
          <w:b/>
          <w:bCs/>
          <w:color w:val="000000" w:themeColor="text1"/>
          <w:szCs w:val="28"/>
        </w:rPr>
      </w:pPr>
      <w:r>
        <w:rPr>
          <w:rFonts w:eastAsiaTheme="minorEastAsia" w:hint="eastAsia"/>
          <w:b/>
          <w:color w:val="000000" w:themeColor="text1"/>
          <w:szCs w:val="28"/>
        </w:rPr>
        <w:t>1.</w:t>
      </w:r>
      <w:r>
        <w:rPr>
          <w:rFonts w:eastAsiaTheme="minorEastAsia" w:hint="eastAsia"/>
          <w:b/>
          <w:color w:val="000000" w:themeColor="text1"/>
          <w:szCs w:val="28"/>
        </w:rPr>
        <w:tab/>
      </w:r>
      <w:r w:rsidR="00080C9F">
        <w:rPr>
          <w:rFonts w:hint="eastAsia"/>
          <w:b/>
          <w:color w:val="000000" w:themeColor="text1"/>
          <w:szCs w:val="28"/>
        </w:rPr>
        <w:t>Key Strategic Objectives</w:t>
      </w:r>
    </w:p>
    <w:p w:rsidR="00780D31" w:rsidRPr="005224B5" w:rsidRDefault="00780D31" w:rsidP="00DB7E15">
      <w:pPr>
        <w:pStyle w:val="f"/>
      </w:pPr>
      <w:r w:rsidRPr="005224B5">
        <w:t>(</w:t>
      </w:r>
      <w:r w:rsidR="00110D94">
        <w:t>1</w:t>
      </w:r>
      <w:r w:rsidRPr="005224B5">
        <w:t>)</w:t>
      </w:r>
      <w:r w:rsidR="00DB7E15">
        <w:tab/>
      </w:r>
      <w:r w:rsidR="00110D94">
        <w:t xml:space="preserve">Establish and maintain </w:t>
      </w:r>
      <w:r w:rsidR="00110D94">
        <w:rPr>
          <w:rFonts w:hint="eastAsia"/>
        </w:rPr>
        <w:t>p</w:t>
      </w:r>
      <w:r w:rsidR="00110D94">
        <w:t>ublic relations:</w:t>
      </w:r>
      <w:r w:rsidR="00DB7E15">
        <w:t xml:space="preserve"> </w:t>
      </w:r>
      <w:r w:rsidR="00DB7E15">
        <w:rPr>
          <w:b/>
        </w:rPr>
        <w:t>(operational outcome)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0F401B">
        <w:rPr>
          <w:rFonts w:hint="eastAsia"/>
        </w:rPr>
        <w:t>Reinforce Tainan City Government</w:t>
      </w:r>
      <w:r w:rsidR="000F401B">
        <w:t>’s reputation and brand by applying the OpenData on gifts presented/received during official receptions and events</w:t>
      </w:r>
    </w:p>
    <w:p w:rsidR="00780D31" w:rsidRPr="005224B5" w:rsidRDefault="00DB7E15" w:rsidP="00DB7E15">
      <w:pPr>
        <w:pStyle w:val="f"/>
        <w:ind w:leftChars="472" w:left="1699"/>
      </w:pPr>
      <w:r>
        <w:t>ii</w:t>
      </w:r>
      <w:r>
        <w:tab/>
      </w:r>
      <w:r w:rsidR="000F401B">
        <w:rPr>
          <w:rFonts w:hint="eastAsia"/>
        </w:rPr>
        <w:t>P</w:t>
      </w:r>
      <w:r w:rsidR="000F401B">
        <w:t>resent gift plaques during celebrations and events as a token of congratulation from the government</w:t>
      </w:r>
    </w:p>
    <w:p w:rsidR="00780D31" w:rsidRPr="005224B5" w:rsidRDefault="00780D31" w:rsidP="00DB7E15">
      <w:pPr>
        <w:pStyle w:val="f"/>
      </w:pPr>
      <w:r w:rsidRPr="005224B5">
        <w:t>(</w:t>
      </w:r>
      <w:r w:rsidR="00110D94">
        <w:t>2</w:t>
      </w:r>
      <w:r w:rsidRPr="005224B5">
        <w:t>)</w:t>
      </w:r>
      <w:r w:rsidR="00DB7E15">
        <w:tab/>
      </w:r>
      <w:r w:rsidR="00110D94">
        <w:t xml:space="preserve">Improve the public service quality and </w:t>
      </w:r>
      <w:r w:rsidR="0093680D">
        <w:t>efficiency</w:t>
      </w:r>
      <w:r w:rsidR="00110D94">
        <w:t>:</w:t>
      </w:r>
      <w:r w:rsidR="00DB7E15">
        <w:t xml:space="preserve"> </w:t>
      </w:r>
      <w:r w:rsidR="00DB7E15">
        <w:rPr>
          <w:b/>
        </w:rPr>
        <w:t>(administration efficiency)</w:t>
      </w:r>
    </w:p>
    <w:p w:rsidR="00780D31" w:rsidRPr="005224B5" w:rsidRDefault="00DB7E15" w:rsidP="00DB7E15">
      <w:pPr>
        <w:pStyle w:val="f"/>
        <w:ind w:leftChars="472" w:left="1699"/>
        <w:rPr>
          <w:bCs/>
        </w:rPr>
      </w:pPr>
      <w:r>
        <w:t>i</w:t>
      </w:r>
      <w:r>
        <w:tab/>
      </w:r>
      <w:r w:rsidR="000F401B">
        <w:t>Effectively track and manage service projects via an online service management system</w:t>
      </w:r>
    </w:p>
    <w:p w:rsidR="00780D31" w:rsidRPr="005224B5" w:rsidRDefault="00DB7E15" w:rsidP="00DB7E15">
      <w:pPr>
        <w:pStyle w:val="f"/>
        <w:ind w:leftChars="472" w:left="1699"/>
        <w:rPr>
          <w:kern w:val="0"/>
        </w:rPr>
      </w:pPr>
      <w:r>
        <w:t>ii</w:t>
      </w:r>
      <w:r>
        <w:tab/>
      </w:r>
      <w:r w:rsidR="000F401B">
        <w:t>Facilitate citizens in quickly applying for various allowances and benefits</w:t>
      </w:r>
    </w:p>
    <w:p w:rsidR="00780D31" w:rsidRPr="005224B5" w:rsidRDefault="00780D31" w:rsidP="00DB7E15">
      <w:pPr>
        <w:pStyle w:val="f"/>
      </w:pPr>
      <w:r w:rsidRPr="005224B5">
        <w:t>(</w:t>
      </w:r>
      <w:r w:rsidR="00531819">
        <w:t>3</w:t>
      </w:r>
      <w:r w:rsidRPr="005224B5">
        <w:t>)</w:t>
      </w:r>
      <w:r w:rsidR="00DB7E15">
        <w:tab/>
      </w:r>
      <w:r w:rsidR="00531819">
        <w:t xml:space="preserve">Strengthen the </w:t>
      </w:r>
      <w:r w:rsidR="0093680D">
        <w:t>efficiency</w:t>
      </w:r>
      <w:r w:rsidR="00531819">
        <w:t xml:space="preserve"> of e-document services</w:t>
      </w:r>
      <w:r w:rsidR="00531819">
        <w:rPr>
          <w:rFonts w:hint="eastAsia"/>
        </w:rPr>
        <w:t>:</w:t>
      </w:r>
      <w:r w:rsidR="00DB7E15" w:rsidRPr="00DB7E15">
        <w:rPr>
          <w:b/>
        </w:rPr>
        <w:t xml:space="preserve"> </w:t>
      </w:r>
      <w:r w:rsidR="00DB7E15">
        <w:rPr>
          <w:b/>
        </w:rPr>
        <w:t>(administration efficiency)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964888">
        <w:rPr>
          <w:rFonts w:hint="eastAsia"/>
        </w:rPr>
        <w:t xml:space="preserve">Scan all </w:t>
      </w:r>
      <w:r w:rsidR="00964888" w:rsidRPr="004C6975">
        <w:rPr>
          <w:rFonts w:hint="eastAsia"/>
          <w:noProof/>
        </w:rPr>
        <w:t>paper</w:t>
      </w:r>
      <w:r w:rsidR="004C6975">
        <w:rPr>
          <w:noProof/>
        </w:rPr>
        <w:t>-</w:t>
      </w:r>
      <w:r w:rsidR="00964888" w:rsidRPr="004C6975">
        <w:rPr>
          <w:rFonts w:hint="eastAsia"/>
          <w:noProof/>
        </w:rPr>
        <w:t>based</w:t>
      </w:r>
      <w:r w:rsidR="00964888">
        <w:rPr>
          <w:rFonts w:hint="eastAsia"/>
        </w:rPr>
        <w:t xml:space="preserve"> documents collected throughout the year to achieve </w:t>
      </w:r>
      <w:r w:rsidR="00964888">
        <w:t>computerization and paperless environment objectives</w:t>
      </w:r>
    </w:p>
    <w:p w:rsidR="00964888" w:rsidRPr="005224B5" w:rsidRDefault="00DB7E15" w:rsidP="00DB7E15">
      <w:pPr>
        <w:pStyle w:val="f"/>
        <w:ind w:leftChars="472" w:left="1699"/>
      </w:pPr>
      <w:r>
        <w:t>ii</w:t>
      </w:r>
      <w:r>
        <w:tab/>
      </w:r>
      <w:r w:rsidR="00964888">
        <w:rPr>
          <w:rFonts w:hint="eastAsia"/>
        </w:rPr>
        <w:t xml:space="preserve">Retrace and scan documents </w:t>
      </w:r>
      <w:r w:rsidR="00964888">
        <w:t>within various government divisions/departments before merging or promotion to build a comprehensive digital database for instant online access</w:t>
      </w:r>
    </w:p>
    <w:p w:rsidR="00780D31" w:rsidRPr="005224B5" w:rsidRDefault="00780D31" w:rsidP="00DB7E15">
      <w:pPr>
        <w:pStyle w:val="f"/>
      </w:pPr>
      <w:r w:rsidRPr="005224B5">
        <w:t>(</w:t>
      </w:r>
      <w:r w:rsidR="00DB7E15">
        <w:t>4)</w:t>
      </w:r>
      <w:r w:rsidR="00DB7E15">
        <w:tab/>
      </w:r>
      <w:r w:rsidR="00531819">
        <w:t>Promote project-based clearance</w:t>
      </w:r>
      <w:r w:rsidR="00531819">
        <w:rPr>
          <w:rFonts w:hint="eastAsia"/>
        </w:rPr>
        <w:t xml:space="preserve">: </w:t>
      </w:r>
      <w:r w:rsidR="00DB7E15">
        <w:rPr>
          <w:b/>
        </w:rPr>
        <w:t>(operational outcome)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964888">
        <w:rPr>
          <w:rFonts w:hint="eastAsia"/>
        </w:rPr>
        <w:t xml:space="preserve">Assist in the screening for valuable files </w:t>
      </w:r>
      <w:r w:rsidR="00964888">
        <w:t xml:space="preserve">for </w:t>
      </w:r>
      <w:r w:rsidR="0093680D">
        <w:t>permanent</w:t>
      </w:r>
      <w:r w:rsidR="00964888">
        <w:t xml:space="preserve"> archiving and organization of file transfer to create file value</w:t>
      </w:r>
    </w:p>
    <w:p w:rsidR="00780D31" w:rsidRPr="005224B5" w:rsidRDefault="00DB7E15" w:rsidP="00DB7E15">
      <w:pPr>
        <w:pStyle w:val="f"/>
        <w:ind w:leftChars="472" w:left="1699"/>
      </w:pPr>
      <w:r>
        <w:t>ii</w:t>
      </w:r>
      <w:r>
        <w:tab/>
      </w:r>
      <w:r w:rsidR="00964888">
        <w:rPr>
          <w:rFonts w:hint="eastAsia"/>
        </w:rPr>
        <w:t xml:space="preserve">Arrange </w:t>
      </w:r>
      <w:r w:rsidR="00964888">
        <w:t>the disposal of outdated documents to effectively unwanted clutter within government agencies and enhance overall file management efficiency</w:t>
      </w:r>
    </w:p>
    <w:p w:rsidR="00780D31" w:rsidRPr="005224B5" w:rsidRDefault="00780D31" w:rsidP="00DB7E15">
      <w:pPr>
        <w:pStyle w:val="f"/>
      </w:pPr>
      <w:r w:rsidRPr="005224B5">
        <w:t>(</w:t>
      </w:r>
      <w:r w:rsidR="009478DB">
        <w:t>5</w:t>
      </w:r>
      <w:r w:rsidRPr="005224B5">
        <w:t>)</w:t>
      </w:r>
      <w:r w:rsidR="00DB7E15">
        <w:tab/>
      </w:r>
      <w:r w:rsidR="009478DB">
        <w:t xml:space="preserve">Promote </w:t>
      </w:r>
      <w:r w:rsidR="00531819">
        <w:t xml:space="preserve">effective management systems concerning </w:t>
      </w:r>
      <w:r w:rsidR="008A0264">
        <w:t>safety maintenance</w:t>
      </w:r>
      <w:r w:rsidR="00531819">
        <w:t xml:space="preserve">, energy conservation, and carbon reduction: </w:t>
      </w:r>
      <w:r w:rsidR="00DB7E15">
        <w:rPr>
          <w:b/>
        </w:rPr>
        <w:t>(operational outcome)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964888">
        <w:t>Organize safety drills and fire prevention and safety workshops to strengthen government employees’ safety and fire prevention proficiency</w:t>
      </w:r>
    </w:p>
    <w:p w:rsidR="00780D31" w:rsidRPr="005224B5" w:rsidRDefault="00DB7E15" w:rsidP="00DB7E15">
      <w:pPr>
        <w:pStyle w:val="f"/>
        <w:ind w:leftChars="472" w:left="1699"/>
      </w:pPr>
      <w:r>
        <w:t>ii</w:t>
      </w:r>
      <w:r>
        <w:tab/>
      </w:r>
      <w:r w:rsidR="00964888">
        <w:t>Guide</w:t>
      </w:r>
      <w:r w:rsidR="00964888">
        <w:rPr>
          <w:rFonts w:hint="eastAsia"/>
        </w:rPr>
        <w:t xml:space="preserve"> </w:t>
      </w:r>
      <w:r w:rsidR="00964888">
        <w:t xml:space="preserve">and evaluate </w:t>
      </w:r>
      <w:r w:rsidR="00964888">
        <w:rPr>
          <w:rFonts w:hint="eastAsia"/>
        </w:rPr>
        <w:t>government a</w:t>
      </w:r>
      <w:r w:rsidR="00964888">
        <w:t>gencies’ efforts in mi</w:t>
      </w:r>
      <w:r w:rsidR="00355EB0">
        <w:t xml:space="preserve">nimizing energy consumption </w:t>
      </w:r>
      <w:r w:rsidR="004C6975">
        <w:rPr>
          <w:noProof/>
        </w:rPr>
        <w:t>and</w:t>
      </w:r>
      <w:r w:rsidR="00355EB0">
        <w:t xml:space="preserve"> carbon footprint and hold city-wide energy conservation and </w:t>
      </w:r>
      <w:r w:rsidR="00355EB0">
        <w:lastRenderedPageBreak/>
        <w:t>carbon reduction promotion and performance meetings</w:t>
      </w:r>
    </w:p>
    <w:p w:rsidR="00780D31" w:rsidRPr="005224B5" w:rsidRDefault="00780D31" w:rsidP="00DB7E15">
      <w:pPr>
        <w:pStyle w:val="f"/>
      </w:pPr>
      <w:r w:rsidRPr="005224B5">
        <w:t>(</w:t>
      </w:r>
      <w:r w:rsidR="00562D99">
        <w:t>6</w:t>
      </w:r>
      <w:r w:rsidRPr="005224B5">
        <w:t>)</w:t>
      </w:r>
      <w:r w:rsidR="00DB7E15">
        <w:tab/>
      </w:r>
      <w:r w:rsidR="0093680D">
        <w:t>Assist</w:t>
      </w:r>
      <w:r w:rsidR="00562D99">
        <w:t xml:space="preserve"> bureaus and divisions in hiring and assigning temporary staff and fostering professional competence</w:t>
      </w:r>
      <w:r w:rsidR="00DB7E15">
        <w:rPr>
          <w:rFonts w:hint="eastAsia"/>
        </w:rPr>
        <w:t xml:space="preserve">: </w:t>
      </w:r>
      <w:r w:rsidR="00DB7E15">
        <w:rPr>
          <w:b/>
        </w:rPr>
        <w:t>(operational outcome)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562D99">
        <w:t xml:space="preserve">Conduct a review of the temporary staff recruitment pilot project to effectively </w:t>
      </w:r>
      <w:r w:rsidR="00562D99" w:rsidRPr="004C6975">
        <w:rPr>
          <w:noProof/>
        </w:rPr>
        <w:t>manage</w:t>
      </w:r>
      <w:r w:rsidR="00562D99">
        <w:t xml:space="preserve"> staff requirements</w:t>
      </w:r>
    </w:p>
    <w:p w:rsidR="00780D31" w:rsidRPr="005224B5" w:rsidRDefault="00DB7E15" w:rsidP="00DB7E15">
      <w:pPr>
        <w:pStyle w:val="f"/>
        <w:ind w:leftChars="472" w:left="1699"/>
      </w:pPr>
      <w:r>
        <w:t>ii</w:t>
      </w:r>
      <w:r>
        <w:tab/>
      </w:r>
      <w:r w:rsidR="00562D99">
        <w:t>Evaluate the work performance of temporary staff</w:t>
      </w:r>
    </w:p>
    <w:p w:rsidR="00780D31" w:rsidRPr="005224B5" w:rsidRDefault="00780D31" w:rsidP="00DB7E15">
      <w:pPr>
        <w:pStyle w:val="f"/>
      </w:pPr>
      <w:r w:rsidRPr="005224B5">
        <w:t>(</w:t>
      </w:r>
      <w:r w:rsidR="00992EF4">
        <w:t>7</w:t>
      </w:r>
      <w:r w:rsidRPr="005224B5">
        <w:t>)</w:t>
      </w:r>
      <w:r w:rsidR="00DB7E15">
        <w:tab/>
      </w:r>
      <w:r w:rsidR="00992EF4">
        <w:t>Enhance service quality and administration efficiency</w:t>
      </w:r>
      <w:r w:rsidR="00992EF4">
        <w:rPr>
          <w:rFonts w:hint="eastAsia"/>
        </w:rPr>
        <w:t>:</w:t>
      </w:r>
      <w:r w:rsidR="00DB7E15" w:rsidRPr="00DB7E15">
        <w:rPr>
          <w:b/>
          <w:kern w:val="0"/>
        </w:rPr>
        <w:t xml:space="preserve"> </w:t>
      </w:r>
      <w:r w:rsidR="00DB7E15">
        <w:rPr>
          <w:b/>
          <w:kern w:val="0"/>
        </w:rPr>
        <w:t>(administration efficiency)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9478DB">
        <w:t>Reinforce</w:t>
      </w:r>
      <w:r w:rsidR="00992EF4">
        <w:t xml:space="preserve"> online approval and application procedures to reduce physical administration and paper usage</w:t>
      </w:r>
    </w:p>
    <w:p w:rsidR="00780D31" w:rsidRPr="005224B5" w:rsidRDefault="00DB7E15" w:rsidP="00DB7E15">
      <w:pPr>
        <w:pStyle w:val="f"/>
        <w:ind w:leftChars="472" w:left="1699"/>
      </w:pPr>
      <w:r>
        <w:t>ii</w:t>
      </w:r>
      <w:r>
        <w:tab/>
      </w:r>
      <w:r w:rsidR="00992EF4">
        <w:t>Strengthen the management of online repair systems to reduce the time required to repair various software/hardware equipment</w:t>
      </w:r>
    </w:p>
    <w:p w:rsidR="00780D31" w:rsidRPr="005224B5" w:rsidRDefault="00780D31" w:rsidP="00DB7E15">
      <w:pPr>
        <w:pStyle w:val="f"/>
        <w:rPr>
          <w:b/>
          <w:bCs/>
        </w:rPr>
      </w:pPr>
      <w:r w:rsidRPr="005224B5">
        <w:t>(</w:t>
      </w:r>
      <w:r w:rsidR="00992EF4">
        <w:t>8</w:t>
      </w:r>
      <w:r w:rsidRPr="005224B5">
        <w:t>)</w:t>
      </w:r>
      <w:r w:rsidR="00DB7E15">
        <w:tab/>
      </w:r>
      <w:r w:rsidR="0093680D">
        <w:t>Comprehensively</w:t>
      </w:r>
      <w:r w:rsidR="00992EF4">
        <w:t xml:space="preserve"> enhance the competence of government procurers:</w:t>
      </w:r>
      <w:r w:rsidR="00DB7E15" w:rsidRPr="00DB7E15">
        <w:rPr>
          <w:b/>
          <w:kern w:val="0"/>
        </w:rPr>
        <w:t xml:space="preserve"> </w:t>
      </w:r>
      <w:r w:rsidR="00DB7E15">
        <w:rPr>
          <w:b/>
          <w:kern w:val="0"/>
        </w:rPr>
        <w:t>(administration efficiency)</w:t>
      </w:r>
    </w:p>
    <w:p w:rsidR="008A1137" w:rsidRDefault="008A1137" w:rsidP="00992EF4">
      <w:pPr>
        <w:spacing w:afterLines="20" w:after="72" w:line="360" w:lineRule="exact"/>
        <w:ind w:left="1134" w:hanging="1"/>
        <w:jc w:val="both"/>
        <w:textDirection w:val="lrTbV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Organize elementary and advanced courses and </w:t>
      </w:r>
      <w:r w:rsidR="0093680D">
        <w:rPr>
          <w:color w:val="000000" w:themeColor="text1"/>
          <w:kern w:val="0"/>
        </w:rPr>
        <w:t>practical</w:t>
      </w:r>
      <w:r>
        <w:rPr>
          <w:color w:val="000000" w:themeColor="text1"/>
          <w:kern w:val="0"/>
        </w:rPr>
        <w:t xml:space="preserve"> workshops in accordance with the Government Procurement Act and encourage the participation of government procurers, thereby reinforcing overall procurement performance and efficiency</w:t>
      </w:r>
    </w:p>
    <w:p w:rsidR="00780D31" w:rsidRPr="005224B5" w:rsidRDefault="00780D31" w:rsidP="00DB7E15">
      <w:pPr>
        <w:pStyle w:val="f"/>
      </w:pPr>
      <w:r w:rsidRPr="005224B5">
        <w:t>(</w:t>
      </w:r>
      <w:r w:rsidR="008A1137">
        <w:t>9</w:t>
      </w:r>
      <w:r w:rsidRPr="005224B5">
        <w:t>)</w:t>
      </w:r>
      <w:r w:rsidR="00DB7E15">
        <w:tab/>
      </w:r>
      <w:r w:rsidR="008A1137">
        <w:t>S</w:t>
      </w:r>
      <w:r w:rsidR="00531819">
        <w:t>trengthen</w:t>
      </w:r>
      <w:r w:rsidR="008A1137">
        <w:t xml:space="preserve"> auditing efficiency</w:t>
      </w:r>
      <w:r w:rsidR="008A1137">
        <w:rPr>
          <w:rFonts w:hint="eastAsia"/>
        </w:rPr>
        <w:t>:</w:t>
      </w:r>
      <w:r w:rsidR="00DB7E15">
        <w:t xml:space="preserve"> </w:t>
      </w:r>
      <w:r w:rsidR="00DB7E15">
        <w:rPr>
          <w:b/>
        </w:rPr>
        <w:t>(operational outcome)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BC6CF7">
        <w:t xml:space="preserve">Spot-check and audit the procurement projects of agencies and schools within the </w:t>
      </w:r>
      <w:r w:rsidR="0093680D">
        <w:t>jurisdiction</w:t>
      </w:r>
      <w:r w:rsidR="00BC6CF7">
        <w:t xml:space="preserve"> of Tainan City Government, consolidate flaws, and provide counseling</w:t>
      </w:r>
    </w:p>
    <w:p w:rsidR="00780D31" w:rsidRPr="005224B5" w:rsidRDefault="00DB7E15" w:rsidP="00DB7E15">
      <w:pPr>
        <w:pStyle w:val="f"/>
        <w:ind w:leftChars="472" w:left="1699"/>
      </w:pPr>
      <w:r>
        <w:t>ii</w:t>
      </w:r>
      <w:r>
        <w:tab/>
      </w:r>
      <w:r w:rsidR="00BC6CF7">
        <w:t xml:space="preserve">Reinforce the auditing of </w:t>
      </w:r>
      <w:r w:rsidR="00BC6CF7" w:rsidRPr="004C6975">
        <w:rPr>
          <w:noProof/>
        </w:rPr>
        <w:t>major</w:t>
      </w:r>
      <w:r w:rsidR="004C6975">
        <w:t xml:space="preserve"> flaws </w:t>
      </w:r>
      <w:r w:rsidR="00BC6CF7">
        <w:t xml:space="preserve">and public </w:t>
      </w:r>
      <w:r w:rsidR="0093680D">
        <w:t>complaints</w:t>
      </w:r>
    </w:p>
    <w:p w:rsidR="00780D31" w:rsidRPr="005224B5" w:rsidRDefault="00780D31" w:rsidP="00DB7E15">
      <w:pPr>
        <w:pStyle w:val="f"/>
      </w:pPr>
      <w:r w:rsidRPr="005224B5">
        <w:t>(</w:t>
      </w:r>
      <w:r w:rsidR="00DB7E15">
        <w:t>10</w:t>
      </w:r>
      <w:r w:rsidRPr="005224B5">
        <w:t>)</w:t>
      </w:r>
      <w:r w:rsidR="00DB7E15">
        <w:tab/>
      </w:r>
      <w:r w:rsidR="009478DB">
        <w:t>Reinforce</w:t>
      </w:r>
      <w:r w:rsidR="00BC6CF7">
        <w:t xml:space="preserve"> procurement efficiency</w:t>
      </w:r>
      <w:r w:rsidR="00BC6CF7">
        <w:rPr>
          <w:rFonts w:hint="eastAsia"/>
        </w:rPr>
        <w:t>:</w:t>
      </w:r>
      <w:r w:rsidR="00BC6CF7" w:rsidRPr="00651DDD">
        <w:rPr>
          <w:b/>
        </w:rPr>
        <w:t xml:space="preserve"> </w:t>
      </w:r>
      <w:r w:rsidR="00DB7E15" w:rsidRPr="00651DDD">
        <w:rPr>
          <w:b/>
        </w:rPr>
        <w:t>(administration efficiency)</w:t>
      </w:r>
    </w:p>
    <w:p w:rsidR="00780D31" w:rsidRPr="005224B5" w:rsidRDefault="00DB7E15" w:rsidP="00DB7E15">
      <w:pPr>
        <w:pStyle w:val="f"/>
        <w:ind w:leftChars="472" w:left="1699"/>
      </w:pPr>
      <w:r>
        <w:t>i</w:t>
      </w:r>
      <w:r>
        <w:tab/>
      </w:r>
      <w:r w:rsidR="00BC6CF7">
        <w:t>S</w:t>
      </w:r>
      <w:r w:rsidR="00531819">
        <w:t>trengthen</w:t>
      </w:r>
      <w:r w:rsidR="00996F30">
        <w:t xml:space="preserve"> the small procurement system and its functions</w:t>
      </w:r>
      <w:r w:rsidR="00996F30">
        <w:rPr>
          <w:rFonts w:hint="eastAsia"/>
        </w:rPr>
        <w:t>, promote healthy competition among vendors, and improv</w:t>
      </w:r>
      <w:r w:rsidR="00996F30">
        <w:t>e service quality</w:t>
      </w:r>
    </w:p>
    <w:p w:rsidR="001937E0" w:rsidRPr="005224B5" w:rsidRDefault="00DB7E15" w:rsidP="00DB7E15">
      <w:pPr>
        <w:pStyle w:val="f"/>
        <w:ind w:leftChars="472" w:left="1699"/>
        <w:rPr>
          <w:rFonts w:eastAsiaTheme="minorEastAsia"/>
        </w:rPr>
      </w:pPr>
      <w:r>
        <w:t>ii</w:t>
      </w:r>
      <w:r>
        <w:tab/>
      </w:r>
      <w:r w:rsidR="00996F30">
        <w:t>Reduce inquiry time and cost and expand negotiations with vendors</w:t>
      </w:r>
    </w:p>
    <w:p w:rsidR="00104E7D" w:rsidRPr="00DB7E15" w:rsidRDefault="00DB7E15" w:rsidP="00DB7E15">
      <w:pPr>
        <w:pStyle w:val="e"/>
        <w:rPr>
          <w:b/>
        </w:rPr>
      </w:pPr>
      <w:r w:rsidRPr="00DB7E15">
        <w:rPr>
          <w:b/>
        </w:rPr>
        <w:t>2.</w:t>
      </w:r>
      <w:r w:rsidRPr="00DB7E15">
        <w:rPr>
          <w:b/>
        </w:rPr>
        <w:tab/>
      </w:r>
      <w:r w:rsidR="00080C9F" w:rsidRPr="00DB7E15">
        <w:rPr>
          <w:rFonts w:hint="eastAsia"/>
          <w:b/>
        </w:rPr>
        <w:t>Common Goals</w:t>
      </w:r>
    </w:p>
    <w:p w:rsidR="00104E7D" w:rsidRPr="005224B5" w:rsidRDefault="00104E7D" w:rsidP="00DB7E15">
      <w:pPr>
        <w:pStyle w:val="f"/>
        <w:rPr>
          <w:szCs w:val="32"/>
        </w:rPr>
      </w:pPr>
      <w:r w:rsidRPr="005224B5">
        <w:t>(</w:t>
      </w:r>
      <w:r w:rsidR="00DB7E15">
        <w:rPr>
          <w:szCs w:val="32"/>
        </w:rPr>
        <w:t>1</w:t>
      </w:r>
      <w:r w:rsidRPr="005224B5">
        <w:t>)</w:t>
      </w:r>
      <w:r w:rsidR="00DB7E15">
        <w:tab/>
      </w:r>
      <w:r w:rsidR="0093680D">
        <w:t>Enhance</w:t>
      </w:r>
      <w:r w:rsidR="00996F30">
        <w:t xml:space="preserve"> human resource quality and ensure lifelong learning</w:t>
      </w:r>
      <w:r w:rsidR="00996F30">
        <w:rPr>
          <w:rFonts w:hint="eastAsia"/>
        </w:rPr>
        <w:t>:</w:t>
      </w:r>
      <w:r w:rsidR="00DB7E15">
        <w:t xml:space="preserve"> </w:t>
      </w:r>
      <w:r w:rsidR="00DB7E15" w:rsidRPr="00651DDD">
        <w:rPr>
          <w:b/>
        </w:rPr>
        <w:t>(organizational learning)</w:t>
      </w:r>
    </w:p>
    <w:p w:rsidR="00104E7D" w:rsidRPr="005224B5" w:rsidRDefault="00996F30" w:rsidP="00DB7E15">
      <w:pPr>
        <w:pStyle w:val="f"/>
        <w:ind w:leftChars="471" w:left="1130" w:firstLineChars="0" w:firstLine="2"/>
        <w:rPr>
          <w:rFonts w:eastAsiaTheme="minorEastAsia"/>
        </w:rPr>
      </w:pPr>
      <w:r>
        <w:t>Encourage the participatory willingness of lifelong learning within the Secretariat and request that staff members engage in no less than 40 hours of learning a year with an average of five hours in digital learning</w:t>
      </w:r>
    </w:p>
    <w:p w:rsidR="00104E7D" w:rsidRPr="005224B5" w:rsidRDefault="00104E7D" w:rsidP="00DB7E15">
      <w:pPr>
        <w:pStyle w:val="f"/>
      </w:pPr>
      <w:r w:rsidRPr="005224B5">
        <w:t>(</w:t>
      </w:r>
      <w:r w:rsidR="00DB7E15">
        <w:rPr>
          <w:szCs w:val="32"/>
        </w:rPr>
        <w:t>2</w:t>
      </w:r>
      <w:r w:rsidRPr="005224B5">
        <w:t>)</w:t>
      </w:r>
      <w:r w:rsidR="00DB7E15">
        <w:tab/>
      </w:r>
      <w:r w:rsidR="00996F30">
        <w:t>Improve budget execution</w:t>
      </w:r>
      <w:r w:rsidR="00996F30">
        <w:rPr>
          <w:rFonts w:hint="eastAsia"/>
        </w:rPr>
        <w:t>:</w:t>
      </w:r>
      <w:r w:rsidR="00DB7E15">
        <w:t xml:space="preserve"> </w:t>
      </w:r>
      <w:r w:rsidR="00DB7E15" w:rsidRPr="00651DDD">
        <w:rPr>
          <w:b/>
        </w:rPr>
        <w:t>(financial management)</w:t>
      </w:r>
    </w:p>
    <w:p w:rsidR="00780055" w:rsidRDefault="00996F30" w:rsidP="0093680D">
      <w:pPr>
        <w:pStyle w:val="f"/>
        <w:ind w:leftChars="471" w:left="1130" w:firstLineChars="0" w:firstLine="2"/>
        <w:rPr>
          <w:rStyle w:val="fChar"/>
        </w:rPr>
      </w:pPr>
      <w:r>
        <w:rPr>
          <w:rFonts w:hint="eastAsia"/>
        </w:rPr>
        <w:t>Adopt effective a</w:t>
      </w:r>
      <w:r>
        <w:t xml:space="preserve">nnual budget allocation strategies to </w:t>
      </w:r>
      <w:r>
        <w:rPr>
          <w:rStyle w:val="fChar"/>
          <w:rFonts w:hint="eastAsia"/>
        </w:rPr>
        <w:t>improve budget execution efficiency</w:t>
      </w:r>
      <w:r>
        <w:rPr>
          <w:rStyle w:val="fChar"/>
        </w:rPr>
        <w:t xml:space="preserve"> and reduce expenditure; the goal is to achieve </w:t>
      </w:r>
      <w:r w:rsidR="0093680D">
        <w:rPr>
          <w:rStyle w:val="fChar"/>
        </w:rPr>
        <w:t xml:space="preserve">an execution efficiency for </w:t>
      </w:r>
      <w:r w:rsidR="0093680D">
        <w:rPr>
          <w:rStyle w:val="fChar"/>
          <w:rFonts w:hint="eastAsia"/>
        </w:rPr>
        <w:t>annual operating budget</w:t>
      </w:r>
      <w:r w:rsidR="0093680D">
        <w:rPr>
          <w:rStyle w:val="fChar"/>
        </w:rPr>
        <w:t xml:space="preserve"> of over 95% after deducting annual management budget and staff costs and an execution efficiency for capital budget of over 90% after deducting annual management budget</w:t>
      </w:r>
    </w:p>
    <w:p w:rsidR="00A43E28" w:rsidRDefault="00A43E28" w:rsidP="00F606AA">
      <w:pPr>
        <w:pStyle w:val="f"/>
        <w:ind w:leftChars="0" w:left="0" w:firstLineChars="0" w:firstLine="0"/>
        <w:rPr>
          <w:rStyle w:val="fChar"/>
        </w:rPr>
      </w:pPr>
    </w:p>
    <w:sectPr w:rsidR="00A43E28" w:rsidSect="009201CF">
      <w:pgSz w:w="11906" w:h="16838"/>
      <w:pgMar w:top="1134" w:right="1134" w:bottom="1134" w:left="1134" w:header="851" w:footer="851" w:gutter="0"/>
      <w:pgNumType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75" w:rsidRDefault="004F7D75">
      <w:r>
        <w:separator/>
      </w:r>
    </w:p>
  </w:endnote>
  <w:endnote w:type="continuationSeparator" w:id="0">
    <w:p w:rsidR="004F7D75" w:rsidRDefault="004F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00000001" w:usb1="29DFFFFF" w:usb2="00000037" w:usb3="00000000" w:csb0="003F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75" w:rsidRDefault="004F7D75">
      <w:r>
        <w:separator/>
      </w:r>
    </w:p>
  </w:footnote>
  <w:footnote w:type="continuationSeparator" w:id="0">
    <w:p w:rsidR="004F7D75" w:rsidRDefault="004F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FFA"/>
    <w:multiLevelType w:val="hybridMultilevel"/>
    <w:tmpl w:val="0EC2AC20"/>
    <w:lvl w:ilvl="0" w:tplc="A96E6FF4">
      <w:start w:val="1"/>
      <w:numFmt w:val="decimal"/>
      <w:lvlText w:val="(%1)"/>
      <w:lvlJc w:val="left"/>
      <w:pPr>
        <w:tabs>
          <w:tab w:val="num" w:pos="1800"/>
        </w:tabs>
        <w:ind w:left="1811" w:hanging="371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8EB3FCB"/>
    <w:multiLevelType w:val="hybridMultilevel"/>
    <w:tmpl w:val="1E5893A2"/>
    <w:lvl w:ilvl="0" w:tplc="A96E6FF4">
      <w:start w:val="1"/>
      <w:numFmt w:val="decimal"/>
      <w:lvlText w:val="(%1)"/>
      <w:lvlJc w:val="left"/>
      <w:pPr>
        <w:ind w:left="192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A092C4F"/>
    <w:multiLevelType w:val="hybridMultilevel"/>
    <w:tmpl w:val="1EB09820"/>
    <w:lvl w:ilvl="0" w:tplc="6AA83CD4">
      <w:start w:val="1"/>
      <w:numFmt w:val="decimal"/>
      <w:lvlText w:val="(%1)"/>
      <w:lvlJc w:val="left"/>
      <w:pPr>
        <w:ind w:left="1650" w:hanging="480"/>
      </w:pPr>
    </w:lvl>
    <w:lvl w:ilvl="1" w:tplc="04090019">
      <w:start w:val="1"/>
      <w:numFmt w:val="ideographTraditional"/>
      <w:lvlText w:val="%2、"/>
      <w:lvlJc w:val="left"/>
      <w:pPr>
        <w:ind w:left="2130" w:hanging="480"/>
      </w:pPr>
    </w:lvl>
    <w:lvl w:ilvl="2" w:tplc="0409001B">
      <w:start w:val="1"/>
      <w:numFmt w:val="lowerRoman"/>
      <w:lvlText w:val="%3."/>
      <w:lvlJc w:val="right"/>
      <w:pPr>
        <w:ind w:left="2610" w:hanging="480"/>
      </w:pPr>
    </w:lvl>
    <w:lvl w:ilvl="3" w:tplc="0409000F">
      <w:start w:val="1"/>
      <w:numFmt w:val="decimal"/>
      <w:lvlText w:val="%4."/>
      <w:lvlJc w:val="left"/>
      <w:pPr>
        <w:ind w:left="3090" w:hanging="480"/>
      </w:pPr>
    </w:lvl>
    <w:lvl w:ilvl="4" w:tplc="04090019">
      <w:start w:val="1"/>
      <w:numFmt w:val="ideographTraditional"/>
      <w:lvlText w:val="%5、"/>
      <w:lvlJc w:val="left"/>
      <w:pPr>
        <w:ind w:left="3570" w:hanging="480"/>
      </w:pPr>
    </w:lvl>
    <w:lvl w:ilvl="5" w:tplc="0409001B">
      <w:start w:val="1"/>
      <w:numFmt w:val="lowerRoman"/>
      <w:lvlText w:val="%6."/>
      <w:lvlJc w:val="right"/>
      <w:pPr>
        <w:ind w:left="4050" w:hanging="480"/>
      </w:pPr>
    </w:lvl>
    <w:lvl w:ilvl="6" w:tplc="0409000F">
      <w:start w:val="1"/>
      <w:numFmt w:val="decimal"/>
      <w:lvlText w:val="%7."/>
      <w:lvlJc w:val="left"/>
      <w:pPr>
        <w:ind w:left="4530" w:hanging="480"/>
      </w:pPr>
    </w:lvl>
    <w:lvl w:ilvl="7" w:tplc="04090019">
      <w:start w:val="1"/>
      <w:numFmt w:val="ideographTraditional"/>
      <w:lvlText w:val="%8、"/>
      <w:lvlJc w:val="left"/>
      <w:pPr>
        <w:ind w:left="5010" w:hanging="480"/>
      </w:pPr>
    </w:lvl>
    <w:lvl w:ilvl="8" w:tplc="0409001B">
      <w:start w:val="1"/>
      <w:numFmt w:val="lowerRoman"/>
      <w:lvlText w:val="%9."/>
      <w:lvlJc w:val="right"/>
      <w:pPr>
        <w:ind w:left="5490" w:hanging="480"/>
      </w:pPr>
    </w:lvl>
  </w:abstractNum>
  <w:abstractNum w:abstractNumId="3" w15:restartNumberingAfterBreak="0">
    <w:nsid w:val="0A370F8F"/>
    <w:multiLevelType w:val="hybridMultilevel"/>
    <w:tmpl w:val="235CC292"/>
    <w:lvl w:ilvl="0" w:tplc="03B6A562">
      <w:start w:val="1"/>
      <w:numFmt w:val="taiwaneseCountingThousand"/>
      <w:lvlText w:val="(%1)"/>
      <w:lvlJc w:val="left"/>
      <w:pPr>
        <w:tabs>
          <w:tab w:val="num" w:pos="1260"/>
        </w:tabs>
        <w:ind w:left="2111" w:hanging="851"/>
      </w:pPr>
      <w:rPr>
        <w:rFonts w:ascii="Tunga" w:hAnsi="Tunga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A4A95"/>
    <w:multiLevelType w:val="hybridMultilevel"/>
    <w:tmpl w:val="DF0C51B8"/>
    <w:lvl w:ilvl="0" w:tplc="3800E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14E5C"/>
    <w:multiLevelType w:val="hybridMultilevel"/>
    <w:tmpl w:val="C29AFF98"/>
    <w:lvl w:ilvl="0" w:tplc="D8F0EFE0">
      <w:start w:val="1"/>
      <w:numFmt w:val="ideographDigital"/>
      <w:lvlText w:val="(%1)"/>
      <w:lvlJc w:val="left"/>
      <w:pPr>
        <w:tabs>
          <w:tab w:val="num" w:pos="954"/>
        </w:tabs>
        <w:ind w:left="1332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A0220"/>
    <w:multiLevelType w:val="multilevel"/>
    <w:tmpl w:val="4A82B4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2"/>
      <w:numFmt w:val="decimal"/>
      <w:pStyle w:val="2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8123278"/>
    <w:multiLevelType w:val="hybridMultilevel"/>
    <w:tmpl w:val="D61228A8"/>
    <w:lvl w:ilvl="0" w:tplc="E53CE0AE">
      <w:start w:val="1"/>
      <w:numFmt w:val="taiwaneseCountingThousand"/>
      <w:lvlText w:val="%1、"/>
      <w:lvlJc w:val="left"/>
      <w:pPr>
        <w:ind w:left="782" w:hanging="480"/>
      </w:pPr>
      <w:rPr>
        <w:b w:val="0"/>
        <w:sz w:val="24"/>
        <w:szCs w:val="24"/>
      </w:rPr>
    </w:lvl>
    <w:lvl w:ilvl="1" w:tplc="2382B1A2">
      <w:numFmt w:val="bullet"/>
      <w:lvlText w:val="○"/>
      <w:lvlJc w:val="left"/>
      <w:pPr>
        <w:ind w:left="1142" w:hanging="360"/>
      </w:pPr>
      <w:rPr>
        <w:rFonts w:ascii="新細明體" w:eastAsia="新細明體" w:hAnsi="新細明體" w:cs="新細明體" w:hint="eastAsia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8" w15:restartNumberingAfterBreak="0">
    <w:nsid w:val="1CDD125F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7710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9" w15:restartNumberingAfterBreak="0">
    <w:nsid w:val="208F583A"/>
    <w:multiLevelType w:val="hybridMultilevel"/>
    <w:tmpl w:val="1ADA6F7A"/>
    <w:lvl w:ilvl="0" w:tplc="27125860">
      <w:start w:val="1"/>
      <w:numFmt w:val="decimal"/>
      <w:lvlText w:val="%1."/>
      <w:lvlJc w:val="left"/>
      <w:pPr>
        <w:ind w:left="140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0" w15:restartNumberingAfterBreak="0">
    <w:nsid w:val="21D05DA2"/>
    <w:multiLevelType w:val="hybridMultilevel"/>
    <w:tmpl w:val="B7DC0A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4E4CF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F609FB"/>
    <w:multiLevelType w:val="hybridMultilevel"/>
    <w:tmpl w:val="A412D704"/>
    <w:lvl w:ilvl="0" w:tplc="56904B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6567A"/>
    <w:multiLevelType w:val="hybridMultilevel"/>
    <w:tmpl w:val="5B7628C4"/>
    <w:lvl w:ilvl="0" w:tplc="3070BA5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F14F25"/>
    <w:multiLevelType w:val="hybridMultilevel"/>
    <w:tmpl w:val="6CD49BD8"/>
    <w:lvl w:ilvl="0" w:tplc="15E0B328">
      <w:start w:val="1"/>
      <w:numFmt w:val="taiwaneseCountingThousand"/>
      <w:lvlText w:val="(%1)"/>
      <w:lvlJc w:val="left"/>
      <w:pPr>
        <w:tabs>
          <w:tab w:val="num" w:pos="166"/>
        </w:tabs>
        <w:ind w:left="1017" w:hanging="477"/>
      </w:pPr>
      <w:rPr>
        <w:rFonts w:ascii="新細明體" w:eastAsia="新細明體" w:hAnsi="新細明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6"/>
        </w:tabs>
        <w:ind w:left="3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6"/>
        </w:tabs>
        <w:ind w:left="8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6"/>
        </w:tabs>
        <w:ind w:left="18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6"/>
        </w:tabs>
        <w:ind w:left="22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6"/>
        </w:tabs>
        <w:ind w:left="27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6"/>
        </w:tabs>
        <w:ind w:left="32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80"/>
      </w:pPr>
    </w:lvl>
  </w:abstractNum>
  <w:abstractNum w:abstractNumId="14" w15:restartNumberingAfterBreak="0">
    <w:nsid w:val="2B5215F2"/>
    <w:multiLevelType w:val="hybridMultilevel"/>
    <w:tmpl w:val="1D883F20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5" w15:restartNumberingAfterBreak="0">
    <w:nsid w:val="32053232"/>
    <w:multiLevelType w:val="hybridMultilevel"/>
    <w:tmpl w:val="E74276FE"/>
    <w:lvl w:ilvl="0" w:tplc="68249AC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A91338"/>
    <w:multiLevelType w:val="hybridMultilevel"/>
    <w:tmpl w:val="9A0A1CF0"/>
    <w:lvl w:ilvl="0" w:tplc="6304E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3B49A2"/>
    <w:multiLevelType w:val="hybridMultilevel"/>
    <w:tmpl w:val="F32C9CE0"/>
    <w:lvl w:ilvl="0" w:tplc="F2C625BC">
      <w:start w:val="3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6A53A4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1061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19" w15:restartNumberingAfterBreak="0">
    <w:nsid w:val="3CEF6834"/>
    <w:multiLevelType w:val="hybridMultilevel"/>
    <w:tmpl w:val="D26E4390"/>
    <w:lvl w:ilvl="0" w:tplc="ADC4B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7A1C05"/>
    <w:multiLevelType w:val="hybridMultilevel"/>
    <w:tmpl w:val="3D987EFE"/>
    <w:lvl w:ilvl="0" w:tplc="0409000F">
      <w:start w:val="1"/>
      <w:numFmt w:val="decimal"/>
      <w:lvlText w:val="%1."/>
      <w:lvlJc w:val="left"/>
      <w:pPr>
        <w:ind w:left="1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1" w15:restartNumberingAfterBreak="0">
    <w:nsid w:val="3EAD21FF"/>
    <w:multiLevelType w:val="multilevel"/>
    <w:tmpl w:val="EE5AAE40"/>
    <w:lvl w:ilvl="0">
      <w:start w:val="1"/>
      <w:numFmt w:val="none"/>
      <w:suff w:val="nothing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414A6E38"/>
    <w:multiLevelType w:val="hybridMultilevel"/>
    <w:tmpl w:val="0D8E52F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D7569E"/>
    <w:multiLevelType w:val="hybridMultilevel"/>
    <w:tmpl w:val="E3305DDE"/>
    <w:lvl w:ilvl="0" w:tplc="EACEA2B8">
      <w:start w:val="3"/>
      <w:numFmt w:val="ideographLegalTraditional"/>
      <w:lvlText w:val="%1、"/>
      <w:lvlJc w:val="left"/>
      <w:pPr>
        <w:ind w:left="600" w:hanging="60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C15499"/>
    <w:multiLevelType w:val="hybridMultilevel"/>
    <w:tmpl w:val="551467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44C32979"/>
    <w:multiLevelType w:val="hybridMultilevel"/>
    <w:tmpl w:val="674C5FCC"/>
    <w:lvl w:ilvl="0" w:tplc="9D8A4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413A63"/>
    <w:multiLevelType w:val="hybridMultilevel"/>
    <w:tmpl w:val="55586898"/>
    <w:lvl w:ilvl="0" w:tplc="24AE9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084735"/>
    <w:multiLevelType w:val="hybridMultilevel"/>
    <w:tmpl w:val="E1F293C0"/>
    <w:lvl w:ilvl="0" w:tplc="BC56A8C2">
      <w:start w:val="1"/>
      <w:numFmt w:val="taiwaneseCountingThousand"/>
      <w:lvlText w:val="%1、"/>
      <w:lvlJc w:val="left"/>
      <w:pPr>
        <w:tabs>
          <w:tab w:val="num" w:pos="902"/>
        </w:tabs>
        <w:ind w:left="989" w:hanging="567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691E79"/>
    <w:multiLevelType w:val="hybridMultilevel"/>
    <w:tmpl w:val="1D883F20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29" w15:restartNumberingAfterBreak="0">
    <w:nsid w:val="4D5A3D39"/>
    <w:multiLevelType w:val="hybridMultilevel"/>
    <w:tmpl w:val="1D883F20"/>
    <w:lvl w:ilvl="0" w:tplc="0409000F">
      <w:start w:val="1"/>
      <w:numFmt w:val="decimal"/>
      <w:lvlText w:val="%1.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30" w15:restartNumberingAfterBreak="0">
    <w:nsid w:val="4E543794"/>
    <w:multiLevelType w:val="hybridMultilevel"/>
    <w:tmpl w:val="E796E7BE"/>
    <w:lvl w:ilvl="0" w:tplc="24DC828C">
      <w:start w:val="1"/>
      <w:numFmt w:val="taiwaneseCountingThousand"/>
      <w:lvlText w:val="%1、"/>
      <w:lvlJc w:val="left"/>
      <w:pPr>
        <w:tabs>
          <w:tab w:val="num" w:pos="902"/>
        </w:tabs>
        <w:ind w:left="989" w:hanging="567"/>
      </w:pPr>
      <w:rPr>
        <w:rFonts w:hint="eastAsia"/>
        <w:color w:val="000000"/>
        <w:lang w:val="en-US"/>
      </w:rPr>
    </w:lvl>
    <w:lvl w:ilvl="1" w:tplc="0BCCE120">
      <w:start w:val="1"/>
      <w:numFmt w:val="taiwaneseCountingThousand"/>
      <w:lvlText w:val="(%2)"/>
      <w:lvlJc w:val="left"/>
      <w:pPr>
        <w:tabs>
          <w:tab w:val="num" w:pos="902"/>
        </w:tabs>
        <w:ind w:left="907" w:hanging="34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31" w15:restartNumberingAfterBreak="0">
    <w:nsid w:val="4EC475A6"/>
    <w:multiLevelType w:val="hybridMultilevel"/>
    <w:tmpl w:val="5B7628C4"/>
    <w:lvl w:ilvl="0" w:tplc="3070BA5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C164EC"/>
    <w:multiLevelType w:val="hybridMultilevel"/>
    <w:tmpl w:val="E550DF8E"/>
    <w:lvl w:ilvl="0" w:tplc="7024A2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A86082"/>
    <w:multiLevelType w:val="hybridMultilevel"/>
    <w:tmpl w:val="0A56DD3E"/>
    <w:lvl w:ilvl="0" w:tplc="5DFA9AB4">
      <w:start w:val="1"/>
      <w:numFmt w:val="taiwaneseCountingThousand"/>
      <w:lvlText w:val="%1、"/>
      <w:lvlJc w:val="left"/>
      <w:pPr>
        <w:tabs>
          <w:tab w:val="num" w:pos="1260"/>
        </w:tabs>
        <w:ind w:left="2111" w:hanging="851"/>
      </w:pPr>
      <w:rPr>
        <w:rFonts w:ascii="新細明體" w:eastAsia="新細明體" w:hAnsi="新細明體" w:hint="eastAsia"/>
        <w:color w:val="auto"/>
        <w:sz w:val="24"/>
        <w:szCs w:val="24"/>
      </w:rPr>
    </w:lvl>
    <w:lvl w:ilvl="1" w:tplc="BA88ADBE">
      <w:start w:val="1"/>
      <w:numFmt w:val="taiwaneseCountingThousand"/>
      <w:lvlText w:val="(%2)"/>
      <w:lvlJc w:val="left"/>
      <w:pPr>
        <w:tabs>
          <w:tab w:val="num" w:pos="194"/>
        </w:tabs>
        <w:ind w:left="1045" w:hanging="477"/>
      </w:pPr>
      <w:rPr>
        <w:rFonts w:ascii="新細明體" w:eastAsia="新細明體" w:hAnsi="新細明體" w:hint="eastAsia"/>
        <w:b w:val="0"/>
        <w:color w:val="auto"/>
        <w:sz w:val="24"/>
        <w:szCs w:val="24"/>
      </w:rPr>
    </w:lvl>
    <w:lvl w:ilvl="2" w:tplc="56544C20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default"/>
        <w:b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4" w15:restartNumberingAfterBreak="0">
    <w:nsid w:val="55AB58EB"/>
    <w:multiLevelType w:val="hybridMultilevel"/>
    <w:tmpl w:val="5B7628C4"/>
    <w:lvl w:ilvl="0" w:tplc="3070BA5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5420B1"/>
    <w:multiLevelType w:val="hybridMultilevel"/>
    <w:tmpl w:val="9E606852"/>
    <w:lvl w:ilvl="0" w:tplc="608069FE">
      <w:start w:val="2"/>
      <w:numFmt w:val="taiwaneseCountingThousand"/>
      <w:lvlText w:val="(%1)"/>
      <w:lvlJc w:val="left"/>
      <w:pPr>
        <w:tabs>
          <w:tab w:val="num" w:pos="821"/>
        </w:tabs>
        <w:ind w:left="1672" w:hanging="851"/>
      </w:pPr>
      <w:rPr>
        <w:rFonts w:ascii="Tunga" w:hAnsi="Tunga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223CD3"/>
    <w:multiLevelType w:val="hybridMultilevel"/>
    <w:tmpl w:val="B406CB54"/>
    <w:lvl w:ilvl="0" w:tplc="47B2D550">
      <w:start w:val="1"/>
      <w:numFmt w:val="taiwaneseCountingThousand"/>
      <w:lvlText w:val="(%1)"/>
      <w:lvlJc w:val="left"/>
      <w:pPr>
        <w:ind w:left="1319" w:hanging="480"/>
      </w:pPr>
      <w:rPr>
        <w:rFonts w:hint="eastAsia"/>
        <w:b w:val="0"/>
        <w:sz w:val="24"/>
        <w:szCs w:val="24"/>
      </w:rPr>
    </w:lvl>
    <w:lvl w:ilvl="1" w:tplc="47B2D550">
      <w:start w:val="1"/>
      <w:numFmt w:val="taiwaneseCountingThousand"/>
      <w:lvlText w:val="(%2)"/>
      <w:lvlJc w:val="left"/>
      <w:pPr>
        <w:ind w:left="1679" w:hanging="360"/>
      </w:pPr>
      <w:rPr>
        <w:rFonts w:hint="eastAsia"/>
        <w:b w:val="0"/>
        <w:color w:val="auto"/>
        <w:sz w:val="24"/>
        <w:szCs w:val="24"/>
      </w:rPr>
    </w:lvl>
    <w:lvl w:ilvl="2" w:tplc="47B2D550">
      <w:start w:val="1"/>
      <w:numFmt w:val="taiwaneseCountingThousand"/>
      <w:lvlText w:val="(%3)"/>
      <w:lvlJc w:val="left"/>
      <w:pPr>
        <w:ind w:left="2159" w:hanging="360"/>
      </w:pPr>
      <w:rPr>
        <w:rFonts w:hint="eastAsia"/>
        <w:b w:val="0"/>
        <w:color w:val="auto"/>
        <w:sz w:val="24"/>
        <w:szCs w:val="24"/>
      </w:rPr>
    </w:lvl>
    <w:lvl w:ilvl="3" w:tplc="47B2D550">
      <w:start w:val="1"/>
      <w:numFmt w:val="taiwaneseCountingThousand"/>
      <w:lvlText w:val="(%4)"/>
      <w:lvlJc w:val="left"/>
      <w:pPr>
        <w:ind w:left="2639" w:hanging="360"/>
      </w:pPr>
      <w:rPr>
        <w:rFonts w:hint="eastAsia"/>
        <w:b w:val="0"/>
        <w:color w:val="auto"/>
        <w:sz w:val="24"/>
        <w:szCs w:val="24"/>
      </w:rPr>
    </w:lvl>
    <w:lvl w:ilvl="4" w:tplc="47B2D550">
      <w:start w:val="1"/>
      <w:numFmt w:val="taiwaneseCountingThousand"/>
      <w:lvlText w:val="(%5)"/>
      <w:lvlJc w:val="left"/>
      <w:pPr>
        <w:ind w:left="3119" w:hanging="360"/>
      </w:pPr>
      <w:rPr>
        <w:rFonts w:hint="eastAsia"/>
        <w:b w:val="0"/>
        <w:color w:val="auto"/>
        <w:sz w:val="24"/>
        <w:szCs w:val="24"/>
      </w:rPr>
    </w:lvl>
    <w:lvl w:ilvl="5" w:tplc="E2768514">
      <w:start w:val="1"/>
      <w:numFmt w:val="bullet"/>
      <w:lvlText w:val="○"/>
      <w:lvlJc w:val="left"/>
      <w:pPr>
        <w:ind w:left="3599" w:hanging="360"/>
      </w:pPr>
      <w:rPr>
        <w:rFonts w:ascii="新細明體" w:eastAsia="新細明體" w:hAnsi="新細明體" w:cs="新細明體" w:hint="eastAsia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7" w15:restartNumberingAfterBreak="0">
    <w:nsid w:val="5D0B3DD3"/>
    <w:multiLevelType w:val="hybridMultilevel"/>
    <w:tmpl w:val="1E169248"/>
    <w:lvl w:ilvl="0" w:tplc="A4EEA98A">
      <w:start w:val="2"/>
      <w:numFmt w:val="decimal"/>
      <w:lvlText w:val="(%1)"/>
      <w:lvlJc w:val="left"/>
      <w:pPr>
        <w:ind w:left="1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0E6288"/>
    <w:multiLevelType w:val="hybridMultilevel"/>
    <w:tmpl w:val="674C5FCC"/>
    <w:lvl w:ilvl="0" w:tplc="9D8A4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532EC7"/>
    <w:multiLevelType w:val="hybridMultilevel"/>
    <w:tmpl w:val="6B68EB14"/>
    <w:lvl w:ilvl="0" w:tplc="52029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163461"/>
    <w:multiLevelType w:val="hybridMultilevel"/>
    <w:tmpl w:val="518A80E0"/>
    <w:lvl w:ilvl="0" w:tplc="6AA83CD4">
      <w:start w:val="1"/>
      <w:numFmt w:val="decimal"/>
      <w:lvlText w:val="(%1)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631D28C4"/>
    <w:multiLevelType w:val="hybridMultilevel"/>
    <w:tmpl w:val="4ABC6BE0"/>
    <w:lvl w:ilvl="0" w:tplc="034A9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7678D1"/>
    <w:multiLevelType w:val="hybridMultilevel"/>
    <w:tmpl w:val="5C48C358"/>
    <w:lvl w:ilvl="0" w:tplc="2E90B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C93C77"/>
    <w:multiLevelType w:val="hybridMultilevel"/>
    <w:tmpl w:val="E1F8659A"/>
    <w:lvl w:ilvl="0" w:tplc="70CA7FF4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  <w:szCs w:val="28"/>
      </w:rPr>
    </w:lvl>
    <w:lvl w:ilvl="1" w:tplc="AFE2DF46">
      <w:start w:val="1"/>
      <w:numFmt w:val="taiwaneseCountingThousand"/>
      <w:pStyle w:val="20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D8F0EFE0">
      <w:start w:val="1"/>
      <w:numFmt w:val="ideographDigital"/>
      <w:lvlText w:val="(%3)"/>
      <w:lvlJc w:val="left"/>
      <w:pPr>
        <w:tabs>
          <w:tab w:val="num" w:pos="954"/>
        </w:tabs>
        <w:ind w:left="1332" w:hanging="480"/>
      </w:pPr>
      <w:rPr>
        <w:rFonts w:hint="eastAsia"/>
        <w:b w:val="0"/>
        <w:sz w:val="24"/>
        <w:szCs w:val="24"/>
      </w:rPr>
    </w:lvl>
    <w:lvl w:ilvl="3" w:tplc="A24A5B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96E6FF4">
      <w:start w:val="1"/>
      <w:numFmt w:val="decimal"/>
      <w:lvlText w:val="(%5)"/>
      <w:lvlJc w:val="left"/>
      <w:pPr>
        <w:tabs>
          <w:tab w:val="num" w:pos="2280"/>
        </w:tabs>
        <w:ind w:left="2291" w:hanging="371"/>
      </w:pPr>
      <w:rPr>
        <w:rFonts w:hint="default"/>
        <w:b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4FE25B4">
      <w:start w:val="1"/>
      <w:numFmt w:val="lowerLetter"/>
      <w:lvlText w:val="%7."/>
      <w:lvlJc w:val="left"/>
      <w:pPr>
        <w:ind w:left="3240" w:hanging="360"/>
      </w:pPr>
      <w:rPr>
        <w:rFonts w:ascii="Times New Roman" w:eastAsia="新細明體" w:hAnsi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D812E03"/>
    <w:multiLevelType w:val="hybridMultilevel"/>
    <w:tmpl w:val="5B7628C4"/>
    <w:lvl w:ilvl="0" w:tplc="3070BA5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131984"/>
    <w:multiLevelType w:val="hybridMultilevel"/>
    <w:tmpl w:val="1ADA6F7A"/>
    <w:lvl w:ilvl="0" w:tplc="27125860">
      <w:start w:val="1"/>
      <w:numFmt w:val="decimal"/>
      <w:lvlText w:val="%1."/>
      <w:lvlJc w:val="left"/>
      <w:pPr>
        <w:ind w:left="140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46" w15:restartNumberingAfterBreak="0">
    <w:nsid w:val="6E4C1E0B"/>
    <w:multiLevelType w:val="hybridMultilevel"/>
    <w:tmpl w:val="01F2EC6C"/>
    <w:lvl w:ilvl="0" w:tplc="586232D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7" w15:restartNumberingAfterBreak="0">
    <w:nsid w:val="747A3672"/>
    <w:multiLevelType w:val="hybridMultilevel"/>
    <w:tmpl w:val="7A4A0A98"/>
    <w:lvl w:ilvl="0" w:tplc="CBC4A148">
      <w:start w:val="1"/>
      <w:numFmt w:val="taiwaneseCountingThousand"/>
      <w:lvlText w:val="%1、"/>
      <w:lvlJc w:val="left"/>
      <w:pPr>
        <w:ind w:left="758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8" w15:restartNumberingAfterBreak="0">
    <w:nsid w:val="75325EA5"/>
    <w:multiLevelType w:val="hybridMultilevel"/>
    <w:tmpl w:val="DB98013C"/>
    <w:lvl w:ilvl="0" w:tplc="04090015">
      <w:start w:val="1"/>
      <w:numFmt w:val="taiwaneseCountingThousand"/>
      <w:lvlText w:val="%1、"/>
      <w:lvlJc w:val="left"/>
      <w:pPr>
        <w:ind w:left="1061" w:hanging="480"/>
      </w:pPr>
      <w:rPr>
        <w:rFonts w:hint="eastAsia"/>
        <w:color w:val="000000"/>
      </w:rPr>
    </w:lvl>
    <w:lvl w:ilvl="1" w:tplc="A94A1056">
      <w:start w:val="1"/>
      <w:numFmt w:val="taiwaneseCountingThousand"/>
      <w:lvlText w:val="(%2)"/>
      <w:lvlJc w:val="left"/>
      <w:pPr>
        <w:tabs>
          <w:tab w:val="num" w:pos="1020"/>
        </w:tabs>
        <w:ind w:left="1020" w:hanging="480"/>
      </w:pPr>
      <w:rPr>
        <w:rFonts w:ascii="Tunga" w:hAnsi="Tunga" w:hint="default"/>
        <w:color w:val="000000"/>
      </w:rPr>
    </w:lvl>
    <w:lvl w:ilvl="2" w:tplc="FC96C424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49" w15:restartNumberingAfterBreak="0">
    <w:nsid w:val="79BF717B"/>
    <w:multiLevelType w:val="hybridMultilevel"/>
    <w:tmpl w:val="A0F8DF1C"/>
    <w:lvl w:ilvl="0" w:tplc="0E16A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A9E53A7"/>
    <w:multiLevelType w:val="hybridMultilevel"/>
    <w:tmpl w:val="E9B67996"/>
    <w:lvl w:ilvl="0" w:tplc="04090015">
      <w:start w:val="1"/>
      <w:numFmt w:val="taiwaneseCountingThousand"/>
      <w:lvlText w:val="%1、"/>
      <w:lvlJc w:val="left"/>
      <w:pPr>
        <w:ind w:left="7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51" w15:restartNumberingAfterBreak="0">
    <w:nsid w:val="7CC30ACB"/>
    <w:multiLevelType w:val="hybridMultilevel"/>
    <w:tmpl w:val="860CF97A"/>
    <w:lvl w:ilvl="0" w:tplc="760666CC">
      <w:start w:val="1"/>
      <w:numFmt w:val="decimal"/>
      <w:lvlText w:val="(%1)"/>
      <w:lvlJc w:val="left"/>
      <w:pPr>
        <w:ind w:left="1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7"/>
  </w:num>
  <w:num w:numId="4">
    <w:abstractNumId w:val="8"/>
  </w:num>
  <w:num w:numId="5">
    <w:abstractNumId w:val="33"/>
  </w:num>
  <w:num w:numId="6">
    <w:abstractNumId w:val="13"/>
  </w:num>
  <w:num w:numId="7">
    <w:abstractNumId w:val="7"/>
  </w:num>
  <w:num w:numId="8">
    <w:abstractNumId w:val="22"/>
  </w:num>
  <w:num w:numId="9">
    <w:abstractNumId w:val="30"/>
  </w:num>
  <w:num w:numId="10">
    <w:abstractNumId w:val="10"/>
  </w:num>
  <w:num w:numId="11">
    <w:abstractNumId w:val="46"/>
  </w:num>
  <w:num w:numId="12">
    <w:abstractNumId w:val="0"/>
  </w:num>
  <w:num w:numId="13">
    <w:abstractNumId w:val="23"/>
  </w:num>
  <w:num w:numId="14">
    <w:abstractNumId w:val="26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0"/>
  </w:num>
  <w:num w:numId="19">
    <w:abstractNumId w:val="36"/>
  </w:num>
  <w:num w:numId="20">
    <w:abstractNumId w:val="31"/>
  </w:num>
  <w:num w:numId="21">
    <w:abstractNumId w:val="29"/>
  </w:num>
  <w:num w:numId="22">
    <w:abstractNumId w:val="51"/>
  </w:num>
  <w:num w:numId="23">
    <w:abstractNumId w:val="37"/>
  </w:num>
  <w:num w:numId="24">
    <w:abstractNumId w:val="11"/>
  </w:num>
  <w:num w:numId="25">
    <w:abstractNumId w:val="27"/>
  </w:num>
  <w:num w:numId="26">
    <w:abstractNumId w:val="47"/>
  </w:num>
  <w:num w:numId="27">
    <w:abstractNumId w:val="32"/>
  </w:num>
  <w:num w:numId="28">
    <w:abstractNumId w:val="15"/>
  </w:num>
  <w:num w:numId="29">
    <w:abstractNumId w:val="48"/>
  </w:num>
  <w:num w:numId="30">
    <w:abstractNumId w:val="18"/>
  </w:num>
  <w:num w:numId="31">
    <w:abstractNumId w:val="5"/>
  </w:num>
  <w:num w:numId="32">
    <w:abstractNumId w:val="16"/>
  </w:num>
  <w:num w:numId="33">
    <w:abstractNumId w:val="44"/>
  </w:num>
  <w:num w:numId="34">
    <w:abstractNumId w:val="12"/>
  </w:num>
  <w:num w:numId="35">
    <w:abstractNumId w:val="34"/>
  </w:num>
  <w:num w:numId="36">
    <w:abstractNumId w:val="14"/>
  </w:num>
  <w:num w:numId="37">
    <w:abstractNumId w:val="28"/>
  </w:num>
  <w:num w:numId="38">
    <w:abstractNumId w:val="9"/>
  </w:num>
  <w:num w:numId="39">
    <w:abstractNumId w:val="45"/>
  </w:num>
  <w:num w:numId="40">
    <w:abstractNumId w:val="40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43"/>
  </w:num>
  <w:num w:numId="55">
    <w:abstractNumId w:val="43"/>
  </w:num>
  <w:num w:numId="56">
    <w:abstractNumId w:val="43"/>
  </w:num>
  <w:num w:numId="57">
    <w:abstractNumId w:val="43"/>
  </w:num>
  <w:num w:numId="58">
    <w:abstractNumId w:val="43"/>
  </w:num>
  <w:num w:numId="59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wNDMxMTQyNzG2MDFU0lEKTi0uzszPAykwrgUAFqRCWCwAAAA="/>
  </w:docVars>
  <w:rsids>
    <w:rsidRoot w:val="003332E4"/>
    <w:rsid w:val="000009EA"/>
    <w:rsid w:val="00003605"/>
    <w:rsid w:val="000103FB"/>
    <w:rsid w:val="0001117E"/>
    <w:rsid w:val="00011944"/>
    <w:rsid w:val="00013F56"/>
    <w:rsid w:val="000256A6"/>
    <w:rsid w:val="00032100"/>
    <w:rsid w:val="00034692"/>
    <w:rsid w:val="00034805"/>
    <w:rsid w:val="00036E15"/>
    <w:rsid w:val="0004348B"/>
    <w:rsid w:val="00044E38"/>
    <w:rsid w:val="00046273"/>
    <w:rsid w:val="000468C1"/>
    <w:rsid w:val="00046985"/>
    <w:rsid w:val="00046F6D"/>
    <w:rsid w:val="00047FB5"/>
    <w:rsid w:val="0005077F"/>
    <w:rsid w:val="00050C02"/>
    <w:rsid w:val="000539E1"/>
    <w:rsid w:val="0006263F"/>
    <w:rsid w:val="000626DB"/>
    <w:rsid w:val="000633E0"/>
    <w:rsid w:val="00063445"/>
    <w:rsid w:val="00063A53"/>
    <w:rsid w:val="00063AF9"/>
    <w:rsid w:val="00063CFD"/>
    <w:rsid w:val="000641E5"/>
    <w:rsid w:val="00065126"/>
    <w:rsid w:val="00067211"/>
    <w:rsid w:val="00072452"/>
    <w:rsid w:val="00073060"/>
    <w:rsid w:val="00075682"/>
    <w:rsid w:val="00075D1F"/>
    <w:rsid w:val="000767DE"/>
    <w:rsid w:val="000804B8"/>
    <w:rsid w:val="00080A7D"/>
    <w:rsid w:val="00080C33"/>
    <w:rsid w:val="00080C9F"/>
    <w:rsid w:val="000834FD"/>
    <w:rsid w:val="00083721"/>
    <w:rsid w:val="00085622"/>
    <w:rsid w:val="00090D83"/>
    <w:rsid w:val="00090FAC"/>
    <w:rsid w:val="0009236F"/>
    <w:rsid w:val="0009404F"/>
    <w:rsid w:val="00095B0E"/>
    <w:rsid w:val="000A18D3"/>
    <w:rsid w:val="000A1EEF"/>
    <w:rsid w:val="000A225F"/>
    <w:rsid w:val="000A3773"/>
    <w:rsid w:val="000A54BC"/>
    <w:rsid w:val="000A5A7C"/>
    <w:rsid w:val="000B008B"/>
    <w:rsid w:val="000B12CA"/>
    <w:rsid w:val="000B2F7E"/>
    <w:rsid w:val="000B3C04"/>
    <w:rsid w:val="000B47B8"/>
    <w:rsid w:val="000B4F4F"/>
    <w:rsid w:val="000B780B"/>
    <w:rsid w:val="000B7A42"/>
    <w:rsid w:val="000C1FF9"/>
    <w:rsid w:val="000C3D7A"/>
    <w:rsid w:val="000C3E10"/>
    <w:rsid w:val="000C4B4C"/>
    <w:rsid w:val="000C56F9"/>
    <w:rsid w:val="000C704F"/>
    <w:rsid w:val="000C7CF7"/>
    <w:rsid w:val="000D09AD"/>
    <w:rsid w:val="000D3065"/>
    <w:rsid w:val="000D6B0A"/>
    <w:rsid w:val="000D7C28"/>
    <w:rsid w:val="000E1714"/>
    <w:rsid w:val="000E2404"/>
    <w:rsid w:val="000E5348"/>
    <w:rsid w:val="000E5D6B"/>
    <w:rsid w:val="000E7B6A"/>
    <w:rsid w:val="000F0F7E"/>
    <w:rsid w:val="000F3793"/>
    <w:rsid w:val="000F401B"/>
    <w:rsid w:val="000F45BB"/>
    <w:rsid w:val="000F7B22"/>
    <w:rsid w:val="00100CD2"/>
    <w:rsid w:val="00101988"/>
    <w:rsid w:val="00104E7D"/>
    <w:rsid w:val="00106A83"/>
    <w:rsid w:val="00110D18"/>
    <w:rsid w:val="00110D94"/>
    <w:rsid w:val="00110F5B"/>
    <w:rsid w:val="00111EB3"/>
    <w:rsid w:val="001123C8"/>
    <w:rsid w:val="0011241D"/>
    <w:rsid w:val="001125AF"/>
    <w:rsid w:val="00113EF3"/>
    <w:rsid w:val="001177F2"/>
    <w:rsid w:val="00120C0B"/>
    <w:rsid w:val="001211A3"/>
    <w:rsid w:val="00121423"/>
    <w:rsid w:val="0012207E"/>
    <w:rsid w:val="00122A05"/>
    <w:rsid w:val="00122D81"/>
    <w:rsid w:val="001239DB"/>
    <w:rsid w:val="00124184"/>
    <w:rsid w:val="001241D9"/>
    <w:rsid w:val="001264CB"/>
    <w:rsid w:val="00130B2B"/>
    <w:rsid w:val="00132713"/>
    <w:rsid w:val="00132E4A"/>
    <w:rsid w:val="00133D93"/>
    <w:rsid w:val="001347B5"/>
    <w:rsid w:val="00135E8D"/>
    <w:rsid w:val="0013641C"/>
    <w:rsid w:val="00136D97"/>
    <w:rsid w:val="001378B2"/>
    <w:rsid w:val="0014048E"/>
    <w:rsid w:val="00140FCC"/>
    <w:rsid w:val="00146CCF"/>
    <w:rsid w:val="00152151"/>
    <w:rsid w:val="001528DB"/>
    <w:rsid w:val="00154782"/>
    <w:rsid w:val="00161375"/>
    <w:rsid w:val="0016777D"/>
    <w:rsid w:val="00167B02"/>
    <w:rsid w:val="00171A86"/>
    <w:rsid w:val="00172741"/>
    <w:rsid w:val="00172C4C"/>
    <w:rsid w:val="00173A42"/>
    <w:rsid w:val="00175B44"/>
    <w:rsid w:val="001761A1"/>
    <w:rsid w:val="00176CB3"/>
    <w:rsid w:val="0017746E"/>
    <w:rsid w:val="0017783F"/>
    <w:rsid w:val="00180D28"/>
    <w:rsid w:val="00180FF4"/>
    <w:rsid w:val="00181548"/>
    <w:rsid w:val="00182625"/>
    <w:rsid w:val="00185A22"/>
    <w:rsid w:val="001870A2"/>
    <w:rsid w:val="00187901"/>
    <w:rsid w:val="00187B4C"/>
    <w:rsid w:val="00190A88"/>
    <w:rsid w:val="00190B8F"/>
    <w:rsid w:val="00190C5E"/>
    <w:rsid w:val="001910BD"/>
    <w:rsid w:val="001929B8"/>
    <w:rsid w:val="00192E69"/>
    <w:rsid w:val="001937E0"/>
    <w:rsid w:val="00196633"/>
    <w:rsid w:val="001A327D"/>
    <w:rsid w:val="001A3318"/>
    <w:rsid w:val="001A6980"/>
    <w:rsid w:val="001B0C58"/>
    <w:rsid w:val="001B4C6F"/>
    <w:rsid w:val="001B55FF"/>
    <w:rsid w:val="001B5997"/>
    <w:rsid w:val="001B5DB2"/>
    <w:rsid w:val="001B5DBE"/>
    <w:rsid w:val="001B5FCB"/>
    <w:rsid w:val="001B6A56"/>
    <w:rsid w:val="001B7101"/>
    <w:rsid w:val="001C17D5"/>
    <w:rsid w:val="001C2CE4"/>
    <w:rsid w:val="001C3D55"/>
    <w:rsid w:val="001C5817"/>
    <w:rsid w:val="001C672C"/>
    <w:rsid w:val="001C76F4"/>
    <w:rsid w:val="001D05E6"/>
    <w:rsid w:val="001D08CD"/>
    <w:rsid w:val="001D0F5E"/>
    <w:rsid w:val="001D119A"/>
    <w:rsid w:val="001D1A01"/>
    <w:rsid w:val="001D1E8B"/>
    <w:rsid w:val="001D26F3"/>
    <w:rsid w:val="001D28E4"/>
    <w:rsid w:val="001D329E"/>
    <w:rsid w:val="001D4182"/>
    <w:rsid w:val="001D496D"/>
    <w:rsid w:val="001D4D02"/>
    <w:rsid w:val="001D793A"/>
    <w:rsid w:val="001E17F8"/>
    <w:rsid w:val="001E1C49"/>
    <w:rsid w:val="001E2F43"/>
    <w:rsid w:val="001E3D6F"/>
    <w:rsid w:val="001F17D2"/>
    <w:rsid w:val="001F2C6A"/>
    <w:rsid w:val="001F552E"/>
    <w:rsid w:val="00200042"/>
    <w:rsid w:val="00200546"/>
    <w:rsid w:val="00201579"/>
    <w:rsid w:val="0020407B"/>
    <w:rsid w:val="00204751"/>
    <w:rsid w:val="002059D6"/>
    <w:rsid w:val="00205B4E"/>
    <w:rsid w:val="0020775E"/>
    <w:rsid w:val="00211962"/>
    <w:rsid w:val="00212773"/>
    <w:rsid w:val="0021281F"/>
    <w:rsid w:val="00216907"/>
    <w:rsid w:val="00216965"/>
    <w:rsid w:val="00221FF6"/>
    <w:rsid w:val="00222C2B"/>
    <w:rsid w:val="00222D8B"/>
    <w:rsid w:val="00223BB3"/>
    <w:rsid w:val="00225A2C"/>
    <w:rsid w:val="002267FB"/>
    <w:rsid w:val="00230CCB"/>
    <w:rsid w:val="0023156F"/>
    <w:rsid w:val="0023718E"/>
    <w:rsid w:val="00237F46"/>
    <w:rsid w:val="00240D06"/>
    <w:rsid w:val="00244F31"/>
    <w:rsid w:val="002468B3"/>
    <w:rsid w:val="00246D47"/>
    <w:rsid w:val="00250461"/>
    <w:rsid w:val="00251063"/>
    <w:rsid w:val="00253851"/>
    <w:rsid w:val="00256207"/>
    <w:rsid w:val="00257568"/>
    <w:rsid w:val="00260B3D"/>
    <w:rsid w:val="002637CA"/>
    <w:rsid w:val="002639C2"/>
    <w:rsid w:val="00264451"/>
    <w:rsid w:val="00265957"/>
    <w:rsid w:val="00274C27"/>
    <w:rsid w:val="00274F2A"/>
    <w:rsid w:val="00274F39"/>
    <w:rsid w:val="00275A17"/>
    <w:rsid w:val="002766DF"/>
    <w:rsid w:val="002768BC"/>
    <w:rsid w:val="00282937"/>
    <w:rsid w:val="0028383B"/>
    <w:rsid w:val="00283AC1"/>
    <w:rsid w:val="002855D1"/>
    <w:rsid w:val="00286CD3"/>
    <w:rsid w:val="002871CF"/>
    <w:rsid w:val="00293D92"/>
    <w:rsid w:val="002944C8"/>
    <w:rsid w:val="0029719C"/>
    <w:rsid w:val="002A1A19"/>
    <w:rsid w:val="002A2162"/>
    <w:rsid w:val="002A2F2B"/>
    <w:rsid w:val="002A3212"/>
    <w:rsid w:val="002A37A9"/>
    <w:rsid w:val="002A7195"/>
    <w:rsid w:val="002A797B"/>
    <w:rsid w:val="002B006C"/>
    <w:rsid w:val="002B38AF"/>
    <w:rsid w:val="002C26A1"/>
    <w:rsid w:val="002C319E"/>
    <w:rsid w:val="002C3C70"/>
    <w:rsid w:val="002C3DFB"/>
    <w:rsid w:val="002C477D"/>
    <w:rsid w:val="002C537A"/>
    <w:rsid w:val="002C6071"/>
    <w:rsid w:val="002C68C7"/>
    <w:rsid w:val="002C73A7"/>
    <w:rsid w:val="002D1016"/>
    <w:rsid w:val="002D18DD"/>
    <w:rsid w:val="002D1BD4"/>
    <w:rsid w:val="002D1CB9"/>
    <w:rsid w:val="002D1CC0"/>
    <w:rsid w:val="002D1D1B"/>
    <w:rsid w:val="002D238B"/>
    <w:rsid w:val="002D56FF"/>
    <w:rsid w:val="002D6ADC"/>
    <w:rsid w:val="002D730A"/>
    <w:rsid w:val="002E11CD"/>
    <w:rsid w:val="002E169D"/>
    <w:rsid w:val="002E2844"/>
    <w:rsid w:val="002E467F"/>
    <w:rsid w:val="002E6A29"/>
    <w:rsid w:val="002F0BB8"/>
    <w:rsid w:val="002F0D2C"/>
    <w:rsid w:val="002F0E9A"/>
    <w:rsid w:val="002F1B14"/>
    <w:rsid w:val="002F2F01"/>
    <w:rsid w:val="002F3A8A"/>
    <w:rsid w:val="002F6AE9"/>
    <w:rsid w:val="00301F9C"/>
    <w:rsid w:val="0030213C"/>
    <w:rsid w:val="003025ED"/>
    <w:rsid w:val="00304DF7"/>
    <w:rsid w:val="00306419"/>
    <w:rsid w:val="00306E38"/>
    <w:rsid w:val="00307F8D"/>
    <w:rsid w:val="00311879"/>
    <w:rsid w:val="003128C1"/>
    <w:rsid w:val="00320D86"/>
    <w:rsid w:val="00322D7E"/>
    <w:rsid w:val="003232B1"/>
    <w:rsid w:val="003262C4"/>
    <w:rsid w:val="00326C28"/>
    <w:rsid w:val="00327C34"/>
    <w:rsid w:val="00330557"/>
    <w:rsid w:val="00331E34"/>
    <w:rsid w:val="003332E4"/>
    <w:rsid w:val="00334FD3"/>
    <w:rsid w:val="00335023"/>
    <w:rsid w:val="00336550"/>
    <w:rsid w:val="0033666E"/>
    <w:rsid w:val="00336756"/>
    <w:rsid w:val="0033704D"/>
    <w:rsid w:val="00337F75"/>
    <w:rsid w:val="00340355"/>
    <w:rsid w:val="00342D7C"/>
    <w:rsid w:val="00347CE9"/>
    <w:rsid w:val="00351032"/>
    <w:rsid w:val="003539F4"/>
    <w:rsid w:val="00354800"/>
    <w:rsid w:val="0035598F"/>
    <w:rsid w:val="00355EB0"/>
    <w:rsid w:val="003565EE"/>
    <w:rsid w:val="00357B3B"/>
    <w:rsid w:val="0036044B"/>
    <w:rsid w:val="003619B7"/>
    <w:rsid w:val="0036264F"/>
    <w:rsid w:val="00365507"/>
    <w:rsid w:val="003657CF"/>
    <w:rsid w:val="003670E9"/>
    <w:rsid w:val="00367149"/>
    <w:rsid w:val="00370844"/>
    <w:rsid w:val="00370B28"/>
    <w:rsid w:val="00371C8C"/>
    <w:rsid w:val="00372C15"/>
    <w:rsid w:val="00373BC5"/>
    <w:rsid w:val="003746A0"/>
    <w:rsid w:val="003810BE"/>
    <w:rsid w:val="00381347"/>
    <w:rsid w:val="003827F6"/>
    <w:rsid w:val="003852BE"/>
    <w:rsid w:val="003870FF"/>
    <w:rsid w:val="00390BD9"/>
    <w:rsid w:val="00391FFD"/>
    <w:rsid w:val="003936C3"/>
    <w:rsid w:val="00395D50"/>
    <w:rsid w:val="0039725A"/>
    <w:rsid w:val="003A05B4"/>
    <w:rsid w:val="003A0687"/>
    <w:rsid w:val="003A158D"/>
    <w:rsid w:val="003A1B71"/>
    <w:rsid w:val="003A29C3"/>
    <w:rsid w:val="003A4678"/>
    <w:rsid w:val="003A4735"/>
    <w:rsid w:val="003B2CCB"/>
    <w:rsid w:val="003B2D1B"/>
    <w:rsid w:val="003B33FC"/>
    <w:rsid w:val="003B34CD"/>
    <w:rsid w:val="003B3C04"/>
    <w:rsid w:val="003B4633"/>
    <w:rsid w:val="003B4B52"/>
    <w:rsid w:val="003B5078"/>
    <w:rsid w:val="003B7A5B"/>
    <w:rsid w:val="003C07CF"/>
    <w:rsid w:val="003C12A1"/>
    <w:rsid w:val="003C4EB3"/>
    <w:rsid w:val="003C5F3E"/>
    <w:rsid w:val="003C7826"/>
    <w:rsid w:val="003D08ED"/>
    <w:rsid w:val="003D15F8"/>
    <w:rsid w:val="003D19DD"/>
    <w:rsid w:val="003D3443"/>
    <w:rsid w:val="003D49FF"/>
    <w:rsid w:val="003D5645"/>
    <w:rsid w:val="003D6EDC"/>
    <w:rsid w:val="003E0095"/>
    <w:rsid w:val="003E0B1D"/>
    <w:rsid w:val="003E1C9C"/>
    <w:rsid w:val="003E4088"/>
    <w:rsid w:val="003E436A"/>
    <w:rsid w:val="003E66E1"/>
    <w:rsid w:val="003F0C3D"/>
    <w:rsid w:val="003F1B76"/>
    <w:rsid w:val="003F2F5B"/>
    <w:rsid w:val="003F3A62"/>
    <w:rsid w:val="003F4675"/>
    <w:rsid w:val="003F5B79"/>
    <w:rsid w:val="003F67D7"/>
    <w:rsid w:val="003F7666"/>
    <w:rsid w:val="0040010B"/>
    <w:rsid w:val="004002B2"/>
    <w:rsid w:val="00401FF8"/>
    <w:rsid w:val="00402DF9"/>
    <w:rsid w:val="00403233"/>
    <w:rsid w:val="00403696"/>
    <w:rsid w:val="00403B2B"/>
    <w:rsid w:val="00403FBD"/>
    <w:rsid w:val="00404322"/>
    <w:rsid w:val="00405E61"/>
    <w:rsid w:val="004065BF"/>
    <w:rsid w:val="00406730"/>
    <w:rsid w:val="0041106C"/>
    <w:rsid w:val="004128E4"/>
    <w:rsid w:val="0041482A"/>
    <w:rsid w:val="0041509A"/>
    <w:rsid w:val="00415C19"/>
    <w:rsid w:val="00417DEC"/>
    <w:rsid w:val="00420339"/>
    <w:rsid w:val="004215CC"/>
    <w:rsid w:val="004221AE"/>
    <w:rsid w:val="00422A12"/>
    <w:rsid w:val="00422EB1"/>
    <w:rsid w:val="00423CB4"/>
    <w:rsid w:val="00426F4B"/>
    <w:rsid w:val="004276FF"/>
    <w:rsid w:val="00427D30"/>
    <w:rsid w:val="00427F2C"/>
    <w:rsid w:val="00431320"/>
    <w:rsid w:val="00431905"/>
    <w:rsid w:val="004323A0"/>
    <w:rsid w:val="004340E7"/>
    <w:rsid w:val="00434FFA"/>
    <w:rsid w:val="00437CAB"/>
    <w:rsid w:val="00444729"/>
    <w:rsid w:val="00444B16"/>
    <w:rsid w:val="0044501C"/>
    <w:rsid w:val="0045052C"/>
    <w:rsid w:val="00454439"/>
    <w:rsid w:val="00456E6D"/>
    <w:rsid w:val="00457DD7"/>
    <w:rsid w:val="00460DEA"/>
    <w:rsid w:val="00461361"/>
    <w:rsid w:val="004623C4"/>
    <w:rsid w:val="0046301C"/>
    <w:rsid w:val="00463C61"/>
    <w:rsid w:val="00464019"/>
    <w:rsid w:val="004657B0"/>
    <w:rsid w:val="00466E42"/>
    <w:rsid w:val="00467412"/>
    <w:rsid w:val="00473967"/>
    <w:rsid w:val="004753B6"/>
    <w:rsid w:val="004770FB"/>
    <w:rsid w:val="00477A50"/>
    <w:rsid w:val="00482912"/>
    <w:rsid w:val="0048650D"/>
    <w:rsid w:val="0048703D"/>
    <w:rsid w:val="004873BC"/>
    <w:rsid w:val="004902B7"/>
    <w:rsid w:val="00490475"/>
    <w:rsid w:val="00491CDE"/>
    <w:rsid w:val="004951C0"/>
    <w:rsid w:val="00496B31"/>
    <w:rsid w:val="00496EAB"/>
    <w:rsid w:val="004A1134"/>
    <w:rsid w:val="004A1F80"/>
    <w:rsid w:val="004A2561"/>
    <w:rsid w:val="004A2F83"/>
    <w:rsid w:val="004A389A"/>
    <w:rsid w:val="004A6555"/>
    <w:rsid w:val="004A71F3"/>
    <w:rsid w:val="004A72A5"/>
    <w:rsid w:val="004B2FC0"/>
    <w:rsid w:val="004B3411"/>
    <w:rsid w:val="004B3CD8"/>
    <w:rsid w:val="004B3CDD"/>
    <w:rsid w:val="004B3DF4"/>
    <w:rsid w:val="004B46F9"/>
    <w:rsid w:val="004B4D8E"/>
    <w:rsid w:val="004C1DC2"/>
    <w:rsid w:val="004C35EB"/>
    <w:rsid w:val="004C4149"/>
    <w:rsid w:val="004C6975"/>
    <w:rsid w:val="004C728E"/>
    <w:rsid w:val="004D1924"/>
    <w:rsid w:val="004D312B"/>
    <w:rsid w:val="004D3400"/>
    <w:rsid w:val="004D4215"/>
    <w:rsid w:val="004E00BE"/>
    <w:rsid w:val="004E0662"/>
    <w:rsid w:val="004E0F22"/>
    <w:rsid w:val="004E14A0"/>
    <w:rsid w:val="004E210B"/>
    <w:rsid w:val="004E2BD4"/>
    <w:rsid w:val="004E30C4"/>
    <w:rsid w:val="004E3429"/>
    <w:rsid w:val="004E394C"/>
    <w:rsid w:val="004E5D15"/>
    <w:rsid w:val="004E6751"/>
    <w:rsid w:val="004E7538"/>
    <w:rsid w:val="004F2565"/>
    <w:rsid w:val="004F3AF6"/>
    <w:rsid w:val="004F5A20"/>
    <w:rsid w:val="004F6312"/>
    <w:rsid w:val="004F7C26"/>
    <w:rsid w:val="004F7D75"/>
    <w:rsid w:val="0050006C"/>
    <w:rsid w:val="0050388E"/>
    <w:rsid w:val="00503D0E"/>
    <w:rsid w:val="00510E66"/>
    <w:rsid w:val="00511CCA"/>
    <w:rsid w:val="00513CD3"/>
    <w:rsid w:val="00515C39"/>
    <w:rsid w:val="00516B43"/>
    <w:rsid w:val="00516E61"/>
    <w:rsid w:val="00520859"/>
    <w:rsid w:val="0052178E"/>
    <w:rsid w:val="00521A77"/>
    <w:rsid w:val="00521CFF"/>
    <w:rsid w:val="005224B5"/>
    <w:rsid w:val="00523AF5"/>
    <w:rsid w:val="00526B1B"/>
    <w:rsid w:val="00526BEC"/>
    <w:rsid w:val="005276C0"/>
    <w:rsid w:val="005315DF"/>
    <w:rsid w:val="00531819"/>
    <w:rsid w:val="00531A0D"/>
    <w:rsid w:val="00532408"/>
    <w:rsid w:val="0053369C"/>
    <w:rsid w:val="00533D93"/>
    <w:rsid w:val="00542EDC"/>
    <w:rsid w:val="00543C95"/>
    <w:rsid w:val="00544FD0"/>
    <w:rsid w:val="0054571F"/>
    <w:rsid w:val="0055120B"/>
    <w:rsid w:val="00551B81"/>
    <w:rsid w:val="00553152"/>
    <w:rsid w:val="00555071"/>
    <w:rsid w:val="00555726"/>
    <w:rsid w:val="005608AD"/>
    <w:rsid w:val="0056266E"/>
    <w:rsid w:val="00562D99"/>
    <w:rsid w:val="005630DE"/>
    <w:rsid w:val="00563A76"/>
    <w:rsid w:val="0056754D"/>
    <w:rsid w:val="005705A7"/>
    <w:rsid w:val="005707AF"/>
    <w:rsid w:val="005728D0"/>
    <w:rsid w:val="00572ABF"/>
    <w:rsid w:val="00574477"/>
    <w:rsid w:val="00574A21"/>
    <w:rsid w:val="005750B4"/>
    <w:rsid w:val="0057514F"/>
    <w:rsid w:val="00575A76"/>
    <w:rsid w:val="00576B27"/>
    <w:rsid w:val="00580217"/>
    <w:rsid w:val="00580A49"/>
    <w:rsid w:val="00581095"/>
    <w:rsid w:val="00581386"/>
    <w:rsid w:val="00584671"/>
    <w:rsid w:val="005855B9"/>
    <w:rsid w:val="005866D4"/>
    <w:rsid w:val="00592B25"/>
    <w:rsid w:val="005944A8"/>
    <w:rsid w:val="005972FB"/>
    <w:rsid w:val="005A0003"/>
    <w:rsid w:val="005A101D"/>
    <w:rsid w:val="005A3065"/>
    <w:rsid w:val="005A36D5"/>
    <w:rsid w:val="005A3D2A"/>
    <w:rsid w:val="005A4D25"/>
    <w:rsid w:val="005A50B5"/>
    <w:rsid w:val="005A74A0"/>
    <w:rsid w:val="005A7B17"/>
    <w:rsid w:val="005B3B98"/>
    <w:rsid w:val="005B4389"/>
    <w:rsid w:val="005B6D04"/>
    <w:rsid w:val="005B74D0"/>
    <w:rsid w:val="005C1C93"/>
    <w:rsid w:val="005C49F3"/>
    <w:rsid w:val="005C6F35"/>
    <w:rsid w:val="005C7D3B"/>
    <w:rsid w:val="005D0201"/>
    <w:rsid w:val="005D47E9"/>
    <w:rsid w:val="005D4D2C"/>
    <w:rsid w:val="005D5A5E"/>
    <w:rsid w:val="005D61E1"/>
    <w:rsid w:val="005D6348"/>
    <w:rsid w:val="005D7BC0"/>
    <w:rsid w:val="005D7C63"/>
    <w:rsid w:val="005E277D"/>
    <w:rsid w:val="005E74D1"/>
    <w:rsid w:val="005F08D2"/>
    <w:rsid w:val="005F0BDC"/>
    <w:rsid w:val="005F2779"/>
    <w:rsid w:val="005F4DD6"/>
    <w:rsid w:val="005F5158"/>
    <w:rsid w:val="005F64E3"/>
    <w:rsid w:val="005F78B7"/>
    <w:rsid w:val="006010EF"/>
    <w:rsid w:val="00601AE2"/>
    <w:rsid w:val="00603B46"/>
    <w:rsid w:val="006049D7"/>
    <w:rsid w:val="00606FFC"/>
    <w:rsid w:val="00611391"/>
    <w:rsid w:val="00611DE5"/>
    <w:rsid w:val="0061371E"/>
    <w:rsid w:val="00615A30"/>
    <w:rsid w:val="00616230"/>
    <w:rsid w:val="006164F6"/>
    <w:rsid w:val="00617518"/>
    <w:rsid w:val="0062063E"/>
    <w:rsid w:val="00621313"/>
    <w:rsid w:val="00621F28"/>
    <w:rsid w:val="006247B1"/>
    <w:rsid w:val="006310AA"/>
    <w:rsid w:val="00637C9D"/>
    <w:rsid w:val="006416F6"/>
    <w:rsid w:val="00641CE5"/>
    <w:rsid w:val="00642008"/>
    <w:rsid w:val="00644739"/>
    <w:rsid w:val="00647E61"/>
    <w:rsid w:val="00650B0A"/>
    <w:rsid w:val="00650D5C"/>
    <w:rsid w:val="0065105F"/>
    <w:rsid w:val="00651DDD"/>
    <w:rsid w:val="00652172"/>
    <w:rsid w:val="00652DAD"/>
    <w:rsid w:val="00652EA5"/>
    <w:rsid w:val="00655092"/>
    <w:rsid w:val="006551F3"/>
    <w:rsid w:val="006615F3"/>
    <w:rsid w:val="00661623"/>
    <w:rsid w:val="00661654"/>
    <w:rsid w:val="0066357A"/>
    <w:rsid w:val="006668AC"/>
    <w:rsid w:val="00666BC9"/>
    <w:rsid w:val="00667E4E"/>
    <w:rsid w:val="00675309"/>
    <w:rsid w:val="00675FDC"/>
    <w:rsid w:val="0068039A"/>
    <w:rsid w:val="006807A9"/>
    <w:rsid w:val="00681FEF"/>
    <w:rsid w:val="00683196"/>
    <w:rsid w:val="00683B1F"/>
    <w:rsid w:val="006879D8"/>
    <w:rsid w:val="00690DA7"/>
    <w:rsid w:val="00691026"/>
    <w:rsid w:val="006938FA"/>
    <w:rsid w:val="00695BDE"/>
    <w:rsid w:val="00696643"/>
    <w:rsid w:val="006A5B01"/>
    <w:rsid w:val="006A79A6"/>
    <w:rsid w:val="006B05AD"/>
    <w:rsid w:val="006B1192"/>
    <w:rsid w:val="006B2480"/>
    <w:rsid w:val="006B4E9A"/>
    <w:rsid w:val="006B63D5"/>
    <w:rsid w:val="006B67F7"/>
    <w:rsid w:val="006B6886"/>
    <w:rsid w:val="006B7988"/>
    <w:rsid w:val="006B7F69"/>
    <w:rsid w:val="006C0057"/>
    <w:rsid w:val="006C2F81"/>
    <w:rsid w:val="006C4AB0"/>
    <w:rsid w:val="006D0222"/>
    <w:rsid w:val="006D0ED5"/>
    <w:rsid w:val="006D23C1"/>
    <w:rsid w:val="006D3EEC"/>
    <w:rsid w:val="006D47D1"/>
    <w:rsid w:val="006D5F81"/>
    <w:rsid w:val="006D668E"/>
    <w:rsid w:val="006D7DDA"/>
    <w:rsid w:val="006E0FAE"/>
    <w:rsid w:val="006E2EA0"/>
    <w:rsid w:val="006E4D84"/>
    <w:rsid w:val="006E620F"/>
    <w:rsid w:val="006E7400"/>
    <w:rsid w:val="006E758A"/>
    <w:rsid w:val="006F0433"/>
    <w:rsid w:val="006F0C86"/>
    <w:rsid w:val="006F153C"/>
    <w:rsid w:val="006F1753"/>
    <w:rsid w:val="006F69CE"/>
    <w:rsid w:val="006F7345"/>
    <w:rsid w:val="006F7623"/>
    <w:rsid w:val="00700912"/>
    <w:rsid w:val="00700B41"/>
    <w:rsid w:val="007010B4"/>
    <w:rsid w:val="0070603C"/>
    <w:rsid w:val="007100FD"/>
    <w:rsid w:val="007114AA"/>
    <w:rsid w:val="00712304"/>
    <w:rsid w:val="00712A87"/>
    <w:rsid w:val="0071480A"/>
    <w:rsid w:val="007172C4"/>
    <w:rsid w:val="007216EA"/>
    <w:rsid w:val="00723832"/>
    <w:rsid w:val="007243F8"/>
    <w:rsid w:val="0072479D"/>
    <w:rsid w:val="0072655E"/>
    <w:rsid w:val="00726756"/>
    <w:rsid w:val="007305D9"/>
    <w:rsid w:val="0073091F"/>
    <w:rsid w:val="00730F88"/>
    <w:rsid w:val="00733083"/>
    <w:rsid w:val="00734995"/>
    <w:rsid w:val="00734BF5"/>
    <w:rsid w:val="0073619D"/>
    <w:rsid w:val="007411CC"/>
    <w:rsid w:val="00741D74"/>
    <w:rsid w:val="00743652"/>
    <w:rsid w:val="00745977"/>
    <w:rsid w:val="0074712E"/>
    <w:rsid w:val="0074752E"/>
    <w:rsid w:val="0075113B"/>
    <w:rsid w:val="00754E25"/>
    <w:rsid w:val="00756334"/>
    <w:rsid w:val="00756EF2"/>
    <w:rsid w:val="00757A76"/>
    <w:rsid w:val="00760253"/>
    <w:rsid w:val="007615B9"/>
    <w:rsid w:val="007628CC"/>
    <w:rsid w:val="007646D9"/>
    <w:rsid w:val="00767132"/>
    <w:rsid w:val="007717A4"/>
    <w:rsid w:val="00772340"/>
    <w:rsid w:val="00774718"/>
    <w:rsid w:val="00774D52"/>
    <w:rsid w:val="00780055"/>
    <w:rsid w:val="00780D31"/>
    <w:rsid w:val="00780D57"/>
    <w:rsid w:val="0078216A"/>
    <w:rsid w:val="007826EF"/>
    <w:rsid w:val="007839A5"/>
    <w:rsid w:val="00784BD4"/>
    <w:rsid w:val="0078520D"/>
    <w:rsid w:val="00786996"/>
    <w:rsid w:val="00791350"/>
    <w:rsid w:val="00791B51"/>
    <w:rsid w:val="00792DCA"/>
    <w:rsid w:val="00792EA5"/>
    <w:rsid w:val="0079433C"/>
    <w:rsid w:val="00797DE1"/>
    <w:rsid w:val="007A0C7A"/>
    <w:rsid w:val="007A1D4F"/>
    <w:rsid w:val="007A3B36"/>
    <w:rsid w:val="007A3C36"/>
    <w:rsid w:val="007A427F"/>
    <w:rsid w:val="007A4414"/>
    <w:rsid w:val="007A55BB"/>
    <w:rsid w:val="007A593B"/>
    <w:rsid w:val="007A631E"/>
    <w:rsid w:val="007A634B"/>
    <w:rsid w:val="007B035C"/>
    <w:rsid w:val="007B1B43"/>
    <w:rsid w:val="007B27B8"/>
    <w:rsid w:val="007B2F91"/>
    <w:rsid w:val="007B5EEB"/>
    <w:rsid w:val="007B61E4"/>
    <w:rsid w:val="007B7A0C"/>
    <w:rsid w:val="007C0A08"/>
    <w:rsid w:val="007C2F84"/>
    <w:rsid w:val="007C7226"/>
    <w:rsid w:val="007D1E98"/>
    <w:rsid w:val="007D2585"/>
    <w:rsid w:val="007D3894"/>
    <w:rsid w:val="007D5A9C"/>
    <w:rsid w:val="007D5BDA"/>
    <w:rsid w:val="007D760C"/>
    <w:rsid w:val="007D7AF7"/>
    <w:rsid w:val="007D7E96"/>
    <w:rsid w:val="007E06FD"/>
    <w:rsid w:val="007E12D4"/>
    <w:rsid w:val="007E3C20"/>
    <w:rsid w:val="007E4809"/>
    <w:rsid w:val="007E4CA0"/>
    <w:rsid w:val="007E4D0C"/>
    <w:rsid w:val="007F0CD6"/>
    <w:rsid w:val="007F1CAC"/>
    <w:rsid w:val="007F20EF"/>
    <w:rsid w:val="007F26DD"/>
    <w:rsid w:val="007F2B42"/>
    <w:rsid w:val="007F2C05"/>
    <w:rsid w:val="007F2FD6"/>
    <w:rsid w:val="007F328D"/>
    <w:rsid w:val="007F4519"/>
    <w:rsid w:val="007F4DEE"/>
    <w:rsid w:val="007F5496"/>
    <w:rsid w:val="00800297"/>
    <w:rsid w:val="0080046D"/>
    <w:rsid w:val="008028C3"/>
    <w:rsid w:val="0080491E"/>
    <w:rsid w:val="008100A9"/>
    <w:rsid w:val="00810891"/>
    <w:rsid w:val="00817A37"/>
    <w:rsid w:val="00820521"/>
    <w:rsid w:val="008210AE"/>
    <w:rsid w:val="008217F6"/>
    <w:rsid w:val="00822196"/>
    <w:rsid w:val="008249CF"/>
    <w:rsid w:val="00825743"/>
    <w:rsid w:val="00826614"/>
    <w:rsid w:val="008302C4"/>
    <w:rsid w:val="00831F19"/>
    <w:rsid w:val="00832164"/>
    <w:rsid w:val="00832729"/>
    <w:rsid w:val="00833DAF"/>
    <w:rsid w:val="00833F38"/>
    <w:rsid w:val="00835C23"/>
    <w:rsid w:val="00835EF6"/>
    <w:rsid w:val="00837CE8"/>
    <w:rsid w:val="008414F5"/>
    <w:rsid w:val="00842825"/>
    <w:rsid w:val="00844D86"/>
    <w:rsid w:val="00846C71"/>
    <w:rsid w:val="008504B8"/>
    <w:rsid w:val="008510F9"/>
    <w:rsid w:val="00852882"/>
    <w:rsid w:val="008531EA"/>
    <w:rsid w:val="00854061"/>
    <w:rsid w:val="00854885"/>
    <w:rsid w:val="008553BC"/>
    <w:rsid w:val="00856DB6"/>
    <w:rsid w:val="00857B40"/>
    <w:rsid w:val="00857C4C"/>
    <w:rsid w:val="00861199"/>
    <w:rsid w:val="008615A8"/>
    <w:rsid w:val="00861DD6"/>
    <w:rsid w:val="00862B08"/>
    <w:rsid w:val="00863453"/>
    <w:rsid w:val="00863FB5"/>
    <w:rsid w:val="00864BEC"/>
    <w:rsid w:val="00864F56"/>
    <w:rsid w:val="00866088"/>
    <w:rsid w:val="00867905"/>
    <w:rsid w:val="00871559"/>
    <w:rsid w:val="008718F1"/>
    <w:rsid w:val="00873389"/>
    <w:rsid w:val="0087360D"/>
    <w:rsid w:val="00873E3F"/>
    <w:rsid w:val="008745DF"/>
    <w:rsid w:val="008755C1"/>
    <w:rsid w:val="00876F6C"/>
    <w:rsid w:val="008777B9"/>
    <w:rsid w:val="00880E7B"/>
    <w:rsid w:val="00882B69"/>
    <w:rsid w:val="00884B41"/>
    <w:rsid w:val="00884FD2"/>
    <w:rsid w:val="00885632"/>
    <w:rsid w:val="0089074B"/>
    <w:rsid w:val="0089151E"/>
    <w:rsid w:val="00892121"/>
    <w:rsid w:val="00893340"/>
    <w:rsid w:val="00893496"/>
    <w:rsid w:val="008936D6"/>
    <w:rsid w:val="00893B00"/>
    <w:rsid w:val="008940B0"/>
    <w:rsid w:val="00894540"/>
    <w:rsid w:val="0089493A"/>
    <w:rsid w:val="00894DD0"/>
    <w:rsid w:val="0089505C"/>
    <w:rsid w:val="00895388"/>
    <w:rsid w:val="0089744A"/>
    <w:rsid w:val="00897AC9"/>
    <w:rsid w:val="008A0264"/>
    <w:rsid w:val="008A0B1E"/>
    <w:rsid w:val="008A1137"/>
    <w:rsid w:val="008A1192"/>
    <w:rsid w:val="008A18DF"/>
    <w:rsid w:val="008A19B6"/>
    <w:rsid w:val="008A2659"/>
    <w:rsid w:val="008A4B2C"/>
    <w:rsid w:val="008A56B9"/>
    <w:rsid w:val="008A753C"/>
    <w:rsid w:val="008A7F8F"/>
    <w:rsid w:val="008B06BA"/>
    <w:rsid w:val="008B1AF1"/>
    <w:rsid w:val="008B1EA8"/>
    <w:rsid w:val="008B2598"/>
    <w:rsid w:val="008B347B"/>
    <w:rsid w:val="008B4A46"/>
    <w:rsid w:val="008B4EB2"/>
    <w:rsid w:val="008B5B6E"/>
    <w:rsid w:val="008B5D16"/>
    <w:rsid w:val="008B6B16"/>
    <w:rsid w:val="008C224C"/>
    <w:rsid w:val="008C3DBF"/>
    <w:rsid w:val="008C5606"/>
    <w:rsid w:val="008C5B66"/>
    <w:rsid w:val="008C664C"/>
    <w:rsid w:val="008D27CF"/>
    <w:rsid w:val="008D320D"/>
    <w:rsid w:val="008D35F7"/>
    <w:rsid w:val="008D3AFB"/>
    <w:rsid w:val="008D60E7"/>
    <w:rsid w:val="008E1947"/>
    <w:rsid w:val="008E52B8"/>
    <w:rsid w:val="008E75FC"/>
    <w:rsid w:val="008F171C"/>
    <w:rsid w:val="008F42E8"/>
    <w:rsid w:val="008F502A"/>
    <w:rsid w:val="008F5427"/>
    <w:rsid w:val="008F5B7C"/>
    <w:rsid w:val="00900131"/>
    <w:rsid w:val="009021B4"/>
    <w:rsid w:val="00902AFB"/>
    <w:rsid w:val="00903864"/>
    <w:rsid w:val="00905355"/>
    <w:rsid w:val="00907426"/>
    <w:rsid w:val="00910BEA"/>
    <w:rsid w:val="00914DE9"/>
    <w:rsid w:val="00916D40"/>
    <w:rsid w:val="009201CF"/>
    <w:rsid w:val="0092186D"/>
    <w:rsid w:val="0092253E"/>
    <w:rsid w:val="009225FE"/>
    <w:rsid w:val="00925E6A"/>
    <w:rsid w:val="00926E6B"/>
    <w:rsid w:val="009270A1"/>
    <w:rsid w:val="009320EC"/>
    <w:rsid w:val="009340CC"/>
    <w:rsid w:val="00934F4B"/>
    <w:rsid w:val="009360CE"/>
    <w:rsid w:val="0093680D"/>
    <w:rsid w:val="00937BF6"/>
    <w:rsid w:val="00940F25"/>
    <w:rsid w:val="0094138C"/>
    <w:rsid w:val="00941806"/>
    <w:rsid w:val="00941B29"/>
    <w:rsid w:val="00943FCD"/>
    <w:rsid w:val="009478DB"/>
    <w:rsid w:val="00947BC7"/>
    <w:rsid w:val="00952A7E"/>
    <w:rsid w:val="00952FC1"/>
    <w:rsid w:val="009532EB"/>
    <w:rsid w:val="009548DC"/>
    <w:rsid w:val="009560ED"/>
    <w:rsid w:val="00957BA4"/>
    <w:rsid w:val="00960E27"/>
    <w:rsid w:val="00964888"/>
    <w:rsid w:val="00967739"/>
    <w:rsid w:val="0097128E"/>
    <w:rsid w:val="009720C6"/>
    <w:rsid w:val="00973C97"/>
    <w:rsid w:val="009749B8"/>
    <w:rsid w:val="00974C35"/>
    <w:rsid w:val="00975D73"/>
    <w:rsid w:val="00976FD0"/>
    <w:rsid w:val="00982647"/>
    <w:rsid w:val="0098438C"/>
    <w:rsid w:val="009845ED"/>
    <w:rsid w:val="00984D8E"/>
    <w:rsid w:val="009855D7"/>
    <w:rsid w:val="00986FD9"/>
    <w:rsid w:val="009900AD"/>
    <w:rsid w:val="00990A3F"/>
    <w:rsid w:val="009923DF"/>
    <w:rsid w:val="00992631"/>
    <w:rsid w:val="00992E28"/>
    <w:rsid w:val="00992EF4"/>
    <w:rsid w:val="00994E75"/>
    <w:rsid w:val="009953FD"/>
    <w:rsid w:val="009959B4"/>
    <w:rsid w:val="00996F30"/>
    <w:rsid w:val="009A39C1"/>
    <w:rsid w:val="009A7893"/>
    <w:rsid w:val="009B01C2"/>
    <w:rsid w:val="009B0A71"/>
    <w:rsid w:val="009B316C"/>
    <w:rsid w:val="009B3228"/>
    <w:rsid w:val="009B4FAE"/>
    <w:rsid w:val="009B50E2"/>
    <w:rsid w:val="009B5170"/>
    <w:rsid w:val="009B7686"/>
    <w:rsid w:val="009C5F98"/>
    <w:rsid w:val="009C6B79"/>
    <w:rsid w:val="009C705F"/>
    <w:rsid w:val="009C74E2"/>
    <w:rsid w:val="009C7BB7"/>
    <w:rsid w:val="009C7FBA"/>
    <w:rsid w:val="009D1382"/>
    <w:rsid w:val="009D1A35"/>
    <w:rsid w:val="009D21FD"/>
    <w:rsid w:val="009D393E"/>
    <w:rsid w:val="009D4B70"/>
    <w:rsid w:val="009D4B91"/>
    <w:rsid w:val="009D5217"/>
    <w:rsid w:val="009D6236"/>
    <w:rsid w:val="009D6606"/>
    <w:rsid w:val="009D68F7"/>
    <w:rsid w:val="009D69DF"/>
    <w:rsid w:val="009D77AD"/>
    <w:rsid w:val="009D7F32"/>
    <w:rsid w:val="009E1FAD"/>
    <w:rsid w:val="009E37CD"/>
    <w:rsid w:val="009E4BF7"/>
    <w:rsid w:val="009E51AD"/>
    <w:rsid w:val="009E5B30"/>
    <w:rsid w:val="009F076E"/>
    <w:rsid w:val="009F1B94"/>
    <w:rsid w:val="009F5EAE"/>
    <w:rsid w:val="009F6F85"/>
    <w:rsid w:val="009F7159"/>
    <w:rsid w:val="009F7258"/>
    <w:rsid w:val="009F7659"/>
    <w:rsid w:val="00A00592"/>
    <w:rsid w:val="00A01D6C"/>
    <w:rsid w:val="00A02E1A"/>
    <w:rsid w:val="00A05443"/>
    <w:rsid w:val="00A0766F"/>
    <w:rsid w:val="00A077BA"/>
    <w:rsid w:val="00A125B3"/>
    <w:rsid w:val="00A1291C"/>
    <w:rsid w:val="00A133D5"/>
    <w:rsid w:val="00A153CE"/>
    <w:rsid w:val="00A16F01"/>
    <w:rsid w:val="00A21459"/>
    <w:rsid w:val="00A25AC6"/>
    <w:rsid w:val="00A30955"/>
    <w:rsid w:val="00A319BB"/>
    <w:rsid w:val="00A33F4F"/>
    <w:rsid w:val="00A3435E"/>
    <w:rsid w:val="00A347E4"/>
    <w:rsid w:val="00A3629F"/>
    <w:rsid w:val="00A37022"/>
    <w:rsid w:val="00A407D5"/>
    <w:rsid w:val="00A40AE5"/>
    <w:rsid w:val="00A41264"/>
    <w:rsid w:val="00A418B8"/>
    <w:rsid w:val="00A4321C"/>
    <w:rsid w:val="00A4388C"/>
    <w:rsid w:val="00A43E28"/>
    <w:rsid w:val="00A45F1C"/>
    <w:rsid w:val="00A46D08"/>
    <w:rsid w:val="00A46E49"/>
    <w:rsid w:val="00A505F5"/>
    <w:rsid w:val="00A5212F"/>
    <w:rsid w:val="00A53742"/>
    <w:rsid w:val="00A53B52"/>
    <w:rsid w:val="00A53DEE"/>
    <w:rsid w:val="00A543B3"/>
    <w:rsid w:val="00A5582B"/>
    <w:rsid w:val="00A55DC3"/>
    <w:rsid w:val="00A564CD"/>
    <w:rsid w:val="00A60373"/>
    <w:rsid w:val="00A6130B"/>
    <w:rsid w:val="00A61A45"/>
    <w:rsid w:val="00A6412C"/>
    <w:rsid w:val="00A67F4E"/>
    <w:rsid w:val="00A704A8"/>
    <w:rsid w:val="00A712E4"/>
    <w:rsid w:val="00A71D72"/>
    <w:rsid w:val="00A72322"/>
    <w:rsid w:val="00A725CB"/>
    <w:rsid w:val="00A726D5"/>
    <w:rsid w:val="00A72C7A"/>
    <w:rsid w:val="00A73046"/>
    <w:rsid w:val="00A746FF"/>
    <w:rsid w:val="00A7539C"/>
    <w:rsid w:val="00A7590E"/>
    <w:rsid w:val="00A7610C"/>
    <w:rsid w:val="00A76AB9"/>
    <w:rsid w:val="00A76CB1"/>
    <w:rsid w:val="00A76F1A"/>
    <w:rsid w:val="00A80746"/>
    <w:rsid w:val="00A82627"/>
    <w:rsid w:val="00A82ED6"/>
    <w:rsid w:val="00A854EE"/>
    <w:rsid w:val="00A860AE"/>
    <w:rsid w:val="00A917CF"/>
    <w:rsid w:val="00A92599"/>
    <w:rsid w:val="00A92717"/>
    <w:rsid w:val="00A938DC"/>
    <w:rsid w:val="00A9393D"/>
    <w:rsid w:val="00A944C8"/>
    <w:rsid w:val="00A94A8B"/>
    <w:rsid w:val="00A967EA"/>
    <w:rsid w:val="00A97B50"/>
    <w:rsid w:val="00A97DA5"/>
    <w:rsid w:val="00AA0E37"/>
    <w:rsid w:val="00AA1D07"/>
    <w:rsid w:val="00AA29CA"/>
    <w:rsid w:val="00AA2E87"/>
    <w:rsid w:val="00AA3ABC"/>
    <w:rsid w:val="00AA4C1B"/>
    <w:rsid w:val="00AA75A4"/>
    <w:rsid w:val="00AA7ACA"/>
    <w:rsid w:val="00AB0053"/>
    <w:rsid w:val="00AB0819"/>
    <w:rsid w:val="00AB10FC"/>
    <w:rsid w:val="00AB1209"/>
    <w:rsid w:val="00AB1386"/>
    <w:rsid w:val="00AB19D0"/>
    <w:rsid w:val="00AB410C"/>
    <w:rsid w:val="00AB744F"/>
    <w:rsid w:val="00AB7FD0"/>
    <w:rsid w:val="00AC0774"/>
    <w:rsid w:val="00AC2959"/>
    <w:rsid w:val="00AC34FC"/>
    <w:rsid w:val="00AC37AC"/>
    <w:rsid w:val="00AC4244"/>
    <w:rsid w:val="00AC5CFE"/>
    <w:rsid w:val="00AC712D"/>
    <w:rsid w:val="00AD094E"/>
    <w:rsid w:val="00AD1839"/>
    <w:rsid w:val="00AD2311"/>
    <w:rsid w:val="00AD284B"/>
    <w:rsid w:val="00AD41B3"/>
    <w:rsid w:val="00AD434B"/>
    <w:rsid w:val="00AD4DC5"/>
    <w:rsid w:val="00AE05CD"/>
    <w:rsid w:val="00AE2043"/>
    <w:rsid w:val="00AE3D04"/>
    <w:rsid w:val="00AE3FD1"/>
    <w:rsid w:val="00AE40E4"/>
    <w:rsid w:val="00AE5374"/>
    <w:rsid w:val="00AE5D89"/>
    <w:rsid w:val="00AE6A96"/>
    <w:rsid w:val="00AF1B0D"/>
    <w:rsid w:val="00AF1E71"/>
    <w:rsid w:val="00AF34DD"/>
    <w:rsid w:val="00AF3717"/>
    <w:rsid w:val="00AF513F"/>
    <w:rsid w:val="00AF56FE"/>
    <w:rsid w:val="00AF728A"/>
    <w:rsid w:val="00B01EE2"/>
    <w:rsid w:val="00B0201C"/>
    <w:rsid w:val="00B02621"/>
    <w:rsid w:val="00B03063"/>
    <w:rsid w:val="00B0484A"/>
    <w:rsid w:val="00B06BB1"/>
    <w:rsid w:val="00B07A6A"/>
    <w:rsid w:val="00B10854"/>
    <w:rsid w:val="00B13E9A"/>
    <w:rsid w:val="00B16559"/>
    <w:rsid w:val="00B177D8"/>
    <w:rsid w:val="00B226D1"/>
    <w:rsid w:val="00B30848"/>
    <w:rsid w:val="00B32A51"/>
    <w:rsid w:val="00B339A9"/>
    <w:rsid w:val="00B348C3"/>
    <w:rsid w:val="00B36CBA"/>
    <w:rsid w:val="00B3734E"/>
    <w:rsid w:val="00B4065E"/>
    <w:rsid w:val="00B427E4"/>
    <w:rsid w:val="00B438BB"/>
    <w:rsid w:val="00B438E0"/>
    <w:rsid w:val="00B44FBF"/>
    <w:rsid w:val="00B45B8C"/>
    <w:rsid w:val="00B46176"/>
    <w:rsid w:val="00B4763E"/>
    <w:rsid w:val="00B51ADF"/>
    <w:rsid w:val="00B5246C"/>
    <w:rsid w:val="00B52A42"/>
    <w:rsid w:val="00B57464"/>
    <w:rsid w:val="00B57D34"/>
    <w:rsid w:val="00B6020B"/>
    <w:rsid w:val="00B603CF"/>
    <w:rsid w:val="00B614CA"/>
    <w:rsid w:val="00B616BA"/>
    <w:rsid w:val="00B62AF7"/>
    <w:rsid w:val="00B638F9"/>
    <w:rsid w:val="00B6663C"/>
    <w:rsid w:val="00B72801"/>
    <w:rsid w:val="00B73231"/>
    <w:rsid w:val="00B73CF8"/>
    <w:rsid w:val="00B74AE7"/>
    <w:rsid w:val="00B74C29"/>
    <w:rsid w:val="00B74F30"/>
    <w:rsid w:val="00B76785"/>
    <w:rsid w:val="00B77FBD"/>
    <w:rsid w:val="00B8197F"/>
    <w:rsid w:val="00B83013"/>
    <w:rsid w:val="00B84EFC"/>
    <w:rsid w:val="00B876D8"/>
    <w:rsid w:val="00B90A6C"/>
    <w:rsid w:val="00B910EE"/>
    <w:rsid w:val="00B91209"/>
    <w:rsid w:val="00B91D02"/>
    <w:rsid w:val="00B91E44"/>
    <w:rsid w:val="00B929D6"/>
    <w:rsid w:val="00B93E2F"/>
    <w:rsid w:val="00BA29A5"/>
    <w:rsid w:val="00BA3255"/>
    <w:rsid w:val="00BA40A3"/>
    <w:rsid w:val="00BA7FBD"/>
    <w:rsid w:val="00BB21D3"/>
    <w:rsid w:val="00BC04FB"/>
    <w:rsid w:val="00BC6876"/>
    <w:rsid w:val="00BC6CF7"/>
    <w:rsid w:val="00BD0D7C"/>
    <w:rsid w:val="00BD1BAE"/>
    <w:rsid w:val="00BD3D28"/>
    <w:rsid w:val="00BD4772"/>
    <w:rsid w:val="00BD6382"/>
    <w:rsid w:val="00BD6802"/>
    <w:rsid w:val="00BD7163"/>
    <w:rsid w:val="00BE021E"/>
    <w:rsid w:val="00BE05E2"/>
    <w:rsid w:val="00BE1AD9"/>
    <w:rsid w:val="00BE581D"/>
    <w:rsid w:val="00BE6ABB"/>
    <w:rsid w:val="00BE6E43"/>
    <w:rsid w:val="00BE73B4"/>
    <w:rsid w:val="00BF005A"/>
    <w:rsid w:val="00BF2613"/>
    <w:rsid w:val="00BF34E4"/>
    <w:rsid w:val="00BF3CA5"/>
    <w:rsid w:val="00BF573A"/>
    <w:rsid w:val="00BF696C"/>
    <w:rsid w:val="00C01C82"/>
    <w:rsid w:val="00C02BF0"/>
    <w:rsid w:val="00C048FF"/>
    <w:rsid w:val="00C061A8"/>
    <w:rsid w:val="00C061F6"/>
    <w:rsid w:val="00C07DEA"/>
    <w:rsid w:val="00C1019E"/>
    <w:rsid w:val="00C11AC2"/>
    <w:rsid w:val="00C11B1F"/>
    <w:rsid w:val="00C134B5"/>
    <w:rsid w:val="00C14B6F"/>
    <w:rsid w:val="00C14E30"/>
    <w:rsid w:val="00C166F2"/>
    <w:rsid w:val="00C21D2A"/>
    <w:rsid w:val="00C242B7"/>
    <w:rsid w:val="00C2451C"/>
    <w:rsid w:val="00C246A5"/>
    <w:rsid w:val="00C2482A"/>
    <w:rsid w:val="00C26CC1"/>
    <w:rsid w:val="00C2704D"/>
    <w:rsid w:val="00C27A2A"/>
    <w:rsid w:val="00C31DA8"/>
    <w:rsid w:val="00C33253"/>
    <w:rsid w:val="00C3649D"/>
    <w:rsid w:val="00C37E3B"/>
    <w:rsid w:val="00C408FF"/>
    <w:rsid w:val="00C415B1"/>
    <w:rsid w:val="00C43C15"/>
    <w:rsid w:val="00C4440E"/>
    <w:rsid w:val="00C446BF"/>
    <w:rsid w:val="00C47281"/>
    <w:rsid w:val="00C476E4"/>
    <w:rsid w:val="00C526DF"/>
    <w:rsid w:val="00C55A66"/>
    <w:rsid w:val="00C60123"/>
    <w:rsid w:val="00C67F65"/>
    <w:rsid w:val="00C70133"/>
    <w:rsid w:val="00C74495"/>
    <w:rsid w:val="00C75AFF"/>
    <w:rsid w:val="00C77E0F"/>
    <w:rsid w:val="00C8137F"/>
    <w:rsid w:val="00C82976"/>
    <w:rsid w:val="00C87133"/>
    <w:rsid w:val="00C87895"/>
    <w:rsid w:val="00C9086F"/>
    <w:rsid w:val="00C93F5D"/>
    <w:rsid w:val="00C9647F"/>
    <w:rsid w:val="00C9764D"/>
    <w:rsid w:val="00CA01B9"/>
    <w:rsid w:val="00CA1C8C"/>
    <w:rsid w:val="00CA437E"/>
    <w:rsid w:val="00CA4DA2"/>
    <w:rsid w:val="00CB034B"/>
    <w:rsid w:val="00CB4A2F"/>
    <w:rsid w:val="00CB6EB0"/>
    <w:rsid w:val="00CC05A5"/>
    <w:rsid w:val="00CC0721"/>
    <w:rsid w:val="00CC0B02"/>
    <w:rsid w:val="00CC2B34"/>
    <w:rsid w:val="00CC2DCE"/>
    <w:rsid w:val="00CC47F1"/>
    <w:rsid w:val="00CD3228"/>
    <w:rsid w:val="00CD32F2"/>
    <w:rsid w:val="00CD4137"/>
    <w:rsid w:val="00CD441E"/>
    <w:rsid w:val="00CD5D1B"/>
    <w:rsid w:val="00CD6700"/>
    <w:rsid w:val="00CD7F02"/>
    <w:rsid w:val="00CE13E2"/>
    <w:rsid w:val="00CE190F"/>
    <w:rsid w:val="00CE2E85"/>
    <w:rsid w:val="00CE2FD8"/>
    <w:rsid w:val="00CE73C5"/>
    <w:rsid w:val="00CE760A"/>
    <w:rsid w:val="00CF3CF1"/>
    <w:rsid w:val="00CF3E34"/>
    <w:rsid w:val="00CF60AA"/>
    <w:rsid w:val="00D00013"/>
    <w:rsid w:val="00D00BB6"/>
    <w:rsid w:val="00D02E2F"/>
    <w:rsid w:val="00D0305D"/>
    <w:rsid w:val="00D030F3"/>
    <w:rsid w:val="00D03391"/>
    <w:rsid w:val="00D04190"/>
    <w:rsid w:val="00D06C06"/>
    <w:rsid w:val="00D11364"/>
    <w:rsid w:val="00D1239E"/>
    <w:rsid w:val="00D12DB9"/>
    <w:rsid w:val="00D13F22"/>
    <w:rsid w:val="00D15692"/>
    <w:rsid w:val="00D173C8"/>
    <w:rsid w:val="00D204FB"/>
    <w:rsid w:val="00D22CCA"/>
    <w:rsid w:val="00D24B1C"/>
    <w:rsid w:val="00D26E8B"/>
    <w:rsid w:val="00D27615"/>
    <w:rsid w:val="00D307C1"/>
    <w:rsid w:val="00D30E98"/>
    <w:rsid w:val="00D33CF7"/>
    <w:rsid w:val="00D34330"/>
    <w:rsid w:val="00D355DA"/>
    <w:rsid w:val="00D35849"/>
    <w:rsid w:val="00D36276"/>
    <w:rsid w:val="00D363AA"/>
    <w:rsid w:val="00D373E6"/>
    <w:rsid w:val="00D401D4"/>
    <w:rsid w:val="00D40565"/>
    <w:rsid w:val="00D40ED5"/>
    <w:rsid w:val="00D42B3F"/>
    <w:rsid w:val="00D45FAB"/>
    <w:rsid w:val="00D5098F"/>
    <w:rsid w:val="00D55C2D"/>
    <w:rsid w:val="00D57322"/>
    <w:rsid w:val="00D61BC0"/>
    <w:rsid w:val="00D642EE"/>
    <w:rsid w:val="00D64DFE"/>
    <w:rsid w:val="00D67F12"/>
    <w:rsid w:val="00D70291"/>
    <w:rsid w:val="00D70E47"/>
    <w:rsid w:val="00D70EA5"/>
    <w:rsid w:val="00D761D4"/>
    <w:rsid w:val="00D77490"/>
    <w:rsid w:val="00D80AC3"/>
    <w:rsid w:val="00D810BF"/>
    <w:rsid w:val="00D81D52"/>
    <w:rsid w:val="00D84811"/>
    <w:rsid w:val="00D85D25"/>
    <w:rsid w:val="00D86E75"/>
    <w:rsid w:val="00D87357"/>
    <w:rsid w:val="00D9029D"/>
    <w:rsid w:val="00D90FB1"/>
    <w:rsid w:val="00D92D67"/>
    <w:rsid w:val="00D92EFE"/>
    <w:rsid w:val="00D93B04"/>
    <w:rsid w:val="00D952D3"/>
    <w:rsid w:val="00DA0BB5"/>
    <w:rsid w:val="00DA1181"/>
    <w:rsid w:val="00DA2610"/>
    <w:rsid w:val="00DA560A"/>
    <w:rsid w:val="00DA5B04"/>
    <w:rsid w:val="00DB05B6"/>
    <w:rsid w:val="00DB0D10"/>
    <w:rsid w:val="00DB3BB6"/>
    <w:rsid w:val="00DB48D1"/>
    <w:rsid w:val="00DB6B7E"/>
    <w:rsid w:val="00DB7E15"/>
    <w:rsid w:val="00DC022D"/>
    <w:rsid w:val="00DC1D9F"/>
    <w:rsid w:val="00DC53A9"/>
    <w:rsid w:val="00DC54F4"/>
    <w:rsid w:val="00DC5ECF"/>
    <w:rsid w:val="00DC7684"/>
    <w:rsid w:val="00DD1BF5"/>
    <w:rsid w:val="00DD2BF6"/>
    <w:rsid w:val="00DD45E4"/>
    <w:rsid w:val="00DD7202"/>
    <w:rsid w:val="00DD7724"/>
    <w:rsid w:val="00DE1089"/>
    <w:rsid w:val="00DE28E4"/>
    <w:rsid w:val="00DE2D10"/>
    <w:rsid w:val="00DE39CD"/>
    <w:rsid w:val="00DE3D07"/>
    <w:rsid w:val="00DE4984"/>
    <w:rsid w:val="00DE5861"/>
    <w:rsid w:val="00DE775D"/>
    <w:rsid w:val="00DE7EF5"/>
    <w:rsid w:val="00DF19AA"/>
    <w:rsid w:val="00DF2372"/>
    <w:rsid w:val="00DF358E"/>
    <w:rsid w:val="00DF7D02"/>
    <w:rsid w:val="00E01EBE"/>
    <w:rsid w:val="00E0736E"/>
    <w:rsid w:val="00E10569"/>
    <w:rsid w:val="00E10656"/>
    <w:rsid w:val="00E11214"/>
    <w:rsid w:val="00E11504"/>
    <w:rsid w:val="00E11BE2"/>
    <w:rsid w:val="00E1635D"/>
    <w:rsid w:val="00E169B6"/>
    <w:rsid w:val="00E177F6"/>
    <w:rsid w:val="00E224BB"/>
    <w:rsid w:val="00E23219"/>
    <w:rsid w:val="00E25017"/>
    <w:rsid w:val="00E254B4"/>
    <w:rsid w:val="00E26057"/>
    <w:rsid w:val="00E2752E"/>
    <w:rsid w:val="00E311B9"/>
    <w:rsid w:val="00E31529"/>
    <w:rsid w:val="00E3152B"/>
    <w:rsid w:val="00E31E8B"/>
    <w:rsid w:val="00E33CAA"/>
    <w:rsid w:val="00E3568D"/>
    <w:rsid w:val="00E35D88"/>
    <w:rsid w:val="00E37E51"/>
    <w:rsid w:val="00E40858"/>
    <w:rsid w:val="00E41C6F"/>
    <w:rsid w:val="00E43AB0"/>
    <w:rsid w:val="00E43DE8"/>
    <w:rsid w:val="00E44CF7"/>
    <w:rsid w:val="00E45478"/>
    <w:rsid w:val="00E46943"/>
    <w:rsid w:val="00E471A4"/>
    <w:rsid w:val="00E477E1"/>
    <w:rsid w:val="00E4785A"/>
    <w:rsid w:val="00E50BB6"/>
    <w:rsid w:val="00E51014"/>
    <w:rsid w:val="00E516CC"/>
    <w:rsid w:val="00E5228E"/>
    <w:rsid w:val="00E527AC"/>
    <w:rsid w:val="00E54946"/>
    <w:rsid w:val="00E549E2"/>
    <w:rsid w:val="00E55202"/>
    <w:rsid w:val="00E569FE"/>
    <w:rsid w:val="00E56B75"/>
    <w:rsid w:val="00E57312"/>
    <w:rsid w:val="00E60D42"/>
    <w:rsid w:val="00E6410A"/>
    <w:rsid w:val="00E65324"/>
    <w:rsid w:val="00E6571B"/>
    <w:rsid w:val="00E65ECB"/>
    <w:rsid w:val="00E66DE9"/>
    <w:rsid w:val="00E705EA"/>
    <w:rsid w:val="00E70F79"/>
    <w:rsid w:val="00E71C5F"/>
    <w:rsid w:val="00E71CDA"/>
    <w:rsid w:val="00E7235B"/>
    <w:rsid w:val="00E77058"/>
    <w:rsid w:val="00E77463"/>
    <w:rsid w:val="00E80096"/>
    <w:rsid w:val="00E82E1A"/>
    <w:rsid w:val="00E83037"/>
    <w:rsid w:val="00E833B8"/>
    <w:rsid w:val="00E84660"/>
    <w:rsid w:val="00E84E94"/>
    <w:rsid w:val="00E861FE"/>
    <w:rsid w:val="00E86C64"/>
    <w:rsid w:val="00E86E4F"/>
    <w:rsid w:val="00E902D0"/>
    <w:rsid w:val="00E91108"/>
    <w:rsid w:val="00E93A49"/>
    <w:rsid w:val="00E95C45"/>
    <w:rsid w:val="00E96D7F"/>
    <w:rsid w:val="00E96EE4"/>
    <w:rsid w:val="00E977A8"/>
    <w:rsid w:val="00EA111E"/>
    <w:rsid w:val="00EA17A8"/>
    <w:rsid w:val="00EA1AD5"/>
    <w:rsid w:val="00EA445E"/>
    <w:rsid w:val="00EA4967"/>
    <w:rsid w:val="00EA54C5"/>
    <w:rsid w:val="00EA6009"/>
    <w:rsid w:val="00EA6CDB"/>
    <w:rsid w:val="00EA7351"/>
    <w:rsid w:val="00EB0AB9"/>
    <w:rsid w:val="00EB0D8E"/>
    <w:rsid w:val="00EB3F02"/>
    <w:rsid w:val="00EB44D1"/>
    <w:rsid w:val="00EB457E"/>
    <w:rsid w:val="00EB5C88"/>
    <w:rsid w:val="00EB69B2"/>
    <w:rsid w:val="00EB6ABB"/>
    <w:rsid w:val="00EB7252"/>
    <w:rsid w:val="00EC45E9"/>
    <w:rsid w:val="00EC4C31"/>
    <w:rsid w:val="00EC619B"/>
    <w:rsid w:val="00EC70A4"/>
    <w:rsid w:val="00EC72AC"/>
    <w:rsid w:val="00EC7815"/>
    <w:rsid w:val="00EC78DD"/>
    <w:rsid w:val="00EC7CD6"/>
    <w:rsid w:val="00ED113E"/>
    <w:rsid w:val="00ED38E2"/>
    <w:rsid w:val="00ED70A7"/>
    <w:rsid w:val="00ED7E71"/>
    <w:rsid w:val="00EE0516"/>
    <w:rsid w:val="00EE17AC"/>
    <w:rsid w:val="00EE1CC1"/>
    <w:rsid w:val="00EE2700"/>
    <w:rsid w:val="00EE3245"/>
    <w:rsid w:val="00EE669D"/>
    <w:rsid w:val="00EF325F"/>
    <w:rsid w:val="00EF32A4"/>
    <w:rsid w:val="00F0025E"/>
    <w:rsid w:val="00F00306"/>
    <w:rsid w:val="00F02651"/>
    <w:rsid w:val="00F02980"/>
    <w:rsid w:val="00F057B0"/>
    <w:rsid w:val="00F070D5"/>
    <w:rsid w:val="00F11142"/>
    <w:rsid w:val="00F120E2"/>
    <w:rsid w:val="00F126E1"/>
    <w:rsid w:val="00F12ABE"/>
    <w:rsid w:val="00F17490"/>
    <w:rsid w:val="00F17728"/>
    <w:rsid w:val="00F2070C"/>
    <w:rsid w:val="00F221C1"/>
    <w:rsid w:val="00F24131"/>
    <w:rsid w:val="00F24366"/>
    <w:rsid w:val="00F25442"/>
    <w:rsid w:val="00F31AFD"/>
    <w:rsid w:val="00F31FFD"/>
    <w:rsid w:val="00F32211"/>
    <w:rsid w:val="00F3287E"/>
    <w:rsid w:val="00F36560"/>
    <w:rsid w:val="00F36B81"/>
    <w:rsid w:val="00F370A7"/>
    <w:rsid w:val="00F37C65"/>
    <w:rsid w:val="00F37DCB"/>
    <w:rsid w:val="00F40AB7"/>
    <w:rsid w:val="00F40B80"/>
    <w:rsid w:val="00F40D7C"/>
    <w:rsid w:val="00F43370"/>
    <w:rsid w:val="00F43C4A"/>
    <w:rsid w:val="00F44871"/>
    <w:rsid w:val="00F516BB"/>
    <w:rsid w:val="00F51F73"/>
    <w:rsid w:val="00F5469B"/>
    <w:rsid w:val="00F5573F"/>
    <w:rsid w:val="00F567EC"/>
    <w:rsid w:val="00F575DF"/>
    <w:rsid w:val="00F606AA"/>
    <w:rsid w:val="00F60A13"/>
    <w:rsid w:val="00F6101A"/>
    <w:rsid w:val="00F61BF1"/>
    <w:rsid w:val="00F61CEA"/>
    <w:rsid w:val="00F62644"/>
    <w:rsid w:val="00F63487"/>
    <w:rsid w:val="00F63A29"/>
    <w:rsid w:val="00F63C98"/>
    <w:rsid w:val="00F64488"/>
    <w:rsid w:val="00F64587"/>
    <w:rsid w:val="00F64A61"/>
    <w:rsid w:val="00F66D57"/>
    <w:rsid w:val="00F702E2"/>
    <w:rsid w:val="00F70EAD"/>
    <w:rsid w:val="00F71148"/>
    <w:rsid w:val="00F737CD"/>
    <w:rsid w:val="00F81B4C"/>
    <w:rsid w:val="00F82FB9"/>
    <w:rsid w:val="00F83A66"/>
    <w:rsid w:val="00F852F2"/>
    <w:rsid w:val="00F85D70"/>
    <w:rsid w:val="00F87560"/>
    <w:rsid w:val="00F87806"/>
    <w:rsid w:val="00F926A2"/>
    <w:rsid w:val="00F932B4"/>
    <w:rsid w:val="00F9507E"/>
    <w:rsid w:val="00F9549D"/>
    <w:rsid w:val="00F95526"/>
    <w:rsid w:val="00F97148"/>
    <w:rsid w:val="00F97AE1"/>
    <w:rsid w:val="00F97B3B"/>
    <w:rsid w:val="00F97B70"/>
    <w:rsid w:val="00F97CE5"/>
    <w:rsid w:val="00FA0599"/>
    <w:rsid w:val="00FA234F"/>
    <w:rsid w:val="00FA247F"/>
    <w:rsid w:val="00FA2EA4"/>
    <w:rsid w:val="00FA686C"/>
    <w:rsid w:val="00FB0397"/>
    <w:rsid w:val="00FB0EAE"/>
    <w:rsid w:val="00FB2AF5"/>
    <w:rsid w:val="00FB3E16"/>
    <w:rsid w:val="00FB43FD"/>
    <w:rsid w:val="00FB45D1"/>
    <w:rsid w:val="00FC380B"/>
    <w:rsid w:val="00FC47B2"/>
    <w:rsid w:val="00FC5264"/>
    <w:rsid w:val="00FC6555"/>
    <w:rsid w:val="00FD0B5F"/>
    <w:rsid w:val="00FD53AA"/>
    <w:rsid w:val="00FD5E3B"/>
    <w:rsid w:val="00FD79AA"/>
    <w:rsid w:val="00FE05D9"/>
    <w:rsid w:val="00FE25DA"/>
    <w:rsid w:val="00FE3576"/>
    <w:rsid w:val="00FE4DCF"/>
    <w:rsid w:val="00FE58CA"/>
    <w:rsid w:val="00FE5D55"/>
    <w:rsid w:val="00FE5D80"/>
    <w:rsid w:val="00FF4F40"/>
    <w:rsid w:val="00FF5381"/>
    <w:rsid w:val="00FF5EB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B4703"/>
  <w15:docId w15:val="{6794807E-1558-4B8E-9D70-4180C18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0B1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5D4D2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1"/>
    <w:qFormat/>
    <w:rsid w:val="004E5D15"/>
    <w:pPr>
      <w:keepNext/>
      <w:numPr>
        <w:ilvl w:val="1"/>
        <w:numId w:val="1"/>
      </w:numPr>
      <w:spacing w:line="120" w:lineRule="exact"/>
      <w:outlineLvl w:val="1"/>
    </w:pPr>
    <w:rPr>
      <w:rFonts w:ascii="Arial" w:hAnsi="Arial"/>
      <w:b/>
      <w:bCs/>
      <w:sz w:val="1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2"/>
    <w:uiPriority w:val="99"/>
    <w:rsid w:val="008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8A0B1E"/>
    <w:rPr>
      <w:kern w:val="2"/>
    </w:rPr>
  </w:style>
  <w:style w:type="paragraph" w:styleId="a5">
    <w:name w:val="footer"/>
    <w:basedOn w:val="a"/>
    <w:link w:val="13"/>
    <w:uiPriority w:val="99"/>
    <w:rsid w:val="008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sid w:val="008A0B1E"/>
    <w:rPr>
      <w:kern w:val="2"/>
    </w:rPr>
  </w:style>
  <w:style w:type="paragraph" w:customStyle="1" w:styleId="a7">
    <w:name w:val="壹目"/>
    <w:basedOn w:val="a"/>
    <w:rsid w:val="00780055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styleId="Web">
    <w:name w:val="Normal (Web)"/>
    <w:basedOn w:val="a"/>
    <w:rsid w:val="00780055"/>
    <w:pPr>
      <w:widowControl/>
      <w:spacing w:before="144" w:after="288"/>
    </w:pPr>
    <w:rPr>
      <w:rFonts w:ascii="新細明體" w:hAnsi="新細明體" w:cs="新細明體"/>
      <w:kern w:val="0"/>
    </w:rPr>
  </w:style>
  <w:style w:type="paragraph" w:customStyle="1" w:styleId="a8">
    <w:name w:val="內容"/>
    <w:basedOn w:val="a"/>
    <w:rsid w:val="00780055"/>
    <w:pPr>
      <w:spacing w:beforeLines="10" w:afterLines="10" w:line="420" w:lineRule="atLeast"/>
      <w:ind w:firstLineChars="200" w:firstLine="200"/>
      <w:jc w:val="both"/>
    </w:pPr>
  </w:style>
  <w:style w:type="character" w:styleId="a9">
    <w:name w:val="Hyperlink"/>
    <w:rsid w:val="00AD284B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110F5B"/>
    <w:pPr>
      <w:tabs>
        <w:tab w:val="left" w:pos="820"/>
        <w:tab w:val="right" w:leader="dot" w:pos="9214"/>
        <w:tab w:val="right" w:leader="middleDot" w:pos="9699"/>
        <w:tab w:val="right" w:leader="dot" w:pos="9840"/>
      </w:tabs>
      <w:spacing w:beforeLines="20" w:afterLines="20" w:line="500" w:lineRule="exact"/>
      <w:jc w:val="both"/>
    </w:pPr>
    <w:rPr>
      <w:sz w:val="28"/>
    </w:rPr>
  </w:style>
  <w:style w:type="character" w:customStyle="1" w:styleId="21">
    <w:name w:val="標題 2 字元"/>
    <w:link w:val="2"/>
    <w:rsid w:val="004E5D15"/>
    <w:rPr>
      <w:rFonts w:ascii="Arial" w:hAnsi="Arial"/>
      <w:b/>
      <w:bCs/>
      <w:kern w:val="2"/>
      <w:sz w:val="16"/>
      <w:szCs w:val="48"/>
    </w:rPr>
  </w:style>
  <w:style w:type="paragraph" w:customStyle="1" w:styleId="Default">
    <w:name w:val="Default"/>
    <w:rsid w:val="006E758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a">
    <w:name w:val="Strong"/>
    <w:qFormat/>
    <w:rsid w:val="006E758A"/>
    <w:rPr>
      <w:b/>
      <w:bCs/>
    </w:rPr>
  </w:style>
  <w:style w:type="paragraph" w:styleId="ab">
    <w:name w:val="List Paragraph"/>
    <w:basedOn w:val="a"/>
    <w:uiPriority w:val="34"/>
    <w:qFormat/>
    <w:rsid w:val="006E758A"/>
    <w:pPr>
      <w:ind w:leftChars="200" w:left="480"/>
    </w:pPr>
    <w:rPr>
      <w:rFonts w:ascii="Calibri" w:hAnsi="Calibri"/>
      <w:szCs w:val="22"/>
    </w:rPr>
  </w:style>
  <w:style w:type="paragraph" w:customStyle="1" w:styleId="1">
    <w:name w:val="標題1"/>
    <w:basedOn w:val="a"/>
    <w:rsid w:val="00757A76"/>
    <w:pPr>
      <w:numPr>
        <w:numId w:val="2"/>
      </w:numPr>
      <w:jc w:val="both"/>
    </w:pPr>
  </w:style>
  <w:style w:type="paragraph" w:customStyle="1" w:styleId="20">
    <w:name w:val="標題2"/>
    <w:basedOn w:val="1"/>
    <w:rsid w:val="00757A76"/>
    <w:pPr>
      <w:numPr>
        <w:ilvl w:val="1"/>
      </w:numPr>
    </w:pPr>
  </w:style>
  <w:style w:type="paragraph" w:styleId="HTML">
    <w:name w:val="HTML Preformatted"/>
    <w:basedOn w:val="a"/>
    <w:link w:val="HTML0"/>
    <w:rsid w:val="000119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011944"/>
    <w:rPr>
      <w:rFonts w:ascii="細明體" w:eastAsia="細明體" w:hAnsi="細明體" w:cs="細明體"/>
      <w:sz w:val="24"/>
      <w:szCs w:val="24"/>
    </w:rPr>
  </w:style>
  <w:style w:type="paragraph" w:styleId="22">
    <w:name w:val="Body Text Indent 2"/>
    <w:basedOn w:val="a"/>
    <w:link w:val="23"/>
    <w:rsid w:val="003E0095"/>
    <w:pPr>
      <w:spacing w:beforeLines="50" w:line="400" w:lineRule="exact"/>
      <w:ind w:left="560" w:hangingChars="200" w:hanging="56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23">
    <w:name w:val="本文縮排 2 字元"/>
    <w:link w:val="22"/>
    <w:rsid w:val="003E0095"/>
    <w:rPr>
      <w:rFonts w:ascii="標楷體" w:eastAsia="標楷體" w:hAnsi="標楷體"/>
      <w:color w:val="000000"/>
      <w:kern w:val="2"/>
      <w:sz w:val="28"/>
      <w:szCs w:val="24"/>
    </w:rPr>
  </w:style>
  <w:style w:type="character" w:customStyle="1" w:styleId="11">
    <w:name w:val="標題 1 字元"/>
    <w:link w:val="10"/>
    <w:rsid w:val="005D4D2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3">
    <w:name w:val="Body Text Indent 3"/>
    <w:basedOn w:val="a"/>
    <w:link w:val="30"/>
    <w:uiPriority w:val="99"/>
    <w:unhideWhenUsed/>
    <w:rsid w:val="005A00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rsid w:val="005A0003"/>
    <w:rPr>
      <w:kern w:val="2"/>
      <w:sz w:val="16"/>
      <w:szCs w:val="16"/>
    </w:rPr>
  </w:style>
  <w:style w:type="character" w:customStyle="1" w:styleId="blackword13pt1">
    <w:name w:val="black_word_13pt1"/>
    <w:uiPriority w:val="99"/>
    <w:rsid w:val="00A5212F"/>
    <w:rPr>
      <w:rFonts w:ascii="sөũ" w:hAnsi="sөũ" w:hint="default"/>
      <w:color w:val="000000"/>
      <w:sz w:val="18"/>
      <w:szCs w:val="18"/>
    </w:rPr>
  </w:style>
  <w:style w:type="character" w:styleId="ac">
    <w:name w:val="page number"/>
    <w:basedOn w:val="a0"/>
    <w:rsid w:val="001241D9"/>
  </w:style>
  <w:style w:type="paragraph" w:styleId="ad">
    <w:name w:val="Body Text Indent"/>
    <w:basedOn w:val="a"/>
    <w:link w:val="ae"/>
    <w:rsid w:val="001241D9"/>
    <w:pPr>
      <w:spacing w:beforeLines="50" w:line="400" w:lineRule="exact"/>
      <w:ind w:left="560" w:hangingChars="200" w:hanging="560"/>
      <w:jc w:val="both"/>
    </w:pPr>
    <w:rPr>
      <w:rFonts w:eastAsia="標楷體"/>
      <w:sz w:val="28"/>
    </w:rPr>
  </w:style>
  <w:style w:type="character" w:customStyle="1" w:styleId="ae">
    <w:name w:val="本文縮排 字元"/>
    <w:link w:val="ad"/>
    <w:rsid w:val="001241D9"/>
    <w:rPr>
      <w:rFonts w:eastAsia="標楷體"/>
      <w:kern w:val="2"/>
      <w:sz w:val="28"/>
      <w:szCs w:val="24"/>
    </w:rPr>
  </w:style>
  <w:style w:type="paragraph" w:customStyle="1" w:styleId="af">
    <w:name w:val="字元 字元 字元 字元 字元 字元 字元"/>
    <w:basedOn w:val="a"/>
    <w:rsid w:val="001241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unhideWhenUsed/>
    <w:rsid w:val="00D363A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D363AA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Emphasis"/>
    <w:qFormat/>
    <w:rsid w:val="00C408FF"/>
    <w:rPr>
      <w:i/>
      <w:iCs/>
    </w:rPr>
  </w:style>
  <w:style w:type="paragraph" w:customStyle="1" w:styleId="15">
    <w:name w:val="清單段落1"/>
    <w:basedOn w:val="a"/>
    <w:rsid w:val="002F0D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6F0433"/>
  </w:style>
  <w:style w:type="paragraph" w:customStyle="1" w:styleId="16">
    <w:name w:val="字元 字元1"/>
    <w:basedOn w:val="a"/>
    <w:semiHidden/>
    <w:rsid w:val="00893340"/>
    <w:pPr>
      <w:widowControl/>
      <w:spacing w:beforeLines="30" w:after="160" w:line="240" w:lineRule="exact"/>
    </w:pPr>
    <w:rPr>
      <w:rFonts w:ascii="Verdana" w:eastAsia="Times New Roman" w:hAnsi="Verdana" w:cs="Mangal"/>
      <w:bCs/>
      <w:sz w:val="20"/>
      <w:lang w:eastAsia="en-US" w:bidi="hi-IN"/>
    </w:rPr>
  </w:style>
  <w:style w:type="paragraph" w:customStyle="1" w:styleId="af3">
    <w:name w:val="字元"/>
    <w:basedOn w:val="a"/>
    <w:rsid w:val="00CB4A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4">
    <w:name w:val="一、"/>
    <w:basedOn w:val="a"/>
    <w:link w:val="af5"/>
    <w:qFormat/>
    <w:rsid w:val="00D03391"/>
    <w:pPr>
      <w:spacing w:beforeLines="20" w:afterLines="20" w:line="360" w:lineRule="exact"/>
      <w:ind w:leftChars="126" w:left="782" w:hangingChars="200" w:hanging="480"/>
      <w:jc w:val="both"/>
      <w:textDirection w:val="lrTbV"/>
    </w:pPr>
  </w:style>
  <w:style w:type="paragraph" w:customStyle="1" w:styleId="af6">
    <w:name w:val="(二)"/>
    <w:basedOn w:val="a"/>
    <w:link w:val="af7"/>
    <w:qFormat/>
    <w:rsid w:val="00D03391"/>
    <w:pPr>
      <w:spacing w:beforeLines="20" w:afterLines="20" w:line="360" w:lineRule="exact"/>
      <w:ind w:leftChars="250" w:left="984" w:hangingChars="160" w:hanging="384"/>
      <w:jc w:val="both"/>
      <w:textDirection w:val="lrTbV"/>
    </w:pPr>
  </w:style>
  <w:style w:type="character" w:customStyle="1" w:styleId="af5">
    <w:name w:val="一、 字元"/>
    <w:link w:val="af4"/>
    <w:rsid w:val="00D03391"/>
    <w:rPr>
      <w:kern w:val="2"/>
      <w:sz w:val="24"/>
      <w:szCs w:val="24"/>
    </w:rPr>
  </w:style>
  <w:style w:type="paragraph" w:customStyle="1" w:styleId="17">
    <w:name w:val="1."/>
    <w:basedOn w:val="a"/>
    <w:link w:val="18"/>
    <w:qFormat/>
    <w:rsid w:val="00D03391"/>
    <w:pPr>
      <w:adjustRightInd w:val="0"/>
      <w:spacing w:beforeLines="20" w:afterLines="20" w:line="360" w:lineRule="exact"/>
      <w:ind w:leftChars="350" w:left="420" w:hangingChars="70" w:hanging="70"/>
      <w:jc w:val="both"/>
      <w:textDirection w:val="lrTbV"/>
      <w:textAlignment w:val="baseline"/>
    </w:pPr>
    <w:rPr>
      <w:kern w:val="0"/>
    </w:rPr>
  </w:style>
  <w:style w:type="character" w:customStyle="1" w:styleId="af7">
    <w:name w:val="(二) 字元"/>
    <w:link w:val="af6"/>
    <w:rsid w:val="00D03391"/>
    <w:rPr>
      <w:kern w:val="2"/>
      <w:sz w:val="24"/>
      <w:szCs w:val="24"/>
    </w:rPr>
  </w:style>
  <w:style w:type="character" w:customStyle="1" w:styleId="18">
    <w:name w:val="1. 字元"/>
    <w:link w:val="17"/>
    <w:rsid w:val="00D03391"/>
    <w:rPr>
      <w:sz w:val="24"/>
      <w:szCs w:val="24"/>
    </w:rPr>
  </w:style>
  <w:style w:type="paragraph" w:styleId="af8">
    <w:name w:val="Block Text"/>
    <w:basedOn w:val="a"/>
    <w:rsid w:val="00E3152B"/>
    <w:pPr>
      <w:ind w:left="1080" w:right="-327" w:hanging="1440"/>
    </w:pPr>
    <w:rPr>
      <w:rFonts w:eastAsia="標楷體"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BC6876"/>
    <w:rPr>
      <w:rFonts w:ascii="新細明體"/>
      <w:sz w:val="18"/>
      <w:szCs w:val="18"/>
    </w:rPr>
  </w:style>
  <w:style w:type="character" w:customStyle="1" w:styleId="afa">
    <w:name w:val="文件引導模式 字元"/>
    <w:basedOn w:val="a0"/>
    <w:link w:val="af9"/>
    <w:uiPriority w:val="99"/>
    <w:semiHidden/>
    <w:rsid w:val="00BC6876"/>
    <w:rPr>
      <w:rFonts w:ascii="新細明體"/>
      <w:kern w:val="2"/>
      <w:sz w:val="18"/>
      <w:szCs w:val="18"/>
    </w:rPr>
  </w:style>
  <w:style w:type="paragraph" w:customStyle="1" w:styleId="24">
    <w:name w:val="清單段落2"/>
    <w:basedOn w:val="a"/>
    <w:uiPriority w:val="99"/>
    <w:rsid w:val="0089151E"/>
    <w:pPr>
      <w:ind w:leftChars="200" w:left="480"/>
    </w:pPr>
    <w:rPr>
      <w:rFonts w:ascii="Calibri" w:hAnsi="Calibri"/>
      <w:szCs w:val="22"/>
    </w:rPr>
  </w:style>
  <w:style w:type="character" w:customStyle="1" w:styleId="12">
    <w:name w:val="頁首 字元1"/>
    <w:basedOn w:val="a0"/>
    <w:link w:val="a3"/>
    <w:uiPriority w:val="99"/>
    <w:rsid w:val="00B339A9"/>
    <w:rPr>
      <w:kern w:val="2"/>
    </w:rPr>
  </w:style>
  <w:style w:type="character" w:customStyle="1" w:styleId="13">
    <w:name w:val="頁尾 字元1"/>
    <w:basedOn w:val="a0"/>
    <w:link w:val="a5"/>
    <w:uiPriority w:val="99"/>
    <w:rsid w:val="00B339A9"/>
    <w:rPr>
      <w:kern w:val="2"/>
    </w:rPr>
  </w:style>
  <w:style w:type="paragraph" w:styleId="afb">
    <w:name w:val="Body Text"/>
    <w:basedOn w:val="a"/>
    <w:link w:val="afc"/>
    <w:uiPriority w:val="1"/>
    <w:qFormat/>
    <w:rsid w:val="00EF32A4"/>
    <w:pPr>
      <w:spacing w:before="82"/>
      <w:ind w:left="821" w:right="229"/>
    </w:pPr>
    <w:rPr>
      <w:rFonts w:ascii="新細明體" w:hAnsi="新細明體" w:cs="新細明體"/>
      <w:kern w:val="0"/>
      <w:lang w:eastAsia="en-US"/>
    </w:rPr>
  </w:style>
  <w:style w:type="character" w:customStyle="1" w:styleId="afc">
    <w:name w:val="本文 字元"/>
    <w:basedOn w:val="a0"/>
    <w:link w:val="afb"/>
    <w:uiPriority w:val="1"/>
    <w:rsid w:val="00EF32A4"/>
    <w:rPr>
      <w:rFonts w:ascii="新細明體" w:eastAsia="新細明體" w:hAnsi="新細明體" w:cs="新細明體"/>
      <w:sz w:val="24"/>
      <w:szCs w:val="24"/>
      <w:lang w:eastAsia="en-US"/>
    </w:rPr>
  </w:style>
  <w:style w:type="paragraph" w:customStyle="1" w:styleId="31">
    <w:name w:val="清單段落3"/>
    <w:basedOn w:val="a"/>
    <w:link w:val="afd"/>
    <w:uiPriority w:val="99"/>
    <w:rsid w:val="00880E7B"/>
    <w:pPr>
      <w:ind w:leftChars="200" w:left="480"/>
    </w:pPr>
    <w:rPr>
      <w:rFonts w:ascii="Calibri" w:eastAsia="標楷體" w:hAnsi="Calibri"/>
      <w:szCs w:val="22"/>
    </w:rPr>
  </w:style>
  <w:style w:type="character" w:customStyle="1" w:styleId="afd">
    <w:name w:val="清單段落 字元"/>
    <w:link w:val="31"/>
    <w:uiPriority w:val="99"/>
    <w:locked/>
    <w:rsid w:val="00880E7B"/>
    <w:rPr>
      <w:rFonts w:ascii="Calibri" w:eastAsia="標楷體" w:hAnsi="Calibri"/>
      <w:kern w:val="2"/>
      <w:sz w:val="24"/>
      <w:szCs w:val="22"/>
    </w:rPr>
  </w:style>
  <w:style w:type="character" w:customStyle="1" w:styleId="apple-converted-space">
    <w:name w:val="apple-converted-space"/>
    <w:rsid w:val="007172C4"/>
  </w:style>
  <w:style w:type="paragraph" w:customStyle="1" w:styleId="e">
    <w:name w:val="e"/>
    <w:basedOn w:val="a"/>
    <w:link w:val="eChar"/>
    <w:qFormat/>
    <w:rsid w:val="002468B3"/>
    <w:pPr>
      <w:spacing w:beforeLines="20" w:before="72" w:afterLines="20" w:after="72" w:line="360" w:lineRule="exact"/>
      <w:ind w:left="567" w:hanging="567"/>
      <w:jc w:val="both"/>
    </w:pPr>
    <w:rPr>
      <w:rFonts w:eastAsiaTheme="minorEastAsia"/>
      <w:bCs/>
      <w:color w:val="000000" w:themeColor="text1"/>
      <w:szCs w:val="28"/>
    </w:rPr>
  </w:style>
  <w:style w:type="paragraph" w:customStyle="1" w:styleId="f">
    <w:name w:val="f"/>
    <w:basedOn w:val="a"/>
    <w:link w:val="fChar"/>
    <w:qFormat/>
    <w:rsid w:val="002468B3"/>
    <w:pPr>
      <w:spacing w:afterLines="20" w:after="72" w:line="360" w:lineRule="exact"/>
      <w:ind w:leftChars="236" w:left="1132" w:hangingChars="236" w:hanging="566"/>
      <w:jc w:val="both"/>
    </w:pPr>
    <w:rPr>
      <w:color w:val="000000" w:themeColor="text1"/>
    </w:rPr>
  </w:style>
  <w:style w:type="character" w:customStyle="1" w:styleId="eChar">
    <w:name w:val="e Char"/>
    <w:basedOn w:val="a0"/>
    <w:link w:val="e"/>
    <w:rsid w:val="002468B3"/>
    <w:rPr>
      <w:rFonts w:eastAsiaTheme="minorEastAsia"/>
      <w:bCs/>
      <w:color w:val="000000" w:themeColor="text1"/>
      <w:kern w:val="2"/>
      <w:sz w:val="24"/>
      <w:szCs w:val="28"/>
    </w:rPr>
  </w:style>
  <w:style w:type="character" w:customStyle="1" w:styleId="fChar">
    <w:name w:val="f Char"/>
    <w:basedOn w:val="a0"/>
    <w:link w:val="f"/>
    <w:rsid w:val="002468B3"/>
    <w:rPr>
      <w:color w:val="000000" w:themeColor="text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FD9A-368C-4611-9092-C9A48F6D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win98</Company>
  <LinksUpToDate>false</LinksUpToDate>
  <CharactersWithSpaces>9062</CharactersWithSpaces>
  <SharedDoc>false</SharedDoc>
  <HLinks>
    <vt:vector size="48" baseType="variant">
      <vt:variant>
        <vt:i4>1703998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_Toc300145997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_Toc300145996</vt:lpwstr>
      </vt:variant>
      <vt:variant>
        <vt:i4>1703998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_Toc300145995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_Toc300145994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_Toc295830476</vt:lpwstr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_Toc295830475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_Toc295830474</vt:lpwstr>
      </vt:variant>
      <vt:variant>
        <vt:i4>1114160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_Toc295830473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秘書處</cp:lastModifiedBy>
  <cp:revision>3</cp:revision>
  <cp:lastPrinted>2017-09-18T00:42:00Z</cp:lastPrinted>
  <dcterms:created xsi:type="dcterms:W3CDTF">2017-09-18T03:49:00Z</dcterms:created>
  <dcterms:modified xsi:type="dcterms:W3CDTF">2017-09-20T05:37:00Z</dcterms:modified>
</cp:coreProperties>
</file>