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F7" w:rsidRDefault="00CF7CF7" w:rsidP="00620E1B">
      <w:pPr>
        <w:spacing w:beforeLines="100" w:afterLines="50"/>
        <w:jc w:val="center"/>
        <w:rPr>
          <w:rFonts w:ascii="標楷體" w:eastAsia="標楷體" w:hAnsi="標楷體"/>
          <w:b/>
          <w:sz w:val="36"/>
          <w:szCs w:val="32"/>
        </w:rPr>
      </w:pPr>
      <w:r w:rsidRPr="00CF7CF7">
        <w:rPr>
          <w:rFonts w:ascii="標楷體" w:eastAsia="標楷體" w:hAnsi="標楷體" w:hint="eastAsia"/>
          <w:b/>
          <w:sz w:val="36"/>
          <w:szCs w:val="32"/>
        </w:rPr>
        <w:t>臺南市政府民族事務委員會</w:t>
      </w:r>
      <w:r>
        <w:rPr>
          <w:rFonts w:ascii="標楷體" w:eastAsia="標楷體" w:hAnsi="標楷體" w:hint="eastAsia"/>
          <w:b/>
          <w:sz w:val="36"/>
          <w:szCs w:val="32"/>
        </w:rPr>
        <w:t xml:space="preserve">　</w:t>
      </w:r>
      <w:r w:rsidRPr="00CF7CF7">
        <w:rPr>
          <w:rFonts w:ascii="標楷體" w:eastAsia="標楷體" w:hAnsi="標楷體" w:hint="eastAsia"/>
          <w:b/>
          <w:sz w:val="36"/>
          <w:szCs w:val="32"/>
        </w:rPr>
        <w:t>新聞稿</w:t>
      </w:r>
    </w:p>
    <w:p w:rsidR="00CF7CF7" w:rsidRPr="00CF7CF7" w:rsidRDefault="00CF7CF7" w:rsidP="00CF7CF7">
      <w:pPr>
        <w:jc w:val="right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 w:hint="eastAsia"/>
          <w:b/>
          <w:szCs w:val="32"/>
        </w:rPr>
        <w:t>發布日期：108年12月16日</w:t>
      </w:r>
    </w:p>
    <w:p w:rsidR="00946430" w:rsidRPr="00960088" w:rsidRDefault="00E26093" w:rsidP="000B5F6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臺南市</w:t>
      </w:r>
      <w:r w:rsidR="00620E1B">
        <w:rPr>
          <w:rFonts w:ascii="標楷體" w:eastAsia="標楷體" w:hAnsi="標楷體" w:hint="eastAsia"/>
          <w:b/>
          <w:sz w:val="32"/>
          <w:szCs w:val="32"/>
        </w:rPr>
        <w:t>西拉雅</w:t>
      </w:r>
      <w:r>
        <w:rPr>
          <w:rFonts w:ascii="標楷體" w:eastAsia="標楷體" w:hAnsi="標楷體" w:hint="eastAsia"/>
          <w:b/>
          <w:sz w:val="32"/>
          <w:szCs w:val="32"/>
        </w:rPr>
        <w:t>聚落執行平埔活力計畫再創佳績　3聚落獲優等</w:t>
      </w:r>
    </w:p>
    <w:p w:rsidR="00E26093" w:rsidRPr="00E26093" w:rsidRDefault="00E26093" w:rsidP="00E26093">
      <w:pPr>
        <w:overflowPunct w:val="0"/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 w:rsidRPr="00E26093">
        <w:rPr>
          <w:rFonts w:ascii="標楷體" w:eastAsia="標楷體" w:hAnsi="標楷體" w:hint="eastAsia"/>
          <w:sz w:val="28"/>
          <w:szCs w:val="30"/>
        </w:rPr>
        <w:t>原住民族委員會</w:t>
      </w:r>
      <w:r>
        <w:rPr>
          <w:rFonts w:ascii="標楷體" w:eastAsia="標楷體" w:hAnsi="標楷體" w:hint="eastAsia"/>
          <w:sz w:val="28"/>
          <w:szCs w:val="30"/>
        </w:rPr>
        <w:t>12月</w:t>
      </w:r>
      <w:r w:rsidRPr="00E26093">
        <w:rPr>
          <w:rFonts w:ascii="標楷體" w:eastAsia="標楷體" w:hAnsi="標楷體" w:hint="eastAsia"/>
          <w:sz w:val="28"/>
          <w:szCs w:val="30"/>
        </w:rPr>
        <w:t>14日</w:t>
      </w:r>
      <w:r>
        <w:rPr>
          <w:rFonts w:ascii="標楷體" w:eastAsia="標楷體" w:hAnsi="標楷體" w:hint="eastAsia"/>
          <w:sz w:val="28"/>
          <w:szCs w:val="30"/>
        </w:rPr>
        <w:t>（星期六）</w:t>
      </w:r>
      <w:r w:rsidRPr="00E26093">
        <w:rPr>
          <w:rFonts w:ascii="標楷體" w:eastAsia="標楷體" w:hAnsi="標楷體" w:hint="eastAsia"/>
          <w:sz w:val="28"/>
          <w:szCs w:val="30"/>
        </w:rPr>
        <w:t>於臺中文化創意產業園區舉</w:t>
      </w:r>
      <w:r>
        <w:rPr>
          <w:rFonts w:ascii="標楷體" w:eastAsia="標楷體" w:hAnsi="標楷體" w:hint="eastAsia"/>
          <w:sz w:val="28"/>
          <w:szCs w:val="30"/>
        </w:rPr>
        <w:t>辦「</w:t>
      </w:r>
      <w:r w:rsidRPr="00E26093">
        <w:rPr>
          <w:rFonts w:ascii="標楷體" w:eastAsia="標楷體" w:hAnsi="標楷體" w:hint="eastAsia"/>
          <w:sz w:val="28"/>
          <w:szCs w:val="30"/>
        </w:rPr>
        <w:t>108年度原住民族部落與平埔族群聚落活力計畫</w:t>
      </w:r>
      <w:r>
        <w:rPr>
          <w:rFonts w:ascii="標楷體" w:eastAsia="標楷體" w:hAnsi="標楷體" w:hint="eastAsia"/>
          <w:sz w:val="28"/>
          <w:szCs w:val="30"/>
        </w:rPr>
        <w:t>」</w:t>
      </w:r>
      <w:r w:rsidRPr="00E26093">
        <w:rPr>
          <w:rFonts w:ascii="標楷體" w:eastAsia="標楷體" w:hAnsi="標楷體" w:hint="eastAsia"/>
          <w:sz w:val="28"/>
          <w:szCs w:val="30"/>
        </w:rPr>
        <w:t>聯合成果展，</w:t>
      </w:r>
      <w:r w:rsidR="00CF7CF7">
        <w:rPr>
          <w:rFonts w:ascii="標楷體" w:eastAsia="標楷體" w:hAnsi="標楷體" w:hint="eastAsia"/>
          <w:sz w:val="28"/>
          <w:szCs w:val="30"/>
        </w:rPr>
        <w:t>全台</w:t>
      </w:r>
      <w:r w:rsidR="00620E1B">
        <w:rPr>
          <w:rFonts w:ascii="標楷體" w:eastAsia="標楷體" w:hAnsi="標楷體" w:hint="eastAsia"/>
          <w:sz w:val="28"/>
          <w:szCs w:val="30"/>
        </w:rPr>
        <w:t>共計</w:t>
      </w:r>
      <w:r w:rsidR="00CF7CF7">
        <w:rPr>
          <w:rFonts w:ascii="標楷體" w:eastAsia="標楷體" w:hAnsi="標楷體" w:hint="eastAsia"/>
          <w:sz w:val="28"/>
          <w:szCs w:val="30"/>
        </w:rPr>
        <w:t>8個原住民族部落與12個平埔族群聚落等計畫執行單位參與，</w:t>
      </w:r>
      <w:r>
        <w:rPr>
          <w:rFonts w:ascii="標楷體" w:eastAsia="標楷體" w:hAnsi="標楷體" w:hint="eastAsia"/>
          <w:sz w:val="28"/>
          <w:szCs w:val="30"/>
        </w:rPr>
        <w:t>當日</w:t>
      </w:r>
      <w:r w:rsidR="00620E1B">
        <w:rPr>
          <w:rFonts w:ascii="標楷體" w:eastAsia="標楷體" w:hAnsi="標楷體" w:hint="eastAsia"/>
          <w:sz w:val="28"/>
          <w:szCs w:val="30"/>
        </w:rPr>
        <w:t>還</w:t>
      </w:r>
      <w:r w:rsidRPr="00E26093">
        <w:rPr>
          <w:rFonts w:ascii="標楷體" w:eastAsia="標楷體" w:hAnsi="標楷體" w:hint="eastAsia"/>
          <w:sz w:val="28"/>
          <w:szCs w:val="30"/>
        </w:rPr>
        <w:t>公布各執行單位評鑑成績</w:t>
      </w:r>
      <w:r w:rsidR="00620E1B">
        <w:rPr>
          <w:rFonts w:ascii="標楷體" w:eastAsia="標楷體" w:hAnsi="標楷體" w:hint="eastAsia"/>
          <w:sz w:val="28"/>
          <w:szCs w:val="30"/>
        </w:rPr>
        <w:t>。其中，</w:t>
      </w:r>
      <w:r w:rsidRPr="00E26093">
        <w:rPr>
          <w:rFonts w:ascii="標楷體" w:eastAsia="標楷體" w:hAnsi="標楷體" w:hint="eastAsia"/>
          <w:sz w:val="28"/>
          <w:szCs w:val="30"/>
        </w:rPr>
        <w:t>臺南市6個執行單位再次繳出亮眼成績，共獲得3個優等及3個甲等</w:t>
      </w:r>
      <w:r w:rsidR="00620E1B">
        <w:rPr>
          <w:rFonts w:ascii="標楷體" w:eastAsia="標楷體" w:hAnsi="標楷體" w:hint="eastAsia"/>
          <w:sz w:val="28"/>
          <w:szCs w:val="30"/>
        </w:rPr>
        <w:t>佳績。尤</w:t>
      </w:r>
      <w:r w:rsidRPr="00E26093">
        <w:rPr>
          <w:rFonts w:ascii="標楷體" w:eastAsia="標楷體" w:hAnsi="標楷體" w:hint="eastAsia"/>
          <w:sz w:val="28"/>
          <w:szCs w:val="30"/>
        </w:rPr>
        <w:t>其，頭社聚落連續二年獲得優等肯定，實屬不易</w:t>
      </w:r>
      <w:r w:rsidR="00D71B72">
        <w:rPr>
          <w:rFonts w:ascii="標楷體" w:eastAsia="標楷體" w:hAnsi="標楷體" w:hint="eastAsia"/>
          <w:sz w:val="28"/>
          <w:szCs w:val="30"/>
        </w:rPr>
        <w:t>，</w:t>
      </w:r>
      <w:r w:rsidRPr="00E26093">
        <w:rPr>
          <w:rFonts w:ascii="標楷體" w:eastAsia="標楷體" w:hAnsi="標楷體" w:hint="eastAsia"/>
          <w:sz w:val="28"/>
          <w:szCs w:val="30"/>
        </w:rPr>
        <w:t>口埤、六重溪聚落</w:t>
      </w:r>
      <w:r w:rsidR="00620E1B">
        <w:rPr>
          <w:rFonts w:ascii="標楷體" w:eastAsia="標楷體" w:hAnsi="標楷體" w:hint="eastAsia"/>
          <w:sz w:val="28"/>
          <w:szCs w:val="30"/>
        </w:rPr>
        <w:t>則是首次</w:t>
      </w:r>
      <w:r w:rsidRPr="00E26093">
        <w:rPr>
          <w:rFonts w:ascii="標楷體" w:eastAsia="標楷體" w:hAnsi="標楷體" w:hint="eastAsia"/>
          <w:sz w:val="28"/>
          <w:szCs w:val="30"/>
        </w:rPr>
        <w:t>獲優等</w:t>
      </w:r>
      <w:r w:rsidR="00620E1B">
        <w:rPr>
          <w:rFonts w:ascii="標楷體" w:eastAsia="標楷體" w:hAnsi="標楷體" w:hint="eastAsia"/>
          <w:sz w:val="28"/>
          <w:szCs w:val="30"/>
        </w:rPr>
        <w:t>；</w:t>
      </w:r>
      <w:r w:rsidRPr="00E26093">
        <w:rPr>
          <w:rFonts w:ascii="標楷體" w:eastAsia="標楷體" w:hAnsi="標楷體" w:hint="eastAsia"/>
          <w:sz w:val="28"/>
          <w:szCs w:val="30"/>
        </w:rPr>
        <w:t>至於，九層嶺、菜寮及番仔田</w:t>
      </w:r>
      <w:r w:rsidR="00620E1B">
        <w:rPr>
          <w:rFonts w:ascii="標楷體" w:eastAsia="標楷體" w:hAnsi="標楷體" w:hint="eastAsia"/>
          <w:sz w:val="28"/>
          <w:szCs w:val="30"/>
        </w:rPr>
        <w:t>亦</w:t>
      </w:r>
      <w:r w:rsidRPr="00E26093">
        <w:rPr>
          <w:rFonts w:ascii="標楷體" w:eastAsia="標楷體" w:hAnsi="標楷體" w:hint="eastAsia"/>
          <w:sz w:val="28"/>
          <w:szCs w:val="30"/>
        </w:rPr>
        <w:t>獲甲等的肯定。</w:t>
      </w:r>
    </w:p>
    <w:p w:rsidR="00FF4651" w:rsidRDefault="00E26093" w:rsidP="00E26093">
      <w:pPr>
        <w:overflowPunct w:val="0"/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 w:rsidRPr="00E26093">
        <w:rPr>
          <w:rFonts w:ascii="標楷體" w:eastAsia="標楷體" w:hAnsi="標楷體" w:hint="eastAsia"/>
          <w:sz w:val="28"/>
          <w:szCs w:val="30"/>
        </w:rPr>
        <w:t>臺南市政府為復振該市西拉雅聚落文化，</w:t>
      </w:r>
      <w:r w:rsidR="00620E1B">
        <w:rPr>
          <w:rFonts w:ascii="標楷體" w:eastAsia="標楷體" w:hAnsi="標楷體" w:hint="eastAsia"/>
          <w:sz w:val="28"/>
          <w:szCs w:val="30"/>
        </w:rPr>
        <w:t>自</w:t>
      </w:r>
      <w:r w:rsidR="00CF7CF7">
        <w:rPr>
          <w:rFonts w:ascii="標楷體" w:eastAsia="標楷體" w:hAnsi="標楷體" w:hint="eastAsia"/>
          <w:sz w:val="28"/>
          <w:szCs w:val="30"/>
        </w:rPr>
        <w:t>102年成立輔導團隊</w:t>
      </w:r>
      <w:r w:rsidR="00620E1B">
        <w:rPr>
          <w:rFonts w:ascii="標楷體" w:eastAsia="標楷體" w:hAnsi="標楷體" w:hint="eastAsia"/>
          <w:sz w:val="28"/>
          <w:szCs w:val="30"/>
        </w:rPr>
        <w:t>輔導</w:t>
      </w:r>
      <w:r w:rsidRPr="00E26093">
        <w:rPr>
          <w:rFonts w:ascii="標楷體" w:eastAsia="標楷體" w:hAnsi="標楷體" w:hint="eastAsia"/>
          <w:sz w:val="28"/>
          <w:szCs w:val="30"/>
        </w:rPr>
        <w:t>該市頭社、口埤、九層嶺、六重溪、菜寮與番仔田等聚落執行原民會平埔族群聚落活力計畫</w:t>
      </w:r>
      <w:r w:rsidR="00620E1B">
        <w:rPr>
          <w:rFonts w:ascii="標楷體" w:eastAsia="標楷體" w:hAnsi="標楷體" w:hint="eastAsia"/>
          <w:sz w:val="28"/>
          <w:szCs w:val="30"/>
        </w:rPr>
        <w:t>迄今，成果斐然，未來亦將持續輔導</w:t>
      </w:r>
      <w:r w:rsidR="00D71B72">
        <w:rPr>
          <w:rFonts w:ascii="標楷體" w:eastAsia="標楷體" w:hAnsi="標楷體" w:hint="eastAsia"/>
          <w:sz w:val="28"/>
          <w:szCs w:val="30"/>
        </w:rPr>
        <w:t>各</w:t>
      </w:r>
      <w:r w:rsidRPr="00E26093">
        <w:rPr>
          <w:rFonts w:ascii="標楷體" w:eastAsia="標楷體" w:hAnsi="標楷體" w:hint="eastAsia"/>
          <w:sz w:val="28"/>
          <w:szCs w:val="30"/>
        </w:rPr>
        <w:t>聚落</w:t>
      </w:r>
      <w:r w:rsidR="00620E1B">
        <w:rPr>
          <w:rFonts w:ascii="標楷體" w:eastAsia="標楷體" w:hAnsi="標楷體" w:hint="eastAsia"/>
          <w:sz w:val="28"/>
          <w:szCs w:val="30"/>
        </w:rPr>
        <w:t>踴躍參與活力計畫，提升聚落社會力，</w:t>
      </w:r>
      <w:r w:rsidRPr="00E26093">
        <w:rPr>
          <w:rFonts w:ascii="標楷體" w:eastAsia="標楷體" w:hAnsi="標楷體" w:hint="eastAsia"/>
          <w:sz w:val="28"/>
          <w:szCs w:val="30"/>
        </w:rPr>
        <w:t>創造更佳的成績。</w:t>
      </w:r>
    </w:p>
    <w:p w:rsidR="00E26093" w:rsidRDefault="00E26093" w:rsidP="00E26093">
      <w:pPr>
        <w:overflowPunct w:val="0"/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 w:rsidRPr="00E26093">
        <w:rPr>
          <w:rFonts w:ascii="標楷體" w:eastAsia="標楷體" w:hAnsi="標楷體" w:hint="eastAsia"/>
          <w:sz w:val="28"/>
          <w:szCs w:val="30"/>
        </w:rPr>
        <w:t>第八屆臺南市西拉雅文化節「Makitila ki ririma ki Siraya手牽西拉雅」</w:t>
      </w:r>
      <w:r>
        <w:rPr>
          <w:rFonts w:ascii="標楷體" w:eastAsia="標楷體" w:hAnsi="標楷體" w:hint="eastAsia"/>
          <w:sz w:val="28"/>
          <w:szCs w:val="30"/>
        </w:rPr>
        <w:t>將於12月21日</w:t>
      </w:r>
      <w:r w:rsidR="00D71B72">
        <w:rPr>
          <w:rFonts w:ascii="標楷體" w:eastAsia="標楷體" w:hAnsi="標楷體" w:hint="eastAsia"/>
          <w:sz w:val="28"/>
          <w:szCs w:val="30"/>
        </w:rPr>
        <w:t>（星期六）上午11時</w:t>
      </w:r>
      <w:r>
        <w:rPr>
          <w:rFonts w:ascii="標楷體" w:eastAsia="標楷體" w:hAnsi="標楷體" w:hint="eastAsia"/>
          <w:sz w:val="28"/>
          <w:szCs w:val="30"/>
        </w:rPr>
        <w:t>在臺南大遠百成功店前廣場（臺南火車站後站）舉辦文化音樂主題日，</w:t>
      </w:r>
      <w:r w:rsidR="00620E1B">
        <w:rPr>
          <w:rFonts w:ascii="標楷體" w:eastAsia="標楷體" w:hAnsi="標楷體" w:hint="eastAsia"/>
          <w:sz w:val="28"/>
          <w:szCs w:val="30"/>
        </w:rPr>
        <w:t>該市活力計畫執行聚落亦將呈現歷年成果，</w:t>
      </w:r>
      <w:r>
        <w:rPr>
          <w:rFonts w:ascii="標楷體" w:eastAsia="標楷體" w:hAnsi="標楷體" w:hint="eastAsia"/>
          <w:sz w:val="28"/>
          <w:szCs w:val="30"/>
        </w:rPr>
        <w:t>現場將有</w:t>
      </w:r>
      <w:r w:rsidR="00D71B72">
        <w:rPr>
          <w:rFonts w:ascii="標楷體" w:eastAsia="標楷體" w:hAnsi="標楷體" w:hint="eastAsia"/>
          <w:sz w:val="28"/>
          <w:szCs w:val="30"/>
        </w:rPr>
        <w:t>西拉雅族與原住民族</w:t>
      </w:r>
      <w:r>
        <w:rPr>
          <w:rFonts w:ascii="標楷體" w:eastAsia="標楷體" w:hAnsi="標楷體" w:hint="eastAsia"/>
          <w:sz w:val="28"/>
          <w:szCs w:val="30"/>
        </w:rPr>
        <w:t>文化市集、樂舞展演及限量西拉雅美食免費品嘗</w:t>
      </w:r>
      <w:r w:rsidR="00620E1B">
        <w:rPr>
          <w:rFonts w:ascii="標楷體" w:eastAsia="標楷體" w:hAnsi="標楷體" w:hint="eastAsia"/>
          <w:sz w:val="28"/>
          <w:szCs w:val="30"/>
        </w:rPr>
        <w:t>，歡迎各界關心西拉雅語言文化發展的朋友共襄盛舉</w:t>
      </w:r>
      <w:r>
        <w:rPr>
          <w:rFonts w:ascii="標楷體" w:eastAsia="標楷體" w:hAnsi="標楷體" w:hint="eastAsia"/>
          <w:sz w:val="28"/>
          <w:szCs w:val="30"/>
        </w:rPr>
        <w:t>！</w:t>
      </w:r>
    </w:p>
    <w:p w:rsidR="00620E1B" w:rsidRDefault="00620E1B" w:rsidP="00946430">
      <w:pPr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 w:hint="eastAsia"/>
          <w:sz w:val="28"/>
          <w:szCs w:val="30"/>
        </w:rPr>
      </w:pPr>
    </w:p>
    <w:p w:rsidR="00CF7CF7" w:rsidRDefault="00CF7CF7" w:rsidP="00946430">
      <w:pPr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新聞連絡人：</w:t>
      </w:r>
    </w:p>
    <w:p w:rsidR="002177DA" w:rsidRPr="00F163E8" w:rsidRDefault="00CF7CF7" w:rsidP="00946430">
      <w:pPr>
        <w:adjustRightInd w:val="0"/>
        <w:snapToGrid w:val="0"/>
        <w:spacing w:line="360" w:lineRule="auto"/>
        <w:ind w:firstLineChars="200" w:firstLine="560"/>
        <w:jc w:val="both"/>
        <w:rPr>
          <w:rFonts w:ascii="標楷體" w:eastAsia="標楷體" w:hAnsi="標楷體"/>
          <w:sz w:val="28"/>
          <w:szCs w:val="30"/>
        </w:rPr>
      </w:pPr>
      <w:r>
        <w:rPr>
          <w:rFonts w:ascii="標楷體" w:eastAsia="標楷體" w:hAnsi="標楷體" w:hint="eastAsia"/>
          <w:sz w:val="28"/>
          <w:szCs w:val="30"/>
        </w:rPr>
        <w:t>蕭名凱科員　06-2991111分機1566</w:t>
      </w:r>
    </w:p>
    <w:sectPr w:rsidR="002177DA" w:rsidRPr="00F163E8" w:rsidSect="00620E1B">
      <w:footerReference w:type="default" r:id="rId6"/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D1" w:rsidRDefault="001731D1" w:rsidP="005A3720">
      <w:r>
        <w:separator/>
      </w:r>
    </w:p>
  </w:endnote>
  <w:endnote w:type="continuationSeparator" w:id="0">
    <w:p w:rsidR="001731D1" w:rsidRDefault="001731D1" w:rsidP="005A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603001"/>
      <w:docPartObj>
        <w:docPartGallery w:val="Page Numbers (Bottom of Page)"/>
        <w:docPartUnique/>
      </w:docPartObj>
    </w:sdtPr>
    <w:sdtContent>
      <w:p w:rsidR="00946430" w:rsidRDefault="007762BA">
        <w:pPr>
          <w:pStyle w:val="a7"/>
          <w:jc w:val="center"/>
        </w:pPr>
        <w:r>
          <w:fldChar w:fldCharType="begin"/>
        </w:r>
        <w:r w:rsidR="00946430">
          <w:instrText>PAGE   \* MERGEFORMAT</w:instrText>
        </w:r>
        <w:r>
          <w:fldChar w:fldCharType="separate"/>
        </w:r>
        <w:r w:rsidR="00AB75C7" w:rsidRPr="00AB75C7">
          <w:rPr>
            <w:noProof/>
            <w:lang w:val="zh-TW"/>
          </w:rPr>
          <w:t>1</w:t>
        </w:r>
        <w:r>
          <w:fldChar w:fldCharType="end"/>
        </w:r>
      </w:p>
    </w:sdtContent>
  </w:sdt>
  <w:p w:rsidR="00946430" w:rsidRDefault="009464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D1" w:rsidRDefault="001731D1" w:rsidP="005A3720">
      <w:r>
        <w:separator/>
      </w:r>
    </w:p>
  </w:footnote>
  <w:footnote w:type="continuationSeparator" w:id="0">
    <w:p w:rsidR="001731D1" w:rsidRDefault="001731D1" w:rsidP="005A3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6BD"/>
    <w:rsid w:val="00000A1A"/>
    <w:rsid w:val="00034D9F"/>
    <w:rsid w:val="00035E5D"/>
    <w:rsid w:val="0004189F"/>
    <w:rsid w:val="000449E4"/>
    <w:rsid w:val="0006005F"/>
    <w:rsid w:val="0008717F"/>
    <w:rsid w:val="000B5F66"/>
    <w:rsid w:val="000C66B3"/>
    <w:rsid w:val="000F24A9"/>
    <w:rsid w:val="00172063"/>
    <w:rsid w:val="001731D1"/>
    <w:rsid w:val="00180761"/>
    <w:rsid w:val="001902B3"/>
    <w:rsid w:val="00190BFE"/>
    <w:rsid w:val="00196AC6"/>
    <w:rsid w:val="001D5067"/>
    <w:rsid w:val="002114A6"/>
    <w:rsid w:val="002177DA"/>
    <w:rsid w:val="00230C48"/>
    <w:rsid w:val="00234E30"/>
    <w:rsid w:val="00296C55"/>
    <w:rsid w:val="002A66D9"/>
    <w:rsid w:val="002B3271"/>
    <w:rsid w:val="002F393F"/>
    <w:rsid w:val="00300F40"/>
    <w:rsid w:val="003256A9"/>
    <w:rsid w:val="00341006"/>
    <w:rsid w:val="00371AB5"/>
    <w:rsid w:val="00372D12"/>
    <w:rsid w:val="003869F4"/>
    <w:rsid w:val="003B7DDB"/>
    <w:rsid w:val="00403B4C"/>
    <w:rsid w:val="00417BE4"/>
    <w:rsid w:val="0042399F"/>
    <w:rsid w:val="00424D09"/>
    <w:rsid w:val="00443C75"/>
    <w:rsid w:val="00470CE4"/>
    <w:rsid w:val="004802F7"/>
    <w:rsid w:val="00480B77"/>
    <w:rsid w:val="004A5364"/>
    <w:rsid w:val="004B18C8"/>
    <w:rsid w:val="004E382E"/>
    <w:rsid w:val="00542B6F"/>
    <w:rsid w:val="005516DC"/>
    <w:rsid w:val="005754E7"/>
    <w:rsid w:val="00575BC1"/>
    <w:rsid w:val="00580415"/>
    <w:rsid w:val="005811C6"/>
    <w:rsid w:val="005850F5"/>
    <w:rsid w:val="005A3720"/>
    <w:rsid w:val="005A4167"/>
    <w:rsid w:val="005C7501"/>
    <w:rsid w:val="005E69A9"/>
    <w:rsid w:val="00620E1B"/>
    <w:rsid w:val="00631005"/>
    <w:rsid w:val="006429B0"/>
    <w:rsid w:val="00684836"/>
    <w:rsid w:val="006A049F"/>
    <w:rsid w:val="006A0FC4"/>
    <w:rsid w:val="006D2364"/>
    <w:rsid w:val="006D63A5"/>
    <w:rsid w:val="0075617A"/>
    <w:rsid w:val="00761C28"/>
    <w:rsid w:val="007762BA"/>
    <w:rsid w:val="007B68C2"/>
    <w:rsid w:val="007E6212"/>
    <w:rsid w:val="007E775C"/>
    <w:rsid w:val="008001B9"/>
    <w:rsid w:val="00822BB7"/>
    <w:rsid w:val="0089008C"/>
    <w:rsid w:val="00894EA2"/>
    <w:rsid w:val="008B3F8A"/>
    <w:rsid w:val="008E1137"/>
    <w:rsid w:val="008F5118"/>
    <w:rsid w:val="008F6EF2"/>
    <w:rsid w:val="009315C4"/>
    <w:rsid w:val="00934434"/>
    <w:rsid w:val="00946430"/>
    <w:rsid w:val="009545DC"/>
    <w:rsid w:val="00960088"/>
    <w:rsid w:val="009629EE"/>
    <w:rsid w:val="00970941"/>
    <w:rsid w:val="00994E46"/>
    <w:rsid w:val="009B6AFE"/>
    <w:rsid w:val="00A0560E"/>
    <w:rsid w:val="00A6130B"/>
    <w:rsid w:val="00A7342F"/>
    <w:rsid w:val="00AB75C7"/>
    <w:rsid w:val="00AF5235"/>
    <w:rsid w:val="00B01741"/>
    <w:rsid w:val="00B05235"/>
    <w:rsid w:val="00B31AAF"/>
    <w:rsid w:val="00B52552"/>
    <w:rsid w:val="00B66E21"/>
    <w:rsid w:val="00BD4AA9"/>
    <w:rsid w:val="00BE576E"/>
    <w:rsid w:val="00BF058A"/>
    <w:rsid w:val="00C716BD"/>
    <w:rsid w:val="00C8686E"/>
    <w:rsid w:val="00C87FE3"/>
    <w:rsid w:val="00C94481"/>
    <w:rsid w:val="00CC2ED2"/>
    <w:rsid w:val="00CD2D0C"/>
    <w:rsid w:val="00CE680F"/>
    <w:rsid w:val="00CF7CF7"/>
    <w:rsid w:val="00D71B72"/>
    <w:rsid w:val="00D94BA2"/>
    <w:rsid w:val="00E11A07"/>
    <w:rsid w:val="00E26093"/>
    <w:rsid w:val="00E5692B"/>
    <w:rsid w:val="00E7288C"/>
    <w:rsid w:val="00E97B9C"/>
    <w:rsid w:val="00EA0C1A"/>
    <w:rsid w:val="00EB1322"/>
    <w:rsid w:val="00EE78FE"/>
    <w:rsid w:val="00EF4A96"/>
    <w:rsid w:val="00F06AEA"/>
    <w:rsid w:val="00F163E8"/>
    <w:rsid w:val="00F16811"/>
    <w:rsid w:val="00F20716"/>
    <w:rsid w:val="00F24C1B"/>
    <w:rsid w:val="00F50181"/>
    <w:rsid w:val="00F558D1"/>
    <w:rsid w:val="00FF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62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72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720"/>
    <w:rPr>
      <w:rFonts w:ascii="Calibri" w:eastAsia="新細明體" w:hAnsi="Calibri"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E260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2609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62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372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3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37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民族事務委員會</dc:creator>
  <cp:lastModifiedBy>MIHC</cp:lastModifiedBy>
  <cp:revision>5</cp:revision>
  <cp:lastPrinted>2019-03-13T03:06:00Z</cp:lastPrinted>
  <dcterms:created xsi:type="dcterms:W3CDTF">2019-12-16T00:45:00Z</dcterms:created>
  <dcterms:modified xsi:type="dcterms:W3CDTF">2019-12-17T02:22:00Z</dcterms:modified>
</cp:coreProperties>
</file>