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27" w:rsidRDefault="00692773">
      <w:pPr>
        <w:pStyle w:val="Standard"/>
        <w:spacing w:line="140" w:lineRule="atLeas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-104775</wp:posOffset>
                </wp:positionV>
                <wp:extent cx="1487880" cy="323850"/>
                <wp:effectExtent l="0" t="0" r="22860" b="1905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80" cy="32385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6527" w:rsidRDefault="00692773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  <w:szCs w:val="28"/>
                              </w:rPr>
                              <w:t>附件二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5.25pt;margin-top:-8.25pt;width:117.15pt;height:25.5pt;z-index:-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" filled="f" strokeweight=".74pt">
                <v:textbox>
                  <w:txbxContent>
                    <w:p w:rsidR="008A6527" w:rsidRDefault="00692773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8"/>
                          <w:szCs w:val="28"/>
                        </w:rPr>
                        <w:t>附件二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szCs w:val="36"/>
        </w:rPr>
        <w:t>原住民族委員會</w:t>
      </w:r>
    </w:p>
    <w:p w:rsidR="008A6527" w:rsidRDefault="00692773">
      <w:pPr>
        <w:pStyle w:val="Standard"/>
        <w:spacing w:line="500" w:lineRule="exact"/>
        <w:ind w:left="-425" w:right="-509"/>
        <w:jc w:val="center"/>
      </w:pPr>
      <w:r>
        <w:rPr>
          <w:rFonts w:ascii="標楷體" w:eastAsia="標楷體" w:hAnsi="標楷體" w:cs="標楷體"/>
          <w:b/>
          <w:bCs/>
          <w:sz w:val="36"/>
          <w:szCs w:val="36"/>
        </w:rPr>
        <w:t>原住民族綜合發展基金貸款逾期放款戶協議分期償還</w:t>
      </w:r>
    </w:p>
    <w:p w:rsidR="008A6527" w:rsidRDefault="00692773">
      <w:pPr>
        <w:pStyle w:val="Standard"/>
        <w:spacing w:line="500" w:lineRule="exact"/>
        <w:ind w:left="-425" w:right="-367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申請書</w:t>
      </w:r>
    </w:p>
    <w:p w:rsidR="008A6527" w:rsidRDefault="00692773">
      <w:pPr>
        <w:pStyle w:val="Standard"/>
        <w:spacing w:line="140" w:lineRule="atLeast"/>
        <w:jc w:val="center"/>
        <w:rPr>
          <w:rFonts w:ascii="標楷體" w:eastAsia="標楷體" w:hAnsi="標楷體"/>
          <w:b/>
          <w:sz w:val="22"/>
          <w:u w:val="single"/>
        </w:rPr>
      </w:pPr>
      <w:r>
        <w:rPr>
          <w:rFonts w:ascii="標楷體" w:eastAsia="標楷體" w:hAnsi="標楷體"/>
          <w:b/>
          <w:sz w:val="22"/>
          <w:u w:val="single"/>
        </w:rPr>
        <w:t>若對本申請書有任何問題，請逕向原住民族金融輔導員諮詢</w:t>
      </w:r>
      <w:bookmarkStart w:id="0" w:name="_GoBack"/>
      <w:bookmarkEnd w:id="0"/>
    </w:p>
    <w:tbl>
      <w:tblPr>
        <w:tblW w:w="10856" w:type="dxa"/>
        <w:tblInd w:w="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3943"/>
        <w:gridCol w:w="1843"/>
        <w:gridCol w:w="3148"/>
      </w:tblGrid>
      <w:tr w:rsidR="008A6527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借款人姓名</w:t>
            </w:r>
          </w:p>
          <w:p w:rsidR="008A6527" w:rsidRDefault="00692773">
            <w:pPr>
              <w:pStyle w:val="a8"/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企業戶請一併填寫企業名稱</w:t>
            </w:r>
          </w:p>
        </w:tc>
        <w:tc>
          <w:tcPr>
            <w:tcW w:w="8934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8A6527">
            <w:pPr>
              <w:pStyle w:val="Standard"/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  <w:p w:rsidR="008A6527" w:rsidRDefault="008A6527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8A6527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8934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8A652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6527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before="40" w:line="0" w:lineRule="atLeast"/>
              <w:jc w:val="center"/>
            </w:pPr>
            <w:r>
              <w:rPr>
                <w:rFonts w:ascii="標楷體" w:eastAsia="標楷體" w:hAnsi="標楷體"/>
                <w:spacing w:val="-14"/>
              </w:rPr>
              <w:t>身</w:t>
            </w:r>
            <w:r>
              <w:rPr>
                <w:rFonts w:ascii="標楷體" w:eastAsia="標楷體" w:hAnsi="標楷體"/>
                <w:spacing w:val="-14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</w:rPr>
              <w:t>分</w:t>
            </w:r>
            <w:r>
              <w:rPr>
                <w:rFonts w:ascii="標楷體" w:eastAsia="標楷體" w:hAnsi="標楷體"/>
                <w:spacing w:val="-14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</w:rPr>
              <w:t>證</w:t>
            </w:r>
          </w:p>
          <w:p w:rsidR="008A6527" w:rsidRDefault="0069277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/>
                <w:spacing w:val="-14"/>
              </w:rPr>
              <w:t>統一編號</w:t>
            </w:r>
          </w:p>
        </w:tc>
        <w:tc>
          <w:tcPr>
            <w:tcW w:w="3943" w:type="dxa"/>
            <w:vMerge w:val="restart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8A6527">
            <w:pPr>
              <w:pStyle w:val="Standard"/>
              <w:snapToGrid w:val="0"/>
              <w:spacing w:before="60" w:line="0" w:lineRule="atLeas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before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8A6527">
            <w:pPr>
              <w:pStyle w:val="Standard"/>
              <w:snapToGrid w:val="0"/>
              <w:spacing w:before="60" w:line="0" w:lineRule="atLeast"/>
              <w:jc w:val="center"/>
              <w:rPr>
                <w:rFonts w:ascii="標楷體" w:eastAsia="標楷體" w:hAnsi="標楷體"/>
                <w:spacing w:val="26"/>
              </w:rPr>
            </w:pPr>
          </w:p>
        </w:tc>
      </w:tr>
      <w:tr w:rsidR="008A6527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922" w:type="dxa"/>
            <w:vMerge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92773"/>
        </w:tc>
        <w:tc>
          <w:tcPr>
            <w:tcW w:w="3943" w:type="dxa"/>
            <w:vMerge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9277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before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8A6527">
            <w:pPr>
              <w:pStyle w:val="Standard"/>
              <w:snapToGrid w:val="0"/>
              <w:spacing w:before="60" w:line="0" w:lineRule="atLeast"/>
              <w:jc w:val="center"/>
              <w:rPr>
                <w:rFonts w:ascii="標楷體" w:eastAsia="標楷體" w:hAnsi="標楷體"/>
                <w:spacing w:val="26"/>
              </w:rPr>
            </w:pPr>
          </w:p>
        </w:tc>
      </w:tr>
      <w:tr w:rsidR="008A6527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922" w:type="dxa"/>
            <w:vMerge w:val="restart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6"/>
              </w:rPr>
              <w:t>貸款項目</w:t>
            </w:r>
          </w:p>
        </w:tc>
        <w:tc>
          <w:tcPr>
            <w:tcW w:w="3943" w:type="dxa"/>
            <w:vMerge w:val="restart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line="0" w:lineRule="atLeast"/>
              <w:ind w:left="254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細明體, MingLiU"/>
              </w:rPr>
              <w:t>住宅貸款</w:t>
            </w:r>
          </w:p>
          <w:p w:rsidR="008A6527" w:rsidRDefault="00692773">
            <w:pPr>
              <w:pStyle w:val="Standard"/>
              <w:spacing w:line="0" w:lineRule="atLeast"/>
              <w:ind w:left="254" w:hanging="254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細明體, MingLiU"/>
              </w:rPr>
              <w:t>原住民經濟產業貸款</w:t>
            </w:r>
          </w:p>
          <w:p w:rsidR="008A6527" w:rsidRDefault="00692773">
            <w:pPr>
              <w:pStyle w:val="Standard"/>
              <w:spacing w:line="0" w:lineRule="atLeast"/>
              <w:ind w:left="254" w:hanging="254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細明體, MingLiU"/>
              </w:rPr>
              <w:t>原住民青年創業貸款</w:t>
            </w:r>
          </w:p>
          <w:p w:rsidR="008A6527" w:rsidRDefault="00692773">
            <w:pPr>
              <w:pStyle w:val="Standard"/>
              <w:spacing w:line="0" w:lineRule="atLeast"/>
              <w:ind w:left="254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細明體, MingLiU"/>
              </w:rPr>
              <w:t>原住民微型經濟活動貸款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貸款承辦機構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before="4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銀行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分行</w:t>
            </w:r>
          </w:p>
          <w:p w:rsidR="008A6527" w:rsidRDefault="00692773">
            <w:pPr>
              <w:pStyle w:val="Standard"/>
              <w:spacing w:before="40" w:line="0" w:lineRule="atLeast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_________</w:t>
            </w:r>
            <w:r>
              <w:rPr>
                <w:rFonts w:ascii="標楷體" w:eastAsia="標楷體" w:hAnsi="標楷體"/>
              </w:rPr>
              <w:t>農會</w:t>
            </w:r>
          </w:p>
        </w:tc>
      </w:tr>
      <w:tr w:rsidR="008A652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922" w:type="dxa"/>
            <w:vMerge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92773"/>
        </w:tc>
        <w:tc>
          <w:tcPr>
            <w:tcW w:w="3943" w:type="dxa"/>
            <w:vMerge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9277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貸款金額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before="4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萬元</w:t>
            </w:r>
          </w:p>
        </w:tc>
      </w:tr>
      <w:tr w:rsidR="008A652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922" w:type="dxa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jc w:val="center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/>
                <w:spacing w:val="-14"/>
                <w:position w:val="6"/>
              </w:rPr>
              <w:t>協議分期償還內容</w:t>
            </w:r>
          </w:p>
        </w:tc>
        <w:tc>
          <w:tcPr>
            <w:tcW w:w="8934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8A6527">
            <w:pPr>
              <w:pStyle w:val="Standard"/>
              <w:snapToGrid w:val="0"/>
              <w:rPr>
                <w:rFonts w:ascii="標楷體" w:eastAsia="標楷體" w:hAnsi="標楷體"/>
                <w:spacing w:val="-14"/>
              </w:rPr>
            </w:pPr>
          </w:p>
        </w:tc>
      </w:tr>
      <w:tr w:rsidR="008A6527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108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原住民族金融輔導員訪視意見：</w:t>
            </w:r>
          </w:p>
          <w:p w:rsidR="008A6527" w:rsidRDefault="008A6527">
            <w:pPr>
              <w:pStyle w:val="Standard"/>
              <w:spacing w:line="400" w:lineRule="exact"/>
              <w:rPr>
                <w:rFonts w:eastAsia="標楷體"/>
                <w:bCs/>
              </w:rPr>
            </w:pPr>
          </w:p>
          <w:p w:rsidR="008A6527" w:rsidRDefault="00692773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</w:rPr>
              <w:t xml:space="preserve">　　　　　　　　</w:t>
            </w:r>
            <w:r>
              <w:rPr>
                <w:rFonts w:ascii="標楷體" w:eastAsia="標楷體" w:hAnsi="標楷體"/>
              </w:rPr>
              <w:t xml:space="preserve">          </w:t>
            </w: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  <w:p w:rsidR="008A6527" w:rsidRDefault="00692773">
            <w:pPr>
              <w:pStyle w:val="Standard"/>
            </w:pPr>
            <w:r>
              <w:rPr>
                <w:rFonts w:eastAsia="標楷體"/>
                <w:bCs/>
              </w:rPr>
              <w:t>原住民族金融輔導員簽章：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>核對日期：　　　　年　　　　月　　　　日</w:t>
            </w:r>
          </w:p>
          <w:p w:rsidR="008A6527" w:rsidRDefault="008A6527">
            <w:pPr>
              <w:pStyle w:val="Standard"/>
              <w:rPr>
                <w:rFonts w:ascii="標楷體" w:eastAsia="標楷體" w:hAnsi="標楷體"/>
              </w:rPr>
            </w:pPr>
          </w:p>
          <w:p w:rsidR="008A6527" w:rsidRDefault="008A6527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A6527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08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527" w:rsidRDefault="00692773">
            <w:pPr>
              <w:pStyle w:val="Standard"/>
              <w:spacing w:line="400" w:lineRule="exact"/>
            </w:pPr>
            <w:r>
              <w:rPr>
                <w:rFonts w:eastAsia="標楷體"/>
                <w:b/>
                <w:bCs/>
              </w:rPr>
              <w:lastRenderedPageBreak/>
              <w:t>經辦機構審查意見：</w:t>
            </w:r>
          </w:p>
          <w:p w:rsidR="008A6527" w:rsidRDefault="00692773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b/>
              </w:rPr>
              <w:t>借保人所提分期償還條件，經核尚屬可行，茲同意以下列方式辦理：</w:t>
            </w:r>
          </w:p>
          <w:p w:rsidR="008A6527" w:rsidRDefault="00692773">
            <w:pPr>
              <w:pStyle w:val="Standard"/>
              <w:numPr>
                <w:ilvl w:val="0"/>
                <w:numId w:val="13"/>
              </w:numPr>
              <w:spacing w:line="400" w:lineRule="exac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本金部分：</w:t>
            </w: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692773">
            <w:pPr>
              <w:pStyle w:val="Standard"/>
              <w:numPr>
                <w:ilvl w:val="0"/>
                <w:numId w:val="10"/>
              </w:numPr>
              <w:spacing w:line="400" w:lineRule="exact"/>
            </w:pPr>
            <w:r>
              <w:rPr>
                <w:rFonts w:ascii="標楷體" w:eastAsia="標楷體" w:hAnsi="標楷體" w:cs="標楷體"/>
                <w:b/>
              </w:rPr>
              <w:t>積欠利息及違約金部分：</w:t>
            </w: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eastAsia="標楷體"/>
                <w:b/>
                <w:bCs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eastAsia="標楷體"/>
                <w:b/>
                <w:bCs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eastAsia="標楷體"/>
                <w:b/>
                <w:bCs/>
              </w:rPr>
            </w:pPr>
          </w:p>
          <w:p w:rsidR="008A6527" w:rsidRDefault="00692773">
            <w:pPr>
              <w:pStyle w:val="Standard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期間：</w:t>
            </w: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692773">
            <w:pPr>
              <w:pStyle w:val="Standard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其他：</w:t>
            </w: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</w:p>
          <w:p w:rsidR="008A6527" w:rsidRDefault="00692773">
            <w:pPr>
              <w:pStyle w:val="Standard"/>
              <w:spacing w:line="400" w:lineRule="exact"/>
              <w:ind w:left="36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經辦</w:t>
            </w:r>
            <w:r>
              <w:rPr>
                <w:rFonts w:ascii="標楷體" w:eastAsia="標楷體" w:hAnsi="標楷體" w:cs="標楷體"/>
                <w:b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b/>
              </w:rPr>
              <w:t>主辦</w:t>
            </w:r>
            <w:r>
              <w:rPr>
                <w:rFonts w:ascii="標楷體" w:eastAsia="標楷體" w:hAnsi="標楷體" w:cs="標楷體"/>
                <w:b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b/>
              </w:rPr>
              <w:t>經副</w:t>
            </w:r>
          </w:p>
          <w:p w:rsidR="008A6527" w:rsidRDefault="00692773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b/>
              </w:rPr>
              <w:t xml:space="preserve">　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電話</w:t>
            </w:r>
            <w:r>
              <w:rPr>
                <w:rFonts w:ascii="標楷體" w:eastAsia="標楷體" w:hAnsi="標楷體" w:cs="標楷體"/>
                <w:b/>
              </w:rPr>
              <w:t xml:space="preserve">:      </w:t>
            </w:r>
            <w:r>
              <w:rPr>
                <w:rFonts w:ascii="標楷體" w:eastAsia="標楷體" w:hAnsi="標楷體" w:cs="標楷體"/>
                <w:b/>
              </w:rPr>
              <w:t xml:space="preserve">　　</w:t>
            </w:r>
            <w:r>
              <w:rPr>
                <w:rFonts w:ascii="標楷體" w:eastAsia="標楷體" w:hAnsi="標楷體" w:cs="標楷體"/>
                <w:b/>
              </w:rPr>
              <w:t xml:space="preserve">                                       </w:t>
            </w:r>
            <w:r>
              <w:rPr>
                <w:rFonts w:ascii="標楷體" w:eastAsia="標楷體" w:hAnsi="標楷體" w:cs="標楷體"/>
                <w:b/>
              </w:rPr>
              <w:t>襄理</w:t>
            </w:r>
          </w:p>
          <w:p w:rsidR="008A6527" w:rsidRDefault="008A6527">
            <w:pPr>
              <w:pStyle w:val="Standard"/>
              <w:spacing w:before="240" w:line="40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  <w:p w:rsidR="008A6527" w:rsidRDefault="008A6527">
            <w:pPr>
              <w:pStyle w:val="Standard"/>
              <w:spacing w:before="240" w:line="40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  <w:p w:rsidR="008A6527" w:rsidRDefault="00692773">
            <w:pPr>
              <w:pStyle w:val="Standard"/>
              <w:spacing w:before="240"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pacing w:val="7"/>
              </w:rPr>
              <w:t>中</w:t>
            </w:r>
            <w:r>
              <w:rPr>
                <w:rFonts w:ascii="標楷體" w:eastAsia="標楷體" w:hAnsi="標楷體" w:cs="標楷體"/>
                <w:b/>
                <w:spacing w:val="7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pacing w:val="7"/>
              </w:rPr>
              <w:t>華</w:t>
            </w:r>
            <w:r>
              <w:rPr>
                <w:rFonts w:ascii="標楷體" w:eastAsia="標楷體" w:hAnsi="標楷體" w:cs="標楷體"/>
                <w:b/>
                <w:spacing w:val="7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pacing w:val="7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pacing w:val="7"/>
              </w:rPr>
              <w:t>民</w:t>
            </w:r>
            <w:r>
              <w:rPr>
                <w:rFonts w:ascii="標楷體" w:eastAsia="標楷體" w:hAnsi="標楷體" w:cs="標楷體"/>
                <w:b/>
                <w:spacing w:val="7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pacing w:val="7"/>
              </w:rPr>
              <w:t>國</w:t>
            </w:r>
            <w:r>
              <w:rPr>
                <w:rFonts w:ascii="標楷體" w:eastAsia="標楷體" w:hAnsi="標楷體" w:cs="標楷體"/>
                <w:b/>
                <w:spacing w:val="7"/>
              </w:rPr>
              <w:t xml:space="preserve">            </w:t>
            </w:r>
            <w:r>
              <w:rPr>
                <w:rFonts w:ascii="標楷體" w:eastAsia="標楷體" w:hAnsi="標楷體" w:cs="標楷體"/>
                <w:b/>
                <w:spacing w:val="7"/>
              </w:rPr>
              <w:t>年</w:t>
            </w:r>
            <w:r>
              <w:rPr>
                <w:rFonts w:ascii="標楷體" w:eastAsia="標楷體" w:hAnsi="標楷體" w:cs="標楷體"/>
                <w:b/>
                <w:spacing w:val="7"/>
              </w:rPr>
              <w:t xml:space="preserve">           </w:t>
            </w:r>
            <w:r>
              <w:rPr>
                <w:rFonts w:ascii="標楷體" w:eastAsia="標楷體" w:hAnsi="標楷體" w:cs="標楷體"/>
                <w:b/>
                <w:spacing w:val="7"/>
              </w:rPr>
              <w:t>月</w:t>
            </w:r>
            <w:r>
              <w:rPr>
                <w:rFonts w:ascii="標楷體" w:eastAsia="標楷體" w:hAnsi="標楷體" w:cs="標楷體"/>
                <w:b/>
                <w:spacing w:val="7"/>
              </w:rPr>
              <w:t xml:space="preserve">           </w:t>
            </w:r>
            <w:r>
              <w:rPr>
                <w:rFonts w:ascii="標楷體" w:eastAsia="標楷體" w:hAnsi="標楷體" w:cs="標楷體"/>
                <w:b/>
                <w:spacing w:val="31"/>
              </w:rPr>
              <w:t>日</w:t>
            </w:r>
          </w:p>
        </w:tc>
      </w:tr>
    </w:tbl>
    <w:p w:rsidR="008A6527" w:rsidRDefault="008A6527">
      <w:pPr>
        <w:pStyle w:val="Standard"/>
        <w:ind w:left="-283" w:right="-509"/>
        <w:rPr>
          <w:rFonts w:ascii="標楷體" w:eastAsia="標楷體" w:hAnsi="標楷體" w:cs="標楷體"/>
          <w:sz w:val="28"/>
          <w:szCs w:val="28"/>
        </w:rPr>
      </w:pPr>
    </w:p>
    <w:sectPr w:rsidR="008A652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73" w:rsidRDefault="00692773">
      <w:r>
        <w:separator/>
      </w:r>
    </w:p>
  </w:endnote>
  <w:endnote w:type="continuationSeparator" w:id="0">
    <w:p w:rsidR="00692773" w:rsidRDefault="0069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73" w:rsidRDefault="00692773">
      <w:r>
        <w:rPr>
          <w:color w:val="000000"/>
        </w:rPr>
        <w:separator/>
      </w:r>
    </w:p>
  </w:footnote>
  <w:footnote w:type="continuationSeparator" w:id="0">
    <w:p w:rsidR="00692773" w:rsidRDefault="0069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3A69"/>
    <w:multiLevelType w:val="multilevel"/>
    <w:tmpl w:val="04A23200"/>
    <w:styleLink w:val="WW8Num11"/>
    <w:lvl w:ilvl="0">
      <w:start w:val="1"/>
      <w:numFmt w:val="japaneseCounting"/>
      <w:lvlText w:val="(%1)"/>
      <w:lvlJc w:val="left"/>
      <w:pPr>
        <w:ind w:left="1429" w:hanging="72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E710C19"/>
    <w:multiLevelType w:val="multilevel"/>
    <w:tmpl w:val="7B30854A"/>
    <w:styleLink w:val="WW8Num3"/>
    <w:lvl w:ilvl="0">
      <w:start w:val="1"/>
      <w:numFmt w:val="japaneseCounting"/>
      <w:lvlText w:val="(%1)"/>
      <w:lvlJc w:val="left"/>
      <w:pPr>
        <w:ind w:left="1594" w:hanging="885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3A3C5280"/>
    <w:multiLevelType w:val="multilevel"/>
    <w:tmpl w:val="7E108E44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9E55F3"/>
    <w:multiLevelType w:val="multilevel"/>
    <w:tmpl w:val="2188BA3C"/>
    <w:styleLink w:val="WW8Num2"/>
    <w:lvl w:ilvl="0">
      <w:start w:val="1"/>
      <w:numFmt w:val="japaneseCounting"/>
      <w:lvlText w:val="(%1)"/>
      <w:lvlJc w:val="left"/>
      <w:pPr>
        <w:ind w:left="1609" w:hanging="90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50593517"/>
    <w:multiLevelType w:val="multilevel"/>
    <w:tmpl w:val="E1E6D8A2"/>
    <w:styleLink w:val="WW8Num9"/>
    <w:lvl w:ilvl="0">
      <w:start w:val="1"/>
      <w:numFmt w:val="japaneseCounting"/>
      <w:lvlText w:val="(%1)"/>
      <w:lvlJc w:val="left"/>
      <w:pPr>
        <w:ind w:left="1609" w:hanging="90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52850070"/>
    <w:multiLevelType w:val="multilevel"/>
    <w:tmpl w:val="0A025B14"/>
    <w:styleLink w:val="WW8Num12"/>
    <w:lvl w:ilvl="0">
      <w:start w:val="1"/>
      <w:numFmt w:val="japaneseCounting"/>
      <w:lvlText w:val="(%1)"/>
      <w:lvlJc w:val="left"/>
      <w:pPr>
        <w:ind w:left="1609" w:hanging="90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6DC90EE5"/>
    <w:multiLevelType w:val="multilevel"/>
    <w:tmpl w:val="19AAF63C"/>
    <w:styleLink w:val="WW8Num6"/>
    <w:lvl w:ilvl="0">
      <w:start w:val="1"/>
      <w:numFmt w:val="decimal"/>
      <w:lvlText w:val="(%1)"/>
      <w:lvlJc w:val="left"/>
      <w:pPr>
        <w:ind w:left="2847" w:hanging="720"/>
      </w:pPr>
    </w:lvl>
    <w:lvl w:ilvl="1">
      <w:start w:val="1"/>
      <w:numFmt w:val="ideographTraditional"/>
      <w:lvlText w:val="%2、"/>
      <w:lvlJc w:val="left"/>
      <w:pPr>
        <w:ind w:left="3087" w:hanging="480"/>
      </w:pPr>
    </w:lvl>
    <w:lvl w:ilvl="2">
      <w:start w:val="1"/>
      <w:numFmt w:val="lowerRoman"/>
      <w:lvlText w:val="%3."/>
      <w:lvlJc w:val="right"/>
      <w:pPr>
        <w:ind w:left="3567" w:hanging="480"/>
      </w:pPr>
    </w:lvl>
    <w:lvl w:ilvl="3">
      <w:start w:val="1"/>
      <w:numFmt w:val="decimal"/>
      <w:lvlText w:val="%4."/>
      <w:lvlJc w:val="left"/>
      <w:pPr>
        <w:ind w:left="4047" w:hanging="480"/>
      </w:pPr>
    </w:lvl>
    <w:lvl w:ilvl="4">
      <w:start w:val="1"/>
      <w:numFmt w:val="ideographTraditional"/>
      <w:lvlText w:val="%5、"/>
      <w:lvlJc w:val="left"/>
      <w:pPr>
        <w:ind w:left="4527" w:hanging="480"/>
      </w:pPr>
    </w:lvl>
    <w:lvl w:ilvl="5">
      <w:start w:val="1"/>
      <w:numFmt w:val="lowerRoman"/>
      <w:lvlText w:val="%6."/>
      <w:lvlJc w:val="right"/>
      <w:pPr>
        <w:ind w:left="5007" w:hanging="480"/>
      </w:pPr>
    </w:lvl>
    <w:lvl w:ilvl="6">
      <w:start w:val="1"/>
      <w:numFmt w:val="decimal"/>
      <w:lvlText w:val="%7."/>
      <w:lvlJc w:val="left"/>
      <w:pPr>
        <w:ind w:left="5487" w:hanging="480"/>
      </w:pPr>
    </w:lvl>
    <w:lvl w:ilvl="7">
      <w:start w:val="1"/>
      <w:numFmt w:val="ideographTraditional"/>
      <w:lvlText w:val="%8、"/>
      <w:lvlJc w:val="left"/>
      <w:pPr>
        <w:ind w:left="5967" w:hanging="480"/>
      </w:pPr>
    </w:lvl>
    <w:lvl w:ilvl="8">
      <w:start w:val="1"/>
      <w:numFmt w:val="lowerRoman"/>
      <w:lvlText w:val="%9."/>
      <w:lvlJc w:val="right"/>
      <w:pPr>
        <w:ind w:left="6447" w:hanging="480"/>
      </w:pPr>
    </w:lvl>
  </w:abstractNum>
  <w:abstractNum w:abstractNumId="7" w15:restartNumberingAfterBreak="0">
    <w:nsid w:val="6E5F08F5"/>
    <w:multiLevelType w:val="multilevel"/>
    <w:tmpl w:val="BC826E88"/>
    <w:styleLink w:val="WW8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8946EF"/>
    <w:multiLevelType w:val="multilevel"/>
    <w:tmpl w:val="29DC3FA2"/>
    <w:styleLink w:val="WW8Num1"/>
    <w:lvl w:ilvl="0">
      <w:start w:val="1"/>
      <w:numFmt w:val="japaneseCounting"/>
      <w:lvlText w:val="(%1)"/>
      <w:lvlJc w:val="left"/>
      <w:pPr>
        <w:ind w:left="1594" w:hanging="885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74360A98"/>
    <w:multiLevelType w:val="multilevel"/>
    <w:tmpl w:val="1B34EF9C"/>
    <w:styleLink w:val="WW8Num4"/>
    <w:lvl w:ilvl="0">
      <w:numFmt w:val="bullet"/>
      <w:lvlText w:val="□"/>
      <w:lvlJc w:val="left"/>
      <w:pPr>
        <w:ind w:left="37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7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5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3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1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9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7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5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30" w:hanging="480"/>
      </w:pPr>
      <w:rPr>
        <w:rFonts w:ascii="Wingdings" w:hAnsi="Wingdings" w:cs="Wingdings"/>
      </w:rPr>
    </w:lvl>
  </w:abstractNum>
  <w:abstractNum w:abstractNumId="10" w15:restartNumberingAfterBreak="0">
    <w:nsid w:val="79B86836"/>
    <w:multiLevelType w:val="multilevel"/>
    <w:tmpl w:val="6754A208"/>
    <w:styleLink w:val="WW8Num8"/>
    <w:lvl w:ilvl="0">
      <w:start w:val="1"/>
      <w:numFmt w:val="decimal"/>
      <w:lvlText w:val="%1."/>
      <w:lvlJc w:val="left"/>
      <w:pPr>
        <w:ind w:left="1958" w:hanging="54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7BEA1A85"/>
    <w:multiLevelType w:val="multilevel"/>
    <w:tmpl w:val="1908A9DC"/>
    <w:styleLink w:val="WW8Num7"/>
    <w:lvl w:ilvl="0">
      <w:start w:val="1"/>
      <w:numFmt w:val="decimal"/>
      <w:lvlText w:val="%1."/>
      <w:lvlJc w:val="left"/>
      <w:pPr>
        <w:ind w:left="1943" w:hanging="525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6527"/>
    <w:rsid w:val="00692773"/>
    <w:rsid w:val="008A6527"/>
    <w:rsid w:val="00E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D96D4-A6D5-4E69-B54B-052C1996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42" w:hanging="742"/>
    </w:pPr>
    <w:rPr>
      <w:rFonts w:ascii="標楷體" w:eastAsia="標楷體" w:hAnsi="標楷體" w:cs="標楷體"/>
      <w:color w:val="000000"/>
      <w:sz w:val="36"/>
    </w:rPr>
  </w:style>
  <w:style w:type="paragraph" w:styleId="a5">
    <w:name w:val="Date"/>
    <w:basedOn w:val="Standard"/>
    <w:next w:val="Standard"/>
    <w:pPr>
      <w:jc w:val="right"/>
    </w:pPr>
  </w:style>
  <w:style w:type="paragraph" w:styleId="3">
    <w:name w:val="Body Text 3"/>
    <w:basedOn w:val="Standard"/>
    <w:pPr>
      <w:snapToGrid w:val="0"/>
    </w:pPr>
    <w:rPr>
      <w:rFonts w:ascii="標楷體" w:eastAsia="標楷體" w:hAnsi="標楷體" w:cs="標楷體"/>
      <w:sz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pPr>
      <w:spacing w:line="360" w:lineRule="atLeast"/>
    </w:pPr>
    <w:rPr>
      <w:rFonts w:ascii="Arial" w:eastAsia="Arial" w:hAnsi="Arial" w:cs="Arial"/>
      <w:sz w:val="18"/>
      <w:szCs w:val="18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a9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a">
    <w:name w:val="Block Text"/>
    <w:basedOn w:val="Standard"/>
    <w:pPr>
      <w:snapToGrid w:val="0"/>
      <w:spacing w:line="280" w:lineRule="exact"/>
      <w:ind w:left="1280" w:right="10" w:hanging="800"/>
    </w:pPr>
    <w:rPr>
      <w:rFonts w:ascii="標楷體" w:eastAsia="標楷體" w:hAnsi="標楷體" w:cs="標楷體"/>
      <w:color w:val="000000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b/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">
    <w:name w:val="本文縮排 字元"/>
    <w:basedOn w:val="a0"/>
    <w:rPr>
      <w:rFonts w:ascii="標楷體" w:eastAsia="標楷體" w:hAnsi="標楷體" w:cs="Times New Roman"/>
      <w:color w:val="000000"/>
      <w:sz w:val="36"/>
      <w:szCs w:val="24"/>
    </w:rPr>
  </w:style>
  <w:style w:type="character" w:customStyle="1" w:styleId="ac">
    <w:name w:val="日期 字元"/>
    <w:basedOn w:val="a0"/>
    <w:rPr>
      <w:rFonts w:ascii="Times New Roman" w:eastAsia="新細明體, PMingLiU" w:hAnsi="Times New Roman" w:cs="Times New Roman"/>
      <w:szCs w:val="24"/>
    </w:rPr>
  </w:style>
  <w:style w:type="character" w:customStyle="1" w:styleId="30">
    <w:name w:val="本文 3 字元"/>
    <w:basedOn w:val="a0"/>
    <w:rPr>
      <w:rFonts w:ascii="標楷體" w:eastAsia="標楷體" w:hAnsi="標楷體" w:cs="Times New Roman"/>
      <w:sz w:val="20"/>
      <w:szCs w:val="24"/>
    </w:rPr>
  </w:style>
  <w:style w:type="character" w:customStyle="1" w:styleId="ad">
    <w:name w:val="頁首 字元"/>
    <w:basedOn w:val="a0"/>
    <w:rPr>
      <w:rFonts w:ascii="Times New Roman" w:eastAsia="Times New Roman" w:hAnsi="Times New Roman" w:cs="Times New Roman"/>
      <w:kern w:val="3"/>
    </w:rPr>
  </w:style>
  <w:style w:type="character" w:customStyle="1" w:styleId="ae">
    <w:name w:val="頁尾 字元"/>
    <w:basedOn w:val="a0"/>
    <w:rPr>
      <w:rFonts w:ascii="Times New Roman" w:eastAsia="Times New Roman" w:hAnsi="Times New Roman" w:cs="Times New Roman"/>
      <w:kern w:val="3"/>
    </w:rPr>
  </w:style>
  <w:style w:type="character" w:styleId="af">
    <w:name w:val="page number"/>
    <w:basedOn w:val="a0"/>
  </w:style>
  <w:style w:type="character" w:customStyle="1" w:styleId="af0">
    <w:name w:val="註解方塊文字 字元"/>
    <w:basedOn w:val="a0"/>
    <w:rPr>
      <w:rFonts w:ascii="Arial" w:eastAsia="Arial" w:hAnsi="Arial" w:cs="Arial"/>
      <w:sz w:val="18"/>
      <w:szCs w:val="18"/>
    </w:rPr>
  </w:style>
  <w:style w:type="character" w:customStyle="1" w:styleId="20">
    <w:name w:val="本文縮排 2 字元"/>
    <w:basedOn w:val="a0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1">
    <w:name w:val="純文字 字元"/>
    <w:basedOn w:val="a0"/>
    <w:rPr>
      <w:rFonts w:ascii="細明體, MingLiU" w:eastAsia="細明體, MingLiU" w:hAnsi="細明體, MingLiU" w:cs="Courier New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鄭瀚淳</dc:creator>
  <cp:lastModifiedBy>民族事務委員會</cp:lastModifiedBy>
  <cp:revision>2</cp:revision>
  <cp:lastPrinted>2015-10-19T11:45:00Z</cp:lastPrinted>
  <dcterms:created xsi:type="dcterms:W3CDTF">2017-06-14T06:33:00Z</dcterms:created>
  <dcterms:modified xsi:type="dcterms:W3CDTF">2017-06-14T06:33:00Z</dcterms:modified>
</cp:coreProperties>
</file>