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05" w:rsidRDefault="001F5E56">
      <w:pPr>
        <w:pStyle w:val="a6"/>
        <w:spacing w:before="0" w:after="0" w:line="500" w:lineRule="exact"/>
      </w:pPr>
      <w:bookmarkStart w:id="0" w:name="_Toc119466768"/>
      <w:proofErr w:type="gramStart"/>
      <w:r>
        <w:rPr>
          <w:rFonts w:ascii="標楷體" w:hAnsi="標楷體"/>
          <w:b w:val="0"/>
          <w:bCs/>
          <w:sz w:val="40"/>
          <w:szCs w:val="40"/>
        </w:rPr>
        <w:t>臺</w:t>
      </w:r>
      <w:proofErr w:type="gramEnd"/>
      <w:r>
        <w:rPr>
          <w:rFonts w:ascii="標楷體" w:hAnsi="標楷體"/>
          <w:b w:val="0"/>
          <w:bCs/>
          <w:sz w:val="40"/>
          <w:szCs w:val="40"/>
        </w:rPr>
        <w:t>南</w:t>
      </w:r>
      <w:r>
        <w:rPr>
          <w:rFonts w:ascii="標楷體" w:hAnsi="標楷體"/>
          <w:b w:val="0"/>
          <w:bCs/>
          <w:kern w:val="3"/>
          <w:sz w:val="40"/>
          <w:szCs w:val="40"/>
        </w:rPr>
        <w:t>市土石方資源堆置場抽查紀錄表</w:t>
      </w:r>
      <w:bookmarkEnd w:id="0"/>
    </w:p>
    <w:tbl>
      <w:tblPr>
        <w:tblW w:w="10340" w:type="dxa"/>
        <w:tblInd w:w="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1800"/>
        <w:gridCol w:w="1080"/>
        <w:gridCol w:w="4832"/>
      </w:tblGrid>
      <w:tr w:rsidR="00A17E0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稽查日期：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稽查單位：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區公所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稽查人員：</w:t>
            </w: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  <w:p w:rsidR="00A17E05" w:rsidRDefault="001F5E56">
            <w:pPr>
              <w:snapToGrid w:val="0"/>
              <w:spacing w:line="3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公司名稱：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○○○○○○○○</w:t>
            </w: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○○○  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○○○○○○</w:t>
            </w:r>
          </w:p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土資場地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號：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/>
                <w:sz w:val="28"/>
                <w:szCs w:val="28"/>
              </w:rPr>
              <w:t>地號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土資場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類型</w:t>
            </w:r>
            <w:r>
              <w:rPr>
                <w:rFonts w:ascii="標楷體" w:eastAsia="標楷體" w:hAnsi="標楷體"/>
                <w:sz w:val="28"/>
                <w:szCs w:val="28"/>
              </w:rPr>
              <w:t>:□</w:t>
            </w:r>
            <w:r>
              <w:rPr>
                <w:rFonts w:ascii="標楷體" w:eastAsia="標楷體" w:hAnsi="標楷體"/>
                <w:sz w:val="28"/>
                <w:szCs w:val="28"/>
              </w:rPr>
              <w:t>土石方資源堆置場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兼營營建混合物處理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兼營加工處理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查核情形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現場是否依核准之營運管理計劃書堆置及處理剩餘土石方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是否分期分區堆置？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numPr>
                <w:ilvl w:val="0"/>
                <w:numId w:val="1"/>
              </w:numPr>
              <w:snapToGrid w:val="0"/>
              <w:spacing w:line="380" w:lineRule="exact"/>
              <w:ind w:left="332" w:hanging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土石方：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分區堆置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分類堆置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  <w:p w:rsidR="00A17E05" w:rsidRDefault="001F5E56">
            <w:pPr>
              <w:numPr>
                <w:ilvl w:val="0"/>
                <w:numId w:val="1"/>
              </w:numPr>
              <w:snapToGrid w:val="0"/>
              <w:spacing w:line="380" w:lineRule="exact"/>
              <w:ind w:left="332" w:hanging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營建混合物：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分區堆置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分類堆置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是否有越界情形？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尚符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如照片</w:t>
            </w:r>
          </w:p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有越界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請改善：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現場暫存土質情形？</w:t>
            </w:r>
            <w:bookmarkStart w:id="1" w:name="_GoBack"/>
            <w:bookmarkEnd w:id="1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numPr>
                <w:ilvl w:val="0"/>
                <w:numId w:val="1"/>
              </w:numPr>
              <w:snapToGrid w:val="0"/>
              <w:spacing w:line="380" w:lineRule="exact"/>
              <w:ind w:left="332" w:hanging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土質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無異色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色澤偏黑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；色澤偏白</w:t>
            </w:r>
          </w:p>
          <w:p w:rsidR="00A17E05" w:rsidRDefault="001F5E56">
            <w:pPr>
              <w:numPr>
                <w:ilvl w:val="0"/>
                <w:numId w:val="1"/>
              </w:numPr>
              <w:snapToGrid w:val="0"/>
              <w:spacing w:line="380" w:lineRule="exact"/>
              <w:ind w:left="332" w:hanging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土質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無異味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A17E05" w:rsidRDefault="001F5E56">
            <w:pPr>
              <w:numPr>
                <w:ilvl w:val="0"/>
                <w:numId w:val="1"/>
              </w:numPr>
              <w:snapToGrid w:val="0"/>
              <w:spacing w:line="380" w:lineRule="exact"/>
              <w:ind w:left="332" w:hanging="33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現場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無其他物質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場所應有設施設備檢查（相關設施操作及維護）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標示牌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洗車台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滯洪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砂池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A17E0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隔離綠帶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警示牌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燈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遠端監控系統</w:t>
            </w:r>
            <w:r>
              <w:rPr>
                <w:rFonts w:ascii="標楷體" w:eastAsia="標楷體" w:hAnsi="標楷體"/>
                <w:sz w:val="28"/>
                <w:szCs w:val="28"/>
              </w:rPr>
              <w:t>( □</w:t>
            </w:r>
            <w:r>
              <w:rPr>
                <w:rFonts w:ascii="標楷體" w:eastAsia="標楷體" w:hAnsi="標楷體"/>
                <w:sz w:val="28"/>
                <w:szCs w:val="28"/>
              </w:rPr>
              <w:t>監視器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主機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A17E0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圍籬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場內運輸道路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混合物分類堆置區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A17E0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行政管理室</w:t>
            </w:r>
          </w:p>
        </w:tc>
        <w:tc>
          <w:tcPr>
            <w:tcW w:w="7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加工或分類機具：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篩選機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破碎機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其他機具：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A17E05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會車道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撒水器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環境保護水土保持事項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有無造成環境污染（空氣、噪音、水）？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有（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空氣、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噪音、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水）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場區排水狀況（現場是否有積水）？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無積水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有積水，應改善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場內非屬營建工程之廢棄物處置情形？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無廢棄物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有（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集中堆置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應改善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車輛出場有無清洗？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numPr>
                <w:ilvl w:val="0"/>
                <w:numId w:val="1"/>
              </w:numPr>
              <w:snapToGrid w:val="0"/>
              <w:spacing w:line="380" w:lineRule="exact"/>
              <w:ind w:left="332" w:hanging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車輛出場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無清洗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無此項目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聯外路面有無污染損壞？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有（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污染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損壞）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無污損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是否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有應加強事項</w:t>
            </w:r>
            <w:r>
              <w:rPr>
                <w:rFonts w:ascii="標楷體" w:eastAsia="標楷體" w:hAnsi="標楷體"/>
                <w:sz w:val="28"/>
                <w:szCs w:val="28"/>
              </w:rPr>
              <w:t>？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A17E0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17E05" w:rsidRDefault="00A17E0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7E05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1F5E56">
            <w:pPr>
              <w:snapToGrid w:val="0"/>
              <w:spacing w:line="3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是否有鄰近住宅居民抗議之情事：</w:t>
            </w:r>
          </w:p>
        </w:tc>
      </w:tr>
      <w:tr w:rsidR="00A17E05">
        <w:tblPrEx>
          <w:tblCellMar>
            <w:top w:w="0" w:type="dxa"/>
            <w:bottom w:w="0" w:type="dxa"/>
          </w:tblCellMar>
        </w:tblPrEx>
        <w:tc>
          <w:tcPr>
            <w:tcW w:w="10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E05" w:rsidRDefault="00A17E0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17E05" w:rsidRDefault="00A17E05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7E05" w:rsidRDefault="001F5E56">
      <w:pPr>
        <w:pStyle w:val="a7"/>
        <w:ind w:left="0" w:firstLine="280"/>
      </w:pPr>
      <w:r>
        <w:rPr>
          <w:rFonts w:ascii="標楷體" w:hAnsi="標楷體"/>
          <w:szCs w:val="28"/>
        </w:rPr>
        <w:t>場所會同稽查人員：</w:t>
      </w:r>
      <w:r>
        <w:rPr>
          <w:rFonts w:ascii="標楷體" w:hAnsi="標楷體"/>
          <w:szCs w:val="28"/>
        </w:rPr>
        <w:t xml:space="preserve">                     </w:t>
      </w:r>
      <w:r>
        <w:rPr>
          <w:rFonts w:ascii="標楷體" w:hAnsi="標楷體"/>
          <w:szCs w:val="28"/>
        </w:rPr>
        <w:t>稽查人員：</w:t>
      </w:r>
      <w:r>
        <w:rPr>
          <w:rFonts w:ascii="標楷體" w:hAnsi="標楷體"/>
          <w:szCs w:val="28"/>
        </w:rPr>
        <w:t xml:space="preserve">  </w:t>
      </w:r>
    </w:p>
    <w:sectPr w:rsidR="00A17E05">
      <w:pgSz w:w="11906" w:h="16838"/>
      <w:pgMar w:top="284" w:right="567" w:bottom="284" w:left="851" w:header="0" w:footer="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56" w:rsidRDefault="001F5E56">
      <w:r>
        <w:separator/>
      </w:r>
    </w:p>
  </w:endnote>
  <w:endnote w:type="continuationSeparator" w:id="0">
    <w:p w:rsidR="001F5E56" w:rsidRDefault="001F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56" w:rsidRDefault="001F5E56">
      <w:r>
        <w:rPr>
          <w:color w:val="000000"/>
        </w:rPr>
        <w:separator/>
      </w:r>
    </w:p>
  </w:footnote>
  <w:footnote w:type="continuationSeparator" w:id="0">
    <w:p w:rsidR="001F5E56" w:rsidRDefault="001F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710F"/>
    <w:multiLevelType w:val="multilevel"/>
    <w:tmpl w:val="481A810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7E05"/>
    <w:rsid w:val="001F5E56"/>
    <w:rsid w:val="00A17E05"/>
    <w:rsid w:val="00F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E293C-D6D4-454F-B96C-19E415A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表標題"/>
    <w:basedOn w:val="a"/>
    <w:next w:val="a"/>
    <w:pPr>
      <w:spacing w:before="72" w:after="180" w:line="0" w:lineRule="atLeast"/>
      <w:jc w:val="center"/>
    </w:pPr>
    <w:rPr>
      <w:rFonts w:eastAsia="標楷體"/>
      <w:b/>
      <w:kern w:val="0"/>
      <w:sz w:val="28"/>
    </w:rPr>
  </w:style>
  <w:style w:type="paragraph" w:styleId="a7">
    <w:name w:val="Body Text Indent"/>
    <w:basedOn w:val="a"/>
    <w:pPr>
      <w:spacing w:after="120" w:line="0" w:lineRule="atLeast"/>
      <w:ind w:left="480"/>
    </w:pPr>
    <w:rPr>
      <w:rFonts w:eastAsia="標楷體"/>
      <w:sz w:val="28"/>
      <w:szCs w:val="20"/>
    </w:rPr>
  </w:style>
  <w:style w:type="paragraph" w:styleId="a8">
    <w:name w:val="Body Text"/>
    <w:basedOn w:val="a"/>
    <w:pPr>
      <w:ind w:left="200" w:firstLine="200"/>
    </w:pPr>
    <w:rPr>
      <w:rFonts w:eastAsia="標楷體"/>
      <w:sz w:val="28"/>
      <w:szCs w:val="20"/>
    </w:rPr>
  </w:style>
  <w:style w:type="paragraph" w:styleId="2">
    <w:name w:val="Body Text 2"/>
    <w:basedOn w:val="a"/>
    <w:pPr>
      <w:spacing w:line="480" w:lineRule="exact"/>
      <w:ind w:left="2280" w:hanging="2280"/>
    </w:pPr>
    <w:rPr>
      <w:rFonts w:eastAsia="標楷體"/>
      <w:sz w:val="32"/>
      <w:szCs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營建剩餘土石方資訊服務中心登錄收容處理場所資訊（資料日期：96年9月11日）</dc:title>
  <dc:creator>931110</dc:creator>
  <cp:lastModifiedBy>蕭世沛</cp:lastModifiedBy>
  <cp:revision>2</cp:revision>
  <cp:lastPrinted>2013-02-25T09:50:00Z</cp:lastPrinted>
  <dcterms:created xsi:type="dcterms:W3CDTF">2019-02-13T02:10:00Z</dcterms:created>
  <dcterms:modified xsi:type="dcterms:W3CDTF">2019-02-13T02:10:00Z</dcterms:modified>
</cp:coreProperties>
</file>