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095" w:rsidRPr="008D4095" w:rsidRDefault="00B27120" w:rsidP="007502BF">
      <w:pPr>
        <w:autoSpaceDE w:val="0"/>
        <w:autoSpaceDN w:val="0"/>
        <w:adjustRightInd w:val="0"/>
        <w:snapToGrid w:val="0"/>
        <w:jc w:val="center"/>
        <w:rPr>
          <w:rFonts w:ascii="標楷體" w:eastAsia="標楷體" w:hAnsi="標楷體"/>
          <w:b/>
          <w:sz w:val="32"/>
          <w:szCs w:val="32"/>
        </w:rPr>
      </w:pPr>
      <w:r>
        <w:rPr>
          <w:rFonts w:ascii="標楷體" w:eastAsia="標楷體" w:hAnsi="標楷體" w:hint="eastAsia"/>
          <w:b/>
          <w:sz w:val="32"/>
          <w:szCs w:val="32"/>
        </w:rPr>
        <w:t>109年度臺南市設置道路人行道太陽光電發電系統標租案</w:t>
      </w:r>
    </w:p>
    <w:p w:rsidR="004107CE" w:rsidRPr="008D4095" w:rsidRDefault="00CE2364" w:rsidP="007502BF">
      <w:pPr>
        <w:autoSpaceDE w:val="0"/>
        <w:autoSpaceDN w:val="0"/>
        <w:adjustRightInd w:val="0"/>
        <w:snapToGrid w:val="0"/>
        <w:jc w:val="center"/>
        <w:rPr>
          <w:rFonts w:ascii="標楷體" w:eastAsia="標楷體" w:hAnsi="標楷體"/>
          <w:b/>
          <w:kern w:val="0"/>
          <w:sz w:val="32"/>
          <w:szCs w:val="32"/>
        </w:rPr>
      </w:pPr>
      <w:r w:rsidRPr="008D4095">
        <w:rPr>
          <w:rFonts w:ascii="標楷體" w:eastAsia="標楷體" w:hAnsi="標楷體" w:hint="eastAsia"/>
          <w:b/>
          <w:kern w:val="0"/>
          <w:sz w:val="32"/>
          <w:szCs w:val="32"/>
        </w:rPr>
        <w:t>投標</w:t>
      </w:r>
      <w:r w:rsidR="00F2352E" w:rsidRPr="008D4095">
        <w:rPr>
          <w:rFonts w:ascii="標楷體" w:eastAsia="標楷體" w:hAnsi="標楷體"/>
          <w:b/>
          <w:kern w:val="0"/>
          <w:sz w:val="32"/>
          <w:szCs w:val="32"/>
        </w:rPr>
        <w:t>須知</w:t>
      </w:r>
      <w:bookmarkStart w:id="0" w:name="_Toc63851687"/>
    </w:p>
    <w:p w:rsidR="00757367" w:rsidRPr="002545CC" w:rsidRDefault="00C7681B" w:rsidP="00A54648">
      <w:pPr>
        <w:pStyle w:val="a"/>
        <w:numPr>
          <w:ilvl w:val="0"/>
          <w:numId w:val="2"/>
        </w:numPr>
        <w:snapToGrid w:val="0"/>
        <w:spacing w:beforeLines="50" w:before="180" w:line="420" w:lineRule="exact"/>
        <w:ind w:right="-23"/>
        <w:contextualSpacing/>
        <w:jc w:val="left"/>
        <w:rPr>
          <w:rFonts w:ascii="Times New Roman" w:hint="default"/>
          <w:szCs w:val="28"/>
        </w:rPr>
      </w:pPr>
      <w:r>
        <w:rPr>
          <w:rFonts w:ascii="Times New Roman"/>
          <w:szCs w:val="28"/>
        </w:rPr>
        <w:t>臺南市</w:t>
      </w:r>
      <w:r w:rsidR="00193E99">
        <w:rPr>
          <w:rFonts w:ascii="Times New Roman"/>
          <w:color w:val="000000" w:themeColor="text1"/>
          <w:szCs w:val="28"/>
        </w:rPr>
        <w:t>政府工務局</w:t>
      </w:r>
      <w:r w:rsidR="00EA4C05" w:rsidRPr="000F24C6">
        <w:rPr>
          <w:rFonts w:ascii="Times New Roman"/>
          <w:color w:val="000000" w:themeColor="text1"/>
          <w:szCs w:val="28"/>
        </w:rPr>
        <w:t>（</w:t>
      </w:r>
      <w:r w:rsidR="007156B7" w:rsidRPr="000F24C6">
        <w:rPr>
          <w:rFonts w:ascii="Times New Roman" w:hAnsi="標楷體" w:hint="default"/>
          <w:color w:val="000000" w:themeColor="text1"/>
          <w:szCs w:val="28"/>
        </w:rPr>
        <w:t>以下簡稱本</w:t>
      </w:r>
      <w:r w:rsidR="00193E99">
        <w:rPr>
          <w:rFonts w:ascii="Times New Roman" w:hAnsi="標楷體" w:hint="default"/>
          <w:color w:val="000000" w:themeColor="text1"/>
          <w:szCs w:val="28"/>
        </w:rPr>
        <w:t>局</w:t>
      </w:r>
      <w:r w:rsidR="00EA4C05" w:rsidRPr="002545CC">
        <w:rPr>
          <w:rFonts w:ascii="Times New Roman"/>
          <w:szCs w:val="28"/>
        </w:rPr>
        <w:t>）</w:t>
      </w:r>
      <w:r w:rsidR="00FD3636" w:rsidRPr="002545CC">
        <w:rPr>
          <w:rFonts w:hAnsi="標楷體"/>
        </w:rPr>
        <w:t>辦理</w:t>
      </w:r>
      <w:r w:rsidR="00193E99">
        <w:rPr>
          <w:rFonts w:hAnsi="標楷體"/>
        </w:rPr>
        <w:t>「</w:t>
      </w:r>
      <w:r w:rsidR="00B27120">
        <w:rPr>
          <w:rFonts w:ascii="Times New Roman"/>
          <w:color w:val="000000" w:themeColor="text1"/>
          <w:szCs w:val="28"/>
        </w:rPr>
        <w:t>109</w:t>
      </w:r>
      <w:r w:rsidR="00B27120">
        <w:rPr>
          <w:rFonts w:ascii="Times New Roman"/>
          <w:color w:val="000000" w:themeColor="text1"/>
          <w:szCs w:val="28"/>
        </w:rPr>
        <w:t>年度臺南市設置道路人行道太陽光電發電系統標租案</w:t>
      </w:r>
      <w:r w:rsidR="00193E99">
        <w:rPr>
          <w:rFonts w:hAnsi="標楷體"/>
          <w:b/>
          <w:sz w:val="32"/>
          <w:szCs w:val="32"/>
        </w:rPr>
        <w:t>」</w:t>
      </w:r>
      <w:r w:rsidR="007156B7" w:rsidRPr="002545CC">
        <w:rPr>
          <w:rFonts w:ascii="Times New Roman" w:hAnsi="標楷體" w:hint="default"/>
          <w:szCs w:val="28"/>
        </w:rPr>
        <w:t>，</w:t>
      </w:r>
      <w:bookmarkEnd w:id="0"/>
      <w:r w:rsidR="00A54648" w:rsidRPr="00A54648">
        <w:rPr>
          <w:rFonts w:ascii="Times New Roman" w:hAnsi="標楷體"/>
          <w:szCs w:val="28"/>
        </w:rPr>
        <w:t>參加投標</w:t>
      </w:r>
      <w:r w:rsidR="00193E99">
        <w:rPr>
          <w:rFonts w:ascii="Times New Roman" w:hAnsi="標楷體"/>
          <w:szCs w:val="28"/>
        </w:rPr>
        <w:t>廠商</w:t>
      </w:r>
      <w:r w:rsidR="00A54648" w:rsidRPr="00A54648">
        <w:rPr>
          <w:rFonts w:ascii="Times New Roman" w:hAnsi="標楷體"/>
          <w:szCs w:val="28"/>
        </w:rPr>
        <w:t>應受本須知之</w:t>
      </w:r>
      <w:r w:rsidR="00193E99">
        <w:rPr>
          <w:rFonts w:ascii="Times New Roman" w:hAnsi="標楷體"/>
          <w:szCs w:val="28"/>
        </w:rPr>
        <w:t>規範</w:t>
      </w:r>
      <w:r w:rsidR="00A54648" w:rsidRPr="00A54648">
        <w:rPr>
          <w:rFonts w:ascii="Times New Roman" w:hAnsi="標楷體"/>
          <w:szCs w:val="28"/>
        </w:rPr>
        <w:t>。</w:t>
      </w:r>
    </w:p>
    <w:p w:rsidR="004B499F" w:rsidRPr="002545CC" w:rsidRDefault="00DE4DBE" w:rsidP="009355A4">
      <w:pPr>
        <w:pStyle w:val="a"/>
        <w:numPr>
          <w:ilvl w:val="0"/>
          <w:numId w:val="2"/>
        </w:numPr>
        <w:snapToGrid w:val="0"/>
        <w:spacing w:line="420" w:lineRule="exact"/>
        <w:ind w:left="561" w:hanging="561"/>
        <w:contextualSpacing/>
        <w:jc w:val="left"/>
        <w:rPr>
          <w:rFonts w:ascii="Times New Roman" w:hint="default"/>
          <w:szCs w:val="28"/>
        </w:rPr>
      </w:pPr>
      <w:r w:rsidRPr="002545CC">
        <w:rPr>
          <w:rFonts w:ascii="Times New Roman" w:hAnsi="標楷體" w:hint="default"/>
          <w:szCs w:val="28"/>
        </w:rPr>
        <w:t>標租</w:t>
      </w:r>
      <w:r w:rsidR="0071798D" w:rsidRPr="002545CC">
        <w:rPr>
          <w:rFonts w:ascii="Times New Roman" w:hAnsi="標楷體" w:hint="default"/>
          <w:szCs w:val="28"/>
        </w:rPr>
        <w:t>範圍：</w:t>
      </w:r>
    </w:p>
    <w:p w:rsidR="00EC17B4" w:rsidRPr="00D467CF" w:rsidRDefault="00EC17B4" w:rsidP="009C6CBD">
      <w:pPr>
        <w:numPr>
          <w:ilvl w:val="0"/>
          <w:numId w:val="6"/>
        </w:numPr>
        <w:suppressAutoHyphens/>
        <w:autoSpaceDN w:val="0"/>
        <w:snapToGrid w:val="0"/>
        <w:spacing w:line="420" w:lineRule="exact"/>
        <w:textAlignment w:val="baseline"/>
        <w:rPr>
          <w:rFonts w:eastAsia="標楷體"/>
          <w:sz w:val="28"/>
          <w:szCs w:val="28"/>
        </w:rPr>
      </w:pPr>
      <w:r w:rsidRPr="00D467CF">
        <w:rPr>
          <w:rFonts w:eastAsia="標楷體" w:hAnsi="標楷體" w:hint="eastAsia"/>
          <w:sz w:val="28"/>
          <w:szCs w:val="28"/>
        </w:rPr>
        <w:t>標租場域</w:t>
      </w:r>
      <w:r w:rsidR="00185F66" w:rsidRPr="00D467CF">
        <w:rPr>
          <w:rFonts w:eastAsia="標楷體" w:hAnsi="標楷體" w:hint="eastAsia"/>
          <w:sz w:val="28"/>
          <w:szCs w:val="28"/>
        </w:rPr>
        <w:t>詳如租賃標的清冊</w:t>
      </w:r>
      <w:r w:rsidR="00193E99" w:rsidRPr="00D467CF">
        <w:rPr>
          <w:rFonts w:ascii="標楷體" w:eastAsia="標楷體" w:hAnsi="標楷體" w:hint="eastAsia"/>
          <w:sz w:val="28"/>
          <w:szCs w:val="28"/>
        </w:rPr>
        <w:t>，於</w:t>
      </w:r>
      <w:r w:rsidR="00B27120">
        <w:rPr>
          <w:rFonts w:ascii="標楷體" w:eastAsia="標楷體" w:hAnsi="標楷體" w:hint="eastAsia"/>
          <w:sz w:val="28"/>
          <w:szCs w:val="28"/>
        </w:rPr>
        <w:t>道路人行道</w:t>
      </w:r>
      <w:r w:rsidR="00193E99" w:rsidRPr="00D467CF">
        <w:rPr>
          <w:rFonts w:ascii="標楷體" w:eastAsia="標楷體" w:hAnsi="標楷體" w:hint="eastAsia"/>
          <w:sz w:val="28"/>
          <w:szCs w:val="28"/>
        </w:rPr>
        <w:t>設置</w:t>
      </w:r>
      <w:r w:rsidR="00193E99" w:rsidRPr="00D467CF">
        <w:rPr>
          <w:rFonts w:eastAsia="標楷體" w:hAnsi="標楷體"/>
          <w:sz w:val="28"/>
          <w:szCs w:val="28"/>
        </w:rPr>
        <w:t>。</w:t>
      </w:r>
    </w:p>
    <w:p w:rsidR="004B499F" w:rsidRPr="00D467CF" w:rsidRDefault="00D12299" w:rsidP="00774486">
      <w:pPr>
        <w:numPr>
          <w:ilvl w:val="0"/>
          <w:numId w:val="6"/>
        </w:numPr>
        <w:suppressAutoHyphens/>
        <w:autoSpaceDN w:val="0"/>
        <w:snapToGrid w:val="0"/>
        <w:spacing w:line="420" w:lineRule="exact"/>
        <w:textAlignment w:val="baseline"/>
        <w:rPr>
          <w:rFonts w:eastAsia="標楷體"/>
          <w:sz w:val="28"/>
          <w:szCs w:val="28"/>
        </w:rPr>
      </w:pPr>
      <w:r w:rsidRPr="00D467CF">
        <w:rPr>
          <w:rFonts w:eastAsia="標楷體" w:hAnsi="標楷體"/>
          <w:sz w:val="28"/>
          <w:szCs w:val="28"/>
        </w:rPr>
        <w:t>前項租賃標的清</w:t>
      </w:r>
      <w:r w:rsidR="00732435" w:rsidRPr="00D467CF">
        <w:rPr>
          <w:rFonts w:eastAsia="標楷體" w:hAnsi="標楷體"/>
          <w:sz w:val="28"/>
          <w:szCs w:val="28"/>
        </w:rPr>
        <w:t>冊</w:t>
      </w:r>
      <w:r w:rsidR="00ED0035" w:rsidRPr="00D467CF">
        <w:rPr>
          <w:rFonts w:eastAsia="標楷體" w:hAnsi="標楷體"/>
          <w:sz w:val="28"/>
          <w:szCs w:val="28"/>
        </w:rPr>
        <w:t>之現況由</w:t>
      </w:r>
      <w:r w:rsidRPr="00D467CF">
        <w:rPr>
          <w:rFonts w:eastAsia="標楷體" w:hAnsi="標楷體"/>
          <w:bCs/>
          <w:sz w:val="28"/>
          <w:szCs w:val="28"/>
        </w:rPr>
        <w:t>投標</w:t>
      </w:r>
      <w:r w:rsidR="00CF153F" w:rsidRPr="00D467CF">
        <w:rPr>
          <w:rFonts w:eastAsia="標楷體" w:hAnsi="標楷體"/>
          <w:bCs/>
          <w:sz w:val="28"/>
          <w:szCs w:val="28"/>
        </w:rPr>
        <w:t>廠商</w:t>
      </w:r>
      <w:r w:rsidRPr="00D467CF">
        <w:rPr>
          <w:rFonts w:eastAsia="標楷體" w:hAnsi="標楷體"/>
          <w:bCs/>
          <w:sz w:val="28"/>
          <w:szCs w:val="28"/>
        </w:rPr>
        <w:t>於投標前自行赴現場</w:t>
      </w:r>
      <w:r w:rsidR="00732435" w:rsidRPr="00D467CF">
        <w:rPr>
          <w:rFonts w:eastAsia="標楷體" w:hAnsi="標楷體"/>
          <w:bCs/>
          <w:sz w:val="28"/>
          <w:szCs w:val="28"/>
        </w:rPr>
        <w:t>勘察，瞭解租賃標的之</w:t>
      </w:r>
      <w:r w:rsidR="00A24C79" w:rsidRPr="00D467CF">
        <w:rPr>
          <w:rFonts w:eastAsia="標楷體" w:hAnsi="標楷體"/>
          <w:bCs/>
          <w:sz w:val="28"/>
          <w:szCs w:val="28"/>
        </w:rPr>
        <w:t>現況，</w:t>
      </w:r>
      <w:r w:rsidR="00774486" w:rsidRPr="00D467CF">
        <w:rPr>
          <w:rFonts w:eastAsia="標楷體" w:hAnsi="標楷體" w:hint="eastAsia"/>
          <w:bCs/>
          <w:sz w:val="28"/>
          <w:szCs w:val="28"/>
        </w:rPr>
        <w:t>並應詳閱本須知</w:t>
      </w:r>
      <w:r w:rsidR="00185F66" w:rsidRPr="00D467CF">
        <w:rPr>
          <w:rFonts w:eastAsia="標楷體" w:hAnsi="標楷體" w:hint="eastAsia"/>
          <w:bCs/>
          <w:sz w:val="28"/>
          <w:szCs w:val="28"/>
        </w:rPr>
        <w:t>及</w:t>
      </w:r>
      <w:r w:rsidR="00774486" w:rsidRPr="00D467CF">
        <w:rPr>
          <w:rFonts w:eastAsia="標楷體" w:hAnsi="標楷體" w:hint="eastAsia"/>
          <w:bCs/>
          <w:sz w:val="28"/>
          <w:szCs w:val="28"/>
        </w:rPr>
        <w:t>相關附件。</w:t>
      </w:r>
      <w:r w:rsidR="00774486" w:rsidRPr="00D467CF">
        <w:rPr>
          <w:rFonts w:eastAsia="標楷體" w:hAnsi="標楷體" w:hint="eastAsia"/>
          <w:sz w:val="28"/>
          <w:szCs w:val="28"/>
        </w:rPr>
        <w:t>投標、開標或得標後不得以任何理由提出抗辯。凡參與投標者，均視為已對現況及招標各項文件規定與內容確實瞭解，並同意遵守。</w:t>
      </w:r>
    </w:p>
    <w:p w:rsidR="00931B37" w:rsidRPr="002545CC" w:rsidRDefault="00931B37" w:rsidP="009355A4">
      <w:pPr>
        <w:pStyle w:val="a"/>
        <w:numPr>
          <w:ilvl w:val="0"/>
          <w:numId w:val="2"/>
        </w:numPr>
        <w:snapToGrid w:val="0"/>
        <w:spacing w:line="420" w:lineRule="exact"/>
        <w:ind w:left="561" w:hanging="561"/>
        <w:contextualSpacing/>
        <w:jc w:val="left"/>
        <w:rPr>
          <w:rFonts w:ascii="Times New Roman" w:hint="default"/>
          <w:szCs w:val="28"/>
        </w:rPr>
      </w:pPr>
      <w:r w:rsidRPr="002545CC">
        <w:rPr>
          <w:rFonts w:ascii="Times New Roman" w:hAnsi="標楷體" w:hint="default"/>
          <w:szCs w:val="28"/>
        </w:rPr>
        <w:t>投標資格：</w:t>
      </w:r>
    </w:p>
    <w:p w:rsidR="00646EEA" w:rsidRPr="002545CC" w:rsidRDefault="00A7560F" w:rsidP="009C6CBD">
      <w:pPr>
        <w:numPr>
          <w:ilvl w:val="0"/>
          <w:numId w:val="7"/>
        </w:numPr>
        <w:suppressAutoHyphens/>
        <w:autoSpaceDN w:val="0"/>
        <w:snapToGrid w:val="0"/>
        <w:spacing w:line="420" w:lineRule="exact"/>
        <w:textAlignment w:val="baseline"/>
        <w:rPr>
          <w:rFonts w:eastAsia="標楷體"/>
          <w:sz w:val="28"/>
          <w:szCs w:val="28"/>
        </w:rPr>
      </w:pPr>
      <w:r w:rsidRPr="002545CC">
        <w:rPr>
          <w:rFonts w:eastAsia="標楷體" w:hAnsi="標楷體"/>
          <w:sz w:val="28"/>
          <w:szCs w:val="28"/>
        </w:rPr>
        <w:t>投標</w:t>
      </w:r>
      <w:r w:rsidR="00646EEA" w:rsidRPr="002545CC">
        <w:rPr>
          <w:rFonts w:eastAsia="標楷體" w:hAnsi="標楷體"/>
          <w:sz w:val="28"/>
          <w:szCs w:val="28"/>
        </w:rPr>
        <w:t>身</w:t>
      </w:r>
      <w:r w:rsidR="00A705CD" w:rsidRPr="002545CC">
        <w:rPr>
          <w:rFonts w:eastAsia="標楷體" w:hAnsi="標楷體"/>
          <w:sz w:val="28"/>
          <w:szCs w:val="28"/>
        </w:rPr>
        <w:t>分</w:t>
      </w:r>
      <w:r w:rsidR="00646EEA" w:rsidRPr="002545CC">
        <w:rPr>
          <w:rFonts w:eastAsia="標楷體" w:hAnsi="標楷體"/>
          <w:sz w:val="28"/>
          <w:szCs w:val="28"/>
        </w:rPr>
        <w:t>：</w:t>
      </w:r>
    </w:p>
    <w:p w:rsidR="00646EEA" w:rsidRPr="002545CC" w:rsidRDefault="00931B37" w:rsidP="0005121F">
      <w:pPr>
        <w:numPr>
          <w:ilvl w:val="0"/>
          <w:numId w:val="5"/>
        </w:numPr>
        <w:snapToGrid w:val="0"/>
        <w:spacing w:line="420" w:lineRule="exact"/>
        <w:contextualSpacing/>
        <w:rPr>
          <w:rFonts w:eastAsia="標楷體"/>
          <w:sz w:val="28"/>
          <w:szCs w:val="28"/>
        </w:rPr>
      </w:pPr>
      <w:r w:rsidRPr="008728CC">
        <w:rPr>
          <w:rFonts w:eastAsia="標楷體" w:hAnsi="標楷體"/>
          <w:color w:val="0000FF"/>
          <w:sz w:val="28"/>
          <w:szCs w:val="28"/>
        </w:rPr>
        <w:t>須為依法登記有案</w:t>
      </w:r>
      <w:r w:rsidR="00D05F6B" w:rsidRPr="008728CC">
        <w:rPr>
          <w:rFonts w:eastAsia="標楷體" w:hAnsi="標楷體"/>
          <w:color w:val="0000FF"/>
          <w:sz w:val="28"/>
          <w:szCs w:val="28"/>
        </w:rPr>
        <w:t>之公司</w:t>
      </w:r>
      <w:r w:rsidR="0040154B" w:rsidRPr="008728CC">
        <w:rPr>
          <w:rFonts w:eastAsia="標楷體" w:hAnsi="標楷體"/>
          <w:color w:val="0000FF"/>
          <w:sz w:val="28"/>
          <w:szCs w:val="28"/>
        </w:rPr>
        <w:t>且實收資本額</w:t>
      </w:r>
      <w:r w:rsidR="00BB565F" w:rsidRPr="008728CC">
        <w:rPr>
          <w:rFonts w:eastAsia="標楷體" w:hAnsi="標楷體"/>
          <w:color w:val="0000FF"/>
          <w:sz w:val="28"/>
          <w:szCs w:val="28"/>
        </w:rPr>
        <w:t>達新</w:t>
      </w:r>
      <w:r w:rsidR="00BB565F" w:rsidRPr="008728CC">
        <w:rPr>
          <w:rFonts w:eastAsia="標楷體" w:hAnsi="標楷體" w:hint="eastAsia"/>
          <w:color w:val="0000FF"/>
          <w:sz w:val="28"/>
          <w:szCs w:val="28"/>
        </w:rPr>
        <w:t>臺</w:t>
      </w:r>
      <w:r w:rsidR="003E738B" w:rsidRPr="008728CC">
        <w:rPr>
          <w:rFonts w:eastAsia="標楷體" w:hAnsi="標楷體"/>
          <w:color w:val="0000FF"/>
          <w:sz w:val="28"/>
          <w:szCs w:val="28"/>
        </w:rPr>
        <w:t>幣</w:t>
      </w:r>
      <w:r w:rsidR="00BB565F" w:rsidRPr="008728CC">
        <w:rPr>
          <w:rFonts w:eastAsia="標楷體" w:hAnsi="標楷體" w:hint="eastAsia"/>
          <w:color w:val="0000FF"/>
          <w:sz w:val="28"/>
          <w:szCs w:val="28"/>
        </w:rPr>
        <w:t>（以下同）</w:t>
      </w:r>
      <w:r w:rsidR="006F34F2">
        <w:rPr>
          <w:rFonts w:eastAsia="標楷體"/>
          <w:color w:val="FF0000"/>
          <w:sz w:val="28"/>
          <w:szCs w:val="28"/>
          <w:u w:val="single"/>
        </w:rPr>
        <w:t>10</w:t>
      </w:r>
      <w:bookmarkStart w:id="1" w:name="_GoBack"/>
      <w:bookmarkEnd w:id="1"/>
      <w:r w:rsidR="000376DC">
        <w:rPr>
          <w:rFonts w:eastAsia="標楷體"/>
          <w:color w:val="FF0000"/>
          <w:sz w:val="28"/>
          <w:szCs w:val="28"/>
          <w:u w:val="single"/>
        </w:rPr>
        <w:t>0</w:t>
      </w:r>
      <w:r w:rsidR="007F68ED" w:rsidRPr="007F68ED">
        <w:rPr>
          <w:rFonts w:eastAsia="標楷體"/>
          <w:color w:val="FF0000"/>
          <w:sz w:val="28"/>
          <w:szCs w:val="28"/>
          <w:u w:val="single"/>
        </w:rPr>
        <w:t>0</w:t>
      </w:r>
      <w:r w:rsidR="003E738B" w:rsidRPr="008728CC">
        <w:rPr>
          <w:rFonts w:eastAsia="標楷體" w:hAnsi="標楷體"/>
          <w:color w:val="0000FF"/>
          <w:sz w:val="28"/>
          <w:szCs w:val="28"/>
        </w:rPr>
        <w:t>萬元以上</w:t>
      </w:r>
      <w:r w:rsidR="00D05F6B" w:rsidRPr="00193E99">
        <w:rPr>
          <w:rFonts w:eastAsia="標楷體" w:hAnsi="標楷體"/>
          <w:sz w:val="28"/>
          <w:szCs w:val="28"/>
        </w:rPr>
        <w:t>，</w:t>
      </w:r>
      <w:r w:rsidR="00B6535B" w:rsidRPr="00193E99">
        <w:rPr>
          <w:rFonts w:eastAsia="標楷體" w:hAnsi="標楷體"/>
          <w:sz w:val="28"/>
          <w:szCs w:val="28"/>
        </w:rPr>
        <w:t>且</w:t>
      </w:r>
      <w:r w:rsidR="004A5E39" w:rsidRPr="00193E99">
        <w:rPr>
          <w:rFonts w:eastAsia="標楷體" w:hAnsi="標楷體"/>
          <w:sz w:val="28"/>
          <w:szCs w:val="28"/>
        </w:rPr>
        <w:t>營業項</w:t>
      </w:r>
      <w:r w:rsidR="004A5E39" w:rsidRPr="002545CC">
        <w:rPr>
          <w:rFonts w:eastAsia="標楷體" w:hAnsi="標楷體"/>
          <w:sz w:val="28"/>
          <w:szCs w:val="28"/>
        </w:rPr>
        <w:t>目登記需有</w:t>
      </w:r>
      <w:r w:rsidR="00360089" w:rsidRPr="002545CC">
        <w:rPr>
          <w:rFonts w:eastAsia="標楷體" w:hAnsi="標楷體"/>
          <w:sz w:val="28"/>
          <w:szCs w:val="28"/>
        </w:rPr>
        <w:t>乙級以上電器承裝業（</w:t>
      </w:r>
      <w:r w:rsidR="00360089" w:rsidRPr="002545CC">
        <w:rPr>
          <w:rFonts w:eastAsia="標楷體"/>
          <w:sz w:val="28"/>
          <w:szCs w:val="28"/>
        </w:rPr>
        <w:t>E601010</w:t>
      </w:r>
      <w:r w:rsidR="00360089" w:rsidRPr="002545CC">
        <w:rPr>
          <w:rFonts w:eastAsia="標楷體" w:hAnsi="標楷體"/>
          <w:sz w:val="28"/>
          <w:szCs w:val="28"/>
        </w:rPr>
        <w:t>）或能源技術服務業（</w:t>
      </w:r>
      <w:r w:rsidR="00360089" w:rsidRPr="002545CC">
        <w:rPr>
          <w:rFonts w:eastAsia="標楷體"/>
          <w:sz w:val="28"/>
          <w:szCs w:val="28"/>
        </w:rPr>
        <w:t>IG03010</w:t>
      </w:r>
      <w:r w:rsidR="00360089" w:rsidRPr="002545CC">
        <w:rPr>
          <w:rFonts w:eastAsia="標楷體" w:hAnsi="標楷體"/>
          <w:sz w:val="28"/>
          <w:szCs w:val="28"/>
        </w:rPr>
        <w:t>）或再生能源自用發電設備業（</w:t>
      </w:r>
      <w:r w:rsidR="00360089" w:rsidRPr="002545CC">
        <w:rPr>
          <w:rFonts w:eastAsia="標楷體"/>
          <w:sz w:val="28"/>
          <w:szCs w:val="28"/>
        </w:rPr>
        <w:t>D101060</w:t>
      </w:r>
      <w:r w:rsidR="00360089" w:rsidRPr="002545CC">
        <w:rPr>
          <w:rFonts w:eastAsia="標楷體" w:hAnsi="標楷體"/>
          <w:sz w:val="28"/>
          <w:szCs w:val="28"/>
        </w:rPr>
        <w:t>）</w:t>
      </w:r>
      <w:r w:rsidR="0005121F" w:rsidRPr="0005121F">
        <w:rPr>
          <w:rFonts w:eastAsia="標楷體" w:hAnsi="標楷體" w:hint="eastAsia"/>
          <w:sz w:val="28"/>
          <w:szCs w:val="28"/>
        </w:rPr>
        <w:t>之其中一項</w:t>
      </w:r>
      <w:r w:rsidR="00FB0EC2" w:rsidRPr="002545CC">
        <w:rPr>
          <w:rFonts w:eastAsia="標楷體" w:hAnsi="標楷體"/>
          <w:sz w:val="28"/>
          <w:szCs w:val="28"/>
        </w:rPr>
        <w:t>。</w:t>
      </w:r>
    </w:p>
    <w:p w:rsidR="00646EEA" w:rsidRPr="00193E99" w:rsidRDefault="000552C8" w:rsidP="00193E99">
      <w:pPr>
        <w:numPr>
          <w:ilvl w:val="0"/>
          <w:numId w:val="5"/>
        </w:numPr>
        <w:snapToGrid w:val="0"/>
        <w:spacing w:line="420" w:lineRule="exact"/>
        <w:contextualSpacing/>
        <w:jc w:val="both"/>
        <w:rPr>
          <w:rFonts w:eastAsia="標楷體"/>
          <w:sz w:val="28"/>
          <w:szCs w:val="28"/>
        </w:rPr>
      </w:pPr>
      <w:r w:rsidRPr="00193E99">
        <w:rPr>
          <w:rFonts w:eastAsia="標楷體" w:hAnsi="標楷體"/>
          <w:sz w:val="28"/>
          <w:szCs w:val="28"/>
        </w:rPr>
        <w:t>單一投標廠商擁有正式躉售再生能源電能予</w:t>
      </w:r>
      <w:r w:rsidR="00847515" w:rsidRPr="00193E99">
        <w:rPr>
          <w:rFonts w:eastAsia="標楷體" w:hAnsi="標楷體"/>
          <w:sz w:val="28"/>
          <w:szCs w:val="28"/>
        </w:rPr>
        <w:t>台灣電力股份有限公司</w:t>
      </w:r>
      <w:r w:rsidR="00C4358E" w:rsidRPr="00193E99">
        <w:rPr>
          <w:rFonts w:eastAsia="標楷體" w:hAnsi="標楷體"/>
          <w:sz w:val="28"/>
          <w:szCs w:val="28"/>
        </w:rPr>
        <w:t>或國外持有</w:t>
      </w:r>
      <w:r w:rsidRPr="00193E99">
        <w:rPr>
          <w:rFonts w:eastAsia="標楷體" w:hAnsi="標楷體"/>
          <w:sz w:val="28"/>
          <w:szCs w:val="28"/>
        </w:rPr>
        <w:t>之太陽光電發電設備</w:t>
      </w:r>
      <w:r w:rsidRPr="008728CC">
        <w:rPr>
          <w:rFonts w:eastAsia="標楷體" w:hAnsi="標楷體"/>
          <w:color w:val="0000FF"/>
          <w:sz w:val="28"/>
          <w:szCs w:val="28"/>
        </w:rPr>
        <w:t>實績累積需達</w:t>
      </w:r>
      <w:r w:rsidR="007F68ED" w:rsidRPr="007F68ED">
        <w:rPr>
          <w:rFonts w:eastAsia="標楷體" w:hAnsi="標楷體"/>
          <w:color w:val="FF0000"/>
          <w:sz w:val="28"/>
          <w:szCs w:val="28"/>
        </w:rPr>
        <w:t>1000</w:t>
      </w:r>
      <w:r w:rsidRPr="008728CC">
        <w:rPr>
          <w:rFonts w:eastAsia="標楷體" w:hAnsi="標楷體"/>
          <w:color w:val="0000FF"/>
          <w:sz w:val="28"/>
          <w:szCs w:val="28"/>
        </w:rPr>
        <w:t>峰瓩</w:t>
      </w:r>
      <w:r w:rsidRPr="008728CC">
        <w:rPr>
          <w:rFonts w:eastAsia="標楷體"/>
          <w:color w:val="0000FF"/>
          <w:sz w:val="28"/>
          <w:szCs w:val="28"/>
        </w:rPr>
        <w:t>(kWp)</w:t>
      </w:r>
      <w:r w:rsidRPr="008728CC">
        <w:rPr>
          <w:rFonts w:eastAsia="標楷體" w:hAnsi="標楷體"/>
          <w:color w:val="0000FF"/>
          <w:sz w:val="28"/>
          <w:szCs w:val="28"/>
        </w:rPr>
        <w:t>以上</w:t>
      </w:r>
      <w:r w:rsidRPr="00193E99">
        <w:rPr>
          <w:rFonts w:eastAsia="標楷體" w:hAnsi="標楷體"/>
          <w:sz w:val="28"/>
          <w:szCs w:val="28"/>
        </w:rPr>
        <w:t>。</w:t>
      </w:r>
    </w:p>
    <w:p w:rsidR="00646EEA" w:rsidRPr="002545CC" w:rsidRDefault="00C160C1" w:rsidP="009C6CBD">
      <w:pPr>
        <w:numPr>
          <w:ilvl w:val="0"/>
          <w:numId w:val="5"/>
        </w:numPr>
        <w:snapToGrid w:val="0"/>
        <w:spacing w:line="420" w:lineRule="exact"/>
        <w:contextualSpacing/>
        <w:rPr>
          <w:rFonts w:eastAsia="標楷體"/>
          <w:sz w:val="28"/>
          <w:szCs w:val="28"/>
        </w:rPr>
      </w:pPr>
      <w:r w:rsidRPr="002545CC">
        <w:rPr>
          <w:rFonts w:eastAsia="標楷體" w:hAnsi="標楷體"/>
          <w:sz w:val="28"/>
          <w:szCs w:val="28"/>
        </w:rPr>
        <w:t>外國公司參加投標，應受土地法第十七條、第十八條及第二十四條之限制。</w:t>
      </w:r>
    </w:p>
    <w:p w:rsidR="00646EEA" w:rsidRPr="002545CC" w:rsidRDefault="00C160C1" w:rsidP="009C6CBD">
      <w:pPr>
        <w:numPr>
          <w:ilvl w:val="0"/>
          <w:numId w:val="5"/>
        </w:numPr>
        <w:snapToGrid w:val="0"/>
        <w:spacing w:line="420" w:lineRule="exact"/>
        <w:contextualSpacing/>
        <w:rPr>
          <w:rFonts w:eastAsia="標楷體"/>
          <w:sz w:val="28"/>
          <w:szCs w:val="28"/>
        </w:rPr>
      </w:pPr>
      <w:r w:rsidRPr="002545CC">
        <w:rPr>
          <w:rFonts w:eastAsia="標楷體" w:hAnsi="標楷體"/>
          <w:sz w:val="28"/>
          <w:szCs w:val="28"/>
        </w:rPr>
        <w:t>大陸地區於第三地區投資之公司參加投標，應受台灣地區與大陸地區人民關係條例第六十九條之限制。</w:t>
      </w:r>
    </w:p>
    <w:p w:rsidR="00646EEA" w:rsidRPr="00090C90" w:rsidRDefault="00FB14C6" w:rsidP="009C6CBD">
      <w:pPr>
        <w:numPr>
          <w:ilvl w:val="0"/>
          <w:numId w:val="5"/>
        </w:numPr>
        <w:snapToGrid w:val="0"/>
        <w:spacing w:line="420" w:lineRule="exact"/>
        <w:contextualSpacing/>
        <w:rPr>
          <w:rFonts w:eastAsia="標楷體"/>
          <w:sz w:val="28"/>
          <w:szCs w:val="28"/>
        </w:rPr>
      </w:pPr>
      <w:r w:rsidRPr="00090C90">
        <w:rPr>
          <w:rFonts w:eastAsia="標楷體" w:hAnsi="標楷體"/>
          <w:sz w:val="28"/>
          <w:szCs w:val="28"/>
        </w:rPr>
        <w:t>本標租案不允許共同投標。</w:t>
      </w:r>
    </w:p>
    <w:p w:rsidR="00556D51" w:rsidRPr="002545CC" w:rsidRDefault="00556D51" w:rsidP="009C6CBD">
      <w:pPr>
        <w:numPr>
          <w:ilvl w:val="0"/>
          <w:numId w:val="5"/>
        </w:numPr>
        <w:snapToGrid w:val="0"/>
        <w:spacing w:line="420" w:lineRule="exact"/>
        <w:contextualSpacing/>
        <w:rPr>
          <w:rFonts w:eastAsia="標楷體"/>
          <w:sz w:val="28"/>
          <w:szCs w:val="28"/>
        </w:rPr>
      </w:pPr>
      <w:r w:rsidRPr="002545CC">
        <w:rPr>
          <w:rFonts w:eastAsia="標楷體" w:hAnsi="標楷體" w:hint="eastAsia"/>
          <w:sz w:val="28"/>
          <w:szCs w:val="28"/>
        </w:rPr>
        <w:t>不得參加投標或作為決標對象或分包廠商之限制：經依政府採購法第</w:t>
      </w:r>
      <w:r w:rsidR="00362578" w:rsidRPr="002545CC">
        <w:rPr>
          <w:rFonts w:eastAsia="標楷體" w:hAnsi="標楷體" w:hint="eastAsia"/>
          <w:sz w:val="28"/>
          <w:szCs w:val="28"/>
        </w:rPr>
        <w:t>一</w:t>
      </w:r>
      <w:r w:rsidRPr="002545CC">
        <w:rPr>
          <w:rFonts w:eastAsia="標楷體" w:hAnsi="標楷體" w:hint="eastAsia"/>
          <w:sz w:val="28"/>
          <w:szCs w:val="28"/>
        </w:rPr>
        <w:t>百零二條第三項規定刊登於政府採購公報之廠商，於下列時間內，不得參加投標或作為決標對象或分包廠商：</w:t>
      </w:r>
    </w:p>
    <w:p w:rsidR="00556D51" w:rsidRPr="002545CC" w:rsidRDefault="00556D51" w:rsidP="009355A4">
      <w:pPr>
        <w:snapToGrid w:val="0"/>
        <w:spacing w:line="420" w:lineRule="exact"/>
        <w:ind w:leftChars="768" w:left="2269" w:hangingChars="152" w:hanging="426"/>
        <w:contextualSpacing/>
        <w:rPr>
          <w:rFonts w:eastAsia="標楷體" w:hAnsi="標楷體"/>
          <w:sz w:val="28"/>
          <w:szCs w:val="28"/>
        </w:rPr>
      </w:pPr>
      <w:r w:rsidRPr="002545CC">
        <w:rPr>
          <w:rFonts w:eastAsia="標楷體" w:hAnsi="標楷體" w:hint="eastAsia"/>
          <w:sz w:val="28"/>
          <w:szCs w:val="28"/>
        </w:rPr>
        <w:t>(1)</w:t>
      </w:r>
      <w:r w:rsidRPr="002545CC">
        <w:rPr>
          <w:rFonts w:eastAsia="標楷體" w:hAnsi="標楷體" w:hint="eastAsia"/>
          <w:sz w:val="28"/>
          <w:szCs w:val="28"/>
        </w:rPr>
        <w:t>有第一百零一條第一項第一款至第五款情形或第六款判處有期徒刑者，自刊登之次日起三年。但經判</w:t>
      </w:r>
      <w:r w:rsidRPr="002545CC">
        <w:rPr>
          <w:rFonts w:eastAsia="標楷體" w:hAnsi="標楷體" w:hint="eastAsia"/>
          <w:sz w:val="28"/>
          <w:szCs w:val="28"/>
        </w:rPr>
        <w:lastRenderedPageBreak/>
        <w:t>決撤銷原處分或無罪確定者，應註銷之。</w:t>
      </w:r>
    </w:p>
    <w:p w:rsidR="00362578" w:rsidRPr="00764414" w:rsidRDefault="00556D51" w:rsidP="009355A4">
      <w:pPr>
        <w:snapToGrid w:val="0"/>
        <w:spacing w:line="420" w:lineRule="exact"/>
        <w:ind w:leftChars="768" w:left="2269" w:hangingChars="152" w:hanging="426"/>
        <w:contextualSpacing/>
        <w:rPr>
          <w:rFonts w:eastAsia="標楷體"/>
          <w:color w:val="000000" w:themeColor="text1"/>
          <w:sz w:val="28"/>
          <w:szCs w:val="28"/>
        </w:rPr>
      </w:pPr>
      <w:r w:rsidRPr="002545CC">
        <w:rPr>
          <w:rFonts w:eastAsia="標楷體" w:hint="eastAsia"/>
          <w:sz w:val="28"/>
          <w:szCs w:val="28"/>
        </w:rPr>
        <w:t>(2)</w:t>
      </w:r>
      <w:r w:rsidRPr="002545CC">
        <w:rPr>
          <w:rFonts w:eastAsia="標楷體" w:hint="eastAsia"/>
          <w:sz w:val="28"/>
          <w:szCs w:val="28"/>
        </w:rPr>
        <w:t>有第一百零一條第一項第七款至第十四款情形或第六款判處拘役、罰金或緩刑者，自刊登之次日起一</w:t>
      </w:r>
      <w:r w:rsidRPr="00764414">
        <w:rPr>
          <w:rFonts w:eastAsia="標楷體" w:hint="eastAsia"/>
          <w:color w:val="000000" w:themeColor="text1"/>
          <w:sz w:val="28"/>
          <w:szCs w:val="28"/>
        </w:rPr>
        <w:t>年。但經判決撤銷原處分或無罪確定者，應註銷之。</w:t>
      </w:r>
    </w:p>
    <w:p w:rsidR="00FB14C6" w:rsidRPr="00764414" w:rsidRDefault="00F35CA6" w:rsidP="000132F5">
      <w:pPr>
        <w:numPr>
          <w:ilvl w:val="0"/>
          <w:numId w:val="7"/>
        </w:numPr>
        <w:suppressAutoHyphens/>
        <w:autoSpaceDN w:val="0"/>
        <w:snapToGrid w:val="0"/>
        <w:spacing w:line="420" w:lineRule="exact"/>
        <w:textAlignment w:val="baseline"/>
        <w:rPr>
          <w:rFonts w:eastAsia="標楷體" w:hAnsi="標楷體"/>
          <w:color w:val="000000" w:themeColor="text1"/>
          <w:sz w:val="28"/>
          <w:szCs w:val="28"/>
        </w:rPr>
      </w:pPr>
      <w:r w:rsidRPr="00764414">
        <w:rPr>
          <w:rFonts w:eastAsia="標楷體" w:hAnsi="標楷體"/>
          <w:color w:val="000000" w:themeColor="text1"/>
          <w:sz w:val="28"/>
          <w:szCs w:val="28"/>
        </w:rPr>
        <w:t>開標前與本</w:t>
      </w:r>
      <w:r w:rsidR="00012182">
        <w:rPr>
          <w:rFonts w:eastAsia="標楷體" w:hAnsi="標楷體" w:hint="eastAsia"/>
          <w:color w:val="000000" w:themeColor="text1"/>
          <w:sz w:val="28"/>
          <w:szCs w:val="28"/>
        </w:rPr>
        <w:t>局</w:t>
      </w:r>
      <w:r w:rsidRPr="00764414">
        <w:rPr>
          <w:rFonts w:eastAsia="標楷體" w:hAnsi="標楷體"/>
          <w:color w:val="000000" w:themeColor="text1"/>
          <w:sz w:val="28"/>
          <w:szCs w:val="28"/>
        </w:rPr>
        <w:t>有法律糾紛或承辦本</w:t>
      </w:r>
      <w:r w:rsidR="00012182">
        <w:rPr>
          <w:rFonts w:eastAsia="標楷體" w:hAnsi="標楷體" w:hint="eastAsia"/>
          <w:color w:val="000000" w:themeColor="text1"/>
          <w:sz w:val="28"/>
          <w:szCs w:val="28"/>
        </w:rPr>
        <w:t>局</w:t>
      </w:r>
      <w:r w:rsidRPr="00764414">
        <w:rPr>
          <w:rFonts w:eastAsia="標楷體" w:hAnsi="標楷體"/>
          <w:color w:val="000000" w:themeColor="text1"/>
          <w:sz w:val="28"/>
          <w:szCs w:val="28"/>
        </w:rPr>
        <w:t>其他業務拖欠費用或承租標的物尚未繳清應付租金、違約金或其他原契約所約定應由</w:t>
      </w:r>
      <w:r w:rsidR="000132F5" w:rsidRPr="00764414">
        <w:rPr>
          <w:rFonts w:eastAsia="標楷體" w:hAnsi="標楷體" w:hint="eastAsia"/>
          <w:color w:val="000000" w:themeColor="text1"/>
          <w:sz w:val="28"/>
          <w:szCs w:val="28"/>
        </w:rPr>
        <w:t>承租廠商</w:t>
      </w:r>
      <w:r w:rsidRPr="00764414">
        <w:rPr>
          <w:rFonts w:eastAsia="標楷體" w:hAnsi="標楷體"/>
          <w:color w:val="000000" w:themeColor="text1"/>
          <w:sz w:val="28"/>
          <w:szCs w:val="28"/>
        </w:rPr>
        <w:t>支付之費用者，不得參與投標，受主管機關停業處分期限未滿者亦同。</w:t>
      </w:r>
    </w:p>
    <w:p w:rsidR="00664B86" w:rsidRPr="00764414" w:rsidRDefault="00664B86" w:rsidP="009355A4">
      <w:pPr>
        <w:pStyle w:val="a"/>
        <w:numPr>
          <w:ilvl w:val="0"/>
          <w:numId w:val="2"/>
        </w:numPr>
        <w:snapToGrid w:val="0"/>
        <w:spacing w:line="420" w:lineRule="exact"/>
        <w:ind w:left="561" w:hanging="561"/>
        <w:contextualSpacing/>
        <w:jc w:val="left"/>
        <w:rPr>
          <w:rFonts w:ascii="Times New Roman" w:hint="default"/>
          <w:color w:val="000000" w:themeColor="text1"/>
          <w:szCs w:val="28"/>
        </w:rPr>
      </w:pPr>
      <w:r w:rsidRPr="00764414">
        <w:rPr>
          <w:rFonts w:ascii="Times New Roman" w:hAnsi="標楷體" w:hint="default"/>
          <w:color w:val="000000" w:themeColor="text1"/>
          <w:szCs w:val="32"/>
        </w:rPr>
        <w:t>投標廠商應檢附之資格證明文件：</w:t>
      </w:r>
    </w:p>
    <w:p w:rsidR="00664B86" w:rsidRPr="00764414" w:rsidRDefault="00664B86" w:rsidP="009C6CBD">
      <w:pPr>
        <w:numPr>
          <w:ilvl w:val="0"/>
          <w:numId w:val="4"/>
        </w:numPr>
        <w:snapToGrid w:val="0"/>
        <w:spacing w:line="420" w:lineRule="exact"/>
        <w:contextualSpacing/>
        <w:rPr>
          <w:rFonts w:eastAsia="標楷體"/>
          <w:color w:val="000000" w:themeColor="text1"/>
          <w:sz w:val="28"/>
          <w:szCs w:val="28"/>
        </w:rPr>
      </w:pPr>
      <w:r w:rsidRPr="00764414">
        <w:rPr>
          <w:rFonts w:eastAsia="標楷體" w:hAnsi="標楷體"/>
          <w:color w:val="000000" w:themeColor="text1"/>
          <w:sz w:val="28"/>
          <w:szCs w:val="28"/>
        </w:rPr>
        <w:t>廠商登記或設立之證明文件：</w:t>
      </w:r>
    </w:p>
    <w:p w:rsidR="00664B86" w:rsidRPr="00764414" w:rsidRDefault="00664B86" w:rsidP="009C6CBD">
      <w:pPr>
        <w:numPr>
          <w:ilvl w:val="0"/>
          <w:numId w:val="8"/>
        </w:numPr>
        <w:snapToGrid w:val="0"/>
        <w:spacing w:line="420" w:lineRule="exact"/>
        <w:contextualSpacing/>
        <w:rPr>
          <w:rFonts w:eastAsia="標楷體"/>
          <w:color w:val="000000" w:themeColor="text1"/>
          <w:sz w:val="28"/>
          <w:szCs w:val="28"/>
        </w:rPr>
      </w:pPr>
      <w:r w:rsidRPr="00764414">
        <w:rPr>
          <w:rFonts w:eastAsia="標楷體" w:hAnsi="標楷體"/>
          <w:color w:val="000000" w:themeColor="text1"/>
          <w:sz w:val="28"/>
          <w:szCs w:val="28"/>
        </w:rPr>
        <w:t>以下任繳一種：公司登記或商業登記證明文件、公司變更登記表、公司登記證明書或列印公開於目的事業主管機關網站之最新資料代之。另按經濟部公告「營利事業登記證」自</w:t>
      </w:r>
      <w:r w:rsidRPr="00764414">
        <w:rPr>
          <w:rFonts w:eastAsia="標楷體"/>
          <w:color w:val="000000" w:themeColor="text1"/>
          <w:sz w:val="28"/>
          <w:szCs w:val="28"/>
        </w:rPr>
        <w:t>98</w:t>
      </w:r>
      <w:r w:rsidRPr="00764414">
        <w:rPr>
          <w:rFonts w:eastAsia="標楷體" w:hAnsi="標楷體"/>
          <w:color w:val="000000" w:themeColor="text1"/>
          <w:sz w:val="28"/>
          <w:szCs w:val="28"/>
        </w:rPr>
        <w:t>年</w:t>
      </w:r>
      <w:r w:rsidRPr="00764414">
        <w:rPr>
          <w:rFonts w:eastAsia="標楷體"/>
          <w:color w:val="000000" w:themeColor="text1"/>
          <w:sz w:val="28"/>
          <w:szCs w:val="28"/>
        </w:rPr>
        <w:t>4</w:t>
      </w:r>
      <w:r w:rsidRPr="00764414">
        <w:rPr>
          <w:rFonts w:eastAsia="標楷體" w:hAnsi="標楷體"/>
          <w:color w:val="000000" w:themeColor="text1"/>
          <w:sz w:val="28"/>
          <w:szCs w:val="28"/>
        </w:rPr>
        <w:t>月</w:t>
      </w:r>
      <w:r w:rsidRPr="00764414">
        <w:rPr>
          <w:rFonts w:eastAsia="標楷體"/>
          <w:color w:val="000000" w:themeColor="text1"/>
          <w:sz w:val="28"/>
          <w:szCs w:val="28"/>
        </w:rPr>
        <w:t>13</w:t>
      </w:r>
      <w:r w:rsidRPr="00764414">
        <w:rPr>
          <w:rFonts w:eastAsia="標楷體" w:hAnsi="標楷體"/>
          <w:color w:val="000000" w:themeColor="text1"/>
          <w:sz w:val="28"/>
          <w:szCs w:val="28"/>
        </w:rPr>
        <w:t>日起停止使用，不再作為證明文件，投標廠商請勿檢附；若為法人應檢具登記證明文件及代表人之資格證明文件。</w:t>
      </w:r>
    </w:p>
    <w:p w:rsidR="00664B86" w:rsidRPr="00764414" w:rsidRDefault="00664B86" w:rsidP="009C6CBD">
      <w:pPr>
        <w:numPr>
          <w:ilvl w:val="0"/>
          <w:numId w:val="8"/>
        </w:numPr>
        <w:snapToGrid w:val="0"/>
        <w:spacing w:line="420" w:lineRule="exact"/>
        <w:contextualSpacing/>
        <w:rPr>
          <w:rFonts w:eastAsia="標楷體"/>
          <w:color w:val="000000" w:themeColor="text1"/>
          <w:sz w:val="28"/>
          <w:szCs w:val="28"/>
        </w:rPr>
      </w:pPr>
      <w:r w:rsidRPr="00764414">
        <w:rPr>
          <w:rFonts w:eastAsia="標楷體" w:hAnsi="標楷體"/>
          <w:color w:val="000000" w:themeColor="text1"/>
          <w:sz w:val="28"/>
          <w:szCs w:val="28"/>
        </w:rPr>
        <w:t>登記營業項目須有電器承裝業（</w:t>
      </w:r>
      <w:r w:rsidRPr="00764414">
        <w:rPr>
          <w:rFonts w:eastAsia="標楷體"/>
          <w:color w:val="000000" w:themeColor="text1"/>
          <w:sz w:val="28"/>
          <w:szCs w:val="28"/>
        </w:rPr>
        <w:t>E601010</w:t>
      </w:r>
      <w:r w:rsidRPr="00764414">
        <w:rPr>
          <w:rFonts w:eastAsia="標楷體" w:hAnsi="標楷體"/>
          <w:color w:val="000000" w:themeColor="text1"/>
          <w:sz w:val="28"/>
          <w:szCs w:val="28"/>
        </w:rPr>
        <w:t>）</w:t>
      </w:r>
      <w:r w:rsidRPr="00764414">
        <w:rPr>
          <w:rFonts w:eastAsia="標楷體"/>
          <w:color w:val="000000" w:themeColor="text1"/>
          <w:sz w:val="28"/>
          <w:szCs w:val="28"/>
        </w:rPr>
        <w:t>(</w:t>
      </w:r>
      <w:r w:rsidRPr="00764414">
        <w:rPr>
          <w:rFonts w:eastAsia="標楷體" w:hAnsi="標楷體"/>
          <w:color w:val="000000" w:themeColor="text1"/>
          <w:sz w:val="28"/>
          <w:szCs w:val="28"/>
        </w:rPr>
        <w:t>需檢附乙級以上電器承裝業登記執照</w:t>
      </w:r>
      <w:r w:rsidRPr="00764414">
        <w:rPr>
          <w:rFonts w:eastAsia="標楷體"/>
          <w:color w:val="000000" w:themeColor="text1"/>
          <w:sz w:val="28"/>
          <w:szCs w:val="28"/>
        </w:rPr>
        <w:t>)</w:t>
      </w:r>
      <w:r w:rsidRPr="00764414">
        <w:rPr>
          <w:rFonts w:eastAsia="標楷體" w:hAnsi="標楷體"/>
          <w:color w:val="000000" w:themeColor="text1"/>
          <w:sz w:val="28"/>
          <w:szCs w:val="28"/>
        </w:rPr>
        <w:t>或能源技術服務業（</w:t>
      </w:r>
      <w:r w:rsidRPr="00764414">
        <w:rPr>
          <w:rFonts w:eastAsia="標楷體"/>
          <w:color w:val="000000" w:themeColor="text1"/>
          <w:sz w:val="28"/>
          <w:szCs w:val="28"/>
        </w:rPr>
        <w:t>IG03010</w:t>
      </w:r>
      <w:r w:rsidRPr="00764414">
        <w:rPr>
          <w:rFonts w:eastAsia="標楷體" w:hAnsi="標楷體"/>
          <w:color w:val="000000" w:themeColor="text1"/>
          <w:sz w:val="28"/>
          <w:szCs w:val="28"/>
        </w:rPr>
        <w:t>）或再生能源自用發電設備業（</w:t>
      </w:r>
      <w:r w:rsidRPr="00764414">
        <w:rPr>
          <w:rFonts w:eastAsia="標楷體"/>
          <w:color w:val="000000" w:themeColor="text1"/>
          <w:sz w:val="28"/>
          <w:szCs w:val="28"/>
        </w:rPr>
        <w:t>D101060</w:t>
      </w:r>
      <w:r w:rsidRPr="00764414">
        <w:rPr>
          <w:rFonts w:eastAsia="標楷體" w:hAnsi="標楷體"/>
          <w:color w:val="000000" w:themeColor="text1"/>
          <w:sz w:val="28"/>
          <w:szCs w:val="28"/>
        </w:rPr>
        <w:t>）</w:t>
      </w:r>
      <w:r w:rsidR="00C70344" w:rsidRPr="0005121F">
        <w:rPr>
          <w:rFonts w:eastAsia="標楷體" w:hAnsi="標楷體" w:hint="eastAsia"/>
          <w:sz w:val="28"/>
          <w:szCs w:val="28"/>
        </w:rPr>
        <w:t>之其中一項</w:t>
      </w:r>
      <w:r w:rsidRPr="00764414">
        <w:rPr>
          <w:rFonts w:eastAsia="標楷體" w:hAnsi="標楷體"/>
          <w:color w:val="000000" w:themeColor="text1"/>
          <w:sz w:val="28"/>
          <w:szCs w:val="28"/>
        </w:rPr>
        <w:t>。</w:t>
      </w:r>
    </w:p>
    <w:p w:rsidR="00556D51" w:rsidRPr="00764414" w:rsidRDefault="00664B86" w:rsidP="009C6CBD">
      <w:pPr>
        <w:numPr>
          <w:ilvl w:val="0"/>
          <w:numId w:val="4"/>
        </w:numPr>
        <w:snapToGrid w:val="0"/>
        <w:spacing w:line="420" w:lineRule="exact"/>
        <w:contextualSpacing/>
        <w:rPr>
          <w:rFonts w:eastAsia="標楷體"/>
          <w:color w:val="000000" w:themeColor="text1"/>
          <w:sz w:val="28"/>
          <w:szCs w:val="28"/>
        </w:rPr>
      </w:pPr>
      <w:r w:rsidRPr="00764414">
        <w:rPr>
          <w:rFonts w:eastAsia="標楷體" w:hAnsi="標楷體"/>
          <w:color w:val="000000" w:themeColor="text1"/>
          <w:sz w:val="28"/>
          <w:szCs w:val="28"/>
        </w:rPr>
        <w:t>納稅證明文件：</w:t>
      </w:r>
    </w:p>
    <w:p w:rsidR="00556D51" w:rsidRPr="00764414" w:rsidRDefault="00664B86" w:rsidP="009C6CBD">
      <w:pPr>
        <w:numPr>
          <w:ilvl w:val="0"/>
          <w:numId w:val="27"/>
        </w:numPr>
        <w:snapToGrid w:val="0"/>
        <w:spacing w:line="420" w:lineRule="exact"/>
        <w:contextualSpacing/>
        <w:rPr>
          <w:rFonts w:eastAsia="標楷體" w:hAnsi="標楷體"/>
          <w:color w:val="000000" w:themeColor="text1"/>
          <w:sz w:val="28"/>
          <w:szCs w:val="28"/>
        </w:rPr>
      </w:pPr>
      <w:r w:rsidRPr="00764414">
        <w:rPr>
          <w:rFonts w:eastAsia="標楷體" w:hAnsi="標楷體"/>
          <w:color w:val="000000" w:themeColor="text1"/>
          <w:sz w:val="28"/>
          <w:szCs w:val="28"/>
        </w:rPr>
        <w:t>最近一期之營業稅繳款書收據聯或主管稽徵機關核章之最近一期營業人銷售額與稅額申報書收執聯。</w:t>
      </w:r>
      <w:r w:rsidR="0034297C" w:rsidRPr="00764414">
        <w:rPr>
          <w:rFonts w:eastAsia="標楷體" w:hAnsi="標楷體" w:hint="eastAsia"/>
          <w:color w:val="000000" w:themeColor="text1"/>
          <w:sz w:val="28"/>
          <w:szCs w:val="28"/>
        </w:rPr>
        <w:t>投標</w:t>
      </w:r>
      <w:r w:rsidRPr="00764414">
        <w:rPr>
          <w:rFonts w:eastAsia="標楷體" w:hAnsi="標楷體"/>
          <w:color w:val="000000" w:themeColor="text1"/>
          <w:sz w:val="28"/>
          <w:szCs w:val="28"/>
        </w:rPr>
        <w:t>廠商不及提出最近一期證明者，得以前</w:t>
      </w:r>
      <w:r w:rsidR="00847515" w:rsidRPr="00764414">
        <w:rPr>
          <w:rFonts w:eastAsia="標楷體" w:hAnsi="標楷體" w:hint="eastAsia"/>
          <w:color w:val="000000" w:themeColor="text1"/>
          <w:sz w:val="28"/>
          <w:szCs w:val="28"/>
        </w:rPr>
        <w:t>一</w:t>
      </w:r>
      <w:r w:rsidRPr="00764414">
        <w:rPr>
          <w:rFonts w:eastAsia="標楷體" w:hAnsi="標楷體"/>
          <w:color w:val="000000" w:themeColor="text1"/>
          <w:sz w:val="28"/>
          <w:szCs w:val="28"/>
        </w:rPr>
        <w:t>期之納稅證明代之</w:t>
      </w:r>
      <w:r w:rsidRPr="00764414">
        <w:rPr>
          <w:rFonts w:eastAsia="標楷體" w:hAnsi="標楷體"/>
          <w:color w:val="000000" w:themeColor="text1"/>
          <w:sz w:val="28"/>
          <w:szCs w:val="28"/>
        </w:rPr>
        <w:t>(</w:t>
      </w:r>
      <w:r w:rsidRPr="00764414">
        <w:rPr>
          <w:rFonts w:eastAsia="標楷體" w:hAnsi="標楷體"/>
          <w:color w:val="000000" w:themeColor="text1"/>
          <w:sz w:val="28"/>
          <w:szCs w:val="28"/>
        </w:rPr>
        <w:t>免稅法人請提出免稅證明書）。</w:t>
      </w:r>
    </w:p>
    <w:p w:rsidR="00664B86" w:rsidRPr="00764414" w:rsidRDefault="00664B86" w:rsidP="009C6CBD">
      <w:pPr>
        <w:numPr>
          <w:ilvl w:val="0"/>
          <w:numId w:val="27"/>
        </w:numPr>
        <w:snapToGrid w:val="0"/>
        <w:spacing w:line="420" w:lineRule="exact"/>
        <w:contextualSpacing/>
        <w:rPr>
          <w:rFonts w:eastAsia="標楷體" w:hAnsi="標楷體"/>
          <w:color w:val="000000" w:themeColor="text1"/>
          <w:sz w:val="28"/>
          <w:szCs w:val="28"/>
        </w:rPr>
      </w:pPr>
      <w:r w:rsidRPr="00764414">
        <w:rPr>
          <w:rFonts w:eastAsia="標楷體" w:hAnsi="標楷體"/>
          <w:color w:val="000000" w:themeColor="text1"/>
          <w:sz w:val="28"/>
          <w:szCs w:val="28"/>
        </w:rPr>
        <w:t>新設立且未屆第一期營業稅繳納期限者，得以營業稅主管稽徵機關核發之核准設立登記</w:t>
      </w:r>
      <w:r w:rsidR="00C1438B" w:rsidRPr="00764414">
        <w:rPr>
          <w:rFonts w:eastAsia="標楷體" w:hAnsi="標楷體"/>
          <w:color w:val="000000" w:themeColor="text1"/>
          <w:sz w:val="28"/>
          <w:szCs w:val="28"/>
        </w:rPr>
        <w:t>公函代之；經核定使用統一發票者，應一併檢附</w:t>
      </w:r>
      <w:r w:rsidRPr="00764414">
        <w:rPr>
          <w:rFonts w:eastAsia="標楷體" w:hAnsi="標楷體"/>
          <w:color w:val="000000" w:themeColor="text1"/>
          <w:sz w:val="28"/>
          <w:szCs w:val="28"/>
        </w:rPr>
        <w:t>申領統一發票購票證相關文件代之。</w:t>
      </w:r>
    </w:p>
    <w:p w:rsidR="00556D51" w:rsidRPr="00764414" w:rsidRDefault="00556D51" w:rsidP="009C6CBD">
      <w:pPr>
        <w:numPr>
          <w:ilvl w:val="0"/>
          <w:numId w:val="27"/>
        </w:numPr>
        <w:snapToGrid w:val="0"/>
        <w:spacing w:line="420" w:lineRule="exact"/>
        <w:contextualSpacing/>
        <w:rPr>
          <w:rFonts w:eastAsia="標楷體" w:hAnsi="標楷體"/>
          <w:color w:val="000000" w:themeColor="text1"/>
          <w:sz w:val="28"/>
          <w:szCs w:val="28"/>
        </w:rPr>
      </w:pPr>
      <w:r w:rsidRPr="00764414">
        <w:rPr>
          <w:rFonts w:eastAsia="標楷體" w:hAnsi="標楷體" w:hint="eastAsia"/>
          <w:color w:val="000000" w:themeColor="text1"/>
          <w:sz w:val="28"/>
          <w:szCs w:val="28"/>
        </w:rPr>
        <w:t>若營利事業之主管機關准予投標人營業或復業，惟核准日至本標租案投標截止日前，皆未遇到營業稅申報截止日時，以營業稅主管稽徵機關核發之核准設立登</w:t>
      </w:r>
      <w:r w:rsidRPr="00764414">
        <w:rPr>
          <w:rFonts w:eastAsia="標楷體" w:hAnsi="標楷體" w:hint="eastAsia"/>
          <w:color w:val="000000" w:themeColor="text1"/>
          <w:sz w:val="28"/>
          <w:szCs w:val="28"/>
        </w:rPr>
        <w:lastRenderedPageBreak/>
        <w:t>記公函代之；經核定使用統一發票者，應一併檢附申領統一發票購票證相關文件。</w:t>
      </w:r>
    </w:p>
    <w:p w:rsidR="00556D51" w:rsidRPr="00764414" w:rsidRDefault="00556D51" w:rsidP="009C6CBD">
      <w:pPr>
        <w:numPr>
          <w:ilvl w:val="0"/>
          <w:numId w:val="27"/>
        </w:numPr>
        <w:snapToGrid w:val="0"/>
        <w:spacing w:line="420" w:lineRule="exact"/>
        <w:contextualSpacing/>
        <w:rPr>
          <w:rFonts w:eastAsia="標楷體" w:hAnsi="標楷體"/>
          <w:color w:val="000000" w:themeColor="text1"/>
          <w:sz w:val="28"/>
          <w:szCs w:val="28"/>
        </w:rPr>
      </w:pPr>
      <w:r w:rsidRPr="00764414">
        <w:rPr>
          <w:rFonts w:eastAsia="標楷體" w:hAnsi="標楷體" w:hint="eastAsia"/>
          <w:color w:val="000000" w:themeColor="text1"/>
          <w:sz w:val="28"/>
          <w:szCs w:val="28"/>
        </w:rPr>
        <w:t>若投標人最近一期無應納營業稅時，該完稅證明文件為營業稅主管稽徵機關核章之「營業人銷售額與稅額申報收執聯」。</w:t>
      </w:r>
    </w:p>
    <w:p w:rsidR="00664B86" w:rsidRPr="00764414" w:rsidRDefault="00664B86" w:rsidP="009C6CBD">
      <w:pPr>
        <w:numPr>
          <w:ilvl w:val="0"/>
          <w:numId w:val="4"/>
        </w:numPr>
        <w:snapToGrid w:val="0"/>
        <w:spacing w:line="420" w:lineRule="exact"/>
        <w:contextualSpacing/>
        <w:rPr>
          <w:rFonts w:eastAsia="標楷體"/>
          <w:color w:val="000000" w:themeColor="text1"/>
          <w:sz w:val="28"/>
          <w:szCs w:val="28"/>
        </w:rPr>
      </w:pPr>
      <w:r w:rsidRPr="00764414">
        <w:rPr>
          <w:rFonts w:eastAsia="標楷體" w:hAnsi="標楷體"/>
          <w:color w:val="000000" w:themeColor="text1"/>
          <w:sz w:val="28"/>
          <w:szCs w:val="28"/>
        </w:rPr>
        <w:t>外國廠商提出之資格文件，應附經公證或認證之中文譯本，如外國廠商依該國情形提出有困難者，得於申請文件內敘明其情形或以其所具有之相當資格代之。</w:t>
      </w:r>
    </w:p>
    <w:p w:rsidR="001D1C0A" w:rsidRPr="001D1C0A" w:rsidRDefault="001D1C0A" w:rsidP="009C6CBD">
      <w:pPr>
        <w:numPr>
          <w:ilvl w:val="0"/>
          <w:numId w:val="4"/>
        </w:numPr>
        <w:snapToGrid w:val="0"/>
        <w:spacing w:line="420" w:lineRule="exact"/>
        <w:contextualSpacing/>
        <w:rPr>
          <w:rFonts w:eastAsia="標楷體"/>
          <w:sz w:val="28"/>
          <w:szCs w:val="32"/>
        </w:rPr>
      </w:pPr>
      <w:r>
        <w:rPr>
          <w:rFonts w:eastAsia="標楷體" w:hAnsi="標楷體"/>
          <w:color w:val="000000" w:themeColor="text1"/>
          <w:sz w:val="28"/>
          <w:szCs w:val="32"/>
        </w:rPr>
        <w:t>實績</w:t>
      </w:r>
      <w:r w:rsidR="00664B86" w:rsidRPr="00764414">
        <w:rPr>
          <w:rFonts w:eastAsia="標楷體" w:hAnsi="標楷體"/>
          <w:color w:val="000000" w:themeColor="text1"/>
          <w:sz w:val="28"/>
          <w:szCs w:val="32"/>
        </w:rPr>
        <w:t>資格證明文件</w:t>
      </w:r>
      <w:r>
        <w:rPr>
          <w:rFonts w:eastAsia="標楷體" w:hAnsi="標楷體"/>
          <w:color w:val="000000" w:themeColor="text1"/>
          <w:sz w:val="28"/>
          <w:szCs w:val="32"/>
        </w:rPr>
        <w:t>：</w:t>
      </w:r>
      <w:r w:rsidRPr="00193E99">
        <w:rPr>
          <w:rFonts w:eastAsia="標楷體" w:hAnsi="標楷體"/>
          <w:sz w:val="28"/>
          <w:szCs w:val="28"/>
        </w:rPr>
        <w:t>單一投標廠商擁有正式躉售再生能源電能予台灣電力股份有限公司或國外持有之太陽光電發電設備實績累積需達</w:t>
      </w:r>
      <w:r w:rsidR="007F68ED" w:rsidRPr="007F68ED">
        <w:rPr>
          <w:rFonts w:eastAsia="標楷體" w:hAnsi="標楷體"/>
          <w:color w:val="FF0000"/>
          <w:sz w:val="28"/>
          <w:szCs w:val="28"/>
        </w:rPr>
        <w:t>1000</w:t>
      </w:r>
      <w:r w:rsidRPr="00193E99">
        <w:rPr>
          <w:rFonts w:eastAsia="標楷體" w:hAnsi="標楷體"/>
          <w:sz w:val="28"/>
          <w:szCs w:val="28"/>
        </w:rPr>
        <w:t>峰瓩</w:t>
      </w:r>
      <w:r w:rsidRPr="00193E99">
        <w:rPr>
          <w:rFonts w:eastAsia="標楷體"/>
          <w:sz w:val="28"/>
          <w:szCs w:val="28"/>
        </w:rPr>
        <w:t>(kWp)</w:t>
      </w:r>
      <w:r w:rsidRPr="00193E99">
        <w:rPr>
          <w:rFonts w:eastAsia="標楷體" w:hAnsi="標楷體"/>
          <w:sz w:val="28"/>
          <w:szCs w:val="28"/>
        </w:rPr>
        <w:t>以上。</w:t>
      </w:r>
      <w:r w:rsidRPr="00193E99">
        <w:rPr>
          <w:rFonts w:eastAsia="標楷體" w:hAnsi="標楷體"/>
          <w:color w:val="0000FF"/>
          <w:sz w:val="28"/>
          <w:szCs w:val="28"/>
        </w:rPr>
        <w:t>以提供台灣電力股份有限公司或國外再生能源躉購契約書頁面影本等相關證明文件</w:t>
      </w:r>
      <w:r>
        <w:rPr>
          <w:rFonts w:eastAsia="標楷體" w:hAnsi="標楷體" w:hint="eastAsia"/>
          <w:color w:val="0000FF"/>
          <w:sz w:val="28"/>
          <w:szCs w:val="28"/>
        </w:rPr>
        <w:t>(</w:t>
      </w:r>
      <w:r>
        <w:rPr>
          <w:rFonts w:eastAsia="標楷體" w:hAnsi="標楷體" w:hint="eastAsia"/>
          <w:color w:val="0000FF"/>
          <w:sz w:val="28"/>
          <w:szCs w:val="28"/>
        </w:rPr>
        <w:t>如提供承攬合約證明視為無效</w:t>
      </w:r>
      <w:r>
        <w:rPr>
          <w:rFonts w:eastAsia="標楷體" w:hAnsi="標楷體" w:hint="eastAsia"/>
          <w:color w:val="0000FF"/>
          <w:sz w:val="28"/>
          <w:szCs w:val="28"/>
        </w:rPr>
        <w:t>)</w:t>
      </w:r>
      <w:r>
        <w:rPr>
          <w:rFonts w:eastAsia="標楷體" w:hAnsi="標楷體" w:hint="eastAsia"/>
          <w:color w:val="0000FF"/>
          <w:sz w:val="28"/>
          <w:szCs w:val="28"/>
        </w:rPr>
        <w:t>，並請將相關實績列表整理。</w:t>
      </w:r>
    </w:p>
    <w:p w:rsidR="00D84606" w:rsidRPr="001D1C0A" w:rsidRDefault="001D1C0A" w:rsidP="00D84606">
      <w:pPr>
        <w:numPr>
          <w:ilvl w:val="0"/>
          <w:numId w:val="4"/>
        </w:numPr>
        <w:snapToGrid w:val="0"/>
        <w:spacing w:line="420" w:lineRule="exact"/>
        <w:contextualSpacing/>
        <w:rPr>
          <w:rFonts w:eastAsia="標楷體" w:hAnsi="標楷體"/>
          <w:sz w:val="28"/>
          <w:szCs w:val="32"/>
        </w:rPr>
      </w:pPr>
      <w:r w:rsidRPr="001D1C0A">
        <w:rPr>
          <w:rFonts w:eastAsia="標楷體" w:hAnsi="標楷體" w:hint="eastAsia"/>
          <w:color w:val="000000" w:themeColor="text1"/>
          <w:sz w:val="28"/>
          <w:szCs w:val="32"/>
        </w:rPr>
        <w:t>投標廠商應提出之資格證明文件，</w:t>
      </w:r>
      <w:r w:rsidR="00664B86" w:rsidRPr="001D1C0A">
        <w:rPr>
          <w:rFonts w:eastAsia="標楷體" w:hAnsi="標楷體"/>
          <w:color w:val="000000" w:themeColor="text1"/>
          <w:sz w:val="28"/>
          <w:szCs w:val="32"/>
        </w:rPr>
        <w:t>除</w:t>
      </w:r>
      <w:r w:rsidR="00F3291D" w:rsidRPr="001D1C0A">
        <w:rPr>
          <w:rFonts w:eastAsia="標楷體" w:hAnsi="標楷體"/>
          <w:color w:val="000000" w:themeColor="text1"/>
          <w:sz w:val="28"/>
          <w:szCs w:val="32"/>
        </w:rPr>
        <w:t>投</w:t>
      </w:r>
      <w:r w:rsidR="00664B86" w:rsidRPr="001D1C0A">
        <w:rPr>
          <w:rFonts w:eastAsia="標楷體" w:hAnsi="標楷體"/>
          <w:color w:val="000000" w:themeColor="text1"/>
          <w:sz w:val="28"/>
          <w:szCs w:val="32"/>
        </w:rPr>
        <w:t>標文件另有規定外，以影本為原則，但本</w:t>
      </w:r>
      <w:r w:rsidRPr="001D1C0A">
        <w:rPr>
          <w:rFonts w:eastAsia="標楷體" w:hAnsi="標楷體" w:hint="eastAsia"/>
          <w:color w:val="000000" w:themeColor="text1"/>
          <w:sz w:val="28"/>
          <w:szCs w:val="28"/>
        </w:rPr>
        <w:t>局</w:t>
      </w:r>
      <w:r w:rsidR="00664B86" w:rsidRPr="001D1C0A">
        <w:rPr>
          <w:rFonts w:eastAsia="標楷體" w:hAnsi="標楷體"/>
          <w:color w:val="000000" w:themeColor="text1"/>
          <w:sz w:val="28"/>
          <w:szCs w:val="32"/>
        </w:rPr>
        <w:t>於必要時</w:t>
      </w:r>
      <w:r w:rsidR="00664B86" w:rsidRPr="001D1C0A">
        <w:rPr>
          <w:rFonts w:eastAsia="標楷體" w:hAnsi="標楷體"/>
          <w:sz w:val="28"/>
          <w:szCs w:val="32"/>
        </w:rPr>
        <w:t>得通知投標廠商</w:t>
      </w:r>
      <w:r w:rsidR="009E5583" w:rsidRPr="001D1C0A">
        <w:rPr>
          <w:rFonts w:eastAsia="標楷體" w:hAnsi="標楷體"/>
          <w:sz w:val="28"/>
          <w:szCs w:val="32"/>
        </w:rPr>
        <w:t>限期提出正本以供查驗，查驗結果如與正本不符，係偽造或變造者，</w:t>
      </w:r>
      <w:r w:rsidR="00C1438B" w:rsidRPr="001D1C0A">
        <w:rPr>
          <w:rFonts w:eastAsia="標楷體" w:hAnsi="標楷體"/>
          <w:sz w:val="28"/>
          <w:szCs w:val="32"/>
        </w:rPr>
        <w:t>機關於開標前發現者，其所投之標應不予開標；於開標後發現者，應不決標予該廠商；決標後發現得標廠商於決標前有前揭情形者，應撤銷決標。但撤銷決標反不符公共利益，並經上級機關核准者，不在此限。另機關撤銷決標者，契約視為自始無效，並準用解除契約或終止契約之規定。</w:t>
      </w:r>
    </w:p>
    <w:p w:rsidR="003A30F7" w:rsidRPr="002545CC" w:rsidRDefault="003A30F7"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投標廠商所須文件之裝封（請依序置入外標封）：</w:t>
      </w:r>
    </w:p>
    <w:p w:rsidR="003A30F7" w:rsidRPr="002545CC" w:rsidRDefault="003A30F7" w:rsidP="009355A4">
      <w:pPr>
        <w:snapToGrid w:val="0"/>
        <w:spacing w:line="420" w:lineRule="exact"/>
        <w:ind w:leftChars="200" w:left="480"/>
        <w:contextualSpacing/>
        <w:rPr>
          <w:rFonts w:eastAsia="標楷體"/>
          <w:sz w:val="28"/>
          <w:szCs w:val="28"/>
        </w:rPr>
      </w:pPr>
      <w:r w:rsidRPr="002545CC">
        <w:rPr>
          <w:rFonts w:eastAsia="標楷體" w:hAnsi="標楷體"/>
          <w:sz w:val="28"/>
          <w:szCs w:val="28"/>
        </w:rPr>
        <w:t>投標應備文件包括下列各項，投標前應逐一填妥簽章，密封後投標，封套外部須書明投標廠商名稱、住址、標租標的，凡投標文件不齊全者或未按規定者，所投之標為無效標。</w:t>
      </w:r>
    </w:p>
    <w:p w:rsidR="003A30F7" w:rsidRDefault="008918EE" w:rsidP="009C6CBD">
      <w:pPr>
        <w:numPr>
          <w:ilvl w:val="0"/>
          <w:numId w:val="15"/>
        </w:numPr>
        <w:snapToGrid w:val="0"/>
        <w:spacing w:line="420" w:lineRule="exact"/>
        <w:contextualSpacing/>
        <w:rPr>
          <w:rFonts w:eastAsia="標楷體" w:hAnsi="標楷體"/>
          <w:sz w:val="28"/>
          <w:szCs w:val="32"/>
        </w:rPr>
      </w:pPr>
      <w:r w:rsidRPr="00764414">
        <w:rPr>
          <w:rFonts w:eastAsia="標楷體" w:hAnsi="標楷體"/>
          <w:color w:val="000000" w:themeColor="text1"/>
          <w:sz w:val="28"/>
          <w:szCs w:val="28"/>
        </w:rPr>
        <w:t>廠商登記或設立之證明文件</w:t>
      </w:r>
      <w:r w:rsidR="002806D5">
        <w:rPr>
          <w:rFonts w:eastAsia="標楷體" w:hAnsi="標楷體" w:hint="eastAsia"/>
          <w:sz w:val="28"/>
          <w:szCs w:val="32"/>
        </w:rPr>
        <w:t>。</w:t>
      </w:r>
    </w:p>
    <w:p w:rsidR="008918EE" w:rsidRPr="008918EE" w:rsidRDefault="008918EE" w:rsidP="009C6CBD">
      <w:pPr>
        <w:numPr>
          <w:ilvl w:val="0"/>
          <w:numId w:val="15"/>
        </w:numPr>
        <w:snapToGrid w:val="0"/>
        <w:spacing w:line="420" w:lineRule="exact"/>
        <w:contextualSpacing/>
        <w:rPr>
          <w:rFonts w:eastAsia="標楷體" w:hAnsi="標楷體"/>
          <w:sz w:val="28"/>
          <w:szCs w:val="32"/>
        </w:rPr>
      </w:pPr>
      <w:r>
        <w:rPr>
          <w:rFonts w:eastAsia="標楷體" w:hAnsi="標楷體" w:hint="eastAsia"/>
          <w:color w:val="000000" w:themeColor="text1"/>
          <w:sz w:val="28"/>
          <w:szCs w:val="28"/>
        </w:rPr>
        <w:t>乙級以上電器承裝業登記執照</w:t>
      </w:r>
      <w:r>
        <w:rPr>
          <w:rFonts w:eastAsia="標楷體" w:hAnsi="標楷體" w:hint="eastAsia"/>
          <w:color w:val="000000" w:themeColor="text1"/>
          <w:sz w:val="28"/>
          <w:szCs w:val="28"/>
        </w:rPr>
        <w:t>(</w:t>
      </w:r>
      <w:r>
        <w:rPr>
          <w:rFonts w:eastAsia="標楷體" w:hAnsi="標楷體" w:hint="eastAsia"/>
          <w:color w:val="000000" w:themeColor="text1"/>
          <w:sz w:val="28"/>
          <w:szCs w:val="28"/>
        </w:rPr>
        <w:t>非電器承裝業者免附</w:t>
      </w:r>
      <w:r>
        <w:rPr>
          <w:rFonts w:eastAsia="標楷體" w:hAnsi="標楷體" w:hint="eastAsia"/>
          <w:color w:val="000000" w:themeColor="text1"/>
          <w:sz w:val="28"/>
          <w:szCs w:val="28"/>
        </w:rPr>
        <w:t>)</w:t>
      </w:r>
      <w:r>
        <w:rPr>
          <w:rFonts w:eastAsia="標楷體" w:hAnsi="標楷體" w:hint="eastAsia"/>
          <w:color w:val="000000" w:themeColor="text1"/>
          <w:sz w:val="28"/>
          <w:szCs w:val="28"/>
        </w:rPr>
        <w:t>。</w:t>
      </w:r>
    </w:p>
    <w:p w:rsidR="002806D5" w:rsidRPr="00BB54E3" w:rsidRDefault="002806D5" w:rsidP="009C6CBD">
      <w:pPr>
        <w:numPr>
          <w:ilvl w:val="0"/>
          <w:numId w:val="15"/>
        </w:numPr>
        <w:snapToGrid w:val="0"/>
        <w:spacing w:line="420" w:lineRule="exact"/>
        <w:contextualSpacing/>
        <w:rPr>
          <w:rFonts w:eastAsia="標楷體" w:hAnsi="標楷體"/>
          <w:sz w:val="28"/>
          <w:szCs w:val="32"/>
        </w:rPr>
      </w:pPr>
      <w:r w:rsidRPr="00BB54E3">
        <w:rPr>
          <w:rFonts w:eastAsia="標楷體" w:hAnsi="標楷體" w:hint="eastAsia"/>
          <w:sz w:val="28"/>
          <w:szCs w:val="32"/>
        </w:rPr>
        <w:t>營業納稅證明文件影本</w:t>
      </w:r>
      <w:r w:rsidR="003A30F7" w:rsidRPr="00BB54E3">
        <w:rPr>
          <w:rFonts w:eastAsia="標楷體" w:hAnsi="標楷體"/>
          <w:sz w:val="28"/>
          <w:szCs w:val="32"/>
        </w:rPr>
        <w:t>。</w:t>
      </w:r>
    </w:p>
    <w:p w:rsidR="002806D5" w:rsidRDefault="002806D5" w:rsidP="009C6CBD">
      <w:pPr>
        <w:numPr>
          <w:ilvl w:val="0"/>
          <w:numId w:val="15"/>
        </w:numPr>
        <w:snapToGrid w:val="0"/>
        <w:spacing w:line="420" w:lineRule="exact"/>
        <w:contextualSpacing/>
        <w:rPr>
          <w:rFonts w:eastAsia="標楷體" w:hAnsi="標楷體"/>
          <w:sz w:val="28"/>
          <w:szCs w:val="32"/>
        </w:rPr>
      </w:pPr>
      <w:r>
        <w:rPr>
          <w:rFonts w:eastAsia="標楷體" w:hAnsi="標楷體" w:hint="eastAsia"/>
          <w:sz w:val="28"/>
          <w:szCs w:val="32"/>
        </w:rPr>
        <w:t>外國廠商證明文件影本</w:t>
      </w:r>
      <w:r>
        <w:rPr>
          <w:rFonts w:eastAsia="標楷體" w:hAnsi="標楷體" w:hint="eastAsia"/>
          <w:sz w:val="28"/>
          <w:szCs w:val="32"/>
        </w:rPr>
        <w:t>(</w:t>
      </w:r>
      <w:r>
        <w:rPr>
          <w:rFonts w:eastAsia="標楷體" w:hAnsi="標楷體" w:hint="eastAsia"/>
          <w:sz w:val="28"/>
          <w:szCs w:val="32"/>
        </w:rPr>
        <w:t>非外國廠商免附</w:t>
      </w:r>
      <w:r>
        <w:rPr>
          <w:rFonts w:eastAsia="標楷體" w:hAnsi="標楷體" w:hint="eastAsia"/>
          <w:sz w:val="28"/>
          <w:szCs w:val="32"/>
        </w:rPr>
        <w:t>)</w:t>
      </w:r>
      <w:r>
        <w:rPr>
          <w:rFonts w:eastAsia="標楷體" w:hAnsi="標楷體" w:hint="eastAsia"/>
          <w:sz w:val="28"/>
          <w:szCs w:val="32"/>
        </w:rPr>
        <w:t>。</w:t>
      </w:r>
    </w:p>
    <w:p w:rsidR="002806D5" w:rsidRDefault="002806D5" w:rsidP="00D84606">
      <w:pPr>
        <w:numPr>
          <w:ilvl w:val="0"/>
          <w:numId w:val="15"/>
        </w:numPr>
        <w:snapToGrid w:val="0"/>
        <w:spacing w:line="420" w:lineRule="exact"/>
        <w:contextualSpacing/>
        <w:rPr>
          <w:rFonts w:eastAsia="標楷體" w:hAnsi="標楷體"/>
          <w:sz w:val="28"/>
          <w:szCs w:val="32"/>
        </w:rPr>
      </w:pPr>
      <w:r>
        <w:rPr>
          <w:rFonts w:eastAsia="標楷體" w:hAnsi="標楷體" w:hint="eastAsia"/>
          <w:sz w:val="28"/>
          <w:szCs w:val="32"/>
        </w:rPr>
        <w:t>實績證明文件影本。</w:t>
      </w:r>
    </w:p>
    <w:p w:rsidR="008918EE" w:rsidRDefault="008918EE" w:rsidP="00D84606">
      <w:pPr>
        <w:numPr>
          <w:ilvl w:val="0"/>
          <w:numId w:val="15"/>
        </w:numPr>
        <w:snapToGrid w:val="0"/>
        <w:spacing w:line="420" w:lineRule="exact"/>
        <w:contextualSpacing/>
        <w:rPr>
          <w:rFonts w:eastAsia="標楷體" w:hAnsi="標楷體"/>
          <w:sz w:val="28"/>
          <w:szCs w:val="32"/>
        </w:rPr>
      </w:pPr>
      <w:r>
        <w:rPr>
          <w:rFonts w:eastAsia="標楷體" w:hAnsi="標楷體" w:hint="eastAsia"/>
          <w:sz w:val="28"/>
          <w:szCs w:val="32"/>
        </w:rPr>
        <w:t>切結書正本。</w:t>
      </w:r>
    </w:p>
    <w:p w:rsidR="008918EE" w:rsidRDefault="008918EE" w:rsidP="00D84606">
      <w:pPr>
        <w:numPr>
          <w:ilvl w:val="0"/>
          <w:numId w:val="15"/>
        </w:numPr>
        <w:snapToGrid w:val="0"/>
        <w:spacing w:line="420" w:lineRule="exact"/>
        <w:contextualSpacing/>
        <w:rPr>
          <w:rFonts w:eastAsia="標楷體" w:hAnsi="標楷體"/>
          <w:sz w:val="28"/>
          <w:szCs w:val="32"/>
        </w:rPr>
      </w:pPr>
      <w:r>
        <w:rPr>
          <w:rFonts w:eastAsia="標楷體" w:hAnsi="標楷體" w:hint="eastAsia"/>
          <w:sz w:val="28"/>
          <w:szCs w:val="32"/>
        </w:rPr>
        <w:lastRenderedPageBreak/>
        <w:t>標單正本。</w:t>
      </w:r>
    </w:p>
    <w:p w:rsidR="008918EE" w:rsidRPr="009A73A6" w:rsidRDefault="008918EE" w:rsidP="008918EE">
      <w:pPr>
        <w:numPr>
          <w:ilvl w:val="0"/>
          <w:numId w:val="15"/>
        </w:numPr>
        <w:snapToGrid w:val="0"/>
        <w:spacing w:line="420" w:lineRule="exact"/>
        <w:contextualSpacing/>
        <w:rPr>
          <w:rFonts w:eastAsia="標楷體" w:hAnsi="標楷體"/>
          <w:sz w:val="28"/>
          <w:szCs w:val="32"/>
        </w:rPr>
      </w:pPr>
      <w:r w:rsidRPr="009A73A6">
        <w:rPr>
          <w:rFonts w:eastAsia="標楷體" w:hAnsi="標楷體" w:hint="eastAsia"/>
          <w:sz w:val="28"/>
          <w:szCs w:val="32"/>
        </w:rPr>
        <w:t>押標金票據</w:t>
      </w:r>
      <w:r w:rsidR="00F96E58">
        <w:rPr>
          <w:rFonts w:ascii="標楷體" w:eastAsia="標楷體" w:hAnsi="標楷體" w:hint="eastAsia"/>
          <w:sz w:val="28"/>
          <w:szCs w:val="32"/>
        </w:rPr>
        <w:t>或繳納憑據</w:t>
      </w:r>
      <w:r w:rsidR="00F96E58">
        <w:rPr>
          <w:rFonts w:eastAsia="標楷體" w:hAnsi="標楷體" w:hint="eastAsia"/>
          <w:sz w:val="28"/>
          <w:szCs w:val="32"/>
        </w:rPr>
        <w:t>。</w:t>
      </w:r>
    </w:p>
    <w:p w:rsidR="008918EE" w:rsidRDefault="008918EE" w:rsidP="009C6CBD">
      <w:pPr>
        <w:numPr>
          <w:ilvl w:val="0"/>
          <w:numId w:val="15"/>
        </w:numPr>
        <w:snapToGrid w:val="0"/>
        <w:spacing w:line="420" w:lineRule="exact"/>
        <w:contextualSpacing/>
        <w:rPr>
          <w:rFonts w:eastAsia="標楷體" w:hAnsi="標楷體"/>
          <w:sz w:val="28"/>
          <w:szCs w:val="32"/>
        </w:rPr>
      </w:pPr>
      <w:r w:rsidRPr="00FF6C96">
        <w:rPr>
          <w:rFonts w:eastAsia="標楷體" w:hAnsi="標楷體" w:hint="eastAsia"/>
          <w:color w:val="000000" w:themeColor="text1"/>
          <w:sz w:val="28"/>
          <w:szCs w:val="32"/>
        </w:rPr>
        <w:t>退還押標金申請書</w:t>
      </w:r>
      <w:r>
        <w:rPr>
          <w:rFonts w:eastAsia="標楷體" w:hAnsi="標楷體" w:hint="eastAsia"/>
          <w:color w:val="000000" w:themeColor="text1"/>
          <w:sz w:val="28"/>
          <w:szCs w:val="32"/>
        </w:rPr>
        <w:t>。</w:t>
      </w:r>
    </w:p>
    <w:p w:rsidR="008918EE" w:rsidRDefault="008918EE" w:rsidP="008918EE">
      <w:pPr>
        <w:numPr>
          <w:ilvl w:val="0"/>
          <w:numId w:val="15"/>
        </w:numPr>
        <w:snapToGrid w:val="0"/>
        <w:spacing w:line="420" w:lineRule="exact"/>
        <w:contextualSpacing/>
        <w:rPr>
          <w:rFonts w:eastAsia="標楷體" w:hAnsi="標楷體"/>
          <w:color w:val="000000" w:themeColor="text1"/>
          <w:sz w:val="28"/>
          <w:szCs w:val="32"/>
        </w:rPr>
      </w:pPr>
      <w:r>
        <w:rPr>
          <w:rFonts w:eastAsia="標楷體" w:hAnsi="標楷體" w:hint="eastAsia"/>
          <w:sz w:val="28"/>
          <w:szCs w:val="32"/>
        </w:rPr>
        <w:t>委託代理授權書</w:t>
      </w:r>
      <w:r>
        <w:rPr>
          <w:rFonts w:eastAsia="標楷體" w:hAnsi="標楷體" w:hint="eastAsia"/>
          <w:sz w:val="28"/>
          <w:szCs w:val="32"/>
        </w:rPr>
        <w:t>(</w:t>
      </w:r>
      <w:r>
        <w:rPr>
          <w:rFonts w:eastAsia="標楷體" w:hAnsi="標楷體" w:hint="eastAsia"/>
          <w:sz w:val="28"/>
          <w:szCs w:val="32"/>
        </w:rPr>
        <w:t>無授權者免附</w:t>
      </w:r>
      <w:r>
        <w:rPr>
          <w:rFonts w:eastAsia="標楷體" w:hAnsi="標楷體" w:hint="eastAsia"/>
          <w:sz w:val="28"/>
          <w:szCs w:val="32"/>
        </w:rPr>
        <w:t>)</w:t>
      </w:r>
      <w:r w:rsidR="00FF6C96" w:rsidRPr="00FF6C96">
        <w:rPr>
          <w:rFonts w:eastAsia="標楷體" w:hAnsi="標楷體" w:hint="eastAsia"/>
          <w:color w:val="000000" w:themeColor="text1"/>
          <w:sz w:val="28"/>
          <w:szCs w:val="32"/>
        </w:rPr>
        <w:t>。</w:t>
      </w:r>
    </w:p>
    <w:p w:rsidR="00FB4A4B" w:rsidRPr="008918EE" w:rsidRDefault="00FB4A4B" w:rsidP="008918EE">
      <w:pPr>
        <w:numPr>
          <w:ilvl w:val="0"/>
          <w:numId w:val="15"/>
        </w:numPr>
        <w:snapToGrid w:val="0"/>
        <w:spacing w:line="420" w:lineRule="exact"/>
        <w:contextualSpacing/>
        <w:rPr>
          <w:rFonts w:eastAsia="標楷體" w:hAnsi="標楷體"/>
          <w:color w:val="000000" w:themeColor="text1"/>
          <w:sz w:val="28"/>
          <w:szCs w:val="32"/>
        </w:rPr>
      </w:pPr>
      <w:r>
        <w:rPr>
          <w:rFonts w:eastAsia="標楷體" w:hAnsi="標楷體" w:hint="eastAsia"/>
          <w:sz w:val="28"/>
          <w:szCs w:val="32"/>
        </w:rPr>
        <w:t>現場勘查切結書。</w:t>
      </w:r>
    </w:p>
    <w:p w:rsidR="003A30F7" w:rsidRPr="002545CC" w:rsidRDefault="003A30F7"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投標文件有效期：</w:t>
      </w:r>
    </w:p>
    <w:p w:rsidR="003A30F7" w:rsidRPr="002545CC" w:rsidRDefault="00704058" w:rsidP="009355A4">
      <w:pPr>
        <w:pStyle w:val="a"/>
        <w:numPr>
          <w:ilvl w:val="0"/>
          <w:numId w:val="0"/>
        </w:numPr>
        <w:snapToGrid w:val="0"/>
        <w:spacing w:line="420" w:lineRule="exact"/>
        <w:ind w:left="561"/>
        <w:contextualSpacing/>
        <w:jc w:val="left"/>
        <w:rPr>
          <w:rFonts w:ascii="Times New Roman" w:hint="default"/>
          <w:szCs w:val="28"/>
        </w:rPr>
      </w:pPr>
      <w:r>
        <w:rPr>
          <w:rFonts w:ascii="Times New Roman" w:hAnsi="標楷體" w:hint="default"/>
          <w:szCs w:val="28"/>
        </w:rPr>
        <w:t>自投標時起至開標後</w:t>
      </w:r>
      <w:r>
        <w:rPr>
          <w:rFonts w:ascii="Times New Roman" w:hAnsi="標楷體"/>
          <w:szCs w:val="28"/>
        </w:rPr>
        <w:t>六</w:t>
      </w:r>
      <w:r w:rsidR="003A30F7" w:rsidRPr="002545CC">
        <w:rPr>
          <w:rFonts w:ascii="Times New Roman" w:hAnsi="標楷體" w:hint="default"/>
          <w:szCs w:val="28"/>
        </w:rPr>
        <w:t>十日止，如機關無法於前開有效期內決標，得於必要時洽請</w:t>
      </w:r>
      <w:r w:rsidR="0034297C" w:rsidRPr="002545CC">
        <w:rPr>
          <w:rFonts w:ascii="Times New Roman" w:hAnsi="標楷體"/>
          <w:szCs w:val="28"/>
        </w:rPr>
        <w:t>投標</w:t>
      </w:r>
      <w:r w:rsidR="003A30F7" w:rsidRPr="002545CC">
        <w:rPr>
          <w:rFonts w:ascii="Times New Roman" w:hAnsi="標楷體" w:hint="default"/>
          <w:szCs w:val="28"/>
        </w:rPr>
        <w:t>廠商延長投標文件之有效期。</w:t>
      </w:r>
    </w:p>
    <w:p w:rsidR="00931B37" w:rsidRPr="002545CC" w:rsidRDefault="00931B37"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投標</w:t>
      </w:r>
      <w:r w:rsidR="006E0CAE" w:rsidRPr="002545CC">
        <w:rPr>
          <w:rFonts w:ascii="Times New Roman" w:hAnsi="標楷體" w:hint="default"/>
          <w:szCs w:val="28"/>
        </w:rPr>
        <w:t>文件</w:t>
      </w:r>
      <w:r w:rsidR="000E714F" w:rsidRPr="002545CC">
        <w:rPr>
          <w:rFonts w:ascii="Times New Roman" w:hAnsi="標楷體" w:hint="default"/>
          <w:szCs w:val="28"/>
        </w:rPr>
        <w:t>填寫方式</w:t>
      </w:r>
      <w:r w:rsidRPr="002545CC">
        <w:rPr>
          <w:rFonts w:ascii="Times New Roman" w:hAnsi="標楷體" w:hint="default"/>
          <w:szCs w:val="28"/>
        </w:rPr>
        <w:t>：</w:t>
      </w:r>
    </w:p>
    <w:p w:rsidR="006E0CAE" w:rsidRPr="002545CC" w:rsidRDefault="006E0CAE" w:rsidP="009355A4">
      <w:pPr>
        <w:snapToGrid w:val="0"/>
        <w:spacing w:line="420" w:lineRule="exact"/>
        <w:ind w:leftChars="200" w:left="480"/>
        <w:contextualSpacing/>
        <w:rPr>
          <w:rFonts w:eastAsia="標楷體"/>
          <w:sz w:val="28"/>
          <w:szCs w:val="28"/>
        </w:rPr>
      </w:pPr>
      <w:r w:rsidRPr="002545CC">
        <w:rPr>
          <w:rFonts w:eastAsia="標楷體" w:hAnsi="標楷體"/>
          <w:sz w:val="28"/>
          <w:szCs w:val="28"/>
        </w:rPr>
        <w:t>所有指定填寫之處，不得使用鉛筆，均應以鋼筆、原子筆或打字填寫正確無誤。</w:t>
      </w:r>
      <w:r w:rsidRPr="008728CC">
        <w:rPr>
          <w:rFonts w:eastAsia="標楷體" w:hAnsi="標楷體"/>
          <w:sz w:val="28"/>
          <w:szCs w:val="28"/>
        </w:rPr>
        <w:t>如未按規定填寫者，該標單應視為無效標。</w:t>
      </w:r>
    </w:p>
    <w:p w:rsidR="006E0CAE" w:rsidRPr="002545CC" w:rsidRDefault="00F3291D" w:rsidP="009C6CBD">
      <w:pPr>
        <w:numPr>
          <w:ilvl w:val="0"/>
          <w:numId w:val="14"/>
        </w:numPr>
        <w:snapToGrid w:val="0"/>
        <w:spacing w:line="420" w:lineRule="exact"/>
        <w:contextualSpacing/>
        <w:rPr>
          <w:rFonts w:eastAsia="標楷體" w:hAnsi="標楷體"/>
          <w:sz w:val="28"/>
          <w:szCs w:val="32"/>
        </w:rPr>
      </w:pPr>
      <w:r w:rsidRPr="002545CC">
        <w:rPr>
          <w:rFonts w:eastAsia="標楷體" w:hAnsi="標楷體"/>
          <w:sz w:val="28"/>
          <w:szCs w:val="32"/>
        </w:rPr>
        <w:t>委託代理</w:t>
      </w:r>
      <w:r w:rsidR="006E0CAE" w:rsidRPr="002545CC">
        <w:rPr>
          <w:rFonts w:eastAsia="標楷體" w:hAnsi="標楷體"/>
          <w:sz w:val="28"/>
          <w:szCs w:val="32"/>
        </w:rPr>
        <w:t>授權書：</w:t>
      </w:r>
    </w:p>
    <w:p w:rsidR="006E0CAE" w:rsidRPr="002545CC" w:rsidRDefault="00187D1F" w:rsidP="009355A4">
      <w:pPr>
        <w:snapToGrid w:val="0"/>
        <w:spacing w:line="420" w:lineRule="exact"/>
        <w:ind w:left="1440"/>
        <w:contextualSpacing/>
        <w:rPr>
          <w:rFonts w:eastAsia="標楷體" w:hAnsi="標楷體"/>
          <w:sz w:val="28"/>
          <w:szCs w:val="32"/>
        </w:rPr>
      </w:pPr>
      <w:r w:rsidRPr="002545CC">
        <w:rPr>
          <w:rFonts w:eastAsia="標楷體" w:hAnsi="標楷體"/>
          <w:sz w:val="28"/>
          <w:szCs w:val="32"/>
        </w:rPr>
        <w:t>投標廠商</w:t>
      </w:r>
      <w:r w:rsidR="006E0CAE" w:rsidRPr="002545CC">
        <w:rPr>
          <w:rFonts w:eastAsia="標楷體" w:hAnsi="標楷體"/>
          <w:sz w:val="28"/>
          <w:szCs w:val="32"/>
        </w:rPr>
        <w:t>如須委託其全權代理人辦理投標事務，則必須填具「</w:t>
      </w:r>
      <w:r w:rsidR="009B1DF3" w:rsidRPr="002545CC">
        <w:rPr>
          <w:rFonts w:eastAsia="標楷體" w:hAnsi="標楷體"/>
          <w:sz w:val="28"/>
          <w:szCs w:val="32"/>
        </w:rPr>
        <w:t>委託代理</w:t>
      </w:r>
      <w:r w:rsidR="006E0CAE" w:rsidRPr="002545CC">
        <w:rPr>
          <w:rFonts w:eastAsia="標楷體" w:hAnsi="標楷體"/>
          <w:sz w:val="28"/>
          <w:szCs w:val="32"/>
        </w:rPr>
        <w:t>授權書」一份。</w:t>
      </w:r>
    </w:p>
    <w:p w:rsidR="00605646" w:rsidRPr="002545CC" w:rsidRDefault="006E0CAE" w:rsidP="009C6CBD">
      <w:pPr>
        <w:numPr>
          <w:ilvl w:val="0"/>
          <w:numId w:val="14"/>
        </w:numPr>
        <w:snapToGrid w:val="0"/>
        <w:spacing w:line="420" w:lineRule="exact"/>
        <w:contextualSpacing/>
        <w:rPr>
          <w:rFonts w:eastAsia="標楷體" w:hAnsi="標楷體"/>
          <w:sz w:val="28"/>
          <w:szCs w:val="32"/>
        </w:rPr>
      </w:pPr>
      <w:r w:rsidRPr="002545CC">
        <w:rPr>
          <w:rFonts w:eastAsia="標楷體" w:hAnsi="標楷體"/>
          <w:sz w:val="28"/>
          <w:szCs w:val="32"/>
        </w:rPr>
        <w:t>投標文件簽章：</w:t>
      </w:r>
    </w:p>
    <w:p w:rsidR="00514592" w:rsidRPr="002545CC" w:rsidRDefault="00514592" w:rsidP="009C6CBD">
      <w:pPr>
        <w:numPr>
          <w:ilvl w:val="0"/>
          <w:numId w:val="16"/>
        </w:numPr>
        <w:snapToGrid w:val="0"/>
        <w:spacing w:line="420" w:lineRule="exact"/>
        <w:contextualSpacing/>
        <w:rPr>
          <w:rFonts w:eastAsia="標楷體" w:hAnsi="標楷體"/>
          <w:sz w:val="28"/>
          <w:szCs w:val="28"/>
        </w:rPr>
      </w:pPr>
      <w:r w:rsidRPr="002545CC">
        <w:rPr>
          <w:rFonts w:eastAsia="標楷體" w:hAnsi="標楷體"/>
          <w:sz w:val="28"/>
          <w:szCs w:val="28"/>
        </w:rPr>
        <w:t>投標廠商設為個人廠商，應由該廠商法定負責人在投標文件上蓋章。</w:t>
      </w:r>
    </w:p>
    <w:p w:rsidR="00514592" w:rsidRPr="002545CC" w:rsidRDefault="00514592" w:rsidP="009C6CBD">
      <w:pPr>
        <w:numPr>
          <w:ilvl w:val="0"/>
          <w:numId w:val="16"/>
        </w:numPr>
        <w:snapToGrid w:val="0"/>
        <w:spacing w:line="420" w:lineRule="exact"/>
        <w:contextualSpacing/>
        <w:rPr>
          <w:rFonts w:eastAsia="標楷體" w:hAnsi="標楷體"/>
          <w:sz w:val="28"/>
          <w:szCs w:val="28"/>
        </w:rPr>
      </w:pPr>
      <w:r w:rsidRPr="002545CC">
        <w:rPr>
          <w:rFonts w:eastAsia="標楷體" w:hAnsi="標楷體"/>
          <w:sz w:val="28"/>
          <w:szCs w:val="28"/>
        </w:rPr>
        <w:t>投標廠商設為公司組織之廠商，則應用公司及負責人之印章。</w:t>
      </w:r>
    </w:p>
    <w:p w:rsidR="006E0CAE" w:rsidRPr="002545CC" w:rsidRDefault="006E0CAE" w:rsidP="009C6CBD">
      <w:pPr>
        <w:numPr>
          <w:ilvl w:val="0"/>
          <w:numId w:val="14"/>
        </w:numPr>
        <w:snapToGrid w:val="0"/>
        <w:spacing w:line="420" w:lineRule="exact"/>
        <w:contextualSpacing/>
        <w:rPr>
          <w:rFonts w:eastAsia="標楷體" w:hAnsi="標楷體"/>
          <w:sz w:val="28"/>
          <w:szCs w:val="32"/>
        </w:rPr>
      </w:pPr>
      <w:r w:rsidRPr="002545CC">
        <w:rPr>
          <w:rFonts w:eastAsia="標楷體" w:hAnsi="標楷體"/>
          <w:sz w:val="28"/>
          <w:szCs w:val="32"/>
        </w:rPr>
        <w:t>塗擦與更改：</w:t>
      </w:r>
    </w:p>
    <w:p w:rsidR="006E0CAE" w:rsidRPr="002545CC" w:rsidRDefault="00374897" w:rsidP="009355A4">
      <w:pPr>
        <w:snapToGrid w:val="0"/>
        <w:spacing w:line="420" w:lineRule="exact"/>
        <w:ind w:left="1440"/>
        <w:contextualSpacing/>
        <w:rPr>
          <w:rFonts w:eastAsia="標楷體" w:hAnsi="標楷體"/>
          <w:sz w:val="28"/>
          <w:szCs w:val="32"/>
        </w:rPr>
      </w:pPr>
      <w:r w:rsidRPr="002545CC">
        <w:rPr>
          <w:rFonts w:eastAsia="標楷體" w:hAnsi="標楷體"/>
          <w:sz w:val="28"/>
          <w:szCs w:val="32"/>
        </w:rPr>
        <w:t>投標文件須用本須知所定</w:t>
      </w:r>
      <w:r w:rsidR="006E0CAE" w:rsidRPr="002545CC">
        <w:rPr>
          <w:rFonts w:eastAsia="標楷體" w:hAnsi="標楷體"/>
          <w:sz w:val="28"/>
          <w:szCs w:val="32"/>
        </w:rPr>
        <w:t>格</w:t>
      </w:r>
      <w:r w:rsidRPr="002545CC">
        <w:rPr>
          <w:rFonts w:eastAsia="標楷體" w:hAnsi="標楷體"/>
          <w:sz w:val="28"/>
          <w:szCs w:val="32"/>
        </w:rPr>
        <w:t>式</w:t>
      </w:r>
      <w:r w:rsidR="006E0CAE" w:rsidRPr="002545CC">
        <w:rPr>
          <w:rFonts w:eastAsia="標楷體" w:hAnsi="標楷體"/>
          <w:sz w:val="28"/>
          <w:szCs w:val="32"/>
        </w:rPr>
        <w:t>填寫，若填寫錯誤須更改時，則更改處應由負責人蓋章。</w:t>
      </w:r>
    </w:p>
    <w:p w:rsidR="006E0CAE" w:rsidRPr="002545CC" w:rsidRDefault="006E0CAE" w:rsidP="009C6CBD">
      <w:pPr>
        <w:numPr>
          <w:ilvl w:val="0"/>
          <w:numId w:val="14"/>
        </w:numPr>
        <w:snapToGrid w:val="0"/>
        <w:spacing w:line="420" w:lineRule="exact"/>
        <w:contextualSpacing/>
        <w:rPr>
          <w:rFonts w:eastAsia="標楷體" w:hAnsi="標楷體"/>
          <w:sz w:val="28"/>
          <w:szCs w:val="32"/>
        </w:rPr>
      </w:pPr>
      <w:r w:rsidRPr="002545CC">
        <w:rPr>
          <w:rFonts w:eastAsia="標楷體" w:hAnsi="標楷體"/>
          <w:sz w:val="28"/>
          <w:szCs w:val="32"/>
        </w:rPr>
        <w:t>投標文件送達：</w:t>
      </w:r>
    </w:p>
    <w:p w:rsidR="00B9651D" w:rsidRPr="002545CC" w:rsidRDefault="006E0CAE" w:rsidP="009355A4">
      <w:pPr>
        <w:snapToGrid w:val="0"/>
        <w:spacing w:line="420" w:lineRule="exact"/>
        <w:ind w:left="1440"/>
        <w:contextualSpacing/>
        <w:rPr>
          <w:rFonts w:eastAsia="標楷體" w:hAnsi="標楷體"/>
          <w:sz w:val="28"/>
          <w:szCs w:val="32"/>
        </w:rPr>
      </w:pPr>
      <w:r w:rsidRPr="002545CC">
        <w:rPr>
          <w:rFonts w:eastAsia="標楷體" w:hAnsi="標楷體"/>
          <w:sz w:val="28"/>
          <w:szCs w:val="32"/>
        </w:rPr>
        <w:t>投標廠商所投之標函應密封後投標。投標文件須於投標截止期限前，以郵遞或專人寄</w:t>
      </w:r>
      <w:r w:rsidRPr="002545CC">
        <w:rPr>
          <w:rFonts w:eastAsia="標楷體" w:hAnsi="標楷體"/>
          <w:sz w:val="28"/>
          <w:szCs w:val="32"/>
        </w:rPr>
        <w:t>(</w:t>
      </w:r>
      <w:r w:rsidRPr="002545CC">
        <w:rPr>
          <w:rFonts w:eastAsia="標楷體" w:hAnsi="標楷體"/>
          <w:sz w:val="28"/>
          <w:szCs w:val="32"/>
        </w:rPr>
        <w:t>送</w:t>
      </w:r>
      <w:r w:rsidRPr="002545CC">
        <w:rPr>
          <w:rFonts w:eastAsia="標楷體" w:hAnsi="標楷體"/>
          <w:sz w:val="28"/>
          <w:szCs w:val="32"/>
        </w:rPr>
        <w:t>)</w:t>
      </w:r>
      <w:r w:rsidR="00966D9B">
        <w:rPr>
          <w:rFonts w:eastAsia="標楷體" w:hAnsi="標楷體"/>
          <w:sz w:val="28"/>
          <w:szCs w:val="32"/>
        </w:rPr>
        <w:t>達方式送</w:t>
      </w:r>
      <w:r w:rsidR="00966D9B" w:rsidRPr="00FF6C96">
        <w:rPr>
          <w:rFonts w:eastAsia="標楷體" w:hAnsi="標楷體"/>
          <w:color w:val="000000" w:themeColor="text1"/>
          <w:sz w:val="28"/>
          <w:szCs w:val="32"/>
        </w:rPr>
        <w:t>達</w:t>
      </w:r>
      <w:r w:rsidR="00966D9B" w:rsidRPr="00FF6C96">
        <w:rPr>
          <w:rFonts w:eastAsia="標楷體" w:hAnsi="標楷體" w:hint="eastAsia"/>
          <w:color w:val="000000" w:themeColor="text1"/>
          <w:sz w:val="28"/>
          <w:szCs w:val="32"/>
        </w:rPr>
        <w:t>本</w:t>
      </w:r>
      <w:r w:rsidR="00BB54E3">
        <w:rPr>
          <w:rFonts w:eastAsia="標楷體" w:hAnsi="標楷體" w:hint="eastAsia"/>
          <w:color w:val="000000" w:themeColor="text1"/>
          <w:sz w:val="28"/>
          <w:szCs w:val="28"/>
        </w:rPr>
        <w:t>局</w:t>
      </w:r>
      <w:r w:rsidRPr="00FF6C96">
        <w:rPr>
          <w:rFonts w:eastAsia="標楷體" w:hAnsi="標楷體"/>
          <w:color w:val="000000" w:themeColor="text1"/>
          <w:sz w:val="28"/>
          <w:szCs w:val="32"/>
        </w:rPr>
        <w:t>於</w:t>
      </w:r>
      <w:r w:rsidR="00F3291D" w:rsidRPr="00FF6C96">
        <w:rPr>
          <w:rFonts w:eastAsia="標楷體" w:hAnsi="標楷體"/>
          <w:color w:val="000000" w:themeColor="text1"/>
          <w:sz w:val="28"/>
          <w:szCs w:val="32"/>
        </w:rPr>
        <w:t>投</w:t>
      </w:r>
      <w:r w:rsidRPr="00FF6C96">
        <w:rPr>
          <w:rFonts w:eastAsia="標楷體" w:hAnsi="標楷體"/>
          <w:color w:val="000000" w:themeColor="text1"/>
          <w:sz w:val="28"/>
          <w:szCs w:val="32"/>
        </w:rPr>
        <w:t>標文件所指定之場所。違反規定者，取消該投標資格，經送</w:t>
      </w:r>
      <w:r w:rsidRPr="00FF6C96">
        <w:rPr>
          <w:rFonts w:eastAsia="標楷體" w:hAnsi="標楷體"/>
          <w:color w:val="000000" w:themeColor="text1"/>
          <w:sz w:val="28"/>
          <w:szCs w:val="32"/>
        </w:rPr>
        <w:t>(</w:t>
      </w:r>
      <w:r w:rsidRPr="00FF6C96">
        <w:rPr>
          <w:rFonts w:eastAsia="標楷體" w:hAnsi="標楷體"/>
          <w:color w:val="000000" w:themeColor="text1"/>
          <w:sz w:val="28"/>
          <w:szCs w:val="32"/>
        </w:rPr>
        <w:t>寄</w:t>
      </w:r>
      <w:r w:rsidRPr="00FF6C96">
        <w:rPr>
          <w:rFonts w:eastAsia="標楷體" w:hAnsi="標楷體"/>
          <w:color w:val="000000" w:themeColor="text1"/>
          <w:sz w:val="28"/>
          <w:szCs w:val="32"/>
        </w:rPr>
        <w:t>)</w:t>
      </w:r>
      <w:r w:rsidR="00374897" w:rsidRPr="00FF6C96">
        <w:rPr>
          <w:rFonts w:eastAsia="標楷體" w:hAnsi="標楷體"/>
          <w:color w:val="000000" w:themeColor="text1"/>
          <w:sz w:val="28"/>
          <w:szCs w:val="32"/>
        </w:rPr>
        <w:t>達本</w:t>
      </w:r>
      <w:r w:rsidR="00BB54E3">
        <w:rPr>
          <w:rFonts w:eastAsia="標楷體" w:hAnsi="標楷體"/>
          <w:color w:val="000000" w:themeColor="text1"/>
          <w:sz w:val="28"/>
          <w:szCs w:val="32"/>
        </w:rPr>
        <w:t>局</w:t>
      </w:r>
      <w:r w:rsidRPr="00FF6C96">
        <w:rPr>
          <w:rFonts w:eastAsia="標楷體" w:hAnsi="標楷體"/>
          <w:color w:val="000000" w:themeColor="text1"/>
          <w:sz w:val="28"/>
          <w:szCs w:val="32"/>
        </w:rPr>
        <w:t>之投標文件，除</w:t>
      </w:r>
      <w:r w:rsidR="00F3291D" w:rsidRPr="00FF6C96">
        <w:rPr>
          <w:rFonts w:eastAsia="標楷體" w:hAnsi="標楷體"/>
          <w:color w:val="000000" w:themeColor="text1"/>
          <w:sz w:val="28"/>
          <w:szCs w:val="32"/>
        </w:rPr>
        <w:t>投</w:t>
      </w:r>
      <w:r w:rsidRPr="00FF6C96">
        <w:rPr>
          <w:rFonts w:eastAsia="標楷體" w:hAnsi="標楷體"/>
          <w:color w:val="000000" w:themeColor="text1"/>
          <w:sz w:val="28"/>
          <w:szCs w:val="32"/>
        </w:rPr>
        <w:t>標文件另有規定者外，不得以任何理由請求發還、作廢、</w:t>
      </w:r>
      <w:r w:rsidRPr="002545CC">
        <w:rPr>
          <w:rFonts w:eastAsia="標楷體" w:hAnsi="標楷體"/>
          <w:sz w:val="28"/>
          <w:szCs w:val="32"/>
        </w:rPr>
        <w:t>撤銷或更改。</w:t>
      </w:r>
    </w:p>
    <w:p w:rsidR="006E0CAE" w:rsidRPr="002545CC" w:rsidRDefault="00B54561" w:rsidP="009C6CBD">
      <w:pPr>
        <w:numPr>
          <w:ilvl w:val="0"/>
          <w:numId w:val="14"/>
        </w:numPr>
        <w:snapToGrid w:val="0"/>
        <w:spacing w:line="420" w:lineRule="exact"/>
        <w:contextualSpacing/>
        <w:rPr>
          <w:rFonts w:eastAsia="標楷體" w:hAnsi="標楷體"/>
          <w:sz w:val="28"/>
          <w:szCs w:val="32"/>
        </w:rPr>
      </w:pPr>
      <w:r w:rsidRPr="002545CC">
        <w:rPr>
          <w:rFonts w:eastAsia="標楷體" w:hAnsi="標楷體"/>
          <w:sz w:val="28"/>
          <w:szCs w:val="32"/>
        </w:rPr>
        <w:t>投標單</w:t>
      </w:r>
      <w:r w:rsidR="006E0CAE" w:rsidRPr="002545CC">
        <w:rPr>
          <w:rFonts w:eastAsia="標楷體" w:hAnsi="標楷體"/>
          <w:sz w:val="28"/>
          <w:szCs w:val="32"/>
        </w:rPr>
        <w:t>回饋</w:t>
      </w:r>
      <w:r w:rsidRPr="002545CC">
        <w:rPr>
          <w:rFonts w:eastAsia="標楷體" w:hAnsi="標楷體"/>
          <w:sz w:val="28"/>
          <w:szCs w:val="32"/>
        </w:rPr>
        <w:t>金</w:t>
      </w:r>
      <w:r w:rsidR="006E0CAE" w:rsidRPr="002545CC">
        <w:rPr>
          <w:rFonts w:eastAsia="標楷體" w:hAnsi="標楷體"/>
          <w:sz w:val="28"/>
          <w:szCs w:val="32"/>
        </w:rPr>
        <w:t>百分比係以百分比</w:t>
      </w:r>
      <w:r w:rsidR="006E0CAE" w:rsidRPr="002545CC">
        <w:rPr>
          <w:rFonts w:eastAsia="標楷體" w:hAnsi="標楷體"/>
          <w:sz w:val="28"/>
          <w:szCs w:val="32"/>
        </w:rPr>
        <w:t>(%)</w:t>
      </w:r>
      <w:r w:rsidR="00AC1CF4" w:rsidRPr="002545CC">
        <w:rPr>
          <w:rFonts w:eastAsia="標楷體" w:hAnsi="標楷體"/>
          <w:sz w:val="28"/>
          <w:szCs w:val="32"/>
        </w:rPr>
        <w:t>為單位，其數值</w:t>
      </w:r>
      <w:r w:rsidR="00AC1CF4" w:rsidRPr="002545CC">
        <w:rPr>
          <w:rFonts w:eastAsia="標楷體" w:hAnsi="標楷體" w:hint="eastAsia"/>
          <w:sz w:val="28"/>
          <w:szCs w:val="32"/>
        </w:rPr>
        <w:t>可</w:t>
      </w:r>
      <w:r w:rsidR="000F256F" w:rsidRPr="002545CC">
        <w:rPr>
          <w:rFonts w:eastAsia="標楷體" w:hAnsi="標楷體"/>
          <w:sz w:val="28"/>
          <w:szCs w:val="32"/>
        </w:rPr>
        <w:t>寫至小數點後二位</w:t>
      </w:r>
      <w:r w:rsidR="00CD71DF" w:rsidRPr="002545CC">
        <w:rPr>
          <w:rFonts w:eastAsia="標楷體" w:hAnsi="標楷體"/>
          <w:sz w:val="28"/>
          <w:szCs w:val="32"/>
        </w:rPr>
        <w:t>，惟</w:t>
      </w:r>
      <w:r w:rsidR="00CD71DF" w:rsidRPr="001D1C0A">
        <w:rPr>
          <w:rFonts w:eastAsia="標楷體" w:hAnsi="標楷體"/>
          <w:color w:val="0000FF"/>
          <w:sz w:val="28"/>
          <w:szCs w:val="32"/>
        </w:rPr>
        <w:t>投標回饋金百分比不得低於</w:t>
      </w:r>
      <w:r w:rsidR="007F68ED" w:rsidRPr="007F68ED">
        <w:rPr>
          <w:rFonts w:eastAsia="標楷體" w:hAnsi="標楷體"/>
          <w:color w:val="FF0000"/>
          <w:sz w:val="28"/>
          <w:szCs w:val="32"/>
        </w:rPr>
        <w:t>5</w:t>
      </w:r>
      <w:r w:rsidR="00CD71DF" w:rsidRPr="001D1C0A">
        <w:rPr>
          <w:rFonts w:eastAsia="標楷體" w:hAnsi="標楷體"/>
          <w:color w:val="0000FF"/>
          <w:sz w:val="28"/>
          <w:szCs w:val="32"/>
        </w:rPr>
        <w:t>%</w:t>
      </w:r>
      <w:r w:rsidR="001D1C0A">
        <w:rPr>
          <w:rFonts w:eastAsia="標楷體" w:hAnsi="標楷體"/>
          <w:color w:val="0000FF"/>
          <w:sz w:val="28"/>
          <w:szCs w:val="32"/>
        </w:rPr>
        <w:t>。</w:t>
      </w:r>
    </w:p>
    <w:p w:rsidR="00527D02" w:rsidRPr="002545CC" w:rsidRDefault="0004055E"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投標文件</w:t>
      </w:r>
      <w:r w:rsidR="006E1208" w:rsidRPr="002545CC">
        <w:rPr>
          <w:rFonts w:ascii="Times New Roman" w:hAnsi="標楷體" w:hint="default"/>
          <w:szCs w:val="28"/>
        </w:rPr>
        <w:t>收件</w:t>
      </w:r>
      <w:r w:rsidR="00730537" w:rsidRPr="002545CC">
        <w:rPr>
          <w:rFonts w:ascii="Times New Roman" w:hAnsi="標楷體" w:hint="default"/>
          <w:szCs w:val="28"/>
        </w:rPr>
        <w:t>地點</w:t>
      </w:r>
      <w:r w:rsidRPr="002545CC">
        <w:rPr>
          <w:rFonts w:ascii="Times New Roman" w:hAnsi="標楷體" w:hint="default"/>
          <w:szCs w:val="28"/>
        </w:rPr>
        <w:t>及截止期限：</w:t>
      </w:r>
    </w:p>
    <w:p w:rsidR="00C160C1" w:rsidRPr="009A73A6" w:rsidRDefault="00A76281" w:rsidP="00A574B9">
      <w:pPr>
        <w:numPr>
          <w:ilvl w:val="0"/>
          <w:numId w:val="17"/>
        </w:numPr>
        <w:snapToGrid w:val="0"/>
        <w:spacing w:line="420" w:lineRule="exact"/>
        <w:contextualSpacing/>
        <w:rPr>
          <w:rFonts w:eastAsia="標楷體" w:hAnsi="標楷體"/>
          <w:sz w:val="28"/>
          <w:szCs w:val="32"/>
          <w:u w:val="single"/>
        </w:rPr>
      </w:pPr>
      <w:r w:rsidRPr="002545CC">
        <w:rPr>
          <w:rFonts w:eastAsia="標楷體" w:hAnsi="標楷體"/>
          <w:sz w:val="28"/>
          <w:szCs w:val="32"/>
        </w:rPr>
        <w:t>截止投標期限</w:t>
      </w:r>
      <w:r w:rsidR="00177821" w:rsidRPr="002545CC">
        <w:rPr>
          <w:rFonts w:eastAsia="標楷體" w:hAnsi="標楷體"/>
          <w:sz w:val="28"/>
          <w:szCs w:val="32"/>
        </w:rPr>
        <w:t>前</w:t>
      </w:r>
      <w:r w:rsidR="00A574B9">
        <w:rPr>
          <w:rFonts w:eastAsia="標楷體" w:hAnsi="標楷體" w:hint="eastAsia"/>
          <w:sz w:val="28"/>
          <w:szCs w:val="32"/>
        </w:rPr>
        <w:t>(</w:t>
      </w:r>
      <w:r w:rsidR="00A574B9">
        <w:rPr>
          <w:rFonts w:eastAsia="標楷體" w:hAnsi="標楷體" w:hint="eastAsia"/>
          <w:sz w:val="28"/>
          <w:szCs w:val="32"/>
        </w:rPr>
        <w:t>詳如招標公告</w:t>
      </w:r>
      <w:r w:rsidR="00A574B9">
        <w:rPr>
          <w:rFonts w:eastAsia="標楷體" w:hAnsi="標楷體" w:hint="eastAsia"/>
          <w:sz w:val="28"/>
          <w:szCs w:val="32"/>
        </w:rPr>
        <w:t>)</w:t>
      </w:r>
      <w:r w:rsidR="00177821" w:rsidRPr="002545CC">
        <w:rPr>
          <w:rFonts w:eastAsia="標楷體" w:hAnsi="標楷體"/>
          <w:sz w:val="28"/>
          <w:szCs w:val="32"/>
        </w:rPr>
        <w:t>，以郵</w:t>
      </w:r>
      <w:r w:rsidR="00BB7707" w:rsidRPr="002545CC">
        <w:rPr>
          <w:rFonts w:eastAsia="標楷體" w:hAnsi="標楷體"/>
          <w:sz w:val="28"/>
          <w:szCs w:val="32"/>
        </w:rPr>
        <w:t>遞</w:t>
      </w:r>
      <w:r w:rsidR="00A574B9">
        <w:rPr>
          <w:rFonts w:eastAsia="標楷體" w:hAnsi="標楷體" w:hint="eastAsia"/>
          <w:sz w:val="28"/>
          <w:szCs w:val="32"/>
        </w:rPr>
        <w:t>寄達</w:t>
      </w:r>
      <w:r w:rsidR="00177821" w:rsidRPr="002545CC">
        <w:rPr>
          <w:rFonts w:eastAsia="標楷體" w:hAnsi="標楷體"/>
          <w:sz w:val="28"/>
          <w:szCs w:val="32"/>
        </w:rPr>
        <w:t>或專人送達</w:t>
      </w:r>
      <w:r w:rsidR="00A574B9">
        <w:rPr>
          <w:rFonts w:eastAsia="標楷體" w:hAnsi="標楷體" w:hint="eastAsia"/>
          <w:sz w:val="28"/>
          <w:szCs w:val="32"/>
        </w:rPr>
        <w:t>臺南市</w:t>
      </w:r>
      <w:r w:rsidR="00FD254A">
        <w:rPr>
          <w:rFonts w:eastAsia="標楷體" w:hAnsi="標楷體" w:hint="eastAsia"/>
          <w:sz w:val="28"/>
          <w:szCs w:val="32"/>
        </w:rPr>
        <w:t>政府工務局採購品管科</w:t>
      </w:r>
      <w:r w:rsidR="00740A48" w:rsidRPr="002545CC">
        <w:rPr>
          <w:rFonts w:ascii="標楷體" w:eastAsia="標楷體" w:hAnsi="標楷體" w:hint="eastAsia"/>
          <w:sz w:val="28"/>
          <w:szCs w:val="32"/>
        </w:rPr>
        <w:t>：</w:t>
      </w:r>
      <w:r w:rsidR="00611990" w:rsidRPr="009A73A6">
        <w:rPr>
          <w:rFonts w:eastAsia="標楷體" w:hAnsi="標楷體"/>
          <w:sz w:val="28"/>
          <w:szCs w:val="32"/>
          <w:u w:val="single"/>
        </w:rPr>
        <w:t>70</w:t>
      </w:r>
      <w:r w:rsidR="00194CAF" w:rsidRPr="009A73A6">
        <w:rPr>
          <w:rFonts w:eastAsia="標楷體" w:hAnsi="標楷體" w:hint="eastAsia"/>
          <w:sz w:val="28"/>
          <w:szCs w:val="32"/>
          <w:u w:val="single"/>
        </w:rPr>
        <w:t>8</w:t>
      </w:r>
      <w:r w:rsidR="00194CAF" w:rsidRPr="009A73A6">
        <w:rPr>
          <w:rFonts w:eastAsia="標楷體" w:hAnsi="標楷體" w:hint="eastAsia"/>
          <w:sz w:val="28"/>
          <w:szCs w:val="32"/>
          <w:u w:val="single"/>
        </w:rPr>
        <w:t>臺南市安平區永華路</w:t>
      </w:r>
      <w:r w:rsidR="00194CAF" w:rsidRPr="009A73A6">
        <w:rPr>
          <w:rFonts w:eastAsia="標楷體" w:hAnsi="標楷體" w:hint="eastAsia"/>
          <w:sz w:val="28"/>
          <w:szCs w:val="32"/>
          <w:u w:val="single"/>
        </w:rPr>
        <w:lastRenderedPageBreak/>
        <w:t>二段</w:t>
      </w:r>
      <w:r w:rsidR="00194CAF" w:rsidRPr="009A73A6">
        <w:rPr>
          <w:rFonts w:eastAsia="標楷體" w:hAnsi="標楷體" w:hint="eastAsia"/>
          <w:sz w:val="28"/>
          <w:szCs w:val="32"/>
          <w:u w:val="single"/>
        </w:rPr>
        <w:t>6</w:t>
      </w:r>
      <w:r w:rsidR="00611990" w:rsidRPr="009A73A6">
        <w:rPr>
          <w:rFonts w:eastAsia="標楷體" w:hAnsi="標楷體" w:hint="eastAsia"/>
          <w:sz w:val="28"/>
          <w:szCs w:val="32"/>
          <w:u w:val="single"/>
        </w:rPr>
        <w:t>號</w:t>
      </w:r>
      <w:r w:rsidR="00194CAF" w:rsidRPr="009A73A6">
        <w:rPr>
          <w:rFonts w:eastAsia="標楷體" w:hAnsi="標楷體" w:hint="eastAsia"/>
          <w:sz w:val="28"/>
          <w:szCs w:val="32"/>
          <w:u w:val="single"/>
        </w:rPr>
        <w:t>1</w:t>
      </w:r>
      <w:r w:rsidR="00194CAF" w:rsidRPr="009A73A6">
        <w:rPr>
          <w:rFonts w:eastAsia="標楷體" w:hAnsi="標楷體" w:hint="eastAsia"/>
          <w:sz w:val="28"/>
          <w:szCs w:val="32"/>
          <w:u w:val="single"/>
        </w:rPr>
        <w:t>樓</w:t>
      </w:r>
      <w:r w:rsidR="00A574B9" w:rsidRPr="009A73A6">
        <w:rPr>
          <w:rFonts w:eastAsia="標楷體" w:hAnsi="標楷體" w:hint="eastAsia"/>
          <w:sz w:val="28"/>
          <w:szCs w:val="32"/>
          <w:u w:val="single"/>
        </w:rPr>
        <w:t>。</w:t>
      </w:r>
    </w:p>
    <w:p w:rsidR="0004055E" w:rsidRPr="002545CC" w:rsidRDefault="00555DB2" w:rsidP="009C6CBD">
      <w:pPr>
        <w:numPr>
          <w:ilvl w:val="0"/>
          <w:numId w:val="17"/>
        </w:numPr>
        <w:snapToGrid w:val="0"/>
        <w:spacing w:line="420" w:lineRule="exact"/>
        <w:contextualSpacing/>
        <w:rPr>
          <w:rFonts w:eastAsia="標楷體" w:hAnsi="標楷體"/>
          <w:sz w:val="28"/>
          <w:szCs w:val="32"/>
        </w:rPr>
      </w:pPr>
      <w:r w:rsidRPr="002545CC">
        <w:rPr>
          <w:rFonts w:eastAsia="標楷體" w:hAnsi="標楷體"/>
          <w:sz w:val="28"/>
          <w:szCs w:val="32"/>
        </w:rPr>
        <w:t>截止收件日或開標日為辦公日，而該日因故停止辦公，以次一辦公日之同一截止收件或開標時間代之。</w:t>
      </w:r>
    </w:p>
    <w:p w:rsidR="008A35D9" w:rsidRPr="002545CC" w:rsidRDefault="008A35D9"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押標金繳納方式、沒收與發還：</w:t>
      </w:r>
    </w:p>
    <w:p w:rsidR="00273050" w:rsidRPr="002545CC" w:rsidRDefault="00273050" w:rsidP="009C6CBD">
      <w:pPr>
        <w:numPr>
          <w:ilvl w:val="0"/>
          <w:numId w:val="18"/>
        </w:numPr>
        <w:snapToGrid w:val="0"/>
        <w:spacing w:line="420" w:lineRule="exact"/>
        <w:contextualSpacing/>
        <w:rPr>
          <w:rFonts w:eastAsia="標楷體" w:hAnsi="標楷體"/>
          <w:sz w:val="28"/>
          <w:szCs w:val="32"/>
        </w:rPr>
      </w:pPr>
      <w:r w:rsidRPr="002545CC">
        <w:rPr>
          <w:rFonts w:eastAsia="標楷體" w:hAnsi="標楷體"/>
          <w:sz w:val="28"/>
          <w:szCs w:val="32"/>
        </w:rPr>
        <w:t>本</w:t>
      </w:r>
      <w:r w:rsidR="00F73FB7" w:rsidRPr="002545CC">
        <w:rPr>
          <w:rFonts w:eastAsia="標楷體" w:hAnsi="標楷體"/>
          <w:sz w:val="28"/>
          <w:szCs w:val="32"/>
        </w:rPr>
        <w:t>標租</w:t>
      </w:r>
      <w:r w:rsidR="00BB565F">
        <w:rPr>
          <w:rFonts w:eastAsia="標楷體" w:hAnsi="標楷體"/>
          <w:sz w:val="28"/>
          <w:szCs w:val="32"/>
        </w:rPr>
        <w:t>之押標金金額為</w:t>
      </w:r>
      <w:r w:rsidR="007F68ED">
        <w:rPr>
          <w:rFonts w:eastAsia="標楷體" w:hAnsi="標楷體" w:hint="eastAsia"/>
          <w:color w:val="FF0000"/>
          <w:sz w:val="28"/>
          <w:szCs w:val="32"/>
          <w:u w:val="single"/>
          <w:shd w:val="pct15" w:color="auto" w:fill="FFFFFF"/>
        </w:rPr>
        <w:t>1</w:t>
      </w:r>
      <w:r w:rsidR="007F68ED" w:rsidRPr="007F68ED">
        <w:rPr>
          <w:rFonts w:eastAsia="標楷體" w:hAnsi="標楷體"/>
          <w:color w:val="FF0000"/>
          <w:sz w:val="28"/>
          <w:szCs w:val="32"/>
          <w:u w:val="single"/>
          <w:shd w:val="pct15" w:color="auto" w:fill="FFFFFF"/>
        </w:rPr>
        <w:t>00</w:t>
      </w:r>
      <w:r w:rsidR="007F68ED" w:rsidRPr="007F68ED">
        <w:rPr>
          <w:rFonts w:eastAsia="標楷體" w:hAnsi="標楷體" w:hint="eastAsia"/>
          <w:color w:val="FF0000"/>
          <w:sz w:val="28"/>
          <w:szCs w:val="32"/>
          <w:u w:val="single"/>
          <w:shd w:val="pct15" w:color="auto" w:fill="FFFFFF"/>
        </w:rPr>
        <w:t>萬</w:t>
      </w:r>
      <w:r w:rsidRPr="001D1C0A">
        <w:rPr>
          <w:rFonts w:eastAsia="標楷體" w:hAnsi="標楷體"/>
          <w:sz w:val="28"/>
          <w:szCs w:val="32"/>
        </w:rPr>
        <w:t>元</w:t>
      </w:r>
      <w:r w:rsidRPr="002545CC">
        <w:rPr>
          <w:rFonts w:eastAsia="標楷體" w:hAnsi="標楷體"/>
          <w:sz w:val="28"/>
          <w:szCs w:val="32"/>
        </w:rPr>
        <w:t>，投標廠商應以</w:t>
      </w:r>
      <w:r w:rsidR="003D515C">
        <w:rPr>
          <w:rFonts w:eastAsia="標楷體" w:hAnsi="標楷體"/>
          <w:sz w:val="28"/>
          <w:szCs w:val="32"/>
        </w:rPr>
        <w:t>「</w:t>
      </w:r>
      <w:r w:rsidR="00F96E58">
        <w:rPr>
          <w:rFonts w:eastAsia="標楷體" w:hAnsi="標楷體" w:hint="eastAsia"/>
          <w:sz w:val="28"/>
          <w:szCs w:val="32"/>
        </w:rPr>
        <w:t>押標金、保證金繳納及退還補充說明</w:t>
      </w:r>
      <w:r w:rsidR="003D515C">
        <w:rPr>
          <w:rFonts w:eastAsia="標楷體" w:hAnsi="標楷體" w:hint="eastAsia"/>
          <w:sz w:val="28"/>
          <w:szCs w:val="32"/>
        </w:rPr>
        <w:t>」</w:t>
      </w:r>
      <w:r w:rsidR="00C86E70">
        <w:rPr>
          <w:rFonts w:eastAsia="標楷體" w:hAnsi="標楷體" w:hint="eastAsia"/>
          <w:sz w:val="28"/>
          <w:szCs w:val="32"/>
        </w:rPr>
        <w:t>之方式，</w:t>
      </w:r>
      <w:r w:rsidR="00FA71B3" w:rsidRPr="002545CC">
        <w:rPr>
          <w:rFonts w:eastAsia="標楷體" w:hAnsi="標楷體" w:hint="eastAsia"/>
          <w:sz w:val="28"/>
          <w:szCs w:val="32"/>
        </w:rPr>
        <w:t>擇一</w:t>
      </w:r>
      <w:r w:rsidR="00F96E58">
        <w:rPr>
          <w:rFonts w:eastAsia="標楷體" w:hAnsi="標楷體" w:hint="eastAsia"/>
          <w:sz w:val="28"/>
          <w:szCs w:val="32"/>
        </w:rPr>
        <w:t>繳納</w:t>
      </w:r>
      <w:r w:rsidR="00B722D6" w:rsidRPr="002545CC">
        <w:rPr>
          <w:rFonts w:eastAsia="標楷體" w:hAnsi="標楷體"/>
          <w:sz w:val="28"/>
          <w:szCs w:val="32"/>
        </w:rPr>
        <w:t>。</w:t>
      </w:r>
      <w:r w:rsidR="00C05FB9">
        <w:rPr>
          <w:rFonts w:eastAsia="標楷體" w:hAnsi="標楷體"/>
          <w:sz w:val="28"/>
          <w:szCs w:val="32"/>
        </w:rPr>
        <w:t>以現金繳納者，應於截止投標期限</w:t>
      </w:r>
      <w:r w:rsidR="005C1B13">
        <w:rPr>
          <w:rFonts w:eastAsia="標楷體" w:hAnsi="標楷體"/>
          <w:sz w:val="28"/>
          <w:szCs w:val="32"/>
        </w:rPr>
        <w:t>前</w:t>
      </w:r>
      <w:r w:rsidR="00C05FB9">
        <w:rPr>
          <w:rFonts w:eastAsia="標楷體" w:hAnsi="標楷體"/>
          <w:sz w:val="28"/>
          <w:szCs w:val="32"/>
        </w:rPr>
        <w:t>至</w:t>
      </w:r>
      <w:r w:rsidR="00C05FB9" w:rsidRPr="00C05FB9">
        <w:rPr>
          <w:rFonts w:eastAsia="標楷體" w:hAnsi="標楷體"/>
          <w:sz w:val="28"/>
          <w:szCs w:val="32"/>
          <w:u w:val="single"/>
          <w:shd w:val="pct15" w:color="auto" w:fill="FFFFFF"/>
        </w:rPr>
        <w:t>臺南市政府工務局代辦經費專戶</w:t>
      </w:r>
      <w:r w:rsidR="00C05FB9" w:rsidRPr="00C05FB9">
        <w:rPr>
          <w:rFonts w:eastAsia="標楷體" w:hAnsi="標楷體" w:hint="eastAsia"/>
          <w:sz w:val="28"/>
          <w:szCs w:val="32"/>
          <w:u w:val="single"/>
          <w:shd w:val="pct15" w:color="auto" w:fill="FFFFFF"/>
        </w:rPr>
        <w:t>-</w:t>
      </w:r>
      <w:r w:rsidR="00C05FB9" w:rsidRPr="00C05FB9">
        <w:rPr>
          <w:rFonts w:eastAsia="標楷體" w:hAnsi="標楷體" w:hint="eastAsia"/>
          <w:sz w:val="28"/>
          <w:szCs w:val="32"/>
          <w:u w:val="single"/>
          <w:shd w:val="pct15" w:color="auto" w:fill="FFFFFF"/>
        </w:rPr>
        <w:t>臺灣銀行臺南分行</w:t>
      </w:r>
      <w:r w:rsidR="00C05FB9" w:rsidRPr="00C05FB9">
        <w:rPr>
          <w:rFonts w:eastAsia="標楷體" w:hAnsi="標楷體" w:hint="eastAsia"/>
          <w:sz w:val="28"/>
          <w:szCs w:val="32"/>
          <w:u w:val="single"/>
          <w:shd w:val="pct15" w:color="auto" w:fill="FFFFFF"/>
        </w:rPr>
        <w:t>009045094312</w:t>
      </w:r>
      <w:r w:rsidR="00C05FB9" w:rsidRPr="00C05FB9">
        <w:rPr>
          <w:rFonts w:eastAsia="標楷體" w:hAnsi="標楷體" w:hint="eastAsia"/>
          <w:sz w:val="28"/>
          <w:szCs w:val="32"/>
        </w:rPr>
        <w:t>繳納。</w:t>
      </w:r>
    </w:p>
    <w:p w:rsidR="00273050" w:rsidRPr="002545CC" w:rsidRDefault="00273050" w:rsidP="009C6CBD">
      <w:pPr>
        <w:numPr>
          <w:ilvl w:val="0"/>
          <w:numId w:val="18"/>
        </w:numPr>
        <w:snapToGrid w:val="0"/>
        <w:spacing w:line="420" w:lineRule="exact"/>
        <w:contextualSpacing/>
        <w:rPr>
          <w:rFonts w:eastAsia="標楷體" w:hAnsi="標楷體"/>
          <w:sz w:val="28"/>
          <w:szCs w:val="32"/>
        </w:rPr>
      </w:pPr>
      <w:r w:rsidRPr="002545CC">
        <w:rPr>
          <w:rFonts w:eastAsia="標楷體" w:hAnsi="標楷體"/>
          <w:sz w:val="28"/>
          <w:szCs w:val="32"/>
        </w:rPr>
        <w:t>上述押標金之方式，擇一放入標封內。凡未按規定繳納押標金者，其所投之標即被視為無效，開標後未得標者，當場無息退還。</w:t>
      </w:r>
      <w:r w:rsidR="006026BF" w:rsidRPr="002545CC">
        <w:rPr>
          <w:rFonts w:eastAsia="標楷體" w:hAnsi="標楷體" w:hint="eastAsia"/>
          <w:sz w:val="28"/>
          <w:szCs w:val="32"/>
        </w:rPr>
        <w:t>押標金為票據，未當場領回者，由投標廠商提出申請退還，本</w:t>
      </w:r>
      <w:r w:rsidR="00BB54E3">
        <w:rPr>
          <w:rFonts w:eastAsia="標楷體" w:hAnsi="標楷體" w:hint="eastAsia"/>
          <w:color w:val="000000" w:themeColor="text1"/>
          <w:sz w:val="28"/>
          <w:szCs w:val="28"/>
        </w:rPr>
        <w:t>局</w:t>
      </w:r>
      <w:r w:rsidR="006026BF" w:rsidRPr="002545CC">
        <w:rPr>
          <w:rFonts w:eastAsia="標楷體" w:hAnsi="標楷體" w:hint="eastAsia"/>
          <w:sz w:val="28"/>
          <w:szCs w:val="32"/>
        </w:rPr>
        <w:t>依公文處理程序發還。</w:t>
      </w:r>
    </w:p>
    <w:p w:rsidR="00273050" w:rsidRPr="002545CC" w:rsidRDefault="00273050" w:rsidP="009C6CBD">
      <w:pPr>
        <w:numPr>
          <w:ilvl w:val="0"/>
          <w:numId w:val="18"/>
        </w:numPr>
        <w:snapToGrid w:val="0"/>
        <w:spacing w:line="420" w:lineRule="exact"/>
        <w:contextualSpacing/>
        <w:rPr>
          <w:rFonts w:eastAsia="標楷體" w:hAnsi="標楷體"/>
          <w:sz w:val="28"/>
          <w:szCs w:val="32"/>
        </w:rPr>
      </w:pPr>
      <w:r w:rsidRPr="002545CC">
        <w:rPr>
          <w:rFonts w:eastAsia="標楷體" w:hAnsi="標楷體"/>
          <w:sz w:val="28"/>
          <w:szCs w:val="32"/>
        </w:rPr>
        <w:t>押標金採用方式涉及有效期時，應定於開標日後三十日以上。</w:t>
      </w:r>
    </w:p>
    <w:p w:rsidR="0041289F" w:rsidRPr="00AF3337" w:rsidRDefault="0034297C" w:rsidP="00AF3337">
      <w:pPr>
        <w:numPr>
          <w:ilvl w:val="0"/>
          <w:numId w:val="18"/>
        </w:numPr>
        <w:snapToGrid w:val="0"/>
        <w:spacing w:line="420" w:lineRule="exact"/>
        <w:contextualSpacing/>
        <w:rPr>
          <w:rFonts w:eastAsia="標楷體" w:hAnsi="標楷體"/>
          <w:sz w:val="28"/>
          <w:szCs w:val="32"/>
        </w:rPr>
      </w:pPr>
      <w:r w:rsidRPr="00AF3337">
        <w:rPr>
          <w:rFonts w:eastAsia="標楷體" w:hAnsi="標楷體" w:hint="eastAsia"/>
          <w:sz w:val="28"/>
          <w:szCs w:val="32"/>
        </w:rPr>
        <w:t>投標</w:t>
      </w:r>
      <w:r w:rsidR="00B722D6" w:rsidRPr="00AF3337">
        <w:rPr>
          <w:rFonts w:eastAsia="標楷體" w:hAnsi="標楷體"/>
          <w:sz w:val="28"/>
          <w:szCs w:val="32"/>
        </w:rPr>
        <w:t>廠商有下列情形之一者，其所繳納之押標金</w:t>
      </w:r>
      <w:r w:rsidR="00AF3337">
        <w:rPr>
          <w:rFonts w:eastAsia="標楷體" w:hAnsi="標楷體"/>
          <w:sz w:val="28"/>
          <w:szCs w:val="32"/>
        </w:rPr>
        <w:t>，不予發還</w:t>
      </w:r>
      <w:r w:rsidR="00AF3337" w:rsidRPr="00AF3337">
        <w:rPr>
          <w:rFonts w:eastAsia="標楷體" w:hAnsi="標楷體" w:hint="eastAsia"/>
          <w:sz w:val="28"/>
          <w:szCs w:val="32"/>
        </w:rPr>
        <w:t>；其未依招標文件規定繳納或已發還者，並予追繳：</w:t>
      </w:r>
    </w:p>
    <w:p w:rsidR="0041289F" w:rsidRDefault="0041289F" w:rsidP="0041289F">
      <w:pPr>
        <w:numPr>
          <w:ilvl w:val="0"/>
          <w:numId w:val="19"/>
        </w:numPr>
        <w:snapToGrid w:val="0"/>
        <w:spacing w:line="420" w:lineRule="exact"/>
        <w:contextualSpacing/>
        <w:rPr>
          <w:rFonts w:eastAsia="標楷體" w:hAnsi="標楷體"/>
          <w:sz w:val="28"/>
          <w:szCs w:val="28"/>
        </w:rPr>
      </w:pPr>
      <w:r w:rsidRPr="002545CC">
        <w:rPr>
          <w:rFonts w:eastAsia="標楷體" w:hAnsi="標楷體"/>
          <w:sz w:val="28"/>
          <w:szCs w:val="28"/>
        </w:rPr>
        <w:t>以</w:t>
      </w:r>
      <w:r w:rsidR="00AF3337">
        <w:rPr>
          <w:rFonts w:eastAsia="標楷體" w:hAnsi="標楷體" w:hint="eastAsia"/>
          <w:sz w:val="28"/>
          <w:szCs w:val="28"/>
        </w:rPr>
        <w:t>虛偽不實</w:t>
      </w:r>
      <w:r w:rsidRPr="002545CC">
        <w:rPr>
          <w:rFonts w:eastAsia="標楷體" w:hAnsi="標楷體"/>
          <w:sz w:val="28"/>
          <w:szCs w:val="28"/>
        </w:rPr>
        <w:t>之文件投標。</w:t>
      </w:r>
    </w:p>
    <w:p w:rsidR="0041289F" w:rsidRPr="002545CC" w:rsidRDefault="00AF3337" w:rsidP="00AF3337">
      <w:pPr>
        <w:numPr>
          <w:ilvl w:val="0"/>
          <w:numId w:val="19"/>
        </w:numPr>
        <w:snapToGrid w:val="0"/>
        <w:spacing w:line="420" w:lineRule="exact"/>
        <w:contextualSpacing/>
        <w:rPr>
          <w:rFonts w:eastAsia="標楷體" w:hAnsi="標楷體"/>
          <w:sz w:val="28"/>
          <w:szCs w:val="28"/>
        </w:rPr>
      </w:pPr>
      <w:r w:rsidRPr="00AF3337">
        <w:rPr>
          <w:rFonts w:eastAsia="標楷體" w:hAnsi="標楷體" w:hint="eastAsia"/>
          <w:sz w:val="28"/>
          <w:szCs w:val="28"/>
        </w:rPr>
        <w:t>借用他人名義或證件投標，或容許他人借用本人名義或證件參加投標</w:t>
      </w:r>
      <w:r w:rsidR="0041289F" w:rsidRPr="002545CC">
        <w:rPr>
          <w:rFonts w:eastAsia="標楷體" w:hAnsi="標楷體"/>
          <w:sz w:val="28"/>
          <w:szCs w:val="28"/>
        </w:rPr>
        <w:t>。</w:t>
      </w:r>
    </w:p>
    <w:p w:rsidR="0041289F" w:rsidRPr="002545CC" w:rsidRDefault="0041289F" w:rsidP="0041289F">
      <w:pPr>
        <w:numPr>
          <w:ilvl w:val="0"/>
          <w:numId w:val="19"/>
        </w:numPr>
        <w:snapToGrid w:val="0"/>
        <w:spacing w:line="420" w:lineRule="exact"/>
        <w:contextualSpacing/>
        <w:rPr>
          <w:rFonts w:eastAsia="標楷體" w:hAnsi="標楷體"/>
          <w:sz w:val="28"/>
          <w:szCs w:val="28"/>
        </w:rPr>
      </w:pPr>
      <w:r w:rsidRPr="002545CC">
        <w:rPr>
          <w:rFonts w:eastAsia="標楷體" w:hAnsi="標楷體"/>
          <w:sz w:val="28"/>
          <w:szCs w:val="28"/>
        </w:rPr>
        <w:t>冒用他人名義或證件投標。</w:t>
      </w:r>
    </w:p>
    <w:p w:rsidR="0041289F" w:rsidRPr="002545CC" w:rsidRDefault="00D3493A" w:rsidP="0041289F">
      <w:pPr>
        <w:numPr>
          <w:ilvl w:val="0"/>
          <w:numId w:val="19"/>
        </w:numPr>
        <w:snapToGrid w:val="0"/>
        <w:spacing w:line="420" w:lineRule="exact"/>
        <w:contextualSpacing/>
        <w:rPr>
          <w:rFonts w:eastAsia="標楷體" w:hAnsi="標楷體"/>
          <w:sz w:val="28"/>
          <w:szCs w:val="28"/>
        </w:rPr>
      </w:pPr>
      <w:r>
        <w:rPr>
          <w:rFonts w:eastAsia="標楷體" w:hAnsi="標楷體"/>
          <w:sz w:val="28"/>
          <w:szCs w:val="28"/>
        </w:rPr>
        <w:t>得標後拒</w:t>
      </w:r>
      <w:r w:rsidR="0041289F" w:rsidRPr="002545CC">
        <w:rPr>
          <w:rFonts w:eastAsia="標楷體" w:hAnsi="標楷體"/>
          <w:sz w:val="28"/>
          <w:szCs w:val="28"/>
        </w:rPr>
        <w:t>不簽約。</w:t>
      </w:r>
    </w:p>
    <w:p w:rsidR="0041289F" w:rsidRPr="002545CC" w:rsidRDefault="0041289F" w:rsidP="0041289F">
      <w:pPr>
        <w:numPr>
          <w:ilvl w:val="0"/>
          <w:numId w:val="19"/>
        </w:numPr>
        <w:snapToGrid w:val="0"/>
        <w:spacing w:line="420" w:lineRule="exact"/>
        <w:contextualSpacing/>
        <w:rPr>
          <w:rFonts w:eastAsia="標楷體" w:hAnsi="標楷體"/>
          <w:sz w:val="28"/>
          <w:szCs w:val="28"/>
        </w:rPr>
      </w:pPr>
      <w:r w:rsidRPr="002545CC">
        <w:rPr>
          <w:rFonts w:eastAsia="標楷體" w:hAnsi="標楷體"/>
          <w:sz w:val="28"/>
          <w:szCs w:val="28"/>
        </w:rPr>
        <w:t>得標後未於規定期限內，繳足保證金或提供擔保。</w:t>
      </w:r>
    </w:p>
    <w:p w:rsidR="0041289F" w:rsidRPr="002545CC" w:rsidRDefault="00D3493A" w:rsidP="00D3493A">
      <w:pPr>
        <w:numPr>
          <w:ilvl w:val="0"/>
          <w:numId w:val="19"/>
        </w:numPr>
        <w:snapToGrid w:val="0"/>
        <w:spacing w:line="420" w:lineRule="exact"/>
        <w:contextualSpacing/>
        <w:rPr>
          <w:rFonts w:eastAsia="標楷體" w:hAnsi="標楷體"/>
          <w:sz w:val="28"/>
          <w:szCs w:val="28"/>
        </w:rPr>
      </w:pPr>
      <w:r w:rsidRPr="00D3493A">
        <w:rPr>
          <w:rFonts w:eastAsia="標楷體" w:hAnsi="標楷體" w:hint="eastAsia"/>
          <w:sz w:val="28"/>
          <w:szCs w:val="28"/>
        </w:rPr>
        <w:t>對採購有關人員行求、期約或交付不正利益。</w:t>
      </w:r>
      <w:r w:rsidR="0041289F" w:rsidRPr="002545CC">
        <w:rPr>
          <w:rFonts w:eastAsia="標楷體" w:hAnsi="標楷體"/>
          <w:sz w:val="28"/>
          <w:szCs w:val="28"/>
        </w:rPr>
        <w:t>。</w:t>
      </w:r>
    </w:p>
    <w:p w:rsidR="0041289F" w:rsidRPr="0041289F" w:rsidRDefault="00D3493A" w:rsidP="00D3493A">
      <w:pPr>
        <w:numPr>
          <w:ilvl w:val="0"/>
          <w:numId w:val="19"/>
        </w:numPr>
        <w:snapToGrid w:val="0"/>
        <w:spacing w:line="420" w:lineRule="exact"/>
        <w:contextualSpacing/>
        <w:rPr>
          <w:rFonts w:eastAsia="標楷體" w:hAnsi="標楷體"/>
          <w:sz w:val="28"/>
          <w:szCs w:val="28"/>
        </w:rPr>
      </w:pPr>
      <w:r w:rsidRPr="00D3493A">
        <w:rPr>
          <w:rFonts w:eastAsia="標楷體" w:hAnsi="標楷體" w:hint="eastAsia"/>
          <w:sz w:val="28"/>
          <w:szCs w:val="28"/>
        </w:rPr>
        <w:t>其他經主管機關認定有影響採購公正之違反法令行為</w:t>
      </w:r>
      <w:r w:rsidR="0041289F" w:rsidRPr="002545CC">
        <w:rPr>
          <w:rFonts w:eastAsia="標楷體" w:hAnsi="標楷體"/>
          <w:sz w:val="28"/>
          <w:szCs w:val="28"/>
        </w:rPr>
        <w:t>。</w:t>
      </w:r>
    </w:p>
    <w:p w:rsidR="0041289F" w:rsidRPr="0041289F" w:rsidRDefault="0041289F" w:rsidP="0041289F">
      <w:pPr>
        <w:numPr>
          <w:ilvl w:val="0"/>
          <w:numId w:val="18"/>
        </w:numPr>
        <w:snapToGrid w:val="0"/>
        <w:spacing w:line="420" w:lineRule="exact"/>
        <w:contextualSpacing/>
        <w:rPr>
          <w:rFonts w:eastAsia="標楷體" w:hAnsi="標楷體"/>
          <w:sz w:val="28"/>
          <w:szCs w:val="32"/>
        </w:rPr>
      </w:pPr>
      <w:r>
        <w:rPr>
          <w:rFonts w:eastAsia="標楷體" w:hAnsi="標楷體" w:hint="eastAsia"/>
          <w:sz w:val="28"/>
          <w:szCs w:val="32"/>
        </w:rPr>
        <w:t>其餘未盡事宜，詳如</w:t>
      </w:r>
      <w:r w:rsidR="003D515C">
        <w:rPr>
          <w:rFonts w:eastAsia="標楷體" w:hAnsi="標楷體" w:hint="eastAsia"/>
          <w:sz w:val="28"/>
          <w:szCs w:val="32"/>
        </w:rPr>
        <w:t>「</w:t>
      </w:r>
      <w:r w:rsidRPr="0041289F">
        <w:rPr>
          <w:rFonts w:eastAsia="標楷體" w:hAnsi="標楷體" w:hint="eastAsia"/>
          <w:sz w:val="28"/>
          <w:szCs w:val="32"/>
        </w:rPr>
        <w:t>押標金、保證金繳納及退還補充說明</w:t>
      </w:r>
      <w:r w:rsidR="003D515C">
        <w:rPr>
          <w:rFonts w:eastAsia="標楷體" w:hAnsi="標楷體" w:hint="eastAsia"/>
          <w:sz w:val="28"/>
          <w:szCs w:val="32"/>
        </w:rPr>
        <w:t>」</w:t>
      </w:r>
      <w:r>
        <w:rPr>
          <w:rFonts w:eastAsia="標楷體" w:hAnsi="標楷體" w:hint="eastAsia"/>
          <w:sz w:val="28"/>
          <w:szCs w:val="32"/>
        </w:rPr>
        <w:t>。</w:t>
      </w:r>
    </w:p>
    <w:p w:rsidR="00C57128" w:rsidRPr="002545CC" w:rsidRDefault="00C57128"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開標</w:t>
      </w:r>
      <w:r w:rsidR="002739F8" w:rsidRPr="002545CC">
        <w:rPr>
          <w:rFonts w:ascii="Times New Roman" w:hAnsi="標楷體" w:hint="default"/>
          <w:szCs w:val="28"/>
        </w:rPr>
        <w:t>：</w:t>
      </w:r>
    </w:p>
    <w:p w:rsidR="00273050" w:rsidRPr="002545CC" w:rsidRDefault="00273050" w:rsidP="009C6CBD">
      <w:pPr>
        <w:numPr>
          <w:ilvl w:val="0"/>
          <w:numId w:val="20"/>
        </w:numPr>
        <w:snapToGrid w:val="0"/>
        <w:spacing w:line="420" w:lineRule="exact"/>
        <w:contextualSpacing/>
        <w:rPr>
          <w:rFonts w:eastAsia="標楷體" w:hAnsi="標楷體"/>
          <w:sz w:val="28"/>
          <w:szCs w:val="32"/>
        </w:rPr>
      </w:pPr>
      <w:r w:rsidRPr="002545CC">
        <w:rPr>
          <w:rFonts w:eastAsia="標楷體" w:hAnsi="標楷體"/>
          <w:sz w:val="28"/>
          <w:szCs w:val="32"/>
        </w:rPr>
        <w:t>本</w:t>
      </w:r>
      <w:r w:rsidR="00F73FB7" w:rsidRPr="002545CC">
        <w:rPr>
          <w:rFonts w:eastAsia="標楷體" w:hAnsi="標楷體"/>
          <w:sz w:val="28"/>
          <w:szCs w:val="32"/>
        </w:rPr>
        <w:t>標租</w:t>
      </w:r>
      <w:r w:rsidR="00F8614D" w:rsidRPr="002545CC">
        <w:rPr>
          <w:rFonts w:eastAsia="標楷體" w:hAnsi="標楷體" w:hint="eastAsia"/>
          <w:sz w:val="28"/>
          <w:szCs w:val="32"/>
        </w:rPr>
        <w:t>案</w:t>
      </w:r>
      <w:r w:rsidR="00883864" w:rsidRPr="002545CC">
        <w:rPr>
          <w:rFonts w:eastAsia="標楷體" w:hAnsi="標楷體" w:hint="eastAsia"/>
          <w:sz w:val="28"/>
          <w:szCs w:val="32"/>
        </w:rPr>
        <w:t>開標</w:t>
      </w:r>
      <w:r w:rsidR="00F73FB7" w:rsidRPr="002545CC">
        <w:rPr>
          <w:rFonts w:eastAsia="標楷體" w:hAnsi="標楷體"/>
          <w:sz w:val="28"/>
          <w:szCs w:val="32"/>
        </w:rPr>
        <w:t>依標租</w:t>
      </w:r>
      <w:r w:rsidRPr="002545CC">
        <w:rPr>
          <w:rFonts w:eastAsia="標楷體" w:hAnsi="標楷體"/>
          <w:sz w:val="28"/>
          <w:szCs w:val="32"/>
        </w:rPr>
        <w:t>公告所定時間</w:t>
      </w:r>
      <w:r w:rsidR="00505C22" w:rsidRPr="002545CC">
        <w:rPr>
          <w:rFonts w:eastAsia="標楷體" w:hAnsi="標楷體" w:hint="eastAsia"/>
          <w:sz w:val="28"/>
          <w:szCs w:val="32"/>
        </w:rPr>
        <w:t>地點</w:t>
      </w:r>
      <w:r w:rsidRPr="002545CC">
        <w:rPr>
          <w:rFonts w:eastAsia="標楷體" w:hAnsi="標楷體"/>
          <w:sz w:val="28"/>
          <w:szCs w:val="32"/>
        </w:rPr>
        <w:t>公開舉行，投標廠商可不在場，如遇特殊情形，得當場宣</w:t>
      </w:r>
      <w:r w:rsidR="00F73FB7" w:rsidRPr="002545CC">
        <w:rPr>
          <w:rFonts w:eastAsia="標楷體" w:hAnsi="標楷體"/>
          <w:sz w:val="28"/>
          <w:szCs w:val="32"/>
        </w:rPr>
        <w:t>布</w:t>
      </w:r>
      <w:r w:rsidRPr="002545CC">
        <w:rPr>
          <w:rFonts w:eastAsia="標楷體" w:hAnsi="標楷體"/>
          <w:sz w:val="28"/>
          <w:szCs w:val="32"/>
        </w:rPr>
        <w:t>延期開標。</w:t>
      </w:r>
    </w:p>
    <w:p w:rsidR="00273050" w:rsidRPr="002545CC" w:rsidRDefault="00273050" w:rsidP="009C6CBD">
      <w:pPr>
        <w:numPr>
          <w:ilvl w:val="0"/>
          <w:numId w:val="20"/>
        </w:numPr>
        <w:snapToGrid w:val="0"/>
        <w:spacing w:line="420" w:lineRule="exact"/>
        <w:contextualSpacing/>
        <w:rPr>
          <w:rFonts w:eastAsia="標楷體" w:hAnsi="標楷體"/>
          <w:sz w:val="28"/>
          <w:szCs w:val="32"/>
        </w:rPr>
      </w:pPr>
      <w:r w:rsidRPr="002545CC">
        <w:rPr>
          <w:rFonts w:eastAsia="標楷體" w:hAnsi="標楷體"/>
          <w:sz w:val="28"/>
          <w:szCs w:val="32"/>
        </w:rPr>
        <w:t>辦理公開</w:t>
      </w:r>
      <w:r w:rsidR="00F3291D" w:rsidRPr="002545CC">
        <w:rPr>
          <w:rFonts w:eastAsia="標楷體" w:hAnsi="標楷體"/>
          <w:sz w:val="28"/>
          <w:szCs w:val="32"/>
        </w:rPr>
        <w:t>標租</w:t>
      </w:r>
      <w:r w:rsidRPr="002545CC">
        <w:rPr>
          <w:rFonts w:eastAsia="標楷體" w:hAnsi="標楷體"/>
          <w:sz w:val="28"/>
          <w:szCs w:val="32"/>
        </w:rPr>
        <w:t>時，投標廠商有</w:t>
      </w:r>
      <w:r w:rsidR="00965682" w:rsidRPr="002545CC">
        <w:rPr>
          <w:rFonts w:eastAsia="標楷體" w:hAnsi="標楷體" w:hint="eastAsia"/>
          <w:sz w:val="28"/>
          <w:szCs w:val="32"/>
        </w:rPr>
        <w:t>一</w:t>
      </w:r>
      <w:r w:rsidRPr="002545CC">
        <w:rPr>
          <w:rFonts w:eastAsia="標楷體" w:hAnsi="標楷體"/>
          <w:sz w:val="28"/>
          <w:szCs w:val="32"/>
        </w:rPr>
        <w:t>家以上</w:t>
      </w:r>
      <w:r w:rsidR="00F8614D" w:rsidRPr="002545CC">
        <w:rPr>
          <w:rFonts w:eastAsia="標楷體" w:hAnsi="標楷體" w:hint="eastAsia"/>
          <w:sz w:val="28"/>
          <w:szCs w:val="32"/>
        </w:rPr>
        <w:t>且</w:t>
      </w:r>
      <w:r w:rsidR="00505C22" w:rsidRPr="002545CC">
        <w:rPr>
          <w:rFonts w:eastAsia="標楷體" w:hAnsi="標楷體"/>
          <w:sz w:val="28"/>
          <w:szCs w:val="32"/>
        </w:rPr>
        <w:t>廠商符合下列情形，即應依所定時間開標</w:t>
      </w:r>
      <w:r w:rsidR="00505C22" w:rsidRPr="002545CC">
        <w:rPr>
          <w:rFonts w:eastAsia="標楷體" w:hAnsi="標楷體" w:hint="eastAsia"/>
          <w:sz w:val="28"/>
          <w:szCs w:val="32"/>
        </w:rPr>
        <w:t>。</w:t>
      </w:r>
      <w:r w:rsidR="00883864" w:rsidRPr="002545CC">
        <w:rPr>
          <w:rFonts w:eastAsia="標楷體" w:hAnsi="標楷體" w:hint="eastAsia"/>
          <w:sz w:val="28"/>
          <w:szCs w:val="32"/>
        </w:rPr>
        <w:t>資格</w:t>
      </w:r>
      <w:r w:rsidRPr="002545CC">
        <w:rPr>
          <w:rFonts w:eastAsia="標楷體" w:hAnsi="標楷體"/>
          <w:sz w:val="28"/>
          <w:szCs w:val="32"/>
        </w:rPr>
        <w:t>審查結果，合於</w:t>
      </w:r>
      <w:r w:rsidR="00F3291D" w:rsidRPr="002545CC">
        <w:rPr>
          <w:rFonts w:eastAsia="標楷體" w:hAnsi="標楷體"/>
          <w:sz w:val="28"/>
          <w:szCs w:val="32"/>
        </w:rPr>
        <w:t>投</w:t>
      </w:r>
      <w:r w:rsidRPr="002545CC">
        <w:rPr>
          <w:rFonts w:eastAsia="標楷體" w:hAnsi="標楷體"/>
          <w:sz w:val="28"/>
          <w:szCs w:val="32"/>
        </w:rPr>
        <w:t>標文件規定之廠商在一家以</w:t>
      </w:r>
      <w:r w:rsidR="00B722D6" w:rsidRPr="002545CC">
        <w:rPr>
          <w:rFonts w:eastAsia="標楷體" w:hAnsi="標楷體"/>
          <w:sz w:val="28"/>
          <w:szCs w:val="32"/>
        </w:rPr>
        <w:t>上者，仍得</w:t>
      </w:r>
      <w:r w:rsidR="00883864" w:rsidRPr="002545CC">
        <w:rPr>
          <w:rFonts w:eastAsia="標楷體" w:hAnsi="標楷體" w:hint="eastAsia"/>
          <w:sz w:val="28"/>
          <w:szCs w:val="32"/>
        </w:rPr>
        <w:t>開標、</w:t>
      </w:r>
      <w:r w:rsidR="00B722D6" w:rsidRPr="002545CC">
        <w:rPr>
          <w:rFonts w:eastAsia="標楷體" w:hAnsi="標楷體"/>
          <w:sz w:val="28"/>
          <w:szCs w:val="32"/>
        </w:rPr>
        <w:t>決標；開標時發現</w:t>
      </w:r>
      <w:r w:rsidR="00B722D6" w:rsidRPr="002545CC">
        <w:rPr>
          <w:rFonts w:eastAsia="標楷體" w:hAnsi="標楷體"/>
          <w:sz w:val="28"/>
          <w:szCs w:val="32"/>
        </w:rPr>
        <w:lastRenderedPageBreak/>
        <w:t>投標廠商有串通圍標之嫌疑者，除當場宣布</w:t>
      </w:r>
      <w:r w:rsidRPr="002545CC">
        <w:rPr>
          <w:rFonts w:eastAsia="標楷體" w:hAnsi="標楷體"/>
          <w:sz w:val="28"/>
          <w:szCs w:val="32"/>
        </w:rPr>
        <w:t>廢標外，</w:t>
      </w:r>
      <w:r w:rsidR="00374897" w:rsidRPr="002545CC">
        <w:rPr>
          <w:rFonts w:eastAsia="標楷體" w:hAnsi="標楷體"/>
          <w:sz w:val="28"/>
          <w:szCs w:val="32"/>
        </w:rPr>
        <w:t>若查有確證將依法辦理：</w:t>
      </w:r>
    </w:p>
    <w:p w:rsidR="00273050" w:rsidRPr="002545CC" w:rsidRDefault="00F73FB7" w:rsidP="009C6CBD">
      <w:pPr>
        <w:numPr>
          <w:ilvl w:val="0"/>
          <w:numId w:val="21"/>
        </w:numPr>
        <w:snapToGrid w:val="0"/>
        <w:spacing w:line="420" w:lineRule="exact"/>
        <w:contextualSpacing/>
        <w:rPr>
          <w:rFonts w:eastAsia="標楷體" w:hAnsi="標楷體"/>
          <w:sz w:val="28"/>
          <w:szCs w:val="28"/>
        </w:rPr>
      </w:pPr>
      <w:r w:rsidRPr="002545CC">
        <w:rPr>
          <w:rFonts w:eastAsia="標楷體" w:hAnsi="標楷體"/>
          <w:sz w:val="28"/>
          <w:szCs w:val="28"/>
        </w:rPr>
        <w:t>投標文件已</w:t>
      </w:r>
      <w:r w:rsidR="00273050" w:rsidRPr="002545CC">
        <w:rPr>
          <w:rFonts w:eastAsia="標楷體" w:hAnsi="標楷體"/>
          <w:sz w:val="28"/>
          <w:szCs w:val="28"/>
        </w:rPr>
        <w:t>書面密封。</w:t>
      </w:r>
    </w:p>
    <w:p w:rsidR="00273050" w:rsidRPr="002545CC" w:rsidRDefault="00273050" w:rsidP="009C6CBD">
      <w:pPr>
        <w:numPr>
          <w:ilvl w:val="0"/>
          <w:numId w:val="21"/>
        </w:numPr>
        <w:snapToGrid w:val="0"/>
        <w:spacing w:line="420" w:lineRule="exact"/>
        <w:contextualSpacing/>
        <w:rPr>
          <w:rFonts w:eastAsia="標楷體" w:hAnsi="標楷體"/>
          <w:sz w:val="28"/>
          <w:szCs w:val="28"/>
        </w:rPr>
      </w:pPr>
      <w:r w:rsidRPr="002545CC">
        <w:rPr>
          <w:rFonts w:eastAsia="標楷體" w:hAnsi="標楷體"/>
          <w:sz w:val="28"/>
          <w:szCs w:val="28"/>
        </w:rPr>
        <w:t>外封套上載明廠商名稱地址。</w:t>
      </w:r>
    </w:p>
    <w:p w:rsidR="00B722D6" w:rsidRPr="002545CC" w:rsidRDefault="00F73FB7" w:rsidP="009C6CBD">
      <w:pPr>
        <w:numPr>
          <w:ilvl w:val="0"/>
          <w:numId w:val="21"/>
        </w:numPr>
        <w:snapToGrid w:val="0"/>
        <w:spacing w:line="420" w:lineRule="exact"/>
        <w:contextualSpacing/>
        <w:rPr>
          <w:rFonts w:eastAsia="標楷體" w:hAnsi="標楷體"/>
          <w:sz w:val="28"/>
          <w:szCs w:val="28"/>
        </w:rPr>
      </w:pPr>
      <w:r w:rsidRPr="002545CC">
        <w:rPr>
          <w:rFonts w:eastAsia="標楷體" w:hAnsi="標楷體"/>
          <w:sz w:val="28"/>
          <w:szCs w:val="28"/>
        </w:rPr>
        <w:t>投標文件已</w:t>
      </w:r>
      <w:r w:rsidR="00273050" w:rsidRPr="002545CC">
        <w:rPr>
          <w:rFonts w:eastAsia="標楷體" w:hAnsi="標楷體"/>
          <w:sz w:val="28"/>
          <w:szCs w:val="28"/>
        </w:rPr>
        <w:t>於截止期限前寄</w:t>
      </w:r>
      <w:r w:rsidR="00273050" w:rsidRPr="002545CC">
        <w:rPr>
          <w:rFonts w:eastAsia="標楷體" w:hAnsi="標楷體"/>
          <w:sz w:val="28"/>
          <w:szCs w:val="28"/>
        </w:rPr>
        <w:t>(</w:t>
      </w:r>
      <w:r w:rsidR="00273050" w:rsidRPr="00290369">
        <w:rPr>
          <w:rFonts w:eastAsia="標楷體" w:hAnsi="標楷體"/>
          <w:color w:val="000000" w:themeColor="text1"/>
          <w:sz w:val="28"/>
          <w:szCs w:val="28"/>
        </w:rPr>
        <w:t>送</w:t>
      </w:r>
      <w:r w:rsidR="00273050" w:rsidRPr="00290369">
        <w:rPr>
          <w:rFonts w:eastAsia="標楷體" w:hAnsi="標楷體"/>
          <w:color w:val="000000" w:themeColor="text1"/>
          <w:sz w:val="28"/>
          <w:szCs w:val="28"/>
        </w:rPr>
        <w:t>)</w:t>
      </w:r>
      <w:r w:rsidR="00273050" w:rsidRPr="00290369">
        <w:rPr>
          <w:rFonts w:eastAsia="標楷體" w:hAnsi="標楷體"/>
          <w:color w:val="000000" w:themeColor="text1"/>
          <w:sz w:val="28"/>
          <w:szCs w:val="28"/>
        </w:rPr>
        <w:t>達</w:t>
      </w:r>
      <w:r w:rsidR="00A04496" w:rsidRPr="00290369">
        <w:rPr>
          <w:rFonts w:eastAsia="標楷體" w:hAnsi="標楷體"/>
          <w:color w:val="000000" w:themeColor="text1"/>
          <w:sz w:val="28"/>
          <w:szCs w:val="28"/>
        </w:rPr>
        <w:t>本</w:t>
      </w:r>
      <w:r w:rsidR="0097774C">
        <w:rPr>
          <w:rFonts w:eastAsia="標楷體" w:hAnsi="標楷體" w:hint="eastAsia"/>
          <w:color w:val="000000" w:themeColor="text1"/>
          <w:sz w:val="28"/>
          <w:szCs w:val="28"/>
        </w:rPr>
        <w:t>局</w:t>
      </w:r>
      <w:r w:rsidR="00273050" w:rsidRPr="002545CC">
        <w:rPr>
          <w:rFonts w:eastAsia="標楷體" w:hAnsi="標楷體"/>
          <w:sz w:val="28"/>
          <w:szCs w:val="28"/>
        </w:rPr>
        <w:t>。</w:t>
      </w:r>
    </w:p>
    <w:p w:rsidR="00B722D6" w:rsidRPr="002545CC" w:rsidRDefault="00B722D6" w:rsidP="009C6CBD">
      <w:pPr>
        <w:numPr>
          <w:ilvl w:val="0"/>
          <w:numId w:val="21"/>
        </w:numPr>
        <w:snapToGrid w:val="0"/>
        <w:spacing w:line="420" w:lineRule="exact"/>
        <w:contextualSpacing/>
        <w:rPr>
          <w:rFonts w:eastAsia="標楷體" w:hAnsi="標楷體"/>
          <w:sz w:val="28"/>
          <w:szCs w:val="28"/>
        </w:rPr>
      </w:pPr>
      <w:r w:rsidRPr="002545CC">
        <w:rPr>
          <w:rFonts w:eastAsia="標楷體" w:hAnsi="標楷體"/>
          <w:sz w:val="28"/>
          <w:szCs w:val="28"/>
        </w:rPr>
        <w:t>廠商無下列情形：</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(1)</w:t>
      </w:r>
      <w:r w:rsidRPr="002545CC">
        <w:rPr>
          <w:rFonts w:eastAsia="標楷體" w:hAnsi="標楷體"/>
          <w:sz w:val="28"/>
          <w:szCs w:val="28"/>
        </w:rPr>
        <w:t>未依招標文件之規定投標。</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(2)</w:t>
      </w:r>
      <w:r w:rsidRPr="002545CC">
        <w:rPr>
          <w:rFonts w:eastAsia="標楷體" w:hAnsi="標楷體"/>
          <w:sz w:val="28"/>
          <w:szCs w:val="28"/>
        </w:rPr>
        <w:t>投標文件內容不符合招標文件之規定。</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(3)</w:t>
      </w:r>
      <w:r w:rsidRPr="002545CC">
        <w:rPr>
          <w:rFonts w:eastAsia="標楷體" w:hAnsi="標楷體"/>
          <w:sz w:val="28"/>
          <w:szCs w:val="28"/>
        </w:rPr>
        <w:t>借用或冒用他人名義或證件。</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(4)</w:t>
      </w:r>
      <w:r w:rsidR="002A2FA3">
        <w:rPr>
          <w:rFonts w:eastAsia="標楷體" w:hAnsi="標楷體"/>
          <w:sz w:val="28"/>
          <w:szCs w:val="28"/>
        </w:rPr>
        <w:t>以不</w:t>
      </w:r>
      <w:r w:rsidR="002A2FA3">
        <w:rPr>
          <w:rFonts w:eastAsia="標楷體" w:hAnsi="標楷體" w:hint="eastAsia"/>
          <w:sz w:val="28"/>
          <w:szCs w:val="28"/>
        </w:rPr>
        <w:t>實之</w:t>
      </w:r>
      <w:r w:rsidRPr="002545CC">
        <w:rPr>
          <w:rFonts w:eastAsia="標楷體" w:hAnsi="標楷體"/>
          <w:sz w:val="28"/>
          <w:szCs w:val="28"/>
        </w:rPr>
        <w:t>文件</w:t>
      </w:r>
      <w:r w:rsidR="002A2FA3">
        <w:rPr>
          <w:rFonts w:eastAsia="標楷體" w:hAnsi="標楷體"/>
          <w:sz w:val="28"/>
          <w:szCs w:val="28"/>
        </w:rPr>
        <w:t>投標</w:t>
      </w:r>
      <w:r w:rsidRPr="002545CC">
        <w:rPr>
          <w:rFonts w:eastAsia="標楷體" w:hAnsi="標楷體"/>
          <w:sz w:val="28"/>
          <w:szCs w:val="28"/>
        </w:rPr>
        <w:t>。</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(5)</w:t>
      </w:r>
      <w:r w:rsidRPr="002545CC">
        <w:rPr>
          <w:rFonts w:eastAsia="標楷體" w:hAnsi="標楷體"/>
          <w:sz w:val="28"/>
          <w:szCs w:val="28"/>
        </w:rPr>
        <w:t>不同投標廠商間之投標文件內容有重大異常關聯者。</w:t>
      </w:r>
    </w:p>
    <w:p w:rsidR="00B722D6" w:rsidRPr="002545CC" w:rsidRDefault="00B722D6" w:rsidP="009355A4">
      <w:pPr>
        <w:snapToGrid w:val="0"/>
        <w:spacing w:line="420" w:lineRule="exact"/>
        <w:ind w:left="1724"/>
        <w:contextualSpacing/>
        <w:rPr>
          <w:rFonts w:eastAsia="標楷體"/>
          <w:sz w:val="28"/>
          <w:szCs w:val="28"/>
        </w:rPr>
      </w:pPr>
      <w:r w:rsidRPr="002545CC">
        <w:rPr>
          <w:rFonts w:eastAsia="標楷體"/>
          <w:sz w:val="28"/>
          <w:szCs w:val="28"/>
        </w:rPr>
        <w:t>(6)</w:t>
      </w:r>
      <w:r w:rsidRPr="002545CC">
        <w:rPr>
          <w:rFonts w:eastAsia="標楷體" w:hAnsi="標楷體"/>
          <w:sz w:val="28"/>
          <w:szCs w:val="28"/>
        </w:rPr>
        <w:t>其他影響公正之違反法令行為。</w:t>
      </w:r>
    </w:p>
    <w:p w:rsidR="00273050" w:rsidRPr="002545CC" w:rsidRDefault="00273050" w:rsidP="009C6CBD">
      <w:pPr>
        <w:numPr>
          <w:ilvl w:val="0"/>
          <w:numId w:val="21"/>
        </w:numPr>
        <w:snapToGrid w:val="0"/>
        <w:spacing w:line="420" w:lineRule="exact"/>
        <w:contextualSpacing/>
        <w:rPr>
          <w:rFonts w:eastAsia="標楷體" w:hAnsi="標楷體"/>
          <w:sz w:val="28"/>
          <w:szCs w:val="28"/>
        </w:rPr>
      </w:pPr>
      <w:r w:rsidRPr="002545CC">
        <w:rPr>
          <w:rFonts w:eastAsia="標楷體" w:hAnsi="標楷體"/>
          <w:sz w:val="28"/>
          <w:szCs w:val="28"/>
        </w:rPr>
        <w:t>同一廠商只投寄一份投標文件，廠商與其分支機構或其二以上之分支機構未就本標的分別投標者。</w:t>
      </w:r>
    </w:p>
    <w:p w:rsidR="007D384D" w:rsidRPr="002545CC" w:rsidRDefault="00C57128"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決標：</w:t>
      </w:r>
    </w:p>
    <w:p w:rsidR="003B457E" w:rsidRDefault="00290AA8" w:rsidP="00290AA8">
      <w:pPr>
        <w:numPr>
          <w:ilvl w:val="0"/>
          <w:numId w:val="22"/>
        </w:numPr>
        <w:snapToGrid w:val="0"/>
        <w:spacing w:line="420" w:lineRule="exact"/>
        <w:contextualSpacing/>
        <w:rPr>
          <w:rFonts w:eastAsia="標楷體" w:hAnsi="標楷體"/>
          <w:color w:val="0000FF"/>
          <w:sz w:val="28"/>
          <w:szCs w:val="32"/>
        </w:rPr>
      </w:pPr>
      <w:r w:rsidRPr="00290AA8">
        <w:rPr>
          <w:rFonts w:eastAsia="標楷體" w:hAnsi="標楷體" w:hint="eastAsia"/>
          <w:color w:val="0000FF"/>
          <w:sz w:val="28"/>
          <w:szCs w:val="32"/>
        </w:rPr>
        <w:t>以有效投標標單之售電回饋</w:t>
      </w:r>
      <w:r w:rsidR="00335F2D">
        <w:rPr>
          <w:rFonts w:eastAsia="標楷體" w:hAnsi="標楷體" w:hint="eastAsia"/>
          <w:color w:val="0000FF"/>
          <w:sz w:val="28"/>
          <w:szCs w:val="32"/>
        </w:rPr>
        <w:t>金</w:t>
      </w:r>
      <w:r w:rsidRPr="00290AA8">
        <w:rPr>
          <w:rFonts w:eastAsia="標楷體" w:hAnsi="標楷體" w:hint="eastAsia"/>
          <w:color w:val="0000FF"/>
          <w:sz w:val="28"/>
          <w:szCs w:val="32"/>
        </w:rPr>
        <w:t>百分比（</w:t>
      </w:r>
      <w:r w:rsidRPr="00290AA8">
        <w:rPr>
          <w:rFonts w:eastAsia="標楷體" w:hAnsi="標楷體" w:hint="eastAsia"/>
          <w:color w:val="0000FF"/>
          <w:sz w:val="28"/>
          <w:szCs w:val="32"/>
        </w:rPr>
        <w:t>%</w:t>
      </w:r>
      <w:r w:rsidRPr="00290AA8">
        <w:rPr>
          <w:rFonts w:eastAsia="標楷體" w:hAnsi="標楷體" w:hint="eastAsia"/>
          <w:color w:val="0000FF"/>
          <w:sz w:val="28"/>
          <w:szCs w:val="32"/>
        </w:rPr>
        <w:t>）之值最高者為得標</w:t>
      </w:r>
      <w:r w:rsidR="003D515C">
        <w:rPr>
          <w:rFonts w:eastAsia="標楷體" w:hAnsi="標楷體" w:hint="eastAsia"/>
          <w:color w:val="0000FF"/>
          <w:sz w:val="28"/>
          <w:szCs w:val="32"/>
        </w:rPr>
        <w:t>廠商</w:t>
      </w:r>
      <w:r w:rsidR="003D515C" w:rsidRPr="003D515C">
        <w:rPr>
          <w:rFonts w:eastAsia="標楷體" w:hAnsi="標楷體" w:hint="eastAsia"/>
          <w:color w:val="0000FF"/>
          <w:sz w:val="28"/>
          <w:szCs w:val="32"/>
        </w:rPr>
        <w:t>。</w:t>
      </w:r>
    </w:p>
    <w:p w:rsidR="0005121F" w:rsidRPr="003D515C" w:rsidRDefault="0005121F" w:rsidP="0005121F">
      <w:pPr>
        <w:numPr>
          <w:ilvl w:val="0"/>
          <w:numId w:val="22"/>
        </w:numPr>
        <w:snapToGrid w:val="0"/>
        <w:spacing w:line="420" w:lineRule="exact"/>
        <w:contextualSpacing/>
        <w:rPr>
          <w:rFonts w:eastAsia="標楷體" w:hAnsi="標楷體"/>
          <w:color w:val="0000FF"/>
          <w:sz w:val="28"/>
          <w:szCs w:val="32"/>
        </w:rPr>
      </w:pPr>
      <w:r w:rsidRPr="0005121F">
        <w:rPr>
          <w:rFonts w:eastAsia="標楷體" w:hAnsi="標楷體" w:hint="eastAsia"/>
          <w:color w:val="0000FF"/>
          <w:sz w:val="28"/>
          <w:szCs w:val="32"/>
        </w:rPr>
        <w:t>二筆以上有效投標標單該值相同，以公開抽籤方式決定之</w:t>
      </w:r>
      <w:r>
        <w:rPr>
          <w:rFonts w:eastAsia="標楷體" w:hAnsi="標楷體" w:hint="eastAsia"/>
          <w:color w:val="0000FF"/>
          <w:sz w:val="28"/>
          <w:szCs w:val="32"/>
        </w:rPr>
        <w:t>。</w:t>
      </w:r>
    </w:p>
    <w:p w:rsidR="003D515C" w:rsidRPr="003D515C" w:rsidRDefault="003D515C" w:rsidP="003D515C">
      <w:pPr>
        <w:numPr>
          <w:ilvl w:val="0"/>
          <w:numId w:val="22"/>
        </w:numPr>
        <w:snapToGrid w:val="0"/>
        <w:spacing w:line="420" w:lineRule="exact"/>
        <w:contextualSpacing/>
        <w:rPr>
          <w:rFonts w:eastAsia="標楷體" w:hAnsi="標楷體"/>
          <w:color w:val="000000" w:themeColor="text1"/>
          <w:sz w:val="28"/>
          <w:szCs w:val="32"/>
        </w:rPr>
      </w:pPr>
      <w:r w:rsidRPr="003D515C">
        <w:rPr>
          <w:rFonts w:eastAsia="標楷體" w:hAnsi="標楷體" w:hint="eastAsia"/>
          <w:color w:val="000000" w:themeColor="text1"/>
          <w:sz w:val="28"/>
          <w:szCs w:val="32"/>
        </w:rPr>
        <w:t>決標後，得標廠商與出租本局簽訂租賃契約時，本須知及相關附件，均視為租賃契約之一部分，得標廠商應負遵守及履行之義務。</w:t>
      </w:r>
    </w:p>
    <w:p w:rsidR="00CC6437" w:rsidRPr="002545CC" w:rsidRDefault="005F0EDC"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簽約</w:t>
      </w:r>
      <w:r w:rsidR="001962D7" w:rsidRPr="002545CC">
        <w:rPr>
          <w:rFonts w:ascii="Times New Roman" w:hAnsi="標楷體" w:hint="default"/>
          <w:szCs w:val="28"/>
        </w:rPr>
        <w:t>及公證</w:t>
      </w:r>
      <w:r w:rsidRPr="002545CC">
        <w:rPr>
          <w:rFonts w:ascii="Times New Roman" w:hAnsi="標楷體" w:hint="default"/>
          <w:szCs w:val="28"/>
        </w:rPr>
        <w:t>：</w:t>
      </w:r>
    </w:p>
    <w:p w:rsidR="00C160C1" w:rsidRPr="002545CC" w:rsidRDefault="00C160C1" w:rsidP="009C6CBD">
      <w:pPr>
        <w:numPr>
          <w:ilvl w:val="0"/>
          <w:numId w:val="23"/>
        </w:numPr>
        <w:snapToGrid w:val="0"/>
        <w:spacing w:line="420" w:lineRule="exact"/>
        <w:contextualSpacing/>
        <w:rPr>
          <w:rFonts w:eastAsia="標楷體" w:hAnsi="標楷體"/>
          <w:sz w:val="28"/>
          <w:szCs w:val="32"/>
        </w:rPr>
      </w:pPr>
      <w:r w:rsidRPr="002545CC">
        <w:rPr>
          <w:rFonts w:eastAsia="標楷體" w:hAnsi="標楷體"/>
          <w:sz w:val="28"/>
          <w:szCs w:val="32"/>
        </w:rPr>
        <w:t>得標廠商應於決標日之次日起</w:t>
      </w:r>
      <w:r w:rsidRPr="002545CC">
        <w:rPr>
          <w:rFonts w:eastAsia="標楷體" w:hAnsi="標楷體"/>
          <w:sz w:val="28"/>
          <w:szCs w:val="32"/>
        </w:rPr>
        <w:t>20</w:t>
      </w:r>
      <w:r w:rsidRPr="002545CC">
        <w:rPr>
          <w:rFonts w:eastAsia="標楷體" w:hAnsi="標楷體"/>
          <w:sz w:val="28"/>
          <w:szCs w:val="32"/>
        </w:rPr>
        <w:t>日內（末日為例假日者順延一日），攜帶公司及負責人印章（與投標單所蓋同一式樣）向</w:t>
      </w:r>
      <w:r w:rsidR="00C52CC3" w:rsidRPr="002545CC">
        <w:rPr>
          <w:rFonts w:eastAsia="標楷體" w:hAnsi="標楷體" w:hint="eastAsia"/>
          <w:sz w:val="28"/>
          <w:szCs w:val="32"/>
        </w:rPr>
        <w:t>出租機關</w:t>
      </w:r>
      <w:r w:rsidRPr="002545CC">
        <w:rPr>
          <w:rFonts w:eastAsia="標楷體" w:hAnsi="標楷體"/>
          <w:sz w:val="28"/>
          <w:szCs w:val="32"/>
        </w:rPr>
        <w:t>辦理契約簽訂，未於規定期限內申辦者視為放棄得標權利，其所繳之押標金，視為違約金，不予發還。</w:t>
      </w:r>
    </w:p>
    <w:p w:rsidR="00C160C1" w:rsidRPr="002545CC" w:rsidRDefault="00C160C1" w:rsidP="009C6CBD">
      <w:pPr>
        <w:numPr>
          <w:ilvl w:val="0"/>
          <w:numId w:val="23"/>
        </w:numPr>
        <w:snapToGrid w:val="0"/>
        <w:spacing w:line="420" w:lineRule="exact"/>
        <w:contextualSpacing/>
        <w:rPr>
          <w:rFonts w:eastAsia="標楷體" w:hAnsi="標楷體"/>
          <w:sz w:val="28"/>
          <w:szCs w:val="32"/>
        </w:rPr>
      </w:pPr>
      <w:r w:rsidRPr="002545CC">
        <w:rPr>
          <w:rFonts w:eastAsia="標楷體" w:hAnsi="標楷體"/>
          <w:sz w:val="28"/>
          <w:szCs w:val="32"/>
        </w:rPr>
        <w:t>得標廠商逾期未簽訂契約，取消得標資格，得依次序由次得標人經</w:t>
      </w:r>
      <w:r w:rsidR="002676FC" w:rsidRPr="00290369">
        <w:rPr>
          <w:rFonts w:eastAsia="標楷體" w:hAnsi="標楷體"/>
          <w:color w:val="000000" w:themeColor="text1"/>
          <w:sz w:val="28"/>
          <w:szCs w:val="32"/>
        </w:rPr>
        <w:t>本</w:t>
      </w:r>
      <w:r w:rsidR="0097774C">
        <w:rPr>
          <w:rFonts w:eastAsia="標楷體" w:hAnsi="標楷體" w:hint="eastAsia"/>
          <w:color w:val="000000" w:themeColor="text1"/>
          <w:sz w:val="28"/>
          <w:szCs w:val="28"/>
        </w:rPr>
        <w:t>局</w:t>
      </w:r>
      <w:r w:rsidRPr="00290369">
        <w:rPr>
          <w:rFonts w:eastAsia="標楷體" w:hAnsi="標楷體"/>
          <w:color w:val="000000" w:themeColor="text1"/>
          <w:sz w:val="28"/>
          <w:szCs w:val="32"/>
        </w:rPr>
        <w:t>通知</w:t>
      </w:r>
      <w:r w:rsidRPr="00290369">
        <w:rPr>
          <w:rFonts w:eastAsia="標楷體" w:hAnsi="標楷體"/>
          <w:color w:val="000000" w:themeColor="text1"/>
          <w:sz w:val="28"/>
          <w:szCs w:val="32"/>
        </w:rPr>
        <w:t>20</w:t>
      </w:r>
      <w:r w:rsidRPr="00290369">
        <w:rPr>
          <w:rFonts w:eastAsia="標楷體" w:hAnsi="標楷體"/>
          <w:color w:val="000000" w:themeColor="text1"/>
          <w:sz w:val="28"/>
          <w:szCs w:val="32"/>
        </w:rPr>
        <w:t>日內</w:t>
      </w:r>
      <w:r w:rsidRPr="002545CC">
        <w:rPr>
          <w:rFonts w:eastAsia="標楷體" w:hAnsi="標楷體"/>
          <w:sz w:val="28"/>
          <w:szCs w:val="32"/>
        </w:rPr>
        <w:t>簽訂租賃契約。</w:t>
      </w:r>
    </w:p>
    <w:p w:rsidR="00441C20" w:rsidRPr="002545CC" w:rsidRDefault="00C160C1" w:rsidP="009C6CBD">
      <w:pPr>
        <w:numPr>
          <w:ilvl w:val="0"/>
          <w:numId w:val="23"/>
        </w:numPr>
        <w:snapToGrid w:val="0"/>
        <w:spacing w:line="420" w:lineRule="exact"/>
        <w:contextualSpacing/>
        <w:rPr>
          <w:rFonts w:eastAsia="標楷體" w:hAnsi="標楷體"/>
          <w:sz w:val="28"/>
          <w:szCs w:val="32"/>
        </w:rPr>
      </w:pPr>
      <w:r w:rsidRPr="002545CC">
        <w:rPr>
          <w:rFonts w:eastAsia="標楷體" w:hAnsi="標楷體"/>
          <w:sz w:val="28"/>
          <w:szCs w:val="32"/>
        </w:rPr>
        <w:t>得標廠商與</w:t>
      </w:r>
      <w:r w:rsidR="00807E4C" w:rsidRPr="002545CC">
        <w:rPr>
          <w:rFonts w:eastAsia="標楷體" w:hAnsi="標楷體"/>
          <w:sz w:val="28"/>
          <w:szCs w:val="32"/>
        </w:rPr>
        <w:t>出</w:t>
      </w:r>
      <w:r w:rsidR="00F73FB7" w:rsidRPr="002545CC">
        <w:rPr>
          <w:rFonts w:eastAsia="標楷體" w:hAnsi="標楷體"/>
          <w:sz w:val="28"/>
          <w:szCs w:val="32"/>
        </w:rPr>
        <w:t>租</w:t>
      </w:r>
      <w:r w:rsidRPr="002545CC">
        <w:rPr>
          <w:rFonts w:eastAsia="標楷體" w:hAnsi="標楷體"/>
          <w:sz w:val="28"/>
          <w:szCs w:val="32"/>
        </w:rPr>
        <w:t>機關簽訂租賃契約後，應於該機關通知之時間內完成法院公證手續，並依公證法第</w:t>
      </w:r>
      <w:r w:rsidRPr="002545CC">
        <w:rPr>
          <w:rFonts w:eastAsia="標楷體" w:hAnsi="標楷體"/>
          <w:sz w:val="28"/>
          <w:szCs w:val="32"/>
        </w:rPr>
        <w:t>13</w:t>
      </w:r>
      <w:r w:rsidRPr="002545CC">
        <w:rPr>
          <w:rFonts w:eastAsia="標楷體" w:hAnsi="標楷體"/>
          <w:sz w:val="28"/>
          <w:szCs w:val="32"/>
        </w:rPr>
        <w:t>條載明屆期不履行應逕受強制執行之意旨；公證費用由得標廠商負</w:t>
      </w:r>
      <w:r w:rsidRPr="002545CC">
        <w:rPr>
          <w:rFonts w:eastAsia="標楷體" w:hAnsi="標楷體"/>
          <w:sz w:val="28"/>
          <w:szCs w:val="32"/>
        </w:rPr>
        <w:lastRenderedPageBreak/>
        <w:t>擔。</w:t>
      </w:r>
    </w:p>
    <w:p w:rsidR="001E4FEF" w:rsidRPr="002545CC" w:rsidRDefault="00A74C02" w:rsidP="00BD0158">
      <w:pPr>
        <w:pStyle w:val="a"/>
        <w:numPr>
          <w:ilvl w:val="0"/>
          <w:numId w:val="2"/>
        </w:numPr>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拒絕簽約之處理：</w:t>
      </w:r>
    </w:p>
    <w:p w:rsidR="0002541F" w:rsidRPr="00290369" w:rsidRDefault="00974B09" w:rsidP="009C6CBD">
      <w:pPr>
        <w:numPr>
          <w:ilvl w:val="0"/>
          <w:numId w:val="26"/>
        </w:numPr>
        <w:snapToGrid w:val="0"/>
        <w:spacing w:line="420" w:lineRule="exact"/>
        <w:contextualSpacing/>
        <w:rPr>
          <w:rFonts w:eastAsia="標楷體" w:hAnsi="標楷體"/>
          <w:color w:val="000000" w:themeColor="text1"/>
          <w:sz w:val="28"/>
          <w:szCs w:val="32"/>
        </w:rPr>
      </w:pPr>
      <w:r w:rsidRPr="002545CC">
        <w:rPr>
          <w:rFonts w:eastAsia="標楷體" w:hAnsi="標楷體"/>
          <w:sz w:val="28"/>
          <w:szCs w:val="32"/>
        </w:rPr>
        <w:t>廠商得</w:t>
      </w:r>
      <w:r w:rsidRPr="00290369">
        <w:rPr>
          <w:rFonts w:eastAsia="標楷體" w:hAnsi="標楷體"/>
          <w:color w:val="000000" w:themeColor="text1"/>
          <w:sz w:val="28"/>
          <w:szCs w:val="32"/>
        </w:rPr>
        <w:t>標</w:t>
      </w:r>
      <w:r w:rsidR="00260D4B" w:rsidRPr="00290369">
        <w:rPr>
          <w:rFonts w:eastAsia="標楷體" w:hAnsi="標楷體"/>
          <w:color w:val="000000" w:themeColor="text1"/>
          <w:sz w:val="28"/>
          <w:szCs w:val="32"/>
        </w:rPr>
        <w:t>若於規定期限內</w:t>
      </w:r>
      <w:r w:rsidRPr="00290369">
        <w:rPr>
          <w:rFonts w:eastAsia="標楷體" w:hAnsi="標楷體"/>
          <w:color w:val="000000" w:themeColor="text1"/>
          <w:sz w:val="28"/>
          <w:szCs w:val="32"/>
        </w:rPr>
        <w:t>，</w:t>
      </w:r>
      <w:r w:rsidR="0002541F" w:rsidRPr="00290369">
        <w:rPr>
          <w:rFonts w:eastAsia="標楷體" w:hAnsi="標楷體"/>
          <w:color w:val="000000" w:themeColor="text1"/>
          <w:sz w:val="28"/>
          <w:szCs w:val="32"/>
        </w:rPr>
        <w:t>非本</w:t>
      </w:r>
      <w:r w:rsidR="00360C14">
        <w:rPr>
          <w:rFonts w:eastAsia="標楷體" w:hAnsi="標楷體" w:hint="eastAsia"/>
          <w:color w:val="000000" w:themeColor="text1"/>
          <w:sz w:val="28"/>
          <w:szCs w:val="32"/>
        </w:rPr>
        <w:t>局</w:t>
      </w:r>
      <w:r w:rsidR="0002541F" w:rsidRPr="00290369">
        <w:rPr>
          <w:rFonts w:eastAsia="標楷體" w:hAnsi="標楷體"/>
          <w:color w:val="000000" w:themeColor="text1"/>
          <w:sz w:val="28"/>
          <w:szCs w:val="32"/>
        </w:rPr>
        <w:t>之因素而未簽約或拒絕簽約，或不提交履約保證金</w:t>
      </w:r>
      <w:r w:rsidR="008F24B3" w:rsidRPr="00290369">
        <w:rPr>
          <w:rFonts w:eastAsia="標楷體" w:hAnsi="標楷體" w:hint="eastAsia"/>
          <w:color w:val="000000" w:themeColor="text1"/>
          <w:sz w:val="28"/>
          <w:szCs w:val="32"/>
        </w:rPr>
        <w:t>，致</w:t>
      </w:r>
      <w:r w:rsidR="0002541F" w:rsidRPr="00290369">
        <w:rPr>
          <w:rFonts w:eastAsia="標楷體" w:hAnsi="標楷體"/>
          <w:color w:val="000000" w:themeColor="text1"/>
          <w:sz w:val="28"/>
          <w:szCs w:val="32"/>
        </w:rPr>
        <w:t>本</w:t>
      </w:r>
      <w:r w:rsidR="00360C14">
        <w:rPr>
          <w:rFonts w:eastAsia="標楷體" w:hAnsi="標楷體"/>
          <w:color w:val="000000" w:themeColor="text1"/>
          <w:sz w:val="28"/>
          <w:szCs w:val="32"/>
        </w:rPr>
        <w:t>局</w:t>
      </w:r>
      <w:r w:rsidR="0002541F" w:rsidRPr="00290369">
        <w:rPr>
          <w:rFonts w:eastAsia="標楷體" w:hAnsi="標楷體"/>
          <w:color w:val="000000" w:themeColor="text1"/>
          <w:sz w:val="28"/>
          <w:szCs w:val="32"/>
        </w:rPr>
        <w:t>遭受損失，</w:t>
      </w:r>
      <w:r w:rsidR="0068798A" w:rsidRPr="00290369">
        <w:rPr>
          <w:rFonts w:eastAsia="標楷體" w:hAnsi="標楷體"/>
          <w:color w:val="000000" w:themeColor="text1"/>
          <w:sz w:val="28"/>
          <w:szCs w:val="32"/>
        </w:rPr>
        <w:t>本</w:t>
      </w:r>
      <w:r w:rsidR="00BD0158">
        <w:rPr>
          <w:rFonts w:eastAsia="標楷體" w:hAnsi="標楷體" w:hint="eastAsia"/>
          <w:color w:val="000000" w:themeColor="text1"/>
          <w:sz w:val="28"/>
          <w:szCs w:val="28"/>
        </w:rPr>
        <w:t>局</w:t>
      </w:r>
      <w:r w:rsidR="0002541F" w:rsidRPr="00290369">
        <w:rPr>
          <w:rFonts w:eastAsia="標楷體" w:hAnsi="標楷體"/>
          <w:color w:val="000000" w:themeColor="text1"/>
          <w:sz w:val="28"/>
          <w:szCs w:val="32"/>
        </w:rPr>
        <w:t>得取消其得標廠商資格，並依次序由次得標廠商經本</w:t>
      </w:r>
      <w:r w:rsidR="00BB6BBF">
        <w:rPr>
          <w:rFonts w:eastAsia="標楷體" w:hAnsi="標楷體" w:hint="eastAsia"/>
          <w:color w:val="000000" w:themeColor="text1"/>
          <w:sz w:val="28"/>
          <w:szCs w:val="28"/>
        </w:rPr>
        <w:t>局</w:t>
      </w:r>
      <w:r w:rsidR="0002541F" w:rsidRPr="00290369">
        <w:rPr>
          <w:rFonts w:eastAsia="標楷體" w:hAnsi="標楷體"/>
          <w:color w:val="000000" w:themeColor="text1"/>
          <w:sz w:val="28"/>
          <w:szCs w:val="32"/>
        </w:rPr>
        <w:t>通知</w:t>
      </w:r>
      <w:r w:rsidR="0002541F" w:rsidRPr="00290369">
        <w:rPr>
          <w:rFonts w:eastAsia="標楷體" w:hAnsi="標楷體"/>
          <w:color w:val="000000" w:themeColor="text1"/>
          <w:sz w:val="28"/>
          <w:szCs w:val="32"/>
        </w:rPr>
        <w:t>20</w:t>
      </w:r>
      <w:r w:rsidR="0002541F" w:rsidRPr="00290369">
        <w:rPr>
          <w:rFonts w:eastAsia="標楷體" w:hAnsi="標楷體"/>
          <w:color w:val="000000" w:themeColor="text1"/>
          <w:sz w:val="28"/>
          <w:szCs w:val="32"/>
        </w:rPr>
        <w:t>日內簽訂使用行政契約。</w:t>
      </w:r>
    </w:p>
    <w:p w:rsidR="00974B09" w:rsidRPr="00290369" w:rsidRDefault="0002541F" w:rsidP="009C6CBD">
      <w:pPr>
        <w:numPr>
          <w:ilvl w:val="0"/>
          <w:numId w:val="26"/>
        </w:numPr>
        <w:snapToGrid w:val="0"/>
        <w:spacing w:line="420" w:lineRule="exact"/>
        <w:contextualSpacing/>
        <w:rPr>
          <w:rFonts w:eastAsia="標楷體" w:hAnsi="標楷體"/>
          <w:color w:val="000000" w:themeColor="text1"/>
          <w:sz w:val="28"/>
          <w:szCs w:val="32"/>
        </w:rPr>
      </w:pPr>
      <w:r w:rsidRPr="002545CC">
        <w:rPr>
          <w:rFonts w:eastAsia="標楷體" w:hAnsi="標楷體"/>
          <w:sz w:val="28"/>
          <w:szCs w:val="32"/>
        </w:rPr>
        <w:t>依前</w:t>
      </w:r>
      <w:r w:rsidRPr="00290369">
        <w:rPr>
          <w:rFonts w:eastAsia="標楷體" w:hAnsi="標楷體"/>
          <w:color w:val="000000" w:themeColor="text1"/>
          <w:sz w:val="28"/>
          <w:szCs w:val="32"/>
        </w:rPr>
        <w:t>款經本</w:t>
      </w:r>
      <w:r w:rsidR="00BB6BBF">
        <w:rPr>
          <w:rFonts w:eastAsia="標楷體" w:hAnsi="標楷體"/>
          <w:color w:val="000000" w:themeColor="text1"/>
          <w:sz w:val="28"/>
          <w:szCs w:val="32"/>
        </w:rPr>
        <w:t>局</w:t>
      </w:r>
      <w:r w:rsidRPr="00290369">
        <w:rPr>
          <w:rFonts w:eastAsia="標楷體" w:hAnsi="標楷體"/>
          <w:color w:val="000000" w:themeColor="text1"/>
          <w:sz w:val="28"/>
          <w:szCs w:val="32"/>
        </w:rPr>
        <w:t>取消資格之得標廠商，以後不得參加本</w:t>
      </w:r>
      <w:r w:rsidR="00BB6BBF">
        <w:rPr>
          <w:rFonts w:eastAsia="標楷體" w:hAnsi="標楷體"/>
          <w:color w:val="000000" w:themeColor="text1"/>
          <w:sz w:val="28"/>
          <w:szCs w:val="32"/>
        </w:rPr>
        <w:t>局</w:t>
      </w:r>
      <w:r w:rsidRPr="00290369">
        <w:rPr>
          <w:rFonts w:eastAsia="標楷體" w:hAnsi="標楷體"/>
          <w:color w:val="000000" w:themeColor="text1"/>
          <w:sz w:val="28"/>
          <w:szCs w:val="32"/>
        </w:rPr>
        <w:t>其他有關太陽光電之招標案</w:t>
      </w:r>
    </w:p>
    <w:p w:rsidR="00CF4A91" w:rsidRPr="002545CC" w:rsidRDefault="0002541F" w:rsidP="000469C0">
      <w:pPr>
        <w:pStyle w:val="a"/>
        <w:numPr>
          <w:ilvl w:val="0"/>
          <w:numId w:val="2"/>
        </w:numPr>
        <w:snapToGrid w:val="0"/>
        <w:spacing w:line="420" w:lineRule="exact"/>
        <w:ind w:left="561" w:hanging="561"/>
        <w:contextualSpacing/>
        <w:jc w:val="left"/>
        <w:rPr>
          <w:rFonts w:ascii="Times New Roman" w:hAnsi="標楷體" w:hint="default"/>
          <w:szCs w:val="28"/>
        </w:rPr>
      </w:pPr>
      <w:r w:rsidRPr="002545CC">
        <w:rPr>
          <w:rFonts w:ascii="Times New Roman" w:hAnsi="標楷體" w:hint="default"/>
          <w:szCs w:val="28"/>
        </w:rPr>
        <w:t>除情形特殊在招標公告內另有規定外，不舉行現場說明</w:t>
      </w:r>
      <w:r w:rsidR="0034297C" w:rsidRPr="002545CC">
        <w:rPr>
          <w:rFonts w:ascii="Times New Roman" w:hAnsi="標楷體"/>
          <w:szCs w:val="28"/>
        </w:rPr>
        <w:t>；</w:t>
      </w:r>
      <w:r w:rsidRPr="002545CC">
        <w:rPr>
          <w:rFonts w:ascii="Times New Roman" w:hAnsi="標楷體" w:hint="default"/>
          <w:szCs w:val="28"/>
        </w:rPr>
        <w:t>投標廠商對招標文件內容有疑義或需澄清者，應於等標期之四分之一</w:t>
      </w:r>
      <w:r w:rsidRPr="002545CC">
        <w:rPr>
          <w:rFonts w:ascii="Times New Roman" w:hAnsi="標楷體" w:hint="default"/>
          <w:szCs w:val="28"/>
        </w:rPr>
        <w:t>(</w:t>
      </w:r>
      <w:r w:rsidRPr="002545CC">
        <w:rPr>
          <w:rFonts w:ascii="Times New Roman" w:hAnsi="標楷體" w:hint="default"/>
          <w:szCs w:val="28"/>
        </w:rPr>
        <w:t>不足一日者以一日計</w:t>
      </w:r>
      <w:r w:rsidRPr="002545CC">
        <w:rPr>
          <w:rFonts w:ascii="Times New Roman" w:hAnsi="標楷體" w:hint="default"/>
          <w:szCs w:val="28"/>
        </w:rPr>
        <w:t>)</w:t>
      </w:r>
      <w:r w:rsidRPr="002545CC">
        <w:rPr>
          <w:rFonts w:ascii="Times New Roman" w:hAnsi="標楷體" w:hint="default"/>
          <w:szCs w:val="28"/>
        </w:rPr>
        <w:t>期限</w:t>
      </w:r>
      <w:r w:rsidRPr="002545CC">
        <w:rPr>
          <w:rFonts w:ascii="Times New Roman" w:hAnsi="標楷體" w:hint="default"/>
          <w:szCs w:val="28"/>
        </w:rPr>
        <w:t>(</w:t>
      </w:r>
      <w:r w:rsidRPr="002545CC">
        <w:rPr>
          <w:rFonts w:ascii="Times New Roman" w:hAnsi="標楷體" w:hint="default"/>
          <w:szCs w:val="28"/>
        </w:rPr>
        <w:t>自公告日起算</w:t>
      </w:r>
      <w:r w:rsidRPr="002545CC">
        <w:rPr>
          <w:rFonts w:ascii="Times New Roman" w:hAnsi="標楷體" w:hint="default"/>
          <w:szCs w:val="28"/>
        </w:rPr>
        <w:t>)</w:t>
      </w:r>
      <w:r w:rsidRPr="002545CC">
        <w:rPr>
          <w:rFonts w:ascii="Times New Roman" w:hAnsi="標楷體" w:hint="default"/>
          <w:szCs w:val="28"/>
        </w:rPr>
        <w:t>前，以書面檢具說明理由向</w:t>
      </w:r>
      <w:r w:rsidRPr="00290369">
        <w:rPr>
          <w:rFonts w:ascii="Times New Roman" w:hAnsi="標楷體" w:hint="default"/>
          <w:color w:val="000000" w:themeColor="text1"/>
          <w:szCs w:val="28"/>
        </w:rPr>
        <w:t>本</w:t>
      </w:r>
      <w:r w:rsidR="00BB6BBF">
        <w:rPr>
          <w:rFonts w:ascii="Times New Roman" w:hAnsi="標楷體" w:hint="default"/>
          <w:color w:val="000000" w:themeColor="text1"/>
          <w:szCs w:val="28"/>
        </w:rPr>
        <w:t>局</w:t>
      </w:r>
      <w:r w:rsidRPr="00290369">
        <w:rPr>
          <w:rFonts w:ascii="Times New Roman" w:hAnsi="標楷體" w:hint="default"/>
          <w:color w:val="000000" w:themeColor="text1"/>
          <w:szCs w:val="28"/>
        </w:rPr>
        <w:t>提出，逾期或未以書面提出者不受理。</w:t>
      </w:r>
      <w:r w:rsidR="007B5F60" w:rsidRPr="00290369">
        <w:rPr>
          <w:rFonts w:ascii="Times New Roman" w:hAnsi="標楷體" w:hint="default"/>
          <w:color w:val="000000" w:themeColor="text1"/>
          <w:szCs w:val="28"/>
        </w:rPr>
        <w:t>本</w:t>
      </w:r>
      <w:r w:rsidR="00BB6BBF">
        <w:rPr>
          <w:rFonts w:ascii="Times New Roman" w:hAnsi="標楷體" w:hint="default"/>
          <w:color w:val="000000" w:themeColor="text1"/>
          <w:szCs w:val="28"/>
        </w:rPr>
        <w:t>局</w:t>
      </w:r>
      <w:r w:rsidRPr="00290369">
        <w:rPr>
          <w:rFonts w:ascii="Times New Roman" w:hAnsi="標楷體" w:hint="default"/>
          <w:color w:val="000000" w:themeColor="text1"/>
          <w:szCs w:val="28"/>
        </w:rPr>
        <w:t>以書面答復請求釋疑之期限為截止投標日之前一</w:t>
      </w:r>
      <w:r w:rsidRPr="002545CC">
        <w:rPr>
          <w:rFonts w:ascii="Times New Roman" w:hAnsi="標楷體" w:hint="default"/>
          <w:szCs w:val="28"/>
        </w:rPr>
        <w:t>日。</w:t>
      </w:r>
    </w:p>
    <w:p w:rsidR="00654E37" w:rsidRPr="002545CC" w:rsidRDefault="00DA4B06" w:rsidP="00BD0158">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爭議處理：</w:t>
      </w:r>
    </w:p>
    <w:p w:rsidR="00DA4B06" w:rsidRPr="00290369" w:rsidRDefault="00DA4B06" w:rsidP="009C6CBD">
      <w:pPr>
        <w:numPr>
          <w:ilvl w:val="0"/>
          <w:numId w:val="28"/>
        </w:numPr>
        <w:snapToGrid w:val="0"/>
        <w:spacing w:line="420" w:lineRule="exact"/>
        <w:contextualSpacing/>
        <w:textDirection w:val="lrTbV"/>
        <w:rPr>
          <w:rFonts w:eastAsia="標楷體" w:hAnsi="標楷體"/>
          <w:color w:val="000000" w:themeColor="text1"/>
          <w:sz w:val="28"/>
          <w:szCs w:val="32"/>
        </w:rPr>
      </w:pPr>
      <w:r w:rsidRPr="00290369">
        <w:rPr>
          <w:rFonts w:eastAsia="標楷體" w:hAnsi="標楷體" w:hint="eastAsia"/>
          <w:color w:val="000000" w:themeColor="text1"/>
          <w:sz w:val="28"/>
          <w:szCs w:val="32"/>
        </w:rPr>
        <w:t>本</w:t>
      </w:r>
      <w:r w:rsidR="00BB6BBF">
        <w:rPr>
          <w:rFonts w:eastAsia="標楷體" w:hAnsi="標楷體" w:hint="eastAsia"/>
          <w:color w:val="000000" w:themeColor="text1"/>
          <w:sz w:val="28"/>
          <w:szCs w:val="28"/>
        </w:rPr>
        <w:t>局</w:t>
      </w:r>
      <w:r w:rsidRPr="00290369">
        <w:rPr>
          <w:rFonts w:eastAsia="標楷體" w:hAnsi="標楷體" w:hint="eastAsia"/>
          <w:color w:val="000000" w:themeColor="text1"/>
          <w:sz w:val="28"/>
          <w:szCs w:val="32"/>
        </w:rPr>
        <w:t>與</w:t>
      </w:r>
      <w:r w:rsidR="00881A8E" w:rsidRPr="00290369">
        <w:rPr>
          <w:rFonts w:eastAsia="標楷體" w:hAnsi="標楷體" w:hint="eastAsia"/>
          <w:color w:val="000000" w:themeColor="text1"/>
          <w:sz w:val="28"/>
          <w:szCs w:val="32"/>
        </w:rPr>
        <w:t>得標人因履約而生爭議者，應依法令及契約規定，考量公共利益及公平合理，本誠信和諧，盡力協調</w:t>
      </w:r>
      <w:r w:rsidR="00EA6AC2" w:rsidRPr="00290369">
        <w:rPr>
          <w:rFonts w:eastAsia="標楷體" w:hAnsi="標楷體" w:hint="eastAsia"/>
          <w:color w:val="000000" w:themeColor="text1"/>
          <w:sz w:val="28"/>
          <w:szCs w:val="32"/>
        </w:rPr>
        <w:t>解決之</w:t>
      </w:r>
      <w:r w:rsidR="00881A8E" w:rsidRPr="00290369">
        <w:rPr>
          <w:rFonts w:eastAsia="標楷體" w:hAnsi="標楷體" w:hint="eastAsia"/>
          <w:color w:val="000000" w:themeColor="text1"/>
          <w:sz w:val="28"/>
          <w:szCs w:val="32"/>
        </w:rPr>
        <w:t>。其未能達成協議者，得以下列方式處理之：</w:t>
      </w:r>
    </w:p>
    <w:p w:rsidR="007814A2" w:rsidRPr="002545CC" w:rsidRDefault="00881A8E" w:rsidP="00C669AC">
      <w:pPr>
        <w:pStyle w:val="7"/>
        <w:snapToGrid w:val="0"/>
        <w:spacing w:line="420" w:lineRule="exact"/>
        <w:ind w:leftChars="74" w:left="1984" w:hangingChars="645" w:hanging="1806"/>
        <w:textDirection w:val="lrTbV"/>
        <w:rPr>
          <w:rFonts w:eastAsia="標楷體" w:hAnsi="標楷體"/>
          <w:spacing w:val="0"/>
          <w:kern w:val="2"/>
          <w:sz w:val="28"/>
          <w:szCs w:val="28"/>
        </w:rPr>
      </w:pPr>
      <w:r w:rsidRPr="00290369">
        <w:rPr>
          <w:rFonts w:eastAsia="標楷體" w:hAnsi="標楷體" w:hint="eastAsia"/>
          <w:color w:val="000000" w:themeColor="text1"/>
          <w:spacing w:val="0"/>
          <w:kern w:val="2"/>
          <w:sz w:val="28"/>
          <w:szCs w:val="28"/>
        </w:rPr>
        <w:t xml:space="preserve">         </w:t>
      </w:r>
      <w:r w:rsidR="007814A2" w:rsidRPr="00290369">
        <w:rPr>
          <w:rFonts w:ascii="標楷體" w:eastAsia="標楷體" w:hAnsi="標楷體" w:hint="eastAsia"/>
          <w:color w:val="000000" w:themeColor="text1"/>
          <w:spacing w:val="0"/>
          <w:kern w:val="2"/>
          <w:sz w:val="28"/>
          <w:szCs w:val="28"/>
        </w:rPr>
        <w:t xml:space="preserve">  </w:t>
      </w:r>
      <w:r w:rsidRPr="00290369">
        <w:rPr>
          <w:rFonts w:ascii="標楷體" w:eastAsia="標楷體" w:hAnsi="標楷體" w:hint="eastAsia"/>
          <w:color w:val="000000" w:themeColor="text1"/>
          <w:spacing w:val="0"/>
          <w:kern w:val="2"/>
          <w:sz w:val="28"/>
          <w:szCs w:val="28"/>
        </w:rPr>
        <w:t>1</w:t>
      </w:r>
      <w:r w:rsidRPr="00290369">
        <w:rPr>
          <w:rFonts w:eastAsia="標楷體" w:hAnsi="標楷體" w:hint="eastAsia"/>
          <w:color w:val="000000" w:themeColor="text1"/>
          <w:spacing w:val="0"/>
          <w:kern w:val="2"/>
          <w:sz w:val="28"/>
          <w:szCs w:val="28"/>
        </w:rPr>
        <w:t>.</w:t>
      </w:r>
      <w:r w:rsidRPr="00290369">
        <w:rPr>
          <w:rFonts w:eastAsia="標楷體" w:hAnsi="標楷體" w:hint="eastAsia"/>
          <w:color w:val="000000" w:themeColor="text1"/>
          <w:spacing w:val="0"/>
          <w:kern w:val="2"/>
          <w:sz w:val="28"/>
          <w:szCs w:val="28"/>
        </w:rPr>
        <w:t>經契約雙方合意並簽訂仲裁協議書後，依仲裁法規</w:t>
      </w:r>
      <w:r w:rsidR="007814A2" w:rsidRPr="00290369">
        <w:rPr>
          <w:rFonts w:eastAsia="標楷體" w:hAnsi="標楷體" w:hint="eastAsia"/>
          <w:color w:val="000000" w:themeColor="text1"/>
          <w:spacing w:val="0"/>
          <w:kern w:val="2"/>
          <w:sz w:val="28"/>
          <w:szCs w:val="28"/>
        </w:rPr>
        <w:t>提</w:t>
      </w:r>
      <w:r w:rsidR="007814A2" w:rsidRPr="00290369">
        <w:rPr>
          <w:rFonts w:eastAsia="標楷體" w:hAnsi="標楷體" w:hint="eastAsia"/>
          <w:color w:val="000000" w:themeColor="text1"/>
          <w:spacing w:val="0"/>
          <w:kern w:val="2"/>
          <w:sz w:val="28"/>
          <w:szCs w:val="28"/>
        </w:rPr>
        <w:t xml:space="preserve">            </w:t>
      </w:r>
      <w:r w:rsidR="007814A2" w:rsidRPr="00290369">
        <w:rPr>
          <w:rFonts w:eastAsia="標楷體" w:hAnsi="標楷體" w:hint="eastAsia"/>
          <w:color w:val="000000" w:themeColor="text1"/>
          <w:spacing w:val="0"/>
          <w:kern w:val="2"/>
          <w:sz w:val="28"/>
          <w:szCs w:val="28"/>
        </w:rPr>
        <w:t>付仲裁，並以本</w:t>
      </w:r>
      <w:r w:rsidR="0097774C">
        <w:rPr>
          <w:rFonts w:eastAsia="標楷體" w:hAnsi="標楷體" w:hint="eastAsia"/>
          <w:color w:val="000000" w:themeColor="text1"/>
          <w:sz w:val="28"/>
          <w:szCs w:val="28"/>
        </w:rPr>
        <w:t>局</w:t>
      </w:r>
      <w:r w:rsidR="007814A2" w:rsidRPr="00290369">
        <w:rPr>
          <w:rFonts w:eastAsia="標楷體" w:hAnsi="標楷體" w:hint="eastAsia"/>
          <w:color w:val="000000" w:themeColor="text1"/>
          <w:spacing w:val="0"/>
          <w:kern w:val="2"/>
          <w:sz w:val="28"/>
          <w:szCs w:val="28"/>
        </w:rPr>
        <w:t>指</w:t>
      </w:r>
      <w:r w:rsidR="007814A2" w:rsidRPr="002545CC">
        <w:rPr>
          <w:rFonts w:eastAsia="標楷體" w:hAnsi="標楷體" w:hint="eastAsia"/>
          <w:spacing w:val="0"/>
          <w:kern w:val="2"/>
          <w:sz w:val="28"/>
          <w:szCs w:val="28"/>
        </w:rPr>
        <w:t>定之仲裁處所為其仲裁處</w:t>
      </w:r>
      <w:r w:rsidR="00EA6AC2" w:rsidRPr="002545CC">
        <w:rPr>
          <w:rFonts w:eastAsia="標楷體" w:hAnsi="標楷體" w:hint="eastAsia"/>
          <w:spacing w:val="0"/>
          <w:kern w:val="2"/>
          <w:sz w:val="28"/>
          <w:szCs w:val="28"/>
        </w:rPr>
        <w:t>所</w:t>
      </w:r>
      <w:r w:rsidR="007814A2" w:rsidRPr="002545CC">
        <w:rPr>
          <w:rFonts w:eastAsia="標楷體" w:hAnsi="標楷體" w:hint="eastAsia"/>
          <w:spacing w:val="0"/>
          <w:kern w:val="2"/>
          <w:sz w:val="28"/>
          <w:szCs w:val="28"/>
        </w:rPr>
        <w:t>。</w:t>
      </w:r>
    </w:p>
    <w:p w:rsidR="007814A2" w:rsidRPr="002545CC" w:rsidRDefault="007814A2" w:rsidP="009355A4">
      <w:pPr>
        <w:pStyle w:val="7"/>
        <w:snapToGrid w:val="0"/>
        <w:spacing w:line="420" w:lineRule="exact"/>
        <w:ind w:leftChars="74" w:left="1413" w:hangingChars="441" w:hanging="1235"/>
        <w:textDirection w:val="lrTbV"/>
        <w:rPr>
          <w:rFonts w:eastAsia="標楷體" w:hAnsi="標楷體"/>
          <w:spacing w:val="0"/>
          <w:kern w:val="2"/>
          <w:sz w:val="28"/>
          <w:szCs w:val="28"/>
        </w:rPr>
      </w:pPr>
      <w:r w:rsidRPr="002545CC">
        <w:rPr>
          <w:rFonts w:eastAsia="標楷體" w:hAnsi="標楷體" w:hint="eastAsia"/>
          <w:spacing w:val="0"/>
          <w:kern w:val="2"/>
          <w:sz w:val="28"/>
          <w:szCs w:val="28"/>
        </w:rPr>
        <w:t xml:space="preserve">           2.</w:t>
      </w:r>
      <w:r w:rsidRPr="002545CC">
        <w:rPr>
          <w:rFonts w:eastAsia="標楷體" w:hAnsi="標楷體" w:hint="eastAsia"/>
          <w:spacing w:val="0"/>
          <w:kern w:val="2"/>
          <w:sz w:val="28"/>
          <w:szCs w:val="28"/>
        </w:rPr>
        <w:t>提起民事訴訟。</w:t>
      </w:r>
    </w:p>
    <w:p w:rsidR="007814A2" w:rsidRPr="002545CC" w:rsidRDefault="007814A2" w:rsidP="009355A4">
      <w:pPr>
        <w:pStyle w:val="7"/>
        <w:snapToGrid w:val="0"/>
        <w:spacing w:line="420" w:lineRule="exact"/>
        <w:ind w:leftChars="74" w:left="1413" w:hangingChars="441" w:hanging="1235"/>
        <w:textDirection w:val="lrTbV"/>
        <w:rPr>
          <w:rFonts w:eastAsia="標楷體" w:hAnsi="標楷體"/>
          <w:spacing w:val="0"/>
          <w:kern w:val="2"/>
          <w:sz w:val="28"/>
          <w:szCs w:val="28"/>
        </w:rPr>
      </w:pPr>
      <w:r w:rsidRPr="002545CC">
        <w:rPr>
          <w:rFonts w:eastAsia="標楷體" w:hAnsi="標楷體" w:hint="eastAsia"/>
          <w:spacing w:val="0"/>
          <w:kern w:val="2"/>
          <w:sz w:val="28"/>
          <w:szCs w:val="28"/>
        </w:rPr>
        <w:t xml:space="preserve">           3.</w:t>
      </w:r>
      <w:r w:rsidRPr="002545CC">
        <w:rPr>
          <w:rFonts w:eastAsia="標楷體" w:hAnsi="標楷體" w:hint="eastAsia"/>
          <w:spacing w:val="0"/>
          <w:kern w:val="2"/>
          <w:sz w:val="28"/>
          <w:szCs w:val="28"/>
        </w:rPr>
        <w:t>依其他法律申</w:t>
      </w:r>
      <w:r w:rsidRPr="002545CC">
        <w:rPr>
          <w:rFonts w:eastAsia="標楷體" w:hAnsi="標楷體" w:hint="eastAsia"/>
          <w:spacing w:val="0"/>
          <w:kern w:val="2"/>
          <w:sz w:val="28"/>
          <w:szCs w:val="28"/>
        </w:rPr>
        <w:t>(</w:t>
      </w:r>
      <w:r w:rsidRPr="002545CC">
        <w:rPr>
          <w:rFonts w:eastAsia="標楷體" w:hAnsi="標楷體" w:hint="eastAsia"/>
          <w:spacing w:val="0"/>
          <w:kern w:val="2"/>
          <w:sz w:val="28"/>
          <w:szCs w:val="28"/>
        </w:rPr>
        <w:t>聲</w:t>
      </w:r>
      <w:r w:rsidRPr="002545CC">
        <w:rPr>
          <w:rFonts w:eastAsia="標楷體" w:hAnsi="標楷體" w:hint="eastAsia"/>
          <w:spacing w:val="0"/>
          <w:kern w:val="2"/>
          <w:sz w:val="28"/>
          <w:szCs w:val="28"/>
        </w:rPr>
        <w:t>)</w:t>
      </w:r>
      <w:r w:rsidRPr="002545CC">
        <w:rPr>
          <w:rFonts w:eastAsia="標楷體" w:hAnsi="標楷體" w:hint="eastAsia"/>
          <w:spacing w:val="0"/>
          <w:kern w:val="2"/>
          <w:sz w:val="28"/>
          <w:szCs w:val="28"/>
        </w:rPr>
        <w:t>請調解。</w:t>
      </w:r>
    </w:p>
    <w:p w:rsidR="007814A2" w:rsidRPr="002545CC" w:rsidRDefault="007814A2" w:rsidP="009355A4">
      <w:pPr>
        <w:pStyle w:val="7"/>
        <w:snapToGrid w:val="0"/>
        <w:spacing w:line="420" w:lineRule="exact"/>
        <w:ind w:leftChars="74" w:left="1413" w:hangingChars="441" w:hanging="1235"/>
        <w:textDirection w:val="lrTbV"/>
        <w:rPr>
          <w:rFonts w:eastAsia="標楷體" w:hAnsi="標楷體"/>
          <w:spacing w:val="0"/>
          <w:kern w:val="2"/>
          <w:sz w:val="28"/>
          <w:szCs w:val="28"/>
        </w:rPr>
      </w:pPr>
      <w:r w:rsidRPr="002545CC">
        <w:rPr>
          <w:rFonts w:eastAsia="標楷體" w:hAnsi="標楷體" w:hint="eastAsia"/>
          <w:spacing w:val="0"/>
          <w:kern w:val="2"/>
          <w:sz w:val="28"/>
          <w:szCs w:val="28"/>
        </w:rPr>
        <w:t xml:space="preserve">           4.</w:t>
      </w:r>
      <w:r w:rsidRPr="002545CC">
        <w:rPr>
          <w:rFonts w:eastAsia="標楷體" w:hAnsi="標楷體" w:hint="eastAsia"/>
          <w:spacing w:val="0"/>
          <w:kern w:val="2"/>
          <w:sz w:val="28"/>
          <w:szCs w:val="28"/>
        </w:rPr>
        <w:t>依契約或雙方合意之其他方式處理。</w:t>
      </w:r>
    </w:p>
    <w:p w:rsidR="007814A2" w:rsidRPr="002545CC" w:rsidRDefault="007814A2" w:rsidP="009C6CBD">
      <w:pPr>
        <w:numPr>
          <w:ilvl w:val="0"/>
          <w:numId w:val="28"/>
        </w:numPr>
        <w:snapToGrid w:val="0"/>
        <w:spacing w:line="420" w:lineRule="exact"/>
        <w:contextualSpacing/>
        <w:textDirection w:val="lrTbV"/>
        <w:rPr>
          <w:rFonts w:eastAsia="標楷體" w:hAnsi="標楷體"/>
          <w:sz w:val="28"/>
          <w:szCs w:val="32"/>
        </w:rPr>
      </w:pPr>
      <w:r w:rsidRPr="002545CC">
        <w:rPr>
          <w:rFonts w:eastAsia="標楷體" w:hAnsi="標楷體" w:hint="eastAsia"/>
          <w:sz w:val="28"/>
          <w:szCs w:val="32"/>
        </w:rPr>
        <w:t>本</w:t>
      </w:r>
      <w:r w:rsidR="0074388D" w:rsidRPr="002545CC">
        <w:rPr>
          <w:rFonts w:eastAsia="標楷體" w:hAnsi="標楷體" w:hint="eastAsia"/>
          <w:sz w:val="28"/>
          <w:szCs w:val="32"/>
        </w:rPr>
        <w:t>標租案租賃契約以中華民國法律為準據法，並以臺南市政府所在地</w:t>
      </w:r>
      <w:r w:rsidR="00891F94" w:rsidRPr="002545CC">
        <w:rPr>
          <w:rFonts w:eastAsia="標楷體" w:hAnsi="標楷體" w:hint="eastAsia"/>
          <w:sz w:val="28"/>
          <w:szCs w:val="32"/>
        </w:rPr>
        <w:t>之地方法院為第一審管轄法院。</w:t>
      </w:r>
    </w:p>
    <w:p w:rsidR="005B4C33" w:rsidRPr="002545CC" w:rsidRDefault="00891F94"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法務部廉政署受理檢舉相關資訊</w:t>
      </w:r>
      <w:r w:rsidR="00347D86" w:rsidRPr="002545CC">
        <w:rPr>
          <w:rFonts w:ascii="Times New Roman" w:hAnsi="標楷體"/>
          <w:szCs w:val="28"/>
        </w:rPr>
        <w:t>如下</w:t>
      </w:r>
      <w:r w:rsidR="005B4C33" w:rsidRPr="002545CC">
        <w:rPr>
          <w:rFonts w:ascii="Times New Roman" w:hAnsi="標楷體"/>
          <w:szCs w:val="28"/>
        </w:rPr>
        <w:t>：</w:t>
      </w:r>
    </w:p>
    <w:p w:rsidR="00BE38C5" w:rsidRPr="002545CC" w:rsidRDefault="00BE38C5" w:rsidP="009355A4">
      <w:pPr>
        <w:pStyle w:val="7"/>
        <w:snapToGrid w:val="0"/>
        <w:spacing w:line="420" w:lineRule="exact"/>
        <w:ind w:leftChars="588" w:left="1411" w:firstLineChars="1" w:firstLine="3"/>
        <w:textDirection w:val="lrTbV"/>
        <w:rPr>
          <w:rFonts w:eastAsia="標楷體" w:hAnsi="標楷體"/>
          <w:spacing w:val="0"/>
          <w:kern w:val="2"/>
          <w:sz w:val="28"/>
          <w:szCs w:val="28"/>
        </w:rPr>
      </w:pPr>
      <w:r w:rsidRPr="002545CC">
        <w:rPr>
          <w:rFonts w:eastAsia="標楷體" w:hAnsi="標楷體" w:hint="eastAsia"/>
          <w:spacing w:val="0"/>
          <w:kern w:val="2"/>
          <w:sz w:val="28"/>
          <w:szCs w:val="28"/>
        </w:rPr>
        <w:t>檢舉電話：</w:t>
      </w:r>
      <w:r w:rsidRPr="002545CC">
        <w:rPr>
          <w:rFonts w:eastAsia="標楷體" w:hAnsi="標楷體" w:hint="eastAsia"/>
          <w:spacing w:val="0"/>
          <w:kern w:val="2"/>
          <w:sz w:val="28"/>
          <w:szCs w:val="28"/>
        </w:rPr>
        <w:t>0800-286-586</w:t>
      </w:r>
    </w:p>
    <w:p w:rsidR="00BE38C5" w:rsidRPr="002545CC" w:rsidRDefault="00BE38C5" w:rsidP="009355A4">
      <w:pPr>
        <w:pStyle w:val="7"/>
        <w:snapToGrid w:val="0"/>
        <w:spacing w:line="420" w:lineRule="exact"/>
        <w:ind w:leftChars="588" w:left="1411" w:firstLineChars="1" w:firstLine="3"/>
        <w:textDirection w:val="lrTbV"/>
        <w:rPr>
          <w:rFonts w:eastAsia="標楷體" w:hAnsi="標楷體"/>
          <w:spacing w:val="0"/>
          <w:kern w:val="2"/>
          <w:sz w:val="28"/>
          <w:szCs w:val="28"/>
        </w:rPr>
      </w:pPr>
      <w:r w:rsidRPr="002545CC">
        <w:rPr>
          <w:rFonts w:eastAsia="標楷體" w:hAnsi="標楷體" w:hint="eastAsia"/>
          <w:spacing w:val="0"/>
          <w:kern w:val="2"/>
          <w:sz w:val="28"/>
          <w:szCs w:val="28"/>
        </w:rPr>
        <w:t>檢舉信箱：台北郵政</w:t>
      </w:r>
      <w:r w:rsidRPr="002545CC">
        <w:rPr>
          <w:rFonts w:eastAsia="標楷體" w:hAnsi="標楷體" w:hint="eastAsia"/>
          <w:spacing w:val="0"/>
          <w:kern w:val="2"/>
          <w:sz w:val="28"/>
          <w:szCs w:val="28"/>
        </w:rPr>
        <w:t>14-153</w:t>
      </w:r>
      <w:r w:rsidR="00831937">
        <w:rPr>
          <w:rFonts w:eastAsia="標楷體" w:hAnsi="標楷體" w:hint="eastAsia"/>
          <w:spacing w:val="0"/>
          <w:kern w:val="2"/>
          <w:sz w:val="28"/>
          <w:szCs w:val="28"/>
        </w:rPr>
        <w:t>號信箱</w:t>
      </w:r>
    </w:p>
    <w:p w:rsidR="00BE38C5" w:rsidRPr="002545CC" w:rsidRDefault="00BE38C5" w:rsidP="009355A4">
      <w:pPr>
        <w:pStyle w:val="7"/>
        <w:snapToGrid w:val="0"/>
        <w:spacing w:line="420" w:lineRule="exact"/>
        <w:ind w:leftChars="588" w:left="1411" w:firstLineChars="1" w:firstLine="3"/>
        <w:textDirection w:val="lrTbV"/>
        <w:rPr>
          <w:rFonts w:eastAsia="標楷體" w:hAnsi="標楷體"/>
          <w:spacing w:val="0"/>
          <w:kern w:val="2"/>
          <w:sz w:val="28"/>
          <w:szCs w:val="28"/>
        </w:rPr>
      </w:pPr>
      <w:r w:rsidRPr="002545CC">
        <w:rPr>
          <w:rFonts w:eastAsia="標楷體" w:hAnsi="標楷體" w:hint="eastAsia"/>
          <w:spacing w:val="0"/>
          <w:kern w:val="2"/>
          <w:sz w:val="28"/>
          <w:szCs w:val="28"/>
        </w:rPr>
        <w:t>傳真檢舉專線：</w:t>
      </w:r>
      <w:r w:rsidRPr="002545CC">
        <w:rPr>
          <w:rFonts w:eastAsia="標楷體" w:hAnsi="標楷體" w:hint="eastAsia"/>
          <w:spacing w:val="0"/>
          <w:kern w:val="2"/>
          <w:sz w:val="28"/>
          <w:szCs w:val="28"/>
        </w:rPr>
        <w:t>(02)</w:t>
      </w:r>
      <w:r w:rsidR="002B1397" w:rsidRPr="002545CC">
        <w:rPr>
          <w:rFonts w:eastAsia="標楷體" w:hAnsi="標楷體"/>
          <w:spacing w:val="0"/>
          <w:kern w:val="2"/>
          <w:sz w:val="28"/>
          <w:szCs w:val="28"/>
        </w:rPr>
        <w:t xml:space="preserve"> 2381-1234</w:t>
      </w:r>
    </w:p>
    <w:p w:rsidR="00BE38C5" w:rsidRPr="002545CC" w:rsidRDefault="00BE38C5" w:rsidP="009355A4">
      <w:pPr>
        <w:pStyle w:val="7"/>
        <w:snapToGrid w:val="0"/>
        <w:spacing w:line="420" w:lineRule="exact"/>
        <w:ind w:leftChars="588" w:left="1411" w:firstLineChars="1" w:firstLine="3"/>
        <w:textDirection w:val="lrTbV"/>
        <w:rPr>
          <w:rFonts w:eastAsia="標楷體" w:hAnsi="標楷體"/>
          <w:spacing w:val="0"/>
          <w:kern w:val="2"/>
          <w:sz w:val="28"/>
          <w:szCs w:val="28"/>
        </w:rPr>
      </w:pPr>
      <w:r w:rsidRPr="002545CC">
        <w:rPr>
          <w:rFonts w:eastAsia="標楷體" w:hAnsi="標楷體" w:hint="eastAsia"/>
          <w:spacing w:val="0"/>
          <w:kern w:val="2"/>
          <w:sz w:val="28"/>
          <w:szCs w:val="28"/>
        </w:rPr>
        <w:t>電子郵件檢舉信箱：</w:t>
      </w:r>
      <w:hyperlink r:id="rId8" w:history="1">
        <w:r w:rsidRPr="002545CC">
          <w:rPr>
            <w:rFonts w:hint="eastAsia"/>
          </w:rPr>
          <w:t>gechief-p@mail.moj.gov.tw</w:t>
        </w:r>
      </w:hyperlink>
    </w:p>
    <w:p w:rsidR="00BE38C5" w:rsidRPr="002545CC" w:rsidRDefault="00BE38C5" w:rsidP="009355A4">
      <w:pPr>
        <w:pStyle w:val="7"/>
        <w:snapToGrid w:val="0"/>
        <w:spacing w:line="420" w:lineRule="exact"/>
        <w:ind w:leftChars="588" w:left="1411" w:firstLineChars="1" w:firstLine="3"/>
        <w:textDirection w:val="lrTbV"/>
        <w:rPr>
          <w:rFonts w:eastAsia="標楷體" w:hAnsi="標楷體"/>
          <w:spacing w:val="0"/>
          <w:kern w:val="2"/>
          <w:sz w:val="28"/>
          <w:szCs w:val="28"/>
        </w:rPr>
      </w:pPr>
      <w:r w:rsidRPr="002545CC">
        <w:rPr>
          <w:rFonts w:eastAsia="標楷體" w:hAnsi="標楷體" w:hint="eastAsia"/>
          <w:spacing w:val="0"/>
          <w:kern w:val="2"/>
          <w:sz w:val="28"/>
          <w:szCs w:val="28"/>
        </w:rPr>
        <w:t>24</w:t>
      </w:r>
      <w:r w:rsidRPr="002545CC">
        <w:rPr>
          <w:rFonts w:eastAsia="標楷體" w:hAnsi="標楷體" w:hint="eastAsia"/>
          <w:spacing w:val="0"/>
          <w:kern w:val="2"/>
          <w:sz w:val="28"/>
          <w:szCs w:val="28"/>
        </w:rPr>
        <w:t>小時檢舉中心地址：</w:t>
      </w:r>
      <w:r w:rsidR="002B1397" w:rsidRPr="002545CC">
        <w:rPr>
          <w:rFonts w:eastAsia="標楷體" w:hAnsi="標楷體" w:hint="eastAsia"/>
          <w:spacing w:val="0"/>
          <w:kern w:val="2"/>
          <w:sz w:val="28"/>
          <w:szCs w:val="28"/>
        </w:rPr>
        <w:t>10048</w:t>
      </w:r>
      <w:r w:rsidR="002B1397" w:rsidRPr="002545CC">
        <w:rPr>
          <w:rFonts w:eastAsia="標楷體" w:hAnsi="標楷體" w:hint="eastAsia"/>
          <w:spacing w:val="0"/>
          <w:kern w:val="2"/>
          <w:sz w:val="28"/>
          <w:szCs w:val="28"/>
        </w:rPr>
        <w:t>臺北市中正區博愛路</w:t>
      </w:r>
      <w:r w:rsidR="002B1397" w:rsidRPr="002545CC">
        <w:rPr>
          <w:rFonts w:eastAsia="標楷體" w:hAnsi="標楷體" w:hint="eastAsia"/>
          <w:spacing w:val="0"/>
          <w:kern w:val="2"/>
          <w:sz w:val="28"/>
          <w:szCs w:val="28"/>
        </w:rPr>
        <w:t>166</w:t>
      </w:r>
      <w:r w:rsidR="00831937">
        <w:rPr>
          <w:rFonts w:eastAsia="標楷體" w:hAnsi="標楷體" w:hint="eastAsia"/>
          <w:spacing w:val="0"/>
          <w:kern w:val="2"/>
          <w:sz w:val="28"/>
          <w:szCs w:val="28"/>
        </w:rPr>
        <w:t>號</w:t>
      </w:r>
    </w:p>
    <w:p w:rsidR="00BE38C5" w:rsidRPr="002545CC" w:rsidRDefault="00BE38C5"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本標租</w:t>
      </w:r>
      <w:r w:rsidR="00334B2F" w:rsidRPr="002545CC">
        <w:rPr>
          <w:rFonts w:ascii="Times New Roman" w:hAnsi="標楷體"/>
          <w:szCs w:val="28"/>
        </w:rPr>
        <w:t>案開標前倘因特殊原因或不可抗力之因素而情事變更，本</w:t>
      </w:r>
      <w:r w:rsidR="00BB6BBF">
        <w:rPr>
          <w:rFonts w:hAnsi="標楷體"/>
          <w:color w:val="000000" w:themeColor="text1"/>
          <w:szCs w:val="28"/>
        </w:rPr>
        <w:t>局</w:t>
      </w:r>
      <w:r w:rsidR="00334B2F" w:rsidRPr="002545CC">
        <w:rPr>
          <w:rFonts w:ascii="Times New Roman" w:hAnsi="標楷體"/>
          <w:szCs w:val="28"/>
        </w:rPr>
        <w:t>得不附理由隨時變更活動內容或停止本標租案，投標人不得異議。</w:t>
      </w:r>
    </w:p>
    <w:p w:rsidR="00334B2F" w:rsidRPr="002545CC" w:rsidRDefault="00334B2F"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lastRenderedPageBreak/>
        <w:t>參加本標租案之投標</w:t>
      </w:r>
      <w:r w:rsidR="00BD0158">
        <w:rPr>
          <w:rFonts w:ascii="Times New Roman" w:hAnsi="標楷體"/>
          <w:szCs w:val="28"/>
        </w:rPr>
        <w:t>廠商</w:t>
      </w:r>
      <w:r w:rsidRPr="002545CC">
        <w:rPr>
          <w:rFonts w:ascii="Times New Roman" w:hAnsi="標楷體"/>
          <w:szCs w:val="28"/>
        </w:rPr>
        <w:t>，必須仔細閱讀且遵守本投標須知，並對本須知內應履行之權利義務及行為負責，並不得以任何理由要求</w:t>
      </w:r>
      <w:r w:rsidR="00EA6AC2" w:rsidRPr="002545CC">
        <w:rPr>
          <w:rFonts w:ascii="Times New Roman" w:hAnsi="標楷體"/>
          <w:szCs w:val="28"/>
        </w:rPr>
        <w:t>投標無效</w:t>
      </w:r>
      <w:r w:rsidR="006E3D60" w:rsidRPr="002545CC">
        <w:rPr>
          <w:rFonts w:ascii="Times New Roman" w:hAnsi="標楷體"/>
          <w:szCs w:val="28"/>
        </w:rPr>
        <w:t>，得標後不得以任何理由</w:t>
      </w:r>
      <w:r w:rsidRPr="002545CC">
        <w:rPr>
          <w:rFonts w:ascii="Times New Roman" w:hAnsi="標楷體"/>
          <w:szCs w:val="28"/>
        </w:rPr>
        <w:t>減價或退還押標金。</w:t>
      </w:r>
    </w:p>
    <w:p w:rsidR="00334B2F" w:rsidRPr="00290369" w:rsidRDefault="00334B2F" w:rsidP="000469C0">
      <w:pPr>
        <w:pStyle w:val="a"/>
        <w:numPr>
          <w:ilvl w:val="0"/>
          <w:numId w:val="2"/>
        </w:numPr>
        <w:snapToGrid w:val="0"/>
        <w:spacing w:line="420" w:lineRule="exact"/>
        <w:ind w:left="561" w:hanging="561"/>
        <w:contextualSpacing/>
        <w:jc w:val="left"/>
        <w:textDirection w:val="lrTbV"/>
        <w:rPr>
          <w:rFonts w:ascii="Times New Roman" w:hAnsi="標楷體" w:hint="default"/>
          <w:color w:val="000000" w:themeColor="text1"/>
          <w:szCs w:val="28"/>
        </w:rPr>
      </w:pPr>
      <w:r w:rsidRPr="00290369">
        <w:rPr>
          <w:rFonts w:ascii="Times New Roman" w:hAnsi="標楷體"/>
          <w:color w:val="000000" w:themeColor="text1"/>
          <w:szCs w:val="28"/>
        </w:rPr>
        <w:t>本</w:t>
      </w:r>
      <w:r w:rsidR="00BB6BBF">
        <w:rPr>
          <w:rFonts w:hAnsi="標楷體"/>
          <w:color w:val="000000" w:themeColor="text1"/>
          <w:szCs w:val="28"/>
        </w:rPr>
        <w:t>局</w:t>
      </w:r>
      <w:r w:rsidRPr="00290369">
        <w:rPr>
          <w:rFonts w:ascii="Times New Roman" w:hAnsi="標楷體"/>
          <w:color w:val="000000" w:themeColor="text1"/>
          <w:szCs w:val="28"/>
        </w:rPr>
        <w:t>得於不違反有關法令及本須之範圍內有增訂補充或其他規定、解釋之權，於開標前</w:t>
      </w:r>
      <w:r w:rsidR="005151EA" w:rsidRPr="00290369">
        <w:rPr>
          <w:rFonts w:ascii="Times New Roman" w:hAnsi="標楷體"/>
          <w:color w:val="000000" w:themeColor="text1"/>
          <w:szCs w:val="28"/>
        </w:rPr>
        <w:t>由本</w:t>
      </w:r>
      <w:r w:rsidR="00BB6BBF">
        <w:rPr>
          <w:rFonts w:ascii="Times New Roman" w:hAnsi="標楷體"/>
          <w:color w:val="000000" w:themeColor="text1"/>
          <w:szCs w:val="28"/>
        </w:rPr>
        <w:t>局</w:t>
      </w:r>
      <w:r w:rsidR="005151EA" w:rsidRPr="00290369">
        <w:rPr>
          <w:rFonts w:ascii="Times New Roman" w:hAnsi="標楷體"/>
          <w:color w:val="000000" w:themeColor="text1"/>
          <w:szCs w:val="28"/>
        </w:rPr>
        <w:t>宣布。至於本須知如有疑義或其他未盡事宜，其解釋權為本</w:t>
      </w:r>
      <w:r w:rsidR="00BB6BBF">
        <w:rPr>
          <w:rFonts w:ascii="Times New Roman" w:hAnsi="標楷體"/>
          <w:color w:val="000000" w:themeColor="text1"/>
          <w:szCs w:val="28"/>
        </w:rPr>
        <w:t>局</w:t>
      </w:r>
      <w:r w:rsidR="005151EA" w:rsidRPr="00290369">
        <w:rPr>
          <w:rFonts w:ascii="Times New Roman" w:hAnsi="標楷體"/>
          <w:color w:val="000000" w:themeColor="text1"/>
          <w:szCs w:val="28"/>
        </w:rPr>
        <w:t>，參與本標租案之投標</w:t>
      </w:r>
      <w:r w:rsidR="00BD0158">
        <w:rPr>
          <w:rFonts w:ascii="Times New Roman" w:hAnsi="標楷體"/>
          <w:color w:val="000000" w:themeColor="text1"/>
          <w:szCs w:val="28"/>
        </w:rPr>
        <w:t>廠商</w:t>
      </w:r>
      <w:r w:rsidR="005151EA" w:rsidRPr="00290369">
        <w:rPr>
          <w:rFonts w:ascii="Times New Roman" w:hAnsi="標楷體"/>
          <w:color w:val="000000" w:themeColor="text1"/>
          <w:szCs w:val="28"/>
        </w:rPr>
        <w:t>均不得有異議。</w:t>
      </w:r>
    </w:p>
    <w:p w:rsidR="005151EA" w:rsidRPr="002545CC" w:rsidRDefault="005151EA"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本須知、契約書及投標相關附件，均視為租賃契約書之一部分</w:t>
      </w:r>
      <w:r w:rsidR="00566ED9" w:rsidRPr="002545CC">
        <w:rPr>
          <w:rFonts w:ascii="Times New Roman" w:hAnsi="標楷體"/>
          <w:szCs w:val="28"/>
        </w:rPr>
        <w:t>，得標人應負遵守及履行之義務。</w:t>
      </w:r>
    </w:p>
    <w:p w:rsidR="00566ED9" w:rsidRPr="002545CC" w:rsidRDefault="00566ED9" w:rsidP="000469C0">
      <w:pPr>
        <w:pStyle w:val="a"/>
        <w:numPr>
          <w:ilvl w:val="0"/>
          <w:numId w:val="2"/>
        </w:numPr>
        <w:snapToGrid w:val="0"/>
        <w:spacing w:line="420" w:lineRule="exact"/>
        <w:ind w:left="561" w:hanging="561"/>
        <w:contextualSpacing/>
        <w:jc w:val="left"/>
        <w:textDirection w:val="lrTbV"/>
        <w:rPr>
          <w:rFonts w:ascii="Times New Roman" w:hAnsi="標楷體" w:hint="default"/>
          <w:szCs w:val="28"/>
        </w:rPr>
      </w:pPr>
      <w:r w:rsidRPr="002545CC">
        <w:rPr>
          <w:rFonts w:ascii="Times New Roman" w:hAnsi="標楷體"/>
          <w:szCs w:val="28"/>
        </w:rPr>
        <w:t>投標人之投標文件經開啟標封後均不予發還。</w:t>
      </w:r>
    </w:p>
    <w:p w:rsidR="00B775C9" w:rsidRPr="00B775C9" w:rsidRDefault="00B775C9" w:rsidP="00B775C9">
      <w:pPr>
        <w:pStyle w:val="a"/>
        <w:numPr>
          <w:ilvl w:val="0"/>
          <w:numId w:val="2"/>
        </w:numPr>
        <w:snapToGrid w:val="0"/>
        <w:spacing w:line="420" w:lineRule="exact"/>
        <w:contextualSpacing/>
        <w:textDirection w:val="lrTbV"/>
        <w:rPr>
          <w:rFonts w:ascii="Times New Roman" w:hAnsi="標楷體" w:hint="default"/>
          <w:szCs w:val="28"/>
        </w:rPr>
      </w:pPr>
      <w:r w:rsidRPr="00B775C9">
        <w:rPr>
          <w:rFonts w:ascii="Times New Roman" w:hAnsi="標楷體"/>
          <w:szCs w:val="28"/>
        </w:rPr>
        <w:t>其他事項詳見招標公告，如有未盡、未載明之事項，悉依政府採購法、民法等相關法令或規定辦理。</w:t>
      </w:r>
    </w:p>
    <w:p w:rsidR="00C53779" w:rsidRDefault="00C53779">
      <w:pPr>
        <w:widowControl/>
        <w:rPr>
          <w:rFonts w:eastAsia="標楷體" w:hAnsi="標楷體"/>
          <w:sz w:val="28"/>
          <w:szCs w:val="28"/>
        </w:rPr>
      </w:pPr>
    </w:p>
    <w:sectPr w:rsidR="00C53779" w:rsidSect="008728CC">
      <w:headerReference w:type="default" r:id="rId9"/>
      <w:footerReference w:type="even" r:id="rId10"/>
      <w:footerReference w:type="default" r:id="rId11"/>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CB8" w:rsidRDefault="00335CB8">
      <w:r>
        <w:separator/>
      </w:r>
    </w:p>
  </w:endnote>
  <w:endnote w:type="continuationSeparator" w:id="0">
    <w:p w:rsidR="00335CB8" w:rsidRDefault="0033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2FD" w:rsidRDefault="00701E8A" w:rsidP="00016C1A">
    <w:pPr>
      <w:pStyle w:val="a8"/>
      <w:framePr w:wrap="around" w:vAnchor="text" w:hAnchor="margin" w:xAlign="center" w:y="1"/>
      <w:rPr>
        <w:rStyle w:val="a9"/>
      </w:rPr>
    </w:pPr>
    <w:r>
      <w:rPr>
        <w:rStyle w:val="a9"/>
      </w:rPr>
      <w:fldChar w:fldCharType="begin"/>
    </w:r>
    <w:r w:rsidR="004F02FD">
      <w:rPr>
        <w:rStyle w:val="a9"/>
      </w:rPr>
      <w:instrText xml:space="preserve">PAGE  </w:instrText>
    </w:r>
    <w:r>
      <w:rPr>
        <w:rStyle w:val="a9"/>
      </w:rPr>
      <w:fldChar w:fldCharType="end"/>
    </w:r>
  </w:p>
  <w:p w:rsidR="004F02FD" w:rsidRDefault="004F02F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2FD" w:rsidRDefault="00701E8A" w:rsidP="00016C1A">
    <w:pPr>
      <w:pStyle w:val="a8"/>
      <w:framePr w:wrap="around" w:vAnchor="text" w:hAnchor="margin" w:xAlign="center" w:y="1"/>
      <w:rPr>
        <w:rStyle w:val="a9"/>
      </w:rPr>
    </w:pPr>
    <w:r>
      <w:rPr>
        <w:rStyle w:val="a9"/>
      </w:rPr>
      <w:fldChar w:fldCharType="begin"/>
    </w:r>
    <w:r w:rsidR="004F02FD">
      <w:rPr>
        <w:rStyle w:val="a9"/>
      </w:rPr>
      <w:instrText xml:space="preserve">PAGE  </w:instrText>
    </w:r>
    <w:r>
      <w:rPr>
        <w:rStyle w:val="a9"/>
      </w:rPr>
      <w:fldChar w:fldCharType="separate"/>
    </w:r>
    <w:r w:rsidR="00654A53">
      <w:rPr>
        <w:rStyle w:val="a9"/>
        <w:noProof/>
      </w:rPr>
      <w:t>3</w:t>
    </w:r>
    <w:r>
      <w:rPr>
        <w:rStyle w:val="a9"/>
      </w:rPr>
      <w:fldChar w:fldCharType="end"/>
    </w:r>
  </w:p>
  <w:p w:rsidR="004F02FD" w:rsidRDefault="004F02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CB8" w:rsidRDefault="00335CB8">
      <w:r>
        <w:separator/>
      </w:r>
    </w:p>
  </w:footnote>
  <w:footnote w:type="continuationSeparator" w:id="0">
    <w:p w:rsidR="00335CB8" w:rsidRDefault="00335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8CC" w:rsidRDefault="00B27120" w:rsidP="008728CC">
    <w:pPr>
      <w:pStyle w:val="a7"/>
      <w:jc w:val="right"/>
    </w:pPr>
    <w:r>
      <w:rPr>
        <w:rFonts w:hint="eastAsia"/>
      </w:rPr>
      <w:t>109</w:t>
    </w:r>
    <w:r>
      <w:rPr>
        <w:rFonts w:hint="eastAsia"/>
      </w:rPr>
      <w:t>年度臺南市設置道路人行道太陽光電發電系統標租案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 w15:restartNumberingAfterBreak="0">
    <w:nsid w:val="05E13D6F"/>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 w15:restartNumberingAfterBreak="0">
    <w:nsid w:val="09360533"/>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C7329"/>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ED241D9"/>
    <w:multiLevelType w:val="hybridMultilevel"/>
    <w:tmpl w:val="937A5720"/>
    <w:lvl w:ilvl="0" w:tplc="CE38BC48">
      <w:start w:val="1"/>
      <w:numFmt w:val="decimal"/>
      <w:lvlText w:val="%1."/>
      <w:lvlJc w:val="left"/>
      <w:pPr>
        <w:ind w:left="1805" w:hanging="480"/>
      </w:pPr>
      <w:rPr>
        <w:rFonts w:ascii="Times New Roman" w:hAnsi="Times New Roman" w:cs="Times New Roman"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5" w15:restartNumberingAfterBreak="0">
    <w:nsid w:val="15E23400"/>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6" w15:restartNumberingAfterBreak="0">
    <w:nsid w:val="232A42C2"/>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7" w15:restartNumberingAfterBreak="0">
    <w:nsid w:val="24BE4C2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90E3BF9"/>
    <w:multiLevelType w:val="hybridMultilevel"/>
    <w:tmpl w:val="937A5720"/>
    <w:lvl w:ilvl="0" w:tplc="CE38BC48">
      <w:start w:val="1"/>
      <w:numFmt w:val="decimal"/>
      <w:lvlText w:val="%1."/>
      <w:lvlJc w:val="left"/>
      <w:pPr>
        <w:ind w:left="1805" w:hanging="480"/>
      </w:pPr>
      <w:rPr>
        <w:rFonts w:ascii="Times New Roman" w:hAnsi="Times New Roman" w:cs="Times New Roman"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9" w15:restartNumberingAfterBreak="0">
    <w:nsid w:val="291B3677"/>
    <w:multiLevelType w:val="hybridMultilevel"/>
    <w:tmpl w:val="0374E91E"/>
    <w:lvl w:ilvl="0" w:tplc="CFB865DE">
      <w:start w:val="1"/>
      <w:numFmt w:val="taiwaneseCountingThousand"/>
      <w:suff w:val="nothing"/>
      <w:lvlText w:val="%1、"/>
      <w:lvlJc w:val="left"/>
      <w:pPr>
        <w:ind w:left="480" w:hanging="480"/>
      </w:pPr>
      <w:rPr>
        <w:rFonts w:hint="default"/>
        <w:color w:val="auto"/>
        <w:lang w:val="en-US"/>
      </w:rPr>
    </w:lvl>
    <w:lvl w:ilvl="1" w:tplc="19927EBC">
      <w:start w:val="1"/>
      <w:numFmt w:val="taiwaneseCountingThousand"/>
      <w:lvlText w:val="(%2)"/>
      <w:lvlJc w:val="left"/>
      <w:pPr>
        <w:ind w:left="2647" w:hanging="465"/>
      </w:pPr>
      <w:rPr>
        <w:rFonts w:hint="default"/>
      </w:rPr>
    </w:lvl>
    <w:lvl w:ilvl="2" w:tplc="0409001B">
      <w:start w:val="1"/>
      <w:numFmt w:val="lowerRoman"/>
      <w:lvlText w:val="%3."/>
      <w:lvlJc w:val="right"/>
      <w:pPr>
        <w:tabs>
          <w:tab w:val="num" w:pos="3142"/>
        </w:tabs>
        <w:ind w:left="3142" w:hanging="480"/>
      </w:pPr>
    </w:lvl>
    <w:lvl w:ilvl="3" w:tplc="C620635A">
      <w:start w:val="1"/>
      <w:numFmt w:val="decimal"/>
      <w:lvlText w:val="%4、"/>
      <w:lvlJc w:val="left"/>
      <w:pPr>
        <w:ind w:left="3862" w:hanging="720"/>
      </w:pPr>
      <w:rPr>
        <w:rFonts w:hint="default"/>
      </w:rPr>
    </w:lvl>
    <w:lvl w:ilvl="4" w:tplc="04090019" w:tentative="1">
      <w:start w:val="1"/>
      <w:numFmt w:val="ideographTraditional"/>
      <w:lvlText w:val="%5、"/>
      <w:lvlJc w:val="left"/>
      <w:pPr>
        <w:tabs>
          <w:tab w:val="num" w:pos="4102"/>
        </w:tabs>
        <w:ind w:left="4102" w:hanging="480"/>
      </w:pPr>
    </w:lvl>
    <w:lvl w:ilvl="5" w:tplc="0409001B" w:tentative="1">
      <w:start w:val="1"/>
      <w:numFmt w:val="lowerRoman"/>
      <w:lvlText w:val="%6."/>
      <w:lvlJc w:val="right"/>
      <w:pPr>
        <w:tabs>
          <w:tab w:val="num" w:pos="4582"/>
        </w:tabs>
        <w:ind w:left="4582" w:hanging="480"/>
      </w:pPr>
    </w:lvl>
    <w:lvl w:ilvl="6" w:tplc="0409000F" w:tentative="1">
      <w:start w:val="1"/>
      <w:numFmt w:val="decimal"/>
      <w:lvlText w:val="%7."/>
      <w:lvlJc w:val="left"/>
      <w:pPr>
        <w:tabs>
          <w:tab w:val="num" w:pos="5062"/>
        </w:tabs>
        <w:ind w:left="5062" w:hanging="480"/>
      </w:pPr>
    </w:lvl>
    <w:lvl w:ilvl="7" w:tplc="04090019" w:tentative="1">
      <w:start w:val="1"/>
      <w:numFmt w:val="ideographTraditional"/>
      <w:lvlText w:val="%8、"/>
      <w:lvlJc w:val="left"/>
      <w:pPr>
        <w:tabs>
          <w:tab w:val="num" w:pos="5542"/>
        </w:tabs>
        <w:ind w:left="5542" w:hanging="480"/>
      </w:pPr>
    </w:lvl>
    <w:lvl w:ilvl="8" w:tplc="0409001B" w:tentative="1">
      <w:start w:val="1"/>
      <w:numFmt w:val="lowerRoman"/>
      <w:lvlText w:val="%9."/>
      <w:lvlJc w:val="right"/>
      <w:pPr>
        <w:tabs>
          <w:tab w:val="num" w:pos="6022"/>
        </w:tabs>
        <w:ind w:left="6022" w:hanging="480"/>
      </w:pPr>
    </w:lvl>
  </w:abstractNum>
  <w:abstractNum w:abstractNumId="10" w15:restartNumberingAfterBreak="0">
    <w:nsid w:val="355E1574"/>
    <w:multiLevelType w:val="hybridMultilevel"/>
    <w:tmpl w:val="66ECDF1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363426E8"/>
    <w:multiLevelType w:val="hybridMultilevel"/>
    <w:tmpl w:val="F2E26990"/>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6BA4EF1"/>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3" w15:restartNumberingAfterBreak="0">
    <w:nsid w:val="375F751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43B4920"/>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A1C5C46"/>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A8C24E6"/>
    <w:multiLevelType w:val="hybridMultilevel"/>
    <w:tmpl w:val="B8F40A74"/>
    <w:lvl w:ilvl="0" w:tplc="7BC814B0">
      <w:start w:val="1"/>
      <w:numFmt w:val="decimal"/>
      <w:lvlText w:val="%1."/>
      <w:lvlJc w:val="left"/>
      <w:pPr>
        <w:ind w:left="1805" w:hanging="480"/>
      </w:pPr>
      <w:rPr>
        <w:color w:val="000000"/>
      </w:rPr>
    </w:lvl>
    <w:lvl w:ilvl="1" w:tplc="04090019">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17" w15:restartNumberingAfterBreak="0">
    <w:nsid w:val="521D671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5A000221"/>
    <w:multiLevelType w:val="hybridMultilevel"/>
    <w:tmpl w:val="B6CADC6C"/>
    <w:lvl w:ilvl="0" w:tplc="22F20F1A">
      <w:start w:val="1"/>
      <w:numFmt w:val="taiwaneseCountingThousand"/>
      <w:lvlText w:val="（%1）"/>
      <w:lvlJc w:val="left"/>
      <w:pPr>
        <w:ind w:left="1757" w:hanging="480"/>
      </w:pPr>
      <w:rPr>
        <w:rFonts w:cs="Arial"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0" w15:restartNumberingAfterBreak="0">
    <w:nsid w:val="5B7C6601"/>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DD44F55"/>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2" w15:restartNumberingAfterBreak="0">
    <w:nsid w:val="5F7B324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2E0750B"/>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4" w15:restartNumberingAfterBreak="0">
    <w:nsid w:val="662B514A"/>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5" w15:restartNumberingAfterBreak="0">
    <w:nsid w:val="6F612B7D"/>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4BC1CB8"/>
    <w:multiLevelType w:val="hybridMultilevel"/>
    <w:tmpl w:val="937A5720"/>
    <w:lvl w:ilvl="0" w:tplc="CE38BC48">
      <w:start w:val="1"/>
      <w:numFmt w:val="decimal"/>
      <w:lvlText w:val="%1."/>
      <w:lvlJc w:val="left"/>
      <w:pPr>
        <w:ind w:left="1805" w:hanging="480"/>
      </w:pPr>
      <w:rPr>
        <w:rFonts w:ascii="Times New Roman" w:hAnsi="Times New Roman" w:cs="Times New Roman"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7" w15:restartNumberingAfterBreak="0">
    <w:nsid w:val="75F757A2"/>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78E64B8"/>
    <w:multiLevelType w:val="hybridMultilevel"/>
    <w:tmpl w:val="83A24666"/>
    <w:lvl w:ilvl="0" w:tplc="1A186546">
      <w:start w:val="1"/>
      <w:numFmt w:val="taiwaneseCountingThousand"/>
      <w:lvlText w:val="(%1)"/>
      <w:lvlJc w:val="left"/>
      <w:pPr>
        <w:ind w:left="1440" w:hanging="720"/>
      </w:pPr>
      <w:rPr>
        <w:rFonts w:hint="default"/>
        <w:color w:val="auto"/>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C326B17"/>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C84287A"/>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F867D53"/>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
  </w:num>
  <w:num w:numId="5">
    <w:abstractNumId w:val="16"/>
  </w:num>
  <w:num w:numId="6">
    <w:abstractNumId w:val="18"/>
  </w:num>
  <w:num w:numId="7">
    <w:abstractNumId w:val="5"/>
  </w:num>
  <w:num w:numId="8">
    <w:abstractNumId w:val="21"/>
  </w:num>
  <w:num w:numId="9">
    <w:abstractNumId w:val="15"/>
  </w:num>
  <w:num w:numId="10">
    <w:abstractNumId w:val="20"/>
  </w:num>
  <w:num w:numId="11">
    <w:abstractNumId w:val="30"/>
  </w:num>
  <w:num w:numId="12">
    <w:abstractNumId w:val="6"/>
  </w:num>
  <w:num w:numId="13">
    <w:abstractNumId w:val="26"/>
  </w:num>
  <w:num w:numId="14">
    <w:abstractNumId w:val="22"/>
  </w:num>
  <w:num w:numId="15">
    <w:abstractNumId w:val="11"/>
  </w:num>
  <w:num w:numId="16">
    <w:abstractNumId w:val="23"/>
  </w:num>
  <w:num w:numId="17">
    <w:abstractNumId w:val="29"/>
  </w:num>
  <w:num w:numId="18">
    <w:abstractNumId w:val="25"/>
  </w:num>
  <w:num w:numId="19">
    <w:abstractNumId w:val="33"/>
  </w:num>
  <w:num w:numId="20">
    <w:abstractNumId w:val="32"/>
  </w:num>
  <w:num w:numId="21">
    <w:abstractNumId w:val="24"/>
  </w:num>
  <w:num w:numId="22">
    <w:abstractNumId w:val="27"/>
  </w:num>
  <w:num w:numId="23">
    <w:abstractNumId w:val="31"/>
  </w:num>
  <w:num w:numId="24">
    <w:abstractNumId w:val="13"/>
  </w:num>
  <w:num w:numId="25">
    <w:abstractNumId w:val="1"/>
  </w:num>
  <w:num w:numId="26">
    <w:abstractNumId w:val="7"/>
  </w:num>
  <w:num w:numId="27">
    <w:abstractNumId w:val="12"/>
  </w:num>
  <w:num w:numId="28">
    <w:abstractNumId w:val="17"/>
  </w:num>
  <w:num w:numId="29">
    <w:abstractNumId w:val="1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0"/>
  </w:num>
  <w:num w:numId="39">
    <w:abstractNumId w:val="3"/>
  </w:num>
  <w:num w:numId="40">
    <w:abstractNumId w:val="1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F7"/>
    <w:rsid w:val="00001674"/>
    <w:rsid w:val="00001AE3"/>
    <w:rsid w:val="00002DD3"/>
    <w:rsid w:val="000040FC"/>
    <w:rsid w:val="000053ED"/>
    <w:rsid w:val="0000563E"/>
    <w:rsid w:val="0000591E"/>
    <w:rsid w:val="00005C9B"/>
    <w:rsid w:val="00006CE4"/>
    <w:rsid w:val="00006E75"/>
    <w:rsid w:val="000110DF"/>
    <w:rsid w:val="0001115D"/>
    <w:rsid w:val="00011A91"/>
    <w:rsid w:val="00012182"/>
    <w:rsid w:val="00012240"/>
    <w:rsid w:val="0001232D"/>
    <w:rsid w:val="00012B6C"/>
    <w:rsid w:val="000132F5"/>
    <w:rsid w:val="00013643"/>
    <w:rsid w:val="00013EF5"/>
    <w:rsid w:val="00015534"/>
    <w:rsid w:val="00016957"/>
    <w:rsid w:val="00016C1A"/>
    <w:rsid w:val="000172D9"/>
    <w:rsid w:val="00017757"/>
    <w:rsid w:val="00017E2B"/>
    <w:rsid w:val="00021D2F"/>
    <w:rsid w:val="00022740"/>
    <w:rsid w:val="00023F78"/>
    <w:rsid w:val="0002541F"/>
    <w:rsid w:val="000258DA"/>
    <w:rsid w:val="00025A95"/>
    <w:rsid w:val="000264D1"/>
    <w:rsid w:val="00026BA1"/>
    <w:rsid w:val="00027814"/>
    <w:rsid w:val="000307CF"/>
    <w:rsid w:val="000318CE"/>
    <w:rsid w:val="00032356"/>
    <w:rsid w:val="00033B70"/>
    <w:rsid w:val="00033D94"/>
    <w:rsid w:val="000376DC"/>
    <w:rsid w:val="0004055E"/>
    <w:rsid w:val="00041803"/>
    <w:rsid w:val="00041844"/>
    <w:rsid w:val="00041B5B"/>
    <w:rsid w:val="00042957"/>
    <w:rsid w:val="00042BA2"/>
    <w:rsid w:val="000433CA"/>
    <w:rsid w:val="0004352A"/>
    <w:rsid w:val="000435DB"/>
    <w:rsid w:val="000469C0"/>
    <w:rsid w:val="000500D5"/>
    <w:rsid w:val="0005121F"/>
    <w:rsid w:val="000513E8"/>
    <w:rsid w:val="000515B9"/>
    <w:rsid w:val="00051D49"/>
    <w:rsid w:val="00052462"/>
    <w:rsid w:val="0005296B"/>
    <w:rsid w:val="00052C7F"/>
    <w:rsid w:val="00053425"/>
    <w:rsid w:val="00053D18"/>
    <w:rsid w:val="00053D98"/>
    <w:rsid w:val="00054AEE"/>
    <w:rsid w:val="00054BBF"/>
    <w:rsid w:val="000552C8"/>
    <w:rsid w:val="0005542F"/>
    <w:rsid w:val="00055B69"/>
    <w:rsid w:val="00055C4E"/>
    <w:rsid w:val="000563D1"/>
    <w:rsid w:val="00056B3D"/>
    <w:rsid w:val="00060A05"/>
    <w:rsid w:val="0006344C"/>
    <w:rsid w:val="000645DA"/>
    <w:rsid w:val="00065525"/>
    <w:rsid w:val="0006667B"/>
    <w:rsid w:val="00066E19"/>
    <w:rsid w:val="000707D0"/>
    <w:rsid w:val="00071E81"/>
    <w:rsid w:val="000724A1"/>
    <w:rsid w:val="0007300B"/>
    <w:rsid w:val="000734DB"/>
    <w:rsid w:val="00077451"/>
    <w:rsid w:val="00084B46"/>
    <w:rsid w:val="00086E90"/>
    <w:rsid w:val="00086F4E"/>
    <w:rsid w:val="00087AA0"/>
    <w:rsid w:val="00087AE4"/>
    <w:rsid w:val="00090C90"/>
    <w:rsid w:val="000926C4"/>
    <w:rsid w:val="00093475"/>
    <w:rsid w:val="00094309"/>
    <w:rsid w:val="000955C2"/>
    <w:rsid w:val="00095672"/>
    <w:rsid w:val="000958B3"/>
    <w:rsid w:val="000958D5"/>
    <w:rsid w:val="000966DF"/>
    <w:rsid w:val="00097397"/>
    <w:rsid w:val="000A0E6E"/>
    <w:rsid w:val="000A105A"/>
    <w:rsid w:val="000A1C32"/>
    <w:rsid w:val="000A2F65"/>
    <w:rsid w:val="000A345B"/>
    <w:rsid w:val="000A55F1"/>
    <w:rsid w:val="000A5DC9"/>
    <w:rsid w:val="000A701A"/>
    <w:rsid w:val="000A7974"/>
    <w:rsid w:val="000B1EE6"/>
    <w:rsid w:val="000B3439"/>
    <w:rsid w:val="000B4194"/>
    <w:rsid w:val="000B76F0"/>
    <w:rsid w:val="000B7CE5"/>
    <w:rsid w:val="000C10F6"/>
    <w:rsid w:val="000C2D88"/>
    <w:rsid w:val="000C2EFB"/>
    <w:rsid w:val="000C31D0"/>
    <w:rsid w:val="000C611D"/>
    <w:rsid w:val="000C7395"/>
    <w:rsid w:val="000C74F8"/>
    <w:rsid w:val="000D044E"/>
    <w:rsid w:val="000D0FAC"/>
    <w:rsid w:val="000D22E1"/>
    <w:rsid w:val="000D2741"/>
    <w:rsid w:val="000D776F"/>
    <w:rsid w:val="000E0173"/>
    <w:rsid w:val="000E0642"/>
    <w:rsid w:val="000E114B"/>
    <w:rsid w:val="000E1305"/>
    <w:rsid w:val="000E1371"/>
    <w:rsid w:val="000E18EF"/>
    <w:rsid w:val="000E2171"/>
    <w:rsid w:val="000E2BEB"/>
    <w:rsid w:val="000E2C8F"/>
    <w:rsid w:val="000E40BF"/>
    <w:rsid w:val="000E5233"/>
    <w:rsid w:val="000E68DB"/>
    <w:rsid w:val="000E68FA"/>
    <w:rsid w:val="000E6EBB"/>
    <w:rsid w:val="000E714F"/>
    <w:rsid w:val="000E7DA2"/>
    <w:rsid w:val="000F0341"/>
    <w:rsid w:val="000F059B"/>
    <w:rsid w:val="000F0A9C"/>
    <w:rsid w:val="000F1D95"/>
    <w:rsid w:val="000F24C6"/>
    <w:rsid w:val="000F256F"/>
    <w:rsid w:val="000F4347"/>
    <w:rsid w:val="000F5533"/>
    <w:rsid w:val="0010015B"/>
    <w:rsid w:val="001001B4"/>
    <w:rsid w:val="0010054E"/>
    <w:rsid w:val="0010355D"/>
    <w:rsid w:val="00104A68"/>
    <w:rsid w:val="001076CE"/>
    <w:rsid w:val="00107FEB"/>
    <w:rsid w:val="00110160"/>
    <w:rsid w:val="00111D3F"/>
    <w:rsid w:val="00112673"/>
    <w:rsid w:val="00112960"/>
    <w:rsid w:val="0011407F"/>
    <w:rsid w:val="001153BA"/>
    <w:rsid w:val="001165B6"/>
    <w:rsid w:val="0011757D"/>
    <w:rsid w:val="00117779"/>
    <w:rsid w:val="00117932"/>
    <w:rsid w:val="00122F70"/>
    <w:rsid w:val="00123641"/>
    <w:rsid w:val="00124B19"/>
    <w:rsid w:val="001256C3"/>
    <w:rsid w:val="00126B95"/>
    <w:rsid w:val="001313B1"/>
    <w:rsid w:val="001313CA"/>
    <w:rsid w:val="00131A95"/>
    <w:rsid w:val="00131AA7"/>
    <w:rsid w:val="00131F8C"/>
    <w:rsid w:val="00132047"/>
    <w:rsid w:val="00132C11"/>
    <w:rsid w:val="00132E63"/>
    <w:rsid w:val="00135763"/>
    <w:rsid w:val="00136DFB"/>
    <w:rsid w:val="001371AE"/>
    <w:rsid w:val="00141563"/>
    <w:rsid w:val="00142B6C"/>
    <w:rsid w:val="0014355E"/>
    <w:rsid w:val="001443D3"/>
    <w:rsid w:val="00144F66"/>
    <w:rsid w:val="00145591"/>
    <w:rsid w:val="00147635"/>
    <w:rsid w:val="00151BA7"/>
    <w:rsid w:val="00152063"/>
    <w:rsid w:val="00152DC8"/>
    <w:rsid w:val="001537CE"/>
    <w:rsid w:val="00153D78"/>
    <w:rsid w:val="0015434D"/>
    <w:rsid w:val="00155E85"/>
    <w:rsid w:val="00156C63"/>
    <w:rsid w:val="001571DA"/>
    <w:rsid w:val="00157F2A"/>
    <w:rsid w:val="001605B9"/>
    <w:rsid w:val="00161013"/>
    <w:rsid w:val="00161C68"/>
    <w:rsid w:val="0016253F"/>
    <w:rsid w:val="001640AE"/>
    <w:rsid w:val="001641E4"/>
    <w:rsid w:val="001646F0"/>
    <w:rsid w:val="00166355"/>
    <w:rsid w:val="00166AB9"/>
    <w:rsid w:val="001672AC"/>
    <w:rsid w:val="00167F6C"/>
    <w:rsid w:val="00171E70"/>
    <w:rsid w:val="001721A2"/>
    <w:rsid w:val="00172FFF"/>
    <w:rsid w:val="00173397"/>
    <w:rsid w:val="00173C1C"/>
    <w:rsid w:val="00173FA1"/>
    <w:rsid w:val="00175EF0"/>
    <w:rsid w:val="00176C50"/>
    <w:rsid w:val="00177821"/>
    <w:rsid w:val="00180F33"/>
    <w:rsid w:val="00181093"/>
    <w:rsid w:val="00181536"/>
    <w:rsid w:val="001827B3"/>
    <w:rsid w:val="00183201"/>
    <w:rsid w:val="00183D97"/>
    <w:rsid w:val="00184121"/>
    <w:rsid w:val="00184A25"/>
    <w:rsid w:val="00184D69"/>
    <w:rsid w:val="00185F66"/>
    <w:rsid w:val="00185F7D"/>
    <w:rsid w:val="00187D1F"/>
    <w:rsid w:val="0019105B"/>
    <w:rsid w:val="00191350"/>
    <w:rsid w:val="00191814"/>
    <w:rsid w:val="00191F9D"/>
    <w:rsid w:val="0019370E"/>
    <w:rsid w:val="00193E0C"/>
    <w:rsid w:val="00193E99"/>
    <w:rsid w:val="0019407D"/>
    <w:rsid w:val="00194CAF"/>
    <w:rsid w:val="00195C6B"/>
    <w:rsid w:val="001962D7"/>
    <w:rsid w:val="00196355"/>
    <w:rsid w:val="001971F3"/>
    <w:rsid w:val="001979A4"/>
    <w:rsid w:val="00197ABE"/>
    <w:rsid w:val="001A1E55"/>
    <w:rsid w:val="001A3A2E"/>
    <w:rsid w:val="001A413C"/>
    <w:rsid w:val="001A4D1F"/>
    <w:rsid w:val="001A5888"/>
    <w:rsid w:val="001A622E"/>
    <w:rsid w:val="001A6947"/>
    <w:rsid w:val="001A6A49"/>
    <w:rsid w:val="001A6C59"/>
    <w:rsid w:val="001A6CC8"/>
    <w:rsid w:val="001A7110"/>
    <w:rsid w:val="001A7AFA"/>
    <w:rsid w:val="001A7E7C"/>
    <w:rsid w:val="001B0E81"/>
    <w:rsid w:val="001B1FDE"/>
    <w:rsid w:val="001B3D27"/>
    <w:rsid w:val="001B6B72"/>
    <w:rsid w:val="001B7F67"/>
    <w:rsid w:val="001C00B4"/>
    <w:rsid w:val="001C22F9"/>
    <w:rsid w:val="001C2AFA"/>
    <w:rsid w:val="001C3531"/>
    <w:rsid w:val="001C3EC5"/>
    <w:rsid w:val="001C3F5A"/>
    <w:rsid w:val="001C5323"/>
    <w:rsid w:val="001C6F68"/>
    <w:rsid w:val="001C746D"/>
    <w:rsid w:val="001C79AC"/>
    <w:rsid w:val="001C7D0B"/>
    <w:rsid w:val="001D064D"/>
    <w:rsid w:val="001D1C0A"/>
    <w:rsid w:val="001D2AE1"/>
    <w:rsid w:val="001D3210"/>
    <w:rsid w:val="001D5ECB"/>
    <w:rsid w:val="001D702B"/>
    <w:rsid w:val="001D7978"/>
    <w:rsid w:val="001E195E"/>
    <w:rsid w:val="001E1CA1"/>
    <w:rsid w:val="001E25D8"/>
    <w:rsid w:val="001E4FEF"/>
    <w:rsid w:val="001E6664"/>
    <w:rsid w:val="001F140D"/>
    <w:rsid w:val="001F2840"/>
    <w:rsid w:val="001F4A11"/>
    <w:rsid w:val="001F547E"/>
    <w:rsid w:val="001F5766"/>
    <w:rsid w:val="002013C3"/>
    <w:rsid w:val="0020185F"/>
    <w:rsid w:val="00202E8D"/>
    <w:rsid w:val="00203DD3"/>
    <w:rsid w:val="0020424F"/>
    <w:rsid w:val="002042D0"/>
    <w:rsid w:val="0020456E"/>
    <w:rsid w:val="0020547B"/>
    <w:rsid w:val="002057D6"/>
    <w:rsid w:val="0020748C"/>
    <w:rsid w:val="002077C4"/>
    <w:rsid w:val="002101D8"/>
    <w:rsid w:val="00210BB6"/>
    <w:rsid w:val="002133C6"/>
    <w:rsid w:val="002140B3"/>
    <w:rsid w:val="00214AEC"/>
    <w:rsid w:val="00214C1E"/>
    <w:rsid w:val="00215D45"/>
    <w:rsid w:val="00215DF4"/>
    <w:rsid w:val="00216186"/>
    <w:rsid w:val="0021794D"/>
    <w:rsid w:val="00221A9E"/>
    <w:rsid w:val="00222930"/>
    <w:rsid w:val="00222CCD"/>
    <w:rsid w:val="00223366"/>
    <w:rsid w:val="00223A68"/>
    <w:rsid w:val="00224B88"/>
    <w:rsid w:val="00224CC9"/>
    <w:rsid w:val="00225809"/>
    <w:rsid w:val="00226930"/>
    <w:rsid w:val="00226C8E"/>
    <w:rsid w:val="00230125"/>
    <w:rsid w:val="00231DF3"/>
    <w:rsid w:val="00232508"/>
    <w:rsid w:val="00232630"/>
    <w:rsid w:val="00232957"/>
    <w:rsid w:val="0023302A"/>
    <w:rsid w:val="002335AA"/>
    <w:rsid w:val="002339CE"/>
    <w:rsid w:val="00233EA3"/>
    <w:rsid w:val="00234A8F"/>
    <w:rsid w:val="0023762E"/>
    <w:rsid w:val="0024382E"/>
    <w:rsid w:val="002440A0"/>
    <w:rsid w:val="002442E0"/>
    <w:rsid w:val="002448E8"/>
    <w:rsid w:val="00245B0C"/>
    <w:rsid w:val="00247656"/>
    <w:rsid w:val="002501CD"/>
    <w:rsid w:val="002505CD"/>
    <w:rsid w:val="002506C3"/>
    <w:rsid w:val="002508EC"/>
    <w:rsid w:val="00252D2C"/>
    <w:rsid w:val="002530EE"/>
    <w:rsid w:val="00253147"/>
    <w:rsid w:val="00253EF6"/>
    <w:rsid w:val="002545CC"/>
    <w:rsid w:val="00254B06"/>
    <w:rsid w:val="0025572B"/>
    <w:rsid w:val="00255A78"/>
    <w:rsid w:val="00256640"/>
    <w:rsid w:val="00257184"/>
    <w:rsid w:val="00260D4B"/>
    <w:rsid w:val="00261688"/>
    <w:rsid w:val="00262379"/>
    <w:rsid w:val="00263D87"/>
    <w:rsid w:val="00265811"/>
    <w:rsid w:val="002676F5"/>
    <w:rsid w:val="002676FC"/>
    <w:rsid w:val="00270E72"/>
    <w:rsid w:val="00270E9B"/>
    <w:rsid w:val="00271CCB"/>
    <w:rsid w:val="00273050"/>
    <w:rsid w:val="002735DD"/>
    <w:rsid w:val="002739F8"/>
    <w:rsid w:val="0027531C"/>
    <w:rsid w:val="00275E77"/>
    <w:rsid w:val="00275FDC"/>
    <w:rsid w:val="002768F0"/>
    <w:rsid w:val="00276C33"/>
    <w:rsid w:val="0027711A"/>
    <w:rsid w:val="0027759A"/>
    <w:rsid w:val="00277826"/>
    <w:rsid w:val="0028061A"/>
    <w:rsid w:val="002806D5"/>
    <w:rsid w:val="00282338"/>
    <w:rsid w:val="00283585"/>
    <w:rsid w:val="002859FF"/>
    <w:rsid w:val="00285B45"/>
    <w:rsid w:val="00286571"/>
    <w:rsid w:val="002868F1"/>
    <w:rsid w:val="00286B10"/>
    <w:rsid w:val="002870EA"/>
    <w:rsid w:val="00287AE9"/>
    <w:rsid w:val="00290369"/>
    <w:rsid w:val="00290AA8"/>
    <w:rsid w:val="00292D2B"/>
    <w:rsid w:val="0029385A"/>
    <w:rsid w:val="00293942"/>
    <w:rsid w:val="00293C2F"/>
    <w:rsid w:val="002943FC"/>
    <w:rsid w:val="002944DC"/>
    <w:rsid w:val="002962BC"/>
    <w:rsid w:val="00297DCB"/>
    <w:rsid w:val="00297F93"/>
    <w:rsid w:val="002A00AD"/>
    <w:rsid w:val="002A2FA3"/>
    <w:rsid w:val="002A38DF"/>
    <w:rsid w:val="002A3FC1"/>
    <w:rsid w:val="002A4C51"/>
    <w:rsid w:val="002A5AFD"/>
    <w:rsid w:val="002A61F8"/>
    <w:rsid w:val="002B1397"/>
    <w:rsid w:val="002B1FA8"/>
    <w:rsid w:val="002B2CF4"/>
    <w:rsid w:val="002B3CF5"/>
    <w:rsid w:val="002B45DF"/>
    <w:rsid w:val="002B55DF"/>
    <w:rsid w:val="002B5EB7"/>
    <w:rsid w:val="002B5F3B"/>
    <w:rsid w:val="002B6840"/>
    <w:rsid w:val="002B6F8E"/>
    <w:rsid w:val="002B74A0"/>
    <w:rsid w:val="002B7950"/>
    <w:rsid w:val="002C1FB1"/>
    <w:rsid w:val="002C21CC"/>
    <w:rsid w:val="002C39E5"/>
    <w:rsid w:val="002C3C59"/>
    <w:rsid w:val="002D01FE"/>
    <w:rsid w:val="002D0CCD"/>
    <w:rsid w:val="002D0FC5"/>
    <w:rsid w:val="002D14C4"/>
    <w:rsid w:val="002D4FC9"/>
    <w:rsid w:val="002D5541"/>
    <w:rsid w:val="002D606E"/>
    <w:rsid w:val="002D6816"/>
    <w:rsid w:val="002D6A39"/>
    <w:rsid w:val="002D7F03"/>
    <w:rsid w:val="002E074F"/>
    <w:rsid w:val="002E1B78"/>
    <w:rsid w:val="002E3D63"/>
    <w:rsid w:val="002E425A"/>
    <w:rsid w:val="002E4321"/>
    <w:rsid w:val="002E4B60"/>
    <w:rsid w:val="002E504C"/>
    <w:rsid w:val="002E5A2F"/>
    <w:rsid w:val="002E602B"/>
    <w:rsid w:val="002E662F"/>
    <w:rsid w:val="002E66A3"/>
    <w:rsid w:val="002E7700"/>
    <w:rsid w:val="002F0F33"/>
    <w:rsid w:val="002F3AEF"/>
    <w:rsid w:val="002F444F"/>
    <w:rsid w:val="002F585E"/>
    <w:rsid w:val="002F6033"/>
    <w:rsid w:val="002F7630"/>
    <w:rsid w:val="002F7934"/>
    <w:rsid w:val="003004DF"/>
    <w:rsid w:val="003007FE"/>
    <w:rsid w:val="00300F4B"/>
    <w:rsid w:val="00300FB2"/>
    <w:rsid w:val="003019E0"/>
    <w:rsid w:val="00301B34"/>
    <w:rsid w:val="00301E34"/>
    <w:rsid w:val="003027D7"/>
    <w:rsid w:val="00303491"/>
    <w:rsid w:val="0030404F"/>
    <w:rsid w:val="003041A5"/>
    <w:rsid w:val="00307A81"/>
    <w:rsid w:val="003103F8"/>
    <w:rsid w:val="00311329"/>
    <w:rsid w:val="003115B1"/>
    <w:rsid w:val="00312992"/>
    <w:rsid w:val="00312CBF"/>
    <w:rsid w:val="00313A7D"/>
    <w:rsid w:val="0031447B"/>
    <w:rsid w:val="00315A8E"/>
    <w:rsid w:val="0032039F"/>
    <w:rsid w:val="00320B3E"/>
    <w:rsid w:val="0032148D"/>
    <w:rsid w:val="00321626"/>
    <w:rsid w:val="00321B96"/>
    <w:rsid w:val="00322540"/>
    <w:rsid w:val="003226B6"/>
    <w:rsid w:val="00325A5B"/>
    <w:rsid w:val="00325E31"/>
    <w:rsid w:val="0032751A"/>
    <w:rsid w:val="0033004A"/>
    <w:rsid w:val="00331CA0"/>
    <w:rsid w:val="00333115"/>
    <w:rsid w:val="00334B2F"/>
    <w:rsid w:val="0033522A"/>
    <w:rsid w:val="00335CB8"/>
    <w:rsid w:val="00335DCA"/>
    <w:rsid w:val="00335F2D"/>
    <w:rsid w:val="00336A5A"/>
    <w:rsid w:val="00336A63"/>
    <w:rsid w:val="00336CD1"/>
    <w:rsid w:val="00337F96"/>
    <w:rsid w:val="00340324"/>
    <w:rsid w:val="00340F14"/>
    <w:rsid w:val="00341B80"/>
    <w:rsid w:val="0034297C"/>
    <w:rsid w:val="00342B44"/>
    <w:rsid w:val="00342CD7"/>
    <w:rsid w:val="003430AA"/>
    <w:rsid w:val="003434D3"/>
    <w:rsid w:val="00343FA0"/>
    <w:rsid w:val="0034429F"/>
    <w:rsid w:val="00346852"/>
    <w:rsid w:val="00347D86"/>
    <w:rsid w:val="00350BDC"/>
    <w:rsid w:val="003514A2"/>
    <w:rsid w:val="00353290"/>
    <w:rsid w:val="00354DD6"/>
    <w:rsid w:val="00355C62"/>
    <w:rsid w:val="00355D68"/>
    <w:rsid w:val="00360089"/>
    <w:rsid w:val="00360C14"/>
    <w:rsid w:val="003613B1"/>
    <w:rsid w:val="003624B4"/>
    <w:rsid w:val="00362578"/>
    <w:rsid w:val="003627CD"/>
    <w:rsid w:val="00362DA3"/>
    <w:rsid w:val="00362EAF"/>
    <w:rsid w:val="003632B0"/>
    <w:rsid w:val="0036584B"/>
    <w:rsid w:val="0036589A"/>
    <w:rsid w:val="00366DD0"/>
    <w:rsid w:val="00370097"/>
    <w:rsid w:val="003704E4"/>
    <w:rsid w:val="00372BF0"/>
    <w:rsid w:val="00373F0F"/>
    <w:rsid w:val="00374897"/>
    <w:rsid w:val="00374EB6"/>
    <w:rsid w:val="00375BDC"/>
    <w:rsid w:val="00375F42"/>
    <w:rsid w:val="003803E5"/>
    <w:rsid w:val="00380B97"/>
    <w:rsid w:val="00380B9C"/>
    <w:rsid w:val="00381815"/>
    <w:rsid w:val="00381856"/>
    <w:rsid w:val="00382919"/>
    <w:rsid w:val="00383289"/>
    <w:rsid w:val="003839F4"/>
    <w:rsid w:val="003850B4"/>
    <w:rsid w:val="00386120"/>
    <w:rsid w:val="00387D6E"/>
    <w:rsid w:val="003903D4"/>
    <w:rsid w:val="003903ED"/>
    <w:rsid w:val="00390A6D"/>
    <w:rsid w:val="00390ADD"/>
    <w:rsid w:val="003922D9"/>
    <w:rsid w:val="00392B47"/>
    <w:rsid w:val="00393BB8"/>
    <w:rsid w:val="00394205"/>
    <w:rsid w:val="00395D2B"/>
    <w:rsid w:val="00397056"/>
    <w:rsid w:val="003A0D4B"/>
    <w:rsid w:val="003A2FEC"/>
    <w:rsid w:val="003A30F7"/>
    <w:rsid w:val="003A4343"/>
    <w:rsid w:val="003A4B3C"/>
    <w:rsid w:val="003A4FBD"/>
    <w:rsid w:val="003A52CB"/>
    <w:rsid w:val="003A6F51"/>
    <w:rsid w:val="003B07A4"/>
    <w:rsid w:val="003B0A70"/>
    <w:rsid w:val="003B118D"/>
    <w:rsid w:val="003B124C"/>
    <w:rsid w:val="003B194A"/>
    <w:rsid w:val="003B2E6E"/>
    <w:rsid w:val="003B457E"/>
    <w:rsid w:val="003B4FD4"/>
    <w:rsid w:val="003B71ED"/>
    <w:rsid w:val="003B76A5"/>
    <w:rsid w:val="003B7C87"/>
    <w:rsid w:val="003C07C2"/>
    <w:rsid w:val="003C13DE"/>
    <w:rsid w:val="003C165B"/>
    <w:rsid w:val="003C4247"/>
    <w:rsid w:val="003C438E"/>
    <w:rsid w:val="003C69BF"/>
    <w:rsid w:val="003C6ED1"/>
    <w:rsid w:val="003C7E1E"/>
    <w:rsid w:val="003D0156"/>
    <w:rsid w:val="003D01B0"/>
    <w:rsid w:val="003D0F66"/>
    <w:rsid w:val="003D1003"/>
    <w:rsid w:val="003D1EB3"/>
    <w:rsid w:val="003D2567"/>
    <w:rsid w:val="003D36AB"/>
    <w:rsid w:val="003D37F0"/>
    <w:rsid w:val="003D386D"/>
    <w:rsid w:val="003D4D1D"/>
    <w:rsid w:val="003D4F7B"/>
    <w:rsid w:val="003D515C"/>
    <w:rsid w:val="003D55A9"/>
    <w:rsid w:val="003D5870"/>
    <w:rsid w:val="003D6B06"/>
    <w:rsid w:val="003D6F09"/>
    <w:rsid w:val="003D737B"/>
    <w:rsid w:val="003E0781"/>
    <w:rsid w:val="003E200E"/>
    <w:rsid w:val="003E237C"/>
    <w:rsid w:val="003E349D"/>
    <w:rsid w:val="003E36CA"/>
    <w:rsid w:val="003E39FB"/>
    <w:rsid w:val="003E3A31"/>
    <w:rsid w:val="003E3AB3"/>
    <w:rsid w:val="003E435D"/>
    <w:rsid w:val="003E50FA"/>
    <w:rsid w:val="003E638D"/>
    <w:rsid w:val="003E6B97"/>
    <w:rsid w:val="003E738B"/>
    <w:rsid w:val="003E753E"/>
    <w:rsid w:val="003E7A9B"/>
    <w:rsid w:val="003F0692"/>
    <w:rsid w:val="003F08CB"/>
    <w:rsid w:val="003F155D"/>
    <w:rsid w:val="003F1F0F"/>
    <w:rsid w:val="003F31F4"/>
    <w:rsid w:val="003F34DB"/>
    <w:rsid w:val="003F45D7"/>
    <w:rsid w:val="003F4BF6"/>
    <w:rsid w:val="003F4F5D"/>
    <w:rsid w:val="003F50F6"/>
    <w:rsid w:val="003F6A22"/>
    <w:rsid w:val="003F7076"/>
    <w:rsid w:val="003F72D5"/>
    <w:rsid w:val="0040154B"/>
    <w:rsid w:val="004021A7"/>
    <w:rsid w:val="00404CF1"/>
    <w:rsid w:val="00405903"/>
    <w:rsid w:val="00407016"/>
    <w:rsid w:val="004106E6"/>
    <w:rsid w:val="00410715"/>
    <w:rsid w:val="004107CE"/>
    <w:rsid w:val="004126BB"/>
    <w:rsid w:val="0041289F"/>
    <w:rsid w:val="00412D98"/>
    <w:rsid w:val="00416472"/>
    <w:rsid w:val="004179F0"/>
    <w:rsid w:val="00420A80"/>
    <w:rsid w:val="00420BA3"/>
    <w:rsid w:val="004215F9"/>
    <w:rsid w:val="004218AF"/>
    <w:rsid w:val="00422F4D"/>
    <w:rsid w:val="00423684"/>
    <w:rsid w:val="00424F23"/>
    <w:rsid w:val="004256F6"/>
    <w:rsid w:val="004277A0"/>
    <w:rsid w:val="004278E7"/>
    <w:rsid w:val="004300C6"/>
    <w:rsid w:val="00430379"/>
    <w:rsid w:val="00432FE9"/>
    <w:rsid w:val="00433176"/>
    <w:rsid w:val="00433EAD"/>
    <w:rsid w:val="00435F9E"/>
    <w:rsid w:val="004364C6"/>
    <w:rsid w:val="004365D8"/>
    <w:rsid w:val="0043677C"/>
    <w:rsid w:val="00436909"/>
    <w:rsid w:val="00440B02"/>
    <w:rsid w:val="004414A7"/>
    <w:rsid w:val="00441C20"/>
    <w:rsid w:val="004420B9"/>
    <w:rsid w:val="00442A12"/>
    <w:rsid w:val="00444006"/>
    <w:rsid w:val="00445CD6"/>
    <w:rsid w:val="00446C8D"/>
    <w:rsid w:val="00447469"/>
    <w:rsid w:val="004515AD"/>
    <w:rsid w:val="00452072"/>
    <w:rsid w:val="004530B2"/>
    <w:rsid w:val="00453618"/>
    <w:rsid w:val="004542D3"/>
    <w:rsid w:val="00454B36"/>
    <w:rsid w:val="00454CFD"/>
    <w:rsid w:val="00455993"/>
    <w:rsid w:val="00455E29"/>
    <w:rsid w:val="00455E80"/>
    <w:rsid w:val="00456E3C"/>
    <w:rsid w:val="0045756B"/>
    <w:rsid w:val="00460A7E"/>
    <w:rsid w:val="00460C8A"/>
    <w:rsid w:val="00461E90"/>
    <w:rsid w:val="00464103"/>
    <w:rsid w:val="00465EF7"/>
    <w:rsid w:val="00467984"/>
    <w:rsid w:val="004700C7"/>
    <w:rsid w:val="00471602"/>
    <w:rsid w:val="004732B5"/>
    <w:rsid w:val="0047375B"/>
    <w:rsid w:val="004738D5"/>
    <w:rsid w:val="00473A36"/>
    <w:rsid w:val="00473C50"/>
    <w:rsid w:val="00474398"/>
    <w:rsid w:val="00475608"/>
    <w:rsid w:val="004802E6"/>
    <w:rsid w:val="0048067E"/>
    <w:rsid w:val="0048099A"/>
    <w:rsid w:val="00480E0F"/>
    <w:rsid w:val="00481A61"/>
    <w:rsid w:val="004836DC"/>
    <w:rsid w:val="00483CB2"/>
    <w:rsid w:val="00484664"/>
    <w:rsid w:val="00486051"/>
    <w:rsid w:val="004869C1"/>
    <w:rsid w:val="00486C16"/>
    <w:rsid w:val="004908AC"/>
    <w:rsid w:val="00490ADF"/>
    <w:rsid w:val="004916F5"/>
    <w:rsid w:val="00492EE0"/>
    <w:rsid w:val="00493072"/>
    <w:rsid w:val="004931E3"/>
    <w:rsid w:val="00493F1E"/>
    <w:rsid w:val="00493FCE"/>
    <w:rsid w:val="004941FD"/>
    <w:rsid w:val="00494474"/>
    <w:rsid w:val="0049704E"/>
    <w:rsid w:val="0049736C"/>
    <w:rsid w:val="004976AB"/>
    <w:rsid w:val="00497B63"/>
    <w:rsid w:val="00497EF9"/>
    <w:rsid w:val="004A018B"/>
    <w:rsid w:val="004A08E7"/>
    <w:rsid w:val="004A151C"/>
    <w:rsid w:val="004A2409"/>
    <w:rsid w:val="004A2953"/>
    <w:rsid w:val="004A3802"/>
    <w:rsid w:val="004A5731"/>
    <w:rsid w:val="004A5E39"/>
    <w:rsid w:val="004A601C"/>
    <w:rsid w:val="004A6A03"/>
    <w:rsid w:val="004A797A"/>
    <w:rsid w:val="004B10DE"/>
    <w:rsid w:val="004B3809"/>
    <w:rsid w:val="004B4208"/>
    <w:rsid w:val="004B499F"/>
    <w:rsid w:val="004B5740"/>
    <w:rsid w:val="004B6A21"/>
    <w:rsid w:val="004B7B7A"/>
    <w:rsid w:val="004C0857"/>
    <w:rsid w:val="004C1ABB"/>
    <w:rsid w:val="004C2B2D"/>
    <w:rsid w:val="004C31DA"/>
    <w:rsid w:val="004C5353"/>
    <w:rsid w:val="004C72D6"/>
    <w:rsid w:val="004C7681"/>
    <w:rsid w:val="004C76C2"/>
    <w:rsid w:val="004C78DD"/>
    <w:rsid w:val="004D024F"/>
    <w:rsid w:val="004D1A5A"/>
    <w:rsid w:val="004D5652"/>
    <w:rsid w:val="004D76D8"/>
    <w:rsid w:val="004E03A8"/>
    <w:rsid w:val="004E0AEE"/>
    <w:rsid w:val="004E0D14"/>
    <w:rsid w:val="004E11A1"/>
    <w:rsid w:val="004E26B1"/>
    <w:rsid w:val="004E3FB8"/>
    <w:rsid w:val="004E4406"/>
    <w:rsid w:val="004E5705"/>
    <w:rsid w:val="004E590D"/>
    <w:rsid w:val="004E798A"/>
    <w:rsid w:val="004F02FD"/>
    <w:rsid w:val="004F1813"/>
    <w:rsid w:val="004F21F1"/>
    <w:rsid w:val="004F34CC"/>
    <w:rsid w:val="004F4922"/>
    <w:rsid w:val="004F55DE"/>
    <w:rsid w:val="004F5C62"/>
    <w:rsid w:val="004F6254"/>
    <w:rsid w:val="00500C81"/>
    <w:rsid w:val="00501F7A"/>
    <w:rsid w:val="00505568"/>
    <w:rsid w:val="005056EB"/>
    <w:rsid w:val="00505A20"/>
    <w:rsid w:val="00505C22"/>
    <w:rsid w:val="0050677E"/>
    <w:rsid w:val="00506BA7"/>
    <w:rsid w:val="0050700B"/>
    <w:rsid w:val="00507A03"/>
    <w:rsid w:val="005107CA"/>
    <w:rsid w:val="005108A7"/>
    <w:rsid w:val="00510F29"/>
    <w:rsid w:val="00511BFC"/>
    <w:rsid w:val="00512150"/>
    <w:rsid w:val="00513673"/>
    <w:rsid w:val="00513CB3"/>
    <w:rsid w:val="00514076"/>
    <w:rsid w:val="00514592"/>
    <w:rsid w:val="00514F00"/>
    <w:rsid w:val="005151EA"/>
    <w:rsid w:val="00516928"/>
    <w:rsid w:val="00516CFC"/>
    <w:rsid w:val="005202DB"/>
    <w:rsid w:val="0052060D"/>
    <w:rsid w:val="005208BE"/>
    <w:rsid w:val="00521ED2"/>
    <w:rsid w:val="00521F8E"/>
    <w:rsid w:val="0052326B"/>
    <w:rsid w:val="00526FEE"/>
    <w:rsid w:val="0052736F"/>
    <w:rsid w:val="005275F3"/>
    <w:rsid w:val="00527B03"/>
    <w:rsid w:val="00527BE2"/>
    <w:rsid w:val="00527D02"/>
    <w:rsid w:val="00532B75"/>
    <w:rsid w:val="00533218"/>
    <w:rsid w:val="00533D40"/>
    <w:rsid w:val="00534439"/>
    <w:rsid w:val="005350D5"/>
    <w:rsid w:val="00535DFD"/>
    <w:rsid w:val="00535E4C"/>
    <w:rsid w:val="0053638A"/>
    <w:rsid w:val="0053639E"/>
    <w:rsid w:val="0054087E"/>
    <w:rsid w:val="00541B77"/>
    <w:rsid w:val="00541C68"/>
    <w:rsid w:val="00542219"/>
    <w:rsid w:val="0054287A"/>
    <w:rsid w:val="005458E2"/>
    <w:rsid w:val="00546A53"/>
    <w:rsid w:val="005504BB"/>
    <w:rsid w:val="005510F4"/>
    <w:rsid w:val="005517D3"/>
    <w:rsid w:val="00552C4A"/>
    <w:rsid w:val="00553DC0"/>
    <w:rsid w:val="00554113"/>
    <w:rsid w:val="0055434D"/>
    <w:rsid w:val="0055552B"/>
    <w:rsid w:val="00555D53"/>
    <w:rsid w:val="00555DB2"/>
    <w:rsid w:val="00556D51"/>
    <w:rsid w:val="00557930"/>
    <w:rsid w:val="00560935"/>
    <w:rsid w:val="005610B0"/>
    <w:rsid w:val="00561169"/>
    <w:rsid w:val="00561393"/>
    <w:rsid w:val="005623B9"/>
    <w:rsid w:val="00563204"/>
    <w:rsid w:val="00563606"/>
    <w:rsid w:val="00563DB3"/>
    <w:rsid w:val="0056421F"/>
    <w:rsid w:val="00566C58"/>
    <w:rsid w:val="00566ED9"/>
    <w:rsid w:val="00570A0E"/>
    <w:rsid w:val="00570D82"/>
    <w:rsid w:val="00571C09"/>
    <w:rsid w:val="00571FC0"/>
    <w:rsid w:val="00572103"/>
    <w:rsid w:val="0057228C"/>
    <w:rsid w:val="00573A02"/>
    <w:rsid w:val="00573A49"/>
    <w:rsid w:val="00577720"/>
    <w:rsid w:val="005803D3"/>
    <w:rsid w:val="005809AB"/>
    <w:rsid w:val="005811F2"/>
    <w:rsid w:val="00582DA6"/>
    <w:rsid w:val="00582E7B"/>
    <w:rsid w:val="005868A8"/>
    <w:rsid w:val="005901F1"/>
    <w:rsid w:val="00590EF9"/>
    <w:rsid w:val="0059243D"/>
    <w:rsid w:val="0059347C"/>
    <w:rsid w:val="00593786"/>
    <w:rsid w:val="00593EE5"/>
    <w:rsid w:val="00597637"/>
    <w:rsid w:val="005A42C0"/>
    <w:rsid w:val="005A4F28"/>
    <w:rsid w:val="005A5669"/>
    <w:rsid w:val="005A711C"/>
    <w:rsid w:val="005B110B"/>
    <w:rsid w:val="005B1E3B"/>
    <w:rsid w:val="005B25D1"/>
    <w:rsid w:val="005B431C"/>
    <w:rsid w:val="005B4C33"/>
    <w:rsid w:val="005B65E4"/>
    <w:rsid w:val="005C0118"/>
    <w:rsid w:val="005C0516"/>
    <w:rsid w:val="005C1545"/>
    <w:rsid w:val="005C1AC5"/>
    <w:rsid w:val="005C1B13"/>
    <w:rsid w:val="005C1EF4"/>
    <w:rsid w:val="005C2736"/>
    <w:rsid w:val="005C350F"/>
    <w:rsid w:val="005C362C"/>
    <w:rsid w:val="005C389D"/>
    <w:rsid w:val="005C43F7"/>
    <w:rsid w:val="005C729C"/>
    <w:rsid w:val="005D043B"/>
    <w:rsid w:val="005D0F1E"/>
    <w:rsid w:val="005D1235"/>
    <w:rsid w:val="005D15EE"/>
    <w:rsid w:val="005D1879"/>
    <w:rsid w:val="005D1F7A"/>
    <w:rsid w:val="005D2B24"/>
    <w:rsid w:val="005D2F75"/>
    <w:rsid w:val="005D4749"/>
    <w:rsid w:val="005D4ADC"/>
    <w:rsid w:val="005D4E59"/>
    <w:rsid w:val="005D65E8"/>
    <w:rsid w:val="005D6C8F"/>
    <w:rsid w:val="005D779F"/>
    <w:rsid w:val="005E2EDE"/>
    <w:rsid w:val="005E3EB9"/>
    <w:rsid w:val="005E47EA"/>
    <w:rsid w:val="005E6705"/>
    <w:rsid w:val="005E6BDC"/>
    <w:rsid w:val="005E7A74"/>
    <w:rsid w:val="005F0EDC"/>
    <w:rsid w:val="005F10C8"/>
    <w:rsid w:val="005F3C2F"/>
    <w:rsid w:val="005F41D8"/>
    <w:rsid w:val="005F732A"/>
    <w:rsid w:val="005F7A95"/>
    <w:rsid w:val="005F7C64"/>
    <w:rsid w:val="0060007A"/>
    <w:rsid w:val="00600887"/>
    <w:rsid w:val="00600A9B"/>
    <w:rsid w:val="00600DA2"/>
    <w:rsid w:val="006026BD"/>
    <w:rsid w:val="006026BF"/>
    <w:rsid w:val="006027FF"/>
    <w:rsid w:val="0060325B"/>
    <w:rsid w:val="00604065"/>
    <w:rsid w:val="006040A4"/>
    <w:rsid w:val="00604D95"/>
    <w:rsid w:val="00604F57"/>
    <w:rsid w:val="00605182"/>
    <w:rsid w:val="00605526"/>
    <w:rsid w:val="00605646"/>
    <w:rsid w:val="00605810"/>
    <w:rsid w:val="00605C6F"/>
    <w:rsid w:val="006069D1"/>
    <w:rsid w:val="00610468"/>
    <w:rsid w:val="00610B3A"/>
    <w:rsid w:val="00611625"/>
    <w:rsid w:val="0061191C"/>
    <w:rsid w:val="00611990"/>
    <w:rsid w:val="00611F0F"/>
    <w:rsid w:val="0061223F"/>
    <w:rsid w:val="00613A44"/>
    <w:rsid w:val="00614089"/>
    <w:rsid w:val="00614BBD"/>
    <w:rsid w:val="00614FD3"/>
    <w:rsid w:val="00617A8F"/>
    <w:rsid w:val="00617D3A"/>
    <w:rsid w:val="0062031B"/>
    <w:rsid w:val="00620715"/>
    <w:rsid w:val="00620AB0"/>
    <w:rsid w:val="00620B25"/>
    <w:rsid w:val="00620B91"/>
    <w:rsid w:val="006217D2"/>
    <w:rsid w:val="00625B9F"/>
    <w:rsid w:val="00626642"/>
    <w:rsid w:val="00626DE1"/>
    <w:rsid w:val="00630627"/>
    <w:rsid w:val="00631006"/>
    <w:rsid w:val="0063130A"/>
    <w:rsid w:val="0063418E"/>
    <w:rsid w:val="0063638E"/>
    <w:rsid w:val="00636D37"/>
    <w:rsid w:val="006376D0"/>
    <w:rsid w:val="00637E39"/>
    <w:rsid w:val="00640B5C"/>
    <w:rsid w:val="00642098"/>
    <w:rsid w:val="0064329F"/>
    <w:rsid w:val="00645793"/>
    <w:rsid w:val="006457D0"/>
    <w:rsid w:val="00646604"/>
    <w:rsid w:val="00646B9C"/>
    <w:rsid w:val="00646EEA"/>
    <w:rsid w:val="00646F16"/>
    <w:rsid w:val="00647054"/>
    <w:rsid w:val="00647162"/>
    <w:rsid w:val="00647190"/>
    <w:rsid w:val="00647AC7"/>
    <w:rsid w:val="00651F03"/>
    <w:rsid w:val="00652E39"/>
    <w:rsid w:val="00653E1F"/>
    <w:rsid w:val="006541AC"/>
    <w:rsid w:val="00654A53"/>
    <w:rsid w:val="00654D21"/>
    <w:rsid w:val="00654E37"/>
    <w:rsid w:val="00654FD5"/>
    <w:rsid w:val="0066155C"/>
    <w:rsid w:val="00663F80"/>
    <w:rsid w:val="00664A52"/>
    <w:rsid w:val="00664B86"/>
    <w:rsid w:val="00667433"/>
    <w:rsid w:val="0066744F"/>
    <w:rsid w:val="0066782D"/>
    <w:rsid w:val="006709D4"/>
    <w:rsid w:val="00671EA0"/>
    <w:rsid w:val="006751D1"/>
    <w:rsid w:val="006769F4"/>
    <w:rsid w:val="006776D0"/>
    <w:rsid w:val="006802A4"/>
    <w:rsid w:val="0068076B"/>
    <w:rsid w:val="0068312A"/>
    <w:rsid w:val="0068395C"/>
    <w:rsid w:val="006851B4"/>
    <w:rsid w:val="0068565A"/>
    <w:rsid w:val="0068645F"/>
    <w:rsid w:val="0068798A"/>
    <w:rsid w:val="00687B42"/>
    <w:rsid w:val="006903D9"/>
    <w:rsid w:val="00691A32"/>
    <w:rsid w:val="00692FCA"/>
    <w:rsid w:val="006933EB"/>
    <w:rsid w:val="00693810"/>
    <w:rsid w:val="00694DCD"/>
    <w:rsid w:val="0069526F"/>
    <w:rsid w:val="006957D5"/>
    <w:rsid w:val="00695818"/>
    <w:rsid w:val="00695CD3"/>
    <w:rsid w:val="0069623F"/>
    <w:rsid w:val="0069650A"/>
    <w:rsid w:val="00697383"/>
    <w:rsid w:val="00697481"/>
    <w:rsid w:val="00697D00"/>
    <w:rsid w:val="006A11FB"/>
    <w:rsid w:val="006A155F"/>
    <w:rsid w:val="006A261F"/>
    <w:rsid w:val="006A3F95"/>
    <w:rsid w:val="006A46C1"/>
    <w:rsid w:val="006A652F"/>
    <w:rsid w:val="006A734F"/>
    <w:rsid w:val="006B060A"/>
    <w:rsid w:val="006B3BF7"/>
    <w:rsid w:val="006B4607"/>
    <w:rsid w:val="006B4774"/>
    <w:rsid w:val="006B5109"/>
    <w:rsid w:val="006B579C"/>
    <w:rsid w:val="006B758F"/>
    <w:rsid w:val="006C18AF"/>
    <w:rsid w:val="006C2775"/>
    <w:rsid w:val="006C3604"/>
    <w:rsid w:val="006C4BA2"/>
    <w:rsid w:val="006C51AF"/>
    <w:rsid w:val="006C5772"/>
    <w:rsid w:val="006C587E"/>
    <w:rsid w:val="006C7065"/>
    <w:rsid w:val="006C7CED"/>
    <w:rsid w:val="006D006D"/>
    <w:rsid w:val="006D0A2C"/>
    <w:rsid w:val="006D1048"/>
    <w:rsid w:val="006D2039"/>
    <w:rsid w:val="006D387D"/>
    <w:rsid w:val="006D3F79"/>
    <w:rsid w:val="006D411D"/>
    <w:rsid w:val="006D5E68"/>
    <w:rsid w:val="006D5F94"/>
    <w:rsid w:val="006D7E3F"/>
    <w:rsid w:val="006E04A4"/>
    <w:rsid w:val="006E0650"/>
    <w:rsid w:val="006E0C1F"/>
    <w:rsid w:val="006E0CAE"/>
    <w:rsid w:val="006E105D"/>
    <w:rsid w:val="006E1208"/>
    <w:rsid w:val="006E1D43"/>
    <w:rsid w:val="006E23F6"/>
    <w:rsid w:val="006E3B23"/>
    <w:rsid w:val="006E3D60"/>
    <w:rsid w:val="006E5065"/>
    <w:rsid w:val="006E70BF"/>
    <w:rsid w:val="006E7914"/>
    <w:rsid w:val="006F0AFF"/>
    <w:rsid w:val="006F1109"/>
    <w:rsid w:val="006F266F"/>
    <w:rsid w:val="006F27A3"/>
    <w:rsid w:val="006F28D2"/>
    <w:rsid w:val="006F2AA7"/>
    <w:rsid w:val="006F34F2"/>
    <w:rsid w:val="006F53EF"/>
    <w:rsid w:val="006F6E3A"/>
    <w:rsid w:val="006F76B0"/>
    <w:rsid w:val="006F7F10"/>
    <w:rsid w:val="00700AF4"/>
    <w:rsid w:val="0070166D"/>
    <w:rsid w:val="00701A9E"/>
    <w:rsid w:val="00701E8A"/>
    <w:rsid w:val="0070269B"/>
    <w:rsid w:val="00702DFF"/>
    <w:rsid w:val="00704058"/>
    <w:rsid w:val="007052BC"/>
    <w:rsid w:val="0070722E"/>
    <w:rsid w:val="0070755B"/>
    <w:rsid w:val="00707624"/>
    <w:rsid w:val="00707F2D"/>
    <w:rsid w:val="00711969"/>
    <w:rsid w:val="00712149"/>
    <w:rsid w:val="0071384A"/>
    <w:rsid w:val="0071491A"/>
    <w:rsid w:val="007156B7"/>
    <w:rsid w:val="0071645B"/>
    <w:rsid w:val="007168AC"/>
    <w:rsid w:val="0071798D"/>
    <w:rsid w:val="00721C3B"/>
    <w:rsid w:val="00721D53"/>
    <w:rsid w:val="00721E9C"/>
    <w:rsid w:val="00723AAB"/>
    <w:rsid w:val="00725B4F"/>
    <w:rsid w:val="00725D9D"/>
    <w:rsid w:val="00727537"/>
    <w:rsid w:val="00727E88"/>
    <w:rsid w:val="007304DF"/>
    <w:rsid w:val="00730537"/>
    <w:rsid w:val="0073071C"/>
    <w:rsid w:val="007308FB"/>
    <w:rsid w:val="00731EEB"/>
    <w:rsid w:val="00732435"/>
    <w:rsid w:val="007331E1"/>
    <w:rsid w:val="00733EE2"/>
    <w:rsid w:val="00736C1B"/>
    <w:rsid w:val="0073784A"/>
    <w:rsid w:val="00740A48"/>
    <w:rsid w:val="00741AA0"/>
    <w:rsid w:val="00742370"/>
    <w:rsid w:val="00742B3B"/>
    <w:rsid w:val="007431DF"/>
    <w:rsid w:val="0074388D"/>
    <w:rsid w:val="00743D46"/>
    <w:rsid w:val="00743DE1"/>
    <w:rsid w:val="00743F4D"/>
    <w:rsid w:val="00743FC3"/>
    <w:rsid w:val="007449D9"/>
    <w:rsid w:val="00745EFB"/>
    <w:rsid w:val="007468AA"/>
    <w:rsid w:val="00746B5B"/>
    <w:rsid w:val="00746D25"/>
    <w:rsid w:val="007502BF"/>
    <w:rsid w:val="00751A13"/>
    <w:rsid w:val="00752A5C"/>
    <w:rsid w:val="00752FA3"/>
    <w:rsid w:val="007533DF"/>
    <w:rsid w:val="0075460D"/>
    <w:rsid w:val="007548DB"/>
    <w:rsid w:val="0075566F"/>
    <w:rsid w:val="007562BC"/>
    <w:rsid w:val="00757367"/>
    <w:rsid w:val="00757873"/>
    <w:rsid w:val="007579A6"/>
    <w:rsid w:val="00757FAB"/>
    <w:rsid w:val="0076004B"/>
    <w:rsid w:val="0076066F"/>
    <w:rsid w:val="0076270D"/>
    <w:rsid w:val="00762C24"/>
    <w:rsid w:val="0076317E"/>
    <w:rsid w:val="0076386F"/>
    <w:rsid w:val="00763C79"/>
    <w:rsid w:val="00764414"/>
    <w:rsid w:val="0076452B"/>
    <w:rsid w:val="00764AD7"/>
    <w:rsid w:val="00766273"/>
    <w:rsid w:val="00767D2B"/>
    <w:rsid w:val="00770C56"/>
    <w:rsid w:val="007710C3"/>
    <w:rsid w:val="00771213"/>
    <w:rsid w:val="00771F57"/>
    <w:rsid w:val="007731D7"/>
    <w:rsid w:val="00773633"/>
    <w:rsid w:val="00774486"/>
    <w:rsid w:val="00775AF9"/>
    <w:rsid w:val="00776125"/>
    <w:rsid w:val="007814A2"/>
    <w:rsid w:val="007817B8"/>
    <w:rsid w:val="0078210A"/>
    <w:rsid w:val="00782D8A"/>
    <w:rsid w:val="00785AB6"/>
    <w:rsid w:val="0079003E"/>
    <w:rsid w:val="007915CF"/>
    <w:rsid w:val="0079332D"/>
    <w:rsid w:val="00793822"/>
    <w:rsid w:val="00793B1A"/>
    <w:rsid w:val="00794542"/>
    <w:rsid w:val="00795B89"/>
    <w:rsid w:val="00795F10"/>
    <w:rsid w:val="00796217"/>
    <w:rsid w:val="007966A0"/>
    <w:rsid w:val="00797CE0"/>
    <w:rsid w:val="007A17E7"/>
    <w:rsid w:val="007A28C3"/>
    <w:rsid w:val="007A3087"/>
    <w:rsid w:val="007A312E"/>
    <w:rsid w:val="007A4F4C"/>
    <w:rsid w:val="007A5433"/>
    <w:rsid w:val="007A5A78"/>
    <w:rsid w:val="007A6940"/>
    <w:rsid w:val="007A7FB8"/>
    <w:rsid w:val="007B03C7"/>
    <w:rsid w:val="007B179F"/>
    <w:rsid w:val="007B1BC2"/>
    <w:rsid w:val="007B1C8B"/>
    <w:rsid w:val="007B4684"/>
    <w:rsid w:val="007B548E"/>
    <w:rsid w:val="007B5A20"/>
    <w:rsid w:val="007B5F60"/>
    <w:rsid w:val="007B75D0"/>
    <w:rsid w:val="007C04E0"/>
    <w:rsid w:val="007C089E"/>
    <w:rsid w:val="007C0E1A"/>
    <w:rsid w:val="007C120D"/>
    <w:rsid w:val="007C1230"/>
    <w:rsid w:val="007C1FC6"/>
    <w:rsid w:val="007C2418"/>
    <w:rsid w:val="007C3D69"/>
    <w:rsid w:val="007C410F"/>
    <w:rsid w:val="007C5CB2"/>
    <w:rsid w:val="007C6EA4"/>
    <w:rsid w:val="007D0CDC"/>
    <w:rsid w:val="007D2580"/>
    <w:rsid w:val="007D25F2"/>
    <w:rsid w:val="007D2D07"/>
    <w:rsid w:val="007D384D"/>
    <w:rsid w:val="007D5FDD"/>
    <w:rsid w:val="007D6191"/>
    <w:rsid w:val="007D65C8"/>
    <w:rsid w:val="007D691B"/>
    <w:rsid w:val="007D6BFA"/>
    <w:rsid w:val="007D7C6C"/>
    <w:rsid w:val="007E0357"/>
    <w:rsid w:val="007E09DD"/>
    <w:rsid w:val="007E1884"/>
    <w:rsid w:val="007E2EA9"/>
    <w:rsid w:val="007E3109"/>
    <w:rsid w:val="007E3EF1"/>
    <w:rsid w:val="007E4E25"/>
    <w:rsid w:val="007E52D1"/>
    <w:rsid w:val="007E543A"/>
    <w:rsid w:val="007E6B89"/>
    <w:rsid w:val="007E74FE"/>
    <w:rsid w:val="007F0150"/>
    <w:rsid w:val="007F0722"/>
    <w:rsid w:val="007F0DF8"/>
    <w:rsid w:val="007F3D71"/>
    <w:rsid w:val="007F4A2D"/>
    <w:rsid w:val="007F4C9B"/>
    <w:rsid w:val="007F4DF2"/>
    <w:rsid w:val="007F5227"/>
    <w:rsid w:val="007F5807"/>
    <w:rsid w:val="007F5AA4"/>
    <w:rsid w:val="007F68ED"/>
    <w:rsid w:val="007F7129"/>
    <w:rsid w:val="007F783D"/>
    <w:rsid w:val="007F79C4"/>
    <w:rsid w:val="00802F23"/>
    <w:rsid w:val="008035B6"/>
    <w:rsid w:val="008065B9"/>
    <w:rsid w:val="00807E4C"/>
    <w:rsid w:val="0081170B"/>
    <w:rsid w:val="00812C69"/>
    <w:rsid w:val="00812D68"/>
    <w:rsid w:val="0081316E"/>
    <w:rsid w:val="00813819"/>
    <w:rsid w:val="00813D90"/>
    <w:rsid w:val="0081535F"/>
    <w:rsid w:val="008154F0"/>
    <w:rsid w:val="008178AB"/>
    <w:rsid w:val="00817D79"/>
    <w:rsid w:val="008203D6"/>
    <w:rsid w:val="0082071D"/>
    <w:rsid w:val="00820BE9"/>
    <w:rsid w:val="00821315"/>
    <w:rsid w:val="00821CFB"/>
    <w:rsid w:val="008226D2"/>
    <w:rsid w:val="00824E5C"/>
    <w:rsid w:val="00824E7E"/>
    <w:rsid w:val="00825080"/>
    <w:rsid w:val="00825379"/>
    <w:rsid w:val="008253C5"/>
    <w:rsid w:val="00825EC8"/>
    <w:rsid w:val="00827A05"/>
    <w:rsid w:val="0083014F"/>
    <w:rsid w:val="008311B9"/>
    <w:rsid w:val="00831937"/>
    <w:rsid w:val="008331BF"/>
    <w:rsid w:val="00833995"/>
    <w:rsid w:val="00834DB5"/>
    <w:rsid w:val="00835F93"/>
    <w:rsid w:val="00836F8B"/>
    <w:rsid w:val="008370D5"/>
    <w:rsid w:val="008372AE"/>
    <w:rsid w:val="00841A54"/>
    <w:rsid w:val="00841C37"/>
    <w:rsid w:val="00841F5B"/>
    <w:rsid w:val="0084200F"/>
    <w:rsid w:val="00842996"/>
    <w:rsid w:val="00842B84"/>
    <w:rsid w:val="00842C50"/>
    <w:rsid w:val="00843846"/>
    <w:rsid w:val="00843D11"/>
    <w:rsid w:val="0084428C"/>
    <w:rsid w:val="008452D8"/>
    <w:rsid w:val="00847515"/>
    <w:rsid w:val="00847C7F"/>
    <w:rsid w:val="00847F31"/>
    <w:rsid w:val="008512F6"/>
    <w:rsid w:val="00853DBB"/>
    <w:rsid w:val="0085404A"/>
    <w:rsid w:val="00854300"/>
    <w:rsid w:val="00855728"/>
    <w:rsid w:val="00855C4D"/>
    <w:rsid w:val="0085600F"/>
    <w:rsid w:val="008568C4"/>
    <w:rsid w:val="00856B9D"/>
    <w:rsid w:val="00857397"/>
    <w:rsid w:val="00857CBC"/>
    <w:rsid w:val="008612F0"/>
    <w:rsid w:val="0086178D"/>
    <w:rsid w:val="00862317"/>
    <w:rsid w:val="00863A52"/>
    <w:rsid w:val="00863D10"/>
    <w:rsid w:val="008640A2"/>
    <w:rsid w:val="00865079"/>
    <w:rsid w:val="0086536F"/>
    <w:rsid w:val="00865ED3"/>
    <w:rsid w:val="00865F4B"/>
    <w:rsid w:val="00866361"/>
    <w:rsid w:val="00867A9B"/>
    <w:rsid w:val="00870553"/>
    <w:rsid w:val="00871234"/>
    <w:rsid w:val="008718C8"/>
    <w:rsid w:val="008728CC"/>
    <w:rsid w:val="00872F62"/>
    <w:rsid w:val="00872F95"/>
    <w:rsid w:val="00875AF2"/>
    <w:rsid w:val="0087653A"/>
    <w:rsid w:val="00876DE9"/>
    <w:rsid w:val="008774D7"/>
    <w:rsid w:val="00877A98"/>
    <w:rsid w:val="00877D13"/>
    <w:rsid w:val="00880959"/>
    <w:rsid w:val="00880A8D"/>
    <w:rsid w:val="00881A8E"/>
    <w:rsid w:val="008827B0"/>
    <w:rsid w:val="0088296F"/>
    <w:rsid w:val="00882AB1"/>
    <w:rsid w:val="00882B3F"/>
    <w:rsid w:val="00883864"/>
    <w:rsid w:val="00885673"/>
    <w:rsid w:val="00886830"/>
    <w:rsid w:val="008874E7"/>
    <w:rsid w:val="008876FF"/>
    <w:rsid w:val="008918EE"/>
    <w:rsid w:val="00891F94"/>
    <w:rsid w:val="00892F59"/>
    <w:rsid w:val="00894360"/>
    <w:rsid w:val="008946D1"/>
    <w:rsid w:val="00894B22"/>
    <w:rsid w:val="00895A60"/>
    <w:rsid w:val="00895E8B"/>
    <w:rsid w:val="008966F7"/>
    <w:rsid w:val="00897DF0"/>
    <w:rsid w:val="00897E3C"/>
    <w:rsid w:val="008A1B10"/>
    <w:rsid w:val="008A35D9"/>
    <w:rsid w:val="008A3FC8"/>
    <w:rsid w:val="008A4CAF"/>
    <w:rsid w:val="008A4F6A"/>
    <w:rsid w:val="008A518C"/>
    <w:rsid w:val="008A7C55"/>
    <w:rsid w:val="008B204A"/>
    <w:rsid w:val="008B2CF1"/>
    <w:rsid w:val="008B349E"/>
    <w:rsid w:val="008B3C81"/>
    <w:rsid w:val="008B420A"/>
    <w:rsid w:val="008B4613"/>
    <w:rsid w:val="008B513B"/>
    <w:rsid w:val="008B5298"/>
    <w:rsid w:val="008B5EFF"/>
    <w:rsid w:val="008B7CE4"/>
    <w:rsid w:val="008C11AD"/>
    <w:rsid w:val="008C11CC"/>
    <w:rsid w:val="008C132B"/>
    <w:rsid w:val="008C14EC"/>
    <w:rsid w:val="008C3202"/>
    <w:rsid w:val="008C6349"/>
    <w:rsid w:val="008C6837"/>
    <w:rsid w:val="008C68BE"/>
    <w:rsid w:val="008C7E9B"/>
    <w:rsid w:val="008D1073"/>
    <w:rsid w:val="008D214B"/>
    <w:rsid w:val="008D25CF"/>
    <w:rsid w:val="008D2EED"/>
    <w:rsid w:val="008D4095"/>
    <w:rsid w:val="008D4246"/>
    <w:rsid w:val="008D54B0"/>
    <w:rsid w:val="008D5C12"/>
    <w:rsid w:val="008D6AE9"/>
    <w:rsid w:val="008D6CA8"/>
    <w:rsid w:val="008D6DA6"/>
    <w:rsid w:val="008D73CC"/>
    <w:rsid w:val="008E00EE"/>
    <w:rsid w:val="008E0502"/>
    <w:rsid w:val="008E0F12"/>
    <w:rsid w:val="008E1188"/>
    <w:rsid w:val="008E1901"/>
    <w:rsid w:val="008E1F18"/>
    <w:rsid w:val="008E2149"/>
    <w:rsid w:val="008E3409"/>
    <w:rsid w:val="008E5C8C"/>
    <w:rsid w:val="008E6E7E"/>
    <w:rsid w:val="008F0821"/>
    <w:rsid w:val="008F181E"/>
    <w:rsid w:val="008F1933"/>
    <w:rsid w:val="008F1BF5"/>
    <w:rsid w:val="008F20F7"/>
    <w:rsid w:val="008F24B3"/>
    <w:rsid w:val="008F2685"/>
    <w:rsid w:val="008F3E76"/>
    <w:rsid w:val="008F43FE"/>
    <w:rsid w:val="008F5AAD"/>
    <w:rsid w:val="008F72C6"/>
    <w:rsid w:val="008F755E"/>
    <w:rsid w:val="008F7C24"/>
    <w:rsid w:val="00902A96"/>
    <w:rsid w:val="009051F0"/>
    <w:rsid w:val="00905A23"/>
    <w:rsid w:val="00906D9E"/>
    <w:rsid w:val="009073FB"/>
    <w:rsid w:val="00907E9F"/>
    <w:rsid w:val="00907FE1"/>
    <w:rsid w:val="00910989"/>
    <w:rsid w:val="009114C7"/>
    <w:rsid w:val="00911B82"/>
    <w:rsid w:val="0091279C"/>
    <w:rsid w:val="00916ABA"/>
    <w:rsid w:val="00916B91"/>
    <w:rsid w:val="009172DB"/>
    <w:rsid w:val="00920257"/>
    <w:rsid w:val="009205E3"/>
    <w:rsid w:val="00920B3A"/>
    <w:rsid w:val="00920F31"/>
    <w:rsid w:val="00921391"/>
    <w:rsid w:val="00921C96"/>
    <w:rsid w:val="00921E03"/>
    <w:rsid w:val="009234FF"/>
    <w:rsid w:val="00924EAC"/>
    <w:rsid w:val="0092716D"/>
    <w:rsid w:val="009278B1"/>
    <w:rsid w:val="00927D2D"/>
    <w:rsid w:val="00930167"/>
    <w:rsid w:val="00931198"/>
    <w:rsid w:val="00931B37"/>
    <w:rsid w:val="0093210B"/>
    <w:rsid w:val="00933A14"/>
    <w:rsid w:val="0093419E"/>
    <w:rsid w:val="00934919"/>
    <w:rsid w:val="009355A4"/>
    <w:rsid w:val="00935695"/>
    <w:rsid w:val="00935894"/>
    <w:rsid w:val="00935A85"/>
    <w:rsid w:val="0093677E"/>
    <w:rsid w:val="0093726C"/>
    <w:rsid w:val="00940CE0"/>
    <w:rsid w:val="00941AD9"/>
    <w:rsid w:val="009450AB"/>
    <w:rsid w:val="00945129"/>
    <w:rsid w:val="00946BC4"/>
    <w:rsid w:val="00947833"/>
    <w:rsid w:val="00951E97"/>
    <w:rsid w:val="0095322A"/>
    <w:rsid w:val="00954DA7"/>
    <w:rsid w:val="0095726F"/>
    <w:rsid w:val="00957BAC"/>
    <w:rsid w:val="00957D3E"/>
    <w:rsid w:val="009603E4"/>
    <w:rsid w:val="00960921"/>
    <w:rsid w:val="00960BC7"/>
    <w:rsid w:val="00960E1E"/>
    <w:rsid w:val="009613CC"/>
    <w:rsid w:val="009630BD"/>
    <w:rsid w:val="00963613"/>
    <w:rsid w:val="009649F0"/>
    <w:rsid w:val="00964A9F"/>
    <w:rsid w:val="00965682"/>
    <w:rsid w:val="00966D9B"/>
    <w:rsid w:val="00967332"/>
    <w:rsid w:val="00967EB6"/>
    <w:rsid w:val="009705D4"/>
    <w:rsid w:val="00970E06"/>
    <w:rsid w:val="0097144F"/>
    <w:rsid w:val="00971A83"/>
    <w:rsid w:val="00974B09"/>
    <w:rsid w:val="0097607A"/>
    <w:rsid w:val="009776BB"/>
    <w:rsid w:val="0097774C"/>
    <w:rsid w:val="009814C1"/>
    <w:rsid w:val="00981573"/>
    <w:rsid w:val="00982512"/>
    <w:rsid w:val="00982517"/>
    <w:rsid w:val="00982B65"/>
    <w:rsid w:val="009948D4"/>
    <w:rsid w:val="00994F38"/>
    <w:rsid w:val="009972EB"/>
    <w:rsid w:val="009A030D"/>
    <w:rsid w:val="009A0E10"/>
    <w:rsid w:val="009A1DE4"/>
    <w:rsid w:val="009A2043"/>
    <w:rsid w:val="009A217F"/>
    <w:rsid w:val="009A3433"/>
    <w:rsid w:val="009A3792"/>
    <w:rsid w:val="009A4442"/>
    <w:rsid w:val="009A4FB3"/>
    <w:rsid w:val="009A5718"/>
    <w:rsid w:val="009A5834"/>
    <w:rsid w:val="009A5870"/>
    <w:rsid w:val="009A73A6"/>
    <w:rsid w:val="009B0B1D"/>
    <w:rsid w:val="009B0C03"/>
    <w:rsid w:val="009B0DD0"/>
    <w:rsid w:val="009B1DCF"/>
    <w:rsid w:val="009B1DF3"/>
    <w:rsid w:val="009B2273"/>
    <w:rsid w:val="009B24B4"/>
    <w:rsid w:val="009B263E"/>
    <w:rsid w:val="009B36B6"/>
    <w:rsid w:val="009B407D"/>
    <w:rsid w:val="009B48BA"/>
    <w:rsid w:val="009B54D1"/>
    <w:rsid w:val="009B5CE1"/>
    <w:rsid w:val="009B64B1"/>
    <w:rsid w:val="009B6930"/>
    <w:rsid w:val="009B7815"/>
    <w:rsid w:val="009B7CBD"/>
    <w:rsid w:val="009C16E2"/>
    <w:rsid w:val="009C33E9"/>
    <w:rsid w:val="009C6AEA"/>
    <w:rsid w:val="009C6CBD"/>
    <w:rsid w:val="009C6EA1"/>
    <w:rsid w:val="009C7187"/>
    <w:rsid w:val="009C7239"/>
    <w:rsid w:val="009D028C"/>
    <w:rsid w:val="009D0530"/>
    <w:rsid w:val="009D0A83"/>
    <w:rsid w:val="009D0A9E"/>
    <w:rsid w:val="009D0C9A"/>
    <w:rsid w:val="009D107C"/>
    <w:rsid w:val="009D1AF4"/>
    <w:rsid w:val="009D1C52"/>
    <w:rsid w:val="009D21BE"/>
    <w:rsid w:val="009D3E8B"/>
    <w:rsid w:val="009D4E80"/>
    <w:rsid w:val="009D5228"/>
    <w:rsid w:val="009D5EC7"/>
    <w:rsid w:val="009D651E"/>
    <w:rsid w:val="009D72B5"/>
    <w:rsid w:val="009D75A4"/>
    <w:rsid w:val="009D7891"/>
    <w:rsid w:val="009D7F5D"/>
    <w:rsid w:val="009E0810"/>
    <w:rsid w:val="009E0945"/>
    <w:rsid w:val="009E1B8A"/>
    <w:rsid w:val="009E35CB"/>
    <w:rsid w:val="009E4383"/>
    <w:rsid w:val="009E5583"/>
    <w:rsid w:val="009E5AD0"/>
    <w:rsid w:val="009E6416"/>
    <w:rsid w:val="009E68EF"/>
    <w:rsid w:val="009E7677"/>
    <w:rsid w:val="009F0925"/>
    <w:rsid w:val="009F1061"/>
    <w:rsid w:val="009F1527"/>
    <w:rsid w:val="009F162B"/>
    <w:rsid w:val="009F1939"/>
    <w:rsid w:val="009F2B1F"/>
    <w:rsid w:val="009F3073"/>
    <w:rsid w:val="009F337E"/>
    <w:rsid w:val="009F370B"/>
    <w:rsid w:val="009F477A"/>
    <w:rsid w:val="009F4AE7"/>
    <w:rsid w:val="009F4D71"/>
    <w:rsid w:val="00A00703"/>
    <w:rsid w:val="00A00767"/>
    <w:rsid w:val="00A00FF2"/>
    <w:rsid w:val="00A01DF0"/>
    <w:rsid w:val="00A0343E"/>
    <w:rsid w:val="00A04496"/>
    <w:rsid w:val="00A05AD0"/>
    <w:rsid w:val="00A06143"/>
    <w:rsid w:val="00A10197"/>
    <w:rsid w:val="00A101E9"/>
    <w:rsid w:val="00A10530"/>
    <w:rsid w:val="00A10ECD"/>
    <w:rsid w:val="00A1148D"/>
    <w:rsid w:val="00A13A25"/>
    <w:rsid w:val="00A13BA8"/>
    <w:rsid w:val="00A13CD2"/>
    <w:rsid w:val="00A14065"/>
    <w:rsid w:val="00A14DF3"/>
    <w:rsid w:val="00A15692"/>
    <w:rsid w:val="00A165C2"/>
    <w:rsid w:val="00A174A5"/>
    <w:rsid w:val="00A218C3"/>
    <w:rsid w:val="00A219ED"/>
    <w:rsid w:val="00A221A6"/>
    <w:rsid w:val="00A2250B"/>
    <w:rsid w:val="00A22E38"/>
    <w:rsid w:val="00A247E4"/>
    <w:rsid w:val="00A249F2"/>
    <w:rsid w:val="00A24C79"/>
    <w:rsid w:val="00A24CC1"/>
    <w:rsid w:val="00A25B95"/>
    <w:rsid w:val="00A2662A"/>
    <w:rsid w:val="00A304C6"/>
    <w:rsid w:val="00A30BA4"/>
    <w:rsid w:val="00A31045"/>
    <w:rsid w:val="00A3124E"/>
    <w:rsid w:val="00A32383"/>
    <w:rsid w:val="00A33250"/>
    <w:rsid w:val="00A33A3C"/>
    <w:rsid w:val="00A3529C"/>
    <w:rsid w:val="00A354CF"/>
    <w:rsid w:val="00A3599C"/>
    <w:rsid w:val="00A3693F"/>
    <w:rsid w:val="00A374E7"/>
    <w:rsid w:val="00A37704"/>
    <w:rsid w:val="00A37B63"/>
    <w:rsid w:val="00A40C96"/>
    <w:rsid w:val="00A43ED9"/>
    <w:rsid w:val="00A443DB"/>
    <w:rsid w:val="00A44E2C"/>
    <w:rsid w:val="00A44E2E"/>
    <w:rsid w:val="00A4653F"/>
    <w:rsid w:val="00A518D2"/>
    <w:rsid w:val="00A51EB1"/>
    <w:rsid w:val="00A525EB"/>
    <w:rsid w:val="00A52CE5"/>
    <w:rsid w:val="00A54648"/>
    <w:rsid w:val="00A54707"/>
    <w:rsid w:val="00A54FB3"/>
    <w:rsid w:val="00A569B1"/>
    <w:rsid w:val="00A574B9"/>
    <w:rsid w:val="00A60D82"/>
    <w:rsid w:val="00A61BF7"/>
    <w:rsid w:val="00A62ED6"/>
    <w:rsid w:val="00A64562"/>
    <w:rsid w:val="00A650AC"/>
    <w:rsid w:val="00A65813"/>
    <w:rsid w:val="00A65D59"/>
    <w:rsid w:val="00A66636"/>
    <w:rsid w:val="00A66AE5"/>
    <w:rsid w:val="00A66B27"/>
    <w:rsid w:val="00A67A49"/>
    <w:rsid w:val="00A705CD"/>
    <w:rsid w:val="00A71C85"/>
    <w:rsid w:val="00A72058"/>
    <w:rsid w:val="00A72423"/>
    <w:rsid w:val="00A72E8C"/>
    <w:rsid w:val="00A731F2"/>
    <w:rsid w:val="00A73ED6"/>
    <w:rsid w:val="00A74023"/>
    <w:rsid w:val="00A74C02"/>
    <w:rsid w:val="00A7560F"/>
    <w:rsid w:val="00A76281"/>
    <w:rsid w:val="00A762AD"/>
    <w:rsid w:val="00A76A45"/>
    <w:rsid w:val="00A76FDB"/>
    <w:rsid w:val="00A804A9"/>
    <w:rsid w:val="00A81100"/>
    <w:rsid w:val="00A81EB2"/>
    <w:rsid w:val="00A83EED"/>
    <w:rsid w:val="00A85EDD"/>
    <w:rsid w:val="00A906CC"/>
    <w:rsid w:val="00A915C1"/>
    <w:rsid w:val="00A91D39"/>
    <w:rsid w:val="00A93281"/>
    <w:rsid w:val="00A9385F"/>
    <w:rsid w:val="00A939EC"/>
    <w:rsid w:val="00A94103"/>
    <w:rsid w:val="00A9741B"/>
    <w:rsid w:val="00A97FD0"/>
    <w:rsid w:val="00AA0DF0"/>
    <w:rsid w:val="00AA12F7"/>
    <w:rsid w:val="00AA2216"/>
    <w:rsid w:val="00AA2821"/>
    <w:rsid w:val="00AA3285"/>
    <w:rsid w:val="00AA3428"/>
    <w:rsid w:val="00AA4A0A"/>
    <w:rsid w:val="00AA556B"/>
    <w:rsid w:val="00AA58E9"/>
    <w:rsid w:val="00AA6BA6"/>
    <w:rsid w:val="00AA6C18"/>
    <w:rsid w:val="00AB1EC6"/>
    <w:rsid w:val="00AB3234"/>
    <w:rsid w:val="00AB5FC3"/>
    <w:rsid w:val="00AB65D3"/>
    <w:rsid w:val="00AB79AF"/>
    <w:rsid w:val="00AC03CD"/>
    <w:rsid w:val="00AC05D4"/>
    <w:rsid w:val="00AC06AD"/>
    <w:rsid w:val="00AC0A0D"/>
    <w:rsid w:val="00AC1CF4"/>
    <w:rsid w:val="00AC2603"/>
    <w:rsid w:val="00AC2733"/>
    <w:rsid w:val="00AC2750"/>
    <w:rsid w:val="00AC3367"/>
    <w:rsid w:val="00AC3A4E"/>
    <w:rsid w:val="00AC3BD6"/>
    <w:rsid w:val="00AC5A80"/>
    <w:rsid w:val="00AC7987"/>
    <w:rsid w:val="00AD1702"/>
    <w:rsid w:val="00AD375E"/>
    <w:rsid w:val="00AD3A72"/>
    <w:rsid w:val="00AD4465"/>
    <w:rsid w:val="00AD6231"/>
    <w:rsid w:val="00AE0DD3"/>
    <w:rsid w:val="00AE272E"/>
    <w:rsid w:val="00AE2B28"/>
    <w:rsid w:val="00AE317C"/>
    <w:rsid w:val="00AE3457"/>
    <w:rsid w:val="00AE5388"/>
    <w:rsid w:val="00AE55AE"/>
    <w:rsid w:val="00AE5CE0"/>
    <w:rsid w:val="00AF3337"/>
    <w:rsid w:val="00AF38D2"/>
    <w:rsid w:val="00AF6B7D"/>
    <w:rsid w:val="00B00970"/>
    <w:rsid w:val="00B00CF3"/>
    <w:rsid w:val="00B011F8"/>
    <w:rsid w:val="00B019DB"/>
    <w:rsid w:val="00B022DA"/>
    <w:rsid w:val="00B024F7"/>
    <w:rsid w:val="00B02BEB"/>
    <w:rsid w:val="00B0307D"/>
    <w:rsid w:val="00B05A71"/>
    <w:rsid w:val="00B05CB5"/>
    <w:rsid w:val="00B05D14"/>
    <w:rsid w:val="00B07145"/>
    <w:rsid w:val="00B11803"/>
    <w:rsid w:val="00B11DB9"/>
    <w:rsid w:val="00B12793"/>
    <w:rsid w:val="00B1334E"/>
    <w:rsid w:val="00B13533"/>
    <w:rsid w:val="00B1355D"/>
    <w:rsid w:val="00B13D29"/>
    <w:rsid w:val="00B14B82"/>
    <w:rsid w:val="00B17087"/>
    <w:rsid w:val="00B204E9"/>
    <w:rsid w:val="00B218C6"/>
    <w:rsid w:val="00B21A69"/>
    <w:rsid w:val="00B23DC5"/>
    <w:rsid w:val="00B23E79"/>
    <w:rsid w:val="00B249DD"/>
    <w:rsid w:val="00B24F33"/>
    <w:rsid w:val="00B25AF3"/>
    <w:rsid w:val="00B2629D"/>
    <w:rsid w:val="00B27120"/>
    <w:rsid w:val="00B27557"/>
    <w:rsid w:val="00B27BFA"/>
    <w:rsid w:val="00B27F14"/>
    <w:rsid w:val="00B30CBD"/>
    <w:rsid w:val="00B322C8"/>
    <w:rsid w:val="00B32CB7"/>
    <w:rsid w:val="00B34A80"/>
    <w:rsid w:val="00B3542B"/>
    <w:rsid w:val="00B35985"/>
    <w:rsid w:val="00B35BF3"/>
    <w:rsid w:val="00B35D07"/>
    <w:rsid w:val="00B35DBC"/>
    <w:rsid w:val="00B41B25"/>
    <w:rsid w:val="00B42E67"/>
    <w:rsid w:val="00B4372B"/>
    <w:rsid w:val="00B43888"/>
    <w:rsid w:val="00B47646"/>
    <w:rsid w:val="00B50BCD"/>
    <w:rsid w:val="00B51B5C"/>
    <w:rsid w:val="00B51EA3"/>
    <w:rsid w:val="00B52224"/>
    <w:rsid w:val="00B53C07"/>
    <w:rsid w:val="00B5406E"/>
    <w:rsid w:val="00B54561"/>
    <w:rsid w:val="00B54654"/>
    <w:rsid w:val="00B54BD2"/>
    <w:rsid w:val="00B55BA4"/>
    <w:rsid w:val="00B55F83"/>
    <w:rsid w:val="00B60679"/>
    <w:rsid w:val="00B61092"/>
    <w:rsid w:val="00B61807"/>
    <w:rsid w:val="00B6218E"/>
    <w:rsid w:val="00B6535B"/>
    <w:rsid w:val="00B6729F"/>
    <w:rsid w:val="00B67516"/>
    <w:rsid w:val="00B7065A"/>
    <w:rsid w:val="00B70954"/>
    <w:rsid w:val="00B70CBF"/>
    <w:rsid w:val="00B722D6"/>
    <w:rsid w:val="00B741FB"/>
    <w:rsid w:val="00B74F5F"/>
    <w:rsid w:val="00B751BD"/>
    <w:rsid w:val="00B75BCD"/>
    <w:rsid w:val="00B7616E"/>
    <w:rsid w:val="00B775C9"/>
    <w:rsid w:val="00B775DD"/>
    <w:rsid w:val="00B806B1"/>
    <w:rsid w:val="00B80859"/>
    <w:rsid w:val="00B833BE"/>
    <w:rsid w:val="00B83554"/>
    <w:rsid w:val="00B83E52"/>
    <w:rsid w:val="00B85EBD"/>
    <w:rsid w:val="00B866EE"/>
    <w:rsid w:val="00B904D1"/>
    <w:rsid w:val="00B90F0B"/>
    <w:rsid w:val="00B939C2"/>
    <w:rsid w:val="00B9651D"/>
    <w:rsid w:val="00B96834"/>
    <w:rsid w:val="00B97072"/>
    <w:rsid w:val="00B975AF"/>
    <w:rsid w:val="00B9770E"/>
    <w:rsid w:val="00B977E3"/>
    <w:rsid w:val="00BA18AC"/>
    <w:rsid w:val="00BA5426"/>
    <w:rsid w:val="00BA5A50"/>
    <w:rsid w:val="00BA5B30"/>
    <w:rsid w:val="00BA65F1"/>
    <w:rsid w:val="00BA67E9"/>
    <w:rsid w:val="00BA6A28"/>
    <w:rsid w:val="00BA7106"/>
    <w:rsid w:val="00BB05A7"/>
    <w:rsid w:val="00BB094F"/>
    <w:rsid w:val="00BB095B"/>
    <w:rsid w:val="00BB0E96"/>
    <w:rsid w:val="00BB1688"/>
    <w:rsid w:val="00BB226E"/>
    <w:rsid w:val="00BB3F43"/>
    <w:rsid w:val="00BB404D"/>
    <w:rsid w:val="00BB479E"/>
    <w:rsid w:val="00BB4B97"/>
    <w:rsid w:val="00BB53A8"/>
    <w:rsid w:val="00BB54E3"/>
    <w:rsid w:val="00BB565F"/>
    <w:rsid w:val="00BB5CCD"/>
    <w:rsid w:val="00BB5F64"/>
    <w:rsid w:val="00BB654B"/>
    <w:rsid w:val="00BB6BBF"/>
    <w:rsid w:val="00BB7707"/>
    <w:rsid w:val="00BC28BB"/>
    <w:rsid w:val="00BC28E9"/>
    <w:rsid w:val="00BC2A6F"/>
    <w:rsid w:val="00BC44EB"/>
    <w:rsid w:val="00BC4A74"/>
    <w:rsid w:val="00BC58F5"/>
    <w:rsid w:val="00BC7835"/>
    <w:rsid w:val="00BC7A0C"/>
    <w:rsid w:val="00BD004C"/>
    <w:rsid w:val="00BD0158"/>
    <w:rsid w:val="00BD040A"/>
    <w:rsid w:val="00BD09BD"/>
    <w:rsid w:val="00BD0B8E"/>
    <w:rsid w:val="00BD126A"/>
    <w:rsid w:val="00BD1A06"/>
    <w:rsid w:val="00BD250F"/>
    <w:rsid w:val="00BD32D7"/>
    <w:rsid w:val="00BD4105"/>
    <w:rsid w:val="00BD5A6B"/>
    <w:rsid w:val="00BD6206"/>
    <w:rsid w:val="00BD6DB5"/>
    <w:rsid w:val="00BD7B16"/>
    <w:rsid w:val="00BD7B7E"/>
    <w:rsid w:val="00BE0483"/>
    <w:rsid w:val="00BE0FD0"/>
    <w:rsid w:val="00BE1361"/>
    <w:rsid w:val="00BE147E"/>
    <w:rsid w:val="00BE264B"/>
    <w:rsid w:val="00BE30E5"/>
    <w:rsid w:val="00BE38C5"/>
    <w:rsid w:val="00BE3DFD"/>
    <w:rsid w:val="00BE579B"/>
    <w:rsid w:val="00BE584C"/>
    <w:rsid w:val="00BE6184"/>
    <w:rsid w:val="00BE7915"/>
    <w:rsid w:val="00BE7AA5"/>
    <w:rsid w:val="00BF00D5"/>
    <w:rsid w:val="00BF08E0"/>
    <w:rsid w:val="00BF0988"/>
    <w:rsid w:val="00BF0B37"/>
    <w:rsid w:val="00BF0C88"/>
    <w:rsid w:val="00BF1665"/>
    <w:rsid w:val="00BF4819"/>
    <w:rsid w:val="00BF62AB"/>
    <w:rsid w:val="00BF65BA"/>
    <w:rsid w:val="00BF70C9"/>
    <w:rsid w:val="00C00972"/>
    <w:rsid w:val="00C015A9"/>
    <w:rsid w:val="00C016C3"/>
    <w:rsid w:val="00C02161"/>
    <w:rsid w:val="00C0290F"/>
    <w:rsid w:val="00C02E05"/>
    <w:rsid w:val="00C04A4C"/>
    <w:rsid w:val="00C055F0"/>
    <w:rsid w:val="00C0564F"/>
    <w:rsid w:val="00C057C7"/>
    <w:rsid w:val="00C05A2F"/>
    <w:rsid w:val="00C05FB9"/>
    <w:rsid w:val="00C06322"/>
    <w:rsid w:val="00C06E6A"/>
    <w:rsid w:val="00C07156"/>
    <w:rsid w:val="00C10F4B"/>
    <w:rsid w:val="00C112D2"/>
    <w:rsid w:val="00C115CE"/>
    <w:rsid w:val="00C132BD"/>
    <w:rsid w:val="00C1438B"/>
    <w:rsid w:val="00C143B0"/>
    <w:rsid w:val="00C15400"/>
    <w:rsid w:val="00C15C6F"/>
    <w:rsid w:val="00C160C1"/>
    <w:rsid w:val="00C20296"/>
    <w:rsid w:val="00C205C6"/>
    <w:rsid w:val="00C20C54"/>
    <w:rsid w:val="00C2101F"/>
    <w:rsid w:val="00C2118D"/>
    <w:rsid w:val="00C21AB6"/>
    <w:rsid w:val="00C22725"/>
    <w:rsid w:val="00C22FC0"/>
    <w:rsid w:val="00C23972"/>
    <w:rsid w:val="00C2410B"/>
    <w:rsid w:val="00C249D1"/>
    <w:rsid w:val="00C256C3"/>
    <w:rsid w:val="00C25D64"/>
    <w:rsid w:val="00C26991"/>
    <w:rsid w:val="00C27068"/>
    <w:rsid w:val="00C27562"/>
    <w:rsid w:val="00C277A5"/>
    <w:rsid w:val="00C27D24"/>
    <w:rsid w:val="00C3104C"/>
    <w:rsid w:val="00C314A3"/>
    <w:rsid w:val="00C31702"/>
    <w:rsid w:val="00C318DC"/>
    <w:rsid w:val="00C31C2A"/>
    <w:rsid w:val="00C33ACA"/>
    <w:rsid w:val="00C33C6A"/>
    <w:rsid w:val="00C3699F"/>
    <w:rsid w:val="00C37044"/>
    <w:rsid w:val="00C4358E"/>
    <w:rsid w:val="00C44F12"/>
    <w:rsid w:val="00C4617A"/>
    <w:rsid w:val="00C46C89"/>
    <w:rsid w:val="00C47451"/>
    <w:rsid w:val="00C5262C"/>
    <w:rsid w:val="00C529AD"/>
    <w:rsid w:val="00C52CC3"/>
    <w:rsid w:val="00C53779"/>
    <w:rsid w:val="00C5460D"/>
    <w:rsid w:val="00C551CC"/>
    <w:rsid w:val="00C557E8"/>
    <w:rsid w:val="00C5621F"/>
    <w:rsid w:val="00C57128"/>
    <w:rsid w:val="00C57203"/>
    <w:rsid w:val="00C60845"/>
    <w:rsid w:val="00C613F8"/>
    <w:rsid w:val="00C61936"/>
    <w:rsid w:val="00C61CEB"/>
    <w:rsid w:val="00C62264"/>
    <w:rsid w:val="00C62B6D"/>
    <w:rsid w:val="00C63C90"/>
    <w:rsid w:val="00C64755"/>
    <w:rsid w:val="00C655E0"/>
    <w:rsid w:val="00C65EA4"/>
    <w:rsid w:val="00C669AC"/>
    <w:rsid w:val="00C70344"/>
    <w:rsid w:val="00C70AF2"/>
    <w:rsid w:val="00C71867"/>
    <w:rsid w:val="00C72293"/>
    <w:rsid w:val="00C72A33"/>
    <w:rsid w:val="00C74269"/>
    <w:rsid w:val="00C751AF"/>
    <w:rsid w:val="00C767A2"/>
    <w:rsid w:val="00C7681B"/>
    <w:rsid w:val="00C76C34"/>
    <w:rsid w:val="00C76CD4"/>
    <w:rsid w:val="00C77D65"/>
    <w:rsid w:val="00C80EE8"/>
    <w:rsid w:val="00C8143E"/>
    <w:rsid w:val="00C84678"/>
    <w:rsid w:val="00C865A5"/>
    <w:rsid w:val="00C8671F"/>
    <w:rsid w:val="00C86E70"/>
    <w:rsid w:val="00C87438"/>
    <w:rsid w:val="00C90635"/>
    <w:rsid w:val="00C91249"/>
    <w:rsid w:val="00C93620"/>
    <w:rsid w:val="00C93E72"/>
    <w:rsid w:val="00C96565"/>
    <w:rsid w:val="00C9730D"/>
    <w:rsid w:val="00C97CE3"/>
    <w:rsid w:val="00CA07C2"/>
    <w:rsid w:val="00CA2101"/>
    <w:rsid w:val="00CA3A2F"/>
    <w:rsid w:val="00CA3ADD"/>
    <w:rsid w:val="00CA3E72"/>
    <w:rsid w:val="00CA41B1"/>
    <w:rsid w:val="00CA440B"/>
    <w:rsid w:val="00CA4A56"/>
    <w:rsid w:val="00CB117D"/>
    <w:rsid w:val="00CB1423"/>
    <w:rsid w:val="00CB15D3"/>
    <w:rsid w:val="00CB1F5D"/>
    <w:rsid w:val="00CB209D"/>
    <w:rsid w:val="00CB4D9A"/>
    <w:rsid w:val="00CB5029"/>
    <w:rsid w:val="00CB580F"/>
    <w:rsid w:val="00CB7F3B"/>
    <w:rsid w:val="00CC0B4F"/>
    <w:rsid w:val="00CC1022"/>
    <w:rsid w:val="00CC1DB6"/>
    <w:rsid w:val="00CC4453"/>
    <w:rsid w:val="00CC5C7C"/>
    <w:rsid w:val="00CC6437"/>
    <w:rsid w:val="00CC666B"/>
    <w:rsid w:val="00CC6D20"/>
    <w:rsid w:val="00CC7363"/>
    <w:rsid w:val="00CC7369"/>
    <w:rsid w:val="00CC7699"/>
    <w:rsid w:val="00CC76C9"/>
    <w:rsid w:val="00CD1140"/>
    <w:rsid w:val="00CD1411"/>
    <w:rsid w:val="00CD1CE4"/>
    <w:rsid w:val="00CD20B4"/>
    <w:rsid w:val="00CD4EB7"/>
    <w:rsid w:val="00CD5909"/>
    <w:rsid w:val="00CD65B1"/>
    <w:rsid w:val="00CD71DF"/>
    <w:rsid w:val="00CD7D32"/>
    <w:rsid w:val="00CE0077"/>
    <w:rsid w:val="00CE098A"/>
    <w:rsid w:val="00CE0C50"/>
    <w:rsid w:val="00CE10C2"/>
    <w:rsid w:val="00CE2364"/>
    <w:rsid w:val="00CE3B52"/>
    <w:rsid w:val="00CE3F4B"/>
    <w:rsid w:val="00CE4302"/>
    <w:rsid w:val="00CE508E"/>
    <w:rsid w:val="00CE50F8"/>
    <w:rsid w:val="00CE56E1"/>
    <w:rsid w:val="00CE62C0"/>
    <w:rsid w:val="00CE635E"/>
    <w:rsid w:val="00CE669E"/>
    <w:rsid w:val="00CE7B34"/>
    <w:rsid w:val="00CE7EA0"/>
    <w:rsid w:val="00CF0D53"/>
    <w:rsid w:val="00CF153F"/>
    <w:rsid w:val="00CF3C73"/>
    <w:rsid w:val="00CF48CA"/>
    <w:rsid w:val="00CF4A91"/>
    <w:rsid w:val="00CF4F28"/>
    <w:rsid w:val="00CF5550"/>
    <w:rsid w:val="00CF5635"/>
    <w:rsid w:val="00CF5FEF"/>
    <w:rsid w:val="00CF645D"/>
    <w:rsid w:val="00CF6A89"/>
    <w:rsid w:val="00CF7F84"/>
    <w:rsid w:val="00D016C1"/>
    <w:rsid w:val="00D038E7"/>
    <w:rsid w:val="00D050FC"/>
    <w:rsid w:val="00D05F6B"/>
    <w:rsid w:val="00D06FEB"/>
    <w:rsid w:val="00D076EA"/>
    <w:rsid w:val="00D11D79"/>
    <w:rsid w:val="00D12299"/>
    <w:rsid w:val="00D12C1D"/>
    <w:rsid w:val="00D12C9F"/>
    <w:rsid w:val="00D14870"/>
    <w:rsid w:val="00D15C0B"/>
    <w:rsid w:val="00D15E34"/>
    <w:rsid w:val="00D16361"/>
    <w:rsid w:val="00D16DB3"/>
    <w:rsid w:val="00D1782E"/>
    <w:rsid w:val="00D210A0"/>
    <w:rsid w:val="00D22F9C"/>
    <w:rsid w:val="00D23592"/>
    <w:rsid w:val="00D23EC6"/>
    <w:rsid w:val="00D25F1F"/>
    <w:rsid w:val="00D26279"/>
    <w:rsid w:val="00D26416"/>
    <w:rsid w:val="00D27F8B"/>
    <w:rsid w:val="00D313C4"/>
    <w:rsid w:val="00D313D6"/>
    <w:rsid w:val="00D3178B"/>
    <w:rsid w:val="00D31B70"/>
    <w:rsid w:val="00D330C0"/>
    <w:rsid w:val="00D33184"/>
    <w:rsid w:val="00D33EBD"/>
    <w:rsid w:val="00D3493A"/>
    <w:rsid w:val="00D37508"/>
    <w:rsid w:val="00D405A2"/>
    <w:rsid w:val="00D409DE"/>
    <w:rsid w:val="00D40E43"/>
    <w:rsid w:val="00D42CAE"/>
    <w:rsid w:val="00D43CCF"/>
    <w:rsid w:val="00D4427F"/>
    <w:rsid w:val="00D44D1F"/>
    <w:rsid w:val="00D45015"/>
    <w:rsid w:val="00D4556E"/>
    <w:rsid w:val="00D46625"/>
    <w:rsid w:val="00D467CF"/>
    <w:rsid w:val="00D46B5C"/>
    <w:rsid w:val="00D507CF"/>
    <w:rsid w:val="00D50D52"/>
    <w:rsid w:val="00D526B0"/>
    <w:rsid w:val="00D52B79"/>
    <w:rsid w:val="00D53848"/>
    <w:rsid w:val="00D54449"/>
    <w:rsid w:val="00D54FCE"/>
    <w:rsid w:val="00D55342"/>
    <w:rsid w:val="00D55903"/>
    <w:rsid w:val="00D577C2"/>
    <w:rsid w:val="00D57D06"/>
    <w:rsid w:val="00D600E0"/>
    <w:rsid w:val="00D60141"/>
    <w:rsid w:val="00D60A22"/>
    <w:rsid w:val="00D60E62"/>
    <w:rsid w:val="00D61BD8"/>
    <w:rsid w:val="00D623CB"/>
    <w:rsid w:val="00D63484"/>
    <w:rsid w:val="00D636A3"/>
    <w:rsid w:val="00D64022"/>
    <w:rsid w:val="00D658AE"/>
    <w:rsid w:val="00D65FEE"/>
    <w:rsid w:val="00D667EE"/>
    <w:rsid w:val="00D670AC"/>
    <w:rsid w:val="00D672BB"/>
    <w:rsid w:val="00D675AC"/>
    <w:rsid w:val="00D675EB"/>
    <w:rsid w:val="00D72552"/>
    <w:rsid w:val="00D759B0"/>
    <w:rsid w:val="00D7710E"/>
    <w:rsid w:val="00D77761"/>
    <w:rsid w:val="00D80FFF"/>
    <w:rsid w:val="00D81F07"/>
    <w:rsid w:val="00D82D19"/>
    <w:rsid w:val="00D834D5"/>
    <w:rsid w:val="00D838E6"/>
    <w:rsid w:val="00D84606"/>
    <w:rsid w:val="00D85F59"/>
    <w:rsid w:val="00D86A4E"/>
    <w:rsid w:val="00D873F9"/>
    <w:rsid w:val="00D876DB"/>
    <w:rsid w:val="00D90707"/>
    <w:rsid w:val="00D91172"/>
    <w:rsid w:val="00D92622"/>
    <w:rsid w:val="00D94AEC"/>
    <w:rsid w:val="00D9540B"/>
    <w:rsid w:val="00D96610"/>
    <w:rsid w:val="00DA0592"/>
    <w:rsid w:val="00DA0FCA"/>
    <w:rsid w:val="00DA14DB"/>
    <w:rsid w:val="00DA19A0"/>
    <w:rsid w:val="00DA2483"/>
    <w:rsid w:val="00DA295A"/>
    <w:rsid w:val="00DA2C19"/>
    <w:rsid w:val="00DA4474"/>
    <w:rsid w:val="00DA4B06"/>
    <w:rsid w:val="00DA5929"/>
    <w:rsid w:val="00DA6EBA"/>
    <w:rsid w:val="00DA7BF4"/>
    <w:rsid w:val="00DB0137"/>
    <w:rsid w:val="00DB02A4"/>
    <w:rsid w:val="00DB0554"/>
    <w:rsid w:val="00DB2C81"/>
    <w:rsid w:val="00DB3501"/>
    <w:rsid w:val="00DB43C7"/>
    <w:rsid w:val="00DB4E2B"/>
    <w:rsid w:val="00DB4EF0"/>
    <w:rsid w:val="00DB509D"/>
    <w:rsid w:val="00DB54C9"/>
    <w:rsid w:val="00DB6D51"/>
    <w:rsid w:val="00DB7816"/>
    <w:rsid w:val="00DC0216"/>
    <w:rsid w:val="00DC072F"/>
    <w:rsid w:val="00DC0BCD"/>
    <w:rsid w:val="00DC211B"/>
    <w:rsid w:val="00DC2A8E"/>
    <w:rsid w:val="00DC2E69"/>
    <w:rsid w:val="00DC494D"/>
    <w:rsid w:val="00DC5193"/>
    <w:rsid w:val="00DC683B"/>
    <w:rsid w:val="00DD12A0"/>
    <w:rsid w:val="00DD3651"/>
    <w:rsid w:val="00DD3764"/>
    <w:rsid w:val="00DD43E2"/>
    <w:rsid w:val="00DD7C62"/>
    <w:rsid w:val="00DE11A7"/>
    <w:rsid w:val="00DE1C59"/>
    <w:rsid w:val="00DE3E31"/>
    <w:rsid w:val="00DE4DBE"/>
    <w:rsid w:val="00DE6389"/>
    <w:rsid w:val="00DE7267"/>
    <w:rsid w:val="00DE7D1F"/>
    <w:rsid w:val="00DF0327"/>
    <w:rsid w:val="00DF1993"/>
    <w:rsid w:val="00DF1A19"/>
    <w:rsid w:val="00DF1B1E"/>
    <w:rsid w:val="00DF2DB7"/>
    <w:rsid w:val="00DF6777"/>
    <w:rsid w:val="00DF6E8C"/>
    <w:rsid w:val="00DF73B9"/>
    <w:rsid w:val="00DF7AB3"/>
    <w:rsid w:val="00E010B7"/>
    <w:rsid w:val="00E02159"/>
    <w:rsid w:val="00E022E6"/>
    <w:rsid w:val="00E02D38"/>
    <w:rsid w:val="00E02F3B"/>
    <w:rsid w:val="00E03E86"/>
    <w:rsid w:val="00E04272"/>
    <w:rsid w:val="00E04424"/>
    <w:rsid w:val="00E0444F"/>
    <w:rsid w:val="00E05CA1"/>
    <w:rsid w:val="00E06C88"/>
    <w:rsid w:val="00E076FC"/>
    <w:rsid w:val="00E108A1"/>
    <w:rsid w:val="00E11253"/>
    <w:rsid w:val="00E11EB2"/>
    <w:rsid w:val="00E13011"/>
    <w:rsid w:val="00E13338"/>
    <w:rsid w:val="00E13693"/>
    <w:rsid w:val="00E1586A"/>
    <w:rsid w:val="00E175EE"/>
    <w:rsid w:val="00E17A40"/>
    <w:rsid w:val="00E17F41"/>
    <w:rsid w:val="00E21A77"/>
    <w:rsid w:val="00E21B06"/>
    <w:rsid w:val="00E21ED6"/>
    <w:rsid w:val="00E220D1"/>
    <w:rsid w:val="00E22A37"/>
    <w:rsid w:val="00E22E66"/>
    <w:rsid w:val="00E233E7"/>
    <w:rsid w:val="00E25330"/>
    <w:rsid w:val="00E25D7A"/>
    <w:rsid w:val="00E2682D"/>
    <w:rsid w:val="00E30736"/>
    <w:rsid w:val="00E31C3E"/>
    <w:rsid w:val="00E31DCF"/>
    <w:rsid w:val="00E32BDD"/>
    <w:rsid w:val="00E32D11"/>
    <w:rsid w:val="00E32FA1"/>
    <w:rsid w:val="00E33576"/>
    <w:rsid w:val="00E33BD1"/>
    <w:rsid w:val="00E33EDC"/>
    <w:rsid w:val="00E347D2"/>
    <w:rsid w:val="00E34DF7"/>
    <w:rsid w:val="00E409CF"/>
    <w:rsid w:val="00E40B5A"/>
    <w:rsid w:val="00E40D7C"/>
    <w:rsid w:val="00E40F21"/>
    <w:rsid w:val="00E41B0B"/>
    <w:rsid w:val="00E41FE1"/>
    <w:rsid w:val="00E4337C"/>
    <w:rsid w:val="00E43DF2"/>
    <w:rsid w:val="00E44C8E"/>
    <w:rsid w:val="00E45043"/>
    <w:rsid w:val="00E45461"/>
    <w:rsid w:val="00E4678D"/>
    <w:rsid w:val="00E506A6"/>
    <w:rsid w:val="00E52099"/>
    <w:rsid w:val="00E52B5B"/>
    <w:rsid w:val="00E535B0"/>
    <w:rsid w:val="00E54C91"/>
    <w:rsid w:val="00E54CDC"/>
    <w:rsid w:val="00E55049"/>
    <w:rsid w:val="00E55AAE"/>
    <w:rsid w:val="00E5600F"/>
    <w:rsid w:val="00E56FAF"/>
    <w:rsid w:val="00E60922"/>
    <w:rsid w:val="00E60F43"/>
    <w:rsid w:val="00E60F90"/>
    <w:rsid w:val="00E619C8"/>
    <w:rsid w:val="00E64C80"/>
    <w:rsid w:val="00E64EA7"/>
    <w:rsid w:val="00E66A5F"/>
    <w:rsid w:val="00E66A93"/>
    <w:rsid w:val="00E674A7"/>
    <w:rsid w:val="00E679A0"/>
    <w:rsid w:val="00E679E2"/>
    <w:rsid w:val="00E70419"/>
    <w:rsid w:val="00E705A8"/>
    <w:rsid w:val="00E7111D"/>
    <w:rsid w:val="00E71A1C"/>
    <w:rsid w:val="00E738F8"/>
    <w:rsid w:val="00E740E5"/>
    <w:rsid w:val="00E76276"/>
    <w:rsid w:val="00E76BCC"/>
    <w:rsid w:val="00E7789E"/>
    <w:rsid w:val="00E77EEC"/>
    <w:rsid w:val="00E80FFB"/>
    <w:rsid w:val="00E8107D"/>
    <w:rsid w:val="00E81518"/>
    <w:rsid w:val="00E82542"/>
    <w:rsid w:val="00E84DA2"/>
    <w:rsid w:val="00E86E41"/>
    <w:rsid w:val="00E87A14"/>
    <w:rsid w:val="00E87B54"/>
    <w:rsid w:val="00E91FA4"/>
    <w:rsid w:val="00E92702"/>
    <w:rsid w:val="00E92A24"/>
    <w:rsid w:val="00E96268"/>
    <w:rsid w:val="00E97E29"/>
    <w:rsid w:val="00EA0689"/>
    <w:rsid w:val="00EA2DC2"/>
    <w:rsid w:val="00EA3CB0"/>
    <w:rsid w:val="00EA43C0"/>
    <w:rsid w:val="00EA4C05"/>
    <w:rsid w:val="00EA680F"/>
    <w:rsid w:val="00EA6891"/>
    <w:rsid w:val="00EA6AC2"/>
    <w:rsid w:val="00EA75D6"/>
    <w:rsid w:val="00EA783D"/>
    <w:rsid w:val="00EB1911"/>
    <w:rsid w:val="00EB1C78"/>
    <w:rsid w:val="00EB2364"/>
    <w:rsid w:val="00EB3050"/>
    <w:rsid w:val="00EB3DBE"/>
    <w:rsid w:val="00EB4205"/>
    <w:rsid w:val="00EB443C"/>
    <w:rsid w:val="00EB456B"/>
    <w:rsid w:val="00EB45CB"/>
    <w:rsid w:val="00EB4A3D"/>
    <w:rsid w:val="00EB69C6"/>
    <w:rsid w:val="00EB7F78"/>
    <w:rsid w:val="00EC0789"/>
    <w:rsid w:val="00EC091F"/>
    <w:rsid w:val="00EC0EC6"/>
    <w:rsid w:val="00EC0FE2"/>
    <w:rsid w:val="00EC14B8"/>
    <w:rsid w:val="00EC17B4"/>
    <w:rsid w:val="00EC19EF"/>
    <w:rsid w:val="00EC22BA"/>
    <w:rsid w:val="00EC2539"/>
    <w:rsid w:val="00EC2DAA"/>
    <w:rsid w:val="00EC55BF"/>
    <w:rsid w:val="00EC6532"/>
    <w:rsid w:val="00EC6811"/>
    <w:rsid w:val="00EC7710"/>
    <w:rsid w:val="00EC7B23"/>
    <w:rsid w:val="00EC7BF3"/>
    <w:rsid w:val="00EC7C48"/>
    <w:rsid w:val="00ED0035"/>
    <w:rsid w:val="00ED0771"/>
    <w:rsid w:val="00ED0C6B"/>
    <w:rsid w:val="00ED1DB9"/>
    <w:rsid w:val="00ED40D1"/>
    <w:rsid w:val="00ED440E"/>
    <w:rsid w:val="00ED447C"/>
    <w:rsid w:val="00ED454B"/>
    <w:rsid w:val="00ED4D2C"/>
    <w:rsid w:val="00ED5EB2"/>
    <w:rsid w:val="00ED64A1"/>
    <w:rsid w:val="00ED6634"/>
    <w:rsid w:val="00ED7031"/>
    <w:rsid w:val="00EE0DE2"/>
    <w:rsid w:val="00EE16D3"/>
    <w:rsid w:val="00EE18A3"/>
    <w:rsid w:val="00EE1F32"/>
    <w:rsid w:val="00EE4D9A"/>
    <w:rsid w:val="00EF074A"/>
    <w:rsid w:val="00EF1989"/>
    <w:rsid w:val="00EF2BD9"/>
    <w:rsid w:val="00EF34A2"/>
    <w:rsid w:val="00EF429A"/>
    <w:rsid w:val="00EF52FF"/>
    <w:rsid w:val="00EF6373"/>
    <w:rsid w:val="00EF66F8"/>
    <w:rsid w:val="00EF7F68"/>
    <w:rsid w:val="00F017A3"/>
    <w:rsid w:val="00F01DE8"/>
    <w:rsid w:val="00F02305"/>
    <w:rsid w:val="00F02EC1"/>
    <w:rsid w:val="00F03558"/>
    <w:rsid w:val="00F03FA1"/>
    <w:rsid w:val="00F03FAA"/>
    <w:rsid w:val="00F06D99"/>
    <w:rsid w:val="00F06D9D"/>
    <w:rsid w:val="00F0729E"/>
    <w:rsid w:val="00F10597"/>
    <w:rsid w:val="00F1266A"/>
    <w:rsid w:val="00F13011"/>
    <w:rsid w:val="00F15925"/>
    <w:rsid w:val="00F16575"/>
    <w:rsid w:val="00F17461"/>
    <w:rsid w:val="00F17660"/>
    <w:rsid w:val="00F20B89"/>
    <w:rsid w:val="00F2112C"/>
    <w:rsid w:val="00F219D2"/>
    <w:rsid w:val="00F2352E"/>
    <w:rsid w:val="00F23645"/>
    <w:rsid w:val="00F237A1"/>
    <w:rsid w:val="00F24709"/>
    <w:rsid w:val="00F2532D"/>
    <w:rsid w:val="00F253C0"/>
    <w:rsid w:val="00F25884"/>
    <w:rsid w:val="00F26523"/>
    <w:rsid w:val="00F30105"/>
    <w:rsid w:val="00F30794"/>
    <w:rsid w:val="00F30BCF"/>
    <w:rsid w:val="00F30CDC"/>
    <w:rsid w:val="00F3201C"/>
    <w:rsid w:val="00F3291D"/>
    <w:rsid w:val="00F33370"/>
    <w:rsid w:val="00F34285"/>
    <w:rsid w:val="00F35CA6"/>
    <w:rsid w:val="00F365AA"/>
    <w:rsid w:val="00F40332"/>
    <w:rsid w:val="00F42A02"/>
    <w:rsid w:val="00F451D4"/>
    <w:rsid w:val="00F46753"/>
    <w:rsid w:val="00F47442"/>
    <w:rsid w:val="00F500CD"/>
    <w:rsid w:val="00F50806"/>
    <w:rsid w:val="00F51A1E"/>
    <w:rsid w:val="00F52462"/>
    <w:rsid w:val="00F5269E"/>
    <w:rsid w:val="00F5396A"/>
    <w:rsid w:val="00F54751"/>
    <w:rsid w:val="00F54F7E"/>
    <w:rsid w:val="00F5543B"/>
    <w:rsid w:val="00F56DE4"/>
    <w:rsid w:val="00F579F3"/>
    <w:rsid w:val="00F57EB3"/>
    <w:rsid w:val="00F616F2"/>
    <w:rsid w:val="00F61DE1"/>
    <w:rsid w:val="00F61E54"/>
    <w:rsid w:val="00F6463D"/>
    <w:rsid w:val="00F67237"/>
    <w:rsid w:val="00F67EFC"/>
    <w:rsid w:val="00F701CF"/>
    <w:rsid w:val="00F73528"/>
    <w:rsid w:val="00F73FB7"/>
    <w:rsid w:val="00F76150"/>
    <w:rsid w:val="00F7709D"/>
    <w:rsid w:val="00F800C8"/>
    <w:rsid w:val="00F80198"/>
    <w:rsid w:val="00F81A54"/>
    <w:rsid w:val="00F81B28"/>
    <w:rsid w:val="00F83032"/>
    <w:rsid w:val="00F8310F"/>
    <w:rsid w:val="00F8477D"/>
    <w:rsid w:val="00F8614D"/>
    <w:rsid w:val="00F866A5"/>
    <w:rsid w:val="00F9042E"/>
    <w:rsid w:val="00F94769"/>
    <w:rsid w:val="00F94BA2"/>
    <w:rsid w:val="00F96E58"/>
    <w:rsid w:val="00F974EC"/>
    <w:rsid w:val="00F976A3"/>
    <w:rsid w:val="00FA0BE8"/>
    <w:rsid w:val="00FA19FD"/>
    <w:rsid w:val="00FA1EAF"/>
    <w:rsid w:val="00FA258D"/>
    <w:rsid w:val="00FA2686"/>
    <w:rsid w:val="00FA2BD9"/>
    <w:rsid w:val="00FA3011"/>
    <w:rsid w:val="00FA3A05"/>
    <w:rsid w:val="00FA3BD3"/>
    <w:rsid w:val="00FA450B"/>
    <w:rsid w:val="00FA50E2"/>
    <w:rsid w:val="00FA5945"/>
    <w:rsid w:val="00FA6D58"/>
    <w:rsid w:val="00FA71B3"/>
    <w:rsid w:val="00FB0EC2"/>
    <w:rsid w:val="00FB14C6"/>
    <w:rsid w:val="00FB161F"/>
    <w:rsid w:val="00FB2F97"/>
    <w:rsid w:val="00FB303C"/>
    <w:rsid w:val="00FB4A4B"/>
    <w:rsid w:val="00FB4D4B"/>
    <w:rsid w:val="00FB559F"/>
    <w:rsid w:val="00FB5AED"/>
    <w:rsid w:val="00FB5E7F"/>
    <w:rsid w:val="00FB6A52"/>
    <w:rsid w:val="00FB7D99"/>
    <w:rsid w:val="00FC1142"/>
    <w:rsid w:val="00FC15F3"/>
    <w:rsid w:val="00FC1C83"/>
    <w:rsid w:val="00FC243B"/>
    <w:rsid w:val="00FC2C91"/>
    <w:rsid w:val="00FC31CA"/>
    <w:rsid w:val="00FC33C5"/>
    <w:rsid w:val="00FC35E1"/>
    <w:rsid w:val="00FC3F7B"/>
    <w:rsid w:val="00FD1717"/>
    <w:rsid w:val="00FD1AE2"/>
    <w:rsid w:val="00FD254A"/>
    <w:rsid w:val="00FD2D59"/>
    <w:rsid w:val="00FD3636"/>
    <w:rsid w:val="00FD37B9"/>
    <w:rsid w:val="00FD5AED"/>
    <w:rsid w:val="00FD6A70"/>
    <w:rsid w:val="00FD7481"/>
    <w:rsid w:val="00FD7791"/>
    <w:rsid w:val="00FE0450"/>
    <w:rsid w:val="00FE06B9"/>
    <w:rsid w:val="00FE18B5"/>
    <w:rsid w:val="00FE1D8A"/>
    <w:rsid w:val="00FE43F1"/>
    <w:rsid w:val="00FE49B3"/>
    <w:rsid w:val="00FE54D8"/>
    <w:rsid w:val="00FE5DB5"/>
    <w:rsid w:val="00FE603F"/>
    <w:rsid w:val="00FE6D16"/>
    <w:rsid w:val="00FE7B72"/>
    <w:rsid w:val="00FE7E92"/>
    <w:rsid w:val="00FF0462"/>
    <w:rsid w:val="00FF0F21"/>
    <w:rsid w:val="00FF10FC"/>
    <w:rsid w:val="00FF1D8F"/>
    <w:rsid w:val="00FF21E0"/>
    <w:rsid w:val="00FF3534"/>
    <w:rsid w:val="00FF40ED"/>
    <w:rsid w:val="00FF51FF"/>
    <w:rsid w:val="00FF5652"/>
    <w:rsid w:val="00FF5A83"/>
    <w:rsid w:val="00FF6C96"/>
    <w:rsid w:val="00FF6FB9"/>
    <w:rsid w:val="00FF7A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8ECE0"/>
  <w15:docId w15:val="{0F80D3EA-18D7-4D3B-8B4C-A991DABB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A30F7"/>
    <w:pPr>
      <w:widowControl w:val="0"/>
    </w:pPr>
    <w:rPr>
      <w:kern w:val="2"/>
      <w:sz w:val="24"/>
      <w:szCs w:val="24"/>
    </w:rPr>
  </w:style>
  <w:style w:type="paragraph" w:styleId="3">
    <w:name w:val="heading 3"/>
    <w:basedOn w:val="a0"/>
    <w:qFormat/>
    <w:rsid w:val="00EA3CB0"/>
    <w:pPr>
      <w:widowControl/>
      <w:spacing w:before="100" w:beforeAutospacing="1" w:after="100" w:afterAutospacing="1"/>
      <w:outlineLvl w:val="2"/>
    </w:pPr>
    <w:rPr>
      <w:rFonts w:ascii="Arial Unicode MS" w:eastAsia="Arial Unicode MS" w:hAnsi="Arial Unicode MS" w:cs="Arial Unicode MS"/>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4617A"/>
    <w:pPr>
      <w:spacing w:line="400" w:lineRule="exact"/>
      <w:ind w:left="624" w:hanging="624"/>
    </w:pPr>
    <w:rPr>
      <w:rFonts w:eastAsia="標楷體"/>
      <w:sz w:val="32"/>
      <w:szCs w:val="20"/>
    </w:rPr>
  </w:style>
  <w:style w:type="paragraph" w:styleId="a5">
    <w:name w:val="Plain Text"/>
    <w:basedOn w:val="a0"/>
    <w:rsid w:val="00C4617A"/>
    <w:rPr>
      <w:rFonts w:ascii="細明體" w:eastAsia="細明體" w:hAnsi="Courier New"/>
      <w:szCs w:val="20"/>
    </w:rPr>
  </w:style>
  <w:style w:type="character" w:styleId="a6">
    <w:name w:val="Hyperlink"/>
    <w:rsid w:val="00994F38"/>
    <w:rPr>
      <w:color w:val="0000FF"/>
      <w:u w:val="single"/>
    </w:rPr>
  </w:style>
  <w:style w:type="paragraph" w:styleId="a7">
    <w:name w:val="header"/>
    <w:basedOn w:val="a0"/>
    <w:rsid w:val="00202E8D"/>
    <w:pPr>
      <w:tabs>
        <w:tab w:val="center" w:pos="4153"/>
        <w:tab w:val="right" w:pos="8306"/>
      </w:tabs>
      <w:snapToGrid w:val="0"/>
    </w:pPr>
    <w:rPr>
      <w:sz w:val="20"/>
      <w:szCs w:val="20"/>
    </w:rPr>
  </w:style>
  <w:style w:type="paragraph" w:styleId="a8">
    <w:name w:val="footer"/>
    <w:basedOn w:val="a0"/>
    <w:rsid w:val="00202E8D"/>
    <w:pPr>
      <w:tabs>
        <w:tab w:val="center" w:pos="4153"/>
        <w:tab w:val="right" w:pos="8306"/>
      </w:tabs>
      <w:snapToGrid w:val="0"/>
    </w:pPr>
    <w:rPr>
      <w:sz w:val="20"/>
      <w:szCs w:val="20"/>
    </w:rPr>
  </w:style>
  <w:style w:type="paragraph" w:customStyle="1" w:styleId="7">
    <w:name w:val="樣式7"/>
    <w:basedOn w:val="a0"/>
    <w:rsid w:val="000172D9"/>
    <w:pPr>
      <w:kinsoku w:val="0"/>
      <w:adjustRightInd w:val="0"/>
      <w:spacing w:line="360" w:lineRule="exact"/>
      <w:ind w:left="1361" w:hanging="1361"/>
      <w:textAlignment w:val="baseline"/>
    </w:pPr>
    <w:rPr>
      <w:rFonts w:eastAsia="全真楷書"/>
      <w:spacing w:val="14"/>
      <w:kern w:val="0"/>
      <w:szCs w:val="20"/>
    </w:rPr>
  </w:style>
  <w:style w:type="character" w:styleId="a9">
    <w:name w:val="page number"/>
    <w:basedOn w:val="a1"/>
    <w:rsid w:val="00331CA0"/>
  </w:style>
  <w:style w:type="paragraph" w:styleId="aa">
    <w:name w:val="Body Text"/>
    <w:basedOn w:val="a0"/>
    <w:rsid w:val="0071798D"/>
    <w:pPr>
      <w:spacing w:after="120"/>
    </w:pPr>
  </w:style>
  <w:style w:type="paragraph" w:styleId="ab">
    <w:name w:val="Balloon Text"/>
    <w:basedOn w:val="a0"/>
    <w:semiHidden/>
    <w:rsid w:val="00897E3C"/>
    <w:rPr>
      <w:rFonts w:ascii="Arial" w:hAnsi="Arial"/>
      <w:sz w:val="18"/>
      <w:szCs w:val="18"/>
    </w:rPr>
  </w:style>
  <w:style w:type="paragraph" w:customStyle="1" w:styleId="Default">
    <w:name w:val="Default"/>
    <w:rsid w:val="00613A44"/>
    <w:pPr>
      <w:widowControl w:val="0"/>
      <w:autoSpaceDE w:val="0"/>
      <w:autoSpaceDN w:val="0"/>
      <w:adjustRightInd w:val="0"/>
    </w:pPr>
    <w:rPr>
      <w:rFonts w:ascii="標楷體" w:eastAsia="標楷體" w:cs="標楷體"/>
      <w:color w:val="000000"/>
      <w:sz w:val="24"/>
      <w:szCs w:val="24"/>
      <w:lang w:bidi="sa-IN"/>
    </w:rPr>
  </w:style>
  <w:style w:type="paragraph" w:customStyle="1" w:styleId="1">
    <w:name w:val="純文字1"/>
    <w:basedOn w:val="a0"/>
    <w:rsid w:val="001256C3"/>
    <w:pPr>
      <w:adjustRightInd w:val="0"/>
      <w:textAlignment w:val="baseline"/>
    </w:pPr>
    <w:rPr>
      <w:rFonts w:ascii="細明體" w:eastAsia="細明體" w:hAnsi="Courier New"/>
      <w:szCs w:val="20"/>
    </w:rPr>
  </w:style>
  <w:style w:type="character" w:customStyle="1" w:styleId="cbottom1">
    <w:name w:val="cbottom1"/>
    <w:rsid w:val="001256C3"/>
    <w:rPr>
      <w:rFonts w:ascii="Arial" w:hAnsi="Arial" w:cs="Arial" w:hint="default"/>
      <w:color w:val="5B5B5B"/>
      <w:sz w:val="20"/>
      <w:szCs w:val="20"/>
    </w:rPr>
  </w:style>
  <w:style w:type="character" w:styleId="ac">
    <w:name w:val="FollowedHyperlink"/>
    <w:rsid w:val="008F0821"/>
    <w:rPr>
      <w:color w:val="800080"/>
      <w:u w:val="single"/>
    </w:rPr>
  </w:style>
  <w:style w:type="character" w:customStyle="1" w:styleId="ak">
    <w:name w:val="ak"/>
    <w:basedOn w:val="a1"/>
    <w:rsid w:val="00D92622"/>
  </w:style>
  <w:style w:type="paragraph" w:customStyle="1" w:styleId="a">
    <w:name w:val="段落１"/>
    <w:basedOn w:val="a0"/>
    <w:rsid w:val="00D12299"/>
    <w:pPr>
      <w:numPr>
        <w:numId w:val="1"/>
      </w:numPr>
      <w:spacing w:line="400" w:lineRule="atLeast"/>
      <w:jc w:val="both"/>
    </w:pPr>
    <w:rPr>
      <w:rFonts w:ascii="標楷體" w:eastAsia="標楷體" w:hint="eastAsia"/>
      <w:sz w:val="28"/>
      <w:szCs w:val="20"/>
    </w:rPr>
  </w:style>
  <w:style w:type="paragraph" w:customStyle="1" w:styleId="ad">
    <w:name w:val="段落二"/>
    <w:basedOn w:val="a0"/>
    <w:rsid w:val="005B1E3B"/>
    <w:pPr>
      <w:spacing w:line="400" w:lineRule="atLeast"/>
      <w:ind w:left="1080" w:hanging="540"/>
      <w:jc w:val="both"/>
    </w:pPr>
    <w:rPr>
      <w:rFonts w:ascii="標楷體" w:eastAsia="標楷體" w:hint="eastAsia"/>
      <w:sz w:val="28"/>
      <w:szCs w:val="20"/>
    </w:rPr>
  </w:style>
  <w:style w:type="character" w:styleId="ae">
    <w:name w:val="annotation reference"/>
    <w:semiHidden/>
    <w:rsid w:val="00707F2D"/>
    <w:rPr>
      <w:sz w:val="18"/>
      <w:szCs w:val="18"/>
    </w:rPr>
  </w:style>
  <w:style w:type="paragraph" w:styleId="af">
    <w:name w:val="annotation text"/>
    <w:basedOn w:val="a0"/>
    <w:semiHidden/>
    <w:rsid w:val="00707F2D"/>
  </w:style>
  <w:style w:type="paragraph" w:styleId="af0">
    <w:name w:val="annotation subject"/>
    <w:basedOn w:val="af"/>
    <w:next w:val="af"/>
    <w:semiHidden/>
    <w:rsid w:val="00707F2D"/>
    <w:rPr>
      <w:b/>
      <w:bCs/>
    </w:rPr>
  </w:style>
  <w:style w:type="paragraph" w:styleId="af1">
    <w:name w:val="List Paragraph"/>
    <w:basedOn w:val="a0"/>
    <w:link w:val="af2"/>
    <w:uiPriority w:val="34"/>
    <w:qFormat/>
    <w:rsid w:val="00F701CF"/>
    <w:pPr>
      <w:widowControl/>
      <w:ind w:leftChars="200" w:left="480"/>
    </w:pPr>
    <w:rPr>
      <w:rFonts w:ascii="新細明體" w:hAnsi="新細明體" w:cs="新細明體"/>
      <w:kern w:val="0"/>
    </w:rPr>
  </w:style>
  <w:style w:type="paragraph" w:styleId="HTML">
    <w:name w:val="HTML Preformatted"/>
    <w:basedOn w:val="a0"/>
    <w:link w:val="HTML0"/>
    <w:rsid w:val="00EA2DC2"/>
    <w:rPr>
      <w:rFonts w:ascii="Courier New" w:hAnsi="Courier New"/>
      <w:sz w:val="20"/>
      <w:szCs w:val="20"/>
    </w:rPr>
  </w:style>
  <w:style w:type="character" w:customStyle="1" w:styleId="HTML0">
    <w:name w:val="HTML 預設格式 字元"/>
    <w:link w:val="HTML"/>
    <w:rsid w:val="00EA2DC2"/>
    <w:rPr>
      <w:rFonts w:ascii="Courier New" w:hAnsi="Courier New" w:cs="Courier New"/>
      <w:kern w:val="2"/>
    </w:rPr>
  </w:style>
  <w:style w:type="character" w:customStyle="1" w:styleId="af2">
    <w:name w:val="清單段落 字元"/>
    <w:basedOn w:val="a1"/>
    <w:link w:val="af1"/>
    <w:uiPriority w:val="34"/>
    <w:rsid w:val="006F1109"/>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663">
      <w:bodyDiv w:val="1"/>
      <w:marLeft w:val="0"/>
      <w:marRight w:val="0"/>
      <w:marTop w:val="0"/>
      <w:marBottom w:val="0"/>
      <w:divBdr>
        <w:top w:val="none" w:sz="0" w:space="0" w:color="auto"/>
        <w:left w:val="none" w:sz="0" w:space="0" w:color="auto"/>
        <w:bottom w:val="none" w:sz="0" w:space="0" w:color="auto"/>
        <w:right w:val="none" w:sz="0" w:space="0" w:color="auto"/>
      </w:divBdr>
      <w:divsChild>
        <w:div w:id="2063868937">
          <w:marLeft w:val="446"/>
          <w:marRight w:val="0"/>
          <w:marTop w:val="0"/>
          <w:marBottom w:val="0"/>
          <w:divBdr>
            <w:top w:val="none" w:sz="0" w:space="0" w:color="auto"/>
            <w:left w:val="none" w:sz="0" w:space="0" w:color="auto"/>
            <w:bottom w:val="none" w:sz="0" w:space="0" w:color="auto"/>
            <w:right w:val="none" w:sz="0" w:space="0" w:color="auto"/>
          </w:divBdr>
        </w:div>
      </w:divsChild>
    </w:div>
    <w:div w:id="20204443">
      <w:bodyDiv w:val="1"/>
      <w:marLeft w:val="0"/>
      <w:marRight w:val="0"/>
      <w:marTop w:val="0"/>
      <w:marBottom w:val="0"/>
      <w:divBdr>
        <w:top w:val="none" w:sz="0" w:space="0" w:color="auto"/>
        <w:left w:val="none" w:sz="0" w:space="0" w:color="auto"/>
        <w:bottom w:val="none" w:sz="0" w:space="0" w:color="auto"/>
        <w:right w:val="none" w:sz="0" w:space="0" w:color="auto"/>
      </w:divBdr>
    </w:div>
    <w:div w:id="371613149">
      <w:bodyDiv w:val="1"/>
      <w:marLeft w:val="0"/>
      <w:marRight w:val="0"/>
      <w:marTop w:val="0"/>
      <w:marBottom w:val="0"/>
      <w:divBdr>
        <w:top w:val="none" w:sz="0" w:space="0" w:color="auto"/>
        <w:left w:val="none" w:sz="0" w:space="0" w:color="auto"/>
        <w:bottom w:val="none" w:sz="0" w:space="0" w:color="auto"/>
        <w:right w:val="none" w:sz="0" w:space="0" w:color="auto"/>
      </w:divBdr>
    </w:div>
    <w:div w:id="982806506">
      <w:bodyDiv w:val="1"/>
      <w:marLeft w:val="0"/>
      <w:marRight w:val="0"/>
      <w:marTop w:val="0"/>
      <w:marBottom w:val="0"/>
      <w:divBdr>
        <w:top w:val="none" w:sz="0" w:space="0" w:color="auto"/>
        <w:left w:val="none" w:sz="0" w:space="0" w:color="auto"/>
        <w:bottom w:val="none" w:sz="0" w:space="0" w:color="auto"/>
        <w:right w:val="none" w:sz="0" w:space="0" w:color="auto"/>
      </w:divBdr>
    </w:div>
    <w:div w:id="1005984026">
      <w:bodyDiv w:val="1"/>
      <w:marLeft w:val="0"/>
      <w:marRight w:val="0"/>
      <w:marTop w:val="0"/>
      <w:marBottom w:val="0"/>
      <w:divBdr>
        <w:top w:val="none" w:sz="0" w:space="0" w:color="auto"/>
        <w:left w:val="none" w:sz="0" w:space="0" w:color="auto"/>
        <w:bottom w:val="none" w:sz="0" w:space="0" w:color="auto"/>
        <w:right w:val="none" w:sz="0" w:space="0" w:color="auto"/>
      </w:divBdr>
    </w:div>
    <w:div w:id="1454707678">
      <w:bodyDiv w:val="1"/>
      <w:marLeft w:val="0"/>
      <w:marRight w:val="0"/>
      <w:marTop w:val="0"/>
      <w:marBottom w:val="0"/>
      <w:divBdr>
        <w:top w:val="none" w:sz="0" w:space="0" w:color="auto"/>
        <w:left w:val="none" w:sz="0" w:space="0" w:color="auto"/>
        <w:bottom w:val="none" w:sz="0" w:space="0" w:color="auto"/>
        <w:right w:val="none" w:sz="0" w:space="0" w:color="auto"/>
      </w:divBdr>
    </w:div>
    <w:div w:id="1768768853">
      <w:bodyDiv w:val="1"/>
      <w:marLeft w:val="0"/>
      <w:marRight w:val="0"/>
      <w:marTop w:val="0"/>
      <w:marBottom w:val="0"/>
      <w:divBdr>
        <w:top w:val="none" w:sz="0" w:space="0" w:color="auto"/>
        <w:left w:val="none" w:sz="0" w:space="0" w:color="auto"/>
        <w:bottom w:val="none" w:sz="0" w:space="0" w:color="auto"/>
        <w:right w:val="none" w:sz="0" w:space="0" w:color="auto"/>
      </w:divBdr>
    </w:div>
    <w:div w:id="1803228953">
      <w:bodyDiv w:val="1"/>
      <w:marLeft w:val="0"/>
      <w:marRight w:val="0"/>
      <w:marTop w:val="0"/>
      <w:marBottom w:val="0"/>
      <w:divBdr>
        <w:top w:val="none" w:sz="0" w:space="0" w:color="auto"/>
        <w:left w:val="none" w:sz="0" w:space="0" w:color="auto"/>
        <w:bottom w:val="none" w:sz="0" w:space="0" w:color="auto"/>
        <w:right w:val="none" w:sz="0" w:space="0" w:color="auto"/>
      </w:divBdr>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A80F-992C-49E8-978D-CA0DE2EA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730</Words>
  <Characters>4164</Characters>
  <Application>Microsoft Office Word</Application>
  <DocSecurity>0</DocSecurity>
  <Lines>34</Lines>
  <Paragraphs>9</Paragraphs>
  <ScaleCrop>false</ScaleCrop>
  <Company>iMAX Design.</Company>
  <LinksUpToDate>false</LinksUpToDate>
  <CharactersWithSpaces>4885</CharactersWithSpaces>
  <SharedDoc>false</SharedDoc>
  <HLinks>
    <vt:vector size="6" baseType="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臺南縣縣有房地設置再生能源發電設備投標須知</dc:title>
  <dc:creator>yulun</dc:creator>
  <cp:lastModifiedBy>張玉慧</cp:lastModifiedBy>
  <cp:revision>7</cp:revision>
  <cp:lastPrinted>2020-09-01T06:39:00Z</cp:lastPrinted>
  <dcterms:created xsi:type="dcterms:W3CDTF">2020-09-30T09:09:00Z</dcterms:created>
  <dcterms:modified xsi:type="dcterms:W3CDTF">2020-10-12T03:58:00Z</dcterms:modified>
</cp:coreProperties>
</file>