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B2" w:rsidRDefault="003E35B2" w:rsidP="00AD1D90">
      <w:pPr>
        <w:jc w:val="center"/>
      </w:pPr>
      <w:r>
        <w:rPr>
          <w:rFonts w:hint="eastAsia"/>
        </w:rPr>
        <w:t>台南市玉井區</w:t>
      </w:r>
      <w:r w:rsidR="00AD1D90">
        <w:rPr>
          <w:rFonts w:hint="eastAsia"/>
        </w:rPr>
        <w:t>10</w:t>
      </w:r>
      <w:r w:rsidR="00792A8E">
        <w:t>8</w:t>
      </w:r>
      <w:r w:rsidR="00AD1D90">
        <w:rPr>
          <w:rFonts w:hint="eastAsia"/>
        </w:rPr>
        <w:t>年</w:t>
      </w:r>
      <w:r>
        <w:rPr>
          <w:rFonts w:hint="eastAsia"/>
        </w:rPr>
        <w:t>第</w:t>
      </w:r>
      <w:r w:rsidR="00792A8E">
        <w:t>3</w:t>
      </w:r>
      <w:r>
        <w:rPr>
          <w:rFonts w:hint="eastAsia"/>
        </w:rPr>
        <w:t>季主動發起或被動接受捐贈一覽表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98"/>
        <w:gridCol w:w="1412"/>
        <w:gridCol w:w="1411"/>
        <w:gridCol w:w="1721"/>
        <w:gridCol w:w="1407"/>
        <w:gridCol w:w="1407"/>
        <w:gridCol w:w="1574"/>
        <w:gridCol w:w="1393"/>
      </w:tblGrid>
      <w:tr w:rsidR="002C725A" w:rsidTr="000F1D00">
        <w:tc>
          <w:tcPr>
            <w:tcW w:w="817" w:type="dxa"/>
          </w:tcPr>
          <w:p w:rsidR="003E35B2" w:rsidRDefault="003E35B2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3E35B2" w:rsidRDefault="003E35B2">
            <w:r>
              <w:rPr>
                <w:rFonts w:hint="eastAsia"/>
              </w:rPr>
              <w:t>日期</w:t>
            </w:r>
          </w:p>
        </w:tc>
        <w:tc>
          <w:tcPr>
            <w:tcW w:w="1898" w:type="dxa"/>
          </w:tcPr>
          <w:p w:rsidR="003E35B2" w:rsidRDefault="003E35B2">
            <w:r>
              <w:rPr>
                <w:rFonts w:hint="eastAsia"/>
              </w:rPr>
              <w:t>贊助名稱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單位</w:t>
            </w:r>
          </w:p>
        </w:tc>
        <w:tc>
          <w:tcPr>
            <w:tcW w:w="2823" w:type="dxa"/>
            <w:gridSpan w:val="2"/>
          </w:tcPr>
          <w:p w:rsidR="003E35B2" w:rsidRDefault="003E35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1AD24" wp14:editId="105C00E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258630</wp:posOffset>
                      </wp:positionV>
                      <wp:extent cx="1755058" cy="7374"/>
                      <wp:effectExtent l="0" t="0" r="17145" b="3111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058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47E322" id="直線接點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0.35pt" to="133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主動發起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被動接受捐贈</w:t>
            </w:r>
          </w:p>
          <w:p w:rsidR="003E35B2" w:rsidRPr="003E35B2" w:rsidRDefault="006923BE" w:rsidP="002E79F2">
            <w:pPr>
              <w:tabs>
                <w:tab w:val="left" w:pos="1740"/>
              </w:tabs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BF736" wp14:editId="5E67A32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37465</wp:posOffset>
                      </wp:positionV>
                      <wp:extent cx="0" cy="280035"/>
                      <wp:effectExtent l="0" t="0" r="19050" b="2476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9C0AA6" id="直線接點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2.95pt" to="6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" strokecolor="black [3040]"/>
                  </w:pict>
                </mc:Fallback>
              </mc:AlternateContent>
            </w:r>
            <w:r w:rsidR="003E35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B6636" wp14:editId="09BD0B4C">
                      <wp:simplePos x="0" y="0"/>
                      <wp:positionH relativeFrom="column">
                        <wp:posOffset>1698236</wp:posOffset>
                      </wp:positionH>
                      <wp:positionV relativeFrom="paragraph">
                        <wp:posOffset>30521</wp:posOffset>
                      </wp:positionV>
                      <wp:extent cx="3908322" cy="7374"/>
                      <wp:effectExtent l="0" t="0" r="16510" b="3111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8322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6B75" id="直線接點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2.4pt" to="441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" strokecolor="black [3040]"/>
                  </w:pict>
                </mc:Fallback>
              </mc:AlternateContent>
            </w:r>
            <w:r w:rsidR="003E35B2">
              <w:rPr>
                <w:rFonts w:hint="eastAsia"/>
              </w:rPr>
              <w:t>主動</w:t>
            </w:r>
            <w:r w:rsidR="003E35B2">
              <w:tab/>
            </w:r>
            <w:r w:rsidR="003E35B2">
              <w:rPr>
                <w:rFonts w:hint="eastAsia"/>
              </w:rPr>
              <w:t>被動</w:t>
            </w:r>
          </w:p>
        </w:tc>
        <w:tc>
          <w:tcPr>
            <w:tcW w:w="6109" w:type="dxa"/>
            <w:gridSpan w:val="4"/>
          </w:tcPr>
          <w:p w:rsidR="003E35B2" w:rsidRDefault="003E35B2" w:rsidP="003E35B2">
            <w:pPr>
              <w:jc w:val="center"/>
            </w:pPr>
            <w:r>
              <w:rPr>
                <w:rFonts w:hint="eastAsia"/>
              </w:rPr>
              <w:t>勸募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受贈內容</w:t>
            </w:r>
          </w:p>
          <w:p w:rsidR="003E35B2" w:rsidRPr="003E35B2" w:rsidRDefault="0009090D" w:rsidP="003E35B2">
            <w:pPr>
              <w:tabs>
                <w:tab w:val="left" w:pos="1672"/>
                <w:tab w:val="left" w:pos="2961"/>
                <w:tab w:val="left" w:pos="4350"/>
              </w:tabs>
            </w:pPr>
            <w:r>
              <w:rPr>
                <w:rFonts w:hint="eastAsia"/>
              </w:rPr>
              <w:t xml:space="preserve">   </w: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728BE" wp14:editId="7492DB76">
                      <wp:simplePos x="0" y="0"/>
                      <wp:positionH relativeFrom="column">
                        <wp:posOffset>2812968</wp:posOffset>
                      </wp:positionH>
                      <wp:positionV relativeFrom="paragraph">
                        <wp:posOffset>37895</wp:posOffset>
                      </wp:positionV>
                      <wp:extent cx="0" cy="279646"/>
                      <wp:effectExtent l="0" t="0" r="19050" b="254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6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7AF26"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pt,3pt" to="22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sxQEAALwDAAAOAAAAZHJzL2Uyb0RvYy54bWysU0uOEzEQ3SNxB8t70p0IBW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" strokecolor="#4579b8 [3044]"/>
                  </w:pict>
                </mc:Fallback>
              </mc:AlternateConten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A20EC" wp14:editId="56CDDCAB">
                      <wp:simplePos x="0" y="0"/>
                      <wp:positionH relativeFrom="column">
                        <wp:posOffset>1905594</wp:posOffset>
                      </wp:positionH>
                      <wp:positionV relativeFrom="paragraph">
                        <wp:posOffset>37895</wp:posOffset>
                      </wp:positionV>
                      <wp:extent cx="0" cy="280035"/>
                      <wp:effectExtent l="0" t="0" r="19050" b="247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39756F" id="直線接點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3pt" to="150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" strokecolor="#4579b8 [3044]"/>
                  </w:pict>
                </mc:Fallback>
              </mc:AlternateContent>
            </w:r>
            <w:r w:rsidR="00AD1D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76B48" wp14:editId="75FB76DB">
                      <wp:simplePos x="0" y="0"/>
                      <wp:positionH relativeFrom="column">
                        <wp:posOffset>1007315</wp:posOffset>
                      </wp:positionH>
                      <wp:positionV relativeFrom="paragraph">
                        <wp:posOffset>30091</wp:posOffset>
                      </wp:positionV>
                      <wp:extent cx="6985" cy="228600"/>
                      <wp:effectExtent l="0" t="0" r="3111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A07B7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2.35pt" to="79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" strokecolor="#4579b8 [3044]"/>
                  </w:pict>
                </mc:Fallback>
              </mc:AlternateContent>
            </w:r>
            <w:r w:rsidR="003E35B2">
              <w:rPr>
                <w:rFonts w:hint="eastAsia"/>
              </w:rPr>
              <w:t>現金</w:t>
            </w:r>
            <w:r w:rsidR="003E35B2">
              <w:tab/>
            </w:r>
            <w:r w:rsidR="00AD1D90">
              <w:rPr>
                <w:rFonts w:hint="eastAsia"/>
              </w:rPr>
              <w:t xml:space="preserve"> </w:t>
            </w:r>
            <w:r w:rsidR="003E35B2">
              <w:rPr>
                <w:rFonts w:hint="eastAsia"/>
              </w:rPr>
              <w:t>物資</w:t>
            </w:r>
            <w:r w:rsidR="003E35B2">
              <w:tab/>
            </w:r>
            <w:r w:rsidR="00AD1D90">
              <w:rPr>
                <w:rFonts w:hint="eastAsia"/>
              </w:rPr>
              <w:t xml:space="preserve">  </w:t>
            </w:r>
            <w:r w:rsidR="003E35B2">
              <w:rPr>
                <w:rFonts w:hint="eastAsia"/>
              </w:rPr>
              <w:t>數量</w:t>
            </w:r>
            <w:r w:rsidR="003E35B2">
              <w:tab/>
            </w:r>
            <w:r w:rsidR="00AD1D90">
              <w:rPr>
                <w:rFonts w:hint="eastAsia"/>
              </w:rPr>
              <w:t xml:space="preserve">   </w:t>
            </w:r>
            <w:r w:rsidR="003E35B2">
              <w:rPr>
                <w:rFonts w:hint="eastAsia"/>
              </w:rPr>
              <w:t>收據編號</w:t>
            </w:r>
          </w:p>
        </w:tc>
        <w:tc>
          <w:tcPr>
            <w:tcW w:w="1393" w:type="dxa"/>
          </w:tcPr>
          <w:p w:rsidR="003E35B2" w:rsidRPr="003E35B2" w:rsidRDefault="003E35B2" w:rsidP="003E35B2">
            <w:pPr>
              <w:jc w:val="center"/>
            </w:pPr>
            <w:r>
              <w:rPr>
                <w:rFonts w:hint="eastAsia"/>
              </w:rPr>
              <w:t>受贈對象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35B2" w:rsidRPr="002B7797" w:rsidRDefault="00681152" w:rsidP="00792A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792A8E"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792A8E">
              <w:rPr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792A8E">
              <w:rPr>
                <w:sz w:val="20"/>
                <w:szCs w:val="20"/>
              </w:rPr>
              <w:t>11</w:t>
            </w:r>
          </w:p>
        </w:tc>
        <w:tc>
          <w:tcPr>
            <w:tcW w:w="1898" w:type="dxa"/>
          </w:tcPr>
          <w:p w:rsidR="003E35B2" w:rsidRDefault="00792A8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上侖</w:t>
            </w:r>
            <w:r>
              <w:rPr>
                <w:sz w:val="20"/>
                <w:szCs w:val="20"/>
              </w:rPr>
              <w:t>社會</w:t>
            </w:r>
            <w:r>
              <w:rPr>
                <w:rFonts w:hint="eastAsia"/>
                <w:sz w:val="20"/>
                <w:szCs w:val="20"/>
              </w:rPr>
              <w:t>福</w:t>
            </w:r>
            <w:r>
              <w:rPr>
                <w:sz w:val="20"/>
                <w:szCs w:val="20"/>
              </w:rPr>
              <w:t>利慈善基金</w:t>
            </w:r>
            <w:r>
              <w:rPr>
                <w:rFonts w:hint="eastAsia"/>
                <w:sz w:val="20"/>
                <w:szCs w:val="20"/>
              </w:rPr>
              <w:t>會</w:t>
            </w:r>
          </w:p>
          <w:p w:rsidR="00B50036" w:rsidRPr="002B7797" w:rsidRDefault="00B500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AD1D90" w:rsidP="003776CE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2E79F2"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775D3D">
              <w:rPr>
                <w:rFonts w:hint="eastAsia"/>
                <w:sz w:val="20"/>
                <w:szCs w:val="20"/>
              </w:rPr>
              <w:t xml:space="preserve"> </w:t>
            </w:r>
            <w:r w:rsidR="003776CE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50036" w:rsidRPr="002B7797" w:rsidRDefault="00792A8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清潔</w:t>
            </w:r>
            <w:r>
              <w:rPr>
                <w:sz w:val="20"/>
                <w:szCs w:val="20"/>
              </w:rPr>
              <w:t>沐浴乳組</w:t>
            </w:r>
          </w:p>
        </w:tc>
        <w:tc>
          <w:tcPr>
            <w:tcW w:w="1407" w:type="dxa"/>
          </w:tcPr>
          <w:p w:rsidR="003E35B2" w:rsidRPr="007C484D" w:rsidRDefault="0079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7C484D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5210E5" w:rsidP="00792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</w:t>
            </w:r>
            <w:r w:rsidR="00792A8E">
              <w:rPr>
                <w:sz w:val="20"/>
                <w:szCs w:val="20"/>
              </w:rPr>
              <w:t>80811</w:t>
            </w:r>
          </w:p>
        </w:tc>
        <w:tc>
          <w:tcPr>
            <w:tcW w:w="1393" w:type="dxa"/>
          </w:tcPr>
          <w:p w:rsidR="003E35B2" w:rsidRPr="002B7797" w:rsidRDefault="00681152" w:rsidP="002F6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低收中低收入</w:t>
            </w:r>
            <w:r w:rsidR="00AD1D90" w:rsidRPr="002B7797">
              <w:rPr>
                <w:rFonts w:hint="eastAsia"/>
                <w:sz w:val="20"/>
                <w:szCs w:val="20"/>
              </w:rPr>
              <w:t>戶</w:t>
            </w:r>
            <w:r>
              <w:rPr>
                <w:rFonts w:hint="eastAsia"/>
                <w:sz w:val="20"/>
                <w:szCs w:val="20"/>
              </w:rPr>
              <w:t>共</w:t>
            </w:r>
            <w:r w:rsidR="002F6E6E">
              <w:rPr>
                <w:sz w:val="20"/>
                <w:szCs w:val="20"/>
              </w:rPr>
              <w:t>262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F6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35B2" w:rsidRPr="002B7797" w:rsidRDefault="002F6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108.08.25</w:t>
            </w:r>
          </w:p>
        </w:tc>
        <w:tc>
          <w:tcPr>
            <w:tcW w:w="1898" w:type="dxa"/>
          </w:tcPr>
          <w:p w:rsidR="003E35B2" w:rsidRPr="002B7797" w:rsidRDefault="002F6E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鹿耳</w:t>
            </w:r>
            <w:r>
              <w:rPr>
                <w:sz w:val="20"/>
                <w:szCs w:val="20"/>
              </w:rPr>
              <w:t>門</w:t>
            </w:r>
            <w:r>
              <w:rPr>
                <w:rFonts w:hint="eastAsia"/>
                <w:sz w:val="20"/>
                <w:szCs w:val="20"/>
              </w:rPr>
              <w:t>聖母</w:t>
            </w:r>
            <w:r>
              <w:rPr>
                <w:sz w:val="20"/>
                <w:szCs w:val="20"/>
              </w:rPr>
              <w:t>廟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2F6E6E" w:rsidP="00082DB0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2F6E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醬</w:t>
            </w:r>
            <w:r>
              <w:rPr>
                <w:sz w:val="20"/>
                <w:szCs w:val="20"/>
              </w:rPr>
              <w:t>油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07" w:type="dxa"/>
          </w:tcPr>
          <w:p w:rsidR="003E35B2" w:rsidRPr="002B7797" w:rsidRDefault="002F6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2F6E6E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B1080825</w:t>
            </w:r>
          </w:p>
        </w:tc>
        <w:tc>
          <w:tcPr>
            <w:tcW w:w="1393" w:type="dxa"/>
          </w:tcPr>
          <w:p w:rsidR="003E35B2" w:rsidRPr="002B7797" w:rsidRDefault="002F6E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收入戶</w:t>
            </w:r>
            <w:r>
              <w:rPr>
                <w:rFonts w:hint="eastAsia"/>
                <w:sz w:val="20"/>
                <w:szCs w:val="20"/>
              </w:rPr>
              <w:t>140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Pr="002B7797" w:rsidRDefault="002F6E6E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090D" w:rsidRPr="002B7797" w:rsidRDefault="002F6E6E" w:rsidP="00172A19">
            <w:pPr>
              <w:tabs>
                <w:tab w:val="left" w:pos="4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108.09.16</w:t>
            </w:r>
            <w:r w:rsidR="00172A19">
              <w:rPr>
                <w:sz w:val="20"/>
                <w:szCs w:val="20"/>
              </w:rPr>
              <w:tab/>
            </w:r>
          </w:p>
        </w:tc>
        <w:tc>
          <w:tcPr>
            <w:tcW w:w="1898" w:type="dxa"/>
          </w:tcPr>
          <w:p w:rsidR="0009090D" w:rsidRPr="002B7797" w:rsidRDefault="002F6E6E" w:rsidP="00F66F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龍皇</w:t>
            </w:r>
            <w:r>
              <w:rPr>
                <w:sz w:val="20"/>
                <w:szCs w:val="20"/>
              </w:rPr>
              <w:t>聖袓</w:t>
            </w:r>
            <w:r w:rsidR="00D011A8">
              <w:rPr>
                <w:rFonts w:hint="eastAsia"/>
                <w:sz w:val="20"/>
                <w:szCs w:val="20"/>
              </w:rPr>
              <w:t>傳</w:t>
            </w:r>
            <w:r w:rsidR="00D011A8">
              <w:rPr>
                <w:sz w:val="20"/>
                <w:szCs w:val="20"/>
              </w:rPr>
              <w:t>圓照</w:t>
            </w:r>
            <w:r w:rsidR="00D011A8">
              <w:rPr>
                <w:rFonts w:hint="eastAsia"/>
                <w:sz w:val="20"/>
                <w:szCs w:val="20"/>
              </w:rPr>
              <w:t>龍</w:t>
            </w:r>
            <w:r w:rsidR="00D011A8">
              <w:rPr>
                <w:sz w:val="20"/>
                <w:szCs w:val="20"/>
              </w:rPr>
              <w:t>華朝聖會</w:t>
            </w:r>
          </w:p>
        </w:tc>
        <w:tc>
          <w:tcPr>
            <w:tcW w:w="1412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D011A8" w:rsidRDefault="00D011A8" w:rsidP="00F66F0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B7797" w:rsidRDefault="00D011A8" w:rsidP="00F66F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斗</w:t>
            </w:r>
          </w:p>
        </w:tc>
        <w:tc>
          <w:tcPr>
            <w:tcW w:w="1407" w:type="dxa"/>
          </w:tcPr>
          <w:p w:rsidR="0009090D" w:rsidRPr="002B7797" w:rsidRDefault="00D011A8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2B7797" w:rsidRDefault="00D011A8" w:rsidP="00F66F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B1080916</w:t>
            </w:r>
          </w:p>
        </w:tc>
        <w:tc>
          <w:tcPr>
            <w:tcW w:w="1393" w:type="dxa"/>
          </w:tcPr>
          <w:p w:rsidR="0009090D" w:rsidRPr="002B7797" w:rsidRDefault="00D011A8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收入戶</w:t>
            </w:r>
            <w:r>
              <w:rPr>
                <w:rFonts w:hint="eastAsia"/>
                <w:sz w:val="20"/>
                <w:szCs w:val="20"/>
              </w:rPr>
              <w:t>140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Pr="004E1D8A" w:rsidRDefault="00D011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090D" w:rsidRPr="004E1D8A" w:rsidRDefault="00D011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108.09.16</w:t>
            </w:r>
          </w:p>
        </w:tc>
        <w:tc>
          <w:tcPr>
            <w:tcW w:w="1898" w:type="dxa"/>
          </w:tcPr>
          <w:p w:rsidR="0009090D" w:rsidRPr="00CD27C6" w:rsidRDefault="00D011A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sz w:val="20"/>
                <w:szCs w:val="20"/>
              </w:rPr>
              <w:t>寧教養院</w:t>
            </w:r>
          </w:p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 w:rsidP="003776CE">
            <w:r>
              <w:rPr>
                <w:rFonts w:hint="eastAsia"/>
              </w:rPr>
              <w:t xml:space="preserve">   </w:t>
            </w:r>
            <w:r w:rsidR="00D011A8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Pr="00CD27C6" w:rsidRDefault="00D011A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sz w:val="20"/>
                <w:szCs w:val="20"/>
              </w:rPr>
              <w:t>、鹽、零</w:t>
            </w:r>
            <w:r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407" w:type="dxa"/>
          </w:tcPr>
          <w:p w:rsidR="0009090D" w:rsidRPr="002870C8" w:rsidRDefault="00D011A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0F1D00" w:rsidRDefault="00D011A8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B1080916</w:t>
            </w:r>
          </w:p>
        </w:tc>
        <w:tc>
          <w:tcPr>
            <w:tcW w:w="1393" w:type="dxa"/>
          </w:tcPr>
          <w:p w:rsidR="0009090D" w:rsidRPr="00CD27C6" w:rsidRDefault="00D011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收入戶</w:t>
            </w:r>
            <w:r>
              <w:rPr>
                <w:rFonts w:hint="eastAsia"/>
                <w:sz w:val="20"/>
                <w:szCs w:val="20"/>
              </w:rPr>
              <w:t>140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BF7BC7" w:rsidRDefault="0009090D" w:rsidP="006F43C7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BF7BC7" w:rsidRDefault="0009090D" w:rsidP="00A5619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09090D" w:rsidRPr="00BF7BC7" w:rsidRDefault="0009090D" w:rsidP="00022B8F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172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0F1D00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Default="0009090D"/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/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Default="0009090D"/>
        </w:tc>
        <w:tc>
          <w:tcPr>
            <w:tcW w:w="1407" w:type="dxa"/>
          </w:tcPr>
          <w:p w:rsidR="0009090D" w:rsidRDefault="0009090D"/>
        </w:tc>
        <w:tc>
          <w:tcPr>
            <w:tcW w:w="1574" w:type="dxa"/>
          </w:tcPr>
          <w:p w:rsidR="0009090D" w:rsidRDefault="0009090D"/>
        </w:tc>
        <w:tc>
          <w:tcPr>
            <w:tcW w:w="1393" w:type="dxa"/>
          </w:tcPr>
          <w:p w:rsidR="0009090D" w:rsidRDefault="0009090D"/>
        </w:tc>
      </w:tr>
    </w:tbl>
    <w:p w:rsidR="005D6253" w:rsidRDefault="005D6253"/>
    <w:sectPr w:rsidR="005D6253" w:rsidSect="003E35B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00" w:rsidRDefault="00180900" w:rsidP="003776CE">
      <w:r>
        <w:separator/>
      </w:r>
    </w:p>
  </w:endnote>
  <w:endnote w:type="continuationSeparator" w:id="0">
    <w:p w:rsidR="00180900" w:rsidRDefault="00180900" w:rsidP="003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00" w:rsidRDefault="00180900" w:rsidP="003776CE">
      <w:r>
        <w:separator/>
      </w:r>
    </w:p>
  </w:footnote>
  <w:footnote w:type="continuationSeparator" w:id="0">
    <w:p w:rsidR="00180900" w:rsidRDefault="00180900" w:rsidP="0037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2"/>
    <w:rsid w:val="00022B8F"/>
    <w:rsid w:val="00082DB0"/>
    <w:rsid w:val="0009090D"/>
    <w:rsid w:val="000F1D00"/>
    <w:rsid w:val="001126FF"/>
    <w:rsid w:val="00172A19"/>
    <w:rsid w:val="00180900"/>
    <w:rsid w:val="001F7A7B"/>
    <w:rsid w:val="002619F0"/>
    <w:rsid w:val="002870C8"/>
    <w:rsid w:val="002B7797"/>
    <w:rsid w:val="002C725A"/>
    <w:rsid w:val="002E79F2"/>
    <w:rsid w:val="002F6E6E"/>
    <w:rsid w:val="003776CE"/>
    <w:rsid w:val="003E35B2"/>
    <w:rsid w:val="004E1D8A"/>
    <w:rsid w:val="005210E5"/>
    <w:rsid w:val="005D6253"/>
    <w:rsid w:val="006041DD"/>
    <w:rsid w:val="00681152"/>
    <w:rsid w:val="006923BE"/>
    <w:rsid w:val="006F43C7"/>
    <w:rsid w:val="00775D3D"/>
    <w:rsid w:val="00792A8E"/>
    <w:rsid w:val="007C484D"/>
    <w:rsid w:val="009B5849"/>
    <w:rsid w:val="00A5619C"/>
    <w:rsid w:val="00AD1D90"/>
    <w:rsid w:val="00AD60A6"/>
    <w:rsid w:val="00AF1894"/>
    <w:rsid w:val="00B50036"/>
    <w:rsid w:val="00B82AE8"/>
    <w:rsid w:val="00BF7BC7"/>
    <w:rsid w:val="00C63204"/>
    <w:rsid w:val="00CD27C6"/>
    <w:rsid w:val="00CF1C57"/>
    <w:rsid w:val="00D011A8"/>
    <w:rsid w:val="00D35E7E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52AE-466A-4542-8FF5-00D74ED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MD580</cp:lastModifiedBy>
  <cp:revision>4</cp:revision>
  <cp:lastPrinted>2018-10-09T07:49:00Z</cp:lastPrinted>
  <dcterms:created xsi:type="dcterms:W3CDTF">2019-01-15T05:48:00Z</dcterms:created>
  <dcterms:modified xsi:type="dcterms:W3CDTF">2019-09-06T03:00:00Z</dcterms:modified>
</cp:coreProperties>
</file>