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FE" w:rsidRPr="00C205FE" w:rsidRDefault="00C205FE" w:rsidP="00C205FE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C205FE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36"/>
        </w:rPr>
        <w:t>常見的社交工程攻擊方式有哪些?應如何防範?</w:t>
      </w:r>
    </w:p>
    <w:p w:rsidR="00C205FE" w:rsidRDefault="00C205FE" w:rsidP="00C205FE">
      <w:pPr>
        <w:widowControl/>
        <w:spacing w:before="168" w:after="841" w:line="400" w:lineRule="exac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</w:rPr>
      </w:pP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</w:rPr>
        <w:t>資料來源：資通安全處</w:t>
      </w:r>
    </w:p>
    <w:p w:rsidR="00C205FE" w:rsidRPr="00C205FE" w:rsidRDefault="00C205FE" w:rsidP="00C205FE">
      <w:pPr>
        <w:widowControl/>
        <w:spacing w:before="168" w:after="841" w:line="400" w:lineRule="exac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</w:pP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社交工程 (Social Engineering) 係利用人性弱點，應用簡單的溝通和欺騙技倆，以獲取帳號、通行碼、身分證號碼或其他機敏資料，來突破校園的資通安全防護，遂行其非法的存取、破壞行為。</w:t>
      </w: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</w: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常見的社交工程攻擊方式如下</w:t>
      </w:r>
      <w:proofErr w:type="gramStart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︰</w:t>
      </w:r>
      <w:proofErr w:type="gramEnd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●利用電話佯裝資訊人員，騙取帳號及通行碼。</w:t>
      </w: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●偽裝委外廠商之維護人員或上級單位人員，乘機騙取帳號及通行碼。</w:t>
      </w: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●利用電子郵件誘騙使用者登入偽裝之網站以騙取帳號及通行碼，如網路釣魚。</w:t>
      </w: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●利用電子郵件誘騙使用者開啟檔案、圖片，以植入惡意程式、暗中收集機敏性資料。</w:t>
      </w: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●利用提供工具、檔案、圖片為幌子，誘騙使用者下載，如偽裝的修補程式 、 p2p 下載軟體、工具軟體等，乘機植入惡意程式、暗中收集機敏性資料。</w:t>
      </w: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●利用即時通訊軟體如 MSN ，偽裝</w:t>
      </w:r>
      <w:proofErr w:type="gramStart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親友來訊</w:t>
      </w:r>
      <w:proofErr w:type="gramEnd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，誘騙</w:t>
      </w:r>
      <w:proofErr w:type="gramStart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點選來訊中</w:t>
      </w:r>
      <w:proofErr w:type="gramEnd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之連結後中毒。</w:t>
      </w:r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社交工程雖然利用人性弱點來騙取機敏資料，讓人覺得防不勝防，但如果能隨時提高警覺，</w:t>
      </w:r>
      <w:proofErr w:type="gramStart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不</w:t>
      </w:r>
      <w:proofErr w:type="gramEnd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未經確認即提供資料、不開啟來路不明的電子郵件及附加檔案、不連結及登入未經確認的網站、</w:t>
      </w:r>
      <w:proofErr w:type="gramStart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不</w:t>
      </w:r>
      <w:proofErr w:type="gramEnd"/>
      <w:r w:rsidRPr="00C205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下載非法軟體及檔案，就能避免社交工程的攻擊傷害。</w:t>
      </w:r>
    </w:p>
    <w:p w:rsidR="00CE15EB" w:rsidRPr="00C205FE" w:rsidRDefault="00C205FE"/>
    <w:sectPr w:rsidR="00CE15EB" w:rsidRPr="00C205FE" w:rsidSect="00E70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5FE"/>
    <w:rsid w:val="00046079"/>
    <w:rsid w:val="005973FF"/>
    <w:rsid w:val="005D495B"/>
    <w:rsid w:val="00710371"/>
    <w:rsid w:val="00AE0C06"/>
    <w:rsid w:val="00C205FE"/>
    <w:rsid w:val="00C945B2"/>
    <w:rsid w:val="00D014EF"/>
    <w:rsid w:val="00E70337"/>
    <w:rsid w:val="00F1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">
    <w:name w:val="h2"/>
    <w:basedOn w:val="a0"/>
    <w:rsid w:val="00C205FE"/>
  </w:style>
  <w:style w:type="paragraph" w:customStyle="1" w:styleId="firstp">
    <w:name w:val="first_p"/>
    <w:basedOn w:val="a"/>
    <w:rsid w:val="00C205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testyle2">
    <w:name w:val="date_style2"/>
    <w:basedOn w:val="a0"/>
    <w:rsid w:val="00C20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065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LJI10001</dc:creator>
  <cp:lastModifiedBy>LJI10001</cp:lastModifiedBy>
  <cp:revision>1</cp:revision>
  <dcterms:created xsi:type="dcterms:W3CDTF">2021-05-12T08:11:00Z</dcterms:created>
  <dcterms:modified xsi:type="dcterms:W3CDTF">2021-05-12T08:11:00Z</dcterms:modified>
</cp:coreProperties>
</file>