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E9" w:rsidRPr="00D377E9" w:rsidRDefault="00D377E9" w:rsidP="00D377E9">
      <w:pPr>
        <w:widowControl/>
        <w:spacing w:after="75" w:line="400" w:lineRule="exact"/>
        <w:outlineLvl w:val="2"/>
        <w:rPr>
          <w:rFonts w:ascii="標楷體" w:eastAsia="標楷體" w:hAnsi="標楷體" w:cs="新細明體"/>
          <w:b/>
          <w:bCs/>
          <w:color w:val="545454"/>
          <w:kern w:val="0"/>
          <w:sz w:val="28"/>
          <w:szCs w:val="28"/>
        </w:rPr>
      </w:pPr>
      <w:r w:rsidRPr="00D377E9">
        <w:rPr>
          <w:rFonts w:ascii="標楷體" w:eastAsia="標楷體" w:hAnsi="標楷體" w:cs="新細明體"/>
          <w:b/>
          <w:bCs/>
          <w:color w:val="545454"/>
          <w:kern w:val="0"/>
          <w:sz w:val="28"/>
          <w:szCs w:val="28"/>
        </w:rPr>
        <w:t>對爆裂（炸）物應有的認識</w:t>
      </w:r>
    </w:p>
    <w:p w:rsidR="00D377E9" w:rsidRPr="00D377E9" w:rsidRDefault="00D377E9" w:rsidP="00D377E9">
      <w:pPr>
        <w:widowControl/>
        <w:spacing w:after="150" w:line="400" w:lineRule="exact"/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</w:pPr>
      <w:r w:rsidRPr="00D377E9"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  <w:t>壹、對爆裂（炸）物之認識：</w:t>
      </w:r>
    </w:p>
    <w:p w:rsidR="00D377E9" w:rsidRPr="00D377E9" w:rsidRDefault="00D377E9" w:rsidP="00D377E9">
      <w:pPr>
        <w:widowControl/>
        <w:spacing w:after="150" w:line="400" w:lineRule="exact"/>
        <w:ind w:leftChars="100" w:left="240"/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</w:pPr>
      <w:r w:rsidRPr="00D377E9"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  <w:t>一、定義：指有爆發性，且有破壞力，可於瞬間將人及物殺傷或損毀者而言。</w:t>
      </w:r>
    </w:p>
    <w:p w:rsidR="00D377E9" w:rsidRPr="00D377E9" w:rsidRDefault="00D377E9" w:rsidP="00D377E9">
      <w:pPr>
        <w:widowControl/>
        <w:spacing w:after="150" w:line="400" w:lineRule="exact"/>
        <w:ind w:leftChars="100" w:left="240"/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</w:pPr>
      <w:r w:rsidRPr="00D377E9"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  <w:t>二、觀念：過去多以為爆裂（炸）物的外型都是鐵</w:t>
      </w:r>
      <w:proofErr w:type="gramStart"/>
      <w:r w:rsidRPr="00D377E9"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  <w:t>殼有風葉尾</w:t>
      </w:r>
      <w:proofErr w:type="gramEnd"/>
      <w:r w:rsidRPr="00D377E9"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  <w:t>的炸彈，而現在多是經過偽裝成不易發覺其危險徵候的日常用品，如信件、包裹、禮盒、食品或手提箱等</w:t>
      </w:r>
      <w:proofErr w:type="gramStart"/>
      <w:r w:rsidRPr="00D377E9"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  <w:t>詭</w:t>
      </w:r>
      <w:proofErr w:type="gramEnd"/>
      <w:r w:rsidRPr="00D377E9"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  <w:t>雷炸彈。</w:t>
      </w:r>
    </w:p>
    <w:p w:rsidR="00D377E9" w:rsidRPr="00D377E9" w:rsidRDefault="00D377E9" w:rsidP="00D377E9">
      <w:pPr>
        <w:widowControl/>
        <w:spacing w:after="150" w:line="400" w:lineRule="exact"/>
        <w:ind w:leftChars="100" w:left="240"/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</w:pPr>
      <w:r w:rsidRPr="00D377E9"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  <w:t>三、種類。</w:t>
      </w:r>
    </w:p>
    <w:p w:rsidR="00D377E9" w:rsidRPr="00D377E9" w:rsidRDefault="00D377E9" w:rsidP="00D377E9">
      <w:pPr>
        <w:widowControl/>
        <w:spacing w:after="150" w:line="400" w:lineRule="exact"/>
        <w:ind w:leftChars="200" w:left="480"/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</w:pPr>
      <w:r w:rsidRPr="00D377E9"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  <w:t>(</w:t>
      </w:r>
      <w:proofErr w:type="gramStart"/>
      <w:r w:rsidRPr="00D377E9"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  <w:t>一</w:t>
      </w:r>
      <w:proofErr w:type="gramEnd"/>
      <w:r w:rsidRPr="00D377E9"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  <w:t>)土製炸彈。</w:t>
      </w:r>
    </w:p>
    <w:p w:rsidR="00D377E9" w:rsidRPr="00D377E9" w:rsidRDefault="00D377E9" w:rsidP="00D377E9">
      <w:pPr>
        <w:widowControl/>
        <w:spacing w:after="150" w:line="400" w:lineRule="exact"/>
        <w:ind w:leftChars="200" w:left="480"/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</w:pPr>
      <w:r w:rsidRPr="00D377E9"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  <w:t>(二)信件包裹炸彈。</w:t>
      </w:r>
    </w:p>
    <w:p w:rsidR="00D377E9" w:rsidRPr="00D377E9" w:rsidRDefault="00D377E9" w:rsidP="00D377E9">
      <w:pPr>
        <w:widowControl/>
        <w:spacing w:line="400" w:lineRule="exact"/>
        <w:ind w:leftChars="200" w:left="480"/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</w:pPr>
      <w:r w:rsidRPr="00D377E9"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  <w:t>(三)其他可塑性炸彈。</w:t>
      </w:r>
    </w:p>
    <w:p w:rsidR="00D377E9" w:rsidRDefault="00D377E9" w:rsidP="00D377E9">
      <w:pPr>
        <w:widowControl/>
        <w:spacing w:line="400" w:lineRule="exact"/>
        <w:ind w:leftChars="100" w:left="240"/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</w:pPr>
      <w:r w:rsidRPr="00D377E9"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  <w:t>四、引爆裝置方法很多，可以</w:t>
      </w:r>
      <w:proofErr w:type="gramStart"/>
      <w:r w:rsidRPr="00D377E9"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  <w:t>藉壓發、拉發、鬆</w:t>
      </w:r>
      <w:proofErr w:type="gramEnd"/>
      <w:r w:rsidRPr="00D377E9"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  <w:t>放、震動、感應、遙控或其他方式</w:t>
      </w:r>
      <w:proofErr w:type="gramStart"/>
      <w:r w:rsidRPr="00D377E9"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  <w:t>誘</w:t>
      </w:r>
      <w:proofErr w:type="gramEnd"/>
      <w:r w:rsidRPr="00D377E9"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  <w:t>使接通電路而引爆電管，造成爆炸。</w:t>
      </w:r>
    </w:p>
    <w:p w:rsidR="00D377E9" w:rsidRPr="00D377E9" w:rsidRDefault="00D377E9" w:rsidP="00D377E9">
      <w:pPr>
        <w:widowControl/>
        <w:spacing w:line="400" w:lineRule="exact"/>
        <w:ind w:leftChars="100" w:left="240"/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</w:pPr>
    </w:p>
    <w:p w:rsidR="00D377E9" w:rsidRPr="00D377E9" w:rsidRDefault="00D377E9" w:rsidP="00D377E9">
      <w:pPr>
        <w:widowControl/>
        <w:spacing w:after="150" w:line="400" w:lineRule="exact"/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</w:pPr>
      <w:r w:rsidRPr="00D377E9"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  <w:t>貳、如何發現可疑爆裂（炸）物：</w:t>
      </w:r>
    </w:p>
    <w:p w:rsidR="00D377E9" w:rsidRPr="00D377E9" w:rsidRDefault="00D377E9" w:rsidP="00D377E9">
      <w:pPr>
        <w:widowControl/>
        <w:spacing w:after="150" w:line="400" w:lineRule="exact"/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</w:pPr>
      <w:r w:rsidRPr="00D377E9"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  <w:t>如發現可疑信件、包裹、箱</w:t>
      </w:r>
      <w:proofErr w:type="gramStart"/>
      <w:r w:rsidRPr="00D377E9"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  <w:t>篋</w:t>
      </w:r>
      <w:proofErr w:type="gramEnd"/>
      <w:r w:rsidRPr="00D377E9"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  <w:t>，或有聲響之不明物品，和不確定物主的任何一件普通日常用品（具），及</w:t>
      </w:r>
      <w:proofErr w:type="gramStart"/>
      <w:r w:rsidRPr="00D377E9"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  <w:t>各種違</w:t>
      </w:r>
      <w:proofErr w:type="gramEnd"/>
      <w:r w:rsidRPr="00D377E9"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  <w:t>常棄置的有價物品，在心理上都應提高警覺，假設它是一件爆裂（炸）物。</w:t>
      </w:r>
    </w:p>
    <w:p w:rsidR="00D377E9" w:rsidRPr="00D377E9" w:rsidRDefault="00D377E9" w:rsidP="00D377E9">
      <w:pPr>
        <w:widowControl/>
        <w:spacing w:line="400" w:lineRule="exact"/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</w:pPr>
      <w:r w:rsidRPr="00D377E9"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  <w:t>非熟悉之郵</w:t>
      </w:r>
      <w:proofErr w:type="gramStart"/>
      <w:r w:rsidRPr="00D377E9"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  <w:t>務</w:t>
      </w:r>
      <w:proofErr w:type="gramEnd"/>
      <w:r w:rsidRPr="00D377E9"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  <w:t>人員或身分不明人士投寄或送達之信件、包裹禮盒，具有陌生地址、筆跡、怪味，或是厚薄、重量不均衡，有線頭突出、有針孔、破損、油漬、以</w:t>
      </w:r>
      <w:proofErr w:type="gramStart"/>
      <w:r w:rsidRPr="00D377E9"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  <w:t>帶密縛等</w:t>
      </w:r>
      <w:proofErr w:type="gramEnd"/>
      <w:r w:rsidRPr="00D377E9">
        <w:rPr>
          <w:rFonts w:ascii="標楷體" w:eastAsia="標楷體" w:hAnsi="標楷體" w:cs="新細明體" w:hint="eastAsia"/>
          <w:color w:val="545454"/>
          <w:kern w:val="0"/>
          <w:sz w:val="28"/>
          <w:szCs w:val="28"/>
        </w:rPr>
        <w:t>有違常理的狀況都應謹慎。</w:t>
      </w:r>
    </w:p>
    <w:p w:rsidR="00CE15EB" w:rsidRPr="00D377E9" w:rsidRDefault="00D377E9"/>
    <w:sectPr w:rsidR="00CE15EB" w:rsidRPr="00D377E9" w:rsidSect="00E703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77E9"/>
    <w:rsid w:val="00046079"/>
    <w:rsid w:val="005973FF"/>
    <w:rsid w:val="005D495B"/>
    <w:rsid w:val="00710371"/>
    <w:rsid w:val="00AE0C06"/>
    <w:rsid w:val="00BF63A9"/>
    <w:rsid w:val="00D014EF"/>
    <w:rsid w:val="00D377E9"/>
    <w:rsid w:val="00E70337"/>
    <w:rsid w:val="00F1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37"/>
    <w:pPr>
      <w:widowControl w:val="0"/>
    </w:pPr>
  </w:style>
  <w:style w:type="paragraph" w:styleId="3">
    <w:name w:val="heading 3"/>
    <w:basedOn w:val="a"/>
    <w:link w:val="30"/>
    <w:uiPriority w:val="9"/>
    <w:qFormat/>
    <w:rsid w:val="00D377E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377E9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377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896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8" w:color="004886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8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304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6715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LJI10001</dc:creator>
  <cp:lastModifiedBy>LJI10001</cp:lastModifiedBy>
  <cp:revision>1</cp:revision>
  <dcterms:created xsi:type="dcterms:W3CDTF">2021-05-12T07:56:00Z</dcterms:created>
  <dcterms:modified xsi:type="dcterms:W3CDTF">2021-05-12T07:58:00Z</dcterms:modified>
</cp:coreProperties>
</file>