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8" w:rsidRPr="005B1798" w:rsidRDefault="00371EBD" w:rsidP="005B1798">
      <w:pPr>
        <w:ind w:right="9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B179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B1798">
        <w:rPr>
          <w:rFonts w:ascii="標楷體" w:eastAsia="標楷體" w:hAnsi="標楷體" w:hint="eastAsia"/>
          <w:sz w:val="32"/>
          <w:szCs w:val="32"/>
        </w:rPr>
        <w:t>南市</w:t>
      </w:r>
      <w:r w:rsidR="00ED7B2B">
        <w:rPr>
          <w:rFonts w:ascii="標楷體" w:eastAsia="標楷體" w:hAnsi="標楷體" w:hint="eastAsia"/>
          <w:sz w:val="32"/>
          <w:szCs w:val="32"/>
        </w:rPr>
        <w:t>白河</w:t>
      </w:r>
      <w:r w:rsidRPr="005B1798">
        <w:rPr>
          <w:rFonts w:ascii="標楷體" w:eastAsia="標楷體" w:hAnsi="標楷體" w:hint="eastAsia"/>
          <w:sz w:val="32"/>
          <w:szCs w:val="32"/>
        </w:rPr>
        <w:t>區</w:t>
      </w:r>
      <w:r w:rsidR="007C7DD5">
        <w:rPr>
          <w:rFonts w:ascii="標楷體" w:eastAsia="標楷體" w:hAnsi="標楷體" w:hint="eastAsia"/>
          <w:sz w:val="32"/>
          <w:szCs w:val="32"/>
        </w:rPr>
        <w:t>○○</w:t>
      </w:r>
      <w:r w:rsidR="006671A9">
        <w:rPr>
          <w:rFonts w:ascii="標楷體" w:eastAsia="標楷體" w:hAnsi="標楷體" w:hint="eastAsia"/>
          <w:sz w:val="32"/>
          <w:szCs w:val="32"/>
        </w:rPr>
        <w:t>宮</w:t>
      </w:r>
      <w:r w:rsidRPr="005B1798">
        <w:rPr>
          <w:rFonts w:ascii="標楷體" w:eastAsia="標楷體" w:hAnsi="標楷體" w:hint="eastAsia"/>
          <w:sz w:val="32"/>
          <w:szCs w:val="32"/>
        </w:rPr>
        <w:t>組織</w:t>
      </w:r>
      <w:r w:rsidR="00557307" w:rsidRPr="005B1798">
        <w:rPr>
          <w:rFonts w:ascii="標楷體" w:eastAsia="標楷體" w:hAnsi="標楷體" w:hint="eastAsia"/>
          <w:sz w:val="32"/>
          <w:szCs w:val="32"/>
        </w:rPr>
        <w:t>章程修正條文對照表</w:t>
      </w:r>
      <w:r w:rsidR="00791207" w:rsidRPr="005B1798">
        <w:rPr>
          <w:rFonts w:ascii="標楷體" w:eastAsia="標楷體" w:hAnsi="標楷體" w:hint="eastAsia"/>
          <w:sz w:val="32"/>
          <w:szCs w:val="32"/>
        </w:rPr>
        <w:t xml:space="preserve">                      </w:t>
      </w:r>
    </w:p>
    <w:p w:rsidR="005B1798" w:rsidRPr="00395004" w:rsidRDefault="007C7DD5" w:rsidP="005B1798">
      <w:pPr>
        <w:ind w:right="9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OOO</w:t>
      </w:r>
      <w:r w:rsidR="00557307" w:rsidRPr="00791207">
        <w:rPr>
          <w:rFonts w:ascii="標楷體" w:eastAsia="標楷體" w:hAnsi="標楷體" w:hint="eastAsia"/>
        </w:rPr>
        <w:t>年</w:t>
      </w:r>
      <w:r w:rsidR="005B179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O</w:t>
      </w:r>
      <w:r w:rsidR="00677947" w:rsidRPr="00791207">
        <w:rPr>
          <w:rFonts w:ascii="標楷體" w:eastAsia="標楷體" w:hAnsi="標楷體" w:hint="eastAsia"/>
        </w:rPr>
        <w:t>次</w:t>
      </w:r>
      <w:r w:rsidR="005B1798">
        <w:rPr>
          <w:rFonts w:ascii="標楷體" w:eastAsia="標楷體" w:hAnsi="標楷體" w:hint="eastAsia"/>
        </w:rPr>
        <w:t>信徒大會</w:t>
      </w:r>
      <w:r w:rsidR="005B1798" w:rsidRPr="00791207">
        <w:rPr>
          <w:rFonts w:ascii="標楷體" w:eastAsia="標楷體" w:hAnsi="標楷體" w:hint="eastAsia"/>
        </w:rPr>
        <w:t>修正通過</w:t>
      </w:r>
    </w:p>
    <w:p w:rsidR="00677947" w:rsidRPr="005B1798" w:rsidRDefault="005B1798" w:rsidP="005B1798">
      <w:pPr>
        <w:ind w:right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（加蓋寺廟</w:t>
      </w:r>
      <w:r w:rsidRPr="00791207">
        <w:rPr>
          <w:rFonts w:ascii="標楷體" w:eastAsia="標楷體" w:hAnsi="標楷體" w:hint="eastAsia"/>
        </w:rPr>
        <w:t>圖記）</w:t>
      </w:r>
    </w:p>
    <w:tbl>
      <w:tblPr>
        <w:tblW w:w="97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0"/>
        <w:gridCol w:w="3679"/>
        <w:gridCol w:w="2801"/>
      </w:tblGrid>
      <w:tr w:rsidR="00BF683A" w:rsidRPr="00395004" w:rsidTr="0051098B">
        <w:trPr>
          <w:cantSplit/>
          <w:trHeight w:val="705"/>
        </w:trPr>
        <w:tc>
          <w:tcPr>
            <w:tcW w:w="3240" w:type="dxa"/>
            <w:vAlign w:val="center"/>
          </w:tcPr>
          <w:p w:rsidR="003D3270" w:rsidRPr="00395004" w:rsidRDefault="00B03C34" w:rsidP="003D327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5004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395004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3679" w:type="dxa"/>
            <w:vAlign w:val="center"/>
          </w:tcPr>
          <w:p w:rsidR="003D3270" w:rsidRPr="00395004" w:rsidRDefault="00B03C34" w:rsidP="003D327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5004"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801" w:type="dxa"/>
            <w:vAlign w:val="center"/>
          </w:tcPr>
          <w:p w:rsidR="003D3270" w:rsidRPr="00395004" w:rsidRDefault="003D3270" w:rsidP="003D327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500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671A9" w:rsidRPr="00395004" w:rsidTr="0051098B">
        <w:trPr>
          <w:cantSplit/>
          <w:trHeight w:val="981"/>
        </w:trPr>
        <w:tc>
          <w:tcPr>
            <w:tcW w:w="3240" w:type="dxa"/>
          </w:tcPr>
          <w:p w:rsidR="00715DB1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第十五條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委員任期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proofErr w:type="gramEnd"/>
          </w:p>
          <w:p w:rsidR="00715DB1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連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選得連任(以宣誓就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職之前一日為屆滿日期)。</w:t>
            </w:r>
          </w:p>
          <w:p w:rsidR="00715DB1" w:rsidRPr="00852A56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852A56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>有下列情形之</w:t>
            </w:r>
            <w:proofErr w:type="gramStart"/>
            <w:r w:rsidRPr="00852A56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>一</w:t>
            </w:r>
            <w:proofErr w:type="gramEnd"/>
            <w:r w:rsidRPr="00852A56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>者</w:t>
            </w:r>
            <w:r w:rsidRPr="00852A5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喪失其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852A5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委員資格</w:t>
            </w:r>
            <w:r w:rsidRPr="00852A56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>: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    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一、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簽請辭職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經信徒大會同意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者。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二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、曠廢職務或其他不正當行為致損害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廟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譽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提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經信徒大會議決令其退職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者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、違背章程阻礙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政令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推行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，經信徒大會議決令其退職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者。</w:t>
            </w:r>
          </w:p>
          <w:p w:rsidR="006671A9" w:rsidRPr="00D12CB3" w:rsidRDefault="00715DB1" w:rsidP="00715D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四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、喪失信徒資格者。</w:t>
            </w:r>
          </w:p>
        </w:tc>
        <w:tc>
          <w:tcPr>
            <w:tcW w:w="3679" w:type="dxa"/>
          </w:tcPr>
          <w:p w:rsidR="00715DB1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第十五條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委員任期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proofErr w:type="gramEnd"/>
          </w:p>
          <w:p w:rsidR="00715DB1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連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選得連任(以宣誓就</w:t>
            </w:r>
          </w:p>
          <w:p w:rsidR="00715DB1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職之前一日為屆滿日期)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</w:p>
          <w:p w:rsidR="00715DB1" w:rsidRPr="00852A56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852A5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委員應在當選委員任期屆</w:t>
            </w:r>
          </w:p>
          <w:p w:rsidR="00715DB1" w:rsidRPr="00852A56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852A5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滿二個月前擬定選舉計劃</w:t>
            </w:r>
          </w:p>
          <w:p w:rsidR="00715DB1" w:rsidRPr="00852A56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852A5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提請當屆信徒大會審議通</w:t>
            </w:r>
          </w:p>
          <w:p w:rsidR="00715DB1" w:rsidRPr="00852A56" w:rsidRDefault="00715DB1" w:rsidP="00715DB1">
            <w:pPr>
              <w:pStyle w:val="Web"/>
              <w:spacing w:before="0" w:beforeAutospacing="0" w:afterAutospacing="0"/>
              <w:ind w:left="1260" w:hangingChars="450" w:hanging="126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852A5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過，依計畫選舉下屆委員。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一、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簽請辭職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經信徒大會同意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者。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二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、曠廢職務或其他不正當行為致損害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廟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譽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提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經信徒大會議決令其退職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者</w:t>
            </w: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715DB1" w:rsidRPr="001203C1" w:rsidRDefault="00715DB1" w:rsidP="00715DB1">
            <w:pPr>
              <w:pStyle w:val="Web"/>
              <w:spacing w:before="0" w:beforeAutospacing="0" w:afterAutospacing="0"/>
              <w:contextualSpacing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、違背章程阻礙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政令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推行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，經信徒大會議決令其退職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者。</w:t>
            </w:r>
          </w:p>
          <w:p w:rsidR="006671A9" w:rsidRPr="00D12CB3" w:rsidRDefault="00715DB1" w:rsidP="00715D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03C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四</w:t>
            </w:r>
            <w:r w:rsidRPr="001203C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、喪失信徒資格者。</w:t>
            </w:r>
          </w:p>
        </w:tc>
        <w:tc>
          <w:tcPr>
            <w:tcW w:w="2801" w:type="dxa"/>
          </w:tcPr>
          <w:p w:rsidR="006671A9" w:rsidRPr="00CD5B81" w:rsidRDefault="0016253D" w:rsidP="00CD5B8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簡化委員選任程序，以利宮務推動</w:t>
            </w:r>
            <w:r w:rsidR="00715D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52A56">
              <w:rPr>
                <w:rFonts w:ascii="標楷體" w:eastAsia="標楷體" w:hAnsi="標楷體" w:hint="eastAsia"/>
                <w:sz w:val="28"/>
                <w:szCs w:val="28"/>
              </w:rPr>
              <w:t>刪除第o項。</w:t>
            </w:r>
          </w:p>
        </w:tc>
      </w:tr>
      <w:tr w:rsidR="006671A9" w:rsidRPr="00395004" w:rsidTr="00BF683A">
        <w:trPr>
          <w:cantSplit/>
          <w:trHeight w:val="746"/>
        </w:trPr>
        <w:tc>
          <w:tcPr>
            <w:tcW w:w="9720" w:type="dxa"/>
            <w:gridSpan w:val="3"/>
            <w:tcBorders>
              <w:left w:val="nil"/>
              <w:bottom w:val="nil"/>
              <w:right w:val="nil"/>
            </w:tcBorders>
          </w:tcPr>
          <w:p w:rsidR="006671A9" w:rsidRPr="00395004" w:rsidRDefault="006671A9" w:rsidP="007C7DD5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7C7DD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16253D" w:rsidRPr="0016253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（簽章）</w:t>
            </w:r>
            <w:r w:rsidRPr="0039500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</w:p>
        </w:tc>
      </w:tr>
    </w:tbl>
    <w:p w:rsidR="00557307" w:rsidRPr="0016253D" w:rsidRDefault="00557307" w:rsidP="00082AA7"/>
    <w:sectPr w:rsidR="00557307" w:rsidRPr="0016253D" w:rsidSect="003D327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58" w:rsidRDefault="00181058" w:rsidP="000F6481">
      <w:r>
        <w:separator/>
      </w:r>
    </w:p>
  </w:endnote>
  <w:endnote w:type="continuationSeparator" w:id="0">
    <w:p w:rsidR="00181058" w:rsidRDefault="00181058" w:rsidP="000F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58" w:rsidRDefault="00181058" w:rsidP="000F6481">
      <w:r>
        <w:separator/>
      </w:r>
    </w:p>
  </w:footnote>
  <w:footnote w:type="continuationSeparator" w:id="0">
    <w:p w:rsidR="00181058" w:rsidRDefault="00181058" w:rsidP="000F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67B"/>
    <w:multiLevelType w:val="hybridMultilevel"/>
    <w:tmpl w:val="0A92E15C"/>
    <w:lvl w:ilvl="0" w:tplc="65EA47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C6D2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328D9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C089D2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1E40FF56">
      <w:start w:val="1"/>
      <w:numFmt w:val="decimalFullWidth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BF1825"/>
    <w:multiLevelType w:val="hybridMultilevel"/>
    <w:tmpl w:val="40D805D6"/>
    <w:lvl w:ilvl="0" w:tplc="A09CF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6600B7"/>
    <w:multiLevelType w:val="hybridMultilevel"/>
    <w:tmpl w:val="1BF4C084"/>
    <w:lvl w:ilvl="0" w:tplc="8AD2120E">
      <w:numFmt w:val="bullet"/>
      <w:lvlText w:val="○"/>
      <w:lvlJc w:val="left"/>
      <w:pPr>
        <w:tabs>
          <w:tab w:val="num" w:pos="3870"/>
        </w:tabs>
        <w:ind w:left="38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910"/>
        </w:tabs>
        <w:ind w:left="5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390"/>
        </w:tabs>
        <w:ind w:left="6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70"/>
        </w:tabs>
        <w:ind w:left="6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350"/>
        </w:tabs>
        <w:ind w:left="7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830"/>
        </w:tabs>
        <w:ind w:left="7830" w:hanging="480"/>
      </w:pPr>
      <w:rPr>
        <w:rFonts w:ascii="Wingdings" w:hAnsi="Wingdings" w:hint="default"/>
      </w:rPr>
    </w:lvl>
  </w:abstractNum>
  <w:abstractNum w:abstractNumId="3">
    <w:nsid w:val="6EED3EC7"/>
    <w:multiLevelType w:val="hybridMultilevel"/>
    <w:tmpl w:val="C950A358"/>
    <w:lvl w:ilvl="0" w:tplc="35C06A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270"/>
    <w:rsid w:val="000144EA"/>
    <w:rsid w:val="0004694E"/>
    <w:rsid w:val="00082AA7"/>
    <w:rsid w:val="000F6481"/>
    <w:rsid w:val="0016253D"/>
    <w:rsid w:val="00181058"/>
    <w:rsid w:val="001A30E0"/>
    <w:rsid w:val="00371EBD"/>
    <w:rsid w:val="00395004"/>
    <w:rsid w:val="003D2C87"/>
    <w:rsid w:val="003D3270"/>
    <w:rsid w:val="003F3CE3"/>
    <w:rsid w:val="004B55CA"/>
    <w:rsid w:val="004E208F"/>
    <w:rsid w:val="004E373F"/>
    <w:rsid w:val="0051098B"/>
    <w:rsid w:val="00557307"/>
    <w:rsid w:val="005B1798"/>
    <w:rsid w:val="005C7A16"/>
    <w:rsid w:val="005F187F"/>
    <w:rsid w:val="005F372F"/>
    <w:rsid w:val="006671A9"/>
    <w:rsid w:val="00677947"/>
    <w:rsid w:val="006A649A"/>
    <w:rsid w:val="006D3EE1"/>
    <w:rsid w:val="006E57DD"/>
    <w:rsid w:val="00715DB1"/>
    <w:rsid w:val="0075639C"/>
    <w:rsid w:val="00791207"/>
    <w:rsid w:val="007A5899"/>
    <w:rsid w:val="007C7DD5"/>
    <w:rsid w:val="00852A56"/>
    <w:rsid w:val="00864468"/>
    <w:rsid w:val="00872FC7"/>
    <w:rsid w:val="008D4DEF"/>
    <w:rsid w:val="00912078"/>
    <w:rsid w:val="0097422B"/>
    <w:rsid w:val="0097692E"/>
    <w:rsid w:val="00A021D7"/>
    <w:rsid w:val="00A36C27"/>
    <w:rsid w:val="00B03C34"/>
    <w:rsid w:val="00B26ED4"/>
    <w:rsid w:val="00BB0EF4"/>
    <w:rsid w:val="00BC5CCD"/>
    <w:rsid w:val="00BF683A"/>
    <w:rsid w:val="00C3592F"/>
    <w:rsid w:val="00C35C73"/>
    <w:rsid w:val="00C47BC9"/>
    <w:rsid w:val="00C60342"/>
    <w:rsid w:val="00C701B8"/>
    <w:rsid w:val="00CD5B81"/>
    <w:rsid w:val="00D12CB3"/>
    <w:rsid w:val="00D31DED"/>
    <w:rsid w:val="00D348B0"/>
    <w:rsid w:val="00DF331B"/>
    <w:rsid w:val="00E279AA"/>
    <w:rsid w:val="00E462D8"/>
    <w:rsid w:val="00ED7B2B"/>
    <w:rsid w:val="00FC469A"/>
    <w:rsid w:val="00FC570D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6481"/>
    <w:rPr>
      <w:kern w:val="2"/>
    </w:rPr>
  </w:style>
  <w:style w:type="paragraph" w:styleId="a5">
    <w:name w:val="footer"/>
    <w:basedOn w:val="a"/>
    <w:link w:val="a6"/>
    <w:rsid w:val="000F6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6481"/>
    <w:rPr>
      <w:kern w:val="2"/>
    </w:rPr>
  </w:style>
  <w:style w:type="paragraph" w:styleId="a7">
    <w:name w:val="Balloon Text"/>
    <w:basedOn w:val="a"/>
    <w:link w:val="a8"/>
    <w:rsid w:val="00E46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462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671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106</Characters>
  <Application>Microsoft Office Word</Application>
  <DocSecurity>0</DocSecurity>
  <Lines>1</Lines>
  <Paragraphs>1</Paragraphs>
  <ScaleCrop>false</ScaleCrop>
  <Company>379120000J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章程修正條文對照表</dc:title>
  <dc:subject>社會團體工作手冊</dc:subject>
  <dc:creator>臺北市政府社會局</dc:creator>
  <cp:keywords>人民團體服務,人民團體輔導,社會團體工作手冊</cp:keywords>
  <cp:lastModifiedBy>Windows 使用者</cp:lastModifiedBy>
  <cp:revision>6</cp:revision>
  <cp:lastPrinted>2017-11-24T06:27:00Z</cp:lastPrinted>
  <dcterms:created xsi:type="dcterms:W3CDTF">2018-04-26T02:11:00Z</dcterms:created>
  <dcterms:modified xsi:type="dcterms:W3CDTF">2018-05-28T05:16:00Z</dcterms:modified>
  <cp:category>EZ0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1683251368</vt:i4>
  </property>
  <property fmtid="{D5CDD505-2E9C-101B-9397-08002B2CF9AE}" pid="3" name="_EmailSubject">
    <vt:lpwstr/>
  </property>
  <property fmtid="{D5CDD505-2E9C-101B-9397-08002B2CF9AE}" pid="4" name="_AuthorEmail">
    <vt:lpwstr>S0335@land.moi.gov.tw</vt:lpwstr>
  </property>
  <property fmtid="{D5CDD505-2E9C-101B-9397-08002B2CF9AE}" pid="5" name="_AuthorEmailDisplayName">
    <vt:lpwstr>游如雪－中部社政(S0335)</vt:lpwstr>
  </property>
  <property fmtid="{D5CDD505-2E9C-101B-9397-08002B2CF9AE}" pid="6" name="_ReviewingToolsShownOnce">
    <vt:lpwstr/>
  </property>
</Properties>
</file>