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附件</w:t>
      </w: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189"/>
        <w:gridCol w:w="359"/>
        <w:gridCol w:w="695"/>
        <w:gridCol w:w="441"/>
        <w:gridCol w:w="425"/>
        <w:gridCol w:w="424"/>
        <w:gridCol w:w="424"/>
        <w:gridCol w:w="434"/>
        <w:gridCol w:w="72"/>
        <w:gridCol w:w="355"/>
        <w:gridCol w:w="276"/>
        <w:gridCol w:w="151"/>
        <w:gridCol w:w="198"/>
        <w:gridCol w:w="368"/>
        <w:gridCol w:w="242"/>
        <w:gridCol w:w="289"/>
        <w:gridCol w:w="1021"/>
        <w:gridCol w:w="1328"/>
        <w:gridCol w:w="1372"/>
      </w:tblGrid>
      <w:tr>
        <w:trPr>
          <w:trHeight w:val="481" w:hRule="atLeast"/>
        </w:trPr>
        <w:tc>
          <w:tcPr>
            <w:tcW w:w="719" w:type="dxa"/>
            <w:gridSpan w:val="2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9" w:type="dxa"/>
            <w:gridSpan w:val="5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340" w:val="left" w:leader="none"/>
              </w:tabs>
              <w:spacing w:line="306" w:lineRule="exact" w:before="155"/>
              <w:ind w:left="380"/>
              <w:rPr>
                <w:sz w:val="24"/>
              </w:rPr>
            </w:pPr>
            <w:r>
              <w:rPr>
                <w:sz w:val="24"/>
              </w:rPr>
              <w:t>滅</w:t>
              <w:tab/>
              <w:t>火</w:t>
            </w:r>
          </w:p>
        </w:tc>
        <w:tc>
          <w:tcPr>
            <w:tcW w:w="631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306" w:lineRule="exact" w:before="155"/>
              <w:ind w:left="401" w:right="-15"/>
              <w:rPr>
                <w:sz w:val="24"/>
              </w:rPr>
            </w:pPr>
            <w:r>
              <w:rPr>
                <w:sz w:val="24"/>
              </w:rPr>
              <w:t>器</w:t>
            </w:r>
          </w:p>
        </w:tc>
        <w:tc>
          <w:tcPr>
            <w:tcW w:w="349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306" w:lineRule="exact" w:before="155"/>
              <w:ind w:left="382" w:right="-15"/>
              <w:rPr>
                <w:sz w:val="24"/>
              </w:rPr>
            </w:pPr>
            <w:r>
              <w:rPr>
                <w:sz w:val="24"/>
              </w:rPr>
              <w:t>檢</w:t>
            </w:r>
          </w:p>
        </w:tc>
        <w:tc>
          <w:tcPr>
            <w:tcW w:w="289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306" w:lineRule="exact" w:before="155"/>
              <w:ind w:left="443"/>
              <w:rPr>
                <w:sz w:val="24"/>
              </w:rPr>
            </w:pPr>
            <w:r>
              <w:rPr>
                <w:sz w:val="24"/>
              </w:rPr>
              <w:t>查</w:t>
            </w:r>
          </w:p>
        </w:tc>
        <w:tc>
          <w:tcPr>
            <w:tcW w:w="132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306" w:lineRule="exact" w:before="155"/>
              <w:ind w:left="382"/>
              <w:rPr>
                <w:sz w:val="24"/>
              </w:rPr>
            </w:pPr>
            <w:r>
              <w:rPr>
                <w:sz w:val="24"/>
              </w:rPr>
              <w:t>表</w:t>
            </w:r>
          </w:p>
        </w:tc>
        <w:tc>
          <w:tcPr>
            <w:tcW w:w="137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773" w:type="dxa"/>
            <w:gridSpan w:val="4"/>
            <w:vMerge w:val="restart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227"/>
              <w:rPr>
                <w:sz w:val="24"/>
              </w:rPr>
            </w:pPr>
            <w:r>
              <w:rPr>
                <w:spacing w:val="-1"/>
                <w:sz w:val="24"/>
              </w:rPr>
              <w:t>檢 修 項 目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181"/>
              <w:rPr>
                <w:sz w:val="24"/>
              </w:rPr>
            </w:pPr>
            <w:r>
              <w:rPr>
                <w:sz w:val="24"/>
              </w:rPr>
              <w:t>檢</w:t>
            </w: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30"/>
              <w:rPr>
                <w:sz w:val="24"/>
              </w:rPr>
            </w:pPr>
            <w:r>
              <w:rPr>
                <w:sz w:val="24"/>
              </w:rPr>
              <w:t>修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161"/>
              <w:rPr>
                <w:sz w:val="24"/>
              </w:rPr>
            </w:pPr>
            <w:r>
              <w:rPr>
                <w:sz w:val="24"/>
              </w:rPr>
              <w:t>結</w:t>
            </w:r>
          </w:p>
        </w:tc>
        <w:tc>
          <w:tcPr>
            <w:tcW w:w="2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31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處置措施</w:t>
            </w:r>
          </w:p>
        </w:tc>
      </w:tr>
      <w:tr>
        <w:trPr>
          <w:trHeight w:val="359" w:hRule="atLeast"/>
        </w:trPr>
        <w:tc>
          <w:tcPr>
            <w:tcW w:w="1773" w:type="dxa"/>
            <w:gridSpan w:val="4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58"/>
              <w:rPr>
                <w:sz w:val="24"/>
              </w:rPr>
            </w:pPr>
            <w:r>
              <w:rPr>
                <w:sz w:val="24"/>
              </w:rPr>
              <w:t>滅 火 器 的 種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80"/>
              <w:rPr>
                <w:sz w:val="24"/>
              </w:rPr>
            </w:pPr>
            <w:r>
              <w:rPr>
                <w:sz w:val="24"/>
              </w:rPr>
              <w:t>別</w:t>
            </w:r>
          </w:p>
        </w:tc>
        <w:tc>
          <w:tcPr>
            <w:tcW w:w="1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6"/>
              <w:ind w:left="56"/>
              <w:rPr>
                <w:sz w:val="24"/>
              </w:rPr>
            </w:pPr>
            <w:r>
              <w:rPr>
                <w:sz w:val="24"/>
              </w:rPr>
              <w:t>判定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6"/>
              <w:ind w:left="791"/>
              <w:rPr>
                <w:sz w:val="24"/>
              </w:rPr>
            </w:pPr>
            <w:r>
              <w:rPr>
                <w:sz w:val="24"/>
              </w:rPr>
              <w:t>不 良 狀 況</w:t>
            </w:r>
          </w:p>
        </w:tc>
        <w:tc>
          <w:tcPr>
            <w:tcW w:w="1372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773" w:type="dxa"/>
            <w:gridSpan w:val="4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6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5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</w:t>
            </w:r>
          </w:p>
        </w:tc>
        <w:tc>
          <w:tcPr>
            <w:tcW w:w="566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4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719" w:type="dxa"/>
            <w:gridSpan w:val="2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64"/>
              <w:ind w:right="29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外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64"/>
              <w:ind w:left="260"/>
              <w:rPr>
                <w:sz w:val="28"/>
              </w:rPr>
            </w:pPr>
            <w:r>
              <w:rPr>
                <w:w w:val="100"/>
                <w:sz w:val="28"/>
              </w:rPr>
              <w:t>觀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64"/>
              <w:ind w:left="120"/>
              <w:rPr>
                <w:sz w:val="28"/>
              </w:rPr>
            </w:pPr>
            <w:r>
              <w:rPr>
                <w:w w:val="100"/>
                <w:sz w:val="28"/>
              </w:rPr>
              <w:t>檢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64"/>
              <w:ind w:left="61"/>
              <w:rPr>
                <w:sz w:val="28"/>
              </w:rPr>
            </w:pPr>
            <w:r>
              <w:rPr>
                <w:w w:val="100"/>
                <w:sz w:val="28"/>
              </w:rPr>
              <w:t>查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33"/>
              <w:ind w:left="143" w:right="122"/>
              <w:jc w:val="both"/>
              <w:rPr>
                <w:sz w:val="24"/>
              </w:rPr>
            </w:pPr>
            <w:r>
              <w:rPr>
                <w:sz w:val="24"/>
              </w:rPr>
              <w:t>設置狀</w:t>
            </w:r>
          </w:p>
          <w:p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sz w:val="24"/>
              </w:rPr>
              <w:t>況</w:t>
            </w: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8"/>
              <w:rPr>
                <w:sz w:val="24"/>
              </w:rPr>
            </w:pPr>
            <w:r>
              <w:rPr>
                <w:sz w:val="24"/>
              </w:rPr>
              <w:t>設置數量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48"/>
              <w:rPr>
                <w:sz w:val="24"/>
              </w:rPr>
            </w:pPr>
            <w:r>
              <w:rPr>
                <w:sz w:val="24"/>
              </w:rPr>
              <w:t>設置場所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48"/>
              <w:rPr>
                <w:sz w:val="24"/>
              </w:rPr>
            </w:pPr>
            <w:r>
              <w:rPr>
                <w:sz w:val="24"/>
              </w:rPr>
              <w:t>設置間隔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適 用 性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71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1"/>
              <w:ind w:left="407"/>
              <w:rPr>
                <w:sz w:val="24"/>
              </w:rPr>
            </w:pPr>
            <w:r>
              <w:rPr>
                <w:sz w:val="24"/>
              </w:rPr>
              <w:t>標</w:t>
            </w:r>
          </w:p>
        </w:tc>
        <w:tc>
          <w:tcPr>
            <w:tcW w:w="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64"/>
              <w:rPr>
                <w:sz w:val="24"/>
              </w:rPr>
            </w:pPr>
            <w:r>
              <w:rPr>
                <w:sz w:val="24"/>
              </w:rPr>
              <w:t>示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5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滅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7"/>
              <w:ind w:left="143"/>
              <w:rPr>
                <w:sz w:val="24"/>
              </w:rPr>
            </w:pPr>
            <w:r>
              <w:rPr>
                <w:sz w:val="24"/>
              </w:rPr>
              <w:t>火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8"/>
              <w:ind w:left="143"/>
              <w:rPr>
                <w:sz w:val="24"/>
              </w:rPr>
            </w:pPr>
            <w:r>
              <w:rPr>
                <w:sz w:val="24"/>
              </w:rPr>
              <w:t>器</w:t>
            </w: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8"/>
              <w:rPr>
                <w:sz w:val="24"/>
              </w:rPr>
            </w:pPr>
            <w:r>
              <w:rPr>
                <w:sz w:val="24"/>
              </w:rPr>
              <w:t>本體容器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48"/>
              <w:rPr>
                <w:sz w:val="24"/>
              </w:rPr>
            </w:pPr>
            <w:r>
              <w:rPr>
                <w:sz w:val="24"/>
              </w:rPr>
              <w:t>安全插梢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68"/>
              <w:rPr>
                <w:rFonts w:ascii="Calibri" w:eastAsia="Calibri"/>
                <w:sz w:val="20"/>
              </w:rPr>
            </w:pPr>
            <w:r>
              <w:rPr>
                <w:w w:val="95"/>
                <w:sz w:val="20"/>
              </w:rPr>
              <w:t>壓把</w:t>
            </w:r>
            <w:r>
              <w:rPr>
                <w:rFonts w:ascii="Calibri" w:eastAsia="Calibri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壓板</w:t>
            </w:r>
            <w:r>
              <w:rPr>
                <w:rFonts w:ascii="Calibri" w:eastAsia="Calibri"/>
                <w:w w:val="95"/>
                <w:sz w:val="20"/>
              </w:rPr>
              <w:t>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4"/>
              <w:rPr>
                <w:rFonts w:ascii="Calibri" w:eastAsia="Calibri"/>
                <w:sz w:val="18"/>
              </w:rPr>
            </w:pPr>
            <w:r>
              <w:rPr>
                <w:sz w:val="18"/>
              </w:rPr>
              <w:t>護蓋</w:t>
            </w:r>
            <w:r>
              <w:rPr>
                <w:rFonts w:ascii="Calibri" w:eastAsia="Calibri"/>
                <w:sz w:val="18"/>
              </w:rPr>
              <w:t>(</w:t>
            </w:r>
            <w:r>
              <w:rPr>
                <w:sz w:val="18"/>
              </w:rPr>
              <w:t>加壓式</w:t>
            </w:r>
            <w:r>
              <w:rPr>
                <w:rFonts w:ascii="Calibri" w:eastAsia="Calibri"/>
                <w:sz w:val="18"/>
              </w:rPr>
              <w:t>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1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皮</w:t>
            </w:r>
          </w:p>
        </w:tc>
        <w:tc>
          <w:tcPr>
            <w:tcW w:w="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管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68"/>
              <w:rPr>
                <w:sz w:val="24"/>
              </w:rPr>
            </w:pPr>
            <w:r>
              <w:rPr>
                <w:sz w:val="24"/>
              </w:rPr>
              <w:t>噴嘴等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9"/>
              <w:rPr>
                <w:sz w:val="20"/>
              </w:rPr>
            </w:pPr>
            <w:r>
              <w:rPr>
                <w:sz w:val="20"/>
              </w:rPr>
              <w:t>壓力指示計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壓力調整器</w:t>
            </w:r>
          </w:p>
          <w:p>
            <w:pPr>
              <w:pStyle w:val="TableParagraph"/>
              <w:spacing w:before="119"/>
              <w:ind w:left="81" w:right="48"/>
              <w:jc w:val="center"/>
              <w:rPr>
                <w:rFonts w:ascii="Calibri" w:eastAsia="Calibri"/>
                <w:sz w:val="18"/>
              </w:rPr>
            </w:pPr>
            <w:r>
              <w:rPr>
                <w:rFonts w:ascii="Calibri" w:eastAsia="Calibri"/>
                <w:sz w:val="18"/>
              </w:rPr>
              <w:t>(</w:t>
            </w:r>
            <w:r>
              <w:rPr>
                <w:sz w:val="18"/>
              </w:rPr>
              <w:t>輪架型</w:t>
            </w:r>
            <w:r>
              <w:rPr>
                <w:rFonts w:ascii="Calibri" w:eastAsia="Calibri"/>
                <w:sz w:val="18"/>
              </w:rPr>
              <w:t>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68"/>
              <w:rPr>
                <w:sz w:val="24"/>
              </w:rPr>
            </w:pPr>
            <w:r>
              <w:rPr>
                <w:sz w:val="24"/>
              </w:rPr>
              <w:t>安全閥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保持裝置</w:t>
            </w:r>
          </w:p>
          <w:p>
            <w:pPr>
              <w:pStyle w:val="TableParagraph"/>
              <w:spacing w:before="134"/>
              <w:ind w:left="81" w:right="49"/>
              <w:jc w:val="center"/>
              <w:rPr>
                <w:rFonts w:ascii="Calibri" w:eastAsia="Calibri"/>
                <w:sz w:val="16"/>
              </w:rPr>
            </w:pPr>
            <w:r>
              <w:rPr>
                <w:rFonts w:ascii="Calibri" w:eastAsia="Calibri"/>
                <w:sz w:val="16"/>
              </w:rPr>
              <w:t>(</w:t>
            </w:r>
            <w:r>
              <w:rPr>
                <w:sz w:val="16"/>
              </w:rPr>
              <w:t>掛勾或放置箱</w:t>
            </w:r>
            <w:r>
              <w:rPr>
                <w:rFonts w:ascii="Calibri" w:eastAsia="Calibri"/>
                <w:sz w:val="16"/>
              </w:rPr>
              <w:t>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05"/>
              <w:rPr>
                <w:rFonts w:ascii="Calibri" w:eastAsia="Calibri"/>
                <w:sz w:val="18"/>
              </w:rPr>
            </w:pPr>
            <w:r>
              <w:rPr>
                <w:sz w:val="20"/>
              </w:rPr>
              <w:t>車輪</w:t>
            </w:r>
            <w:r>
              <w:rPr>
                <w:rFonts w:ascii="Calibri" w:eastAsia="Calibri"/>
                <w:sz w:val="18"/>
              </w:rPr>
              <w:t>(</w:t>
            </w:r>
            <w:r>
              <w:rPr>
                <w:sz w:val="18"/>
              </w:rPr>
              <w:t>輪架型</w:t>
            </w:r>
            <w:r>
              <w:rPr>
                <w:rFonts w:ascii="Calibri" w:eastAsia="Calibri"/>
                <w:sz w:val="18"/>
              </w:rPr>
              <w:t>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0" w:right="49"/>
              <w:jc w:val="center"/>
              <w:rPr>
                <w:sz w:val="20"/>
              </w:rPr>
            </w:pPr>
            <w:r>
              <w:rPr>
                <w:sz w:val="20"/>
              </w:rPr>
              <w:t>氣體導入管</w:t>
            </w:r>
          </w:p>
          <w:p>
            <w:pPr>
              <w:pStyle w:val="TableParagraph"/>
              <w:spacing w:before="120"/>
              <w:ind w:left="81" w:right="48"/>
              <w:jc w:val="center"/>
              <w:rPr>
                <w:rFonts w:ascii="Calibri" w:eastAsia="Calibri"/>
                <w:sz w:val="18"/>
              </w:rPr>
            </w:pPr>
            <w:r>
              <w:rPr>
                <w:rFonts w:ascii="Calibri" w:eastAsia="Calibri"/>
                <w:sz w:val="18"/>
              </w:rPr>
              <w:t>(</w:t>
            </w:r>
            <w:r>
              <w:rPr>
                <w:sz w:val="18"/>
              </w:rPr>
              <w:t>輪架型</w:t>
            </w:r>
            <w:r>
              <w:rPr>
                <w:rFonts w:ascii="Calibri" w:eastAsia="Calibri"/>
                <w:sz w:val="18"/>
              </w:rPr>
              <w:t>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1" w:hRule="atLeast"/>
        </w:trPr>
        <w:tc>
          <w:tcPr>
            <w:tcW w:w="719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66"/>
              <w:ind w:left="990"/>
              <w:rPr>
                <w:sz w:val="28"/>
              </w:rPr>
            </w:pPr>
            <w:r>
              <w:rPr>
                <w:w w:val="100"/>
                <w:sz w:val="28"/>
              </w:rPr>
              <w:t>性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66"/>
              <w:ind w:left="190"/>
              <w:rPr>
                <w:sz w:val="28"/>
              </w:rPr>
            </w:pPr>
            <w:r>
              <w:rPr>
                <w:w w:val="100"/>
                <w:sz w:val="28"/>
              </w:rPr>
              <w:t>能</w:t>
            </w: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66"/>
              <w:ind w:left="190"/>
              <w:rPr>
                <w:sz w:val="28"/>
              </w:rPr>
            </w:pPr>
            <w:r>
              <w:rPr>
                <w:w w:val="100"/>
                <w:sz w:val="28"/>
              </w:rPr>
              <w:t>檢</w:t>
            </w:r>
          </w:p>
        </w:tc>
        <w:tc>
          <w:tcPr>
            <w:tcW w:w="2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66"/>
              <w:ind w:left="270"/>
              <w:rPr>
                <w:sz w:val="28"/>
              </w:rPr>
            </w:pPr>
            <w:r>
              <w:rPr>
                <w:w w:val="100"/>
                <w:sz w:val="28"/>
              </w:rPr>
              <w:t>查</w:t>
            </w:r>
          </w:p>
        </w:tc>
        <w:tc>
          <w:tcPr>
            <w:tcW w:w="13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auto" w:before="89"/>
              <w:ind w:left="45" w:right="18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本體容器內筒</w:t>
            </w: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230"/>
              <w:rPr>
                <w:sz w:val="20"/>
              </w:rPr>
            </w:pPr>
            <w:r>
              <w:rPr>
                <w:sz w:val="20"/>
              </w:rPr>
              <w:t>本體容器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內</w:t>
            </w:r>
          </w:p>
        </w:tc>
        <w:tc>
          <w:tcPr>
            <w:tcW w:w="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筒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230"/>
              <w:rPr>
                <w:sz w:val="20"/>
              </w:rPr>
            </w:pPr>
            <w:r>
              <w:rPr>
                <w:sz w:val="20"/>
              </w:rPr>
              <w:t>液面指示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5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45"/>
              <w:rPr>
                <w:sz w:val="22"/>
              </w:rPr>
            </w:pPr>
            <w:r>
              <w:rPr>
                <w:sz w:val="22"/>
              </w:rPr>
              <w:t>滅火</w:t>
            </w:r>
          </w:p>
          <w:p>
            <w:pPr>
              <w:pStyle w:val="TableParagraph"/>
              <w:spacing w:before="78"/>
              <w:ind w:left="45"/>
              <w:rPr>
                <w:sz w:val="22"/>
              </w:rPr>
            </w:pPr>
            <w:r>
              <w:rPr>
                <w:sz w:val="22"/>
              </w:rPr>
              <w:t>藥劑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狀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3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29"/>
              <w:rPr>
                <w:sz w:val="20"/>
              </w:rPr>
            </w:pPr>
            <w:r>
              <w:rPr>
                <w:sz w:val="20"/>
              </w:rPr>
              <w:t>滅火藥劑量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773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加壓用氣體容器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1266" w:top="1280" w:bottom="1460" w:left="1020" w:right="1020"/>
          <w:pgNumType w:start="16"/>
        </w:sectPr>
      </w:pP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"/>
        <w:gridCol w:w="634"/>
        <w:gridCol w:w="512"/>
        <w:gridCol w:w="279"/>
        <w:gridCol w:w="442"/>
        <w:gridCol w:w="410"/>
        <w:gridCol w:w="441"/>
        <w:gridCol w:w="425"/>
        <w:gridCol w:w="288"/>
        <w:gridCol w:w="146"/>
        <w:gridCol w:w="465"/>
        <w:gridCol w:w="389"/>
        <w:gridCol w:w="566"/>
        <w:gridCol w:w="189"/>
        <w:gridCol w:w="578"/>
        <w:gridCol w:w="582"/>
        <w:gridCol w:w="580"/>
        <w:gridCol w:w="633"/>
        <w:gridCol w:w="319"/>
        <w:gridCol w:w="206"/>
        <w:gridCol w:w="1164"/>
      </w:tblGrid>
      <w:tr>
        <w:trPr>
          <w:trHeight w:val="381" w:hRule="atLeast"/>
        </w:trPr>
        <w:tc>
          <w:tcPr>
            <w:tcW w:w="1778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33"/>
              <w:rPr>
                <w:rFonts w:ascii="Calibri" w:eastAsia="Calibri"/>
                <w:sz w:val="24"/>
              </w:rPr>
            </w:pPr>
            <w:r>
              <w:rPr>
                <w:spacing w:val="-1"/>
                <w:sz w:val="24"/>
              </w:rPr>
              <w:t>壓把</w:t>
            </w:r>
            <w:r>
              <w:rPr>
                <w:rFonts w:ascii="Calibri" w:eastAsia="Calibri"/>
                <w:sz w:val="24"/>
              </w:rPr>
              <w:t>(</w:t>
            </w:r>
            <w:r>
              <w:rPr>
                <w:sz w:val="24"/>
              </w:rPr>
              <w:t>壓板</w:t>
            </w:r>
            <w:r>
              <w:rPr>
                <w:rFonts w:ascii="Calibri" w:eastAsia="Calibri"/>
                <w:sz w:val="24"/>
              </w:rPr>
              <w:t>)</w:t>
            </w:r>
          </w:p>
        </w:tc>
        <w:tc>
          <w:tcPr>
            <w:tcW w:w="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35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皮</w:t>
            </w:r>
          </w:p>
        </w:tc>
        <w:tc>
          <w:tcPr>
            <w:tcW w:w="5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35"/>
              <w:rPr>
                <w:sz w:val="24"/>
              </w:rPr>
            </w:pPr>
            <w:r>
              <w:rPr>
                <w:sz w:val="24"/>
              </w:rPr>
              <w:t>管</w:t>
            </w: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7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67"/>
              <w:rPr>
                <w:sz w:val="24"/>
              </w:rPr>
            </w:pPr>
            <w:r>
              <w:rPr>
                <w:sz w:val="24"/>
              </w:rPr>
              <w:t>開閉式噴嘴等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17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87"/>
              <w:rPr>
                <w:sz w:val="24"/>
              </w:rPr>
            </w:pPr>
            <w:r>
              <w:rPr>
                <w:sz w:val="24"/>
              </w:rPr>
              <w:t>壓力指示計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7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12"/>
              <w:rPr>
                <w:rFonts w:ascii="Calibri" w:eastAsia="Calibri"/>
                <w:sz w:val="18"/>
              </w:rPr>
            </w:pPr>
            <w:r>
              <w:rPr>
                <w:sz w:val="18"/>
              </w:rPr>
              <w:t>壓力調整器</w:t>
            </w:r>
            <w:r>
              <w:rPr>
                <w:rFonts w:ascii="Calibri" w:eastAsia="Calibri"/>
                <w:sz w:val="18"/>
              </w:rPr>
              <w:t>(</w:t>
            </w:r>
            <w:r>
              <w:rPr>
                <w:sz w:val="18"/>
              </w:rPr>
              <w:t>輪架型</w:t>
            </w:r>
            <w:r>
              <w:rPr>
                <w:rFonts w:ascii="Calibri" w:eastAsia="Calibri"/>
                <w:sz w:val="18"/>
              </w:rPr>
              <w:t>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7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527"/>
              <w:rPr>
                <w:sz w:val="24"/>
              </w:rPr>
            </w:pPr>
            <w:r>
              <w:rPr>
                <w:sz w:val="24"/>
              </w:rPr>
              <w:t>安全閥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35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封</w:t>
            </w:r>
          </w:p>
        </w:tc>
        <w:tc>
          <w:tcPr>
            <w:tcW w:w="5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35"/>
              <w:rPr>
                <w:sz w:val="24"/>
              </w:rPr>
            </w:pPr>
            <w:r>
              <w:rPr>
                <w:sz w:val="24"/>
              </w:rPr>
              <w:t>板</w:t>
            </w: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35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墊</w:t>
            </w:r>
          </w:p>
        </w:tc>
        <w:tc>
          <w:tcPr>
            <w:tcW w:w="5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"/>
              <w:ind w:left="35"/>
              <w:rPr>
                <w:sz w:val="24"/>
              </w:rPr>
            </w:pPr>
            <w:r>
              <w:rPr>
                <w:sz w:val="24"/>
              </w:rPr>
              <w:t>圈</w:t>
            </w:r>
          </w:p>
        </w:tc>
        <w:tc>
          <w:tcPr>
            <w:tcW w:w="2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7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76"/>
              <w:rPr>
                <w:sz w:val="18"/>
              </w:rPr>
            </w:pPr>
            <w:r>
              <w:rPr>
                <w:sz w:val="18"/>
              </w:rPr>
              <w:t>虹吸管及氣體導入管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7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527"/>
              <w:rPr>
                <w:sz w:val="24"/>
              </w:rPr>
            </w:pPr>
            <w:r>
              <w:rPr>
                <w:sz w:val="24"/>
              </w:rPr>
              <w:t>過濾網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63" w:hRule="atLeast"/>
        </w:trPr>
        <w:tc>
          <w:tcPr>
            <w:tcW w:w="3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備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註</w:t>
            </w:r>
          </w:p>
        </w:tc>
        <w:tc>
          <w:tcPr>
            <w:tcW w:w="924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35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115"/>
              <w:ind w:left="54" w:right="33"/>
              <w:jc w:val="both"/>
              <w:rPr>
                <w:sz w:val="24"/>
              </w:rPr>
            </w:pPr>
            <w:r>
              <w:rPr>
                <w:sz w:val="24"/>
              </w:rPr>
              <w:t>檢查器材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41"/>
              <w:rPr>
                <w:sz w:val="22"/>
              </w:rPr>
            </w:pPr>
            <w:r>
              <w:rPr>
                <w:sz w:val="22"/>
              </w:rPr>
              <w:t>機器名稱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35"/>
              <w:rPr>
                <w:sz w:val="22"/>
              </w:rPr>
            </w:pPr>
            <w:r>
              <w:rPr>
                <w:spacing w:val="36"/>
                <w:sz w:val="22"/>
              </w:rPr>
              <w:t>型 式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7"/>
              <w:rPr>
                <w:sz w:val="22"/>
              </w:rPr>
            </w:pPr>
            <w:r>
              <w:rPr>
                <w:sz w:val="22"/>
              </w:rPr>
              <w:t>校正年月日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63"/>
              <w:rPr>
                <w:sz w:val="22"/>
              </w:rPr>
            </w:pPr>
            <w:r>
              <w:rPr>
                <w:sz w:val="22"/>
              </w:rPr>
              <w:t>製造廠商</w:t>
            </w:r>
          </w:p>
        </w:tc>
        <w:tc>
          <w:tcPr>
            <w:tcW w:w="1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232"/>
              <w:rPr>
                <w:sz w:val="22"/>
              </w:rPr>
            </w:pPr>
            <w:r>
              <w:rPr>
                <w:sz w:val="22"/>
              </w:rPr>
              <w:t>機器名稱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7"/>
              <w:ind w:left="258"/>
              <w:rPr>
                <w:sz w:val="22"/>
              </w:rPr>
            </w:pPr>
            <w:r>
              <w:rPr>
                <w:w w:val="100"/>
                <w:sz w:val="22"/>
              </w:rPr>
              <w:t>型</w:t>
            </w: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25"/>
              <w:rPr>
                <w:sz w:val="22"/>
              </w:rPr>
            </w:pPr>
            <w:r>
              <w:rPr>
                <w:w w:val="100"/>
                <w:sz w:val="22"/>
              </w:rPr>
              <w:t>式</w:t>
            </w: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37"/>
              <w:rPr>
                <w:sz w:val="22"/>
              </w:rPr>
            </w:pPr>
            <w:r>
              <w:rPr>
                <w:spacing w:val="-3"/>
                <w:sz w:val="22"/>
              </w:rPr>
              <w:t>校正年月日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149"/>
              <w:rPr>
                <w:sz w:val="22"/>
              </w:rPr>
            </w:pPr>
            <w:r>
              <w:rPr>
                <w:sz w:val="22"/>
              </w:rPr>
              <w:t>製造廠商</w:t>
            </w:r>
          </w:p>
        </w:tc>
      </w:tr>
      <w:tr>
        <w:trPr>
          <w:trHeight w:val="400" w:hRule="atLeast"/>
        </w:trPr>
        <w:tc>
          <w:tcPr>
            <w:tcW w:w="35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35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35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49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268"/>
              <w:rPr>
                <w:sz w:val="24"/>
              </w:rPr>
            </w:pPr>
            <w:r>
              <w:rPr>
                <w:sz w:val="24"/>
              </w:rPr>
              <w:t>檢查日期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34"/>
              <w:rPr>
                <w:sz w:val="24"/>
              </w:rPr>
            </w:pPr>
            <w:r>
              <w:rPr>
                <w:sz w:val="24"/>
              </w:rPr>
              <w:t>自民國</w:t>
            </w: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351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2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11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117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31"/>
              <w:rPr>
                <w:sz w:val="24"/>
              </w:rPr>
            </w:pPr>
            <w:r>
              <w:rPr>
                <w:sz w:val="24"/>
              </w:rPr>
              <w:t>至民國</w:t>
            </w:r>
          </w:p>
        </w:tc>
        <w:tc>
          <w:tcPr>
            <w:tcW w:w="5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122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9"/>
              <w:ind w:left="50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30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rPr>
          <w:trHeight w:val="371" w:hRule="atLeast"/>
        </w:trPr>
        <w:tc>
          <w:tcPr>
            <w:tcW w:w="35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74"/>
              <w:ind w:left="54" w:right="33"/>
              <w:jc w:val="both"/>
              <w:rPr>
                <w:sz w:val="24"/>
              </w:rPr>
            </w:pPr>
            <w:r>
              <w:rPr>
                <w:sz w:val="24"/>
              </w:rPr>
              <w:t>檢修人員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3" w:right="35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08"/>
              <w:rPr>
                <w:rFonts w:ascii="Calibri" w:eastAsia="Calibri"/>
                <w:sz w:val="24"/>
              </w:rPr>
            </w:pPr>
            <w:r>
              <w:rPr>
                <w:spacing w:val="-1"/>
                <w:sz w:val="24"/>
              </w:rPr>
              <w:t>消防設備師</w:t>
            </w:r>
            <w:r>
              <w:rPr>
                <w:rFonts w:ascii="Calibri" w:eastAsia="Calibri"/>
                <w:sz w:val="24"/>
              </w:rPr>
              <w:t>(</w:t>
            </w:r>
            <w:r>
              <w:rPr>
                <w:sz w:val="24"/>
              </w:rPr>
              <w:t>士</w:t>
            </w:r>
            <w:r>
              <w:rPr>
                <w:rFonts w:ascii="Calibri" w:eastAsia="Calibri"/>
                <w:sz w:val="24"/>
              </w:rPr>
              <w:t>)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17"/>
              <w:rPr>
                <w:sz w:val="24"/>
              </w:rPr>
            </w:pPr>
            <w:r>
              <w:rPr>
                <w:sz w:val="24"/>
              </w:rPr>
              <w:t>證書字號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3" w:right="35"/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35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63" w:right="35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08"/>
              <w:rPr>
                <w:rFonts w:ascii="Calibri" w:eastAsia="Calibri"/>
                <w:sz w:val="24"/>
              </w:rPr>
            </w:pPr>
            <w:r>
              <w:rPr>
                <w:spacing w:val="-1"/>
                <w:sz w:val="24"/>
              </w:rPr>
              <w:t>消防設備師</w:t>
            </w:r>
            <w:r>
              <w:rPr>
                <w:rFonts w:ascii="Calibri" w:eastAsia="Calibri"/>
                <w:sz w:val="24"/>
              </w:rPr>
              <w:t>(</w:t>
            </w:r>
            <w:r>
              <w:rPr>
                <w:sz w:val="24"/>
              </w:rPr>
              <w:t>士</w:t>
            </w:r>
            <w:r>
              <w:rPr>
                <w:rFonts w:ascii="Calibri" w:eastAsia="Calibri"/>
                <w:sz w:val="24"/>
              </w:rPr>
              <w:t>)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17"/>
              <w:rPr>
                <w:sz w:val="24"/>
              </w:rPr>
            </w:pPr>
            <w:r>
              <w:rPr>
                <w:sz w:val="24"/>
              </w:rPr>
              <w:t>證書字號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63" w:right="35"/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35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63" w:right="35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8"/>
              <w:rPr>
                <w:rFonts w:ascii="Calibri" w:eastAsia="Calibri"/>
                <w:sz w:val="24"/>
              </w:rPr>
            </w:pPr>
            <w:r>
              <w:rPr>
                <w:spacing w:val="-1"/>
                <w:sz w:val="24"/>
              </w:rPr>
              <w:t>消防設備師</w:t>
            </w:r>
            <w:r>
              <w:rPr>
                <w:rFonts w:ascii="Calibri" w:eastAsia="Calibri"/>
                <w:sz w:val="24"/>
              </w:rPr>
              <w:t>(</w:t>
            </w:r>
            <w:r>
              <w:rPr>
                <w:sz w:val="24"/>
              </w:rPr>
              <w:t>士</w:t>
            </w:r>
            <w:r>
              <w:rPr>
                <w:rFonts w:ascii="Calibri" w:eastAsia="Calibri"/>
                <w:sz w:val="24"/>
              </w:rPr>
              <w:t>)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17"/>
              <w:rPr>
                <w:sz w:val="24"/>
              </w:rPr>
            </w:pPr>
            <w:r>
              <w:rPr>
                <w:sz w:val="24"/>
              </w:rPr>
              <w:t>證書字號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63" w:right="35"/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35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63" w:right="35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08"/>
              <w:rPr>
                <w:rFonts w:ascii="Calibri" w:eastAsia="Calibri"/>
                <w:sz w:val="24"/>
              </w:rPr>
            </w:pPr>
            <w:r>
              <w:rPr>
                <w:spacing w:val="-1"/>
                <w:sz w:val="24"/>
              </w:rPr>
              <w:t>消防設備師</w:t>
            </w:r>
            <w:r>
              <w:rPr>
                <w:rFonts w:ascii="Calibri" w:eastAsia="Calibri"/>
                <w:sz w:val="24"/>
              </w:rPr>
              <w:t>(</w:t>
            </w:r>
            <w:r>
              <w:rPr>
                <w:sz w:val="24"/>
              </w:rPr>
              <w:t>士</w:t>
            </w:r>
            <w:r>
              <w:rPr>
                <w:rFonts w:ascii="Calibri" w:eastAsia="Calibri"/>
                <w:sz w:val="24"/>
              </w:rPr>
              <w:t>)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17"/>
              <w:rPr>
                <w:sz w:val="24"/>
              </w:rPr>
            </w:pPr>
            <w:r>
              <w:rPr>
                <w:sz w:val="24"/>
              </w:rPr>
              <w:t>證書字號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63" w:right="35"/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68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1"/>
        <w:spacing w:line="336" w:lineRule="auto" w:before="42"/>
        <w:ind w:left="1205" w:right="860"/>
      </w:pPr>
      <w:r>
        <w:rPr>
          <w:w w:val="95"/>
        </w:rPr>
        <w:t>備註：</w:t>
      </w:r>
      <w:r>
        <w:rPr>
          <w:rFonts w:ascii="Calibri" w:eastAsia="Calibri"/>
          <w:w w:val="95"/>
        </w:rPr>
        <w:t>A</w:t>
      </w:r>
      <w:r>
        <w:rPr>
          <w:w w:val="95"/>
        </w:rPr>
        <w:t>：乾粉滅火器、</w:t>
      </w:r>
      <w:r>
        <w:rPr>
          <w:rFonts w:ascii="Calibri" w:eastAsia="Calibri"/>
          <w:w w:val="95"/>
        </w:rPr>
        <w:t>B</w:t>
      </w:r>
      <w:r>
        <w:rPr>
          <w:w w:val="95"/>
        </w:rPr>
        <w:t>：泡沫滅火器、</w:t>
      </w:r>
      <w:r>
        <w:rPr>
          <w:rFonts w:ascii="Calibri" w:eastAsia="Calibri"/>
          <w:w w:val="95"/>
        </w:rPr>
        <w:t>C</w:t>
      </w:r>
      <w:r>
        <w:rPr>
          <w:w w:val="95"/>
        </w:rPr>
        <w:t>：二氧化碳滅火器、</w:t>
      </w:r>
      <w:r>
        <w:rPr>
          <w:rFonts w:ascii="Calibri" w:eastAsia="Calibri"/>
          <w:w w:val="95"/>
        </w:rPr>
        <w:t>D</w:t>
      </w:r>
      <w:r>
        <w:rPr>
          <w:w w:val="95"/>
        </w:rPr>
        <w:t>：海龍滅火器、</w:t>
      </w:r>
      <w:r>
        <w:rPr>
          <w:rFonts w:ascii="Calibri" w:eastAsia="Calibri"/>
          <w:w w:val="95"/>
        </w:rPr>
        <w:t>E:</w:t>
      </w:r>
      <w:r>
        <w:rPr>
          <w:w w:val="95"/>
        </w:rPr>
        <w:t>水滅火</w:t>
      </w:r>
      <w:r>
        <w:rPr>
          <w:spacing w:val="95"/>
          <w:w w:val="95"/>
        </w:rPr>
        <w:t> </w:t>
      </w:r>
      <w:r>
        <w:rPr/>
        <w:t>器、</w:t>
      </w:r>
      <w:r>
        <w:rPr>
          <w:rFonts w:ascii="Calibri" w:eastAsia="Calibri"/>
        </w:rPr>
        <w:t>F:</w:t>
      </w:r>
      <w:r>
        <w:rPr/>
        <w:t>強化液滅火器、</w:t>
      </w:r>
      <w:r>
        <w:rPr>
          <w:rFonts w:ascii="Calibri" w:eastAsia="Calibri"/>
        </w:rPr>
        <w:t>G:</w:t>
      </w:r>
      <w:r>
        <w:rPr/>
        <w:t>大型滅火器。</w:t>
      </w:r>
    </w:p>
    <w:p>
      <w:pPr>
        <w:pStyle w:val="BodyText"/>
        <w:spacing w:before="33"/>
        <w:ind w:left="1260"/>
      </w:pPr>
      <w:r>
        <w:rPr/>
        <w:t>１、應於「種別．容量等情形」欄內填入適當之項目。</w:t>
      </w:r>
    </w:p>
    <w:p>
      <w:pPr>
        <w:pStyle w:val="BodyText"/>
        <w:rPr>
          <w:sz w:val="12"/>
        </w:rPr>
      </w:pPr>
    </w:p>
    <w:p>
      <w:pPr>
        <w:pStyle w:val="BodyText"/>
        <w:spacing w:before="0"/>
        <w:ind w:left="1260"/>
      </w:pPr>
      <w:r>
        <w:rPr>
          <w:spacing w:val="-8"/>
          <w:w w:val="95"/>
        </w:rPr>
        <w:t>２、檢查合格者於判定欄內打「○」；有不良情形時於判定欄內打「×」，並將不良情形填載於「不良狀況」欄。</w:t>
      </w:r>
    </w:p>
    <w:p>
      <w:pPr>
        <w:pStyle w:val="BodyText"/>
        <w:rPr>
          <w:sz w:val="12"/>
        </w:rPr>
      </w:pPr>
    </w:p>
    <w:p>
      <w:pPr>
        <w:pStyle w:val="BodyText"/>
        <w:ind w:left="1260"/>
      </w:pPr>
      <w:r>
        <w:rPr/>
        <w:t>３、對不良狀況所採取之處置情形應填載於「處置措施」欄。</w:t>
      </w:r>
    </w:p>
    <w:p>
      <w:pPr>
        <w:pStyle w:val="BodyText"/>
        <w:rPr>
          <w:sz w:val="12"/>
        </w:rPr>
      </w:pPr>
    </w:p>
    <w:p>
      <w:pPr>
        <w:pStyle w:val="BodyText"/>
        <w:spacing w:before="0"/>
        <w:ind w:left="1260"/>
      </w:pPr>
      <w:r>
        <w:rPr/>
        <w:t>４、欄內有選擇項目時應以「○」圈選之。</w:t>
      </w:r>
    </w:p>
    <w:sectPr>
      <w:pgSz w:w="11910" w:h="16840"/>
      <w:pgMar w:header="0" w:footer="1266" w:top="1420" w:bottom="14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649994pt;margin-top:767.604492pt;width:22.15pt;height:13.4pt;mso-position-horizontal-relative:page;mso-position-vertical-relative:page;z-index:-1705625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1</w:t>
                </w:r>
                <w:r>
                  <w:rPr>
                    <w:rFonts w:ascii="Calibri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SimSun" w:hAnsi="SimSun" w:eastAsia="SimSun" w:cs="SimSun"/>
      <w:sz w:val="16"/>
      <w:szCs w:val="16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before="7"/>
      <w:ind w:left="20"/>
      <w:outlineLvl w:val="1"/>
    </w:pPr>
    <w:rPr>
      <w:rFonts w:ascii="SimSun" w:hAnsi="SimSun" w:eastAsia="SimSun" w:cs="SimSun"/>
      <w:sz w:val="20"/>
      <w:szCs w:val="20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504" w:lineRule="exact"/>
      <w:ind w:left="305"/>
    </w:pPr>
    <w:rPr>
      <w:rFonts w:ascii="SimSun" w:hAnsi="SimSun" w:eastAsia="SimSun" w:cs="SimSun"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趙郁柔</dc:creator>
  <dcterms:created xsi:type="dcterms:W3CDTF">2023-11-09T05:07:07Z</dcterms:created>
  <dcterms:modified xsi:type="dcterms:W3CDTF">2023-11-09T05:07:07Z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2023-11-09T00:00:00Z</vt:filetime>
  </property>
</Properties>
</file>