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0FDBE" w14:textId="6C0EAE20" w:rsidR="00416FDA" w:rsidRPr="00E04407" w:rsidRDefault="00416FDA" w:rsidP="00416FDA">
      <w:pPr>
        <w:jc w:val="center"/>
        <w:rPr>
          <w:rFonts w:ascii="標楷體" w:eastAsia="標楷體" w:hAnsi="標楷體"/>
          <w:sz w:val="36"/>
          <w:szCs w:val="36"/>
        </w:rPr>
      </w:pPr>
      <w:r w:rsidRPr="00E04407">
        <w:rPr>
          <w:rFonts w:ascii="標楷體" w:eastAsia="標楷體" w:hAnsi="標楷體" w:hint="eastAsia"/>
          <w:sz w:val="36"/>
          <w:szCs w:val="36"/>
        </w:rPr>
        <w:t>臺南市政府1</w:t>
      </w:r>
      <w:r w:rsidR="00D23A8C">
        <w:rPr>
          <w:rFonts w:ascii="標楷體" w:eastAsia="標楷體" w:hAnsi="標楷體" w:hint="eastAsia"/>
          <w:sz w:val="36"/>
          <w:szCs w:val="36"/>
        </w:rPr>
        <w:t>10</w:t>
      </w:r>
      <w:r w:rsidRPr="00E04407">
        <w:rPr>
          <w:rFonts w:ascii="標楷體" w:eastAsia="標楷體" w:hAnsi="標楷體" w:hint="eastAsia"/>
          <w:sz w:val="36"/>
          <w:szCs w:val="36"/>
        </w:rPr>
        <w:t>年度推展客家文化補助作業計畫</w:t>
      </w:r>
    </w:p>
    <w:p w14:paraId="64031340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臺南市政府(以下簡稱本府)為推展客家</w:t>
      </w:r>
      <w:r w:rsidR="00BE5743">
        <w:rPr>
          <w:rFonts w:ascii="標楷體" w:eastAsia="標楷體" w:hAnsi="標楷體" w:hint="eastAsia"/>
          <w:sz w:val="28"/>
          <w:szCs w:val="28"/>
        </w:rPr>
        <w:t>語言</w:t>
      </w:r>
      <w:r w:rsidR="00BE5743">
        <w:rPr>
          <w:rFonts w:ascii="新細明體" w:hAnsi="新細明體" w:hint="eastAsia"/>
          <w:sz w:val="28"/>
          <w:szCs w:val="28"/>
        </w:rPr>
        <w:t>、</w:t>
      </w:r>
      <w:r w:rsidRPr="00E04407">
        <w:rPr>
          <w:rFonts w:ascii="標楷體" w:eastAsia="標楷體" w:hAnsi="標楷體" w:hint="eastAsia"/>
          <w:sz w:val="28"/>
          <w:szCs w:val="28"/>
        </w:rPr>
        <w:t>文化</w:t>
      </w:r>
      <w:r w:rsidR="00BE5743">
        <w:rPr>
          <w:rFonts w:ascii="標楷體" w:eastAsia="標楷體" w:hAnsi="標楷體" w:hint="eastAsia"/>
          <w:sz w:val="28"/>
          <w:szCs w:val="28"/>
        </w:rPr>
        <w:t>與</w:t>
      </w:r>
      <w:r w:rsidRPr="00E04407">
        <w:rPr>
          <w:rFonts w:ascii="標楷體" w:eastAsia="標楷體" w:hAnsi="標楷體" w:hint="eastAsia"/>
          <w:sz w:val="28"/>
          <w:szCs w:val="28"/>
        </w:rPr>
        <w:t>客家</w:t>
      </w:r>
      <w:r w:rsidR="00BE5743">
        <w:rPr>
          <w:rFonts w:ascii="標楷體" w:eastAsia="標楷體" w:hAnsi="標楷體" w:hint="eastAsia"/>
          <w:sz w:val="28"/>
          <w:szCs w:val="28"/>
        </w:rPr>
        <w:t>藝文</w:t>
      </w:r>
      <w:r w:rsidRPr="00E04407">
        <w:rPr>
          <w:rFonts w:ascii="標楷體" w:eastAsia="標楷體" w:hAnsi="標楷體" w:hint="eastAsia"/>
          <w:sz w:val="28"/>
          <w:szCs w:val="28"/>
        </w:rPr>
        <w:t>、</w:t>
      </w:r>
      <w:r w:rsidR="00BE5743">
        <w:rPr>
          <w:rFonts w:ascii="標楷體" w:eastAsia="標楷體" w:hAnsi="標楷體" w:hint="eastAsia"/>
          <w:sz w:val="28"/>
          <w:szCs w:val="28"/>
        </w:rPr>
        <w:t>民俗及</w:t>
      </w:r>
      <w:r w:rsidRPr="00E04407">
        <w:rPr>
          <w:rFonts w:ascii="標楷體" w:eastAsia="標楷體" w:hAnsi="標楷體" w:hint="eastAsia"/>
          <w:sz w:val="28"/>
          <w:szCs w:val="28"/>
        </w:rPr>
        <w:t>客家美食</w:t>
      </w:r>
      <w:r w:rsidR="00BE5743">
        <w:rPr>
          <w:rFonts w:ascii="新細明體" w:hAnsi="新細明體" w:hint="eastAsia"/>
          <w:sz w:val="28"/>
          <w:szCs w:val="28"/>
        </w:rPr>
        <w:t>、</w:t>
      </w:r>
      <w:r w:rsidRPr="00E04407">
        <w:rPr>
          <w:rFonts w:ascii="標楷體" w:eastAsia="標楷體" w:hAnsi="標楷體" w:hint="eastAsia"/>
          <w:sz w:val="28"/>
          <w:szCs w:val="28"/>
        </w:rPr>
        <w:t>產業、客家經濟等永續之發展，訂立本作業計畫。</w:t>
      </w:r>
    </w:p>
    <w:p w14:paraId="6506650D" w14:textId="64C90A08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本</w:t>
      </w:r>
      <w:r w:rsidR="00480E79">
        <w:rPr>
          <w:rFonts w:ascii="標楷體" w:eastAsia="標楷體" w:hAnsi="標楷體" w:hint="eastAsia"/>
          <w:sz w:val="28"/>
          <w:szCs w:val="28"/>
        </w:rPr>
        <w:t>計畫</w:t>
      </w:r>
      <w:r w:rsidRPr="00E04407">
        <w:rPr>
          <w:rFonts w:ascii="標楷體" w:eastAsia="標楷體" w:hAnsi="標楷體" w:hint="eastAsia"/>
          <w:sz w:val="28"/>
          <w:szCs w:val="28"/>
        </w:rPr>
        <w:t>之補助對象：臺南市政府登記立案之客屬人民團體。</w:t>
      </w:r>
    </w:p>
    <w:p w14:paraId="415F85A7" w14:textId="7455F1F3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本</w:t>
      </w:r>
      <w:r w:rsidR="00480E79">
        <w:rPr>
          <w:rFonts w:ascii="標楷體" w:eastAsia="標楷體" w:hAnsi="標楷體" w:hint="eastAsia"/>
          <w:sz w:val="28"/>
          <w:szCs w:val="28"/>
        </w:rPr>
        <w:t>計畫</w:t>
      </w:r>
      <w:r w:rsidRPr="00E04407">
        <w:rPr>
          <w:rFonts w:ascii="標楷體" w:eastAsia="標楷體" w:hAnsi="標楷體" w:hint="eastAsia"/>
          <w:sz w:val="28"/>
          <w:szCs w:val="28"/>
        </w:rPr>
        <w:t>之補助範圍如下：</w:t>
      </w:r>
    </w:p>
    <w:p w14:paraId="08974105" w14:textId="77777777" w:rsidR="006B0E66" w:rsidRPr="00E04407" w:rsidRDefault="00416FDA" w:rsidP="006B0E66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420" w:lineRule="exact"/>
        <w:ind w:leftChars="150" w:left="842" w:hanging="482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客家語言教育推廣</w:t>
      </w:r>
      <w:r w:rsidR="006B0E66"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2DA61F21" w14:textId="77777777" w:rsidR="006B0E66" w:rsidRPr="00E04407" w:rsidRDefault="006B0E66" w:rsidP="006B0E66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420" w:lineRule="exact"/>
        <w:ind w:leftChars="150" w:left="842" w:hanging="482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客家文化傳承、宗教信仰</w:t>
      </w:r>
      <w:r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5905054F" w14:textId="77777777" w:rsidR="006B0E66" w:rsidRPr="00E04407" w:rsidRDefault="00416FDA" w:rsidP="006B0E66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420" w:lineRule="exact"/>
        <w:ind w:leftChars="150" w:left="842" w:hanging="482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客家藝術、民俗節慶、文化體驗活動</w:t>
      </w:r>
      <w:r w:rsidR="006B0E66"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30A99D1D" w14:textId="77777777" w:rsidR="006B0E66" w:rsidRPr="00E04407" w:rsidRDefault="00416FDA" w:rsidP="006B0E66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420" w:lineRule="exact"/>
        <w:ind w:leftChars="150" w:left="842" w:hanging="482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展現客家精神並富有創意與傳承意義之大型活動</w:t>
      </w:r>
      <w:r w:rsidR="006B0E66"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75FD2D36" w14:textId="77777777" w:rsidR="00416FDA" w:rsidRPr="00E04407" w:rsidRDefault="00416FDA" w:rsidP="006B0E66">
      <w:pPr>
        <w:pStyle w:val="aa"/>
        <w:numPr>
          <w:ilvl w:val="0"/>
          <w:numId w:val="9"/>
        </w:numPr>
        <w:autoSpaceDE w:val="0"/>
        <w:autoSpaceDN w:val="0"/>
        <w:adjustRightInd w:val="0"/>
        <w:snapToGrid w:val="0"/>
        <w:spacing w:line="420" w:lineRule="exact"/>
        <w:ind w:leftChars="150" w:left="842" w:hanging="482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其他與客家活動有關之事項。</w:t>
      </w:r>
    </w:p>
    <w:p w14:paraId="0CBC5BFE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經費補助原則及金額如下：</w:t>
      </w:r>
    </w:p>
    <w:p w14:paraId="3121DDFD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最高補助額度以不超過活動計畫總經費之百分之八十為限。</w:t>
      </w:r>
    </w:p>
    <w:p w14:paraId="7B4E0E05" w14:textId="77777777" w:rsidR="00416FDA" w:rsidRPr="00D23A8C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同ㄧ申請單位，同一案件僅補助一次；</w:t>
      </w:r>
      <w:r w:rsidRPr="00D23A8C">
        <w:rPr>
          <w:rFonts w:ascii="標楷體" w:eastAsia="標楷體" w:hAnsi="標楷體" w:hint="eastAsia"/>
          <w:sz w:val="28"/>
          <w:szCs w:val="28"/>
        </w:rPr>
        <w:t>同ㄧ案件如向二個以上機關申請補助者，應列明全部經費內容及向各機關申請補助之項目及金額</w:t>
      </w:r>
      <w:r w:rsidR="0087394A" w:rsidRPr="00D23A8C">
        <w:rPr>
          <w:rFonts w:ascii="標楷體" w:eastAsia="標楷體" w:hAnsi="標楷體" w:hint="eastAsia"/>
          <w:sz w:val="28"/>
          <w:szCs w:val="28"/>
        </w:rPr>
        <w:t>，同一項目請勿重複申請</w:t>
      </w:r>
      <w:r w:rsidRPr="00D23A8C">
        <w:rPr>
          <w:rFonts w:ascii="標楷體" w:eastAsia="標楷體" w:hAnsi="標楷體" w:hint="eastAsia"/>
          <w:sz w:val="28"/>
          <w:szCs w:val="28"/>
        </w:rPr>
        <w:t>。</w:t>
      </w:r>
      <w:r w:rsidR="00174DA1" w:rsidRPr="00D23A8C">
        <w:rPr>
          <w:rFonts w:ascii="標楷體" w:eastAsia="標楷體" w:hAnsi="標楷體" w:hint="eastAsia"/>
          <w:sz w:val="28"/>
          <w:szCs w:val="28"/>
        </w:rPr>
        <w:t>如有隱匿不實或造假情事，應撤銷該補助案件，並收回已撥付款項。</w:t>
      </w:r>
    </w:p>
    <w:p w14:paraId="7C7CD138" w14:textId="67F180FD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申請事項符合本</w:t>
      </w:r>
      <w:r w:rsidR="00480E79">
        <w:rPr>
          <w:rFonts w:ascii="標楷體" w:eastAsia="標楷體" w:hAnsi="標楷體" w:hint="eastAsia"/>
          <w:sz w:val="28"/>
          <w:szCs w:val="28"/>
        </w:rPr>
        <w:t>計畫</w:t>
      </w:r>
      <w:r w:rsidRPr="00E04407">
        <w:rPr>
          <w:rFonts w:ascii="標楷體" w:eastAsia="標楷體" w:hAnsi="標楷體" w:hint="eastAsia"/>
          <w:sz w:val="28"/>
          <w:szCs w:val="28"/>
        </w:rPr>
        <w:t>之補助範圍者，其補助金額不受「臺南市政府對民間團體及個人補（捐）助預算執行應注意事項」第七項新臺幣二萬元規定之限制。</w:t>
      </w:r>
    </w:p>
    <w:p w14:paraId="5B7357D7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受補助對象未依補助用途支用、虛設、浮報或違反本規範及其他法令規定者，本府除撤銷補助及收回該補助之經費外，並得依情節輕重對該申請機關、團體或個人停止補助ㄧ年至五年。</w:t>
      </w:r>
    </w:p>
    <w:p w14:paraId="72FDAEBD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受補助經費所產生之利息、其他衍生收入等，應辦理繳回。結算之總經費若低於提出申請之總經費，本府將依比例核減補助款。</w:t>
      </w:r>
    </w:p>
    <w:p w14:paraId="09258E7C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受補助案件涉有補助財產項目者，受補助者應建立財產管理辦法供查核。</w:t>
      </w:r>
    </w:p>
    <w:p w14:paraId="00D7EE69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經本府核定補助者，本府得視實際情形，採計畫完成後ㄧ次撥款或於計畫執行前、計畫執行中多次撥款。但採多次撥款者，受補助之團體應提交階段性成果報告。</w:t>
      </w:r>
    </w:p>
    <w:p w14:paraId="76E1F0EE" w14:textId="77777777" w:rsidR="00416FDA" w:rsidRPr="00E04407" w:rsidRDefault="00416FDA" w:rsidP="00174DA1">
      <w:pPr>
        <w:numPr>
          <w:ilvl w:val="0"/>
          <w:numId w:val="2"/>
        </w:numPr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申請計畫以持續性規劃者為優先補助。</w:t>
      </w:r>
    </w:p>
    <w:p w14:paraId="54E4E2E8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申請補助程序如下：</w:t>
      </w:r>
    </w:p>
    <w:p w14:paraId="6BE1BAD1" w14:textId="77777777" w:rsidR="00416FDA" w:rsidRPr="00E04407" w:rsidRDefault="00416FDA" w:rsidP="00174DA1">
      <w:pPr>
        <w:numPr>
          <w:ilvl w:val="0"/>
          <w:numId w:val="3"/>
        </w:numPr>
        <w:adjustRightInd w:val="0"/>
        <w:snapToGrid w:val="0"/>
        <w:spacing w:line="420" w:lineRule="exact"/>
        <w:ind w:left="992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請單位檢具立案證</w:t>
      </w:r>
      <w:r w:rsidR="00A73C19" w:rsidRPr="00E04407">
        <w:rPr>
          <w:rFonts w:ascii="標楷體" w:eastAsia="標楷體" w:hAnsi="標楷體" w:hint="eastAsia"/>
          <w:sz w:val="28"/>
          <w:szCs w:val="28"/>
        </w:rPr>
        <w:t>書影本</w:t>
      </w:r>
      <w:r w:rsidRPr="00E04407">
        <w:rPr>
          <w:rFonts w:ascii="標楷體" w:eastAsia="標楷體" w:hAnsi="標楷體" w:hint="eastAsia"/>
          <w:sz w:val="28"/>
          <w:szCs w:val="28"/>
        </w:rPr>
        <w:t>、計畫書、經費申請表</w:t>
      </w:r>
      <w:r w:rsidR="004C079D" w:rsidRPr="00E04407">
        <w:rPr>
          <w:rFonts w:ascii="標楷體" w:eastAsia="標楷體" w:hAnsi="標楷體" w:hint="eastAsia"/>
          <w:sz w:val="28"/>
          <w:szCs w:val="28"/>
        </w:rPr>
        <w:t>及申請補助切結書</w:t>
      </w:r>
      <w:r w:rsidR="00A73C19" w:rsidRPr="00E04407">
        <w:rPr>
          <w:rFonts w:ascii="標楷體" w:eastAsia="標楷體" w:hAnsi="標楷體" w:hint="eastAsia"/>
          <w:sz w:val="28"/>
          <w:szCs w:val="28"/>
        </w:rPr>
        <w:t>等各一</w:t>
      </w:r>
      <w:r w:rsidRPr="00E04407">
        <w:rPr>
          <w:rFonts w:ascii="標楷體" w:eastAsia="標楷體" w:hAnsi="標楷體" w:hint="eastAsia"/>
          <w:sz w:val="28"/>
          <w:szCs w:val="28"/>
        </w:rPr>
        <w:t>份</w:t>
      </w:r>
      <w:r w:rsidR="00A73C19" w:rsidRPr="00E04407">
        <w:rPr>
          <w:rFonts w:ascii="標楷體" w:eastAsia="標楷體" w:hAnsi="標楷體" w:hint="eastAsia"/>
          <w:sz w:val="28"/>
          <w:szCs w:val="28"/>
        </w:rPr>
        <w:t>文件</w:t>
      </w:r>
      <w:r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4DC8CA47" w14:textId="77777777" w:rsidR="00416FDA" w:rsidRPr="00E04407" w:rsidRDefault="00416FDA" w:rsidP="004C079D">
      <w:pPr>
        <w:numPr>
          <w:ilvl w:val="0"/>
          <w:numId w:val="3"/>
        </w:numPr>
        <w:adjustRightInd w:val="0"/>
        <w:snapToGrid w:val="0"/>
        <w:spacing w:line="420" w:lineRule="exact"/>
        <w:ind w:left="958" w:hanging="39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lastRenderedPageBreak/>
        <w:t>計畫書應載明下列要項：</w:t>
      </w:r>
    </w:p>
    <w:p w14:paraId="2B04E46E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計畫名稱。</w:t>
      </w:r>
    </w:p>
    <w:p w14:paraId="75BC133E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計畫緣起。</w:t>
      </w:r>
    </w:p>
    <w:p w14:paraId="4B3B3612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計畫目標。</w:t>
      </w:r>
    </w:p>
    <w:p w14:paraId="399636D1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計畫執行主辦單位、協辦單位、指導或贊助單位。</w:t>
      </w:r>
    </w:p>
    <w:p w14:paraId="52C1C771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計畫實施時間。</w:t>
      </w:r>
    </w:p>
    <w:p w14:paraId="6F0D19E2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計畫實施地點。</w:t>
      </w:r>
    </w:p>
    <w:p w14:paraId="64A6D927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計畫項目與內容。</w:t>
      </w:r>
    </w:p>
    <w:p w14:paraId="6FE5964A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預期效益。</w:t>
      </w:r>
    </w:p>
    <w:p w14:paraId="55C38F04" w14:textId="77777777" w:rsidR="00416FDA" w:rsidRPr="00E04407" w:rsidRDefault="00416FDA" w:rsidP="00416FDA">
      <w:pPr>
        <w:numPr>
          <w:ilvl w:val="1"/>
          <w:numId w:val="4"/>
        </w:numPr>
        <w:spacing w:line="420" w:lineRule="exact"/>
        <w:ind w:left="1701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經費概算表。</w:t>
      </w:r>
    </w:p>
    <w:p w14:paraId="4A52694A" w14:textId="77777777" w:rsidR="00416FDA" w:rsidRPr="00E04407" w:rsidRDefault="00416FDA" w:rsidP="00174DA1">
      <w:pPr>
        <w:numPr>
          <w:ilvl w:val="0"/>
          <w:numId w:val="3"/>
        </w:numPr>
        <w:spacing w:line="420" w:lineRule="exact"/>
        <w:ind w:left="1128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計畫書之內容未依前款規定提出者，本府得訂定期限令其補正，逾期未補正者，退回其申請。</w:t>
      </w:r>
    </w:p>
    <w:p w14:paraId="569E17BE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20" w:lineRule="exact"/>
        <w:ind w:left="570" w:hanging="624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受理期間：</w:t>
      </w:r>
    </w:p>
    <w:p w14:paraId="0A01C864" w14:textId="77777777" w:rsidR="00416FDA" w:rsidRPr="00E04407" w:rsidRDefault="00416FDA" w:rsidP="00416FDA">
      <w:pPr>
        <w:adjustRightInd w:val="0"/>
        <w:snapToGrid w:val="0"/>
        <w:spacing w:line="420" w:lineRule="exact"/>
        <w:ind w:left="476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申請案件必須於計畫開始前提出，未依規定提出申請者，不予受理，補助計畫應於本年11月30日前執行完畢，並於12月15日前辦妥經費核銷相關事宜。</w:t>
      </w:r>
      <w:r w:rsidRPr="00E04407">
        <w:rPr>
          <w:rFonts w:ascii="標楷體" w:eastAsia="標楷體" w:hAnsi="標楷體" w:cs="Arial"/>
          <w:sz w:val="28"/>
          <w:szCs w:val="28"/>
        </w:rPr>
        <w:t xml:space="preserve"> </w:t>
      </w:r>
    </w:p>
    <w:p w14:paraId="01715B2E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計畫之審查作業程序如下：</w:t>
      </w:r>
    </w:p>
    <w:p w14:paraId="74C3A5AF" w14:textId="77777777" w:rsidR="00174DA1" w:rsidRPr="00E04407" w:rsidRDefault="00416FDA" w:rsidP="00174DA1">
      <w:pPr>
        <w:numPr>
          <w:ilvl w:val="0"/>
          <w:numId w:val="5"/>
        </w:numPr>
        <w:adjustRightInd w:val="0"/>
        <w:snapToGrid w:val="0"/>
        <w:spacing w:line="420" w:lineRule="exact"/>
        <w:ind w:leftChars="236" w:left="1133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本府對於申請案件，處理期間為二個月，必要時得延長二個月，但以一次為限，年度已屆十一月者不得延長。</w:t>
      </w:r>
    </w:p>
    <w:p w14:paraId="10B830B3" w14:textId="77E6B64F" w:rsidR="00174DA1" w:rsidRPr="00E04407" w:rsidRDefault="00416FDA" w:rsidP="00174DA1">
      <w:pPr>
        <w:numPr>
          <w:ilvl w:val="0"/>
          <w:numId w:val="5"/>
        </w:numPr>
        <w:adjustRightInd w:val="0"/>
        <w:snapToGrid w:val="0"/>
        <w:spacing w:line="420" w:lineRule="exact"/>
        <w:ind w:leftChars="236" w:left="1133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申請者應列明全部經費內容、申請本</w:t>
      </w:r>
      <w:r w:rsidR="00480E79">
        <w:rPr>
          <w:rFonts w:ascii="標楷體" w:eastAsia="標楷體" w:hAnsi="標楷體" w:hint="eastAsia"/>
          <w:sz w:val="28"/>
          <w:szCs w:val="28"/>
        </w:rPr>
        <w:t>府</w:t>
      </w:r>
      <w:r w:rsidRPr="00E04407">
        <w:rPr>
          <w:rFonts w:ascii="標楷體" w:eastAsia="標楷體" w:hAnsi="標楷體" w:hint="eastAsia"/>
          <w:sz w:val="28"/>
          <w:szCs w:val="28"/>
        </w:rPr>
        <w:t>補助及金額；同時申請其他政府機關補助者，並應列名各該機關補助項目金額</w:t>
      </w:r>
      <w:r w:rsidR="00AF08BB" w:rsidRPr="00E04407">
        <w:rPr>
          <w:rFonts w:ascii="標楷體" w:eastAsia="標楷體" w:hAnsi="標楷體" w:hint="eastAsia"/>
          <w:sz w:val="28"/>
          <w:szCs w:val="28"/>
        </w:rPr>
        <w:t>，同一項目重複申請不予補助</w:t>
      </w:r>
      <w:r w:rsidRPr="00E04407">
        <w:rPr>
          <w:rFonts w:ascii="標楷體" w:eastAsia="標楷體" w:hAnsi="標楷體" w:hint="eastAsia"/>
          <w:sz w:val="28"/>
          <w:szCs w:val="28"/>
        </w:rPr>
        <w:t>。</w:t>
      </w:r>
    </w:p>
    <w:p w14:paraId="0531074A" w14:textId="3F462A02" w:rsidR="00174DA1" w:rsidRPr="00E04407" w:rsidRDefault="00416FDA" w:rsidP="00174DA1">
      <w:pPr>
        <w:numPr>
          <w:ilvl w:val="0"/>
          <w:numId w:val="5"/>
        </w:numPr>
        <w:adjustRightInd w:val="0"/>
        <w:snapToGrid w:val="0"/>
        <w:spacing w:line="420" w:lineRule="exact"/>
        <w:ind w:leftChars="236" w:left="1133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申請者所送之資料及相關附件，原則上不予退還，如須退還，申請者須備詳地址並貼足郵資之回郵信封，或於指定時間親自至本</w:t>
      </w:r>
      <w:r w:rsidR="00480E79">
        <w:rPr>
          <w:rFonts w:ascii="標楷體" w:eastAsia="標楷體" w:hAnsi="標楷體" w:hint="eastAsia"/>
          <w:sz w:val="28"/>
          <w:szCs w:val="28"/>
        </w:rPr>
        <w:t>府</w:t>
      </w:r>
      <w:r w:rsidRPr="00E04407">
        <w:rPr>
          <w:rFonts w:ascii="標楷體" w:eastAsia="標楷體" w:hAnsi="標楷體" w:hint="eastAsia"/>
          <w:sz w:val="28"/>
          <w:szCs w:val="28"/>
        </w:rPr>
        <w:t>領回。</w:t>
      </w:r>
    </w:p>
    <w:p w14:paraId="44F16791" w14:textId="77777777" w:rsidR="00416FDA" w:rsidRPr="00E04407" w:rsidRDefault="00416FDA" w:rsidP="00174DA1">
      <w:pPr>
        <w:numPr>
          <w:ilvl w:val="0"/>
          <w:numId w:val="5"/>
        </w:numPr>
        <w:adjustRightInd w:val="0"/>
        <w:snapToGrid w:val="0"/>
        <w:spacing w:line="420" w:lineRule="exact"/>
        <w:ind w:leftChars="236" w:left="1133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補助經費俟奉核定後，另以書面通知。</w:t>
      </w:r>
    </w:p>
    <w:p w14:paraId="7C1EFCAA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補助經費之</w:t>
      </w:r>
      <w:r w:rsidR="000A0C45" w:rsidRPr="00E04407">
        <w:rPr>
          <w:rFonts w:ascii="標楷體" w:eastAsia="標楷體" w:hAnsi="標楷體" w:hint="eastAsia"/>
          <w:sz w:val="28"/>
          <w:szCs w:val="28"/>
        </w:rPr>
        <w:t>請撥及</w:t>
      </w:r>
      <w:r w:rsidRPr="00E04407">
        <w:rPr>
          <w:rFonts w:ascii="標楷體" w:eastAsia="標楷體" w:hAnsi="標楷體" w:hint="eastAsia"/>
          <w:sz w:val="28"/>
          <w:szCs w:val="28"/>
        </w:rPr>
        <w:t>核銷程序如下：</w:t>
      </w:r>
    </w:p>
    <w:p w14:paraId="4BD0018A" w14:textId="77777777" w:rsidR="00174DA1" w:rsidRPr="00E04407" w:rsidRDefault="00416FDA" w:rsidP="00174DA1">
      <w:pPr>
        <w:numPr>
          <w:ilvl w:val="0"/>
          <w:numId w:val="6"/>
        </w:numPr>
        <w:adjustRightInd w:val="0"/>
        <w:snapToGrid w:val="0"/>
        <w:spacing w:line="420" w:lineRule="exact"/>
        <w:ind w:left="1049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各補助經費之憑證處理依支出憑證處理要點之規範辦理。</w:t>
      </w:r>
    </w:p>
    <w:p w14:paraId="05D7E7AC" w14:textId="77777777" w:rsidR="00174DA1" w:rsidRPr="00E04407" w:rsidRDefault="00416FDA" w:rsidP="00174DA1">
      <w:pPr>
        <w:numPr>
          <w:ilvl w:val="0"/>
          <w:numId w:val="6"/>
        </w:numPr>
        <w:adjustRightInd w:val="0"/>
        <w:snapToGrid w:val="0"/>
        <w:spacing w:line="420" w:lineRule="exact"/>
        <w:ind w:left="1049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受補助者於計畫辦理完成後一個月內，應檢具</w:t>
      </w:r>
      <w:r w:rsidR="00350470" w:rsidRPr="00E04407">
        <w:rPr>
          <w:rFonts w:ascii="標楷體" w:eastAsia="標楷體" w:hAnsi="標楷體" w:hint="eastAsia"/>
          <w:sz w:val="28"/>
          <w:szCs w:val="28"/>
        </w:rPr>
        <w:t>領據、</w:t>
      </w:r>
      <w:r w:rsidR="00845C7F" w:rsidRPr="00E04407">
        <w:rPr>
          <w:rFonts w:ascii="標楷體" w:eastAsia="標楷體" w:hAnsi="標楷體" w:hint="eastAsia"/>
          <w:sz w:val="28"/>
          <w:szCs w:val="28"/>
        </w:rPr>
        <w:t>結算收支清單</w:t>
      </w:r>
      <w:r w:rsidRPr="00E04407">
        <w:rPr>
          <w:rFonts w:ascii="標楷體" w:eastAsia="標楷體" w:hAnsi="標楷體" w:hint="eastAsia"/>
          <w:sz w:val="28"/>
          <w:szCs w:val="28"/>
        </w:rPr>
        <w:t>、成果報告</w:t>
      </w:r>
      <w:r w:rsidR="00717CD5" w:rsidRPr="00E04407">
        <w:rPr>
          <w:rFonts w:ascii="標楷體" w:eastAsia="標楷體" w:hAnsi="標楷體" w:hint="eastAsia"/>
          <w:sz w:val="28"/>
          <w:szCs w:val="28"/>
        </w:rPr>
        <w:t>書</w:t>
      </w:r>
      <w:r w:rsidR="00805B6B" w:rsidRPr="00E04407">
        <w:rPr>
          <w:rFonts w:ascii="標楷體" w:eastAsia="標楷體" w:hAnsi="標楷體" w:hint="eastAsia"/>
          <w:sz w:val="28"/>
          <w:szCs w:val="28"/>
        </w:rPr>
        <w:t>(含照片)</w:t>
      </w:r>
      <w:r w:rsidR="00350470" w:rsidRPr="00E04407">
        <w:rPr>
          <w:rFonts w:ascii="標楷體" w:eastAsia="標楷體" w:hAnsi="標楷體" w:hint="eastAsia"/>
          <w:sz w:val="28"/>
          <w:szCs w:val="28"/>
        </w:rPr>
        <w:t>、</w:t>
      </w:r>
      <w:r w:rsidR="000A0C45" w:rsidRPr="00E04407">
        <w:rPr>
          <w:rFonts w:ascii="標楷體" w:eastAsia="標楷體" w:hAnsi="標楷體" w:hint="eastAsia"/>
          <w:sz w:val="28"/>
          <w:szCs w:val="28"/>
        </w:rPr>
        <w:t>各補助項目費用</w:t>
      </w:r>
      <w:r w:rsidR="00805B6B" w:rsidRPr="00E04407">
        <w:rPr>
          <w:rFonts w:ascii="標楷體" w:eastAsia="標楷體" w:hAnsi="標楷體" w:hint="eastAsia"/>
          <w:sz w:val="28"/>
          <w:szCs w:val="28"/>
        </w:rPr>
        <w:t>原始憑證及活動成果電子檔</w:t>
      </w:r>
      <w:r w:rsidRPr="00E04407">
        <w:rPr>
          <w:rFonts w:ascii="標楷體" w:eastAsia="標楷體" w:hAnsi="標楷體" w:hint="eastAsia"/>
          <w:sz w:val="28"/>
          <w:szCs w:val="28"/>
        </w:rPr>
        <w:t>等相關資料，送請本府核銷、撥款，逾該會計年度仍未辦理核銷者，撤銷補助。</w:t>
      </w:r>
    </w:p>
    <w:p w14:paraId="46DF7179" w14:textId="77777777" w:rsidR="00416FDA" w:rsidRPr="00E04407" w:rsidRDefault="00416FDA" w:rsidP="00174DA1">
      <w:pPr>
        <w:numPr>
          <w:ilvl w:val="0"/>
          <w:numId w:val="6"/>
        </w:numPr>
        <w:adjustRightInd w:val="0"/>
        <w:snapToGrid w:val="0"/>
        <w:spacing w:line="420" w:lineRule="exact"/>
        <w:ind w:left="1049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民間團體受部分補助且屬經常支出者，得依審計機關審核團體私人領受公款補助辦法之規定，以領據並檢附部分補助之證明文件辦理核銷，至活動支出原始憑證應妥善保管十年，以供審計機關查核。補助款之運用如有涉及所得稅扣繳事宜，應由受補助者依規定辦理並負責。</w:t>
      </w:r>
    </w:p>
    <w:p w14:paraId="05110D72" w14:textId="77777777" w:rsidR="00416FDA" w:rsidRPr="00E04407" w:rsidRDefault="00416FDA" w:rsidP="00416FDA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lastRenderedPageBreak/>
        <w:t>各補助事項之督導及考核作業如下：</w:t>
      </w:r>
    </w:p>
    <w:p w14:paraId="7A3D83C3" w14:textId="77777777" w:rsidR="00174DA1" w:rsidRPr="00E04407" w:rsidRDefault="00416FDA" w:rsidP="00174DA1">
      <w:pPr>
        <w:numPr>
          <w:ilvl w:val="0"/>
          <w:numId w:val="7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申請案件經本府核定補助者，應依計畫覈實辦理，如有變更計畫者應</w:t>
      </w:r>
      <w:r w:rsidR="00AF08BB" w:rsidRPr="00E04407">
        <w:rPr>
          <w:rFonts w:ascii="標楷體" w:eastAsia="標楷體" w:hAnsi="標楷體" w:hint="eastAsia"/>
          <w:sz w:val="28"/>
          <w:szCs w:val="28"/>
        </w:rPr>
        <w:t>於活動前十五日函</w:t>
      </w:r>
      <w:r w:rsidRPr="00E04407">
        <w:rPr>
          <w:rFonts w:ascii="標楷體" w:eastAsia="標楷體" w:hAnsi="標楷體" w:hint="eastAsia"/>
          <w:sz w:val="28"/>
          <w:szCs w:val="28"/>
        </w:rPr>
        <w:t>報本府同意後，始得辦理，未經本府同意擅自變更者，經通知限期改正未改正者，本府得撤銷補助經費。</w:t>
      </w:r>
    </w:p>
    <w:p w14:paraId="24F4B645" w14:textId="77777777" w:rsidR="00823F0E" w:rsidRPr="00E04407" w:rsidRDefault="00416FDA" w:rsidP="00174DA1">
      <w:pPr>
        <w:numPr>
          <w:ilvl w:val="0"/>
          <w:numId w:val="7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前款因變更計畫所生之損失，本府不負賠償之責。</w:t>
      </w:r>
    </w:p>
    <w:p w14:paraId="5B01343B" w14:textId="77777777" w:rsidR="00416FDA" w:rsidRPr="00E04407" w:rsidRDefault="00416FDA" w:rsidP="00174DA1">
      <w:pPr>
        <w:numPr>
          <w:ilvl w:val="0"/>
          <w:numId w:val="7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活動執行期間，本府得定期或不定期派員考核實際執行情形，考核項目如下：(詳如附件1)</w:t>
      </w:r>
    </w:p>
    <w:p w14:paraId="583D99FE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提具計畫與實際執行情形完成率。</w:t>
      </w:r>
    </w:p>
    <w:p w14:paraId="4E4987F4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民眾參與活動人次。</w:t>
      </w:r>
    </w:p>
    <w:p w14:paraId="75F17DF2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活動實質內容及創新情形。</w:t>
      </w:r>
    </w:p>
    <w:p w14:paraId="4C7992BE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媒體曝光度及民眾</w:t>
      </w: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資訊的取得是否方便</w:t>
      </w:r>
      <w:r w:rsidRPr="00E04407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14:paraId="6EFF572A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活動內涵與客家元素呈現相關性。</w:t>
      </w:r>
    </w:p>
    <w:p w14:paraId="54BFE5C9" w14:textId="77777777" w:rsidR="00823F0E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活動計畫書及經費運用是否妥善</w:t>
      </w:r>
      <w:r w:rsidRPr="00E04407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14:paraId="60DF2FDA" w14:textId="77777777" w:rsidR="00416FDA" w:rsidRPr="00E04407" w:rsidRDefault="00416FDA" w:rsidP="00823F0E">
      <w:pPr>
        <w:numPr>
          <w:ilvl w:val="1"/>
          <w:numId w:val="7"/>
        </w:numPr>
        <w:adjustRightInd w:val="0"/>
        <w:snapToGrid w:val="0"/>
        <w:spacing w:line="420" w:lineRule="exact"/>
        <w:ind w:left="1208" w:hanging="35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cs="DFKaiShu-SB-Estd-BF" w:hint="eastAsia"/>
          <w:kern w:val="0"/>
          <w:sz w:val="28"/>
          <w:szCs w:val="28"/>
        </w:rPr>
        <w:t>活動目的是否達成預期效益</w:t>
      </w:r>
      <w:r w:rsidRPr="00E04407">
        <w:rPr>
          <w:rFonts w:ascii="標楷體" w:eastAsia="標楷體" w:hAnsi="標楷體" w:cs="DFKaiShu-SB-Estd-BF"/>
          <w:kern w:val="0"/>
          <w:sz w:val="28"/>
          <w:szCs w:val="28"/>
        </w:rPr>
        <w:t>?</w:t>
      </w:r>
    </w:p>
    <w:p w14:paraId="6D3BA43F" w14:textId="77777777" w:rsidR="004C079D" w:rsidRPr="00E04407" w:rsidRDefault="00416FDA" w:rsidP="004C079D">
      <w:pPr>
        <w:numPr>
          <w:ilvl w:val="0"/>
          <w:numId w:val="1"/>
        </w:numPr>
        <w:adjustRightInd w:val="0"/>
        <w:snapToGrid w:val="0"/>
        <w:spacing w:line="480" w:lineRule="exact"/>
        <w:ind w:left="624" w:hanging="624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相關規定：</w:t>
      </w:r>
    </w:p>
    <w:p w14:paraId="2418EDDD" w14:textId="77777777" w:rsidR="00823F0E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受補助者應於各項宣導資料或其他設備之適當位置標明「臺南市政府補助」。</w:t>
      </w:r>
    </w:p>
    <w:p w14:paraId="6B69FD31" w14:textId="77777777" w:rsidR="00823F0E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受補助單位就補助案所提供之文件及成果報告資料，同意無償授權本府作為非營利目的之公開發表與利用。</w:t>
      </w:r>
    </w:p>
    <w:p w14:paraId="5C232CB2" w14:textId="2ACA9BCB" w:rsidR="00823F0E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受補助單位得公開發表計畫之成果，其形式係指權利人以發行、播送、上映、口述、演出、展示或其他適當之方法使公眾</w:t>
      </w:r>
      <w:r w:rsidR="00480E79">
        <w:rPr>
          <w:rFonts w:ascii="標楷體" w:eastAsia="標楷體" w:hAnsi="標楷體" w:hint="eastAsia"/>
          <w:sz w:val="28"/>
          <w:szCs w:val="28"/>
        </w:rPr>
        <w:t>周</w:t>
      </w:r>
      <w:r w:rsidRPr="00E04407">
        <w:rPr>
          <w:rFonts w:ascii="標楷體" w:eastAsia="標楷體" w:hAnsi="標楷體" w:hint="eastAsia"/>
          <w:sz w:val="28"/>
          <w:szCs w:val="28"/>
        </w:rPr>
        <w:t>知。</w:t>
      </w:r>
    </w:p>
    <w:p w14:paraId="4C769815" w14:textId="77777777" w:rsidR="00823F0E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受補助單位應擔保其著作及申請計畫無侵害他人著作權之情事，如有該等情事致本府權益遭受損害或受連帶賠償請求之損失，受補助單位應對本府負全部賠償責任。</w:t>
      </w:r>
    </w:p>
    <w:p w14:paraId="7CB53B49" w14:textId="77777777" w:rsidR="00823F0E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廣告費及印刷費應附樣本或樣張。補助費之所得稅扣繳申報，由受補助單位依規定負責辦理，並於核銷時，一併送相關扣繳證明文件。</w:t>
      </w:r>
    </w:p>
    <w:p w14:paraId="4FB061AB" w14:textId="77777777" w:rsidR="00416FDA" w:rsidRPr="00E04407" w:rsidRDefault="00416FDA" w:rsidP="00823F0E">
      <w:pPr>
        <w:numPr>
          <w:ilvl w:val="0"/>
          <w:numId w:val="8"/>
        </w:numPr>
        <w:adjustRightInd w:val="0"/>
        <w:snapToGrid w:val="0"/>
        <w:spacing w:line="420" w:lineRule="exact"/>
        <w:ind w:left="992" w:hanging="567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其他未規定事項，得依相關法令規定辦理。</w:t>
      </w:r>
    </w:p>
    <w:p w14:paraId="3C9FCA98" w14:textId="77777777" w:rsidR="00416FDA" w:rsidRPr="00E04407" w:rsidRDefault="00416FDA" w:rsidP="00416FDA">
      <w:pPr>
        <w:spacing w:line="420" w:lineRule="exact"/>
        <w:jc w:val="both"/>
        <w:rPr>
          <w:rFonts w:ascii="標楷體" w:eastAsia="標楷體" w:hAnsi="標楷體"/>
          <w:sz w:val="28"/>
          <w:szCs w:val="28"/>
        </w:rPr>
      </w:pPr>
      <w:r w:rsidRPr="00E04407">
        <w:rPr>
          <w:rFonts w:ascii="標楷體" w:eastAsia="標楷體" w:hAnsi="標楷體" w:hint="eastAsia"/>
          <w:sz w:val="28"/>
          <w:szCs w:val="28"/>
        </w:rPr>
        <w:t>十一、附件(計畫書格式及成果報告書範例)</w:t>
      </w:r>
    </w:p>
    <w:p w14:paraId="592BEB28" w14:textId="77777777" w:rsidR="007C5432" w:rsidRPr="00E04407" w:rsidRDefault="007C5432">
      <w:pPr>
        <w:rPr>
          <w:rFonts w:ascii="標楷體" w:eastAsia="標楷體" w:hAnsi="標楷體"/>
          <w:sz w:val="28"/>
          <w:szCs w:val="28"/>
        </w:rPr>
      </w:pPr>
    </w:p>
    <w:sectPr w:rsidR="007C5432" w:rsidRPr="00E04407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45229" w14:textId="77777777" w:rsidR="00421B67" w:rsidRDefault="00421B67" w:rsidP="00416FDA">
      <w:r>
        <w:separator/>
      </w:r>
    </w:p>
  </w:endnote>
  <w:endnote w:type="continuationSeparator" w:id="0">
    <w:p w14:paraId="43AA5C49" w14:textId="77777777" w:rsidR="00421B67" w:rsidRDefault="00421B67" w:rsidP="00416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台灣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BDD8A" w14:textId="77777777" w:rsidR="00CB5385" w:rsidRDefault="006A6D80" w:rsidP="005546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F2ED612" w14:textId="77777777" w:rsidR="00CB5385" w:rsidRDefault="00421B6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995F1" w14:textId="77777777" w:rsidR="00CB5385" w:rsidRDefault="006A6D80" w:rsidP="00745F31">
    <w:pPr>
      <w:pStyle w:val="a3"/>
      <w:framePr w:wrap="around" w:vAnchor="text" w:hAnchor="margin" w:xAlign="center" w:y="1"/>
      <w:spacing w:beforeLines="50" w:before="12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14:paraId="7EDA263F" w14:textId="77777777" w:rsidR="00CB5385" w:rsidRDefault="00421B6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F690A" w14:textId="77777777" w:rsidR="00421B67" w:rsidRDefault="00421B67" w:rsidP="00416FDA">
      <w:r>
        <w:separator/>
      </w:r>
    </w:p>
  </w:footnote>
  <w:footnote w:type="continuationSeparator" w:id="0">
    <w:p w14:paraId="57B9012F" w14:textId="77777777" w:rsidR="00421B67" w:rsidRDefault="00421B67" w:rsidP="00416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33D8F"/>
    <w:multiLevelType w:val="hybridMultilevel"/>
    <w:tmpl w:val="BA2CBD00"/>
    <w:lvl w:ilvl="0" w:tplc="118A51E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1" w15:restartNumberingAfterBreak="0">
    <w:nsid w:val="16311CB1"/>
    <w:multiLevelType w:val="hybridMultilevel"/>
    <w:tmpl w:val="905A4DB6"/>
    <w:lvl w:ilvl="0" w:tplc="5D864F3E">
      <w:start w:val="1"/>
      <w:numFmt w:val="taiwaneseCountingThousand"/>
      <w:suff w:val="nothing"/>
      <w:lvlText w:val="(%1)"/>
      <w:lvlJc w:val="left"/>
      <w:pPr>
        <w:ind w:left="1042" w:hanging="480"/>
      </w:pPr>
      <w:rPr>
        <w:rFonts w:hint="eastAsia"/>
      </w:rPr>
    </w:lvl>
    <w:lvl w:ilvl="1" w:tplc="AE7425E4">
      <w:start w:val="1"/>
      <w:numFmt w:val="decimal"/>
      <w:lvlText w:val="%2."/>
      <w:lvlJc w:val="left"/>
      <w:pPr>
        <w:ind w:left="14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 w15:restartNumberingAfterBreak="0">
    <w:nsid w:val="1AF71E4E"/>
    <w:multiLevelType w:val="hybridMultilevel"/>
    <w:tmpl w:val="71CAC800"/>
    <w:lvl w:ilvl="0" w:tplc="0409000F">
      <w:start w:val="1"/>
      <w:numFmt w:val="decimal"/>
      <w:lvlText w:val="%1."/>
      <w:lvlJc w:val="left"/>
      <w:pPr>
        <w:ind w:left="2118" w:hanging="480"/>
      </w:pPr>
    </w:lvl>
    <w:lvl w:ilvl="1" w:tplc="91469102">
      <w:start w:val="1"/>
      <w:numFmt w:val="decimal"/>
      <w:suff w:val="nothing"/>
      <w:lvlText w:val="%2."/>
      <w:lvlJc w:val="left"/>
      <w:pPr>
        <w:ind w:left="25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78" w:hanging="480"/>
      </w:pPr>
    </w:lvl>
    <w:lvl w:ilvl="3" w:tplc="0409000F" w:tentative="1">
      <w:start w:val="1"/>
      <w:numFmt w:val="decimal"/>
      <w:lvlText w:val="%4."/>
      <w:lvlJc w:val="left"/>
      <w:pPr>
        <w:ind w:left="3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38" w:hanging="480"/>
      </w:pPr>
    </w:lvl>
    <w:lvl w:ilvl="5" w:tplc="0409001B" w:tentative="1">
      <w:start w:val="1"/>
      <w:numFmt w:val="lowerRoman"/>
      <w:lvlText w:val="%6."/>
      <w:lvlJc w:val="right"/>
      <w:pPr>
        <w:ind w:left="4518" w:hanging="480"/>
      </w:pPr>
    </w:lvl>
    <w:lvl w:ilvl="6" w:tplc="0409000F" w:tentative="1">
      <w:start w:val="1"/>
      <w:numFmt w:val="decimal"/>
      <w:lvlText w:val="%7."/>
      <w:lvlJc w:val="left"/>
      <w:pPr>
        <w:ind w:left="4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78" w:hanging="480"/>
      </w:pPr>
    </w:lvl>
    <w:lvl w:ilvl="8" w:tplc="0409001B" w:tentative="1">
      <w:start w:val="1"/>
      <w:numFmt w:val="lowerRoman"/>
      <w:lvlText w:val="%9."/>
      <w:lvlJc w:val="right"/>
      <w:pPr>
        <w:ind w:left="5958" w:hanging="480"/>
      </w:pPr>
    </w:lvl>
  </w:abstractNum>
  <w:abstractNum w:abstractNumId="3" w15:restartNumberingAfterBreak="0">
    <w:nsid w:val="22FF3759"/>
    <w:multiLevelType w:val="hybridMultilevel"/>
    <w:tmpl w:val="D9E60B44"/>
    <w:lvl w:ilvl="0" w:tplc="A1E41C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5875C8"/>
    <w:multiLevelType w:val="hybridMultilevel"/>
    <w:tmpl w:val="8AC07506"/>
    <w:lvl w:ilvl="0" w:tplc="4A62EA8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E7425E4">
      <w:start w:val="1"/>
      <w:numFmt w:val="decimal"/>
      <w:lvlText w:val="%2."/>
      <w:lvlJc w:val="left"/>
      <w:pPr>
        <w:ind w:left="14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5" w15:restartNumberingAfterBreak="0">
    <w:nsid w:val="3D9B32DC"/>
    <w:multiLevelType w:val="hybridMultilevel"/>
    <w:tmpl w:val="34144CF2"/>
    <w:lvl w:ilvl="0" w:tplc="32B8431E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AE7425E4">
      <w:start w:val="1"/>
      <w:numFmt w:val="decimal"/>
      <w:lvlText w:val="%2."/>
      <w:lvlJc w:val="left"/>
      <w:pPr>
        <w:ind w:left="14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6" w15:restartNumberingAfterBreak="0">
    <w:nsid w:val="5C8F2537"/>
    <w:multiLevelType w:val="hybridMultilevel"/>
    <w:tmpl w:val="E924BE94"/>
    <w:lvl w:ilvl="0" w:tplc="A8763F94">
      <w:start w:val="1"/>
      <w:numFmt w:val="taiwaneseCountingThousand"/>
      <w:suff w:val="nothing"/>
      <w:lvlText w:val="(%1)"/>
      <w:lvlJc w:val="left"/>
      <w:pPr>
        <w:ind w:left="1042" w:hanging="480"/>
      </w:pPr>
      <w:rPr>
        <w:rFonts w:ascii="標楷體" w:eastAsia="標楷體" w:hAnsi="標楷體" w:hint="eastAsia"/>
      </w:rPr>
    </w:lvl>
    <w:lvl w:ilvl="1" w:tplc="AE7425E4">
      <w:start w:val="1"/>
      <w:numFmt w:val="decimal"/>
      <w:lvlText w:val="%2."/>
      <w:lvlJc w:val="left"/>
      <w:pPr>
        <w:ind w:left="14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7" w15:restartNumberingAfterBreak="0">
    <w:nsid w:val="5E5F39DD"/>
    <w:multiLevelType w:val="hybridMultilevel"/>
    <w:tmpl w:val="95D0E190"/>
    <w:lvl w:ilvl="0" w:tplc="C2223716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48" w:hanging="480"/>
      </w:pPr>
    </w:lvl>
    <w:lvl w:ilvl="2" w:tplc="0409001B" w:tentative="1">
      <w:start w:val="1"/>
      <w:numFmt w:val="lowerRoman"/>
      <w:lvlText w:val="%3."/>
      <w:lvlJc w:val="right"/>
      <w:pPr>
        <w:ind w:left="2428" w:hanging="480"/>
      </w:pPr>
    </w:lvl>
    <w:lvl w:ilvl="3" w:tplc="0409000F" w:tentative="1">
      <w:start w:val="1"/>
      <w:numFmt w:val="decimal"/>
      <w:lvlText w:val="%4."/>
      <w:lvlJc w:val="left"/>
      <w:pPr>
        <w:ind w:left="2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8" w:hanging="480"/>
      </w:pPr>
    </w:lvl>
    <w:lvl w:ilvl="5" w:tplc="0409001B" w:tentative="1">
      <w:start w:val="1"/>
      <w:numFmt w:val="lowerRoman"/>
      <w:lvlText w:val="%6."/>
      <w:lvlJc w:val="right"/>
      <w:pPr>
        <w:ind w:left="3868" w:hanging="480"/>
      </w:pPr>
    </w:lvl>
    <w:lvl w:ilvl="6" w:tplc="0409000F" w:tentative="1">
      <w:start w:val="1"/>
      <w:numFmt w:val="decimal"/>
      <w:lvlText w:val="%7."/>
      <w:lvlJc w:val="left"/>
      <w:pPr>
        <w:ind w:left="4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8" w:hanging="480"/>
      </w:pPr>
    </w:lvl>
    <w:lvl w:ilvl="8" w:tplc="0409001B" w:tentative="1">
      <w:start w:val="1"/>
      <w:numFmt w:val="lowerRoman"/>
      <w:lvlText w:val="%9."/>
      <w:lvlJc w:val="right"/>
      <w:pPr>
        <w:ind w:left="5308" w:hanging="480"/>
      </w:pPr>
    </w:lvl>
  </w:abstractNum>
  <w:abstractNum w:abstractNumId="8" w15:restartNumberingAfterBreak="0">
    <w:nsid w:val="72F7448E"/>
    <w:multiLevelType w:val="hybridMultilevel"/>
    <w:tmpl w:val="9CE22492"/>
    <w:lvl w:ilvl="0" w:tplc="B3B0E636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76147388">
      <w:start w:val="1"/>
      <w:numFmt w:val="decimal"/>
      <w:suff w:val="nothing"/>
      <w:lvlText w:val="%2."/>
      <w:lvlJc w:val="left"/>
      <w:pPr>
        <w:ind w:left="2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DA"/>
    <w:rsid w:val="000610DD"/>
    <w:rsid w:val="000A0C45"/>
    <w:rsid w:val="00174DA1"/>
    <w:rsid w:val="00350470"/>
    <w:rsid w:val="003B6232"/>
    <w:rsid w:val="003F15FE"/>
    <w:rsid w:val="00416FDA"/>
    <w:rsid w:val="00421B67"/>
    <w:rsid w:val="00480E79"/>
    <w:rsid w:val="004C079D"/>
    <w:rsid w:val="00553424"/>
    <w:rsid w:val="006A6D80"/>
    <w:rsid w:val="006B0E66"/>
    <w:rsid w:val="00705C9A"/>
    <w:rsid w:val="00717CD5"/>
    <w:rsid w:val="00772123"/>
    <w:rsid w:val="00776A68"/>
    <w:rsid w:val="007C5432"/>
    <w:rsid w:val="00805B6B"/>
    <w:rsid w:val="00823F0E"/>
    <w:rsid w:val="008313AB"/>
    <w:rsid w:val="00845C7F"/>
    <w:rsid w:val="00871E51"/>
    <w:rsid w:val="0087394A"/>
    <w:rsid w:val="00A73C19"/>
    <w:rsid w:val="00A978F8"/>
    <w:rsid w:val="00AF08BB"/>
    <w:rsid w:val="00BD1CAD"/>
    <w:rsid w:val="00BD3623"/>
    <w:rsid w:val="00BE5743"/>
    <w:rsid w:val="00C15C33"/>
    <w:rsid w:val="00CE1B64"/>
    <w:rsid w:val="00D23A8C"/>
    <w:rsid w:val="00E04407"/>
    <w:rsid w:val="00E9572C"/>
    <w:rsid w:val="00FF3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4817E"/>
  <w15:chartTrackingRefBased/>
  <w15:docId w15:val="{E6100598-C493-4A2F-8268-675D8A3B0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auto"/>
        <w:ind w:left="47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DA"/>
    <w:pPr>
      <w:widowControl w:val="0"/>
      <w:spacing w:line="240" w:lineRule="auto"/>
      <w:ind w:left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1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416FD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16FDA"/>
  </w:style>
  <w:style w:type="paragraph" w:styleId="a6">
    <w:name w:val="header"/>
    <w:basedOn w:val="a"/>
    <w:link w:val="a7"/>
    <w:rsid w:val="00416FD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416FDA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21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21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B0E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296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宋嬪嬪</dc:creator>
  <cp:keywords/>
  <dc:description/>
  <cp:lastModifiedBy>民族事務委員會</cp:lastModifiedBy>
  <cp:revision>3</cp:revision>
  <cp:lastPrinted>2021-02-05T04:59:00Z</cp:lastPrinted>
  <dcterms:created xsi:type="dcterms:W3CDTF">2021-02-09T04:24:00Z</dcterms:created>
  <dcterms:modified xsi:type="dcterms:W3CDTF">2021-02-09T04:26:00Z</dcterms:modified>
</cp:coreProperties>
</file>