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33" w:rsidRPr="00C015C2" w:rsidRDefault="00E8530B" w:rsidP="00005B9E">
      <w:pPr>
        <w:autoSpaceDE w:val="0"/>
        <w:autoSpaceDN w:val="0"/>
        <w:adjustRightInd w:val="0"/>
        <w:snapToGrid w:val="0"/>
        <w:spacing w:line="500" w:lineRule="exact"/>
        <w:jc w:val="center"/>
        <w:rPr>
          <w:rFonts w:eastAsiaTheme="minorEastAsia"/>
        </w:rPr>
      </w:pPr>
      <w:r w:rsidRPr="00C015C2">
        <w:rPr>
          <w:rFonts w:ascii="標楷體" w:hAnsi="標楷體" w:cs="標楷體" w:hint="eastAsia"/>
          <w:b/>
          <w:bCs/>
          <w:spacing w:val="-10"/>
          <w:sz w:val="36"/>
          <w:szCs w:val="36"/>
        </w:rPr>
        <w:t>臺南市政府家庭暴力性侵害性騷擾及兒少性剝削防治委員會</w:t>
      </w:r>
    </w:p>
    <w:p w:rsidR="003C4E33" w:rsidRPr="00C015C2" w:rsidRDefault="003C4E33" w:rsidP="00005B9E">
      <w:pPr>
        <w:pStyle w:val="Standard"/>
        <w:autoSpaceDE w:val="0"/>
        <w:snapToGrid w:val="0"/>
        <w:spacing w:line="500" w:lineRule="exact"/>
        <w:jc w:val="center"/>
        <w:rPr>
          <w:rFonts w:eastAsiaTheme="minorEastAsia"/>
        </w:rPr>
      </w:pPr>
      <w:r w:rsidRPr="00C015C2">
        <w:rPr>
          <w:rFonts w:ascii="標楷體" w:eastAsia="標楷體" w:hAnsi="標楷體" w:cs="標楷體"/>
          <w:b/>
          <w:bCs/>
          <w:spacing w:val="-10"/>
          <w:sz w:val="36"/>
          <w:szCs w:val="36"/>
        </w:rPr>
        <w:t>第4屆委員第</w:t>
      </w:r>
      <w:r w:rsidR="00F1202C">
        <w:rPr>
          <w:rFonts w:ascii="標楷體" w:eastAsia="標楷體" w:hAnsi="標楷體" w:cs="標楷體" w:hint="eastAsia"/>
          <w:b/>
          <w:bCs/>
          <w:spacing w:val="-10"/>
          <w:sz w:val="36"/>
          <w:szCs w:val="36"/>
        </w:rPr>
        <w:t>3</w:t>
      </w:r>
      <w:r w:rsidRPr="00C015C2">
        <w:rPr>
          <w:rFonts w:ascii="標楷體" w:eastAsia="標楷體" w:hAnsi="標楷體" w:cs="標楷體"/>
          <w:b/>
          <w:bCs/>
          <w:spacing w:val="-10"/>
          <w:sz w:val="36"/>
          <w:szCs w:val="36"/>
        </w:rPr>
        <w:t>次委員會議紀錄</w:t>
      </w:r>
    </w:p>
    <w:p w:rsidR="003C4E33" w:rsidRPr="00C015C2" w:rsidRDefault="003C4E33" w:rsidP="005C051E">
      <w:pPr>
        <w:pStyle w:val="Standard"/>
        <w:numPr>
          <w:ilvl w:val="0"/>
          <w:numId w:val="34"/>
        </w:numPr>
        <w:tabs>
          <w:tab w:val="left" w:pos="709"/>
        </w:tabs>
        <w:autoSpaceDE w:val="0"/>
        <w:snapToGrid w:val="0"/>
        <w:spacing w:before="240" w:line="500" w:lineRule="exact"/>
        <w:jc w:val="both"/>
      </w:pPr>
      <w:r w:rsidRPr="00C015C2">
        <w:rPr>
          <w:rFonts w:ascii="標楷體" w:eastAsia="標楷體" w:hAnsi="標楷體" w:cs="標楷體"/>
          <w:b/>
          <w:sz w:val="32"/>
          <w:szCs w:val="32"/>
        </w:rPr>
        <w:t>會議時間：</w:t>
      </w:r>
      <w:r w:rsidR="00F1202C">
        <w:rPr>
          <w:rFonts w:ascii="標楷體" w:eastAsia="標楷體" w:hAnsi="標楷體" w:cs="標楷體"/>
          <w:sz w:val="32"/>
          <w:szCs w:val="32"/>
        </w:rPr>
        <w:t>10</w:t>
      </w:r>
      <w:r w:rsidR="00F1202C">
        <w:rPr>
          <w:rFonts w:ascii="標楷體" w:eastAsia="標楷體" w:hAnsi="標楷體" w:cs="標楷體" w:hint="eastAsia"/>
          <w:sz w:val="32"/>
          <w:szCs w:val="32"/>
        </w:rPr>
        <w:t>7</w:t>
      </w:r>
      <w:r w:rsidRPr="00C015C2">
        <w:rPr>
          <w:rFonts w:ascii="標楷體" w:eastAsia="標楷體" w:hAnsi="標楷體" w:cs="標楷體"/>
          <w:sz w:val="32"/>
          <w:szCs w:val="32"/>
        </w:rPr>
        <w:t>年</w:t>
      </w:r>
      <w:r w:rsidR="00F1202C">
        <w:rPr>
          <w:rFonts w:ascii="標楷體" w:eastAsia="標楷體" w:hAnsi="標楷體" w:cs="標楷體" w:hint="eastAsia"/>
          <w:sz w:val="32"/>
          <w:szCs w:val="32"/>
        </w:rPr>
        <w:t>3</w:t>
      </w:r>
      <w:r w:rsidRPr="00C015C2">
        <w:rPr>
          <w:rFonts w:ascii="標楷體" w:eastAsia="標楷體" w:hAnsi="標楷體" w:cs="標楷體"/>
          <w:sz w:val="32"/>
          <w:szCs w:val="32"/>
        </w:rPr>
        <w:t>月</w:t>
      </w:r>
      <w:r w:rsidR="00F1202C">
        <w:rPr>
          <w:rFonts w:ascii="標楷體" w:eastAsia="標楷體" w:hAnsi="標楷體" w:cs="標楷體" w:hint="eastAsia"/>
          <w:sz w:val="32"/>
          <w:szCs w:val="32"/>
        </w:rPr>
        <w:t>1</w:t>
      </w:r>
      <w:r w:rsidR="00F1202C">
        <w:rPr>
          <w:rFonts w:ascii="標楷體" w:eastAsia="標楷體" w:hAnsi="標楷體" w:cs="標楷體"/>
          <w:sz w:val="32"/>
          <w:szCs w:val="32"/>
        </w:rPr>
        <w:t>日（</w:t>
      </w:r>
      <w:r w:rsidR="00F1202C">
        <w:rPr>
          <w:rFonts w:ascii="標楷體" w:eastAsia="標楷體" w:hAnsi="標楷體" w:cs="標楷體" w:hint="eastAsia"/>
          <w:sz w:val="32"/>
          <w:szCs w:val="32"/>
        </w:rPr>
        <w:t>四</w:t>
      </w:r>
      <w:r w:rsidRPr="00C015C2">
        <w:rPr>
          <w:rFonts w:ascii="標楷體" w:eastAsia="標楷體" w:hAnsi="標楷體" w:cs="標楷體"/>
          <w:sz w:val="32"/>
          <w:szCs w:val="32"/>
        </w:rPr>
        <w:t>）下午2時</w:t>
      </w:r>
    </w:p>
    <w:p w:rsidR="003C4E33" w:rsidRPr="00C015C2" w:rsidRDefault="003C4E33" w:rsidP="005C051E">
      <w:pPr>
        <w:pStyle w:val="Standard"/>
        <w:numPr>
          <w:ilvl w:val="0"/>
          <w:numId w:val="34"/>
        </w:numPr>
        <w:tabs>
          <w:tab w:val="left" w:pos="709"/>
        </w:tabs>
        <w:autoSpaceDE w:val="0"/>
        <w:snapToGrid w:val="0"/>
        <w:spacing w:line="500" w:lineRule="exact"/>
        <w:jc w:val="both"/>
      </w:pPr>
      <w:r w:rsidRPr="00C015C2">
        <w:rPr>
          <w:rFonts w:ascii="標楷體" w:eastAsia="標楷體" w:hAnsi="標楷體" w:cs="標楷體"/>
          <w:b/>
          <w:sz w:val="32"/>
          <w:szCs w:val="32"/>
        </w:rPr>
        <w:t>會議地點：</w:t>
      </w:r>
      <w:r w:rsidRPr="00C015C2">
        <w:rPr>
          <w:rFonts w:ascii="標楷體" w:eastAsia="標楷體" w:hAnsi="標楷體" w:cs="標楷體"/>
          <w:sz w:val="32"/>
          <w:szCs w:val="32"/>
        </w:rPr>
        <w:t>臺南市政府永華市政中心七樓東側會議室</w:t>
      </w:r>
    </w:p>
    <w:p w:rsidR="003C4E33" w:rsidRPr="00C015C2" w:rsidRDefault="003C4E33" w:rsidP="005C051E">
      <w:pPr>
        <w:pStyle w:val="Standard"/>
        <w:numPr>
          <w:ilvl w:val="0"/>
          <w:numId w:val="34"/>
        </w:numPr>
        <w:tabs>
          <w:tab w:val="left" w:pos="709"/>
        </w:tabs>
        <w:autoSpaceDE w:val="0"/>
        <w:snapToGrid w:val="0"/>
        <w:spacing w:line="500" w:lineRule="exact"/>
        <w:jc w:val="both"/>
      </w:pPr>
      <w:r w:rsidRPr="00C015C2">
        <w:rPr>
          <w:rFonts w:ascii="標楷體" w:eastAsia="標楷體" w:hAnsi="標楷體" w:cs="標楷體"/>
          <w:b/>
          <w:sz w:val="32"/>
          <w:szCs w:val="32"/>
        </w:rPr>
        <w:t>會議主持人：</w:t>
      </w:r>
      <w:r w:rsidRPr="00C015C2">
        <w:rPr>
          <w:rFonts w:ascii="標楷體" w:eastAsia="標楷體" w:hAnsi="標楷體" w:cs="標楷體"/>
          <w:sz w:val="32"/>
          <w:szCs w:val="32"/>
        </w:rPr>
        <w:t>吳主任委員宗榮</w:t>
      </w:r>
    </w:p>
    <w:p w:rsidR="003C4E33" w:rsidRPr="00C015C2" w:rsidRDefault="003C4E33" w:rsidP="003C4E33">
      <w:pPr>
        <w:pStyle w:val="Standard"/>
        <w:autoSpaceDE w:val="0"/>
        <w:snapToGrid w:val="0"/>
        <w:spacing w:line="500" w:lineRule="exact"/>
        <w:jc w:val="right"/>
      </w:pPr>
      <w:r w:rsidRPr="00C015C2">
        <w:rPr>
          <w:rFonts w:ascii="標楷體" w:eastAsia="標楷體" w:hAnsi="標楷體" w:cs="標楷體"/>
          <w:sz w:val="32"/>
          <w:szCs w:val="32"/>
        </w:rPr>
        <w:t>記錄：陳</w:t>
      </w:r>
      <w:r w:rsidR="00F1202C">
        <w:rPr>
          <w:rFonts w:ascii="標楷體" w:eastAsia="標楷體" w:hAnsi="標楷體" w:cs="標楷體" w:hint="eastAsia"/>
          <w:sz w:val="32"/>
          <w:szCs w:val="32"/>
        </w:rPr>
        <w:t>宜君</w:t>
      </w:r>
    </w:p>
    <w:p w:rsidR="003C4E33" w:rsidRPr="00C015C2" w:rsidRDefault="003C4E33" w:rsidP="005C051E">
      <w:pPr>
        <w:pStyle w:val="Standard"/>
        <w:numPr>
          <w:ilvl w:val="0"/>
          <w:numId w:val="34"/>
        </w:numPr>
        <w:autoSpaceDE w:val="0"/>
        <w:snapToGrid w:val="0"/>
        <w:spacing w:line="500" w:lineRule="exact"/>
        <w:ind w:left="709" w:hanging="709"/>
        <w:jc w:val="both"/>
        <w:rPr>
          <w:rFonts w:ascii="標楷體" w:eastAsia="標楷體" w:hAnsi="標楷體" w:cs="標楷體"/>
          <w:b/>
          <w:sz w:val="32"/>
          <w:szCs w:val="32"/>
        </w:rPr>
      </w:pPr>
      <w:r w:rsidRPr="00C015C2">
        <w:rPr>
          <w:rFonts w:ascii="標楷體" w:eastAsia="標楷體" w:hAnsi="標楷體" w:cs="標楷體"/>
          <w:b/>
          <w:sz w:val="32"/>
          <w:szCs w:val="32"/>
        </w:rPr>
        <w:t>出席人員：</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b/>
          <w:sz w:val="32"/>
          <w:szCs w:val="32"/>
        </w:rPr>
        <w:t xml:space="preserve">    </w:t>
      </w:r>
      <w:r w:rsidRPr="00C015C2">
        <w:rPr>
          <w:rFonts w:ascii="標楷體" w:eastAsia="標楷體" w:hAnsi="標楷體" w:cs="標楷體"/>
          <w:sz w:val="32"/>
          <w:szCs w:val="32"/>
        </w:rPr>
        <w:t>李賢衞副主任委員（請假）  劉淑惠委員</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sz w:val="32"/>
          <w:szCs w:val="32"/>
        </w:rPr>
        <w:t xml:space="preserve">　　陳修平委員（蔣銘娟代理）　王鑫基委員</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sz w:val="32"/>
          <w:szCs w:val="32"/>
        </w:rPr>
        <w:t xml:space="preserve">    黃宗仁委員（</w:t>
      </w:r>
      <w:r w:rsidR="00F1202C">
        <w:rPr>
          <w:rFonts w:ascii="標楷體" w:eastAsia="標楷體" w:hAnsi="標楷體" w:cs="標楷體" w:hint="eastAsia"/>
          <w:sz w:val="32"/>
          <w:szCs w:val="32"/>
        </w:rPr>
        <w:t>呂青霖</w:t>
      </w:r>
      <w:r w:rsidRPr="00C015C2">
        <w:rPr>
          <w:rFonts w:ascii="標楷體" w:eastAsia="標楷體" w:hAnsi="標楷體" w:cs="標楷體"/>
          <w:sz w:val="32"/>
          <w:szCs w:val="32"/>
        </w:rPr>
        <w:t xml:space="preserve">代理）  陳怡委員（吳桂琳代理）  </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sz w:val="32"/>
          <w:szCs w:val="32"/>
        </w:rPr>
        <w:t xml:space="preserve">　　李慧千委員        陳秀峯委員         莊淑惠委員</w:t>
      </w:r>
      <w:r w:rsidR="00F1202C" w:rsidRPr="00C015C2">
        <w:rPr>
          <w:rFonts w:ascii="標楷體" w:eastAsia="標楷體" w:hAnsi="標楷體" w:cs="標楷體"/>
          <w:sz w:val="32"/>
          <w:szCs w:val="32"/>
        </w:rPr>
        <w:t>（請假）</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sz w:val="32"/>
          <w:szCs w:val="32"/>
        </w:rPr>
        <w:t xml:space="preserve">    王世智委員        蘇碧珠委員         羅秋怡委員</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sz w:val="32"/>
          <w:szCs w:val="32"/>
        </w:rPr>
        <w:t xml:space="preserve">    黃雅羚委員        鄭瑞隆委員（請假） 柯怡伶委員（請假）</w:t>
      </w:r>
    </w:p>
    <w:p w:rsidR="003C4E33" w:rsidRPr="00C015C2" w:rsidRDefault="003C4E33" w:rsidP="003C4E33">
      <w:pPr>
        <w:pStyle w:val="Standard"/>
        <w:autoSpaceDE w:val="0"/>
        <w:snapToGrid w:val="0"/>
        <w:spacing w:line="500" w:lineRule="exact"/>
        <w:jc w:val="both"/>
      </w:pPr>
      <w:r w:rsidRPr="00C015C2">
        <w:rPr>
          <w:rFonts w:ascii="標楷體" w:eastAsia="標楷體" w:hAnsi="標楷體" w:cs="標楷體"/>
          <w:sz w:val="32"/>
          <w:szCs w:val="32"/>
        </w:rPr>
        <w:t xml:space="preserve">    吳敏欣委員        唐心北委員（請假） 邱美月委員</w:t>
      </w:r>
    </w:p>
    <w:p w:rsidR="003C4E33" w:rsidRPr="00C015C2" w:rsidRDefault="003C4E33" w:rsidP="005C051E">
      <w:pPr>
        <w:pStyle w:val="Standard"/>
        <w:numPr>
          <w:ilvl w:val="0"/>
          <w:numId w:val="34"/>
        </w:numPr>
        <w:autoSpaceDE w:val="0"/>
        <w:snapToGrid w:val="0"/>
        <w:spacing w:before="240" w:line="500" w:lineRule="exact"/>
        <w:ind w:left="709" w:hanging="709"/>
        <w:jc w:val="both"/>
      </w:pPr>
      <w:r w:rsidRPr="00C015C2">
        <w:rPr>
          <w:rFonts w:ascii="標楷體" w:eastAsia="標楷體" w:hAnsi="標楷體" w:cs="標楷體"/>
          <w:b/>
          <w:sz w:val="32"/>
          <w:szCs w:val="32"/>
        </w:rPr>
        <w:t>確認第4屆委員第</w:t>
      </w:r>
      <w:r w:rsidR="00F1202C">
        <w:rPr>
          <w:rFonts w:ascii="標楷體" w:eastAsia="標楷體" w:hAnsi="標楷體" w:cs="標楷體" w:hint="eastAsia"/>
          <w:b/>
          <w:sz w:val="32"/>
          <w:szCs w:val="32"/>
        </w:rPr>
        <w:t>2</w:t>
      </w:r>
      <w:r w:rsidRPr="00C015C2">
        <w:rPr>
          <w:rFonts w:ascii="標楷體" w:eastAsia="標楷體" w:hAnsi="標楷體" w:cs="標楷體"/>
          <w:b/>
          <w:sz w:val="32"/>
          <w:szCs w:val="32"/>
        </w:rPr>
        <w:t>次委員會議紀錄：</w:t>
      </w:r>
    </w:p>
    <w:p w:rsidR="003C4E33" w:rsidRPr="00C015C2" w:rsidRDefault="003C4E33" w:rsidP="003C4E33">
      <w:pPr>
        <w:pStyle w:val="Standard"/>
        <w:autoSpaceDE w:val="0"/>
        <w:snapToGrid w:val="0"/>
        <w:spacing w:line="500" w:lineRule="exact"/>
        <w:ind w:firstLine="707"/>
        <w:jc w:val="both"/>
      </w:pPr>
      <w:r w:rsidRPr="00C015C2">
        <w:rPr>
          <w:rFonts w:ascii="標楷體" w:eastAsia="標楷體" w:hAnsi="標楷體" w:cs="標楷體"/>
          <w:sz w:val="32"/>
          <w:szCs w:val="32"/>
        </w:rPr>
        <w:t>決定：洽悉。</w:t>
      </w:r>
    </w:p>
    <w:p w:rsidR="003C4E33" w:rsidRPr="00C015C2" w:rsidRDefault="003C4E33" w:rsidP="005C051E">
      <w:pPr>
        <w:pStyle w:val="Standard"/>
        <w:numPr>
          <w:ilvl w:val="0"/>
          <w:numId w:val="34"/>
        </w:numPr>
        <w:autoSpaceDE w:val="0"/>
        <w:snapToGrid w:val="0"/>
        <w:spacing w:before="240" w:line="500" w:lineRule="exact"/>
        <w:ind w:left="709" w:hanging="709"/>
        <w:jc w:val="both"/>
      </w:pPr>
      <w:r w:rsidRPr="00C015C2">
        <w:rPr>
          <w:rFonts w:ascii="標楷體" w:eastAsia="標楷體" w:hAnsi="標楷體" w:cs="標楷體"/>
          <w:b/>
          <w:sz w:val="32"/>
          <w:szCs w:val="32"/>
        </w:rPr>
        <w:t>報告事項：</w:t>
      </w:r>
    </w:p>
    <w:p w:rsidR="003C4E33" w:rsidRPr="00C015C2" w:rsidRDefault="003C4E33" w:rsidP="003C4E33">
      <w:pPr>
        <w:pStyle w:val="Standard"/>
        <w:autoSpaceDE w:val="0"/>
        <w:snapToGrid w:val="0"/>
        <w:spacing w:before="120" w:line="500" w:lineRule="exact"/>
        <w:jc w:val="both"/>
      </w:pPr>
      <w:r w:rsidRPr="00C015C2">
        <w:rPr>
          <w:rFonts w:ascii="標楷體" w:eastAsia="標楷體" w:hAnsi="標楷體" w:cs="標楷體"/>
          <w:sz w:val="32"/>
          <w:szCs w:val="32"/>
        </w:rPr>
        <w:t>（一）上次(歷次)會議決議事項執行情形</w:t>
      </w:r>
    </w:p>
    <w:p w:rsidR="003C4E33" w:rsidRPr="00C015C2" w:rsidRDefault="003C4E33" w:rsidP="003C4E33">
      <w:pPr>
        <w:pStyle w:val="Standard"/>
        <w:autoSpaceDE w:val="0"/>
        <w:snapToGrid w:val="0"/>
        <w:spacing w:before="120" w:line="500" w:lineRule="exact"/>
        <w:ind w:left="1699" w:hanging="1274"/>
        <w:jc w:val="both"/>
      </w:pPr>
      <w:r w:rsidRPr="00C015C2">
        <w:rPr>
          <w:rFonts w:ascii="標楷體" w:eastAsia="標楷體" w:hAnsi="標楷體" w:cs="標楷體"/>
          <w:sz w:val="32"/>
          <w:szCs w:val="32"/>
        </w:rPr>
        <w:t>第一案：為維護本市6歲以下行方不明兒少人身安全及基本權益，有關本市6歲以下行方不明兒少列管案。</w:t>
      </w:r>
    </w:p>
    <w:p w:rsidR="003C4E33" w:rsidRPr="00C015C2" w:rsidRDefault="003C4E33" w:rsidP="003C4E33">
      <w:pPr>
        <w:pStyle w:val="Standard"/>
        <w:autoSpaceDE w:val="0"/>
        <w:snapToGrid w:val="0"/>
        <w:spacing w:line="500" w:lineRule="exact"/>
        <w:ind w:left="2691" w:hanging="2266"/>
        <w:jc w:val="both"/>
      </w:pPr>
      <w:r w:rsidRPr="00C015C2">
        <w:rPr>
          <w:rFonts w:ascii="標楷體" w:eastAsia="標楷體" w:hAnsi="標楷體" w:cs="標楷體"/>
          <w:sz w:val="32"/>
          <w:szCs w:val="32"/>
        </w:rPr>
        <w:t>決議列管事項：請警察局於符合法律規範的範疇內善用各種方法協助尋找列管之行方不明兒少。</w:t>
      </w:r>
    </w:p>
    <w:p w:rsidR="003C4E33" w:rsidRPr="00C015C2" w:rsidRDefault="003C4E33" w:rsidP="003C4E33">
      <w:pPr>
        <w:pStyle w:val="Standard"/>
        <w:autoSpaceDE w:val="0"/>
        <w:snapToGrid w:val="0"/>
        <w:spacing w:line="500" w:lineRule="exact"/>
        <w:ind w:left="425"/>
        <w:jc w:val="both"/>
      </w:pPr>
      <w:r w:rsidRPr="00C015C2">
        <w:rPr>
          <w:rFonts w:ascii="標楷體" w:eastAsia="標楷體" w:hAnsi="標楷體" w:cs="標楷體"/>
          <w:sz w:val="32"/>
          <w:szCs w:val="32"/>
        </w:rPr>
        <w:t>執行單位：警察局、社會局</w:t>
      </w:r>
    </w:p>
    <w:p w:rsidR="003C4E33" w:rsidRPr="00C015C2" w:rsidRDefault="003C4E33" w:rsidP="003C4E33">
      <w:pPr>
        <w:pStyle w:val="Standard"/>
        <w:autoSpaceDE w:val="0"/>
        <w:snapToGrid w:val="0"/>
        <w:spacing w:line="500" w:lineRule="exact"/>
        <w:ind w:left="1132" w:hanging="707"/>
        <w:jc w:val="both"/>
        <w:rPr>
          <w:rFonts w:ascii="標楷體" w:eastAsia="標楷體" w:hAnsi="標楷體" w:cs="標楷體"/>
          <w:sz w:val="32"/>
          <w:szCs w:val="32"/>
        </w:rPr>
      </w:pPr>
      <w:r w:rsidRPr="00C015C2">
        <w:rPr>
          <w:rFonts w:ascii="標楷體" w:eastAsia="標楷體" w:hAnsi="標楷體" w:cs="標楷體"/>
          <w:sz w:val="32"/>
          <w:szCs w:val="32"/>
        </w:rPr>
        <w:t>執行情形：</w:t>
      </w:r>
    </w:p>
    <w:p w:rsidR="003C4E33" w:rsidRPr="00C015C2" w:rsidRDefault="003C4E33" w:rsidP="003C4E33">
      <w:pPr>
        <w:pStyle w:val="Standarduser"/>
        <w:snapToGrid w:val="0"/>
        <w:spacing w:line="460" w:lineRule="exact"/>
        <w:ind w:left="1699" w:hanging="1274"/>
        <w:jc w:val="both"/>
      </w:pPr>
      <w:r w:rsidRPr="00C015C2">
        <w:rPr>
          <w:rFonts w:ascii="標楷體" w:eastAsia="標楷體" w:hAnsi="標楷體" w:cs="標楷體"/>
          <w:sz w:val="32"/>
          <w:szCs w:val="32"/>
        </w:rPr>
        <w:t>警察局：本局責請戶籍地或現住地之轄區分局布建諮詢人員，如遇行方不明兒少返家，應立即與警方聯繫，另利用各種查詢</w:t>
      </w:r>
      <w:r w:rsidRPr="00C015C2">
        <w:rPr>
          <w:rFonts w:ascii="標楷體" w:eastAsia="標楷體" w:hAnsi="標楷體" w:cs="標楷體"/>
          <w:sz w:val="32"/>
          <w:szCs w:val="32"/>
        </w:rPr>
        <w:lastRenderedPageBreak/>
        <w:t>系統(戶役政、車籍系統等)查詢家屬之資料，以期聯繫上其家屬，進而尋獲行方不明兒少。本局將持續加強協尋6歲以下行方不明兒少，以維護兒童最佳利益。</w:t>
      </w:r>
    </w:p>
    <w:p w:rsidR="003C4E33" w:rsidRPr="00C015C2" w:rsidRDefault="003C4E33" w:rsidP="003C4E33">
      <w:pPr>
        <w:pStyle w:val="Standarduser"/>
        <w:snapToGrid w:val="0"/>
        <w:spacing w:line="460" w:lineRule="exact"/>
        <w:ind w:left="1699" w:hanging="1274"/>
        <w:jc w:val="both"/>
      </w:pPr>
      <w:r w:rsidRPr="00C015C2">
        <w:rPr>
          <w:rFonts w:ascii="標楷體" w:eastAsia="標楷體" w:hAnsi="標楷體" w:cs="標楷體"/>
          <w:sz w:val="32"/>
          <w:szCs w:val="32"/>
        </w:rPr>
        <w:t>社會局：本局受理兒少保護案件、兒少高風險通報案件或辦理6歲以下弱勢兒童主動關懷方案涉兒少行方不明情形者，皆循相關規定於系統平台或行文方式向健保署、疾管署比對兒少就醫及預防接種紀錄，並函請衛政單位提供兒少通訊資料以執行實地查訪。如經前述比對工作查訪未果，始通知警政單位協尋。</w:t>
      </w:r>
    </w:p>
    <w:p w:rsidR="003C4E33" w:rsidRPr="00C015C2" w:rsidRDefault="003C4E33" w:rsidP="003C4E33">
      <w:pPr>
        <w:pStyle w:val="Standard"/>
        <w:autoSpaceDE w:val="0"/>
        <w:snapToGrid w:val="0"/>
        <w:spacing w:line="500" w:lineRule="exact"/>
        <w:ind w:left="1417" w:hanging="992"/>
        <w:jc w:val="both"/>
      </w:pPr>
      <w:r w:rsidRPr="00C015C2">
        <w:rPr>
          <w:rFonts w:ascii="標楷體" w:eastAsia="標楷體" w:hAnsi="標楷體" w:cs="標楷體"/>
          <w:sz w:val="32"/>
          <w:szCs w:val="32"/>
        </w:rPr>
        <w:t>決定：本案依據衛生福利部社會及家庭署105年5月11日社家支字第1050900443號函暨本府第1050678433號簽准，擬於本次會議開始列大會專案報告。</w:t>
      </w:r>
    </w:p>
    <w:p w:rsidR="003C4E33" w:rsidRPr="00C015C2" w:rsidRDefault="003C4E33" w:rsidP="003C4E33">
      <w:pPr>
        <w:pStyle w:val="Standard"/>
        <w:autoSpaceDE w:val="0"/>
        <w:snapToGrid w:val="0"/>
        <w:spacing w:line="500" w:lineRule="exact"/>
        <w:ind w:left="426" w:hanging="426"/>
        <w:jc w:val="both"/>
      </w:pPr>
      <w:r w:rsidRPr="00C015C2">
        <w:rPr>
          <w:rFonts w:ascii="標楷體" w:eastAsia="標楷體" w:hAnsi="標楷體" w:cs="標楷體"/>
          <w:sz w:val="32"/>
          <w:szCs w:val="32"/>
        </w:rPr>
        <w:t>（二）專案報告：</w:t>
      </w:r>
    </w:p>
    <w:p w:rsidR="003C4E33" w:rsidRPr="00C015C2" w:rsidRDefault="00F1202C" w:rsidP="003C4E33">
      <w:pPr>
        <w:pStyle w:val="Standard"/>
        <w:autoSpaceDE w:val="0"/>
        <w:snapToGrid w:val="0"/>
        <w:spacing w:line="500" w:lineRule="exact"/>
        <w:ind w:left="991"/>
        <w:jc w:val="both"/>
      </w:pPr>
      <w:r>
        <w:rPr>
          <w:rFonts w:ascii="標楷體" w:eastAsia="標楷體" w:hAnsi="標楷體" w:cs="標楷體" w:hint="eastAsia"/>
          <w:sz w:val="32"/>
          <w:szCs w:val="32"/>
        </w:rPr>
        <w:t>列管個案達義務教育年齡者，應積極向教育局處確認就學狀況</w:t>
      </w:r>
      <w:r w:rsidR="003C4E33" w:rsidRPr="00C015C2">
        <w:rPr>
          <w:rFonts w:ascii="標楷體" w:eastAsia="標楷體" w:hAnsi="標楷體" w:cs="標楷體"/>
          <w:sz w:val="32"/>
          <w:szCs w:val="32"/>
        </w:rPr>
        <w:t>，</w:t>
      </w:r>
      <w:r>
        <w:rPr>
          <w:rFonts w:ascii="標楷體" w:eastAsia="標楷體" w:hAnsi="標楷體" w:cs="標楷體" w:hint="eastAsia"/>
          <w:sz w:val="32"/>
          <w:szCs w:val="32"/>
        </w:rPr>
        <w:t>確認個案是否存於中輟系統；另若父母有司法案件在身，</w:t>
      </w:r>
      <w:r w:rsidR="003C4E33" w:rsidRPr="00C015C2">
        <w:rPr>
          <w:rFonts w:ascii="標楷體" w:eastAsia="標楷體" w:hAnsi="標楷體" w:cs="標楷體"/>
          <w:sz w:val="32"/>
          <w:szCs w:val="32"/>
        </w:rPr>
        <w:t>建議透過</w:t>
      </w:r>
      <w:r>
        <w:rPr>
          <w:rFonts w:ascii="標楷體" w:eastAsia="標楷體" w:hAnsi="標楷體" w:cs="標楷體" w:hint="eastAsia"/>
          <w:sz w:val="32"/>
          <w:szCs w:val="32"/>
        </w:rPr>
        <w:t>獄政系統查詢父母是否入獄，以了解失蹤兒少的受照顧情形</w:t>
      </w:r>
      <w:r w:rsidR="003C4E33" w:rsidRPr="00C015C2">
        <w:rPr>
          <w:rFonts w:ascii="標楷體" w:eastAsia="標楷體" w:hAnsi="標楷體" w:cs="標楷體"/>
          <w:sz w:val="32"/>
          <w:szCs w:val="32"/>
        </w:rPr>
        <w:t>，餘洽悉。</w:t>
      </w:r>
    </w:p>
    <w:p w:rsidR="003C4E33" w:rsidRPr="00C015C2" w:rsidRDefault="003C4E33" w:rsidP="003C4E33">
      <w:pPr>
        <w:pStyle w:val="Standard"/>
        <w:autoSpaceDE w:val="0"/>
        <w:snapToGrid w:val="0"/>
        <w:spacing w:before="240" w:line="500" w:lineRule="exact"/>
        <w:ind w:left="424" w:hanging="426"/>
        <w:jc w:val="both"/>
      </w:pPr>
      <w:r w:rsidRPr="00C015C2">
        <w:rPr>
          <w:rFonts w:ascii="標楷體" w:eastAsia="標楷體" w:hAnsi="標楷體" w:cs="標楷體"/>
          <w:sz w:val="32"/>
          <w:szCs w:val="32"/>
        </w:rPr>
        <w:t>（三）各單位進行家庭暴力性侵害及性騷擾防治工作報告</w:t>
      </w:r>
    </w:p>
    <w:p w:rsidR="003C4E33" w:rsidRPr="00C015C2" w:rsidRDefault="003C4E33" w:rsidP="003C4E33">
      <w:pPr>
        <w:pStyle w:val="Standard"/>
        <w:spacing w:line="500" w:lineRule="exact"/>
        <w:ind w:firstLine="602"/>
        <w:jc w:val="both"/>
        <w:rPr>
          <w:rFonts w:ascii="標楷體" w:eastAsia="標楷體" w:hAnsi="標楷體" w:cs="標楷體"/>
          <w:sz w:val="32"/>
          <w:szCs w:val="32"/>
        </w:rPr>
      </w:pPr>
      <w:r w:rsidRPr="00C015C2">
        <w:rPr>
          <w:rFonts w:ascii="標楷體" w:eastAsia="標楷體" w:hAnsi="標楷體" w:cs="標楷體"/>
          <w:sz w:val="32"/>
          <w:szCs w:val="32"/>
        </w:rPr>
        <w:t>綜合委員建議如下：</w:t>
      </w:r>
    </w:p>
    <w:p w:rsidR="003C4E33" w:rsidRPr="00CF1826" w:rsidRDefault="003C4E33" w:rsidP="00CF1826">
      <w:pPr>
        <w:pStyle w:val="Standard"/>
        <w:numPr>
          <w:ilvl w:val="0"/>
          <w:numId w:val="85"/>
        </w:numPr>
        <w:spacing w:line="500" w:lineRule="exact"/>
        <w:jc w:val="both"/>
        <w:rPr>
          <w:rFonts w:ascii="標楷體" w:eastAsia="標楷體" w:hAnsi="標楷體" w:cs="標楷體"/>
          <w:sz w:val="32"/>
          <w:szCs w:val="32"/>
        </w:rPr>
      </w:pPr>
      <w:r w:rsidRPr="00C015C2">
        <w:rPr>
          <w:rFonts w:ascii="標楷體" w:eastAsia="標楷體" w:hAnsi="標楷體" w:cs="標楷體"/>
          <w:sz w:val="32"/>
          <w:szCs w:val="32"/>
        </w:rPr>
        <w:t>家庭暴力暨性侵害防治中心</w:t>
      </w:r>
      <w:r w:rsidR="00CF1826">
        <w:rPr>
          <w:rFonts w:ascii="標楷體" w:eastAsia="標楷體" w:hAnsi="標楷體" w:cs="標楷體" w:hint="eastAsia"/>
          <w:sz w:val="32"/>
          <w:szCs w:val="32"/>
        </w:rPr>
        <w:t>：家庭暴力關係類型中，</w:t>
      </w:r>
      <w:r w:rsidR="00CF1826" w:rsidRPr="00CF1826">
        <w:rPr>
          <w:rFonts w:ascii="標楷體" w:eastAsia="標楷體" w:hAnsi="標楷體" w:cs="標楷體" w:hint="eastAsia"/>
          <w:sz w:val="32"/>
          <w:szCs w:val="32"/>
        </w:rPr>
        <w:t>直系親屬比例達23.44%，中心</w:t>
      </w:r>
      <w:r w:rsidR="00CF1826">
        <w:rPr>
          <w:rFonts w:ascii="標楷體" w:eastAsia="標楷體" w:hAnsi="標楷體" w:cs="標楷體" w:hint="eastAsia"/>
          <w:sz w:val="32"/>
          <w:szCs w:val="32"/>
        </w:rPr>
        <w:t>應針對不同受暴對象提供</w:t>
      </w:r>
      <w:r w:rsidR="00CF1826" w:rsidRPr="00CF1826">
        <w:rPr>
          <w:rFonts w:ascii="標楷體" w:eastAsia="標楷體" w:hAnsi="標楷體" w:cs="標楷體" w:hint="eastAsia"/>
          <w:sz w:val="32"/>
          <w:szCs w:val="32"/>
        </w:rPr>
        <w:t>服務</w:t>
      </w:r>
      <w:r w:rsidR="00CF1826">
        <w:rPr>
          <w:rFonts w:ascii="標楷體" w:eastAsia="標楷體" w:hAnsi="標楷體" w:cs="標楷體" w:hint="eastAsia"/>
          <w:sz w:val="32"/>
          <w:szCs w:val="32"/>
        </w:rPr>
        <w:t>，餘洽悉。</w:t>
      </w:r>
    </w:p>
    <w:p w:rsidR="003C4E33" w:rsidRPr="00C015C2" w:rsidRDefault="003C4E33" w:rsidP="003C4E33">
      <w:pPr>
        <w:pStyle w:val="Standard"/>
        <w:spacing w:line="440" w:lineRule="exact"/>
        <w:ind w:firstLine="960"/>
        <w:jc w:val="both"/>
      </w:pPr>
      <w:r w:rsidRPr="00C015C2">
        <w:rPr>
          <w:rFonts w:ascii="標楷體" w:eastAsia="標楷體" w:hAnsi="標楷體" w:cs="標楷體"/>
          <w:sz w:val="32"/>
          <w:szCs w:val="32"/>
        </w:rPr>
        <w:t>2.衛生局：洽悉。</w:t>
      </w:r>
    </w:p>
    <w:p w:rsidR="003C4E33" w:rsidRPr="00C015C2" w:rsidRDefault="003C4E33" w:rsidP="003C4E33">
      <w:pPr>
        <w:pStyle w:val="Standard"/>
        <w:spacing w:line="500" w:lineRule="exact"/>
        <w:ind w:left="2546" w:hanging="1584"/>
        <w:jc w:val="both"/>
      </w:pPr>
      <w:r w:rsidRPr="00C015C2">
        <w:rPr>
          <w:rFonts w:ascii="標楷體" w:eastAsia="標楷體" w:hAnsi="標楷體" w:cs="標楷體"/>
          <w:sz w:val="32"/>
          <w:szCs w:val="32"/>
        </w:rPr>
        <w:t>3.警察局：</w:t>
      </w:r>
      <w:r w:rsidR="00CF1826">
        <w:rPr>
          <w:rFonts w:ascii="標楷體" w:eastAsia="標楷體" w:hAnsi="標楷體" w:cs="DFKaiShu-SB-Estd-BF, 'Arial Uni" w:hint="eastAsia"/>
          <w:sz w:val="32"/>
          <w:szCs w:val="32"/>
        </w:rPr>
        <w:t>洽悉。</w:t>
      </w:r>
    </w:p>
    <w:p w:rsidR="003C4E33" w:rsidRPr="00CF1826" w:rsidRDefault="003C4E33" w:rsidP="00CF1826">
      <w:pPr>
        <w:pStyle w:val="Standard"/>
        <w:spacing w:line="500" w:lineRule="exact"/>
        <w:ind w:left="1418" w:hanging="429"/>
        <w:jc w:val="both"/>
        <w:rPr>
          <w:rFonts w:eastAsiaTheme="minorEastAsia"/>
        </w:rPr>
      </w:pPr>
      <w:r w:rsidRPr="00C015C2">
        <w:rPr>
          <w:rFonts w:ascii="標楷體" w:eastAsia="標楷體" w:hAnsi="標楷體" w:cs="標楷體"/>
          <w:sz w:val="32"/>
          <w:szCs w:val="32"/>
        </w:rPr>
        <w:t>4.教育局：</w:t>
      </w:r>
      <w:r w:rsidR="00CF1826">
        <w:rPr>
          <w:rFonts w:ascii="標楷體" w:eastAsia="標楷體" w:hAnsi="標楷體" w:cs="DFKaiShu-SB-Estd-BF, 'Arial Uni" w:hint="eastAsia"/>
          <w:sz w:val="32"/>
          <w:szCs w:val="32"/>
        </w:rPr>
        <w:t>洽悉。</w:t>
      </w:r>
      <w:r w:rsidR="00CF1826" w:rsidRPr="00C015C2">
        <w:t xml:space="preserve"> </w:t>
      </w:r>
    </w:p>
    <w:p w:rsidR="00CF1826" w:rsidRDefault="003C4E33" w:rsidP="00242AAC">
      <w:pPr>
        <w:pStyle w:val="Standard"/>
        <w:spacing w:line="500" w:lineRule="exact"/>
        <w:ind w:left="1415" w:hanging="429"/>
        <w:jc w:val="both"/>
        <w:rPr>
          <w:rFonts w:ascii="標楷體" w:eastAsia="標楷體" w:hAnsi="標楷體" w:cs="標楷體"/>
          <w:sz w:val="32"/>
          <w:szCs w:val="32"/>
        </w:rPr>
      </w:pPr>
      <w:r w:rsidRPr="00C015C2">
        <w:rPr>
          <w:rFonts w:ascii="標楷體" w:eastAsia="標楷體" w:hAnsi="標楷體" w:cs="標楷體"/>
          <w:sz w:val="32"/>
          <w:szCs w:val="32"/>
        </w:rPr>
        <w:t>5.勞工局：</w:t>
      </w:r>
      <w:r w:rsidR="00242AAC">
        <w:rPr>
          <w:rFonts w:ascii="標楷體" w:eastAsia="標楷體" w:hAnsi="標楷體" w:cs="標楷體" w:hint="eastAsia"/>
          <w:sz w:val="32"/>
          <w:szCs w:val="32"/>
        </w:rPr>
        <w:t>於性騷擾再申訴案件調查過程中，發現有部分企業主對相關防治法規較不嫻熟</w:t>
      </w:r>
      <w:r w:rsidR="00CF1826" w:rsidRPr="00CF1826">
        <w:rPr>
          <w:rFonts w:ascii="標楷體" w:eastAsia="標楷體" w:hAnsi="標楷體" w:cs="標楷體" w:hint="eastAsia"/>
          <w:sz w:val="32"/>
          <w:szCs w:val="32"/>
        </w:rPr>
        <w:t>，勞工局應提供相關輔導措施協助改善</w:t>
      </w:r>
      <w:r w:rsidR="00CF1826">
        <w:rPr>
          <w:rFonts w:ascii="標楷體" w:eastAsia="標楷體" w:hAnsi="標楷體" w:cs="標楷體" w:hint="eastAsia"/>
          <w:sz w:val="32"/>
          <w:szCs w:val="32"/>
        </w:rPr>
        <w:t>，餘洽悉</w:t>
      </w:r>
      <w:r w:rsidR="00CF1826" w:rsidRPr="00CF1826">
        <w:rPr>
          <w:rFonts w:ascii="標楷體" w:eastAsia="標楷體" w:hAnsi="標楷體" w:cs="標楷體" w:hint="eastAsia"/>
          <w:sz w:val="32"/>
          <w:szCs w:val="32"/>
        </w:rPr>
        <w:t>。</w:t>
      </w:r>
      <w:r w:rsidR="00CF1826" w:rsidRPr="00C015C2">
        <w:rPr>
          <w:rFonts w:ascii="標楷體" w:eastAsia="標楷體" w:hAnsi="標楷體" w:cs="標楷體"/>
          <w:sz w:val="32"/>
          <w:szCs w:val="32"/>
        </w:rPr>
        <w:t xml:space="preserve"> </w:t>
      </w:r>
    </w:p>
    <w:p w:rsidR="003C4E33" w:rsidRPr="00CF1826" w:rsidRDefault="003C4E33" w:rsidP="00E028DB">
      <w:pPr>
        <w:pStyle w:val="Standard"/>
        <w:tabs>
          <w:tab w:val="left" w:pos="4395"/>
        </w:tabs>
        <w:spacing w:line="500" w:lineRule="exact"/>
        <w:ind w:left="1415" w:hanging="429"/>
        <w:jc w:val="both"/>
        <w:rPr>
          <w:rFonts w:ascii="標楷體" w:eastAsia="標楷體" w:hAnsi="標楷體" w:cs="標楷體"/>
          <w:sz w:val="32"/>
          <w:szCs w:val="32"/>
        </w:rPr>
      </w:pPr>
      <w:r w:rsidRPr="00C015C2">
        <w:rPr>
          <w:rFonts w:ascii="標楷體" w:eastAsia="標楷體" w:hAnsi="標楷體" w:cs="標楷體"/>
          <w:sz w:val="32"/>
          <w:szCs w:val="32"/>
        </w:rPr>
        <w:lastRenderedPageBreak/>
        <w:t>6.民政局：</w:t>
      </w:r>
      <w:r w:rsidR="00CF1826" w:rsidRPr="00CF1826">
        <w:rPr>
          <w:rFonts w:ascii="標楷體" w:eastAsia="標楷體" w:hAnsi="標楷體" w:cs="標楷體" w:hint="eastAsia"/>
          <w:sz w:val="32"/>
          <w:szCs w:val="32"/>
        </w:rPr>
        <w:t>民政局撥付「地方發展經費」予里辦公處辦理「家庭暴力性侵害及性騷擾防治」工作項目，</w:t>
      </w:r>
      <w:r w:rsidR="00CF1826">
        <w:rPr>
          <w:rFonts w:ascii="標楷體" w:eastAsia="標楷體" w:hAnsi="標楷體" w:cs="標楷體" w:hint="eastAsia"/>
          <w:sz w:val="32"/>
          <w:szCs w:val="32"/>
        </w:rPr>
        <w:t>應</w:t>
      </w:r>
      <w:r w:rsidR="00242AAC">
        <w:rPr>
          <w:rFonts w:ascii="標楷體" w:eastAsia="標楷體" w:hAnsi="標楷體" w:cs="標楷體" w:hint="eastAsia"/>
          <w:sz w:val="32"/>
          <w:szCs w:val="32"/>
        </w:rPr>
        <w:t>針對發生率較高鄰里</w:t>
      </w:r>
      <w:bookmarkStart w:id="0" w:name="_GoBack"/>
      <w:bookmarkEnd w:id="0"/>
      <w:r w:rsidR="00CF1826" w:rsidRPr="00CF1826">
        <w:rPr>
          <w:rFonts w:ascii="標楷體" w:eastAsia="標楷體" w:hAnsi="標楷體" w:cs="標楷體" w:hint="eastAsia"/>
          <w:sz w:val="32"/>
          <w:szCs w:val="32"/>
        </w:rPr>
        <w:t>加強宣導</w:t>
      </w:r>
      <w:r w:rsidR="00CF1826">
        <w:rPr>
          <w:rFonts w:ascii="標楷體" w:eastAsia="標楷體" w:hAnsi="標楷體" w:cs="標楷體" w:hint="eastAsia"/>
          <w:sz w:val="32"/>
          <w:szCs w:val="32"/>
        </w:rPr>
        <w:t>工作</w:t>
      </w:r>
      <w:r w:rsidRPr="00C015C2">
        <w:rPr>
          <w:rFonts w:ascii="標楷體" w:eastAsia="標楷體" w:hAnsi="標楷體" w:cs="標楷體"/>
          <w:sz w:val="32"/>
          <w:szCs w:val="32"/>
        </w:rPr>
        <w:t>，餘洽悉。</w:t>
      </w:r>
    </w:p>
    <w:p w:rsidR="003C4E33" w:rsidRPr="00C015C2" w:rsidRDefault="003C4E33" w:rsidP="00CF1826">
      <w:pPr>
        <w:pStyle w:val="Standard"/>
        <w:numPr>
          <w:ilvl w:val="0"/>
          <w:numId w:val="34"/>
        </w:numPr>
        <w:spacing w:before="240" w:line="500" w:lineRule="exact"/>
        <w:ind w:left="709" w:hanging="709"/>
        <w:jc w:val="both"/>
      </w:pPr>
      <w:r w:rsidRPr="00C015C2">
        <w:rPr>
          <w:rFonts w:ascii="標楷體" w:eastAsia="標楷體" w:hAnsi="標楷體" w:cs="標楷體"/>
          <w:b/>
          <w:sz w:val="32"/>
          <w:szCs w:val="32"/>
        </w:rPr>
        <w:t>提案討論：</w:t>
      </w:r>
    </w:p>
    <w:p w:rsidR="003C4E33" w:rsidRPr="00CF1826" w:rsidRDefault="003C4E33" w:rsidP="003C4E33">
      <w:pPr>
        <w:pStyle w:val="Standard"/>
        <w:snapToGrid w:val="0"/>
        <w:spacing w:line="500" w:lineRule="exact"/>
        <w:ind w:left="960" w:hanging="960"/>
        <w:rPr>
          <w:rFonts w:ascii="標楷體" w:eastAsia="標楷體" w:hAnsi="標楷體" w:cs="標楷體"/>
          <w:b/>
          <w:sz w:val="32"/>
          <w:szCs w:val="32"/>
        </w:rPr>
      </w:pPr>
      <w:r w:rsidRPr="00CF1826">
        <w:rPr>
          <w:rFonts w:ascii="標楷體" w:eastAsia="標楷體" w:hAnsi="標楷體" w:cs="標楷體"/>
          <w:b/>
          <w:sz w:val="32"/>
          <w:szCs w:val="32"/>
        </w:rPr>
        <w:t>案由一</w:t>
      </w:r>
    </w:p>
    <w:p w:rsidR="00CF1826" w:rsidRPr="00C015C2" w:rsidRDefault="00CF1826" w:rsidP="00CF1826">
      <w:pPr>
        <w:pStyle w:val="Standard"/>
        <w:snapToGrid w:val="0"/>
        <w:spacing w:line="500" w:lineRule="exact"/>
        <w:ind w:left="960" w:hanging="960"/>
        <w:jc w:val="right"/>
        <w:rPr>
          <w:rFonts w:ascii="標楷體" w:eastAsia="標楷體" w:hAnsi="標楷體" w:cs="標楷體"/>
          <w:sz w:val="32"/>
          <w:szCs w:val="32"/>
        </w:rPr>
      </w:pPr>
      <w:r w:rsidRPr="00C015C2">
        <w:rPr>
          <w:rFonts w:ascii="標楷體" w:eastAsia="標楷體" w:hAnsi="標楷體" w:cs="標楷體"/>
          <w:sz w:val="32"/>
          <w:szCs w:val="32"/>
        </w:rPr>
        <w:t>提案單位：臺南市政府家庭暴力暨性侵害防治中心</w:t>
      </w:r>
    </w:p>
    <w:p w:rsidR="003C4E33" w:rsidRPr="00C015C2" w:rsidRDefault="003C4E33" w:rsidP="003C4E33">
      <w:pPr>
        <w:pStyle w:val="Standard"/>
        <w:snapToGrid w:val="0"/>
        <w:spacing w:line="500" w:lineRule="exact"/>
        <w:ind w:left="960" w:hanging="960"/>
        <w:rPr>
          <w:rFonts w:ascii="標楷體" w:eastAsia="標楷體" w:hAnsi="標楷體" w:cs="標楷體"/>
          <w:sz w:val="32"/>
          <w:szCs w:val="32"/>
        </w:rPr>
      </w:pPr>
      <w:r w:rsidRPr="00C015C2">
        <w:rPr>
          <w:rFonts w:ascii="標楷體" w:eastAsia="標楷體" w:hAnsi="標楷體" w:cs="標楷體"/>
          <w:sz w:val="32"/>
          <w:szCs w:val="32"/>
        </w:rPr>
        <w:t>案由：</w:t>
      </w:r>
      <w:r w:rsidR="00CF1826" w:rsidRPr="00CF1826">
        <w:rPr>
          <w:rFonts w:ascii="標楷體" w:eastAsia="標楷體" w:hAnsi="標楷體" w:cs="標楷體" w:hint="eastAsia"/>
          <w:sz w:val="32"/>
          <w:szCs w:val="32"/>
        </w:rPr>
        <w:t>有關本府106年受理之性騷擾(再)申訴案件，經本府性騷擾防治委員會調查小組調查成立案件共計9案，提請討論。(調查結果詳如附件一)</w:t>
      </w:r>
    </w:p>
    <w:p w:rsidR="003C4E33" w:rsidRPr="00C015C2" w:rsidRDefault="003C4E33" w:rsidP="003C4E33">
      <w:pPr>
        <w:pStyle w:val="Standard"/>
        <w:snapToGrid w:val="0"/>
        <w:spacing w:line="500" w:lineRule="exact"/>
        <w:ind w:left="960" w:hanging="960"/>
      </w:pPr>
      <w:r w:rsidRPr="00C015C2">
        <w:rPr>
          <w:rFonts w:ascii="標楷體" w:eastAsia="標楷體" w:hAnsi="標楷體" w:cs="標楷體"/>
          <w:sz w:val="32"/>
          <w:szCs w:val="32"/>
        </w:rPr>
        <w:t>說明：</w:t>
      </w:r>
    </w:p>
    <w:p w:rsidR="00CF1826" w:rsidRDefault="00CF1826" w:rsidP="00CF1826">
      <w:pPr>
        <w:pStyle w:val="Standard"/>
        <w:numPr>
          <w:ilvl w:val="0"/>
          <w:numId w:val="86"/>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依據性騷擾防治法第14條：「直轄市、縣 (市) 主管機關受理性騷擾再申訴案件後，性騷擾防治委員會主任委員應於七日內指派委員三人至五人組成調查小組，並</w:t>
      </w:r>
      <w:r>
        <w:rPr>
          <w:rFonts w:ascii="標楷體" w:eastAsia="標楷體" w:hAnsi="標楷體" w:cs="標楷體" w:hint="eastAsia"/>
          <w:sz w:val="32"/>
          <w:szCs w:val="32"/>
        </w:rPr>
        <w:t>推選一人為小組召集人，進行調查，並依前條第三項及第四項規定辦理</w:t>
      </w:r>
      <w:r w:rsidRPr="00CF1826">
        <w:rPr>
          <w:rFonts w:ascii="標楷體" w:eastAsia="標楷體" w:hAnsi="標楷體" w:cs="標楷體" w:hint="eastAsia"/>
          <w:sz w:val="32"/>
          <w:szCs w:val="32"/>
        </w:rPr>
        <w:t>」</w:t>
      </w:r>
      <w:r>
        <w:rPr>
          <w:rFonts w:ascii="標楷體" w:eastAsia="標楷體" w:hAnsi="標楷體" w:cs="標楷體" w:hint="eastAsia"/>
          <w:sz w:val="32"/>
          <w:szCs w:val="32"/>
        </w:rPr>
        <w:t>。</w:t>
      </w:r>
    </w:p>
    <w:p w:rsidR="00CF1826" w:rsidRDefault="00CF1826" w:rsidP="00CF1826">
      <w:pPr>
        <w:pStyle w:val="Standard"/>
        <w:numPr>
          <w:ilvl w:val="0"/>
          <w:numId w:val="86"/>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有關最高法院99裁字第2356號裁定：「……直轄市、縣 (市) 主管機關受理性騷擾再申訴案件後，性騷擾防治委員會主任委員應於七日內指派委員三人至五人組成調查小組，並推選一人為小組召集人，進行調查。…調查小組調查結果應提交性騷擾防治委員會審議，而為性騷擾案件成立/</w:t>
      </w:r>
      <w:r>
        <w:rPr>
          <w:rFonts w:ascii="標楷體" w:eastAsia="標楷體" w:hAnsi="標楷體" w:cs="標楷體" w:hint="eastAsia"/>
          <w:sz w:val="32"/>
          <w:szCs w:val="32"/>
        </w:rPr>
        <w:t>不成立之決定</w:t>
      </w:r>
      <w:r w:rsidRPr="00CF1826">
        <w:rPr>
          <w:rFonts w:ascii="標楷體" w:eastAsia="標楷體" w:hAnsi="標楷體" w:cs="標楷體" w:hint="eastAsia"/>
          <w:sz w:val="32"/>
          <w:szCs w:val="32"/>
        </w:rPr>
        <w:t>」</w:t>
      </w:r>
      <w:r>
        <w:rPr>
          <w:rFonts w:ascii="標楷體" w:eastAsia="標楷體" w:hAnsi="標楷體" w:cs="標楷體" w:hint="eastAsia"/>
          <w:sz w:val="32"/>
          <w:szCs w:val="32"/>
        </w:rPr>
        <w:t>。</w:t>
      </w:r>
    </w:p>
    <w:p w:rsidR="00CF1826" w:rsidRDefault="00CF1826" w:rsidP="00CF1826">
      <w:pPr>
        <w:pStyle w:val="Standard"/>
        <w:numPr>
          <w:ilvl w:val="0"/>
          <w:numId w:val="86"/>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另衛生福利部104年1月5日衛部法字第1033160189號訴願決定書：「……全案未移請性騷擾防治委員會召開會議討論……自有程序不備之違誤……」，故為完備行政裁處之相關行政程序，往後經性騷擾再申訴委員調查成立之案件，擬仍提列大會討論案件最終調查決定。</w:t>
      </w:r>
    </w:p>
    <w:p w:rsidR="00CF1826" w:rsidRDefault="00CF1826" w:rsidP="00CF1826">
      <w:pPr>
        <w:pStyle w:val="Standard"/>
        <w:numPr>
          <w:ilvl w:val="0"/>
          <w:numId w:val="86"/>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本次經性騷擾(再)申訴調查成立之案件，提列大會審議計9案，說明如下：</w:t>
      </w:r>
    </w:p>
    <w:p w:rsid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再申訴案件一：編號A1，調查結果詳如附件一</w:t>
      </w:r>
    </w:p>
    <w:p w:rsidR="00CF1826" w:rsidRDefault="00CF1826" w:rsidP="00CF1826">
      <w:pPr>
        <w:pStyle w:val="Standard"/>
        <w:numPr>
          <w:ilvl w:val="0"/>
          <w:numId w:val="88"/>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本案經興南客運股份有限公司認定性騷擾行為不成</w:t>
      </w:r>
      <w:r w:rsidRPr="00CF1826">
        <w:rPr>
          <w:rFonts w:ascii="標楷體" w:eastAsia="標楷體" w:hAnsi="標楷體" w:cs="標楷體" w:hint="eastAsia"/>
          <w:sz w:val="32"/>
          <w:szCs w:val="32"/>
        </w:rPr>
        <w:lastRenderedPageBreak/>
        <w:t>立。</w:t>
      </w:r>
    </w:p>
    <w:p w:rsidR="00CF1826" w:rsidRPr="00CF1826" w:rsidRDefault="00CF1826" w:rsidP="00CF1826">
      <w:pPr>
        <w:pStyle w:val="Standard"/>
        <w:numPr>
          <w:ilvl w:val="0"/>
          <w:numId w:val="88"/>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被害人不服調查結果爰向本府提起性騷擾再申訴，經本府調查委員認定性騷擾行為不成立。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再申訴案件二：編號A2，調查結果詳如附件一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本案經臺南市政府警察局玉井分局認定性騷擾行為成立。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行為人不服調查結果爰向本府提起性騷擾再申訴，經本府調查委員認定性騷擾行為不成立。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再申訴案件三：編號A3，調查結果詳如附件一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本案經臺南市政府警察局第一分局認定性騷擾行為成立。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行為人不服調查結果爰向本府提起性騷擾再申訴，經本府調查委員認定性騷擾行為成立。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再申訴案件四：編號A4，調查結果詳如附件一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本案經臺南市和順國小認定性騷擾行為成立。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行為人不服調查結果爰向本府提起性騷擾再申訴，經本府調查委員認定性騷擾行為成立。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再申訴案件五：編號A5，調查結果詳如附件一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本案經陸軍裝甲第五六四旅認定性騷擾行為不成立。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被害人不服調查結果爰向本府提起性騷擾再申訴，經本府調查委員認定性騷擾行為成立。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再申訴案件六：編號A6，調查結果詳如附件一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本案經臺南市政府警察局第五分局認定性騷擾行為成立。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行為人不服調查結果爰向本府提起性騷擾再申訴，經本府調查委員認定性騷擾行為成立。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再申訴案件七：編號A7，調查結果詳如附件一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本案經臺南市政府警察局第二分局認定性騷擾行為成</w:t>
      </w:r>
      <w:r w:rsidRPr="00CF1826">
        <w:rPr>
          <w:rFonts w:ascii="標楷體" w:eastAsia="標楷體" w:hAnsi="標楷體" w:cs="標楷體" w:hint="eastAsia"/>
          <w:sz w:val="32"/>
          <w:szCs w:val="32"/>
        </w:rPr>
        <w:lastRenderedPageBreak/>
        <w:t>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行為人不服調查結果爰向本府提起性騷擾再申訴，經本府調查委員認定性騷擾行為不成立。</w:t>
      </w:r>
    </w:p>
    <w:p w:rsidR="00CF1826" w:rsidRP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再申訴案件八：編號A8，調查結果詳如附件一</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本案經生達化學製藥股份有限公司認定性騷擾行為不成立。</w:t>
      </w:r>
    </w:p>
    <w:p w:rsidR="00CF1826" w:rsidRPr="00CF1826" w:rsidRDefault="00CF1826" w:rsidP="00CF1826">
      <w:pPr>
        <w:pStyle w:val="Standard"/>
        <w:numPr>
          <w:ilvl w:val="1"/>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被害人不服調查結果爰向本府提起性騷擾再申訴，經本府調查委員認定性騷擾行為成立。</w:t>
      </w:r>
    </w:p>
    <w:p w:rsidR="00CF1826" w:rsidRDefault="00CF1826" w:rsidP="00CF1826">
      <w:pPr>
        <w:pStyle w:val="Standard"/>
        <w:numPr>
          <w:ilvl w:val="0"/>
          <w:numId w:val="87"/>
        </w:numPr>
        <w:tabs>
          <w:tab w:val="left" w:pos="2125"/>
        </w:tabs>
        <w:snapToGrid w:val="0"/>
        <w:spacing w:line="500" w:lineRule="exact"/>
        <w:rPr>
          <w:rFonts w:ascii="標楷體" w:eastAsia="標楷體" w:hAnsi="標楷體" w:cs="標楷體"/>
          <w:sz w:val="32"/>
          <w:szCs w:val="32"/>
        </w:rPr>
      </w:pPr>
      <w:r w:rsidRPr="00CF1826">
        <w:rPr>
          <w:rFonts w:ascii="標楷體" w:eastAsia="標楷體" w:hAnsi="標楷體" w:cs="標楷體" w:hint="eastAsia"/>
          <w:sz w:val="32"/>
          <w:szCs w:val="32"/>
        </w:rPr>
        <w:t>申訴案件一：編號B1，調查結果詳如附件一</w:t>
      </w:r>
    </w:p>
    <w:p w:rsidR="003C4E33" w:rsidRPr="00CF1826" w:rsidRDefault="00916438" w:rsidP="00CF1826">
      <w:pPr>
        <w:pStyle w:val="Standard"/>
        <w:tabs>
          <w:tab w:val="left" w:pos="2125"/>
        </w:tabs>
        <w:snapToGrid w:val="0"/>
        <w:spacing w:line="500" w:lineRule="exact"/>
        <w:ind w:left="1625"/>
        <w:rPr>
          <w:rFonts w:ascii="標楷體" w:eastAsia="標楷體" w:hAnsi="標楷體" w:cs="標楷體"/>
          <w:sz w:val="32"/>
          <w:szCs w:val="32"/>
        </w:rPr>
      </w:pPr>
      <w:r>
        <w:rPr>
          <w:rFonts w:ascii="標楷體" w:eastAsia="標楷體" w:hAnsi="標楷體" w:cs="標楷體" w:hint="eastAsia"/>
          <w:sz w:val="32"/>
          <w:szCs w:val="32"/>
        </w:rPr>
        <w:t>本案經臺南市政府警察局第六分局接獲，因加害人為本市</w:t>
      </w:r>
      <w:r w:rsidR="00CF1826" w:rsidRPr="00CF1826">
        <w:rPr>
          <w:rFonts w:ascii="標楷體" w:eastAsia="標楷體" w:hAnsi="標楷體" w:cs="標楷體" w:hint="eastAsia"/>
          <w:sz w:val="32"/>
          <w:szCs w:val="32"/>
        </w:rPr>
        <w:t>學校校長，故依性騷擾防治準則第五條規定移請本府調查。經本府調查委員認定性騷擾行為成立。</w:t>
      </w:r>
    </w:p>
    <w:p w:rsidR="003C4E33" w:rsidRPr="00C015C2" w:rsidRDefault="003C4E33" w:rsidP="003C4E33">
      <w:pPr>
        <w:pStyle w:val="Standard"/>
        <w:snapToGrid w:val="0"/>
        <w:spacing w:line="500" w:lineRule="exact"/>
        <w:ind w:left="960" w:hanging="960"/>
        <w:rPr>
          <w:rFonts w:ascii="標楷體" w:eastAsia="標楷體" w:hAnsi="標楷體" w:cs="標楷體"/>
          <w:sz w:val="32"/>
          <w:szCs w:val="32"/>
        </w:rPr>
      </w:pPr>
      <w:r w:rsidRPr="00C015C2">
        <w:rPr>
          <w:rFonts w:ascii="標楷體" w:eastAsia="標楷體" w:hAnsi="標楷體" w:cs="標楷體"/>
          <w:sz w:val="32"/>
          <w:szCs w:val="32"/>
        </w:rPr>
        <w:t>辦法：依本府調查委員認定結果照案通過。</w:t>
      </w:r>
    </w:p>
    <w:p w:rsidR="003C4E33" w:rsidRPr="00CF1826" w:rsidRDefault="003C4E33" w:rsidP="00CF1826">
      <w:pPr>
        <w:pStyle w:val="Standard"/>
        <w:snapToGrid w:val="0"/>
        <w:spacing w:line="500" w:lineRule="exact"/>
        <w:ind w:left="960" w:hanging="960"/>
        <w:rPr>
          <w:rFonts w:ascii="標楷體" w:eastAsia="標楷體" w:hAnsi="標楷體" w:cs="標楷體"/>
          <w:sz w:val="32"/>
          <w:szCs w:val="32"/>
        </w:rPr>
      </w:pPr>
      <w:r w:rsidRPr="00C015C2">
        <w:rPr>
          <w:rFonts w:ascii="標楷體" w:eastAsia="標楷體" w:hAnsi="標楷體" w:cs="標楷體"/>
          <w:sz w:val="32"/>
          <w:szCs w:val="32"/>
        </w:rPr>
        <w:t>決議：照案通過。</w:t>
      </w:r>
    </w:p>
    <w:p w:rsidR="004D2461" w:rsidRDefault="004D2461" w:rsidP="00E8530B">
      <w:pPr>
        <w:autoSpaceDE w:val="0"/>
        <w:autoSpaceDN w:val="0"/>
        <w:adjustRightInd w:val="0"/>
        <w:snapToGrid w:val="0"/>
        <w:spacing w:line="500" w:lineRule="exact"/>
        <w:ind w:left="1"/>
        <w:jc w:val="both"/>
        <w:rPr>
          <w:rFonts w:ascii="標楷體" w:hAnsi="標楷體" w:cs="標楷體"/>
          <w:b/>
          <w:kern w:val="0"/>
          <w:szCs w:val="32"/>
        </w:rPr>
      </w:pPr>
    </w:p>
    <w:p w:rsidR="00CF1826" w:rsidRPr="00CF1826" w:rsidRDefault="00CF1826" w:rsidP="00CF1826">
      <w:pPr>
        <w:snapToGrid w:val="0"/>
        <w:spacing w:before="240" w:line="480" w:lineRule="exact"/>
        <w:ind w:left="993" w:hangingChars="310" w:hanging="993"/>
        <w:rPr>
          <w:rFonts w:ascii="標楷體" w:hAnsi="標楷體"/>
          <w:b/>
          <w:szCs w:val="28"/>
        </w:rPr>
      </w:pPr>
      <w:r w:rsidRPr="00CF1826">
        <w:rPr>
          <w:rFonts w:ascii="標楷體" w:hAnsi="標楷體" w:hint="eastAsia"/>
          <w:b/>
          <w:szCs w:val="28"/>
        </w:rPr>
        <w:t>案由二</w:t>
      </w:r>
    </w:p>
    <w:p w:rsidR="00CF1826" w:rsidRPr="00CF1826" w:rsidRDefault="00CF1826" w:rsidP="00CF1826">
      <w:pPr>
        <w:snapToGrid w:val="0"/>
        <w:spacing w:line="480" w:lineRule="exact"/>
        <w:ind w:left="992" w:hangingChars="310" w:hanging="992"/>
        <w:jc w:val="right"/>
        <w:rPr>
          <w:rFonts w:ascii="標楷體" w:hAnsi="標楷體"/>
          <w:szCs w:val="28"/>
        </w:rPr>
      </w:pPr>
      <w:r w:rsidRPr="00CF1826">
        <w:rPr>
          <w:rFonts w:ascii="標楷體" w:hAnsi="標楷體" w:hint="eastAsia"/>
          <w:szCs w:val="28"/>
        </w:rPr>
        <w:t>提案人：臺南市政府家庭暴力暨性侵害防治中心</w:t>
      </w:r>
    </w:p>
    <w:p w:rsidR="00CF1826" w:rsidRPr="00CF1826" w:rsidRDefault="00CF1826" w:rsidP="00CF1826">
      <w:pPr>
        <w:snapToGrid w:val="0"/>
        <w:spacing w:line="480" w:lineRule="exact"/>
        <w:ind w:left="992" w:hangingChars="310" w:hanging="992"/>
        <w:rPr>
          <w:rFonts w:ascii="標楷體" w:hAnsi="標楷體"/>
          <w:szCs w:val="28"/>
        </w:rPr>
      </w:pPr>
      <w:r w:rsidRPr="00CF1826">
        <w:rPr>
          <w:rFonts w:ascii="標楷體" w:hAnsi="標楷體" w:hint="eastAsia"/>
          <w:szCs w:val="28"/>
        </w:rPr>
        <w:t>案由：有關本府106年受理之性騷擾(再)申訴案件擬進行裁處，由本府依據「臺南市政府辦理違反性騷擾防治法事件統一裁罰基準」予以行政裁罰，共計9件(包含提案一提出審議之2案：A4及A6)，提請討論。(調查結果詳如附件二)</w:t>
      </w:r>
    </w:p>
    <w:p w:rsidR="00CF1826" w:rsidRPr="00CF1826" w:rsidRDefault="00CF1826" w:rsidP="00CF1826">
      <w:pPr>
        <w:kinsoku w:val="0"/>
        <w:spacing w:line="440" w:lineRule="exact"/>
        <w:ind w:left="1148" w:hanging="1148"/>
        <w:rPr>
          <w:rFonts w:ascii="標楷體" w:hAnsi="標楷體"/>
          <w:szCs w:val="28"/>
        </w:rPr>
      </w:pPr>
      <w:r w:rsidRPr="00CF1826">
        <w:rPr>
          <w:rFonts w:ascii="標楷體" w:hAnsi="標楷體" w:hint="eastAsia"/>
          <w:szCs w:val="28"/>
        </w:rPr>
        <w:t>說明：</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申訴案件編號01性騷擾行為人古○○(被害人：李○○)一案，經臺南市政府警察局永康分局認定性騷擾行為成立，提請確認裁處行政罰鍰之妥適性。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申訴案件編號02性騷擾行為人古○○(被害人：吳○○)一案，經臺南市政府警察局第一分局認定性騷擾行為成立，提請確認裁處行政罰鍰之妥適性。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lastRenderedPageBreak/>
        <w:t>申訴案件編號03性騷擾行為人高○○(被害人：沈○)一案，經行為人所屬公司─吉宏國際有限公司認定性騷擾行為成立，提請確認裁處行政罰鍰之妥適性。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申訴案件編號04性騷擾行為人許○(被害人：蔡○○)一案，經臺南市政府警察局佳里分局認定性騷擾行為成立，提請確認裁處行政罰鍰之妥適性。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申訴案件編號05性騷擾行為人許○○(被害人：黃○○)一案，經臺南市政府警察局第二分局認定性騷擾行為成立，提請確認裁處行政罰鍰之妥適性。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申訴案件編號06性騷擾行為人董○○(被害人：陳○○)一案，經臺南市政府警察局麻豆分局認定性騷擾行為成立，提請確認裁處行政罰鍰之妥適性。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申訴案件編號07性騷擾行為人趙○○(被害人：張○○)一案，經臺南市政府警察局新營分局認定性騷擾行為成立，提請確認裁處行政罰鍰之妥適性。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再申訴案件編號A4性騷擾行為人施○○(被害人：邱○○)一案，經臺南市立和順國小及本府認定性騷擾行為成立，提請確認裁處行政罰鍰之妥適性。</w:t>
      </w:r>
    </w:p>
    <w:p w:rsidR="00CF1826" w:rsidRPr="00CF1826" w:rsidRDefault="00CF1826" w:rsidP="00CF1826">
      <w:pPr>
        <w:pStyle w:val="ac"/>
        <w:numPr>
          <w:ilvl w:val="0"/>
          <w:numId w:val="89"/>
        </w:numPr>
        <w:kinsoku w:val="0"/>
        <w:spacing w:line="500" w:lineRule="exact"/>
        <w:ind w:leftChars="0" w:left="1276" w:hanging="709"/>
        <w:rPr>
          <w:rFonts w:ascii="標楷體" w:eastAsia="標楷體" w:hAnsi="標楷體"/>
          <w:sz w:val="32"/>
          <w:szCs w:val="28"/>
        </w:rPr>
      </w:pPr>
      <w:r w:rsidRPr="00CF1826">
        <w:rPr>
          <w:rFonts w:ascii="標楷體" w:eastAsia="標楷體" w:hAnsi="標楷體" w:hint="eastAsia"/>
          <w:sz w:val="32"/>
          <w:szCs w:val="28"/>
        </w:rPr>
        <w:t>再申訴案件編號A6性騷擾行為人林○○(被害人：洪○○)一案，經臺南市政府警察局第五分局及本府認定性騷擾行為成立，提請確認裁處行政罰鍰之妥適性。</w:t>
      </w:r>
    </w:p>
    <w:p w:rsidR="00CF1826" w:rsidRPr="00CF1826" w:rsidRDefault="00CF1826" w:rsidP="00CF1826">
      <w:pPr>
        <w:kinsoku w:val="0"/>
        <w:spacing w:beforeLines="50" w:before="217" w:line="500" w:lineRule="exact"/>
        <w:ind w:left="1145" w:hanging="1145"/>
        <w:rPr>
          <w:rFonts w:ascii="標楷體" w:hAnsi="標楷體"/>
          <w:szCs w:val="28"/>
        </w:rPr>
      </w:pPr>
      <w:r w:rsidRPr="00CF1826">
        <w:rPr>
          <w:rFonts w:ascii="標楷體" w:hAnsi="標楷體" w:hint="eastAsia"/>
          <w:szCs w:val="28"/>
        </w:rPr>
        <w:t>辦法：</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申訴案件編號01擬裁處該案件之性騷擾行為人行政罰鍰新臺幣2萬元整。</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申訴案件編號02擬裁處該案件之性騷擾行為人行政罰鍰新臺幣1萬元整。</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申訴案件編號03擬裁處該案件之性騷擾行為人行政罰鍰新臺幣2萬元整。</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lastRenderedPageBreak/>
        <w:t>申訴案件編號04擬裁處該案件之性騷擾行為人行政罰鍰新臺幣1萬元整。</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申訴案件編號05擬裁處該案件之性騷擾行為人行政罰鍰新臺幣2萬元整。</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申訴案件編號06擬裁處該案件之性騷擾行為人行政罰鍰新臺幣2萬元整。</w:t>
      </w:r>
    </w:p>
    <w:p w:rsidR="00CF1826" w:rsidRPr="00CF1826" w:rsidRDefault="00CF1826" w:rsidP="00CF1826">
      <w:pPr>
        <w:numPr>
          <w:ilvl w:val="0"/>
          <w:numId w:val="47"/>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申訴案件編號07擬裁處該案件之性騷擾行為人行政罰鍰新臺幣1萬元整。</w:t>
      </w:r>
    </w:p>
    <w:p w:rsidR="00CF1826" w:rsidRPr="00CF1826" w:rsidRDefault="00CF1826" w:rsidP="00CF1826">
      <w:pPr>
        <w:numPr>
          <w:ilvl w:val="0"/>
          <w:numId w:val="47"/>
        </w:numPr>
        <w:kinsoku w:val="0"/>
        <w:spacing w:line="500" w:lineRule="exact"/>
        <w:ind w:left="1276" w:rightChars="-177" w:right="-566" w:hanging="709"/>
        <w:rPr>
          <w:rFonts w:ascii="標楷體" w:hAnsi="標楷體"/>
          <w:szCs w:val="28"/>
        </w:rPr>
      </w:pPr>
      <w:r w:rsidRPr="00CF1826">
        <w:rPr>
          <w:rFonts w:ascii="標楷體" w:hAnsi="標楷體" w:hint="eastAsia"/>
          <w:szCs w:val="28"/>
        </w:rPr>
        <w:t>再申訴案件編號A4擬裁處該案件之性騷擾行為人行政罰鍰新臺幣3萬元整。</w:t>
      </w:r>
    </w:p>
    <w:p w:rsidR="00CF1826" w:rsidRPr="00CF1826" w:rsidRDefault="00CF1826" w:rsidP="00CF1826">
      <w:pPr>
        <w:numPr>
          <w:ilvl w:val="0"/>
          <w:numId w:val="47"/>
        </w:numPr>
        <w:kinsoku w:val="0"/>
        <w:spacing w:line="500" w:lineRule="exact"/>
        <w:ind w:left="1276" w:rightChars="-221" w:right="-707" w:hanging="709"/>
        <w:rPr>
          <w:rFonts w:ascii="標楷體" w:hAnsi="標楷體"/>
          <w:szCs w:val="28"/>
        </w:rPr>
      </w:pPr>
      <w:r w:rsidRPr="00CF1826">
        <w:rPr>
          <w:rFonts w:ascii="標楷體" w:hAnsi="標楷體" w:hint="eastAsia"/>
          <w:szCs w:val="28"/>
        </w:rPr>
        <w:t>再申訴案件編號A6擬裁處該案件之性騷擾行為人行政罰鍰新臺幣3</w:t>
      </w:r>
      <w:r w:rsidRPr="00CF1826">
        <w:rPr>
          <w:rFonts w:ascii="標楷體" w:hAnsi="標楷體"/>
          <w:szCs w:val="28"/>
        </w:rPr>
        <w:t>,500</w:t>
      </w:r>
      <w:r w:rsidRPr="00CF1826">
        <w:rPr>
          <w:rFonts w:ascii="標楷體" w:hAnsi="標楷體" w:hint="eastAsia"/>
          <w:szCs w:val="28"/>
        </w:rPr>
        <w:t>元整。</w:t>
      </w:r>
    </w:p>
    <w:p w:rsidR="00CF1826" w:rsidRDefault="00CF1826" w:rsidP="00CF1826">
      <w:pPr>
        <w:snapToGrid w:val="0"/>
        <w:spacing w:line="480" w:lineRule="exact"/>
        <w:ind w:left="992" w:hangingChars="310" w:hanging="992"/>
        <w:rPr>
          <w:rFonts w:ascii="標楷體" w:hAnsi="標楷體"/>
          <w:szCs w:val="28"/>
        </w:rPr>
      </w:pPr>
      <w:r w:rsidRPr="00CF1826">
        <w:rPr>
          <w:rFonts w:ascii="標楷體" w:hAnsi="標楷體" w:hint="eastAsia"/>
          <w:szCs w:val="28"/>
        </w:rPr>
        <w:t>決議：</w:t>
      </w:r>
    </w:p>
    <w:p w:rsidR="00CF1826" w:rsidRPr="00CF1826" w:rsidRDefault="00CF1826" w:rsidP="00CF1826">
      <w:pPr>
        <w:numPr>
          <w:ilvl w:val="0"/>
          <w:numId w:val="90"/>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申訴案件編號05裁處該案件之性騷擾行為人行政罰鍰新臺幣</w:t>
      </w:r>
      <w:r>
        <w:rPr>
          <w:rFonts w:ascii="標楷體" w:hAnsi="標楷體" w:hint="eastAsia"/>
          <w:szCs w:val="28"/>
        </w:rPr>
        <w:t>3</w:t>
      </w:r>
      <w:r w:rsidRPr="00CF1826">
        <w:rPr>
          <w:rFonts w:ascii="標楷體" w:hAnsi="標楷體" w:hint="eastAsia"/>
          <w:szCs w:val="28"/>
        </w:rPr>
        <w:t>萬元整。</w:t>
      </w:r>
    </w:p>
    <w:p w:rsidR="00CF1826" w:rsidRDefault="00CF1826" w:rsidP="00CF1826">
      <w:pPr>
        <w:numPr>
          <w:ilvl w:val="0"/>
          <w:numId w:val="90"/>
        </w:numPr>
        <w:kinsoku w:val="0"/>
        <w:spacing w:line="500" w:lineRule="exact"/>
        <w:ind w:left="1276" w:rightChars="-44" w:right="-141" w:hanging="709"/>
        <w:rPr>
          <w:rFonts w:ascii="標楷體" w:hAnsi="標楷體"/>
          <w:szCs w:val="28"/>
        </w:rPr>
      </w:pPr>
      <w:r w:rsidRPr="00CF1826">
        <w:rPr>
          <w:rFonts w:ascii="標楷體" w:hAnsi="標楷體" w:hint="eastAsia"/>
          <w:szCs w:val="28"/>
        </w:rPr>
        <w:t>申訴案件編號06裁處該案件之性騷擾行為人行政罰鍰新臺幣</w:t>
      </w:r>
      <w:r>
        <w:rPr>
          <w:rFonts w:ascii="標楷體" w:hAnsi="標楷體" w:hint="eastAsia"/>
          <w:szCs w:val="28"/>
        </w:rPr>
        <w:t>3</w:t>
      </w:r>
      <w:r w:rsidRPr="00CF1826">
        <w:rPr>
          <w:rFonts w:ascii="標楷體" w:hAnsi="標楷體" w:hint="eastAsia"/>
          <w:szCs w:val="28"/>
        </w:rPr>
        <w:t>萬元整。</w:t>
      </w:r>
    </w:p>
    <w:p w:rsidR="00CF1826" w:rsidRPr="00CF1826" w:rsidRDefault="00CF1826" w:rsidP="00CF1826">
      <w:pPr>
        <w:numPr>
          <w:ilvl w:val="0"/>
          <w:numId w:val="90"/>
        </w:numPr>
        <w:kinsoku w:val="0"/>
        <w:spacing w:line="500" w:lineRule="exact"/>
        <w:ind w:left="1276" w:rightChars="-177" w:right="-566" w:hanging="709"/>
        <w:rPr>
          <w:rFonts w:ascii="標楷體" w:hAnsi="標楷體"/>
          <w:szCs w:val="28"/>
        </w:rPr>
      </w:pPr>
      <w:r w:rsidRPr="00CF1826">
        <w:rPr>
          <w:rFonts w:ascii="標楷體" w:hAnsi="標楷體" w:hint="eastAsia"/>
          <w:szCs w:val="28"/>
        </w:rPr>
        <w:t>再申訴案件編號A4擬裁處該案件之性騷擾行為人行政罰鍰新臺幣</w:t>
      </w:r>
      <w:r>
        <w:rPr>
          <w:rFonts w:ascii="標楷體" w:hAnsi="標楷體" w:hint="eastAsia"/>
          <w:szCs w:val="28"/>
        </w:rPr>
        <w:t>5</w:t>
      </w:r>
      <w:r w:rsidRPr="00CF1826">
        <w:rPr>
          <w:rFonts w:ascii="標楷體" w:hAnsi="標楷體" w:hint="eastAsia"/>
          <w:szCs w:val="28"/>
        </w:rPr>
        <w:t>萬元整。</w:t>
      </w:r>
    </w:p>
    <w:p w:rsidR="00CF1826" w:rsidRPr="00CF1826" w:rsidRDefault="00CF1826" w:rsidP="00CF1826">
      <w:pPr>
        <w:numPr>
          <w:ilvl w:val="0"/>
          <w:numId w:val="90"/>
        </w:numPr>
        <w:kinsoku w:val="0"/>
        <w:spacing w:line="500" w:lineRule="exact"/>
        <w:ind w:left="1276" w:rightChars="-44" w:right="-141" w:hanging="709"/>
        <w:rPr>
          <w:rFonts w:ascii="標楷體" w:hAnsi="標楷體"/>
          <w:szCs w:val="28"/>
        </w:rPr>
      </w:pPr>
      <w:r>
        <w:rPr>
          <w:rFonts w:ascii="標楷體" w:hAnsi="標楷體" w:hint="eastAsia"/>
          <w:szCs w:val="28"/>
        </w:rPr>
        <w:t>餘照案通過。</w:t>
      </w:r>
    </w:p>
    <w:p w:rsidR="00CF1826" w:rsidRPr="00CF1826" w:rsidRDefault="00CF1826" w:rsidP="00CF1826">
      <w:pPr>
        <w:snapToGrid w:val="0"/>
        <w:spacing w:line="480" w:lineRule="exact"/>
        <w:ind w:left="1116" w:hangingChars="310" w:hanging="1116"/>
        <w:rPr>
          <w:rFonts w:ascii="標楷體" w:hAnsi="標楷體"/>
          <w:sz w:val="36"/>
          <w:szCs w:val="32"/>
        </w:rPr>
      </w:pPr>
    </w:p>
    <w:p w:rsidR="00CF1826" w:rsidRPr="00CF1826" w:rsidRDefault="00CF1826" w:rsidP="00CF1826">
      <w:pPr>
        <w:snapToGrid w:val="0"/>
        <w:spacing w:before="240" w:line="480" w:lineRule="exact"/>
        <w:ind w:left="993" w:hangingChars="310" w:hanging="993"/>
        <w:rPr>
          <w:rFonts w:ascii="標楷體" w:hAnsi="標楷體"/>
          <w:b/>
          <w:szCs w:val="28"/>
        </w:rPr>
      </w:pPr>
      <w:r w:rsidRPr="00CF1826">
        <w:rPr>
          <w:rFonts w:ascii="標楷體" w:hAnsi="標楷體" w:hint="eastAsia"/>
          <w:b/>
          <w:szCs w:val="28"/>
        </w:rPr>
        <w:t>案由三</w:t>
      </w:r>
    </w:p>
    <w:p w:rsidR="00CF1826" w:rsidRPr="00CF1826" w:rsidRDefault="00CF1826" w:rsidP="00CF1826">
      <w:pPr>
        <w:snapToGrid w:val="0"/>
        <w:spacing w:line="480" w:lineRule="exact"/>
        <w:ind w:left="992" w:hangingChars="310" w:hanging="992"/>
        <w:jc w:val="right"/>
        <w:rPr>
          <w:rFonts w:ascii="標楷體" w:hAnsi="標楷體"/>
          <w:szCs w:val="28"/>
        </w:rPr>
      </w:pPr>
      <w:r w:rsidRPr="00CF1826">
        <w:rPr>
          <w:rFonts w:ascii="標楷體" w:hAnsi="標楷體" w:hint="eastAsia"/>
          <w:szCs w:val="28"/>
        </w:rPr>
        <w:t>提案人：臺南市政府家庭暴力暨性侵害防治中心</w:t>
      </w:r>
    </w:p>
    <w:p w:rsidR="00CF1826" w:rsidRPr="00CF1826" w:rsidRDefault="00CF1826" w:rsidP="00CF1826">
      <w:pPr>
        <w:snapToGrid w:val="0"/>
        <w:spacing w:line="480" w:lineRule="atLeast"/>
        <w:ind w:left="992" w:hangingChars="310" w:hanging="992"/>
        <w:rPr>
          <w:rFonts w:ascii="標楷體" w:hAnsi="標楷體"/>
          <w:color w:val="FF0000"/>
          <w:szCs w:val="28"/>
        </w:rPr>
      </w:pPr>
      <w:r w:rsidRPr="00CF1826">
        <w:rPr>
          <w:rFonts w:ascii="標楷體" w:hAnsi="標楷體" w:hint="eastAsia"/>
          <w:szCs w:val="28"/>
        </w:rPr>
        <w:t>案由：為周全保護服務及落</w:t>
      </w:r>
      <w:r w:rsidRPr="00CF1826">
        <w:rPr>
          <w:rFonts w:ascii="標楷體" w:hAnsi="標楷體"/>
          <w:szCs w:val="28"/>
        </w:rPr>
        <w:t>實</w:t>
      </w:r>
      <w:r w:rsidRPr="00CF1826">
        <w:rPr>
          <w:rFonts w:ascii="標楷體" w:hAnsi="標楷體" w:hint="eastAsia"/>
          <w:szCs w:val="28"/>
        </w:rPr>
        <w:t>保障兒少生命安全，</w:t>
      </w:r>
      <w:r w:rsidRPr="00CF1826">
        <w:rPr>
          <w:rFonts w:ascii="標楷體" w:hAnsi="標楷體"/>
          <w:szCs w:val="28"/>
        </w:rPr>
        <w:t>案件</w:t>
      </w:r>
      <w:r w:rsidRPr="00CF1826">
        <w:rPr>
          <w:rFonts w:ascii="標楷體" w:hAnsi="標楷體" w:hint="eastAsia"/>
          <w:szCs w:val="28"/>
        </w:rPr>
        <w:t>倘涉及重大兒虐、多重保護問題、跨網絡單位、機構整合與資源連結等</w:t>
      </w:r>
      <w:r w:rsidRPr="00CF1826">
        <w:rPr>
          <w:rFonts w:ascii="標楷體" w:hAnsi="標楷體"/>
          <w:szCs w:val="28"/>
        </w:rPr>
        <w:t>議題</w:t>
      </w:r>
      <w:r w:rsidRPr="00CF1826">
        <w:rPr>
          <w:rFonts w:ascii="標楷體" w:hAnsi="標楷體" w:hint="eastAsia"/>
          <w:szCs w:val="28"/>
        </w:rPr>
        <w:t>，擬建立</w:t>
      </w:r>
      <w:r w:rsidRPr="00CF1826">
        <w:rPr>
          <w:rFonts w:ascii="標楷體" w:hAnsi="標楷體"/>
          <w:szCs w:val="28"/>
        </w:rPr>
        <w:t>機制</w:t>
      </w:r>
      <w:r w:rsidRPr="00CF1826">
        <w:rPr>
          <w:rFonts w:ascii="標楷體" w:hAnsi="標楷體" w:hint="eastAsia"/>
          <w:szCs w:val="28"/>
        </w:rPr>
        <w:t>訂定臺南市政府兒童及少年保護事件防治重大決策與共識會議實施計畫(草案)（如附件三），透過會議召開整合網絡資源，</w:t>
      </w:r>
      <w:r w:rsidRPr="00CF1826">
        <w:rPr>
          <w:rFonts w:ascii="標楷體" w:hAnsi="標楷體"/>
          <w:szCs w:val="28"/>
        </w:rPr>
        <w:t>確</w:t>
      </w:r>
      <w:r w:rsidRPr="00CF1826">
        <w:rPr>
          <w:rFonts w:ascii="標楷體" w:hAnsi="標楷體" w:hint="eastAsia"/>
          <w:szCs w:val="28"/>
        </w:rPr>
        <w:t>立個案</w:t>
      </w:r>
      <w:r w:rsidRPr="00CF1826">
        <w:rPr>
          <w:rFonts w:ascii="標楷體" w:hAnsi="標楷體"/>
          <w:szCs w:val="28"/>
        </w:rPr>
        <w:t>處遇</w:t>
      </w:r>
      <w:r w:rsidRPr="00CF1826">
        <w:rPr>
          <w:rFonts w:ascii="標楷體" w:hAnsi="標楷體" w:hint="eastAsia"/>
          <w:szCs w:val="28"/>
        </w:rPr>
        <w:t>流</w:t>
      </w:r>
      <w:r w:rsidRPr="00CF1826">
        <w:rPr>
          <w:rFonts w:ascii="標楷體" w:hAnsi="標楷體"/>
          <w:szCs w:val="28"/>
        </w:rPr>
        <w:t>程</w:t>
      </w:r>
      <w:r w:rsidRPr="00CF1826">
        <w:rPr>
          <w:rFonts w:ascii="標楷體" w:hAnsi="標楷體" w:hint="eastAsia"/>
          <w:szCs w:val="28"/>
        </w:rPr>
        <w:t>及</w:t>
      </w:r>
      <w:r w:rsidRPr="00CF1826">
        <w:rPr>
          <w:rFonts w:ascii="標楷體" w:hAnsi="標楷體"/>
          <w:szCs w:val="28"/>
        </w:rPr>
        <w:t>措施</w:t>
      </w:r>
      <w:r w:rsidRPr="00CF1826">
        <w:rPr>
          <w:rFonts w:ascii="標楷體" w:hAnsi="標楷體" w:hint="eastAsia"/>
          <w:szCs w:val="28"/>
        </w:rPr>
        <w:t>以</w:t>
      </w:r>
      <w:r w:rsidRPr="00CF1826">
        <w:rPr>
          <w:rFonts w:ascii="標楷體" w:hAnsi="標楷體"/>
          <w:szCs w:val="28"/>
        </w:rPr>
        <w:t>利</w:t>
      </w:r>
      <w:r w:rsidRPr="00CF1826">
        <w:rPr>
          <w:rFonts w:ascii="標楷體" w:hAnsi="標楷體" w:hint="eastAsia"/>
          <w:szCs w:val="28"/>
        </w:rPr>
        <w:t>危機事</w:t>
      </w:r>
      <w:r w:rsidRPr="00CF1826">
        <w:rPr>
          <w:rFonts w:ascii="標楷體" w:hAnsi="標楷體"/>
          <w:szCs w:val="28"/>
        </w:rPr>
        <w:t>件之</w:t>
      </w:r>
      <w:r w:rsidRPr="00CF1826">
        <w:rPr>
          <w:rFonts w:ascii="標楷體" w:hAnsi="標楷體" w:hint="eastAsia"/>
          <w:szCs w:val="28"/>
        </w:rPr>
        <w:t>因</w:t>
      </w:r>
      <w:r w:rsidRPr="00CF1826">
        <w:rPr>
          <w:rFonts w:ascii="標楷體" w:hAnsi="標楷體"/>
          <w:szCs w:val="28"/>
        </w:rPr>
        <w:t>應及</w:t>
      </w:r>
      <w:r w:rsidRPr="00CF1826">
        <w:rPr>
          <w:rFonts w:ascii="標楷體" w:hAnsi="標楷體" w:hint="eastAsia"/>
          <w:szCs w:val="28"/>
        </w:rPr>
        <w:t>處理，</w:t>
      </w:r>
      <w:r w:rsidRPr="00CF1826">
        <w:rPr>
          <w:rFonts w:ascii="標楷體" w:hAnsi="標楷體" w:hint="eastAsia"/>
          <w:szCs w:val="28"/>
        </w:rPr>
        <w:lastRenderedPageBreak/>
        <w:t>提請討論。</w:t>
      </w:r>
    </w:p>
    <w:p w:rsidR="00CF1826" w:rsidRPr="00CF1826" w:rsidRDefault="00CF1826" w:rsidP="00CF1826">
      <w:pPr>
        <w:kinsoku w:val="0"/>
        <w:spacing w:line="480" w:lineRule="atLeast"/>
        <w:ind w:left="1148" w:hanging="1148"/>
        <w:rPr>
          <w:rFonts w:ascii="標楷體" w:hAnsi="標楷體"/>
          <w:szCs w:val="28"/>
        </w:rPr>
      </w:pPr>
      <w:r w:rsidRPr="00CF1826">
        <w:rPr>
          <w:rFonts w:ascii="標楷體" w:hAnsi="標楷體" w:hint="eastAsia"/>
          <w:szCs w:val="28"/>
        </w:rPr>
        <w:t>說明：</w:t>
      </w:r>
    </w:p>
    <w:p w:rsidR="00CF1826" w:rsidRDefault="00CF1826" w:rsidP="00CF1826">
      <w:pPr>
        <w:numPr>
          <w:ilvl w:val="0"/>
          <w:numId w:val="75"/>
        </w:numPr>
        <w:kinsoku w:val="0"/>
        <w:spacing w:line="480" w:lineRule="atLeast"/>
        <w:ind w:leftChars="177" w:left="1273" w:hangingChars="221" w:hanging="707"/>
        <w:rPr>
          <w:rFonts w:ascii="標楷體" w:hAnsi="標楷體"/>
          <w:szCs w:val="28"/>
        </w:rPr>
      </w:pPr>
      <w:r w:rsidRPr="00CF1826">
        <w:rPr>
          <w:rFonts w:ascii="標楷體" w:hAnsi="標楷體" w:hint="eastAsia"/>
          <w:szCs w:val="28"/>
        </w:rPr>
        <w:t>衛生福利部107年一般指</w:t>
      </w:r>
      <w:r w:rsidRPr="00CF1826">
        <w:rPr>
          <w:rFonts w:ascii="標楷體" w:hAnsi="標楷體"/>
          <w:szCs w:val="28"/>
        </w:rPr>
        <w:t>定</w:t>
      </w:r>
      <w:r w:rsidRPr="00CF1826">
        <w:rPr>
          <w:rFonts w:ascii="標楷體" w:hAnsi="標楷體" w:hint="eastAsia"/>
          <w:szCs w:val="28"/>
        </w:rPr>
        <w:t>施政考核指標特</w:t>
      </w:r>
      <w:r w:rsidRPr="00CF1826">
        <w:rPr>
          <w:rFonts w:ascii="標楷體" w:hAnsi="標楷體"/>
          <w:szCs w:val="28"/>
        </w:rPr>
        <w:t>別</w:t>
      </w:r>
      <w:r w:rsidRPr="00CF1826">
        <w:rPr>
          <w:rFonts w:ascii="標楷體" w:hAnsi="標楷體" w:hint="eastAsia"/>
          <w:szCs w:val="28"/>
        </w:rPr>
        <w:t>規定，各地方政府應建構屬於所轄之重大決策、解</w:t>
      </w:r>
      <w:r w:rsidRPr="00CF1826">
        <w:rPr>
          <w:rFonts w:ascii="標楷體" w:hAnsi="標楷體"/>
          <w:szCs w:val="28"/>
        </w:rPr>
        <w:t>決</w:t>
      </w:r>
      <w:r w:rsidRPr="00CF1826">
        <w:rPr>
          <w:rFonts w:ascii="標楷體" w:hAnsi="標楷體" w:hint="eastAsia"/>
          <w:szCs w:val="28"/>
        </w:rPr>
        <w:t>多重問題個案會議機</w:t>
      </w:r>
      <w:r w:rsidRPr="00CF1826">
        <w:rPr>
          <w:rFonts w:ascii="標楷體" w:hAnsi="標楷體"/>
          <w:szCs w:val="28"/>
        </w:rPr>
        <w:t>制</w:t>
      </w:r>
      <w:r w:rsidRPr="00CF1826">
        <w:rPr>
          <w:rFonts w:ascii="標楷體" w:hAnsi="標楷體" w:hint="eastAsia"/>
          <w:szCs w:val="28"/>
        </w:rPr>
        <w:t>，以利於多元且複雜性個案處遇，預防發生重大兒虐案件。</w:t>
      </w:r>
    </w:p>
    <w:p w:rsidR="00CF1826" w:rsidRDefault="00CF1826" w:rsidP="00CF1826">
      <w:pPr>
        <w:numPr>
          <w:ilvl w:val="0"/>
          <w:numId w:val="75"/>
        </w:numPr>
        <w:kinsoku w:val="0"/>
        <w:spacing w:line="480" w:lineRule="atLeast"/>
        <w:ind w:leftChars="177" w:left="1273" w:hangingChars="221" w:hanging="707"/>
        <w:rPr>
          <w:rFonts w:ascii="標楷體" w:hAnsi="標楷體"/>
          <w:szCs w:val="28"/>
        </w:rPr>
      </w:pPr>
      <w:r w:rsidRPr="00CF1826">
        <w:rPr>
          <w:rFonts w:ascii="標楷體" w:hAnsi="標楷體" w:hint="eastAsia"/>
          <w:szCs w:val="28"/>
        </w:rPr>
        <w:t>本府家防中心於106年曾接</w:t>
      </w:r>
      <w:r w:rsidRPr="00CF1826">
        <w:rPr>
          <w:rFonts w:ascii="標楷體" w:hAnsi="標楷體"/>
          <w:szCs w:val="28"/>
        </w:rPr>
        <w:t>獲</w:t>
      </w:r>
      <w:r w:rsidRPr="00CF1826">
        <w:rPr>
          <w:rFonts w:ascii="標楷體" w:hAnsi="標楷體" w:hint="eastAsia"/>
          <w:szCs w:val="28"/>
        </w:rPr>
        <w:t>重大棘手兒保案件，過</w:t>
      </w:r>
      <w:r w:rsidRPr="00CF1826">
        <w:rPr>
          <w:rFonts w:ascii="標楷體" w:hAnsi="標楷體"/>
          <w:szCs w:val="28"/>
        </w:rPr>
        <w:t>程</w:t>
      </w:r>
      <w:r w:rsidRPr="00CF1826">
        <w:rPr>
          <w:rFonts w:ascii="標楷體" w:hAnsi="標楷體" w:hint="eastAsia"/>
          <w:szCs w:val="28"/>
        </w:rPr>
        <w:t>召開個案研討會、多重問題、重大決策會議，並</w:t>
      </w:r>
      <w:r w:rsidRPr="00CF1826">
        <w:rPr>
          <w:rFonts w:ascii="標楷體" w:hAnsi="標楷體"/>
          <w:szCs w:val="28"/>
        </w:rPr>
        <w:t>由府層級長官主持</w:t>
      </w:r>
      <w:r w:rsidRPr="00CF1826">
        <w:rPr>
          <w:rFonts w:ascii="標楷體" w:hAnsi="標楷體" w:hint="eastAsia"/>
          <w:szCs w:val="28"/>
        </w:rPr>
        <w:t>跨局處研商會議，經</w:t>
      </w:r>
      <w:r w:rsidRPr="00CF1826">
        <w:rPr>
          <w:rFonts w:ascii="標楷體" w:hAnsi="標楷體"/>
          <w:szCs w:val="28"/>
        </w:rPr>
        <w:t>由</w:t>
      </w:r>
      <w:r w:rsidRPr="00CF1826">
        <w:rPr>
          <w:rFonts w:ascii="標楷體" w:hAnsi="標楷體" w:hint="eastAsia"/>
          <w:szCs w:val="28"/>
        </w:rPr>
        <w:t>與會網絡人員及專家學者提</w:t>
      </w:r>
      <w:r w:rsidRPr="00CF1826">
        <w:rPr>
          <w:rFonts w:ascii="標楷體" w:hAnsi="標楷體"/>
          <w:szCs w:val="28"/>
        </w:rPr>
        <w:t>供建議</w:t>
      </w:r>
      <w:r w:rsidRPr="00CF1826">
        <w:rPr>
          <w:rFonts w:ascii="標楷體" w:hAnsi="標楷體" w:hint="eastAsia"/>
          <w:szCs w:val="28"/>
        </w:rPr>
        <w:t>、研</w:t>
      </w:r>
      <w:r w:rsidRPr="00CF1826">
        <w:rPr>
          <w:rFonts w:ascii="標楷體" w:hAnsi="標楷體"/>
          <w:szCs w:val="28"/>
        </w:rPr>
        <w:t>析解決策略</w:t>
      </w:r>
      <w:r w:rsidRPr="00CF1826">
        <w:rPr>
          <w:rFonts w:ascii="標楷體" w:hAnsi="標楷體" w:hint="eastAsia"/>
          <w:szCs w:val="28"/>
        </w:rPr>
        <w:t>，後續並多次開會模擬演練，致本案順利保護安置，使孩子免於環境受暴情境。本案高</w:t>
      </w:r>
      <w:r w:rsidRPr="00CF1826">
        <w:rPr>
          <w:rFonts w:ascii="標楷體" w:hAnsi="標楷體"/>
          <w:szCs w:val="28"/>
        </w:rPr>
        <w:t>度複雜但經</w:t>
      </w:r>
      <w:r w:rsidRPr="00CF1826">
        <w:rPr>
          <w:rFonts w:ascii="標楷體" w:hAnsi="標楷體" w:hint="eastAsia"/>
          <w:szCs w:val="28"/>
        </w:rPr>
        <w:t>案研討會議專家學者提</w:t>
      </w:r>
      <w:r w:rsidRPr="00CF1826">
        <w:rPr>
          <w:rFonts w:ascii="標楷體" w:hAnsi="標楷體"/>
          <w:szCs w:val="28"/>
        </w:rPr>
        <w:t>供意見</w:t>
      </w:r>
      <w:r w:rsidRPr="00CF1826">
        <w:rPr>
          <w:rFonts w:ascii="標楷體" w:hAnsi="標楷體" w:hint="eastAsia"/>
          <w:szCs w:val="28"/>
        </w:rPr>
        <w:t>及跨網絡整</w:t>
      </w:r>
      <w:r w:rsidRPr="00CF1826">
        <w:rPr>
          <w:rFonts w:ascii="標楷體" w:hAnsi="標楷體"/>
          <w:szCs w:val="28"/>
        </w:rPr>
        <w:t>合</w:t>
      </w:r>
      <w:r w:rsidRPr="00CF1826">
        <w:rPr>
          <w:rFonts w:ascii="標楷體" w:hAnsi="標楷體" w:hint="eastAsia"/>
          <w:szCs w:val="28"/>
        </w:rPr>
        <w:t>成功案例，詳</w:t>
      </w:r>
      <w:r w:rsidRPr="00CF1826">
        <w:rPr>
          <w:rFonts w:ascii="標楷體" w:hAnsi="標楷體"/>
          <w:szCs w:val="28"/>
        </w:rPr>
        <w:t>見</w:t>
      </w:r>
      <w:r w:rsidRPr="00CF1826">
        <w:rPr>
          <w:rFonts w:ascii="標楷體" w:hAnsi="標楷體" w:hint="eastAsia"/>
          <w:szCs w:val="28"/>
        </w:rPr>
        <w:t>業務單位簡單報告（附件四）。</w:t>
      </w:r>
    </w:p>
    <w:p w:rsidR="00CF1826" w:rsidRPr="00CF1826" w:rsidRDefault="00CF1826" w:rsidP="00CF1826">
      <w:pPr>
        <w:numPr>
          <w:ilvl w:val="0"/>
          <w:numId w:val="75"/>
        </w:numPr>
        <w:kinsoku w:val="0"/>
        <w:spacing w:line="480" w:lineRule="atLeast"/>
        <w:ind w:leftChars="177" w:left="1273" w:hangingChars="221" w:hanging="707"/>
        <w:rPr>
          <w:rFonts w:ascii="標楷體" w:hAnsi="標楷體"/>
          <w:szCs w:val="28"/>
        </w:rPr>
      </w:pPr>
      <w:r w:rsidRPr="00CF1826">
        <w:rPr>
          <w:rFonts w:ascii="標楷體" w:hAnsi="標楷體" w:hint="eastAsia"/>
          <w:szCs w:val="28"/>
        </w:rPr>
        <w:t>面</w:t>
      </w:r>
      <w:r w:rsidRPr="00CF1826">
        <w:rPr>
          <w:rFonts w:ascii="標楷體" w:hAnsi="標楷體"/>
          <w:szCs w:val="28"/>
        </w:rPr>
        <w:t>臨</w:t>
      </w:r>
      <w:r w:rsidRPr="00CF1826">
        <w:rPr>
          <w:rFonts w:ascii="標楷體" w:hAnsi="標楷體" w:hint="eastAsia"/>
          <w:szCs w:val="28"/>
        </w:rPr>
        <w:t>層出不窮的高</w:t>
      </w:r>
      <w:r w:rsidRPr="00CF1826">
        <w:rPr>
          <w:rFonts w:ascii="標楷體" w:hAnsi="標楷體"/>
          <w:szCs w:val="28"/>
        </w:rPr>
        <w:t>難度</w:t>
      </w:r>
      <w:r w:rsidRPr="00CF1826">
        <w:rPr>
          <w:rFonts w:ascii="標楷體" w:hAnsi="標楷體" w:hint="eastAsia"/>
          <w:szCs w:val="28"/>
        </w:rPr>
        <w:t>棘手案</w:t>
      </w:r>
      <w:r w:rsidRPr="00CF1826">
        <w:rPr>
          <w:rFonts w:ascii="標楷體" w:hAnsi="標楷體"/>
          <w:szCs w:val="28"/>
        </w:rPr>
        <w:t>件</w:t>
      </w:r>
      <w:r w:rsidRPr="00CF1826">
        <w:rPr>
          <w:rFonts w:ascii="標楷體" w:hAnsi="標楷體" w:hint="eastAsia"/>
          <w:szCs w:val="28"/>
        </w:rPr>
        <w:t>，本中</w:t>
      </w:r>
      <w:r w:rsidRPr="00CF1826">
        <w:rPr>
          <w:rFonts w:ascii="標楷體" w:hAnsi="標楷體"/>
          <w:szCs w:val="28"/>
        </w:rPr>
        <w:t>心期</w:t>
      </w:r>
      <w:r w:rsidRPr="00CF1826">
        <w:rPr>
          <w:rFonts w:ascii="標楷體" w:hAnsi="標楷體" w:hint="eastAsia"/>
          <w:szCs w:val="28"/>
        </w:rPr>
        <w:t>待引</w:t>
      </w:r>
      <w:r w:rsidRPr="00CF1826">
        <w:rPr>
          <w:rFonts w:ascii="標楷體" w:hAnsi="標楷體"/>
          <w:szCs w:val="28"/>
        </w:rPr>
        <w:t>用成功案件</w:t>
      </w:r>
      <w:r w:rsidRPr="00CF1826">
        <w:rPr>
          <w:rFonts w:ascii="標楷體" w:hAnsi="標楷體" w:hint="eastAsia"/>
          <w:szCs w:val="28"/>
        </w:rPr>
        <w:t>處理經驗</w:t>
      </w:r>
      <w:r w:rsidRPr="00CF1826">
        <w:rPr>
          <w:rFonts w:ascii="標楷體" w:hAnsi="標楷體"/>
          <w:szCs w:val="28"/>
        </w:rPr>
        <w:t>並</w:t>
      </w:r>
      <w:r w:rsidRPr="00CF1826">
        <w:rPr>
          <w:rFonts w:ascii="標楷體" w:hAnsi="標楷體" w:hint="eastAsia"/>
          <w:szCs w:val="28"/>
        </w:rPr>
        <w:t>經</w:t>
      </w:r>
      <w:r w:rsidRPr="00CF1826">
        <w:rPr>
          <w:rFonts w:ascii="標楷體" w:hAnsi="標楷體"/>
          <w:szCs w:val="28"/>
        </w:rPr>
        <w:t>由</w:t>
      </w:r>
      <w:r w:rsidRPr="00CF1826">
        <w:rPr>
          <w:rFonts w:ascii="標楷體" w:hAnsi="標楷體" w:hint="eastAsia"/>
          <w:szCs w:val="28"/>
        </w:rPr>
        <w:t>本</w:t>
      </w:r>
      <w:r w:rsidRPr="00CF1826">
        <w:rPr>
          <w:rFonts w:ascii="標楷體" w:hAnsi="標楷體"/>
          <w:szCs w:val="28"/>
        </w:rPr>
        <w:t>委員會建立</w:t>
      </w:r>
      <w:r w:rsidRPr="00CF1826">
        <w:rPr>
          <w:rFonts w:ascii="標楷體" w:hAnsi="標楷體" w:hint="eastAsia"/>
          <w:szCs w:val="28"/>
        </w:rPr>
        <w:t>本市兒童及少年保護事件防治重大決策與共識會議實施</w:t>
      </w:r>
      <w:r w:rsidRPr="00CF1826">
        <w:rPr>
          <w:rFonts w:ascii="標楷體" w:hAnsi="標楷體"/>
          <w:szCs w:val="28"/>
        </w:rPr>
        <w:t>機制，</w:t>
      </w:r>
      <w:r w:rsidRPr="00CF1826">
        <w:rPr>
          <w:rFonts w:ascii="標楷體" w:hAnsi="標楷體" w:hint="eastAsia"/>
          <w:szCs w:val="28"/>
        </w:rPr>
        <w:t>符</w:t>
      </w:r>
      <w:r w:rsidRPr="00CF1826">
        <w:rPr>
          <w:rFonts w:ascii="標楷體" w:hAnsi="標楷體"/>
          <w:szCs w:val="28"/>
        </w:rPr>
        <w:t>合</w:t>
      </w:r>
      <w:r w:rsidRPr="00CF1826">
        <w:rPr>
          <w:rFonts w:ascii="標楷體" w:hAnsi="標楷體" w:hint="eastAsia"/>
          <w:szCs w:val="28"/>
        </w:rPr>
        <w:t>臺南市政府家庭暴力性侵害及性騷擾防治委員會設置要點第2</w:t>
      </w:r>
      <w:r w:rsidRPr="00CF1826">
        <w:rPr>
          <w:rFonts w:ascii="標楷體" w:hAnsi="標楷體"/>
          <w:szCs w:val="28"/>
        </w:rPr>
        <w:t>點</w:t>
      </w:r>
      <w:r w:rsidRPr="00CF1826">
        <w:rPr>
          <w:rFonts w:ascii="標楷體" w:hAnsi="標楷體" w:hint="eastAsia"/>
          <w:szCs w:val="28"/>
        </w:rPr>
        <w:t>第2項所</w:t>
      </w:r>
      <w:r w:rsidRPr="00CF1826">
        <w:rPr>
          <w:rFonts w:ascii="標楷體" w:hAnsi="標楷體"/>
          <w:szCs w:val="28"/>
        </w:rPr>
        <w:t>述，</w:t>
      </w:r>
      <w:r w:rsidRPr="00CF1826">
        <w:rPr>
          <w:rFonts w:ascii="標楷體" w:hAnsi="標楷體" w:hint="eastAsia"/>
          <w:szCs w:val="28"/>
        </w:rPr>
        <w:t>本會之任務，籍</w:t>
      </w:r>
      <w:r w:rsidRPr="00CF1826">
        <w:rPr>
          <w:rFonts w:ascii="標楷體" w:hAnsi="標楷體"/>
          <w:szCs w:val="28"/>
        </w:rPr>
        <w:t>此</w:t>
      </w:r>
      <w:r w:rsidRPr="00CF1826">
        <w:rPr>
          <w:rFonts w:ascii="標楷體" w:hAnsi="標楷體" w:hint="eastAsia"/>
          <w:szCs w:val="28"/>
        </w:rPr>
        <w:t>推動家庭暴力、性侵害、性騷擾、兒少性剝削防治業務跨局處、跨專業之協調、整合、督導及考核事項，</w:t>
      </w:r>
      <w:r w:rsidRPr="00CF1826">
        <w:rPr>
          <w:rFonts w:ascii="標楷體" w:hAnsi="標楷體"/>
          <w:szCs w:val="28"/>
        </w:rPr>
        <w:t>以</w:t>
      </w:r>
      <w:r w:rsidRPr="00CF1826">
        <w:rPr>
          <w:rFonts w:ascii="標楷體" w:hAnsi="標楷體" w:hint="eastAsia"/>
          <w:szCs w:val="28"/>
        </w:rPr>
        <w:t>形</w:t>
      </w:r>
      <w:r w:rsidRPr="00CF1826">
        <w:rPr>
          <w:rFonts w:ascii="標楷體" w:hAnsi="標楷體"/>
          <w:szCs w:val="28"/>
        </w:rPr>
        <w:t>成政策指引機制</w:t>
      </w:r>
      <w:r w:rsidRPr="00CF1826">
        <w:rPr>
          <w:rFonts w:ascii="標楷體" w:hAnsi="標楷體" w:hint="eastAsia"/>
          <w:szCs w:val="28"/>
        </w:rPr>
        <w:t>，維</w:t>
      </w:r>
      <w:r w:rsidRPr="00CF1826">
        <w:rPr>
          <w:rFonts w:ascii="標楷體" w:hAnsi="標楷體"/>
          <w:szCs w:val="28"/>
        </w:rPr>
        <w:t>護</w:t>
      </w:r>
      <w:r w:rsidRPr="00CF1826">
        <w:rPr>
          <w:rFonts w:ascii="標楷體" w:hAnsi="標楷體" w:hint="eastAsia"/>
          <w:szCs w:val="28"/>
        </w:rPr>
        <w:t>兒少最佳利益</w:t>
      </w:r>
      <w:r w:rsidRPr="00CF1826">
        <w:rPr>
          <w:rFonts w:ascii="標楷體" w:hAnsi="標楷體"/>
          <w:szCs w:val="28"/>
        </w:rPr>
        <w:t>。</w:t>
      </w:r>
    </w:p>
    <w:p w:rsidR="00CF1826" w:rsidRPr="00916438" w:rsidRDefault="00CF1826" w:rsidP="00916438">
      <w:pPr>
        <w:kinsoku w:val="0"/>
        <w:spacing w:line="480" w:lineRule="atLeast"/>
        <w:ind w:left="992" w:hangingChars="310" w:hanging="992"/>
        <w:rPr>
          <w:rFonts w:ascii="標楷體" w:hAnsi="標楷體"/>
          <w:szCs w:val="28"/>
        </w:rPr>
      </w:pPr>
      <w:r w:rsidRPr="00CF1826">
        <w:rPr>
          <w:rFonts w:ascii="標楷體" w:hAnsi="標楷體" w:hint="eastAsia"/>
          <w:szCs w:val="28"/>
        </w:rPr>
        <w:t>辦法：擬定臺南市政府兒童及少年保護事件防治重大決策與共識會議實施計畫(草案)，惠請委員同意。</w:t>
      </w:r>
    </w:p>
    <w:p w:rsidR="00F1202C" w:rsidRPr="00CF1826" w:rsidRDefault="00CF1826" w:rsidP="00CF1826">
      <w:pPr>
        <w:autoSpaceDE w:val="0"/>
        <w:autoSpaceDN w:val="0"/>
        <w:adjustRightInd w:val="0"/>
        <w:snapToGrid w:val="0"/>
        <w:spacing w:line="500" w:lineRule="exact"/>
        <w:ind w:left="1"/>
        <w:jc w:val="both"/>
        <w:rPr>
          <w:rFonts w:ascii="標楷體" w:hAnsi="標楷體" w:cs="標楷體"/>
          <w:b/>
          <w:kern w:val="0"/>
          <w:sz w:val="36"/>
          <w:szCs w:val="32"/>
        </w:rPr>
      </w:pPr>
      <w:r w:rsidRPr="00CF1826">
        <w:rPr>
          <w:rFonts w:ascii="標楷體" w:hAnsi="標楷體" w:hint="eastAsia"/>
          <w:szCs w:val="28"/>
        </w:rPr>
        <w:t>決議：</w:t>
      </w:r>
      <w:r>
        <w:rPr>
          <w:rFonts w:ascii="標楷體" w:hAnsi="標楷體" w:hint="eastAsia"/>
          <w:szCs w:val="28"/>
        </w:rPr>
        <w:t>照案通過。</w:t>
      </w:r>
    </w:p>
    <w:p w:rsidR="007902B6" w:rsidRPr="00CF1826" w:rsidRDefault="007902B6" w:rsidP="00F1202C">
      <w:pPr>
        <w:snapToGrid w:val="0"/>
        <w:spacing w:line="520" w:lineRule="exact"/>
        <w:rPr>
          <w:rFonts w:ascii="標楷體" w:hAnsi="標楷體"/>
          <w:b/>
          <w:szCs w:val="28"/>
        </w:rPr>
      </w:pPr>
    </w:p>
    <w:sectPr w:rsidR="007902B6" w:rsidRPr="00CF1826" w:rsidSect="00C015C2">
      <w:footerReference w:type="default" r:id="rId9"/>
      <w:pgSz w:w="11907" w:h="16840" w:code="9"/>
      <w:pgMar w:top="1134" w:right="1134" w:bottom="1418" w:left="1134" w:header="851" w:footer="851" w:gutter="0"/>
      <w:cols w:space="425"/>
      <w:docGrid w:type="lines"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66" w:rsidRDefault="00645B66" w:rsidP="00A875B4">
      <w:r>
        <w:separator/>
      </w:r>
    </w:p>
  </w:endnote>
  <w:endnote w:type="continuationSeparator" w:id="0">
    <w:p w:rsidR="00645B66" w:rsidRDefault="00645B66" w:rsidP="00A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1"/>
    <w:family w:val="roman"/>
    <w:notTrueType/>
    <w:pitch w:val="variable"/>
  </w:font>
  <w:font w:name="DFKaiShu-SB-Estd-BF, 'Arial Un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7D" w:rsidRPr="00B54348" w:rsidRDefault="00524C7D" w:rsidP="00C015C2">
    <w:pPr>
      <w:pStyle w:val="a9"/>
      <w:jc w:val="center"/>
    </w:pPr>
    <w:r>
      <w:fldChar w:fldCharType="begin"/>
    </w:r>
    <w:r>
      <w:instrText>PAGE   \* MERGEFORMAT</w:instrText>
    </w:r>
    <w:r>
      <w:fldChar w:fldCharType="separate"/>
    </w:r>
    <w:r w:rsidR="00E028DB" w:rsidRPr="00E028DB">
      <w:rPr>
        <w:noProof/>
        <w:lang w:val="zh-TW"/>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66" w:rsidRDefault="00645B66" w:rsidP="00A875B4">
      <w:r>
        <w:separator/>
      </w:r>
    </w:p>
  </w:footnote>
  <w:footnote w:type="continuationSeparator" w:id="0">
    <w:p w:rsidR="00645B66" w:rsidRDefault="00645B66" w:rsidP="00A8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D35"/>
    <w:multiLevelType w:val="hybridMultilevel"/>
    <w:tmpl w:val="C4405E88"/>
    <w:lvl w:ilvl="0" w:tplc="14149E26">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
    <w:nsid w:val="051E6FFD"/>
    <w:multiLevelType w:val="hybridMultilevel"/>
    <w:tmpl w:val="13C4A904"/>
    <w:lvl w:ilvl="0" w:tplc="36EAF64A">
      <w:start w:val="5"/>
      <w:numFmt w:val="taiwaneseCountingThousand"/>
      <w:lvlText w:val="（%1）"/>
      <w:lvlJc w:val="left"/>
      <w:pPr>
        <w:ind w:left="1245"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40B62"/>
    <w:multiLevelType w:val="hybridMultilevel"/>
    <w:tmpl w:val="2684EE10"/>
    <w:lvl w:ilvl="0" w:tplc="8548B534">
      <w:start w:val="1"/>
      <w:numFmt w:val="taiwaneseCountingThousand"/>
      <w:lvlText w:val="（%1）"/>
      <w:lvlJc w:val="left"/>
      <w:pPr>
        <w:ind w:left="1309" w:hanging="720"/>
      </w:pPr>
      <w:rPr>
        <w:rFonts w:ascii="標楷體" w:eastAsia="標楷體" w:hAnsi="標楷體" w:hint="default"/>
        <w:sz w:val="28"/>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3">
    <w:nsid w:val="0B2E1D5C"/>
    <w:multiLevelType w:val="hybridMultilevel"/>
    <w:tmpl w:val="1BB66C8E"/>
    <w:lvl w:ilvl="0" w:tplc="44583ADA">
      <w:start w:val="2"/>
      <w:numFmt w:val="taiwaneseCountingThousand"/>
      <w:lvlText w:val="%1、"/>
      <w:lvlJc w:val="left"/>
      <w:pPr>
        <w:ind w:left="622" w:hanging="480"/>
      </w:pPr>
      <w:rPr>
        <w:rFonts w:ascii="標楷體" w:eastAsia="標楷體" w:hAnsi="標楷體" w:hint="eastAsia"/>
        <w:b w:val="0"/>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6A155B"/>
    <w:multiLevelType w:val="hybridMultilevel"/>
    <w:tmpl w:val="7E52AB9E"/>
    <w:lvl w:ilvl="0" w:tplc="4C749538">
      <w:start w:val="2"/>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B1241A"/>
    <w:multiLevelType w:val="hybridMultilevel"/>
    <w:tmpl w:val="3A24D2B6"/>
    <w:lvl w:ilvl="0" w:tplc="6C6255FC">
      <w:start w:val="1"/>
      <w:numFmt w:val="decimal"/>
      <w:lvlText w:val="（%1）"/>
      <w:lvlJc w:val="left"/>
      <w:pPr>
        <w:ind w:left="1898" w:hanging="480"/>
      </w:pPr>
      <w:rPr>
        <w:rFonts w:cs="Cambria Math"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6">
    <w:nsid w:val="0C2B7A6E"/>
    <w:multiLevelType w:val="hybridMultilevel"/>
    <w:tmpl w:val="351822EC"/>
    <w:lvl w:ilvl="0" w:tplc="73865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0E7437"/>
    <w:multiLevelType w:val="hybridMultilevel"/>
    <w:tmpl w:val="B3007528"/>
    <w:lvl w:ilvl="0" w:tplc="45E4BC7C">
      <w:start w:val="1"/>
      <w:numFmt w:val="taiwaneseCountingThousand"/>
      <w:lvlText w:val="%1、"/>
      <w:lvlJc w:val="left"/>
      <w:pPr>
        <w:ind w:left="480" w:hanging="480"/>
      </w:pPr>
      <w:rPr>
        <w:rFonts w:ascii="標楷體" w:eastAsia="標楷體" w:hAnsi="標楷體"/>
        <w:b/>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0F3B9A"/>
    <w:multiLevelType w:val="hybridMultilevel"/>
    <w:tmpl w:val="5436FFE6"/>
    <w:lvl w:ilvl="0" w:tplc="113C8DB8">
      <w:start w:val="1"/>
      <w:numFmt w:val="decimal"/>
      <w:lvlText w:val="%1."/>
      <w:lvlJc w:val="left"/>
      <w:pPr>
        <w:ind w:left="1138" w:hanging="288"/>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9">
    <w:nsid w:val="0D4707A6"/>
    <w:multiLevelType w:val="multilevel"/>
    <w:tmpl w:val="6338DB5A"/>
    <w:lvl w:ilvl="0">
      <w:start w:val="1"/>
      <w:numFmt w:val="decimal"/>
      <w:suff w:val="space"/>
      <w:lvlText w:val="(%1)"/>
      <w:lvlJc w:val="left"/>
      <w:pPr>
        <w:ind w:left="1211" w:hanging="360"/>
      </w:pPr>
      <w:rPr>
        <w:rFonts w:hint="default"/>
      </w:rPr>
    </w:lvl>
    <w:lvl w:ilvl="1">
      <w:start w:val="1"/>
      <w:numFmt w:val="ideographTraditional"/>
      <w:lvlText w:val="%2、"/>
      <w:lvlJc w:val="left"/>
      <w:pPr>
        <w:ind w:left="1811" w:hanging="480"/>
      </w:pPr>
      <w:rPr>
        <w:rFonts w:hint="eastAsia"/>
      </w:rPr>
    </w:lvl>
    <w:lvl w:ilvl="2">
      <w:start w:val="1"/>
      <w:numFmt w:val="lowerRoman"/>
      <w:lvlText w:val="%3."/>
      <w:lvlJc w:val="right"/>
      <w:pPr>
        <w:ind w:left="2291" w:hanging="480"/>
      </w:pPr>
      <w:rPr>
        <w:rFonts w:hint="eastAsia"/>
      </w:rPr>
    </w:lvl>
    <w:lvl w:ilvl="3">
      <w:start w:val="1"/>
      <w:numFmt w:val="decimal"/>
      <w:lvlText w:val="%4."/>
      <w:lvlJc w:val="left"/>
      <w:pPr>
        <w:ind w:left="2771" w:hanging="480"/>
      </w:pPr>
      <w:rPr>
        <w:rFonts w:hint="eastAsia"/>
      </w:rPr>
    </w:lvl>
    <w:lvl w:ilvl="4">
      <w:start w:val="1"/>
      <w:numFmt w:val="ideographTraditional"/>
      <w:lvlText w:val="%5、"/>
      <w:lvlJc w:val="left"/>
      <w:pPr>
        <w:ind w:left="3251" w:hanging="480"/>
      </w:pPr>
      <w:rPr>
        <w:rFonts w:hint="eastAsia"/>
      </w:rPr>
    </w:lvl>
    <w:lvl w:ilvl="5">
      <w:start w:val="1"/>
      <w:numFmt w:val="lowerRoman"/>
      <w:lvlText w:val="%6."/>
      <w:lvlJc w:val="right"/>
      <w:pPr>
        <w:ind w:left="3731" w:hanging="480"/>
      </w:pPr>
      <w:rPr>
        <w:rFonts w:hint="eastAsia"/>
      </w:rPr>
    </w:lvl>
    <w:lvl w:ilvl="6">
      <w:start w:val="1"/>
      <w:numFmt w:val="decimal"/>
      <w:lvlText w:val="%7."/>
      <w:lvlJc w:val="left"/>
      <w:pPr>
        <w:ind w:left="4211" w:hanging="480"/>
      </w:pPr>
      <w:rPr>
        <w:rFonts w:hint="eastAsia"/>
      </w:rPr>
    </w:lvl>
    <w:lvl w:ilvl="7">
      <w:start w:val="1"/>
      <w:numFmt w:val="ideographTraditional"/>
      <w:lvlText w:val="%8、"/>
      <w:lvlJc w:val="left"/>
      <w:pPr>
        <w:ind w:left="4691" w:hanging="480"/>
      </w:pPr>
      <w:rPr>
        <w:rFonts w:hint="eastAsia"/>
      </w:rPr>
    </w:lvl>
    <w:lvl w:ilvl="8">
      <w:start w:val="1"/>
      <w:numFmt w:val="lowerRoman"/>
      <w:lvlText w:val="%9."/>
      <w:lvlJc w:val="right"/>
      <w:pPr>
        <w:ind w:left="5171" w:hanging="480"/>
      </w:pPr>
      <w:rPr>
        <w:rFonts w:hint="eastAsia"/>
      </w:rPr>
    </w:lvl>
  </w:abstractNum>
  <w:abstractNum w:abstractNumId="10">
    <w:nsid w:val="0E6F612A"/>
    <w:multiLevelType w:val="hybridMultilevel"/>
    <w:tmpl w:val="35BE355A"/>
    <w:lvl w:ilvl="0" w:tplc="9DD2FF2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0176616"/>
    <w:multiLevelType w:val="hybridMultilevel"/>
    <w:tmpl w:val="351822EC"/>
    <w:lvl w:ilvl="0" w:tplc="73865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FA7B4F"/>
    <w:multiLevelType w:val="hybridMultilevel"/>
    <w:tmpl w:val="F5F68FB4"/>
    <w:lvl w:ilvl="0" w:tplc="C9D4844E">
      <w:start w:val="4"/>
      <w:numFmt w:val="taiwaneseCountingThousand"/>
      <w:lvlText w:val="%1、"/>
      <w:lvlJc w:val="left"/>
      <w:pPr>
        <w:ind w:left="576" w:hanging="576"/>
      </w:pPr>
      <w:rPr>
        <w:rFonts w:hint="eastAsia"/>
        <w:sz w:val="28"/>
      </w:rPr>
    </w:lvl>
    <w:lvl w:ilvl="1" w:tplc="BEF2BCC0">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734F28"/>
    <w:multiLevelType w:val="hybridMultilevel"/>
    <w:tmpl w:val="9F6C8148"/>
    <w:lvl w:ilvl="0" w:tplc="319C9E36">
      <w:start w:val="2"/>
      <w:numFmt w:val="taiwaneseCountingThousand"/>
      <w:lvlText w:val="（%1）"/>
      <w:lvlJc w:val="left"/>
      <w:pPr>
        <w:ind w:left="576" w:hanging="576"/>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C80D60"/>
    <w:multiLevelType w:val="hybridMultilevel"/>
    <w:tmpl w:val="8F72B0A0"/>
    <w:lvl w:ilvl="0" w:tplc="C0C03A9E">
      <w:start w:val="3"/>
      <w:numFmt w:val="taiwaneseCountingThousand"/>
      <w:lvlText w:val="（%1）"/>
      <w:lvlJc w:val="left"/>
      <w:pPr>
        <w:ind w:left="576" w:hanging="576"/>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DC6007"/>
    <w:multiLevelType w:val="multilevel"/>
    <w:tmpl w:val="3C46B47C"/>
    <w:styleLink w:val="WW8Num29"/>
    <w:lvl w:ilvl="0">
      <w:start w:val="1"/>
      <w:numFmt w:val="japaneseCounting"/>
      <w:lvlText w:val="%1、"/>
      <w:lvlJc w:val="left"/>
      <w:rPr>
        <w:rFonts w:cs="標楷體"/>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15367344"/>
    <w:multiLevelType w:val="hybridMultilevel"/>
    <w:tmpl w:val="050E4316"/>
    <w:lvl w:ilvl="0" w:tplc="4F140D7C">
      <w:start w:val="1"/>
      <w:numFmt w:val="taiwaneseCountingThousand"/>
      <w:lvlText w:val="（%1）"/>
      <w:lvlJc w:val="left"/>
      <w:pPr>
        <w:ind w:left="1169" w:hanging="88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15F50D60"/>
    <w:multiLevelType w:val="hybridMultilevel"/>
    <w:tmpl w:val="5080B948"/>
    <w:lvl w:ilvl="0" w:tplc="6C6255FC">
      <w:start w:val="1"/>
      <w:numFmt w:val="decimal"/>
      <w:lvlText w:val="（%1）"/>
      <w:lvlJc w:val="left"/>
      <w:pPr>
        <w:ind w:left="1898" w:hanging="480"/>
      </w:pPr>
      <w:rPr>
        <w:rFonts w:cs="Cambria Math"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8">
    <w:nsid w:val="18971F34"/>
    <w:multiLevelType w:val="multilevel"/>
    <w:tmpl w:val="D8A4CD4A"/>
    <w:lvl w:ilvl="0">
      <w:start w:val="1"/>
      <w:numFmt w:val="decimal"/>
      <w:suff w:val="space"/>
      <w:lvlText w:val="%1."/>
      <w:lvlJc w:val="left"/>
      <w:pPr>
        <w:ind w:left="360" w:hanging="36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1AA7412C"/>
    <w:multiLevelType w:val="hybridMultilevel"/>
    <w:tmpl w:val="DF1E35AA"/>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nsid w:val="1BA258F5"/>
    <w:multiLevelType w:val="hybridMultilevel"/>
    <w:tmpl w:val="0BD67EA4"/>
    <w:lvl w:ilvl="0" w:tplc="04090017">
      <w:start w:val="1"/>
      <w:numFmt w:val="ideographLegalTraditional"/>
      <w:lvlText w:val="%1、"/>
      <w:lvlJc w:val="left"/>
      <w:pPr>
        <w:ind w:left="480" w:hanging="480"/>
      </w:pPr>
    </w:lvl>
    <w:lvl w:ilvl="1" w:tplc="D65294F8">
      <w:start w:val="1"/>
      <w:numFmt w:val="taiwaneseCountingThousand"/>
      <w:lvlText w:val="%2、"/>
      <w:lvlJc w:val="left"/>
      <w:pPr>
        <w:ind w:left="1370" w:hanging="720"/>
      </w:pPr>
      <w:rPr>
        <w:rFonts w:hint="default"/>
      </w:r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1">
    <w:nsid w:val="1EB004D4"/>
    <w:multiLevelType w:val="hybridMultilevel"/>
    <w:tmpl w:val="C9DCA5E2"/>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nsid w:val="1F1220D8"/>
    <w:multiLevelType w:val="hybridMultilevel"/>
    <w:tmpl w:val="9312A722"/>
    <w:lvl w:ilvl="0" w:tplc="07708D80">
      <w:start w:val="1"/>
      <w:numFmt w:val="taiwaneseCountingThousand"/>
      <w:lvlText w:val="（%1）"/>
      <w:lvlJc w:val="left"/>
      <w:pPr>
        <w:ind w:left="1245" w:hanging="360"/>
      </w:pPr>
      <w:rPr>
        <w:rFonts w:ascii="標楷體" w:eastAsia="標楷體" w:hAnsi="標楷體" w:cs="Times New Roman"/>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3">
    <w:nsid w:val="21B83567"/>
    <w:multiLevelType w:val="hybridMultilevel"/>
    <w:tmpl w:val="FB1C0756"/>
    <w:lvl w:ilvl="0" w:tplc="162AB8B2">
      <w:start w:val="5"/>
      <w:numFmt w:val="decimal"/>
      <w:suff w:val="space"/>
      <w:lvlText w:val="%1."/>
      <w:lvlJc w:val="left"/>
      <w:pPr>
        <w:ind w:left="480" w:hanging="480"/>
      </w:pPr>
      <w:rPr>
        <w:rFonts w:hint="eastAsia"/>
      </w:r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24">
    <w:nsid w:val="21E04111"/>
    <w:multiLevelType w:val="hybridMultilevel"/>
    <w:tmpl w:val="DF16019C"/>
    <w:lvl w:ilvl="0" w:tplc="9B76ADF0">
      <w:start w:val="4"/>
      <w:numFmt w:val="taiwaneseCountingThousand"/>
      <w:lvlText w:val="（%1）"/>
      <w:lvlJc w:val="left"/>
      <w:pPr>
        <w:ind w:left="1472" w:hanging="480"/>
      </w:pPr>
      <w:rPr>
        <w:rFonts w:ascii="Times New Roman"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21D5E61"/>
    <w:multiLevelType w:val="multilevel"/>
    <w:tmpl w:val="E04C6420"/>
    <w:styleLink w:val="WW8Num41"/>
    <w:lvl w:ilvl="0">
      <w:start w:val="1"/>
      <w:numFmt w:val="decimal"/>
      <w:lvlText w:val="（%1）"/>
      <w:lvlJc w:val="left"/>
      <w:rPr>
        <w:rFonts w:ascii="標楷體" w:eastAsia="標楷體" w:hAnsi="標楷體" w:cs="DFKaiShu-SB-Estd-BF, 'Arial Uni"/>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256C5D3B"/>
    <w:multiLevelType w:val="hybridMultilevel"/>
    <w:tmpl w:val="75129382"/>
    <w:lvl w:ilvl="0" w:tplc="0409000F">
      <w:start w:val="1"/>
      <w:numFmt w:val="decimal"/>
      <w:lvlText w:val="%1."/>
      <w:lvlJc w:val="left"/>
      <w:pPr>
        <w:ind w:left="1649" w:hanging="480"/>
      </w:p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27">
    <w:nsid w:val="25CA727B"/>
    <w:multiLevelType w:val="hybridMultilevel"/>
    <w:tmpl w:val="5D40C86E"/>
    <w:lvl w:ilvl="0" w:tplc="C016939E">
      <w:start w:val="1"/>
      <w:numFmt w:val="taiwaneseCountingThousand"/>
      <w:lvlText w:val="%1、"/>
      <w:lvlJc w:val="left"/>
      <w:pPr>
        <w:ind w:left="720" w:hanging="720"/>
      </w:pPr>
      <w:rPr>
        <w:rFonts w:hint="default"/>
        <w:color w:val="auto"/>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401900"/>
    <w:multiLevelType w:val="hybridMultilevel"/>
    <w:tmpl w:val="C1EAC126"/>
    <w:lvl w:ilvl="0" w:tplc="3216C3B2">
      <w:start w:val="1"/>
      <w:numFmt w:val="ideographLegalTraditional"/>
      <w:lvlText w:val="%1、"/>
      <w:lvlJc w:val="left"/>
      <w:pPr>
        <w:ind w:left="576" w:hanging="576"/>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A5701F9"/>
    <w:multiLevelType w:val="hybridMultilevel"/>
    <w:tmpl w:val="D1BCC420"/>
    <w:lvl w:ilvl="0" w:tplc="B89CF082">
      <w:start w:val="1"/>
      <w:numFmt w:val="decimal"/>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2AC80124"/>
    <w:multiLevelType w:val="hybridMultilevel"/>
    <w:tmpl w:val="2782FE0A"/>
    <w:lvl w:ilvl="0" w:tplc="05ECA23A">
      <w:start w:val="1"/>
      <w:numFmt w:val="taiwaneseCountingThousand"/>
      <w:lvlText w:val="（%1）"/>
      <w:lvlJc w:val="left"/>
      <w:pPr>
        <w:ind w:left="1430" w:hanging="86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2BBE5B29"/>
    <w:multiLevelType w:val="hybridMultilevel"/>
    <w:tmpl w:val="C9B49218"/>
    <w:lvl w:ilvl="0" w:tplc="B0F2C948">
      <w:start w:val="1"/>
      <w:numFmt w:val="taiwaneseCountingThousand"/>
      <w:lvlText w:val="(%1)"/>
      <w:lvlJc w:val="left"/>
      <w:pPr>
        <w:ind w:left="480" w:hanging="480"/>
      </w:pPr>
      <w:rPr>
        <w:rFonts w:hint="eastAsia"/>
        <w:b w:val="0"/>
        <w:color w:val="auto"/>
        <w:sz w:val="32"/>
        <w:szCs w:val="32"/>
        <w:lang w:val="en-US"/>
      </w:rPr>
    </w:lvl>
    <w:lvl w:ilvl="1" w:tplc="C4C4215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E3F74FF"/>
    <w:multiLevelType w:val="hybridMultilevel"/>
    <w:tmpl w:val="B420B91A"/>
    <w:lvl w:ilvl="0" w:tplc="22DEE006">
      <w:start w:val="1"/>
      <w:numFmt w:val="decimal"/>
      <w:lvlText w:val="（%1）"/>
      <w:lvlJc w:val="left"/>
      <w:pPr>
        <w:ind w:left="1726" w:hanging="735"/>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2F7019AD"/>
    <w:multiLevelType w:val="hybridMultilevel"/>
    <w:tmpl w:val="4906FDE6"/>
    <w:lvl w:ilvl="0" w:tplc="FC503A8A">
      <w:start w:val="1"/>
      <w:numFmt w:val="decimal"/>
      <w:lvlText w:val="（%1）"/>
      <w:lvlJc w:val="left"/>
      <w:pPr>
        <w:ind w:left="1742" w:hanging="750"/>
      </w:p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34">
    <w:nsid w:val="30D75DCB"/>
    <w:multiLevelType w:val="hybridMultilevel"/>
    <w:tmpl w:val="09AECA9A"/>
    <w:lvl w:ilvl="0" w:tplc="C73AB9D8">
      <w:start w:val="1"/>
      <w:numFmt w:val="upperLetter"/>
      <w:suff w:val="space"/>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nsid w:val="32C902FB"/>
    <w:multiLevelType w:val="hybridMultilevel"/>
    <w:tmpl w:val="0106BF9C"/>
    <w:lvl w:ilvl="0" w:tplc="A8F0A28A">
      <w:start w:val="3"/>
      <w:numFmt w:val="taiwaneseCountingThousand"/>
      <w:lvlText w:val="（%1）"/>
      <w:lvlJc w:val="left"/>
      <w:pPr>
        <w:ind w:left="1080" w:hanging="10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6B6318A"/>
    <w:multiLevelType w:val="hybridMultilevel"/>
    <w:tmpl w:val="D1925AAC"/>
    <w:lvl w:ilvl="0" w:tplc="55F6450A">
      <w:start w:val="1"/>
      <w:numFmt w:val="taiwaneseCountingThousand"/>
      <w:lvlText w:val="（%1）"/>
      <w:lvlJc w:val="left"/>
      <w:pPr>
        <w:ind w:left="576" w:hanging="576"/>
      </w:pPr>
      <w:rPr>
        <w:rFonts w:hint="eastAsia"/>
        <w:sz w:val="28"/>
      </w:rPr>
    </w:lvl>
    <w:lvl w:ilvl="1" w:tplc="9B9662B0">
      <w:start w:val="1"/>
      <w:numFmt w:val="taiwaneseCountingThousand"/>
      <w:lvlText w:val="%2、"/>
      <w:lvlJc w:val="left"/>
      <w:pPr>
        <w:ind w:left="1200" w:hanging="720"/>
      </w:pPr>
    </w:lvl>
    <w:lvl w:ilvl="2" w:tplc="3E7A5474">
      <w:start w:val="1"/>
      <w:numFmt w:val="taiwaneseCountingThousand"/>
      <w:lvlText w:val="（%3）"/>
      <w:lvlJc w:val="left"/>
      <w:pPr>
        <w:ind w:left="1800" w:hanging="840"/>
      </w:pPr>
      <w:rPr>
        <w:rFonts w:ascii="標楷體" w:eastAsia="標楷體" w:hAnsi="標楷體" w:hint="eastAsia"/>
        <w:sz w:val="28"/>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37767363"/>
    <w:multiLevelType w:val="hybridMultilevel"/>
    <w:tmpl w:val="5EE294C4"/>
    <w:lvl w:ilvl="0" w:tplc="B65209E2">
      <w:start w:val="1"/>
      <w:numFmt w:val="decimal"/>
      <w:lvlText w:val="%1."/>
      <w:lvlJc w:val="left"/>
      <w:pPr>
        <w:ind w:left="300" w:hanging="300"/>
      </w:pPr>
      <w:rPr>
        <w:rFonts w:hint="default"/>
        <w:color w:val="auto"/>
        <w:lang w:val="en-US"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A686528"/>
    <w:multiLevelType w:val="hybridMultilevel"/>
    <w:tmpl w:val="049400F6"/>
    <w:lvl w:ilvl="0" w:tplc="4F140D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CCA4819"/>
    <w:multiLevelType w:val="hybridMultilevel"/>
    <w:tmpl w:val="56404666"/>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D425E25"/>
    <w:multiLevelType w:val="hybridMultilevel"/>
    <w:tmpl w:val="1B9A5164"/>
    <w:lvl w:ilvl="0" w:tplc="BFDAC66E">
      <w:start w:val="6"/>
      <w:numFmt w:val="taiwaneseCountingThousand"/>
      <w:lvlText w:val="%1、"/>
      <w:lvlJc w:val="left"/>
      <w:pPr>
        <w:ind w:left="720" w:hanging="720"/>
      </w:pPr>
      <w:rPr>
        <w:rFonts w:hint="default"/>
        <w:lang w:val="en-US"/>
      </w:rPr>
    </w:lvl>
    <w:lvl w:ilvl="1" w:tplc="F47020C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D4E29BC"/>
    <w:multiLevelType w:val="hybridMultilevel"/>
    <w:tmpl w:val="867A9AC0"/>
    <w:lvl w:ilvl="0" w:tplc="1924F90A">
      <w:start w:val="1"/>
      <w:numFmt w:val="ideographLegalTraditional"/>
      <w:lvlText w:val="%1、"/>
      <w:lvlJc w:val="left"/>
      <w:pPr>
        <w:ind w:left="860" w:hanging="576"/>
      </w:pPr>
      <w:rPr>
        <w:rFonts w:ascii="標楷體" w:eastAsia="標楷體" w:hAnsi="標楷體" w:hint="eastAsia"/>
        <w:sz w:val="28"/>
      </w:rPr>
    </w:lvl>
    <w:lvl w:ilvl="1" w:tplc="9B9662B0">
      <w:start w:val="1"/>
      <w:numFmt w:val="taiwaneseCountingThousand"/>
      <w:lvlText w:val="%2、"/>
      <w:lvlJc w:val="left"/>
      <w:pPr>
        <w:ind w:left="1484" w:hanging="720"/>
      </w:pPr>
    </w:lvl>
    <w:lvl w:ilvl="2" w:tplc="3E7A5474">
      <w:start w:val="1"/>
      <w:numFmt w:val="taiwaneseCountingThousand"/>
      <w:lvlText w:val="（%3）"/>
      <w:lvlJc w:val="left"/>
      <w:pPr>
        <w:ind w:left="2084" w:hanging="840"/>
      </w:pPr>
      <w:rPr>
        <w:rFonts w:ascii="標楷體" w:eastAsia="標楷體" w:hAnsi="標楷體" w:hint="eastAsia"/>
        <w:sz w:val="28"/>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2">
    <w:nsid w:val="3D8265FD"/>
    <w:multiLevelType w:val="hybridMultilevel"/>
    <w:tmpl w:val="ABCADDE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E312D65"/>
    <w:multiLevelType w:val="hybridMultilevel"/>
    <w:tmpl w:val="DB1C6330"/>
    <w:lvl w:ilvl="0" w:tplc="0C543ABA">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nsid w:val="3E464428"/>
    <w:multiLevelType w:val="hybridMultilevel"/>
    <w:tmpl w:val="E4228422"/>
    <w:lvl w:ilvl="0" w:tplc="07708D80">
      <w:start w:val="1"/>
      <w:numFmt w:val="taiwaneseCountingThousand"/>
      <w:lvlText w:val="（%1）"/>
      <w:lvlJc w:val="left"/>
      <w:pPr>
        <w:ind w:left="1245" w:hanging="360"/>
      </w:pPr>
      <w:rPr>
        <w:rFonts w:ascii="標楷體" w:eastAsia="標楷體" w:hAnsi="標楷體" w:cs="Times New Roman"/>
      </w:rPr>
    </w:lvl>
    <w:lvl w:ilvl="1" w:tplc="0409000F">
      <w:start w:val="1"/>
      <w:numFmt w:val="decimal"/>
      <w:lvlText w:val="%2."/>
      <w:lvlJc w:val="left"/>
      <w:pPr>
        <w:ind w:left="1473"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5">
    <w:nsid w:val="3FBB1D7A"/>
    <w:multiLevelType w:val="hybridMultilevel"/>
    <w:tmpl w:val="33047E12"/>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6">
    <w:nsid w:val="44983AF0"/>
    <w:multiLevelType w:val="hybridMultilevel"/>
    <w:tmpl w:val="DBF25C80"/>
    <w:lvl w:ilvl="0" w:tplc="CDE4243E">
      <w:start w:val="1"/>
      <w:numFmt w:val="ideographLegalTraditional"/>
      <w:lvlText w:val="%1、"/>
      <w:lvlJc w:val="left"/>
      <w:pPr>
        <w:ind w:left="720" w:hanging="720"/>
      </w:pPr>
      <w:rPr>
        <w:rFonts w:cs="Times New Roman" w:hint="default"/>
      </w:rPr>
    </w:lvl>
    <w:lvl w:ilvl="1" w:tplc="C9CC2E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47456E96"/>
    <w:multiLevelType w:val="hybridMultilevel"/>
    <w:tmpl w:val="904A0DEC"/>
    <w:lvl w:ilvl="0" w:tplc="7E0AABBC">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7485279"/>
    <w:multiLevelType w:val="hybridMultilevel"/>
    <w:tmpl w:val="DB1C6330"/>
    <w:lvl w:ilvl="0" w:tplc="0C543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78E44E4"/>
    <w:multiLevelType w:val="hybridMultilevel"/>
    <w:tmpl w:val="7E388B0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A101F4A"/>
    <w:multiLevelType w:val="hybridMultilevel"/>
    <w:tmpl w:val="351822EC"/>
    <w:lvl w:ilvl="0" w:tplc="73865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CA6FC9"/>
    <w:multiLevelType w:val="hybridMultilevel"/>
    <w:tmpl w:val="C862073A"/>
    <w:lvl w:ilvl="0" w:tplc="EE887D56">
      <w:start w:val="1"/>
      <w:numFmt w:val="taiwaneseCountingThousand"/>
      <w:lvlText w:val="（%1）"/>
      <w:lvlJc w:val="left"/>
      <w:pPr>
        <w:ind w:left="1267" w:hanging="864"/>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2">
    <w:nsid w:val="4D4177E2"/>
    <w:multiLevelType w:val="hybridMultilevel"/>
    <w:tmpl w:val="4B1608E6"/>
    <w:lvl w:ilvl="0" w:tplc="E1D68D18">
      <w:start w:val="1"/>
      <w:numFmt w:val="taiwaneseCountingThousand"/>
      <w:lvlText w:val="%1、"/>
      <w:lvlJc w:val="left"/>
      <w:pPr>
        <w:ind w:left="622" w:hanging="480"/>
      </w:pPr>
      <w:rPr>
        <w:rFonts w:ascii="標楷體" w:eastAsia="標楷體" w:hAnsi="標楷體"/>
        <w:b/>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DBE3821"/>
    <w:multiLevelType w:val="hybridMultilevel"/>
    <w:tmpl w:val="6EFC4ECC"/>
    <w:lvl w:ilvl="0" w:tplc="1EE0FF58">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4">
    <w:nsid w:val="4E9B611F"/>
    <w:multiLevelType w:val="hybridMultilevel"/>
    <w:tmpl w:val="4DD0B1B6"/>
    <w:lvl w:ilvl="0" w:tplc="07708D80">
      <w:start w:val="1"/>
      <w:numFmt w:val="taiwaneseCountingThousand"/>
      <w:lvlText w:val="（%1）"/>
      <w:lvlJc w:val="left"/>
      <w:pPr>
        <w:ind w:left="1245" w:hanging="360"/>
      </w:pPr>
      <w:rPr>
        <w:rFonts w:ascii="標楷體" w:eastAsia="標楷體" w:hAnsi="標楷體" w:cs="Times New Roman"/>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55">
    <w:nsid w:val="4EEE341C"/>
    <w:multiLevelType w:val="hybridMultilevel"/>
    <w:tmpl w:val="A3347688"/>
    <w:lvl w:ilvl="0" w:tplc="1EE0FF58">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6">
    <w:nsid w:val="4F007336"/>
    <w:multiLevelType w:val="hybridMultilevel"/>
    <w:tmpl w:val="2CF87EC4"/>
    <w:lvl w:ilvl="0" w:tplc="9D88D544">
      <w:start w:val="1"/>
      <w:numFmt w:val="taiwaneseCountingThousand"/>
      <w:lvlText w:val="%1、"/>
      <w:lvlJc w:val="left"/>
      <w:pPr>
        <w:tabs>
          <w:tab w:val="num" w:pos="0"/>
        </w:tabs>
        <w:ind w:left="720" w:hanging="720"/>
      </w:pPr>
      <w:rPr>
        <w:rFonts w:hint="default"/>
        <w:sz w:val="28"/>
        <w:szCs w:val="28"/>
      </w:rPr>
    </w:lvl>
    <w:lvl w:ilvl="1" w:tplc="960CF2D4">
      <w:start w:val="1"/>
      <w:numFmt w:val="taiwaneseCountingThousand"/>
      <w:lvlText w:val="(%2)"/>
      <w:lvlJc w:val="left"/>
      <w:pPr>
        <w:ind w:left="960" w:hanging="480"/>
      </w:pPr>
      <w:rPr>
        <w:rFonts w:hint="eastAsia"/>
      </w:rPr>
    </w:lvl>
    <w:lvl w:ilvl="2" w:tplc="6FC20400">
      <w:start w:val="1"/>
      <w:numFmt w:val="decimal"/>
      <w:lvlText w:val="%3."/>
      <w:lvlJc w:val="left"/>
      <w:pPr>
        <w:ind w:left="1440" w:hanging="480"/>
      </w:pPr>
      <w:rPr>
        <w:rFonts w:hint="default"/>
        <w:lang w:val="en-US" w:eastAsia="zh-TW"/>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19B69F3"/>
    <w:multiLevelType w:val="hybridMultilevel"/>
    <w:tmpl w:val="52FCEB80"/>
    <w:lvl w:ilvl="0" w:tplc="FD42694C">
      <w:start w:val="1"/>
      <w:numFmt w:val="decimal"/>
      <w:lvlText w:val="（%1）"/>
      <w:lvlJc w:val="left"/>
      <w:pPr>
        <w:ind w:left="690" w:hanging="6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21F3350"/>
    <w:multiLevelType w:val="hybridMultilevel"/>
    <w:tmpl w:val="9670AFA2"/>
    <w:lvl w:ilvl="0" w:tplc="C7B88F44">
      <w:start w:val="1"/>
      <w:numFmt w:val="taiwaneseCountingThousand"/>
      <w:lvlText w:val="（%1）"/>
      <w:lvlJc w:val="left"/>
      <w:pPr>
        <w:ind w:left="1573" w:hanging="864"/>
      </w:pPr>
      <w:rPr>
        <w:rFonts w:ascii="Times New Roman" w:hAnsi="標楷體"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nsid w:val="548B1EE2"/>
    <w:multiLevelType w:val="hybridMultilevel"/>
    <w:tmpl w:val="17B25ACE"/>
    <w:lvl w:ilvl="0" w:tplc="960CF2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555C6C74"/>
    <w:multiLevelType w:val="hybridMultilevel"/>
    <w:tmpl w:val="C3A05C7A"/>
    <w:lvl w:ilvl="0" w:tplc="73865532">
      <w:start w:val="1"/>
      <w:numFmt w:val="taiwaneseCountingThousand"/>
      <w:lvlText w:val="%1、"/>
      <w:lvlJc w:val="left"/>
      <w:pPr>
        <w:ind w:left="480" w:hanging="480"/>
      </w:pPr>
      <w:rPr>
        <w:rFonts w:hint="default"/>
      </w:rPr>
    </w:lvl>
    <w:lvl w:ilvl="1" w:tplc="86A4EB22">
      <w:start w:val="1"/>
      <w:numFmt w:val="decimal"/>
      <w:lvlText w:val="%2、"/>
      <w:lvlJc w:val="left"/>
      <w:pPr>
        <w:ind w:left="1200" w:hanging="720"/>
      </w:pPr>
      <w:rPr>
        <w:rFonts w:hint="default"/>
      </w:rPr>
    </w:lvl>
    <w:lvl w:ilvl="2" w:tplc="0B2C153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5B41EFC"/>
    <w:multiLevelType w:val="hybridMultilevel"/>
    <w:tmpl w:val="C034428C"/>
    <w:lvl w:ilvl="0" w:tplc="04090015">
      <w:start w:val="1"/>
      <w:numFmt w:val="taiwaneseCountingThousand"/>
      <w:lvlText w:val="%1、"/>
      <w:lvlJc w:val="left"/>
      <w:pPr>
        <w:ind w:left="2127"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2">
    <w:nsid w:val="580B6D5F"/>
    <w:multiLevelType w:val="hybridMultilevel"/>
    <w:tmpl w:val="97701B50"/>
    <w:lvl w:ilvl="0" w:tplc="9C1ED152">
      <w:start w:val="1"/>
      <w:numFmt w:val="decimal"/>
      <w:suff w:val="space"/>
      <w:lvlText w:val="（%1）"/>
      <w:lvlJc w:val="left"/>
      <w:pPr>
        <w:ind w:left="690" w:hanging="69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nsid w:val="586552EF"/>
    <w:multiLevelType w:val="hybridMultilevel"/>
    <w:tmpl w:val="0F080EEA"/>
    <w:lvl w:ilvl="0" w:tplc="B89CF082">
      <w:start w:val="1"/>
      <w:numFmt w:val="decimal"/>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nsid w:val="59805454"/>
    <w:multiLevelType w:val="hybridMultilevel"/>
    <w:tmpl w:val="A69A14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9EA31B8"/>
    <w:multiLevelType w:val="hybridMultilevel"/>
    <w:tmpl w:val="20D886F4"/>
    <w:lvl w:ilvl="0" w:tplc="04090015">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6">
    <w:nsid w:val="5A122E93"/>
    <w:multiLevelType w:val="hybridMultilevel"/>
    <w:tmpl w:val="F7728D18"/>
    <w:lvl w:ilvl="0" w:tplc="738655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AC9113E"/>
    <w:multiLevelType w:val="hybridMultilevel"/>
    <w:tmpl w:val="7C7031C0"/>
    <w:lvl w:ilvl="0" w:tplc="4014B796">
      <w:start w:val="3"/>
      <w:numFmt w:val="taiwaneseCountingThousand"/>
      <w:lvlText w:val="%1、"/>
      <w:lvlJc w:val="left"/>
      <w:pPr>
        <w:ind w:left="480" w:hanging="480"/>
      </w:pPr>
      <w:rPr>
        <w:rFonts w:ascii="標楷體" w:eastAsia="標楷體" w:hAnsi="標楷體" w:hint="eastAsia"/>
        <w:b w:val="0"/>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B5E69EB"/>
    <w:multiLevelType w:val="hybridMultilevel"/>
    <w:tmpl w:val="97F406E4"/>
    <w:lvl w:ilvl="0" w:tplc="E91EC0EC">
      <w:start w:val="1"/>
      <w:numFmt w:val="lowerRoman"/>
      <w:suff w:val="space"/>
      <w:lvlText w:val="%1."/>
      <w:lvlJc w:val="right"/>
      <w:pPr>
        <w:ind w:left="1724"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69">
    <w:nsid w:val="5B756B05"/>
    <w:multiLevelType w:val="hybridMultilevel"/>
    <w:tmpl w:val="E62E24DC"/>
    <w:lvl w:ilvl="0" w:tplc="C5C6F9EA">
      <w:start w:val="1"/>
      <w:numFmt w:val="taiwaneseCountingThousand"/>
      <w:lvlText w:val="%1、"/>
      <w:lvlJc w:val="left"/>
      <w:pPr>
        <w:tabs>
          <w:tab w:val="num" w:pos="720"/>
        </w:tabs>
        <w:ind w:left="720" w:hanging="720"/>
      </w:pPr>
      <w:rPr>
        <w:rFonts w:ascii="Times New Roman" w:hAnsi="Times New Roman"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5F1B4CC0"/>
    <w:multiLevelType w:val="hybridMultilevel"/>
    <w:tmpl w:val="106A32F0"/>
    <w:lvl w:ilvl="0" w:tplc="E594DCAA">
      <w:start w:val="1"/>
      <w:numFmt w:val="decimal"/>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1">
    <w:nsid w:val="60BB20B5"/>
    <w:multiLevelType w:val="hybridMultilevel"/>
    <w:tmpl w:val="B4804B32"/>
    <w:lvl w:ilvl="0" w:tplc="F3BC0170">
      <w:start w:val="1"/>
      <w:numFmt w:val="taiwaneseCountingThousand"/>
      <w:lvlText w:val="（%1）"/>
      <w:lvlJc w:val="left"/>
      <w:pPr>
        <w:ind w:left="905" w:hanging="480"/>
      </w:pPr>
      <w:rPr>
        <w:rFonts w:hint="default"/>
      </w:rPr>
    </w:lvl>
    <w:lvl w:ilvl="1" w:tplc="0409000F">
      <w:start w:val="1"/>
      <w:numFmt w:val="decim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2">
    <w:nsid w:val="61401DB3"/>
    <w:multiLevelType w:val="hybridMultilevel"/>
    <w:tmpl w:val="6E28643A"/>
    <w:lvl w:ilvl="0" w:tplc="70C01534">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4665E03"/>
    <w:multiLevelType w:val="hybridMultilevel"/>
    <w:tmpl w:val="AC0CC3E0"/>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4">
    <w:nsid w:val="64D05C1A"/>
    <w:multiLevelType w:val="hybridMultilevel"/>
    <w:tmpl w:val="B9047BDC"/>
    <w:lvl w:ilvl="0" w:tplc="0C4C0A4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5">
    <w:nsid w:val="64F30B9D"/>
    <w:multiLevelType w:val="hybridMultilevel"/>
    <w:tmpl w:val="C6D46BE8"/>
    <w:lvl w:ilvl="0" w:tplc="9C1ED152">
      <w:start w:val="1"/>
      <w:numFmt w:val="decimal"/>
      <w:suff w:val="space"/>
      <w:lvlText w:val="（%1）"/>
      <w:lvlJc w:val="left"/>
      <w:pPr>
        <w:ind w:left="690" w:hanging="69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nsid w:val="661E64FF"/>
    <w:multiLevelType w:val="hybridMultilevel"/>
    <w:tmpl w:val="0F904B68"/>
    <w:lvl w:ilvl="0" w:tplc="523076B2">
      <w:start w:val="1"/>
      <w:numFmt w:val="upperLetter"/>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7">
    <w:nsid w:val="67586EEF"/>
    <w:multiLevelType w:val="multilevel"/>
    <w:tmpl w:val="CA20BC6A"/>
    <w:lvl w:ilvl="0">
      <w:start w:val="1"/>
      <w:numFmt w:val="decimal"/>
      <w:suff w:val="space"/>
      <w:lvlText w:val="(%1)"/>
      <w:lvlJc w:val="left"/>
      <w:pPr>
        <w:ind w:left="928" w:hanging="360"/>
      </w:pPr>
      <w:rPr>
        <w:rFonts w:hint="default"/>
      </w:rPr>
    </w:lvl>
    <w:lvl w:ilvl="1">
      <w:start w:val="1"/>
      <w:numFmt w:val="ideographTraditional"/>
      <w:lvlText w:val="%2、"/>
      <w:lvlJc w:val="left"/>
      <w:pPr>
        <w:ind w:left="1528" w:hanging="480"/>
      </w:pPr>
      <w:rPr>
        <w:rFonts w:hint="eastAsia"/>
      </w:rPr>
    </w:lvl>
    <w:lvl w:ilvl="2">
      <w:start w:val="1"/>
      <w:numFmt w:val="lowerRoman"/>
      <w:lvlText w:val="%3."/>
      <w:lvlJc w:val="right"/>
      <w:pPr>
        <w:ind w:left="2008" w:hanging="480"/>
      </w:pPr>
      <w:rPr>
        <w:rFonts w:hint="eastAsia"/>
      </w:rPr>
    </w:lvl>
    <w:lvl w:ilvl="3">
      <w:start w:val="1"/>
      <w:numFmt w:val="decimal"/>
      <w:lvlText w:val="%4."/>
      <w:lvlJc w:val="left"/>
      <w:pPr>
        <w:ind w:left="2488" w:hanging="480"/>
      </w:pPr>
      <w:rPr>
        <w:rFonts w:hint="eastAsia"/>
      </w:rPr>
    </w:lvl>
    <w:lvl w:ilvl="4">
      <w:start w:val="1"/>
      <w:numFmt w:val="ideographTraditional"/>
      <w:lvlText w:val="%5、"/>
      <w:lvlJc w:val="left"/>
      <w:pPr>
        <w:ind w:left="2968" w:hanging="480"/>
      </w:pPr>
      <w:rPr>
        <w:rFonts w:hint="eastAsia"/>
      </w:rPr>
    </w:lvl>
    <w:lvl w:ilvl="5">
      <w:start w:val="1"/>
      <w:numFmt w:val="lowerRoman"/>
      <w:lvlText w:val="%6."/>
      <w:lvlJc w:val="right"/>
      <w:pPr>
        <w:ind w:left="3448" w:hanging="480"/>
      </w:pPr>
      <w:rPr>
        <w:rFonts w:hint="eastAsia"/>
      </w:rPr>
    </w:lvl>
    <w:lvl w:ilvl="6">
      <w:start w:val="1"/>
      <w:numFmt w:val="decimal"/>
      <w:lvlText w:val="%7."/>
      <w:lvlJc w:val="left"/>
      <w:pPr>
        <w:ind w:left="3928" w:hanging="480"/>
      </w:pPr>
      <w:rPr>
        <w:rFonts w:hint="eastAsia"/>
      </w:rPr>
    </w:lvl>
    <w:lvl w:ilvl="7">
      <w:start w:val="1"/>
      <w:numFmt w:val="ideographTraditional"/>
      <w:lvlText w:val="%8、"/>
      <w:lvlJc w:val="left"/>
      <w:pPr>
        <w:ind w:left="4408" w:hanging="480"/>
      </w:pPr>
      <w:rPr>
        <w:rFonts w:hint="eastAsia"/>
      </w:rPr>
    </w:lvl>
    <w:lvl w:ilvl="8">
      <w:start w:val="1"/>
      <w:numFmt w:val="lowerRoman"/>
      <w:lvlText w:val="%9."/>
      <w:lvlJc w:val="right"/>
      <w:pPr>
        <w:ind w:left="4888" w:hanging="480"/>
      </w:pPr>
      <w:rPr>
        <w:rFonts w:hint="eastAsia"/>
      </w:rPr>
    </w:lvl>
  </w:abstractNum>
  <w:abstractNum w:abstractNumId="78">
    <w:nsid w:val="68025FB8"/>
    <w:multiLevelType w:val="hybridMultilevel"/>
    <w:tmpl w:val="AD7C1802"/>
    <w:lvl w:ilvl="0" w:tplc="ABF6A37E">
      <w:start w:val="1"/>
      <w:numFmt w:val="decimal"/>
      <w:lvlText w:val="%1、"/>
      <w:lvlJc w:val="left"/>
      <w:pPr>
        <w:ind w:left="1786" w:hanging="72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79">
    <w:nsid w:val="69400BEB"/>
    <w:multiLevelType w:val="hybridMultilevel"/>
    <w:tmpl w:val="71B0F482"/>
    <w:lvl w:ilvl="0" w:tplc="AFE6A5FA">
      <w:start w:val="3"/>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F78314D"/>
    <w:multiLevelType w:val="hybridMultilevel"/>
    <w:tmpl w:val="3578A284"/>
    <w:lvl w:ilvl="0" w:tplc="8CF64330">
      <w:start w:val="4"/>
      <w:numFmt w:val="decimal"/>
      <w:lvlText w:val="（%1）"/>
      <w:lvlJc w:val="left"/>
      <w:pPr>
        <w:ind w:left="20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5E3685A"/>
    <w:multiLevelType w:val="hybridMultilevel"/>
    <w:tmpl w:val="19649A1C"/>
    <w:lvl w:ilvl="0" w:tplc="1B1C5BE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2">
    <w:nsid w:val="75FC25DE"/>
    <w:multiLevelType w:val="hybridMultilevel"/>
    <w:tmpl w:val="C7E4253C"/>
    <w:lvl w:ilvl="0" w:tplc="0409000F">
      <w:start w:val="1"/>
      <w:numFmt w:val="decimal"/>
      <w:lvlText w:val="%1."/>
      <w:lvlJc w:val="left"/>
      <w:pPr>
        <w:ind w:left="2105" w:hanging="480"/>
      </w:pPr>
    </w:lvl>
    <w:lvl w:ilvl="1" w:tplc="04090019" w:tentative="1">
      <w:start w:val="1"/>
      <w:numFmt w:val="ideographTraditional"/>
      <w:lvlText w:val="%2、"/>
      <w:lvlJc w:val="left"/>
      <w:pPr>
        <w:ind w:left="2585" w:hanging="480"/>
      </w:pPr>
    </w:lvl>
    <w:lvl w:ilvl="2" w:tplc="0409001B" w:tentative="1">
      <w:start w:val="1"/>
      <w:numFmt w:val="lowerRoman"/>
      <w:lvlText w:val="%3."/>
      <w:lvlJc w:val="right"/>
      <w:pPr>
        <w:ind w:left="3065" w:hanging="480"/>
      </w:pPr>
    </w:lvl>
    <w:lvl w:ilvl="3" w:tplc="0409000F" w:tentative="1">
      <w:start w:val="1"/>
      <w:numFmt w:val="decimal"/>
      <w:lvlText w:val="%4."/>
      <w:lvlJc w:val="left"/>
      <w:pPr>
        <w:ind w:left="3545" w:hanging="480"/>
      </w:pPr>
    </w:lvl>
    <w:lvl w:ilvl="4" w:tplc="04090019" w:tentative="1">
      <w:start w:val="1"/>
      <w:numFmt w:val="ideographTraditional"/>
      <w:lvlText w:val="%5、"/>
      <w:lvlJc w:val="left"/>
      <w:pPr>
        <w:ind w:left="4025" w:hanging="480"/>
      </w:pPr>
    </w:lvl>
    <w:lvl w:ilvl="5" w:tplc="0409001B" w:tentative="1">
      <w:start w:val="1"/>
      <w:numFmt w:val="lowerRoman"/>
      <w:lvlText w:val="%6."/>
      <w:lvlJc w:val="right"/>
      <w:pPr>
        <w:ind w:left="4505" w:hanging="480"/>
      </w:pPr>
    </w:lvl>
    <w:lvl w:ilvl="6" w:tplc="0409000F" w:tentative="1">
      <w:start w:val="1"/>
      <w:numFmt w:val="decimal"/>
      <w:lvlText w:val="%7."/>
      <w:lvlJc w:val="left"/>
      <w:pPr>
        <w:ind w:left="4985" w:hanging="480"/>
      </w:pPr>
    </w:lvl>
    <w:lvl w:ilvl="7" w:tplc="04090019" w:tentative="1">
      <w:start w:val="1"/>
      <w:numFmt w:val="ideographTraditional"/>
      <w:lvlText w:val="%8、"/>
      <w:lvlJc w:val="left"/>
      <w:pPr>
        <w:ind w:left="5465" w:hanging="480"/>
      </w:pPr>
    </w:lvl>
    <w:lvl w:ilvl="8" w:tplc="0409001B" w:tentative="1">
      <w:start w:val="1"/>
      <w:numFmt w:val="lowerRoman"/>
      <w:lvlText w:val="%9."/>
      <w:lvlJc w:val="right"/>
      <w:pPr>
        <w:ind w:left="5945" w:hanging="480"/>
      </w:pPr>
    </w:lvl>
  </w:abstractNum>
  <w:abstractNum w:abstractNumId="83">
    <w:nsid w:val="76270394"/>
    <w:multiLevelType w:val="hybridMultilevel"/>
    <w:tmpl w:val="7FD6DC38"/>
    <w:lvl w:ilvl="0" w:tplc="58EE0B28">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76AE4588"/>
    <w:multiLevelType w:val="hybridMultilevel"/>
    <w:tmpl w:val="DF86ADA8"/>
    <w:lvl w:ilvl="0" w:tplc="C7B88F44">
      <w:start w:val="1"/>
      <w:numFmt w:val="taiwaneseCountingThousand"/>
      <w:lvlText w:val="（%1）"/>
      <w:lvlJc w:val="left"/>
      <w:pPr>
        <w:ind w:left="1625" w:hanging="480"/>
      </w:pPr>
      <w:rPr>
        <w:rFonts w:ascii="Times New Roman" w:hAnsi="標楷體" w:cs="Times New Roman" w:hint="default"/>
      </w:rPr>
    </w:lvl>
    <w:lvl w:ilvl="1" w:tplc="6FD24DEC">
      <w:start w:val="1"/>
      <w:numFmt w:val="decimal"/>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85">
    <w:nsid w:val="7CD2683D"/>
    <w:multiLevelType w:val="hybridMultilevel"/>
    <w:tmpl w:val="63925E84"/>
    <w:lvl w:ilvl="0" w:tplc="63288B36">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EA14663"/>
    <w:multiLevelType w:val="hybridMultilevel"/>
    <w:tmpl w:val="2C867BEE"/>
    <w:lvl w:ilvl="0" w:tplc="1B365484">
      <w:start w:val="1"/>
      <w:numFmt w:val="taiwaneseCountingThousand"/>
      <w:lvlText w:val="（%1）"/>
      <w:lvlJc w:val="left"/>
      <w:pPr>
        <w:ind w:left="960" w:hanging="480"/>
      </w:pPr>
      <w:rPr>
        <w:sz w:val="28"/>
      </w:rPr>
    </w:lvl>
    <w:lvl w:ilvl="1" w:tplc="4F140D7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7FEF5049"/>
    <w:multiLevelType w:val="hybridMultilevel"/>
    <w:tmpl w:val="D640DCA2"/>
    <w:lvl w:ilvl="0" w:tplc="B89CF082">
      <w:start w:val="1"/>
      <w:numFmt w:val="decimal"/>
      <w:lvlText w:val="%1."/>
      <w:lvlJc w:val="left"/>
      <w:pPr>
        <w:ind w:left="300" w:hanging="3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69"/>
  </w:num>
  <w:num w:numId="3">
    <w:abstractNumId w:val="83"/>
  </w:num>
  <w:num w:numId="4">
    <w:abstractNumId w:val="58"/>
  </w:num>
  <w:num w:numId="5">
    <w:abstractNumId w:val="35"/>
  </w:num>
  <w:num w:numId="6">
    <w:abstractNumId w:val="42"/>
  </w:num>
  <w:num w:numId="7">
    <w:abstractNumId w:val="20"/>
  </w:num>
  <w:num w:numId="8">
    <w:abstractNumId w:val="31"/>
  </w:num>
  <w:num w:numId="9">
    <w:abstractNumId w:val="27"/>
  </w:num>
  <w:num w:numId="10">
    <w:abstractNumId w:val="49"/>
  </w:num>
  <w:num w:numId="11">
    <w:abstractNumId w:val="56"/>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0"/>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5"/>
  </w:num>
  <w:num w:numId="30">
    <w:abstractNumId w:val="70"/>
  </w:num>
  <w:num w:numId="31">
    <w:abstractNumId w:val="15"/>
  </w:num>
  <w:num w:numId="32">
    <w:abstractNumId w:val="25"/>
    <w:lvlOverride w:ilvl="0">
      <w:lvl w:ilvl="0">
        <w:start w:val="1"/>
        <w:numFmt w:val="decimal"/>
        <w:lvlText w:val="（%1）"/>
        <w:lvlJc w:val="left"/>
        <w:rPr>
          <w:rFonts w:ascii="標楷體" w:eastAsia="標楷體" w:hAnsi="標楷體" w:cs="DFKaiShu-SB-Estd-BF, 'Arial Uni"/>
          <w:sz w:val="32"/>
          <w:szCs w:val="32"/>
          <w:lang w:val="en-US"/>
        </w:rPr>
      </w:lvl>
    </w:lvlOverride>
  </w:num>
  <w:num w:numId="33">
    <w:abstractNumId w:val="25"/>
    <w:lvlOverride w:ilvl="0">
      <w:startOverride w:val="1"/>
      <w:lvl w:ilvl="0">
        <w:start w:val="1"/>
        <w:numFmt w:val="decimal"/>
        <w:lvlText w:val="（%1）"/>
        <w:lvlJc w:val="left"/>
        <w:rPr>
          <w:rFonts w:ascii="標楷體" w:eastAsia="標楷體" w:hAnsi="標楷體" w:cs="DFKaiShu-SB-Estd-BF, 'Arial Uni"/>
          <w:lang w:val="en-US"/>
        </w:rPr>
      </w:lvl>
    </w:lvlOverride>
  </w:num>
  <w:num w:numId="34">
    <w:abstractNumId w:val="7"/>
  </w:num>
  <w:num w:numId="35">
    <w:abstractNumId w:val="76"/>
  </w:num>
  <w:num w:numId="36">
    <w:abstractNumId w:val="68"/>
  </w:num>
  <w:num w:numId="37">
    <w:abstractNumId w:val="80"/>
  </w:num>
  <w:num w:numId="38">
    <w:abstractNumId w:val="34"/>
  </w:num>
  <w:num w:numId="39">
    <w:abstractNumId w:val="23"/>
  </w:num>
  <w:num w:numId="40">
    <w:abstractNumId w:val="44"/>
  </w:num>
  <w:num w:numId="41">
    <w:abstractNumId w:val="33"/>
  </w:num>
  <w:num w:numId="42">
    <w:abstractNumId w:val="17"/>
  </w:num>
  <w:num w:numId="43">
    <w:abstractNumId w:val="5"/>
  </w:num>
  <w:num w:numId="44">
    <w:abstractNumId w:val="16"/>
  </w:num>
  <w:num w:numId="45">
    <w:abstractNumId w:val="71"/>
  </w:num>
  <w:num w:numId="46">
    <w:abstractNumId w:val="66"/>
  </w:num>
  <w:num w:numId="47">
    <w:abstractNumId w:val="50"/>
  </w:num>
  <w:num w:numId="48">
    <w:abstractNumId w:val="52"/>
  </w:num>
  <w:num w:numId="49">
    <w:abstractNumId w:val="1"/>
  </w:num>
  <w:num w:numId="50">
    <w:abstractNumId w:val="67"/>
  </w:num>
  <w:num w:numId="51">
    <w:abstractNumId w:val="28"/>
  </w:num>
  <w:num w:numId="52">
    <w:abstractNumId w:val="81"/>
  </w:num>
  <w:num w:numId="53">
    <w:abstractNumId w:val="2"/>
  </w:num>
  <w:num w:numId="54">
    <w:abstractNumId w:val="51"/>
  </w:num>
  <w:num w:numId="55">
    <w:abstractNumId w:val="19"/>
  </w:num>
  <w:num w:numId="56">
    <w:abstractNumId w:val="73"/>
  </w:num>
  <w:num w:numId="57">
    <w:abstractNumId w:val="45"/>
  </w:num>
  <w:num w:numId="58">
    <w:abstractNumId w:val="24"/>
  </w:num>
  <w:num w:numId="59">
    <w:abstractNumId w:val="30"/>
  </w:num>
  <w:num w:numId="60">
    <w:abstractNumId w:val="13"/>
  </w:num>
  <w:num w:numId="61">
    <w:abstractNumId w:val="21"/>
  </w:num>
  <w:num w:numId="62">
    <w:abstractNumId w:val="26"/>
  </w:num>
  <w:num w:numId="63">
    <w:abstractNumId w:val="47"/>
  </w:num>
  <w:num w:numId="64">
    <w:abstractNumId w:val="14"/>
  </w:num>
  <w:num w:numId="65">
    <w:abstractNumId w:val="12"/>
  </w:num>
  <w:num w:numId="66">
    <w:abstractNumId w:val="79"/>
  </w:num>
  <w:num w:numId="67">
    <w:abstractNumId w:val="86"/>
  </w:num>
  <w:num w:numId="68">
    <w:abstractNumId w:val="25"/>
  </w:num>
  <w:num w:numId="69">
    <w:abstractNumId w:val="3"/>
  </w:num>
  <w:num w:numId="70">
    <w:abstractNumId w:val="4"/>
  </w:num>
  <w:num w:numId="71">
    <w:abstractNumId w:val="39"/>
  </w:num>
  <w:num w:numId="72">
    <w:abstractNumId w:val="64"/>
  </w:num>
  <w:num w:numId="73">
    <w:abstractNumId w:val="38"/>
  </w:num>
  <w:num w:numId="74">
    <w:abstractNumId w:val="85"/>
  </w:num>
  <w:num w:numId="75">
    <w:abstractNumId w:val="60"/>
  </w:num>
  <w:num w:numId="76">
    <w:abstractNumId w:val="11"/>
  </w:num>
  <w:num w:numId="77">
    <w:abstractNumId w:val="46"/>
  </w:num>
  <w:num w:numId="78">
    <w:abstractNumId w:val="72"/>
  </w:num>
  <w:num w:numId="79">
    <w:abstractNumId w:val="78"/>
  </w:num>
  <w:num w:numId="80">
    <w:abstractNumId w:val="53"/>
  </w:num>
  <w:num w:numId="81">
    <w:abstractNumId w:val="55"/>
  </w:num>
  <w:num w:numId="82">
    <w:abstractNumId w:val="18"/>
  </w:num>
  <w:num w:numId="83">
    <w:abstractNumId w:val="9"/>
  </w:num>
  <w:num w:numId="84">
    <w:abstractNumId w:val="77"/>
  </w:num>
  <w:num w:numId="85">
    <w:abstractNumId w:val="0"/>
  </w:num>
  <w:num w:numId="86">
    <w:abstractNumId w:val="74"/>
  </w:num>
  <w:num w:numId="87">
    <w:abstractNumId w:val="84"/>
  </w:num>
  <w:num w:numId="88">
    <w:abstractNumId w:val="82"/>
  </w:num>
  <w:num w:numId="89">
    <w:abstractNumId w:val="61"/>
  </w:num>
  <w:num w:numId="90">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4"/>
  <w:drawingGridVerticalSpacing w:val="43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49"/>
    <w:rsid w:val="00004BB0"/>
    <w:rsid w:val="00005B9E"/>
    <w:rsid w:val="00005BD3"/>
    <w:rsid w:val="000126B0"/>
    <w:rsid w:val="0001271B"/>
    <w:rsid w:val="00016E9F"/>
    <w:rsid w:val="0002161A"/>
    <w:rsid w:val="00024B6C"/>
    <w:rsid w:val="000275CA"/>
    <w:rsid w:val="0003128B"/>
    <w:rsid w:val="0003496B"/>
    <w:rsid w:val="00044B06"/>
    <w:rsid w:val="0004540C"/>
    <w:rsid w:val="000463EC"/>
    <w:rsid w:val="00055B2A"/>
    <w:rsid w:val="00073DD8"/>
    <w:rsid w:val="000844E4"/>
    <w:rsid w:val="00084617"/>
    <w:rsid w:val="00085324"/>
    <w:rsid w:val="00086BF0"/>
    <w:rsid w:val="000936DE"/>
    <w:rsid w:val="00097BFE"/>
    <w:rsid w:val="000A3FE0"/>
    <w:rsid w:val="000B2C8B"/>
    <w:rsid w:val="000B4441"/>
    <w:rsid w:val="000C053B"/>
    <w:rsid w:val="000C1B70"/>
    <w:rsid w:val="000C4AE8"/>
    <w:rsid w:val="000C4F3E"/>
    <w:rsid w:val="000D66C1"/>
    <w:rsid w:val="000E02D2"/>
    <w:rsid w:val="000E303A"/>
    <w:rsid w:val="000E6B73"/>
    <w:rsid w:val="000E6E71"/>
    <w:rsid w:val="000E7781"/>
    <w:rsid w:val="000F0844"/>
    <w:rsid w:val="000F11CE"/>
    <w:rsid w:val="000F1732"/>
    <w:rsid w:val="001015B1"/>
    <w:rsid w:val="00103513"/>
    <w:rsid w:val="0010363B"/>
    <w:rsid w:val="00106CCD"/>
    <w:rsid w:val="00107198"/>
    <w:rsid w:val="00112DC4"/>
    <w:rsid w:val="0011395F"/>
    <w:rsid w:val="00113DF9"/>
    <w:rsid w:val="0011458F"/>
    <w:rsid w:val="00121864"/>
    <w:rsid w:val="00122714"/>
    <w:rsid w:val="00126A87"/>
    <w:rsid w:val="0013014C"/>
    <w:rsid w:val="00131C2D"/>
    <w:rsid w:val="001328C8"/>
    <w:rsid w:val="0013631C"/>
    <w:rsid w:val="00136328"/>
    <w:rsid w:val="001369C4"/>
    <w:rsid w:val="00136F35"/>
    <w:rsid w:val="0014519B"/>
    <w:rsid w:val="00147938"/>
    <w:rsid w:val="00160498"/>
    <w:rsid w:val="00161415"/>
    <w:rsid w:val="00163C82"/>
    <w:rsid w:val="00164452"/>
    <w:rsid w:val="00164F31"/>
    <w:rsid w:val="00166002"/>
    <w:rsid w:val="00167BE8"/>
    <w:rsid w:val="0017092A"/>
    <w:rsid w:val="00174DB5"/>
    <w:rsid w:val="0018252C"/>
    <w:rsid w:val="00190C16"/>
    <w:rsid w:val="001912B4"/>
    <w:rsid w:val="00195143"/>
    <w:rsid w:val="001960AE"/>
    <w:rsid w:val="00196954"/>
    <w:rsid w:val="001A0BE2"/>
    <w:rsid w:val="001A73F3"/>
    <w:rsid w:val="001A7A3E"/>
    <w:rsid w:val="001B03E5"/>
    <w:rsid w:val="001B33C8"/>
    <w:rsid w:val="001B44D6"/>
    <w:rsid w:val="001B7F09"/>
    <w:rsid w:val="001C1703"/>
    <w:rsid w:val="001C3C4B"/>
    <w:rsid w:val="001C778A"/>
    <w:rsid w:val="001D3021"/>
    <w:rsid w:val="001E6139"/>
    <w:rsid w:val="001F372D"/>
    <w:rsid w:val="001F3A7B"/>
    <w:rsid w:val="001F4DEB"/>
    <w:rsid w:val="001F72EE"/>
    <w:rsid w:val="001F73F4"/>
    <w:rsid w:val="0020148A"/>
    <w:rsid w:val="00201CEE"/>
    <w:rsid w:val="00203E52"/>
    <w:rsid w:val="00204EF5"/>
    <w:rsid w:val="00207921"/>
    <w:rsid w:val="00207FCC"/>
    <w:rsid w:val="00212936"/>
    <w:rsid w:val="002129AF"/>
    <w:rsid w:val="00217A26"/>
    <w:rsid w:val="00220568"/>
    <w:rsid w:val="00220DE4"/>
    <w:rsid w:val="00227F6B"/>
    <w:rsid w:val="00235596"/>
    <w:rsid w:val="00241952"/>
    <w:rsid w:val="00242AAC"/>
    <w:rsid w:val="00262CA9"/>
    <w:rsid w:val="00263148"/>
    <w:rsid w:val="00263CEE"/>
    <w:rsid w:val="00264065"/>
    <w:rsid w:val="00264140"/>
    <w:rsid w:val="002742AB"/>
    <w:rsid w:val="00286C88"/>
    <w:rsid w:val="00287D68"/>
    <w:rsid w:val="00292530"/>
    <w:rsid w:val="002944A1"/>
    <w:rsid w:val="00296D70"/>
    <w:rsid w:val="002A15B8"/>
    <w:rsid w:val="002A1AB3"/>
    <w:rsid w:val="002A2EC7"/>
    <w:rsid w:val="002A5335"/>
    <w:rsid w:val="002A55B7"/>
    <w:rsid w:val="002A5881"/>
    <w:rsid w:val="002A7DB5"/>
    <w:rsid w:val="002B66C7"/>
    <w:rsid w:val="002C021E"/>
    <w:rsid w:val="002C3516"/>
    <w:rsid w:val="002C417C"/>
    <w:rsid w:val="002D1E2A"/>
    <w:rsid w:val="002D287C"/>
    <w:rsid w:val="002D2ADF"/>
    <w:rsid w:val="002D5459"/>
    <w:rsid w:val="002D673A"/>
    <w:rsid w:val="002D77F7"/>
    <w:rsid w:val="002E010F"/>
    <w:rsid w:val="002E6348"/>
    <w:rsid w:val="002E6C55"/>
    <w:rsid w:val="002F0A12"/>
    <w:rsid w:val="002F2124"/>
    <w:rsid w:val="002F269C"/>
    <w:rsid w:val="002F5F42"/>
    <w:rsid w:val="00304299"/>
    <w:rsid w:val="00305E6D"/>
    <w:rsid w:val="00306628"/>
    <w:rsid w:val="00311BA3"/>
    <w:rsid w:val="0031493A"/>
    <w:rsid w:val="00317ED7"/>
    <w:rsid w:val="00326EA3"/>
    <w:rsid w:val="003273A0"/>
    <w:rsid w:val="003273C4"/>
    <w:rsid w:val="0033337F"/>
    <w:rsid w:val="00333C88"/>
    <w:rsid w:val="003373C1"/>
    <w:rsid w:val="00361399"/>
    <w:rsid w:val="00362665"/>
    <w:rsid w:val="00365EAE"/>
    <w:rsid w:val="00370700"/>
    <w:rsid w:val="00377297"/>
    <w:rsid w:val="00380CB1"/>
    <w:rsid w:val="0038734D"/>
    <w:rsid w:val="00392094"/>
    <w:rsid w:val="00393D1A"/>
    <w:rsid w:val="00394945"/>
    <w:rsid w:val="00395E40"/>
    <w:rsid w:val="003A0F80"/>
    <w:rsid w:val="003A412E"/>
    <w:rsid w:val="003A449A"/>
    <w:rsid w:val="003A5950"/>
    <w:rsid w:val="003A7DEC"/>
    <w:rsid w:val="003A7F38"/>
    <w:rsid w:val="003B4D36"/>
    <w:rsid w:val="003C3715"/>
    <w:rsid w:val="003C4E33"/>
    <w:rsid w:val="003C4EAE"/>
    <w:rsid w:val="003C6CF2"/>
    <w:rsid w:val="003D253C"/>
    <w:rsid w:val="003D67F8"/>
    <w:rsid w:val="003D6D9D"/>
    <w:rsid w:val="003E0C73"/>
    <w:rsid w:val="003E15EA"/>
    <w:rsid w:val="003E2122"/>
    <w:rsid w:val="003E4CC6"/>
    <w:rsid w:val="003F05DD"/>
    <w:rsid w:val="003F284C"/>
    <w:rsid w:val="003F5587"/>
    <w:rsid w:val="00403A93"/>
    <w:rsid w:val="0040523B"/>
    <w:rsid w:val="0040727C"/>
    <w:rsid w:val="00407B69"/>
    <w:rsid w:val="004132C1"/>
    <w:rsid w:val="0041459B"/>
    <w:rsid w:val="004164EE"/>
    <w:rsid w:val="0042105A"/>
    <w:rsid w:val="0042365C"/>
    <w:rsid w:val="00430DA5"/>
    <w:rsid w:val="004322C2"/>
    <w:rsid w:val="0043282F"/>
    <w:rsid w:val="00434386"/>
    <w:rsid w:val="00446BB7"/>
    <w:rsid w:val="00447B1F"/>
    <w:rsid w:val="00461628"/>
    <w:rsid w:val="00464BCA"/>
    <w:rsid w:val="00470768"/>
    <w:rsid w:val="004733F6"/>
    <w:rsid w:val="0047550B"/>
    <w:rsid w:val="00481D78"/>
    <w:rsid w:val="00482B70"/>
    <w:rsid w:val="00482FC4"/>
    <w:rsid w:val="004867FB"/>
    <w:rsid w:val="004870EC"/>
    <w:rsid w:val="00487799"/>
    <w:rsid w:val="0049321D"/>
    <w:rsid w:val="00494403"/>
    <w:rsid w:val="00497459"/>
    <w:rsid w:val="004A190B"/>
    <w:rsid w:val="004A2BBE"/>
    <w:rsid w:val="004A2FA7"/>
    <w:rsid w:val="004B266B"/>
    <w:rsid w:val="004B39AE"/>
    <w:rsid w:val="004C23D5"/>
    <w:rsid w:val="004C66AF"/>
    <w:rsid w:val="004D0A7A"/>
    <w:rsid w:val="004D2461"/>
    <w:rsid w:val="004D56FA"/>
    <w:rsid w:val="004D7CA7"/>
    <w:rsid w:val="004E08D5"/>
    <w:rsid w:val="004E3516"/>
    <w:rsid w:val="004E529B"/>
    <w:rsid w:val="004E5A1C"/>
    <w:rsid w:val="004E6914"/>
    <w:rsid w:val="004F1E97"/>
    <w:rsid w:val="004F2B5F"/>
    <w:rsid w:val="004F4B9E"/>
    <w:rsid w:val="004F4FA5"/>
    <w:rsid w:val="0050137E"/>
    <w:rsid w:val="005030FF"/>
    <w:rsid w:val="00506393"/>
    <w:rsid w:val="00507496"/>
    <w:rsid w:val="005100FE"/>
    <w:rsid w:val="00510CF1"/>
    <w:rsid w:val="00511EEE"/>
    <w:rsid w:val="00516DB5"/>
    <w:rsid w:val="005204D4"/>
    <w:rsid w:val="00520EB9"/>
    <w:rsid w:val="005244B3"/>
    <w:rsid w:val="00524C7D"/>
    <w:rsid w:val="005306CE"/>
    <w:rsid w:val="00543D05"/>
    <w:rsid w:val="0055279E"/>
    <w:rsid w:val="00554BF7"/>
    <w:rsid w:val="00556166"/>
    <w:rsid w:val="005754C5"/>
    <w:rsid w:val="005771D2"/>
    <w:rsid w:val="00580213"/>
    <w:rsid w:val="00580E9E"/>
    <w:rsid w:val="00582B72"/>
    <w:rsid w:val="00584F83"/>
    <w:rsid w:val="00585F64"/>
    <w:rsid w:val="00595B88"/>
    <w:rsid w:val="005A07C3"/>
    <w:rsid w:val="005A5D64"/>
    <w:rsid w:val="005A6336"/>
    <w:rsid w:val="005B1EA1"/>
    <w:rsid w:val="005B4D84"/>
    <w:rsid w:val="005B6CB5"/>
    <w:rsid w:val="005C051E"/>
    <w:rsid w:val="005C2A31"/>
    <w:rsid w:val="005C2F57"/>
    <w:rsid w:val="005D0A2F"/>
    <w:rsid w:val="005D4B5F"/>
    <w:rsid w:val="005D631E"/>
    <w:rsid w:val="005D6BFA"/>
    <w:rsid w:val="005E0691"/>
    <w:rsid w:val="005E2AEE"/>
    <w:rsid w:val="005E680F"/>
    <w:rsid w:val="005F0A7A"/>
    <w:rsid w:val="005F1C29"/>
    <w:rsid w:val="005F4646"/>
    <w:rsid w:val="00602F8C"/>
    <w:rsid w:val="00604EF1"/>
    <w:rsid w:val="006178EB"/>
    <w:rsid w:val="00626BAD"/>
    <w:rsid w:val="00627653"/>
    <w:rsid w:val="006306A7"/>
    <w:rsid w:val="00630B73"/>
    <w:rsid w:val="006320E9"/>
    <w:rsid w:val="00632D2B"/>
    <w:rsid w:val="00633D41"/>
    <w:rsid w:val="006344AE"/>
    <w:rsid w:val="00635C95"/>
    <w:rsid w:val="00641034"/>
    <w:rsid w:val="00642983"/>
    <w:rsid w:val="00642FD3"/>
    <w:rsid w:val="00645B66"/>
    <w:rsid w:val="00647156"/>
    <w:rsid w:val="006619AE"/>
    <w:rsid w:val="0066286C"/>
    <w:rsid w:val="00666FFD"/>
    <w:rsid w:val="00671A61"/>
    <w:rsid w:val="00680FF4"/>
    <w:rsid w:val="00681C2D"/>
    <w:rsid w:val="00684117"/>
    <w:rsid w:val="0068573B"/>
    <w:rsid w:val="00692006"/>
    <w:rsid w:val="00692FF9"/>
    <w:rsid w:val="0069611D"/>
    <w:rsid w:val="00696323"/>
    <w:rsid w:val="00696A4C"/>
    <w:rsid w:val="00697450"/>
    <w:rsid w:val="006A4406"/>
    <w:rsid w:val="006A6350"/>
    <w:rsid w:val="006B040B"/>
    <w:rsid w:val="006B0ACB"/>
    <w:rsid w:val="006C388C"/>
    <w:rsid w:val="006C4194"/>
    <w:rsid w:val="006D410A"/>
    <w:rsid w:val="006E16E4"/>
    <w:rsid w:val="006E6C8E"/>
    <w:rsid w:val="006F0639"/>
    <w:rsid w:val="006F5463"/>
    <w:rsid w:val="006F5C5F"/>
    <w:rsid w:val="0070251E"/>
    <w:rsid w:val="007029AF"/>
    <w:rsid w:val="00707FBF"/>
    <w:rsid w:val="007156E5"/>
    <w:rsid w:val="00717349"/>
    <w:rsid w:val="00720E26"/>
    <w:rsid w:val="0072787B"/>
    <w:rsid w:val="007356E9"/>
    <w:rsid w:val="007367D6"/>
    <w:rsid w:val="00737E6A"/>
    <w:rsid w:val="007447FE"/>
    <w:rsid w:val="00744A28"/>
    <w:rsid w:val="00762AB3"/>
    <w:rsid w:val="007643D1"/>
    <w:rsid w:val="00767932"/>
    <w:rsid w:val="0077378A"/>
    <w:rsid w:val="00773BB1"/>
    <w:rsid w:val="007776F8"/>
    <w:rsid w:val="007814E0"/>
    <w:rsid w:val="00783EE1"/>
    <w:rsid w:val="00786008"/>
    <w:rsid w:val="00786096"/>
    <w:rsid w:val="00787EF0"/>
    <w:rsid w:val="007902B6"/>
    <w:rsid w:val="0079275F"/>
    <w:rsid w:val="00792CC3"/>
    <w:rsid w:val="00794EA5"/>
    <w:rsid w:val="0079551F"/>
    <w:rsid w:val="007A53A1"/>
    <w:rsid w:val="007A705E"/>
    <w:rsid w:val="007B3A5D"/>
    <w:rsid w:val="007B4654"/>
    <w:rsid w:val="007C77BD"/>
    <w:rsid w:val="007D40F9"/>
    <w:rsid w:val="007D5D3B"/>
    <w:rsid w:val="007E3FE9"/>
    <w:rsid w:val="007F2743"/>
    <w:rsid w:val="007F5439"/>
    <w:rsid w:val="007F59AC"/>
    <w:rsid w:val="008008B0"/>
    <w:rsid w:val="00802DF4"/>
    <w:rsid w:val="00807E06"/>
    <w:rsid w:val="008113EA"/>
    <w:rsid w:val="008118BC"/>
    <w:rsid w:val="008122CE"/>
    <w:rsid w:val="00813CF5"/>
    <w:rsid w:val="00822567"/>
    <w:rsid w:val="0082322B"/>
    <w:rsid w:val="008233C2"/>
    <w:rsid w:val="0082544C"/>
    <w:rsid w:val="00830A3F"/>
    <w:rsid w:val="00831DB8"/>
    <w:rsid w:val="0083510A"/>
    <w:rsid w:val="00836D25"/>
    <w:rsid w:val="0083709A"/>
    <w:rsid w:val="00837959"/>
    <w:rsid w:val="00840ABB"/>
    <w:rsid w:val="008439A6"/>
    <w:rsid w:val="00843C8C"/>
    <w:rsid w:val="00845147"/>
    <w:rsid w:val="00847A73"/>
    <w:rsid w:val="00850FDA"/>
    <w:rsid w:val="008552D1"/>
    <w:rsid w:val="00856346"/>
    <w:rsid w:val="00857C12"/>
    <w:rsid w:val="0086035F"/>
    <w:rsid w:val="008612E8"/>
    <w:rsid w:val="0086612E"/>
    <w:rsid w:val="00866CB2"/>
    <w:rsid w:val="00867C83"/>
    <w:rsid w:val="008766B4"/>
    <w:rsid w:val="00876FE2"/>
    <w:rsid w:val="00880FCB"/>
    <w:rsid w:val="0088495A"/>
    <w:rsid w:val="00890A19"/>
    <w:rsid w:val="00893F2C"/>
    <w:rsid w:val="00897BEA"/>
    <w:rsid w:val="008A77A2"/>
    <w:rsid w:val="008B1D61"/>
    <w:rsid w:val="008B39A3"/>
    <w:rsid w:val="008B3EF1"/>
    <w:rsid w:val="008B6FF7"/>
    <w:rsid w:val="008C06DF"/>
    <w:rsid w:val="008C1763"/>
    <w:rsid w:val="008C3F24"/>
    <w:rsid w:val="008D5B33"/>
    <w:rsid w:val="008D69BD"/>
    <w:rsid w:val="008E3D93"/>
    <w:rsid w:val="008E639F"/>
    <w:rsid w:val="008F0383"/>
    <w:rsid w:val="008F2318"/>
    <w:rsid w:val="008F24E1"/>
    <w:rsid w:val="008F75A9"/>
    <w:rsid w:val="008F76A2"/>
    <w:rsid w:val="0090022D"/>
    <w:rsid w:val="009052BD"/>
    <w:rsid w:val="009064B3"/>
    <w:rsid w:val="00906B8E"/>
    <w:rsid w:val="00907B25"/>
    <w:rsid w:val="00910A7F"/>
    <w:rsid w:val="00911511"/>
    <w:rsid w:val="00916438"/>
    <w:rsid w:val="00916C3D"/>
    <w:rsid w:val="009177CE"/>
    <w:rsid w:val="00917D80"/>
    <w:rsid w:val="009216F0"/>
    <w:rsid w:val="00922DC7"/>
    <w:rsid w:val="00926715"/>
    <w:rsid w:val="00927E36"/>
    <w:rsid w:val="0093305D"/>
    <w:rsid w:val="009356A7"/>
    <w:rsid w:val="00936511"/>
    <w:rsid w:val="009413C5"/>
    <w:rsid w:val="00946C74"/>
    <w:rsid w:val="009553A2"/>
    <w:rsid w:val="00955934"/>
    <w:rsid w:val="00960D51"/>
    <w:rsid w:val="0096568B"/>
    <w:rsid w:val="00971915"/>
    <w:rsid w:val="0097380D"/>
    <w:rsid w:val="0097483F"/>
    <w:rsid w:val="0097490C"/>
    <w:rsid w:val="0097624E"/>
    <w:rsid w:val="00982F8C"/>
    <w:rsid w:val="00990BF5"/>
    <w:rsid w:val="009918F5"/>
    <w:rsid w:val="00993D44"/>
    <w:rsid w:val="009A52FD"/>
    <w:rsid w:val="009B06A4"/>
    <w:rsid w:val="009B7064"/>
    <w:rsid w:val="009B7258"/>
    <w:rsid w:val="009C2194"/>
    <w:rsid w:val="009C6B51"/>
    <w:rsid w:val="009C701A"/>
    <w:rsid w:val="009D42A7"/>
    <w:rsid w:val="009D4FDD"/>
    <w:rsid w:val="009D622D"/>
    <w:rsid w:val="009E058D"/>
    <w:rsid w:val="009E2916"/>
    <w:rsid w:val="00A0098A"/>
    <w:rsid w:val="00A0482B"/>
    <w:rsid w:val="00A11E30"/>
    <w:rsid w:val="00A22121"/>
    <w:rsid w:val="00A307BC"/>
    <w:rsid w:val="00A30CE0"/>
    <w:rsid w:val="00A322E6"/>
    <w:rsid w:val="00A3278E"/>
    <w:rsid w:val="00A331E9"/>
    <w:rsid w:val="00A33D02"/>
    <w:rsid w:val="00A35DBD"/>
    <w:rsid w:val="00A35E37"/>
    <w:rsid w:val="00A41B2C"/>
    <w:rsid w:val="00A429DD"/>
    <w:rsid w:val="00A443D5"/>
    <w:rsid w:val="00A45286"/>
    <w:rsid w:val="00A552E2"/>
    <w:rsid w:val="00A5628E"/>
    <w:rsid w:val="00A67581"/>
    <w:rsid w:val="00A71CCA"/>
    <w:rsid w:val="00A75564"/>
    <w:rsid w:val="00A76FF6"/>
    <w:rsid w:val="00A83F36"/>
    <w:rsid w:val="00A855A6"/>
    <w:rsid w:val="00A875B4"/>
    <w:rsid w:val="00A90398"/>
    <w:rsid w:val="00A91D8B"/>
    <w:rsid w:val="00A956F6"/>
    <w:rsid w:val="00A9722A"/>
    <w:rsid w:val="00AA2FAA"/>
    <w:rsid w:val="00AA5634"/>
    <w:rsid w:val="00AA7532"/>
    <w:rsid w:val="00AB16AA"/>
    <w:rsid w:val="00AB1863"/>
    <w:rsid w:val="00AB4A2D"/>
    <w:rsid w:val="00AB7BC2"/>
    <w:rsid w:val="00AC2388"/>
    <w:rsid w:val="00AC4DF6"/>
    <w:rsid w:val="00AC595C"/>
    <w:rsid w:val="00AC7131"/>
    <w:rsid w:val="00AD1B01"/>
    <w:rsid w:val="00AD29A6"/>
    <w:rsid w:val="00AD718A"/>
    <w:rsid w:val="00AD737E"/>
    <w:rsid w:val="00AE187A"/>
    <w:rsid w:val="00AE1D7C"/>
    <w:rsid w:val="00B01F5E"/>
    <w:rsid w:val="00B04291"/>
    <w:rsid w:val="00B07449"/>
    <w:rsid w:val="00B14527"/>
    <w:rsid w:val="00B2206D"/>
    <w:rsid w:val="00B22848"/>
    <w:rsid w:val="00B2765B"/>
    <w:rsid w:val="00B306EE"/>
    <w:rsid w:val="00B318D8"/>
    <w:rsid w:val="00B36AEF"/>
    <w:rsid w:val="00B41AA7"/>
    <w:rsid w:val="00B53FFD"/>
    <w:rsid w:val="00B54348"/>
    <w:rsid w:val="00B56EBF"/>
    <w:rsid w:val="00B62C2C"/>
    <w:rsid w:val="00B730A8"/>
    <w:rsid w:val="00B73412"/>
    <w:rsid w:val="00B74607"/>
    <w:rsid w:val="00B771E1"/>
    <w:rsid w:val="00B8737C"/>
    <w:rsid w:val="00B95822"/>
    <w:rsid w:val="00B95F2A"/>
    <w:rsid w:val="00B96040"/>
    <w:rsid w:val="00BA0D08"/>
    <w:rsid w:val="00BA1DA0"/>
    <w:rsid w:val="00BA564A"/>
    <w:rsid w:val="00BB3603"/>
    <w:rsid w:val="00BB41AB"/>
    <w:rsid w:val="00BB5523"/>
    <w:rsid w:val="00BC45A5"/>
    <w:rsid w:val="00BC7128"/>
    <w:rsid w:val="00BD17D2"/>
    <w:rsid w:val="00BE02BE"/>
    <w:rsid w:val="00BE25D1"/>
    <w:rsid w:val="00BE3BCC"/>
    <w:rsid w:val="00BF0D61"/>
    <w:rsid w:val="00BF4AC5"/>
    <w:rsid w:val="00BF5AE7"/>
    <w:rsid w:val="00C015C2"/>
    <w:rsid w:val="00C055DA"/>
    <w:rsid w:val="00C102E4"/>
    <w:rsid w:val="00C12D1E"/>
    <w:rsid w:val="00C24461"/>
    <w:rsid w:val="00C342E1"/>
    <w:rsid w:val="00C34D25"/>
    <w:rsid w:val="00C41682"/>
    <w:rsid w:val="00C43EB1"/>
    <w:rsid w:val="00C46B33"/>
    <w:rsid w:val="00C604B5"/>
    <w:rsid w:val="00C7203E"/>
    <w:rsid w:val="00C87618"/>
    <w:rsid w:val="00C92980"/>
    <w:rsid w:val="00CA2005"/>
    <w:rsid w:val="00CA63CA"/>
    <w:rsid w:val="00CA737C"/>
    <w:rsid w:val="00CB3899"/>
    <w:rsid w:val="00CC1766"/>
    <w:rsid w:val="00CD2F9F"/>
    <w:rsid w:val="00CD4814"/>
    <w:rsid w:val="00CE20D7"/>
    <w:rsid w:val="00CE6015"/>
    <w:rsid w:val="00CE67C0"/>
    <w:rsid w:val="00CE6FA5"/>
    <w:rsid w:val="00CF110A"/>
    <w:rsid w:val="00CF1600"/>
    <w:rsid w:val="00CF1826"/>
    <w:rsid w:val="00CF2A05"/>
    <w:rsid w:val="00CF47FD"/>
    <w:rsid w:val="00D00DEF"/>
    <w:rsid w:val="00D149BB"/>
    <w:rsid w:val="00D2023B"/>
    <w:rsid w:val="00D20E9C"/>
    <w:rsid w:val="00D21E71"/>
    <w:rsid w:val="00D22317"/>
    <w:rsid w:val="00D25A75"/>
    <w:rsid w:val="00D308AD"/>
    <w:rsid w:val="00D33E56"/>
    <w:rsid w:val="00D36A2D"/>
    <w:rsid w:val="00D42FE3"/>
    <w:rsid w:val="00D44317"/>
    <w:rsid w:val="00D447C2"/>
    <w:rsid w:val="00D449D4"/>
    <w:rsid w:val="00D511BF"/>
    <w:rsid w:val="00D5240A"/>
    <w:rsid w:val="00D57937"/>
    <w:rsid w:val="00D6056B"/>
    <w:rsid w:val="00D61347"/>
    <w:rsid w:val="00D64D42"/>
    <w:rsid w:val="00D67F77"/>
    <w:rsid w:val="00D70FC7"/>
    <w:rsid w:val="00D7185F"/>
    <w:rsid w:val="00D719BE"/>
    <w:rsid w:val="00D76256"/>
    <w:rsid w:val="00D817A9"/>
    <w:rsid w:val="00D85388"/>
    <w:rsid w:val="00D86E65"/>
    <w:rsid w:val="00D871B4"/>
    <w:rsid w:val="00D872B7"/>
    <w:rsid w:val="00D92835"/>
    <w:rsid w:val="00D93CD7"/>
    <w:rsid w:val="00D94DC6"/>
    <w:rsid w:val="00D97970"/>
    <w:rsid w:val="00DA11F2"/>
    <w:rsid w:val="00DB1EF4"/>
    <w:rsid w:val="00DB4C56"/>
    <w:rsid w:val="00DC0DC1"/>
    <w:rsid w:val="00DC0E65"/>
    <w:rsid w:val="00DC2AF3"/>
    <w:rsid w:val="00DC2C17"/>
    <w:rsid w:val="00DC351A"/>
    <w:rsid w:val="00DC50FD"/>
    <w:rsid w:val="00DC592C"/>
    <w:rsid w:val="00DC603C"/>
    <w:rsid w:val="00DC7C47"/>
    <w:rsid w:val="00DD05B9"/>
    <w:rsid w:val="00DE0790"/>
    <w:rsid w:val="00DE5B44"/>
    <w:rsid w:val="00DF12BC"/>
    <w:rsid w:val="00DF2BBF"/>
    <w:rsid w:val="00DF5D6D"/>
    <w:rsid w:val="00E028DB"/>
    <w:rsid w:val="00E05792"/>
    <w:rsid w:val="00E0741A"/>
    <w:rsid w:val="00E10023"/>
    <w:rsid w:val="00E11AD9"/>
    <w:rsid w:val="00E12297"/>
    <w:rsid w:val="00E129FB"/>
    <w:rsid w:val="00E2096A"/>
    <w:rsid w:val="00E2492B"/>
    <w:rsid w:val="00E25818"/>
    <w:rsid w:val="00E35F06"/>
    <w:rsid w:val="00E406C7"/>
    <w:rsid w:val="00E412B6"/>
    <w:rsid w:val="00E432ED"/>
    <w:rsid w:val="00E46C12"/>
    <w:rsid w:val="00E52C79"/>
    <w:rsid w:val="00E53110"/>
    <w:rsid w:val="00E545BC"/>
    <w:rsid w:val="00E54F09"/>
    <w:rsid w:val="00E57D08"/>
    <w:rsid w:val="00E6147E"/>
    <w:rsid w:val="00E62C28"/>
    <w:rsid w:val="00E64775"/>
    <w:rsid w:val="00E665F4"/>
    <w:rsid w:val="00E66B79"/>
    <w:rsid w:val="00E67966"/>
    <w:rsid w:val="00E67E2B"/>
    <w:rsid w:val="00E712C4"/>
    <w:rsid w:val="00E72C65"/>
    <w:rsid w:val="00E73582"/>
    <w:rsid w:val="00E8530B"/>
    <w:rsid w:val="00E91504"/>
    <w:rsid w:val="00E922E2"/>
    <w:rsid w:val="00E937DF"/>
    <w:rsid w:val="00E95DF0"/>
    <w:rsid w:val="00E96170"/>
    <w:rsid w:val="00EA2DF1"/>
    <w:rsid w:val="00EB1D18"/>
    <w:rsid w:val="00EC206E"/>
    <w:rsid w:val="00EC6523"/>
    <w:rsid w:val="00EC7CD0"/>
    <w:rsid w:val="00ED1564"/>
    <w:rsid w:val="00ED51C8"/>
    <w:rsid w:val="00ED7026"/>
    <w:rsid w:val="00ED777D"/>
    <w:rsid w:val="00EE044D"/>
    <w:rsid w:val="00EE1AAB"/>
    <w:rsid w:val="00EE5B3D"/>
    <w:rsid w:val="00EE6922"/>
    <w:rsid w:val="00EF0CE3"/>
    <w:rsid w:val="00EF2558"/>
    <w:rsid w:val="00EF51AD"/>
    <w:rsid w:val="00EF76A2"/>
    <w:rsid w:val="00F1202C"/>
    <w:rsid w:val="00F13202"/>
    <w:rsid w:val="00F13D70"/>
    <w:rsid w:val="00F1551D"/>
    <w:rsid w:val="00F177E9"/>
    <w:rsid w:val="00F2305E"/>
    <w:rsid w:val="00F24114"/>
    <w:rsid w:val="00F27451"/>
    <w:rsid w:val="00F3103E"/>
    <w:rsid w:val="00F41B4F"/>
    <w:rsid w:val="00F4395B"/>
    <w:rsid w:val="00F439EB"/>
    <w:rsid w:val="00F43BA7"/>
    <w:rsid w:val="00F44ADA"/>
    <w:rsid w:val="00F44B60"/>
    <w:rsid w:val="00F558EF"/>
    <w:rsid w:val="00F5712A"/>
    <w:rsid w:val="00F714E4"/>
    <w:rsid w:val="00F734E3"/>
    <w:rsid w:val="00F73EED"/>
    <w:rsid w:val="00F7467D"/>
    <w:rsid w:val="00F76D8F"/>
    <w:rsid w:val="00F810FB"/>
    <w:rsid w:val="00F81436"/>
    <w:rsid w:val="00F85CA1"/>
    <w:rsid w:val="00F93557"/>
    <w:rsid w:val="00F947EB"/>
    <w:rsid w:val="00F95871"/>
    <w:rsid w:val="00F95BBE"/>
    <w:rsid w:val="00FA4372"/>
    <w:rsid w:val="00FA4797"/>
    <w:rsid w:val="00FA74F2"/>
    <w:rsid w:val="00FB760B"/>
    <w:rsid w:val="00FC58AD"/>
    <w:rsid w:val="00FD08A9"/>
    <w:rsid w:val="00FD2760"/>
    <w:rsid w:val="00FD3E24"/>
    <w:rsid w:val="00FD4C7E"/>
    <w:rsid w:val="00FD66C6"/>
    <w:rsid w:val="00FD6877"/>
    <w:rsid w:val="00FE08F5"/>
    <w:rsid w:val="00FE1AE6"/>
    <w:rsid w:val="00FE2071"/>
    <w:rsid w:val="00FE29FD"/>
    <w:rsid w:val="00FE67F1"/>
    <w:rsid w:val="00FF39EB"/>
    <w:rsid w:val="00FF3B14"/>
    <w:rsid w:val="00FF4DBE"/>
    <w:rsid w:val="00FF6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C2"/>
    <w:pPr>
      <w:widowControl w:val="0"/>
    </w:pPr>
    <w:rPr>
      <w:rFonts w:eastAsia="標楷體"/>
      <w:kern w:val="2"/>
      <w:sz w:val="32"/>
    </w:rPr>
  </w:style>
  <w:style w:type="paragraph" w:styleId="1">
    <w:name w:val="heading 1"/>
    <w:basedOn w:val="a"/>
    <w:next w:val="a"/>
    <w:link w:val="10"/>
    <w:qFormat/>
    <w:rsid w:val="00DF5D6D"/>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nhideWhenUsed/>
    <w:qFormat/>
    <w:rsid w:val="00DF5D6D"/>
    <w:pPr>
      <w:keepNext/>
      <w:spacing w:line="720" w:lineRule="auto"/>
      <w:outlineLvl w:val="1"/>
    </w:pPr>
    <w:rPr>
      <w:rFonts w:ascii="Calibri Light" w:eastAsia="新細明體" w:hAnsi="Calibri Light"/>
      <w:b/>
      <w:bCs/>
      <w:sz w:val="48"/>
      <w:szCs w:val="48"/>
    </w:rPr>
  </w:style>
  <w:style w:type="paragraph" w:styleId="3">
    <w:name w:val="heading 3"/>
    <w:basedOn w:val="a"/>
    <w:next w:val="a"/>
    <w:link w:val="30"/>
    <w:semiHidden/>
    <w:unhideWhenUsed/>
    <w:qFormat/>
    <w:rsid w:val="004E08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36F35"/>
    <w:pPr>
      <w:ind w:left="8036"/>
    </w:pPr>
    <w:rPr>
      <w:sz w:val="36"/>
    </w:rPr>
  </w:style>
  <w:style w:type="character" w:customStyle="1" w:styleId="a4">
    <w:name w:val="本文縮排 字元"/>
    <w:link w:val="a3"/>
    <w:uiPriority w:val="99"/>
    <w:rsid w:val="00434B9C"/>
    <w:rPr>
      <w:rFonts w:eastAsia="標楷體"/>
      <w:kern w:val="2"/>
      <w:sz w:val="32"/>
    </w:rPr>
  </w:style>
  <w:style w:type="paragraph" w:styleId="a5">
    <w:name w:val="Body Text"/>
    <w:basedOn w:val="a"/>
    <w:link w:val="a6"/>
    <w:uiPriority w:val="99"/>
    <w:rsid w:val="00136F35"/>
    <w:rPr>
      <w:spacing w:val="-40"/>
      <w:sz w:val="72"/>
    </w:rPr>
  </w:style>
  <w:style w:type="character" w:customStyle="1" w:styleId="a6">
    <w:name w:val="本文 字元"/>
    <w:link w:val="a5"/>
    <w:uiPriority w:val="99"/>
    <w:rsid w:val="00434B9C"/>
    <w:rPr>
      <w:rFonts w:eastAsia="標楷體"/>
      <w:kern w:val="2"/>
      <w:sz w:val="32"/>
    </w:rPr>
  </w:style>
  <w:style w:type="paragraph" w:styleId="a7">
    <w:name w:val="header"/>
    <w:basedOn w:val="a"/>
    <w:link w:val="a8"/>
    <w:uiPriority w:val="99"/>
    <w:rsid w:val="00A875B4"/>
    <w:pPr>
      <w:tabs>
        <w:tab w:val="center" w:pos="4153"/>
        <w:tab w:val="right" w:pos="8306"/>
      </w:tabs>
      <w:snapToGrid w:val="0"/>
    </w:pPr>
    <w:rPr>
      <w:sz w:val="20"/>
    </w:rPr>
  </w:style>
  <w:style w:type="character" w:customStyle="1" w:styleId="a8">
    <w:name w:val="頁首 字元"/>
    <w:link w:val="a7"/>
    <w:uiPriority w:val="99"/>
    <w:rsid w:val="00A875B4"/>
    <w:rPr>
      <w:rFonts w:eastAsia="標楷體"/>
      <w:kern w:val="2"/>
    </w:rPr>
  </w:style>
  <w:style w:type="paragraph" w:styleId="a9">
    <w:name w:val="footer"/>
    <w:basedOn w:val="a"/>
    <w:link w:val="aa"/>
    <w:uiPriority w:val="99"/>
    <w:rsid w:val="00A875B4"/>
    <w:pPr>
      <w:tabs>
        <w:tab w:val="center" w:pos="4153"/>
        <w:tab w:val="right" w:pos="8306"/>
      </w:tabs>
      <w:snapToGrid w:val="0"/>
    </w:pPr>
    <w:rPr>
      <w:sz w:val="20"/>
    </w:rPr>
  </w:style>
  <w:style w:type="character" w:customStyle="1" w:styleId="aa">
    <w:name w:val="頁尾 字元"/>
    <w:link w:val="a9"/>
    <w:uiPriority w:val="99"/>
    <w:rsid w:val="00A875B4"/>
    <w:rPr>
      <w:rFonts w:eastAsia="標楷體"/>
      <w:kern w:val="2"/>
    </w:rPr>
  </w:style>
  <w:style w:type="numbering" w:customStyle="1" w:styleId="11">
    <w:name w:val="無清單1"/>
    <w:next w:val="a2"/>
    <w:uiPriority w:val="99"/>
    <w:semiHidden/>
    <w:unhideWhenUsed/>
    <w:rsid w:val="00380CB1"/>
  </w:style>
  <w:style w:type="table" w:styleId="ab">
    <w:name w:val="Table Grid"/>
    <w:basedOn w:val="a1"/>
    <w:uiPriority w:val="59"/>
    <w:rsid w:val="00380C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0CB1"/>
    <w:pPr>
      <w:ind w:leftChars="200" w:left="480"/>
    </w:pPr>
    <w:rPr>
      <w:rFonts w:eastAsia="新細明體"/>
      <w:sz w:val="24"/>
      <w:szCs w:val="24"/>
    </w:rPr>
  </w:style>
  <w:style w:type="character" w:customStyle="1" w:styleId="w-6-11">
    <w:name w:val="w-6-11"/>
    <w:rsid w:val="00380CB1"/>
    <w:rPr>
      <w:strike w:val="0"/>
      <w:dstrike w:val="0"/>
      <w:color w:val="666666"/>
      <w:sz w:val="22"/>
      <w:szCs w:val="22"/>
      <w:u w:val="none"/>
      <w:effect w:val="none"/>
    </w:rPr>
  </w:style>
  <w:style w:type="paragraph" w:customStyle="1" w:styleId="style5">
    <w:name w:val="style5"/>
    <w:basedOn w:val="a"/>
    <w:uiPriority w:val="99"/>
    <w:rsid w:val="00380CB1"/>
    <w:pPr>
      <w:widowControl/>
      <w:spacing w:before="100" w:beforeAutospacing="1" w:after="100" w:afterAutospacing="1"/>
    </w:pPr>
    <w:rPr>
      <w:rFonts w:ascii="新細明體" w:eastAsia="新細明體" w:hAnsi="新細明體" w:cs="新細明體"/>
      <w:color w:val="666666"/>
      <w:kern w:val="0"/>
      <w:sz w:val="24"/>
      <w:szCs w:val="24"/>
    </w:rPr>
  </w:style>
  <w:style w:type="paragraph" w:styleId="ad">
    <w:name w:val="Plain Text"/>
    <w:basedOn w:val="a"/>
    <w:link w:val="ae"/>
    <w:unhideWhenUsed/>
    <w:rsid w:val="00380CB1"/>
    <w:rPr>
      <w:rFonts w:ascii="細明體" w:eastAsia="細明體" w:hAnsi="Courier New"/>
      <w:sz w:val="24"/>
      <w:lang w:val="x-none" w:eastAsia="x-none"/>
    </w:rPr>
  </w:style>
  <w:style w:type="character" w:customStyle="1" w:styleId="ae">
    <w:name w:val="純文字 字元"/>
    <w:link w:val="ad"/>
    <w:uiPriority w:val="99"/>
    <w:rsid w:val="00380CB1"/>
    <w:rPr>
      <w:rFonts w:ascii="細明體" w:eastAsia="細明體" w:hAnsi="Courier New"/>
      <w:kern w:val="2"/>
      <w:sz w:val="24"/>
      <w:lang w:val="x-none" w:eastAsia="x-none"/>
    </w:rPr>
  </w:style>
  <w:style w:type="paragraph" w:styleId="af">
    <w:name w:val="Balloon Text"/>
    <w:basedOn w:val="a"/>
    <w:link w:val="af0"/>
    <w:uiPriority w:val="99"/>
    <w:rsid w:val="00380CB1"/>
    <w:rPr>
      <w:rFonts w:ascii="Calibri" w:eastAsia="新細明體" w:hAnsi="Calibri"/>
      <w:sz w:val="18"/>
      <w:szCs w:val="18"/>
      <w:lang w:val="x-none" w:eastAsia="x-none"/>
    </w:rPr>
  </w:style>
  <w:style w:type="character" w:customStyle="1" w:styleId="af0">
    <w:name w:val="註解方塊文字 字元"/>
    <w:link w:val="af"/>
    <w:uiPriority w:val="99"/>
    <w:rsid w:val="00380CB1"/>
    <w:rPr>
      <w:rFonts w:ascii="Calibri" w:hAnsi="Calibri"/>
      <w:kern w:val="2"/>
      <w:sz w:val="18"/>
      <w:szCs w:val="18"/>
      <w:lang w:val="x-none" w:eastAsia="x-none"/>
    </w:rPr>
  </w:style>
  <w:style w:type="paragraph" w:styleId="Web">
    <w:name w:val="Normal (Web)"/>
    <w:basedOn w:val="a"/>
    <w:uiPriority w:val="99"/>
    <w:rsid w:val="00380CB1"/>
    <w:pPr>
      <w:widowControl/>
      <w:spacing w:before="100" w:beforeAutospacing="1" w:after="100" w:afterAutospacing="1"/>
    </w:pPr>
    <w:rPr>
      <w:rFonts w:ascii="新細明體" w:eastAsia="新細明體" w:hAnsi="新細明體" w:cs="新細明體"/>
      <w:kern w:val="0"/>
      <w:sz w:val="24"/>
      <w:szCs w:val="24"/>
    </w:rPr>
  </w:style>
  <w:style w:type="character" w:styleId="af1">
    <w:name w:val="annotation reference"/>
    <w:rsid w:val="00380CB1"/>
    <w:rPr>
      <w:sz w:val="18"/>
      <w:szCs w:val="18"/>
    </w:rPr>
  </w:style>
  <w:style w:type="paragraph" w:styleId="af2">
    <w:name w:val="annotation text"/>
    <w:basedOn w:val="a"/>
    <w:link w:val="af3"/>
    <w:uiPriority w:val="99"/>
    <w:rsid w:val="00380CB1"/>
    <w:rPr>
      <w:rFonts w:eastAsia="新細明體"/>
      <w:sz w:val="24"/>
      <w:szCs w:val="24"/>
    </w:rPr>
  </w:style>
  <w:style w:type="character" w:customStyle="1" w:styleId="af3">
    <w:name w:val="註解文字 字元"/>
    <w:link w:val="af2"/>
    <w:uiPriority w:val="99"/>
    <w:rsid w:val="00380CB1"/>
    <w:rPr>
      <w:kern w:val="2"/>
      <w:sz w:val="24"/>
      <w:szCs w:val="24"/>
    </w:rPr>
  </w:style>
  <w:style w:type="paragraph" w:styleId="af4">
    <w:name w:val="annotation subject"/>
    <w:basedOn w:val="af2"/>
    <w:next w:val="af2"/>
    <w:link w:val="af5"/>
    <w:uiPriority w:val="99"/>
    <w:rsid w:val="00380CB1"/>
    <w:rPr>
      <w:b/>
      <w:bCs/>
    </w:rPr>
  </w:style>
  <w:style w:type="character" w:customStyle="1" w:styleId="af5">
    <w:name w:val="註解主旨 字元"/>
    <w:link w:val="af4"/>
    <w:uiPriority w:val="99"/>
    <w:rsid w:val="00380CB1"/>
    <w:rPr>
      <w:b/>
      <w:bCs/>
      <w:kern w:val="2"/>
      <w:sz w:val="24"/>
      <w:szCs w:val="24"/>
    </w:rPr>
  </w:style>
  <w:style w:type="character" w:customStyle="1" w:styleId="abouttext021">
    <w:name w:val="about_text021"/>
    <w:rsid w:val="00380CB1"/>
    <w:rPr>
      <w:strike w:val="0"/>
      <w:dstrike w:val="0"/>
      <w:color w:val="333333"/>
      <w:sz w:val="18"/>
      <w:szCs w:val="18"/>
      <w:u w:val="none"/>
      <w:effect w:val="none"/>
    </w:rPr>
  </w:style>
  <w:style w:type="character" w:styleId="HTML">
    <w:name w:val="HTML Typewriter"/>
    <w:rsid w:val="005D631E"/>
    <w:rPr>
      <w:rFonts w:ascii="細明體" w:eastAsia="細明體" w:hAnsi="細明體" w:cs="細明體"/>
      <w:sz w:val="24"/>
      <w:szCs w:val="24"/>
    </w:rPr>
  </w:style>
  <w:style w:type="character" w:customStyle="1" w:styleId="10">
    <w:name w:val="標題 1 字元"/>
    <w:link w:val="1"/>
    <w:rsid w:val="00DF5D6D"/>
    <w:rPr>
      <w:rFonts w:ascii="Calibri Light" w:eastAsia="新細明體" w:hAnsi="Calibri Light" w:cs="Times New Roman"/>
      <w:b/>
      <w:bCs/>
      <w:kern w:val="52"/>
      <w:sz w:val="52"/>
      <w:szCs w:val="52"/>
    </w:rPr>
  </w:style>
  <w:style w:type="paragraph" w:styleId="af6">
    <w:name w:val="TOC Heading"/>
    <w:basedOn w:val="1"/>
    <w:next w:val="a"/>
    <w:uiPriority w:val="39"/>
    <w:unhideWhenUsed/>
    <w:qFormat/>
    <w:rsid w:val="00DF5D6D"/>
    <w:pPr>
      <w:keepLines/>
      <w:widowControl/>
      <w:spacing w:before="240" w:after="0" w:line="259" w:lineRule="auto"/>
      <w:outlineLvl w:val="9"/>
    </w:pPr>
    <w:rPr>
      <w:b w:val="0"/>
      <w:bCs w:val="0"/>
      <w:color w:val="2E74B5"/>
      <w:kern w:val="0"/>
      <w:sz w:val="32"/>
      <w:szCs w:val="32"/>
    </w:rPr>
  </w:style>
  <w:style w:type="paragraph" w:styleId="21">
    <w:name w:val="toc 2"/>
    <w:basedOn w:val="a"/>
    <w:next w:val="a"/>
    <w:autoRedefine/>
    <w:uiPriority w:val="39"/>
    <w:unhideWhenUsed/>
    <w:qFormat/>
    <w:rsid w:val="00E8530B"/>
    <w:pPr>
      <w:widowControl/>
      <w:tabs>
        <w:tab w:val="right" w:leader="dot" w:pos="9639"/>
      </w:tabs>
      <w:spacing w:after="100" w:line="360" w:lineRule="auto"/>
      <w:jc w:val="both"/>
    </w:pPr>
    <w:rPr>
      <w:rFonts w:ascii="標楷體" w:hAnsi="標楷體"/>
      <w:b/>
      <w:color w:val="FF0000"/>
      <w:kern w:val="0"/>
      <w:szCs w:val="32"/>
      <w:lang w:val="zh-TW"/>
    </w:rPr>
  </w:style>
  <w:style w:type="paragraph" w:styleId="12">
    <w:name w:val="toc 1"/>
    <w:basedOn w:val="a"/>
    <w:next w:val="a"/>
    <w:autoRedefine/>
    <w:uiPriority w:val="39"/>
    <w:unhideWhenUsed/>
    <w:qFormat/>
    <w:rsid w:val="00C015C2"/>
    <w:pPr>
      <w:widowControl/>
      <w:tabs>
        <w:tab w:val="right" w:leader="dot" w:pos="9639"/>
      </w:tabs>
      <w:spacing w:after="100" w:line="259" w:lineRule="auto"/>
    </w:pPr>
    <w:rPr>
      <w:rFonts w:ascii="Calibri" w:eastAsia="新細明體" w:hAnsi="Calibri"/>
      <w:kern w:val="0"/>
      <w:sz w:val="22"/>
      <w:szCs w:val="22"/>
    </w:rPr>
  </w:style>
  <w:style w:type="paragraph" w:styleId="31">
    <w:name w:val="toc 3"/>
    <w:basedOn w:val="a"/>
    <w:next w:val="a"/>
    <w:autoRedefine/>
    <w:uiPriority w:val="39"/>
    <w:unhideWhenUsed/>
    <w:qFormat/>
    <w:rsid w:val="00DF5D6D"/>
    <w:pPr>
      <w:widowControl/>
      <w:spacing w:after="100" w:line="259" w:lineRule="auto"/>
      <w:ind w:left="440"/>
    </w:pPr>
    <w:rPr>
      <w:rFonts w:ascii="Calibri" w:eastAsia="新細明體" w:hAnsi="Calibri"/>
      <w:kern w:val="0"/>
      <w:sz w:val="22"/>
      <w:szCs w:val="22"/>
    </w:rPr>
  </w:style>
  <w:style w:type="character" w:styleId="af7">
    <w:name w:val="Hyperlink"/>
    <w:uiPriority w:val="99"/>
    <w:unhideWhenUsed/>
    <w:rsid w:val="00DF5D6D"/>
    <w:rPr>
      <w:color w:val="0563C1"/>
      <w:u w:val="single"/>
    </w:rPr>
  </w:style>
  <w:style w:type="character" w:customStyle="1" w:styleId="20">
    <w:name w:val="標題 2 字元"/>
    <w:link w:val="2"/>
    <w:rsid w:val="00DF5D6D"/>
    <w:rPr>
      <w:rFonts w:ascii="Calibri Light" w:eastAsia="新細明體" w:hAnsi="Calibri Light" w:cs="Times New Roman"/>
      <w:b/>
      <w:bCs/>
      <w:kern w:val="2"/>
      <w:sz w:val="48"/>
      <w:szCs w:val="48"/>
    </w:rPr>
  </w:style>
  <w:style w:type="character" w:customStyle="1" w:styleId="necessary">
    <w:name w:val="necessary"/>
    <w:rsid w:val="00580213"/>
  </w:style>
  <w:style w:type="paragraph" w:styleId="HTML0">
    <w:name w:val="HTML Preformatted"/>
    <w:basedOn w:val="a"/>
    <w:link w:val="HTML1"/>
    <w:uiPriority w:val="99"/>
    <w:unhideWhenUsed/>
    <w:rsid w:val="004D2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1">
    <w:name w:val="HTML 預設格式 字元"/>
    <w:link w:val="HTML0"/>
    <w:uiPriority w:val="99"/>
    <w:rsid w:val="004D2461"/>
    <w:rPr>
      <w:rFonts w:ascii="細明體" w:eastAsia="細明體" w:hAnsi="細明體" w:cs="細明體"/>
      <w:sz w:val="24"/>
      <w:szCs w:val="24"/>
    </w:rPr>
  </w:style>
  <w:style w:type="paragraph" w:customStyle="1" w:styleId="22">
    <w:name w:val="樣式2"/>
    <w:basedOn w:val="a"/>
    <w:link w:val="23"/>
    <w:rsid w:val="006306A7"/>
    <w:pPr>
      <w:spacing w:afterLines="20" w:after="48" w:line="420" w:lineRule="exact"/>
      <w:ind w:left="720" w:hangingChars="257" w:hanging="720"/>
    </w:pPr>
    <w:rPr>
      <w:rFonts w:ascii="標楷體"/>
      <w:sz w:val="28"/>
      <w:lang w:val="x-none" w:eastAsia="x-none"/>
    </w:rPr>
  </w:style>
  <w:style w:type="character" w:customStyle="1" w:styleId="23">
    <w:name w:val="樣式2 字元"/>
    <w:link w:val="22"/>
    <w:locked/>
    <w:rsid w:val="006306A7"/>
    <w:rPr>
      <w:rFonts w:ascii="標楷體" w:eastAsia="標楷體"/>
      <w:kern w:val="2"/>
      <w:sz w:val="28"/>
      <w:lang w:val="x-none" w:eastAsia="x-none"/>
    </w:rPr>
  </w:style>
  <w:style w:type="paragraph" w:customStyle="1" w:styleId="section1">
    <w:name w:val="section1"/>
    <w:basedOn w:val="a"/>
    <w:rsid w:val="00DC351A"/>
    <w:pPr>
      <w:widowControl/>
      <w:spacing w:before="100" w:beforeAutospacing="1" w:after="100" w:afterAutospacing="1"/>
    </w:pPr>
    <w:rPr>
      <w:rFonts w:ascii="新細明體" w:eastAsia="新細明體" w:hAnsi="新細明體"/>
      <w:kern w:val="0"/>
      <w:sz w:val="24"/>
      <w:szCs w:val="24"/>
    </w:rPr>
  </w:style>
  <w:style w:type="paragraph" w:styleId="af8">
    <w:name w:val="endnote text"/>
    <w:basedOn w:val="a"/>
    <w:link w:val="af9"/>
    <w:rsid w:val="004B39AE"/>
    <w:pPr>
      <w:snapToGrid w:val="0"/>
    </w:pPr>
  </w:style>
  <w:style w:type="character" w:customStyle="1" w:styleId="af9">
    <w:name w:val="章節附註文字 字元"/>
    <w:link w:val="af8"/>
    <w:rsid w:val="004B39AE"/>
    <w:rPr>
      <w:rFonts w:eastAsia="標楷體"/>
      <w:kern w:val="2"/>
      <w:sz w:val="32"/>
    </w:rPr>
  </w:style>
  <w:style w:type="character" w:styleId="afa">
    <w:name w:val="endnote reference"/>
    <w:rsid w:val="004B39AE"/>
    <w:rPr>
      <w:vertAlign w:val="superscript"/>
    </w:rPr>
  </w:style>
  <w:style w:type="paragraph" w:customStyle="1" w:styleId="Standard">
    <w:name w:val="Standard"/>
    <w:rsid w:val="007F5439"/>
    <w:pPr>
      <w:widowControl w:val="0"/>
      <w:suppressAutoHyphens/>
      <w:autoSpaceDN w:val="0"/>
      <w:textAlignment w:val="baseline"/>
    </w:pPr>
    <w:rPr>
      <w:rFonts w:eastAsia="新細明體, PMingLiU"/>
      <w:kern w:val="3"/>
      <w:sz w:val="24"/>
      <w:szCs w:val="24"/>
    </w:rPr>
  </w:style>
  <w:style w:type="paragraph" w:styleId="afb">
    <w:name w:val="Note Heading"/>
    <w:basedOn w:val="a"/>
    <w:next w:val="a"/>
    <w:link w:val="afc"/>
    <w:unhideWhenUsed/>
    <w:rsid w:val="00511EEE"/>
    <w:pPr>
      <w:jc w:val="center"/>
    </w:pPr>
    <w:rPr>
      <w:rFonts w:ascii="標楷體" w:hAnsi="標楷體"/>
      <w:b/>
      <w:kern w:val="0"/>
      <w:sz w:val="24"/>
      <w:szCs w:val="24"/>
      <w:lang w:val="x-none" w:eastAsia="x-none"/>
    </w:rPr>
  </w:style>
  <w:style w:type="character" w:customStyle="1" w:styleId="afc">
    <w:name w:val="註釋標題 字元"/>
    <w:link w:val="afb"/>
    <w:rsid w:val="00511EEE"/>
    <w:rPr>
      <w:rFonts w:ascii="標楷體" w:eastAsia="標楷體" w:hAnsi="標楷體"/>
      <w:b/>
      <w:sz w:val="24"/>
      <w:szCs w:val="24"/>
      <w:lang w:val="x-none" w:eastAsia="x-none"/>
    </w:rPr>
  </w:style>
  <w:style w:type="paragraph" w:customStyle="1" w:styleId="Standarduser">
    <w:name w:val="Standard (user)"/>
    <w:rsid w:val="003C4E33"/>
    <w:pPr>
      <w:widowControl w:val="0"/>
      <w:suppressAutoHyphens/>
      <w:autoSpaceDN w:val="0"/>
      <w:textAlignment w:val="baseline"/>
    </w:pPr>
    <w:rPr>
      <w:rFonts w:eastAsia="新細明體, PMingLiU"/>
      <w:kern w:val="3"/>
      <w:sz w:val="24"/>
      <w:szCs w:val="24"/>
    </w:rPr>
  </w:style>
  <w:style w:type="numbering" w:customStyle="1" w:styleId="WW8Num29">
    <w:name w:val="WW8Num29"/>
    <w:basedOn w:val="a2"/>
    <w:rsid w:val="003C4E33"/>
    <w:pPr>
      <w:numPr>
        <w:numId w:val="31"/>
      </w:numPr>
    </w:pPr>
  </w:style>
  <w:style w:type="numbering" w:customStyle="1" w:styleId="WW8Num41">
    <w:name w:val="WW8Num41"/>
    <w:basedOn w:val="a2"/>
    <w:rsid w:val="003C4E33"/>
    <w:pPr>
      <w:numPr>
        <w:numId w:val="68"/>
      </w:numPr>
    </w:pPr>
  </w:style>
  <w:style w:type="paragraph" w:styleId="afd">
    <w:name w:val="footnote text"/>
    <w:basedOn w:val="a"/>
    <w:link w:val="afe"/>
    <w:rsid w:val="00C015C2"/>
    <w:pPr>
      <w:snapToGrid w:val="0"/>
    </w:pPr>
    <w:rPr>
      <w:sz w:val="20"/>
    </w:rPr>
  </w:style>
  <w:style w:type="character" w:customStyle="1" w:styleId="afe">
    <w:name w:val="註腳文字 字元"/>
    <w:basedOn w:val="a0"/>
    <w:link w:val="afd"/>
    <w:rsid w:val="00C015C2"/>
    <w:rPr>
      <w:rFonts w:eastAsia="標楷體"/>
      <w:kern w:val="2"/>
    </w:rPr>
  </w:style>
  <w:style w:type="character" w:styleId="aff">
    <w:name w:val="footnote reference"/>
    <w:basedOn w:val="a0"/>
    <w:rsid w:val="00C015C2"/>
    <w:rPr>
      <w:vertAlign w:val="superscript"/>
    </w:rPr>
  </w:style>
  <w:style w:type="character" w:customStyle="1" w:styleId="30">
    <w:name w:val="標題 3 字元"/>
    <w:basedOn w:val="a0"/>
    <w:link w:val="3"/>
    <w:semiHidden/>
    <w:rsid w:val="004E08D5"/>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C2"/>
    <w:pPr>
      <w:widowControl w:val="0"/>
    </w:pPr>
    <w:rPr>
      <w:rFonts w:eastAsia="標楷體"/>
      <w:kern w:val="2"/>
      <w:sz w:val="32"/>
    </w:rPr>
  </w:style>
  <w:style w:type="paragraph" w:styleId="1">
    <w:name w:val="heading 1"/>
    <w:basedOn w:val="a"/>
    <w:next w:val="a"/>
    <w:link w:val="10"/>
    <w:qFormat/>
    <w:rsid w:val="00DF5D6D"/>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nhideWhenUsed/>
    <w:qFormat/>
    <w:rsid w:val="00DF5D6D"/>
    <w:pPr>
      <w:keepNext/>
      <w:spacing w:line="720" w:lineRule="auto"/>
      <w:outlineLvl w:val="1"/>
    </w:pPr>
    <w:rPr>
      <w:rFonts w:ascii="Calibri Light" w:eastAsia="新細明體" w:hAnsi="Calibri Light"/>
      <w:b/>
      <w:bCs/>
      <w:sz w:val="48"/>
      <w:szCs w:val="48"/>
    </w:rPr>
  </w:style>
  <w:style w:type="paragraph" w:styleId="3">
    <w:name w:val="heading 3"/>
    <w:basedOn w:val="a"/>
    <w:next w:val="a"/>
    <w:link w:val="30"/>
    <w:semiHidden/>
    <w:unhideWhenUsed/>
    <w:qFormat/>
    <w:rsid w:val="004E08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36F35"/>
    <w:pPr>
      <w:ind w:left="8036"/>
    </w:pPr>
    <w:rPr>
      <w:sz w:val="36"/>
    </w:rPr>
  </w:style>
  <w:style w:type="character" w:customStyle="1" w:styleId="a4">
    <w:name w:val="本文縮排 字元"/>
    <w:link w:val="a3"/>
    <w:uiPriority w:val="99"/>
    <w:rsid w:val="00434B9C"/>
    <w:rPr>
      <w:rFonts w:eastAsia="標楷體"/>
      <w:kern w:val="2"/>
      <w:sz w:val="32"/>
    </w:rPr>
  </w:style>
  <w:style w:type="paragraph" w:styleId="a5">
    <w:name w:val="Body Text"/>
    <w:basedOn w:val="a"/>
    <w:link w:val="a6"/>
    <w:uiPriority w:val="99"/>
    <w:rsid w:val="00136F35"/>
    <w:rPr>
      <w:spacing w:val="-40"/>
      <w:sz w:val="72"/>
    </w:rPr>
  </w:style>
  <w:style w:type="character" w:customStyle="1" w:styleId="a6">
    <w:name w:val="本文 字元"/>
    <w:link w:val="a5"/>
    <w:uiPriority w:val="99"/>
    <w:rsid w:val="00434B9C"/>
    <w:rPr>
      <w:rFonts w:eastAsia="標楷體"/>
      <w:kern w:val="2"/>
      <w:sz w:val="32"/>
    </w:rPr>
  </w:style>
  <w:style w:type="paragraph" w:styleId="a7">
    <w:name w:val="header"/>
    <w:basedOn w:val="a"/>
    <w:link w:val="a8"/>
    <w:uiPriority w:val="99"/>
    <w:rsid w:val="00A875B4"/>
    <w:pPr>
      <w:tabs>
        <w:tab w:val="center" w:pos="4153"/>
        <w:tab w:val="right" w:pos="8306"/>
      </w:tabs>
      <w:snapToGrid w:val="0"/>
    </w:pPr>
    <w:rPr>
      <w:sz w:val="20"/>
    </w:rPr>
  </w:style>
  <w:style w:type="character" w:customStyle="1" w:styleId="a8">
    <w:name w:val="頁首 字元"/>
    <w:link w:val="a7"/>
    <w:uiPriority w:val="99"/>
    <w:rsid w:val="00A875B4"/>
    <w:rPr>
      <w:rFonts w:eastAsia="標楷體"/>
      <w:kern w:val="2"/>
    </w:rPr>
  </w:style>
  <w:style w:type="paragraph" w:styleId="a9">
    <w:name w:val="footer"/>
    <w:basedOn w:val="a"/>
    <w:link w:val="aa"/>
    <w:uiPriority w:val="99"/>
    <w:rsid w:val="00A875B4"/>
    <w:pPr>
      <w:tabs>
        <w:tab w:val="center" w:pos="4153"/>
        <w:tab w:val="right" w:pos="8306"/>
      </w:tabs>
      <w:snapToGrid w:val="0"/>
    </w:pPr>
    <w:rPr>
      <w:sz w:val="20"/>
    </w:rPr>
  </w:style>
  <w:style w:type="character" w:customStyle="1" w:styleId="aa">
    <w:name w:val="頁尾 字元"/>
    <w:link w:val="a9"/>
    <w:uiPriority w:val="99"/>
    <w:rsid w:val="00A875B4"/>
    <w:rPr>
      <w:rFonts w:eastAsia="標楷體"/>
      <w:kern w:val="2"/>
    </w:rPr>
  </w:style>
  <w:style w:type="numbering" w:customStyle="1" w:styleId="11">
    <w:name w:val="無清單1"/>
    <w:next w:val="a2"/>
    <w:uiPriority w:val="99"/>
    <w:semiHidden/>
    <w:unhideWhenUsed/>
    <w:rsid w:val="00380CB1"/>
  </w:style>
  <w:style w:type="table" w:styleId="ab">
    <w:name w:val="Table Grid"/>
    <w:basedOn w:val="a1"/>
    <w:uiPriority w:val="59"/>
    <w:rsid w:val="00380C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0CB1"/>
    <w:pPr>
      <w:ind w:leftChars="200" w:left="480"/>
    </w:pPr>
    <w:rPr>
      <w:rFonts w:eastAsia="新細明體"/>
      <w:sz w:val="24"/>
      <w:szCs w:val="24"/>
    </w:rPr>
  </w:style>
  <w:style w:type="character" w:customStyle="1" w:styleId="w-6-11">
    <w:name w:val="w-6-11"/>
    <w:rsid w:val="00380CB1"/>
    <w:rPr>
      <w:strike w:val="0"/>
      <w:dstrike w:val="0"/>
      <w:color w:val="666666"/>
      <w:sz w:val="22"/>
      <w:szCs w:val="22"/>
      <w:u w:val="none"/>
      <w:effect w:val="none"/>
    </w:rPr>
  </w:style>
  <w:style w:type="paragraph" w:customStyle="1" w:styleId="style5">
    <w:name w:val="style5"/>
    <w:basedOn w:val="a"/>
    <w:uiPriority w:val="99"/>
    <w:rsid w:val="00380CB1"/>
    <w:pPr>
      <w:widowControl/>
      <w:spacing w:before="100" w:beforeAutospacing="1" w:after="100" w:afterAutospacing="1"/>
    </w:pPr>
    <w:rPr>
      <w:rFonts w:ascii="新細明體" w:eastAsia="新細明體" w:hAnsi="新細明體" w:cs="新細明體"/>
      <w:color w:val="666666"/>
      <w:kern w:val="0"/>
      <w:sz w:val="24"/>
      <w:szCs w:val="24"/>
    </w:rPr>
  </w:style>
  <w:style w:type="paragraph" w:styleId="ad">
    <w:name w:val="Plain Text"/>
    <w:basedOn w:val="a"/>
    <w:link w:val="ae"/>
    <w:unhideWhenUsed/>
    <w:rsid w:val="00380CB1"/>
    <w:rPr>
      <w:rFonts w:ascii="細明體" w:eastAsia="細明體" w:hAnsi="Courier New"/>
      <w:sz w:val="24"/>
      <w:lang w:val="x-none" w:eastAsia="x-none"/>
    </w:rPr>
  </w:style>
  <w:style w:type="character" w:customStyle="1" w:styleId="ae">
    <w:name w:val="純文字 字元"/>
    <w:link w:val="ad"/>
    <w:uiPriority w:val="99"/>
    <w:rsid w:val="00380CB1"/>
    <w:rPr>
      <w:rFonts w:ascii="細明體" w:eastAsia="細明體" w:hAnsi="Courier New"/>
      <w:kern w:val="2"/>
      <w:sz w:val="24"/>
      <w:lang w:val="x-none" w:eastAsia="x-none"/>
    </w:rPr>
  </w:style>
  <w:style w:type="paragraph" w:styleId="af">
    <w:name w:val="Balloon Text"/>
    <w:basedOn w:val="a"/>
    <w:link w:val="af0"/>
    <w:uiPriority w:val="99"/>
    <w:rsid w:val="00380CB1"/>
    <w:rPr>
      <w:rFonts w:ascii="Calibri" w:eastAsia="新細明體" w:hAnsi="Calibri"/>
      <w:sz w:val="18"/>
      <w:szCs w:val="18"/>
      <w:lang w:val="x-none" w:eastAsia="x-none"/>
    </w:rPr>
  </w:style>
  <w:style w:type="character" w:customStyle="1" w:styleId="af0">
    <w:name w:val="註解方塊文字 字元"/>
    <w:link w:val="af"/>
    <w:uiPriority w:val="99"/>
    <w:rsid w:val="00380CB1"/>
    <w:rPr>
      <w:rFonts w:ascii="Calibri" w:hAnsi="Calibri"/>
      <w:kern w:val="2"/>
      <w:sz w:val="18"/>
      <w:szCs w:val="18"/>
      <w:lang w:val="x-none" w:eastAsia="x-none"/>
    </w:rPr>
  </w:style>
  <w:style w:type="paragraph" w:styleId="Web">
    <w:name w:val="Normal (Web)"/>
    <w:basedOn w:val="a"/>
    <w:uiPriority w:val="99"/>
    <w:rsid w:val="00380CB1"/>
    <w:pPr>
      <w:widowControl/>
      <w:spacing w:before="100" w:beforeAutospacing="1" w:after="100" w:afterAutospacing="1"/>
    </w:pPr>
    <w:rPr>
      <w:rFonts w:ascii="新細明體" w:eastAsia="新細明體" w:hAnsi="新細明體" w:cs="新細明體"/>
      <w:kern w:val="0"/>
      <w:sz w:val="24"/>
      <w:szCs w:val="24"/>
    </w:rPr>
  </w:style>
  <w:style w:type="character" w:styleId="af1">
    <w:name w:val="annotation reference"/>
    <w:rsid w:val="00380CB1"/>
    <w:rPr>
      <w:sz w:val="18"/>
      <w:szCs w:val="18"/>
    </w:rPr>
  </w:style>
  <w:style w:type="paragraph" w:styleId="af2">
    <w:name w:val="annotation text"/>
    <w:basedOn w:val="a"/>
    <w:link w:val="af3"/>
    <w:uiPriority w:val="99"/>
    <w:rsid w:val="00380CB1"/>
    <w:rPr>
      <w:rFonts w:eastAsia="新細明體"/>
      <w:sz w:val="24"/>
      <w:szCs w:val="24"/>
    </w:rPr>
  </w:style>
  <w:style w:type="character" w:customStyle="1" w:styleId="af3">
    <w:name w:val="註解文字 字元"/>
    <w:link w:val="af2"/>
    <w:uiPriority w:val="99"/>
    <w:rsid w:val="00380CB1"/>
    <w:rPr>
      <w:kern w:val="2"/>
      <w:sz w:val="24"/>
      <w:szCs w:val="24"/>
    </w:rPr>
  </w:style>
  <w:style w:type="paragraph" w:styleId="af4">
    <w:name w:val="annotation subject"/>
    <w:basedOn w:val="af2"/>
    <w:next w:val="af2"/>
    <w:link w:val="af5"/>
    <w:uiPriority w:val="99"/>
    <w:rsid w:val="00380CB1"/>
    <w:rPr>
      <w:b/>
      <w:bCs/>
    </w:rPr>
  </w:style>
  <w:style w:type="character" w:customStyle="1" w:styleId="af5">
    <w:name w:val="註解主旨 字元"/>
    <w:link w:val="af4"/>
    <w:uiPriority w:val="99"/>
    <w:rsid w:val="00380CB1"/>
    <w:rPr>
      <w:b/>
      <w:bCs/>
      <w:kern w:val="2"/>
      <w:sz w:val="24"/>
      <w:szCs w:val="24"/>
    </w:rPr>
  </w:style>
  <w:style w:type="character" w:customStyle="1" w:styleId="abouttext021">
    <w:name w:val="about_text021"/>
    <w:rsid w:val="00380CB1"/>
    <w:rPr>
      <w:strike w:val="0"/>
      <w:dstrike w:val="0"/>
      <w:color w:val="333333"/>
      <w:sz w:val="18"/>
      <w:szCs w:val="18"/>
      <w:u w:val="none"/>
      <w:effect w:val="none"/>
    </w:rPr>
  </w:style>
  <w:style w:type="character" w:styleId="HTML">
    <w:name w:val="HTML Typewriter"/>
    <w:rsid w:val="005D631E"/>
    <w:rPr>
      <w:rFonts w:ascii="細明體" w:eastAsia="細明體" w:hAnsi="細明體" w:cs="細明體"/>
      <w:sz w:val="24"/>
      <w:szCs w:val="24"/>
    </w:rPr>
  </w:style>
  <w:style w:type="character" w:customStyle="1" w:styleId="10">
    <w:name w:val="標題 1 字元"/>
    <w:link w:val="1"/>
    <w:rsid w:val="00DF5D6D"/>
    <w:rPr>
      <w:rFonts w:ascii="Calibri Light" w:eastAsia="新細明體" w:hAnsi="Calibri Light" w:cs="Times New Roman"/>
      <w:b/>
      <w:bCs/>
      <w:kern w:val="52"/>
      <w:sz w:val="52"/>
      <w:szCs w:val="52"/>
    </w:rPr>
  </w:style>
  <w:style w:type="paragraph" w:styleId="af6">
    <w:name w:val="TOC Heading"/>
    <w:basedOn w:val="1"/>
    <w:next w:val="a"/>
    <w:uiPriority w:val="39"/>
    <w:unhideWhenUsed/>
    <w:qFormat/>
    <w:rsid w:val="00DF5D6D"/>
    <w:pPr>
      <w:keepLines/>
      <w:widowControl/>
      <w:spacing w:before="240" w:after="0" w:line="259" w:lineRule="auto"/>
      <w:outlineLvl w:val="9"/>
    </w:pPr>
    <w:rPr>
      <w:b w:val="0"/>
      <w:bCs w:val="0"/>
      <w:color w:val="2E74B5"/>
      <w:kern w:val="0"/>
      <w:sz w:val="32"/>
      <w:szCs w:val="32"/>
    </w:rPr>
  </w:style>
  <w:style w:type="paragraph" w:styleId="21">
    <w:name w:val="toc 2"/>
    <w:basedOn w:val="a"/>
    <w:next w:val="a"/>
    <w:autoRedefine/>
    <w:uiPriority w:val="39"/>
    <w:unhideWhenUsed/>
    <w:qFormat/>
    <w:rsid w:val="00E8530B"/>
    <w:pPr>
      <w:widowControl/>
      <w:tabs>
        <w:tab w:val="right" w:leader="dot" w:pos="9639"/>
      </w:tabs>
      <w:spacing w:after="100" w:line="360" w:lineRule="auto"/>
      <w:jc w:val="both"/>
    </w:pPr>
    <w:rPr>
      <w:rFonts w:ascii="標楷體" w:hAnsi="標楷體"/>
      <w:b/>
      <w:color w:val="FF0000"/>
      <w:kern w:val="0"/>
      <w:szCs w:val="32"/>
      <w:lang w:val="zh-TW"/>
    </w:rPr>
  </w:style>
  <w:style w:type="paragraph" w:styleId="12">
    <w:name w:val="toc 1"/>
    <w:basedOn w:val="a"/>
    <w:next w:val="a"/>
    <w:autoRedefine/>
    <w:uiPriority w:val="39"/>
    <w:unhideWhenUsed/>
    <w:qFormat/>
    <w:rsid w:val="00C015C2"/>
    <w:pPr>
      <w:widowControl/>
      <w:tabs>
        <w:tab w:val="right" w:leader="dot" w:pos="9639"/>
      </w:tabs>
      <w:spacing w:after="100" w:line="259" w:lineRule="auto"/>
    </w:pPr>
    <w:rPr>
      <w:rFonts w:ascii="Calibri" w:eastAsia="新細明體" w:hAnsi="Calibri"/>
      <w:kern w:val="0"/>
      <w:sz w:val="22"/>
      <w:szCs w:val="22"/>
    </w:rPr>
  </w:style>
  <w:style w:type="paragraph" w:styleId="31">
    <w:name w:val="toc 3"/>
    <w:basedOn w:val="a"/>
    <w:next w:val="a"/>
    <w:autoRedefine/>
    <w:uiPriority w:val="39"/>
    <w:unhideWhenUsed/>
    <w:qFormat/>
    <w:rsid w:val="00DF5D6D"/>
    <w:pPr>
      <w:widowControl/>
      <w:spacing w:after="100" w:line="259" w:lineRule="auto"/>
      <w:ind w:left="440"/>
    </w:pPr>
    <w:rPr>
      <w:rFonts w:ascii="Calibri" w:eastAsia="新細明體" w:hAnsi="Calibri"/>
      <w:kern w:val="0"/>
      <w:sz w:val="22"/>
      <w:szCs w:val="22"/>
    </w:rPr>
  </w:style>
  <w:style w:type="character" w:styleId="af7">
    <w:name w:val="Hyperlink"/>
    <w:uiPriority w:val="99"/>
    <w:unhideWhenUsed/>
    <w:rsid w:val="00DF5D6D"/>
    <w:rPr>
      <w:color w:val="0563C1"/>
      <w:u w:val="single"/>
    </w:rPr>
  </w:style>
  <w:style w:type="character" w:customStyle="1" w:styleId="20">
    <w:name w:val="標題 2 字元"/>
    <w:link w:val="2"/>
    <w:rsid w:val="00DF5D6D"/>
    <w:rPr>
      <w:rFonts w:ascii="Calibri Light" w:eastAsia="新細明體" w:hAnsi="Calibri Light" w:cs="Times New Roman"/>
      <w:b/>
      <w:bCs/>
      <w:kern w:val="2"/>
      <w:sz w:val="48"/>
      <w:szCs w:val="48"/>
    </w:rPr>
  </w:style>
  <w:style w:type="character" w:customStyle="1" w:styleId="necessary">
    <w:name w:val="necessary"/>
    <w:rsid w:val="00580213"/>
  </w:style>
  <w:style w:type="paragraph" w:styleId="HTML0">
    <w:name w:val="HTML Preformatted"/>
    <w:basedOn w:val="a"/>
    <w:link w:val="HTML1"/>
    <w:uiPriority w:val="99"/>
    <w:unhideWhenUsed/>
    <w:rsid w:val="004D2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1">
    <w:name w:val="HTML 預設格式 字元"/>
    <w:link w:val="HTML0"/>
    <w:uiPriority w:val="99"/>
    <w:rsid w:val="004D2461"/>
    <w:rPr>
      <w:rFonts w:ascii="細明體" w:eastAsia="細明體" w:hAnsi="細明體" w:cs="細明體"/>
      <w:sz w:val="24"/>
      <w:szCs w:val="24"/>
    </w:rPr>
  </w:style>
  <w:style w:type="paragraph" w:customStyle="1" w:styleId="22">
    <w:name w:val="樣式2"/>
    <w:basedOn w:val="a"/>
    <w:link w:val="23"/>
    <w:rsid w:val="006306A7"/>
    <w:pPr>
      <w:spacing w:afterLines="20" w:after="48" w:line="420" w:lineRule="exact"/>
      <w:ind w:left="720" w:hangingChars="257" w:hanging="720"/>
    </w:pPr>
    <w:rPr>
      <w:rFonts w:ascii="標楷體"/>
      <w:sz w:val="28"/>
      <w:lang w:val="x-none" w:eastAsia="x-none"/>
    </w:rPr>
  </w:style>
  <w:style w:type="character" w:customStyle="1" w:styleId="23">
    <w:name w:val="樣式2 字元"/>
    <w:link w:val="22"/>
    <w:locked/>
    <w:rsid w:val="006306A7"/>
    <w:rPr>
      <w:rFonts w:ascii="標楷體" w:eastAsia="標楷體"/>
      <w:kern w:val="2"/>
      <w:sz w:val="28"/>
      <w:lang w:val="x-none" w:eastAsia="x-none"/>
    </w:rPr>
  </w:style>
  <w:style w:type="paragraph" w:customStyle="1" w:styleId="section1">
    <w:name w:val="section1"/>
    <w:basedOn w:val="a"/>
    <w:rsid w:val="00DC351A"/>
    <w:pPr>
      <w:widowControl/>
      <w:spacing w:before="100" w:beforeAutospacing="1" w:after="100" w:afterAutospacing="1"/>
    </w:pPr>
    <w:rPr>
      <w:rFonts w:ascii="新細明體" w:eastAsia="新細明體" w:hAnsi="新細明體"/>
      <w:kern w:val="0"/>
      <w:sz w:val="24"/>
      <w:szCs w:val="24"/>
    </w:rPr>
  </w:style>
  <w:style w:type="paragraph" w:styleId="af8">
    <w:name w:val="endnote text"/>
    <w:basedOn w:val="a"/>
    <w:link w:val="af9"/>
    <w:rsid w:val="004B39AE"/>
    <w:pPr>
      <w:snapToGrid w:val="0"/>
    </w:pPr>
  </w:style>
  <w:style w:type="character" w:customStyle="1" w:styleId="af9">
    <w:name w:val="章節附註文字 字元"/>
    <w:link w:val="af8"/>
    <w:rsid w:val="004B39AE"/>
    <w:rPr>
      <w:rFonts w:eastAsia="標楷體"/>
      <w:kern w:val="2"/>
      <w:sz w:val="32"/>
    </w:rPr>
  </w:style>
  <w:style w:type="character" w:styleId="afa">
    <w:name w:val="endnote reference"/>
    <w:rsid w:val="004B39AE"/>
    <w:rPr>
      <w:vertAlign w:val="superscript"/>
    </w:rPr>
  </w:style>
  <w:style w:type="paragraph" w:customStyle="1" w:styleId="Standard">
    <w:name w:val="Standard"/>
    <w:rsid w:val="007F5439"/>
    <w:pPr>
      <w:widowControl w:val="0"/>
      <w:suppressAutoHyphens/>
      <w:autoSpaceDN w:val="0"/>
      <w:textAlignment w:val="baseline"/>
    </w:pPr>
    <w:rPr>
      <w:rFonts w:eastAsia="新細明體, PMingLiU"/>
      <w:kern w:val="3"/>
      <w:sz w:val="24"/>
      <w:szCs w:val="24"/>
    </w:rPr>
  </w:style>
  <w:style w:type="paragraph" w:styleId="afb">
    <w:name w:val="Note Heading"/>
    <w:basedOn w:val="a"/>
    <w:next w:val="a"/>
    <w:link w:val="afc"/>
    <w:unhideWhenUsed/>
    <w:rsid w:val="00511EEE"/>
    <w:pPr>
      <w:jc w:val="center"/>
    </w:pPr>
    <w:rPr>
      <w:rFonts w:ascii="標楷體" w:hAnsi="標楷體"/>
      <w:b/>
      <w:kern w:val="0"/>
      <w:sz w:val="24"/>
      <w:szCs w:val="24"/>
      <w:lang w:val="x-none" w:eastAsia="x-none"/>
    </w:rPr>
  </w:style>
  <w:style w:type="character" w:customStyle="1" w:styleId="afc">
    <w:name w:val="註釋標題 字元"/>
    <w:link w:val="afb"/>
    <w:rsid w:val="00511EEE"/>
    <w:rPr>
      <w:rFonts w:ascii="標楷體" w:eastAsia="標楷體" w:hAnsi="標楷體"/>
      <w:b/>
      <w:sz w:val="24"/>
      <w:szCs w:val="24"/>
      <w:lang w:val="x-none" w:eastAsia="x-none"/>
    </w:rPr>
  </w:style>
  <w:style w:type="paragraph" w:customStyle="1" w:styleId="Standarduser">
    <w:name w:val="Standard (user)"/>
    <w:rsid w:val="003C4E33"/>
    <w:pPr>
      <w:widowControl w:val="0"/>
      <w:suppressAutoHyphens/>
      <w:autoSpaceDN w:val="0"/>
      <w:textAlignment w:val="baseline"/>
    </w:pPr>
    <w:rPr>
      <w:rFonts w:eastAsia="新細明體, PMingLiU"/>
      <w:kern w:val="3"/>
      <w:sz w:val="24"/>
      <w:szCs w:val="24"/>
    </w:rPr>
  </w:style>
  <w:style w:type="numbering" w:customStyle="1" w:styleId="WW8Num29">
    <w:name w:val="WW8Num29"/>
    <w:basedOn w:val="a2"/>
    <w:rsid w:val="003C4E33"/>
    <w:pPr>
      <w:numPr>
        <w:numId w:val="31"/>
      </w:numPr>
    </w:pPr>
  </w:style>
  <w:style w:type="numbering" w:customStyle="1" w:styleId="WW8Num41">
    <w:name w:val="WW8Num41"/>
    <w:basedOn w:val="a2"/>
    <w:rsid w:val="003C4E33"/>
    <w:pPr>
      <w:numPr>
        <w:numId w:val="68"/>
      </w:numPr>
    </w:pPr>
  </w:style>
  <w:style w:type="paragraph" w:styleId="afd">
    <w:name w:val="footnote text"/>
    <w:basedOn w:val="a"/>
    <w:link w:val="afe"/>
    <w:rsid w:val="00C015C2"/>
    <w:pPr>
      <w:snapToGrid w:val="0"/>
    </w:pPr>
    <w:rPr>
      <w:sz w:val="20"/>
    </w:rPr>
  </w:style>
  <w:style w:type="character" w:customStyle="1" w:styleId="afe">
    <w:name w:val="註腳文字 字元"/>
    <w:basedOn w:val="a0"/>
    <w:link w:val="afd"/>
    <w:rsid w:val="00C015C2"/>
    <w:rPr>
      <w:rFonts w:eastAsia="標楷體"/>
      <w:kern w:val="2"/>
    </w:rPr>
  </w:style>
  <w:style w:type="character" w:styleId="aff">
    <w:name w:val="footnote reference"/>
    <w:basedOn w:val="a0"/>
    <w:rsid w:val="00C015C2"/>
    <w:rPr>
      <w:vertAlign w:val="superscript"/>
    </w:rPr>
  </w:style>
  <w:style w:type="character" w:customStyle="1" w:styleId="30">
    <w:name w:val="標題 3 字元"/>
    <w:basedOn w:val="a0"/>
    <w:link w:val="3"/>
    <w:semiHidden/>
    <w:rsid w:val="004E08D5"/>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80">
      <w:bodyDiv w:val="1"/>
      <w:marLeft w:val="0"/>
      <w:marRight w:val="0"/>
      <w:marTop w:val="0"/>
      <w:marBottom w:val="0"/>
      <w:divBdr>
        <w:top w:val="none" w:sz="0" w:space="0" w:color="auto"/>
        <w:left w:val="none" w:sz="0" w:space="0" w:color="auto"/>
        <w:bottom w:val="none" w:sz="0" w:space="0" w:color="auto"/>
        <w:right w:val="none" w:sz="0" w:space="0" w:color="auto"/>
      </w:divBdr>
    </w:div>
    <w:div w:id="48916267">
      <w:bodyDiv w:val="1"/>
      <w:marLeft w:val="0"/>
      <w:marRight w:val="0"/>
      <w:marTop w:val="0"/>
      <w:marBottom w:val="0"/>
      <w:divBdr>
        <w:top w:val="none" w:sz="0" w:space="0" w:color="auto"/>
        <w:left w:val="none" w:sz="0" w:space="0" w:color="auto"/>
        <w:bottom w:val="none" w:sz="0" w:space="0" w:color="auto"/>
        <w:right w:val="none" w:sz="0" w:space="0" w:color="auto"/>
      </w:divBdr>
    </w:div>
    <w:div w:id="60032093">
      <w:bodyDiv w:val="1"/>
      <w:marLeft w:val="0"/>
      <w:marRight w:val="0"/>
      <w:marTop w:val="0"/>
      <w:marBottom w:val="0"/>
      <w:divBdr>
        <w:top w:val="none" w:sz="0" w:space="0" w:color="auto"/>
        <w:left w:val="none" w:sz="0" w:space="0" w:color="auto"/>
        <w:bottom w:val="none" w:sz="0" w:space="0" w:color="auto"/>
        <w:right w:val="none" w:sz="0" w:space="0" w:color="auto"/>
      </w:divBdr>
    </w:div>
    <w:div w:id="94256900">
      <w:bodyDiv w:val="1"/>
      <w:marLeft w:val="0"/>
      <w:marRight w:val="0"/>
      <w:marTop w:val="0"/>
      <w:marBottom w:val="0"/>
      <w:divBdr>
        <w:top w:val="none" w:sz="0" w:space="0" w:color="auto"/>
        <w:left w:val="none" w:sz="0" w:space="0" w:color="auto"/>
        <w:bottom w:val="none" w:sz="0" w:space="0" w:color="auto"/>
        <w:right w:val="none" w:sz="0" w:space="0" w:color="auto"/>
      </w:divBdr>
    </w:div>
    <w:div w:id="231549638">
      <w:bodyDiv w:val="1"/>
      <w:marLeft w:val="0"/>
      <w:marRight w:val="0"/>
      <w:marTop w:val="0"/>
      <w:marBottom w:val="0"/>
      <w:divBdr>
        <w:top w:val="none" w:sz="0" w:space="0" w:color="auto"/>
        <w:left w:val="none" w:sz="0" w:space="0" w:color="auto"/>
        <w:bottom w:val="none" w:sz="0" w:space="0" w:color="auto"/>
        <w:right w:val="none" w:sz="0" w:space="0" w:color="auto"/>
      </w:divBdr>
    </w:div>
    <w:div w:id="259685801">
      <w:bodyDiv w:val="1"/>
      <w:marLeft w:val="0"/>
      <w:marRight w:val="0"/>
      <w:marTop w:val="0"/>
      <w:marBottom w:val="0"/>
      <w:divBdr>
        <w:top w:val="none" w:sz="0" w:space="0" w:color="auto"/>
        <w:left w:val="none" w:sz="0" w:space="0" w:color="auto"/>
        <w:bottom w:val="none" w:sz="0" w:space="0" w:color="auto"/>
        <w:right w:val="none" w:sz="0" w:space="0" w:color="auto"/>
      </w:divBdr>
    </w:div>
    <w:div w:id="357391641">
      <w:bodyDiv w:val="1"/>
      <w:marLeft w:val="0"/>
      <w:marRight w:val="0"/>
      <w:marTop w:val="0"/>
      <w:marBottom w:val="0"/>
      <w:divBdr>
        <w:top w:val="none" w:sz="0" w:space="0" w:color="auto"/>
        <w:left w:val="none" w:sz="0" w:space="0" w:color="auto"/>
        <w:bottom w:val="none" w:sz="0" w:space="0" w:color="auto"/>
        <w:right w:val="none" w:sz="0" w:space="0" w:color="auto"/>
      </w:divBdr>
    </w:div>
    <w:div w:id="408312182">
      <w:bodyDiv w:val="1"/>
      <w:marLeft w:val="0"/>
      <w:marRight w:val="0"/>
      <w:marTop w:val="0"/>
      <w:marBottom w:val="0"/>
      <w:divBdr>
        <w:top w:val="none" w:sz="0" w:space="0" w:color="auto"/>
        <w:left w:val="none" w:sz="0" w:space="0" w:color="auto"/>
        <w:bottom w:val="none" w:sz="0" w:space="0" w:color="auto"/>
        <w:right w:val="none" w:sz="0" w:space="0" w:color="auto"/>
      </w:divBdr>
    </w:div>
    <w:div w:id="428820801">
      <w:bodyDiv w:val="1"/>
      <w:marLeft w:val="0"/>
      <w:marRight w:val="0"/>
      <w:marTop w:val="0"/>
      <w:marBottom w:val="0"/>
      <w:divBdr>
        <w:top w:val="none" w:sz="0" w:space="0" w:color="auto"/>
        <w:left w:val="none" w:sz="0" w:space="0" w:color="auto"/>
        <w:bottom w:val="none" w:sz="0" w:space="0" w:color="auto"/>
        <w:right w:val="none" w:sz="0" w:space="0" w:color="auto"/>
      </w:divBdr>
    </w:div>
    <w:div w:id="475533821">
      <w:bodyDiv w:val="1"/>
      <w:marLeft w:val="0"/>
      <w:marRight w:val="0"/>
      <w:marTop w:val="0"/>
      <w:marBottom w:val="0"/>
      <w:divBdr>
        <w:top w:val="none" w:sz="0" w:space="0" w:color="auto"/>
        <w:left w:val="none" w:sz="0" w:space="0" w:color="auto"/>
        <w:bottom w:val="none" w:sz="0" w:space="0" w:color="auto"/>
        <w:right w:val="none" w:sz="0" w:space="0" w:color="auto"/>
      </w:divBdr>
    </w:div>
    <w:div w:id="535772426">
      <w:bodyDiv w:val="1"/>
      <w:marLeft w:val="0"/>
      <w:marRight w:val="0"/>
      <w:marTop w:val="0"/>
      <w:marBottom w:val="0"/>
      <w:divBdr>
        <w:top w:val="none" w:sz="0" w:space="0" w:color="auto"/>
        <w:left w:val="none" w:sz="0" w:space="0" w:color="auto"/>
        <w:bottom w:val="none" w:sz="0" w:space="0" w:color="auto"/>
        <w:right w:val="none" w:sz="0" w:space="0" w:color="auto"/>
      </w:divBdr>
    </w:div>
    <w:div w:id="723333171">
      <w:bodyDiv w:val="1"/>
      <w:marLeft w:val="0"/>
      <w:marRight w:val="0"/>
      <w:marTop w:val="0"/>
      <w:marBottom w:val="0"/>
      <w:divBdr>
        <w:top w:val="none" w:sz="0" w:space="0" w:color="auto"/>
        <w:left w:val="none" w:sz="0" w:space="0" w:color="auto"/>
        <w:bottom w:val="none" w:sz="0" w:space="0" w:color="auto"/>
        <w:right w:val="none" w:sz="0" w:space="0" w:color="auto"/>
      </w:divBdr>
    </w:div>
    <w:div w:id="803814926">
      <w:bodyDiv w:val="1"/>
      <w:marLeft w:val="0"/>
      <w:marRight w:val="0"/>
      <w:marTop w:val="0"/>
      <w:marBottom w:val="0"/>
      <w:divBdr>
        <w:top w:val="none" w:sz="0" w:space="0" w:color="auto"/>
        <w:left w:val="none" w:sz="0" w:space="0" w:color="auto"/>
        <w:bottom w:val="none" w:sz="0" w:space="0" w:color="auto"/>
        <w:right w:val="none" w:sz="0" w:space="0" w:color="auto"/>
      </w:divBdr>
    </w:div>
    <w:div w:id="990137806">
      <w:bodyDiv w:val="1"/>
      <w:marLeft w:val="0"/>
      <w:marRight w:val="0"/>
      <w:marTop w:val="0"/>
      <w:marBottom w:val="0"/>
      <w:divBdr>
        <w:top w:val="none" w:sz="0" w:space="0" w:color="auto"/>
        <w:left w:val="none" w:sz="0" w:space="0" w:color="auto"/>
        <w:bottom w:val="none" w:sz="0" w:space="0" w:color="auto"/>
        <w:right w:val="none" w:sz="0" w:space="0" w:color="auto"/>
      </w:divBdr>
    </w:div>
    <w:div w:id="1341811204">
      <w:bodyDiv w:val="1"/>
      <w:marLeft w:val="0"/>
      <w:marRight w:val="0"/>
      <w:marTop w:val="0"/>
      <w:marBottom w:val="0"/>
      <w:divBdr>
        <w:top w:val="none" w:sz="0" w:space="0" w:color="auto"/>
        <w:left w:val="none" w:sz="0" w:space="0" w:color="auto"/>
        <w:bottom w:val="none" w:sz="0" w:space="0" w:color="auto"/>
        <w:right w:val="none" w:sz="0" w:space="0" w:color="auto"/>
      </w:divBdr>
    </w:div>
    <w:div w:id="1388525706">
      <w:bodyDiv w:val="1"/>
      <w:marLeft w:val="0"/>
      <w:marRight w:val="0"/>
      <w:marTop w:val="0"/>
      <w:marBottom w:val="0"/>
      <w:divBdr>
        <w:top w:val="none" w:sz="0" w:space="0" w:color="auto"/>
        <w:left w:val="none" w:sz="0" w:space="0" w:color="auto"/>
        <w:bottom w:val="none" w:sz="0" w:space="0" w:color="auto"/>
        <w:right w:val="none" w:sz="0" w:space="0" w:color="auto"/>
      </w:divBdr>
    </w:div>
    <w:div w:id="1552304035">
      <w:bodyDiv w:val="1"/>
      <w:marLeft w:val="0"/>
      <w:marRight w:val="0"/>
      <w:marTop w:val="0"/>
      <w:marBottom w:val="0"/>
      <w:divBdr>
        <w:top w:val="none" w:sz="0" w:space="0" w:color="auto"/>
        <w:left w:val="none" w:sz="0" w:space="0" w:color="auto"/>
        <w:bottom w:val="none" w:sz="0" w:space="0" w:color="auto"/>
        <w:right w:val="none" w:sz="0" w:space="0" w:color="auto"/>
      </w:divBdr>
    </w:div>
    <w:div w:id="1577861339">
      <w:bodyDiv w:val="1"/>
      <w:marLeft w:val="0"/>
      <w:marRight w:val="0"/>
      <w:marTop w:val="0"/>
      <w:marBottom w:val="0"/>
      <w:divBdr>
        <w:top w:val="none" w:sz="0" w:space="0" w:color="auto"/>
        <w:left w:val="none" w:sz="0" w:space="0" w:color="auto"/>
        <w:bottom w:val="none" w:sz="0" w:space="0" w:color="auto"/>
        <w:right w:val="none" w:sz="0" w:space="0" w:color="auto"/>
      </w:divBdr>
    </w:div>
    <w:div w:id="1652905398">
      <w:bodyDiv w:val="1"/>
      <w:marLeft w:val="0"/>
      <w:marRight w:val="0"/>
      <w:marTop w:val="0"/>
      <w:marBottom w:val="0"/>
      <w:divBdr>
        <w:top w:val="none" w:sz="0" w:space="0" w:color="auto"/>
        <w:left w:val="none" w:sz="0" w:space="0" w:color="auto"/>
        <w:bottom w:val="none" w:sz="0" w:space="0" w:color="auto"/>
        <w:right w:val="none" w:sz="0" w:space="0" w:color="auto"/>
      </w:divBdr>
    </w:div>
    <w:div w:id="1879735442">
      <w:bodyDiv w:val="1"/>
      <w:marLeft w:val="0"/>
      <w:marRight w:val="0"/>
      <w:marTop w:val="0"/>
      <w:marBottom w:val="0"/>
      <w:divBdr>
        <w:top w:val="none" w:sz="0" w:space="0" w:color="auto"/>
        <w:left w:val="none" w:sz="0" w:space="0" w:color="auto"/>
        <w:bottom w:val="none" w:sz="0" w:space="0" w:color="auto"/>
        <w:right w:val="none" w:sz="0" w:space="0" w:color="auto"/>
      </w:divBdr>
    </w:div>
    <w:div w:id="1934893425">
      <w:bodyDiv w:val="1"/>
      <w:marLeft w:val="0"/>
      <w:marRight w:val="0"/>
      <w:marTop w:val="0"/>
      <w:marBottom w:val="0"/>
      <w:divBdr>
        <w:top w:val="none" w:sz="0" w:space="0" w:color="auto"/>
        <w:left w:val="none" w:sz="0" w:space="0" w:color="auto"/>
        <w:bottom w:val="none" w:sz="0" w:space="0" w:color="auto"/>
        <w:right w:val="none" w:sz="0" w:space="0" w:color="auto"/>
      </w:divBdr>
    </w:div>
    <w:div w:id="1980726838">
      <w:bodyDiv w:val="1"/>
      <w:marLeft w:val="0"/>
      <w:marRight w:val="0"/>
      <w:marTop w:val="0"/>
      <w:marBottom w:val="0"/>
      <w:divBdr>
        <w:top w:val="none" w:sz="0" w:space="0" w:color="auto"/>
        <w:left w:val="none" w:sz="0" w:space="0" w:color="auto"/>
        <w:bottom w:val="none" w:sz="0" w:space="0" w:color="auto"/>
        <w:right w:val="none" w:sz="0" w:space="0" w:color="auto"/>
      </w:divBdr>
    </w:div>
    <w:div w:id="2030527327">
      <w:bodyDiv w:val="1"/>
      <w:marLeft w:val="0"/>
      <w:marRight w:val="0"/>
      <w:marTop w:val="0"/>
      <w:marBottom w:val="0"/>
      <w:divBdr>
        <w:top w:val="none" w:sz="0" w:space="0" w:color="auto"/>
        <w:left w:val="none" w:sz="0" w:space="0" w:color="auto"/>
        <w:bottom w:val="none" w:sz="0" w:space="0" w:color="auto"/>
        <w:right w:val="none" w:sz="0" w:space="0" w:color="auto"/>
      </w:divBdr>
    </w:div>
    <w:div w:id="20652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28C0-18FE-488D-8C73-D4E950F8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653</Words>
  <Characters>3723</Characters>
  <Application>Microsoft Office Word</Application>
  <DocSecurity>0</DocSecurity>
  <Lines>31</Lines>
  <Paragraphs>8</Paragraphs>
  <ScaleCrop>false</ScaleCrop>
  <Company>***</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中華民國八十七年六月日</dc:title>
  <dc:creator>moi</dc:creator>
  <cp:lastModifiedBy>User</cp:lastModifiedBy>
  <cp:revision>3</cp:revision>
  <cp:lastPrinted>2018-03-06T02:38:00Z</cp:lastPrinted>
  <dcterms:created xsi:type="dcterms:W3CDTF">2018-03-06T02:38:00Z</dcterms:created>
  <dcterms:modified xsi:type="dcterms:W3CDTF">2018-03-06T02:38:00Z</dcterms:modified>
</cp:coreProperties>
</file>